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DB269" w14:textId="389C5270" w:rsidR="00555301" w:rsidRDefault="0029071C" w:rsidP="00A172F4">
      <w:pPr>
        <w:shd w:val="clear" w:color="auto" w:fill="FFFFFF"/>
        <w:spacing w:line="360" w:lineRule="auto"/>
        <w:jc w:val="both"/>
        <w:rPr>
          <w:rFonts w:ascii="Palatino Linotype" w:hAnsi="Palatino Linotype" w:cs="Arial"/>
          <w:color w:val="000000"/>
          <w:lang w:val="es-MX" w:eastAsia="es-MX"/>
        </w:rPr>
      </w:pPr>
      <w:r w:rsidRPr="009D095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53FD7">
        <w:rPr>
          <w:rFonts w:ascii="Palatino Linotype" w:hAnsi="Palatino Linotype" w:cs="Arial"/>
          <w:color w:val="000000"/>
          <w:lang w:val="es-MX" w:eastAsia="es-MX"/>
        </w:rPr>
        <w:t xml:space="preserve">dieciocho de septiembre </w:t>
      </w:r>
      <w:r w:rsidR="00574CBB">
        <w:rPr>
          <w:rFonts w:ascii="Palatino Linotype" w:hAnsi="Palatino Linotype" w:cs="Arial"/>
          <w:color w:val="000000"/>
          <w:lang w:val="es-MX" w:eastAsia="es-MX"/>
        </w:rPr>
        <w:t>de</w:t>
      </w:r>
      <w:r w:rsidR="007237B8" w:rsidRPr="009D0958">
        <w:rPr>
          <w:rFonts w:ascii="Palatino Linotype" w:hAnsi="Palatino Linotype" w:cs="Arial"/>
          <w:color w:val="000000"/>
          <w:lang w:val="es-MX" w:eastAsia="es-MX"/>
        </w:rPr>
        <w:t xml:space="preserve"> dos mil veinti</w:t>
      </w:r>
      <w:r w:rsidR="00555301">
        <w:rPr>
          <w:rFonts w:ascii="Palatino Linotype" w:hAnsi="Palatino Linotype" w:cs="Arial"/>
          <w:color w:val="000000"/>
          <w:lang w:val="es-MX" w:eastAsia="es-MX"/>
        </w:rPr>
        <w:t>cinco</w:t>
      </w:r>
      <w:r w:rsidRPr="009D0958">
        <w:rPr>
          <w:rFonts w:ascii="Palatino Linotype" w:hAnsi="Palatino Linotype" w:cs="Arial"/>
          <w:color w:val="000000"/>
          <w:lang w:val="es-MX" w:eastAsia="es-MX"/>
        </w:rPr>
        <w:t>.</w:t>
      </w:r>
    </w:p>
    <w:p w14:paraId="21F4F0F6" w14:textId="77777777" w:rsidR="00B61CB4" w:rsidRPr="009D0958" w:rsidRDefault="00B61CB4" w:rsidP="00A172F4">
      <w:pPr>
        <w:shd w:val="clear" w:color="auto" w:fill="FFFFFF"/>
        <w:spacing w:line="360" w:lineRule="auto"/>
        <w:jc w:val="both"/>
        <w:rPr>
          <w:rFonts w:ascii="Palatino Linotype" w:hAnsi="Palatino Linotype" w:cs="Arial"/>
          <w:color w:val="000000"/>
          <w:lang w:val="es-MX" w:eastAsia="es-MX"/>
        </w:rPr>
      </w:pPr>
    </w:p>
    <w:p w14:paraId="3C4183CF" w14:textId="164F7FF1" w:rsidR="00B74C9F" w:rsidRDefault="0029071C" w:rsidP="00A172F4">
      <w:pPr>
        <w:tabs>
          <w:tab w:val="left" w:pos="1701"/>
        </w:tabs>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b/>
          <w:lang w:val="es-MX" w:eastAsia="en-US"/>
        </w:rPr>
        <w:t>VISTO</w:t>
      </w:r>
      <w:r w:rsidRPr="009D0958">
        <w:rPr>
          <w:rFonts w:ascii="Palatino Linotype" w:eastAsiaTheme="minorHAnsi" w:hAnsi="Palatino Linotype" w:cs="Arial"/>
          <w:lang w:val="es-MX" w:eastAsia="en-US"/>
        </w:rPr>
        <w:t xml:space="preserve"> el expediente electrónico formado con motivo del recurso de revisión número </w:t>
      </w:r>
      <w:r w:rsidR="00E250C8" w:rsidRPr="009D0958">
        <w:rPr>
          <w:rFonts w:ascii="Palatino Linotype" w:eastAsiaTheme="minorHAnsi" w:hAnsi="Palatino Linotype" w:cs="Arial"/>
          <w:b/>
          <w:lang w:val="es-MX" w:eastAsia="en-US"/>
        </w:rPr>
        <w:t>0</w:t>
      </w:r>
      <w:r w:rsidR="007144A2">
        <w:rPr>
          <w:rFonts w:ascii="Palatino Linotype" w:eastAsiaTheme="minorHAnsi" w:hAnsi="Palatino Linotype" w:cs="Arial"/>
          <w:b/>
          <w:lang w:val="es-MX" w:eastAsia="en-US"/>
        </w:rPr>
        <w:t>4115</w:t>
      </w:r>
      <w:r w:rsidRPr="009D0958">
        <w:rPr>
          <w:rFonts w:ascii="Palatino Linotype" w:eastAsiaTheme="minorHAnsi" w:hAnsi="Palatino Linotype" w:cs="Arial"/>
          <w:b/>
          <w:bCs/>
          <w:lang w:val="es-MX" w:eastAsia="es-MX"/>
        </w:rPr>
        <w:t>/INFOEM/IP/RR/202</w:t>
      </w:r>
      <w:r w:rsidR="00555301">
        <w:rPr>
          <w:rFonts w:ascii="Palatino Linotype" w:eastAsiaTheme="minorHAnsi" w:hAnsi="Palatino Linotype" w:cs="Arial"/>
          <w:b/>
          <w:bCs/>
          <w:lang w:val="es-MX" w:eastAsia="es-MX"/>
        </w:rPr>
        <w:t>5</w:t>
      </w:r>
      <w:r w:rsidRPr="009D0958">
        <w:rPr>
          <w:rFonts w:ascii="Palatino Linotype" w:eastAsiaTheme="minorHAnsi" w:hAnsi="Palatino Linotype" w:cs="Arial"/>
          <w:lang w:val="es-MX" w:eastAsia="en-US"/>
        </w:rPr>
        <w:t xml:space="preserve">, </w:t>
      </w:r>
      <w:r w:rsidR="00FE047E" w:rsidRPr="009D0958">
        <w:rPr>
          <w:rFonts w:ascii="Palatino Linotype" w:hAnsi="Palatino Linotype" w:cs="Arial"/>
        </w:rPr>
        <w:t xml:space="preserve">interpuesto </w:t>
      </w:r>
      <w:r w:rsidR="00924B45" w:rsidRPr="00924B45">
        <w:rPr>
          <w:rFonts w:ascii="Palatino Linotype" w:hAnsi="Palatino Linotype" w:cs="Arial"/>
        </w:rPr>
        <w:t xml:space="preserve">por </w:t>
      </w:r>
      <w:r w:rsidR="00E25843">
        <w:rPr>
          <w:rFonts w:ascii="Palatino Linotype" w:hAnsi="Palatino Linotype" w:cs="Arial"/>
        </w:rPr>
        <w:t xml:space="preserve">el </w:t>
      </w:r>
      <w:r w:rsidR="00E25843" w:rsidRPr="00BB1524">
        <w:rPr>
          <w:rFonts w:ascii="Palatino Linotype" w:hAnsi="Palatino Linotype" w:cs="Arial"/>
          <w:b/>
          <w:bCs/>
        </w:rPr>
        <w:t xml:space="preserve">C. </w:t>
      </w:r>
      <w:r w:rsidR="006C0744">
        <w:rPr>
          <w:rFonts w:ascii="Palatino Linotype" w:hAnsi="Palatino Linotype" w:cs="Arial"/>
          <w:b/>
          <w:bCs/>
        </w:rPr>
        <w:t>XXXXXXXXXXXXXXXX</w:t>
      </w:r>
      <w:bookmarkStart w:id="0" w:name="_GoBack"/>
      <w:bookmarkEnd w:id="0"/>
      <w:r w:rsidR="00FE047E" w:rsidRPr="009D0958">
        <w:rPr>
          <w:rFonts w:ascii="Palatino Linotype" w:hAnsi="Palatino Linotype" w:cs="Arial"/>
        </w:rPr>
        <w:t>,</w:t>
      </w:r>
      <w:r w:rsidR="005F1F89" w:rsidRPr="009D0958">
        <w:rPr>
          <w:rFonts w:ascii="Palatino Linotype" w:hAnsi="Palatino Linotype" w:cs="Arial"/>
          <w:b/>
        </w:rPr>
        <w:t xml:space="preserve"> </w:t>
      </w:r>
      <w:r w:rsidR="005F1F89" w:rsidRPr="009D0958">
        <w:rPr>
          <w:rFonts w:ascii="Palatino Linotype" w:hAnsi="Palatino Linotype" w:cs="Arial"/>
        </w:rPr>
        <w:t>en lo sucesivo</w:t>
      </w:r>
      <w:r w:rsidR="00B61CB4">
        <w:rPr>
          <w:rFonts w:ascii="Palatino Linotype" w:hAnsi="Palatino Linotype" w:cs="Arial"/>
        </w:rPr>
        <w:t xml:space="preserve"> el </w:t>
      </w:r>
      <w:r w:rsidR="005F1F89" w:rsidRPr="009D0958">
        <w:rPr>
          <w:rFonts w:ascii="Palatino Linotype" w:hAnsi="Palatino Linotype" w:cs="Arial"/>
          <w:b/>
        </w:rPr>
        <w:t>Recurrente</w:t>
      </w:r>
      <w:r w:rsidRPr="009D0958">
        <w:rPr>
          <w:rFonts w:ascii="Palatino Linotype" w:eastAsiaTheme="minorHAnsi" w:hAnsi="Palatino Linotype" w:cs="Arial"/>
          <w:lang w:val="es-MX" w:eastAsia="en-US"/>
        </w:rPr>
        <w:t>, en contra de la respuesta de</w:t>
      </w:r>
      <w:r w:rsidR="00B20C2B" w:rsidRPr="009D0958">
        <w:rPr>
          <w:rFonts w:ascii="Palatino Linotype" w:eastAsiaTheme="minorHAnsi" w:hAnsi="Palatino Linotype" w:cs="Arial"/>
          <w:lang w:val="es-MX" w:eastAsia="en-US"/>
        </w:rPr>
        <w:t>l</w:t>
      </w:r>
      <w:r w:rsidRPr="009D0958">
        <w:rPr>
          <w:rFonts w:ascii="Palatino Linotype" w:eastAsiaTheme="minorHAnsi" w:hAnsi="Palatino Linotype" w:cs="Arial"/>
          <w:lang w:val="es-MX" w:eastAsia="en-US"/>
        </w:rPr>
        <w:t xml:space="preserve"> </w:t>
      </w:r>
      <w:r w:rsidR="00CE5E57" w:rsidRPr="00CE5E57">
        <w:rPr>
          <w:rFonts w:ascii="Palatino Linotype" w:eastAsiaTheme="minorHAnsi" w:hAnsi="Palatino Linotype" w:cs="Arial"/>
          <w:b/>
          <w:lang w:val="es-MX" w:eastAsia="en-US"/>
        </w:rPr>
        <w:t>Instituto de Salud del Estado de México</w:t>
      </w:r>
      <w:r w:rsidRPr="009D0958">
        <w:rPr>
          <w:rFonts w:ascii="Palatino Linotype" w:eastAsiaTheme="minorHAnsi" w:hAnsi="Palatino Linotype" w:cs="Arial"/>
          <w:lang w:val="es-MX" w:eastAsia="en-US"/>
        </w:rPr>
        <w:t>,</w:t>
      </w:r>
      <w:r w:rsidRPr="009D0958">
        <w:rPr>
          <w:rFonts w:ascii="Palatino Linotype" w:eastAsiaTheme="minorHAnsi" w:hAnsi="Palatino Linotype" w:cs="Arial"/>
          <w:b/>
          <w:lang w:val="es-MX" w:eastAsia="en-US"/>
        </w:rPr>
        <w:t xml:space="preserve"> </w:t>
      </w:r>
      <w:r w:rsidRPr="009D0958">
        <w:rPr>
          <w:rFonts w:ascii="Palatino Linotype" w:eastAsiaTheme="minorHAnsi" w:hAnsi="Palatino Linotype" w:cs="Arial"/>
          <w:lang w:val="es-MX" w:eastAsia="en-US"/>
        </w:rPr>
        <w:t>en lo subsecuente</w:t>
      </w:r>
      <w:r w:rsidR="00B61CB4">
        <w:rPr>
          <w:rFonts w:ascii="Palatino Linotype" w:eastAsiaTheme="minorHAnsi" w:hAnsi="Palatino Linotype" w:cs="Arial"/>
          <w:lang w:val="es-MX" w:eastAsia="en-US"/>
        </w:rPr>
        <w:t xml:space="preserve"> el </w:t>
      </w:r>
      <w:r w:rsidRPr="009D0958">
        <w:rPr>
          <w:rFonts w:ascii="Palatino Linotype" w:eastAsiaTheme="minorHAnsi" w:hAnsi="Palatino Linotype" w:cs="Arial"/>
          <w:b/>
          <w:lang w:val="es-MX" w:eastAsia="en-US"/>
        </w:rPr>
        <w:t xml:space="preserve">Sujeto Obligado, </w:t>
      </w:r>
      <w:r w:rsidRPr="009D0958">
        <w:rPr>
          <w:rFonts w:ascii="Palatino Linotype" w:eastAsiaTheme="minorHAnsi" w:hAnsi="Palatino Linotype" w:cs="Arial"/>
          <w:lang w:val="es-MX" w:eastAsia="en-US"/>
        </w:rPr>
        <w:t>se procede a dictar la presente resolución.</w:t>
      </w:r>
    </w:p>
    <w:p w14:paraId="441371D4" w14:textId="77777777" w:rsidR="00924B45" w:rsidRPr="00924B45" w:rsidRDefault="00924B45" w:rsidP="00A172F4">
      <w:pPr>
        <w:tabs>
          <w:tab w:val="left" w:pos="1701"/>
        </w:tabs>
        <w:spacing w:line="360" w:lineRule="auto"/>
        <w:jc w:val="both"/>
        <w:rPr>
          <w:rFonts w:ascii="Palatino Linotype" w:eastAsiaTheme="minorHAnsi" w:hAnsi="Palatino Linotype" w:cs="Arial"/>
          <w:lang w:val="es-MX" w:eastAsia="en-US"/>
        </w:rPr>
      </w:pPr>
    </w:p>
    <w:p w14:paraId="4A7F4093" w14:textId="126AE99F" w:rsidR="00B74C9F" w:rsidRDefault="0029071C" w:rsidP="00A172F4">
      <w:pPr>
        <w:spacing w:line="360" w:lineRule="auto"/>
        <w:jc w:val="center"/>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A N T E C E D E N T E S</w:t>
      </w:r>
    </w:p>
    <w:p w14:paraId="2A9135D4" w14:textId="77777777" w:rsidR="00924B45" w:rsidRPr="00924B45" w:rsidRDefault="00924B45" w:rsidP="00A172F4">
      <w:pPr>
        <w:spacing w:line="360" w:lineRule="auto"/>
        <w:jc w:val="center"/>
        <w:rPr>
          <w:rFonts w:ascii="Palatino Linotype" w:eastAsiaTheme="minorHAnsi" w:hAnsi="Palatino Linotype" w:cs="Arial"/>
          <w:b/>
          <w:lang w:val="es-MX" w:eastAsia="en-US"/>
        </w:rPr>
      </w:pPr>
    </w:p>
    <w:p w14:paraId="462C7DDC" w14:textId="77777777" w:rsidR="0029071C" w:rsidRPr="009D0958" w:rsidRDefault="0029071C" w:rsidP="00A172F4">
      <w:pPr>
        <w:spacing w:line="360" w:lineRule="auto"/>
        <w:jc w:val="both"/>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PRIMERO. De la solicitud de información.</w:t>
      </w:r>
    </w:p>
    <w:p w14:paraId="09B9ABF6" w14:textId="175E58B6" w:rsidR="00555301" w:rsidRDefault="0029071C" w:rsidP="00A172F4">
      <w:pPr>
        <w:spacing w:line="360" w:lineRule="auto"/>
        <w:jc w:val="both"/>
        <w:rPr>
          <w:rFonts w:ascii="Palatino Linotype" w:eastAsiaTheme="minorHAnsi" w:hAnsi="Palatino Linotype" w:cs="Arial"/>
          <w:szCs w:val="22"/>
          <w:lang w:val="es-MX" w:eastAsia="en-US"/>
        </w:rPr>
      </w:pPr>
      <w:r w:rsidRPr="009D0958">
        <w:rPr>
          <w:rFonts w:ascii="Palatino Linotype" w:eastAsiaTheme="minorHAnsi" w:hAnsi="Palatino Linotype" w:cs="Arial"/>
          <w:szCs w:val="22"/>
          <w:lang w:val="es-MX" w:eastAsia="en-US"/>
        </w:rPr>
        <w:t xml:space="preserve">En fecha </w:t>
      </w:r>
      <w:r w:rsidR="007144A2">
        <w:rPr>
          <w:rFonts w:ascii="Palatino Linotype" w:eastAsiaTheme="minorHAnsi" w:hAnsi="Palatino Linotype" w:cs="Arial"/>
          <w:szCs w:val="22"/>
          <w:lang w:val="es-MX" w:eastAsia="en-US"/>
        </w:rPr>
        <w:t>veintisiete de febrero</w:t>
      </w:r>
      <w:r w:rsidR="00555301">
        <w:rPr>
          <w:rFonts w:ascii="Palatino Linotype" w:eastAsiaTheme="minorHAnsi" w:hAnsi="Palatino Linotype" w:cs="Arial"/>
          <w:szCs w:val="22"/>
          <w:lang w:val="es-MX" w:eastAsia="en-US"/>
        </w:rPr>
        <w:t xml:space="preserve"> de dos mil veinticinco</w:t>
      </w:r>
      <w:r w:rsidRPr="009D0958">
        <w:rPr>
          <w:rFonts w:ascii="Palatino Linotype" w:eastAsiaTheme="minorHAnsi" w:hAnsi="Palatino Linotype" w:cs="Arial"/>
          <w:szCs w:val="22"/>
          <w:lang w:val="es-MX" w:eastAsia="en-US"/>
        </w:rPr>
        <w:t xml:space="preserve">, </w:t>
      </w:r>
      <w:r w:rsidR="00E250C8" w:rsidRPr="009D0958">
        <w:rPr>
          <w:rFonts w:ascii="Palatino Linotype" w:eastAsiaTheme="minorHAnsi" w:hAnsi="Palatino Linotype" w:cs="Arial"/>
          <w:szCs w:val="22"/>
          <w:lang w:val="es-MX" w:eastAsia="en-US"/>
        </w:rPr>
        <w:t>el</w:t>
      </w:r>
      <w:r w:rsidRPr="009D0958">
        <w:rPr>
          <w:rFonts w:ascii="Palatino Linotype" w:eastAsiaTheme="minorHAnsi" w:hAnsi="Palatino Linotype" w:cs="Arial"/>
          <w:szCs w:val="22"/>
          <w:lang w:val="es-MX" w:eastAsia="en-US"/>
        </w:rPr>
        <w:t xml:space="preserve"> </w:t>
      </w:r>
      <w:r w:rsidRPr="009D0958">
        <w:rPr>
          <w:rFonts w:ascii="Palatino Linotype" w:eastAsiaTheme="minorHAnsi" w:hAnsi="Palatino Linotype" w:cs="Arial"/>
          <w:b/>
          <w:szCs w:val="22"/>
          <w:lang w:val="es-MX" w:eastAsia="en-US"/>
        </w:rPr>
        <w:t>Recurrente</w:t>
      </w:r>
      <w:r w:rsidRPr="009D0958">
        <w:rPr>
          <w:rFonts w:ascii="Palatino Linotype" w:eastAsiaTheme="minorHAnsi" w:hAnsi="Palatino Linotype" w:cs="Arial"/>
          <w:szCs w:val="22"/>
          <w:lang w:val="es-MX" w:eastAsia="en-US"/>
        </w:rPr>
        <w:t xml:space="preserve">, presentó a través </w:t>
      </w:r>
      <w:r w:rsidR="00F94208">
        <w:rPr>
          <w:rFonts w:ascii="Palatino Linotype" w:eastAsiaTheme="minorHAnsi" w:hAnsi="Palatino Linotype" w:cs="Arial"/>
          <w:szCs w:val="22"/>
          <w:lang w:val="es-MX" w:eastAsia="en-US"/>
        </w:rPr>
        <w:t>d</w:t>
      </w:r>
      <w:r w:rsidRPr="009D0958">
        <w:rPr>
          <w:rFonts w:ascii="Palatino Linotype" w:eastAsiaTheme="minorHAnsi" w:hAnsi="Palatino Linotype" w:cs="Arial"/>
          <w:szCs w:val="22"/>
          <w:lang w:val="es-MX" w:eastAsia="en-US"/>
        </w:rPr>
        <w:t xml:space="preserve">el Sistema de Acceso a la Información Mexiquense </w:t>
      </w:r>
      <w:r w:rsidRPr="009D0958">
        <w:rPr>
          <w:rFonts w:ascii="Palatino Linotype" w:eastAsiaTheme="minorHAnsi" w:hAnsi="Palatino Linotype" w:cs="Arial"/>
          <w:b/>
          <w:szCs w:val="22"/>
          <w:lang w:val="es-MX" w:eastAsia="en-US"/>
        </w:rPr>
        <w:t>(SAIMEX),</w:t>
      </w:r>
      <w:r w:rsidRPr="009D0958">
        <w:rPr>
          <w:rFonts w:ascii="Palatino Linotype" w:eastAsiaTheme="minorHAnsi" w:hAnsi="Palatino Linotype" w:cs="Arial"/>
          <w:szCs w:val="22"/>
          <w:lang w:val="es-MX" w:eastAsia="en-US"/>
        </w:rPr>
        <w:t xml:space="preserve"> ante el </w:t>
      </w:r>
      <w:r w:rsidRPr="009D0958">
        <w:rPr>
          <w:rFonts w:ascii="Palatino Linotype" w:eastAsiaTheme="minorHAnsi" w:hAnsi="Palatino Linotype" w:cs="Arial"/>
          <w:b/>
          <w:szCs w:val="22"/>
          <w:lang w:val="es-MX" w:eastAsia="en-US"/>
        </w:rPr>
        <w:t>Sujeto Obligado</w:t>
      </w:r>
      <w:r w:rsidRPr="009D0958">
        <w:rPr>
          <w:rFonts w:ascii="Palatino Linotype" w:eastAsiaTheme="minorHAnsi" w:hAnsi="Palatino Linotype" w:cs="Arial"/>
          <w:szCs w:val="22"/>
          <w:lang w:val="es-MX" w:eastAsia="en-US"/>
        </w:rPr>
        <w:t>, la solicitud de acceso a la información pública, a la que se le</w:t>
      </w:r>
      <w:r w:rsidR="00C753C2" w:rsidRPr="009D0958">
        <w:rPr>
          <w:rFonts w:ascii="Palatino Linotype" w:eastAsiaTheme="minorHAnsi" w:hAnsi="Palatino Linotype" w:cs="Arial"/>
          <w:szCs w:val="22"/>
          <w:lang w:val="es-MX" w:eastAsia="en-US"/>
        </w:rPr>
        <w:t xml:space="preserve"> asignó el número de expediente </w:t>
      </w:r>
      <w:r w:rsidR="007144A2" w:rsidRPr="007144A2">
        <w:rPr>
          <w:rFonts w:ascii="Palatino Linotype" w:eastAsiaTheme="minorHAnsi" w:hAnsi="Palatino Linotype" w:cs="Arial"/>
          <w:b/>
          <w:szCs w:val="22"/>
          <w:lang w:val="es-MX" w:eastAsia="en-US"/>
        </w:rPr>
        <w:t>00166/ISEM/IP/2025</w:t>
      </w:r>
      <w:r w:rsidRPr="009D0958">
        <w:rPr>
          <w:rFonts w:ascii="Palatino Linotype" w:eastAsiaTheme="minorHAnsi" w:hAnsi="Palatino Linotype" w:cs="Arial"/>
          <w:szCs w:val="22"/>
          <w:lang w:val="es-MX" w:eastAsia="en-US"/>
        </w:rPr>
        <w:t>, mediante la cual solicitó lo siguiente:</w:t>
      </w:r>
    </w:p>
    <w:p w14:paraId="079400AB" w14:textId="77777777" w:rsidR="00924B45" w:rsidRPr="00924B45" w:rsidRDefault="00924B45" w:rsidP="00A172F4">
      <w:pPr>
        <w:spacing w:line="360" w:lineRule="auto"/>
        <w:jc w:val="both"/>
        <w:rPr>
          <w:rFonts w:ascii="Palatino Linotype" w:eastAsiaTheme="minorHAnsi" w:hAnsi="Palatino Linotype" w:cs="Arial"/>
          <w:szCs w:val="22"/>
          <w:lang w:val="es-MX" w:eastAsia="en-US"/>
        </w:rPr>
      </w:pPr>
    </w:p>
    <w:p w14:paraId="3F7A97BF" w14:textId="21A1E3AF" w:rsidR="00B61CB4" w:rsidRPr="00BB1524" w:rsidRDefault="0029071C" w:rsidP="00A172F4">
      <w:pPr>
        <w:spacing w:line="276" w:lineRule="auto"/>
        <w:ind w:left="284" w:right="332"/>
        <w:jc w:val="both"/>
        <w:rPr>
          <w:rFonts w:ascii="Palatino Linotype" w:hAnsi="Palatino Linotype"/>
          <w:i/>
          <w:sz w:val="22"/>
          <w:szCs w:val="20"/>
          <w:lang w:val="es-ES_tradnl"/>
        </w:rPr>
      </w:pPr>
      <w:r w:rsidRPr="00BB1524">
        <w:rPr>
          <w:rFonts w:ascii="Palatino Linotype" w:hAnsi="Palatino Linotype"/>
          <w:i/>
          <w:sz w:val="22"/>
          <w:szCs w:val="20"/>
          <w:lang w:val="es-MX"/>
        </w:rPr>
        <w:t>“</w:t>
      </w:r>
      <w:r w:rsidR="007144A2" w:rsidRPr="007144A2">
        <w:rPr>
          <w:rFonts w:ascii="Palatino Linotype" w:hAnsi="Palatino Linotype"/>
          <w:i/>
          <w:sz w:val="22"/>
          <w:szCs w:val="20"/>
          <w:lang w:val="es-MX" w:eastAsia="es-MX"/>
        </w:rPr>
        <w:t>Listado de las últimas contrataciones de personal realizadas en la Subdirección de Recursos Materiales de septiembre de 2024 a febrero de 2025</w:t>
      </w:r>
      <w:r w:rsidRPr="00BB1524">
        <w:rPr>
          <w:rFonts w:ascii="Palatino Linotype" w:hAnsi="Palatino Linotype"/>
          <w:i/>
          <w:sz w:val="22"/>
          <w:szCs w:val="20"/>
          <w:lang w:val="es-MX"/>
        </w:rPr>
        <w:t>”</w:t>
      </w:r>
      <w:r w:rsidR="00B2345B" w:rsidRPr="00BB1524">
        <w:rPr>
          <w:rFonts w:ascii="Palatino Linotype" w:hAnsi="Palatino Linotype"/>
          <w:i/>
          <w:sz w:val="22"/>
          <w:szCs w:val="20"/>
          <w:lang w:val="es-ES_tradnl"/>
        </w:rPr>
        <w:t xml:space="preserve"> (Sic)</w:t>
      </w:r>
    </w:p>
    <w:p w14:paraId="615EF1B0" w14:textId="77777777" w:rsidR="00924B45" w:rsidRPr="00924B45" w:rsidRDefault="00924B45" w:rsidP="00A172F4">
      <w:pPr>
        <w:spacing w:line="276" w:lineRule="auto"/>
        <w:ind w:right="332"/>
        <w:jc w:val="both"/>
        <w:rPr>
          <w:rFonts w:ascii="Palatino Linotype" w:hAnsi="Palatino Linotype"/>
          <w:i/>
          <w:szCs w:val="22"/>
          <w:lang w:val="es-ES_tradnl"/>
        </w:rPr>
      </w:pPr>
    </w:p>
    <w:p w14:paraId="35AD9577" w14:textId="54BF6A1F" w:rsidR="00B2345B" w:rsidRDefault="0029071C" w:rsidP="00A172F4">
      <w:pPr>
        <w:tabs>
          <w:tab w:val="left" w:pos="5647"/>
        </w:tabs>
        <w:spacing w:line="360" w:lineRule="auto"/>
        <w:ind w:right="850"/>
        <w:jc w:val="both"/>
        <w:rPr>
          <w:rFonts w:ascii="Palatino Linotype" w:eastAsiaTheme="minorHAnsi" w:hAnsi="Palatino Linotype" w:cstheme="minorBidi"/>
          <w:color w:val="000000"/>
          <w:lang w:val="es-MX" w:eastAsia="en-US"/>
        </w:rPr>
      </w:pPr>
      <w:r w:rsidRPr="009D0958">
        <w:rPr>
          <w:rFonts w:ascii="Palatino Linotype" w:hAnsi="Palatino Linotype"/>
          <w:b/>
          <w:lang w:val="es-ES_tradnl"/>
        </w:rPr>
        <w:t>MODALIDAD DE ENTREGA:</w:t>
      </w:r>
      <w:r w:rsidRPr="009D0958">
        <w:rPr>
          <w:rFonts w:ascii="Palatino Linotype" w:hAnsi="Palatino Linotype"/>
          <w:lang w:val="es-ES_tradnl"/>
        </w:rPr>
        <w:t xml:space="preserve"> </w:t>
      </w:r>
      <w:r w:rsidR="00756303" w:rsidRPr="009D0958">
        <w:rPr>
          <w:rFonts w:ascii="Palatino Linotype" w:eastAsiaTheme="minorHAnsi" w:hAnsi="Palatino Linotype" w:cstheme="minorBidi"/>
          <w:color w:val="000000"/>
          <w:lang w:val="es-MX" w:eastAsia="en-US"/>
        </w:rPr>
        <w:t>A través de</w:t>
      </w:r>
      <w:r w:rsidR="00B2345B" w:rsidRPr="009D0958">
        <w:rPr>
          <w:rFonts w:ascii="Palatino Linotype" w:eastAsiaTheme="minorHAnsi" w:hAnsi="Palatino Linotype" w:cstheme="minorBidi"/>
          <w:color w:val="000000"/>
          <w:lang w:val="es-MX" w:eastAsia="en-US"/>
        </w:rPr>
        <w:t>l SAIMEX.</w:t>
      </w:r>
      <w:r w:rsidR="00756303" w:rsidRPr="009D0958">
        <w:rPr>
          <w:rFonts w:ascii="Palatino Linotype" w:eastAsiaTheme="minorHAnsi" w:hAnsi="Palatino Linotype" w:cstheme="minorBidi"/>
          <w:color w:val="000000"/>
          <w:lang w:val="es-MX" w:eastAsia="en-US"/>
        </w:rPr>
        <w:t xml:space="preserve"> </w:t>
      </w:r>
    </w:p>
    <w:p w14:paraId="197DF6EA" w14:textId="77777777" w:rsidR="007144A2" w:rsidRDefault="007144A2" w:rsidP="00A172F4">
      <w:pPr>
        <w:spacing w:line="360" w:lineRule="auto"/>
        <w:jc w:val="both"/>
        <w:rPr>
          <w:rFonts w:ascii="Palatino Linotype" w:eastAsiaTheme="minorHAnsi" w:hAnsi="Palatino Linotype" w:cs="Arial"/>
          <w:b/>
          <w:sz w:val="28"/>
          <w:lang w:val="es-MX" w:eastAsia="en-US"/>
        </w:rPr>
      </w:pPr>
    </w:p>
    <w:p w14:paraId="5F4BC01C" w14:textId="3E073E0E" w:rsidR="00B2345B" w:rsidRPr="009D0958" w:rsidRDefault="00F94208" w:rsidP="00A172F4">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w:t>
      </w:r>
      <w:r w:rsidR="00B2345B" w:rsidRPr="009D0958">
        <w:rPr>
          <w:rFonts w:ascii="Palatino Linotype" w:eastAsiaTheme="minorHAnsi" w:hAnsi="Palatino Linotype" w:cs="Arial"/>
          <w:b/>
          <w:sz w:val="28"/>
          <w:lang w:val="es-MX" w:eastAsia="en-US"/>
        </w:rPr>
        <w:t xml:space="preserve">O. De la respuesta del Sujeto Obligado. </w:t>
      </w:r>
    </w:p>
    <w:p w14:paraId="7815CFC1" w14:textId="70DFEBDF" w:rsidR="00B2345B" w:rsidRPr="009D0958" w:rsidRDefault="00B2345B" w:rsidP="00A172F4">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lastRenderedPageBreak/>
        <w:t xml:space="preserve">De las constancias que obran en el sistema </w:t>
      </w:r>
      <w:r w:rsidRPr="00555301">
        <w:rPr>
          <w:rFonts w:ascii="Palatino Linotype" w:eastAsiaTheme="minorHAnsi" w:hAnsi="Palatino Linotype" w:cs="Arial"/>
          <w:b/>
          <w:lang w:val="es-MX" w:eastAsia="en-US"/>
        </w:rPr>
        <w:t>SAIMEX</w:t>
      </w:r>
      <w:r w:rsidRPr="009D0958">
        <w:rPr>
          <w:rFonts w:ascii="Palatino Linotype" w:eastAsiaTheme="minorHAnsi" w:hAnsi="Palatino Linotype" w:cs="Arial"/>
          <w:lang w:val="es-MX" w:eastAsia="en-US"/>
        </w:rPr>
        <w:t xml:space="preserve">, se advierte que en </w:t>
      </w:r>
      <w:r w:rsidR="007144A2">
        <w:rPr>
          <w:rFonts w:ascii="Palatino Linotype" w:eastAsiaTheme="minorHAnsi" w:hAnsi="Palatino Linotype" w:cs="Arial"/>
          <w:lang w:val="es-MX" w:eastAsia="en-US"/>
        </w:rPr>
        <w:t xml:space="preserve">veinticuatro de marzo </w:t>
      </w:r>
      <w:r w:rsidR="00555301">
        <w:rPr>
          <w:rFonts w:ascii="Palatino Linotype" w:eastAsiaTheme="minorHAnsi" w:hAnsi="Palatino Linotype" w:cs="Arial"/>
          <w:lang w:val="es-MX" w:eastAsia="en-US"/>
        </w:rPr>
        <w:t>de dos mil veinticinco</w:t>
      </w:r>
      <w:r w:rsidRPr="009D0958">
        <w:rPr>
          <w:rFonts w:ascii="Palatino Linotype" w:eastAsiaTheme="minorHAnsi" w:hAnsi="Palatino Linotype" w:cs="Arial"/>
          <w:lang w:val="es-MX" w:eastAsia="en-US"/>
        </w:rPr>
        <w:t xml:space="preserve">, </w:t>
      </w:r>
      <w:r w:rsidR="00B61CB4">
        <w:rPr>
          <w:rFonts w:ascii="Palatino Linotype" w:eastAsiaTheme="minorHAnsi" w:hAnsi="Palatino Linotype" w:cs="Arial"/>
          <w:lang w:val="es-MX" w:eastAsia="en-US"/>
        </w:rPr>
        <w:t xml:space="preserve">el </w:t>
      </w:r>
      <w:r w:rsidRPr="009D0958">
        <w:rPr>
          <w:rFonts w:ascii="Palatino Linotype" w:eastAsiaTheme="minorHAnsi" w:hAnsi="Palatino Linotype" w:cs="Arial"/>
          <w:b/>
          <w:lang w:val="es-MX" w:eastAsia="en-US"/>
        </w:rPr>
        <w:t>Sujeto Obligado</w:t>
      </w:r>
      <w:r w:rsidRPr="009D0958">
        <w:rPr>
          <w:rFonts w:ascii="Palatino Linotype" w:eastAsiaTheme="minorHAnsi" w:hAnsi="Palatino Linotype" w:cs="Arial"/>
          <w:lang w:val="es-MX" w:eastAsia="en-US"/>
        </w:rPr>
        <w:t xml:space="preserve"> emitió la respuesta en los siguientes términos:</w:t>
      </w:r>
    </w:p>
    <w:p w14:paraId="77D01A4B" w14:textId="77777777" w:rsidR="00B2345B" w:rsidRPr="009D0958" w:rsidRDefault="00B2345B" w:rsidP="00A172F4">
      <w:pPr>
        <w:rPr>
          <w:lang w:val="es-MX"/>
        </w:rPr>
      </w:pPr>
    </w:p>
    <w:p w14:paraId="480017C7" w14:textId="77777777" w:rsidR="007144A2" w:rsidRPr="007144A2" w:rsidRDefault="00B2345B" w:rsidP="00A172F4">
      <w:pPr>
        <w:spacing w:line="276" w:lineRule="auto"/>
        <w:ind w:left="567" w:right="567"/>
        <w:jc w:val="right"/>
        <w:rPr>
          <w:rFonts w:ascii="Palatino Linotype" w:hAnsi="Palatino Linotype"/>
          <w:i/>
          <w:sz w:val="22"/>
          <w:szCs w:val="22"/>
          <w:lang w:val="es-MX" w:eastAsia="es-MX"/>
        </w:rPr>
      </w:pPr>
      <w:r w:rsidRPr="009D0958">
        <w:rPr>
          <w:rFonts w:ascii="Palatino Linotype" w:hAnsi="Palatino Linotype"/>
          <w:i/>
          <w:sz w:val="22"/>
          <w:szCs w:val="22"/>
          <w:lang w:val="es-MX" w:eastAsia="es-MX"/>
        </w:rPr>
        <w:t>“</w:t>
      </w:r>
      <w:r w:rsidR="007144A2" w:rsidRPr="007144A2">
        <w:rPr>
          <w:rFonts w:ascii="Palatino Linotype" w:hAnsi="Palatino Linotype"/>
          <w:i/>
          <w:sz w:val="22"/>
          <w:szCs w:val="22"/>
          <w:lang w:val="es-MX" w:eastAsia="es-MX"/>
        </w:rPr>
        <w:t>Folio de la solicitud: 00166/ISEM/IP/2025</w:t>
      </w:r>
    </w:p>
    <w:p w14:paraId="0467819D" w14:textId="77777777" w:rsidR="007144A2" w:rsidRDefault="007144A2" w:rsidP="00A172F4">
      <w:pPr>
        <w:spacing w:line="276" w:lineRule="auto"/>
        <w:ind w:left="567" w:right="567"/>
        <w:jc w:val="both"/>
        <w:rPr>
          <w:rFonts w:ascii="Palatino Linotype" w:hAnsi="Palatino Linotype"/>
          <w:i/>
          <w:sz w:val="22"/>
          <w:szCs w:val="22"/>
          <w:lang w:val="es-MX" w:eastAsia="es-MX"/>
        </w:rPr>
      </w:pPr>
    </w:p>
    <w:p w14:paraId="469D14A8" w14:textId="77777777" w:rsidR="007144A2" w:rsidRPr="007144A2" w:rsidRDefault="007144A2" w:rsidP="00A172F4">
      <w:pPr>
        <w:spacing w:line="276" w:lineRule="auto"/>
        <w:ind w:left="567" w:right="567"/>
        <w:jc w:val="both"/>
        <w:rPr>
          <w:rFonts w:ascii="Palatino Linotype" w:hAnsi="Palatino Linotype"/>
          <w:i/>
          <w:sz w:val="22"/>
          <w:szCs w:val="22"/>
          <w:lang w:val="es-MX" w:eastAsia="es-MX"/>
        </w:rPr>
      </w:pPr>
      <w:r w:rsidRPr="007144A2">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E40827" w14:textId="77777777" w:rsidR="007144A2" w:rsidRDefault="007144A2" w:rsidP="00A172F4">
      <w:pPr>
        <w:spacing w:line="276" w:lineRule="auto"/>
        <w:ind w:left="567" w:right="567"/>
        <w:jc w:val="both"/>
        <w:rPr>
          <w:rFonts w:ascii="Palatino Linotype" w:hAnsi="Palatino Linotype"/>
          <w:i/>
          <w:sz w:val="22"/>
          <w:szCs w:val="22"/>
          <w:lang w:val="es-MX" w:eastAsia="es-MX"/>
        </w:rPr>
      </w:pPr>
    </w:p>
    <w:p w14:paraId="132E4DA5" w14:textId="77777777" w:rsidR="007144A2" w:rsidRPr="007144A2" w:rsidRDefault="007144A2" w:rsidP="00A172F4">
      <w:pPr>
        <w:spacing w:line="276" w:lineRule="auto"/>
        <w:ind w:left="567" w:right="567"/>
        <w:jc w:val="both"/>
        <w:rPr>
          <w:rFonts w:ascii="Palatino Linotype" w:hAnsi="Palatino Linotype"/>
          <w:i/>
          <w:sz w:val="22"/>
          <w:szCs w:val="22"/>
          <w:lang w:val="es-MX" w:eastAsia="es-MX"/>
        </w:rPr>
      </w:pPr>
      <w:r w:rsidRPr="007144A2">
        <w:rPr>
          <w:rFonts w:ascii="Palatino Linotype" w:hAnsi="Palatino Linotype"/>
          <w:i/>
          <w:sz w:val="22"/>
          <w:szCs w:val="22"/>
          <w:lang w:val="es-MX" w:eastAsia="es-MX"/>
        </w:rPr>
        <w:t>Se da atención a su solicitud.</w:t>
      </w:r>
    </w:p>
    <w:p w14:paraId="741988C5" w14:textId="77777777" w:rsidR="007144A2" w:rsidRDefault="007144A2" w:rsidP="00A172F4">
      <w:pPr>
        <w:spacing w:line="276" w:lineRule="auto"/>
        <w:ind w:left="567" w:right="567"/>
        <w:jc w:val="both"/>
        <w:rPr>
          <w:rFonts w:ascii="Palatino Linotype" w:hAnsi="Palatino Linotype"/>
          <w:i/>
          <w:sz w:val="22"/>
          <w:szCs w:val="22"/>
          <w:lang w:val="es-MX" w:eastAsia="es-MX"/>
        </w:rPr>
      </w:pPr>
    </w:p>
    <w:p w14:paraId="726579E5" w14:textId="77777777" w:rsidR="007144A2" w:rsidRPr="007144A2" w:rsidRDefault="007144A2" w:rsidP="00A172F4">
      <w:pPr>
        <w:spacing w:line="276" w:lineRule="auto"/>
        <w:ind w:left="567" w:right="567"/>
        <w:jc w:val="both"/>
        <w:rPr>
          <w:rFonts w:ascii="Palatino Linotype" w:hAnsi="Palatino Linotype"/>
          <w:i/>
          <w:sz w:val="22"/>
          <w:szCs w:val="22"/>
          <w:lang w:val="es-MX" w:eastAsia="es-MX"/>
        </w:rPr>
      </w:pPr>
      <w:r w:rsidRPr="007144A2">
        <w:rPr>
          <w:rFonts w:ascii="Palatino Linotype" w:hAnsi="Palatino Linotype"/>
          <w:i/>
          <w:sz w:val="22"/>
          <w:szCs w:val="22"/>
          <w:lang w:val="es-MX" w:eastAsia="es-MX"/>
        </w:rPr>
        <w:t>ATENTAMENTE</w:t>
      </w:r>
    </w:p>
    <w:p w14:paraId="2C78BF1C" w14:textId="3A0246EB" w:rsidR="00B2345B" w:rsidRPr="00B61CB4" w:rsidRDefault="007144A2" w:rsidP="00A172F4">
      <w:pPr>
        <w:spacing w:line="276" w:lineRule="auto"/>
        <w:ind w:left="567" w:right="567"/>
        <w:jc w:val="both"/>
        <w:rPr>
          <w:rFonts w:ascii="Palatino Linotype" w:hAnsi="Palatino Linotype"/>
          <w:i/>
          <w:sz w:val="22"/>
          <w:szCs w:val="22"/>
          <w:lang w:val="es-MX" w:eastAsia="es-MX"/>
        </w:rPr>
      </w:pPr>
      <w:r w:rsidRPr="007144A2">
        <w:rPr>
          <w:rFonts w:ascii="Palatino Linotype" w:hAnsi="Palatino Linotype"/>
          <w:i/>
          <w:sz w:val="22"/>
          <w:szCs w:val="22"/>
          <w:lang w:val="es-MX" w:eastAsia="es-MX"/>
        </w:rPr>
        <w:t>LIC. ELOINA SILVETTE DÍAZ GUTIÉRREZ</w:t>
      </w:r>
      <w:r w:rsidR="00B2345B" w:rsidRPr="009D0958">
        <w:rPr>
          <w:rFonts w:ascii="Palatino Linotype" w:hAnsi="Palatino Linotype"/>
          <w:i/>
          <w:sz w:val="22"/>
          <w:szCs w:val="22"/>
          <w:lang w:val="es-MX" w:eastAsia="es-MX"/>
        </w:rPr>
        <w:t>” (Sic).</w:t>
      </w:r>
    </w:p>
    <w:p w14:paraId="63BEA072" w14:textId="77777777" w:rsidR="00B2345B" w:rsidRDefault="00B2345B" w:rsidP="00A172F4">
      <w:pPr>
        <w:spacing w:line="360" w:lineRule="auto"/>
        <w:jc w:val="both"/>
        <w:rPr>
          <w:rFonts w:ascii="Palatino Linotype" w:hAnsi="Palatino Linotype"/>
          <w:i/>
          <w:sz w:val="22"/>
          <w:szCs w:val="22"/>
          <w:lang w:val="es-MX" w:eastAsia="es-MX"/>
        </w:rPr>
      </w:pPr>
    </w:p>
    <w:p w14:paraId="5D84287E" w14:textId="6223DFF5" w:rsidR="0011487E" w:rsidRPr="0011487E" w:rsidRDefault="0011487E" w:rsidP="00A172F4">
      <w:pPr>
        <w:spacing w:line="360" w:lineRule="auto"/>
        <w:jc w:val="both"/>
        <w:rPr>
          <w:rFonts w:ascii="Palatino Linotype" w:hAnsi="Palatino Linotype"/>
          <w:szCs w:val="22"/>
          <w:lang w:val="es-MX" w:eastAsia="es-MX"/>
        </w:rPr>
      </w:pPr>
      <w:r w:rsidRPr="0011487E">
        <w:rPr>
          <w:rFonts w:ascii="Palatino Linotype" w:hAnsi="Palatino Linotype"/>
          <w:szCs w:val="22"/>
          <w:lang w:val="es-MX" w:eastAsia="es-MX"/>
        </w:rPr>
        <w:t xml:space="preserve">El </w:t>
      </w:r>
      <w:r w:rsidRPr="0011487E">
        <w:rPr>
          <w:rFonts w:ascii="Palatino Linotype" w:hAnsi="Palatino Linotype"/>
          <w:b/>
          <w:szCs w:val="22"/>
          <w:lang w:val="es-MX" w:eastAsia="es-MX"/>
        </w:rPr>
        <w:t>Sujeto Obligado</w:t>
      </w:r>
      <w:r w:rsidRPr="0011487E">
        <w:rPr>
          <w:rFonts w:ascii="Palatino Linotype" w:hAnsi="Palatino Linotype"/>
          <w:szCs w:val="22"/>
          <w:lang w:val="es-MX" w:eastAsia="es-MX"/>
        </w:rPr>
        <w:t xml:space="preserve"> adjuntó a su respuesta </w:t>
      </w:r>
      <w:r w:rsidR="007144A2">
        <w:rPr>
          <w:rFonts w:ascii="Palatino Linotype" w:hAnsi="Palatino Linotype"/>
          <w:szCs w:val="22"/>
          <w:lang w:val="es-MX" w:eastAsia="es-MX"/>
        </w:rPr>
        <w:t>los archivos electrónicos denominados</w:t>
      </w:r>
      <w:r w:rsidRPr="0011487E">
        <w:rPr>
          <w:rFonts w:ascii="Palatino Linotype" w:hAnsi="Palatino Linotype"/>
          <w:szCs w:val="22"/>
          <w:lang w:val="es-MX" w:eastAsia="es-MX"/>
        </w:rPr>
        <w:t xml:space="preserve"> </w:t>
      </w:r>
      <w:r w:rsidRPr="0011487E">
        <w:rPr>
          <w:rFonts w:ascii="Palatino Linotype" w:hAnsi="Palatino Linotype"/>
          <w:i/>
          <w:szCs w:val="22"/>
          <w:lang w:val="es-MX" w:eastAsia="es-MX"/>
        </w:rPr>
        <w:t>“</w:t>
      </w:r>
      <w:r w:rsidR="007144A2" w:rsidRPr="007144A2">
        <w:rPr>
          <w:rFonts w:ascii="Palatino Linotype" w:hAnsi="Palatino Linotype"/>
          <w:i/>
          <w:szCs w:val="22"/>
          <w:lang w:val="es-MX" w:eastAsia="es-MX"/>
        </w:rPr>
        <w:t>SAIMEX 00166.pdf</w:t>
      </w:r>
      <w:r w:rsidR="007144A2">
        <w:rPr>
          <w:rFonts w:ascii="Palatino Linotype" w:hAnsi="Palatino Linotype"/>
          <w:i/>
          <w:szCs w:val="22"/>
          <w:lang w:val="es-MX" w:eastAsia="es-MX"/>
        </w:rPr>
        <w:t>” y “</w:t>
      </w:r>
      <w:r w:rsidR="007144A2" w:rsidRPr="007144A2">
        <w:rPr>
          <w:rFonts w:ascii="Palatino Linotype" w:hAnsi="Palatino Linotype"/>
          <w:i/>
          <w:szCs w:val="22"/>
          <w:lang w:val="es-MX" w:eastAsia="es-MX"/>
        </w:rPr>
        <w:t>sol 00166 2025.pdf</w:t>
      </w:r>
      <w:r w:rsidRPr="0011487E">
        <w:rPr>
          <w:rFonts w:ascii="Palatino Linotype" w:hAnsi="Palatino Linotype"/>
          <w:i/>
          <w:szCs w:val="22"/>
          <w:lang w:val="es-MX" w:eastAsia="es-MX"/>
        </w:rPr>
        <w:t>”</w:t>
      </w:r>
      <w:r w:rsidRPr="0011487E">
        <w:rPr>
          <w:rFonts w:ascii="Palatino Linotype" w:hAnsi="Palatino Linotype"/>
          <w:szCs w:val="22"/>
          <w:lang w:val="es-MX" w:eastAsia="es-MX"/>
        </w:rPr>
        <w:t xml:space="preserve">; mismo que no se inserta su contenido por ser del conocimiento de las partes, sin </w:t>
      </w:r>
      <w:r w:rsidR="006A27C2" w:rsidRPr="0011487E">
        <w:rPr>
          <w:rFonts w:ascii="Palatino Linotype" w:hAnsi="Palatino Linotype"/>
          <w:szCs w:val="22"/>
          <w:lang w:val="es-MX" w:eastAsia="es-MX"/>
        </w:rPr>
        <w:t>embargo,</w:t>
      </w:r>
      <w:r w:rsidRPr="0011487E">
        <w:rPr>
          <w:rFonts w:ascii="Palatino Linotype" w:hAnsi="Palatino Linotype"/>
          <w:szCs w:val="22"/>
          <w:lang w:val="es-MX" w:eastAsia="es-MX"/>
        </w:rPr>
        <w:t xml:space="preserve"> será motivo de estudio en </w:t>
      </w:r>
      <w:r w:rsidR="006A27C2">
        <w:rPr>
          <w:rFonts w:ascii="Palatino Linotype" w:hAnsi="Palatino Linotype"/>
          <w:szCs w:val="22"/>
          <w:lang w:val="es-MX" w:eastAsia="es-MX"/>
        </w:rPr>
        <w:t>e</w:t>
      </w:r>
      <w:r w:rsidRPr="0011487E">
        <w:rPr>
          <w:rFonts w:ascii="Palatino Linotype" w:hAnsi="Palatino Linotype"/>
          <w:szCs w:val="22"/>
          <w:lang w:val="es-MX" w:eastAsia="es-MX"/>
        </w:rPr>
        <w:t xml:space="preserve">l Considerando correspondiente. </w:t>
      </w:r>
    </w:p>
    <w:p w14:paraId="1E078C32" w14:textId="77777777" w:rsidR="0011487E" w:rsidRPr="0011487E" w:rsidRDefault="0011487E" w:rsidP="00A172F4">
      <w:pPr>
        <w:spacing w:line="360" w:lineRule="auto"/>
        <w:jc w:val="both"/>
        <w:rPr>
          <w:rFonts w:ascii="Palatino Linotype" w:hAnsi="Palatino Linotype"/>
          <w:sz w:val="22"/>
          <w:szCs w:val="22"/>
          <w:lang w:val="es-MX" w:eastAsia="es-MX"/>
        </w:rPr>
      </w:pPr>
    </w:p>
    <w:p w14:paraId="231E1147" w14:textId="1F85B1C9" w:rsidR="00B2345B" w:rsidRPr="009D0958" w:rsidRDefault="00F94208" w:rsidP="00A172F4">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B2345B" w:rsidRPr="009D0958">
        <w:rPr>
          <w:rFonts w:ascii="Palatino Linotype" w:eastAsiaTheme="minorHAnsi" w:hAnsi="Palatino Linotype" w:cs="Arial"/>
          <w:b/>
          <w:sz w:val="28"/>
          <w:lang w:val="es-MX" w:eastAsia="en-US"/>
        </w:rPr>
        <w:t>O. Del recurso de revisión.</w:t>
      </w:r>
    </w:p>
    <w:p w14:paraId="619DAEF5" w14:textId="7C58E2DD" w:rsidR="00B2345B" w:rsidRDefault="00B2345B" w:rsidP="00A172F4">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Inconforme con la respuesta por parte del </w:t>
      </w:r>
      <w:r w:rsidRPr="009D0958">
        <w:rPr>
          <w:rFonts w:ascii="Palatino Linotype" w:eastAsiaTheme="minorHAnsi" w:hAnsi="Palatino Linotype" w:cs="Arial"/>
          <w:b/>
          <w:lang w:val="es-MX" w:eastAsia="en-US"/>
        </w:rPr>
        <w:t>Sujeto Obligado</w:t>
      </w:r>
      <w:r w:rsidRPr="009D0958">
        <w:rPr>
          <w:rFonts w:ascii="Palatino Linotype" w:eastAsiaTheme="minorHAnsi" w:hAnsi="Palatino Linotype" w:cs="Arial"/>
          <w:lang w:val="es-MX" w:eastAsia="en-US"/>
        </w:rPr>
        <w:t xml:space="preserve">, el ahora </w:t>
      </w:r>
      <w:r w:rsidRPr="009D0958">
        <w:rPr>
          <w:rFonts w:ascii="Palatino Linotype" w:eastAsiaTheme="minorHAnsi" w:hAnsi="Palatino Linotype" w:cs="Arial"/>
          <w:b/>
          <w:lang w:val="es-MX" w:eastAsia="en-US"/>
        </w:rPr>
        <w:t>Recurrente</w:t>
      </w:r>
      <w:r w:rsidRPr="009D0958">
        <w:rPr>
          <w:rFonts w:ascii="Palatino Linotype" w:eastAsiaTheme="minorHAnsi" w:hAnsi="Palatino Linotype" w:cs="Arial"/>
          <w:lang w:val="es-MX" w:eastAsia="en-US"/>
        </w:rPr>
        <w:t xml:space="preserve"> interpuso el presente recurso de revisión en fecha </w:t>
      </w:r>
      <w:r w:rsidR="007144A2">
        <w:rPr>
          <w:rFonts w:ascii="Palatino Linotype" w:eastAsiaTheme="minorHAnsi" w:hAnsi="Palatino Linotype" w:cs="Arial"/>
          <w:lang w:val="es-MX" w:eastAsia="en-US"/>
        </w:rPr>
        <w:t>ocho de abril</w:t>
      </w:r>
      <w:r w:rsidR="00555301">
        <w:rPr>
          <w:rFonts w:ascii="Palatino Linotype" w:eastAsiaTheme="minorHAnsi" w:hAnsi="Palatino Linotype" w:cs="Arial"/>
          <w:lang w:val="es-MX" w:eastAsia="en-US"/>
        </w:rPr>
        <w:t xml:space="preserve"> de dos mil veinticinco</w:t>
      </w:r>
      <w:r w:rsidRPr="009D0958">
        <w:rPr>
          <w:rFonts w:ascii="Palatino Linotype" w:eastAsiaTheme="minorHAnsi" w:hAnsi="Palatino Linotype" w:cs="Arial"/>
          <w:lang w:val="es-MX" w:eastAsia="en-US"/>
        </w:rPr>
        <w:t>, el cual fue registrado</w:t>
      </w:r>
      <w:r w:rsidRPr="009D0958">
        <w:rPr>
          <w:rFonts w:ascii="Palatino Linotype" w:eastAsiaTheme="minorHAnsi" w:hAnsi="Palatino Linotype" w:cs="Arial"/>
          <w:b/>
          <w:lang w:val="es-MX" w:eastAsia="en-US"/>
        </w:rPr>
        <w:t xml:space="preserve"> </w:t>
      </w:r>
      <w:r w:rsidRPr="009D0958">
        <w:rPr>
          <w:rFonts w:ascii="Palatino Linotype" w:eastAsiaTheme="minorHAnsi" w:hAnsi="Palatino Linotype" w:cs="Arial"/>
          <w:lang w:val="es-MX" w:eastAsia="en-US"/>
        </w:rPr>
        <w:t xml:space="preserve">en el sistema electrónico con el expediente número </w:t>
      </w:r>
      <w:r w:rsidRPr="009D0958">
        <w:rPr>
          <w:rFonts w:ascii="Palatino Linotype" w:eastAsiaTheme="minorHAnsi" w:hAnsi="Palatino Linotype" w:cs="Arial"/>
          <w:b/>
          <w:bCs/>
          <w:lang w:val="es-MX" w:eastAsia="es-MX"/>
        </w:rPr>
        <w:t>0</w:t>
      </w:r>
      <w:r w:rsidR="007144A2">
        <w:rPr>
          <w:rFonts w:ascii="Palatino Linotype" w:eastAsiaTheme="minorHAnsi" w:hAnsi="Palatino Linotype" w:cs="Arial"/>
          <w:b/>
          <w:bCs/>
          <w:lang w:val="es-MX" w:eastAsia="es-MX"/>
        </w:rPr>
        <w:t>4115</w:t>
      </w:r>
      <w:r w:rsidRPr="009D0958">
        <w:rPr>
          <w:rFonts w:ascii="Palatino Linotype" w:eastAsiaTheme="minorHAnsi" w:hAnsi="Palatino Linotype" w:cs="Arial"/>
          <w:b/>
          <w:bCs/>
          <w:lang w:val="es-MX" w:eastAsia="es-MX"/>
        </w:rPr>
        <w:t>/INFOEM/IP/RR/202</w:t>
      </w:r>
      <w:r w:rsidR="00555301">
        <w:rPr>
          <w:rFonts w:ascii="Palatino Linotype" w:eastAsiaTheme="minorHAnsi" w:hAnsi="Palatino Linotype" w:cs="Arial"/>
          <w:b/>
          <w:bCs/>
          <w:lang w:val="es-MX" w:eastAsia="es-MX"/>
        </w:rPr>
        <w:t>5</w:t>
      </w:r>
      <w:r w:rsidRPr="009D0958">
        <w:rPr>
          <w:rFonts w:ascii="Palatino Linotype" w:eastAsiaTheme="minorHAnsi" w:hAnsi="Palatino Linotype" w:cs="Arial"/>
          <w:lang w:val="es-MX" w:eastAsia="en-US"/>
        </w:rPr>
        <w:t>, en el cual aduce, las siguientes manifestaciones:</w:t>
      </w:r>
    </w:p>
    <w:p w14:paraId="1C32EA12" w14:textId="77777777" w:rsidR="00555301" w:rsidRPr="00555301" w:rsidRDefault="00555301" w:rsidP="00A172F4">
      <w:pPr>
        <w:spacing w:line="360" w:lineRule="auto"/>
        <w:jc w:val="both"/>
        <w:rPr>
          <w:rFonts w:ascii="Palatino Linotype" w:eastAsiaTheme="minorHAnsi" w:hAnsi="Palatino Linotype" w:cs="Arial"/>
          <w:lang w:val="es-MX" w:eastAsia="en-US"/>
        </w:rPr>
      </w:pPr>
    </w:p>
    <w:p w14:paraId="3798A0BA" w14:textId="34065D61" w:rsidR="00B2345B" w:rsidRPr="006A27C2" w:rsidRDefault="00B2345B" w:rsidP="00A172F4">
      <w:pPr>
        <w:numPr>
          <w:ilvl w:val="0"/>
          <w:numId w:val="1"/>
        </w:numPr>
        <w:spacing w:line="259" w:lineRule="auto"/>
        <w:jc w:val="both"/>
        <w:rPr>
          <w:rFonts w:ascii="Palatino Linotype" w:hAnsi="Palatino Linotype" w:cs="Arial"/>
          <w:b/>
          <w:sz w:val="26"/>
          <w:szCs w:val="26"/>
        </w:rPr>
      </w:pPr>
      <w:r w:rsidRPr="009D0958">
        <w:rPr>
          <w:rFonts w:ascii="Palatino Linotype" w:hAnsi="Palatino Linotype" w:cs="Arial"/>
          <w:b/>
          <w:sz w:val="26"/>
          <w:szCs w:val="26"/>
        </w:rPr>
        <w:t xml:space="preserve">Acto Impugnado: </w:t>
      </w:r>
      <w:r w:rsidRPr="009D0958">
        <w:rPr>
          <w:rFonts w:ascii="Palatino Linotype" w:eastAsiaTheme="minorHAnsi" w:hAnsi="Palatino Linotype" w:cstheme="minorBidi"/>
          <w:i/>
          <w:color w:val="000000"/>
          <w:sz w:val="22"/>
          <w:szCs w:val="22"/>
          <w:lang w:val="es-MX" w:eastAsia="en-US"/>
        </w:rPr>
        <w:t>“</w:t>
      </w:r>
      <w:r w:rsidR="007144A2" w:rsidRPr="007144A2">
        <w:rPr>
          <w:rFonts w:ascii="Palatino Linotype" w:eastAsiaTheme="minorHAnsi" w:hAnsi="Palatino Linotype" w:cstheme="minorBidi"/>
          <w:i/>
          <w:color w:val="000000"/>
          <w:sz w:val="22"/>
          <w:szCs w:val="22"/>
          <w:lang w:val="es-MX" w:eastAsia="en-US"/>
        </w:rPr>
        <w:t xml:space="preserve">Mediante la solicitud número 00166/ISEM/IP/2025, se solicitó: "Listado de las últimas contrataciones de personal realizadas en la Subdirección de Recursos Materiales de septiembre de 2024 a febrero de 2025" La autoridad contestó que la tiene Recursos </w:t>
      </w:r>
      <w:r w:rsidR="007144A2" w:rsidRPr="007144A2">
        <w:rPr>
          <w:rFonts w:ascii="Palatino Linotype" w:eastAsiaTheme="minorHAnsi" w:hAnsi="Palatino Linotype" w:cstheme="minorBidi"/>
          <w:i/>
          <w:color w:val="000000"/>
          <w:sz w:val="22"/>
          <w:szCs w:val="22"/>
          <w:lang w:val="es-MX" w:eastAsia="en-US"/>
        </w:rPr>
        <w:lastRenderedPageBreak/>
        <w:t>Materiales, se precisa que no se solicito un documento ad hoc, pero la autoridad de manera dolosa no dio trámite a mi solicitud.</w:t>
      </w:r>
      <w:r w:rsidRPr="009D0958">
        <w:rPr>
          <w:rFonts w:ascii="Palatino Linotype" w:eastAsiaTheme="minorHAnsi" w:hAnsi="Palatino Linotype" w:cstheme="minorBidi"/>
          <w:i/>
          <w:color w:val="000000"/>
          <w:sz w:val="22"/>
          <w:szCs w:val="22"/>
          <w:lang w:val="es-MX" w:eastAsia="en-US"/>
        </w:rPr>
        <w:t>” (Sic).</w:t>
      </w:r>
    </w:p>
    <w:p w14:paraId="045150C3" w14:textId="77777777" w:rsidR="006A27C2" w:rsidRDefault="006A27C2" w:rsidP="00A172F4">
      <w:pPr>
        <w:spacing w:line="259" w:lineRule="auto"/>
        <w:ind w:left="720"/>
        <w:jc w:val="both"/>
        <w:rPr>
          <w:rFonts w:ascii="Palatino Linotype" w:hAnsi="Palatino Linotype" w:cs="Arial"/>
          <w:b/>
          <w:sz w:val="26"/>
          <w:szCs w:val="26"/>
        </w:rPr>
      </w:pPr>
    </w:p>
    <w:p w14:paraId="6C4AD542" w14:textId="479C11BF" w:rsidR="00AB75C2" w:rsidRPr="00CC4206" w:rsidRDefault="00B2345B" w:rsidP="00A172F4">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9D0958">
        <w:rPr>
          <w:rFonts w:ascii="Palatino Linotype" w:hAnsi="Palatino Linotype" w:cs="Arial"/>
          <w:b/>
          <w:sz w:val="26"/>
          <w:szCs w:val="26"/>
        </w:rPr>
        <w:t>Razones o Motivos de Inconformidad</w:t>
      </w:r>
      <w:r w:rsidRPr="009D0958">
        <w:rPr>
          <w:rFonts w:ascii="Palatino Linotype" w:hAnsi="Palatino Linotype" w:cs="Arial"/>
          <w:sz w:val="26"/>
          <w:szCs w:val="26"/>
        </w:rPr>
        <w:t xml:space="preserve">: </w:t>
      </w:r>
      <w:r w:rsidR="00555301">
        <w:rPr>
          <w:rFonts w:ascii="Palatino Linotype" w:hAnsi="Palatino Linotype" w:cs="Arial"/>
          <w:sz w:val="26"/>
          <w:szCs w:val="26"/>
        </w:rPr>
        <w:t>“</w:t>
      </w:r>
      <w:r w:rsidR="007144A2" w:rsidRPr="007144A2">
        <w:rPr>
          <w:rFonts w:ascii="Palatino Linotype" w:hAnsi="Palatino Linotype" w:cs="Arial"/>
          <w:i/>
          <w:sz w:val="22"/>
          <w:szCs w:val="22"/>
        </w:rPr>
        <w:t>La autoridad contestó que la tiene Recursos Materiales, se precisa que no se solicito un documento ad hoc, pero la autoridad de manera dolosa no dio trámite a mi solicitud</w:t>
      </w:r>
      <w:r w:rsidR="00555301">
        <w:rPr>
          <w:rFonts w:ascii="Palatino Linotype" w:hAnsi="Palatino Linotype" w:cs="Arial"/>
          <w:i/>
          <w:sz w:val="22"/>
          <w:szCs w:val="22"/>
        </w:rPr>
        <w:t xml:space="preserve">” (Sic). </w:t>
      </w:r>
    </w:p>
    <w:p w14:paraId="684A7068" w14:textId="77777777" w:rsidR="00555301" w:rsidRPr="00AB75C2" w:rsidRDefault="00555301" w:rsidP="00A172F4">
      <w:pPr>
        <w:spacing w:line="360" w:lineRule="auto"/>
        <w:jc w:val="both"/>
        <w:rPr>
          <w:rFonts w:ascii="Palatino Linotype" w:eastAsiaTheme="minorHAnsi" w:hAnsi="Palatino Linotype" w:cs="Arial"/>
          <w:b/>
          <w:lang w:val="es-MX" w:eastAsia="en-US"/>
        </w:rPr>
      </w:pPr>
    </w:p>
    <w:p w14:paraId="52D08D98" w14:textId="3810F6BD" w:rsidR="00B2345B" w:rsidRPr="009D0958" w:rsidRDefault="00F94208" w:rsidP="00A172F4">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B2345B" w:rsidRPr="009D0958">
        <w:rPr>
          <w:rFonts w:ascii="Palatino Linotype" w:eastAsiaTheme="minorHAnsi" w:hAnsi="Palatino Linotype" w:cs="Arial"/>
          <w:b/>
          <w:sz w:val="28"/>
          <w:lang w:val="es-MX" w:eastAsia="en-US"/>
        </w:rPr>
        <w:t>TO. Del turno del recurso de revisión.</w:t>
      </w:r>
    </w:p>
    <w:p w14:paraId="25D4D0FE" w14:textId="49CE84D9" w:rsidR="00B2345B" w:rsidRPr="009D0958" w:rsidRDefault="00B2345B" w:rsidP="00A172F4">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Medio de impugnación que le fue turnado al Comisionado Presidente </w:t>
      </w:r>
      <w:r w:rsidRPr="009D0958">
        <w:rPr>
          <w:rFonts w:ascii="Palatino Linotype" w:eastAsiaTheme="minorHAnsi" w:hAnsi="Palatino Linotype" w:cs="Arial"/>
          <w:b/>
          <w:lang w:val="es-MX" w:eastAsia="en-US"/>
        </w:rPr>
        <w:t>José Martínez Vilchis</w:t>
      </w:r>
      <w:r w:rsidRPr="009D095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144A2">
        <w:rPr>
          <w:rFonts w:ascii="Palatino Linotype" w:eastAsiaTheme="minorHAnsi" w:hAnsi="Palatino Linotype" w:cs="Arial"/>
          <w:lang w:val="es-MX" w:eastAsia="en-US"/>
        </w:rPr>
        <w:t>veintiuno de abril</w:t>
      </w:r>
      <w:r w:rsidRPr="009D0958">
        <w:rPr>
          <w:rFonts w:ascii="Palatino Linotype" w:eastAsiaTheme="minorHAnsi" w:hAnsi="Palatino Linotype" w:cs="Arial"/>
          <w:lang w:val="es-MX" w:eastAsia="en-US"/>
        </w:rPr>
        <w:t xml:space="preserve"> de dos mil veint</w:t>
      </w:r>
      <w:r w:rsidR="00555301">
        <w:rPr>
          <w:rFonts w:ascii="Palatino Linotype" w:eastAsiaTheme="minorHAnsi" w:hAnsi="Palatino Linotype" w:cs="Arial"/>
          <w:lang w:val="es-MX" w:eastAsia="en-US"/>
        </w:rPr>
        <w:t>icinco</w:t>
      </w:r>
      <w:r w:rsidRPr="009D095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9D0958" w:rsidRDefault="00B2345B" w:rsidP="00A172F4">
      <w:pPr>
        <w:spacing w:line="360" w:lineRule="auto"/>
        <w:jc w:val="both"/>
        <w:rPr>
          <w:rFonts w:ascii="Palatino Linotype" w:eastAsiaTheme="minorHAnsi" w:hAnsi="Palatino Linotype" w:cs="Arial"/>
          <w:lang w:val="es-MX" w:eastAsia="en-US"/>
        </w:rPr>
      </w:pPr>
    </w:p>
    <w:p w14:paraId="0BD9C8E2" w14:textId="4A5605BF" w:rsidR="00B2345B" w:rsidRPr="009D0958" w:rsidRDefault="00F94208" w:rsidP="00A172F4">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345B" w:rsidRPr="009D0958">
        <w:rPr>
          <w:rFonts w:ascii="Palatino Linotype" w:eastAsiaTheme="minorHAnsi" w:hAnsi="Palatino Linotype" w:cs="Arial"/>
          <w:b/>
          <w:sz w:val="28"/>
          <w:lang w:val="es-MX" w:eastAsia="en-US"/>
        </w:rPr>
        <w:t>TO. De la etapa de manifestaciones y/o alegatos.</w:t>
      </w:r>
    </w:p>
    <w:p w14:paraId="41997A14" w14:textId="59D7D06F" w:rsidR="006C18A8" w:rsidRDefault="00B2345B" w:rsidP="00A172F4">
      <w:pPr>
        <w:spacing w:line="360" w:lineRule="auto"/>
        <w:jc w:val="both"/>
        <w:rPr>
          <w:rFonts w:ascii="Palatino Linotype" w:eastAsiaTheme="minorHAnsi" w:hAnsi="Palatino Linotype" w:cs="Arial"/>
          <w:lang w:val="es-MX" w:eastAsia="en-US"/>
        </w:rPr>
      </w:pPr>
      <w:r w:rsidRPr="00555301">
        <w:rPr>
          <w:rFonts w:ascii="Palatino Linotype" w:eastAsiaTheme="minorHAnsi" w:hAnsi="Palatino Linotype" w:cs="Arial"/>
          <w:lang w:val="es-MX" w:eastAsia="en-US"/>
        </w:rPr>
        <w:t>Una vez transcurrido el término legal referido se destaca que,</w:t>
      </w:r>
      <w:r w:rsidR="00B74C9F" w:rsidRPr="00555301">
        <w:rPr>
          <w:rFonts w:ascii="Palatino Linotype" w:eastAsiaTheme="minorHAnsi" w:hAnsi="Palatino Linotype" w:cs="Arial"/>
          <w:lang w:val="es-MX" w:eastAsia="en-US"/>
        </w:rPr>
        <w:t xml:space="preserve"> </w:t>
      </w:r>
      <w:r w:rsidR="0027553E" w:rsidRPr="00555301">
        <w:rPr>
          <w:rFonts w:ascii="Palatino Linotype" w:eastAsiaTheme="minorHAnsi" w:hAnsi="Palatino Linotype" w:cs="Arial"/>
          <w:lang w:val="es-MX" w:eastAsia="en-US"/>
        </w:rPr>
        <w:t xml:space="preserve">el </w:t>
      </w:r>
      <w:r w:rsidRPr="00555301">
        <w:rPr>
          <w:rFonts w:ascii="Palatino Linotype" w:eastAsiaTheme="minorHAnsi" w:hAnsi="Palatino Linotype" w:cs="Arial"/>
          <w:b/>
          <w:lang w:val="es-MX" w:eastAsia="en-US"/>
        </w:rPr>
        <w:t>Sujeto Obligado</w:t>
      </w:r>
      <w:r w:rsidRPr="00555301">
        <w:rPr>
          <w:rFonts w:ascii="Palatino Linotype" w:eastAsiaTheme="minorHAnsi" w:hAnsi="Palatino Linotype" w:cs="Arial"/>
          <w:lang w:val="es-MX" w:eastAsia="en-US"/>
        </w:rPr>
        <w:t xml:space="preserve"> </w:t>
      </w:r>
      <w:r w:rsidR="007144A2">
        <w:rPr>
          <w:rFonts w:ascii="Palatino Linotype" w:eastAsiaTheme="minorHAnsi" w:hAnsi="Palatino Linotype" w:cs="Arial"/>
          <w:lang w:val="es-MX" w:eastAsia="en-US"/>
        </w:rPr>
        <w:t xml:space="preserve">fue omiso en </w:t>
      </w:r>
      <w:r w:rsidR="006820E6">
        <w:rPr>
          <w:rFonts w:ascii="Palatino Linotype" w:eastAsiaTheme="minorHAnsi" w:hAnsi="Palatino Linotype" w:cs="Arial"/>
          <w:lang w:val="es-MX" w:eastAsia="en-US"/>
        </w:rPr>
        <w:t>remitir</w:t>
      </w:r>
      <w:r w:rsidR="0011487E">
        <w:rPr>
          <w:rFonts w:ascii="Palatino Linotype" w:eastAsiaTheme="minorHAnsi" w:hAnsi="Palatino Linotype" w:cs="Arial"/>
          <w:lang w:val="es-MX" w:eastAsia="en-US"/>
        </w:rPr>
        <w:t xml:space="preserve"> su informe justificado</w:t>
      </w:r>
      <w:r w:rsidRPr="00555301">
        <w:rPr>
          <w:rFonts w:ascii="Palatino Linotype" w:eastAsiaTheme="minorHAnsi" w:hAnsi="Palatino Linotype" w:cs="Arial"/>
          <w:lang w:val="es-MX" w:eastAsia="en-US"/>
        </w:rPr>
        <w:t xml:space="preserve">; asimismo, se aprecia que la parte </w:t>
      </w:r>
      <w:r w:rsidRPr="00555301">
        <w:rPr>
          <w:rFonts w:ascii="Palatino Linotype" w:eastAsiaTheme="minorHAnsi" w:hAnsi="Palatino Linotype" w:cs="Arial"/>
          <w:b/>
          <w:lang w:val="es-MX" w:eastAsia="en-US"/>
        </w:rPr>
        <w:t>Recurrente</w:t>
      </w:r>
      <w:r w:rsidRPr="00555301">
        <w:rPr>
          <w:rFonts w:ascii="Palatino Linotype" w:eastAsiaTheme="minorHAnsi" w:hAnsi="Palatino Linotype" w:cs="Arial"/>
          <w:lang w:val="es-MX" w:eastAsia="en-US"/>
        </w:rPr>
        <w:t xml:space="preserve"> </w:t>
      </w:r>
      <w:r w:rsidR="00CC4206">
        <w:rPr>
          <w:rFonts w:ascii="Palatino Linotype" w:eastAsiaTheme="minorHAnsi" w:hAnsi="Palatino Linotype" w:cs="Arial"/>
          <w:lang w:val="es-MX" w:eastAsia="en-US"/>
        </w:rPr>
        <w:t xml:space="preserve">no </w:t>
      </w:r>
      <w:r w:rsidRPr="00555301">
        <w:rPr>
          <w:rFonts w:ascii="Palatino Linotype" w:eastAsiaTheme="minorHAnsi" w:hAnsi="Palatino Linotype" w:cs="Arial"/>
          <w:lang w:val="es-MX" w:eastAsia="en-US"/>
        </w:rPr>
        <w:t>realizó alegatos, ni ofr</w:t>
      </w:r>
      <w:r w:rsidR="006820E6">
        <w:rPr>
          <w:rFonts w:ascii="Palatino Linotype" w:eastAsiaTheme="minorHAnsi" w:hAnsi="Palatino Linotype" w:cs="Arial"/>
          <w:lang w:val="es-MX" w:eastAsia="en-US"/>
        </w:rPr>
        <w:t>eció pruebas o manifestaciones.</w:t>
      </w:r>
    </w:p>
    <w:p w14:paraId="54A404F0" w14:textId="6108BC6C" w:rsidR="006C18A8" w:rsidRPr="0027553E" w:rsidRDefault="006C18A8" w:rsidP="00A172F4">
      <w:pPr>
        <w:spacing w:line="360" w:lineRule="auto"/>
        <w:jc w:val="both"/>
        <w:rPr>
          <w:rFonts w:ascii="Palatino Linotype" w:eastAsiaTheme="minorHAnsi" w:hAnsi="Palatino Linotype" w:cs="Arial"/>
          <w:lang w:val="es-MX" w:eastAsia="en-US"/>
        </w:rPr>
      </w:pPr>
    </w:p>
    <w:p w14:paraId="6D3300B4" w14:textId="08F25B44" w:rsidR="00B2345B" w:rsidRPr="009D0958" w:rsidRDefault="00F94208" w:rsidP="00A172F4">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B2345B" w:rsidRPr="009D0958">
        <w:rPr>
          <w:rFonts w:ascii="Palatino Linotype" w:eastAsiaTheme="minorHAnsi" w:hAnsi="Palatino Linotype" w:cs="Arial"/>
          <w:b/>
          <w:sz w:val="28"/>
          <w:lang w:val="es-MX" w:eastAsia="en-US"/>
        </w:rPr>
        <w:t>O. Del cierre de instrucción.</w:t>
      </w:r>
      <w:r w:rsidR="00B2345B" w:rsidRPr="009D0958">
        <w:rPr>
          <w:rFonts w:ascii="Palatino Linotype" w:eastAsiaTheme="minorHAnsi" w:hAnsi="Palatino Linotype" w:cs="Arial"/>
          <w:b/>
          <w:sz w:val="28"/>
          <w:lang w:val="es-MX" w:eastAsia="en-US"/>
        </w:rPr>
        <w:tab/>
      </w:r>
    </w:p>
    <w:p w14:paraId="62DE5322" w14:textId="6B06ED4D" w:rsidR="00763D8A" w:rsidRDefault="00B2345B" w:rsidP="00A172F4">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Así, una vez transcurrido el término legal, permitió decretarse el cierre de instrucción en fecha </w:t>
      </w:r>
      <w:r w:rsidR="006820E6">
        <w:rPr>
          <w:rFonts w:ascii="Palatino Linotype" w:eastAsiaTheme="minorHAnsi" w:hAnsi="Palatino Linotype" w:cs="Arial"/>
          <w:lang w:val="es-MX" w:eastAsia="en-US"/>
        </w:rPr>
        <w:t>catorce de mayo</w:t>
      </w:r>
      <w:r w:rsidRPr="009D095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9D896C9" w14:textId="77777777" w:rsidR="00CA2EFE" w:rsidRDefault="00CA2EFE" w:rsidP="00A172F4">
      <w:pPr>
        <w:spacing w:line="360" w:lineRule="auto"/>
        <w:jc w:val="both"/>
        <w:rPr>
          <w:rFonts w:ascii="Palatino Linotype" w:eastAsiaTheme="minorHAnsi" w:hAnsi="Palatino Linotype" w:cs="Arial"/>
          <w:lang w:val="es-MX" w:eastAsia="en-US"/>
        </w:rPr>
      </w:pPr>
    </w:p>
    <w:p w14:paraId="7D5C1D0B" w14:textId="77777777" w:rsidR="00CA2EFE" w:rsidRPr="00374FE7" w:rsidRDefault="00CA2EFE" w:rsidP="00A172F4">
      <w:pPr>
        <w:pStyle w:val="Sinespaciado"/>
        <w:spacing w:line="360" w:lineRule="auto"/>
        <w:rPr>
          <w:rFonts w:ascii="Palatino Linotype" w:hAnsi="Palatino Linotype"/>
          <w:b/>
          <w:sz w:val="28"/>
          <w:szCs w:val="26"/>
        </w:rPr>
      </w:pPr>
      <w:r>
        <w:rPr>
          <w:rFonts w:ascii="Palatino Linotype" w:hAnsi="Palatino Linotype"/>
          <w:b/>
          <w:sz w:val="28"/>
          <w:szCs w:val="26"/>
        </w:rPr>
        <w:t>SÉPTIM</w:t>
      </w:r>
      <w:r w:rsidRPr="00374FE7">
        <w:rPr>
          <w:rFonts w:ascii="Palatino Linotype" w:hAnsi="Palatino Linotype"/>
          <w:b/>
          <w:sz w:val="28"/>
          <w:szCs w:val="26"/>
        </w:rPr>
        <w:t>O. De la ampliación del término para resolver.</w:t>
      </w:r>
    </w:p>
    <w:p w14:paraId="51D33A10" w14:textId="1E0A4AC7" w:rsidR="00CA2EFE" w:rsidRPr="00374FE7" w:rsidRDefault="00CA2EFE" w:rsidP="00A172F4">
      <w:pPr>
        <w:pStyle w:val="Sinespaciado"/>
        <w:spacing w:line="360" w:lineRule="auto"/>
        <w:jc w:val="both"/>
        <w:rPr>
          <w:rFonts w:ascii="Palatino Linotype" w:hAnsi="Palatino Linotype"/>
        </w:rPr>
      </w:pPr>
      <w:r w:rsidRPr="00374FE7">
        <w:rPr>
          <w:rFonts w:ascii="Palatino Linotype" w:hAnsi="Palatino Linotype"/>
        </w:rPr>
        <w:lastRenderedPageBreak/>
        <w:t xml:space="preserve">En fecha </w:t>
      </w:r>
      <w:r w:rsidR="006820E6">
        <w:rPr>
          <w:rFonts w:ascii="Palatino Linotype" w:hAnsi="Palatino Linotype"/>
        </w:rPr>
        <w:t>diez de junio</w:t>
      </w:r>
      <w:r w:rsidRPr="00374FE7">
        <w:rPr>
          <w:rFonts w:ascii="Palatino Linotype" w:hAnsi="Palatino Linotype"/>
        </w:rPr>
        <w:t xml:space="preserve"> de dos mil veinti</w:t>
      </w:r>
      <w:r>
        <w:rPr>
          <w:rFonts w:ascii="Palatino Linotype" w:hAnsi="Palatino Linotype"/>
        </w:rPr>
        <w:t>cinco</w:t>
      </w:r>
      <w:r w:rsidRPr="00374FE7">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297F2736" w14:textId="77777777" w:rsidR="0011487E" w:rsidRPr="00555301" w:rsidRDefault="0011487E" w:rsidP="00A172F4">
      <w:pPr>
        <w:spacing w:line="360" w:lineRule="auto"/>
        <w:jc w:val="both"/>
        <w:rPr>
          <w:rFonts w:ascii="Palatino Linotype" w:eastAsiaTheme="minorHAnsi" w:hAnsi="Palatino Linotype" w:cs="Arial"/>
          <w:lang w:val="es-MX" w:eastAsia="en-US"/>
        </w:rPr>
      </w:pPr>
    </w:p>
    <w:p w14:paraId="22533BAB" w14:textId="77777777" w:rsidR="00D57F74" w:rsidRPr="009D0958" w:rsidRDefault="00E74701" w:rsidP="00A172F4">
      <w:pPr>
        <w:spacing w:line="360" w:lineRule="auto"/>
        <w:jc w:val="center"/>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C O N S I D E R A N</w:t>
      </w:r>
      <w:r w:rsidR="00D57F74" w:rsidRPr="009D0958">
        <w:rPr>
          <w:rFonts w:ascii="Palatino Linotype" w:eastAsiaTheme="minorHAnsi" w:hAnsi="Palatino Linotype" w:cs="Arial"/>
          <w:b/>
          <w:sz w:val="28"/>
          <w:lang w:val="es-MX" w:eastAsia="en-US"/>
        </w:rPr>
        <w:t xml:space="preserve"> D O </w:t>
      </w:r>
    </w:p>
    <w:p w14:paraId="6E24D6C0" w14:textId="77777777" w:rsidR="00270257" w:rsidRPr="009D0958" w:rsidRDefault="00270257" w:rsidP="00A172F4">
      <w:pPr>
        <w:pStyle w:val="Sinespaciado"/>
        <w:rPr>
          <w:rFonts w:eastAsiaTheme="minorHAnsi"/>
          <w:lang w:eastAsia="en-US"/>
        </w:rPr>
      </w:pPr>
    </w:p>
    <w:p w14:paraId="164F7678" w14:textId="77777777" w:rsidR="0029071C" w:rsidRPr="009D0958" w:rsidRDefault="0029071C" w:rsidP="00A172F4">
      <w:pPr>
        <w:spacing w:line="360" w:lineRule="auto"/>
        <w:jc w:val="both"/>
        <w:rPr>
          <w:rFonts w:ascii="Palatino Linotype" w:eastAsiaTheme="minorHAnsi" w:hAnsi="Palatino Linotype" w:cs="Arial"/>
          <w:sz w:val="28"/>
          <w:lang w:val="es-MX" w:eastAsia="en-US"/>
        </w:rPr>
      </w:pPr>
      <w:r w:rsidRPr="009D0958">
        <w:rPr>
          <w:rFonts w:ascii="Palatino Linotype" w:eastAsiaTheme="minorHAnsi" w:hAnsi="Palatino Linotype" w:cs="Arial"/>
          <w:b/>
          <w:sz w:val="28"/>
          <w:lang w:val="es-MX" w:eastAsia="en-US"/>
        </w:rPr>
        <w:t>PRIMERO. De la competencia</w:t>
      </w:r>
      <w:r w:rsidRPr="009D0958">
        <w:rPr>
          <w:rFonts w:ascii="Palatino Linotype" w:eastAsiaTheme="minorHAnsi" w:hAnsi="Palatino Linotype" w:cs="Arial"/>
          <w:sz w:val="28"/>
          <w:lang w:val="es-MX" w:eastAsia="en-US"/>
        </w:rPr>
        <w:t>.</w:t>
      </w:r>
    </w:p>
    <w:p w14:paraId="4702846A" w14:textId="48ABFFB8" w:rsidR="0027553E" w:rsidRDefault="00CA2EFE" w:rsidP="00A172F4">
      <w:pPr>
        <w:spacing w:line="360" w:lineRule="auto"/>
        <w:jc w:val="both"/>
        <w:rPr>
          <w:rFonts w:ascii="Palatino Linotype" w:eastAsia="Calibri" w:hAnsi="Palatino Linotype"/>
          <w:kern w:val="2"/>
          <w:lang w:val="es-MX" w:eastAsia="en-US"/>
          <w14:ligatures w14:val="standardContextual"/>
        </w:rPr>
      </w:pPr>
      <w:bookmarkStart w:id="1" w:name="_Hlk194325801"/>
      <w:r w:rsidRPr="00CA2EFE">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bookmarkEnd w:id="1"/>
    </w:p>
    <w:p w14:paraId="45D6D43D" w14:textId="77777777" w:rsidR="00CA2EFE" w:rsidRPr="00CA2EFE" w:rsidRDefault="00CA2EFE" w:rsidP="00A172F4">
      <w:pPr>
        <w:spacing w:line="360" w:lineRule="auto"/>
        <w:jc w:val="both"/>
        <w:rPr>
          <w:rFonts w:ascii="Palatino Linotype" w:eastAsia="Calibri" w:hAnsi="Palatino Linotype"/>
          <w:kern w:val="2"/>
          <w:lang w:val="es-MX" w:eastAsia="en-US"/>
          <w14:ligatures w14:val="standardContextual"/>
        </w:rPr>
      </w:pPr>
    </w:p>
    <w:p w14:paraId="338B74C3" w14:textId="77777777" w:rsidR="0029071C" w:rsidRPr="009D0958" w:rsidRDefault="0029071C" w:rsidP="00A172F4">
      <w:pPr>
        <w:autoSpaceDE w:val="0"/>
        <w:autoSpaceDN w:val="0"/>
        <w:adjustRightInd w:val="0"/>
        <w:spacing w:line="360" w:lineRule="auto"/>
        <w:jc w:val="both"/>
        <w:rPr>
          <w:rFonts w:ascii="Palatino Linotype" w:eastAsiaTheme="minorHAnsi" w:hAnsi="Palatino Linotype" w:cs="Arial"/>
          <w:b/>
          <w:sz w:val="28"/>
          <w:lang w:val="es-MX" w:eastAsia="en-US"/>
        </w:rPr>
      </w:pPr>
      <w:r w:rsidRPr="009D0958">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Default="0029071C" w:rsidP="00A172F4">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9D0958">
        <w:rPr>
          <w:rFonts w:ascii="Palatino Linotype" w:eastAsiaTheme="minorHAnsi" w:hAnsi="Palatino Linotype" w:cs="Arial"/>
          <w:lang w:val="es-MX" w:eastAsia="en-US"/>
        </w:rPr>
        <w:lastRenderedPageBreak/>
        <w:t>derecho de acceso a la información pública y garantizando el princip</w:t>
      </w:r>
      <w:r w:rsidR="0027553E">
        <w:rPr>
          <w:rFonts w:ascii="Palatino Linotype" w:eastAsiaTheme="minorHAnsi" w:hAnsi="Palatino Linotype" w:cs="Arial"/>
          <w:lang w:val="es-MX" w:eastAsia="en-US"/>
        </w:rPr>
        <w:t>io rector de máxima publicidad.</w:t>
      </w:r>
    </w:p>
    <w:p w14:paraId="3C06AFBB" w14:textId="77777777" w:rsidR="006107BE" w:rsidRDefault="006107BE" w:rsidP="00A172F4">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734C1B" w:rsidRDefault="006107BE" w:rsidP="00A172F4">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734C1B" w:rsidRDefault="006107BE" w:rsidP="00A172F4">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734C1B" w:rsidRDefault="006107BE" w:rsidP="00A172F4">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w:t>
      </w:r>
      <w:r w:rsidRPr="00734C1B">
        <w:rPr>
          <w:rFonts w:ascii="Palatino Linotype" w:eastAsiaTheme="minorHAnsi" w:hAnsi="Palatino Linotype" w:cs="Arial"/>
          <w:lang w:val="es-MX" w:eastAsia="en-US"/>
        </w:rPr>
        <w:t xml:space="preserve"> de la Ley de Transparencia y Acceso a la Información Pública del Estado de México y Municipios.</w:t>
      </w:r>
    </w:p>
    <w:p w14:paraId="7BF7C9CA" w14:textId="77777777" w:rsidR="006107BE" w:rsidRPr="00734C1B" w:rsidRDefault="006107BE" w:rsidP="00A172F4">
      <w:pPr>
        <w:autoSpaceDE w:val="0"/>
        <w:autoSpaceDN w:val="0"/>
        <w:adjustRightInd w:val="0"/>
        <w:spacing w:line="360" w:lineRule="auto"/>
        <w:jc w:val="both"/>
        <w:rPr>
          <w:rFonts w:ascii="Palatino Linotype" w:eastAsiaTheme="minorHAnsi" w:hAnsi="Palatino Linotype" w:cs="Arial"/>
          <w:lang w:val="es-MX" w:eastAsia="en-US"/>
        </w:rPr>
      </w:pPr>
    </w:p>
    <w:p w14:paraId="1325131D" w14:textId="742C4192" w:rsidR="0027553E" w:rsidRDefault="006107BE" w:rsidP="00A172F4">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114432C6" w14:textId="77777777" w:rsidR="00924B45" w:rsidRPr="00CC4206" w:rsidRDefault="00924B45" w:rsidP="00A172F4">
      <w:pPr>
        <w:autoSpaceDE w:val="0"/>
        <w:autoSpaceDN w:val="0"/>
        <w:adjustRightInd w:val="0"/>
        <w:spacing w:line="360" w:lineRule="auto"/>
        <w:jc w:val="both"/>
        <w:rPr>
          <w:rFonts w:ascii="Palatino Linotype" w:eastAsiaTheme="minorHAnsi" w:hAnsi="Palatino Linotype" w:cs="Arial"/>
          <w:lang w:val="es-MX" w:eastAsia="en-US"/>
        </w:rPr>
      </w:pPr>
    </w:p>
    <w:p w14:paraId="45DF6502" w14:textId="3503B1E8" w:rsidR="006C7783" w:rsidRPr="009D0958" w:rsidRDefault="00CA2EFE" w:rsidP="00A172F4">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6C7783" w:rsidRPr="009D0958">
        <w:rPr>
          <w:rFonts w:ascii="Palatino Linotype" w:eastAsiaTheme="minorHAnsi" w:hAnsi="Palatino Linotype" w:cs="Arial"/>
          <w:b/>
          <w:sz w:val="28"/>
          <w:lang w:val="es-MX" w:eastAsia="en-US"/>
        </w:rPr>
        <w:t xml:space="preserve">O. Del estudio de las causas de improcedencia. </w:t>
      </w:r>
    </w:p>
    <w:p w14:paraId="5B7C0D0F" w14:textId="319DEC2F" w:rsidR="006C18A8" w:rsidRDefault="006C7783" w:rsidP="00A172F4">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D0958">
        <w:rPr>
          <w:rFonts w:ascii="Palatino Linotype" w:eastAsiaTheme="minorHAnsi" w:hAnsi="Palatino Linotype" w:cs="Arial"/>
          <w:lang w:val="es-MX" w:eastAsia="en-US"/>
        </w:rPr>
        <w:lastRenderedPageBreak/>
        <w:t>asunto; circunstancias anteriores que no son incompatibles con el derecho de acceso a la justicia, ya que éste no se coarta por regular causas de improcedencia y sobreseimiento con tales fines</w:t>
      </w:r>
      <w:r w:rsidRPr="009D0958">
        <w:rPr>
          <w:rStyle w:val="Refdenotaalpie"/>
          <w:rFonts w:ascii="Palatino Linotype" w:eastAsiaTheme="minorHAnsi" w:hAnsi="Palatino Linotype" w:cs="Arial"/>
          <w:lang w:val="es-MX" w:eastAsia="en-US"/>
        </w:rPr>
        <w:footnoteReference w:id="1"/>
      </w:r>
      <w:r w:rsidRPr="009D0958">
        <w:rPr>
          <w:rFonts w:ascii="Palatino Linotype" w:eastAsiaTheme="minorHAnsi" w:hAnsi="Palatino Linotype" w:cs="Arial"/>
          <w:lang w:val="es-MX" w:eastAsia="en-US"/>
        </w:rPr>
        <w:t>.</w:t>
      </w:r>
    </w:p>
    <w:p w14:paraId="7D542C2F" w14:textId="77777777" w:rsidR="006C7783" w:rsidRPr="009D0958" w:rsidRDefault="006C7783" w:rsidP="00A172F4">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9D0958" w:rsidRDefault="006C7783" w:rsidP="00A172F4">
      <w:pPr>
        <w:rPr>
          <w:lang w:val="es-MX"/>
        </w:rPr>
      </w:pPr>
    </w:p>
    <w:p w14:paraId="4BC792C7" w14:textId="77777777" w:rsidR="006C7783" w:rsidRPr="009D0958" w:rsidRDefault="006C7783" w:rsidP="00A172F4">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w:t>
      </w:r>
      <w:r w:rsidRPr="009D0958">
        <w:rPr>
          <w:rFonts w:ascii="Palatino Linotype" w:hAnsi="Palatino Linotype" w:cs="Arial"/>
          <w:b/>
          <w:i/>
          <w:sz w:val="22"/>
          <w:szCs w:val="22"/>
        </w:rPr>
        <w:t>Artículo 191.</w:t>
      </w:r>
      <w:r w:rsidRPr="009D0958">
        <w:rPr>
          <w:rFonts w:ascii="Palatino Linotype" w:hAnsi="Palatino Linotype" w:cs="Arial"/>
          <w:i/>
          <w:sz w:val="22"/>
          <w:szCs w:val="22"/>
        </w:rPr>
        <w:t xml:space="preserve"> El recurso será desechado por improcedente cuando:  </w:t>
      </w:r>
    </w:p>
    <w:p w14:paraId="4256B0AA" w14:textId="77777777" w:rsidR="006C7783" w:rsidRPr="009D0958" w:rsidRDefault="006C7783" w:rsidP="00A172F4">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9D0958" w:rsidRDefault="006C7783" w:rsidP="00A172F4">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9D0958" w:rsidRDefault="006C7783" w:rsidP="00A172F4">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III. No actualice alguno de los supuestos previstos en la presente Ley;  </w:t>
      </w:r>
    </w:p>
    <w:p w14:paraId="256C7B77" w14:textId="77777777" w:rsidR="006C7783" w:rsidRPr="009D0958" w:rsidRDefault="006C7783" w:rsidP="00A172F4">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IV. No se haya desahogado la prevención en los términos establecidos en la presente Ley;</w:t>
      </w:r>
    </w:p>
    <w:p w14:paraId="4DC94485" w14:textId="77777777" w:rsidR="006C7783" w:rsidRPr="009D0958" w:rsidRDefault="006C7783" w:rsidP="00A172F4">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V. Se impugne la veracidad de la información proporcionada;  </w:t>
      </w:r>
    </w:p>
    <w:p w14:paraId="3D567650" w14:textId="77777777" w:rsidR="006C7783" w:rsidRPr="009D0958" w:rsidRDefault="006C7783" w:rsidP="00A172F4">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 xml:space="preserve">VI. Se trate de una consulta, o trámite en específico; y  </w:t>
      </w:r>
    </w:p>
    <w:p w14:paraId="3905A64B" w14:textId="77777777" w:rsidR="006C7783" w:rsidRPr="009D0958" w:rsidRDefault="006C7783" w:rsidP="00A172F4">
      <w:pPr>
        <w:autoSpaceDE w:val="0"/>
        <w:autoSpaceDN w:val="0"/>
        <w:adjustRightInd w:val="0"/>
        <w:ind w:left="708" w:right="850"/>
        <w:jc w:val="both"/>
        <w:rPr>
          <w:rFonts w:ascii="Palatino Linotype" w:hAnsi="Palatino Linotype" w:cs="Arial"/>
          <w:i/>
          <w:sz w:val="22"/>
          <w:szCs w:val="22"/>
        </w:rPr>
      </w:pPr>
      <w:r w:rsidRPr="009D0958">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9D0958" w:rsidRDefault="006C7783" w:rsidP="00A172F4">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9D0958" w:rsidRDefault="006C7783" w:rsidP="00A172F4">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9D0958">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9D0958" w:rsidRDefault="006C7783" w:rsidP="00A172F4">
      <w:pPr>
        <w:autoSpaceDE w:val="0"/>
        <w:autoSpaceDN w:val="0"/>
        <w:adjustRightInd w:val="0"/>
        <w:spacing w:line="360" w:lineRule="auto"/>
        <w:jc w:val="both"/>
        <w:rPr>
          <w:rFonts w:ascii="Palatino Linotype" w:hAnsi="Palatino Linotype" w:cs="Arial"/>
        </w:rPr>
      </w:pPr>
    </w:p>
    <w:p w14:paraId="25A1E356" w14:textId="77777777" w:rsidR="006C7783" w:rsidRPr="009D0958" w:rsidRDefault="006C7783" w:rsidP="00A172F4">
      <w:pPr>
        <w:autoSpaceDE w:val="0"/>
        <w:autoSpaceDN w:val="0"/>
        <w:adjustRightInd w:val="0"/>
        <w:spacing w:line="360" w:lineRule="auto"/>
        <w:jc w:val="both"/>
        <w:rPr>
          <w:rFonts w:ascii="Palatino Linotype" w:hAnsi="Palatino Linotype" w:cs="Arial"/>
        </w:rPr>
      </w:pPr>
      <w:r w:rsidRPr="009D095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D0F027" w14:textId="77777777" w:rsidR="00F94208" w:rsidRPr="009D0958" w:rsidRDefault="00F94208" w:rsidP="00A172F4">
      <w:pPr>
        <w:autoSpaceDE w:val="0"/>
        <w:autoSpaceDN w:val="0"/>
        <w:adjustRightInd w:val="0"/>
        <w:spacing w:line="360" w:lineRule="auto"/>
        <w:jc w:val="both"/>
        <w:rPr>
          <w:rFonts w:ascii="Palatino Linotype" w:hAnsi="Palatino Linotype" w:cs="Arial"/>
        </w:rPr>
      </w:pPr>
    </w:p>
    <w:p w14:paraId="2F9204B0" w14:textId="25852D76" w:rsidR="006C7783" w:rsidRPr="009D0958" w:rsidRDefault="00CA2EFE" w:rsidP="00A172F4">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w:t>
      </w:r>
      <w:r w:rsidR="006C7783" w:rsidRPr="009D0958">
        <w:rPr>
          <w:rFonts w:ascii="Palatino Linotype" w:hAnsi="Palatino Linotype" w:cs="Arial"/>
          <w:b/>
          <w:sz w:val="28"/>
        </w:rPr>
        <w:t>TO. Del estudio y resolución del asunto.</w:t>
      </w:r>
      <w:r w:rsidR="006C7783" w:rsidRPr="009D0958">
        <w:rPr>
          <w:rFonts w:ascii="Palatino Linotype" w:hAnsi="Palatino Linotype" w:cs="Arial"/>
          <w:sz w:val="28"/>
        </w:rPr>
        <w:t xml:space="preserve"> </w:t>
      </w:r>
    </w:p>
    <w:p w14:paraId="0FCA955A" w14:textId="77777777" w:rsidR="006C7783" w:rsidRPr="009D0958" w:rsidRDefault="006C7783" w:rsidP="00A172F4">
      <w:pPr>
        <w:autoSpaceDE w:val="0"/>
        <w:autoSpaceDN w:val="0"/>
        <w:adjustRightInd w:val="0"/>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9D0958" w:rsidRDefault="00113DEF" w:rsidP="00A172F4">
      <w:pPr>
        <w:spacing w:line="360" w:lineRule="auto"/>
        <w:ind w:right="141"/>
        <w:jc w:val="both"/>
        <w:rPr>
          <w:rFonts w:ascii="Palatino Linotype" w:eastAsiaTheme="minorHAnsi" w:hAnsi="Palatino Linotype" w:cstheme="minorBidi"/>
          <w:lang w:val="es-MX" w:eastAsia="es-MX"/>
        </w:rPr>
      </w:pPr>
    </w:p>
    <w:p w14:paraId="5160C5A2" w14:textId="77777777" w:rsidR="00113DEF" w:rsidRPr="009D0958" w:rsidRDefault="00113DEF" w:rsidP="00A172F4">
      <w:pPr>
        <w:spacing w:line="360" w:lineRule="auto"/>
        <w:ind w:right="141"/>
        <w:jc w:val="both"/>
        <w:rPr>
          <w:rFonts w:ascii="Palatino Linotype" w:eastAsiaTheme="minorHAnsi" w:hAnsi="Palatino Linotype" w:cstheme="minorBidi"/>
          <w:lang w:val="es-MX" w:eastAsia="es-MX"/>
        </w:rPr>
      </w:pPr>
      <w:r w:rsidRPr="009D095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D0958">
        <w:rPr>
          <w:rFonts w:ascii="Palatino Linotype" w:eastAsiaTheme="minorHAnsi" w:hAnsi="Palatino Linotype" w:cstheme="minorBidi"/>
          <w:b/>
          <w:lang w:val="es-MX" w:eastAsia="es-MX"/>
        </w:rPr>
        <w:t xml:space="preserve"> </w:t>
      </w:r>
      <w:r w:rsidRPr="009D0958">
        <w:rPr>
          <w:rFonts w:ascii="Palatino Linotype" w:eastAsiaTheme="minorHAnsi" w:hAnsi="Palatino Linotype" w:cstheme="minorBidi"/>
          <w:lang w:val="es-MX" w:eastAsia="es-MX"/>
        </w:rPr>
        <w:t>parte</w:t>
      </w:r>
      <w:r w:rsidRPr="009D0958">
        <w:rPr>
          <w:rFonts w:ascii="Palatino Linotype" w:eastAsiaTheme="minorHAnsi" w:hAnsi="Palatino Linotype" w:cstheme="minorBidi"/>
          <w:b/>
          <w:lang w:val="es-MX" w:eastAsia="es-MX"/>
        </w:rPr>
        <w:t xml:space="preserve"> Recurrente</w:t>
      </w:r>
      <w:r w:rsidRPr="009D0958">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9D0958" w:rsidRDefault="00113DEF" w:rsidP="00A172F4">
      <w:pPr>
        <w:spacing w:line="360" w:lineRule="auto"/>
        <w:ind w:right="141"/>
        <w:jc w:val="both"/>
        <w:rPr>
          <w:rFonts w:ascii="Palatino Linotype" w:eastAsiaTheme="minorHAnsi" w:hAnsi="Palatino Linotype" w:cstheme="minorBidi"/>
          <w:lang w:val="es-MX" w:eastAsia="es-MX"/>
        </w:rPr>
      </w:pPr>
    </w:p>
    <w:p w14:paraId="43E73CBF" w14:textId="7BFB7454" w:rsidR="0027553E" w:rsidRDefault="0011487E" w:rsidP="00A172F4">
      <w:pPr>
        <w:spacing w:line="360" w:lineRule="auto"/>
        <w:ind w:right="141"/>
        <w:jc w:val="both"/>
        <w:rPr>
          <w:rFonts w:ascii="Palatino Linotype" w:eastAsiaTheme="minorHAnsi" w:hAnsi="Palatino Linotype" w:cstheme="minorBidi"/>
          <w:b/>
          <w:szCs w:val="22"/>
          <w:lang w:val="es-MX" w:eastAsia="es-MX"/>
        </w:rPr>
      </w:pPr>
      <w:bookmarkStart w:id="2" w:name="_Hlk169023494"/>
      <w:bookmarkStart w:id="3" w:name="_Hlk172138293"/>
      <w:r>
        <w:rPr>
          <w:rFonts w:ascii="Palatino Linotype" w:eastAsiaTheme="minorHAnsi" w:hAnsi="Palatino Linotype" w:cstheme="minorBidi"/>
          <w:b/>
          <w:szCs w:val="22"/>
          <w:lang w:val="es-MX" w:eastAsia="es-MX"/>
        </w:rPr>
        <w:t xml:space="preserve">REQUERIMIENTOS SOLICITADOS: </w:t>
      </w:r>
    </w:p>
    <w:p w14:paraId="47AA8386" w14:textId="55AB6E4E" w:rsidR="00CA2EFE" w:rsidRPr="0081752E" w:rsidRDefault="006820E6" w:rsidP="00A172F4">
      <w:pPr>
        <w:pStyle w:val="Prrafodelista"/>
        <w:numPr>
          <w:ilvl w:val="0"/>
          <w:numId w:val="15"/>
        </w:numPr>
        <w:spacing w:line="360" w:lineRule="auto"/>
        <w:ind w:right="141"/>
        <w:jc w:val="both"/>
        <w:rPr>
          <w:rFonts w:ascii="Palatino Linotype" w:eastAsiaTheme="minorHAnsi" w:hAnsi="Palatino Linotype" w:cstheme="minorBidi"/>
          <w:bCs/>
          <w:szCs w:val="22"/>
          <w:lang w:val="es-MX" w:eastAsia="es-MX"/>
        </w:rPr>
      </w:pPr>
      <w:bookmarkStart w:id="4" w:name="_Hlk196240077"/>
      <w:r>
        <w:rPr>
          <w:rFonts w:ascii="Palatino Linotype" w:eastAsiaTheme="minorHAnsi" w:hAnsi="Palatino Linotype" w:cstheme="minorBidi"/>
          <w:bCs/>
          <w:szCs w:val="22"/>
          <w:lang w:val="es-MX" w:eastAsia="es-MX"/>
        </w:rPr>
        <w:lastRenderedPageBreak/>
        <w:t>Listado de las últimas contrataciones de personal realizadas por la Subdirección de Recursos Materiales de septiembre de 2024 a febrero de 2025</w:t>
      </w:r>
      <w:r w:rsidR="00CA2EFE" w:rsidRPr="00CA2EFE">
        <w:rPr>
          <w:rFonts w:ascii="Palatino Linotype" w:eastAsiaTheme="minorHAnsi" w:hAnsi="Palatino Linotype" w:cstheme="minorBidi"/>
          <w:bCs/>
          <w:szCs w:val="22"/>
          <w:lang w:val="es-MX" w:eastAsia="es-MX"/>
        </w:rPr>
        <w:t xml:space="preserve">. </w:t>
      </w:r>
    </w:p>
    <w:bookmarkEnd w:id="2"/>
    <w:bookmarkEnd w:id="3"/>
    <w:bookmarkEnd w:id="4"/>
    <w:p w14:paraId="28F0C52F" w14:textId="7DE701A6" w:rsidR="00790677" w:rsidRPr="0011487E" w:rsidRDefault="00790677" w:rsidP="00A172F4">
      <w:pPr>
        <w:spacing w:line="360" w:lineRule="auto"/>
        <w:jc w:val="both"/>
        <w:rPr>
          <w:rFonts w:ascii="Palatino Linotype" w:eastAsiaTheme="minorHAnsi" w:hAnsi="Palatino Linotype" w:cs="Arial"/>
          <w:lang w:val="es-MX" w:eastAsia="en-US"/>
        </w:rPr>
      </w:pPr>
    </w:p>
    <w:p w14:paraId="7E4CCDC0" w14:textId="77777777" w:rsidR="0081752E" w:rsidRDefault="00F94208" w:rsidP="00A172F4">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Por lo que</w:t>
      </w:r>
      <w:r w:rsidR="001F2B66" w:rsidRPr="009D0958">
        <w:rPr>
          <w:rFonts w:ascii="Palatino Linotype" w:eastAsiaTheme="minorHAnsi" w:hAnsi="Palatino Linotype" w:cstheme="minorBidi"/>
          <w:lang w:val="es-MX" w:eastAsia="es-MX"/>
        </w:rPr>
        <w:t>,</w:t>
      </w:r>
      <w:r>
        <w:rPr>
          <w:rFonts w:ascii="Palatino Linotype" w:eastAsiaTheme="minorHAnsi" w:hAnsi="Palatino Linotype" w:cstheme="minorBidi"/>
          <w:lang w:val="es-MX" w:eastAsia="es-MX"/>
        </w:rPr>
        <w:t xml:space="preserve"> el </w:t>
      </w:r>
      <w:r w:rsidR="00E142CA" w:rsidRPr="009D0958">
        <w:rPr>
          <w:rFonts w:ascii="Palatino Linotype" w:eastAsiaTheme="minorHAnsi" w:hAnsi="Palatino Linotype" w:cstheme="minorBidi"/>
          <w:b/>
          <w:lang w:val="es-MX" w:eastAsia="es-MX"/>
        </w:rPr>
        <w:t>Sujeto Obligado</w:t>
      </w:r>
      <w:r w:rsidR="00F07FD2">
        <w:rPr>
          <w:rFonts w:ascii="Palatino Linotype" w:eastAsiaTheme="minorHAnsi" w:hAnsi="Palatino Linotype" w:cstheme="minorBidi"/>
          <w:lang w:val="es-MX" w:eastAsia="es-MX"/>
        </w:rPr>
        <w:t xml:space="preserve"> </w:t>
      </w:r>
      <w:r w:rsidR="008C4890">
        <w:rPr>
          <w:rFonts w:ascii="Palatino Linotype" w:eastAsiaTheme="minorHAnsi" w:hAnsi="Palatino Linotype" w:cstheme="minorBidi"/>
          <w:lang w:val="es-MX" w:eastAsia="es-MX"/>
        </w:rPr>
        <w:t>emitió</w:t>
      </w:r>
      <w:r w:rsidR="00E142CA" w:rsidRPr="009D0958">
        <w:rPr>
          <w:rFonts w:ascii="Palatino Linotype" w:eastAsiaTheme="minorHAnsi" w:hAnsi="Palatino Linotype" w:cstheme="minorBidi"/>
          <w:lang w:val="es-MX" w:eastAsia="es-MX"/>
        </w:rPr>
        <w:t xml:space="preserve"> su respuesta </w:t>
      </w:r>
      <w:r w:rsidR="0081752E">
        <w:rPr>
          <w:rFonts w:ascii="Palatino Linotype" w:eastAsiaTheme="minorHAnsi" w:hAnsi="Palatino Linotype" w:cstheme="minorBidi"/>
          <w:lang w:val="es-MX" w:eastAsia="es-MX"/>
        </w:rPr>
        <w:t>a través de los siguientes documentos electrónicos:</w:t>
      </w:r>
    </w:p>
    <w:p w14:paraId="15D885C1" w14:textId="1857E5BF" w:rsidR="001173FA" w:rsidRDefault="0081752E" w:rsidP="00A172F4">
      <w:pPr>
        <w:pStyle w:val="Prrafodelista"/>
        <w:numPr>
          <w:ilvl w:val="0"/>
          <w:numId w:val="33"/>
        </w:numPr>
        <w:spacing w:line="360" w:lineRule="auto"/>
        <w:ind w:right="49"/>
        <w:jc w:val="both"/>
        <w:rPr>
          <w:rFonts w:ascii="Palatino Linotype" w:eastAsiaTheme="minorHAnsi" w:hAnsi="Palatino Linotype" w:cstheme="minorBidi"/>
          <w:lang w:val="es-MX" w:eastAsia="es-MX"/>
        </w:rPr>
      </w:pPr>
      <w:r w:rsidRPr="0081752E">
        <w:rPr>
          <w:rFonts w:ascii="Palatino Linotype" w:eastAsiaTheme="minorHAnsi" w:hAnsi="Palatino Linotype" w:cstheme="minorBidi"/>
          <w:b/>
          <w:lang w:val="es-MX" w:eastAsia="es-MX"/>
        </w:rPr>
        <w:t>SAIMEX 00166.pdf</w:t>
      </w:r>
      <w:r>
        <w:rPr>
          <w:rFonts w:ascii="Palatino Linotype" w:eastAsiaTheme="minorHAnsi" w:hAnsi="Palatino Linotype" w:cstheme="minorBidi"/>
          <w:lang w:val="es-MX" w:eastAsia="es-MX"/>
        </w:rPr>
        <w:t xml:space="preserve">: Consta del oficio número 208C0101320100L/3650/2025, de fecha diecinueve de marzo de dos mil veinticinco, signado por LA Encargada del Despacho de la Subdirección de Recursos Humanos, mediante el cual refiere </w:t>
      </w:r>
      <w:r w:rsidR="00940C7F">
        <w:rPr>
          <w:rFonts w:ascii="Palatino Linotype" w:eastAsiaTheme="minorHAnsi" w:hAnsi="Palatino Linotype" w:cstheme="minorBidi"/>
          <w:lang w:val="es-MX" w:eastAsia="es-MX"/>
        </w:rPr>
        <w:t>que después del análisis del requerimiento y derivado de una búsqueda exhaustiva y razonable en los archivos que obran en la Subdirección, refiere que remite en medio magnético en formato Excel la información solicitada, cabe mencionar que cada Unidad Aplicativa, es la encargada de la selección, reclutamiento, promoción, designación, administración, coordinación, control de asistencia, incidencias y supervisión del personal que se encuentra a su cargo, contando esas mismas con un Jefe de Recursos Humanos, responsable de aplicar la normatividad vigente, por lo que la unidad administrativa sólo está obligada a proporcionar la información pública que se le requiera y que obre en los archivos y en el estado en el que lo encuentre.</w:t>
      </w:r>
    </w:p>
    <w:p w14:paraId="7F1592C5" w14:textId="0497AD6D" w:rsidR="00940C7F" w:rsidRPr="0081752E" w:rsidRDefault="00940C7F" w:rsidP="00A172F4">
      <w:pPr>
        <w:pStyle w:val="Prrafodelista"/>
        <w:numPr>
          <w:ilvl w:val="0"/>
          <w:numId w:val="33"/>
        </w:numPr>
        <w:spacing w:line="360" w:lineRule="auto"/>
        <w:ind w:right="49"/>
        <w:jc w:val="both"/>
        <w:rPr>
          <w:rFonts w:ascii="Palatino Linotype" w:eastAsiaTheme="minorHAnsi" w:hAnsi="Palatino Linotype" w:cstheme="minorBidi"/>
          <w:lang w:val="es-MX" w:eastAsia="es-MX"/>
        </w:rPr>
      </w:pPr>
      <w:r w:rsidRPr="00940C7F">
        <w:rPr>
          <w:rFonts w:ascii="Palatino Linotype" w:eastAsiaTheme="minorHAnsi" w:hAnsi="Palatino Linotype" w:cstheme="minorBidi"/>
          <w:b/>
          <w:lang w:val="es-MX" w:eastAsia="es-MX"/>
        </w:rPr>
        <w:t>sol 00166 2025.pdf</w:t>
      </w:r>
      <w:r>
        <w:rPr>
          <w:rFonts w:ascii="Palatino Linotype" w:eastAsiaTheme="minorHAnsi" w:hAnsi="Palatino Linotype" w:cstheme="minorBidi"/>
          <w:lang w:val="es-MX" w:eastAsia="es-MX"/>
        </w:rPr>
        <w:t xml:space="preserve">: Consta del oficio número Respuesta SAIMEX-445/2025, remitido por </w:t>
      </w:r>
      <w:r w:rsidR="00DA17E7">
        <w:rPr>
          <w:rFonts w:ascii="Palatino Linotype" w:eastAsiaTheme="minorHAnsi" w:hAnsi="Palatino Linotype" w:cstheme="minorBidi"/>
          <w:lang w:val="es-MX" w:eastAsia="es-MX"/>
        </w:rPr>
        <w:t xml:space="preserve">la Jefa de la Unidad de Información, Planeación, Programación y Evaluación en el ISEM y Titular de la Unidad de Transparencia, mediante el cual refiere que de conformidad con las facultades, competencias y funciones normativas expuestas en el Manual General de Organización del Instituto de Salud del Estado de México, a través de Subdirección de Recursos Humanos cuyo objetivo es el “Ejecutar, coordinar y controlar el plan </w:t>
      </w:r>
      <w:r w:rsidR="00644849">
        <w:rPr>
          <w:rFonts w:ascii="Palatino Linotype" w:eastAsiaTheme="minorHAnsi" w:hAnsi="Palatino Linotype" w:cstheme="minorBidi"/>
          <w:lang w:val="es-MX" w:eastAsia="es-MX"/>
        </w:rPr>
        <w:t>estratégico</w:t>
      </w:r>
      <w:r w:rsidR="00DA17E7">
        <w:rPr>
          <w:rFonts w:ascii="Palatino Linotype" w:eastAsiaTheme="minorHAnsi" w:hAnsi="Palatino Linotype" w:cstheme="minorBidi"/>
          <w:lang w:val="es-MX" w:eastAsia="es-MX"/>
        </w:rPr>
        <w:t xml:space="preserve"> </w:t>
      </w:r>
      <w:r w:rsidR="00DA17E7">
        <w:rPr>
          <w:rFonts w:ascii="Palatino Linotype" w:eastAsiaTheme="minorHAnsi" w:hAnsi="Palatino Linotype" w:cstheme="minorBidi"/>
          <w:lang w:val="es-MX" w:eastAsia="es-MX"/>
        </w:rPr>
        <w:lastRenderedPageBreak/>
        <w:t>institucional en materia de recursos humanos, los planes operativos que de él se deriven, el sistema de administración y desarrollo personal</w:t>
      </w:r>
      <w:r w:rsidR="00644849">
        <w:rPr>
          <w:rFonts w:ascii="Palatino Linotype" w:eastAsiaTheme="minorHAnsi" w:hAnsi="Palatino Linotype" w:cstheme="minorBidi"/>
          <w:lang w:val="es-MX" w:eastAsia="es-MX"/>
        </w:rPr>
        <w:t>, la normatividad laboral y las relaciones de trabajo, que garanticen los derechos de los trabajadores y propici8en el ejercicio honesto y eficiente de sus funciones, para contribuir a la consecución de los objetivos del Instituto” (Sic), mediante el oficio número 208C0101320100L/3650/2025, se da la respuesta a su solicitud conforme a la información que obra en archivos.</w:t>
      </w:r>
    </w:p>
    <w:p w14:paraId="4CCB162C" w14:textId="77777777" w:rsidR="00CA2EFE" w:rsidRDefault="00CA2EFE" w:rsidP="00A172F4">
      <w:pPr>
        <w:spacing w:line="360" w:lineRule="auto"/>
        <w:ind w:right="49"/>
        <w:jc w:val="both"/>
        <w:rPr>
          <w:rFonts w:ascii="Palatino Linotype" w:eastAsiaTheme="minorHAnsi" w:hAnsi="Palatino Linotype" w:cs="Arial"/>
          <w:bCs/>
          <w:lang w:val="es-MX" w:eastAsia="en-US"/>
        </w:rPr>
      </w:pPr>
    </w:p>
    <w:p w14:paraId="03CF20A3" w14:textId="6E10DE07" w:rsidR="00294461" w:rsidRDefault="00E142CA" w:rsidP="00A172F4">
      <w:pPr>
        <w:spacing w:line="360" w:lineRule="auto"/>
        <w:ind w:right="141"/>
        <w:jc w:val="both"/>
        <w:rPr>
          <w:rFonts w:ascii="Palatino Linotype" w:eastAsiaTheme="minorHAnsi" w:hAnsi="Palatino Linotype" w:cs="Arial"/>
          <w:bCs/>
          <w:i/>
          <w:lang w:val="es-MX" w:eastAsia="en-US"/>
        </w:rPr>
      </w:pPr>
      <w:r w:rsidRPr="009D0958">
        <w:rPr>
          <w:rFonts w:ascii="Palatino Linotype" w:eastAsiaTheme="minorHAnsi" w:hAnsi="Palatino Linotype" w:cs="Arial"/>
          <w:bCs/>
          <w:lang w:val="es-MX" w:eastAsia="en-US"/>
        </w:rPr>
        <w:t>Es así que derivado de la respuesta emitida por</w:t>
      </w:r>
      <w:r w:rsidR="00294461">
        <w:rPr>
          <w:rFonts w:ascii="Palatino Linotype" w:eastAsiaTheme="minorHAnsi" w:hAnsi="Palatino Linotype" w:cs="Arial"/>
          <w:bCs/>
          <w:lang w:val="es-MX" w:eastAsia="en-US"/>
        </w:rPr>
        <w:t xml:space="preserve"> el </w:t>
      </w:r>
      <w:r w:rsidRPr="009D0958">
        <w:rPr>
          <w:rFonts w:ascii="Palatino Linotype" w:eastAsiaTheme="minorHAnsi" w:hAnsi="Palatino Linotype" w:cs="Arial"/>
          <w:b/>
          <w:bCs/>
          <w:lang w:val="es-MX" w:eastAsia="en-US"/>
        </w:rPr>
        <w:t>Sujeto Obligado</w:t>
      </w:r>
      <w:r w:rsidRPr="009D0958">
        <w:rPr>
          <w:rFonts w:ascii="Palatino Linotype" w:eastAsiaTheme="minorHAnsi" w:hAnsi="Palatino Linotype" w:cs="Arial"/>
          <w:bCs/>
          <w:lang w:val="es-MX" w:eastAsia="en-US"/>
        </w:rPr>
        <w:t>,</w:t>
      </w:r>
      <w:r w:rsidR="00294461">
        <w:rPr>
          <w:rFonts w:ascii="Palatino Linotype" w:eastAsiaTheme="minorHAnsi" w:hAnsi="Palatino Linotype" w:cs="Arial"/>
          <w:bCs/>
          <w:lang w:val="es-MX" w:eastAsia="en-US"/>
        </w:rPr>
        <w:t xml:space="preserve"> el </w:t>
      </w:r>
      <w:r w:rsidRPr="009D0958">
        <w:rPr>
          <w:rFonts w:ascii="Palatino Linotype" w:eastAsiaTheme="minorHAnsi" w:hAnsi="Palatino Linotype" w:cs="Arial"/>
          <w:b/>
          <w:bCs/>
          <w:lang w:val="es-MX" w:eastAsia="en-US"/>
        </w:rPr>
        <w:t>Recurrente</w:t>
      </w:r>
      <w:r w:rsidRPr="009D0958">
        <w:rPr>
          <w:rFonts w:ascii="Palatino Linotype" w:eastAsiaTheme="minorHAnsi" w:hAnsi="Palatino Linotype" w:cs="Arial"/>
          <w:bCs/>
          <w:lang w:val="es-MX" w:eastAsia="en-US"/>
        </w:rPr>
        <w:t>, interpuso el presente recurso de revisión, señalando sustancialmente como</w:t>
      </w:r>
      <w:r w:rsidR="00A172F4">
        <w:rPr>
          <w:rFonts w:ascii="Palatino Linotype" w:eastAsiaTheme="minorHAnsi" w:hAnsi="Palatino Linotype" w:cs="Arial"/>
          <w:bCs/>
          <w:lang w:val="es-MX" w:eastAsia="en-US"/>
        </w:rPr>
        <w:t xml:space="preserve"> acto impugnado lo siguiente: </w:t>
      </w:r>
      <w:r w:rsidR="00A172F4" w:rsidRPr="00A172F4">
        <w:rPr>
          <w:rFonts w:ascii="Palatino Linotype" w:eastAsiaTheme="minorHAnsi" w:hAnsi="Palatino Linotype" w:cs="Arial"/>
          <w:bCs/>
          <w:i/>
          <w:lang w:val="es-MX" w:eastAsia="en-US"/>
        </w:rPr>
        <w:t>“Mediante la solicitud número 00166/ISEM/IP/2025, se solicitó: "Listado de las últimas contrataciones de personal realizadas en la Subdirección de Recursos Materiales de septiembre de 2024 a febrero de 2025" La autoridad contestó que la tiene Recursos Materiales, se precisa que no se solicito un documento ad hoc, pero la autoridad de manera dolosa no dio trámite a mi solicitud”,</w:t>
      </w:r>
      <w:r w:rsidR="00A172F4">
        <w:rPr>
          <w:rFonts w:ascii="Palatino Linotype" w:eastAsiaTheme="minorHAnsi" w:hAnsi="Palatino Linotype" w:cs="Arial"/>
          <w:bCs/>
          <w:lang w:val="es-MX" w:eastAsia="en-US"/>
        </w:rPr>
        <w:t xml:space="preserve"> asimismo, como</w:t>
      </w:r>
      <w:r w:rsidRPr="009D0958">
        <w:rPr>
          <w:rFonts w:ascii="Palatino Linotype" w:eastAsiaTheme="minorHAnsi" w:hAnsi="Palatino Linotype" w:cs="Arial"/>
          <w:bCs/>
          <w:lang w:val="es-MX" w:eastAsia="en-US"/>
        </w:rPr>
        <w:t xml:space="preserve"> sus razones o motivos de inconformidad, lo siguiente: </w:t>
      </w:r>
      <w:r w:rsidRPr="009D0958">
        <w:rPr>
          <w:rFonts w:ascii="Palatino Linotype" w:eastAsiaTheme="minorHAnsi" w:hAnsi="Palatino Linotype" w:cs="Arial"/>
          <w:bCs/>
          <w:i/>
          <w:lang w:val="es-MX" w:eastAsia="en-US"/>
        </w:rPr>
        <w:t>“</w:t>
      </w:r>
      <w:r w:rsidR="00A172F4" w:rsidRPr="00A172F4">
        <w:rPr>
          <w:rFonts w:ascii="Palatino Linotype" w:eastAsiaTheme="minorHAnsi" w:hAnsi="Palatino Linotype" w:cs="Arial"/>
          <w:bCs/>
          <w:i/>
          <w:u w:val="single"/>
          <w:lang w:val="es-MX" w:eastAsia="en-US"/>
        </w:rPr>
        <w:t xml:space="preserve">La autoridad contestó que la tiene Recursos Materiales, se precisa que no se solicito un documento ad hoc, pero </w:t>
      </w:r>
      <w:r w:rsidR="00A172F4" w:rsidRPr="00A172F4">
        <w:rPr>
          <w:rFonts w:ascii="Palatino Linotype" w:eastAsiaTheme="minorHAnsi" w:hAnsi="Palatino Linotype" w:cs="Arial"/>
          <w:b/>
          <w:bCs/>
          <w:i/>
          <w:u w:val="single"/>
          <w:lang w:val="es-MX" w:eastAsia="en-US"/>
        </w:rPr>
        <w:t>la autoridad de manera dolosa no dio trámite a mi solicitud</w:t>
      </w:r>
      <w:r w:rsidRPr="009D0958">
        <w:rPr>
          <w:rFonts w:ascii="Palatino Linotype" w:eastAsiaTheme="minorHAnsi" w:hAnsi="Palatino Linotype" w:cs="Arial"/>
          <w:bCs/>
          <w:i/>
          <w:lang w:val="es-MX" w:eastAsia="en-US"/>
        </w:rPr>
        <w:t>” (Sic).</w:t>
      </w:r>
    </w:p>
    <w:p w14:paraId="07A58C7C" w14:textId="77777777" w:rsidR="00937393" w:rsidRPr="00A172F4" w:rsidRDefault="00937393" w:rsidP="00A172F4">
      <w:pPr>
        <w:spacing w:line="360" w:lineRule="auto"/>
        <w:ind w:right="141"/>
        <w:jc w:val="both"/>
        <w:rPr>
          <w:rFonts w:ascii="Palatino Linotype" w:eastAsiaTheme="minorHAnsi" w:hAnsi="Palatino Linotype" w:cs="Arial"/>
          <w:bCs/>
          <w:iCs/>
          <w:lang w:val="es-MX" w:eastAsia="en-US"/>
        </w:rPr>
      </w:pPr>
    </w:p>
    <w:p w14:paraId="787E56AE" w14:textId="0793AB74" w:rsidR="00D448B5" w:rsidRPr="009D0958" w:rsidRDefault="00D448B5" w:rsidP="00A172F4">
      <w:pPr>
        <w:tabs>
          <w:tab w:val="left" w:pos="709"/>
        </w:tabs>
        <w:spacing w:line="360" w:lineRule="auto"/>
        <w:contextualSpacing/>
        <w:jc w:val="both"/>
        <w:rPr>
          <w:rFonts w:ascii="Palatino Linotype" w:hAnsi="Palatino Linotype" w:cs="Arial"/>
        </w:rPr>
      </w:pPr>
      <w:r w:rsidRPr="009D0958">
        <w:rPr>
          <w:rFonts w:ascii="Palatino Linotype" w:hAnsi="Palatino Linotype" w:cs="Arial"/>
          <w:lang w:val="es-ES_tradnl"/>
        </w:rPr>
        <w:t xml:space="preserve">Ante ello, es de </w:t>
      </w:r>
      <w:r w:rsidRPr="009D0958">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9D0958" w:rsidRDefault="00D448B5" w:rsidP="00A172F4">
      <w:pPr>
        <w:pStyle w:val="Sinespaciado"/>
      </w:pPr>
    </w:p>
    <w:p w14:paraId="4DFB9642" w14:textId="77777777" w:rsidR="00D448B5" w:rsidRPr="009D0958" w:rsidRDefault="00D448B5" w:rsidP="00A172F4">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 xml:space="preserve">Artículo 4. </w:t>
      </w:r>
      <w:r w:rsidRPr="009D0958">
        <w:rPr>
          <w:rFonts w:ascii="Palatino Linotype" w:hAnsi="Palatino Linotype" w:cs="Arial"/>
          <w:i/>
          <w:sz w:val="22"/>
        </w:rPr>
        <w:t xml:space="preserve">… </w:t>
      </w:r>
    </w:p>
    <w:p w14:paraId="47C04EEC" w14:textId="77777777" w:rsidR="00D448B5" w:rsidRPr="009D0958" w:rsidRDefault="00D448B5" w:rsidP="00A172F4">
      <w:pPr>
        <w:ind w:left="567" w:right="616"/>
        <w:jc w:val="both"/>
        <w:rPr>
          <w:rFonts w:ascii="Palatino Linotype" w:hAnsi="Palatino Linotype" w:cs="Arial"/>
          <w:i/>
          <w:sz w:val="22"/>
        </w:rPr>
      </w:pPr>
      <w:r w:rsidRPr="009D095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9D0958">
        <w:rPr>
          <w:rFonts w:ascii="Palatino Linotype" w:hAnsi="Palatino Linotype" w:cs="Arial"/>
          <w:i/>
          <w:sz w:val="22"/>
        </w:rPr>
        <w:lastRenderedPageBreak/>
        <w:t>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9D0958" w:rsidRDefault="00D448B5" w:rsidP="00A172F4">
      <w:pPr>
        <w:tabs>
          <w:tab w:val="left" w:pos="709"/>
        </w:tabs>
        <w:spacing w:line="360" w:lineRule="auto"/>
        <w:contextualSpacing/>
        <w:jc w:val="both"/>
        <w:rPr>
          <w:rFonts w:ascii="Palatino Linotype" w:hAnsi="Palatino Linotype" w:cs="Arial"/>
          <w:lang w:val="es-ES_tradnl"/>
        </w:rPr>
      </w:pPr>
    </w:p>
    <w:p w14:paraId="6D3B494D" w14:textId="7699D0C1" w:rsidR="00975A5E" w:rsidRDefault="00D448B5" w:rsidP="00A172F4">
      <w:pPr>
        <w:tabs>
          <w:tab w:val="left" w:pos="709"/>
        </w:tabs>
        <w:spacing w:line="360" w:lineRule="auto"/>
        <w:contextualSpacing/>
        <w:jc w:val="both"/>
        <w:rPr>
          <w:rFonts w:ascii="Palatino Linotype" w:hAnsi="Palatino Linotype" w:cs="Arial"/>
          <w:lang w:val="es-ES_tradnl"/>
        </w:rPr>
      </w:pPr>
      <w:r w:rsidRPr="009D095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Pr>
          <w:rFonts w:ascii="Palatino Linotype" w:hAnsi="Palatino Linotype" w:cs="Arial"/>
          <w:lang w:val="es-ES_tradnl"/>
        </w:rPr>
        <w:t>a publicidad de la información.</w:t>
      </w:r>
    </w:p>
    <w:p w14:paraId="74CE918C" w14:textId="77777777" w:rsidR="00C303A2" w:rsidRPr="00975A5E" w:rsidRDefault="00C303A2" w:rsidP="00A172F4">
      <w:pPr>
        <w:tabs>
          <w:tab w:val="left" w:pos="709"/>
        </w:tabs>
        <w:spacing w:line="360" w:lineRule="auto"/>
        <w:contextualSpacing/>
        <w:jc w:val="both"/>
        <w:rPr>
          <w:rFonts w:ascii="Palatino Linotype" w:hAnsi="Palatino Linotype" w:cs="Arial"/>
          <w:lang w:val="es-ES_tradnl"/>
        </w:rPr>
      </w:pPr>
    </w:p>
    <w:p w14:paraId="212CC26C" w14:textId="77777777" w:rsidR="00D448B5" w:rsidRPr="009D0958" w:rsidRDefault="00D448B5" w:rsidP="00A172F4">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9D0958" w:rsidRDefault="00D448B5" w:rsidP="00A172F4">
      <w:pPr>
        <w:pStyle w:val="Sinespaciado"/>
      </w:pPr>
    </w:p>
    <w:p w14:paraId="1773170C" w14:textId="77777777" w:rsidR="00D448B5" w:rsidRPr="009D0958" w:rsidRDefault="00D448B5" w:rsidP="00A172F4">
      <w:pPr>
        <w:pStyle w:val="Sinespaciado"/>
        <w:rPr>
          <w:sz w:val="16"/>
          <w:lang w:val="es-ES_tradnl"/>
        </w:rPr>
      </w:pPr>
    </w:p>
    <w:p w14:paraId="3547D3F1" w14:textId="77777777" w:rsidR="00D448B5" w:rsidRPr="009D0958" w:rsidRDefault="00D448B5" w:rsidP="00A172F4">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Artículo 12.</w:t>
      </w:r>
      <w:r w:rsidRPr="009D095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9D0958" w:rsidRDefault="00D448B5" w:rsidP="00A172F4">
      <w:pPr>
        <w:ind w:left="567" w:right="616"/>
        <w:jc w:val="both"/>
        <w:rPr>
          <w:rFonts w:ascii="Palatino Linotype" w:hAnsi="Palatino Linotype" w:cs="Arial"/>
          <w:i/>
          <w:sz w:val="22"/>
        </w:rPr>
      </w:pPr>
    </w:p>
    <w:p w14:paraId="3A80DF20" w14:textId="7A1C0EAC" w:rsidR="00D448B5" w:rsidRPr="00840B80" w:rsidRDefault="00D448B5" w:rsidP="00A172F4">
      <w:pPr>
        <w:ind w:left="567" w:right="616"/>
        <w:jc w:val="both"/>
        <w:rPr>
          <w:rFonts w:ascii="Palatino Linotype" w:hAnsi="Palatino Linotype" w:cs="Arial"/>
          <w:i/>
          <w:sz w:val="22"/>
        </w:rPr>
      </w:pPr>
      <w:r w:rsidRPr="009D0958">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Default="00975A5E" w:rsidP="00A172F4">
      <w:pPr>
        <w:tabs>
          <w:tab w:val="left" w:pos="709"/>
        </w:tabs>
        <w:spacing w:line="360" w:lineRule="auto"/>
        <w:contextualSpacing/>
        <w:jc w:val="both"/>
        <w:rPr>
          <w:rFonts w:ascii="Palatino Linotype" w:hAnsi="Palatino Linotype" w:cs="Arial"/>
        </w:rPr>
      </w:pPr>
    </w:p>
    <w:p w14:paraId="2B12D617" w14:textId="12D1D260" w:rsidR="009C6694" w:rsidRDefault="00D448B5" w:rsidP="00A172F4">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9D0958">
        <w:rPr>
          <w:rFonts w:ascii="Palatino Linotype" w:hAnsi="Palatino Linotype" w:cs="Arial"/>
        </w:rPr>
        <w:lastRenderedPageBreak/>
        <w:t>disposición de cualquier persona, lo que implica que es deber de los Sujetos Obligados, garantizar el derecho de acceso a la información pública.</w:t>
      </w:r>
    </w:p>
    <w:p w14:paraId="168075DC" w14:textId="77777777" w:rsidR="00975A5E" w:rsidRPr="009D0958" w:rsidRDefault="00975A5E" w:rsidP="00A172F4">
      <w:pPr>
        <w:tabs>
          <w:tab w:val="left" w:pos="709"/>
        </w:tabs>
        <w:spacing w:line="360" w:lineRule="auto"/>
        <w:contextualSpacing/>
        <w:jc w:val="both"/>
        <w:rPr>
          <w:rFonts w:ascii="Palatino Linotype" w:hAnsi="Palatino Linotype" w:cs="Arial"/>
        </w:rPr>
      </w:pPr>
    </w:p>
    <w:p w14:paraId="1CC0C5C7" w14:textId="0DD95C29" w:rsidR="00D448B5" w:rsidRDefault="00D448B5" w:rsidP="00A172F4">
      <w:pPr>
        <w:tabs>
          <w:tab w:val="left" w:pos="709"/>
        </w:tabs>
        <w:spacing w:line="360" w:lineRule="auto"/>
        <w:contextualSpacing/>
        <w:jc w:val="both"/>
        <w:rPr>
          <w:rFonts w:ascii="Palatino Linotype" w:hAnsi="Palatino Linotype" w:cs="Arial"/>
        </w:rPr>
      </w:pPr>
      <w:r w:rsidRPr="009D095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D095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D095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Pr>
          <w:rFonts w:ascii="Palatino Linotype" w:hAnsi="Palatino Linotype" w:cs="Arial"/>
        </w:rPr>
        <w:t xml:space="preserve"> el cual dispone lo siguiente: </w:t>
      </w:r>
    </w:p>
    <w:p w14:paraId="66B1578D" w14:textId="77777777" w:rsidR="00975A5E" w:rsidRPr="00975A5E" w:rsidRDefault="00975A5E" w:rsidP="00A172F4">
      <w:pPr>
        <w:tabs>
          <w:tab w:val="left" w:pos="709"/>
        </w:tabs>
        <w:spacing w:line="360" w:lineRule="auto"/>
        <w:contextualSpacing/>
        <w:jc w:val="both"/>
        <w:rPr>
          <w:rFonts w:ascii="Palatino Linotype" w:hAnsi="Palatino Linotype" w:cs="Arial"/>
        </w:rPr>
      </w:pPr>
    </w:p>
    <w:p w14:paraId="2A703365" w14:textId="77777777" w:rsidR="00D448B5" w:rsidRPr="009D0958" w:rsidRDefault="00D448B5" w:rsidP="00A172F4">
      <w:pPr>
        <w:ind w:left="567" w:right="616"/>
        <w:jc w:val="both"/>
        <w:rPr>
          <w:rFonts w:ascii="Palatino Linotype" w:hAnsi="Palatino Linotype" w:cs="Arial"/>
          <w:i/>
          <w:sz w:val="22"/>
        </w:rPr>
      </w:pPr>
      <w:r w:rsidRPr="009D0958">
        <w:rPr>
          <w:rFonts w:ascii="Palatino Linotype" w:hAnsi="Palatino Linotype" w:cs="Arial"/>
          <w:i/>
          <w:sz w:val="22"/>
        </w:rPr>
        <w:t>“</w:t>
      </w:r>
      <w:r w:rsidRPr="009D0958">
        <w:rPr>
          <w:rFonts w:ascii="Palatino Linotype" w:hAnsi="Palatino Linotype" w:cs="Arial"/>
          <w:b/>
          <w:i/>
          <w:sz w:val="22"/>
        </w:rPr>
        <w:t xml:space="preserve">Artículo 3. </w:t>
      </w:r>
      <w:r w:rsidRPr="009D0958">
        <w:rPr>
          <w:rFonts w:ascii="Palatino Linotype" w:hAnsi="Palatino Linotype" w:cs="Arial"/>
          <w:i/>
          <w:sz w:val="22"/>
        </w:rPr>
        <w:t>Para los efectos de la presente Ley se entenderá por:</w:t>
      </w:r>
    </w:p>
    <w:p w14:paraId="2D7063D6" w14:textId="77777777" w:rsidR="00D448B5" w:rsidRPr="009D0958" w:rsidRDefault="00D448B5" w:rsidP="00A172F4">
      <w:pPr>
        <w:ind w:left="567" w:right="616"/>
        <w:jc w:val="both"/>
        <w:rPr>
          <w:rFonts w:ascii="Palatino Linotype" w:hAnsi="Palatino Linotype" w:cs="Arial"/>
          <w:i/>
          <w:sz w:val="22"/>
        </w:rPr>
      </w:pPr>
      <w:r w:rsidRPr="009D0958">
        <w:rPr>
          <w:rFonts w:ascii="Palatino Linotype" w:hAnsi="Palatino Linotype" w:cs="Arial"/>
          <w:i/>
          <w:sz w:val="22"/>
        </w:rPr>
        <w:t>(…)</w:t>
      </w:r>
    </w:p>
    <w:p w14:paraId="4BB2E0C8" w14:textId="77777777" w:rsidR="00D448B5" w:rsidRPr="009D0958" w:rsidRDefault="00D448B5" w:rsidP="00A172F4">
      <w:pPr>
        <w:ind w:left="567" w:right="616"/>
        <w:jc w:val="both"/>
        <w:rPr>
          <w:rFonts w:ascii="Palatino Linotype" w:hAnsi="Palatino Linotype" w:cs="Arial"/>
          <w:i/>
          <w:sz w:val="22"/>
        </w:rPr>
      </w:pPr>
      <w:r w:rsidRPr="009D0958">
        <w:rPr>
          <w:rFonts w:ascii="Palatino Linotype" w:hAnsi="Palatino Linotype" w:cs="Arial"/>
          <w:b/>
          <w:i/>
          <w:sz w:val="22"/>
        </w:rPr>
        <w:t>XI. Documento:</w:t>
      </w:r>
      <w:r w:rsidRPr="009D095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D0958">
        <w:rPr>
          <w:rFonts w:ascii="Palatino Linotype" w:hAnsi="Palatino Linotype" w:cs="Arial"/>
          <w:b/>
          <w:i/>
          <w:sz w:val="22"/>
          <w:u w:val="single"/>
        </w:rPr>
        <w:t>registro que documente el ejercicio de las facultades, funciones y competencias de los sujetos obligados</w:t>
      </w:r>
      <w:r w:rsidRPr="009D0958">
        <w:rPr>
          <w:rFonts w:ascii="Palatino Linotype" w:hAnsi="Palatino Linotype" w:cs="Arial"/>
          <w:i/>
          <w:sz w:val="22"/>
          <w:u w:val="single"/>
        </w:rPr>
        <w:t>,</w:t>
      </w:r>
      <w:r w:rsidRPr="009D0958">
        <w:rPr>
          <w:rFonts w:ascii="Palatino Linotype" w:hAnsi="Palatino Linotype" w:cs="Arial"/>
          <w:i/>
          <w:sz w:val="22"/>
        </w:rPr>
        <w:t xml:space="preserve"> sus servidores públicos e integrantes, </w:t>
      </w:r>
      <w:r w:rsidRPr="009D0958">
        <w:rPr>
          <w:rFonts w:ascii="Palatino Linotype" w:hAnsi="Palatino Linotype" w:cs="Arial"/>
          <w:b/>
          <w:i/>
          <w:sz w:val="22"/>
          <w:u w:val="single"/>
        </w:rPr>
        <w:t>sin importar su fuente o fecha de elaboración.</w:t>
      </w:r>
      <w:r w:rsidRPr="009D0958">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9D0958" w:rsidRDefault="00D448B5" w:rsidP="00A172F4">
      <w:pPr>
        <w:ind w:left="567" w:right="616"/>
        <w:jc w:val="both"/>
        <w:rPr>
          <w:rFonts w:ascii="Palatino Linotype" w:hAnsi="Palatino Linotype" w:cs="Arial"/>
          <w:i/>
          <w:sz w:val="22"/>
        </w:rPr>
      </w:pPr>
      <w:r w:rsidRPr="009D0958">
        <w:rPr>
          <w:rFonts w:ascii="Palatino Linotype" w:hAnsi="Palatino Linotype" w:cs="Arial"/>
          <w:i/>
          <w:sz w:val="22"/>
        </w:rPr>
        <w:t>(…)”</w:t>
      </w:r>
    </w:p>
    <w:p w14:paraId="7621877C" w14:textId="77777777" w:rsidR="00D448B5" w:rsidRPr="009D0958" w:rsidRDefault="00D448B5" w:rsidP="00A172F4">
      <w:pPr>
        <w:rPr>
          <w:sz w:val="14"/>
        </w:rPr>
      </w:pPr>
    </w:p>
    <w:p w14:paraId="7F578BA4" w14:textId="77777777" w:rsidR="00D448B5" w:rsidRPr="009D0958" w:rsidRDefault="00D448B5" w:rsidP="00A172F4"/>
    <w:p w14:paraId="5D2393B5" w14:textId="060A763C" w:rsidR="00D448B5" w:rsidRDefault="00D448B5" w:rsidP="00A172F4">
      <w:pPr>
        <w:spacing w:line="360" w:lineRule="auto"/>
        <w:ind w:right="49"/>
        <w:contextualSpacing/>
        <w:jc w:val="both"/>
        <w:rPr>
          <w:rFonts w:ascii="Palatino Linotype" w:hAnsi="Palatino Linotype" w:cs="Arial"/>
          <w:lang w:eastAsia="es-MX"/>
        </w:rPr>
      </w:pPr>
      <w:r w:rsidRPr="009D0958">
        <w:rPr>
          <w:rFonts w:ascii="Palatino Linotype" w:hAnsi="Palatino Linotype" w:cs="Arial"/>
        </w:rPr>
        <w:t xml:space="preserve">Además, </w:t>
      </w:r>
      <w:r w:rsidRPr="009D0958">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9D0958">
        <w:rPr>
          <w:rFonts w:ascii="Palatino Linotype" w:eastAsia="MS Mincho" w:hAnsi="Palatino Linotype"/>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DC6A8C1" w14:textId="77777777" w:rsidR="00357BDE" w:rsidRPr="00357BDE" w:rsidRDefault="00357BDE" w:rsidP="00A172F4">
      <w:pPr>
        <w:spacing w:line="360" w:lineRule="auto"/>
        <w:ind w:right="49"/>
        <w:contextualSpacing/>
        <w:jc w:val="both"/>
        <w:rPr>
          <w:rFonts w:ascii="Palatino Linotype" w:hAnsi="Palatino Linotype" w:cs="Arial"/>
          <w:lang w:eastAsia="es-MX"/>
        </w:rPr>
      </w:pPr>
    </w:p>
    <w:p w14:paraId="38E6726D" w14:textId="77777777" w:rsidR="00D448B5" w:rsidRPr="009D0958" w:rsidRDefault="00D448B5" w:rsidP="00A172F4">
      <w:pPr>
        <w:spacing w:line="360" w:lineRule="auto"/>
        <w:jc w:val="both"/>
        <w:rPr>
          <w:rFonts w:ascii="Palatino Linotype" w:hAnsi="Palatino Linotype" w:cs="Arial"/>
          <w:color w:val="222222"/>
          <w:szCs w:val="19"/>
          <w:lang w:eastAsia="es-MX"/>
        </w:rPr>
      </w:pPr>
      <w:r w:rsidRPr="009D0958">
        <w:rPr>
          <w:rFonts w:ascii="Palatino Linotype" w:hAnsi="Palatino Linotype"/>
          <w:color w:val="000000"/>
        </w:rPr>
        <w:t xml:space="preserve">Sirve como apoyo </w:t>
      </w:r>
      <w:r w:rsidRPr="009D095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9D0958" w:rsidRDefault="00D448B5" w:rsidP="00A172F4">
      <w:pPr>
        <w:pStyle w:val="Sinespaciado"/>
        <w:rPr>
          <w:lang w:eastAsia="es-MX"/>
        </w:rPr>
      </w:pPr>
    </w:p>
    <w:p w14:paraId="26E50E33" w14:textId="77777777" w:rsidR="00D448B5" w:rsidRPr="009D0958" w:rsidRDefault="00D448B5" w:rsidP="00A172F4">
      <w:pPr>
        <w:shd w:val="clear" w:color="auto" w:fill="FFFFFF"/>
        <w:tabs>
          <w:tab w:val="left" w:pos="8647"/>
        </w:tabs>
        <w:ind w:left="567" w:right="616"/>
        <w:jc w:val="both"/>
        <w:rPr>
          <w:rFonts w:ascii="Palatino Linotype" w:hAnsi="Palatino Linotype" w:cs="Arial"/>
          <w:i/>
          <w:iCs/>
          <w:color w:val="222222"/>
          <w:sz w:val="22"/>
          <w:lang w:eastAsia="es-MX"/>
        </w:rPr>
      </w:pPr>
      <w:r w:rsidRPr="009D095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D095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9D0958" w:rsidRDefault="00D448B5" w:rsidP="00A172F4">
      <w:pPr>
        <w:pStyle w:val="Sinespaciado"/>
      </w:pPr>
    </w:p>
    <w:p w14:paraId="0DD16C7D" w14:textId="77777777" w:rsidR="00D448B5" w:rsidRPr="009D0958" w:rsidRDefault="00D448B5" w:rsidP="00A172F4">
      <w:pPr>
        <w:pStyle w:val="Sinespaciado"/>
      </w:pPr>
    </w:p>
    <w:p w14:paraId="363B9F59" w14:textId="77777777" w:rsidR="00D448B5" w:rsidRPr="009D0958" w:rsidRDefault="00D448B5" w:rsidP="00A172F4">
      <w:pPr>
        <w:spacing w:line="360" w:lineRule="auto"/>
        <w:contextualSpacing/>
        <w:jc w:val="both"/>
        <w:rPr>
          <w:rFonts w:ascii="Palatino Linotype" w:hAnsi="Palatino Linotype" w:cs="Arial"/>
        </w:rPr>
      </w:pPr>
      <w:r w:rsidRPr="009D0958">
        <w:rPr>
          <w:rFonts w:ascii="Palatino Linotype" w:hAnsi="Palatino Linotype" w:cs="Arial"/>
          <w:bCs/>
        </w:rPr>
        <w:t xml:space="preserve">Además, </w:t>
      </w:r>
      <w:r w:rsidRPr="009D095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9D0958" w:rsidRDefault="00D448B5" w:rsidP="00A172F4">
      <w:pPr>
        <w:pStyle w:val="Sinespaciado"/>
      </w:pPr>
    </w:p>
    <w:p w14:paraId="0FD89CF2" w14:textId="77777777" w:rsidR="00D448B5" w:rsidRPr="009D0958" w:rsidRDefault="00D448B5" w:rsidP="00A172F4">
      <w:pPr>
        <w:ind w:left="567" w:right="616"/>
        <w:contextualSpacing/>
        <w:jc w:val="both"/>
        <w:rPr>
          <w:rFonts w:ascii="Palatino Linotype" w:hAnsi="Palatino Linotype" w:cs="Arial"/>
          <w:i/>
          <w:sz w:val="22"/>
        </w:rPr>
      </w:pPr>
      <w:r w:rsidRPr="009D0958">
        <w:rPr>
          <w:rFonts w:ascii="Palatino Linotype" w:hAnsi="Palatino Linotype" w:cs="Arial"/>
          <w:b/>
          <w:i/>
          <w:sz w:val="22"/>
        </w:rPr>
        <w:t>Artículo 23.</w:t>
      </w:r>
      <w:r w:rsidRPr="009D0958">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9D0958" w:rsidRDefault="00D448B5" w:rsidP="00A172F4">
      <w:pPr>
        <w:ind w:left="567" w:right="616"/>
        <w:contextualSpacing/>
        <w:jc w:val="both"/>
        <w:rPr>
          <w:rFonts w:ascii="Palatino Linotype" w:hAnsi="Palatino Linotype" w:cs="Arial"/>
          <w:i/>
          <w:sz w:val="22"/>
        </w:rPr>
      </w:pPr>
      <w:r w:rsidRPr="009D0958">
        <w:rPr>
          <w:rFonts w:ascii="Palatino Linotype" w:hAnsi="Palatino Linotype" w:cs="Arial"/>
          <w:i/>
          <w:sz w:val="22"/>
        </w:rPr>
        <w:t>(…)</w:t>
      </w:r>
    </w:p>
    <w:p w14:paraId="556FBA06" w14:textId="33B2AC55" w:rsidR="00F719CB" w:rsidRPr="009D0958" w:rsidRDefault="00A563B8" w:rsidP="00A172F4">
      <w:pPr>
        <w:ind w:left="567" w:right="616"/>
        <w:contextualSpacing/>
        <w:jc w:val="both"/>
        <w:rPr>
          <w:rFonts w:ascii="Palatino Linotype" w:eastAsiaTheme="minorHAnsi" w:hAnsi="Palatino Linotype" w:cs="Bookman Old Style"/>
          <w:i/>
          <w:color w:val="000000"/>
          <w:sz w:val="22"/>
          <w:szCs w:val="20"/>
          <w:lang w:val="es-MX" w:eastAsia="en-US"/>
        </w:rPr>
      </w:pPr>
      <w:r w:rsidRPr="009D0958">
        <w:rPr>
          <w:rFonts w:ascii="Palatino Linotype" w:eastAsiaTheme="minorHAnsi" w:hAnsi="Palatino Linotype" w:cs="Bookman Old Style"/>
          <w:b/>
          <w:bCs/>
          <w:i/>
          <w:color w:val="000000"/>
          <w:sz w:val="22"/>
          <w:szCs w:val="20"/>
          <w:lang w:val="es-MX" w:eastAsia="en-US"/>
        </w:rPr>
        <w:t xml:space="preserve">IV. </w:t>
      </w:r>
      <w:r w:rsidRPr="009D0958">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9D0958" w:rsidRDefault="000A0590" w:rsidP="00A172F4">
      <w:pPr>
        <w:spacing w:line="360" w:lineRule="auto"/>
        <w:jc w:val="both"/>
        <w:rPr>
          <w:rFonts w:ascii="Palatino Linotype" w:hAnsi="Palatino Linotype" w:cs="Arial"/>
        </w:rPr>
      </w:pPr>
    </w:p>
    <w:p w14:paraId="5BA34FDF" w14:textId="0A9671F1" w:rsidR="00D448B5" w:rsidRPr="009D0958" w:rsidRDefault="00D448B5" w:rsidP="00A172F4">
      <w:pPr>
        <w:spacing w:line="360" w:lineRule="auto"/>
        <w:jc w:val="both"/>
        <w:rPr>
          <w:rFonts w:ascii="Palatino Linotype" w:eastAsiaTheme="minorHAnsi" w:hAnsi="Palatino Linotype" w:cs="Arial"/>
          <w:szCs w:val="22"/>
          <w:lang w:val="es-MX" w:eastAsia="en-US"/>
        </w:rPr>
      </w:pPr>
      <w:r w:rsidRPr="009D0958">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r w:rsidRPr="009D0958">
        <w:rPr>
          <w:rFonts w:ascii="Palatino Linotype" w:eastAsiaTheme="minorHAnsi" w:hAnsi="Palatino Linotype" w:cs="Arial"/>
          <w:b/>
          <w:szCs w:val="22"/>
          <w:lang w:val="es-MX" w:eastAsia="en-US"/>
        </w:rPr>
        <w:t>SAIMEX</w:t>
      </w:r>
      <w:r w:rsidRPr="009D0958">
        <w:rPr>
          <w:rFonts w:ascii="Palatino Linotype" w:eastAsiaTheme="minorHAnsi" w:hAnsi="Palatino Linotype" w:cs="Arial"/>
          <w:szCs w:val="22"/>
          <w:lang w:val="es-MX" w:eastAsia="en-US"/>
        </w:rPr>
        <w:t>, a efecto de determinar si con la información remitida por</w:t>
      </w:r>
      <w:r w:rsidR="004D5E14">
        <w:rPr>
          <w:rFonts w:ascii="Palatino Linotype" w:eastAsiaTheme="minorHAnsi" w:hAnsi="Palatino Linotype" w:cs="Arial"/>
          <w:szCs w:val="22"/>
          <w:lang w:val="es-MX" w:eastAsia="en-US"/>
        </w:rPr>
        <w:t xml:space="preserve"> el </w:t>
      </w:r>
      <w:r w:rsidRPr="009D0958">
        <w:rPr>
          <w:rFonts w:ascii="Palatino Linotype" w:eastAsiaTheme="minorHAnsi" w:hAnsi="Palatino Linotype" w:cs="Arial"/>
          <w:b/>
          <w:szCs w:val="22"/>
          <w:lang w:val="es-MX" w:eastAsia="en-US"/>
        </w:rPr>
        <w:t>Sujeto Obligado</w:t>
      </w:r>
      <w:r w:rsidRPr="009D0958">
        <w:rPr>
          <w:rFonts w:ascii="Palatino Linotype" w:eastAsiaTheme="minorHAnsi" w:hAnsi="Palatino Linotype" w:cs="Arial"/>
          <w:szCs w:val="22"/>
          <w:lang w:val="es-MX" w:eastAsia="en-US"/>
        </w:rPr>
        <w:t xml:space="preserve"> a través de su respuesta</w:t>
      </w:r>
      <w:r w:rsidR="000A0590" w:rsidRPr="009D0958">
        <w:rPr>
          <w:rFonts w:ascii="Palatino Linotype" w:eastAsiaTheme="minorHAnsi" w:hAnsi="Palatino Linotype" w:cs="Arial"/>
          <w:szCs w:val="22"/>
          <w:lang w:val="es-MX" w:eastAsia="en-US"/>
        </w:rPr>
        <w:t xml:space="preserve">, </w:t>
      </w:r>
      <w:r w:rsidRPr="009D0958">
        <w:rPr>
          <w:rFonts w:ascii="Palatino Linotype" w:eastAsiaTheme="minorHAnsi" w:hAnsi="Palatino Linotype" w:cs="Arial"/>
          <w:szCs w:val="22"/>
          <w:lang w:val="es-MX" w:eastAsia="en-US"/>
        </w:rPr>
        <w:t xml:space="preserve">colma lo requerido en dicha solicitud. </w:t>
      </w:r>
    </w:p>
    <w:p w14:paraId="58D97C53" w14:textId="77777777" w:rsidR="00F618EB" w:rsidRPr="009D0958" w:rsidRDefault="00F618EB" w:rsidP="00A172F4">
      <w:pPr>
        <w:spacing w:line="360" w:lineRule="auto"/>
        <w:jc w:val="both"/>
        <w:rPr>
          <w:rFonts w:ascii="Palatino Linotype" w:eastAsiaTheme="minorHAnsi" w:hAnsi="Palatino Linotype" w:cs="Arial"/>
          <w:szCs w:val="22"/>
          <w:lang w:val="es-MX" w:eastAsia="en-US"/>
        </w:rPr>
      </w:pPr>
    </w:p>
    <w:p w14:paraId="46FFDF0C" w14:textId="0F90D78F" w:rsidR="00ED353F" w:rsidRPr="00DF1ACF" w:rsidRDefault="00F618EB" w:rsidP="00DF1ACF">
      <w:pPr>
        <w:spacing w:line="360" w:lineRule="auto"/>
        <w:ind w:right="49"/>
        <w:jc w:val="both"/>
        <w:rPr>
          <w:rFonts w:ascii="Palatino Linotype" w:eastAsiaTheme="minorHAnsi" w:hAnsi="Palatino Linotype" w:cs="Arial"/>
          <w:bCs/>
          <w:lang w:val="es-MX" w:eastAsia="en-US"/>
        </w:rPr>
      </w:pPr>
      <w:r w:rsidRPr="009D0958">
        <w:rPr>
          <w:rFonts w:ascii="Palatino Linotype" w:eastAsiaTheme="minorHAnsi" w:hAnsi="Palatino Linotype" w:cs="Arial"/>
          <w:bCs/>
          <w:lang w:val="es-MX" w:eastAsia="en-US"/>
        </w:rPr>
        <w:t xml:space="preserve">Atento a ello, primeramente, es importante señalar que el ahora </w:t>
      </w:r>
      <w:r w:rsidRPr="009D0958">
        <w:rPr>
          <w:rFonts w:ascii="Palatino Linotype" w:eastAsiaTheme="minorHAnsi" w:hAnsi="Palatino Linotype" w:cs="Arial"/>
          <w:b/>
          <w:lang w:val="es-MX" w:eastAsia="en-US"/>
        </w:rPr>
        <w:t>Recurrente</w:t>
      </w:r>
      <w:r w:rsidRPr="009D0958">
        <w:rPr>
          <w:rFonts w:ascii="Palatino Linotype" w:eastAsiaTheme="minorHAnsi" w:hAnsi="Palatino Linotype" w:cs="Arial"/>
          <w:bCs/>
          <w:lang w:val="es-MX" w:eastAsia="en-US"/>
        </w:rPr>
        <w:t xml:space="preserve"> se adolece de </w:t>
      </w:r>
      <w:r w:rsidR="00DF1ACF">
        <w:rPr>
          <w:rFonts w:ascii="Palatino Linotype" w:eastAsiaTheme="minorHAnsi" w:hAnsi="Palatino Linotype" w:cs="Arial"/>
          <w:bCs/>
          <w:lang w:val="es-MX" w:eastAsia="en-US"/>
        </w:rPr>
        <w:t xml:space="preserve">que </w:t>
      </w:r>
      <w:r w:rsidR="00DF1ACF">
        <w:rPr>
          <w:rFonts w:ascii="Palatino Linotype" w:eastAsiaTheme="minorHAnsi" w:hAnsi="Palatino Linotype" w:cs="Arial"/>
          <w:bCs/>
          <w:i/>
          <w:lang w:val="es-MX" w:eastAsia="en-US"/>
        </w:rPr>
        <w:t>“…La autoridad de manera dolosa no dio trámite a mi solicitud…” (sic)</w:t>
      </w:r>
      <w:r w:rsidR="00DF1ACF">
        <w:rPr>
          <w:rFonts w:ascii="Palatino Linotype" w:eastAsiaTheme="minorHAnsi" w:hAnsi="Palatino Linotype" w:cs="Arial"/>
          <w:bCs/>
          <w:lang w:val="es-MX" w:eastAsia="en-US"/>
        </w:rPr>
        <w:t xml:space="preserve">. </w:t>
      </w:r>
    </w:p>
    <w:p w14:paraId="78CD6609" w14:textId="77777777" w:rsidR="00ED353F" w:rsidRPr="00ED353F" w:rsidRDefault="00ED353F" w:rsidP="00A172F4">
      <w:pPr>
        <w:tabs>
          <w:tab w:val="left" w:pos="426"/>
        </w:tabs>
        <w:spacing w:line="360" w:lineRule="auto"/>
        <w:contextualSpacing/>
        <w:jc w:val="both"/>
        <w:rPr>
          <w:rFonts w:ascii="Palatino Linotype" w:hAnsi="Palatino Linotype" w:cs="Arial"/>
          <w:lang w:val="es-MX"/>
        </w:rPr>
      </w:pPr>
    </w:p>
    <w:p w14:paraId="4D5457C8" w14:textId="1CE756BD" w:rsidR="00ED353F" w:rsidRDefault="00ED353F" w:rsidP="00A172F4">
      <w:pPr>
        <w:autoSpaceDE w:val="0"/>
        <w:autoSpaceDN w:val="0"/>
        <w:adjustRightInd w:val="0"/>
        <w:spacing w:line="360" w:lineRule="auto"/>
        <w:jc w:val="both"/>
        <w:rPr>
          <w:rFonts w:ascii="Palatino Linotype" w:hAnsi="Palatino Linotype" w:cs="Tahoma"/>
          <w:bCs/>
          <w:szCs w:val="22"/>
          <w:lang w:val="es-MX"/>
        </w:rPr>
      </w:pPr>
      <w:r w:rsidRPr="009B0627">
        <w:rPr>
          <w:rFonts w:ascii="Palatino Linotype" w:hAnsi="Palatino Linotype" w:cs="Tahoma"/>
          <w:bCs/>
          <w:szCs w:val="22"/>
          <w:lang w:val="es-MX"/>
        </w:rPr>
        <w:t xml:space="preserve">Así, a efecto de determinar si el </w:t>
      </w:r>
      <w:r w:rsidRPr="009B0627">
        <w:rPr>
          <w:rFonts w:ascii="Palatino Linotype" w:hAnsi="Palatino Linotype" w:cs="Tahoma"/>
          <w:b/>
          <w:bCs/>
          <w:szCs w:val="22"/>
          <w:lang w:val="es-MX"/>
        </w:rPr>
        <w:t>Sujeto Obligado</w:t>
      </w:r>
      <w:r w:rsidRPr="009B0627">
        <w:rPr>
          <w:rFonts w:ascii="Palatino Linotype" w:hAnsi="Palatino Linotype" w:cs="Tahoma"/>
          <w:bCs/>
          <w:szCs w:val="22"/>
          <w:lang w:val="es-MX"/>
        </w:rPr>
        <w:t xml:space="preserve"> cumplió con el procedimiento de búsqueda, resulta necesario traer a </w:t>
      </w:r>
      <w:r>
        <w:rPr>
          <w:rFonts w:ascii="Palatino Linotype" w:hAnsi="Palatino Linotype" w:cs="Tahoma"/>
          <w:bCs/>
          <w:szCs w:val="22"/>
          <w:lang w:val="es-MX"/>
        </w:rPr>
        <w:t xml:space="preserve">contexto el </w:t>
      </w:r>
      <w:r w:rsidR="00DF1ACF">
        <w:rPr>
          <w:rFonts w:ascii="Palatino Linotype" w:hAnsi="Palatino Linotype" w:cs="Tahoma"/>
          <w:b/>
          <w:bCs/>
          <w:szCs w:val="22"/>
          <w:lang w:val="es-MX"/>
        </w:rPr>
        <w:t>Manual General de Organización del Instituto de Salud del Estado de México</w:t>
      </w:r>
      <w:r w:rsidRPr="00246DC1">
        <w:rPr>
          <w:rFonts w:ascii="Palatino Linotype" w:hAnsi="Palatino Linotype" w:cs="Tahoma"/>
          <w:b/>
          <w:bCs/>
          <w:szCs w:val="22"/>
          <w:lang w:val="es-MX"/>
        </w:rPr>
        <w:t xml:space="preserve">, </w:t>
      </w:r>
      <w:r w:rsidRPr="009B0627">
        <w:rPr>
          <w:rFonts w:ascii="Palatino Linotype" w:hAnsi="Palatino Linotype" w:cs="Tahoma"/>
          <w:bCs/>
          <w:szCs w:val="22"/>
          <w:lang w:val="es-MX"/>
        </w:rPr>
        <w:t xml:space="preserve">en el cual se establece </w:t>
      </w:r>
      <w:r w:rsidR="00DF1ACF">
        <w:rPr>
          <w:rFonts w:ascii="Palatino Linotype" w:hAnsi="Palatino Linotype" w:cs="Tahoma"/>
          <w:bCs/>
          <w:szCs w:val="22"/>
          <w:lang w:val="es-MX"/>
        </w:rPr>
        <w:t>lo siguiente</w:t>
      </w:r>
      <w:r w:rsidRPr="009B0627">
        <w:rPr>
          <w:rFonts w:ascii="Palatino Linotype" w:hAnsi="Palatino Linotype" w:cs="Tahoma"/>
          <w:bCs/>
          <w:szCs w:val="22"/>
          <w:lang w:val="es-MX"/>
        </w:rPr>
        <w:t>:</w:t>
      </w:r>
    </w:p>
    <w:p w14:paraId="2E702AAD" w14:textId="77777777" w:rsidR="008C4243" w:rsidRDefault="008C4243" w:rsidP="00A172F4">
      <w:pPr>
        <w:pStyle w:val="Sinespaciado"/>
      </w:pPr>
    </w:p>
    <w:p w14:paraId="042C4578" w14:textId="77777777" w:rsidR="00F32F94" w:rsidRPr="00F32F94" w:rsidRDefault="00F32F94" w:rsidP="00F32F94">
      <w:pPr>
        <w:autoSpaceDE w:val="0"/>
        <w:autoSpaceDN w:val="0"/>
        <w:adjustRightInd w:val="0"/>
        <w:spacing w:line="360" w:lineRule="auto"/>
        <w:ind w:left="567" w:right="567"/>
        <w:jc w:val="both"/>
        <w:rPr>
          <w:rFonts w:ascii="Palatino Linotype" w:hAnsi="Palatino Linotype"/>
          <w:b/>
          <w:bCs/>
          <w:i/>
          <w:iCs/>
          <w:sz w:val="22"/>
          <w:szCs w:val="22"/>
        </w:rPr>
      </w:pPr>
      <w:r w:rsidRPr="00F32F94">
        <w:rPr>
          <w:rFonts w:ascii="Palatino Linotype" w:hAnsi="Palatino Linotype"/>
          <w:b/>
          <w:bCs/>
          <w:i/>
          <w:iCs/>
          <w:sz w:val="22"/>
          <w:szCs w:val="22"/>
        </w:rPr>
        <w:t>2I7B32100 SUBDIRECCIÓN DE RECURSOS HUMANOS</w:t>
      </w:r>
    </w:p>
    <w:p w14:paraId="3171B189" w14:textId="77777777" w:rsidR="00F32F94" w:rsidRPr="00F32F94" w:rsidRDefault="00F32F94" w:rsidP="00F32F94">
      <w:pPr>
        <w:autoSpaceDE w:val="0"/>
        <w:autoSpaceDN w:val="0"/>
        <w:adjustRightInd w:val="0"/>
        <w:spacing w:line="360" w:lineRule="auto"/>
        <w:ind w:left="567" w:right="567"/>
        <w:jc w:val="both"/>
        <w:rPr>
          <w:rFonts w:ascii="Palatino Linotype" w:hAnsi="Palatino Linotype"/>
          <w:b/>
          <w:bCs/>
          <w:i/>
          <w:iCs/>
          <w:sz w:val="22"/>
          <w:szCs w:val="22"/>
        </w:rPr>
      </w:pPr>
      <w:r w:rsidRPr="00F32F94">
        <w:rPr>
          <w:rFonts w:ascii="Palatino Linotype" w:hAnsi="Palatino Linotype"/>
          <w:b/>
          <w:bCs/>
          <w:i/>
          <w:iCs/>
          <w:sz w:val="22"/>
          <w:szCs w:val="22"/>
        </w:rPr>
        <w:t>OBJETIVO:</w:t>
      </w:r>
    </w:p>
    <w:p w14:paraId="527544B0" w14:textId="6295263B"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sidRPr="00F32F94">
        <w:rPr>
          <w:rFonts w:ascii="Palatino Linotype" w:hAnsi="Palatino Linotype"/>
          <w:bCs/>
          <w:i/>
          <w:iCs/>
          <w:sz w:val="22"/>
          <w:szCs w:val="22"/>
        </w:rPr>
        <w:t>Ejecutar, coordinar y controlar el plan estratégico institucional en materia de recursos humanos, los planes operativos que de él se deriven, el sistema de</w:t>
      </w:r>
      <w:r>
        <w:rPr>
          <w:rFonts w:ascii="Palatino Linotype" w:hAnsi="Palatino Linotype"/>
          <w:bCs/>
          <w:i/>
          <w:iCs/>
          <w:sz w:val="22"/>
          <w:szCs w:val="22"/>
        </w:rPr>
        <w:t xml:space="preserve"> </w:t>
      </w:r>
      <w:r w:rsidRPr="00F32F94">
        <w:rPr>
          <w:rFonts w:ascii="Palatino Linotype" w:hAnsi="Palatino Linotype"/>
          <w:bCs/>
          <w:i/>
          <w:iCs/>
          <w:sz w:val="22"/>
          <w:szCs w:val="22"/>
        </w:rPr>
        <w:t>administración y desarrollo de personal, la normatividad laboral y las relaciones de trabajo, que garanticen los derechos de los trabajadores y propicien el</w:t>
      </w:r>
      <w:r>
        <w:rPr>
          <w:rFonts w:ascii="Palatino Linotype" w:hAnsi="Palatino Linotype"/>
          <w:bCs/>
          <w:i/>
          <w:iCs/>
          <w:sz w:val="22"/>
          <w:szCs w:val="22"/>
        </w:rPr>
        <w:t xml:space="preserve"> </w:t>
      </w:r>
      <w:r w:rsidRPr="00F32F94">
        <w:rPr>
          <w:rFonts w:ascii="Palatino Linotype" w:hAnsi="Palatino Linotype"/>
          <w:bCs/>
          <w:i/>
          <w:iCs/>
          <w:sz w:val="22"/>
          <w:szCs w:val="22"/>
        </w:rPr>
        <w:t>ejercicio honesto y eficiente de sus funciones, para contribuir a la consecución de los objetivos del Instituto.</w:t>
      </w:r>
    </w:p>
    <w:p w14:paraId="77D905AD" w14:textId="77777777" w:rsidR="00F32F94" w:rsidRPr="00F32F94" w:rsidRDefault="00F32F94" w:rsidP="00F32F94">
      <w:pPr>
        <w:autoSpaceDE w:val="0"/>
        <w:autoSpaceDN w:val="0"/>
        <w:adjustRightInd w:val="0"/>
        <w:spacing w:line="360" w:lineRule="auto"/>
        <w:ind w:left="567" w:right="567"/>
        <w:jc w:val="both"/>
        <w:rPr>
          <w:rFonts w:ascii="Palatino Linotype" w:hAnsi="Palatino Linotype"/>
          <w:b/>
          <w:bCs/>
          <w:i/>
          <w:iCs/>
          <w:sz w:val="22"/>
          <w:szCs w:val="22"/>
        </w:rPr>
      </w:pPr>
      <w:r w:rsidRPr="00F32F94">
        <w:rPr>
          <w:rFonts w:ascii="Palatino Linotype" w:hAnsi="Palatino Linotype"/>
          <w:b/>
          <w:bCs/>
          <w:i/>
          <w:iCs/>
          <w:sz w:val="22"/>
          <w:szCs w:val="22"/>
        </w:rPr>
        <w:t>FUNCIONES:</w:t>
      </w:r>
    </w:p>
    <w:p w14:paraId="5BBBB3B5" w14:textId="3C3568D1" w:rsidR="00F32F94" w:rsidRPr="00F32F94" w:rsidRDefault="00CC2AEF" w:rsidP="00F32F94">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xml:space="preserve">- </w:t>
      </w:r>
      <w:r w:rsidR="00F32F94" w:rsidRPr="00F32F94">
        <w:rPr>
          <w:rFonts w:ascii="Palatino Linotype" w:hAnsi="Palatino Linotype"/>
          <w:bCs/>
          <w:i/>
          <w:iCs/>
          <w:sz w:val="22"/>
          <w:szCs w:val="22"/>
        </w:rPr>
        <w:t>Elaborar y expedir los nombramientos del personal de mandos medios y superiores, autorizados por el Director General.</w:t>
      </w:r>
    </w:p>
    <w:p w14:paraId="124D290B" w14:textId="19D49613"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sidRPr="00F32F94">
        <w:rPr>
          <w:rFonts w:ascii="Palatino Linotype" w:hAnsi="Palatino Linotype"/>
          <w:bCs/>
          <w:i/>
          <w:iCs/>
          <w:sz w:val="22"/>
          <w:szCs w:val="22"/>
        </w:rPr>
        <w:t xml:space="preserve">- </w:t>
      </w:r>
      <w:r w:rsidRPr="00CC2AEF">
        <w:rPr>
          <w:rFonts w:ascii="Palatino Linotype" w:hAnsi="Palatino Linotype"/>
          <w:b/>
          <w:bCs/>
          <w:i/>
          <w:iCs/>
          <w:sz w:val="22"/>
          <w:szCs w:val="22"/>
          <w:u w:val="single"/>
        </w:rPr>
        <w:t>Coordinar y controlar los movimientos e incidencias de personal</w:t>
      </w:r>
      <w:r w:rsidRPr="00F32F94">
        <w:rPr>
          <w:rFonts w:ascii="Palatino Linotype" w:hAnsi="Palatino Linotype"/>
          <w:bCs/>
          <w:i/>
          <w:iCs/>
          <w:sz w:val="22"/>
          <w:szCs w:val="22"/>
        </w:rPr>
        <w:t>, así como las constancias de nombramiento y demás documentos que acrediten la</w:t>
      </w:r>
      <w:r>
        <w:rPr>
          <w:rFonts w:ascii="Palatino Linotype" w:hAnsi="Palatino Linotype"/>
          <w:bCs/>
          <w:i/>
          <w:iCs/>
          <w:sz w:val="22"/>
          <w:szCs w:val="22"/>
        </w:rPr>
        <w:t xml:space="preserve"> </w:t>
      </w:r>
      <w:r w:rsidRPr="00F32F94">
        <w:rPr>
          <w:rFonts w:ascii="Palatino Linotype" w:hAnsi="Palatino Linotype"/>
          <w:bCs/>
          <w:i/>
          <w:iCs/>
          <w:sz w:val="22"/>
          <w:szCs w:val="22"/>
        </w:rPr>
        <w:t>situación laboral de los trabajadores.</w:t>
      </w:r>
    </w:p>
    <w:p w14:paraId="7EC9E997" w14:textId="52EA07E9" w:rsidR="00F32F94" w:rsidRPr="00F32F94" w:rsidRDefault="00CC2AEF" w:rsidP="00F32F94">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xml:space="preserve">- </w:t>
      </w:r>
      <w:r w:rsidR="00F32F94" w:rsidRPr="00F32F94">
        <w:rPr>
          <w:rFonts w:ascii="Palatino Linotype" w:hAnsi="Palatino Linotype"/>
          <w:bCs/>
          <w:i/>
          <w:iCs/>
          <w:sz w:val="22"/>
          <w:szCs w:val="22"/>
        </w:rPr>
        <w:t>Establecer, difundir y aplicar las normas, criterios y procedimientos en materia de reclutamiento, selección e inducción de personal, así como</w:t>
      </w:r>
      <w:r w:rsidR="00F32F94">
        <w:rPr>
          <w:rFonts w:ascii="Palatino Linotype" w:hAnsi="Palatino Linotype"/>
          <w:bCs/>
          <w:i/>
          <w:iCs/>
          <w:sz w:val="22"/>
          <w:szCs w:val="22"/>
        </w:rPr>
        <w:t xml:space="preserve"> </w:t>
      </w:r>
      <w:r w:rsidR="00F32F94" w:rsidRPr="00F32F94">
        <w:rPr>
          <w:rFonts w:ascii="Palatino Linotype" w:hAnsi="Palatino Linotype"/>
          <w:bCs/>
          <w:i/>
          <w:iCs/>
          <w:sz w:val="22"/>
          <w:szCs w:val="22"/>
        </w:rPr>
        <w:t xml:space="preserve">definir los lineamientos de la </w:t>
      </w:r>
      <w:r w:rsidR="00F32F94" w:rsidRPr="00F32F94">
        <w:rPr>
          <w:rFonts w:ascii="Palatino Linotype" w:hAnsi="Palatino Linotype"/>
          <w:bCs/>
          <w:i/>
          <w:iCs/>
          <w:sz w:val="22"/>
          <w:szCs w:val="22"/>
        </w:rPr>
        <w:lastRenderedPageBreak/>
        <w:t>estructura ocupacional de las unidades administrativas del Instituto y vigilar su cumplimiento.</w:t>
      </w:r>
    </w:p>
    <w:p w14:paraId="338AD52F" w14:textId="6D3D343F"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sidRPr="00F32F94">
        <w:rPr>
          <w:rFonts w:ascii="Palatino Linotype" w:hAnsi="Palatino Linotype"/>
          <w:bCs/>
          <w:i/>
          <w:iCs/>
          <w:sz w:val="22"/>
          <w:szCs w:val="22"/>
        </w:rPr>
        <w:t>- Planear, programar y coordinar la administración y desarrollo de personal del Instituto, así como establecer los sistemas para su evaluación, en</w:t>
      </w:r>
      <w:r>
        <w:rPr>
          <w:rFonts w:ascii="Palatino Linotype" w:hAnsi="Palatino Linotype"/>
          <w:bCs/>
          <w:i/>
          <w:iCs/>
          <w:sz w:val="22"/>
          <w:szCs w:val="22"/>
        </w:rPr>
        <w:t xml:space="preserve"> </w:t>
      </w:r>
      <w:r w:rsidRPr="00F32F94">
        <w:rPr>
          <w:rFonts w:ascii="Palatino Linotype" w:hAnsi="Palatino Linotype"/>
          <w:bCs/>
          <w:i/>
          <w:iCs/>
          <w:sz w:val="22"/>
          <w:szCs w:val="22"/>
        </w:rPr>
        <w:t>coordinación con las unidades aplicativas que conforman el Instituto.</w:t>
      </w:r>
    </w:p>
    <w:p w14:paraId="7021301B" w14:textId="77777777"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sidRPr="00F32F94">
        <w:rPr>
          <w:rFonts w:ascii="Palatino Linotype" w:hAnsi="Palatino Linotype"/>
          <w:bCs/>
          <w:i/>
          <w:iCs/>
          <w:sz w:val="22"/>
          <w:szCs w:val="22"/>
        </w:rPr>
        <w:t>- Participar en la elaboración del programa presupuesto anual del Instituto, en lo referente a servicios personales.</w:t>
      </w:r>
    </w:p>
    <w:p w14:paraId="521DD57E" w14:textId="08049E62"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sidRPr="00F32F94">
        <w:rPr>
          <w:rFonts w:ascii="Palatino Linotype" w:hAnsi="Palatino Linotype"/>
          <w:bCs/>
          <w:i/>
          <w:iCs/>
          <w:sz w:val="22"/>
          <w:szCs w:val="22"/>
        </w:rPr>
        <w:t>— Operar el sistema de remuneraciones y de política salarial para el personal del Instituto, así como difundir y supervisar la aplicación de las normas y</w:t>
      </w:r>
      <w:r>
        <w:rPr>
          <w:rFonts w:ascii="Palatino Linotype" w:hAnsi="Palatino Linotype"/>
          <w:bCs/>
          <w:i/>
          <w:iCs/>
          <w:sz w:val="22"/>
          <w:szCs w:val="22"/>
        </w:rPr>
        <w:t xml:space="preserve"> </w:t>
      </w:r>
      <w:r w:rsidRPr="00F32F94">
        <w:rPr>
          <w:rFonts w:ascii="Palatino Linotype" w:hAnsi="Palatino Linotype"/>
          <w:bCs/>
          <w:i/>
          <w:iCs/>
          <w:sz w:val="22"/>
          <w:szCs w:val="22"/>
        </w:rPr>
        <w:t>lineamientos que, en la materia, emitan las dependencias competentes.</w:t>
      </w:r>
    </w:p>
    <w:p w14:paraId="5D941E09" w14:textId="77777777"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sidRPr="00F32F94">
        <w:rPr>
          <w:rFonts w:ascii="Palatino Linotype" w:hAnsi="Palatino Linotype"/>
          <w:bCs/>
          <w:i/>
          <w:iCs/>
          <w:sz w:val="22"/>
          <w:szCs w:val="22"/>
        </w:rPr>
        <w:t>— Vigilar la aplicación del catálogo sectorial de puestos de la Secretaría de Salud autorizado y proponer modificaciones para mantenerlo actualizado.</w:t>
      </w:r>
    </w:p>
    <w:p w14:paraId="419BC911" w14:textId="1896917D"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sidRPr="00F32F94">
        <w:rPr>
          <w:rFonts w:ascii="Palatino Linotype" w:hAnsi="Palatino Linotype"/>
          <w:bCs/>
          <w:i/>
          <w:iCs/>
          <w:sz w:val="22"/>
          <w:szCs w:val="22"/>
        </w:rPr>
        <w:t>- Administrar, promover y coordinar los sistemas de premios, estímulos y recompensas; así como proporcionar a los trabajadores los beneficios y</w:t>
      </w:r>
      <w:r>
        <w:rPr>
          <w:rFonts w:ascii="Palatino Linotype" w:hAnsi="Palatino Linotype"/>
          <w:bCs/>
          <w:i/>
          <w:iCs/>
          <w:sz w:val="22"/>
          <w:szCs w:val="22"/>
        </w:rPr>
        <w:t xml:space="preserve"> </w:t>
      </w:r>
      <w:r w:rsidRPr="00F32F94">
        <w:rPr>
          <w:rFonts w:ascii="Palatino Linotype" w:hAnsi="Palatino Linotype"/>
          <w:bCs/>
          <w:i/>
          <w:iCs/>
          <w:sz w:val="22"/>
          <w:szCs w:val="22"/>
        </w:rPr>
        <w:t>prestaciones económicas y sociales que establezcan las disposiciones aplicables.</w:t>
      </w:r>
    </w:p>
    <w:p w14:paraId="73CAB592" w14:textId="5FCF2172"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sidRPr="00F32F94">
        <w:rPr>
          <w:rFonts w:ascii="Palatino Linotype" w:hAnsi="Palatino Linotype"/>
          <w:bCs/>
          <w:i/>
          <w:iCs/>
          <w:sz w:val="22"/>
          <w:szCs w:val="22"/>
        </w:rPr>
        <w:t>- Elaborar y revisar, en coordinación con la Unidad de Asuntos Jurídicos y en el marco del Acuerdo para la Descentralización Integral de los Servicios</w:t>
      </w:r>
      <w:r>
        <w:rPr>
          <w:rFonts w:ascii="Palatino Linotype" w:hAnsi="Palatino Linotype"/>
          <w:bCs/>
          <w:i/>
          <w:iCs/>
          <w:sz w:val="22"/>
          <w:szCs w:val="22"/>
        </w:rPr>
        <w:t xml:space="preserve"> </w:t>
      </w:r>
      <w:r w:rsidRPr="00F32F94">
        <w:rPr>
          <w:rFonts w:ascii="Palatino Linotype" w:hAnsi="Palatino Linotype"/>
          <w:bCs/>
          <w:i/>
          <w:iCs/>
          <w:sz w:val="22"/>
          <w:szCs w:val="22"/>
        </w:rPr>
        <w:t>de Salud en el Estado de México, las Condiciones Generales de Trabajo y demás normas laborales internas del Instituto, así como difundirlas entre</w:t>
      </w:r>
      <w:r>
        <w:rPr>
          <w:rFonts w:ascii="Palatino Linotype" w:hAnsi="Palatino Linotype"/>
          <w:bCs/>
          <w:i/>
          <w:iCs/>
          <w:sz w:val="22"/>
          <w:szCs w:val="22"/>
        </w:rPr>
        <w:t xml:space="preserve"> </w:t>
      </w:r>
      <w:r w:rsidRPr="00F32F94">
        <w:rPr>
          <w:rFonts w:ascii="Palatino Linotype" w:hAnsi="Palatino Linotype"/>
          <w:bCs/>
          <w:i/>
          <w:iCs/>
          <w:sz w:val="22"/>
          <w:szCs w:val="22"/>
        </w:rPr>
        <w:t>el personal y vigilar su observancia, en coordinación con las unidades médicas y administrativas que conforman el organismo.</w:t>
      </w:r>
    </w:p>
    <w:p w14:paraId="4194CED3" w14:textId="2EEEF76D"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sidRPr="00F32F94">
        <w:rPr>
          <w:rFonts w:ascii="Palatino Linotype" w:hAnsi="Palatino Linotype"/>
          <w:bCs/>
          <w:i/>
          <w:iCs/>
          <w:sz w:val="22"/>
          <w:szCs w:val="22"/>
        </w:rPr>
        <w:t>- Participar en los comités y comisiones que se creen en materia laboral y de capacitación; así como coordinar y operar el programa de capacitación</w:t>
      </w:r>
      <w:r>
        <w:rPr>
          <w:rFonts w:ascii="Palatino Linotype" w:hAnsi="Palatino Linotype"/>
          <w:bCs/>
          <w:i/>
          <w:iCs/>
          <w:sz w:val="22"/>
          <w:szCs w:val="22"/>
        </w:rPr>
        <w:t xml:space="preserve"> </w:t>
      </w:r>
      <w:r w:rsidRPr="00F32F94">
        <w:rPr>
          <w:rFonts w:ascii="Palatino Linotype" w:hAnsi="Palatino Linotype"/>
          <w:bCs/>
          <w:i/>
          <w:iCs/>
          <w:sz w:val="22"/>
          <w:szCs w:val="22"/>
        </w:rPr>
        <w:t>administrativo.</w:t>
      </w:r>
    </w:p>
    <w:p w14:paraId="7330317C" w14:textId="6302A6EC" w:rsid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xml:space="preserve">- </w:t>
      </w:r>
      <w:r w:rsidRPr="00F32F94">
        <w:rPr>
          <w:rFonts w:ascii="Palatino Linotype" w:hAnsi="Palatino Linotype"/>
          <w:bCs/>
          <w:i/>
          <w:iCs/>
          <w:sz w:val="22"/>
          <w:szCs w:val="22"/>
        </w:rPr>
        <w:t>Cuantificar, costear y validar, en su caso, los programas de reclasificación y requerimientos de recursos humanos que demanden las unidades que</w:t>
      </w:r>
      <w:r>
        <w:rPr>
          <w:rFonts w:ascii="Palatino Linotype" w:hAnsi="Palatino Linotype"/>
          <w:bCs/>
          <w:i/>
          <w:iCs/>
          <w:sz w:val="22"/>
          <w:szCs w:val="22"/>
        </w:rPr>
        <w:t xml:space="preserve"> </w:t>
      </w:r>
      <w:r w:rsidRPr="00F32F94">
        <w:rPr>
          <w:rFonts w:ascii="Palatino Linotype" w:hAnsi="Palatino Linotype"/>
          <w:bCs/>
          <w:i/>
          <w:iCs/>
          <w:sz w:val="22"/>
          <w:szCs w:val="22"/>
        </w:rPr>
        <w:t>conforman el Instituto, en coordinación con las demás instancias competentes.</w:t>
      </w:r>
    </w:p>
    <w:p w14:paraId="42FA2AC2" w14:textId="157E4D58"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xml:space="preserve">- </w:t>
      </w:r>
      <w:r w:rsidRPr="00F32F94">
        <w:rPr>
          <w:rFonts w:ascii="Palatino Linotype" w:hAnsi="Palatino Linotype"/>
          <w:bCs/>
          <w:i/>
          <w:iCs/>
          <w:sz w:val="22"/>
          <w:szCs w:val="22"/>
        </w:rPr>
        <w:t>Col</w:t>
      </w:r>
      <w:r>
        <w:rPr>
          <w:rFonts w:ascii="Palatino Linotype" w:hAnsi="Palatino Linotype"/>
          <w:bCs/>
          <w:i/>
          <w:iCs/>
          <w:sz w:val="22"/>
          <w:szCs w:val="22"/>
        </w:rPr>
        <w:t>a</w:t>
      </w:r>
      <w:r w:rsidRPr="00F32F94">
        <w:rPr>
          <w:rFonts w:ascii="Palatino Linotype" w:hAnsi="Palatino Linotype"/>
          <w:bCs/>
          <w:i/>
          <w:iCs/>
          <w:sz w:val="22"/>
          <w:szCs w:val="22"/>
        </w:rPr>
        <w:t>borar en el establecimiento y operación del Sistema Institucional de Capacitación y Desarrollo del personal del Instituto, haciéndose</w:t>
      </w:r>
      <w:r>
        <w:rPr>
          <w:rFonts w:ascii="Palatino Linotype" w:hAnsi="Palatino Linotype"/>
          <w:bCs/>
          <w:i/>
          <w:iCs/>
          <w:sz w:val="22"/>
          <w:szCs w:val="22"/>
        </w:rPr>
        <w:t xml:space="preserve"> </w:t>
      </w:r>
      <w:r w:rsidRPr="00F32F94">
        <w:rPr>
          <w:rFonts w:ascii="Palatino Linotype" w:hAnsi="Palatino Linotype"/>
          <w:bCs/>
          <w:i/>
          <w:iCs/>
          <w:sz w:val="22"/>
          <w:szCs w:val="22"/>
        </w:rPr>
        <w:t>res</w:t>
      </w:r>
      <w:r>
        <w:rPr>
          <w:rFonts w:ascii="Palatino Linotype" w:hAnsi="Palatino Linotype"/>
          <w:bCs/>
          <w:i/>
          <w:iCs/>
          <w:sz w:val="22"/>
          <w:szCs w:val="22"/>
        </w:rPr>
        <w:t>p</w:t>
      </w:r>
      <w:r w:rsidRPr="00F32F94">
        <w:rPr>
          <w:rFonts w:ascii="Palatino Linotype" w:hAnsi="Palatino Linotype"/>
          <w:bCs/>
          <w:i/>
          <w:iCs/>
          <w:sz w:val="22"/>
          <w:szCs w:val="22"/>
        </w:rPr>
        <w:t xml:space="preserve">onsable de la dirección y manejo de su </w:t>
      </w:r>
      <w:r w:rsidRPr="00F32F94">
        <w:rPr>
          <w:rFonts w:ascii="Palatino Linotype" w:hAnsi="Palatino Linotype"/>
          <w:bCs/>
          <w:i/>
          <w:iCs/>
          <w:sz w:val="22"/>
          <w:szCs w:val="22"/>
        </w:rPr>
        <w:lastRenderedPageBreak/>
        <w:t>componente técnico administrativo, con base en las necesidades de las diferentes unidades que</w:t>
      </w:r>
      <w:r>
        <w:rPr>
          <w:rFonts w:ascii="Palatino Linotype" w:hAnsi="Palatino Linotype"/>
          <w:bCs/>
          <w:i/>
          <w:iCs/>
          <w:sz w:val="22"/>
          <w:szCs w:val="22"/>
        </w:rPr>
        <w:t xml:space="preserve"> conf</w:t>
      </w:r>
      <w:r w:rsidRPr="00F32F94">
        <w:rPr>
          <w:rFonts w:ascii="Palatino Linotype" w:hAnsi="Palatino Linotype"/>
          <w:bCs/>
          <w:i/>
          <w:iCs/>
          <w:sz w:val="22"/>
          <w:szCs w:val="22"/>
        </w:rPr>
        <w:t>orman el organismo.</w:t>
      </w:r>
    </w:p>
    <w:p w14:paraId="50EAFE09" w14:textId="4280F6BE"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Oper</w:t>
      </w:r>
      <w:r w:rsidRPr="00F32F94">
        <w:rPr>
          <w:rFonts w:ascii="Palatino Linotype" w:hAnsi="Palatino Linotype"/>
          <w:bCs/>
          <w:i/>
          <w:iCs/>
          <w:sz w:val="22"/>
          <w:szCs w:val="22"/>
        </w:rPr>
        <w:t>ar y vigilar la correcta aplicación del sistema escalafonario del Instituto, utilizándolo como base para la determinación de ascensos de los</w:t>
      </w:r>
      <w:r>
        <w:rPr>
          <w:rFonts w:ascii="Palatino Linotype" w:hAnsi="Palatino Linotype"/>
          <w:bCs/>
          <w:i/>
          <w:iCs/>
          <w:sz w:val="22"/>
          <w:szCs w:val="22"/>
        </w:rPr>
        <w:t xml:space="preserve"> </w:t>
      </w:r>
      <w:r w:rsidRPr="00F32F94">
        <w:rPr>
          <w:rFonts w:ascii="Palatino Linotype" w:hAnsi="Palatino Linotype"/>
          <w:bCs/>
          <w:i/>
          <w:iCs/>
          <w:sz w:val="22"/>
          <w:szCs w:val="22"/>
        </w:rPr>
        <w:t>trabajadores.</w:t>
      </w:r>
    </w:p>
    <w:p w14:paraId="139F0FAA" w14:textId="3C3FEE82"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Prop</w:t>
      </w:r>
      <w:r w:rsidRPr="00F32F94">
        <w:rPr>
          <w:rFonts w:ascii="Palatino Linotype" w:hAnsi="Palatino Linotype"/>
          <w:bCs/>
          <w:i/>
          <w:iCs/>
          <w:sz w:val="22"/>
          <w:szCs w:val="22"/>
        </w:rPr>
        <w:t>orcionar a la representación sindical formalmente reconocida, la información necesaria para el desempeño de sus funciones y gestionar los</w:t>
      </w:r>
      <w:r>
        <w:rPr>
          <w:rFonts w:ascii="Palatino Linotype" w:hAnsi="Palatino Linotype"/>
          <w:bCs/>
          <w:i/>
          <w:iCs/>
          <w:sz w:val="22"/>
          <w:szCs w:val="22"/>
        </w:rPr>
        <w:t xml:space="preserve"> </w:t>
      </w:r>
      <w:r w:rsidRPr="00F32F94">
        <w:rPr>
          <w:rFonts w:ascii="Palatino Linotype" w:hAnsi="Palatino Linotype"/>
          <w:bCs/>
          <w:i/>
          <w:iCs/>
          <w:sz w:val="22"/>
          <w:szCs w:val="22"/>
        </w:rPr>
        <w:t>rec</w:t>
      </w:r>
      <w:r>
        <w:rPr>
          <w:rFonts w:ascii="Palatino Linotype" w:hAnsi="Palatino Linotype"/>
          <w:bCs/>
          <w:i/>
          <w:iCs/>
          <w:sz w:val="22"/>
          <w:szCs w:val="22"/>
        </w:rPr>
        <w:t>u</w:t>
      </w:r>
      <w:r w:rsidRPr="00F32F94">
        <w:rPr>
          <w:rFonts w:ascii="Palatino Linotype" w:hAnsi="Palatino Linotype"/>
          <w:bCs/>
          <w:i/>
          <w:iCs/>
          <w:sz w:val="22"/>
          <w:szCs w:val="22"/>
        </w:rPr>
        <w:t>rsos que requieran para tal fin.</w:t>
      </w:r>
    </w:p>
    <w:p w14:paraId="2BABB78C" w14:textId="3B877ACC" w:rsidR="00F32F94" w:rsidRP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Integ</w:t>
      </w:r>
      <w:r w:rsidRPr="00F32F94">
        <w:rPr>
          <w:rFonts w:ascii="Palatino Linotype" w:hAnsi="Palatino Linotype"/>
          <w:bCs/>
          <w:i/>
          <w:iCs/>
          <w:sz w:val="22"/>
          <w:szCs w:val="22"/>
        </w:rPr>
        <w:t>rar y difundir el programa anual de vacaciones para el personal del Instituto, de conformidad con las Condiciones Generales de Trabajo y</w:t>
      </w:r>
      <w:r>
        <w:rPr>
          <w:rFonts w:ascii="Palatino Linotype" w:hAnsi="Palatino Linotype"/>
          <w:bCs/>
          <w:i/>
          <w:iCs/>
          <w:sz w:val="22"/>
          <w:szCs w:val="22"/>
        </w:rPr>
        <w:t xml:space="preserve"> demá</w:t>
      </w:r>
      <w:r w:rsidRPr="00F32F94">
        <w:rPr>
          <w:rFonts w:ascii="Palatino Linotype" w:hAnsi="Palatino Linotype"/>
          <w:bCs/>
          <w:i/>
          <w:iCs/>
          <w:sz w:val="22"/>
          <w:szCs w:val="22"/>
        </w:rPr>
        <w:t>s normatividad aplicable.</w:t>
      </w:r>
    </w:p>
    <w:p w14:paraId="0FC13249" w14:textId="50AFD94B" w:rsidR="00F32F94" w:rsidRPr="00F32F94" w:rsidRDefault="00F32F94" w:rsidP="00657008">
      <w:pPr>
        <w:pStyle w:val="Prrafodelista"/>
        <w:numPr>
          <w:ilvl w:val="0"/>
          <w:numId w:val="34"/>
        </w:numPr>
        <w:autoSpaceDE w:val="0"/>
        <w:autoSpaceDN w:val="0"/>
        <w:adjustRightInd w:val="0"/>
        <w:spacing w:line="360" w:lineRule="auto"/>
        <w:ind w:left="567" w:right="567"/>
        <w:jc w:val="both"/>
        <w:rPr>
          <w:rFonts w:ascii="Palatino Linotype" w:hAnsi="Palatino Linotype"/>
          <w:bCs/>
          <w:i/>
          <w:iCs/>
          <w:sz w:val="22"/>
          <w:szCs w:val="22"/>
        </w:rPr>
      </w:pPr>
      <w:r w:rsidRPr="00F32F94">
        <w:rPr>
          <w:rFonts w:ascii="Palatino Linotype" w:hAnsi="Palatino Linotype"/>
          <w:bCs/>
          <w:i/>
          <w:iCs/>
          <w:sz w:val="22"/>
          <w:szCs w:val="22"/>
        </w:rPr>
        <w:t>Proporcionar la información necesaria que le requiera la Unidad de Modernización Administrativa, con el propósito de instrumentar los proyectos</w:t>
      </w:r>
      <w:r>
        <w:rPr>
          <w:rFonts w:ascii="Palatino Linotype" w:hAnsi="Palatino Linotype"/>
          <w:bCs/>
          <w:i/>
          <w:iCs/>
          <w:sz w:val="22"/>
          <w:szCs w:val="22"/>
        </w:rPr>
        <w:t xml:space="preserve"> </w:t>
      </w:r>
      <w:r w:rsidRPr="00F32F94">
        <w:rPr>
          <w:rFonts w:ascii="Palatino Linotype" w:hAnsi="Palatino Linotype"/>
          <w:bCs/>
          <w:i/>
          <w:iCs/>
          <w:sz w:val="22"/>
          <w:szCs w:val="22"/>
        </w:rPr>
        <w:t xml:space="preserve">de </w:t>
      </w:r>
      <w:r w:rsidR="00CC2AEF">
        <w:rPr>
          <w:rFonts w:ascii="Palatino Linotype" w:hAnsi="Palatino Linotype"/>
          <w:bCs/>
          <w:i/>
          <w:iCs/>
          <w:sz w:val="22"/>
          <w:szCs w:val="22"/>
        </w:rPr>
        <w:t>m</w:t>
      </w:r>
      <w:r w:rsidRPr="00F32F94">
        <w:rPr>
          <w:rFonts w:ascii="Palatino Linotype" w:hAnsi="Palatino Linotype"/>
          <w:bCs/>
          <w:i/>
          <w:iCs/>
          <w:sz w:val="22"/>
          <w:szCs w:val="22"/>
        </w:rPr>
        <w:t>odernización administrativa en el Instituto.</w:t>
      </w:r>
    </w:p>
    <w:p w14:paraId="01B2E707" w14:textId="608979CA" w:rsidR="00F32F94" w:rsidRPr="00F32F94" w:rsidRDefault="00CC2AEF" w:rsidP="00CC2AE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Coad</w:t>
      </w:r>
      <w:r w:rsidR="00F32F94" w:rsidRPr="00F32F94">
        <w:rPr>
          <w:rFonts w:ascii="Palatino Linotype" w:hAnsi="Palatino Linotype"/>
          <w:bCs/>
          <w:i/>
          <w:iCs/>
          <w:sz w:val="22"/>
          <w:szCs w:val="22"/>
        </w:rPr>
        <w:t>yuvar en la elaboración, así como difundir y vigilar la aplicación de los manuales administrativos de su área de responsabilidad.</w:t>
      </w:r>
    </w:p>
    <w:p w14:paraId="44DB8A6C" w14:textId="3CE8124D" w:rsidR="00F32F94" w:rsidRPr="00F32F94" w:rsidRDefault="00CC2AEF" w:rsidP="00F32F94">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Vigila</w:t>
      </w:r>
      <w:r w:rsidR="00F32F94" w:rsidRPr="00F32F94">
        <w:rPr>
          <w:rFonts w:ascii="Palatino Linotype" w:hAnsi="Palatino Linotype"/>
          <w:bCs/>
          <w:i/>
          <w:iCs/>
          <w:sz w:val="22"/>
          <w:szCs w:val="22"/>
        </w:rPr>
        <w:t>r el cumplimiento y observancia de las disposiciones legales en materia laboral y atender las peticiones, sugerencias y quejas que formulen los</w:t>
      </w:r>
      <w:r>
        <w:rPr>
          <w:rFonts w:ascii="Palatino Linotype" w:hAnsi="Palatino Linotype"/>
          <w:bCs/>
          <w:i/>
          <w:iCs/>
          <w:sz w:val="22"/>
          <w:szCs w:val="22"/>
        </w:rPr>
        <w:t xml:space="preserve"> trabaja</w:t>
      </w:r>
      <w:r w:rsidR="00F32F94" w:rsidRPr="00F32F94">
        <w:rPr>
          <w:rFonts w:ascii="Palatino Linotype" w:hAnsi="Palatino Linotype"/>
          <w:bCs/>
          <w:i/>
          <w:iCs/>
          <w:sz w:val="22"/>
          <w:szCs w:val="22"/>
        </w:rPr>
        <w:t>dores y sus representantes sindicales, así como mediar administrativamente los conflictos internos que se susciten por violación a las</w:t>
      </w:r>
      <w:r>
        <w:rPr>
          <w:rFonts w:ascii="Palatino Linotype" w:hAnsi="Palatino Linotype"/>
          <w:bCs/>
          <w:i/>
          <w:iCs/>
          <w:sz w:val="22"/>
          <w:szCs w:val="22"/>
        </w:rPr>
        <w:t xml:space="preserve"> </w:t>
      </w:r>
      <w:r w:rsidR="00F32F94" w:rsidRPr="00F32F94">
        <w:rPr>
          <w:rFonts w:ascii="Palatino Linotype" w:hAnsi="Palatino Linotype"/>
          <w:bCs/>
          <w:i/>
          <w:iCs/>
          <w:sz w:val="22"/>
          <w:szCs w:val="22"/>
        </w:rPr>
        <w:t>Co</w:t>
      </w:r>
      <w:r>
        <w:rPr>
          <w:rFonts w:ascii="Palatino Linotype" w:hAnsi="Palatino Linotype"/>
          <w:bCs/>
          <w:i/>
          <w:iCs/>
          <w:sz w:val="22"/>
          <w:szCs w:val="22"/>
        </w:rPr>
        <w:t>ndi</w:t>
      </w:r>
      <w:r w:rsidR="00F32F94" w:rsidRPr="00F32F94">
        <w:rPr>
          <w:rFonts w:ascii="Palatino Linotype" w:hAnsi="Palatino Linotype"/>
          <w:bCs/>
          <w:i/>
          <w:iCs/>
          <w:sz w:val="22"/>
          <w:szCs w:val="22"/>
        </w:rPr>
        <w:t>ciones Generales de Trabajo y demás disposiciones jurídicas y administrativas que rigen a los servidores públicos e imponer, en su caso, las</w:t>
      </w:r>
      <w:r>
        <w:rPr>
          <w:rFonts w:ascii="Palatino Linotype" w:hAnsi="Palatino Linotype"/>
          <w:bCs/>
          <w:i/>
          <w:iCs/>
          <w:sz w:val="22"/>
          <w:szCs w:val="22"/>
        </w:rPr>
        <w:t xml:space="preserve"> </w:t>
      </w:r>
      <w:r w:rsidR="00F32F94" w:rsidRPr="00F32F94">
        <w:rPr>
          <w:rFonts w:ascii="Palatino Linotype" w:hAnsi="Palatino Linotype"/>
          <w:bCs/>
          <w:i/>
          <w:iCs/>
          <w:sz w:val="22"/>
          <w:szCs w:val="22"/>
        </w:rPr>
        <w:t>me</w:t>
      </w:r>
      <w:r>
        <w:rPr>
          <w:rFonts w:ascii="Palatino Linotype" w:hAnsi="Palatino Linotype"/>
          <w:bCs/>
          <w:i/>
          <w:iCs/>
          <w:sz w:val="22"/>
          <w:szCs w:val="22"/>
        </w:rPr>
        <w:t>d</w:t>
      </w:r>
      <w:r w:rsidR="00F32F94" w:rsidRPr="00F32F94">
        <w:rPr>
          <w:rFonts w:ascii="Palatino Linotype" w:hAnsi="Palatino Linotype"/>
          <w:bCs/>
          <w:i/>
          <w:iCs/>
          <w:sz w:val="22"/>
          <w:szCs w:val="22"/>
        </w:rPr>
        <w:t>idas disciplinarias que correspondan.</w:t>
      </w:r>
    </w:p>
    <w:p w14:paraId="0EE8930F" w14:textId="24F8503B" w:rsidR="00F32F94" w:rsidRDefault="00F32F94" w:rsidP="00F32F94">
      <w:pPr>
        <w:autoSpaceDE w:val="0"/>
        <w:autoSpaceDN w:val="0"/>
        <w:adjustRightInd w:val="0"/>
        <w:spacing w:line="360" w:lineRule="auto"/>
        <w:ind w:left="567" w:right="567"/>
        <w:jc w:val="both"/>
        <w:rPr>
          <w:rFonts w:ascii="Palatino Linotype" w:hAnsi="Palatino Linotype"/>
          <w:bCs/>
          <w:i/>
          <w:iCs/>
          <w:sz w:val="22"/>
          <w:szCs w:val="22"/>
        </w:rPr>
      </w:pPr>
      <w:r w:rsidRPr="00F32F94">
        <w:rPr>
          <w:rFonts w:ascii="Palatino Linotype" w:hAnsi="Palatino Linotype"/>
          <w:bCs/>
          <w:i/>
          <w:iCs/>
          <w:sz w:val="22"/>
          <w:szCs w:val="22"/>
        </w:rPr>
        <w:t>— Des</w:t>
      </w:r>
      <w:r w:rsidR="00CC2AEF">
        <w:rPr>
          <w:rFonts w:ascii="Palatino Linotype" w:hAnsi="Palatino Linotype"/>
          <w:bCs/>
          <w:i/>
          <w:iCs/>
          <w:sz w:val="22"/>
          <w:szCs w:val="22"/>
        </w:rPr>
        <w:t>a</w:t>
      </w:r>
      <w:r w:rsidRPr="00F32F94">
        <w:rPr>
          <w:rFonts w:ascii="Palatino Linotype" w:hAnsi="Palatino Linotype"/>
          <w:bCs/>
          <w:i/>
          <w:iCs/>
          <w:sz w:val="22"/>
          <w:szCs w:val="22"/>
        </w:rPr>
        <w:t>rrollar las demás funciones inherentes al área de su competencia.</w:t>
      </w:r>
    </w:p>
    <w:p w14:paraId="67DE6630" w14:textId="77777777"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sidRPr="00F931CF">
        <w:rPr>
          <w:rFonts w:ascii="Palatino Linotype" w:hAnsi="Palatino Linotype"/>
          <w:bCs/>
          <w:i/>
          <w:iCs/>
          <w:sz w:val="22"/>
          <w:szCs w:val="22"/>
        </w:rPr>
        <w:t>217832 I I DEPARTAMENTO DE ADMINISTRACIÓN DE PERSONAL</w:t>
      </w:r>
    </w:p>
    <w:p w14:paraId="5A033FA3" w14:textId="77777777"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sidRPr="00F931CF">
        <w:rPr>
          <w:rFonts w:ascii="Palatino Linotype" w:hAnsi="Palatino Linotype"/>
          <w:bCs/>
          <w:i/>
          <w:iCs/>
          <w:sz w:val="22"/>
          <w:szCs w:val="22"/>
        </w:rPr>
        <w:t>OBJETI</w:t>
      </w:r>
    </w:p>
    <w:p w14:paraId="49AD4840" w14:textId="77777777"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sidRPr="00F931CF">
        <w:rPr>
          <w:rFonts w:ascii="Palatino Linotype" w:hAnsi="Palatino Linotype"/>
          <w:bCs/>
          <w:i/>
          <w:iCs/>
          <w:sz w:val="22"/>
          <w:szCs w:val="22"/>
        </w:rPr>
        <w:t>Coadyuva en la implementación del pian estratégico institucional en materia de recursos humanos y los planes, programas y presupuestos que de él se</w:t>
      </w:r>
    </w:p>
    <w:p w14:paraId="17B998A4" w14:textId="77777777"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sidRPr="00F931CF">
        <w:rPr>
          <w:rFonts w:ascii="Palatino Linotype" w:hAnsi="Palatino Linotype"/>
          <w:bCs/>
          <w:i/>
          <w:iCs/>
          <w:sz w:val="22"/>
          <w:szCs w:val="22"/>
        </w:rPr>
        <w:t>deriven, como operar un sistema integral de administración de personal que permita aplicar con eficiencia los movimientos e incidencias de personal,</w:t>
      </w:r>
    </w:p>
    <w:p w14:paraId="462199CE" w14:textId="77777777"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sidRPr="00F931CF">
        <w:rPr>
          <w:rFonts w:ascii="Palatino Linotype" w:hAnsi="Palatino Linotype"/>
          <w:bCs/>
          <w:i/>
          <w:iCs/>
          <w:sz w:val="22"/>
          <w:szCs w:val="22"/>
        </w:rPr>
        <w:lastRenderedPageBreak/>
        <w:t>a efecto e contar con una administración transparente y efectiva de los recursos humanos disponibles.</w:t>
      </w:r>
    </w:p>
    <w:p w14:paraId="12163F97" w14:textId="77777777"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sidRPr="00F931CF">
        <w:rPr>
          <w:rFonts w:ascii="Palatino Linotype" w:hAnsi="Palatino Linotype"/>
          <w:bCs/>
          <w:i/>
          <w:iCs/>
          <w:sz w:val="22"/>
          <w:szCs w:val="22"/>
        </w:rPr>
        <w:t>FUNCI NES:</w:t>
      </w:r>
    </w:p>
    <w:p w14:paraId="52D801EF" w14:textId="129E561E" w:rsidR="00F931CF" w:rsidRPr="00F931CF" w:rsidRDefault="008F60AD"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Difun</w:t>
      </w:r>
      <w:r w:rsidR="00F931CF" w:rsidRPr="00F931CF">
        <w:rPr>
          <w:rFonts w:ascii="Palatino Linotype" w:hAnsi="Palatino Linotype"/>
          <w:bCs/>
          <w:i/>
          <w:iCs/>
          <w:sz w:val="22"/>
          <w:szCs w:val="22"/>
        </w:rPr>
        <w:t>dir las políticas, normas y lineamientos determinados por la Secretaría de Hacienda y Crédito Público, la Secretaría de Salud Federal, el</w:t>
      </w:r>
      <w:r>
        <w:rPr>
          <w:rFonts w:ascii="Palatino Linotype" w:hAnsi="Palatino Linotype"/>
          <w:bCs/>
          <w:i/>
          <w:iCs/>
          <w:sz w:val="22"/>
          <w:szCs w:val="22"/>
        </w:rPr>
        <w:t xml:space="preserve"> Gobierno del</w:t>
      </w:r>
      <w:r w:rsidR="00F931CF" w:rsidRPr="00F931CF">
        <w:rPr>
          <w:rFonts w:ascii="Palatino Linotype" w:hAnsi="Palatino Linotype"/>
          <w:bCs/>
          <w:i/>
          <w:iCs/>
          <w:sz w:val="22"/>
          <w:szCs w:val="22"/>
        </w:rPr>
        <w:t xml:space="preserve"> Estado de México y el propio Instituto, para procesos presupuestales y transferencia de recursos financieros en materia de servicios</w:t>
      </w:r>
      <w:r>
        <w:rPr>
          <w:rFonts w:ascii="Palatino Linotype" w:hAnsi="Palatino Linotype"/>
          <w:bCs/>
          <w:i/>
          <w:iCs/>
          <w:sz w:val="22"/>
          <w:szCs w:val="22"/>
        </w:rPr>
        <w:t xml:space="preserve"> </w:t>
      </w:r>
      <w:r w:rsidR="00F931CF" w:rsidRPr="00F931CF">
        <w:rPr>
          <w:rFonts w:ascii="Palatino Linotype" w:hAnsi="Palatino Linotype"/>
          <w:bCs/>
          <w:i/>
          <w:iCs/>
          <w:sz w:val="22"/>
          <w:szCs w:val="22"/>
        </w:rPr>
        <w:t>per</w:t>
      </w:r>
      <w:r>
        <w:rPr>
          <w:rFonts w:ascii="Palatino Linotype" w:hAnsi="Palatino Linotype"/>
          <w:bCs/>
          <w:i/>
          <w:iCs/>
          <w:sz w:val="22"/>
          <w:szCs w:val="22"/>
        </w:rPr>
        <w:t>so</w:t>
      </w:r>
      <w:r w:rsidR="00F931CF" w:rsidRPr="00F931CF">
        <w:rPr>
          <w:rFonts w:ascii="Palatino Linotype" w:hAnsi="Palatino Linotype"/>
          <w:bCs/>
          <w:i/>
          <w:iCs/>
          <w:sz w:val="22"/>
          <w:szCs w:val="22"/>
        </w:rPr>
        <w:t>nales.</w:t>
      </w:r>
    </w:p>
    <w:p w14:paraId="43CF0A70" w14:textId="1D833AFB" w:rsidR="00F931CF" w:rsidRPr="00F931CF" w:rsidRDefault="008F60AD"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xml:space="preserve">- </w:t>
      </w:r>
      <w:r w:rsidR="00F931CF" w:rsidRPr="00F931CF">
        <w:rPr>
          <w:rFonts w:ascii="Palatino Linotype" w:hAnsi="Palatino Linotype"/>
          <w:bCs/>
          <w:i/>
          <w:iCs/>
          <w:sz w:val="22"/>
          <w:szCs w:val="22"/>
        </w:rPr>
        <w:t>Det</w:t>
      </w:r>
      <w:r>
        <w:rPr>
          <w:rFonts w:ascii="Palatino Linotype" w:hAnsi="Palatino Linotype"/>
          <w:bCs/>
          <w:i/>
          <w:iCs/>
          <w:sz w:val="22"/>
          <w:szCs w:val="22"/>
        </w:rPr>
        <w:t>e</w:t>
      </w:r>
      <w:r w:rsidR="00F931CF" w:rsidRPr="00F931CF">
        <w:rPr>
          <w:rFonts w:ascii="Palatino Linotype" w:hAnsi="Palatino Linotype"/>
          <w:bCs/>
          <w:i/>
          <w:iCs/>
          <w:sz w:val="22"/>
          <w:szCs w:val="22"/>
        </w:rPr>
        <w:t>rminar los lineamientos necesarios y coordinar el costeo de plazas para las diferentes unidades aplicativas del Instituto.</w:t>
      </w:r>
    </w:p>
    <w:p w14:paraId="78D031A4" w14:textId="3B4044B7" w:rsidR="00F931CF" w:rsidRPr="00F931CF" w:rsidRDefault="008F60AD"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Coord</w:t>
      </w:r>
      <w:r w:rsidR="00F931CF" w:rsidRPr="00F931CF">
        <w:rPr>
          <w:rFonts w:ascii="Palatino Linotype" w:hAnsi="Palatino Linotype"/>
          <w:bCs/>
          <w:i/>
          <w:iCs/>
          <w:sz w:val="22"/>
          <w:szCs w:val="22"/>
        </w:rPr>
        <w:t>inar la aplicación de las políticas salariales necesarias, según las necesidades institucionales de conformidad con lo normado y/o autorizado.</w:t>
      </w:r>
    </w:p>
    <w:p w14:paraId="2A5AC993" w14:textId="2A3FD3F0"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sidRPr="00F931CF">
        <w:rPr>
          <w:rFonts w:ascii="Palatino Linotype" w:hAnsi="Palatino Linotype"/>
          <w:bCs/>
          <w:i/>
          <w:iCs/>
          <w:sz w:val="22"/>
          <w:szCs w:val="22"/>
        </w:rPr>
        <w:t>- Real</w:t>
      </w:r>
      <w:r w:rsidR="008F60AD">
        <w:rPr>
          <w:rFonts w:ascii="Palatino Linotype" w:hAnsi="Palatino Linotype"/>
          <w:bCs/>
          <w:i/>
          <w:iCs/>
          <w:sz w:val="22"/>
          <w:szCs w:val="22"/>
        </w:rPr>
        <w:t>i</w:t>
      </w:r>
      <w:r w:rsidRPr="00F931CF">
        <w:rPr>
          <w:rFonts w:ascii="Palatino Linotype" w:hAnsi="Palatino Linotype"/>
          <w:bCs/>
          <w:i/>
          <w:iCs/>
          <w:sz w:val="22"/>
          <w:szCs w:val="22"/>
        </w:rPr>
        <w:t>zar, coordinar y dirigir los estudios y proyectos tendientes a determinar el costeo y aseguramiento de los salarios futuros, las prestaciones</w:t>
      </w:r>
      <w:r w:rsidR="008F60AD">
        <w:rPr>
          <w:rFonts w:ascii="Palatino Linotype" w:hAnsi="Palatino Linotype"/>
          <w:bCs/>
          <w:i/>
          <w:iCs/>
          <w:sz w:val="22"/>
          <w:szCs w:val="22"/>
        </w:rPr>
        <w:t xml:space="preserve"> </w:t>
      </w:r>
      <w:r w:rsidRPr="00F931CF">
        <w:rPr>
          <w:rFonts w:ascii="Palatino Linotype" w:hAnsi="Palatino Linotype"/>
          <w:bCs/>
          <w:i/>
          <w:iCs/>
          <w:sz w:val="22"/>
          <w:szCs w:val="22"/>
        </w:rPr>
        <w:t>eco</w:t>
      </w:r>
      <w:r w:rsidR="008F60AD">
        <w:rPr>
          <w:rFonts w:ascii="Palatino Linotype" w:hAnsi="Palatino Linotype"/>
          <w:bCs/>
          <w:i/>
          <w:iCs/>
          <w:sz w:val="22"/>
          <w:szCs w:val="22"/>
        </w:rPr>
        <w:t>n</w:t>
      </w:r>
      <w:r w:rsidRPr="00F931CF">
        <w:rPr>
          <w:rFonts w:ascii="Palatino Linotype" w:hAnsi="Palatino Linotype"/>
          <w:bCs/>
          <w:i/>
          <w:iCs/>
          <w:sz w:val="22"/>
          <w:szCs w:val="22"/>
        </w:rPr>
        <w:t>ómicas y los pagos a terceros, de conformidad con la normatividad y políticas aprobadas por las instancias competentes.</w:t>
      </w:r>
    </w:p>
    <w:p w14:paraId="608764B5" w14:textId="7F8AFBDA" w:rsidR="00F931CF" w:rsidRPr="00F931CF" w:rsidRDefault="008F60AD"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Progr</w:t>
      </w:r>
      <w:r w:rsidR="00F931CF" w:rsidRPr="00F931CF">
        <w:rPr>
          <w:rFonts w:ascii="Palatino Linotype" w:hAnsi="Palatino Linotype"/>
          <w:bCs/>
          <w:i/>
          <w:iCs/>
          <w:sz w:val="22"/>
          <w:szCs w:val="22"/>
        </w:rPr>
        <w:t>amar e integrar la elaboración del anteproyecto de presupuesto del Instituto, en materia de servicios personales, difundir entre las unidades</w:t>
      </w:r>
      <w:r>
        <w:rPr>
          <w:rFonts w:ascii="Palatino Linotype" w:hAnsi="Palatino Linotype"/>
          <w:bCs/>
          <w:i/>
          <w:iCs/>
          <w:sz w:val="22"/>
          <w:szCs w:val="22"/>
        </w:rPr>
        <w:t xml:space="preserve"> </w:t>
      </w:r>
      <w:r w:rsidRPr="00F931CF">
        <w:rPr>
          <w:rFonts w:ascii="Palatino Linotype" w:hAnsi="Palatino Linotype"/>
          <w:bCs/>
          <w:i/>
          <w:iCs/>
          <w:sz w:val="22"/>
          <w:szCs w:val="22"/>
        </w:rPr>
        <w:t>administrativas</w:t>
      </w:r>
      <w:r w:rsidR="00F931CF" w:rsidRPr="00F931CF">
        <w:rPr>
          <w:rFonts w:ascii="Palatino Linotype" w:hAnsi="Palatino Linotype"/>
          <w:bCs/>
          <w:i/>
          <w:iCs/>
          <w:sz w:val="22"/>
          <w:szCs w:val="22"/>
        </w:rPr>
        <w:t xml:space="preserve"> el presupuesto autorizado por partida y proyecto, así como dar a conocer los movimientos de afectación presupuestal autorizados.</w:t>
      </w:r>
    </w:p>
    <w:p w14:paraId="452F4E0B" w14:textId="501EB927" w:rsidR="00F931CF" w:rsidRPr="00F931CF" w:rsidRDefault="008F60AD"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xml:space="preserve">- </w:t>
      </w:r>
      <w:r w:rsidR="00F931CF" w:rsidRPr="00F931CF">
        <w:rPr>
          <w:rFonts w:ascii="Palatino Linotype" w:hAnsi="Palatino Linotype"/>
          <w:bCs/>
          <w:i/>
          <w:iCs/>
          <w:sz w:val="22"/>
          <w:szCs w:val="22"/>
        </w:rPr>
        <w:t>Coo</w:t>
      </w:r>
      <w:r>
        <w:rPr>
          <w:rFonts w:ascii="Palatino Linotype" w:hAnsi="Palatino Linotype"/>
          <w:bCs/>
          <w:i/>
          <w:iCs/>
          <w:sz w:val="22"/>
          <w:szCs w:val="22"/>
        </w:rPr>
        <w:t>rdinar la elaboración del pl</w:t>
      </w:r>
      <w:r w:rsidR="00F931CF" w:rsidRPr="00F931CF">
        <w:rPr>
          <w:rFonts w:ascii="Palatino Linotype" w:hAnsi="Palatino Linotype"/>
          <w:bCs/>
          <w:i/>
          <w:iCs/>
          <w:sz w:val="22"/>
          <w:szCs w:val="22"/>
        </w:rPr>
        <w:t>an estratégico institucional para la asignación de recursos humanos, por unidad aplicativa.</w:t>
      </w:r>
    </w:p>
    <w:p w14:paraId="06502C91" w14:textId="76102853" w:rsidR="00F931CF" w:rsidRPr="00F931CF" w:rsidRDefault="008F60AD"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Colabor</w:t>
      </w:r>
      <w:r w:rsidR="00F931CF" w:rsidRPr="00F931CF">
        <w:rPr>
          <w:rFonts w:ascii="Palatino Linotype" w:hAnsi="Palatino Linotype"/>
          <w:bCs/>
          <w:i/>
          <w:iCs/>
          <w:sz w:val="22"/>
          <w:szCs w:val="22"/>
        </w:rPr>
        <w:t>ar con las áreas afines, en la determinación de plantillas tipo para la mejor administración de los recursos humanos por unidad aplicativa y</w:t>
      </w:r>
      <w:r>
        <w:rPr>
          <w:rFonts w:ascii="Palatino Linotype" w:hAnsi="Palatino Linotype"/>
          <w:bCs/>
          <w:i/>
          <w:iCs/>
          <w:sz w:val="22"/>
          <w:szCs w:val="22"/>
        </w:rPr>
        <w:t xml:space="preserve"> </w:t>
      </w:r>
      <w:r w:rsidR="00F931CF" w:rsidRPr="00F931CF">
        <w:rPr>
          <w:rFonts w:ascii="Palatino Linotype" w:hAnsi="Palatino Linotype"/>
          <w:bCs/>
          <w:i/>
          <w:iCs/>
          <w:sz w:val="22"/>
          <w:szCs w:val="22"/>
        </w:rPr>
        <w:t>reali</w:t>
      </w:r>
      <w:r>
        <w:rPr>
          <w:rFonts w:ascii="Palatino Linotype" w:hAnsi="Palatino Linotype"/>
          <w:bCs/>
          <w:i/>
          <w:iCs/>
          <w:sz w:val="22"/>
          <w:szCs w:val="22"/>
        </w:rPr>
        <w:t>za</w:t>
      </w:r>
      <w:r w:rsidR="00F931CF" w:rsidRPr="00F931CF">
        <w:rPr>
          <w:rFonts w:ascii="Palatino Linotype" w:hAnsi="Palatino Linotype"/>
          <w:bCs/>
          <w:i/>
          <w:iCs/>
          <w:sz w:val="22"/>
          <w:szCs w:val="22"/>
        </w:rPr>
        <w:t>r la custodia y aplicación de las mismas.</w:t>
      </w:r>
    </w:p>
    <w:p w14:paraId="4CCA60C9" w14:textId="75EAECA8" w:rsidR="00F931CF" w:rsidRPr="00F931CF" w:rsidRDefault="008F60AD"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xml:space="preserve">- </w:t>
      </w:r>
      <w:r w:rsidR="00F931CF" w:rsidRPr="00F931CF">
        <w:rPr>
          <w:rFonts w:ascii="Palatino Linotype" w:hAnsi="Palatino Linotype"/>
          <w:bCs/>
          <w:i/>
          <w:iCs/>
          <w:sz w:val="22"/>
          <w:szCs w:val="22"/>
        </w:rPr>
        <w:t>Det</w:t>
      </w:r>
      <w:r>
        <w:rPr>
          <w:rFonts w:ascii="Palatino Linotype" w:hAnsi="Palatino Linotype"/>
          <w:bCs/>
          <w:i/>
          <w:iCs/>
          <w:sz w:val="22"/>
          <w:szCs w:val="22"/>
        </w:rPr>
        <w:t>e</w:t>
      </w:r>
      <w:r w:rsidR="00F931CF" w:rsidRPr="00F931CF">
        <w:rPr>
          <w:rFonts w:ascii="Palatino Linotype" w:hAnsi="Palatino Linotype"/>
          <w:bCs/>
          <w:i/>
          <w:iCs/>
          <w:sz w:val="22"/>
          <w:szCs w:val="22"/>
        </w:rPr>
        <w:t>rminar y controlar, conjuntamente con las unidades involucradas, las plantillas autorizadas por unidad aplicativa.</w:t>
      </w:r>
    </w:p>
    <w:p w14:paraId="2ED7FC2A" w14:textId="08775503" w:rsidR="00F931CF" w:rsidRPr="00F931CF" w:rsidRDefault="008F60AD"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Lleva</w:t>
      </w:r>
      <w:r w:rsidR="00F931CF" w:rsidRPr="00F931CF">
        <w:rPr>
          <w:rFonts w:ascii="Palatino Linotype" w:hAnsi="Palatino Linotype"/>
          <w:bCs/>
          <w:i/>
          <w:iCs/>
          <w:sz w:val="22"/>
          <w:szCs w:val="22"/>
        </w:rPr>
        <w:t xml:space="preserve">r el registro y </w:t>
      </w:r>
      <w:r w:rsidRPr="00F931CF">
        <w:rPr>
          <w:rFonts w:ascii="Palatino Linotype" w:hAnsi="Palatino Linotype"/>
          <w:bCs/>
          <w:i/>
          <w:iCs/>
          <w:sz w:val="22"/>
          <w:szCs w:val="22"/>
        </w:rPr>
        <w:t>actualización</w:t>
      </w:r>
      <w:r w:rsidR="00F931CF" w:rsidRPr="00F931CF">
        <w:rPr>
          <w:rFonts w:ascii="Palatino Linotype" w:hAnsi="Palatino Linotype"/>
          <w:bCs/>
          <w:i/>
          <w:iCs/>
          <w:sz w:val="22"/>
          <w:szCs w:val="22"/>
        </w:rPr>
        <w:t xml:space="preserve"> de las plantillas físicas existentes por unidad aplicativa, así como verificar su correspondencia con las plantillas tipo</w:t>
      </w:r>
      <w:r w:rsidR="00F931CF">
        <w:rPr>
          <w:rFonts w:ascii="Palatino Linotype" w:hAnsi="Palatino Linotype"/>
          <w:bCs/>
          <w:i/>
          <w:iCs/>
          <w:sz w:val="22"/>
          <w:szCs w:val="22"/>
        </w:rPr>
        <w:t xml:space="preserve"> y aut</w:t>
      </w:r>
      <w:r w:rsidR="00F931CF" w:rsidRPr="00F931CF">
        <w:rPr>
          <w:rFonts w:ascii="Palatino Linotype" w:hAnsi="Palatino Linotype"/>
          <w:bCs/>
          <w:i/>
          <w:iCs/>
          <w:sz w:val="22"/>
          <w:szCs w:val="22"/>
        </w:rPr>
        <w:t>orizadas correspondientes.</w:t>
      </w:r>
    </w:p>
    <w:p w14:paraId="2EF19D04" w14:textId="739B3C07"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lastRenderedPageBreak/>
        <w:t>- Coord</w:t>
      </w:r>
      <w:r w:rsidRPr="00F931CF">
        <w:rPr>
          <w:rFonts w:ascii="Palatino Linotype" w:hAnsi="Palatino Linotype"/>
          <w:bCs/>
          <w:i/>
          <w:iCs/>
          <w:sz w:val="22"/>
          <w:szCs w:val="22"/>
        </w:rPr>
        <w:t>inar y supervisar la aplicación de los catálogos de puestos y tabuladores de sueldo autorizados, de conformidad con la normatividad aplicable.</w:t>
      </w:r>
    </w:p>
    <w:p w14:paraId="42F842BF" w14:textId="7358C8A5"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Reali</w:t>
      </w:r>
      <w:r w:rsidRPr="00F931CF">
        <w:rPr>
          <w:rFonts w:ascii="Palatino Linotype" w:hAnsi="Palatino Linotype"/>
          <w:bCs/>
          <w:i/>
          <w:iCs/>
          <w:sz w:val="22"/>
          <w:szCs w:val="22"/>
        </w:rPr>
        <w:t>zar y coordinar los estudios y proyectos para definir perfiles de nuevos puestos, así como determinar la factibilidad de la promoción horizontal</w:t>
      </w:r>
      <w:r>
        <w:rPr>
          <w:rFonts w:ascii="Palatino Linotype" w:hAnsi="Palatino Linotype"/>
          <w:bCs/>
          <w:i/>
          <w:iCs/>
          <w:sz w:val="22"/>
          <w:szCs w:val="22"/>
        </w:rPr>
        <w:t xml:space="preserve"> </w:t>
      </w:r>
      <w:r w:rsidRPr="00F931CF">
        <w:rPr>
          <w:rFonts w:ascii="Palatino Linotype" w:hAnsi="Palatino Linotype"/>
          <w:bCs/>
          <w:i/>
          <w:iCs/>
          <w:sz w:val="22"/>
          <w:szCs w:val="22"/>
        </w:rPr>
        <w:t xml:space="preserve">del </w:t>
      </w:r>
      <w:r>
        <w:rPr>
          <w:rFonts w:ascii="Palatino Linotype" w:hAnsi="Palatino Linotype"/>
          <w:bCs/>
          <w:i/>
          <w:iCs/>
          <w:sz w:val="22"/>
          <w:szCs w:val="22"/>
        </w:rPr>
        <w:t>p</w:t>
      </w:r>
      <w:r w:rsidRPr="00F931CF">
        <w:rPr>
          <w:rFonts w:ascii="Palatino Linotype" w:hAnsi="Palatino Linotype"/>
          <w:bCs/>
          <w:i/>
          <w:iCs/>
          <w:sz w:val="22"/>
          <w:szCs w:val="22"/>
        </w:rPr>
        <w:t>ersonal de mando, realizar la creación, transformación y compactación de puestos y gestionar la validación y registro de plazas ante las áreas</w:t>
      </w:r>
      <w:r>
        <w:rPr>
          <w:rFonts w:ascii="Palatino Linotype" w:hAnsi="Palatino Linotype"/>
          <w:bCs/>
          <w:i/>
          <w:iCs/>
          <w:sz w:val="22"/>
          <w:szCs w:val="22"/>
        </w:rPr>
        <w:t xml:space="preserve"> </w:t>
      </w:r>
      <w:r w:rsidRPr="00F931CF">
        <w:rPr>
          <w:rFonts w:ascii="Palatino Linotype" w:hAnsi="Palatino Linotype"/>
          <w:bCs/>
          <w:i/>
          <w:iCs/>
          <w:sz w:val="22"/>
          <w:szCs w:val="22"/>
        </w:rPr>
        <w:t>com</w:t>
      </w:r>
      <w:r>
        <w:rPr>
          <w:rFonts w:ascii="Palatino Linotype" w:hAnsi="Palatino Linotype"/>
          <w:bCs/>
          <w:i/>
          <w:iCs/>
          <w:sz w:val="22"/>
          <w:szCs w:val="22"/>
        </w:rPr>
        <w:t>p</w:t>
      </w:r>
      <w:r w:rsidRPr="00F931CF">
        <w:rPr>
          <w:rFonts w:ascii="Palatino Linotype" w:hAnsi="Palatino Linotype"/>
          <w:bCs/>
          <w:i/>
          <w:iCs/>
          <w:sz w:val="22"/>
          <w:szCs w:val="22"/>
        </w:rPr>
        <w:t>etentes.</w:t>
      </w:r>
    </w:p>
    <w:p w14:paraId="3E1B3A39" w14:textId="33611A9D"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Imple</w:t>
      </w:r>
      <w:r w:rsidRPr="00F931CF">
        <w:rPr>
          <w:rFonts w:ascii="Palatino Linotype" w:hAnsi="Palatino Linotype"/>
          <w:bCs/>
          <w:i/>
          <w:iCs/>
          <w:sz w:val="22"/>
          <w:szCs w:val="22"/>
        </w:rPr>
        <w:t xml:space="preserve">mentar las estructuras de mando y su correspondencia con la valuación de puestos, las plantillas tipo y </w:t>
      </w:r>
      <w:r>
        <w:rPr>
          <w:rFonts w:ascii="Palatino Linotype" w:hAnsi="Palatino Linotype"/>
          <w:bCs/>
          <w:i/>
          <w:iCs/>
          <w:sz w:val="22"/>
          <w:szCs w:val="22"/>
        </w:rPr>
        <w:t xml:space="preserve">demás herramientas de planeación </w:t>
      </w:r>
      <w:r w:rsidRPr="00F931CF">
        <w:rPr>
          <w:rFonts w:ascii="Palatino Linotype" w:hAnsi="Palatino Linotype"/>
          <w:bCs/>
          <w:i/>
          <w:iCs/>
          <w:sz w:val="22"/>
          <w:szCs w:val="22"/>
        </w:rPr>
        <w:t>inhe</w:t>
      </w:r>
      <w:r>
        <w:rPr>
          <w:rFonts w:ascii="Palatino Linotype" w:hAnsi="Palatino Linotype"/>
          <w:bCs/>
          <w:i/>
          <w:iCs/>
          <w:sz w:val="22"/>
          <w:szCs w:val="22"/>
        </w:rPr>
        <w:t>r</w:t>
      </w:r>
      <w:r w:rsidRPr="00F931CF">
        <w:rPr>
          <w:rFonts w:ascii="Palatino Linotype" w:hAnsi="Palatino Linotype"/>
          <w:bCs/>
          <w:i/>
          <w:iCs/>
          <w:sz w:val="22"/>
          <w:szCs w:val="22"/>
        </w:rPr>
        <w:t>entes, así como realizar las gestiones para su registro y autorización presupuestal.</w:t>
      </w:r>
    </w:p>
    <w:p w14:paraId="42816411" w14:textId="5A0E8C94"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xml:space="preserve">- </w:t>
      </w:r>
      <w:r w:rsidRPr="00F931CF">
        <w:rPr>
          <w:rFonts w:ascii="Palatino Linotype" w:hAnsi="Palatino Linotype"/>
          <w:bCs/>
          <w:i/>
          <w:iCs/>
          <w:sz w:val="22"/>
          <w:szCs w:val="22"/>
        </w:rPr>
        <w:t>Regi</w:t>
      </w:r>
      <w:r>
        <w:rPr>
          <w:rFonts w:ascii="Palatino Linotype" w:hAnsi="Palatino Linotype"/>
          <w:bCs/>
          <w:i/>
          <w:iCs/>
          <w:sz w:val="22"/>
          <w:szCs w:val="22"/>
        </w:rPr>
        <w:t>s</w:t>
      </w:r>
      <w:r w:rsidRPr="00F931CF">
        <w:rPr>
          <w:rFonts w:ascii="Palatino Linotype" w:hAnsi="Palatino Linotype"/>
          <w:bCs/>
          <w:i/>
          <w:iCs/>
          <w:sz w:val="22"/>
          <w:szCs w:val="22"/>
        </w:rPr>
        <w:t>trar y controlar el analítico puesto-plaza por unidad, así como realizar las gestiones para la autorización de nuevas plazas y su asignación a las</w:t>
      </w:r>
      <w:r>
        <w:rPr>
          <w:rFonts w:ascii="Palatino Linotype" w:hAnsi="Palatino Linotype"/>
          <w:bCs/>
          <w:i/>
          <w:iCs/>
          <w:sz w:val="22"/>
          <w:szCs w:val="22"/>
        </w:rPr>
        <w:t xml:space="preserve"> </w:t>
      </w:r>
      <w:r w:rsidRPr="00F931CF">
        <w:rPr>
          <w:rFonts w:ascii="Palatino Linotype" w:hAnsi="Palatino Linotype"/>
          <w:bCs/>
          <w:i/>
          <w:iCs/>
          <w:sz w:val="22"/>
          <w:szCs w:val="22"/>
        </w:rPr>
        <w:t>unid</w:t>
      </w:r>
      <w:r>
        <w:rPr>
          <w:rFonts w:ascii="Palatino Linotype" w:hAnsi="Palatino Linotype"/>
          <w:bCs/>
          <w:i/>
          <w:iCs/>
          <w:sz w:val="22"/>
          <w:szCs w:val="22"/>
        </w:rPr>
        <w:t>a</w:t>
      </w:r>
      <w:r w:rsidRPr="00F931CF">
        <w:rPr>
          <w:rFonts w:ascii="Palatino Linotype" w:hAnsi="Palatino Linotype"/>
          <w:bCs/>
          <w:i/>
          <w:iCs/>
          <w:sz w:val="22"/>
          <w:szCs w:val="22"/>
        </w:rPr>
        <w:t>des.</w:t>
      </w:r>
    </w:p>
    <w:p w14:paraId="1101967A" w14:textId="7165B6E3"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w:t>
      </w:r>
      <w:r w:rsidRPr="00F931CF">
        <w:rPr>
          <w:rFonts w:ascii="Palatino Linotype" w:hAnsi="Palatino Linotype"/>
          <w:bCs/>
          <w:i/>
          <w:iCs/>
          <w:sz w:val="22"/>
          <w:szCs w:val="22"/>
        </w:rPr>
        <w:t>Establecer y mantener mecanismos de coordinación con las unidades aplicativas del Instituto, a efecto de recibir y aplicar oportunamente los</w:t>
      </w:r>
      <w:r>
        <w:rPr>
          <w:rFonts w:ascii="Palatino Linotype" w:hAnsi="Palatino Linotype"/>
          <w:bCs/>
          <w:i/>
          <w:iCs/>
          <w:sz w:val="22"/>
          <w:szCs w:val="22"/>
        </w:rPr>
        <w:t xml:space="preserve"> </w:t>
      </w:r>
      <w:r w:rsidRPr="00F931CF">
        <w:rPr>
          <w:rFonts w:ascii="Palatino Linotype" w:hAnsi="Palatino Linotype"/>
          <w:bCs/>
          <w:i/>
          <w:iCs/>
          <w:sz w:val="22"/>
          <w:szCs w:val="22"/>
        </w:rPr>
        <w:t>movimientos e incidencias de personal.</w:t>
      </w:r>
    </w:p>
    <w:p w14:paraId="7EF055AD" w14:textId="2A9EAB09"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xml:space="preserve">- </w:t>
      </w:r>
      <w:r w:rsidRPr="00F931CF">
        <w:rPr>
          <w:rFonts w:ascii="Palatino Linotype" w:hAnsi="Palatino Linotype"/>
          <w:bCs/>
          <w:i/>
          <w:iCs/>
          <w:sz w:val="22"/>
          <w:szCs w:val="22"/>
        </w:rPr>
        <w:t>Apli</w:t>
      </w:r>
      <w:r>
        <w:rPr>
          <w:rFonts w:ascii="Palatino Linotype" w:hAnsi="Palatino Linotype"/>
          <w:bCs/>
          <w:i/>
          <w:iCs/>
          <w:sz w:val="22"/>
          <w:szCs w:val="22"/>
        </w:rPr>
        <w:t>c</w:t>
      </w:r>
      <w:r w:rsidRPr="00F931CF">
        <w:rPr>
          <w:rFonts w:ascii="Palatino Linotype" w:hAnsi="Palatino Linotype"/>
          <w:bCs/>
          <w:i/>
          <w:iCs/>
          <w:sz w:val="22"/>
          <w:szCs w:val="22"/>
        </w:rPr>
        <w:t>ar en el sistema de nómina los movimientos, incidencias, deducciones y bonificaciones, así como validar su corr</w:t>
      </w:r>
      <w:r>
        <w:rPr>
          <w:rFonts w:ascii="Palatino Linotype" w:hAnsi="Palatino Linotype"/>
          <w:bCs/>
          <w:i/>
          <w:iCs/>
          <w:sz w:val="22"/>
          <w:szCs w:val="22"/>
        </w:rPr>
        <w:t xml:space="preserve">ecta aplicación, de conformidad </w:t>
      </w:r>
      <w:r w:rsidRPr="00F931CF">
        <w:rPr>
          <w:rFonts w:ascii="Palatino Linotype" w:hAnsi="Palatino Linotype"/>
          <w:bCs/>
          <w:i/>
          <w:iCs/>
          <w:sz w:val="22"/>
          <w:szCs w:val="22"/>
        </w:rPr>
        <w:t xml:space="preserve">con </w:t>
      </w:r>
      <w:r>
        <w:rPr>
          <w:rFonts w:ascii="Palatino Linotype" w:hAnsi="Palatino Linotype"/>
          <w:bCs/>
          <w:i/>
          <w:iCs/>
          <w:sz w:val="22"/>
          <w:szCs w:val="22"/>
        </w:rPr>
        <w:t xml:space="preserve">la </w:t>
      </w:r>
      <w:r w:rsidRPr="00F931CF">
        <w:rPr>
          <w:rFonts w:ascii="Palatino Linotype" w:hAnsi="Palatino Linotype"/>
          <w:bCs/>
          <w:i/>
          <w:iCs/>
          <w:sz w:val="22"/>
          <w:szCs w:val="22"/>
        </w:rPr>
        <w:t>normatividad y procedimientos aplicables.</w:t>
      </w:r>
    </w:p>
    <w:p w14:paraId="40708187" w14:textId="7B8D5E36" w:rsidR="00F931CF" w:rsidRPr="00F931CF" w:rsidRDefault="00F931CF" w:rsidP="00F931CF">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xml:space="preserve">- </w:t>
      </w:r>
      <w:r w:rsidRPr="00F931CF">
        <w:rPr>
          <w:rFonts w:ascii="Palatino Linotype" w:hAnsi="Palatino Linotype"/>
          <w:bCs/>
          <w:i/>
          <w:iCs/>
          <w:sz w:val="22"/>
          <w:szCs w:val="22"/>
        </w:rPr>
        <w:t>Esta</w:t>
      </w:r>
      <w:r>
        <w:rPr>
          <w:rFonts w:ascii="Palatino Linotype" w:hAnsi="Palatino Linotype"/>
          <w:bCs/>
          <w:i/>
          <w:iCs/>
          <w:sz w:val="22"/>
          <w:szCs w:val="22"/>
        </w:rPr>
        <w:t>b</w:t>
      </w:r>
      <w:r w:rsidRPr="00F931CF">
        <w:rPr>
          <w:rFonts w:ascii="Palatino Linotype" w:hAnsi="Palatino Linotype"/>
          <w:bCs/>
          <w:i/>
          <w:iCs/>
          <w:sz w:val="22"/>
          <w:szCs w:val="22"/>
        </w:rPr>
        <w:t>lecer y mantener mecanismos de coordinación con la Secretaría de Salud Federal, a efecto de dar cumplimient</w:t>
      </w:r>
      <w:r>
        <w:rPr>
          <w:rFonts w:ascii="Palatino Linotype" w:hAnsi="Palatino Linotype"/>
          <w:bCs/>
          <w:i/>
          <w:iCs/>
          <w:sz w:val="22"/>
          <w:szCs w:val="22"/>
        </w:rPr>
        <w:t xml:space="preserve">o a la normatividad establecida </w:t>
      </w:r>
      <w:r w:rsidRPr="00F931CF">
        <w:rPr>
          <w:rFonts w:ascii="Palatino Linotype" w:hAnsi="Palatino Linotype"/>
          <w:bCs/>
          <w:i/>
          <w:iCs/>
          <w:sz w:val="22"/>
          <w:szCs w:val="22"/>
        </w:rPr>
        <w:t xml:space="preserve">en </w:t>
      </w:r>
      <w:r>
        <w:rPr>
          <w:rFonts w:ascii="Palatino Linotype" w:hAnsi="Palatino Linotype"/>
          <w:bCs/>
          <w:i/>
          <w:iCs/>
          <w:sz w:val="22"/>
          <w:szCs w:val="22"/>
        </w:rPr>
        <w:t>mate</w:t>
      </w:r>
      <w:r w:rsidRPr="00F931CF">
        <w:rPr>
          <w:rFonts w:ascii="Palatino Linotype" w:hAnsi="Palatino Linotype"/>
          <w:bCs/>
          <w:i/>
          <w:iCs/>
          <w:sz w:val="22"/>
          <w:szCs w:val="22"/>
        </w:rPr>
        <w:t>ria de operación de movimientos, incidencias, deducciones y bonificaciones de personal.</w:t>
      </w:r>
    </w:p>
    <w:p w14:paraId="43813682" w14:textId="3F6CB528" w:rsidR="00F931CF" w:rsidRPr="00F931CF" w:rsidRDefault="00F931CF" w:rsidP="00453F0A">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xml:space="preserve">-Atender </w:t>
      </w:r>
      <w:r w:rsidRPr="00F931CF">
        <w:rPr>
          <w:rFonts w:ascii="Palatino Linotype" w:hAnsi="Palatino Linotype"/>
          <w:bCs/>
          <w:i/>
          <w:iCs/>
          <w:sz w:val="22"/>
          <w:szCs w:val="22"/>
        </w:rPr>
        <w:t>las solicitudes, trámites y reclamos que en relación a la operación de movimientos, incidencias, deducciones y bonificaciones de personal,</w:t>
      </w:r>
      <w:r>
        <w:rPr>
          <w:rFonts w:ascii="Palatino Linotype" w:hAnsi="Palatino Linotype"/>
          <w:bCs/>
          <w:i/>
          <w:iCs/>
          <w:sz w:val="22"/>
          <w:szCs w:val="22"/>
        </w:rPr>
        <w:t xml:space="preserve"> prese</w:t>
      </w:r>
      <w:r w:rsidRPr="00F931CF">
        <w:rPr>
          <w:rFonts w:ascii="Palatino Linotype" w:hAnsi="Palatino Linotype"/>
          <w:bCs/>
          <w:i/>
          <w:iCs/>
          <w:sz w:val="22"/>
          <w:szCs w:val="22"/>
        </w:rPr>
        <w:t>n</w:t>
      </w:r>
      <w:r>
        <w:rPr>
          <w:rFonts w:ascii="Palatino Linotype" w:hAnsi="Palatino Linotype"/>
          <w:bCs/>
          <w:i/>
          <w:iCs/>
          <w:sz w:val="22"/>
          <w:szCs w:val="22"/>
        </w:rPr>
        <w:t>ten</w:t>
      </w:r>
      <w:r w:rsidRPr="00F931CF">
        <w:rPr>
          <w:rFonts w:ascii="Palatino Linotype" w:hAnsi="Palatino Linotype"/>
          <w:bCs/>
          <w:i/>
          <w:iCs/>
          <w:sz w:val="22"/>
          <w:szCs w:val="22"/>
        </w:rPr>
        <w:t xml:space="preserve"> los trabajadores del Instituto.</w:t>
      </w:r>
    </w:p>
    <w:p w14:paraId="0E96B1BC" w14:textId="7800C914" w:rsidR="00F32F94" w:rsidRPr="00F32F94" w:rsidRDefault="00F931CF" w:rsidP="00453F0A">
      <w:pPr>
        <w:autoSpaceDE w:val="0"/>
        <w:autoSpaceDN w:val="0"/>
        <w:adjustRightInd w:val="0"/>
        <w:spacing w:line="360" w:lineRule="auto"/>
        <w:ind w:left="567" w:right="567"/>
        <w:jc w:val="both"/>
        <w:rPr>
          <w:rFonts w:ascii="Palatino Linotype" w:hAnsi="Palatino Linotype"/>
          <w:bCs/>
          <w:i/>
          <w:iCs/>
          <w:sz w:val="22"/>
          <w:szCs w:val="22"/>
        </w:rPr>
      </w:pPr>
      <w:r>
        <w:rPr>
          <w:rFonts w:ascii="Palatino Linotype" w:hAnsi="Palatino Linotype"/>
          <w:bCs/>
          <w:i/>
          <w:iCs/>
          <w:sz w:val="22"/>
          <w:szCs w:val="22"/>
        </w:rPr>
        <w:t>- Propo</w:t>
      </w:r>
      <w:r w:rsidRPr="00F931CF">
        <w:rPr>
          <w:rFonts w:ascii="Palatino Linotype" w:hAnsi="Palatino Linotype"/>
          <w:bCs/>
          <w:i/>
          <w:iCs/>
          <w:sz w:val="22"/>
          <w:szCs w:val="22"/>
        </w:rPr>
        <w:t>rcionar al Departamento de Sistematización del Pago, las políticas vigentes para la generación de constancias de percepciones y deducciones,</w:t>
      </w:r>
      <w:r>
        <w:rPr>
          <w:rFonts w:ascii="Palatino Linotype" w:hAnsi="Palatino Linotype"/>
          <w:bCs/>
          <w:i/>
          <w:iCs/>
          <w:sz w:val="22"/>
          <w:szCs w:val="22"/>
        </w:rPr>
        <w:t xml:space="preserve"> </w:t>
      </w:r>
      <w:r w:rsidRPr="00F931CF">
        <w:rPr>
          <w:rFonts w:ascii="Palatino Linotype" w:hAnsi="Palatino Linotype"/>
          <w:bCs/>
          <w:i/>
          <w:iCs/>
          <w:sz w:val="22"/>
          <w:szCs w:val="22"/>
        </w:rPr>
        <w:t xml:space="preserve">para </w:t>
      </w:r>
      <w:r>
        <w:rPr>
          <w:rFonts w:ascii="Palatino Linotype" w:hAnsi="Palatino Linotype"/>
          <w:bCs/>
          <w:i/>
          <w:iCs/>
          <w:sz w:val="22"/>
          <w:szCs w:val="22"/>
        </w:rPr>
        <w:t>l</w:t>
      </w:r>
      <w:r w:rsidRPr="00F931CF">
        <w:rPr>
          <w:rFonts w:ascii="Palatino Linotype" w:hAnsi="Palatino Linotype"/>
          <w:bCs/>
          <w:i/>
          <w:iCs/>
          <w:sz w:val="22"/>
          <w:szCs w:val="22"/>
        </w:rPr>
        <w:t>a retención de Impuesto Sobre la Renta.</w:t>
      </w:r>
    </w:p>
    <w:p w14:paraId="7F48A348" w14:textId="77777777"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 Elaborar el costeo para pago de salarios caídos, de conformidad con la solicitud que envíe la Unidad de Asuntos Jurídicos del Instituto.</w:t>
      </w:r>
    </w:p>
    <w:p w14:paraId="26E665EF" w14:textId="657E89A2"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lastRenderedPageBreak/>
        <w:t>- Supervisar la aplicación de los lineamientos en materia de pago de remuneraciones, de conformidad con la normatividad aplicable y vigilar la</w:t>
      </w:r>
      <w:r>
        <w:rPr>
          <w:rFonts w:ascii="Palatino Linotype" w:hAnsi="Palatino Linotype"/>
          <w:i/>
          <w:iCs/>
          <w:sz w:val="22"/>
          <w:szCs w:val="22"/>
        </w:rPr>
        <w:t xml:space="preserve"> </w:t>
      </w:r>
      <w:r w:rsidRPr="008F60AD">
        <w:rPr>
          <w:rFonts w:ascii="Palatino Linotype" w:hAnsi="Palatino Linotype"/>
          <w:i/>
          <w:iCs/>
          <w:sz w:val="22"/>
          <w:szCs w:val="22"/>
        </w:rPr>
        <w:t>correcta aplicación de los incrementos salariales o prestaciones autorizadas.</w:t>
      </w:r>
    </w:p>
    <w:p w14:paraId="308C9CB4" w14:textId="525A69FD"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 Coordinar con el Departamento de Sistematización del Pago la emisión de listados de contabilidad de nómina y control presupuestal para su</w:t>
      </w:r>
      <w:r>
        <w:rPr>
          <w:rFonts w:ascii="Palatino Linotype" w:hAnsi="Palatino Linotype"/>
          <w:i/>
          <w:iCs/>
          <w:sz w:val="22"/>
          <w:szCs w:val="22"/>
        </w:rPr>
        <w:t xml:space="preserve"> </w:t>
      </w:r>
      <w:r w:rsidRPr="008F60AD">
        <w:rPr>
          <w:rFonts w:ascii="Palatino Linotype" w:hAnsi="Palatino Linotype"/>
          <w:i/>
          <w:iCs/>
          <w:sz w:val="22"/>
          <w:szCs w:val="22"/>
        </w:rPr>
        <w:t>control y análisis.</w:t>
      </w:r>
    </w:p>
    <w:p w14:paraId="3052B00F" w14:textId="48ED92CE"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 Coordinar y supervisar el cumplimiento de las acciones relativas a la información de pagos efectuados y cancelados que deban rendirse en los</w:t>
      </w:r>
      <w:r>
        <w:rPr>
          <w:rFonts w:ascii="Palatino Linotype" w:hAnsi="Palatino Linotype"/>
          <w:i/>
          <w:iCs/>
          <w:sz w:val="22"/>
          <w:szCs w:val="22"/>
        </w:rPr>
        <w:t xml:space="preserve"> </w:t>
      </w:r>
      <w:r w:rsidRPr="008F60AD">
        <w:rPr>
          <w:rFonts w:ascii="Palatino Linotype" w:hAnsi="Palatino Linotype"/>
          <w:i/>
          <w:iCs/>
          <w:sz w:val="22"/>
          <w:szCs w:val="22"/>
        </w:rPr>
        <w:t>ámbitos correspondientes del Instituto a terceros institucionales.</w:t>
      </w:r>
    </w:p>
    <w:p w14:paraId="6F390397" w14:textId="77777777"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Realizar el registro sistemático de la aplicación del gasto en materia de servicios personales y ejecutar los análisis e informes que correspondan.</w:t>
      </w:r>
    </w:p>
    <w:p w14:paraId="68C70A6F" w14:textId="0C42BD2E"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 Archivar, conservar y custodiar la documentación y demás soportes relacionados con el control presupuestal del gasto en materia de servicios</w:t>
      </w:r>
      <w:r>
        <w:rPr>
          <w:rFonts w:ascii="Palatino Linotype" w:hAnsi="Palatino Linotype"/>
          <w:i/>
          <w:iCs/>
          <w:sz w:val="22"/>
          <w:szCs w:val="22"/>
        </w:rPr>
        <w:t xml:space="preserve"> </w:t>
      </w:r>
      <w:r w:rsidRPr="008F60AD">
        <w:rPr>
          <w:rFonts w:ascii="Palatino Linotype" w:hAnsi="Palatino Linotype"/>
          <w:i/>
          <w:iCs/>
          <w:sz w:val="22"/>
          <w:szCs w:val="22"/>
        </w:rPr>
        <w:t>personales.</w:t>
      </w:r>
    </w:p>
    <w:p w14:paraId="03B16DB9" w14:textId="41DCE9AE"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 Verificar y controlar la recepción y trámite de los movimientos e incidencias de personal remitidos por las unidades aplicativas del Instituto, de</w:t>
      </w:r>
      <w:r>
        <w:rPr>
          <w:rFonts w:ascii="Palatino Linotype" w:hAnsi="Palatino Linotype"/>
          <w:i/>
          <w:iCs/>
          <w:sz w:val="22"/>
          <w:szCs w:val="22"/>
        </w:rPr>
        <w:t xml:space="preserve"> </w:t>
      </w:r>
      <w:r w:rsidRPr="008F60AD">
        <w:rPr>
          <w:rFonts w:ascii="Palatino Linotype" w:hAnsi="Palatino Linotype"/>
          <w:i/>
          <w:iCs/>
          <w:sz w:val="22"/>
          <w:szCs w:val="22"/>
        </w:rPr>
        <w:t>conformidad con las normas y procedimientos vigentes.</w:t>
      </w:r>
    </w:p>
    <w:p w14:paraId="31C803AD" w14:textId="647CD288"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Verificar y controlar la recepción y trámite de las deducciones económicas y/o bonificaciones procedentes del personal del Instituto, de</w:t>
      </w:r>
      <w:r>
        <w:rPr>
          <w:rFonts w:ascii="Palatino Linotype" w:hAnsi="Palatino Linotype"/>
          <w:i/>
          <w:iCs/>
          <w:sz w:val="22"/>
          <w:szCs w:val="22"/>
        </w:rPr>
        <w:t xml:space="preserve"> </w:t>
      </w:r>
      <w:r w:rsidRPr="008F60AD">
        <w:rPr>
          <w:rFonts w:ascii="Palatino Linotype" w:hAnsi="Palatino Linotype"/>
          <w:i/>
          <w:iCs/>
          <w:sz w:val="22"/>
          <w:szCs w:val="22"/>
        </w:rPr>
        <w:t>conformidad con los lineamientos normativos correspondientes.</w:t>
      </w:r>
    </w:p>
    <w:p w14:paraId="3475968B" w14:textId="2268375E"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 Controlar la correcta operación de los movimientos, incidencias, deducciones y bonificaciones de personal, así como realizar la glosa, el archivo,</w:t>
      </w:r>
      <w:r>
        <w:rPr>
          <w:rFonts w:ascii="Palatino Linotype" w:hAnsi="Palatino Linotype"/>
          <w:i/>
          <w:iCs/>
          <w:sz w:val="22"/>
          <w:szCs w:val="22"/>
        </w:rPr>
        <w:t xml:space="preserve"> </w:t>
      </w:r>
      <w:r w:rsidRPr="008F60AD">
        <w:rPr>
          <w:rFonts w:ascii="Palatino Linotype" w:hAnsi="Palatino Linotype"/>
          <w:i/>
          <w:iCs/>
          <w:sz w:val="22"/>
          <w:szCs w:val="22"/>
        </w:rPr>
        <w:t>custodia y conservación de formatos generales que se originen por su operación.</w:t>
      </w:r>
    </w:p>
    <w:p w14:paraId="6154643D" w14:textId="6E6B5A08"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Remitir al Departamento de Relaciones Laborales y Desarrollo de Personal para su archivo, resguardo y custodia en el expediente personal, los</w:t>
      </w:r>
      <w:r>
        <w:rPr>
          <w:rFonts w:ascii="Palatino Linotype" w:hAnsi="Palatino Linotype"/>
          <w:i/>
          <w:iCs/>
          <w:sz w:val="22"/>
          <w:szCs w:val="22"/>
        </w:rPr>
        <w:t xml:space="preserve"> </w:t>
      </w:r>
      <w:r w:rsidRPr="008F60AD">
        <w:rPr>
          <w:rFonts w:ascii="Palatino Linotype" w:hAnsi="Palatino Linotype"/>
          <w:i/>
          <w:iCs/>
          <w:sz w:val="22"/>
          <w:szCs w:val="22"/>
        </w:rPr>
        <w:t>documentos que soporten los movimientos del personal de los servidores públicos del Instituto.</w:t>
      </w:r>
    </w:p>
    <w:p w14:paraId="0D7AFD28" w14:textId="22598E03"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Supervisar la validación y liberación de las modificaciones a catálogos, programas de recálculo, nóminas ordinaria y extraordinaria, retroactivos y</w:t>
      </w:r>
      <w:r>
        <w:rPr>
          <w:rFonts w:ascii="Palatino Linotype" w:hAnsi="Palatino Linotype"/>
          <w:i/>
          <w:iCs/>
          <w:sz w:val="22"/>
          <w:szCs w:val="22"/>
        </w:rPr>
        <w:t xml:space="preserve"> </w:t>
      </w:r>
      <w:r w:rsidRPr="008F60AD">
        <w:rPr>
          <w:rFonts w:ascii="Palatino Linotype" w:hAnsi="Palatino Linotype"/>
          <w:i/>
          <w:iCs/>
          <w:sz w:val="22"/>
          <w:szCs w:val="22"/>
        </w:rPr>
        <w:t>pensión alimenticia.</w:t>
      </w:r>
    </w:p>
    <w:p w14:paraId="424E8D38" w14:textId="77777777"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 Conciliar la aplicación presupuestal del gasto con las áreas contables del Instituto, a fin de garantizar la veracidad y precisión de los registros.</w:t>
      </w:r>
    </w:p>
    <w:p w14:paraId="5BDE9F90" w14:textId="1CCFC373"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Pr>
          <w:rFonts w:ascii="Palatino Linotype" w:hAnsi="Palatino Linotype"/>
          <w:i/>
          <w:iCs/>
          <w:sz w:val="22"/>
          <w:szCs w:val="22"/>
        </w:rPr>
        <w:lastRenderedPageBreak/>
        <w:t xml:space="preserve">- </w:t>
      </w:r>
      <w:r w:rsidRPr="008F60AD">
        <w:rPr>
          <w:rFonts w:ascii="Palatino Linotype" w:hAnsi="Palatino Linotype"/>
          <w:i/>
          <w:iCs/>
          <w:sz w:val="22"/>
          <w:szCs w:val="22"/>
        </w:rPr>
        <w:t>Conocer y registrar la radicación de los recursos financieros destinados al pago de la nómina, coordinándose con los departamentos</w:t>
      </w:r>
      <w:r>
        <w:rPr>
          <w:rFonts w:ascii="Palatino Linotype" w:hAnsi="Palatino Linotype"/>
          <w:i/>
          <w:iCs/>
          <w:sz w:val="22"/>
          <w:szCs w:val="22"/>
        </w:rPr>
        <w:t xml:space="preserve"> </w:t>
      </w:r>
      <w:r w:rsidRPr="008F60AD">
        <w:rPr>
          <w:rFonts w:ascii="Palatino Linotype" w:hAnsi="Palatino Linotype"/>
          <w:i/>
          <w:iCs/>
          <w:sz w:val="22"/>
          <w:szCs w:val="22"/>
        </w:rPr>
        <w:t>correspondientes de la Subdirección de Tesorería y Contabilidad.</w:t>
      </w:r>
    </w:p>
    <w:p w14:paraId="3083DD70" w14:textId="2C3E5DBA"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Pr>
          <w:rFonts w:ascii="Palatino Linotype" w:hAnsi="Palatino Linotype"/>
          <w:i/>
          <w:iCs/>
          <w:sz w:val="22"/>
          <w:szCs w:val="22"/>
        </w:rPr>
        <w:t xml:space="preserve">- </w:t>
      </w:r>
      <w:r w:rsidRPr="008F60AD">
        <w:rPr>
          <w:rFonts w:ascii="Palatino Linotype" w:hAnsi="Palatino Linotype"/>
          <w:i/>
          <w:iCs/>
          <w:sz w:val="22"/>
          <w:szCs w:val="22"/>
        </w:rPr>
        <w:t>Conciliar cifras con los Departamentos de Tesorería de Contabilidad, tanto de los recursos radicados como de los ejercidos, así como de cualquier</w:t>
      </w:r>
      <w:r>
        <w:rPr>
          <w:rFonts w:ascii="Palatino Linotype" w:hAnsi="Palatino Linotype"/>
          <w:i/>
          <w:iCs/>
          <w:sz w:val="22"/>
          <w:szCs w:val="22"/>
        </w:rPr>
        <w:t xml:space="preserve"> </w:t>
      </w:r>
      <w:r w:rsidRPr="008F60AD">
        <w:rPr>
          <w:rFonts w:ascii="Palatino Linotype" w:hAnsi="Palatino Linotype"/>
          <w:i/>
          <w:iCs/>
          <w:sz w:val="22"/>
          <w:szCs w:val="22"/>
        </w:rPr>
        <w:t>otra información relevante, que sea de mutua responsabilidad.</w:t>
      </w:r>
    </w:p>
    <w:p w14:paraId="2C91AF06" w14:textId="727BD35F"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Pr>
          <w:rFonts w:ascii="Palatino Linotype" w:hAnsi="Palatino Linotype"/>
          <w:i/>
          <w:iCs/>
          <w:sz w:val="22"/>
          <w:szCs w:val="22"/>
        </w:rPr>
        <w:t xml:space="preserve">- </w:t>
      </w:r>
      <w:r w:rsidRPr="008F60AD">
        <w:rPr>
          <w:rFonts w:ascii="Palatino Linotype" w:hAnsi="Palatino Linotype"/>
          <w:i/>
          <w:iCs/>
          <w:sz w:val="22"/>
          <w:szCs w:val="22"/>
        </w:rPr>
        <w:t>Conciliar cifras con las áreas correspondientes de la Secretaría de Salud Federal y Gobierno del Estado de México, sobre la radicación y ejercicio</w:t>
      </w:r>
      <w:r>
        <w:rPr>
          <w:rFonts w:ascii="Palatino Linotype" w:hAnsi="Palatino Linotype"/>
          <w:i/>
          <w:iCs/>
          <w:sz w:val="22"/>
          <w:szCs w:val="22"/>
        </w:rPr>
        <w:t xml:space="preserve"> </w:t>
      </w:r>
      <w:r w:rsidRPr="008F60AD">
        <w:rPr>
          <w:rFonts w:ascii="Palatino Linotype" w:hAnsi="Palatino Linotype"/>
          <w:i/>
          <w:iCs/>
          <w:sz w:val="22"/>
          <w:szCs w:val="22"/>
        </w:rPr>
        <w:t>de los recursos destinados al pago de servicios personales, correspondientes al presupuesto autorizado a la dependencia y destinado al Instituto.</w:t>
      </w:r>
    </w:p>
    <w:p w14:paraId="62893AB8" w14:textId="77777777" w:rsid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 Integrar, evaluar, archivar, conservar y custodiar, conforme a la normatividad aplicable, el acervo documental relaci</w:t>
      </w:r>
      <w:r>
        <w:rPr>
          <w:rFonts w:ascii="Palatino Linotype" w:hAnsi="Palatino Linotype"/>
          <w:i/>
          <w:iCs/>
          <w:sz w:val="22"/>
          <w:szCs w:val="22"/>
        </w:rPr>
        <w:t>o</w:t>
      </w:r>
      <w:r w:rsidRPr="008F60AD">
        <w:rPr>
          <w:rFonts w:ascii="Palatino Linotype" w:hAnsi="Palatino Linotype"/>
          <w:i/>
          <w:iCs/>
          <w:sz w:val="22"/>
          <w:szCs w:val="22"/>
        </w:rPr>
        <w:t>nado con la radicación y el</w:t>
      </w:r>
      <w:r>
        <w:rPr>
          <w:rFonts w:ascii="Palatino Linotype" w:hAnsi="Palatino Linotype"/>
          <w:i/>
          <w:iCs/>
          <w:sz w:val="22"/>
          <w:szCs w:val="22"/>
        </w:rPr>
        <w:t xml:space="preserve"> </w:t>
      </w:r>
      <w:r w:rsidRPr="008F60AD">
        <w:rPr>
          <w:rFonts w:ascii="Palatino Linotype" w:hAnsi="Palatino Linotype"/>
          <w:i/>
          <w:iCs/>
          <w:sz w:val="22"/>
          <w:szCs w:val="22"/>
        </w:rPr>
        <w:t>ejercicio de los recursos financieros destinados al pago de servicios personales.</w:t>
      </w:r>
    </w:p>
    <w:p w14:paraId="51243D40" w14:textId="64342F14"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Pr>
          <w:rFonts w:ascii="Palatino Linotype" w:hAnsi="Palatino Linotype"/>
          <w:i/>
          <w:iCs/>
          <w:sz w:val="22"/>
          <w:szCs w:val="22"/>
        </w:rPr>
        <w:t xml:space="preserve">- </w:t>
      </w:r>
      <w:r w:rsidRPr="008F60AD">
        <w:rPr>
          <w:rFonts w:ascii="Palatino Linotype" w:hAnsi="Palatino Linotype"/>
          <w:i/>
          <w:iCs/>
          <w:sz w:val="22"/>
          <w:szCs w:val="22"/>
        </w:rPr>
        <w:t>Verificar y validar los movimientos efectuados en prenómina, de conformidad con los lineamientos y demás normas emitidas para tal efecto.</w:t>
      </w:r>
    </w:p>
    <w:p w14:paraId="43123827" w14:textId="11AFA609"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Pr>
          <w:rFonts w:ascii="Palatino Linotype" w:hAnsi="Palatino Linotype"/>
          <w:i/>
          <w:iCs/>
          <w:sz w:val="22"/>
          <w:szCs w:val="22"/>
        </w:rPr>
        <w:t xml:space="preserve">- </w:t>
      </w:r>
      <w:r w:rsidRPr="008F60AD">
        <w:rPr>
          <w:rFonts w:ascii="Palatino Linotype" w:hAnsi="Palatino Linotype"/>
          <w:i/>
          <w:iCs/>
          <w:sz w:val="22"/>
          <w:szCs w:val="22"/>
        </w:rPr>
        <w:t>Verificar y controlar la aplicación de deducciones fiscales que le correspondan al personal del Instituto, de conformidad con la normatividad vigente</w:t>
      </w:r>
      <w:r>
        <w:rPr>
          <w:rFonts w:ascii="Palatino Linotype" w:hAnsi="Palatino Linotype"/>
          <w:i/>
          <w:iCs/>
          <w:sz w:val="22"/>
          <w:szCs w:val="22"/>
        </w:rPr>
        <w:t xml:space="preserve"> </w:t>
      </w:r>
      <w:r w:rsidRPr="008F60AD">
        <w:rPr>
          <w:rFonts w:ascii="Palatino Linotype" w:hAnsi="Palatino Linotype"/>
          <w:i/>
          <w:iCs/>
          <w:sz w:val="22"/>
          <w:szCs w:val="22"/>
        </w:rPr>
        <w:t>en la materia.</w:t>
      </w:r>
    </w:p>
    <w:p w14:paraId="1CEC74C3" w14:textId="30410532"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 Revisar y certificar los movimientos de personal, verificando que se encuentren debidamente requisitado y avalados de conformidad con la</w:t>
      </w:r>
      <w:r>
        <w:rPr>
          <w:rFonts w:ascii="Palatino Linotype" w:hAnsi="Palatino Linotype"/>
          <w:i/>
          <w:iCs/>
          <w:sz w:val="22"/>
          <w:szCs w:val="22"/>
        </w:rPr>
        <w:t xml:space="preserve"> </w:t>
      </w:r>
      <w:r w:rsidRPr="008F60AD">
        <w:rPr>
          <w:rFonts w:ascii="Palatino Linotype" w:hAnsi="Palatino Linotype"/>
          <w:i/>
          <w:iCs/>
          <w:sz w:val="22"/>
          <w:szCs w:val="22"/>
        </w:rPr>
        <w:t>normatividad vigente.</w:t>
      </w:r>
    </w:p>
    <w:p w14:paraId="36481C9B" w14:textId="77777777"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 Informar a los solicitantes del Instituto sobre la gestión de sus solicitudes e inconformidades referentes al pago de remuneraciones.</w:t>
      </w:r>
    </w:p>
    <w:p w14:paraId="0DFB3670" w14:textId="7987BCA0" w:rsidR="008F60AD" w:rsidRPr="008F60AD" w:rsidRDefault="008F60AD" w:rsidP="00453F0A">
      <w:pPr>
        <w:autoSpaceDE w:val="0"/>
        <w:autoSpaceDN w:val="0"/>
        <w:adjustRightInd w:val="0"/>
        <w:spacing w:line="360" w:lineRule="auto"/>
        <w:ind w:left="567" w:right="474"/>
        <w:jc w:val="both"/>
        <w:rPr>
          <w:rFonts w:ascii="Palatino Linotype" w:hAnsi="Palatino Linotype"/>
          <w:i/>
          <w:iCs/>
          <w:sz w:val="22"/>
          <w:szCs w:val="22"/>
        </w:rPr>
      </w:pPr>
      <w:r w:rsidRPr="008F60AD">
        <w:rPr>
          <w:rFonts w:ascii="Palatino Linotype" w:hAnsi="Palatino Linotype"/>
          <w:i/>
          <w:iCs/>
          <w:sz w:val="22"/>
          <w:szCs w:val="22"/>
        </w:rPr>
        <w:t>-</w:t>
      </w:r>
      <w:r>
        <w:rPr>
          <w:rFonts w:ascii="Palatino Linotype" w:hAnsi="Palatino Linotype"/>
          <w:i/>
          <w:iCs/>
          <w:sz w:val="22"/>
          <w:szCs w:val="22"/>
        </w:rPr>
        <w:t xml:space="preserve"> </w:t>
      </w:r>
      <w:r w:rsidRPr="008F60AD">
        <w:rPr>
          <w:rFonts w:ascii="Palatino Linotype" w:hAnsi="Palatino Linotype"/>
          <w:i/>
          <w:iCs/>
          <w:sz w:val="22"/>
          <w:szCs w:val="22"/>
        </w:rPr>
        <w:t>Llevar al registro y control de los recursos financieros ministrados por la Secretaría de Salud Federal, para el pago de nómina de los programas</w:t>
      </w:r>
      <w:r w:rsidR="00453F0A">
        <w:rPr>
          <w:rFonts w:ascii="Palatino Linotype" w:hAnsi="Palatino Linotype"/>
          <w:i/>
          <w:iCs/>
          <w:sz w:val="22"/>
          <w:szCs w:val="22"/>
        </w:rPr>
        <w:t xml:space="preserve"> </w:t>
      </w:r>
      <w:r w:rsidRPr="008F60AD">
        <w:rPr>
          <w:rFonts w:ascii="Palatino Linotype" w:hAnsi="Palatino Linotype"/>
          <w:i/>
          <w:iCs/>
          <w:sz w:val="22"/>
          <w:szCs w:val="22"/>
        </w:rPr>
        <w:t>verticales, así como la conciliación con el área contable del ISEM.</w:t>
      </w:r>
    </w:p>
    <w:p w14:paraId="277A8627" w14:textId="578A72B7" w:rsidR="00ED353F" w:rsidRPr="00B71F4A" w:rsidRDefault="00453F0A" w:rsidP="00453F0A">
      <w:pPr>
        <w:autoSpaceDE w:val="0"/>
        <w:autoSpaceDN w:val="0"/>
        <w:adjustRightInd w:val="0"/>
        <w:spacing w:line="360" w:lineRule="auto"/>
        <w:ind w:left="567" w:right="474"/>
        <w:jc w:val="both"/>
        <w:rPr>
          <w:rFonts w:ascii="Palatino Linotype" w:hAnsi="Palatino Linotype"/>
          <w:i/>
          <w:iCs/>
          <w:sz w:val="22"/>
          <w:szCs w:val="22"/>
        </w:rPr>
      </w:pPr>
      <w:r>
        <w:rPr>
          <w:rFonts w:ascii="Palatino Linotype" w:hAnsi="Palatino Linotype"/>
          <w:i/>
          <w:iCs/>
          <w:sz w:val="22"/>
          <w:szCs w:val="22"/>
        </w:rPr>
        <w:t xml:space="preserve">- </w:t>
      </w:r>
      <w:r w:rsidR="008F60AD" w:rsidRPr="008F60AD">
        <w:rPr>
          <w:rFonts w:ascii="Palatino Linotype" w:hAnsi="Palatino Linotype"/>
          <w:i/>
          <w:iCs/>
          <w:sz w:val="22"/>
          <w:szCs w:val="22"/>
        </w:rPr>
        <w:t xml:space="preserve">Desarrollar las demás funciones inherentes al área de su competencia. </w:t>
      </w:r>
      <w:r w:rsidR="008F60AD" w:rsidRPr="008F60AD">
        <w:rPr>
          <w:rFonts w:ascii="Palatino Linotype" w:hAnsi="Palatino Linotype"/>
          <w:i/>
          <w:iCs/>
          <w:sz w:val="22"/>
          <w:szCs w:val="22"/>
        </w:rPr>
        <w:cr/>
      </w:r>
    </w:p>
    <w:p w14:paraId="24D8D284" w14:textId="77777777" w:rsidR="008C4243" w:rsidRDefault="008C4243" w:rsidP="00A172F4">
      <w:pPr>
        <w:autoSpaceDE w:val="0"/>
        <w:autoSpaceDN w:val="0"/>
        <w:adjustRightInd w:val="0"/>
        <w:spacing w:line="360" w:lineRule="auto"/>
        <w:jc w:val="both"/>
      </w:pPr>
    </w:p>
    <w:p w14:paraId="61F4A94B" w14:textId="3B814E07" w:rsidR="00C857FF" w:rsidRDefault="00453F0A" w:rsidP="00A172F4">
      <w:pPr>
        <w:tabs>
          <w:tab w:val="left" w:pos="426"/>
        </w:tabs>
        <w:spacing w:line="360" w:lineRule="auto"/>
        <w:contextualSpacing/>
        <w:jc w:val="both"/>
        <w:rPr>
          <w:rFonts w:ascii="Palatino Linotype" w:hAnsi="Palatino Linotype" w:cs="Arial"/>
        </w:rPr>
      </w:pPr>
      <w:r>
        <w:rPr>
          <w:rFonts w:ascii="Palatino Linotype" w:hAnsi="Palatino Linotype" w:cs="Tahoma"/>
          <w:bCs/>
          <w:szCs w:val="22"/>
          <w:lang w:val="es-MX"/>
        </w:rPr>
        <w:t xml:space="preserve">Ahora bien, </w:t>
      </w:r>
      <w:r w:rsidR="004D5E14">
        <w:rPr>
          <w:rFonts w:ascii="Palatino Linotype" w:hAnsi="Palatino Linotype" w:cs="Arial"/>
        </w:rPr>
        <w:t>c</w:t>
      </w:r>
      <w:r w:rsidR="004D5E14" w:rsidRPr="00862F6D">
        <w:rPr>
          <w:rFonts w:ascii="Palatino Linotype" w:hAnsi="Palatino Linotype" w:cs="Arial"/>
        </w:rPr>
        <w:t>onforme a lo requerido por el particular</w:t>
      </w:r>
      <w:r w:rsidR="003C4156">
        <w:rPr>
          <w:rFonts w:ascii="Palatino Linotype" w:hAnsi="Palatino Linotype" w:cs="Arial"/>
        </w:rPr>
        <w:t xml:space="preserve"> respecto a:</w:t>
      </w:r>
    </w:p>
    <w:p w14:paraId="31D0B47B" w14:textId="77777777" w:rsidR="003C4156" w:rsidRDefault="003C4156" w:rsidP="00A172F4">
      <w:pPr>
        <w:tabs>
          <w:tab w:val="left" w:pos="426"/>
        </w:tabs>
        <w:spacing w:line="360" w:lineRule="auto"/>
        <w:contextualSpacing/>
        <w:jc w:val="both"/>
        <w:rPr>
          <w:rFonts w:ascii="Palatino Linotype" w:eastAsia="Calibri" w:hAnsi="Palatino Linotype" w:cs="Arial"/>
          <w:lang w:eastAsia="es-MX"/>
        </w:rPr>
      </w:pPr>
    </w:p>
    <w:p w14:paraId="1D928095" w14:textId="3AB3FE06" w:rsidR="003C4156" w:rsidRDefault="00453F0A" w:rsidP="00453F0A">
      <w:pPr>
        <w:pStyle w:val="Prrafodelista"/>
        <w:numPr>
          <w:ilvl w:val="0"/>
          <w:numId w:val="4"/>
        </w:numPr>
        <w:tabs>
          <w:tab w:val="left" w:pos="426"/>
        </w:tabs>
        <w:spacing w:line="360" w:lineRule="auto"/>
        <w:contextualSpacing/>
        <w:jc w:val="both"/>
        <w:rPr>
          <w:rFonts w:ascii="Palatino Linotype" w:eastAsia="Calibri" w:hAnsi="Palatino Linotype" w:cs="Arial"/>
          <w:lang w:eastAsia="es-MX"/>
        </w:rPr>
      </w:pPr>
      <w:r>
        <w:rPr>
          <w:rFonts w:ascii="Palatino Linotype" w:eastAsia="Calibri" w:hAnsi="Palatino Linotype" w:cs="Arial"/>
          <w:lang w:eastAsia="es-MX"/>
        </w:rPr>
        <w:t>L</w:t>
      </w:r>
      <w:r w:rsidRPr="00453F0A">
        <w:rPr>
          <w:rFonts w:ascii="Palatino Linotype" w:eastAsia="Calibri" w:hAnsi="Palatino Linotype" w:cs="Arial"/>
          <w:lang w:eastAsia="es-MX"/>
        </w:rPr>
        <w:t>as últimas contrataciones de personal realizadas en la Subdirección de Recursos Materiales de septiembre de 2024 a febrero de 2025</w:t>
      </w:r>
      <w:r w:rsidR="003C4156" w:rsidRPr="003C4156">
        <w:rPr>
          <w:rFonts w:ascii="Palatino Linotype" w:eastAsia="Calibri" w:hAnsi="Palatino Linotype" w:cs="Arial"/>
          <w:lang w:eastAsia="es-MX"/>
        </w:rPr>
        <w:t xml:space="preserve">. </w:t>
      </w:r>
    </w:p>
    <w:p w14:paraId="5B87CE63" w14:textId="77777777" w:rsidR="00510A79" w:rsidRDefault="00510A79" w:rsidP="00A172F4">
      <w:pPr>
        <w:widowControl w:val="0"/>
        <w:spacing w:line="360" w:lineRule="auto"/>
        <w:contextualSpacing/>
        <w:jc w:val="both"/>
        <w:rPr>
          <w:rFonts w:ascii="Palatino Linotype" w:hAnsi="Palatino Linotype" w:cs="Tahoma"/>
          <w:sz w:val="22"/>
          <w:szCs w:val="22"/>
          <w:lang w:val="es-MX"/>
        </w:rPr>
      </w:pPr>
    </w:p>
    <w:p w14:paraId="4CD75233" w14:textId="0F999539" w:rsidR="00E2150F" w:rsidRPr="00E2150F" w:rsidRDefault="00510A79" w:rsidP="00A172F4">
      <w:pPr>
        <w:widowControl w:val="0"/>
        <w:spacing w:line="360" w:lineRule="auto"/>
        <w:contextualSpacing/>
        <w:jc w:val="both"/>
        <w:rPr>
          <w:rFonts w:ascii="Palatino Linotype" w:hAnsi="Palatino Linotype" w:cs="Tahoma"/>
          <w:lang w:val="es-MX"/>
        </w:rPr>
      </w:pPr>
      <w:r w:rsidRPr="00510A79">
        <w:rPr>
          <w:rFonts w:ascii="Palatino Linotype" w:hAnsi="Palatino Linotype" w:cs="Tahoma"/>
          <w:lang w:val="es-MX"/>
        </w:rPr>
        <w:t xml:space="preserve">Por lo que, </w:t>
      </w:r>
      <w:r w:rsidR="00E2150F" w:rsidRPr="00E2150F">
        <w:rPr>
          <w:rFonts w:ascii="Palatino Linotype" w:hAnsi="Palatino Linotype" w:cs="Tahoma"/>
          <w:lang w:val="es-MX"/>
        </w:rPr>
        <w:t xml:space="preserve">debe entenderse que lo que existen son </w:t>
      </w:r>
      <w:r w:rsidR="00E2150F" w:rsidRPr="00E2150F">
        <w:rPr>
          <w:rFonts w:ascii="Palatino Linotype" w:hAnsi="Palatino Linotype" w:cs="Tahoma"/>
          <w:b/>
          <w:bCs/>
          <w:u w:val="single"/>
          <w:lang w:val="es-MX"/>
        </w:rPr>
        <w:t>altas</w:t>
      </w:r>
      <w:r w:rsidR="00E2150F" w:rsidRPr="00E2150F">
        <w:rPr>
          <w:rFonts w:ascii="Palatino Linotype" w:hAnsi="Palatino Linotype" w:cs="Tahoma"/>
          <w:lang w:val="es-MX"/>
        </w:rPr>
        <w:t xml:space="preserve">, que son los documentos que se analizaran. </w:t>
      </w:r>
    </w:p>
    <w:p w14:paraId="7B794A8A" w14:textId="77777777" w:rsidR="00E2150F" w:rsidRPr="00E2150F" w:rsidRDefault="00E2150F" w:rsidP="00A172F4">
      <w:pPr>
        <w:widowControl w:val="0"/>
        <w:spacing w:line="360" w:lineRule="auto"/>
        <w:contextualSpacing/>
        <w:jc w:val="both"/>
        <w:rPr>
          <w:rFonts w:ascii="Palatino Linotype" w:hAnsi="Palatino Linotype" w:cs="Tahoma"/>
          <w:sz w:val="22"/>
          <w:szCs w:val="22"/>
          <w:lang w:val="es-MX"/>
        </w:rPr>
      </w:pPr>
    </w:p>
    <w:p w14:paraId="772D8312" w14:textId="11FE5D03" w:rsidR="00E2150F" w:rsidRPr="00E2150F" w:rsidRDefault="00E2150F" w:rsidP="00A172F4">
      <w:pPr>
        <w:spacing w:line="360" w:lineRule="auto"/>
        <w:contextualSpacing/>
        <w:jc w:val="both"/>
        <w:rPr>
          <w:rFonts w:ascii="Palatino Linotype" w:eastAsia="Calibri" w:hAnsi="Palatino Linotype" w:cs="Tahoma"/>
          <w:bCs/>
          <w:lang w:val="es-MX"/>
        </w:rPr>
      </w:pPr>
      <w:r w:rsidRPr="00E2150F">
        <w:rPr>
          <w:rFonts w:ascii="Palatino Linotype" w:eastAsia="Palatino Linotype" w:hAnsi="Palatino Linotype" w:cs="Palatino Linotype"/>
          <w:bCs/>
          <w:color w:val="000000"/>
          <w:lang w:val="es-MX" w:eastAsia="es-MX"/>
        </w:rPr>
        <w:t xml:space="preserve">Sobre el tema, </w:t>
      </w:r>
      <w:r w:rsidRPr="00E2150F">
        <w:rPr>
          <w:rFonts w:ascii="Palatino Linotype" w:hAnsi="Palatino Linotype" w:cs="Tahoma"/>
          <w:bCs/>
          <w:iCs/>
          <w:lang w:val="es-MX"/>
        </w:rPr>
        <w:t xml:space="preserve">las altas de personal, la </w:t>
      </w:r>
      <w:r w:rsidRPr="00E2150F">
        <w:rPr>
          <w:rFonts w:ascii="Palatino Linotype" w:hAnsi="Palatino Linotype" w:cs="Tahoma"/>
          <w:b/>
          <w:bCs/>
          <w:iCs/>
          <w:lang w:val="es-MX"/>
        </w:rPr>
        <w:t xml:space="preserve">Guía técnica 07. La administración del personal municipal </w:t>
      </w:r>
      <w:r w:rsidRPr="00E2150F">
        <w:rPr>
          <w:rFonts w:ascii="Palatino Linotype" w:eastAsia="Calibri" w:hAnsi="Palatino Linotype" w:cs="Tahoma"/>
          <w:bCs/>
          <w:lang w:val="es-MX"/>
        </w:rPr>
        <w:t xml:space="preserve">del Instituto Nacional de Administración Pública establece que, dentro de las actividades básicas de la administración de personal, se encuentran las siguientes: </w:t>
      </w:r>
    </w:p>
    <w:p w14:paraId="280A3BF5" w14:textId="77777777" w:rsidR="00E2150F" w:rsidRPr="00E2150F" w:rsidRDefault="00E2150F" w:rsidP="00A172F4">
      <w:pPr>
        <w:spacing w:line="360" w:lineRule="auto"/>
        <w:contextualSpacing/>
        <w:jc w:val="both"/>
        <w:rPr>
          <w:rFonts w:ascii="Palatino Linotype" w:eastAsia="Calibri" w:hAnsi="Palatino Linotype" w:cs="Tahoma"/>
          <w:bCs/>
          <w:sz w:val="22"/>
          <w:szCs w:val="22"/>
          <w:lang w:val="es-MX"/>
        </w:rPr>
      </w:pPr>
    </w:p>
    <w:p w14:paraId="2BAAE791" w14:textId="77777777" w:rsidR="00E2150F" w:rsidRPr="00E2150F" w:rsidRDefault="00E2150F" w:rsidP="00A172F4">
      <w:pPr>
        <w:numPr>
          <w:ilvl w:val="0"/>
          <w:numId w:val="18"/>
        </w:numPr>
        <w:spacing w:line="360" w:lineRule="auto"/>
        <w:contextualSpacing/>
        <w:jc w:val="both"/>
        <w:rPr>
          <w:rFonts w:ascii="Palatino Linotype" w:hAnsi="Palatino Linotype" w:cs="Tahoma"/>
          <w:iCs/>
          <w:lang w:val="es-MX"/>
        </w:rPr>
      </w:pPr>
      <w:r w:rsidRPr="00E2150F">
        <w:rPr>
          <w:rFonts w:ascii="Palatino Linotype" w:hAnsi="Palatino Linotype" w:cs="Tahoma"/>
          <w:b/>
          <w:bCs/>
          <w:iCs/>
          <w:lang w:val="es-MX"/>
        </w:rPr>
        <w:t>Formalización de la relación laboral</w:t>
      </w:r>
      <w:r w:rsidRPr="00E2150F">
        <w:rPr>
          <w:rFonts w:ascii="Palatino Linotype" w:hAnsi="Palatino Linotype" w:cs="Tahoma"/>
          <w:iCs/>
          <w:lang w:val="es-MX"/>
        </w:rPr>
        <w:t>: La formalización de la relación de trabajo se realiza a través del contrato y del nombramiento, mediante los cuales la administración municipal acepta y reconoce el ingreso de una persona para ocupar algún puesto vacante y otorga a sus trabajadores los derechos y obligaciones que fijan las leyes.</w:t>
      </w:r>
    </w:p>
    <w:p w14:paraId="56827D0B" w14:textId="77777777" w:rsidR="00E2150F" w:rsidRPr="00E2150F" w:rsidRDefault="00E2150F" w:rsidP="00A172F4">
      <w:pPr>
        <w:spacing w:line="360" w:lineRule="auto"/>
        <w:ind w:left="720"/>
        <w:contextualSpacing/>
        <w:jc w:val="both"/>
        <w:rPr>
          <w:rFonts w:ascii="Palatino Linotype" w:hAnsi="Palatino Linotype" w:cs="Tahoma"/>
          <w:iCs/>
          <w:lang w:val="es-MX"/>
        </w:rPr>
      </w:pPr>
    </w:p>
    <w:p w14:paraId="6703E0E4" w14:textId="77777777" w:rsidR="00E2150F" w:rsidRPr="00E2150F" w:rsidRDefault="00E2150F" w:rsidP="00A172F4">
      <w:pPr>
        <w:numPr>
          <w:ilvl w:val="0"/>
          <w:numId w:val="18"/>
        </w:numPr>
        <w:spacing w:line="360" w:lineRule="auto"/>
        <w:contextualSpacing/>
        <w:jc w:val="both"/>
        <w:rPr>
          <w:rFonts w:ascii="Palatino Linotype" w:hAnsi="Palatino Linotype" w:cs="Tahoma"/>
          <w:iCs/>
          <w:lang w:val="es-MX"/>
        </w:rPr>
      </w:pPr>
      <w:r w:rsidRPr="00E2150F">
        <w:rPr>
          <w:rFonts w:ascii="Palatino Linotype" w:hAnsi="Palatino Linotype" w:cs="Tahoma"/>
          <w:b/>
          <w:bCs/>
          <w:iCs/>
          <w:lang w:val="es-MX"/>
        </w:rPr>
        <w:t>Terminación de la relación laboral</w:t>
      </w:r>
      <w:r w:rsidRPr="00E2150F">
        <w:rPr>
          <w:rFonts w:ascii="Palatino Linotype" w:hAnsi="Palatino Linotype" w:cs="Tahoma"/>
          <w:iCs/>
          <w:lang w:val="es-MX"/>
        </w:rPr>
        <w:t xml:space="preserve">: Un empleado puede dejar de prestar sus servicios al municipio por diferentes casusas, como son: jubilación, renuncia, terminación, suspensión o rescisión del contrato. </w:t>
      </w:r>
    </w:p>
    <w:p w14:paraId="1AD77920" w14:textId="77777777" w:rsidR="00E2150F" w:rsidRPr="00E2150F" w:rsidRDefault="00E2150F" w:rsidP="00A172F4">
      <w:pPr>
        <w:spacing w:line="360" w:lineRule="auto"/>
        <w:contextualSpacing/>
        <w:jc w:val="both"/>
        <w:rPr>
          <w:rFonts w:ascii="Palatino Linotype" w:hAnsi="Palatino Linotype" w:cs="Tahoma"/>
          <w:iCs/>
          <w:lang w:val="es-MX"/>
        </w:rPr>
      </w:pPr>
    </w:p>
    <w:p w14:paraId="574E827C" w14:textId="77777777" w:rsidR="00E2150F" w:rsidRPr="00E2150F" w:rsidRDefault="00E2150F" w:rsidP="00A172F4">
      <w:pPr>
        <w:spacing w:line="360" w:lineRule="auto"/>
        <w:contextualSpacing/>
        <w:jc w:val="both"/>
        <w:rPr>
          <w:rFonts w:ascii="Palatino Linotype" w:hAnsi="Palatino Linotype" w:cs="Tahoma"/>
          <w:iCs/>
        </w:rPr>
      </w:pPr>
      <w:r w:rsidRPr="00E2150F">
        <w:rPr>
          <w:rFonts w:ascii="Palatino Linotype" w:hAnsi="Palatino Linotype" w:cs="Tahoma"/>
          <w:iCs/>
          <w:lang w:val="es-MX"/>
        </w:rPr>
        <w:t xml:space="preserve">En ese contexto, los artículos 50 y 89 de la </w:t>
      </w:r>
      <w:r w:rsidRPr="00E2150F">
        <w:rPr>
          <w:rFonts w:ascii="Palatino Linotype" w:hAnsi="Palatino Linotype" w:cs="Tahoma"/>
          <w:iCs/>
        </w:rPr>
        <w:t xml:space="preserve">Ley del Trabajo de los Servidores Públicos del Estado y Municipios, precisan que el nombramiento, contrato o formato único de movimiento de personal son documentos que obligan al servidor público a cumplir los deberes inherentes al puesto especificado. Del mismo modo, son causas de terminación de la relación laboral sin responsabilidad para las instituciones públicas las siguientes: </w:t>
      </w:r>
      <w:r w:rsidRPr="00E2150F">
        <w:rPr>
          <w:rFonts w:ascii="Palatino Linotype" w:hAnsi="Palatino Linotype" w:cs="Tahoma"/>
          <w:iCs/>
        </w:rPr>
        <w:lastRenderedPageBreak/>
        <w:t xml:space="preserve">la renuncia del servidor público, el mutuo acuerdo de las partes, el vencimiento del término o conclusión de la administración en la cual fue contratado, la muerte del servidor público y la incapacidad permanente del servidor público. </w:t>
      </w:r>
    </w:p>
    <w:p w14:paraId="79F0C249" w14:textId="77777777" w:rsidR="00E2150F" w:rsidRPr="00E2150F" w:rsidRDefault="00E2150F" w:rsidP="00A172F4">
      <w:pPr>
        <w:spacing w:line="360" w:lineRule="auto"/>
        <w:contextualSpacing/>
        <w:jc w:val="both"/>
        <w:rPr>
          <w:rFonts w:ascii="Palatino Linotype" w:hAnsi="Palatino Linotype" w:cs="Tahoma"/>
          <w:iCs/>
        </w:rPr>
      </w:pPr>
    </w:p>
    <w:p w14:paraId="245A524C" w14:textId="77777777" w:rsidR="00E2150F" w:rsidRPr="00E2150F" w:rsidRDefault="00E2150F" w:rsidP="00A172F4">
      <w:pPr>
        <w:spacing w:line="360" w:lineRule="auto"/>
        <w:contextualSpacing/>
        <w:jc w:val="both"/>
        <w:rPr>
          <w:rFonts w:ascii="Palatino Linotype" w:eastAsia="Calibri" w:hAnsi="Palatino Linotype" w:cs="Tahoma"/>
          <w:bCs/>
          <w:lang w:val="es-MX"/>
        </w:rPr>
      </w:pPr>
      <w:r w:rsidRPr="00E2150F">
        <w:rPr>
          <w:rFonts w:ascii="Palatino Linotype" w:hAnsi="Palatino Linotype" w:cs="Tahoma"/>
          <w:iCs/>
        </w:rPr>
        <w:t xml:space="preserve">Así, se advierte que derivado de las </w:t>
      </w:r>
      <w:r w:rsidRPr="00E2150F">
        <w:rPr>
          <w:rFonts w:ascii="Palatino Linotype" w:eastAsia="Calibri" w:hAnsi="Palatino Linotype" w:cs="Tahoma"/>
          <w:bCs/>
          <w:lang w:val="es-MX"/>
        </w:rPr>
        <w:t xml:space="preserve">actividades básicas de la administración de personal, las Instituciones Públicas realizan diversos actos por medio de los cuales se da cuenta del inicial y terminación de la relación laboral con los servidores públicos. </w:t>
      </w:r>
    </w:p>
    <w:p w14:paraId="3813F71D" w14:textId="77777777" w:rsidR="00E2150F" w:rsidRPr="00E2150F" w:rsidRDefault="00E2150F" w:rsidP="00A172F4">
      <w:pPr>
        <w:spacing w:line="360" w:lineRule="auto"/>
        <w:contextualSpacing/>
        <w:jc w:val="both"/>
        <w:rPr>
          <w:rFonts w:ascii="Palatino Linotype" w:eastAsia="Calibri" w:hAnsi="Palatino Linotype" w:cs="Tahoma"/>
          <w:bCs/>
          <w:lang w:val="es-MX"/>
        </w:rPr>
      </w:pPr>
    </w:p>
    <w:p w14:paraId="70FBF4A4" w14:textId="77777777" w:rsidR="00E2150F" w:rsidRPr="00E2150F" w:rsidRDefault="00E2150F" w:rsidP="00A172F4">
      <w:pPr>
        <w:spacing w:line="360" w:lineRule="auto"/>
        <w:contextualSpacing/>
        <w:jc w:val="both"/>
        <w:rPr>
          <w:rFonts w:ascii="Palatino Linotype" w:eastAsia="Calibri" w:hAnsi="Palatino Linotype" w:cs="Tahoma"/>
          <w:bCs/>
          <w:lang w:val="es-MX" w:eastAsia="en-US"/>
        </w:rPr>
      </w:pPr>
      <w:r w:rsidRPr="00E2150F">
        <w:rPr>
          <w:rFonts w:ascii="Palatino Linotype" w:eastAsia="Calibri" w:hAnsi="Palatino Linotype" w:cs="Tahoma"/>
          <w:bCs/>
          <w:lang w:val="es-MX" w:eastAsia="en-US"/>
        </w:rPr>
        <w:t xml:space="preserve">En ese orden de ideas,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sidRPr="00E2150F">
        <w:rPr>
          <w:rFonts w:ascii="Palatino Linotype" w:eastAsia="Calibri" w:hAnsi="Palatino Linotype" w:cs="Tahoma"/>
          <w:b/>
          <w:bCs/>
          <w:lang w:val="es-MX" w:eastAsia="en-US"/>
        </w:rPr>
        <w:t xml:space="preserve">los Avisos de Movimiento (Alta y Baja), </w:t>
      </w:r>
      <w:r w:rsidRPr="00E2150F">
        <w:rPr>
          <w:rFonts w:ascii="Palatino Linotype" w:eastAsia="Calibri" w:hAnsi="Palatino Linotype" w:cs="Tahoma"/>
          <w:bCs/>
          <w:lang w:val="es-MX" w:eastAsia="en-US"/>
        </w:rPr>
        <w:t>para realizar sus respectivos trámites ante el Instituto de Seguridad Social del Estado de México y Municipios.</w:t>
      </w:r>
    </w:p>
    <w:p w14:paraId="25BE3C69" w14:textId="2624EC65" w:rsidR="00E2150F" w:rsidRPr="00E2150F" w:rsidRDefault="00E2150F" w:rsidP="00A172F4">
      <w:pPr>
        <w:spacing w:line="360" w:lineRule="auto"/>
        <w:contextualSpacing/>
        <w:jc w:val="both"/>
        <w:rPr>
          <w:rFonts w:ascii="Palatino Linotype" w:eastAsia="Calibri" w:hAnsi="Palatino Linotype" w:cs="Tahoma"/>
          <w:bCs/>
          <w:lang w:val="es-MX" w:eastAsia="en-US"/>
        </w:rPr>
      </w:pPr>
    </w:p>
    <w:p w14:paraId="0E2040A5" w14:textId="54FC32F7" w:rsidR="00E2150F" w:rsidRPr="00E2150F" w:rsidRDefault="00E2150F" w:rsidP="00A172F4">
      <w:pPr>
        <w:spacing w:line="360" w:lineRule="auto"/>
        <w:contextualSpacing/>
        <w:jc w:val="both"/>
        <w:rPr>
          <w:rFonts w:ascii="Palatino Linotype" w:hAnsi="Palatino Linotype" w:cs="Tahoma"/>
          <w:lang w:val="es-MX"/>
        </w:rPr>
      </w:pPr>
      <w:r w:rsidRPr="00E2150F">
        <w:rPr>
          <w:rFonts w:ascii="Palatino Linotype" w:hAnsi="Palatino Linotype"/>
          <w:lang w:val="es-MX"/>
        </w:rPr>
        <w:t xml:space="preserve">Conforme a lo anterior, se logra vislumbrar que el </w:t>
      </w:r>
      <w:r w:rsidRPr="00E2150F">
        <w:rPr>
          <w:rFonts w:ascii="Palatino Linotype" w:hAnsi="Palatino Linotype"/>
          <w:b/>
          <w:bCs/>
          <w:lang w:val="es-MX"/>
        </w:rPr>
        <w:t>Sujeto Obligado</w:t>
      </w:r>
      <w:r w:rsidRPr="00E2150F">
        <w:rPr>
          <w:rFonts w:ascii="Palatino Linotype" w:hAnsi="Palatino Linotype"/>
          <w:lang w:val="es-MX"/>
        </w:rPr>
        <w:t xml:space="preserve"> es competente para conocer sobre la información requerida, y que la pretensión de la </w:t>
      </w:r>
      <w:r w:rsidR="00510A79">
        <w:rPr>
          <w:rFonts w:ascii="Palatino Linotype" w:hAnsi="Palatino Linotype"/>
          <w:lang w:val="es-MX"/>
        </w:rPr>
        <w:t>parte</w:t>
      </w:r>
      <w:r w:rsidRPr="00E2150F">
        <w:rPr>
          <w:rFonts w:ascii="Palatino Linotype" w:hAnsi="Palatino Linotype"/>
          <w:lang w:val="es-MX"/>
        </w:rPr>
        <w:t xml:space="preserve"> </w:t>
      </w:r>
      <w:r w:rsidRPr="00E2150F">
        <w:rPr>
          <w:rFonts w:ascii="Palatino Linotype" w:hAnsi="Palatino Linotype"/>
          <w:b/>
          <w:bCs/>
          <w:lang w:val="es-MX"/>
        </w:rPr>
        <w:t>Recurrente</w:t>
      </w:r>
      <w:r w:rsidRPr="00E2150F">
        <w:rPr>
          <w:rFonts w:ascii="Palatino Linotype" w:hAnsi="Palatino Linotype"/>
          <w:lang w:val="es-MX"/>
        </w:rPr>
        <w:t xml:space="preserve">, es </w:t>
      </w:r>
      <w:r w:rsidRPr="00E2150F">
        <w:rPr>
          <w:rFonts w:ascii="Palatino Linotype" w:hAnsi="Palatino Linotype"/>
          <w:u w:val="single"/>
          <w:lang w:val="es-MX"/>
        </w:rPr>
        <w:t xml:space="preserve">obtener </w:t>
      </w:r>
      <w:r w:rsidR="004F12AC" w:rsidRPr="004F12AC">
        <w:rPr>
          <w:rFonts w:ascii="Palatino Linotype" w:hAnsi="Palatino Linotype"/>
          <w:u w:val="single"/>
          <w:lang w:val="es-MX"/>
        </w:rPr>
        <w:t>l</w:t>
      </w:r>
      <w:r w:rsidR="004F12AC" w:rsidRPr="004F12AC">
        <w:rPr>
          <w:rFonts w:ascii="Palatino Linotype" w:hAnsi="Palatino Linotype" w:cs="Tahoma"/>
          <w:u w:val="single"/>
          <w:lang w:val="es-MX"/>
        </w:rPr>
        <w:t>as últimas contrataciones de personal realizadas en la Subdirección de Recursos Materiales de</w:t>
      </w:r>
      <w:r w:rsidR="004F12AC">
        <w:rPr>
          <w:rFonts w:ascii="Palatino Linotype" w:hAnsi="Palatino Linotype" w:cs="Tahoma"/>
          <w:u w:val="single"/>
          <w:lang w:val="es-MX"/>
        </w:rPr>
        <w:t xml:space="preserve">l primero de </w:t>
      </w:r>
      <w:r w:rsidR="004F12AC" w:rsidRPr="004F12AC">
        <w:rPr>
          <w:rFonts w:ascii="Palatino Linotype" w:hAnsi="Palatino Linotype" w:cs="Tahoma"/>
          <w:u w:val="single"/>
          <w:lang w:val="es-MX"/>
        </w:rPr>
        <w:t xml:space="preserve">septiembre de </w:t>
      </w:r>
      <w:r w:rsidR="004F12AC">
        <w:rPr>
          <w:rFonts w:ascii="Palatino Linotype" w:hAnsi="Palatino Linotype" w:cs="Tahoma"/>
          <w:u w:val="single"/>
          <w:lang w:val="es-MX"/>
        </w:rPr>
        <w:t xml:space="preserve">dos mil veinticuatro </w:t>
      </w:r>
      <w:r w:rsidR="004F12AC" w:rsidRPr="004F12AC">
        <w:rPr>
          <w:rFonts w:ascii="Palatino Linotype" w:hAnsi="Palatino Linotype" w:cs="Tahoma"/>
          <w:u w:val="single"/>
          <w:lang w:val="es-MX"/>
        </w:rPr>
        <w:t>a</w:t>
      </w:r>
      <w:r w:rsidR="004F12AC">
        <w:rPr>
          <w:rFonts w:ascii="Palatino Linotype" w:hAnsi="Palatino Linotype" w:cs="Tahoma"/>
          <w:u w:val="single"/>
          <w:lang w:val="es-MX"/>
        </w:rPr>
        <w:t>l</w:t>
      </w:r>
      <w:r w:rsidR="004F12AC" w:rsidRPr="004F12AC">
        <w:rPr>
          <w:rFonts w:ascii="Palatino Linotype" w:hAnsi="Palatino Linotype" w:cs="Tahoma"/>
          <w:u w:val="single"/>
          <w:lang w:val="es-MX"/>
        </w:rPr>
        <w:t xml:space="preserve"> </w:t>
      </w:r>
      <w:r w:rsidR="004F12AC">
        <w:rPr>
          <w:rFonts w:ascii="Palatino Linotype" w:hAnsi="Palatino Linotype" w:cs="Tahoma"/>
          <w:u w:val="single"/>
          <w:lang w:val="es-MX"/>
        </w:rPr>
        <w:t xml:space="preserve">veintisiete de </w:t>
      </w:r>
      <w:r w:rsidR="004F12AC" w:rsidRPr="004F12AC">
        <w:rPr>
          <w:rFonts w:ascii="Palatino Linotype" w:hAnsi="Palatino Linotype" w:cs="Tahoma"/>
          <w:u w:val="single"/>
          <w:lang w:val="es-MX"/>
        </w:rPr>
        <w:t xml:space="preserve">febrero de </w:t>
      </w:r>
      <w:r w:rsidR="004F12AC">
        <w:rPr>
          <w:rFonts w:ascii="Palatino Linotype" w:hAnsi="Palatino Linotype" w:cs="Tahoma"/>
          <w:u w:val="single"/>
          <w:lang w:val="es-MX"/>
        </w:rPr>
        <w:t>dos mil veinticinco</w:t>
      </w:r>
      <w:r w:rsidRPr="00E2150F">
        <w:rPr>
          <w:rFonts w:ascii="Palatino Linotype" w:hAnsi="Palatino Linotype" w:cs="Tahoma"/>
          <w:lang w:val="es-MX"/>
        </w:rPr>
        <w:t>.</w:t>
      </w:r>
    </w:p>
    <w:p w14:paraId="386D399A" w14:textId="77777777" w:rsidR="003C4156" w:rsidRPr="00510A79" w:rsidRDefault="003C4156" w:rsidP="00A172F4">
      <w:pPr>
        <w:tabs>
          <w:tab w:val="left" w:pos="426"/>
        </w:tabs>
        <w:spacing w:line="360" w:lineRule="auto"/>
        <w:contextualSpacing/>
        <w:jc w:val="both"/>
        <w:rPr>
          <w:rFonts w:ascii="Palatino Linotype" w:eastAsia="Calibri" w:hAnsi="Palatino Linotype" w:cs="Arial"/>
          <w:lang w:val="es-MX" w:eastAsia="es-MX"/>
        </w:rPr>
      </w:pPr>
    </w:p>
    <w:p w14:paraId="1E920BD3" w14:textId="3DFEF623" w:rsidR="003C4156" w:rsidRDefault="00966E10" w:rsidP="00A172F4">
      <w:pPr>
        <w:tabs>
          <w:tab w:val="left" w:pos="426"/>
        </w:tabs>
        <w:spacing w:line="360" w:lineRule="auto"/>
        <w:contextualSpacing/>
        <w:jc w:val="both"/>
        <w:rPr>
          <w:rFonts w:ascii="Palatino Linotype" w:eastAsia="Calibri" w:hAnsi="Palatino Linotype" w:cs="Arial"/>
          <w:lang w:eastAsia="es-MX"/>
        </w:rPr>
      </w:pPr>
      <w:r w:rsidRPr="00966E10">
        <w:rPr>
          <w:rFonts w:ascii="Palatino Linotype" w:eastAsia="Calibri" w:hAnsi="Palatino Linotype" w:cs="Arial"/>
          <w:lang w:eastAsia="es-MX"/>
        </w:rPr>
        <w:t xml:space="preserve">Así, para atender al requerimiento en análisis, el </w:t>
      </w:r>
      <w:r w:rsidRPr="00966E10">
        <w:rPr>
          <w:rFonts w:ascii="Palatino Linotype" w:eastAsia="Calibri" w:hAnsi="Palatino Linotype" w:cs="Arial"/>
          <w:b/>
          <w:bCs/>
          <w:lang w:eastAsia="es-MX"/>
        </w:rPr>
        <w:t>Sujeto Obligado</w:t>
      </w:r>
      <w:r w:rsidRPr="00966E10">
        <w:rPr>
          <w:rFonts w:ascii="Palatino Linotype" w:eastAsia="Calibri" w:hAnsi="Palatino Linotype" w:cs="Arial"/>
          <w:lang w:eastAsia="es-MX"/>
        </w:rPr>
        <w:t xml:space="preserve">, deberá realizar una búsqueda exhaustiva y razonable en las unidades administrativas competentes, entre las cuales no podrá omitir a la de Recursos Humanos, en términos del artículo 162 de la Ley de Transparencia y Acceso a la Información Pública del Estado de México y </w:t>
      </w:r>
      <w:r w:rsidRPr="00966E10">
        <w:rPr>
          <w:rFonts w:ascii="Palatino Linotype" w:eastAsia="Calibri" w:hAnsi="Palatino Linotype" w:cs="Arial"/>
          <w:lang w:eastAsia="es-MX"/>
        </w:rPr>
        <w:lastRenderedPageBreak/>
        <w:t xml:space="preserve">Municipios, a efecto de que entregue los documentos que den cuenta de la información solicitada;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w:t>
      </w:r>
      <w:r>
        <w:rPr>
          <w:rFonts w:ascii="Palatino Linotype" w:eastAsia="Calibri" w:hAnsi="Palatino Linotype" w:cs="Arial"/>
          <w:lang w:eastAsia="es-MX"/>
        </w:rPr>
        <w:t>s</w:t>
      </w:r>
      <w:r w:rsidRPr="00966E10">
        <w:rPr>
          <w:rFonts w:ascii="Palatino Linotype" w:eastAsia="Calibri" w:hAnsi="Palatino Linotype" w:cs="Arial"/>
          <w:lang w:eastAsia="es-MX"/>
        </w:rPr>
        <w:t>olicitante.</w:t>
      </w:r>
    </w:p>
    <w:p w14:paraId="7E3357E5" w14:textId="77777777" w:rsidR="0087104B" w:rsidRDefault="0087104B" w:rsidP="00A172F4">
      <w:pPr>
        <w:pBdr>
          <w:top w:val="nil"/>
          <w:left w:val="nil"/>
          <w:bottom w:val="nil"/>
          <w:right w:val="nil"/>
          <w:between w:val="nil"/>
        </w:pBdr>
        <w:spacing w:line="360" w:lineRule="auto"/>
        <w:ind w:right="50"/>
        <w:jc w:val="both"/>
        <w:rPr>
          <w:rFonts w:ascii="Palatino Linotype" w:eastAsia="Palatino Linotype" w:hAnsi="Palatino Linotype" w:cs="Palatino Linotype"/>
          <w:color w:val="000000"/>
        </w:rPr>
      </w:pPr>
    </w:p>
    <w:p w14:paraId="125AD82B" w14:textId="1FF9D457" w:rsidR="00480331" w:rsidRDefault="00480331" w:rsidP="00480331">
      <w:pPr>
        <w:spacing w:line="360" w:lineRule="auto"/>
        <w:jc w:val="both"/>
        <w:rPr>
          <w:rFonts w:ascii="Palatino Linotype" w:hAnsi="Palatino Linotype"/>
        </w:rPr>
      </w:pPr>
      <w:r>
        <w:rPr>
          <w:rFonts w:ascii="Palatino Linotype" w:hAnsi="Palatino Linotype"/>
        </w:rPr>
        <w:t>En este de lo establecido en líneas anteriores resulta dable ordenar el</w:t>
      </w:r>
      <w:r w:rsidR="00657008">
        <w:rPr>
          <w:rFonts w:ascii="Palatino Linotype" w:hAnsi="Palatino Linotype"/>
        </w:rPr>
        <w:t xml:space="preserve"> documento o documentos donde conste el</w:t>
      </w:r>
      <w:r>
        <w:rPr>
          <w:rFonts w:ascii="Palatino Linotype" w:hAnsi="Palatino Linotype"/>
        </w:rPr>
        <w:t xml:space="preserve"> </w:t>
      </w:r>
      <w:r w:rsidR="00657008">
        <w:rPr>
          <w:rFonts w:ascii="Palatino Linotype" w:hAnsi="Palatino Linotype"/>
        </w:rPr>
        <w:t>listado de personal contratado en la Subdirección de Recursos Materiales del primero de septiembre de dos mil veinticuatro al veintisiete de febrero de dos mil veinticinco.</w:t>
      </w:r>
    </w:p>
    <w:p w14:paraId="2A0DB393" w14:textId="77777777" w:rsidR="0087104B" w:rsidRPr="0087104B" w:rsidRDefault="0087104B" w:rsidP="00A172F4">
      <w:pPr>
        <w:tabs>
          <w:tab w:val="left" w:pos="2130"/>
        </w:tabs>
        <w:spacing w:line="360" w:lineRule="auto"/>
        <w:jc w:val="both"/>
        <w:rPr>
          <w:rFonts w:ascii="Palatino Linotype" w:eastAsia="Calibri" w:hAnsi="Palatino Linotype" w:cs="Tahoma"/>
          <w:bCs/>
          <w:szCs w:val="22"/>
          <w:lang w:val="es-MX" w:eastAsia="en-US"/>
        </w:rPr>
      </w:pPr>
    </w:p>
    <w:p w14:paraId="748C4FC7" w14:textId="77777777" w:rsidR="00657008" w:rsidRPr="00094769" w:rsidRDefault="00657008" w:rsidP="00657008">
      <w:pPr>
        <w:numPr>
          <w:ilvl w:val="0"/>
          <w:numId w:val="25"/>
        </w:numPr>
        <w:spacing w:line="360" w:lineRule="auto"/>
        <w:jc w:val="both"/>
        <w:rPr>
          <w:rFonts w:ascii="Palatino Linotype" w:hAnsi="Palatino Linotype"/>
          <w:b/>
          <w:i/>
          <w:sz w:val="28"/>
          <w:szCs w:val="28"/>
          <w:u w:val="single"/>
          <w:lang w:val="es-MX"/>
        </w:rPr>
      </w:pPr>
      <w:r w:rsidRPr="00094769">
        <w:rPr>
          <w:rFonts w:ascii="Palatino Linotype" w:hAnsi="Palatino Linotype"/>
          <w:b/>
          <w:i/>
          <w:sz w:val="28"/>
          <w:szCs w:val="28"/>
          <w:u w:val="single"/>
          <w:lang w:val="es-MX"/>
        </w:rPr>
        <w:t>De la Versión Pública.</w:t>
      </w:r>
    </w:p>
    <w:p w14:paraId="45DD7AB5" w14:textId="77777777" w:rsidR="00657008" w:rsidRPr="00094769" w:rsidRDefault="00657008" w:rsidP="00657008">
      <w:pPr>
        <w:spacing w:line="360" w:lineRule="auto"/>
        <w:jc w:val="both"/>
        <w:rPr>
          <w:rFonts w:ascii="Palatino Linotype" w:eastAsia="Arial Unicode MS" w:hAnsi="Palatino Linotype"/>
        </w:rPr>
      </w:pPr>
      <w:r w:rsidRPr="00094769">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094769">
        <w:rPr>
          <w:rFonts w:ascii="Palatino Linotype" w:eastAsia="Arial Unicode MS" w:hAnsi="Palatino Linotype"/>
          <w:b/>
        </w:rPr>
        <w:t>Recurrente</w:t>
      </w:r>
      <w:r w:rsidRPr="00094769">
        <w:rPr>
          <w:rFonts w:ascii="Palatino Linotype" w:eastAsia="Arial Unicode MS" w:hAnsi="Palatino Linotype"/>
        </w:rPr>
        <w:t xml:space="preserve"> se haga en </w:t>
      </w:r>
      <w:r w:rsidRPr="00094769">
        <w:rPr>
          <w:rFonts w:ascii="Palatino Linotype" w:eastAsia="Arial Unicode MS" w:hAnsi="Palatino Linotype"/>
          <w:b/>
          <w:i/>
        </w:rPr>
        <w:t>versión pública</w:t>
      </w:r>
      <w:r w:rsidRPr="00094769">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5CB93D81" w14:textId="77777777" w:rsidR="00657008" w:rsidRPr="00094769" w:rsidRDefault="00657008" w:rsidP="00657008">
      <w:pPr>
        <w:spacing w:line="360" w:lineRule="auto"/>
        <w:jc w:val="both"/>
        <w:rPr>
          <w:rFonts w:ascii="Palatino Linotype" w:hAnsi="Palatino Linotype"/>
          <w:bCs/>
          <w:lang w:val="es-MX"/>
        </w:rPr>
      </w:pPr>
    </w:p>
    <w:p w14:paraId="49797034" w14:textId="77777777" w:rsidR="00657008" w:rsidRPr="00094769" w:rsidRDefault="00657008" w:rsidP="00657008">
      <w:pPr>
        <w:spacing w:line="360" w:lineRule="auto"/>
        <w:jc w:val="both"/>
        <w:rPr>
          <w:rFonts w:ascii="Palatino Linotype" w:hAnsi="Palatino Linotype"/>
          <w:lang w:val="es-MX"/>
        </w:rPr>
      </w:pPr>
      <w:r w:rsidRPr="00094769">
        <w:rPr>
          <w:rFonts w:ascii="Palatino Linotype" w:hAnsi="Palatino Linotype"/>
          <w:bCs/>
          <w:lang w:val="es-MX"/>
        </w:rPr>
        <w:t>A este respecto, los</w:t>
      </w:r>
      <w:r w:rsidRPr="00094769">
        <w:rPr>
          <w:rFonts w:ascii="Palatino Linotype" w:hAnsi="Palatino Linotype"/>
          <w:lang w:val="es-MX"/>
        </w:rPr>
        <w:t xml:space="preserve"> artículos 3, fracciones IX, XX, XXI y XLV; 51 y 52, de la Ley de Transparencia y Acceso a la Información Pública del Estado de México y Municipios establecen:</w:t>
      </w:r>
    </w:p>
    <w:p w14:paraId="52D25BC6" w14:textId="77777777" w:rsidR="00657008" w:rsidRPr="00094769" w:rsidRDefault="00657008" w:rsidP="00657008">
      <w:pPr>
        <w:rPr>
          <w:noProof/>
          <w:lang w:val="es-MX"/>
        </w:rPr>
      </w:pPr>
    </w:p>
    <w:p w14:paraId="6B178F72" w14:textId="77777777" w:rsidR="00657008" w:rsidRPr="00094769" w:rsidRDefault="00657008" w:rsidP="00657008">
      <w:pPr>
        <w:ind w:left="567" w:right="616"/>
        <w:jc w:val="both"/>
        <w:rPr>
          <w:rFonts w:ascii="Palatino Linotype" w:hAnsi="Palatino Linotype"/>
          <w:i/>
          <w:sz w:val="22"/>
          <w:szCs w:val="22"/>
          <w:lang w:val="es-MX"/>
        </w:rPr>
      </w:pPr>
      <w:r w:rsidRPr="00094769">
        <w:rPr>
          <w:rFonts w:ascii="Palatino Linotype" w:hAnsi="Palatino Linotype" w:cs="Arial"/>
          <w:b/>
          <w:bCs/>
          <w:i/>
          <w:noProof/>
          <w:sz w:val="22"/>
          <w:szCs w:val="22"/>
          <w:lang w:val="es-MX"/>
        </w:rPr>
        <w:t>“</w:t>
      </w:r>
      <w:r w:rsidRPr="00094769">
        <w:rPr>
          <w:rFonts w:ascii="Palatino Linotype" w:hAnsi="Palatino Linotype" w:cs="Arial"/>
          <w:b/>
          <w:bCs/>
          <w:i/>
          <w:sz w:val="22"/>
          <w:szCs w:val="22"/>
          <w:lang w:val="es-MX" w:eastAsia="es-MX"/>
        </w:rPr>
        <w:t>Artículo</w:t>
      </w:r>
      <w:r w:rsidRPr="00094769">
        <w:rPr>
          <w:rFonts w:ascii="Palatino Linotype" w:hAnsi="Palatino Linotype" w:cs="Arial"/>
          <w:b/>
          <w:bCs/>
          <w:i/>
          <w:sz w:val="22"/>
          <w:szCs w:val="22"/>
          <w:lang w:val="es-MX"/>
        </w:rPr>
        <w:t xml:space="preserve"> 3. </w:t>
      </w:r>
      <w:r w:rsidRPr="00094769">
        <w:rPr>
          <w:rFonts w:ascii="Palatino Linotype" w:hAnsi="Palatino Linotype"/>
          <w:i/>
          <w:sz w:val="22"/>
          <w:szCs w:val="22"/>
          <w:lang w:val="es-MX"/>
        </w:rPr>
        <w:t xml:space="preserve">Para los efectos de la presente Ley se entenderá por: </w:t>
      </w:r>
    </w:p>
    <w:p w14:paraId="01E7046D" w14:textId="77777777" w:rsidR="00657008" w:rsidRPr="00094769" w:rsidRDefault="00657008" w:rsidP="00657008">
      <w:pPr>
        <w:rPr>
          <w:lang w:val="es-MX"/>
        </w:rPr>
      </w:pPr>
    </w:p>
    <w:p w14:paraId="16A16E64" w14:textId="77777777" w:rsidR="00657008" w:rsidRPr="00094769" w:rsidRDefault="00657008" w:rsidP="00657008">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IX.</w:t>
      </w:r>
      <w:r w:rsidRPr="00094769">
        <w:rPr>
          <w:rFonts w:ascii="Palatino Linotype" w:hAnsi="Palatino Linotype" w:cs="Arial"/>
          <w:i/>
          <w:sz w:val="22"/>
          <w:szCs w:val="22"/>
          <w:lang w:val="es-MX"/>
        </w:rPr>
        <w:t xml:space="preserve"> </w:t>
      </w:r>
      <w:r w:rsidRPr="00094769">
        <w:rPr>
          <w:rFonts w:ascii="Palatino Linotype" w:hAnsi="Palatino Linotype" w:cs="Arial"/>
          <w:b/>
          <w:i/>
          <w:sz w:val="22"/>
          <w:szCs w:val="22"/>
          <w:lang w:val="es-MX"/>
        </w:rPr>
        <w:t xml:space="preserve">Datos personales: </w:t>
      </w:r>
      <w:r w:rsidRPr="00094769">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4A14ACED" w14:textId="77777777" w:rsidR="00657008" w:rsidRPr="00094769" w:rsidRDefault="00657008" w:rsidP="00657008">
      <w:pPr>
        <w:ind w:left="567" w:right="616"/>
        <w:jc w:val="both"/>
        <w:rPr>
          <w:rFonts w:ascii="Palatino Linotype" w:hAnsi="Palatino Linotype" w:cs="Arial"/>
          <w:i/>
          <w:sz w:val="22"/>
          <w:szCs w:val="22"/>
          <w:lang w:val="es-MX"/>
        </w:rPr>
      </w:pPr>
    </w:p>
    <w:p w14:paraId="163ACC3A" w14:textId="77777777" w:rsidR="00657008" w:rsidRPr="00094769" w:rsidRDefault="00657008" w:rsidP="00657008">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XX.</w:t>
      </w:r>
      <w:r w:rsidRPr="00094769">
        <w:rPr>
          <w:rFonts w:ascii="Palatino Linotype" w:hAnsi="Palatino Linotype" w:cs="Arial"/>
          <w:i/>
          <w:sz w:val="22"/>
          <w:szCs w:val="22"/>
          <w:lang w:val="es-MX"/>
        </w:rPr>
        <w:t xml:space="preserve"> </w:t>
      </w:r>
      <w:r w:rsidRPr="00094769">
        <w:rPr>
          <w:rFonts w:ascii="Palatino Linotype" w:hAnsi="Palatino Linotype" w:cs="Arial"/>
          <w:b/>
          <w:i/>
          <w:sz w:val="22"/>
          <w:szCs w:val="22"/>
          <w:lang w:val="es-MX"/>
        </w:rPr>
        <w:t>Información clasificada:</w:t>
      </w:r>
      <w:r w:rsidRPr="00094769">
        <w:rPr>
          <w:rFonts w:ascii="Palatino Linotype" w:hAnsi="Palatino Linotype" w:cs="Arial"/>
          <w:i/>
          <w:sz w:val="22"/>
          <w:szCs w:val="22"/>
          <w:lang w:val="es-MX"/>
        </w:rPr>
        <w:t xml:space="preserve"> Aquella considerada por la presente Ley como reservada o confidencial; </w:t>
      </w:r>
    </w:p>
    <w:p w14:paraId="68B99586" w14:textId="77777777" w:rsidR="00657008" w:rsidRPr="00094769" w:rsidRDefault="00657008" w:rsidP="00657008">
      <w:pPr>
        <w:ind w:left="567" w:right="616"/>
        <w:jc w:val="both"/>
        <w:rPr>
          <w:rFonts w:ascii="Palatino Linotype" w:hAnsi="Palatino Linotype" w:cs="Arial"/>
          <w:i/>
          <w:sz w:val="22"/>
          <w:szCs w:val="22"/>
          <w:lang w:val="es-MX"/>
        </w:rPr>
      </w:pPr>
    </w:p>
    <w:p w14:paraId="32AA2852" w14:textId="77777777" w:rsidR="00657008" w:rsidRPr="00094769" w:rsidRDefault="00657008" w:rsidP="00657008">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XXI.</w:t>
      </w:r>
      <w:r w:rsidRPr="00094769">
        <w:rPr>
          <w:rFonts w:ascii="Palatino Linotype" w:hAnsi="Palatino Linotype" w:cs="Arial"/>
          <w:i/>
          <w:sz w:val="22"/>
          <w:szCs w:val="22"/>
          <w:lang w:val="es-MX"/>
        </w:rPr>
        <w:t xml:space="preserve"> </w:t>
      </w:r>
      <w:r w:rsidRPr="00094769">
        <w:rPr>
          <w:rFonts w:ascii="Palatino Linotype" w:hAnsi="Palatino Linotype" w:cs="Arial"/>
          <w:b/>
          <w:i/>
          <w:sz w:val="22"/>
          <w:szCs w:val="22"/>
          <w:lang w:val="es-MX"/>
        </w:rPr>
        <w:t>Información confidencial</w:t>
      </w:r>
      <w:r w:rsidRPr="00094769">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4D9A82E" w14:textId="77777777" w:rsidR="00657008" w:rsidRPr="00094769" w:rsidRDefault="00657008" w:rsidP="00657008">
      <w:pPr>
        <w:ind w:left="567" w:right="616"/>
        <w:jc w:val="both"/>
        <w:rPr>
          <w:rFonts w:ascii="Palatino Linotype" w:hAnsi="Palatino Linotype" w:cs="Arial"/>
          <w:i/>
          <w:sz w:val="22"/>
          <w:szCs w:val="22"/>
          <w:lang w:val="es-MX"/>
        </w:rPr>
      </w:pPr>
    </w:p>
    <w:p w14:paraId="6D15D71B" w14:textId="77777777" w:rsidR="00657008" w:rsidRPr="00094769" w:rsidRDefault="00657008" w:rsidP="00657008">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XLV. Versión pública:</w:t>
      </w:r>
      <w:r w:rsidRPr="00094769">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79EA244F" w14:textId="77777777" w:rsidR="00657008" w:rsidRPr="00094769" w:rsidRDefault="00657008" w:rsidP="00657008">
      <w:pPr>
        <w:ind w:left="567" w:right="616"/>
        <w:jc w:val="both"/>
        <w:rPr>
          <w:rFonts w:ascii="Palatino Linotype" w:hAnsi="Palatino Linotype" w:cs="Arial"/>
          <w:i/>
          <w:sz w:val="22"/>
          <w:szCs w:val="22"/>
          <w:lang w:val="es-MX"/>
        </w:rPr>
      </w:pPr>
    </w:p>
    <w:p w14:paraId="267FF47F" w14:textId="77777777" w:rsidR="00657008" w:rsidRPr="00094769" w:rsidRDefault="00657008" w:rsidP="00657008">
      <w:pPr>
        <w:ind w:left="567" w:right="616"/>
        <w:jc w:val="both"/>
        <w:rPr>
          <w:rFonts w:ascii="Palatino Linotype" w:hAnsi="Palatino Linotype" w:cs="Arial"/>
          <w:i/>
          <w:sz w:val="22"/>
          <w:szCs w:val="22"/>
          <w:lang w:val="es-MX"/>
        </w:rPr>
      </w:pPr>
      <w:r w:rsidRPr="00094769">
        <w:rPr>
          <w:rFonts w:ascii="Palatino Linotype" w:hAnsi="Palatino Linotype" w:cs="Arial"/>
          <w:b/>
          <w:i/>
          <w:sz w:val="22"/>
          <w:szCs w:val="22"/>
          <w:lang w:val="es-MX"/>
        </w:rPr>
        <w:t>Artículo 51.</w:t>
      </w:r>
      <w:r w:rsidRPr="00094769">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94769">
        <w:rPr>
          <w:rFonts w:ascii="Palatino Linotype" w:hAnsi="Palatino Linotype" w:cs="Arial"/>
          <w:b/>
          <w:i/>
          <w:sz w:val="22"/>
          <w:szCs w:val="22"/>
          <w:lang w:val="es-MX"/>
        </w:rPr>
        <w:t xml:space="preserve">y tendrá la responsabilidad de verificar en cada caso que la misma no sea confidencial o reservada. </w:t>
      </w:r>
      <w:r w:rsidRPr="00094769">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15D3611D" w14:textId="77777777" w:rsidR="00657008" w:rsidRPr="00094769" w:rsidRDefault="00657008" w:rsidP="00657008">
      <w:pPr>
        <w:ind w:left="567" w:right="616"/>
        <w:jc w:val="both"/>
        <w:rPr>
          <w:rFonts w:ascii="Palatino Linotype" w:hAnsi="Palatino Linotype" w:cs="Arial"/>
          <w:i/>
          <w:sz w:val="22"/>
          <w:szCs w:val="22"/>
          <w:lang w:val="es-MX"/>
        </w:rPr>
      </w:pPr>
    </w:p>
    <w:p w14:paraId="6941591E" w14:textId="77777777" w:rsidR="00657008" w:rsidRPr="00094769" w:rsidRDefault="00657008" w:rsidP="00657008">
      <w:pPr>
        <w:ind w:left="567" w:right="616"/>
        <w:jc w:val="both"/>
        <w:rPr>
          <w:rFonts w:ascii="Palatino Linotype" w:hAnsi="Palatino Linotype" w:cs="Arial"/>
          <w:bCs/>
          <w:i/>
          <w:noProof/>
          <w:sz w:val="22"/>
          <w:szCs w:val="22"/>
          <w:lang w:val="es-MX"/>
        </w:rPr>
      </w:pPr>
      <w:r w:rsidRPr="00094769">
        <w:rPr>
          <w:rFonts w:ascii="Palatino Linotype" w:hAnsi="Palatino Linotype" w:cs="Arial"/>
          <w:b/>
          <w:i/>
          <w:sz w:val="22"/>
          <w:szCs w:val="22"/>
          <w:lang w:val="es-MX"/>
        </w:rPr>
        <w:t>Artículo 52.</w:t>
      </w:r>
      <w:r w:rsidRPr="00094769">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94769">
        <w:rPr>
          <w:rFonts w:ascii="Palatino Linotype" w:hAnsi="Palatino Linotype" w:cs="Arial"/>
          <w:bCs/>
          <w:i/>
          <w:noProof/>
          <w:sz w:val="22"/>
          <w:szCs w:val="22"/>
          <w:lang w:val="es-MX"/>
        </w:rPr>
        <w:t>”</w:t>
      </w:r>
    </w:p>
    <w:p w14:paraId="0B04CDF6" w14:textId="77777777" w:rsidR="00657008" w:rsidRPr="00094769" w:rsidRDefault="00657008" w:rsidP="00657008">
      <w:pPr>
        <w:spacing w:line="360" w:lineRule="auto"/>
        <w:jc w:val="both"/>
        <w:rPr>
          <w:rFonts w:ascii="Palatino Linotype" w:hAnsi="Palatino Linotype"/>
          <w:lang w:val="es-MX"/>
        </w:rPr>
      </w:pPr>
    </w:p>
    <w:p w14:paraId="525E05B9" w14:textId="77777777" w:rsidR="00657008" w:rsidRPr="00094769" w:rsidRDefault="00657008" w:rsidP="00657008">
      <w:pPr>
        <w:spacing w:line="360" w:lineRule="auto"/>
        <w:jc w:val="both"/>
        <w:rPr>
          <w:rFonts w:ascii="Palatino Linotype" w:hAnsi="Palatino Linotype"/>
          <w:lang w:val="es-MX"/>
        </w:rPr>
      </w:pPr>
      <w:r w:rsidRPr="00094769">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094769">
        <w:rPr>
          <w:rFonts w:ascii="Palatino Linotype" w:hAnsi="Palatino Linotype"/>
          <w:lang w:val="es-MX"/>
        </w:rPr>
        <w:lastRenderedPageBreak/>
        <w:t xml:space="preserve">de Protección de Datos Personales en Posesión de Sujetos Obligados del Estado de México y Municipios, los cuales se transcriben para mayor referencia: </w:t>
      </w:r>
    </w:p>
    <w:p w14:paraId="7C0E5C40" w14:textId="77777777" w:rsidR="00657008" w:rsidRPr="00094769" w:rsidRDefault="00657008" w:rsidP="00657008">
      <w:pPr>
        <w:ind w:left="567" w:right="616"/>
        <w:jc w:val="both"/>
        <w:rPr>
          <w:rFonts w:ascii="Palatino Linotype" w:hAnsi="Palatino Linotype"/>
          <w:lang w:val="es-MX"/>
        </w:rPr>
      </w:pPr>
    </w:p>
    <w:p w14:paraId="4DF5FF7B" w14:textId="77777777" w:rsidR="00657008" w:rsidRPr="00094769" w:rsidRDefault="00657008" w:rsidP="00657008">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i/>
          <w:sz w:val="22"/>
          <w:lang w:val="es-MX"/>
        </w:rPr>
        <w:t>“</w:t>
      </w:r>
      <w:r w:rsidRPr="00094769">
        <w:rPr>
          <w:rFonts w:ascii="Palatino Linotype" w:eastAsia="Arial Unicode MS" w:hAnsi="Palatino Linotype" w:cs="Arial"/>
          <w:b/>
          <w:i/>
          <w:sz w:val="22"/>
          <w:lang w:val="es-MX"/>
        </w:rPr>
        <w:t>Artículo</w:t>
      </w:r>
      <w:r w:rsidRPr="00094769">
        <w:rPr>
          <w:rFonts w:ascii="Palatino Linotype" w:eastAsia="Arial Unicode MS" w:hAnsi="Palatino Linotype" w:cs="Arial"/>
          <w:i/>
          <w:sz w:val="22"/>
          <w:lang w:val="es-MX"/>
        </w:rPr>
        <w:t xml:space="preserve"> </w:t>
      </w:r>
      <w:r w:rsidRPr="00094769">
        <w:rPr>
          <w:rFonts w:ascii="Palatino Linotype" w:eastAsia="Arial Unicode MS" w:hAnsi="Palatino Linotype" w:cs="Arial"/>
          <w:b/>
          <w:i/>
          <w:sz w:val="22"/>
          <w:lang w:val="es-MX"/>
        </w:rPr>
        <w:t>22</w:t>
      </w:r>
      <w:r w:rsidRPr="00094769">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7156F1D0" w14:textId="77777777" w:rsidR="00657008" w:rsidRPr="00094769" w:rsidRDefault="00657008" w:rsidP="00657008">
      <w:pPr>
        <w:ind w:left="567" w:right="616"/>
        <w:jc w:val="both"/>
        <w:rPr>
          <w:rFonts w:ascii="Palatino Linotype" w:eastAsia="Arial Unicode MS" w:hAnsi="Palatino Linotype" w:cs="Arial"/>
          <w:i/>
          <w:sz w:val="22"/>
          <w:lang w:val="es-MX"/>
        </w:rPr>
      </w:pPr>
    </w:p>
    <w:p w14:paraId="2F87BA7D" w14:textId="77777777" w:rsidR="00657008" w:rsidRPr="00094769" w:rsidRDefault="00657008" w:rsidP="00657008">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050A260E" w14:textId="77777777" w:rsidR="00657008" w:rsidRPr="00094769" w:rsidRDefault="00657008" w:rsidP="00657008">
      <w:pPr>
        <w:ind w:left="567" w:right="616"/>
        <w:jc w:val="both"/>
        <w:rPr>
          <w:rFonts w:ascii="Palatino Linotype" w:eastAsia="Arial Unicode MS" w:hAnsi="Palatino Linotype" w:cs="Arial"/>
          <w:i/>
          <w:sz w:val="22"/>
          <w:lang w:val="es-MX"/>
        </w:rPr>
      </w:pPr>
    </w:p>
    <w:p w14:paraId="716295FD" w14:textId="77777777" w:rsidR="00657008" w:rsidRPr="00094769" w:rsidRDefault="00657008" w:rsidP="00657008">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i/>
          <w:sz w:val="22"/>
          <w:lang w:val="es-MX"/>
        </w:rPr>
        <w:t>I. Cuente con atribuciones conferidas en ley y medie el consentimiento del titular.</w:t>
      </w:r>
    </w:p>
    <w:p w14:paraId="6E20FFDF" w14:textId="77777777" w:rsidR="00657008" w:rsidRPr="00094769" w:rsidRDefault="00657008" w:rsidP="00657008">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0304FCAF" w14:textId="77777777" w:rsidR="00657008" w:rsidRPr="00094769" w:rsidRDefault="00657008" w:rsidP="00657008">
      <w:pPr>
        <w:ind w:left="567" w:right="616"/>
        <w:jc w:val="both"/>
        <w:rPr>
          <w:rFonts w:ascii="Palatino Linotype" w:eastAsia="Arial Unicode MS" w:hAnsi="Palatino Linotype" w:cs="Arial"/>
          <w:i/>
          <w:sz w:val="22"/>
          <w:lang w:val="es-MX"/>
        </w:rPr>
      </w:pPr>
    </w:p>
    <w:p w14:paraId="715E83FD" w14:textId="77777777" w:rsidR="00657008" w:rsidRPr="00094769" w:rsidRDefault="00657008" w:rsidP="00657008">
      <w:pPr>
        <w:ind w:left="567" w:right="616"/>
        <w:jc w:val="both"/>
        <w:rPr>
          <w:rFonts w:ascii="Palatino Linotype" w:eastAsia="Arial Unicode MS" w:hAnsi="Palatino Linotype" w:cs="Arial"/>
          <w:i/>
          <w:sz w:val="22"/>
          <w:lang w:val="es-MX"/>
        </w:rPr>
      </w:pPr>
      <w:r w:rsidRPr="00094769">
        <w:rPr>
          <w:rFonts w:ascii="Palatino Linotype" w:eastAsia="Arial Unicode MS" w:hAnsi="Palatino Linotype" w:cs="Arial"/>
          <w:b/>
          <w:i/>
          <w:sz w:val="22"/>
          <w:lang w:val="es-MX"/>
        </w:rPr>
        <w:t>Artículo</w:t>
      </w:r>
      <w:r w:rsidRPr="00094769">
        <w:rPr>
          <w:rFonts w:ascii="Palatino Linotype" w:eastAsia="Arial Unicode MS" w:hAnsi="Palatino Linotype" w:cs="Arial"/>
          <w:i/>
          <w:sz w:val="22"/>
          <w:lang w:val="es-MX"/>
        </w:rPr>
        <w:t xml:space="preserve"> </w:t>
      </w:r>
      <w:r w:rsidRPr="00094769">
        <w:rPr>
          <w:rFonts w:ascii="Palatino Linotype" w:eastAsia="Arial Unicode MS" w:hAnsi="Palatino Linotype" w:cs="Arial"/>
          <w:b/>
          <w:i/>
          <w:sz w:val="22"/>
          <w:lang w:val="es-MX"/>
        </w:rPr>
        <w:t>38</w:t>
      </w:r>
      <w:r w:rsidRPr="00094769">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1FA6684" w14:textId="77777777" w:rsidR="00657008" w:rsidRPr="00094769" w:rsidRDefault="00657008" w:rsidP="00657008">
      <w:pPr>
        <w:ind w:left="567" w:right="616"/>
        <w:jc w:val="both"/>
        <w:rPr>
          <w:rFonts w:ascii="Palatino Linotype" w:eastAsia="Arial Unicode MS" w:hAnsi="Palatino Linotype" w:cs="Arial"/>
          <w:i/>
          <w:sz w:val="28"/>
          <w:lang w:val="es-MX"/>
        </w:rPr>
      </w:pPr>
    </w:p>
    <w:p w14:paraId="0E3BAC33" w14:textId="77777777" w:rsidR="00657008" w:rsidRPr="00094769" w:rsidRDefault="00657008" w:rsidP="00657008">
      <w:pPr>
        <w:spacing w:line="360" w:lineRule="auto"/>
        <w:jc w:val="both"/>
        <w:rPr>
          <w:rFonts w:ascii="Palatino Linotype" w:hAnsi="Palatino Linotype"/>
          <w:lang w:val="es-MX"/>
        </w:rPr>
      </w:pPr>
      <w:r w:rsidRPr="00094769">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249D6A1" w14:textId="77777777" w:rsidR="00657008" w:rsidRPr="00094769" w:rsidRDefault="00657008" w:rsidP="00657008">
      <w:pPr>
        <w:spacing w:line="360" w:lineRule="auto"/>
        <w:jc w:val="both"/>
        <w:rPr>
          <w:rFonts w:ascii="Palatino Linotype" w:hAnsi="Palatino Linotype"/>
          <w:lang w:val="es-MX"/>
        </w:rPr>
      </w:pPr>
    </w:p>
    <w:p w14:paraId="05BB9783" w14:textId="77777777" w:rsidR="00657008" w:rsidRPr="00094769" w:rsidRDefault="00657008" w:rsidP="00657008">
      <w:pPr>
        <w:spacing w:line="360" w:lineRule="auto"/>
        <w:jc w:val="both"/>
        <w:rPr>
          <w:rFonts w:ascii="Palatino Linotype" w:eastAsia="Arial Unicode MS" w:hAnsi="Palatino Linotype"/>
        </w:rPr>
      </w:pPr>
      <w:r w:rsidRPr="00094769">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094769">
        <w:rPr>
          <w:rFonts w:ascii="Palatino Linotype" w:eastAsia="Arial Unicode MS" w:hAnsi="Palatino Linotype"/>
        </w:rPr>
        <w:lastRenderedPageBreak/>
        <w:t xml:space="preserve">información confidencial, que debe ser protegida por </w:t>
      </w:r>
      <w:r w:rsidRPr="00094769">
        <w:rPr>
          <w:rFonts w:ascii="Palatino Linotype" w:eastAsia="Arial Unicode MS" w:hAnsi="Palatino Linotype"/>
          <w:color w:val="000000"/>
          <w:lang w:val="es-MX" w:eastAsia="es-MX"/>
        </w:rPr>
        <w:t>el Sujeto Obligado</w:t>
      </w:r>
      <w:r w:rsidRPr="00094769">
        <w:rPr>
          <w:rFonts w:ascii="Palatino Linotype" w:eastAsia="Arial Unicode MS" w:hAnsi="Palatino Linotype"/>
        </w:rPr>
        <w:t xml:space="preserve">, en ese contexto, todo dato personal susceptible de clasificación debe ser protegido. </w:t>
      </w:r>
    </w:p>
    <w:p w14:paraId="08B038D6" w14:textId="77777777" w:rsidR="00657008" w:rsidRPr="00094769" w:rsidRDefault="00657008" w:rsidP="00657008">
      <w:pPr>
        <w:spacing w:line="360" w:lineRule="auto"/>
        <w:jc w:val="both"/>
        <w:rPr>
          <w:rFonts w:ascii="Palatino Linotype" w:eastAsia="Arial Unicode MS" w:hAnsi="Palatino Linotype"/>
        </w:rPr>
      </w:pPr>
    </w:p>
    <w:p w14:paraId="6B811EB7" w14:textId="77777777" w:rsidR="00657008" w:rsidRPr="00094769" w:rsidRDefault="00657008" w:rsidP="00657008">
      <w:pPr>
        <w:spacing w:line="360" w:lineRule="auto"/>
        <w:jc w:val="both"/>
        <w:rPr>
          <w:rFonts w:ascii="Palatino Linotype" w:eastAsia="Arial Unicode MS" w:hAnsi="Palatino Linotype"/>
        </w:rPr>
      </w:pPr>
      <w:r w:rsidRPr="00094769">
        <w:rPr>
          <w:rFonts w:ascii="Palatino Linotype" w:eastAsia="Arial Unicode MS" w:hAnsi="Palatino Linotype"/>
        </w:rPr>
        <w:t xml:space="preserve">Asimismo, de la versión pública deberá dejarse a la vista de la </w:t>
      </w:r>
      <w:r w:rsidRPr="00094769">
        <w:rPr>
          <w:rFonts w:ascii="Palatino Linotype" w:eastAsia="Arial Unicode MS" w:hAnsi="Palatino Linotype"/>
          <w:b/>
        </w:rPr>
        <w:t xml:space="preserve">Recurrente </w:t>
      </w:r>
      <w:r w:rsidRPr="00094769">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094769">
        <w:rPr>
          <w:rFonts w:ascii="Palatino Linotype" w:eastAsia="Arial Unicode MS" w:hAnsi="Palatino Linotype"/>
          <w:b/>
        </w:rPr>
        <w:t>el nombre del servidor público</w:t>
      </w:r>
      <w:r w:rsidRPr="00094769">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53843C6E" w14:textId="77777777" w:rsidR="00657008" w:rsidRPr="00094769" w:rsidRDefault="00657008" w:rsidP="00657008">
      <w:pPr>
        <w:spacing w:line="360" w:lineRule="auto"/>
        <w:jc w:val="both"/>
        <w:rPr>
          <w:rFonts w:asciiTheme="minorHAnsi" w:eastAsiaTheme="minorHAnsi" w:hAnsiTheme="minorHAnsi" w:cstheme="minorBidi"/>
          <w:szCs w:val="22"/>
          <w:lang w:eastAsia="en-US"/>
        </w:rPr>
      </w:pPr>
    </w:p>
    <w:p w14:paraId="130F1BCF" w14:textId="77777777" w:rsidR="00657008" w:rsidRPr="00094769" w:rsidRDefault="00657008" w:rsidP="00657008">
      <w:pPr>
        <w:spacing w:line="360" w:lineRule="auto"/>
        <w:jc w:val="both"/>
        <w:rPr>
          <w:rFonts w:ascii="Palatino Linotype" w:hAnsi="Palatino Linotype"/>
        </w:rPr>
      </w:pPr>
      <w:r w:rsidRPr="00094769">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5AA917E" w14:textId="77777777" w:rsidR="00657008" w:rsidRPr="00094769" w:rsidRDefault="00657008" w:rsidP="00657008"/>
    <w:p w14:paraId="3B9C5894"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w:t>
      </w:r>
      <w:r w:rsidRPr="00094769">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94769">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w:t>
      </w:r>
      <w:r w:rsidRPr="00094769">
        <w:rPr>
          <w:rFonts w:ascii="Palatino Linotype" w:hAnsi="Palatino Linotype"/>
          <w:i/>
          <w:sz w:val="22"/>
          <w:szCs w:val="22"/>
          <w:lang w:val="es-MX" w:eastAsia="es-MX"/>
        </w:rPr>
        <w:lastRenderedPageBreak/>
        <w:t>y su confidencialidad, es una derivación del derecho a la intimidad, del cual únicamente goza el individuo, entendido como la persona humana."</w:t>
      </w:r>
    </w:p>
    <w:p w14:paraId="77FEFC61" w14:textId="77777777" w:rsidR="00657008" w:rsidRPr="00094769" w:rsidRDefault="00657008" w:rsidP="00657008">
      <w:pPr>
        <w:spacing w:line="360" w:lineRule="auto"/>
        <w:jc w:val="both"/>
        <w:rPr>
          <w:rFonts w:ascii="Palatino Linotype" w:hAnsi="Palatino Linotype"/>
          <w:lang w:val="es-ES_tradnl"/>
        </w:rPr>
      </w:pPr>
    </w:p>
    <w:p w14:paraId="0C25148C" w14:textId="77777777" w:rsidR="00657008" w:rsidRPr="00094769" w:rsidRDefault="00657008" w:rsidP="00657008">
      <w:pPr>
        <w:spacing w:line="360" w:lineRule="auto"/>
        <w:jc w:val="both"/>
        <w:rPr>
          <w:rFonts w:ascii="Palatino Linotype" w:hAnsi="Palatino Linotype"/>
        </w:rPr>
      </w:pPr>
      <w:r w:rsidRPr="00094769">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094769">
        <w:rPr>
          <w:rFonts w:ascii="Palatino Linotype" w:hAnsi="Palatino Linotype"/>
        </w:rPr>
        <w:t>resulta necesario que el Comité de Transparencia d</w:t>
      </w:r>
      <w:r w:rsidRPr="00094769">
        <w:rPr>
          <w:rFonts w:ascii="Palatino Linotype" w:hAnsi="Palatino Linotype"/>
          <w:lang w:val="es-ES_tradnl"/>
        </w:rPr>
        <w:t xml:space="preserve">el Sujeto Obligado </w:t>
      </w:r>
      <w:r w:rsidRPr="00094769">
        <w:rPr>
          <w:rFonts w:ascii="Palatino Linotype" w:hAnsi="Palatino Linotype"/>
        </w:rPr>
        <w:t>emita el Acuerdo de Clasificación correspondiente</w:t>
      </w:r>
      <w:r w:rsidRPr="00094769">
        <w:rPr>
          <w:rFonts w:ascii="Palatino Linotype" w:hAnsi="Palatino Linotype"/>
          <w:lang w:val="es-ES_tradnl"/>
        </w:rPr>
        <w:t xml:space="preserve"> debidamente fundado y motivado, </w:t>
      </w:r>
      <w:r w:rsidRPr="00094769">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94769">
        <w:rPr>
          <w:rFonts w:ascii="Palatino Linotype" w:hAnsi="Palatino Linotype"/>
          <w:b/>
        </w:rPr>
        <w:t>LINEAMIENTOS GENERALES EN MATERIA DE CLASIFICACIÓN Y DESCLASIFICACIÓN DE LA INFORMACIÓN, ASÍ COMO PARA LA ELABORACIÓN DE VERSIONES PÚBLICAS</w:t>
      </w:r>
      <w:r w:rsidRPr="00094769">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0591E35A" w14:textId="77777777" w:rsidR="00657008" w:rsidRPr="00094769" w:rsidRDefault="00657008" w:rsidP="00657008">
      <w:pPr>
        <w:spacing w:line="360" w:lineRule="auto"/>
        <w:jc w:val="both"/>
        <w:rPr>
          <w:rFonts w:ascii="Palatino Linotype" w:hAnsi="Palatino Linotype"/>
        </w:rPr>
      </w:pPr>
    </w:p>
    <w:p w14:paraId="48CBB8C7" w14:textId="77777777" w:rsidR="00657008" w:rsidRDefault="00657008" w:rsidP="00657008">
      <w:pPr>
        <w:spacing w:line="360" w:lineRule="auto"/>
        <w:jc w:val="both"/>
        <w:rPr>
          <w:rFonts w:ascii="Palatino Linotype" w:eastAsiaTheme="minorHAnsi" w:hAnsi="Palatino Linotype" w:cs="Arial"/>
          <w:szCs w:val="22"/>
          <w:lang w:val="es-MX" w:eastAsia="es-MX"/>
        </w:rPr>
      </w:pPr>
      <w:r w:rsidRPr="00094769">
        <w:rPr>
          <w:rFonts w:ascii="Palatino Linotype" w:eastAsiaTheme="minorHAnsi" w:hAnsi="Palatino Linotype" w:cs="Arial"/>
          <w:szCs w:val="22"/>
          <w:lang w:val="es-MX"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A7C9644" w14:textId="77777777" w:rsidR="00657008" w:rsidRPr="004A32AF" w:rsidRDefault="00657008" w:rsidP="00657008">
      <w:pPr>
        <w:spacing w:line="360" w:lineRule="auto"/>
        <w:jc w:val="both"/>
        <w:rPr>
          <w:rFonts w:ascii="Palatino Linotype" w:eastAsiaTheme="minorHAnsi" w:hAnsi="Palatino Linotype" w:cs="Arial"/>
          <w:szCs w:val="22"/>
          <w:lang w:val="es-MX" w:eastAsia="es-MX"/>
        </w:rPr>
      </w:pPr>
    </w:p>
    <w:p w14:paraId="289D7EBA" w14:textId="77777777" w:rsidR="00657008" w:rsidRPr="00094769" w:rsidRDefault="00657008" w:rsidP="00657008">
      <w:pPr>
        <w:spacing w:line="360" w:lineRule="auto"/>
        <w:jc w:val="both"/>
        <w:rPr>
          <w:rFonts w:ascii="Palatino Linotype" w:hAnsi="Palatino Linotype"/>
          <w:b/>
        </w:rPr>
      </w:pPr>
      <w:r w:rsidRPr="00094769">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094769">
        <w:rPr>
          <w:rFonts w:ascii="Palatino Linotype" w:hAnsi="Palatino Linotype"/>
          <w:b/>
        </w:rPr>
        <w:t>Registro Federal de Contribuyentes</w:t>
      </w:r>
      <w:r w:rsidRPr="00094769">
        <w:rPr>
          <w:rFonts w:ascii="Palatino Linotype" w:hAnsi="Palatino Linotype"/>
        </w:rPr>
        <w:t xml:space="preserve"> (RFC), la </w:t>
      </w:r>
      <w:r w:rsidRPr="00094769">
        <w:rPr>
          <w:rFonts w:ascii="Palatino Linotype" w:hAnsi="Palatino Linotype"/>
          <w:b/>
        </w:rPr>
        <w:t>Clave Única de Registro de Población</w:t>
      </w:r>
      <w:r w:rsidRPr="00094769">
        <w:rPr>
          <w:rFonts w:ascii="Palatino Linotype" w:hAnsi="Palatino Linotype"/>
        </w:rPr>
        <w:t xml:space="preserve"> (CURP), la </w:t>
      </w:r>
      <w:r w:rsidRPr="00094769">
        <w:rPr>
          <w:rFonts w:ascii="Palatino Linotype" w:hAnsi="Palatino Linotype"/>
          <w:b/>
        </w:rPr>
        <w:t>Clave de cualquier tipo de seguridad social</w:t>
      </w:r>
      <w:r w:rsidRPr="00094769">
        <w:rPr>
          <w:rFonts w:ascii="Palatino Linotype" w:hAnsi="Palatino Linotype"/>
        </w:rPr>
        <w:t xml:space="preserve"> (ISSEMYM, u otros), así como, los </w:t>
      </w:r>
      <w:r w:rsidRPr="00094769">
        <w:rPr>
          <w:rFonts w:ascii="Palatino Linotype" w:hAnsi="Palatino Linotype"/>
          <w:b/>
        </w:rPr>
        <w:t xml:space="preserve">préstamos o </w:t>
      </w:r>
      <w:r w:rsidRPr="00094769">
        <w:rPr>
          <w:rFonts w:ascii="Palatino Linotype" w:hAnsi="Palatino Linotype"/>
          <w:b/>
        </w:rPr>
        <w:lastRenderedPageBreak/>
        <w:t xml:space="preserve">descuentos </w:t>
      </w:r>
      <w:r w:rsidRPr="00094769">
        <w:rPr>
          <w:rFonts w:ascii="Palatino Linotype" w:hAnsi="Palatino Linotype"/>
        </w:rPr>
        <w:t xml:space="preserve">que se le hagan al servidor público, que no se encuentren relacionados con los impuestos o la </w:t>
      </w:r>
      <w:r w:rsidRPr="00094769">
        <w:rPr>
          <w:rFonts w:ascii="Palatino Linotype" w:hAnsi="Palatino Linotype"/>
          <w:b/>
        </w:rPr>
        <w:t>cuotas</w:t>
      </w:r>
      <w:r w:rsidRPr="00094769">
        <w:rPr>
          <w:rFonts w:ascii="Palatino Linotype" w:hAnsi="Palatino Linotype"/>
        </w:rPr>
        <w:t xml:space="preserve"> por </w:t>
      </w:r>
      <w:r w:rsidRPr="00094769">
        <w:rPr>
          <w:rFonts w:ascii="Palatino Linotype" w:hAnsi="Palatino Linotype"/>
          <w:b/>
        </w:rPr>
        <w:t xml:space="preserve">seguridad social, Cadenas Originales </w:t>
      </w:r>
      <w:r w:rsidRPr="00094769">
        <w:rPr>
          <w:rFonts w:ascii="Palatino Linotype" w:hAnsi="Palatino Linotype"/>
        </w:rPr>
        <w:t>y</w:t>
      </w:r>
      <w:r w:rsidRPr="00094769">
        <w:rPr>
          <w:rFonts w:ascii="Palatino Linotype" w:hAnsi="Palatino Linotype"/>
          <w:b/>
        </w:rPr>
        <w:t xml:space="preserve"> Sellos Digitales</w:t>
      </w:r>
    </w:p>
    <w:p w14:paraId="3D137F1C" w14:textId="77777777" w:rsidR="00657008" w:rsidRPr="00094769" w:rsidRDefault="00657008" w:rsidP="00657008">
      <w:pPr>
        <w:spacing w:line="360" w:lineRule="auto"/>
        <w:jc w:val="both"/>
        <w:rPr>
          <w:rFonts w:ascii="Palatino Linotype" w:hAnsi="Palatino Linotype"/>
        </w:rPr>
      </w:pPr>
      <w:r w:rsidRPr="00094769">
        <w:rPr>
          <w:rFonts w:ascii="Palatino Linotype" w:hAnsi="Palatino Linotype"/>
          <w:b/>
        </w:rPr>
        <w:t xml:space="preserve">Códigos Bidimensionales </w:t>
      </w:r>
      <w:r w:rsidRPr="00094769">
        <w:rPr>
          <w:rFonts w:ascii="Palatino Linotype" w:hAnsi="Palatino Linotype"/>
        </w:rPr>
        <w:t>y los denominados</w:t>
      </w:r>
      <w:r w:rsidRPr="00094769">
        <w:rPr>
          <w:rFonts w:ascii="Palatino Linotype" w:hAnsi="Palatino Linotype"/>
          <w:b/>
        </w:rPr>
        <w:t xml:space="preserve"> Códigos QR.</w:t>
      </w:r>
    </w:p>
    <w:p w14:paraId="30003156" w14:textId="77777777" w:rsidR="00657008" w:rsidRPr="00094769" w:rsidRDefault="00657008" w:rsidP="00657008">
      <w:pPr>
        <w:spacing w:line="360" w:lineRule="auto"/>
        <w:jc w:val="both"/>
        <w:rPr>
          <w:rFonts w:ascii="Palatino Linotype" w:hAnsi="Palatino Linotype"/>
        </w:rPr>
      </w:pPr>
    </w:p>
    <w:p w14:paraId="127173C1" w14:textId="77777777" w:rsidR="00657008" w:rsidRDefault="00657008" w:rsidP="00657008">
      <w:pPr>
        <w:spacing w:line="360" w:lineRule="auto"/>
        <w:jc w:val="both"/>
        <w:rPr>
          <w:rFonts w:ascii="Palatino Linotype" w:hAnsi="Palatino Linotype"/>
        </w:rPr>
      </w:pPr>
      <w:r w:rsidRPr="00094769">
        <w:rPr>
          <w:rFonts w:ascii="Palatino Linotype" w:hAnsi="Palatino Linotype"/>
          <w:lang w:eastAsia="es-MX"/>
        </w:rPr>
        <w:t xml:space="preserve">Por cuanto hace al </w:t>
      </w:r>
      <w:r w:rsidRPr="00094769">
        <w:rPr>
          <w:rFonts w:ascii="Palatino Linotype" w:hAnsi="Palatino Linotype"/>
          <w:b/>
          <w:lang w:eastAsia="es-MX"/>
        </w:rPr>
        <w:t>Registro Federal de Contribuyentes</w:t>
      </w:r>
      <w:r w:rsidRPr="00094769">
        <w:rPr>
          <w:rFonts w:ascii="Palatino Linotype" w:hAnsi="Palatino Linotype"/>
          <w:lang w:eastAsia="es-MX"/>
        </w:rPr>
        <w:t xml:space="preserve"> </w:t>
      </w:r>
      <w:r w:rsidRPr="00094769">
        <w:rPr>
          <w:rFonts w:ascii="Palatino Linotype" w:hAnsi="Palatino Linotype"/>
          <w:b/>
          <w:lang w:eastAsia="es-MX"/>
        </w:rPr>
        <w:t>de las personas físicas</w:t>
      </w:r>
      <w:r w:rsidRPr="00094769">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94769">
        <w:rPr>
          <w:rFonts w:ascii="Palatino Linotype" w:hAnsi="Palatino Linotype"/>
        </w:rPr>
        <w:t xml:space="preserve"> y finalmente la homoclave; la cual para su obtención es necesario acreditar personalidad, fecha de nacimiento entre otros con documentos oficiales.</w:t>
      </w:r>
    </w:p>
    <w:p w14:paraId="25727FD8" w14:textId="77777777" w:rsidR="00657008" w:rsidRPr="00094769" w:rsidRDefault="00657008" w:rsidP="00657008">
      <w:pPr>
        <w:spacing w:line="360" w:lineRule="auto"/>
        <w:jc w:val="both"/>
        <w:rPr>
          <w:rFonts w:ascii="Palatino Linotype" w:hAnsi="Palatino Linotype"/>
        </w:rPr>
      </w:pPr>
    </w:p>
    <w:p w14:paraId="349F34F2" w14:textId="77777777" w:rsidR="00657008" w:rsidRPr="00094769" w:rsidRDefault="00657008" w:rsidP="00657008">
      <w:pPr>
        <w:spacing w:line="360" w:lineRule="auto"/>
        <w:jc w:val="both"/>
        <w:rPr>
          <w:rFonts w:ascii="Palatino Linotype" w:hAnsi="Palatino Linotype"/>
        </w:rPr>
      </w:pPr>
      <w:r w:rsidRPr="00094769">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5ABEF996" w14:textId="77777777" w:rsidR="00657008" w:rsidRPr="00094769" w:rsidRDefault="00657008" w:rsidP="00657008">
      <w:pPr>
        <w:ind w:left="567" w:right="616"/>
        <w:jc w:val="both"/>
        <w:rPr>
          <w:rFonts w:ascii="Palatino Linotype" w:hAnsi="Palatino Linotype"/>
          <w:i/>
          <w:sz w:val="22"/>
          <w:szCs w:val="22"/>
        </w:rPr>
      </w:pPr>
    </w:p>
    <w:p w14:paraId="6B79C8E1" w14:textId="77777777" w:rsidR="00657008" w:rsidRPr="00094769" w:rsidRDefault="00657008" w:rsidP="00657008">
      <w:pPr>
        <w:ind w:left="567" w:right="616"/>
        <w:jc w:val="both"/>
        <w:rPr>
          <w:rFonts w:ascii="Palatino Linotype" w:hAnsi="Palatino Linotype"/>
          <w:i/>
          <w:sz w:val="22"/>
          <w:szCs w:val="22"/>
        </w:rPr>
      </w:pPr>
      <w:r w:rsidRPr="00094769">
        <w:rPr>
          <w:rFonts w:ascii="Palatino Linotype" w:hAnsi="Palatino Linotype"/>
          <w:i/>
          <w:sz w:val="22"/>
          <w:szCs w:val="22"/>
        </w:rPr>
        <w:t>“</w:t>
      </w:r>
      <w:r w:rsidRPr="00094769">
        <w:rPr>
          <w:rFonts w:ascii="Palatino Linotype" w:hAnsi="Palatino Linotype"/>
          <w:b/>
          <w:i/>
          <w:sz w:val="22"/>
          <w:szCs w:val="22"/>
        </w:rPr>
        <w:t>Registro Federal de Contribuyentes (RFC) de personas físicas</w:t>
      </w:r>
      <w:r w:rsidRPr="00094769">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14:paraId="3A1C5454" w14:textId="77777777" w:rsidR="00657008" w:rsidRPr="00094769" w:rsidRDefault="00657008" w:rsidP="00657008">
      <w:pPr>
        <w:spacing w:after="160" w:line="259" w:lineRule="auto"/>
        <w:rPr>
          <w:rFonts w:asciiTheme="minorHAnsi" w:eastAsiaTheme="minorHAnsi" w:hAnsiTheme="minorHAnsi" w:cstheme="minorBidi"/>
          <w:sz w:val="22"/>
          <w:szCs w:val="22"/>
          <w:lang w:eastAsia="en-US"/>
        </w:rPr>
      </w:pPr>
    </w:p>
    <w:p w14:paraId="6BDBE644" w14:textId="77777777" w:rsidR="00657008" w:rsidRPr="00094769" w:rsidRDefault="00657008" w:rsidP="00657008">
      <w:pPr>
        <w:spacing w:line="360" w:lineRule="auto"/>
        <w:jc w:val="both"/>
        <w:rPr>
          <w:rFonts w:ascii="Palatino Linotype" w:hAnsi="Palatino Linotype"/>
          <w:lang w:val="es-MX" w:eastAsia="es-MX"/>
        </w:rPr>
      </w:pPr>
      <w:r w:rsidRPr="00094769">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094769">
        <w:rPr>
          <w:rFonts w:ascii="Palatino Linotype" w:hAnsi="Palatino Linotype"/>
          <w:lang w:val="es-MX" w:eastAsia="es-MX"/>
        </w:rPr>
        <w:lastRenderedPageBreak/>
        <w:t xml:space="preserve">Municipios y  </w:t>
      </w:r>
      <w:r w:rsidRPr="00094769">
        <w:rPr>
          <w:rFonts w:ascii="Palatino Linotype" w:eastAsia="Arial Unicode MS" w:hAnsi="Palatino Linotype"/>
        </w:rPr>
        <w:t>4 fracción XI de la Ley de Protección de Datos Personales en Posesión de los Sujetos Obligados del Estado de México y Municipios</w:t>
      </w:r>
      <w:r w:rsidRPr="00094769">
        <w:rPr>
          <w:rFonts w:ascii="Palatino Linotype" w:hAnsi="Palatino Linotype"/>
          <w:lang w:val="es-MX" w:eastAsia="es-MX"/>
        </w:rPr>
        <w:t>.</w:t>
      </w:r>
    </w:p>
    <w:p w14:paraId="6E1DB10B" w14:textId="77777777" w:rsidR="00657008" w:rsidRPr="00094769" w:rsidRDefault="00657008" w:rsidP="00657008">
      <w:pPr>
        <w:spacing w:line="360" w:lineRule="auto"/>
        <w:jc w:val="both"/>
        <w:rPr>
          <w:rFonts w:ascii="Palatino Linotype" w:hAnsi="Palatino Linotype"/>
          <w:lang w:val="es-MX" w:eastAsia="es-MX"/>
        </w:rPr>
      </w:pPr>
    </w:p>
    <w:p w14:paraId="041DD408" w14:textId="77777777" w:rsidR="00657008" w:rsidRDefault="00657008" w:rsidP="00657008">
      <w:pPr>
        <w:spacing w:line="360" w:lineRule="auto"/>
        <w:jc w:val="both"/>
        <w:rPr>
          <w:rFonts w:ascii="Palatino Linotype" w:hAnsi="Palatino Linotype"/>
          <w:lang w:val="es-MX" w:eastAsia="es-MX"/>
        </w:rPr>
      </w:pPr>
      <w:r w:rsidRPr="00094769">
        <w:rPr>
          <w:rFonts w:ascii="Palatino Linotype" w:hAnsi="Palatino Linotype"/>
          <w:lang w:eastAsia="es-MX"/>
        </w:rPr>
        <w:t xml:space="preserve">Por cuanto hace a la </w:t>
      </w:r>
      <w:r w:rsidRPr="00094769">
        <w:rPr>
          <w:rFonts w:ascii="Palatino Linotype" w:hAnsi="Palatino Linotype"/>
          <w:b/>
        </w:rPr>
        <w:t xml:space="preserve">Clave Única de Registro de Población, </w:t>
      </w:r>
      <w:r w:rsidRPr="00094769">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75BF314" w14:textId="77777777" w:rsidR="00657008" w:rsidRPr="00094769" w:rsidRDefault="00657008" w:rsidP="00657008">
      <w:pPr>
        <w:spacing w:line="360" w:lineRule="auto"/>
        <w:jc w:val="both"/>
        <w:rPr>
          <w:rFonts w:ascii="Palatino Linotype" w:hAnsi="Palatino Linotype"/>
          <w:lang w:val="es-MX" w:eastAsia="es-MX"/>
        </w:rPr>
      </w:pPr>
    </w:p>
    <w:p w14:paraId="6D88F445" w14:textId="77777777" w:rsidR="00657008" w:rsidRPr="00094769" w:rsidRDefault="00657008" w:rsidP="00657008">
      <w:pPr>
        <w:spacing w:line="360" w:lineRule="auto"/>
        <w:jc w:val="both"/>
        <w:rPr>
          <w:rFonts w:ascii="Palatino Linotype" w:hAnsi="Palatino Linotype"/>
          <w:lang w:eastAsia="es-MX"/>
        </w:rPr>
      </w:pPr>
      <w:r w:rsidRPr="00094769">
        <w:rPr>
          <w:rFonts w:ascii="Palatino Linotype" w:hAnsi="Palatino Linotype"/>
          <w:lang w:eastAsia="es-MX"/>
        </w:rPr>
        <w:t>Lo anterior, tiene sustento en los artículos 86 y 91, de la Ley General de Población, la cual señala lo siguiente:</w:t>
      </w:r>
    </w:p>
    <w:p w14:paraId="3A0FE923" w14:textId="77777777" w:rsidR="00657008" w:rsidRPr="00094769" w:rsidRDefault="00657008" w:rsidP="00657008">
      <w:pPr>
        <w:ind w:left="709" w:right="757"/>
        <w:jc w:val="both"/>
        <w:rPr>
          <w:rFonts w:ascii="Palatino Linotype" w:hAnsi="Palatino Linotype" w:cs="Arial,Bold"/>
          <w:b/>
          <w:bCs/>
          <w:i/>
          <w:sz w:val="22"/>
          <w:lang w:eastAsia="es-MX"/>
        </w:rPr>
      </w:pPr>
    </w:p>
    <w:p w14:paraId="0F6FB71D" w14:textId="77777777" w:rsidR="00657008" w:rsidRPr="00094769" w:rsidRDefault="00657008" w:rsidP="00657008">
      <w:pPr>
        <w:ind w:left="709" w:right="757"/>
        <w:jc w:val="both"/>
        <w:rPr>
          <w:rFonts w:ascii="Palatino Linotype" w:hAnsi="Palatino Linotype" w:cs="Arial"/>
          <w:i/>
          <w:sz w:val="22"/>
          <w:lang w:eastAsia="es-MX"/>
        </w:rPr>
      </w:pPr>
      <w:r w:rsidRPr="00094769">
        <w:rPr>
          <w:rFonts w:ascii="Palatino Linotype" w:hAnsi="Palatino Linotype" w:cs="Arial,Bold"/>
          <w:b/>
          <w:bCs/>
          <w:i/>
          <w:sz w:val="22"/>
          <w:lang w:eastAsia="es-MX"/>
        </w:rPr>
        <w:t xml:space="preserve">“Artículo 86. </w:t>
      </w:r>
      <w:r w:rsidRPr="00094769">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4BD08D61" w14:textId="77777777" w:rsidR="00657008" w:rsidRPr="00094769" w:rsidRDefault="00657008" w:rsidP="00657008">
      <w:pPr>
        <w:ind w:left="709" w:right="757"/>
        <w:jc w:val="both"/>
        <w:rPr>
          <w:rFonts w:ascii="Palatino Linotype" w:hAnsi="Palatino Linotype" w:cs="Arial"/>
          <w:i/>
          <w:sz w:val="22"/>
          <w:lang w:eastAsia="es-MX"/>
        </w:rPr>
      </w:pPr>
    </w:p>
    <w:p w14:paraId="1ACCA4C6" w14:textId="77777777" w:rsidR="00657008" w:rsidRPr="00094769" w:rsidRDefault="00657008" w:rsidP="00657008">
      <w:pPr>
        <w:ind w:left="709" w:right="757"/>
        <w:jc w:val="both"/>
        <w:rPr>
          <w:rFonts w:ascii="Palatino Linotype" w:hAnsi="Palatino Linotype" w:cs="Arial"/>
          <w:i/>
          <w:sz w:val="22"/>
          <w:lang w:eastAsia="es-MX"/>
        </w:rPr>
      </w:pPr>
      <w:r w:rsidRPr="00094769">
        <w:rPr>
          <w:rFonts w:ascii="Palatino Linotype" w:hAnsi="Palatino Linotype" w:cs="Arial,Bold"/>
          <w:b/>
          <w:bCs/>
          <w:i/>
          <w:sz w:val="22"/>
          <w:lang w:eastAsia="es-MX"/>
        </w:rPr>
        <w:t xml:space="preserve">Artículo 91. </w:t>
      </w:r>
      <w:r w:rsidRPr="00094769">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37D9EDF0" w14:textId="77777777" w:rsidR="00657008" w:rsidRPr="00094769" w:rsidRDefault="00657008" w:rsidP="00657008">
      <w:pPr>
        <w:ind w:left="709" w:right="757"/>
        <w:jc w:val="both"/>
        <w:rPr>
          <w:rFonts w:ascii="Palatino Linotype" w:hAnsi="Palatino Linotype" w:cs="Arial"/>
          <w:i/>
          <w:sz w:val="22"/>
          <w:lang w:eastAsia="es-MX"/>
        </w:rPr>
      </w:pPr>
    </w:p>
    <w:p w14:paraId="3E89D7E5" w14:textId="77777777" w:rsidR="00657008" w:rsidRPr="00094769" w:rsidRDefault="00657008" w:rsidP="00657008"/>
    <w:p w14:paraId="492C3F83" w14:textId="77777777" w:rsidR="00657008" w:rsidRDefault="00657008" w:rsidP="00657008">
      <w:pPr>
        <w:spacing w:line="360" w:lineRule="auto"/>
        <w:jc w:val="both"/>
        <w:rPr>
          <w:rFonts w:ascii="Palatino Linotype" w:hAnsi="Palatino Linotype"/>
          <w:lang w:eastAsia="es-MX"/>
        </w:rPr>
      </w:pPr>
      <w:r w:rsidRPr="00094769">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18D5DD4" w14:textId="77777777" w:rsidR="00657008" w:rsidRPr="00094769" w:rsidRDefault="00657008" w:rsidP="00657008">
      <w:pPr>
        <w:spacing w:line="360" w:lineRule="auto"/>
        <w:jc w:val="both"/>
        <w:rPr>
          <w:rFonts w:ascii="Palatino Linotype" w:hAnsi="Palatino Linotype"/>
          <w:lang w:eastAsia="es-MX"/>
        </w:rPr>
      </w:pPr>
    </w:p>
    <w:p w14:paraId="675574AA" w14:textId="77777777" w:rsidR="00657008" w:rsidRPr="00094769" w:rsidRDefault="00657008" w:rsidP="00657008">
      <w:pPr>
        <w:spacing w:line="360" w:lineRule="auto"/>
        <w:jc w:val="both"/>
        <w:rPr>
          <w:rFonts w:ascii="Palatino Linotype" w:hAnsi="Palatino Linotype"/>
          <w:lang w:eastAsia="es-MX"/>
        </w:rPr>
      </w:pPr>
      <w:r w:rsidRPr="00094769">
        <w:rPr>
          <w:rFonts w:ascii="Palatino Linotype" w:hAnsi="Palatino Linotype"/>
          <w:lang w:eastAsia="es-MX"/>
        </w:rPr>
        <w:t>Al respecto, el</w:t>
      </w:r>
      <w:r>
        <w:rPr>
          <w:rFonts w:ascii="Palatino Linotype" w:hAnsi="Palatino Linotype"/>
          <w:lang w:eastAsia="es-MX"/>
        </w:rPr>
        <w:t xml:space="preserve"> entonces</w:t>
      </w:r>
      <w:r w:rsidRPr="00094769">
        <w:rPr>
          <w:rFonts w:ascii="Palatino Linotype" w:hAnsi="Palatino Linotype"/>
          <w:lang w:eastAsia="es-MX"/>
        </w:rPr>
        <w:t xml:space="preserve"> Instituto Nacional de Transparencia, Acceso a la Información y Protección de Datos Personales (INAI) a través del Criterio 18/17, señala literalmente lo siguiente:</w:t>
      </w:r>
    </w:p>
    <w:p w14:paraId="5469981D" w14:textId="77777777" w:rsidR="00657008" w:rsidRPr="00094769" w:rsidRDefault="00657008" w:rsidP="00657008">
      <w:pPr>
        <w:rPr>
          <w:lang w:eastAsia="es-MX"/>
        </w:rPr>
      </w:pPr>
    </w:p>
    <w:p w14:paraId="71FD8220" w14:textId="77777777" w:rsidR="00657008" w:rsidRPr="00094769" w:rsidRDefault="00657008" w:rsidP="00657008">
      <w:pPr>
        <w:ind w:left="567" w:right="616"/>
        <w:jc w:val="both"/>
        <w:rPr>
          <w:rFonts w:ascii="Palatino Linotype" w:hAnsi="Palatino Linotype"/>
          <w:i/>
          <w:sz w:val="22"/>
          <w:szCs w:val="22"/>
          <w:lang w:eastAsia="es-MX"/>
        </w:rPr>
      </w:pPr>
      <w:r w:rsidRPr="00094769">
        <w:rPr>
          <w:rFonts w:ascii="Palatino Linotype" w:hAnsi="Palatino Linotype"/>
          <w:b/>
          <w:i/>
          <w:sz w:val="22"/>
          <w:szCs w:val="22"/>
          <w:lang w:eastAsia="es-MX"/>
        </w:rPr>
        <w:t>Clave Única de Registro de Población (CURP)</w:t>
      </w:r>
      <w:r w:rsidRPr="00094769">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575ED8D" w14:textId="77777777" w:rsidR="00657008" w:rsidRPr="00094769" w:rsidRDefault="00657008" w:rsidP="00657008">
      <w:pPr>
        <w:ind w:left="567" w:right="616"/>
        <w:jc w:val="both"/>
        <w:rPr>
          <w:rFonts w:ascii="Palatino Linotype" w:hAnsi="Palatino Linotype" w:cs="Arial"/>
          <w:bCs/>
          <w:i/>
          <w:szCs w:val="22"/>
          <w:lang w:eastAsia="es-MX"/>
        </w:rPr>
      </w:pPr>
    </w:p>
    <w:p w14:paraId="382711AA" w14:textId="77777777" w:rsidR="00657008" w:rsidRPr="00094769" w:rsidRDefault="00657008" w:rsidP="00657008">
      <w:pPr>
        <w:spacing w:line="360" w:lineRule="auto"/>
        <w:jc w:val="both"/>
        <w:rPr>
          <w:rFonts w:ascii="Palatino Linotype" w:hAnsi="Palatino Linotype"/>
          <w:lang w:eastAsia="es-MX"/>
        </w:rPr>
      </w:pPr>
      <w:r w:rsidRPr="00094769">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DDD7F9F" w14:textId="77777777" w:rsidR="00657008" w:rsidRPr="00094769" w:rsidRDefault="00657008" w:rsidP="00657008">
      <w:pPr>
        <w:spacing w:line="360" w:lineRule="auto"/>
        <w:jc w:val="both"/>
        <w:rPr>
          <w:rFonts w:ascii="Palatino Linotype" w:hAnsi="Palatino Linotype"/>
          <w:lang w:eastAsia="es-MX"/>
        </w:rPr>
      </w:pPr>
    </w:p>
    <w:p w14:paraId="4575E0EF" w14:textId="77777777" w:rsidR="00657008" w:rsidRPr="00094769" w:rsidRDefault="00657008" w:rsidP="00657008">
      <w:pPr>
        <w:spacing w:line="360" w:lineRule="auto"/>
        <w:jc w:val="both"/>
        <w:rPr>
          <w:rFonts w:ascii="Palatino Linotype" w:hAnsi="Palatino Linotype"/>
          <w:lang w:eastAsia="es-MX"/>
        </w:rPr>
      </w:pPr>
      <w:r w:rsidRPr="00094769">
        <w:rPr>
          <w:rFonts w:ascii="Palatino Linotype" w:hAnsi="Palatino Linotype"/>
          <w:lang w:eastAsia="es-MX"/>
        </w:rPr>
        <w:t xml:space="preserve">Por cuanto hace a la </w:t>
      </w:r>
      <w:r w:rsidRPr="00094769">
        <w:rPr>
          <w:rFonts w:ascii="Palatino Linotype" w:hAnsi="Palatino Linotype"/>
          <w:b/>
        </w:rPr>
        <w:t>Clave de cualquier tipo de seguridad social</w:t>
      </w:r>
      <w:r w:rsidRPr="00094769">
        <w:rPr>
          <w:rFonts w:ascii="Palatino Linotype" w:hAnsi="Palatino Linotype"/>
        </w:rPr>
        <w:t xml:space="preserve"> (ISSEMYM, u otros), está integrado por una </w:t>
      </w:r>
      <w:r w:rsidRPr="00094769">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94769">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94769">
        <w:rPr>
          <w:rFonts w:ascii="Palatino Linotype" w:eastAsia="Arial Unicode MS" w:hAnsi="Palatino Linotype"/>
        </w:rPr>
        <w:t xml:space="preserve">4 fracción XI de la Ley de </w:t>
      </w:r>
      <w:r w:rsidRPr="00094769">
        <w:rPr>
          <w:rFonts w:ascii="Palatino Linotype" w:eastAsia="Arial Unicode MS" w:hAnsi="Palatino Linotype"/>
        </w:rPr>
        <w:lastRenderedPageBreak/>
        <w:t>Protección de Datos Personales en Posesión de Sujetos Obligados del Estado de México y Municipios</w:t>
      </w:r>
      <w:r w:rsidRPr="00094769">
        <w:rPr>
          <w:rFonts w:ascii="Palatino Linotype" w:hAnsi="Palatino Linotype"/>
          <w:lang w:eastAsia="es-MX"/>
        </w:rPr>
        <w:t>.</w:t>
      </w:r>
    </w:p>
    <w:p w14:paraId="5643196C" w14:textId="77777777" w:rsidR="00657008" w:rsidRPr="00094769" w:rsidRDefault="00657008" w:rsidP="00657008">
      <w:pPr>
        <w:spacing w:line="360" w:lineRule="auto"/>
        <w:jc w:val="both"/>
        <w:rPr>
          <w:rFonts w:ascii="Palatino Linotype" w:hAnsi="Palatino Linotype"/>
          <w:lang w:eastAsia="es-MX"/>
        </w:rPr>
      </w:pPr>
    </w:p>
    <w:p w14:paraId="673333F3" w14:textId="77777777" w:rsidR="00657008" w:rsidRDefault="00657008" w:rsidP="00657008">
      <w:pPr>
        <w:spacing w:line="360" w:lineRule="auto"/>
        <w:jc w:val="both"/>
        <w:rPr>
          <w:rFonts w:ascii="Palatino Linotype" w:hAnsi="Palatino Linotype"/>
          <w:lang w:eastAsia="es-MX"/>
        </w:rPr>
      </w:pPr>
      <w:r w:rsidRPr="00094769">
        <w:rPr>
          <w:rFonts w:ascii="Palatino Linotype" w:hAnsi="Palatino Linotype"/>
        </w:rPr>
        <w:t xml:space="preserve">Respecto de los </w:t>
      </w:r>
      <w:r w:rsidRPr="00094769">
        <w:rPr>
          <w:rFonts w:ascii="Palatino Linotype" w:hAnsi="Palatino Linotype"/>
          <w:b/>
        </w:rPr>
        <w:t>préstamos o descuentos</w:t>
      </w:r>
      <w:r w:rsidRPr="00094769">
        <w:rPr>
          <w:rFonts w:ascii="Palatino Linotype" w:hAnsi="Palatino Linotype"/>
        </w:rPr>
        <w:t xml:space="preserve"> </w:t>
      </w:r>
      <w:r w:rsidRPr="00094769">
        <w:rPr>
          <w:rFonts w:ascii="Palatino Linotype" w:hAnsi="Palatino Linotype"/>
          <w:b/>
        </w:rPr>
        <w:t>de carácter personal</w:t>
      </w:r>
      <w:r w:rsidRPr="00094769">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r w:rsidRPr="00094769">
        <w:rPr>
          <w:rFonts w:ascii="Palatino Linotype" w:hAnsi="Palatino Linotype"/>
          <w:lang w:eastAsia="es-MX"/>
        </w:rPr>
        <w:t>favorecer en la transparencia y rendición de cuentas, sino, por el contrario,</w:t>
      </w:r>
      <w:r>
        <w:rPr>
          <w:rFonts w:ascii="Palatino Linotype" w:hAnsi="Palatino Linotype"/>
          <w:lang w:eastAsia="es-MX"/>
        </w:rPr>
        <w:t xml:space="preserve"> </w:t>
      </w:r>
      <w:r w:rsidRPr="00094769">
        <w:rPr>
          <w:rFonts w:ascii="Palatino Linotype" w:hAnsi="Palatino Linotype"/>
          <w:lang w:eastAsia="es-MX"/>
        </w:rPr>
        <w:t>con ello se violentaría la</w:t>
      </w:r>
      <w:r w:rsidRPr="00094769">
        <w:rPr>
          <w:rFonts w:ascii="Palatino Linotype" w:hAnsi="Palatino Linotype"/>
        </w:rPr>
        <w:t xml:space="preserve"> </w:t>
      </w:r>
      <w:r w:rsidRPr="00094769">
        <w:rPr>
          <w:rFonts w:ascii="Palatino Linotype" w:hAnsi="Palatino Linotype"/>
          <w:lang w:eastAsia="es-MX"/>
        </w:rPr>
        <w:t>protección de información confidencial, porque incide en la intimidad de un individuo</w:t>
      </w:r>
      <w:r w:rsidRPr="00094769">
        <w:rPr>
          <w:rFonts w:ascii="Palatino Linotype" w:hAnsi="Palatino Linotype"/>
        </w:rPr>
        <w:t xml:space="preserve"> </w:t>
      </w:r>
      <w:r w:rsidRPr="00094769">
        <w:rPr>
          <w:rFonts w:ascii="Palatino Linotype" w:hAnsi="Palatino Linotype"/>
          <w:lang w:eastAsia="es-MX"/>
        </w:rPr>
        <w:t>identificado.</w:t>
      </w:r>
    </w:p>
    <w:p w14:paraId="325CEAD0" w14:textId="77777777" w:rsidR="00657008" w:rsidRPr="00094769" w:rsidRDefault="00657008" w:rsidP="00657008">
      <w:pPr>
        <w:spacing w:line="360" w:lineRule="auto"/>
        <w:jc w:val="both"/>
        <w:rPr>
          <w:rFonts w:ascii="Palatino Linotype" w:hAnsi="Palatino Linotype"/>
          <w:lang w:eastAsia="es-MX"/>
        </w:rPr>
      </w:pPr>
    </w:p>
    <w:p w14:paraId="31A8F8DE" w14:textId="77777777" w:rsidR="00657008" w:rsidRDefault="00657008" w:rsidP="00657008">
      <w:pPr>
        <w:spacing w:line="360" w:lineRule="auto"/>
        <w:jc w:val="both"/>
        <w:rPr>
          <w:rFonts w:ascii="Palatino Linotype" w:hAnsi="Palatino Linotype"/>
        </w:rPr>
      </w:pPr>
      <w:r w:rsidRPr="00094769">
        <w:rPr>
          <w:rFonts w:ascii="Palatino Linotype" w:hAnsi="Palatino Linotype"/>
          <w:lang w:eastAsia="es-MX"/>
        </w:rPr>
        <w:t xml:space="preserve">Por su parte, el </w:t>
      </w:r>
      <w:r w:rsidRPr="00094769">
        <w:rPr>
          <w:rFonts w:ascii="Palatino Linotype" w:hAnsi="Palatino Linotype"/>
        </w:rPr>
        <w:t>artículo 84 de la Ley del Trabajo de los Servidores Públicos del Estado y Municipios, señala:</w:t>
      </w:r>
    </w:p>
    <w:p w14:paraId="3A60252E" w14:textId="77777777" w:rsidR="00657008" w:rsidRPr="00094769" w:rsidRDefault="00657008" w:rsidP="00657008">
      <w:pPr>
        <w:spacing w:line="360" w:lineRule="auto"/>
        <w:jc w:val="both"/>
        <w:rPr>
          <w:rFonts w:ascii="Palatino Linotype" w:hAnsi="Palatino Linotype"/>
        </w:rPr>
      </w:pPr>
    </w:p>
    <w:p w14:paraId="157F28F6" w14:textId="77777777" w:rsidR="00657008" w:rsidRPr="00094769" w:rsidRDefault="00657008" w:rsidP="00657008">
      <w:pPr>
        <w:ind w:left="567" w:right="616"/>
        <w:jc w:val="both"/>
        <w:rPr>
          <w:rFonts w:ascii="Palatino Linotype" w:hAnsi="Palatino Linotype"/>
          <w:i/>
          <w:noProof/>
          <w:sz w:val="22"/>
        </w:rPr>
      </w:pPr>
      <w:r w:rsidRPr="00094769">
        <w:rPr>
          <w:rFonts w:ascii="Palatino Linotype" w:hAnsi="Palatino Linotype"/>
          <w:b/>
          <w:i/>
          <w:noProof/>
          <w:sz w:val="22"/>
        </w:rPr>
        <w:t>ARTICULO 84.</w:t>
      </w:r>
      <w:r w:rsidRPr="00094769">
        <w:rPr>
          <w:rFonts w:ascii="Palatino Linotype" w:hAnsi="Palatino Linotype"/>
          <w:i/>
          <w:noProof/>
          <w:sz w:val="22"/>
        </w:rPr>
        <w:t xml:space="preserve"> Sólo podrán hacerse retenciones, descuentos o deducciones al sueldo de los servidores públicos por concepto de:</w:t>
      </w:r>
    </w:p>
    <w:p w14:paraId="4A531146" w14:textId="77777777" w:rsidR="00657008" w:rsidRPr="00094769" w:rsidRDefault="00657008" w:rsidP="00657008">
      <w:pPr>
        <w:ind w:left="567" w:right="616"/>
        <w:jc w:val="both"/>
        <w:rPr>
          <w:rFonts w:ascii="Palatino Linotype" w:hAnsi="Palatino Linotype"/>
          <w:i/>
          <w:noProof/>
          <w:sz w:val="22"/>
        </w:rPr>
      </w:pPr>
    </w:p>
    <w:p w14:paraId="6FCA9533" w14:textId="77777777" w:rsidR="00657008" w:rsidRPr="00094769" w:rsidRDefault="00657008" w:rsidP="00657008">
      <w:pPr>
        <w:ind w:left="567" w:right="616"/>
        <w:jc w:val="both"/>
        <w:rPr>
          <w:rFonts w:ascii="Palatino Linotype" w:hAnsi="Palatino Linotype"/>
          <w:i/>
          <w:noProof/>
          <w:sz w:val="22"/>
        </w:rPr>
      </w:pPr>
      <w:r w:rsidRPr="00094769">
        <w:rPr>
          <w:rFonts w:ascii="Palatino Linotype" w:hAnsi="Palatino Linotype"/>
          <w:i/>
          <w:noProof/>
          <w:sz w:val="22"/>
        </w:rPr>
        <w:t>I. Gravámenes fiscales relacionados con el sueldo;</w:t>
      </w:r>
    </w:p>
    <w:p w14:paraId="49CABF83" w14:textId="77777777" w:rsidR="00657008" w:rsidRPr="00094769" w:rsidRDefault="00657008" w:rsidP="00657008">
      <w:pPr>
        <w:ind w:left="567" w:right="616"/>
        <w:jc w:val="both"/>
        <w:rPr>
          <w:rFonts w:ascii="Palatino Linotype" w:hAnsi="Palatino Linotype"/>
          <w:i/>
          <w:noProof/>
          <w:sz w:val="22"/>
        </w:rPr>
      </w:pPr>
      <w:r w:rsidRPr="00094769">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0221D358" w14:textId="77777777" w:rsidR="00657008" w:rsidRPr="00094769" w:rsidRDefault="00657008" w:rsidP="00657008">
      <w:pPr>
        <w:ind w:left="567" w:right="616"/>
        <w:jc w:val="both"/>
        <w:rPr>
          <w:rFonts w:ascii="Palatino Linotype" w:hAnsi="Palatino Linotype"/>
          <w:i/>
          <w:noProof/>
          <w:sz w:val="22"/>
        </w:rPr>
      </w:pPr>
      <w:r w:rsidRPr="00094769">
        <w:rPr>
          <w:rFonts w:ascii="Palatino Linotype" w:hAnsi="Palatino Linotype"/>
          <w:i/>
          <w:noProof/>
          <w:sz w:val="22"/>
        </w:rPr>
        <w:t>III. Cuotas sindicales;</w:t>
      </w:r>
    </w:p>
    <w:p w14:paraId="66B586C5" w14:textId="77777777" w:rsidR="00657008" w:rsidRPr="00094769" w:rsidRDefault="00657008" w:rsidP="00657008">
      <w:pPr>
        <w:ind w:left="567" w:right="616"/>
        <w:jc w:val="both"/>
        <w:rPr>
          <w:rFonts w:ascii="Palatino Linotype" w:hAnsi="Palatino Linotype"/>
          <w:i/>
          <w:noProof/>
          <w:sz w:val="22"/>
        </w:rPr>
      </w:pPr>
      <w:r w:rsidRPr="00094769">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5D002F6C" w14:textId="77777777" w:rsidR="00657008" w:rsidRPr="00094769" w:rsidRDefault="00657008" w:rsidP="00657008">
      <w:pPr>
        <w:ind w:left="567" w:right="616"/>
        <w:jc w:val="both"/>
        <w:rPr>
          <w:rFonts w:ascii="Palatino Linotype" w:hAnsi="Palatino Linotype"/>
          <w:i/>
          <w:noProof/>
          <w:sz w:val="22"/>
        </w:rPr>
      </w:pPr>
      <w:r w:rsidRPr="00094769">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6B283CBD" w14:textId="77777777" w:rsidR="00657008" w:rsidRPr="00094769" w:rsidRDefault="00657008" w:rsidP="00657008">
      <w:pPr>
        <w:ind w:left="567" w:right="616"/>
        <w:jc w:val="both"/>
        <w:rPr>
          <w:rFonts w:ascii="Palatino Linotype" w:hAnsi="Palatino Linotype"/>
          <w:i/>
          <w:noProof/>
          <w:sz w:val="22"/>
        </w:rPr>
      </w:pPr>
      <w:r w:rsidRPr="00094769">
        <w:rPr>
          <w:rFonts w:ascii="Palatino Linotype" w:hAnsi="Palatino Linotype"/>
          <w:i/>
          <w:noProof/>
          <w:sz w:val="22"/>
        </w:rPr>
        <w:t>VI. Obligaciones a cargo del servidor público con las que haya consentido, derivadas de la adquisición o del uso de habitaciones consideradas como de interés social;</w:t>
      </w:r>
    </w:p>
    <w:p w14:paraId="01AF1E31" w14:textId="77777777" w:rsidR="00657008" w:rsidRPr="00094769" w:rsidRDefault="00657008" w:rsidP="00657008">
      <w:pPr>
        <w:ind w:left="567" w:right="616"/>
        <w:jc w:val="both"/>
        <w:rPr>
          <w:rFonts w:ascii="Palatino Linotype" w:hAnsi="Palatino Linotype"/>
          <w:i/>
          <w:noProof/>
          <w:sz w:val="22"/>
        </w:rPr>
      </w:pPr>
      <w:r w:rsidRPr="00094769">
        <w:rPr>
          <w:rFonts w:ascii="Palatino Linotype" w:hAnsi="Palatino Linotype"/>
          <w:i/>
          <w:noProof/>
          <w:sz w:val="22"/>
        </w:rPr>
        <w:t>VII. Faltas de puntualidad o de asistencia injustificadas;</w:t>
      </w:r>
    </w:p>
    <w:p w14:paraId="3625F746" w14:textId="77777777" w:rsidR="00657008" w:rsidRPr="00094769" w:rsidRDefault="00657008" w:rsidP="00657008">
      <w:pPr>
        <w:ind w:left="567" w:right="616"/>
        <w:jc w:val="both"/>
        <w:rPr>
          <w:rFonts w:ascii="Palatino Linotype" w:hAnsi="Palatino Linotype"/>
          <w:i/>
          <w:noProof/>
          <w:sz w:val="22"/>
        </w:rPr>
      </w:pPr>
      <w:r w:rsidRPr="00094769">
        <w:rPr>
          <w:rFonts w:ascii="Palatino Linotype" w:hAnsi="Palatino Linotype"/>
          <w:i/>
          <w:noProof/>
          <w:sz w:val="22"/>
        </w:rPr>
        <w:t>VIII. Pensiones alimenticias ordenadas por la autoridad judicial; o</w:t>
      </w:r>
    </w:p>
    <w:p w14:paraId="698BF81E" w14:textId="77777777" w:rsidR="00657008" w:rsidRPr="00094769" w:rsidRDefault="00657008" w:rsidP="00657008">
      <w:pPr>
        <w:ind w:left="567" w:right="616"/>
        <w:jc w:val="both"/>
        <w:rPr>
          <w:rFonts w:ascii="Palatino Linotype" w:hAnsi="Palatino Linotype"/>
          <w:i/>
          <w:noProof/>
          <w:sz w:val="22"/>
        </w:rPr>
      </w:pPr>
      <w:r w:rsidRPr="00094769">
        <w:rPr>
          <w:rFonts w:ascii="Palatino Linotype" w:hAnsi="Palatino Linotype"/>
          <w:i/>
          <w:noProof/>
          <w:sz w:val="22"/>
        </w:rPr>
        <w:t>IX. Cualquier otro convenido con instituciones de servicios y aceptado por el servidor público.</w:t>
      </w:r>
    </w:p>
    <w:p w14:paraId="39BA96E0" w14:textId="77777777" w:rsidR="00657008" w:rsidRPr="00094769" w:rsidRDefault="00657008" w:rsidP="00657008">
      <w:pPr>
        <w:ind w:left="567" w:right="616"/>
        <w:jc w:val="both"/>
        <w:rPr>
          <w:rFonts w:ascii="Palatino Linotype" w:hAnsi="Palatino Linotype"/>
          <w:i/>
          <w:noProof/>
          <w:sz w:val="22"/>
        </w:rPr>
      </w:pPr>
    </w:p>
    <w:p w14:paraId="463AF281" w14:textId="77777777" w:rsidR="00657008" w:rsidRPr="00094769" w:rsidRDefault="00657008" w:rsidP="00657008">
      <w:pPr>
        <w:ind w:left="567" w:right="616"/>
        <w:jc w:val="both"/>
        <w:rPr>
          <w:sz w:val="22"/>
        </w:rPr>
      </w:pPr>
      <w:r w:rsidRPr="00094769">
        <w:rPr>
          <w:rFonts w:ascii="Palatino Linotype" w:hAnsi="Palatino Linotype"/>
          <w:i/>
          <w:noProof/>
          <w:sz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E76249D" w14:textId="77777777" w:rsidR="00657008" w:rsidRPr="00094769" w:rsidRDefault="00657008" w:rsidP="00657008">
      <w:pPr>
        <w:spacing w:line="360" w:lineRule="auto"/>
        <w:jc w:val="both"/>
        <w:rPr>
          <w:rFonts w:ascii="Palatino Linotype" w:hAnsi="Palatino Linotype"/>
          <w:sz w:val="22"/>
        </w:rPr>
      </w:pPr>
    </w:p>
    <w:p w14:paraId="75678E7F" w14:textId="77777777" w:rsidR="00657008" w:rsidRPr="00094769" w:rsidRDefault="00657008" w:rsidP="00657008">
      <w:pPr>
        <w:spacing w:line="360" w:lineRule="auto"/>
        <w:jc w:val="both"/>
        <w:rPr>
          <w:rFonts w:ascii="Palatino Linotype" w:hAnsi="Palatino Linotype"/>
        </w:rPr>
      </w:pPr>
      <w:r w:rsidRPr="00094769">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0D29AD2" w14:textId="77777777" w:rsidR="00657008" w:rsidRPr="00094769" w:rsidRDefault="00657008" w:rsidP="00657008">
      <w:pPr>
        <w:spacing w:line="360" w:lineRule="auto"/>
        <w:jc w:val="both"/>
        <w:rPr>
          <w:rFonts w:ascii="Palatino Linotype" w:hAnsi="Palatino Linotype"/>
        </w:rPr>
      </w:pPr>
    </w:p>
    <w:p w14:paraId="4A8A275B" w14:textId="77777777" w:rsidR="00657008" w:rsidRPr="00094769" w:rsidRDefault="00657008" w:rsidP="00657008">
      <w:pPr>
        <w:spacing w:line="360" w:lineRule="auto"/>
        <w:jc w:val="both"/>
        <w:rPr>
          <w:rFonts w:ascii="Palatino Linotype" w:hAnsi="Palatino Linotype"/>
          <w:lang w:val="es-MX"/>
        </w:rPr>
      </w:pPr>
      <w:r w:rsidRPr="00094769">
        <w:rPr>
          <w:rFonts w:ascii="Palatino Linotype" w:eastAsia="Arial Unicode MS" w:hAnsi="Palatino Linotype"/>
          <w:lang w:val="es-MX"/>
        </w:rPr>
        <w:t xml:space="preserve">En ese sentido, </w:t>
      </w:r>
      <w:r w:rsidRPr="00094769">
        <w:rPr>
          <w:rFonts w:ascii="Palatino Linotype" w:hAnsi="Palatino Linotype"/>
          <w:lang w:val="es-MX"/>
        </w:rPr>
        <w:t xml:space="preserve">las </w:t>
      </w:r>
      <w:r w:rsidRPr="00094769">
        <w:rPr>
          <w:rFonts w:ascii="Palatino Linotype" w:hAnsi="Palatino Linotype"/>
          <w:b/>
          <w:lang w:val="es-MX"/>
        </w:rPr>
        <w:t xml:space="preserve">Cadenas Originales </w:t>
      </w:r>
      <w:r w:rsidRPr="00094769">
        <w:rPr>
          <w:rFonts w:ascii="Palatino Linotype" w:hAnsi="Palatino Linotype"/>
          <w:lang w:val="es-MX"/>
        </w:rPr>
        <w:t xml:space="preserve">y </w:t>
      </w:r>
      <w:r w:rsidRPr="00094769">
        <w:rPr>
          <w:rFonts w:ascii="Palatino Linotype" w:hAnsi="Palatino Linotype"/>
          <w:b/>
          <w:lang w:val="es-MX"/>
        </w:rPr>
        <w:t>Sellos</w:t>
      </w:r>
      <w:r w:rsidRPr="00094769">
        <w:rPr>
          <w:rFonts w:ascii="Palatino Linotype" w:hAnsi="Palatino Linotype"/>
          <w:lang w:val="es-MX"/>
        </w:rPr>
        <w:t xml:space="preserve"> </w:t>
      </w:r>
      <w:r w:rsidRPr="00094769">
        <w:rPr>
          <w:rFonts w:ascii="Palatino Linotype" w:hAnsi="Palatino Linotype"/>
          <w:b/>
          <w:lang w:val="es-MX"/>
        </w:rPr>
        <w:t>Digitales</w:t>
      </w:r>
      <w:r w:rsidRPr="00094769">
        <w:rPr>
          <w:rFonts w:ascii="Palatino Linotype" w:hAnsi="Palatino Linotype"/>
          <w:lang w:val="es-MX"/>
        </w:rPr>
        <w:t xml:space="preserve">, forman parte del </w:t>
      </w:r>
      <w:r w:rsidRPr="00094769">
        <w:rPr>
          <w:rFonts w:ascii="Palatino Linotype" w:hAnsi="Palatino Linotype"/>
          <w:lang w:val="es-ES_tradnl"/>
        </w:rPr>
        <w:t xml:space="preserve">certificado de sello digital, los cuales </w:t>
      </w:r>
      <w:r w:rsidRPr="00094769">
        <w:rPr>
          <w:rFonts w:ascii="Palatino Linotype" w:hAnsi="Palatino Linotype"/>
          <w:lang w:val="es-MX"/>
        </w:rPr>
        <w:t xml:space="preserve">son documentos electrónicos, mismos que de conformidad con el artículo 17-G y 29 del Código Fiscal de la Federación le permiten a la autoridad hacendaria federal garantizar una </w:t>
      </w:r>
      <w:r w:rsidRPr="00094769">
        <w:rPr>
          <w:rFonts w:ascii="Palatino Linotype" w:hAnsi="Palatino Linotype"/>
          <w:b/>
          <w:lang w:val="es-MX"/>
        </w:rPr>
        <w:t xml:space="preserve">vinculación </w:t>
      </w:r>
      <w:r w:rsidRPr="00094769">
        <w:rPr>
          <w:rFonts w:ascii="Palatino Linotype" w:hAnsi="Palatino Linotype"/>
          <w:lang w:val="es-MX"/>
        </w:rPr>
        <w:t xml:space="preserve">entre la </w:t>
      </w:r>
      <w:r w:rsidRPr="00094769">
        <w:rPr>
          <w:rFonts w:ascii="Palatino Linotype" w:hAnsi="Palatino Linotype"/>
          <w:b/>
          <w:lang w:val="es-MX"/>
        </w:rPr>
        <w:t>identidad de un sujeto o entidad</w:t>
      </w:r>
      <w:r w:rsidRPr="00094769">
        <w:rPr>
          <w:rFonts w:ascii="Palatino Linotype" w:hAnsi="Palatino Linotype"/>
          <w:lang w:val="es-MX"/>
        </w:rPr>
        <w:t xml:space="preserve"> con su clave pública, lo que hace identificable a una persona o entidad, además de que dichos certificados tienen como finalidad o propósito específico firmar digitalmente las facturas electrónicas </w:t>
      </w:r>
      <w:r w:rsidRPr="00094769">
        <w:rPr>
          <w:rFonts w:ascii="Palatino Linotype" w:hAnsi="Palatino Linotype"/>
          <w:b/>
          <w:lang w:val="es-MX"/>
        </w:rPr>
        <w:t>para acreditar la autoría de los comprobantes fiscales digitales</w:t>
      </w:r>
      <w:r w:rsidRPr="00094769">
        <w:rPr>
          <w:rFonts w:ascii="Palatino Linotype" w:hAnsi="Palatino Linotype"/>
          <w:lang w:val="es-MX"/>
        </w:rPr>
        <w:t>. En ese tenor se transcriben los artículos señalados con antelación para mejor ilustración:</w:t>
      </w:r>
    </w:p>
    <w:p w14:paraId="3114A953" w14:textId="77777777" w:rsidR="00657008" w:rsidRPr="00094769" w:rsidRDefault="00657008" w:rsidP="00657008">
      <w:pPr>
        <w:spacing w:line="360" w:lineRule="auto"/>
        <w:jc w:val="both"/>
        <w:rPr>
          <w:rFonts w:ascii="Palatino Linotype" w:hAnsi="Palatino Linotype"/>
          <w:lang w:val="es-MX"/>
        </w:rPr>
      </w:pPr>
    </w:p>
    <w:p w14:paraId="00B091C6" w14:textId="77777777" w:rsidR="00657008" w:rsidRPr="00094769" w:rsidRDefault="00657008" w:rsidP="00657008">
      <w:pPr>
        <w:ind w:left="567" w:right="616"/>
        <w:jc w:val="both"/>
        <w:rPr>
          <w:rFonts w:ascii="Palatino Linotype" w:hAnsi="Palatino Linotype"/>
          <w:i/>
          <w:noProof/>
          <w:sz w:val="22"/>
          <w:szCs w:val="22"/>
          <w:lang w:val="es-MX"/>
        </w:rPr>
      </w:pPr>
      <w:r w:rsidRPr="00094769">
        <w:rPr>
          <w:rFonts w:ascii="Palatino Linotype" w:hAnsi="Palatino Linotype"/>
          <w:i/>
          <w:noProof/>
          <w:sz w:val="22"/>
          <w:szCs w:val="22"/>
          <w:lang w:val="es-MX"/>
        </w:rPr>
        <w:t>“</w:t>
      </w:r>
      <w:r w:rsidRPr="00094769">
        <w:rPr>
          <w:rFonts w:ascii="Palatino Linotype" w:hAnsi="Palatino Linotype"/>
          <w:b/>
          <w:i/>
          <w:noProof/>
          <w:sz w:val="22"/>
          <w:szCs w:val="22"/>
          <w:lang w:val="es-MX"/>
        </w:rPr>
        <w:t xml:space="preserve">Artículo 17-G.- </w:t>
      </w:r>
      <w:r w:rsidRPr="00094769">
        <w:rPr>
          <w:rFonts w:ascii="Palatino Linotype" w:hAnsi="Palatino Linotype"/>
          <w:i/>
          <w:noProof/>
          <w:sz w:val="22"/>
          <w:szCs w:val="22"/>
          <w:lang w:val="es-MX"/>
        </w:rPr>
        <w:t xml:space="preserve">Los certificados que emita el Servicio de Administración Tributaria para ser considerados válidos deberán contener los datos siguientes: </w:t>
      </w:r>
    </w:p>
    <w:p w14:paraId="10D50A63" w14:textId="77777777" w:rsidR="00657008" w:rsidRPr="00094769" w:rsidRDefault="00657008" w:rsidP="00657008">
      <w:pPr>
        <w:ind w:left="567" w:right="616"/>
        <w:jc w:val="both"/>
        <w:rPr>
          <w:rFonts w:ascii="Palatino Linotype" w:hAnsi="Palatino Linotype"/>
          <w:i/>
          <w:noProof/>
          <w:sz w:val="22"/>
          <w:szCs w:val="22"/>
          <w:lang w:val="es-MX"/>
        </w:rPr>
      </w:pPr>
    </w:p>
    <w:p w14:paraId="57FC26F2" w14:textId="77777777" w:rsidR="00657008" w:rsidRPr="00094769" w:rsidRDefault="00657008" w:rsidP="00657008">
      <w:pPr>
        <w:numPr>
          <w:ilvl w:val="0"/>
          <w:numId w:val="29"/>
        </w:numPr>
        <w:spacing w:after="160" w:line="259" w:lineRule="auto"/>
        <w:ind w:right="616"/>
        <w:jc w:val="both"/>
        <w:rPr>
          <w:rFonts w:ascii="Palatino Linotype" w:hAnsi="Palatino Linotype"/>
          <w:i/>
          <w:noProof/>
          <w:sz w:val="22"/>
          <w:szCs w:val="22"/>
          <w:lang w:val="es-MX"/>
        </w:rPr>
      </w:pPr>
      <w:r w:rsidRPr="00094769">
        <w:rPr>
          <w:rFonts w:ascii="Palatino Linotype" w:hAnsi="Palatino Linotype"/>
          <w:i/>
          <w:noProof/>
          <w:sz w:val="22"/>
          <w:szCs w:val="22"/>
          <w:lang w:val="es-MX"/>
        </w:rPr>
        <w:t>La mención de que se expiden como tales. Tratándose de certificados de sellos digitales, se deberán especificar las limitantes que tengan para su uso.</w:t>
      </w:r>
    </w:p>
    <w:p w14:paraId="7F6EF2FB" w14:textId="77777777" w:rsidR="00657008" w:rsidRPr="00094769" w:rsidRDefault="00657008" w:rsidP="00657008">
      <w:pPr>
        <w:ind w:left="1422" w:right="616"/>
        <w:jc w:val="both"/>
        <w:rPr>
          <w:rFonts w:ascii="Palatino Linotype" w:hAnsi="Palatino Linotype"/>
          <w:i/>
          <w:noProof/>
          <w:sz w:val="22"/>
          <w:szCs w:val="22"/>
          <w:lang w:val="es-MX"/>
        </w:rPr>
      </w:pPr>
    </w:p>
    <w:p w14:paraId="5E6C8044" w14:textId="77777777" w:rsidR="00657008" w:rsidRPr="00094769" w:rsidRDefault="00657008" w:rsidP="00657008">
      <w:pPr>
        <w:ind w:left="567" w:right="616"/>
        <w:jc w:val="both"/>
        <w:rPr>
          <w:rFonts w:ascii="Palatino Linotype" w:hAnsi="Palatino Linotype"/>
          <w:i/>
          <w:noProof/>
          <w:sz w:val="22"/>
          <w:szCs w:val="22"/>
          <w:lang w:val="es-MX"/>
        </w:rPr>
      </w:pPr>
      <w:r w:rsidRPr="00094769">
        <w:rPr>
          <w:rFonts w:ascii="Palatino Linotype" w:hAnsi="Palatino Linotype"/>
          <w:b/>
          <w:i/>
          <w:noProof/>
          <w:sz w:val="22"/>
          <w:szCs w:val="22"/>
          <w:lang w:val="es-MX"/>
        </w:rPr>
        <w:t>Artículo 29.</w:t>
      </w:r>
      <w:r w:rsidRPr="00094769">
        <w:rPr>
          <w:rFonts w:ascii="Palatino Linotype" w:hAnsi="Palatino Linotype"/>
          <w:i/>
          <w:noProof/>
          <w:sz w:val="22"/>
          <w:szCs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3819EED" w14:textId="77777777" w:rsidR="00657008" w:rsidRPr="00094769" w:rsidRDefault="00657008" w:rsidP="00657008">
      <w:pPr>
        <w:ind w:left="567" w:right="616"/>
        <w:jc w:val="both"/>
        <w:rPr>
          <w:rFonts w:ascii="Palatino Linotype" w:hAnsi="Palatino Linotype"/>
          <w:i/>
          <w:noProof/>
          <w:sz w:val="22"/>
          <w:szCs w:val="22"/>
          <w:lang w:val="es-MX"/>
        </w:rPr>
      </w:pPr>
    </w:p>
    <w:p w14:paraId="1EBAA4FE" w14:textId="77777777" w:rsidR="00657008" w:rsidRPr="00094769" w:rsidRDefault="00657008" w:rsidP="00657008">
      <w:pPr>
        <w:ind w:left="567" w:right="616"/>
        <w:jc w:val="both"/>
        <w:rPr>
          <w:rFonts w:ascii="Palatino Linotype" w:hAnsi="Palatino Linotype"/>
          <w:i/>
          <w:noProof/>
          <w:sz w:val="22"/>
          <w:szCs w:val="22"/>
          <w:lang w:val="es-MX"/>
        </w:rPr>
      </w:pPr>
      <w:r w:rsidRPr="00094769">
        <w:rPr>
          <w:rFonts w:ascii="Palatino Linotype" w:hAnsi="Palatino Linotype"/>
          <w:i/>
          <w:noProof/>
          <w:sz w:val="22"/>
          <w:szCs w:val="22"/>
          <w:lang w:val="es-MX"/>
        </w:rPr>
        <w:t>Los contribuyentes a que se refiere el párrafo anterior deberán cumplir con las obligaciones siguientes:</w:t>
      </w:r>
    </w:p>
    <w:p w14:paraId="79587545" w14:textId="77777777" w:rsidR="00657008" w:rsidRPr="00094769" w:rsidRDefault="00657008" w:rsidP="00657008">
      <w:pPr>
        <w:ind w:left="567" w:right="616"/>
        <w:jc w:val="both"/>
        <w:rPr>
          <w:rFonts w:ascii="Palatino Linotype" w:hAnsi="Palatino Linotype"/>
          <w:i/>
          <w:noProof/>
          <w:sz w:val="22"/>
          <w:szCs w:val="22"/>
          <w:lang w:val="es-MX"/>
        </w:rPr>
      </w:pPr>
    </w:p>
    <w:p w14:paraId="5197BF77" w14:textId="77777777" w:rsidR="00657008" w:rsidRPr="00094769" w:rsidRDefault="00657008" w:rsidP="00657008">
      <w:pPr>
        <w:ind w:left="567" w:right="616"/>
        <w:jc w:val="both"/>
        <w:rPr>
          <w:rFonts w:ascii="Palatino Linotype" w:hAnsi="Palatino Linotype"/>
          <w:i/>
          <w:noProof/>
          <w:sz w:val="22"/>
          <w:szCs w:val="22"/>
          <w:lang w:val="es-MX"/>
        </w:rPr>
      </w:pPr>
      <w:r w:rsidRPr="00094769">
        <w:rPr>
          <w:rFonts w:ascii="Palatino Linotype" w:hAnsi="Palatino Linotype"/>
          <w:i/>
          <w:noProof/>
          <w:sz w:val="22"/>
          <w:szCs w:val="22"/>
          <w:lang w:val="es-MX"/>
        </w:rPr>
        <w:t>I.  (…)</w:t>
      </w:r>
    </w:p>
    <w:p w14:paraId="45992B8C" w14:textId="77777777" w:rsidR="00657008" w:rsidRPr="00094769" w:rsidRDefault="00657008" w:rsidP="00657008">
      <w:pPr>
        <w:ind w:left="567" w:right="616"/>
        <w:jc w:val="both"/>
        <w:rPr>
          <w:rFonts w:ascii="Palatino Linotype" w:hAnsi="Palatino Linotype"/>
          <w:i/>
          <w:noProof/>
          <w:sz w:val="22"/>
          <w:szCs w:val="22"/>
          <w:lang w:val="es-MX"/>
        </w:rPr>
      </w:pPr>
      <w:r w:rsidRPr="00094769">
        <w:rPr>
          <w:rFonts w:ascii="Palatino Linotype" w:hAnsi="Palatino Linotype"/>
          <w:i/>
          <w:noProof/>
          <w:sz w:val="22"/>
          <w:szCs w:val="22"/>
          <w:lang w:val="es-MX"/>
        </w:rPr>
        <w:t>II. Tramitar ante el Servicio de Administración Tributaria el certificado para el uso de los sellos digitales.</w:t>
      </w:r>
    </w:p>
    <w:p w14:paraId="2028623E" w14:textId="77777777" w:rsidR="00657008" w:rsidRPr="00094769" w:rsidRDefault="00657008" w:rsidP="00657008">
      <w:pPr>
        <w:ind w:left="567" w:right="616"/>
        <w:jc w:val="both"/>
        <w:rPr>
          <w:rFonts w:ascii="Palatino Linotype" w:hAnsi="Palatino Linotype"/>
          <w:i/>
          <w:noProof/>
          <w:sz w:val="22"/>
          <w:szCs w:val="22"/>
          <w:lang w:val="es-MX"/>
        </w:rPr>
      </w:pPr>
    </w:p>
    <w:p w14:paraId="484DA9D5" w14:textId="77777777" w:rsidR="00657008" w:rsidRPr="00094769" w:rsidRDefault="00657008" w:rsidP="00657008">
      <w:pPr>
        <w:ind w:left="567" w:right="616"/>
        <w:jc w:val="both"/>
        <w:rPr>
          <w:noProof/>
          <w:lang w:val="es-MX"/>
        </w:rPr>
      </w:pPr>
      <w:r w:rsidRPr="00094769">
        <w:rPr>
          <w:rFonts w:ascii="Palatino Linotype" w:hAnsi="Palatino Linotype"/>
          <w:i/>
          <w:noProof/>
          <w:sz w:val="22"/>
          <w:szCs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6792AE4" w14:textId="77777777" w:rsidR="00657008" w:rsidRPr="00094769" w:rsidRDefault="00657008" w:rsidP="00657008">
      <w:pPr>
        <w:spacing w:line="360" w:lineRule="auto"/>
        <w:jc w:val="both"/>
        <w:rPr>
          <w:rFonts w:ascii="Palatino Linotype" w:hAnsi="Palatino Linotype"/>
          <w:lang w:val="es-MX"/>
        </w:rPr>
      </w:pPr>
    </w:p>
    <w:p w14:paraId="516F56DA" w14:textId="77777777" w:rsidR="00657008" w:rsidRPr="00094769" w:rsidRDefault="00657008" w:rsidP="00657008">
      <w:pPr>
        <w:spacing w:line="360" w:lineRule="auto"/>
        <w:jc w:val="both"/>
        <w:rPr>
          <w:rFonts w:ascii="Palatino Linotype" w:hAnsi="Palatino Linotype"/>
          <w:lang w:val="es-MX"/>
        </w:rPr>
      </w:pPr>
      <w:r w:rsidRPr="00094769">
        <w:rPr>
          <w:rFonts w:ascii="Palatino Linotype" w:hAnsi="Palatino Linotype"/>
          <w:lang w:val="es-MX"/>
        </w:rPr>
        <w:t xml:space="preserve">Por lo que hace a los </w:t>
      </w:r>
      <w:r w:rsidRPr="00094769">
        <w:rPr>
          <w:rFonts w:ascii="Palatino Linotype" w:hAnsi="Palatino Linotype"/>
          <w:b/>
          <w:lang w:val="es-MX"/>
        </w:rPr>
        <w:t>Códigos Bidimensionales</w:t>
      </w:r>
      <w:r w:rsidRPr="00094769">
        <w:rPr>
          <w:rFonts w:ascii="Palatino Linotype" w:hAnsi="Palatino Linotype"/>
          <w:lang w:val="es-MX"/>
        </w:rPr>
        <w:t xml:space="preserve"> y los denominados </w:t>
      </w:r>
      <w:r w:rsidRPr="00094769">
        <w:rPr>
          <w:rFonts w:ascii="Palatino Linotype" w:hAnsi="Palatino Linotype"/>
          <w:b/>
          <w:lang w:val="es-MX"/>
        </w:rPr>
        <w:t>Códigos QR</w:t>
      </w:r>
      <w:r w:rsidRPr="00094769">
        <w:rPr>
          <w:rFonts w:ascii="Palatino Linotype" w:hAnsi="Palatino Linotype"/>
          <w:lang w:val="es-MX"/>
        </w:rPr>
        <w:t xml:space="preserve">, se trata </w:t>
      </w:r>
      <w:r w:rsidRPr="00094769">
        <w:rPr>
          <w:rFonts w:ascii="Palatino Linotype" w:hAnsi="Palatino Linotype"/>
          <w:lang w:val="es-ES_tradnl"/>
        </w:rPr>
        <w:t>de</w:t>
      </w:r>
      <w:r w:rsidRPr="00094769">
        <w:rPr>
          <w:rFonts w:ascii="Palatino Linotype" w:hAnsi="Palatino Linotype"/>
          <w:lang w:val="es-MX"/>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094769">
        <w:rPr>
          <w:rFonts w:ascii="Palatino Linotype" w:hAnsi="Palatino Linotype"/>
          <w:lang w:val="es-MX" w:eastAsia="es-MX"/>
        </w:rPr>
        <w:t>datos</w:t>
      </w:r>
      <w:r w:rsidRPr="00094769">
        <w:rPr>
          <w:rFonts w:ascii="Palatino Linotype" w:hAnsi="Palatino Linotype"/>
          <w:lang w:val="es-MX"/>
        </w:rPr>
        <w:t xml:space="preserve"> personales como lo son el </w:t>
      </w:r>
      <w:r w:rsidRPr="00094769">
        <w:rPr>
          <w:rFonts w:ascii="Palatino Linotype" w:hAnsi="Palatino Linotype"/>
          <w:b/>
          <w:lang w:val="es-MX"/>
        </w:rPr>
        <w:t>Registro Federal de Contribuyentes</w:t>
      </w:r>
      <w:r w:rsidRPr="00094769">
        <w:rPr>
          <w:rFonts w:ascii="Palatino Linotype" w:hAnsi="Palatino Linotype"/>
          <w:lang w:val="es-MX"/>
        </w:rPr>
        <w:t xml:space="preserve"> (RFC) y la </w:t>
      </w:r>
      <w:r w:rsidRPr="00094769">
        <w:rPr>
          <w:rFonts w:ascii="Palatino Linotype" w:hAnsi="Palatino Linotype"/>
          <w:b/>
          <w:lang w:val="es-MX"/>
        </w:rPr>
        <w:t>Clave Única de Registro de Población</w:t>
      </w:r>
      <w:r w:rsidRPr="00094769">
        <w:rPr>
          <w:rFonts w:ascii="Palatino Linotype" w:hAnsi="Palatino Linotype"/>
          <w:lang w:val="es-MX"/>
        </w:rPr>
        <w:t xml:space="preserve"> (CURP), por lo cual, deberán ser protegidos.</w:t>
      </w:r>
    </w:p>
    <w:p w14:paraId="3763C3DC" w14:textId="77777777" w:rsidR="00657008" w:rsidRPr="00094769" w:rsidRDefault="00657008" w:rsidP="00657008">
      <w:pPr>
        <w:spacing w:line="360" w:lineRule="auto"/>
        <w:jc w:val="both"/>
        <w:rPr>
          <w:rFonts w:ascii="Palatino Linotype" w:hAnsi="Palatino Linotype"/>
          <w:lang w:val="es-MX"/>
        </w:rPr>
      </w:pPr>
    </w:p>
    <w:p w14:paraId="095DA086" w14:textId="77777777" w:rsidR="00657008" w:rsidRDefault="00657008" w:rsidP="00657008">
      <w:pPr>
        <w:spacing w:line="360" w:lineRule="auto"/>
        <w:jc w:val="both"/>
        <w:rPr>
          <w:rFonts w:ascii="Palatino Linotype" w:hAnsi="Palatino Linotype"/>
          <w:lang w:val="es-MX" w:eastAsia="es-MX"/>
        </w:rPr>
      </w:pPr>
      <w:r w:rsidRPr="00094769">
        <w:rPr>
          <w:rFonts w:ascii="Palatino Linotype" w:hAnsi="Palatino Linotype"/>
          <w:lang w:val="es-ES_tradnl"/>
        </w:rPr>
        <w:t xml:space="preserve">Por ende, en el presente caso el Sujeto Obligado debe </w:t>
      </w:r>
      <w:r w:rsidRPr="00094769">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w:t>
      </w:r>
      <w:r w:rsidRPr="00094769">
        <w:rPr>
          <w:rFonts w:ascii="Palatino Linotype" w:hAnsi="Palatino Linotype"/>
          <w:lang w:val="es-MX" w:eastAsia="es-MX"/>
        </w:rPr>
        <w:lastRenderedPageBreak/>
        <w:t xml:space="preserve">la clasificación de la información no se da por el simple mandato de la Ley, sino que es necesario que </w:t>
      </w:r>
      <w:r w:rsidRPr="00094769">
        <w:rPr>
          <w:rFonts w:ascii="Palatino Linotype" w:hAnsi="Palatino Linotype"/>
          <w:lang w:val="es-ES_tradnl"/>
        </w:rPr>
        <w:t xml:space="preserve">el Sujeto Obligado </w:t>
      </w:r>
      <w:r w:rsidRPr="00094769">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94769">
        <w:rPr>
          <w:rFonts w:ascii="Palatino Linotype" w:hAnsi="Palatino Linotype"/>
          <w:lang w:val="es-ES_tradnl"/>
        </w:rPr>
        <w:t>el Sujeto Obligado</w:t>
      </w:r>
      <w:r w:rsidRPr="00094769">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7E3E0BC" w14:textId="77777777" w:rsidR="00657008" w:rsidRPr="00094769" w:rsidRDefault="00657008" w:rsidP="00657008">
      <w:pPr>
        <w:spacing w:line="360" w:lineRule="auto"/>
        <w:jc w:val="both"/>
        <w:rPr>
          <w:rFonts w:ascii="Palatino Linotype" w:hAnsi="Palatino Linotype"/>
          <w:lang w:val="es-MX" w:eastAsia="es-MX"/>
        </w:rPr>
      </w:pPr>
    </w:p>
    <w:p w14:paraId="2C318502" w14:textId="77777777" w:rsidR="00657008" w:rsidRPr="00094769" w:rsidRDefault="00657008" w:rsidP="00657008">
      <w:pPr>
        <w:spacing w:line="360" w:lineRule="auto"/>
        <w:jc w:val="both"/>
        <w:rPr>
          <w:rFonts w:ascii="Palatino Linotype" w:eastAsia="Calibri" w:hAnsi="Palatino Linotype"/>
          <w:lang w:val="es-MX"/>
        </w:rPr>
      </w:pPr>
      <w:r w:rsidRPr="00094769">
        <w:rPr>
          <w:rFonts w:ascii="Palatino Linotype" w:eastAsia="Calibri" w:hAnsi="Palatino Linotype"/>
          <w:lang w:val="es-MX"/>
        </w:rPr>
        <w:t xml:space="preserve">Así, es que </w:t>
      </w:r>
      <w:r w:rsidRPr="00094769">
        <w:rPr>
          <w:rFonts w:ascii="Palatino Linotype" w:hAnsi="Palatino Linotype"/>
          <w:lang w:val="es-ES_tradnl"/>
        </w:rPr>
        <w:t xml:space="preserve">el </w:t>
      </w:r>
      <w:r w:rsidRPr="00094769">
        <w:rPr>
          <w:rFonts w:ascii="Palatino Linotype" w:hAnsi="Palatino Linotype"/>
          <w:b/>
          <w:lang w:val="es-ES_tradnl"/>
        </w:rPr>
        <w:t>Sujeto Obligado</w:t>
      </w:r>
      <w:r w:rsidRPr="00094769">
        <w:rPr>
          <w:rFonts w:ascii="Palatino Linotype" w:hAnsi="Palatino Linotype"/>
          <w:lang w:val="es-ES_tradnl"/>
        </w:rPr>
        <w:t xml:space="preserve"> </w:t>
      </w:r>
      <w:r w:rsidRPr="00094769">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2C8691C" w14:textId="77777777" w:rsidR="00657008" w:rsidRPr="00094769" w:rsidRDefault="00657008" w:rsidP="00657008">
      <w:pPr>
        <w:spacing w:line="360" w:lineRule="auto"/>
        <w:jc w:val="both"/>
        <w:rPr>
          <w:rFonts w:ascii="Palatino Linotype" w:eastAsia="Calibri" w:hAnsi="Palatino Linotype"/>
          <w:lang w:val="es-MX"/>
        </w:rPr>
      </w:pPr>
    </w:p>
    <w:p w14:paraId="5D75004E" w14:textId="77777777" w:rsidR="00657008" w:rsidRPr="00094769" w:rsidRDefault="00657008" w:rsidP="00657008">
      <w:pPr>
        <w:spacing w:line="360" w:lineRule="auto"/>
        <w:jc w:val="both"/>
        <w:rPr>
          <w:rFonts w:ascii="Palatino Linotype" w:hAnsi="Palatino Linotype"/>
          <w:lang w:val="es-MX"/>
        </w:rPr>
      </w:pPr>
      <w:r w:rsidRPr="00094769">
        <w:rPr>
          <w:rFonts w:ascii="Palatino Linotype" w:hAnsi="Palatino Linotype"/>
          <w:lang w:val="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w:t>
      </w:r>
      <w:r w:rsidRPr="00094769">
        <w:rPr>
          <w:rFonts w:ascii="Palatino Linotype" w:hAnsi="Palatino Linotype"/>
          <w:lang w:val="es-MX"/>
        </w:rPr>
        <w:lastRenderedPageBreak/>
        <w:t>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C99A5D3" w14:textId="77777777" w:rsidR="00657008" w:rsidRPr="00094769" w:rsidRDefault="00657008" w:rsidP="00657008">
      <w:pPr>
        <w:rPr>
          <w:lang w:val="es-MX"/>
        </w:rPr>
      </w:pPr>
    </w:p>
    <w:p w14:paraId="5D7B794D"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 xml:space="preserve">“Artículo 49. </w:t>
      </w:r>
      <w:r w:rsidRPr="00094769">
        <w:rPr>
          <w:rFonts w:ascii="Palatino Linotype" w:hAnsi="Palatino Linotype"/>
          <w:i/>
          <w:sz w:val="22"/>
          <w:szCs w:val="22"/>
          <w:lang w:val="es-MX" w:eastAsia="es-MX"/>
        </w:rPr>
        <w:t>Los Comités de Transparencia tendrán las siguientes atribuciones:</w:t>
      </w:r>
    </w:p>
    <w:p w14:paraId="64E95D4E"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VIII.</w:t>
      </w:r>
      <w:r w:rsidRPr="00094769">
        <w:rPr>
          <w:rFonts w:ascii="Palatino Linotype" w:hAnsi="Palatino Linotype"/>
          <w:i/>
          <w:sz w:val="22"/>
          <w:szCs w:val="22"/>
          <w:lang w:val="es-MX" w:eastAsia="es-MX"/>
        </w:rPr>
        <w:t xml:space="preserve"> Aprobar, modificar o revocar la clasificación de la información;</w:t>
      </w:r>
    </w:p>
    <w:p w14:paraId="67AD6D79" w14:textId="77777777" w:rsidR="00657008" w:rsidRPr="00094769" w:rsidRDefault="00657008" w:rsidP="00657008">
      <w:pPr>
        <w:ind w:left="567" w:right="616"/>
        <w:jc w:val="both"/>
        <w:rPr>
          <w:rFonts w:ascii="Palatino Linotype" w:hAnsi="Palatino Linotype"/>
          <w:i/>
          <w:sz w:val="22"/>
          <w:szCs w:val="22"/>
          <w:lang w:val="es-MX" w:eastAsia="es-MX"/>
        </w:rPr>
      </w:pPr>
    </w:p>
    <w:p w14:paraId="034DA9A1"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Artículo 132.</w:t>
      </w:r>
      <w:r w:rsidRPr="00094769">
        <w:rPr>
          <w:rFonts w:ascii="Palatino Linotype" w:hAnsi="Palatino Linotype"/>
          <w:i/>
          <w:sz w:val="22"/>
          <w:szCs w:val="22"/>
          <w:lang w:val="es-MX" w:eastAsia="es-MX"/>
        </w:rPr>
        <w:t xml:space="preserve"> La clasificación de la información se llevará a cabo en el momento en que:</w:t>
      </w:r>
    </w:p>
    <w:p w14:paraId="557143D4" w14:textId="77777777" w:rsidR="00657008" w:rsidRPr="00094769" w:rsidRDefault="00657008" w:rsidP="00657008">
      <w:pPr>
        <w:ind w:left="567" w:right="616"/>
        <w:jc w:val="both"/>
        <w:rPr>
          <w:rFonts w:ascii="Palatino Linotype" w:hAnsi="Palatino Linotype"/>
          <w:b/>
          <w:i/>
          <w:sz w:val="22"/>
          <w:szCs w:val="22"/>
          <w:lang w:val="es-MX" w:eastAsia="es-MX"/>
        </w:rPr>
      </w:pPr>
    </w:p>
    <w:p w14:paraId="7543FAA6"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w:t>
      </w:r>
      <w:r w:rsidRPr="00094769">
        <w:rPr>
          <w:rFonts w:ascii="Palatino Linotype" w:hAnsi="Palatino Linotype"/>
          <w:i/>
          <w:sz w:val="22"/>
          <w:szCs w:val="22"/>
          <w:lang w:val="es-MX" w:eastAsia="es-MX"/>
        </w:rPr>
        <w:t xml:space="preserve"> Se reciba una solicitud de acceso a la información;</w:t>
      </w:r>
    </w:p>
    <w:p w14:paraId="4BF3B2F5"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II.</w:t>
      </w:r>
      <w:r w:rsidRPr="00094769">
        <w:rPr>
          <w:rFonts w:ascii="Palatino Linotype" w:hAnsi="Palatino Linotype"/>
          <w:i/>
          <w:sz w:val="22"/>
          <w:szCs w:val="22"/>
          <w:lang w:val="es-MX" w:eastAsia="es-MX"/>
        </w:rPr>
        <w:t xml:space="preserve"> Se determine mediante resolución de autoridad competente; o</w:t>
      </w:r>
    </w:p>
    <w:p w14:paraId="5F253632" w14:textId="77777777" w:rsidR="00657008" w:rsidRPr="00094769" w:rsidRDefault="00657008" w:rsidP="00657008">
      <w:pPr>
        <w:ind w:left="567" w:right="616"/>
        <w:jc w:val="both"/>
        <w:rPr>
          <w:rFonts w:ascii="Palatino Linotype" w:hAnsi="Palatino Linotype"/>
          <w:b/>
          <w:i/>
          <w:sz w:val="22"/>
          <w:szCs w:val="22"/>
          <w:lang w:val="es-MX" w:eastAsia="es-MX"/>
        </w:rPr>
      </w:pPr>
      <w:r w:rsidRPr="00094769">
        <w:rPr>
          <w:rFonts w:ascii="Palatino Linotype" w:hAnsi="Palatino Linotype"/>
          <w:i/>
          <w:sz w:val="22"/>
          <w:szCs w:val="22"/>
          <w:lang w:val="es-MX" w:eastAsia="es-MX"/>
        </w:rPr>
        <w:t>III. Se generen versiones públicas para dar cumplimiento a las obligaciones de transparencia previstas en esta Ley.</w:t>
      </w:r>
      <w:r w:rsidRPr="00094769">
        <w:rPr>
          <w:rFonts w:ascii="Palatino Linotype" w:hAnsi="Palatino Linotype"/>
          <w:b/>
          <w:i/>
          <w:sz w:val="22"/>
          <w:szCs w:val="22"/>
          <w:lang w:val="es-MX" w:eastAsia="es-MX"/>
        </w:rPr>
        <w:t>”</w:t>
      </w:r>
    </w:p>
    <w:p w14:paraId="319D0A29" w14:textId="77777777" w:rsidR="00657008" w:rsidRPr="00094769" w:rsidRDefault="00657008" w:rsidP="00657008">
      <w:pPr>
        <w:ind w:left="567" w:right="616"/>
        <w:jc w:val="both"/>
        <w:rPr>
          <w:rFonts w:ascii="Palatino Linotype" w:hAnsi="Palatino Linotype"/>
          <w:b/>
          <w:i/>
          <w:sz w:val="22"/>
          <w:szCs w:val="22"/>
          <w:lang w:val="es-MX" w:eastAsia="es-MX"/>
        </w:rPr>
      </w:pPr>
    </w:p>
    <w:p w14:paraId="709B933E"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“Segundo.-</w:t>
      </w:r>
      <w:r w:rsidRPr="00094769">
        <w:rPr>
          <w:rFonts w:ascii="Palatino Linotype" w:hAnsi="Palatino Linotype"/>
          <w:i/>
          <w:sz w:val="22"/>
          <w:szCs w:val="22"/>
          <w:lang w:val="es-MX" w:eastAsia="es-MX"/>
        </w:rPr>
        <w:t xml:space="preserve"> Para efectos de los presentes Lineamientos Generales, se entenderá por:</w:t>
      </w:r>
    </w:p>
    <w:p w14:paraId="1B6CB540" w14:textId="77777777" w:rsidR="00657008" w:rsidRPr="00094769" w:rsidRDefault="00657008" w:rsidP="00657008">
      <w:pPr>
        <w:ind w:left="567" w:right="616"/>
        <w:jc w:val="both"/>
        <w:rPr>
          <w:rFonts w:ascii="Palatino Linotype" w:hAnsi="Palatino Linotype"/>
          <w:i/>
          <w:sz w:val="22"/>
          <w:szCs w:val="22"/>
          <w:lang w:val="es-MX" w:eastAsia="es-MX"/>
        </w:rPr>
      </w:pPr>
    </w:p>
    <w:p w14:paraId="34721851"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XVIII.</w:t>
      </w:r>
      <w:r w:rsidRPr="00094769">
        <w:rPr>
          <w:rFonts w:ascii="Palatino Linotype" w:hAnsi="Palatino Linotype"/>
          <w:i/>
          <w:sz w:val="22"/>
          <w:szCs w:val="22"/>
          <w:lang w:val="es-MX" w:eastAsia="es-MX"/>
        </w:rPr>
        <w:t xml:space="preserve"> </w:t>
      </w:r>
      <w:r w:rsidRPr="00094769">
        <w:rPr>
          <w:rFonts w:ascii="Palatino Linotype" w:hAnsi="Palatino Linotype"/>
          <w:b/>
          <w:i/>
          <w:sz w:val="22"/>
          <w:szCs w:val="22"/>
          <w:lang w:val="es-MX" w:eastAsia="es-MX"/>
        </w:rPr>
        <w:t>Versión pública:</w:t>
      </w:r>
      <w:r w:rsidRPr="00094769">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81B9A85" w14:textId="77777777" w:rsidR="00657008" w:rsidRPr="00094769" w:rsidRDefault="00657008" w:rsidP="00657008">
      <w:pPr>
        <w:ind w:left="567" w:right="616"/>
        <w:jc w:val="both"/>
        <w:rPr>
          <w:rFonts w:ascii="Palatino Linotype" w:hAnsi="Palatino Linotype"/>
          <w:b/>
          <w:i/>
          <w:sz w:val="22"/>
          <w:szCs w:val="22"/>
          <w:lang w:val="es-MX" w:eastAsia="es-MX"/>
        </w:rPr>
      </w:pPr>
    </w:p>
    <w:p w14:paraId="7603918B"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Cuarto.</w:t>
      </w:r>
      <w:r w:rsidRPr="00094769">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F3684D" w14:textId="77777777" w:rsidR="00657008" w:rsidRPr="00094769" w:rsidRDefault="00657008" w:rsidP="00657008">
      <w:pPr>
        <w:ind w:left="567" w:right="616"/>
        <w:jc w:val="both"/>
        <w:rPr>
          <w:rFonts w:ascii="Palatino Linotype" w:hAnsi="Palatino Linotype"/>
          <w:i/>
          <w:sz w:val="22"/>
          <w:szCs w:val="22"/>
          <w:lang w:val="es-MX" w:eastAsia="es-MX"/>
        </w:rPr>
      </w:pPr>
    </w:p>
    <w:p w14:paraId="71F50D8A"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6115507C" w14:textId="77777777" w:rsidR="00657008" w:rsidRPr="00094769" w:rsidRDefault="00657008" w:rsidP="00657008">
      <w:pPr>
        <w:ind w:left="567" w:right="616"/>
        <w:jc w:val="both"/>
        <w:rPr>
          <w:rFonts w:ascii="Palatino Linotype" w:hAnsi="Palatino Linotype"/>
          <w:b/>
          <w:i/>
          <w:sz w:val="22"/>
          <w:szCs w:val="22"/>
          <w:lang w:val="es-MX" w:eastAsia="es-MX"/>
        </w:rPr>
      </w:pPr>
    </w:p>
    <w:p w14:paraId="09BD7E71"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Quinto.</w:t>
      </w:r>
      <w:r w:rsidRPr="00094769">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5A85CEA" w14:textId="77777777" w:rsidR="00657008" w:rsidRPr="00094769" w:rsidRDefault="00657008" w:rsidP="00657008">
      <w:pPr>
        <w:ind w:left="567" w:right="616"/>
        <w:jc w:val="both"/>
        <w:rPr>
          <w:rFonts w:ascii="Palatino Linotype" w:hAnsi="Palatino Linotype"/>
          <w:b/>
          <w:i/>
          <w:sz w:val="22"/>
          <w:szCs w:val="22"/>
          <w:lang w:val="es-MX" w:eastAsia="es-MX"/>
        </w:rPr>
      </w:pPr>
    </w:p>
    <w:p w14:paraId="670148C2"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Sexto.</w:t>
      </w:r>
      <w:r w:rsidRPr="00094769">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7512CD1" w14:textId="77777777" w:rsidR="00657008" w:rsidRPr="00094769" w:rsidRDefault="00657008" w:rsidP="00657008">
      <w:pPr>
        <w:ind w:left="567" w:right="616"/>
        <w:jc w:val="both"/>
        <w:rPr>
          <w:rFonts w:ascii="Palatino Linotype" w:hAnsi="Palatino Linotype"/>
          <w:i/>
          <w:sz w:val="22"/>
          <w:szCs w:val="22"/>
          <w:lang w:val="es-MX" w:eastAsia="es-MX"/>
        </w:rPr>
      </w:pPr>
    </w:p>
    <w:p w14:paraId="40312ECF"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39DD8FB8" w14:textId="77777777" w:rsidR="00657008" w:rsidRPr="00094769" w:rsidRDefault="00657008" w:rsidP="00657008">
      <w:pPr>
        <w:ind w:left="567" w:right="616"/>
        <w:jc w:val="both"/>
        <w:rPr>
          <w:rFonts w:ascii="Palatino Linotype" w:hAnsi="Palatino Linotype"/>
          <w:b/>
          <w:i/>
          <w:sz w:val="22"/>
          <w:szCs w:val="22"/>
          <w:lang w:val="es-MX" w:eastAsia="es-MX"/>
        </w:rPr>
      </w:pPr>
    </w:p>
    <w:p w14:paraId="03DF5B7E"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Séptimo.</w:t>
      </w:r>
      <w:r w:rsidRPr="00094769">
        <w:rPr>
          <w:rFonts w:ascii="Palatino Linotype" w:hAnsi="Palatino Linotype"/>
          <w:i/>
          <w:sz w:val="22"/>
          <w:szCs w:val="22"/>
          <w:lang w:val="es-MX" w:eastAsia="es-MX"/>
        </w:rPr>
        <w:t xml:space="preserve"> La clasificación de la información se llevará a cabo en el momento en que:</w:t>
      </w:r>
    </w:p>
    <w:p w14:paraId="2AC5957D"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w:t>
      </w:r>
      <w:r w:rsidRPr="00094769">
        <w:rPr>
          <w:rFonts w:ascii="Palatino Linotype" w:hAnsi="Palatino Linotype"/>
          <w:i/>
          <w:sz w:val="22"/>
          <w:szCs w:val="22"/>
          <w:lang w:val="es-MX" w:eastAsia="es-MX"/>
        </w:rPr>
        <w:t xml:space="preserve"> Se reciba una solicitud de acceso a la información;</w:t>
      </w:r>
    </w:p>
    <w:p w14:paraId="7904B665" w14:textId="77777777" w:rsidR="00657008" w:rsidRPr="00094769" w:rsidRDefault="00657008" w:rsidP="00657008">
      <w:pPr>
        <w:ind w:left="567" w:right="616"/>
        <w:jc w:val="both"/>
        <w:rPr>
          <w:rFonts w:ascii="Palatino Linotype" w:hAnsi="Palatino Linotype"/>
          <w:b/>
          <w:i/>
          <w:sz w:val="22"/>
          <w:szCs w:val="22"/>
          <w:lang w:val="es-MX" w:eastAsia="es-MX"/>
        </w:rPr>
      </w:pPr>
    </w:p>
    <w:p w14:paraId="44D646AA"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II.</w:t>
      </w:r>
      <w:r w:rsidRPr="00094769">
        <w:rPr>
          <w:rFonts w:ascii="Palatino Linotype" w:hAnsi="Palatino Linotype"/>
          <w:i/>
          <w:sz w:val="22"/>
          <w:szCs w:val="22"/>
          <w:lang w:val="es-MX" w:eastAsia="es-MX"/>
        </w:rPr>
        <w:t xml:space="preserve"> Se determine mediante resolución de autoridad competente, o</w:t>
      </w:r>
    </w:p>
    <w:p w14:paraId="6B61B8E7"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III.</w:t>
      </w:r>
      <w:r w:rsidRPr="00094769">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1EFF6B42" w14:textId="77777777" w:rsidR="00657008" w:rsidRPr="00094769" w:rsidRDefault="00657008" w:rsidP="00657008">
      <w:pPr>
        <w:ind w:left="567" w:right="616"/>
        <w:jc w:val="both"/>
        <w:rPr>
          <w:rFonts w:ascii="Palatino Linotype" w:hAnsi="Palatino Linotype"/>
          <w:i/>
          <w:sz w:val="22"/>
          <w:szCs w:val="22"/>
          <w:lang w:val="es-MX" w:eastAsia="es-MX"/>
        </w:rPr>
      </w:pPr>
    </w:p>
    <w:p w14:paraId="47C287D6"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0CE1F3D0" w14:textId="77777777" w:rsidR="00657008" w:rsidRPr="00094769" w:rsidRDefault="00657008" w:rsidP="00657008">
      <w:pPr>
        <w:ind w:left="567" w:right="616"/>
        <w:jc w:val="both"/>
        <w:rPr>
          <w:rFonts w:ascii="Palatino Linotype" w:hAnsi="Palatino Linotype"/>
          <w:b/>
          <w:i/>
          <w:sz w:val="22"/>
          <w:szCs w:val="22"/>
          <w:lang w:val="es-MX" w:eastAsia="es-MX"/>
        </w:rPr>
      </w:pPr>
    </w:p>
    <w:p w14:paraId="53532896"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Octavo.</w:t>
      </w:r>
      <w:r w:rsidRPr="00094769">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848DAE9" w14:textId="77777777" w:rsidR="00657008" w:rsidRPr="00094769" w:rsidRDefault="00657008" w:rsidP="00657008">
      <w:pPr>
        <w:ind w:left="567" w:right="616"/>
        <w:jc w:val="both"/>
        <w:rPr>
          <w:rFonts w:ascii="Palatino Linotype" w:hAnsi="Palatino Linotype"/>
          <w:i/>
          <w:sz w:val="22"/>
          <w:szCs w:val="22"/>
          <w:lang w:val="es-MX" w:eastAsia="es-MX"/>
        </w:rPr>
      </w:pPr>
    </w:p>
    <w:p w14:paraId="5E02DD02"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2EE570B1"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3320FD69" w14:textId="77777777" w:rsidR="00657008" w:rsidRPr="00094769" w:rsidRDefault="00657008" w:rsidP="00657008">
      <w:pPr>
        <w:ind w:left="567" w:right="616"/>
        <w:jc w:val="both"/>
        <w:rPr>
          <w:rFonts w:ascii="Palatino Linotype" w:hAnsi="Palatino Linotype"/>
          <w:i/>
          <w:sz w:val="22"/>
          <w:szCs w:val="22"/>
          <w:lang w:val="es-MX" w:eastAsia="es-MX"/>
        </w:rPr>
      </w:pPr>
    </w:p>
    <w:p w14:paraId="13A66716"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1CD6479" w14:textId="77777777" w:rsidR="00657008" w:rsidRPr="00094769" w:rsidRDefault="00657008" w:rsidP="00657008">
      <w:pPr>
        <w:ind w:left="567" w:right="616"/>
        <w:jc w:val="both"/>
        <w:rPr>
          <w:rFonts w:ascii="Palatino Linotype" w:hAnsi="Palatino Linotype"/>
          <w:i/>
          <w:sz w:val="22"/>
          <w:szCs w:val="22"/>
          <w:lang w:val="es-MX" w:eastAsia="es-MX"/>
        </w:rPr>
      </w:pPr>
    </w:p>
    <w:p w14:paraId="6F94599C"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293EA5FE" w14:textId="77777777" w:rsidR="00657008" w:rsidRPr="00094769" w:rsidRDefault="00657008" w:rsidP="00657008">
      <w:pPr>
        <w:ind w:left="567" w:right="616"/>
        <w:jc w:val="both"/>
        <w:rPr>
          <w:rFonts w:ascii="Palatino Linotype" w:hAnsi="Palatino Linotype"/>
          <w:b/>
          <w:i/>
          <w:sz w:val="22"/>
          <w:szCs w:val="22"/>
          <w:lang w:val="es-MX" w:eastAsia="es-MX"/>
        </w:rPr>
      </w:pPr>
    </w:p>
    <w:p w14:paraId="6372BF89"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Noveno.</w:t>
      </w:r>
      <w:r w:rsidRPr="00094769">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w:t>
      </w:r>
      <w:r w:rsidRPr="00094769">
        <w:rPr>
          <w:rFonts w:ascii="Palatino Linotype" w:hAnsi="Palatino Linotype"/>
          <w:i/>
          <w:sz w:val="22"/>
          <w:szCs w:val="22"/>
          <w:lang w:val="es-MX" w:eastAsia="es-MX"/>
        </w:rPr>
        <w:lastRenderedPageBreak/>
        <w:t>fundando y motivando la clasificación de las partes o secciones que se testen, siguiendo los procedimientos establecidos en el Capítulo IX de los presentes lineamientos.</w:t>
      </w:r>
    </w:p>
    <w:p w14:paraId="442AE8CD" w14:textId="77777777" w:rsidR="00657008" w:rsidRPr="00094769" w:rsidRDefault="00657008" w:rsidP="00657008">
      <w:pPr>
        <w:ind w:left="567" w:right="616"/>
        <w:jc w:val="both"/>
        <w:rPr>
          <w:rFonts w:ascii="Palatino Linotype" w:hAnsi="Palatino Linotype"/>
          <w:b/>
          <w:i/>
          <w:sz w:val="22"/>
          <w:szCs w:val="22"/>
          <w:lang w:val="es-MX" w:eastAsia="es-MX"/>
        </w:rPr>
      </w:pPr>
    </w:p>
    <w:p w14:paraId="3D31C7E1"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b/>
          <w:i/>
          <w:sz w:val="22"/>
          <w:szCs w:val="22"/>
          <w:lang w:val="es-MX" w:eastAsia="es-MX"/>
        </w:rPr>
        <w:t>Décimo.</w:t>
      </w:r>
      <w:r w:rsidRPr="00094769">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9CDE08D" w14:textId="77777777" w:rsidR="00657008" w:rsidRPr="00094769" w:rsidRDefault="00657008" w:rsidP="00657008">
      <w:pPr>
        <w:ind w:left="567" w:right="616"/>
        <w:jc w:val="both"/>
        <w:rPr>
          <w:rFonts w:ascii="Palatino Linotype" w:hAnsi="Palatino Linotype"/>
          <w:i/>
          <w:sz w:val="22"/>
          <w:szCs w:val="22"/>
          <w:lang w:val="es-MX" w:eastAsia="es-MX"/>
        </w:rPr>
      </w:pPr>
    </w:p>
    <w:p w14:paraId="2A2C4496" w14:textId="77777777" w:rsidR="00657008" w:rsidRPr="00094769" w:rsidRDefault="00657008" w:rsidP="00657008">
      <w:pPr>
        <w:ind w:left="567" w:right="616"/>
        <w:jc w:val="both"/>
        <w:rPr>
          <w:rFonts w:ascii="Palatino Linotype" w:hAnsi="Palatino Linotype"/>
          <w:i/>
          <w:sz w:val="22"/>
          <w:szCs w:val="22"/>
          <w:lang w:val="es-MX" w:eastAsia="es-MX"/>
        </w:rPr>
      </w:pPr>
      <w:r w:rsidRPr="00094769">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7F4FED47" w14:textId="77777777" w:rsidR="00657008" w:rsidRPr="00094769" w:rsidRDefault="00657008" w:rsidP="00657008">
      <w:pPr>
        <w:ind w:left="567" w:right="616"/>
        <w:jc w:val="both"/>
        <w:rPr>
          <w:rFonts w:ascii="Palatino Linotype" w:hAnsi="Palatino Linotype"/>
          <w:b/>
          <w:i/>
          <w:sz w:val="22"/>
          <w:szCs w:val="22"/>
          <w:lang w:val="es-MX" w:eastAsia="es-MX"/>
        </w:rPr>
      </w:pPr>
    </w:p>
    <w:p w14:paraId="384EC53D" w14:textId="77777777" w:rsidR="00657008" w:rsidRPr="00094769" w:rsidRDefault="00657008" w:rsidP="00657008">
      <w:pPr>
        <w:ind w:left="567" w:right="616"/>
        <w:jc w:val="both"/>
        <w:rPr>
          <w:rFonts w:ascii="Palatino Linotype" w:hAnsi="Palatino Linotype"/>
          <w:b/>
          <w:lang w:val="es-MX" w:eastAsia="es-MX"/>
        </w:rPr>
      </w:pPr>
      <w:r w:rsidRPr="00094769">
        <w:rPr>
          <w:rFonts w:ascii="Palatino Linotype" w:hAnsi="Palatino Linotype"/>
          <w:b/>
          <w:i/>
          <w:sz w:val="22"/>
          <w:szCs w:val="22"/>
          <w:lang w:val="es-MX" w:eastAsia="es-MX"/>
        </w:rPr>
        <w:t>Décimo primero.</w:t>
      </w:r>
      <w:r w:rsidRPr="00094769">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94769">
        <w:rPr>
          <w:rFonts w:ascii="Palatino Linotype" w:hAnsi="Palatino Linotype"/>
          <w:b/>
          <w:i/>
          <w:sz w:val="22"/>
          <w:szCs w:val="22"/>
          <w:lang w:val="es-MX" w:eastAsia="es-MX"/>
        </w:rPr>
        <w:t>”</w:t>
      </w:r>
    </w:p>
    <w:p w14:paraId="40F18628" w14:textId="77777777" w:rsidR="00657008" w:rsidRPr="00094769" w:rsidRDefault="00657008" w:rsidP="00657008">
      <w:pPr>
        <w:spacing w:line="360" w:lineRule="auto"/>
        <w:jc w:val="both"/>
        <w:rPr>
          <w:rFonts w:ascii="Palatino Linotype" w:hAnsi="Palatino Linotype" w:cs="Arial"/>
          <w:i/>
          <w:lang w:val="es-MX" w:eastAsia="es-MX"/>
        </w:rPr>
      </w:pPr>
    </w:p>
    <w:p w14:paraId="0CB493F0" w14:textId="77777777" w:rsidR="00657008" w:rsidRPr="00094769" w:rsidRDefault="00657008" w:rsidP="00657008">
      <w:pPr>
        <w:spacing w:line="360" w:lineRule="auto"/>
        <w:jc w:val="both"/>
        <w:rPr>
          <w:rFonts w:ascii="Palatino Linotype" w:hAnsi="Palatino Linotype"/>
          <w:lang w:val="es-MX"/>
        </w:rPr>
      </w:pPr>
      <w:r w:rsidRPr="00094769">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94769">
        <w:rPr>
          <w:rFonts w:ascii="Palatino Linotype" w:hAnsi="Palatino Linotype"/>
          <w:lang w:val="es-ES_tradnl"/>
        </w:rPr>
        <w:t>el Sujeto Obligado</w:t>
      </w:r>
      <w:r w:rsidRPr="00094769">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69C04C8" w14:textId="77777777" w:rsidR="00657008" w:rsidRPr="00094769" w:rsidRDefault="00657008" w:rsidP="00657008">
      <w:pPr>
        <w:spacing w:after="160" w:line="259" w:lineRule="auto"/>
        <w:rPr>
          <w:rFonts w:asciiTheme="minorHAnsi" w:eastAsiaTheme="minorHAnsi" w:hAnsiTheme="minorHAnsi" w:cstheme="minorBidi"/>
          <w:sz w:val="22"/>
          <w:szCs w:val="22"/>
          <w:lang w:val="es-MX" w:eastAsia="en-US"/>
        </w:rPr>
      </w:pPr>
    </w:p>
    <w:p w14:paraId="2A700EAD" w14:textId="77777777" w:rsidR="00657008" w:rsidRPr="00094769" w:rsidRDefault="00657008" w:rsidP="00657008">
      <w:pPr>
        <w:spacing w:line="360" w:lineRule="auto"/>
        <w:jc w:val="both"/>
        <w:rPr>
          <w:rFonts w:ascii="Palatino Linotype" w:hAnsi="Palatino Linotype"/>
          <w:lang w:val="es-MX"/>
        </w:rPr>
      </w:pPr>
      <w:r w:rsidRPr="00094769">
        <w:rPr>
          <w:rFonts w:ascii="Palatino Linotype" w:hAnsi="Palatino Linotype"/>
          <w:lang w:val="es-MX"/>
        </w:rPr>
        <w:lastRenderedPageBreak/>
        <w:t>Por tanto, la fundamentación y motivación consiste en la obligación que tiene todo ente público de expresar los preceptos jurídicos aplicables al asunto motivo del acto y las razones o argumentos de su actuar.</w:t>
      </w:r>
    </w:p>
    <w:p w14:paraId="27EFC828" w14:textId="77777777" w:rsidR="00657008" w:rsidRPr="00094769" w:rsidRDefault="00657008" w:rsidP="00657008">
      <w:pPr>
        <w:rPr>
          <w:lang w:val="es-MX"/>
        </w:rPr>
      </w:pPr>
    </w:p>
    <w:p w14:paraId="34DE810C" w14:textId="77777777" w:rsidR="00657008" w:rsidRPr="00094769" w:rsidRDefault="00657008" w:rsidP="00657008">
      <w:pPr>
        <w:spacing w:line="360" w:lineRule="auto"/>
        <w:jc w:val="both"/>
        <w:rPr>
          <w:rFonts w:ascii="Palatino Linotype" w:hAnsi="Palatino Linotype"/>
          <w:lang w:val="es-MX"/>
        </w:rPr>
      </w:pPr>
      <w:r w:rsidRPr="00094769">
        <w:rPr>
          <w:rFonts w:ascii="Palatino Linotype" w:hAnsi="Palatino Linotype"/>
          <w:lang w:val="es-MX"/>
        </w:rPr>
        <w:t>Al respecto, el máximo tribunal del país ha establecido jurisprudencia respecto a qué debe entenderse por fundamentación y motivación, en los siguientes términos:</w:t>
      </w:r>
    </w:p>
    <w:p w14:paraId="57096D05" w14:textId="77777777" w:rsidR="00657008" w:rsidRPr="00094769" w:rsidRDefault="00657008" w:rsidP="00657008">
      <w:pPr>
        <w:spacing w:after="160" w:line="259" w:lineRule="auto"/>
        <w:rPr>
          <w:rFonts w:asciiTheme="minorHAnsi" w:eastAsiaTheme="minorHAnsi" w:hAnsiTheme="minorHAnsi" w:cstheme="minorBidi"/>
          <w:sz w:val="22"/>
          <w:szCs w:val="22"/>
          <w:lang w:val="es-MX" w:eastAsia="en-US"/>
        </w:rPr>
      </w:pPr>
    </w:p>
    <w:p w14:paraId="1FA8337B" w14:textId="77777777" w:rsidR="00657008" w:rsidRPr="00094769" w:rsidRDefault="00657008" w:rsidP="00657008">
      <w:pPr>
        <w:ind w:left="567" w:right="616"/>
        <w:jc w:val="both"/>
        <w:rPr>
          <w:rFonts w:ascii="Palatino Linotype" w:hAnsi="Palatino Linotype"/>
          <w:i/>
          <w:sz w:val="22"/>
          <w:szCs w:val="22"/>
          <w:lang w:val="es-MX"/>
        </w:rPr>
      </w:pPr>
      <w:r w:rsidRPr="00094769">
        <w:rPr>
          <w:rFonts w:ascii="Palatino Linotype" w:hAnsi="Palatino Linotype"/>
          <w:b/>
          <w:i/>
          <w:sz w:val="22"/>
          <w:szCs w:val="22"/>
          <w:lang w:val="es-MX"/>
        </w:rPr>
        <w:t xml:space="preserve">FUNDAMENTACIÓN Y MOTIVACIÓN. </w:t>
      </w:r>
      <w:r w:rsidRPr="00094769">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2CBC749" w14:textId="77777777" w:rsidR="00657008" w:rsidRPr="00094769" w:rsidRDefault="00657008" w:rsidP="00657008">
      <w:pPr>
        <w:ind w:left="567" w:right="616"/>
        <w:jc w:val="both"/>
        <w:rPr>
          <w:rFonts w:ascii="Palatino Linotype" w:hAnsi="Palatino Linotype"/>
          <w:i/>
          <w:sz w:val="22"/>
          <w:szCs w:val="22"/>
          <w:lang w:val="es-MX"/>
        </w:rPr>
      </w:pPr>
    </w:p>
    <w:p w14:paraId="2EA8E794" w14:textId="77777777" w:rsidR="00657008" w:rsidRPr="00094769" w:rsidRDefault="00657008" w:rsidP="00657008">
      <w:pPr>
        <w:rPr>
          <w:lang w:val="es-MX"/>
        </w:rPr>
      </w:pPr>
    </w:p>
    <w:p w14:paraId="20C8EB1D" w14:textId="77777777" w:rsidR="00657008" w:rsidRPr="00094769" w:rsidRDefault="00657008" w:rsidP="00657008">
      <w:pPr>
        <w:spacing w:line="360" w:lineRule="auto"/>
        <w:jc w:val="both"/>
        <w:rPr>
          <w:rFonts w:ascii="Palatino Linotype" w:hAnsi="Palatino Linotype"/>
          <w:lang w:val="es-MX"/>
        </w:rPr>
      </w:pPr>
      <w:r w:rsidRPr="00094769">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6F082E9" w14:textId="77777777" w:rsidR="00657008" w:rsidRPr="00094769" w:rsidRDefault="00657008" w:rsidP="00657008">
      <w:pPr>
        <w:spacing w:line="360" w:lineRule="auto"/>
        <w:jc w:val="both"/>
        <w:rPr>
          <w:rFonts w:ascii="Palatino Linotype" w:hAnsi="Palatino Linotype"/>
          <w:lang w:val="es-MX"/>
        </w:rPr>
      </w:pPr>
    </w:p>
    <w:p w14:paraId="63DB1A81" w14:textId="77777777" w:rsidR="00657008" w:rsidRPr="00094769" w:rsidRDefault="00657008" w:rsidP="00657008">
      <w:pPr>
        <w:spacing w:line="360" w:lineRule="auto"/>
        <w:jc w:val="both"/>
        <w:rPr>
          <w:rFonts w:ascii="Palatino Linotype" w:hAnsi="Palatino Linotype"/>
          <w:lang w:val="es-MX"/>
        </w:rPr>
      </w:pPr>
      <w:r w:rsidRPr="00094769">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794BC59" w14:textId="77777777" w:rsidR="00657008" w:rsidRPr="00094769" w:rsidRDefault="00657008" w:rsidP="00657008">
      <w:pPr>
        <w:rPr>
          <w:lang w:val="es-MX"/>
        </w:rPr>
      </w:pPr>
    </w:p>
    <w:p w14:paraId="500A9B57" w14:textId="77777777" w:rsidR="00657008" w:rsidRPr="00094769" w:rsidRDefault="00657008" w:rsidP="00657008">
      <w:pPr>
        <w:ind w:left="567" w:right="616"/>
        <w:jc w:val="both"/>
        <w:rPr>
          <w:rFonts w:ascii="Palatino Linotype" w:hAnsi="Palatino Linotype"/>
          <w:i/>
          <w:sz w:val="22"/>
          <w:szCs w:val="22"/>
          <w:lang w:val="es-MX"/>
        </w:rPr>
      </w:pPr>
      <w:r w:rsidRPr="00094769">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094769">
        <w:rPr>
          <w:rFonts w:ascii="Palatino Linotype" w:hAnsi="Palatino Linotype"/>
          <w:i/>
          <w:sz w:val="22"/>
          <w:szCs w:val="22"/>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r w:rsidRPr="00094769">
        <w:rPr>
          <w:rFonts w:ascii="Palatino Linotype" w:hAnsi="Palatino Linotype"/>
          <w:i/>
          <w:sz w:val="22"/>
          <w:szCs w:val="22"/>
          <w:lang w:val="es-MX"/>
        </w:rPr>
        <w:lastRenderedPageBreak/>
        <w:t>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1F63FDB" w14:textId="77777777" w:rsidR="00657008" w:rsidRPr="00094769" w:rsidRDefault="00657008" w:rsidP="00657008">
      <w:pPr>
        <w:spacing w:line="360" w:lineRule="auto"/>
        <w:jc w:val="both"/>
        <w:rPr>
          <w:rFonts w:ascii="Palatino Linotype" w:hAnsi="Palatino Linotype"/>
          <w:lang w:val="es-MX"/>
        </w:rPr>
      </w:pPr>
    </w:p>
    <w:p w14:paraId="1EFC99F0" w14:textId="77777777" w:rsidR="00657008" w:rsidRPr="00094769" w:rsidRDefault="00657008" w:rsidP="00657008">
      <w:pPr>
        <w:spacing w:line="360" w:lineRule="auto"/>
        <w:jc w:val="both"/>
        <w:rPr>
          <w:rFonts w:ascii="Palatino Linotype" w:hAnsi="Palatino Linotype"/>
          <w:lang w:val="es-MX"/>
        </w:rPr>
      </w:pPr>
      <w:r w:rsidRPr="00094769">
        <w:rPr>
          <w:rFonts w:ascii="Palatino Linotype" w:hAnsi="Palatino Linotype"/>
          <w:lang w:val="es-MX"/>
        </w:rPr>
        <w:t>En consecuencia, la fundamentación y motivación implica que</w:t>
      </w:r>
      <w:r>
        <w:rPr>
          <w:rFonts w:ascii="Palatino Linotype" w:hAnsi="Palatino Linotype"/>
          <w:lang w:val="es-MX"/>
        </w:rPr>
        <w:t>,</w:t>
      </w:r>
      <w:r w:rsidRPr="00094769">
        <w:rPr>
          <w:rFonts w:ascii="Palatino Linotype" w:hAnsi="Palatino Linotype"/>
          <w:lang w:val="es-MX"/>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BAA5CCF" w14:textId="77777777" w:rsidR="00657008" w:rsidRPr="00094769" w:rsidRDefault="00657008" w:rsidP="00657008">
      <w:pPr>
        <w:spacing w:line="360" w:lineRule="auto"/>
        <w:jc w:val="both"/>
        <w:rPr>
          <w:rFonts w:ascii="Palatino Linotype" w:hAnsi="Palatino Linotype"/>
          <w:lang w:val="es-MX"/>
        </w:rPr>
      </w:pPr>
    </w:p>
    <w:p w14:paraId="7D9DD271" w14:textId="31B75C20" w:rsidR="0087104B" w:rsidRPr="0087104B" w:rsidRDefault="00657008" w:rsidP="00657008">
      <w:pPr>
        <w:spacing w:line="360" w:lineRule="auto"/>
        <w:jc w:val="both"/>
        <w:rPr>
          <w:rFonts w:ascii="Palatino Linotype" w:hAnsi="Palatino Linotype"/>
          <w:lang w:val="es-MX"/>
        </w:rPr>
      </w:pPr>
      <w:r w:rsidRPr="00094769">
        <w:rPr>
          <w:rFonts w:ascii="Palatino Linotype" w:hAnsi="Palatino Linotype"/>
        </w:rPr>
        <w:t>Por lo tanto, la entrega de documentos en su versión pública debe acompañarse necesariamente del Acuerdo del Comité de Transparencia del Sujeto Obligado</w:t>
      </w:r>
      <w:r w:rsidRPr="00094769">
        <w:rPr>
          <w:rFonts w:ascii="Palatino Linotype" w:hAnsi="Palatino Linotype"/>
          <w:b/>
        </w:rPr>
        <w:t xml:space="preserve"> </w:t>
      </w:r>
      <w:r w:rsidRPr="00094769">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A9F2600" w14:textId="77777777" w:rsidR="0087104B" w:rsidRPr="0087104B" w:rsidRDefault="0087104B" w:rsidP="00A172F4">
      <w:pPr>
        <w:spacing w:line="360" w:lineRule="auto"/>
        <w:jc w:val="both"/>
        <w:rPr>
          <w:rFonts w:ascii="Palatino Linotype" w:hAnsi="Palatino Linotype"/>
          <w:lang w:val="es-MX"/>
        </w:rPr>
      </w:pPr>
    </w:p>
    <w:p w14:paraId="5625D39B" w14:textId="274C0D35" w:rsidR="00975A5E" w:rsidRDefault="00975A5E" w:rsidP="00A172F4">
      <w:pPr>
        <w:spacing w:line="360" w:lineRule="auto"/>
        <w:jc w:val="both"/>
        <w:rPr>
          <w:rFonts w:ascii="Palatino Linotype" w:hAnsi="Palatino Linotype"/>
        </w:rPr>
      </w:pPr>
      <w:r w:rsidRPr="009D0958">
        <w:rPr>
          <w:rFonts w:ascii="Palatino Linotype" w:hAnsi="Palatino Linotype" w:cs="Arial"/>
          <w:lang w:eastAsia="es-MX"/>
        </w:rPr>
        <w:t>Final</w:t>
      </w:r>
      <w:r w:rsidRPr="009D0958">
        <w:rPr>
          <w:rFonts w:ascii="Palatino Linotype" w:hAnsi="Palatino Linotype"/>
        </w:rPr>
        <w:t xml:space="preserve">mente, y en mérito de lo expuesto en líneas anteriores, resultan fundados los motivos de inconformidad vertidos por la parte </w:t>
      </w:r>
      <w:r w:rsidRPr="009D0958">
        <w:rPr>
          <w:rFonts w:ascii="Palatino Linotype" w:hAnsi="Palatino Linotype"/>
          <w:b/>
        </w:rPr>
        <w:t>Recurrente</w:t>
      </w:r>
      <w:r w:rsidRPr="009D0958">
        <w:rPr>
          <w:rFonts w:ascii="Palatino Linotype" w:hAnsi="Palatino Linotype"/>
        </w:rPr>
        <w:t xml:space="preserve">, por ello con fundamento </w:t>
      </w:r>
      <w:r w:rsidRPr="009D0958">
        <w:rPr>
          <w:rFonts w:ascii="Palatino Linotype" w:hAnsi="Palatino Linotype"/>
        </w:rPr>
        <w:lastRenderedPageBreak/>
        <w:t xml:space="preserve">en la </w:t>
      </w:r>
      <w:r>
        <w:rPr>
          <w:rFonts w:ascii="Palatino Linotype" w:hAnsi="Palatino Linotype"/>
          <w:i/>
        </w:rPr>
        <w:t>primer</w:t>
      </w:r>
      <w:r w:rsidRPr="009D0958">
        <w:rPr>
          <w:rFonts w:ascii="Palatino Linotype" w:hAnsi="Palatino Linotype"/>
          <w:i/>
        </w:rPr>
        <w:t>a hipótesis</w:t>
      </w:r>
      <w:r w:rsidRPr="009D0958">
        <w:rPr>
          <w:rFonts w:ascii="Palatino Linotype" w:hAnsi="Palatino Linotype"/>
        </w:rPr>
        <w:t xml:space="preserve"> del artículo 186, fracción III, de la Ley de Transparencia y Acceso a la Información Pública del Estado de México y Municipios, se </w:t>
      </w:r>
      <w:r>
        <w:rPr>
          <w:rFonts w:ascii="Palatino Linotype" w:hAnsi="Palatino Linotype"/>
          <w:b/>
        </w:rPr>
        <w:t>REVOC</w:t>
      </w:r>
      <w:r w:rsidRPr="009D0958">
        <w:rPr>
          <w:rFonts w:ascii="Palatino Linotype" w:hAnsi="Palatino Linotype"/>
          <w:b/>
        </w:rPr>
        <w:t xml:space="preserve">A </w:t>
      </w:r>
      <w:r w:rsidRPr="009D0958">
        <w:rPr>
          <w:rFonts w:ascii="Palatino Linotype" w:hAnsi="Palatino Linotype"/>
        </w:rPr>
        <w:t xml:space="preserve">la respuesta a la solicitud de información </w:t>
      </w:r>
      <w:r w:rsidR="00657008" w:rsidRPr="00657008">
        <w:rPr>
          <w:rFonts w:ascii="Palatino Linotype" w:hAnsi="Palatino Linotype" w:cs="Arial"/>
          <w:b/>
        </w:rPr>
        <w:t>00166/ISEM/IP/2025</w:t>
      </w:r>
      <w:r w:rsidRPr="009D0958">
        <w:rPr>
          <w:rFonts w:ascii="Palatino Linotype" w:hAnsi="Palatino Linotype" w:cs="Arial"/>
        </w:rPr>
        <w:t xml:space="preserve">, </w:t>
      </w:r>
      <w:r w:rsidRPr="009D0958">
        <w:rPr>
          <w:rFonts w:ascii="Palatino Linotype" w:hAnsi="Palatino Linotype"/>
        </w:rPr>
        <w:t>que ha sido materia del presente fallo.</w:t>
      </w:r>
    </w:p>
    <w:p w14:paraId="020F7DAA" w14:textId="77777777" w:rsidR="00C857FF" w:rsidRPr="009D0958" w:rsidRDefault="00C857FF" w:rsidP="00A172F4">
      <w:pPr>
        <w:spacing w:line="360" w:lineRule="auto"/>
        <w:jc w:val="both"/>
        <w:rPr>
          <w:rFonts w:ascii="Palatino Linotype" w:hAnsi="Palatino Linotype"/>
        </w:rPr>
      </w:pPr>
    </w:p>
    <w:p w14:paraId="506B894B" w14:textId="77777777" w:rsidR="00975A5E" w:rsidRPr="009D0958" w:rsidRDefault="00975A5E" w:rsidP="00A172F4">
      <w:pPr>
        <w:spacing w:line="360" w:lineRule="auto"/>
        <w:jc w:val="both"/>
        <w:rPr>
          <w:rFonts w:ascii="Palatino Linotype" w:hAnsi="Palatino Linotype"/>
        </w:rPr>
      </w:pPr>
      <w:r w:rsidRPr="009D0958">
        <w:rPr>
          <w:rFonts w:ascii="Palatino Linotype" w:hAnsi="Palatino Linotype"/>
        </w:rPr>
        <w:t xml:space="preserve">Por lo antes expuesto y fundado. </w:t>
      </w:r>
    </w:p>
    <w:p w14:paraId="3D381DEC" w14:textId="77777777" w:rsidR="00975A5E" w:rsidRPr="009D0958" w:rsidRDefault="00975A5E" w:rsidP="00A172F4">
      <w:pPr>
        <w:spacing w:line="360" w:lineRule="auto"/>
        <w:jc w:val="both"/>
        <w:rPr>
          <w:rFonts w:ascii="Palatino Linotype" w:hAnsi="Palatino Linotype"/>
        </w:rPr>
      </w:pPr>
    </w:p>
    <w:p w14:paraId="2CE0AD8B" w14:textId="77777777" w:rsidR="00975A5E" w:rsidRPr="009D0958" w:rsidRDefault="00975A5E" w:rsidP="00A172F4">
      <w:pPr>
        <w:spacing w:line="360" w:lineRule="auto"/>
        <w:jc w:val="center"/>
        <w:rPr>
          <w:rFonts w:ascii="Palatino Linotype" w:hAnsi="Palatino Linotype"/>
          <w:b/>
          <w:bCs/>
          <w:spacing w:val="60"/>
          <w:sz w:val="28"/>
          <w:lang w:val="es-ES_tradnl"/>
        </w:rPr>
      </w:pPr>
      <w:r w:rsidRPr="009D0958">
        <w:rPr>
          <w:rFonts w:ascii="Palatino Linotype" w:hAnsi="Palatino Linotype"/>
          <w:b/>
          <w:bCs/>
          <w:spacing w:val="60"/>
          <w:sz w:val="28"/>
          <w:lang w:val="es-ES_tradnl"/>
        </w:rPr>
        <w:t>SE    RESUELVE</w:t>
      </w:r>
    </w:p>
    <w:p w14:paraId="426E79EC" w14:textId="77777777" w:rsidR="00975A5E" w:rsidRPr="009D0958" w:rsidRDefault="00975A5E" w:rsidP="00A172F4">
      <w:pPr>
        <w:rPr>
          <w:rFonts w:ascii="Palatino Linotype" w:hAnsi="Palatino Linotype"/>
          <w:lang w:val="es-ES_tradnl"/>
        </w:rPr>
      </w:pPr>
    </w:p>
    <w:p w14:paraId="23483711" w14:textId="71DDF24E" w:rsidR="00975A5E" w:rsidRPr="009D0958" w:rsidRDefault="00975A5E" w:rsidP="00A172F4">
      <w:pPr>
        <w:autoSpaceDE w:val="0"/>
        <w:autoSpaceDN w:val="0"/>
        <w:adjustRightInd w:val="0"/>
        <w:spacing w:line="360" w:lineRule="auto"/>
        <w:ind w:right="49"/>
        <w:jc w:val="both"/>
        <w:rPr>
          <w:rFonts w:ascii="Palatino Linotype" w:hAnsi="Palatino Linotype" w:cs="Arial"/>
        </w:rPr>
      </w:pPr>
      <w:r w:rsidRPr="009D0958">
        <w:rPr>
          <w:rFonts w:ascii="Palatino Linotype" w:hAnsi="Palatino Linotype" w:cs="Arial"/>
          <w:b/>
          <w:sz w:val="28"/>
          <w:szCs w:val="28"/>
          <w:lang w:val="es-ES_tradnl"/>
        </w:rPr>
        <w:t>PRIMERO.</w:t>
      </w:r>
      <w:r w:rsidRPr="009D0958">
        <w:rPr>
          <w:rFonts w:ascii="Palatino Linotype" w:hAnsi="Palatino Linotype" w:cs="Arial"/>
          <w:lang w:val="es-ES_tradnl"/>
        </w:rPr>
        <w:t xml:space="preserve"> </w:t>
      </w:r>
      <w:r w:rsidRPr="009D0958">
        <w:rPr>
          <w:rFonts w:ascii="Palatino Linotype" w:hAnsi="Palatino Linotype" w:cs="Arial"/>
        </w:rPr>
        <w:t>Se</w:t>
      </w:r>
      <w:r w:rsidRPr="009D0958">
        <w:rPr>
          <w:rFonts w:ascii="Palatino Linotype" w:hAnsi="Palatino Linotype" w:cs="Arial"/>
          <w:b/>
        </w:rPr>
        <w:t xml:space="preserve"> </w:t>
      </w:r>
      <w:r>
        <w:rPr>
          <w:rFonts w:ascii="Palatino Linotype" w:hAnsi="Palatino Linotype" w:cs="Arial"/>
          <w:b/>
        </w:rPr>
        <w:t>REVO</w:t>
      </w:r>
      <w:r w:rsidRPr="009D0958">
        <w:rPr>
          <w:rFonts w:ascii="Palatino Linotype" w:hAnsi="Palatino Linotype" w:cs="Arial"/>
          <w:b/>
        </w:rPr>
        <w:t xml:space="preserve">CA </w:t>
      </w:r>
      <w:r w:rsidRPr="009D0958">
        <w:rPr>
          <w:rFonts w:ascii="Palatino Linotype" w:eastAsia="Arial Unicode MS" w:hAnsi="Palatino Linotype" w:cs="Arial"/>
        </w:rPr>
        <w:t xml:space="preserve">la respuesta entregada por el </w:t>
      </w:r>
      <w:r w:rsidRPr="009D0958">
        <w:rPr>
          <w:rFonts w:ascii="Palatino Linotype" w:eastAsia="Arial Unicode MS" w:hAnsi="Palatino Linotype" w:cs="Arial"/>
          <w:b/>
        </w:rPr>
        <w:t xml:space="preserve">Sujeto Obligado </w:t>
      </w:r>
      <w:r w:rsidRPr="009D0958">
        <w:rPr>
          <w:rFonts w:ascii="Palatino Linotype" w:eastAsia="Arial Unicode MS" w:hAnsi="Palatino Linotype" w:cs="Arial"/>
        </w:rPr>
        <w:t xml:space="preserve">a la solicitud de información número </w:t>
      </w:r>
      <w:r w:rsidR="00657008" w:rsidRPr="00657008">
        <w:rPr>
          <w:rFonts w:ascii="Palatino Linotype" w:hAnsi="Palatino Linotype" w:cs="Arial"/>
          <w:b/>
        </w:rPr>
        <w:t>00166/ISEM/IP/2025</w:t>
      </w:r>
      <w:r w:rsidRPr="009D0958">
        <w:rPr>
          <w:rFonts w:ascii="Palatino Linotype" w:hAnsi="Palatino Linotype" w:cs="Arial"/>
        </w:rPr>
        <w:t>, por resultar fundados los motivos de inconformidad vertidos por la parte</w:t>
      </w:r>
      <w:r w:rsidRPr="009D0958">
        <w:rPr>
          <w:rFonts w:ascii="Palatino Linotype" w:hAnsi="Palatino Linotype" w:cs="Arial"/>
          <w:b/>
        </w:rPr>
        <w:t xml:space="preserve"> Recurrente</w:t>
      </w:r>
      <w:r w:rsidRPr="009D0958">
        <w:rPr>
          <w:rFonts w:ascii="Palatino Linotype" w:hAnsi="Palatino Linotype" w:cs="Arial"/>
        </w:rPr>
        <w:t xml:space="preserve">, en términos del Considerando </w:t>
      </w:r>
      <w:r w:rsidR="003C4156">
        <w:rPr>
          <w:rFonts w:ascii="Palatino Linotype" w:hAnsi="Palatino Linotype" w:cs="Arial"/>
          <w:b/>
        </w:rPr>
        <w:t>CUAR</w:t>
      </w:r>
      <w:r w:rsidRPr="009D0958">
        <w:rPr>
          <w:rFonts w:ascii="Palatino Linotype" w:hAnsi="Palatino Linotype" w:cs="Arial"/>
          <w:b/>
        </w:rPr>
        <w:t>TO</w:t>
      </w:r>
      <w:r w:rsidRPr="009D0958">
        <w:rPr>
          <w:rFonts w:ascii="Palatino Linotype" w:hAnsi="Palatino Linotype" w:cs="Arial"/>
        </w:rPr>
        <w:t xml:space="preserve"> de esta resolución.</w:t>
      </w:r>
    </w:p>
    <w:p w14:paraId="247542F8" w14:textId="77777777" w:rsidR="00975A5E" w:rsidRPr="009D0958" w:rsidRDefault="00975A5E" w:rsidP="00A172F4">
      <w:pPr>
        <w:autoSpaceDE w:val="0"/>
        <w:autoSpaceDN w:val="0"/>
        <w:adjustRightInd w:val="0"/>
        <w:spacing w:line="360" w:lineRule="auto"/>
        <w:ind w:right="49"/>
        <w:jc w:val="both"/>
        <w:rPr>
          <w:rFonts w:ascii="Palatino Linotype" w:hAnsi="Palatino Linotype" w:cs="Arial"/>
        </w:rPr>
      </w:pPr>
    </w:p>
    <w:p w14:paraId="06C1FF87" w14:textId="3C4756A8" w:rsidR="002E3D54" w:rsidRDefault="00975A5E" w:rsidP="00A172F4">
      <w:pPr>
        <w:spacing w:line="360" w:lineRule="auto"/>
        <w:jc w:val="both"/>
        <w:rPr>
          <w:rFonts w:ascii="Palatino Linotype" w:hAnsi="Palatino Linotype" w:cs="Arial"/>
        </w:rPr>
      </w:pPr>
      <w:r w:rsidRPr="009D0958">
        <w:rPr>
          <w:rFonts w:ascii="Palatino Linotype" w:hAnsi="Palatino Linotype" w:cs="Arial"/>
          <w:b/>
          <w:sz w:val="28"/>
          <w:szCs w:val="28"/>
        </w:rPr>
        <w:t>SEGUNDO.</w:t>
      </w:r>
      <w:r w:rsidRPr="009D0958">
        <w:rPr>
          <w:rFonts w:ascii="Palatino Linotype" w:hAnsi="Palatino Linotype" w:cs="Arial"/>
        </w:rPr>
        <w:t xml:space="preserve"> Se </w:t>
      </w:r>
      <w:r w:rsidRPr="009D0958">
        <w:rPr>
          <w:rFonts w:ascii="Palatino Linotype" w:hAnsi="Palatino Linotype" w:cs="Arial"/>
          <w:b/>
        </w:rPr>
        <w:t>ORDENA</w:t>
      </w:r>
      <w:r w:rsidRPr="009D0958">
        <w:rPr>
          <w:rFonts w:ascii="Palatino Linotype" w:hAnsi="Palatino Linotype" w:cs="Arial"/>
        </w:rPr>
        <w:t xml:space="preserve"> al </w:t>
      </w:r>
      <w:r w:rsidRPr="009D0958">
        <w:rPr>
          <w:rFonts w:ascii="Palatino Linotype" w:hAnsi="Palatino Linotype" w:cs="Arial"/>
          <w:b/>
        </w:rPr>
        <w:t>Sujeto Obligado</w:t>
      </w:r>
      <w:r w:rsidRPr="009D0958">
        <w:rPr>
          <w:rFonts w:ascii="Palatino Linotype" w:hAnsi="Palatino Linotype" w:cs="Arial"/>
        </w:rPr>
        <w:t xml:space="preserve"> haga entrega a la parte </w:t>
      </w:r>
      <w:r w:rsidRPr="009D0958">
        <w:rPr>
          <w:rFonts w:ascii="Palatino Linotype" w:hAnsi="Palatino Linotype" w:cs="Arial"/>
          <w:b/>
        </w:rPr>
        <w:t xml:space="preserve">Recurrente </w:t>
      </w:r>
      <w:r w:rsidRPr="009D0958">
        <w:rPr>
          <w:rFonts w:ascii="Palatino Linotype" w:hAnsi="Palatino Linotype" w:cs="Arial"/>
        </w:rPr>
        <w:t xml:space="preserve">en términos del Considerando </w:t>
      </w:r>
      <w:r w:rsidR="003C4156">
        <w:rPr>
          <w:rFonts w:ascii="Palatino Linotype" w:hAnsi="Palatino Linotype" w:cs="Arial"/>
          <w:b/>
        </w:rPr>
        <w:t>CUAR</w:t>
      </w:r>
      <w:r w:rsidRPr="009D0958">
        <w:rPr>
          <w:rFonts w:ascii="Palatino Linotype" w:hAnsi="Palatino Linotype" w:cs="Arial"/>
          <w:b/>
        </w:rPr>
        <w:t xml:space="preserve">TO </w:t>
      </w:r>
      <w:r w:rsidRPr="009D0958">
        <w:rPr>
          <w:rFonts w:ascii="Palatino Linotype" w:hAnsi="Palatino Linotype" w:cs="Arial"/>
        </w:rPr>
        <w:t>de esta resolución, a través del</w:t>
      </w:r>
      <w:r w:rsidRPr="009D0958">
        <w:rPr>
          <w:rFonts w:ascii="Palatino Linotype" w:hAnsi="Palatino Linotype" w:cs="Arial"/>
          <w:b/>
        </w:rPr>
        <w:t xml:space="preserve"> </w:t>
      </w:r>
      <w:r w:rsidRPr="009D0958">
        <w:rPr>
          <w:rFonts w:ascii="Palatino Linotype" w:hAnsi="Palatino Linotype" w:cs="Arial"/>
        </w:rPr>
        <w:t xml:space="preserve">Sistema de Acceso a la Información Mexiquense </w:t>
      </w:r>
      <w:r w:rsidRPr="009D0958">
        <w:rPr>
          <w:rFonts w:ascii="Palatino Linotype" w:hAnsi="Palatino Linotype" w:cs="Arial"/>
          <w:b/>
        </w:rPr>
        <w:t>(SAIMEX)</w:t>
      </w:r>
      <w:r w:rsidRPr="009D0958">
        <w:rPr>
          <w:rFonts w:ascii="Palatino Linotype" w:hAnsi="Palatino Linotype" w:cs="Arial"/>
        </w:rPr>
        <w:t>,</w:t>
      </w:r>
      <w:r>
        <w:rPr>
          <w:rFonts w:ascii="Palatino Linotype" w:hAnsi="Palatino Linotype" w:cs="Arial"/>
        </w:rPr>
        <w:t xml:space="preserve"> </w:t>
      </w:r>
      <w:r w:rsidR="0075466D">
        <w:rPr>
          <w:rFonts w:ascii="Palatino Linotype" w:hAnsi="Palatino Linotype" w:cs="Arial"/>
        </w:rPr>
        <w:t>previa bús</w:t>
      </w:r>
      <w:r w:rsidR="00282E22">
        <w:rPr>
          <w:rFonts w:ascii="Palatino Linotype" w:hAnsi="Palatino Linotype" w:cs="Arial"/>
        </w:rPr>
        <w:t>queda exhaustiva y razonable, en</w:t>
      </w:r>
      <w:r w:rsidR="0075466D">
        <w:rPr>
          <w:rFonts w:ascii="Palatino Linotype" w:hAnsi="Palatino Linotype" w:cs="Arial"/>
        </w:rPr>
        <w:t xml:space="preserve"> versión pública</w:t>
      </w:r>
      <w:r w:rsidR="00282E22">
        <w:rPr>
          <w:rFonts w:ascii="Palatino Linotype" w:hAnsi="Palatino Linotype" w:cs="Arial"/>
        </w:rPr>
        <w:t xml:space="preserve"> de ser procedente</w:t>
      </w:r>
      <w:r w:rsidR="002D0BD7">
        <w:rPr>
          <w:rFonts w:ascii="Palatino Linotype" w:hAnsi="Palatino Linotype" w:cs="Arial"/>
        </w:rPr>
        <w:t>,</w:t>
      </w:r>
      <w:r w:rsidR="0075466D">
        <w:rPr>
          <w:rFonts w:ascii="Palatino Linotype" w:hAnsi="Palatino Linotype" w:cs="Arial"/>
        </w:rPr>
        <w:t xml:space="preserve"> de</w:t>
      </w:r>
      <w:r w:rsidR="002D0BD7">
        <w:rPr>
          <w:rFonts w:ascii="Palatino Linotype" w:hAnsi="Palatino Linotype" w:cs="Arial"/>
        </w:rPr>
        <w:t xml:space="preserve"> </w:t>
      </w:r>
      <w:r w:rsidR="002E3D54" w:rsidRPr="00B5505F">
        <w:rPr>
          <w:rFonts w:ascii="Palatino Linotype" w:hAnsi="Palatino Linotype" w:cs="Arial"/>
        </w:rPr>
        <w:t>l</w:t>
      </w:r>
      <w:r w:rsidR="0075466D">
        <w:rPr>
          <w:rFonts w:ascii="Palatino Linotype" w:hAnsi="Palatino Linotype" w:cs="Arial"/>
        </w:rPr>
        <w:t>a</w:t>
      </w:r>
      <w:r w:rsidR="002E3D54" w:rsidRPr="00B5505F">
        <w:rPr>
          <w:rFonts w:ascii="Palatino Linotype" w:hAnsi="Palatino Linotype" w:cs="Arial"/>
        </w:rPr>
        <w:t xml:space="preserve"> siguiente</w:t>
      </w:r>
      <w:r w:rsidR="0075466D">
        <w:rPr>
          <w:rFonts w:ascii="Palatino Linotype" w:hAnsi="Palatino Linotype" w:cs="Arial"/>
        </w:rPr>
        <w:t xml:space="preserve"> información</w:t>
      </w:r>
      <w:r w:rsidR="002E3D54" w:rsidRPr="00B5505F">
        <w:rPr>
          <w:rFonts w:ascii="Palatino Linotype" w:hAnsi="Palatino Linotype" w:cs="Arial"/>
        </w:rPr>
        <w:t>:</w:t>
      </w:r>
    </w:p>
    <w:p w14:paraId="0B03300E" w14:textId="77777777" w:rsidR="0075466D" w:rsidRDefault="0075466D" w:rsidP="00A172F4">
      <w:pPr>
        <w:spacing w:line="360" w:lineRule="auto"/>
        <w:jc w:val="both"/>
        <w:rPr>
          <w:rFonts w:ascii="Palatino Linotype" w:hAnsi="Palatino Linotype" w:cs="Arial"/>
        </w:rPr>
      </w:pPr>
    </w:p>
    <w:p w14:paraId="3121A83D" w14:textId="3873B0AC" w:rsidR="0051539C" w:rsidRPr="00867ED8" w:rsidRDefault="00AA6184" w:rsidP="00282E22">
      <w:pPr>
        <w:pStyle w:val="Prrafodelista"/>
        <w:numPr>
          <w:ilvl w:val="0"/>
          <w:numId w:val="31"/>
        </w:numPr>
        <w:spacing w:line="360" w:lineRule="auto"/>
        <w:ind w:right="141"/>
        <w:jc w:val="both"/>
        <w:rPr>
          <w:rFonts w:ascii="Palatino Linotype" w:eastAsiaTheme="minorHAnsi" w:hAnsi="Palatino Linotype" w:cstheme="minorBidi"/>
          <w:bCs/>
          <w:lang w:val="es-MX" w:eastAsia="es-MX"/>
        </w:rPr>
      </w:pPr>
      <w:r>
        <w:rPr>
          <w:rFonts w:ascii="Palatino Linotype" w:eastAsiaTheme="minorHAnsi" w:hAnsi="Palatino Linotype" w:cstheme="minorBidi"/>
          <w:bCs/>
          <w:szCs w:val="22"/>
          <w:lang w:val="es-MX" w:eastAsia="es-MX"/>
        </w:rPr>
        <w:t>E</w:t>
      </w:r>
      <w:r w:rsidR="00282E22" w:rsidRPr="00282E22">
        <w:rPr>
          <w:rFonts w:ascii="Palatino Linotype" w:eastAsiaTheme="minorHAnsi" w:hAnsi="Palatino Linotype" w:cstheme="minorBidi"/>
          <w:bCs/>
          <w:szCs w:val="22"/>
          <w:lang w:val="es-MX" w:eastAsia="es-MX"/>
        </w:rPr>
        <w:t>l documento o documentos donde conste el personal contratado en la Subdirección de Recursos Materiales del primero de septiembre de dos mil veinticuatro al veintisiete de febrero de dos mil veinticinco</w:t>
      </w:r>
      <w:r w:rsidR="00867ED8" w:rsidRPr="00C726E2">
        <w:rPr>
          <w:rFonts w:ascii="Palatino Linotype" w:eastAsiaTheme="minorHAnsi" w:hAnsi="Palatino Linotype" w:cstheme="minorBidi"/>
          <w:bCs/>
          <w:lang w:val="es-MX" w:eastAsia="es-MX"/>
        </w:rPr>
        <w:t>.</w:t>
      </w:r>
    </w:p>
    <w:p w14:paraId="2A91524A" w14:textId="77777777" w:rsidR="008D57FC" w:rsidRDefault="00867ED8" w:rsidP="00A172F4">
      <w:pPr>
        <w:pStyle w:val="Prrafodelista"/>
        <w:autoSpaceDE w:val="0"/>
        <w:autoSpaceDN w:val="0"/>
        <w:adjustRightInd w:val="0"/>
        <w:ind w:left="720" w:right="616"/>
        <w:jc w:val="both"/>
        <w:rPr>
          <w:rFonts w:ascii="Palatino Linotype" w:hAnsi="Palatino Linotype" w:cs="Tahoma"/>
          <w:i/>
          <w:sz w:val="22"/>
          <w:szCs w:val="22"/>
        </w:rPr>
      </w:pPr>
      <w:r w:rsidRPr="005D64B0">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5D64B0">
        <w:rPr>
          <w:rFonts w:ascii="Palatino Linotype" w:hAnsi="Palatino Linotype" w:cs="Tahoma"/>
          <w:b/>
          <w:i/>
          <w:sz w:val="22"/>
          <w:szCs w:val="22"/>
        </w:rPr>
        <w:t>Recurrente</w:t>
      </w:r>
      <w:r w:rsidRPr="005D64B0">
        <w:rPr>
          <w:rFonts w:ascii="Palatino Linotype" w:hAnsi="Palatino Linotype" w:cs="Tahoma"/>
          <w:i/>
          <w:sz w:val="22"/>
          <w:szCs w:val="22"/>
        </w:rPr>
        <w:t>.</w:t>
      </w:r>
    </w:p>
    <w:p w14:paraId="5F9D70BD" w14:textId="77777777" w:rsidR="008D57FC" w:rsidRDefault="008D57FC" w:rsidP="00A172F4">
      <w:pPr>
        <w:pStyle w:val="Prrafodelista"/>
        <w:autoSpaceDE w:val="0"/>
        <w:autoSpaceDN w:val="0"/>
        <w:adjustRightInd w:val="0"/>
        <w:ind w:left="720" w:right="616"/>
        <w:jc w:val="both"/>
        <w:rPr>
          <w:rFonts w:ascii="Palatino Linotype" w:hAnsi="Palatino Linotype" w:cs="Tahoma"/>
          <w:i/>
          <w:sz w:val="22"/>
          <w:szCs w:val="22"/>
        </w:rPr>
      </w:pPr>
    </w:p>
    <w:p w14:paraId="354C15D1" w14:textId="77777777" w:rsidR="007543C8" w:rsidRPr="00867ED8" w:rsidRDefault="007543C8" w:rsidP="00A172F4">
      <w:pPr>
        <w:pStyle w:val="Sinespaciado"/>
        <w:rPr>
          <w:lang w:val="es-ES"/>
        </w:rPr>
      </w:pPr>
    </w:p>
    <w:p w14:paraId="55C414FB" w14:textId="77777777" w:rsidR="00782BC0" w:rsidRPr="00F269A2" w:rsidRDefault="00782BC0" w:rsidP="00A172F4">
      <w:pPr>
        <w:pStyle w:val="Sinespaciado"/>
      </w:pPr>
    </w:p>
    <w:p w14:paraId="51E1EFA5" w14:textId="5E65D40C" w:rsidR="0051539C" w:rsidRDefault="00975A5E" w:rsidP="00A172F4">
      <w:pPr>
        <w:autoSpaceDE w:val="0"/>
        <w:autoSpaceDN w:val="0"/>
        <w:adjustRightInd w:val="0"/>
        <w:spacing w:line="360" w:lineRule="auto"/>
        <w:ind w:right="49"/>
        <w:jc w:val="both"/>
        <w:rPr>
          <w:rFonts w:ascii="Palatino Linotype" w:hAnsi="Palatino Linotype" w:cs="Arial"/>
          <w:szCs w:val="28"/>
          <w:lang w:val="es-ES_tradnl"/>
        </w:rPr>
      </w:pPr>
      <w:r w:rsidRPr="009D0958">
        <w:rPr>
          <w:rFonts w:ascii="Palatino Linotype" w:hAnsi="Palatino Linotype" w:cs="Arial"/>
          <w:b/>
          <w:sz w:val="28"/>
          <w:szCs w:val="28"/>
          <w:lang w:val="es-ES_tradnl"/>
        </w:rPr>
        <w:t xml:space="preserve">TERCERO. </w:t>
      </w:r>
      <w:r w:rsidRPr="009D0958">
        <w:rPr>
          <w:rFonts w:ascii="Palatino Linotype" w:hAnsi="Palatino Linotype" w:cs="Arial"/>
          <w:b/>
          <w:szCs w:val="28"/>
          <w:lang w:val="es-ES_tradnl"/>
        </w:rPr>
        <w:t xml:space="preserve">NOTIFÍQUESE </w:t>
      </w:r>
      <w:r w:rsidRPr="009D0958">
        <w:rPr>
          <w:rFonts w:ascii="Palatino Linotype" w:hAnsi="Palatino Linotype" w:cs="Arial"/>
          <w:szCs w:val="28"/>
          <w:lang w:val="es-ES_tradnl"/>
        </w:rPr>
        <w:t xml:space="preserve">la presente resolución </w:t>
      </w:r>
      <w:r w:rsidRPr="009D0958">
        <w:rPr>
          <w:rFonts w:ascii="Palatino Linotype" w:hAnsi="Palatino Linotype" w:cs="Arial"/>
        </w:rPr>
        <w:t xml:space="preserve">a través del Sistema de Acceso a la Información Mexiquense </w:t>
      </w:r>
      <w:r w:rsidRPr="009D0958">
        <w:rPr>
          <w:rFonts w:ascii="Palatino Linotype" w:hAnsi="Palatino Linotype" w:cs="Arial"/>
          <w:b/>
        </w:rPr>
        <w:t>(SAIMEX)</w:t>
      </w:r>
      <w:r w:rsidRPr="009D0958">
        <w:rPr>
          <w:rFonts w:ascii="Palatino Linotype" w:hAnsi="Palatino Linotype" w:cs="Arial"/>
          <w:szCs w:val="28"/>
          <w:lang w:val="es-ES_tradnl"/>
        </w:rPr>
        <w:t xml:space="preserve"> al Titular de la Unidad de Transparencia del </w:t>
      </w:r>
      <w:r w:rsidRPr="009D0958">
        <w:rPr>
          <w:rFonts w:ascii="Palatino Linotype" w:hAnsi="Palatino Linotype" w:cs="Arial"/>
          <w:b/>
          <w:szCs w:val="28"/>
          <w:lang w:val="es-ES_tradnl"/>
        </w:rPr>
        <w:t>Sujeto Obligado</w:t>
      </w:r>
      <w:r w:rsidRPr="009D0958">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Pr>
          <w:rFonts w:ascii="Palatino Linotype" w:hAnsi="Palatino Linotype" w:cs="Arial"/>
          <w:szCs w:val="28"/>
          <w:lang w:val="es-ES_tradnl"/>
        </w:rPr>
        <w:t xml:space="preserve"> Estado de México y Municipios.</w:t>
      </w:r>
    </w:p>
    <w:p w14:paraId="0384BBA9" w14:textId="77777777" w:rsidR="00782BC0" w:rsidRPr="009D0958" w:rsidRDefault="00782BC0" w:rsidP="00A172F4">
      <w:pPr>
        <w:autoSpaceDE w:val="0"/>
        <w:autoSpaceDN w:val="0"/>
        <w:adjustRightInd w:val="0"/>
        <w:spacing w:line="360" w:lineRule="auto"/>
        <w:ind w:right="49"/>
        <w:jc w:val="both"/>
        <w:rPr>
          <w:rFonts w:ascii="Palatino Linotype" w:hAnsi="Palatino Linotype" w:cs="Arial"/>
          <w:szCs w:val="28"/>
          <w:lang w:val="es-ES_tradnl"/>
        </w:rPr>
      </w:pPr>
    </w:p>
    <w:p w14:paraId="25A92350" w14:textId="77777777" w:rsidR="00975A5E" w:rsidRPr="009D0958" w:rsidRDefault="00975A5E" w:rsidP="00A172F4">
      <w:pPr>
        <w:spacing w:line="360" w:lineRule="auto"/>
        <w:jc w:val="both"/>
        <w:rPr>
          <w:rFonts w:ascii="Palatino Linotype" w:hAnsi="Palatino Linotype" w:cs="Arial"/>
          <w:bCs/>
          <w:szCs w:val="28"/>
        </w:rPr>
      </w:pPr>
      <w:r w:rsidRPr="009D0958">
        <w:rPr>
          <w:rFonts w:ascii="Palatino Linotype" w:hAnsi="Palatino Linotype" w:cs="Arial"/>
          <w:b/>
          <w:bCs/>
          <w:sz w:val="28"/>
          <w:szCs w:val="28"/>
        </w:rPr>
        <w:t>CUARTO.</w:t>
      </w:r>
      <w:r w:rsidRPr="009D0958">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9D0958">
        <w:rPr>
          <w:rFonts w:ascii="Palatino Linotype" w:hAnsi="Palatino Linotype" w:cs="Arial"/>
          <w:b/>
          <w:bCs/>
          <w:szCs w:val="28"/>
        </w:rPr>
        <w:t>Sujeto Obligado</w:t>
      </w:r>
      <w:r w:rsidRPr="009D0958">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9D0958" w:rsidRDefault="00975A5E" w:rsidP="00A172F4">
      <w:pPr>
        <w:autoSpaceDE w:val="0"/>
        <w:autoSpaceDN w:val="0"/>
        <w:adjustRightInd w:val="0"/>
        <w:spacing w:line="360" w:lineRule="auto"/>
        <w:ind w:right="49"/>
        <w:jc w:val="both"/>
        <w:rPr>
          <w:rFonts w:ascii="Palatino Linotype" w:hAnsi="Palatino Linotype" w:cs="Arial"/>
          <w:b/>
          <w:szCs w:val="28"/>
        </w:rPr>
      </w:pPr>
    </w:p>
    <w:p w14:paraId="7A051192" w14:textId="0D8311FC" w:rsidR="00975A5E" w:rsidRDefault="00975A5E" w:rsidP="00A172F4">
      <w:pPr>
        <w:autoSpaceDE w:val="0"/>
        <w:autoSpaceDN w:val="0"/>
        <w:adjustRightInd w:val="0"/>
        <w:spacing w:line="360" w:lineRule="auto"/>
        <w:ind w:right="49"/>
        <w:jc w:val="both"/>
        <w:rPr>
          <w:rFonts w:ascii="Palatino Linotype" w:hAnsi="Palatino Linotype" w:cs="Arial"/>
        </w:rPr>
      </w:pPr>
      <w:r w:rsidRPr="009D0958">
        <w:rPr>
          <w:rFonts w:ascii="Palatino Linotype" w:hAnsi="Palatino Linotype" w:cs="Arial"/>
          <w:b/>
          <w:sz w:val="28"/>
          <w:szCs w:val="28"/>
        </w:rPr>
        <w:t>QUINTO.</w:t>
      </w:r>
      <w:r w:rsidRPr="009D0958">
        <w:rPr>
          <w:rFonts w:ascii="Palatino Linotype" w:hAnsi="Palatino Linotype" w:cs="Arial"/>
          <w:b/>
        </w:rPr>
        <w:t xml:space="preserve"> NOTIFÍQUESE</w:t>
      </w:r>
      <w:r w:rsidRPr="009D0958">
        <w:rPr>
          <w:rFonts w:ascii="Palatino Linotype" w:hAnsi="Palatino Linotype" w:cs="Arial"/>
        </w:rPr>
        <w:t xml:space="preserve"> a la parte </w:t>
      </w:r>
      <w:r w:rsidRPr="009D0958">
        <w:rPr>
          <w:rFonts w:ascii="Palatino Linotype" w:hAnsi="Palatino Linotype" w:cs="Arial"/>
          <w:b/>
        </w:rPr>
        <w:t>Recurrente</w:t>
      </w:r>
      <w:r w:rsidRPr="009D0958">
        <w:rPr>
          <w:rFonts w:ascii="Palatino Linotype" w:hAnsi="Palatino Linotype" w:cs="Arial"/>
        </w:rPr>
        <w:t xml:space="preserve"> la presente resolución a través del Sistema de Acceso a la Información Mexiquense </w:t>
      </w:r>
      <w:r w:rsidRPr="009D0958">
        <w:rPr>
          <w:rFonts w:ascii="Palatino Linotype" w:hAnsi="Palatino Linotype" w:cs="Arial"/>
          <w:b/>
        </w:rPr>
        <w:t>(SAIMEX)</w:t>
      </w:r>
      <w:r w:rsidRPr="009D0958">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52F7D2C" w14:textId="77777777" w:rsidR="006B3E46" w:rsidRPr="008502B0" w:rsidRDefault="006B3E46" w:rsidP="00A172F4">
      <w:pPr>
        <w:autoSpaceDE w:val="0"/>
        <w:autoSpaceDN w:val="0"/>
        <w:adjustRightInd w:val="0"/>
        <w:spacing w:line="360" w:lineRule="auto"/>
        <w:ind w:right="49"/>
        <w:jc w:val="both"/>
        <w:rPr>
          <w:rFonts w:ascii="Palatino Linotype" w:hAnsi="Palatino Linotype" w:cs="Arial"/>
        </w:rPr>
      </w:pPr>
    </w:p>
    <w:p w14:paraId="225EA452" w14:textId="211C6E60" w:rsidR="0029071C" w:rsidRPr="009D0958" w:rsidRDefault="008D2478" w:rsidP="00A172F4">
      <w:pPr>
        <w:spacing w:line="360" w:lineRule="auto"/>
        <w:jc w:val="both"/>
        <w:rPr>
          <w:rFonts w:ascii="Palatino Linotype" w:eastAsiaTheme="minorHAnsi" w:hAnsi="Palatino Linotype" w:cs="Arial"/>
          <w:lang w:val="es-MX" w:eastAsia="en-US"/>
        </w:rPr>
      </w:pPr>
      <w:r w:rsidRPr="009D0958">
        <w:rPr>
          <w:rFonts w:ascii="Palatino Linotype" w:eastAsiaTheme="minorHAnsi" w:hAnsi="Palatino Linotype" w:cs="Arial"/>
          <w:lang w:val="es-MX" w:eastAsia="en-US"/>
        </w:rPr>
        <w:t>ASÍ LO RESUELVE, POR UNANIMIDAD DE VOTOS, EL PLENO DEL</w:t>
      </w:r>
      <w:r w:rsidRPr="009D095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D0958">
        <w:rPr>
          <w:rFonts w:ascii="Palatino Linotype" w:eastAsiaTheme="minorHAnsi" w:hAnsi="Palatino Linotype" w:cs="Arial"/>
          <w:lang w:val="es-MX" w:eastAsia="en-US"/>
        </w:rPr>
        <w:t>, CONFORMADO POR LOS COMISIONADOS JOSÉ MARTÍNEZ VILCHIS; MARÍA DEL ROSARIO MEJÍA AYALA; SHARON CRISTINA MORALES MARTÍNEZ</w:t>
      </w:r>
      <w:r w:rsidR="00E63266">
        <w:rPr>
          <w:rFonts w:ascii="Palatino Linotype" w:eastAsiaTheme="minorHAnsi" w:hAnsi="Palatino Linotype" w:cs="Arial"/>
          <w:lang w:val="es-MX" w:eastAsia="en-US"/>
        </w:rPr>
        <w:t xml:space="preserve"> (AUSENCIA JUSTIFICADA)</w:t>
      </w:r>
      <w:r w:rsidRPr="009D0958">
        <w:rPr>
          <w:rFonts w:ascii="Palatino Linotype" w:eastAsiaTheme="minorHAnsi" w:hAnsi="Palatino Linotype" w:cs="Arial"/>
          <w:lang w:val="es-MX" w:eastAsia="en-US"/>
        </w:rPr>
        <w:t>; LUIS GUSTAVO PARRA NORIEGA</w:t>
      </w:r>
      <w:r w:rsidR="00453FD7">
        <w:rPr>
          <w:rFonts w:ascii="Palatino Linotype" w:eastAsiaTheme="minorHAnsi" w:hAnsi="Palatino Linotype" w:cs="Arial"/>
          <w:lang w:val="es-MX" w:eastAsia="en-US"/>
        </w:rPr>
        <w:t xml:space="preserve"> </w:t>
      </w:r>
      <w:r w:rsidR="00C37EF2">
        <w:rPr>
          <w:rFonts w:ascii="Palatino Linotype" w:eastAsiaTheme="minorHAnsi" w:hAnsi="Palatino Linotype" w:cs="Arial"/>
          <w:lang w:val="es-MX" w:eastAsia="en-US"/>
        </w:rPr>
        <w:t xml:space="preserve">Y GUADALUPE RAMÍREZ PEÑA; EN LA </w:t>
      </w:r>
      <w:r w:rsidR="00453FD7">
        <w:rPr>
          <w:rFonts w:ascii="Palatino Linotype" w:eastAsiaTheme="minorHAnsi" w:hAnsi="Palatino Linotype" w:cs="Arial"/>
          <w:lang w:val="es-MX" w:eastAsia="en-US"/>
        </w:rPr>
        <w:t>TRIGÉSIMA TERCERA</w:t>
      </w:r>
      <w:r w:rsidRPr="009D0958">
        <w:rPr>
          <w:rFonts w:ascii="Palatino Linotype" w:eastAsiaTheme="minorHAnsi" w:hAnsi="Palatino Linotype" w:cs="Arial"/>
          <w:lang w:val="es-MX" w:eastAsia="en-US"/>
        </w:rPr>
        <w:t xml:space="preserve"> SESIÓN ORDINARIA CELEBRADA EL </w:t>
      </w:r>
      <w:r w:rsidR="00453FD7">
        <w:rPr>
          <w:rFonts w:ascii="Palatino Linotype" w:hAnsi="Palatino Linotype" w:cs="Arial"/>
          <w:color w:val="000000"/>
          <w:lang w:val="es-MX" w:eastAsia="es-MX"/>
        </w:rPr>
        <w:t>DIECIOCHO DE SEPTIEMBRE</w:t>
      </w:r>
      <w:r w:rsidR="00C37EF2" w:rsidRPr="00C37EF2">
        <w:rPr>
          <w:rFonts w:ascii="Palatino Linotype" w:hAnsi="Palatino Linotype" w:cs="Arial"/>
          <w:color w:val="000000"/>
          <w:lang w:val="es-MX" w:eastAsia="es-MX"/>
        </w:rPr>
        <w:t xml:space="preserve"> </w:t>
      </w:r>
      <w:r w:rsidR="00555301" w:rsidRPr="00555301">
        <w:rPr>
          <w:rFonts w:ascii="Palatino Linotype" w:hAnsi="Palatino Linotype" w:cs="Arial"/>
          <w:color w:val="000000"/>
          <w:lang w:val="es-MX" w:eastAsia="es-MX"/>
        </w:rPr>
        <w:t>DOS MIL VEINTICINCO</w:t>
      </w:r>
      <w:r w:rsidR="00555301" w:rsidRPr="009D0958">
        <w:rPr>
          <w:rFonts w:ascii="Palatino Linotype" w:eastAsiaTheme="minorHAnsi" w:hAnsi="Palatino Linotype" w:cs="Arial"/>
          <w:lang w:val="es-MX" w:eastAsia="en-US"/>
        </w:rPr>
        <w:t>, ANTE EL SECRETARIO TÉCNICO</w:t>
      </w:r>
      <w:r w:rsidR="00574CBB">
        <w:rPr>
          <w:rFonts w:ascii="Palatino Linotype" w:eastAsiaTheme="minorHAnsi" w:hAnsi="Palatino Linotype" w:cs="Arial"/>
          <w:lang w:val="es-MX" w:eastAsia="en-US"/>
        </w:rPr>
        <w:t xml:space="preserve"> DEL PLENO</w:t>
      </w:r>
      <w:r w:rsidR="00555301" w:rsidRPr="009D0958">
        <w:rPr>
          <w:rFonts w:ascii="Palatino Linotype" w:eastAsiaTheme="minorHAnsi" w:hAnsi="Palatino Linotype" w:cs="Arial"/>
          <w:lang w:val="es-MX" w:eastAsia="en-US"/>
        </w:rPr>
        <w:t>, ALEXIS TAPIA</w:t>
      </w:r>
      <w:r w:rsidRPr="009D0958">
        <w:rPr>
          <w:rFonts w:ascii="Palatino Linotype" w:eastAsiaTheme="minorHAnsi" w:hAnsi="Palatino Linotype" w:cs="Arial"/>
          <w:lang w:val="es-MX" w:eastAsia="en-US"/>
        </w:rPr>
        <w:t xml:space="preserve"> RAMÍREZ.----</w:t>
      </w:r>
      <w:r w:rsidR="0020726A">
        <w:rPr>
          <w:rFonts w:ascii="Palatino Linotype" w:eastAsiaTheme="minorHAnsi" w:hAnsi="Palatino Linotype" w:cs="Arial"/>
          <w:lang w:val="es-MX" w:eastAsia="en-US"/>
        </w:rPr>
        <w:t>---------------------------------------------------------------------------------------------------------------------------------------------------------------------------------------------------------------------------------------------------------------------------------------------------------------------------------------------------------------------------------------------------------------------------------------------------------------------------------------------------------------------------------------------------------------------------------------------------------------------------------------------------------------------------------------------------------------------------------------------------------------------------------------------------------------------------------</w:t>
      </w:r>
      <w:r w:rsidR="007F671C">
        <w:rPr>
          <w:rFonts w:ascii="Palatino Linotype" w:eastAsiaTheme="minorHAnsi" w:hAnsi="Palatino Linotype" w:cs="Arial"/>
          <w:lang w:val="es-MX" w:eastAsia="en-US"/>
        </w:rPr>
        <w:t>-----------------------------------------------------------------------------------------------------------------------------------------------------------------------------------------------------------------------------------------------------------------------------------------------</w:t>
      </w:r>
      <w:r w:rsidR="00453FD7">
        <w:rPr>
          <w:rFonts w:ascii="Palatino Linotype" w:eastAsiaTheme="minorHAnsi" w:hAnsi="Palatino Linotype" w:cs="Arial"/>
          <w:lang w:val="es-MX" w:eastAsia="en-US"/>
        </w:rPr>
        <w:t>--------------------------------------------------------------------------------------------------------------------------------------------------------------------------------------------</w:t>
      </w:r>
      <w:r w:rsidR="008D57FC">
        <w:rPr>
          <w:rFonts w:ascii="Palatino Linotype" w:eastAsiaTheme="minorHAnsi" w:hAnsi="Palatino Linotype" w:cs="Arial"/>
          <w:lang w:val="es-MX" w:eastAsia="en-US"/>
        </w:rPr>
        <w:t>-----------------------------------------------------------------------------------------------------------------------------------------------------------------------------------------------------------------------------------------------------------------------------------------------------------------------------------------------------------------------------------------------------------------------------------------------------------------------</w:t>
      </w:r>
    </w:p>
    <w:p w14:paraId="23D28F78" w14:textId="174B46F9" w:rsidR="00054E04" w:rsidRPr="0051539C" w:rsidRDefault="00CE5E57" w:rsidP="00A172F4">
      <w:pPr>
        <w:spacing w:line="360" w:lineRule="auto"/>
        <w:jc w:val="both"/>
        <w:rPr>
          <w:rFonts w:ascii="Palatino Linotype" w:eastAsiaTheme="minorHAnsi" w:hAnsi="Palatino Linotype" w:cs="Arial"/>
          <w:sz w:val="12"/>
          <w:lang w:val="es-MX" w:eastAsia="en-US"/>
        </w:rPr>
      </w:pPr>
      <w:r>
        <w:rPr>
          <w:rFonts w:ascii="Palatino Linotype" w:eastAsiaTheme="minorHAnsi" w:hAnsi="Palatino Linotype" w:cs="Arial"/>
          <w:sz w:val="18"/>
          <w:lang w:val="es-MX" w:eastAsia="en-US"/>
        </w:rPr>
        <w:t>JMV/CCR/</w:t>
      </w:r>
    </w:p>
    <w:p w14:paraId="5FD6B27A" w14:textId="77777777" w:rsidR="0029071C" w:rsidRDefault="0029071C" w:rsidP="00A172F4"/>
    <w:p w14:paraId="4A89E1E3" w14:textId="77777777" w:rsidR="0029071C" w:rsidRDefault="0029071C" w:rsidP="00A172F4"/>
    <w:p w14:paraId="26ABAD10" w14:textId="77777777" w:rsidR="0029071C" w:rsidRDefault="0029071C" w:rsidP="00A172F4"/>
    <w:p w14:paraId="231B125C" w14:textId="77777777" w:rsidR="0029071C" w:rsidRDefault="0029071C" w:rsidP="00A172F4"/>
    <w:p w14:paraId="609C1B34" w14:textId="77777777" w:rsidR="0029071C" w:rsidRDefault="0029071C" w:rsidP="00A172F4"/>
    <w:p w14:paraId="5FCC742D" w14:textId="77777777" w:rsidR="0029071C" w:rsidRDefault="0029071C" w:rsidP="00A172F4"/>
    <w:p w14:paraId="4191DDD4" w14:textId="77777777" w:rsidR="0029071C" w:rsidRDefault="0029071C" w:rsidP="00A172F4"/>
    <w:p w14:paraId="13F7F50C" w14:textId="77777777" w:rsidR="0029071C" w:rsidRDefault="0029071C" w:rsidP="00A172F4"/>
    <w:p w14:paraId="2A807779" w14:textId="77777777" w:rsidR="0029071C" w:rsidRDefault="0029071C" w:rsidP="00A172F4"/>
    <w:p w14:paraId="1D741395" w14:textId="77777777" w:rsidR="0029071C" w:rsidRDefault="0029071C" w:rsidP="00A172F4"/>
    <w:p w14:paraId="091FFE91" w14:textId="77777777" w:rsidR="0029071C" w:rsidRDefault="0029071C" w:rsidP="00A172F4"/>
    <w:p w14:paraId="2B75C670" w14:textId="77777777" w:rsidR="0029071C" w:rsidRDefault="0029071C" w:rsidP="00A172F4"/>
    <w:p w14:paraId="604A6E48" w14:textId="77777777" w:rsidR="0029071C" w:rsidRDefault="0029071C" w:rsidP="00A172F4"/>
    <w:p w14:paraId="2275B7D2" w14:textId="77777777" w:rsidR="0029071C" w:rsidRDefault="0029071C" w:rsidP="00A172F4"/>
    <w:p w14:paraId="1919A9D7" w14:textId="77777777" w:rsidR="0029071C" w:rsidRDefault="0029071C" w:rsidP="00A172F4"/>
    <w:p w14:paraId="08955994" w14:textId="77777777" w:rsidR="0029071C" w:rsidRDefault="0029071C" w:rsidP="00A172F4"/>
    <w:p w14:paraId="649A2648" w14:textId="77777777" w:rsidR="0029071C" w:rsidRDefault="0029071C" w:rsidP="00A172F4"/>
    <w:p w14:paraId="08BB75BF" w14:textId="77777777" w:rsidR="0029071C" w:rsidRDefault="0029071C" w:rsidP="00A172F4"/>
    <w:p w14:paraId="1AA0CED8" w14:textId="77777777" w:rsidR="0029071C" w:rsidRDefault="0029071C" w:rsidP="00A172F4"/>
    <w:p w14:paraId="262BFFA0" w14:textId="77777777" w:rsidR="0029071C" w:rsidRDefault="0029071C" w:rsidP="00A172F4"/>
    <w:p w14:paraId="00FA57B9" w14:textId="77777777" w:rsidR="0029071C" w:rsidRDefault="0029071C" w:rsidP="00A172F4"/>
    <w:p w14:paraId="1F040955" w14:textId="77777777" w:rsidR="0029071C" w:rsidRDefault="0029071C" w:rsidP="00A172F4"/>
    <w:p w14:paraId="78E6D366" w14:textId="77777777" w:rsidR="0029071C" w:rsidRDefault="0029071C" w:rsidP="00A172F4"/>
    <w:p w14:paraId="4A48ED5F" w14:textId="77777777" w:rsidR="0029071C" w:rsidRDefault="0029071C" w:rsidP="00A172F4"/>
    <w:p w14:paraId="6AC73ABD" w14:textId="77777777" w:rsidR="0029071C" w:rsidRDefault="0029071C" w:rsidP="00A172F4"/>
    <w:p w14:paraId="78254DB5" w14:textId="77777777" w:rsidR="0029071C" w:rsidRDefault="0029071C" w:rsidP="00A172F4"/>
    <w:p w14:paraId="4A230C11" w14:textId="77777777" w:rsidR="0029071C" w:rsidRDefault="0029071C" w:rsidP="00A172F4"/>
    <w:p w14:paraId="3D92D6FF" w14:textId="77777777" w:rsidR="0029071C" w:rsidRDefault="0029071C" w:rsidP="00A172F4"/>
    <w:p w14:paraId="454EC0EA" w14:textId="77777777" w:rsidR="0029071C" w:rsidRDefault="0029071C" w:rsidP="00A172F4"/>
    <w:p w14:paraId="794BA766" w14:textId="77777777" w:rsidR="0029071C" w:rsidRDefault="0029071C" w:rsidP="00A172F4"/>
    <w:p w14:paraId="6661DE73" w14:textId="77777777" w:rsidR="0029071C" w:rsidRDefault="0029071C" w:rsidP="00A172F4"/>
    <w:p w14:paraId="539FDF48" w14:textId="77777777" w:rsidR="0029071C" w:rsidRDefault="0029071C" w:rsidP="00A172F4"/>
    <w:p w14:paraId="3745B083" w14:textId="77777777" w:rsidR="0029071C" w:rsidRDefault="0029071C" w:rsidP="00A172F4"/>
    <w:p w14:paraId="079165E3" w14:textId="77777777" w:rsidR="0029071C" w:rsidRDefault="0029071C" w:rsidP="00A172F4"/>
    <w:p w14:paraId="6FFE7633" w14:textId="2323E4C5" w:rsidR="0029071C" w:rsidRPr="003E56C9" w:rsidRDefault="0029071C" w:rsidP="00A172F4"/>
    <w:sectPr w:rsidR="0029071C" w:rsidRPr="003E56C9" w:rsidSect="00C53377">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86C37" w14:textId="77777777" w:rsidR="00D1267A" w:rsidRDefault="00D1267A" w:rsidP="000B5E25">
      <w:r>
        <w:separator/>
      </w:r>
    </w:p>
  </w:endnote>
  <w:endnote w:type="continuationSeparator" w:id="0">
    <w:p w14:paraId="5A7F402A" w14:textId="77777777" w:rsidR="00D1267A" w:rsidRDefault="00D1267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99C0F" w14:textId="72632E69" w:rsidR="00657008" w:rsidRPr="000D3AD4" w:rsidRDefault="0065700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C0744">
      <w:rPr>
        <w:rFonts w:ascii="Palatino Linotype" w:hAnsi="Palatino Linotype" w:cs="Arial"/>
        <w:bCs/>
        <w:noProof/>
        <w:sz w:val="20"/>
        <w:szCs w:val="20"/>
      </w:rPr>
      <w:t>41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C0744">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CB39" w14:textId="59DE9DAA" w:rsidR="00657008" w:rsidRPr="000D3AD4" w:rsidRDefault="0065700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C074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C0744">
      <w:rPr>
        <w:rFonts w:ascii="Palatino Linotype" w:hAnsi="Palatino Linotype" w:cs="Arial"/>
        <w:bCs/>
        <w:noProof/>
        <w:sz w:val="20"/>
        <w:szCs w:val="20"/>
      </w:rPr>
      <w:t>14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13FB9" w14:textId="77777777" w:rsidR="00D1267A" w:rsidRDefault="00D1267A" w:rsidP="000B5E25">
      <w:r>
        <w:separator/>
      </w:r>
    </w:p>
  </w:footnote>
  <w:footnote w:type="continuationSeparator" w:id="0">
    <w:p w14:paraId="3B94B921" w14:textId="77777777" w:rsidR="00D1267A" w:rsidRDefault="00D1267A" w:rsidP="000B5E25">
      <w:r>
        <w:continuationSeparator/>
      </w:r>
    </w:p>
  </w:footnote>
  <w:footnote w:id="1">
    <w:p w14:paraId="58BCF662" w14:textId="77777777" w:rsidR="00657008" w:rsidRPr="008A64CB" w:rsidRDefault="00657008"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657008" w:rsidRDefault="00657008" w:rsidP="006C7783">
      <w:pPr>
        <w:autoSpaceDE w:val="0"/>
        <w:autoSpaceDN w:val="0"/>
        <w:adjustRightInd w:val="0"/>
        <w:ind w:right="49"/>
        <w:jc w:val="both"/>
        <w:rPr>
          <w:rFonts w:ascii="Palatino Linotype" w:hAnsi="Palatino Linotype"/>
          <w:i/>
          <w:sz w:val="18"/>
          <w:szCs w:val="22"/>
        </w:rPr>
      </w:pPr>
    </w:p>
    <w:p w14:paraId="45AB867A" w14:textId="77777777" w:rsidR="00657008" w:rsidRPr="008A64CB" w:rsidRDefault="00657008"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657008" w:rsidRPr="008A64CB" w:rsidRDefault="00657008" w:rsidP="006C7783">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0BE54" w14:textId="77777777" w:rsidR="00657008" w:rsidRDefault="006C0744">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657008" w:rsidRPr="008F2CCC" w14:paraId="28CE974E" w14:textId="77777777" w:rsidTr="00BA27FC">
      <w:tc>
        <w:tcPr>
          <w:tcW w:w="2551" w:type="dxa"/>
          <w:shd w:val="clear" w:color="auto" w:fill="auto"/>
          <w:vAlign w:val="center"/>
        </w:tcPr>
        <w:p w14:paraId="3F864768" w14:textId="77777777" w:rsidR="00657008" w:rsidRPr="008F5DAE" w:rsidRDefault="006570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6E3AB3" w14:textId="36427CC2" w:rsidR="00657008" w:rsidRPr="0029071C" w:rsidRDefault="00CE5E57"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04115</w:t>
          </w:r>
          <w:r w:rsidR="00657008" w:rsidRPr="0029071C">
            <w:rPr>
              <w:rFonts w:ascii="Palatino Linotype" w:hAnsi="Palatino Linotype"/>
              <w:sz w:val="22"/>
              <w:szCs w:val="22"/>
              <w:lang w:val="es-ES_tradnl"/>
            </w:rPr>
            <w:t>/INFOEM/IP/RR/202</w:t>
          </w:r>
          <w:r w:rsidR="00657008">
            <w:rPr>
              <w:rFonts w:ascii="Palatino Linotype" w:hAnsi="Palatino Linotype"/>
              <w:sz w:val="22"/>
              <w:szCs w:val="22"/>
              <w:lang w:val="es-ES_tradnl"/>
            </w:rPr>
            <w:t>4</w:t>
          </w:r>
        </w:p>
      </w:tc>
    </w:tr>
    <w:tr w:rsidR="00657008" w:rsidRPr="008F2CCC" w14:paraId="12E8FAE1" w14:textId="77777777" w:rsidTr="00BA27FC">
      <w:trPr>
        <w:trHeight w:val="228"/>
      </w:trPr>
      <w:tc>
        <w:tcPr>
          <w:tcW w:w="2551" w:type="dxa"/>
          <w:shd w:val="clear" w:color="auto" w:fill="auto"/>
          <w:vAlign w:val="center"/>
        </w:tcPr>
        <w:p w14:paraId="188F609B" w14:textId="77777777" w:rsidR="00657008" w:rsidRPr="008F5DAE" w:rsidRDefault="006570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F79E8E8" w14:textId="42A0C8DF" w:rsidR="00657008" w:rsidRPr="0029071C" w:rsidRDefault="00CE5E57" w:rsidP="00B6659F">
          <w:pPr>
            <w:spacing w:line="276" w:lineRule="auto"/>
            <w:jc w:val="right"/>
            <w:rPr>
              <w:rFonts w:ascii="Palatino Linotype" w:hAnsi="Palatino Linotype"/>
              <w:sz w:val="22"/>
              <w:szCs w:val="22"/>
            </w:rPr>
          </w:pPr>
          <w:r w:rsidRPr="007144A2">
            <w:rPr>
              <w:rFonts w:ascii="Palatino Linotype" w:hAnsi="Palatino Linotype"/>
              <w:sz w:val="22"/>
              <w:szCs w:val="22"/>
            </w:rPr>
            <w:t>Instituto de Salud del Estado de México</w:t>
          </w:r>
        </w:p>
      </w:tc>
    </w:tr>
    <w:tr w:rsidR="00657008" w:rsidRPr="008F2CCC" w14:paraId="59A1BA5F" w14:textId="77777777" w:rsidTr="00BA27FC">
      <w:tc>
        <w:tcPr>
          <w:tcW w:w="2551" w:type="dxa"/>
          <w:shd w:val="clear" w:color="auto" w:fill="auto"/>
          <w:vAlign w:val="center"/>
        </w:tcPr>
        <w:p w14:paraId="0EED411D" w14:textId="77777777" w:rsidR="00657008" w:rsidRPr="008F5DAE" w:rsidRDefault="006570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EE7B1EE" w14:textId="77777777" w:rsidR="00657008" w:rsidRPr="0029071C" w:rsidRDefault="0065700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657008" w:rsidRPr="001779E0" w:rsidRDefault="006C074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657008" w:rsidRPr="008F2CCC" w14:paraId="66906953" w14:textId="77777777" w:rsidTr="00BA27FC">
      <w:tc>
        <w:tcPr>
          <w:tcW w:w="2551" w:type="dxa"/>
          <w:shd w:val="clear" w:color="auto" w:fill="auto"/>
          <w:vAlign w:val="center"/>
        </w:tcPr>
        <w:p w14:paraId="72F94BEB" w14:textId="77777777" w:rsidR="00657008" w:rsidRPr="008F5DAE" w:rsidRDefault="006570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0E25980" w14:textId="6F6C95DB" w:rsidR="00657008" w:rsidRPr="0029071C" w:rsidRDefault="00657008"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04115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657008" w:rsidRPr="008F2CCC" w14:paraId="325226BE" w14:textId="77777777" w:rsidTr="00BA27FC">
      <w:tc>
        <w:tcPr>
          <w:tcW w:w="2551" w:type="dxa"/>
          <w:shd w:val="clear" w:color="auto" w:fill="auto"/>
          <w:vAlign w:val="center"/>
        </w:tcPr>
        <w:p w14:paraId="4D258F96" w14:textId="77777777" w:rsidR="00657008" w:rsidRPr="008F5DAE" w:rsidRDefault="006570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5023FB1" w14:textId="4F852302" w:rsidR="00657008" w:rsidRPr="006D30E6" w:rsidRDefault="006C0744"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657008" w:rsidRPr="008F2CCC" w14:paraId="3AEDEE75" w14:textId="77777777" w:rsidTr="00BA27FC">
      <w:trPr>
        <w:trHeight w:val="228"/>
      </w:trPr>
      <w:tc>
        <w:tcPr>
          <w:tcW w:w="2551" w:type="dxa"/>
          <w:shd w:val="clear" w:color="auto" w:fill="auto"/>
          <w:vAlign w:val="center"/>
        </w:tcPr>
        <w:p w14:paraId="14A51EC4" w14:textId="77777777" w:rsidR="00657008" w:rsidRPr="008F5DAE" w:rsidRDefault="006570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9A1395" w14:textId="1C2D70D9" w:rsidR="00657008" w:rsidRPr="0029071C" w:rsidRDefault="00657008" w:rsidP="00E57BDB">
          <w:pPr>
            <w:spacing w:line="276" w:lineRule="auto"/>
            <w:jc w:val="right"/>
            <w:rPr>
              <w:rFonts w:ascii="Palatino Linotype" w:hAnsi="Palatino Linotype"/>
              <w:sz w:val="22"/>
              <w:szCs w:val="22"/>
            </w:rPr>
          </w:pPr>
          <w:r w:rsidRPr="007144A2">
            <w:rPr>
              <w:rFonts w:ascii="Palatino Linotype" w:hAnsi="Palatino Linotype"/>
              <w:sz w:val="22"/>
              <w:szCs w:val="22"/>
            </w:rPr>
            <w:t>Instituto de Salud del Estado de México</w:t>
          </w:r>
        </w:p>
      </w:tc>
    </w:tr>
    <w:tr w:rsidR="00657008" w:rsidRPr="008F2CCC" w14:paraId="46645C39" w14:textId="77777777" w:rsidTr="00BA27FC">
      <w:tc>
        <w:tcPr>
          <w:tcW w:w="2551" w:type="dxa"/>
          <w:shd w:val="clear" w:color="auto" w:fill="auto"/>
          <w:vAlign w:val="center"/>
        </w:tcPr>
        <w:p w14:paraId="54E1C23D" w14:textId="77777777" w:rsidR="00657008" w:rsidRPr="008F5DAE" w:rsidRDefault="0065700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E57FCA" w14:textId="77777777" w:rsidR="00657008" w:rsidRPr="0029071C" w:rsidRDefault="0065700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657008" w:rsidRPr="008F2CCC" w14:paraId="1FD798DB" w14:textId="77777777" w:rsidTr="00BA27FC">
      <w:tc>
        <w:tcPr>
          <w:tcW w:w="2551" w:type="dxa"/>
          <w:shd w:val="clear" w:color="auto" w:fill="auto"/>
          <w:vAlign w:val="center"/>
        </w:tcPr>
        <w:p w14:paraId="1332C9A8" w14:textId="77777777" w:rsidR="00657008" w:rsidRPr="008F5DAE" w:rsidRDefault="00657008"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E6EE86E" w14:textId="77777777" w:rsidR="00657008" w:rsidRPr="00BA27FC" w:rsidRDefault="00657008" w:rsidP="00BA27FC">
          <w:pPr>
            <w:spacing w:line="276" w:lineRule="auto"/>
            <w:rPr>
              <w:rFonts w:ascii="Palatino Linotype" w:hAnsi="Palatino Linotype"/>
              <w:sz w:val="14"/>
              <w:szCs w:val="22"/>
              <w:lang w:val="es-ES_tradnl"/>
            </w:rPr>
          </w:pPr>
        </w:p>
      </w:tc>
    </w:tr>
  </w:tbl>
  <w:p w14:paraId="2D0FDBAE" w14:textId="77777777" w:rsidR="00657008" w:rsidRPr="009F1AB6" w:rsidRDefault="006C0744">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visibility:visible;mso-wrap-style:square" o:bullet="t">
        <v:imagedata r:id="rId1" o:title=""/>
      </v:shape>
    </w:pict>
  </w:numPicBullet>
  <w:abstractNum w:abstractNumId="0" w15:restartNumberingAfterBreak="0">
    <w:nsid w:val="052A4678"/>
    <w:multiLevelType w:val="hybridMultilevel"/>
    <w:tmpl w:val="B95A570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45937"/>
    <w:multiLevelType w:val="hybridMultilevel"/>
    <w:tmpl w:val="18BAE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643531"/>
    <w:multiLevelType w:val="hybridMultilevel"/>
    <w:tmpl w:val="B55CF914"/>
    <w:lvl w:ilvl="0" w:tplc="0DDE3E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2C2FCD"/>
    <w:multiLevelType w:val="hybridMultilevel"/>
    <w:tmpl w:val="B0EE1F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E53208"/>
    <w:multiLevelType w:val="hybridMultilevel"/>
    <w:tmpl w:val="F77296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5B52B46"/>
    <w:multiLevelType w:val="hybridMultilevel"/>
    <w:tmpl w:val="F9F01C4C"/>
    <w:lvl w:ilvl="0" w:tplc="97F62132">
      <w:start w:val="3"/>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51635D"/>
    <w:multiLevelType w:val="hybridMultilevel"/>
    <w:tmpl w:val="F7729642"/>
    <w:lvl w:ilvl="0" w:tplc="E41494A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021730"/>
    <w:multiLevelType w:val="hybridMultilevel"/>
    <w:tmpl w:val="F772964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3769AB"/>
    <w:multiLevelType w:val="hybridMultilevel"/>
    <w:tmpl w:val="4B86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AF4422"/>
    <w:multiLevelType w:val="multilevel"/>
    <w:tmpl w:val="2FE4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32569"/>
    <w:multiLevelType w:val="hybridMultilevel"/>
    <w:tmpl w:val="A5D67FAC"/>
    <w:lvl w:ilvl="0" w:tplc="59E0476E">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4"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6" w15:restartNumberingAfterBreak="0">
    <w:nsid w:val="581316B8"/>
    <w:multiLevelType w:val="multilevel"/>
    <w:tmpl w:val="84900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FC5F28"/>
    <w:multiLevelType w:val="hybridMultilevel"/>
    <w:tmpl w:val="C2F00D9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BD4F9F"/>
    <w:multiLevelType w:val="multilevel"/>
    <w:tmpl w:val="7AF6A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4F5EE9"/>
    <w:multiLevelType w:val="hybridMultilevel"/>
    <w:tmpl w:val="BBD0D44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12"/>
  </w:num>
  <w:num w:numId="3">
    <w:abstractNumId w:val="6"/>
  </w:num>
  <w:num w:numId="4">
    <w:abstractNumId w:val="27"/>
  </w:num>
  <w:num w:numId="5">
    <w:abstractNumId w:val="0"/>
  </w:num>
  <w:num w:numId="6">
    <w:abstractNumId w:val="4"/>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5"/>
  </w:num>
  <w:num w:numId="11">
    <w:abstractNumId w:val="1"/>
  </w:num>
  <w:num w:numId="12">
    <w:abstractNumId w:val="16"/>
  </w:num>
  <w:num w:numId="13">
    <w:abstractNumId w:val="32"/>
  </w:num>
  <w:num w:numId="14">
    <w:abstractNumId w:val="20"/>
  </w:num>
  <w:num w:numId="15">
    <w:abstractNumId w:val="14"/>
  </w:num>
  <w:num w:numId="16">
    <w:abstractNumId w:val="25"/>
  </w:num>
  <w:num w:numId="17">
    <w:abstractNumId w:val="17"/>
  </w:num>
  <w:num w:numId="18">
    <w:abstractNumId w:val="24"/>
  </w:num>
  <w:num w:numId="19">
    <w:abstractNumId w:val="22"/>
  </w:num>
  <w:num w:numId="20">
    <w:abstractNumId w:val="21"/>
  </w:num>
  <w:num w:numId="21">
    <w:abstractNumId w:val="28"/>
  </w:num>
  <w:num w:numId="22">
    <w:abstractNumId w:val="26"/>
  </w:num>
  <w:num w:numId="23">
    <w:abstractNumId w:val="19"/>
  </w:num>
  <w:num w:numId="24">
    <w:abstractNumId w:val="2"/>
  </w:num>
  <w:num w:numId="25">
    <w:abstractNumId w:val="11"/>
  </w:num>
  <w:num w:numId="26">
    <w:abstractNumId w:val="3"/>
  </w:num>
  <w:num w:numId="27">
    <w:abstractNumId w:val="15"/>
  </w:num>
  <w:num w:numId="28">
    <w:abstractNumId w:val="29"/>
  </w:num>
  <w:num w:numId="29">
    <w:abstractNumId w:val="9"/>
  </w:num>
  <w:num w:numId="30">
    <w:abstractNumId w:val="10"/>
  </w:num>
  <w:num w:numId="31">
    <w:abstractNumId w:val="8"/>
  </w:num>
  <w:num w:numId="32">
    <w:abstractNumId w:val="18"/>
  </w:num>
  <w:num w:numId="33">
    <w:abstractNumId w:val="31"/>
  </w:num>
  <w:num w:numId="3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20BC"/>
    <w:rsid w:val="00017369"/>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70547"/>
    <w:rsid w:val="00071173"/>
    <w:rsid w:val="0007501E"/>
    <w:rsid w:val="000775FC"/>
    <w:rsid w:val="00077614"/>
    <w:rsid w:val="00087797"/>
    <w:rsid w:val="00093AE1"/>
    <w:rsid w:val="00095959"/>
    <w:rsid w:val="000A0590"/>
    <w:rsid w:val="000A2A3A"/>
    <w:rsid w:val="000A34BB"/>
    <w:rsid w:val="000A3E1B"/>
    <w:rsid w:val="000A5A27"/>
    <w:rsid w:val="000A717C"/>
    <w:rsid w:val="000B2C6C"/>
    <w:rsid w:val="000B2FA0"/>
    <w:rsid w:val="000B51C9"/>
    <w:rsid w:val="000B5876"/>
    <w:rsid w:val="000B5E25"/>
    <w:rsid w:val="000B6496"/>
    <w:rsid w:val="000B7C6C"/>
    <w:rsid w:val="000C139F"/>
    <w:rsid w:val="000C43CE"/>
    <w:rsid w:val="000C49B8"/>
    <w:rsid w:val="000C512C"/>
    <w:rsid w:val="000C5FDF"/>
    <w:rsid w:val="000C615C"/>
    <w:rsid w:val="000D3AD4"/>
    <w:rsid w:val="000D4E68"/>
    <w:rsid w:val="000E592F"/>
    <w:rsid w:val="000E7460"/>
    <w:rsid w:val="000F16BA"/>
    <w:rsid w:val="00100C2B"/>
    <w:rsid w:val="00101AD8"/>
    <w:rsid w:val="00103760"/>
    <w:rsid w:val="00103A9C"/>
    <w:rsid w:val="0010712B"/>
    <w:rsid w:val="00113DEF"/>
    <w:rsid w:val="0011487E"/>
    <w:rsid w:val="00115B15"/>
    <w:rsid w:val="00115D8E"/>
    <w:rsid w:val="001173FA"/>
    <w:rsid w:val="00123996"/>
    <w:rsid w:val="00124934"/>
    <w:rsid w:val="0012510D"/>
    <w:rsid w:val="0013426A"/>
    <w:rsid w:val="0014397A"/>
    <w:rsid w:val="00143F6E"/>
    <w:rsid w:val="00146EE7"/>
    <w:rsid w:val="00151D4C"/>
    <w:rsid w:val="001558F3"/>
    <w:rsid w:val="00162249"/>
    <w:rsid w:val="001650F6"/>
    <w:rsid w:val="00170AA7"/>
    <w:rsid w:val="00173357"/>
    <w:rsid w:val="00181337"/>
    <w:rsid w:val="00184176"/>
    <w:rsid w:val="00186CCB"/>
    <w:rsid w:val="00191418"/>
    <w:rsid w:val="0019170F"/>
    <w:rsid w:val="001A46ED"/>
    <w:rsid w:val="001A6109"/>
    <w:rsid w:val="001B1B9A"/>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5163"/>
    <w:rsid w:val="0022622F"/>
    <w:rsid w:val="002276AE"/>
    <w:rsid w:val="00235936"/>
    <w:rsid w:val="00236CBA"/>
    <w:rsid w:val="0024323F"/>
    <w:rsid w:val="00247138"/>
    <w:rsid w:val="00255F1A"/>
    <w:rsid w:val="00261BC7"/>
    <w:rsid w:val="00267458"/>
    <w:rsid w:val="00267BB5"/>
    <w:rsid w:val="00267E7F"/>
    <w:rsid w:val="00270257"/>
    <w:rsid w:val="00270D62"/>
    <w:rsid w:val="0027553E"/>
    <w:rsid w:val="00282E22"/>
    <w:rsid w:val="0029071C"/>
    <w:rsid w:val="002934B4"/>
    <w:rsid w:val="00294461"/>
    <w:rsid w:val="00295B3F"/>
    <w:rsid w:val="002A040B"/>
    <w:rsid w:val="002A4B43"/>
    <w:rsid w:val="002A676F"/>
    <w:rsid w:val="002B48AD"/>
    <w:rsid w:val="002C0BE5"/>
    <w:rsid w:val="002C240F"/>
    <w:rsid w:val="002D0BD7"/>
    <w:rsid w:val="002D17B8"/>
    <w:rsid w:val="002D32D2"/>
    <w:rsid w:val="002D61F7"/>
    <w:rsid w:val="002D6656"/>
    <w:rsid w:val="002D6E4B"/>
    <w:rsid w:val="002E3085"/>
    <w:rsid w:val="002E3D54"/>
    <w:rsid w:val="002F1F25"/>
    <w:rsid w:val="002F3B20"/>
    <w:rsid w:val="002F6B68"/>
    <w:rsid w:val="00307006"/>
    <w:rsid w:val="0030701F"/>
    <w:rsid w:val="003073A7"/>
    <w:rsid w:val="00314E62"/>
    <w:rsid w:val="00320F38"/>
    <w:rsid w:val="00326B44"/>
    <w:rsid w:val="00330FC3"/>
    <w:rsid w:val="00331E82"/>
    <w:rsid w:val="00340A06"/>
    <w:rsid w:val="00343F0B"/>
    <w:rsid w:val="00350E04"/>
    <w:rsid w:val="003520C5"/>
    <w:rsid w:val="00352879"/>
    <w:rsid w:val="0035559A"/>
    <w:rsid w:val="00355BF5"/>
    <w:rsid w:val="00357BDE"/>
    <w:rsid w:val="00363AB4"/>
    <w:rsid w:val="00371835"/>
    <w:rsid w:val="003746DE"/>
    <w:rsid w:val="003767C6"/>
    <w:rsid w:val="00377D02"/>
    <w:rsid w:val="003804E8"/>
    <w:rsid w:val="00380D3E"/>
    <w:rsid w:val="00386D38"/>
    <w:rsid w:val="00396DB6"/>
    <w:rsid w:val="003970A1"/>
    <w:rsid w:val="003B1C85"/>
    <w:rsid w:val="003B70B0"/>
    <w:rsid w:val="003C37A0"/>
    <w:rsid w:val="003C4156"/>
    <w:rsid w:val="003C6E1C"/>
    <w:rsid w:val="003C7CF2"/>
    <w:rsid w:val="003D1214"/>
    <w:rsid w:val="003D2159"/>
    <w:rsid w:val="003D6710"/>
    <w:rsid w:val="003E21A7"/>
    <w:rsid w:val="003E56C9"/>
    <w:rsid w:val="004018F9"/>
    <w:rsid w:val="00402FF8"/>
    <w:rsid w:val="0040758D"/>
    <w:rsid w:val="0041331C"/>
    <w:rsid w:val="00425E0F"/>
    <w:rsid w:val="004309A2"/>
    <w:rsid w:val="004344EA"/>
    <w:rsid w:val="00434AF2"/>
    <w:rsid w:val="0043515A"/>
    <w:rsid w:val="004403F7"/>
    <w:rsid w:val="00442FD8"/>
    <w:rsid w:val="00443892"/>
    <w:rsid w:val="00443920"/>
    <w:rsid w:val="004445A1"/>
    <w:rsid w:val="00445CAA"/>
    <w:rsid w:val="00451921"/>
    <w:rsid w:val="00451E2B"/>
    <w:rsid w:val="00453F0A"/>
    <w:rsid w:val="00453FD7"/>
    <w:rsid w:val="004672ED"/>
    <w:rsid w:val="00471919"/>
    <w:rsid w:val="00473524"/>
    <w:rsid w:val="00473564"/>
    <w:rsid w:val="00477CFF"/>
    <w:rsid w:val="00480331"/>
    <w:rsid w:val="004A0B63"/>
    <w:rsid w:val="004A7CD4"/>
    <w:rsid w:val="004B2314"/>
    <w:rsid w:val="004B26B6"/>
    <w:rsid w:val="004D18B6"/>
    <w:rsid w:val="004D59E1"/>
    <w:rsid w:val="004D5D2F"/>
    <w:rsid w:val="004D5E14"/>
    <w:rsid w:val="004D6F71"/>
    <w:rsid w:val="004D76D6"/>
    <w:rsid w:val="004E46DA"/>
    <w:rsid w:val="004E48A3"/>
    <w:rsid w:val="004E5628"/>
    <w:rsid w:val="004E5F5F"/>
    <w:rsid w:val="004E72B8"/>
    <w:rsid w:val="004F0EB4"/>
    <w:rsid w:val="004F12AC"/>
    <w:rsid w:val="00500B82"/>
    <w:rsid w:val="0050130E"/>
    <w:rsid w:val="0050243E"/>
    <w:rsid w:val="00510A79"/>
    <w:rsid w:val="005131F2"/>
    <w:rsid w:val="0051539C"/>
    <w:rsid w:val="00524A8D"/>
    <w:rsid w:val="00527A31"/>
    <w:rsid w:val="0054391A"/>
    <w:rsid w:val="00555301"/>
    <w:rsid w:val="00555C87"/>
    <w:rsid w:val="00563B39"/>
    <w:rsid w:val="00563FCD"/>
    <w:rsid w:val="0057289F"/>
    <w:rsid w:val="00574CBB"/>
    <w:rsid w:val="00574FDC"/>
    <w:rsid w:val="00581DC8"/>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77CC"/>
    <w:rsid w:val="005E09AB"/>
    <w:rsid w:val="005E5716"/>
    <w:rsid w:val="005F1216"/>
    <w:rsid w:val="005F1F89"/>
    <w:rsid w:val="005F4BFB"/>
    <w:rsid w:val="006000C5"/>
    <w:rsid w:val="006002E0"/>
    <w:rsid w:val="006107BE"/>
    <w:rsid w:val="00620280"/>
    <w:rsid w:val="0062349E"/>
    <w:rsid w:val="006258FD"/>
    <w:rsid w:val="00632655"/>
    <w:rsid w:val="00632E48"/>
    <w:rsid w:val="0063782D"/>
    <w:rsid w:val="00643B58"/>
    <w:rsid w:val="00644849"/>
    <w:rsid w:val="00653BA5"/>
    <w:rsid w:val="00657008"/>
    <w:rsid w:val="006810FF"/>
    <w:rsid w:val="006820E6"/>
    <w:rsid w:val="006924E3"/>
    <w:rsid w:val="00694976"/>
    <w:rsid w:val="006A27C2"/>
    <w:rsid w:val="006B321A"/>
    <w:rsid w:val="006B3E46"/>
    <w:rsid w:val="006B418F"/>
    <w:rsid w:val="006C0744"/>
    <w:rsid w:val="006C18A8"/>
    <w:rsid w:val="006C26E6"/>
    <w:rsid w:val="006C3931"/>
    <w:rsid w:val="006C3E32"/>
    <w:rsid w:val="006C7783"/>
    <w:rsid w:val="006D1713"/>
    <w:rsid w:val="006D30E6"/>
    <w:rsid w:val="006D3A03"/>
    <w:rsid w:val="006D68BB"/>
    <w:rsid w:val="006E08FA"/>
    <w:rsid w:val="006E44A4"/>
    <w:rsid w:val="006E63DB"/>
    <w:rsid w:val="006E653C"/>
    <w:rsid w:val="006F5F93"/>
    <w:rsid w:val="00702FA5"/>
    <w:rsid w:val="00703AE6"/>
    <w:rsid w:val="00705872"/>
    <w:rsid w:val="00710FED"/>
    <w:rsid w:val="007143C5"/>
    <w:rsid w:val="007144A2"/>
    <w:rsid w:val="00716632"/>
    <w:rsid w:val="00717A0C"/>
    <w:rsid w:val="00720B9C"/>
    <w:rsid w:val="007237B8"/>
    <w:rsid w:val="0072658E"/>
    <w:rsid w:val="00730DB7"/>
    <w:rsid w:val="00732345"/>
    <w:rsid w:val="00736A91"/>
    <w:rsid w:val="007425B3"/>
    <w:rsid w:val="00745ED4"/>
    <w:rsid w:val="007532C7"/>
    <w:rsid w:val="007543C8"/>
    <w:rsid w:val="0075466D"/>
    <w:rsid w:val="00756303"/>
    <w:rsid w:val="00756F04"/>
    <w:rsid w:val="00757D60"/>
    <w:rsid w:val="00763D8A"/>
    <w:rsid w:val="00765D2E"/>
    <w:rsid w:val="00765F51"/>
    <w:rsid w:val="00766B48"/>
    <w:rsid w:val="00770F18"/>
    <w:rsid w:val="007764BB"/>
    <w:rsid w:val="00781106"/>
    <w:rsid w:val="007828DC"/>
    <w:rsid w:val="00782BC0"/>
    <w:rsid w:val="00790677"/>
    <w:rsid w:val="00794628"/>
    <w:rsid w:val="007A118C"/>
    <w:rsid w:val="007A377A"/>
    <w:rsid w:val="007A37FE"/>
    <w:rsid w:val="007A3CC6"/>
    <w:rsid w:val="007B13C9"/>
    <w:rsid w:val="007B3F6D"/>
    <w:rsid w:val="007C1D5B"/>
    <w:rsid w:val="007C3435"/>
    <w:rsid w:val="007C35A4"/>
    <w:rsid w:val="007C3E46"/>
    <w:rsid w:val="007D07F7"/>
    <w:rsid w:val="007D2A81"/>
    <w:rsid w:val="007E52D5"/>
    <w:rsid w:val="007E534B"/>
    <w:rsid w:val="007E7C02"/>
    <w:rsid w:val="007F55E7"/>
    <w:rsid w:val="007F666B"/>
    <w:rsid w:val="007F671C"/>
    <w:rsid w:val="007F7462"/>
    <w:rsid w:val="00800A80"/>
    <w:rsid w:val="0081709C"/>
    <w:rsid w:val="0081752E"/>
    <w:rsid w:val="00817BCD"/>
    <w:rsid w:val="0082025C"/>
    <w:rsid w:val="00831531"/>
    <w:rsid w:val="00833FB2"/>
    <w:rsid w:val="00835035"/>
    <w:rsid w:val="00837BF7"/>
    <w:rsid w:val="00840B80"/>
    <w:rsid w:val="00841E05"/>
    <w:rsid w:val="008436CF"/>
    <w:rsid w:val="00843D8D"/>
    <w:rsid w:val="00843F80"/>
    <w:rsid w:val="008500D3"/>
    <w:rsid w:val="008502B0"/>
    <w:rsid w:val="008514B2"/>
    <w:rsid w:val="00851691"/>
    <w:rsid w:val="00852668"/>
    <w:rsid w:val="008558C0"/>
    <w:rsid w:val="008578BF"/>
    <w:rsid w:val="00861394"/>
    <w:rsid w:val="008660D6"/>
    <w:rsid w:val="00867ED8"/>
    <w:rsid w:val="0087104B"/>
    <w:rsid w:val="0087114F"/>
    <w:rsid w:val="008803EF"/>
    <w:rsid w:val="00896D29"/>
    <w:rsid w:val="008A12CF"/>
    <w:rsid w:val="008A1A90"/>
    <w:rsid w:val="008A64CB"/>
    <w:rsid w:val="008B082B"/>
    <w:rsid w:val="008B1216"/>
    <w:rsid w:val="008B6546"/>
    <w:rsid w:val="008C3B24"/>
    <w:rsid w:val="008C4243"/>
    <w:rsid w:val="008C4890"/>
    <w:rsid w:val="008D0A00"/>
    <w:rsid w:val="008D1094"/>
    <w:rsid w:val="008D2478"/>
    <w:rsid w:val="008D57FC"/>
    <w:rsid w:val="008E01E4"/>
    <w:rsid w:val="008E7F32"/>
    <w:rsid w:val="008F0627"/>
    <w:rsid w:val="008F148C"/>
    <w:rsid w:val="008F5DAE"/>
    <w:rsid w:val="008F60AD"/>
    <w:rsid w:val="00900380"/>
    <w:rsid w:val="00900C9B"/>
    <w:rsid w:val="00901487"/>
    <w:rsid w:val="00913034"/>
    <w:rsid w:val="00921551"/>
    <w:rsid w:val="009217E8"/>
    <w:rsid w:val="00924B45"/>
    <w:rsid w:val="00925B0B"/>
    <w:rsid w:val="0092622F"/>
    <w:rsid w:val="00926C44"/>
    <w:rsid w:val="00931269"/>
    <w:rsid w:val="00932B91"/>
    <w:rsid w:val="00934C63"/>
    <w:rsid w:val="0093645B"/>
    <w:rsid w:val="00937393"/>
    <w:rsid w:val="00940C7F"/>
    <w:rsid w:val="0094381A"/>
    <w:rsid w:val="00951CB1"/>
    <w:rsid w:val="00961002"/>
    <w:rsid w:val="009643CF"/>
    <w:rsid w:val="00966E10"/>
    <w:rsid w:val="009758CB"/>
    <w:rsid w:val="00975A5E"/>
    <w:rsid w:val="00980909"/>
    <w:rsid w:val="00980D8C"/>
    <w:rsid w:val="00980E66"/>
    <w:rsid w:val="00982F59"/>
    <w:rsid w:val="00993406"/>
    <w:rsid w:val="00994DBB"/>
    <w:rsid w:val="00995162"/>
    <w:rsid w:val="009A0F77"/>
    <w:rsid w:val="009A5223"/>
    <w:rsid w:val="009A6AEF"/>
    <w:rsid w:val="009A6B97"/>
    <w:rsid w:val="009A6D6A"/>
    <w:rsid w:val="009B0627"/>
    <w:rsid w:val="009B23B7"/>
    <w:rsid w:val="009B2B6B"/>
    <w:rsid w:val="009C106D"/>
    <w:rsid w:val="009C41B8"/>
    <w:rsid w:val="009C47AC"/>
    <w:rsid w:val="009C6694"/>
    <w:rsid w:val="009C69B3"/>
    <w:rsid w:val="009D0958"/>
    <w:rsid w:val="009D2E87"/>
    <w:rsid w:val="009D39B3"/>
    <w:rsid w:val="009D7E06"/>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F28"/>
    <w:rsid w:val="00A172F4"/>
    <w:rsid w:val="00A2069A"/>
    <w:rsid w:val="00A25041"/>
    <w:rsid w:val="00A26BD8"/>
    <w:rsid w:val="00A3101B"/>
    <w:rsid w:val="00A44CD6"/>
    <w:rsid w:val="00A5260D"/>
    <w:rsid w:val="00A54C18"/>
    <w:rsid w:val="00A563B8"/>
    <w:rsid w:val="00A65A41"/>
    <w:rsid w:val="00A6692F"/>
    <w:rsid w:val="00A6775F"/>
    <w:rsid w:val="00A72262"/>
    <w:rsid w:val="00A76A38"/>
    <w:rsid w:val="00A7773A"/>
    <w:rsid w:val="00A8093F"/>
    <w:rsid w:val="00A825BC"/>
    <w:rsid w:val="00A83B4F"/>
    <w:rsid w:val="00A9048A"/>
    <w:rsid w:val="00A9389D"/>
    <w:rsid w:val="00A97381"/>
    <w:rsid w:val="00AA26B4"/>
    <w:rsid w:val="00AA5B96"/>
    <w:rsid w:val="00AA6184"/>
    <w:rsid w:val="00AB15E3"/>
    <w:rsid w:val="00AB4982"/>
    <w:rsid w:val="00AB6C97"/>
    <w:rsid w:val="00AB75C2"/>
    <w:rsid w:val="00AC3DB9"/>
    <w:rsid w:val="00AC687D"/>
    <w:rsid w:val="00AD0894"/>
    <w:rsid w:val="00AD33BE"/>
    <w:rsid w:val="00AE138E"/>
    <w:rsid w:val="00AE1A47"/>
    <w:rsid w:val="00AE4E04"/>
    <w:rsid w:val="00AE5995"/>
    <w:rsid w:val="00AE6704"/>
    <w:rsid w:val="00AE78CA"/>
    <w:rsid w:val="00AF2A51"/>
    <w:rsid w:val="00AF47FC"/>
    <w:rsid w:val="00B00AEA"/>
    <w:rsid w:val="00B01BD5"/>
    <w:rsid w:val="00B04476"/>
    <w:rsid w:val="00B05B83"/>
    <w:rsid w:val="00B07EBD"/>
    <w:rsid w:val="00B17992"/>
    <w:rsid w:val="00B20C2B"/>
    <w:rsid w:val="00B23344"/>
    <w:rsid w:val="00B2345B"/>
    <w:rsid w:val="00B2360F"/>
    <w:rsid w:val="00B24B11"/>
    <w:rsid w:val="00B250D7"/>
    <w:rsid w:val="00B25652"/>
    <w:rsid w:val="00B26A85"/>
    <w:rsid w:val="00B309E3"/>
    <w:rsid w:val="00B31853"/>
    <w:rsid w:val="00B354AF"/>
    <w:rsid w:val="00B36260"/>
    <w:rsid w:val="00B37F52"/>
    <w:rsid w:val="00B43221"/>
    <w:rsid w:val="00B44B57"/>
    <w:rsid w:val="00B50B07"/>
    <w:rsid w:val="00B51959"/>
    <w:rsid w:val="00B57219"/>
    <w:rsid w:val="00B579E5"/>
    <w:rsid w:val="00B60CB5"/>
    <w:rsid w:val="00B61CB4"/>
    <w:rsid w:val="00B642EC"/>
    <w:rsid w:val="00B6659F"/>
    <w:rsid w:val="00B71058"/>
    <w:rsid w:val="00B71F4A"/>
    <w:rsid w:val="00B74C9F"/>
    <w:rsid w:val="00B7671A"/>
    <w:rsid w:val="00B8098B"/>
    <w:rsid w:val="00B80C9E"/>
    <w:rsid w:val="00B83E10"/>
    <w:rsid w:val="00B85697"/>
    <w:rsid w:val="00B85F29"/>
    <w:rsid w:val="00B911AF"/>
    <w:rsid w:val="00B931C4"/>
    <w:rsid w:val="00B96A17"/>
    <w:rsid w:val="00B96BAB"/>
    <w:rsid w:val="00BA0F27"/>
    <w:rsid w:val="00BA27FC"/>
    <w:rsid w:val="00BA34DB"/>
    <w:rsid w:val="00BA43DC"/>
    <w:rsid w:val="00BA56D8"/>
    <w:rsid w:val="00BA6FF1"/>
    <w:rsid w:val="00BB026A"/>
    <w:rsid w:val="00BB06D2"/>
    <w:rsid w:val="00BB134B"/>
    <w:rsid w:val="00BB1524"/>
    <w:rsid w:val="00BB1C67"/>
    <w:rsid w:val="00BB23F0"/>
    <w:rsid w:val="00BB38A8"/>
    <w:rsid w:val="00BC0CFA"/>
    <w:rsid w:val="00BC1346"/>
    <w:rsid w:val="00BC462B"/>
    <w:rsid w:val="00BD14B3"/>
    <w:rsid w:val="00BD2261"/>
    <w:rsid w:val="00BD5CE8"/>
    <w:rsid w:val="00BD677A"/>
    <w:rsid w:val="00BD74AF"/>
    <w:rsid w:val="00BE233B"/>
    <w:rsid w:val="00BE7A6E"/>
    <w:rsid w:val="00BF0FC3"/>
    <w:rsid w:val="00BF2C80"/>
    <w:rsid w:val="00BF6E0F"/>
    <w:rsid w:val="00C0414E"/>
    <w:rsid w:val="00C058C8"/>
    <w:rsid w:val="00C20F80"/>
    <w:rsid w:val="00C249A6"/>
    <w:rsid w:val="00C303A2"/>
    <w:rsid w:val="00C37EF2"/>
    <w:rsid w:val="00C4326C"/>
    <w:rsid w:val="00C4376B"/>
    <w:rsid w:val="00C45FFF"/>
    <w:rsid w:val="00C53377"/>
    <w:rsid w:val="00C56DD5"/>
    <w:rsid w:val="00C63F7B"/>
    <w:rsid w:val="00C6588E"/>
    <w:rsid w:val="00C70447"/>
    <w:rsid w:val="00C726E2"/>
    <w:rsid w:val="00C753C2"/>
    <w:rsid w:val="00C802FB"/>
    <w:rsid w:val="00C814ED"/>
    <w:rsid w:val="00C85653"/>
    <w:rsid w:val="00C857FF"/>
    <w:rsid w:val="00C9660B"/>
    <w:rsid w:val="00CA216C"/>
    <w:rsid w:val="00CA2EFE"/>
    <w:rsid w:val="00CA4BF9"/>
    <w:rsid w:val="00CA4D49"/>
    <w:rsid w:val="00CC0700"/>
    <w:rsid w:val="00CC0B81"/>
    <w:rsid w:val="00CC2630"/>
    <w:rsid w:val="00CC2AEF"/>
    <w:rsid w:val="00CC3465"/>
    <w:rsid w:val="00CC4206"/>
    <w:rsid w:val="00CD024D"/>
    <w:rsid w:val="00CD1A7A"/>
    <w:rsid w:val="00CD3A41"/>
    <w:rsid w:val="00CD431E"/>
    <w:rsid w:val="00CE1C82"/>
    <w:rsid w:val="00CE51D0"/>
    <w:rsid w:val="00CE5E57"/>
    <w:rsid w:val="00CF07B5"/>
    <w:rsid w:val="00CF1DF5"/>
    <w:rsid w:val="00CF6512"/>
    <w:rsid w:val="00CF7FBE"/>
    <w:rsid w:val="00D018E1"/>
    <w:rsid w:val="00D01A63"/>
    <w:rsid w:val="00D0476B"/>
    <w:rsid w:val="00D05B7F"/>
    <w:rsid w:val="00D1017E"/>
    <w:rsid w:val="00D10D8C"/>
    <w:rsid w:val="00D1267A"/>
    <w:rsid w:val="00D12C36"/>
    <w:rsid w:val="00D21ECE"/>
    <w:rsid w:val="00D253AB"/>
    <w:rsid w:val="00D27727"/>
    <w:rsid w:val="00D41B9B"/>
    <w:rsid w:val="00D4431A"/>
    <w:rsid w:val="00D448B5"/>
    <w:rsid w:val="00D449AD"/>
    <w:rsid w:val="00D54E7E"/>
    <w:rsid w:val="00D553D4"/>
    <w:rsid w:val="00D57210"/>
    <w:rsid w:val="00D57AED"/>
    <w:rsid w:val="00D57F74"/>
    <w:rsid w:val="00D6112B"/>
    <w:rsid w:val="00D63265"/>
    <w:rsid w:val="00D73C8C"/>
    <w:rsid w:val="00D901D7"/>
    <w:rsid w:val="00D92BFE"/>
    <w:rsid w:val="00DA17E7"/>
    <w:rsid w:val="00DB5F02"/>
    <w:rsid w:val="00DC1583"/>
    <w:rsid w:val="00DC2B31"/>
    <w:rsid w:val="00DC3BF3"/>
    <w:rsid w:val="00DD1866"/>
    <w:rsid w:val="00DD5A69"/>
    <w:rsid w:val="00DE0A8D"/>
    <w:rsid w:val="00DE4BB6"/>
    <w:rsid w:val="00DE4BB8"/>
    <w:rsid w:val="00DE562A"/>
    <w:rsid w:val="00DE7148"/>
    <w:rsid w:val="00DF1ACF"/>
    <w:rsid w:val="00DF22DF"/>
    <w:rsid w:val="00DF233A"/>
    <w:rsid w:val="00DF2957"/>
    <w:rsid w:val="00DF62A4"/>
    <w:rsid w:val="00E00D15"/>
    <w:rsid w:val="00E11B18"/>
    <w:rsid w:val="00E142CA"/>
    <w:rsid w:val="00E20C3D"/>
    <w:rsid w:val="00E2150F"/>
    <w:rsid w:val="00E24B9B"/>
    <w:rsid w:val="00E250C8"/>
    <w:rsid w:val="00E25843"/>
    <w:rsid w:val="00E341AD"/>
    <w:rsid w:val="00E40828"/>
    <w:rsid w:val="00E42B2B"/>
    <w:rsid w:val="00E53FAF"/>
    <w:rsid w:val="00E5647F"/>
    <w:rsid w:val="00E57BDB"/>
    <w:rsid w:val="00E625D3"/>
    <w:rsid w:val="00E63266"/>
    <w:rsid w:val="00E65F37"/>
    <w:rsid w:val="00E707BE"/>
    <w:rsid w:val="00E70B77"/>
    <w:rsid w:val="00E711DE"/>
    <w:rsid w:val="00E74701"/>
    <w:rsid w:val="00E75E5F"/>
    <w:rsid w:val="00E76E84"/>
    <w:rsid w:val="00E823B8"/>
    <w:rsid w:val="00E83ECD"/>
    <w:rsid w:val="00E85E17"/>
    <w:rsid w:val="00E9091C"/>
    <w:rsid w:val="00E91BE3"/>
    <w:rsid w:val="00E93BB3"/>
    <w:rsid w:val="00E93C17"/>
    <w:rsid w:val="00E95DD8"/>
    <w:rsid w:val="00E9680B"/>
    <w:rsid w:val="00E97535"/>
    <w:rsid w:val="00EA46CC"/>
    <w:rsid w:val="00EA49B9"/>
    <w:rsid w:val="00EA5AA1"/>
    <w:rsid w:val="00EA61B9"/>
    <w:rsid w:val="00EA7BF4"/>
    <w:rsid w:val="00EA7CF3"/>
    <w:rsid w:val="00EB6C62"/>
    <w:rsid w:val="00EC6154"/>
    <w:rsid w:val="00EC7868"/>
    <w:rsid w:val="00ED353F"/>
    <w:rsid w:val="00ED3F15"/>
    <w:rsid w:val="00ED61E7"/>
    <w:rsid w:val="00ED6373"/>
    <w:rsid w:val="00EE2FB1"/>
    <w:rsid w:val="00EE4D9C"/>
    <w:rsid w:val="00EE515E"/>
    <w:rsid w:val="00EE571A"/>
    <w:rsid w:val="00EE6265"/>
    <w:rsid w:val="00EE7518"/>
    <w:rsid w:val="00EF193B"/>
    <w:rsid w:val="00EF196C"/>
    <w:rsid w:val="00EF3C9E"/>
    <w:rsid w:val="00EF6E85"/>
    <w:rsid w:val="00F07FD2"/>
    <w:rsid w:val="00F241AD"/>
    <w:rsid w:val="00F269A2"/>
    <w:rsid w:val="00F30C1D"/>
    <w:rsid w:val="00F30C33"/>
    <w:rsid w:val="00F32EBF"/>
    <w:rsid w:val="00F32F94"/>
    <w:rsid w:val="00F34A32"/>
    <w:rsid w:val="00F43F97"/>
    <w:rsid w:val="00F455F1"/>
    <w:rsid w:val="00F45966"/>
    <w:rsid w:val="00F54E2B"/>
    <w:rsid w:val="00F5688F"/>
    <w:rsid w:val="00F570D3"/>
    <w:rsid w:val="00F618EB"/>
    <w:rsid w:val="00F62221"/>
    <w:rsid w:val="00F628E1"/>
    <w:rsid w:val="00F66575"/>
    <w:rsid w:val="00F712EE"/>
    <w:rsid w:val="00F719CB"/>
    <w:rsid w:val="00F73BB1"/>
    <w:rsid w:val="00F74123"/>
    <w:rsid w:val="00F76866"/>
    <w:rsid w:val="00F82C28"/>
    <w:rsid w:val="00F8513C"/>
    <w:rsid w:val="00F931CF"/>
    <w:rsid w:val="00F94208"/>
    <w:rsid w:val="00F97C38"/>
    <w:rsid w:val="00FA0ED7"/>
    <w:rsid w:val="00FA7ED5"/>
    <w:rsid w:val="00FC0DAE"/>
    <w:rsid w:val="00FC1FC5"/>
    <w:rsid w:val="00FC6F08"/>
    <w:rsid w:val="00FC7CC7"/>
    <w:rsid w:val="00FD078E"/>
    <w:rsid w:val="00FE047E"/>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7104B"/>
  </w:style>
  <w:style w:type="table" w:customStyle="1" w:styleId="Tablaconcuadrcula11">
    <w:name w:val="Tabla con cuadrícula11"/>
    <w:basedOn w:val="Tablanormal"/>
    <w:next w:val="Tablaconcuadrcula"/>
    <w:uiPriority w:val="59"/>
    <w:rsid w:val="00871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87104B"/>
    <w:pPr>
      <w:numPr>
        <w:numId w:val="24"/>
      </w:numPr>
      <w:contextualSpacing/>
    </w:pPr>
    <w:rPr>
      <w:lang w:val="es-MX" w:eastAsia="es-MX"/>
    </w:rPr>
  </w:style>
  <w:style w:type="numbering" w:customStyle="1" w:styleId="Sinlista11">
    <w:name w:val="Sin lista11"/>
    <w:next w:val="Sinlista"/>
    <w:uiPriority w:val="99"/>
    <w:semiHidden/>
    <w:unhideWhenUsed/>
    <w:rsid w:val="0087104B"/>
  </w:style>
  <w:style w:type="numbering" w:customStyle="1" w:styleId="Estiloimportado22">
    <w:name w:val="Estilo importado 22"/>
    <w:rsid w:val="0087104B"/>
  </w:style>
  <w:style w:type="numbering" w:customStyle="1" w:styleId="Estiloimportado12">
    <w:name w:val="Estilo importado 12"/>
    <w:qFormat/>
    <w:rsid w:val="0087104B"/>
  </w:style>
  <w:style w:type="table" w:customStyle="1" w:styleId="Tablaconcuadrcula111">
    <w:name w:val="Tabla con cuadrícula111"/>
    <w:basedOn w:val="Tablanormal"/>
    <w:next w:val="Tablaconcuadrcula"/>
    <w:uiPriority w:val="59"/>
    <w:rsid w:val="0087104B"/>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87104B"/>
  </w:style>
  <w:style w:type="numbering" w:customStyle="1" w:styleId="Sinlista21">
    <w:name w:val="Sin lista21"/>
    <w:next w:val="Sinlista"/>
    <w:uiPriority w:val="99"/>
    <w:semiHidden/>
    <w:unhideWhenUsed/>
    <w:rsid w:val="0087104B"/>
  </w:style>
  <w:style w:type="numbering" w:customStyle="1" w:styleId="Estiloimportado211">
    <w:name w:val="Estilo importado 211"/>
    <w:rsid w:val="0087104B"/>
  </w:style>
  <w:style w:type="numbering" w:customStyle="1" w:styleId="Estiloimportado111">
    <w:name w:val="Estilo importado 111"/>
    <w:qFormat/>
    <w:rsid w:val="0087104B"/>
  </w:style>
  <w:style w:type="numbering" w:customStyle="1" w:styleId="Sinlista31">
    <w:name w:val="Sin lista31"/>
    <w:next w:val="Sinlista"/>
    <w:uiPriority w:val="99"/>
    <w:semiHidden/>
    <w:unhideWhenUsed/>
    <w:rsid w:val="0087104B"/>
  </w:style>
  <w:style w:type="numbering" w:customStyle="1" w:styleId="Estiloimportado221">
    <w:name w:val="Estilo importado 221"/>
    <w:rsid w:val="0087104B"/>
  </w:style>
  <w:style w:type="numbering" w:customStyle="1" w:styleId="Estiloimportado121">
    <w:name w:val="Estilo importado 121"/>
    <w:qFormat/>
    <w:rsid w:val="0087104B"/>
  </w:style>
  <w:style w:type="character" w:customStyle="1" w:styleId="UnresolvedMention">
    <w:name w:val="Unresolved Mention"/>
    <w:basedOn w:val="Fuentedeprrafopredeter"/>
    <w:uiPriority w:val="99"/>
    <w:semiHidden/>
    <w:unhideWhenUsed/>
    <w:rsid w:val="00871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0719639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049DE-3BF5-4336-9F2E-09CD8377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11662</Words>
  <Characters>64144</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LENOVO</cp:lastModifiedBy>
  <cp:revision>8</cp:revision>
  <cp:lastPrinted>2025-09-19T16:04:00Z</cp:lastPrinted>
  <dcterms:created xsi:type="dcterms:W3CDTF">2025-09-08T20:00:00Z</dcterms:created>
  <dcterms:modified xsi:type="dcterms:W3CDTF">2025-12-18T21:32:00Z</dcterms:modified>
</cp:coreProperties>
</file>