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6B60" w14:textId="77777777" w:rsidR="00A12EBB" w:rsidRPr="00241C57" w:rsidRDefault="00AD46E7">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241C5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6C10DB" w:rsidRPr="00241C57">
        <w:rPr>
          <w:rFonts w:ascii="Palatino Linotype" w:eastAsia="Palatino Linotype" w:hAnsi="Palatino Linotype" w:cs="Palatino Linotype"/>
          <w:sz w:val="22"/>
          <w:szCs w:val="22"/>
        </w:rPr>
        <w:t xml:space="preserve">dieciséis </w:t>
      </w:r>
      <w:r w:rsidR="006A6CAB" w:rsidRPr="00241C57">
        <w:rPr>
          <w:rFonts w:ascii="Palatino Linotype" w:eastAsia="Palatino Linotype" w:hAnsi="Palatino Linotype" w:cs="Palatino Linotype"/>
          <w:sz w:val="22"/>
          <w:szCs w:val="22"/>
        </w:rPr>
        <w:t>de julio</w:t>
      </w:r>
      <w:r w:rsidRPr="00241C57">
        <w:rPr>
          <w:rFonts w:ascii="Palatino Linotype" w:eastAsia="Palatino Linotype" w:hAnsi="Palatino Linotype" w:cs="Palatino Linotype"/>
          <w:sz w:val="22"/>
          <w:szCs w:val="22"/>
        </w:rPr>
        <w:t xml:space="preserve"> de dos mil veinticinco. </w:t>
      </w:r>
    </w:p>
    <w:p w14:paraId="2E5A0517" w14:textId="77777777" w:rsidR="00A12EBB" w:rsidRPr="00241C57" w:rsidRDefault="00A12EBB">
      <w:pPr>
        <w:spacing w:line="360" w:lineRule="auto"/>
        <w:jc w:val="both"/>
        <w:rPr>
          <w:rFonts w:ascii="Palatino Linotype" w:eastAsia="Palatino Linotype" w:hAnsi="Palatino Linotype" w:cs="Palatino Linotype"/>
          <w:sz w:val="22"/>
          <w:szCs w:val="22"/>
        </w:rPr>
      </w:pPr>
    </w:p>
    <w:p w14:paraId="4E8201D8"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Visto</w:t>
      </w:r>
      <w:r w:rsidRPr="00241C57">
        <w:rPr>
          <w:rFonts w:ascii="Palatino Linotype" w:eastAsia="Palatino Linotype" w:hAnsi="Palatino Linotype" w:cs="Palatino Linotype"/>
          <w:sz w:val="22"/>
          <w:szCs w:val="22"/>
        </w:rPr>
        <w:t xml:space="preserve"> el expediente relativo al recurso de revisión </w:t>
      </w:r>
      <w:r w:rsidR="006A6CAB" w:rsidRPr="00241C57">
        <w:rPr>
          <w:rFonts w:ascii="Palatino Linotype" w:eastAsia="Palatino Linotype" w:hAnsi="Palatino Linotype" w:cs="Palatino Linotype"/>
          <w:b/>
          <w:sz w:val="22"/>
          <w:szCs w:val="22"/>
        </w:rPr>
        <w:t>0422</w:t>
      </w:r>
      <w:r w:rsidRPr="00241C57">
        <w:rPr>
          <w:rFonts w:ascii="Palatino Linotype" w:eastAsia="Palatino Linotype" w:hAnsi="Palatino Linotype" w:cs="Palatino Linotype"/>
          <w:b/>
          <w:sz w:val="22"/>
          <w:szCs w:val="22"/>
        </w:rPr>
        <w:t>9/INFOEM/IP/RR/2025</w:t>
      </w:r>
      <w:r w:rsidRPr="00241C57">
        <w:rPr>
          <w:rFonts w:ascii="Palatino Linotype" w:eastAsia="Palatino Linotype" w:hAnsi="Palatino Linotype" w:cs="Palatino Linotype"/>
          <w:sz w:val="22"/>
          <w:szCs w:val="22"/>
        </w:rPr>
        <w:t xml:space="preserve">, interpuesto por </w:t>
      </w:r>
      <w:r w:rsidRPr="00241C57">
        <w:rPr>
          <w:rFonts w:ascii="Palatino Linotype" w:eastAsia="Palatino Linotype" w:hAnsi="Palatino Linotype" w:cs="Palatino Linotype"/>
          <w:b/>
          <w:sz w:val="22"/>
          <w:szCs w:val="22"/>
        </w:rPr>
        <w:t xml:space="preserve">un particular que no proporcionó nombre o seudónimo para ser identificado, </w:t>
      </w:r>
      <w:r w:rsidRPr="00241C57">
        <w:rPr>
          <w:rFonts w:ascii="Palatino Linotype" w:eastAsia="Palatino Linotype" w:hAnsi="Palatino Linotype" w:cs="Palatino Linotype"/>
          <w:sz w:val="22"/>
          <w:szCs w:val="22"/>
        </w:rPr>
        <w:t>en lo sucesivo se le denominará la parte</w:t>
      </w:r>
      <w:r w:rsidRPr="00241C57">
        <w:rPr>
          <w:rFonts w:ascii="Palatino Linotype" w:eastAsia="Palatino Linotype" w:hAnsi="Palatino Linotype" w:cs="Palatino Linotype"/>
          <w:b/>
          <w:sz w:val="22"/>
          <w:szCs w:val="22"/>
        </w:rPr>
        <w:t xml:space="preserve"> Recurrente</w:t>
      </w:r>
      <w:r w:rsidRPr="00241C57">
        <w:rPr>
          <w:rFonts w:ascii="Palatino Linotype" w:eastAsia="Palatino Linotype" w:hAnsi="Palatino Linotype" w:cs="Palatino Linotype"/>
          <w:sz w:val="22"/>
          <w:szCs w:val="22"/>
        </w:rPr>
        <w:t>, en contra de la respuesta a su solicitud de información con número de folio</w:t>
      </w:r>
      <w:r w:rsidRPr="00241C57">
        <w:rPr>
          <w:rFonts w:ascii="Palatino Linotype" w:eastAsia="Palatino Linotype" w:hAnsi="Palatino Linotype" w:cs="Palatino Linotype"/>
          <w:b/>
          <w:sz w:val="22"/>
          <w:szCs w:val="22"/>
        </w:rPr>
        <w:t xml:space="preserve"> </w:t>
      </w:r>
      <w:r w:rsidR="006A6CAB" w:rsidRPr="00241C57">
        <w:rPr>
          <w:rFonts w:ascii="Palatino Linotype" w:eastAsia="Palatino Linotype" w:hAnsi="Palatino Linotype" w:cs="Palatino Linotype"/>
          <w:b/>
          <w:sz w:val="22"/>
          <w:szCs w:val="22"/>
        </w:rPr>
        <w:t>00510/CUAUTIZC/IP/2025</w:t>
      </w:r>
      <w:r w:rsidRPr="00241C57">
        <w:rPr>
          <w:rFonts w:ascii="Palatino Linotype" w:eastAsia="Palatino Linotype" w:hAnsi="Palatino Linotype" w:cs="Palatino Linotype"/>
          <w:sz w:val="22"/>
          <w:szCs w:val="22"/>
        </w:rPr>
        <w:t xml:space="preserve">, por parte del </w:t>
      </w:r>
      <w:r w:rsidR="006A6CAB" w:rsidRPr="00241C57">
        <w:rPr>
          <w:rFonts w:ascii="Palatino Linotype" w:eastAsia="Palatino Linotype" w:hAnsi="Palatino Linotype" w:cs="Palatino Linotype"/>
          <w:b/>
          <w:sz w:val="22"/>
          <w:szCs w:val="22"/>
        </w:rPr>
        <w:t>Ayuntamiento de Cuautitlán Izcalli</w:t>
      </w:r>
      <w:r w:rsidRPr="00241C57">
        <w:rPr>
          <w:rFonts w:ascii="Palatino Linotype" w:eastAsia="Palatino Linotype" w:hAnsi="Palatino Linotype" w:cs="Palatino Linotype"/>
          <w:b/>
          <w:sz w:val="22"/>
          <w:szCs w:val="22"/>
        </w:rPr>
        <w:t xml:space="preserve">, </w:t>
      </w:r>
      <w:r w:rsidRPr="00241C57">
        <w:rPr>
          <w:rFonts w:ascii="Palatino Linotype" w:eastAsia="Palatino Linotype" w:hAnsi="Palatino Linotype" w:cs="Palatino Linotype"/>
          <w:sz w:val="22"/>
          <w:szCs w:val="22"/>
        </w:rPr>
        <w:t xml:space="preserve">en lo sucesivo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b/>
          <w:sz w:val="22"/>
          <w:szCs w:val="22"/>
        </w:rPr>
        <w:t xml:space="preserve"> </w:t>
      </w:r>
      <w:r w:rsidRPr="00241C57">
        <w:rPr>
          <w:rFonts w:ascii="Palatino Linotype" w:eastAsia="Palatino Linotype" w:hAnsi="Palatino Linotype" w:cs="Palatino Linotype"/>
          <w:sz w:val="22"/>
          <w:szCs w:val="22"/>
        </w:rPr>
        <w:t>se procede a dictar la presente resolución, con base en los siguientes:</w:t>
      </w:r>
    </w:p>
    <w:p w14:paraId="6C8DA80A" w14:textId="77777777" w:rsidR="00A12EBB" w:rsidRPr="00241C57" w:rsidRDefault="00AD46E7">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241C57">
        <w:rPr>
          <w:rFonts w:ascii="Palatino Linotype" w:eastAsia="Palatino Linotype" w:hAnsi="Palatino Linotype" w:cs="Palatino Linotype"/>
          <w:b/>
          <w:sz w:val="22"/>
          <w:szCs w:val="22"/>
        </w:rPr>
        <w:t>A N T E C E D E N T E S:</w:t>
      </w:r>
    </w:p>
    <w:p w14:paraId="1174690B" w14:textId="77777777" w:rsidR="00A12EBB" w:rsidRPr="00241C57"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9EE8391" w14:textId="77777777" w:rsidR="00A12EBB" w:rsidRPr="00241C57" w:rsidRDefault="00AD46E7">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b/>
          <w:sz w:val="22"/>
          <w:szCs w:val="22"/>
        </w:rPr>
        <w:t xml:space="preserve">Solicitud de acceso a la información. </w:t>
      </w:r>
      <w:r w:rsidRPr="00241C57">
        <w:rPr>
          <w:rFonts w:ascii="Palatino Linotype" w:eastAsia="Palatino Linotype" w:hAnsi="Palatino Linotype" w:cs="Palatino Linotype"/>
          <w:sz w:val="22"/>
          <w:szCs w:val="22"/>
        </w:rPr>
        <w:t xml:space="preserve">Con fecha </w:t>
      </w:r>
      <w:r w:rsidR="006A6CAB" w:rsidRPr="00241C57">
        <w:rPr>
          <w:rFonts w:ascii="Palatino Linotype" w:eastAsia="Palatino Linotype" w:hAnsi="Palatino Linotype" w:cs="Palatino Linotype"/>
          <w:b/>
          <w:sz w:val="22"/>
          <w:szCs w:val="22"/>
        </w:rPr>
        <w:t>trece de marzo</w:t>
      </w:r>
      <w:r w:rsidRPr="00241C57">
        <w:rPr>
          <w:rFonts w:ascii="Palatino Linotype" w:eastAsia="Palatino Linotype" w:hAnsi="Palatino Linotype" w:cs="Palatino Linotype"/>
          <w:b/>
          <w:sz w:val="22"/>
          <w:szCs w:val="22"/>
        </w:rPr>
        <w:t xml:space="preserve"> de dos mil veinticinco</w:t>
      </w:r>
      <w:r w:rsidRPr="00241C57">
        <w:rPr>
          <w:rFonts w:ascii="Palatino Linotype" w:eastAsia="Palatino Linotype" w:hAnsi="Palatino Linotype" w:cs="Palatino Linotype"/>
          <w:sz w:val="22"/>
          <w:szCs w:val="22"/>
        </w:rPr>
        <w:t xml:space="preserve">,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xml:space="preserve"> formuló solicitud de acceso a información pública al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a través del Sistema de Acceso a la Información Mexiquense, en adelante </w:t>
      </w:r>
      <w:r w:rsidRPr="00241C57">
        <w:rPr>
          <w:rFonts w:ascii="Palatino Linotype" w:eastAsia="Palatino Linotype" w:hAnsi="Palatino Linotype" w:cs="Palatino Linotype"/>
          <w:b/>
          <w:sz w:val="22"/>
          <w:szCs w:val="22"/>
        </w:rPr>
        <w:t>SAIMEX</w:t>
      </w:r>
      <w:r w:rsidRPr="00241C57">
        <w:rPr>
          <w:rFonts w:ascii="Palatino Linotype" w:eastAsia="Palatino Linotype" w:hAnsi="Palatino Linotype" w:cs="Palatino Linotype"/>
          <w:sz w:val="22"/>
          <w:szCs w:val="22"/>
        </w:rPr>
        <w:t>, requiriéndole lo siguiente:</w:t>
      </w:r>
    </w:p>
    <w:p w14:paraId="0E3A30D7" w14:textId="77777777" w:rsidR="00A12EBB" w:rsidRPr="00241C57" w:rsidRDefault="00A12EB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9704F71" w14:textId="77777777" w:rsidR="00A12EBB" w:rsidRPr="00241C57" w:rsidRDefault="00AD46E7">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006A6CAB" w:rsidRPr="00241C57">
        <w:rPr>
          <w:rFonts w:ascii="Palatino Linotype" w:eastAsia="Palatino Linotype" w:hAnsi="Palatino Linotype" w:cs="Palatino Linotype"/>
          <w:i/>
          <w:sz w:val="22"/>
          <w:szCs w:val="22"/>
        </w:rPr>
        <w:t xml:space="preserve">informe de la octava </w:t>
      </w:r>
      <w:proofErr w:type="spellStart"/>
      <w:r w:rsidR="006A6CAB" w:rsidRPr="00241C57">
        <w:rPr>
          <w:rFonts w:ascii="Palatino Linotype" w:eastAsia="Palatino Linotype" w:hAnsi="Palatino Linotype" w:cs="Palatino Linotype"/>
          <w:i/>
          <w:sz w:val="22"/>
          <w:szCs w:val="22"/>
        </w:rPr>
        <w:t>regiduria</w:t>
      </w:r>
      <w:proofErr w:type="spellEnd"/>
      <w:r w:rsidR="006A6CAB" w:rsidRPr="00241C57">
        <w:rPr>
          <w:rFonts w:ascii="Palatino Linotype" w:eastAsia="Palatino Linotype" w:hAnsi="Palatino Linotype" w:cs="Palatino Linotype"/>
          <w:i/>
          <w:sz w:val="22"/>
          <w:szCs w:val="22"/>
        </w:rPr>
        <w:t xml:space="preserve"> </w:t>
      </w:r>
      <w:r w:rsidR="006A6CAB" w:rsidRPr="00241C57">
        <w:rPr>
          <w:rFonts w:ascii="Palatino Linotype" w:eastAsia="Palatino Linotype" w:hAnsi="Palatino Linotype" w:cs="Palatino Linotype"/>
          <w:b/>
          <w:i/>
          <w:sz w:val="22"/>
          <w:szCs w:val="22"/>
        </w:rPr>
        <w:t>sueldo, y cargo</w:t>
      </w:r>
      <w:r w:rsidR="006A6CAB" w:rsidRPr="00241C57">
        <w:rPr>
          <w:rFonts w:ascii="Palatino Linotype" w:eastAsia="Palatino Linotype" w:hAnsi="Palatino Linotype" w:cs="Palatino Linotype"/>
          <w:i/>
          <w:sz w:val="22"/>
          <w:szCs w:val="22"/>
        </w:rPr>
        <w:t xml:space="preserve"> de cada una de las personas adscritas con </w:t>
      </w:r>
      <w:r w:rsidR="006A6CAB" w:rsidRPr="00241C57">
        <w:rPr>
          <w:rFonts w:ascii="Palatino Linotype" w:eastAsia="Palatino Linotype" w:hAnsi="Palatino Linotype" w:cs="Palatino Linotype"/>
          <w:b/>
          <w:i/>
          <w:sz w:val="22"/>
          <w:szCs w:val="22"/>
        </w:rPr>
        <w:t>las funciones</w:t>
      </w:r>
      <w:r w:rsidR="006A6CAB" w:rsidRPr="00241C57">
        <w:rPr>
          <w:rFonts w:ascii="Palatino Linotype" w:eastAsia="Palatino Linotype" w:hAnsi="Palatino Linotype" w:cs="Palatino Linotype"/>
          <w:i/>
          <w:sz w:val="22"/>
          <w:szCs w:val="22"/>
        </w:rPr>
        <w:t xml:space="preserve"> que tiene cada uno, </w:t>
      </w:r>
      <w:proofErr w:type="spellStart"/>
      <w:r w:rsidR="006A6CAB" w:rsidRPr="00241C57">
        <w:rPr>
          <w:rFonts w:ascii="Palatino Linotype" w:eastAsia="Palatino Linotype" w:hAnsi="Palatino Linotype" w:cs="Palatino Linotype"/>
          <w:i/>
          <w:sz w:val="22"/>
          <w:szCs w:val="22"/>
        </w:rPr>
        <w:t>asi</w:t>
      </w:r>
      <w:proofErr w:type="spellEnd"/>
      <w:r w:rsidR="006A6CAB" w:rsidRPr="00241C57">
        <w:rPr>
          <w:rFonts w:ascii="Palatino Linotype" w:eastAsia="Palatino Linotype" w:hAnsi="Palatino Linotype" w:cs="Palatino Linotype"/>
          <w:i/>
          <w:sz w:val="22"/>
          <w:szCs w:val="22"/>
        </w:rPr>
        <w:t xml:space="preserve"> como </w:t>
      </w:r>
      <w:r w:rsidR="006A6CAB" w:rsidRPr="00241C57">
        <w:rPr>
          <w:rFonts w:ascii="Palatino Linotype" w:eastAsia="Palatino Linotype" w:hAnsi="Palatino Linotype" w:cs="Palatino Linotype"/>
          <w:b/>
          <w:i/>
          <w:sz w:val="22"/>
          <w:szCs w:val="22"/>
        </w:rPr>
        <w:t xml:space="preserve">lista de </w:t>
      </w:r>
      <w:proofErr w:type="spellStart"/>
      <w:r w:rsidR="006A6CAB" w:rsidRPr="00241C57">
        <w:rPr>
          <w:rFonts w:ascii="Palatino Linotype" w:eastAsia="Palatino Linotype" w:hAnsi="Palatino Linotype" w:cs="Palatino Linotype"/>
          <w:b/>
          <w:i/>
          <w:sz w:val="22"/>
          <w:szCs w:val="22"/>
        </w:rPr>
        <w:t>sistencia</w:t>
      </w:r>
      <w:proofErr w:type="spellEnd"/>
      <w:r w:rsidR="006A6CAB"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i/>
          <w:sz w:val="22"/>
          <w:szCs w:val="22"/>
        </w:rPr>
        <w:t>”</w:t>
      </w:r>
    </w:p>
    <w:p w14:paraId="14A489C1" w14:textId="77777777" w:rsidR="00A12EBB" w:rsidRPr="00241C57" w:rsidRDefault="00A12EBB">
      <w:pPr>
        <w:spacing w:line="360" w:lineRule="auto"/>
        <w:ind w:left="709" w:right="900"/>
        <w:jc w:val="both"/>
        <w:rPr>
          <w:rFonts w:ascii="Palatino Linotype" w:eastAsia="Palatino Linotype" w:hAnsi="Palatino Linotype" w:cs="Palatino Linotype"/>
          <w:b/>
          <w:i/>
          <w:sz w:val="22"/>
          <w:szCs w:val="22"/>
        </w:rPr>
      </w:pPr>
    </w:p>
    <w:p w14:paraId="07457394"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Modalidad elegida para la entrega de la información: </w:t>
      </w:r>
      <w:r w:rsidRPr="00241C57">
        <w:rPr>
          <w:rFonts w:ascii="Palatino Linotype" w:eastAsia="Palatino Linotype" w:hAnsi="Palatino Linotype" w:cs="Palatino Linotype"/>
          <w:sz w:val="22"/>
          <w:szCs w:val="22"/>
        </w:rPr>
        <w:t xml:space="preserve">a través del Sistema de Acceso a la Información Mexiquense. </w:t>
      </w:r>
    </w:p>
    <w:p w14:paraId="0E6FACAA" w14:textId="77777777" w:rsidR="00A12EBB" w:rsidRPr="00241C57" w:rsidRDefault="00A12E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3FBC90" w14:textId="77777777" w:rsidR="00A12EBB" w:rsidRPr="00241C57" w:rsidRDefault="00AD46E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Respuesta. </w:t>
      </w:r>
      <w:r w:rsidRPr="00241C57">
        <w:rPr>
          <w:rFonts w:ascii="Palatino Linotype" w:eastAsia="Palatino Linotype" w:hAnsi="Palatino Linotype" w:cs="Palatino Linotype"/>
          <w:sz w:val="22"/>
          <w:szCs w:val="22"/>
        </w:rPr>
        <w:t xml:space="preserve">Con fecha </w:t>
      </w:r>
      <w:r w:rsidR="006A6CAB" w:rsidRPr="00241C57">
        <w:rPr>
          <w:rFonts w:ascii="Palatino Linotype" w:eastAsia="Palatino Linotype" w:hAnsi="Palatino Linotype" w:cs="Palatino Linotype"/>
          <w:b/>
          <w:sz w:val="22"/>
          <w:szCs w:val="22"/>
        </w:rPr>
        <w:t>tres de abril</w:t>
      </w:r>
      <w:r w:rsidRPr="00241C57">
        <w:rPr>
          <w:rFonts w:ascii="Palatino Linotype" w:eastAsia="Palatino Linotype" w:hAnsi="Palatino Linotype" w:cs="Palatino Linotype"/>
          <w:b/>
          <w:sz w:val="22"/>
          <w:szCs w:val="22"/>
        </w:rPr>
        <w:t xml:space="preserve"> de dos mil veinticinco</w:t>
      </w:r>
      <w:r w:rsidRPr="00241C57">
        <w:rPr>
          <w:rFonts w:ascii="Palatino Linotype" w:eastAsia="Palatino Linotype" w:hAnsi="Palatino Linotype" w:cs="Palatino Linotype"/>
          <w:sz w:val="22"/>
          <w:szCs w:val="22"/>
        </w:rPr>
        <w:t xml:space="preserve">,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4131D31A" w14:textId="77777777" w:rsidR="00A12EBB" w:rsidRPr="00241C57" w:rsidRDefault="00A12EBB">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2F7C70C7" w14:textId="77777777" w:rsidR="006A6CAB" w:rsidRPr="00241C57" w:rsidRDefault="00AD46E7" w:rsidP="006A6CAB">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006A6CAB" w:rsidRPr="00241C5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FF3E16" w14:textId="77777777" w:rsidR="006A6CAB" w:rsidRPr="00241C57" w:rsidRDefault="006A6CAB" w:rsidP="006A6CAB">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01FDA9E3" w14:textId="77777777" w:rsidR="006A6CAB" w:rsidRPr="00241C57" w:rsidRDefault="006A6CAB" w:rsidP="006A6CAB">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ATENTAMENTE</w:t>
      </w:r>
    </w:p>
    <w:p w14:paraId="7B6B1F69" w14:textId="77777777" w:rsidR="00A12EBB" w:rsidRPr="00241C57" w:rsidRDefault="006A6CAB" w:rsidP="006A6CAB">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GABRIELA ELIZABETH MORALES CRUZ</w:t>
      </w:r>
      <w:r w:rsidR="00AD46E7" w:rsidRPr="00241C57">
        <w:rPr>
          <w:rFonts w:ascii="Palatino Linotype" w:eastAsia="Palatino Linotype" w:hAnsi="Palatino Linotype" w:cs="Palatino Linotype"/>
          <w:i/>
          <w:sz w:val="22"/>
          <w:szCs w:val="22"/>
        </w:rPr>
        <w:t>” (Sic)</w:t>
      </w:r>
    </w:p>
    <w:p w14:paraId="57A0F6F5" w14:textId="77777777" w:rsidR="00A12EBB" w:rsidRPr="00241C57" w:rsidRDefault="00A12E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52EF07E" w14:textId="77777777" w:rsidR="006A6CAB" w:rsidRPr="00241C57" w:rsidRDefault="00AD46E7" w:rsidP="006A6CA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Adjuntando a su respuesta </w:t>
      </w:r>
      <w:r w:rsidR="006A6CAB" w:rsidRPr="00241C57">
        <w:rPr>
          <w:rFonts w:ascii="Palatino Linotype" w:eastAsia="Palatino Linotype" w:hAnsi="Palatino Linotype" w:cs="Palatino Linotype"/>
          <w:sz w:val="22"/>
          <w:szCs w:val="22"/>
        </w:rPr>
        <w:t>los</w:t>
      </w:r>
      <w:r w:rsidRPr="00241C57">
        <w:rPr>
          <w:rFonts w:ascii="Palatino Linotype" w:eastAsia="Palatino Linotype" w:hAnsi="Palatino Linotype" w:cs="Palatino Linotype"/>
          <w:sz w:val="22"/>
          <w:szCs w:val="22"/>
        </w:rPr>
        <w:t xml:space="preserve"> archivo</w:t>
      </w:r>
      <w:r w:rsidR="006A6CAB" w:rsidRPr="00241C57">
        <w:rPr>
          <w:rFonts w:ascii="Palatino Linotype" w:eastAsia="Palatino Linotype" w:hAnsi="Palatino Linotype" w:cs="Palatino Linotype"/>
          <w:sz w:val="22"/>
          <w:szCs w:val="22"/>
        </w:rPr>
        <w:t>s</w:t>
      </w:r>
      <w:r w:rsidRPr="00241C57">
        <w:rPr>
          <w:rFonts w:ascii="Palatino Linotype" w:eastAsia="Palatino Linotype" w:hAnsi="Palatino Linotype" w:cs="Palatino Linotype"/>
          <w:sz w:val="22"/>
          <w:szCs w:val="22"/>
        </w:rPr>
        <w:t xml:space="preserve"> electrónico</w:t>
      </w:r>
      <w:r w:rsidR="006A6CAB" w:rsidRPr="00241C57">
        <w:rPr>
          <w:rFonts w:ascii="Palatino Linotype" w:eastAsia="Palatino Linotype" w:hAnsi="Palatino Linotype" w:cs="Palatino Linotype"/>
          <w:sz w:val="22"/>
          <w:szCs w:val="22"/>
        </w:rPr>
        <w:t>s</w:t>
      </w:r>
      <w:r w:rsidRPr="00241C57">
        <w:rPr>
          <w:rFonts w:ascii="Palatino Linotype" w:eastAsia="Palatino Linotype" w:hAnsi="Palatino Linotype" w:cs="Palatino Linotype"/>
          <w:sz w:val="22"/>
          <w:szCs w:val="22"/>
        </w:rPr>
        <w:t xml:space="preserve"> denominado</w:t>
      </w:r>
      <w:r w:rsidR="006A6CAB" w:rsidRPr="00241C57">
        <w:rPr>
          <w:rFonts w:ascii="Palatino Linotype" w:eastAsia="Palatino Linotype" w:hAnsi="Palatino Linotype" w:cs="Palatino Linotype"/>
          <w:sz w:val="22"/>
          <w:szCs w:val="22"/>
        </w:rPr>
        <w:t>s</w:t>
      </w:r>
      <w:r w:rsidRPr="00241C57">
        <w:rPr>
          <w:rFonts w:ascii="Palatino Linotype" w:eastAsia="Palatino Linotype" w:hAnsi="Palatino Linotype" w:cs="Palatino Linotype"/>
          <w:sz w:val="22"/>
          <w:szCs w:val="22"/>
        </w:rPr>
        <w:t xml:space="preserve"> “</w:t>
      </w:r>
      <w:r w:rsidR="006A6CAB" w:rsidRPr="00241C57">
        <w:rPr>
          <w:rFonts w:ascii="Palatino Linotype" w:eastAsia="Palatino Linotype" w:hAnsi="Palatino Linotype" w:cs="Palatino Linotype"/>
          <w:b/>
          <w:i/>
          <w:sz w:val="22"/>
          <w:szCs w:val="22"/>
        </w:rPr>
        <w:t xml:space="preserve">RESPUESTA SOLICITUD 510.pdf, LISTADO - OCTAVA REGIDURÍA.pdf </w:t>
      </w:r>
      <w:r w:rsidR="006A6CAB" w:rsidRPr="00241C57">
        <w:rPr>
          <w:rFonts w:ascii="Palatino Linotype" w:eastAsia="Palatino Linotype" w:hAnsi="Palatino Linotype" w:cs="Palatino Linotype"/>
          <w:sz w:val="22"/>
          <w:szCs w:val="22"/>
        </w:rPr>
        <w:t xml:space="preserve">y </w:t>
      </w:r>
      <w:r w:rsidR="006A6CAB" w:rsidRPr="00241C57">
        <w:rPr>
          <w:rFonts w:ascii="Palatino Linotype" w:eastAsia="Palatino Linotype" w:hAnsi="Palatino Linotype" w:cs="Palatino Linotype"/>
          <w:b/>
          <w:i/>
          <w:sz w:val="22"/>
          <w:szCs w:val="22"/>
        </w:rPr>
        <w:t>00510CUAUTIZCIP2025.pdf</w:t>
      </w:r>
      <w:r w:rsidR="006A6CAB"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sz w:val="22"/>
          <w:szCs w:val="22"/>
        </w:rPr>
        <w:t>l</w:t>
      </w:r>
      <w:r w:rsidR="006A6CAB" w:rsidRPr="00241C57">
        <w:rPr>
          <w:rFonts w:ascii="Palatino Linotype" w:eastAsia="Palatino Linotype" w:hAnsi="Palatino Linotype" w:cs="Palatino Linotype"/>
          <w:sz w:val="22"/>
          <w:szCs w:val="22"/>
        </w:rPr>
        <w:t xml:space="preserve">os cuales contienen lo siguiente: </w:t>
      </w:r>
    </w:p>
    <w:p w14:paraId="04CCE34D" w14:textId="77777777" w:rsidR="006A6CAB" w:rsidRPr="00241C57" w:rsidRDefault="006A6CAB" w:rsidP="006A6CA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338A610" w14:textId="77777777" w:rsidR="006A6CAB" w:rsidRPr="00241C57" w:rsidRDefault="006A6CAB" w:rsidP="00F969B6">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b/>
          <w:i/>
        </w:rPr>
        <w:t>RESPUESTA SOLICITUD 510.pdf</w:t>
      </w:r>
      <w:r w:rsidRPr="00241C57">
        <w:rPr>
          <w:rFonts w:ascii="Palatino Linotype" w:eastAsia="Palatino Linotype" w:hAnsi="Palatino Linotype" w:cs="Palatino Linotype"/>
        </w:rPr>
        <w:t>: Oficio número DA/1981/2025 de fecha veintiocho de marzo de dos mil veinticinco, signado por la Direc</w:t>
      </w:r>
      <w:r w:rsidR="00376FCB" w:rsidRPr="00241C57">
        <w:rPr>
          <w:rFonts w:ascii="Palatino Linotype" w:eastAsia="Palatino Linotype" w:hAnsi="Palatino Linotype" w:cs="Palatino Linotype"/>
        </w:rPr>
        <w:t xml:space="preserve">tora </w:t>
      </w:r>
      <w:r w:rsidRPr="00241C57">
        <w:rPr>
          <w:rFonts w:ascii="Palatino Linotype" w:eastAsia="Palatino Linotype" w:hAnsi="Palatino Linotype" w:cs="Palatino Linotype"/>
        </w:rPr>
        <w:t>de Administración, en el que informó</w:t>
      </w:r>
      <w:r w:rsidR="00376FCB" w:rsidRPr="00241C57">
        <w:rPr>
          <w:rFonts w:ascii="Palatino Linotype" w:eastAsia="Palatino Linotype" w:hAnsi="Palatino Linotype" w:cs="Palatino Linotype"/>
        </w:rPr>
        <w:t xml:space="preserve"> que derivado de una búsqueda exhaustiva y razonable en sus archivos, se localizó y se adjunta en formato PDF el listado de nómina de los servidores públicos adscritos a la Octava Regiduría del Ayuntamiento de Cuautitlán Izcalli, con los siguientes datos: Número de empleado, nombre del trabajador, departamento, puesto, dieta, salario bruto y salario neto quincenal.</w:t>
      </w:r>
      <w:r w:rsidR="00376FCB" w:rsidRPr="00241C57">
        <w:rPr>
          <w:rFonts w:ascii="Palatino Linotype" w:eastAsia="Palatino Linotype" w:hAnsi="Palatino Linotype" w:cs="Palatino Linotype"/>
        </w:rPr>
        <w:cr/>
      </w:r>
    </w:p>
    <w:p w14:paraId="6F478A47" w14:textId="77777777" w:rsidR="00A35469" w:rsidRPr="00241C57" w:rsidRDefault="00A35469" w:rsidP="00F969B6">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r w:rsidRPr="00241C57">
        <w:rPr>
          <w:rFonts w:ascii="Palatino Linotype" w:eastAsia="Palatino Linotype" w:hAnsi="Palatino Linotype" w:cs="Palatino Linotype"/>
        </w:rPr>
        <w:t xml:space="preserve">Asimismo, hizo del conocimiento al particular, que las funciones de los servidores públicos, son asignadas por su jefe Inmediato, de acuerdo al cargo y atribuciones de la unidad administrativa en la que se encuentren adscritos, de conformidad con las </w:t>
      </w:r>
      <w:r w:rsidRPr="00241C57">
        <w:rPr>
          <w:rFonts w:ascii="Palatino Linotype" w:eastAsia="Palatino Linotype" w:hAnsi="Palatino Linotype" w:cs="Palatino Linotype"/>
        </w:rPr>
        <w:lastRenderedPageBreak/>
        <w:t>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 motivo por el cual la información solicitada no obra en los archivos de esta Dirección.</w:t>
      </w:r>
    </w:p>
    <w:p w14:paraId="2690B729" w14:textId="77777777" w:rsidR="00A35469" w:rsidRPr="00241C57" w:rsidRDefault="00A35469" w:rsidP="00A3546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CF72FE" w14:textId="77777777" w:rsidR="00376FCB" w:rsidRPr="00241C57" w:rsidRDefault="00A35469" w:rsidP="00F969B6">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r w:rsidRPr="00241C57">
        <w:rPr>
          <w:rFonts w:ascii="Palatino Linotype" w:eastAsia="Palatino Linotype" w:hAnsi="Palatino Linotype" w:cs="Palatino Linotype"/>
        </w:rPr>
        <w:t>Ahora bien, por lo que respecta a las listas de asistencia de los servidores públicos adscritos a la Octava Regiduría del Ayuntamiento de Cuautitlán Izcalli, se hace del conocimiento al particular que el control de asistencia depende de la titularidad de la Regiduría, debido a que está supeditado a las actividades de la representación popular que ostenta.</w:t>
      </w:r>
    </w:p>
    <w:p w14:paraId="697B3E9B" w14:textId="77777777" w:rsidR="006A6CAB" w:rsidRPr="00241C57" w:rsidRDefault="00A35469" w:rsidP="00F969B6">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b/>
          <w:i/>
        </w:rPr>
        <w:t>LISTADO - OCTAVA REGIDURÍA.pdf</w:t>
      </w:r>
      <w:r w:rsidRPr="00241C57">
        <w:rPr>
          <w:rFonts w:ascii="Palatino Linotype" w:eastAsia="Palatino Linotype" w:hAnsi="Palatino Linotype" w:cs="Palatino Linotype"/>
        </w:rPr>
        <w:t xml:space="preserve">: Contiene un listado de servidores públicos </w:t>
      </w:r>
      <w:r w:rsidR="00A862E0" w:rsidRPr="00241C57">
        <w:rPr>
          <w:rFonts w:ascii="Palatino Linotype" w:eastAsia="Palatino Linotype" w:hAnsi="Palatino Linotype" w:cs="Palatino Linotype"/>
        </w:rPr>
        <w:t xml:space="preserve">adscritos a la octava regiduría de Cuautitlán Izcalli, mismo que se encuentra borroso. </w:t>
      </w:r>
    </w:p>
    <w:p w14:paraId="381DB353" w14:textId="77777777" w:rsidR="006A6CAB" w:rsidRPr="00241C57" w:rsidRDefault="00A862E0" w:rsidP="00F969B6">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b/>
          <w:i/>
        </w:rPr>
        <w:t>00510CUAUTIZCIP2025.pdf</w:t>
      </w:r>
      <w:r w:rsidRPr="00241C57">
        <w:rPr>
          <w:rFonts w:ascii="Palatino Linotype" w:eastAsia="Palatino Linotype" w:hAnsi="Palatino Linotype" w:cs="Palatino Linotype"/>
        </w:rPr>
        <w:t xml:space="preserve">: Oficio número R8/0054/2025 de fecha primero de abril de dos mil veinticinco, signado por la Octava Regidora, en el que </w:t>
      </w:r>
      <w:r w:rsidR="00AC48D0" w:rsidRPr="00241C57">
        <w:rPr>
          <w:rFonts w:ascii="Palatino Linotype" w:eastAsia="Palatino Linotype" w:hAnsi="Palatino Linotype" w:cs="Palatino Linotype"/>
        </w:rPr>
        <w:t>informó que no genera ni administra la información relacionada con la administración de personal. Por lo tanto, en términos del segundo párrafo del artículo 167 de la Ley de Transparencia y Acceso a la Información Pública del Estado de</w:t>
      </w:r>
      <w:r w:rsidR="00F969B6" w:rsidRPr="00241C57">
        <w:rPr>
          <w:rFonts w:ascii="Palatino Linotype" w:eastAsia="Palatino Linotype" w:hAnsi="Palatino Linotype" w:cs="Palatino Linotype"/>
        </w:rPr>
        <w:t xml:space="preserve"> </w:t>
      </w:r>
      <w:r w:rsidR="00AC48D0" w:rsidRPr="00241C57">
        <w:rPr>
          <w:rFonts w:ascii="Palatino Linotype" w:eastAsia="Palatino Linotype" w:hAnsi="Palatino Linotype" w:cs="Palatino Linotype"/>
        </w:rPr>
        <w:t>México, se procede a dar respuesta en lo que corresponde a las funciones del personal</w:t>
      </w:r>
      <w:r w:rsidR="00F969B6" w:rsidRPr="00241C57">
        <w:rPr>
          <w:rFonts w:ascii="Palatino Linotype" w:eastAsia="Palatino Linotype" w:hAnsi="Palatino Linotype" w:cs="Palatino Linotype"/>
        </w:rPr>
        <w:t xml:space="preserve"> </w:t>
      </w:r>
      <w:r w:rsidR="00AC48D0" w:rsidRPr="00241C57">
        <w:rPr>
          <w:rFonts w:ascii="Palatino Linotype" w:eastAsia="Palatino Linotype" w:hAnsi="Palatino Linotype" w:cs="Palatino Linotype"/>
        </w:rPr>
        <w:t>adscrito a la Octava Regiduría, las cuales son:</w:t>
      </w:r>
    </w:p>
    <w:p w14:paraId="66754A05"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Entrega y recepción de correspondencia.</w:t>
      </w:r>
    </w:p>
    <w:p w14:paraId="3CA59DF9"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Elaboración de documentos relacionados con las atribuciones de la Regiduría.</w:t>
      </w:r>
    </w:p>
    <w:p w14:paraId="38AA3279"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Asistencia en las sesiones del Ayuntamiento.</w:t>
      </w:r>
    </w:p>
    <w:p w14:paraId="745F1DB3"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lastRenderedPageBreak/>
        <w:t>Revisión del correo electrónico institucional.</w:t>
      </w:r>
    </w:p>
    <w:p w14:paraId="000362C1"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Integración del archivo de trámite.</w:t>
      </w:r>
    </w:p>
    <w:p w14:paraId="1CF02A02"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Asistencia en las sesiones de Cabildo Abierto.</w:t>
      </w:r>
    </w:p>
    <w:p w14:paraId="4488426E" w14:textId="77777777" w:rsidR="00F969B6" w:rsidRPr="00241C57" w:rsidRDefault="00F969B6" w:rsidP="00F969B6">
      <w:pPr>
        <w:pStyle w:val="Prrafodelista"/>
        <w:numPr>
          <w:ilvl w:val="0"/>
          <w:numId w:val="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41C57">
        <w:rPr>
          <w:rFonts w:ascii="Palatino Linotype" w:eastAsia="Palatino Linotype" w:hAnsi="Palatino Linotype" w:cs="Palatino Linotype"/>
        </w:rPr>
        <w:t>Asistencia en eventos protocolarios.</w:t>
      </w:r>
    </w:p>
    <w:p w14:paraId="3A694400" w14:textId="77777777" w:rsidR="00A12EBB" w:rsidRPr="00241C57" w:rsidRDefault="00A12E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628179" w14:textId="77777777" w:rsidR="00A12EBB" w:rsidRPr="00241C57" w:rsidRDefault="00AD46E7">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Interposición del recurso de revisión. </w:t>
      </w:r>
      <w:r w:rsidRPr="00241C57">
        <w:rPr>
          <w:rFonts w:ascii="Palatino Linotype" w:eastAsia="Palatino Linotype" w:hAnsi="Palatino Linotype" w:cs="Palatino Linotype"/>
          <w:sz w:val="22"/>
          <w:szCs w:val="22"/>
        </w:rPr>
        <w:t xml:space="preserve">Inconforme con la respuesta del </w:t>
      </w:r>
      <w:r w:rsidRPr="00241C57">
        <w:rPr>
          <w:rFonts w:ascii="Palatino Linotype" w:eastAsia="Palatino Linotype" w:hAnsi="Palatino Linotype" w:cs="Palatino Linotype"/>
          <w:b/>
          <w:sz w:val="22"/>
          <w:szCs w:val="22"/>
        </w:rPr>
        <w:t xml:space="preserve">Sujeto Obligado </w:t>
      </w:r>
      <w:r w:rsidRPr="00241C57">
        <w:rPr>
          <w:rFonts w:ascii="Palatino Linotype" w:eastAsia="Palatino Linotype" w:hAnsi="Palatino Linotype" w:cs="Palatino Linotype"/>
          <w:sz w:val="22"/>
          <w:szCs w:val="22"/>
        </w:rPr>
        <w:t>la parte</w:t>
      </w:r>
      <w:r w:rsidRPr="00241C57">
        <w:rPr>
          <w:rFonts w:ascii="Palatino Linotype" w:eastAsia="Palatino Linotype" w:hAnsi="Palatino Linotype" w:cs="Palatino Linotype"/>
          <w:b/>
          <w:sz w:val="22"/>
          <w:szCs w:val="22"/>
        </w:rPr>
        <w:t xml:space="preserve"> Recurrente</w:t>
      </w:r>
      <w:r w:rsidRPr="00241C57">
        <w:rPr>
          <w:rFonts w:ascii="Palatino Linotype" w:eastAsia="Palatino Linotype" w:hAnsi="Palatino Linotype" w:cs="Palatino Linotype"/>
          <w:sz w:val="22"/>
          <w:szCs w:val="22"/>
        </w:rPr>
        <w:t xml:space="preserve"> interpuso recurso de revisión a través del SAIMEX en fecha </w:t>
      </w:r>
      <w:r w:rsidR="00F969B6" w:rsidRPr="00241C57">
        <w:rPr>
          <w:rFonts w:ascii="Palatino Linotype" w:eastAsia="Palatino Linotype" w:hAnsi="Palatino Linotype" w:cs="Palatino Linotype"/>
          <w:b/>
          <w:sz w:val="22"/>
          <w:szCs w:val="22"/>
        </w:rPr>
        <w:t xml:space="preserve">nueve de abril </w:t>
      </w:r>
      <w:r w:rsidRPr="00241C57">
        <w:rPr>
          <w:rFonts w:ascii="Palatino Linotype" w:eastAsia="Palatino Linotype" w:hAnsi="Palatino Linotype" w:cs="Palatino Linotype"/>
          <w:b/>
          <w:sz w:val="22"/>
          <w:szCs w:val="22"/>
        </w:rPr>
        <w:t>de dos mil veinticinco</w:t>
      </w:r>
      <w:r w:rsidRPr="00241C57">
        <w:rPr>
          <w:rFonts w:ascii="Palatino Linotype" w:eastAsia="Palatino Linotype" w:hAnsi="Palatino Linotype" w:cs="Palatino Linotype"/>
          <w:sz w:val="22"/>
          <w:szCs w:val="22"/>
        </w:rPr>
        <w:t>, a través del cual expresó lo siguiente:</w:t>
      </w:r>
    </w:p>
    <w:p w14:paraId="250DF81E" w14:textId="77777777" w:rsidR="00A12EBB" w:rsidRPr="00241C57" w:rsidRDefault="00A12EB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23F465CD" w14:textId="77777777" w:rsidR="00A12EBB" w:rsidRPr="00241C57" w:rsidRDefault="00AD46E7">
      <w:pPr>
        <w:spacing w:line="360"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sz w:val="22"/>
          <w:szCs w:val="22"/>
        </w:rPr>
        <w:t xml:space="preserve">Acto impugnado. </w:t>
      </w:r>
      <w:r w:rsidRPr="00241C57">
        <w:rPr>
          <w:rFonts w:ascii="Palatino Linotype" w:eastAsia="Palatino Linotype" w:hAnsi="Palatino Linotype" w:cs="Palatino Linotype"/>
          <w:i/>
          <w:sz w:val="22"/>
          <w:szCs w:val="22"/>
        </w:rPr>
        <w:t>“</w:t>
      </w:r>
      <w:r w:rsidR="00F969B6" w:rsidRPr="00241C57">
        <w:rPr>
          <w:rFonts w:ascii="Palatino Linotype" w:eastAsia="Palatino Linotype" w:hAnsi="Palatino Linotype" w:cs="Palatino Linotype"/>
          <w:i/>
          <w:sz w:val="22"/>
          <w:szCs w:val="22"/>
        </w:rPr>
        <w:t xml:space="preserve">informe de la octava </w:t>
      </w:r>
      <w:proofErr w:type="spellStart"/>
      <w:r w:rsidR="00F969B6" w:rsidRPr="00241C57">
        <w:rPr>
          <w:rFonts w:ascii="Palatino Linotype" w:eastAsia="Palatino Linotype" w:hAnsi="Palatino Linotype" w:cs="Palatino Linotype"/>
          <w:i/>
          <w:sz w:val="22"/>
          <w:szCs w:val="22"/>
        </w:rPr>
        <w:t>regiduria</w:t>
      </w:r>
      <w:proofErr w:type="spellEnd"/>
      <w:r w:rsidR="00F969B6" w:rsidRPr="00241C57">
        <w:rPr>
          <w:rFonts w:ascii="Palatino Linotype" w:eastAsia="Palatino Linotype" w:hAnsi="Palatino Linotype" w:cs="Palatino Linotype"/>
          <w:i/>
          <w:sz w:val="22"/>
          <w:szCs w:val="22"/>
        </w:rPr>
        <w:t xml:space="preserve"> sueldo, y cargo de cada una de las personas adscritas con las funciones que tiene cada uno, </w:t>
      </w:r>
      <w:proofErr w:type="spellStart"/>
      <w:r w:rsidR="00F969B6" w:rsidRPr="00241C57">
        <w:rPr>
          <w:rFonts w:ascii="Palatino Linotype" w:eastAsia="Palatino Linotype" w:hAnsi="Palatino Linotype" w:cs="Palatino Linotype"/>
          <w:i/>
          <w:sz w:val="22"/>
          <w:szCs w:val="22"/>
        </w:rPr>
        <w:t>asi</w:t>
      </w:r>
      <w:proofErr w:type="spellEnd"/>
      <w:r w:rsidR="00F969B6" w:rsidRPr="00241C57">
        <w:rPr>
          <w:rFonts w:ascii="Palatino Linotype" w:eastAsia="Palatino Linotype" w:hAnsi="Palatino Linotype" w:cs="Palatino Linotype"/>
          <w:i/>
          <w:sz w:val="22"/>
          <w:szCs w:val="22"/>
        </w:rPr>
        <w:t xml:space="preserve"> como lista de </w:t>
      </w:r>
      <w:proofErr w:type="spellStart"/>
      <w:r w:rsidR="00F969B6" w:rsidRPr="00241C57">
        <w:rPr>
          <w:rFonts w:ascii="Palatino Linotype" w:eastAsia="Palatino Linotype" w:hAnsi="Palatino Linotype" w:cs="Palatino Linotype"/>
          <w:i/>
          <w:sz w:val="22"/>
          <w:szCs w:val="22"/>
        </w:rPr>
        <w:t>sistencia</w:t>
      </w:r>
      <w:proofErr w:type="spellEnd"/>
      <w:r w:rsidR="00F969B6"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i/>
          <w:sz w:val="22"/>
          <w:szCs w:val="22"/>
        </w:rPr>
        <w:t xml:space="preserve">” </w:t>
      </w:r>
    </w:p>
    <w:p w14:paraId="71F22736" w14:textId="77777777" w:rsidR="00A12EBB" w:rsidRPr="00241C57" w:rsidRDefault="00A12EBB">
      <w:pPr>
        <w:spacing w:line="360" w:lineRule="auto"/>
        <w:ind w:left="851" w:right="616"/>
        <w:rPr>
          <w:rFonts w:ascii="Palatino Linotype" w:eastAsia="Palatino Linotype" w:hAnsi="Palatino Linotype" w:cs="Palatino Linotype"/>
          <w:sz w:val="22"/>
          <w:szCs w:val="22"/>
        </w:rPr>
      </w:pPr>
    </w:p>
    <w:p w14:paraId="71D7363B" w14:textId="77777777" w:rsidR="00A12EBB" w:rsidRPr="00241C57" w:rsidRDefault="00AD46E7">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241C57">
        <w:rPr>
          <w:rFonts w:ascii="Palatino Linotype" w:eastAsia="Palatino Linotype" w:hAnsi="Palatino Linotype" w:cs="Palatino Linotype"/>
          <w:b/>
          <w:sz w:val="22"/>
          <w:szCs w:val="22"/>
        </w:rPr>
        <w:t xml:space="preserve">Motivos de inconformidad. </w:t>
      </w:r>
      <w:r w:rsidRPr="00241C57">
        <w:rPr>
          <w:rFonts w:ascii="Palatino Linotype" w:eastAsia="Palatino Linotype" w:hAnsi="Palatino Linotype" w:cs="Palatino Linotype"/>
          <w:i/>
          <w:sz w:val="22"/>
          <w:szCs w:val="22"/>
        </w:rPr>
        <w:t>“</w:t>
      </w:r>
      <w:r w:rsidR="00F969B6" w:rsidRPr="00241C57">
        <w:rPr>
          <w:rFonts w:ascii="Palatino Linotype" w:eastAsia="Palatino Linotype" w:hAnsi="Palatino Linotype" w:cs="Palatino Linotype"/>
          <w:i/>
          <w:sz w:val="22"/>
          <w:szCs w:val="22"/>
        </w:rPr>
        <w:t>EL MOTIVO DE LA INCONFORMIDAD ES LA NEGATIVA A ENTREGAR LA INFORMACIÓN YA QUE LO HACEN LO TODA LA INTENCIÓN DE NO CONOCERLA, ENVIAN UN DOCUMENTO BORROSO DONDE NO SE PUEDE VER LA INFORMACION SOLICITADA, ADJUNTO EL MISMO ARVHICO REMITIDO. POR LO QUE EL SUELDO QUE CUENTAN ES UNA INFORMACIÓN PUBLICA ASI COMO LOS SERVIDORES PUBLICOS QUE ESTAN ADSCRITOS.</w:t>
      </w:r>
      <w:r w:rsidRPr="00241C57">
        <w:rPr>
          <w:rFonts w:ascii="Palatino Linotype" w:eastAsia="Palatino Linotype" w:hAnsi="Palatino Linotype" w:cs="Palatino Linotype"/>
          <w:i/>
          <w:sz w:val="22"/>
          <w:szCs w:val="22"/>
        </w:rPr>
        <w:t>”</w:t>
      </w:r>
    </w:p>
    <w:p w14:paraId="684859C3" w14:textId="77777777" w:rsidR="00A12EBB" w:rsidRPr="00241C57" w:rsidRDefault="00A12EBB" w:rsidP="00F969B6">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3AA87012" w14:textId="77777777" w:rsidR="00F969B6" w:rsidRPr="00241C57" w:rsidRDefault="00F969B6" w:rsidP="00F969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Adjuntando a su recurso de revisión el archivo electrónico denominado </w:t>
      </w: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426-25 NÓMINA COMPLETA.pdf</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sz w:val="22"/>
          <w:szCs w:val="22"/>
        </w:rPr>
        <w:t>el cual contiene el listado de servidores públicos adscritos al Gobierno Municipal de Cuautitlán Izcalli en versión pública.</w:t>
      </w:r>
      <w:r w:rsidRPr="00241C57">
        <w:rPr>
          <w:rFonts w:ascii="Palatino Linotype" w:eastAsia="Palatino Linotype" w:hAnsi="Palatino Linotype" w:cs="Palatino Linotype"/>
          <w:i/>
          <w:sz w:val="22"/>
          <w:szCs w:val="22"/>
        </w:rPr>
        <w:t xml:space="preserve"> </w:t>
      </w:r>
    </w:p>
    <w:p w14:paraId="6AE04165" w14:textId="77777777" w:rsidR="00F969B6" w:rsidRPr="00241C57" w:rsidRDefault="00F969B6" w:rsidP="00F969B6">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3839BE3F" w14:textId="77777777" w:rsidR="00A12EBB" w:rsidRPr="00241C57"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lastRenderedPageBreak/>
        <w:t xml:space="preserve">Turno. </w:t>
      </w:r>
      <w:r w:rsidRPr="00241C5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F969B6" w:rsidRPr="00241C57">
        <w:rPr>
          <w:rFonts w:ascii="Palatino Linotype" w:eastAsia="Palatino Linotype" w:hAnsi="Palatino Linotype" w:cs="Palatino Linotype"/>
          <w:b/>
          <w:sz w:val="22"/>
          <w:szCs w:val="22"/>
        </w:rPr>
        <w:t>04229</w:t>
      </w:r>
      <w:r w:rsidRPr="00241C57">
        <w:rPr>
          <w:rFonts w:ascii="Palatino Linotype" w:eastAsia="Palatino Linotype" w:hAnsi="Palatino Linotype" w:cs="Palatino Linotype"/>
          <w:b/>
          <w:sz w:val="22"/>
          <w:szCs w:val="22"/>
        </w:rPr>
        <w:t>/INFOEM/IP/RR/2025</w:t>
      </w:r>
      <w:r w:rsidRPr="00241C5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241C57">
        <w:rPr>
          <w:rFonts w:ascii="Palatino Linotype" w:eastAsia="Palatino Linotype" w:hAnsi="Palatino Linotype" w:cs="Palatino Linotype"/>
          <w:b/>
          <w:sz w:val="22"/>
          <w:szCs w:val="22"/>
        </w:rPr>
        <w:t>Guadalupe Ramírez Peña</w:t>
      </w:r>
      <w:r w:rsidRPr="00241C57">
        <w:rPr>
          <w:rFonts w:ascii="Palatino Linotype" w:eastAsia="Palatino Linotype" w:hAnsi="Palatino Linotype" w:cs="Palatino Linotype"/>
          <w:sz w:val="22"/>
          <w:szCs w:val="22"/>
        </w:rPr>
        <w:t>, para su análisis, estudio, elaboración del proyecto y presentación ante el Pleno de este Instituto.</w:t>
      </w:r>
    </w:p>
    <w:p w14:paraId="1A4448C9" w14:textId="77777777" w:rsidR="00A12EBB" w:rsidRPr="00241C57"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8A90EF3" w14:textId="77777777" w:rsidR="00A12EBB" w:rsidRPr="00241C57"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241C57">
        <w:rPr>
          <w:rFonts w:ascii="Palatino Linotype" w:eastAsia="Palatino Linotype" w:hAnsi="Palatino Linotype" w:cs="Palatino Linotype"/>
          <w:b/>
          <w:sz w:val="22"/>
          <w:szCs w:val="22"/>
        </w:rPr>
        <w:t xml:space="preserve">Admisión del recurso de revisión: </w:t>
      </w:r>
      <w:r w:rsidRPr="00241C57">
        <w:rPr>
          <w:rFonts w:ascii="Palatino Linotype" w:eastAsia="Palatino Linotype" w:hAnsi="Palatino Linotype" w:cs="Palatino Linotype"/>
          <w:sz w:val="22"/>
          <w:szCs w:val="22"/>
        </w:rPr>
        <w:t xml:space="preserve">En fecha </w:t>
      </w:r>
      <w:r w:rsidR="00F969B6" w:rsidRPr="00241C57">
        <w:rPr>
          <w:rFonts w:ascii="Palatino Linotype" w:eastAsia="Palatino Linotype" w:hAnsi="Palatino Linotype" w:cs="Palatino Linotype"/>
          <w:b/>
          <w:sz w:val="22"/>
          <w:szCs w:val="22"/>
        </w:rPr>
        <w:t>veintiuno de abril</w:t>
      </w:r>
      <w:r w:rsidRPr="00241C57">
        <w:rPr>
          <w:rFonts w:ascii="Palatino Linotype" w:eastAsia="Palatino Linotype" w:hAnsi="Palatino Linotype" w:cs="Palatino Linotype"/>
          <w:b/>
          <w:sz w:val="22"/>
          <w:szCs w:val="22"/>
        </w:rPr>
        <w:t xml:space="preserve"> de dos mil veinticinco, </w:t>
      </w:r>
      <w:r w:rsidRPr="00241C57">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presentara su informe justificado.</w:t>
      </w:r>
    </w:p>
    <w:p w14:paraId="18AF6881" w14:textId="77777777" w:rsidR="00A12EBB" w:rsidRPr="00241C57"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C48E9BE" w14:textId="77777777" w:rsidR="00F969B6" w:rsidRPr="00241C57" w:rsidRDefault="00AD46E7" w:rsidP="00F969B6">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Manifestaciones</w:t>
      </w:r>
      <w:r w:rsidRPr="00241C57">
        <w:rPr>
          <w:rFonts w:ascii="Palatino Linotype" w:eastAsia="Palatino Linotype" w:hAnsi="Palatino Linotype" w:cs="Palatino Linotype"/>
          <w:sz w:val="22"/>
          <w:szCs w:val="22"/>
        </w:rPr>
        <w:t xml:space="preserve">: </w:t>
      </w:r>
      <w:r w:rsidR="00F969B6" w:rsidRPr="00241C57">
        <w:rPr>
          <w:rFonts w:ascii="Palatino Linotype" w:eastAsia="Palatino Linotype" w:hAnsi="Palatino Linotype" w:cs="Palatino Linotype"/>
          <w:sz w:val="22"/>
          <w:szCs w:val="22"/>
        </w:rPr>
        <w:t xml:space="preserve">De las constancias que obran en el expediente electrónico del </w:t>
      </w:r>
      <w:r w:rsidR="00F969B6" w:rsidRPr="00241C57">
        <w:rPr>
          <w:rFonts w:ascii="Palatino Linotype" w:eastAsia="Palatino Linotype" w:hAnsi="Palatino Linotype" w:cs="Palatino Linotype"/>
          <w:b/>
          <w:sz w:val="22"/>
          <w:szCs w:val="22"/>
        </w:rPr>
        <w:t>SAIMEX</w:t>
      </w:r>
      <w:r w:rsidR="00F969B6" w:rsidRPr="00241C57">
        <w:rPr>
          <w:rFonts w:ascii="Palatino Linotype" w:eastAsia="Palatino Linotype" w:hAnsi="Palatino Linotype" w:cs="Palatino Linotype"/>
          <w:sz w:val="22"/>
          <w:szCs w:val="22"/>
        </w:rPr>
        <w:t xml:space="preserve"> se desprende que el </w:t>
      </w:r>
      <w:r w:rsidR="00F969B6" w:rsidRPr="00241C57">
        <w:rPr>
          <w:rFonts w:ascii="Palatino Linotype" w:eastAsia="Palatino Linotype" w:hAnsi="Palatino Linotype" w:cs="Palatino Linotype"/>
          <w:b/>
          <w:sz w:val="22"/>
          <w:szCs w:val="22"/>
        </w:rPr>
        <w:t>Sujeto Obligado</w:t>
      </w:r>
      <w:r w:rsidR="00F969B6" w:rsidRPr="00241C57">
        <w:rPr>
          <w:rFonts w:ascii="Palatino Linotype" w:eastAsia="Palatino Linotype" w:hAnsi="Palatino Linotype" w:cs="Palatino Linotype"/>
          <w:sz w:val="22"/>
          <w:szCs w:val="22"/>
        </w:rPr>
        <w:t xml:space="preserve"> en fecha treinta de abril de dos mil veinticinco, adjunto los archivos electrónicos denominados </w:t>
      </w:r>
      <w:r w:rsidR="00F969B6" w:rsidRPr="00241C57">
        <w:rPr>
          <w:rFonts w:ascii="Palatino Linotype" w:eastAsia="Palatino Linotype" w:hAnsi="Palatino Linotype" w:cs="Palatino Linotype"/>
          <w:b/>
          <w:i/>
          <w:sz w:val="22"/>
          <w:szCs w:val="22"/>
        </w:rPr>
        <w:t xml:space="preserve">“Informe Justificado RR 4229.pdf </w:t>
      </w:r>
      <w:r w:rsidR="00F969B6" w:rsidRPr="00241C57">
        <w:rPr>
          <w:rFonts w:ascii="Palatino Linotype" w:eastAsia="Palatino Linotype" w:hAnsi="Palatino Linotype" w:cs="Palatino Linotype"/>
          <w:sz w:val="22"/>
          <w:szCs w:val="22"/>
        </w:rPr>
        <w:t>y</w:t>
      </w:r>
      <w:r w:rsidR="00F969B6" w:rsidRPr="00241C57">
        <w:rPr>
          <w:rFonts w:ascii="Palatino Linotype" w:eastAsia="Palatino Linotype" w:hAnsi="Palatino Linotype" w:cs="Palatino Linotype"/>
          <w:b/>
          <w:i/>
          <w:sz w:val="22"/>
          <w:szCs w:val="22"/>
        </w:rPr>
        <w:t xml:space="preserve"> Listado Octava Regiduría RR 04229.pdf”, </w:t>
      </w:r>
      <w:r w:rsidR="00F969B6" w:rsidRPr="00241C57">
        <w:rPr>
          <w:rFonts w:ascii="Palatino Linotype" w:eastAsia="Palatino Linotype" w:hAnsi="Palatino Linotype" w:cs="Palatino Linotype"/>
          <w:sz w:val="22"/>
          <w:szCs w:val="22"/>
        </w:rPr>
        <w:t xml:space="preserve">los cuales contienen lo siguiente: </w:t>
      </w:r>
    </w:p>
    <w:p w14:paraId="343BDF70" w14:textId="77777777" w:rsidR="00A12EBB" w:rsidRPr="00241C57"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7F7951D" w14:textId="77777777" w:rsidR="00A44022" w:rsidRPr="00241C57" w:rsidRDefault="00F969B6" w:rsidP="00A44022">
      <w:pPr>
        <w:pStyle w:val="Prrafodelista"/>
        <w:numPr>
          <w:ilvl w:val="0"/>
          <w:numId w:val="1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41C57">
        <w:rPr>
          <w:rFonts w:ascii="Palatino Linotype" w:eastAsia="Palatino Linotype" w:hAnsi="Palatino Linotype" w:cs="Palatino Linotype"/>
          <w:b/>
          <w:i/>
        </w:rPr>
        <w:t>Informe Justificado RR 4229.pdf</w:t>
      </w:r>
      <w:r w:rsidRPr="00241C57">
        <w:rPr>
          <w:rFonts w:ascii="Palatino Linotype" w:eastAsia="Palatino Linotype" w:hAnsi="Palatino Linotype" w:cs="Palatino Linotype"/>
        </w:rPr>
        <w:t xml:space="preserve">: Oficio número DA/2400/2025 de fecha veintitrés de abril de dos mil veinticinco, signado por el Director de Administración, en el que informó que </w:t>
      </w:r>
      <w:r w:rsidR="00A44022" w:rsidRPr="00241C57">
        <w:rPr>
          <w:rFonts w:ascii="Palatino Linotype" w:eastAsia="Palatino Linotype" w:hAnsi="Palatino Linotype" w:cs="Palatino Linotype"/>
        </w:rPr>
        <w:t xml:space="preserve">al manifestar el </w:t>
      </w:r>
      <w:r w:rsidR="00A44022" w:rsidRPr="00241C57">
        <w:rPr>
          <w:rFonts w:ascii="Palatino Linotype" w:eastAsia="Palatino Linotype" w:hAnsi="Palatino Linotype" w:cs="Palatino Linotype"/>
          <w:b/>
        </w:rPr>
        <w:t>Recurrente</w:t>
      </w:r>
      <w:r w:rsidR="00A44022" w:rsidRPr="00241C57">
        <w:rPr>
          <w:rFonts w:ascii="Palatino Linotype" w:eastAsia="Palatino Linotype" w:hAnsi="Palatino Linotype" w:cs="Palatino Linotype"/>
        </w:rPr>
        <w:t xml:space="preserve"> que el documento que se anexó es borroso, hace entrega nuevamente del mismo; por lo que ratifica su respuesta. </w:t>
      </w:r>
    </w:p>
    <w:p w14:paraId="70207A09" w14:textId="77777777" w:rsidR="00F969B6" w:rsidRPr="00241C57" w:rsidRDefault="00F969B6" w:rsidP="00A44022">
      <w:pPr>
        <w:pStyle w:val="Prrafodelista"/>
        <w:numPr>
          <w:ilvl w:val="0"/>
          <w:numId w:val="1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41C57">
        <w:rPr>
          <w:rFonts w:ascii="Palatino Linotype" w:eastAsia="Palatino Linotype" w:hAnsi="Palatino Linotype" w:cs="Palatino Linotype"/>
          <w:b/>
          <w:i/>
        </w:rPr>
        <w:t>Listado Octava Regiduría RR 04229.pdf</w:t>
      </w:r>
      <w:r w:rsidRPr="00241C57">
        <w:rPr>
          <w:rFonts w:ascii="Palatino Linotype" w:eastAsia="Palatino Linotype" w:hAnsi="Palatino Linotype" w:cs="Palatino Linotype"/>
        </w:rPr>
        <w:t xml:space="preserve">: </w:t>
      </w:r>
      <w:r w:rsidR="00A44022" w:rsidRPr="00241C57">
        <w:rPr>
          <w:rFonts w:ascii="Palatino Linotype" w:eastAsia="Palatino Linotype" w:hAnsi="Palatino Linotype" w:cs="Palatino Linotype"/>
        </w:rPr>
        <w:t xml:space="preserve">Contiene el mismo listado remitido en respuesta. </w:t>
      </w:r>
    </w:p>
    <w:p w14:paraId="28F698E4" w14:textId="77777777" w:rsidR="00A44022" w:rsidRPr="00241C57" w:rsidRDefault="00A4402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75432C8" w14:textId="77777777" w:rsidR="00A44022" w:rsidRPr="00241C57" w:rsidRDefault="00A44022" w:rsidP="00A44022">
      <w:pPr>
        <w:numPr>
          <w:ilvl w:val="0"/>
          <w:numId w:val="11"/>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lastRenderedPageBreak/>
        <w:t>Ampliación del término para resolver</w:t>
      </w:r>
      <w:r w:rsidRPr="00241C57">
        <w:rPr>
          <w:rFonts w:ascii="Palatino Linotype" w:eastAsia="Palatino Linotype" w:hAnsi="Palatino Linotype" w:cs="Palatino Linotype"/>
          <w:sz w:val="22"/>
          <w:szCs w:val="22"/>
        </w:rPr>
        <w:t xml:space="preserve">. En fecha </w:t>
      </w:r>
      <w:r w:rsidRPr="00241C57">
        <w:rPr>
          <w:rFonts w:ascii="Palatino Linotype" w:eastAsia="Palatino Linotype" w:hAnsi="Palatino Linotype" w:cs="Palatino Linotype"/>
          <w:b/>
          <w:sz w:val="22"/>
          <w:szCs w:val="22"/>
        </w:rPr>
        <w:t xml:space="preserve">primero de julio de dos mil veinticinco, </w:t>
      </w:r>
      <w:r w:rsidRPr="00241C57">
        <w:rPr>
          <w:rFonts w:ascii="Palatino Linotype" w:eastAsia="Palatino Linotype" w:hAnsi="Palatino Linotype" w:cs="Palatino Linotype"/>
          <w:sz w:val="22"/>
          <w:szCs w:val="22"/>
        </w:rPr>
        <w:t>se amplió el término para resolver el recurso de revisión en términos del artículo 181 párrafo tercero de la Ley de Transparencia y Acceso a la Información Pública del Estado de México y Municipios.</w:t>
      </w:r>
    </w:p>
    <w:p w14:paraId="142CCEDE"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08D492"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6BCFA82C"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8739699"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256533BD"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7EB06E"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35432C7A"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D0E06DB"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4E29E4C9" w14:textId="77777777" w:rsidR="00A44022" w:rsidRPr="00241C57" w:rsidRDefault="00A44022" w:rsidP="00A44022">
      <w:pPr>
        <w:spacing w:line="360" w:lineRule="auto"/>
        <w:jc w:val="both"/>
        <w:rPr>
          <w:rFonts w:ascii="Palatino Linotype" w:eastAsia="Palatino Linotype" w:hAnsi="Palatino Linotype" w:cs="Palatino Linotype"/>
          <w:strike/>
          <w:sz w:val="22"/>
          <w:szCs w:val="22"/>
        </w:rPr>
      </w:pPr>
      <w:r w:rsidRPr="00241C57">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83ADC25"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451C4B36" w14:textId="77777777" w:rsidR="00A44022" w:rsidRPr="00241C57" w:rsidRDefault="00A44022" w:rsidP="00A44022">
      <w:pPr>
        <w:numPr>
          <w:ilvl w:val="0"/>
          <w:numId w:val="12"/>
        </w:num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Complejidad del Asunto:</w:t>
      </w:r>
      <w:r w:rsidRPr="00241C5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97E334D" w14:textId="77777777" w:rsidR="00A44022" w:rsidRPr="00241C57" w:rsidRDefault="00A44022" w:rsidP="00A44022">
      <w:pPr>
        <w:spacing w:line="360" w:lineRule="auto"/>
        <w:ind w:left="927"/>
        <w:jc w:val="both"/>
        <w:rPr>
          <w:rFonts w:ascii="Palatino Linotype" w:eastAsia="Palatino Linotype" w:hAnsi="Palatino Linotype" w:cs="Palatino Linotype"/>
          <w:sz w:val="22"/>
          <w:szCs w:val="22"/>
        </w:rPr>
      </w:pPr>
    </w:p>
    <w:p w14:paraId="29830543" w14:textId="77777777" w:rsidR="00A44022" w:rsidRPr="00241C57" w:rsidRDefault="00A44022" w:rsidP="00A44022">
      <w:pPr>
        <w:numPr>
          <w:ilvl w:val="0"/>
          <w:numId w:val="12"/>
        </w:num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Actividad Procesal del interesado.</w:t>
      </w:r>
      <w:r w:rsidRPr="00241C57">
        <w:rPr>
          <w:rFonts w:ascii="Palatino Linotype" w:eastAsia="Palatino Linotype" w:hAnsi="Palatino Linotype" w:cs="Palatino Linotype"/>
          <w:sz w:val="22"/>
          <w:szCs w:val="22"/>
        </w:rPr>
        <w:t xml:space="preserve"> Acciones u omisiones del interesado.</w:t>
      </w:r>
    </w:p>
    <w:p w14:paraId="226DB196" w14:textId="77777777" w:rsidR="00A44022" w:rsidRPr="00241C57" w:rsidRDefault="00A44022" w:rsidP="00A44022">
      <w:pPr>
        <w:spacing w:line="360" w:lineRule="auto"/>
        <w:ind w:left="927"/>
        <w:jc w:val="both"/>
        <w:rPr>
          <w:rFonts w:ascii="Palatino Linotype" w:eastAsia="Palatino Linotype" w:hAnsi="Palatino Linotype" w:cs="Palatino Linotype"/>
          <w:sz w:val="22"/>
          <w:szCs w:val="22"/>
        </w:rPr>
      </w:pPr>
    </w:p>
    <w:p w14:paraId="65427D97" w14:textId="77777777" w:rsidR="00A44022" w:rsidRPr="00241C57" w:rsidRDefault="00A44022" w:rsidP="00A44022">
      <w:pPr>
        <w:numPr>
          <w:ilvl w:val="0"/>
          <w:numId w:val="12"/>
        </w:num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Conducta de la Autoridad:</w:t>
      </w:r>
      <w:r w:rsidRPr="00241C5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2D8E93D" w14:textId="77777777" w:rsidR="00A44022" w:rsidRPr="00241C57" w:rsidRDefault="00A44022" w:rsidP="00A44022">
      <w:pPr>
        <w:spacing w:line="360" w:lineRule="auto"/>
        <w:ind w:left="927"/>
        <w:jc w:val="both"/>
        <w:rPr>
          <w:rFonts w:ascii="Palatino Linotype" w:eastAsia="Palatino Linotype" w:hAnsi="Palatino Linotype" w:cs="Palatino Linotype"/>
          <w:sz w:val="22"/>
          <w:szCs w:val="22"/>
        </w:rPr>
      </w:pPr>
    </w:p>
    <w:p w14:paraId="1678ABC5" w14:textId="77777777" w:rsidR="00A44022" w:rsidRPr="00241C57" w:rsidRDefault="00A44022" w:rsidP="00A44022">
      <w:pPr>
        <w:numPr>
          <w:ilvl w:val="0"/>
          <w:numId w:val="12"/>
        </w:num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b/>
          <w:sz w:val="22"/>
          <w:szCs w:val="22"/>
        </w:rPr>
        <w:t xml:space="preserve">La afectación generada en la situación jurídica de la persona involucrada en el proceso: </w:t>
      </w:r>
      <w:r w:rsidRPr="00241C57">
        <w:rPr>
          <w:rFonts w:ascii="Palatino Linotype" w:eastAsia="Palatino Linotype" w:hAnsi="Palatino Linotype" w:cs="Palatino Linotype"/>
          <w:sz w:val="22"/>
          <w:szCs w:val="22"/>
        </w:rPr>
        <w:t>Violación a sus derechos humanos.</w:t>
      </w:r>
    </w:p>
    <w:p w14:paraId="2E62598B"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0E11ED16"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C11252"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69E8CFDE" w14:textId="77777777" w:rsidR="00A44022" w:rsidRPr="00241C57" w:rsidRDefault="00A44022" w:rsidP="00A44022">
      <w:pPr>
        <w:spacing w:line="360" w:lineRule="auto"/>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41C57">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241C57">
        <w:rPr>
          <w:rFonts w:ascii="Palatino Linotype" w:eastAsia="Palatino Linotype" w:hAnsi="Palatino Linotype" w:cs="Palatino Linotype"/>
          <w:i/>
          <w:sz w:val="22"/>
          <w:szCs w:val="22"/>
        </w:rPr>
        <w:lastRenderedPageBreak/>
        <w:t>LEGISLADOR AL FIJARLOS Y LAS CARACTERÍSTICAS DEL CASO.”</w:t>
      </w:r>
      <w:r w:rsidRPr="00241C57">
        <w:rPr>
          <w:rFonts w:ascii="Palatino Linotype" w:eastAsia="Palatino Linotype" w:hAnsi="Palatino Linotype" w:cs="Palatino Linotype"/>
          <w:sz w:val="22"/>
          <w:szCs w:val="22"/>
        </w:rPr>
        <w:t>, visible en la Gaceta del Seminario Judicial de la Federación con el registro digital 205635.</w:t>
      </w:r>
    </w:p>
    <w:p w14:paraId="237B700F"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5186C551"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4C9469"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26E64DC6"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C425F4C" w14:textId="77777777" w:rsidR="00A44022" w:rsidRPr="00241C57" w:rsidRDefault="00A44022" w:rsidP="00A44022">
      <w:pPr>
        <w:spacing w:line="360" w:lineRule="auto"/>
        <w:jc w:val="both"/>
        <w:rPr>
          <w:rFonts w:ascii="Palatino Linotype" w:eastAsia="Palatino Linotype" w:hAnsi="Palatino Linotype" w:cs="Palatino Linotype"/>
          <w:sz w:val="22"/>
          <w:szCs w:val="22"/>
        </w:rPr>
      </w:pPr>
    </w:p>
    <w:p w14:paraId="494ED38E" w14:textId="77777777" w:rsidR="00A44022" w:rsidRPr="00241C57" w:rsidRDefault="00A44022" w:rsidP="00A44022">
      <w:pPr>
        <w:spacing w:line="360" w:lineRule="auto"/>
        <w:ind w:left="567" w:right="616"/>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i/>
          <w:sz w:val="22"/>
          <w:szCs w:val="22"/>
        </w:rPr>
        <w:t>“PLAZO RAZONABLE PARA RESOLVER. DIMENSIÓN Y EFECTOS DE ESTE CONCEPTO CUANDO SE ADUCE EXCESIVA CARGA DE TRABAJO.”</w:t>
      </w:r>
      <w:r w:rsidRPr="00241C57">
        <w:rPr>
          <w:rFonts w:ascii="Palatino Linotype" w:eastAsia="Palatino Linotype" w:hAnsi="Palatino Linotype" w:cs="Palatino Linotype"/>
          <w:sz w:val="22"/>
          <w:szCs w:val="22"/>
        </w:rPr>
        <w:t xml:space="preserve"> consultable en el Seminario Judicial de la Federación y su gaceta, con el registro digital 2002351.</w:t>
      </w:r>
    </w:p>
    <w:p w14:paraId="7016CC9E" w14:textId="77777777" w:rsidR="00A44022" w:rsidRPr="00241C57" w:rsidRDefault="00A44022" w:rsidP="00A44022">
      <w:pPr>
        <w:spacing w:line="360" w:lineRule="auto"/>
        <w:ind w:left="567" w:right="616"/>
        <w:jc w:val="both"/>
        <w:rPr>
          <w:rFonts w:ascii="Palatino Linotype" w:eastAsia="Palatino Linotype" w:hAnsi="Palatino Linotype" w:cs="Palatino Linotype"/>
          <w:b/>
          <w:sz w:val="22"/>
          <w:szCs w:val="22"/>
        </w:rPr>
      </w:pPr>
    </w:p>
    <w:p w14:paraId="35B4C807" w14:textId="77777777" w:rsidR="00A44022" w:rsidRPr="00241C57" w:rsidRDefault="00A44022" w:rsidP="00A44022">
      <w:pPr>
        <w:spacing w:line="360" w:lineRule="auto"/>
        <w:ind w:left="567" w:right="616"/>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41C57">
        <w:rPr>
          <w:rFonts w:ascii="Palatino Linotype" w:eastAsia="Palatino Linotype" w:hAnsi="Palatino Linotype" w:cs="Palatino Linotype"/>
          <w:sz w:val="22"/>
          <w:szCs w:val="22"/>
        </w:rPr>
        <w:t>, visible en el Seminario Judicial de la Federación y su gaceta, con el registro digital 2002350.</w:t>
      </w:r>
    </w:p>
    <w:p w14:paraId="736A8D7B" w14:textId="77777777" w:rsidR="00A44022" w:rsidRPr="00241C57" w:rsidRDefault="00A44022" w:rsidP="00A44022">
      <w:pPr>
        <w:spacing w:line="360" w:lineRule="auto"/>
        <w:ind w:left="567" w:right="616"/>
        <w:jc w:val="both"/>
        <w:rPr>
          <w:rFonts w:ascii="Palatino Linotype" w:eastAsia="Palatino Linotype" w:hAnsi="Palatino Linotype" w:cs="Palatino Linotype"/>
          <w:sz w:val="22"/>
          <w:szCs w:val="22"/>
        </w:rPr>
      </w:pPr>
    </w:p>
    <w:p w14:paraId="59C298D3" w14:textId="77777777" w:rsidR="00A12EBB" w:rsidRPr="00241C57" w:rsidRDefault="00A44022" w:rsidP="00A44022">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96DBB49" w14:textId="77777777" w:rsidR="00A12EBB" w:rsidRPr="00241C57" w:rsidRDefault="00AD46E7" w:rsidP="00A44022">
      <w:pPr>
        <w:numPr>
          <w:ilvl w:val="0"/>
          <w:numId w:val="1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Cierre de instrucción. </w:t>
      </w:r>
      <w:r w:rsidRPr="00241C57">
        <w:rPr>
          <w:rFonts w:ascii="Palatino Linotype" w:eastAsia="Palatino Linotype" w:hAnsi="Palatino Linotype" w:cs="Palatino Linotype"/>
          <w:sz w:val="22"/>
          <w:szCs w:val="22"/>
        </w:rPr>
        <w:t xml:space="preserve">El </w:t>
      </w:r>
      <w:r w:rsidR="00A93A6C" w:rsidRPr="00241C57">
        <w:rPr>
          <w:rFonts w:ascii="Palatino Linotype" w:eastAsia="Palatino Linotype" w:hAnsi="Palatino Linotype" w:cs="Palatino Linotype"/>
          <w:b/>
          <w:sz w:val="22"/>
          <w:szCs w:val="22"/>
        </w:rPr>
        <w:t>diez</w:t>
      </w:r>
      <w:r w:rsidR="00A44022" w:rsidRPr="00241C57">
        <w:rPr>
          <w:rFonts w:ascii="Palatino Linotype" w:eastAsia="Palatino Linotype" w:hAnsi="Palatino Linotype" w:cs="Palatino Linotype"/>
          <w:b/>
          <w:sz w:val="22"/>
          <w:szCs w:val="22"/>
        </w:rPr>
        <w:t xml:space="preserve"> de julio</w:t>
      </w:r>
      <w:r w:rsidRPr="00241C57">
        <w:rPr>
          <w:rFonts w:ascii="Palatino Linotype" w:eastAsia="Palatino Linotype" w:hAnsi="Palatino Linotype" w:cs="Palatino Linotype"/>
          <w:b/>
          <w:sz w:val="22"/>
          <w:szCs w:val="22"/>
        </w:rPr>
        <w:t xml:space="preserve"> de dos mil veinticinco</w:t>
      </w:r>
      <w:r w:rsidRPr="00241C5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1B690D3" w14:textId="77777777" w:rsidR="00A12EBB" w:rsidRPr="00241C57" w:rsidRDefault="00A12E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3DEB60E"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1FB3B42" w14:textId="77777777" w:rsidR="00A12EBB" w:rsidRPr="00241C57" w:rsidRDefault="00A12EBB">
      <w:pPr>
        <w:spacing w:line="360" w:lineRule="auto"/>
        <w:jc w:val="both"/>
        <w:rPr>
          <w:rFonts w:ascii="Palatino Linotype" w:eastAsia="Palatino Linotype" w:hAnsi="Palatino Linotype" w:cs="Palatino Linotype"/>
          <w:sz w:val="22"/>
          <w:szCs w:val="22"/>
        </w:rPr>
      </w:pPr>
    </w:p>
    <w:p w14:paraId="5E1D3CB3" w14:textId="77777777" w:rsidR="00A12EBB" w:rsidRPr="00241C57" w:rsidRDefault="00AD46E7">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241C57">
        <w:rPr>
          <w:rFonts w:ascii="Palatino Linotype" w:eastAsia="Palatino Linotype" w:hAnsi="Palatino Linotype" w:cs="Palatino Linotype"/>
          <w:b/>
          <w:sz w:val="22"/>
          <w:szCs w:val="22"/>
        </w:rPr>
        <w:t>C O N S I D E R A N D O:</w:t>
      </w:r>
    </w:p>
    <w:p w14:paraId="22AE842F" w14:textId="77777777" w:rsidR="00A12EBB" w:rsidRPr="00241C57"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C11BACB"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Primero. Competencia. </w:t>
      </w:r>
      <w:r w:rsidRPr="00241C5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A44022" w:rsidRPr="00241C57">
        <w:rPr>
          <w:rFonts w:ascii="Palatino Linotype" w:eastAsia="Palatino Linotype" w:hAnsi="Palatino Linotype" w:cs="Palatino Linotype"/>
          <w:sz w:val="22"/>
          <w:szCs w:val="22"/>
        </w:rPr>
        <w:t xml:space="preserve"> noveno, cuadragésimo y cuadragésimo primero</w:t>
      </w:r>
      <w:r w:rsidRPr="00241C57">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F37CEAB" w14:textId="77777777" w:rsidR="00A12EBB" w:rsidRPr="00241C57" w:rsidRDefault="00A12EBB">
      <w:pPr>
        <w:spacing w:line="360" w:lineRule="auto"/>
        <w:jc w:val="both"/>
        <w:rPr>
          <w:rFonts w:ascii="Palatino Linotype" w:eastAsia="Palatino Linotype" w:hAnsi="Palatino Linotype" w:cs="Palatino Linotype"/>
          <w:b/>
          <w:sz w:val="22"/>
          <w:szCs w:val="22"/>
        </w:rPr>
      </w:pPr>
    </w:p>
    <w:p w14:paraId="4B00568E"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Segundo. Oportunidad y Procedibilidad del Recurso de Revisión</w:t>
      </w:r>
      <w:r w:rsidRPr="00241C5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70556BB" w14:textId="77777777" w:rsidR="00A12EBB" w:rsidRPr="00241C57" w:rsidRDefault="00A12EBB">
      <w:pPr>
        <w:spacing w:line="360" w:lineRule="auto"/>
        <w:jc w:val="both"/>
        <w:rPr>
          <w:rFonts w:ascii="Palatino Linotype" w:eastAsia="Palatino Linotype" w:hAnsi="Palatino Linotype" w:cs="Palatino Linotype"/>
          <w:sz w:val="22"/>
          <w:szCs w:val="22"/>
        </w:rPr>
      </w:pPr>
    </w:p>
    <w:p w14:paraId="52DD3945" w14:textId="77777777" w:rsidR="00A12EBB" w:rsidRPr="00241C57" w:rsidRDefault="00AD46E7">
      <w:pP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proporcionó su respuesta a la solicitud de información el </w:t>
      </w:r>
      <w:r w:rsidR="00A44022" w:rsidRPr="00241C57">
        <w:rPr>
          <w:rFonts w:ascii="Palatino Linotype" w:eastAsia="Palatino Linotype" w:hAnsi="Palatino Linotype" w:cs="Palatino Linotype"/>
          <w:b/>
          <w:sz w:val="22"/>
          <w:szCs w:val="22"/>
        </w:rPr>
        <w:t>tres de abril</w:t>
      </w:r>
      <w:r w:rsidRPr="00241C57">
        <w:rPr>
          <w:rFonts w:ascii="Palatino Linotype" w:eastAsia="Palatino Linotype" w:hAnsi="Palatino Linotype" w:cs="Palatino Linotype"/>
          <w:b/>
          <w:sz w:val="22"/>
          <w:szCs w:val="22"/>
        </w:rPr>
        <w:t xml:space="preserve"> de dos mil veinticinco</w:t>
      </w:r>
      <w:r w:rsidRPr="00241C57">
        <w:rPr>
          <w:rFonts w:ascii="Palatino Linotype" w:eastAsia="Palatino Linotype" w:hAnsi="Palatino Linotype" w:cs="Palatino Linotype"/>
          <w:sz w:val="22"/>
          <w:szCs w:val="22"/>
        </w:rPr>
        <w:t xml:space="preserve">, y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xml:space="preserve"> presentó su recurso de revisión el </w:t>
      </w:r>
      <w:r w:rsidR="00A44022" w:rsidRPr="00241C57">
        <w:rPr>
          <w:rFonts w:ascii="Palatino Linotype" w:eastAsia="Palatino Linotype" w:hAnsi="Palatino Linotype" w:cs="Palatino Linotype"/>
          <w:b/>
          <w:sz w:val="22"/>
          <w:szCs w:val="22"/>
        </w:rPr>
        <w:t>nueve de abril</w:t>
      </w:r>
      <w:r w:rsidRPr="00241C57">
        <w:rPr>
          <w:rFonts w:ascii="Palatino Linotype" w:eastAsia="Palatino Linotype" w:hAnsi="Palatino Linotype" w:cs="Palatino Linotype"/>
          <w:b/>
          <w:sz w:val="22"/>
          <w:szCs w:val="22"/>
        </w:rPr>
        <w:t xml:space="preserve"> de dos mil veinticinco</w:t>
      </w: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b/>
          <w:sz w:val="22"/>
          <w:szCs w:val="22"/>
        </w:rPr>
        <w:t xml:space="preserve"> </w:t>
      </w:r>
      <w:r w:rsidRPr="00241C57">
        <w:rPr>
          <w:rFonts w:ascii="Palatino Linotype" w:eastAsia="Palatino Linotype" w:hAnsi="Palatino Linotype" w:cs="Palatino Linotype"/>
          <w:sz w:val="22"/>
          <w:szCs w:val="22"/>
        </w:rPr>
        <w:t xml:space="preserve">esto es el </w:t>
      </w:r>
      <w:r w:rsidR="00A44022" w:rsidRPr="00241C57">
        <w:rPr>
          <w:rFonts w:ascii="Palatino Linotype" w:eastAsia="Palatino Linotype" w:hAnsi="Palatino Linotype" w:cs="Palatino Linotype"/>
          <w:sz w:val="22"/>
          <w:szCs w:val="22"/>
        </w:rPr>
        <w:t xml:space="preserve">cuarto </w:t>
      </w:r>
      <w:r w:rsidRPr="00241C57">
        <w:rPr>
          <w:rFonts w:ascii="Palatino Linotype" w:eastAsia="Palatino Linotype" w:hAnsi="Palatino Linotype" w:cs="Palatino Linotype"/>
          <w:sz w:val="22"/>
          <w:szCs w:val="22"/>
        </w:rPr>
        <w:t xml:space="preserve">día hábil en que tuvo conocimiento de la respuesta. </w:t>
      </w:r>
    </w:p>
    <w:p w14:paraId="0BEAF724" w14:textId="77777777" w:rsidR="00A12EBB" w:rsidRPr="00241C57" w:rsidRDefault="00AD46E7">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Asimismo, por cuanto hace a la procedibilidad del recurso de revisión, es de suma importancia señalar que la parte</w:t>
      </w:r>
      <w:r w:rsidRPr="00241C57">
        <w:rPr>
          <w:rFonts w:ascii="Palatino Linotype" w:eastAsia="Palatino Linotype" w:hAnsi="Palatino Linotype" w:cs="Palatino Linotype"/>
          <w:b/>
          <w:sz w:val="22"/>
          <w:szCs w:val="22"/>
        </w:rPr>
        <w:t xml:space="preserve"> Recurrente</w:t>
      </w:r>
      <w:r w:rsidRPr="00241C57">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17E935" w14:textId="77777777" w:rsidR="00A12EBB" w:rsidRPr="00241C57" w:rsidRDefault="00AD46E7">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"Las </w:t>
      </w:r>
      <w:r w:rsidRPr="00241C57">
        <w:rPr>
          <w:rFonts w:ascii="Palatino Linotype" w:eastAsia="Palatino Linotype" w:hAnsi="Palatino Linotype" w:cs="Palatino Linotype"/>
          <w:b/>
          <w:i/>
          <w:sz w:val="22"/>
          <w:szCs w:val="22"/>
        </w:rPr>
        <w:t>solicitudes anónimas</w:t>
      </w:r>
      <w:r w:rsidRPr="00241C57">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05A7AE2" w14:textId="77777777" w:rsidR="00A12EBB" w:rsidRPr="00241C57" w:rsidRDefault="00AD46E7">
      <w:pPr>
        <w:spacing w:line="360" w:lineRule="auto"/>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w:t>
      </w:r>
      <w:r w:rsidRPr="00241C57">
        <w:rPr>
          <w:rFonts w:ascii="Palatino Linotype" w:eastAsia="Palatino Linotype" w:hAnsi="Palatino Linotype" w:cs="Palatino Linotype"/>
          <w:sz w:val="22"/>
          <w:szCs w:val="22"/>
        </w:rPr>
        <w:lastRenderedPageBreak/>
        <w:t xml:space="preserve">exigidos por el artículo 180 de la Ley de Transparencia y Acceso a la Información Pública del Estado de México y Municipios en vigor, en atención a que fue presentado mediante el formato visible </w:t>
      </w:r>
      <w:r w:rsidRPr="00241C57">
        <w:rPr>
          <w:rFonts w:ascii="Palatino Linotype" w:eastAsia="Palatino Linotype" w:hAnsi="Palatino Linotype" w:cs="Palatino Linotype"/>
          <w:b/>
          <w:sz w:val="22"/>
          <w:szCs w:val="22"/>
        </w:rPr>
        <w:t>EL SAIMEX.</w:t>
      </w:r>
    </w:p>
    <w:p w14:paraId="6A2907C4" w14:textId="77777777" w:rsidR="00A12EBB" w:rsidRPr="00241C57" w:rsidRDefault="00A12EBB">
      <w:pPr>
        <w:spacing w:line="360" w:lineRule="auto"/>
        <w:jc w:val="both"/>
        <w:rPr>
          <w:rFonts w:ascii="Palatino Linotype" w:eastAsia="Palatino Linotype" w:hAnsi="Palatino Linotype" w:cs="Palatino Linotype"/>
          <w:sz w:val="22"/>
          <w:szCs w:val="22"/>
        </w:rPr>
      </w:pPr>
    </w:p>
    <w:p w14:paraId="431BD7F9" w14:textId="77777777" w:rsidR="00A12EBB" w:rsidRPr="00241C57" w:rsidRDefault="00AD46E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w:t>
      </w:r>
      <w:r w:rsidR="000D26B2" w:rsidRPr="00241C57">
        <w:rPr>
          <w:rFonts w:ascii="Palatino Linotype" w:eastAsia="Palatino Linotype" w:hAnsi="Palatino Linotype" w:cs="Palatino Linotype"/>
          <w:sz w:val="22"/>
          <w:szCs w:val="22"/>
        </w:rPr>
        <w:t>ones I</w:t>
      </w:r>
      <w:r w:rsidRPr="00241C57">
        <w:rPr>
          <w:rFonts w:ascii="Palatino Linotype" w:eastAsia="Palatino Linotype" w:hAnsi="Palatino Linotype" w:cs="Palatino Linotype"/>
          <w:sz w:val="22"/>
          <w:szCs w:val="22"/>
        </w:rPr>
        <w:t xml:space="preserve"> </w:t>
      </w:r>
      <w:r w:rsidR="000D26B2" w:rsidRPr="00241C57">
        <w:rPr>
          <w:rFonts w:ascii="Palatino Linotype" w:eastAsia="Palatino Linotype" w:hAnsi="Palatino Linotype" w:cs="Palatino Linotype"/>
          <w:sz w:val="22"/>
          <w:szCs w:val="22"/>
        </w:rPr>
        <w:t xml:space="preserve">y IX </w:t>
      </w:r>
      <w:r w:rsidRPr="00241C57">
        <w:rPr>
          <w:rFonts w:ascii="Palatino Linotype" w:eastAsia="Palatino Linotype" w:hAnsi="Palatino Linotype" w:cs="Palatino Linotype"/>
          <w:sz w:val="22"/>
          <w:szCs w:val="22"/>
        </w:rPr>
        <w:t>de la ley de la materia, que a la letra dice:</w:t>
      </w:r>
    </w:p>
    <w:p w14:paraId="1E394945" w14:textId="77777777" w:rsidR="00A12EBB" w:rsidRPr="00241C57" w:rsidRDefault="00A12EBB">
      <w:pPr>
        <w:spacing w:line="360" w:lineRule="auto"/>
        <w:jc w:val="both"/>
        <w:rPr>
          <w:rFonts w:ascii="Palatino Linotype" w:eastAsia="Palatino Linotype" w:hAnsi="Palatino Linotype" w:cs="Palatino Linotype"/>
          <w:sz w:val="22"/>
          <w:szCs w:val="22"/>
        </w:rPr>
      </w:pPr>
    </w:p>
    <w:p w14:paraId="16BC9F6E" w14:textId="77777777" w:rsidR="00A12EBB" w:rsidRPr="00241C5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 xml:space="preserve">Artículo 179. </w:t>
      </w:r>
      <w:r w:rsidRPr="00241C5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D3CFDC0" w14:textId="77777777" w:rsidR="000D26B2" w:rsidRPr="00241C57" w:rsidRDefault="000D26B2">
      <w:pPr>
        <w:tabs>
          <w:tab w:val="left" w:pos="851"/>
        </w:tabs>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I. La negativa a la información solicitada;</w:t>
      </w:r>
    </w:p>
    <w:p w14:paraId="07DF90D6" w14:textId="77777777" w:rsidR="00A12EBB" w:rsidRPr="00241C5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p>
    <w:p w14:paraId="26C40C4E" w14:textId="77777777" w:rsidR="00A12EBB" w:rsidRPr="00241C57" w:rsidRDefault="000D26B2" w:rsidP="000D26B2">
      <w:pPr>
        <w:tabs>
          <w:tab w:val="left" w:pos="851"/>
        </w:tabs>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IX. La entrega o puesta a disposición de información en un formato incomprensible y/o no accesible para el solicitante;</w:t>
      </w:r>
      <w:r w:rsidR="00AD46E7" w:rsidRPr="00241C57">
        <w:rPr>
          <w:rFonts w:ascii="Palatino Linotype" w:eastAsia="Palatino Linotype" w:hAnsi="Palatino Linotype" w:cs="Palatino Linotype"/>
          <w:i/>
          <w:sz w:val="22"/>
          <w:szCs w:val="22"/>
        </w:rPr>
        <w:t xml:space="preserve">…” </w:t>
      </w:r>
    </w:p>
    <w:p w14:paraId="4A18C668" w14:textId="77777777" w:rsidR="00A12EBB" w:rsidRPr="00241C57" w:rsidRDefault="00A12EBB">
      <w:pPr>
        <w:spacing w:line="360" w:lineRule="auto"/>
        <w:ind w:left="567" w:right="616"/>
        <w:jc w:val="both"/>
        <w:rPr>
          <w:rFonts w:ascii="Palatino Linotype" w:eastAsia="Palatino Linotype" w:hAnsi="Palatino Linotype" w:cs="Palatino Linotype"/>
          <w:i/>
          <w:sz w:val="22"/>
          <w:szCs w:val="22"/>
        </w:rPr>
      </w:pPr>
    </w:p>
    <w:p w14:paraId="338054DB" w14:textId="77777777" w:rsidR="00304139" w:rsidRPr="00241C57" w:rsidRDefault="00C3237F" w:rsidP="00304139">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Tercero</w:t>
      </w:r>
      <w:r w:rsidR="00AD46E7" w:rsidRPr="00241C57">
        <w:rPr>
          <w:rFonts w:ascii="Palatino Linotype" w:eastAsia="Palatino Linotype" w:hAnsi="Palatino Linotype" w:cs="Palatino Linotype"/>
          <w:b/>
          <w:sz w:val="22"/>
          <w:szCs w:val="22"/>
        </w:rPr>
        <w:t xml:space="preserve">. </w:t>
      </w:r>
      <w:r w:rsidR="00BA5786" w:rsidRPr="00241C57">
        <w:rPr>
          <w:rFonts w:ascii="Palatino Linotype" w:eastAsia="Palatino Linotype" w:hAnsi="Palatino Linotype" w:cs="Palatino Linotype"/>
          <w:b/>
          <w:sz w:val="22"/>
          <w:szCs w:val="22"/>
        </w:rPr>
        <w:t>Análisis de las causales de sobreseimiento</w:t>
      </w:r>
      <w:r w:rsidR="00AD46E7" w:rsidRPr="00241C57">
        <w:rPr>
          <w:rFonts w:ascii="Palatino Linotype" w:eastAsia="Palatino Linotype" w:hAnsi="Palatino Linotype" w:cs="Palatino Linotype"/>
          <w:b/>
          <w:sz w:val="22"/>
          <w:szCs w:val="22"/>
        </w:rPr>
        <w:t xml:space="preserve">. </w:t>
      </w:r>
      <w:r w:rsidR="00AD46E7" w:rsidRPr="00241C57">
        <w:rPr>
          <w:rFonts w:ascii="Palatino Linotype" w:eastAsia="Palatino Linotype" w:hAnsi="Palatino Linotype" w:cs="Palatino Linotype"/>
          <w:sz w:val="22"/>
          <w:szCs w:val="22"/>
        </w:rPr>
        <w:t xml:space="preserve">Es </w:t>
      </w:r>
      <w:r w:rsidR="00304139" w:rsidRPr="00241C57">
        <w:rPr>
          <w:rFonts w:ascii="Palatino Linotype" w:eastAsia="Palatino Linotype" w:hAnsi="Palatino Linotype" w:cs="Palatino Linotype"/>
          <w:sz w:val="22"/>
          <w:szCs w:val="22"/>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441D90" w14:textId="77777777" w:rsidR="00304139" w:rsidRPr="00241C57" w:rsidRDefault="00304139" w:rsidP="00304139">
      <w:pPr>
        <w:spacing w:line="360" w:lineRule="auto"/>
        <w:jc w:val="both"/>
        <w:rPr>
          <w:rFonts w:ascii="Palatino Linotype" w:eastAsia="Palatino Linotype" w:hAnsi="Palatino Linotype" w:cs="Palatino Linotype"/>
          <w:sz w:val="22"/>
          <w:szCs w:val="22"/>
        </w:rPr>
      </w:pPr>
    </w:p>
    <w:p w14:paraId="192F0C82" w14:textId="77777777" w:rsidR="00304139" w:rsidRPr="00241C57" w:rsidRDefault="00304139" w:rsidP="00304139">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w:t>
      </w:r>
      <w:r w:rsidRPr="00241C57">
        <w:rPr>
          <w:rFonts w:ascii="Palatino Linotype" w:eastAsia="Palatino Linotype" w:hAnsi="Palatino Linotype" w:cs="Palatino Linotype"/>
          <w:sz w:val="22"/>
          <w:szCs w:val="22"/>
        </w:rPr>
        <w:lastRenderedPageBreak/>
        <w:t>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CFF9FFC" w14:textId="77777777" w:rsidR="00A12EBB" w:rsidRPr="00241C57" w:rsidRDefault="00304139">
      <w:pPr>
        <w:spacing w:before="240" w:after="240" w:line="360" w:lineRule="auto"/>
        <w:ind w:right="51"/>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Dicho lo anterior, es de recordar que </w:t>
      </w:r>
      <w:r w:rsidR="00AD46E7" w:rsidRPr="00241C57">
        <w:rPr>
          <w:rFonts w:ascii="Palatino Linotype" w:eastAsia="Palatino Linotype" w:hAnsi="Palatino Linotype" w:cs="Palatino Linotype"/>
          <w:sz w:val="22"/>
          <w:szCs w:val="22"/>
        </w:rPr>
        <w:t xml:space="preserve">del análisis de la solicitud de información, motivo del recurso de revisión que ahora se resuelve, se advierte que la parte </w:t>
      </w:r>
      <w:r w:rsidR="00AD46E7" w:rsidRPr="00241C57">
        <w:rPr>
          <w:rFonts w:ascii="Palatino Linotype" w:eastAsia="Palatino Linotype" w:hAnsi="Palatino Linotype" w:cs="Palatino Linotype"/>
          <w:b/>
          <w:sz w:val="22"/>
          <w:szCs w:val="22"/>
        </w:rPr>
        <w:t>Recurrente</w:t>
      </w:r>
      <w:r w:rsidR="00AD46E7" w:rsidRPr="00241C57">
        <w:rPr>
          <w:rFonts w:ascii="Palatino Linotype" w:eastAsia="Palatino Linotype" w:hAnsi="Palatino Linotype" w:cs="Palatino Linotype"/>
          <w:sz w:val="22"/>
          <w:szCs w:val="22"/>
        </w:rPr>
        <w:t xml:space="preserve"> requirió al </w:t>
      </w:r>
      <w:r w:rsidR="00AD46E7" w:rsidRPr="00241C57">
        <w:rPr>
          <w:rFonts w:ascii="Palatino Linotype" w:eastAsia="Palatino Linotype" w:hAnsi="Palatino Linotype" w:cs="Palatino Linotype"/>
          <w:b/>
          <w:sz w:val="22"/>
          <w:szCs w:val="22"/>
        </w:rPr>
        <w:t>Sujeto Obligado</w:t>
      </w:r>
      <w:r w:rsidR="00AD46E7" w:rsidRPr="00241C57">
        <w:rPr>
          <w:rFonts w:ascii="Palatino Linotype" w:eastAsia="Palatino Linotype" w:hAnsi="Palatino Linotype" w:cs="Palatino Linotype"/>
          <w:sz w:val="22"/>
          <w:szCs w:val="22"/>
        </w:rPr>
        <w:t xml:space="preserve">, lo siguiente: </w:t>
      </w:r>
    </w:p>
    <w:p w14:paraId="35A94856" w14:textId="77777777" w:rsidR="000D26B2" w:rsidRPr="00241C57" w:rsidRDefault="00AD46E7" w:rsidP="000D26B2">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De </w:t>
      </w:r>
      <w:r w:rsidR="000D26B2" w:rsidRPr="00241C57">
        <w:rPr>
          <w:rFonts w:ascii="Palatino Linotype" w:eastAsia="Palatino Linotype" w:hAnsi="Palatino Linotype" w:cs="Palatino Linotype"/>
          <w:sz w:val="22"/>
          <w:szCs w:val="22"/>
        </w:rPr>
        <w:t xml:space="preserve">los servidores públicos </w:t>
      </w:r>
      <w:r w:rsidR="003B1258" w:rsidRPr="00241C57">
        <w:rPr>
          <w:rFonts w:ascii="Palatino Linotype" w:eastAsia="Palatino Linotype" w:hAnsi="Palatino Linotype" w:cs="Palatino Linotype"/>
          <w:sz w:val="22"/>
          <w:szCs w:val="22"/>
        </w:rPr>
        <w:t>adscritos a</w:t>
      </w:r>
      <w:r w:rsidR="000D26B2" w:rsidRPr="00241C57">
        <w:rPr>
          <w:rFonts w:ascii="Palatino Linotype" w:eastAsia="Palatino Linotype" w:hAnsi="Palatino Linotype" w:cs="Palatino Linotype"/>
          <w:sz w:val="22"/>
          <w:szCs w:val="22"/>
        </w:rPr>
        <w:t xml:space="preserve"> la Octava Regiduría, lo siguiente: </w:t>
      </w:r>
    </w:p>
    <w:p w14:paraId="3A48D127" w14:textId="77777777" w:rsidR="00304139" w:rsidRPr="00241C57" w:rsidRDefault="00304139" w:rsidP="000D26B2">
      <w:pPr>
        <w:pStyle w:val="Prrafodelista"/>
        <w:numPr>
          <w:ilvl w:val="0"/>
          <w:numId w:val="14"/>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241C57">
        <w:rPr>
          <w:rFonts w:ascii="Palatino Linotype" w:eastAsia="Palatino Linotype" w:hAnsi="Palatino Linotype" w:cs="Palatino Linotype"/>
        </w:rPr>
        <w:t xml:space="preserve">Sueldo, </w:t>
      </w:r>
    </w:p>
    <w:p w14:paraId="168C8AB4" w14:textId="77777777" w:rsidR="000D26B2" w:rsidRPr="00241C57" w:rsidRDefault="00304139" w:rsidP="000D26B2">
      <w:pPr>
        <w:pStyle w:val="Prrafodelista"/>
        <w:numPr>
          <w:ilvl w:val="0"/>
          <w:numId w:val="14"/>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241C57">
        <w:rPr>
          <w:rFonts w:ascii="Palatino Linotype" w:eastAsia="Palatino Linotype" w:hAnsi="Palatino Linotype" w:cs="Palatino Linotype"/>
        </w:rPr>
        <w:t>C</w:t>
      </w:r>
      <w:r w:rsidR="000D26B2" w:rsidRPr="00241C57">
        <w:rPr>
          <w:rFonts w:ascii="Palatino Linotype" w:eastAsia="Palatino Linotype" w:hAnsi="Palatino Linotype" w:cs="Palatino Linotype"/>
        </w:rPr>
        <w:t>argo,</w:t>
      </w:r>
    </w:p>
    <w:p w14:paraId="28B1E473" w14:textId="77777777" w:rsidR="000D26B2" w:rsidRPr="00241C57" w:rsidRDefault="000D26B2" w:rsidP="000D26B2">
      <w:pPr>
        <w:pStyle w:val="Prrafodelista"/>
        <w:numPr>
          <w:ilvl w:val="0"/>
          <w:numId w:val="14"/>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241C57">
        <w:rPr>
          <w:rFonts w:ascii="Palatino Linotype" w:eastAsia="Palatino Linotype" w:hAnsi="Palatino Linotype" w:cs="Palatino Linotype"/>
        </w:rPr>
        <w:t xml:space="preserve">Funciones, </w:t>
      </w:r>
    </w:p>
    <w:p w14:paraId="4B95C713" w14:textId="77777777" w:rsidR="00A12EBB" w:rsidRPr="00241C57" w:rsidRDefault="000D26B2" w:rsidP="000D26B2">
      <w:pPr>
        <w:pStyle w:val="Prrafodelista"/>
        <w:numPr>
          <w:ilvl w:val="0"/>
          <w:numId w:val="14"/>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241C57">
        <w:rPr>
          <w:rFonts w:ascii="Palatino Linotype" w:eastAsia="Palatino Linotype" w:hAnsi="Palatino Linotype" w:cs="Palatino Linotype"/>
        </w:rPr>
        <w:t>Lista de asistencia.</w:t>
      </w:r>
    </w:p>
    <w:p w14:paraId="4C02FFB0" w14:textId="77777777" w:rsidR="000D26B2" w:rsidRPr="00241C57" w:rsidRDefault="000D26B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17F056" w14:textId="77777777" w:rsidR="00655C25" w:rsidRPr="00241C57" w:rsidRDefault="00AD46E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En respuesta,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a través de</w:t>
      </w:r>
      <w:r w:rsidR="00655C25" w:rsidRPr="00241C57">
        <w:rPr>
          <w:rFonts w:ascii="Palatino Linotype" w:eastAsia="Palatino Linotype" w:hAnsi="Palatino Linotype" w:cs="Palatino Linotype"/>
          <w:sz w:val="22"/>
          <w:szCs w:val="22"/>
        </w:rPr>
        <w:t xml:space="preserve"> la Dirección de Administración </w:t>
      </w:r>
      <w:r w:rsidRPr="00241C57">
        <w:rPr>
          <w:rFonts w:ascii="Palatino Linotype" w:eastAsia="Palatino Linotype" w:hAnsi="Palatino Linotype" w:cs="Palatino Linotype"/>
          <w:sz w:val="22"/>
          <w:szCs w:val="22"/>
        </w:rPr>
        <w:t xml:space="preserve">informó </w:t>
      </w:r>
      <w:r w:rsidR="00655C25" w:rsidRPr="00241C57">
        <w:rPr>
          <w:rFonts w:ascii="Palatino Linotype" w:eastAsia="Palatino Linotype" w:hAnsi="Palatino Linotype" w:cs="Palatino Linotype"/>
          <w:sz w:val="22"/>
          <w:szCs w:val="22"/>
        </w:rPr>
        <w:t>que derivado de una búsqueda exhaustiva y razonable en sus archivos, localizó y hace entrega del listado de nómina de los servidores públicos adscritos a la Octava Regiduría del Ayuntamiento de Cuautitlán Izcalli, con los siguientes datos: Número de empleado, nombre del trabajador, departamento, puesto, dieta, salario bruto y salario neto quincenal.</w:t>
      </w:r>
    </w:p>
    <w:p w14:paraId="736BCE35" w14:textId="77777777" w:rsidR="00655C25" w:rsidRPr="00241C57" w:rsidRDefault="0065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9D2C596" w14:textId="77777777" w:rsidR="00655C25" w:rsidRPr="00241C57" w:rsidRDefault="00655C25" w:rsidP="0065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Asimismo, hizo del conocimiento que las funciones de los servidores públicos, son asignadas por su Jefe Inmediato,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w:t>
      </w:r>
      <w:r w:rsidRPr="00241C57">
        <w:rPr>
          <w:rFonts w:ascii="Palatino Linotype" w:eastAsia="Palatino Linotype" w:hAnsi="Palatino Linotype" w:cs="Palatino Linotype"/>
          <w:sz w:val="22"/>
          <w:szCs w:val="22"/>
        </w:rPr>
        <w:lastRenderedPageBreak/>
        <w:t xml:space="preserve">de Cuautitlán Izcalli, Estado de México, motivo por el cual la información solicitada no obra en </w:t>
      </w:r>
      <w:r w:rsidR="00CA57F7" w:rsidRPr="00241C57">
        <w:rPr>
          <w:rFonts w:ascii="Palatino Linotype" w:eastAsia="Palatino Linotype" w:hAnsi="Palatino Linotype" w:cs="Palatino Linotype"/>
          <w:sz w:val="22"/>
          <w:szCs w:val="22"/>
        </w:rPr>
        <w:t>su</w:t>
      </w:r>
      <w:r w:rsidRPr="00241C57">
        <w:rPr>
          <w:rFonts w:ascii="Palatino Linotype" w:eastAsia="Palatino Linotype" w:hAnsi="Palatino Linotype" w:cs="Palatino Linotype"/>
          <w:sz w:val="22"/>
          <w:szCs w:val="22"/>
        </w:rPr>
        <w:t>s archivos.</w:t>
      </w:r>
    </w:p>
    <w:p w14:paraId="75F2C88E" w14:textId="77777777" w:rsidR="00655C25" w:rsidRPr="00241C57" w:rsidRDefault="00655C25" w:rsidP="0065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04F135" w14:textId="77777777" w:rsidR="00655C25" w:rsidRPr="00241C57" w:rsidRDefault="00655C25" w:rsidP="0065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Ahora bien, por lo que resp</w:t>
      </w:r>
      <w:r w:rsidR="00CA57F7" w:rsidRPr="00241C57">
        <w:rPr>
          <w:rFonts w:ascii="Palatino Linotype" w:eastAsia="Palatino Linotype" w:hAnsi="Palatino Linotype" w:cs="Palatino Linotype"/>
          <w:sz w:val="22"/>
          <w:szCs w:val="22"/>
        </w:rPr>
        <w:t xml:space="preserve">ecta a las listas de asistencia informó que </w:t>
      </w:r>
      <w:r w:rsidRPr="00241C57">
        <w:rPr>
          <w:rFonts w:ascii="Palatino Linotype" w:eastAsia="Palatino Linotype" w:hAnsi="Palatino Linotype" w:cs="Palatino Linotype"/>
          <w:sz w:val="22"/>
          <w:szCs w:val="22"/>
        </w:rPr>
        <w:t>el control de asistencia depende de la titularidad de la Regiduría, debido a que está supeditado a las actividades de la representación popular que ostenta</w:t>
      </w:r>
      <w:r w:rsidR="00CA57F7" w:rsidRPr="00241C57">
        <w:rPr>
          <w:rFonts w:ascii="Palatino Linotype" w:eastAsia="Palatino Linotype" w:hAnsi="Palatino Linotype" w:cs="Palatino Linotype"/>
          <w:sz w:val="22"/>
          <w:szCs w:val="22"/>
        </w:rPr>
        <w:t xml:space="preserve">. </w:t>
      </w:r>
    </w:p>
    <w:p w14:paraId="1EA687C0" w14:textId="77777777" w:rsidR="00655C25" w:rsidRPr="00241C57" w:rsidRDefault="0065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5B29036"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Por otra parte, la Octava Regiduría informó que no genera ni administra la información relacionada con la administración de personal y respecto a las funciones del personal adscrito a la Octava Regiduría, informó que son las siguientes:</w:t>
      </w:r>
    </w:p>
    <w:p w14:paraId="5E53620C"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Entrega y recepción de correspondencia.</w:t>
      </w:r>
    </w:p>
    <w:p w14:paraId="3FE55F12"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Elaboración de documentos relacionados con las atribuciones de la Regiduría.</w:t>
      </w:r>
    </w:p>
    <w:p w14:paraId="5D7D00EA"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Asistencia en las sesiones del Ayuntamiento.</w:t>
      </w:r>
    </w:p>
    <w:p w14:paraId="1F9906DF"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Revisión del correo electrónico institucional.</w:t>
      </w:r>
    </w:p>
    <w:p w14:paraId="4CA96823"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Integración del archivo de trámite.</w:t>
      </w:r>
    </w:p>
    <w:p w14:paraId="1A0CD95D"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Asistencia en las sesiones de Cabildo Abierto.</w:t>
      </w:r>
    </w:p>
    <w:p w14:paraId="79FB85AB" w14:textId="77777777" w:rsidR="00CA57F7" w:rsidRPr="00241C57" w:rsidRDefault="00CA57F7" w:rsidP="00CA57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w:t>
      </w:r>
      <w:r w:rsidRPr="00241C57">
        <w:rPr>
          <w:rFonts w:ascii="Palatino Linotype" w:eastAsia="Palatino Linotype" w:hAnsi="Palatino Linotype" w:cs="Palatino Linotype"/>
          <w:sz w:val="22"/>
          <w:szCs w:val="22"/>
        </w:rPr>
        <w:tab/>
        <w:t>Asistencia en eventos protocolarios.</w:t>
      </w:r>
    </w:p>
    <w:p w14:paraId="4143FCDD" w14:textId="77777777" w:rsidR="00CA57F7" w:rsidRPr="00241C57" w:rsidRDefault="00AD46E7">
      <w:pPr>
        <w:spacing w:before="240" w:after="240" w:line="360" w:lineRule="auto"/>
        <w:ind w:right="51"/>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Inconforme con la respuesta,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procedió a interponer el presente recurso de revisión, señalando en sus razo</w:t>
      </w:r>
      <w:r w:rsidR="00B83150" w:rsidRPr="00241C57">
        <w:rPr>
          <w:rFonts w:ascii="Palatino Linotype" w:eastAsia="Palatino Linotype" w:hAnsi="Palatino Linotype" w:cs="Palatino Linotype"/>
          <w:sz w:val="22"/>
          <w:szCs w:val="22"/>
        </w:rPr>
        <w:t xml:space="preserve">nes o motivos de inconformidad en lo medular </w:t>
      </w:r>
      <w:r w:rsidR="00CA57F7" w:rsidRPr="00241C57">
        <w:rPr>
          <w:rFonts w:ascii="Palatino Linotype" w:eastAsia="Palatino Linotype" w:hAnsi="Palatino Linotype" w:cs="Palatino Linotype"/>
          <w:sz w:val="22"/>
          <w:szCs w:val="22"/>
        </w:rPr>
        <w:t>la entrega de un documento borroso que no permite co</w:t>
      </w:r>
      <w:r w:rsidR="00B83150" w:rsidRPr="00241C57">
        <w:rPr>
          <w:rFonts w:ascii="Palatino Linotype" w:eastAsia="Palatino Linotype" w:hAnsi="Palatino Linotype" w:cs="Palatino Linotype"/>
          <w:sz w:val="22"/>
          <w:szCs w:val="22"/>
        </w:rPr>
        <w:t>nocer la información solicitada, por lo que el sueldo con el que cuentan los servidores públicos es una información pública.</w:t>
      </w:r>
    </w:p>
    <w:p w14:paraId="68487AFB"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Del agravio del particular, se aprecia que se inconforma porque no le entregaron el </w:t>
      </w:r>
      <w:r w:rsidR="00F86BA3" w:rsidRPr="00241C57">
        <w:rPr>
          <w:rFonts w:ascii="Palatino Linotype" w:eastAsia="Palatino Linotype" w:hAnsi="Palatino Linotype" w:cs="Palatino Linotype"/>
          <w:sz w:val="22"/>
          <w:szCs w:val="22"/>
        </w:rPr>
        <w:t>sueldo de los servidores públicos adscritos a la octava regiduría</w:t>
      </w:r>
      <w:r w:rsidRPr="00241C57">
        <w:rPr>
          <w:rFonts w:ascii="Palatino Linotype" w:eastAsia="Palatino Linotype" w:hAnsi="Palatino Linotype" w:cs="Palatino Linotype"/>
          <w:sz w:val="22"/>
          <w:szCs w:val="22"/>
        </w:rPr>
        <w:t>; es decir, no mostró agravio respecto al resto de la información requerida</w:t>
      </w:r>
      <w:r w:rsidRPr="00241C57">
        <w:rPr>
          <w:rFonts w:ascii="Palatino Linotype" w:hAnsi="Palatino Linotype"/>
          <w:sz w:val="22"/>
          <w:szCs w:val="22"/>
        </w:rPr>
        <w:t>.</w:t>
      </w:r>
      <w:r w:rsidRPr="00241C57">
        <w:rPr>
          <w:rFonts w:ascii="Palatino Linotype" w:eastAsia="Palatino Linotype" w:hAnsi="Palatino Linotype" w:cs="Palatino Linotype"/>
          <w:sz w:val="22"/>
          <w:szCs w:val="22"/>
        </w:rPr>
        <w:t xml:space="preserve"> En consecuencia, la información de la que no mostró inconformidad debe declarase consentida, pues se entiende que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sz w:val="22"/>
          <w:szCs w:val="22"/>
        </w:rPr>
        <w:lastRenderedPageBreak/>
        <w:t>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3FA2E113"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A17356" w14:textId="77777777" w:rsidR="00B83150" w:rsidRPr="00241C57" w:rsidRDefault="00B83150" w:rsidP="00B83150">
      <w:pPr>
        <w:ind w:left="851" w:right="900"/>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z w:val="22"/>
          <w:szCs w:val="22"/>
        </w:rPr>
        <w:t xml:space="preserve">“REVISIÓN EN AMPARO. LOS RESOLUTIVOS NO COMBATIDOS DEBEN DECLARARSE FIRMES. </w:t>
      </w:r>
      <w:r w:rsidRPr="00241C5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AD2977C" w14:textId="77777777" w:rsidR="00B83150" w:rsidRPr="00241C57" w:rsidRDefault="00B83150" w:rsidP="00B83150">
      <w:pPr>
        <w:ind w:left="851" w:right="900"/>
        <w:jc w:val="both"/>
        <w:rPr>
          <w:rFonts w:ascii="Palatino Linotype" w:eastAsia="Palatino Linotype" w:hAnsi="Palatino Linotype" w:cs="Palatino Linotype"/>
          <w:i/>
          <w:sz w:val="22"/>
          <w:szCs w:val="22"/>
        </w:rPr>
      </w:pPr>
    </w:p>
    <w:p w14:paraId="5C0A69CE"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Consecuentemente, se reitera, que la parte de la respuesta que no fue impugnada debe declararse consentida por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1689E40C"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FE5C87"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33307B6A" w14:textId="77777777" w:rsidR="00B83150" w:rsidRPr="00241C57" w:rsidRDefault="00B83150" w:rsidP="00B8315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65FB5936" w14:textId="77777777" w:rsidR="00B83150" w:rsidRPr="00241C57" w:rsidRDefault="00B83150" w:rsidP="00B8315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mallCaps/>
          <w:sz w:val="22"/>
          <w:szCs w:val="22"/>
        </w:rPr>
        <w:t xml:space="preserve">“ACTOS CONSENTIDOS. SON LOS QUE NO SE IMPUGNAN MEDIANTE EL RECURSO IDÓNEO. </w:t>
      </w:r>
      <w:r w:rsidRPr="00241C57">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efectos </w:t>
      </w:r>
      <w:r w:rsidRPr="00241C57">
        <w:rPr>
          <w:rFonts w:ascii="Palatino Linotype" w:eastAsia="Palatino Linotype" w:hAnsi="Palatino Linotype" w:cs="Palatino Linotype"/>
          <w:i/>
          <w:sz w:val="22"/>
          <w:szCs w:val="22"/>
        </w:rPr>
        <w:lastRenderedPageBreak/>
        <w:t>jurídicos tendientes a revocar, confirmar o modificar el acto reclamado en amparo, lo que significa consentimiento del mismo por falta de impugnación eficaz.”</w:t>
      </w:r>
    </w:p>
    <w:p w14:paraId="769A664C" w14:textId="77777777" w:rsidR="00B83150" w:rsidRPr="00241C57" w:rsidRDefault="00B83150" w:rsidP="00B83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537137" w14:textId="77777777" w:rsidR="00B83150" w:rsidRPr="00241C57" w:rsidRDefault="00B83150" w:rsidP="00B83150">
      <w:pPr>
        <w:spacing w:line="360" w:lineRule="auto"/>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sz w:val="22"/>
          <w:szCs w:val="22"/>
        </w:rPr>
        <w:t>Por lo expuesto, el presente asunto se limitará a analizar lo relativo al</w:t>
      </w:r>
      <w:r w:rsidR="00F86BA3" w:rsidRPr="00241C57">
        <w:rPr>
          <w:rFonts w:ascii="Palatino Linotype" w:eastAsia="Palatino Linotype" w:hAnsi="Palatino Linotype" w:cs="Palatino Linotype"/>
          <w:sz w:val="22"/>
          <w:szCs w:val="22"/>
        </w:rPr>
        <w:t xml:space="preserve"> sueldo de los servidores públicos adscritos a la octava regiduría</w:t>
      </w:r>
      <w:r w:rsidRPr="00241C57">
        <w:rPr>
          <w:rFonts w:ascii="Palatino Linotype" w:eastAsia="Palatino Linotype" w:hAnsi="Palatino Linotype" w:cs="Palatino Linotype"/>
          <w:b/>
          <w:sz w:val="22"/>
          <w:szCs w:val="22"/>
        </w:rPr>
        <w:t>.</w:t>
      </w:r>
    </w:p>
    <w:p w14:paraId="482B0B58" w14:textId="77777777" w:rsidR="00B83150" w:rsidRPr="00241C57" w:rsidRDefault="00B83150" w:rsidP="00B83150">
      <w:pPr>
        <w:spacing w:line="360" w:lineRule="auto"/>
        <w:jc w:val="both"/>
        <w:rPr>
          <w:rFonts w:ascii="Palatino Linotype" w:eastAsia="Palatino Linotype" w:hAnsi="Palatino Linotype" w:cs="Palatino Linotype"/>
          <w:b/>
          <w:sz w:val="22"/>
          <w:szCs w:val="22"/>
        </w:rPr>
      </w:pPr>
    </w:p>
    <w:p w14:paraId="365F09EF" w14:textId="77777777" w:rsidR="00292167" w:rsidRPr="00241C57" w:rsidRDefault="00B83150" w:rsidP="00F86BA3">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Entonces, derivado de la naturaleza de la información, es necesario traer a contexto la </w:t>
      </w:r>
      <w:r w:rsidR="00292167" w:rsidRPr="00241C57">
        <w:rPr>
          <w:rFonts w:ascii="Palatino Linotype" w:eastAsia="Palatino Linotype" w:hAnsi="Palatino Linotype" w:cs="Palatino Linotype"/>
          <w:sz w:val="22"/>
          <w:szCs w:val="22"/>
        </w:rPr>
        <w:t>Ley del Trabajo de los Servidores Públicos del Estado y Municipios, que establece en su artículo 5 que la relación de trabajo entre las instituciones públicas y sus servidores públicos se entiende establecida mediante</w:t>
      </w:r>
      <w:r w:rsidR="00292167" w:rsidRPr="00241C57">
        <w:rPr>
          <w:rFonts w:ascii="Palatino Linotype" w:eastAsia="Palatino Linotype" w:hAnsi="Palatino Linotype" w:cs="Palatino Linotype"/>
          <w:b/>
          <w:sz w:val="22"/>
          <w:szCs w:val="22"/>
          <w:u w:val="single"/>
        </w:rPr>
        <w:t xml:space="preserve"> nombramiento, formato único de movimiento de personal, contrato o por cualquier otro acto que tenga como consecuencia la prestación personal subordinada del servicio y la percepción de un sueldo. </w:t>
      </w:r>
    </w:p>
    <w:p w14:paraId="770CDCEE"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p>
    <w:p w14:paraId="43847EC3"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Del mismo modo, el artículo 45 de la Ley en comento, establece que los servidores públicos prestarán sus servicios mediante nombramiento, contrato o formato único de Movimientos de Personal expedidos por quien estuviere facultado legalmente para extenderlo.</w:t>
      </w:r>
    </w:p>
    <w:p w14:paraId="4CFFD2AF" w14:textId="77777777" w:rsidR="00292167" w:rsidRPr="00241C57" w:rsidRDefault="00292167" w:rsidP="00292167">
      <w:pPr>
        <w:spacing w:line="360" w:lineRule="auto"/>
        <w:ind w:right="49"/>
        <w:jc w:val="both"/>
        <w:rPr>
          <w:rFonts w:ascii="Palatino Linotype" w:eastAsia="Palatino Linotype" w:hAnsi="Palatino Linotype" w:cs="Palatino Linotype"/>
          <w:sz w:val="22"/>
          <w:szCs w:val="22"/>
        </w:rPr>
      </w:pPr>
    </w:p>
    <w:p w14:paraId="0D42673B"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Por otro lado, la Ley de Seguridad Social para los Servidores Públicos del Estado de México y Municipios, establece que:</w:t>
      </w:r>
    </w:p>
    <w:p w14:paraId="477F0C3D"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p>
    <w:p w14:paraId="700556C6" w14:textId="77777777" w:rsidR="00292167" w:rsidRPr="00241C57" w:rsidRDefault="00292167" w:rsidP="00292167">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ARTÍCULO 6.-</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i/>
          <w:sz w:val="22"/>
          <w:szCs w:val="22"/>
          <w:u w:val="single"/>
        </w:rPr>
        <w:t xml:space="preserve">Los derechos que otorga la presente ley a los servidores públicos se </w:t>
      </w:r>
      <w:r w:rsidRPr="00241C57">
        <w:rPr>
          <w:rFonts w:ascii="Palatino Linotype" w:eastAsia="Palatino Linotype" w:hAnsi="Palatino Linotype" w:cs="Palatino Linotype"/>
          <w:b/>
          <w:i/>
          <w:sz w:val="22"/>
          <w:szCs w:val="22"/>
          <w:u w:val="single"/>
        </w:rPr>
        <w:t>generan a partir de su ingreso al servicio independientemente de la fecha en que el Instituto reciba las cuotas y aportaciones establecidas.</w:t>
      </w:r>
      <w:r w:rsidRPr="00241C57">
        <w:rPr>
          <w:rFonts w:ascii="Palatino Linotype" w:eastAsia="Palatino Linotype" w:hAnsi="Palatino Linotype" w:cs="Palatino Linotype"/>
          <w:i/>
          <w:sz w:val="22"/>
          <w:szCs w:val="22"/>
        </w:rPr>
        <w:t xml:space="preserve"> Las instituciones públicas deberán remitir al Instituto, en un plazo no mayor de 10 días hábiles a partir del ingreso al servicio del servidor público, los datos necesarios para su registro y control.”</w:t>
      </w:r>
    </w:p>
    <w:p w14:paraId="17DEE93C" w14:textId="77777777" w:rsidR="00292167" w:rsidRPr="00241C57" w:rsidRDefault="00292167" w:rsidP="00292167">
      <w:pPr>
        <w:spacing w:line="360" w:lineRule="auto"/>
        <w:ind w:right="49"/>
        <w:jc w:val="both"/>
        <w:rPr>
          <w:rFonts w:ascii="Palatino Linotype" w:eastAsia="Palatino Linotype" w:hAnsi="Palatino Linotype" w:cs="Palatino Linotype"/>
          <w:sz w:val="22"/>
          <w:szCs w:val="22"/>
        </w:rPr>
      </w:pPr>
    </w:p>
    <w:p w14:paraId="5DA66DA6"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lastRenderedPageBreak/>
        <w:t xml:space="preserve">Ahora bien, el artículo 49 de la Ley del Trabajo de los Servidores Públicos del Estado de México y Municipios determina los requisitos para tener por formalizada una relación de trabajo entre el servidor y las entidades públicas, los cuales se enlistan a continuación: </w:t>
      </w:r>
    </w:p>
    <w:p w14:paraId="54C964C0" w14:textId="77777777" w:rsidR="00292167" w:rsidRPr="00241C57" w:rsidRDefault="00292167" w:rsidP="00292167">
      <w:pPr>
        <w:spacing w:line="276" w:lineRule="auto"/>
        <w:ind w:left="567" w:right="567"/>
        <w:jc w:val="both"/>
        <w:rPr>
          <w:rFonts w:ascii="Palatino Linotype" w:eastAsia="Palatino Linotype" w:hAnsi="Palatino Linotype" w:cs="Palatino Linotype"/>
          <w:i/>
          <w:sz w:val="22"/>
          <w:szCs w:val="22"/>
        </w:rPr>
      </w:pPr>
    </w:p>
    <w:p w14:paraId="4D2B05B9"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ARTÍCULO 49.-</w:t>
      </w:r>
      <w:r w:rsidRPr="00241C57">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06875A3C"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p>
    <w:p w14:paraId="119D62FA" w14:textId="77777777" w:rsidR="00292167" w:rsidRPr="00241C57" w:rsidRDefault="00292167" w:rsidP="00292167">
      <w:pPr>
        <w:spacing w:line="276" w:lineRule="auto"/>
        <w:ind w:left="851" w:right="567"/>
        <w:jc w:val="both"/>
        <w:rPr>
          <w:rFonts w:ascii="Palatino Linotype" w:eastAsia="Palatino Linotype" w:hAnsi="Palatino Linotype" w:cs="Palatino Linotype"/>
          <w:b/>
          <w:i/>
          <w:sz w:val="22"/>
          <w:szCs w:val="22"/>
        </w:rPr>
      </w:pPr>
      <w:r w:rsidRPr="00241C57">
        <w:rPr>
          <w:rFonts w:ascii="Palatino Linotype" w:eastAsia="Palatino Linotype" w:hAnsi="Palatino Linotype" w:cs="Palatino Linotype"/>
          <w:b/>
          <w:i/>
          <w:sz w:val="22"/>
          <w:szCs w:val="22"/>
        </w:rPr>
        <w:t xml:space="preserve">I. Nombre completo del servidor público; </w:t>
      </w:r>
    </w:p>
    <w:p w14:paraId="5DEAC69E" w14:textId="77777777" w:rsidR="00292167" w:rsidRPr="00241C57" w:rsidRDefault="00292167" w:rsidP="00292167">
      <w:pPr>
        <w:spacing w:line="276" w:lineRule="auto"/>
        <w:ind w:left="851" w:right="567"/>
        <w:jc w:val="both"/>
        <w:rPr>
          <w:rFonts w:ascii="Palatino Linotype" w:eastAsia="Palatino Linotype" w:hAnsi="Palatino Linotype" w:cs="Palatino Linotype"/>
          <w:bCs/>
          <w:i/>
          <w:sz w:val="22"/>
          <w:szCs w:val="22"/>
        </w:rPr>
      </w:pPr>
      <w:r w:rsidRPr="00241C57">
        <w:rPr>
          <w:rFonts w:ascii="Palatino Linotype" w:eastAsia="Palatino Linotype" w:hAnsi="Palatino Linotype" w:cs="Palatino Linotype"/>
          <w:b/>
          <w:i/>
          <w:sz w:val="22"/>
          <w:szCs w:val="22"/>
        </w:rPr>
        <w:t xml:space="preserve">II. Cargo para el que es designado, </w:t>
      </w:r>
      <w:r w:rsidRPr="00241C57">
        <w:rPr>
          <w:rFonts w:ascii="Palatino Linotype" w:eastAsia="Palatino Linotype" w:hAnsi="Palatino Linotype" w:cs="Palatino Linotype"/>
          <w:b/>
          <w:bCs/>
          <w:i/>
          <w:sz w:val="22"/>
          <w:szCs w:val="22"/>
        </w:rPr>
        <w:t>fecha</w:t>
      </w:r>
      <w:r w:rsidRPr="00241C57">
        <w:rPr>
          <w:rFonts w:ascii="Palatino Linotype" w:eastAsia="Palatino Linotype" w:hAnsi="Palatino Linotype" w:cs="Palatino Linotype"/>
          <w:bCs/>
          <w:i/>
          <w:sz w:val="22"/>
          <w:szCs w:val="22"/>
        </w:rPr>
        <w:t xml:space="preserve"> de inicio de sus servicios y lugar de adscripción; </w:t>
      </w:r>
    </w:p>
    <w:p w14:paraId="12D28546"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III. </w:t>
      </w:r>
      <w:r w:rsidRPr="00241C57">
        <w:rPr>
          <w:rFonts w:ascii="Palatino Linotype" w:eastAsia="Palatino Linotype" w:hAnsi="Palatino Linotype" w:cs="Palatino Linotype"/>
          <w:bCs/>
          <w:i/>
          <w:sz w:val="22"/>
          <w:szCs w:val="22"/>
        </w:rPr>
        <w:t>Carácter del nombramiento, ya sea de servidores públicos generales o de confianza</w:t>
      </w:r>
      <w:r w:rsidRPr="00241C57">
        <w:rPr>
          <w:rFonts w:ascii="Palatino Linotype" w:eastAsia="Palatino Linotype" w:hAnsi="Palatino Linotype" w:cs="Palatino Linotype"/>
          <w:i/>
          <w:sz w:val="22"/>
          <w:szCs w:val="22"/>
        </w:rPr>
        <w:t xml:space="preserve">, así como la temporalidad del mismo; </w:t>
      </w:r>
    </w:p>
    <w:p w14:paraId="314F9B28"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u w:val="single"/>
        </w:rPr>
      </w:pPr>
      <w:r w:rsidRPr="00241C57">
        <w:rPr>
          <w:rFonts w:ascii="Palatino Linotype" w:eastAsia="Palatino Linotype" w:hAnsi="Palatino Linotype" w:cs="Palatino Linotype"/>
          <w:b/>
          <w:i/>
          <w:sz w:val="22"/>
          <w:szCs w:val="22"/>
          <w:u w:val="single"/>
        </w:rPr>
        <w:t>IV.</w:t>
      </w:r>
      <w:r w:rsidRPr="00241C57">
        <w:rPr>
          <w:rFonts w:ascii="Palatino Linotype" w:eastAsia="Palatino Linotype" w:hAnsi="Palatino Linotype" w:cs="Palatino Linotype"/>
          <w:i/>
          <w:sz w:val="22"/>
          <w:szCs w:val="22"/>
          <w:u w:val="single"/>
        </w:rPr>
        <w:t xml:space="preserve"> </w:t>
      </w:r>
      <w:r w:rsidRPr="00241C57">
        <w:rPr>
          <w:rFonts w:ascii="Palatino Linotype" w:eastAsia="Palatino Linotype" w:hAnsi="Palatino Linotype" w:cs="Palatino Linotype"/>
          <w:b/>
          <w:i/>
          <w:sz w:val="22"/>
          <w:szCs w:val="22"/>
          <w:u w:val="single"/>
        </w:rPr>
        <w:t>Remuneración correspondiente al puesto</w:t>
      </w:r>
      <w:r w:rsidRPr="00241C57">
        <w:rPr>
          <w:rFonts w:ascii="Palatino Linotype" w:eastAsia="Palatino Linotype" w:hAnsi="Palatino Linotype" w:cs="Palatino Linotype"/>
          <w:i/>
          <w:sz w:val="22"/>
          <w:szCs w:val="22"/>
          <w:u w:val="single"/>
        </w:rPr>
        <w:t xml:space="preserve">; </w:t>
      </w:r>
    </w:p>
    <w:p w14:paraId="5600275F"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V. Jornada de trabajo; </w:t>
      </w:r>
    </w:p>
    <w:p w14:paraId="5EF3392F"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VI. Derogada; </w:t>
      </w:r>
    </w:p>
    <w:p w14:paraId="33E59977"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0A3D3876" w14:textId="77777777" w:rsidR="00292167" w:rsidRPr="00241C57" w:rsidRDefault="00292167" w:rsidP="00292167">
      <w:pPr>
        <w:spacing w:line="276" w:lineRule="auto"/>
        <w:ind w:left="851" w:right="567"/>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(Énfasis Añadido)</w:t>
      </w:r>
    </w:p>
    <w:p w14:paraId="69ABAC41"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p>
    <w:p w14:paraId="79FC2BF3"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Como anteriormente se señaló, las relaciones laborales, se tendrán establecidas ya sea por nombramiento, formato único de movimiento de personal, contrato o por cualquier otro acto que tenga como consecuencia la prestación personal subordinada del servicio y la percepción de un sueldo, en el cual se deberá establecer como requisitos mínimos </w:t>
      </w:r>
      <w:r w:rsidRPr="00241C57">
        <w:rPr>
          <w:rFonts w:ascii="Palatino Linotype" w:eastAsia="Palatino Linotype" w:hAnsi="Palatino Linotype" w:cs="Palatino Linotype"/>
          <w:b/>
          <w:sz w:val="22"/>
          <w:szCs w:val="22"/>
        </w:rPr>
        <w:t xml:space="preserve">el </w:t>
      </w:r>
      <w:r w:rsidRPr="00241C57">
        <w:rPr>
          <w:rFonts w:ascii="Palatino Linotype" w:eastAsia="Palatino Linotype" w:hAnsi="Palatino Linotype" w:cs="Palatino Linotype"/>
          <w:sz w:val="22"/>
          <w:szCs w:val="22"/>
        </w:rPr>
        <w:t>nombre, cargo y</w:t>
      </w:r>
      <w:r w:rsidRPr="00241C57">
        <w:rPr>
          <w:rFonts w:ascii="Palatino Linotype" w:eastAsia="Palatino Linotype" w:hAnsi="Palatino Linotype" w:cs="Palatino Linotype"/>
          <w:b/>
          <w:sz w:val="22"/>
          <w:szCs w:val="22"/>
        </w:rPr>
        <w:t xml:space="preserve"> remuneración correspondiente al puesto</w:t>
      </w:r>
      <w:r w:rsidRPr="00241C57">
        <w:rPr>
          <w:rFonts w:ascii="Palatino Linotype" w:eastAsia="Palatino Linotype" w:hAnsi="Palatino Linotype" w:cs="Palatino Linotype"/>
          <w:sz w:val="22"/>
          <w:szCs w:val="22"/>
        </w:rPr>
        <w:t xml:space="preserve">, información que permite dar cuenta del alta del servidor público dentro de la institución pública con motivo de la prestación de sus servicios; por lo que es el documento que de manera enunciativa más no limitativa puede dar cuenta de lo </w:t>
      </w:r>
      <w:r w:rsidR="00757EA8" w:rsidRPr="00241C57">
        <w:rPr>
          <w:rFonts w:ascii="Palatino Linotype" w:eastAsia="Palatino Linotype" w:hAnsi="Palatino Linotype" w:cs="Palatino Linotype"/>
          <w:sz w:val="22"/>
          <w:szCs w:val="22"/>
        </w:rPr>
        <w:t xml:space="preserve">solicitado. </w:t>
      </w:r>
    </w:p>
    <w:p w14:paraId="5A2F1086" w14:textId="77777777" w:rsidR="00292167" w:rsidRPr="00241C57" w:rsidRDefault="00292167" w:rsidP="00292167">
      <w:pPr>
        <w:spacing w:line="360" w:lineRule="auto"/>
        <w:jc w:val="both"/>
        <w:rPr>
          <w:rFonts w:ascii="Palatino Linotype" w:eastAsia="Palatino Linotype" w:hAnsi="Palatino Linotype" w:cs="Palatino Linotype"/>
          <w:sz w:val="22"/>
          <w:szCs w:val="22"/>
        </w:rPr>
      </w:pPr>
    </w:p>
    <w:p w14:paraId="5A99B946"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lastRenderedPageBreak/>
        <w:t>Además, de que dar a conocer el sueldo de los servidores públicos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6658F0A"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p>
    <w:p w14:paraId="112D5FF5"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u w:val="single"/>
        </w:rPr>
      </w:pPr>
      <w:r w:rsidRPr="00241C57">
        <w:rPr>
          <w:rFonts w:ascii="Palatino Linotype" w:eastAsia="Palatino Linotype" w:hAnsi="Palatino Linotype" w:cs="Palatino Linotype"/>
          <w:i/>
          <w:sz w:val="22"/>
          <w:szCs w:val="22"/>
          <w:u w:val="single"/>
        </w:rPr>
        <w:t>“</w:t>
      </w:r>
      <w:r w:rsidRPr="00241C5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241C57">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241C57">
        <w:rPr>
          <w:rFonts w:ascii="Palatino Linotype" w:eastAsia="Palatino Linotype" w:hAnsi="Palatino Linotype" w:cs="Palatino Linotype"/>
          <w:b/>
          <w:i/>
          <w:sz w:val="22"/>
          <w:szCs w:val="22"/>
          <w:u w:val="single"/>
        </w:rPr>
        <w:t>que reciba y ejerza recursos públicos</w:t>
      </w:r>
      <w:r w:rsidRPr="00241C57">
        <w:rPr>
          <w:rFonts w:ascii="Palatino Linotype" w:eastAsia="Palatino Linotype" w:hAnsi="Palatino Linotype" w:cs="Palatino Linotype"/>
          <w:i/>
          <w:sz w:val="22"/>
          <w:szCs w:val="22"/>
        </w:rPr>
        <w:t xml:space="preserve"> o realice actos de autoridad </w:t>
      </w:r>
      <w:r w:rsidRPr="00241C57">
        <w:rPr>
          <w:rFonts w:ascii="Palatino Linotype" w:eastAsia="Palatino Linotype" w:hAnsi="Palatino Linotype" w:cs="Palatino Linotype"/>
          <w:b/>
          <w:i/>
          <w:sz w:val="22"/>
          <w:szCs w:val="22"/>
          <w:u w:val="single"/>
        </w:rPr>
        <w:t>en el ámbito de competencia del Estado de México y sus municipios</w:t>
      </w:r>
      <w:r w:rsidRPr="00241C57">
        <w:rPr>
          <w:rFonts w:ascii="Palatino Linotype" w:eastAsia="Palatino Linotype" w:hAnsi="Palatino Linotype" w:cs="Palatino Linotype"/>
          <w:i/>
          <w:sz w:val="22"/>
          <w:szCs w:val="22"/>
          <w:u w:val="single"/>
        </w:rPr>
        <w:t>.</w:t>
      </w:r>
    </w:p>
    <w:p w14:paraId="14C6EE02"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2EA57874"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p>
    <w:p w14:paraId="1D0AB6AF" w14:textId="77777777" w:rsidR="00757EA8" w:rsidRPr="00241C57" w:rsidRDefault="00757EA8" w:rsidP="00757EA8">
      <w:pPr>
        <w:spacing w:line="276" w:lineRule="auto"/>
        <w:ind w:left="851" w:right="616"/>
        <w:jc w:val="both"/>
        <w:rPr>
          <w:rFonts w:ascii="Palatino Linotype" w:eastAsia="Palatino Linotype" w:hAnsi="Palatino Linotype" w:cs="Palatino Linotype"/>
          <w:b/>
          <w:i/>
          <w:sz w:val="22"/>
          <w:szCs w:val="22"/>
        </w:rPr>
      </w:pPr>
      <w:r w:rsidRPr="00241C57">
        <w:rPr>
          <w:rFonts w:ascii="Palatino Linotype" w:eastAsia="Palatino Linotype" w:hAnsi="Palatino Linotype" w:cs="Palatino Linotype"/>
          <w:b/>
          <w:i/>
          <w:sz w:val="22"/>
          <w:szCs w:val="22"/>
          <w:u w:val="single"/>
        </w:rPr>
        <w:t>IV. Los ayuntamientos</w:t>
      </w:r>
      <w:r w:rsidRPr="00241C57">
        <w:rPr>
          <w:rFonts w:ascii="Palatino Linotype" w:eastAsia="Palatino Linotype" w:hAnsi="Palatino Linotype" w:cs="Palatino Linotype"/>
          <w:b/>
          <w:i/>
          <w:sz w:val="22"/>
          <w:szCs w:val="22"/>
        </w:rPr>
        <w:t xml:space="preserve"> y las dependencias, organismos, órganos y entidades de la administración municipal;</w:t>
      </w:r>
    </w:p>
    <w:p w14:paraId="3F0F286C"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p>
    <w:p w14:paraId="438E90B3" w14:textId="77777777" w:rsidR="00757EA8" w:rsidRPr="00241C57" w:rsidRDefault="00757EA8" w:rsidP="00757EA8">
      <w:pPr>
        <w:spacing w:line="276" w:lineRule="auto"/>
        <w:ind w:left="851" w:right="616"/>
        <w:jc w:val="both"/>
        <w:rPr>
          <w:rFonts w:ascii="Palatino Linotype" w:eastAsia="Palatino Linotype" w:hAnsi="Palatino Linotype" w:cs="Palatino Linotype"/>
          <w:b/>
          <w:i/>
          <w:sz w:val="22"/>
          <w:szCs w:val="22"/>
          <w:u w:val="single"/>
        </w:rPr>
      </w:pPr>
      <w:r w:rsidRPr="00241C5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51F838"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Los servidores públicos deberán transparentar sus acciones así como garantizar y respetar el derecho de acceso a la información pública.” </w:t>
      </w:r>
    </w:p>
    <w:p w14:paraId="16AC6A57" w14:textId="77777777" w:rsidR="00757EA8" w:rsidRPr="00241C57" w:rsidRDefault="00757EA8" w:rsidP="00757EA8">
      <w:pPr>
        <w:spacing w:line="276" w:lineRule="auto"/>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lastRenderedPageBreak/>
        <w:t>(Énfasis Añadido)</w:t>
      </w:r>
    </w:p>
    <w:p w14:paraId="6F7857F4"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p>
    <w:p w14:paraId="76D32F5D"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241C57">
        <w:rPr>
          <w:rFonts w:ascii="Palatino Linotype" w:eastAsia="Palatino Linotype" w:hAnsi="Palatino Linotype" w:cs="Palatino Linotype"/>
          <w:b/>
          <w:sz w:val="22"/>
          <w:szCs w:val="22"/>
        </w:rPr>
        <w:t>01/2003</w:t>
      </w:r>
      <w:r w:rsidRPr="00241C57">
        <w:rPr>
          <w:rFonts w:ascii="Palatino Linotype" w:eastAsia="Palatino Linotype" w:hAnsi="Palatino Linotype" w:cs="Palatino Linotype"/>
          <w:sz w:val="22"/>
          <w:szCs w:val="22"/>
        </w:rPr>
        <w:t xml:space="preserve"> y </w:t>
      </w:r>
      <w:r w:rsidRPr="00241C57">
        <w:rPr>
          <w:rFonts w:ascii="Palatino Linotype" w:eastAsia="Palatino Linotype" w:hAnsi="Palatino Linotype" w:cs="Palatino Linotype"/>
          <w:b/>
          <w:sz w:val="22"/>
          <w:szCs w:val="22"/>
        </w:rPr>
        <w:t>02/2003</w:t>
      </w:r>
      <w:r w:rsidRPr="00241C57">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1ECCE937"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p>
    <w:p w14:paraId="361BA225" w14:textId="77777777" w:rsidR="00757EA8" w:rsidRPr="00241C57" w:rsidRDefault="00757EA8" w:rsidP="00757EA8">
      <w:pPr>
        <w:ind w:left="851" w:right="616"/>
        <w:rPr>
          <w:rFonts w:ascii="Palatino Linotype" w:eastAsia="Palatino Linotype" w:hAnsi="Palatino Linotype" w:cs="Palatino Linotype"/>
          <w:b/>
          <w:i/>
          <w:sz w:val="22"/>
          <w:szCs w:val="22"/>
        </w:rPr>
      </w:pPr>
      <w:r w:rsidRPr="00241C57">
        <w:rPr>
          <w:rFonts w:ascii="Palatino Linotype" w:eastAsia="Palatino Linotype" w:hAnsi="Palatino Linotype" w:cs="Palatino Linotype"/>
          <w:b/>
          <w:i/>
          <w:sz w:val="22"/>
          <w:szCs w:val="22"/>
        </w:rPr>
        <w:t>“Criterio 01/2003.</w:t>
      </w:r>
    </w:p>
    <w:p w14:paraId="5D284400" w14:textId="77777777" w:rsidR="00757EA8" w:rsidRPr="00241C57" w:rsidRDefault="00757EA8" w:rsidP="00757EA8">
      <w:pPr>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241C57">
        <w:rPr>
          <w:rFonts w:ascii="Palatino Linotype" w:eastAsia="Palatino Linotype" w:hAnsi="Palatino Linotype" w:cs="Palatino Linotype"/>
          <w:i/>
          <w:sz w:val="22"/>
          <w:szCs w:val="22"/>
        </w:rPr>
        <w:t xml:space="preserve"> </w:t>
      </w:r>
    </w:p>
    <w:p w14:paraId="6CC596AE" w14:textId="77777777" w:rsidR="00757EA8" w:rsidRPr="00241C57" w:rsidRDefault="00757EA8" w:rsidP="00757EA8">
      <w:pPr>
        <w:ind w:left="851" w:right="616"/>
        <w:jc w:val="both"/>
        <w:rPr>
          <w:rFonts w:ascii="Palatino Linotype" w:eastAsia="Palatino Linotype" w:hAnsi="Palatino Linotype" w:cs="Palatino Linotype"/>
          <w:i/>
          <w:sz w:val="22"/>
          <w:szCs w:val="22"/>
          <w:u w:val="single"/>
        </w:rPr>
      </w:pPr>
      <w:r w:rsidRPr="00241C5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41C57">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41C57">
        <w:rPr>
          <w:rFonts w:ascii="Palatino Linotype" w:eastAsia="Palatino Linotype" w:hAnsi="Palatino Linotype" w:cs="Palatino Linotype"/>
          <w:i/>
          <w:sz w:val="22"/>
          <w:szCs w:val="22"/>
          <w:u w:val="single"/>
        </w:rPr>
        <w:t>…”</w:t>
      </w:r>
    </w:p>
    <w:p w14:paraId="73327384" w14:textId="77777777" w:rsidR="00757EA8" w:rsidRPr="00241C57" w:rsidRDefault="00757EA8" w:rsidP="00757EA8">
      <w:pPr>
        <w:ind w:left="851" w:right="616"/>
        <w:jc w:val="both"/>
        <w:rPr>
          <w:rFonts w:ascii="Palatino Linotype" w:eastAsia="Palatino Linotype" w:hAnsi="Palatino Linotype" w:cs="Palatino Linotype"/>
          <w:i/>
          <w:sz w:val="22"/>
          <w:szCs w:val="22"/>
        </w:rPr>
      </w:pPr>
    </w:p>
    <w:p w14:paraId="718674C7" w14:textId="77777777" w:rsidR="00757EA8" w:rsidRPr="00241C57" w:rsidRDefault="00757EA8" w:rsidP="00757EA8">
      <w:pPr>
        <w:ind w:left="851" w:right="616"/>
        <w:rPr>
          <w:rFonts w:ascii="Palatino Linotype" w:eastAsia="Palatino Linotype" w:hAnsi="Palatino Linotype" w:cs="Palatino Linotype"/>
          <w:b/>
          <w:i/>
          <w:sz w:val="22"/>
          <w:szCs w:val="22"/>
        </w:rPr>
      </w:pPr>
      <w:r w:rsidRPr="00241C57">
        <w:rPr>
          <w:rFonts w:ascii="Palatino Linotype" w:eastAsia="Palatino Linotype" w:hAnsi="Palatino Linotype" w:cs="Palatino Linotype"/>
          <w:b/>
          <w:i/>
          <w:sz w:val="22"/>
          <w:szCs w:val="22"/>
        </w:rPr>
        <w:t>“Criterio 02/2003.</w:t>
      </w:r>
    </w:p>
    <w:p w14:paraId="4E3AF0CD" w14:textId="77777777" w:rsidR="00757EA8" w:rsidRPr="00241C57" w:rsidRDefault="00757EA8" w:rsidP="00757EA8">
      <w:pPr>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241C57">
        <w:rPr>
          <w:rFonts w:ascii="Palatino Linotype" w:eastAsia="Palatino Linotype" w:hAnsi="Palatino Linotype" w:cs="Palatino Linotype"/>
          <w:i/>
          <w:sz w:val="22"/>
          <w:szCs w:val="22"/>
        </w:rPr>
        <w:t xml:space="preserve"> </w:t>
      </w:r>
    </w:p>
    <w:p w14:paraId="4634C1B6" w14:textId="77777777" w:rsidR="00757EA8" w:rsidRPr="00241C57" w:rsidRDefault="00757EA8" w:rsidP="00757EA8">
      <w:pPr>
        <w:ind w:left="851" w:right="616"/>
        <w:jc w:val="both"/>
        <w:rPr>
          <w:rFonts w:ascii="Palatino Linotype" w:eastAsia="Palatino Linotype" w:hAnsi="Palatino Linotype" w:cs="Palatino Linotype"/>
          <w:b/>
          <w:i/>
          <w:sz w:val="22"/>
          <w:szCs w:val="22"/>
        </w:rPr>
      </w:pPr>
      <w:r w:rsidRPr="00241C5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w:t>
      </w:r>
      <w:r w:rsidRPr="00241C57">
        <w:rPr>
          <w:rFonts w:ascii="Palatino Linotype" w:eastAsia="Palatino Linotype" w:hAnsi="Palatino Linotype" w:cs="Palatino Linotype"/>
          <w:i/>
          <w:sz w:val="22"/>
          <w:szCs w:val="22"/>
        </w:rPr>
        <w:lastRenderedPageBreak/>
        <w:t xml:space="preserve">trata de datos personales relativos a su patrimonio, para su difusión no se requiere consentimiento de aquellos, </w:t>
      </w:r>
      <w:r w:rsidRPr="00241C5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41C57">
        <w:rPr>
          <w:rFonts w:ascii="Palatino Linotype" w:eastAsia="Palatino Linotype" w:hAnsi="Palatino Linotype" w:cs="Palatino Linotype"/>
          <w:i/>
          <w:sz w:val="22"/>
          <w:szCs w:val="22"/>
        </w:rPr>
        <w:t xml:space="preserve"> el sistema de compensación…” </w:t>
      </w:r>
      <w:r w:rsidRPr="00241C57">
        <w:rPr>
          <w:rFonts w:ascii="Palatino Linotype" w:eastAsia="Palatino Linotype" w:hAnsi="Palatino Linotype" w:cs="Palatino Linotype"/>
          <w:b/>
          <w:i/>
          <w:sz w:val="22"/>
          <w:szCs w:val="22"/>
        </w:rPr>
        <w:t>[Sic]</w:t>
      </w:r>
    </w:p>
    <w:p w14:paraId="70F849C4" w14:textId="77777777" w:rsidR="00757EA8" w:rsidRPr="00241C57" w:rsidRDefault="00757EA8" w:rsidP="00757EA8">
      <w:pPr>
        <w:spacing w:line="360" w:lineRule="auto"/>
        <w:ind w:right="-93"/>
        <w:jc w:val="both"/>
        <w:rPr>
          <w:rFonts w:ascii="Palatino Linotype" w:eastAsia="Palatino Linotype" w:hAnsi="Palatino Linotype" w:cs="Palatino Linotype"/>
          <w:sz w:val="22"/>
          <w:szCs w:val="22"/>
        </w:rPr>
      </w:pPr>
    </w:p>
    <w:p w14:paraId="0032DE91" w14:textId="77777777" w:rsidR="00757EA8" w:rsidRPr="00241C57" w:rsidRDefault="00757EA8" w:rsidP="00757EA8">
      <w:pPr>
        <w:tabs>
          <w:tab w:val="left" w:pos="709"/>
        </w:tabs>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Aunado a que, se trata de una obligación de transparencia en términos de lo señalado por el artículo 92 fracción VIII de la Ley de Transparencia y Acceso a la Información Pública del Estado de México y Municipios vigente, que señala:</w:t>
      </w:r>
    </w:p>
    <w:p w14:paraId="3A91059E" w14:textId="77777777" w:rsidR="00757EA8" w:rsidRPr="00241C57" w:rsidRDefault="00757EA8" w:rsidP="00757EA8">
      <w:pPr>
        <w:tabs>
          <w:tab w:val="left" w:pos="709"/>
        </w:tabs>
        <w:spacing w:line="360" w:lineRule="auto"/>
        <w:jc w:val="both"/>
        <w:rPr>
          <w:rFonts w:ascii="Palatino Linotype" w:eastAsia="Palatino Linotype" w:hAnsi="Palatino Linotype" w:cs="Palatino Linotype"/>
          <w:sz w:val="22"/>
          <w:szCs w:val="22"/>
        </w:rPr>
      </w:pPr>
    </w:p>
    <w:p w14:paraId="689146EE" w14:textId="77777777" w:rsidR="00757EA8" w:rsidRPr="00241C57" w:rsidRDefault="00757EA8" w:rsidP="00757EA8">
      <w:pPr>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Artículo 92.</w:t>
      </w:r>
      <w:r w:rsidRPr="00241C5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5AFA18" w14:textId="77777777" w:rsidR="00757EA8" w:rsidRPr="00241C57" w:rsidRDefault="00757EA8" w:rsidP="00757EA8">
      <w:pPr>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p>
    <w:p w14:paraId="45393832" w14:textId="77777777" w:rsidR="00757EA8" w:rsidRPr="00241C57" w:rsidRDefault="00757EA8" w:rsidP="00757EA8">
      <w:pPr>
        <w:ind w:left="851" w:right="616"/>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z w:val="22"/>
          <w:szCs w:val="22"/>
        </w:rPr>
        <w:t>VIII.</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i/>
          <w:sz w:val="22"/>
          <w:szCs w:val="22"/>
          <w:u w:val="single"/>
        </w:rPr>
        <w:t>La remuneración bruta y neta de todos los servidores públicos de base o de confianza, de todas las percepciones, incluyendo sueldos, prestaciones, gratificaciones, primas, comisiones, dietas, bonos, estímulos, ingresos y sistemas de compensación</w:t>
      </w:r>
      <w:r w:rsidRPr="00241C57">
        <w:rPr>
          <w:rFonts w:ascii="Palatino Linotype" w:eastAsia="Palatino Linotype" w:hAnsi="Palatino Linotype" w:cs="Palatino Linotype"/>
          <w:i/>
          <w:sz w:val="22"/>
          <w:szCs w:val="22"/>
        </w:rPr>
        <w:t>, señalando la periodicidad de dicha remuneración;</w:t>
      </w:r>
    </w:p>
    <w:p w14:paraId="3F2DA8F6" w14:textId="77777777" w:rsidR="00757EA8" w:rsidRPr="00241C57" w:rsidRDefault="00757EA8" w:rsidP="00757EA8">
      <w:pPr>
        <w:spacing w:line="360" w:lineRule="auto"/>
        <w:jc w:val="both"/>
        <w:rPr>
          <w:rFonts w:ascii="Palatino Linotype" w:eastAsia="Palatino Linotype" w:hAnsi="Palatino Linotype" w:cs="Palatino Linotype"/>
          <w:sz w:val="22"/>
          <w:szCs w:val="22"/>
        </w:rPr>
      </w:pPr>
    </w:p>
    <w:p w14:paraId="55B7B431" w14:textId="77777777" w:rsidR="00292167" w:rsidRPr="00241C57" w:rsidRDefault="00757EA8" w:rsidP="00757EA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Dicho lo anterior, es necesario recordar que la Dirección de Administración hizo entrega </w:t>
      </w:r>
      <w:r w:rsidR="00815F81" w:rsidRPr="00241C57">
        <w:rPr>
          <w:rFonts w:ascii="Palatino Linotype" w:eastAsia="Palatino Linotype" w:hAnsi="Palatino Linotype" w:cs="Palatino Linotype"/>
          <w:sz w:val="22"/>
          <w:szCs w:val="22"/>
        </w:rPr>
        <w:t>de</w:t>
      </w:r>
      <w:r w:rsidR="00292167" w:rsidRPr="00241C57">
        <w:rPr>
          <w:rFonts w:ascii="Palatino Linotype" w:eastAsia="Palatino Linotype" w:hAnsi="Palatino Linotype" w:cs="Palatino Linotype"/>
          <w:sz w:val="22"/>
          <w:szCs w:val="22"/>
        </w:rPr>
        <w:t xml:space="preserve"> un listado de los servidores públicos a</w:t>
      </w:r>
      <w:r w:rsidRPr="00241C57">
        <w:rPr>
          <w:rFonts w:ascii="Palatino Linotype" w:eastAsia="Palatino Linotype" w:hAnsi="Palatino Linotype" w:cs="Palatino Linotype"/>
          <w:sz w:val="22"/>
          <w:szCs w:val="22"/>
        </w:rPr>
        <w:t>dscritos a la Octava Regiduría</w:t>
      </w:r>
      <w:r w:rsidR="000E5168" w:rsidRPr="00241C57">
        <w:rPr>
          <w:rFonts w:ascii="Palatino Linotype" w:eastAsia="Palatino Linotype" w:hAnsi="Palatino Linotype" w:cs="Palatino Linotype"/>
          <w:sz w:val="22"/>
          <w:szCs w:val="22"/>
        </w:rPr>
        <w:t xml:space="preserve"> con el sueldo bruto y neto que perciben</w:t>
      </w:r>
      <w:r w:rsidR="00292167" w:rsidRPr="00241C57">
        <w:rPr>
          <w:rFonts w:ascii="Palatino Linotype" w:eastAsia="Palatino Linotype" w:hAnsi="Palatino Linotype" w:cs="Palatino Linotype"/>
          <w:sz w:val="22"/>
          <w:szCs w:val="22"/>
        </w:rPr>
        <w:t xml:space="preserve">, tal y como se muestra a continuación: </w:t>
      </w:r>
    </w:p>
    <w:p w14:paraId="038898F1" w14:textId="77777777" w:rsidR="00292167" w:rsidRPr="00241C57" w:rsidRDefault="00292167" w:rsidP="000E5168">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241C57">
        <w:rPr>
          <w:rFonts w:ascii="Palatino Linotype" w:eastAsia="Palatino Linotype" w:hAnsi="Palatino Linotype" w:cs="Palatino Linotype"/>
          <w:noProof/>
          <w:sz w:val="22"/>
          <w:szCs w:val="22"/>
          <w:lang w:val="es-MX" w:eastAsia="es-MX"/>
        </w:rPr>
        <w:drawing>
          <wp:inline distT="0" distB="0" distL="0" distR="0" wp14:anchorId="605CF9BE" wp14:editId="69E5CE87">
            <wp:extent cx="5630360" cy="17240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139"/>
                    <a:stretch/>
                  </pic:blipFill>
                  <pic:spPr bwMode="auto">
                    <a:xfrm>
                      <a:off x="0" y="0"/>
                      <a:ext cx="5644405" cy="1728326"/>
                    </a:xfrm>
                    <a:prstGeom prst="rect">
                      <a:avLst/>
                    </a:prstGeom>
                    <a:ln>
                      <a:noFill/>
                    </a:ln>
                    <a:extLst>
                      <a:ext uri="{53640926-AAD7-44D8-BBD7-CCE9431645EC}">
                        <a14:shadowObscured xmlns:a14="http://schemas.microsoft.com/office/drawing/2010/main"/>
                      </a:ext>
                    </a:extLst>
                  </pic:spPr>
                </pic:pic>
              </a:graphicData>
            </a:graphic>
          </wp:inline>
        </w:drawing>
      </w:r>
    </w:p>
    <w:p w14:paraId="2A600090" w14:textId="77777777" w:rsidR="00757EA8" w:rsidRPr="00241C57" w:rsidRDefault="00757EA8" w:rsidP="00757EA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lastRenderedPageBreak/>
        <w:t xml:space="preserve">De la imagen insertada con anterioridad se advierte que, corresponde con la información que requirió el particular; sin embargo, como lo señaló la parte </w:t>
      </w:r>
      <w:r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 la información resulta ilegible, impidiendo que se conozca a detalle la información que contiene, es decir, no se logra advertir el nombre de los servidores públicos y las percepciones obtenidas por cada uno de los servidores públicos que integran la octava regiduría.</w:t>
      </w:r>
    </w:p>
    <w:p w14:paraId="400251D4" w14:textId="77777777" w:rsidR="00757EA8" w:rsidRPr="00241C57" w:rsidRDefault="00757EA8" w:rsidP="00757EA8">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Bajo ese tenor no se pasa por alto que el hacer entrega de un documento cuya información se encuentre ilegible, deja en incertidumbre al particular, violentando con su respuesta el Derecho de Acceso a la Información. </w:t>
      </w:r>
    </w:p>
    <w:p w14:paraId="340A10BA" w14:textId="77777777" w:rsidR="00757EA8" w:rsidRPr="00241C57" w:rsidRDefault="00757EA8" w:rsidP="00757EA8">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Es decir, la información documental que entregue el </w:t>
      </w:r>
      <w:r w:rsidR="000E5168" w:rsidRPr="00241C57">
        <w:rPr>
          <w:rFonts w:ascii="Palatino Linotype" w:eastAsia="Palatino Linotype" w:hAnsi="Palatino Linotype" w:cs="Palatino Linotype"/>
          <w:b/>
          <w:sz w:val="22"/>
          <w:szCs w:val="22"/>
        </w:rPr>
        <w:t>Sujeto Obligado</w:t>
      </w:r>
      <w:r w:rsidR="000E5168"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sz w:val="22"/>
          <w:szCs w:val="22"/>
        </w:rPr>
        <w:t>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013079D4" w14:textId="77777777" w:rsidR="00757EA8" w:rsidRPr="00241C57" w:rsidRDefault="00757EA8" w:rsidP="00757EA8">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3BBE6DB7" w14:textId="77777777" w:rsidR="00757EA8" w:rsidRPr="00241C57" w:rsidRDefault="00757EA8" w:rsidP="00757EA8">
      <w:pPr>
        <w:ind w:left="851" w:right="851"/>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 xml:space="preserve">“COTEJO DE COPIAS FOTOSTÁTICAS ILEGIBLES. AL NO SER POSIBLE CONSTATAR SU AUTENTICIDAD ES INÚTIL E INTRASCENDENTE SU PERFECCIONAMIENTO, POR LO QUE LA JUNTA ESTÁ IMPEDIDA PARA ORDENAR SU DESAHOGO.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w:t>
      </w:r>
      <w:r w:rsidRPr="00241C57">
        <w:rPr>
          <w:rFonts w:ascii="Palatino Linotype" w:eastAsia="Palatino Linotype" w:hAnsi="Palatino Linotype" w:cs="Palatino Linotype"/>
          <w:i/>
          <w:sz w:val="22"/>
          <w:szCs w:val="22"/>
        </w:rPr>
        <w:lastRenderedPageBreak/>
        <w:t>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1383EC10" w14:textId="77777777" w:rsidR="00374C62" w:rsidRPr="00241C57" w:rsidRDefault="00757EA8" w:rsidP="00374C62">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En conclusión, el </w:t>
      </w:r>
      <w:r w:rsidR="008D2294" w:rsidRPr="00241C57">
        <w:rPr>
          <w:rFonts w:ascii="Palatino Linotype" w:eastAsia="Palatino Linotype" w:hAnsi="Palatino Linotype" w:cs="Palatino Linotype"/>
          <w:b/>
          <w:sz w:val="22"/>
          <w:szCs w:val="22"/>
        </w:rPr>
        <w:t>Sujeto Obligado</w:t>
      </w:r>
      <w:r w:rsidR="008D2294" w:rsidRPr="00241C57">
        <w:rPr>
          <w:rFonts w:ascii="Palatino Linotype" w:eastAsia="Palatino Linotype" w:hAnsi="Palatino Linotype" w:cs="Palatino Linotype"/>
          <w:sz w:val="22"/>
          <w:szCs w:val="22"/>
        </w:rPr>
        <w:t xml:space="preserve"> </w:t>
      </w:r>
      <w:r w:rsidRPr="00241C57">
        <w:rPr>
          <w:rFonts w:ascii="Palatino Linotype" w:eastAsia="Palatino Linotype" w:hAnsi="Palatino Linotype" w:cs="Palatino Linotype"/>
          <w:sz w:val="22"/>
          <w:szCs w:val="22"/>
        </w:rPr>
        <w:t xml:space="preserve">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la parte </w:t>
      </w:r>
      <w:r w:rsidR="008D2294" w:rsidRPr="00241C57">
        <w:rPr>
          <w:rFonts w:ascii="Palatino Linotype" w:eastAsia="Palatino Linotype" w:hAnsi="Palatino Linotype" w:cs="Palatino Linotype"/>
          <w:b/>
          <w:sz w:val="22"/>
          <w:szCs w:val="22"/>
        </w:rPr>
        <w:t>Recurrente</w:t>
      </w:r>
      <w:r w:rsidRPr="00241C57">
        <w:rPr>
          <w:rFonts w:ascii="Palatino Linotype" w:eastAsia="Palatino Linotype" w:hAnsi="Palatino Linotype" w:cs="Palatino Linotype"/>
          <w:sz w:val="22"/>
          <w:szCs w:val="22"/>
        </w:rPr>
        <w:t>.</w:t>
      </w:r>
    </w:p>
    <w:p w14:paraId="4703D3F0" w14:textId="77777777" w:rsidR="00F86BA3" w:rsidRPr="00241C57" w:rsidRDefault="008D2294" w:rsidP="00FD58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Dicho lo anterior, cabe señalar que en Informe Justificado,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w:t>
      </w:r>
      <w:r w:rsidR="00FD581D" w:rsidRPr="00241C57">
        <w:rPr>
          <w:rFonts w:ascii="Palatino Linotype" w:eastAsia="Palatino Linotype" w:hAnsi="Palatino Linotype" w:cs="Palatino Linotype"/>
          <w:sz w:val="22"/>
          <w:szCs w:val="22"/>
        </w:rPr>
        <w:t xml:space="preserve">remitió nuevamente el </w:t>
      </w:r>
      <w:r w:rsidRPr="00241C57">
        <w:rPr>
          <w:rFonts w:ascii="Palatino Linotype" w:eastAsia="Palatino Linotype" w:hAnsi="Palatino Linotype" w:cs="Palatino Linotype"/>
          <w:sz w:val="22"/>
          <w:szCs w:val="22"/>
        </w:rPr>
        <w:t xml:space="preserve">listado de servidores públicos adscritos a la Octava Regiduría del Ayuntamiento de Cuautitlán Izcalli </w:t>
      </w:r>
      <w:r w:rsidR="00FD581D" w:rsidRPr="00241C57">
        <w:rPr>
          <w:rFonts w:ascii="Palatino Linotype" w:eastAsia="Palatino Linotype" w:hAnsi="Palatino Linotype" w:cs="Palatino Linotype"/>
          <w:sz w:val="22"/>
          <w:szCs w:val="22"/>
        </w:rPr>
        <w:t xml:space="preserve">entregado en respuesta y de manera legible, del que se advierte el </w:t>
      </w:r>
      <w:r w:rsidR="00374C62" w:rsidRPr="00241C57">
        <w:rPr>
          <w:rFonts w:ascii="Palatino Linotype" w:eastAsia="Palatino Linotype" w:hAnsi="Palatino Linotype" w:cs="Palatino Linotype"/>
          <w:sz w:val="22"/>
          <w:szCs w:val="22"/>
        </w:rPr>
        <w:t xml:space="preserve">sueldo neto y bruto de los servidores públicos </w:t>
      </w:r>
      <w:r w:rsidR="003B1258" w:rsidRPr="00241C57">
        <w:rPr>
          <w:rFonts w:ascii="Palatino Linotype" w:eastAsia="Palatino Linotype" w:hAnsi="Palatino Linotype" w:cs="Palatino Linotype"/>
          <w:sz w:val="22"/>
          <w:szCs w:val="22"/>
        </w:rPr>
        <w:t xml:space="preserve">adscritos a </w:t>
      </w:r>
      <w:r w:rsidR="00374C62" w:rsidRPr="00241C57">
        <w:rPr>
          <w:rFonts w:ascii="Palatino Linotype" w:eastAsia="Palatino Linotype" w:hAnsi="Palatino Linotype" w:cs="Palatino Linotype"/>
          <w:sz w:val="22"/>
          <w:szCs w:val="22"/>
        </w:rPr>
        <w:t>la Octava Regiduría, en funciones al trece de marzo de dos mil veinticinco,</w:t>
      </w:r>
      <w:r w:rsidR="00FD581D" w:rsidRPr="00241C57">
        <w:rPr>
          <w:rFonts w:ascii="Palatino Linotype" w:eastAsia="Palatino Linotype" w:hAnsi="Palatino Linotype" w:cs="Palatino Linotype"/>
          <w:sz w:val="22"/>
          <w:szCs w:val="22"/>
        </w:rPr>
        <w:t xml:space="preserve"> tal y como se advierte de la imagen insertada a continuación: </w:t>
      </w:r>
      <w:bookmarkStart w:id="4" w:name="_heading=h.3dy6vkm" w:colFirst="0" w:colLast="0"/>
      <w:bookmarkEnd w:id="4"/>
    </w:p>
    <w:p w14:paraId="78E68BE1" w14:textId="77777777" w:rsidR="00F86BA3" w:rsidRPr="00241C57" w:rsidRDefault="008D229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noProof/>
          <w:sz w:val="22"/>
          <w:szCs w:val="22"/>
          <w:lang w:val="es-MX" w:eastAsia="es-MX"/>
        </w:rPr>
        <w:drawing>
          <wp:inline distT="0" distB="0" distL="0" distR="0" wp14:anchorId="30310F73" wp14:editId="652A72A9">
            <wp:extent cx="5612130" cy="18383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38325"/>
                    </a:xfrm>
                    <a:prstGeom prst="rect">
                      <a:avLst/>
                    </a:prstGeom>
                  </pic:spPr>
                </pic:pic>
              </a:graphicData>
            </a:graphic>
          </wp:inline>
        </w:drawing>
      </w:r>
    </w:p>
    <w:p w14:paraId="3F9133F2" w14:textId="77777777" w:rsidR="006B42AF" w:rsidRPr="00241C57" w:rsidRDefault="006B42AF" w:rsidP="006B42AF">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Es así que el agravio del particular se tiene por atendido con la información que proporcionó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a través del informe justificado.</w:t>
      </w:r>
    </w:p>
    <w:p w14:paraId="40829279"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lastRenderedPageBreak/>
        <w:t>Corolario a lo anterior, se estima que el presente caso actualiza el supuesto previsto en el artículo 192, fracción III de la Ley de Transparencia y Acceso a la Información Pública del Estado de México y Municipios vigente, a saber:</w:t>
      </w:r>
    </w:p>
    <w:p w14:paraId="6C39F157" w14:textId="77777777" w:rsidR="006B42AF" w:rsidRPr="00241C57" w:rsidRDefault="006B42AF" w:rsidP="00A811A6">
      <w:pPr>
        <w:spacing w:before="240" w:after="240"/>
        <w:ind w:left="851" w:right="900"/>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r w:rsidRPr="00241C57">
        <w:rPr>
          <w:rFonts w:ascii="Palatino Linotype" w:eastAsia="Palatino Linotype" w:hAnsi="Palatino Linotype" w:cs="Palatino Linotype"/>
          <w:b/>
          <w:i/>
          <w:sz w:val="22"/>
          <w:szCs w:val="22"/>
        </w:rPr>
        <w:t>Artículo 192</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b/>
          <w:i/>
          <w:sz w:val="22"/>
          <w:szCs w:val="22"/>
        </w:rPr>
        <w:t>El recurso será sobreseído</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b/>
          <w:i/>
          <w:sz w:val="22"/>
          <w:szCs w:val="22"/>
        </w:rPr>
        <w:t>en todo o en parte,</w:t>
      </w:r>
      <w:r w:rsidRPr="00241C57">
        <w:rPr>
          <w:rFonts w:ascii="Palatino Linotype" w:eastAsia="Palatino Linotype" w:hAnsi="Palatino Linotype" w:cs="Palatino Linotype"/>
          <w:i/>
          <w:sz w:val="22"/>
          <w:szCs w:val="22"/>
        </w:rPr>
        <w:t xml:space="preserve"> </w:t>
      </w:r>
      <w:r w:rsidRPr="00241C57">
        <w:rPr>
          <w:rFonts w:ascii="Palatino Linotype" w:eastAsia="Palatino Linotype" w:hAnsi="Palatino Linotype" w:cs="Palatino Linotype"/>
          <w:b/>
          <w:i/>
          <w:sz w:val="22"/>
          <w:szCs w:val="22"/>
        </w:rPr>
        <w:t>cuando una vez admitido, se actualicen alguno de los siguientes supuestos</w:t>
      </w:r>
      <w:r w:rsidRPr="00241C57">
        <w:rPr>
          <w:rFonts w:ascii="Palatino Linotype" w:eastAsia="Palatino Linotype" w:hAnsi="Palatino Linotype" w:cs="Palatino Linotype"/>
          <w:i/>
          <w:sz w:val="22"/>
          <w:szCs w:val="22"/>
        </w:rPr>
        <w:t xml:space="preserve">: </w:t>
      </w:r>
    </w:p>
    <w:p w14:paraId="05EC7817" w14:textId="77777777" w:rsidR="006B42AF" w:rsidRPr="00241C57" w:rsidRDefault="006B42AF" w:rsidP="00A811A6">
      <w:pPr>
        <w:spacing w:before="240" w:after="240"/>
        <w:ind w:left="851" w:right="900"/>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i/>
          <w:sz w:val="22"/>
          <w:szCs w:val="22"/>
        </w:rPr>
        <w:t>(…)</w:t>
      </w:r>
    </w:p>
    <w:p w14:paraId="5BC7C9F8" w14:textId="77777777" w:rsidR="006B42AF" w:rsidRPr="00241C57" w:rsidRDefault="006B42AF" w:rsidP="00A811A6">
      <w:pPr>
        <w:spacing w:before="240" w:after="240"/>
        <w:ind w:left="851" w:right="900"/>
        <w:jc w:val="both"/>
        <w:rPr>
          <w:rFonts w:ascii="Palatino Linotype" w:eastAsia="Palatino Linotype" w:hAnsi="Palatino Linotype" w:cs="Palatino Linotype"/>
          <w:i/>
          <w:sz w:val="22"/>
          <w:szCs w:val="22"/>
        </w:rPr>
      </w:pPr>
      <w:r w:rsidRPr="00241C57">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241C57">
        <w:rPr>
          <w:rFonts w:ascii="Palatino Linotype" w:eastAsia="Palatino Linotype" w:hAnsi="Palatino Linotype" w:cs="Palatino Linotype"/>
          <w:i/>
          <w:sz w:val="22"/>
          <w:szCs w:val="22"/>
        </w:rPr>
        <w:t>”</w:t>
      </w:r>
    </w:p>
    <w:p w14:paraId="1A9C111A"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7048DC66" w14:textId="77777777" w:rsidR="006B42AF" w:rsidRPr="00241C57" w:rsidRDefault="006B42AF" w:rsidP="006B42AF">
      <w:pPr>
        <w:spacing w:before="240" w:after="240" w:line="360" w:lineRule="auto"/>
        <w:ind w:left="284"/>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a) Cuando el sujeto obligado modifique el acto impugnado. </w:t>
      </w:r>
    </w:p>
    <w:p w14:paraId="363C199C" w14:textId="77777777" w:rsidR="006B42AF" w:rsidRPr="00241C57" w:rsidRDefault="006B42AF" w:rsidP="006B42AF">
      <w:pPr>
        <w:spacing w:before="240" w:after="240" w:line="360" w:lineRule="auto"/>
        <w:ind w:left="284"/>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b) Cuando el sujeto obligado revoque el acto impugnado; </w:t>
      </w:r>
    </w:p>
    <w:p w14:paraId="3AAF4685"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Quedando en ambos casos el acto combatido sin materia o sin efectos.</w:t>
      </w:r>
    </w:p>
    <w:p w14:paraId="713135C7" w14:textId="77777777" w:rsidR="006B42AF" w:rsidRPr="00241C57" w:rsidRDefault="006B42AF" w:rsidP="006B42AF">
      <w:pPr>
        <w:spacing w:before="240" w:after="240" w:line="360" w:lineRule="auto"/>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241C57">
        <w:rPr>
          <w:rFonts w:ascii="Palatino Linotype" w:eastAsia="Palatino Linotype" w:hAnsi="Palatino Linotype" w:cs="Palatino Linotype"/>
          <w:b/>
          <w:sz w:val="22"/>
          <w:szCs w:val="22"/>
        </w:rPr>
        <w:t>.</w:t>
      </w:r>
    </w:p>
    <w:p w14:paraId="07E90EDA"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Por lo que hace a la revocación, esta se actualiza cuando el </w:t>
      </w:r>
      <w:r w:rsidRPr="00241C57">
        <w:rPr>
          <w:rFonts w:ascii="Palatino Linotype" w:eastAsia="Palatino Linotype" w:hAnsi="Palatino Linotype" w:cs="Palatino Linotype"/>
          <w:b/>
          <w:sz w:val="22"/>
          <w:szCs w:val="22"/>
        </w:rPr>
        <w:t>Sujeto Obligado</w:t>
      </w:r>
      <w:r w:rsidRPr="00241C57">
        <w:rPr>
          <w:rFonts w:ascii="Palatino Linotype" w:eastAsia="Palatino Linotype" w:hAnsi="Palatino Linotype" w:cs="Palatino Linotype"/>
          <w:sz w:val="22"/>
          <w:szCs w:val="22"/>
        </w:rPr>
        <w:t xml:space="preserve"> deja sin efectos la primera respuesta o su primer acto y en su lugar emite otro con las características y cualidades suficientes para dejar satisfecho el ejercicio del derecho al acceso a la información pública.</w:t>
      </w:r>
    </w:p>
    <w:p w14:paraId="12EB88E8"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lastRenderedPageBreak/>
        <w:t>En este orden de ideas, un acto impugnado queda sin efectos, cuando aun existiendo jurídicamente (esto es, que no se ha modificado, ni revocado) ya no genera ninguna consecuencia legal.</w:t>
      </w:r>
    </w:p>
    <w:p w14:paraId="70EFD93C"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3C6DD266" w14:textId="77777777" w:rsidR="006B42AF" w:rsidRPr="00241C57" w:rsidRDefault="006B42AF" w:rsidP="006B42AF">
      <w:pPr>
        <w:spacing w:line="360" w:lineRule="auto"/>
        <w:ind w:right="49"/>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 De tal manera, es evidente que con ello queda sin materia el presente recurso de revisión, ya que la inconformidad se subsanó con la información entregada en informe justificado dentro del apartado de manifestaciones del SAIMEX. </w:t>
      </w:r>
    </w:p>
    <w:p w14:paraId="5C2D79C8" w14:textId="77777777" w:rsidR="006B42AF" w:rsidRPr="00241C57" w:rsidRDefault="006B42AF" w:rsidP="006B42AF">
      <w:pPr>
        <w:spacing w:before="240" w:after="240"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sz w:val="22"/>
          <w:szCs w:val="22"/>
        </w:rPr>
        <w:t xml:space="preserve">Es así que se concluye que la información remitida por el </w:t>
      </w:r>
      <w:r w:rsidRPr="00241C57">
        <w:rPr>
          <w:rFonts w:ascii="Palatino Linotype" w:eastAsia="Palatino Linotype" w:hAnsi="Palatino Linotype" w:cs="Palatino Linotype"/>
          <w:b/>
          <w:sz w:val="22"/>
          <w:szCs w:val="22"/>
        </w:rPr>
        <w:t xml:space="preserve">Sujeto Obligado </w:t>
      </w:r>
      <w:r w:rsidRPr="00241C57">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57A5C89E" w14:textId="77777777" w:rsidR="006B42AF" w:rsidRPr="00241C57" w:rsidRDefault="006B42AF" w:rsidP="006B42AF">
      <w:pPr>
        <w:spacing w:before="240" w:after="240" w:line="360" w:lineRule="auto"/>
        <w:jc w:val="both"/>
        <w:rPr>
          <w:rFonts w:ascii="Palatino Linotype" w:eastAsia="Palatino Linotype" w:hAnsi="Palatino Linotype" w:cs="Palatino Linotype"/>
          <w:b/>
          <w:sz w:val="22"/>
          <w:szCs w:val="22"/>
        </w:rPr>
      </w:pPr>
      <w:r w:rsidRPr="00241C57">
        <w:rPr>
          <w:rFonts w:ascii="Palatino Linotype" w:eastAsia="Palatino Linotype" w:hAnsi="Palatino Linotype" w:cs="Palatino Linotype"/>
          <w:sz w:val="22"/>
          <w:szCs w:val="22"/>
        </w:rPr>
        <w:t xml:space="preserve">Siendo el </w:t>
      </w:r>
      <w:r w:rsidRPr="00241C57">
        <w:rPr>
          <w:rFonts w:ascii="Palatino Linotype" w:eastAsia="Palatino Linotype" w:hAnsi="Palatino Linotype" w:cs="Palatino Linotype"/>
          <w:i/>
          <w:sz w:val="22"/>
          <w:szCs w:val="22"/>
        </w:rPr>
        <w:t>sobreseimiento</w:t>
      </w:r>
      <w:r w:rsidRPr="00241C57">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241C57">
        <w:rPr>
          <w:rFonts w:ascii="Palatino Linotype" w:eastAsia="Palatino Linotype" w:hAnsi="Palatino Linotype" w:cs="Palatino Linotype"/>
          <w:b/>
          <w:sz w:val="22"/>
          <w:szCs w:val="22"/>
        </w:rPr>
        <w:t>SOBRESEIMIENTO, NO PERMITE ENTRAR AL ESTUDIO DE LAS CUESTIONES DE FONDO</w:t>
      </w:r>
      <w:r w:rsidRPr="00241C57">
        <w:rPr>
          <w:rFonts w:ascii="Palatino Linotype" w:eastAsia="Palatino Linotype" w:hAnsi="Palatino Linotype" w:cs="Palatino Linotype"/>
          <w:b/>
          <w:sz w:val="22"/>
          <w:szCs w:val="22"/>
          <w:vertAlign w:val="superscript"/>
        </w:rPr>
        <w:footnoteReference w:id="1"/>
      </w:r>
      <w:r w:rsidRPr="00241C57">
        <w:rPr>
          <w:rFonts w:ascii="Palatino Linotype" w:eastAsia="Palatino Linotype" w:hAnsi="Palatino Linotype" w:cs="Palatino Linotype"/>
          <w:b/>
          <w:sz w:val="22"/>
          <w:szCs w:val="22"/>
        </w:rPr>
        <w:t>.</w:t>
      </w:r>
    </w:p>
    <w:p w14:paraId="0E0E42DF" w14:textId="77777777" w:rsidR="006B42AF" w:rsidRPr="00241C57" w:rsidRDefault="006B42AF" w:rsidP="006B42AF">
      <w:pPr>
        <w:spacing w:after="240" w:line="360" w:lineRule="auto"/>
        <w:ind w:right="49"/>
        <w:jc w:val="both"/>
        <w:rPr>
          <w:rFonts w:ascii="Palatino Linotype" w:eastAsia="Palatino Linotype" w:hAnsi="Palatino Linotype" w:cs="Palatino Linotype"/>
          <w:sz w:val="22"/>
          <w:szCs w:val="22"/>
        </w:rPr>
      </w:pPr>
      <w:r w:rsidRPr="00241C57">
        <w:rPr>
          <w:rFonts w:ascii="Palatino Linotype" w:hAnsi="Palatino Linotype"/>
          <w:sz w:val="22"/>
          <w:szCs w:val="22"/>
        </w:rPr>
        <w:lastRenderedPageBreak/>
        <w:t>Así, con fundamento en lo prescrito en los artículos</w:t>
      </w:r>
      <w:r w:rsidR="00AC25EA" w:rsidRPr="00241C57">
        <w:rPr>
          <w:rFonts w:ascii="Palatino Linotype" w:hAnsi="Palatino Linotype"/>
          <w:sz w:val="22"/>
          <w:szCs w:val="22"/>
        </w:rPr>
        <w:t xml:space="preserve"> 5 párrafos trigésimo noveno, cuadragésimo y cuadragésimo primero </w:t>
      </w:r>
      <w:r w:rsidRPr="00241C57">
        <w:rPr>
          <w:rFonts w:ascii="Palatino Linotype" w:hAnsi="Palatino Linotype"/>
          <w:sz w:val="22"/>
          <w:szCs w:val="22"/>
        </w:rPr>
        <w:t>de la Constitución Política del Estado Libre y Soberano de México; 2, fracción II; 29, 36 fracciones I y II; 176, 178, 181, 185 y 186 fracción I de la Ley de Transparencia y Acceso a la Información Pública del Estado de México y Municipios, este Pleno:</w:t>
      </w:r>
    </w:p>
    <w:p w14:paraId="542826F3" w14:textId="77777777" w:rsidR="006B42AF" w:rsidRPr="00241C57" w:rsidRDefault="006B42AF" w:rsidP="006B42AF">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41C57">
        <w:rPr>
          <w:rFonts w:ascii="Palatino Linotype" w:eastAsia="Palatino Linotype" w:hAnsi="Palatino Linotype" w:cs="Palatino Linotype"/>
          <w:b/>
          <w:sz w:val="22"/>
          <w:szCs w:val="22"/>
        </w:rPr>
        <w:t>III. R E S U E L V E</w:t>
      </w:r>
    </w:p>
    <w:p w14:paraId="236B0C20" w14:textId="77777777" w:rsidR="006B42AF" w:rsidRPr="00241C57" w:rsidRDefault="006B42AF" w:rsidP="006B42AF">
      <w:pPr>
        <w:spacing w:line="360" w:lineRule="auto"/>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 xml:space="preserve">PRIMERO. </w:t>
      </w:r>
      <w:r w:rsidRPr="00241C57">
        <w:rPr>
          <w:rFonts w:ascii="Palatino Linotype" w:eastAsia="Palatino Linotype" w:hAnsi="Palatino Linotype" w:cs="Palatino Linotype"/>
          <w:sz w:val="22"/>
          <w:szCs w:val="22"/>
        </w:rPr>
        <w:t xml:space="preserve">Se </w:t>
      </w:r>
      <w:r w:rsidRPr="00241C57">
        <w:rPr>
          <w:rFonts w:ascii="Palatino Linotype" w:eastAsia="Palatino Linotype" w:hAnsi="Palatino Linotype" w:cs="Palatino Linotype"/>
          <w:b/>
          <w:sz w:val="22"/>
          <w:szCs w:val="22"/>
        </w:rPr>
        <w:t xml:space="preserve">Sobresee </w:t>
      </w:r>
      <w:r w:rsidRPr="00241C57">
        <w:rPr>
          <w:rFonts w:ascii="Palatino Linotype" w:eastAsia="Palatino Linotype" w:hAnsi="Palatino Linotype" w:cs="Palatino Linotype"/>
          <w:sz w:val="22"/>
          <w:szCs w:val="22"/>
        </w:rPr>
        <w:t>el recurso de revisión número</w:t>
      </w:r>
      <w:r w:rsidRPr="00241C57">
        <w:rPr>
          <w:rFonts w:ascii="Palatino Linotype" w:eastAsia="Palatino Linotype" w:hAnsi="Palatino Linotype" w:cs="Palatino Linotype"/>
          <w:b/>
          <w:sz w:val="22"/>
          <w:szCs w:val="22"/>
        </w:rPr>
        <w:t xml:space="preserve"> 04</w:t>
      </w:r>
      <w:r w:rsidR="00641412" w:rsidRPr="00241C57">
        <w:rPr>
          <w:rFonts w:ascii="Palatino Linotype" w:eastAsia="Palatino Linotype" w:hAnsi="Palatino Linotype" w:cs="Palatino Linotype"/>
          <w:b/>
          <w:sz w:val="22"/>
          <w:szCs w:val="22"/>
        </w:rPr>
        <w:t>22</w:t>
      </w:r>
      <w:r w:rsidRPr="00241C57">
        <w:rPr>
          <w:rFonts w:ascii="Palatino Linotype" w:eastAsia="Palatino Linotype" w:hAnsi="Palatino Linotype" w:cs="Palatino Linotype"/>
          <w:b/>
          <w:sz w:val="22"/>
          <w:szCs w:val="22"/>
        </w:rPr>
        <w:t>9/INFOEM/IP/RR/2025</w:t>
      </w:r>
      <w:r w:rsidRPr="00241C57">
        <w:rPr>
          <w:rFonts w:ascii="Palatino Linotype" w:eastAsia="Palatino Linotype" w:hAnsi="Palatino Linotype" w:cs="Palatino Linotype"/>
          <w:sz w:val="22"/>
          <w:szCs w:val="22"/>
        </w:rPr>
        <w:t xml:space="preserve">, porque </w:t>
      </w:r>
      <w:r w:rsidR="001662AE" w:rsidRPr="00241C57">
        <w:rPr>
          <w:rFonts w:ascii="Palatino Linotype" w:eastAsia="Palatino Linotype" w:hAnsi="Palatino Linotype" w:cs="Palatino Linotype"/>
          <w:sz w:val="22"/>
          <w:szCs w:val="22"/>
        </w:rPr>
        <w:t xml:space="preserve">el </w:t>
      </w:r>
      <w:r w:rsidR="001662AE" w:rsidRPr="00241C57">
        <w:rPr>
          <w:rFonts w:ascii="Palatino Linotype" w:eastAsia="Palatino Linotype" w:hAnsi="Palatino Linotype" w:cs="Palatino Linotype"/>
          <w:b/>
          <w:sz w:val="22"/>
          <w:szCs w:val="22"/>
        </w:rPr>
        <w:t>Sujeto Obligado</w:t>
      </w:r>
      <w:r w:rsidR="001662AE" w:rsidRPr="00241C57">
        <w:rPr>
          <w:rFonts w:ascii="Palatino Linotype" w:eastAsia="Palatino Linotype" w:hAnsi="Palatino Linotype" w:cs="Palatino Linotype"/>
          <w:sz w:val="22"/>
          <w:szCs w:val="22"/>
        </w:rPr>
        <w:t xml:space="preserve"> al modificar su respuesta inicial, mediante informe justificado,</w:t>
      </w:r>
      <w:r w:rsidRPr="00241C57">
        <w:rPr>
          <w:rFonts w:ascii="Palatino Linotype" w:eastAsia="Palatino Linotype" w:hAnsi="Palatino Linotype" w:cs="Palatino Linotype"/>
          <w:sz w:val="22"/>
          <w:szCs w:val="22"/>
        </w:rPr>
        <w:t xml:space="preserve"> el medio de impugnación quedó sin materia, de conformidad con lo previsto en el artículo 192 fracción III de la Ley de Transparencia y Acceso a la Información Pública del Estado de México y Municipios, en términos del </w:t>
      </w:r>
      <w:r w:rsidRPr="00241C57">
        <w:rPr>
          <w:rFonts w:ascii="Palatino Linotype" w:eastAsia="Palatino Linotype" w:hAnsi="Palatino Linotype" w:cs="Palatino Linotype"/>
          <w:b/>
          <w:sz w:val="22"/>
          <w:szCs w:val="22"/>
        </w:rPr>
        <w:t>Considerando Tercero</w:t>
      </w:r>
      <w:r w:rsidRPr="00241C57">
        <w:rPr>
          <w:rFonts w:ascii="Palatino Linotype" w:eastAsia="Palatino Linotype" w:hAnsi="Palatino Linotype" w:cs="Palatino Linotype"/>
          <w:sz w:val="22"/>
          <w:szCs w:val="22"/>
        </w:rPr>
        <w:t xml:space="preserve"> de la presente resolución.</w:t>
      </w:r>
    </w:p>
    <w:p w14:paraId="5CBCE4EA" w14:textId="77777777" w:rsidR="006B42AF" w:rsidRPr="00241C57" w:rsidRDefault="006B42AF" w:rsidP="006B42AF">
      <w:pPr>
        <w:spacing w:line="360" w:lineRule="auto"/>
        <w:jc w:val="both"/>
        <w:rPr>
          <w:rFonts w:ascii="Palatino Linotype" w:hAnsi="Palatino Linotype"/>
          <w:sz w:val="22"/>
          <w:szCs w:val="22"/>
        </w:rPr>
      </w:pPr>
    </w:p>
    <w:p w14:paraId="55A6D52D" w14:textId="77777777" w:rsidR="006B42AF" w:rsidRPr="00241C57" w:rsidRDefault="006B42AF" w:rsidP="006B42AF">
      <w:pPr>
        <w:spacing w:line="360" w:lineRule="auto"/>
        <w:jc w:val="both"/>
        <w:rPr>
          <w:rFonts w:ascii="Palatino Linotype" w:eastAsia="Palatino Linotype" w:hAnsi="Palatino Linotype" w:cs="Palatino Linotype"/>
          <w:sz w:val="22"/>
          <w:szCs w:val="22"/>
        </w:rPr>
      </w:pPr>
      <w:bookmarkStart w:id="5" w:name="_heading=h.canwj9j6jrxm" w:colFirst="0" w:colLast="0"/>
      <w:bookmarkEnd w:id="5"/>
      <w:r w:rsidRPr="00241C57">
        <w:rPr>
          <w:rFonts w:ascii="Palatino Linotype" w:eastAsia="Palatino Linotype" w:hAnsi="Palatino Linotype" w:cs="Palatino Linotype"/>
          <w:b/>
          <w:sz w:val="22"/>
          <w:szCs w:val="22"/>
        </w:rPr>
        <w:t xml:space="preserve">SEGUNDO. Notifíquese </w:t>
      </w:r>
      <w:r w:rsidRPr="00241C57">
        <w:rPr>
          <w:rFonts w:ascii="Palatino Linotype" w:eastAsia="Palatino Linotype" w:hAnsi="Palatino Linotype" w:cs="Palatino Linotype"/>
          <w:sz w:val="22"/>
          <w:szCs w:val="22"/>
        </w:rPr>
        <w:t xml:space="preserve">a través del Sistema de Acceso a la Información Mexiquense </w:t>
      </w:r>
      <w:r w:rsidRPr="00241C57">
        <w:rPr>
          <w:rFonts w:ascii="Palatino Linotype" w:eastAsia="Palatino Linotype" w:hAnsi="Palatino Linotype" w:cs="Palatino Linotype"/>
          <w:b/>
          <w:sz w:val="22"/>
          <w:szCs w:val="22"/>
        </w:rPr>
        <w:t xml:space="preserve">(SAIMEX) </w:t>
      </w:r>
      <w:r w:rsidRPr="00241C57">
        <w:rPr>
          <w:rFonts w:ascii="Palatino Linotype" w:eastAsia="Palatino Linotype" w:hAnsi="Palatino Linotype" w:cs="Palatino Linotype"/>
          <w:sz w:val="22"/>
          <w:szCs w:val="22"/>
        </w:rPr>
        <w:t>la presente resolución a la Titular de la Unidad de Transparencia del</w:t>
      </w:r>
      <w:r w:rsidRPr="00241C57">
        <w:rPr>
          <w:rFonts w:ascii="Palatino Linotype" w:eastAsia="Palatino Linotype" w:hAnsi="Palatino Linotype" w:cs="Palatino Linotype"/>
          <w:b/>
          <w:sz w:val="22"/>
          <w:szCs w:val="22"/>
        </w:rPr>
        <w:t xml:space="preserve"> Sujeto Obligado, p</w:t>
      </w:r>
      <w:r w:rsidRPr="00241C57">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7C4CF5F6" w14:textId="77777777" w:rsidR="006B42AF" w:rsidRPr="00241C57" w:rsidRDefault="006B42AF" w:rsidP="006B42AF">
      <w:pPr>
        <w:spacing w:line="360" w:lineRule="auto"/>
        <w:jc w:val="both"/>
        <w:rPr>
          <w:rFonts w:ascii="Palatino Linotype" w:eastAsia="Palatino Linotype" w:hAnsi="Palatino Linotype" w:cs="Palatino Linotype"/>
          <w:b/>
          <w:sz w:val="22"/>
          <w:szCs w:val="22"/>
        </w:rPr>
      </w:pPr>
    </w:p>
    <w:p w14:paraId="2F84DDAC" w14:textId="77777777" w:rsidR="006B42AF" w:rsidRPr="00241C57" w:rsidRDefault="006B42AF" w:rsidP="006B42AF">
      <w:pPr>
        <w:spacing w:line="360" w:lineRule="auto"/>
        <w:ind w:right="51"/>
        <w:jc w:val="both"/>
        <w:rPr>
          <w:rFonts w:ascii="Palatino Linotype" w:eastAsia="Palatino Linotype" w:hAnsi="Palatino Linotype" w:cs="Palatino Linotype"/>
          <w:sz w:val="22"/>
          <w:szCs w:val="22"/>
        </w:rPr>
      </w:pPr>
      <w:r w:rsidRPr="00241C57">
        <w:rPr>
          <w:rFonts w:ascii="Palatino Linotype" w:eastAsia="Palatino Linotype" w:hAnsi="Palatino Linotype" w:cs="Palatino Linotype"/>
          <w:b/>
          <w:sz w:val="22"/>
          <w:szCs w:val="22"/>
        </w:rPr>
        <w:t>TERCERO. Notifíquese </w:t>
      </w:r>
      <w:r w:rsidRPr="00241C57">
        <w:rPr>
          <w:rFonts w:ascii="Palatino Linotype" w:eastAsia="Palatino Linotype" w:hAnsi="Palatino Linotype" w:cs="Palatino Linotype"/>
          <w:sz w:val="22"/>
          <w:szCs w:val="22"/>
        </w:rPr>
        <w:t>vía SAIMEX</w:t>
      </w:r>
      <w:r w:rsidRPr="00241C57">
        <w:rPr>
          <w:rFonts w:ascii="Palatino Linotype" w:eastAsia="Palatino Linotype" w:hAnsi="Palatino Linotype" w:cs="Palatino Linotype"/>
          <w:b/>
          <w:sz w:val="22"/>
          <w:szCs w:val="22"/>
        </w:rPr>
        <w:t xml:space="preserve"> </w:t>
      </w:r>
      <w:r w:rsidRPr="00241C57">
        <w:rPr>
          <w:rFonts w:ascii="Palatino Linotype" w:eastAsia="Palatino Linotype" w:hAnsi="Palatino Linotype" w:cs="Palatino Linotype"/>
          <w:sz w:val="22"/>
          <w:szCs w:val="22"/>
        </w:rPr>
        <w:t>a la</w:t>
      </w:r>
      <w:r w:rsidRPr="00241C57">
        <w:rPr>
          <w:rFonts w:ascii="Palatino Linotype" w:eastAsia="Palatino Linotype" w:hAnsi="Palatino Linotype" w:cs="Palatino Linotype"/>
          <w:b/>
          <w:sz w:val="22"/>
          <w:szCs w:val="22"/>
        </w:rPr>
        <w:t xml:space="preserve"> </w:t>
      </w:r>
      <w:r w:rsidRPr="00241C57">
        <w:rPr>
          <w:rFonts w:ascii="Palatino Linotype" w:eastAsia="Palatino Linotype" w:hAnsi="Palatino Linotype" w:cs="Palatino Linotype"/>
          <w:sz w:val="22"/>
          <w:szCs w:val="22"/>
        </w:rPr>
        <w:t>parte</w:t>
      </w:r>
      <w:r w:rsidRPr="00241C57">
        <w:rPr>
          <w:rFonts w:ascii="Palatino Linotype" w:eastAsia="Palatino Linotype" w:hAnsi="Palatino Linotype" w:cs="Palatino Linotype"/>
          <w:b/>
          <w:sz w:val="22"/>
          <w:szCs w:val="22"/>
        </w:rPr>
        <w:t xml:space="preserve"> Recurrente</w:t>
      </w:r>
      <w:r w:rsidRPr="00241C57">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1738DA57" w14:textId="77777777" w:rsidR="006B42AF" w:rsidRPr="00241C57" w:rsidRDefault="006B42AF">
      <w:pPr>
        <w:spacing w:line="360" w:lineRule="auto"/>
        <w:jc w:val="both"/>
        <w:rPr>
          <w:rFonts w:ascii="Palatino Linotype" w:eastAsia="Palatino Linotype" w:hAnsi="Palatino Linotype" w:cs="Palatino Linotype"/>
          <w:sz w:val="22"/>
          <w:szCs w:val="22"/>
        </w:rPr>
      </w:pPr>
    </w:p>
    <w:p w14:paraId="7B1D00B0" w14:textId="77777777" w:rsidR="00A12EBB" w:rsidRPr="00241C57" w:rsidRDefault="00AD46E7">
      <w:pPr>
        <w:spacing w:line="360" w:lineRule="auto"/>
        <w:jc w:val="both"/>
        <w:rPr>
          <w:rFonts w:ascii="Palatino Linotype" w:eastAsia="Palatino Linotype" w:hAnsi="Palatino Linotype" w:cs="Palatino Linotype"/>
          <w:sz w:val="22"/>
          <w:szCs w:val="22"/>
        </w:rPr>
        <w:sectPr w:rsidR="00A12EBB" w:rsidRPr="00241C57">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241C57">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157CD" w:rsidRPr="00241C57">
        <w:rPr>
          <w:rFonts w:ascii="Palatino Linotype" w:eastAsia="Palatino Linotype" w:hAnsi="Palatino Linotype" w:cs="Palatino Linotype"/>
          <w:sz w:val="22"/>
          <w:szCs w:val="22"/>
        </w:rPr>
        <w:t xml:space="preserve">VIGÉSIMA </w:t>
      </w:r>
      <w:r w:rsidR="006C10DB" w:rsidRPr="00241C57">
        <w:rPr>
          <w:rFonts w:ascii="Palatino Linotype" w:eastAsia="Palatino Linotype" w:hAnsi="Palatino Linotype" w:cs="Palatino Linotype"/>
          <w:sz w:val="22"/>
          <w:szCs w:val="22"/>
        </w:rPr>
        <w:t>SEXT</w:t>
      </w:r>
      <w:r w:rsidR="001157CD" w:rsidRPr="00241C57">
        <w:rPr>
          <w:rFonts w:ascii="Palatino Linotype" w:eastAsia="Palatino Linotype" w:hAnsi="Palatino Linotype" w:cs="Palatino Linotype"/>
          <w:sz w:val="22"/>
          <w:szCs w:val="22"/>
        </w:rPr>
        <w:t xml:space="preserve">A </w:t>
      </w:r>
      <w:r w:rsidRPr="00241C57">
        <w:rPr>
          <w:rFonts w:ascii="Palatino Linotype" w:eastAsia="Palatino Linotype" w:hAnsi="Palatino Linotype" w:cs="Palatino Linotype"/>
          <w:sz w:val="22"/>
          <w:szCs w:val="22"/>
        </w:rPr>
        <w:t xml:space="preserve">SESIÓN ORDINARIA CELEBRADA EL </w:t>
      </w:r>
      <w:r w:rsidR="006C10DB" w:rsidRPr="00241C57">
        <w:rPr>
          <w:rFonts w:ascii="Palatino Linotype" w:eastAsia="Palatino Linotype" w:hAnsi="Palatino Linotype" w:cs="Palatino Linotype"/>
          <w:sz w:val="22"/>
          <w:szCs w:val="22"/>
        </w:rPr>
        <w:t xml:space="preserve">DIECISÉIS </w:t>
      </w:r>
      <w:r w:rsidR="001157CD" w:rsidRPr="00241C57">
        <w:rPr>
          <w:rFonts w:ascii="Palatino Linotype" w:eastAsia="Palatino Linotype" w:hAnsi="Palatino Linotype" w:cs="Palatino Linotype"/>
          <w:sz w:val="22"/>
          <w:szCs w:val="22"/>
        </w:rPr>
        <w:t>DE JULIO</w:t>
      </w:r>
      <w:r w:rsidRPr="00241C57">
        <w:rPr>
          <w:rFonts w:ascii="Palatino Linotype" w:eastAsia="Palatino Linotype" w:hAnsi="Palatino Linotype" w:cs="Palatino Linotype"/>
          <w:sz w:val="22"/>
          <w:szCs w:val="22"/>
        </w:rPr>
        <w:t xml:space="preserve"> DE DOS MIL VEINTICINCO, ANTE EL SECRETARIO TÉCNICO DEL PLENO ALEXIS TAPIA RAMÍREZ.                              </w:t>
      </w:r>
    </w:p>
    <w:p w14:paraId="22B04BE9" w14:textId="77777777" w:rsidR="00A12EBB" w:rsidRPr="00241C57" w:rsidRDefault="00A12EBB">
      <w:pPr>
        <w:spacing w:line="360" w:lineRule="auto"/>
        <w:jc w:val="both"/>
        <w:rPr>
          <w:rFonts w:ascii="Palatino Linotype" w:eastAsia="Palatino Linotype" w:hAnsi="Palatino Linotype" w:cs="Palatino Linotype"/>
          <w:sz w:val="22"/>
          <w:szCs w:val="22"/>
        </w:rPr>
      </w:pPr>
    </w:p>
    <w:sectPr w:rsidR="00A12EBB" w:rsidRPr="00241C57">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C38F" w14:textId="77777777" w:rsidR="0010785B" w:rsidRDefault="0010785B">
      <w:r>
        <w:separator/>
      </w:r>
    </w:p>
  </w:endnote>
  <w:endnote w:type="continuationSeparator" w:id="0">
    <w:p w14:paraId="7DF749D7" w14:textId="77777777" w:rsidR="0010785B" w:rsidRDefault="0010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4989" w14:textId="77777777" w:rsidR="00304139" w:rsidRDefault="0030413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1C57">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1C5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6E0DF31E" w14:textId="77777777" w:rsidR="00304139" w:rsidRDefault="00304139">
    <w:pPr>
      <w:pBdr>
        <w:top w:val="nil"/>
        <w:left w:val="nil"/>
        <w:bottom w:val="nil"/>
        <w:right w:val="nil"/>
        <w:between w:val="nil"/>
      </w:pBdr>
      <w:tabs>
        <w:tab w:val="center" w:pos="4252"/>
        <w:tab w:val="right" w:pos="8504"/>
      </w:tabs>
      <w:rPr>
        <w:color w:val="000000"/>
      </w:rPr>
    </w:pPr>
  </w:p>
  <w:p w14:paraId="2834CAE6" w14:textId="77777777" w:rsidR="00304139" w:rsidRDefault="0030413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BC26" w14:textId="77777777" w:rsidR="00304139" w:rsidRDefault="0030413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1C5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1C5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936F89D" w14:textId="77777777" w:rsidR="00304139" w:rsidRDefault="0030413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ACF7" w14:textId="77777777" w:rsidR="0010785B" w:rsidRDefault="0010785B">
      <w:r>
        <w:separator/>
      </w:r>
    </w:p>
  </w:footnote>
  <w:footnote w:type="continuationSeparator" w:id="0">
    <w:p w14:paraId="469F8B47" w14:textId="77777777" w:rsidR="0010785B" w:rsidRDefault="0010785B">
      <w:r>
        <w:continuationSeparator/>
      </w:r>
    </w:p>
  </w:footnote>
  <w:footnote w:id="1">
    <w:p w14:paraId="63E823B0" w14:textId="77777777" w:rsidR="006B42AF" w:rsidRDefault="006B42AF" w:rsidP="006B42A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BAE09CD" w14:textId="77777777" w:rsidR="006B42AF" w:rsidRDefault="006B42AF" w:rsidP="006B42A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B5EB" w14:textId="77777777" w:rsidR="00304139" w:rsidRDefault="0030413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A2DAE3A" wp14:editId="3581BF43">
          <wp:simplePos x="0" y="0"/>
          <wp:positionH relativeFrom="column">
            <wp:posOffset>-638173</wp:posOffset>
          </wp:positionH>
          <wp:positionV relativeFrom="paragraph">
            <wp:posOffset>-450213</wp:posOffset>
          </wp:positionV>
          <wp:extent cx="7809876" cy="10165823"/>
          <wp:effectExtent l="0" t="0" r="0" b="0"/>
          <wp:wrapNone/>
          <wp:docPr id="1613343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304139" w14:paraId="26F0B76B" w14:textId="77777777">
      <w:tc>
        <w:tcPr>
          <w:tcW w:w="2551" w:type="dxa"/>
          <w:vAlign w:val="center"/>
        </w:tcPr>
        <w:p w14:paraId="7527BD9A"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0A1B6DB" w14:textId="77777777" w:rsidR="00304139" w:rsidRDefault="0030413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04229/INFOEM/IP/RR/2025</w:t>
          </w:r>
        </w:p>
      </w:tc>
    </w:tr>
    <w:tr w:rsidR="00304139" w14:paraId="65BFAA00" w14:textId="77777777">
      <w:trPr>
        <w:trHeight w:val="228"/>
      </w:trPr>
      <w:tc>
        <w:tcPr>
          <w:tcW w:w="2551" w:type="dxa"/>
          <w:vAlign w:val="center"/>
        </w:tcPr>
        <w:p w14:paraId="7BB93EC3"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CA9B634" w14:textId="77777777" w:rsidR="00304139" w:rsidRDefault="00304139">
          <w:pPr>
            <w:jc w:val="both"/>
            <w:rPr>
              <w:rFonts w:ascii="Palatino Linotype" w:eastAsia="Palatino Linotype" w:hAnsi="Palatino Linotype" w:cs="Palatino Linotype"/>
              <w:b/>
              <w:sz w:val="22"/>
              <w:szCs w:val="22"/>
            </w:rPr>
          </w:pPr>
          <w:r w:rsidRPr="006A6CAB">
            <w:rPr>
              <w:rFonts w:ascii="Palatino Linotype" w:eastAsia="Palatino Linotype" w:hAnsi="Palatino Linotype" w:cs="Palatino Linotype"/>
              <w:b/>
              <w:sz w:val="22"/>
              <w:szCs w:val="22"/>
            </w:rPr>
            <w:t>Ayuntamiento de Cuautitlán Izcalli</w:t>
          </w:r>
        </w:p>
      </w:tc>
    </w:tr>
    <w:tr w:rsidR="00304139" w14:paraId="26CFBE57" w14:textId="77777777">
      <w:tc>
        <w:tcPr>
          <w:tcW w:w="2551" w:type="dxa"/>
          <w:vAlign w:val="center"/>
        </w:tcPr>
        <w:p w14:paraId="04E9BC49"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5E900C8" w14:textId="77777777" w:rsidR="00304139" w:rsidRDefault="0030413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C5E69A" w14:textId="77777777" w:rsidR="00304139" w:rsidRDefault="0030413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A229" w14:textId="77777777" w:rsidR="00304139" w:rsidRDefault="0030413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D933F29" wp14:editId="24EAEF39">
          <wp:simplePos x="0" y="0"/>
          <wp:positionH relativeFrom="column">
            <wp:posOffset>-798191</wp:posOffset>
          </wp:positionH>
          <wp:positionV relativeFrom="paragraph">
            <wp:posOffset>-399411</wp:posOffset>
          </wp:positionV>
          <wp:extent cx="7809876" cy="10165823"/>
          <wp:effectExtent l="0" t="0" r="0" b="0"/>
          <wp:wrapNone/>
          <wp:docPr id="1613343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304139" w14:paraId="37900475" w14:textId="77777777">
      <w:tc>
        <w:tcPr>
          <w:tcW w:w="2551" w:type="dxa"/>
          <w:vAlign w:val="center"/>
        </w:tcPr>
        <w:p w14:paraId="1AC1E0FA"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AE0A7BF" w14:textId="77777777" w:rsidR="00304139" w:rsidRDefault="00304139" w:rsidP="006A6C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04229/INFOEM/IP/RR/2025 </w:t>
          </w:r>
        </w:p>
      </w:tc>
    </w:tr>
    <w:tr w:rsidR="00304139" w14:paraId="25B46AC3" w14:textId="77777777">
      <w:tc>
        <w:tcPr>
          <w:tcW w:w="2551" w:type="dxa"/>
          <w:vAlign w:val="center"/>
        </w:tcPr>
        <w:p w14:paraId="2B07CD94" w14:textId="77777777" w:rsidR="00304139" w:rsidRDefault="0030413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5666EC5" w14:textId="77777777" w:rsidR="00304139" w:rsidRDefault="00304139">
          <w:pPr>
            <w:ind w:left="-115" w:right="-533"/>
            <w:jc w:val="both"/>
            <w:rPr>
              <w:rFonts w:ascii="Palatino Linotype" w:eastAsia="Palatino Linotype" w:hAnsi="Palatino Linotype" w:cs="Palatino Linotype"/>
              <w:b/>
              <w:sz w:val="22"/>
              <w:szCs w:val="22"/>
            </w:rPr>
          </w:pPr>
        </w:p>
      </w:tc>
    </w:tr>
    <w:tr w:rsidR="00304139" w14:paraId="6619706B" w14:textId="77777777">
      <w:trPr>
        <w:trHeight w:val="228"/>
      </w:trPr>
      <w:tc>
        <w:tcPr>
          <w:tcW w:w="2551" w:type="dxa"/>
          <w:vAlign w:val="center"/>
        </w:tcPr>
        <w:p w14:paraId="15708399"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875465F" w14:textId="77777777" w:rsidR="00304139" w:rsidRDefault="00304139">
          <w:pPr>
            <w:ind w:right="27"/>
            <w:jc w:val="both"/>
            <w:rPr>
              <w:rFonts w:ascii="Palatino Linotype" w:eastAsia="Palatino Linotype" w:hAnsi="Palatino Linotype" w:cs="Palatino Linotype"/>
              <w:b/>
              <w:sz w:val="22"/>
              <w:szCs w:val="22"/>
            </w:rPr>
          </w:pPr>
          <w:r w:rsidRPr="006A6CAB">
            <w:rPr>
              <w:rFonts w:ascii="Palatino Linotype" w:eastAsia="Palatino Linotype" w:hAnsi="Palatino Linotype" w:cs="Palatino Linotype"/>
              <w:b/>
              <w:sz w:val="22"/>
              <w:szCs w:val="22"/>
            </w:rPr>
            <w:t>Ayuntamiento de Cuautitlán Izcalli</w:t>
          </w:r>
        </w:p>
      </w:tc>
    </w:tr>
    <w:tr w:rsidR="00304139" w14:paraId="24F5CB80" w14:textId="77777777">
      <w:tc>
        <w:tcPr>
          <w:tcW w:w="2551" w:type="dxa"/>
          <w:vAlign w:val="center"/>
        </w:tcPr>
        <w:p w14:paraId="78FAA4C4" w14:textId="77777777" w:rsidR="00304139" w:rsidRDefault="003041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28FE29F" w14:textId="77777777" w:rsidR="00304139" w:rsidRDefault="0030413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8CA9E5" w14:textId="77777777" w:rsidR="00304139" w:rsidRDefault="0030413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8E2F" w14:textId="77777777" w:rsidR="00304139" w:rsidRDefault="0030413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F279CEE" w14:textId="77777777" w:rsidR="00304139" w:rsidRDefault="0030413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678"/>
    <w:multiLevelType w:val="hybridMultilevel"/>
    <w:tmpl w:val="8F040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10F76"/>
    <w:multiLevelType w:val="hybridMultilevel"/>
    <w:tmpl w:val="851283E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BC34E7"/>
    <w:multiLevelType w:val="multilevel"/>
    <w:tmpl w:val="6E5E961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207F1"/>
    <w:multiLevelType w:val="multilevel"/>
    <w:tmpl w:val="AE463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E25BD4"/>
    <w:multiLevelType w:val="hybridMultilevel"/>
    <w:tmpl w:val="175C70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3D5D15"/>
    <w:multiLevelType w:val="hybridMultilevel"/>
    <w:tmpl w:val="6B0E801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5A786E43"/>
    <w:multiLevelType w:val="multilevel"/>
    <w:tmpl w:val="1F708632"/>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B37152D"/>
    <w:multiLevelType w:val="multilevel"/>
    <w:tmpl w:val="4ABEC0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F145E8D"/>
    <w:multiLevelType w:val="hybridMultilevel"/>
    <w:tmpl w:val="47701A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4D42D0"/>
    <w:multiLevelType w:val="hybridMultilevel"/>
    <w:tmpl w:val="ADAAE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8D5DEE"/>
    <w:multiLevelType w:val="hybridMultilevel"/>
    <w:tmpl w:val="7EB42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3335B7"/>
    <w:multiLevelType w:val="multilevel"/>
    <w:tmpl w:val="C8167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66666"/>
    <w:multiLevelType w:val="multilevel"/>
    <w:tmpl w:val="C2BAF962"/>
    <w:lvl w:ilvl="0">
      <w:start w:val="8"/>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16157E6"/>
    <w:multiLevelType w:val="multilevel"/>
    <w:tmpl w:val="980EF81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734B5AAA"/>
    <w:multiLevelType w:val="hybridMultilevel"/>
    <w:tmpl w:val="42C03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B913C9"/>
    <w:multiLevelType w:val="multilevel"/>
    <w:tmpl w:val="582E4A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D642694"/>
    <w:multiLevelType w:val="hybridMultilevel"/>
    <w:tmpl w:val="D2B88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14"/>
  </w:num>
  <w:num w:numId="5">
    <w:abstractNumId w:val="3"/>
  </w:num>
  <w:num w:numId="6">
    <w:abstractNumId w:val="2"/>
  </w:num>
  <w:num w:numId="7">
    <w:abstractNumId w:val="10"/>
  </w:num>
  <w:num w:numId="8">
    <w:abstractNumId w:val="9"/>
  </w:num>
  <w:num w:numId="9">
    <w:abstractNumId w:val="1"/>
  </w:num>
  <w:num w:numId="10">
    <w:abstractNumId w:val="17"/>
  </w:num>
  <w:num w:numId="11">
    <w:abstractNumId w:val="6"/>
  </w:num>
  <w:num w:numId="12">
    <w:abstractNumId w:val="7"/>
  </w:num>
  <w:num w:numId="13">
    <w:abstractNumId w:val="13"/>
  </w:num>
  <w:num w:numId="14">
    <w:abstractNumId w:val="5"/>
  </w:num>
  <w:num w:numId="15">
    <w:abstractNumId w:val="4"/>
  </w:num>
  <w:num w:numId="16">
    <w:abstractNumId w:val="15"/>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BB"/>
    <w:rsid w:val="000301B1"/>
    <w:rsid w:val="0003665F"/>
    <w:rsid w:val="000D26B2"/>
    <w:rsid w:val="000E5168"/>
    <w:rsid w:val="0010785B"/>
    <w:rsid w:val="001157CD"/>
    <w:rsid w:val="001662AE"/>
    <w:rsid w:val="001804AF"/>
    <w:rsid w:val="00241C57"/>
    <w:rsid w:val="00246F58"/>
    <w:rsid w:val="00292167"/>
    <w:rsid w:val="00293468"/>
    <w:rsid w:val="002F769A"/>
    <w:rsid w:val="00301CD2"/>
    <w:rsid w:val="00304139"/>
    <w:rsid w:val="00363F4F"/>
    <w:rsid w:val="00374C62"/>
    <w:rsid w:val="00376FCB"/>
    <w:rsid w:val="003B1258"/>
    <w:rsid w:val="00425757"/>
    <w:rsid w:val="004367C2"/>
    <w:rsid w:val="005035B1"/>
    <w:rsid w:val="00541B11"/>
    <w:rsid w:val="00544598"/>
    <w:rsid w:val="005C1BE2"/>
    <w:rsid w:val="00617313"/>
    <w:rsid w:val="00631EBB"/>
    <w:rsid w:val="00641412"/>
    <w:rsid w:val="00655C25"/>
    <w:rsid w:val="006A6CAB"/>
    <w:rsid w:val="006B42AF"/>
    <w:rsid w:val="006C10DB"/>
    <w:rsid w:val="006D1128"/>
    <w:rsid w:val="00752290"/>
    <w:rsid w:val="00757EA8"/>
    <w:rsid w:val="007A4CEE"/>
    <w:rsid w:val="007A5150"/>
    <w:rsid w:val="007F138E"/>
    <w:rsid w:val="0080782B"/>
    <w:rsid w:val="00813239"/>
    <w:rsid w:val="00815F81"/>
    <w:rsid w:val="00871C77"/>
    <w:rsid w:val="0087331D"/>
    <w:rsid w:val="008C00C0"/>
    <w:rsid w:val="008D2294"/>
    <w:rsid w:val="008D5146"/>
    <w:rsid w:val="008E3CFC"/>
    <w:rsid w:val="00977E61"/>
    <w:rsid w:val="009A5E26"/>
    <w:rsid w:val="009D610C"/>
    <w:rsid w:val="009F79F1"/>
    <w:rsid w:val="00A12EBB"/>
    <w:rsid w:val="00A136A1"/>
    <w:rsid w:val="00A35469"/>
    <w:rsid w:val="00A44022"/>
    <w:rsid w:val="00A811A6"/>
    <w:rsid w:val="00A862E0"/>
    <w:rsid w:val="00A93A6C"/>
    <w:rsid w:val="00AB4FC9"/>
    <w:rsid w:val="00AC25EA"/>
    <w:rsid w:val="00AC48D0"/>
    <w:rsid w:val="00AD46E7"/>
    <w:rsid w:val="00AF346C"/>
    <w:rsid w:val="00AF711D"/>
    <w:rsid w:val="00B20871"/>
    <w:rsid w:val="00B83150"/>
    <w:rsid w:val="00BA5786"/>
    <w:rsid w:val="00BC03A3"/>
    <w:rsid w:val="00C3237F"/>
    <w:rsid w:val="00C50591"/>
    <w:rsid w:val="00C63E8C"/>
    <w:rsid w:val="00CA3FB1"/>
    <w:rsid w:val="00CA57F7"/>
    <w:rsid w:val="00CB2EA6"/>
    <w:rsid w:val="00D107F8"/>
    <w:rsid w:val="00D26CC9"/>
    <w:rsid w:val="00D320F1"/>
    <w:rsid w:val="00DE030E"/>
    <w:rsid w:val="00E16E03"/>
    <w:rsid w:val="00E65410"/>
    <w:rsid w:val="00F15053"/>
    <w:rsid w:val="00F822E8"/>
    <w:rsid w:val="00F86BA3"/>
    <w:rsid w:val="00F969B6"/>
    <w:rsid w:val="00FD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0B37"/>
  <w15:docId w15:val="{2B9A066D-66F3-44C8-8D9E-ECF115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6"/>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75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69HLLj723S+I5SKSQmeXhB1bg==">CgMxLjAyCWguMmV0OTJwMDIJaC4zem55c2g3MghoLmdqZGd4czIJaC4zMGowemxsMgloLjNkeTZ2a20yCWguMWZvYjl0ZTgAciExTGFUdzNYN0NjU1NDSnBSV1pQdE9VQkNaUkMwZUlVV2k=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6151</Words>
  <Characters>33831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dcterms:created xsi:type="dcterms:W3CDTF">2025-08-07T23:25:00Z</dcterms:created>
  <dcterms:modified xsi:type="dcterms:W3CDTF">2025-08-07T23:25:00Z</dcterms:modified>
</cp:coreProperties>
</file>