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7038" w14:textId="77777777" w:rsidR="00000977" w:rsidRPr="0044133D" w:rsidRDefault="00D5082D">
      <w:pPr>
        <w:spacing w:after="0" w:line="360" w:lineRule="auto"/>
        <w:ind w:right="49"/>
        <w:jc w:val="both"/>
        <w:rPr>
          <w:rFonts w:ascii="Palatino Linotype" w:eastAsia="Palatino Linotype" w:hAnsi="Palatino Linotype" w:cs="Palatino Linotype"/>
        </w:rPr>
      </w:pPr>
      <w:bookmarkStart w:id="0" w:name="_heading=h.xky4frour0q8" w:colFirst="0" w:colLast="0"/>
      <w:bookmarkEnd w:id="0"/>
      <w:r w:rsidRPr="004413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44133D">
        <w:rPr>
          <w:rFonts w:ascii="Palatino Linotype" w:eastAsia="Palatino Linotype" w:hAnsi="Palatino Linotype" w:cs="Palatino Linotype"/>
          <w:b/>
        </w:rPr>
        <w:t>once de junio de dos mil veinticinco</w:t>
      </w:r>
      <w:r w:rsidRPr="0044133D">
        <w:rPr>
          <w:rFonts w:ascii="Palatino Linotype" w:eastAsia="Palatino Linotype" w:hAnsi="Palatino Linotype" w:cs="Palatino Linotype"/>
        </w:rPr>
        <w:t xml:space="preserve">. </w:t>
      </w:r>
    </w:p>
    <w:p w14:paraId="4D92B5D6" w14:textId="77777777" w:rsidR="00000977" w:rsidRPr="0044133D" w:rsidRDefault="00000977">
      <w:pPr>
        <w:spacing w:after="0" w:line="360" w:lineRule="auto"/>
        <w:ind w:right="49"/>
        <w:jc w:val="center"/>
        <w:rPr>
          <w:rFonts w:ascii="Palatino Linotype" w:eastAsia="Palatino Linotype" w:hAnsi="Palatino Linotype" w:cs="Palatino Linotype"/>
        </w:rPr>
      </w:pPr>
    </w:p>
    <w:p w14:paraId="1056B401"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VISTOS </w:t>
      </w:r>
      <w:r w:rsidRPr="0044133D">
        <w:rPr>
          <w:rFonts w:ascii="Palatino Linotype" w:eastAsia="Palatino Linotype" w:hAnsi="Palatino Linotype" w:cs="Palatino Linotype"/>
        </w:rPr>
        <w:t xml:space="preserve">los expedientes relativos a los recursos de revisión </w:t>
      </w:r>
      <w:r w:rsidRPr="0044133D">
        <w:rPr>
          <w:rFonts w:ascii="Palatino Linotype" w:eastAsia="Palatino Linotype" w:hAnsi="Palatino Linotype" w:cs="Palatino Linotype"/>
          <w:b/>
        </w:rPr>
        <w:t>03504/INFOEM/IP/RR/2025</w:t>
      </w:r>
      <w:r w:rsidRPr="0044133D">
        <w:rPr>
          <w:rFonts w:ascii="Palatino Linotype" w:eastAsia="Palatino Linotype" w:hAnsi="Palatino Linotype" w:cs="Palatino Linotype"/>
        </w:rPr>
        <w:t xml:space="preserve"> </w:t>
      </w:r>
      <w:r w:rsidRPr="0044133D">
        <w:rPr>
          <w:rFonts w:ascii="Palatino Linotype" w:eastAsia="Palatino Linotype" w:hAnsi="Palatino Linotype" w:cs="Palatino Linotype"/>
          <w:b/>
        </w:rPr>
        <w:t xml:space="preserve">y 05309/INFOEM/IP/RR/2025 acumulados, </w:t>
      </w:r>
      <w:r w:rsidRPr="0044133D">
        <w:rPr>
          <w:rFonts w:ascii="Palatino Linotype" w:eastAsia="Palatino Linotype" w:hAnsi="Palatino Linotype" w:cs="Palatino Linotype"/>
        </w:rPr>
        <w:t xml:space="preserve">interpuestos por </w:t>
      </w:r>
      <w:r w:rsidRPr="0044133D">
        <w:rPr>
          <w:rFonts w:ascii="Palatino Linotype" w:eastAsia="Palatino Linotype" w:hAnsi="Palatino Linotype" w:cs="Palatino Linotype"/>
          <w:b/>
        </w:rPr>
        <w:t>una persona usuaria del Sistema de Acceso a la Información Mexiquense que no proporcionó nombre</w:t>
      </w:r>
      <w:r w:rsidRPr="0044133D">
        <w:rPr>
          <w:rFonts w:ascii="Palatino Linotype" w:eastAsia="Palatino Linotype" w:hAnsi="Palatino Linotype" w:cs="Palatino Linotype"/>
        </w:rPr>
        <w:t xml:space="preserve">, en lo sucesivo la parte </w:t>
      </w:r>
      <w:r w:rsidRPr="0044133D">
        <w:rPr>
          <w:rFonts w:ascii="Palatino Linotype" w:eastAsia="Palatino Linotype" w:hAnsi="Palatino Linotype" w:cs="Palatino Linotype"/>
          <w:b/>
        </w:rPr>
        <w:t>Recurrente</w:t>
      </w:r>
      <w:r w:rsidRPr="0044133D">
        <w:rPr>
          <w:rFonts w:ascii="Palatino Linotype" w:eastAsia="Palatino Linotype" w:hAnsi="Palatino Linotype" w:cs="Palatino Linotype"/>
        </w:rPr>
        <w:t xml:space="preserve">, en contra de la respuesta a sus solicitudes de información por parte del </w:t>
      </w:r>
      <w:r w:rsidRPr="0044133D">
        <w:rPr>
          <w:rFonts w:ascii="Palatino Linotype" w:eastAsia="Palatino Linotype" w:hAnsi="Palatino Linotype" w:cs="Palatino Linotype"/>
          <w:b/>
        </w:rPr>
        <w:t>Ayuntamiento de Toluca</w:t>
      </w:r>
      <w:r w:rsidRPr="0044133D">
        <w:rPr>
          <w:rFonts w:ascii="Palatino Linotype" w:eastAsia="Palatino Linotype" w:hAnsi="Palatino Linotype" w:cs="Palatino Linotype"/>
        </w:rPr>
        <w:t xml:space="preserve">, en lo sucesivo el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se procede a dictar la presente resolución, con base en lo siguiente.</w:t>
      </w:r>
    </w:p>
    <w:p w14:paraId="69444C00" w14:textId="77777777" w:rsidR="00000977" w:rsidRPr="0044133D" w:rsidRDefault="00000977">
      <w:pPr>
        <w:spacing w:after="0" w:line="360" w:lineRule="auto"/>
        <w:ind w:right="49"/>
        <w:jc w:val="both"/>
        <w:rPr>
          <w:rFonts w:ascii="Palatino Linotype" w:eastAsia="Palatino Linotype" w:hAnsi="Palatino Linotype" w:cs="Palatino Linotype"/>
        </w:rPr>
      </w:pPr>
    </w:p>
    <w:p w14:paraId="7C247A55" w14:textId="77777777" w:rsidR="00000977" w:rsidRPr="0044133D" w:rsidRDefault="00D5082D">
      <w:pPr>
        <w:spacing w:after="0" w:line="360" w:lineRule="auto"/>
        <w:ind w:right="49"/>
        <w:jc w:val="center"/>
        <w:rPr>
          <w:rFonts w:ascii="Palatino Linotype" w:eastAsia="Palatino Linotype" w:hAnsi="Palatino Linotype" w:cs="Palatino Linotype"/>
          <w:b/>
        </w:rPr>
      </w:pPr>
      <w:r w:rsidRPr="0044133D">
        <w:rPr>
          <w:rFonts w:ascii="Palatino Linotype" w:eastAsia="Palatino Linotype" w:hAnsi="Palatino Linotype" w:cs="Palatino Linotype"/>
          <w:b/>
        </w:rPr>
        <w:t>I.</w:t>
      </w:r>
      <w:r w:rsidRPr="0044133D">
        <w:rPr>
          <w:rFonts w:ascii="Palatino Linotype" w:eastAsia="Palatino Linotype" w:hAnsi="Palatino Linotype" w:cs="Palatino Linotype"/>
          <w:b/>
        </w:rPr>
        <w:tab/>
        <w:t>A N T E C E D E N T E S</w:t>
      </w:r>
    </w:p>
    <w:p w14:paraId="1E760305" w14:textId="77777777" w:rsidR="00000977" w:rsidRPr="0044133D" w:rsidRDefault="00000977">
      <w:pPr>
        <w:spacing w:after="0" w:line="360" w:lineRule="auto"/>
        <w:ind w:right="49"/>
        <w:jc w:val="both"/>
        <w:rPr>
          <w:rFonts w:ascii="Palatino Linotype" w:eastAsia="Palatino Linotype" w:hAnsi="Palatino Linotype" w:cs="Palatino Linotype"/>
        </w:rPr>
      </w:pPr>
    </w:p>
    <w:p w14:paraId="305E9F46"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1.</w:t>
      </w:r>
      <w:r w:rsidRPr="0044133D">
        <w:rPr>
          <w:rFonts w:ascii="Palatino Linotype" w:eastAsia="Palatino Linotype" w:hAnsi="Palatino Linotype" w:cs="Palatino Linotype"/>
        </w:rPr>
        <w:t xml:space="preserve"> </w:t>
      </w:r>
      <w:r w:rsidRPr="0044133D">
        <w:rPr>
          <w:rFonts w:ascii="Palatino Linotype" w:eastAsia="Palatino Linotype" w:hAnsi="Palatino Linotype" w:cs="Palatino Linotype"/>
          <w:b/>
        </w:rPr>
        <w:t xml:space="preserve">Solicitudes de Acceso a la Información. </w:t>
      </w:r>
      <w:r w:rsidRPr="0044133D">
        <w:rPr>
          <w:rFonts w:ascii="Palatino Linotype" w:eastAsia="Palatino Linotype" w:hAnsi="Palatino Linotype" w:cs="Palatino Linotype"/>
        </w:rPr>
        <w:t xml:space="preserve">En fechas </w:t>
      </w:r>
      <w:r w:rsidRPr="0044133D">
        <w:rPr>
          <w:rFonts w:ascii="Palatino Linotype" w:eastAsia="Palatino Linotype" w:hAnsi="Palatino Linotype" w:cs="Palatino Linotype"/>
          <w:b/>
        </w:rPr>
        <w:t>trece de febrero y siete de marzo de dos mil veinticinco</w:t>
      </w:r>
      <w:r w:rsidRPr="0044133D">
        <w:rPr>
          <w:rFonts w:ascii="Palatino Linotype" w:eastAsia="Palatino Linotype" w:hAnsi="Palatino Linotype" w:cs="Palatino Linotype"/>
        </w:rPr>
        <w:t xml:space="preserve">, respectivamente, </w:t>
      </w:r>
      <w:r w:rsidRPr="0044133D">
        <w:rPr>
          <w:rFonts w:ascii="Palatino Linotype" w:eastAsia="Palatino Linotype" w:hAnsi="Palatino Linotype" w:cs="Palatino Linotype"/>
          <w:b/>
        </w:rPr>
        <w:t>la parte</w:t>
      </w:r>
      <w:r w:rsidRPr="0044133D">
        <w:rPr>
          <w:rFonts w:ascii="Palatino Linotype" w:eastAsia="Palatino Linotype" w:hAnsi="Palatino Linotype" w:cs="Palatino Linotype"/>
        </w:rPr>
        <w:t xml:space="preserve"> </w:t>
      </w:r>
      <w:r w:rsidRPr="0044133D">
        <w:rPr>
          <w:rFonts w:ascii="Palatino Linotype" w:eastAsia="Palatino Linotype" w:hAnsi="Palatino Linotype" w:cs="Palatino Linotype"/>
          <w:b/>
        </w:rPr>
        <w:t>Recurrente</w:t>
      </w:r>
      <w:r w:rsidRPr="0044133D">
        <w:rPr>
          <w:rFonts w:ascii="Palatino Linotype" w:eastAsia="Palatino Linotype" w:hAnsi="Palatino Linotype" w:cs="Palatino Linotype"/>
        </w:rPr>
        <w:t xml:space="preserve"> formuló solicitudes de acceso a información pública a través del </w:t>
      </w:r>
      <w:r w:rsidRPr="0044133D">
        <w:rPr>
          <w:rFonts w:ascii="Palatino Linotype" w:eastAsia="Palatino Linotype" w:hAnsi="Palatino Linotype" w:cs="Palatino Linotype"/>
          <w:b/>
        </w:rPr>
        <w:t>SAIMEX;</w:t>
      </w:r>
      <w:r w:rsidRPr="0044133D">
        <w:rPr>
          <w:rFonts w:ascii="Palatino Linotype" w:eastAsia="Palatino Linotype" w:hAnsi="Palatino Linotype" w:cs="Palatino Linotype"/>
        </w:rPr>
        <w:t xml:space="preserve"> en las que se requirió lo siguiente:</w:t>
      </w:r>
    </w:p>
    <w:p w14:paraId="39110CB5" w14:textId="77777777" w:rsidR="00000977" w:rsidRPr="0044133D" w:rsidRDefault="00000977">
      <w:pPr>
        <w:spacing w:after="0" w:line="360" w:lineRule="auto"/>
        <w:jc w:val="both"/>
        <w:rPr>
          <w:rFonts w:ascii="Palatino Linotype" w:eastAsia="Palatino Linotype" w:hAnsi="Palatino Linotype" w:cs="Palatino Linotype"/>
        </w:rPr>
      </w:pPr>
    </w:p>
    <w:tbl>
      <w:tblPr>
        <w:tblStyle w:val="affc"/>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6233"/>
      </w:tblGrid>
      <w:tr w:rsidR="00EC6825" w:rsidRPr="0044133D" w14:paraId="5DF2F23F" w14:textId="77777777">
        <w:tc>
          <w:tcPr>
            <w:tcW w:w="2693" w:type="dxa"/>
            <w:shd w:val="clear" w:color="auto" w:fill="D9D9D9"/>
          </w:tcPr>
          <w:p w14:paraId="5E215225" w14:textId="77777777" w:rsidR="00000977" w:rsidRPr="0044133D" w:rsidRDefault="00D5082D">
            <w:pPr>
              <w:jc w:val="both"/>
              <w:rPr>
                <w:rFonts w:ascii="Palatino Linotype" w:eastAsia="Palatino Linotype" w:hAnsi="Palatino Linotype" w:cs="Palatino Linotype"/>
                <w:b/>
                <w:i/>
                <w:sz w:val="20"/>
                <w:szCs w:val="20"/>
              </w:rPr>
            </w:pPr>
            <w:bookmarkStart w:id="1" w:name="_heading=h.1fob9te" w:colFirst="0" w:colLast="0"/>
            <w:bookmarkEnd w:id="1"/>
            <w:r w:rsidRPr="0044133D">
              <w:rPr>
                <w:rFonts w:ascii="Palatino Linotype" w:eastAsia="Palatino Linotype" w:hAnsi="Palatino Linotype" w:cs="Palatino Linotype"/>
                <w:b/>
                <w:i/>
                <w:sz w:val="20"/>
                <w:szCs w:val="20"/>
              </w:rPr>
              <w:t>Número de solicitud</w:t>
            </w:r>
          </w:p>
        </w:tc>
        <w:tc>
          <w:tcPr>
            <w:tcW w:w="6233" w:type="dxa"/>
            <w:shd w:val="clear" w:color="auto" w:fill="D9D9D9"/>
          </w:tcPr>
          <w:p w14:paraId="3F593FD7" w14:textId="77777777" w:rsidR="00000977" w:rsidRPr="0044133D" w:rsidRDefault="00D5082D">
            <w:pPr>
              <w:jc w:val="center"/>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Información requerida.</w:t>
            </w:r>
          </w:p>
        </w:tc>
      </w:tr>
      <w:tr w:rsidR="00EC6825" w:rsidRPr="0044133D" w14:paraId="4003CD07" w14:textId="77777777">
        <w:trPr>
          <w:trHeight w:val="564"/>
        </w:trPr>
        <w:tc>
          <w:tcPr>
            <w:tcW w:w="2693" w:type="dxa"/>
          </w:tcPr>
          <w:p w14:paraId="4C443E3E" w14:textId="77777777" w:rsidR="00000977" w:rsidRPr="0044133D" w:rsidRDefault="00D5082D">
            <w:pPr>
              <w:jc w:val="both"/>
              <w:rPr>
                <w:rFonts w:ascii="Palatino Linotype" w:eastAsia="Palatino Linotype" w:hAnsi="Palatino Linotype" w:cs="Palatino Linotype"/>
                <w:b/>
                <w:i/>
                <w:sz w:val="20"/>
                <w:szCs w:val="20"/>
              </w:rPr>
            </w:pPr>
            <w:bookmarkStart w:id="2" w:name="_heading=h.3znysh7" w:colFirst="0" w:colLast="0"/>
            <w:bookmarkEnd w:id="2"/>
            <w:r w:rsidRPr="0044133D">
              <w:rPr>
                <w:rFonts w:ascii="Palatino Linotype" w:eastAsia="Palatino Linotype" w:hAnsi="Palatino Linotype" w:cs="Palatino Linotype"/>
                <w:b/>
                <w:i/>
                <w:sz w:val="20"/>
                <w:szCs w:val="20"/>
              </w:rPr>
              <w:t>00882/TOLUCA/IP/2025</w:t>
            </w:r>
          </w:p>
        </w:tc>
        <w:tc>
          <w:tcPr>
            <w:tcW w:w="6233" w:type="dxa"/>
          </w:tcPr>
          <w:p w14:paraId="7114A4D1" w14:textId="77777777" w:rsidR="00000977" w:rsidRPr="0044133D" w:rsidRDefault="00D5082D">
            <w:pPr>
              <w:jc w:val="both"/>
              <w:rPr>
                <w:rFonts w:ascii="Palatino Linotype" w:eastAsia="Palatino Linotype" w:hAnsi="Palatino Linotype" w:cs="Palatino Linotype"/>
                <w:i/>
                <w:sz w:val="20"/>
                <w:szCs w:val="20"/>
              </w:rPr>
            </w:pPr>
            <w:r w:rsidRPr="0044133D">
              <w:rPr>
                <w:rFonts w:ascii="Palatino Linotype" w:eastAsia="Palatino Linotype" w:hAnsi="Palatino Linotype" w:cs="Palatino Linotype"/>
                <w:i/>
                <w:sz w:val="20"/>
                <w:szCs w:val="20"/>
              </w:rPr>
              <w:t xml:space="preserve">“Solicito todas las resoluciones que </w:t>
            </w:r>
            <w:proofErr w:type="spellStart"/>
            <w:r w:rsidRPr="0044133D">
              <w:rPr>
                <w:rFonts w:ascii="Palatino Linotype" w:eastAsia="Palatino Linotype" w:hAnsi="Palatino Linotype" w:cs="Palatino Linotype"/>
                <w:i/>
                <w:sz w:val="20"/>
                <w:szCs w:val="20"/>
              </w:rPr>
              <w:t>recibio</w:t>
            </w:r>
            <w:proofErr w:type="spellEnd"/>
            <w:r w:rsidRPr="0044133D">
              <w:rPr>
                <w:rFonts w:ascii="Palatino Linotype" w:eastAsia="Palatino Linotype" w:hAnsi="Palatino Linotype" w:cs="Palatino Linotype"/>
                <w:i/>
                <w:sz w:val="20"/>
                <w:szCs w:val="20"/>
              </w:rPr>
              <w:t xml:space="preserve"> la unidad de transparencia en febrero 2020” (sic)</w:t>
            </w:r>
          </w:p>
        </w:tc>
      </w:tr>
      <w:tr w:rsidR="00000977" w:rsidRPr="0044133D" w14:paraId="0A608E79" w14:textId="77777777">
        <w:tc>
          <w:tcPr>
            <w:tcW w:w="2693" w:type="dxa"/>
          </w:tcPr>
          <w:p w14:paraId="6CDD5CFB" w14:textId="77777777" w:rsidR="00000977" w:rsidRPr="0044133D" w:rsidRDefault="00D5082D">
            <w:pPr>
              <w:jc w:val="both"/>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01409/TOLUCA/IP/2025</w:t>
            </w:r>
          </w:p>
        </w:tc>
        <w:tc>
          <w:tcPr>
            <w:tcW w:w="6233" w:type="dxa"/>
          </w:tcPr>
          <w:p w14:paraId="0345086A" w14:textId="77777777" w:rsidR="00000977" w:rsidRPr="0044133D" w:rsidRDefault="00D5082D">
            <w:pPr>
              <w:jc w:val="both"/>
              <w:rPr>
                <w:rFonts w:ascii="Palatino Linotype" w:eastAsia="Palatino Linotype" w:hAnsi="Palatino Linotype" w:cs="Palatino Linotype"/>
                <w:i/>
                <w:sz w:val="20"/>
                <w:szCs w:val="20"/>
              </w:rPr>
            </w:pPr>
            <w:r w:rsidRPr="0044133D">
              <w:rPr>
                <w:rFonts w:ascii="Palatino Linotype" w:eastAsia="Palatino Linotype" w:hAnsi="Palatino Linotype" w:cs="Palatino Linotype"/>
                <w:i/>
                <w:sz w:val="20"/>
                <w:szCs w:val="20"/>
              </w:rPr>
              <w:t xml:space="preserve">“Las resoluciones recibidas en la unidad de </w:t>
            </w:r>
            <w:proofErr w:type="spellStart"/>
            <w:r w:rsidRPr="0044133D">
              <w:rPr>
                <w:rFonts w:ascii="Palatino Linotype" w:eastAsia="Palatino Linotype" w:hAnsi="Palatino Linotype" w:cs="Palatino Linotype"/>
                <w:i/>
                <w:sz w:val="20"/>
                <w:szCs w:val="20"/>
              </w:rPr>
              <w:t>transaprencia</w:t>
            </w:r>
            <w:proofErr w:type="spellEnd"/>
            <w:r w:rsidRPr="0044133D">
              <w:rPr>
                <w:rFonts w:ascii="Palatino Linotype" w:eastAsia="Palatino Linotype" w:hAnsi="Palatino Linotype" w:cs="Palatino Linotype"/>
                <w:i/>
                <w:sz w:val="20"/>
                <w:szCs w:val="20"/>
              </w:rPr>
              <w:t xml:space="preserve"> de 1 de </w:t>
            </w:r>
            <w:proofErr w:type="spellStart"/>
            <w:r w:rsidRPr="0044133D">
              <w:rPr>
                <w:rFonts w:ascii="Palatino Linotype" w:eastAsia="Palatino Linotype" w:hAnsi="Palatino Linotype" w:cs="Palatino Linotype"/>
                <w:i/>
                <w:sz w:val="20"/>
                <w:szCs w:val="20"/>
              </w:rPr>
              <w:t>febero</w:t>
            </w:r>
            <w:proofErr w:type="spellEnd"/>
            <w:r w:rsidRPr="0044133D">
              <w:rPr>
                <w:rFonts w:ascii="Palatino Linotype" w:eastAsia="Palatino Linotype" w:hAnsi="Palatino Linotype" w:cs="Palatino Linotype"/>
                <w:i/>
                <w:sz w:val="20"/>
                <w:szCs w:val="20"/>
              </w:rPr>
              <w:t xml:space="preserve"> al 05 de marzo de 2025 y la respuesta a esas resoluciones con sus anexos”</w:t>
            </w:r>
            <w:r w:rsidRPr="0044133D">
              <w:rPr>
                <w:sz w:val="20"/>
                <w:szCs w:val="20"/>
              </w:rPr>
              <w:t xml:space="preserve"> </w:t>
            </w:r>
            <w:r w:rsidRPr="0044133D">
              <w:rPr>
                <w:rFonts w:ascii="Palatino Linotype" w:eastAsia="Palatino Linotype" w:hAnsi="Palatino Linotype" w:cs="Palatino Linotype"/>
                <w:i/>
                <w:sz w:val="20"/>
                <w:szCs w:val="20"/>
              </w:rPr>
              <w:t>(sic)</w:t>
            </w:r>
          </w:p>
        </w:tc>
      </w:tr>
    </w:tbl>
    <w:p w14:paraId="354661C5" w14:textId="77777777" w:rsidR="00000977" w:rsidRPr="0044133D" w:rsidRDefault="00000977">
      <w:pPr>
        <w:spacing w:after="0" w:line="360" w:lineRule="auto"/>
        <w:ind w:right="49"/>
        <w:jc w:val="both"/>
        <w:rPr>
          <w:rFonts w:ascii="Palatino Linotype" w:eastAsia="Palatino Linotype" w:hAnsi="Palatino Linotype" w:cs="Palatino Linotype"/>
          <w:b/>
        </w:rPr>
      </w:pPr>
    </w:p>
    <w:p w14:paraId="68219AAC"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b/>
        </w:rPr>
        <w:t>Modalidad elegida para la entrega de la información:</w:t>
      </w:r>
      <w:r w:rsidRPr="0044133D">
        <w:rPr>
          <w:rFonts w:ascii="Palatino Linotype" w:eastAsia="Palatino Linotype" w:hAnsi="Palatino Linotype" w:cs="Palatino Linotype"/>
        </w:rPr>
        <w:t xml:space="preserve"> a través del Sistema de Acceso a la Información Mexiquense (SAIMEX). </w:t>
      </w:r>
    </w:p>
    <w:p w14:paraId="6C379A73" w14:textId="77777777" w:rsidR="00000977" w:rsidRPr="0044133D" w:rsidRDefault="00000977">
      <w:pPr>
        <w:spacing w:after="0" w:line="360" w:lineRule="auto"/>
        <w:jc w:val="both"/>
        <w:rPr>
          <w:rFonts w:ascii="Palatino Linotype" w:eastAsia="Palatino Linotype" w:hAnsi="Palatino Linotype" w:cs="Palatino Linotype"/>
          <w:b/>
        </w:rPr>
      </w:pPr>
    </w:p>
    <w:p w14:paraId="2C2D2DC2" w14:textId="77777777" w:rsidR="00000977" w:rsidRPr="0044133D" w:rsidRDefault="00D5082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lastRenderedPageBreak/>
        <w:t xml:space="preserve">2. Prórroga. </w:t>
      </w:r>
      <w:r w:rsidRPr="0044133D">
        <w:rPr>
          <w:rFonts w:ascii="Palatino Linotype" w:eastAsia="Palatino Linotype" w:hAnsi="Palatino Linotype" w:cs="Palatino Linotype"/>
        </w:rPr>
        <w:t xml:space="preserve">Con fecha </w:t>
      </w:r>
      <w:r w:rsidRPr="0044133D">
        <w:rPr>
          <w:rFonts w:ascii="Palatino Linotype" w:eastAsia="Palatino Linotype" w:hAnsi="Palatino Linotype" w:cs="Palatino Linotype"/>
          <w:b/>
        </w:rPr>
        <w:t xml:space="preserve">dos de abril de dos mil veinticinco, en el recurso de revisión 05309/INFOEM/IP/RR/2025, </w:t>
      </w:r>
      <w:r w:rsidRPr="0044133D">
        <w:rPr>
          <w:rFonts w:ascii="Palatino Linotype" w:eastAsia="Palatino Linotype" w:hAnsi="Palatino Linotype" w:cs="Palatino Linotype"/>
        </w:rPr>
        <w:t xml:space="preserve">el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solicitó prórroga</w:t>
      </w:r>
      <w:r w:rsidRPr="0044133D">
        <w:t xml:space="preserve"> </w:t>
      </w:r>
      <w:r w:rsidRPr="0044133D">
        <w:rPr>
          <w:rFonts w:ascii="Palatino Linotype" w:eastAsia="Palatino Linotype" w:hAnsi="Palatino Linotype" w:cs="Palatino Linotype"/>
        </w:rPr>
        <w:t>a través del Sistema de Acceso a la Información Mexiquense, en lo subsecuente el SAIMEX, para dar atención a solicitud de acceso a información pública, bajo los siguientes términos:</w:t>
      </w:r>
    </w:p>
    <w:p w14:paraId="5C41283E" w14:textId="77777777" w:rsidR="00000977" w:rsidRPr="0044133D" w:rsidRDefault="00D5082D">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rPr>
      </w:pPr>
      <w:r w:rsidRPr="0044133D">
        <w:rPr>
          <w:rFonts w:ascii="Palatino Linotype" w:eastAsia="Palatino Linotype" w:hAnsi="Palatino Linotype" w:cs="Palatino Linotype"/>
        </w:rPr>
        <w:t>“….</w:t>
      </w:r>
      <w:r w:rsidRPr="0044133D">
        <w:rPr>
          <w:rFonts w:ascii="Palatino Linotype" w:eastAsia="Palatino Linotype" w:hAnsi="Palatino Linotype" w:cs="Palatino Linotype"/>
          <w:i/>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01409/TOLUCA/IP/2025, recibida a través del Sistema de Acceso a la Información Mexiquense (SAIMEX), misma que fue procedente, quedando bajo el acuerdo CT/SE/355 /2025., en la Tricentésima Quincuagésima Quinta Sesión Extraordinaria 2025 del Comité de Transparencia del Municipio de Toluca, Administración 2025- 2027, de fecha 31/03/2025,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Pr="0044133D">
        <w:rPr>
          <w:rFonts w:ascii="Palatino Linotype" w:eastAsia="Palatino Linotype" w:hAnsi="Palatino Linotype" w:cs="Palatino Linotype"/>
        </w:rPr>
        <w:t xml:space="preserve">.” </w:t>
      </w:r>
      <w:r w:rsidRPr="0044133D">
        <w:rPr>
          <w:rFonts w:ascii="Palatino Linotype" w:eastAsia="Palatino Linotype" w:hAnsi="Palatino Linotype" w:cs="Palatino Linotype"/>
          <w:i/>
        </w:rPr>
        <w:t>(sic)</w:t>
      </w:r>
    </w:p>
    <w:p w14:paraId="4AB1B847" w14:textId="77777777" w:rsidR="00000977" w:rsidRPr="0044133D" w:rsidRDefault="00D5082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Adjunto a la solicitud de prórroga, el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hizo entrega del Acta de la Tricentésima Quincuagésima Quinta Sesión Extraordinaria del Comité de Transparencia celebrada el treinta y uno de marzo de dos mil veinticinco, a través de la cual se aprobó la solicitud de prórroga para dar atención, entre otras, a la solicitud de nuestra atención.</w:t>
      </w:r>
    </w:p>
    <w:p w14:paraId="1EF748E6" w14:textId="77777777" w:rsidR="00000977" w:rsidRPr="0044133D" w:rsidRDefault="00D5082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Como refiere 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w:t>
      </w:r>
      <w:r w:rsidRPr="0044133D">
        <w:rPr>
          <w:rFonts w:ascii="Palatino Linotype" w:eastAsia="Palatino Linotype" w:hAnsi="Palatino Linotype" w:cs="Palatino Linotype"/>
        </w:rPr>
        <w:lastRenderedPageBreak/>
        <w:t xml:space="preserve">las constancias que obran en el expediente, se advierte que </w:t>
      </w:r>
      <w:r w:rsidRPr="0044133D">
        <w:rPr>
          <w:rFonts w:ascii="Palatino Linotype" w:eastAsia="Palatino Linotype" w:hAnsi="Palatino Linotype" w:cs="Palatino Linotype"/>
          <w:b/>
        </w:rPr>
        <w:t xml:space="preserve">SI </w:t>
      </w:r>
      <w:r w:rsidRPr="0044133D">
        <w:rPr>
          <w:rFonts w:ascii="Palatino Linotype" w:eastAsia="Palatino Linotype" w:hAnsi="Palatino Linotype" w:cs="Palatino Linotype"/>
        </w:rPr>
        <w:t>se observaron las formalidades que establece la Ley de la materia, pues se anexó la resolución mediante la cual el Comité de Transparencia aprobó la ampliación del plazo.</w:t>
      </w:r>
    </w:p>
    <w:p w14:paraId="0FB44F83"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3. Respuestas. </w:t>
      </w:r>
      <w:r w:rsidRPr="0044133D">
        <w:rPr>
          <w:rFonts w:ascii="Palatino Linotype" w:eastAsia="Palatino Linotype" w:hAnsi="Palatino Linotype" w:cs="Palatino Linotype"/>
        </w:rPr>
        <w:t xml:space="preserve">En fechas </w:t>
      </w:r>
      <w:r w:rsidRPr="0044133D">
        <w:rPr>
          <w:rFonts w:ascii="Palatino Linotype" w:eastAsia="Palatino Linotype" w:hAnsi="Palatino Linotype" w:cs="Palatino Linotype"/>
          <w:b/>
        </w:rPr>
        <w:t>siete de marzo y nueve de abril de dos mil veinticinco</w:t>
      </w:r>
      <w:r w:rsidRPr="0044133D">
        <w:rPr>
          <w:rFonts w:ascii="Palatino Linotype" w:eastAsia="Palatino Linotype" w:hAnsi="Palatino Linotype" w:cs="Palatino Linotype"/>
        </w:rPr>
        <w:t xml:space="preserve">, el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 xml:space="preserve">notificó a la parte </w:t>
      </w:r>
      <w:r w:rsidRPr="0044133D">
        <w:rPr>
          <w:rFonts w:ascii="Palatino Linotype" w:eastAsia="Palatino Linotype" w:hAnsi="Palatino Linotype" w:cs="Palatino Linotype"/>
          <w:b/>
        </w:rPr>
        <w:t>Recurrente</w:t>
      </w:r>
      <w:r w:rsidRPr="0044133D">
        <w:rPr>
          <w:rFonts w:ascii="Palatino Linotype" w:eastAsia="Palatino Linotype" w:hAnsi="Palatino Linotype" w:cs="Palatino Linotype"/>
        </w:rPr>
        <w:t>, en ambos expedientes, las respuestas a sus solicitudes de información, en los términos siguientes:</w:t>
      </w:r>
    </w:p>
    <w:p w14:paraId="135B11A9" w14:textId="77777777" w:rsidR="00000977" w:rsidRPr="0044133D" w:rsidRDefault="00000977">
      <w:pPr>
        <w:widowControl w:val="0"/>
        <w:spacing w:after="0" w:line="360" w:lineRule="auto"/>
        <w:jc w:val="both"/>
        <w:rPr>
          <w:rFonts w:ascii="Palatino Linotype" w:eastAsia="Palatino Linotype" w:hAnsi="Palatino Linotype" w:cs="Palatino Linotype"/>
        </w:rPr>
      </w:pPr>
    </w:p>
    <w:tbl>
      <w:tblPr>
        <w:tblStyle w:val="affd"/>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5949"/>
      </w:tblGrid>
      <w:tr w:rsidR="00EC6825" w:rsidRPr="0044133D" w14:paraId="6D6CC5E2" w14:textId="77777777">
        <w:tc>
          <w:tcPr>
            <w:tcW w:w="2977" w:type="dxa"/>
            <w:shd w:val="clear" w:color="auto" w:fill="D9D9D9"/>
          </w:tcPr>
          <w:p w14:paraId="27C1354C" w14:textId="77777777" w:rsidR="00000977" w:rsidRPr="0044133D" w:rsidRDefault="00D5082D">
            <w:pPr>
              <w:jc w:val="center"/>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Número de recurso de revisión</w:t>
            </w:r>
          </w:p>
        </w:tc>
        <w:tc>
          <w:tcPr>
            <w:tcW w:w="5949" w:type="dxa"/>
            <w:shd w:val="clear" w:color="auto" w:fill="D9D9D9"/>
          </w:tcPr>
          <w:p w14:paraId="3A26613A" w14:textId="77777777" w:rsidR="00000977" w:rsidRPr="0044133D" w:rsidRDefault="00D5082D">
            <w:pPr>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Respuestas</w:t>
            </w:r>
          </w:p>
        </w:tc>
      </w:tr>
      <w:tr w:rsidR="00EC6825" w:rsidRPr="0044133D" w14:paraId="45406A1D" w14:textId="77777777">
        <w:trPr>
          <w:trHeight w:val="1349"/>
        </w:trPr>
        <w:tc>
          <w:tcPr>
            <w:tcW w:w="2977" w:type="dxa"/>
          </w:tcPr>
          <w:p w14:paraId="00F06AD0" w14:textId="77777777" w:rsidR="00000977" w:rsidRPr="0044133D" w:rsidRDefault="00D5082D">
            <w:pPr>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t>03504/INFOEM/IP/RR/2025</w:t>
            </w:r>
          </w:p>
          <w:p w14:paraId="223E5CD8" w14:textId="77777777" w:rsidR="00000977" w:rsidRPr="0044133D" w:rsidRDefault="00000977">
            <w:pPr>
              <w:jc w:val="center"/>
              <w:rPr>
                <w:rFonts w:ascii="Palatino Linotype" w:eastAsia="Palatino Linotype" w:hAnsi="Palatino Linotype" w:cs="Palatino Linotype"/>
                <w:b/>
                <w:sz w:val="20"/>
                <w:szCs w:val="20"/>
              </w:rPr>
            </w:pPr>
          </w:p>
        </w:tc>
        <w:tc>
          <w:tcPr>
            <w:tcW w:w="5949" w:type="dxa"/>
          </w:tcPr>
          <w:p w14:paraId="4D7C958C" w14:textId="77777777" w:rsidR="00000977" w:rsidRPr="0044133D" w:rsidRDefault="00D5082D">
            <w:pPr>
              <w:jc w:val="both"/>
              <w:rPr>
                <w:rFonts w:ascii="Palatino Linotype" w:eastAsia="Palatino Linotype" w:hAnsi="Palatino Linotype" w:cs="Palatino Linotype"/>
                <w:sz w:val="20"/>
                <w:szCs w:val="20"/>
              </w:rPr>
            </w:pPr>
            <w:bookmarkStart w:id="3" w:name="_heading=h.99hg7t49lmr6" w:colFirst="0" w:colLast="0"/>
            <w:bookmarkEnd w:id="3"/>
            <w:r w:rsidRPr="0044133D">
              <w:rPr>
                <w:rFonts w:ascii="Palatino Linotype" w:eastAsia="Palatino Linotype" w:hAnsi="Palatino Linotype" w:cs="Palatino Linotype"/>
                <w:sz w:val="20"/>
                <w:szCs w:val="20"/>
              </w:rPr>
              <w:t>“</w:t>
            </w:r>
            <w:r w:rsidRPr="0044133D">
              <w:rPr>
                <w:rFonts w:ascii="Palatino Linotype" w:eastAsia="Palatino Linotype" w:hAnsi="Palatino Linotype" w:cs="Palatino Linotype"/>
                <w:i/>
                <w:sz w:val="20"/>
                <w:szCs w:val="20"/>
              </w:rPr>
              <w:t xml:space="preserve">En </w:t>
            </w:r>
            <w:proofErr w:type="spellStart"/>
            <w:r w:rsidRPr="0044133D">
              <w:rPr>
                <w:rFonts w:ascii="Palatino Linotype" w:eastAsia="Palatino Linotype" w:hAnsi="Palatino Linotype" w:cs="Palatino Linotype"/>
                <w:i/>
                <w:sz w:val="20"/>
                <w:szCs w:val="20"/>
              </w:rPr>
              <w:t>atención</w:t>
            </w:r>
            <w:proofErr w:type="spellEnd"/>
            <w:r w:rsidRPr="0044133D">
              <w:rPr>
                <w:rFonts w:ascii="Palatino Linotype" w:eastAsia="Palatino Linotype" w:hAnsi="Palatino Linotype" w:cs="Palatino Linotype"/>
                <w:i/>
                <w:sz w:val="20"/>
                <w:szCs w:val="20"/>
              </w:rPr>
              <w:t xml:space="preserve"> a la solicitud con folio 00882/TOLUCA/IP/2025, me permito adjuntar al presente la respuesta correspondiente. Sin </w:t>
            </w:r>
            <w:proofErr w:type="spellStart"/>
            <w:r w:rsidRPr="0044133D">
              <w:rPr>
                <w:rFonts w:ascii="Palatino Linotype" w:eastAsia="Palatino Linotype" w:hAnsi="Palatino Linotype" w:cs="Palatino Linotype"/>
                <w:i/>
                <w:sz w:val="20"/>
                <w:szCs w:val="20"/>
              </w:rPr>
              <w:t>más</w:t>
            </w:r>
            <w:proofErr w:type="spellEnd"/>
            <w:r w:rsidRPr="0044133D">
              <w:rPr>
                <w:rFonts w:ascii="Palatino Linotype" w:eastAsia="Palatino Linotype" w:hAnsi="Palatino Linotype" w:cs="Palatino Linotype"/>
                <w:i/>
                <w:sz w:val="20"/>
                <w:szCs w:val="20"/>
              </w:rPr>
              <w:t xml:space="preserve"> por el momento, reciba un saludo</w:t>
            </w:r>
            <w:r w:rsidRPr="0044133D">
              <w:rPr>
                <w:rFonts w:ascii="Palatino Linotype" w:eastAsia="Palatino Linotype" w:hAnsi="Palatino Linotype" w:cs="Palatino Linotype"/>
                <w:sz w:val="20"/>
                <w:szCs w:val="20"/>
              </w:rPr>
              <w:t>.” (Sic)</w:t>
            </w:r>
          </w:p>
          <w:p w14:paraId="3F82015A" w14:textId="77777777" w:rsidR="00000977" w:rsidRPr="0044133D" w:rsidRDefault="00000977">
            <w:pPr>
              <w:jc w:val="both"/>
              <w:rPr>
                <w:rFonts w:ascii="Palatino Linotype" w:eastAsia="Palatino Linotype" w:hAnsi="Palatino Linotype" w:cs="Palatino Linotype"/>
                <w:sz w:val="20"/>
                <w:szCs w:val="20"/>
              </w:rPr>
            </w:pPr>
          </w:p>
          <w:p w14:paraId="797AA1A0" w14:textId="77777777" w:rsidR="00000977" w:rsidRPr="0044133D" w:rsidRDefault="00D5082D">
            <w:pPr>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 xml:space="preserve">El </w:t>
            </w:r>
            <w:r w:rsidRPr="0044133D">
              <w:rPr>
                <w:rFonts w:ascii="Palatino Linotype" w:eastAsia="Palatino Linotype" w:hAnsi="Palatino Linotype" w:cs="Palatino Linotype"/>
                <w:b/>
                <w:sz w:val="20"/>
                <w:szCs w:val="20"/>
              </w:rPr>
              <w:t xml:space="preserve">Sujeto Obligado </w:t>
            </w:r>
            <w:r w:rsidRPr="0044133D">
              <w:rPr>
                <w:rFonts w:ascii="Palatino Linotype" w:eastAsia="Palatino Linotype" w:hAnsi="Palatino Linotype" w:cs="Palatino Linotype"/>
                <w:sz w:val="20"/>
                <w:szCs w:val="20"/>
              </w:rPr>
              <w:t>hizo entrega, de los siguientes archivos electrónicos:</w:t>
            </w:r>
          </w:p>
          <w:p w14:paraId="70975F59" w14:textId="77777777" w:rsidR="00000977" w:rsidRPr="0044133D" w:rsidRDefault="00D5082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 0882_25.pdf</w:t>
            </w:r>
            <w:r w:rsidRPr="0044133D">
              <w:rPr>
                <w:rFonts w:ascii="Palatino Linotype" w:eastAsia="Palatino Linotype" w:hAnsi="Palatino Linotype" w:cs="Palatino Linotype"/>
                <w:sz w:val="20"/>
                <w:szCs w:val="20"/>
              </w:rPr>
              <w:t>: Oficio del 07 de marzo de 2025, a través del cual el Titular de la Unidad de Transparencia, hizo del conocimiento de la persona solicitante que después de realizar una búsqueda exhaustiva y minuciosa dentro del SAIMEX, se encontraron 4 resoluciones emitidas por este Instituto en el mes de febrero de 2020, las cuales se entregan en versión pública aprobada en la Centésima Primera Sesión Extraordinaria.</w:t>
            </w:r>
          </w:p>
          <w:p w14:paraId="7A31CCA5" w14:textId="77777777" w:rsidR="00000977" w:rsidRPr="0044133D" w:rsidRDefault="00D5082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ANEXOS 00882_25.zip</w:t>
            </w:r>
            <w:r w:rsidRPr="0044133D">
              <w:rPr>
                <w:rFonts w:ascii="Palatino Linotype" w:eastAsia="Palatino Linotype" w:hAnsi="Palatino Linotype" w:cs="Palatino Linotype"/>
                <w:sz w:val="20"/>
                <w:szCs w:val="20"/>
              </w:rPr>
              <w:t>: Contiene en versión pública, cuatro resoluciones emitidas por este Instituto, en fechas 6, 12 y 19 de febrero de 2020, recaídas a los recursos de revisión siguientes:</w:t>
            </w:r>
          </w:p>
          <w:p w14:paraId="6384C4C2"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b/>
                <w:i/>
                <w:sz w:val="20"/>
                <w:szCs w:val="20"/>
              </w:rPr>
            </w:pPr>
          </w:p>
          <w:p w14:paraId="777D3930" w14:textId="77777777" w:rsidR="00000977" w:rsidRPr="0044133D" w:rsidRDefault="00D5082D">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-08949/INFOEM/IP/RR/2019, cuyo sentido fue Modifica;</w:t>
            </w:r>
          </w:p>
          <w:p w14:paraId="1A07EA2A" w14:textId="77777777" w:rsidR="00000977" w:rsidRPr="0044133D" w:rsidRDefault="00D5082D">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-08958/INFOEM/IP/RR/2019, cuyo sentido fue Modifica;</w:t>
            </w:r>
          </w:p>
          <w:p w14:paraId="3CAF0D52" w14:textId="77777777" w:rsidR="00000977" w:rsidRPr="0044133D" w:rsidRDefault="00D5082D">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-09060/INFOEM/IP/RR/2019 y acumulado 09061/INFOEM/IP/RR/2019, cuyo sentido fue Modifica; y,</w:t>
            </w:r>
          </w:p>
          <w:p w14:paraId="229EE83E" w14:textId="77777777" w:rsidR="00000977" w:rsidRPr="0044133D" w:rsidRDefault="00D5082D">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-09197/INFOEM/IP/RR/2019, cuyo sentido fue Modifica.</w:t>
            </w:r>
          </w:p>
        </w:tc>
      </w:tr>
      <w:tr w:rsidR="00000977" w:rsidRPr="0044133D" w14:paraId="527696A7" w14:textId="77777777">
        <w:tc>
          <w:tcPr>
            <w:tcW w:w="2977" w:type="dxa"/>
          </w:tcPr>
          <w:p w14:paraId="5333C156" w14:textId="77777777" w:rsidR="00000977" w:rsidRPr="0044133D" w:rsidRDefault="00D5082D">
            <w:pPr>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lastRenderedPageBreak/>
              <w:t>05309/INFOEM/IP/RR/2025</w:t>
            </w:r>
          </w:p>
        </w:tc>
        <w:tc>
          <w:tcPr>
            <w:tcW w:w="5949" w:type="dxa"/>
          </w:tcPr>
          <w:p w14:paraId="038CE22D" w14:textId="77777777" w:rsidR="00000977" w:rsidRPr="0044133D" w:rsidRDefault="00D5082D">
            <w:pPr>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w:t>
            </w:r>
            <w:r w:rsidRPr="0044133D">
              <w:rPr>
                <w:rFonts w:ascii="Palatino Linotype" w:eastAsia="Palatino Linotype" w:hAnsi="Palatino Linotype" w:cs="Palatino Linotype"/>
                <w:i/>
                <w:sz w:val="20"/>
                <w:szCs w:val="20"/>
              </w:rPr>
              <w:t>En atención a la solicitud con folio 01409/TOLUCA/IP/2025, me permito adjuntar al presente la respuesta correspondiente. Sin más por el momento, reciba un saludo.</w:t>
            </w:r>
            <w:r w:rsidRPr="0044133D">
              <w:rPr>
                <w:rFonts w:ascii="Palatino Linotype" w:eastAsia="Palatino Linotype" w:hAnsi="Palatino Linotype" w:cs="Palatino Linotype"/>
                <w:sz w:val="20"/>
                <w:szCs w:val="20"/>
              </w:rPr>
              <w:t>” (Sic)</w:t>
            </w:r>
          </w:p>
          <w:p w14:paraId="4ECD9B55" w14:textId="77777777" w:rsidR="00000977" w:rsidRPr="0044133D" w:rsidRDefault="00000977">
            <w:pPr>
              <w:jc w:val="both"/>
              <w:rPr>
                <w:rFonts w:ascii="Palatino Linotype" w:eastAsia="Palatino Linotype" w:hAnsi="Palatino Linotype" w:cs="Palatino Linotype"/>
                <w:sz w:val="20"/>
                <w:szCs w:val="20"/>
              </w:rPr>
            </w:pPr>
          </w:p>
          <w:p w14:paraId="40CCF48E" w14:textId="77777777" w:rsidR="00000977" w:rsidRPr="0044133D" w:rsidRDefault="00D5082D">
            <w:pPr>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 xml:space="preserve">El </w:t>
            </w:r>
            <w:r w:rsidRPr="0044133D">
              <w:rPr>
                <w:rFonts w:ascii="Palatino Linotype" w:eastAsia="Palatino Linotype" w:hAnsi="Palatino Linotype" w:cs="Palatino Linotype"/>
                <w:b/>
                <w:sz w:val="20"/>
                <w:szCs w:val="20"/>
              </w:rPr>
              <w:t xml:space="preserve">Sujeto Obligado </w:t>
            </w:r>
            <w:r w:rsidRPr="0044133D">
              <w:rPr>
                <w:rFonts w:ascii="Palatino Linotype" w:eastAsia="Palatino Linotype" w:hAnsi="Palatino Linotype" w:cs="Palatino Linotype"/>
                <w:sz w:val="20"/>
                <w:szCs w:val="20"/>
              </w:rPr>
              <w:t>hizo entrega, de los siguientes archivos electrónicos:</w:t>
            </w:r>
          </w:p>
          <w:p w14:paraId="11CEBBEA" w14:textId="77777777" w:rsidR="00000977" w:rsidRPr="0044133D" w:rsidRDefault="00D5082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 01409_25.pdf</w:t>
            </w:r>
            <w:r w:rsidRPr="0044133D">
              <w:rPr>
                <w:rFonts w:ascii="Palatino Linotype" w:eastAsia="Palatino Linotype" w:hAnsi="Palatino Linotype" w:cs="Palatino Linotype"/>
                <w:sz w:val="20"/>
                <w:szCs w:val="20"/>
              </w:rPr>
              <w:t>: Oficio del 09 de abril de 2025, a través del cual, la Titular de la Unidad de Transparencia, hizo del conocimiento de la persona solicitante que se hacía entrega de las resoluciones recibidas por la Unidad de Transparencia del 01 de febrero al 05 de marzo de 2025 y sus respuestas en versión pública aprobada por el Comité de Transparencia conforme el Acta de la Tricentésima Quincuagésima Séptima Sesión Extraordinaria de 2025.</w:t>
            </w:r>
          </w:p>
          <w:p w14:paraId="430BA8B2"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31538058" w14:textId="77777777" w:rsidR="00000977" w:rsidRPr="0044133D" w:rsidRDefault="00D5082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Anexo_R.0149_25.pdf</w:t>
            </w:r>
            <w:r w:rsidRPr="0044133D">
              <w:rPr>
                <w:rFonts w:ascii="Palatino Linotype" w:eastAsia="Palatino Linotype" w:hAnsi="Palatino Linotype" w:cs="Palatino Linotype"/>
                <w:sz w:val="20"/>
                <w:szCs w:val="20"/>
              </w:rPr>
              <w:t>: Contiene la siguiente información:</w:t>
            </w:r>
          </w:p>
          <w:p w14:paraId="6B6F74FA" w14:textId="77777777" w:rsidR="00000977" w:rsidRPr="0044133D" w:rsidRDefault="00D5082D">
            <w:pPr>
              <w:pBdr>
                <w:top w:val="nil"/>
                <w:left w:val="nil"/>
                <w:bottom w:val="nil"/>
                <w:right w:val="nil"/>
                <w:between w:val="nil"/>
              </w:pBdr>
              <w:spacing w:line="276" w:lineRule="auto"/>
              <w:ind w:left="315"/>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-En versión pública, las resoluciones emitidas por este Instituto, emitidas en fechas 6, 12, 19, 26 de febrero de 2025, recaídas a los recursos de revisión siguientes:</w:t>
            </w:r>
          </w:p>
          <w:p w14:paraId="2DE77FD3"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00049/INFOEM/IP/RR/2025, cuyo sentido fue Modifica;</w:t>
            </w:r>
          </w:p>
          <w:p w14:paraId="251F95CC"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 xml:space="preserve">00110/INFOEM/IP/RR/2025, cuyo sentido fue Confirma; </w:t>
            </w:r>
          </w:p>
          <w:p w14:paraId="47C28C46"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00117/INFOEM/IP/RR/2025, cuyo sentido fue Modifica;</w:t>
            </w:r>
          </w:p>
          <w:p w14:paraId="0D8C391E"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00120/INFOEM/IP/RR/2025, cuyo sentido fue Modifica;</w:t>
            </w:r>
          </w:p>
          <w:p w14:paraId="5777E5A6"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00121/INFOEM/IP/RR/2025, cuyo sentido fue Confirma;</w:t>
            </w:r>
          </w:p>
          <w:p w14:paraId="2DB20286"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00128/INFOEM/IP/RR/2025, cuyo sentido fue Sobresee;</w:t>
            </w:r>
          </w:p>
          <w:p w14:paraId="211793C4"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00130/INFOEM/IP/RR/2025, cuyo sentido fue Sobresee;</w:t>
            </w:r>
          </w:p>
          <w:p w14:paraId="208C8BD0"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00131/INFOEM/IP/RR/2025 y acumulado</w:t>
            </w:r>
            <w:r w:rsidRPr="0044133D">
              <w:t xml:space="preserve"> </w:t>
            </w:r>
            <w:r w:rsidRPr="0044133D">
              <w:rPr>
                <w:rFonts w:ascii="Palatino Linotype" w:eastAsia="Palatino Linotype" w:hAnsi="Palatino Linotype" w:cs="Palatino Linotype"/>
                <w:sz w:val="20"/>
                <w:szCs w:val="20"/>
              </w:rPr>
              <w:t>00133/INFOEM/IP/RR/2025, cuyo sentido fue Modifica;</w:t>
            </w:r>
          </w:p>
          <w:p w14:paraId="4ADC7A96"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00132/INFOEM/IP/RR/2025, 00134/INFOEM/IP/RR/2025 y 00153/INFOEM/IP/RR/2025, acumulados, cuyo sentido fue Modifica y Revoca;</w:t>
            </w:r>
          </w:p>
          <w:p w14:paraId="0757A609"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00154/INFOEM/IP/RR/2025, cuyo sentido fue Revoca;</w:t>
            </w:r>
          </w:p>
          <w:p w14:paraId="48895D11"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00155/INFOEM/IP/RR/2025, cuyo sentido fue Modifica;</w:t>
            </w:r>
          </w:p>
          <w:p w14:paraId="58C43F0C"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00176/INFOEM/IP/RR/2025, cuyo sentido fue Revoca;</w:t>
            </w:r>
          </w:p>
          <w:p w14:paraId="7BB3A272"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00177/INFOEM/IP/RR/2025, cuyo sentido fue Revoca;</w:t>
            </w:r>
          </w:p>
          <w:p w14:paraId="356BEF9E"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00184/INFOEM/IP/RR/2025, cuyo sentido fue Confirma;</w:t>
            </w:r>
          </w:p>
          <w:p w14:paraId="08D45226"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lastRenderedPageBreak/>
              <w:t>00185/INFOEM/IP/RR/2025, cuyo sentido fue Confirma;</w:t>
            </w:r>
          </w:p>
          <w:p w14:paraId="546035CC"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00186/INFOEM/IP/RR/2025, cuyo sentido fue Revoca;</w:t>
            </w:r>
          </w:p>
          <w:p w14:paraId="09FCC395"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00249/INFOEM/IP/RR/2025, cuyo sentido fue Revoca;</w:t>
            </w:r>
          </w:p>
          <w:p w14:paraId="40E7D0E5"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00250/INFOEM/IP/RR/2025, cuyo sentido fue Revoca;</w:t>
            </w:r>
          </w:p>
          <w:p w14:paraId="1845A9A6"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00267/INFOEM/IP/RR/2025, cuyo sentido fue Confirma;</w:t>
            </w:r>
          </w:p>
          <w:p w14:paraId="438A1195"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00286/INFOEM/IP/RR/2025, cuyo sentido fue Modifica;</w:t>
            </w:r>
          </w:p>
          <w:p w14:paraId="22D15786"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00290/INFOEM/IP/RR/2025, cuyo sentido fue Confirma;</w:t>
            </w:r>
          </w:p>
          <w:p w14:paraId="541773B7"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00291/INFOEM/IP/RR/2025, cuyo sentido fue Revoca;</w:t>
            </w:r>
          </w:p>
          <w:p w14:paraId="22BF0AA0"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00321/INFOEM/IP/RR/2025, cuyo sentido fue Confirma;</w:t>
            </w:r>
          </w:p>
          <w:p w14:paraId="1607591F"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00324/INFOEM/IP/RR/2025, cuyo sentido fue Revoca;</w:t>
            </w:r>
          </w:p>
          <w:p w14:paraId="32F2A832"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00521/INFOEM/IP/RR/2025, cuyo sentido fue Modifica;</w:t>
            </w:r>
          </w:p>
          <w:p w14:paraId="222B46E7"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00532/INFOEM/IP/RR/2025, cuyo sentido fue Revoca;</w:t>
            </w:r>
          </w:p>
          <w:p w14:paraId="714BE35B"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00641/INFOEM/IP/RR/2025, cuyo sentido fue Revoca;</w:t>
            </w:r>
          </w:p>
          <w:p w14:paraId="075E194A"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00642/INFOEM/IP/RR/2025, cuyo sentido fue Modifica;</w:t>
            </w:r>
          </w:p>
          <w:p w14:paraId="3FFCEFD8"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00644/INFOEM/IP/RR/2025, cuyo sentido fue Ordena; y,</w:t>
            </w:r>
          </w:p>
          <w:p w14:paraId="658A01A4" w14:textId="77777777" w:rsidR="00000977" w:rsidRPr="0044133D" w:rsidRDefault="00D5082D">
            <w:pPr>
              <w:numPr>
                <w:ilvl w:val="0"/>
                <w:numId w:val="4"/>
              </w:numPr>
              <w:pBdr>
                <w:top w:val="nil"/>
                <w:left w:val="nil"/>
                <w:bottom w:val="nil"/>
                <w:right w:val="nil"/>
                <w:between w:val="nil"/>
              </w:pBdr>
              <w:spacing w:line="276" w:lineRule="auto"/>
              <w:ind w:left="598" w:hanging="283"/>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00715/INFOEM/IP/RR/2025, cuyo sentido fue Confirma.</w:t>
            </w:r>
          </w:p>
          <w:p w14:paraId="7A6DD80D"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63066501" w14:textId="77777777" w:rsidR="00000977" w:rsidRPr="0044133D" w:rsidRDefault="00D5082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Respuestas Resoluciones.zip</w:t>
            </w:r>
            <w:r w:rsidRPr="0044133D">
              <w:rPr>
                <w:rFonts w:ascii="Palatino Linotype" w:eastAsia="Palatino Linotype" w:hAnsi="Palatino Linotype" w:cs="Palatino Linotype"/>
                <w:sz w:val="20"/>
                <w:szCs w:val="20"/>
              </w:rPr>
              <w:t xml:space="preserve">: Contiene una carpeta a través de la cual, el </w:t>
            </w:r>
            <w:r w:rsidRPr="0044133D">
              <w:rPr>
                <w:rFonts w:ascii="Palatino Linotype" w:eastAsia="Palatino Linotype" w:hAnsi="Palatino Linotype" w:cs="Palatino Linotype"/>
                <w:b/>
                <w:sz w:val="20"/>
                <w:szCs w:val="20"/>
              </w:rPr>
              <w:t xml:space="preserve">Sujeto Obligado </w:t>
            </w:r>
            <w:r w:rsidRPr="0044133D">
              <w:rPr>
                <w:rFonts w:ascii="Palatino Linotype" w:eastAsia="Palatino Linotype" w:hAnsi="Palatino Linotype" w:cs="Palatino Linotype"/>
                <w:sz w:val="20"/>
                <w:szCs w:val="20"/>
              </w:rPr>
              <w:t>remite diversos archivos con los cuales que dio respuesta en cumplimiento a las resoluciones recaídas a los recursos de revisión 00117/INFOEM/IP/RR/2025, 00120/INFOEM/IP/RR/2025, 00154/INFOEM/IP/RR/2025, 00176/INFOEM/IP/RR/2025 y 00186/INFOEM/IP/RR/2025, de la siguiente manera:</w:t>
            </w:r>
          </w:p>
          <w:p w14:paraId="075DC1FD"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32E7CC98" w14:textId="77777777" w:rsidR="00000977" w:rsidRPr="0044133D" w:rsidRDefault="00D5082D">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-Respuesta a la resolución 00117/INFOEM/IP/RR/2025, a través de los siguientes archivos:</w:t>
            </w:r>
          </w:p>
          <w:p w14:paraId="01A0BA37"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0E147F0A"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RR 117.pdf</w:t>
            </w:r>
            <w:r w:rsidRPr="0044133D">
              <w:rPr>
                <w:rFonts w:ascii="Palatino Linotype" w:eastAsia="Palatino Linotype" w:hAnsi="Palatino Linotype" w:cs="Palatino Linotype"/>
                <w:sz w:val="20"/>
                <w:szCs w:val="20"/>
              </w:rPr>
              <w:t xml:space="preserve">: Contiene el oficio del 04 de marzo de 2025, a través del cual el Titular de la Unidad de Transparencia, remite el cumplimiento a la resolución, señalando que por conducto del </w:t>
            </w:r>
            <w:proofErr w:type="gramStart"/>
            <w:r w:rsidRPr="0044133D">
              <w:rPr>
                <w:rFonts w:ascii="Palatino Linotype" w:eastAsia="Palatino Linotype" w:hAnsi="Palatino Linotype" w:cs="Palatino Linotype"/>
                <w:sz w:val="20"/>
                <w:szCs w:val="20"/>
              </w:rPr>
              <w:t>Secretario</w:t>
            </w:r>
            <w:proofErr w:type="gramEnd"/>
            <w:r w:rsidRPr="0044133D">
              <w:rPr>
                <w:rFonts w:ascii="Palatino Linotype" w:eastAsia="Palatino Linotype" w:hAnsi="Palatino Linotype" w:cs="Palatino Linotype"/>
                <w:sz w:val="20"/>
                <w:szCs w:val="20"/>
              </w:rPr>
              <w:t xml:space="preserve"> del Ayuntamiento hace entrega del Acta de Sesión de Cabildo en la que intervino el entonces Tercer Regidor.</w:t>
            </w:r>
          </w:p>
          <w:p w14:paraId="435A58CF"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lastRenderedPageBreak/>
              <w:t>RR 117.1.pdf</w:t>
            </w:r>
            <w:r w:rsidRPr="0044133D">
              <w:rPr>
                <w:rFonts w:ascii="Palatino Linotype" w:eastAsia="Palatino Linotype" w:hAnsi="Palatino Linotype" w:cs="Palatino Linotype"/>
                <w:sz w:val="20"/>
                <w:szCs w:val="20"/>
              </w:rPr>
              <w:t>: Acta de la Sexagésima Primera Sesión Ordinaria de Cabildo de 2024.</w:t>
            </w:r>
          </w:p>
          <w:p w14:paraId="7C0DC8B0"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RR 117.2.pdf</w:t>
            </w:r>
            <w:r w:rsidRPr="0044133D">
              <w:rPr>
                <w:rFonts w:ascii="Palatino Linotype" w:eastAsia="Palatino Linotype" w:hAnsi="Palatino Linotype" w:cs="Palatino Linotype"/>
                <w:sz w:val="20"/>
                <w:szCs w:val="20"/>
              </w:rPr>
              <w:t>: Acta de la Cuadragésima Novena Sesión Ordinaria de Cabildo de 2024.</w:t>
            </w:r>
          </w:p>
          <w:p w14:paraId="37D8F509"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 xml:space="preserve">RR 117.3.pdf: </w:t>
            </w:r>
            <w:r w:rsidRPr="0044133D">
              <w:rPr>
                <w:rFonts w:ascii="Palatino Linotype" w:eastAsia="Palatino Linotype" w:hAnsi="Palatino Linotype" w:cs="Palatino Linotype"/>
                <w:sz w:val="20"/>
                <w:szCs w:val="20"/>
              </w:rPr>
              <w:t>Acta de la Cuadragésima Octava Sesión Ordinaria de Cabildo de 2024.</w:t>
            </w:r>
          </w:p>
          <w:p w14:paraId="193D1FBB"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58F70B05" w14:textId="77777777" w:rsidR="00000977" w:rsidRPr="0044133D" w:rsidRDefault="00D5082D">
            <w:pPr>
              <w:pBdr>
                <w:top w:val="nil"/>
                <w:left w:val="nil"/>
                <w:bottom w:val="nil"/>
                <w:right w:val="nil"/>
                <w:between w:val="nil"/>
              </w:pBdr>
              <w:spacing w:after="200"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-Respuesta a la resolución 00120/INFOEM/IP/RR/2025, a través de los siguientes archivos:</w:t>
            </w:r>
          </w:p>
          <w:p w14:paraId="186EA09A" w14:textId="77777777" w:rsidR="00000977" w:rsidRPr="0044133D" w:rsidRDefault="00000977">
            <w:pPr>
              <w:jc w:val="both"/>
              <w:rPr>
                <w:rFonts w:ascii="Palatino Linotype" w:eastAsia="Palatino Linotype" w:hAnsi="Palatino Linotype" w:cs="Palatino Linotype"/>
                <w:sz w:val="20"/>
                <w:szCs w:val="20"/>
              </w:rPr>
            </w:pPr>
          </w:p>
          <w:p w14:paraId="6713E8FE"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RR 120.pdf</w:t>
            </w:r>
            <w:r w:rsidRPr="0044133D">
              <w:rPr>
                <w:rFonts w:ascii="Palatino Linotype" w:eastAsia="Palatino Linotype" w:hAnsi="Palatino Linotype" w:cs="Palatino Linotype"/>
                <w:sz w:val="20"/>
                <w:szCs w:val="20"/>
              </w:rPr>
              <w:t xml:space="preserve">: Contiene el formato </w:t>
            </w:r>
            <w:proofErr w:type="spellStart"/>
            <w:r w:rsidRPr="0044133D">
              <w:rPr>
                <w:rFonts w:ascii="Palatino Linotype" w:eastAsia="Palatino Linotype" w:hAnsi="Palatino Linotype" w:cs="Palatino Linotype"/>
                <w:sz w:val="20"/>
                <w:szCs w:val="20"/>
              </w:rPr>
              <w:t>PbRM</w:t>
            </w:r>
            <w:proofErr w:type="spellEnd"/>
            <w:r w:rsidRPr="0044133D">
              <w:rPr>
                <w:rFonts w:ascii="Palatino Linotype" w:eastAsia="Palatino Linotype" w:hAnsi="Palatino Linotype" w:cs="Palatino Linotype"/>
                <w:sz w:val="20"/>
                <w:szCs w:val="20"/>
              </w:rPr>
              <w:t xml:space="preserve"> 09b “Estado Comparativo Presupuestal de Ingresos” del 01 de enero al 31 de julio de 2024;</w:t>
            </w:r>
          </w:p>
          <w:p w14:paraId="01DE4932"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 xml:space="preserve"> </w:t>
            </w:r>
            <w:r w:rsidRPr="0044133D">
              <w:rPr>
                <w:rFonts w:ascii="Palatino Linotype" w:eastAsia="Palatino Linotype" w:hAnsi="Palatino Linotype" w:cs="Palatino Linotype"/>
                <w:b/>
                <w:i/>
                <w:sz w:val="20"/>
                <w:szCs w:val="20"/>
              </w:rPr>
              <w:t>RR 120.1.pdf</w:t>
            </w:r>
            <w:r w:rsidRPr="0044133D">
              <w:rPr>
                <w:rFonts w:ascii="Palatino Linotype" w:eastAsia="Palatino Linotype" w:hAnsi="Palatino Linotype" w:cs="Palatino Linotype"/>
                <w:sz w:val="20"/>
                <w:szCs w:val="20"/>
              </w:rPr>
              <w:t>: Contiene el oficio del 04 de marzo de 2025, a través del cual el Titular de la Unidad de Transparencia, remite el cumplimiento a la resolución, señalando que la Dirección General de Seguridad y Protección en atención a los tres puntos contenidos en el resolutivo segundo, se informaba lo siguiente:</w:t>
            </w:r>
          </w:p>
          <w:p w14:paraId="47AAAC60" w14:textId="77777777" w:rsidR="00000977" w:rsidRPr="0044133D" w:rsidRDefault="00000977">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p>
          <w:p w14:paraId="79A3B4F7" w14:textId="77777777" w:rsidR="00000977" w:rsidRPr="0044133D" w:rsidRDefault="00D5082D">
            <w:pPr>
              <w:pBdr>
                <w:top w:val="nil"/>
                <w:left w:val="nil"/>
                <w:bottom w:val="nil"/>
                <w:right w:val="nil"/>
                <w:between w:val="nil"/>
              </w:pBdr>
              <w:spacing w:after="200" w:line="276" w:lineRule="auto"/>
              <w:ind w:left="72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noProof/>
                <w:sz w:val="20"/>
                <w:szCs w:val="20"/>
                <w:lang w:eastAsia="es-MX"/>
              </w:rPr>
              <w:drawing>
                <wp:inline distT="0" distB="0" distL="0" distR="0" wp14:anchorId="372DD0B1" wp14:editId="73ABDAB5">
                  <wp:extent cx="3152775" cy="1986915"/>
                  <wp:effectExtent l="0" t="0" r="0" b="0"/>
                  <wp:docPr id="19520825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152775" cy="1986915"/>
                          </a:xfrm>
                          <a:prstGeom prst="rect">
                            <a:avLst/>
                          </a:prstGeom>
                          <a:ln/>
                        </pic:spPr>
                      </pic:pic>
                    </a:graphicData>
                  </a:graphic>
                </wp:inline>
              </w:drawing>
            </w:r>
          </w:p>
          <w:p w14:paraId="186273A0" w14:textId="77777777" w:rsidR="00000977" w:rsidRPr="0044133D" w:rsidRDefault="00000977">
            <w:pPr>
              <w:jc w:val="both"/>
              <w:rPr>
                <w:rFonts w:ascii="Palatino Linotype" w:eastAsia="Palatino Linotype" w:hAnsi="Palatino Linotype" w:cs="Palatino Linotype"/>
                <w:sz w:val="20"/>
                <w:szCs w:val="20"/>
              </w:rPr>
            </w:pPr>
          </w:p>
          <w:p w14:paraId="13FA7966" w14:textId="77777777" w:rsidR="00000977" w:rsidRPr="0044133D" w:rsidRDefault="00D5082D">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-Respuesta a la resolución 00154/INFOEM/IP/RR/2025, a través de los siguientes archivos:</w:t>
            </w:r>
          </w:p>
          <w:p w14:paraId="0B100158"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001044CB"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lastRenderedPageBreak/>
              <w:t>RR 154.pdf</w:t>
            </w:r>
            <w:r w:rsidRPr="0044133D">
              <w:rPr>
                <w:rFonts w:ascii="Palatino Linotype" w:eastAsia="Palatino Linotype" w:hAnsi="Palatino Linotype" w:cs="Palatino Linotype"/>
                <w:sz w:val="20"/>
                <w:szCs w:val="20"/>
              </w:rPr>
              <w:t>: Contiene el oficio del 04 de marzo de 2025, a través del cual el Titular de la Unidad de Transparencia, remite el cumplimiento a la resolución, señalando que por conducto de la Décima Regiduría se anexan los informes trimestrales generados por el entonces Décimo Regidor.</w:t>
            </w:r>
          </w:p>
          <w:p w14:paraId="0B2BDF97" w14:textId="77777777" w:rsidR="00000977" w:rsidRPr="0044133D" w:rsidRDefault="00000977">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p>
          <w:p w14:paraId="2D2D4E0B"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 xml:space="preserve">RR 154.1.pdf: </w:t>
            </w:r>
            <w:r w:rsidRPr="0044133D">
              <w:rPr>
                <w:rFonts w:ascii="Palatino Linotype" w:eastAsia="Palatino Linotype" w:hAnsi="Palatino Linotype" w:cs="Palatino Linotype"/>
                <w:sz w:val="20"/>
                <w:szCs w:val="20"/>
              </w:rPr>
              <w:t>informes trimestrales de actividades emitidos en 2022, 2023 y 2024, por el entonces Décimo Regidor.</w:t>
            </w:r>
          </w:p>
          <w:p w14:paraId="3E17C73E"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31437595" w14:textId="77777777" w:rsidR="00000977" w:rsidRPr="0044133D" w:rsidRDefault="00D5082D">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-Respuesta a la resolución 00176/INFOEM/IP/RR/2025, a través de los siguientes archivos:</w:t>
            </w:r>
          </w:p>
          <w:p w14:paraId="0402A9BA"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7535FAD1"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RR 176.pdf</w:t>
            </w:r>
            <w:r w:rsidRPr="0044133D">
              <w:rPr>
                <w:rFonts w:ascii="Palatino Linotype" w:eastAsia="Palatino Linotype" w:hAnsi="Palatino Linotype" w:cs="Palatino Linotype"/>
                <w:sz w:val="20"/>
                <w:szCs w:val="20"/>
              </w:rPr>
              <w:t>: Contiene el oficio del 04 de marzo de 2025, a través del cual el Titular de la Unidad de Transparencia, remite el cumplimiento a la resolución, señalando que por conducto de la Dirección General de Administración anexa los contratos celebrados del primero de enero al diez de diciembre de dos mil veinticuatro, en versión pública aprobada en el Acta de la Centésima Septuagésima Sexta Sesión Extraordinaria 2025.</w:t>
            </w:r>
          </w:p>
          <w:p w14:paraId="32E4113F" w14:textId="77777777" w:rsidR="00000977" w:rsidRPr="0044133D" w:rsidRDefault="00000977">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p>
          <w:p w14:paraId="72767853" w14:textId="77777777" w:rsidR="00000977" w:rsidRPr="0044133D" w:rsidRDefault="00D5082D">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Asimismo, que por lo que respecta al Instituto Municipal de la Mujer, se informó que se pueden consultar las concesiones, contratos, convenios, permisos, licencias o autorizaciones otorgados en el siguiente link entregado en formato cerrado:</w:t>
            </w:r>
          </w:p>
          <w:p w14:paraId="45F2EB35" w14:textId="77777777" w:rsidR="00000977" w:rsidRPr="0044133D" w:rsidRDefault="00D5082D">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noProof/>
                <w:sz w:val="20"/>
                <w:szCs w:val="20"/>
                <w:lang w:eastAsia="es-MX"/>
              </w:rPr>
              <w:drawing>
                <wp:inline distT="0" distB="0" distL="0" distR="0" wp14:anchorId="22F24BBD" wp14:editId="44506069">
                  <wp:extent cx="3259842" cy="183541"/>
                  <wp:effectExtent l="0" t="0" r="0" b="0"/>
                  <wp:docPr id="195208257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3259842" cy="183541"/>
                          </a:xfrm>
                          <a:prstGeom prst="rect">
                            <a:avLst/>
                          </a:prstGeom>
                          <a:ln/>
                        </pic:spPr>
                      </pic:pic>
                    </a:graphicData>
                  </a:graphic>
                </wp:inline>
              </w:drawing>
            </w:r>
          </w:p>
          <w:p w14:paraId="13362F31" w14:textId="77777777" w:rsidR="00000977" w:rsidRPr="0044133D" w:rsidRDefault="00000977">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p>
          <w:p w14:paraId="20BD2399"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RR 176.1.pdf</w:t>
            </w:r>
            <w:r w:rsidRPr="0044133D">
              <w:rPr>
                <w:rFonts w:ascii="Palatino Linotype" w:eastAsia="Palatino Linotype" w:hAnsi="Palatino Linotype" w:cs="Palatino Linotype"/>
                <w:sz w:val="20"/>
                <w:szCs w:val="20"/>
              </w:rPr>
              <w:t>: Acta de la Centésima Septuagésima Sexta Sesión Extraordinaria 2025.</w:t>
            </w:r>
          </w:p>
          <w:p w14:paraId="130B7249" w14:textId="77777777" w:rsidR="00000977" w:rsidRPr="0044133D" w:rsidRDefault="00000977">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p>
          <w:p w14:paraId="392C1BDC" w14:textId="77777777" w:rsidR="00000977" w:rsidRPr="0044133D" w:rsidRDefault="00D5082D">
            <w:pPr>
              <w:numPr>
                <w:ilvl w:val="0"/>
                <w:numId w:val="5"/>
              </w:numPr>
              <w:pBdr>
                <w:top w:val="nil"/>
                <w:left w:val="nil"/>
                <w:bottom w:val="nil"/>
                <w:right w:val="nil"/>
                <w:between w:val="nil"/>
              </w:pBdr>
              <w:spacing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sz w:val="20"/>
                <w:szCs w:val="20"/>
              </w:rPr>
              <w:t>Carpeta rar,</w:t>
            </w:r>
            <w:r w:rsidRPr="0044133D">
              <w:rPr>
                <w:rFonts w:ascii="Palatino Linotype" w:eastAsia="Palatino Linotype" w:hAnsi="Palatino Linotype" w:cs="Palatino Linotype"/>
                <w:sz w:val="20"/>
                <w:szCs w:val="20"/>
              </w:rPr>
              <w:t xml:space="preserve"> que contiene las siguientes subcarpetas con los documentos indicados:</w:t>
            </w:r>
          </w:p>
          <w:p w14:paraId="6C358962" w14:textId="77777777" w:rsidR="00000977" w:rsidRPr="0044133D" w:rsidRDefault="00000977">
            <w:pPr>
              <w:pBdr>
                <w:top w:val="nil"/>
                <w:left w:val="nil"/>
                <w:bottom w:val="nil"/>
                <w:right w:val="nil"/>
                <w:between w:val="nil"/>
              </w:pBdr>
              <w:spacing w:line="276" w:lineRule="auto"/>
              <w:ind w:left="720"/>
              <w:rPr>
                <w:rFonts w:ascii="Palatino Linotype" w:eastAsia="Palatino Linotype" w:hAnsi="Palatino Linotype" w:cs="Palatino Linotype"/>
                <w:sz w:val="20"/>
                <w:szCs w:val="20"/>
              </w:rPr>
            </w:pPr>
          </w:p>
          <w:p w14:paraId="5CE452DC" w14:textId="77777777" w:rsidR="00000977" w:rsidRPr="0044133D" w:rsidRDefault="00D5082D">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lastRenderedPageBreak/>
              <w:t>-Subcarpeta denominada “</w:t>
            </w:r>
            <w:r w:rsidRPr="0044133D">
              <w:rPr>
                <w:rFonts w:ascii="Palatino Linotype" w:eastAsia="Palatino Linotype" w:hAnsi="Palatino Linotype" w:cs="Palatino Linotype"/>
                <w:b/>
                <w:i/>
                <w:sz w:val="20"/>
                <w:szCs w:val="20"/>
              </w:rPr>
              <w:t>AD 2024</w:t>
            </w:r>
            <w:r w:rsidRPr="0044133D">
              <w:rPr>
                <w:rFonts w:ascii="Palatino Linotype" w:eastAsia="Palatino Linotype" w:hAnsi="Palatino Linotype" w:cs="Palatino Linotype"/>
                <w:sz w:val="20"/>
                <w:szCs w:val="20"/>
              </w:rPr>
              <w:t>”: contiene seis contratos: AT-AD-001-2024, AT-AD-002-2024 I, AT-AD-002-2024 II, AT-AD-003-2024, AT-AD-004-2024 y AT-AD-007-2024.</w:t>
            </w:r>
          </w:p>
          <w:p w14:paraId="3E4BAF3E" w14:textId="77777777" w:rsidR="00000977" w:rsidRPr="0044133D" w:rsidRDefault="00000977">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p>
          <w:p w14:paraId="788EB7E2" w14:textId="77777777" w:rsidR="00000977" w:rsidRPr="0044133D" w:rsidRDefault="00D5082D">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-Subcarpeta denominada “</w:t>
            </w:r>
            <w:r w:rsidRPr="0044133D">
              <w:rPr>
                <w:rFonts w:ascii="Palatino Linotype" w:eastAsia="Palatino Linotype" w:hAnsi="Palatino Linotype" w:cs="Palatino Linotype"/>
                <w:b/>
                <w:i/>
                <w:sz w:val="20"/>
                <w:szCs w:val="20"/>
              </w:rPr>
              <w:t>IR 2024</w:t>
            </w:r>
            <w:r w:rsidRPr="0044133D">
              <w:rPr>
                <w:rFonts w:ascii="Palatino Linotype" w:eastAsia="Palatino Linotype" w:hAnsi="Palatino Linotype" w:cs="Palatino Linotype"/>
                <w:sz w:val="20"/>
                <w:szCs w:val="20"/>
              </w:rPr>
              <w:t>”: contiene 27 contratos: AT-IR-001-2024 al AT-IR-017-2024, y del AT-IR-021-2024 al AT-IR-030-2024.</w:t>
            </w:r>
          </w:p>
          <w:p w14:paraId="16315B8E" w14:textId="77777777" w:rsidR="00000977" w:rsidRPr="0044133D" w:rsidRDefault="00000977">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p>
          <w:p w14:paraId="7E921333" w14:textId="77777777" w:rsidR="00000977" w:rsidRPr="0044133D" w:rsidRDefault="00D5082D">
            <w:pPr>
              <w:pBdr>
                <w:top w:val="nil"/>
                <w:left w:val="nil"/>
                <w:bottom w:val="nil"/>
                <w:right w:val="nil"/>
                <w:between w:val="nil"/>
              </w:pBdr>
              <w:spacing w:line="276" w:lineRule="auto"/>
              <w:ind w:left="72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-Subcarpeta denominada “</w:t>
            </w:r>
            <w:r w:rsidRPr="0044133D">
              <w:rPr>
                <w:rFonts w:ascii="Palatino Linotype" w:eastAsia="Palatino Linotype" w:hAnsi="Palatino Linotype" w:cs="Palatino Linotype"/>
                <w:b/>
                <w:i/>
                <w:sz w:val="20"/>
                <w:szCs w:val="20"/>
              </w:rPr>
              <w:t>LPN 2024</w:t>
            </w:r>
            <w:r w:rsidRPr="0044133D">
              <w:rPr>
                <w:rFonts w:ascii="Palatino Linotype" w:eastAsia="Palatino Linotype" w:hAnsi="Palatino Linotype" w:cs="Palatino Linotype"/>
                <w:sz w:val="20"/>
                <w:szCs w:val="20"/>
              </w:rPr>
              <w:t>”: contiene 30 contratos: del AT-LPN-001-2024 al AT-LPN-008-2024, y del AT-LPN-010-2024 al AT-LPN-031-2024.</w:t>
            </w:r>
          </w:p>
          <w:p w14:paraId="44F789B5"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676ABA18" w14:textId="77777777" w:rsidR="00000977" w:rsidRPr="0044133D" w:rsidRDefault="00D5082D">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-Respuesta a la resolución 00186/INFOEM/IP/RR/2025, a través de los siguientes archivos:</w:t>
            </w:r>
          </w:p>
          <w:p w14:paraId="047226A7" w14:textId="77777777" w:rsidR="00000977" w:rsidRPr="0044133D" w:rsidRDefault="00000977">
            <w:pPr>
              <w:pBdr>
                <w:top w:val="nil"/>
                <w:left w:val="nil"/>
                <w:bottom w:val="nil"/>
                <w:right w:val="nil"/>
                <w:between w:val="nil"/>
              </w:pBdr>
              <w:spacing w:line="276" w:lineRule="auto"/>
              <w:ind w:left="360"/>
              <w:jc w:val="both"/>
              <w:rPr>
                <w:rFonts w:ascii="Palatino Linotype" w:eastAsia="Palatino Linotype" w:hAnsi="Palatino Linotype" w:cs="Palatino Linotype"/>
                <w:sz w:val="20"/>
                <w:szCs w:val="20"/>
              </w:rPr>
            </w:pPr>
          </w:p>
          <w:p w14:paraId="2A4198C8" w14:textId="77777777" w:rsidR="00000977" w:rsidRPr="0044133D" w:rsidRDefault="00D5082D">
            <w:pPr>
              <w:numPr>
                <w:ilvl w:val="0"/>
                <w:numId w:val="5"/>
              </w:numPr>
              <w:pBdr>
                <w:top w:val="nil"/>
                <w:left w:val="nil"/>
                <w:bottom w:val="nil"/>
                <w:right w:val="nil"/>
                <w:between w:val="nil"/>
              </w:pBdr>
              <w:spacing w:after="200" w:line="276"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RR 186.pdf</w:t>
            </w:r>
            <w:r w:rsidRPr="0044133D">
              <w:rPr>
                <w:rFonts w:ascii="Palatino Linotype" w:eastAsia="Palatino Linotype" w:hAnsi="Palatino Linotype" w:cs="Palatino Linotype"/>
                <w:sz w:val="20"/>
                <w:szCs w:val="20"/>
              </w:rPr>
              <w:t>: Contiene el oficio del 04 de marzo de 2025, a través del cual el Titular de la Unidad de Transparencia, remite el cumplimiento a la resolución, señalando que por conducto de la Tesorería Municipal se informa que después de realizar una búsqueda exhaustiva en los archivos que obra en esa área, no se encontró información relacionada con el comprobante de pago solicitado por el ciudadano; y que, considerando que la solicitud tiene su origen en información relacionada a un adeudo, evidentemente no existirá en los archivos de la Tesorería Municipal, ni en ninguna otra unidad administrativa, registro, evidencia o documental que compruebe pagos de alguna índole.</w:t>
            </w:r>
          </w:p>
          <w:p w14:paraId="318EE867" w14:textId="77777777" w:rsidR="00000977" w:rsidRPr="0044133D" w:rsidRDefault="00000977">
            <w:pPr>
              <w:jc w:val="both"/>
              <w:rPr>
                <w:rFonts w:ascii="Palatino Linotype" w:eastAsia="Palatino Linotype" w:hAnsi="Palatino Linotype" w:cs="Palatino Linotype"/>
                <w:b/>
                <w:sz w:val="20"/>
                <w:szCs w:val="20"/>
              </w:rPr>
            </w:pPr>
          </w:p>
        </w:tc>
      </w:tr>
    </w:tbl>
    <w:p w14:paraId="2A7E5957" w14:textId="77777777" w:rsidR="00000977" w:rsidRPr="0044133D" w:rsidRDefault="00000977">
      <w:pPr>
        <w:spacing w:after="0" w:line="360" w:lineRule="auto"/>
        <w:jc w:val="both"/>
        <w:rPr>
          <w:rFonts w:ascii="Palatino Linotype" w:eastAsia="Palatino Linotype" w:hAnsi="Palatino Linotype" w:cs="Palatino Linotype"/>
          <w:b/>
        </w:rPr>
      </w:pPr>
    </w:p>
    <w:p w14:paraId="4C361BD2"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4. De los Recursos de Revisión. </w:t>
      </w:r>
      <w:r w:rsidRPr="0044133D">
        <w:rPr>
          <w:rFonts w:ascii="Palatino Linotype" w:eastAsia="Palatino Linotype" w:hAnsi="Palatino Linotype" w:cs="Palatino Linotype"/>
        </w:rPr>
        <w:t>Inconforme con las respuestas del</w:t>
      </w:r>
      <w:r w:rsidRPr="0044133D">
        <w:rPr>
          <w:rFonts w:ascii="Palatino Linotype" w:eastAsia="Palatino Linotype" w:hAnsi="Palatino Linotype" w:cs="Palatino Linotype"/>
          <w:b/>
        </w:rPr>
        <w:t xml:space="preserve"> Sujeto Obligado, </w:t>
      </w:r>
      <w:r w:rsidRPr="0044133D">
        <w:rPr>
          <w:rFonts w:ascii="Palatino Linotype" w:eastAsia="Palatino Linotype" w:hAnsi="Palatino Linotype" w:cs="Palatino Linotype"/>
        </w:rPr>
        <w:t xml:space="preserve">en fechas </w:t>
      </w:r>
      <w:r w:rsidRPr="0044133D">
        <w:rPr>
          <w:rFonts w:ascii="Palatino Linotype" w:eastAsia="Palatino Linotype" w:hAnsi="Palatino Linotype" w:cs="Palatino Linotype"/>
          <w:b/>
        </w:rPr>
        <w:t xml:space="preserve">veinticinco de marzo y nueve de mayo de dos mil veinticinco, respectivamente, la parte </w:t>
      </w:r>
      <w:r w:rsidRPr="0044133D">
        <w:rPr>
          <w:rFonts w:ascii="Palatino Linotype" w:eastAsia="Palatino Linotype" w:hAnsi="Palatino Linotype" w:cs="Palatino Linotype"/>
          <w:b/>
        </w:rPr>
        <w:lastRenderedPageBreak/>
        <w:t xml:space="preserve">Recurrente </w:t>
      </w:r>
      <w:r w:rsidRPr="0044133D">
        <w:rPr>
          <w:rFonts w:ascii="Palatino Linotype" w:eastAsia="Palatino Linotype" w:hAnsi="Palatino Linotype" w:cs="Palatino Linotype"/>
        </w:rPr>
        <w:t>interpuso los recursos de revisión indicados;</w:t>
      </w:r>
      <w:r w:rsidRPr="0044133D">
        <w:rPr>
          <w:rFonts w:ascii="Palatino Linotype" w:eastAsia="Palatino Linotype" w:hAnsi="Palatino Linotype" w:cs="Palatino Linotype"/>
          <w:b/>
        </w:rPr>
        <w:t xml:space="preserve"> </w:t>
      </w:r>
      <w:r w:rsidRPr="0044133D">
        <w:rPr>
          <w:rFonts w:ascii="Palatino Linotype" w:eastAsia="Palatino Linotype" w:hAnsi="Palatino Linotype" w:cs="Palatino Linotype"/>
        </w:rPr>
        <w:t xml:space="preserve">en los cuales se señaló como acto impugnado y motivos de inconformidad, lo siguiente: </w:t>
      </w:r>
    </w:p>
    <w:p w14:paraId="52D6307D"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 </w:t>
      </w:r>
    </w:p>
    <w:tbl>
      <w:tblPr>
        <w:tblStyle w:val="affe"/>
        <w:tblW w:w="89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5524"/>
      </w:tblGrid>
      <w:tr w:rsidR="00EC6825" w:rsidRPr="0044133D" w14:paraId="3C8CE2F6" w14:textId="77777777">
        <w:tc>
          <w:tcPr>
            <w:tcW w:w="3402" w:type="dxa"/>
            <w:shd w:val="clear" w:color="auto" w:fill="D9D9D9"/>
          </w:tcPr>
          <w:p w14:paraId="7E0F0625" w14:textId="77777777" w:rsidR="00000977" w:rsidRPr="0044133D" w:rsidRDefault="00D5082D">
            <w:pPr>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t>Número de Recurso</w:t>
            </w:r>
          </w:p>
        </w:tc>
        <w:tc>
          <w:tcPr>
            <w:tcW w:w="5524" w:type="dxa"/>
            <w:shd w:val="clear" w:color="auto" w:fill="D9D9D9"/>
          </w:tcPr>
          <w:p w14:paraId="216BB85F" w14:textId="77777777" w:rsidR="00000977" w:rsidRPr="0044133D" w:rsidRDefault="00D5082D">
            <w:pPr>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t>Acto Impugnado y Razones o Motivos de Inconformidad</w:t>
            </w:r>
          </w:p>
        </w:tc>
      </w:tr>
      <w:tr w:rsidR="00EC6825" w:rsidRPr="0044133D" w14:paraId="54BED47A" w14:textId="77777777">
        <w:trPr>
          <w:trHeight w:val="564"/>
        </w:trPr>
        <w:tc>
          <w:tcPr>
            <w:tcW w:w="3402" w:type="dxa"/>
          </w:tcPr>
          <w:p w14:paraId="03EBD807" w14:textId="77777777" w:rsidR="00000977" w:rsidRPr="0044133D" w:rsidRDefault="00D5082D">
            <w:pPr>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t>03504/INFOEM/IP/RR/2025</w:t>
            </w:r>
          </w:p>
          <w:p w14:paraId="09CB4429" w14:textId="77777777" w:rsidR="00000977" w:rsidRPr="0044133D" w:rsidRDefault="00D5082D">
            <w:pPr>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t>Solicitud 00882/TOLUCA/IP/2025</w:t>
            </w:r>
          </w:p>
        </w:tc>
        <w:tc>
          <w:tcPr>
            <w:tcW w:w="5524" w:type="dxa"/>
          </w:tcPr>
          <w:p w14:paraId="56029489" w14:textId="77777777" w:rsidR="00000977" w:rsidRPr="0044133D" w:rsidRDefault="00D5082D">
            <w:pPr>
              <w:numPr>
                <w:ilvl w:val="0"/>
                <w:numId w:val="7"/>
              </w:numPr>
              <w:ind w:left="360"/>
              <w:jc w:val="both"/>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 xml:space="preserve">Acto Impugnado: </w:t>
            </w:r>
            <w:r w:rsidRPr="0044133D">
              <w:rPr>
                <w:rFonts w:ascii="Palatino Linotype" w:eastAsia="Palatino Linotype" w:hAnsi="Palatino Linotype" w:cs="Palatino Linotype"/>
                <w:i/>
                <w:sz w:val="20"/>
                <w:szCs w:val="20"/>
              </w:rPr>
              <w:t>“La respuesta de la unidad de transparencia” (Sic)</w:t>
            </w:r>
          </w:p>
          <w:p w14:paraId="3C093C16" w14:textId="77777777" w:rsidR="00000977" w:rsidRPr="0044133D" w:rsidRDefault="00000977">
            <w:pPr>
              <w:jc w:val="both"/>
              <w:rPr>
                <w:rFonts w:ascii="Palatino Linotype" w:eastAsia="Palatino Linotype" w:hAnsi="Palatino Linotype" w:cs="Palatino Linotype"/>
                <w:b/>
                <w:i/>
                <w:sz w:val="20"/>
                <w:szCs w:val="20"/>
              </w:rPr>
            </w:pPr>
          </w:p>
          <w:p w14:paraId="4952FC8C" w14:textId="77777777" w:rsidR="00000977" w:rsidRPr="0044133D" w:rsidRDefault="00D5082D">
            <w:pPr>
              <w:numPr>
                <w:ilvl w:val="0"/>
                <w:numId w:val="7"/>
              </w:numPr>
              <w:ind w:left="360"/>
              <w:jc w:val="both"/>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Motivos de inconformidad:</w:t>
            </w:r>
            <w:r w:rsidRPr="0044133D">
              <w:rPr>
                <w:rFonts w:ascii="Palatino Linotype" w:eastAsia="Palatino Linotype" w:hAnsi="Palatino Linotype" w:cs="Palatino Linotype"/>
                <w:i/>
                <w:sz w:val="20"/>
                <w:szCs w:val="20"/>
              </w:rPr>
              <w:t xml:space="preserve"> “Falta información no está completa” (Sic)</w:t>
            </w:r>
          </w:p>
          <w:p w14:paraId="0FAF578F" w14:textId="77777777" w:rsidR="00000977" w:rsidRPr="0044133D" w:rsidRDefault="00000977">
            <w:pPr>
              <w:jc w:val="both"/>
              <w:rPr>
                <w:rFonts w:ascii="Palatino Linotype" w:eastAsia="Palatino Linotype" w:hAnsi="Palatino Linotype" w:cs="Palatino Linotype"/>
                <w:i/>
                <w:sz w:val="20"/>
                <w:szCs w:val="20"/>
              </w:rPr>
            </w:pPr>
          </w:p>
        </w:tc>
      </w:tr>
      <w:tr w:rsidR="00000977" w:rsidRPr="0044133D" w14:paraId="73E319CF" w14:textId="77777777">
        <w:tc>
          <w:tcPr>
            <w:tcW w:w="3402" w:type="dxa"/>
          </w:tcPr>
          <w:p w14:paraId="37EA29C2" w14:textId="77777777" w:rsidR="00000977" w:rsidRPr="0044133D" w:rsidRDefault="00D5082D">
            <w:pPr>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t>05309/INFOEM/IP/RR/2025</w:t>
            </w:r>
          </w:p>
          <w:p w14:paraId="2D50BE5C" w14:textId="77777777" w:rsidR="00000977" w:rsidRPr="0044133D" w:rsidRDefault="00D5082D">
            <w:pPr>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t>Solicitud 01409/TOLUCA/IP/2025</w:t>
            </w:r>
          </w:p>
        </w:tc>
        <w:tc>
          <w:tcPr>
            <w:tcW w:w="5524" w:type="dxa"/>
          </w:tcPr>
          <w:p w14:paraId="0DA3A2D2" w14:textId="77777777" w:rsidR="00000977" w:rsidRPr="0044133D" w:rsidRDefault="00D5082D">
            <w:pPr>
              <w:numPr>
                <w:ilvl w:val="0"/>
                <w:numId w:val="1"/>
              </w:numPr>
              <w:ind w:left="360"/>
              <w:jc w:val="both"/>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 xml:space="preserve">Acto Impugnado: </w:t>
            </w:r>
            <w:r w:rsidRPr="0044133D">
              <w:rPr>
                <w:rFonts w:ascii="Palatino Linotype" w:eastAsia="Palatino Linotype" w:hAnsi="Palatino Linotype" w:cs="Palatino Linotype"/>
                <w:i/>
                <w:sz w:val="20"/>
                <w:szCs w:val="20"/>
              </w:rPr>
              <w:t>“La respuesta” (Sic)</w:t>
            </w:r>
          </w:p>
          <w:p w14:paraId="59AA0C22" w14:textId="77777777" w:rsidR="00000977" w:rsidRPr="0044133D" w:rsidRDefault="00000977">
            <w:pPr>
              <w:jc w:val="both"/>
              <w:rPr>
                <w:rFonts w:ascii="Palatino Linotype" w:eastAsia="Palatino Linotype" w:hAnsi="Palatino Linotype" w:cs="Palatino Linotype"/>
                <w:b/>
                <w:i/>
                <w:sz w:val="20"/>
                <w:szCs w:val="20"/>
              </w:rPr>
            </w:pPr>
          </w:p>
          <w:p w14:paraId="6BA056E1" w14:textId="77777777" w:rsidR="00000977" w:rsidRPr="0044133D" w:rsidRDefault="00D5082D">
            <w:pPr>
              <w:numPr>
                <w:ilvl w:val="0"/>
                <w:numId w:val="1"/>
              </w:numPr>
              <w:ind w:left="360"/>
              <w:jc w:val="both"/>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Motivos de inconformidad:</w:t>
            </w:r>
            <w:r w:rsidRPr="0044133D">
              <w:rPr>
                <w:rFonts w:ascii="Palatino Linotype" w:eastAsia="Palatino Linotype" w:hAnsi="Palatino Linotype" w:cs="Palatino Linotype"/>
                <w:i/>
                <w:sz w:val="20"/>
                <w:szCs w:val="20"/>
              </w:rPr>
              <w:t xml:space="preserve"> “Información incompleta y lo que entrega no abre” (Sic)</w:t>
            </w:r>
          </w:p>
          <w:p w14:paraId="0131F07A" w14:textId="77777777" w:rsidR="00000977" w:rsidRPr="0044133D" w:rsidRDefault="00000977">
            <w:pPr>
              <w:jc w:val="both"/>
              <w:rPr>
                <w:rFonts w:ascii="Palatino Linotype" w:eastAsia="Palatino Linotype" w:hAnsi="Palatino Linotype" w:cs="Palatino Linotype"/>
                <w:i/>
                <w:sz w:val="20"/>
                <w:szCs w:val="20"/>
              </w:rPr>
            </w:pPr>
          </w:p>
        </w:tc>
      </w:tr>
    </w:tbl>
    <w:p w14:paraId="6A6221D1" w14:textId="77777777" w:rsidR="00000977" w:rsidRPr="0044133D" w:rsidRDefault="00000977">
      <w:pPr>
        <w:spacing w:after="0" w:line="360" w:lineRule="auto"/>
        <w:jc w:val="both"/>
        <w:rPr>
          <w:rFonts w:ascii="Palatino Linotype" w:eastAsia="Palatino Linotype" w:hAnsi="Palatino Linotype" w:cs="Palatino Linotype"/>
          <w:b/>
        </w:rPr>
      </w:pPr>
    </w:p>
    <w:p w14:paraId="51B851D3"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5. Turno. </w:t>
      </w:r>
      <w:r w:rsidRPr="0044133D">
        <w:rPr>
          <w:rFonts w:ascii="Palatino Linotype" w:eastAsia="Palatino Linotype" w:hAnsi="Palatino Linotype" w:cs="Palatino Linotype"/>
        </w:rPr>
        <w:t xml:space="preserve">De conformidad con el artículo 185 fracción I de la Ley Transparencia y Acceso a la Información Pública, los recursos de revisión número </w:t>
      </w:r>
      <w:r w:rsidRPr="0044133D">
        <w:rPr>
          <w:rFonts w:ascii="Palatino Linotype" w:eastAsia="Palatino Linotype" w:hAnsi="Palatino Linotype" w:cs="Palatino Linotype"/>
          <w:b/>
        </w:rPr>
        <w:t xml:space="preserve">03504/INFOEM/IP/RR/2025 y 05309/INFOEM/IP/RR/2025, </w:t>
      </w:r>
      <w:r w:rsidRPr="0044133D">
        <w:rPr>
          <w:rFonts w:ascii="Palatino Linotype" w:eastAsia="Palatino Linotype" w:hAnsi="Palatino Linotype" w:cs="Palatino Linotype"/>
        </w:rPr>
        <w:t>fueron turnados a la Comisionada Guadalupe Ramírez Peña.</w:t>
      </w:r>
    </w:p>
    <w:p w14:paraId="2727F202" w14:textId="77777777" w:rsidR="00000977" w:rsidRPr="0044133D" w:rsidRDefault="00000977">
      <w:pPr>
        <w:spacing w:after="0" w:line="360" w:lineRule="auto"/>
      </w:pPr>
    </w:p>
    <w:p w14:paraId="427BEED9" w14:textId="77777777" w:rsidR="00000977" w:rsidRPr="0044133D" w:rsidRDefault="00D5082D">
      <w:pPr>
        <w:spacing w:after="0" w:line="360" w:lineRule="auto"/>
        <w:ind w:right="51"/>
        <w:jc w:val="both"/>
        <w:rPr>
          <w:rFonts w:ascii="Palatino Linotype" w:eastAsia="Palatino Linotype" w:hAnsi="Palatino Linotype" w:cs="Palatino Linotype"/>
          <w:sz w:val="24"/>
          <w:szCs w:val="24"/>
        </w:rPr>
      </w:pPr>
      <w:r w:rsidRPr="0044133D">
        <w:rPr>
          <w:rFonts w:ascii="Palatino Linotype" w:eastAsia="Palatino Linotype" w:hAnsi="Palatino Linotype" w:cs="Palatino Linotype"/>
          <w:b/>
        </w:rPr>
        <w:t xml:space="preserve">6. Admisión de los Recursos de Revisión. </w:t>
      </w:r>
      <w:r w:rsidRPr="0044133D">
        <w:rPr>
          <w:rFonts w:ascii="Palatino Linotype" w:eastAsia="Palatino Linotype" w:hAnsi="Palatino Linotype" w:cs="Palatino Linotype"/>
        </w:rPr>
        <w:t xml:space="preserve">Mediante acuerdos de fechas </w:t>
      </w:r>
      <w:r w:rsidRPr="0044133D">
        <w:rPr>
          <w:rFonts w:ascii="Palatino Linotype" w:eastAsia="Palatino Linotype" w:hAnsi="Palatino Linotype" w:cs="Palatino Linotype"/>
          <w:b/>
        </w:rPr>
        <w:t>veintiocho de marzo y catorce de mayo de dos mil veinticinco</w:t>
      </w:r>
      <w:r w:rsidRPr="0044133D">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Pr="0044133D">
        <w:rPr>
          <w:rFonts w:ascii="Palatino Linotype" w:eastAsia="Palatino Linotype" w:hAnsi="Palatino Linotype" w:cs="Palatino Linotype"/>
          <w:b/>
        </w:rPr>
        <w:t>03504/INFOEM/IP/RR/2025 y 05309/INFOEM/IP/RR/2025</w:t>
      </w:r>
      <w:r w:rsidRPr="0044133D">
        <w:rPr>
          <w:rFonts w:ascii="Palatino Linotype" w:eastAsia="Palatino Linotype" w:hAnsi="Palatino Linotype" w:cs="Palatino Linotype"/>
        </w:rPr>
        <w:t>, respectivamente</w:t>
      </w:r>
    </w:p>
    <w:p w14:paraId="2786D68C" w14:textId="77777777" w:rsidR="00000977" w:rsidRPr="0044133D" w:rsidRDefault="00000977">
      <w:pPr>
        <w:spacing w:after="0" w:line="360" w:lineRule="auto"/>
        <w:jc w:val="both"/>
        <w:rPr>
          <w:rFonts w:ascii="Palatino Linotype" w:eastAsia="Palatino Linotype" w:hAnsi="Palatino Linotype" w:cs="Palatino Linotype"/>
          <w:b/>
        </w:rPr>
      </w:pPr>
    </w:p>
    <w:p w14:paraId="7AE178EB"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7. Manifestaciones.</w:t>
      </w:r>
      <w:r w:rsidRPr="0044133D">
        <w:rPr>
          <w:rFonts w:ascii="Palatino Linotype" w:eastAsia="Palatino Linotype" w:hAnsi="Palatino Linotype" w:cs="Palatino Linotype"/>
        </w:rPr>
        <w:t xml:space="preserve"> De las constancias que obran en el SAIMEX con motivo de los medios de impugnación de nuestra atención, se advierte que el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rindió sus informes justificados en los siguientes términos:</w:t>
      </w:r>
    </w:p>
    <w:p w14:paraId="36E8DB30"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tbl>
      <w:tblPr>
        <w:tblStyle w:val="afff"/>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2"/>
        <w:gridCol w:w="5833"/>
      </w:tblGrid>
      <w:tr w:rsidR="00EC6825" w:rsidRPr="0044133D" w14:paraId="20CE84AF" w14:textId="77777777">
        <w:tc>
          <w:tcPr>
            <w:tcW w:w="3222" w:type="dxa"/>
            <w:shd w:val="clear" w:color="auto" w:fill="D0CECE"/>
          </w:tcPr>
          <w:p w14:paraId="1E2D982E" w14:textId="77777777" w:rsidR="00000977" w:rsidRPr="0044133D" w:rsidRDefault="00D5082D">
            <w:pPr>
              <w:spacing w:after="0" w:line="360" w:lineRule="auto"/>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lastRenderedPageBreak/>
              <w:t>Recurso de Revisión</w:t>
            </w:r>
          </w:p>
        </w:tc>
        <w:tc>
          <w:tcPr>
            <w:tcW w:w="5833" w:type="dxa"/>
            <w:shd w:val="clear" w:color="auto" w:fill="D0CECE"/>
          </w:tcPr>
          <w:p w14:paraId="5633EB16" w14:textId="77777777" w:rsidR="00000977" w:rsidRPr="0044133D" w:rsidRDefault="00D5082D">
            <w:pPr>
              <w:spacing w:after="0" w:line="360" w:lineRule="auto"/>
              <w:jc w:val="center"/>
              <w:rPr>
                <w:rFonts w:ascii="Palatino Linotype" w:eastAsia="Palatino Linotype" w:hAnsi="Palatino Linotype" w:cs="Palatino Linotype"/>
                <w:b/>
                <w:sz w:val="20"/>
                <w:szCs w:val="20"/>
              </w:rPr>
            </w:pPr>
            <w:r w:rsidRPr="0044133D">
              <w:rPr>
                <w:rFonts w:ascii="Palatino Linotype" w:eastAsia="Palatino Linotype" w:hAnsi="Palatino Linotype" w:cs="Palatino Linotype"/>
                <w:b/>
                <w:sz w:val="20"/>
                <w:szCs w:val="20"/>
              </w:rPr>
              <w:t>Informe Justificado</w:t>
            </w:r>
          </w:p>
        </w:tc>
      </w:tr>
      <w:tr w:rsidR="00EC6825" w:rsidRPr="0044133D" w14:paraId="42F29B5B" w14:textId="77777777">
        <w:tc>
          <w:tcPr>
            <w:tcW w:w="3222" w:type="dxa"/>
          </w:tcPr>
          <w:p w14:paraId="2DC4F150" w14:textId="77777777" w:rsidR="00000977" w:rsidRPr="0044133D" w:rsidRDefault="00D5082D">
            <w:pPr>
              <w:spacing w:after="0" w:line="360"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sz w:val="20"/>
                <w:szCs w:val="20"/>
              </w:rPr>
              <w:t>03504/INFOEM/IP/RR/2025</w:t>
            </w:r>
          </w:p>
        </w:tc>
        <w:tc>
          <w:tcPr>
            <w:tcW w:w="5833" w:type="dxa"/>
          </w:tcPr>
          <w:p w14:paraId="776A4554" w14:textId="77777777" w:rsidR="00000977" w:rsidRPr="0044133D" w:rsidRDefault="00D5082D">
            <w:pPr>
              <w:spacing w:after="0" w:line="240"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 xml:space="preserve">En fecha ocho de abril de dos mil veinticinco de dos mil veinticinco, el </w:t>
            </w:r>
            <w:r w:rsidRPr="0044133D">
              <w:rPr>
                <w:rFonts w:ascii="Palatino Linotype" w:eastAsia="Palatino Linotype" w:hAnsi="Palatino Linotype" w:cs="Palatino Linotype"/>
                <w:b/>
                <w:sz w:val="20"/>
                <w:szCs w:val="20"/>
              </w:rPr>
              <w:t xml:space="preserve">Sujeto Obligado </w:t>
            </w:r>
            <w:r w:rsidRPr="0044133D">
              <w:rPr>
                <w:rFonts w:ascii="Palatino Linotype" w:eastAsia="Palatino Linotype" w:hAnsi="Palatino Linotype" w:cs="Palatino Linotype"/>
                <w:sz w:val="20"/>
                <w:szCs w:val="20"/>
              </w:rPr>
              <w:t>rindió su informe justificado a través del archivo electrónico denominado “</w:t>
            </w:r>
            <w:r w:rsidRPr="0044133D">
              <w:rPr>
                <w:rFonts w:ascii="Palatino Linotype" w:eastAsia="Palatino Linotype" w:hAnsi="Palatino Linotype" w:cs="Palatino Linotype"/>
                <w:b/>
                <w:i/>
                <w:sz w:val="20"/>
                <w:szCs w:val="20"/>
              </w:rPr>
              <w:t>Ratificación 3504.pdf</w:t>
            </w:r>
            <w:r w:rsidRPr="0044133D">
              <w:rPr>
                <w:rFonts w:ascii="Palatino Linotype" w:eastAsia="Palatino Linotype" w:hAnsi="Palatino Linotype" w:cs="Palatino Linotype"/>
                <w:sz w:val="20"/>
                <w:szCs w:val="20"/>
              </w:rPr>
              <w:t xml:space="preserve"> “, a través del cual el Titular de la Unidad de Transparencia ratificó la respuesta inicial.</w:t>
            </w:r>
          </w:p>
        </w:tc>
      </w:tr>
      <w:tr w:rsidR="00000977" w:rsidRPr="0044133D" w14:paraId="0B4A3B88" w14:textId="77777777">
        <w:tc>
          <w:tcPr>
            <w:tcW w:w="3222" w:type="dxa"/>
          </w:tcPr>
          <w:p w14:paraId="703EC500" w14:textId="77777777" w:rsidR="00000977" w:rsidRPr="0044133D" w:rsidRDefault="00D5082D">
            <w:pPr>
              <w:spacing w:after="0" w:line="360"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sz w:val="20"/>
                <w:szCs w:val="20"/>
              </w:rPr>
              <w:t>05309/INFOEM/IP/RR/2025</w:t>
            </w:r>
          </w:p>
        </w:tc>
        <w:tc>
          <w:tcPr>
            <w:tcW w:w="5833" w:type="dxa"/>
          </w:tcPr>
          <w:p w14:paraId="33189420" w14:textId="77777777" w:rsidR="00000977" w:rsidRPr="0044133D" w:rsidRDefault="00D5082D">
            <w:pPr>
              <w:spacing w:after="0" w:line="240"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 xml:space="preserve">En fecha veintitrés de mayo de dos mil veinticinco de dos mil veinticinco, el </w:t>
            </w:r>
            <w:r w:rsidRPr="0044133D">
              <w:rPr>
                <w:rFonts w:ascii="Palatino Linotype" w:eastAsia="Palatino Linotype" w:hAnsi="Palatino Linotype" w:cs="Palatino Linotype"/>
                <w:b/>
                <w:sz w:val="20"/>
                <w:szCs w:val="20"/>
              </w:rPr>
              <w:t xml:space="preserve">Sujeto Obligado </w:t>
            </w:r>
            <w:r w:rsidRPr="0044133D">
              <w:rPr>
                <w:rFonts w:ascii="Palatino Linotype" w:eastAsia="Palatino Linotype" w:hAnsi="Palatino Linotype" w:cs="Palatino Linotype"/>
                <w:sz w:val="20"/>
                <w:szCs w:val="20"/>
              </w:rPr>
              <w:t xml:space="preserve">rindió su informe justificado a través de los archivos electrónicos que contienen la siguiente información: </w:t>
            </w:r>
          </w:p>
          <w:p w14:paraId="50F764AB" w14:textId="77777777" w:rsidR="00000977" w:rsidRPr="0044133D" w:rsidRDefault="00D5082D">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w:t>
            </w:r>
            <w:r w:rsidRPr="0044133D">
              <w:rPr>
                <w:rFonts w:ascii="Palatino Linotype" w:eastAsia="Palatino Linotype" w:hAnsi="Palatino Linotype" w:cs="Palatino Linotype"/>
                <w:b/>
                <w:i/>
                <w:sz w:val="20"/>
                <w:szCs w:val="20"/>
              </w:rPr>
              <w:t>Ratificación 05309.pdf</w:t>
            </w:r>
            <w:r w:rsidRPr="0044133D">
              <w:rPr>
                <w:rFonts w:ascii="Palatino Linotype" w:eastAsia="Palatino Linotype" w:hAnsi="Palatino Linotype" w:cs="Palatino Linotype"/>
                <w:sz w:val="20"/>
                <w:szCs w:val="20"/>
              </w:rPr>
              <w:t xml:space="preserve"> “, a través del cual el Titular de la Unidad de Transparencia ratificó la respuesta inicial.</w:t>
            </w:r>
          </w:p>
          <w:p w14:paraId="3DDDD42E" w14:textId="77777777" w:rsidR="00000977" w:rsidRPr="0044133D" w:rsidRDefault="00000977">
            <w:pPr>
              <w:pBdr>
                <w:top w:val="nil"/>
                <w:left w:val="nil"/>
                <w:bottom w:val="nil"/>
                <w:right w:val="nil"/>
                <w:between w:val="nil"/>
              </w:pBdr>
              <w:spacing w:after="0" w:line="240" w:lineRule="auto"/>
              <w:ind w:left="360"/>
              <w:jc w:val="both"/>
              <w:rPr>
                <w:rFonts w:ascii="Palatino Linotype" w:eastAsia="Palatino Linotype" w:hAnsi="Palatino Linotype" w:cs="Palatino Linotype"/>
                <w:sz w:val="20"/>
                <w:szCs w:val="20"/>
              </w:rPr>
            </w:pPr>
          </w:p>
          <w:p w14:paraId="0221BD4F" w14:textId="77777777" w:rsidR="00000977" w:rsidRPr="0044133D" w:rsidRDefault="00D5082D">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sz w:val="20"/>
                <w:szCs w:val="20"/>
              </w:rPr>
              <w:t>“</w:t>
            </w:r>
            <w:r w:rsidRPr="0044133D">
              <w:rPr>
                <w:rFonts w:ascii="Palatino Linotype" w:eastAsia="Palatino Linotype" w:hAnsi="Palatino Linotype" w:cs="Palatino Linotype"/>
                <w:b/>
                <w:i/>
                <w:sz w:val="20"/>
                <w:szCs w:val="20"/>
              </w:rPr>
              <w:t>ACTA 358-2025.pdf</w:t>
            </w:r>
            <w:r w:rsidRPr="0044133D">
              <w:rPr>
                <w:rFonts w:ascii="Palatino Linotype" w:eastAsia="Palatino Linotype" w:hAnsi="Palatino Linotype" w:cs="Palatino Linotype"/>
                <w:sz w:val="20"/>
                <w:szCs w:val="20"/>
              </w:rPr>
              <w:t>”:  Acta de la Tricentésima Quincuagésima Octava Sesión Extraordinaria 2025, donde se aprobó la clasificación parcial de información confidencial contenida en documentales para dar atención a un recurso que no guarda relación con el presente asunto.</w:t>
            </w:r>
          </w:p>
          <w:p w14:paraId="636835F2" w14:textId="77777777" w:rsidR="00000977" w:rsidRPr="0044133D" w:rsidRDefault="00000977">
            <w:pPr>
              <w:pBdr>
                <w:top w:val="nil"/>
                <w:left w:val="nil"/>
                <w:bottom w:val="nil"/>
                <w:right w:val="nil"/>
                <w:between w:val="nil"/>
              </w:pBdr>
              <w:spacing w:after="0"/>
              <w:ind w:left="720"/>
              <w:rPr>
                <w:rFonts w:ascii="Palatino Linotype" w:eastAsia="Palatino Linotype" w:hAnsi="Palatino Linotype" w:cs="Palatino Linotype"/>
                <w:sz w:val="20"/>
                <w:szCs w:val="20"/>
              </w:rPr>
            </w:pPr>
          </w:p>
          <w:p w14:paraId="2FEA723D" w14:textId="77777777" w:rsidR="00000977" w:rsidRPr="0044133D" w:rsidRDefault="00D5082D">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R. 0149_25.pdf</w:t>
            </w:r>
            <w:r w:rsidRPr="0044133D">
              <w:rPr>
                <w:rFonts w:ascii="Palatino Linotype" w:eastAsia="Palatino Linotype" w:hAnsi="Palatino Linotype" w:cs="Palatino Linotype"/>
                <w:sz w:val="20"/>
                <w:szCs w:val="20"/>
              </w:rPr>
              <w:t>: Oficio del 09 de abril de 2025, a través del cual, la Titular de la Unidad de Transparencia, proporcionó respuesta a la solicitud de información; documento que fue entregado en respuesta.</w:t>
            </w:r>
          </w:p>
          <w:p w14:paraId="502D592A" w14:textId="77777777" w:rsidR="00000977" w:rsidRPr="0044133D" w:rsidRDefault="00000977">
            <w:pPr>
              <w:pBdr>
                <w:top w:val="nil"/>
                <w:left w:val="nil"/>
                <w:bottom w:val="nil"/>
                <w:right w:val="nil"/>
                <w:between w:val="nil"/>
              </w:pBdr>
              <w:spacing w:after="0"/>
              <w:ind w:left="720"/>
              <w:rPr>
                <w:rFonts w:ascii="Palatino Linotype" w:eastAsia="Palatino Linotype" w:hAnsi="Palatino Linotype" w:cs="Palatino Linotype"/>
                <w:sz w:val="20"/>
                <w:szCs w:val="20"/>
              </w:rPr>
            </w:pPr>
          </w:p>
          <w:p w14:paraId="76C27346" w14:textId="77777777" w:rsidR="00000977" w:rsidRPr="0044133D" w:rsidRDefault="00D5082D">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44133D">
              <w:rPr>
                <w:rFonts w:ascii="Palatino Linotype" w:eastAsia="Palatino Linotype" w:hAnsi="Palatino Linotype" w:cs="Palatino Linotype"/>
                <w:b/>
                <w:i/>
                <w:sz w:val="20"/>
                <w:szCs w:val="20"/>
              </w:rPr>
              <w:t>Anexo_R.01409_25.zip</w:t>
            </w:r>
            <w:r w:rsidRPr="0044133D">
              <w:rPr>
                <w:rFonts w:ascii="Palatino Linotype" w:eastAsia="Palatino Linotype" w:hAnsi="Palatino Linotype" w:cs="Palatino Linotype"/>
                <w:sz w:val="20"/>
                <w:szCs w:val="20"/>
              </w:rPr>
              <w:t>: Archivo que fue remitido en respuesta y que contiene las resoluciones emitidas por este Instituto, en fechas 6, 12, 19 y 26 de febrero de 2025 a diversos recursos de revisión.</w:t>
            </w:r>
          </w:p>
          <w:p w14:paraId="1CCD4E86" w14:textId="77777777" w:rsidR="00000977" w:rsidRPr="0044133D" w:rsidRDefault="00D5082D">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b/>
                <w:i/>
                <w:sz w:val="20"/>
                <w:szCs w:val="20"/>
              </w:rPr>
            </w:pPr>
            <w:r w:rsidRPr="0044133D">
              <w:rPr>
                <w:rFonts w:ascii="Palatino Linotype" w:eastAsia="Palatino Linotype" w:hAnsi="Palatino Linotype" w:cs="Palatino Linotype"/>
                <w:b/>
                <w:i/>
                <w:sz w:val="20"/>
                <w:szCs w:val="20"/>
              </w:rPr>
              <w:t xml:space="preserve">Respuestas Resoluciones.zip: </w:t>
            </w:r>
            <w:r w:rsidRPr="0044133D">
              <w:rPr>
                <w:rFonts w:ascii="Palatino Linotype" w:eastAsia="Palatino Linotype" w:hAnsi="Palatino Linotype" w:cs="Palatino Linotype"/>
                <w:sz w:val="20"/>
                <w:szCs w:val="20"/>
              </w:rPr>
              <w:t xml:space="preserve">Archivo remitido en respuesta, que contiene una carpeta a través de la cual, el </w:t>
            </w:r>
            <w:r w:rsidRPr="0044133D">
              <w:rPr>
                <w:rFonts w:ascii="Palatino Linotype" w:eastAsia="Palatino Linotype" w:hAnsi="Palatino Linotype" w:cs="Palatino Linotype"/>
                <w:b/>
                <w:sz w:val="20"/>
                <w:szCs w:val="20"/>
              </w:rPr>
              <w:t xml:space="preserve">Sujeto Obligado </w:t>
            </w:r>
            <w:r w:rsidRPr="0044133D">
              <w:rPr>
                <w:rFonts w:ascii="Palatino Linotype" w:eastAsia="Palatino Linotype" w:hAnsi="Palatino Linotype" w:cs="Palatino Linotype"/>
                <w:sz w:val="20"/>
                <w:szCs w:val="20"/>
              </w:rPr>
              <w:t>remite diversos archivos con los cuales que dio respuesta en cumplimiento a las resoluciones recaídas a los recursos de revisión 00117/INFOEM/IP/RR/2025, 00120/INFOEM/IP/RR/2025, 00154/INFOEM/IP/RR/2025, 00176/INFOEM/IP/RR/2025 y 00186/INFOEM/IP/RR/2025, los cuales se describieron con antelación.</w:t>
            </w:r>
          </w:p>
        </w:tc>
      </w:tr>
    </w:tbl>
    <w:p w14:paraId="39DA8382"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EF3E76C" w14:textId="77777777" w:rsidR="00000977" w:rsidRPr="0044133D" w:rsidRDefault="00D5082D">
      <w:p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lastRenderedPageBreak/>
        <w:t xml:space="preserve">Es de indicar </w:t>
      </w:r>
      <w:proofErr w:type="gramStart"/>
      <w:r w:rsidRPr="0044133D">
        <w:rPr>
          <w:rFonts w:ascii="Palatino Linotype" w:eastAsia="Palatino Linotype" w:hAnsi="Palatino Linotype" w:cs="Palatino Linotype"/>
        </w:rPr>
        <w:t>que</w:t>
      </w:r>
      <w:proofErr w:type="gramEnd"/>
      <w:r w:rsidRPr="0044133D">
        <w:rPr>
          <w:rFonts w:ascii="Palatino Linotype" w:eastAsia="Palatino Linotype" w:hAnsi="Palatino Linotype" w:cs="Palatino Linotype"/>
        </w:rPr>
        <w:t xml:space="preserve"> de los documentos anteriores, los archivos electrónicos denominados </w:t>
      </w:r>
      <w:r w:rsidRPr="0044133D">
        <w:rPr>
          <w:rFonts w:ascii="Palatino Linotype" w:eastAsia="Palatino Linotype" w:hAnsi="Palatino Linotype" w:cs="Palatino Linotype"/>
          <w:sz w:val="20"/>
          <w:szCs w:val="20"/>
        </w:rPr>
        <w:t>“</w:t>
      </w:r>
      <w:r w:rsidRPr="0044133D">
        <w:rPr>
          <w:rFonts w:ascii="Palatino Linotype" w:eastAsia="Palatino Linotype" w:hAnsi="Palatino Linotype" w:cs="Palatino Linotype"/>
          <w:b/>
          <w:i/>
          <w:sz w:val="20"/>
          <w:szCs w:val="20"/>
        </w:rPr>
        <w:t>Ratificación 3504.pdf</w:t>
      </w:r>
      <w:r w:rsidRPr="0044133D">
        <w:rPr>
          <w:rFonts w:ascii="Palatino Linotype" w:eastAsia="Palatino Linotype" w:hAnsi="Palatino Linotype" w:cs="Palatino Linotype"/>
          <w:sz w:val="20"/>
          <w:szCs w:val="20"/>
        </w:rPr>
        <w:t xml:space="preserve">”, </w:t>
      </w:r>
      <w:r w:rsidRPr="0044133D">
        <w:rPr>
          <w:rFonts w:ascii="Palatino Linotype" w:eastAsia="Palatino Linotype" w:hAnsi="Palatino Linotype" w:cs="Palatino Linotype"/>
        </w:rPr>
        <w:t>“</w:t>
      </w:r>
      <w:r w:rsidRPr="0044133D">
        <w:rPr>
          <w:rFonts w:ascii="Palatino Linotype" w:eastAsia="Palatino Linotype" w:hAnsi="Palatino Linotype" w:cs="Palatino Linotype"/>
          <w:b/>
          <w:i/>
        </w:rPr>
        <w:t>R. 0149_25.pdf</w:t>
      </w:r>
      <w:r w:rsidRPr="0044133D">
        <w:rPr>
          <w:rFonts w:ascii="Palatino Linotype" w:eastAsia="Palatino Linotype" w:hAnsi="Palatino Linotype" w:cs="Palatino Linotype"/>
        </w:rPr>
        <w:t>” y “</w:t>
      </w:r>
      <w:r w:rsidRPr="0044133D">
        <w:rPr>
          <w:rFonts w:ascii="Palatino Linotype" w:eastAsia="Palatino Linotype" w:hAnsi="Palatino Linotype" w:cs="Palatino Linotype"/>
          <w:b/>
          <w:i/>
        </w:rPr>
        <w:t>Ratificación 05309.pdf</w:t>
      </w:r>
      <w:r w:rsidRPr="0044133D">
        <w:rPr>
          <w:rFonts w:ascii="Palatino Linotype" w:eastAsia="Palatino Linotype" w:hAnsi="Palatino Linotype" w:cs="Palatino Linotype"/>
        </w:rPr>
        <w:t xml:space="preserve">” fueron puestos a la vista de la parte </w:t>
      </w:r>
      <w:r w:rsidRPr="0044133D">
        <w:rPr>
          <w:rFonts w:ascii="Palatino Linotype" w:eastAsia="Palatino Linotype" w:hAnsi="Palatino Linotype" w:cs="Palatino Linotype"/>
          <w:b/>
        </w:rPr>
        <w:t xml:space="preserve">Recurrente </w:t>
      </w:r>
      <w:r w:rsidRPr="0044133D">
        <w:rPr>
          <w:rFonts w:ascii="Palatino Linotype" w:eastAsia="Palatino Linotype" w:hAnsi="Palatino Linotype" w:cs="Palatino Linotype"/>
        </w:rPr>
        <w:t>a fin de que hiciera valer manifestaciones o rindiera alegatos que conforme a derecho resultaran procedentes; no obstante, fue omisa en ejercer dicha prerrogativa.</w:t>
      </w:r>
    </w:p>
    <w:p w14:paraId="3E01E1DE"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942CE00" w14:textId="77777777" w:rsidR="00000977" w:rsidRPr="0044133D" w:rsidRDefault="00D5082D">
      <w:p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No obstante, por cuanto hace al archivo electrónico denominado “</w:t>
      </w:r>
      <w:r w:rsidRPr="0044133D">
        <w:rPr>
          <w:rFonts w:ascii="Palatino Linotype" w:eastAsia="Palatino Linotype" w:hAnsi="Palatino Linotype" w:cs="Palatino Linotype"/>
          <w:b/>
          <w:i/>
        </w:rPr>
        <w:t>ACTA 358-2025.pdf</w:t>
      </w:r>
      <w:r w:rsidRPr="0044133D">
        <w:rPr>
          <w:rFonts w:ascii="Palatino Linotype" w:eastAsia="Palatino Linotype" w:hAnsi="Palatino Linotype" w:cs="Palatino Linotype"/>
        </w:rPr>
        <w:t xml:space="preserve">” el mismo no se puso a la vista de la parte </w:t>
      </w:r>
      <w:r w:rsidRPr="0044133D">
        <w:rPr>
          <w:rFonts w:ascii="Palatino Linotype" w:eastAsia="Palatino Linotype" w:hAnsi="Palatino Linotype" w:cs="Palatino Linotype"/>
          <w:b/>
        </w:rPr>
        <w:t>Recurrente</w:t>
      </w:r>
      <w:r w:rsidRPr="0044133D">
        <w:rPr>
          <w:rFonts w:ascii="Palatino Linotype" w:eastAsia="Palatino Linotype" w:hAnsi="Palatino Linotype" w:cs="Palatino Linotype"/>
        </w:rPr>
        <w:t>, por contener un acta del Comité de Transparencia que no se relaciona con el presente asunto; así como, los archivos electrónicos “</w:t>
      </w:r>
      <w:r w:rsidRPr="0044133D">
        <w:rPr>
          <w:rFonts w:ascii="Palatino Linotype" w:eastAsia="Palatino Linotype" w:hAnsi="Palatino Linotype" w:cs="Palatino Linotype"/>
          <w:b/>
          <w:i/>
        </w:rPr>
        <w:t>Anexo_R.01409_25.zip</w:t>
      </w:r>
      <w:r w:rsidRPr="0044133D">
        <w:rPr>
          <w:rFonts w:ascii="Palatino Linotype" w:eastAsia="Palatino Linotype" w:hAnsi="Palatino Linotype" w:cs="Palatino Linotype"/>
        </w:rPr>
        <w:t>” y “</w:t>
      </w:r>
      <w:r w:rsidRPr="0044133D">
        <w:rPr>
          <w:rFonts w:ascii="Palatino Linotype" w:eastAsia="Palatino Linotype" w:hAnsi="Palatino Linotype" w:cs="Palatino Linotype"/>
          <w:b/>
          <w:i/>
        </w:rPr>
        <w:t>Respuestas Resoluciones.zip</w:t>
      </w:r>
      <w:r w:rsidRPr="0044133D">
        <w:rPr>
          <w:rFonts w:ascii="Palatino Linotype" w:eastAsia="Palatino Linotype" w:hAnsi="Palatino Linotype" w:cs="Palatino Linotype"/>
        </w:rPr>
        <w:t>”, no se pusieron a la vista, el primero por contener una resolución en la que se dejó visible información confidencial, relacionada con procedimientos administrativos en contra de un servidor público en particular, y el segundo por haberse dejado a la vista en un contrato de compraventa número AT-IR-015-2024, el Registro Federal de Contribuyentes de una persona física que funge como Administrador Único de una empresa proveedora.</w:t>
      </w:r>
    </w:p>
    <w:p w14:paraId="42E5B35C"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11EB6B4" w14:textId="77777777" w:rsidR="00000977" w:rsidRPr="0044133D" w:rsidRDefault="00D5082D">
      <w:pPr>
        <w:spacing w:line="360" w:lineRule="auto"/>
        <w:jc w:val="both"/>
        <w:rPr>
          <w:rFonts w:ascii="Palatino Linotype" w:eastAsia="Palatino Linotype" w:hAnsi="Palatino Linotype" w:cs="Palatino Linotype"/>
          <w:b/>
        </w:rPr>
      </w:pPr>
      <w:r w:rsidRPr="0044133D">
        <w:rPr>
          <w:rFonts w:ascii="Palatino Linotype" w:eastAsia="Palatino Linotype" w:hAnsi="Palatino Linotype" w:cs="Palatino Linotype"/>
          <w:b/>
        </w:rPr>
        <w:t xml:space="preserve">8. Acumulación de los recursos de revisión. </w:t>
      </w:r>
      <w:r w:rsidRPr="0044133D">
        <w:rPr>
          <w:rFonts w:ascii="Palatino Linotype" w:eastAsia="Palatino Linotype" w:hAnsi="Palatino Linotype" w:cs="Palatino Linotype"/>
        </w:rPr>
        <w:t xml:space="preserve">En fecha </w:t>
      </w:r>
      <w:r w:rsidRPr="0044133D">
        <w:rPr>
          <w:rFonts w:ascii="Palatino Linotype" w:eastAsia="Palatino Linotype" w:hAnsi="Palatino Linotype" w:cs="Palatino Linotype"/>
          <w:b/>
        </w:rPr>
        <w:t>veintiocho de mayo de dos mil veinticinco</w:t>
      </w:r>
      <w:r w:rsidRPr="0044133D">
        <w:rPr>
          <w:rFonts w:ascii="Palatino Linotype" w:eastAsia="Palatino Linotype" w:hAnsi="Palatino Linotype" w:cs="Palatino Linotype"/>
        </w:rPr>
        <w:t xml:space="preserve">, al advertir la conexidad causa y con la </w:t>
      </w:r>
      <w:r w:rsidRPr="0044133D">
        <w:rPr>
          <w:rFonts w:ascii="Palatino Linotype" w:eastAsia="Palatino Linotype" w:hAnsi="Palatino Linotype" w:cs="Palatino Linotype"/>
          <w:b/>
        </w:rPr>
        <w:t>f</w:t>
      </w:r>
      <w:r w:rsidRPr="0044133D">
        <w:rPr>
          <w:rFonts w:ascii="Palatino Linotype" w:eastAsia="Palatino Linotype" w:hAnsi="Palatino Linotype" w:cs="Palatino Linotype"/>
        </w:rPr>
        <w:t>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w:t>
      </w:r>
    </w:p>
    <w:p w14:paraId="1253C88C" w14:textId="77777777" w:rsidR="00000977" w:rsidRPr="0044133D" w:rsidRDefault="00D5082D">
      <w:pPr>
        <w:ind w:left="851" w:right="616"/>
        <w:jc w:val="center"/>
        <w:rPr>
          <w:rFonts w:ascii="Palatino Linotype" w:eastAsia="Palatino Linotype" w:hAnsi="Palatino Linotype" w:cs="Palatino Linotype"/>
          <w:b/>
          <w:i/>
        </w:rPr>
      </w:pPr>
      <w:r w:rsidRPr="0044133D">
        <w:rPr>
          <w:rFonts w:ascii="Palatino Linotype" w:eastAsia="Palatino Linotype" w:hAnsi="Palatino Linotype" w:cs="Palatino Linotype"/>
          <w:b/>
          <w:i/>
        </w:rPr>
        <w:t>Código de Procedimientos Administrativos del Estado de México</w:t>
      </w:r>
    </w:p>
    <w:p w14:paraId="33415C55" w14:textId="77777777" w:rsidR="00000977" w:rsidRPr="0044133D" w:rsidRDefault="00D5082D">
      <w:pPr>
        <w:ind w:left="851" w:right="616"/>
        <w:jc w:val="both"/>
        <w:rPr>
          <w:rFonts w:ascii="Palatino Linotype" w:eastAsia="Palatino Linotype" w:hAnsi="Palatino Linotype" w:cs="Palatino Linotype"/>
          <w:i/>
        </w:rPr>
      </w:pPr>
      <w:r w:rsidRPr="0044133D">
        <w:rPr>
          <w:rFonts w:ascii="Palatino Linotype" w:eastAsia="Palatino Linotype" w:hAnsi="Palatino Linotype" w:cs="Palatino Linotype"/>
          <w:b/>
          <w:i/>
        </w:rPr>
        <w:t>“Artículo 18.-</w:t>
      </w:r>
      <w:r w:rsidRPr="0044133D">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w:t>
      </w:r>
      <w:r w:rsidRPr="0044133D">
        <w:rPr>
          <w:rFonts w:ascii="Palatino Linotype" w:eastAsia="Palatino Linotype" w:hAnsi="Palatino Linotype" w:cs="Palatino Linotype"/>
          <w:i/>
        </w:rPr>
        <w:lastRenderedPageBreak/>
        <w:t xml:space="preserve">oficio o a petición de parte, cuando las partes o los actos administrativos sean iguales, se trate de actos conexos o </w:t>
      </w:r>
      <w:r w:rsidRPr="0044133D">
        <w:rPr>
          <w:rFonts w:ascii="Palatino Linotype" w:eastAsia="Palatino Linotype" w:hAnsi="Palatino Linotype" w:cs="Palatino Linotype"/>
          <w:b/>
          <w:i/>
        </w:rPr>
        <w:t>resulte conveniente el trámite unificado de los asuntos, para evitar la emisión de resoluciones contradictorias</w:t>
      </w:r>
      <w:r w:rsidRPr="0044133D">
        <w:rPr>
          <w:rFonts w:ascii="Palatino Linotype" w:eastAsia="Palatino Linotype" w:hAnsi="Palatino Linotype" w:cs="Palatino Linotype"/>
          <w:i/>
        </w:rPr>
        <w:t>. La misma regla se aplicará, en lo conducente, para la separación de los expedientes.”</w:t>
      </w:r>
    </w:p>
    <w:p w14:paraId="6D7FF411" w14:textId="77777777" w:rsidR="00000977" w:rsidRPr="0044133D" w:rsidRDefault="00000977">
      <w:pPr>
        <w:ind w:left="851" w:right="616"/>
        <w:jc w:val="both"/>
        <w:rPr>
          <w:rFonts w:ascii="Palatino Linotype" w:eastAsia="Palatino Linotype" w:hAnsi="Palatino Linotype" w:cs="Palatino Linotype"/>
          <w:b/>
          <w:i/>
        </w:rPr>
      </w:pPr>
    </w:p>
    <w:p w14:paraId="60C327CC" w14:textId="77777777" w:rsidR="00000977" w:rsidRPr="0044133D" w:rsidRDefault="00D5082D">
      <w:pPr>
        <w:ind w:left="851" w:right="616"/>
        <w:jc w:val="center"/>
        <w:rPr>
          <w:rFonts w:ascii="Palatino Linotype" w:eastAsia="Palatino Linotype" w:hAnsi="Palatino Linotype" w:cs="Palatino Linotype"/>
          <w:b/>
          <w:i/>
        </w:rPr>
      </w:pPr>
      <w:r w:rsidRPr="0044133D">
        <w:rPr>
          <w:rFonts w:ascii="Palatino Linotype" w:eastAsia="Palatino Linotype" w:hAnsi="Palatino Linotype" w:cs="Palatino Linotype"/>
          <w:b/>
          <w:i/>
        </w:rPr>
        <w:t>Ley de Transparencia y Acceso a la Información Pública del Estado de México y Municipios</w:t>
      </w:r>
    </w:p>
    <w:p w14:paraId="39DAA9D5" w14:textId="77777777" w:rsidR="00000977" w:rsidRPr="0044133D" w:rsidRDefault="00D5082D">
      <w:pPr>
        <w:ind w:left="851" w:right="616"/>
        <w:jc w:val="both"/>
        <w:rPr>
          <w:rFonts w:ascii="Palatino Linotype" w:eastAsia="Palatino Linotype" w:hAnsi="Palatino Linotype" w:cs="Palatino Linotype"/>
        </w:rPr>
      </w:pPr>
      <w:r w:rsidRPr="0044133D">
        <w:rPr>
          <w:rFonts w:ascii="Palatino Linotype" w:eastAsia="Palatino Linotype" w:hAnsi="Palatino Linotype" w:cs="Palatino Linotype"/>
          <w:b/>
          <w:i/>
        </w:rPr>
        <w:t>“Artículo 195.-</w:t>
      </w:r>
      <w:r w:rsidRPr="0044133D">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14B2195D"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F83B51E"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9. Cierres de Instrucción. </w:t>
      </w:r>
      <w:r w:rsidRPr="0044133D">
        <w:rPr>
          <w:rFonts w:ascii="Palatino Linotype" w:eastAsia="Palatino Linotype" w:hAnsi="Palatino Linotype" w:cs="Palatino Linotype"/>
        </w:rPr>
        <w:t>Una vez transcurrido el periodo otorgado a las partes para realizar sus manifestaciones y no habiendo documentos a integrar a los expedientes,</w:t>
      </w:r>
      <w:r w:rsidRPr="0044133D">
        <w:rPr>
          <w:rFonts w:ascii="Palatino Linotype" w:eastAsia="Palatino Linotype" w:hAnsi="Palatino Linotype" w:cs="Palatino Linotype"/>
          <w:b/>
        </w:rPr>
        <w:t xml:space="preserve"> </w:t>
      </w:r>
      <w:r w:rsidRPr="0044133D">
        <w:rPr>
          <w:rFonts w:ascii="Palatino Linotype" w:eastAsia="Palatino Linotype" w:hAnsi="Palatino Linotype" w:cs="Palatino Linotype"/>
        </w:rPr>
        <w:t xml:space="preserve">el </w:t>
      </w:r>
      <w:r w:rsidRPr="0044133D">
        <w:rPr>
          <w:rFonts w:ascii="Palatino Linotype" w:eastAsia="Palatino Linotype" w:hAnsi="Palatino Linotype" w:cs="Palatino Linotype"/>
          <w:b/>
        </w:rPr>
        <w:t xml:space="preserve">nueve de junio de dos mil veinticinco, </w:t>
      </w:r>
      <w:r w:rsidRPr="0044133D">
        <w:rPr>
          <w:rFonts w:ascii="Palatino Linotype" w:eastAsia="Palatino Linotype" w:hAnsi="Palatino Linotype" w:cs="Palatino Linotype"/>
        </w:rPr>
        <w:t>la Comisionada Ponente determinó los cierres de instrucción, en términos del</w:t>
      </w:r>
      <w:r w:rsidRPr="0044133D">
        <w:rPr>
          <w:rFonts w:ascii="Palatino Linotype" w:eastAsia="Palatino Linotype" w:hAnsi="Palatino Linotype" w:cs="Palatino Linotype"/>
          <w:b/>
        </w:rPr>
        <w:t xml:space="preserve"> </w:t>
      </w:r>
      <w:r w:rsidRPr="0044133D">
        <w:rPr>
          <w:rFonts w:ascii="Palatino Linotype" w:eastAsia="Palatino Linotype" w:hAnsi="Palatino Linotype" w:cs="Palatino Linotype"/>
        </w:rPr>
        <w:t>artículo 185, fracción VI de la Ley de Transparencia y Acceso a la Información Pública del Estado de México y Municipios, respectivamente, con fundamento en lo dispuesto por el artículo 31 fracción IV del Código de Procedimientos Administrativos del Estado de México, que dispone; los plazos señalados al cumplimiento de los acuerdos se contará de momento a momento; esto es que el cómputo de término del primer recurso queda sujeto al plazo del último recurso interpuesto, acumulado al primero; lo cual al ser desarrollado sistemáticamente mejorará la seguridad jurídica en las actuaciones y dando legalidad a lo considerado por este Organismo Garante frente a los derechos de los particulares.</w:t>
      </w:r>
    </w:p>
    <w:p w14:paraId="4AC7F971" w14:textId="77777777" w:rsidR="00000977" w:rsidRPr="0044133D" w:rsidRDefault="00000977">
      <w:pPr>
        <w:spacing w:after="0" w:line="360" w:lineRule="auto"/>
        <w:jc w:val="both"/>
        <w:rPr>
          <w:rFonts w:ascii="Palatino Linotype" w:eastAsia="Palatino Linotype" w:hAnsi="Palatino Linotype" w:cs="Palatino Linotype"/>
        </w:rPr>
      </w:pPr>
    </w:p>
    <w:p w14:paraId="74B95112" w14:textId="77777777" w:rsidR="00000977" w:rsidRPr="0044133D" w:rsidRDefault="00D5082D">
      <w:pPr>
        <w:spacing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04680466" w14:textId="77777777" w:rsidR="00000977" w:rsidRPr="0044133D" w:rsidRDefault="00D5082D">
      <w:pPr>
        <w:widowControl w:val="0"/>
        <w:spacing w:line="360" w:lineRule="auto"/>
        <w:jc w:val="center"/>
        <w:rPr>
          <w:rFonts w:ascii="Palatino Linotype" w:eastAsia="Palatino Linotype" w:hAnsi="Palatino Linotype" w:cs="Palatino Linotype"/>
          <w:b/>
        </w:rPr>
      </w:pPr>
      <w:r w:rsidRPr="0044133D">
        <w:rPr>
          <w:rFonts w:ascii="Palatino Linotype" w:eastAsia="Palatino Linotype" w:hAnsi="Palatino Linotype" w:cs="Palatino Linotype"/>
          <w:b/>
        </w:rPr>
        <w:lastRenderedPageBreak/>
        <w:t>II. C O N S I D E R A N D O S</w:t>
      </w:r>
    </w:p>
    <w:p w14:paraId="257D5D0D"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Primero. Competencia.</w:t>
      </w:r>
      <w:r w:rsidRPr="0044133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556784B4" w14:textId="77777777" w:rsidR="00000977" w:rsidRPr="0044133D" w:rsidRDefault="00000977">
      <w:pPr>
        <w:spacing w:after="0" w:line="360" w:lineRule="auto"/>
        <w:jc w:val="both"/>
        <w:rPr>
          <w:rFonts w:ascii="Palatino Linotype" w:eastAsia="Palatino Linotype" w:hAnsi="Palatino Linotype" w:cs="Palatino Linotype"/>
        </w:rPr>
      </w:pPr>
    </w:p>
    <w:p w14:paraId="7F5AC414" w14:textId="77777777" w:rsidR="00000977" w:rsidRPr="0044133D" w:rsidRDefault="00D5082D">
      <w:pPr>
        <w:spacing w:after="0" w:line="360" w:lineRule="auto"/>
        <w:jc w:val="both"/>
        <w:rPr>
          <w:rFonts w:ascii="Palatino Linotype" w:eastAsia="Palatino Linotype" w:hAnsi="Palatino Linotype" w:cs="Palatino Linotype"/>
        </w:rPr>
      </w:pPr>
      <w:bookmarkStart w:id="4" w:name="_heading=h.q9a5pqst6so" w:colFirst="0" w:colLast="0"/>
      <w:bookmarkEnd w:id="4"/>
      <w:r w:rsidRPr="0044133D">
        <w:rPr>
          <w:rFonts w:ascii="Palatino Linotype" w:eastAsia="Palatino Linotype" w:hAnsi="Palatino Linotype" w:cs="Palatino Linotype"/>
          <w:b/>
        </w:rPr>
        <w:t>Segundo. Oportunidad y Procedibilidad de los Recursos de Revisión</w:t>
      </w:r>
      <w:r w:rsidRPr="0044133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8213989" w14:textId="77777777" w:rsidR="00000977" w:rsidRPr="0044133D" w:rsidRDefault="00000977">
      <w:pPr>
        <w:spacing w:after="0" w:line="360" w:lineRule="auto"/>
        <w:jc w:val="both"/>
        <w:rPr>
          <w:rFonts w:ascii="Palatino Linotype" w:eastAsia="Palatino Linotype" w:hAnsi="Palatino Linotype" w:cs="Palatino Linotype"/>
        </w:rPr>
      </w:pPr>
    </w:p>
    <w:p w14:paraId="0DA929CB"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 xml:space="preserve">remitió las respuestas a la solicitudes de información en fechas </w:t>
      </w:r>
      <w:r w:rsidRPr="0044133D">
        <w:rPr>
          <w:rFonts w:ascii="Palatino Linotype" w:eastAsia="Palatino Linotype" w:hAnsi="Palatino Linotype" w:cs="Palatino Linotype"/>
          <w:b/>
        </w:rPr>
        <w:t xml:space="preserve">siete de marzo y nueve de abril de dos mil veinticinco, </w:t>
      </w:r>
      <w:r w:rsidRPr="0044133D">
        <w:rPr>
          <w:rFonts w:ascii="Palatino Linotype" w:eastAsia="Palatino Linotype" w:hAnsi="Palatino Linotype" w:cs="Palatino Linotype"/>
        </w:rPr>
        <w:t xml:space="preserve">mientras que los recursos de revisión interpuestos por la parte </w:t>
      </w:r>
      <w:r w:rsidRPr="0044133D">
        <w:rPr>
          <w:rFonts w:ascii="Palatino Linotype" w:eastAsia="Palatino Linotype" w:hAnsi="Palatino Linotype" w:cs="Palatino Linotype"/>
          <w:b/>
        </w:rPr>
        <w:t>Recurrente</w:t>
      </w:r>
      <w:r w:rsidRPr="0044133D">
        <w:rPr>
          <w:rFonts w:ascii="Palatino Linotype" w:eastAsia="Palatino Linotype" w:hAnsi="Palatino Linotype" w:cs="Palatino Linotype"/>
        </w:rPr>
        <w:t xml:space="preserve">, se tuvieron por presentados en fechas </w:t>
      </w:r>
      <w:r w:rsidRPr="0044133D">
        <w:rPr>
          <w:rFonts w:ascii="Palatino Linotype" w:eastAsia="Palatino Linotype" w:hAnsi="Palatino Linotype" w:cs="Palatino Linotype"/>
          <w:b/>
        </w:rPr>
        <w:t>veinticinco de marzo y nueve de mayo de dos mil veinticinco</w:t>
      </w:r>
      <w:r w:rsidRPr="0044133D">
        <w:rPr>
          <w:rFonts w:ascii="Palatino Linotype" w:eastAsia="Palatino Linotype" w:hAnsi="Palatino Linotype" w:cs="Palatino Linotype"/>
        </w:rPr>
        <w:t xml:space="preserve">, esto es, al </w:t>
      </w:r>
      <w:r w:rsidRPr="0044133D">
        <w:rPr>
          <w:rFonts w:ascii="Palatino Linotype" w:eastAsia="Palatino Linotype" w:hAnsi="Palatino Linotype" w:cs="Palatino Linotype"/>
          <w:b/>
        </w:rPr>
        <w:t>décimo primer y décimo quinto</w:t>
      </w:r>
      <w:r w:rsidRPr="0044133D">
        <w:rPr>
          <w:rFonts w:ascii="Palatino Linotype" w:eastAsia="Palatino Linotype" w:hAnsi="Palatino Linotype" w:cs="Palatino Linotype"/>
        </w:rPr>
        <w:t xml:space="preserve"> días hábiles siguientes a aquel en que se tuvo conocimiento de las respuestas impugnadas. </w:t>
      </w:r>
    </w:p>
    <w:p w14:paraId="2DB50F3D" w14:textId="77777777" w:rsidR="00000977" w:rsidRPr="0044133D" w:rsidRDefault="00000977">
      <w:pPr>
        <w:spacing w:after="0" w:line="360" w:lineRule="auto"/>
        <w:jc w:val="both"/>
        <w:rPr>
          <w:rFonts w:ascii="Palatino Linotype" w:eastAsia="Palatino Linotype" w:hAnsi="Palatino Linotype" w:cs="Palatino Linotype"/>
        </w:rPr>
      </w:pPr>
    </w:p>
    <w:p w14:paraId="16165D5F"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En este sentido, se concluye que los presentes recursos de revisión se encuentran dentro de los márgenes temporales previstos en las disposiciones legales referidas.</w:t>
      </w:r>
    </w:p>
    <w:p w14:paraId="7308C08D" w14:textId="77777777" w:rsidR="00000977" w:rsidRPr="0044133D" w:rsidRDefault="00000977">
      <w:pPr>
        <w:spacing w:after="0" w:line="360" w:lineRule="auto"/>
        <w:jc w:val="both"/>
        <w:rPr>
          <w:rFonts w:ascii="Palatino Linotype" w:eastAsia="Palatino Linotype" w:hAnsi="Palatino Linotype" w:cs="Palatino Linotype"/>
        </w:rPr>
      </w:pPr>
    </w:p>
    <w:p w14:paraId="31CFE685"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FCB5B8E" w14:textId="77777777" w:rsidR="00000977" w:rsidRPr="0044133D" w:rsidRDefault="00000977">
      <w:pPr>
        <w:spacing w:after="0" w:line="360" w:lineRule="auto"/>
        <w:jc w:val="both"/>
        <w:rPr>
          <w:rFonts w:ascii="Palatino Linotype" w:eastAsia="Palatino Linotype" w:hAnsi="Palatino Linotype" w:cs="Palatino Linotype"/>
        </w:rPr>
      </w:pPr>
    </w:p>
    <w:p w14:paraId="078404E5"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 efecto de sustentar lo anterior, es de suma importancia mencionar que si bien la persona solicitante </w:t>
      </w:r>
      <w:r w:rsidRPr="0044133D">
        <w:rPr>
          <w:rFonts w:ascii="Palatino Linotype" w:eastAsia="Palatino Linotype" w:hAnsi="Palatino Linotype" w:cs="Palatino Linotype"/>
          <w:b/>
        </w:rPr>
        <w:t xml:space="preserve">no proporcionó nombre, </w:t>
      </w:r>
      <w:r w:rsidRPr="0044133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BC8268" w14:textId="77777777" w:rsidR="00000977" w:rsidRPr="0044133D" w:rsidRDefault="00000977">
      <w:pPr>
        <w:spacing w:after="0" w:line="360" w:lineRule="auto"/>
        <w:jc w:val="both"/>
        <w:rPr>
          <w:rFonts w:ascii="Palatino Linotype" w:eastAsia="Palatino Linotype" w:hAnsi="Palatino Linotype" w:cs="Palatino Linotype"/>
        </w:rPr>
      </w:pPr>
    </w:p>
    <w:p w14:paraId="50E3B8FB" w14:textId="77777777" w:rsidR="00000977" w:rsidRPr="0044133D" w:rsidRDefault="00D5082D">
      <w:pPr>
        <w:spacing w:after="0"/>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r w:rsidRPr="0044133D">
        <w:rPr>
          <w:rFonts w:ascii="Palatino Linotype" w:eastAsia="Palatino Linotype" w:hAnsi="Palatino Linotype" w:cs="Palatino Linotype"/>
          <w:b/>
          <w:i/>
        </w:rPr>
        <w:t>Las solicitudes anónimas,</w:t>
      </w:r>
      <w:r w:rsidRPr="0044133D">
        <w:rPr>
          <w:rFonts w:ascii="Palatino Linotype" w:eastAsia="Palatino Linotype" w:hAnsi="Palatino Linotype" w:cs="Palatino Linotype"/>
          <w:i/>
        </w:rPr>
        <w:t xml:space="preserve"> con nombre incompleto o seudónimo</w:t>
      </w:r>
      <w:r w:rsidRPr="0044133D">
        <w:rPr>
          <w:rFonts w:ascii="Palatino Linotype" w:eastAsia="Palatino Linotype" w:hAnsi="Palatino Linotype" w:cs="Palatino Linotype"/>
          <w:b/>
          <w:i/>
        </w:rPr>
        <w:t xml:space="preserve"> serán procedentes para su trámite por parte del sujeto obligado ante quien se presente</w:t>
      </w:r>
      <w:r w:rsidRPr="0044133D">
        <w:rPr>
          <w:rFonts w:ascii="Palatino Linotype" w:eastAsia="Palatino Linotype" w:hAnsi="Palatino Linotype" w:cs="Palatino Linotype"/>
          <w:i/>
        </w:rPr>
        <w:t>. No podrá requerirse información adicional con motivo del nombre proporcionado por el solicitante."</w:t>
      </w:r>
    </w:p>
    <w:p w14:paraId="4B3C4FEC" w14:textId="77777777" w:rsidR="00000977" w:rsidRPr="0044133D" w:rsidRDefault="00000977">
      <w:pPr>
        <w:spacing w:after="0"/>
        <w:ind w:left="851" w:right="902"/>
        <w:jc w:val="both"/>
        <w:rPr>
          <w:rFonts w:ascii="Palatino Linotype" w:eastAsia="Palatino Linotype" w:hAnsi="Palatino Linotype" w:cs="Palatino Linotype"/>
        </w:rPr>
      </w:pPr>
    </w:p>
    <w:p w14:paraId="63D2E94C"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Finalmente, se advierte que resulta procedente la interposición de los recursos, según lo manifestado por la parte </w:t>
      </w:r>
      <w:r w:rsidRPr="0044133D">
        <w:rPr>
          <w:rFonts w:ascii="Palatino Linotype" w:eastAsia="Palatino Linotype" w:hAnsi="Palatino Linotype" w:cs="Palatino Linotype"/>
          <w:b/>
        </w:rPr>
        <w:t>Recurrente</w:t>
      </w:r>
      <w:r w:rsidRPr="0044133D">
        <w:rPr>
          <w:rFonts w:ascii="Palatino Linotype" w:eastAsia="Palatino Linotype" w:hAnsi="Palatino Linotype" w:cs="Palatino Linotype"/>
        </w:rPr>
        <w:t xml:space="preserve"> en sus motivos de inconformidad, de acuerdo con el artículo 179, fracciones V y IX del ordenamiento legal citado, que a la letra dice: </w:t>
      </w:r>
    </w:p>
    <w:p w14:paraId="2D4CFD46" w14:textId="77777777" w:rsidR="00000977" w:rsidRPr="0044133D" w:rsidRDefault="00000977">
      <w:pPr>
        <w:spacing w:after="0" w:line="360" w:lineRule="auto"/>
        <w:jc w:val="both"/>
        <w:rPr>
          <w:rFonts w:ascii="Palatino Linotype" w:eastAsia="Palatino Linotype" w:hAnsi="Palatino Linotype" w:cs="Palatino Linotype"/>
        </w:rPr>
      </w:pPr>
    </w:p>
    <w:p w14:paraId="7D9D3926" w14:textId="77777777" w:rsidR="00000977" w:rsidRPr="0044133D" w:rsidRDefault="00D5082D">
      <w:pPr>
        <w:spacing w:after="0"/>
        <w:ind w:left="567"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lastRenderedPageBreak/>
        <w:t>“</w:t>
      </w:r>
      <w:r w:rsidRPr="0044133D">
        <w:rPr>
          <w:rFonts w:ascii="Palatino Linotype" w:eastAsia="Palatino Linotype" w:hAnsi="Palatino Linotype" w:cs="Palatino Linotype"/>
          <w:b/>
          <w:i/>
        </w:rPr>
        <w:t>Artículo 179.</w:t>
      </w:r>
      <w:r w:rsidRPr="0044133D">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3A65507" w14:textId="77777777" w:rsidR="00000977" w:rsidRPr="0044133D" w:rsidRDefault="00D5082D">
      <w:pPr>
        <w:pBdr>
          <w:top w:val="nil"/>
          <w:left w:val="nil"/>
          <w:bottom w:val="nil"/>
          <w:right w:val="nil"/>
          <w:between w:val="nil"/>
        </w:pBdr>
        <w:spacing w:after="0"/>
        <w:ind w:left="567" w:right="902"/>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t>[…]</w:t>
      </w:r>
    </w:p>
    <w:p w14:paraId="6F18A882" w14:textId="77777777" w:rsidR="00000977" w:rsidRPr="0044133D" w:rsidRDefault="00D5082D">
      <w:pPr>
        <w:pBdr>
          <w:top w:val="nil"/>
          <w:left w:val="nil"/>
          <w:bottom w:val="nil"/>
          <w:right w:val="nil"/>
          <w:between w:val="nil"/>
        </w:pBdr>
        <w:spacing w:after="0"/>
        <w:ind w:left="567" w:right="902"/>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t>V. La entrega de información incompleta;</w:t>
      </w:r>
    </w:p>
    <w:p w14:paraId="2005818F" w14:textId="77777777" w:rsidR="00000977" w:rsidRPr="0044133D" w:rsidRDefault="00D5082D">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 xml:space="preserve"> […]</w:t>
      </w:r>
    </w:p>
    <w:p w14:paraId="0E480805" w14:textId="77777777" w:rsidR="00000977" w:rsidRPr="0044133D" w:rsidRDefault="00D5082D">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IX. La entrega o puesta a disposición de información en un formato incomprensible y/o no accesible para el solicitante</w:t>
      </w:r>
      <w:r w:rsidRPr="0044133D">
        <w:rPr>
          <w:rFonts w:ascii="Palatino Linotype" w:eastAsia="Palatino Linotype" w:hAnsi="Palatino Linotype" w:cs="Palatino Linotype"/>
          <w:i/>
        </w:rPr>
        <w:t>;”</w:t>
      </w:r>
    </w:p>
    <w:p w14:paraId="7C685CB6" w14:textId="77777777" w:rsidR="00000977" w:rsidRPr="0044133D" w:rsidRDefault="00000977">
      <w:pPr>
        <w:pBdr>
          <w:top w:val="nil"/>
          <w:left w:val="nil"/>
          <w:bottom w:val="nil"/>
          <w:right w:val="nil"/>
          <w:between w:val="nil"/>
        </w:pBdr>
        <w:spacing w:after="0"/>
        <w:ind w:left="567" w:right="902"/>
        <w:jc w:val="both"/>
        <w:rPr>
          <w:rFonts w:ascii="Palatino Linotype" w:eastAsia="Palatino Linotype" w:hAnsi="Palatino Linotype" w:cs="Palatino Linotype"/>
          <w:i/>
        </w:rPr>
      </w:pPr>
    </w:p>
    <w:p w14:paraId="4AB9BB76" w14:textId="77777777" w:rsidR="00000977" w:rsidRPr="0044133D" w:rsidRDefault="00D5082D">
      <w:pPr>
        <w:pBdr>
          <w:top w:val="nil"/>
          <w:left w:val="nil"/>
          <w:bottom w:val="nil"/>
          <w:right w:val="nil"/>
          <w:between w:val="nil"/>
        </w:pBdr>
        <w:spacing w:after="0"/>
        <w:ind w:left="567" w:right="902"/>
        <w:jc w:val="right"/>
        <w:rPr>
          <w:rFonts w:ascii="Palatino Linotype" w:eastAsia="Palatino Linotype" w:hAnsi="Palatino Linotype" w:cs="Palatino Linotype"/>
          <w:i/>
        </w:rPr>
      </w:pPr>
      <w:r w:rsidRPr="0044133D">
        <w:rPr>
          <w:rFonts w:ascii="Palatino Linotype" w:eastAsia="Palatino Linotype" w:hAnsi="Palatino Linotype" w:cs="Palatino Linotype"/>
          <w:i/>
        </w:rPr>
        <w:t>(Énfasis añadido)</w:t>
      </w:r>
    </w:p>
    <w:p w14:paraId="525975C2"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D076FCA" w14:textId="77777777" w:rsidR="00000977" w:rsidRPr="0044133D" w:rsidRDefault="00D5082D">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44133D">
        <w:rPr>
          <w:rFonts w:ascii="Palatino Linotype" w:eastAsia="Palatino Linotype" w:hAnsi="Palatino Linotype" w:cs="Palatino Linotype"/>
          <w:b/>
        </w:rPr>
        <w:t>Tercero. Materia de la revisión.</w:t>
      </w:r>
      <w:r w:rsidRPr="0044133D">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44133D">
        <w:rPr>
          <w:rFonts w:ascii="Palatino Linotype" w:eastAsia="Palatino Linotype" w:hAnsi="Palatino Linotype" w:cs="Palatino Linotype"/>
          <w:b/>
        </w:rPr>
        <w:t>verificar si las respuestas e informes justificados otorgados por el Sujeto Obligado, son adecuados y suficientes para satisfacer el derecho de acceso a la información pública de la parte Recurrente, o en su defecto, en caso de ser procedente, ordenar la entrega de información oportuna.</w:t>
      </w:r>
    </w:p>
    <w:p w14:paraId="315869D5"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27E0D4DD" w14:textId="77777777" w:rsidR="00000977" w:rsidRPr="0044133D" w:rsidRDefault="00D5082D">
      <w:p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Cuarto. Estudio de los recursos de revisión. </w:t>
      </w:r>
      <w:r w:rsidRPr="0044133D">
        <w:rPr>
          <w:rFonts w:ascii="Palatino Linotype" w:eastAsia="Palatino Linotype" w:hAnsi="Palatino Linotype" w:cs="Palatino Linotype"/>
        </w:rPr>
        <w:t xml:space="preserve">Antes de entrar al análisis de los pronunciamientos del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752FCDF" w14:textId="77777777" w:rsidR="00000977" w:rsidRPr="0044133D" w:rsidRDefault="00000977">
      <w:pPr>
        <w:pBdr>
          <w:top w:val="nil"/>
          <w:left w:val="nil"/>
          <w:bottom w:val="nil"/>
          <w:right w:val="nil"/>
          <w:between w:val="nil"/>
        </w:pBdr>
        <w:spacing w:after="0" w:line="360" w:lineRule="auto"/>
        <w:jc w:val="both"/>
      </w:pPr>
    </w:p>
    <w:p w14:paraId="45BBE801" w14:textId="77777777" w:rsidR="00000977" w:rsidRPr="0044133D" w:rsidRDefault="00D5082D">
      <w:pPr>
        <w:spacing w:after="0"/>
        <w:ind w:left="851" w:right="850"/>
        <w:jc w:val="both"/>
        <w:rPr>
          <w:rFonts w:ascii="Palatino Linotype" w:eastAsia="Palatino Linotype" w:hAnsi="Palatino Linotype" w:cs="Palatino Linotype"/>
        </w:rPr>
      </w:pPr>
      <w:r w:rsidRPr="0044133D">
        <w:rPr>
          <w:rFonts w:ascii="Palatino Linotype" w:eastAsia="Palatino Linotype" w:hAnsi="Palatino Linotype" w:cs="Palatino Linotype"/>
          <w:b/>
          <w:i/>
          <w:u w:val="single"/>
        </w:rPr>
        <w:t xml:space="preserve">“Artículo 1o. En los Estados Unidos Mexicanos todas las personas gozarán de los derechos humanos reconocidos en esta Constitución y en los tratados </w:t>
      </w:r>
      <w:r w:rsidRPr="0044133D">
        <w:rPr>
          <w:rFonts w:ascii="Palatino Linotype" w:eastAsia="Palatino Linotype" w:hAnsi="Palatino Linotype" w:cs="Palatino Linotype"/>
          <w:b/>
          <w:i/>
          <w:u w:val="single"/>
        </w:rPr>
        <w:lastRenderedPageBreak/>
        <w:t>internacionales de los que el Estado Mexicano sea parte</w:t>
      </w:r>
      <w:r w:rsidRPr="0044133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4C044E8" w14:textId="77777777" w:rsidR="00000977" w:rsidRPr="0044133D" w:rsidRDefault="00D5082D">
      <w:pPr>
        <w:spacing w:after="0"/>
        <w:ind w:left="851" w:right="850"/>
        <w:jc w:val="both"/>
        <w:rPr>
          <w:rFonts w:ascii="Palatino Linotype" w:eastAsia="Palatino Linotype" w:hAnsi="Palatino Linotype" w:cs="Palatino Linotype"/>
        </w:rPr>
      </w:pPr>
      <w:r w:rsidRPr="0044133D">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F204A40" w14:textId="77777777" w:rsidR="00000977" w:rsidRPr="0044133D" w:rsidRDefault="00D5082D">
      <w:pPr>
        <w:spacing w:after="0"/>
        <w:ind w:left="851" w:right="850"/>
        <w:jc w:val="both"/>
        <w:rPr>
          <w:rFonts w:ascii="Palatino Linotype" w:eastAsia="Palatino Linotype" w:hAnsi="Palatino Linotype" w:cs="Palatino Linotype"/>
        </w:rPr>
      </w:pPr>
      <w:r w:rsidRPr="0044133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4133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4CD6E83" w14:textId="77777777" w:rsidR="00000977" w:rsidRPr="0044133D" w:rsidRDefault="00D5082D">
      <w:pPr>
        <w:spacing w:after="0"/>
        <w:ind w:left="851" w:right="850"/>
        <w:jc w:val="both"/>
        <w:rPr>
          <w:rFonts w:ascii="Palatino Linotype" w:eastAsia="Palatino Linotype" w:hAnsi="Palatino Linotype" w:cs="Palatino Linotype"/>
        </w:rPr>
      </w:pPr>
      <w:r w:rsidRPr="0044133D">
        <w:rPr>
          <w:rFonts w:ascii="Palatino Linotype" w:eastAsia="Palatino Linotype" w:hAnsi="Palatino Linotype" w:cs="Palatino Linotype"/>
          <w:i/>
        </w:rPr>
        <w:t>[…]</w:t>
      </w:r>
    </w:p>
    <w:p w14:paraId="18157BC6" w14:textId="77777777" w:rsidR="00000977" w:rsidRPr="0044133D" w:rsidRDefault="00D5082D">
      <w:pPr>
        <w:spacing w:after="0"/>
        <w:ind w:left="851" w:right="901"/>
        <w:jc w:val="both"/>
        <w:rPr>
          <w:rFonts w:ascii="Palatino Linotype" w:eastAsia="Palatino Linotype" w:hAnsi="Palatino Linotype" w:cs="Palatino Linotype"/>
        </w:rPr>
      </w:pPr>
      <w:r w:rsidRPr="0044133D">
        <w:rPr>
          <w:rFonts w:ascii="Palatino Linotype" w:eastAsia="Palatino Linotype" w:hAnsi="Palatino Linotype" w:cs="Palatino Linotype"/>
          <w:b/>
          <w:i/>
        </w:rPr>
        <w:t>“Artículo 6o.</w:t>
      </w:r>
    </w:p>
    <w:p w14:paraId="0B3A08CA" w14:textId="77777777" w:rsidR="00000977" w:rsidRPr="0044133D" w:rsidRDefault="00D5082D">
      <w:pPr>
        <w:spacing w:after="0"/>
        <w:ind w:left="851" w:right="901"/>
        <w:jc w:val="both"/>
        <w:rPr>
          <w:rFonts w:ascii="Palatino Linotype" w:eastAsia="Palatino Linotype" w:hAnsi="Palatino Linotype" w:cs="Palatino Linotype"/>
        </w:rPr>
      </w:pPr>
      <w:r w:rsidRPr="0044133D">
        <w:rPr>
          <w:rFonts w:ascii="Palatino Linotype" w:eastAsia="Palatino Linotype" w:hAnsi="Palatino Linotype" w:cs="Palatino Linotype"/>
          <w:i/>
        </w:rPr>
        <w:t>[...]</w:t>
      </w:r>
    </w:p>
    <w:p w14:paraId="4C6FE727" w14:textId="77777777" w:rsidR="00000977" w:rsidRPr="0044133D" w:rsidRDefault="00D5082D">
      <w:pPr>
        <w:spacing w:after="0"/>
        <w:ind w:left="851" w:right="851"/>
        <w:jc w:val="both"/>
        <w:rPr>
          <w:rFonts w:ascii="Palatino Linotype" w:eastAsia="Palatino Linotype" w:hAnsi="Palatino Linotype" w:cs="Palatino Linotype"/>
        </w:rPr>
      </w:pPr>
      <w:r w:rsidRPr="0044133D">
        <w:rPr>
          <w:rFonts w:ascii="Palatino Linotype" w:eastAsia="Palatino Linotype" w:hAnsi="Palatino Linotype" w:cs="Palatino Linotype"/>
          <w:b/>
          <w:i/>
        </w:rPr>
        <w:t xml:space="preserve">A. Para el ejercicio del derecho de acceso a la información, la Federación y </w:t>
      </w:r>
      <w:r w:rsidRPr="0044133D">
        <w:rPr>
          <w:rFonts w:ascii="Palatino Linotype" w:eastAsia="Palatino Linotype" w:hAnsi="Palatino Linotype" w:cs="Palatino Linotype"/>
          <w:b/>
          <w:i/>
          <w:u w:val="single"/>
        </w:rPr>
        <w:t>las entidades federativas</w:t>
      </w:r>
      <w:r w:rsidRPr="0044133D">
        <w:rPr>
          <w:rFonts w:ascii="Palatino Linotype" w:eastAsia="Palatino Linotype" w:hAnsi="Palatino Linotype" w:cs="Palatino Linotype"/>
          <w:b/>
          <w:i/>
        </w:rPr>
        <w:t>,</w:t>
      </w:r>
      <w:r w:rsidRPr="0044133D">
        <w:rPr>
          <w:rFonts w:ascii="Palatino Linotype" w:eastAsia="Palatino Linotype" w:hAnsi="Palatino Linotype" w:cs="Palatino Linotype"/>
          <w:i/>
        </w:rPr>
        <w:t xml:space="preserve"> en el ámbito de sus respectivas competencias, se regirán por los siguientes principios y bases:</w:t>
      </w:r>
    </w:p>
    <w:p w14:paraId="7C039EBA" w14:textId="77777777" w:rsidR="00000977" w:rsidRPr="0044133D" w:rsidRDefault="00D5082D">
      <w:pPr>
        <w:spacing w:after="0"/>
        <w:ind w:left="851" w:right="851"/>
        <w:jc w:val="both"/>
        <w:rPr>
          <w:rFonts w:ascii="Palatino Linotype" w:eastAsia="Palatino Linotype" w:hAnsi="Palatino Linotype" w:cs="Palatino Linotype"/>
        </w:rPr>
      </w:pPr>
      <w:r w:rsidRPr="0044133D">
        <w:rPr>
          <w:rFonts w:ascii="Palatino Linotype" w:eastAsia="Palatino Linotype" w:hAnsi="Palatino Linotype" w:cs="Palatino Linotype"/>
          <w:i/>
        </w:rPr>
        <w:t> </w:t>
      </w:r>
      <w:r w:rsidRPr="0044133D">
        <w:rPr>
          <w:rFonts w:ascii="Palatino Linotype" w:eastAsia="Palatino Linotype" w:hAnsi="Palatino Linotype" w:cs="Palatino Linotype"/>
          <w:b/>
          <w:i/>
        </w:rPr>
        <w:t xml:space="preserve">I. </w:t>
      </w:r>
      <w:r w:rsidRPr="0044133D">
        <w:rPr>
          <w:rFonts w:ascii="Palatino Linotype" w:eastAsia="Palatino Linotype" w:hAnsi="Palatino Linotype" w:cs="Palatino Linotype"/>
          <w:b/>
          <w:i/>
          <w:u w:val="single"/>
        </w:rPr>
        <w:t xml:space="preserve">Toda la información en posesión de cualquier autoridad, entidad, órgano y organismo de los Poderes Ejecutivo, Legislativo y Judicial, órganos autónomos, </w:t>
      </w:r>
      <w:r w:rsidRPr="0044133D">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44133D">
        <w:rPr>
          <w:rFonts w:ascii="Palatino Linotype" w:eastAsia="Palatino Linotype" w:hAnsi="Palatino Linotype" w:cs="Palatino Linotype"/>
          <w:b/>
          <w:i/>
        </w:rPr>
        <w:t>es pública y sólo podrá ser reservada temporalmente por razones de interés público y seguridad nacional,</w:t>
      </w:r>
      <w:r w:rsidRPr="0044133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ED446D" w14:textId="77777777" w:rsidR="00000977" w:rsidRPr="0044133D" w:rsidRDefault="00D5082D">
      <w:pPr>
        <w:spacing w:after="0"/>
        <w:ind w:left="851" w:right="851"/>
        <w:jc w:val="both"/>
        <w:rPr>
          <w:rFonts w:ascii="Palatino Linotype" w:eastAsia="Palatino Linotype" w:hAnsi="Palatino Linotype" w:cs="Palatino Linotype"/>
          <w:i/>
        </w:rPr>
      </w:pPr>
      <w:r w:rsidRPr="0044133D">
        <w:rPr>
          <w:rFonts w:ascii="Palatino Linotype" w:eastAsia="Palatino Linotype" w:hAnsi="Palatino Linotype" w:cs="Palatino Linotype"/>
          <w:b/>
          <w:i/>
        </w:rPr>
        <w:t xml:space="preserve">II. La información que se refiere a la vida privada y los datos personales será protegida en los términos y con las excepciones que fijen las leyes. Para </w:t>
      </w:r>
      <w:r w:rsidRPr="0044133D">
        <w:rPr>
          <w:rFonts w:ascii="Palatino Linotype" w:eastAsia="Palatino Linotype" w:hAnsi="Palatino Linotype" w:cs="Palatino Linotype"/>
          <w:b/>
          <w:i/>
        </w:rPr>
        <w:lastRenderedPageBreak/>
        <w:t>tal efecto, los sujetos obligados contarán con las facultades suficientes para su atención.</w:t>
      </w:r>
    </w:p>
    <w:p w14:paraId="7666D100" w14:textId="77777777" w:rsidR="00000977" w:rsidRPr="0044133D" w:rsidRDefault="00D5082D">
      <w:pPr>
        <w:spacing w:after="0"/>
        <w:ind w:left="851" w:right="851"/>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p>
    <w:p w14:paraId="616CF12C" w14:textId="77777777" w:rsidR="00000977" w:rsidRPr="0044133D" w:rsidRDefault="00D5082D">
      <w:pPr>
        <w:spacing w:after="0"/>
        <w:ind w:left="851" w:right="851"/>
        <w:jc w:val="both"/>
        <w:rPr>
          <w:rFonts w:ascii="Palatino Linotype" w:eastAsia="Palatino Linotype" w:hAnsi="Palatino Linotype" w:cs="Palatino Linotype"/>
        </w:rPr>
      </w:pPr>
      <w:r w:rsidRPr="0044133D">
        <w:rPr>
          <w:rFonts w:ascii="Palatino Linotype" w:eastAsia="Palatino Linotype" w:hAnsi="Palatino Linotype" w:cs="Palatino Linotype"/>
          <w:b/>
          <w:i/>
        </w:rPr>
        <w:t xml:space="preserve">III. </w:t>
      </w:r>
      <w:r w:rsidRPr="0044133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4133D">
        <w:rPr>
          <w:rFonts w:ascii="Palatino Linotype" w:eastAsia="Palatino Linotype" w:hAnsi="Palatino Linotype" w:cs="Palatino Linotype"/>
          <w:i/>
        </w:rPr>
        <w:t xml:space="preserve"> a sus datos personales o a la rectificación de éstos.</w:t>
      </w:r>
    </w:p>
    <w:p w14:paraId="2B6D0EB6" w14:textId="77777777" w:rsidR="00000977" w:rsidRPr="0044133D" w:rsidRDefault="00D5082D">
      <w:pPr>
        <w:spacing w:after="0"/>
        <w:ind w:left="851" w:right="851"/>
        <w:jc w:val="both"/>
        <w:rPr>
          <w:rFonts w:ascii="Palatino Linotype" w:eastAsia="Palatino Linotype" w:hAnsi="Palatino Linotype" w:cs="Palatino Linotype"/>
          <w:b/>
        </w:rPr>
      </w:pPr>
      <w:r w:rsidRPr="0044133D">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11DA1AE9" w14:textId="77777777" w:rsidR="00000977" w:rsidRPr="0044133D" w:rsidRDefault="00D5082D">
      <w:pPr>
        <w:spacing w:after="0"/>
        <w:ind w:left="851" w:right="851"/>
        <w:jc w:val="both"/>
        <w:rPr>
          <w:rFonts w:ascii="Palatino Linotype" w:eastAsia="Palatino Linotype" w:hAnsi="Palatino Linotype" w:cs="Palatino Linotype"/>
        </w:rPr>
      </w:pPr>
      <w:r w:rsidRPr="0044133D">
        <w:rPr>
          <w:rFonts w:ascii="Palatino Linotype" w:eastAsia="Palatino Linotype" w:hAnsi="Palatino Linotype" w:cs="Palatino Linotype"/>
          <w:b/>
          <w:i/>
        </w:rPr>
        <w:t xml:space="preserve">V. </w:t>
      </w:r>
      <w:r w:rsidRPr="0044133D">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747185C" w14:textId="77777777" w:rsidR="00000977" w:rsidRPr="0044133D" w:rsidRDefault="00D5082D">
      <w:pPr>
        <w:spacing w:after="0"/>
        <w:ind w:left="851" w:right="851"/>
        <w:jc w:val="both"/>
        <w:rPr>
          <w:rFonts w:ascii="Palatino Linotype" w:eastAsia="Palatino Linotype" w:hAnsi="Palatino Linotype" w:cs="Palatino Linotype"/>
        </w:rPr>
      </w:pPr>
      <w:r w:rsidRPr="0044133D">
        <w:rPr>
          <w:rFonts w:ascii="Palatino Linotype" w:eastAsia="Palatino Linotype" w:hAnsi="Palatino Linotype" w:cs="Palatino Linotype"/>
          <w:i/>
        </w:rPr>
        <w:t> </w:t>
      </w:r>
      <w:r w:rsidRPr="0044133D">
        <w:rPr>
          <w:rFonts w:ascii="Palatino Linotype" w:eastAsia="Palatino Linotype" w:hAnsi="Palatino Linotype" w:cs="Palatino Linotype"/>
          <w:b/>
          <w:i/>
        </w:rPr>
        <w:t xml:space="preserve">VI. </w:t>
      </w:r>
      <w:r w:rsidRPr="0044133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D7E78B4" w14:textId="77777777" w:rsidR="00000977" w:rsidRPr="0044133D" w:rsidRDefault="00D5082D">
      <w:pPr>
        <w:pBdr>
          <w:top w:val="nil"/>
          <w:left w:val="nil"/>
          <w:bottom w:val="nil"/>
          <w:right w:val="nil"/>
          <w:between w:val="nil"/>
        </w:pBdr>
        <w:spacing w:after="0"/>
        <w:ind w:left="851" w:right="851"/>
        <w:jc w:val="both"/>
      </w:pPr>
      <w:r w:rsidRPr="0044133D">
        <w:rPr>
          <w:rFonts w:ascii="Palatino Linotype" w:eastAsia="Palatino Linotype" w:hAnsi="Palatino Linotype" w:cs="Palatino Linotype"/>
          <w:i/>
        </w:rPr>
        <w:t> </w:t>
      </w:r>
      <w:r w:rsidRPr="0044133D">
        <w:rPr>
          <w:rFonts w:ascii="Palatino Linotype" w:eastAsia="Palatino Linotype" w:hAnsi="Palatino Linotype" w:cs="Palatino Linotype"/>
          <w:b/>
          <w:i/>
        </w:rPr>
        <w:t xml:space="preserve">VII. </w:t>
      </w:r>
      <w:r w:rsidRPr="0044133D">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77E9982F"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7803A95" w14:textId="77777777" w:rsidR="00000977" w:rsidRPr="0044133D" w:rsidRDefault="00D5082D">
      <w:p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545B8A" w14:textId="77777777" w:rsidR="00000977" w:rsidRPr="0044133D" w:rsidRDefault="00000977">
      <w:pPr>
        <w:pBdr>
          <w:top w:val="nil"/>
          <w:left w:val="nil"/>
          <w:bottom w:val="nil"/>
          <w:right w:val="nil"/>
          <w:between w:val="nil"/>
        </w:pBdr>
        <w:spacing w:after="0" w:line="360" w:lineRule="auto"/>
        <w:jc w:val="both"/>
      </w:pPr>
    </w:p>
    <w:p w14:paraId="5848AF2C" w14:textId="77777777" w:rsidR="00000977" w:rsidRPr="0044133D" w:rsidRDefault="00D5082D">
      <w:pPr>
        <w:spacing w:after="0"/>
        <w:ind w:left="567" w:right="616"/>
        <w:jc w:val="both"/>
        <w:rPr>
          <w:rFonts w:ascii="Palatino Linotype" w:eastAsia="Palatino Linotype" w:hAnsi="Palatino Linotype" w:cs="Palatino Linotype"/>
          <w:i/>
        </w:rPr>
      </w:pPr>
      <w:r w:rsidRPr="0044133D">
        <w:rPr>
          <w:rFonts w:ascii="Palatino Linotype" w:eastAsia="Palatino Linotype" w:hAnsi="Palatino Linotype" w:cs="Palatino Linotype"/>
          <w:i/>
        </w:rPr>
        <w:lastRenderedPageBreak/>
        <w:t>“</w:t>
      </w:r>
      <w:r w:rsidRPr="0044133D">
        <w:rPr>
          <w:rFonts w:ascii="Palatino Linotype" w:eastAsia="Palatino Linotype" w:hAnsi="Palatino Linotype" w:cs="Palatino Linotype"/>
          <w:b/>
          <w:i/>
        </w:rPr>
        <w:t>Artículo 4</w:t>
      </w:r>
      <w:r w:rsidRPr="0044133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7751681" w14:textId="77777777" w:rsidR="00000977" w:rsidRPr="0044133D" w:rsidRDefault="00000977">
      <w:pPr>
        <w:spacing w:after="0"/>
        <w:ind w:left="567" w:right="616"/>
        <w:jc w:val="both"/>
        <w:rPr>
          <w:rFonts w:ascii="Palatino Linotype" w:eastAsia="Palatino Linotype" w:hAnsi="Palatino Linotype" w:cs="Palatino Linotype"/>
          <w:i/>
        </w:rPr>
      </w:pPr>
    </w:p>
    <w:p w14:paraId="61ED45CD" w14:textId="77777777" w:rsidR="00000977" w:rsidRPr="0044133D" w:rsidRDefault="00D5082D">
      <w:pPr>
        <w:spacing w:after="0"/>
        <w:ind w:left="567" w:right="616"/>
        <w:jc w:val="both"/>
        <w:rPr>
          <w:rFonts w:ascii="Palatino Linotype" w:eastAsia="Palatino Linotype" w:hAnsi="Palatino Linotype" w:cs="Palatino Linotype"/>
          <w:i/>
        </w:rPr>
      </w:pPr>
      <w:r w:rsidRPr="0044133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4133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69BBBE3" w14:textId="77777777" w:rsidR="00000977" w:rsidRPr="0044133D" w:rsidRDefault="00000977">
      <w:pPr>
        <w:spacing w:after="0"/>
        <w:ind w:left="567" w:right="616"/>
        <w:jc w:val="both"/>
        <w:rPr>
          <w:rFonts w:ascii="Palatino Linotype" w:eastAsia="Palatino Linotype" w:hAnsi="Palatino Linotype" w:cs="Palatino Linotype"/>
          <w:i/>
        </w:rPr>
      </w:pPr>
    </w:p>
    <w:p w14:paraId="7F83DB50" w14:textId="77777777" w:rsidR="00000977" w:rsidRPr="0044133D" w:rsidRDefault="00D5082D">
      <w:pPr>
        <w:spacing w:after="0"/>
        <w:ind w:left="567" w:right="616"/>
        <w:jc w:val="both"/>
        <w:rPr>
          <w:rFonts w:ascii="Palatino Linotype" w:eastAsia="Palatino Linotype" w:hAnsi="Palatino Linotype" w:cs="Palatino Linotype"/>
          <w:i/>
        </w:rPr>
      </w:pPr>
      <w:r w:rsidRPr="0044133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4133D">
        <w:rPr>
          <w:rFonts w:ascii="Palatino Linotype" w:eastAsia="Palatino Linotype" w:hAnsi="Palatino Linotype" w:cs="Palatino Linotype"/>
          <w:i/>
        </w:rPr>
        <w:t>.”</w:t>
      </w:r>
    </w:p>
    <w:p w14:paraId="008182D4" w14:textId="77777777" w:rsidR="00000977" w:rsidRPr="0044133D" w:rsidRDefault="00000977">
      <w:pPr>
        <w:spacing w:after="0" w:line="360" w:lineRule="auto"/>
        <w:jc w:val="both"/>
        <w:rPr>
          <w:rFonts w:ascii="Palatino Linotype" w:eastAsia="Palatino Linotype" w:hAnsi="Palatino Linotype" w:cs="Palatino Linotype"/>
        </w:rPr>
      </w:pPr>
    </w:p>
    <w:p w14:paraId="0384AEC0"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30A3EA" w14:textId="77777777" w:rsidR="00000977" w:rsidRPr="0044133D" w:rsidRDefault="00000977">
      <w:pPr>
        <w:spacing w:after="0" w:line="360" w:lineRule="auto"/>
        <w:jc w:val="both"/>
        <w:rPr>
          <w:rFonts w:ascii="Palatino Linotype" w:eastAsia="Palatino Linotype" w:hAnsi="Palatino Linotype" w:cs="Palatino Linotype"/>
        </w:rPr>
      </w:pPr>
    </w:p>
    <w:p w14:paraId="290D14C5" w14:textId="77777777" w:rsidR="00000977" w:rsidRPr="0044133D" w:rsidRDefault="00D5082D">
      <w:pPr>
        <w:spacing w:after="0"/>
        <w:ind w:left="567" w:right="616"/>
        <w:jc w:val="both"/>
        <w:rPr>
          <w:rFonts w:ascii="Palatino Linotype" w:eastAsia="Palatino Linotype" w:hAnsi="Palatino Linotype" w:cs="Palatino Linotype"/>
          <w:i/>
        </w:rPr>
      </w:pPr>
      <w:r w:rsidRPr="0044133D">
        <w:rPr>
          <w:rFonts w:ascii="Palatino Linotype" w:eastAsia="Palatino Linotype" w:hAnsi="Palatino Linotype" w:cs="Palatino Linotype"/>
          <w:b/>
          <w:i/>
        </w:rPr>
        <w:t>“Artículo 12.-</w:t>
      </w:r>
      <w:r w:rsidRPr="0044133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5E28C15" w14:textId="77777777" w:rsidR="00000977" w:rsidRPr="0044133D" w:rsidRDefault="00000977">
      <w:pPr>
        <w:spacing w:after="0"/>
        <w:ind w:left="567" w:right="616"/>
        <w:jc w:val="both"/>
        <w:rPr>
          <w:rFonts w:ascii="Palatino Linotype" w:eastAsia="Palatino Linotype" w:hAnsi="Palatino Linotype" w:cs="Palatino Linotype"/>
          <w:i/>
        </w:rPr>
      </w:pPr>
    </w:p>
    <w:p w14:paraId="0F24EEBA" w14:textId="77777777" w:rsidR="00000977" w:rsidRPr="0044133D" w:rsidRDefault="00D5082D">
      <w:pPr>
        <w:spacing w:after="0"/>
        <w:ind w:left="567" w:right="616"/>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44133D">
        <w:rPr>
          <w:rFonts w:ascii="Palatino Linotype" w:eastAsia="Palatino Linotype" w:hAnsi="Palatino Linotype" w:cs="Palatino Linotype"/>
          <w:i/>
        </w:rPr>
        <w:t xml:space="preserve">. </w:t>
      </w:r>
      <w:r w:rsidRPr="0044133D">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16E71B08" w14:textId="77777777" w:rsidR="00000977" w:rsidRPr="0044133D" w:rsidRDefault="00000977">
      <w:pPr>
        <w:spacing w:after="0" w:line="360" w:lineRule="auto"/>
        <w:ind w:left="567" w:right="616"/>
        <w:jc w:val="both"/>
        <w:rPr>
          <w:rFonts w:ascii="Palatino Linotype" w:eastAsia="Palatino Linotype" w:hAnsi="Palatino Linotype" w:cs="Palatino Linotype"/>
          <w:i/>
        </w:rPr>
      </w:pPr>
    </w:p>
    <w:p w14:paraId="3B04C3FE" w14:textId="77777777" w:rsidR="00000977" w:rsidRPr="0044133D" w:rsidRDefault="00D5082D">
      <w:pPr>
        <w:spacing w:after="0" w:line="360" w:lineRule="auto"/>
        <w:ind w:right="-93"/>
        <w:jc w:val="both"/>
        <w:rPr>
          <w:rFonts w:ascii="Palatino Linotype" w:eastAsia="Palatino Linotype" w:hAnsi="Palatino Linotype" w:cs="Palatino Linotype"/>
        </w:rPr>
      </w:pPr>
      <w:r w:rsidRPr="0044133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0DFC90E" w14:textId="77777777" w:rsidR="00000977" w:rsidRPr="0044133D" w:rsidRDefault="00000977">
      <w:pPr>
        <w:spacing w:after="0" w:line="360" w:lineRule="auto"/>
        <w:ind w:right="-93"/>
        <w:jc w:val="both"/>
        <w:rPr>
          <w:rFonts w:ascii="Palatino Linotype" w:eastAsia="Palatino Linotype" w:hAnsi="Palatino Linotype" w:cs="Palatino Linotype"/>
        </w:rPr>
      </w:pPr>
    </w:p>
    <w:p w14:paraId="6430F97F" w14:textId="77777777" w:rsidR="00000977" w:rsidRPr="0044133D" w:rsidRDefault="00D5082D">
      <w:pPr>
        <w:spacing w:after="0" w:line="360" w:lineRule="auto"/>
        <w:jc w:val="both"/>
        <w:rPr>
          <w:rFonts w:ascii="Palatino Linotype" w:eastAsia="Palatino Linotype" w:hAnsi="Palatino Linotype" w:cs="Palatino Linotype"/>
          <w:b/>
        </w:rPr>
      </w:pPr>
      <w:r w:rsidRPr="0044133D">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44133D">
        <w:rPr>
          <w:rFonts w:ascii="Palatino Linotype" w:eastAsia="Palatino Linotype" w:hAnsi="Palatino Linotype" w:cs="Palatino Linotype"/>
          <w:b/>
        </w:rPr>
        <w:t xml:space="preserve"> </w:t>
      </w:r>
    </w:p>
    <w:p w14:paraId="45E06E0E" w14:textId="77777777" w:rsidR="00000977" w:rsidRPr="0044133D" w:rsidRDefault="00000977">
      <w:pPr>
        <w:spacing w:after="0" w:line="360" w:lineRule="auto"/>
        <w:jc w:val="both"/>
        <w:rPr>
          <w:rFonts w:ascii="Palatino Linotype" w:eastAsia="Palatino Linotype" w:hAnsi="Palatino Linotype" w:cs="Palatino Linotype"/>
          <w:b/>
        </w:rPr>
      </w:pPr>
    </w:p>
    <w:p w14:paraId="4DEADEA9" w14:textId="77777777" w:rsidR="00000977" w:rsidRPr="0044133D" w:rsidRDefault="00D5082D">
      <w:pPr>
        <w:spacing w:after="0"/>
        <w:ind w:left="567" w:right="616"/>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r w:rsidRPr="0044133D">
        <w:rPr>
          <w:rFonts w:ascii="Palatino Linotype" w:eastAsia="Palatino Linotype" w:hAnsi="Palatino Linotype" w:cs="Palatino Linotype"/>
          <w:b/>
          <w:i/>
        </w:rPr>
        <w:t>No existe obligación de elaborar documentos ad hoc para atender las solicitudes de acceso a la información.</w:t>
      </w:r>
      <w:r w:rsidRPr="0044133D">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66CCF7D" w14:textId="77777777" w:rsidR="00000977" w:rsidRPr="0044133D" w:rsidRDefault="00000977">
      <w:pPr>
        <w:spacing w:after="0" w:line="360" w:lineRule="auto"/>
        <w:ind w:right="-93"/>
        <w:jc w:val="both"/>
        <w:rPr>
          <w:rFonts w:ascii="Palatino Linotype" w:eastAsia="Palatino Linotype" w:hAnsi="Palatino Linotype" w:cs="Palatino Linotype"/>
        </w:rPr>
      </w:pPr>
    </w:p>
    <w:p w14:paraId="5760BCEF"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3D0473" w14:textId="77777777" w:rsidR="00000977" w:rsidRPr="0044133D" w:rsidRDefault="00000977">
      <w:pPr>
        <w:spacing w:after="0" w:line="360" w:lineRule="auto"/>
        <w:jc w:val="both"/>
        <w:rPr>
          <w:rFonts w:ascii="Palatino Linotype" w:eastAsia="Palatino Linotype" w:hAnsi="Palatino Linotype" w:cs="Palatino Linotype"/>
        </w:rPr>
      </w:pPr>
    </w:p>
    <w:p w14:paraId="00E091A3"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23FD63C" w14:textId="77777777" w:rsidR="00000977" w:rsidRPr="0044133D" w:rsidRDefault="00000977">
      <w:pPr>
        <w:spacing w:after="0" w:line="360" w:lineRule="auto"/>
        <w:ind w:right="49"/>
        <w:jc w:val="both"/>
        <w:rPr>
          <w:rFonts w:ascii="Palatino Linotype" w:eastAsia="Palatino Linotype" w:hAnsi="Palatino Linotype" w:cs="Palatino Linotype"/>
        </w:rPr>
      </w:pPr>
    </w:p>
    <w:p w14:paraId="260A823C"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C32ECD8" w14:textId="77777777" w:rsidR="00000977" w:rsidRPr="0044133D" w:rsidRDefault="00000977">
      <w:pPr>
        <w:spacing w:after="0" w:line="360" w:lineRule="auto"/>
        <w:jc w:val="both"/>
        <w:rPr>
          <w:rFonts w:ascii="Palatino Linotype" w:eastAsia="Palatino Linotype" w:hAnsi="Palatino Linotype" w:cs="Palatino Linotype"/>
        </w:rPr>
      </w:pPr>
    </w:p>
    <w:p w14:paraId="48B50B63" w14:textId="77777777" w:rsidR="00000977" w:rsidRPr="0044133D" w:rsidRDefault="00D5082D">
      <w:pPr>
        <w:spacing w:after="0"/>
        <w:ind w:left="567" w:right="616"/>
        <w:jc w:val="both"/>
        <w:rPr>
          <w:rFonts w:ascii="Palatino Linotype" w:eastAsia="Palatino Linotype" w:hAnsi="Palatino Linotype" w:cs="Palatino Linotype"/>
          <w:b/>
          <w:i/>
        </w:rPr>
      </w:pPr>
      <w:r w:rsidRPr="0044133D">
        <w:rPr>
          <w:rFonts w:ascii="Palatino Linotype" w:eastAsia="Palatino Linotype" w:hAnsi="Palatino Linotype" w:cs="Palatino Linotype"/>
          <w:b/>
        </w:rPr>
        <w:t>“</w:t>
      </w:r>
      <w:r w:rsidRPr="0044133D">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44133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82A49D" w14:textId="77777777" w:rsidR="00000977" w:rsidRPr="0044133D" w:rsidRDefault="00D5082D">
      <w:pPr>
        <w:spacing w:after="0"/>
        <w:ind w:left="567" w:right="616"/>
        <w:jc w:val="both"/>
        <w:rPr>
          <w:rFonts w:ascii="Palatino Linotype" w:eastAsia="Palatino Linotype" w:hAnsi="Palatino Linotype" w:cs="Palatino Linotype"/>
          <w:i/>
        </w:rPr>
      </w:pPr>
      <w:r w:rsidRPr="0044133D">
        <w:rPr>
          <w:rFonts w:ascii="Palatino Linotype" w:eastAsia="Palatino Linotype" w:hAnsi="Palatino Linotype" w:cs="Palatino Linotype"/>
          <w:i/>
        </w:rPr>
        <w:lastRenderedPageBreak/>
        <w:t xml:space="preserve">En </w:t>
      </w:r>
      <w:proofErr w:type="gramStart"/>
      <w:r w:rsidRPr="0044133D">
        <w:rPr>
          <w:rFonts w:ascii="Palatino Linotype" w:eastAsia="Palatino Linotype" w:hAnsi="Palatino Linotype" w:cs="Palatino Linotype"/>
          <w:i/>
        </w:rPr>
        <w:t>consecuencia</w:t>
      </w:r>
      <w:proofErr w:type="gramEnd"/>
      <w:r w:rsidRPr="0044133D">
        <w:rPr>
          <w:rFonts w:ascii="Palatino Linotype" w:eastAsia="Palatino Linotype" w:hAnsi="Palatino Linotype" w:cs="Palatino Linotype"/>
          <w:i/>
        </w:rPr>
        <w:t xml:space="preserve"> el acceso a la información se refiere a que se cumplan cualquiera de los siguientes tres supuestos:</w:t>
      </w:r>
    </w:p>
    <w:p w14:paraId="02F1F81A" w14:textId="77777777" w:rsidR="00000977" w:rsidRPr="0044133D" w:rsidRDefault="00D5082D">
      <w:pPr>
        <w:spacing w:after="0"/>
        <w:ind w:left="567" w:right="616"/>
        <w:jc w:val="both"/>
        <w:rPr>
          <w:rFonts w:ascii="Palatino Linotype" w:eastAsia="Palatino Linotype" w:hAnsi="Palatino Linotype" w:cs="Palatino Linotype"/>
          <w:i/>
        </w:rPr>
      </w:pPr>
      <w:r w:rsidRPr="0044133D">
        <w:rPr>
          <w:rFonts w:ascii="Palatino Linotype" w:eastAsia="Palatino Linotype" w:hAnsi="Palatino Linotype" w:cs="Palatino Linotype"/>
          <w:i/>
        </w:rPr>
        <w:t xml:space="preserve">1) Que se trate de información registrada en cualquier soporte documental, </w:t>
      </w:r>
      <w:proofErr w:type="gramStart"/>
      <w:r w:rsidRPr="0044133D">
        <w:rPr>
          <w:rFonts w:ascii="Palatino Linotype" w:eastAsia="Palatino Linotype" w:hAnsi="Palatino Linotype" w:cs="Palatino Linotype"/>
          <w:i/>
        </w:rPr>
        <w:t>que</w:t>
      </w:r>
      <w:proofErr w:type="gramEnd"/>
      <w:r w:rsidRPr="0044133D">
        <w:rPr>
          <w:rFonts w:ascii="Palatino Linotype" w:eastAsia="Palatino Linotype" w:hAnsi="Palatino Linotype" w:cs="Palatino Linotype"/>
          <w:i/>
        </w:rPr>
        <w:t xml:space="preserve"> en ejercicio de las atribuciones conferidas, sea generada por los Sujetos Obligados;</w:t>
      </w:r>
    </w:p>
    <w:p w14:paraId="17C7A17D" w14:textId="77777777" w:rsidR="00000977" w:rsidRPr="0044133D" w:rsidRDefault="00D5082D">
      <w:pPr>
        <w:spacing w:after="0"/>
        <w:ind w:left="567" w:right="616"/>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t xml:space="preserve">2) Que se trate de información registrada en cualquier soporte documental, </w:t>
      </w:r>
      <w:proofErr w:type="gramStart"/>
      <w:r w:rsidRPr="0044133D">
        <w:rPr>
          <w:rFonts w:ascii="Palatino Linotype" w:eastAsia="Palatino Linotype" w:hAnsi="Palatino Linotype" w:cs="Palatino Linotype"/>
          <w:b/>
          <w:i/>
        </w:rPr>
        <w:t>que</w:t>
      </w:r>
      <w:proofErr w:type="gramEnd"/>
      <w:r w:rsidRPr="0044133D">
        <w:rPr>
          <w:rFonts w:ascii="Palatino Linotype" w:eastAsia="Palatino Linotype" w:hAnsi="Palatino Linotype" w:cs="Palatino Linotype"/>
          <w:b/>
          <w:i/>
        </w:rPr>
        <w:t xml:space="preserve"> en ejercicio de las atribuciones conferidas, sea administrada por los Sujetos Obligados, y</w:t>
      </w:r>
    </w:p>
    <w:p w14:paraId="608AFA0C" w14:textId="77777777" w:rsidR="00000977" w:rsidRPr="0044133D" w:rsidRDefault="00D5082D">
      <w:pPr>
        <w:spacing w:after="0"/>
        <w:ind w:left="567" w:right="616"/>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t xml:space="preserve">3) Que se trate de información registrada en cualquier soporte documental, </w:t>
      </w:r>
      <w:proofErr w:type="gramStart"/>
      <w:r w:rsidRPr="0044133D">
        <w:rPr>
          <w:rFonts w:ascii="Palatino Linotype" w:eastAsia="Palatino Linotype" w:hAnsi="Palatino Linotype" w:cs="Palatino Linotype"/>
          <w:b/>
          <w:i/>
        </w:rPr>
        <w:t>que</w:t>
      </w:r>
      <w:proofErr w:type="gramEnd"/>
      <w:r w:rsidRPr="0044133D">
        <w:rPr>
          <w:rFonts w:ascii="Palatino Linotype" w:eastAsia="Palatino Linotype" w:hAnsi="Palatino Linotype" w:cs="Palatino Linotype"/>
          <w:b/>
          <w:i/>
        </w:rPr>
        <w:t xml:space="preserve"> en ejercicio de las atribuciones conferidas, se encuentre en posesión de los Sujetos Obligados.” </w:t>
      </w:r>
    </w:p>
    <w:p w14:paraId="4EA793B2" w14:textId="77777777" w:rsidR="00000977" w:rsidRPr="0044133D" w:rsidRDefault="00000977">
      <w:pPr>
        <w:spacing w:after="0" w:line="360" w:lineRule="auto"/>
        <w:jc w:val="both"/>
        <w:rPr>
          <w:rFonts w:ascii="Palatino Linotype" w:eastAsia="Palatino Linotype" w:hAnsi="Palatino Linotype" w:cs="Palatino Linotype"/>
        </w:rPr>
      </w:pPr>
    </w:p>
    <w:p w14:paraId="0DD9FEBD"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De ahí que 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4133D">
        <w:rPr>
          <w:rFonts w:ascii="Palatino Linotype" w:eastAsia="Palatino Linotype" w:hAnsi="Palatino Linotype" w:cs="Palatino Linotype"/>
          <w:vertAlign w:val="superscript"/>
        </w:rPr>
        <w:footnoteReference w:id="1"/>
      </w:r>
      <w:r w:rsidRPr="0044133D">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4133D">
        <w:rPr>
          <w:rFonts w:ascii="Palatino Linotype" w:eastAsia="Palatino Linotype" w:hAnsi="Palatino Linotype" w:cs="Palatino Linotype"/>
          <w:vertAlign w:val="superscript"/>
        </w:rPr>
        <w:footnoteReference w:id="2"/>
      </w:r>
      <w:r w:rsidRPr="0044133D">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7F0E61C9" w14:textId="77777777" w:rsidR="00000977" w:rsidRPr="0044133D" w:rsidRDefault="0000097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65CA6702" w14:textId="77777777" w:rsidR="00000977" w:rsidRPr="0044133D" w:rsidRDefault="00D5082D">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Conviene iniciar el presente estudio señalando </w:t>
      </w:r>
      <w:proofErr w:type="gramStart"/>
      <w:r w:rsidRPr="0044133D">
        <w:rPr>
          <w:rFonts w:ascii="Palatino Linotype" w:eastAsia="Palatino Linotype" w:hAnsi="Palatino Linotype" w:cs="Palatino Linotype"/>
        </w:rPr>
        <w:t>que</w:t>
      </w:r>
      <w:proofErr w:type="gramEnd"/>
      <w:r w:rsidRPr="0044133D">
        <w:rPr>
          <w:rFonts w:ascii="Palatino Linotype" w:eastAsia="Palatino Linotype" w:hAnsi="Palatino Linotype" w:cs="Palatino Linotype"/>
        </w:rPr>
        <w:t xml:space="preserve"> del análisis a las solicitudes de información, se advierte que la persona solicitante requirió del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medularmente, lo siguiente:</w:t>
      </w:r>
    </w:p>
    <w:p w14:paraId="20DEB5D5" w14:textId="77777777" w:rsidR="00000977" w:rsidRPr="0044133D" w:rsidRDefault="00000977">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1AF27AC2" w14:textId="77777777" w:rsidR="00000977" w:rsidRPr="0044133D" w:rsidRDefault="00D5082D">
      <w:pPr>
        <w:pBdr>
          <w:top w:val="nil"/>
          <w:left w:val="nil"/>
          <w:bottom w:val="nil"/>
          <w:right w:val="nil"/>
          <w:between w:val="nil"/>
        </w:pBdr>
        <w:spacing w:after="0" w:line="360" w:lineRule="auto"/>
        <w:ind w:right="-150"/>
        <w:rPr>
          <w:rFonts w:ascii="Palatino Linotype" w:eastAsia="Palatino Linotype" w:hAnsi="Palatino Linotype" w:cs="Palatino Linotype"/>
          <w:b/>
        </w:rPr>
      </w:pPr>
      <w:r w:rsidRPr="0044133D">
        <w:rPr>
          <w:rFonts w:ascii="Palatino Linotype" w:eastAsia="Palatino Linotype" w:hAnsi="Palatino Linotype" w:cs="Palatino Linotype"/>
          <w:b/>
        </w:rPr>
        <w:t>Solicitud que dio origen al recurso de revisión 03504/INFOEM/IP/RR/2025:</w:t>
      </w:r>
    </w:p>
    <w:p w14:paraId="635C17CD" w14:textId="77777777" w:rsidR="00000977" w:rsidRPr="0044133D" w:rsidRDefault="00000977">
      <w:pPr>
        <w:pBdr>
          <w:top w:val="nil"/>
          <w:left w:val="nil"/>
          <w:bottom w:val="nil"/>
          <w:right w:val="nil"/>
          <w:between w:val="nil"/>
        </w:pBdr>
        <w:spacing w:after="0" w:line="360" w:lineRule="auto"/>
        <w:ind w:right="-150"/>
        <w:rPr>
          <w:rFonts w:ascii="Palatino Linotype" w:eastAsia="Palatino Linotype" w:hAnsi="Palatino Linotype" w:cs="Palatino Linotype"/>
          <w:b/>
        </w:rPr>
      </w:pPr>
    </w:p>
    <w:p w14:paraId="5F09FD92" w14:textId="77777777" w:rsidR="00000977" w:rsidRPr="0044133D" w:rsidRDefault="00D5082D">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44133D">
        <w:rPr>
          <w:rFonts w:ascii="Palatino Linotype" w:eastAsia="Palatino Linotype" w:hAnsi="Palatino Linotype" w:cs="Palatino Linotype"/>
        </w:rPr>
        <w:t>Las resoluciones recibidas por la Unidad de Transparencia en el mes de febrero de 2020.</w:t>
      </w:r>
    </w:p>
    <w:p w14:paraId="1D51ABAC" w14:textId="77777777" w:rsidR="00000977" w:rsidRPr="0044133D" w:rsidRDefault="00000977">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6133B2F5" w14:textId="77777777" w:rsidR="00000977" w:rsidRPr="0044133D" w:rsidRDefault="00D5082D">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44133D">
        <w:rPr>
          <w:rFonts w:ascii="Palatino Linotype" w:eastAsia="Palatino Linotype" w:hAnsi="Palatino Linotype" w:cs="Palatino Linotype"/>
          <w:b/>
        </w:rPr>
        <w:t>Solicitud que dio origen al recurso de revisión 05309/INFOEM/IP/RR/2025, del periodo comprendido del 01 de febrero al 05 de marzo de 2025:</w:t>
      </w:r>
    </w:p>
    <w:p w14:paraId="17655A2A" w14:textId="77777777" w:rsidR="00000977" w:rsidRPr="0044133D" w:rsidRDefault="00000977">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2640CC16" w14:textId="77777777" w:rsidR="00000977" w:rsidRPr="0044133D" w:rsidRDefault="00D5082D">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44133D">
        <w:rPr>
          <w:rFonts w:ascii="Palatino Linotype" w:eastAsia="Palatino Linotype" w:hAnsi="Palatino Linotype" w:cs="Palatino Linotype"/>
        </w:rPr>
        <w:t>Las resoluciones recibidas por la Unidad de Transparencia; y,</w:t>
      </w:r>
    </w:p>
    <w:p w14:paraId="1EE21EC4" w14:textId="77777777" w:rsidR="00000977" w:rsidRPr="0044133D" w:rsidRDefault="00D5082D">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44133D">
        <w:rPr>
          <w:rFonts w:ascii="Palatino Linotype" w:eastAsia="Palatino Linotype" w:hAnsi="Palatino Linotype" w:cs="Palatino Linotype"/>
        </w:rPr>
        <w:t>Las respuestas en cumplimiento a dichas resoluciones con sus anexos.</w:t>
      </w:r>
    </w:p>
    <w:p w14:paraId="63C31693" w14:textId="77777777" w:rsidR="00000977" w:rsidRPr="0044133D" w:rsidRDefault="00000977">
      <w:pPr>
        <w:pBdr>
          <w:top w:val="nil"/>
          <w:left w:val="nil"/>
          <w:bottom w:val="nil"/>
          <w:right w:val="nil"/>
          <w:between w:val="nil"/>
        </w:pBdr>
        <w:spacing w:after="0" w:line="360" w:lineRule="auto"/>
        <w:ind w:left="426" w:right="-150"/>
        <w:jc w:val="both"/>
        <w:rPr>
          <w:rFonts w:ascii="Palatino Linotype" w:eastAsia="Palatino Linotype" w:hAnsi="Palatino Linotype" w:cs="Palatino Linotype"/>
          <w:b/>
        </w:rPr>
      </w:pPr>
    </w:p>
    <w:p w14:paraId="4E45E948" w14:textId="77777777" w:rsidR="00000977" w:rsidRPr="0044133D" w:rsidRDefault="00D5082D">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En respuesta, 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por conducto del Titular de la Unidad de Transparencia; </w:t>
      </w:r>
      <w:r w:rsidRPr="0044133D">
        <w:rPr>
          <w:rFonts w:ascii="Palatino Linotype" w:eastAsia="Palatino Linotype" w:hAnsi="Palatino Linotype" w:cs="Palatino Linotype"/>
          <w:b/>
        </w:rPr>
        <w:t>en respuesta</w:t>
      </w:r>
      <w:r w:rsidRPr="0044133D">
        <w:rPr>
          <w:rFonts w:ascii="Palatino Linotype" w:eastAsia="Palatino Linotype" w:hAnsi="Palatino Linotype" w:cs="Palatino Linotype"/>
        </w:rPr>
        <w:t xml:space="preserve"> a la solicitud que dio origen al recurso de revisión </w:t>
      </w:r>
      <w:r w:rsidRPr="0044133D">
        <w:rPr>
          <w:rFonts w:ascii="Palatino Linotype" w:eastAsia="Palatino Linotype" w:hAnsi="Palatino Linotype" w:cs="Palatino Linotype"/>
          <w:b/>
        </w:rPr>
        <w:t>03504/INFOEM/IP/RR/2025</w:t>
      </w:r>
      <w:r w:rsidRPr="0044133D">
        <w:rPr>
          <w:rFonts w:ascii="Palatino Linotype" w:eastAsia="Palatino Linotype" w:hAnsi="Palatino Linotype" w:cs="Palatino Linotype"/>
        </w:rPr>
        <w:t xml:space="preserve">, remitió en versión pública, cuatro resoluciones emitidas por este Instituto en fechas 6, 12 y 19 de febrero de 2020, recaídas a diversos recursos de revisión; y, </w:t>
      </w:r>
      <w:r w:rsidRPr="0044133D">
        <w:rPr>
          <w:rFonts w:ascii="Palatino Linotype" w:eastAsia="Palatino Linotype" w:hAnsi="Palatino Linotype" w:cs="Palatino Linotype"/>
          <w:b/>
        </w:rPr>
        <w:t>en respuesta</w:t>
      </w:r>
      <w:r w:rsidRPr="0044133D">
        <w:rPr>
          <w:rFonts w:ascii="Palatino Linotype" w:eastAsia="Palatino Linotype" w:hAnsi="Palatino Linotype" w:cs="Palatino Linotype"/>
        </w:rPr>
        <w:t xml:space="preserve"> a la solicitud que dio origen al recurso de revisión </w:t>
      </w:r>
      <w:r w:rsidRPr="0044133D">
        <w:rPr>
          <w:rFonts w:ascii="Palatino Linotype" w:eastAsia="Palatino Linotype" w:hAnsi="Palatino Linotype" w:cs="Palatino Linotype"/>
          <w:b/>
        </w:rPr>
        <w:t xml:space="preserve">05309/INFOEM/IP/RR/2025, </w:t>
      </w:r>
      <w:r w:rsidRPr="0044133D">
        <w:rPr>
          <w:rFonts w:ascii="Palatino Linotype" w:eastAsia="Palatino Linotype" w:hAnsi="Palatino Linotype" w:cs="Palatino Linotype"/>
        </w:rPr>
        <w:t xml:space="preserve">remitió en versión pública, treinta resoluciones emitidas por este Instituto en fechas 6, 12, 19 y 26 de febrero de 2025, recaídas a diversos recursos de revisión y que fueron recibidas por dicha Unidad de Transparencia en el periodo solicitado; asimismo, se entregaron en versión pública diversos archivos con los cuales se dio respuesta en cumplimiento a las resoluciones recaídas a los recursos 00117/INFOEM/IP/RR/2025, 00120/INFOEM/IP/RR/2025, 00154/INFOEM/IP/RR/2025, 00176/INFOEM/IP/RR/2025 y 00186/INFOEM/IP/RR/2025, como </w:t>
      </w:r>
      <w:r w:rsidRPr="0044133D">
        <w:rPr>
          <w:rFonts w:ascii="Palatino Linotype" w:eastAsia="Palatino Linotype" w:hAnsi="Palatino Linotype" w:cs="Palatino Linotype"/>
        </w:rPr>
        <w:lastRenderedPageBreak/>
        <w:t>se precisó en el antecedente tercero de la presente resolución; y, que serán objeto de análisis más adelante.</w:t>
      </w:r>
    </w:p>
    <w:p w14:paraId="6B134DDD" w14:textId="77777777" w:rsidR="00000977" w:rsidRPr="0044133D" w:rsidRDefault="00000977">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5E9F07E7"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Inconforme con las respuestas, la parte </w:t>
      </w:r>
      <w:r w:rsidRPr="0044133D">
        <w:rPr>
          <w:rFonts w:ascii="Palatino Linotype" w:eastAsia="Palatino Linotype" w:hAnsi="Palatino Linotype" w:cs="Palatino Linotype"/>
          <w:b/>
        </w:rPr>
        <w:t xml:space="preserve">Recurrente </w:t>
      </w:r>
      <w:r w:rsidRPr="0044133D">
        <w:rPr>
          <w:rFonts w:ascii="Palatino Linotype" w:eastAsia="Palatino Linotype" w:hAnsi="Palatino Linotype" w:cs="Palatino Linotype"/>
        </w:rPr>
        <w:t xml:space="preserve">promovió los presentes recursos de revisión en los que a manera de motivos de inconformidad </w:t>
      </w:r>
      <w:r w:rsidRPr="0044133D">
        <w:rPr>
          <w:rFonts w:ascii="Palatino Linotype" w:eastAsia="Palatino Linotype" w:hAnsi="Palatino Linotype" w:cs="Palatino Linotype"/>
          <w:b/>
        </w:rPr>
        <w:t>se adolece medularmente de la entrega de información incompleta y en el caso del recurso de revisión 05309/INFOEM/IP/RR/2025 de manera adicional se inconformó el particular de que la información entregada se entregó en un formato no accesible, ya que no abre.</w:t>
      </w:r>
    </w:p>
    <w:p w14:paraId="15FF030F" w14:textId="77777777" w:rsidR="00000977" w:rsidRPr="0044133D" w:rsidRDefault="00000977">
      <w:pPr>
        <w:spacing w:after="0" w:line="360" w:lineRule="auto"/>
        <w:ind w:right="49"/>
        <w:jc w:val="both"/>
        <w:rPr>
          <w:rFonts w:ascii="Palatino Linotype" w:eastAsia="Palatino Linotype" w:hAnsi="Palatino Linotype" w:cs="Palatino Linotype"/>
        </w:rPr>
      </w:pPr>
    </w:p>
    <w:p w14:paraId="73251DA1"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Así, una vez admitidos los medios de impugnación que nos ocupa, en términos del artículo 185 fracción II</w:t>
      </w:r>
      <w:r w:rsidRPr="0044133D">
        <w:rPr>
          <w:rFonts w:ascii="Palatino Linotype" w:eastAsia="Palatino Linotype" w:hAnsi="Palatino Linotype" w:cs="Palatino Linotype"/>
          <w:vertAlign w:val="superscript"/>
        </w:rPr>
        <w:footnoteReference w:id="3"/>
      </w:r>
      <w:r w:rsidRPr="0044133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1EE98C1" w14:textId="77777777" w:rsidR="00000977" w:rsidRPr="0044133D" w:rsidRDefault="00000977">
      <w:pPr>
        <w:spacing w:after="0" w:line="360" w:lineRule="auto"/>
        <w:jc w:val="both"/>
        <w:rPr>
          <w:rFonts w:ascii="Palatino Linotype" w:eastAsia="Palatino Linotype" w:hAnsi="Palatino Linotype" w:cs="Palatino Linotype"/>
        </w:rPr>
      </w:pPr>
    </w:p>
    <w:p w14:paraId="69671A46" w14:textId="77777777" w:rsidR="00000977" w:rsidRPr="0044133D" w:rsidRDefault="00D5082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Cabe resaltar que, durante la etapa de manifestaciones</w:t>
      </w:r>
      <w:r w:rsidRPr="0044133D">
        <w:rPr>
          <w:rFonts w:ascii="Palatino Linotype" w:eastAsia="Palatino Linotype" w:hAnsi="Palatino Linotype" w:cs="Palatino Linotype"/>
          <w:b/>
        </w:rPr>
        <w:t xml:space="preserve">, </w:t>
      </w:r>
      <w:r w:rsidRPr="0044133D">
        <w:rPr>
          <w:rFonts w:ascii="Palatino Linotype" w:eastAsia="Palatino Linotype" w:hAnsi="Palatino Linotype" w:cs="Palatino Linotype"/>
        </w:rPr>
        <w:t xml:space="preserve">el </w:t>
      </w:r>
      <w:r w:rsidRPr="0044133D">
        <w:rPr>
          <w:rFonts w:ascii="Palatino Linotype" w:eastAsia="Palatino Linotype" w:hAnsi="Palatino Linotype" w:cs="Palatino Linotype"/>
          <w:b/>
        </w:rPr>
        <w:t>Sujeto Obligado rindió sus informes justificados</w:t>
      </w:r>
      <w:r w:rsidRPr="0044133D">
        <w:rPr>
          <w:rFonts w:ascii="Palatino Linotype" w:eastAsia="Palatino Linotype" w:hAnsi="Palatino Linotype" w:cs="Palatino Linotype"/>
        </w:rPr>
        <w:t xml:space="preserve"> en los cuales medularmente ratificó la respuesta inicial.</w:t>
      </w:r>
    </w:p>
    <w:p w14:paraId="3367DA81" w14:textId="77777777" w:rsidR="00000977" w:rsidRPr="0044133D" w:rsidRDefault="0000097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364FFF" w14:textId="77777777" w:rsidR="00000977" w:rsidRPr="0044133D" w:rsidRDefault="00D5082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Por su lado, la </w:t>
      </w:r>
      <w:r w:rsidRPr="0044133D">
        <w:rPr>
          <w:rFonts w:ascii="Palatino Linotype" w:eastAsia="Palatino Linotype" w:hAnsi="Palatino Linotype" w:cs="Palatino Linotype"/>
          <w:b/>
        </w:rPr>
        <w:t xml:space="preserve">parte Recurrente </w:t>
      </w:r>
      <w:r w:rsidRPr="0044133D">
        <w:rPr>
          <w:rFonts w:ascii="Palatino Linotype" w:eastAsia="Palatino Linotype" w:hAnsi="Palatino Linotype" w:cs="Palatino Linotype"/>
        </w:rPr>
        <w:t>fue omisa en hacer valer manifestaciones o alegatos que conforme a derecho resultaran procedentes.</w:t>
      </w:r>
    </w:p>
    <w:p w14:paraId="68A7A7E6" w14:textId="77777777" w:rsidR="00000977" w:rsidRPr="0044133D" w:rsidRDefault="00000977">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02E12097"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lastRenderedPageBreak/>
        <w:t>Bajo ese contexto, se procede al análisis de la naturaleza de la información requerida, y para ello resulta conveniente traer a contexto el contenido del artículo 53 fracción IX de la Ley de Transparencia y Acceso a la Información Pública del Estado de México y Municipios, que dispone lo siguiente:</w:t>
      </w:r>
    </w:p>
    <w:p w14:paraId="11ABE1E7" w14:textId="77777777" w:rsidR="00000977" w:rsidRPr="0044133D" w:rsidRDefault="00000977">
      <w:pPr>
        <w:spacing w:after="0" w:line="360" w:lineRule="auto"/>
        <w:jc w:val="both"/>
        <w:rPr>
          <w:rFonts w:ascii="Palatino Linotype" w:eastAsia="Palatino Linotype" w:hAnsi="Palatino Linotype" w:cs="Palatino Linotype"/>
        </w:rPr>
      </w:pPr>
    </w:p>
    <w:p w14:paraId="0A06125F" w14:textId="77777777" w:rsidR="00000977" w:rsidRPr="0044133D" w:rsidRDefault="00D5082D">
      <w:pPr>
        <w:spacing w:after="0"/>
        <w:ind w:left="567" w:right="560"/>
        <w:jc w:val="both"/>
        <w:rPr>
          <w:rFonts w:ascii="Palatino Linotype" w:eastAsia="Palatino Linotype" w:hAnsi="Palatino Linotype" w:cs="Palatino Linotype"/>
          <w:i/>
        </w:rPr>
      </w:pPr>
      <w:r w:rsidRPr="0044133D">
        <w:rPr>
          <w:rFonts w:ascii="Palatino Linotype" w:eastAsia="Palatino Linotype" w:hAnsi="Palatino Linotype" w:cs="Palatino Linotype"/>
          <w:i/>
        </w:rPr>
        <w:t xml:space="preserve">“Artículo 53. </w:t>
      </w:r>
      <w:r w:rsidRPr="0044133D">
        <w:rPr>
          <w:rFonts w:ascii="Palatino Linotype" w:eastAsia="Palatino Linotype" w:hAnsi="Palatino Linotype" w:cs="Palatino Linotype"/>
          <w:b/>
          <w:i/>
        </w:rPr>
        <w:t>Las Unidades de Transparencia tendrán las siguientes funciones:</w:t>
      </w:r>
    </w:p>
    <w:p w14:paraId="25FB7A84" w14:textId="77777777" w:rsidR="00000977" w:rsidRPr="0044133D" w:rsidRDefault="00D5082D">
      <w:pPr>
        <w:spacing w:after="0"/>
        <w:ind w:left="567" w:right="560"/>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p>
    <w:p w14:paraId="3B97CFAD" w14:textId="77777777" w:rsidR="00000977" w:rsidRPr="0044133D" w:rsidRDefault="00D5082D">
      <w:pPr>
        <w:spacing w:after="0"/>
        <w:ind w:left="567" w:right="560"/>
        <w:jc w:val="both"/>
        <w:rPr>
          <w:rFonts w:ascii="Palatino Linotype" w:eastAsia="Palatino Linotype" w:hAnsi="Palatino Linotype" w:cs="Palatino Linotype"/>
          <w:i/>
        </w:rPr>
      </w:pPr>
      <w:r w:rsidRPr="0044133D">
        <w:rPr>
          <w:rFonts w:ascii="Palatino Linotype" w:eastAsia="Palatino Linotype" w:hAnsi="Palatino Linotype" w:cs="Palatino Linotype"/>
          <w:b/>
          <w:i/>
        </w:rPr>
        <w:t>IX. Llevar un registro</w:t>
      </w:r>
      <w:r w:rsidRPr="0044133D">
        <w:rPr>
          <w:rFonts w:ascii="Palatino Linotype" w:eastAsia="Palatino Linotype" w:hAnsi="Palatino Linotype" w:cs="Palatino Linotype"/>
          <w:i/>
        </w:rPr>
        <w:t xml:space="preserve"> de las solicitudes de acceso a la información, sus respuestas, resultados, costos de reproducción y envío</w:t>
      </w:r>
      <w:r w:rsidRPr="0044133D">
        <w:rPr>
          <w:rFonts w:ascii="Palatino Linotype" w:eastAsia="Palatino Linotype" w:hAnsi="Palatino Linotype" w:cs="Palatino Linotype"/>
          <w:b/>
          <w:i/>
        </w:rPr>
        <w:t>, resolución a los recursos de revisión</w:t>
      </w:r>
      <w:r w:rsidRPr="0044133D">
        <w:rPr>
          <w:rFonts w:ascii="Palatino Linotype" w:eastAsia="Palatino Linotype" w:hAnsi="Palatino Linotype" w:cs="Palatino Linotype"/>
          <w:i/>
        </w:rPr>
        <w:t xml:space="preserve"> que se hayan emitido en contra de sus respuestas </w:t>
      </w:r>
      <w:r w:rsidRPr="0044133D">
        <w:rPr>
          <w:rFonts w:ascii="Palatino Linotype" w:eastAsia="Palatino Linotype" w:hAnsi="Palatino Linotype" w:cs="Palatino Linotype"/>
          <w:b/>
          <w:i/>
        </w:rPr>
        <w:t xml:space="preserve">y del cumplimiento de las </w:t>
      </w:r>
      <w:proofErr w:type="gramStart"/>
      <w:r w:rsidRPr="0044133D">
        <w:rPr>
          <w:rFonts w:ascii="Palatino Linotype" w:eastAsia="Palatino Linotype" w:hAnsi="Palatino Linotype" w:cs="Palatino Linotype"/>
          <w:b/>
          <w:i/>
        </w:rPr>
        <w:t>mismas</w:t>
      </w:r>
      <w:r w:rsidRPr="0044133D">
        <w:rPr>
          <w:rFonts w:ascii="Palatino Linotype" w:eastAsia="Palatino Linotype" w:hAnsi="Palatino Linotype" w:cs="Palatino Linotype"/>
          <w:i/>
        </w:rPr>
        <w:t>;[</w:t>
      </w:r>
      <w:proofErr w:type="gramEnd"/>
      <w:r w:rsidRPr="0044133D">
        <w:rPr>
          <w:rFonts w:ascii="Palatino Linotype" w:eastAsia="Palatino Linotype" w:hAnsi="Palatino Linotype" w:cs="Palatino Linotype"/>
          <w:i/>
        </w:rPr>
        <w:t>…]”</w:t>
      </w:r>
    </w:p>
    <w:p w14:paraId="4A0702C1" w14:textId="77777777" w:rsidR="00000977" w:rsidRPr="0044133D" w:rsidRDefault="00000977">
      <w:pPr>
        <w:spacing w:after="0"/>
        <w:ind w:left="567" w:right="560"/>
        <w:jc w:val="both"/>
        <w:rPr>
          <w:rFonts w:ascii="Palatino Linotype" w:eastAsia="Palatino Linotype" w:hAnsi="Palatino Linotype" w:cs="Palatino Linotype"/>
          <w:i/>
        </w:rPr>
      </w:pPr>
    </w:p>
    <w:p w14:paraId="0A0176F7" w14:textId="77777777" w:rsidR="00000977" w:rsidRPr="0044133D" w:rsidRDefault="00D5082D">
      <w:pPr>
        <w:spacing w:after="0"/>
        <w:ind w:left="567" w:right="560"/>
        <w:jc w:val="right"/>
        <w:rPr>
          <w:rFonts w:ascii="Palatino Linotype" w:eastAsia="Palatino Linotype" w:hAnsi="Palatino Linotype" w:cs="Palatino Linotype"/>
          <w:i/>
        </w:rPr>
      </w:pPr>
      <w:r w:rsidRPr="0044133D">
        <w:rPr>
          <w:rFonts w:ascii="Palatino Linotype" w:eastAsia="Palatino Linotype" w:hAnsi="Palatino Linotype" w:cs="Palatino Linotype"/>
          <w:i/>
        </w:rPr>
        <w:t>(Énfasis añadido)</w:t>
      </w:r>
    </w:p>
    <w:p w14:paraId="753D94D4" w14:textId="77777777" w:rsidR="00000977" w:rsidRPr="0044133D" w:rsidRDefault="00000977">
      <w:pPr>
        <w:spacing w:after="0" w:line="360" w:lineRule="auto"/>
        <w:jc w:val="both"/>
        <w:rPr>
          <w:rFonts w:ascii="Palatino Linotype" w:eastAsia="Palatino Linotype" w:hAnsi="Palatino Linotype" w:cs="Palatino Linotype"/>
        </w:rPr>
      </w:pPr>
    </w:p>
    <w:p w14:paraId="56838492"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Como se desprende de lo anterior, constituye una obligación de las Unidades de Transparencia de los Sujetos Obligados llevar un registro de las solicitudes de acceso a la información, así como de la resolución a los recursos de revisión que se hayan emitido en contra de sus respuestas y el cumplimiento de dado a las mismas y por ende obra en sus archivos no sólo el registro, sino los soportes documentales con los que se alimenta dicho registro. </w:t>
      </w:r>
    </w:p>
    <w:p w14:paraId="0E81C31D" w14:textId="77777777" w:rsidR="00000977" w:rsidRPr="0044133D" w:rsidRDefault="00000977">
      <w:pPr>
        <w:spacing w:after="0" w:line="360" w:lineRule="auto"/>
        <w:jc w:val="both"/>
        <w:rPr>
          <w:rFonts w:ascii="Palatino Linotype" w:eastAsia="Palatino Linotype" w:hAnsi="Palatino Linotype" w:cs="Palatino Linotype"/>
        </w:rPr>
      </w:pPr>
    </w:p>
    <w:p w14:paraId="2326DC7F"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De ahí que se desprende que existe fuente obligacional para contar con la información solicitada por el particular en el presente asunto.</w:t>
      </w:r>
    </w:p>
    <w:p w14:paraId="24E5A704" w14:textId="77777777" w:rsidR="00000977" w:rsidRPr="0044133D" w:rsidRDefault="00000977">
      <w:pPr>
        <w:spacing w:after="0" w:line="360" w:lineRule="auto"/>
        <w:jc w:val="both"/>
        <w:rPr>
          <w:rFonts w:ascii="Palatino Linotype" w:eastAsia="Palatino Linotype" w:hAnsi="Palatino Linotype" w:cs="Palatino Linotype"/>
        </w:rPr>
      </w:pPr>
    </w:p>
    <w:p w14:paraId="194504BF"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w:t>
      </w:r>
      <w:r w:rsidRPr="0044133D">
        <w:rPr>
          <w:rFonts w:ascii="Palatino Linotype" w:eastAsia="Palatino Linotype" w:hAnsi="Palatino Linotype" w:cs="Palatino Linotype"/>
        </w:rPr>
        <w:lastRenderedPageBreak/>
        <w:t>Toluca y es la encargada de conocer todo lo relacionado a garantizar el derecho de acceso a la información, y la protección de datos personales de la Administración Municipal.</w:t>
      </w:r>
    </w:p>
    <w:p w14:paraId="07D3C106" w14:textId="77777777" w:rsidR="00000977" w:rsidRPr="0044133D" w:rsidRDefault="00000977">
      <w:pPr>
        <w:spacing w:after="0" w:line="360" w:lineRule="auto"/>
        <w:jc w:val="both"/>
        <w:rPr>
          <w:rFonts w:ascii="Palatino Linotype" w:eastAsia="Palatino Linotype" w:hAnsi="Palatino Linotype" w:cs="Palatino Linotype"/>
        </w:rPr>
      </w:pPr>
    </w:p>
    <w:p w14:paraId="61A0A80B" w14:textId="77777777" w:rsidR="00000977" w:rsidRPr="0044133D" w:rsidRDefault="00D5082D">
      <w:pPr>
        <w:spacing w:after="0" w:line="360" w:lineRule="auto"/>
        <w:ind w:right="-28"/>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Así, se advierte que fue la propia Unidad de Transparencia en su calidad de Servidor Público Habilitado quien atendió la solicitud, que ve las cuestiones relacionadas con el derecho de acceso a la información y la protección de datos personales del Ayuntamiento de Toluca. </w:t>
      </w:r>
    </w:p>
    <w:p w14:paraId="6B5B95EB" w14:textId="77777777" w:rsidR="00000977" w:rsidRPr="0044133D" w:rsidRDefault="00000977">
      <w:pPr>
        <w:spacing w:after="0" w:line="360" w:lineRule="auto"/>
        <w:jc w:val="both"/>
        <w:rPr>
          <w:rFonts w:ascii="Palatino Linotype" w:eastAsia="Palatino Linotype" w:hAnsi="Palatino Linotype" w:cs="Palatino Linotype"/>
        </w:rPr>
      </w:pPr>
    </w:p>
    <w:p w14:paraId="3393561A"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365AF57E" w14:textId="77777777" w:rsidR="00000977" w:rsidRPr="0044133D" w:rsidRDefault="00000977">
      <w:pPr>
        <w:spacing w:after="0" w:line="240" w:lineRule="auto"/>
        <w:rPr>
          <w:rFonts w:ascii="Times New Roman" w:hAnsi="Times New Roman"/>
        </w:rPr>
      </w:pPr>
    </w:p>
    <w:p w14:paraId="5A88B8A4" w14:textId="77777777" w:rsidR="00000977" w:rsidRPr="0044133D" w:rsidRDefault="00D5082D">
      <w:pPr>
        <w:pBdr>
          <w:top w:val="nil"/>
          <w:left w:val="nil"/>
          <w:bottom w:val="nil"/>
          <w:right w:val="nil"/>
          <w:between w:val="nil"/>
        </w:pBdr>
        <w:spacing w:after="0" w:line="240" w:lineRule="auto"/>
        <w:ind w:left="864" w:right="864"/>
        <w:jc w:val="both"/>
        <w:rPr>
          <w:rFonts w:ascii="Times New Roman" w:hAnsi="Times New Roman"/>
        </w:rPr>
      </w:pPr>
      <w:r w:rsidRPr="0044133D">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A204B90" w14:textId="77777777" w:rsidR="00000977" w:rsidRPr="0044133D" w:rsidRDefault="00000977">
      <w:pPr>
        <w:spacing w:after="0" w:line="240" w:lineRule="auto"/>
        <w:rPr>
          <w:rFonts w:ascii="Times New Roman" w:hAnsi="Times New Roman"/>
        </w:rPr>
      </w:pPr>
    </w:p>
    <w:p w14:paraId="53FFA0F0" w14:textId="77777777" w:rsidR="00000977" w:rsidRPr="0044133D" w:rsidRDefault="00D5082D">
      <w:pPr>
        <w:pBdr>
          <w:top w:val="nil"/>
          <w:left w:val="nil"/>
          <w:bottom w:val="nil"/>
          <w:right w:val="nil"/>
          <w:between w:val="nil"/>
        </w:pBdr>
        <w:shd w:val="clear" w:color="auto" w:fill="FFFFFF"/>
        <w:spacing w:after="0" w:line="360" w:lineRule="auto"/>
        <w:jc w:val="both"/>
        <w:rPr>
          <w:rFonts w:ascii="Times New Roman" w:hAnsi="Times New Roman"/>
        </w:rPr>
      </w:pPr>
      <w:r w:rsidRPr="0044133D">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0CDF7EC" w14:textId="77777777" w:rsidR="00000977" w:rsidRPr="0044133D" w:rsidRDefault="00000977">
      <w:pPr>
        <w:spacing w:after="0" w:line="240" w:lineRule="auto"/>
        <w:rPr>
          <w:rFonts w:ascii="Times New Roman" w:hAnsi="Times New Roman"/>
        </w:rPr>
      </w:pPr>
    </w:p>
    <w:p w14:paraId="48ACDF51" w14:textId="77777777" w:rsidR="00000977" w:rsidRPr="0044133D" w:rsidRDefault="00D5082D">
      <w:pPr>
        <w:pBdr>
          <w:top w:val="nil"/>
          <w:left w:val="nil"/>
          <w:bottom w:val="nil"/>
          <w:right w:val="nil"/>
          <w:between w:val="nil"/>
        </w:pBdr>
        <w:spacing w:after="0" w:line="240" w:lineRule="auto"/>
        <w:ind w:left="864" w:right="864"/>
        <w:jc w:val="both"/>
        <w:rPr>
          <w:rFonts w:ascii="Times New Roman" w:hAnsi="Times New Roman"/>
        </w:rPr>
      </w:pPr>
      <w:r w:rsidRPr="0044133D">
        <w:rPr>
          <w:rFonts w:ascii="Palatino Linotype" w:eastAsia="Palatino Linotype" w:hAnsi="Palatino Linotype" w:cs="Palatino Linotype"/>
          <w:i/>
        </w:rPr>
        <w:t xml:space="preserve">“Artículo 162. Las unidades de transparencia deberán garantizar que las solicitudes </w:t>
      </w:r>
      <w:r w:rsidRPr="0044133D">
        <w:rPr>
          <w:rFonts w:ascii="Palatino Linotype" w:eastAsia="Palatino Linotype" w:hAnsi="Palatino Linotype" w:cs="Palatino Linotype"/>
          <w:b/>
          <w:i/>
        </w:rPr>
        <w:t xml:space="preserve">se turnen a todas las Áreas competentes </w:t>
      </w:r>
      <w:r w:rsidRPr="0044133D">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2B000450" w14:textId="77777777" w:rsidR="00000977" w:rsidRPr="0044133D" w:rsidRDefault="00000977">
      <w:pPr>
        <w:spacing w:after="0" w:line="360" w:lineRule="auto"/>
        <w:jc w:val="both"/>
        <w:rPr>
          <w:rFonts w:ascii="Palatino Linotype" w:eastAsia="Palatino Linotype" w:hAnsi="Palatino Linotype" w:cs="Palatino Linotype"/>
        </w:rPr>
      </w:pPr>
    </w:p>
    <w:p w14:paraId="3AB23B64"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lastRenderedPageBreak/>
        <w:t>No obstante, si bien en el caso se pronunció la unidad administrativa competente, en el caso no se colmó en su totalidad el derecho de acceso a la información pública del particular, por las siguientes consideraciones.</w:t>
      </w:r>
    </w:p>
    <w:p w14:paraId="629D4C5C" w14:textId="77777777" w:rsidR="00000977" w:rsidRPr="0044133D" w:rsidRDefault="00000977">
      <w:pPr>
        <w:spacing w:after="0" w:line="360" w:lineRule="auto"/>
        <w:jc w:val="both"/>
        <w:rPr>
          <w:rFonts w:ascii="Palatino Linotype" w:eastAsia="Palatino Linotype" w:hAnsi="Palatino Linotype" w:cs="Palatino Linotype"/>
        </w:rPr>
      </w:pPr>
    </w:p>
    <w:p w14:paraId="478747E1"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En el caso de la solicitud de información que dio origen al recurso de revisión 03504/INFOEM/IP/RR/2025</w:t>
      </w:r>
      <w:r w:rsidRPr="0044133D">
        <w:rPr>
          <w:rFonts w:ascii="Palatino Linotype" w:eastAsia="Palatino Linotype" w:hAnsi="Palatino Linotype" w:cs="Palatino Linotype"/>
        </w:rPr>
        <w:t xml:space="preserve">, del análisis a la respuesta, se advierte que el servidor público habilitado competente si bien hizo entrega de 4 resoluciones emitidas por este Instituto en el mes de febrero de 2020, recaídas a los recursos de revisión 08949/INFOEM/IP/RR/2019, 08958/INFOEM/IP/RR/2019, 09060/INFOEM/IP/RR/2019 y acumulado 09061/INFOEM/IP/RR/2019, así como 09197/INFOEM/IP/RR/2019, las mismas fueron entregadas en versión pública, en las que se aprecia fueron clasificaron datos como el nombre del recurrente, el cual si bien es considerado como confidencial, en términos de la fracción I del artículo 143 de la Ley de la materia, </w:t>
      </w:r>
      <w:r w:rsidRPr="0044133D">
        <w:rPr>
          <w:rFonts w:ascii="Palatino Linotype" w:eastAsia="Palatino Linotype" w:hAnsi="Palatino Linotype" w:cs="Palatino Linotype"/>
          <w:b/>
        </w:rPr>
        <w:t>en el caso se omitió hacer la entrega del acuerdo del Comité de Transparencia que sustente dichas versiones públicas, por lo que en cumplimiento a la presente resolución se deberá hacer entrega de dicho acuerdo.</w:t>
      </w:r>
    </w:p>
    <w:p w14:paraId="2BDD5024" w14:textId="77777777" w:rsidR="00000977" w:rsidRPr="0044133D" w:rsidRDefault="00000977">
      <w:pPr>
        <w:spacing w:after="0" w:line="360" w:lineRule="auto"/>
        <w:jc w:val="both"/>
        <w:rPr>
          <w:rFonts w:ascii="Palatino Linotype" w:eastAsia="Palatino Linotype" w:hAnsi="Palatino Linotype" w:cs="Palatino Linotype"/>
        </w:rPr>
      </w:pPr>
    </w:p>
    <w:p w14:paraId="645840E7"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Ahora, no pasa por desapercibido que, en el oficio de respuesta, el Titular de la Unidad de Transparencia indicó que había localizado las cuatro resoluciones indicadas </w:t>
      </w:r>
      <w:r w:rsidRPr="0044133D">
        <w:rPr>
          <w:rFonts w:ascii="Palatino Linotype" w:eastAsia="Palatino Linotype" w:hAnsi="Palatino Linotype" w:cs="Palatino Linotype"/>
          <w:b/>
          <w:u w:val="single"/>
        </w:rPr>
        <w:t>emitidas</w:t>
      </w:r>
      <w:r w:rsidRPr="0044133D">
        <w:rPr>
          <w:rFonts w:ascii="Palatino Linotype" w:eastAsia="Palatino Linotype" w:hAnsi="Palatino Linotype" w:cs="Palatino Linotype"/>
        </w:rPr>
        <w:t xml:space="preserve"> por este Instituto </w:t>
      </w:r>
      <w:r w:rsidRPr="0044133D">
        <w:rPr>
          <w:rFonts w:ascii="Palatino Linotype" w:eastAsia="Palatino Linotype" w:hAnsi="Palatino Linotype" w:cs="Palatino Linotype"/>
          <w:b/>
          <w:u w:val="single"/>
        </w:rPr>
        <w:t>en la temporalidad requerida</w:t>
      </w:r>
      <w:r w:rsidRPr="0044133D">
        <w:rPr>
          <w:rFonts w:ascii="Palatino Linotype" w:eastAsia="Palatino Linotype" w:hAnsi="Palatino Linotype" w:cs="Palatino Linotype"/>
        </w:rPr>
        <w:t>; sin embargo, el particular en su solicitud fue precisó en señalar que requería las resoluciones que había recibido dicha Unidad en el mes de febrero de 2020, es decir, las resoluciones notificadas por este Órgano Garante al ente obligado en el periodo indicado.</w:t>
      </w:r>
    </w:p>
    <w:p w14:paraId="28BED73B" w14:textId="77777777" w:rsidR="00000977" w:rsidRPr="0044133D" w:rsidRDefault="00000977">
      <w:pPr>
        <w:spacing w:after="0" w:line="360" w:lineRule="auto"/>
        <w:jc w:val="both"/>
        <w:rPr>
          <w:rFonts w:ascii="Palatino Linotype" w:eastAsia="Palatino Linotype" w:hAnsi="Palatino Linotype" w:cs="Palatino Linotype"/>
        </w:rPr>
      </w:pPr>
    </w:p>
    <w:p w14:paraId="3C53A8D5"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Derivado de lo anterior, este Órgano Garante procedió a realizar una consulta al sistema SAIMEX, y localizó que en fecha 04 de febrero de 2020, fue notificada a la Unidad de </w:t>
      </w:r>
      <w:r w:rsidRPr="0044133D">
        <w:rPr>
          <w:rFonts w:ascii="Palatino Linotype" w:eastAsia="Palatino Linotype" w:hAnsi="Palatino Linotype" w:cs="Palatino Linotype"/>
        </w:rPr>
        <w:lastRenderedPageBreak/>
        <w:t>Transparencia del Sujeto Obligado la resolución del 29 de enero de 2020 recaída al recurso de revisión 08932/INFOEM/IP/RR/2019, como se muestra de las siguientes digitalizaciones:</w:t>
      </w:r>
    </w:p>
    <w:p w14:paraId="7080C845" w14:textId="77777777" w:rsidR="00000977" w:rsidRPr="0044133D" w:rsidRDefault="00000977">
      <w:pPr>
        <w:spacing w:after="0" w:line="360" w:lineRule="auto"/>
        <w:jc w:val="both"/>
        <w:rPr>
          <w:rFonts w:ascii="Palatino Linotype" w:eastAsia="Palatino Linotype" w:hAnsi="Palatino Linotype" w:cs="Palatino Linotype"/>
        </w:rPr>
      </w:pPr>
    </w:p>
    <w:p w14:paraId="178FF78E"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drawing>
          <wp:inline distT="0" distB="0" distL="0" distR="0" wp14:anchorId="5A8F7250" wp14:editId="4C213C8E">
            <wp:extent cx="5753100" cy="2057400"/>
            <wp:effectExtent l="0" t="0" r="0" b="0"/>
            <wp:docPr id="19520825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53100" cy="2057400"/>
                    </a:xfrm>
                    <a:prstGeom prst="rect">
                      <a:avLst/>
                    </a:prstGeom>
                    <a:ln/>
                  </pic:spPr>
                </pic:pic>
              </a:graphicData>
            </a:graphic>
          </wp:inline>
        </w:drawing>
      </w:r>
    </w:p>
    <w:p w14:paraId="0918B910" w14:textId="77777777" w:rsidR="00000977" w:rsidRPr="0044133D" w:rsidRDefault="00000977">
      <w:pPr>
        <w:spacing w:after="0" w:line="360" w:lineRule="auto"/>
        <w:jc w:val="both"/>
        <w:rPr>
          <w:rFonts w:ascii="Palatino Linotype" w:eastAsia="Palatino Linotype" w:hAnsi="Palatino Linotype" w:cs="Palatino Linotype"/>
        </w:rPr>
      </w:pPr>
    </w:p>
    <w:p w14:paraId="14805050"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drawing>
          <wp:inline distT="0" distB="0" distL="0" distR="0" wp14:anchorId="321CF718" wp14:editId="1C400F97">
            <wp:extent cx="5753100" cy="1704975"/>
            <wp:effectExtent l="0" t="0" r="0" b="0"/>
            <wp:docPr id="19520825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53100" cy="1704975"/>
                    </a:xfrm>
                    <a:prstGeom prst="rect">
                      <a:avLst/>
                    </a:prstGeom>
                    <a:ln/>
                  </pic:spPr>
                </pic:pic>
              </a:graphicData>
            </a:graphic>
          </wp:inline>
        </w:drawing>
      </w:r>
    </w:p>
    <w:p w14:paraId="1995DB11"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drawing>
          <wp:inline distT="0" distB="0" distL="0" distR="0" wp14:anchorId="60A2CC5A" wp14:editId="608670E2">
            <wp:extent cx="5744377" cy="905001"/>
            <wp:effectExtent l="0" t="0" r="0" b="0"/>
            <wp:docPr id="195208257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744377" cy="905001"/>
                    </a:xfrm>
                    <a:prstGeom prst="rect">
                      <a:avLst/>
                    </a:prstGeom>
                    <a:ln/>
                  </pic:spPr>
                </pic:pic>
              </a:graphicData>
            </a:graphic>
          </wp:inline>
        </w:drawing>
      </w:r>
    </w:p>
    <w:p w14:paraId="2501D206" w14:textId="77777777" w:rsidR="00000977" w:rsidRPr="0044133D" w:rsidRDefault="00000977">
      <w:pPr>
        <w:spacing w:after="0" w:line="360" w:lineRule="auto"/>
        <w:jc w:val="both"/>
        <w:rPr>
          <w:rFonts w:ascii="Palatino Linotype" w:eastAsia="Palatino Linotype" w:hAnsi="Palatino Linotype" w:cs="Palatino Linotype"/>
        </w:rPr>
      </w:pPr>
    </w:p>
    <w:p w14:paraId="51E30885"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Por tanto, en el caso se tiene que aún y cuando se pronunció el servidor público habilitado competente, este no fue exhaustivo en su respuesta ya que la búsqueda de la información </w:t>
      </w:r>
      <w:r w:rsidRPr="0044133D">
        <w:rPr>
          <w:rFonts w:ascii="Palatino Linotype" w:eastAsia="Palatino Linotype" w:hAnsi="Palatino Linotype" w:cs="Palatino Linotype"/>
        </w:rPr>
        <w:lastRenderedPageBreak/>
        <w:t>requerida se limitó a las resoluciones que emitió este Instituto en la temporalidad solicitada y no a las notificadas.</w:t>
      </w:r>
    </w:p>
    <w:p w14:paraId="0DCAB614" w14:textId="77777777" w:rsidR="00000977" w:rsidRPr="0044133D" w:rsidRDefault="00000977">
      <w:pPr>
        <w:spacing w:after="0" w:line="360" w:lineRule="auto"/>
        <w:jc w:val="both"/>
        <w:rPr>
          <w:rFonts w:ascii="Palatino Linotype" w:eastAsia="Palatino Linotype" w:hAnsi="Palatino Linotype" w:cs="Palatino Linotype"/>
        </w:rPr>
      </w:pPr>
    </w:p>
    <w:p w14:paraId="34B7D5FD" w14:textId="77777777" w:rsidR="00000977" w:rsidRPr="0044133D" w:rsidRDefault="00D5082D">
      <w:pPr>
        <w:pBdr>
          <w:top w:val="nil"/>
          <w:left w:val="nil"/>
          <w:bottom w:val="nil"/>
          <w:right w:val="nil"/>
          <w:between w:val="nil"/>
        </w:pBdr>
        <w:spacing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En tal sentido, resulta aplicable el Criterio orientador 02/17 emitido por el Pleno del entonces Instituto Nacional de Transparencia y Acceso a la Información y Protección de Datos Personales, de título y texto siguientes:</w:t>
      </w:r>
    </w:p>
    <w:p w14:paraId="0B9911A5" w14:textId="77777777" w:rsidR="00000977" w:rsidRPr="0044133D" w:rsidRDefault="00D5082D">
      <w:pPr>
        <w:pBdr>
          <w:top w:val="nil"/>
          <w:left w:val="nil"/>
          <w:bottom w:val="nil"/>
          <w:right w:val="nil"/>
          <w:between w:val="nil"/>
        </w:pBdr>
        <w:ind w:left="851" w:right="851"/>
        <w:jc w:val="both"/>
        <w:rPr>
          <w:rFonts w:ascii="Palatino Linotype" w:eastAsia="Palatino Linotype" w:hAnsi="Palatino Linotype" w:cs="Palatino Linotype"/>
          <w:i/>
        </w:rPr>
      </w:pPr>
      <w:r w:rsidRPr="0044133D">
        <w:rPr>
          <w:rFonts w:ascii="Palatino Linotype" w:eastAsia="Palatino Linotype" w:hAnsi="Palatino Linotype" w:cs="Palatino Linotype"/>
          <w:b/>
          <w:i/>
        </w:rPr>
        <w:t xml:space="preserve">“Congruencia y exhaustividad. Sus alcances para garantizar el derecho de acceso a la información. </w:t>
      </w:r>
      <w:r w:rsidRPr="0044133D">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4133D">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44133D">
        <w:rPr>
          <w:rFonts w:ascii="Palatino Linotype" w:eastAsia="Palatino Linotype" w:hAnsi="Palatino Linotype" w:cs="Palatino Linotype"/>
          <w:i/>
        </w:rPr>
        <w:t xml:space="preserve">; mientras que </w:t>
      </w:r>
      <w:r w:rsidRPr="0044133D">
        <w:rPr>
          <w:rFonts w:ascii="Palatino Linotype" w:eastAsia="Palatino Linotype" w:hAnsi="Palatino Linotype" w:cs="Palatino Linotype"/>
          <w:b/>
          <w:i/>
        </w:rPr>
        <w:t>la exhaustividad significa que dicha respuesta se refiera expresamente a cada uno de los puntos solicitados</w:t>
      </w:r>
      <w:r w:rsidRPr="0044133D">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A46AC67" w14:textId="77777777" w:rsidR="00000977" w:rsidRPr="0044133D" w:rsidRDefault="00D5082D">
      <w:pPr>
        <w:spacing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De ahí que, la respuesta proporcionada al requerimiento en análisis no cumple con los principios de búsqueda exhaustiva, congruencia y exhaustividad.</w:t>
      </w:r>
    </w:p>
    <w:p w14:paraId="5450AD81" w14:textId="77777777" w:rsidR="00000977" w:rsidRPr="0044133D" w:rsidRDefault="00000977">
      <w:pPr>
        <w:spacing w:after="0" w:line="360" w:lineRule="auto"/>
        <w:jc w:val="both"/>
        <w:rPr>
          <w:rFonts w:ascii="Palatino Linotype" w:eastAsia="Palatino Linotype" w:hAnsi="Palatino Linotype" w:cs="Palatino Linotype"/>
        </w:rPr>
      </w:pPr>
    </w:p>
    <w:p w14:paraId="361D0FA5"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Por lo que, a fin de garantizar el derecho de acceso a la información del particular, se determina ordenar que, en cumplimiento a la presente resolución, se haga entrega, previa búsqueda exhaustiva y razonable, de ser procedente en versión pública, lo siguiente:</w:t>
      </w:r>
    </w:p>
    <w:p w14:paraId="13EE085B" w14:textId="77777777" w:rsidR="00000977" w:rsidRPr="0044133D" w:rsidRDefault="00000977">
      <w:pPr>
        <w:spacing w:after="0" w:line="360" w:lineRule="auto"/>
        <w:jc w:val="both"/>
        <w:rPr>
          <w:rFonts w:ascii="Palatino Linotype" w:eastAsia="Palatino Linotype" w:hAnsi="Palatino Linotype" w:cs="Palatino Linotype"/>
        </w:rPr>
      </w:pPr>
    </w:p>
    <w:p w14:paraId="2DC3559D" w14:textId="77777777" w:rsidR="00000977" w:rsidRPr="0044133D" w:rsidRDefault="00D5082D">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lastRenderedPageBreak/>
        <w:t>Las resoluciones faltantes</w:t>
      </w:r>
      <w:r w:rsidRPr="0044133D">
        <w:rPr>
          <w:rFonts w:ascii="Palatino Linotype" w:eastAsia="Palatino Linotype" w:hAnsi="Palatino Linotype" w:cs="Palatino Linotype"/>
        </w:rPr>
        <w:t xml:space="preserve">, emitidas por el Pleno de este Instituto de Transparencia, Acceso a la Información Pública y Protección de Datos Personales del Estado de México y Municipios, </w:t>
      </w:r>
      <w:r w:rsidRPr="0044133D">
        <w:rPr>
          <w:rFonts w:ascii="Palatino Linotype" w:eastAsia="Palatino Linotype" w:hAnsi="Palatino Linotype" w:cs="Palatino Linotype"/>
          <w:b/>
        </w:rPr>
        <w:t>que le fueron notificadas a la Unidad de Transparencia del Ayuntamiento de Toluca en el mes de febrero de dos mil veinte.</w:t>
      </w:r>
    </w:p>
    <w:p w14:paraId="39B8379C" w14:textId="77777777" w:rsidR="00000977" w:rsidRPr="0044133D" w:rsidRDefault="00000977">
      <w:pPr>
        <w:spacing w:after="0" w:line="360" w:lineRule="auto"/>
        <w:jc w:val="both"/>
        <w:rPr>
          <w:rFonts w:ascii="Palatino Linotype" w:eastAsia="Palatino Linotype" w:hAnsi="Palatino Linotype" w:cs="Palatino Linotype"/>
        </w:rPr>
      </w:pPr>
    </w:p>
    <w:p w14:paraId="6B3A31C3"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De ser procedente la versión pública, se deberá acompañar el acuerdo emitido por el Comité de Transparencia que sustente la misma, </w:t>
      </w:r>
      <w:r w:rsidRPr="0044133D">
        <w:rPr>
          <w:rFonts w:ascii="Palatino Linotype" w:eastAsia="Palatino Linotype" w:hAnsi="Palatino Linotype" w:cs="Palatino Linotype"/>
          <w:b/>
        </w:rPr>
        <w:t>así como deberá hacer entrega del acuerdo emitido por el Comité de Transparencia que sustente las versiones públicas de las resoluciones entregadas en respuesta a la solicitud que dio origen al medio de impugnación que nos ocupa.</w:t>
      </w:r>
    </w:p>
    <w:p w14:paraId="3293FABB" w14:textId="77777777" w:rsidR="00000977" w:rsidRPr="0044133D" w:rsidRDefault="00000977">
      <w:pPr>
        <w:spacing w:after="0" w:line="360" w:lineRule="auto"/>
        <w:jc w:val="both"/>
        <w:rPr>
          <w:rFonts w:ascii="Palatino Linotype" w:eastAsia="Palatino Linotype" w:hAnsi="Palatino Linotype" w:cs="Palatino Linotype"/>
          <w:b/>
        </w:rPr>
      </w:pPr>
    </w:p>
    <w:p w14:paraId="72069932"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En el caso de la solicitud de información que dio origen al recurso de revisión 05309/INFOEM/IP/RR/2025</w:t>
      </w:r>
      <w:r w:rsidRPr="0044133D">
        <w:rPr>
          <w:rFonts w:ascii="Palatino Linotype" w:eastAsia="Palatino Linotype" w:hAnsi="Palatino Linotype" w:cs="Palatino Linotype"/>
        </w:rPr>
        <w:t>, del análisis a la respuesta, si bien se advierte que el servidor público habilitado competente indicó que hacía entrega, en versión pública de las resoluciones recibidas por la Unidad de Transparencia del 01 de febrero al 05 de marzo de 2025, así como también se precisó que se hacía entrega de las respuestas en cumplimiento a las resoluciones; en el caso se advierte un cumplimiento parcial al requerimiento de información por las consideraciones que a continuación se señalarán:</w:t>
      </w:r>
    </w:p>
    <w:p w14:paraId="022FF506" w14:textId="77777777" w:rsidR="00000977" w:rsidRPr="0044133D" w:rsidRDefault="00000977">
      <w:pPr>
        <w:spacing w:after="0" w:line="360" w:lineRule="auto"/>
        <w:jc w:val="both"/>
        <w:rPr>
          <w:rFonts w:ascii="Palatino Linotype" w:eastAsia="Palatino Linotype" w:hAnsi="Palatino Linotype" w:cs="Palatino Linotype"/>
        </w:rPr>
      </w:pPr>
    </w:p>
    <w:p w14:paraId="04D7A35A"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En primer lugar, atendiendo el requerimiento de información relativo a las resoluciones recibidas o notificadas a la Unidad de Transparencia en el periodo comprendido del 01 de febrero al 05 de marzo de 2025, si bien el Sujeto Obligado indicó que hacía entrega de las mismas; de la consulta que realizó este Órgano Garante al SAIMEX, logró advertir que hacía falta la entrega de resoluciones que fueron notificadas al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en el periodo solicitado.</w:t>
      </w:r>
    </w:p>
    <w:p w14:paraId="5FA261B4" w14:textId="77777777" w:rsidR="00000977" w:rsidRPr="0044133D" w:rsidRDefault="00000977">
      <w:pPr>
        <w:spacing w:after="0" w:line="360" w:lineRule="auto"/>
        <w:jc w:val="both"/>
        <w:rPr>
          <w:rFonts w:ascii="Palatino Linotype" w:eastAsia="Palatino Linotype" w:hAnsi="Palatino Linotype" w:cs="Palatino Linotype"/>
        </w:rPr>
      </w:pPr>
    </w:p>
    <w:p w14:paraId="738B1516"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Por lo que, a fin de precisar las resoluciones faltantes e información relativa al cumplimiento a las mismas que no fue proporcionada, se procede a insertar el siguiente cuadro de análisis en el que se contemplan las resoluciones que se notificaron en el periodo solicitado a la Unidad de Transparencia, y se señalan aquellas respecto de las cuales fue entregada la información respecto al cumplimiento y cuales no:</w:t>
      </w:r>
    </w:p>
    <w:p w14:paraId="39B4F4B0" w14:textId="77777777" w:rsidR="00000977" w:rsidRPr="0044133D" w:rsidRDefault="00000977">
      <w:pPr>
        <w:spacing w:after="0" w:line="360" w:lineRule="auto"/>
        <w:jc w:val="both"/>
        <w:rPr>
          <w:rFonts w:ascii="Palatino Linotype" w:eastAsia="Palatino Linotype" w:hAnsi="Palatino Linotype" w:cs="Palatino Linotype"/>
        </w:rPr>
      </w:pPr>
    </w:p>
    <w:tbl>
      <w:tblPr>
        <w:tblStyle w:val="afff0"/>
        <w:tblW w:w="99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247"/>
        <w:gridCol w:w="1163"/>
        <w:gridCol w:w="1984"/>
        <w:gridCol w:w="1435"/>
        <w:gridCol w:w="1615"/>
      </w:tblGrid>
      <w:tr w:rsidR="00EC6825" w:rsidRPr="0044133D" w14:paraId="11541BBE" w14:textId="77777777">
        <w:trPr>
          <w:trHeight w:val="300"/>
          <w:jc w:val="center"/>
        </w:trPr>
        <w:tc>
          <w:tcPr>
            <w:tcW w:w="2547" w:type="dxa"/>
            <w:shd w:val="clear" w:color="auto" w:fill="FBE5D5"/>
          </w:tcPr>
          <w:p w14:paraId="6E1BDBFA" w14:textId="77777777" w:rsidR="00000977" w:rsidRPr="0044133D" w:rsidRDefault="00000977">
            <w:pPr>
              <w:spacing w:after="0" w:line="240" w:lineRule="auto"/>
              <w:jc w:val="center"/>
              <w:rPr>
                <w:rFonts w:ascii="Palatino Linotype" w:eastAsia="Palatino Linotype" w:hAnsi="Palatino Linotype" w:cs="Palatino Linotype"/>
                <w:b/>
                <w:sz w:val="18"/>
                <w:szCs w:val="18"/>
              </w:rPr>
            </w:pPr>
          </w:p>
          <w:p w14:paraId="3DD2F012" w14:textId="77777777" w:rsidR="00000977" w:rsidRPr="0044133D" w:rsidRDefault="00000977">
            <w:pPr>
              <w:spacing w:after="0" w:line="240" w:lineRule="auto"/>
              <w:jc w:val="center"/>
              <w:rPr>
                <w:rFonts w:ascii="Palatino Linotype" w:eastAsia="Palatino Linotype" w:hAnsi="Palatino Linotype" w:cs="Palatino Linotype"/>
                <w:b/>
                <w:sz w:val="18"/>
                <w:szCs w:val="18"/>
              </w:rPr>
            </w:pPr>
          </w:p>
          <w:p w14:paraId="6050ABE4" w14:textId="77777777" w:rsidR="00000977" w:rsidRPr="0044133D" w:rsidRDefault="00D5082D">
            <w:pPr>
              <w:spacing w:after="0" w:line="240" w:lineRule="auto"/>
              <w:jc w:val="center"/>
              <w:rPr>
                <w:rFonts w:ascii="Palatino Linotype" w:eastAsia="Palatino Linotype" w:hAnsi="Palatino Linotype" w:cs="Palatino Linotype"/>
                <w:b/>
                <w:sz w:val="18"/>
                <w:szCs w:val="18"/>
              </w:rPr>
            </w:pPr>
            <w:r w:rsidRPr="0044133D">
              <w:rPr>
                <w:rFonts w:ascii="Palatino Linotype" w:eastAsia="Palatino Linotype" w:hAnsi="Palatino Linotype" w:cs="Palatino Linotype"/>
                <w:b/>
                <w:sz w:val="18"/>
                <w:szCs w:val="18"/>
              </w:rPr>
              <w:t>Recurso de Revisión</w:t>
            </w:r>
          </w:p>
        </w:tc>
        <w:tc>
          <w:tcPr>
            <w:tcW w:w="1247" w:type="dxa"/>
            <w:shd w:val="clear" w:color="auto" w:fill="FBE5D5"/>
          </w:tcPr>
          <w:p w14:paraId="11DF435D" w14:textId="77777777" w:rsidR="00000977" w:rsidRPr="0044133D" w:rsidRDefault="00D5082D">
            <w:pPr>
              <w:spacing w:after="0" w:line="240" w:lineRule="auto"/>
              <w:jc w:val="center"/>
              <w:rPr>
                <w:rFonts w:ascii="Palatino Linotype" w:eastAsia="Palatino Linotype" w:hAnsi="Palatino Linotype" w:cs="Palatino Linotype"/>
                <w:b/>
                <w:sz w:val="18"/>
                <w:szCs w:val="18"/>
              </w:rPr>
            </w:pPr>
            <w:r w:rsidRPr="0044133D">
              <w:rPr>
                <w:rFonts w:ascii="Palatino Linotype" w:eastAsia="Palatino Linotype" w:hAnsi="Palatino Linotype" w:cs="Palatino Linotype"/>
                <w:b/>
                <w:sz w:val="18"/>
                <w:szCs w:val="18"/>
              </w:rPr>
              <w:t>Fecha de notificación de la Resolución</w:t>
            </w:r>
          </w:p>
        </w:tc>
        <w:tc>
          <w:tcPr>
            <w:tcW w:w="1163" w:type="dxa"/>
            <w:shd w:val="clear" w:color="auto" w:fill="FBE5D5"/>
          </w:tcPr>
          <w:p w14:paraId="3D281217" w14:textId="77777777" w:rsidR="00000977" w:rsidRPr="0044133D" w:rsidRDefault="00D5082D">
            <w:pPr>
              <w:spacing w:after="0" w:line="240" w:lineRule="auto"/>
              <w:jc w:val="center"/>
              <w:rPr>
                <w:rFonts w:ascii="Palatino Linotype" w:eastAsia="Palatino Linotype" w:hAnsi="Palatino Linotype" w:cs="Palatino Linotype"/>
                <w:b/>
                <w:sz w:val="18"/>
                <w:szCs w:val="18"/>
              </w:rPr>
            </w:pPr>
            <w:r w:rsidRPr="0044133D">
              <w:rPr>
                <w:rFonts w:ascii="Palatino Linotype" w:eastAsia="Palatino Linotype" w:hAnsi="Palatino Linotype" w:cs="Palatino Linotype"/>
                <w:b/>
                <w:sz w:val="18"/>
                <w:szCs w:val="18"/>
              </w:rPr>
              <w:t>¿Se hizo entrega de la resolución?</w:t>
            </w:r>
          </w:p>
        </w:tc>
        <w:tc>
          <w:tcPr>
            <w:tcW w:w="1984" w:type="dxa"/>
            <w:shd w:val="clear" w:color="auto" w:fill="FBE5D5"/>
          </w:tcPr>
          <w:p w14:paraId="454AC4E3" w14:textId="77777777" w:rsidR="00000977" w:rsidRPr="0044133D" w:rsidRDefault="00D5082D">
            <w:pPr>
              <w:spacing w:after="0" w:line="240" w:lineRule="auto"/>
              <w:jc w:val="center"/>
              <w:rPr>
                <w:rFonts w:ascii="Palatino Linotype" w:eastAsia="Palatino Linotype" w:hAnsi="Palatino Linotype" w:cs="Palatino Linotype"/>
                <w:b/>
                <w:sz w:val="18"/>
                <w:szCs w:val="18"/>
              </w:rPr>
            </w:pPr>
            <w:r w:rsidRPr="0044133D">
              <w:rPr>
                <w:rFonts w:ascii="Palatino Linotype" w:eastAsia="Palatino Linotype" w:hAnsi="Palatino Linotype" w:cs="Palatino Linotype"/>
                <w:b/>
                <w:sz w:val="18"/>
                <w:szCs w:val="18"/>
              </w:rPr>
              <w:t>Registra cumplimiento a la resolución en el SAIMEX.</w:t>
            </w:r>
          </w:p>
        </w:tc>
        <w:tc>
          <w:tcPr>
            <w:tcW w:w="1435" w:type="dxa"/>
            <w:shd w:val="clear" w:color="auto" w:fill="FBE5D5"/>
          </w:tcPr>
          <w:p w14:paraId="60700BB5" w14:textId="77777777" w:rsidR="00000977" w:rsidRPr="0044133D" w:rsidRDefault="00D5082D">
            <w:pPr>
              <w:spacing w:after="0" w:line="240" w:lineRule="auto"/>
              <w:jc w:val="center"/>
              <w:rPr>
                <w:rFonts w:ascii="Palatino Linotype" w:eastAsia="Palatino Linotype" w:hAnsi="Palatino Linotype" w:cs="Palatino Linotype"/>
                <w:b/>
                <w:sz w:val="18"/>
                <w:szCs w:val="18"/>
              </w:rPr>
            </w:pPr>
            <w:r w:rsidRPr="0044133D">
              <w:rPr>
                <w:rFonts w:ascii="Palatino Linotype" w:eastAsia="Palatino Linotype" w:hAnsi="Palatino Linotype" w:cs="Palatino Linotype"/>
                <w:b/>
                <w:sz w:val="18"/>
                <w:szCs w:val="18"/>
              </w:rPr>
              <w:t xml:space="preserve">Fecha del cumplimiento a la resolución registrada en el SAIMEX </w:t>
            </w:r>
          </w:p>
        </w:tc>
        <w:tc>
          <w:tcPr>
            <w:tcW w:w="1615" w:type="dxa"/>
            <w:shd w:val="clear" w:color="auto" w:fill="FBE5D5"/>
          </w:tcPr>
          <w:p w14:paraId="457E1763" w14:textId="77777777" w:rsidR="00000977" w:rsidRPr="0044133D" w:rsidRDefault="00D5082D">
            <w:pPr>
              <w:spacing w:after="0" w:line="240" w:lineRule="auto"/>
              <w:jc w:val="center"/>
              <w:rPr>
                <w:rFonts w:ascii="Palatino Linotype" w:eastAsia="Palatino Linotype" w:hAnsi="Palatino Linotype" w:cs="Palatino Linotype"/>
                <w:b/>
                <w:sz w:val="18"/>
                <w:szCs w:val="18"/>
              </w:rPr>
            </w:pPr>
            <w:r w:rsidRPr="0044133D">
              <w:rPr>
                <w:rFonts w:ascii="Palatino Linotype" w:eastAsia="Palatino Linotype" w:hAnsi="Palatino Linotype" w:cs="Palatino Linotype"/>
                <w:b/>
                <w:sz w:val="18"/>
                <w:szCs w:val="18"/>
              </w:rPr>
              <w:t xml:space="preserve">Se entrega información sobre el cumplimiento al solicitante  </w:t>
            </w:r>
          </w:p>
        </w:tc>
      </w:tr>
      <w:tr w:rsidR="00EC6825" w:rsidRPr="0044133D" w14:paraId="6499F6D5" w14:textId="77777777">
        <w:trPr>
          <w:trHeight w:val="300"/>
          <w:jc w:val="center"/>
        </w:trPr>
        <w:tc>
          <w:tcPr>
            <w:tcW w:w="2547" w:type="dxa"/>
          </w:tcPr>
          <w:p w14:paraId="62B8F54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03048/INFOEM/IP/RR/2024</w:t>
            </w:r>
          </w:p>
        </w:tc>
        <w:tc>
          <w:tcPr>
            <w:tcW w:w="1247" w:type="dxa"/>
          </w:tcPr>
          <w:p w14:paraId="6CA699E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17:52</w:t>
            </w:r>
          </w:p>
        </w:tc>
        <w:tc>
          <w:tcPr>
            <w:tcW w:w="1163" w:type="dxa"/>
            <w:shd w:val="clear" w:color="auto" w:fill="9CC3E5"/>
          </w:tcPr>
          <w:p w14:paraId="4E6B2F7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984" w:type="dxa"/>
          </w:tcPr>
          <w:p w14:paraId="0108246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306A0E5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un sobresee.</w:t>
            </w:r>
          </w:p>
        </w:tc>
        <w:tc>
          <w:tcPr>
            <w:tcW w:w="1615" w:type="dxa"/>
          </w:tcPr>
          <w:p w14:paraId="6FB3ED0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6A715DFC" w14:textId="77777777">
        <w:trPr>
          <w:trHeight w:val="300"/>
          <w:jc w:val="center"/>
        </w:trPr>
        <w:tc>
          <w:tcPr>
            <w:tcW w:w="2547" w:type="dxa"/>
          </w:tcPr>
          <w:p w14:paraId="019F293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03588/INFOEM/IP/RR/2024</w:t>
            </w:r>
          </w:p>
        </w:tc>
        <w:tc>
          <w:tcPr>
            <w:tcW w:w="1247" w:type="dxa"/>
          </w:tcPr>
          <w:p w14:paraId="51FCE2A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19:50</w:t>
            </w:r>
          </w:p>
        </w:tc>
        <w:tc>
          <w:tcPr>
            <w:tcW w:w="1163" w:type="dxa"/>
            <w:shd w:val="clear" w:color="auto" w:fill="9CC3E5"/>
          </w:tcPr>
          <w:p w14:paraId="6D90A318"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984" w:type="dxa"/>
          </w:tcPr>
          <w:p w14:paraId="60CDC761" w14:textId="77777777" w:rsidR="00000977" w:rsidRPr="0044133D" w:rsidRDefault="00D5082D">
            <w:pPr>
              <w:spacing w:after="0" w:line="240" w:lineRule="auto"/>
              <w:jc w:val="center"/>
              <w:rPr>
                <w:rFonts w:ascii="Palatino Linotype" w:eastAsia="Palatino Linotype" w:hAnsi="Palatino Linotype" w:cs="Palatino Linotype"/>
                <w:b/>
                <w:sz w:val="18"/>
                <w:szCs w:val="18"/>
              </w:rPr>
            </w:pPr>
            <w:r w:rsidRPr="0044133D">
              <w:rPr>
                <w:rFonts w:ascii="Palatino Linotype" w:eastAsia="Palatino Linotype" w:hAnsi="Palatino Linotype" w:cs="Palatino Linotype"/>
                <w:b/>
                <w:sz w:val="18"/>
                <w:szCs w:val="18"/>
              </w:rPr>
              <w:t xml:space="preserve">SÍ </w:t>
            </w:r>
          </w:p>
        </w:tc>
        <w:tc>
          <w:tcPr>
            <w:tcW w:w="1435" w:type="dxa"/>
          </w:tcPr>
          <w:p w14:paraId="5166B13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w:t>
            </w:r>
          </w:p>
        </w:tc>
        <w:tc>
          <w:tcPr>
            <w:tcW w:w="1615" w:type="dxa"/>
            <w:shd w:val="clear" w:color="auto" w:fill="9CC3E5"/>
          </w:tcPr>
          <w:p w14:paraId="6BA9C18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r>
      <w:tr w:rsidR="00EC6825" w:rsidRPr="0044133D" w14:paraId="3F9D8090" w14:textId="77777777">
        <w:trPr>
          <w:trHeight w:val="300"/>
          <w:jc w:val="center"/>
        </w:trPr>
        <w:tc>
          <w:tcPr>
            <w:tcW w:w="2547" w:type="dxa"/>
          </w:tcPr>
          <w:p w14:paraId="1A2F6A9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04343/INFOEM/IP/RR/2024</w:t>
            </w:r>
          </w:p>
        </w:tc>
        <w:tc>
          <w:tcPr>
            <w:tcW w:w="1247" w:type="dxa"/>
          </w:tcPr>
          <w:p w14:paraId="2818AE65"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13:14</w:t>
            </w:r>
          </w:p>
        </w:tc>
        <w:tc>
          <w:tcPr>
            <w:tcW w:w="1163" w:type="dxa"/>
            <w:shd w:val="clear" w:color="auto" w:fill="9CC3E5"/>
          </w:tcPr>
          <w:p w14:paraId="55E7317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984" w:type="dxa"/>
          </w:tcPr>
          <w:p w14:paraId="21621EE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4C47D72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un sobresee.</w:t>
            </w:r>
          </w:p>
        </w:tc>
        <w:tc>
          <w:tcPr>
            <w:tcW w:w="1615" w:type="dxa"/>
          </w:tcPr>
          <w:p w14:paraId="7B17156A"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590386B8" w14:textId="77777777">
        <w:trPr>
          <w:trHeight w:val="300"/>
          <w:jc w:val="center"/>
        </w:trPr>
        <w:tc>
          <w:tcPr>
            <w:tcW w:w="2547" w:type="dxa"/>
          </w:tcPr>
          <w:p w14:paraId="1859F44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05723/INFOEM/IP/RR/2024</w:t>
            </w:r>
          </w:p>
        </w:tc>
        <w:tc>
          <w:tcPr>
            <w:tcW w:w="1247" w:type="dxa"/>
          </w:tcPr>
          <w:p w14:paraId="4DFDD53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11/02/2025 16:22</w:t>
            </w:r>
          </w:p>
        </w:tc>
        <w:tc>
          <w:tcPr>
            <w:tcW w:w="1163" w:type="dxa"/>
            <w:shd w:val="clear" w:color="auto" w:fill="9CC3E5"/>
          </w:tcPr>
          <w:p w14:paraId="1DEA3F88"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984" w:type="dxa"/>
          </w:tcPr>
          <w:p w14:paraId="3E940AF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507669C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un confirma.</w:t>
            </w:r>
          </w:p>
        </w:tc>
        <w:tc>
          <w:tcPr>
            <w:tcW w:w="1615" w:type="dxa"/>
          </w:tcPr>
          <w:p w14:paraId="69C5817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3C28B690" w14:textId="77777777">
        <w:trPr>
          <w:trHeight w:val="300"/>
          <w:jc w:val="center"/>
        </w:trPr>
        <w:tc>
          <w:tcPr>
            <w:tcW w:w="2547" w:type="dxa"/>
          </w:tcPr>
          <w:p w14:paraId="7754234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06858/INFOEM/IP/RR/2024</w:t>
            </w:r>
          </w:p>
        </w:tc>
        <w:tc>
          <w:tcPr>
            <w:tcW w:w="1247" w:type="dxa"/>
          </w:tcPr>
          <w:p w14:paraId="71DB0E5F"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19:54</w:t>
            </w:r>
          </w:p>
        </w:tc>
        <w:tc>
          <w:tcPr>
            <w:tcW w:w="1163" w:type="dxa"/>
            <w:shd w:val="clear" w:color="auto" w:fill="9CC3E5"/>
          </w:tcPr>
          <w:p w14:paraId="7BC344C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984" w:type="dxa"/>
          </w:tcPr>
          <w:p w14:paraId="0D32604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60A489D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w:t>
            </w:r>
          </w:p>
        </w:tc>
        <w:tc>
          <w:tcPr>
            <w:tcW w:w="1615" w:type="dxa"/>
            <w:shd w:val="clear" w:color="auto" w:fill="9CC3E5"/>
          </w:tcPr>
          <w:p w14:paraId="2348D53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r>
      <w:tr w:rsidR="00EC6825" w:rsidRPr="0044133D" w14:paraId="2641946F" w14:textId="77777777">
        <w:trPr>
          <w:trHeight w:val="300"/>
          <w:jc w:val="center"/>
        </w:trPr>
        <w:tc>
          <w:tcPr>
            <w:tcW w:w="2547" w:type="dxa"/>
          </w:tcPr>
          <w:p w14:paraId="00F0776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07557/INFOEM/IP/RR/2024</w:t>
            </w:r>
          </w:p>
        </w:tc>
        <w:tc>
          <w:tcPr>
            <w:tcW w:w="1247" w:type="dxa"/>
          </w:tcPr>
          <w:p w14:paraId="242149AA"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04/02/2025 16:26</w:t>
            </w:r>
          </w:p>
        </w:tc>
        <w:tc>
          <w:tcPr>
            <w:tcW w:w="1163" w:type="dxa"/>
            <w:shd w:val="clear" w:color="auto" w:fill="9CC3E5"/>
          </w:tcPr>
          <w:p w14:paraId="2C13CEC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984" w:type="dxa"/>
          </w:tcPr>
          <w:p w14:paraId="0EF0B3B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432A9E7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07/02/2025</w:t>
            </w:r>
          </w:p>
        </w:tc>
        <w:tc>
          <w:tcPr>
            <w:tcW w:w="1615" w:type="dxa"/>
            <w:shd w:val="clear" w:color="auto" w:fill="9CC3E5"/>
          </w:tcPr>
          <w:p w14:paraId="550E723E"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r>
      <w:tr w:rsidR="00EC6825" w:rsidRPr="0044133D" w14:paraId="441D7A89" w14:textId="77777777">
        <w:trPr>
          <w:trHeight w:val="300"/>
          <w:jc w:val="center"/>
        </w:trPr>
        <w:tc>
          <w:tcPr>
            <w:tcW w:w="2547" w:type="dxa"/>
          </w:tcPr>
          <w:p w14:paraId="3CE82CF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07663/INFOEM/IP/RR/2024</w:t>
            </w:r>
          </w:p>
        </w:tc>
        <w:tc>
          <w:tcPr>
            <w:tcW w:w="1247" w:type="dxa"/>
          </w:tcPr>
          <w:p w14:paraId="32127E0A"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15:48</w:t>
            </w:r>
          </w:p>
        </w:tc>
        <w:tc>
          <w:tcPr>
            <w:tcW w:w="1163" w:type="dxa"/>
            <w:shd w:val="clear" w:color="auto" w:fill="9CC3E5"/>
          </w:tcPr>
          <w:p w14:paraId="0A7A0BD8"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984" w:type="dxa"/>
          </w:tcPr>
          <w:p w14:paraId="0725188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435" w:type="dxa"/>
          </w:tcPr>
          <w:p w14:paraId="352A388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19/03/2025 (fuera de la fecha en que se presentó la solicitud)</w:t>
            </w:r>
          </w:p>
        </w:tc>
        <w:tc>
          <w:tcPr>
            <w:tcW w:w="1615" w:type="dxa"/>
          </w:tcPr>
          <w:p w14:paraId="2FC74BD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0BB544C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Sin embargo, la información se generó posterior a la presentación de la solicitud de información.</w:t>
            </w:r>
          </w:p>
        </w:tc>
      </w:tr>
      <w:tr w:rsidR="00EC6825" w:rsidRPr="0044133D" w14:paraId="703E6215" w14:textId="77777777">
        <w:trPr>
          <w:trHeight w:val="300"/>
          <w:jc w:val="center"/>
        </w:trPr>
        <w:tc>
          <w:tcPr>
            <w:tcW w:w="2547" w:type="dxa"/>
          </w:tcPr>
          <w:p w14:paraId="39F2C298"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00049/INFOEM/IP/RR/2025</w:t>
            </w:r>
          </w:p>
        </w:tc>
        <w:tc>
          <w:tcPr>
            <w:tcW w:w="1247" w:type="dxa"/>
          </w:tcPr>
          <w:p w14:paraId="31201F7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16:15</w:t>
            </w:r>
          </w:p>
        </w:tc>
        <w:tc>
          <w:tcPr>
            <w:tcW w:w="1163" w:type="dxa"/>
          </w:tcPr>
          <w:p w14:paraId="3864787E"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016F463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24E4F6D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11/03/2025 (fuera de la fecha en que se presentó la solicitud)</w:t>
            </w:r>
          </w:p>
        </w:tc>
        <w:tc>
          <w:tcPr>
            <w:tcW w:w="1615" w:type="dxa"/>
          </w:tcPr>
          <w:p w14:paraId="7EDF11B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4EB77CDF"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1115719B" w14:textId="77777777">
        <w:trPr>
          <w:trHeight w:val="300"/>
          <w:jc w:val="center"/>
        </w:trPr>
        <w:tc>
          <w:tcPr>
            <w:tcW w:w="2547" w:type="dxa"/>
          </w:tcPr>
          <w:p w14:paraId="2445AF20"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00110/INFOEM/IP/RR/2025</w:t>
            </w:r>
          </w:p>
        </w:tc>
        <w:tc>
          <w:tcPr>
            <w:tcW w:w="1247" w:type="dxa"/>
          </w:tcPr>
          <w:p w14:paraId="205C1CE5"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10:55</w:t>
            </w:r>
          </w:p>
        </w:tc>
        <w:tc>
          <w:tcPr>
            <w:tcW w:w="1163" w:type="dxa"/>
          </w:tcPr>
          <w:p w14:paraId="08CD2E7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427D858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6479034E"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un confirma.</w:t>
            </w:r>
          </w:p>
        </w:tc>
        <w:tc>
          <w:tcPr>
            <w:tcW w:w="1615" w:type="dxa"/>
          </w:tcPr>
          <w:p w14:paraId="1180B11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0D9A7E54" w14:textId="77777777">
        <w:trPr>
          <w:trHeight w:val="300"/>
          <w:jc w:val="center"/>
        </w:trPr>
        <w:tc>
          <w:tcPr>
            <w:tcW w:w="2547" w:type="dxa"/>
          </w:tcPr>
          <w:p w14:paraId="7EB4030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00117/INFOEM/IP/RR/2025</w:t>
            </w:r>
          </w:p>
        </w:tc>
        <w:tc>
          <w:tcPr>
            <w:tcW w:w="1247" w:type="dxa"/>
          </w:tcPr>
          <w:p w14:paraId="5AE4F47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13:50</w:t>
            </w:r>
          </w:p>
        </w:tc>
        <w:tc>
          <w:tcPr>
            <w:tcW w:w="1163" w:type="dxa"/>
          </w:tcPr>
          <w:p w14:paraId="1C8359AA"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76139FD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435" w:type="dxa"/>
          </w:tcPr>
          <w:p w14:paraId="69E7766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07/03/2025</w:t>
            </w:r>
          </w:p>
        </w:tc>
        <w:tc>
          <w:tcPr>
            <w:tcW w:w="1615" w:type="dxa"/>
          </w:tcPr>
          <w:p w14:paraId="6FB57CDE"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p w14:paraId="208446BD"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Se entregó la misma información que obra en el SAIMEX</w:t>
            </w:r>
          </w:p>
        </w:tc>
      </w:tr>
      <w:tr w:rsidR="00EC6825" w:rsidRPr="0044133D" w14:paraId="2BB78538" w14:textId="77777777">
        <w:trPr>
          <w:trHeight w:val="300"/>
          <w:jc w:val="center"/>
        </w:trPr>
        <w:tc>
          <w:tcPr>
            <w:tcW w:w="2547" w:type="dxa"/>
          </w:tcPr>
          <w:p w14:paraId="7AED22C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00120/INFOEM/IP/RR/2025</w:t>
            </w:r>
          </w:p>
        </w:tc>
        <w:tc>
          <w:tcPr>
            <w:tcW w:w="1247" w:type="dxa"/>
          </w:tcPr>
          <w:p w14:paraId="765CD47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10:59</w:t>
            </w:r>
          </w:p>
        </w:tc>
        <w:tc>
          <w:tcPr>
            <w:tcW w:w="1163" w:type="dxa"/>
          </w:tcPr>
          <w:p w14:paraId="625073E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437C7E6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435" w:type="dxa"/>
          </w:tcPr>
          <w:p w14:paraId="1A0A027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07/03/2025</w:t>
            </w:r>
          </w:p>
        </w:tc>
        <w:tc>
          <w:tcPr>
            <w:tcW w:w="1615" w:type="dxa"/>
          </w:tcPr>
          <w:p w14:paraId="0D0C9EC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p w14:paraId="38338664"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Se entregó la misma información que obra en el SAIMEX</w:t>
            </w:r>
          </w:p>
        </w:tc>
      </w:tr>
      <w:tr w:rsidR="00EC6825" w:rsidRPr="0044133D" w14:paraId="2522BEDC" w14:textId="77777777">
        <w:trPr>
          <w:trHeight w:val="300"/>
          <w:jc w:val="center"/>
        </w:trPr>
        <w:tc>
          <w:tcPr>
            <w:tcW w:w="2547" w:type="dxa"/>
          </w:tcPr>
          <w:p w14:paraId="3A7E757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00121/INFOEM/IP/RR/2025</w:t>
            </w:r>
          </w:p>
        </w:tc>
        <w:tc>
          <w:tcPr>
            <w:tcW w:w="1247" w:type="dxa"/>
          </w:tcPr>
          <w:p w14:paraId="206DDC1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10/02/2025 13:42</w:t>
            </w:r>
          </w:p>
        </w:tc>
        <w:tc>
          <w:tcPr>
            <w:tcW w:w="1163" w:type="dxa"/>
          </w:tcPr>
          <w:p w14:paraId="31A1CB48"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270049F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51228D8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confirma.</w:t>
            </w:r>
          </w:p>
        </w:tc>
        <w:tc>
          <w:tcPr>
            <w:tcW w:w="1615" w:type="dxa"/>
          </w:tcPr>
          <w:p w14:paraId="359B629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252DD261" w14:textId="77777777">
        <w:trPr>
          <w:trHeight w:val="300"/>
          <w:jc w:val="center"/>
        </w:trPr>
        <w:tc>
          <w:tcPr>
            <w:tcW w:w="2547" w:type="dxa"/>
          </w:tcPr>
          <w:p w14:paraId="4100BCA3"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00128/INFOEM/IP/RR/2025</w:t>
            </w:r>
          </w:p>
        </w:tc>
        <w:tc>
          <w:tcPr>
            <w:tcW w:w="1247" w:type="dxa"/>
          </w:tcPr>
          <w:p w14:paraId="54519454"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15:41</w:t>
            </w:r>
          </w:p>
        </w:tc>
        <w:tc>
          <w:tcPr>
            <w:tcW w:w="1163" w:type="dxa"/>
          </w:tcPr>
          <w:p w14:paraId="58B42F8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1391610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4B435E5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un sobresee.</w:t>
            </w:r>
          </w:p>
        </w:tc>
        <w:tc>
          <w:tcPr>
            <w:tcW w:w="1615" w:type="dxa"/>
          </w:tcPr>
          <w:p w14:paraId="72864C6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5B19E15A" w14:textId="77777777">
        <w:trPr>
          <w:trHeight w:val="300"/>
          <w:jc w:val="center"/>
        </w:trPr>
        <w:tc>
          <w:tcPr>
            <w:tcW w:w="2547" w:type="dxa"/>
          </w:tcPr>
          <w:p w14:paraId="69EC8750"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00130/INFOEM/IP/RR/2025</w:t>
            </w:r>
          </w:p>
        </w:tc>
        <w:tc>
          <w:tcPr>
            <w:tcW w:w="1247" w:type="dxa"/>
          </w:tcPr>
          <w:p w14:paraId="320FEB1E"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14:05</w:t>
            </w:r>
          </w:p>
        </w:tc>
        <w:tc>
          <w:tcPr>
            <w:tcW w:w="1163" w:type="dxa"/>
          </w:tcPr>
          <w:p w14:paraId="27BBBCA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684256C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5408A60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un sobresee.</w:t>
            </w:r>
          </w:p>
        </w:tc>
        <w:tc>
          <w:tcPr>
            <w:tcW w:w="1615" w:type="dxa"/>
          </w:tcPr>
          <w:p w14:paraId="6AD727A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0604E198" w14:textId="77777777">
        <w:trPr>
          <w:trHeight w:val="300"/>
          <w:jc w:val="center"/>
        </w:trPr>
        <w:tc>
          <w:tcPr>
            <w:tcW w:w="2547" w:type="dxa"/>
          </w:tcPr>
          <w:p w14:paraId="0AE71AE2"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00131/INFOEM/IP/RR/2025</w:t>
            </w:r>
          </w:p>
        </w:tc>
        <w:tc>
          <w:tcPr>
            <w:tcW w:w="1247" w:type="dxa"/>
          </w:tcPr>
          <w:p w14:paraId="5EFEF3C4"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13:55</w:t>
            </w:r>
          </w:p>
        </w:tc>
        <w:tc>
          <w:tcPr>
            <w:tcW w:w="1163" w:type="dxa"/>
          </w:tcPr>
          <w:p w14:paraId="75DA91B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5D15592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1709D2D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11/03/2025 (fuera de la fecha en que se presentó la solicitud)</w:t>
            </w:r>
          </w:p>
        </w:tc>
        <w:tc>
          <w:tcPr>
            <w:tcW w:w="1615" w:type="dxa"/>
          </w:tcPr>
          <w:p w14:paraId="6EEB0368"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48EEA38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48A25C5B" w14:textId="77777777">
        <w:trPr>
          <w:trHeight w:val="300"/>
          <w:jc w:val="center"/>
        </w:trPr>
        <w:tc>
          <w:tcPr>
            <w:tcW w:w="2547" w:type="dxa"/>
          </w:tcPr>
          <w:p w14:paraId="044F2C62"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00132/INFOEM/IP/RR/2025</w:t>
            </w:r>
          </w:p>
        </w:tc>
        <w:tc>
          <w:tcPr>
            <w:tcW w:w="1247" w:type="dxa"/>
          </w:tcPr>
          <w:p w14:paraId="6C666CDD"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12:56</w:t>
            </w:r>
          </w:p>
        </w:tc>
        <w:tc>
          <w:tcPr>
            <w:tcW w:w="1163" w:type="dxa"/>
          </w:tcPr>
          <w:p w14:paraId="306B3C2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1CEF139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1AD01C0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13/03/2025 (fuera de la fecha en que se presentó la solicitud)</w:t>
            </w:r>
          </w:p>
        </w:tc>
        <w:tc>
          <w:tcPr>
            <w:tcW w:w="1615" w:type="dxa"/>
          </w:tcPr>
          <w:p w14:paraId="3CD099B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29A561B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53DEA3FE" w14:textId="77777777">
        <w:trPr>
          <w:trHeight w:val="300"/>
          <w:jc w:val="center"/>
        </w:trPr>
        <w:tc>
          <w:tcPr>
            <w:tcW w:w="2547" w:type="dxa"/>
          </w:tcPr>
          <w:p w14:paraId="17BDF5B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00133/INFOEM/IP/RR/2025</w:t>
            </w:r>
          </w:p>
        </w:tc>
        <w:tc>
          <w:tcPr>
            <w:tcW w:w="1247" w:type="dxa"/>
          </w:tcPr>
          <w:p w14:paraId="6D881B1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13:55</w:t>
            </w:r>
          </w:p>
        </w:tc>
        <w:tc>
          <w:tcPr>
            <w:tcW w:w="1163" w:type="dxa"/>
          </w:tcPr>
          <w:p w14:paraId="1984F2C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1C620AC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435" w:type="dxa"/>
          </w:tcPr>
          <w:p w14:paraId="7843D89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11/03/2025 (fuera de la fecha en que se presentó la solicitud)</w:t>
            </w:r>
          </w:p>
        </w:tc>
        <w:tc>
          <w:tcPr>
            <w:tcW w:w="1615" w:type="dxa"/>
          </w:tcPr>
          <w:p w14:paraId="5DD82AE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48F4013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Sin embargo, la información se generó posterior a la presentación de la solicitud de información.</w:t>
            </w:r>
          </w:p>
        </w:tc>
      </w:tr>
      <w:tr w:rsidR="00EC6825" w:rsidRPr="0044133D" w14:paraId="07CCADF4" w14:textId="77777777">
        <w:trPr>
          <w:trHeight w:val="300"/>
          <w:jc w:val="center"/>
        </w:trPr>
        <w:tc>
          <w:tcPr>
            <w:tcW w:w="2547" w:type="dxa"/>
          </w:tcPr>
          <w:p w14:paraId="1F463665"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00134/INFOEM/IP/RR/2025</w:t>
            </w:r>
          </w:p>
        </w:tc>
        <w:tc>
          <w:tcPr>
            <w:tcW w:w="1247" w:type="dxa"/>
          </w:tcPr>
          <w:p w14:paraId="63A1827A"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12:56</w:t>
            </w:r>
          </w:p>
        </w:tc>
        <w:tc>
          <w:tcPr>
            <w:tcW w:w="1163" w:type="dxa"/>
          </w:tcPr>
          <w:p w14:paraId="46176E9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0BFA82C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2476EF2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13/03/2025 (fuera de la fecha en que se presentó la solicitud)</w:t>
            </w:r>
          </w:p>
        </w:tc>
        <w:tc>
          <w:tcPr>
            <w:tcW w:w="1615" w:type="dxa"/>
          </w:tcPr>
          <w:p w14:paraId="01C2224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0FA9FFF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1B45C5D0" w14:textId="77777777">
        <w:trPr>
          <w:trHeight w:val="300"/>
          <w:jc w:val="center"/>
        </w:trPr>
        <w:tc>
          <w:tcPr>
            <w:tcW w:w="2547" w:type="dxa"/>
          </w:tcPr>
          <w:p w14:paraId="523A1540"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00153/INFOEM/IP/RR/2025</w:t>
            </w:r>
          </w:p>
        </w:tc>
        <w:tc>
          <w:tcPr>
            <w:tcW w:w="1247" w:type="dxa"/>
          </w:tcPr>
          <w:p w14:paraId="194E072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12:56</w:t>
            </w:r>
          </w:p>
        </w:tc>
        <w:tc>
          <w:tcPr>
            <w:tcW w:w="1163" w:type="dxa"/>
          </w:tcPr>
          <w:p w14:paraId="617520E8"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657C57E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6E44D07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11/03/2025 (fuera de la fecha en que se presentó la solicitud)</w:t>
            </w:r>
          </w:p>
        </w:tc>
        <w:tc>
          <w:tcPr>
            <w:tcW w:w="1615" w:type="dxa"/>
          </w:tcPr>
          <w:p w14:paraId="60FD809A"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783B700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1DBDA820" w14:textId="77777777">
        <w:trPr>
          <w:trHeight w:val="300"/>
          <w:jc w:val="center"/>
        </w:trPr>
        <w:tc>
          <w:tcPr>
            <w:tcW w:w="2547" w:type="dxa"/>
          </w:tcPr>
          <w:p w14:paraId="5EC28D69"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00154/INFOEM/IP/RR/2025</w:t>
            </w:r>
          </w:p>
        </w:tc>
        <w:tc>
          <w:tcPr>
            <w:tcW w:w="1247" w:type="dxa"/>
          </w:tcPr>
          <w:p w14:paraId="68B7CE9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09:49</w:t>
            </w:r>
          </w:p>
        </w:tc>
        <w:tc>
          <w:tcPr>
            <w:tcW w:w="1163" w:type="dxa"/>
          </w:tcPr>
          <w:p w14:paraId="6E7E0BD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749A0B4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435" w:type="dxa"/>
          </w:tcPr>
          <w:p w14:paraId="54AF958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07/03/2025</w:t>
            </w:r>
          </w:p>
        </w:tc>
        <w:tc>
          <w:tcPr>
            <w:tcW w:w="1615" w:type="dxa"/>
          </w:tcPr>
          <w:p w14:paraId="6F0779A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p w14:paraId="0CD335A5"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Se entregó la misma información que obra en el SAIMEX</w:t>
            </w:r>
          </w:p>
        </w:tc>
      </w:tr>
      <w:tr w:rsidR="00EC6825" w:rsidRPr="0044133D" w14:paraId="473756B3" w14:textId="77777777">
        <w:trPr>
          <w:trHeight w:val="300"/>
          <w:jc w:val="center"/>
        </w:trPr>
        <w:tc>
          <w:tcPr>
            <w:tcW w:w="2547" w:type="dxa"/>
          </w:tcPr>
          <w:p w14:paraId="0FE79B69"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00155/INFOEM/IP/RR/2025</w:t>
            </w:r>
          </w:p>
        </w:tc>
        <w:tc>
          <w:tcPr>
            <w:tcW w:w="1247" w:type="dxa"/>
          </w:tcPr>
          <w:p w14:paraId="4341BF12"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14:35</w:t>
            </w:r>
          </w:p>
        </w:tc>
        <w:tc>
          <w:tcPr>
            <w:tcW w:w="1163" w:type="dxa"/>
          </w:tcPr>
          <w:p w14:paraId="4C4BEAA8"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1776160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28390DE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19/03/2025 (fuera de la fecha en que se presentó la solicitud)</w:t>
            </w:r>
          </w:p>
        </w:tc>
        <w:tc>
          <w:tcPr>
            <w:tcW w:w="1615" w:type="dxa"/>
          </w:tcPr>
          <w:p w14:paraId="2FD7F3B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0AADC3A5"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53916A97" w14:textId="77777777">
        <w:trPr>
          <w:trHeight w:val="300"/>
          <w:jc w:val="center"/>
        </w:trPr>
        <w:tc>
          <w:tcPr>
            <w:tcW w:w="2547" w:type="dxa"/>
          </w:tcPr>
          <w:p w14:paraId="3105EEFD"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00176/INFOEM/IP/RR/2025</w:t>
            </w:r>
          </w:p>
        </w:tc>
        <w:tc>
          <w:tcPr>
            <w:tcW w:w="1247" w:type="dxa"/>
          </w:tcPr>
          <w:p w14:paraId="4BAE3135"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10:09</w:t>
            </w:r>
          </w:p>
        </w:tc>
        <w:tc>
          <w:tcPr>
            <w:tcW w:w="1163" w:type="dxa"/>
          </w:tcPr>
          <w:p w14:paraId="74A29B2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1D277D1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435" w:type="dxa"/>
          </w:tcPr>
          <w:p w14:paraId="0EF6A55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07/03/2025</w:t>
            </w:r>
          </w:p>
        </w:tc>
        <w:tc>
          <w:tcPr>
            <w:tcW w:w="1615" w:type="dxa"/>
          </w:tcPr>
          <w:p w14:paraId="2730AC4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p w14:paraId="114D0A50"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Se entregó la misma información que </w:t>
            </w:r>
            <w:r w:rsidRPr="0044133D">
              <w:rPr>
                <w:rFonts w:ascii="Palatino Linotype" w:eastAsia="Palatino Linotype" w:hAnsi="Palatino Linotype" w:cs="Palatino Linotype"/>
                <w:sz w:val="18"/>
                <w:szCs w:val="18"/>
              </w:rPr>
              <w:lastRenderedPageBreak/>
              <w:t>obra en el SAIMEX</w:t>
            </w:r>
          </w:p>
        </w:tc>
      </w:tr>
      <w:tr w:rsidR="00EC6825" w:rsidRPr="0044133D" w14:paraId="0E8A4252" w14:textId="77777777">
        <w:trPr>
          <w:trHeight w:val="300"/>
          <w:jc w:val="center"/>
        </w:trPr>
        <w:tc>
          <w:tcPr>
            <w:tcW w:w="2547" w:type="dxa"/>
          </w:tcPr>
          <w:p w14:paraId="0CB3004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00177/INFOEM/IP/RR/2025</w:t>
            </w:r>
          </w:p>
        </w:tc>
        <w:tc>
          <w:tcPr>
            <w:tcW w:w="1247" w:type="dxa"/>
          </w:tcPr>
          <w:p w14:paraId="4A1F0421"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13:10</w:t>
            </w:r>
          </w:p>
        </w:tc>
        <w:tc>
          <w:tcPr>
            <w:tcW w:w="1163" w:type="dxa"/>
          </w:tcPr>
          <w:p w14:paraId="22EE396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281C44D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5F889BBA"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11/03/2025 (fuera de la fecha en que se presentó la solicitud)</w:t>
            </w:r>
          </w:p>
        </w:tc>
        <w:tc>
          <w:tcPr>
            <w:tcW w:w="1615" w:type="dxa"/>
          </w:tcPr>
          <w:p w14:paraId="16CB294E"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0AFC5D0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66714C85" w14:textId="77777777">
        <w:trPr>
          <w:trHeight w:val="300"/>
          <w:jc w:val="center"/>
        </w:trPr>
        <w:tc>
          <w:tcPr>
            <w:tcW w:w="2547" w:type="dxa"/>
          </w:tcPr>
          <w:p w14:paraId="691EF6AA"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00184/INFOEM/IP/RR/2025</w:t>
            </w:r>
          </w:p>
        </w:tc>
        <w:tc>
          <w:tcPr>
            <w:tcW w:w="1247" w:type="dxa"/>
          </w:tcPr>
          <w:p w14:paraId="63E9BE68"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15:34</w:t>
            </w:r>
          </w:p>
        </w:tc>
        <w:tc>
          <w:tcPr>
            <w:tcW w:w="1163" w:type="dxa"/>
          </w:tcPr>
          <w:p w14:paraId="193A962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779EAE4E"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1D91CE4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confirma.</w:t>
            </w:r>
          </w:p>
        </w:tc>
        <w:tc>
          <w:tcPr>
            <w:tcW w:w="1615" w:type="dxa"/>
          </w:tcPr>
          <w:p w14:paraId="7DA2B7C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75037221" w14:textId="77777777">
        <w:trPr>
          <w:trHeight w:val="300"/>
          <w:jc w:val="center"/>
        </w:trPr>
        <w:tc>
          <w:tcPr>
            <w:tcW w:w="2547" w:type="dxa"/>
          </w:tcPr>
          <w:p w14:paraId="239174A4"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00185/INFOEM/IP/RR/2025</w:t>
            </w:r>
          </w:p>
        </w:tc>
        <w:tc>
          <w:tcPr>
            <w:tcW w:w="1247" w:type="dxa"/>
          </w:tcPr>
          <w:p w14:paraId="1E3487C1"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10:39</w:t>
            </w:r>
          </w:p>
        </w:tc>
        <w:tc>
          <w:tcPr>
            <w:tcW w:w="1163" w:type="dxa"/>
          </w:tcPr>
          <w:p w14:paraId="6048B83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60D05CF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348C408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confirma.</w:t>
            </w:r>
          </w:p>
        </w:tc>
        <w:tc>
          <w:tcPr>
            <w:tcW w:w="1615" w:type="dxa"/>
          </w:tcPr>
          <w:p w14:paraId="03948D7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6264021C" w14:textId="77777777">
        <w:trPr>
          <w:trHeight w:val="300"/>
          <w:jc w:val="center"/>
        </w:trPr>
        <w:tc>
          <w:tcPr>
            <w:tcW w:w="2547" w:type="dxa"/>
          </w:tcPr>
          <w:p w14:paraId="203E57C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00186/INFOEM/IP/RR/2025</w:t>
            </w:r>
          </w:p>
        </w:tc>
        <w:tc>
          <w:tcPr>
            <w:tcW w:w="1247" w:type="dxa"/>
          </w:tcPr>
          <w:p w14:paraId="12B9FD1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17/02/2025 10:06</w:t>
            </w:r>
          </w:p>
        </w:tc>
        <w:tc>
          <w:tcPr>
            <w:tcW w:w="1163" w:type="dxa"/>
          </w:tcPr>
          <w:p w14:paraId="042FB4C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3537D498"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435" w:type="dxa"/>
          </w:tcPr>
          <w:p w14:paraId="39E3A6E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07/03/2025</w:t>
            </w:r>
          </w:p>
        </w:tc>
        <w:tc>
          <w:tcPr>
            <w:tcW w:w="1615" w:type="dxa"/>
          </w:tcPr>
          <w:p w14:paraId="6D87DEE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p w14:paraId="107E8FE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Se entregó la misma información que obra en el SAIMEX</w:t>
            </w:r>
          </w:p>
        </w:tc>
      </w:tr>
      <w:tr w:rsidR="00EC6825" w:rsidRPr="0044133D" w14:paraId="091BD80D" w14:textId="77777777">
        <w:trPr>
          <w:trHeight w:val="300"/>
          <w:jc w:val="center"/>
        </w:trPr>
        <w:tc>
          <w:tcPr>
            <w:tcW w:w="2547" w:type="dxa"/>
          </w:tcPr>
          <w:p w14:paraId="31B1E0E9"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00249/INFOEM/IP/RR/2025</w:t>
            </w:r>
          </w:p>
        </w:tc>
        <w:tc>
          <w:tcPr>
            <w:tcW w:w="1247" w:type="dxa"/>
          </w:tcPr>
          <w:p w14:paraId="100E245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15:38</w:t>
            </w:r>
          </w:p>
        </w:tc>
        <w:tc>
          <w:tcPr>
            <w:tcW w:w="1163" w:type="dxa"/>
          </w:tcPr>
          <w:p w14:paraId="0994BAF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29D5EA7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0E90319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11/03/2025 (fuera de la fecha en que se presentó la solicitud)</w:t>
            </w:r>
          </w:p>
        </w:tc>
        <w:tc>
          <w:tcPr>
            <w:tcW w:w="1615" w:type="dxa"/>
          </w:tcPr>
          <w:p w14:paraId="4CCC4D3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54BA45FD"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0AC51048" w14:textId="77777777">
        <w:trPr>
          <w:trHeight w:val="300"/>
          <w:jc w:val="center"/>
        </w:trPr>
        <w:tc>
          <w:tcPr>
            <w:tcW w:w="2547" w:type="dxa"/>
          </w:tcPr>
          <w:p w14:paraId="0C3C15B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00250/INFOEM/IP/RR/2025</w:t>
            </w:r>
          </w:p>
        </w:tc>
        <w:tc>
          <w:tcPr>
            <w:tcW w:w="1247" w:type="dxa"/>
          </w:tcPr>
          <w:p w14:paraId="781A8ACF"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10:42</w:t>
            </w:r>
          </w:p>
        </w:tc>
        <w:tc>
          <w:tcPr>
            <w:tcW w:w="1163" w:type="dxa"/>
          </w:tcPr>
          <w:p w14:paraId="2D4C2C4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5E4B43A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08706AA4"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11/03/2025 (fuera de la fecha en que se presentó la solicitud)</w:t>
            </w:r>
          </w:p>
        </w:tc>
        <w:tc>
          <w:tcPr>
            <w:tcW w:w="1615" w:type="dxa"/>
          </w:tcPr>
          <w:p w14:paraId="5BB7D5CA"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369199C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724B9954" w14:textId="77777777">
        <w:trPr>
          <w:trHeight w:val="300"/>
          <w:jc w:val="center"/>
        </w:trPr>
        <w:tc>
          <w:tcPr>
            <w:tcW w:w="2547" w:type="dxa"/>
          </w:tcPr>
          <w:p w14:paraId="450E5B58"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00267/INFOEM/IP/RR/2025</w:t>
            </w:r>
          </w:p>
        </w:tc>
        <w:tc>
          <w:tcPr>
            <w:tcW w:w="1247" w:type="dxa"/>
          </w:tcPr>
          <w:p w14:paraId="52D319D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13:21</w:t>
            </w:r>
          </w:p>
        </w:tc>
        <w:tc>
          <w:tcPr>
            <w:tcW w:w="1163" w:type="dxa"/>
          </w:tcPr>
          <w:p w14:paraId="0793CD1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4C2EA4D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3477D27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confirma.</w:t>
            </w:r>
          </w:p>
        </w:tc>
        <w:tc>
          <w:tcPr>
            <w:tcW w:w="1615" w:type="dxa"/>
          </w:tcPr>
          <w:p w14:paraId="73D29FD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405C0B9F" w14:textId="77777777">
        <w:trPr>
          <w:trHeight w:val="300"/>
          <w:jc w:val="center"/>
        </w:trPr>
        <w:tc>
          <w:tcPr>
            <w:tcW w:w="2547" w:type="dxa"/>
          </w:tcPr>
          <w:p w14:paraId="5946269F"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00286/INFOEM/IP/RR/2025</w:t>
            </w:r>
          </w:p>
        </w:tc>
        <w:tc>
          <w:tcPr>
            <w:tcW w:w="1247" w:type="dxa"/>
          </w:tcPr>
          <w:p w14:paraId="73448C62"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11:32</w:t>
            </w:r>
          </w:p>
        </w:tc>
        <w:tc>
          <w:tcPr>
            <w:tcW w:w="1163" w:type="dxa"/>
          </w:tcPr>
          <w:p w14:paraId="27CA77A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1D5CF27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11CDE2C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11/03/2025 (fuera de la </w:t>
            </w:r>
            <w:r w:rsidRPr="0044133D">
              <w:rPr>
                <w:rFonts w:ascii="Palatino Linotype" w:eastAsia="Palatino Linotype" w:hAnsi="Palatino Linotype" w:cs="Palatino Linotype"/>
                <w:sz w:val="18"/>
                <w:szCs w:val="18"/>
              </w:rPr>
              <w:lastRenderedPageBreak/>
              <w:t>fecha en que se presentó la solicitud)</w:t>
            </w:r>
          </w:p>
        </w:tc>
        <w:tc>
          <w:tcPr>
            <w:tcW w:w="1615" w:type="dxa"/>
          </w:tcPr>
          <w:p w14:paraId="228173D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No</w:t>
            </w:r>
          </w:p>
          <w:p w14:paraId="5B46A60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 xml:space="preserve">Sin embargo, la información se generó posterior a la presentación de la solicitud de información. </w:t>
            </w:r>
          </w:p>
        </w:tc>
      </w:tr>
      <w:tr w:rsidR="00EC6825" w:rsidRPr="0044133D" w14:paraId="775B4146" w14:textId="77777777">
        <w:trPr>
          <w:trHeight w:val="300"/>
          <w:jc w:val="center"/>
        </w:trPr>
        <w:tc>
          <w:tcPr>
            <w:tcW w:w="2547" w:type="dxa"/>
          </w:tcPr>
          <w:p w14:paraId="2636ABA1"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00290/INFOEM/IP/RR/2025</w:t>
            </w:r>
          </w:p>
        </w:tc>
        <w:tc>
          <w:tcPr>
            <w:tcW w:w="1247" w:type="dxa"/>
          </w:tcPr>
          <w:p w14:paraId="1A63034D"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15:24</w:t>
            </w:r>
          </w:p>
        </w:tc>
        <w:tc>
          <w:tcPr>
            <w:tcW w:w="1163" w:type="dxa"/>
          </w:tcPr>
          <w:p w14:paraId="6382633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1C24D7F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4C7E3EA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confirma.</w:t>
            </w:r>
          </w:p>
        </w:tc>
        <w:tc>
          <w:tcPr>
            <w:tcW w:w="1615" w:type="dxa"/>
          </w:tcPr>
          <w:p w14:paraId="223571C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63AFFD4A" w14:textId="77777777">
        <w:trPr>
          <w:trHeight w:val="300"/>
          <w:jc w:val="center"/>
        </w:trPr>
        <w:tc>
          <w:tcPr>
            <w:tcW w:w="2547" w:type="dxa"/>
          </w:tcPr>
          <w:p w14:paraId="02E4140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00291/INFOEM/IP/RR/2025</w:t>
            </w:r>
          </w:p>
        </w:tc>
        <w:tc>
          <w:tcPr>
            <w:tcW w:w="1247" w:type="dxa"/>
          </w:tcPr>
          <w:p w14:paraId="02E195FC"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16:33</w:t>
            </w:r>
          </w:p>
        </w:tc>
        <w:tc>
          <w:tcPr>
            <w:tcW w:w="1163" w:type="dxa"/>
          </w:tcPr>
          <w:p w14:paraId="2343899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71013FC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SÍ</w:t>
            </w:r>
          </w:p>
        </w:tc>
        <w:tc>
          <w:tcPr>
            <w:tcW w:w="1435" w:type="dxa"/>
          </w:tcPr>
          <w:p w14:paraId="57F9CCFA"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11/03/2025 (fuera de la fecha en que se presentó la solicitud)</w:t>
            </w:r>
          </w:p>
        </w:tc>
        <w:tc>
          <w:tcPr>
            <w:tcW w:w="1615" w:type="dxa"/>
          </w:tcPr>
          <w:p w14:paraId="2539788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28D08CA2"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588B7FC5" w14:textId="77777777">
        <w:trPr>
          <w:trHeight w:val="300"/>
          <w:jc w:val="center"/>
        </w:trPr>
        <w:tc>
          <w:tcPr>
            <w:tcW w:w="2547" w:type="dxa"/>
          </w:tcPr>
          <w:p w14:paraId="7194E2EF"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00321/INFOEM/IP/RR/2025</w:t>
            </w:r>
          </w:p>
        </w:tc>
        <w:tc>
          <w:tcPr>
            <w:tcW w:w="1247" w:type="dxa"/>
          </w:tcPr>
          <w:p w14:paraId="77D2EFF8"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24/02/2025 17:25</w:t>
            </w:r>
          </w:p>
        </w:tc>
        <w:tc>
          <w:tcPr>
            <w:tcW w:w="1163" w:type="dxa"/>
          </w:tcPr>
          <w:p w14:paraId="724CF4C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0D566D1A"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47A441F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confirma.</w:t>
            </w:r>
          </w:p>
        </w:tc>
        <w:tc>
          <w:tcPr>
            <w:tcW w:w="1615" w:type="dxa"/>
          </w:tcPr>
          <w:p w14:paraId="038320B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r w:rsidR="00EC6825" w:rsidRPr="0044133D" w14:paraId="6E17DCBE" w14:textId="77777777">
        <w:trPr>
          <w:trHeight w:val="300"/>
          <w:jc w:val="center"/>
        </w:trPr>
        <w:tc>
          <w:tcPr>
            <w:tcW w:w="2547" w:type="dxa"/>
          </w:tcPr>
          <w:p w14:paraId="7AB1A099"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00324/INFOEM/IP/RR/2025</w:t>
            </w:r>
          </w:p>
        </w:tc>
        <w:tc>
          <w:tcPr>
            <w:tcW w:w="1247" w:type="dxa"/>
          </w:tcPr>
          <w:p w14:paraId="0B6B0D5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17:55</w:t>
            </w:r>
          </w:p>
        </w:tc>
        <w:tc>
          <w:tcPr>
            <w:tcW w:w="1163" w:type="dxa"/>
          </w:tcPr>
          <w:p w14:paraId="24EB6A8B"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7663293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5531113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19/03/2025 (fuera de la fecha en que se presentó la solicitud)</w:t>
            </w:r>
          </w:p>
        </w:tc>
        <w:tc>
          <w:tcPr>
            <w:tcW w:w="1615" w:type="dxa"/>
          </w:tcPr>
          <w:p w14:paraId="566DB2D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497379E3"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2B279302" w14:textId="77777777">
        <w:trPr>
          <w:trHeight w:val="300"/>
          <w:jc w:val="center"/>
        </w:trPr>
        <w:tc>
          <w:tcPr>
            <w:tcW w:w="2547" w:type="dxa"/>
          </w:tcPr>
          <w:p w14:paraId="247C58B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00521/INFOEM/IP/RR/2025</w:t>
            </w:r>
          </w:p>
        </w:tc>
        <w:tc>
          <w:tcPr>
            <w:tcW w:w="1247" w:type="dxa"/>
          </w:tcPr>
          <w:p w14:paraId="5164295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15:33</w:t>
            </w:r>
          </w:p>
        </w:tc>
        <w:tc>
          <w:tcPr>
            <w:tcW w:w="1163" w:type="dxa"/>
          </w:tcPr>
          <w:p w14:paraId="0A92C5A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3BB633D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57F0CA6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19/03/2025 (fuera de la fecha en que se presentó la solicitud)</w:t>
            </w:r>
          </w:p>
        </w:tc>
        <w:tc>
          <w:tcPr>
            <w:tcW w:w="1615" w:type="dxa"/>
          </w:tcPr>
          <w:p w14:paraId="4B929E5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52D0B11D"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3CCE0ED5" w14:textId="77777777">
        <w:trPr>
          <w:trHeight w:val="300"/>
          <w:jc w:val="center"/>
        </w:trPr>
        <w:tc>
          <w:tcPr>
            <w:tcW w:w="2547" w:type="dxa"/>
          </w:tcPr>
          <w:p w14:paraId="283F75AA"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00532/INFOEM/IP/RR/2025</w:t>
            </w:r>
          </w:p>
        </w:tc>
        <w:tc>
          <w:tcPr>
            <w:tcW w:w="1247" w:type="dxa"/>
          </w:tcPr>
          <w:p w14:paraId="2591CE9B"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17:18</w:t>
            </w:r>
          </w:p>
        </w:tc>
        <w:tc>
          <w:tcPr>
            <w:tcW w:w="1163" w:type="dxa"/>
          </w:tcPr>
          <w:p w14:paraId="65AFCD99"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246F56C0"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5E5FDA5E"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19/03/2025 (fuera de la fecha en que se presentó la solicitud)</w:t>
            </w:r>
          </w:p>
        </w:tc>
        <w:tc>
          <w:tcPr>
            <w:tcW w:w="1615" w:type="dxa"/>
          </w:tcPr>
          <w:p w14:paraId="1E492117"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76873A22"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3BB7CAC5" w14:textId="77777777">
        <w:trPr>
          <w:trHeight w:val="300"/>
          <w:jc w:val="center"/>
        </w:trPr>
        <w:tc>
          <w:tcPr>
            <w:tcW w:w="2547" w:type="dxa"/>
          </w:tcPr>
          <w:p w14:paraId="481BCB2F"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00641/INFOEM/IP/RR/2025</w:t>
            </w:r>
          </w:p>
        </w:tc>
        <w:tc>
          <w:tcPr>
            <w:tcW w:w="1247" w:type="dxa"/>
          </w:tcPr>
          <w:p w14:paraId="6D4EA0B0"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17:24</w:t>
            </w:r>
          </w:p>
        </w:tc>
        <w:tc>
          <w:tcPr>
            <w:tcW w:w="1163" w:type="dxa"/>
          </w:tcPr>
          <w:p w14:paraId="7C777F3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0F593861"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6CD4A66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19/03/2025 (fuera de la </w:t>
            </w:r>
            <w:r w:rsidRPr="0044133D">
              <w:rPr>
                <w:rFonts w:ascii="Palatino Linotype" w:eastAsia="Palatino Linotype" w:hAnsi="Palatino Linotype" w:cs="Palatino Linotype"/>
                <w:sz w:val="18"/>
                <w:szCs w:val="18"/>
              </w:rPr>
              <w:lastRenderedPageBreak/>
              <w:t>fecha en que se presentó la solicitud)</w:t>
            </w:r>
          </w:p>
        </w:tc>
        <w:tc>
          <w:tcPr>
            <w:tcW w:w="1615" w:type="dxa"/>
          </w:tcPr>
          <w:p w14:paraId="350063A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No</w:t>
            </w:r>
          </w:p>
          <w:p w14:paraId="6AFB09E7"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 xml:space="preserve">Sin embargo, la información se generó posterior a la presentación de la solicitud de información. </w:t>
            </w:r>
          </w:p>
        </w:tc>
      </w:tr>
      <w:tr w:rsidR="00EC6825" w:rsidRPr="0044133D" w14:paraId="0349608D" w14:textId="77777777">
        <w:trPr>
          <w:trHeight w:val="300"/>
          <w:jc w:val="center"/>
        </w:trPr>
        <w:tc>
          <w:tcPr>
            <w:tcW w:w="2547" w:type="dxa"/>
          </w:tcPr>
          <w:p w14:paraId="14EAB81E"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lastRenderedPageBreak/>
              <w:t>00642/INFOEM/IP/RR/2025</w:t>
            </w:r>
          </w:p>
        </w:tc>
        <w:tc>
          <w:tcPr>
            <w:tcW w:w="1247" w:type="dxa"/>
          </w:tcPr>
          <w:p w14:paraId="0BA6147E"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17:46</w:t>
            </w:r>
          </w:p>
        </w:tc>
        <w:tc>
          <w:tcPr>
            <w:tcW w:w="1163" w:type="dxa"/>
          </w:tcPr>
          <w:p w14:paraId="7D6CE51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559D697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12E4BADA"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19/03/2025 (fuera de la fecha en que se presentó la solicitud)</w:t>
            </w:r>
          </w:p>
        </w:tc>
        <w:tc>
          <w:tcPr>
            <w:tcW w:w="1615" w:type="dxa"/>
          </w:tcPr>
          <w:p w14:paraId="6BE0F9E3"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30DF5840"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EC6825" w:rsidRPr="0044133D" w14:paraId="3B242B37" w14:textId="77777777">
        <w:trPr>
          <w:trHeight w:val="300"/>
          <w:jc w:val="center"/>
        </w:trPr>
        <w:tc>
          <w:tcPr>
            <w:tcW w:w="2547" w:type="dxa"/>
          </w:tcPr>
          <w:p w14:paraId="3109B7C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00644/INFOEM/IP/RR/2025</w:t>
            </w:r>
          </w:p>
        </w:tc>
        <w:tc>
          <w:tcPr>
            <w:tcW w:w="1247" w:type="dxa"/>
          </w:tcPr>
          <w:p w14:paraId="5CDBE36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12:55</w:t>
            </w:r>
          </w:p>
        </w:tc>
        <w:tc>
          <w:tcPr>
            <w:tcW w:w="1163" w:type="dxa"/>
          </w:tcPr>
          <w:p w14:paraId="7AAFA0EF"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3EBDEBB5"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SÍ </w:t>
            </w:r>
          </w:p>
        </w:tc>
        <w:tc>
          <w:tcPr>
            <w:tcW w:w="1435" w:type="dxa"/>
          </w:tcPr>
          <w:p w14:paraId="1708546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19/03/2025 (fuera de la fecha en que se presentó la solicitud)</w:t>
            </w:r>
          </w:p>
        </w:tc>
        <w:tc>
          <w:tcPr>
            <w:tcW w:w="1615" w:type="dxa"/>
          </w:tcPr>
          <w:p w14:paraId="359A9822"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p w14:paraId="06CB2A58"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 xml:space="preserve">Sin embargo, la información se generó posterior a la presentación de la solicitud de información. </w:t>
            </w:r>
          </w:p>
        </w:tc>
      </w:tr>
      <w:tr w:rsidR="00000977" w:rsidRPr="0044133D" w14:paraId="53FAF35B" w14:textId="77777777">
        <w:trPr>
          <w:trHeight w:val="300"/>
          <w:jc w:val="center"/>
        </w:trPr>
        <w:tc>
          <w:tcPr>
            <w:tcW w:w="2547" w:type="dxa"/>
          </w:tcPr>
          <w:p w14:paraId="759AAE20"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00715/INFOEM/IP/RR/2025</w:t>
            </w:r>
          </w:p>
        </w:tc>
        <w:tc>
          <w:tcPr>
            <w:tcW w:w="1247" w:type="dxa"/>
          </w:tcPr>
          <w:p w14:paraId="4A16F6F6" w14:textId="77777777" w:rsidR="00000977" w:rsidRPr="0044133D" w:rsidRDefault="00D5082D">
            <w:pPr>
              <w:spacing w:after="0" w:line="240" w:lineRule="auto"/>
              <w:jc w:val="both"/>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04/03/2025 16:08</w:t>
            </w:r>
          </w:p>
        </w:tc>
        <w:tc>
          <w:tcPr>
            <w:tcW w:w="1163" w:type="dxa"/>
          </w:tcPr>
          <w:p w14:paraId="6E0D269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SI</w:t>
            </w:r>
          </w:p>
        </w:tc>
        <w:tc>
          <w:tcPr>
            <w:tcW w:w="1984" w:type="dxa"/>
          </w:tcPr>
          <w:p w14:paraId="098E45ED"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w:t>
            </w:r>
          </w:p>
        </w:tc>
        <w:tc>
          <w:tcPr>
            <w:tcW w:w="1435" w:type="dxa"/>
          </w:tcPr>
          <w:p w14:paraId="321D4B46"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hubo cumplimiento porque el sentido fue confirma.</w:t>
            </w:r>
          </w:p>
        </w:tc>
        <w:tc>
          <w:tcPr>
            <w:tcW w:w="1615" w:type="dxa"/>
          </w:tcPr>
          <w:p w14:paraId="28DD7C6C" w14:textId="77777777" w:rsidR="00000977" w:rsidRPr="0044133D" w:rsidRDefault="00D5082D">
            <w:pPr>
              <w:spacing w:after="0" w:line="240" w:lineRule="auto"/>
              <w:jc w:val="center"/>
              <w:rPr>
                <w:rFonts w:ascii="Palatino Linotype" w:eastAsia="Palatino Linotype" w:hAnsi="Palatino Linotype" w:cs="Palatino Linotype"/>
                <w:sz w:val="18"/>
                <w:szCs w:val="18"/>
              </w:rPr>
            </w:pPr>
            <w:r w:rsidRPr="0044133D">
              <w:rPr>
                <w:rFonts w:ascii="Palatino Linotype" w:eastAsia="Palatino Linotype" w:hAnsi="Palatino Linotype" w:cs="Palatino Linotype"/>
                <w:sz w:val="18"/>
                <w:szCs w:val="18"/>
              </w:rPr>
              <w:t>No aplica</w:t>
            </w:r>
          </w:p>
        </w:tc>
      </w:tr>
    </w:tbl>
    <w:p w14:paraId="5D56C5C5" w14:textId="77777777" w:rsidR="00000977" w:rsidRPr="0044133D" w:rsidRDefault="00000977">
      <w:pPr>
        <w:spacing w:after="0" w:line="360" w:lineRule="auto"/>
        <w:jc w:val="both"/>
        <w:rPr>
          <w:rFonts w:ascii="Palatino Linotype" w:eastAsia="Palatino Linotype" w:hAnsi="Palatino Linotype" w:cs="Palatino Linotype"/>
        </w:rPr>
      </w:pPr>
    </w:p>
    <w:p w14:paraId="64EDFCFE" w14:textId="77777777" w:rsidR="00000977" w:rsidRPr="0044133D" w:rsidRDefault="00000977">
      <w:pPr>
        <w:spacing w:after="0" w:line="360" w:lineRule="auto"/>
        <w:jc w:val="both"/>
        <w:rPr>
          <w:rFonts w:ascii="Palatino Linotype" w:eastAsia="Palatino Linotype" w:hAnsi="Palatino Linotype" w:cs="Palatino Linotype"/>
        </w:rPr>
      </w:pPr>
    </w:p>
    <w:p w14:paraId="190F81BB" w14:textId="77777777" w:rsidR="00000977" w:rsidRPr="0044133D" w:rsidRDefault="00D5082D">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Como se desprende de lo anterior, hizo falta la entrega de las resoluciones recaídas a los recursos de revisión </w:t>
      </w:r>
      <w:r w:rsidRPr="0044133D">
        <w:rPr>
          <w:rFonts w:ascii="Palatino Linotype" w:eastAsia="Palatino Linotype" w:hAnsi="Palatino Linotype" w:cs="Palatino Linotype"/>
          <w:b/>
        </w:rPr>
        <w:t>03048/INFOEM/IP/RR/2024, 03588/INFOEM/IP/RR/2024, 04343/INFOEM/IP/RR/2024, 05723/INFOEM/IP/RR/2024, 06858/INFOEM/IP/RR/2024, 07557/INFOEM/IP/RR/2024 y 07663/INFOEM/IP/RR/2024</w:t>
      </w:r>
      <w:r w:rsidRPr="0044133D">
        <w:rPr>
          <w:rFonts w:ascii="Palatino Linotype" w:eastAsia="Palatino Linotype" w:hAnsi="Palatino Linotype" w:cs="Palatino Linotype"/>
        </w:rPr>
        <w:t>, las cuales fueron notificadas al ente obligado por conducto de su Unidad de Transparencia en fechas 04, 11, 17 y 24 de febrero y 04 de marzo de 2025, respectivamente, esto es, dentro del periodo requerido por el particular.</w:t>
      </w:r>
    </w:p>
    <w:p w14:paraId="02F0942A" w14:textId="77777777" w:rsidR="00000977" w:rsidRPr="0044133D" w:rsidRDefault="00000977">
      <w:pPr>
        <w:spacing w:after="0" w:line="360" w:lineRule="auto"/>
        <w:jc w:val="both"/>
        <w:rPr>
          <w:rFonts w:ascii="Palatino Linotype" w:eastAsia="Palatino Linotype" w:hAnsi="Palatino Linotype" w:cs="Palatino Linotype"/>
        </w:rPr>
      </w:pPr>
    </w:p>
    <w:p w14:paraId="6270CFB2" w14:textId="77777777" w:rsidR="00000977" w:rsidRPr="0044133D" w:rsidRDefault="00D5082D">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lastRenderedPageBreak/>
        <w:t xml:space="preserve">Asimismo, se omitió entregar la información que proporcionó el Sujeto Obligado en cumplimiento a los recursos de revisión 03588/INFOEM/IP/RR/2024, 06858/INFOEM/IP/RR/2024, 07557/INFOEM/IP/RR/2024, cuyo cumplimiento en el SAIMEX se tiene registrado en fechas previas a la presentación a la solicitud, </w:t>
      </w:r>
      <w:proofErr w:type="gramStart"/>
      <w:r w:rsidRPr="0044133D">
        <w:rPr>
          <w:rFonts w:ascii="Palatino Linotype" w:eastAsia="Palatino Linotype" w:hAnsi="Palatino Linotype" w:cs="Palatino Linotype"/>
        </w:rPr>
        <w:t>y</w:t>
      </w:r>
      <w:proofErr w:type="gramEnd"/>
      <w:r w:rsidRPr="0044133D">
        <w:rPr>
          <w:rFonts w:ascii="Palatino Linotype" w:eastAsia="Palatino Linotype" w:hAnsi="Palatino Linotype" w:cs="Palatino Linotype"/>
        </w:rPr>
        <w:t xml:space="preserve"> por tanto, debía haber sido entregada la misma.</w:t>
      </w:r>
    </w:p>
    <w:p w14:paraId="1CDCC19A" w14:textId="77777777" w:rsidR="00000977" w:rsidRPr="0044133D" w:rsidRDefault="00000977">
      <w:pPr>
        <w:pBdr>
          <w:top w:val="nil"/>
          <w:left w:val="nil"/>
          <w:bottom w:val="nil"/>
          <w:right w:val="nil"/>
          <w:between w:val="nil"/>
        </w:pBdr>
        <w:ind w:left="720"/>
        <w:rPr>
          <w:rFonts w:ascii="Palatino Linotype" w:eastAsia="Palatino Linotype" w:hAnsi="Palatino Linotype" w:cs="Palatino Linotype"/>
        </w:rPr>
      </w:pPr>
    </w:p>
    <w:p w14:paraId="5BFBE492"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Por tanto, en el caso se tiene que aún y cuando se pronunció el servidor público habilitado competente, este no fue exhaustivo en su respuesta ya que no remitió la totalidad de las resoluciones que fueron notificadas en el periodo solicitado por el particular, ni la totalidad de las respuestas en cumplimiento a las resoluciones recaídas a dichos asuntos.</w:t>
      </w:r>
    </w:p>
    <w:p w14:paraId="697C94A5" w14:textId="77777777" w:rsidR="00000977" w:rsidRPr="0044133D" w:rsidRDefault="00000977">
      <w:pPr>
        <w:spacing w:after="0" w:line="360" w:lineRule="auto"/>
        <w:jc w:val="both"/>
        <w:rPr>
          <w:rFonts w:ascii="Palatino Linotype" w:eastAsia="Palatino Linotype" w:hAnsi="Palatino Linotype" w:cs="Palatino Linotype"/>
        </w:rPr>
      </w:pPr>
    </w:p>
    <w:p w14:paraId="6B5F7573"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En consecuencia, en cumplimiento a la presente, se deberá hacer entrega, previa búsqueda exhaustiva y razonable, de ser procedente en versión pública:</w:t>
      </w:r>
    </w:p>
    <w:p w14:paraId="4829B21D" w14:textId="77777777" w:rsidR="00000977" w:rsidRPr="0044133D" w:rsidRDefault="00000977">
      <w:pPr>
        <w:spacing w:after="0" w:line="360" w:lineRule="auto"/>
        <w:jc w:val="both"/>
        <w:rPr>
          <w:rFonts w:ascii="Palatino Linotype" w:eastAsia="Palatino Linotype" w:hAnsi="Palatino Linotype" w:cs="Palatino Linotype"/>
        </w:rPr>
      </w:pPr>
    </w:p>
    <w:p w14:paraId="02A2EDC3" w14:textId="77777777" w:rsidR="00000977" w:rsidRPr="0044133D" w:rsidRDefault="00D5082D">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Las resoluciones faltantes</w:t>
      </w:r>
      <w:r w:rsidRPr="0044133D">
        <w:rPr>
          <w:rFonts w:ascii="Palatino Linotype" w:eastAsia="Palatino Linotype" w:hAnsi="Palatino Linotype" w:cs="Palatino Linotype"/>
        </w:rPr>
        <w:t xml:space="preserve">, emitidas por el Pleno de este Instituto de Transparencia, Acceso a la Información Pública y Protección de Datos Personales del Estado de México y Municipios, </w:t>
      </w:r>
      <w:r w:rsidRPr="0044133D">
        <w:rPr>
          <w:rFonts w:ascii="Palatino Linotype" w:eastAsia="Palatino Linotype" w:hAnsi="Palatino Linotype" w:cs="Palatino Linotype"/>
          <w:b/>
        </w:rPr>
        <w:t xml:space="preserve">que le fueron notificadas a la Unidad de Transparencia del Ayuntamiento de Toluca en el periodo comprendido del 01 de febrero al 05 de marzo de 2025, </w:t>
      </w:r>
    </w:p>
    <w:p w14:paraId="3F88028B" w14:textId="77777777" w:rsidR="00000977" w:rsidRPr="0044133D" w:rsidRDefault="00000977">
      <w:pPr>
        <w:pBdr>
          <w:top w:val="nil"/>
          <w:left w:val="nil"/>
          <w:bottom w:val="nil"/>
          <w:right w:val="nil"/>
          <w:between w:val="nil"/>
        </w:pBdr>
        <w:spacing w:after="0" w:line="360" w:lineRule="auto"/>
        <w:ind w:left="360"/>
        <w:jc w:val="both"/>
        <w:rPr>
          <w:rFonts w:ascii="Palatino Linotype" w:eastAsia="Palatino Linotype" w:hAnsi="Palatino Linotype" w:cs="Palatino Linotype"/>
        </w:rPr>
      </w:pPr>
    </w:p>
    <w:p w14:paraId="5FD66AE2" w14:textId="77777777" w:rsidR="00000977" w:rsidRPr="0044133D" w:rsidRDefault="00D5082D">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Las respuestas en cumplimiento que en su caso se hubiera dado a las resoluciones señaladas en el punto anterior, al 07 de marzo de 2025.</w:t>
      </w:r>
    </w:p>
    <w:p w14:paraId="3FCF4F85" w14:textId="77777777" w:rsidR="00000977" w:rsidRPr="0044133D" w:rsidRDefault="00000977">
      <w:pPr>
        <w:spacing w:after="0" w:line="360" w:lineRule="auto"/>
        <w:jc w:val="both"/>
        <w:rPr>
          <w:rFonts w:ascii="Palatino Linotype" w:eastAsia="Palatino Linotype" w:hAnsi="Palatino Linotype" w:cs="Palatino Linotype"/>
        </w:rPr>
      </w:pPr>
    </w:p>
    <w:p w14:paraId="0F2A7EFB"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Por otro lado, también se advierte un cumplimiento parcial, ya que de las resoluciones entregadas en respuesta, si bien por cuanto hace a las recaídas a los recursos de revisión 00049/INFOEM/IP/RR/2025,</w:t>
      </w:r>
      <w:r w:rsidRPr="0044133D">
        <w:rPr>
          <w:rFonts w:ascii="Palatino Linotype" w:eastAsia="Palatino Linotype" w:hAnsi="Palatino Linotype" w:cs="Palatino Linotype"/>
          <w:sz w:val="20"/>
          <w:szCs w:val="20"/>
        </w:rPr>
        <w:t xml:space="preserve"> </w:t>
      </w:r>
      <w:r w:rsidRPr="0044133D">
        <w:rPr>
          <w:rFonts w:ascii="Palatino Linotype" w:eastAsia="Palatino Linotype" w:hAnsi="Palatino Linotype" w:cs="Palatino Linotype"/>
        </w:rPr>
        <w:t xml:space="preserve">00128/INFOEM/IP/RR/2025,  00130/INFOEM/IP/RR/2025, </w:t>
      </w:r>
      <w:r w:rsidRPr="0044133D">
        <w:rPr>
          <w:rFonts w:ascii="Palatino Linotype" w:eastAsia="Palatino Linotype" w:hAnsi="Palatino Linotype" w:cs="Palatino Linotype"/>
        </w:rPr>
        <w:lastRenderedPageBreak/>
        <w:t xml:space="preserve">00131/INFOEM/IP/RR/2025 y acumulado 00133/INFOEM/IP/RR/2025 y 00715/INFOEM/IP/RR/2025, fueron remitidas en versión pública, en las que se aprecia fue clasificado </w:t>
      </w:r>
      <w:r w:rsidRPr="0044133D">
        <w:rPr>
          <w:rFonts w:ascii="Palatino Linotype" w:eastAsia="Palatino Linotype" w:hAnsi="Palatino Linotype" w:cs="Palatino Linotype"/>
          <w:b/>
          <w:u w:val="single"/>
        </w:rPr>
        <w:t>el nombre del recurrente</w:t>
      </w:r>
      <w:r w:rsidRPr="0044133D">
        <w:rPr>
          <w:rFonts w:ascii="Palatino Linotype" w:eastAsia="Palatino Linotype" w:hAnsi="Palatino Linotype" w:cs="Palatino Linotype"/>
        </w:rPr>
        <w:t xml:space="preserve">, el cual es considerado como confidencial, en términos de la fracción I del artículo 143 de la Ley de la materia, en el caso se omitió hacer la entrega del acuerdo del Comité de Transparencia que sustente dichas versiones públicas; </w:t>
      </w:r>
      <w:r w:rsidRPr="0044133D">
        <w:rPr>
          <w:rFonts w:ascii="Palatino Linotype" w:eastAsia="Palatino Linotype" w:hAnsi="Palatino Linotype" w:cs="Palatino Linotype"/>
          <w:b/>
        </w:rPr>
        <w:t>por lo que, en cumplimiento a la presente también se deberá hacer entrega del acuerdo emitido por el Comité de Transparencia que sustente las mismas.</w:t>
      </w:r>
    </w:p>
    <w:p w14:paraId="6C56189B" w14:textId="77777777" w:rsidR="00000977" w:rsidRPr="0044133D" w:rsidRDefault="00000977">
      <w:pPr>
        <w:spacing w:after="0" w:line="360" w:lineRule="auto"/>
        <w:jc w:val="both"/>
        <w:rPr>
          <w:rFonts w:ascii="Palatino Linotype" w:eastAsia="Palatino Linotype" w:hAnsi="Palatino Linotype" w:cs="Palatino Linotype"/>
        </w:rPr>
      </w:pPr>
    </w:p>
    <w:p w14:paraId="3DFADFB4"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Además, cabe señalar que el Particular se inconformó de que los archivos entregados no se podían abrir; por lo que, este Instituto procedió a revisar los anexos entregados en respuesta al recurso 05309/INFOEM/IP/RR/2025, en diversos equipos de cómputo, de los cuales se logró vislumbrar que los archivos son descargables y accesibles, tal como se muestra a continuación:</w:t>
      </w:r>
    </w:p>
    <w:p w14:paraId="5C64DDB9" w14:textId="77777777" w:rsidR="00000977" w:rsidRPr="0044133D" w:rsidRDefault="00D5082D">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i/>
        </w:rPr>
        <w:t>Anexo_R.0149_25.pdf</w:t>
      </w:r>
      <w:r w:rsidRPr="0044133D">
        <w:rPr>
          <w:rFonts w:ascii="Palatino Linotype" w:eastAsia="Palatino Linotype" w:hAnsi="Palatino Linotype" w:cs="Palatino Linotype"/>
        </w:rPr>
        <w:t>:</w:t>
      </w:r>
    </w:p>
    <w:p w14:paraId="249ADA2D"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drawing>
          <wp:inline distT="0" distB="0" distL="0" distR="0" wp14:anchorId="20A5864A" wp14:editId="091D85D9">
            <wp:extent cx="5756275" cy="1144270"/>
            <wp:effectExtent l="0" t="0" r="0" b="0"/>
            <wp:docPr id="195208258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756275" cy="1144270"/>
                    </a:xfrm>
                    <a:prstGeom prst="rect">
                      <a:avLst/>
                    </a:prstGeom>
                    <a:ln/>
                  </pic:spPr>
                </pic:pic>
              </a:graphicData>
            </a:graphic>
          </wp:inline>
        </w:drawing>
      </w:r>
    </w:p>
    <w:p w14:paraId="63B0AD43" w14:textId="77777777" w:rsidR="00000977" w:rsidRPr="0044133D" w:rsidRDefault="00D5082D">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i/>
        </w:rPr>
        <w:t>Respuestas Resoluciones.zip</w:t>
      </w:r>
      <w:r w:rsidRPr="0044133D">
        <w:rPr>
          <w:rFonts w:ascii="Palatino Linotype" w:eastAsia="Palatino Linotype" w:hAnsi="Palatino Linotype" w:cs="Palatino Linotype"/>
        </w:rPr>
        <w:t>:</w:t>
      </w:r>
    </w:p>
    <w:p w14:paraId="0BF3D708"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drawing>
          <wp:inline distT="0" distB="0" distL="0" distR="0" wp14:anchorId="4CA49BD1" wp14:editId="61FA6D6D">
            <wp:extent cx="5731920" cy="1768871"/>
            <wp:effectExtent l="0" t="0" r="0" b="0"/>
            <wp:docPr id="19520825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31920" cy="1768871"/>
                    </a:xfrm>
                    <a:prstGeom prst="rect">
                      <a:avLst/>
                    </a:prstGeom>
                    <a:ln/>
                  </pic:spPr>
                </pic:pic>
              </a:graphicData>
            </a:graphic>
          </wp:inline>
        </w:drawing>
      </w:r>
    </w:p>
    <w:p w14:paraId="248D12C4"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lastRenderedPageBreak/>
        <w:drawing>
          <wp:inline distT="0" distB="0" distL="0" distR="0" wp14:anchorId="5F44D9E5" wp14:editId="6F680439">
            <wp:extent cx="5696751" cy="3553325"/>
            <wp:effectExtent l="0" t="0" r="0" b="0"/>
            <wp:docPr id="195208258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696751" cy="3553325"/>
                    </a:xfrm>
                    <a:prstGeom prst="rect">
                      <a:avLst/>
                    </a:prstGeom>
                    <a:ln/>
                  </pic:spPr>
                </pic:pic>
              </a:graphicData>
            </a:graphic>
          </wp:inline>
        </w:drawing>
      </w:r>
    </w:p>
    <w:p w14:paraId="5315C045"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drawing>
          <wp:inline distT="0" distB="0" distL="0" distR="0" wp14:anchorId="0476FD57" wp14:editId="63E1A52E">
            <wp:extent cx="5756275" cy="1746885"/>
            <wp:effectExtent l="0" t="0" r="0" b="0"/>
            <wp:docPr id="195208258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756275" cy="1746885"/>
                    </a:xfrm>
                    <a:prstGeom prst="rect">
                      <a:avLst/>
                    </a:prstGeom>
                    <a:ln/>
                  </pic:spPr>
                </pic:pic>
              </a:graphicData>
            </a:graphic>
          </wp:inline>
        </w:drawing>
      </w:r>
    </w:p>
    <w:p w14:paraId="047DF375"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drawing>
          <wp:inline distT="0" distB="0" distL="0" distR="0" wp14:anchorId="628AC6DA" wp14:editId="00FB7DAE">
            <wp:extent cx="5757080" cy="1438476"/>
            <wp:effectExtent l="0" t="0" r="0" b="0"/>
            <wp:docPr id="195208258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5757080" cy="1438476"/>
                    </a:xfrm>
                    <a:prstGeom prst="rect">
                      <a:avLst/>
                    </a:prstGeom>
                    <a:ln/>
                  </pic:spPr>
                </pic:pic>
              </a:graphicData>
            </a:graphic>
          </wp:inline>
        </w:drawing>
      </w:r>
    </w:p>
    <w:p w14:paraId="6EF1818E"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lastRenderedPageBreak/>
        <w:drawing>
          <wp:inline distT="0" distB="0" distL="0" distR="0" wp14:anchorId="4B111F94" wp14:editId="6AF5406A">
            <wp:extent cx="5553854" cy="2838848"/>
            <wp:effectExtent l="0" t="0" r="0" b="0"/>
            <wp:docPr id="195208258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5553854" cy="2838848"/>
                    </a:xfrm>
                    <a:prstGeom prst="rect">
                      <a:avLst/>
                    </a:prstGeom>
                    <a:ln/>
                  </pic:spPr>
                </pic:pic>
              </a:graphicData>
            </a:graphic>
          </wp:inline>
        </w:drawing>
      </w:r>
    </w:p>
    <w:p w14:paraId="42040B50"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noProof/>
          <w:lang w:eastAsia="es-MX"/>
        </w:rPr>
        <w:drawing>
          <wp:inline distT="0" distB="0" distL="0" distR="0" wp14:anchorId="5DB50B08" wp14:editId="05751ABC">
            <wp:extent cx="5562600" cy="1743075"/>
            <wp:effectExtent l="0" t="0" r="0" b="0"/>
            <wp:docPr id="195208258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5562600" cy="1743075"/>
                    </a:xfrm>
                    <a:prstGeom prst="rect">
                      <a:avLst/>
                    </a:prstGeom>
                    <a:ln/>
                  </pic:spPr>
                </pic:pic>
              </a:graphicData>
            </a:graphic>
          </wp:inline>
        </w:drawing>
      </w:r>
    </w:p>
    <w:p w14:paraId="3032D71A"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Conforme a lo anterior, se logra vislumbrar que el Sujeto Obligado proporcionó archivos, que son descargables y que permiten acceder a la documentación remitida en respuesta.</w:t>
      </w:r>
    </w:p>
    <w:p w14:paraId="2972CE86" w14:textId="77777777" w:rsidR="00000977" w:rsidRPr="0044133D" w:rsidRDefault="00000977">
      <w:pPr>
        <w:spacing w:after="0" w:line="360" w:lineRule="auto"/>
        <w:jc w:val="both"/>
        <w:rPr>
          <w:rFonts w:ascii="Palatino Linotype" w:eastAsia="Palatino Linotype" w:hAnsi="Palatino Linotype" w:cs="Palatino Linotype"/>
        </w:rPr>
      </w:pPr>
    </w:p>
    <w:p w14:paraId="3469A87F" w14:textId="77777777" w:rsidR="00000977" w:rsidRPr="0044133D" w:rsidRDefault="00D5082D">
      <w:pPr>
        <w:spacing w:after="0" w:line="360" w:lineRule="auto"/>
        <w:jc w:val="both"/>
        <w:rPr>
          <w:rFonts w:ascii="Palatino Linotype" w:eastAsia="Palatino Linotype" w:hAnsi="Palatino Linotype" w:cs="Palatino Linotype"/>
          <w:b/>
        </w:rPr>
      </w:pPr>
      <w:r w:rsidRPr="0044133D">
        <w:rPr>
          <w:rFonts w:ascii="Palatino Linotype" w:eastAsia="Palatino Linotype" w:hAnsi="Palatino Linotype" w:cs="Palatino Linotype"/>
        </w:rPr>
        <w:t>Finalmente, no pasa por desapercibido señalar que dentro de las resoluciones entregadas en respuesta dentro del archivo electrónico denominado “</w:t>
      </w:r>
      <w:r w:rsidRPr="0044133D">
        <w:rPr>
          <w:rFonts w:ascii="Palatino Linotype" w:eastAsia="Palatino Linotype" w:hAnsi="Palatino Linotype" w:cs="Palatino Linotype"/>
          <w:b/>
          <w:i/>
        </w:rPr>
        <w:t>Anexo_R.01409.zip</w:t>
      </w:r>
      <w:r w:rsidRPr="0044133D">
        <w:rPr>
          <w:rFonts w:ascii="Palatino Linotype" w:eastAsia="Palatino Linotype" w:hAnsi="Palatino Linotype" w:cs="Palatino Linotype"/>
        </w:rPr>
        <w:t xml:space="preserve">” se remitió la recaída al recurso de revisión 00324/INFOEM/IP/RR/2025, en la cual se advierte información sobre procedimientos administrativos relacionados con un servidor público en particular; por lo que, considerando la necesidad de contar con elementos adicionales de convicción para </w:t>
      </w:r>
      <w:r w:rsidRPr="0044133D">
        <w:rPr>
          <w:rFonts w:ascii="Palatino Linotype" w:eastAsia="Palatino Linotype" w:hAnsi="Palatino Linotype" w:cs="Palatino Linotype"/>
        </w:rPr>
        <w:lastRenderedPageBreak/>
        <w:t xml:space="preserve">emitir una resolución conforme a derecho, este Organismo Garante solicitó a la Dirección General de Informática que verificara si el Recurrente de la solicitud 01409/TOLUCA/IP/2025 que dio origen al Recurso de Revisión 05309/INFOEM/RR/2024 corresponde al mismo Promovente de la solicitud 03465/TOLUCA/IP/2024 que dio origen al Recurso de revisión 00324/INFOEM/IP/RR/2025; a lo cual, dicha unidad administrativa de este Instituto refirió que  </w:t>
      </w:r>
      <w:r w:rsidRPr="0044133D">
        <w:rPr>
          <w:rFonts w:ascii="Palatino Linotype" w:eastAsia="Palatino Linotype" w:hAnsi="Palatino Linotype" w:cs="Palatino Linotype"/>
          <w:b/>
        </w:rPr>
        <w:t>los recursos 00324/INFOEM/IP/RR/2025 y 5309/INFOEM/IP/RR/2025, NO fueron promovidos por el mismo particular.</w:t>
      </w:r>
    </w:p>
    <w:p w14:paraId="5471E45B" w14:textId="77777777" w:rsidR="00000977" w:rsidRPr="0044133D" w:rsidRDefault="00000977">
      <w:pPr>
        <w:spacing w:after="0" w:line="360" w:lineRule="auto"/>
        <w:jc w:val="both"/>
        <w:rPr>
          <w:rFonts w:ascii="Palatino Linotype" w:eastAsia="Palatino Linotype" w:hAnsi="Palatino Linotype" w:cs="Palatino Linotype"/>
          <w:b/>
        </w:rPr>
      </w:pPr>
    </w:p>
    <w:p w14:paraId="30525731"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Asimismo, es de indicar que en el archivo denominado “</w:t>
      </w:r>
      <w:r w:rsidRPr="0044133D">
        <w:rPr>
          <w:rFonts w:ascii="Palatino Linotype" w:eastAsia="Palatino Linotype" w:hAnsi="Palatino Linotype" w:cs="Palatino Linotype"/>
          <w:b/>
          <w:i/>
        </w:rPr>
        <w:t>Respuestas Resoluciones.zip</w:t>
      </w:r>
      <w:r w:rsidRPr="0044133D">
        <w:rPr>
          <w:rFonts w:ascii="Palatino Linotype" w:eastAsia="Palatino Linotype" w:hAnsi="Palatino Linotype" w:cs="Palatino Linotype"/>
        </w:rPr>
        <w:t>”, entregado en respuesta, se advierte que en un contrato de compraventa número AT-IR-015-2024, se dejó a la vista el Registro Federal de Contribuyentes de una persona física que funge como Administrador Único de una empresa proveedora; información que era susceptible de clasificarse como información confidencial en términos del artículo 143, fracción I de la Ley de Transparencia Local.</w:t>
      </w:r>
    </w:p>
    <w:p w14:paraId="61E7CE5D" w14:textId="77777777" w:rsidR="00000977" w:rsidRPr="0044133D" w:rsidRDefault="00000977">
      <w:pPr>
        <w:spacing w:after="0" w:line="360" w:lineRule="auto"/>
        <w:jc w:val="both"/>
        <w:rPr>
          <w:rFonts w:ascii="Palatino Linotype" w:eastAsia="Palatino Linotype" w:hAnsi="Palatino Linotype" w:cs="Palatino Linotype"/>
          <w:b/>
        </w:rPr>
      </w:pPr>
    </w:p>
    <w:p w14:paraId="14E49E47" w14:textId="77777777" w:rsidR="00000977" w:rsidRPr="0044133D" w:rsidRDefault="00D5082D">
      <w:pPr>
        <w:tabs>
          <w:tab w:val="left" w:pos="426"/>
        </w:tabs>
        <w:spacing w:after="0" w:line="360" w:lineRule="auto"/>
        <w:ind w:right="51"/>
        <w:jc w:val="both"/>
        <w:rPr>
          <w:rFonts w:ascii="Palatino Linotype" w:eastAsia="Palatino Linotype" w:hAnsi="Palatino Linotype" w:cs="Palatino Linotype"/>
        </w:rPr>
      </w:pPr>
      <w:r w:rsidRPr="0044133D">
        <w:rPr>
          <w:rFonts w:ascii="Palatino Linotype" w:eastAsia="Palatino Linotype" w:hAnsi="Palatino Linotype" w:cs="Palatino Linotype"/>
        </w:rPr>
        <w:t>Situación la anterior, por la que, atendiendo que en el caso se divulgó información confidencial relacionada con procedimientos administrativos en contra de un servidor público en particular, así como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 de que en ejercicio de sus atribuciones determine lo conducente.</w:t>
      </w:r>
    </w:p>
    <w:p w14:paraId="2198D120" w14:textId="77777777" w:rsidR="00000977" w:rsidRPr="0044133D" w:rsidRDefault="00000977">
      <w:pPr>
        <w:tabs>
          <w:tab w:val="left" w:pos="426"/>
        </w:tabs>
        <w:spacing w:after="0" w:line="360" w:lineRule="auto"/>
        <w:ind w:right="51"/>
        <w:jc w:val="both"/>
        <w:rPr>
          <w:rFonts w:ascii="Palatino Linotype" w:eastAsia="Palatino Linotype" w:hAnsi="Palatino Linotype" w:cs="Palatino Linotype"/>
        </w:rPr>
      </w:pPr>
    </w:p>
    <w:p w14:paraId="7E9B8F77" w14:textId="77777777" w:rsidR="00000977" w:rsidRPr="0044133D" w:rsidRDefault="00D5082D">
      <w:pPr>
        <w:tabs>
          <w:tab w:val="left" w:pos="426"/>
        </w:tabs>
        <w:spacing w:after="0" w:line="360" w:lineRule="auto"/>
        <w:ind w:right="51"/>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Asimismo, sirva la presente para exhortar al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 xml:space="preserve">a que en futuras solicitudes de acceso a la información, de advertir que la información a entregar en respuesta se relaciona </w:t>
      </w:r>
      <w:r w:rsidRPr="0044133D">
        <w:rPr>
          <w:rFonts w:ascii="Palatino Linotype" w:eastAsia="Palatino Linotype" w:hAnsi="Palatino Linotype" w:cs="Palatino Linotype"/>
        </w:rPr>
        <w:lastRenderedPageBreak/>
        <w:t>con procedimientos administrativos en contra de un servidor público en particular que es identificable y en los que no se haya determinado una sanción grave o que se relacione con algún supuesto del artículo 142 de la Ley de Transparencia Local, se proceda a realizar la clasificación, por resultar información de índole confidencial.</w:t>
      </w:r>
    </w:p>
    <w:p w14:paraId="30DBB614" w14:textId="77777777" w:rsidR="00000977" w:rsidRPr="0044133D" w:rsidRDefault="00000977">
      <w:pPr>
        <w:tabs>
          <w:tab w:val="left" w:pos="426"/>
        </w:tabs>
        <w:spacing w:after="0" w:line="360" w:lineRule="auto"/>
        <w:ind w:right="51"/>
        <w:jc w:val="both"/>
        <w:rPr>
          <w:rFonts w:ascii="Palatino Linotype" w:eastAsia="Palatino Linotype" w:hAnsi="Palatino Linotype" w:cs="Palatino Linotype"/>
        </w:rPr>
      </w:pPr>
    </w:p>
    <w:p w14:paraId="77E4DBD4"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De lo hasta aquí expuesto, se concluye que los motivos de inconformidad de la parte </w:t>
      </w:r>
      <w:r w:rsidRPr="0044133D">
        <w:rPr>
          <w:rFonts w:ascii="Palatino Linotype" w:eastAsia="Palatino Linotype" w:hAnsi="Palatino Linotype" w:cs="Palatino Linotype"/>
          <w:b/>
        </w:rPr>
        <w:t xml:space="preserve">Recurrente </w:t>
      </w:r>
      <w:r w:rsidRPr="0044133D">
        <w:rPr>
          <w:rFonts w:ascii="Palatino Linotype" w:eastAsia="Palatino Linotype" w:hAnsi="Palatino Linotype" w:cs="Palatino Linotype"/>
        </w:rPr>
        <w:t xml:space="preserve">devienen parcialmente fundados, siendo procedente </w:t>
      </w:r>
      <w:r w:rsidRPr="0044133D">
        <w:rPr>
          <w:rFonts w:ascii="Palatino Linotype" w:eastAsia="Palatino Linotype" w:hAnsi="Palatino Linotype" w:cs="Palatino Linotype"/>
          <w:i/>
        </w:rPr>
        <w:t xml:space="preserve">Modificar </w:t>
      </w:r>
      <w:r w:rsidRPr="0044133D">
        <w:rPr>
          <w:rFonts w:ascii="Palatino Linotype" w:eastAsia="Palatino Linotype" w:hAnsi="Palatino Linotype" w:cs="Palatino Linotype"/>
        </w:rPr>
        <w:t xml:space="preserve">las respuestas proporcionadas por el </w:t>
      </w:r>
      <w:r w:rsidRPr="0044133D">
        <w:rPr>
          <w:rFonts w:ascii="Palatino Linotype" w:eastAsia="Palatino Linotype" w:hAnsi="Palatino Linotype" w:cs="Palatino Linotype"/>
          <w:b/>
        </w:rPr>
        <w:t xml:space="preserve">Sujeto Obligado </w:t>
      </w:r>
      <w:r w:rsidRPr="0044133D">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1D2478F" w14:textId="77777777" w:rsidR="00000977" w:rsidRPr="0044133D" w:rsidRDefault="00000977">
      <w:pPr>
        <w:spacing w:after="0" w:line="360" w:lineRule="auto"/>
        <w:ind w:right="49"/>
        <w:jc w:val="both"/>
        <w:rPr>
          <w:rFonts w:ascii="Palatino Linotype" w:eastAsia="Palatino Linotype" w:hAnsi="Palatino Linotype" w:cs="Palatino Linotype"/>
        </w:rPr>
      </w:pPr>
    </w:p>
    <w:p w14:paraId="1B0FF006" w14:textId="77777777" w:rsidR="00000977" w:rsidRPr="0044133D" w:rsidRDefault="00D5082D">
      <w:pPr>
        <w:spacing w:after="0" w:line="360" w:lineRule="auto"/>
        <w:ind w:right="51"/>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Quinto. Versión Pública. </w:t>
      </w:r>
      <w:r w:rsidRPr="0044133D">
        <w:rPr>
          <w:rFonts w:ascii="Palatino Linotype" w:eastAsia="Palatino Linotype" w:hAnsi="Palatino Linotype" w:cs="Palatino Linotype"/>
        </w:rPr>
        <w:t>Como fue debidamente apuntado, 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D77DD10" w14:textId="77777777" w:rsidR="00000977" w:rsidRPr="0044133D" w:rsidRDefault="00000977">
      <w:pPr>
        <w:spacing w:after="0" w:line="360" w:lineRule="auto"/>
        <w:ind w:right="51"/>
        <w:jc w:val="both"/>
        <w:rPr>
          <w:rFonts w:ascii="Palatino Linotype" w:eastAsia="Palatino Linotype" w:hAnsi="Palatino Linotype" w:cs="Palatino Linotype"/>
        </w:rPr>
      </w:pPr>
    </w:p>
    <w:p w14:paraId="0A688236"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6580B76" w14:textId="77777777" w:rsidR="00000977" w:rsidRPr="0044133D" w:rsidRDefault="00000977">
      <w:pPr>
        <w:spacing w:after="0" w:line="360" w:lineRule="auto"/>
        <w:ind w:right="49"/>
        <w:jc w:val="both"/>
        <w:rPr>
          <w:rFonts w:ascii="Palatino Linotype" w:eastAsia="Palatino Linotype" w:hAnsi="Palatino Linotype" w:cs="Palatino Linotype"/>
        </w:rPr>
      </w:pPr>
    </w:p>
    <w:p w14:paraId="5ABC9066"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EFC6D6D"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04FEB64F"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rPr>
        <w:t> </w:t>
      </w:r>
      <w:r w:rsidRPr="0044133D">
        <w:rPr>
          <w:rFonts w:ascii="Palatino Linotype" w:eastAsia="Palatino Linotype" w:hAnsi="Palatino Linotype" w:cs="Palatino Linotype"/>
          <w:i/>
        </w:rPr>
        <w:t>“</w:t>
      </w:r>
      <w:r w:rsidRPr="0044133D">
        <w:rPr>
          <w:rFonts w:ascii="Palatino Linotype" w:eastAsia="Palatino Linotype" w:hAnsi="Palatino Linotype" w:cs="Palatino Linotype"/>
          <w:b/>
          <w:i/>
        </w:rPr>
        <w:t>Artículo 3.</w:t>
      </w:r>
      <w:r w:rsidRPr="0044133D">
        <w:rPr>
          <w:rFonts w:ascii="Palatino Linotype" w:eastAsia="Palatino Linotype" w:hAnsi="Palatino Linotype" w:cs="Palatino Linotype"/>
          <w:i/>
        </w:rPr>
        <w:t xml:space="preserve"> Para los efectos de la presente Ley se entenderá por:</w:t>
      </w:r>
    </w:p>
    <w:p w14:paraId="3AA4A1A8"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p>
    <w:p w14:paraId="58DA8345"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IX. Datos personales</w:t>
      </w:r>
      <w:r w:rsidRPr="0044133D">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51EAD4B8"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p>
    <w:p w14:paraId="38EF6AD7"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XX. Información clasificada</w:t>
      </w:r>
      <w:r w:rsidRPr="0044133D">
        <w:rPr>
          <w:rFonts w:ascii="Palatino Linotype" w:eastAsia="Palatino Linotype" w:hAnsi="Palatino Linotype" w:cs="Palatino Linotype"/>
          <w:i/>
        </w:rPr>
        <w:t>: Aquella considerada por la presente Ley como reservada o confidencial;</w:t>
      </w:r>
    </w:p>
    <w:p w14:paraId="53E28555"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XXI. Información confidencial</w:t>
      </w:r>
      <w:r w:rsidRPr="0044133D">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21F5CE"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p>
    <w:p w14:paraId="15DFB735"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XXXII. Protección de Datos Personales</w:t>
      </w:r>
      <w:r w:rsidRPr="0044133D">
        <w:rPr>
          <w:rFonts w:ascii="Palatino Linotype" w:eastAsia="Palatino Linotype" w:hAnsi="Palatino Linotype" w:cs="Palatino Linotype"/>
          <w:i/>
        </w:rPr>
        <w:t>: Derecho humano que tutela la privacidad de datos personales en poder de los sujetos obligados y sujetos particulares;</w:t>
      </w:r>
    </w:p>
    <w:p w14:paraId="428417CA"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p>
    <w:p w14:paraId="60916850" w14:textId="77777777" w:rsidR="00000977" w:rsidRPr="0044133D" w:rsidRDefault="00D5082D">
      <w:pPr>
        <w:tabs>
          <w:tab w:val="left" w:pos="1276"/>
        </w:tabs>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XLV. Versión pública</w:t>
      </w:r>
      <w:r w:rsidRPr="0044133D">
        <w:rPr>
          <w:rFonts w:ascii="Palatino Linotype" w:eastAsia="Palatino Linotype" w:hAnsi="Palatino Linotype" w:cs="Palatino Linotype"/>
          <w:i/>
        </w:rPr>
        <w:t>: Documento en el que se elimine, suprime o borra la información clasificada como reservada o confidencial para permitir su acceso.</w:t>
      </w:r>
    </w:p>
    <w:p w14:paraId="455BAD4A"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 Artículo 6</w:t>
      </w:r>
      <w:r w:rsidRPr="0044133D">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w:t>
      </w:r>
      <w:r w:rsidRPr="0044133D">
        <w:rPr>
          <w:rFonts w:ascii="Palatino Linotype" w:eastAsia="Palatino Linotype" w:hAnsi="Palatino Linotype" w:cs="Palatino Linotype"/>
          <w:i/>
        </w:rPr>
        <w:lastRenderedPageBreak/>
        <w:t>seguridad en el tratamiento y demás disposiciones en materia de datos personales, se deberá estar a lo dispuesto en las leyes de la materia.</w:t>
      </w:r>
    </w:p>
    <w:p w14:paraId="6913BCC2"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p>
    <w:p w14:paraId="353D4641"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Artículo 91.</w:t>
      </w:r>
      <w:r w:rsidRPr="0044133D">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44133D">
        <w:rPr>
          <w:rFonts w:ascii="Palatino Linotype" w:eastAsia="Palatino Linotype" w:hAnsi="Palatino Linotype" w:cs="Palatino Linotype"/>
          <w:i/>
        </w:rPr>
        <w:br/>
        <w:t>…</w:t>
      </w:r>
    </w:p>
    <w:p w14:paraId="0ABCF50C"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Artículo 132.</w:t>
      </w:r>
      <w:r w:rsidRPr="0044133D">
        <w:rPr>
          <w:rFonts w:ascii="Palatino Linotype" w:eastAsia="Palatino Linotype" w:hAnsi="Palatino Linotype" w:cs="Palatino Linotype"/>
          <w:i/>
        </w:rPr>
        <w:t xml:space="preserve"> La clasificación de la información se llevará a cabo en el momento en que:</w:t>
      </w:r>
    </w:p>
    <w:p w14:paraId="0E118123"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w:t>
      </w:r>
      <w:r w:rsidRPr="0044133D">
        <w:rPr>
          <w:rFonts w:ascii="Palatino Linotype" w:eastAsia="Palatino Linotype" w:hAnsi="Palatino Linotype" w:cs="Palatino Linotype"/>
          <w:i/>
        </w:rPr>
        <w:t>. Se reciba una solicitud de acceso a la información;</w:t>
      </w:r>
    </w:p>
    <w:p w14:paraId="5093E2E5"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w:t>
      </w:r>
      <w:r w:rsidRPr="0044133D">
        <w:rPr>
          <w:rFonts w:ascii="Palatino Linotype" w:eastAsia="Palatino Linotype" w:hAnsi="Palatino Linotype" w:cs="Palatino Linotype"/>
          <w:i/>
        </w:rPr>
        <w:t xml:space="preserve"> Se determine mediante resolución de autoridad competente; o</w:t>
      </w:r>
    </w:p>
    <w:p w14:paraId="54745A76"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III.</w:t>
      </w:r>
      <w:r w:rsidRPr="0044133D">
        <w:rPr>
          <w:rFonts w:ascii="Palatino Linotype" w:eastAsia="Palatino Linotype" w:hAnsi="Palatino Linotype" w:cs="Palatino Linotype"/>
          <w:i/>
        </w:rPr>
        <w:t xml:space="preserve"> Se generen versiones públicas para dar cumplimiento a las obligaciones de transparencia previstas en esta Ley.</w:t>
      </w:r>
    </w:p>
    <w:p w14:paraId="0EBF3098"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w:t>
      </w:r>
    </w:p>
    <w:p w14:paraId="57B7F4E2"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Artículo 137.</w:t>
      </w:r>
      <w:r w:rsidRPr="0044133D">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73A6EBF"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 Artículo 143.</w:t>
      </w:r>
      <w:r w:rsidRPr="0044133D">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7B77DC3"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w:t>
      </w:r>
      <w:r w:rsidRPr="0044133D">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5607CA7" w14:textId="77777777" w:rsidR="00000977" w:rsidRPr="0044133D" w:rsidRDefault="00D5082D">
      <w:pPr>
        <w:spacing w:before="240" w:after="240" w:line="360" w:lineRule="auto"/>
        <w:ind w:right="50"/>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w:t>
      </w:r>
      <w:r w:rsidRPr="0044133D">
        <w:rPr>
          <w:rFonts w:ascii="Palatino Linotype" w:eastAsia="Palatino Linotype" w:hAnsi="Palatino Linotype" w:cs="Palatino Linotype"/>
        </w:rPr>
        <w:lastRenderedPageBreak/>
        <w:t>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19AF234" w14:textId="77777777" w:rsidR="00000977" w:rsidRPr="0044133D" w:rsidRDefault="00D5082D">
      <w:pPr>
        <w:spacing w:before="240" w:after="240" w:line="360" w:lineRule="auto"/>
        <w:ind w:right="50"/>
        <w:jc w:val="both"/>
        <w:rPr>
          <w:rFonts w:ascii="Palatino Linotype" w:eastAsia="Palatino Linotype" w:hAnsi="Palatino Linotype" w:cs="Palatino Linotype"/>
        </w:rPr>
      </w:pPr>
      <w:r w:rsidRPr="0044133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04A7F12" w14:textId="77777777" w:rsidR="00000977" w:rsidRPr="0044133D" w:rsidRDefault="00D5082D">
      <w:pPr>
        <w:spacing w:before="240" w:after="24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RFC que sean exclusivamente de particulares, entre otros.</w:t>
      </w:r>
    </w:p>
    <w:p w14:paraId="54F9A8A2"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08C7398E" w14:textId="77777777" w:rsidR="00000977" w:rsidRPr="0044133D" w:rsidRDefault="00000977">
      <w:pPr>
        <w:spacing w:after="0" w:line="360" w:lineRule="auto"/>
        <w:ind w:right="49"/>
        <w:jc w:val="both"/>
        <w:rPr>
          <w:rFonts w:ascii="Palatino Linotype" w:eastAsia="Palatino Linotype" w:hAnsi="Palatino Linotype" w:cs="Palatino Linotype"/>
        </w:rPr>
      </w:pPr>
    </w:p>
    <w:p w14:paraId="5DF7A2DF"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0303E40" w14:textId="77777777" w:rsidR="00000977" w:rsidRPr="0044133D" w:rsidRDefault="00000977">
      <w:pPr>
        <w:spacing w:after="0" w:line="360" w:lineRule="auto"/>
        <w:jc w:val="both"/>
        <w:rPr>
          <w:rFonts w:ascii="Palatino Linotype" w:eastAsia="Palatino Linotype" w:hAnsi="Palatino Linotype" w:cs="Palatino Linotype"/>
        </w:rPr>
      </w:pPr>
    </w:p>
    <w:p w14:paraId="55D0CCAE"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lastRenderedPageBreak/>
        <w:t>Lo anterior es compartido por el entonces Instituto Nacional de Transparencia, Acceso a la Información y Protección de Datos (INAI) a través del Criterio orientador 19/17, el cual es del tenor literal siguiente:</w:t>
      </w:r>
    </w:p>
    <w:p w14:paraId="4649083A" w14:textId="77777777" w:rsidR="00000977" w:rsidRPr="0044133D" w:rsidRDefault="00D5082D">
      <w:pPr>
        <w:spacing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 xml:space="preserve">“Registro Federal de Contribuyentes (RFC) de personas físicas. </w:t>
      </w:r>
      <w:r w:rsidRPr="0044133D">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 (Sic)</w:t>
      </w:r>
    </w:p>
    <w:p w14:paraId="7ACD7933" w14:textId="77777777" w:rsidR="00000977" w:rsidRPr="0044133D" w:rsidRDefault="00000977">
      <w:pPr>
        <w:spacing w:after="120" w:line="240" w:lineRule="auto"/>
        <w:ind w:left="851" w:right="902"/>
        <w:jc w:val="both"/>
        <w:rPr>
          <w:rFonts w:ascii="Palatino Linotype" w:eastAsia="Palatino Linotype" w:hAnsi="Palatino Linotype" w:cs="Palatino Linotype"/>
        </w:rPr>
      </w:pPr>
    </w:p>
    <w:p w14:paraId="37AF9B74"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44133D">
        <w:rPr>
          <w:rFonts w:ascii="Palatino Linotype" w:eastAsia="Palatino Linotype" w:hAnsi="Palatino Linotype" w:cs="Palatino Linotype"/>
        </w:rPr>
        <w:t>homoclave</w:t>
      </w:r>
      <w:proofErr w:type="spellEnd"/>
      <w:r w:rsidRPr="0044133D">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6EB89C7" w14:textId="77777777" w:rsidR="00000977" w:rsidRPr="0044133D" w:rsidRDefault="00000977">
      <w:pPr>
        <w:spacing w:after="0" w:line="360" w:lineRule="auto"/>
        <w:jc w:val="both"/>
        <w:rPr>
          <w:rFonts w:ascii="Palatino Linotype" w:eastAsia="Palatino Linotype" w:hAnsi="Palatino Linotype" w:cs="Palatino Linotype"/>
        </w:rPr>
      </w:pPr>
    </w:p>
    <w:p w14:paraId="751192EC"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En cuanto al CURP, en virtud de que este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E3E5CB3" w14:textId="77777777" w:rsidR="00000977" w:rsidRPr="0044133D" w:rsidRDefault="00000977">
      <w:pPr>
        <w:spacing w:after="0" w:line="360" w:lineRule="auto"/>
        <w:jc w:val="both"/>
        <w:rPr>
          <w:rFonts w:ascii="Palatino Linotype" w:eastAsia="Palatino Linotype" w:hAnsi="Palatino Linotype" w:cs="Palatino Linotype"/>
        </w:rPr>
      </w:pPr>
    </w:p>
    <w:p w14:paraId="79770754"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Argumento que es compartido por el entonces Instituto Nacional de Transparencia, Acceso a la Información y Protección de Datos (INAI)</w:t>
      </w:r>
      <w:r w:rsidRPr="0044133D">
        <w:rPr>
          <w:rFonts w:ascii="Palatino Linotype" w:eastAsia="Palatino Linotype" w:hAnsi="Palatino Linotype" w:cs="Palatino Linotype"/>
          <w:b/>
        </w:rPr>
        <w:t xml:space="preserve">, conforme al </w:t>
      </w:r>
      <w:r w:rsidRPr="0044133D">
        <w:rPr>
          <w:rFonts w:ascii="Palatino Linotype" w:eastAsia="Palatino Linotype" w:hAnsi="Palatino Linotype" w:cs="Palatino Linotype"/>
        </w:rPr>
        <w:t xml:space="preserve">criterio orientador número 18/17, el cual refiere: </w:t>
      </w:r>
    </w:p>
    <w:p w14:paraId="66612C95" w14:textId="77777777" w:rsidR="00000977" w:rsidRPr="0044133D" w:rsidRDefault="00000977">
      <w:pPr>
        <w:spacing w:after="120" w:line="240" w:lineRule="auto"/>
        <w:ind w:left="851" w:right="902"/>
        <w:jc w:val="both"/>
        <w:rPr>
          <w:rFonts w:ascii="Palatino Linotype" w:eastAsia="Palatino Linotype" w:hAnsi="Palatino Linotype" w:cs="Palatino Linotype"/>
          <w:b/>
          <w:i/>
        </w:rPr>
      </w:pPr>
    </w:p>
    <w:p w14:paraId="38F82EC4" w14:textId="77777777" w:rsidR="00000977" w:rsidRPr="0044133D" w:rsidRDefault="00D5082D">
      <w:pPr>
        <w:spacing w:after="120" w:line="240" w:lineRule="auto"/>
        <w:ind w:left="851" w:right="902"/>
        <w:jc w:val="both"/>
        <w:rPr>
          <w:rFonts w:ascii="Palatino Linotype" w:eastAsia="Palatino Linotype" w:hAnsi="Palatino Linotype" w:cs="Palatino Linotype"/>
          <w:b/>
        </w:rPr>
      </w:pPr>
      <w:r w:rsidRPr="0044133D">
        <w:rPr>
          <w:rFonts w:ascii="Palatino Linotype" w:eastAsia="Palatino Linotype" w:hAnsi="Palatino Linotype" w:cs="Palatino Linotype"/>
          <w:b/>
          <w:i/>
        </w:rPr>
        <w:t xml:space="preserve">“Clave Única de Registro de Población (CURP). </w:t>
      </w:r>
      <w:r w:rsidRPr="0044133D">
        <w:rPr>
          <w:rFonts w:ascii="Palatino Linotype" w:eastAsia="Palatino Linotype" w:hAnsi="Palatino Linotype" w:cs="Palatino Linotype"/>
          <w:i/>
        </w:rPr>
        <w:t xml:space="preserve">La Clave Única de Registro de Población se integra por datos personales que sólo conciernen al particular titular </w:t>
      </w:r>
      <w:r w:rsidRPr="0044133D">
        <w:rPr>
          <w:rFonts w:ascii="Palatino Linotype" w:eastAsia="Palatino Linotype" w:hAnsi="Palatino Linotype" w:cs="Palatino Linotype"/>
          <w:i/>
        </w:rPr>
        <w:lastRenderedPageBreak/>
        <w:t>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2426D87E" w14:textId="77777777" w:rsidR="00000977" w:rsidRPr="0044133D" w:rsidRDefault="00000977">
      <w:pPr>
        <w:spacing w:after="0" w:line="360" w:lineRule="auto"/>
        <w:jc w:val="both"/>
        <w:rPr>
          <w:rFonts w:ascii="Palatino Linotype" w:eastAsia="Palatino Linotype" w:hAnsi="Palatino Linotype" w:cs="Palatino Linotype"/>
        </w:rPr>
      </w:pPr>
    </w:p>
    <w:p w14:paraId="014C1199"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De acuerdo con lo anterior, resulta procedente la clasificación de dichos datos, en términos del artículo 143, fracción I, de la Ley de Transparencia y Acceso a la Información Pública del Estado de México y Municipios.</w:t>
      </w:r>
    </w:p>
    <w:p w14:paraId="5E4BDA6B" w14:textId="77777777" w:rsidR="00000977" w:rsidRPr="0044133D" w:rsidRDefault="00D5082D">
      <w:pPr>
        <w:spacing w:before="240" w:after="240" w:line="360" w:lineRule="auto"/>
        <w:ind w:right="50"/>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44133D">
        <w:rPr>
          <w:rFonts w:ascii="Palatino Linotype" w:eastAsia="Palatino Linotype" w:hAnsi="Palatino Linotype" w:cs="Palatino Linotype"/>
        </w:rPr>
        <w:t>Responsable</w:t>
      </w:r>
      <w:proofErr w:type="gramEnd"/>
      <w:r w:rsidRPr="0044133D">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F0731C9"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“Artículo 49.</w:t>
      </w:r>
      <w:r w:rsidRPr="0044133D">
        <w:rPr>
          <w:rFonts w:ascii="Palatino Linotype" w:eastAsia="Palatino Linotype" w:hAnsi="Palatino Linotype" w:cs="Palatino Linotype"/>
          <w:i/>
        </w:rPr>
        <w:t xml:space="preserve"> </w:t>
      </w:r>
      <w:r w:rsidRPr="0044133D">
        <w:rPr>
          <w:rFonts w:ascii="Palatino Linotype" w:eastAsia="Palatino Linotype" w:hAnsi="Palatino Linotype" w:cs="Palatino Linotype"/>
          <w:b/>
          <w:i/>
        </w:rPr>
        <w:t>Los Comités de Transparencia</w:t>
      </w:r>
      <w:r w:rsidRPr="0044133D">
        <w:rPr>
          <w:rFonts w:ascii="Palatino Linotype" w:eastAsia="Palatino Linotype" w:hAnsi="Palatino Linotype" w:cs="Palatino Linotype"/>
          <w:i/>
        </w:rPr>
        <w:t xml:space="preserve"> tendrán las siguientes atribuciones:</w:t>
      </w:r>
    </w:p>
    <w:p w14:paraId="720DB512"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VIII. Aprobar, modificar o revocar la clasificación de la información</w:t>
      </w:r>
      <w:r w:rsidRPr="0044133D">
        <w:rPr>
          <w:rFonts w:ascii="Palatino Linotype" w:eastAsia="Palatino Linotype" w:hAnsi="Palatino Linotype" w:cs="Palatino Linotype"/>
          <w:i/>
        </w:rPr>
        <w:t>…”</w:t>
      </w:r>
    </w:p>
    <w:p w14:paraId="12E87791"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r w:rsidRPr="0044133D">
        <w:rPr>
          <w:rFonts w:ascii="Palatino Linotype" w:eastAsia="Palatino Linotype" w:hAnsi="Palatino Linotype" w:cs="Palatino Linotype"/>
          <w:b/>
          <w:i/>
        </w:rPr>
        <w:t>Artículo 53.</w:t>
      </w:r>
      <w:r w:rsidRPr="0044133D">
        <w:rPr>
          <w:rFonts w:ascii="Palatino Linotype" w:eastAsia="Palatino Linotype" w:hAnsi="Palatino Linotype" w:cs="Palatino Linotype"/>
          <w:i/>
        </w:rPr>
        <w:t xml:space="preserve"> Las </w:t>
      </w:r>
      <w:r w:rsidRPr="0044133D">
        <w:rPr>
          <w:rFonts w:ascii="Palatino Linotype" w:eastAsia="Palatino Linotype" w:hAnsi="Palatino Linotype" w:cs="Palatino Linotype"/>
          <w:b/>
          <w:i/>
        </w:rPr>
        <w:t>Unidades de Transparencia</w:t>
      </w:r>
      <w:r w:rsidRPr="0044133D">
        <w:rPr>
          <w:rFonts w:ascii="Palatino Linotype" w:eastAsia="Palatino Linotype" w:hAnsi="Palatino Linotype" w:cs="Palatino Linotype"/>
          <w:i/>
        </w:rPr>
        <w:t xml:space="preserve"> tendrán las siguientes </w:t>
      </w:r>
      <w:r w:rsidRPr="0044133D">
        <w:rPr>
          <w:rFonts w:ascii="Palatino Linotype" w:eastAsia="Palatino Linotype" w:hAnsi="Palatino Linotype" w:cs="Palatino Linotype"/>
          <w:b/>
          <w:i/>
        </w:rPr>
        <w:t>funciones</w:t>
      </w:r>
      <w:r w:rsidRPr="0044133D">
        <w:rPr>
          <w:rFonts w:ascii="Palatino Linotype" w:eastAsia="Palatino Linotype" w:hAnsi="Palatino Linotype" w:cs="Palatino Linotype"/>
          <w:i/>
        </w:rPr>
        <w:t>:</w:t>
      </w:r>
    </w:p>
    <w:p w14:paraId="7B3FAB3F"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X. Presentar ante el Comité, el proyecto de clasificación de información</w:t>
      </w:r>
      <w:r w:rsidRPr="0044133D">
        <w:rPr>
          <w:rFonts w:ascii="Palatino Linotype" w:eastAsia="Palatino Linotype" w:hAnsi="Palatino Linotype" w:cs="Palatino Linotype"/>
          <w:i/>
        </w:rPr>
        <w:t xml:space="preserve">…” </w:t>
      </w:r>
    </w:p>
    <w:p w14:paraId="54998B38"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“Artículo 59.</w:t>
      </w:r>
      <w:r w:rsidRPr="0044133D">
        <w:rPr>
          <w:rFonts w:ascii="Palatino Linotype" w:eastAsia="Palatino Linotype" w:hAnsi="Palatino Linotype" w:cs="Palatino Linotype"/>
          <w:i/>
        </w:rPr>
        <w:t xml:space="preserve"> Los </w:t>
      </w:r>
      <w:r w:rsidRPr="0044133D">
        <w:rPr>
          <w:rFonts w:ascii="Palatino Linotype" w:eastAsia="Palatino Linotype" w:hAnsi="Palatino Linotype" w:cs="Palatino Linotype"/>
          <w:b/>
          <w:i/>
        </w:rPr>
        <w:t>servidores públicos habilitados</w:t>
      </w:r>
      <w:r w:rsidRPr="0044133D">
        <w:rPr>
          <w:rFonts w:ascii="Palatino Linotype" w:eastAsia="Palatino Linotype" w:hAnsi="Palatino Linotype" w:cs="Palatino Linotype"/>
          <w:i/>
        </w:rPr>
        <w:t xml:space="preserve"> tendrán las </w:t>
      </w:r>
      <w:r w:rsidRPr="0044133D">
        <w:rPr>
          <w:rFonts w:ascii="Palatino Linotype" w:eastAsia="Palatino Linotype" w:hAnsi="Palatino Linotype" w:cs="Palatino Linotype"/>
          <w:b/>
          <w:i/>
        </w:rPr>
        <w:t>funciones</w:t>
      </w:r>
      <w:r w:rsidRPr="0044133D">
        <w:rPr>
          <w:rFonts w:ascii="Palatino Linotype" w:eastAsia="Palatino Linotype" w:hAnsi="Palatino Linotype" w:cs="Palatino Linotype"/>
          <w:i/>
        </w:rPr>
        <w:t xml:space="preserve"> siguientes:</w:t>
      </w:r>
    </w:p>
    <w:p w14:paraId="217EBC96"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V. Integrar y presentar al responsable de la Unidad de Transparencia la propuesta de clasificación de información</w:t>
      </w:r>
      <w:r w:rsidRPr="0044133D">
        <w:rPr>
          <w:rFonts w:ascii="Palatino Linotype" w:eastAsia="Palatino Linotype" w:hAnsi="Palatino Linotype" w:cs="Palatino Linotype"/>
          <w:i/>
        </w:rPr>
        <w:t>, la cual tendrá los fundamentos y argumentos en que se basa dicha propuesta…”</w:t>
      </w:r>
    </w:p>
    <w:p w14:paraId="161586C9" w14:textId="77777777" w:rsidR="00000977" w:rsidRPr="0044133D" w:rsidRDefault="00D5082D">
      <w:pPr>
        <w:spacing w:before="240" w:after="24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w:t>
      </w:r>
      <w:r w:rsidRPr="0044133D">
        <w:rPr>
          <w:rFonts w:ascii="Palatino Linotype" w:eastAsia="Palatino Linotype" w:hAnsi="Palatino Linotype" w:cs="Palatino Linotype"/>
        </w:rPr>
        <w:lastRenderedPageBreak/>
        <w:t>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2E07AA6" w14:textId="77777777" w:rsidR="00000977" w:rsidRPr="0044133D" w:rsidRDefault="00D5082D">
      <w:pPr>
        <w:spacing w:before="240" w:after="24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8CE23E6"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r w:rsidRPr="0044133D">
        <w:rPr>
          <w:rFonts w:ascii="Palatino Linotype" w:eastAsia="Palatino Linotype" w:hAnsi="Palatino Linotype" w:cs="Palatino Linotype"/>
          <w:b/>
          <w:i/>
        </w:rPr>
        <w:t>Artículo 149.</w:t>
      </w:r>
      <w:r w:rsidRPr="0044133D">
        <w:rPr>
          <w:rFonts w:ascii="Palatino Linotype" w:eastAsia="Palatino Linotype" w:hAnsi="Palatino Linotype" w:cs="Palatino Linotype"/>
          <w:i/>
        </w:rPr>
        <w:t xml:space="preserve"> El </w:t>
      </w:r>
      <w:r w:rsidRPr="0044133D">
        <w:rPr>
          <w:rFonts w:ascii="Palatino Linotype" w:eastAsia="Palatino Linotype" w:hAnsi="Palatino Linotype" w:cs="Palatino Linotype"/>
          <w:b/>
          <w:i/>
        </w:rPr>
        <w:t>acuerdo que clasifique la información como confidencial</w:t>
      </w:r>
      <w:r w:rsidRPr="0044133D">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6743F01D" w14:textId="77777777" w:rsidR="00000977" w:rsidRPr="0044133D" w:rsidRDefault="00D5082D">
      <w:pPr>
        <w:spacing w:before="240" w:after="240" w:line="360" w:lineRule="auto"/>
        <w:ind w:right="51"/>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Es decir, 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45F8644" w14:textId="77777777" w:rsidR="00000977" w:rsidRPr="0044133D" w:rsidRDefault="00D5082D">
      <w:pPr>
        <w:spacing w:before="240" w:after="24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Atento a lo anterior, cabe señalar que el Comité de Transparencia del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4FAEB099"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i/>
        </w:rPr>
        <w:lastRenderedPageBreak/>
        <w:t xml:space="preserve"> “</w:t>
      </w:r>
      <w:proofErr w:type="gramStart"/>
      <w:r w:rsidRPr="0044133D">
        <w:rPr>
          <w:rFonts w:ascii="Palatino Linotype" w:eastAsia="Palatino Linotype" w:hAnsi="Palatino Linotype" w:cs="Palatino Linotype"/>
          <w:b/>
          <w:i/>
        </w:rPr>
        <w:t>Segundo.-</w:t>
      </w:r>
      <w:proofErr w:type="gramEnd"/>
      <w:r w:rsidRPr="0044133D">
        <w:rPr>
          <w:rFonts w:ascii="Palatino Linotype" w:eastAsia="Palatino Linotype" w:hAnsi="Palatino Linotype" w:cs="Palatino Linotype"/>
          <w:i/>
        </w:rPr>
        <w:t xml:space="preserve"> Para efectos de los presentes Lineamientos Generales, se entenderá por:</w:t>
      </w:r>
    </w:p>
    <w:p w14:paraId="7BB9CBE0" w14:textId="77777777" w:rsidR="00000977" w:rsidRPr="0044133D" w:rsidRDefault="00D5082D">
      <w:pPr>
        <w:tabs>
          <w:tab w:val="left" w:pos="8222"/>
        </w:tabs>
        <w:spacing w:before="120" w:after="120" w:line="240" w:lineRule="auto"/>
        <w:ind w:left="1134"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XVIII.</w:t>
      </w:r>
      <w:r w:rsidRPr="0044133D">
        <w:rPr>
          <w:rFonts w:ascii="Palatino Linotype" w:eastAsia="Palatino Linotype" w:hAnsi="Palatino Linotype" w:cs="Palatino Linotype"/>
          <w:i/>
        </w:rPr>
        <w:t xml:space="preserve"> </w:t>
      </w:r>
      <w:r w:rsidRPr="0044133D">
        <w:rPr>
          <w:rFonts w:ascii="Palatino Linotype" w:eastAsia="Palatino Linotype" w:hAnsi="Palatino Linotype" w:cs="Palatino Linotype"/>
          <w:b/>
          <w:i/>
        </w:rPr>
        <w:t>Versión pública:</w:t>
      </w:r>
      <w:r w:rsidRPr="0044133D">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44133D">
        <w:rPr>
          <w:rFonts w:ascii="Palatino Linotype" w:eastAsia="Palatino Linotype" w:hAnsi="Palatino Linotype" w:cs="Palatino Linotype"/>
          <w:b/>
          <w:i/>
        </w:rPr>
        <w:t>fundando y motivando la</w:t>
      </w:r>
      <w:r w:rsidRPr="0044133D">
        <w:rPr>
          <w:rFonts w:ascii="Palatino Linotype" w:eastAsia="Palatino Linotype" w:hAnsi="Palatino Linotype" w:cs="Palatino Linotype"/>
          <w:i/>
        </w:rPr>
        <w:t xml:space="preserve"> </w:t>
      </w:r>
      <w:r w:rsidRPr="0044133D">
        <w:rPr>
          <w:rFonts w:ascii="Palatino Linotype" w:eastAsia="Palatino Linotype" w:hAnsi="Palatino Linotype" w:cs="Palatino Linotype"/>
          <w:b/>
          <w:i/>
        </w:rPr>
        <w:t>reserva o confidencialidad</w:t>
      </w:r>
      <w:r w:rsidRPr="0044133D">
        <w:rPr>
          <w:rFonts w:ascii="Palatino Linotype" w:eastAsia="Palatino Linotype" w:hAnsi="Palatino Linotype" w:cs="Palatino Linotype"/>
          <w:i/>
        </w:rPr>
        <w:t>, a través de la resolución que para tal efecto emita el Comité de Transparencia.</w:t>
      </w:r>
    </w:p>
    <w:p w14:paraId="21CF389A"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t>...</w:t>
      </w:r>
    </w:p>
    <w:p w14:paraId="25BB38E6"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Cuarto.</w:t>
      </w:r>
      <w:r w:rsidRPr="0044133D">
        <w:rPr>
          <w:rFonts w:ascii="Palatino Linotype" w:eastAsia="Palatino Linotype" w:hAnsi="Palatino Linotype" w:cs="Palatino Linotype"/>
          <w:i/>
        </w:rPr>
        <w:t xml:space="preserve"> </w:t>
      </w:r>
      <w:r w:rsidRPr="0044133D">
        <w:rPr>
          <w:rFonts w:ascii="Palatino Linotype" w:eastAsia="Palatino Linotype" w:hAnsi="Palatino Linotype" w:cs="Palatino Linotype"/>
          <w:b/>
          <w:i/>
        </w:rPr>
        <w:t>Para clasificar la información como</w:t>
      </w:r>
      <w:r w:rsidRPr="0044133D">
        <w:rPr>
          <w:rFonts w:ascii="Palatino Linotype" w:eastAsia="Palatino Linotype" w:hAnsi="Palatino Linotype" w:cs="Palatino Linotype"/>
          <w:i/>
        </w:rPr>
        <w:t xml:space="preserve"> </w:t>
      </w:r>
      <w:r w:rsidRPr="0044133D">
        <w:rPr>
          <w:rFonts w:ascii="Palatino Linotype" w:eastAsia="Palatino Linotype" w:hAnsi="Palatino Linotype" w:cs="Palatino Linotype"/>
          <w:b/>
          <w:i/>
        </w:rPr>
        <w:t>reservada o</w:t>
      </w:r>
      <w:r w:rsidRPr="0044133D">
        <w:rPr>
          <w:rFonts w:ascii="Palatino Linotype" w:eastAsia="Palatino Linotype" w:hAnsi="Palatino Linotype" w:cs="Palatino Linotype"/>
          <w:i/>
        </w:rPr>
        <w:t xml:space="preserve"> </w:t>
      </w:r>
      <w:r w:rsidRPr="0044133D">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44133D">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8297F0"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1F0B9780"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Quinto.</w:t>
      </w:r>
      <w:r w:rsidRPr="0044133D">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BFBDA7"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Sexto.</w:t>
      </w:r>
      <w:r w:rsidRPr="0044133D">
        <w:rPr>
          <w:rFonts w:ascii="Palatino Linotype" w:eastAsia="Palatino Linotype" w:hAnsi="Palatino Linotype" w:cs="Palatino Linotype"/>
          <w:i/>
        </w:rPr>
        <w:t xml:space="preserve"> Se deroga.</w:t>
      </w:r>
    </w:p>
    <w:p w14:paraId="48DB7354"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Séptimo.</w:t>
      </w:r>
      <w:r w:rsidRPr="0044133D">
        <w:rPr>
          <w:rFonts w:ascii="Palatino Linotype" w:eastAsia="Palatino Linotype" w:hAnsi="Palatino Linotype" w:cs="Palatino Linotype"/>
          <w:i/>
        </w:rPr>
        <w:t xml:space="preserve"> La clasificación de la información se llevará a cabo en el momento en que:</w:t>
      </w:r>
    </w:p>
    <w:p w14:paraId="25E4382E" w14:textId="77777777" w:rsidR="00000977" w:rsidRPr="0044133D" w:rsidRDefault="00D5082D">
      <w:pPr>
        <w:tabs>
          <w:tab w:val="left" w:pos="8222"/>
        </w:tabs>
        <w:spacing w:before="120" w:after="120" w:line="240" w:lineRule="auto"/>
        <w:ind w:left="1134"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I.</w:t>
      </w:r>
      <w:r w:rsidRPr="0044133D">
        <w:rPr>
          <w:rFonts w:ascii="Palatino Linotype" w:eastAsia="Palatino Linotype" w:hAnsi="Palatino Linotype" w:cs="Palatino Linotype"/>
          <w:i/>
        </w:rPr>
        <w:t xml:space="preserve"> Se reciba una solicitud de acceso a la información;</w:t>
      </w:r>
    </w:p>
    <w:p w14:paraId="3F4C0E4F" w14:textId="77777777" w:rsidR="00000977" w:rsidRPr="0044133D" w:rsidRDefault="00D5082D">
      <w:pPr>
        <w:tabs>
          <w:tab w:val="left" w:pos="8222"/>
        </w:tabs>
        <w:spacing w:before="120" w:after="120" w:line="240" w:lineRule="auto"/>
        <w:ind w:left="1134"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w:t>
      </w:r>
      <w:r w:rsidRPr="0044133D">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63CDBF1E" w14:textId="77777777" w:rsidR="00000977" w:rsidRPr="0044133D" w:rsidRDefault="00D5082D">
      <w:pPr>
        <w:tabs>
          <w:tab w:val="left" w:pos="8222"/>
        </w:tabs>
        <w:spacing w:before="120" w:after="120" w:line="240" w:lineRule="auto"/>
        <w:ind w:left="1134"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lastRenderedPageBreak/>
        <w:t>III.</w:t>
      </w:r>
      <w:r w:rsidRPr="0044133D">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729DA9B"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i/>
        </w:rPr>
        <w:t>Los titulares de las áreas deberán revisar la clasificación al momento de la recepción de una solicitud de acceso, para verificar</w:t>
      </w:r>
      <w:r w:rsidRPr="0044133D">
        <w:rPr>
          <w:rFonts w:ascii="Palatino Linotype" w:eastAsia="Palatino Linotype" w:hAnsi="Palatino Linotype" w:cs="Palatino Linotype"/>
        </w:rPr>
        <w:t xml:space="preserve">, </w:t>
      </w:r>
      <w:r w:rsidRPr="0044133D">
        <w:rPr>
          <w:rFonts w:ascii="Palatino Linotype" w:eastAsia="Palatino Linotype" w:hAnsi="Palatino Linotype" w:cs="Palatino Linotype"/>
          <w:i/>
        </w:rPr>
        <w:t>conforme a su naturaleza, si encuadra en una causal de reserva o de confidencialidad.</w:t>
      </w:r>
    </w:p>
    <w:p w14:paraId="4BB45E0D"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Octavo.</w:t>
      </w:r>
      <w:r w:rsidRPr="0044133D">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88E838"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5C41A1D4"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CEA3B06"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Noveno.</w:t>
      </w:r>
      <w:r w:rsidRPr="0044133D">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E73C6F"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t>Décimo.</w:t>
      </w:r>
      <w:r w:rsidRPr="0044133D">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2062D56"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2206333B" w14:textId="77777777" w:rsidR="00000977" w:rsidRPr="0044133D" w:rsidRDefault="00D5082D">
      <w:pPr>
        <w:tabs>
          <w:tab w:val="left" w:pos="8222"/>
        </w:tabs>
        <w:spacing w:before="120" w:after="120" w:line="240" w:lineRule="auto"/>
        <w:ind w:left="851" w:right="1134"/>
        <w:jc w:val="both"/>
        <w:rPr>
          <w:rFonts w:ascii="Palatino Linotype" w:eastAsia="Palatino Linotype" w:hAnsi="Palatino Linotype" w:cs="Palatino Linotype"/>
          <w:i/>
        </w:rPr>
      </w:pPr>
      <w:r w:rsidRPr="0044133D">
        <w:rPr>
          <w:rFonts w:ascii="Palatino Linotype" w:eastAsia="Palatino Linotype" w:hAnsi="Palatino Linotype" w:cs="Palatino Linotype"/>
          <w:b/>
          <w:i/>
        </w:rPr>
        <w:lastRenderedPageBreak/>
        <w:t>Décimo primero.</w:t>
      </w:r>
      <w:r w:rsidRPr="0044133D">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2E822FE" w14:textId="77777777" w:rsidR="00000977" w:rsidRPr="0044133D" w:rsidRDefault="00D5082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44133D">
        <w:rPr>
          <w:rFonts w:ascii="Palatino Linotype" w:eastAsia="Palatino Linotype" w:hAnsi="Palatino Linotype" w:cs="Palatino Linotype"/>
        </w:rPr>
        <w:t xml:space="preserve">Asimismo, respecto a las formalidades que deberá llevar el acuerdo de clasificación que deberá emitir 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E934BD4"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 xml:space="preserve"> “Quincuagésimo. </w:t>
      </w:r>
      <w:r w:rsidRPr="0044133D">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3D0F0E2" w14:textId="77777777" w:rsidR="00000977" w:rsidRPr="0044133D" w:rsidRDefault="00D5082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 xml:space="preserve">Quincuagésimo primero. </w:t>
      </w:r>
      <w:r w:rsidRPr="0044133D">
        <w:rPr>
          <w:rFonts w:ascii="Palatino Linotype" w:eastAsia="Palatino Linotype" w:hAnsi="Palatino Linotype" w:cs="Palatino Linotype"/>
          <w:i/>
        </w:rPr>
        <w:t xml:space="preserve">Toda acta del Comité de Transparencia deberá contener: </w:t>
      </w:r>
    </w:p>
    <w:p w14:paraId="31B60B75"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w:t>
      </w:r>
      <w:r w:rsidRPr="0044133D">
        <w:rPr>
          <w:rFonts w:ascii="Palatino Linotype" w:eastAsia="Palatino Linotype" w:hAnsi="Palatino Linotype" w:cs="Palatino Linotype"/>
          <w:i/>
        </w:rPr>
        <w:t xml:space="preserve"> El número de sesión y fecha; </w:t>
      </w:r>
    </w:p>
    <w:p w14:paraId="2FE25D00"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w:t>
      </w:r>
      <w:r w:rsidRPr="0044133D">
        <w:rPr>
          <w:rFonts w:ascii="Palatino Linotype" w:eastAsia="Palatino Linotype" w:hAnsi="Palatino Linotype" w:cs="Palatino Linotype"/>
          <w:i/>
        </w:rPr>
        <w:t xml:space="preserve">. El nombre del área que solicitó la clasificación de información; </w:t>
      </w:r>
    </w:p>
    <w:p w14:paraId="1A168625"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III</w:t>
      </w:r>
      <w:r w:rsidRPr="0044133D">
        <w:rPr>
          <w:rFonts w:ascii="Palatino Linotype" w:eastAsia="Palatino Linotype" w:hAnsi="Palatino Linotype" w:cs="Palatino Linotype"/>
          <w:i/>
        </w:rPr>
        <w:t xml:space="preserve">. La fundamentación legal y motivación correspondiente; </w:t>
      </w:r>
    </w:p>
    <w:p w14:paraId="6D24F54F"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IV</w:t>
      </w:r>
      <w:r w:rsidRPr="0044133D">
        <w:rPr>
          <w:rFonts w:ascii="Palatino Linotype" w:eastAsia="Palatino Linotype" w:hAnsi="Palatino Linotype" w:cs="Palatino Linotype"/>
          <w:i/>
        </w:rPr>
        <w:t xml:space="preserve">. La resolución o resoluciones aprobadas; y </w:t>
      </w:r>
    </w:p>
    <w:p w14:paraId="3DE3B68F"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V</w:t>
      </w:r>
      <w:r w:rsidRPr="0044133D">
        <w:rPr>
          <w:rFonts w:ascii="Palatino Linotype" w:eastAsia="Palatino Linotype" w:hAnsi="Palatino Linotype" w:cs="Palatino Linotype"/>
          <w:i/>
        </w:rPr>
        <w:t xml:space="preserve">. La rúbrica o firma digital de cada integrante del Comité de Transparencia. </w:t>
      </w:r>
    </w:p>
    <w:p w14:paraId="63DF644A" w14:textId="77777777" w:rsidR="00000977" w:rsidRPr="0044133D" w:rsidRDefault="00D5082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C174AA5"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w:t>
      </w:r>
      <w:r w:rsidRPr="0044133D">
        <w:rPr>
          <w:rFonts w:ascii="Palatino Linotype" w:eastAsia="Palatino Linotype" w:hAnsi="Palatino Linotype" w:cs="Palatino Linotype"/>
          <w:i/>
        </w:rPr>
        <w:t xml:space="preserve"> Los motivos y razonamientos que sustenten la confirmación o modificación de la prueba de daño;</w:t>
      </w:r>
    </w:p>
    <w:p w14:paraId="749754A9"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t>II</w:t>
      </w:r>
      <w:r w:rsidRPr="0044133D">
        <w:rPr>
          <w:rFonts w:ascii="Palatino Linotype" w:eastAsia="Palatino Linotype" w:hAnsi="Palatino Linotype" w:cs="Palatino Linotype"/>
          <w:i/>
        </w:rPr>
        <w:t>. Descripción de las partes o secciones reservadas, en caso de clasificación parcial</w:t>
      </w:r>
      <w:r w:rsidRPr="0044133D">
        <w:rPr>
          <w:rFonts w:ascii="Palatino Linotype" w:eastAsia="Palatino Linotype" w:hAnsi="Palatino Linotype" w:cs="Palatino Linotype"/>
          <w:b/>
          <w:i/>
        </w:rPr>
        <w:t xml:space="preserve">; </w:t>
      </w:r>
    </w:p>
    <w:p w14:paraId="6C97C47D"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III.</w:t>
      </w:r>
      <w:r w:rsidRPr="0044133D">
        <w:rPr>
          <w:rFonts w:ascii="Palatino Linotype" w:eastAsia="Palatino Linotype" w:hAnsi="Palatino Linotype" w:cs="Palatino Linotype"/>
          <w:i/>
        </w:rPr>
        <w:t xml:space="preserve"> El periodo por el que mantendrá su clasificación y fecha de expiración; y </w:t>
      </w:r>
    </w:p>
    <w:p w14:paraId="1559DB3C" w14:textId="77777777" w:rsidR="00000977" w:rsidRPr="0044133D" w:rsidRDefault="00D5082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IV.</w:t>
      </w:r>
      <w:r w:rsidRPr="0044133D">
        <w:rPr>
          <w:rFonts w:ascii="Palatino Linotype" w:eastAsia="Palatino Linotype" w:hAnsi="Palatino Linotype" w:cs="Palatino Linotype"/>
          <w:i/>
        </w:rPr>
        <w:t xml:space="preserve"> El nombre del titular y área encargada de realizar la versión pública del documento, en su caso. </w:t>
      </w:r>
    </w:p>
    <w:p w14:paraId="333C4EF6" w14:textId="77777777" w:rsidR="00000977" w:rsidRPr="0044133D" w:rsidRDefault="00D5082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lastRenderedPageBreak/>
        <w:t xml:space="preserve">En los casos en que se clasifique la información como reservada siempre se entregará o anexará la prueba de daño con la respuesta al solicitante. </w:t>
      </w:r>
    </w:p>
    <w:p w14:paraId="2BADF5C1" w14:textId="77777777" w:rsidR="00000977" w:rsidRPr="0044133D" w:rsidRDefault="00D5082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BB9C468" w14:textId="77777777" w:rsidR="00000977" w:rsidRPr="0044133D" w:rsidRDefault="00D5082D">
      <w:pPr>
        <w:spacing w:before="240" w:after="24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0B094B6" w14:textId="77777777" w:rsidR="00000977" w:rsidRPr="0044133D" w:rsidRDefault="00D5082D">
      <w:pPr>
        <w:spacing w:before="120" w:after="120" w:line="240" w:lineRule="auto"/>
        <w:ind w:left="851" w:right="900"/>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r w:rsidRPr="0044133D">
        <w:rPr>
          <w:rFonts w:ascii="Palatino Linotype" w:eastAsia="Palatino Linotype" w:hAnsi="Palatino Linotype" w:cs="Palatino Linotype"/>
          <w:b/>
          <w:i/>
        </w:rPr>
        <w:t>Quincuagésimo segundo</w:t>
      </w:r>
      <w:r w:rsidRPr="0044133D">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145D62C" w14:textId="77777777" w:rsidR="00000977" w:rsidRPr="0044133D" w:rsidRDefault="00D5082D">
      <w:pPr>
        <w:spacing w:before="120" w:after="120" w:line="240" w:lineRule="auto"/>
        <w:ind w:left="851" w:right="900"/>
        <w:jc w:val="both"/>
        <w:rPr>
          <w:rFonts w:ascii="Palatino Linotype" w:eastAsia="Palatino Linotype" w:hAnsi="Palatino Linotype" w:cs="Palatino Linotype"/>
          <w:i/>
        </w:rPr>
      </w:pPr>
      <w:r w:rsidRPr="0044133D">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6F361778" w14:textId="77777777" w:rsidR="00000977" w:rsidRPr="0044133D" w:rsidRDefault="00D5082D">
      <w:pPr>
        <w:spacing w:before="120" w:after="120" w:line="240" w:lineRule="auto"/>
        <w:ind w:left="1134" w:right="900"/>
        <w:jc w:val="both"/>
        <w:rPr>
          <w:rFonts w:ascii="Palatino Linotype" w:eastAsia="Palatino Linotype" w:hAnsi="Palatino Linotype" w:cs="Palatino Linotype"/>
          <w:i/>
        </w:rPr>
      </w:pPr>
      <w:r w:rsidRPr="0044133D">
        <w:rPr>
          <w:rFonts w:ascii="Palatino Linotype" w:eastAsia="Palatino Linotype" w:hAnsi="Palatino Linotype" w:cs="Palatino Linotype"/>
          <w:b/>
          <w:i/>
        </w:rPr>
        <w:t>I.</w:t>
      </w:r>
      <w:r w:rsidRPr="0044133D">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092F4D5C" w14:textId="77777777" w:rsidR="00000977" w:rsidRPr="0044133D" w:rsidRDefault="00D5082D">
      <w:pPr>
        <w:spacing w:before="120" w:after="120" w:line="240" w:lineRule="auto"/>
        <w:ind w:left="1134" w:right="900"/>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w:t>
      </w:r>
      <w:r w:rsidRPr="0044133D">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76B77DB0" w14:textId="77777777" w:rsidR="00000977" w:rsidRPr="0044133D" w:rsidRDefault="00D5082D">
      <w:pPr>
        <w:spacing w:before="120" w:after="120" w:line="240" w:lineRule="auto"/>
        <w:ind w:left="1134" w:right="900"/>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III.</w:t>
      </w:r>
      <w:r w:rsidRPr="0044133D">
        <w:rPr>
          <w:rFonts w:ascii="Palatino Linotype" w:eastAsia="Palatino Linotype" w:hAnsi="Palatino Linotype" w:cs="Palatino Linotype"/>
          <w:i/>
        </w:rPr>
        <w:t xml:space="preserve"> Señalar las personas o instancias autorizadas a acceder a la información clasificada.</w:t>
      </w:r>
    </w:p>
    <w:p w14:paraId="785DBCC6" w14:textId="77777777" w:rsidR="00000977" w:rsidRPr="0044133D" w:rsidRDefault="00D5082D">
      <w:pPr>
        <w:spacing w:before="120" w:after="120" w:line="240" w:lineRule="auto"/>
        <w:ind w:left="851" w:right="900"/>
        <w:jc w:val="both"/>
        <w:rPr>
          <w:rFonts w:ascii="Palatino Linotype" w:eastAsia="Palatino Linotype" w:hAnsi="Palatino Linotype" w:cs="Palatino Linotype"/>
          <w:i/>
        </w:rPr>
      </w:pPr>
      <w:r w:rsidRPr="0044133D">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F1FF13D" w14:textId="77777777" w:rsidR="00000977" w:rsidRPr="0044133D" w:rsidRDefault="00D5082D">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44133D">
        <w:rPr>
          <w:rFonts w:ascii="Palatino Linotype" w:eastAsia="Palatino Linotype" w:hAnsi="Palatino Linotype" w:cs="Palatino Linotype"/>
          <w:i/>
        </w:rPr>
        <w:t>…</w:t>
      </w:r>
    </w:p>
    <w:p w14:paraId="47768DFF" w14:textId="77777777" w:rsidR="00000977" w:rsidRPr="0044133D" w:rsidRDefault="00D5082D">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t xml:space="preserve">Quincuagésimo cuarto. </w:t>
      </w:r>
      <w:r w:rsidRPr="0044133D">
        <w:rPr>
          <w:rFonts w:ascii="Palatino Linotype" w:eastAsia="Palatino Linotype" w:hAnsi="Palatino Linotype" w:cs="Palatino Linotype"/>
          <w:i/>
        </w:rPr>
        <w:t xml:space="preserve">Cuando el Comité de Transparencia confirme la clasificación de documentos reservados y/o confidenciales, sea total o parcialmente; se deberá anexar al expediente la resolución que determinó la clasificación o, en su </w:t>
      </w:r>
      <w:r w:rsidRPr="0044133D">
        <w:rPr>
          <w:rFonts w:ascii="Palatino Linotype" w:eastAsia="Palatino Linotype" w:hAnsi="Palatino Linotype" w:cs="Palatino Linotype"/>
          <w:i/>
        </w:rPr>
        <w:lastRenderedPageBreak/>
        <w:t>defecto, identificar en la carátula del expediente del cual formen parte, la fecha y sesión del Comité de Transparencia en la que se confirmó dicha clasificación.</w:t>
      </w:r>
      <w:r w:rsidRPr="0044133D">
        <w:rPr>
          <w:rFonts w:ascii="Palatino Linotype" w:eastAsia="Palatino Linotype" w:hAnsi="Palatino Linotype" w:cs="Palatino Linotype"/>
          <w:b/>
          <w:i/>
        </w:rPr>
        <w:t xml:space="preserve"> </w:t>
      </w:r>
    </w:p>
    <w:p w14:paraId="2A324B80"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 xml:space="preserve">Quincuagésimo quinto. </w:t>
      </w:r>
      <w:r w:rsidRPr="0044133D">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44133D">
        <w:rPr>
          <w:rFonts w:ascii="Palatino Linotype" w:eastAsia="Palatino Linotype" w:hAnsi="Palatino Linotype" w:cs="Palatino Linotype"/>
          <w:i/>
        </w:rPr>
        <w:t>testado</w:t>
      </w:r>
      <w:proofErr w:type="spellEnd"/>
      <w:r w:rsidRPr="0044133D">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6873B80" w14:textId="77777777" w:rsidR="00000977" w:rsidRPr="0044133D" w:rsidRDefault="00D5082D">
      <w:pPr>
        <w:spacing w:before="120" w:after="120" w:line="240" w:lineRule="auto"/>
        <w:ind w:left="851" w:right="902"/>
        <w:jc w:val="both"/>
        <w:rPr>
          <w:rFonts w:ascii="Palatino Linotype" w:eastAsia="Palatino Linotype" w:hAnsi="Palatino Linotype" w:cs="Palatino Linotype"/>
          <w:b/>
          <w:i/>
        </w:rPr>
      </w:pPr>
      <w:r w:rsidRPr="0044133D">
        <w:rPr>
          <w:rFonts w:ascii="Palatino Linotype" w:eastAsia="Palatino Linotype" w:hAnsi="Palatino Linotype" w:cs="Palatino Linotype"/>
          <w:b/>
          <w:i/>
        </w:rPr>
        <w:t>...</w:t>
      </w:r>
    </w:p>
    <w:p w14:paraId="6D027AB5"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Quincuagésimo séptimo</w:t>
      </w:r>
      <w:r w:rsidRPr="0044133D">
        <w:rPr>
          <w:rFonts w:ascii="Palatino Linotype" w:eastAsia="Palatino Linotype" w:hAnsi="Palatino Linotype" w:cs="Palatino Linotype"/>
          <w:i/>
        </w:rPr>
        <w:t xml:space="preserve">. Se considera, en principio, como información pública y no podrá omitirse de las versiones públicas la siguiente: </w:t>
      </w:r>
    </w:p>
    <w:p w14:paraId="132A7076"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w:t>
      </w:r>
      <w:r w:rsidRPr="0044133D">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E291856"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w:t>
      </w:r>
      <w:r w:rsidRPr="0044133D">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6997814B" w14:textId="77777777" w:rsidR="00000977" w:rsidRPr="0044133D" w:rsidRDefault="00D5082D">
      <w:pPr>
        <w:spacing w:before="120" w:after="120" w:line="240" w:lineRule="auto"/>
        <w:ind w:left="1134"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III</w:t>
      </w:r>
      <w:r w:rsidRPr="0044133D">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4480338"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9B0678B" w14:textId="77777777" w:rsidR="00000977" w:rsidRPr="0044133D" w:rsidRDefault="00D5082D">
      <w:pPr>
        <w:spacing w:before="120" w:after="120" w:line="240" w:lineRule="auto"/>
        <w:ind w:left="851" w:right="902"/>
        <w:jc w:val="both"/>
        <w:rPr>
          <w:rFonts w:ascii="Palatino Linotype" w:eastAsia="Palatino Linotype" w:hAnsi="Palatino Linotype" w:cs="Palatino Linotype"/>
          <w:i/>
        </w:rPr>
      </w:pPr>
      <w:r w:rsidRPr="0044133D">
        <w:rPr>
          <w:rFonts w:ascii="Palatino Linotype" w:eastAsia="Palatino Linotype" w:hAnsi="Palatino Linotype" w:cs="Palatino Linotype"/>
          <w:b/>
          <w:i/>
        </w:rPr>
        <w:t>Quincuagésimo octavo</w:t>
      </w:r>
      <w:r w:rsidRPr="0044133D">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4F80FE10" w14:textId="77777777" w:rsidR="00000977" w:rsidRPr="0044133D" w:rsidRDefault="00D5082D">
      <w:pPr>
        <w:pBdr>
          <w:top w:val="nil"/>
          <w:left w:val="nil"/>
          <w:bottom w:val="nil"/>
          <w:right w:val="nil"/>
          <w:between w:val="nil"/>
        </w:pBd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29F78FE" w14:textId="77777777" w:rsidR="00000977" w:rsidRPr="0044133D" w:rsidRDefault="00000977">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AF15F32" w14:textId="77777777" w:rsidR="00000977" w:rsidRPr="0044133D" w:rsidRDefault="00D5082D">
      <w:pPr>
        <w:numPr>
          <w:ilvl w:val="0"/>
          <w:numId w:val="6"/>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44133D">
        <w:rPr>
          <w:rFonts w:ascii="Palatino Linotype" w:eastAsia="Palatino Linotype" w:hAnsi="Palatino Linotype" w:cs="Palatino Linotype"/>
          <w:b/>
        </w:rPr>
        <w:lastRenderedPageBreak/>
        <w:t>R E S U E L V E:</w:t>
      </w:r>
    </w:p>
    <w:p w14:paraId="78DDE078" w14:textId="77777777" w:rsidR="00000977" w:rsidRPr="0044133D" w:rsidRDefault="00000977">
      <w:pPr>
        <w:pBdr>
          <w:top w:val="nil"/>
          <w:left w:val="nil"/>
          <w:bottom w:val="nil"/>
          <w:right w:val="nil"/>
          <w:between w:val="nil"/>
        </w:pBdr>
        <w:spacing w:after="0" w:line="360" w:lineRule="auto"/>
        <w:ind w:left="1080"/>
        <w:rPr>
          <w:rFonts w:ascii="Palatino Linotype" w:eastAsia="Palatino Linotype" w:hAnsi="Palatino Linotype" w:cs="Palatino Linotype"/>
          <w:b/>
        </w:rPr>
      </w:pPr>
    </w:p>
    <w:p w14:paraId="72F95D97" w14:textId="77777777" w:rsidR="00000977" w:rsidRPr="0044133D" w:rsidRDefault="00D5082D">
      <w:pPr>
        <w:spacing w:after="0" w:line="360" w:lineRule="auto"/>
        <w:jc w:val="both"/>
        <w:rPr>
          <w:rFonts w:ascii="Palatino Linotype" w:eastAsia="Palatino Linotype" w:hAnsi="Palatino Linotype" w:cs="Palatino Linotype"/>
          <w:b/>
        </w:rPr>
      </w:pPr>
      <w:r w:rsidRPr="0044133D">
        <w:rPr>
          <w:rFonts w:ascii="Palatino Linotype" w:eastAsia="Palatino Linotype" w:hAnsi="Palatino Linotype" w:cs="Palatino Linotype"/>
          <w:b/>
        </w:rPr>
        <w:t xml:space="preserve">Primero. </w:t>
      </w:r>
      <w:r w:rsidRPr="0044133D">
        <w:rPr>
          <w:rFonts w:ascii="Palatino Linotype" w:eastAsia="Palatino Linotype" w:hAnsi="Palatino Linotype" w:cs="Palatino Linotype"/>
        </w:rPr>
        <w:t>Resultan</w:t>
      </w:r>
      <w:r w:rsidRPr="0044133D">
        <w:rPr>
          <w:rFonts w:ascii="Palatino Linotype" w:eastAsia="Palatino Linotype" w:hAnsi="Palatino Linotype" w:cs="Palatino Linotype"/>
          <w:b/>
        </w:rPr>
        <w:t xml:space="preserve"> parcialmente</w:t>
      </w:r>
      <w:r w:rsidRPr="0044133D">
        <w:rPr>
          <w:rFonts w:ascii="Palatino Linotype" w:eastAsia="Palatino Linotype" w:hAnsi="Palatino Linotype" w:cs="Palatino Linotype"/>
        </w:rPr>
        <w:t xml:space="preserve"> </w:t>
      </w:r>
      <w:r w:rsidRPr="0044133D">
        <w:rPr>
          <w:rFonts w:ascii="Palatino Linotype" w:eastAsia="Palatino Linotype" w:hAnsi="Palatino Linotype" w:cs="Palatino Linotype"/>
          <w:b/>
        </w:rPr>
        <w:t>fundados</w:t>
      </w:r>
      <w:r w:rsidRPr="0044133D">
        <w:rPr>
          <w:rFonts w:ascii="Palatino Linotype" w:eastAsia="Palatino Linotype" w:hAnsi="Palatino Linotype" w:cs="Palatino Linotype"/>
        </w:rPr>
        <w:t xml:space="preserve"> los motivos de inconformidad hechos valer por la parte </w:t>
      </w:r>
      <w:r w:rsidRPr="0044133D">
        <w:rPr>
          <w:rFonts w:ascii="Palatino Linotype" w:eastAsia="Palatino Linotype" w:hAnsi="Palatino Linotype" w:cs="Palatino Linotype"/>
          <w:b/>
        </w:rPr>
        <w:t xml:space="preserve">Recurrente </w:t>
      </w:r>
      <w:r w:rsidRPr="0044133D">
        <w:rPr>
          <w:rFonts w:ascii="Palatino Linotype" w:eastAsia="Palatino Linotype" w:hAnsi="Palatino Linotype" w:cs="Palatino Linotype"/>
        </w:rPr>
        <w:t xml:space="preserve">en los recursos de revisión </w:t>
      </w:r>
      <w:r w:rsidRPr="0044133D">
        <w:rPr>
          <w:rFonts w:ascii="Palatino Linotype" w:eastAsia="Palatino Linotype" w:hAnsi="Palatino Linotype" w:cs="Palatino Linotype"/>
          <w:b/>
        </w:rPr>
        <w:t xml:space="preserve">03504/INFOEM/IP/RR/2025 y 05309/INFOEM/IP/RR/2025 acumulados, </w:t>
      </w:r>
      <w:r w:rsidRPr="0044133D">
        <w:rPr>
          <w:rFonts w:ascii="Palatino Linotype" w:eastAsia="Palatino Linotype" w:hAnsi="Palatino Linotype" w:cs="Palatino Linotype"/>
        </w:rPr>
        <w:t xml:space="preserve">por lo que, en términos del Considerando </w:t>
      </w:r>
      <w:r w:rsidRPr="0044133D">
        <w:rPr>
          <w:rFonts w:ascii="Palatino Linotype" w:eastAsia="Palatino Linotype" w:hAnsi="Palatino Linotype" w:cs="Palatino Linotype"/>
          <w:b/>
        </w:rPr>
        <w:t>Cuarto</w:t>
      </w:r>
      <w:r w:rsidRPr="0044133D">
        <w:rPr>
          <w:rFonts w:ascii="Palatino Linotype" w:eastAsia="Palatino Linotype" w:hAnsi="Palatino Linotype" w:cs="Palatino Linotype"/>
        </w:rPr>
        <w:t xml:space="preserve"> de la presente resolución, se</w:t>
      </w:r>
      <w:r w:rsidRPr="0044133D">
        <w:rPr>
          <w:rFonts w:ascii="Palatino Linotype" w:eastAsia="Palatino Linotype" w:hAnsi="Palatino Linotype" w:cs="Palatino Linotype"/>
          <w:b/>
        </w:rPr>
        <w:t xml:space="preserve"> Modifican </w:t>
      </w:r>
      <w:r w:rsidRPr="0044133D">
        <w:rPr>
          <w:rFonts w:ascii="Palatino Linotype" w:eastAsia="Palatino Linotype" w:hAnsi="Palatino Linotype" w:cs="Palatino Linotype"/>
        </w:rPr>
        <w:t>las respuestas</w:t>
      </w:r>
      <w:r w:rsidRPr="0044133D">
        <w:rPr>
          <w:rFonts w:ascii="Palatino Linotype" w:eastAsia="Palatino Linotype" w:hAnsi="Palatino Linotype" w:cs="Palatino Linotype"/>
          <w:b/>
        </w:rPr>
        <w:t xml:space="preserve"> </w:t>
      </w:r>
      <w:r w:rsidRPr="0044133D">
        <w:rPr>
          <w:rFonts w:ascii="Palatino Linotype" w:eastAsia="Palatino Linotype" w:hAnsi="Palatino Linotype" w:cs="Palatino Linotype"/>
        </w:rPr>
        <w:t xml:space="preserve">del </w:t>
      </w:r>
      <w:r w:rsidRPr="0044133D">
        <w:rPr>
          <w:rFonts w:ascii="Palatino Linotype" w:eastAsia="Palatino Linotype" w:hAnsi="Palatino Linotype" w:cs="Palatino Linotype"/>
          <w:b/>
        </w:rPr>
        <w:t>Sujeto Obligado.</w:t>
      </w:r>
    </w:p>
    <w:p w14:paraId="63886FC0" w14:textId="77777777" w:rsidR="00000977" w:rsidRPr="0044133D" w:rsidRDefault="00000977">
      <w:pPr>
        <w:spacing w:after="0" w:line="360" w:lineRule="auto"/>
        <w:jc w:val="both"/>
        <w:rPr>
          <w:rFonts w:ascii="Palatino Linotype" w:eastAsia="Palatino Linotype" w:hAnsi="Palatino Linotype" w:cs="Palatino Linotype"/>
          <w:b/>
        </w:rPr>
      </w:pPr>
    </w:p>
    <w:p w14:paraId="0434095F" w14:textId="77777777" w:rsidR="00000977" w:rsidRPr="0044133D" w:rsidRDefault="00D5082D">
      <w:pPr>
        <w:spacing w:after="0" w:line="360" w:lineRule="auto"/>
        <w:jc w:val="both"/>
        <w:rPr>
          <w:rFonts w:ascii="Palatino Linotype" w:eastAsia="Palatino Linotype" w:hAnsi="Palatino Linotype" w:cs="Palatino Linotype"/>
        </w:rPr>
      </w:pPr>
      <w:bookmarkStart w:id="5" w:name="_heading=h.2et92p0" w:colFirst="0" w:colLast="0"/>
      <w:bookmarkEnd w:id="5"/>
      <w:r w:rsidRPr="0044133D">
        <w:rPr>
          <w:rFonts w:ascii="Palatino Linotype" w:eastAsia="Palatino Linotype" w:hAnsi="Palatino Linotype" w:cs="Palatino Linotype"/>
          <w:b/>
        </w:rPr>
        <w:t xml:space="preserve">Segundo. </w:t>
      </w:r>
      <w:r w:rsidRPr="0044133D">
        <w:rPr>
          <w:rFonts w:ascii="Palatino Linotype" w:eastAsia="Palatino Linotype" w:hAnsi="Palatino Linotype" w:cs="Palatino Linotype"/>
        </w:rPr>
        <w:t xml:space="preserve">Se </w:t>
      </w:r>
      <w:r w:rsidRPr="0044133D">
        <w:rPr>
          <w:rFonts w:ascii="Palatino Linotype" w:eastAsia="Palatino Linotype" w:hAnsi="Palatino Linotype" w:cs="Palatino Linotype"/>
          <w:b/>
        </w:rPr>
        <w:t>Ordena</w:t>
      </w:r>
      <w:r w:rsidRPr="0044133D">
        <w:rPr>
          <w:rFonts w:ascii="Palatino Linotype" w:eastAsia="Palatino Linotype" w:hAnsi="Palatino Linotype" w:cs="Palatino Linotype"/>
        </w:rPr>
        <w:t xml:space="preserve"> al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en términos de los Considerandos </w:t>
      </w:r>
      <w:r w:rsidRPr="0044133D">
        <w:rPr>
          <w:rFonts w:ascii="Palatino Linotype" w:eastAsia="Palatino Linotype" w:hAnsi="Palatino Linotype" w:cs="Palatino Linotype"/>
          <w:b/>
        </w:rPr>
        <w:t xml:space="preserve">Cuarto y Quinto </w:t>
      </w:r>
      <w:r w:rsidRPr="0044133D">
        <w:rPr>
          <w:rFonts w:ascii="Palatino Linotype" w:eastAsia="Palatino Linotype" w:hAnsi="Palatino Linotype" w:cs="Palatino Linotype"/>
        </w:rPr>
        <w:t xml:space="preserve">de esta resolución, </w:t>
      </w:r>
      <w:r w:rsidRPr="0044133D">
        <w:rPr>
          <w:rFonts w:ascii="Palatino Linotype" w:eastAsia="Palatino Linotype" w:hAnsi="Palatino Linotype" w:cs="Palatino Linotype"/>
          <w:b/>
        </w:rPr>
        <w:t xml:space="preserve">haga entrega vía Sistema de Acceso a la Información Mexiquense (SAIMEX), previa búsqueda exhaustiva y razonable, de ser procedente en versión pública, los documentos donde conste o se advierta </w:t>
      </w:r>
      <w:r w:rsidRPr="0044133D">
        <w:rPr>
          <w:rFonts w:ascii="Palatino Linotype" w:eastAsia="Palatino Linotype" w:hAnsi="Palatino Linotype" w:cs="Palatino Linotype"/>
        </w:rPr>
        <w:t xml:space="preserve">lo siguiente: </w:t>
      </w:r>
    </w:p>
    <w:p w14:paraId="5B583536" w14:textId="77777777" w:rsidR="00000977" w:rsidRPr="0044133D" w:rsidRDefault="00000977">
      <w:pPr>
        <w:spacing w:after="0" w:line="360" w:lineRule="auto"/>
        <w:jc w:val="both"/>
        <w:rPr>
          <w:rFonts w:ascii="Palatino Linotype" w:eastAsia="Palatino Linotype" w:hAnsi="Palatino Linotype" w:cs="Palatino Linotype"/>
          <w:sz w:val="4"/>
          <w:szCs w:val="4"/>
        </w:rPr>
      </w:pPr>
    </w:p>
    <w:p w14:paraId="61FE3F31" w14:textId="77777777" w:rsidR="00000977" w:rsidRPr="0044133D" w:rsidRDefault="00D5082D">
      <w:pPr>
        <w:spacing w:before="240" w:after="240" w:line="360" w:lineRule="auto"/>
        <w:ind w:left="284" w:right="49"/>
        <w:jc w:val="both"/>
        <w:rPr>
          <w:rFonts w:ascii="Palatino Linotype" w:eastAsia="Palatino Linotype" w:hAnsi="Palatino Linotype" w:cs="Palatino Linotype"/>
          <w:b/>
        </w:rPr>
      </w:pPr>
      <w:bookmarkStart w:id="6" w:name="_heading=h.xcozsd2yy3os" w:colFirst="0" w:colLast="0"/>
      <w:bookmarkEnd w:id="6"/>
      <w:r w:rsidRPr="0044133D">
        <w:rPr>
          <w:rFonts w:ascii="Palatino Linotype" w:eastAsia="Palatino Linotype" w:hAnsi="Palatino Linotype" w:cs="Palatino Linotype"/>
          <w:b/>
        </w:rPr>
        <w:t xml:space="preserve">1. Las resoluciones faltantes, </w:t>
      </w:r>
      <w:r w:rsidRPr="0044133D">
        <w:rPr>
          <w:rFonts w:ascii="Palatino Linotype" w:eastAsia="Palatino Linotype" w:hAnsi="Palatino Linotype" w:cs="Palatino Linotype"/>
        </w:rPr>
        <w:t>emitidas por el Pleno de este Instituto,</w:t>
      </w:r>
      <w:r w:rsidRPr="0044133D">
        <w:rPr>
          <w:rFonts w:ascii="Palatino Linotype" w:eastAsia="Palatino Linotype" w:hAnsi="Palatino Linotype" w:cs="Palatino Linotype"/>
          <w:b/>
        </w:rPr>
        <w:t xml:space="preserve"> que le fueron notificadas a la Unidad de Transparencia del Ayuntamiento de Toluca en el mes de febrero de dos mil veinte.</w:t>
      </w:r>
    </w:p>
    <w:p w14:paraId="71CB2E30" w14:textId="77777777" w:rsidR="00000977" w:rsidRPr="0044133D" w:rsidRDefault="00D5082D">
      <w:pPr>
        <w:spacing w:before="240" w:after="240" w:line="360" w:lineRule="auto"/>
        <w:ind w:left="284" w:right="49"/>
        <w:jc w:val="both"/>
        <w:rPr>
          <w:rFonts w:ascii="Palatino Linotype" w:eastAsia="Palatino Linotype" w:hAnsi="Palatino Linotype" w:cs="Palatino Linotype"/>
          <w:b/>
        </w:rPr>
      </w:pPr>
      <w:r w:rsidRPr="0044133D">
        <w:rPr>
          <w:rFonts w:ascii="Palatino Linotype" w:eastAsia="Palatino Linotype" w:hAnsi="Palatino Linotype" w:cs="Palatino Linotype"/>
          <w:b/>
        </w:rPr>
        <w:t xml:space="preserve">2. Las resoluciones faltantes, </w:t>
      </w:r>
      <w:r w:rsidRPr="0044133D">
        <w:rPr>
          <w:rFonts w:ascii="Palatino Linotype" w:eastAsia="Palatino Linotype" w:hAnsi="Palatino Linotype" w:cs="Palatino Linotype"/>
        </w:rPr>
        <w:t>emitidas por el Pleno de este Instituto,</w:t>
      </w:r>
      <w:r w:rsidRPr="0044133D">
        <w:rPr>
          <w:rFonts w:ascii="Palatino Linotype" w:eastAsia="Palatino Linotype" w:hAnsi="Palatino Linotype" w:cs="Palatino Linotype"/>
          <w:b/>
        </w:rPr>
        <w:t xml:space="preserve"> que le fueron notificadas a la Unidad de Transparencia del Ayuntamiento de Toluca en el periodo comprendido del primero de febrero al cinco de marzo de dos mil veinticinco.</w:t>
      </w:r>
    </w:p>
    <w:p w14:paraId="1AB7DD27" w14:textId="77777777" w:rsidR="00000977" w:rsidRPr="0044133D" w:rsidRDefault="00D5082D">
      <w:pPr>
        <w:spacing w:before="240" w:after="240" w:line="360" w:lineRule="auto"/>
        <w:ind w:left="284" w:right="49"/>
        <w:jc w:val="both"/>
        <w:rPr>
          <w:rFonts w:ascii="Palatino Linotype" w:eastAsia="Palatino Linotype" w:hAnsi="Palatino Linotype" w:cs="Palatino Linotype"/>
          <w:b/>
        </w:rPr>
      </w:pPr>
      <w:r w:rsidRPr="0044133D">
        <w:rPr>
          <w:rFonts w:ascii="Palatino Linotype" w:eastAsia="Palatino Linotype" w:hAnsi="Palatino Linotype" w:cs="Palatino Linotype"/>
          <w:b/>
        </w:rPr>
        <w:t>3. Las respuestas en cumplimiento que en su caso se hubiera dado a las resoluciones señaladas en el punto anterior, del primero de febrero al siete de marzo de dos mil veinticinco.</w:t>
      </w:r>
    </w:p>
    <w:p w14:paraId="1AABE26F" w14:textId="77777777" w:rsidR="00000977" w:rsidRPr="0044133D" w:rsidRDefault="00D5082D">
      <w:pPr>
        <w:pBdr>
          <w:top w:val="nil"/>
          <w:left w:val="nil"/>
          <w:bottom w:val="nil"/>
          <w:right w:val="nil"/>
          <w:between w:val="nil"/>
        </w:pBdr>
        <w:spacing w:after="0"/>
        <w:ind w:left="284" w:right="49"/>
        <w:jc w:val="both"/>
        <w:rPr>
          <w:rFonts w:ascii="Palatino Linotype" w:eastAsia="Palatino Linotype" w:hAnsi="Palatino Linotype" w:cs="Palatino Linotype"/>
          <w:i/>
        </w:rPr>
      </w:pPr>
      <w:r w:rsidRPr="0044133D">
        <w:rPr>
          <w:rFonts w:ascii="Palatino Linotype" w:eastAsia="Palatino Linotype" w:hAnsi="Palatino Linotype" w:cs="Palatino Linotype"/>
          <w:i/>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44133D">
        <w:rPr>
          <w:rFonts w:ascii="Palatino Linotype" w:eastAsia="Palatino Linotype" w:hAnsi="Palatino Linotype" w:cs="Palatino Linotype"/>
          <w:b/>
          <w:i/>
        </w:rPr>
        <w:t xml:space="preserve">la </w:t>
      </w:r>
      <w:r w:rsidRPr="0044133D">
        <w:rPr>
          <w:rFonts w:ascii="Palatino Linotype" w:eastAsia="Palatino Linotype" w:hAnsi="Palatino Linotype" w:cs="Palatino Linotype"/>
          <w:b/>
          <w:i/>
        </w:rPr>
        <w:lastRenderedPageBreak/>
        <w:t>parte Recurrente</w:t>
      </w:r>
      <w:r w:rsidRPr="0044133D">
        <w:rPr>
          <w:rFonts w:ascii="Palatino Linotype" w:eastAsia="Palatino Linotype" w:hAnsi="Palatino Linotype" w:cs="Palatino Linotype"/>
          <w:i/>
        </w:rPr>
        <w:t xml:space="preserve">, mismo que igualmente hará de su conocimiento, </w:t>
      </w:r>
      <w:r w:rsidRPr="0044133D">
        <w:rPr>
          <w:rFonts w:ascii="Palatino Linotype" w:eastAsia="Palatino Linotype" w:hAnsi="Palatino Linotype" w:cs="Palatino Linotype"/>
          <w:b/>
          <w:i/>
        </w:rPr>
        <w:t>en el que se incluyan los fundamentos y motivos de la clasificación de los datos contenidos en las resoluciones entregadas en respuesta a los recursos de revisión que nos ocupan.</w:t>
      </w:r>
    </w:p>
    <w:p w14:paraId="4F1A77D1" w14:textId="77777777" w:rsidR="00000977" w:rsidRPr="0044133D" w:rsidRDefault="00000977">
      <w:pPr>
        <w:pBdr>
          <w:top w:val="nil"/>
          <w:left w:val="nil"/>
          <w:bottom w:val="nil"/>
          <w:right w:val="nil"/>
          <w:between w:val="nil"/>
        </w:pBdr>
        <w:spacing w:after="0"/>
        <w:ind w:left="284" w:right="49"/>
        <w:jc w:val="both"/>
        <w:rPr>
          <w:rFonts w:ascii="Palatino Linotype" w:eastAsia="Palatino Linotype" w:hAnsi="Palatino Linotype" w:cs="Palatino Linotype"/>
          <w:i/>
        </w:rPr>
      </w:pPr>
    </w:p>
    <w:p w14:paraId="45736F4E" w14:textId="77777777" w:rsidR="00000977" w:rsidRPr="0044133D" w:rsidRDefault="00000977">
      <w:pPr>
        <w:pBdr>
          <w:top w:val="nil"/>
          <w:left w:val="nil"/>
          <w:bottom w:val="nil"/>
          <w:right w:val="nil"/>
          <w:between w:val="nil"/>
        </w:pBdr>
        <w:spacing w:after="0"/>
        <w:ind w:left="284" w:right="49"/>
        <w:jc w:val="both"/>
        <w:rPr>
          <w:rFonts w:ascii="Palatino Linotype" w:eastAsia="Palatino Linotype" w:hAnsi="Palatino Linotype" w:cs="Palatino Linotype"/>
          <w:i/>
        </w:rPr>
      </w:pPr>
    </w:p>
    <w:p w14:paraId="7881F021" w14:textId="77777777" w:rsidR="00000977" w:rsidRPr="0044133D" w:rsidRDefault="00D5082D">
      <w:pPr>
        <w:spacing w:after="0"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Tercero. Notifíquese, </w:t>
      </w:r>
      <w:r w:rsidRPr="0044133D">
        <w:rPr>
          <w:rFonts w:ascii="Palatino Linotype" w:eastAsia="Palatino Linotype" w:hAnsi="Palatino Linotype" w:cs="Palatino Linotype"/>
        </w:rPr>
        <w:t xml:space="preserve">vía </w:t>
      </w:r>
      <w:r w:rsidRPr="0044133D">
        <w:rPr>
          <w:rFonts w:ascii="Palatino Linotype" w:eastAsia="Palatino Linotype" w:hAnsi="Palatino Linotype" w:cs="Palatino Linotype"/>
          <w:b/>
        </w:rPr>
        <w:t>SAIMEX</w:t>
      </w:r>
      <w:r w:rsidRPr="0044133D">
        <w:rPr>
          <w:rFonts w:ascii="Palatino Linotype" w:eastAsia="Palatino Linotype" w:hAnsi="Palatino Linotype" w:cs="Palatino Linotype"/>
        </w:rPr>
        <w:t xml:space="preserve">, al Titular de la Unidad de Transparencia del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E6184D" w14:textId="77777777" w:rsidR="00000977" w:rsidRPr="0044133D" w:rsidRDefault="00000977">
      <w:pPr>
        <w:spacing w:after="0" w:line="360" w:lineRule="auto"/>
        <w:jc w:val="both"/>
        <w:rPr>
          <w:rFonts w:ascii="Palatino Linotype" w:eastAsia="Palatino Linotype" w:hAnsi="Palatino Linotype" w:cs="Palatino Linotype"/>
        </w:rPr>
      </w:pPr>
    </w:p>
    <w:p w14:paraId="353F149F"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b/>
        </w:rPr>
        <w:t>Cuarto.</w:t>
      </w:r>
      <w:r w:rsidRPr="0044133D">
        <w:rPr>
          <w:rFonts w:ascii="Palatino Linotype" w:eastAsia="Palatino Linotype" w:hAnsi="Palatino Linotype" w:cs="Palatino Linotype"/>
        </w:rPr>
        <w:t xml:space="preserve"> </w:t>
      </w:r>
      <w:r w:rsidRPr="0044133D">
        <w:rPr>
          <w:rFonts w:ascii="Palatino Linotype" w:eastAsia="Palatino Linotype" w:hAnsi="Palatino Linotype" w:cs="Palatino Linotype"/>
          <w:b/>
        </w:rPr>
        <w:t xml:space="preserve">Notifíquese </w:t>
      </w:r>
      <w:r w:rsidRPr="0044133D">
        <w:rPr>
          <w:rFonts w:ascii="Palatino Linotype" w:eastAsia="Palatino Linotype" w:hAnsi="Palatino Linotype" w:cs="Palatino Linotype"/>
        </w:rPr>
        <w:t>vía SAIMEX</w:t>
      </w:r>
      <w:r w:rsidRPr="0044133D">
        <w:rPr>
          <w:rFonts w:ascii="Palatino Linotype" w:eastAsia="Palatino Linotype" w:hAnsi="Palatino Linotype" w:cs="Palatino Linotype"/>
          <w:b/>
        </w:rPr>
        <w:t xml:space="preserve">, </w:t>
      </w:r>
      <w:r w:rsidRPr="0044133D">
        <w:rPr>
          <w:rFonts w:ascii="Palatino Linotype" w:eastAsia="Palatino Linotype" w:hAnsi="Palatino Linotype" w:cs="Palatino Linotype"/>
        </w:rPr>
        <w:t xml:space="preserve">que de conformidad con el artículo 198 de la Ley de Transparencia y Acceso a la Información Pública del Estado de México y Municipios, de considerarlo procedente, el </w:t>
      </w:r>
      <w:r w:rsidRPr="0044133D">
        <w:rPr>
          <w:rFonts w:ascii="Palatino Linotype" w:eastAsia="Palatino Linotype" w:hAnsi="Palatino Linotype" w:cs="Palatino Linotype"/>
          <w:b/>
        </w:rPr>
        <w:t>Sujeto Obligado</w:t>
      </w:r>
      <w:r w:rsidRPr="0044133D">
        <w:rPr>
          <w:rFonts w:ascii="Palatino Linotype" w:eastAsia="Palatino Linotype" w:hAnsi="Palatino Linotype" w:cs="Palatino Linotype"/>
        </w:rPr>
        <w:t xml:space="preserve"> de manera fundada y motivada, podrá solicitar una ampliación de plazo para el cumplimiento de la presente resolución.</w:t>
      </w:r>
    </w:p>
    <w:p w14:paraId="5006D8A6" w14:textId="77777777" w:rsidR="00000977" w:rsidRPr="0044133D" w:rsidRDefault="00000977">
      <w:pPr>
        <w:spacing w:after="0" w:line="360" w:lineRule="auto"/>
        <w:ind w:right="49"/>
        <w:jc w:val="both"/>
        <w:rPr>
          <w:rFonts w:ascii="Palatino Linotype" w:eastAsia="Palatino Linotype" w:hAnsi="Palatino Linotype" w:cs="Palatino Linotype"/>
        </w:rPr>
      </w:pPr>
    </w:p>
    <w:p w14:paraId="31B23DAF" w14:textId="77777777" w:rsidR="00000977" w:rsidRPr="0044133D" w:rsidRDefault="00D5082D">
      <w:pPr>
        <w:spacing w:after="0"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b/>
        </w:rPr>
        <w:t xml:space="preserve">Quinto. Notifíquese </w:t>
      </w:r>
      <w:r w:rsidRPr="0044133D">
        <w:rPr>
          <w:rFonts w:ascii="Palatino Linotype" w:eastAsia="Palatino Linotype" w:hAnsi="Palatino Linotype" w:cs="Palatino Linotype"/>
        </w:rPr>
        <w:t>vía SAIMEX</w:t>
      </w:r>
      <w:r w:rsidRPr="0044133D">
        <w:rPr>
          <w:rFonts w:ascii="Palatino Linotype" w:eastAsia="Palatino Linotype" w:hAnsi="Palatino Linotype" w:cs="Palatino Linotype"/>
          <w:b/>
        </w:rPr>
        <w:t xml:space="preserve">, </w:t>
      </w:r>
      <w:r w:rsidRPr="0044133D">
        <w:rPr>
          <w:rFonts w:ascii="Palatino Linotype" w:eastAsia="Palatino Linotype" w:hAnsi="Palatino Linotype" w:cs="Palatino Linotype"/>
        </w:rPr>
        <w:t xml:space="preserve">la presente resolución a la parte </w:t>
      </w:r>
      <w:r w:rsidRPr="0044133D">
        <w:rPr>
          <w:rFonts w:ascii="Palatino Linotype" w:eastAsia="Palatino Linotype" w:hAnsi="Palatino Linotype" w:cs="Palatino Linotype"/>
          <w:b/>
        </w:rPr>
        <w:t>Recurrente</w:t>
      </w:r>
      <w:r w:rsidRPr="0044133D">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F53333" w14:textId="77777777" w:rsidR="00000977" w:rsidRPr="0044133D" w:rsidRDefault="00000977">
      <w:pPr>
        <w:spacing w:after="0" w:line="360" w:lineRule="auto"/>
        <w:ind w:right="49"/>
        <w:jc w:val="both"/>
        <w:rPr>
          <w:rFonts w:ascii="Palatino Linotype" w:eastAsia="Palatino Linotype" w:hAnsi="Palatino Linotype" w:cs="Palatino Linotype"/>
        </w:rPr>
      </w:pPr>
    </w:p>
    <w:p w14:paraId="62B9F016" w14:textId="77777777" w:rsidR="00000977" w:rsidRPr="0044133D" w:rsidRDefault="00D5082D">
      <w:pPr>
        <w:spacing w:line="360" w:lineRule="auto"/>
        <w:ind w:right="49"/>
        <w:jc w:val="both"/>
        <w:rPr>
          <w:rFonts w:ascii="Palatino Linotype" w:eastAsia="Palatino Linotype" w:hAnsi="Palatino Linotype" w:cs="Palatino Linotype"/>
        </w:rPr>
      </w:pPr>
      <w:r w:rsidRPr="0044133D">
        <w:rPr>
          <w:rFonts w:ascii="Palatino Linotype" w:eastAsia="Palatino Linotype" w:hAnsi="Palatino Linotype" w:cs="Palatino Linotype"/>
          <w:b/>
        </w:rPr>
        <w:lastRenderedPageBreak/>
        <w:t>Sexto.</w:t>
      </w:r>
      <w:r w:rsidRPr="0044133D">
        <w:rPr>
          <w:rFonts w:ascii="Palatino Linotype" w:eastAsia="Palatino Linotype" w:hAnsi="Palatino Linotype" w:cs="Palatino Linotype"/>
        </w:rPr>
        <w:t xml:space="preserve"> </w:t>
      </w:r>
      <w:r w:rsidRPr="0044133D">
        <w:rPr>
          <w:rFonts w:ascii="Palatino Linotype" w:eastAsia="Palatino Linotype" w:hAnsi="Palatino Linotype" w:cs="Palatino Linotype"/>
          <w:b/>
        </w:rPr>
        <w:t xml:space="preserve">Gírese </w:t>
      </w:r>
      <w:r w:rsidRPr="0044133D">
        <w:rPr>
          <w:rFonts w:ascii="Palatino Linotype" w:eastAsia="Palatino Linotype" w:hAnsi="Palatino Linotype" w:cs="Palatino Linotype"/>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44133D">
        <w:rPr>
          <w:rFonts w:ascii="Palatino Linotype" w:eastAsia="Palatino Linotype" w:hAnsi="Palatino Linotype" w:cs="Palatino Linotype"/>
          <w:b/>
        </w:rPr>
        <w:t>Cuarto</w:t>
      </w:r>
      <w:r w:rsidRPr="0044133D">
        <w:rPr>
          <w:rFonts w:ascii="Palatino Linotype" w:eastAsia="Palatino Linotype" w:hAnsi="Palatino Linotype" w:cs="Palatino Linotype"/>
        </w:rPr>
        <w:t xml:space="preserve"> de la presente resolución.</w:t>
      </w:r>
    </w:p>
    <w:p w14:paraId="123C5D8D" w14:textId="77777777" w:rsidR="00000977" w:rsidRPr="0044133D" w:rsidRDefault="00000977">
      <w:pPr>
        <w:spacing w:after="0" w:line="360" w:lineRule="auto"/>
        <w:ind w:right="49"/>
        <w:jc w:val="both"/>
        <w:rPr>
          <w:rFonts w:ascii="Palatino Linotype" w:eastAsia="Palatino Linotype" w:hAnsi="Palatino Linotype" w:cs="Palatino Linotype"/>
        </w:rPr>
      </w:pPr>
    </w:p>
    <w:p w14:paraId="30DDB0BB" w14:textId="77777777" w:rsidR="00000977" w:rsidRPr="00EC6825" w:rsidRDefault="00D5082D">
      <w:pPr>
        <w:spacing w:line="360" w:lineRule="auto"/>
        <w:jc w:val="both"/>
        <w:rPr>
          <w:rFonts w:ascii="Palatino Linotype" w:eastAsia="Palatino Linotype" w:hAnsi="Palatino Linotype" w:cs="Palatino Linotype"/>
        </w:rPr>
      </w:pPr>
      <w:r w:rsidRPr="0044133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r w:rsidRPr="00EC6825">
        <w:rPr>
          <w:rFonts w:ascii="Palatino Linotype" w:eastAsia="Palatino Linotype" w:hAnsi="Palatino Linotype" w:cs="Palatino Linotype"/>
        </w:rPr>
        <w:t xml:space="preserve"> </w:t>
      </w:r>
    </w:p>
    <w:p w14:paraId="43D1CCDA"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2AC95A5"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1F5BB9A"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B2AC290"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276C9F4"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22E85F6"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DD5EC8F"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2E0FAA5"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BFC7DD6"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07431D1"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4A7E5CF"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8280997"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304EC6E"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5EEEF420"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0186A5C"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3B51322"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24ABAC4F"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8FE2BF0"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79E87CD6"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670A1819"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94B68C0"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2CFE5648"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3440DB67" w14:textId="77777777" w:rsidR="00000977" w:rsidRPr="00EC6825" w:rsidRDefault="00000977">
      <w:pPr>
        <w:pBdr>
          <w:top w:val="nil"/>
          <w:left w:val="nil"/>
          <w:bottom w:val="nil"/>
          <w:right w:val="nil"/>
          <w:between w:val="nil"/>
        </w:pBdr>
        <w:spacing w:after="0" w:line="360" w:lineRule="auto"/>
        <w:jc w:val="both"/>
        <w:rPr>
          <w:rFonts w:ascii="Palatino Linotype" w:eastAsia="Palatino Linotype" w:hAnsi="Palatino Linotype" w:cs="Palatino Linotype"/>
          <w:b/>
        </w:rPr>
      </w:pPr>
    </w:p>
    <w:sectPr w:rsidR="00000977" w:rsidRPr="00EC6825">
      <w:headerReference w:type="default" r:id="rId20"/>
      <w:footerReference w:type="default" r:id="rId21"/>
      <w:headerReference w:type="first" r:id="rId22"/>
      <w:footerReference w:type="first" r:id="rId2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C802" w14:textId="77777777" w:rsidR="00EF5DB0" w:rsidRDefault="00EF5DB0">
      <w:pPr>
        <w:spacing w:after="0" w:line="240" w:lineRule="auto"/>
      </w:pPr>
      <w:r>
        <w:separator/>
      </w:r>
    </w:p>
  </w:endnote>
  <w:endnote w:type="continuationSeparator" w:id="0">
    <w:p w14:paraId="0C8A0511" w14:textId="77777777" w:rsidR="00EF5DB0" w:rsidRDefault="00EF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A0AB" w14:textId="77777777" w:rsidR="00000977" w:rsidRDefault="00D508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133D">
      <w:rPr>
        <w:b/>
        <w:noProof/>
        <w:color w:val="000000"/>
        <w:sz w:val="24"/>
        <w:szCs w:val="24"/>
      </w:rPr>
      <w:t>54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133D">
      <w:rPr>
        <w:b/>
        <w:noProof/>
        <w:color w:val="000000"/>
        <w:sz w:val="24"/>
        <w:szCs w:val="24"/>
      </w:rPr>
      <w:t>56</w:t>
    </w:r>
    <w:r>
      <w:rPr>
        <w:b/>
        <w:color w:val="000000"/>
        <w:sz w:val="24"/>
        <w:szCs w:val="24"/>
      </w:rPr>
      <w:fldChar w:fldCharType="end"/>
    </w:r>
  </w:p>
  <w:p w14:paraId="28129A7D" w14:textId="77777777" w:rsidR="00000977" w:rsidRDefault="0000097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D50B" w14:textId="77777777" w:rsidR="00000977" w:rsidRDefault="00D508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133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133D">
      <w:rPr>
        <w:b/>
        <w:noProof/>
        <w:color w:val="000000"/>
        <w:sz w:val="24"/>
        <w:szCs w:val="24"/>
      </w:rPr>
      <w:t>56</w:t>
    </w:r>
    <w:r>
      <w:rPr>
        <w:b/>
        <w:color w:val="000000"/>
        <w:sz w:val="24"/>
        <w:szCs w:val="24"/>
      </w:rPr>
      <w:fldChar w:fldCharType="end"/>
    </w:r>
  </w:p>
  <w:p w14:paraId="4C1EE2A2" w14:textId="77777777" w:rsidR="00000977" w:rsidRDefault="0000097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5631" w14:textId="77777777" w:rsidR="00EF5DB0" w:rsidRDefault="00EF5DB0">
      <w:pPr>
        <w:spacing w:after="0" w:line="240" w:lineRule="auto"/>
      </w:pPr>
      <w:r>
        <w:separator/>
      </w:r>
    </w:p>
  </w:footnote>
  <w:footnote w:type="continuationSeparator" w:id="0">
    <w:p w14:paraId="18AF56F6" w14:textId="77777777" w:rsidR="00EF5DB0" w:rsidRDefault="00EF5DB0">
      <w:pPr>
        <w:spacing w:after="0" w:line="240" w:lineRule="auto"/>
      </w:pPr>
      <w:r>
        <w:continuationSeparator/>
      </w:r>
    </w:p>
  </w:footnote>
  <w:footnote w:id="1">
    <w:p w14:paraId="5A52DF30" w14:textId="77777777" w:rsidR="00000977" w:rsidRDefault="00D5082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8492608" w14:textId="77777777" w:rsidR="00000977" w:rsidRDefault="00D5082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944C277" w14:textId="77777777" w:rsidR="00000977" w:rsidRDefault="00D5082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DE54CF7" w14:textId="77777777" w:rsidR="00000977" w:rsidRDefault="00D5082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F82D" w14:textId="77777777" w:rsidR="00000977" w:rsidRDefault="00D5082D">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19F854A6" wp14:editId="66D42843">
          <wp:simplePos x="0" y="0"/>
          <wp:positionH relativeFrom="column">
            <wp:posOffset>-717541</wp:posOffset>
          </wp:positionH>
          <wp:positionV relativeFrom="paragraph">
            <wp:posOffset>-250179</wp:posOffset>
          </wp:positionV>
          <wp:extent cx="7809876" cy="10165823"/>
          <wp:effectExtent l="0" t="0" r="0" b="0"/>
          <wp:wrapNone/>
          <wp:docPr id="19520825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f1"/>
      <w:tblW w:w="5603" w:type="dxa"/>
      <w:tblInd w:w="3611" w:type="dxa"/>
      <w:tblLayout w:type="fixed"/>
      <w:tblLook w:val="0400" w:firstRow="0" w:lastRow="0" w:firstColumn="0" w:lastColumn="0" w:noHBand="0" w:noVBand="1"/>
    </w:tblPr>
    <w:tblGrid>
      <w:gridCol w:w="2551"/>
      <w:gridCol w:w="3052"/>
    </w:tblGrid>
    <w:tr w:rsidR="00000977" w14:paraId="1833AEEB" w14:textId="77777777">
      <w:tc>
        <w:tcPr>
          <w:tcW w:w="2551" w:type="dxa"/>
          <w:vAlign w:val="center"/>
        </w:tcPr>
        <w:p w14:paraId="21609F54"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12CD3036" w14:textId="77777777" w:rsidR="00000977" w:rsidRDefault="000009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64BF4129"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03504/INFOEM/IP/RR/2025 y acumulado</w:t>
          </w:r>
        </w:p>
      </w:tc>
    </w:tr>
    <w:tr w:rsidR="00000977" w14:paraId="3C7675A5" w14:textId="77777777">
      <w:trPr>
        <w:trHeight w:val="217"/>
      </w:trPr>
      <w:tc>
        <w:tcPr>
          <w:tcW w:w="2551" w:type="dxa"/>
          <w:vAlign w:val="center"/>
        </w:tcPr>
        <w:p w14:paraId="11CA2BDD"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401837F" w14:textId="77777777" w:rsidR="00000977" w:rsidRDefault="000009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191E5A2F" w14:textId="77777777" w:rsidR="00000977" w:rsidRDefault="00D5082D">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000977" w14:paraId="4CE7E424" w14:textId="77777777">
      <w:tc>
        <w:tcPr>
          <w:tcW w:w="2551" w:type="dxa"/>
          <w:vAlign w:val="center"/>
        </w:tcPr>
        <w:p w14:paraId="278C1A1A"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4D22525"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2821E6" w14:textId="77777777" w:rsidR="00000977" w:rsidRDefault="0000097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F242" w14:textId="77777777" w:rsidR="00000977" w:rsidRDefault="00D5082D">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741988E0" wp14:editId="12A4E0DB">
          <wp:simplePos x="0" y="0"/>
          <wp:positionH relativeFrom="column">
            <wp:posOffset>-1080132</wp:posOffset>
          </wp:positionH>
          <wp:positionV relativeFrom="paragraph">
            <wp:posOffset>-405128</wp:posOffset>
          </wp:positionV>
          <wp:extent cx="7809865" cy="10165715"/>
          <wp:effectExtent l="0" t="0" r="0" b="0"/>
          <wp:wrapNone/>
          <wp:docPr id="19520825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2"/>
      <w:tblW w:w="5603" w:type="dxa"/>
      <w:tblInd w:w="3611" w:type="dxa"/>
      <w:tblLayout w:type="fixed"/>
      <w:tblLook w:val="0400" w:firstRow="0" w:lastRow="0" w:firstColumn="0" w:lastColumn="0" w:noHBand="0" w:noVBand="1"/>
    </w:tblPr>
    <w:tblGrid>
      <w:gridCol w:w="2551"/>
      <w:gridCol w:w="3052"/>
    </w:tblGrid>
    <w:tr w:rsidR="00000977" w14:paraId="151B325A" w14:textId="77777777">
      <w:tc>
        <w:tcPr>
          <w:tcW w:w="2551" w:type="dxa"/>
          <w:vAlign w:val="center"/>
        </w:tcPr>
        <w:p w14:paraId="2BAA9ED3"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B9BDE1E" w14:textId="77777777" w:rsidR="00000977" w:rsidRDefault="000009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5A4FA18"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strike/>
              <w:color w:val="FF0000"/>
              <w:highlight w:val="yellow"/>
            </w:rPr>
          </w:pPr>
          <w:r>
            <w:rPr>
              <w:rFonts w:ascii="Palatino Linotype" w:eastAsia="Palatino Linotype" w:hAnsi="Palatino Linotype" w:cs="Palatino Linotype"/>
              <w:b/>
              <w:color w:val="000000"/>
            </w:rPr>
            <w:t>03504/INFOEM/IP/RR/2025 y acumulado</w:t>
          </w:r>
        </w:p>
      </w:tc>
    </w:tr>
    <w:tr w:rsidR="00000977" w14:paraId="21B2291F" w14:textId="77777777">
      <w:tc>
        <w:tcPr>
          <w:tcW w:w="2551" w:type="dxa"/>
          <w:vAlign w:val="center"/>
        </w:tcPr>
        <w:p w14:paraId="4F67730C"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EB570B8" w14:textId="77777777" w:rsidR="00000977" w:rsidRDefault="000009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r>
    <w:tr w:rsidR="00000977" w14:paraId="20C984AE" w14:textId="77777777">
      <w:trPr>
        <w:trHeight w:val="152"/>
      </w:trPr>
      <w:tc>
        <w:tcPr>
          <w:tcW w:w="2551" w:type="dxa"/>
          <w:vAlign w:val="center"/>
        </w:tcPr>
        <w:p w14:paraId="4AE061C7" w14:textId="77777777" w:rsidR="00000977" w:rsidRDefault="00D5082D">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D13EF21" w14:textId="77777777" w:rsidR="00000977" w:rsidRDefault="00D5082D">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bookmarkStart w:id="7" w:name="_heading=h.tyjcwt" w:colFirst="0" w:colLast="0"/>
          <w:bookmarkEnd w:id="7"/>
          <w:r>
            <w:rPr>
              <w:rFonts w:ascii="Palatino Linotype" w:eastAsia="Palatino Linotype" w:hAnsi="Palatino Linotype" w:cs="Palatino Linotype"/>
              <w:b/>
              <w:color w:val="000000"/>
            </w:rPr>
            <w:t>Ayuntamiento de Toluca</w:t>
          </w:r>
        </w:p>
      </w:tc>
    </w:tr>
    <w:tr w:rsidR="00000977" w14:paraId="57E59EF9" w14:textId="77777777">
      <w:tc>
        <w:tcPr>
          <w:tcW w:w="2551" w:type="dxa"/>
          <w:vAlign w:val="center"/>
        </w:tcPr>
        <w:p w14:paraId="6DF3C9D2"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C92697C" w14:textId="77777777" w:rsidR="00000977" w:rsidRDefault="00D508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F10AA00" w14:textId="77777777" w:rsidR="00000977" w:rsidRDefault="00D5082D">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3DD"/>
    <w:multiLevelType w:val="multilevel"/>
    <w:tmpl w:val="5BA8BB2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BA751D"/>
    <w:multiLevelType w:val="multilevel"/>
    <w:tmpl w:val="44BE7D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D14825"/>
    <w:multiLevelType w:val="multilevel"/>
    <w:tmpl w:val="EF681C58"/>
    <w:lvl w:ilvl="0">
      <w:start w:val="2"/>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A2C2772"/>
    <w:multiLevelType w:val="multilevel"/>
    <w:tmpl w:val="FE220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1344BF"/>
    <w:multiLevelType w:val="multilevel"/>
    <w:tmpl w:val="40241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F740B0"/>
    <w:multiLevelType w:val="multilevel"/>
    <w:tmpl w:val="CA54A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557752"/>
    <w:multiLevelType w:val="multilevel"/>
    <w:tmpl w:val="ADD8A4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77"/>
    <w:rsid w:val="00000977"/>
    <w:rsid w:val="001030E7"/>
    <w:rsid w:val="001D5ABE"/>
    <w:rsid w:val="0044133D"/>
    <w:rsid w:val="00D5082D"/>
    <w:rsid w:val="00EC6825"/>
    <w:rsid w:val="00EE7767"/>
    <w:rsid w:val="00EF5D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2A15"/>
  <w15:docId w15:val="{B2C3396E-8D43-4DFF-B257-27B1B988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237"/>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pPr>
      <w:spacing w:after="0" w:line="240" w:lineRule="auto"/>
    </w:pPr>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top w:w="15" w:type="dxa"/>
        <w:left w:w="15" w:type="dxa"/>
        <w:bottom w:w="15" w:type="dxa"/>
        <w:right w:w="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top w:w="15" w:type="dxa"/>
        <w:left w:w="15" w:type="dxa"/>
        <w:bottom w:w="15" w:type="dxa"/>
        <w:right w:w="15" w:type="dxa"/>
      </w:tblCellMar>
    </w:tblPr>
  </w:style>
  <w:style w:type="table" w:customStyle="1" w:styleId="a4">
    <w:basedOn w:val="TableNormal6"/>
    <w:pPr>
      <w:spacing w:after="0" w:line="240" w:lineRule="auto"/>
    </w:pPr>
    <w:tblPr>
      <w:tblStyleRowBandSize w:val="1"/>
      <w:tblStyleColBandSize w:val="1"/>
      <w:tblCellMar>
        <w:left w:w="108" w:type="dxa"/>
        <w:right w:w="108" w:type="dxa"/>
      </w:tblCellMar>
    </w:tblPr>
  </w:style>
  <w:style w:type="table" w:customStyle="1" w:styleId="a5">
    <w:basedOn w:val="TableNormal6"/>
    <w:pPr>
      <w:spacing w:after="0" w:line="240" w:lineRule="auto"/>
    </w:pPr>
    <w:tblPr>
      <w:tblStyleRowBandSize w:val="1"/>
      <w:tblStyleColBandSize w:val="1"/>
      <w:tblCellMar>
        <w:left w:w="108" w:type="dxa"/>
        <w:right w:w="108" w:type="dxa"/>
      </w:tblCellMar>
    </w:tblPr>
  </w:style>
  <w:style w:type="table" w:customStyle="1" w:styleId="a6">
    <w:basedOn w:val="TableNormal6"/>
    <w:pPr>
      <w:spacing w:after="0" w:line="240" w:lineRule="auto"/>
    </w:pPr>
    <w:tblPr>
      <w:tblStyleRowBandSize w:val="1"/>
      <w:tblStyleColBandSize w:val="1"/>
      <w:tblCellMar>
        <w:top w:w="15" w:type="dxa"/>
        <w:left w:w="115" w:type="dxa"/>
        <w:bottom w:w="15" w:type="dxa"/>
        <w:right w:w="115" w:type="dxa"/>
      </w:tblCellMar>
    </w:tblPr>
  </w:style>
  <w:style w:type="table" w:customStyle="1" w:styleId="a7">
    <w:basedOn w:val="TableNormal6"/>
    <w:pPr>
      <w:spacing w:after="0" w:line="240" w:lineRule="auto"/>
    </w:pPr>
    <w:tblPr>
      <w:tblStyleRowBandSize w:val="1"/>
      <w:tblStyleColBandSize w:val="1"/>
      <w:tblCellMar>
        <w:top w:w="15" w:type="dxa"/>
        <w:left w:w="115" w:type="dxa"/>
        <w:bottom w:w="15" w:type="dxa"/>
        <w:right w:w="115" w:type="dxa"/>
      </w:tblCellMar>
    </w:tblPr>
  </w:style>
  <w:style w:type="table" w:customStyle="1" w:styleId="a8">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9">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d">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e">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f">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f0">
    <w:basedOn w:val="TableNormal5"/>
    <w:pPr>
      <w:spacing w:after="0" w:line="240" w:lineRule="auto"/>
    </w:pPr>
    <w:tblPr>
      <w:tblStyleRowBandSize w:val="1"/>
      <w:tblStyleColBandSize w:val="1"/>
      <w:tblCellMar>
        <w:top w:w="15" w:type="dxa"/>
        <w:left w:w="115" w:type="dxa"/>
        <w:bottom w:w="15" w:type="dxa"/>
        <w:right w:w="115" w:type="dxa"/>
      </w:tblCellMar>
    </w:tblPr>
  </w:style>
  <w:style w:type="table" w:customStyle="1" w:styleId="af1">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f2">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pPr>
      <w:spacing w:after="0" w:line="240" w:lineRule="auto"/>
    </w:pPr>
    <w:tblPr>
      <w:tblStyleRowBandSize w:val="1"/>
      <w:tblStyleColBandSize w:val="1"/>
      <w:tblCellMar>
        <w:top w:w="15" w:type="dxa"/>
        <w:left w:w="115" w:type="dxa"/>
        <w:bottom w:w="15" w:type="dxa"/>
        <w:right w:w="115" w:type="dxa"/>
      </w:tblCellMar>
    </w:tblPr>
  </w:style>
  <w:style w:type="table" w:customStyle="1" w:styleId="af6">
    <w:basedOn w:val="TableNormal4"/>
    <w:pPr>
      <w:spacing w:after="0" w:line="240" w:lineRule="auto"/>
    </w:pPr>
    <w:tblPr>
      <w:tblStyleRowBandSize w:val="1"/>
      <w:tblStyleColBandSize w:val="1"/>
      <w:tblCellMar>
        <w:top w:w="15" w:type="dxa"/>
        <w:left w:w="115" w:type="dxa"/>
        <w:bottom w:w="15" w:type="dxa"/>
        <w:right w:w="115" w:type="dxa"/>
      </w:tblCellMar>
    </w:tblPr>
  </w:style>
  <w:style w:type="character" w:styleId="Hipervnculovisitado">
    <w:name w:val="FollowedHyperlink"/>
    <w:basedOn w:val="Fuentedeprrafopredeter"/>
    <w:uiPriority w:val="99"/>
    <w:semiHidden/>
    <w:unhideWhenUsed/>
    <w:rsid w:val="002A6E0A"/>
    <w:rPr>
      <w:color w:val="954F72" w:themeColor="followedHyperlink"/>
      <w:u w:val="single"/>
    </w:rPr>
  </w:style>
  <w:style w:type="paragraph" w:customStyle="1" w:styleId="j">
    <w:name w:val="j"/>
    <w:basedOn w:val="Normal"/>
    <w:rsid w:val="000238C0"/>
    <w:pPr>
      <w:spacing w:before="100" w:beforeAutospacing="1" w:after="100" w:afterAutospacing="1" w:line="240" w:lineRule="auto"/>
    </w:pPr>
    <w:rPr>
      <w:rFonts w:ascii="Times New Roman" w:hAnsi="Times New Roman"/>
      <w:sz w:val="24"/>
      <w:szCs w:val="24"/>
      <w:lang w:eastAsia="es-MX"/>
    </w:rPr>
  </w:style>
  <w:style w:type="character" w:customStyle="1" w:styleId="nacep">
    <w:name w:val="n_acep"/>
    <w:basedOn w:val="Fuentedeprrafopredeter"/>
    <w:rsid w:val="000238C0"/>
  </w:style>
  <w:style w:type="table" w:customStyle="1" w:styleId="af7">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8">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9">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pPr>
      <w:spacing w:after="0" w:line="240" w:lineRule="auto"/>
    </w:pPr>
    <w:tblPr>
      <w:tblStyleRowBandSize w:val="1"/>
      <w:tblStyleColBandSize w:val="1"/>
      <w:tblCellMar>
        <w:left w:w="108" w:type="dxa"/>
        <w:right w:w="108" w:type="dxa"/>
      </w:tblCellMar>
    </w:tblPr>
  </w:style>
  <w:style w:type="table" w:customStyle="1" w:styleId="afc">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d">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fe">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f">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f0">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pPr>
      <w:spacing w:after="0" w:line="240" w:lineRule="auto"/>
    </w:pPr>
    <w:tblPr>
      <w:tblStyleRowBandSize w:val="1"/>
      <w:tblStyleColBandSize w:val="1"/>
      <w:tblCellMar>
        <w:left w:w="108" w:type="dxa"/>
        <w:right w:w="108" w:type="dxa"/>
      </w:tblCellMar>
    </w:tblPr>
  </w:style>
  <w:style w:type="table" w:customStyle="1" w:styleId="aff3">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f4">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ff5">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6">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7">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b">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ffc">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d">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e">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2">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8tA+pUTlyAQ29Nbuan3JaCBkg==">CgMxLjAyDmgueGt5NGZyb3VyMHE4MgloLjFmb2I5dGUyCWguM3pueXNoNzIOaC45OWhnN3Q0OWxtcjYyDWgucTlhNXBxc3Q2c28yCWguMmV0OTJwMDIOaC54Y296c2QyeXkzb3MyCGgudHlqY3d0OAByITE5cG9VbFNUT2xGQWJYRF8zNmI3NmlEc3pRaFVMN3pFLQ==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13451</Words>
  <Characters>73984</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2025-06-13T20:02:00Z</cp:lastPrinted>
  <dcterms:created xsi:type="dcterms:W3CDTF">2025-06-27T18:02:00Z</dcterms:created>
  <dcterms:modified xsi:type="dcterms:W3CDTF">2025-06-27T18:02:00Z</dcterms:modified>
</cp:coreProperties>
</file>