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A469F" w14:textId="77777777" w:rsidR="0019716C" w:rsidRDefault="0019716C" w:rsidP="00C7445D">
      <w:pPr>
        <w:pStyle w:val="NormalINFOEM"/>
      </w:pPr>
    </w:p>
    <w:p w14:paraId="49AF2C0C" w14:textId="0AE5BDB3" w:rsidR="00A970D5" w:rsidRPr="00875B7E" w:rsidRDefault="00A970D5" w:rsidP="00C7445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BE6E26">
        <w:t>trece de agosto</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79D63A14"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8763DA">
        <w:rPr>
          <w:rFonts w:eastAsia="Palatino Linotype" w:cs="Palatino Linotype"/>
          <w:b/>
          <w:bCs/>
          <w:color w:val="000000" w:themeColor="text1"/>
          <w:lang w:val="es-ES"/>
        </w:rPr>
        <w:t>03510/INFOEM/IP/RR/2025</w:t>
      </w:r>
      <w:bookmarkEnd w:id="0"/>
      <w:r w:rsidRPr="70652167">
        <w:rPr>
          <w:rFonts w:eastAsia="Palatino Linotype" w:cs="Palatino Linotype"/>
          <w:color w:val="000000" w:themeColor="text1"/>
          <w:lang w:val="es-ES"/>
        </w:rPr>
        <w:t xml:space="preserve">, interpuesto por </w:t>
      </w:r>
      <w:r w:rsidR="00EC7359">
        <w:rPr>
          <w:rFonts w:eastAsia="Palatino Linotype" w:cs="Palatino Linotype"/>
          <w:b/>
          <w:bCs/>
          <w:color w:val="000000" w:themeColor="text1"/>
          <w:lang w:val="es-ES"/>
        </w:rPr>
        <w:t>XXXXXXXXXXXXXX</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C7445D">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02D68108"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8763DA">
        <w:rPr>
          <w:rFonts w:eastAsia="Palatino Linotype" w:cs="Palatino Linotype"/>
          <w:color w:val="000000"/>
          <w:szCs w:val="24"/>
        </w:rPr>
        <w:t>veintiocho</w:t>
      </w:r>
      <w:r w:rsidR="005A7B97">
        <w:rPr>
          <w:rFonts w:eastAsia="Palatino Linotype" w:cs="Palatino Linotype"/>
          <w:color w:val="000000"/>
          <w:szCs w:val="24"/>
        </w:rPr>
        <w:t xml:space="preserve"> de febrero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8763DA">
        <w:rPr>
          <w:rFonts w:eastAsia="Palatino Linotype" w:cs="Palatino Linotype"/>
          <w:b/>
          <w:bCs/>
          <w:color w:val="000000"/>
          <w:szCs w:val="24"/>
        </w:rPr>
        <w:t>01237/TOLUCA/IP/2025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004D35A" w:rsidR="00A970D5" w:rsidRPr="006922F5" w:rsidRDefault="70652167" w:rsidP="009950AD">
      <w:pPr>
        <w:pStyle w:val="Fundamentos"/>
      </w:pPr>
      <w:r w:rsidRPr="70652167">
        <w:rPr>
          <w:lang w:val="es-ES"/>
        </w:rPr>
        <w:t>«</w:t>
      </w:r>
      <w:r w:rsidR="008763DA" w:rsidRPr="008763DA">
        <w:rPr>
          <w:lang w:val="es-ES"/>
        </w:rPr>
        <w:t xml:space="preserve">EN SU ESTADO ANALÍTICO DE DEUDA Y OTROS PASIVOS CON CORTE AL 31 DE DICIEMBRE DE 2021 APARECEN REGISTROS CONTABLES CON LOS A PASIVOS DE CORTO PLAZO QUE HACIENDEN A 1,501 MILLONES DE PESOS DE ESTOS QUIERO SABER EN FORMA PARTICULAR LO SIGUIENTE: A)EN SUS ESTADOS FINANCIEROS PRESENTA ADEUDOS A PROVEEDORES POR $859,857,424.67 A CORTO PLAZO AL 31 DE DICIEMBRE DEL 2021, POR LO QUE DESEO SABER Y TENER EL DOCUMENTO FISICO O DIGITAL QUE GENERE SU SISTEMA DE CONTABILIDAD RESPECTO A QUINES SE LES DEBE , EL CONCEPTO Y EL MONTO DE ESTE REGISTRO. ES DECIR EN FORMA INDIVIDUAL COMO INTEGRARON ESTE MONTO DE ADEUDO. EN ESPECIAL A QUE PROVEEDOR EN LO PARTICULAR SE </w:t>
      </w:r>
      <w:r w:rsidR="008763DA" w:rsidRPr="008763DA">
        <w:rPr>
          <w:lang w:val="es-ES"/>
        </w:rPr>
        <w:lastRenderedPageBreak/>
        <w:t xml:space="preserve">LE DEBE, EL MONTO DEL ADEUDO Y PORQUE CONCEPTO Y DESDE CUANDO DESER FACTIBLE. B) EN LOS MISMOS TERMINOS AL INCISO ANTERIOR QUIRO SABER EL ADEUDO A PROVEEDORES Y COMO SE INTEGRO AL CIERRE DE 31 DE ENERO DEL 2022 Me permito comentarles que su sistema de contabilidad ( que es el mismo que operan todos los entes fiscalizables) puede generar esta información en formato abierto como el </w:t>
      </w:r>
      <w:proofErr w:type="spellStart"/>
      <w:r w:rsidR="008763DA" w:rsidRPr="008763DA">
        <w:rPr>
          <w:lang w:val="es-ES"/>
        </w:rPr>
        <w:t>excel</w:t>
      </w:r>
      <w:proofErr w:type="spellEnd"/>
      <w:r w:rsidR="008763DA" w:rsidRPr="008763DA">
        <w:rPr>
          <w:lang w:val="es-ES"/>
        </w:rPr>
        <w:t xml:space="preserve">, por lo que agradecería su entrega en este formato, así mismo le comento que le facilitaría ustedes su entrega por este medio. En su caso también podrían entregar las pólizas respectivas de registro del egreso y posterior registro en este pasivo, pero es más fácil para ustedes y nosotros entregar lo que genera su sistema contable. Esta información es importante se entregue, ya que el actual alcalde ha manifestado la fuerte deuda que le dejo la anterior administración y que puede evidenciar la precaria situación financiera y posibles actos de negligencia de la administración anterior que </w:t>
      </w:r>
      <w:proofErr w:type="spellStart"/>
      <w:r w:rsidR="008763DA" w:rsidRPr="008763DA">
        <w:rPr>
          <w:lang w:val="es-ES"/>
        </w:rPr>
        <w:t>bede</w:t>
      </w:r>
      <w:proofErr w:type="spellEnd"/>
      <w:r w:rsidR="008763DA" w:rsidRPr="008763DA">
        <w:rPr>
          <w:lang w:val="es-ES"/>
        </w:rPr>
        <w:t xml:space="preserve"> ser informadas a los que vivimos en este municipio, así mismo en diciembre pasado provocaron reclamos y demandas de los proveedores, que pudieran perjudicar la prestación de servicios.</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33D11555" w:rsidR="00A970D5" w:rsidRPr="006922F5" w:rsidRDefault="008763DA"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4F93981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037832">
        <w:rPr>
          <w:rFonts w:eastAsia="Palatino Linotype" w:cs="Palatino Linotype"/>
          <w:color w:val="000000"/>
          <w:szCs w:val="24"/>
        </w:rPr>
        <w:t xml:space="preserve"> veinticinco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7EA2C1E1" w14:textId="77777777" w:rsidR="00037832" w:rsidRDefault="23740614" w:rsidP="00037832">
      <w:pPr>
        <w:pStyle w:val="Fundamentos"/>
        <w:rPr>
          <w:lang w:val="es-ES"/>
        </w:rPr>
      </w:pPr>
      <w:r w:rsidRPr="23740614">
        <w:rPr>
          <w:lang w:val="es-ES"/>
        </w:rPr>
        <w:t>«</w:t>
      </w:r>
      <w:r w:rsidR="00037832" w:rsidRPr="00037832">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31EF57" w14:textId="77777777" w:rsidR="00037832" w:rsidRPr="00037832" w:rsidRDefault="00037832" w:rsidP="00037832">
      <w:pPr>
        <w:pStyle w:val="Fundamentos"/>
        <w:rPr>
          <w:lang w:val="es-ES"/>
        </w:rPr>
      </w:pPr>
    </w:p>
    <w:p w14:paraId="44F4DE3B" w14:textId="77777777" w:rsidR="00037832" w:rsidRDefault="00037832" w:rsidP="00037832">
      <w:pPr>
        <w:pStyle w:val="Fundamentos"/>
        <w:rPr>
          <w:lang w:val="es-ES"/>
        </w:rPr>
      </w:pPr>
      <w:r w:rsidRPr="00037832">
        <w:rPr>
          <w:lang w:val="es-ES"/>
        </w:rPr>
        <w:t>En atención a la solicitud con folio 01237/TOLUCA/IP/2025, me permito adjuntar al presente la respuesta correspondiente de la TESORERÍA MUNICIPAL Sin más por el momento, reciba un saludo.</w:t>
      </w:r>
    </w:p>
    <w:p w14:paraId="55B7CBDF" w14:textId="77777777" w:rsidR="00037832" w:rsidRPr="00037832" w:rsidRDefault="00037832" w:rsidP="00037832">
      <w:pPr>
        <w:pStyle w:val="Fundamentos"/>
        <w:rPr>
          <w:lang w:val="es-ES"/>
        </w:rPr>
      </w:pPr>
    </w:p>
    <w:p w14:paraId="00FE6344" w14:textId="77777777" w:rsidR="00037832" w:rsidRPr="00037832" w:rsidRDefault="00037832" w:rsidP="00037832">
      <w:pPr>
        <w:pStyle w:val="Fundamentos"/>
        <w:rPr>
          <w:lang w:val="es-ES"/>
        </w:rPr>
      </w:pPr>
      <w:r w:rsidRPr="00037832">
        <w:rPr>
          <w:lang w:val="es-ES"/>
        </w:rPr>
        <w:t>ATENTAMENTE</w:t>
      </w:r>
    </w:p>
    <w:p w14:paraId="3FE4A9EF" w14:textId="3A32D569" w:rsidR="00A970D5" w:rsidRPr="00404754" w:rsidRDefault="00037832" w:rsidP="00037832">
      <w:pPr>
        <w:pStyle w:val="Fundamentos"/>
        <w:rPr>
          <w:lang w:val="es-MX"/>
        </w:rPr>
      </w:pPr>
      <w:r w:rsidRPr="00037832">
        <w:rPr>
          <w:lang w:val="es-ES"/>
        </w:rPr>
        <w:t xml:space="preserve">Dr. </w:t>
      </w:r>
      <w:proofErr w:type="spellStart"/>
      <w:r w:rsidRPr="00037832">
        <w:rPr>
          <w:lang w:val="es-ES"/>
        </w:rPr>
        <w:t>Nahum</w:t>
      </w:r>
      <w:proofErr w:type="spellEnd"/>
      <w:r w:rsidRPr="00037832">
        <w:rPr>
          <w:lang w:val="es-ES"/>
        </w:rPr>
        <w:t xml:space="preserve"> Miguel Mendoza Morales</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59FB0110"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lastRenderedPageBreak/>
        <w:t>El Sujeto Obligado adjuntó a la respuesta el</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 denominado</w:t>
      </w:r>
      <w:r w:rsidRPr="000C723E">
        <w:rPr>
          <w:rFonts w:eastAsia="Palatino Linotype" w:cs="Palatino Linotype"/>
          <w:color w:val="000000"/>
          <w:szCs w:val="24"/>
          <w:lang w:val="es-MX"/>
        </w:rPr>
        <w:t xml:space="preserve"> </w:t>
      </w:r>
      <w:r w:rsidRPr="000C723E">
        <w:rPr>
          <w:rFonts w:eastAsia="Palatino Linotype" w:cs="Palatino Linotype"/>
          <w:b/>
          <w:color w:val="000000"/>
          <w:szCs w:val="24"/>
          <w:lang w:val="es-MX"/>
        </w:rPr>
        <w:t>«</w:t>
      </w:r>
      <w:r w:rsidR="00037832" w:rsidRPr="00037832">
        <w:rPr>
          <w:rFonts w:eastAsia="Palatino Linotype" w:cs="Palatino Linotype"/>
          <w:b/>
          <w:color w:val="000000"/>
          <w:szCs w:val="24"/>
          <w:lang w:val="es-MX"/>
        </w:rPr>
        <w:t>1237.pdf</w:t>
      </w:r>
      <w:r w:rsidRPr="000C723E">
        <w:rPr>
          <w:rFonts w:eastAsia="Palatino Linotype" w:cs="Palatino Linotype"/>
          <w:b/>
          <w:color w:val="000000"/>
          <w:szCs w:val="24"/>
          <w:lang w:val="es-MX"/>
        </w:rPr>
        <w:t xml:space="preserve">» </w:t>
      </w:r>
      <w:r w:rsidRPr="000C723E">
        <w:rPr>
          <w:rFonts w:eastAsia="Palatino Linotype" w:cs="Palatino Linotype"/>
          <w:color w:val="000000"/>
          <w:szCs w:val="24"/>
          <w:lang w:val="es-MX"/>
        </w:rPr>
        <w:t xml:space="preserve">y </w:t>
      </w:r>
      <w:r w:rsidRPr="000C723E">
        <w:rPr>
          <w:rFonts w:eastAsia="Palatino Linotype" w:cs="Palatino Linotype"/>
          <w:b/>
          <w:color w:val="000000"/>
          <w:szCs w:val="24"/>
          <w:lang w:val="es-MX"/>
        </w:rPr>
        <w:t>«</w:t>
      </w:r>
      <w:r w:rsidR="00037832" w:rsidRPr="00037832">
        <w:rPr>
          <w:rFonts w:eastAsia="Palatino Linotype" w:cs="Palatino Linotype"/>
          <w:b/>
          <w:color w:val="000000"/>
          <w:szCs w:val="24"/>
          <w:lang w:val="es-MX"/>
        </w:rPr>
        <w:t>ANEXO LIGA 1237.docx</w:t>
      </w:r>
      <w:r w:rsidRPr="000C723E">
        <w:rPr>
          <w:rFonts w:eastAsia="Palatino Linotype" w:cs="Palatino Linotype"/>
          <w:b/>
          <w:color w:val="000000"/>
          <w:szCs w:val="24"/>
          <w:lang w:val="es-MX"/>
        </w:rPr>
        <w:t>»</w:t>
      </w:r>
      <w:r w:rsidRPr="000C723E">
        <w:rPr>
          <w:rFonts w:eastAsia="Palatino Linotype" w:cs="Palatino Linotype"/>
          <w:color w:val="000000"/>
          <w:szCs w:val="24"/>
          <w:lang w:val="es-MX"/>
        </w:rPr>
        <w:t>. 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1B36E024" w:rsidR="00A970D5" w:rsidRPr="006922F5" w:rsidRDefault="008763DA"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05DAE835"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C34355">
        <w:rPr>
          <w:rFonts w:eastAsia="Palatino Linotype" w:cs="Palatino Linotype"/>
          <w:color w:val="000000"/>
          <w:szCs w:val="24"/>
        </w:rPr>
        <w:t xml:space="preserve"> emitida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037832">
        <w:rPr>
          <w:rFonts w:eastAsia="Palatino Linotype" w:cs="Palatino Linotype"/>
          <w:color w:val="000000"/>
          <w:szCs w:val="24"/>
        </w:rPr>
        <w:t xml:space="preserve">veinticinco de marzo </w:t>
      </w:r>
      <w:r w:rsidR="00DE2889">
        <w:rPr>
          <w:rFonts w:eastAsia="Palatino Linotype" w:cs="Palatino Linotype"/>
          <w:color w:val="000000"/>
          <w:szCs w:val="24"/>
        </w:rPr>
        <w:t>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8763DA">
        <w:rPr>
          <w:rFonts w:eastAsia="Palatino Linotype" w:cs="Palatino Linotype"/>
          <w:b/>
          <w:color w:val="000000"/>
          <w:szCs w:val="24"/>
        </w:rPr>
        <w:t>03510/INFOEM/IP/RR/2025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38BA326D" w:rsidR="00A970D5" w:rsidRPr="006922F5" w:rsidRDefault="5C35490E" w:rsidP="5C35490E">
      <w:pPr>
        <w:pStyle w:val="Fundamentos"/>
        <w:rPr>
          <w:b/>
          <w:bCs/>
          <w:lang w:val="es-ES"/>
        </w:rPr>
      </w:pPr>
      <w:r w:rsidRPr="5C35490E">
        <w:rPr>
          <w:lang w:val="es-ES"/>
        </w:rPr>
        <w:t>«</w:t>
      </w:r>
      <w:r w:rsidR="00037832" w:rsidRPr="00037832">
        <w:rPr>
          <w:lang w:val="es-ES"/>
        </w:rPr>
        <w:t>La respuesta no es lo solicitado</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70D1145F" w:rsidR="00300EA0" w:rsidRPr="006922F5" w:rsidRDefault="00300EA0" w:rsidP="00300EA0">
      <w:pPr>
        <w:pStyle w:val="Fundamentos"/>
        <w:rPr>
          <w:b/>
          <w:bCs/>
          <w:lang w:val="es-ES"/>
        </w:rPr>
      </w:pPr>
      <w:r w:rsidRPr="5C35490E">
        <w:rPr>
          <w:lang w:val="es-ES"/>
        </w:rPr>
        <w:t>«</w:t>
      </w:r>
      <w:r w:rsidR="00C34355" w:rsidRPr="00C34355">
        <w:rPr>
          <w:lang w:val="es-ES"/>
        </w:rPr>
        <w:t>No se solicita una liga se solicita se entregue la documentación de cada punto solicitado</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5C764636" w:rsidR="00A970D5" w:rsidRPr="006922F5" w:rsidRDefault="008763DA"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71A511F8"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0C723E">
        <w:rPr>
          <w:rFonts w:eastAsia="Palatino Linotype" w:cs="Palatino Linotype"/>
          <w:color w:val="000000" w:themeColor="text1"/>
          <w:lang w:val="es-ES"/>
        </w:rPr>
        <w:t>cuatro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3A0E0AA6" w:rsidR="00A970D5" w:rsidRPr="004941FA" w:rsidRDefault="008763DA" w:rsidP="006922F5">
      <w:pPr>
        <w:pStyle w:val="Ttulo2"/>
        <w:rPr>
          <w:rFonts w:eastAsia="Palatino Linotype"/>
        </w:rPr>
      </w:pPr>
      <w:r>
        <w:rPr>
          <w:rFonts w:eastAsia="Palatino Linotype"/>
        </w:rPr>
        <w:t>QUIN</w:t>
      </w:r>
      <w:r w:rsidR="007A1154" w:rsidRPr="004941FA">
        <w:rPr>
          <w:rFonts w:eastAsia="Palatino Linotype"/>
        </w:rPr>
        <w:t>TO</w:t>
      </w:r>
      <w:r w:rsidR="00A970D5" w:rsidRPr="004941FA">
        <w:rPr>
          <w:rFonts w:eastAsia="Palatino Linotype"/>
        </w:rPr>
        <w:t>. De la etapa de instrucción.</w:t>
      </w:r>
    </w:p>
    <w:p w14:paraId="499DF189" w14:textId="516B475E" w:rsidR="00A86217" w:rsidRPr="00875A72" w:rsidRDefault="00A86217" w:rsidP="00A8621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C34355">
        <w:rPr>
          <w:rFonts w:eastAsia="Palatino Linotype" w:cs="Palatino Linotype"/>
          <w:color w:val="000000"/>
          <w:szCs w:val="24"/>
        </w:rPr>
        <w:t>siete</w:t>
      </w:r>
      <w:r w:rsidR="000C723E">
        <w:rPr>
          <w:rFonts w:eastAsia="Palatino Linotype" w:cs="Palatino Linotype"/>
          <w:color w:val="000000"/>
          <w:szCs w:val="24"/>
        </w:rPr>
        <w:t xml:space="preserve"> de abril</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sidR="00C34355">
        <w:rPr>
          <w:rFonts w:eastAsia="Palatino Linotype" w:cs="Palatino Linotype"/>
          <w:color w:val="000000"/>
          <w:szCs w:val="24"/>
        </w:rPr>
        <w:t>l</w:t>
      </w:r>
      <w:r w:rsidRPr="00875A72">
        <w:rPr>
          <w:rFonts w:eastAsia="Palatino Linotype" w:cs="Palatino Linotype"/>
          <w:color w:val="000000"/>
          <w:szCs w:val="24"/>
        </w:rPr>
        <w:t xml:space="preserve"> documento denominado</w:t>
      </w:r>
      <w:r>
        <w:rPr>
          <w:rFonts w:eastAsia="Palatino Linotype" w:cs="Palatino Linotype"/>
          <w:color w:val="000000"/>
          <w:szCs w:val="24"/>
        </w:rPr>
        <w:t xml:space="preserve"> </w:t>
      </w:r>
      <w:r w:rsidR="00CD4FE0" w:rsidRPr="000F5536">
        <w:rPr>
          <w:rFonts w:eastAsia="Palatino Linotype" w:cs="Palatino Linotype"/>
          <w:b/>
          <w:color w:val="000000"/>
          <w:szCs w:val="24"/>
        </w:rPr>
        <w:t>«</w:t>
      </w:r>
      <w:r w:rsidR="00C34355" w:rsidRPr="00C34355">
        <w:rPr>
          <w:rFonts w:eastAsia="Palatino Linotype" w:cs="Palatino Linotype"/>
          <w:b/>
          <w:color w:val="000000"/>
          <w:szCs w:val="24"/>
        </w:rPr>
        <w:t>2. Ratificación RR-3510-2025.pdf</w:t>
      </w:r>
      <w:r>
        <w:rPr>
          <w:rFonts w:eastAsia="Palatino Linotype" w:cs="Palatino Linotype"/>
          <w:b/>
          <w:color w:val="000000"/>
          <w:szCs w:val="24"/>
        </w:rPr>
        <w:t>»</w:t>
      </w:r>
      <w:r w:rsidR="000C723E">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C34355">
        <w:rPr>
          <w:rFonts w:eastAsia="Palatino Linotype" w:cs="Palatino Linotype"/>
          <w:color w:val="000000"/>
          <w:szCs w:val="24"/>
        </w:rPr>
        <w:t>ocho</w:t>
      </w:r>
      <w:r w:rsidR="000C723E">
        <w:rPr>
          <w:rFonts w:eastAsia="Palatino Linotype" w:cs="Palatino Linotype"/>
          <w:color w:val="000000"/>
          <w:szCs w:val="24"/>
        </w:rPr>
        <w:t xml:space="preserve"> de abril</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w:t>
      </w:r>
      <w:r w:rsidR="000C723E">
        <w:rPr>
          <w:rFonts w:eastAsia="Palatino Linotype" w:cs="Palatino Linotype"/>
          <w:color w:val="000000"/>
          <w:szCs w:val="24"/>
        </w:rPr>
        <w:t>nido de la documentación referida</w:t>
      </w:r>
      <w:r>
        <w:rPr>
          <w:rFonts w:eastAsia="Palatino Linotype" w:cs="Palatino Linotype"/>
          <w:color w:val="000000"/>
          <w:szCs w:val="24"/>
        </w:rPr>
        <w:t xml:space="preserve"> será motivo de análisis en el estudio correspondiente.</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A25CE52" w:rsidR="00A970D5" w:rsidRPr="006922F5" w:rsidRDefault="007A1154" w:rsidP="006922F5">
      <w:pPr>
        <w:pStyle w:val="Ttulo2"/>
        <w:rPr>
          <w:rFonts w:eastAsia="Palatino Linotype"/>
        </w:rPr>
      </w:pPr>
      <w:r>
        <w:rPr>
          <w:rFonts w:eastAsia="Palatino Linotype"/>
        </w:rPr>
        <w:t>S</w:t>
      </w:r>
      <w:r w:rsidR="008763DA">
        <w:rPr>
          <w:rFonts w:eastAsia="Palatino Linotype"/>
        </w:rPr>
        <w:t>EXT</w:t>
      </w:r>
      <w:r w:rsidR="00C7445D">
        <w:rPr>
          <w:rFonts w:eastAsia="Palatino Linotype"/>
        </w:rPr>
        <w:t>O</w:t>
      </w:r>
      <w:r w:rsidR="00A970D5" w:rsidRPr="006922F5">
        <w:rPr>
          <w:rFonts w:eastAsia="Palatino Linotype"/>
        </w:rPr>
        <w:t>. Del cierre de instrucción.</w:t>
      </w:r>
    </w:p>
    <w:p w14:paraId="2456F4BD" w14:textId="04AF6A0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C34355">
        <w:rPr>
          <w:rFonts w:eastAsia="Palatino Linotype" w:cs="Palatino Linotype"/>
          <w:color w:val="000000"/>
          <w:szCs w:val="24"/>
        </w:rPr>
        <w:t xml:space="preserve">veintiuno </w:t>
      </w:r>
      <w:r w:rsidR="000C723E">
        <w:rPr>
          <w:rFonts w:eastAsia="Palatino Linotype" w:cs="Palatino Linotype"/>
          <w:color w:val="000000"/>
          <w:szCs w:val="24"/>
        </w:rPr>
        <w:t>de abril</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69212B5B" w:rsidR="00302E72" w:rsidRPr="006054AA" w:rsidRDefault="008763DA" w:rsidP="00302E72">
      <w:pPr>
        <w:pStyle w:val="Ttulo2"/>
        <w:rPr>
          <w:rFonts w:eastAsiaTheme="minorHAnsi"/>
          <w:lang w:eastAsia="en-US"/>
        </w:rPr>
      </w:pPr>
      <w:r>
        <w:rPr>
          <w:rFonts w:eastAsiaTheme="minorHAnsi"/>
          <w:lang w:eastAsia="en-US"/>
        </w:rPr>
        <w:t>SÉPTIMO</w:t>
      </w:r>
      <w:r w:rsidR="00302E72" w:rsidRPr="006054AA">
        <w:rPr>
          <w:rFonts w:eastAsiaTheme="minorHAnsi"/>
          <w:lang w:eastAsia="en-US"/>
        </w:rPr>
        <w:t>. De la ampliación del término para resolver.</w:t>
      </w:r>
    </w:p>
    <w:p w14:paraId="4D675BF4" w14:textId="41B20489"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C34355">
        <w:rPr>
          <w:rFonts w:eastAsiaTheme="minorHAnsi" w:cstheme="minorBidi"/>
          <w:szCs w:val="24"/>
          <w:lang w:eastAsia="en-US"/>
        </w:rPr>
        <w:t>veinte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w:t>
      </w:r>
      <w:r w:rsidRPr="006054AA">
        <w:rPr>
          <w:rFonts w:eastAsiaTheme="minorHAnsi" w:cstheme="minorBidi"/>
          <w:szCs w:val="24"/>
          <w:lang w:eastAsia="en-US"/>
        </w:rPr>
        <w:lastRenderedPageBreak/>
        <w:t>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9C58CFD"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763AE" w:rsidRPr="001763AE">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6922F5">
        <w:lastRenderedPageBreak/>
        <w:t>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4A41505F" w:rsidR="00454915" w:rsidRPr="006922F5" w:rsidRDefault="00F25897"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causal que </w:t>
      </w:r>
      <w:r w:rsidRPr="44E9108F">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16825A04" w:rsidR="00454915" w:rsidRPr="006922F5" w:rsidRDefault="00F25897" w:rsidP="00454915">
      <w:pPr>
        <w:pStyle w:val="Ttulo2"/>
        <w:rPr>
          <w:rFonts w:eastAsia="Palatino Linotype"/>
        </w:rPr>
      </w:pPr>
      <w:r>
        <w:rPr>
          <w:rFonts w:eastAsia="Palatino Linotype"/>
        </w:rPr>
        <w:t>CUAR</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5D8F036" w14:textId="00B754B7" w:rsidR="009B73BE" w:rsidRDefault="009B73BE" w:rsidP="009B73BE">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w:t>
      </w:r>
      <w:r w:rsidR="009F7A27">
        <w:rPr>
          <w:rFonts w:eastAsiaTheme="minorEastAsia" w:cstheme="minorBidi"/>
          <w:lang w:val="es-ES" w:eastAsia="en-US"/>
        </w:rPr>
        <w:t>, haciendo referencia al Estado An</w:t>
      </w:r>
      <w:r w:rsidR="00764496">
        <w:rPr>
          <w:rFonts w:eastAsiaTheme="minorEastAsia" w:cstheme="minorBidi"/>
          <w:lang w:val="es-ES" w:eastAsia="en-US"/>
        </w:rPr>
        <w:t>alítico de Deuda y otros Pasivos con corte al treinta y uno de diciembre de dos mil veintiuno</w:t>
      </w:r>
      <w:r w:rsidR="005120FF">
        <w:rPr>
          <w:rFonts w:eastAsiaTheme="minorEastAsia" w:cstheme="minorBidi"/>
          <w:lang w:val="es-ES" w:eastAsia="en-US"/>
        </w:rPr>
        <w:t xml:space="preserve"> y respecto de </w:t>
      </w:r>
      <w:r w:rsidR="0085180A">
        <w:rPr>
          <w:rFonts w:eastAsiaTheme="minorEastAsia" w:cstheme="minorBidi"/>
          <w:lang w:val="es-ES" w:eastAsia="en-US"/>
        </w:rPr>
        <w:t>registros contables con pasivos a corto plazo, requiere que se le proporcione lo siguiente:</w:t>
      </w:r>
    </w:p>
    <w:p w14:paraId="03F76CCD" w14:textId="5601971B" w:rsidR="0085180A" w:rsidRDefault="0085180A" w:rsidP="009B73BE">
      <w:pPr>
        <w:rPr>
          <w:rFonts w:eastAsiaTheme="minorEastAsia" w:cstheme="minorBidi"/>
          <w:lang w:val="es-ES" w:eastAsia="en-US"/>
        </w:rPr>
      </w:pPr>
    </w:p>
    <w:p w14:paraId="4592D123" w14:textId="69292CEE" w:rsidR="0085180A" w:rsidRPr="00721ABE" w:rsidRDefault="00FC4749" w:rsidP="00721ABE">
      <w:pPr>
        <w:pStyle w:val="Prrafodelista"/>
        <w:numPr>
          <w:ilvl w:val="0"/>
          <w:numId w:val="61"/>
        </w:numPr>
        <w:rPr>
          <w:rFonts w:eastAsiaTheme="minorEastAsia" w:cstheme="minorBidi"/>
          <w:lang w:eastAsia="en-US"/>
        </w:rPr>
      </w:pPr>
      <w:r w:rsidRPr="00721ABE">
        <w:rPr>
          <w:rFonts w:eastAsiaTheme="minorEastAsia" w:cstheme="minorBidi"/>
          <w:lang w:eastAsia="en-US"/>
        </w:rPr>
        <w:t xml:space="preserve">Con relación a </w:t>
      </w:r>
      <w:r w:rsidR="00D367C0" w:rsidRPr="00721ABE">
        <w:rPr>
          <w:rFonts w:eastAsiaTheme="minorEastAsia" w:cstheme="minorBidi"/>
          <w:lang w:eastAsia="en-US"/>
        </w:rPr>
        <w:t>los adeudos a proveedores por $859 </w:t>
      </w:r>
      <w:r w:rsidR="009D0710" w:rsidRPr="00721ABE">
        <w:rPr>
          <w:rFonts w:eastAsiaTheme="minorEastAsia" w:cstheme="minorBidi"/>
          <w:lang w:eastAsia="en-US"/>
        </w:rPr>
        <w:t>857 </w:t>
      </w:r>
      <w:r w:rsidR="005570D5" w:rsidRPr="00721ABE">
        <w:rPr>
          <w:rFonts w:eastAsiaTheme="minorEastAsia" w:cstheme="minorBidi"/>
          <w:lang w:eastAsia="en-US"/>
        </w:rPr>
        <w:t xml:space="preserve">424.67 (ochocientos cincuenta y nueve millones ochocientos cincuenta y siete mil cuatrocientos veinticuatro pesos </w:t>
      </w:r>
      <w:r w:rsidR="003D626B" w:rsidRPr="00721ABE">
        <w:rPr>
          <w:rFonts w:eastAsiaTheme="minorEastAsia" w:cstheme="minorBidi"/>
          <w:lang w:eastAsia="en-US"/>
        </w:rPr>
        <w:t>67/100 M.N.)</w:t>
      </w:r>
      <w:r w:rsidR="00CA4383" w:rsidRPr="00721ABE">
        <w:rPr>
          <w:rFonts w:eastAsiaTheme="minorEastAsia" w:cstheme="minorBidi"/>
          <w:lang w:eastAsia="en-US"/>
        </w:rPr>
        <w:t xml:space="preserve">, se solicitó el documento físico o digital </w:t>
      </w:r>
      <w:r w:rsidR="00F55679" w:rsidRPr="00721ABE">
        <w:rPr>
          <w:rFonts w:eastAsiaTheme="minorEastAsia" w:cstheme="minorBidi"/>
          <w:lang w:eastAsia="en-US"/>
        </w:rPr>
        <w:t>que se genere en el sistema de contabilidad en el que conste</w:t>
      </w:r>
      <w:r w:rsidR="00754542" w:rsidRPr="00721ABE">
        <w:rPr>
          <w:rFonts w:eastAsiaTheme="minorEastAsia" w:cstheme="minorBidi"/>
          <w:lang w:eastAsia="en-US"/>
        </w:rPr>
        <w:t xml:space="preserve"> el proveedor, el monto y concepto del adeudo</w:t>
      </w:r>
      <w:r w:rsidR="00AF2C6F" w:rsidRPr="00721ABE">
        <w:rPr>
          <w:rFonts w:eastAsiaTheme="minorEastAsia" w:cstheme="minorBidi"/>
          <w:lang w:eastAsia="en-US"/>
        </w:rPr>
        <w:t>.</w:t>
      </w:r>
    </w:p>
    <w:p w14:paraId="7D5036EA" w14:textId="2C7CEFF6" w:rsidR="00AF2C6F" w:rsidRPr="00721ABE" w:rsidRDefault="004A60F8" w:rsidP="00721ABE">
      <w:pPr>
        <w:pStyle w:val="Prrafodelista"/>
        <w:numPr>
          <w:ilvl w:val="0"/>
          <w:numId w:val="61"/>
        </w:numPr>
        <w:rPr>
          <w:rFonts w:eastAsiaTheme="minorEastAsia" w:cstheme="minorBidi"/>
          <w:lang w:eastAsia="en-US"/>
        </w:rPr>
      </w:pPr>
      <w:r w:rsidRPr="00721ABE">
        <w:rPr>
          <w:rFonts w:eastAsiaTheme="minorEastAsia" w:cstheme="minorBidi"/>
          <w:lang w:eastAsia="en-US"/>
        </w:rPr>
        <w:t>La información relativa al adeudo a proveedores que se integró al cierre de enero de dos mil veintidós</w:t>
      </w:r>
      <w:r w:rsidR="00721ABE" w:rsidRPr="00721ABE">
        <w:rPr>
          <w:rFonts w:eastAsiaTheme="minorEastAsia" w:cstheme="minorBidi"/>
          <w:lang w:eastAsia="en-US"/>
        </w:rPr>
        <w:t>.</w:t>
      </w:r>
    </w:p>
    <w:p w14:paraId="53CB5F1F" w14:textId="77777777" w:rsidR="00721ABE" w:rsidRDefault="00721ABE" w:rsidP="009B73BE">
      <w:pPr>
        <w:rPr>
          <w:rFonts w:eastAsiaTheme="minorEastAsia" w:cstheme="minorBidi"/>
          <w:lang w:val="es-ES" w:eastAsia="en-US"/>
        </w:rPr>
      </w:pPr>
    </w:p>
    <w:p w14:paraId="5BF95B64" w14:textId="68F15F4D" w:rsidR="00721ABE" w:rsidRDefault="00F26CEE" w:rsidP="009B73BE">
      <w:pPr>
        <w:rPr>
          <w:rFonts w:eastAsiaTheme="minorEastAsia" w:cstheme="minorBidi"/>
          <w:lang w:val="es-ES" w:eastAsia="en-US"/>
        </w:rPr>
      </w:pPr>
      <w:r>
        <w:rPr>
          <w:rFonts w:eastAsiaTheme="minorEastAsia" w:cstheme="minorBidi"/>
          <w:lang w:val="es-ES" w:eastAsia="en-US"/>
        </w:rPr>
        <w:t xml:space="preserve">Cabe resaltar que el Recurrente </w:t>
      </w:r>
      <w:r w:rsidR="007164EF">
        <w:rPr>
          <w:rFonts w:eastAsiaTheme="minorEastAsia" w:cstheme="minorBidi"/>
          <w:lang w:val="es-ES" w:eastAsia="en-US"/>
        </w:rPr>
        <w:t xml:space="preserve">requirió la información como se genera en </w:t>
      </w:r>
      <w:r w:rsidR="00A31693">
        <w:rPr>
          <w:rFonts w:eastAsiaTheme="minorEastAsia" w:cstheme="minorBidi"/>
          <w:lang w:val="es-ES" w:eastAsia="en-US"/>
        </w:rPr>
        <w:t xml:space="preserve">el sistema de contabilidad del Sujeto Obligado, el cual refiere que puede generarse en formatos abiertos como en un archivo </w:t>
      </w:r>
      <w:r w:rsidR="003A3716">
        <w:rPr>
          <w:rFonts w:eastAsiaTheme="minorEastAsia" w:cstheme="minorBidi"/>
          <w:lang w:val="es-ES" w:eastAsia="en-US"/>
        </w:rPr>
        <w:t>Excel, o bien la entrega de las pólizas respectivas de registro de egreso y registro de pasivo</w:t>
      </w:r>
      <w:r w:rsidR="00DD7775">
        <w:rPr>
          <w:rFonts w:eastAsiaTheme="minorEastAsia" w:cstheme="minorBidi"/>
          <w:lang w:val="es-ES" w:eastAsia="en-US"/>
        </w:rPr>
        <w:t xml:space="preserve">. </w:t>
      </w:r>
    </w:p>
    <w:p w14:paraId="5196DE48" w14:textId="77777777" w:rsidR="00AC539D" w:rsidRDefault="00AC539D" w:rsidP="009B73BE">
      <w:pPr>
        <w:rPr>
          <w:rFonts w:eastAsiaTheme="minorEastAsia" w:cstheme="minorBidi"/>
          <w:lang w:val="es-ES" w:eastAsia="en-US"/>
        </w:rPr>
      </w:pPr>
    </w:p>
    <w:p w14:paraId="20433D50" w14:textId="204ED257" w:rsidR="009B73BE"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 los siguientes documentos:</w:t>
      </w:r>
    </w:p>
    <w:p w14:paraId="2FE9F79F"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670E5338" w14:textId="3F0E9FC6" w:rsidR="004743C9" w:rsidRPr="004743C9" w:rsidRDefault="00AE6673" w:rsidP="004743C9">
      <w:pPr>
        <w:pStyle w:val="Prrafodelista"/>
        <w:numPr>
          <w:ilvl w:val="0"/>
          <w:numId w:val="60"/>
        </w:numPr>
        <w:pBdr>
          <w:top w:val="nil"/>
          <w:left w:val="nil"/>
          <w:bottom w:val="nil"/>
          <w:right w:val="nil"/>
          <w:between w:val="nil"/>
        </w:pBdr>
        <w:contextualSpacing/>
        <w:rPr>
          <w:rFonts w:eastAsia="Palatino Linotype" w:cs="Palatino Linotype"/>
          <w:color w:val="000000"/>
          <w:lang w:val="es-MX"/>
        </w:rPr>
      </w:pPr>
      <w:r w:rsidRPr="00AE6673">
        <w:rPr>
          <w:rFonts w:eastAsia="Palatino Linotype" w:cs="Palatino Linotype"/>
          <w:b/>
          <w:color w:val="000000"/>
          <w:lang w:val="es-MX"/>
        </w:rPr>
        <w:t>1237</w:t>
      </w:r>
      <w:proofErr w:type="gramStart"/>
      <w:r w:rsidRPr="00AE6673">
        <w:rPr>
          <w:rFonts w:eastAsia="Palatino Linotype" w:cs="Palatino Linotype"/>
          <w:b/>
          <w:color w:val="000000"/>
          <w:lang w:val="es-MX"/>
        </w:rPr>
        <w:t>.pdf</w:t>
      </w:r>
      <w:proofErr w:type="gramEnd"/>
      <w:r w:rsidR="004743C9" w:rsidRPr="004743C9">
        <w:rPr>
          <w:rFonts w:eastAsia="Palatino Linotype" w:cs="Palatino Linotype"/>
          <w:color w:val="000000"/>
          <w:lang w:val="es-MX"/>
        </w:rPr>
        <w:t>.</w:t>
      </w:r>
      <w:r w:rsidR="004743C9">
        <w:rPr>
          <w:rFonts w:eastAsia="Palatino Linotype" w:cs="Palatino Linotype"/>
          <w:color w:val="000000"/>
          <w:lang w:val="es-MX"/>
        </w:rPr>
        <w:t xml:space="preserve"> </w:t>
      </w:r>
      <w:r w:rsidR="007C7BF3">
        <w:rPr>
          <w:rFonts w:eastAsia="Palatino Linotype" w:cs="Palatino Linotype"/>
          <w:color w:val="000000"/>
          <w:lang w:val="es-MX"/>
        </w:rPr>
        <w:t xml:space="preserve">Oficio 202010000/01095/2025 emitido por el Tesorero Municipal, mediante el cual </w:t>
      </w:r>
      <w:proofErr w:type="gramStart"/>
      <w:r w:rsidR="007C7BF3">
        <w:rPr>
          <w:rFonts w:eastAsia="Palatino Linotype" w:cs="Palatino Linotype"/>
          <w:color w:val="000000"/>
          <w:lang w:val="es-MX"/>
        </w:rPr>
        <w:t xml:space="preserve">se </w:t>
      </w:r>
      <w:r w:rsidR="00E87BF2">
        <w:rPr>
          <w:rFonts w:eastAsia="Palatino Linotype" w:cs="Palatino Linotype"/>
          <w:color w:val="000000"/>
          <w:lang w:val="es-MX"/>
        </w:rPr>
        <w:t xml:space="preserve"> proporcionó</w:t>
      </w:r>
      <w:proofErr w:type="gramEnd"/>
      <w:r w:rsidR="00E87BF2">
        <w:rPr>
          <w:rFonts w:eastAsia="Palatino Linotype" w:cs="Palatino Linotype"/>
          <w:color w:val="000000"/>
          <w:lang w:val="es-MX"/>
        </w:rPr>
        <w:t xml:space="preserve"> la liga para consultar la información en formato cerrado.</w:t>
      </w:r>
    </w:p>
    <w:p w14:paraId="764390BE" w14:textId="41640CE8" w:rsidR="004743C9" w:rsidRPr="00524C8C" w:rsidRDefault="00C1521B" w:rsidP="00524C8C">
      <w:pPr>
        <w:pStyle w:val="Prrafodelista"/>
        <w:numPr>
          <w:ilvl w:val="0"/>
          <w:numId w:val="60"/>
        </w:numPr>
        <w:rPr>
          <w:rFonts w:eastAsia="Palatino Linotype" w:cs="Palatino Linotype"/>
          <w:color w:val="000000"/>
          <w:lang w:val="es-MX"/>
        </w:rPr>
      </w:pPr>
      <w:r w:rsidRPr="00524C8C">
        <w:rPr>
          <w:rFonts w:eastAsia="Palatino Linotype" w:cs="Palatino Linotype"/>
          <w:b/>
          <w:color w:val="000000"/>
          <w:lang w:val="es-MX"/>
        </w:rPr>
        <w:lastRenderedPageBreak/>
        <w:t>ANEXO LIGA 1237.docx</w:t>
      </w:r>
      <w:r w:rsidR="004743C9" w:rsidRPr="00524C8C">
        <w:rPr>
          <w:rFonts w:eastAsia="Palatino Linotype" w:cs="Palatino Linotype"/>
          <w:color w:val="000000"/>
          <w:lang w:val="es-MX"/>
        </w:rPr>
        <w:t>.</w:t>
      </w:r>
      <w:r w:rsidR="00BC2773" w:rsidRPr="00524C8C">
        <w:rPr>
          <w:rFonts w:eastAsia="Palatino Linotype" w:cs="Palatino Linotype"/>
          <w:color w:val="000000"/>
          <w:lang w:val="es-MX"/>
        </w:rPr>
        <w:t xml:space="preserve"> </w:t>
      </w:r>
      <w:r w:rsidR="00615BBE" w:rsidRPr="00524C8C">
        <w:rPr>
          <w:rFonts w:eastAsia="Palatino Linotype" w:cs="Palatino Linotype"/>
          <w:color w:val="000000"/>
          <w:lang w:val="es-MX"/>
        </w:rPr>
        <w:t xml:space="preserve">Documento en formato Word en el que se </w:t>
      </w:r>
      <w:r w:rsidR="00E463E4" w:rsidRPr="00524C8C">
        <w:rPr>
          <w:rFonts w:eastAsia="Palatino Linotype" w:cs="Palatino Linotype"/>
          <w:color w:val="000000"/>
          <w:lang w:val="es-MX"/>
        </w:rPr>
        <w:t xml:space="preserve">entregó la liga </w:t>
      </w:r>
      <w:hyperlink r:id="rId8" w:history="1">
        <w:r w:rsidR="00524C8C" w:rsidRPr="00E912C4">
          <w:rPr>
            <w:rStyle w:val="Hipervnculo"/>
            <w:rFonts w:eastAsia="Palatino Linotype" w:cs="Palatino Linotype"/>
            <w:lang w:val="es-MX"/>
          </w:rPr>
          <w:t>https://www2.toluca.gob.mx/informacion-fiscal-toluca/</w:t>
        </w:r>
      </w:hyperlink>
      <w:r w:rsidR="00524C8C">
        <w:rPr>
          <w:rFonts w:eastAsia="Palatino Linotype" w:cs="Palatino Linotype"/>
          <w:color w:val="000000"/>
          <w:lang w:val="es-MX"/>
        </w:rPr>
        <w:t>, para consultar la información.</w:t>
      </w:r>
    </w:p>
    <w:p w14:paraId="2C4BB909" w14:textId="77777777" w:rsidR="00670E18" w:rsidRDefault="00670E18" w:rsidP="009B73BE">
      <w:pPr>
        <w:pBdr>
          <w:top w:val="nil"/>
          <w:left w:val="nil"/>
          <w:bottom w:val="nil"/>
          <w:right w:val="nil"/>
          <w:between w:val="nil"/>
        </w:pBdr>
        <w:contextualSpacing/>
        <w:rPr>
          <w:rFonts w:eastAsia="Palatino Linotype" w:cs="Palatino Linotype"/>
          <w:color w:val="000000" w:themeColor="text1"/>
          <w:lang w:val="es-ES"/>
        </w:rPr>
      </w:pPr>
    </w:p>
    <w:p w14:paraId="1BF2F371" w14:textId="27D85F66" w:rsidR="009B73BE" w:rsidRPr="00D06465"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9B682B">
        <w:rPr>
          <w:rFonts w:eastAsia="Palatino Linotype" w:cs="Palatino Linotype"/>
          <w:color w:val="000000" w:themeColor="text1"/>
          <w:lang w:val="es-ES"/>
        </w:rPr>
        <w:t xml:space="preserve">que </w:t>
      </w:r>
      <w:r w:rsidR="00990B3E">
        <w:rPr>
          <w:rFonts w:eastAsia="Palatino Linotype" w:cs="Palatino Linotype"/>
          <w:color w:val="000000" w:themeColor="text1"/>
          <w:lang w:val="es-ES"/>
        </w:rPr>
        <w:t>la respuesta no es lo solicitado</w:t>
      </w:r>
      <w:r w:rsidR="009B682B">
        <w:rPr>
          <w:rFonts w:eastAsia="Palatino Linotype" w:cs="Palatino Linotype"/>
          <w:color w:val="000000" w:themeColor="text1"/>
          <w:lang w:val="es-ES"/>
        </w:rPr>
        <w:t xml:space="preserve"> </w:t>
      </w:r>
      <w:r>
        <w:rPr>
          <w:rFonts w:eastAsia="Palatino Linotype" w:cs="Palatino Linotype"/>
          <w:color w:val="000000" w:themeColor="text1"/>
          <w:lang w:val="es-ES"/>
        </w:rPr>
        <w:t>y dando como razones o motivos de inconformidad que</w:t>
      </w:r>
      <w:r w:rsidR="009B682B">
        <w:rPr>
          <w:rFonts w:eastAsia="Palatino Linotype" w:cs="Palatino Linotype"/>
          <w:color w:val="000000" w:themeColor="text1"/>
          <w:lang w:val="es-ES"/>
        </w:rPr>
        <w:t xml:space="preserve"> </w:t>
      </w:r>
      <w:r w:rsidR="0079034F">
        <w:rPr>
          <w:rFonts w:eastAsia="Palatino Linotype" w:cs="Palatino Linotype"/>
          <w:color w:val="000000" w:themeColor="text1"/>
          <w:lang w:val="es-ES"/>
        </w:rPr>
        <w:t xml:space="preserve">no se solicitó una liga, por lo que requiere que se </w:t>
      </w:r>
      <w:r w:rsidR="00174659">
        <w:rPr>
          <w:rFonts w:eastAsia="Palatino Linotype" w:cs="Palatino Linotype"/>
          <w:color w:val="000000" w:themeColor="text1"/>
          <w:lang w:val="es-ES"/>
        </w:rPr>
        <w:t>entreguen los documentos de cada punto solicitado.</w:t>
      </w:r>
    </w:p>
    <w:p w14:paraId="5271F404" w14:textId="77777777" w:rsidR="009B73BE" w:rsidRDefault="009B73BE" w:rsidP="009B73BE"/>
    <w:p w14:paraId="507465B5" w14:textId="40E59190" w:rsidR="001864D9" w:rsidRDefault="001864D9" w:rsidP="009B73BE">
      <w:r>
        <w:t>Durante la etapa de instrucción, el Sujeto Obligado rindió su Informe Justificado mediante la entrega de</w:t>
      </w:r>
      <w:r w:rsidR="008553E7">
        <w:t>l</w:t>
      </w:r>
      <w:r>
        <w:t xml:space="preserve"> siguiente documento:</w:t>
      </w:r>
    </w:p>
    <w:p w14:paraId="76EE05C3" w14:textId="77777777" w:rsidR="001864D9" w:rsidRDefault="001864D9" w:rsidP="009B73BE"/>
    <w:p w14:paraId="236C6402" w14:textId="1A0CC366" w:rsidR="001864D9" w:rsidRPr="003A468E" w:rsidRDefault="00267623" w:rsidP="008553E7">
      <w:pPr>
        <w:pStyle w:val="Prrafodelista"/>
        <w:numPr>
          <w:ilvl w:val="0"/>
          <w:numId w:val="63"/>
        </w:numPr>
        <w:rPr>
          <w:rFonts w:eastAsia="Palatino Linotype" w:cs="Palatino Linotype"/>
          <w:b/>
          <w:color w:val="000000"/>
        </w:rPr>
      </w:pPr>
      <w:r>
        <w:rPr>
          <w:rFonts w:eastAsia="Palatino Linotype" w:cs="Palatino Linotype"/>
          <w:b/>
          <w:color w:val="000000"/>
        </w:rPr>
        <w:t xml:space="preserve">2. </w:t>
      </w:r>
      <w:r w:rsidR="009B682B" w:rsidRPr="009B682B">
        <w:rPr>
          <w:rFonts w:eastAsia="Palatino Linotype" w:cs="Palatino Linotype"/>
          <w:b/>
          <w:color w:val="000000"/>
        </w:rPr>
        <w:t xml:space="preserve">Ratificación </w:t>
      </w:r>
      <w:r>
        <w:rPr>
          <w:rFonts w:eastAsia="Palatino Linotype" w:cs="Palatino Linotype"/>
          <w:b/>
          <w:color w:val="000000"/>
        </w:rPr>
        <w:t>RR-351</w:t>
      </w:r>
      <w:r w:rsidR="009B682B" w:rsidRPr="009B682B">
        <w:rPr>
          <w:rFonts w:eastAsia="Palatino Linotype" w:cs="Palatino Linotype"/>
          <w:b/>
          <w:color w:val="000000"/>
        </w:rPr>
        <w:t>0-2025.pdf</w:t>
      </w:r>
      <w:r w:rsidR="009B682B">
        <w:rPr>
          <w:rFonts w:eastAsia="Palatino Linotype" w:cs="Palatino Linotype"/>
          <w:bCs/>
          <w:color w:val="000000"/>
        </w:rPr>
        <w:t xml:space="preserve">. Escrito suscrito por el Titular de la Unidad de Transparencia </w:t>
      </w:r>
      <w:r w:rsidR="00DA5597">
        <w:rPr>
          <w:rFonts w:eastAsia="Palatino Linotype" w:cs="Palatino Linotype"/>
          <w:bCs/>
          <w:color w:val="000000"/>
        </w:rPr>
        <w:t>mediante el cual se ratificó la respuesta emitida por la</w:t>
      </w:r>
      <w:r w:rsidR="00C85CA3">
        <w:rPr>
          <w:rFonts w:eastAsia="Palatino Linotype" w:cs="Palatino Linotype"/>
          <w:bCs/>
          <w:color w:val="000000"/>
        </w:rPr>
        <w:t xml:space="preserve"> Tesorería Municipal</w:t>
      </w:r>
      <w:r w:rsidR="003A468E">
        <w:rPr>
          <w:rFonts w:eastAsia="Palatino Linotype" w:cs="Palatino Linotype"/>
          <w:bCs/>
          <w:color w:val="000000"/>
        </w:rPr>
        <w:t>.</w:t>
      </w:r>
    </w:p>
    <w:p w14:paraId="5B384BA1" w14:textId="77777777" w:rsidR="00A90B2E" w:rsidRDefault="00A90B2E" w:rsidP="009B73BE">
      <w:pPr>
        <w:rPr>
          <w:lang w:val="es-ES"/>
        </w:rPr>
      </w:pPr>
    </w:p>
    <w:p w14:paraId="1DD08E2F" w14:textId="12943815" w:rsidR="003A468E" w:rsidRDefault="003A468E" w:rsidP="009B73BE">
      <w:pPr>
        <w:rPr>
          <w:lang w:val="es-ES"/>
        </w:rPr>
      </w:pPr>
      <w:r>
        <w:rPr>
          <w:lang w:val="es-ES"/>
        </w:rPr>
        <w:t>Por su parte, el Recurrente no emitió manifestaciones, vertió alegatos ni presentó pruebas, así como tampoco se pronunció respecto del Informe Justificado.</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432B2026" w:rsidR="009B73BE" w:rsidRDefault="009B73BE" w:rsidP="009B73BE">
      <w:r>
        <w:t xml:space="preserve">Asimismo, de los motivos de inconformidad expresados por el Recurrente, se estima que en el presente caso se actualizó la causal de procedencia del recurso de revisión prevista en la </w:t>
      </w:r>
      <w:r>
        <w:lastRenderedPageBreak/>
        <w:t xml:space="preserve">fracción </w:t>
      </w:r>
      <w:r w:rsidR="00416F29">
        <w:t>V</w:t>
      </w:r>
      <w:r w:rsidR="00295F29">
        <w:t>I</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77777777" w:rsidR="009B73BE" w:rsidRPr="009A41B1" w:rsidRDefault="009B73BE" w:rsidP="009B73BE">
      <w:pPr>
        <w:pStyle w:val="Fundamentos"/>
        <w:rPr>
          <w:lang w:val="es-MX"/>
        </w:rPr>
      </w:pPr>
      <w:r>
        <w:rPr>
          <w:lang w:val="es-MX"/>
        </w:rPr>
        <w:t>[…]</w:t>
      </w:r>
    </w:p>
    <w:p w14:paraId="1FD6FBD2" w14:textId="4BEB2181" w:rsidR="009B73BE" w:rsidRDefault="00416F29" w:rsidP="009B73BE">
      <w:pPr>
        <w:pStyle w:val="Fundamentos"/>
      </w:pPr>
      <w:r>
        <w:rPr>
          <w:b/>
          <w:lang w:val="es-ES"/>
        </w:rPr>
        <w:t>V</w:t>
      </w:r>
      <w:r w:rsidR="001B4920">
        <w:rPr>
          <w:b/>
          <w:lang w:val="es-ES"/>
        </w:rPr>
        <w:t>I</w:t>
      </w:r>
      <w:r w:rsidR="009B73BE" w:rsidRPr="00392DAC">
        <w:rPr>
          <w:b/>
          <w:lang w:val="es-ES"/>
        </w:rPr>
        <w:t>.</w:t>
      </w:r>
      <w:r w:rsidR="009B73BE">
        <w:rPr>
          <w:lang w:val="es-ES"/>
        </w:rPr>
        <w:t xml:space="preserve"> </w:t>
      </w:r>
      <w:r w:rsidR="009B73BE" w:rsidRPr="44E9108F">
        <w:rPr>
          <w:lang w:val="es-ES"/>
        </w:rPr>
        <w:t xml:space="preserve">La </w:t>
      </w:r>
      <w:r w:rsidR="001B4920" w:rsidRPr="001B4920">
        <w:rPr>
          <w:lang w:val="es-ES"/>
        </w:rPr>
        <w:t>entrega de información que no corresponda con lo solicitado</w:t>
      </w:r>
      <w:r w:rsidR="009B73BE" w:rsidRPr="44E9108F">
        <w:rPr>
          <w:lang w:val="es-ES"/>
        </w:rPr>
        <w:t>;</w:t>
      </w:r>
    </w:p>
    <w:p w14:paraId="158764A9" w14:textId="77777777" w:rsidR="009B73BE" w:rsidRDefault="009B73BE" w:rsidP="009B73BE">
      <w:pPr>
        <w:pStyle w:val="Fundamentos"/>
      </w:pPr>
      <w:r>
        <w:t>[…]</w:t>
      </w:r>
    </w:p>
    <w:p w14:paraId="062D51CF" w14:textId="77777777" w:rsidR="009B73BE" w:rsidRDefault="009B73BE" w:rsidP="009B73BE"/>
    <w:p w14:paraId="3913EBC8" w14:textId="11559313" w:rsidR="00BB570E" w:rsidRDefault="009B73BE" w:rsidP="00BB570E">
      <w:pPr>
        <w:ind w:left="-20" w:right="-20"/>
      </w:pPr>
      <w:r w:rsidRPr="35EB3152">
        <w:rPr>
          <w:lang w:val="es-ES"/>
        </w:rPr>
        <w:t xml:space="preserve">En segundo término, </w:t>
      </w:r>
      <w:r w:rsidR="00774B9E">
        <w:rPr>
          <w:lang w:val="es-ES"/>
        </w:rPr>
        <w:t xml:space="preserve">se debe destacar que, en su respuesta, </w:t>
      </w:r>
      <w:r w:rsidR="00BB570E" w:rsidRPr="2CE7142E">
        <w:rPr>
          <w:rFonts w:eastAsia="Palatino Linotype" w:cs="Palatino Linotype"/>
          <w:lang w:val="es-ES"/>
        </w:rPr>
        <w:t xml:space="preserve">el Sujeto Obligado no negó contar con la información solicitada; por el contrario, </w:t>
      </w:r>
      <w:r w:rsidR="00442CB8">
        <w:rPr>
          <w:lang w:val="es-ES"/>
        </w:rPr>
        <w:t xml:space="preserve">manifestó que la información solicitada podía ser consultada en la liga </w:t>
      </w:r>
      <w:bookmarkStart w:id="1" w:name="OLE_LINK1"/>
      <w:r w:rsidR="00EF3346">
        <w:rPr>
          <w:lang w:val="es-ES"/>
        </w:rPr>
        <w:fldChar w:fldCharType="begin"/>
      </w:r>
      <w:r w:rsidR="00EF3346">
        <w:rPr>
          <w:lang w:val="es-ES"/>
        </w:rPr>
        <w:instrText>HYPERLINK "</w:instrText>
      </w:r>
      <w:r w:rsidR="00EF3346" w:rsidRPr="00EF3346">
        <w:rPr>
          <w:lang w:val="es-ES"/>
        </w:rPr>
        <w:instrText>https://www2.toluca.gob.mx/informacion-fiscal-toluca/</w:instrText>
      </w:r>
      <w:r w:rsidR="00EF3346">
        <w:rPr>
          <w:lang w:val="es-ES"/>
        </w:rPr>
        <w:instrText>"</w:instrText>
      </w:r>
      <w:r w:rsidR="00EF3346">
        <w:rPr>
          <w:lang w:val="es-ES"/>
        </w:rPr>
        <w:fldChar w:fldCharType="separate"/>
      </w:r>
      <w:r w:rsidR="00EF3346" w:rsidRPr="00E912C4">
        <w:rPr>
          <w:rStyle w:val="Hipervnculo"/>
          <w:lang w:val="es-ES"/>
        </w:rPr>
        <w:t>https://www2.toluca.gob.mx/informacion-fiscal-toluca/</w:t>
      </w:r>
      <w:r w:rsidR="00EF3346">
        <w:rPr>
          <w:lang w:val="es-ES"/>
        </w:rPr>
        <w:fldChar w:fldCharType="end"/>
      </w:r>
      <w:bookmarkEnd w:id="1"/>
      <w:r w:rsidR="00EF3346">
        <w:rPr>
          <w:lang w:val="es-ES"/>
        </w:rPr>
        <w:t xml:space="preserve">. </w:t>
      </w:r>
      <w:r w:rsidR="00BB570E" w:rsidRPr="2CE7142E">
        <w:rPr>
          <w:rFonts w:eastAsia="Palatino Linotype" w:cs="Palatino Linotype"/>
          <w:lang w:val="es-ES"/>
        </w:rPr>
        <w:t>Por tanto, se debe entender que el Sujeto Obligado cuenta con las atribuciones, competencias o facultades para generar, poseer o administrar la información solicitada; esto dado que aceptó expresamente que cuenta con dichos documentos en sus archivos</w:t>
      </w:r>
      <w:r w:rsidR="00EF3346">
        <w:rPr>
          <w:rFonts w:eastAsia="Palatino Linotype" w:cs="Palatino Linotype"/>
          <w:lang w:val="es-ES"/>
        </w:rPr>
        <w:t xml:space="preserve"> y estos obran </w:t>
      </w:r>
      <w:r w:rsidR="009343AF">
        <w:rPr>
          <w:rFonts w:eastAsia="Palatino Linotype" w:cs="Palatino Linotype"/>
          <w:lang w:val="es-ES"/>
        </w:rPr>
        <w:t>publicados en su página oficial</w:t>
      </w:r>
      <w:r w:rsidR="00BB570E" w:rsidRPr="2CE7142E">
        <w:rPr>
          <w:rFonts w:eastAsia="Palatino Linotype" w:cs="Palatino Linotype"/>
          <w:lang w:val="es-ES"/>
        </w:rPr>
        <w:t>, por ende, es dable omitir el estudio respecto de la fuente obligación para generar, poseer o administrar la información solicitada.</w:t>
      </w:r>
    </w:p>
    <w:p w14:paraId="4C492AAD" w14:textId="77777777" w:rsidR="00BB570E" w:rsidRDefault="00BB570E" w:rsidP="00BB570E">
      <w:pPr>
        <w:ind w:left="-20" w:right="-20"/>
      </w:pPr>
      <w:r w:rsidRPr="2CE7142E">
        <w:rPr>
          <w:rFonts w:eastAsia="Palatino Linotype" w:cs="Palatino Linotype"/>
          <w:lang w:val="es-ES"/>
        </w:rPr>
        <w:t xml:space="preserve"> </w:t>
      </w:r>
    </w:p>
    <w:p w14:paraId="2DF71294" w14:textId="77777777" w:rsidR="00BB570E" w:rsidRDefault="00BB570E" w:rsidP="00BB570E">
      <w:pPr>
        <w:ind w:left="-20" w:right="-20"/>
        <w:rPr>
          <w:rFonts w:eastAsia="Palatino Linotype" w:cs="Palatino Linotype"/>
          <w:lang w:val="es-ES"/>
        </w:rPr>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3734CB69" w14:textId="77777777" w:rsidR="009343AF" w:rsidRDefault="009343AF" w:rsidP="00BB570E">
      <w:pPr>
        <w:ind w:left="-20" w:right="-20"/>
        <w:rPr>
          <w:rFonts w:eastAsia="Palatino Linotype" w:cs="Palatino Linotype"/>
          <w:lang w:val="es-ES"/>
        </w:rPr>
      </w:pPr>
    </w:p>
    <w:p w14:paraId="75FA47C6" w14:textId="7EE5C3FF" w:rsidR="009343AF" w:rsidRDefault="00060F90" w:rsidP="00BB570E">
      <w:pPr>
        <w:ind w:left="-20" w:right="-20"/>
        <w:rPr>
          <w:rFonts w:eastAsia="Palatino Linotype" w:cs="Palatino Linotype"/>
          <w:lang w:val="es-ES"/>
        </w:rPr>
      </w:pPr>
      <w:r>
        <w:rPr>
          <w:rFonts w:eastAsia="Palatino Linotype" w:cs="Palatino Linotype"/>
          <w:lang w:val="es-ES"/>
        </w:rPr>
        <w:lastRenderedPageBreak/>
        <w:t xml:space="preserve">Por tanto, se estima necesario analizar el contenido de la página </w:t>
      </w:r>
      <w:r w:rsidR="004C53B9">
        <w:rPr>
          <w:rFonts w:eastAsia="Palatino Linotype" w:cs="Palatino Linotype"/>
          <w:lang w:val="es-ES"/>
        </w:rPr>
        <w:t>referida por el Sujeto Obligado, con la finalidad de constatar que la información solicitada puede ser consultada por el solicitante. Así, en dicha página se observa lo siguiente:</w:t>
      </w:r>
    </w:p>
    <w:p w14:paraId="0D965CE3" w14:textId="77777777" w:rsidR="00BE26A1" w:rsidRDefault="00BE26A1" w:rsidP="00BB570E">
      <w:pPr>
        <w:ind w:left="-20" w:right="-20"/>
        <w:rPr>
          <w:rFonts w:eastAsia="Palatino Linotype" w:cs="Palatino Linotype"/>
          <w:lang w:val="es-ES"/>
        </w:rPr>
      </w:pPr>
    </w:p>
    <w:p w14:paraId="364EE5EF" w14:textId="4A60E64E" w:rsidR="004F7216" w:rsidRDefault="007A2BAA" w:rsidP="001B4920">
      <w:pPr>
        <w:ind w:left="-20" w:right="-20"/>
        <w:jc w:val="center"/>
        <w:rPr>
          <w:rFonts w:eastAsia="Palatino Linotype" w:cs="Palatino Linotype"/>
          <w:lang w:val="es-ES"/>
        </w:rPr>
      </w:pPr>
      <w:r>
        <w:rPr>
          <w:rFonts w:eastAsia="Palatino Linotype" w:cs="Palatino Linotype"/>
          <w:noProof/>
          <w:lang w:val="es-MX"/>
        </w:rPr>
        <w:drawing>
          <wp:inline distT="0" distB="0" distL="0" distR="0" wp14:anchorId="02701927" wp14:editId="5DF75023">
            <wp:extent cx="6095816" cy="4236334"/>
            <wp:effectExtent l="0" t="0" r="635" b="5715"/>
            <wp:docPr id="20322789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78923" name="Imagen 20322789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9589" cy="4280653"/>
                    </a:xfrm>
                    <a:prstGeom prst="rect">
                      <a:avLst/>
                    </a:prstGeom>
                  </pic:spPr>
                </pic:pic>
              </a:graphicData>
            </a:graphic>
          </wp:inline>
        </w:drawing>
      </w:r>
    </w:p>
    <w:p w14:paraId="7412AEEB" w14:textId="77777777" w:rsidR="004F7216" w:rsidRDefault="004F7216" w:rsidP="00BB570E">
      <w:pPr>
        <w:ind w:left="-20" w:right="-20"/>
        <w:rPr>
          <w:rFonts w:eastAsia="Palatino Linotype" w:cs="Palatino Linotype"/>
          <w:lang w:val="es-ES"/>
        </w:rPr>
      </w:pPr>
    </w:p>
    <w:p w14:paraId="5FA737F7" w14:textId="39AB85E6" w:rsidR="004F7216" w:rsidRDefault="005B2621" w:rsidP="00BB570E">
      <w:pPr>
        <w:ind w:left="-20" w:right="-20"/>
        <w:rPr>
          <w:rFonts w:eastAsia="Palatino Linotype" w:cs="Palatino Linotype"/>
          <w:lang w:val="es-ES"/>
        </w:rPr>
      </w:pPr>
      <w:r>
        <w:rPr>
          <w:rFonts w:eastAsia="Palatino Linotype" w:cs="Palatino Linotype"/>
          <w:lang w:val="es-ES"/>
        </w:rPr>
        <w:t xml:space="preserve">Como se observa, el enlace proporcionado por el Sujeto Obligado remite a la página oficial del Ayuntamiento de Toluca en el que se encuentra publicada </w:t>
      </w:r>
      <w:r w:rsidR="00BB0CE4">
        <w:rPr>
          <w:rFonts w:eastAsia="Palatino Linotype" w:cs="Palatino Linotype"/>
          <w:lang w:val="es-ES"/>
        </w:rPr>
        <w:t xml:space="preserve">su información fiscal correspondiente a los ejercicios </w:t>
      </w:r>
      <w:r w:rsidR="006D395F">
        <w:rPr>
          <w:rFonts w:eastAsia="Palatino Linotype" w:cs="Palatino Linotype"/>
          <w:lang w:val="es-ES"/>
        </w:rPr>
        <w:t>2025, 2024, 2023, 2022</w:t>
      </w:r>
      <w:r w:rsidR="00FF0A46">
        <w:rPr>
          <w:rFonts w:eastAsia="Palatino Linotype" w:cs="Palatino Linotype"/>
          <w:lang w:val="es-ES"/>
        </w:rPr>
        <w:t xml:space="preserve"> y 2021</w:t>
      </w:r>
      <w:r w:rsidR="00A84521">
        <w:rPr>
          <w:rFonts w:eastAsia="Palatino Linotype" w:cs="Palatino Linotype"/>
          <w:lang w:val="es-ES"/>
        </w:rPr>
        <w:t xml:space="preserve">, este último de interés del </w:t>
      </w:r>
      <w:r w:rsidR="00A84521">
        <w:rPr>
          <w:rFonts w:eastAsia="Palatino Linotype" w:cs="Palatino Linotype"/>
          <w:lang w:val="es-ES"/>
        </w:rPr>
        <w:lastRenderedPageBreak/>
        <w:t xml:space="preserve">Recurrente; asimismo, está publicada la información de los </w:t>
      </w:r>
      <w:r w:rsidR="006556CA">
        <w:rPr>
          <w:rFonts w:eastAsia="Palatino Linotype" w:cs="Palatino Linotype"/>
          <w:lang w:val="es-ES"/>
        </w:rPr>
        <w:t>Estados Analíticos de Deuda y otros Pasivos</w:t>
      </w:r>
      <w:r w:rsidR="00DC1835">
        <w:rPr>
          <w:rFonts w:eastAsia="Palatino Linotype" w:cs="Palatino Linotype"/>
          <w:lang w:val="es-ES"/>
        </w:rPr>
        <w:t xml:space="preserve"> de los </w:t>
      </w:r>
      <w:r w:rsidR="003C357F">
        <w:rPr>
          <w:rFonts w:eastAsia="Palatino Linotype" w:cs="Palatino Linotype"/>
          <w:lang w:val="es-ES"/>
        </w:rPr>
        <w:t>cuatro trimestres</w:t>
      </w:r>
      <w:r w:rsidR="00182194">
        <w:rPr>
          <w:rFonts w:eastAsia="Palatino Linotype" w:cs="Palatino Linotype"/>
          <w:lang w:val="es-ES"/>
        </w:rPr>
        <w:t>, así como el del primer trimestre del ejercicio 2022.</w:t>
      </w:r>
    </w:p>
    <w:p w14:paraId="21605A35" w14:textId="77777777" w:rsidR="00182194" w:rsidRDefault="00182194" w:rsidP="00BB570E">
      <w:pPr>
        <w:ind w:left="-20" w:right="-20"/>
        <w:rPr>
          <w:rFonts w:eastAsia="Palatino Linotype" w:cs="Palatino Linotype"/>
          <w:lang w:val="es-ES"/>
        </w:rPr>
      </w:pPr>
    </w:p>
    <w:p w14:paraId="661734C4" w14:textId="77777777" w:rsidR="0036110A" w:rsidRDefault="0036110A" w:rsidP="0036110A">
      <w:pPr>
        <w:contextualSpacing/>
        <w:rPr>
          <w:rFonts w:eastAsia="Palatino Linotype" w:cs="Palatino Linotype"/>
          <w:szCs w:val="24"/>
        </w:rPr>
      </w:pPr>
      <w:r>
        <w:rPr>
          <w:rFonts w:eastAsia="Palatino Linotype" w:cs="Palatino Linotype"/>
          <w:bCs/>
          <w:color w:val="000000" w:themeColor="text1"/>
        </w:rPr>
        <w:t xml:space="preserve">Por tanto, dicha </w:t>
      </w:r>
      <w:r>
        <w:t xml:space="preserve">página contiene un cúmulo de información relativa a las gacetas municipales del presente año y años anteriores, sin que la información solicitada pueda ser consultada </w:t>
      </w:r>
      <w:r>
        <w:rPr>
          <w:rFonts w:eastAsia="Palatino Linotype" w:cs="Palatino Linotype"/>
          <w:szCs w:val="24"/>
        </w:rPr>
        <w:t xml:space="preserve">de manera directa, sino que se encuentra inmersa en diversos apartados que contienen otros datos que no fueron requeridos por el particular al momento de realizar su solicitud de información. </w:t>
      </w:r>
    </w:p>
    <w:p w14:paraId="2350401C" w14:textId="77777777" w:rsidR="0036110A" w:rsidRDefault="0036110A" w:rsidP="0036110A">
      <w:pPr>
        <w:contextualSpacing/>
        <w:rPr>
          <w:rFonts w:eastAsia="Times New Roman" w:cs="Times New Roman"/>
          <w:szCs w:val="24"/>
          <w:lang w:val="es-MX" w:eastAsia="es-ES"/>
        </w:rPr>
      </w:pPr>
    </w:p>
    <w:p w14:paraId="58B84424" w14:textId="5A68B1C0" w:rsidR="0036110A" w:rsidRPr="003B63CA" w:rsidRDefault="0036110A" w:rsidP="0036110A">
      <w:pPr>
        <w:rPr>
          <w:rFonts w:cs="Arial"/>
        </w:rPr>
      </w:pPr>
      <w:r>
        <w:rPr>
          <w:szCs w:val="24"/>
          <w:lang w:val="es-MX"/>
        </w:rPr>
        <w:t xml:space="preserve">Por lo </w:t>
      </w:r>
      <w:r>
        <w:rPr>
          <w:szCs w:val="24"/>
        </w:rPr>
        <w:t xml:space="preserve">anterior, se estima que </w:t>
      </w:r>
      <w:r>
        <w:rPr>
          <w:rFonts w:cs="Arial"/>
        </w:rPr>
        <w:t xml:space="preserve">el Sujeto Obligado </w:t>
      </w:r>
      <w:r w:rsidRPr="003B63CA">
        <w:rPr>
          <w:rFonts w:cs="Arial"/>
        </w:rPr>
        <w:t xml:space="preserve">dejó de observar lo estipulado en los artículos 11 y 161 de la Ley de Transparencia estatal, en los que se señalan las características que debe tener toda información entregada por los sujetos obligados desde el momento de su generación, publicación y entrega, así como la forma en que se deberá consultar la información, señalando una fuente precisa y concreta, </w:t>
      </w:r>
      <w:r>
        <w:rPr>
          <w:rFonts w:cs="Arial"/>
        </w:rPr>
        <w:t>como se establece a continuación</w:t>
      </w:r>
      <w:r w:rsidRPr="003B63CA">
        <w:rPr>
          <w:rFonts w:cs="Arial"/>
        </w:rPr>
        <w:t>:</w:t>
      </w:r>
    </w:p>
    <w:p w14:paraId="301B0E58" w14:textId="77777777" w:rsidR="0036110A" w:rsidRPr="003B63CA" w:rsidRDefault="0036110A" w:rsidP="0036110A">
      <w:pPr>
        <w:rPr>
          <w:rFonts w:cs="Arial"/>
        </w:rPr>
      </w:pPr>
    </w:p>
    <w:p w14:paraId="190203B6" w14:textId="77777777" w:rsidR="0036110A" w:rsidRPr="003B63CA" w:rsidRDefault="0036110A" w:rsidP="0036110A">
      <w:pPr>
        <w:spacing w:line="240" w:lineRule="auto"/>
        <w:ind w:left="567" w:right="567"/>
        <w:rPr>
          <w:rFonts w:eastAsia="Times New Roman" w:cs="Times New Roman"/>
          <w:i/>
          <w:sz w:val="22"/>
          <w:szCs w:val="24"/>
          <w:lang w:eastAsia="es-ES"/>
        </w:rPr>
      </w:pPr>
      <w:r w:rsidRPr="003B63CA">
        <w:rPr>
          <w:rFonts w:eastAsia="Times New Roman" w:cs="Times New Roman"/>
          <w:b/>
          <w:bCs/>
          <w:i/>
          <w:sz w:val="22"/>
          <w:szCs w:val="24"/>
          <w:lang w:eastAsia="es-ES"/>
        </w:rPr>
        <w:t>Artículo 11.</w:t>
      </w:r>
      <w:r w:rsidRPr="003B63CA">
        <w:rPr>
          <w:rFonts w:eastAsia="Times New Roman" w:cs="Times New Roman"/>
          <w:i/>
          <w:sz w:val="22"/>
          <w:szCs w:val="24"/>
          <w:lang w:eastAsia="es-ES"/>
        </w:rPr>
        <w:t xml:space="preserve"> </w:t>
      </w:r>
      <w:r w:rsidRPr="003B63CA">
        <w:rPr>
          <w:rFonts w:eastAsia="Times New Roman" w:cs="Times New Roman"/>
          <w:b/>
          <w:i/>
          <w:sz w:val="22"/>
          <w:szCs w:val="24"/>
          <w:u w:val="single"/>
          <w:lang w:eastAsia="es-ES"/>
        </w:rPr>
        <w:t>En la generación, publicación y entrega de información se deberá garantizar que ésta sea accesible</w:t>
      </w:r>
      <w:r w:rsidRPr="003B63CA">
        <w:rPr>
          <w:rFonts w:eastAsia="Times New Roman" w:cs="Times New Roman"/>
          <w:i/>
          <w:sz w:val="22"/>
          <w:szCs w:val="24"/>
          <w:lang w:eastAsia="es-ES"/>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D552A5D" w14:textId="77777777" w:rsidR="0036110A" w:rsidRPr="003B63CA" w:rsidRDefault="0036110A" w:rsidP="0036110A">
      <w:pPr>
        <w:spacing w:line="240" w:lineRule="auto"/>
        <w:ind w:left="567" w:right="567"/>
        <w:rPr>
          <w:rFonts w:eastAsia="Times New Roman" w:cs="Times New Roman"/>
          <w:i/>
          <w:sz w:val="22"/>
          <w:szCs w:val="24"/>
          <w:lang w:eastAsia="es-ES"/>
        </w:rPr>
      </w:pPr>
      <w:r>
        <w:rPr>
          <w:rFonts w:eastAsia="Times New Roman" w:cs="Times New Roman"/>
          <w:i/>
          <w:sz w:val="22"/>
          <w:szCs w:val="24"/>
          <w:lang w:eastAsia="es-ES"/>
        </w:rPr>
        <w:t>[…]</w:t>
      </w:r>
    </w:p>
    <w:p w14:paraId="47473C67" w14:textId="77777777" w:rsidR="0036110A" w:rsidRPr="003B63CA" w:rsidRDefault="0036110A" w:rsidP="0036110A">
      <w:pPr>
        <w:spacing w:line="240" w:lineRule="auto"/>
        <w:ind w:left="567" w:right="567"/>
        <w:rPr>
          <w:rFonts w:eastAsia="Times New Roman" w:cs="Times New Roman"/>
          <w:i/>
          <w:sz w:val="22"/>
          <w:szCs w:val="24"/>
          <w:lang w:eastAsia="es-ES"/>
        </w:rPr>
      </w:pPr>
    </w:p>
    <w:p w14:paraId="12E5169C" w14:textId="77777777" w:rsidR="0036110A" w:rsidRPr="003B63CA" w:rsidRDefault="0036110A" w:rsidP="0036110A">
      <w:pPr>
        <w:spacing w:line="240" w:lineRule="auto"/>
        <w:ind w:left="567" w:right="567"/>
        <w:rPr>
          <w:rFonts w:eastAsia="Times New Roman" w:cs="Times New Roman"/>
          <w:i/>
          <w:iCs/>
          <w:sz w:val="22"/>
          <w:lang w:val="es-ES" w:eastAsia="es-ES"/>
        </w:rPr>
      </w:pPr>
      <w:r w:rsidRPr="191C1B50">
        <w:rPr>
          <w:rFonts w:eastAsia="Times New Roman" w:cs="Times New Roman"/>
          <w:b/>
          <w:bCs/>
          <w:i/>
          <w:iCs/>
          <w:sz w:val="22"/>
          <w:lang w:val="es-ES" w:eastAsia="es-ES"/>
        </w:rPr>
        <w:t>Artículo 161.</w:t>
      </w:r>
      <w:r w:rsidRPr="191C1B50">
        <w:rPr>
          <w:rFonts w:eastAsia="Times New Roman" w:cs="Times New Roman"/>
          <w:i/>
          <w:iCs/>
          <w:sz w:val="22"/>
          <w:lang w:val="es-ES" w:eastAsia="es-ES"/>
        </w:rPr>
        <w:t xml:space="preserve"> </w:t>
      </w:r>
      <w:r w:rsidRPr="191C1B50">
        <w:rPr>
          <w:rFonts w:eastAsia="Times New Roman" w:cs="Times New Roman"/>
          <w:b/>
          <w:bCs/>
          <w:i/>
          <w:iCs/>
          <w:sz w:val="22"/>
          <w:u w:val="single"/>
          <w:lang w:val="es-ES" w:eastAsia="es-ES"/>
        </w:rPr>
        <w:t>Cuando la información requerida por el solicitante ya esté</w:t>
      </w:r>
      <w:r w:rsidRPr="191C1B50">
        <w:rPr>
          <w:rFonts w:eastAsia="Times New Roman" w:cs="Times New Roman"/>
          <w:i/>
          <w:iCs/>
          <w:sz w:val="22"/>
          <w:lang w:val="es-ES" w:eastAsia="es-ES"/>
        </w:rPr>
        <w:t xml:space="preserve"> disponible al público en medios impresos, tales como libros, compendios, trípticos, registros públicos, en formatos electrónicos </w:t>
      </w:r>
      <w:r w:rsidRPr="191C1B50">
        <w:rPr>
          <w:rFonts w:eastAsia="Times New Roman" w:cs="Times New Roman"/>
          <w:b/>
          <w:bCs/>
          <w:i/>
          <w:iCs/>
          <w:sz w:val="22"/>
          <w:u w:val="single"/>
          <w:lang w:val="es-ES" w:eastAsia="es-ES"/>
        </w:rPr>
        <w:t>disponibles en Internet</w:t>
      </w:r>
      <w:r w:rsidRPr="191C1B50">
        <w:rPr>
          <w:rFonts w:eastAsia="Times New Roman" w:cs="Times New Roman"/>
          <w:i/>
          <w:iCs/>
          <w:sz w:val="22"/>
          <w:lang w:val="es-ES" w:eastAsia="es-ES"/>
        </w:rPr>
        <w:t xml:space="preserve"> o en cualquier otro medio, </w:t>
      </w:r>
      <w:r w:rsidRPr="191C1B50">
        <w:rPr>
          <w:rFonts w:eastAsia="Times New Roman" w:cs="Times New Roman"/>
          <w:b/>
          <w:bCs/>
          <w:i/>
          <w:iCs/>
          <w:sz w:val="22"/>
          <w:u w:val="single"/>
          <w:lang w:val="es-ES" w:eastAsia="es-ES"/>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9A11451" w14:textId="77777777" w:rsidR="0036110A" w:rsidRPr="003B63CA" w:rsidRDefault="0036110A" w:rsidP="0036110A">
      <w:pPr>
        <w:rPr>
          <w:rFonts w:cs="Arial"/>
        </w:rPr>
      </w:pPr>
    </w:p>
    <w:p w14:paraId="339569BA" w14:textId="77777777" w:rsidR="0036110A" w:rsidRPr="003B63CA" w:rsidRDefault="0036110A" w:rsidP="0036110A">
      <w:pPr>
        <w:rPr>
          <w:rFonts w:cs="Arial"/>
        </w:rPr>
      </w:pPr>
      <w:r w:rsidRPr="003B63CA">
        <w:rPr>
          <w:rFonts w:cs="Aria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605D99E" w14:textId="77777777" w:rsidR="0036110A" w:rsidRPr="003B63CA" w:rsidRDefault="0036110A" w:rsidP="0036110A">
      <w:pPr>
        <w:rPr>
          <w:rFonts w:cs="Arial"/>
        </w:rPr>
      </w:pPr>
    </w:p>
    <w:p w14:paraId="297A3C18" w14:textId="77777777" w:rsidR="0036110A" w:rsidRPr="003B63CA" w:rsidRDefault="0036110A" w:rsidP="0036110A">
      <w:pPr>
        <w:numPr>
          <w:ilvl w:val="0"/>
          <w:numId w:val="23"/>
        </w:numPr>
        <w:rPr>
          <w:rFonts w:eastAsia="Times New Roman" w:cs="Arial"/>
          <w:szCs w:val="24"/>
          <w:lang w:eastAsia="es-ES"/>
        </w:rPr>
      </w:pPr>
      <w:r w:rsidRPr="003B63CA">
        <w:rPr>
          <w:rFonts w:eastAsia="Times New Roman" w:cs="Arial"/>
          <w:szCs w:val="24"/>
          <w:lang w:eastAsia="es-ES"/>
        </w:rPr>
        <w:t>La fuente,</w:t>
      </w:r>
    </w:p>
    <w:p w14:paraId="51603950" w14:textId="77777777" w:rsidR="0036110A" w:rsidRPr="003B63CA" w:rsidRDefault="0036110A" w:rsidP="0036110A">
      <w:pPr>
        <w:numPr>
          <w:ilvl w:val="0"/>
          <w:numId w:val="23"/>
        </w:numPr>
        <w:rPr>
          <w:rFonts w:eastAsia="Times New Roman" w:cs="Arial"/>
          <w:szCs w:val="24"/>
          <w:lang w:eastAsia="es-ES"/>
        </w:rPr>
      </w:pPr>
      <w:r w:rsidRPr="003B63CA">
        <w:rPr>
          <w:rFonts w:eastAsia="Times New Roman" w:cs="Arial"/>
          <w:szCs w:val="24"/>
          <w:lang w:eastAsia="es-ES"/>
        </w:rPr>
        <w:t>El lugar, y</w:t>
      </w:r>
    </w:p>
    <w:p w14:paraId="73838EAC" w14:textId="77777777" w:rsidR="0036110A" w:rsidRPr="003B63CA" w:rsidRDefault="0036110A" w:rsidP="0036110A">
      <w:pPr>
        <w:numPr>
          <w:ilvl w:val="0"/>
          <w:numId w:val="23"/>
        </w:numPr>
        <w:rPr>
          <w:rFonts w:eastAsia="Times New Roman" w:cs="Arial"/>
          <w:szCs w:val="24"/>
          <w:lang w:eastAsia="es-ES"/>
        </w:rPr>
      </w:pPr>
      <w:r w:rsidRPr="003B63CA">
        <w:rPr>
          <w:rFonts w:eastAsia="Times New Roman" w:cs="Arial"/>
          <w:szCs w:val="24"/>
          <w:lang w:eastAsia="es-ES"/>
        </w:rPr>
        <w:t xml:space="preserve">La forma. </w:t>
      </w:r>
    </w:p>
    <w:p w14:paraId="190549CF" w14:textId="77777777" w:rsidR="0036110A" w:rsidRPr="003B63CA" w:rsidRDefault="0036110A" w:rsidP="0036110A">
      <w:pPr>
        <w:rPr>
          <w:rFonts w:cs="Arial"/>
        </w:rPr>
      </w:pPr>
    </w:p>
    <w:p w14:paraId="7AED3E45" w14:textId="77777777" w:rsidR="0036110A" w:rsidRPr="003B63CA" w:rsidRDefault="0036110A" w:rsidP="0036110A">
      <w:pPr>
        <w:rPr>
          <w:rFonts w:cs="Arial"/>
        </w:rPr>
      </w:pPr>
      <w:r w:rsidRPr="003B63CA">
        <w:rPr>
          <w:rFonts w:cs="Arial"/>
        </w:rPr>
        <w:t>Asimismo, se establece que la fuente de la información deberá ser:</w:t>
      </w:r>
    </w:p>
    <w:p w14:paraId="7A7AE67B" w14:textId="77777777" w:rsidR="0036110A" w:rsidRPr="003B63CA" w:rsidRDefault="0036110A" w:rsidP="0036110A">
      <w:pPr>
        <w:rPr>
          <w:rFonts w:cs="Arial"/>
        </w:rPr>
      </w:pPr>
    </w:p>
    <w:p w14:paraId="57E901D4" w14:textId="77777777" w:rsidR="0036110A" w:rsidRPr="003B63CA" w:rsidRDefault="0036110A" w:rsidP="0036110A">
      <w:pPr>
        <w:numPr>
          <w:ilvl w:val="0"/>
          <w:numId w:val="24"/>
        </w:numPr>
        <w:rPr>
          <w:rFonts w:eastAsia="Times New Roman" w:cs="Arial"/>
          <w:szCs w:val="24"/>
          <w:lang w:eastAsia="es-ES"/>
        </w:rPr>
      </w:pPr>
      <w:r w:rsidRPr="003B63CA">
        <w:rPr>
          <w:rFonts w:eastAsia="Times New Roman" w:cs="Arial"/>
          <w:szCs w:val="24"/>
          <w:lang w:eastAsia="es-ES"/>
        </w:rPr>
        <w:t>Precisa,</w:t>
      </w:r>
    </w:p>
    <w:p w14:paraId="20F819AE" w14:textId="77777777" w:rsidR="0036110A" w:rsidRPr="003B63CA" w:rsidRDefault="0036110A" w:rsidP="0036110A">
      <w:pPr>
        <w:numPr>
          <w:ilvl w:val="0"/>
          <w:numId w:val="24"/>
        </w:numPr>
        <w:rPr>
          <w:rFonts w:eastAsia="Times New Roman" w:cs="Arial"/>
          <w:szCs w:val="24"/>
          <w:lang w:eastAsia="es-ES"/>
        </w:rPr>
      </w:pPr>
      <w:r w:rsidRPr="003B63CA">
        <w:rPr>
          <w:rFonts w:eastAsia="Times New Roman" w:cs="Arial"/>
          <w:szCs w:val="24"/>
          <w:lang w:eastAsia="es-ES"/>
        </w:rPr>
        <w:t>Concreta,</w:t>
      </w:r>
    </w:p>
    <w:p w14:paraId="68FDDEC2" w14:textId="77777777" w:rsidR="0036110A" w:rsidRPr="003B63CA" w:rsidRDefault="0036110A" w:rsidP="0036110A">
      <w:pPr>
        <w:numPr>
          <w:ilvl w:val="0"/>
          <w:numId w:val="24"/>
        </w:numPr>
        <w:rPr>
          <w:rFonts w:eastAsia="Times New Roman" w:cs="Arial"/>
          <w:szCs w:val="24"/>
          <w:lang w:eastAsia="es-ES"/>
        </w:rPr>
      </w:pPr>
      <w:r w:rsidRPr="003B63CA">
        <w:rPr>
          <w:rFonts w:eastAsia="Times New Roman" w:cs="Arial"/>
          <w:szCs w:val="24"/>
          <w:lang w:eastAsia="es-ES"/>
        </w:rPr>
        <w:t>Y no debe implicar que el solicitante realice una búsqueda en toda la información que se encuentre disponible.</w:t>
      </w:r>
    </w:p>
    <w:p w14:paraId="6E579B4E" w14:textId="77777777" w:rsidR="0036110A" w:rsidRPr="003B63CA" w:rsidRDefault="0036110A" w:rsidP="0036110A">
      <w:pPr>
        <w:rPr>
          <w:rFonts w:cs="Arial"/>
        </w:rPr>
      </w:pPr>
    </w:p>
    <w:p w14:paraId="31EDEF94" w14:textId="77777777" w:rsidR="0036110A" w:rsidRDefault="0036110A" w:rsidP="0036110A">
      <w:pPr>
        <w:rPr>
          <w:rFonts w:cs="Arial"/>
          <w:lang w:val="es-ES"/>
        </w:rPr>
      </w:pPr>
      <w:r w:rsidRPr="191C1B50">
        <w:rPr>
          <w:rFonts w:cs="Arial"/>
          <w:lang w:val="es-ES"/>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 así como únicamente se limitó a indicar la dirección electrónica en la </w:t>
      </w:r>
      <w:r w:rsidRPr="191C1B50">
        <w:rPr>
          <w:rFonts w:cs="Arial"/>
          <w:lang w:val="es-ES"/>
        </w:rPr>
        <w:lastRenderedPageBreak/>
        <w:t>que manifestó que 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las carpetas referidas; y por último, la fuente implica que el solicitante realice una búsqueda en toda la información que se encuentra disponible, lo que a todas luces transgrede el numeral citado; y por ende, no se puede considerar que lo manifestado por el Sujeto Obligado colme la pretensión del Recurrente.</w:t>
      </w:r>
    </w:p>
    <w:p w14:paraId="0909DF08" w14:textId="77777777" w:rsidR="000935AC" w:rsidRDefault="000935AC" w:rsidP="0036110A">
      <w:pPr>
        <w:rPr>
          <w:rFonts w:cs="Arial"/>
          <w:lang w:val="es-ES"/>
        </w:rPr>
      </w:pPr>
    </w:p>
    <w:p w14:paraId="209DF46D" w14:textId="77777777" w:rsidR="008105BB" w:rsidRPr="0044449B" w:rsidRDefault="0069437B" w:rsidP="008105BB">
      <w:pPr>
        <w:contextualSpacing/>
        <w:rPr>
          <w:rFonts w:eastAsia="Palatino Linotype" w:cs="Palatino Linotype"/>
          <w:color w:val="000000"/>
        </w:rPr>
      </w:pPr>
      <w:r>
        <w:rPr>
          <w:rFonts w:cs="Arial"/>
          <w:lang w:val="es-ES"/>
        </w:rPr>
        <w:t xml:space="preserve">Ahora bien, </w:t>
      </w:r>
      <w:r w:rsidR="00943C41">
        <w:rPr>
          <w:rFonts w:cs="Arial"/>
          <w:lang w:val="es-ES"/>
        </w:rPr>
        <w:t xml:space="preserve">es de resaltar que el Sujeto Obligado aceptó contar con los documentos </w:t>
      </w:r>
      <w:r w:rsidR="00CB59E1">
        <w:rPr>
          <w:rFonts w:cs="Arial"/>
          <w:lang w:val="es-ES"/>
        </w:rPr>
        <w:t xml:space="preserve">en los que consta la información solicitada, por lo que es conveniente traer a colación lo dispuesto en </w:t>
      </w:r>
      <w:r w:rsidR="008105BB" w:rsidRPr="0044449B">
        <w:rPr>
          <w:rFonts w:eastAsia="Palatino Linotype" w:cs="Palatino Linotype"/>
          <w:color w:val="000000"/>
        </w:rPr>
        <w:t>los artículos 4, 12 y 24 último párrafo de la Ley de Transparencia local, en los que se dispone lo siguiente:</w:t>
      </w:r>
    </w:p>
    <w:p w14:paraId="66B6B58A" w14:textId="77777777" w:rsidR="008105BB" w:rsidRPr="0044449B" w:rsidRDefault="008105BB" w:rsidP="008105BB">
      <w:pPr>
        <w:contextualSpacing/>
        <w:rPr>
          <w:rFonts w:eastAsia="Palatino Linotype" w:cs="Palatino Linotype"/>
          <w:color w:val="000000"/>
        </w:rPr>
      </w:pPr>
    </w:p>
    <w:p w14:paraId="0A5F54F7"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64B3571"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E4DDBE3"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950E8"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6A1AC07"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0351308F"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CC09146"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62921487"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92A77AE"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0D3E12A0"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15D3162"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0F3C4B5B"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72391DE" w14:textId="77777777" w:rsidR="008105BB" w:rsidRPr="0044449B" w:rsidRDefault="008105BB" w:rsidP="008105B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4A9FA0C7" w14:textId="77777777" w:rsidR="008105BB" w:rsidRPr="0044449B" w:rsidRDefault="008105BB" w:rsidP="008105BB">
      <w:pPr>
        <w:contextualSpacing/>
        <w:rPr>
          <w:rFonts w:eastAsia="Palatino Linotype" w:cs="Palatino Linotype"/>
          <w:color w:val="000000"/>
        </w:rPr>
      </w:pPr>
    </w:p>
    <w:p w14:paraId="68E7D5CC" w14:textId="77777777" w:rsidR="008105BB" w:rsidRPr="0044449B" w:rsidRDefault="008105BB" w:rsidP="008105BB">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2101D558" w14:textId="77777777" w:rsidR="008105BB" w:rsidRPr="0044449B" w:rsidRDefault="008105BB" w:rsidP="008105BB">
      <w:pPr>
        <w:contextualSpacing/>
        <w:rPr>
          <w:rFonts w:eastAsia="Palatino Linotype" w:cs="Palatino Linotype"/>
          <w:color w:val="000000"/>
        </w:rPr>
      </w:pPr>
    </w:p>
    <w:p w14:paraId="5E624977" w14:textId="77777777" w:rsidR="008105BB" w:rsidRPr="0044449B" w:rsidRDefault="008105BB" w:rsidP="008105BB">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7BA9326B" w14:textId="77777777" w:rsidR="008105BB" w:rsidRPr="0044449B" w:rsidRDefault="008105BB" w:rsidP="008105BB">
      <w:pPr>
        <w:rPr>
          <w:rFonts w:cs="Times New Roman"/>
        </w:rPr>
      </w:pPr>
    </w:p>
    <w:p w14:paraId="25002B0F" w14:textId="77777777" w:rsidR="008105BB" w:rsidRPr="0044449B" w:rsidRDefault="008105BB" w:rsidP="008105BB">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w:t>
      </w:r>
      <w:r w:rsidRPr="0044449B">
        <w:rPr>
          <w:rFonts w:cs="Times New Roman"/>
          <w:i/>
          <w:sz w:val="22"/>
        </w:rPr>
        <w:lastRenderedPageBreak/>
        <w:t xml:space="preserve">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12809F6A" w14:textId="77777777" w:rsidR="008105BB" w:rsidRPr="0044449B" w:rsidRDefault="008105BB" w:rsidP="008105BB">
      <w:pPr>
        <w:rPr>
          <w:rFonts w:cs="Times New Roman"/>
        </w:rPr>
      </w:pPr>
    </w:p>
    <w:p w14:paraId="0A62DD37" w14:textId="3C3048FC" w:rsidR="00645E9A" w:rsidRPr="00C84070" w:rsidRDefault="00F958A5" w:rsidP="0036110A">
      <w:pPr>
        <w:rPr>
          <w:rFonts w:cs="Arial"/>
          <w:lang w:val="es-ES"/>
        </w:rPr>
      </w:pPr>
      <w:r>
        <w:rPr>
          <w:rFonts w:cs="Arial"/>
          <w:lang w:val="es-ES"/>
        </w:rPr>
        <w:t>Así</w:t>
      </w:r>
      <w:r w:rsidR="00D23CCA">
        <w:rPr>
          <w:rFonts w:cs="Arial"/>
          <w:lang w:val="es-ES"/>
        </w:rPr>
        <w:t xml:space="preserve">, </w:t>
      </w:r>
      <w:r w:rsidR="00B13E53">
        <w:rPr>
          <w:rFonts w:cs="Arial"/>
          <w:lang w:val="es-ES"/>
        </w:rPr>
        <w:t xml:space="preserve">si bien es cierto que el Recurrente requirió documentos </w:t>
      </w:r>
      <w:r w:rsidR="008B4FA7">
        <w:rPr>
          <w:rFonts w:cs="Arial"/>
          <w:lang w:val="es-ES"/>
        </w:rPr>
        <w:t xml:space="preserve">que el Sujeto Obligado pudiera generar para </w:t>
      </w:r>
      <w:r w:rsidR="00B0547B">
        <w:rPr>
          <w:rFonts w:cs="Arial"/>
          <w:lang w:val="es-ES"/>
        </w:rPr>
        <w:t xml:space="preserve">entregar la información tal como fue solicitada; también es cierto </w:t>
      </w:r>
      <w:r w:rsidR="005D3AE8">
        <w:rPr>
          <w:rFonts w:cs="Arial"/>
          <w:lang w:val="es-ES"/>
        </w:rPr>
        <w:t xml:space="preserve">que la autoridad municipal no se encuentra constreñida a </w:t>
      </w:r>
      <w:r w:rsidR="00033B46">
        <w:rPr>
          <w:rFonts w:cs="Arial"/>
          <w:lang w:val="es-ES"/>
        </w:rPr>
        <w:t xml:space="preserve">procesar la información </w:t>
      </w:r>
      <w:r w:rsidR="00C37EC8">
        <w:rPr>
          <w:rFonts w:cs="Arial"/>
          <w:lang w:val="es-ES"/>
        </w:rPr>
        <w:t>ni a presentarla conforme el interés de los solicitantes, así como tampoco están obligada a generarla, resumirla, efectuar cálculos o practicar investigaciones</w:t>
      </w:r>
      <w:r w:rsidR="006E7CA4">
        <w:rPr>
          <w:rFonts w:cs="Arial"/>
          <w:lang w:val="es-ES"/>
        </w:rPr>
        <w:t xml:space="preserve"> ni </w:t>
      </w:r>
      <w:r w:rsidR="00F61DEA">
        <w:rPr>
          <w:rFonts w:cs="Arial"/>
          <w:lang w:val="es-ES"/>
        </w:rPr>
        <w:t>generar la información mediante su programa contable con la</w:t>
      </w:r>
      <w:r w:rsidR="00512B2B">
        <w:rPr>
          <w:rFonts w:cs="Arial"/>
          <w:lang w:val="es-ES"/>
        </w:rPr>
        <w:t>s especificaciones solicitadas</w:t>
      </w:r>
      <w:r>
        <w:rPr>
          <w:rFonts w:cs="Arial"/>
          <w:lang w:val="es-ES"/>
        </w:rPr>
        <w:t>.</w:t>
      </w:r>
      <w:r w:rsidR="005D3AE8">
        <w:rPr>
          <w:rFonts w:cs="Arial"/>
          <w:lang w:val="es-ES"/>
        </w:rPr>
        <w:t xml:space="preserve"> </w:t>
      </w:r>
      <w:r>
        <w:rPr>
          <w:rFonts w:cs="Arial"/>
          <w:lang w:val="es-ES"/>
        </w:rPr>
        <w:t xml:space="preserve">Por tanto, </w:t>
      </w:r>
      <w:r w:rsidR="00B742CF">
        <w:rPr>
          <w:rFonts w:cs="Arial"/>
          <w:lang w:val="es-ES"/>
        </w:rPr>
        <w:t xml:space="preserve">para colmar las pretensiones del Recurrente, </w:t>
      </w:r>
      <w:r w:rsidR="00BE3817">
        <w:rPr>
          <w:rFonts w:cs="Arial"/>
          <w:lang w:val="es-ES"/>
        </w:rPr>
        <w:t xml:space="preserve">el Sujeto Obligado </w:t>
      </w:r>
      <w:r w:rsidR="00B742CF">
        <w:rPr>
          <w:rFonts w:cs="Arial"/>
          <w:lang w:val="es-ES"/>
        </w:rPr>
        <w:t xml:space="preserve">deberá hacer entrega de los documentos en donde conste </w:t>
      </w:r>
      <w:r w:rsidR="00BA20FA">
        <w:rPr>
          <w:rFonts w:cs="Arial"/>
          <w:lang w:val="es-ES"/>
        </w:rPr>
        <w:t>la información solicitada, en el formato en el que se hayan generado</w:t>
      </w:r>
      <w:r w:rsidR="00512B2B">
        <w:rPr>
          <w:rFonts w:cs="Arial"/>
          <w:lang w:val="es-ES"/>
        </w:rPr>
        <w:t xml:space="preserve"> y al mayor grado de desagregación posible.</w:t>
      </w:r>
    </w:p>
    <w:p w14:paraId="016C1AD7" w14:textId="77777777" w:rsidR="00182194" w:rsidRDefault="00182194" w:rsidP="00BB570E">
      <w:pPr>
        <w:ind w:left="-20" w:right="-20"/>
        <w:rPr>
          <w:rFonts w:eastAsia="Palatino Linotype" w:cs="Palatino Linotype"/>
          <w:lang w:val="es-ES"/>
        </w:rPr>
      </w:pPr>
    </w:p>
    <w:p w14:paraId="3436AF25" w14:textId="11E888A7" w:rsidR="00692BED" w:rsidRDefault="00692BED" w:rsidP="00692BED">
      <w:pPr>
        <w:rPr>
          <w:rFonts w:eastAsiaTheme="minorEastAsia" w:cstheme="minorBidi"/>
          <w:lang w:val="es-ES" w:eastAsia="en-US"/>
        </w:rPr>
      </w:pPr>
      <w:r>
        <w:t>Consecuentemente</w:t>
      </w:r>
      <w:r w:rsidR="009B73BE" w:rsidRPr="00637FE9">
        <w:t xml:space="preserve">, este Instituto estima que los motivos de inconformidad planteados por el Recurrente devienen fundados, por lo que es procedente </w:t>
      </w:r>
      <w:r w:rsidR="00AE7AAB">
        <w:t>modifi</w:t>
      </w:r>
      <w:r w:rsidR="009B73BE" w:rsidRPr="00637FE9">
        <w:t xml:space="preserve">car la respuesta y ordenar al Sujeto Obligado que </w:t>
      </w:r>
      <w:r>
        <w:t>haga entrega de los</w:t>
      </w:r>
      <w:r w:rsidR="005305D5">
        <w:t xml:space="preserve"> documentos en donde conste el nombre de los proveedores, </w:t>
      </w:r>
      <w:r w:rsidR="00AF1520">
        <w:t xml:space="preserve">el monto y concepto del adeudo </w:t>
      </w:r>
      <w:r w:rsidR="0034408B">
        <w:t xml:space="preserve">referido en la solicitud correspondiente al ejercicio fiscal 2021 y la información </w:t>
      </w:r>
      <w:r w:rsidR="00750414">
        <w:t xml:space="preserve">del adeudo a proveedores integrado al treinta </w:t>
      </w:r>
      <w:r w:rsidR="0038204A">
        <w:t xml:space="preserve">y uno </w:t>
      </w:r>
      <w:r w:rsidR="00BC626C">
        <w:t>de enero de dos mil veintidós, en versión pública de ser procedente.</w:t>
      </w:r>
    </w:p>
    <w:p w14:paraId="001EBD73" w14:textId="20212FE2" w:rsidR="00AE7AAB" w:rsidRDefault="00AE7AAB" w:rsidP="009B73BE"/>
    <w:p w14:paraId="5D922D83" w14:textId="77777777" w:rsidR="009B73BE" w:rsidRPr="008F3C6D" w:rsidRDefault="009B73BE" w:rsidP="009B73BE">
      <w:pPr>
        <w:pStyle w:val="Ttulo3"/>
        <w:rPr>
          <w:rFonts w:eastAsia="Times New Roman"/>
        </w:rPr>
      </w:pPr>
      <w:r w:rsidRPr="008F3C6D">
        <w:rPr>
          <w:rFonts w:eastAsia="Times New Roman"/>
        </w:rPr>
        <w:lastRenderedPageBreak/>
        <w:t>DE LA VERSIÓN PÚBLICA</w:t>
      </w:r>
    </w:p>
    <w:p w14:paraId="4BE8D601" w14:textId="77777777" w:rsidR="009B73BE" w:rsidRPr="006A7396" w:rsidRDefault="009B73BE" w:rsidP="009B73BE">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E66AEEB" w14:textId="77777777" w:rsidR="009B73BE" w:rsidRPr="006A7396" w:rsidRDefault="009B73BE" w:rsidP="009B73BE">
      <w:pPr>
        <w:rPr>
          <w:rFonts w:eastAsia="Palatino Linotype" w:cs="Palatino Linotype"/>
          <w:szCs w:val="24"/>
        </w:rPr>
      </w:pPr>
    </w:p>
    <w:p w14:paraId="04513CF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3B9BE602"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66D3A94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110E3E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002EA3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E0BBD0" w14:textId="77777777" w:rsidR="009B73BE" w:rsidRPr="00787121"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A92075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F31245E"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B4D231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47BCE9"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3027203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0BDB8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9F2E746"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669F389A"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54B536D"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35CC2A2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47A04CA" w14:textId="77777777" w:rsidR="009B73BE" w:rsidRPr="006A7396" w:rsidRDefault="009B73BE" w:rsidP="009B73BE">
      <w:pPr>
        <w:rPr>
          <w:rFonts w:eastAsia="Palatino Linotype" w:cs="Palatino Linotype"/>
          <w:i/>
          <w:szCs w:val="24"/>
        </w:rPr>
      </w:pPr>
    </w:p>
    <w:p w14:paraId="0816A56F"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D543F3" w14:textId="77777777" w:rsidR="009B73BE" w:rsidRPr="006A7396" w:rsidRDefault="009B73BE" w:rsidP="009B73BE">
      <w:pPr>
        <w:rPr>
          <w:rFonts w:eastAsia="Palatino Linotype" w:cs="Palatino Linotype"/>
          <w:szCs w:val="24"/>
        </w:rPr>
      </w:pPr>
    </w:p>
    <w:p w14:paraId="7B9CBD0E" w14:textId="77777777" w:rsidR="009B73BE" w:rsidRPr="006A7396" w:rsidRDefault="009B73BE" w:rsidP="009B73BE">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0DC4FC" w14:textId="77777777" w:rsidR="009B73BE" w:rsidRPr="006A7396" w:rsidRDefault="009B73BE" w:rsidP="009B73BE">
      <w:pPr>
        <w:rPr>
          <w:rFonts w:eastAsia="Palatino Linotype" w:cs="Palatino Linotype"/>
          <w:szCs w:val="24"/>
        </w:rPr>
      </w:pPr>
    </w:p>
    <w:p w14:paraId="764ADDF9" w14:textId="77777777" w:rsidR="009B73BE" w:rsidRPr="006A7396" w:rsidRDefault="009B73BE" w:rsidP="009B73BE">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31327EE9" w14:textId="77777777" w:rsidR="009B73BE" w:rsidRPr="006A7396" w:rsidRDefault="009B73BE" w:rsidP="009B73BE">
      <w:pPr>
        <w:rPr>
          <w:rFonts w:eastAsia="Palatino Linotype" w:cs="Palatino Linotype"/>
        </w:rPr>
      </w:pPr>
    </w:p>
    <w:p w14:paraId="793B883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BE64C9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156B8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9CA6A0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51E4B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1C0CC7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3C721A0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05C412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3B3B45"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lastRenderedPageBreak/>
        <w:t xml:space="preserve">Lo anterior, siempre y cuando no se acredite alguna causal de clasificación, prevista en las leyes o en los tratados internacionales suscritos por el Estado mexicano. </w:t>
      </w:r>
    </w:p>
    <w:p w14:paraId="715DAD5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1CEF03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AE153B3" w14:textId="77777777" w:rsidR="009B73BE" w:rsidRPr="006A7396" w:rsidRDefault="009B73BE" w:rsidP="009B73BE">
      <w:pPr>
        <w:rPr>
          <w:rFonts w:eastAsia="Palatino Linotype" w:cs="Palatino Linotype"/>
          <w:i/>
          <w:szCs w:val="24"/>
        </w:rPr>
      </w:pPr>
    </w:p>
    <w:p w14:paraId="6154FA4E" w14:textId="77777777" w:rsidR="009B73BE" w:rsidRDefault="009B73BE" w:rsidP="009B73BE">
      <w:pPr>
        <w:rPr>
          <w:rFonts w:eastAsia="Palatino Linotype" w:cs="Palatino Linotype"/>
          <w:lang w:val="es-ES"/>
        </w:rPr>
      </w:pPr>
      <w:r w:rsidRPr="006A7396">
        <w:rPr>
          <w:rFonts w:eastAsia="Palatino Linotype" w:cs="Palatino Linotype"/>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14135AFB" w14:textId="77777777" w:rsidR="009B73BE" w:rsidRDefault="009B73BE" w:rsidP="009B73BE">
      <w:pPr>
        <w:rPr>
          <w:rFonts w:eastAsia="Palatino Linotype" w:cs="Palatino Linotype"/>
          <w:lang w:val="es-ES"/>
        </w:rPr>
      </w:pPr>
    </w:p>
    <w:p w14:paraId="4595FE17"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264186F5" w14:textId="77777777" w:rsidR="009B73BE" w:rsidRPr="006A7396" w:rsidRDefault="009B73BE" w:rsidP="009B73BE">
      <w:pPr>
        <w:rPr>
          <w:rFonts w:eastAsia="Palatino Linotype" w:cs="Palatino Linotype"/>
          <w:szCs w:val="24"/>
        </w:rPr>
      </w:pPr>
    </w:p>
    <w:p w14:paraId="3AE32D3C" w14:textId="77777777" w:rsidR="009B73BE" w:rsidRPr="006A7396" w:rsidRDefault="009B73BE" w:rsidP="009B73BE">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384B3488" w14:textId="77777777" w:rsidR="009B73BE" w:rsidRDefault="009B73BE" w:rsidP="009B73BE"/>
    <w:p w14:paraId="382B282A" w14:textId="66074D19" w:rsidR="009B73BE" w:rsidRPr="006F2304" w:rsidRDefault="009B73BE" w:rsidP="009B73B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8763DA">
        <w:rPr>
          <w:rFonts w:eastAsia="Palatino Linotype" w:cs="Palatino Linotype"/>
          <w:b/>
          <w:bCs/>
          <w:color w:val="000000"/>
          <w:szCs w:val="24"/>
        </w:rPr>
        <w:t>01237/TOLUCA/IP/2025</w:t>
      </w:r>
      <w:r w:rsidRPr="0CEC3CE0">
        <w:rPr>
          <w:rFonts w:eastAsia="Palatino Linotype" w:cs="Palatino Linotype"/>
          <w:color w:val="000000" w:themeColor="text1"/>
        </w:rPr>
        <w:t>, que ha sido materia del presente estudio.</w:t>
      </w:r>
    </w:p>
    <w:p w14:paraId="6AB0962B" w14:textId="77777777" w:rsidR="009B73BE" w:rsidRDefault="009B73BE" w:rsidP="009B73BE"/>
    <w:p w14:paraId="137DD155"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5CD457F5" w14:textId="4FAD240A" w:rsidR="009B73BE" w:rsidRDefault="009B73BE" w:rsidP="009B73BE"/>
    <w:p w14:paraId="593F470A" w14:textId="77777777" w:rsidR="009B73BE" w:rsidRPr="00BB7F90" w:rsidRDefault="009B73BE" w:rsidP="009B73BE">
      <w:pPr>
        <w:pStyle w:val="Ttulo1"/>
        <w:rPr>
          <w:rFonts w:eastAsia="Palatino Linotype"/>
        </w:rPr>
      </w:pPr>
      <w:r w:rsidRPr="00BB7F90">
        <w:rPr>
          <w:rFonts w:eastAsia="Palatino Linotype"/>
        </w:rPr>
        <w:t>S E    R E S U E L V E</w:t>
      </w:r>
    </w:p>
    <w:p w14:paraId="6B954031" w14:textId="77777777" w:rsidR="009B73BE" w:rsidRPr="00BB7F90" w:rsidRDefault="009B73BE" w:rsidP="009B73BE">
      <w:pPr>
        <w:pBdr>
          <w:top w:val="nil"/>
          <w:left w:val="nil"/>
          <w:bottom w:val="nil"/>
          <w:right w:val="nil"/>
          <w:between w:val="nil"/>
        </w:pBdr>
        <w:rPr>
          <w:rFonts w:eastAsia="Palatino Linotype" w:cs="Palatino Linotype"/>
          <w:b/>
          <w:color w:val="000000"/>
          <w:szCs w:val="24"/>
        </w:rPr>
      </w:pPr>
    </w:p>
    <w:p w14:paraId="57CC97C7" w14:textId="63F7E3CD"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8763DA">
        <w:rPr>
          <w:rFonts w:eastAsia="Palatino Linotype" w:cs="Palatino Linotype"/>
          <w:b/>
          <w:bCs/>
          <w:color w:val="000000"/>
          <w:szCs w:val="24"/>
        </w:rPr>
        <w:t>01237/TOLUCA/IP/2025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0B0ECD">
        <w:rPr>
          <w:rFonts w:eastAsia="Palatino Linotype" w:cs="Palatino Linotype"/>
          <w:b/>
          <w:bCs/>
          <w:color w:val="000000" w:themeColor="text1"/>
        </w:rPr>
        <w:t>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1A540893" w:rsidR="009B73BE" w:rsidRPr="00BB7F90"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w:t>
      </w:r>
      <w:r w:rsidR="00A346B2">
        <w:rPr>
          <w:rFonts w:eastAsia="Palatino Linotype" w:cs="Palatino Linotype"/>
          <w:color w:val="000000"/>
          <w:szCs w:val="24"/>
        </w:rPr>
        <w:t xml:space="preserve">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en versión pública de ser procedente y </w:t>
      </w:r>
      <w:r w:rsidRPr="003F3F63">
        <w:rPr>
          <w:rFonts w:eastAsia="Palatino Linotype" w:cs="Palatino Linotype"/>
          <w:color w:val="000000"/>
          <w:szCs w:val="24"/>
        </w:rPr>
        <w:t xml:space="preserve">en términos del </w:t>
      </w:r>
      <w:r>
        <w:rPr>
          <w:rFonts w:eastAsia="Palatino Linotype" w:cs="Palatino Linotype"/>
          <w:b/>
          <w:color w:val="000000"/>
          <w:szCs w:val="24"/>
        </w:rPr>
        <w:t xml:space="preserve">Considerando </w:t>
      </w:r>
      <w:r w:rsidR="000B0ECD">
        <w:rPr>
          <w:rFonts w:eastAsia="Palatino Linotype" w:cs="Palatino Linotype"/>
          <w:b/>
          <w:color w:val="000000"/>
          <w:szCs w:val="24"/>
        </w:rPr>
        <w:t>CUAR</w:t>
      </w:r>
      <w:r w:rsidRPr="003F3F63">
        <w:rPr>
          <w:rFonts w:eastAsia="Palatino Linotype" w:cs="Palatino Linotype"/>
          <w:b/>
          <w:color w:val="000000"/>
          <w:szCs w:val="24"/>
        </w:rPr>
        <w:t>TO</w:t>
      </w:r>
      <w:r>
        <w:rPr>
          <w:rFonts w:eastAsia="Palatino Linotype" w:cs="Palatino Linotype"/>
          <w:color w:val="000000"/>
          <w:szCs w:val="24"/>
        </w:rPr>
        <w:t>, de lo</w:t>
      </w:r>
      <w:r w:rsidR="00B318D0">
        <w:rPr>
          <w:rFonts w:eastAsia="Palatino Linotype" w:cs="Palatino Linotype"/>
          <w:color w:val="000000"/>
          <w:szCs w:val="24"/>
        </w:rPr>
        <w:t>s documento</w:t>
      </w:r>
      <w:r w:rsidR="00C85BC4">
        <w:rPr>
          <w:rFonts w:eastAsia="Palatino Linotype" w:cs="Palatino Linotype"/>
          <w:color w:val="000000"/>
          <w:szCs w:val="24"/>
        </w:rPr>
        <w:t>s</w:t>
      </w:r>
      <w:r w:rsidR="00B318D0">
        <w:rPr>
          <w:rFonts w:eastAsia="Palatino Linotype" w:cs="Palatino Linotype"/>
          <w:color w:val="000000"/>
          <w:szCs w:val="24"/>
        </w:rPr>
        <w:t xml:space="preserve"> en donde conste lo siguiente</w:t>
      </w:r>
      <w:r w:rsidR="00CE2288">
        <w:rPr>
          <w:rFonts w:eastAsia="Palatino Linotype" w:cs="Palatino Linotype"/>
          <w:color w:val="000000"/>
          <w:szCs w:val="24"/>
        </w:rPr>
        <w:t>, en el formato en el que se hayan generado y al mayor grado de desagregación posible</w:t>
      </w:r>
      <w:r w:rsidR="00B318D0">
        <w:rPr>
          <w:rFonts w:eastAsia="Palatino Linotype" w:cs="Palatino Linotype"/>
          <w:color w:val="000000"/>
          <w:szCs w:val="24"/>
        </w:rPr>
        <w:t>:</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2442487C" w14:textId="529422C4" w:rsidR="009B73BE" w:rsidRDefault="00A346B2" w:rsidP="00A346B2">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lastRenderedPageBreak/>
        <w:t>L</w:t>
      </w:r>
      <w:r w:rsidRPr="00A346B2">
        <w:rPr>
          <w:rFonts w:eastAsia="Palatino Linotype" w:cs="Palatino Linotype"/>
          <w:i/>
          <w:iCs/>
          <w:color w:val="000000"/>
          <w:lang w:val="es-ES_tradnl"/>
        </w:rPr>
        <w:t>os</w:t>
      </w:r>
      <w:r w:rsidR="00CE2288" w:rsidRPr="00CE2288">
        <w:rPr>
          <w:rFonts w:eastAsia="Palatino Linotype" w:cs="Palatino Linotype"/>
          <w:i/>
          <w:iCs/>
          <w:color w:val="000000"/>
          <w:lang w:val="es-ES_tradnl"/>
        </w:rPr>
        <w:t xml:space="preserve"> proveedores, el monto y concepto del adeudo referido en la solicitud correspondiente al ejercicio fiscal 2021 y la información del adeudo a proveedores integrado al treinta y uno de enero de dos mil veintidós</w:t>
      </w:r>
      <w:r w:rsidR="009B73BE" w:rsidRPr="00832CDC">
        <w:rPr>
          <w:rFonts w:eastAsia="Palatino Linotype" w:cs="Palatino Linotype"/>
          <w:i/>
          <w:iCs/>
          <w:color w:val="000000"/>
        </w:rPr>
        <w:t>.</w:t>
      </w:r>
    </w:p>
    <w:p w14:paraId="1DE38116" w14:textId="77777777" w:rsidR="009B73BE" w:rsidRPr="00637878" w:rsidRDefault="009B73BE" w:rsidP="009B73BE">
      <w:pPr>
        <w:pStyle w:val="NormalINFOEM"/>
      </w:pPr>
    </w:p>
    <w:p w14:paraId="3BDBD9C5" w14:textId="45537721" w:rsidR="009B73BE" w:rsidRPr="006A7396" w:rsidRDefault="00A346B2" w:rsidP="009B73BE">
      <w:pPr>
        <w:pStyle w:val="NormalINFOEM"/>
        <w:rPr>
          <w:szCs w:val="24"/>
        </w:rPr>
      </w:pPr>
      <w:r>
        <w:rPr>
          <w:szCs w:val="24"/>
        </w:rPr>
        <w:t>C</w:t>
      </w:r>
      <w:r w:rsidR="009B73BE"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ga a disposición del Recurrente, así como de los datos que se testaron en los oficios remitidos en respuesta a la solicitud de información.</w:t>
      </w:r>
    </w:p>
    <w:p w14:paraId="7C3E3DEB" w14:textId="77777777" w:rsidR="009B73BE" w:rsidRDefault="009B73BE" w:rsidP="009B73BE">
      <w:pPr>
        <w:pStyle w:val="NormalINFOEM"/>
        <w:rPr>
          <w:szCs w:val="24"/>
        </w:rPr>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325BCB">
        <w:rPr>
          <w:rFonts w:eastAsia="Palatino Linotype" w:cs="Palatino Linotype"/>
          <w:color w:val="000000"/>
          <w:szCs w:val="24"/>
        </w:rPr>
        <w:lastRenderedPageBreak/>
        <w:t>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Default="002A1ADE" w:rsidP="008F50E6">
      <w:pPr>
        <w:rPr>
          <w:szCs w:val="24"/>
        </w:rPr>
      </w:pPr>
    </w:p>
    <w:p w14:paraId="20573BFF" w14:textId="013C8512" w:rsidR="00A970D5" w:rsidRPr="006922F5" w:rsidRDefault="005A45B1" w:rsidP="001078F5">
      <w:pPr>
        <w:pStyle w:val="NormalINFOEM"/>
      </w:pPr>
      <w:r w:rsidRPr="0085493E">
        <w:t>ASÍ LO RESUELVE</w:t>
      </w:r>
      <w:r w:rsidR="00247FE8" w:rsidRPr="0085493E">
        <w:t xml:space="preserve"> POR UNANIMIDAD</w:t>
      </w:r>
      <w:r w:rsidRPr="0085493E">
        <w:t xml:space="preserve"> </w:t>
      </w:r>
      <w:r w:rsidR="006922F5" w:rsidRPr="0085493E">
        <w:t>DE VOTOS, EL PLENO DEL INSTITUTO DE TRANSPARENCIA, ACCESO A LA INFORMACIÓN PÚBLICA Y PROTECCIÓN DE</w:t>
      </w:r>
      <w:r w:rsidR="006922F5">
        <w:t xml:space="preserve"> DATOS PERSONALES DEL ESTADO DE MÉXICO Y MUNICIPIOS, CONFORMADO POR LOS COMISIONADOS JOSÉ MARTÍNEZ VILCHIS, MARÍA DEL ROSARIO MEJÍA AYALA, SHARON CRISTINA MORALES MARTÍNEZ, LUIS GUSTAVO PARRA NORIEGA</w:t>
      </w:r>
      <w:r w:rsidR="009E3DAE">
        <w:t xml:space="preserve"> </w:t>
      </w:r>
      <w:r w:rsidR="006922F5">
        <w:t>Y GUADALUPE RAMÍREZ PEÑA</w:t>
      </w:r>
      <w:r w:rsidR="00AF6B94">
        <w:t>,</w:t>
      </w:r>
      <w:r w:rsidR="00F37687">
        <w:t xml:space="preserve"> </w:t>
      </w:r>
      <w:r w:rsidR="006922F5">
        <w:t xml:space="preserve">EN </w:t>
      </w:r>
      <w:r w:rsidR="006922F5" w:rsidRPr="000D2E93">
        <w:t>LA</w:t>
      </w:r>
      <w:r w:rsidR="00C93568">
        <w:t xml:space="preserve"> </w:t>
      </w:r>
      <w:r w:rsidR="007A10EF">
        <w:t xml:space="preserve">VIGÉSIMA </w:t>
      </w:r>
      <w:r w:rsidR="00E643C9">
        <w:t>OCTAVA</w:t>
      </w:r>
      <w:r w:rsidR="00501811">
        <w:t xml:space="preserve"> </w:t>
      </w:r>
      <w:r w:rsidR="006922F5" w:rsidRPr="000D2E93">
        <w:t>SESIÓN ORDINARIA CELEBRADA E</w:t>
      </w:r>
      <w:r w:rsidR="00C93568">
        <w:t>L</w:t>
      </w:r>
      <w:r w:rsidR="0011108B">
        <w:t xml:space="preserve"> </w:t>
      </w:r>
      <w:r w:rsidR="00E643C9">
        <w:t>TRECE DE AGOSTO</w:t>
      </w:r>
      <w:r w:rsidR="00C93568" w:rsidRPr="0011108B">
        <w:t xml:space="preserve"> </w:t>
      </w:r>
      <w:r w:rsidR="002475C3" w:rsidRPr="0011108B">
        <w:t>DE DOS MIL VEINTI</w:t>
      </w:r>
      <w:r w:rsidR="0011108B" w:rsidRPr="0011108B">
        <w:t>C</w:t>
      </w:r>
      <w:r w:rsidR="00B43890">
        <w:t>INCO</w:t>
      </w:r>
      <w:r w:rsidR="006922F5">
        <w:t xml:space="preserve">, ANTE EL SECRETARIO TÉCNICO </w:t>
      </w:r>
      <w:r>
        <w:t>DEL PLENO, ALEXIS TAPIA RAMÍREZ</w:t>
      </w:r>
      <w:r w:rsidR="00A970D5" w:rsidRPr="006922F5">
        <w:t>.</w:t>
      </w:r>
      <w:r w:rsidR="001957CF">
        <w:t>--------------</w:t>
      </w:r>
      <w:r w:rsidR="00C6512A">
        <w:t>---------</w:t>
      </w:r>
      <w:r w:rsidR="00337FA1">
        <w:t>-----</w:t>
      </w:r>
      <w:r w:rsidR="00BA5315">
        <w:t>---</w:t>
      </w:r>
      <w:r w:rsidR="00C13745">
        <w:t>------------------------------------------------------------------------------------------------------------------------</w:t>
      </w:r>
      <w:r w:rsidR="00AA1728">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A70D71">
      <w:headerReference w:type="even" r:id="rId10"/>
      <w:headerReference w:type="default" r:id="rId11"/>
      <w:footerReference w:type="default" r:id="rId12"/>
      <w:headerReference w:type="first" r:id="rId13"/>
      <w:footerReference w:type="first" r:id="rId14"/>
      <w:pgSz w:w="12240" w:h="15840"/>
      <w:pgMar w:top="3062"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74CE1" w14:textId="77777777" w:rsidR="0030236F" w:rsidRDefault="0030236F" w:rsidP="00F2498E">
      <w:pPr>
        <w:spacing w:line="240" w:lineRule="auto"/>
      </w:pPr>
      <w:r>
        <w:separator/>
      </w:r>
    </w:p>
  </w:endnote>
  <w:endnote w:type="continuationSeparator" w:id="0">
    <w:p w14:paraId="1E8F8B40" w14:textId="77777777" w:rsidR="0030236F" w:rsidRDefault="0030236F" w:rsidP="00F2498E">
      <w:pPr>
        <w:spacing w:line="240" w:lineRule="auto"/>
      </w:pPr>
      <w:r>
        <w:continuationSeparator/>
      </w:r>
    </w:p>
  </w:endnote>
  <w:endnote w:type="continuationNotice" w:id="1">
    <w:p w14:paraId="6EBEB42C" w14:textId="77777777" w:rsidR="0030236F" w:rsidRDefault="003023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800C98" w:rsidRPr="00871A91" w:rsidRDefault="00800C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C735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C7359">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800C98" w:rsidRPr="00871A91" w:rsidRDefault="00800C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C735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C7359">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781D8" w14:textId="77777777" w:rsidR="0030236F" w:rsidRDefault="0030236F" w:rsidP="00F2498E">
      <w:pPr>
        <w:spacing w:line="240" w:lineRule="auto"/>
      </w:pPr>
      <w:r>
        <w:separator/>
      </w:r>
    </w:p>
  </w:footnote>
  <w:footnote w:type="continuationSeparator" w:id="0">
    <w:p w14:paraId="3C4A90D1" w14:textId="77777777" w:rsidR="0030236F" w:rsidRDefault="0030236F" w:rsidP="00F2498E">
      <w:pPr>
        <w:spacing w:line="240" w:lineRule="auto"/>
      </w:pPr>
      <w:r>
        <w:continuationSeparator/>
      </w:r>
    </w:p>
  </w:footnote>
  <w:footnote w:type="continuationNotice" w:id="1">
    <w:p w14:paraId="5A08B02B" w14:textId="77777777" w:rsidR="0030236F" w:rsidRDefault="0030236F">
      <w:pPr>
        <w:spacing w:line="240" w:lineRule="auto"/>
      </w:pPr>
    </w:p>
  </w:footnote>
  <w:footnote w:id="2">
    <w:p w14:paraId="2BCE50A0" w14:textId="77777777" w:rsidR="00800C98" w:rsidRPr="0031280C" w:rsidRDefault="00800C98"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800C98" w:rsidRPr="0031280C" w:rsidRDefault="00800C98"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800C98" w:rsidRPr="0031280C" w:rsidRDefault="00800C98"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800C98" w:rsidRPr="0031280C" w:rsidRDefault="00800C98"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00C98" w:rsidRDefault="00EC7359">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0C98" w:rsidRPr="00B17577" w14:paraId="37B9EBDE" w14:textId="77777777" w:rsidTr="003938ED">
      <w:trPr>
        <w:trHeight w:val="227"/>
      </w:trPr>
      <w:tc>
        <w:tcPr>
          <w:tcW w:w="5103" w:type="dxa"/>
          <w:hideMark/>
        </w:tcPr>
        <w:p w14:paraId="4964FBC5" w14:textId="54CDA645" w:rsidR="00800C98" w:rsidRPr="00096248" w:rsidRDefault="00800C9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955C3E3" w:rsidR="00800C98" w:rsidRPr="00096248" w:rsidRDefault="008763DA" w:rsidP="00011C4D">
          <w:pPr>
            <w:spacing w:after="120" w:line="240" w:lineRule="auto"/>
            <w:ind w:right="71"/>
            <w:jc w:val="right"/>
            <w:rPr>
              <w:rFonts w:cs="Arial"/>
              <w:b/>
              <w:szCs w:val="24"/>
            </w:rPr>
          </w:pPr>
          <w:r>
            <w:rPr>
              <w:rFonts w:cs="Arial"/>
              <w:b/>
              <w:bCs/>
              <w:szCs w:val="24"/>
            </w:rPr>
            <w:t>03510/INFOEM/IP/RR/2025</w:t>
          </w:r>
        </w:p>
      </w:tc>
    </w:tr>
    <w:tr w:rsidR="00800C98" w14:paraId="7591D3C9" w14:textId="77777777" w:rsidTr="003938ED">
      <w:trPr>
        <w:trHeight w:val="242"/>
      </w:trPr>
      <w:tc>
        <w:tcPr>
          <w:tcW w:w="5103" w:type="dxa"/>
          <w:hideMark/>
        </w:tcPr>
        <w:p w14:paraId="729A65A8" w14:textId="77777777" w:rsidR="00800C98" w:rsidRPr="00096248" w:rsidRDefault="00800C9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E3DFC08" w:rsidR="00800C98" w:rsidRPr="00096248" w:rsidRDefault="00800C98" w:rsidP="00011C4D">
          <w:pPr>
            <w:spacing w:after="120" w:line="240" w:lineRule="auto"/>
            <w:ind w:left="-81" w:right="71"/>
            <w:jc w:val="right"/>
            <w:rPr>
              <w:rFonts w:cs="Arial"/>
              <w:szCs w:val="24"/>
            </w:rPr>
          </w:pPr>
          <w:r>
            <w:rPr>
              <w:rFonts w:cs="Arial"/>
              <w:szCs w:val="24"/>
            </w:rPr>
            <w:t>Ayuntamiento de Toluca</w:t>
          </w:r>
        </w:p>
      </w:tc>
    </w:tr>
    <w:tr w:rsidR="00800C98" w:rsidRPr="00F63239" w14:paraId="037E914D" w14:textId="77777777" w:rsidTr="003938ED">
      <w:trPr>
        <w:trHeight w:val="342"/>
      </w:trPr>
      <w:tc>
        <w:tcPr>
          <w:tcW w:w="5103" w:type="dxa"/>
          <w:hideMark/>
        </w:tcPr>
        <w:p w14:paraId="7676B68F" w14:textId="64D69EAF" w:rsidR="00800C98" w:rsidRPr="00096248" w:rsidRDefault="00800C9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00C98" w:rsidRDefault="00800C9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00C98" w:rsidRPr="00711916" w:rsidRDefault="00800C98" w:rsidP="00011C4D">
          <w:pPr>
            <w:spacing w:after="120" w:line="240" w:lineRule="auto"/>
            <w:ind w:left="-486" w:right="71" w:firstLine="567"/>
            <w:jc w:val="right"/>
            <w:rPr>
              <w:rFonts w:cs="Arial"/>
              <w:sz w:val="2"/>
              <w:szCs w:val="2"/>
            </w:rPr>
          </w:pPr>
        </w:p>
      </w:tc>
    </w:tr>
  </w:tbl>
  <w:p w14:paraId="2998DBFD" w14:textId="25A9F426" w:rsidR="00800C98" w:rsidRPr="00871A91" w:rsidRDefault="00EC7359">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6.5pt;margin-top:-149.7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00C9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0C98" w14:paraId="0F9FE9B6" w14:textId="77777777" w:rsidTr="70652167">
      <w:trPr>
        <w:trHeight w:val="227"/>
      </w:trPr>
      <w:tc>
        <w:tcPr>
          <w:tcW w:w="5103" w:type="dxa"/>
          <w:hideMark/>
        </w:tcPr>
        <w:p w14:paraId="6D1D9D71" w14:textId="11150E5A" w:rsidR="00800C98" w:rsidRPr="00663A37" w:rsidRDefault="00800C9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E443258" w:rsidR="00800C98" w:rsidRPr="00C81ECD" w:rsidRDefault="008763DA" w:rsidP="00011C4D">
          <w:pPr>
            <w:spacing w:after="120" w:line="240" w:lineRule="auto"/>
            <w:ind w:left="-486" w:right="68" w:firstLine="558"/>
            <w:jc w:val="right"/>
            <w:rPr>
              <w:rFonts w:cs="Arial"/>
              <w:b/>
              <w:szCs w:val="24"/>
            </w:rPr>
          </w:pPr>
          <w:r>
            <w:rPr>
              <w:rFonts w:cs="Arial"/>
              <w:b/>
              <w:bCs/>
              <w:szCs w:val="24"/>
            </w:rPr>
            <w:t>03510/INFOEM/IP/RR/2025</w:t>
          </w:r>
        </w:p>
      </w:tc>
    </w:tr>
    <w:tr w:rsidR="00800C98" w:rsidRPr="001F57CD" w14:paraId="1377D264" w14:textId="77777777" w:rsidTr="70652167">
      <w:trPr>
        <w:trHeight w:val="196"/>
      </w:trPr>
      <w:tc>
        <w:tcPr>
          <w:tcW w:w="5103" w:type="dxa"/>
          <w:hideMark/>
        </w:tcPr>
        <w:p w14:paraId="04D597A1" w14:textId="77777777" w:rsidR="00800C98" w:rsidRPr="00663A37" w:rsidRDefault="00800C9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1D1C1DA" w:rsidR="00800C98" w:rsidRPr="00663A37" w:rsidRDefault="00EC7359" w:rsidP="70652167">
          <w:pPr>
            <w:spacing w:after="120" w:line="240" w:lineRule="auto"/>
            <w:ind w:right="68"/>
            <w:jc w:val="right"/>
            <w:rPr>
              <w:rFonts w:cs="Arial"/>
              <w:lang w:val="es-ES"/>
            </w:rPr>
          </w:pPr>
          <w:r>
            <w:rPr>
              <w:rFonts w:cs="Arial"/>
              <w:lang w:val="es-ES"/>
            </w:rPr>
            <w:t>XXXXXXXXXXXXXXXX</w:t>
          </w:r>
        </w:p>
      </w:tc>
    </w:tr>
    <w:tr w:rsidR="00800C98" w14:paraId="4DC11993" w14:textId="77777777" w:rsidTr="70652167">
      <w:trPr>
        <w:trHeight w:val="242"/>
      </w:trPr>
      <w:tc>
        <w:tcPr>
          <w:tcW w:w="5103" w:type="dxa"/>
          <w:hideMark/>
        </w:tcPr>
        <w:p w14:paraId="76CEF1B5" w14:textId="77777777" w:rsidR="00800C98" w:rsidRPr="00663A37" w:rsidRDefault="00800C9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564A6E1" w:rsidR="00800C98" w:rsidRPr="00663A37" w:rsidRDefault="00800C98" w:rsidP="00771E23">
          <w:pPr>
            <w:spacing w:after="120" w:line="240" w:lineRule="auto"/>
            <w:ind w:left="-70" w:right="68"/>
            <w:jc w:val="right"/>
            <w:rPr>
              <w:rFonts w:cs="Arial"/>
              <w:szCs w:val="24"/>
            </w:rPr>
          </w:pPr>
          <w:r>
            <w:rPr>
              <w:rFonts w:cs="Arial"/>
              <w:szCs w:val="24"/>
            </w:rPr>
            <w:t>Ayuntamiento de Toluca</w:t>
          </w:r>
        </w:p>
      </w:tc>
    </w:tr>
    <w:tr w:rsidR="00800C98" w14:paraId="5C2B511D" w14:textId="77777777" w:rsidTr="70652167">
      <w:trPr>
        <w:trHeight w:val="342"/>
      </w:trPr>
      <w:tc>
        <w:tcPr>
          <w:tcW w:w="5103" w:type="dxa"/>
          <w:hideMark/>
        </w:tcPr>
        <w:p w14:paraId="03FEF68C" w14:textId="45E91CF4" w:rsidR="00800C98" w:rsidRPr="00663A37" w:rsidRDefault="00800C9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00C98" w:rsidRPr="00663A37" w:rsidRDefault="00800C9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00C98" w:rsidRPr="00871A91" w:rsidRDefault="00EC7359">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6.5pt;margin-top:-149.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800C9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73159CD"/>
    <w:multiLevelType w:val="multilevel"/>
    <w:tmpl w:val="4552CBB2"/>
    <w:styleLink w:val="Listaactual4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17E6159E"/>
    <w:multiLevelType w:val="hybridMultilevel"/>
    <w:tmpl w:val="38C0AC16"/>
    <w:lvl w:ilvl="0" w:tplc="349A5D5C">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E9583B"/>
    <w:multiLevelType w:val="hybridMultilevel"/>
    <w:tmpl w:val="08EEEDCC"/>
    <w:lvl w:ilvl="0" w:tplc="E8FCB0B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D7F49EA"/>
    <w:multiLevelType w:val="multilevel"/>
    <w:tmpl w:val="09401D7C"/>
    <w:styleLink w:val="Listaactual4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23642B2"/>
    <w:multiLevelType w:val="multilevel"/>
    <w:tmpl w:val="F2C0655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43"/>
  </w:num>
  <w:num w:numId="3">
    <w:abstractNumId w:val="17"/>
  </w:num>
  <w:num w:numId="4">
    <w:abstractNumId w:val="56"/>
  </w:num>
  <w:num w:numId="5">
    <w:abstractNumId w:val="5"/>
  </w:num>
  <w:num w:numId="6">
    <w:abstractNumId w:val="48"/>
  </w:num>
  <w:num w:numId="7">
    <w:abstractNumId w:val="14"/>
  </w:num>
  <w:num w:numId="8">
    <w:abstractNumId w:val="4"/>
  </w:num>
  <w:num w:numId="9">
    <w:abstractNumId w:val="26"/>
  </w:num>
  <w:num w:numId="10">
    <w:abstractNumId w:val="28"/>
  </w:num>
  <w:num w:numId="11">
    <w:abstractNumId w:val="61"/>
  </w:num>
  <w:num w:numId="12">
    <w:abstractNumId w:val="54"/>
  </w:num>
  <w:num w:numId="13">
    <w:abstractNumId w:val="37"/>
  </w:num>
  <w:num w:numId="14">
    <w:abstractNumId w:val="42"/>
  </w:num>
  <w:num w:numId="15">
    <w:abstractNumId w:val="23"/>
  </w:num>
  <w:num w:numId="16">
    <w:abstractNumId w:val="34"/>
  </w:num>
  <w:num w:numId="17">
    <w:abstractNumId w:val="20"/>
  </w:num>
  <w:num w:numId="18">
    <w:abstractNumId w:val="8"/>
  </w:num>
  <w:num w:numId="19">
    <w:abstractNumId w:val="9"/>
  </w:num>
  <w:num w:numId="20">
    <w:abstractNumId w:val="19"/>
  </w:num>
  <w:num w:numId="21">
    <w:abstractNumId w:val="30"/>
  </w:num>
  <w:num w:numId="22">
    <w:abstractNumId w:val="3"/>
  </w:num>
  <w:num w:numId="23">
    <w:abstractNumId w:val="40"/>
  </w:num>
  <w:num w:numId="24">
    <w:abstractNumId w:val="47"/>
  </w:num>
  <w:num w:numId="25">
    <w:abstractNumId w:val="55"/>
  </w:num>
  <w:num w:numId="26">
    <w:abstractNumId w:val="25"/>
  </w:num>
  <w:num w:numId="27">
    <w:abstractNumId w:val="51"/>
  </w:num>
  <w:num w:numId="28">
    <w:abstractNumId w:val="32"/>
  </w:num>
  <w:num w:numId="29">
    <w:abstractNumId w:val="29"/>
  </w:num>
  <w:num w:numId="30">
    <w:abstractNumId w:val="21"/>
  </w:num>
  <w:num w:numId="31">
    <w:abstractNumId w:val="41"/>
  </w:num>
  <w:num w:numId="32">
    <w:abstractNumId w:val="46"/>
  </w:num>
  <w:num w:numId="33">
    <w:abstractNumId w:val="6"/>
  </w:num>
  <w:num w:numId="34">
    <w:abstractNumId w:val="58"/>
  </w:num>
  <w:num w:numId="35">
    <w:abstractNumId w:val="62"/>
  </w:num>
  <w:num w:numId="36">
    <w:abstractNumId w:val="53"/>
  </w:num>
  <w:num w:numId="37">
    <w:abstractNumId w:val="11"/>
  </w:num>
  <w:num w:numId="38">
    <w:abstractNumId w:val="52"/>
  </w:num>
  <w:num w:numId="39">
    <w:abstractNumId w:val="12"/>
  </w:num>
  <w:num w:numId="40">
    <w:abstractNumId w:val="49"/>
  </w:num>
  <w:num w:numId="41">
    <w:abstractNumId w:val="57"/>
  </w:num>
  <w:num w:numId="42">
    <w:abstractNumId w:val="0"/>
  </w:num>
  <w:num w:numId="43">
    <w:abstractNumId w:val="2"/>
  </w:num>
  <w:num w:numId="44">
    <w:abstractNumId w:val="33"/>
  </w:num>
  <w:num w:numId="45">
    <w:abstractNumId w:val="24"/>
  </w:num>
  <w:num w:numId="46">
    <w:abstractNumId w:val="59"/>
  </w:num>
  <w:num w:numId="47">
    <w:abstractNumId w:val="31"/>
  </w:num>
  <w:num w:numId="48">
    <w:abstractNumId w:val="63"/>
  </w:num>
  <w:num w:numId="49">
    <w:abstractNumId w:val="1"/>
  </w:num>
  <w:num w:numId="50">
    <w:abstractNumId w:val="13"/>
  </w:num>
  <w:num w:numId="51">
    <w:abstractNumId w:val="35"/>
  </w:num>
  <w:num w:numId="52">
    <w:abstractNumId w:val="50"/>
  </w:num>
  <w:num w:numId="53">
    <w:abstractNumId w:val="27"/>
  </w:num>
  <w:num w:numId="54">
    <w:abstractNumId w:val="45"/>
  </w:num>
  <w:num w:numId="55">
    <w:abstractNumId w:val="44"/>
  </w:num>
  <w:num w:numId="56">
    <w:abstractNumId w:val="39"/>
  </w:num>
  <w:num w:numId="57">
    <w:abstractNumId w:val="7"/>
  </w:num>
  <w:num w:numId="58">
    <w:abstractNumId w:val="22"/>
  </w:num>
  <w:num w:numId="59">
    <w:abstractNumId w:val="10"/>
  </w:num>
  <w:num w:numId="60">
    <w:abstractNumId w:val="60"/>
  </w:num>
  <w:num w:numId="61">
    <w:abstractNumId w:val="16"/>
  </w:num>
  <w:num w:numId="62">
    <w:abstractNumId w:val="36"/>
  </w:num>
  <w:num w:numId="63">
    <w:abstractNumId w:val="18"/>
  </w:num>
  <w:num w:numId="64">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4FC"/>
    <w:rsid w:val="00026582"/>
    <w:rsid w:val="00027DA8"/>
    <w:rsid w:val="00030AB0"/>
    <w:rsid w:val="00031078"/>
    <w:rsid w:val="00031BA3"/>
    <w:rsid w:val="000325A7"/>
    <w:rsid w:val="00032686"/>
    <w:rsid w:val="0003268C"/>
    <w:rsid w:val="00032C99"/>
    <w:rsid w:val="00032CFE"/>
    <w:rsid w:val="00032E88"/>
    <w:rsid w:val="00032FBE"/>
    <w:rsid w:val="00033089"/>
    <w:rsid w:val="00033336"/>
    <w:rsid w:val="00033479"/>
    <w:rsid w:val="00033562"/>
    <w:rsid w:val="00033B46"/>
    <w:rsid w:val="000343A2"/>
    <w:rsid w:val="00034965"/>
    <w:rsid w:val="0003521B"/>
    <w:rsid w:val="0003577D"/>
    <w:rsid w:val="00035A30"/>
    <w:rsid w:val="0003692B"/>
    <w:rsid w:val="000369F1"/>
    <w:rsid w:val="00036D5F"/>
    <w:rsid w:val="00036EFC"/>
    <w:rsid w:val="00037832"/>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0F90"/>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5AC"/>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89"/>
    <w:rsid w:val="000A53E1"/>
    <w:rsid w:val="000A5EA1"/>
    <w:rsid w:val="000A6945"/>
    <w:rsid w:val="000A6F53"/>
    <w:rsid w:val="000A7D80"/>
    <w:rsid w:val="000A7DC0"/>
    <w:rsid w:val="000B0ECD"/>
    <w:rsid w:val="000B117C"/>
    <w:rsid w:val="000B1A15"/>
    <w:rsid w:val="000B1F27"/>
    <w:rsid w:val="000B2390"/>
    <w:rsid w:val="000B266E"/>
    <w:rsid w:val="000B28CF"/>
    <w:rsid w:val="000B29E0"/>
    <w:rsid w:val="000B350D"/>
    <w:rsid w:val="000B4159"/>
    <w:rsid w:val="000B491D"/>
    <w:rsid w:val="000B503C"/>
    <w:rsid w:val="000B51CE"/>
    <w:rsid w:val="000B5296"/>
    <w:rsid w:val="000B5608"/>
    <w:rsid w:val="000B5690"/>
    <w:rsid w:val="000B5E6B"/>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114E"/>
    <w:rsid w:val="000F146C"/>
    <w:rsid w:val="000F152C"/>
    <w:rsid w:val="000F196A"/>
    <w:rsid w:val="000F2668"/>
    <w:rsid w:val="000F2B2D"/>
    <w:rsid w:val="000F367A"/>
    <w:rsid w:val="000F3D79"/>
    <w:rsid w:val="000F44C1"/>
    <w:rsid w:val="000F4958"/>
    <w:rsid w:val="000F4EAA"/>
    <w:rsid w:val="000F547D"/>
    <w:rsid w:val="000F54F6"/>
    <w:rsid w:val="000F7D93"/>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078F5"/>
    <w:rsid w:val="0011071D"/>
    <w:rsid w:val="001107C4"/>
    <w:rsid w:val="0011108B"/>
    <w:rsid w:val="0011110C"/>
    <w:rsid w:val="001116B7"/>
    <w:rsid w:val="0011295F"/>
    <w:rsid w:val="001141AE"/>
    <w:rsid w:val="001147C8"/>
    <w:rsid w:val="00114B1E"/>
    <w:rsid w:val="00114F1E"/>
    <w:rsid w:val="00115495"/>
    <w:rsid w:val="001156A2"/>
    <w:rsid w:val="00116B11"/>
    <w:rsid w:val="00116E4B"/>
    <w:rsid w:val="00116F6B"/>
    <w:rsid w:val="001171FF"/>
    <w:rsid w:val="00121552"/>
    <w:rsid w:val="00121842"/>
    <w:rsid w:val="00121B19"/>
    <w:rsid w:val="00121BF4"/>
    <w:rsid w:val="00121F46"/>
    <w:rsid w:val="001230FE"/>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92A"/>
    <w:rsid w:val="00140A63"/>
    <w:rsid w:val="00141359"/>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659"/>
    <w:rsid w:val="001748CB"/>
    <w:rsid w:val="0017523B"/>
    <w:rsid w:val="00175B42"/>
    <w:rsid w:val="0017606D"/>
    <w:rsid w:val="0017633C"/>
    <w:rsid w:val="001763AE"/>
    <w:rsid w:val="00176522"/>
    <w:rsid w:val="00176CA8"/>
    <w:rsid w:val="00177325"/>
    <w:rsid w:val="00177C5F"/>
    <w:rsid w:val="00177F85"/>
    <w:rsid w:val="001809A8"/>
    <w:rsid w:val="00180C5F"/>
    <w:rsid w:val="001819E8"/>
    <w:rsid w:val="00181A06"/>
    <w:rsid w:val="00181A9D"/>
    <w:rsid w:val="00181C41"/>
    <w:rsid w:val="00182194"/>
    <w:rsid w:val="001823E3"/>
    <w:rsid w:val="00182FC0"/>
    <w:rsid w:val="001830E2"/>
    <w:rsid w:val="001834D9"/>
    <w:rsid w:val="00183990"/>
    <w:rsid w:val="00183F45"/>
    <w:rsid w:val="001843EA"/>
    <w:rsid w:val="00184AEA"/>
    <w:rsid w:val="00184B72"/>
    <w:rsid w:val="0018577B"/>
    <w:rsid w:val="00185C12"/>
    <w:rsid w:val="00185C61"/>
    <w:rsid w:val="001864D9"/>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9716C"/>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4920"/>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6AA"/>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4CE8"/>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1DA"/>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90C"/>
    <w:rsid w:val="00236B9A"/>
    <w:rsid w:val="002372F0"/>
    <w:rsid w:val="00240046"/>
    <w:rsid w:val="00241201"/>
    <w:rsid w:val="0024132F"/>
    <w:rsid w:val="00241DF5"/>
    <w:rsid w:val="0024239A"/>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1212"/>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623"/>
    <w:rsid w:val="00267A38"/>
    <w:rsid w:val="00267A7B"/>
    <w:rsid w:val="00267DB0"/>
    <w:rsid w:val="00270326"/>
    <w:rsid w:val="002704DF"/>
    <w:rsid w:val="0027056A"/>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902FE"/>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5F29"/>
    <w:rsid w:val="00296073"/>
    <w:rsid w:val="00296626"/>
    <w:rsid w:val="00296DB8"/>
    <w:rsid w:val="00296E92"/>
    <w:rsid w:val="00297212"/>
    <w:rsid w:val="002972E8"/>
    <w:rsid w:val="00297791"/>
    <w:rsid w:val="002A02E8"/>
    <w:rsid w:val="002A0596"/>
    <w:rsid w:val="002A0A88"/>
    <w:rsid w:val="002A1797"/>
    <w:rsid w:val="002A1972"/>
    <w:rsid w:val="002A1ADE"/>
    <w:rsid w:val="002A1DA3"/>
    <w:rsid w:val="002A244C"/>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36F"/>
    <w:rsid w:val="00302BF3"/>
    <w:rsid w:val="00302D8C"/>
    <w:rsid w:val="00302E72"/>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08B"/>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10A"/>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4A"/>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716"/>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6307"/>
    <w:rsid w:val="003B7208"/>
    <w:rsid w:val="003B7403"/>
    <w:rsid w:val="003B75A5"/>
    <w:rsid w:val="003C0A73"/>
    <w:rsid w:val="003C1100"/>
    <w:rsid w:val="003C1570"/>
    <w:rsid w:val="003C19CB"/>
    <w:rsid w:val="003C1CFB"/>
    <w:rsid w:val="003C1DE6"/>
    <w:rsid w:val="003C27A8"/>
    <w:rsid w:val="003C30DA"/>
    <w:rsid w:val="003C357F"/>
    <w:rsid w:val="003C4A15"/>
    <w:rsid w:val="003C4D9D"/>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626B"/>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5F21"/>
    <w:rsid w:val="00426124"/>
    <w:rsid w:val="00426222"/>
    <w:rsid w:val="00426810"/>
    <w:rsid w:val="00426D9F"/>
    <w:rsid w:val="00426F24"/>
    <w:rsid w:val="00427B96"/>
    <w:rsid w:val="004300F9"/>
    <w:rsid w:val="00430C63"/>
    <w:rsid w:val="004310BB"/>
    <w:rsid w:val="004325EA"/>
    <w:rsid w:val="00432D68"/>
    <w:rsid w:val="004338C7"/>
    <w:rsid w:val="00433E65"/>
    <w:rsid w:val="00434C3F"/>
    <w:rsid w:val="00434EAD"/>
    <w:rsid w:val="0043556C"/>
    <w:rsid w:val="00435D81"/>
    <w:rsid w:val="00436BDA"/>
    <w:rsid w:val="00437085"/>
    <w:rsid w:val="004406B5"/>
    <w:rsid w:val="00441804"/>
    <w:rsid w:val="00441DAF"/>
    <w:rsid w:val="00442CB8"/>
    <w:rsid w:val="00442E5E"/>
    <w:rsid w:val="004431D5"/>
    <w:rsid w:val="004434CE"/>
    <w:rsid w:val="004436C5"/>
    <w:rsid w:val="00444279"/>
    <w:rsid w:val="0044494F"/>
    <w:rsid w:val="00444DD3"/>
    <w:rsid w:val="00444E7F"/>
    <w:rsid w:val="00445514"/>
    <w:rsid w:val="00445853"/>
    <w:rsid w:val="00446CC4"/>
    <w:rsid w:val="00447748"/>
    <w:rsid w:val="00447A90"/>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5D3"/>
    <w:rsid w:val="0046281E"/>
    <w:rsid w:val="00463909"/>
    <w:rsid w:val="004639C1"/>
    <w:rsid w:val="00463C1C"/>
    <w:rsid w:val="00464AF4"/>
    <w:rsid w:val="00464D6B"/>
    <w:rsid w:val="00465C54"/>
    <w:rsid w:val="00467C83"/>
    <w:rsid w:val="00467D01"/>
    <w:rsid w:val="00470110"/>
    <w:rsid w:val="00471468"/>
    <w:rsid w:val="00471E09"/>
    <w:rsid w:val="004728C4"/>
    <w:rsid w:val="00473538"/>
    <w:rsid w:val="0047369A"/>
    <w:rsid w:val="00473B4F"/>
    <w:rsid w:val="00473C7A"/>
    <w:rsid w:val="00474095"/>
    <w:rsid w:val="004740EF"/>
    <w:rsid w:val="004743C9"/>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437"/>
    <w:rsid w:val="004A4A73"/>
    <w:rsid w:val="004A4CC8"/>
    <w:rsid w:val="004A584E"/>
    <w:rsid w:val="004A5EE6"/>
    <w:rsid w:val="004A60F8"/>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3B9"/>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0BBC"/>
    <w:rsid w:val="004F119E"/>
    <w:rsid w:val="004F15D9"/>
    <w:rsid w:val="004F1B07"/>
    <w:rsid w:val="004F23DB"/>
    <w:rsid w:val="004F26AD"/>
    <w:rsid w:val="004F271C"/>
    <w:rsid w:val="004F3291"/>
    <w:rsid w:val="004F32D0"/>
    <w:rsid w:val="004F342E"/>
    <w:rsid w:val="004F3AB3"/>
    <w:rsid w:val="004F3E82"/>
    <w:rsid w:val="004F483D"/>
    <w:rsid w:val="004F4929"/>
    <w:rsid w:val="004F5285"/>
    <w:rsid w:val="004F60C9"/>
    <w:rsid w:val="004F62A2"/>
    <w:rsid w:val="004F662C"/>
    <w:rsid w:val="004F6671"/>
    <w:rsid w:val="004F6A15"/>
    <w:rsid w:val="004F7216"/>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0FF"/>
    <w:rsid w:val="0051262E"/>
    <w:rsid w:val="00512A53"/>
    <w:rsid w:val="00512B2B"/>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45F6"/>
    <w:rsid w:val="00524931"/>
    <w:rsid w:val="00524986"/>
    <w:rsid w:val="00524C8C"/>
    <w:rsid w:val="0052514C"/>
    <w:rsid w:val="00525F6D"/>
    <w:rsid w:val="0052613E"/>
    <w:rsid w:val="0052655F"/>
    <w:rsid w:val="0052661E"/>
    <w:rsid w:val="00526627"/>
    <w:rsid w:val="00526694"/>
    <w:rsid w:val="00526B00"/>
    <w:rsid w:val="00526DCA"/>
    <w:rsid w:val="00527EF6"/>
    <w:rsid w:val="005302F1"/>
    <w:rsid w:val="005305D5"/>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56B"/>
    <w:rsid w:val="005538D4"/>
    <w:rsid w:val="00553B9B"/>
    <w:rsid w:val="0055407F"/>
    <w:rsid w:val="005543AF"/>
    <w:rsid w:val="00554BD4"/>
    <w:rsid w:val="0055572B"/>
    <w:rsid w:val="00555A84"/>
    <w:rsid w:val="00555CE3"/>
    <w:rsid w:val="0055603D"/>
    <w:rsid w:val="00556978"/>
    <w:rsid w:val="00557080"/>
    <w:rsid w:val="005570D5"/>
    <w:rsid w:val="005600CD"/>
    <w:rsid w:val="00560451"/>
    <w:rsid w:val="00560691"/>
    <w:rsid w:val="005606B5"/>
    <w:rsid w:val="00560E60"/>
    <w:rsid w:val="00561255"/>
    <w:rsid w:val="005616BB"/>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7662"/>
    <w:rsid w:val="00587B1E"/>
    <w:rsid w:val="00587E84"/>
    <w:rsid w:val="005913E6"/>
    <w:rsid w:val="005916BE"/>
    <w:rsid w:val="0059183E"/>
    <w:rsid w:val="00592125"/>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21"/>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E62"/>
    <w:rsid w:val="005C0894"/>
    <w:rsid w:val="005C1647"/>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3AE8"/>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21B0"/>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988"/>
    <w:rsid w:val="0060429C"/>
    <w:rsid w:val="006055AB"/>
    <w:rsid w:val="0060623B"/>
    <w:rsid w:val="00606B41"/>
    <w:rsid w:val="00606D46"/>
    <w:rsid w:val="006100FC"/>
    <w:rsid w:val="00610274"/>
    <w:rsid w:val="00610980"/>
    <w:rsid w:val="00610A95"/>
    <w:rsid w:val="006115F0"/>
    <w:rsid w:val="006118A8"/>
    <w:rsid w:val="00611CEF"/>
    <w:rsid w:val="00613401"/>
    <w:rsid w:val="00613C62"/>
    <w:rsid w:val="00613F4F"/>
    <w:rsid w:val="00614AA2"/>
    <w:rsid w:val="00614F26"/>
    <w:rsid w:val="0061516D"/>
    <w:rsid w:val="00615B10"/>
    <w:rsid w:val="00615BBE"/>
    <w:rsid w:val="006165FB"/>
    <w:rsid w:val="006168EB"/>
    <w:rsid w:val="00616DEB"/>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4A15"/>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3A6"/>
    <w:rsid w:val="006439D3"/>
    <w:rsid w:val="00644D02"/>
    <w:rsid w:val="006451AD"/>
    <w:rsid w:val="0064523C"/>
    <w:rsid w:val="0064573B"/>
    <w:rsid w:val="00645E9A"/>
    <w:rsid w:val="006468ED"/>
    <w:rsid w:val="00647DF7"/>
    <w:rsid w:val="00650569"/>
    <w:rsid w:val="0065060E"/>
    <w:rsid w:val="00650F95"/>
    <w:rsid w:val="006512F6"/>
    <w:rsid w:val="00651EDD"/>
    <w:rsid w:val="0065378D"/>
    <w:rsid w:val="006538FC"/>
    <w:rsid w:val="00653B0F"/>
    <w:rsid w:val="00655007"/>
    <w:rsid w:val="006556CA"/>
    <w:rsid w:val="006557CE"/>
    <w:rsid w:val="0065599C"/>
    <w:rsid w:val="00655B5C"/>
    <w:rsid w:val="00656FD1"/>
    <w:rsid w:val="00657129"/>
    <w:rsid w:val="00657595"/>
    <w:rsid w:val="006575BC"/>
    <w:rsid w:val="00657695"/>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0E18"/>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BED"/>
    <w:rsid w:val="00692DBD"/>
    <w:rsid w:val="00692DF3"/>
    <w:rsid w:val="006930D6"/>
    <w:rsid w:val="00693C6F"/>
    <w:rsid w:val="0069437B"/>
    <w:rsid w:val="0069448A"/>
    <w:rsid w:val="00694E9A"/>
    <w:rsid w:val="006950D6"/>
    <w:rsid w:val="00696461"/>
    <w:rsid w:val="00696A11"/>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95F"/>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B13"/>
    <w:rsid w:val="006E6DD7"/>
    <w:rsid w:val="006E78FE"/>
    <w:rsid w:val="006E7985"/>
    <w:rsid w:val="006E7CA4"/>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1916"/>
    <w:rsid w:val="00711BBA"/>
    <w:rsid w:val="00711EE2"/>
    <w:rsid w:val="00712D71"/>
    <w:rsid w:val="007130DA"/>
    <w:rsid w:val="00713380"/>
    <w:rsid w:val="007137DB"/>
    <w:rsid w:val="00713DD5"/>
    <w:rsid w:val="007143A2"/>
    <w:rsid w:val="007147B9"/>
    <w:rsid w:val="00714CA9"/>
    <w:rsid w:val="007158FD"/>
    <w:rsid w:val="0071601C"/>
    <w:rsid w:val="007164EF"/>
    <w:rsid w:val="007167AE"/>
    <w:rsid w:val="00717F32"/>
    <w:rsid w:val="00717FD6"/>
    <w:rsid w:val="0072057C"/>
    <w:rsid w:val="00720D8F"/>
    <w:rsid w:val="00720F5B"/>
    <w:rsid w:val="0072149D"/>
    <w:rsid w:val="007214D9"/>
    <w:rsid w:val="00721851"/>
    <w:rsid w:val="007218F7"/>
    <w:rsid w:val="00721ABE"/>
    <w:rsid w:val="0072232C"/>
    <w:rsid w:val="007229FC"/>
    <w:rsid w:val="00722CAC"/>
    <w:rsid w:val="0072332A"/>
    <w:rsid w:val="0072333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C9E"/>
    <w:rsid w:val="00746DD6"/>
    <w:rsid w:val="00746E60"/>
    <w:rsid w:val="00746FA8"/>
    <w:rsid w:val="007479B5"/>
    <w:rsid w:val="007501B9"/>
    <w:rsid w:val="007502BD"/>
    <w:rsid w:val="00750414"/>
    <w:rsid w:val="007514FB"/>
    <w:rsid w:val="00752886"/>
    <w:rsid w:val="007529D0"/>
    <w:rsid w:val="00752F56"/>
    <w:rsid w:val="00753070"/>
    <w:rsid w:val="0075340F"/>
    <w:rsid w:val="00753A5C"/>
    <w:rsid w:val="00753ACF"/>
    <w:rsid w:val="00754023"/>
    <w:rsid w:val="007542A3"/>
    <w:rsid w:val="007542EB"/>
    <w:rsid w:val="00754542"/>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871"/>
    <w:rsid w:val="00762D4B"/>
    <w:rsid w:val="00763708"/>
    <w:rsid w:val="00764010"/>
    <w:rsid w:val="00764368"/>
    <w:rsid w:val="00764496"/>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4B9E"/>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34F"/>
    <w:rsid w:val="007906EE"/>
    <w:rsid w:val="00791490"/>
    <w:rsid w:val="00791C7A"/>
    <w:rsid w:val="00791D59"/>
    <w:rsid w:val="00792808"/>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0EF"/>
    <w:rsid w:val="007A1154"/>
    <w:rsid w:val="007A1512"/>
    <w:rsid w:val="007A19E0"/>
    <w:rsid w:val="007A1AB6"/>
    <w:rsid w:val="007A23F8"/>
    <w:rsid w:val="007A2BAA"/>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290"/>
    <w:rsid w:val="007C7BF3"/>
    <w:rsid w:val="007D0042"/>
    <w:rsid w:val="007D07B3"/>
    <w:rsid w:val="007D0AA8"/>
    <w:rsid w:val="007D18D4"/>
    <w:rsid w:val="007D1B1E"/>
    <w:rsid w:val="007D1D80"/>
    <w:rsid w:val="007D1F12"/>
    <w:rsid w:val="007D2550"/>
    <w:rsid w:val="007D2646"/>
    <w:rsid w:val="007D2B20"/>
    <w:rsid w:val="007D31AD"/>
    <w:rsid w:val="007D450C"/>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C98"/>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74C5"/>
    <w:rsid w:val="00807B2A"/>
    <w:rsid w:val="008101FB"/>
    <w:rsid w:val="008105BB"/>
    <w:rsid w:val="008105EA"/>
    <w:rsid w:val="00810E97"/>
    <w:rsid w:val="0081123B"/>
    <w:rsid w:val="00811393"/>
    <w:rsid w:val="00811E61"/>
    <w:rsid w:val="008121E2"/>
    <w:rsid w:val="008126F0"/>
    <w:rsid w:val="008140CE"/>
    <w:rsid w:val="008147D1"/>
    <w:rsid w:val="008148F3"/>
    <w:rsid w:val="008151D2"/>
    <w:rsid w:val="00815716"/>
    <w:rsid w:val="00815AEC"/>
    <w:rsid w:val="00816C5A"/>
    <w:rsid w:val="00817344"/>
    <w:rsid w:val="00817678"/>
    <w:rsid w:val="00817A02"/>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55EF"/>
    <w:rsid w:val="008456E4"/>
    <w:rsid w:val="00845B52"/>
    <w:rsid w:val="00846D3E"/>
    <w:rsid w:val="00846DE7"/>
    <w:rsid w:val="00847452"/>
    <w:rsid w:val="008477B9"/>
    <w:rsid w:val="0084786A"/>
    <w:rsid w:val="00847C27"/>
    <w:rsid w:val="00847C57"/>
    <w:rsid w:val="008505FB"/>
    <w:rsid w:val="00851748"/>
    <w:rsid w:val="00851755"/>
    <w:rsid w:val="0085180A"/>
    <w:rsid w:val="008522A1"/>
    <w:rsid w:val="00852339"/>
    <w:rsid w:val="008523FA"/>
    <w:rsid w:val="008525F9"/>
    <w:rsid w:val="008526E3"/>
    <w:rsid w:val="008529E6"/>
    <w:rsid w:val="00852CDD"/>
    <w:rsid w:val="008542A4"/>
    <w:rsid w:val="0085493E"/>
    <w:rsid w:val="008549DA"/>
    <w:rsid w:val="008553E7"/>
    <w:rsid w:val="00855E11"/>
    <w:rsid w:val="008562D6"/>
    <w:rsid w:val="0085692C"/>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513F"/>
    <w:rsid w:val="008755C2"/>
    <w:rsid w:val="008757E7"/>
    <w:rsid w:val="00875A6F"/>
    <w:rsid w:val="00875A8C"/>
    <w:rsid w:val="00875B7E"/>
    <w:rsid w:val="008763DA"/>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4E8A"/>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FA7"/>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4C2"/>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0ACC"/>
    <w:rsid w:val="00932101"/>
    <w:rsid w:val="00932A82"/>
    <w:rsid w:val="0093319A"/>
    <w:rsid w:val="00933540"/>
    <w:rsid w:val="0093396C"/>
    <w:rsid w:val="00933E6E"/>
    <w:rsid w:val="0093425F"/>
    <w:rsid w:val="009343A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3C41"/>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507"/>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0B3E"/>
    <w:rsid w:val="00991001"/>
    <w:rsid w:val="00991069"/>
    <w:rsid w:val="00992771"/>
    <w:rsid w:val="0099397C"/>
    <w:rsid w:val="009944C2"/>
    <w:rsid w:val="00994A07"/>
    <w:rsid w:val="00994A4C"/>
    <w:rsid w:val="009950AD"/>
    <w:rsid w:val="00995729"/>
    <w:rsid w:val="00996257"/>
    <w:rsid w:val="00996BCA"/>
    <w:rsid w:val="0099766A"/>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82B"/>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710"/>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F49"/>
    <w:rsid w:val="009F02D8"/>
    <w:rsid w:val="009F0B98"/>
    <w:rsid w:val="009F0FE8"/>
    <w:rsid w:val="009F14F7"/>
    <w:rsid w:val="009F15B7"/>
    <w:rsid w:val="009F1641"/>
    <w:rsid w:val="009F1C46"/>
    <w:rsid w:val="009F1E25"/>
    <w:rsid w:val="009F2079"/>
    <w:rsid w:val="009F259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A27"/>
    <w:rsid w:val="009F7F22"/>
    <w:rsid w:val="00A004D3"/>
    <w:rsid w:val="00A00BD1"/>
    <w:rsid w:val="00A00FFB"/>
    <w:rsid w:val="00A027DE"/>
    <w:rsid w:val="00A02D1F"/>
    <w:rsid w:val="00A02E3A"/>
    <w:rsid w:val="00A031FC"/>
    <w:rsid w:val="00A04222"/>
    <w:rsid w:val="00A046BB"/>
    <w:rsid w:val="00A04C7E"/>
    <w:rsid w:val="00A0565F"/>
    <w:rsid w:val="00A0616C"/>
    <w:rsid w:val="00A06896"/>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63B"/>
    <w:rsid w:val="00A30DB1"/>
    <w:rsid w:val="00A31101"/>
    <w:rsid w:val="00A31693"/>
    <w:rsid w:val="00A31F97"/>
    <w:rsid w:val="00A31FD9"/>
    <w:rsid w:val="00A32087"/>
    <w:rsid w:val="00A32460"/>
    <w:rsid w:val="00A32A94"/>
    <w:rsid w:val="00A34451"/>
    <w:rsid w:val="00A346B2"/>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1E"/>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0D71"/>
    <w:rsid w:val="00A71352"/>
    <w:rsid w:val="00A71E89"/>
    <w:rsid w:val="00A728B1"/>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521"/>
    <w:rsid w:val="00A849C8"/>
    <w:rsid w:val="00A855BE"/>
    <w:rsid w:val="00A86217"/>
    <w:rsid w:val="00A86406"/>
    <w:rsid w:val="00A87937"/>
    <w:rsid w:val="00A87D62"/>
    <w:rsid w:val="00A9014B"/>
    <w:rsid w:val="00A90B2E"/>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DBD"/>
    <w:rsid w:val="00A970D5"/>
    <w:rsid w:val="00A97638"/>
    <w:rsid w:val="00A978AF"/>
    <w:rsid w:val="00AA0B4E"/>
    <w:rsid w:val="00AA0CD0"/>
    <w:rsid w:val="00AA1728"/>
    <w:rsid w:val="00AA1BBB"/>
    <w:rsid w:val="00AA1E74"/>
    <w:rsid w:val="00AA24D2"/>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39D"/>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666"/>
    <w:rsid w:val="00AE29DB"/>
    <w:rsid w:val="00AE2C80"/>
    <w:rsid w:val="00AE2E9B"/>
    <w:rsid w:val="00AE2FF0"/>
    <w:rsid w:val="00AE31C2"/>
    <w:rsid w:val="00AE3719"/>
    <w:rsid w:val="00AE3BE0"/>
    <w:rsid w:val="00AE44CF"/>
    <w:rsid w:val="00AE50C7"/>
    <w:rsid w:val="00AE5D09"/>
    <w:rsid w:val="00AE6037"/>
    <w:rsid w:val="00AE6673"/>
    <w:rsid w:val="00AE6A5A"/>
    <w:rsid w:val="00AE6B11"/>
    <w:rsid w:val="00AE78CD"/>
    <w:rsid w:val="00AE7AAB"/>
    <w:rsid w:val="00AE7EBC"/>
    <w:rsid w:val="00AF115C"/>
    <w:rsid w:val="00AF1520"/>
    <w:rsid w:val="00AF2C6F"/>
    <w:rsid w:val="00AF3714"/>
    <w:rsid w:val="00AF434D"/>
    <w:rsid w:val="00AF4EE4"/>
    <w:rsid w:val="00AF5B98"/>
    <w:rsid w:val="00AF68CC"/>
    <w:rsid w:val="00AF6B94"/>
    <w:rsid w:val="00B0026B"/>
    <w:rsid w:val="00B0036F"/>
    <w:rsid w:val="00B00A28"/>
    <w:rsid w:val="00B00C8E"/>
    <w:rsid w:val="00B02674"/>
    <w:rsid w:val="00B02AA5"/>
    <w:rsid w:val="00B045EC"/>
    <w:rsid w:val="00B04DA9"/>
    <w:rsid w:val="00B04F50"/>
    <w:rsid w:val="00B0547B"/>
    <w:rsid w:val="00B05AE4"/>
    <w:rsid w:val="00B05CA6"/>
    <w:rsid w:val="00B06FD5"/>
    <w:rsid w:val="00B07742"/>
    <w:rsid w:val="00B10224"/>
    <w:rsid w:val="00B1073D"/>
    <w:rsid w:val="00B1129B"/>
    <w:rsid w:val="00B11CD7"/>
    <w:rsid w:val="00B1205D"/>
    <w:rsid w:val="00B128F0"/>
    <w:rsid w:val="00B13307"/>
    <w:rsid w:val="00B1367C"/>
    <w:rsid w:val="00B13B7B"/>
    <w:rsid w:val="00B13E53"/>
    <w:rsid w:val="00B15202"/>
    <w:rsid w:val="00B1553A"/>
    <w:rsid w:val="00B15920"/>
    <w:rsid w:val="00B16338"/>
    <w:rsid w:val="00B1688A"/>
    <w:rsid w:val="00B16ADA"/>
    <w:rsid w:val="00B17577"/>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18D0"/>
    <w:rsid w:val="00B31920"/>
    <w:rsid w:val="00B31CD8"/>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A3F"/>
    <w:rsid w:val="00B539AD"/>
    <w:rsid w:val="00B53BE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42CF"/>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0FA"/>
    <w:rsid w:val="00BA21B2"/>
    <w:rsid w:val="00BA2861"/>
    <w:rsid w:val="00BA3873"/>
    <w:rsid w:val="00BA441E"/>
    <w:rsid w:val="00BA5315"/>
    <w:rsid w:val="00BA636A"/>
    <w:rsid w:val="00BA6660"/>
    <w:rsid w:val="00BA6707"/>
    <w:rsid w:val="00BA7C0B"/>
    <w:rsid w:val="00BA7C85"/>
    <w:rsid w:val="00BB0CE4"/>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0E"/>
    <w:rsid w:val="00BB57E8"/>
    <w:rsid w:val="00BB58C8"/>
    <w:rsid w:val="00BB63AD"/>
    <w:rsid w:val="00BB7349"/>
    <w:rsid w:val="00BB778D"/>
    <w:rsid w:val="00BB7DF0"/>
    <w:rsid w:val="00BB7F90"/>
    <w:rsid w:val="00BC0196"/>
    <w:rsid w:val="00BC0367"/>
    <w:rsid w:val="00BC1CAA"/>
    <w:rsid w:val="00BC219A"/>
    <w:rsid w:val="00BC2773"/>
    <w:rsid w:val="00BC357C"/>
    <w:rsid w:val="00BC3946"/>
    <w:rsid w:val="00BC42A8"/>
    <w:rsid w:val="00BC46D6"/>
    <w:rsid w:val="00BC4869"/>
    <w:rsid w:val="00BC626C"/>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6A1"/>
    <w:rsid w:val="00BE27FB"/>
    <w:rsid w:val="00BE2D09"/>
    <w:rsid w:val="00BE346A"/>
    <w:rsid w:val="00BE3817"/>
    <w:rsid w:val="00BE3F52"/>
    <w:rsid w:val="00BE46DF"/>
    <w:rsid w:val="00BE496A"/>
    <w:rsid w:val="00BE4ADD"/>
    <w:rsid w:val="00BE576A"/>
    <w:rsid w:val="00BE635E"/>
    <w:rsid w:val="00BE6364"/>
    <w:rsid w:val="00BE6D71"/>
    <w:rsid w:val="00BE6DC4"/>
    <w:rsid w:val="00BE6E26"/>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745"/>
    <w:rsid w:val="00C138AA"/>
    <w:rsid w:val="00C13C38"/>
    <w:rsid w:val="00C1424F"/>
    <w:rsid w:val="00C14933"/>
    <w:rsid w:val="00C14D71"/>
    <w:rsid w:val="00C14E0B"/>
    <w:rsid w:val="00C1521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68D1"/>
    <w:rsid w:val="00C27F6A"/>
    <w:rsid w:val="00C31080"/>
    <w:rsid w:val="00C3227B"/>
    <w:rsid w:val="00C32ACE"/>
    <w:rsid w:val="00C32F37"/>
    <w:rsid w:val="00C33352"/>
    <w:rsid w:val="00C34355"/>
    <w:rsid w:val="00C346DD"/>
    <w:rsid w:val="00C34DB4"/>
    <w:rsid w:val="00C34EC3"/>
    <w:rsid w:val="00C35A64"/>
    <w:rsid w:val="00C35E7C"/>
    <w:rsid w:val="00C36707"/>
    <w:rsid w:val="00C36835"/>
    <w:rsid w:val="00C36929"/>
    <w:rsid w:val="00C36B0D"/>
    <w:rsid w:val="00C3744C"/>
    <w:rsid w:val="00C37839"/>
    <w:rsid w:val="00C37C4D"/>
    <w:rsid w:val="00C37EA0"/>
    <w:rsid w:val="00C37EC8"/>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6E1"/>
    <w:rsid w:val="00C62B4F"/>
    <w:rsid w:val="00C62FC2"/>
    <w:rsid w:val="00C641C0"/>
    <w:rsid w:val="00C6512A"/>
    <w:rsid w:val="00C65918"/>
    <w:rsid w:val="00C65FA7"/>
    <w:rsid w:val="00C66739"/>
    <w:rsid w:val="00C668EA"/>
    <w:rsid w:val="00C66AC2"/>
    <w:rsid w:val="00C67387"/>
    <w:rsid w:val="00C679CA"/>
    <w:rsid w:val="00C67D0D"/>
    <w:rsid w:val="00C7008E"/>
    <w:rsid w:val="00C7062B"/>
    <w:rsid w:val="00C71A87"/>
    <w:rsid w:val="00C72BDC"/>
    <w:rsid w:val="00C72F35"/>
    <w:rsid w:val="00C73110"/>
    <w:rsid w:val="00C735D2"/>
    <w:rsid w:val="00C73ED0"/>
    <w:rsid w:val="00C7445D"/>
    <w:rsid w:val="00C74530"/>
    <w:rsid w:val="00C74ACA"/>
    <w:rsid w:val="00C74F2A"/>
    <w:rsid w:val="00C755F6"/>
    <w:rsid w:val="00C75C4F"/>
    <w:rsid w:val="00C76946"/>
    <w:rsid w:val="00C76CD4"/>
    <w:rsid w:val="00C77686"/>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4348"/>
    <w:rsid w:val="00C856EA"/>
    <w:rsid w:val="00C85BC4"/>
    <w:rsid w:val="00C85CA3"/>
    <w:rsid w:val="00C8742E"/>
    <w:rsid w:val="00C8778D"/>
    <w:rsid w:val="00C87955"/>
    <w:rsid w:val="00C9035D"/>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9B7"/>
    <w:rsid w:val="00CA4383"/>
    <w:rsid w:val="00CA43EA"/>
    <w:rsid w:val="00CA45E8"/>
    <w:rsid w:val="00CA59E3"/>
    <w:rsid w:val="00CA5AF6"/>
    <w:rsid w:val="00CA5B91"/>
    <w:rsid w:val="00CA62C6"/>
    <w:rsid w:val="00CA664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9E1"/>
    <w:rsid w:val="00CB5B7B"/>
    <w:rsid w:val="00CB5BBC"/>
    <w:rsid w:val="00CB5E54"/>
    <w:rsid w:val="00CB5F3F"/>
    <w:rsid w:val="00CB6418"/>
    <w:rsid w:val="00CB6CF5"/>
    <w:rsid w:val="00CB6D15"/>
    <w:rsid w:val="00CB6E55"/>
    <w:rsid w:val="00CB718E"/>
    <w:rsid w:val="00CB740B"/>
    <w:rsid w:val="00CC0C48"/>
    <w:rsid w:val="00CC2116"/>
    <w:rsid w:val="00CC237C"/>
    <w:rsid w:val="00CC2A69"/>
    <w:rsid w:val="00CC2F81"/>
    <w:rsid w:val="00CC3DCA"/>
    <w:rsid w:val="00CC435D"/>
    <w:rsid w:val="00CC4504"/>
    <w:rsid w:val="00CC4F1E"/>
    <w:rsid w:val="00CC5FBE"/>
    <w:rsid w:val="00CC641D"/>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E1045"/>
    <w:rsid w:val="00CE12F6"/>
    <w:rsid w:val="00CE167E"/>
    <w:rsid w:val="00CE185E"/>
    <w:rsid w:val="00CE1D27"/>
    <w:rsid w:val="00CE1E88"/>
    <w:rsid w:val="00CE2288"/>
    <w:rsid w:val="00CE26E6"/>
    <w:rsid w:val="00CE2715"/>
    <w:rsid w:val="00CE2981"/>
    <w:rsid w:val="00CE31B1"/>
    <w:rsid w:val="00CE3E0E"/>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3B3"/>
    <w:rsid w:val="00D04514"/>
    <w:rsid w:val="00D0465B"/>
    <w:rsid w:val="00D05013"/>
    <w:rsid w:val="00D057D9"/>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5AA4"/>
    <w:rsid w:val="00D1622E"/>
    <w:rsid w:val="00D16E98"/>
    <w:rsid w:val="00D20835"/>
    <w:rsid w:val="00D20D52"/>
    <w:rsid w:val="00D20EF6"/>
    <w:rsid w:val="00D219AA"/>
    <w:rsid w:val="00D21D01"/>
    <w:rsid w:val="00D2237A"/>
    <w:rsid w:val="00D22D3F"/>
    <w:rsid w:val="00D235D9"/>
    <w:rsid w:val="00D23CCA"/>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3E8"/>
    <w:rsid w:val="00D3268E"/>
    <w:rsid w:val="00D32986"/>
    <w:rsid w:val="00D334AD"/>
    <w:rsid w:val="00D338DB"/>
    <w:rsid w:val="00D3435B"/>
    <w:rsid w:val="00D3511F"/>
    <w:rsid w:val="00D35B8D"/>
    <w:rsid w:val="00D360DF"/>
    <w:rsid w:val="00D367C0"/>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A27"/>
    <w:rsid w:val="00D80B5A"/>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B0034"/>
    <w:rsid w:val="00DB0677"/>
    <w:rsid w:val="00DB08A2"/>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35"/>
    <w:rsid w:val="00DC1843"/>
    <w:rsid w:val="00DC30E4"/>
    <w:rsid w:val="00DC33BA"/>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6A06"/>
    <w:rsid w:val="00DD7775"/>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45C0"/>
    <w:rsid w:val="00E14BA9"/>
    <w:rsid w:val="00E14CCB"/>
    <w:rsid w:val="00E14D96"/>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687"/>
    <w:rsid w:val="00E328C4"/>
    <w:rsid w:val="00E32B7F"/>
    <w:rsid w:val="00E32DA9"/>
    <w:rsid w:val="00E3391B"/>
    <w:rsid w:val="00E33CEC"/>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3E4"/>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3C9"/>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87BF2"/>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F35"/>
    <w:rsid w:val="00E97C2F"/>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EEA"/>
    <w:rsid w:val="00EC6033"/>
    <w:rsid w:val="00EC67DE"/>
    <w:rsid w:val="00EC6ABB"/>
    <w:rsid w:val="00EC70ED"/>
    <w:rsid w:val="00EC7359"/>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196"/>
    <w:rsid w:val="00EF1A5A"/>
    <w:rsid w:val="00EF20D2"/>
    <w:rsid w:val="00EF2B23"/>
    <w:rsid w:val="00EF3346"/>
    <w:rsid w:val="00EF3A01"/>
    <w:rsid w:val="00EF4D0F"/>
    <w:rsid w:val="00EF4D9C"/>
    <w:rsid w:val="00EF52F1"/>
    <w:rsid w:val="00EF5FF8"/>
    <w:rsid w:val="00EF6F58"/>
    <w:rsid w:val="00EF6FA1"/>
    <w:rsid w:val="00EF71A3"/>
    <w:rsid w:val="00EF7935"/>
    <w:rsid w:val="00EF7C5F"/>
    <w:rsid w:val="00F01526"/>
    <w:rsid w:val="00F023A7"/>
    <w:rsid w:val="00F023E5"/>
    <w:rsid w:val="00F024D1"/>
    <w:rsid w:val="00F02879"/>
    <w:rsid w:val="00F02EDC"/>
    <w:rsid w:val="00F039E2"/>
    <w:rsid w:val="00F041B8"/>
    <w:rsid w:val="00F04A95"/>
    <w:rsid w:val="00F058D3"/>
    <w:rsid w:val="00F05F02"/>
    <w:rsid w:val="00F10169"/>
    <w:rsid w:val="00F10A38"/>
    <w:rsid w:val="00F1176A"/>
    <w:rsid w:val="00F11FF3"/>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5897"/>
    <w:rsid w:val="00F26CEE"/>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679"/>
    <w:rsid w:val="00F55B3B"/>
    <w:rsid w:val="00F55CBC"/>
    <w:rsid w:val="00F55DCB"/>
    <w:rsid w:val="00F56426"/>
    <w:rsid w:val="00F5643F"/>
    <w:rsid w:val="00F56CB4"/>
    <w:rsid w:val="00F60261"/>
    <w:rsid w:val="00F6068A"/>
    <w:rsid w:val="00F61DE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6AD"/>
    <w:rsid w:val="00F70B12"/>
    <w:rsid w:val="00F70F10"/>
    <w:rsid w:val="00F712A5"/>
    <w:rsid w:val="00F716BE"/>
    <w:rsid w:val="00F71849"/>
    <w:rsid w:val="00F72E1A"/>
    <w:rsid w:val="00F73053"/>
    <w:rsid w:val="00F73B22"/>
    <w:rsid w:val="00F73E61"/>
    <w:rsid w:val="00F7474D"/>
    <w:rsid w:val="00F74A3D"/>
    <w:rsid w:val="00F74A8F"/>
    <w:rsid w:val="00F74FB9"/>
    <w:rsid w:val="00F764E0"/>
    <w:rsid w:val="00F775A3"/>
    <w:rsid w:val="00F775FD"/>
    <w:rsid w:val="00F7795D"/>
    <w:rsid w:val="00F77D38"/>
    <w:rsid w:val="00F77F4D"/>
    <w:rsid w:val="00F809C6"/>
    <w:rsid w:val="00F81408"/>
    <w:rsid w:val="00F815F4"/>
    <w:rsid w:val="00F832E4"/>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8A5"/>
    <w:rsid w:val="00F95E3E"/>
    <w:rsid w:val="00F95F2A"/>
    <w:rsid w:val="00F96410"/>
    <w:rsid w:val="00F96BAB"/>
    <w:rsid w:val="00F96F86"/>
    <w:rsid w:val="00F97115"/>
    <w:rsid w:val="00F97289"/>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DF2"/>
    <w:rsid w:val="00FC3FBD"/>
    <w:rsid w:val="00FC4195"/>
    <w:rsid w:val="00FC4749"/>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CDC"/>
    <w:rsid w:val="00FD3E5D"/>
    <w:rsid w:val="00FD4378"/>
    <w:rsid w:val="00FD43F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76FD"/>
    <w:rsid w:val="00FE7B8E"/>
    <w:rsid w:val="00FF0847"/>
    <w:rsid w:val="00FF0A46"/>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60AC12"/>
    <w:rsid w:val="0EE28084"/>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 w:type="numbering" w:customStyle="1" w:styleId="Listaactual40">
    <w:name w:val="Lista actual40"/>
    <w:uiPriority w:val="99"/>
    <w:rsid w:val="00721ABE"/>
    <w:pPr>
      <w:numPr>
        <w:numId w:val="62"/>
      </w:numPr>
    </w:pPr>
  </w:style>
  <w:style w:type="character" w:customStyle="1" w:styleId="UnresolvedMention">
    <w:name w:val="Unresolved Mention"/>
    <w:basedOn w:val="Fuentedeprrafopredeter"/>
    <w:uiPriority w:val="99"/>
    <w:semiHidden/>
    <w:unhideWhenUsed/>
    <w:rsid w:val="00524C8C"/>
    <w:rPr>
      <w:color w:val="605E5C"/>
      <w:shd w:val="clear" w:color="auto" w:fill="E1DFDD"/>
    </w:rPr>
  </w:style>
  <w:style w:type="numbering" w:customStyle="1" w:styleId="Listaactual42">
    <w:name w:val="Lista actual42"/>
    <w:uiPriority w:val="99"/>
    <w:rsid w:val="008553E7"/>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informacion-fiscal-tolu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BC1DF-A61B-41F2-BD35-1F156841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25</Pages>
  <Words>5988</Words>
  <Characters>32938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988</cp:revision>
  <cp:lastPrinted>2025-08-15T18:05:00Z</cp:lastPrinted>
  <dcterms:created xsi:type="dcterms:W3CDTF">2024-10-14T18:17:00Z</dcterms:created>
  <dcterms:modified xsi:type="dcterms:W3CDTF">2025-09-02T16:39:00Z</dcterms:modified>
</cp:coreProperties>
</file>