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0D604" w14:textId="77777777" w:rsidR="00B200C5" w:rsidRDefault="00B200C5" w:rsidP="006922F5">
      <w:pPr>
        <w:pBdr>
          <w:top w:val="nil"/>
          <w:left w:val="nil"/>
          <w:bottom w:val="nil"/>
          <w:right w:val="nil"/>
          <w:between w:val="nil"/>
        </w:pBdr>
        <w:contextualSpacing/>
        <w:rPr>
          <w:rFonts w:eastAsia="Palatino Linotype" w:cs="Palatino Linotype"/>
          <w:color w:val="000000"/>
          <w:szCs w:val="24"/>
        </w:rPr>
      </w:pPr>
    </w:p>
    <w:p w14:paraId="49AF2C0C" w14:textId="4ADCCA9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744039">
        <w:rPr>
          <w:rFonts w:eastAsia="Palatino Linotype" w:cs="Palatino Linotype"/>
          <w:color w:val="000000"/>
          <w:szCs w:val="24"/>
        </w:rPr>
        <w:t xml:space="preserve"> </w:t>
      </w:r>
      <w:r w:rsidR="00C72A98">
        <w:rPr>
          <w:rFonts w:eastAsia="Palatino Linotype" w:cs="Palatino Linotype"/>
          <w:color w:val="000000"/>
          <w:szCs w:val="24"/>
        </w:rPr>
        <w:t>catorce de mayo</w:t>
      </w:r>
      <w:r w:rsidR="00744039">
        <w:rPr>
          <w:rFonts w:eastAsia="Palatino Linotype" w:cs="Palatino Linotype"/>
          <w:color w:val="000000"/>
          <w:szCs w:val="24"/>
        </w:rPr>
        <w:t xml:space="preserve">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38CEB2C"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DE031F">
        <w:rPr>
          <w:rFonts w:eastAsia="Palatino Linotype" w:cs="Palatino Linotype"/>
          <w:b/>
          <w:bCs/>
          <w:color w:val="000000" w:themeColor="text1"/>
          <w:lang w:val="es-ES"/>
        </w:rPr>
        <w:t>04050/INFOEM/IP/RR/2025</w:t>
      </w:r>
      <w:bookmarkEnd w:id="0"/>
      <w:r w:rsidRPr="70652167">
        <w:rPr>
          <w:rFonts w:eastAsia="Palatino Linotype" w:cs="Palatino Linotype"/>
          <w:color w:val="000000" w:themeColor="text1"/>
          <w:lang w:val="es-ES"/>
        </w:rPr>
        <w:t xml:space="preserve">, interpuesto por </w:t>
      </w:r>
      <w:r w:rsidR="006A6798">
        <w:rPr>
          <w:rFonts w:eastAsia="Palatino Linotype" w:cs="Palatino Linotype"/>
          <w:b/>
          <w:bCs/>
          <w:color w:val="000000" w:themeColor="text1"/>
          <w:lang w:val="es-ES"/>
        </w:rPr>
        <w:t>XXXXXXXXX</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221241">
        <w:rPr>
          <w:rFonts w:eastAsia="Palatino Linotype" w:cs="Palatino Linotype"/>
          <w:b/>
          <w:bCs/>
          <w:color w:val="000000" w:themeColor="text1"/>
          <w:lang w:val="es-ES"/>
        </w:rPr>
        <w:t>Instituto Municipal del Deporte de Cuautitlán Izcalli</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78E685A7" w:rsidR="00A970D5" w:rsidRPr="006922F5" w:rsidRDefault="00744039"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día </w:t>
      </w:r>
      <w:r w:rsidR="00155B9B">
        <w:rPr>
          <w:rFonts w:eastAsia="Palatino Linotype" w:cs="Palatino Linotype"/>
          <w:color w:val="000000"/>
          <w:szCs w:val="24"/>
        </w:rPr>
        <w:t>die</w:t>
      </w:r>
      <w:r w:rsidR="00240E8E">
        <w:rPr>
          <w:rFonts w:eastAsia="Palatino Linotype" w:cs="Palatino Linotype"/>
          <w:color w:val="000000"/>
          <w:szCs w:val="24"/>
        </w:rPr>
        <w:t>z de marzo</w:t>
      </w:r>
      <w:r w:rsidR="00F15771">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DE031F">
        <w:rPr>
          <w:rFonts w:eastAsia="Palatino Linotype" w:cs="Palatino Linotype"/>
          <w:b/>
          <w:bCs/>
          <w:color w:val="000000"/>
          <w:szCs w:val="24"/>
        </w:rPr>
        <w:t>00059/IMDECUAUTIZC/IP/2025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1B5A298" w:rsidR="00A970D5" w:rsidRPr="006922F5" w:rsidRDefault="70652167" w:rsidP="006922F5">
      <w:pPr>
        <w:pStyle w:val="Fundamentos"/>
      </w:pPr>
      <w:r w:rsidRPr="70652167">
        <w:rPr>
          <w:lang w:val="es-ES"/>
        </w:rPr>
        <w:t>«</w:t>
      </w:r>
      <w:r w:rsidR="00EC786F" w:rsidRPr="00EC786F">
        <w:rPr>
          <w:lang w:val="es-ES"/>
        </w:rPr>
        <w:t xml:space="preserve">Por segunda </w:t>
      </w:r>
      <w:proofErr w:type="spellStart"/>
      <w:r w:rsidR="00EC786F" w:rsidRPr="00EC786F">
        <w:rPr>
          <w:lang w:val="es-ES"/>
        </w:rPr>
        <w:t>ocasion</w:t>
      </w:r>
      <w:proofErr w:type="spellEnd"/>
      <w:r w:rsidR="00EC786F" w:rsidRPr="00EC786F">
        <w:rPr>
          <w:lang w:val="es-ES"/>
        </w:rPr>
        <w:t xml:space="preserve">, Solícito se me exhiba el certificado de competencia laboral del Titular del Instituto Municipal del Deporte de </w:t>
      </w:r>
      <w:proofErr w:type="spellStart"/>
      <w:r w:rsidR="00EC786F" w:rsidRPr="00EC786F">
        <w:rPr>
          <w:lang w:val="es-ES"/>
        </w:rPr>
        <w:t>Cuautitlan</w:t>
      </w:r>
      <w:proofErr w:type="spellEnd"/>
      <w:r w:rsidR="00EC786F" w:rsidRPr="00EC786F">
        <w:rPr>
          <w:lang w:val="es-ES"/>
        </w:rPr>
        <w:t xml:space="preserve"> Izcalli, del Tesorero o equivalente, del Contralor Interno y del titular de Transparencia, todos ellos de dicho instituto, requisito previsto para desempeñar el cargo </w:t>
      </w:r>
      <w:proofErr w:type="spellStart"/>
      <w:r w:rsidR="00EC786F" w:rsidRPr="00EC786F">
        <w:rPr>
          <w:lang w:val="es-ES"/>
        </w:rPr>
        <w:t>publico</w:t>
      </w:r>
      <w:proofErr w:type="spellEnd"/>
      <w:r w:rsidR="00EC786F" w:rsidRPr="00EC786F">
        <w:rPr>
          <w:lang w:val="es-ES"/>
        </w:rPr>
        <w:t xml:space="preserve">, según lo </w:t>
      </w:r>
      <w:proofErr w:type="spellStart"/>
      <w:r w:rsidR="00EC786F" w:rsidRPr="00EC786F">
        <w:rPr>
          <w:lang w:val="es-ES"/>
        </w:rPr>
        <w:t>dispueto</w:t>
      </w:r>
      <w:proofErr w:type="spellEnd"/>
      <w:r w:rsidR="00EC786F" w:rsidRPr="00EC786F">
        <w:rPr>
          <w:lang w:val="es-ES"/>
        </w:rPr>
        <w:t xml:space="preserve"> en la Ley </w:t>
      </w:r>
      <w:proofErr w:type="spellStart"/>
      <w:r w:rsidR="00EC786F" w:rsidRPr="00EC786F">
        <w:rPr>
          <w:lang w:val="es-ES"/>
        </w:rPr>
        <w:t>Organica</w:t>
      </w:r>
      <w:proofErr w:type="spellEnd"/>
      <w:r w:rsidR="00EC786F" w:rsidRPr="00EC786F">
        <w:rPr>
          <w:lang w:val="es-ES"/>
        </w:rPr>
        <w:t xml:space="preserve"> Municipal, así mismo se me indique el perfil profesional de cada servidor </w:t>
      </w:r>
      <w:proofErr w:type="spellStart"/>
      <w:r w:rsidR="00EC786F" w:rsidRPr="00EC786F">
        <w:rPr>
          <w:lang w:val="es-ES"/>
        </w:rPr>
        <w:t>publico</w:t>
      </w:r>
      <w:proofErr w:type="spellEnd"/>
      <w:r w:rsidR="00EC786F" w:rsidRPr="00EC786F">
        <w:rPr>
          <w:lang w:val="es-ES"/>
        </w:rPr>
        <w:t xml:space="preserve"> que sea acorde al puesto desempeñado, debiendo proporcional </w:t>
      </w:r>
      <w:proofErr w:type="spellStart"/>
      <w:r w:rsidR="00EC786F" w:rsidRPr="00EC786F">
        <w:rPr>
          <w:lang w:val="es-ES"/>
        </w:rPr>
        <w:t>titulo</w:t>
      </w:r>
      <w:proofErr w:type="spellEnd"/>
      <w:r w:rsidR="00EC786F" w:rsidRPr="00EC786F">
        <w:rPr>
          <w:lang w:val="es-ES"/>
        </w:rPr>
        <w:t xml:space="preserve"> profesional a nivel licenciatura y cédula profesional expedidos y avalados por la Secretaria de Educación Pública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568CB80"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EC786F">
        <w:rPr>
          <w:rFonts w:eastAsia="Palatino Linotype" w:cs="Palatino Linotype"/>
          <w:color w:val="000000"/>
          <w:szCs w:val="24"/>
        </w:rPr>
        <w:t>siete de abril</w:t>
      </w:r>
      <w:r w:rsidR="00744039">
        <w:rPr>
          <w:rFonts w:eastAsia="Palatino Linotype" w:cs="Palatino Linotype"/>
          <w:color w:val="000000"/>
          <w:szCs w:val="24"/>
        </w:rPr>
        <w:t xml:space="preserve"> de dos mil veinticinco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DE031F">
        <w:rPr>
          <w:rFonts w:eastAsia="Palatino Linotype" w:cs="Palatino Linotype"/>
          <w:b/>
          <w:color w:val="000000"/>
          <w:szCs w:val="24"/>
        </w:rPr>
        <w:t>04050/INFOEM/IP/RR/2025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6C59961" w:rsidR="00A970D5" w:rsidRPr="006922F5" w:rsidRDefault="5C35490E" w:rsidP="5C35490E">
      <w:pPr>
        <w:pStyle w:val="Fundamentos"/>
        <w:rPr>
          <w:b/>
          <w:bCs/>
          <w:lang w:val="es-ES"/>
        </w:rPr>
      </w:pPr>
      <w:r w:rsidRPr="5C35490E">
        <w:rPr>
          <w:lang w:val="es-ES"/>
        </w:rPr>
        <w:t>«</w:t>
      </w:r>
      <w:r w:rsidR="00B200C5" w:rsidRPr="00B200C5">
        <w:rPr>
          <w:lang w:val="es-ES"/>
        </w:rPr>
        <w:t xml:space="preserve">No se dio respuesta a la solicitud de información pública, </w:t>
      </w:r>
      <w:proofErr w:type="spellStart"/>
      <w:r w:rsidR="00B200C5" w:rsidRPr="00B200C5">
        <w:rPr>
          <w:lang w:val="es-ES"/>
        </w:rPr>
        <w:t>apesar</w:t>
      </w:r>
      <w:proofErr w:type="spellEnd"/>
      <w:r w:rsidR="00B200C5" w:rsidRPr="00B200C5">
        <w:rPr>
          <w:lang w:val="es-ES"/>
        </w:rPr>
        <w:t xml:space="preserve"> de haberla solicitado por segunda </w:t>
      </w:r>
      <w:proofErr w:type="spellStart"/>
      <w:r w:rsidR="00B200C5" w:rsidRPr="00B200C5">
        <w:rPr>
          <w:lang w:val="es-ES"/>
        </w:rPr>
        <w:t>ocasion</w:t>
      </w:r>
      <w:proofErr w:type="spellEnd"/>
      <w:r w:rsidR="00B200C5" w:rsidRPr="00B200C5">
        <w:rPr>
          <w:lang w:val="es-ES"/>
        </w:rPr>
        <w:t>.</w:t>
      </w:r>
      <w:r w:rsidRPr="5C35490E">
        <w:rPr>
          <w:lang w:val="es-ES"/>
        </w:rPr>
        <w:t>» (Sic)</w:t>
      </w:r>
    </w:p>
    <w:p w14:paraId="3C40A441" w14:textId="77777777" w:rsidR="00A970D5" w:rsidRPr="00B200C5" w:rsidRDefault="00A970D5" w:rsidP="006922F5">
      <w:pPr>
        <w:contextualSpacing/>
        <w:rPr>
          <w:rFonts w:eastAsia="Palatino Linotype" w:cs="Palatino Linotype"/>
          <w:iCs/>
          <w:sz w:val="22"/>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2D3AFD7" w:rsidR="00300EA0" w:rsidRPr="006922F5" w:rsidRDefault="00300EA0" w:rsidP="00300EA0">
      <w:pPr>
        <w:pStyle w:val="Fundamentos"/>
        <w:rPr>
          <w:b/>
          <w:bCs/>
          <w:lang w:val="es-ES"/>
        </w:rPr>
      </w:pPr>
      <w:r w:rsidRPr="5C35490E">
        <w:rPr>
          <w:lang w:val="es-ES"/>
        </w:rPr>
        <w:t>«</w:t>
      </w:r>
      <w:r w:rsidR="00B200C5" w:rsidRPr="00B200C5">
        <w:rPr>
          <w:lang w:val="es-ES"/>
        </w:rPr>
        <w:t>Se omite proporcionar información pública, según la Ley de Transparencia y Acceso a la Información Pública, recayendo la conducta en falta grave, en el supuesto de abuso de funciones, según la Ley de Responsabilidades Administrativas del Estado de México y Municipios</w:t>
      </w:r>
      <w:r w:rsidRPr="5C35490E">
        <w:rPr>
          <w:lang w:val="es-ES"/>
        </w:rPr>
        <w:t>» (Sic)</w:t>
      </w:r>
    </w:p>
    <w:p w14:paraId="57B4A6CF" w14:textId="77777777" w:rsidR="00300EA0" w:rsidRPr="00B200C5" w:rsidRDefault="00300EA0" w:rsidP="006922F5">
      <w:pPr>
        <w:contextualSpacing/>
        <w:rPr>
          <w:rFonts w:eastAsia="Palatino Linotype" w:cs="Palatino Linotype"/>
          <w:iCs/>
          <w:sz w:val="22"/>
          <w:lang w:val="es-ES"/>
        </w:rPr>
      </w:pPr>
    </w:p>
    <w:p w14:paraId="11D7F189" w14:textId="5AD880C6"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Del turno y admisión del recurso de revisión.</w:t>
      </w:r>
    </w:p>
    <w:p w14:paraId="2459DEBA" w14:textId="18DA4C3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B200C5">
        <w:rPr>
          <w:rFonts w:eastAsia="Palatino Linotype" w:cs="Palatino Linotype"/>
          <w:color w:val="000000" w:themeColor="text1"/>
          <w:lang w:val="es-ES"/>
        </w:rPr>
        <w:t>ocho de abril</w:t>
      </w:r>
      <w:r w:rsidR="00744039">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B200C5"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3225A8" w:rsidR="00EC115E" w:rsidRPr="006922F5" w:rsidRDefault="00744039" w:rsidP="44E9108F">
      <w:pPr>
        <w:pBdr>
          <w:top w:val="nil"/>
          <w:left w:val="nil"/>
          <w:bottom w:val="nil"/>
          <w:right w:val="nil"/>
          <w:between w:val="nil"/>
        </w:pBdr>
        <w:contextualSpacing/>
      </w:pPr>
      <w:r>
        <w:rPr>
          <w:rFonts w:eastAsia="Palatino Linotype" w:cs="Palatino Linotype"/>
          <w:color w:val="000000" w:themeColor="text1"/>
          <w:lang w:val="es-ES"/>
        </w:rPr>
        <w:t>S</w:t>
      </w:r>
      <w:r w:rsidR="006C7C4B" w:rsidRPr="006C7C4B">
        <w:rPr>
          <w:rFonts w:eastAsia="Palatino Linotype" w:cs="Palatino Linotype"/>
          <w:color w:val="000000" w:themeColor="text1"/>
          <w:lang w:val="es-ES"/>
        </w:rPr>
        <w:t>e observa que el Sujeto Obligado omitió rendir el Informe Justificado</w:t>
      </w:r>
      <w:r>
        <w:rPr>
          <w:rFonts w:eastAsia="Palatino Linotype" w:cs="Palatino Linotype"/>
          <w:color w:val="000000" w:themeColor="text1"/>
          <w:lang w:val="es-ES"/>
        </w:rPr>
        <w:t xml:space="preserve"> durante la etapa de instrucción</w:t>
      </w:r>
      <w:r w:rsidR="006C7C4B" w:rsidRPr="006C7C4B">
        <w:rPr>
          <w:rFonts w:eastAsia="Palatino Linotype" w:cs="Palatino Linotype"/>
          <w:color w:val="000000" w:themeColor="text1"/>
          <w:lang w:val="es-ES"/>
        </w:rPr>
        <w:t xml:space="preserve">. </w:t>
      </w:r>
      <w:r w:rsidR="00313505">
        <w:rPr>
          <w:rFonts w:eastAsia="Palatino Linotype" w:cs="Palatino Linotype"/>
          <w:color w:val="000000" w:themeColor="text1"/>
          <w:lang w:val="es-ES"/>
        </w:rPr>
        <w:t>Por su parte, la</w:t>
      </w:r>
      <w:r w:rsidR="006C7C4B"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parte </w:t>
      </w:r>
      <w:r w:rsidR="006C7C4B" w:rsidRPr="006C7C4B">
        <w:rPr>
          <w:rFonts w:eastAsia="Palatino Linotype" w:cs="Palatino Linotype"/>
          <w:color w:val="000000" w:themeColor="text1"/>
          <w:lang w:val="es-ES"/>
        </w:rPr>
        <w:t>Recurrente no realizó manifestaciones, vertió alegatos ni presentó pruebas que a su derecho convinieran.</w:t>
      </w:r>
    </w:p>
    <w:p w14:paraId="5B536618" w14:textId="7ED50870" w:rsidR="00C02596" w:rsidRPr="00B200C5" w:rsidRDefault="00C02596" w:rsidP="006922F5">
      <w:pPr>
        <w:pBdr>
          <w:top w:val="nil"/>
          <w:left w:val="nil"/>
          <w:bottom w:val="nil"/>
          <w:right w:val="nil"/>
          <w:between w:val="nil"/>
        </w:pBdr>
        <w:contextualSpacing/>
        <w:rPr>
          <w:rFonts w:eastAsia="Palatino Linotype" w:cs="Palatino Linotype"/>
          <w:color w:val="000000"/>
          <w:sz w:val="22"/>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0ED5876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w:t>
      </w:r>
      <w:r w:rsidR="00744039">
        <w:rPr>
          <w:rFonts w:eastAsia="Palatino Linotype" w:cs="Palatino Linotype"/>
          <w:color w:val="000000"/>
          <w:szCs w:val="24"/>
        </w:rPr>
        <w:t xml:space="preserve">el </w:t>
      </w:r>
      <w:r w:rsidR="00C24ACF">
        <w:rPr>
          <w:rFonts w:eastAsia="Palatino Linotype" w:cs="Palatino Linotype"/>
          <w:color w:val="000000"/>
          <w:szCs w:val="24"/>
        </w:rPr>
        <w:t>veinti</w:t>
      </w:r>
      <w:r w:rsidR="00B200C5">
        <w:rPr>
          <w:rFonts w:eastAsia="Palatino Linotype" w:cs="Palatino Linotype"/>
          <w:color w:val="000000"/>
          <w:szCs w:val="24"/>
        </w:rPr>
        <w:t xml:space="preserve">cinco de abril </w:t>
      </w:r>
      <w:r w:rsidR="00744039">
        <w:rPr>
          <w:rFonts w:eastAsia="Palatino Linotype" w:cs="Palatino Linotype"/>
          <w:color w:val="000000"/>
          <w:szCs w:val="24"/>
        </w:rPr>
        <w:t xml:space="preserve">de dos mil veinticinco </w:t>
      </w:r>
      <w:r w:rsidRPr="006922F5">
        <w:rPr>
          <w:rFonts w:eastAsia="Palatino Linotype" w:cs="Palatino Linotype"/>
          <w:color w:val="000000"/>
          <w:szCs w:val="24"/>
        </w:rPr>
        <w:t>se decretó el cierre de instru</w:t>
      </w:r>
      <w:r w:rsidR="00AE6B11" w:rsidRPr="006922F5">
        <w:rPr>
          <w:rFonts w:eastAsia="Palatino Linotype" w:cs="Palatino Linotype"/>
          <w:color w:val="000000"/>
          <w:szCs w:val="24"/>
        </w:rPr>
        <w:t>cción</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3C7A77AD" w14:textId="77777777" w:rsidR="006A0458" w:rsidRPr="006922F5" w:rsidRDefault="006A0458" w:rsidP="006A0458">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w:t>
      </w:r>
      <w:r w:rsidRPr="00785938">
        <w:rPr>
          <w:rFonts w:eastAsia="Palatino Linotype" w:cs="Palatino Linotype"/>
          <w:color w:val="000000"/>
          <w:szCs w:val="24"/>
        </w:rPr>
        <w:lastRenderedPageBreak/>
        <w:t xml:space="preserve">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lastRenderedPageBreak/>
        <w:t>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4011745D" w14:textId="7C228806" w:rsidR="00454915" w:rsidRPr="006922F5" w:rsidRDefault="006D1A4C"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lastRenderedPageBreak/>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w:t>
      </w:r>
      <w:r w:rsidRPr="00935A6E">
        <w:rPr>
          <w:rFonts w:eastAsia="Palatino Linotype" w:cs="Palatino Linotype"/>
          <w:color w:val="000000"/>
          <w:szCs w:val="24"/>
        </w:rPr>
        <w:lastRenderedPageBreak/>
        <w:t>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w:t>
      </w:r>
      <w:r w:rsidRPr="0023004E">
        <w:rPr>
          <w:rFonts w:eastAsia="Palatino Linotype" w:cs="Palatino Linotype"/>
          <w:color w:val="000000"/>
          <w:szCs w:val="24"/>
        </w:rPr>
        <w:lastRenderedPageBreak/>
        <w:t xml:space="preserve">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w:t>
      </w:r>
      <w:r w:rsidRPr="00BD6B07">
        <w:rPr>
          <w:rFonts w:eastAsia="Palatino Linotype" w:cs="Palatino Linotype"/>
          <w:color w:val="000000"/>
          <w:szCs w:val="24"/>
        </w:rPr>
        <w:lastRenderedPageBreak/>
        <w:t>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w:t>
      </w:r>
      <w:r w:rsidRPr="00BE538B">
        <w:rPr>
          <w:rFonts w:eastAsia="Palatino Linotype" w:cs="Palatino Linotype"/>
          <w:color w:val="000000"/>
          <w:szCs w:val="24"/>
        </w:rPr>
        <w:lastRenderedPageBreak/>
        <w:t>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F029FA4"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lastRenderedPageBreak/>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DE031F">
        <w:rPr>
          <w:rFonts w:eastAsia="Palatino Linotype" w:cs="Palatino Linotype"/>
          <w:b/>
          <w:bCs/>
          <w:color w:val="000000"/>
          <w:szCs w:val="24"/>
        </w:rPr>
        <w:t>00059/IMDECUAUTIZC/IP/2025</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18F9AABE"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6D1A4C">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52210A5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DE031F">
        <w:rPr>
          <w:rFonts w:eastAsia="Palatino Linotype" w:cs="Palatino Linotype"/>
          <w:b/>
          <w:bCs/>
          <w:color w:val="000000"/>
          <w:szCs w:val="24"/>
          <w:lang w:val="es-MX"/>
        </w:rPr>
        <w:t>00059/IMDECUAUTIZC/IP/2025</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6D1A4C">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lastRenderedPageBreak/>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0EFB2683"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6D1A4C">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3F3AEE48"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w:t>
      </w:r>
      <w:r w:rsidR="006922F5">
        <w:rPr>
          <w:rFonts w:eastAsia="Palatino Linotype" w:cs="Palatino Linotype"/>
          <w:color w:val="000000"/>
          <w:szCs w:val="24"/>
        </w:rPr>
        <w:lastRenderedPageBreak/>
        <w:t>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B7DD2">
        <w:rPr>
          <w:rFonts w:eastAsia="Palatino Linotype" w:cs="Palatino Linotype"/>
          <w:color w:val="000000"/>
          <w:szCs w:val="24"/>
        </w:rPr>
        <w:t>DÉCIMA</w:t>
      </w:r>
      <w:r w:rsidR="00600B74">
        <w:rPr>
          <w:rFonts w:eastAsia="Palatino Linotype" w:cs="Palatino Linotype"/>
          <w:color w:val="000000"/>
          <w:szCs w:val="24"/>
        </w:rPr>
        <w:t xml:space="preserve"> </w:t>
      </w:r>
      <w:r w:rsidR="00C72A98">
        <w:rPr>
          <w:rFonts w:eastAsia="Palatino Linotype" w:cs="Palatino Linotype"/>
          <w:color w:val="000000"/>
          <w:szCs w:val="24"/>
        </w:rPr>
        <w:t>SÉPTIMA</w:t>
      </w:r>
      <w:r w:rsidR="0043749D">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E54E30">
        <w:rPr>
          <w:rFonts w:eastAsia="Palatino Linotype" w:cs="Palatino Linotype"/>
          <w:color w:val="000000"/>
          <w:szCs w:val="24"/>
        </w:rPr>
        <w:t>CATORCE</w:t>
      </w:r>
      <w:r w:rsidR="00AB7DD2">
        <w:rPr>
          <w:rFonts w:eastAsia="Palatino Linotype" w:cs="Palatino Linotype"/>
          <w:color w:val="000000"/>
          <w:szCs w:val="24"/>
        </w:rPr>
        <w:t xml:space="preserve"> DE </w:t>
      </w:r>
      <w:r w:rsidR="0043749D">
        <w:rPr>
          <w:rFonts w:eastAsia="Palatino Linotype" w:cs="Palatino Linotype"/>
          <w:color w:val="000000"/>
          <w:szCs w:val="24"/>
        </w:rPr>
        <w:t>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600B74">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43749D">
        <w:rPr>
          <w:rFonts w:eastAsia="Palatino Linotype" w:cs="Palatino Linotype"/>
          <w:color w:val="000000"/>
          <w:szCs w:val="24"/>
        </w:rPr>
        <w:t>---------</w:t>
      </w:r>
      <w:r w:rsidR="00B96703">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9FFA4" w14:textId="77777777" w:rsidR="0083371B" w:rsidRDefault="0083371B" w:rsidP="00F2498E">
      <w:pPr>
        <w:spacing w:line="240" w:lineRule="auto"/>
      </w:pPr>
      <w:r>
        <w:separator/>
      </w:r>
    </w:p>
  </w:endnote>
  <w:endnote w:type="continuationSeparator" w:id="0">
    <w:p w14:paraId="1FDF4F46" w14:textId="77777777" w:rsidR="0083371B" w:rsidRDefault="0083371B" w:rsidP="00F2498E">
      <w:pPr>
        <w:spacing w:line="240" w:lineRule="auto"/>
      </w:pPr>
      <w:r>
        <w:continuationSeparator/>
      </w:r>
    </w:p>
  </w:endnote>
  <w:endnote w:type="continuationNotice" w:id="1">
    <w:p w14:paraId="3B3E2C1B" w14:textId="77777777" w:rsidR="0083371B" w:rsidRDefault="00833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70184F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A6798">
      <w:rPr>
        <w:rFonts w:ascii="Palatino Linotype" w:hAnsi="Palatino Linotype"/>
        <w:b/>
        <w:bCs/>
        <w:noProof/>
        <w:sz w:val="20"/>
      </w:rPr>
      <w:t>15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A6798">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15718250"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A679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A6798">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2BE59" w14:textId="77777777" w:rsidR="0083371B" w:rsidRDefault="0083371B" w:rsidP="00F2498E">
      <w:pPr>
        <w:spacing w:line="240" w:lineRule="auto"/>
      </w:pPr>
      <w:r>
        <w:separator/>
      </w:r>
    </w:p>
  </w:footnote>
  <w:footnote w:type="continuationSeparator" w:id="0">
    <w:p w14:paraId="0A73FAEF" w14:textId="77777777" w:rsidR="0083371B" w:rsidRDefault="0083371B" w:rsidP="00F2498E">
      <w:pPr>
        <w:spacing w:line="240" w:lineRule="auto"/>
      </w:pPr>
      <w:r>
        <w:continuationSeparator/>
      </w:r>
    </w:p>
  </w:footnote>
  <w:footnote w:type="continuationNotice" w:id="1">
    <w:p w14:paraId="08DDA610" w14:textId="77777777" w:rsidR="0083371B" w:rsidRDefault="0083371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6A6798">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45BA640" w:rsidR="00581587" w:rsidRPr="00096248" w:rsidRDefault="00DE031F" w:rsidP="00011C4D">
          <w:pPr>
            <w:spacing w:after="120" w:line="240" w:lineRule="auto"/>
            <w:ind w:right="71"/>
            <w:jc w:val="right"/>
            <w:rPr>
              <w:rFonts w:cs="Arial"/>
              <w:b/>
              <w:szCs w:val="24"/>
            </w:rPr>
          </w:pPr>
          <w:r>
            <w:rPr>
              <w:rFonts w:cs="Arial"/>
              <w:b/>
              <w:bCs/>
              <w:szCs w:val="24"/>
            </w:rPr>
            <w:t>04050/INFOEM/IP/RR/2025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6A6B6D0" w:rsidR="00581587" w:rsidRPr="00096248" w:rsidRDefault="00221241" w:rsidP="00A8747D">
          <w:pPr>
            <w:spacing w:after="120" w:line="240" w:lineRule="auto"/>
            <w:ind w:left="-81" w:right="71"/>
            <w:jc w:val="right"/>
            <w:rPr>
              <w:rFonts w:cs="Arial"/>
              <w:szCs w:val="24"/>
            </w:rPr>
          </w:pPr>
          <w:r>
            <w:rPr>
              <w:rFonts w:cs="Arial"/>
              <w:szCs w:val="24"/>
            </w:rPr>
            <w:t>Instituto Municipal del Deporte de Cuautitlán Izcalli</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7055BF1B" w:rsidR="00581587" w:rsidRPr="00871A91" w:rsidRDefault="006A6798">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1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58F31E4" w:rsidR="00581587" w:rsidRPr="00C81ECD" w:rsidRDefault="00DE031F" w:rsidP="00011C4D">
          <w:pPr>
            <w:spacing w:after="120" w:line="240" w:lineRule="auto"/>
            <w:ind w:left="-486" w:right="68" w:firstLine="558"/>
            <w:jc w:val="right"/>
            <w:rPr>
              <w:rFonts w:cs="Arial"/>
              <w:b/>
              <w:szCs w:val="24"/>
            </w:rPr>
          </w:pPr>
          <w:r>
            <w:rPr>
              <w:rFonts w:cs="Arial"/>
              <w:b/>
              <w:bCs/>
              <w:szCs w:val="24"/>
            </w:rPr>
            <w:t>04050/INFOEM/IP/RR/2025</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F502CD6" w:rsidR="00581587" w:rsidRPr="00663A37" w:rsidRDefault="006A6798" w:rsidP="70652167">
          <w:pPr>
            <w:spacing w:after="120" w:line="240" w:lineRule="auto"/>
            <w:ind w:right="68"/>
            <w:jc w:val="right"/>
            <w:rPr>
              <w:rFonts w:cs="Arial"/>
              <w:lang w:val="es-ES"/>
            </w:rPr>
          </w:pPr>
          <w:r>
            <w:rPr>
              <w:rFonts w:cs="Arial"/>
              <w:lang w:val="es-ES"/>
            </w:rPr>
            <w:t>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8C4F5DE" w:rsidR="00581587" w:rsidRPr="00663A37" w:rsidRDefault="00221241" w:rsidP="00A8747D">
          <w:pPr>
            <w:spacing w:after="120" w:line="240" w:lineRule="auto"/>
            <w:ind w:left="-70" w:right="68"/>
            <w:jc w:val="right"/>
            <w:rPr>
              <w:rFonts w:cs="Arial"/>
              <w:szCs w:val="24"/>
            </w:rPr>
          </w:pPr>
          <w:r>
            <w:rPr>
              <w:rFonts w:cs="Arial"/>
              <w:szCs w:val="24"/>
            </w:rPr>
            <w:t>Instituto Municipal del Deporte de Cuautitlán Izcalli</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9C0FAE0" w:rsidR="00581587" w:rsidRPr="00871A91" w:rsidRDefault="006A6798">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0.85pt;margin-top:-142.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33"/>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90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22D"/>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49D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1764C"/>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440"/>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B9B"/>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92D"/>
    <w:rsid w:val="00166D47"/>
    <w:rsid w:val="00167291"/>
    <w:rsid w:val="00167DF0"/>
    <w:rsid w:val="00171192"/>
    <w:rsid w:val="00171AAD"/>
    <w:rsid w:val="00171BBC"/>
    <w:rsid w:val="00171CF4"/>
    <w:rsid w:val="00171F77"/>
    <w:rsid w:val="0017292D"/>
    <w:rsid w:val="00172A87"/>
    <w:rsid w:val="001748CB"/>
    <w:rsid w:val="0017523B"/>
    <w:rsid w:val="00175B42"/>
    <w:rsid w:val="00175FB9"/>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4E"/>
    <w:rsid w:val="001C2982"/>
    <w:rsid w:val="001C29FA"/>
    <w:rsid w:val="001C2C72"/>
    <w:rsid w:val="001C2C9F"/>
    <w:rsid w:val="001C2DED"/>
    <w:rsid w:val="001C3145"/>
    <w:rsid w:val="001C3387"/>
    <w:rsid w:val="001C4144"/>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4FDF"/>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241"/>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0E8E"/>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67DB0"/>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193A"/>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2B11"/>
    <w:rsid w:val="002A3211"/>
    <w:rsid w:val="002A401A"/>
    <w:rsid w:val="002A51B8"/>
    <w:rsid w:val="002A564E"/>
    <w:rsid w:val="002A5ADD"/>
    <w:rsid w:val="002A5FDF"/>
    <w:rsid w:val="002A6FCE"/>
    <w:rsid w:val="002A7172"/>
    <w:rsid w:val="002A7501"/>
    <w:rsid w:val="002B042B"/>
    <w:rsid w:val="002B0EA1"/>
    <w:rsid w:val="002B1DAC"/>
    <w:rsid w:val="002B317E"/>
    <w:rsid w:val="002B361B"/>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1C0"/>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44"/>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5BA6"/>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4B41"/>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3749D"/>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5A3"/>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4282"/>
    <w:rsid w:val="004D571F"/>
    <w:rsid w:val="004D5C86"/>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4D89"/>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0B74"/>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10"/>
    <w:rsid w:val="00632B22"/>
    <w:rsid w:val="0063355F"/>
    <w:rsid w:val="0063561E"/>
    <w:rsid w:val="006359FE"/>
    <w:rsid w:val="00635C2F"/>
    <w:rsid w:val="00635DA1"/>
    <w:rsid w:val="006364F4"/>
    <w:rsid w:val="00636EB3"/>
    <w:rsid w:val="00637100"/>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061"/>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58"/>
    <w:rsid w:val="006A04A9"/>
    <w:rsid w:val="006A281D"/>
    <w:rsid w:val="006A3246"/>
    <w:rsid w:val="006A3A42"/>
    <w:rsid w:val="006A4224"/>
    <w:rsid w:val="006A53BF"/>
    <w:rsid w:val="006A56F0"/>
    <w:rsid w:val="006A585F"/>
    <w:rsid w:val="006A6134"/>
    <w:rsid w:val="006A6798"/>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A4C"/>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39"/>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371B"/>
    <w:rsid w:val="008341ED"/>
    <w:rsid w:val="00835FDE"/>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73"/>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317"/>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B7E"/>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6CBC"/>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B2"/>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0C20"/>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426"/>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97BA3"/>
    <w:rsid w:val="00AA0B4E"/>
    <w:rsid w:val="00AA1BBB"/>
    <w:rsid w:val="00AA1E74"/>
    <w:rsid w:val="00AA24D2"/>
    <w:rsid w:val="00AA3F2D"/>
    <w:rsid w:val="00AA423E"/>
    <w:rsid w:val="00AA66F5"/>
    <w:rsid w:val="00AA6C98"/>
    <w:rsid w:val="00AA7153"/>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B7DD2"/>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00C5"/>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9EB"/>
    <w:rsid w:val="00B91A82"/>
    <w:rsid w:val="00B9221E"/>
    <w:rsid w:val="00B9279C"/>
    <w:rsid w:val="00B934BE"/>
    <w:rsid w:val="00B93569"/>
    <w:rsid w:val="00B9494D"/>
    <w:rsid w:val="00B94B37"/>
    <w:rsid w:val="00B95178"/>
    <w:rsid w:val="00B9576A"/>
    <w:rsid w:val="00B962BB"/>
    <w:rsid w:val="00B96703"/>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4ACF"/>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2F73"/>
    <w:rsid w:val="00C43810"/>
    <w:rsid w:val="00C439F1"/>
    <w:rsid w:val="00C4452E"/>
    <w:rsid w:val="00C447CC"/>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A98"/>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371"/>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C23"/>
    <w:rsid w:val="00CA0E7A"/>
    <w:rsid w:val="00CA1AD6"/>
    <w:rsid w:val="00CA22F9"/>
    <w:rsid w:val="00CA2789"/>
    <w:rsid w:val="00CA2CFC"/>
    <w:rsid w:val="00CA39B7"/>
    <w:rsid w:val="00CA43EA"/>
    <w:rsid w:val="00CA45E8"/>
    <w:rsid w:val="00CA5AF6"/>
    <w:rsid w:val="00CA6A87"/>
    <w:rsid w:val="00CA6B6E"/>
    <w:rsid w:val="00CA760E"/>
    <w:rsid w:val="00CA7BAE"/>
    <w:rsid w:val="00CA7E91"/>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5A21"/>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183"/>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31F"/>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C5A"/>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4E30"/>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6B"/>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BDF"/>
    <w:rsid w:val="00EA1F76"/>
    <w:rsid w:val="00EA4C1F"/>
    <w:rsid w:val="00EA5469"/>
    <w:rsid w:val="00EA5B2B"/>
    <w:rsid w:val="00EA6041"/>
    <w:rsid w:val="00EA737F"/>
    <w:rsid w:val="00EA7EA7"/>
    <w:rsid w:val="00EB0239"/>
    <w:rsid w:val="00EB0AFA"/>
    <w:rsid w:val="00EB2BE8"/>
    <w:rsid w:val="00EB2F9B"/>
    <w:rsid w:val="00EB311C"/>
    <w:rsid w:val="00EB352A"/>
    <w:rsid w:val="00EB3ABE"/>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86F"/>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5771"/>
    <w:rsid w:val="00F16039"/>
    <w:rsid w:val="00F1603A"/>
    <w:rsid w:val="00F168CE"/>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47995"/>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44A0"/>
    <w:rsid w:val="00F95F2A"/>
    <w:rsid w:val="00F96F86"/>
    <w:rsid w:val="00F97115"/>
    <w:rsid w:val="00F97289"/>
    <w:rsid w:val="00F97B3C"/>
    <w:rsid w:val="00F97DE7"/>
    <w:rsid w:val="00FA00A8"/>
    <w:rsid w:val="00FA016F"/>
    <w:rsid w:val="00FA1849"/>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3D70"/>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57A56-828E-42AE-84EB-0F017A43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3560</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50</cp:revision>
  <cp:lastPrinted>2019-06-13T16:30:00Z</cp:lastPrinted>
  <dcterms:created xsi:type="dcterms:W3CDTF">2025-02-18T17:36:00Z</dcterms:created>
  <dcterms:modified xsi:type="dcterms:W3CDTF">2025-05-28T16:05:00Z</dcterms:modified>
</cp:coreProperties>
</file>