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AF91" w14:textId="77777777" w:rsidR="00F55139" w:rsidRPr="0024200F" w:rsidRDefault="00F55139" w:rsidP="00F5513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w:t>
      </w:r>
      <w:bookmarkStart w:id="0" w:name="_GoBack"/>
      <w:bookmarkEnd w:id="0"/>
      <w:r w:rsidRPr="0024200F">
        <w:rPr>
          <w:rFonts w:ascii="Palatino Linotype" w:hAnsi="Palatino Linotype"/>
        </w:rPr>
        <w:t xml:space="preserve">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nueve de julio de dos mil veinticinco.</w:t>
      </w:r>
    </w:p>
    <w:p w14:paraId="6553EFB1" w14:textId="77777777" w:rsidR="00F55139" w:rsidRPr="0024200F" w:rsidRDefault="00F55139" w:rsidP="00F55139">
      <w:pPr>
        <w:spacing w:line="360" w:lineRule="auto"/>
        <w:jc w:val="both"/>
        <w:rPr>
          <w:rFonts w:ascii="Palatino Linotype" w:hAnsi="Palatino Linotype"/>
        </w:rPr>
      </w:pPr>
    </w:p>
    <w:p w14:paraId="601F44F9" w14:textId="77777777" w:rsidR="00F55139" w:rsidRPr="00BE22EA" w:rsidRDefault="00F55139" w:rsidP="00F55139">
      <w:pPr>
        <w:tabs>
          <w:tab w:val="left" w:pos="1701"/>
        </w:tabs>
        <w:spacing w:before="240" w:line="360" w:lineRule="auto"/>
        <w:jc w:val="both"/>
        <w:rPr>
          <w:rFonts w:ascii="Palatino Linotype" w:hAnsi="Palatino Linotype" w:cs="Arial"/>
          <w:b/>
          <w:bCs/>
          <w:lang w:eastAsia="es-MX"/>
        </w:rPr>
      </w:pPr>
      <w:r w:rsidRPr="002C3EC8">
        <w:rPr>
          <w:rFonts w:ascii="Palatino Linotype" w:hAnsi="Palatino Linotype" w:cs="Arial"/>
          <w:b/>
        </w:rPr>
        <w:t>VISTO</w:t>
      </w:r>
      <w:r>
        <w:rPr>
          <w:rFonts w:ascii="Palatino Linotype" w:hAnsi="Palatino Linotype" w:cs="Arial"/>
          <w:b/>
        </w:rPr>
        <w:t>S</w:t>
      </w:r>
      <w:r>
        <w:rPr>
          <w:rFonts w:ascii="Palatino Linotype" w:hAnsi="Palatino Linotype" w:cs="Arial"/>
        </w:rPr>
        <w:t xml:space="preserve"> los</w:t>
      </w:r>
      <w:r w:rsidRPr="002C3EC8">
        <w:rPr>
          <w:rFonts w:ascii="Palatino Linotype" w:hAnsi="Palatino Linotype" w:cs="Arial"/>
        </w:rPr>
        <w:t xml:space="preserve"> expediente</w:t>
      </w:r>
      <w:r>
        <w:rPr>
          <w:rFonts w:ascii="Palatino Linotype" w:hAnsi="Palatino Linotype" w:cs="Arial"/>
        </w:rPr>
        <w:t>s electrónicos formados</w:t>
      </w:r>
      <w:r w:rsidRPr="002C3EC8">
        <w:rPr>
          <w:rFonts w:ascii="Palatino Linotype" w:hAnsi="Palatino Linotype" w:cs="Arial"/>
        </w:rPr>
        <w:t xml:space="preserve"> con motivo</w:t>
      </w:r>
      <w:r>
        <w:rPr>
          <w:rFonts w:ascii="Palatino Linotype" w:hAnsi="Palatino Linotype" w:cs="Arial"/>
        </w:rPr>
        <w:t xml:space="preserve"> de los recursos de revisión números</w:t>
      </w:r>
      <w:r w:rsidRPr="002C3EC8">
        <w:rPr>
          <w:rFonts w:ascii="Palatino Linotype" w:hAnsi="Palatino Linotype" w:cs="Arial"/>
          <w:b/>
        </w:rPr>
        <w:t xml:space="preserve"> </w:t>
      </w:r>
      <w:r w:rsidR="001F0C2E">
        <w:rPr>
          <w:rFonts w:ascii="Palatino Linotype" w:hAnsi="Palatino Linotype" w:cs="Arial"/>
          <w:b/>
          <w:bCs/>
          <w:lang w:eastAsia="es-MX"/>
        </w:rPr>
        <w:t>5565</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5576</w:t>
      </w:r>
      <w:r w:rsidRPr="003A4002">
        <w:rPr>
          <w:rFonts w:ascii="Palatino Linotype" w:hAnsi="Palatino Linotype" w:cs="Arial"/>
          <w:b/>
          <w:bCs/>
          <w:lang w:eastAsia="es-MX"/>
        </w:rPr>
        <w:t>/INFOEM/IP/R</w:t>
      </w:r>
      <w:r w:rsidR="001F0C2E">
        <w:rPr>
          <w:rFonts w:ascii="Palatino Linotype" w:hAnsi="Palatino Linotype" w:cs="Arial"/>
          <w:b/>
          <w:bCs/>
          <w:lang w:eastAsia="es-MX"/>
        </w:rPr>
        <w:t>R/2025, 5633/INFOEM/IP/RR/2025</w:t>
      </w:r>
      <w:r w:rsidRPr="003A4002">
        <w:rPr>
          <w:rFonts w:ascii="Palatino Linotype" w:hAnsi="Palatino Linotype" w:cs="Arial"/>
          <w:b/>
          <w:bCs/>
          <w:lang w:eastAsia="es-MX"/>
        </w:rPr>
        <w:t xml:space="preserve">, </w:t>
      </w:r>
      <w:r w:rsidR="001F0C2E">
        <w:rPr>
          <w:rFonts w:ascii="Palatino Linotype" w:hAnsi="Palatino Linotype" w:cs="Arial"/>
          <w:b/>
          <w:bCs/>
          <w:lang w:eastAsia="es-MX"/>
        </w:rPr>
        <w:t>5634</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5701</w:t>
      </w:r>
      <w:r w:rsidRPr="003A4002">
        <w:rPr>
          <w:rFonts w:ascii="Palatino Linotype" w:hAnsi="Palatino Linotype" w:cs="Arial"/>
          <w:b/>
          <w:bCs/>
          <w:lang w:eastAsia="es-MX"/>
        </w:rPr>
        <w:t>/INFOEM/IP/RR/2025</w:t>
      </w:r>
      <w:r w:rsidRPr="002C3EC8">
        <w:rPr>
          <w:rFonts w:ascii="Palatino Linotype" w:hAnsi="Palatino Linotype" w:cs="Arial"/>
          <w:b/>
          <w:bCs/>
          <w:lang w:eastAsia="es-MX"/>
        </w:rPr>
        <w:t>,</w:t>
      </w:r>
      <w:r w:rsidRPr="003A4002">
        <w:t xml:space="preserve"> </w:t>
      </w:r>
      <w:r w:rsidR="001F0C2E">
        <w:rPr>
          <w:rFonts w:ascii="Palatino Linotype" w:hAnsi="Palatino Linotype" w:cs="Arial"/>
          <w:b/>
          <w:bCs/>
          <w:lang w:eastAsia="es-MX"/>
        </w:rPr>
        <w:t>5752</w:t>
      </w:r>
      <w:r w:rsidRPr="003A4002">
        <w:rPr>
          <w:rFonts w:ascii="Palatino Linotype" w:hAnsi="Palatino Linotype" w:cs="Arial"/>
          <w:b/>
          <w:bCs/>
          <w:lang w:eastAsia="es-MX"/>
        </w:rPr>
        <w:t>/INFOEM/IP/RR/2025</w:t>
      </w:r>
      <w:r>
        <w:rPr>
          <w:rFonts w:ascii="Palatino Linotype" w:hAnsi="Palatino Linotype" w:cs="Arial"/>
          <w:b/>
          <w:bCs/>
          <w:lang w:eastAsia="es-MX"/>
        </w:rPr>
        <w:t xml:space="preserve">, </w:t>
      </w:r>
      <w:r w:rsidRPr="002C3EC8">
        <w:rPr>
          <w:rFonts w:ascii="Palatino Linotype" w:hAnsi="Palatino Linotype" w:cs="Arial"/>
          <w:b/>
          <w:bCs/>
          <w:lang w:eastAsia="es-MX"/>
        </w:rPr>
        <w:t xml:space="preserve"> </w:t>
      </w:r>
      <w:r w:rsidR="001F0C2E">
        <w:rPr>
          <w:rFonts w:ascii="Palatino Linotype" w:hAnsi="Palatino Linotype" w:cs="Arial"/>
          <w:b/>
          <w:bCs/>
          <w:lang w:eastAsia="es-MX"/>
        </w:rPr>
        <w:t>5765</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5766</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5767</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5818</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5970</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5971</w:t>
      </w:r>
      <w:r w:rsidRPr="003A4002">
        <w:rPr>
          <w:rFonts w:ascii="Palatino Linotype" w:hAnsi="Palatino Linotype" w:cs="Arial"/>
          <w:b/>
          <w:bCs/>
          <w:lang w:eastAsia="es-MX"/>
        </w:rPr>
        <w:t xml:space="preserve">/INFOEM/IP/RR/2025, </w:t>
      </w:r>
      <w:r w:rsidR="001F0C2E">
        <w:rPr>
          <w:rFonts w:ascii="Palatino Linotype" w:hAnsi="Palatino Linotype" w:cs="Arial"/>
          <w:b/>
          <w:bCs/>
          <w:lang w:eastAsia="es-MX"/>
        </w:rPr>
        <w:t>5973</w:t>
      </w:r>
      <w:r w:rsidRPr="003A4002">
        <w:rPr>
          <w:rFonts w:ascii="Palatino Linotype" w:hAnsi="Palatino Linotype" w:cs="Arial"/>
          <w:b/>
          <w:bCs/>
          <w:lang w:eastAsia="es-MX"/>
        </w:rPr>
        <w:t xml:space="preserve">/INFOEM/IP/RR/2025, </w:t>
      </w:r>
      <w:r w:rsidR="00BE22EA">
        <w:rPr>
          <w:rFonts w:ascii="Palatino Linotype" w:hAnsi="Palatino Linotype" w:cs="Arial"/>
          <w:b/>
          <w:bCs/>
          <w:lang w:eastAsia="es-MX"/>
        </w:rPr>
        <w:t>6064</w:t>
      </w:r>
      <w:r w:rsidRPr="003A4002">
        <w:rPr>
          <w:rFonts w:ascii="Palatino Linotype" w:hAnsi="Palatino Linotype" w:cs="Arial"/>
          <w:b/>
          <w:bCs/>
          <w:lang w:eastAsia="es-MX"/>
        </w:rPr>
        <w:t xml:space="preserve">/INFOEM/IP/RR/2025, </w:t>
      </w:r>
      <w:r w:rsidR="00BE22EA">
        <w:rPr>
          <w:rFonts w:ascii="Palatino Linotype" w:hAnsi="Palatino Linotype" w:cs="Arial"/>
          <w:b/>
          <w:bCs/>
          <w:lang w:eastAsia="es-MX"/>
        </w:rPr>
        <w:t>6065</w:t>
      </w:r>
      <w:r w:rsidRPr="003A4002">
        <w:rPr>
          <w:rFonts w:ascii="Palatino Linotype" w:hAnsi="Palatino Linotype" w:cs="Arial"/>
          <w:b/>
          <w:bCs/>
          <w:lang w:eastAsia="es-MX"/>
        </w:rPr>
        <w:t xml:space="preserve">/INFOEM/IP/RR/2025, </w:t>
      </w:r>
      <w:r w:rsidR="00BE22EA">
        <w:rPr>
          <w:rFonts w:ascii="Palatino Linotype" w:hAnsi="Palatino Linotype" w:cs="Arial"/>
          <w:b/>
          <w:bCs/>
          <w:lang w:eastAsia="es-MX"/>
        </w:rPr>
        <w:t>6066</w:t>
      </w:r>
      <w:r w:rsidRPr="003A4002">
        <w:rPr>
          <w:rFonts w:ascii="Palatino Linotype" w:hAnsi="Palatino Linotype" w:cs="Arial"/>
          <w:b/>
          <w:bCs/>
          <w:lang w:eastAsia="es-MX"/>
        </w:rPr>
        <w:t xml:space="preserve">/INFOEM/IP/RR/2025, </w:t>
      </w:r>
      <w:r w:rsidR="00BE22EA">
        <w:rPr>
          <w:rFonts w:ascii="Palatino Linotype" w:hAnsi="Palatino Linotype" w:cs="Arial"/>
          <w:b/>
          <w:bCs/>
          <w:lang w:eastAsia="es-MX"/>
        </w:rPr>
        <w:t>6067</w:t>
      </w:r>
      <w:r w:rsidRPr="003A4002">
        <w:rPr>
          <w:rFonts w:ascii="Palatino Linotype" w:hAnsi="Palatino Linotype" w:cs="Arial"/>
          <w:b/>
          <w:bCs/>
          <w:lang w:eastAsia="es-MX"/>
        </w:rPr>
        <w:t>/INFOEM/IP/RR/2025</w:t>
      </w:r>
      <w:r w:rsidR="00BE22EA">
        <w:rPr>
          <w:rFonts w:ascii="Palatino Linotype" w:hAnsi="Palatino Linotype" w:cs="Arial"/>
          <w:b/>
          <w:bCs/>
          <w:lang w:eastAsia="es-MX"/>
        </w:rPr>
        <w:t xml:space="preserve"> y 6068/INFOEM/IP/RR/2025</w:t>
      </w:r>
      <w:r>
        <w:rPr>
          <w:rFonts w:ascii="Palatino Linotype" w:hAnsi="Palatino Linotype" w:cs="Arial"/>
          <w:b/>
          <w:bCs/>
          <w:lang w:eastAsia="es-MX"/>
        </w:rPr>
        <w:t xml:space="preserve">, </w:t>
      </w:r>
      <w:r>
        <w:rPr>
          <w:rFonts w:ascii="Palatino Linotype" w:hAnsi="Palatino Linotype"/>
        </w:rPr>
        <w:t>interpuestos</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las respuestas</w:t>
      </w:r>
      <w:r w:rsidRPr="002C3EC8">
        <w:rPr>
          <w:rFonts w:ascii="Palatino Linotype" w:hAnsi="Palatino Linotype"/>
        </w:rPr>
        <w:t xml:space="preserve"> del </w:t>
      </w:r>
      <w:r w:rsidRPr="00DB18CF">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2AA5ED5C" w14:textId="77777777" w:rsidR="00F55139" w:rsidRDefault="00F55139" w:rsidP="00F55139">
      <w:pPr>
        <w:pStyle w:val="infoemcitas"/>
        <w:jc w:val="center"/>
        <w:rPr>
          <w:b/>
          <w:bCs/>
          <w:i w:val="0"/>
          <w:iCs/>
          <w:sz w:val="28"/>
          <w:szCs w:val="28"/>
        </w:rPr>
      </w:pPr>
      <w:r w:rsidRPr="002C3EC8">
        <w:rPr>
          <w:b/>
          <w:bCs/>
          <w:i w:val="0"/>
          <w:iCs/>
          <w:sz w:val="28"/>
          <w:szCs w:val="28"/>
        </w:rPr>
        <w:t>A N T E C E D E N T E S   D E L   A S U N T O</w:t>
      </w:r>
    </w:p>
    <w:p w14:paraId="3A8FA14A" w14:textId="77777777" w:rsidR="00F55139" w:rsidRPr="002C3EC8" w:rsidRDefault="00F55139" w:rsidP="00F5513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las s</w:t>
      </w:r>
      <w:r w:rsidRPr="002C3EC8">
        <w:rPr>
          <w:rFonts w:ascii="Palatino Linotype" w:hAnsi="Palatino Linotype"/>
          <w:b/>
          <w:sz w:val="28"/>
          <w:szCs w:val="28"/>
        </w:rPr>
        <w:t>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332B5692" w14:textId="77777777" w:rsidR="00F55139" w:rsidRDefault="00F55139" w:rsidP="00F55139">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BE22EA">
        <w:rPr>
          <w:rFonts w:ascii="Palatino Linotype" w:hAnsi="Palatino Linotype" w:cs="Arial"/>
          <w:b/>
        </w:rPr>
        <w:t>veint</w:t>
      </w:r>
      <w:r w:rsidR="004B43AD">
        <w:rPr>
          <w:rFonts w:ascii="Palatino Linotype" w:hAnsi="Palatino Linotype" w:cs="Arial"/>
          <w:b/>
        </w:rPr>
        <w:t>e, veint</w:t>
      </w:r>
      <w:r w:rsidR="00BE22EA">
        <w:rPr>
          <w:rFonts w:ascii="Palatino Linotype" w:hAnsi="Palatino Linotype" w:cs="Arial"/>
          <w:b/>
        </w:rPr>
        <w:t>icinco</w:t>
      </w:r>
      <w:r w:rsidR="00715990">
        <w:rPr>
          <w:rFonts w:ascii="Palatino Linotype" w:hAnsi="Palatino Linotype" w:cs="Arial"/>
          <w:b/>
        </w:rPr>
        <w:t>, veintiocho</w:t>
      </w:r>
      <w:r w:rsidR="004B43AD">
        <w:rPr>
          <w:rFonts w:ascii="Palatino Linotype" w:hAnsi="Palatino Linotype" w:cs="Arial"/>
          <w:b/>
        </w:rPr>
        <w:t>, treinta y uno</w:t>
      </w:r>
      <w:r>
        <w:rPr>
          <w:rFonts w:ascii="Palatino Linotype" w:hAnsi="Palatino Linotype" w:cs="Arial"/>
          <w:b/>
        </w:rPr>
        <w:t xml:space="preserve"> de marzo</w:t>
      </w:r>
      <w:r w:rsidR="002144BA">
        <w:rPr>
          <w:rFonts w:ascii="Palatino Linotype" w:hAnsi="Palatino Linotype" w:cs="Arial"/>
          <w:b/>
        </w:rPr>
        <w:t>,</w:t>
      </w:r>
      <w:r w:rsidR="00125492">
        <w:rPr>
          <w:rFonts w:ascii="Palatino Linotype" w:hAnsi="Palatino Linotype" w:cs="Arial"/>
          <w:b/>
        </w:rPr>
        <w:t xml:space="preserve"> así como los días</w:t>
      </w:r>
      <w:r w:rsidR="002144BA">
        <w:rPr>
          <w:rFonts w:ascii="Palatino Linotype" w:hAnsi="Palatino Linotype" w:cs="Arial"/>
          <w:b/>
        </w:rPr>
        <w:t xml:space="preserve"> </w:t>
      </w:r>
      <w:r w:rsidR="00336DE1">
        <w:rPr>
          <w:rFonts w:ascii="Palatino Linotype" w:hAnsi="Palatino Linotype" w:cs="Arial"/>
          <w:b/>
        </w:rPr>
        <w:t xml:space="preserve">ocho, </w:t>
      </w:r>
      <w:r w:rsidR="002144BA">
        <w:rPr>
          <w:rFonts w:ascii="Palatino Linotype" w:hAnsi="Palatino Linotype" w:cs="Arial"/>
          <w:b/>
        </w:rPr>
        <w:t>veintidós</w:t>
      </w:r>
      <w:r w:rsidR="00125492">
        <w:rPr>
          <w:rFonts w:ascii="Palatino Linotype" w:hAnsi="Palatino Linotype" w:cs="Arial"/>
          <w:b/>
        </w:rPr>
        <w:t>, treinta</w:t>
      </w:r>
      <w:r w:rsidR="002144BA">
        <w:rPr>
          <w:rFonts w:ascii="Palatino Linotype" w:hAnsi="Palatino Linotype" w:cs="Arial"/>
          <w:b/>
        </w:rPr>
        <w:t xml:space="preserve"> de abril</w:t>
      </w:r>
      <w:r w:rsidR="00336DE1">
        <w:rPr>
          <w:rFonts w:ascii="Palatino Linotype" w:hAnsi="Palatino Linotype" w:cs="Arial"/>
          <w:b/>
        </w:rPr>
        <w:t xml:space="preserve"> y dos de mayo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w:t>
      </w:r>
      <w:r>
        <w:rPr>
          <w:rFonts w:ascii="Palatino Linotype" w:hAnsi="Palatino Linotype" w:cs="Arial"/>
        </w:rPr>
        <w:t>es</w:t>
      </w:r>
      <w:r w:rsidRPr="00D705FF">
        <w:rPr>
          <w:rFonts w:ascii="Palatino Linotype" w:hAnsi="Palatino Linotype" w:cs="Arial"/>
        </w:rPr>
        <w:t xml:space="preserve"> de acceso a la información pública, mediante la cual solicitó información en el tenor siguiente: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
        <w:gridCol w:w="3056"/>
        <w:gridCol w:w="5483"/>
      </w:tblGrid>
      <w:tr w:rsidR="00F55139" w14:paraId="4B6A5CCA" w14:textId="77777777" w:rsidTr="00F55139">
        <w:tc>
          <w:tcPr>
            <w:tcW w:w="552" w:type="dxa"/>
            <w:shd w:val="clear" w:color="auto" w:fill="E7E6E6" w:themeFill="background2"/>
          </w:tcPr>
          <w:p w14:paraId="20A4EBD8" w14:textId="77777777" w:rsidR="00F55139" w:rsidRPr="00016F11" w:rsidRDefault="00F55139" w:rsidP="00F55139">
            <w:pPr>
              <w:spacing w:before="240" w:line="360" w:lineRule="auto"/>
              <w:jc w:val="center"/>
              <w:rPr>
                <w:rFonts w:ascii="Palatino Linotype" w:hAnsi="Palatino Linotype" w:cs="Arial"/>
                <w:b/>
                <w:i/>
              </w:rPr>
            </w:pPr>
          </w:p>
        </w:tc>
        <w:tc>
          <w:tcPr>
            <w:tcW w:w="3056" w:type="dxa"/>
            <w:shd w:val="clear" w:color="auto" w:fill="E7E6E6" w:themeFill="background2"/>
          </w:tcPr>
          <w:p w14:paraId="71F877E9" w14:textId="77777777" w:rsidR="00F55139" w:rsidRPr="00016F11" w:rsidRDefault="00F55139" w:rsidP="00F55139">
            <w:pPr>
              <w:spacing w:before="240" w:line="360" w:lineRule="auto"/>
              <w:jc w:val="center"/>
              <w:rPr>
                <w:rFonts w:ascii="Palatino Linotype" w:hAnsi="Palatino Linotype" w:cs="Arial"/>
                <w:b/>
                <w:i/>
              </w:rPr>
            </w:pPr>
            <w:r w:rsidRPr="00016F11">
              <w:rPr>
                <w:rFonts w:ascii="Palatino Linotype" w:hAnsi="Palatino Linotype" w:cs="Arial"/>
                <w:b/>
                <w:i/>
              </w:rPr>
              <w:t>Número de solicitud</w:t>
            </w:r>
          </w:p>
        </w:tc>
        <w:tc>
          <w:tcPr>
            <w:tcW w:w="5483" w:type="dxa"/>
            <w:shd w:val="clear" w:color="auto" w:fill="E7E6E6" w:themeFill="background2"/>
          </w:tcPr>
          <w:p w14:paraId="641D198F" w14:textId="77777777" w:rsidR="00F55139" w:rsidRPr="00016F11" w:rsidRDefault="00F55139" w:rsidP="00F55139">
            <w:pPr>
              <w:spacing w:before="240" w:line="360" w:lineRule="auto"/>
              <w:jc w:val="center"/>
              <w:rPr>
                <w:rFonts w:ascii="Palatino Linotype" w:hAnsi="Palatino Linotype" w:cs="Arial"/>
                <w:b/>
                <w:i/>
              </w:rPr>
            </w:pPr>
            <w:r w:rsidRPr="00016F11">
              <w:rPr>
                <w:rFonts w:ascii="Palatino Linotype" w:hAnsi="Palatino Linotype" w:cs="Arial"/>
                <w:b/>
                <w:i/>
              </w:rPr>
              <w:t>Requerimiento</w:t>
            </w:r>
            <w:r>
              <w:rPr>
                <w:rFonts w:ascii="Palatino Linotype" w:hAnsi="Palatino Linotype" w:cs="Arial"/>
                <w:b/>
                <w:i/>
              </w:rPr>
              <w:t>s</w:t>
            </w:r>
          </w:p>
        </w:tc>
      </w:tr>
      <w:tr w:rsidR="00F55139" w14:paraId="26443404" w14:textId="77777777" w:rsidTr="00F55139">
        <w:tc>
          <w:tcPr>
            <w:tcW w:w="552" w:type="dxa"/>
          </w:tcPr>
          <w:p w14:paraId="4A76830E" w14:textId="77777777" w:rsidR="00F55139" w:rsidRPr="00AF4F62" w:rsidRDefault="00F55139" w:rsidP="00F55139">
            <w:pPr>
              <w:pStyle w:val="Prrafodelista"/>
              <w:numPr>
                <w:ilvl w:val="0"/>
                <w:numId w:val="17"/>
              </w:numPr>
              <w:jc w:val="both"/>
              <w:rPr>
                <w:rFonts w:ascii="Palatino Linotype" w:hAnsi="Palatino Linotype" w:cs="Arial"/>
                <w:b/>
                <w:i/>
                <w:sz w:val="22"/>
              </w:rPr>
            </w:pPr>
          </w:p>
        </w:tc>
        <w:tc>
          <w:tcPr>
            <w:tcW w:w="3056" w:type="dxa"/>
          </w:tcPr>
          <w:p w14:paraId="3F8E897A" w14:textId="77777777" w:rsidR="00F55139" w:rsidRDefault="00BE22EA" w:rsidP="00F55139">
            <w:pPr>
              <w:jc w:val="both"/>
              <w:rPr>
                <w:rFonts w:ascii="Palatino Linotype" w:hAnsi="Palatino Linotype" w:cs="Arial"/>
                <w:i/>
                <w:sz w:val="22"/>
              </w:rPr>
            </w:pPr>
            <w:r>
              <w:rPr>
                <w:rFonts w:ascii="Palatino Linotype" w:hAnsi="Palatino Linotype" w:cs="Arial"/>
                <w:i/>
                <w:sz w:val="22"/>
              </w:rPr>
              <w:t>01799/TOLUCA/IP/2025</w:t>
            </w:r>
          </w:p>
          <w:p w14:paraId="5A3CDB8B" w14:textId="77777777" w:rsidR="00F55139" w:rsidRPr="00016F11" w:rsidRDefault="001F0C2E" w:rsidP="00F55139">
            <w:pPr>
              <w:jc w:val="both"/>
              <w:rPr>
                <w:rFonts w:ascii="Palatino Linotype" w:hAnsi="Palatino Linotype" w:cs="Arial"/>
                <w:i/>
                <w:sz w:val="22"/>
              </w:rPr>
            </w:pPr>
            <w:r>
              <w:rPr>
                <w:rFonts w:ascii="Palatino Linotype" w:hAnsi="Palatino Linotype" w:cs="Arial"/>
                <w:b/>
                <w:bCs/>
                <w:lang w:eastAsia="es-MX"/>
              </w:rPr>
              <w:t>5565</w:t>
            </w:r>
            <w:r w:rsidR="00F55139" w:rsidRPr="003A4002">
              <w:rPr>
                <w:rFonts w:ascii="Palatino Linotype" w:hAnsi="Palatino Linotype" w:cs="Arial"/>
                <w:b/>
                <w:bCs/>
                <w:lang w:eastAsia="es-MX"/>
              </w:rPr>
              <w:t>/INFOEM/IP/RR/2025</w:t>
            </w:r>
          </w:p>
        </w:tc>
        <w:tc>
          <w:tcPr>
            <w:tcW w:w="5483" w:type="dxa"/>
          </w:tcPr>
          <w:p w14:paraId="6BBF559C" w14:textId="77777777" w:rsidR="00F55139" w:rsidRPr="00007D1F" w:rsidRDefault="00F55139" w:rsidP="005D2328">
            <w:pPr>
              <w:jc w:val="both"/>
              <w:rPr>
                <w:rFonts w:ascii="Palatino Linotype" w:hAnsi="Palatino Linotype" w:cs="Arial"/>
                <w:i/>
              </w:rPr>
            </w:pPr>
            <w:r w:rsidRPr="00007D1F">
              <w:rPr>
                <w:rFonts w:ascii="Palatino Linotype" w:hAnsi="Palatino Linotype" w:cs="Arial"/>
                <w:i/>
                <w:sz w:val="22"/>
              </w:rPr>
              <w:t>“</w:t>
            </w:r>
            <w:r w:rsidR="005D2328" w:rsidRPr="005D2328">
              <w:rPr>
                <w:rFonts w:ascii="Palatino Linotype" w:hAnsi="Palatino Linotype" w:cs="Arial"/>
                <w:i/>
                <w:sz w:val="22"/>
              </w:rPr>
              <w:t>Oficios generados y recibidos por presidencia del mes de enero del año en curso</w:t>
            </w:r>
            <w:r w:rsidRPr="00007D1F">
              <w:rPr>
                <w:rFonts w:ascii="Palatino Linotype" w:hAnsi="Palatino Linotype" w:cs="Arial"/>
                <w:i/>
                <w:sz w:val="22"/>
              </w:rPr>
              <w:t>“(Sic)</w:t>
            </w:r>
          </w:p>
        </w:tc>
      </w:tr>
      <w:tr w:rsidR="00F55139" w14:paraId="4C88C66D" w14:textId="77777777" w:rsidTr="00F55139">
        <w:tc>
          <w:tcPr>
            <w:tcW w:w="552" w:type="dxa"/>
          </w:tcPr>
          <w:p w14:paraId="218C3820" w14:textId="77777777" w:rsidR="00F55139" w:rsidRPr="00AF4F62" w:rsidRDefault="00F55139" w:rsidP="00F55139">
            <w:pPr>
              <w:pStyle w:val="Prrafodelista"/>
              <w:numPr>
                <w:ilvl w:val="0"/>
                <w:numId w:val="17"/>
              </w:numPr>
              <w:jc w:val="both"/>
              <w:rPr>
                <w:rFonts w:ascii="Palatino Linotype" w:hAnsi="Palatino Linotype" w:cs="Arial"/>
                <w:b/>
                <w:i/>
                <w:sz w:val="22"/>
              </w:rPr>
            </w:pPr>
          </w:p>
        </w:tc>
        <w:tc>
          <w:tcPr>
            <w:tcW w:w="3056" w:type="dxa"/>
          </w:tcPr>
          <w:p w14:paraId="1B51DFB8" w14:textId="77777777" w:rsidR="00F55139" w:rsidRPr="007B31B8" w:rsidRDefault="00B01DC9" w:rsidP="00F55139">
            <w:pPr>
              <w:jc w:val="both"/>
              <w:rPr>
                <w:rFonts w:ascii="Palatino Linotype" w:hAnsi="Palatino Linotype" w:cs="Arial"/>
                <w:i/>
                <w:sz w:val="22"/>
                <w:lang w:val="en-US"/>
              </w:rPr>
            </w:pPr>
            <w:r w:rsidRPr="007B31B8">
              <w:rPr>
                <w:rFonts w:ascii="Palatino Linotype" w:hAnsi="Palatino Linotype" w:cs="Arial"/>
                <w:i/>
                <w:sz w:val="22"/>
                <w:lang w:val="en-US"/>
              </w:rPr>
              <w:t>01797/TOLUCA/IP/2025</w:t>
            </w:r>
          </w:p>
          <w:p w14:paraId="2F00633F"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5576</w:t>
            </w:r>
            <w:r w:rsidR="00F55139" w:rsidRPr="007B31B8">
              <w:rPr>
                <w:rFonts w:ascii="Palatino Linotype" w:hAnsi="Palatino Linotype" w:cs="Arial"/>
                <w:b/>
                <w:bCs/>
                <w:lang w:val="en-US" w:eastAsia="es-MX"/>
              </w:rPr>
              <w:t>/INFOEM/IP/RR/2025</w:t>
            </w:r>
          </w:p>
        </w:tc>
        <w:tc>
          <w:tcPr>
            <w:tcW w:w="5483" w:type="dxa"/>
          </w:tcPr>
          <w:p w14:paraId="3CEC33B7" w14:textId="77777777" w:rsidR="00F55139" w:rsidRDefault="00F55139" w:rsidP="008F418D">
            <w:pPr>
              <w:jc w:val="both"/>
            </w:pPr>
            <w:r>
              <w:rPr>
                <w:rFonts w:ascii="Palatino Linotype" w:hAnsi="Palatino Linotype" w:cs="Arial"/>
                <w:i/>
                <w:sz w:val="22"/>
              </w:rPr>
              <w:t>“</w:t>
            </w:r>
            <w:r w:rsidR="00B01DC9" w:rsidRPr="00B01DC9">
              <w:rPr>
                <w:rFonts w:ascii="Palatino Linotype" w:hAnsi="Palatino Linotype" w:cs="Arial"/>
                <w:i/>
                <w:sz w:val="22"/>
              </w:rPr>
              <w:t xml:space="preserve">Solicito todos los oficios enviados de manera física y electrónica, por parte de la Unidad de Transparencia desde el año 2025 y recibidos por parte del INFOEM de manera física y electrónica, en la Unidad de Transparencia, desde el año 2025 Solicito todos los oficios enviados de manera física y electrónica, por parte de la </w:t>
            </w:r>
            <w:proofErr w:type="spellStart"/>
            <w:r w:rsidR="00B01DC9" w:rsidRPr="00B01DC9">
              <w:rPr>
                <w:rFonts w:ascii="Palatino Linotype" w:hAnsi="Palatino Linotype" w:cs="Arial"/>
                <w:i/>
                <w:sz w:val="22"/>
              </w:rPr>
              <w:t>Contraloria</w:t>
            </w:r>
            <w:proofErr w:type="spellEnd"/>
            <w:r w:rsidR="00B01DC9" w:rsidRPr="00B01DC9">
              <w:rPr>
                <w:rFonts w:ascii="Palatino Linotype" w:hAnsi="Palatino Linotype" w:cs="Arial"/>
                <w:i/>
                <w:sz w:val="22"/>
              </w:rPr>
              <w:t xml:space="preserve"> Municipal, desde el año 2025 y recibidos por parte del INFOEM, de manera física y electrónica, en la </w:t>
            </w:r>
            <w:proofErr w:type="spellStart"/>
            <w:r w:rsidR="00B01DC9" w:rsidRPr="00B01DC9">
              <w:rPr>
                <w:rFonts w:ascii="Palatino Linotype" w:hAnsi="Palatino Linotype" w:cs="Arial"/>
                <w:i/>
                <w:sz w:val="22"/>
              </w:rPr>
              <w:t>Contraloria</w:t>
            </w:r>
            <w:proofErr w:type="spellEnd"/>
            <w:r w:rsidR="00B01DC9" w:rsidRPr="00B01DC9">
              <w:rPr>
                <w:rFonts w:ascii="Palatino Linotype" w:hAnsi="Palatino Linotype" w:cs="Arial"/>
                <w:i/>
                <w:sz w:val="22"/>
              </w:rPr>
              <w:t xml:space="preserve"> Municipal, desde el año2025. Solicito todos los oficios enviados </w:t>
            </w:r>
            <w:proofErr w:type="spellStart"/>
            <w:r w:rsidR="00B01DC9" w:rsidRPr="00B01DC9">
              <w:rPr>
                <w:rFonts w:ascii="Palatino Linotype" w:hAnsi="Palatino Linotype" w:cs="Arial"/>
                <w:i/>
                <w:sz w:val="22"/>
              </w:rPr>
              <w:t>enviados</w:t>
            </w:r>
            <w:proofErr w:type="spellEnd"/>
            <w:r w:rsidR="00B01DC9" w:rsidRPr="00B01DC9">
              <w:rPr>
                <w:rFonts w:ascii="Palatino Linotype" w:hAnsi="Palatino Linotype" w:cs="Arial"/>
                <w:i/>
                <w:sz w:val="22"/>
              </w:rPr>
              <w:t xml:space="preserve"> de manera física y electrónica, por parte de la Secretaria del Ayuntamiento, desde el año 2025 y recibidos por parte del INFOEM, de manera física y electrónica, en la Secretaria del Ayuntamiento, desde el año 22025. Solicito todos los oficios enviados </w:t>
            </w:r>
            <w:proofErr w:type="spellStart"/>
            <w:r w:rsidR="00B01DC9" w:rsidRPr="00B01DC9">
              <w:rPr>
                <w:rFonts w:ascii="Palatino Linotype" w:hAnsi="Palatino Linotype" w:cs="Arial"/>
                <w:i/>
                <w:sz w:val="22"/>
              </w:rPr>
              <w:t>enviados</w:t>
            </w:r>
            <w:proofErr w:type="spellEnd"/>
            <w:r w:rsidR="00B01DC9" w:rsidRPr="00B01DC9">
              <w:rPr>
                <w:rFonts w:ascii="Palatino Linotype" w:hAnsi="Palatino Linotype" w:cs="Arial"/>
                <w:i/>
                <w:sz w:val="22"/>
              </w:rPr>
              <w:t xml:space="preserve"> de manera física y electrónica, por parte de la Presidencia Municipal, desde el año 2025 y recibidos por parte del INFOEM, de manera física y electrónica, en la Presidencia Municipal, desde el año 2025 </w:t>
            </w:r>
            <w:r w:rsidRPr="00007D1F">
              <w:rPr>
                <w:rFonts w:ascii="Palatino Linotype" w:hAnsi="Palatino Linotype" w:cs="Arial"/>
                <w:i/>
                <w:sz w:val="22"/>
              </w:rPr>
              <w:t>“(Sic)</w:t>
            </w:r>
          </w:p>
        </w:tc>
      </w:tr>
      <w:tr w:rsidR="00F55139" w14:paraId="09C63688" w14:textId="77777777" w:rsidTr="00F55139">
        <w:tc>
          <w:tcPr>
            <w:tcW w:w="552" w:type="dxa"/>
          </w:tcPr>
          <w:p w14:paraId="3631205C" w14:textId="77777777" w:rsidR="00F55139" w:rsidRPr="00AF4F62" w:rsidRDefault="00F55139" w:rsidP="00F55139">
            <w:pPr>
              <w:pStyle w:val="Prrafodelista"/>
              <w:numPr>
                <w:ilvl w:val="0"/>
                <w:numId w:val="17"/>
              </w:numPr>
              <w:jc w:val="both"/>
              <w:rPr>
                <w:rFonts w:ascii="Palatino Linotype" w:hAnsi="Palatino Linotype" w:cs="Arial"/>
                <w:b/>
                <w:i/>
                <w:sz w:val="22"/>
              </w:rPr>
            </w:pPr>
          </w:p>
        </w:tc>
        <w:tc>
          <w:tcPr>
            <w:tcW w:w="3056" w:type="dxa"/>
          </w:tcPr>
          <w:p w14:paraId="15B33E52" w14:textId="77777777" w:rsidR="00F55139" w:rsidRPr="007B31B8" w:rsidRDefault="00B01DC9" w:rsidP="00F55139">
            <w:pPr>
              <w:jc w:val="both"/>
              <w:rPr>
                <w:rFonts w:ascii="Palatino Linotype" w:hAnsi="Palatino Linotype" w:cs="Arial"/>
                <w:i/>
                <w:sz w:val="22"/>
                <w:lang w:val="en-US"/>
              </w:rPr>
            </w:pPr>
            <w:r w:rsidRPr="007B31B8">
              <w:rPr>
                <w:rFonts w:ascii="Palatino Linotype" w:hAnsi="Palatino Linotype" w:cs="Arial"/>
                <w:i/>
                <w:sz w:val="22"/>
                <w:lang w:val="en-US"/>
              </w:rPr>
              <w:t>02491/TOLUCA/IP/2025</w:t>
            </w:r>
          </w:p>
          <w:p w14:paraId="186A7B8D"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5633</w:t>
            </w:r>
            <w:r w:rsidR="00F55139" w:rsidRPr="007B31B8">
              <w:rPr>
                <w:rFonts w:ascii="Palatino Linotype" w:hAnsi="Palatino Linotype" w:cs="Arial"/>
                <w:b/>
                <w:bCs/>
                <w:lang w:val="en-US" w:eastAsia="es-MX"/>
              </w:rPr>
              <w:t>/INFOEM/IP/RR/2025</w:t>
            </w:r>
          </w:p>
        </w:tc>
        <w:tc>
          <w:tcPr>
            <w:tcW w:w="5483" w:type="dxa"/>
          </w:tcPr>
          <w:p w14:paraId="481286B2" w14:textId="77777777" w:rsidR="00F55139" w:rsidRPr="00007D1F" w:rsidRDefault="00BA355E" w:rsidP="008F418D">
            <w:pPr>
              <w:jc w:val="both"/>
              <w:rPr>
                <w:rFonts w:ascii="Palatino Linotype" w:hAnsi="Palatino Linotype" w:cs="Arial"/>
                <w:i/>
              </w:rPr>
            </w:pPr>
            <w:r>
              <w:rPr>
                <w:rFonts w:ascii="Palatino Linotype" w:hAnsi="Palatino Linotype" w:cs="Arial"/>
                <w:i/>
                <w:sz w:val="22"/>
              </w:rPr>
              <w:t>“</w:t>
            </w:r>
            <w:r w:rsidR="00B01DC9" w:rsidRPr="00B01DC9">
              <w:rPr>
                <w:rFonts w:ascii="Palatino Linotype" w:hAnsi="Palatino Linotype" w:cs="Arial"/>
                <w:i/>
                <w:sz w:val="22"/>
              </w:rPr>
              <w:t>Los oficios firmados por todos el personal de presidencia incluyendo al Secretario particular de 1 enero de 2025 a la fecha</w:t>
            </w:r>
            <w:r w:rsidRPr="00007D1F">
              <w:rPr>
                <w:rFonts w:ascii="Palatino Linotype" w:hAnsi="Palatino Linotype" w:cs="Arial"/>
                <w:i/>
                <w:sz w:val="22"/>
              </w:rPr>
              <w:t>“(Sic)</w:t>
            </w:r>
          </w:p>
        </w:tc>
      </w:tr>
      <w:tr w:rsidR="00B01DC9" w14:paraId="0BE05AE8" w14:textId="77777777" w:rsidTr="00F55139">
        <w:tc>
          <w:tcPr>
            <w:tcW w:w="552" w:type="dxa"/>
          </w:tcPr>
          <w:p w14:paraId="1426A70C"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29E32E35" w14:textId="77777777" w:rsidR="00B01DC9" w:rsidRPr="007B31B8" w:rsidRDefault="002144BA" w:rsidP="00B01DC9">
            <w:pPr>
              <w:jc w:val="both"/>
              <w:rPr>
                <w:rFonts w:ascii="Palatino Linotype" w:hAnsi="Palatino Linotype" w:cs="Arial"/>
                <w:i/>
                <w:sz w:val="22"/>
                <w:lang w:val="en-US"/>
              </w:rPr>
            </w:pPr>
            <w:r w:rsidRPr="007B31B8">
              <w:rPr>
                <w:rFonts w:ascii="Palatino Linotype" w:hAnsi="Palatino Linotype" w:cs="Arial"/>
                <w:i/>
                <w:sz w:val="22"/>
                <w:lang w:val="en-US"/>
              </w:rPr>
              <w:t>02371/TOLUCA/IP/2025</w:t>
            </w:r>
          </w:p>
          <w:p w14:paraId="0B707F99"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5634/INFOEM/IP/RR/2025</w:t>
            </w:r>
          </w:p>
        </w:tc>
        <w:tc>
          <w:tcPr>
            <w:tcW w:w="5483" w:type="dxa"/>
          </w:tcPr>
          <w:p w14:paraId="75DBC9F9" w14:textId="77777777" w:rsidR="00B01DC9" w:rsidRDefault="00B01DC9" w:rsidP="008F418D">
            <w:pPr>
              <w:jc w:val="both"/>
            </w:pPr>
            <w:r w:rsidRPr="00753354">
              <w:rPr>
                <w:rFonts w:ascii="Palatino Linotype" w:hAnsi="Palatino Linotype" w:cs="Arial"/>
                <w:i/>
                <w:sz w:val="22"/>
              </w:rPr>
              <w:t>“</w:t>
            </w:r>
            <w:r w:rsidR="002144BA" w:rsidRPr="002144BA">
              <w:rPr>
                <w:rFonts w:ascii="Palatino Linotype" w:hAnsi="Palatino Linotype" w:cs="Arial"/>
                <w:i/>
                <w:sz w:val="22"/>
              </w:rPr>
              <w:t xml:space="preserve">Oficios emitidos por el jefe de departamento de datos </w:t>
            </w:r>
            <w:proofErr w:type="spellStart"/>
            <w:r w:rsidR="002144BA" w:rsidRPr="002144BA">
              <w:rPr>
                <w:rFonts w:ascii="Palatino Linotype" w:hAnsi="Palatino Linotype" w:cs="Arial"/>
                <w:i/>
                <w:sz w:val="22"/>
              </w:rPr>
              <w:t>persoanles</w:t>
            </w:r>
            <w:proofErr w:type="spellEnd"/>
            <w:r w:rsidR="002144BA" w:rsidRPr="002144BA">
              <w:rPr>
                <w:rFonts w:ascii="Palatino Linotype" w:hAnsi="Palatino Linotype" w:cs="Arial"/>
                <w:i/>
                <w:sz w:val="22"/>
              </w:rPr>
              <w:t xml:space="preserve"> de la Unidad de Transparencia en el primer trimestre de 2025</w:t>
            </w:r>
            <w:r w:rsidRPr="00753354">
              <w:rPr>
                <w:rFonts w:ascii="Palatino Linotype" w:hAnsi="Palatino Linotype" w:cs="Arial"/>
                <w:i/>
                <w:sz w:val="22"/>
              </w:rPr>
              <w:t>“(Sic)</w:t>
            </w:r>
          </w:p>
        </w:tc>
      </w:tr>
      <w:tr w:rsidR="00B01DC9" w14:paraId="0F688149" w14:textId="77777777" w:rsidTr="00F55139">
        <w:tc>
          <w:tcPr>
            <w:tcW w:w="552" w:type="dxa"/>
          </w:tcPr>
          <w:p w14:paraId="390C3D17"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259067C9" w14:textId="77777777" w:rsidR="00B01DC9" w:rsidRPr="007B31B8" w:rsidRDefault="00715990" w:rsidP="00B01DC9">
            <w:pPr>
              <w:jc w:val="both"/>
              <w:rPr>
                <w:rFonts w:ascii="Palatino Linotype" w:hAnsi="Palatino Linotype" w:cs="Arial"/>
                <w:i/>
                <w:sz w:val="22"/>
                <w:lang w:val="en-US"/>
              </w:rPr>
            </w:pPr>
            <w:r w:rsidRPr="007B31B8">
              <w:rPr>
                <w:rFonts w:ascii="Palatino Linotype" w:hAnsi="Palatino Linotype" w:cs="Arial"/>
                <w:bCs/>
                <w:i/>
                <w:sz w:val="22"/>
                <w:lang w:val="en-US"/>
              </w:rPr>
              <w:t>01885/TOLUCA/IP/2025</w:t>
            </w:r>
          </w:p>
          <w:p w14:paraId="2FEA47FD"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5701/INFOEM/IP/RR/2025</w:t>
            </w:r>
          </w:p>
        </w:tc>
        <w:tc>
          <w:tcPr>
            <w:tcW w:w="5483" w:type="dxa"/>
          </w:tcPr>
          <w:p w14:paraId="49D870B4" w14:textId="77777777" w:rsidR="00B01DC9" w:rsidRDefault="00B01DC9" w:rsidP="008F418D">
            <w:pPr>
              <w:jc w:val="both"/>
            </w:pPr>
            <w:r w:rsidRPr="00753354">
              <w:rPr>
                <w:rFonts w:ascii="Palatino Linotype" w:hAnsi="Palatino Linotype" w:cs="Arial"/>
                <w:i/>
                <w:sz w:val="22"/>
              </w:rPr>
              <w:t>“</w:t>
            </w:r>
            <w:r w:rsidR="00715990" w:rsidRPr="00715990">
              <w:rPr>
                <w:rFonts w:ascii="Palatino Linotype" w:hAnsi="Palatino Linotype" w:cs="Arial"/>
                <w:i/>
                <w:sz w:val="22"/>
              </w:rPr>
              <w:t>Los oficios recibidos y emitidos por los regidores Municipales del 1 de enero al 28 de marzo de 2025</w:t>
            </w:r>
            <w:proofErr w:type="gramStart"/>
            <w:r w:rsidR="00715990" w:rsidRPr="00715990">
              <w:rPr>
                <w:rFonts w:ascii="Palatino Linotype" w:hAnsi="Palatino Linotype" w:cs="Arial"/>
                <w:i/>
                <w:sz w:val="22"/>
              </w:rPr>
              <w:t>.</w:t>
            </w:r>
            <w:r w:rsidRPr="00753354">
              <w:rPr>
                <w:rFonts w:ascii="Palatino Linotype" w:hAnsi="Palatino Linotype" w:cs="Arial"/>
                <w:i/>
                <w:sz w:val="22"/>
              </w:rPr>
              <w:t>“</w:t>
            </w:r>
            <w:proofErr w:type="gramEnd"/>
            <w:r w:rsidRPr="00753354">
              <w:rPr>
                <w:rFonts w:ascii="Palatino Linotype" w:hAnsi="Palatino Linotype" w:cs="Arial"/>
                <w:i/>
                <w:sz w:val="22"/>
              </w:rPr>
              <w:t>(Sic)</w:t>
            </w:r>
          </w:p>
        </w:tc>
      </w:tr>
      <w:tr w:rsidR="00B01DC9" w14:paraId="3439BACD" w14:textId="77777777" w:rsidTr="00F55139">
        <w:tc>
          <w:tcPr>
            <w:tcW w:w="552" w:type="dxa"/>
          </w:tcPr>
          <w:p w14:paraId="37348378"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74A4640A" w14:textId="77777777" w:rsidR="00B01DC9" w:rsidRPr="007B31B8" w:rsidRDefault="004B43AD" w:rsidP="00B01DC9">
            <w:pPr>
              <w:jc w:val="both"/>
              <w:rPr>
                <w:rFonts w:ascii="Palatino Linotype" w:hAnsi="Palatino Linotype" w:cs="Arial"/>
                <w:i/>
                <w:sz w:val="22"/>
                <w:lang w:val="en-US"/>
              </w:rPr>
            </w:pPr>
            <w:r w:rsidRPr="007B31B8">
              <w:rPr>
                <w:rFonts w:ascii="Palatino Linotype" w:hAnsi="Palatino Linotype" w:cs="Arial"/>
                <w:i/>
                <w:sz w:val="22"/>
                <w:lang w:val="en-US"/>
              </w:rPr>
              <w:t>01916/TOLUCA/IP/2025</w:t>
            </w:r>
          </w:p>
          <w:p w14:paraId="619EBE7B"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5752/INFOEM/IP/RR/2025</w:t>
            </w:r>
          </w:p>
        </w:tc>
        <w:tc>
          <w:tcPr>
            <w:tcW w:w="5483" w:type="dxa"/>
          </w:tcPr>
          <w:p w14:paraId="21FE4F6D" w14:textId="77777777" w:rsidR="00B01DC9" w:rsidRDefault="00B01DC9" w:rsidP="008F418D">
            <w:pPr>
              <w:jc w:val="both"/>
            </w:pPr>
            <w:r w:rsidRPr="00753354">
              <w:rPr>
                <w:rFonts w:ascii="Palatino Linotype" w:hAnsi="Palatino Linotype" w:cs="Arial"/>
                <w:i/>
                <w:sz w:val="22"/>
              </w:rPr>
              <w:t>“</w:t>
            </w:r>
            <w:r w:rsidR="004B43AD" w:rsidRPr="004B43AD">
              <w:rPr>
                <w:rFonts w:ascii="Palatino Linotype" w:hAnsi="Palatino Linotype" w:cs="Arial"/>
                <w:i/>
                <w:sz w:val="22"/>
              </w:rPr>
              <w:t xml:space="preserve">Secretaria particular de presidencia, Secretaria del ayuntamiento, Unidad de Transparencia y de la unidad de Planeación todos los oficios generados y recibidos del mes de enero y febrero del 2025 </w:t>
            </w:r>
            <w:r w:rsidRPr="00753354">
              <w:rPr>
                <w:rFonts w:ascii="Palatino Linotype" w:hAnsi="Palatino Linotype" w:cs="Arial"/>
                <w:i/>
                <w:sz w:val="22"/>
              </w:rPr>
              <w:t>“(Sic)</w:t>
            </w:r>
          </w:p>
        </w:tc>
      </w:tr>
      <w:tr w:rsidR="00B01DC9" w14:paraId="760C952F" w14:textId="77777777" w:rsidTr="00F55139">
        <w:tc>
          <w:tcPr>
            <w:tcW w:w="552" w:type="dxa"/>
          </w:tcPr>
          <w:p w14:paraId="25C018C6"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558336A6" w14:textId="77777777" w:rsidR="00B01DC9" w:rsidRPr="007B31B8" w:rsidRDefault="004B43AD" w:rsidP="00B01DC9">
            <w:pPr>
              <w:jc w:val="both"/>
              <w:rPr>
                <w:rFonts w:ascii="Palatino Linotype" w:hAnsi="Palatino Linotype" w:cs="Arial"/>
                <w:i/>
                <w:sz w:val="22"/>
                <w:lang w:val="en-US"/>
              </w:rPr>
            </w:pPr>
            <w:r w:rsidRPr="007B31B8">
              <w:rPr>
                <w:rFonts w:ascii="Palatino Linotype" w:hAnsi="Palatino Linotype" w:cs="Arial"/>
                <w:bCs/>
                <w:i/>
                <w:sz w:val="22"/>
                <w:lang w:val="en-US"/>
              </w:rPr>
              <w:t>01695/TOLUCA/IP/2025</w:t>
            </w:r>
          </w:p>
          <w:p w14:paraId="25D46C87"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5765/INFOEM/IP/RR/2025</w:t>
            </w:r>
          </w:p>
        </w:tc>
        <w:tc>
          <w:tcPr>
            <w:tcW w:w="5483" w:type="dxa"/>
          </w:tcPr>
          <w:p w14:paraId="615431EF" w14:textId="77777777" w:rsidR="00B01DC9" w:rsidRDefault="00B01DC9" w:rsidP="008F418D">
            <w:pPr>
              <w:jc w:val="both"/>
            </w:pPr>
            <w:r w:rsidRPr="00753354">
              <w:rPr>
                <w:rFonts w:ascii="Palatino Linotype" w:hAnsi="Palatino Linotype" w:cs="Arial"/>
                <w:i/>
                <w:sz w:val="22"/>
              </w:rPr>
              <w:t>“</w:t>
            </w:r>
            <w:r w:rsidR="004B43AD" w:rsidRPr="004B43AD">
              <w:rPr>
                <w:rFonts w:ascii="Palatino Linotype" w:hAnsi="Palatino Linotype" w:cs="Arial"/>
                <w:i/>
                <w:sz w:val="22"/>
              </w:rPr>
              <w:t xml:space="preserve">Solicito los oficios firmados por el titular de comunicación social en 2025 </w:t>
            </w:r>
            <w:r w:rsidRPr="00753354">
              <w:rPr>
                <w:rFonts w:ascii="Palatino Linotype" w:hAnsi="Palatino Linotype" w:cs="Arial"/>
                <w:i/>
                <w:sz w:val="22"/>
              </w:rPr>
              <w:t>“(Sic)</w:t>
            </w:r>
          </w:p>
        </w:tc>
      </w:tr>
      <w:tr w:rsidR="00B01DC9" w14:paraId="3BB68E87" w14:textId="77777777" w:rsidTr="00F55139">
        <w:tc>
          <w:tcPr>
            <w:tcW w:w="552" w:type="dxa"/>
          </w:tcPr>
          <w:p w14:paraId="5BC41379" w14:textId="77777777" w:rsidR="00B01DC9" w:rsidRPr="00AF4F62" w:rsidRDefault="00B01DC9" w:rsidP="00B01DC9">
            <w:pPr>
              <w:pStyle w:val="Prrafodelista"/>
              <w:numPr>
                <w:ilvl w:val="0"/>
                <w:numId w:val="17"/>
              </w:numPr>
              <w:jc w:val="both"/>
              <w:rPr>
                <w:rFonts w:ascii="Palatino Linotype" w:hAnsi="Palatino Linotype" w:cs="Arial"/>
                <w:i/>
                <w:sz w:val="22"/>
              </w:rPr>
            </w:pPr>
          </w:p>
        </w:tc>
        <w:tc>
          <w:tcPr>
            <w:tcW w:w="3056" w:type="dxa"/>
          </w:tcPr>
          <w:p w14:paraId="0C2BFC46" w14:textId="77777777" w:rsidR="00B01DC9" w:rsidRPr="007B31B8" w:rsidRDefault="004B43AD" w:rsidP="00B01DC9">
            <w:pPr>
              <w:jc w:val="both"/>
              <w:rPr>
                <w:rFonts w:ascii="Palatino Linotype" w:hAnsi="Palatino Linotype" w:cs="Arial"/>
                <w:i/>
                <w:sz w:val="22"/>
                <w:lang w:val="en-US"/>
              </w:rPr>
            </w:pPr>
            <w:r w:rsidRPr="007B31B8">
              <w:rPr>
                <w:rFonts w:ascii="Palatino Linotype" w:hAnsi="Palatino Linotype" w:cs="Arial"/>
                <w:i/>
                <w:sz w:val="22"/>
                <w:lang w:val="en-US"/>
              </w:rPr>
              <w:t>01694/TOLUCA/IP/2025</w:t>
            </w:r>
          </w:p>
          <w:p w14:paraId="0E79D1D0"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5766/INFOEM/IP/RR/2025</w:t>
            </w:r>
          </w:p>
        </w:tc>
        <w:tc>
          <w:tcPr>
            <w:tcW w:w="5483" w:type="dxa"/>
          </w:tcPr>
          <w:p w14:paraId="7272DDDE" w14:textId="77777777" w:rsidR="00B01DC9" w:rsidRDefault="00B01DC9" w:rsidP="008F418D">
            <w:pPr>
              <w:jc w:val="both"/>
            </w:pPr>
            <w:r w:rsidRPr="00753354">
              <w:rPr>
                <w:rFonts w:ascii="Palatino Linotype" w:hAnsi="Palatino Linotype" w:cs="Arial"/>
                <w:i/>
                <w:sz w:val="22"/>
              </w:rPr>
              <w:t>“</w:t>
            </w:r>
            <w:r w:rsidR="004B43AD" w:rsidRPr="004B43AD">
              <w:rPr>
                <w:rFonts w:ascii="Palatino Linotype" w:hAnsi="Palatino Linotype" w:cs="Arial"/>
                <w:i/>
                <w:sz w:val="22"/>
              </w:rPr>
              <w:t xml:space="preserve">Los oficios firmados por el titular de comunicación social en 2024 </w:t>
            </w:r>
            <w:r w:rsidRPr="00753354">
              <w:rPr>
                <w:rFonts w:ascii="Palatino Linotype" w:hAnsi="Palatino Linotype" w:cs="Arial"/>
                <w:i/>
                <w:sz w:val="22"/>
              </w:rPr>
              <w:t>“(Sic)</w:t>
            </w:r>
          </w:p>
        </w:tc>
      </w:tr>
      <w:tr w:rsidR="00B01DC9" w14:paraId="055099DC" w14:textId="77777777" w:rsidTr="00F55139">
        <w:tc>
          <w:tcPr>
            <w:tcW w:w="552" w:type="dxa"/>
          </w:tcPr>
          <w:p w14:paraId="658694B4"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7703980D" w14:textId="77777777" w:rsidR="00B01DC9" w:rsidRPr="007B31B8" w:rsidRDefault="00D47808" w:rsidP="00B01DC9">
            <w:pPr>
              <w:jc w:val="both"/>
              <w:rPr>
                <w:rFonts w:ascii="Palatino Linotype" w:hAnsi="Palatino Linotype" w:cs="Arial"/>
                <w:i/>
                <w:sz w:val="22"/>
                <w:lang w:val="en-US"/>
              </w:rPr>
            </w:pPr>
            <w:r w:rsidRPr="007B31B8">
              <w:rPr>
                <w:rFonts w:ascii="Palatino Linotype" w:hAnsi="Palatino Linotype" w:cs="Arial"/>
                <w:i/>
                <w:sz w:val="22"/>
                <w:lang w:val="en-US"/>
              </w:rPr>
              <w:t>01693/TOLUCA/IP/2025</w:t>
            </w:r>
          </w:p>
          <w:p w14:paraId="5FED22AE"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5767/INFOEM/IP/RR/2025</w:t>
            </w:r>
          </w:p>
        </w:tc>
        <w:tc>
          <w:tcPr>
            <w:tcW w:w="5483" w:type="dxa"/>
          </w:tcPr>
          <w:p w14:paraId="27586612" w14:textId="77777777" w:rsidR="00B01DC9" w:rsidRDefault="00B01DC9" w:rsidP="008F418D">
            <w:pPr>
              <w:jc w:val="both"/>
            </w:pPr>
            <w:r w:rsidRPr="00753354">
              <w:rPr>
                <w:rFonts w:ascii="Palatino Linotype" w:hAnsi="Palatino Linotype" w:cs="Arial"/>
                <w:i/>
                <w:sz w:val="22"/>
              </w:rPr>
              <w:t>“</w:t>
            </w:r>
            <w:r w:rsidR="00D47808" w:rsidRPr="00D47808">
              <w:rPr>
                <w:rFonts w:ascii="Palatino Linotype" w:hAnsi="Palatino Linotype" w:cs="Arial"/>
                <w:i/>
                <w:sz w:val="22"/>
              </w:rPr>
              <w:t>Los oficios firmados por el titular de la comunicación social en 2023</w:t>
            </w:r>
            <w:r w:rsidRPr="00753354">
              <w:rPr>
                <w:rFonts w:ascii="Palatino Linotype" w:hAnsi="Palatino Linotype" w:cs="Arial"/>
                <w:i/>
                <w:sz w:val="22"/>
              </w:rPr>
              <w:t>“(Sic)</w:t>
            </w:r>
          </w:p>
        </w:tc>
      </w:tr>
      <w:tr w:rsidR="00B01DC9" w14:paraId="10A377AF" w14:textId="77777777" w:rsidTr="00F55139">
        <w:tc>
          <w:tcPr>
            <w:tcW w:w="552" w:type="dxa"/>
          </w:tcPr>
          <w:p w14:paraId="002B2DD2"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13897ACD" w14:textId="77777777" w:rsidR="00B01DC9" w:rsidRPr="007B31B8" w:rsidRDefault="00125492" w:rsidP="00B01DC9">
            <w:pPr>
              <w:jc w:val="both"/>
              <w:rPr>
                <w:rFonts w:ascii="Palatino Linotype" w:hAnsi="Palatino Linotype" w:cs="Arial"/>
                <w:i/>
                <w:sz w:val="22"/>
                <w:lang w:val="en-US"/>
              </w:rPr>
            </w:pPr>
            <w:r w:rsidRPr="007B31B8">
              <w:rPr>
                <w:rFonts w:ascii="Palatino Linotype" w:hAnsi="Palatino Linotype" w:cs="Arial"/>
                <w:i/>
                <w:sz w:val="22"/>
                <w:lang w:val="en-US"/>
              </w:rPr>
              <w:t>01966/TOLUCA/IP/2025</w:t>
            </w:r>
          </w:p>
          <w:p w14:paraId="1C38D614"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5818/INFOEM/IP/RR/2025</w:t>
            </w:r>
          </w:p>
        </w:tc>
        <w:tc>
          <w:tcPr>
            <w:tcW w:w="5483" w:type="dxa"/>
          </w:tcPr>
          <w:p w14:paraId="4B7989AC" w14:textId="77777777" w:rsidR="00B01DC9" w:rsidRDefault="00B01DC9" w:rsidP="008F418D">
            <w:pPr>
              <w:jc w:val="both"/>
            </w:pPr>
            <w:r w:rsidRPr="00753354">
              <w:rPr>
                <w:rFonts w:ascii="Palatino Linotype" w:hAnsi="Palatino Linotype" w:cs="Arial"/>
                <w:i/>
                <w:sz w:val="22"/>
              </w:rPr>
              <w:t>“</w:t>
            </w:r>
            <w:r w:rsidR="00125492" w:rsidRPr="00125492">
              <w:rPr>
                <w:rFonts w:ascii="Palatino Linotype" w:hAnsi="Palatino Linotype" w:cs="Arial"/>
                <w:i/>
                <w:sz w:val="22"/>
              </w:rPr>
              <w:t xml:space="preserve">los oficios firmados por la primera sindico de enero a la fecha </w:t>
            </w:r>
            <w:r w:rsidRPr="00753354">
              <w:rPr>
                <w:rFonts w:ascii="Palatino Linotype" w:hAnsi="Palatino Linotype" w:cs="Arial"/>
                <w:i/>
                <w:sz w:val="22"/>
              </w:rPr>
              <w:t>“(Sic)</w:t>
            </w:r>
          </w:p>
        </w:tc>
      </w:tr>
      <w:tr w:rsidR="00B01DC9" w14:paraId="7E51BEEB" w14:textId="77777777" w:rsidTr="001E3A9D">
        <w:tc>
          <w:tcPr>
            <w:tcW w:w="552" w:type="dxa"/>
          </w:tcPr>
          <w:p w14:paraId="6A333323"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shd w:val="clear" w:color="auto" w:fill="auto"/>
          </w:tcPr>
          <w:p w14:paraId="493DB941" w14:textId="77777777" w:rsidR="00B01DC9" w:rsidRPr="007B31B8" w:rsidRDefault="00125492" w:rsidP="00B01DC9">
            <w:pPr>
              <w:jc w:val="both"/>
              <w:rPr>
                <w:rFonts w:ascii="Palatino Linotype" w:hAnsi="Palatino Linotype" w:cs="Arial"/>
                <w:i/>
                <w:sz w:val="22"/>
                <w:lang w:val="en-US"/>
              </w:rPr>
            </w:pPr>
            <w:r w:rsidRPr="007B31B8">
              <w:rPr>
                <w:rFonts w:ascii="Palatino Linotype" w:hAnsi="Palatino Linotype" w:cs="Arial"/>
                <w:i/>
                <w:sz w:val="22"/>
                <w:lang w:val="en-US"/>
              </w:rPr>
              <w:t>02597/TOLUCA/IP/2025</w:t>
            </w:r>
          </w:p>
          <w:p w14:paraId="5FF8CFE6"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5970/INFOEM/IP/RR/2025</w:t>
            </w:r>
          </w:p>
        </w:tc>
        <w:tc>
          <w:tcPr>
            <w:tcW w:w="5483" w:type="dxa"/>
          </w:tcPr>
          <w:p w14:paraId="674C89DD" w14:textId="77777777" w:rsidR="00B01DC9" w:rsidRDefault="00B01DC9" w:rsidP="008F418D">
            <w:pPr>
              <w:jc w:val="both"/>
            </w:pPr>
            <w:r w:rsidRPr="00753354">
              <w:rPr>
                <w:rFonts w:ascii="Palatino Linotype" w:hAnsi="Palatino Linotype" w:cs="Arial"/>
                <w:i/>
                <w:sz w:val="22"/>
              </w:rPr>
              <w:t>“</w:t>
            </w:r>
            <w:r w:rsidR="00125492" w:rsidRPr="00125492">
              <w:rPr>
                <w:rFonts w:ascii="Palatino Linotype" w:hAnsi="Palatino Linotype" w:cs="Arial"/>
                <w:i/>
                <w:sz w:val="22"/>
              </w:rPr>
              <w:t xml:space="preserve">Todos los oficios recibidos y emitidos en el instituto </w:t>
            </w:r>
            <w:proofErr w:type="spellStart"/>
            <w:r w:rsidR="00125492" w:rsidRPr="00125492">
              <w:rPr>
                <w:rFonts w:ascii="Palatino Linotype" w:hAnsi="Palatino Linotype" w:cs="Arial"/>
                <w:i/>
                <w:sz w:val="22"/>
              </w:rPr>
              <w:t>municipial</w:t>
            </w:r>
            <w:proofErr w:type="spellEnd"/>
            <w:r w:rsidR="00125492" w:rsidRPr="00125492">
              <w:rPr>
                <w:rFonts w:ascii="Palatino Linotype" w:hAnsi="Palatino Linotype" w:cs="Arial"/>
                <w:i/>
                <w:sz w:val="22"/>
              </w:rPr>
              <w:t xml:space="preserve"> de la Mujer en 2025 </w:t>
            </w:r>
            <w:r w:rsidRPr="00753354">
              <w:rPr>
                <w:rFonts w:ascii="Palatino Linotype" w:hAnsi="Palatino Linotype" w:cs="Arial"/>
                <w:i/>
                <w:sz w:val="22"/>
              </w:rPr>
              <w:t>“(Sic)</w:t>
            </w:r>
          </w:p>
        </w:tc>
      </w:tr>
      <w:tr w:rsidR="00B01DC9" w14:paraId="51E03188" w14:textId="77777777" w:rsidTr="001E3A9D">
        <w:tc>
          <w:tcPr>
            <w:tcW w:w="552" w:type="dxa"/>
          </w:tcPr>
          <w:p w14:paraId="21164332"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shd w:val="clear" w:color="auto" w:fill="auto"/>
          </w:tcPr>
          <w:p w14:paraId="6E1C9886" w14:textId="77777777" w:rsidR="00B01DC9" w:rsidRPr="007B31B8" w:rsidRDefault="00125492" w:rsidP="00B01DC9">
            <w:pPr>
              <w:jc w:val="both"/>
              <w:rPr>
                <w:rFonts w:ascii="Palatino Linotype" w:hAnsi="Palatino Linotype" w:cs="Arial"/>
                <w:i/>
                <w:sz w:val="22"/>
                <w:lang w:val="en-US"/>
              </w:rPr>
            </w:pPr>
            <w:r w:rsidRPr="007B31B8">
              <w:rPr>
                <w:rFonts w:ascii="Palatino Linotype" w:hAnsi="Palatino Linotype" w:cs="Arial"/>
                <w:i/>
                <w:sz w:val="22"/>
                <w:lang w:val="en-US"/>
              </w:rPr>
              <w:t>02596/TOLUCA/IP/2025</w:t>
            </w:r>
          </w:p>
          <w:p w14:paraId="5A1431D5"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5971/INFOEM/IP/RR/2025</w:t>
            </w:r>
          </w:p>
        </w:tc>
        <w:tc>
          <w:tcPr>
            <w:tcW w:w="5483" w:type="dxa"/>
          </w:tcPr>
          <w:p w14:paraId="53C89A9C" w14:textId="77777777" w:rsidR="00B01DC9" w:rsidRDefault="00B01DC9" w:rsidP="008F418D">
            <w:pPr>
              <w:jc w:val="both"/>
            </w:pPr>
            <w:r w:rsidRPr="00753354">
              <w:rPr>
                <w:rFonts w:ascii="Palatino Linotype" w:hAnsi="Palatino Linotype" w:cs="Arial"/>
                <w:i/>
                <w:sz w:val="22"/>
              </w:rPr>
              <w:t>“</w:t>
            </w:r>
            <w:r w:rsidR="00125492" w:rsidRPr="00125492">
              <w:rPr>
                <w:rFonts w:ascii="Palatino Linotype" w:hAnsi="Palatino Linotype" w:cs="Arial"/>
                <w:i/>
                <w:sz w:val="22"/>
              </w:rPr>
              <w:t xml:space="preserve">Todos los oficios recibidos y emitidos en el instituto </w:t>
            </w:r>
            <w:proofErr w:type="spellStart"/>
            <w:r w:rsidR="00125492" w:rsidRPr="00125492">
              <w:rPr>
                <w:rFonts w:ascii="Palatino Linotype" w:hAnsi="Palatino Linotype" w:cs="Arial"/>
                <w:i/>
                <w:sz w:val="22"/>
              </w:rPr>
              <w:t>municipial</w:t>
            </w:r>
            <w:proofErr w:type="spellEnd"/>
            <w:r w:rsidR="00125492" w:rsidRPr="00125492">
              <w:rPr>
                <w:rFonts w:ascii="Palatino Linotype" w:hAnsi="Palatino Linotype" w:cs="Arial"/>
                <w:i/>
                <w:sz w:val="22"/>
              </w:rPr>
              <w:t xml:space="preserve"> de la Mujer en 2024 </w:t>
            </w:r>
            <w:r w:rsidRPr="00753354">
              <w:rPr>
                <w:rFonts w:ascii="Palatino Linotype" w:hAnsi="Palatino Linotype" w:cs="Arial"/>
                <w:i/>
                <w:sz w:val="22"/>
              </w:rPr>
              <w:t>“(Sic)</w:t>
            </w:r>
          </w:p>
        </w:tc>
      </w:tr>
      <w:tr w:rsidR="00B01DC9" w14:paraId="4162E104" w14:textId="77777777" w:rsidTr="00F55139">
        <w:tc>
          <w:tcPr>
            <w:tcW w:w="552" w:type="dxa"/>
          </w:tcPr>
          <w:p w14:paraId="20D90699"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40DEED67" w14:textId="77777777" w:rsidR="00B01DC9" w:rsidRPr="007B31B8" w:rsidRDefault="00336DE1" w:rsidP="00B01DC9">
            <w:pPr>
              <w:jc w:val="both"/>
              <w:rPr>
                <w:rFonts w:ascii="Palatino Linotype" w:hAnsi="Palatino Linotype" w:cs="Arial"/>
                <w:i/>
                <w:sz w:val="22"/>
                <w:lang w:val="en-US"/>
              </w:rPr>
            </w:pPr>
            <w:r w:rsidRPr="007B31B8">
              <w:rPr>
                <w:rFonts w:ascii="Palatino Linotype" w:hAnsi="Palatino Linotype" w:cs="Arial"/>
                <w:i/>
                <w:sz w:val="22"/>
                <w:lang w:val="en-US"/>
              </w:rPr>
              <w:t>02619/TOLUCA/IP/2025</w:t>
            </w:r>
          </w:p>
          <w:p w14:paraId="43466FBF"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5973/INFOEM/IP/RR/2025</w:t>
            </w:r>
          </w:p>
        </w:tc>
        <w:tc>
          <w:tcPr>
            <w:tcW w:w="5483" w:type="dxa"/>
          </w:tcPr>
          <w:p w14:paraId="0039B860" w14:textId="77777777" w:rsidR="00B01DC9" w:rsidRDefault="00B01DC9" w:rsidP="008F418D">
            <w:pPr>
              <w:jc w:val="both"/>
            </w:pPr>
            <w:r w:rsidRPr="00753354">
              <w:rPr>
                <w:rFonts w:ascii="Palatino Linotype" w:hAnsi="Palatino Linotype" w:cs="Arial"/>
                <w:i/>
                <w:sz w:val="22"/>
              </w:rPr>
              <w:t>“</w:t>
            </w:r>
            <w:r w:rsidR="00336DE1" w:rsidRPr="00336DE1">
              <w:rPr>
                <w:rFonts w:ascii="Palatino Linotype" w:hAnsi="Palatino Linotype" w:cs="Arial"/>
                <w:i/>
                <w:sz w:val="22"/>
              </w:rPr>
              <w:t xml:space="preserve">Los. Oficios emitidos y recibido en la Secretaría partícula del 1 de enero al 30 de abril de 2025 </w:t>
            </w:r>
            <w:r w:rsidRPr="00753354">
              <w:rPr>
                <w:rFonts w:ascii="Palatino Linotype" w:hAnsi="Palatino Linotype" w:cs="Arial"/>
                <w:i/>
                <w:sz w:val="22"/>
              </w:rPr>
              <w:t>“(Sic)</w:t>
            </w:r>
          </w:p>
        </w:tc>
      </w:tr>
      <w:tr w:rsidR="00B01DC9" w14:paraId="0A4A57EA" w14:textId="77777777" w:rsidTr="00F55139">
        <w:tc>
          <w:tcPr>
            <w:tcW w:w="552" w:type="dxa"/>
          </w:tcPr>
          <w:p w14:paraId="095F1B64"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20AA9163" w14:textId="77777777" w:rsidR="00B01DC9" w:rsidRPr="007B31B8" w:rsidRDefault="00336DE1" w:rsidP="00B01DC9">
            <w:pPr>
              <w:jc w:val="both"/>
              <w:rPr>
                <w:rFonts w:ascii="Palatino Linotype" w:hAnsi="Palatino Linotype" w:cs="Arial"/>
                <w:i/>
                <w:sz w:val="22"/>
                <w:lang w:val="en-US"/>
              </w:rPr>
            </w:pPr>
            <w:r w:rsidRPr="007B31B8">
              <w:rPr>
                <w:rFonts w:ascii="Palatino Linotype" w:hAnsi="Palatino Linotype" w:cs="Arial"/>
                <w:i/>
                <w:sz w:val="22"/>
                <w:lang w:val="en-US"/>
              </w:rPr>
              <w:t>02113/TOLUCA/IP/2025</w:t>
            </w:r>
          </w:p>
          <w:p w14:paraId="4A98566F"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6064/INFOEM/IP/RR/2025</w:t>
            </w:r>
          </w:p>
        </w:tc>
        <w:tc>
          <w:tcPr>
            <w:tcW w:w="5483" w:type="dxa"/>
          </w:tcPr>
          <w:p w14:paraId="5138C780" w14:textId="77777777" w:rsidR="00B01DC9" w:rsidRDefault="00B01DC9" w:rsidP="008F418D">
            <w:pPr>
              <w:jc w:val="both"/>
            </w:pPr>
            <w:r w:rsidRPr="00753354">
              <w:rPr>
                <w:rFonts w:ascii="Palatino Linotype" w:hAnsi="Palatino Linotype" w:cs="Arial"/>
                <w:i/>
                <w:sz w:val="22"/>
              </w:rPr>
              <w:t>“</w:t>
            </w:r>
            <w:r w:rsidR="00336DE1" w:rsidRPr="00336DE1">
              <w:rPr>
                <w:rFonts w:ascii="Palatino Linotype" w:hAnsi="Palatino Linotype" w:cs="Arial"/>
                <w:i/>
                <w:sz w:val="22"/>
              </w:rPr>
              <w:t xml:space="preserve">Los oficios emitidos y recibido en presencia en marzo 2025 </w:t>
            </w:r>
            <w:r w:rsidRPr="00753354">
              <w:rPr>
                <w:rFonts w:ascii="Palatino Linotype" w:hAnsi="Palatino Linotype" w:cs="Arial"/>
                <w:i/>
                <w:sz w:val="22"/>
              </w:rPr>
              <w:t>“(Sic)</w:t>
            </w:r>
          </w:p>
        </w:tc>
      </w:tr>
      <w:tr w:rsidR="00B01DC9" w14:paraId="75E1D1B5" w14:textId="77777777" w:rsidTr="00F55139">
        <w:tc>
          <w:tcPr>
            <w:tcW w:w="552" w:type="dxa"/>
          </w:tcPr>
          <w:p w14:paraId="611B5A63"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71677283" w14:textId="77777777" w:rsidR="00B01DC9" w:rsidRPr="007B31B8" w:rsidRDefault="008F418D" w:rsidP="00B01DC9">
            <w:pPr>
              <w:jc w:val="both"/>
              <w:rPr>
                <w:rFonts w:ascii="Palatino Linotype" w:hAnsi="Palatino Linotype" w:cs="Arial"/>
                <w:i/>
                <w:sz w:val="22"/>
                <w:lang w:val="en-US"/>
              </w:rPr>
            </w:pPr>
            <w:r w:rsidRPr="007B31B8">
              <w:rPr>
                <w:rFonts w:ascii="Palatino Linotype" w:hAnsi="Palatino Linotype" w:cs="Arial"/>
                <w:i/>
                <w:sz w:val="22"/>
                <w:lang w:val="en-US"/>
              </w:rPr>
              <w:t>02112/TOLUCA/IP/2025</w:t>
            </w:r>
          </w:p>
          <w:p w14:paraId="28A0F0AB"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6065/INFOEM/IP/RR/2025</w:t>
            </w:r>
          </w:p>
        </w:tc>
        <w:tc>
          <w:tcPr>
            <w:tcW w:w="5483" w:type="dxa"/>
          </w:tcPr>
          <w:p w14:paraId="413DAB4F" w14:textId="77777777" w:rsidR="00B01DC9" w:rsidRDefault="00B01DC9" w:rsidP="008F418D">
            <w:pPr>
              <w:jc w:val="both"/>
            </w:pPr>
            <w:r w:rsidRPr="00753354">
              <w:rPr>
                <w:rFonts w:ascii="Palatino Linotype" w:hAnsi="Palatino Linotype" w:cs="Arial"/>
                <w:i/>
                <w:sz w:val="22"/>
              </w:rPr>
              <w:t>“</w:t>
            </w:r>
            <w:r w:rsidR="008F418D" w:rsidRPr="008F418D">
              <w:rPr>
                <w:rFonts w:ascii="Palatino Linotype" w:hAnsi="Palatino Linotype" w:cs="Arial"/>
                <w:i/>
                <w:sz w:val="22"/>
              </w:rPr>
              <w:t>Los oficios emitidos y recibido en presencia en febrero 2025</w:t>
            </w:r>
            <w:r w:rsidRPr="00753354">
              <w:rPr>
                <w:rFonts w:ascii="Palatino Linotype" w:hAnsi="Palatino Linotype" w:cs="Arial"/>
                <w:i/>
                <w:sz w:val="22"/>
              </w:rPr>
              <w:t>“(Sic)</w:t>
            </w:r>
          </w:p>
        </w:tc>
      </w:tr>
      <w:tr w:rsidR="00B01DC9" w14:paraId="12C6BE4C" w14:textId="77777777" w:rsidTr="00F55139">
        <w:tc>
          <w:tcPr>
            <w:tcW w:w="552" w:type="dxa"/>
          </w:tcPr>
          <w:p w14:paraId="73370F0D"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22496122" w14:textId="77777777" w:rsidR="00B01DC9" w:rsidRPr="007B31B8" w:rsidRDefault="008F418D" w:rsidP="00B01DC9">
            <w:pPr>
              <w:jc w:val="both"/>
              <w:rPr>
                <w:rFonts w:ascii="Palatino Linotype" w:hAnsi="Palatino Linotype" w:cs="Arial"/>
                <w:i/>
                <w:sz w:val="22"/>
                <w:lang w:val="en-US"/>
              </w:rPr>
            </w:pPr>
            <w:r w:rsidRPr="007B31B8">
              <w:rPr>
                <w:rFonts w:ascii="Palatino Linotype" w:hAnsi="Palatino Linotype" w:cs="Arial"/>
                <w:i/>
                <w:sz w:val="22"/>
                <w:lang w:val="en-US"/>
              </w:rPr>
              <w:t>02111/TOLUCA/IP/2025</w:t>
            </w:r>
          </w:p>
          <w:p w14:paraId="74200F1E" w14:textId="77777777" w:rsidR="00B01DC9" w:rsidRPr="007B31B8" w:rsidRDefault="00B01DC9" w:rsidP="00B01DC9">
            <w:pPr>
              <w:jc w:val="both"/>
              <w:rPr>
                <w:rFonts w:ascii="Palatino Linotype" w:hAnsi="Palatino Linotype" w:cs="Arial"/>
                <w:b/>
                <w:bCs/>
                <w:lang w:val="en-US" w:eastAsia="es-MX"/>
              </w:rPr>
            </w:pPr>
            <w:r w:rsidRPr="007B31B8">
              <w:rPr>
                <w:rFonts w:ascii="Palatino Linotype" w:hAnsi="Palatino Linotype" w:cs="Arial"/>
                <w:b/>
                <w:bCs/>
                <w:lang w:val="en-US" w:eastAsia="es-MX"/>
              </w:rPr>
              <w:t>6066/INFOEM/IP/RR/2025</w:t>
            </w:r>
          </w:p>
        </w:tc>
        <w:tc>
          <w:tcPr>
            <w:tcW w:w="5483" w:type="dxa"/>
          </w:tcPr>
          <w:p w14:paraId="0CF0F3D4" w14:textId="77777777" w:rsidR="00B01DC9" w:rsidRDefault="00B01DC9" w:rsidP="008F418D">
            <w:pPr>
              <w:jc w:val="both"/>
            </w:pPr>
            <w:r w:rsidRPr="00753354">
              <w:rPr>
                <w:rFonts w:ascii="Palatino Linotype" w:hAnsi="Palatino Linotype" w:cs="Arial"/>
                <w:i/>
                <w:sz w:val="22"/>
              </w:rPr>
              <w:t>“</w:t>
            </w:r>
            <w:r w:rsidR="008F418D" w:rsidRPr="008F418D">
              <w:rPr>
                <w:rFonts w:ascii="Palatino Linotype" w:hAnsi="Palatino Linotype" w:cs="Arial"/>
                <w:i/>
                <w:sz w:val="22"/>
              </w:rPr>
              <w:t xml:space="preserve">Los oficios emitidos y recibido en presencia en enero 2025 </w:t>
            </w:r>
            <w:r w:rsidRPr="00753354">
              <w:rPr>
                <w:rFonts w:ascii="Palatino Linotype" w:hAnsi="Palatino Linotype" w:cs="Arial"/>
                <w:i/>
                <w:sz w:val="22"/>
              </w:rPr>
              <w:t>“(Sic)</w:t>
            </w:r>
          </w:p>
        </w:tc>
      </w:tr>
      <w:tr w:rsidR="00B01DC9" w14:paraId="4182000B" w14:textId="77777777" w:rsidTr="00F55139">
        <w:tc>
          <w:tcPr>
            <w:tcW w:w="552" w:type="dxa"/>
          </w:tcPr>
          <w:p w14:paraId="6D7F1883"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3FDC4E8E" w14:textId="77777777" w:rsidR="00B01DC9" w:rsidRPr="007B31B8" w:rsidRDefault="008F418D" w:rsidP="00B01DC9">
            <w:pPr>
              <w:jc w:val="both"/>
              <w:rPr>
                <w:rFonts w:ascii="Palatino Linotype" w:hAnsi="Palatino Linotype" w:cs="Arial"/>
                <w:i/>
                <w:sz w:val="22"/>
                <w:lang w:val="en-US"/>
              </w:rPr>
            </w:pPr>
            <w:r w:rsidRPr="007B31B8">
              <w:rPr>
                <w:rFonts w:ascii="Palatino Linotype" w:hAnsi="Palatino Linotype" w:cs="Arial"/>
                <w:i/>
                <w:sz w:val="22"/>
                <w:lang w:val="en-US"/>
              </w:rPr>
              <w:t>02110/TOLUCA/IP/2025</w:t>
            </w:r>
          </w:p>
          <w:p w14:paraId="01BE65E5" w14:textId="77777777" w:rsidR="00B01DC9" w:rsidRPr="007B31B8" w:rsidRDefault="00B01DC9" w:rsidP="00B01DC9">
            <w:pPr>
              <w:jc w:val="both"/>
              <w:rPr>
                <w:rFonts w:ascii="Palatino Linotype" w:hAnsi="Palatino Linotype" w:cs="Arial"/>
                <w:b/>
                <w:bCs/>
                <w:lang w:val="en-US" w:eastAsia="es-MX"/>
              </w:rPr>
            </w:pPr>
            <w:r w:rsidRPr="007B31B8">
              <w:rPr>
                <w:rFonts w:ascii="Palatino Linotype" w:hAnsi="Palatino Linotype" w:cs="Arial"/>
                <w:b/>
                <w:bCs/>
                <w:lang w:val="en-US" w:eastAsia="es-MX"/>
              </w:rPr>
              <w:t>6067/INFOEM/IP/RR/2025</w:t>
            </w:r>
          </w:p>
        </w:tc>
        <w:tc>
          <w:tcPr>
            <w:tcW w:w="5483" w:type="dxa"/>
          </w:tcPr>
          <w:p w14:paraId="0057C089" w14:textId="77777777" w:rsidR="00B01DC9" w:rsidRDefault="00B01DC9" w:rsidP="008F418D">
            <w:pPr>
              <w:jc w:val="both"/>
            </w:pPr>
            <w:r w:rsidRPr="00753354">
              <w:rPr>
                <w:rFonts w:ascii="Palatino Linotype" w:hAnsi="Palatino Linotype" w:cs="Arial"/>
                <w:i/>
                <w:sz w:val="22"/>
              </w:rPr>
              <w:t>“</w:t>
            </w:r>
            <w:r w:rsidR="008F418D" w:rsidRPr="008F418D">
              <w:rPr>
                <w:rFonts w:ascii="Palatino Linotype" w:hAnsi="Palatino Linotype" w:cs="Arial"/>
                <w:i/>
                <w:sz w:val="22"/>
              </w:rPr>
              <w:t>Los oficios firmados por el Consejero Jurídico y sus Directores de enero 2025</w:t>
            </w:r>
            <w:r w:rsidRPr="00753354">
              <w:rPr>
                <w:rFonts w:ascii="Palatino Linotype" w:hAnsi="Palatino Linotype" w:cs="Arial"/>
                <w:i/>
                <w:sz w:val="22"/>
              </w:rPr>
              <w:t>“(Sic)</w:t>
            </w:r>
          </w:p>
        </w:tc>
      </w:tr>
      <w:tr w:rsidR="00B01DC9" w14:paraId="632E2E8C" w14:textId="77777777" w:rsidTr="00F55139">
        <w:tc>
          <w:tcPr>
            <w:tcW w:w="552" w:type="dxa"/>
          </w:tcPr>
          <w:p w14:paraId="33488048" w14:textId="77777777" w:rsidR="00B01DC9" w:rsidRPr="00AF4F62" w:rsidRDefault="00B01DC9" w:rsidP="00B01DC9">
            <w:pPr>
              <w:pStyle w:val="Prrafodelista"/>
              <w:numPr>
                <w:ilvl w:val="0"/>
                <w:numId w:val="17"/>
              </w:numPr>
              <w:jc w:val="both"/>
              <w:rPr>
                <w:rFonts w:ascii="Palatino Linotype" w:hAnsi="Palatino Linotype" w:cs="Arial"/>
                <w:b/>
                <w:i/>
                <w:sz w:val="22"/>
              </w:rPr>
            </w:pPr>
          </w:p>
        </w:tc>
        <w:tc>
          <w:tcPr>
            <w:tcW w:w="3056" w:type="dxa"/>
          </w:tcPr>
          <w:p w14:paraId="7F6E0F03" w14:textId="77777777" w:rsidR="00B01DC9" w:rsidRPr="007B31B8" w:rsidRDefault="008F418D" w:rsidP="00B01DC9">
            <w:pPr>
              <w:jc w:val="both"/>
              <w:rPr>
                <w:rFonts w:ascii="Palatino Linotype" w:hAnsi="Palatino Linotype" w:cs="Arial"/>
                <w:i/>
                <w:sz w:val="22"/>
                <w:lang w:val="en-US"/>
              </w:rPr>
            </w:pPr>
            <w:r w:rsidRPr="007B31B8">
              <w:rPr>
                <w:rFonts w:ascii="Palatino Linotype" w:hAnsi="Palatino Linotype" w:cs="Arial"/>
                <w:i/>
                <w:sz w:val="22"/>
                <w:lang w:val="en-US"/>
              </w:rPr>
              <w:t>02109/TOLUCA/IP/2025</w:t>
            </w:r>
          </w:p>
          <w:p w14:paraId="3C42E385" w14:textId="77777777" w:rsidR="00B01DC9" w:rsidRPr="007B31B8" w:rsidRDefault="00B01DC9" w:rsidP="00B01DC9">
            <w:pPr>
              <w:jc w:val="both"/>
              <w:rPr>
                <w:rFonts w:ascii="Palatino Linotype" w:hAnsi="Palatino Linotype" w:cs="Arial"/>
                <w:i/>
                <w:sz w:val="22"/>
                <w:lang w:val="en-US"/>
              </w:rPr>
            </w:pPr>
            <w:r w:rsidRPr="007B31B8">
              <w:rPr>
                <w:rFonts w:ascii="Palatino Linotype" w:hAnsi="Palatino Linotype" w:cs="Arial"/>
                <w:b/>
                <w:bCs/>
                <w:lang w:val="en-US" w:eastAsia="es-MX"/>
              </w:rPr>
              <w:t>6068/INFOEM/IP/RR/2025</w:t>
            </w:r>
          </w:p>
        </w:tc>
        <w:tc>
          <w:tcPr>
            <w:tcW w:w="5483" w:type="dxa"/>
          </w:tcPr>
          <w:p w14:paraId="6D1F41DA" w14:textId="77777777" w:rsidR="00B01DC9" w:rsidRDefault="00B01DC9" w:rsidP="008F418D">
            <w:pPr>
              <w:jc w:val="both"/>
            </w:pPr>
            <w:r w:rsidRPr="00753354">
              <w:rPr>
                <w:rFonts w:ascii="Palatino Linotype" w:hAnsi="Palatino Linotype" w:cs="Arial"/>
                <w:i/>
                <w:sz w:val="22"/>
              </w:rPr>
              <w:t>“</w:t>
            </w:r>
            <w:r w:rsidR="008F418D" w:rsidRPr="008F418D">
              <w:rPr>
                <w:rFonts w:ascii="Palatino Linotype" w:hAnsi="Palatino Linotype" w:cs="Arial"/>
                <w:i/>
                <w:sz w:val="22"/>
              </w:rPr>
              <w:t xml:space="preserve">Los oficios firmados por el Consejero Jurídico y sus Directores de enero 2024 </w:t>
            </w:r>
            <w:r w:rsidRPr="00753354">
              <w:rPr>
                <w:rFonts w:ascii="Palatino Linotype" w:hAnsi="Palatino Linotype" w:cs="Arial"/>
                <w:i/>
                <w:sz w:val="22"/>
              </w:rPr>
              <w:t>“(Sic)</w:t>
            </w:r>
          </w:p>
        </w:tc>
      </w:tr>
    </w:tbl>
    <w:p w14:paraId="7DBC8F7E" w14:textId="77777777" w:rsidR="00F55139" w:rsidRPr="002C3EC8" w:rsidRDefault="00F55139" w:rsidP="00F55139">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5D9BE6C" w14:textId="77777777" w:rsidR="00F55139" w:rsidRPr="00AF4F62" w:rsidRDefault="00F55139" w:rsidP="00F55139">
      <w:pPr>
        <w:spacing w:line="360" w:lineRule="auto"/>
        <w:jc w:val="both"/>
        <w:rPr>
          <w:rFonts w:ascii="Palatino Linotype" w:hAnsi="Palatino Linotype" w:cs="Arial"/>
          <w:b/>
        </w:rPr>
      </w:pPr>
    </w:p>
    <w:p w14:paraId="4D6B1392" w14:textId="77777777" w:rsidR="00F55139" w:rsidRDefault="00F55139" w:rsidP="00F55139">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o entrega de la información</w:t>
      </w:r>
      <w:r w:rsidRPr="00165D6E">
        <w:rPr>
          <w:rFonts w:ascii="Palatino Linotype" w:hAnsi="Palatino Linotype" w:cs="Arial"/>
          <w:b/>
          <w:sz w:val="28"/>
          <w:szCs w:val="20"/>
        </w:rPr>
        <w:t>.</w:t>
      </w:r>
    </w:p>
    <w:p w14:paraId="1FDA95D1" w14:textId="77777777" w:rsidR="00F55139" w:rsidRPr="00C0731C" w:rsidRDefault="00F55139" w:rsidP="00F55139">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w:t>
      </w:r>
      <w:r>
        <w:rPr>
          <w:rFonts w:ascii="Palatino Linotype" w:hAnsi="Palatino Linotype"/>
          <w:sz w:val="24"/>
        </w:rPr>
        <w:t>los</w:t>
      </w:r>
      <w:r w:rsidRPr="009062B2">
        <w:rPr>
          <w:rFonts w:ascii="Palatino Linotype" w:hAnsi="Palatino Linotype"/>
          <w:sz w:val="24"/>
        </w:rPr>
        <w:t xml:space="preserve"> expediente</w:t>
      </w:r>
      <w:r>
        <w:rPr>
          <w:rFonts w:ascii="Palatino Linotype" w:hAnsi="Palatino Linotype"/>
          <w:sz w:val="24"/>
        </w:rPr>
        <w:t>s</w:t>
      </w:r>
      <w:r w:rsidRPr="009062B2">
        <w:rPr>
          <w:rFonts w:ascii="Palatino Linotype" w:hAnsi="Palatino Linotype"/>
          <w:sz w:val="24"/>
        </w:rPr>
        <w:t xml:space="preserve"> electrónico</w:t>
      </w:r>
      <w:r>
        <w:rPr>
          <w:rFonts w:ascii="Palatino Linotype" w:hAnsi="Palatino Linotype"/>
          <w:sz w:val="24"/>
        </w:rPr>
        <w:t>s</w:t>
      </w:r>
      <w:r w:rsidRPr="009062B2">
        <w:rPr>
          <w:rFonts w:ascii="Palatino Linotype" w:hAnsi="Palatino Linotype"/>
          <w:sz w:val="24"/>
        </w:rPr>
        <w:t xml:space="preserve">, se advierte que </w:t>
      </w:r>
      <w:r>
        <w:rPr>
          <w:rFonts w:ascii="Palatino Linotype" w:hAnsi="Palatino Linotype"/>
          <w:sz w:val="24"/>
        </w:rPr>
        <w:t>los</w:t>
      </w:r>
      <w:r w:rsidRPr="009062B2">
        <w:rPr>
          <w:rFonts w:ascii="Palatino Linotype" w:hAnsi="Palatino Linotype"/>
          <w:sz w:val="24"/>
        </w:rPr>
        <w:t xml:space="preserve"> </w:t>
      </w:r>
      <w:r w:rsidRPr="009062B2">
        <w:rPr>
          <w:rFonts w:ascii="Palatino Linotype" w:hAnsi="Palatino Linotype" w:cs="Arial"/>
          <w:sz w:val="24"/>
        </w:rPr>
        <w:t>día</w:t>
      </w:r>
      <w:r>
        <w:rPr>
          <w:rFonts w:ascii="Palatino Linotype" w:hAnsi="Palatino Linotype" w:cs="Arial"/>
          <w:sz w:val="24"/>
        </w:rPr>
        <w:t>s</w:t>
      </w:r>
      <w:r w:rsidRPr="009062B2">
        <w:rPr>
          <w:rFonts w:ascii="Palatino Linotype" w:hAnsi="Palatino Linotype" w:cs="Arial"/>
          <w:sz w:val="24"/>
        </w:rPr>
        <w:t xml:space="preserve"> </w:t>
      </w:r>
      <w:r w:rsidR="005D2328">
        <w:rPr>
          <w:rFonts w:ascii="Palatino Linotype" w:hAnsi="Palatino Linotype" w:cs="Arial"/>
          <w:b/>
          <w:sz w:val="24"/>
        </w:rPr>
        <w:t>veintidós</w:t>
      </w:r>
      <w:r w:rsidR="00715990">
        <w:rPr>
          <w:rFonts w:ascii="Palatino Linotype" w:hAnsi="Palatino Linotype" w:cs="Arial"/>
          <w:b/>
          <w:sz w:val="24"/>
        </w:rPr>
        <w:t>, veinticinco</w:t>
      </w:r>
      <w:r>
        <w:rPr>
          <w:rFonts w:ascii="Palatino Linotype" w:hAnsi="Palatino Linotype" w:cs="Arial"/>
          <w:b/>
          <w:sz w:val="24"/>
        </w:rPr>
        <w:t xml:space="preserve"> de abril</w:t>
      </w:r>
      <w:r w:rsidR="00B01DC9">
        <w:rPr>
          <w:rFonts w:ascii="Palatino Linotype" w:hAnsi="Palatino Linotype" w:cs="Arial"/>
          <w:b/>
          <w:sz w:val="24"/>
        </w:rPr>
        <w:t xml:space="preserve">, </w:t>
      </w:r>
      <w:r w:rsidR="00D93948">
        <w:rPr>
          <w:rFonts w:ascii="Palatino Linotype" w:hAnsi="Palatino Linotype" w:cs="Arial"/>
          <w:b/>
          <w:sz w:val="24"/>
        </w:rPr>
        <w:t xml:space="preserve">así como los días </w:t>
      </w:r>
      <w:r w:rsidR="002144BA">
        <w:rPr>
          <w:rFonts w:ascii="Palatino Linotype" w:hAnsi="Palatino Linotype" w:cs="Arial"/>
          <w:b/>
          <w:sz w:val="24"/>
        </w:rPr>
        <w:t xml:space="preserve">quince, </w:t>
      </w:r>
      <w:r w:rsidR="00B01DC9">
        <w:rPr>
          <w:rFonts w:ascii="Palatino Linotype" w:hAnsi="Palatino Linotype" w:cs="Arial"/>
          <w:b/>
          <w:sz w:val="24"/>
        </w:rPr>
        <w:t>diecinueve</w:t>
      </w:r>
      <w:r w:rsidR="00715990">
        <w:rPr>
          <w:rFonts w:ascii="Palatino Linotype" w:hAnsi="Palatino Linotype" w:cs="Arial"/>
          <w:b/>
          <w:sz w:val="24"/>
        </w:rPr>
        <w:t>, veinte</w:t>
      </w:r>
      <w:r w:rsidR="00B01DC9">
        <w:rPr>
          <w:rFonts w:ascii="Palatino Linotype" w:hAnsi="Palatino Linotype" w:cs="Arial"/>
          <w:b/>
          <w:sz w:val="24"/>
        </w:rPr>
        <w:t xml:space="preserve">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w:t>
      </w:r>
      <w:r>
        <w:rPr>
          <w:rFonts w:ascii="Palatino Linotype" w:hAnsi="Palatino Linotype" w:cs="Arial"/>
          <w:sz w:val="24"/>
        </w:rPr>
        <w:t>s</w:t>
      </w:r>
      <w:r w:rsidRPr="009062B2">
        <w:rPr>
          <w:rFonts w:ascii="Palatino Linotype" w:hAnsi="Palatino Linotype" w:cs="Arial"/>
          <w:sz w:val="24"/>
        </w:rPr>
        <w:t xml:space="preserve"> a la</w:t>
      </w:r>
      <w:r>
        <w:rPr>
          <w:rFonts w:ascii="Palatino Linotype" w:hAnsi="Palatino Linotype" w:cs="Arial"/>
          <w:sz w:val="24"/>
        </w:rPr>
        <w:t>s solicitudes</w:t>
      </w:r>
      <w:r w:rsidRPr="009062B2">
        <w:rPr>
          <w:rFonts w:ascii="Palatino Linotype" w:hAnsi="Palatino Linotype" w:cs="Arial"/>
          <w:sz w:val="24"/>
        </w:rPr>
        <w:t xml:space="preserve"> de información en los siguientes términos: </w:t>
      </w:r>
    </w:p>
    <w:p w14:paraId="1FB23B3C" w14:textId="77777777" w:rsidR="00F55139" w:rsidRPr="00E818A5" w:rsidRDefault="00F55139" w:rsidP="00F55139">
      <w:pPr>
        <w:spacing w:line="360" w:lineRule="auto"/>
        <w:jc w:val="both"/>
        <w:rPr>
          <w:rFonts w:ascii="Palatino Linotype" w:hAnsi="Palatino Linotype" w:cs="Arial"/>
        </w:rPr>
      </w:pPr>
    </w:p>
    <w:p w14:paraId="13972B24" w14:textId="77777777" w:rsidR="008F418D" w:rsidRPr="008F418D" w:rsidRDefault="00F55139" w:rsidP="008F418D">
      <w:pPr>
        <w:ind w:left="567" w:right="567"/>
        <w:jc w:val="both"/>
        <w:rPr>
          <w:rFonts w:ascii="Palatino Linotype" w:hAnsi="Palatino Linotype" w:cs="Arial"/>
          <w:i/>
        </w:rPr>
      </w:pPr>
      <w:r>
        <w:rPr>
          <w:rFonts w:ascii="Palatino Linotype" w:hAnsi="Palatino Linotype" w:cs="Arial"/>
          <w:i/>
        </w:rPr>
        <w:t>“</w:t>
      </w:r>
      <w:r w:rsidR="008F418D" w:rsidRPr="008F418D">
        <w:rPr>
          <w:rFonts w:ascii="Palatino Linotype" w:hAnsi="Palatino Linotype" w:cs="Arial"/>
          <w:i/>
        </w:rPr>
        <w:t xml:space="preserve">En respuesta a la solicitud recibida, nos permitimos hacer de su conocimiento que con fundamento en el artículo 53, Fracciones: II, V y VI de la Ley de Transparencia </w:t>
      </w:r>
      <w:r w:rsidR="008F418D" w:rsidRPr="008F418D">
        <w:rPr>
          <w:rFonts w:ascii="Palatino Linotype" w:hAnsi="Palatino Linotype" w:cs="Arial"/>
          <w:i/>
        </w:rPr>
        <w:lastRenderedPageBreak/>
        <w:t>y Acceso a la Información Pública del Estado de México y Municipios, le contestamos que:</w:t>
      </w:r>
    </w:p>
    <w:p w14:paraId="295EBC5A" w14:textId="77777777" w:rsidR="00F55139" w:rsidRDefault="008F418D" w:rsidP="008F418D">
      <w:pPr>
        <w:ind w:left="567" w:right="567"/>
        <w:jc w:val="both"/>
        <w:rPr>
          <w:rFonts w:ascii="Palatino Linotype" w:hAnsi="Palatino Linotype" w:cs="Arial"/>
          <w:i/>
        </w:rPr>
      </w:pPr>
      <w:r w:rsidRPr="008F418D">
        <w:rPr>
          <w:rFonts w:ascii="Palatino Linotype" w:hAnsi="Palatino Linotype" w:cs="Arial"/>
          <w:i/>
        </w:rPr>
        <w:t xml:space="preserve">En atención a la solicitud con folio 01799/TOLUCA/IP/2025, me permito adjuntar al presente la respuesta correspondiente. Sin más por el momento, reciba un saludo. </w:t>
      </w:r>
      <w:r w:rsidR="00F55139">
        <w:rPr>
          <w:rFonts w:ascii="Palatino Linotype" w:hAnsi="Palatino Linotype" w:cs="Arial"/>
          <w:i/>
        </w:rPr>
        <w:t>“(Sic)</w:t>
      </w:r>
    </w:p>
    <w:p w14:paraId="326C8BFB" w14:textId="77777777" w:rsidR="00F55139" w:rsidRDefault="00F55139" w:rsidP="00F55139">
      <w:pPr>
        <w:ind w:left="567" w:right="567"/>
        <w:jc w:val="both"/>
        <w:rPr>
          <w:rFonts w:ascii="Palatino Linotype" w:hAnsi="Palatino Linotype" w:cs="Arial"/>
          <w:i/>
        </w:rPr>
      </w:pPr>
    </w:p>
    <w:p w14:paraId="0942FA5F" w14:textId="77777777" w:rsidR="00F55139" w:rsidRDefault="00F55139" w:rsidP="00F55139">
      <w:pPr>
        <w:spacing w:line="360" w:lineRule="auto"/>
        <w:ind w:right="567"/>
        <w:jc w:val="both"/>
        <w:rPr>
          <w:rFonts w:ascii="Palatino Linotype" w:hAnsi="Palatino Linotype" w:cs="Arial"/>
        </w:rPr>
      </w:pPr>
    </w:p>
    <w:p w14:paraId="698BCE59" w14:textId="77777777" w:rsidR="00F55139" w:rsidRDefault="00F55139" w:rsidP="00F55139">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diversos archivos electrónicos, mismos que no se reproducen por ser del conocimiento de las partes, sin embargo, serán materia de estudio en el considerando respectivo. </w:t>
      </w:r>
    </w:p>
    <w:p w14:paraId="3378233F" w14:textId="77777777" w:rsidR="00F55139" w:rsidRDefault="00F55139" w:rsidP="00F55139">
      <w:pPr>
        <w:spacing w:line="360" w:lineRule="auto"/>
        <w:jc w:val="both"/>
        <w:rPr>
          <w:rFonts w:ascii="Palatino Linotype" w:hAnsi="Palatino Linotype" w:cs="Arial"/>
        </w:rPr>
      </w:pPr>
    </w:p>
    <w:p w14:paraId="22ECE57B" w14:textId="77777777" w:rsidR="00F55139" w:rsidRPr="002C3EC8" w:rsidRDefault="008F418D" w:rsidP="00F55139">
      <w:pPr>
        <w:spacing w:before="240" w:line="360" w:lineRule="auto"/>
        <w:jc w:val="both"/>
        <w:rPr>
          <w:rFonts w:ascii="Palatino Linotype" w:hAnsi="Palatino Linotype" w:cs="Arial"/>
          <w:b/>
          <w:sz w:val="28"/>
        </w:rPr>
      </w:pPr>
      <w:r>
        <w:rPr>
          <w:rFonts w:ascii="Palatino Linotype" w:hAnsi="Palatino Linotype" w:cs="Arial"/>
          <w:b/>
          <w:sz w:val="28"/>
          <w:szCs w:val="20"/>
        </w:rPr>
        <w:t>TERCERO</w:t>
      </w:r>
      <w:r w:rsidR="00F55139" w:rsidRPr="009A5B44">
        <w:rPr>
          <w:rFonts w:ascii="Palatino Linotype" w:hAnsi="Palatino Linotype" w:cs="Arial"/>
          <w:b/>
          <w:sz w:val="28"/>
        </w:rPr>
        <w:t>.</w:t>
      </w:r>
      <w:r w:rsidR="00F55139" w:rsidRPr="002C3EC8">
        <w:rPr>
          <w:rFonts w:ascii="Palatino Linotype" w:hAnsi="Palatino Linotype" w:cs="Arial"/>
          <w:b/>
          <w:sz w:val="28"/>
        </w:rPr>
        <w:t xml:space="preserve"> </w:t>
      </w:r>
      <w:r w:rsidR="00F55139" w:rsidRPr="002C3EC8">
        <w:rPr>
          <w:rFonts w:ascii="Palatino Linotype" w:hAnsi="Palatino Linotype"/>
          <w:b/>
          <w:sz w:val="28"/>
        </w:rPr>
        <w:t>De</w:t>
      </w:r>
      <w:r w:rsidR="00F55139">
        <w:rPr>
          <w:rFonts w:ascii="Palatino Linotype" w:hAnsi="Palatino Linotype"/>
          <w:b/>
          <w:sz w:val="28"/>
        </w:rPr>
        <w:t xml:space="preserve"> </w:t>
      </w:r>
      <w:r w:rsidR="00F55139" w:rsidRPr="002C3EC8">
        <w:rPr>
          <w:rFonts w:ascii="Palatino Linotype" w:hAnsi="Palatino Linotype"/>
          <w:b/>
          <w:sz w:val="28"/>
        </w:rPr>
        <w:t>l</w:t>
      </w:r>
      <w:r w:rsidR="00F55139">
        <w:rPr>
          <w:rFonts w:ascii="Palatino Linotype" w:hAnsi="Palatino Linotype"/>
          <w:b/>
          <w:sz w:val="28"/>
        </w:rPr>
        <w:t>os</w:t>
      </w:r>
      <w:r w:rsidR="00F55139" w:rsidRPr="002C3EC8">
        <w:rPr>
          <w:rFonts w:ascii="Palatino Linotype" w:hAnsi="Palatino Linotype"/>
          <w:b/>
          <w:sz w:val="28"/>
        </w:rPr>
        <w:t xml:space="preserve"> recurso</w:t>
      </w:r>
      <w:r w:rsidR="00F55139">
        <w:rPr>
          <w:rFonts w:ascii="Palatino Linotype" w:hAnsi="Palatino Linotype"/>
          <w:b/>
          <w:sz w:val="28"/>
        </w:rPr>
        <w:t>s</w:t>
      </w:r>
      <w:r w:rsidR="00F55139" w:rsidRPr="002C3EC8">
        <w:rPr>
          <w:rFonts w:ascii="Palatino Linotype" w:hAnsi="Palatino Linotype"/>
          <w:b/>
          <w:sz w:val="28"/>
        </w:rPr>
        <w:t xml:space="preserve"> de revisión.</w:t>
      </w:r>
    </w:p>
    <w:p w14:paraId="752C5EFF" w14:textId="77777777" w:rsidR="00F55139" w:rsidRDefault="00F55139" w:rsidP="00F55139">
      <w:pPr>
        <w:spacing w:before="240"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s</w:t>
      </w:r>
      <w:r w:rsidRPr="002C3EC8">
        <w:rPr>
          <w:rFonts w:ascii="Palatino Linotype" w:hAnsi="Palatino Linotype" w:cs="Arial"/>
        </w:rPr>
        <w:t xml:space="preserve"> </w:t>
      </w:r>
      <w:r w:rsidR="00BA355E">
        <w:rPr>
          <w:rFonts w:ascii="Palatino Linotype" w:hAnsi="Palatino Linotype" w:cs="Arial"/>
          <w:b/>
        </w:rPr>
        <w:t>quince</w:t>
      </w:r>
      <w:r w:rsidR="002144BA">
        <w:rPr>
          <w:rFonts w:ascii="Palatino Linotype" w:hAnsi="Palatino Linotype" w:cs="Arial"/>
          <w:b/>
        </w:rPr>
        <w:t>, diecinueve</w:t>
      </w:r>
      <w:r w:rsidR="00703A6D">
        <w:rPr>
          <w:rFonts w:ascii="Palatino Linotype" w:hAnsi="Palatino Linotype" w:cs="Arial"/>
          <w:b/>
        </w:rPr>
        <w:t>, veintisiete</w:t>
      </w:r>
      <w:r>
        <w:rPr>
          <w:rFonts w:ascii="Palatino Linotype" w:hAnsi="Palatino Linotype" w:cs="Arial"/>
          <w:b/>
        </w:rPr>
        <w:t xml:space="preserve"> de mayo de dos mil veinticinco</w:t>
      </w:r>
      <w:r>
        <w:rPr>
          <w:rFonts w:ascii="Palatino Linotype" w:hAnsi="Palatino Linotype" w:cs="Arial"/>
        </w:rPr>
        <w:t xml:space="preserve">, </w:t>
      </w:r>
      <w:r w:rsidRPr="002C3EC8">
        <w:rPr>
          <w:rFonts w:ascii="Palatino Linotype" w:hAnsi="Palatino Linotype" w:cs="Arial"/>
        </w:rPr>
        <w:t>en los cuales arguye las siguientes manifestaciones: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5987"/>
      </w:tblGrid>
      <w:tr w:rsidR="00F55139" w14:paraId="771377C9" w14:textId="77777777" w:rsidTr="00F55139">
        <w:tc>
          <w:tcPr>
            <w:tcW w:w="9091" w:type="dxa"/>
            <w:gridSpan w:val="2"/>
            <w:shd w:val="clear" w:color="auto" w:fill="E7E6E6" w:themeFill="background2"/>
          </w:tcPr>
          <w:p w14:paraId="42454922" w14:textId="77777777" w:rsidR="00F55139" w:rsidRPr="008B10CE" w:rsidRDefault="00F55139" w:rsidP="00F55139">
            <w:pPr>
              <w:spacing w:before="240" w:line="360" w:lineRule="auto"/>
              <w:jc w:val="center"/>
              <w:rPr>
                <w:rFonts w:ascii="Palatino Linotype" w:hAnsi="Palatino Linotype" w:cs="Arial"/>
                <w:b/>
                <w:i/>
              </w:rPr>
            </w:pPr>
            <w:r w:rsidRPr="008B10CE">
              <w:rPr>
                <w:rFonts w:ascii="Palatino Linotype" w:hAnsi="Palatino Linotype" w:cs="Arial"/>
                <w:b/>
                <w:i/>
              </w:rPr>
              <w:t>RECURSOS DE REVISIÓN</w:t>
            </w:r>
          </w:p>
        </w:tc>
      </w:tr>
      <w:tr w:rsidR="00F55139" w14:paraId="7E8D78EB" w14:textId="77777777" w:rsidTr="003E62B9">
        <w:tc>
          <w:tcPr>
            <w:tcW w:w="3104" w:type="dxa"/>
          </w:tcPr>
          <w:p w14:paraId="40E76370"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i/>
                <w:sz w:val="22"/>
                <w:lang w:val="en-US"/>
              </w:rPr>
              <w:t>01799/TOLUCA/IP/2025</w:t>
            </w:r>
          </w:p>
          <w:p w14:paraId="07DE9EA0"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5565</w:t>
            </w:r>
            <w:r w:rsidR="00F55139" w:rsidRPr="007B31B8">
              <w:rPr>
                <w:rFonts w:ascii="Palatino Linotype" w:hAnsi="Palatino Linotype" w:cs="Arial"/>
                <w:b/>
                <w:bCs/>
                <w:lang w:val="en-US" w:eastAsia="es-MX"/>
              </w:rPr>
              <w:t>/INFOEM/IP/RR/2025</w:t>
            </w:r>
          </w:p>
        </w:tc>
        <w:tc>
          <w:tcPr>
            <w:tcW w:w="5987" w:type="dxa"/>
          </w:tcPr>
          <w:p w14:paraId="027818ED" w14:textId="77777777" w:rsidR="00F55139" w:rsidRPr="00F20632" w:rsidRDefault="00F55139" w:rsidP="00F55139">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5460E36F" w14:textId="77777777" w:rsidR="00F55139" w:rsidRPr="00F20632" w:rsidRDefault="00F55139" w:rsidP="00703A6D">
            <w:pPr>
              <w:pStyle w:val="Citas"/>
              <w:spacing w:before="0" w:line="240" w:lineRule="auto"/>
              <w:ind w:left="0" w:right="70"/>
            </w:pPr>
            <w:r>
              <w:t>“</w:t>
            </w:r>
            <w:r w:rsidR="005D2328" w:rsidRPr="005D2328">
              <w:t xml:space="preserve">El presiente municipal no entrega la información solicitada de manera completa se </w:t>
            </w:r>
            <w:proofErr w:type="spellStart"/>
            <w:r w:rsidR="005D2328" w:rsidRPr="005D2328">
              <w:t>esta</w:t>
            </w:r>
            <w:proofErr w:type="spellEnd"/>
            <w:r w:rsidR="005D2328" w:rsidRPr="005D2328">
              <w:t xml:space="preserve"> ocultando información</w:t>
            </w:r>
            <w:r>
              <w:t>” (Sic)</w:t>
            </w:r>
          </w:p>
          <w:p w14:paraId="24020108" w14:textId="77777777" w:rsidR="00F55139" w:rsidRPr="00F20632" w:rsidRDefault="00F55139" w:rsidP="00F55139">
            <w:pPr>
              <w:jc w:val="both"/>
              <w:rPr>
                <w:rFonts w:ascii="Palatino Linotype" w:hAnsi="Palatino Linotype" w:cs="Arial"/>
                <w:b/>
              </w:rPr>
            </w:pPr>
            <w:r w:rsidRPr="00F20632">
              <w:rPr>
                <w:rFonts w:ascii="Palatino Linotype" w:hAnsi="Palatino Linotype" w:cs="Arial"/>
                <w:b/>
              </w:rPr>
              <w:t>Razones o motivos de inconformidad:</w:t>
            </w:r>
          </w:p>
          <w:p w14:paraId="7BEE4301" w14:textId="77777777" w:rsidR="00F55139" w:rsidRPr="008B10CE" w:rsidRDefault="00F55139" w:rsidP="002144BA">
            <w:pPr>
              <w:pStyle w:val="Citas"/>
              <w:spacing w:before="0" w:after="0" w:line="240" w:lineRule="auto"/>
              <w:ind w:left="0"/>
              <w:rPr>
                <w:lang w:val="es-ES"/>
              </w:rPr>
            </w:pPr>
            <w:r w:rsidRPr="00F20632">
              <w:rPr>
                <w:lang w:val="es-ES"/>
              </w:rPr>
              <w:t>“</w:t>
            </w:r>
            <w:r w:rsidR="005D2328" w:rsidRPr="005D2328">
              <w:rPr>
                <w:lang w:val="es-ES"/>
              </w:rPr>
              <w:t xml:space="preserve">se </w:t>
            </w:r>
            <w:proofErr w:type="spellStart"/>
            <w:r w:rsidR="005D2328" w:rsidRPr="005D2328">
              <w:rPr>
                <w:lang w:val="es-ES"/>
              </w:rPr>
              <w:t>esta</w:t>
            </w:r>
            <w:proofErr w:type="spellEnd"/>
            <w:r w:rsidR="005D2328" w:rsidRPr="005D2328">
              <w:rPr>
                <w:lang w:val="es-ES"/>
              </w:rPr>
              <w:t xml:space="preserve"> ocultando información falta información</w:t>
            </w:r>
            <w:r w:rsidRPr="00F20632">
              <w:rPr>
                <w:lang w:val="es-ES"/>
              </w:rPr>
              <w:t>” (Sic)</w:t>
            </w:r>
          </w:p>
        </w:tc>
      </w:tr>
      <w:tr w:rsidR="00F55139" w14:paraId="7D06DA39" w14:textId="77777777" w:rsidTr="003E62B9">
        <w:tc>
          <w:tcPr>
            <w:tcW w:w="3104" w:type="dxa"/>
          </w:tcPr>
          <w:p w14:paraId="1464BD72" w14:textId="77777777" w:rsidR="00F55139" w:rsidRPr="007B31B8" w:rsidRDefault="00B01DC9" w:rsidP="00F55139">
            <w:pPr>
              <w:jc w:val="both"/>
              <w:rPr>
                <w:rFonts w:ascii="Palatino Linotype" w:hAnsi="Palatino Linotype" w:cs="Arial"/>
                <w:i/>
                <w:sz w:val="22"/>
                <w:lang w:val="en-US"/>
              </w:rPr>
            </w:pPr>
            <w:r w:rsidRPr="007B31B8">
              <w:rPr>
                <w:rFonts w:ascii="Palatino Linotype" w:hAnsi="Palatino Linotype" w:cs="Arial"/>
                <w:i/>
                <w:sz w:val="22"/>
                <w:lang w:val="en-US"/>
              </w:rPr>
              <w:t>01797/TOLUCA/IP/2025</w:t>
            </w:r>
          </w:p>
          <w:p w14:paraId="77C46B71" w14:textId="77777777" w:rsidR="00F55139" w:rsidRPr="007B31B8" w:rsidRDefault="001F0C2E" w:rsidP="00F55139">
            <w:pPr>
              <w:jc w:val="both"/>
              <w:rPr>
                <w:rFonts w:ascii="Palatino Linotype" w:hAnsi="Palatino Linotype" w:cs="Arial"/>
                <w:b/>
                <w:bCs/>
                <w:lang w:val="en-US" w:eastAsia="es-MX"/>
              </w:rPr>
            </w:pPr>
            <w:r w:rsidRPr="007B31B8">
              <w:rPr>
                <w:rFonts w:ascii="Palatino Linotype" w:hAnsi="Palatino Linotype" w:cs="Arial"/>
                <w:b/>
                <w:bCs/>
                <w:lang w:val="en-US" w:eastAsia="es-MX"/>
              </w:rPr>
              <w:t>5576</w:t>
            </w:r>
            <w:r w:rsidR="00F55139" w:rsidRPr="007B31B8">
              <w:rPr>
                <w:rFonts w:ascii="Palatino Linotype" w:hAnsi="Palatino Linotype" w:cs="Arial"/>
                <w:b/>
                <w:bCs/>
                <w:lang w:val="en-US" w:eastAsia="es-MX"/>
              </w:rPr>
              <w:t>/INFOEM/IP/RR/2025</w:t>
            </w:r>
          </w:p>
          <w:p w14:paraId="455AD49F" w14:textId="77777777" w:rsidR="00F55139" w:rsidRPr="007B31B8" w:rsidRDefault="00F55139" w:rsidP="00F55139">
            <w:pPr>
              <w:jc w:val="both"/>
              <w:rPr>
                <w:rFonts w:ascii="Palatino Linotype" w:hAnsi="Palatino Linotype" w:cs="Arial"/>
                <w:i/>
                <w:sz w:val="22"/>
                <w:lang w:val="en-US"/>
              </w:rPr>
            </w:pPr>
            <w:r w:rsidRPr="007B31B8">
              <w:rPr>
                <w:rFonts w:ascii="Palatino Linotype" w:hAnsi="Palatino Linotype" w:cs="Arial"/>
                <w:b/>
                <w:bCs/>
                <w:lang w:val="en-US" w:eastAsia="es-MX"/>
              </w:rPr>
              <w:t xml:space="preserve">  </w:t>
            </w:r>
          </w:p>
        </w:tc>
        <w:tc>
          <w:tcPr>
            <w:tcW w:w="5987" w:type="dxa"/>
          </w:tcPr>
          <w:p w14:paraId="489BBA4B" w14:textId="77777777" w:rsidR="00F55139" w:rsidRPr="00F20632" w:rsidRDefault="00F55139" w:rsidP="00F55139">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1946A39E" w14:textId="77777777" w:rsidR="00F55139" w:rsidRPr="00F20632" w:rsidRDefault="00F55139" w:rsidP="002144BA">
            <w:pPr>
              <w:pStyle w:val="Citas"/>
              <w:spacing w:before="0" w:after="0" w:line="240" w:lineRule="auto"/>
              <w:ind w:left="0" w:right="209"/>
            </w:pPr>
            <w:r>
              <w:t>“</w:t>
            </w:r>
            <w:r w:rsidR="00B01DC9" w:rsidRPr="00B01DC9">
              <w:t>LA RESPEUSTA ESTA INCOMPLETA LA OCNTRALORIA NO ENTREGA</w:t>
            </w:r>
            <w:r>
              <w:t>” (Sic)</w:t>
            </w:r>
          </w:p>
          <w:p w14:paraId="45FFAC1B" w14:textId="77777777" w:rsidR="00F55139" w:rsidRPr="00F20632" w:rsidRDefault="00F55139" w:rsidP="00F55139">
            <w:pPr>
              <w:jc w:val="both"/>
              <w:rPr>
                <w:rFonts w:ascii="Palatino Linotype" w:hAnsi="Palatino Linotype" w:cs="Arial"/>
                <w:b/>
              </w:rPr>
            </w:pPr>
            <w:r w:rsidRPr="00F20632">
              <w:rPr>
                <w:rFonts w:ascii="Palatino Linotype" w:hAnsi="Palatino Linotype" w:cs="Arial"/>
                <w:b/>
              </w:rPr>
              <w:t>Razones o motivos de inconformidad:</w:t>
            </w:r>
          </w:p>
          <w:p w14:paraId="7C7A5B20" w14:textId="77777777" w:rsidR="00F55139" w:rsidRPr="008B10CE" w:rsidRDefault="00F55139" w:rsidP="00911DE7">
            <w:pPr>
              <w:jc w:val="both"/>
              <w:rPr>
                <w:rFonts w:ascii="Palatino Linotype" w:hAnsi="Palatino Linotype" w:cs="Arial"/>
                <w:i/>
              </w:rPr>
            </w:pPr>
            <w:r w:rsidRPr="008B10CE">
              <w:rPr>
                <w:rFonts w:ascii="Palatino Linotype" w:hAnsi="Palatino Linotype"/>
                <w:i/>
              </w:rPr>
              <w:t>“</w:t>
            </w:r>
            <w:r w:rsidR="00B01DC9" w:rsidRPr="00B01DC9">
              <w:rPr>
                <w:rFonts w:ascii="Palatino Linotype" w:hAnsi="Palatino Linotype"/>
                <w:i/>
              </w:rPr>
              <w:t>LA RESPEUSTA ESTA INCOMPLETA LA OCNTRALORIA NO ENTREGA</w:t>
            </w:r>
            <w:r w:rsidRPr="008B10CE">
              <w:rPr>
                <w:rFonts w:ascii="Palatino Linotype" w:hAnsi="Palatino Linotype"/>
                <w:i/>
              </w:rPr>
              <w:t>” (Sic)</w:t>
            </w:r>
          </w:p>
        </w:tc>
      </w:tr>
      <w:tr w:rsidR="00F55139" w14:paraId="0205288D" w14:textId="77777777" w:rsidTr="003E62B9">
        <w:tc>
          <w:tcPr>
            <w:tcW w:w="3104" w:type="dxa"/>
          </w:tcPr>
          <w:p w14:paraId="0AEEC9CD" w14:textId="77777777" w:rsidR="00F55139" w:rsidRPr="007B31B8" w:rsidRDefault="00B01DC9" w:rsidP="00F55139">
            <w:pPr>
              <w:jc w:val="both"/>
              <w:rPr>
                <w:rFonts w:ascii="Palatino Linotype" w:hAnsi="Palatino Linotype" w:cs="Arial"/>
                <w:i/>
                <w:sz w:val="22"/>
                <w:lang w:val="en-US"/>
              </w:rPr>
            </w:pPr>
            <w:r w:rsidRPr="007B31B8">
              <w:rPr>
                <w:rFonts w:ascii="Palatino Linotype" w:hAnsi="Palatino Linotype" w:cs="Arial"/>
                <w:i/>
                <w:sz w:val="22"/>
                <w:lang w:val="en-US"/>
              </w:rPr>
              <w:t>02491/TOLUCA/IP/2025</w:t>
            </w:r>
          </w:p>
          <w:p w14:paraId="05C07227"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lastRenderedPageBreak/>
              <w:t>5633</w:t>
            </w:r>
            <w:r w:rsidR="00F55139" w:rsidRPr="007B31B8">
              <w:rPr>
                <w:rFonts w:ascii="Palatino Linotype" w:hAnsi="Palatino Linotype" w:cs="Arial"/>
                <w:b/>
                <w:bCs/>
                <w:lang w:val="en-US" w:eastAsia="es-MX"/>
              </w:rPr>
              <w:t>/INFOEM/IP/RR/2025</w:t>
            </w:r>
          </w:p>
        </w:tc>
        <w:tc>
          <w:tcPr>
            <w:tcW w:w="5987" w:type="dxa"/>
          </w:tcPr>
          <w:p w14:paraId="42E7E9E1"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lastRenderedPageBreak/>
              <w:t>Acto impugnado</w:t>
            </w:r>
            <w:r w:rsidRPr="00F20632">
              <w:rPr>
                <w:rFonts w:ascii="Palatino Linotype" w:hAnsi="Palatino Linotype" w:cs="Arial"/>
                <w:b/>
                <w:i/>
              </w:rPr>
              <w:t>:</w:t>
            </w:r>
          </w:p>
          <w:p w14:paraId="560440EB" w14:textId="77777777" w:rsidR="00911DE7" w:rsidRPr="00F20632" w:rsidRDefault="00911DE7" w:rsidP="00703A6D">
            <w:pPr>
              <w:pStyle w:val="Citas"/>
              <w:spacing w:before="0" w:line="240" w:lineRule="auto"/>
              <w:ind w:left="0" w:right="70"/>
            </w:pPr>
            <w:r>
              <w:lastRenderedPageBreak/>
              <w:t>“</w:t>
            </w:r>
            <w:r w:rsidR="002144BA" w:rsidRPr="002144BA">
              <w:t xml:space="preserve">La respuesta de la Presidencia y que ni se diga d </w:t>
            </w:r>
            <w:proofErr w:type="spellStart"/>
            <w:r w:rsidR="002144BA" w:rsidRPr="002144BA">
              <w:t>ela</w:t>
            </w:r>
            <w:proofErr w:type="spellEnd"/>
            <w:r w:rsidR="002144BA" w:rsidRPr="002144BA">
              <w:t xml:space="preserve"> unidad de opacidad e </w:t>
            </w:r>
            <w:proofErr w:type="spellStart"/>
            <w:r w:rsidR="002144BA" w:rsidRPr="002144BA">
              <w:t>inefieicnia</w:t>
            </w:r>
            <w:proofErr w:type="spellEnd"/>
            <w:r w:rsidR="002144BA" w:rsidRPr="002144BA">
              <w:t xml:space="preserve"> el presidente habla de ser </w:t>
            </w:r>
            <w:proofErr w:type="spellStart"/>
            <w:r w:rsidR="002144BA" w:rsidRPr="002144BA">
              <w:t>transaprente</w:t>
            </w:r>
            <w:proofErr w:type="spellEnd"/>
            <w:r w:rsidR="002144BA" w:rsidRPr="002144BA">
              <w:t xml:space="preserve"> cunado su unidad es opaca</w:t>
            </w:r>
            <w:r>
              <w:t>” (Sic)</w:t>
            </w:r>
          </w:p>
          <w:p w14:paraId="7C3B4B96"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09CFBFFE" w14:textId="77777777" w:rsidR="00F55139" w:rsidRDefault="00911DE7" w:rsidP="002144BA">
            <w:pPr>
              <w:jc w:val="both"/>
              <w:rPr>
                <w:rFonts w:ascii="Palatino Linotype" w:hAnsi="Palatino Linotype" w:cs="Arial"/>
              </w:rPr>
            </w:pPr>
            <w:r w:rsidRPr="008B10CE">
              <w:rPr>
                <w:rFonts w:ascii="Palatino Linotype" w:hAnsi="Palatino Linotype"/>
                <w:i/>
              </w:rPr>
              <w:t>“</w:t>
            </w:r>
            <w:r w:rsidR="002144BA" w:rsidRPr="002144BA">
              <w:rPr>
                <w:rFonts w:ascii="Palatino Linotype" w:hAnsi="Palatino Linotype"/>
                <w:i/>
              </w:rPr>
              <w:t xml:space="preserve">no entrega la información completa e integra como se solicita en el </w:t>
            </w:r>
            <w:proofErr w:type="spellStart"/>
            <w:r w:rsidR="002144BA" w:rsidRPr="002144BA">
              <w:rPr>
                <w:rFonts w:ascii="Palatino Linotype" w:hAnsi="Palatino Linotype"/>
                <w:i/>
              </w:rPr>
              <w:t>saimex</w:t>
            </w:r>
            <w:proofErr w:type="spellEnd"/>
            <w:r w:rsidRPr="008B10CE">
              <w:rPr>
                <w:rFonts w:ascii="Palatino Linotype" w:hAnsi="Palatino Linotype"/>
                <w:i/>
              </w:rPr>
              <w:t>” (Sic)</w:t>
            </w:r>
          </w:p>
        </w:tc>
      </w:tr>
      <w:tr w:rsidR="00F55139" w14:paraId="37AC1798" w14:textId="77777777" w:rsidTr="003E62B9">
        <w:tc>
          <w:tcPr>
            <w:tcW w:w="3104" w:type="dxa"/>
          </w:tcPr>
          <w:p w14:paraId="1AF16252" w14:textId="77777777" w:rsidR="00F55139" w:rsidRPr="007B31B8" w:rsidRDefault="002144BA" w:rsidP="00F55139">
            <w:pPr>
              <w:jc w:val="both"/>
              <w:rPr>
                <w:rFonts w:ascii="Palatino Linotype" w:hAnsi="Palatino Linotype" w:cs="Arial"/>
                <w:i/>
                <w:sz w:val="22"/>
                <w:lang w:val="en-US"/>
              </w:rPr>
            </w:pPr>
            <w:r w:rsidRPr="007B31B8">
              <w:rPr>
                <w:rFonts w:ascii="Palatino Linotype" w:hAnsi="Palatino Linotype" w:cs="Arial"/>
                <w:i/>
                <w:sz w:val="22"/>
                <w:lang w:val="en-US"/>
              </w:rPr>
              <w:lastRenderedPageBreak/>
              <w:t>02371/TOLUCA/IP/2025</w:t>
            </w:r>
          </w:p>
          <w:p w14:paraId="3955A701"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5634</w:t>
            </w:r>
            <w:r w:rsidR="00F55139" w:rsidRPr="007B31B8">
              <w:rPr>
                <w:rFonts w:ascii="Palatino Linotype" w:hAnsi="Palatino Linotype" w:cs="Arial"/>
                <w:b/>
                <w:bCs/>
                <w:lang w:val="en-US" w:eastAsia="es-MX"/>
              </w:rPr>
              <w:t>/INFOEM/IP/RR/2025</w:t>
            </w:r>
          </w:p>
        </w:tc>
        <w:tc>
          <w:tcPr>
            <w:tcW w:w="5987" w:type="dxa"/>
          </w:tcPr>
          <w:p w14:paraId="25F49939"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33A6DA9A" w14:textId="77777777" w:rsidR="00911DE7" w:rsidRPr="00F20632" w:rsidRDefault="00911DE7" w:rsidP="00911DE7">
            <w:pPr>
              <w:pStyle w:val="Citas"/>
              <w:spacing w:before="0" w:line="240" w:lineRule="auto"/>
              <w:ind w:left="0" w:right="209"/>
            </w:pPr>
            <w:r>
              <w:t>“</w:t>
            </w:r>
            <w:r w:rsidR="00715990" w:rsidRPr="00715990">
              <w:t>la negativa de la unidad de opacidad</w:t>
            </w:r>
            <w:r>
              <w:t>” (Sic)</w:t>
            </w:r>
          </w:p>
          <w:p w14:paraId="231D16F2"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2E0602F4" w14:textId="77777777" w:rsidR="00F55139" w:rsidRDefault="00911DE7" w:rsidP="00911DE7">
            <w:pPr>
              <w:jc w:val="both"/>
              <w:rPr>
                <w:rFonts w:ascii="Palatino Linotype" w:hAnsi="Palatino Linotype" w:cs="Arial"/>
              </w:rPr>
            </w:pPr>
            <w:r w:rsidRPr="008B10CE">
              <w:rPr>
                <w:rFonts w:ascii="Palatino Linotype" w:hAnsi="Palatino Linotype"/>
                <w:i/>
              </w:rPr>
              <w:t>“</w:t>
            </w:r>
            <w:r w:rsidR="00715990" w:rsidRPr="00715990">
              <w:rPr>
                <w:rFonts w:ascii="Palatino Linotype" w:hAnsi="Palatino Linotype"/>
                <w:i/>
              </w:rPr>
              <w:t>no entrega los oficios</w:t>
            </w:r>
            <w:r w:rsidRPr="008B10CE">
              <w:rPr>
                <w:rFonts w:ascii="Palatino Linotype" w:hAnsi="Palatino Linotype"/>
                <w:i/>
              </w:rPr>
              <w:t>” (Sic)</w:t>
            </w:r>
          </w:p>
        </w:tc>
      </w:tr>
      <w:tr w:rsidR="00F55139" w14:paraId="0C48F1BA" w14:textId="77777777" w:rsidTr="003E62B9">
        <w:tc>
          <w:tcPr>
            <w:tcW w:w="3104" w:type="dxa"/>
          </w:tcPr>
          <w:p w14:paraId="6011EA99" w14:textId="77777777" w:rsidR="00F55139" w:rsidRPr="007B31B8" w:rsidRDefault="00715990" w:rsidP="00F55139">
            <w:pPr>
              <w:jc w:val="both"/>
              <w:rPr>
                <w:rFonts w:ascii="Palatino Linotype" w:hAnsi="Palatino Linotype" w:cs="Arial"/>
                <w:i/>
                <w:sz w:val="22"/>
                <w:lang w:val="en-US"/>
              </w:rPr>
            </w:pPr>
            <w:r w:rsidRPr="007B31B8">
              <w:rPr>
                <w:rFonts w:ascii="Palatino Linotype" w:hAnsi="Palatino Linotype" w:cs="Arial"/>
                <w:bCs/>
                <w:i/>
                <w:sz w:val="22"/>
                <w:lang w:val="en-US"/>
              </w:rPr>
              <w:t>01885/TOLUCA/IP/2025</w:t>
            </w:r>
          </w:p>
          <w:p w14:paraId="2A61DB41"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5701</w:t>
            </w:r>
            <w:r w:rsidR="00F55139" w:rsidRPr="007B31B8">
              <w:rPr>
                <w:rFonts w:ascii="Palatino Linotype" w:hAnsi="Palatino Linotype" w:cs="Arial"/>
                <w:b/>
                <w:bCs/>
                <w:lang w:val="en-US" w:eastAsia="es-MX"/>
              </w:rPr>
              <w:t>/INFOEM/IP/RR/2025</w:t>
            </w:r>
          </w:p>
        </w:tc>
        <w:tc>
          <w:tcPr>
            <w:tcW w:w="5987" w:type="dxa"/>
          </w:tcPr>
          <w:p w14:paraId="07252721"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375AE0A6" w14:textId="77777777" w:rsidR="00911DE7" w:rsidRPr="00F20632" w:rsidRDefault="00911DE7" w:rsidP="00703A6D">
            <w:pPr>
              <w:pStyle w:val="Citas"/>
              <w:spacing w:before="0" w:line="240" w:lineRule="auto"/>
              <w:ind w:left="0" w:right="70"/>
            </w:pPr>
            <w:r>
              <w:t>“</w:t>
            </w:r>
            <w:r w:rsidR="00D93948" w:rsidRPr="00D93948">
              <w:t xml:space="preserve">La entrega de la </w:t>
            </w:r>
            <w:proofErr w:type="spellStart"/>
            <w:r w:rsidR="00D93948" w:rsidRPr="00D93948">
              <w:t>infromación</w:t>
            </w:r>
            <w:proofErr w:type="spellEnd"/>
            <w:r w:rsidR="00D93948" w:rsidRPr="00D93948">
              <w:t xml:space="preserve"> </w:t>
            </w:r>
            <w:proofErr w:type="spellStart"/>
            <w:r w:rsidR="00D93948" w:rsidRPr="00D93948">
              <w:t>esta</w:t>
            </w:r>
            <w:proofErr w:type="spellEnd"/>
            <w:r w:rsidR="00D93948" w:rsidRPr="00D93948">
              <w:t xml:space="preserve"> incompleta faltan oficios</w:t>
            </w:r>
            <w:r>
              <w:t>” (Sic)</w:t>
            </w:r>
          </w:p>
          <w:p w14:paraId="34691AF8"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3F3C6DB1" w14:textId="77777777" w:rsidR="00F55139" w:rsidRDefault="00911DE7" w:rsidP="00911DE7">
            <w:pPr>
              <w:jc w:val="both"/>
              <w:rPr>
                <w:rFonts w:ascii="Palatino Linotype" w:hAnsi="Palatino Linotype" w:cs="Arial"/>
              </w:rPr>
            </w:pPr>
            <w:r w:rsidRPr="008B10CE">
              <w:rPr>
                <w:rFonts w:ascii="Palatino Linotype" w:hAnsi="Palatino Linotype"/>
                <w:i/>
              </w:rPr>
              <w:t>“</w:t>
            </w:r>
            <w:r w:rsidR="00D93948" w:rsidRPr="00D93948">
              <w:rPr>
                <w:rFonts w:ascii="Palatino Linotype" w:hAnsi="Palatino Linotype"/>
                <w:i/>
              </w:rPr>
              <w:t xml:space="preserve">La entrega de la </w:t>
            </w:r>
            <w:proofErr w:type="spellStart"/>
            <w:r w:rsidR="00D93948" w:rsidRPr="00D93948">
              <w:rPr>
                <w:rFonts w:ascii="Palatino Linotype" w:hAnsi="Palatino Linotype"/>
                <w:i/>
              </w:rPr>
              <w:t>infromación</w:t>
            </w:r>
            <w:proofErr w:type="spellEnd"/>
            <w:r w:rsidR="00D93948" w:rsidRPr="00D93948">
              <w:rPr>
                <w:rFonts w:ascii="Palatino Linotype" w:hAnsi="Palatino Linotype"/>
                <w:i/>
              </w:rPr>
              <w:t xml:space="preserve"> </w:t>
            </w:r>
            <w:proofErr w:type="spellStart"/>
            <w:r w:rsidR="00D93948" w:rsidRPr="00D93948">
              <w:rPr>
                <w:rFonts w:ascii="Palatino Linotype" w:hAnsi="Palatino Linotype"/>
                <w:i/>
              </w:rPr>
              <w:t>esta</w:t>
            </w:r>
            <w:proofErr w:type="spellEnd"/>
            <w:r w:rsidR="00D93948" w:rsidRPr="00D93948">
              <w:rPr>
                <w:rFonts w:ascii="Palatino Linotype" w:hAnsi="Palatino Linotype"/>
                <w:i/>
              </w:rPr>
              <w:t xml:space="preserve"> incompleta faltan oficios</w:t>
            </w:r>
            <w:r w:rsidRPr="008B10CE">
              <w:rPr>
                <w:rFonts w:ascii="Palatino Linotype" w:hAnsi="Palatino Linotype"/>
                <w:i/>
              </w:rPr>
              <w:t>” (Sic)</w:t>
            </w:r>
          </w:p>
        </w:tc>
      </w:tr>
      <w:tr w:rsidR="00F55139" w14:paraId="2FBED9F9" w14:textId="77777777" w:rsidTr="003E62B9">
        <w:tc>
          <w:tcPr>
            <w:tcW w:w="3104" w:type="dxa"/>
          </w:tcPr>
          <w:p w14:paraId="656E188D" w14:textId="77777777" w:rsidR="00F55139" w:rsidRPr="007B31B8" w:rsidRDefault="004B43AD" w:rsidP="00F55139">
            <w:pPr>
              <w:jc w:val="both"/>
              <w:rPr>
                <w:rFonts w:ascii="Palatino Linotype" w:hAnsi="Palatino Linotype" w:cs="Arial"/>
                <w:i/>
                <w:sz w:val="22"/>
                <w:lang w:val="en-US"/>
              </w:rPr>
            </w:pPr>
            <w:r w:rsidRPr="007B31B8">
              <w:rPr>
                <w:rFonts w:ascii="Palatino Linotype" w:hAnsi="Palatino Linotype" w:cs="Arial"/>
                <w:i/>
                <w:sz w:val="22"/>
                <w:lang w:val="en-US"/>
              </w:rPr>
              <w:t>01916/TOLUCA/IP/2025</w:t>
            </w:r>
          </w:p>
          <w:p w14:paraId="4BB0CAF7"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5752</w:t>
            </w:r>
            <w:r w:rsidR="00F55139" w:rsidRPr="007B31B8">
              <w:rPr>
                <w:rFonts w:ascii="Palatino Linotype" w:hAnsi="Palatino Linotype" w:cs="Arial"/>
                <w:b/>
                <w:bCs/>
                <w:lang w:val="en-US" w:eastAsia="es-MX"/>
              </w:rPr>
              <w:t>/INFOEM/IP/RR/2025</w:t>
            </w:r>
          </w:p>
        </w:tc>
        <w:tc>
          <w:tcPr>
            <w:tcW w:w="5987" w:type="dxa"/>
          </w:tcPr>
          <w:p w14:paraId="5867353A"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A71E790" w14:textId="77777777" w:rsidR="00911DE7" w:rsidRPr="00F20632" w:rsidRDefault="00911DE7" w:rsidP="00703A6D">
            <w:pPr>
              <w:pStyle w:val="Citas"/>
              <w:spacing w:before="0" w:line="240" w:lineRule="auto"/>
              <w:ind w:left="0" w:right="70"/>
            </w:pPr>
            <w:r>
              <w:t>“</w:t>
            </w:r>
            <w:r w:rsidR="00B9209E" w:rsidRPr="00B9209E">
              <w:t>El Sujeto Obligado es opaco y niega la información completa se ve la opacidad en su municipio están peor que en la Administración pasada</w:t>
            </w:r>
            <w:r>
              <w:t>” (Sic)</w:t>
            </w:r>
          </w:p>
          <w:p w14:paraId="4ECD2B98"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300E4D79"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Niegan la información no entrega la información completa</w:t>
            </w:r>
            <w:r w:rsidRPr="008B10CE">
              <w:rPr>
                <w:rFonts w:ascii="Palatino Linotype" w:hAnsi="Palatino Linotype"/>
                <w:i/>
              </w:rPr>
              <w:t>” (Sic)</w:t>
            </w:r>
          </w:p>
        </w:tc>
      </w:tr>
      <w:tr w:rsidR="00F55139" w14:paraId="4C3963AB" w14:textId="77777777" w:rsidTr="003E62B9">
        <w:tc>
          <w:tcPr>
            <w:tcW w:w="3104" w:type="dxa"/>
          </w:tcPr>
          <w:p w14:paraId="47BCF614" w14:textId="77777777" w:rsidR="00F55139" w:rsidRPr="007B31B8" w:rsidRDefault="004B43AD" w:rsidP="00F55139">
            <w:pPr>
              <w:jc w:val="both"/>
              <w:rPr>
                <w:rFonts w:ascii="Palatino Linotype" w:hAnsi="Palatino Linotype" w:cs="Arial"/>
                <w:i/>
                <w:sz w:val="22"/>
                <w:lang w:val="en-US"/>
              </w:rPr>
            </w:pPr>
            <w:r w:rsidRPr="007B31B8">
              <w:rPr>
                <w:rFonts w:ascii="Palatino Linotype" w:hAnsi="Palatino Linotype" w:cs="Arial"/>
                <w:bCs/>
                <w:i/>
                <w:sz w:val="22"/>
                <w:lang w:val="en-US"/>
              </w:rPr>
              <w:t>01695/TOLUCA/IP/2025</w:t>
            </w:r>
          </w:p>
          <w:p w14:paraId="37394830"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5765</w:t>
            </w:r>
            <w:r w:rsidR="00F55139" w:rsidRPr="007B31B8">
              <w:rPr>
                <w:rFonts w:ascii="Palatino Linotype" w:hAnsi="Palatino Linotype" w:cs="Arial"/>
                <w:b/>
                <w:bCs/>
                <w:lang w:val="en-US" w:eastAsia="es-MX"/>
              </w:rPr>
              <w:t>/INFOEM/IP/RR/2025</w:t>
            </w:r>
          </w:p>
        </w:tc>
        <w:tc>
          <w:tcPr>
            <w:tcW w:w="5987" w:type="dxa"/>
          </w:tcPr>
          <w:p w14:paraId="2B933AFF"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A4B0F25" w14:textId="77777777" w:rsidR="00911DE7" w:rsidRPr="00F20632" w:rsidRDefault="00911DE7" w:rsidP="00703A6D">
            <w:pPr>
              <w:pStyle w:val="Citas"/>
              <w:spacing w:before="0" w:line="240" w:lineRule="auto"/>
              <w:ind w:left="0" w:right="0"/>
            </w:pPr>
            <w:r>
              <w:t>“</w:t>
            </w:r>
            <w:r w:rsidR="00B9209E" w:rsidRPr="00B9209E">
              <w:t xml:space="preserve">La prórroga fuera de tiempo y la entrega de la información incompleta faltan oficio y otros los dan tapados y no se ve que </w:t>
            </w:r>
            <w:proofErr w:type="spellStart"/>
            <w:r w:rsidR="00B9209E" w:rsidRPr="00B9209E">
              <w:t>s</w:t>
            </w:r>
            <w:proofErr w:type="spellEnd"/>
            <w:r w:rsidR="00B9209E" w:rsidRPr="00B9209E">
              <w:t xml:space="preserve"> tapa.</w:t>
            </w:r>
            <w:r>
              <w:t>” (Sic)</w:t>
            </w:r>
          </w:p>
          <w:p w14:paraId="3C90D55C"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1B55F8E0"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 xml:space="preserve">La prórroga fuera de tiempo y la entrega de la información incompleta faltan oficio y otros los dan tapados y no se ve que </w:t>
            </w:r>
            <w:proofErr w:type="spellStart"/>
            <w:r w:rsidR="00B9209E" w:rsidRPr="00B9209E">
              <w:rPr>
                <w:rFonts w:ascii="Palatino Linotype" w:hAnsi="Palatino Linotype"/>
                <w:i/>
              </w:rPr>
              <w:t>s</w:t>
            </w:r>
            <w:proofErr w:type="spellEnd"/>
            <w:r w:rsidR="00B9209E" w:rsidRPr="00B9209E">
              <w:rPr>
                <w:rFonts w:ascii="Palatino Linotype" w:hAnsi="Palatino Linotype"/>
                <w:i/>
              </w:rPr>
              <w:t xml:space="preserve"> tapa.</w:t>
            </w:r>
            <w:r w:rsidRPr="008B10CE">
              <w:rPr>
                <w:rFonts w:ascii="Palatino Linotype" w:hAnsi="Palatino Linotype"/>
                <w:i/>
              </w:rPr>
              <w:t>” (Sic)</w:t>
            </w:r>
          </w:p>
        </w:tc>
      </w:tr>
      <w:tr w:rsidR="00F55139" w14:paraId="53DE894A" w14:textId="77777777" w:rsidTr="003E62B9">
        <w:tc>
          <w:tcPr>
            <w:tcW w:w="3104" w:type="dxa"/>
          </w:tcPr>
          <w:p w14:paraId="50B17D19" w14:textId="77777777" w:rsidR="00F55139" w:rsidRPr="007B31B8" w:rsidRDefault="004B43AD" w:rsidP="00F55139">
            <w:pPr>
              <w:jc w:val="both"/>
              <w:rPr>
                <w:rFonts w:ascii="Palatino Linotype" w:hAnsi="Palatino Linotype" w:cs="Arial"/>
                <w:i/>
                <w:sz w:val="22"/>
                <w:lang w:val="en-US"/>
              </w:rPr>
            </w:pPr>
            <w:r w:rsidRPr="007B31B8">
              <w:rPr>
                <w:rFonts w:ascii="Palatino Linotype" w:hAnsi="Palatino Linotype" w:cs="Arial"/>
                <w:i/>
                <w:sz w:val="22"/>
                <w:lang w:val="en-US"/>
              </w:rPr>
              <w:t>01694/TOLUCA/IP/2025</w:t>
            </w:r>
          </w:p>
          <w:p w14:paraId="44190A17"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5766</w:t>
            </w:r>
            <w:r w:rsidR="00F55139" w:rsidRPr="007B31B8">
              <w:rPr>
                <w:rFonts w:ascii="Palatino Linotype" w:hAnsi="Palatino Linotype" w:cs="Arial"/>
                <w:b/>
                <w:bCs/>
                <w:lang w:val="en-US" w:eastAsia="es-MX"/>
              </w:rPr>
              <w:t>/INFOEM/IP/RR/2025</w:t>
            </w:r>
          </w:p>
        </w:tc>
        <w:tc>
          <w:tcPr>
            <w:tcW w:w="5987" w:type="dxa"/>
          </w:tcPr>
          <w:p w14:paraId="0FA4DE50"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2F16141" w14:textId="77777777" w:rsidR="00911DE7" w:rsidRPr="00F20632" w:rsidRDefault="00911DE7" w:rsidP="00703A6D">
            <w:pPr>
              <w:pStyle w:val="Citas"/>
              <w:spacing w:before="0" w:line="240" w:lineRule="auto"/>
              <w:ind w:left="0" w:right="0"/>
            </w:pPr>
            <w:r>
              <w:t>“</w:t>
            </w:r>
            <w:r w:rsidR="00B9209E" w:rsidRPr="00B9209E">
              <w:t>La prórroga fuera de tiempo y la entrega de la información incompleta faltan oficio y tapan información que no dicen que tapan.</w:t>
            </w:r>
            <w:r>
              <w:t>” (Sic)</w:t>
            </w:r>
          </w:p>
          <w:p w14:paraId="412CCB50"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lastRenderedPageBreak/>
              <w:t>Razones o motivos de inconformidad:</w:t>
            </w:r>
          </w:p>
          <w:p w14:paraId="6E808796"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 xml:space="preserve">La prórroga fuera de tiempo y la entrega de la información incompleta faltan oficio y otros los dan tapados y no se ve que </w:t>
            </w:r>
            <w:proofErr w:type="spellStart"/>
            <w:r w:rsidR="00B9209E" w:rsidRPr="00B9209E">
              <w:rPr>
                <w:rFonts w:ascii="Palatino Linotype" w:hAnsi="Palatino Linotype"/>
                <w:i/>
              </w:rPr>
              <w:t>s</w:t>
            </w:r>
            <w:proofErr w:type="spellEnd"/>
            <w:r w:rsidR="00B9209E" w:rsidRPr="00B9209E">
              <w:rPr>
                <w:rFonts w:ascii="Palatino Linotype" w:hAnsi="Palatino Linotype"/>
                <w:i/>
              </w:rPr>
              <w:t xml:space="preserve"> tapa.</w:t>
            </w:r>
            <w:r w:rsidRPr="008B10CE">
              <w:rPr>
                <w:rFonts w:ascii="Palatino Linotype" w:hAnsi="Palatino Linotype"/>
                <w:i/>
              </w:rPr>
              <w:t>” (Sic)</w:t>
            </w:r>
          </w:p>
        </w:tc>
      </w:tr>
      <w:tr w:rsidR="00F55139" w14:paraId="4F783F78" w14:textId="77777777" w:rsidTr="003E62B9">
        <w:tc>
          <w:tcPr>
            <w:tcW w:w="3104" w:type="dxa"/>
          </w:tcPr>
          <w:p w14:paraId="1B45C935" w14:textId="77777777" w:rsidR="00F55139" w:rsidRPr="007B31B8" w:rsidRDefault="00D47808" w:rsidP="00F55139">
            <w:pPr>
              <w:jc w:val="both"/>
              <w:rPr>
                <w:rFonts w:ascii="Palatino Linotype" w:hAnsi="Palatino Linotype" w:cs="Arial"/>
                <w:i/>
                <w:sz w:val="22"/>
                <w:lang w:val="en-US"/>
              </w:rPr>
            </w:pPr>
            <w:r w:rsidRPr="007B31B8">
              <w:rPr>
                <w:rFonts w:ascii="Palatino Linotype" w:hAnsi="Palatino Linotype" w:cs="Arial"/>
                <w:i/>
                <w:sz w:val="22"/>
                <w:lang w:val="en-US"/>
              </w:rPr>
              <w:lastRenderedPageBreak/>
              <w:t>01693/TOLUCA/IP/2025</w:t>
            </w:r>
          </w:p>
          <w:p w14:paraId="5F44AA41"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5767</w:t>
            </w:r>
            <w:r w:rsidR="00F55139" w:rsidRPr="007B31B8">
              <w:rPr>
                <w:rFonts w:ascii="Palatino Linotype" w:hAnsi="Palatino Linotype" w:cs="Arial"/>
                <w:b/>
                <w:bCs/>
                <w:lang w:val="en-US" w:eastAsia="es-MX"/>
              </w:rPr>
              <w:t>/INFOEM/IP/RR/2025</w:t>
            </w:r>
          </w:p>
        </w:tc>
        <w:tc>
          <w:tcPr>
            <w:tcW w:w="5987" w:type="dxa"/>
          </w:tcPr>
          <w:p w14:paraId="68445BB3"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217EC4EF" w14:textId="77777777" w:rsidR="00911DE7" w:rsidRPr="00F20632" w:rsidRDefault="00911DE7" w:rsidP="00703A6D">
            <w:pPr>
              <w:pStyle w:val="Citas"/>
              <w:spacing w:before="0" w:line="240" w:lineRule="auto"/>
              <w:ind w:left="0" w:right="0"/>
            </w:pPr>
            <w:r>
              <w:t>“</w:t>
            </w:r>
            <w:r w:rsidR="00B9209E" w:rsidRPr="00B9209E">
              <w:t>La prórroga fuera de tiempo y la entrega de la información incompleta faltan oficio y tapan información</w:t>
            </w:r>
            <w:r>
              <w:t>” (Sic)</w:t>
            </w:r>
          </w:p>
          <w:p w14:paraId="1755D5AD"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52F300F3"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 xml:space="preserve">La prórroga fuera de tiempo y la entrega de la información incompleta faltan oficio y otros los dan tapados y no se ve que </w:t>
            </w:r>
            <w:proofErr w:type="spellStart"/>
            <w:r w:rsidR="00B9209E" w:rsidRPr="00B9209E">
              <w:rPr>
                <w:rFonts w:ascii="Palatino Linotype" w:hAnsi="Palatino Linotype"/>
                <w:i/>
              </w:rPr>
              <w:t>s</w:t>
            </w:r>
            <w:proofErr w:type="spellEnd"/>
            <w:r w:rsidR="00B9209E" w:rsidRPr="00B9209E">
              <w:rPr>
                <w:rFonts w:ascii="Palatino Linotype" w:hAnsi="Palatino Linotype"/>
                <w:i/>
              </w:rPr>
              <w:t xml:space="preserve"> tapa.</w:t>
            </w:r>
            <w:r w:rsidRPr="008B10CE">
              <w:rPr>
                <w:rFonts w:ascii="Palatino Linotype" w:hAnsi="Palatino Linotype"/>
                <w:i/>
              </w:rPr>
              <w:t>” (Sic)</w:t>
            </w:r>
          </w:p>
        </w:tc>
      </w:tr>
      <w:tr w:rsidR="00F55139" w14:paraId="2B0724A3" w14:textId="77777777" w:rsidTr="003E62B9">
        <w:tc>
          <w:tcPr>
            <w:tcW w:w="3104" w:type="dxa"/>
          </w:tcPr>
          <w:p w14:paraId="5327CC96" w14:textId="77777777" w:rsidR="00F55139" w:rsidRPr="007B31B8" w:rsidRDefault="00125492" w:rsidP="00F55139">
            <w:pPr>
              <w:jc w:val="both"/>
              <w:rPr>
                <w:rFonts w:ascii="Palatino Linotype" w:hAnsi="Palatino Linotype" w:cs="Arial"/>
                <w:i/>
                <w:sz w:val="22"/>
                <w:lang w:val="en-US"/>
              </w:rPr>
            </w:pPr>
            <w:r w:rsidRPr="007B31B8">
              <w:rPr>
                <w:rFonts w:ascii="Palatino Linotype" w:hAnsi="Palatino Linotype" w:cs="Arial"/>
                <w:i/>
                <w:sz w:val="22"/>
                <w:lang w:val="en-US"/>
              </w:rPr>
              <w:t>01966/TOLUCA/IP/2025</w:t>
            </w:r>
          </w:p>
          <w:p w14:paraId="38E08935"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5818</w:t>
            </w:r>
            <w:r w:rsidR="00F55139" w:rsidRPr="007B31B8">
              <w:rPr>
                <w:rFonts w:ascii="Palatino Linotype" w:hAnsi="Palatino Linotype" w:cs="Arial"/>
                <w:b/>
                <w:bCs/>
                <w:lang w:val="en-US" w:eastAsia="es-MX"/>
              </w:rPr>
              <w:t>/INFOEM/IP/RR/2025</w:t>
            </w:r>
          </w:p>
        </w:tc>
        <w:tc>
          <w:tcPr>
            <w:tcW w:w="5987" w:type="dxa"/>
          </w:tcPr>
          <w:p w14:paraId="18FC939E"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2CB7D450" w14:textId="77777777" w:rsidR="00911DE7" w:rsidRPr="00F20632" w:rsidRDefault="00911DE7" w:rsidP="00911DE7">
            <w:pPr>
              <w:pStyle w:val="Citas"/>
              <w:spacing w:before="0" w:line="240" w:lineRule="auto"/>
              <w:ind w:left="0" w:right="209"/>
            </w:pPr>
            <w:r>
              <w:t>“</w:t>
            </w:r>
            <w:r w:rsidR="00B9209E" w:rsidRPr="00B9209E">
              <w:t>La respuesta</w:t>
            </w:r>
            <w:r>
              <w:t>” (Sic)</w:t>
            </w:r>
          </w:p>
          <w:p w14:paraId="2358D895"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2279859A"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No entregan todos los oficios</w:t>
            </w:r>
            <w:r w:rsidRPr="008B10CE">
              <w:rPr>
                <w:rFonts w:ascii="Palatino Linotype" w:hAnsi="Palatino Linotype"/>
                <w:i/>
              </w:rPr>
              <w:t>” (Sic)</w:t>
            </w:r>
          </w:p>
        </w:tc>
      </w:tr>
      <w:tr w:rsidR="00F55139" w14:paraId="627C1507" w14:textId="77777777" w:rsidTr="006C5DFB">
        <w:tc>
          <w:tcPr>
            <w:tcW w:w="3104" w:type="dxa"/>
            <w:shd w:val="clear" w:color="auto" w:fill="auto"/>
          </w:tcPr>
          <w:p w14:paraId="4C1543D3" w14:textId="77777777" w:rsidR="00F55139" w:rsidRPr="007B31B8" w:rsidRDefault="00125492" w:rsidP="00F55139">
            <w:pPr>
              <w:jc w:val="both"/>
              <w:rPr>
                <w:rFonts w:ascii="Palatino Linotype" w:hAnsi="Palatino Linotype" w:cs="Arial"/>
                <w:i/>
                <w:sz w:val="22"/>
                <w:lang w:val="en-US"/>
              </w:rPr>
            </w:pPr>
            <w:r w:rsidRPr="007B31B8">
              <w:rPr>
                <w:rFonts w:ascii="Palatino Linotype" w:hAnsi="Palatino Linotype" w:cs="Arial"/>
                <w:i/>
                <w:sz w:val="22"/>
                <w:lang w:val="en-US"/>
              </w:rPr>
              <w:t>02597/TOLUCA/IP/2025</w:t>
            </w:r>
          </w:p>
          <w:p w14:paraId="66D7E1D9"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5970</w:t>
            </w:r>
            <w:r w:rsidR="00F55139" w:rsidRPr="007B31B8">
              <w:rPr>
                <w:rFonts w:ascii="Palatino Linotype" w:hAnsi="Palatino Linotype" w:cs="Arial"/>
                <w:b/>
                <w:bCs/>
                <w:lang w:val="en-US" w:eastAsia="es-MX"/>
              </w:rPr>
              <w:t>/INFOEM/IP/RR/2025</w:t>
            </w:r>
          </w:p>
        </w:tc>
        <w:tc>
          <w:tcPr>
            <w:tcW w:w="5987" w:type="dxa"/>
          </w:tcPr>
          <w:p w14:paraId="030026C4"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37DBD404" w14:textId="77777777" w:rsidR="00911DE7" w:rsidRPr="00F20632" w:rsidRDefault="00911DE7" w:rsidP="00703A6D">
            <w:pPr>
              <w:pStyle w:val="Citas"/>
              <w:spacing w:before="0" w:line="240" w:lineRule="auto"/>
              <w:ind w:left="0" w:right="0"/>
            </w:pPr>
            <w:r>
              <w:t>“</w:t>
            </w:r>
            <w:r w:rsidR="00B9209E" w:rsidRPr="00B9209E">
              <w:t>LA FALTA DE RESPUESTA POR ESO EL RECURSO ES FUERA DE TIEMPO POR QUE ME QUEDE ESPERANDO LA RESPUESTA</w:t>
            </w:r>
            <w:r>
              <w:t>” (Sic)</w:t>
            </w:r>
          </w:p>
          <w:p w14:paraId="07617ABF"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41AE9AF9" w14:textId="77777777" w:rsidR="00F55139" w:rsidRDefault="00911DE7" w:rsidP="00911DE7">
            <w:pPr>
              <w:jc w:val="both"/>
              <w:rPr>
                <w:rFonts w:ascii="Palatino Linotype" w:hAnsi="Palatino Linotype" w:cs="Arial"/>
              </w:rPr>
            </w:pPr>
            <w:r w:rsidRPr="008B10CE">
              <w:rPr>
                <w:rFonts w:ascii="Palatino Linotype" w:hAnsi="Palatino Linotype"/>
                <w:i/>
              </w:rPr>
              <w:t>“</w:t>
            </w:r>
            <w:r w:rsidR="00B9209E" w:rsidRPr="00B9209E">
              <w:rPr>
                <w:rFonts w:ascii="Palatino Linotype" w:hAnsi="Palatino Linotype"/>
                <w:i/>
              </w:rPr>
              <w:t>LA FALTA DE RESPUESTA POR ESO EL RECURSO ES FUERA DE TIEMPO POR QUE ME QUEDE ESPERANDO LA RESPUESTA</w:t>
            </w:r>
            <w:r w:rsidRPr="008B10CE">
              <w:rPr>
                <w:rFonts w:ascii="Palatino Linotype" w:hAnsi="Palatino Linotype"/>
                <w:i/>
              </w:rPr>
              <w:t>” (Sic)</w:t>
            </w:r>
          </w:p>
        </w:tc>
      </w:tr>
      <w:tr w:rsidR="00F55139" w14:paraId="1BE96E1A" w14:textId="77777777" w:rsidTr="006C5DFB">
        <w:tc>
          <w:tcPr>
            <w:tcW w:w="3104" w:type="dxa"/>
            <w:shd w:val="clear" w:color="auto" w:fill="auto"/>
          </w:tcPr>
          <w:p w14:paraId="4D3F8DD3" w14:textId="77777777" w:rsidR="00F55139" w:rsidRPr="007B31B8" w:rsidRDefault="00125492" w:rsidP="00F55139">
            <w:pPr>
              <w:jc w:val="both"/>
              <w:rPr>
                <w:rFonts w:ascii="Palatino Linotype" w:hAnsi="Palatino Linotype" w:cs="Arial"/>
                <w:i/>
                <w:sz w:val="22"/>
                <w:lang w:val="en-US"/>
              </w:rPr>
            </w:pPr>
            <w:r w:rsidRPr="007B31B8">
              <w:rPr>
                <w:rFonts w:ascii="Palatino Linotype" w:hAnsi="Palatino Linotype" w:cs="Arial"/>
                <w:i/>
                <w:sz w:val="22"/>
                <w:lang w:val="en-US"/>
              </w:rPr>
              <w:t>02596/TOLUCA/IP/2025</w:t>
            </w:r>
          </w:p>
          <w:p w14:paraId="1A30C127"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5971</w:t>
            </w:r>
            <w:r w:rsidR="00F55139" w:rsidRPr="007B31B8">
              <w:rPr>
                <w:rFonts w:ascii="Palatino Linotype" w:hAnsi="Palatino Linotype" w:cs="Arial"/>
                <w:b/>
                <w:bCs/>
                <w:lang w:val="en-US" w:eastAsia="es-MX"/>
              </w:rPr>
              <w:t>/INFOEM/IP/RR/2025</w:t>
            </w:r>
          </w:p>
        </w:tc>
        <w:tc>
          <w:tcPr>
            <w:tcW w:w="5987" w:type="dxa"/>
          </w:tcPr>
          <w:p w14:paraId="5B6EC56A"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39861F4" w14:textId="77777777" w:rsidR="00911DE7" w:rsidRPr="00F20632" w:rsidRDefault="00911DE7" w:rsidP="00911DE7">
            <w:pPr>
              <w:pStyle w:val="Citas"/>
              <w:spacing w:before="0" w:line="240" w:lineRule="auto"/>
              <w:ind w:left="0" w:right="209"/>
            </w:pPr>
            <w:r>
              <w:t>“</w:t>
            </w:r>
            <w:r w:rsidR="00B9209E" w:rsidRPr="00B9209E">
              <w:t>LA FALTA DE RESPUESTA A LA SOLCIITUD</w:t>
            </w:r>
            <w:r>
              <w:t>” (Sic)</w:t>
            </w:r>
          </w:p>
          <w:p w14:paraId="47F29D70"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418EBCAF" w14:textId="77777777" w:rsidR="00F55139" w:rsidRDefault="00911DE7" w:rsidP="00911DE7">
            <w:pPr>
              <w:pStyle w:val="Citas"/>
              <w:spacing w:before="0" w:after="0" w:line="240" w:lineRule="auto"/>
              <w:ind w:left="0" w:right="209"/>
            </w:pPr>
            <w:r w:rsidRPr="008B10CE">
              <w:rPr>
                <w:i w:val="0"/>
              </w:rPr>
              <w:t>“</w:t>
            </w:r>
            <w:r w:rsidR="00AA5DDF" w:rsidRPr="00AA5DDF">
              <w:t>LA FALTA DE RESPUESTA A LA SOLCIITUD</w:t>
            </w:r>
            <w:r w:rsidRPr="008B10CE">
              <w:rPr>
                <w:i w:val="0"/>
              </w:rPr>
              <w:t>” (Sic)</w:t>
            </w:r>
          </w:p>
        </w:tc>
      </w:tr>
      <w:tr w:rsidR="00F55139" w14:paraId="4F8CDBC5" w14:textId="77777777" w:rsidTr="003E62B9">
        <w:tc>
          <w:tcPr>
            <w:tcW w:w="3104" w:type="dxa"/>
          </w:tcPr>
          <w:p w14:paraId="65319DD4" w14:textId="77777777" w:rsidR="00F55139" w:rsidRPr="007B31B8" w:rsidRDefault="00336DE1" w:rsidP="00F55139">
            <w:pPr>
              <w:jc w:val="both"/>
              <w:rPr>
                <w:rFonts w:ascii="Palatino Linotype" w:hAnsi="Palatino Linotype" w:cs="Arial"/>
                <w:i/>
                <w:sz w:val="22"/>
                <w:lang w:val="en-US"/>
              </w:rPr>
            </w:pPr>
            <w:r w:rsidRPr="007B31B8">
              <w:rPr>
                <w:rFonts w:ascii="Palatino Linotype" w:hAnsi="Palatino Linotype" w:cs="Arial"/>
                <w:i/>
                <w:sz w:val="22"/>
                <w:lang w:val="en-US"/>
              </w:rPr>
              <w:t>02619/TOLUCA/IP/2025</w:t>
            </w:r>
          </w:p>
          <w:p w14:paraId="3B80CBAC" w14:textId="77777777" w:rsidR="00F55139" w:rsidRPr="007B31B8" w:rsidRDefault="001F0C2E" w:rsidP="00F55139">
            <w:pPr>
              <w:jc w:val="both"/>
              <w:rPr>
                <w:rFonts w:ascii="Palatino Linotype" w:hAnsi="Palatino Linotype" w:cs="Arial"/>
                <w:i/>
                <w:sz w:val="22"/>
                <w:lang w:val="en-US"/>
              </w:rPr>
            </w:pPr>
            <w:r w:rsidRPr="007B31B8">
              <w:rPr>
                <w:rFonts w:ascii="Palatino Linotype" w:hAnsi="Palatino Linotype" w:cs="Arial"/>
                <w:b/>
                <w:bCs/>
                <w:lang w:val="en-US" w:eastAsia="es-MX"/>
              </w:rPr>
              <w:t>5973</w:t>
            </w:r>
            <w:r w:rsidR="00F55139" w:rsidRPr="007B31B8">
              <w:rPr>
                <w:rFonts w:ascii="Palatino Linotype" w:hAnsi="Palatino Linotype" w:cs="Arial"/>
                <w:b/>
                <w:bCs/>
                <w:lang w:val="en-US" w:eastAsia="es-MX"/>
              </w:rPr>
              <w:t>/INFOEM/IP/RR/2025</w:t>
            </w:r>
          </w:p>
        </w:tc>
        <w:tc>
          <w:tcPr>
            <w:tcW w:w="5987" w:type="dxa"/>
          </w:tcPr>
          <w:p w14:paraId="57125069"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4A3BE8F" w14:textId="77777777" w:rsidR="00911DE7" w:rsidRPr="00F20632" w:rsidRDefault="00911DE7" w:rsidP="00703A6D">
            <w:pPr>
              <w:pStyle w:val="Citas"/>
              <w:spacing w:before="0" w:line="240" w:lineRule="auto"/>
              <w:ind w:left="0" w:right="0"/>
            </w:pPr>
            <w:r>
              <w:t>“</w:t>
            </w:r>
            <w:r w:rsidR="00AA5DDF" w:rsidRPr="00AA5DDF">
              <w:t xml:space="preserve">LA OPACIDAD DE LA UNDIAD DE TRANSPARENCIA SOLO SE LA PASAN OCULTANDO LA IFNROMACIÓN AFECTANDO LOS DERECHOS DE LOS CIUDADANOS EL PRESIDENTE MUNICIPAL NO SE DA CUENTA DE LA INFICIENCIA DE ESA UNIDAD DE TRANSPARENCIA QUE COMO NUNCA VAN A TRABAJAR SOLO SE LA PASAN ENGANDO LA INFROMAICÓN Y </w:t>
            </w:r>
            <w:r w:rsidR="00AA5DDF" w:rsidRPr="00AA5DDF">
              <w:lastRenderedPageBreak/>
              <w:t>CONTRATANDO PERSONAL DE LA ANTERIOR ADMINISTRACIÓN PARA QUE LE HAGAN EL TRABAJO Y MAL SE SOLICITA SE ENTREGUE LA IFNROMACIÓN COMPLETA Y SI LA TAPA DIGAN QUE LE TAPAN Y ENTREGUEN EL ACTA DE COMITE O NO SABEN CUAL ES SU TRABAJO</w:t>
            </w:r>
            <w:r>
              <w:t>” (Sic)</w:t>
            </w:r>
          </w:p>
          <w:p w14:paraId="48D25BCD"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49189805" w14:textId="77777777" w:rsidR="00F55139" w:rsidRDefault="00911DE7" w:rsidP="00911DE7">
            <w:pPr>
              <w:jc w:val="both"/>
              <w:rPr>
                <w:rFonts w:ascii="Palatino Linotype" w:hAnsi="Palatino Linotype" w:cs="Arial"/>
              </w:rPr>
            </w:pPr>
            <w:r w:rsidRPr="008B10CE">
              <w:rPr>
                <w:rFonts w:ascii="Palatino Linotype" w:hAnsi="Palatino Linotype"/>
                <w:i/>
              </w:rPr>
              <w:t>“</w:t>
            </w:r>
            <w:r w:rsidR="00AA5DDF" w:rsidRPr="00AA5DDF">
              <w:rPr>
                <w:rFonts w:ascii="Palatino Linotype" w:hAnsi="Palatino Linotype"/>
                <w:i/>
              </w:rPr>
              <w:t>SE SOLCIITA SE ENTREGUE LA INFORMACIÓN COMPLETA Y SIN TAPAR</w:t>
            </w:r>
            <w:r w:rsidRPr="008B10CE">
              <w:rPr>
                <w:rFonts w:ascii="Palatino Linotype" w:hAnsi="Palatino Linotype"/>
                <w:i/>
              </w:rPr>
              <w:t>” (Sic)</w:t>
            </w:r>
          </w:p>
        </w:tc>
      </w:tr>
      <w:tr w:rsidR="00F55139" w14:paraId="26747FD0" w14:textId="77777777" w:rsidTr="003E62B9">
        <w:tc>
          <w:tcPr>
            <w:tcW w:w="3104" w:type="dxa"/>
          </w:tcPr>
          <w:p w14:paraId="69D7FA3E" w14:textId="77777777" w:rsidR="00F55139" w:rsidRPr="007B31B8" w:rsidRDefault="00336DE1" w:rsidP="00F55139">
            <w:pPr>
              <w:jc w:val="both"/>
              <w:rPr>
                <w:rFonts w:ascii="Palatino Linotype" w:hAnsi="Palatino Linotype" w:cs="Arial"/>
                <w:i/>
                <w:sz w:val="22"/>
                <w:lang w:val="en-US"/>
              </w:rPr>
            </w:pPr>
            <w:r w:rsidRPr="007B31B8">
              <w:rPr>
                <w:rFonts w:ascii="Palatino Linotype" w:hAnsi="Palatino Linotype" w:cs="Arial"/>
                <w:i/>
                <w:sz w:val="22"/>
                <w:lang w:val="en-US"/>
              </w:rPr>
              <w:lastRenderedPageBreak/>
              <w:t>02113/TOLUCA/IP/2025</w:t>
            </w:r>
          </w:p>
          <w:p w14:paraId="1DA80906"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b/>
                <w:bCs/>
                <w:lang w:val="en-US" w:eastAsia="es-MX"/>
              </w:rPr>
              <w:t>6064</w:t>
            </w:r>
            <w:r w:rsidR="00F55139" w:rsidRPr="007B31B8">
              <w:rPr>
                <w:rFonts w:ascii="Palatino Linotype" w:hAnsi="Palatino Linotype" w:cs="Arial"/>
                <w:b/>
                <w:bCs/>
                <w:lang w:val="en-US" w:eastAsia="es-MX"/>
              </w:rPr>
              <w:t>/INFOEM/IP/RR/2025</w:t>
            </w:r>
          </w:p>
        </w:tc>
        <w:tc>
          <w:tcPr>
            <w:tcW w:w="5987" w:type="dxa"/>
          </w:tcPr>
          <w:p w14:paraId="526EDF41"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277A3AC" w14:textId="77777777" w:rsidR="00911DE7" w:rsidRPr="00F20632" w:rsidRDefault="00911DE7" w:rsidP="00703A6D">
            <w:pPr>
              <w:pStyle w:val="Citas"/>
              <w:spacing w:before="0" w:line="240" w:lineRule="auto"/>
              <w:ind w:left="0" w:right="0"/>
            </w:pPr>
            <w:r>
              <w:t>“</w:t>
            </w:r>
            <w:r w:rsidR="00AA5DDF" w:rsidRPr="00AA5DDF">
              <w:t xml:space="preserve">La unidad de Opacidad a no de Transparencia como siempre tan deficiente y no saben hacer su trabajo falta información y entregan </w:t>
            </w:r>
            <w:proofErr w:type="spellStart"/>
            <w:r w:rsidR="00AA5DDF" w:rsidRPr="00AA5DDF">
              <w:t>informaicón</w:t>
            </w:r>
            <w:proofErr w:type="spellEnd"/>
            <w:r w:rsidR="00AA5DDF" w:rsidRPr="00AA5DDF">
              <w:t xml:space="preserve"> tapada sin una </w:t>
            </w:r>
            <w:proofErr w:type="spellStart"/>
            <w:r w:rsidR="00AA5DDF" w:rsidRPr="00AA5DDF">
              <w:t>acat</w:t>
            </w:r>
            <w:proofErr w:type="spellEnd"/>
            <w:r w:rsidR="00AA5DDF" w:rsidRPr="00AA5DDF">
              <w:t xml:space="preserve"> y sin decir que tapan</w:t>
            </w:r>
            <w:r>
              <w:t>” (Sic)</w:t>
            </w:r>
          </w:p>
          <w:p w14:paraId="42CEB5E8"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0F255682" w14:textId="77777777" w:rsidR="00F55139" w:rsidRDefault="00911DE7" w:rsidP="00911DE7">
            <w:pPr>
              <w:jc w:val="both"/>
              <w:rPr>
                <w:rFonts w:ascii="Palatino Linotype" w:hAnsi="Palatino Linotype" w:cs="Arial"/>
              </w:rPr>
            </w:pPr>
            <w:r w:rsidRPr="008B10CE">
              <w:rPr>
                <w:rFonts w:ascii="Palatino Linotype" w:hAnsi="Palatino Linotype"/>
                <w:i/>
              </w:rPr>
              <w:t>“</w:t>
            </w:r>
            <w:r w:rsidR="00AA5DDF" w:rsidRPr="00AA5DDF">
              <w:rPr>
                <w:rFonts w:ascii="Palatino Linotype" w:hAnsi="Palatino Linotype"/>
                <w:i/>
              </w:rPr>
              <w:t xml:space="preserve">se solicita se entregue la </w:t>
            </w:r>
            <w:proofErr w:type="spellStart"/>
            <w:r w:rsidR="00AA5DDF" w:rsidRPr="00AA5DDF">
              <w:rPr>
                <w:rFonts w:ascii="Palatino Linotype" w:hAnsi="Palatino Linotype"/>
                <w:i/>
              </w:rPr>
              <w:t>ifnromación</w:t>
            </w:r>
            <w:proofErr w:type="spellEnd"/>
            <w:r w:rsidR="00AA5DDF" w:rsidRPr="00AA5DDF">
              <w:rPr>
                <w:rFonts w:ascii="Palatino Linotype" w:hAnsi="Palatino Linotype"/>
                <w:i/>
              </w:rPr>
              <w:t xml:space="preserve"> completa y sin tapar</w:t>
            </w:r>
            <w:r w:rsidRPr="008B10CE">
              <w:rPr>
                <w:rFonts w:ascii="Palatino Linotype" w:hAnsi="Palatino Linotype"/>
                <w:i/>
              </w:rPr>
              <w:t>” (Sic)</w:t>
            </w:r>
          </w:p>
        </w:tc>
      </w:tr>
      <w:tr w:rsidR="00F55139" w14:paraId="64F233C3" w14:textId="77777777" w:rsidTr="003E62B9">
        <w:tc>
          <w:tcPr>
            <w:tcW w:w="3104" w:type="dxa"/>
          </w:tcPr>
          <w:p w14:paraId="5E580615" w14:textId="77777777" w:rsidR="00F55139" w:rsidRPr="007B31B8" w:rsidRDefault="008F418D" w:rsidP="00F55139">
            <w:pPr>
              <w:jc w:val="both"/>
              <w:rPr>
                <w:rFonts w:ascii="Palatino Linotype" w:hAnsi="Palatino Linotype" w:cs="Arial"/>
                <w:i/>
                <w:sz w:val="22"/>
                <w:lang w:val="en-US"/>
              </w:rPr>
            </w:pPr>
            <w:r w:rsidRPr="007B31B8">
              <w:rPr>
                <w:rFonts w:ascii="Palatino Linotype" w:hAnsi="Palatino Linotype" w:cs="Arial"/>
                <w:i/>
                <w:sz w:val="22"/>
                <w:lang w:val="en-US"/>
              </w:rPr>
              <w:t>02112/TOLUCA/IP/2025</w:t>
            </w:r>
          </w:p>
          <w:p w14:paraId="71EE4451"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b/>
                <w:bCs/>
                <w:lang w:val="en-US" w:eastAsia="es-MX"/>
              </w:rPr>
              <w:t>6065</w:t>
            </w:r>
            <w:r w:rsidR="00F55139" w:rsidRPr="007B31B8">
              <w:rPr>
                <w:rFonts w:ascii="Palatino Linotype" w:hAnsi="Palatino Linotype" w:cs="Arial"/>
                <w:b/>
                <w:bCs/>
                <w:lang w:val="en-US" w:eastAsia="es-MX"/>
              </w:rPr>
              <w:t>/INFOEM/IP/RR/2025</w:t>
            </w:r>
          </w:p>
        </w:tc>
        <w:tc>
          <w:tcPr>
            <w:tcW w:w="5987" w:type="dxa"/>
          </w:tcPr>
          <w:p w14:paraId="5CBFDED2"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7D400D2" w14:textId="77777777" w:rsidR="00911DE7" w:rsidRPr="00F20632" w:rsidRDefault="00911DE7" w:rsidP="00703A6D">
            <w:pPr>
              <w:pStyle w:val="Citas"/>
              <w:spacing w:before="0" w:line="240" w:lineRule="auto"/>
              <w:ind w:left="0" w:right="0"/>
            </w:pPr>
            <w:r>
              <w:t>“</w:t>
            </w:r>
            <w:r w:rsidR="003E62B9" w:rsidRPr="003E62B9">
              <w:t xml:space="preserve">La unidad de Opacidad a no de Transparencia como siempre tan deficiente y no saben hacer su trabajo falta información y entregan </w:t>
            </w:r>
            <w:proofErr w:type="spellStart"/>
            <w:r w:rsidR="003E62B9" w:rsidRPr="003E62B9">
              <w:t>informaicón</w:t>
            </w:r>
            <w:proofErr w:type="spellEnd"/>
            <w:r w:rsidR="003E62B9" w:rsidRPr="003E62B9">
              <w:t xml:space="preserve"> tapada sin una </w:t>
            </w:r>
            <w:proofErr w:type="spellStart"/>
            <w:r w:rsidR="003E62B9" w:rsidRPr="003E62B9">
              <w:t>acat</w:t>
            </w:r>
            <w:proofErr w:type="spellEnd"/>
            <w:r w:rsidR="003E62B9" w:rsidRPr="003E62B9">
              <w:t xml:space="preserve"> y sin decir que tapan</w:t>
            </w:r>
            <w:r>
              <w:t>” (Sic)</w:t>
            </w:r>
          </w:p>
          <w:p w14:paraId="2B304CA9"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76F9B719" w14:textId="77777777" w:rsidR="00F55139" w:rsidRDefault="00911DE7" w:rsidP="00911DE7">
            <w:pPr>
              <w:jc w:val="both"/>
              <w:rPr>
                <w:rFonts w:ascii="Palatino Linotype" w:hAnsi="Palatino Linotype" w:cs="Arial"/>
              </w:rPr>
            </w:pPr>
            <w:r w:rsidRPr="008B10CE">
              <w:rPr>
                <w:rFonts w:ascii="Palatino Linotype" w:hAnsi="Palatino Linotype"/>
                <w:i/>
              </w:rPr>
              <w:t>“</w:t>
            </w:r>
            <w:r w:rsidR="003E62B9" w:rsidRPr="003E62B9">
              <w:rPr>
                <w:rFonts w:ascii="Palatino Linotype" w:hAnsi="Palatino Linotype"/>
                <w:i/>
              </w:rPr>
              <w:t>Se solicita se entregue la información completa y sin tapar</w:t>
            </w:r>
            <w:r w:rsidRPr="008B10CE">
              <w:rPr>
                <w:rFonts w:ascii="Palatino Linotype" w:hAnsi="Palatino Linotype"/>
                <w:i/>
              </w:rPr>
              <w:t>” (Sic)</w:t>
            </w:r>
          </w:p>
        </w:tc>
      </w:tr>
      <w:tr w:rsidR="00F55139" w14:paraId="34F7B816" w14:textId="77777777" w:rsidTr="003E62B9">
        <w:tc>
          <w:tcPr>
            <w:tcW w:w="3104" w:type="dxa"/>
          </w:tcPr>
          <w:p w14:paraId="3AB8BF72" w14:textId="77777777" w:rsidR="00F55139" w:rsidRPr="007B31B8" w:rsidRDefault="008F418D" w:rsidP="00F55139">
            <w:pPr>
              <w:jc w:val="both"/>
              <w:rPr>
                <w:rFonts w:ascii="Palatino Linotype" w:hAnsi="Palatino Linotype" w:cs="Arial"/>
                <w:i/>
                <w:sz w:val="22"/>
                <w:lang w:val="en-US"/>
              </w:rPr>
            </w:pPr>
            <w:r w:rsidRPr="007B31B8">
              <w:rPr>
                <w:rFonts w:ascii="Palatino Linotype" w:hAnsi="Palatino Linotype" w:cs="Arial"/>
                <w:i/>
                <w:sz w:val="22"/>
                <w:lang w:val="en-US"/>
              </w:rPr>
              <w:t>02111/TOLUCA/IP/2025</w:t>
            </w:r>
          </w:p>
          <w:p w14:paraId="5C9538B3"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b/>
                <w:bCs/>
                <w:lang w:val="en-US" w:eastAsia="es-MX"/>
              </w:rPr>
              <w:t>6066</w:t>
            </w:r>
            <w:r w:rsidR="00F55139" w:rsidRPr="007B31B8">
              <w:rPr>
                <w:rFonts w:ascii="Palatino Linotype" w:hAnsi="Palatino Linotype" w:cs="Arial"/>
                <w:b/>
                <w:bCs/>
                <w:lang w:val="en-US" w:eastAsia="es-MX"/>
              </w:rPr>
              <w:t>/INFOEM/IP/RR/2025</w:t>
            </w:r>
          </w:p>
        </w:tc>
        <w:tc>
          <w:tcPr>
            <w:tcW w:w="5987" w:type="dxa"/>
          </w:tcPr>
          <w:p w14:paraId="63AD2562"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4801232" w14:textId="77777777" w:rsidR="00911DE7" w:rsidRPr="00F20632" w:rsidRDefault="00911DE7" w:rsidP="00703A6D">
            <w:pPr>
              <w:pStyle w:val="Citas"/>
              <w:spacing w:before="0" w:line="240" w:lineRule="auto"/>
              <w:ind w:left="0" w:right="0"/>
            </w:pPr>
            <w:r>
              <w:t>“</w:t>
            </w:r>
            <w:r w:rsidR="003E62B9" w:rsidRPr="003E62B9">
              <w:t xml:space="preserve">La unidad de Opacidad a no de Transparencia como siempre tan deficiente y no saben hacer su trabajo falta información y entregan </w:t>
            </w:r>
            <w:proofErr w:type="spellStart"/>
            <w:r w:rsidR="003E62B9" w:rsidRPr="003E62B9">
              <w:t>informaicón</w:t>
            </w:r>
            <w:proofErr w:type="spellEnd"/>
            <w:r w:rsidR="003E62B9" w:rsidRPr="003E62B9">
              <w:t xml:space="preserve"> tapada sin una </w:t>
            </w:r>
            <w:proofErr w:type="spellStart"/>
            <w:r w:rsidR="003E62B9" w:rsidRPr="003E62B9">
              <w:t>acat</w:t>
            </w:r>
            <w:proofErr w:type="spellEnd"/>
            <w:r w:rsidR="003E62B9" w:rsidRPr="003E62B9">
              <w:t xml:space="preserve"> y sin decir que tapan</w:t>
            </w:r>
            <w:r>
              <w:t>” (Sic)</w:t>
            </w:r>
          </w:p>
          <w:p w14:paraId="4046C9BA"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76B5BBEF" w14:textId="77777777" w:rsidR="00F55139" w:rsidRDefault="00911DE7" w:rsidP="00911DE7">
            <w:pPr>
              <w:jc w:val="both"/>
              <w:rPr>
                <w:rFonts w:ascii="Palatino Linotype" w:hAnsi="Palatino Linotype" w:cs="Arial"/>
              </w:rPr>
            </w:pPr>
            <w:r w:rsidRPr="008B10CE">
              <w:rPr>
                <w:rFonts w:ascii="Palatino Linotype" w:hAnsi="Palatino Linotype"/>
                <w:i/>
              </w:rPr>
              <w:t>“</w:t>
            </w:r>
            <w:r w:rsidR="003E62B9" w:rsidRPr="003E62B9">
              <w:rPr>
                <w:rFonts w:ascii="Palatino Linotype" w:hAnsi="Palatino Linotype"/>
                <w:i/>
              </w:rPr>
              <w:t>se solicita se entreguen los oficios completos y sin tapar</w:t>
            </w:r>
            <w:r w:rsidRPr="008B10CE">
              <w:rPr>
                <w:rFonts w:ascii="Palatino Linotype" w:hAnsi="Palatino Linotype"/>
                <w:i/>
              </w:rPr>
              <w:t>” (Sic)</w:t>
            </w:r>
          </w:p>
        </w:tc>
      </w:tr>
      <w:tr w:rsidR="00F55139" w14:paraId="2F9F1D28" w14:textId="77777777" w:rsidTr="003E62B9">
        <w:tc>
          <w:tcPr>
            <w:tcW w:w="3104" w:type="dxa"/>
          </w:tcPr>
          <w:p w14:paraId="1E5DEC00" w14:textId="77777777" w:rsidR="00F55139" w:rsidRPr="007B31B8" w:rsidRDefault="008F418D" w:rsidP="00F55139">
            <w:pPr>
              <w:jc w:val="both"/>
              <w:rPr>
                <w:rFonts w:ascii="Palatino Linotype" w:hAnsi="Palatino Linotype" w:cs="Arial"/>
                <w:i/>
                <w:sz w:val="22"/>
                <w:lang w:val="en-US"/>
              </w:rPr>
            </w:pPr>
            <w:r w:rsidRPr="007B31B8">
              <w:rPr>
                <w:rFonts w:ascii="Palatino Linotype" w:hAnsi="Palatino Linotype" w:cs="Arial"/>
                <w:i/>
                <w:sz w:val="22"/>
                <w:lang w:val="en-US"/>
              </w:rPr>
              <w:t>02110/TOLUCA/IP/2025</w:t>
            </w:r>
          </w:p>
          <w:p w14:paraId="143384D5"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b/>
                <w:bCs/>
                <w:lang w:val="en-US" w:eastAsia="es-MX"/>
              </w:rPr>
              <w:t>6067</w:t>
            </w:r>
            <w:r w:rsidR="00F55139" w:rsidRPr="007B31B8">
              <w:rPr>
                <w:rFonts w:ascii="Palatino Linotype" w:hAnsi="Palatino Linotype" w:cs="Arial"/>
                <w:b/>
                <w:bCs/>
                <w:lang w:val="en-US" w:eastAsia="es-MX"/>
              </w:rPr>
              <w:t>/INFOEM/IP/RR/2025</w:t>
            </w:r>
          </w:p>
        </w:tc>
        <w:tc>
          <w:tcPr>
            <w:tcW w:w="5987" w:type="dxa"/>
          </w:tcPr>
          <w:p w14:paraId="177BA823"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DEE0880" w14:textId="77777777" w:rsidR="00911DE7" w:rsidRPr="00F20632" w:rsidRDefault="00911DE7" w:rsidP="00703A6D">
            <w:pPr>
              <w:pStyle w:val="Citas"/>
              <w:spacing w:before="0" w:line="240" w:lineRule="auto"/>
              <w:ind w:left="0" w:right="0"/>
            </w:pPr>
            <w:r>
              <w:t>“</w:t>
            </w:r>
            <w:r w:rsidR="003E62B9" w:rsidRPr="003E62B9">
              <w:t xml:space="preserve">La entrega de la información </w:t>
            </w:r>
            <w:proofErr w:type="spellStart"/>
            <w:r w:rsidR="003E62B9" w:rsidRPr="003E62B9">
              <w:t>esta</w:t>
            </w:r>
            <w:proofErr w:type="spellEnd"/>
            <w:r w:rsidR="003E62B9" w:rsidRPr="003E62B9">
              <w:t xml:space="preserve"> incompleta y con textos tapados</w:t>
            </w:r>
            <w:r>
              <w:t>” (Sic)</w:t>
            </w:r>
          </w:p>
          <w:p w14:paraId="2FC902C6"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4D7C2B8A" w14:textId="77777777" w:rsidR="00F55139" w:rsidRDefault="00911DE7" w:rsidP="00911DE7">
            <w:pPr>
              <w:jc w:val="both"/>
              <w:rPr>
                <w:rFonts w:ascii="Palatino Linotype" w:hAnsi="Palatino Linotype" w:cs="Arial"/>
              </w:rPr>
            </w:pPr>
            <w:r w:rsidRPr="008B10CE">
              <w:rPr>
                <w:rFonts w:ascii="Palatino Linotype" w:hAnsi="Palatino Linotype"/>
                <w:i/>
              </w:rPr>
              <w:lastRenderedPageBreak/>
              <w:t>“</w:t>
            </w:r>
            <w:r w:rsidR="003E62B9" w:rsidRPr="003E62B9">
              <w:rPr>
                <w:rFonts w:ascii="Palatino Linotype" w:hAnsi="Palatino Linotype"/>
                <w:i/>
              </w:rPr>
              <w:t xml:space="preserve">La entrega de la </w:t>
            </w:r>
            <w:proofErr w:type="spellStart"/>
            <w:r w:rsidR="003E62B9" w:rsidRPr="003E62B9">
              <w:rPr>
                <w:rFonts w:ascii="Palatino Linotype" w:hAnsi="Palatino Linotype"/>
                <w:i/>
              </w:rPr>
              <w:t>informaicón</w:t>
            </w:r>
            <w:proofErr w:type="spellEnd"/>
            <w:r w:rsidR="003E62B9" w:rsidRPr="003E62B9">
              <w:rPr>
                <w:rFonts w:ascii="Palatino Linotype" w:hAnsi="Palatino Linotype"/>
                <w:i/>
              </w:rPr>
              <w:t xml:space="preserve"> incompleta</w:t>
            </w:r>
            <w:r w:rsidRPr="008B10CE">
              <w:rPr>
                <w:rFonts w:ascii="Palatino Linotype" w:hAnsi="Palatino Linotype"/>
                <w:i/>
              </w:rPr>
              <w:t>” (Sic)</w:t>
            </w:r>
          </w:p>
        </w:tc>
      </w:tr>
      <w:tr w:rsidR="00F55139" w14:paraId="537FBA0E" w14:textId="77777777" w:rsidTr="003E62B9">
        <w:tc>
          <w:tcPr>
            <w:tcW w:w="3104" w:type="dxa"/>
          </w:tcPr>
          <w:p w14:paraId="062E6113" w14:textId="77777777" w:rsidR="00F55139" w:rsidRPr="007B31B8" w:rsidRDefault="008F418D" w:rsidP="00F55139">
            <w:pPr>
              <w:jc w:val="both"/>
              <w:rPr>
                <w:rFonts w:ascii="Palatino Linotype" w:hAnsi="Palatino Linotype" w:cs="Arial"/>
                <w:i/>
                <w:sz w:val="22"/>
                <w:lang w:val="en-US"/>
              </w:rPr>
            </w:pPr>
            <w:r w:rsidRPr="007B31B8">
              <w:rPr>
                <w:rFonts w:ascii="Palatino Linotype" w:hAnsi="Palatino Linotype" w:cs="Arial"/>
                <w:i/>
                <w:sz w:val="22"/>
                <w:lang w:val="en-US"/>
              </w:rPr>
              <w:lastRenderedPageBreak/>
              <w:t>02109/TOLUCA/IP/2025</w:t>
            </w:r>
          </w:p>
          <w:p w14:paraId="3C4ECBB4" w14:textId="77777777" w:rsidR="00F55139" w:rsidRPr="007B31B8" w:rsidRDefault="00BE22EA" w:rsidP="00F55139">
            <w:pPr>
              <w:jc w:val="both"/>
              <w:rPr>
                <w:rFonts w:ascii="Palatino Linotype" w:hAnsi="Palatino Linotype" w:cs="Arial"/>
                <w:i/>
                <w:sz w:val="22"/>
                <w:lang w:val="en-US"/>
              </w:rPr>
            </w:pPr>
            <w:r w:rsidRPr="007B31B8">
              <w:rPr>
                <w:rFonts w:ascii="Palatino Linotype" w:hAnsi="Palatino Linotype" w:cs="Arial"/>
                <w:b/>
                <w:bCs/>
                <w:lang w:val="en-US" w:eastAsia="es-MX"/>
              </w:rPr>
              <w:t>6068</w:t>
            </w:r>
            <w:r w:rsidR="00F55139" w:rsidRPr="007B31B8">
              <w:rPr>
                <w:rFonts w:ascii="Palatino Linotype" w:hAnsi="Palatino Linotype" w:cs="Arial"/>
                <w:b/>
                <w:bCs/>
                <w:lang w:val="en-US" w:eastAsia="es-MX"/>
              </w:rPr>
              <w:t>/INFOEM/IP/RR/2025</w:t>
            </w:r>
          </w:p>
        </w:tc>
        <w:tc>
          <w:tcPr>
            <w:tcW w:w="5987" w:type="dxa"/>
          </w:tcPr>
          <w:p w14:paraId="35E97BE7" w14:textId="77777777" w:rsidR="00911DE7" w:rsidRPr="00F20632" w:rsidRDefault="00911DE7" w:rsidP="00911DE7">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594319A5" w14:textId="77777777" w:rsidR="00911DE7" w:rsidRPr="00F20632" w:rsidRDefault="00911DE7" w:rsidP="00911DE7">
            <w:pPr>
              <w:pStyle w:val="Citas"/>
              <w:spacing w:before="0" w:line="240" w:lineRule="auto"/>
              <w:ind w:left="0" w:right="209"/>
            </w:pPr>
            <w:r>
              <w:t>“</w:t>
            </w:r>
            <w:r w:rsidR="003E62B9" w:rsidRPr="003E62B9">
              <w:t xml:space="preserve">la entrega de la </w:t>
            </w:r>
            <w:proofErr w:type="spellStart"/>
            <w:r w:rsidR="003E62B9" w:rsidRPr="003E62B9">
              <w:t>informaicón</w:t>
            </w:r>
            <w:proofErr w:type="spellEnd"/>
            <w:r w:rsidR="003E62B9" w:rsidRPr="003E62B9">
              <w:t xml:space="preserve"> incompleta</w:t>
            </w:r>
            <w:r>
              <w:t>” (Sic)</w:t>
            </w:r>
          </w:p>
          <w:p w14:paraId="7E3BA8C7" w14:textId="77777777" w:rsidR="00911DE7" w:rsidRPr="00F20632" w:rsidRDefault="00911DE7" w:rsidP="00911DE7">
            <w:pPr>
              <w:jc w:val="both"/>
              <w:rPr>
                <w:rFonts w:ascii="Palatino Linotype" w:hAnsi="Palatino Linotype" w:cs="Arial"/>
                <w:b/>
              </w:rPr>
            </w:pPr>
            <w:r w:rsidRPr="00F20632">
              <w:rPr>
                <w:rFonts w:ascii="Palatino Linotype" w:hAnsi="Palatino Linotype" w:cs="Arial"/>
                <w:b/>
              </w:rPr>
              <w:t>Razones o motivos de inconformidad:</w:t>
            </w:r>
          </w:p>
          <w:p w14:paraId="51C6D254" w14:textId="77777777" w:rsidR="00F55139" w:rsidRDefault="00911DE7" w:rsidP="00911DE7">
            <w:pPr>
              <w:tabs>
                <w:tab w:val="left" w:pos="1785"/>
              </w:tabs>
              <w:jc w:val="both"/>
              <w:rPr>
                <w:rFonts w:ascii="Palatino Linotype" w:hAnsi="Palatino Linotype" w:cs="Arial"/>
              </w:rPr>
            </w:pPr>
            <w:r w:rsidRPr="008B10CE">
              <w:rPr>
                <w:rFonts w:ascii="Palatino Linotype" w:hAnsi="Palatino Linotype"/>
                <w:i/>
              </w:rPr>
              <w:t>“</w:t>
            </w:r>
            <w:r w:rsidR="003E62B9" w:rsidRPr="003E62B9">
              <w:rPr>
                <w:rFonts w:ascii="Palatino Linotype" w:hAnsi="Palatino Linotype"/>
                <w:i/>
              </w:rPr>
              <w:t xml:space="preserve">la entrega de la </w:t>
            </w:r>
            <w:proofErr w:type="spellStart"/>
            <w:r w:rsidR="003E62B9" w:rsidRPr="003E62B9">
              <w:rPr>
                <w:rFonts w:ascii="Palatino Linotype" w:hAnsi="Palatino Linotype"/>
                <w:i/>
              </w:rPr>
              <w:t>informaicón</w:t>
            </w:r>
            <w:proofErr w:type="spellEnd"/>
            <w:r w:rsidR="003E62B9" w:rsidRPr="003E62B9">
              <w:rPr>
                <w:rFonts w:ascii="Palatino Linotype" w:hAnsi="Palatino Linotype"/>
                <w:i/>
              </w:rPr>
              <w:t xml:space="preserve"> incompleta</w:t>
            </w:r>
            <w:r w:rsidRPr="008B10CE">
              <w:rPr>
                <w:rFonts w:ascii="Palatino Linotype" w:hAnsi="Palatino Linotype"/>
                <w:i/>
              </w:rPr>
              <w:t>” (Sic)</w:t>
            </w:r>
          </w:p>
        </w:tc>
      </w:tr>
    </w:tbl>
    <w:p w14:paraId="6611873F" w14:textId="77777777" w:rsidR="00F55139" w:rsidRPr="00175393" w:rsidRDefault="00F55139" w:rsidP="00F55139">
      <w:pPr>
        <w:spacing w:before="240" w:line="360" w:lineRule="auto"/>
        <w:jc w:val="both"/>
        <w:rPr>
          <w:rFonts w:ascii="Palatino Linotype" w:hAnsi="Palatino Linotype" w:cs="Arial"/>
        </w:rPr>
      </w:pPr>
    </w:p>
    <w:p w14:paraId="497E65C3" w14:textId="77777777" w:rsidR="00F55139" w:rsidRPr="002C3EC8" w:rsidRDefault="008F418D" w:rsidP="00F55139">
      <w:pPr>
        <w:spacing w:before="240" w:line="360" w:lineRule="auto"/>
        <w:jc w:val="both"/>
        <w:rPr>
          <w:rFonts w:ascii="Palatino Linotype" w:hAnsi="Palatino Linotype" w:cs="Arial"/>
          <w:b/>
        </w:rPr>
      </w:pPr>
      <w:r>
        <w:rPr>
          <w:rFonts w:ascii="Palatino Linotype" w:hAnsi="Palatino Linotype" w:cs="Arial"/>
          <w:b/>
          <w:sz w:val="28"/>
        </w:rPr>
        <w:t>CUAR</w:t>
      </w:r>
      <w:r w:rsidR="00F55139" w:rsidRPr="009A5B44">
        <w:rPr>
          <w:rFonts w:ascii="Palatino Linotype" w:hAnsi="Palatino Linotype" w:cs="Arial"/>
          <w:b/>
          <w:sz w:val="28"/>
        </w:rPr>
        <w:t>TO</w:t>
      </w:r>
      <w:r w:rsidR="00F55139" w:rsidRPr="002C3EC8">
        <w:rPr>
          <w:rFonts w:ascii="Palatino Linotype" w:hAnsi="Palatino Linotype" w:cs="Arial"/>
          <w:b/>
        </w:rPr>
        <w:t xml:space="preserve">. </w:t>
      </w:r>
      <w:r w:rsidR="00F55139" w:rsidRPr="002C3EC8">
        <w:rPr>
          <w:rFonts w:ascii="Palatino Linotype" w:hAnsi="Palatino Linotype" w:cs="Arial"/>
          <w:b/>
          <w:sz w:val="28"/>
          <w:szCs w:val="28"/>
        </w:rPr>
        <w:t>Del turno</w:t>
      </w:r>
      <w:r w:rsidR="00F55139">
        <w:rPr>
          <w:rFonts w:ascii="Palatino Linotype" w:hAnsi="Palatino Linotype" w:cs="Arial"/>
          <w:b/>
          <w:sz w:val="28"/>
          <w:szCs w:val="28"/>
        </w:rPr>
        <w:t xml:space="preserve"> y admisión</w:t>
      </w:r>
      <w:r w:rsidR="00F55139" w:rsidRPr="002C3EC8">
        <w:rPr>
          <w:rFonts w:ascii="Palatino Linotype" w:hAnsi="Palatino Linotype" w:cs="Arial"/>
          <w:b/>
          <w:sz w:val="28"/>
          <w:szCs w:val="28"/>
        </w:rPr>
        <w:t xml:space="preserve"> del recurso de revisión.</w:t>
      </w:r>
    </w:p>
    <w:p w14:paraId="1112B692" w14:textId="77777777" w:rsidR="00F55139" w:rsidRDefault="00F55139" w:rsidP="00F55139">
      <w:pPr>
        <w:spacing w:before="240" w:line="360" w:lineRule="auto"/>
        <w:jc w:val="both"/>
        <w:rPr>
          <w:rFonts w:ascii="Palatino Linotype" w:hAnsi="Palatino Linotype" w:cs="Arial"/>
          <w:sz w:val="28"/>
        </w:rPr>
      </w:pPr>
      <w:r>
        <w:rPr>
          <w:rFonts w:ascii="Palatino Linotype" w:hAnsi="Palatino Linotype"/>
        </w:rPr>
        <w:t xml:space="preserve">Los medios de impugnación fueron turnados a los Comisionados </w:t>
      </w:r>
      <w:r w:rsidRPr="00F20632">
        <w:rPr>
          <w:rFonts w:ascii="Palatino Linotype" w:hAnsi="Palatino Linotype"/>
        </w:rPr>
        <w:t>José Martínez Vilchis, Luis Gustavo Parra Noriega, Sharon Cristina Morales Martínez, María del Rosario Mejía Ayala y Guadalupe Ramírez Peña,</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 los cuales recayeron acuerdos</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fechas </w:t>
      </w:r>
      <w:r>
        <w:rPr>
          <w:rFonts w:ascii="Palatino Linotype" w:hAnsi="Palatino Linotype"/>
          <w:b/>
        </w:rPr>
        <w:t>veinte</w:t>
      </w:r>
      <w:r w:rsidR="00715990">
        <w:rPr>
          <w:rFonts w:ascii="Palatino Linotype" w:hAnsi="Palatino Linotype"/>
          <w:b/>
        </w:rPr>
        <w:t>, veintidós</w:t>
      </w:r>
      <w:r w:rsidR="00581182">
        <w:rPr>
          <w:rFonts w:ascii="Palatino Linotype" w:hAnsi="Palatino Linotype"/>
          <w:b/>
        </w:rPr>
        <w:t>,</w:t>
      </w:r>
      <w:r w:rsidR="003E62B9">
        <w:rPr>
          <w:rFonts w:ascii="Palatino Linotype" w:hAnsi="Palatino Linotype"/>
          <w:b/>
        </w:rPr>
        <w:t xml:space="preserve"> veintinueve</w:t>
      </w:r>
      <w:r w:rsidR="00581182">
        <w:rPr>
          <w:rFonts w:ascii="Palatino Linotype" w:hAnsi="Palatino Linotype"/>
          <w:b/>
        </w:rPr>
        <w:t xml:space="preserve"> y treinta</w:t>
      </w:r>
      <w:r>
        <w:rPr>
          <w:rFonts w:ascii="Palatino Linotype" w:hAnsi="Palatino Linotype"/>
          <w:b/>
        </w:rPr>
        <w:t xml:space="preserve"> de mayo</w:t>
      </w:r>
      <w:r w:rsidR="00703A6D">
        <w:rPr>
          <w:rFonts w:ascii="Palatino Linotype" w:hAnsi="Palatino Linotype"/>
          <w:b/>
        </w:rPr>
        <w:t>,</w:t>
      </w:r>
      <w:r w:rsidR="00581182">
        <w:rPr>
          <w:rFonts w:ascii="Palatino Linotype" w:hAnsi="Palatino Linotype"/>
          <w:b/>
        </w:rPr>
        <w:t xml:space="preserve"> así como los días tres de junio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15F2B285" w14:textId="77777777" w:rsidR="00F55139" w:rsidRPr="004C20B7" w:rsidRDefault="00F55139" w:rsidP="00F55139">
      <w:pPr>
        <w:spacing w:before="240" w:line="360" w:lineRule="auto"/>
        <w:jc w:val="both"/>
        <w:rPr>
          <w:rFonts w:ascii="Palatino Linotype" w:hAnsi="Palatino Linotype" w:cs="Arial"/>
          <w:sz w:val="28"/>
        </w:rPr>
      </w:pPr>
    </w:p>
    <w:p w14:paraId="1AB743A1" w14:textId="77777777" w:rsidR="00F55139" w:rsidRPr="00E52C83" w:rsidRDefault="008F418D" w:rsidP="00F55139">
      <w:pPr>
        <w:pStyle w:val="Prrafodelista"/>
        <w:spacing w:line="360" w:lineRule="auto"/>
        <w:ind w:left="0"/>
        <w:jc w:val="both"/>
        <w:rPr>
          <w:rFonts w:ascii="Palatino Linotype" w:hAnsi="Palatino Linotype" w:cs="Arial"/>
          <w:b/>
          <w:sz w:val="28"/>
          <w:szCs w:val="28"/>
        </w:rPr>
      </w:pPr>
      <w:r w:rsidRPr="009A5B44">
        <w:rPr>
          <w:rFonts w:ascii="Palatino Linotype" w:hAnsi="Palatino Linotype" w:cs="Arial"/>
          <w:b/>
          <w:sz w:val="28"/>
        </w:rPr>
        <w:t>QUINTO</w:t>
      </w:r>
      <w:r w:rsidR="00F55139" w:rsidRPr="002C3EC8">
        <w:rPr>
          <w:rFonts w:ascii="Palatino Linotype" w:hAnsi="Palatino Linotype" w:cs="Arial"/>
          <w:b/>
          <w:sz w:val="28"/>
          <w:szCs w:val="28"/>
        </w:rPr>
        <w:t>. De la etapa de instrucción.</w:t>
      </w:r>
    </w:p>
    <w:p w14:paraId="03AA2A85" w14:textId="77777777" w:rsidR="00F55139" w:rsidRPr="00590166" w:rsidRDefault="00F55139" w:rsidP="00F55139">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1E0886">
        <w:rPr>
          <w:rFonts w:ascii="Palatino Linotype" w:hAnsi="Palatino Linotype" w:cs="Arial"/>
        </w:rPr>
        <w:t>veintinueve de mayo</w:t>
      </w:r>
      <w:r>
        <w:rPr>
          <w:rFonts w:ascii="Palatino Linotype" w:hAnsi="Palatino Linotype" w:cs="Arial"/>
        </w:rPr>
        <w:t xml:space="preserve"> de dos mil veinticinco</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1E0886">
        <w:rPr>
          <w:rFonts w:ascii="Palatino Linotype" w:hAnsi="Palatino Linotype" w:cs="Arial"/>
        </w:rPr>
        <w:t>veintisiete</w:t>
      </w:r>
      <w:r>
        <w:rPr>
          <w:rFonts w:ascii="Palatino Linotype" w:hAnsi="Palatino Linotype" w:cs="Arial"/>
        </w:rPr>
        <w:t xml:space="preserve"> de junio de dos mil veinticinco</w:t>
      </w:r>
      <w:r w:rsidRPr="00D32665">
        <w:rPr>
          <w:rFonts w:ascii="Palatino Linotype" w:hAnsi="Palatino Linotype" w:cs="Arial"/>
          <w:b/>
          <w:i/>
        </w:rPr>
        <w:t>.</w:t>
      </w:r>
    </w:p>
    <w:p w14:paraId="322DD82E" w14:textId="77777777" w:rsidR="00F55139" w:rsidRPr="00D32665" w:rsidRDefault="00F55139" w:rsidP="00F55139">
      <w:pPr>
        <w:spacing w:line="360" w:lineRule="auto"/>
        <w:jc w:val="both"/>
        <w:rPr>
          <w:rFonts w:ascii="Palatino Linotype" w:hAnsi="Palatino Linotype"/>
        </w:rPr>
      </w:pPr>
    </w:p>
    <w:p w14:paraId="23CB2877" w14:textId="77777777" w:rsidR="00F55139" w:rsidRPr="00D32665" w:rsidRDefault="00F55139" w:rsidP="00F55139">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43DC2935" w14:textId="77777777" w:rsidR="00F55139" w:rsidRDefault="00F55139" w:rsidP="00F55139">
      <w:pPr>
        <w:spacing w:line="360" w:lineRule="auto"/>
        <w:jc w:val="both"/>
        <w:rPr>
          <w:rFonts w:ascii="Palatino Linotype" w:hAnsi="Palatino Linotype" w:cs="Arial"/>
        </w:rPr>
      </w:pPr>
    </w:p>
    <w:p w14:paraId="7025B722" w14:textId="77777777" w:rsidR="00F55139" w:rsidRDefault="008F418D" w:rsidP="00F55139">
      <w:pPr>
        <w:spacing w:line="360" w:lineRule="auto"/>
        <w:jc w:val="both"/>
        <w:rPr>
          <w:rFonts w:ascii="Palatino Linotype" w:eastAsia="Calibri" w:hAnsi="Palatino Linotype" w:cs="Arial"/>
          <w:b/>
          <w:sz w:val="28"/>
          <w:szCs w:val="28"/>
        </w:rPr>
      </w:pPr>
      <w:r w:rsidRPr="009A5B44">
        <w:rPr>
          <w:rFonts w:ascii="Palatino Linotype" w:hAnsi="Palatino Linotype" w:cs="Arial"/>
          <w:b/>
          <w:sz w:val="28"/>
        </w:rPr>
        <w:t>SEXTO</w:t>
      </w:r>
      <w:r w:rsidR="00F55139">
        <w:rPr>
          <w:rFonts w:ascii="Palatino Linotype" w:hAnsi="Palatino Linotype" w:cs="Arial"/>
          <w:b/>
          <w:sz w:val="28"/>
          <w:szCs w:val="28"/>
        </w:rPr>
        <w:t>.</w:t>
      </w:r>
      <w:r w:rsidR="00F55139" w:rsidRPr="0036587B">
        <w:rPr>
          <w:rFonts w:ascii="Palatino Linotype" w:hAnsi="Palatino Linotype" w:cs="Arial"/>
          <w:b/>
          <w:sz w:val="28"/>
        </w:rPr>
        <w:t xml:space="preserve"> </w:t>
      </w:r>
      <w:r w:rsidR="00F55139">
        <w:rPr>
          <w:rFonts w:ascii="Palatino Linotype" w:eastAsia="Calibri" w:hAnsi="Palatino Linotype" w:cs="Arial"/>
          <w:b/>
          <w:sz w:val="28"/>
          <w:szCs w:val="28"/>
        </w:rPr>
        <w:t>De la Acumulación</w:t>
      </w:r>
    </w:p>
    <w:p w14:paraId="71EF8E3B" w14:textId="77777777" w:rsidR="00F55139" w:rsidRPr="00121924" w:rsidRDefault="00F55139" w:rsidP="00F55139">
      <w:pPr>
        <w:pStyle w:val="Prrafodelista"/>
        <w:spacing w:line="360" w:lineRule="auto"/>
        <w:ind w:left="0"/>
        <w:jc w:val="both"/>
        <w:rPr>
          <w:rFonts w:ascii="Palatino Linotype" w:hAnsi="Palatino Linotype"/>
        </w:rPr>
      </w:pPr>
      <w:r w:rsidRPr="00121924">
        <w:rPr>
          <w:rFonts w:ascii="Palatino Linotype" w:hAnsi="Palatino Linotype"/>
        </w:rPr>
        <w:t>Posteriormente por acue</w:t>
      </w:r>
      <w:r>
        <w:rPr>
          <w:rFonts w:ascii="Palatino Linotype" w:hAnsi="Palatino Linotype"/>
        </w:rPr>
        <w:t xml:space="preserve">rdo del Pleno del Instituto, en la </w:t>
      </w:r>
      <w:r>
        <w:rPr>
          <w:rFonts w:ascii="Palatino Linotype" w:hAnsi="Palatino Linotype"/>
          <w:b/>
        </w:rPr>
        <w:t xml:space="preserve">Décima </w:t>
      </w:r>
      <w:r w:rsidR="005D2328">
        <w:rPr>
          <w:rFonts w:ascii="Palatino Linotype" w:hAnsi="Palatino Linotype"/>
          <w:b/>
        </w:rPr>
        <w:t>Novena</w:t>
      </w:r>
      <w:r>
        <w:rPr>
          <w:rFonts w:ascii="Palatino Linotype" w:hAnsi="Palatino Linotype"/>
          <w:b/>
        </w:rPr>
        <w:t xml:space="preserve"> </w:t>
      </w:r>
      <w:r w:rsidR="005D2328">
        <w:rPr>
          <w:rFonts w:ascii="Palatino Linotype" w:hAnsi="Palatino Linotype"/>
          <w:b/>
        </w:rPr>
        <w:t>y Vigésima</w:t>
      </w:r>
      <w:r w:rsidR="005D2328" w:rsidRPr="00D80F4A">
        <w:rPr>
          <w:rFonts w:ascii="Palatino Linotype" w:hAnsi="Palatino Linotype"/>
          <w:b/>
        </w:rPr>
        <w:t xml:space="preserve"> </w:t>
      </w:r>
      <w:r w:rsidRPr="00D80F4A">
        <w:rPr>
          <w:rFonts w:ascii="Palatino Linotype" w:hAnsi="Palatino Linotype"/>
          <w:b/>
        </w:rPr>
        <w:t>Sesión Ordinaria</w:t>
      </w:r>
      <w:r w:rsidRPr="001A7C7D">
        <w:rPr>
          <w:rFonts w:ascii="Palatino Linotype" w:hAnsi="Palatino Linotype"/>
          <w:b/>
        </w:rPr>
        <w:t xml:space="preserve"> </w:t>
      </w:r>
      <w:r w:rsidRPr="00121924">
        <w:rPr>
          <w:rFonts w:ascii="Palatino Linotype" w:hAnsi="Palatino Linotype"/>
        </w:rPr>
        <w:t>de Pleno, de fecha</w:t>
      </w:r>
      <w:r>
        <w:rPr>
          <w:rFonts w:ascii="Palatino Linotype" w:hAnsi="Palatino Linotype"/>
        </w:rPr>
        <w:t>s</w:t>
      </w:r>
      <w:r w:rsidRPr="00121924">
        <w:rPr>
          <w:rFonts w:ascii="Palatino Linotype" w:hAnsi="Palatino Linotype"/>
        </w:rPr>
        <w:t xml:space="preserve"> </w:t>
      </w:r>
      <w:r w:rsidR="005D2328">
        <w:rPr>
          <w:rFonts w:ascii="Palatino Linotype" w:hAnsi="Palatino Linotype"/>
          <w:b/>
        </w:rPr>
        <w:t>28 de mayo y 04 de junio</w:t>
      </w:r>
      <w:r w:rsidRPr="001630BA">
        <w:rPr>
          <w:rFonts w:ascii="Palatino Linotype" w:hAnsi="Palatino Linotype"/>
          <w:b/>
        </w:rPr>
        <w:t xml:space="preserve"> de</w:t>
      </w:r>
      <w:r>
        <w:rPr>
          <w:rFonts w:ascii="Palatino Linotype" w:hAnsi="Palatino Linotype"/>
          <w:b/>
        </w:rPr>
        <w:t xml:space="preserve"> 2025, </w:t>
      </w:r>
      <w:r w:rsidR="005D2328">
        <w:rPr>
          <w:rFonts w:ascii="Palatino Linotype" w:hAnsi="Palatino Linotype"/>
        </w:rPr>
        <w:t xml:space="preserve">respectivamente, </w:t>
      </w:r>
      <w:r w:rsidRPr="00121924">
        <w:rPr>
          <w:rFonts w:ascii="Palatino Linotype" w:hAnsi="Palatino Linotype"/>
        </w:rPr>
        <w:t xml:space="preserve">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306971" w14:textId="77777777" w:rsidR="00F55139" w:rsidRDefault="00F55139" w:rsidP="00F55139">
      <w:pPr>
        <w:pStyle w:val="Citas"/>
      </w:pPr>
      <w:r w:rsidRPr="002C3EC8">
        <w:t>“Artículo 195. En la tramitación del recurso de revisión se aplicarán supletoriamente las disposiciones contenidas en el Código de Procedimientos Administrativos del Estado de México.”</w:t>
      </w:r>
    </w:p>
    <w:p w14:paraId="7249DF33" w14:textId="77777777" w:rsidR="00F55139" w:rsidRDefault="00F55139" w:rsidP="00F55139">
      <w:pPr>
        <w:pStyle w:val="Citas"/>
      </w:pPr>
      <w:r w:rsidRPr="002C3EC8">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704AEDA" w14:textId="77777777" w:rsidR="00581182" w:rsidRPr="001630BA" w:rsidRDefault="00581182" w:rsidP="00F55139">
      <w:pPr>
        <w:pStyle w:val="Citas"/>
      </w:pPr>
    </w:p>
    <w:p w14:paraId="29B49679" w14:textId="77777777" w:rsidR="00F55139" w:rsidRPr="00821CCD" w:rsidRDefault="008F418D" w:rsidP="00F55139">
      <w:pPr>
        <w:spacing w:line="360" w:lineRule="auto"/>
        <w:jc w:val="both"/>
        <w:rPr>
          <w:rFonts w:ascii="Palatino Linotype" w:eastAsia="Calibri" w:hAnsi="Palatino Linotype" w:cs="Arial"/>
          <w:b/>
          <w:sz w:val="28"/>
          <w:lang w:val="es-ES_tradnl"/>
        </w:rPr>
      </w:pPr>
      <w:r w:rsidRPr="007B57BF">
        <w:rPr>
          <w:rFonts w:ascii="Palatino Linotype" w:eastAsia="Calibri" w:hAnsi="Palatino Linotype" w:cs="Arial"/>
          <w:b/>
          <w:sz w:val="28"/>
          <w:szCs w:val="28"/>
          <w:lang w:val="es-MX" w:eastAsia="en-US"/>
        </w:rPr>
        <w:t>SÉPTIMO</w:t>
      </w:r>
      <w:r w:rsidR="00F55139" w:rsidRPr="002C3EC8">
        <w:rPr>
          <w:rFonts w:ascii="Palatino Linotype" w:hAnsi="Palatino Linotype" w:cs="Arial"/>
          <w:b/>
          <w:sz w:val="28"/>
          <w:szCs w:val="28"/>
        </w:rPr>
        <w:t xml:space="preserve">. </w:t>
      </w:r>
      <w:r w:rsidR="00F55139" w:rsidRPr="00821CCD">
        <w:rPr>
          <w:rFonts w:ascii="Palatino Linotype" w:eastAsia="Calibri" w:hAnsi="Palatino Linotype" w:cs="Arial"/>
          <w:b/>
          <w:sz w:val="28"/>
          <w:lang w:val="es-ES_tradnl"/>
        </w:rPr>
        <w:t>De la ampliación del término para resolver.</w:t>
      </w:r>
    </w:p>
    <w:p w14:paraId="0FFD590E" w14:textId="77777777" w:rsidR="00F55139" w:rsidRPr="001C7FB0" w:rsidRDefault="00F55139" w:rsidP="00F55139">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524BF0">
        <w:rPr>
          <w:rFonts w:ascii="Palatino Linotype" w:hAnsi="Palatino Linotype" w:cs="Arial"/>
          <w:b/>
        </w:rPr>
        <w:t>dos</w:t>
      </w:r>
      <w:r w:rsidR="00C6465B">
        <w:rPr>
          <w:rFonts w:ascii="Palatino Linotype" w:hAnsi="Palatino Linotype" w:cs="Arial"/>
          <w:b/>
        </w:rPr>
        <w:t xml:space="preserve"> de julio</w:t>
      </w:r>
      <w:r>
        <w:rPr>
          <w:rFonts w:ascii="Palatino Linotype" w:hAnsi="Palatino Linotype" w:cs="Arial"/>
          <w:b/>
        </w:rPr>
        <w:t xml:space="preserve">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4E314D" w14:textId="77777777" w:rsidR="00F55139" w:rsidRDefault="00F55139" w:rsidP="00F55139">
      <w:pPr>
        <w:spacing w:line="360" w:lineRule="auto"/>
        <w:jc w:val="both"/>
        <w:rPr>
          <w:rFonts w:ascii="Palatino Linotype" w:hAnsi="Palatino Linotype" w:cs="Arial"/>
          <w:b/>
          <w:sz w:val="28"/>
          <w:szCs w:val="28"/>
        </w:rPr>
      </w:pPr>
    </w:p>
    <w:p w14:paraId="23C607D4" w14:textId="77777777" w:rsidR="00F55139" w:rsidRPr="002C3EC8" w:rsidRDefault="008F418D" w:rsidP="00F55139">
      <w:pPr>
        <w:spacing w:line="360" w:lineRule="auto"/>
        <w:jc w:val="both"/>
        <w:rPr>
          <w:rFonts w:ascii="Palatino Linotype" w:hAnsi="Palatino Linotype" w:cs="Arial"/>
          <w:b/>
          <w:sz w:val="28"/>
          <w:szCs w:val="28"/>
        </w:rPr>
      </w:pPr>
      <w:r>
        <w:rPr>
          <w:rFonts w:ascii="Palatino Linotype" w:hAnsi="Palatino Linotype" w:cs="Arial"/>
          <w:b/>
          <w:sz w:val="28"/>
          <w:szCs w:val="28"/>
        </w:rPr>
        <w:t>OCTAVO</w:t>
      </w:r>
      <w:r w:rsidR="00F55139" w:rsidRPr="00821CCD">
        <w:rPr>
          <w:rFonts w:ascii="Palatino Linotype" w:eastAsia="Calibri" w:hAnsi="Palatino Linotype" w:cs="Arial"/>
          <w:b/>
          <w:sz w:val="28"/>
          <w:lang w:val="es-ES_tradnl"/>
        </w:rPr>
        <w:t xml:space="preserve">. </w:t>
      </w:r>
      <w:r w:rsidR="00F55139" w:rsidRPr="002C3EC8">
        <w:rPr>
          <w:rFonts w:ascii="Palatino Linotype" w:hAnsi="Palatino Linotype" w:cs="Arial"/>
          <w:b/>
          <w:sz w:val="28"/>
          <w:szCs w:val="28"/>
        </w:rPr>
        <w:t>Del Cierre de Instrucción.</w:t>
      </w:r>
    </w:p>
    <w:p w14:paraId="7F2713F9" w14:textId="77777777" w:rsidR="00F55139" w:rsidRDefault="00F55139" w:rsidP="00F55139">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E91490">
        <w:rPr>
          <w:rFonts w:ascii="Palatino Linotype" w:hAnsi="Palatino Linotype" w:cs="Arial"/>
          <w:b/>
        </w:rPr>
        <w:t>ocho</w:t>
      </w:r>
      <w:r w:rsidR="00C871F1">
        <w:rPr>
          <w:rFonts w:ascii="Palatino Linotype" w:hAnsi="Palatino Linotype" w:cs="Arial"/>
          <w:b/>
        </w:rPr>
        <w:t xml:space="preserve"> de julio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9362DFF" w14:textId="77777777" w:rsidR="00F55139" w:rsidRDefault="00F55139" w:rsidP="00F55139">
      <w:pPr>
        <w:spacing w:line="360" w:lineRule="auto"/>
        <w:jc w:val="both"/>
        <w:rPr>
          <w:rFonts w:ascii="Palatino Linotype" w:hAnsi="Palatino Linotype" w:cs="Arial"/>
          <w:b/>
          <w:sz w:val="28"/>
          <w:szCs w:val="28"/>
        </w:rPr>
      </w:pPr>
    </w:p>
    <w:p w14:paraId="4E8F50E6" w14:textId="77777777" w:rsidR="00F55139" w:rsidRPr="0024200F" w:rsidRDefault="00F55139" w:rsidP="00F5513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B1F6969" w14:textId="77777777" w:rsidR="00F55139" w:rsidRPr="002C3EC8" w:rsidRDefault="00F55139" w:rsidP="00F55139">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F1BC387" w14:textId="77777777" w:rsidR="00F55139" w:rsidRPr="007C6AB6" w:rsidRDefault="00F55139" w:rsidP="00F55139">
      <w:pPr>
        <w:tabs>
          <w:tab w:val="left" w:pos="3402"/>
        </w:tabs>
        <w:spacing w:line="360" w:lineRule="auto"/>
        <w:jc w:val="both"/>
        <w:rPr>
          <w:rFonts w:ascii="Palatino Linotype" w:hAnsi="Palatino Linotype"/>
        </w:rPr>
      </w:pPr>
      <w:r w:rsidRPr="00D91B2C">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5728D88D" w14:textId="77777777" w:rsidR="00F55139" w:rsidRPr="002C3EC8" w:rsidRDefault="00F55139" w:rsidP="00F55139">
      <w:pPr>
        <w:spacing w:before="240" w:line="360" w:lineRule="auto"/>
        <w:jc w:val="both"/>
        <w:rPr>
          <w:rFonts w:ascii="Palatino Linotype" w:eastAsia="Calibri" w:hAnsi="Palatino Linotype"/>
          <w:b/>
          <w:color w:val="000000" w:themeColor="text1"/>
        </w:rPr>
      </w:pPr>
    </w:p>
    <w:p w14:paraId="55087023" w14:textId="77777777" w:rsidR="00F55139" w:rsidRPr="002C3EC8" w:rsidRDefault="00F55139" w:rsidP="00F5513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FC2E387" w14:textId="77777777" w:rsidR="00F55139" w:rsidRDefault="00F55139" w:rsidP="00F5513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29F92B4" w14:textId="77777777" w:rsidR="00F55139" w:rsidRPr="00821CCD" w:rsidRDefault="00F55139" w:rsidP="00F55139">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ECBC302" w14:textId="77777777" w:rsidR="00F55139" w:rsidRPr="00821CCD" w:rsidRDefault="00F55139" w:rsidP="00F55139">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5A04DF5E" w14:textId="77777777" w:rsidR="00F55139" w:rsidRPr="00821CCD" w:rsidRDefault="00F55139" w:rsidP="00F5513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07FA0978" w14:textId="77777777" w:rsidR="00F55139" w:rsidRPr="00821CCD" w:rsidRDefault="00F55139" w:rsidP="00F5513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E49FEC9" w14:textId="77777777" w:rsidR="00F55139" w:rsidRPr="00821CCD" w:rsidRDefault="00F55139" w:rsidP="00F5513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17C035B8" w14:textId="77777777" w:rsidR="00F55139" w:rsidRPr="00821CCD" w:rsidRDefault="00F55139" w:rsidP="00F5513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43D99F5F" w14:textId="77777777" w:rsidR="00F55139" w:rsidRPr="00821CCD" w:rsidRDefault="00F55139" w:rsidP="00F5513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0EC3DCF3" w14:textId="77777777" w:rsidR="00F55139" w:rsidRPr="00821CCD" w:rsidRDefault="00F55139" w:rsidP="00F5513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0B001D2A" w14:textId="77777777" w:rsidR="00F55139" w:rsidRPr="00821CCD" w:rsidRDefault="00F55139" w:rsidP="00F5513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E6B814B" w14:textId="77777777" w:rsidR="00F55139" w:rsidRPr="00821CCD" w:rsidRDefault="00F55139" w:rsidP="00F5513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D4BD418" w14:textId="77777777" w:rsidR="00F55139" w:rsidRPr="00821CCD" w:rsidRDefault="00F55139" w:rsidP="00F55139">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11458E4" w14:textId="77777777" w:rsidR="00F55139" w:rsidRPr="00821CCD" w:rsidRDefault="00F55139" w:rsidP="00F55139">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04A2D0D7" w14:textId="77777777" w:rsidR="00F55139" w:rsidRPr="00821CCD" w:rsidRDefault="00F55139" w:rsidP="00F55139">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5326972" w14:textId="77777777" w:rsidR="00F55139" w:rsidRPr="00821CCD" w:rsidRDefault="00F55139" w:rsidP="00F55139">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Cabe señalar que El Recurrente ejerció de manera anónima su derecho de acceso a la información pública, sin embargo, no es motivo para desechar las solicitudes de acceso </w:t>
      </w:r>
      <w:r w:rsidRPr="00821CCD">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55139" w:rsidRPr="00821CCD" w14:paraId="00088A81" w14:textId="77777777" w:rsidTr="00F55139">
        <w:trPr>
          <w:trHeight w:val="1360"/>
        </w:trPr>
        <w:tc>
          <w:tcPr>
            <w:tcW w:w="7982" w:type="dxa"/>
          </w:tcPr>
          <w:p w14:paraId="2A043F99"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62B639FF" w14:textId="77777777" w:rsidR="00F55139" w:rsidRPr="00821CCD" w:rsidRDefault="00F55139" w:rsidP="00F55139">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55139" w:rsidRPr="00821CCD" w14:paraId="5ED9EC44" w14:textId="77777777" w:rsidTr="00F55139">
        <w:trPr>
          <w:jc w:val="center"/>
        </w:trPr>
        <w:tc>
          <w:tcPr>
            <w:tcW w:w="8075" w:type="dxa"/>
          </w:tcPr>
          <w:p w14:paraId="03DBE241" w14:textId="77777777" w:rsidR="00F55139" w:rsidRPr="00821CCD" w:rsidRDefault="00F55139" w:rsidP="00F5513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58386F8"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1DDAA24"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6FD4FCF1"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Para efectos de lo dispuesto en el presente artículo se observará lo siguiente: A. Para el ejercicio del derecho de acceso a la información, la Federación, los Estados </w:t>
            </w:r>
            <w:r w:rsidRPr="00821CCD">
              <w:rPr>
                <w:rFonts w:ascii="Palatino Linotype" w:hAnsi="Palatino Linotype"/>
                <w:i/>
              </w:rPr>
              <w:lastRenderedPageBreak/>
              <w:t>y el Distrito Federal, en el ámbito de sus respectivas competencias, se regirán por los siguientes principios y bases:</w:t>
            </w:r>
          </w:p>
          <w:p w14:paraId="58F8AFE5"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780D841" w14:textId="77777777" w:rsidR="00F55139" w:rsidRPr="00821CCD" w:rsidRDefault="00F55139" w:rsidP="00F5513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04F51D51" w14:textId="77777777" w:rsidR="00F55139" w:rsidRPr="00821CCD" w:rsidRDefault="00F55139" w:rsidP="00F551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A726EE3" w14:textId="77777777" w:rsidR="00F55139" w:rsidRPr="00821CCD" w:rsidRDefault="00F55139" w:rsidP="00F5513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2314D8BA"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1CB1E60"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8593BAB"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3252CD17"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D92A726"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6E2334B1"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A96CF9"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19C68445" w14:textId="77777777" w:rsidR="00F55139" w:rsidRPr="00821CCD" w:rsidRDefault="00F55139" w:rsidP="00F5513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FCD0F8C" w14:textId="77777777" w:rsidR="00F55139" w:rsidRPr="00821CCD" w:rsidRDefault="00F55139" w:rsidP="00F551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8DA6ED0" w14:textId="77777777" w:rsidR="00F55139" w:rsidRPr="00821CCD" w:rsidRDefault="00F55139" w:rsidP="00F5513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949CA36" w14:textId="77777777" w:rsidR="00F55139" w:rsidRPr="00821CCD" w:rsidRDefault="00F55139" w:rsidP="00F55139">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4EDF6DD5" w14:textId="77777777" w:rsidR="00F55139" w:rsidRPr="00821CCD" w:rsidRDefault="00F55139" w:rsidP="00F55139">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14:paraId="6C8553A7" w14:textId="77777777" w:rsidR="00F55139" w:rsidRPr="00FF46DA" w:rsidRDefault="00F55139" w:rsidP="00F55139">
      <w:pPr>
        <w:pStyle w:val="Prrafodelista"/>
        <w:autoSpaceDE w:val="0"/>
        <w:autoSpaceDN w:val="0"/>
        <w:adjustRightInd w:val="0"/>
        <w:spacing w:before="240" w:after="160" w:line="360" w:lineRule="auto"/>
        <w:ind w:left="0"/>
        <w:jc w:val="both"/>
        <w:rPr>
          <w:rFonts w:ascii="Palatino Linotype" w:hAnsi="Palatino Linotype" w:cs="Arial"/>
        </w:rPr>
      </w:pPr>
    </w:p>
    <w:p w14:paraId="51E70E40" w14:textId="77777777" w:rsidR="00F55139" w:rsidRPr="002C3EC8" w:rsidRDefault="00F55139" w:rsidP="00F5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81A8C56" w14:textId="77777777" w:rsidR="00581182" w:rsidRPr="002C3EC8" w:rsidRDefault="00581182" w:rsidP="0058118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2C3EC8">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8685FA" w14:textId="77777777" w:rsidR="00F55139" w:rsidRDefault="00581182" w:rsidP="0058118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CCE8D47" w14:textId="77777777" w:rsidR="00581182" w:rsidRPr="00581182" w:rsidRDefault="00581182" w:rsidP="00581182">
      <w:pPr>
        <w:pStyle w:val="Prrafodelista"/>
        <w:autoSpaceDE w:val="0"/>
        <w:autoSpaceDN w:val="0"/>
        <w:adjustRightInd w:val="0"/>
        <w:spacing w:line="360" w:lineRule="auto"/>
        <w:ind w:left="0"/>
        <w:jc w:val="both"/>
        <w:rPr>
          <w:rFonts w:ascii="Palatino Linotype" w:hAnsi="Palatino Linotype" w:cs="Arial"/>
        </w:rPr>
      </w:pPr>
    </w:p>
    <w:p w14:paraId="2B0EC53F" w14:textId="77777777" w:rsidR="00F55139" w:rsidRPr="002C3EC8" w:rsidRDefault="00F55139" w:rsidP="00F55139">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70B1BD4D" w14:textId="77777777" w:rsidR="00F55139" w:rsidRPr="007379EE" w:rsidRDefault="00F55139" w:rsidP="00F551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B834BF" w14:textId="77777777" w:rsidR="00F55139" w:rsidRDefault="00F55139" w:rsidP="00F55139">
      <w:pPr>
        <w:autoSpaceDE w:val="0"/>
        <w:autoSpaceDN w:val="0"/>
        <w:adjustRightInd w:val="0"/>
        <w:ind w:right="567"/>
        <w:rPr>
          <w:rFonts w:ascii="Palatino Linotype" w:eastAsia="Calibri" w:hAnsi="Palatino Linotype" w:cs="Arial"/>
        </w:rPr>
      </w:pPr>
    </w:p>
    <w:p w14:paraId="4ECC744E" w14:textId="77777777" w:rsidR="00F55139" w:rsidRDefault="00F55139" w:rsidP="00F551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496A3FD" w14:textId="77777777" w:rsidR="00F55139" w:rsidRDefault="00F55139" w:rsidP="00F55139">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721DD79B" w14:textId="77777777" w:rsidR="00F55139" w:rsidRPr="00B80D5C" w:rsidRDefault="00F55139" w:rsidP="00F55139">
      <w:pPr>
        <w:pStyle w:val="Citas"/>
        <w:numPr>
          <w:ilvl w:val="0"/>
          <w:numId w:val="2"/>
        </w:numPr>
        <w:spacing w:before="0" w:after="0" w:line="240" w:lineRule="auto"/>
      </w:pPr>
      <w:r w:rsidRPr="00B80D5C">
        <w:t xml:space="preserve">La negativa a la información solicitada; </w:t>
      </w:r>
    </w:p>
    <w:p w14:paraId="7DE54612" w14:textId="77777777" w:rsidR="00F55139" w:rsidRDefault="00F55139" w:rsidP="00F55139">
      <w:pPr>
        <w:pStyle w:val="Citas"/>
        <w:numPr>
          <w:ilvl w:val="0"/>
          <w:numId w:val="2"/>
        </w:numPr>
        <w:spacing w:before="0" w:after="0" w:line="240" w:lineRule="auto"/>
      </w:pPr>
      <w:r w:rsidRPr="002E7A81">
        <w:t xml:space="preserve">La clasificación de la información; </w:t>
      </w:r>
    </w:p>
    <w:p w14:paraId="5FBE2EFA" w14:textId="77777777" w:rsidR="00F55139" w:rsidRDefault="00F55139" w:rsidP="00F55139">
      <w:pPr>
        <w:pStyle w:val="Citas"/>
        <w:numPr>
          <w:ilvl w:val="0"/>
          <w:numId w:val="2"/>
        </w:numPr>
        <w:spacing w:before="0" w:after="0" w:line="240" w:lineRule="auto"/>
      </w:pPr>
      <w:r w:rsidRPr="002E7A81">
        <w:t xml:space="preserve">La declaración de inexistencia de la información; </w:t>
      </w:r>
    </w:p>
    <w:p w14:paraId="1E1D1233" w14:textId="77777777" w:rsidR="00F55139" w:rsidRDefault="00F55139" w:rsidP="00F55139">
      <w:pPr>
        <w:pStyle w:val="Citas"/>
        <w:numPr>
          <w:ilvl w:val="0"/>
          <w:numId w:val="2"/>
        </w:numPr>
        <w:spacing w:before="0" w:after="0" w:line="240" w:lineRule="auto"/>
      </w:pPr>
      <w:r w:rsidRPr="002E7A81">
        <w:t xml:space="preserve">La declaración de incompetencia por el sujeto obligado; </w:t>
      </w:r>
    </w:p>
    <w:p w14:paraId="5C4FFF26" w14:textId="77777777" w:rsidR="00F55139" w:rsidRPr="00EF5497" w:rsidRDefault="00F55139" w:rsidP="00F55139">
      <w:pPr>
        <w:pStyle w:val="Citas"/>
        <w:numPr>
          <w:ilvl w:val="0"/>
          <w:numId w:val="2"/>
        </w:numPr>
        <w:spacing w:before="0" w:after="0" w:line="240" w:lineRule="auto"/>
        <w:rPr>
          <w:b/>
        </w:rPr>
      </w:pPr>
      <w:r w:rsidRPr="00EF5497">
        <w:rPr>
          <w:b/>
        </w:rPr>
        <w:t xml:space="preserve">La entrega de información incompleta; </w:t>
      </w:r>
    </w:p>
    <w:p w14:paraId="03FC3FBB" w14:textId="77777777" w:rsidR="00F55139" w:rsidRPr="00B80D5C" w:rsidRDefault="00F55139" w:rsidP="00F55139">
      <w:pPr>
        <w:pStyle w:val="Citas"/>
        <w:numPr>
          <w:ilvl w:val="0"/>
          <w:numId w:val="2"/>
        </w:numPr>
        <w:spacing w:before="0" w:after="0" w:line="240" w:lineRule="auto"/>
      </w:pPr>
      <w:r w:rsidRPr="00B80D5C">
        <w:t xml:space="preserve">La entrega de información que no corresponda con lo solicitado; </w:t>
      </w:r>
    </w:p>
    <w:p w14:paraId="7F25A420" w14:textId="77777777" w:rsidR="00F55139" w:rsidRDefault="00F55139" w:rsidP="00F55139">
      <w:pPr>
        <w:pStyle w:val="Citas"/>
        <w:numPr>
          <w:ilvl w:val="0"/>
          <w:numId w:val="2"/>
        </w:numPr>
        <w:spacing w:before="0" w:after="0" w:line="240" w:lineRule="auto"/>
      </w:pPr>
      <w:r w:rsidRPr="002E7A81">
        <w:t xml:space="preserve">La falta de respuesta a una solicitud de acceso a la información; </w:t>
      </w:r>
    </w:p>
    <w:p w14:paraId="62164C7E" w14:textId="77777777" w:rsidR="00F55139" w:rsidRPr="00816A5D" w:rsidRDefault="00F55139" w:rsidP="00F55139">
      <w:pPr>
        <w:pStyle w:val="Citas"/>
        <w:numPr>
          <w:ilvl w:val="0"/>
          <w:numId w:val="2"/>
        </w:numPr>
        <w:spacing w:before="0" w:after="0" w:line="240" w:lineRule="auto"/>
      </w:pPr>
      <w:r w:rsidRPr="00816A5D">
        <w:t xml:space="preserve">La notificación, entrega o puesta a disposición de información en una modalidad o formato distinto al solicitado; </w:t>
      </w:r>
    </w:p>
    <w:p w14:paraId="0C817B22" w14:textId="77777777" w:rsidR="00F55139" w:rsidRDefault="00F55139" w:rsidP="00F55139">
      <w:pPr>
        <w:pStyle w:val="Citas"/>
        <w:numPr>
          <w:ilvl w:val="0"/>
          <w:numId w:val="2"/>
        </w:numPr>
        <w:spacing w:before="0" w:after="0" w:line="240" w:lineRule="auto"/>
      </w:pPr>
      <w:r w:rsidRPr="002E7A81">
        <w:t xml:space="preserve">La entrega o puesta a disposición de información en un formato incomprensible y/o no accesible para el solicitante; </w:t>
      </w:r>
    </w:p>
    <w:p w14:paraId="5E5D7668" w14:textId="77777777" w:rsidR="00F55139" w:rsidRDefault="00F55139" w:rsidP="00F55139">
      <w:pPr>
        <w:pStyle w:val="Citas"/>
        <w:numPr>
          <w:ilvl w:val="0"/>
          <w:numId w:val="2"/>
        </w:numPr>
        <w:spacing w:before="0" w:after="0" w:line="240" w:lineRule="auto"/>
      </w:pPr>
      <w:r w:rsidRPr="002E7A81">
        <w:t xml:space="preserve">Los costos o tiempos de entrega de la información; </w:t>
      </w:r>
    </w:p>
    <w:p w14:paraId="42945051" w14:textId="77777777" w:rsidR="00F55139" w:rsidRDefault="00F55139" w:rsidP="00F55139">
      <w:pPr>
        <w:pStyle w:val="Citas"/>
        <w:numPr>
          <w:ilvl w:val="0"/>
          <w:numId w:val="2"/>
        </w:numPr>
        <w:spacing w:before="0" w:after="0" w:line="240" w:lineRule="auto"/>
      </w:pPr>
      <w:r w:rsidRPr="002E7A81">
        <w:t xml:space="preserve">La falta de trámite a una solicitud; </w:t>
      </w:r>
    </w:p>
    <w:p w14:paraId="4EDA19C7" w14:textId="77777777" w:rsidR="00F55139" w:rsidRDefault="00F55139" w:rsidP="00F55139">
      <w:pPr>
        <w:pStyle w:val="Citas"/>
        <w:numPr>
          <w:ilvl w:val="0"/>
          <w:numId w:val="2"/>
        </w:numPr>
        <w:spacing w:before="0" w:after="0" w:line="240" w:lineRule="auto"/>
      </w:pPr>
      <w:r w:rsidRPr="002E7A81">
        <w:t xml:space="preserve">La negativa a permitir la consulta directa de la información; </w:t>
      </w:r>
    </w:p>
    <w:p w14:paraId="201BC5C8" w14:textId="77777777" w:rsidR="00F55139" w:rsidRDefault="00F55139" w:rsidP="00F55139">
      <w:pPr>
        <w:pStyle w:val="Citas"/>
        <w:numPr>
          <w:ilvl w:val="0"/>
          <w:numId w:val="2"/>
        </w:numPr>
        <w:spacing w:before="0" w:after="0" w:line="240" w:lineRule="auto"/>
      </w:pPr>
      <w:r w:rsidRPr="002E7A81">
        <w:lastRenderedPageBreak/>
        <w:t xml:space="preserve">La falta, deficiencia o insuficiencia de la fundamentación y/o motivación en la respuesta; y </w:t>
      </w:r>
    </w:p>
    <w:p w14:paraId="647F3F01" w14:textId="77777777" w:rsidR="00F55139" w:rsidRDefault="00F55139" w:rsidP="00F55139">
      <w:pPr>
        <w:pStyle w:val="Citas"/>
        <w:numPr>
          <w:ilvl w:val="0"/>
          <w:numId w:val="2"/>
        </w:numPr>
        <w:spacing w:before="0" w:after="0" w:line="240" w:lineRule="auto"/>
      </w:pPr>
      <w:r w:rsidRPr="002E7A81">
        <w:t xml:space="preserve">La orientación a un trámite específico. </w:t>
      </w:r>
    </w:p>
    <w:p w14:paraId="00A0EFCB" w14:textId="77777777" w:rsidR="00F55139" w:rsidRPr="007379EE" w:rsidRDefault="00F55139" w:rsidP="00F55139">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91BFDD6" w14:textId="77777777" w:rsidR="00F55139" w:rsidRDefault="00F55139" w:rsidP="00F55139">
      <w:pPr>
        <w:autoSpaceDE w:val="0"/>
        <w:autoSpaceDN w:val="0"/>
        <w:adjustRightInd w:val="0"/>
        <w:ind w:right="567"/>
        <w:rPr>
          <w:rFonts w:ascii="Palatino Linotype" w:eastAsia="Calibri" w:hAnsi="Palatino Linotype" w:cs="Arial"/>
        </w:rPr>
      </w:pPr>
    </w:p>
    <w:p w14:paraId="01E5D257" w14:textId="77777777" w:rsidR="00F55139" w:rsidRDefault="00F55139" w:rsidP="00F55139">
      <w:pPr>
        <w:autoSpaceDE w:val="0"/>
        <w:autoSpaceDN w:val="0"/>
        <w:adjustRightInd w:val="0"/>
        <w:ind w:right="567"/>
        <w:rPr>
          <w:rFonts w:ascii="Palatino Linotype" w:eastAsia="Calibri" w:hAnsi="Palatino Linotype" w:cs="Arial"/>
        </w:rPr>
      </w:pPr>
    </w:p>
    <w:p w14:paraId="68C2F924" w14:textId="77777777" w:rsidR="00F55139" w:rsidRDefault="00F55139" w:rsidP="00F55139">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1ADCDA5C" w14:textId="77777777" w:rsidR="00F55139" w:rsidRDefault="00AA66D5" w:rsidP="008B7EE5">
      <w:pPr>
        <w:pStyle w:val="Prrafodelista"/>
        <w:numPr>
          <w:ilvl w:val="0"/>
          <w:numId w:val="35"/>
        </w:numPr>
        <w:spacing w:after="240" w:line="360" w:lineRule="auto"/>
        <w:jc w:val="both"/>
        <w:rPr>
          <w:rFonts w:ascii="Palatino Linotype" w:hAnsi="Palatino Linotype" w:cs="Tahoma"/>
          <w:bCs/>
        </w:rPr>
      </w:pPr>
      <w:r>
        <w:rPr>
          <w:rFonts w:ascii="Palatino Linotype" w:hAnsi="Palatino Linotype" w:cs="Tahoma"/>
          <w:bCs/>
        </w:rPr>
        <w:t>Oficios generados y recibidos por la Presidencia Municipal, de enero 2025.</w:t>
      </w:r>
    </w:p>
    <w:p w14:paraId="25B1C4B4" w14:textId="77777777" w:rsidR="00AA66D5" w:rsidRDefault="00F40094" w:rsidP="002E1694">
      <w:pPr>
        <w:pStyle w:val="Prrafodelista"/>
        <w:numPr>
          <w:ilvl w:val="0"/>
          <w:numId w:val="35"/>
        </w:numPr>
        <w:spacing w:line="360" w:lineRule="auto"/>
        <w:jc w:val="both"/>
        <w:rPr>
          <w:rFonts w:ascii="Palatino Linotype" w:hAnsi="Palatino Linotype" w:cs="Tahoma"/>
          <w:bCs/>
        </w:rPr>
      </w:pPr>
      <w:r>
        <w:rPr>
          <w:rFonts w:ascii="Palatino Linotype" w:hAnsi="Palatino Linotype" w:cs="Tahoma"/>
          <w:bCs/>
        </w:rPr>
        <w:t>Oficios físicos y electrónicos enviados por parte de la Unidad de Transparencia, Órgano Interno de Control, Secretaría del Ayuntamiento y Presidencia Municipal</w:t>
      </w:r>
      <w:r w:rsidR="00F44523">
        <w:rPr>
          <w:rFonts w:ascii="Palatino Linotype" w:hAnsi="Palatino Linotype" w:cs="Tahoma"/>
          <w:bCs/>
        </w:rPr>
        <w:t>, del 01 de enero al 25 de marzo 2025.</w:t>
      </w:r>
    </w:p>
    <w:p w14:paraId="2FD3F998" w14:textId="77777777" w:rsidR="00F55139" w:rsidRPr="00F44523" w:rsidRDefault="00F40094" w:rsidP="00F44523">
      <w:pPr>
        <w:pStyle w:val="Prrafodelista"/>
        <w:numPr>
          <w:ilvl w:val="0"/>
          <w:numId w:val="35"/>
        </w:numPr>
        <w:spacing w:before="240" w:after="240" w:line="360" w:lineRule="auto"/>
        <w:jc w:val="both"/>
        <w:rPr>
          <w:rFonts w:ascii="Palatino Linotype" w:hAnsi="Palatino Linotype" w:cs="Arial"/>
        </w:rPr>
      </w:pPr>
      <w:r w:rsidRPr="00F44523">
        <w:rPr>
          <w:rFonts w:ascii="Palatino Linotype" w:hAnsi="Palatino Linotype" w:cs="Tahoma"/>
          <w:bCs/>
        </w:rPr>
        <w:t xml:space="preserve">Oficios físicos y electrónicos recibidos en la Unidad de Transparencia, Órgano Interno de Control, Secretaría del Ayuntamiento y Presidencia Municipal por parte del INFOEM, del </w:t>
      </w:r>
      <w:r w:rsidR="00F44523" w:rsidRPr="00F44523">
        <w:rPr>
          <w:rFonts w:ascii="Palatino Linotype" w:hAnsi="Palatino Linotype" w:cs="Tahoma"/>
          <w:bCs/>
        </w:rPr>
        <w:t>01</w:t>
      </w:r>
      <w:r w:rsidRPr="00F44523">
        <w:rPr>
          <w:rFonts w:ascii="Palatino Linotype" w:hAnsi="Palatino Linotype" w:cs="Tahoma"/>
          <w:bCs/>
        </w:rPr>
        <w:t xml:space="preserve"> de enero al </w:t>
      </w:r>
      <w:r w:rsidR="00F44523" w:rsidRPr="00F44523">
        <w:rPr>
          <w:rFonts w:ascii="Palatino Linotype" w:hAnsi="Palatino Linotype" w:cs="Tahoma"/>
          <w:bCs/>
        </w:rPr>
        <w:t>25 de marzo 2025.</w:t>
      </w:r>
    </w:p>
    <w:p w14:paraId="721B0BA4" w14:textId="77777777" w:rsidR="00F44523" w:rsidRPr="00F44523" w:rsidRDefault="00F44523"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Tahoma"/>
          <w:bCs/>
        </w:rPr>
        <w:t>Oficios firmados por el personal adscrito al área de Presidencia, incluido el Secretario Particular, del 01 de enero al 25 de abril de 2025.</w:t>
      </w:r>
    </w:p>
    <w:p w14:paraId="129A811A" w14:textId="77777777" w:rsidR="00F44523" w:rsidRDefault="00F44523"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emitidos por el Jefe de Departamento de Datos Personales, del 01 de enero al 22 de abril de 2025.</w:t>
      </w:r>
    </w:p>
    <w:p w14:paraId="4C5772EC" w14:textId="77777777" w:rsidR="003828E7" w:rsidRDefault="003828E7"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emitidos y recibidos por los regidores del 01 de enero al 28 de marzo de 2025.</w:t>
      </w:r>
    </w:p>
    <w:p w14:paraId="51E0B594" w14:textId="77777777" w:rsidR="003828E7" w:rsidRDefault="003828E7"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lastRenderedPageBreak/>
        <w:t>Oficios emitidos y recibidos por la Secretaria Particular, Secretaría de Ayu</w:t>
      </w:r>
      <w:r w:rsidR="006E1A6F">
        <w:rPr>
          <w:rFonts w:ascii="Palatino Linotype" w:hAnsi="Palatino Linotype" w:cs="Arial"/>
        </w:rPr>
        <w:t>ntamiento, Unidad de Transparencia, Unidad de Planeación, del 01 de enero al 28 de febrero de 2025.</w:t>
      </w:r>
    </w:p>
    <w:p w14:paraId="34A2D38C" w14:textId="77777777" w:rsidR="006E1A6F" w:rsidRDefault="006E1A6F"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firmados por el Titular de la</w:t>
      </w:r>
      <w:r w:rsidR="009B47FD">
        <w:rPr>
          <w:rFonts w:ascii="Palatino Linotype" w:hAnsi="Palatino Linotype" w:cs="Arial"/>
        </w:rPr>
        <w:t xml:space="preserve"> Coordinación General de Comunicación Social, del 01 de enero de 202</w:t>
      </w:r>
      <w:r w:rsidR="00FE145D">
        <w:rPr>
          <w:rFonts w:ascii="Palatino Linotype" w:hAnsi="Palatino Linotype" w:cs="Arial"/>
        </w:rPr>
        <w:t>3</w:t>
      </w:r>
      <w:r w:rsidR="009B47FD">
        <w:rPr>
          <w:rFonts w:ascii="Palatino Linotype" w:hAnsi="Palatino Linotype" w:cs="Arial"/>
        </w:rPr>
        <w:t xml:space="preserve"> al 20 de marzo de 2025.</w:t>
      </w:r>
    </w:p>
    <w:p w14:paraId="659A6119" w14:textId="77777777" w:rsidR="009B47FD" w:rsidRDefault="00FE145D"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firmados por la Primera Sindico del 01 de enero al 01 de abril de 2025.</w:t>
      </w:r>
    </w:p>
    <w:p w14:paraId="6E8BE19B" w14:textId="77777777" w:rsidR="00FE145D" w:rsidRDefault="00FE145D"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 xml:space="preserve">Oficios emitidos y recibos por el Instituto Municipal de la Mujer </w:t>
      </w:r>
      <w:r w:rsidR="00092400">
        <w:rPr>
          <w:rFonts w:ascii="Palatino Linotype" w:hAnsi="Palatino Linotype" w:cs="Arial"/>
        </w:rPr>
        <w:t>del 01 de enero de 2024 al 30 de abril de 2025.</w:t>
      </w:r>
    </w:p>
    <w:p w14:paraId="075AFC3C" w14:textId="77777777" w:rsidR="00092400" w:rsidRDefault="00092400"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emitidos y recibidos por la Secretaría Particular del 01 de enero al 30 de abril de 2025.</w:t>
      </w:r>
    </w:p>
    <w:p w14:paraId="488B4644" w14:textId="77777777" w:rsidR="00092400" w:rsidRDefault="00E12BD3"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emitidos y recibidos en Presidencia, del 01 de enero al 31 de marzo de 2025.</w:t>
      </w:r>
    </w:p>
    <w:p w14:paraId="22136896" w14:textId="77777777" w:rsidR="00E12BD3" w:rsidRPr="00F44523" w:rsidRDefault="006A34DB" w:rsidP="00F44523">
      <w:pPr>
        <w:pStyle w:val="Prrafodelista"/>
        <w:numPr>
          <w:ilvl w:val="0"/>
          <w:numId w:val="35"/>
        </w:numPr>
        <w:spacing w:before="240" w:after="240" w:line="360" w:lineRule="auto"/>
        <w:jc w:val="both"/>
        <w:rPr>
          <w:rFonts w:ascii="Palatino Linotype" w:hAnsi="Palatino Linotype" w:cs="Arial"/>
        </w:rPr>
      </w:pPr>
      <w:r>
        <w:rPr>
          <w:rFonts w:ascii="Palatino Linotype" w:hAnsi="Palatino Linotype" w:cs="Arial"/>
        </w:rPr>
        <w:t>Oficios firmados por el Consejero Jurídico y sus Directores, del 01 de enero de 2024 al 08 de abril de 2025.</w:t>
      </w:r>
    </w:p>
    <w:p w14:paraId="5D9FF9B6" w14:textId="77777777" w:rsidR="00673138" w:rsidRDefault="00673138" w:rsidP="00F55139">
      <w:pPr>
        <w:spacing w:before="240" w:after="240" w:line="360" w:lineRule="auto"/>
        <w:jc w:val="both"/>
        <w:rPr>
          <w:rFonts w:ascii="Palatino Linotype" w:hAnsi="Palatino Linotype" w:cs="Arial"/>
        </w:rPr>
      </w:pPr>
    </w:p>
    <w:p w14:paraId="5D3BB64C" w14:textId="77777777" w:rsidR="00F55139" w:rsidRPr="001106D5" w:rsidRDefault="00F55139" w:rsidP="00F55139">
      <w:pPr>
        <w:spacing w:before="240" w:after="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w:t>
      </w:r>
      <w:r>
        <w:rPr>
          <w:rFonts w:ascii="Palatino Linotype" w:hAnsi="Palatino Linotype" w:cs="Arial"/>
        </w:rPr>
        <w:t>s</w:t>
      </w:r>
      <w:r w:rsidRPr="001106D5">
        <w:rPr>
          <w:rFonts w:ascii="Palatino Linotype" w:hAnsi="Palatino Linotype" w:cs="Arial"/>
        </w:rPr>
        <w:t xml:space="preserve"> solicitud</w:t>
      </w:r>
      <w:r>
        <w:rPr>
          <w:rFonts w:ascii="Palatino Linotype" w:hAnsi="Palatino Linotype" w:cs="Arial"/>
        </w:rPr>
        <w:t>es</w:t>
      </w:r>
      <w:r w:rsidRPr="001106D5">
        <w:rPr>
          <w:rFonts w:ascii="Palatino Linotype" w:hAnsi="Palatino Linotype" w:cs="Arial"/>
        </w:rPr>
        <w:t xml:space="preserve"> de información</w:t>
      </w:r>
      <w:r w:rsidRPr="001106D5">
        <w:rPr>
          <w:rFonts w:ascii="Palatino Linotype" w:hAnsi="Palatino Linotype" w:cs="Arial"/>
          <w:b/>
        </w:rPr>
        <w:t xml:space="preserve">; </w:t>
      </w:r>
      <w:r>
        <w:rPr>
          <w:rFonts w:ascii="Palatino Linotype" w:hAnsi="Palatino Linotype" w:cs="Arial"/>
        </w:rPr>
        <w:t>a través de los archivos electrónicos siguientes</w:t>
      </w:r>
      <w:r w:rsidRPr="001106D5">
        <w:rPr>
          <w:rFonts w:ascii="Palatino Linotype" w:hAnsi="Palatino Linotype" w:cs="Arial"/>
          <w:b/>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
        <w:gridCol w:w="2977"/>
        <w:gridCol w:w="5562"/>
      </w:tblGrid>
      <w:tr w:rsidR="00581182" w14:paraId="4D9DDCEB" w14:textId="77777777" w:rsidTr="00B355F4">
        <w:tc>
          <w:tcPr>
            <w:tcW w:w="552" w:type="dxa"/>
            <w:shd w:val="clear" w:color="auto" w:fill="DEEAF6" w:themeFill="accent1" w:themeFillTint="33"/>
          </w:tcPr>
          <w:p w14:paraId="56CD7320" w14:textId="77777777" w:rsidR="00581182" w:rsidRPr="001259CF" w:rsidRDefault="00581182" w:rsidP="00F55139">
            <w:pPr>
              <w:spacing w:line="360" w:lineRule="auto"/>
              <w:jc w:val="center"/>
              <w:rPr>
                <w:rFonts w:ascii="Palatino Linotype" w:hAnsi="Palatino Linotype" w:cs="Arial"/>
                <w:b/>
                <w:bCs/>
                <w:i/>
              </w:rPr>
            </w:pPr>
          </w:p>
        </w:tc>
        <w:tc>
          <w:tcPr>
            <w:tcW w:w="2977" w:type="dxa"/>
            <w:shd w:val="clear" w:color="auto" w:fill="DEEAF6" w:themeFill="accent1" w:themeFillTint="33"/>
          </w:tcPr>
          <w:p w14:paraId="22C67396" w14:textId="77777777" w:rsidR="00581182" w:rsidRPr="001259CF" w:rsidRDefault="00581182" w:rsidP="00F55139">
            <w:pPr>
              <w:spacing w:line="360" w:lineRule="auto"/>
              <w:jc w:val="center"/>
              <w:rPr>
                <w:rFonts w:ascii="Palatino Linotype" w:hAnsi="Palatino Linotype" w:cs="Arial"/>
                <w:b/>
                <w:bCs/>
                <w:i/>
              </w:rPr>
            </w:pPr>
            <w:r w:rsidRPr="001259CF">
              <w:rPr>
                <w:rFonts w:ascii="Palatino Linotype" w:hAnsi="Palatino Linotype" w:cs="Arial"/>
                <w:b/>
                <w:bCs/>
                <w:i/>
              </w:rPr>
              <w:t>Recurso de revisión</w:t>
            </w:r>
          </w:p>
        </w:tc>
        <w:tc>
          <w:tcPr>
            <w:tcW w:w="5562" w:type="dxa"/>
            <w:shd w:val="clear" w:color="auto" w:fill="DEEAF6" w:themeFill="accent1" w:themeFillTint="33"/>
          </w:tcPr>
          <w:p w14:paraId="324CF69E" w14:textId="77777777" w:rsidR="00581182" w:rsidRPr="001259CF" w:rsidRDefault="00581182" w:rsidP="00F55139">
            <w:pPr>
              <w:spacing w:line="360" w:lineRule="auto"/>
              <w:jc w:val="center"/>
              <w:rPr>
                <w:rFonts w:ascii="Palatino Linotype" w:hAnsi="Palatino Linotype" w:cs="Arial"/>
                <w:b/>
                <w:bCs/>
                <w:i/>
              </w:rPr>
            </w:pPr>
            <w:r w:rsidRPr="001259CF">
              <w:rPr>
                <w:rFonts w:ascii="Palatino Linotype" w:hAnsi="Palatino Linotype" w:cs="Arial"/>
                <w:b/>
                <w:bCs/>
                <w:i/>
              </w:rPr>
              <w:t>Archivos en respuesta</w:t>
            </w:r>
          </w:p>
        </w:tc>
      </w:tr>
      <w:tr w:rsidR="00581182" w14:paraId="2464D2B1" w14:textId="77777777" w:rsidTr="00B355F4">
        <w:tc>
          <w:tcPr>
            <w:tcW w:w="552" w:type="dxa"/>
            <w:shd w:val="clear" w:color="auto" w:fill="DEEAF6" w:themeFill="accent1" w:themeFillTint="33"/>
          </w:tcPr>
          <w:p w14:paraId="3C311530"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4206A8E8" w14:textId="77777777" w:rsidR="00581182" w:rsidRPr="001259CF" w:rsidRDefault="00581182" w:rsidP="00F55139">
            <w:pPr>
              <w:jc w:val="both"/>
              <w:rPr>
                <w:rFonts w:ascii="Palatino Linotype" w:hAnsi="Palatino Linotype" w:cs="Arial"/>
                <w:i/>
                <w:sz w:val="22"/>
                <w:szCs w:val="22"/>
              </w:rPr>
            </w:pPr>
            <w:r>
              <w:rPr>
                <w:rFonts w:ascii="Palatino Linotype" w:hAnsi="Palatino Linotype" w:cs="Arial"/>
                <w:i/>
                <w:sz w:val="22"/>
                <w:szCs w:val="22"/>
              </w:rPr>
              <w:t>01799/TOLUCA/IP/2025</w:t>
            </w:r>
          </w:p>
          <w:p w14:paraId="148A974A" w14:textId="77777777" w:rsidR="00581182" w:rsidRPr="001259CF" w:rsidRDefault="00581182" w:rsidP="00F55139">
            <w:pPr>
              <w:jc w:val="both"/>
              <w:rPr>
                <w:rFonts w:ascii="Palatino Linotype" w:hAnsi="Palatino Linotype" w:cs="Arial"/>
                <w:i/>
                <w:sz w:val="22"/>
                <w:szCs w:val="22"/>
              </w:rPr>
            </w:pPr>
            <w:r>
              <w:rPr>
                <w:rFonts w:ascii="Palatino Linotype" w:hAnsi="Palatino Linotype" w:cs="Arial"/>
                <w:b/>
                <w:bCs/>
                <w:sz w:val="22"/>
                <w:szCs w:val="22"/>
                <w:lang w:eastAsia="es-MX"/>
              </w:rPr>
              <w:t>5565</w:t>
            </w:r>
            <w:r w:rsidRPr="001259CF">
              <w:rPr>
                <w:rFonts w:ascii="Palatino Linotype" w:hAnsi="Palatino Linotype" w:cs="Arial"/>
                <w:b/>
                <w:bCs/>
                <w:sz w:val="22"/>
                <w:szCs w:val="22"/>
                <w:lang w:eastAsia="es-MX"/>
              </w:rPr>
              <w:t>/INFOEM/IP/RR/2025</w:t>
            </w:r>
          </w:p>
        </w:tc>
        <w:tc>
          <w:tcPr>
            <w:tcW w:w="5562" w:type="dxa"/>
          </w:tcPr>
          <w:p w14:paraId="23DA9E8B" w14:textId="77777777" w:rsidR="00C06CCF" w:rsidRDefault="00C06CCF" w:rsidP="006A34DB">
            <w:pPr>
              <w:spacing w:line="360" w:lineRule="auto"/>
              <w:jc w:val="both"/>
              <w:rPr>
                <w:rFonts w:ascii="Palatino Linotype" w:hAnsi="Palatino Linotype" w:cs="Arial"/>
                <w:bCs/>
              </w:rPr>
            </w:pPr>
            <w:r w:rsidRPr="006A34DB">
              <w:rPr>
                <w:rFonts w:ascii="Palatino Linotype" w:hAnsi="Palatino Linotype" w:cs="Arial"/>
                <w:b/>
                <w:bCs/>
                <w:i/>
              </w:rPr>
              <w:t>R. 01799. 2025.pdf</w:t>
            </w:r>
            <w:r>
              <w:rPr>
                <w:rFonts w:ascii="Palatino Linotype" w:hAnsi="Palatino Linotype" w:cs="Arial"/>
                <w:bCs/>
              </w:rPr>
              <w:t>: el Titular de la Unidad de Transparencia, manifiesta remitir respuesta por medio del archivo siguiente.</w:t>
            </w:r>
          </w:p>
          <w:p w14:paraId="1500F7DE" w14:textId="77777777" w:rsidR="00581182" w:rsidRDefault="006A34DB" w:rsidP="006A34DB">
            <w:pPr>
              <w:spacing w:line="360" w:lineRule="auto"/>
              <w:jc w:val="both"/>
              <w:rPr>
                <w:rFonts w:ascii="Palatino Linotype" w:hAnsi="Palatino Linotype" w:cs="Arial"/>
                <w:bCs/>
              </w:rPr>
            </w:pPr>
            <w:r w:rsidRPr="006A34DB">
              <w:rPr>
                <w:rFonts w:ascii="Palatino Linotype" w:hAnsi="Palatino Linotype" w:cs="Arial"/>
                <w:b/>
                <w:bCs/>
                <w:i/>
              </w:rPr>
              <w:t>OFICIOS_2025.pdf</w:t>
            </w:r>
            <w:r>
              <w:rPr>
                <w:rFonts w:ascii="Palatino Linotype" w:hAnsi="Palatino Linotype" w:cs="Arial"/>
                <w:bCs/>
              </w:rPr>
              <w:t xml:space="preserve">: </w:t>
            </w:r>
            <w:r w:rsidR="00C06CCF">
              <w:rPr>
                <w:rFonts w:ascii="Palatino Linotype" w:hAnsi="Palatino Linotype" w:cs="Arial"/>
                <w:bCs/>
              </w:rPr>
              <w:t>constante de 462 fojas, contiene diversos oficios firmados por el Presidente Municipal, incompletos, del:</w:t>
            </w:r>
          </w:p>
          <w:p w14:paraId="6131AA0E" w14:textId="77777777" w:rsidR="00C06CCF" w:rsidRDefault="00C06CCF" w:rsidP="006A34DB">
            <w:pPr>
              <w:spacing w:line="360" w:lineRule="auto"/>
              <w:jc w:val="both"/>
              <w:rPr>
                <w:rFonts w:ascii="Palatino Linotype" w:hAnsi="Palatino Linotype" w:cs="Arial"/>
                <w:bCs/>
              </w:rPr>
            </w:pPr>
            <w:r w:rsidRPr="00C06CCF">
              <w:rPr>
                <w:rFonts w:ascii="Palatino Linotype" w:hAnsi="Palatino Linotype" w:cs="Arial"/>
                <w:bCs/>
                <w:noProof/>
                <w:lang w:val="es-MX" w:eastAsia="es-MX"/>
              </w:rPr>
              <w:drawing>
                <wp:inline distT="0" distB="0" distL="0" distR="0" wp14:anchorId="2C85736C" wp14:editId="16A9CF67">
                  <wp:extent cx="2219635" cy="342948"/>
                  <wp:effectExtent l="0" t="0" r="0" b="0"/>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19635" cy="342948"/>
                          </a:xfrm>
                          <a:prstGeom prst="rect">
                            <a:avLst/>
                          </a:prstGeom>
                        </pic:spPr>
                      </pic:pic>
                    </a:graphicData>
                  </a:graphic>
                </wp:inline>
              </w:drawing>
            </w:r>
          </w:p>
          <w:p w14:paraId="4955D3F2" w14:textId="77777777" w:rsidR="00C06CCF" w:rsidRDefault="00C06CCF" w:rsidP="006A34DB">
            <w:pPr>
              <w:spacing w:line="360" w:lineRule="auto"/>
              <w:jc w:val="both"/>
              <w:rPr>
                <w:rFonts w:ascii="Palatino Linotype" w:hAnsi="Palatino Linotype" w:cs="Arial"/>
                <w:bCs/>
              </w:rPr>
            </w:pPr>
            <w:r>
              <w:rPr>
                <w:rFonts w:ascii="Palatino Linotype" w:hAnsi="Palatino Linotype" w:cs="Arial"/>
                <w:bCs/>
              </w:rPr>
              <w:t>Al:</w:t>
            </w:r>
          </w:p>
          <w:p w14:paraId="7CB0C43A" w14:textId="77777777" w:rsidR="00C06CCF" w:rsidRPr="00E941DD" w:rsidRDefault="00C06CCF" w:rsidP="006A34DB">
            <w:pPr>
              <w:spacing w:line="360" w:lineRule="auto"/>
              <w:jc w:val="both"/>
              <w:rPr>
                <w:rFonts w:ascii="Palatino Linotype" w:hAnsi="Palatino Linotype" w:cs="Arial"/>
                <w:bCs/>
              </w:rPr>
            </w:pPr>
            <w:r w:rsidRPr="00C06CCF">
              <w:rPr>
                <w:rFonts w:ascii="Palatino Linotype" w:hAnsi="Palatino Linotype" w:cs="Arial"/>
                <w:bCs/>
                <w:noProof/>
                <w:lang w:val="es-MX" w:eastAsia="es-MX"/>
              </w:rPr>
              <w:drawing>
                <wp:inline distT="0" distB="0" distL="0" distR="0" wp14:anchorId="0B865BBE" wp14:editId="3C7A39C7">
                  <wp:extent cx="1991003" cy="390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1003" cy="390580"/>
                          </a:xfrm>
                          <a:prstGeom prst="rect">
                            <a:avLst/>
                          </a:prstGeom>
                        </pic:spPr>
                      </pic:pic>
                    </a:graphicData>
                  </a:graphic>
                </wp:inline>
              </w:drawing>
            </w:r>
          </w:p>
        </w:tc>
      </w:tr>
      <w:tr w:rsidR="00581182" w14:paraId="3B0A07B7" w14:textId="77777777" w:rsidTr="00B355F4">
        <w:tc>
          <w:tcPr>
            <w:tcW w:w="552" w:type="dxa"/>
            <w:shd w:val="clear" w:color="auto" w:fill="DEEAF6" w:themeFill="accent1" w:themeFillTint="33"/>
          </w:tcPr>
          <w:p w14:paraId="4AF3A040"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7F5789D1"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01797/TOLUCA/IP/2025</w:t>
            </w:r>
          </w:p>
          <w:p w14:paraId="5C4F1D92"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5576/INFOEM/IP/RR/2025</w:t>
            </w:r>
          </w:p>
        </w:tc>
        <w:tc>
          <w:tcPr>
            <w:tcW w:w="5562" w:type="dxa"/>
          </w:tcPr>
          <w:p w14:paraId="622E539C"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Resp_Oficio_942_Solic_01797.pdf</w:t>
            </w:r>
            <w:r>
              <w:rPr>
                <w:rFonts w:ascii="Palatino Linotype" w:hAnsi="Palatino Linotype" w:cs="Arial"/>
                <w:bCs/>
              </w:rPr>
              <w:t xml:space="preserve">: </w:t>
            </w:r>
            <w:r w:rsidR="005F7042">
              <w:rPr>
                <w:rFonts w:ascii="Palatino Linotype" w:hAnsi="Palatino Linotype" w:cs="Arial"/>
                <w:bCs/>
              </w:rPr>
              <w:t xml:space="preserve">oficio número </w:t>
            </w:r>
            <w:r w:rsidR="005F7042" w:rsidRPr="005F7042">
              <w:rPr>
                <w:rFonts w:ascii="Palatino Linotype" w:hAnsi="Palatino Linotype" w:cs="Arial"/>
                <w:bCs/>
              </w:rPr>
              <w:t>2000100000/942/2025</w:t>
            </w:r>
            <w:r w:rsidR="005F7042">
              <w:rPr>
                <w:rFonts w:ascii="Palatino Linotype" w:hAnsi="Palatino Linotype" w:cs="Arial"/>
                <w:bCs/>
              </w:rPr>
              <w:t>, firmado por el Secretario Particular, en el que refiere remitir la información por medio de los archivos siguientes.</w:t>
            </w:r>
          </w:p>
          <w:p w14:paraId="264A8541"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OFICIOS_ENERO_25 DE MARZO_2025.pdf</w:t>
            </w:r>
            <w:r>
              <w:rPr>
                <w:rFonts w:ascii="Palatino Linotype" w:hAnsi="Palatino Linotype" w:cs="Arial"/>
                <w:bCs/>
              </w:rPr>
              <w:t>:</w:t>
            </w:r>
            <w:r w:rsidR="005F7042">
              <w:rPr>
                <w:rFonts w:ascii="Palatino Linotype" w:hAnsi="Palatino Linotype" w:cs="Arial"/>
                <w:bCs/>
              </w:rPr>
              <w:t xml:space="preserve"> constante de 462 fojas, contiene diversos oficios</w:t>
            </w:r>
            <w:r w:rsidR="0090375A">
              <w:rPr>
                <w:rFonts w:ascii="Palatino Linotype" w:hAnsi="Palatino Linotype" w:cs="Arial"/>
                <w:bCs/>
              </w:rPr>
              <w:t xml:space="preserve"> firmados por el Presidente Municipal.</w:t>
            </w:r>
          </w:p>
          <w:p w14:paraId="13E6D294"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2025-OFI-1127-SMX-1797.pdf</w:t>
            </w:r>
            <w:r>
              <w:rPr>
                <w:rFonts w:ascii="Palatino Linotype" w:hAnsi="Palatino Linotype" w:cs="Arial"/>
                <w:bCs/>
              </w:rPr>
              <w:t>:</w:t>
            </w:r>
            <w:r w:rsidR="0090375A">
              <w:rPr>
                <w:rFonts w:ascii="Palatino Linotype" w:hAnsi="Palatino Linotype" w:cs="Arial"/>
                <w:bCs/>
              </w:rPr>
              <w:t xml:space="preserve"> oficio </w:t>
            </w:r>
            <w:r w:rsidR="002357D8">
              <w:rPr>
                <w:rFonts w:ascii="Palatino Linotype" w:hAnsi="Palatino Linotype" w:cs="Arial"/>
                <w:bCs/>
              </w:rPr>
              <w:t>número 203010000/01127</w:t>
            </w:r>
            <w:r w:rsidR="0090375A">
              <w:rPr>
                <w:rFonts w:ascii="Palatino Linotype" w:hAnsi="Palatino Linotype" w:cs="Arial"/>
                <w:bCs/>
              </w:rPr>
              <w:t xml:space="preserve">/2025, firmado por el Titular del </w:t>
            </w:r>
            <w:r w:rsidR="0090375A" w:rsidRPr="002357D8">
              <w:rPr>
                <w:rFonts w:ascii="Palatino Linotype" w:hAnsi="Palatino Linotype" w:cs="Arial"/>
                <w:bCs/>
                <w:u w:val="single"/>
              </w:rPr>
              <w:t>Órgano Interno de Control, en el que refiere que no se encontraron oficios enviados ni recibidos por parte del INFOEM</w:t>
            </w:r>
            <w:r w:rsidR="0090375A">
              <w:rPr>
                <w:rFonts w:ascii="Palatino Linotype" w:hAnsi="Palatino Linotype" w:cs="Arial"/>
                <w:bCs/>
              </w:rPr>
              <w:t>.</w:t>
            </w:r>
          </w:p>
          <w:p w14:paraId="19292194"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R. 01797_25.pdf</w:t>
            </w:r>
            <w:r>
              <w:rPr>
                <w:rFonts w:ascii="Palatino Linotype" w:hAnsi="Palatino Linotype" w:cs="Arial"/>
                <w:bCs/>
              </w:rPr>
              <w:t>:</w:t>
            </w:r>
            <w:r w:rsidR="0090375A">
              <w:rPr>
                <w:rFonts w:ascii="Palatino Linotype" w:hAnsi="Palatino Linotype" w:cs="Arial"/>
                <w:bCs/>
              </w:rPr>
              <w:t xml:space="preserve"> el Titular de la Unidad de Transparencia, refiere remitir la respuesta</w:t>
            </w:r>
            <w:r w:rsidR="002357D8">
              <w:rPr>
                <w:rFonts w:ascii="Palatino Linotype" w:hAnsi="Palatino Linotype" w:cs="Arial"/>
                <w:bCs/>
              </w:rPr>
              <w:t>.</w:t>
            </w:r>
          </w:p>
          <w:p w14:paraId="59F9EBE1"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Oficios enviados.pdf</w:t>
            </w:r>
            <w:r>
              <w:rPr>
                <w:rFonts w:ascii="Palatino Linotype" w:hAnsi="Palatino Linotype" w:cs="Arial"/>
                <w:bCs/>
              </w:rPr>
              <w:t>:</w:t>
            </w:r>
            <w:r w:rsidR="002357D8">
              <w:rPr>
                <w:rFonts w:ascii="Palatino Linotype" w:hAnsi="Palatino Linotype" w:cs="Arial"/>
                <w:bCs/>
              </w:rPr>
              <w:t xml:space="preserve"> constante de 244 fojas, contiene oficios firmados por el Titular de la Unidad de Transparencia</w:t>
            </w:r>
          </w:p>
          <w:p w14:paraId="63DAEAA8" w14:textId="77777777" w:rsidR="00646F16" w:rsidRPr="00646F16" w:rsidRDefault="00646F16" w:rsidP="002357D8">
            <w:pPr>
              <w:jc w:val="both"/>
              <w:rPr>
                <w:rFonts w:ascii="Palatino Linotype" w:hAnsi="Palatino Linotype" w:cs="Arial"/>
                <w:bCs/>
              </w:rPr>
            </w:pPr>
            <w:r w:rsidRPr="00646F16">
              <w:rPr>
                <w:rFonts w:ascii="Palatino Linotype" w:hAnsi="Palatino Linotype" w:cs="Arial"/>
                <w:b/>
                <w:bCs/>
                <w:i/>
              </w:rPr>
              <w:t>Oficios Recibidos.pdf</w:t>
            </w:r>
            <w:r>
              <w:rPr>
                <w:rFonts w:ascii="Palatino Linotype" w:hAnsi="Palatino Linotype" w:cs="Arial"/>
                <w:bCs/>
              </w:rPr>
              <w:t>:</w:t>
            </w:r>
            <w:r w:rsidR="002357D8">
              <w:rPr>
                <w:rFonts w:ascii="Palatino Linotype" w:hAnsi="Palatino Linotype" w:cs="Arial"/>
                <w:bCs/>
              </w:rPr>
              <w:t xml:space="preserve"> constante de 570 fojas, contiene diversos oficios, dirigidos al Titular de la Unidad de Transparencia.</w:t>
            </w:r>
          </w:p>
          <w:p w14:paraId="606919A7" w14:textId="77777777" w:rsidR="00581182" w:rsidRPr="006909CB" w:rsidRDefault="00646F16" w:rsidP="002357D8">
            <w:pPr>
              <w:jc w:val="both"/>
              <w:rPr>
                <w:rFonts w:ascii="Palatino Linotype" w:hAnsi="Palatino Linotype" w:cs="Arial"/>
                <w:bCs/>
              </w:rPr>
            </w:pPr>
            <w:r w:rsidRPr="00646F16">
              <w:rPr>
                <w:rFonts w:ascii="Palatino Linotype" w:hAnsi="Palatino Linotype" w:cs="Arial"/>
                <w:b/>
                <w:bCs/>
                <w:i/>
              </w:rPr>
              <w:lastRenderedPageBreak/>
              <w:t>R. 01797. 2025.pdf</w:t>
            </w:r>
            <w:r>
              <w:rPr>
                <w:rFonts w:ascii="Palatino Linotype" w:hAnsi="Palatino Linotype" w:cs="Arial"/>
                <w:bCs/>
              </w:rPr>
              <w:t>:</w:t>
            </w:r>
            <w:r w:rsidR="002357D8">
              <w:rPr>
                <w:rFonts w:ascii="Palatino Linotype" w:hAnsi="Palatino Linotype" w:cs="Arial"/>
                <w:bCs/>
              </w:rPr>
              <w:t xml:space="preserve"> el Titular de la Unidad de Transparencia, refiere remitir la respuesta por parte de la Secretaría de Ayuntamiento, misma que refiere no haber generado, poseído o administrado documentos enviados o recibidos por parte del INFOEM.</w:t>
            </w:r>
          </w:p>
        </w:tc>
      </w:tr>
      <w:tr w:rsidR="00581182" w14:paraId="5D5859E5" w14:textId="77777777" w:rsidTr="00B355F4">
        <w:tc>
          <w:tcPr>
            <w:tcW w:w="552" w:type="dxa"/>
            <w:shd w:val="clear" w:color="auto" w:fill="DEEAF6" w:themeFill="accent1" w:themeFillTint="33"/>
          </w:tcPr>
          <w:p w14:paraId="0AD6CE7A"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6DBBCD5F"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02491/TOLUCA/IP/2025</w:t>
            </w:r>
          </w:p>
          <w:p w14:paraId="58C2B869" w14:textId="77777777" w:rsidR="00581182" w:rsidRPr="007B31B8" w:rsidRDefault="00581182" w:rsidP="00F55139">
            <w:pPr>
              <w:jc w:val="both"/>
              <w:rPr>
                <w:rFonts w:ascii="Palatino Linotype" w:hAnsi="Palatino Linotype" w:cs="Arial"/>
                <w:b/>
                <w:bCs/>
                <w:sz w:val="22"/>
                <w:szCs w:val="22"/>
                <w:lang w:val="en-US" w:eastAsia="es-MX"/>
              </w:rPr>
            </w:pPr>
            <w:r w:rsidRPr="007B31B8">
              <w:rPr>
                <w:rFonts w:ascii="Palatino Linotype" w:hAnsi="Palatino Linotype" w:cs="Arial"/>
                <w:b/>
                <w:bCs/>
                <w:sz w:val="22"/>
                <w:szCs w:val="22"/>
                <w:lang w:val="en-US" w:eastAsia="es-MX"/>
              </w:rPr>
              <w:t>5633/INFOEM/IP/RR/2025</w:t>
            </w:r>
          </w:p>
        </w:tc>
        <w:tc>
          <w:tcPr>
            <w:tcW w:w="5562" w:type="dxa"/>
          </w:tcPr>
          <w:p w14:paraId="41297A92" w14:textId="77777777" w:rsidR="007A79FD" w:rsidRPr="00646F16" w:rsidRDefault="002236D2" w:rsidP="007A79FD">
            <w:pPr>
              <w:jc w:val="both"/>
              <w:rPr>
                <w:rFonts w:ascii="Palatino Linotype" w:hAnsi="Palatino Linotype" w:cs="Arial"/>
                <w:bCs/>
              </w:rPr>
            </w:pPr>
            <w:r w:rsidRPr="002236D2">
              <w:rPr>
                <w:rFonts w:ascii="Palatino Linotype" w:hAnsi="Palatino Linotype" w:cs="Arial"/>
                <w:b/>
                <w:bCs/>
                <w:i/>
              </w:rPr>
              <w:t>Resp_Oficio_1571_Solic_02491.pdf</w:t>
            </w:r>
            <w:r>
              <w:rPr>
                <w:rFonts w:ascii="Palatino Linotype" w:hAnsi="Palatino Linotype" w:cs="Arial"/>
                <w:bCs/>
              </w:rPr>
              <w:t xml:space="preserve">: </w:t>
            </w:r>
            <w:r w:rsidR="007A79FD">
              <w:rPr>
                <w:rFonts w:ascii="Palatino Linotype" w:hAnsi="Palatino Linotype" w:cs="Arial"/>
                <w:bCs/>
              </w:rPr>
              <w:t xml:space="preserve">oficio número </w:t>
            </w:r>
            <w:r w:rsidR="007A79FD" w:rsidRPr="005F7042">
              <w:rPr>
                <w:rFonts w:ascii="Palatino Linotype" w:hAnsi="Palatino Linotype" w:cs="Arial"/>
                <w:bCs/>
              </w:rPr>
              <w:t>2000100000/</w:t>
            </w:r>
            <w:r w:rsidR="007A79FD">
              <w:rPr>
                <w:rFonts w:ascii="Palatino Linotype" w:hAnsi="Palatino Linotype" w:cs="Arial"/>
                <w:bCs/>
              </w:rPr>
              <w:t>1571</w:t>
            </w:r>
            <w:r w:rsidR="007A79FD" w:rsidRPr="005F7042">
              <w:rPr>
                <w:rFonts w:ascii="Palatino Linotype" w:hAnsi="Palatino Linotype" w:cs="Arial"/>
                <w:bCs/>
              </w:rPr>
              <w:t>/2025</w:t>
            </w:r>
            <w:r w:rsidR="007A79FD">
              <w:rPr>
                <w:rFonts w:ascii="Palatino Linotype" w:hAnsi="Palatino Linotype" w:cs="Arial"/>
                <w:bCs/>
              </w:rPr>
              <w:t>, firmado por el Secretario Particular, en el que refiere remitir la información por medio de los archivos siguientes.</w:t>
            </w:r>
          </w:p>
          <w:p w14:paraId="6F50187D" w14:textId="77777777" w:rsidR="002236D2" w:rsidRDefault="002236D2" w:rsidP="002236D2">
            <w:pPr>
              <w:spacing w:line="276" w:lineRule="auto"/>
              <w:jc w:val="both"/>
              <w:rPr>
                <w:rFonts w:ascii="Palatino Linotype" w:hAnsi="Palatino Linotype" w:cs="Arial"/>
                <w:bCs/>
              </w:rPr>
            </w:pPr>
            <w:r w:rsidRPr="002236D2">
              <w:rPr>
                <w:rFonts w:ascii="Palatino Linotype" w:hAnsi="Palatino Linotype" w:cs="Arial"/>
                <w:b/>
                <w:bCs/>
                <w:i/>
              </w:rPr>
              <w:t>OFICIOS SP_ ENERO_ABRIL_TS2025.pdf</w:t>
            </w:r>
            <w:r>
              <w:rPr>
                <w:rFonts w:ascii="Palatino Linotype" w:hAnsi="Palatino Linotype" w:cs="Arial"/>
                <w:bCs/>
              </w:rPr>
              <w:t>:</w:t>
            </w:r>
            <w:r w:rsidR="00C9154C">
              <w:rPr>
                <w:rFonts w:ascii="Palatino Linotype" w:hAnsi="Palatino Linotype" w:cs="Arial"/>
                <w:bCs/>
              </w:rPr>
              <w:t xml:space="preserve"> constante de 1245 fojas, contiene oficios </w:t>
            </w:r>
            <w:r w:rsidR="005425B4">
              <w:rPr>
                <w:rFonts w:ascii="Palatino Linotype" w:hAnsi="Palatino Linotype" w:cs="Arial"/>
                <w:bCs/>
              </w:rPr>
              <w:t>firmados por el Secretario Particular de Presidencia, incompletos.</w:t>
            </w:r>
          </w:p>
          <w:p w14:paraId="6EC8715D" w14:textId="77777777" w:rsidR="005425B4" w:rsidRPr="002236D2" w:rsidRDefault="005425B4" w:rsidP="002236D2">
            <w:pPr>
              <w:spacing w:line="276" w:lineRule="auto"/>
              <w:jc w:val="both"/>
              <w:rPr>
                <w:rFonts w:ascii="Palatino Linotype" w:hAnsi="Palatino Linotype" w:cs="Arial"/>
                <w:bCs/>
              </w:rPr>
            </w:pPr>
            <w:r w:rsidRPr="005425B4">
              <w:rPr>
                <w:rFonts w:ascii="Palatino Linotype" w:hAnsi="Palatino Linotype" w:cs="Arial"/>
                <w:bCs/>
                <w:noProof/>
                <w:lang w:val="es-MX" w:eastAsia="es-MX"/>
              </w:rPr>
              <w:drawing>
                <wp:inline distT="0" distB="0" distL="0" distR="0" wp14:anchorId="38075226" wp14:editId="0BE740E4">
                  <wp:extent cx="2880550" cy="476250"/>
                  <wp:effectExtent l="0" t="0" r="0" b="0"/>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7767" cy="493977"/>
                          </a:xfrm>
                          <a:prstGeom prst="rect">
                            <a:avLst/>
                          </a:prstGeom>
                        </pic:spPr>
                      </pic:pic>
                    </a:graphicData>
                  </a:graphic>
                </wp:inline>
              </w:drawing>
            </w:r>
          </w:p>
          <w:p w14:paraId="1AB1E3AA" w14:textId="77777777" w:rsidR="00581182" w:rsidRDefault="002236D2" w:rsidP="002236D2">
            <w:pPr>
              <w:spacing w:line="276" w:lineRule="auto"/>
              <w:jc w:val="both"/>
              <w:rPr>
                <w:rFonts w:ascii="Palatino Linotype" w:hAnsi="Palatino Linotype" w:cs="Arial"/>
                <w:bCs/>
              </w:rPr>
            </w:pPr>
            <w:r w:rsidRPr="002236D2">
              <w:rPr>
                <w:rFonts w:ascii="Palatino Linotype" w:hAnsi="Palatino Linotype" w:cs="Arial"/>
                <w:b/>
                <w:bCs/>
                <w:i/>
              </w:rPr>
              <w:t>Oficios PM ENERO_ABRIL_TS2025.pdf</w:t>
            </w:r>
            <w:r>
              <w:rPr>
                <w:rFonts w:ascii="Palatino Linotype" w:hAnsi="Palatino Linotype" w:cs="Arial"/>
                <w:bCs/>
              </w:rPr>
              <w:t>:</w:t>
            </w:r>
            <w:r w:rsidR="005425B4">
              <w:rPr>
                <w:rFonts w:ascii="Palatino Linotype" w:hAnsi="Palatino Linotype" w:cs="Arial"/>
                <w:bCs/>
              </w:rPr>
              <w:t xml:space="preserve"> constante de 621 fojas, contiene oficios firmados </w:t>
            </w:r>
            <w:r w:rsidR="007954FD">
              <w:rPr>
                <w:rFonts w:ascii="Palatino Linotype" w:hAnsi="Palatino Linotype" w:cs="Arial"/>
                <w:bCs/>
              </w:rPr>
              <w:t>por el Presidente Municipal, incompletos</w:t>
            </w:r>
            <w:r w:rsidR="00DF3B46">
              <w:rPr>
                <w:rFonts w:ascii="Palatino Linotype" w:hAnsi="Palatino Linotype" w:cs="Arial"/>
                <w:bCs/>
              </w:rPr>
              <w:t xml:space="preserve"> y algunos duplicados</w:t>
            </w:r>
            <w:r w:rsidR="009C76DC">
              <w:rPr>
                <w:rFonts w:ascii="Palatino Linotype" w:hAnsi="Palatino Linotype" w:cs="Arial"/>
                <w:bCs/>
              </w:rPr>
              <w:t>:</w:t>
            </w:r>
          </w:p>
          <w:p w14:paraId="3577B35F" w14:textId="77777777" w:rsidR="009C76DC" w:rsidRDefault="009C76DC" w:rsidP="002236D2">
            <w:pPr>
              <w:spacing w:line="276" w:lineRule="auto"/>
              <w:jc w:val="both"/>
              <w:rPr>
                <w:rFonts w:ascii="Palatino Linotype" w:hAnsi="Palatino Linotype" w:cs="Arial"/>
                <w:bCs/>
              </w:rPr>
            </w:pPr>
            <w:r w:rsidRPr="009C76DC">
              <w:rPr>
                <w:rFonts w:ascii="Palatino Linotype" w:hAnsi="Palatino Linotype" w:cs="Arial"/>
                <w:bCs/>
                <w:noProof/>
                <w:lang w:val="es-MX" w:eastAsia="es-MX"/>
              </w:rPr>
              <w:drawing>
                <wp:inline distT="0" distB="0" distL="0" distR="0" wp14:anchorId="41B13070" wp14:editId="459C08B6">
                  <wp:extent cx="2390775" cy="320629"/>
                  <wp:effectExtent l="0" t="0" r="0" b="381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6072" cy="325363"/>
                          </a:xfrm>
                          <a:prstGeom prst="rect">
                            <a:avLst/>
                          </a:prstGeom>
                        </pic:spPr>
                      </pic:pic>
                    </a:graphicData>
                  </a:graphic>
                </wp:inline>
              </w:drawing>
            </w:r>
          </w:p>
          <w:p w14:paraId="4C290958" w14:textId="77777777" w:rsidR="009C76DC" w:rsidRDefault="009C76DC" w:rsidP="002236D2">
            <w:pPr>
              <w:spacing w:line="276" w:lineRule="auto"/>
              <w:jc w:val="both"/>
              <w:rPr>
                <w:rFonts w:ascii="Palatino Linotype" w:hAnsi="Palatino Linotype" w:cs="Arial"/>
                <w:bCs/>
              </w:rPr>
            </w:pPr>
          </w:p>
        </w:tc>
      </w:tr>
      <w:tr w:rsidR="00581182" w14:paraId="1CCD9CCC" w14:textId="77777777" w:rsidTr="00B355F4">
        <w:tc>
          <w:tcPr>
            <w:tcW w:w="552" w:type="dxa"/>
            <w:shd w:val="clear" w:color="auto" w:fill="DEEAF6" w:themeFill="accent1" w:themeFillTint="33"/>
          </w:tcPr>
          <w:p w14:paraId="217D99BC"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6A7F7838"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02371/TOLUCA/IP/2025</w:t>
            </w:r>
          </w:p>
          <w:p w14:paraId="3733DBA7"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5634/INFOEM/IP/RR/2025</w:t>
            </w:r>
          </w:p>
        </w:tc>
        <w:tc>
          <w:tcPr>
            <w:tcW w:w="5562" w:type="dxa"/>
          </w:tcPr>
          <w:p w14:paraId="5B7E714E" w14:textId="77777777" w:rsidR="00581182" w:rsidRPr="002B0AA2" w:rsidRDefault="002B0AA2" w:rsidP="00F55139">
            <w:pPr>
              <w:spacing w:line="276" w:lineRule="auto"/>
              <w:jc w:val="both"/>
              <w:rPr>
                <w:rFonts w:ascii="Palatino Linotype" w:hAnsi="Palatino Linotype" w:cs="Arial"/>
                <w:bCs/>
              </w:rPr>
            </w:pPr>
            <w:r w:rsidRPr="002B0AA2">
              <w:rPr>
                <w:rFonts w:ascii="Palatino Linotype" w:hAnsi="Palatino Linotype" w:cs="Arial"/>
                <w:b/>
                <w:bCs/>
                <w:i/>
              </w:rPr>
              <w:t>R. 02371_25.pdf</w:t>
            </w:r>
            <w:r w:rsidRPr="002B0AA2">
              <w:rPr>
                <w:rFonts w:ascii="Palatino Linotype" w:hAnsi="Palatino Linotype" w:cs="Arial"/>
                <w:bCs/>
              </w:rPr>
              <w:t>:</w:t>
            </w:r>
            <w:r>
              <w:rPr>
                <w:rFonts w:ascii="Palatino Linotype" w:hAnsi="Palatino Linotype" w:cs="Arial"/>
                <w:bCs/>
              </w:rPr>
              <w:t xml:space="preserve"> </w:t>
            </w:r>
            <w:r w:rsidR="0059746E">
              <w:rPr>
                <w:rFonts w:ascii="Palatino Linotype" w:hAnsi="Palatino Linotype" w:cs="Arial"/>
                <w:bCs/>
              </w:rPr>
              <w:t xml:space="preserve">firmado por el Titular de la Unidad de Transparencia, en el que refiere que la información no fue generada, al ser el Titular el único que firma oficios. </w:t>
            </w:r>
          </w:p>
        </w:tc>
      </w:tr>
      <w:tr w:rsidR="00581182" w14:paraId="0AF2EF41" w14:textId="77777777" w:rsidTr="00B355F4">
        <w:tc>
          <w:tcPr>
            <w:tcW w:w="552" w:type="dxa"/>
            <w:shd w:val="clear" w:color="auto" w:fill="DEEAF6" w:themeFill="accent1" w:themeFillTint="33"/>
          </w:tcPr>
          <w:p w14:paraId="17050153" w14:textId="77777777" w:rsidR="00581182" w:rsidRPr="00581182" w:rsidRDefault="00581182" w:rsidP="00581182">
            <w:pPr>
              <w:pStyle w:val="Prrafodelista"/>
              <w:numPr>
                <w:ilvl w:val="0"/>
                <w:numId w:val="34"/>
              </w:numPr>
              <w:ind w:left="447"/>
              <w:jc w:val="both"/>
              <w:rPr>
                <w:rFonts w:ascii="Palatino Linotype" w:hAnsi="Palatino Linotype" w:cs="Arial"/>
                <w:bCs/>
                <w:i/>
                <w:sz w:val="22"/>
                <w:szCs w:val="22"/>
              </w:rPr>
            </w:pPr>
          </w:p>
        </w:tc>
        <w:tc>
          <w:tcPr>
            <w:tcW w:w="2977" w:type="dxa"/>
            <w:shd w:val="clear" w:color="auto" w:fill="DEEAF6" w:themeFill="accent1" w:themeFillTint="33"/>
          </w:tcPr>
          <w:p w14:paraId="36107E02"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Cs/>
                <w:i/>
                <w:sz w:val="22"/>
                <w:szCs w:val="22"/>
                <w:lang w:val="en-US"/>
              </w:rPr>
              <w:t>01885/TOLUCA/IP/2025</w:t>
            </w:r>
          </w:p>
          <w:p w14:paraId="31BED6B0"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5701/INFOEM/IP/RR/2025</w:t>
            </w:r>
          </w:p>
        </w:tc>
        <w:tc>
          <w:tcPr>
            <w:tcW w:w="5562" w:type="dxa"/>
          </w:tcPr>
          <w:p w14:paraId="013EEE1D" w14:textId="77777777" w:rsidR="006A48D5" w:rsidRPr="00B355F4" w:rsidRDefault="006A48D5" w:rsidP="006A48D5">
            <w:pPr>
              <w:spacing w:line="276" w:lineRule="auto"/>
              <w:jc w:val="both"/>
              <w:rPr>
                <w:rFonts w:ascii="Palatino Linotype" w:hAnsi="Palatino Linotype" w:cs="Arial"/>
                <w:bCs/>
              </w:rPr>
            </w:pPr>
            <w:r w:rsidRPr="00B355F4">
              <w:rPr>
                <w:rFonts w:ascii="Palatino Linotype" w:hAnsi="Palatino Linotype" w:cs="Arial"/>
                <w:b/>
                <w:bCs/>
                <w:i/>
              </w:rPr>
              <w:t>saimex.01885.pdf:</w:t>
            </w:r>
            <w:r w:rsidR="00B355F4">
              <w:rPr>
                <w:rFonts w:ascii="Palatino Linotype" w:hAnsi="Palatino Linotype" w:cs="Arial"/>
                <w:b/>
                <w:bCs/>
                <w:i/>
              </w:rPr>
              <w:t xml:space="preserve"> </w:t>
            </w:r>
            <w:r w:rsidR="007201B0">
              <w:rPr>
                <w:rFonts w:ascii="Palatino Linotype" w:hAnsi="Palatino Linotype" w:cs="Arial"/>
                <w:bCs/>
              </w:rPr>
              <w:t xml:space="preserve">documento firmado por </w:t>
            </w:r>
            <w:r w:rsidR="00B355F4">
              <w:rPr>
                <w:rFonts w:ascii="Palatino Linotype" w:hAnsi="Palatino Linotype" w:cs="Arial"/>
                <w:bCs/>
              </w:rPr>
              <w:t>l</w:t>
            </w:r>
            <w:r w:rsidR="007201B0">
              <w:rPr>
                <w:rFonts w:ascii="Palatino Linotype" w:hAnsi="Palatino Linotype" w:cs="Arial"/>
                <w:bCs/>
              </w:rPr>
              <w:t>a</w:t>
            </w:r>
            <w:r w:rsidR="00B355F4">
              <w:rPr>
                <w:rFonts w:ascii="Palatino Linotype" w:hAnsi="Palatino Linotype" w:cs="Arial"/>
                <w:bCs/>
              </w:rPr>
              <w:t xml:space="preserve"> </w:t>
            </w:r>
            <w:r w:rsidR="007201B0">
              <w:rPr>
                <w:rFonts w:ascii="Palatino Linotype" w:hAnsi="Palatino Linotype" w:cs="Arial"/>
                <w:bCs/>
              </w:rPr>
              <w:t>Séptima</w:t>
            </w:r>
            <w:r w:rsidR="00B355F4">
              <w:rPr>
                <w:rFonts w:ascii="Palatino Linotype" w:hAnsi="Palatino Linotype" w:cs="Arial"/>
                <w:bCs/>
              </w:rPr>
              <w:t xml:space="preserve"> Regidor</w:t>
            </w:r>
            <w:r w:rsidR="007201B0">
              <w:rPr>
                <w:rFonts w:ascii="Palatino Linotype" w:hAnsi="Palatino Linotype" w:cs="Arial"/>
                <w:bCs/>
              </w:rPr>
              <w:t>a</w:t>
            </w:r>
            <w:r w:rsidR="00B355F4">
              <w:rPr>
                <w:rFonts w:ascii="Palatino Linotype" w:hAnsi="Palatino Linotype" w:cs="Arial"/>
                <w:bCs/>
              </w:rPr>
              <w:t xml:space="preserve">, </w:t>
            </w:r>
            <w:r w:rsidR="00E226CC">
              <w:rPr>
                <w:rFonts w:ascii="Palatino Linotype" w:hAnsi="Palatino Linotype" w:cs="Arial"/>
                <w:bCs/>
              </w:rPr>
              <w:t xml:space="preserve">en el que refiere remitir la información requerida. </w:t>
            </w:r>
          </w:p>
          <w:p w14:paraId="66418FA5" w14:textId="77777777" w:rsidR="006A48D5" w:rsidRPr="00E226CC" w:rsidRDefault="006A48D5" w:rsidP="006A48D5">
            <w:pPr>
              <w:spacing w:line="276" w:lineRule="auto"/>
              <w:jc w:val="both"/>
              <w:rPr>
                <w:rFonts w:ascii="Palatino Linotype" w:hAnsi="Palatino Linotype" w:cs="Arial"/>
                <w:bCs/>
              </w:rPr>
            </w:pPr>
            <w:r w:rsidRPr="00B355F4">
              <w:rPr>
                <w:rFonts w:ascii="Palatino Linotype" w:hAnsi="Palatino Linotype" w:cs="Arial"/>
                <w:b/>
                <w:bCs/>
                <w:i/>
              </w:rPr>
              <w:t>OFICIOS RECIBIDOSS.pdf:</w:t>
            </w:r>
            <w:r w:rsidR="00B355F4">
              <w:rPr>
                <w:rFonts w:ascii="Palatino Linotype" w:hAnsi="Palatino Linotype" w:cs="Arial"/>
                <w:b/>
                <w:bCs/>
                <w:i/>
              </w:rPr>
              <w:t xml:space="preserve"> </w:t>
            </w:r>
            <w:r w:rsidR="00E226CC">
              <w:rPr>
                <w:rFonts w:ascii="Palatino Linotype" w:hAnsi="Palatino Linotype" w:cs="Arial"/>
                <w:bCs/>
              </w:rPr>
              <w:t xml:space="preserve">constante de 351 oficios, </w:t>
            </w:r>
            <w:r w:rsidR="007C77A9">
              <w:rPr>
                <w:rFonts w:ascii="Palatino Linotype" w:hAnsi="Palatino Linotype" w:cs="Arial"/>
                <w:bCs/>
              </w:rPr>
              <w:t xml:space="preserve">recibidos por el </w:t>
            </w:r>
            <w:r w:rsidR="00FC7413">
              <w:rPr>
                <w:rFonts w:ascii="Palatino Linotype" w:hAnsi="Palatino Linotype" w:cs="Arial"/>
                <w:bCs/>
              </w:rPr>
              <w:t>tercer regidor.</w:t>
            </w:r>
          </w:p>
          <w:p w14:paraId="7C30A739" w14:textId="77777777" w:rsidR="007C77A9" w:rsidRDefault="006A48D5" w:rsidP="007C77A9">
            <w:pPr>
              <w:spacing w:line="276" w:lineRule="auto"/>
              <w:jc w:val="both"/>
              <w:rPr>
                <w:rFonts w:ascii="Palatino Linotype" w:hAnsi="Palatino Linotype" w:cs="Arial"/>
                <w:bCs/>
              </w:rPr>
            </w:pPr>
            <w:r w:rsidRPr="00B355F4">
              <w:rPr>
                <w:rFonts w:ascii="Palatino Linotype" w:hAnsi="Palatino Linotype" w:cs="Arial"/>
                <w:b/>
                <w:bCs/>
                <w:i/>
              </w:rPr>
              <w:lastRenderedPageBreak/>
              <w:t>01885TOLUCAIP2025.pdf:</w:t>
            </w:r>
            <w:r w:rsidR="00B355F4">
              <w:rPr>
                <w:rFonts w:ascii="Palatino Linotype" w:hAnsi="Palatino Linotype" w:cs="Arial"/>
                <w:b/>
                <w:bCs/>
                <w:i/>
              </w:rPr>
              <w:t xml:space="preserve"> </w:t>
            </w:r>
            <w:r w:rsidR="007C77A9">
              <w:rPr>
                <w:rFonts w:ascii="Palatino Linotype" w:hAnsi="Palatino Linotype" w:cs="Arial"/>
                <w:bCs/>
              </w:rPr>
              <w:t xml:space="preserve">documento firmado por el </w:t>
            </w:r>
            <w:r w:rsidR="00FC7413">
              <w:rPr>
                <w:rFonts w:ascii="Palatino Linotype" w:hAnsi="Palatino Linotype" w:cs="Arial"/>
                <w:bCs/>
              </w:rPr>
              <w:t>Tercer</w:t>
            </w:r>
            <w:r w:rsidR="007C77A9">
              <w:rPr>
                <w:rFonts w:ascii="Palatino Linotype" w:hAnsi="Palatino Linotype" w:cs="Arial"/>
                <w:bCs/>
              </w:rPr>
              <w:t xml:space="preserve"> Regidor, en el que refiere remitir la información requerida. </w:t>
            </w:r>
          </w:p>
          <w:p w14:paraId="718C2BCB" w14:textId="77777777" w:rsidR="00D804CE" w:rsidRPr="00B355F4" w:rsidRDefault="00D804CE" w:rsidP="007C77A9">
            <w:pPr>
              <w:spacing w:line="276" w:lineRule="auto"/>
              <w:jc w:val="both"/>
              <w:rPr>
                <w:rFonts w:ascii="Palatino Linotype" w:hAnsi="Palatino Linotype" w:cs="Arial"/>
                <w:bCs/>
              </w:rPr>
            </w:pPr>
          </w:p>
          <w:p w14:paraId="2978EEC7" w14:textId="77777777" w:rsidR="006A48D5" w:rsidRDefault="006A48D5" w:rsidP="006A48D5">
            <w:pPr>
              <w:spacing w:line="276" w:lineRule="auto"/>
              <w:jc w:val="both"/>
              <w:rPr>
                <w:rFonts w:ascii="Palatino Linotype" w:hAnsi="Palatino Linotype" w:cs="Arial"/>
                <w:bCs/>
              </w:rPr>
            </w:pPr>
            <w:r w:rsidRPr="00B355F4">
              <w:rPr>
                <w:rFonts w:ascii="Palatino Linotype" w:hAnsi="Palatino Linotype" w:cs="Arial"/>
                <w:b/>
                <w:bCs/>
                <w:i/>
              </w:rPr>
              <w:t>OFICIOS GENERADOSS.pdf:</w:t>
            </w:r>
            <w:r w:rsidR="00B355F4">
              <w:rPr>
                <w:rFonts w:ascii="Palatino Linotype" w:hAnsi="Palatino Linotype" w:cs="Arial"/>
                <w:b/>
                <w:bCs/>
                <w:i/>
              </w:rPr>
              <w:t xml:space="preserve"> </w:t>
            </w:r>
            <w:r w:rsidR="00FC7413">
              <w:rPr>
                <w:rFonts w:ascii="Palatino Linotype" w:hAnsi="Palatino Linotype" w:cs="Arial"/>
                <w:bCs/>
              </w:rPr>
              <w:t>constante de 167 fojas, contiene</w:t>
            </w:r>
            <w:r w:rsidR="00967AD4">
              <w:rPr>
                <w:rFonts w:ascii="Palatino Linotype" w:hAnsi="Palatino Linotype" w:cs="Arial"/>
                <w:bCs/>
              </w:rPr>
              <w:t xml:space="preserve"> oficios firmados por el Tercer Regidor, incompletos.</w:t>
            </w:r>
            <w:r w:rsidR="007201B0">
              <w:rPr>
                <w:rFonts w:ascii="Palatino Linotype" w:hAnsi="Palatino Linotype" w:cs="Arial"/>
                <w:bCs/>
              </w:rPr>
              <w:t xml:space="preserve"> </w:t>
            </w:r>
          </w:p>
          <w:p w14:paraId="1F6D0EA7" w14:textId="77777777" w:rsidR="007201B0" w:rsidRDefault="007201B0" w:rsidP="006A48D5">
            <w:pPr>
              <w:spacing w:line="276" w:lineRule="auto"/>
              <w:jc w:val="both"/>
              <w:rPr>
                <w:rFonts w:ascii="Palatino Linotype" w:hAnsi="Palatino Linotype" w:cs="Arial"/>
                <w:bCs/>
              </w:rPr>
            </w:pPr>
            <w:r w:rsidRPr="007201B0">
              <w:rPr>
                <w:rFonts w:ascii="Palatino Linotype" w:hAnsi="Palatino Linotype" w:cs="Arial"/>
                <w:bCs/>
                <w:noProof/>
                <w:lang w:val="es-MX" w:eastAsia="es-MX"/>
              </w:rPr>
              <w:drawing>
                <wp:inline distT="0" distB="0" distL="0" distR="0" wp14:anchorId="0E0707A9" wp14:editId="3EBD9432">
                  <wp:extent cx="1629002" cy="409632"/>
                  <wp:effectExtent l="0" t="0" r="9525" b="9525"/>
                  <wp:docPr id="209" name="Imagen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29002" cy="409632"/>
                          </a:xfrm>
                          <a:prstGeom prst="rect">
                            <a:avLst/>
                          </a:prstGeom>
                        </pic:spPr>
                      </pic:pic>
                    </a:graphicData>
                  </a:graphic>
                </wp:inline>
              </w:drawing>
            </w:r>
          </w:p>
          <w:p w14:paraId="35D7E5A6" w14:textId="77777777" w:rsidR="00D804CE" w:rsidRPr="00FC7413" w:rsidRDefault="00D804CE" w:rsidP="006A48D5">
            <w:pPr>
              <w:spacing w:line="276" w:lineRule="auto"/>
              <w:jc w:val="both"/>
              <w:rPr>
                <w:rFonts w:ascii="Palatino Linotype" w:hAnsi="Palatino Linotype" w:cs="Arial"/>
                <w:bCs/>
              </w:rPr>
            </w:pPr>
          </w:p>
          <w:p w14:paraId="3691E7FF" w14:textId="77777777" w:rsidR="006A48D5" w:rsidRDefault="006A48D5" w:rsidP="006A48D5">
            <w:pPr>
              <w:spacing w:line="276" w:lineRule="auto"/>
              <w:jc w:val="both"/>
              <w:rPr>
                <w:rFonts w:ascii="Palatino Linotype" w:hAnsi="Palatino Linotype" w:cs="Arial"/>
                <w:bCs/>
              </w:rPr>
            </w:pPr>
            <w:r w:rsidRPr="00B355F4">
              <w:rPr>
                <w:rFonts w:ascii="Palatino Linotype" w:hAnsi="Palatino Linotype" w:cs="Arial"/>
                <w:b/>
                <w:bCs/>
                <w:i/>
              </w:rPr>
              <w:t>01885-TOLUCA-IP-2025.pdf</w:t>
            </w:r>
            <w:r>
              <w:rPr>
                <w:rFonts w:ascii="Palatino Linotype" w:hAnsi="Palatino Linotype" w:cs="Arial"/>
                <w:bCs/>
              </w:rPr>
              <w:t>:</w:t>
            </w:r>
            <w:r w:rsidR="007201B0">
              <w:rPr>
                <w:rFonts w:ascii="Palatino Linotype" w:hAnsi="Palatino Linotype" w:cs="Arial"/>
                <w:bCs/>
              </w:rPr>
              <w:t xml:space="preserve"> documento firmado por el Quinto Regidor, en el que refiere remitir la información requerida.</w:t>
            </w:r>
          </w:p>
          <w:p w14:paraId="167E018C" w14:textId="77777777" w:rsidR="00D804CE" w:rsidRPr="00B355F4" w:rsidRDefault="00D804CE" w:rsidP="006A48D5">
            <w:pPr>
              <w:spacing w:line="276" w:lineRule="auto"/>
              <w:jc w:val="both"/>
              <w:rPr>
                <w:rFonts w:ascii="Palatino Linotype" w:hAnsi="Palatino Linotype" w:cs="Arial"/>
                <w:bCs/>
              </w:rPr>
            </w:pPr>
          </w:p>
          <w:p w14:paraId="7B0E1E83" w14:textId="77777777" w:rsidR="006A48D5" w:rsidRDefault="006A48D5" w:rsidP="006A48D5">
            <w:pPr>
              <w:spacing w:line="276" w:lineRule="auto"/>
              <w:jc w:val="both"/>
              <w:rPr>
                <w:rFonts w:ascii="Palatino Linotype" w:hAnsi="Palatino Linotype" w:cs="Arial"/>
                <w:bCs/>
              </w:rPr>
            </w:pPr>
            <w:r w:rsidRPr="007201B0">
              <w:rPr>
                <w:rFonts w:ascii="Palatino Linotype" w:hAnsi="Palatino Linotype" w:cs="Arial"/>
                <w:b/>
                <w:bCs/>
                <w:i/>
              </w:rPr>
              <w:t>Enviados-Febrero I, 2025_redacted.pdf:</w:t>
            </w:r>
            <w:r w:rsidR="007201B0">
              <w:rPr>
                <w:rFonts w:ascii="Palatino Linotype" w:hAnsi="Palatino Linotype" w:cs="Arial"/>
                <w:b/>
                <w:bCs/>
                <w:i/>
              </w:rPr>
              <w:t xml:space="preserve"> </w:t>
            </w:r>
            <w:r w:rsidR="007201B0">
              <w:rPr>
                <w:rFonts w:ascii="Palatino Linotype" w:hAnsi="Palatino Linotype" w:cs="Arial"/>
                <w:bCs/>
              </w:rPr>
              <w:t xml:space="preserve">constante de 25 fojas, contiene oficios firmados por el Quinto Regidor, </w:t>
            </w:r>
            <w:r w:rsidR="00380277">
              <w:rPr>
                <w:rFonts w:ascii="Palatino Linotype" w:hAnsi="Palatino Linotype" w:cs="Arial"/>
                <w:bCs/>
              </w:rPr>
              <w:t>incompletos, de febrero:</w:t>
            </w:r>
          </w:p>
          <w:p w14:paraId="67B592CE" w14:textId="77777777" w:rsidR="00380277" w:rsidRDefault="00380277" w:rsidP="006A48D5">
            <w:pPr>
              <w:spacing w:line="276" w:lineRule="auto"/>
              <w:jc w:val="both"/>
              <w:rPr>
                <w:rFonts w:ascii="Palatino Linotype" w:hAnsi="Palatino Linotype" w:cs="Arial"/>
                <w:bCs/>
              </w:rPr>
            </w:pPr>
            <w:r w:rsidRPr="00380277">
              <w:rPr>
                <w:rFonts w:ascii="Palatino Linotype" w:hAnsi="Palatino Linotype" w:cs="Arial"/>
                <w:bCs/>
                <w:noProof/>
                <w:lang w:val="es-MX" w:eastAsia="es-MX"/>
              </w:rPr>
              <w:drawing>
                <wp:inline distT="0" distB="0" distL="0" distR="0" wp14:anchorId="09EB05AE" wp14:editId="18458A94">
                  <wp:extent cx="1476581" cy="381053"/>
                  <wp:effectExtent l="0" t="0" r="9525" b="0"/>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76581" cy="381053"/>
                          </a:xfrm>
                          <a:prstGeom prst="rect">
                            <a:avLst/>
                          </a:prstGeom>
                        </pic:spPr>
                      </pic:pic>
                    </a:graphicData>
                  </a:graphic>
                </wp:inline>
              </w:drawing>
            </w:r>
          </w:p>
          <w:p w14:paraId="3BCDD58F" w14:textId="77777777" w:rsidR="00D804CE" w:rsidRPr="007201B0" w:rsidRDefault="00D804CE" w:rsidP="006A48D5">
            <w:pPr>
              <w:spacing w:line="276" w:lineRule="auto"/>
              <w:jc w:val="both"/>
              <w:rPr>
                <w:rFonts w:ascii="Palatino Linotype" w:hAnsi="Palatino Linotype" w:cs="Arial"/>
                <w:bCs/>
              </w:rPr>
            </w:pPr>
          </w:p>
          <w:p w14:paraId="628697ED" w14:textId="77777777" w:rsidR="006A48D5" w:rsidRDefault="006A48D5" w:rsidP="006A48D5">
            <w:pPr>
              <w:spacing w:line="276" w:lineRule="auto"/>
              <w:jc w:val="both"/>
              <w:rPr>
                <w:rFonts w:ascii="Palatino Linotype" w:hAnsi="Palatino Linotype" w:cs="Arial"/>
                <w:bCs/>
              </w:rPr>
            </w:pPr>
            <w:r w:rsidRPr="007201B0">
              <w:rPr>
                <w:rFonts w:ascii="Palatino Linotype" w:hAnsi="Palatino Linotype" w:cs="Arial"/>
                <w:b/>
                <w:bCs/>
                <w:i/>
              </w:rPr>
              <w:t>Recibidos Enero...-.</w:t>
            </w:r>
            <w:proofErr w:type="spellStart"/>
            <w:r w:rsidRPr="007201B0">
              <w:rPr>
                <w:rFonts w:ascii="Palatino Linotype" w:hAnsi="Palatino Linotype" w:cs="Arial"/>
                <w:b/>
                <w:bCs/>
                <w:i/>
              </w:rPr>
              <w:t>pdf</w:t>
            </w:r>
            <w:proofErr w:type="spellEnd"/>
            <w:r w:rsidRPr="007201B0">
              <w:rPr>
                <w:rFonts w:ascii="Palatino Linotype" w:hAnsi="Palatino Linotype" w:cs="Arial"/>
                <w:b/>
                <w:bCs/>
                <w:i/>
              </w:rPr>
              <w:t>:</w:t>
            </w:r>
            <w:r w:rsidR="00380277">
              <w:rPr>
                <w:rFonts w:ascii="Palatino Linotype" w:hAnsi="Palatino Linotype" w:cs="Arial"/>
                <w:b/>
                <w:bCs/>
                <w:i/>
              </w:rPr>
              <w:t xml:space="preserve"> </w:t>
            </w:r>
            <w:r w:rsidR="00380277">
              <w:rPr>
                <w:rFonts w:ascii="Palatino Linotype" w:hAnsi="Palatino Linotype" w:cs="Arial"/>
                <w:bCs/>
              </w:rPr>
              <w:t xml:space="preserve">constante de 212 fojas, </w:t>
            </w:r>
            <w:r w:rsidR="00D804CE">
              <w:rPr>
                <w:rFonts w:ascii="Palatino Linotype" w:hAnsi="Palatino Linotype" w:cs="Arial"/>
                <w:bCs/>
              </w:rPr>
              <w:t xml:space="preserve">contiene los oficios </w:t>
            </w:r>
            <w:r w:rsidR="0054085E">
              <w:rPr>
                <w:rFonts w:ascii="Palatino Linotype" w:hAnsi="Palatino Linotype" w:cs="Arial"/>
                <w:bCs/>
              </w:rPr>
              <w:t>dirigidos al</w:t>
            </w:r>
            <w:r w:rsidR="00D804CE">
              <w:rPr>
                <w:rFonts w:ascii="Palatino Linotype" w:hAnsi="Palatino Linotype" w:cs="Arial"/>
                <w:bCs/>
              </w:rPr>
              <w:t xml:space="preserve"> Quinto Regidor.</w:t>
            </w:r>
          </w:p>
          <w:p w14:paraId="607F5C27" w14:textId="77777777" w:rsidR="00F902B8" w:rsidRDefault="00F902B8" w:rsidP="006A48D5">
            <w:pPr>
              <w:spacing w:line="276" w:lineRule="auto"/>
              <w:jc w:val="both"/>
              <w:rPr>
                <w:rFonts w:ascii="Palatino Linotype" w:hAnsi="Palatino Linotype" w:cs="Arial"/>
                <w:bCs/>
              </w:rPr>
            </w:pPr>
          </w:p>
          <w:p w14:paraId="10FF2414" w14:textId="77777777" w:rsidR="00F902B8" w:rsidRPr="00F902B8" w:rsidRDefault="00D804CE" w:rsidP="00F902B8">
            <w:pPr>
              <w:spacing w:line="276" w:lineRule="auto"/>
              <w:jc w:val="both"/>
              <w:rPr>
                <w:rFonts w:ascii="Palatino Linotype" w:hAnsi="Palatino Linotype" w:cs="Arial"/>
                <w:bCs/>
              </w:rPr>
            </w:pPr>
            <w:r>
              <w:rPr>
                <w:rFonts w:ascii="Palatino Linotype" w:hAnsi="Palatino Linotype" w:cs="Arial"/>
                <w:bCs/>
              </w:rPr>
              <w:t>En dicho documento se dejaron visibles datos personales de ciudadanos</w:t>
            </w:r>
            <w:r w:rsidR="00F902B8">
              <w:rPr>
                <w:rFonts w:ascii="Palatino Linotype" w:hAnsi="Palatino Linotype" w:cs="Arial"/>
                <w:bCs/>
              </w:rPr>
              <w:t>, por lo que se le exhorta cumpla debidamente con su deber de proteger los datos personales de los particulares.</w:t>
            </w:r>
          </w:p>
          <w:p w14:paraId="2717D9ED" w14:textId="77777777" w:rsidR="00F902B8" w:rsidRPr="006B2452" w:rsidRDefault="00F902B8" w:rsidP="00F902B8">
            <w:pPr>
              <w:pBdr>
                <w:top w:val="nil"/>
                <w:left w:val="nil"/>
                <w:bottom w:val="nil"/>
                <w:right w:val="nil"/>
                <w:between w:val="nil"/>
              </w:pBdr>
              <w:contextualSpacing/>
              <w:jc w:val="both"/>
              <w:rPr>
                <w:rFonts w:ascii="Palatino Linotype" w:hAnsi="Palatino Linotype" w:cs="Arial"/>
                <w:color w:val="000000" w:themeColor="text1"/>
              </w:rPr>
            </w:pPr>
            <w:r w:rsidRPr="006B2452">
              <w:rPr>
                <w:rFonts w:ascii="Palatino Linotype" w:hAnsi="Palatino Linotype"/>
              </w:rPr>
              <w:t xml:space="preserve">En virtud de lo anterior, resulta procedente girar </w:t>
            </w:r>
            <w:r w:rsidRPr="006B2452">
              <w:rPr>
                <w:rFonts w:ascii="Palatino Linotype" w:hAnsi="Palatino Linotype"/>
                <w:color w:val="000000" w:themeColor="text1"/>
                <w:lang w:eastAsia="es-ES_tradnl"/>
              </w:rPr>
              <w:t xml:space="preserve">oficio al </w:t>
            </w:r>
            <w:r w:rsidRPr="006B2452">
              <w:rPr>
                <w:rFonts w:ascii="Palatino Linotype" w:hAnsi="Palatino Linotype" w:cs="Arial"/>
                <w:color w:val="000000" w:themeColor="text1"/>
              </w:rPr>
              <w:t xml:space="preserve">Titular de la Dirección General de Protección de Datos Personales, en atención al artículo 24 del Reglamento Interior del Instituto de Transparencia, Acceso a la Información Pública y </w:t>
            </w:r>
            <w:r w:rsidRPr="006B2452">
              <w:rPr>
                <w:rFonts w:ascii="Palatino Linotype" w:hAnsi="Palatino Linotype" w:cs="Arial"/>
                <w:color w:val="000000" w:themeColor="text1"/>
              </w:rPr>
              <w:lastRenderedPageBreak/>
              <w:t>Protección de Datos Personales del Estado de México y Municipios.</w:t>
            </w:r>
          </w:p>
          <w:p w14:paraId="59101796" w14:textId="77777777" w:rsidR="00D804CE" w:rsidRPr="007201B0" w:rsidRDefault="00D804CE" w:rsidP="006A48D5">
            <w:pPr>
              <w:spacing w:line="276" w:lineRule="auto"/>
              <w:jc w:val="both"/>
              <w:rPr>
                <w:rFonts w:ascii="Palatino Linotype" w:hAnsi="Palatino Linotype" w:cs="Arial"/>
                <w:b/>
                <w:bCs/>
                <w:i/>
              </w:rPr>
            </w:pPr>
          </w:p>
          <w:p w14:paraId="5965C210" w14:textId="77777777" w:rsidR="006A48D5" w:rsidRPr="00F902B8" w:rsidRDefault="006A48D5" w:rsidP="006A48D5">
            <w:pPr>
              <w:spacing w:line="276" w:lineRule="auto"/>
              <w:jc w:val="both"/>
              <w:rPr>
                <w:rFonts w:ascii="Palatino Linotype" w:hAnsi="Palatino Linotype" w:cs="Arial"/>
                <w:bCs/>
              </w:rPr>
            </w:pPr>
            <w:r w:rsidRPr="007201B0">
              <w:rPr>
                <w:rFonts w:ascii="Palatino Linotype" w:hAnsi="Palatino Linotype" w:cs="Arial"/>
                <w:b/>
                <w:bCs/>
                <w:i/>
              </w:rPr>
              <w:t>Enviados marzo.pdf:</w:t>
            </w:r>
            <w:r w:rsidR="00F902B8">
              <w:rPr>
                <w:rFonts w:ascii="Palatino Linotype" w:hAnsi="Palatino Linotype" w:cs="Arial"/>
                <w:b/>
                <w:bCs/>
                <w:i/>
              </w:rPr>
              <w:t xml:space="preserve"> </w:t>
            </w:r>
            <w:r w:rsidR="00F902B8">
              <w:rPr>
                <w:rFonts w:ascii="Palatino Linotype" w:hAnsi="Palatino Linotype" w:cs="Arial"/>
                <w:bCs/>
              </w:rPr>
              <w:t xml:space="preserve">constante </w:t>
            </w:r>
            <w:r w:rsidR="001E44D3">
              <w:rPr>
                <w:rFonts w:ascii="Palatino Linotype" w:hAnsi="Palatino Linotype" w:cs="Arial"/>
                <w:bCs/>
              </w:rPr>
              <w:t>de 25 fojas, contiene oficios firmados por el Quinto Regidor, incompletos, correspondientes al mes de marzo de 2025.</w:t>
            </w:r>
          </w:p>
          <w:p w14:paraId="2FD2C138" w14:textId="77777777" w:rsidR="006A48D5" w:rsidRPr="001E44D3" w:rsidRDefault="006A48D5" w:rsidP="006A48D5">
            <w:pPr>
              <w:spacing w:line="276" w:lineRule="auto"/>
              <w:jc w:val="both"/>
              <w:rPr>
                <w:rFonts w:ascii="Palatino Linotype" w:hAnsi="Palatino Linotype" w:cs="Arial"/>
                <w:bCs/>
              </w:rPr>
            </w:pPr>
            <w:r w:rsidRPr="007201B0">
              <w:rPr>
                <w:rFonts w:ascii="Palatino Linotype" w:hAnsi="Palatino Linotype" w:cs="Arial"/>
                <w:b/>
                <w:bCs/>
                <w:i/>
              </w:rPr>
              <w:t>Enviados- Febrero II, 2025_redacted.pdf:</w:t>
            </w:r>
            <w:r w:rsidR="001E44D3">
              <w:rPr>
                <w:rFonts w:ascii="Palatino Linotype" w:hAnsi="Palatino Linotype" w:cs="Arial"/>
                <w:b/>
                <w:bCs/>
                <w:i/>
              </w:rPr>
              <w:t xml:space="preserve"> </w:t>
            </w:r>
            <w:r w:rsidR="001E44D3">
              <w:rPr>
                <w:rFonts w:ascii="Palatino Linotype" w:hAnsi="Palatino Linotype" w:cs="Arial"/>
                <w:bCs/>
              </w:rPr>
              <w:t>constante de 5 fojas, contiene oficios firmados por el Quinto Regidor.</w:t>
            </w:r>
          </w:p>
          <w:p w14:paraId="434B6047" w14:textId="77777777" w:rsidR="006A48D5" w:rsidRDefault="006A48D5" w:rsidP="006A48D5">
            <w:pPr>
              <w:spacing w:line="276" w:lineRule="auto"/>
              <w:jc w:val="both"/>
              <w:rPr>
                <w:rFonts w:ascii="Palatino Linotype" w:hAnsi="Palatino Linotype" w:cs="Arial"/>
                <w:bCs/>
              </w:rPr>
            </w:pPr>
            <w:r w:rsidRPr="007201B0">
              <w:rPr>
                <w:rFonts w:ascii="Palatino Linotype" w:hAnsi="Palatino Linotype" w:cs="Arial"/>
                <w:b/>
                <w:bCs/>
                <w:i/>
              </w:rPr>
              <w:t>Enviados- Enero 2025_redacted.pdf</w:t>
            </w:r>
            <w:r>
              <w:rPr>
                <w:rFonts w:ascii="Palatino Linotype" w:hAnsi="Palatino Linotype" w:cs="Arial"/>
                <w:bCs/>
              </w:rPr>
              <w:t>:</w:t>
            </w:r>
            <w:r w:rsidR="001E44D3">
              <w:rPr>
                <w:rFonts w:ascii="Palatino Linotype" w:hAnsi="Palatino Linotype" w:cs="Arial"/>
                <w:bCs/>
              </w:rPr>
              <w:t xml:space="preserve"> constante de 48 fojas, contiene oficios firmados por el Quinto Regidor, </w:t>
            </w:r>
            <w:r w:rsidR="008371DD">
              <w:rPr>
                <w:rFonts w:ascii="Palatino Linotype" w:hAnsi="Palatino Linotype" w:cs="Arial"/>
                <w:bCs/>
              </w:rPr>
              <w:t>de enero, incompletos:</w:t>
            </w:r>
          </w:p>
          <w:p w14:paraId="3DB962F4" w14:textId="77777777" w:rsidR="008371DD" w:rsidRPr="006A48D5" w:rsidRDefault="008371DD" w:rsidP="006A48D5">
            <w:pPr>
              <w:spacing w:line="276" w:lineRule="auto"/>
              <w:jc w:val="both"/>
              <w:rPr>
                <w:rFonts w:ascii="Palatino Linotype" w:hAnsi="Palatino Linotype" w:cs="Arial"/>
                <w:bCs/>
              </w:rPr>
            </w:pPr>
            <w:r w:rsidRPr="008371DD">
              <w:rPr>
                <w:rFonts w:ascii="Palatino Linotype" w:hAnsi="Palatino Linotype" w:cs="Arial"/>
                <w:bCs/>
                <w:noProof/>
                <w:lang w:val="es-MX" w:eastAsia="es-MX"/>
              </w:rPr>
              <w:drawing>
                <wp:inline distT="0" distB="0" distL="0" distR="0" wp14:anchorId="3EE2033E" wp14:editId="7FA33331">
                  <wp:extent cx="1247949" cy="342948"/>
                  <wp:effectExtent l="0" t="0" r="0" b="0"/>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47949" cy="342948"/>
                          </a:xfrm>
                          <a:prstGeom prst="rect">
                            <a:avLst/>
                          </a:prstGeom>
                        </pic:spPr>
                      </pic:pic>
                    </a:graphicData>
                  </a:graphic>
                </wp:inline>
              </w:drawing>
            </w:r>
          </w:p>
          <w:p w14:paraId="0C15F858" w14:textId="77777777" w:rsidR="006A48D5" w:rsidRPr="00ED35EE" w:rsidRDefault="006A48D5" w:rsidP="006A48D5">
            <w:pPr>
              <w:spacing w:line="276" w:lineRule="auto"/>
              <w:jc w:val="both"/>
              <w:rPr>
                <w:rFonts w:ascii="Palatino Linotype" w:hAnsi="Palatino Linotype" w:cs="Arial"/>
                <w:bCs/>
              </w:rPr>
            </w:pPr>
            <w:r w:rsidRPr="008371DD">
              <w:rPr>
                <w:rFonts w:ascii="Palatino Linotype" w:hAnsi="Palatino Linotype" w:cs="Arial"/>
                <w:b/>
                <w:bCs/>
                <w:i/>
              </w:rPr>
              <w:t>Recibidos febreo.pdf:</w:t>
            </w:r>
            <w:r w:rsidR="00ED35EE">
              <w:rPr>
                <w:rFonts w:ascii="Palatino Linotype" w:hAnsi="Palatino Linotype" w:cs="Arial"/>
                <w:b/>
                <w:bCs/>
                <w:i/>
              </w:rPr>
              <w:t xml:space="preserve"> </w:t>
            </w:r>
            <w:r w:rsidR="00ED35EE">
              <w:rPr>
                <w:rFonts w:ascii="Palatino Linotype" w:hAnsi="Palatino Linotype" w:cs="Arial"/>
                <w:bCs/>
              </w:rPr>
              <w:t xml:space="preserve">constante de 151 fojas, contiene oficios recibidos por el Quinto Regidor. </w:t>
            </w:r>
          </w:p>
          <w:p w14:paraId="41E5094E" w14:textId="77777777" w:rsidR="006A48D5" w:rsidRDefault="006A48D5" w:rsidP="006A48D5">
            <w:pPr>
              <w:spacing w:line="276" w:lineRule="auto"/>
              <w:jc w:val="both"/>
              <w:rPr>
                <w:rFonts w:ascii="Palatino Linotype" w:hAnsi="Palatino Linotype" w:cs="Arial"/>
                <w:bCs/>
              </w:rPr>
            </w:pPr>
            <w:r w:rsidRPr="008371DD">
              <w:rPr>
                <w:rFonts w:ascii="Palatino Linotype" w:hAnsi="Palatino Linotype" w:cs="Arial"/>
                <w:b/>
                <w:bCs/>
                <w:i/>
              </w:rPr>
              <w:t>Recibidos marzo.pdf:</w:t>
            </w:r>
            <w:r w:rsidR="00ED35EE">
              <w:rPr>
                <w:rFonts w:ascii="Palatino Linotype" w:hAnsi="Palatino Linotype" w:cs="Arial"/>
                <w:b/>
                <w:bCs/>
                <w:i/>
              </w:rPr>
              <w:t xml:space="preserve"> </w:t>
            </w:r>
            <w:r w:rsidR="00ED35EE">
              <w:rPr>
                <w:rFonts w:ascii="Palatino Linotype" w:hAnsi="Palatino Linotype" w:cs="Arial"/>
                <w:bCs/>
              </w:rPr>
              <w:t>constante de 189 fojas, contiene oficios recibidos por el Quinto Regidor</w:t>
            </w:r>
            <w:r w:rsidR="00752292">
              <w:rPr>
                <w:rFonts w:ascii="Palatino Linotype" w:hAnsi="Palatino Linotype" w:cs="Arial"/>
                <w:bCs/>
              </w:rPr>
              <w:t>.</w:t>
            </w:r>
          </w:p>
          <w:p w14:paraId="0AA2DE2A" w14:textId="77777777" w:rsidR="006A48D5" w:rsidRDefault="006A48D5" w:rsidP="006A48D5">
            <w:pPr>
              <w:spacing w:line="276" w:lineRule="auto"/>
              <w:jc w:val="both"/>
              <w:rPr>
                <w:rFonts w:ascii="Palatino Linotype" w:hAnsi="Palatino Linotype" w:cs="Arial"/>
                <w:bCs/>
              </w:rPr>
            </w:pPr>
            <w:r w:rsidRPr="008371DD">
              <w:rPr>
                <w:rFonts w:ascii="Palatino Linotype" w:hAnsi="Palatino Linotype" w:cs="Arial"/>
                <w:b/>
                <w:bCs/>
                <w:i/>
              </w:rPr>
              <w:t>OFICIOS SALIENTES.pdf:</w:t>
            </w:r>
            <w:r w:rsidR="00ED35EE">
              <w:rPr>
                <w:rFonts w:ascii="Palatino Linotype" w:hAnsi="Palatino Linotype" w:cs="Arial"/>
                <w:b/>
                <w:bCs/>
                <w:i/>
              </w:rPr>
              <w:t xml:space="preserve"> </w:t>
            </w:r>
            <w:r w:rsidR="00ED35EE">
              <w:rPr>
                <w:rFonts w:ascii="Palatino Linotype" w:hAnsi="Palatino Linotype" w:cs="Arial"/>
                <w:bCs/>
              </w:rPr>
              <w:t>constante de 121 fojas, contiene oficios firmados por la Nov</w:t>
            </w:r>
            <w:r w:rsidR="00752292">
              <w:rPr>
                <w:rFonts w:ascii="Palatino Linotype" w:hAnsi="Palatino Linotype" w:cs="Arial"/>
                <w:bCs/>
              </w:rPr>
              <w:t>ena Regidora, incompletos.</w:t>
            </w:r>
          </w:p>
          <w:p w14:paraId="2531A928" w14:textId="77777777" w:rsidR="006A48D5" w:rsidRPr="00752292" w:rsidRDefault="006A48D5" w:rsidP="006A48D5">
            <w:pPr>
              <w:spacing w:line="276" w:lineRule="auto"/>
              <w:jc w:val="both"/>
              <w:rPr>
                <w:rFonts w:ascii="Palatino Linotype" w:hAnsi="Palatino Linotype" w:cs="Arial"/>
                <w:bCs/>
              </w:rPr>
            </w:pPr>
            <w:r w:rsidRPr="008371DD">
              <w:rPr>
                <w:rFonts w:ascii="Palatino Linotype" w:hAnsi="Palatino Linotype" w:cs="Arial"/>
                <w:b/>
                <w:bCs/>
                <w:i/>
              </w:rPr>
              <w:t>OFICIOS ENTRANTES.-.pdf:</w:t>
            </w:r>
            <w:r w:rsidR="00752292">
              <w:rPr>
                <w:rFonts w:ascii="Palatino Linotype" w:hAnsi="Palatino Linotype" w:cs="Arial"/>
                <w:b/>
                <w:bCs/>
                <w:i/>
              </w:rPr>
              <w:t xml:space="preserve"> </w:t>
            </w:r>
            <w:r w:rsidR="00752292">
              <w:rPr>
                <w:rFonts w:ascii="Palatino Linotype" w:hAnsi="Palatino Linotype" w:cs="Arial"/>
                <w:bCs/>
              </w:rPr>
              <w:t xml:space="preserve">constante de 301 fojas, contiene oficios dirigidos a la Novena Regidora. </w:t>
            </w:r>
          </w:p>
          <w:p w14:paraId="7D332A56" w14:textId="77777777" w:rsidR="00752292" w:rsidRPr="006A48D5" w:rsidRDefault="006A48D5" w:rsidP="006A48D5">
            <w:pPr>
              <w:spacing w:line="276" w:lineRule="auto"/>
              <w:jc w:val="both"/>
              <w:rPr>
                <w:rFonts w:ascii="Palatino Linotype" w:hAnsi="Palatino Linotype" w:cs="Arial"/>
                <w:bCs/>
              </w:rPr>
            </w:pPr>
            <w:r w:rsidRPr="008371DD">
              <w:rPr>
                <w:rFonts w:ascii="Palatino Linotype" w:hAnsi="Palatino Linotype" w:cs="Arial"/>
                <w:b/>
                <w:bCs/>
                <w:i/>
              </w:rPr>
              <w:t>1885-TOLUCA-IP-2025.pdf</w:t>
            </w:r>
            <w:r>
              <w:rPr>
                <w:rFonts w:ascii="Palatino Linotype" w:hAnsi="Palatino Linotype" w:cs="Arial"/>
                <w:bCs/>
              </w:rPr>
              <w:t>:</w:t>
            </w:r>
            <w:r w:rsidR="00752292">
              <w:rPr>
                <w:rFonts w:ascii="Palatino Linotype" w:hAnsi="Palatino Linotype" w:cs="Arial"/>
                <w:bCs/>
              </w:rPr>
              <w:t xml:space="preserve"> documento firmado por la Novena Regidora, en el que refiere remitir la información requerida.</w:t>
            </w:r>
          </w:p>
          <w:p w14:paraId="2EEC1809" w14:textId="77777777" w:rsidR="006A48D5" w:rsidRPr="001F2D1C" w:rsidRDefault="006A48D5" w:rsidP="006A48D5">
            <w:pPr>
              <w:spacing w:line="276" w:lineRule="auto"/>
              <w:jc w:val="both"/>
              <w:rPr>
                <w:rFonts w:ascii="Palatino Linotype" w:hAnsi="Palatino Linotype" w:cs="Arial"/>
                <w:bCs/>
              </w:rPr>
            </w:pPr>
            <w:r w:rsidRPr="00752292">
              <w:rPr>
                <w:rFonts w:ascii="Palatino Linotype" w:hAnsi="Palatino Linotype" w:cs="Arial"/>
                <w:b/>
                <w:bCs/>
                <w:i/>
              </w:rPr>
              <w:t>OFICIOS RECIBIDOS.pdf:</w:t>
            </w:r>
            <w:r w:rsidR="00752292">
              <w:rPr>
                <w:rFonts w:ascii="Palatino Linotype" w:hAnsi="Palatino Linotype" w:cs="Arial"/>
                <w:b/>
                <w:bCs/>
                <w:i/>
              </w:rPr>
              <w:t xml:space="preserve"> </w:t>
            </w:r>
            <w:r w:rsidR="001F2D1C">
              <w:rPr>
                <w:rFonts w:ascii="Palatino Linotype" w:hAnsi="Palatino Linotype" w:cs="Arial"/>
                <w:bCs/>
              </w:rPr>
              <w:t>constante de 209 fojas, contiene oficios dirigidos a la Cuarta Regidora.</w:t>
            </w:r>
          </w:p>
          <w:p w14:paraId="3262CF3D" w14:textId="77777777" w:rsidR="006A48D5" w:rsidRPr="001F2D1C" w:rsidRDefault="006A48D5" w:rsidP="006A48D5">
            <w:pPr>
              <w:spacing w:line="276" w:lineRule="auto"/>
              <w:jc w:val="both"/>
              <w:rPr>
                <w:rFonts w:ascii="Palatino Linotype" w:hAnsi="Palatino Linotype" w:cs="Arial"/>
                <w:bCs/>
              </w:rPr>
            </w:pPr>
            <w:r w:rsidRPr="00752292">
              <w:rPr>
                <w:rFonts w:ascii="Palatino Linotype" w:hAnsi="Palatino Linotype" w:cs="Arial"/>
                <w:b/>
                <w:bCs/>
                <w:i/>
              </w:rPr>
              <w:t>OFICIO 4REG TOL 0207 2025.pdf:</w:t>
            </w:r>
            <w:r w:rsidR="00752292">
              <w:rPr>
                <w:rFonts w:ascii="Palatino Linotype" w:hAnsi="Palatino Linotype" w:cs="Arial"/>
                <w:b/>
                <w:bCs/>
                <w:i/>
              </w:rPr>
              <w:t xml:space="preserve"> </w:t>
            </w:r>
            <w:r w:rsidR="001F2D1C">
              <w:rPr>
                <w:rFonts w:ascii="Palatino Linotype" w:hAnsi="Palatino Linotype" w:cs="Arial"/>
                <w:bCs/>
              </w:rPr>
              <w:t>oficio número 4REG/T</w:t>
            </w:r>
            <w:r w:rsidR="001F2D1C" w:rsidRPr="001F2D1C">
              <w:rPr>
                <w:rFonts w:ascii="Palatino Linotype" w:hAnsi="Palatino Linotype" w:cs="Arial"/>
                <w:bCs/>
              </w:rPr>
              <w:t>OL/0207/2025</w:t>
            </w:r>
            <w:r w:rsidR="001F2D1C">
              <w:rPr>
                <w:rFonts w:ascii="Palatino Linotype" w:hAnsi="Palatino Linotype" w:cs="Arial"/>
                <w:bCs/>
              </w:rPr>
              <w:t xml:space="preserve">, </w:t>
            </w:r>
            <w:r w:rsidR="00C235AF">
              <w:rPr>
                <w:rFonts w:ascii="Palatino Linotype" w:hAnsi="Palatino Linotype" w:cs="Arial"/>
                <w:bCs/>
              </w:rPr>
              <w:t xml:space="preserve">firmado por la Cuarta </w:t>
            </w:r>
            <w:r w:rsidR="00C235AF">
              <w:rPr>
                <w:rFonts w:ascii="Palatino Linotype" w:hAnsi="Palatino Linotype" w:cs="Arial"/>
                <w:bCs/>
              </w:rPr>
              <w:lastRenderedPageBreak/>
              <w:t>Regidora, en el que refiere remitir la información requerida.</w:t>
            </w:r>
          </w:p>
          <w:p w14:paraId="13B512F5" w14:textId="77777777" w:rsidR="00A96E1B" w:rsidRDefault="006A48D5" w:rsidP="006A48D5">
            <w:pPr>
              <w:spacing w:line="276" w:lineRule="auto"/>
              <w:jc w:val="both"/>
              <w:rPr>
                <w:rFonts w:ascii="Palatino Linotype" w:hAnsi="Palatino Linotype" w:cs="Arial"/>
                <w:bCs/>
              </w:rPr>
            </w:pPr>
            <w:r w:rsidRPr="00752292">
              <w:rPr>
                <w:rFonts w:ascii="Palatino Linotype" w:hAnsi="Palatino Linotype" w:cs="Arial"/>
                <w:b/>
                <w:bCs/>
                <w:i/>
              </w:rPr>
              <w:t>OFICIOS ENVIADOS.pdf:</w:t>
            </w:r>
            <w:r w:rsidR="00752292">
              <w:rPr>
                <w:rFonts w:ascii="Palatino Linotype" w:hAnsi="Palatino Linotype" w:cs="Arial"/>
                <w:b/>
                <w:bCs/>
                <w:i/>
              </w:rPr>
              <w:t xml:space="preserve"> </w:t>
            </w:r>
            <w:r w:rsidR="007805FA">
              <w:rPr>
                <w:rFonts w:ascii="Palatino Linotype" w:hAnsi="Palatino Linotype" w:cs="Arial"/>
                <w:bCs/>
              </w:rPr>
              <w:t>constante de 166 fojas, contiene oficios firmados por la Cuarta Regidora</w:t>
            </w:r>
            <w:r w:rsidR="00A96E1B">
              <w:rPr>
                <w:rFonts w:ascii="Palatino Linotype" w:hAnsi="Palatino Linotype" w:cs="Arial"/>
                <w:bCs/>
              </w:rPr>
              <w:t>, incompletos:</w:t>
            </w:r>
          </w:p>
          <w:p w14:paraId="24A4F289" w14:textId="77777777" w:rsidR="006A48D5" w:rsidRPr="007805FA" w:rsidRDefault="00A96E1B" w:rsidP="006A48D5">
            <w:pPr>
              <w:spacing w:line="276" w:lineRule="auto"/>
              <w:jc w:val="both"/>
              <w:rPr>
                <w:rFonts w:ascii="Palatino Linotype" w:hAnsi="Palatino Linotype" w:cs="Arial"/>
                <w:bCs/>
              </w:rPr>
            </w:pPr>
            <w:r w:rsidRPr="00A96E1B">
              <w:rPr>
                <w:rFonts w:ascii="Palatino Linotype" w:hAnsi="Palatino Linotype" w:cs="Arial"/>
                <w:bCs/>
                <w:noProof/>
                <w:lang w:val="es-MX" w:eastAsia="es-MX"/>
              </w:rPr>
              <w:drawing>
                <wp:inline distT="0" distB="0" distL="0" distR="0" wp14:anchorId="32EFDE8E" wp14:editId="3739BBE3">
                  <wp:extent cx="2257740" cy="323895"/>
                  <wp:effectExtent l="0" t="0" r="9525" b="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7740" cy="323895"/>
                          </a:xfrm>
                          <a:prstGeom prst="rect">
                            <a:avLst/>
                          </a:prstGeom>
                        </pic:spPr>
                      </pic:pic>
                    </a:graphicData>
                  </a:graphic>
                </wp:inline>
              </w:drawing>
            </w:r>
            <w:r w:rsidR="0080511D">
              <w:rPr>
                <w:rFonts w:ascii="Palatino Linotype" w:hAnsi="Palatino Linotype" w:cs="Arial"/>
                <w:bCs/>
              </w:rPr>
              <w:t xml:space="preserve"> </w:t>
            </w:r>
          </w:p>
          <w:p w14:paraId="66F927B7" w14:textId="77777777" w:rsidR="006A48D5" w:rsidRPr="00895F03" w:rsidRDefault="006A48D5" w:rsidP="006A48D5">
            <w:pPr>
              <w:spacing w:line="276" w:lineRule="auto"/>
              <w:jc w:val="both"/>
              <w:rPr>
                <w:rFonts w:ascii="Palatino Linotype" w:hAnsi="Palatino Linotype" w:cs="Arial"/>
                <w:bCs/>
              </w:rPr>
            </w:pPr>
            <w:r w:rsidRPr="00752292">
              <w:rPr>
                <w:rFonts w:ascii="Palatino Linotype" w:hAnsi="Palatino Linotype" w:cs="Arial"/>
                <w:b/>
                <w:bCs/>
                <w:i/>
              </w:rPr>
              <w:t>SOLICITUD 01885.pdf:</w:t>
            </w:r>
            <w:r w:rsidR="00752292">
              <w:rPr>
                <w:rFonts w:ascii="Palatino Linotype" w:hAnsi="Palatino Linotype" w:cs="Arial"/>
                <w:b/>
                <w:bCs/>
                <w:i/>
              </w:rPr>
              <w:t xml:space="preserve"> </w:t>
            </w:r>
            <w:r w:rsidR="00895F03">
              <w:rPr>
                <w:rFonts w:ascii="Palatino Linotype" w:hAnsi="Palatino Linotype" w:cs="Arial"/>
                <w:bCs/>
              </w:rPr>
              <w:t xml:space="preserve">oficio número 110/SAIP/2025, de fecha 25 de abril de 2025, firmado por la Décima Regidora, en el que refiere remitir la información requerida. </w:t>
            </w:r>
          </w:p>
          <w:p w14:paraId="7F758F4A" w14:textId="77777777" w:rsidR="006A48D5" w:rsidRPr="006A48D5" w:rsidRDefault="006A48D5" w:rsidP="006A48D5">
            <w:pPr>
              <w:spacing w:line="276" w:lineRule="auto"/>
              <w:jc w:val="both"/>
              <w:rPr>
                <w:rFonts w:ascii="Palatino Linotype" w:hAnsi="Palatino Linotype" w:cs="Arial"/>
                <w:bCs/>
              </w:rPr>
            </w:pPr>
            <w:r w:rsidRPr="00752292">
              <w:rPr>
                <w:rFonts w:ascii="Palatino Linotype" w:hAnsi="Palatino Linotype" w:cs="Arial"/>
                <w:b/>
                <w:bCs/>
                <w:i/>
              </w:rPr>
              <w:t>10regoficiosrecibidos01ene_28mar25ss.pdf</w:t>
            </w:r>
            <w:r>
              <w:rPr>
                <w:rFonts w:ascii="Palatino Linotype" w:hAnsi="Palatino Linotype" w:cs="Arial"/>
                <w:bCs/>
              </w:rPr>
              <w:t>:</w:t>
            </w:r>
            <w:r w:rsidR="00895F03">
              <w:rPr>
                <w:rFonts w:ascii="Palatino Linotype" w:hAnsi="Palatino Linotype" w:cs="Arial"/>
                <w:bCs/>
              </w:rPr>
              <w:t xml:space="preserve"> constante de 277 fojas, contiene oficios dirigidos a la Décima Regidora. </w:t>
            </w:r>
          </w:p>
          <w:p w14:paraId="5C06F4BB" w14:textId="77777777" w:rsidR="006A48D5" w:rsidRDefault="006A48D5" w:rsidP="006A48D5">
            <w:pPr>
              <w:spacing w:line="276" w:lineRule="auto"/>
              <w:jc w:val="both"/>
              <w:rPr>
                <w:rFonts w:ascii="Palatino Linotype" w:hAnsi="Palatino Linotype" w:cs="Arial"/>
                <w:bCs/>
              </w:rPr>
            </w:pPr>
            <w:r w:rsidRPr="00895F03">
              <w:rPr>
                <w:rFonts w:ascii="Palatino Linotype" w:hAnsi="Palatino Linotype" w:cs="Arial"/>
                <w:b/>
                <w:bCs/>
                <w:i/>
              </w:rPr>
              <w:t>10roficiosenviados01ene_28mar25.pdf:</w:t>
            </w:r>
            <w:r w:rsidR="007D21DE">
              <w:rPr>
                <w:rFonts w:ascii="Palatino Linotype" w:hAnsi="Palatino Linotype" w:cs="Arial"/>
                <w:b/>
                <w:bCs/>
                <w:i/>
              </w:rPr>
              <w:t xml:space="preserve"> </w:t>
            </w:r>
            <w:r w:rsidR="007D21DE">
              <w:rPr>
                <w:rFonts w:ascii="Palatino Linotype" w:hAnsi="Palatino Linotype" w:cs="Arial"/>
                <w:bCs/>
              </w:rPr>
              <w:t>constante de 177 fojas, contiene oficios firmados por la Décima Regidora, incompletos:</w:t>
            </w:r>
          </w:p>
          <w:p w14:paraId="11E784AD" w14:textId="77777777" w:rsidR="007D21DE" w:rsidRDefault="007D21DE" w:rsidP="006A48D5">
            <w:pPr>
              <w:spacing w:line="276" w:lineRule="auto"/>
              <w:jc w:val="both"/>
              <w:rPr>
                <w:rFonts w:ascii="Palatino Linotype" w:hAnsi="Palatino Linotype" w:cs="Arial"/>
                <w:bCs/>
              </w:rPr>
            </w:pPr>
            <w:r w:rsidRPr="007D21DE">
              <w:rPr>
                <w:rFonts w:ascii="Palatino Linotype" w:hAnsi="Palatino Linotype" w:cs="Arial"/>
                <w:bCs/>
                <w:noProof/>
                <w:lang w:val="es-MX" w:eastAsia="es-MX"/>
              </w:rPr>
              <w:drawing>
                <wp:inline distT="0" distB="0" distL="0" distR="0" wp14:anchorId="3CE9C630" wp14:editId="6F64E74B">
                  <wp:extent cx="1562318" cy="371527"/>
                  <wp:effectExtent l="0" t="0" r="0" b="9525"/>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62318" cy="371527"/>
                          </a:xfrm>
                          <a:prstGeom prst="rect">
                            <a:avLst/>
                          </a:prstGeom>
                        </pic:spPr>
                      </pic:pic>
                    </a:graphicData>
                  </a:graphic>
                </wp:inline>
              </w:drawing>
            </w:r>
          </w:p>
          <w:p w14:paraId="79D9930C" w14:textId="77777777" w:rsidR="007D21DE" w:rsidRPr="007D21DE" w:rsidRDefault="007D21DE" w:rsidP="006A48D5">
            <w:pPr>
              <w:spacing w:line="276" w:lineRule="auto"/>
              <w:jc w:val="both"/>
              <w:rPr>
                <w:rFonts w:ascii="Palatino Linotype" w:hAnsi="Palatino Linotype" w:cs="Arial"/>
                <w:bCs/>
              </w:rPr>
            </w:pPr>
          </w:p>
          <w:p w14:paraId="2AEB2806" w14:textId="77777777" w:rsidR="006A48D5" w:rsidRDefault="006A48D5" w:rsidP="006A48D5">
            <w:pPr>
              <w:spacing w:line="276" w:lineRule="auto"/>
              <w:jc w:val="both"/>
              <w:rPr>
                <w:rFonts w:ascii="Palatino Linotype" w:hAnsi="Palatino Linotype" w:cs="Arial"/>
                <w:bCs/>
              </w:rPr>
            </w:pPr>
            <w:r w:rsidRPr="00895F03">
              <w:rPr>
                <w:rFonts w:ascii="Palatino Linotype" w:hAnsi="Palatino Linotype" w:cs="Arial"/>
                <w:b/>
                <w:bCs/>
                <w:i/>
              </w:rPr>
              <w:t>oficios 1 al 20 de enero .</w:t>
            </w:r>
            <w:proofErr w:type="spellStart"/>
            <w:r w:rsidRPr="00895F03">
              <w:rPr>
                <w:rFonts w:ascii="Palatino Linotype" w:hAnsi="Palatino Linotype" w:cs="Arial"/>
                <w:b/>
                <w:bCs/>
                <w:i/>
              </w:rPr>
              <w:t>pdf</w:t>
            </w:r>
            <w:proofErr w:type="spellEnd"/>
            <w:r w:rsidRPr="00895F03">
              <w:rPr>
                <w:rFonts w:ascii="Palatino Linotype" w:hAnsi="Palatino Linotype" w:cs="Arial"/>
                <w:b/>
                <w:bCs/>
                <w:i/>
              </w:rPr>
              <w:t>:</w:t>
            </w:r>
            <w:r w:rsidR="007D21DE">
              <w:rPr>
                <w:rFonts w:ascii="Palatino Linotype" w:hAnsi="Palatino Linotype" w:cs="Arial"/>
                <w:b/>
                <w:bCs/>
                <w:i/>
              </w:rPr>
              <w:t xml:space="preserve"> </w:t>
            </w:r>
            <w:r w:rsidR="007D21DE">
              <w:rPr>
                <w:rFonts w:ascii="Palatino Linotype" w:hAnsi="Palatino Linotype" w:cs="Arial"/>
                <w:bCs/>
              </w:rPr>
              <w:t>constante de 49 fojas, contiene oficios firmados por la Décimo Segunda</w:t>
            </w:r>
            <w:r w:rsidR="00885D47">
              <w:rPr>
                <w:rFonts w:ascii="Palatino Linotype" w:hAnsi="Palatino Linotype" w:cs="Arial"/>
                <w:bCs/>
              </w:rPr>
              <w:t xml:space="preserve"> Regidora, incompletos, del mes de enero 2025.</w:t>
            </w:r>
          </w:p>
          <w:p w14:paraId="1A6B40FA" w14:textId="77777777" w:rsidR="00885D47" w:rsidRPr="007D21DE" w:rsidRDefault="00885D47" w:rsidP="006A48D5">
            <w:pPr>
              <w:spacing w:line="276" w:lineRule="auto"/>
              <w:jc w:val="both"/>
              <w:rPr>
                <w:rFonts w:ascii="Palatino Linotype" w:hAnsi="Palatino Linotype" w:cs="Arial"/>
                <w:bCs/>
              </w:rPr>
            </w:pPr>
            <w:r w:rsidRPr="00885D47">
              <w:rPr>
                <w:rFonts w:ascii="Palatino Linotype" w:hAnsi="Palatino Linotype" w:cs="Arial"/>
                <w:bCs/>
                <w:noProof/>
                <w:lang w:val="es-MX" w:eastAsia="es-MX"/>
              </w:rPr>
              <w:drawing>
                <wp:inline distT="0" distB="0" distL="0" distR="0" wp14:anchorId="0D0A0982" wp14:editId="551B6B02">
                  <wp:extent cx="1609950" cy="400106"/>
                  <wp:effectExtent l="0" t="0" r="9525" b="0"/>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9950" cy="400106"/>
                          </a:xfrm>
                          <a:prstGeom prst="rect">
                            <a:avLst/>
                          </a:prstGeom>
                        </pic:spPr>
                      </pic:pic>
                    </a:graphicData>
                  </a:graphic>
                </wp:inline>
              </w:drawing>
            </w:r>
          </w:p>
          <w:p w14:paraId="1FA885A6" w14:textId="77777777" w:rsidR="006A48D5" w:rsidRDefault="006A48D5" w:rsidP="006A48D5">
            <w:pPr>
              <w:spacing w:line="276" w:lineRule="auto"/>
              <w:jc w:val="both"/>
              <w:rPr>
                <w:rFonts w:ascii="Palatino Linotype" w:hAnsi="Palatino Linotype" w:cs="Arial"/>
                <w:bCs/>
              </w:rPr>
            </w:pPr>
            <w:r w:rsidRPr="00895F03">
              <w:rPr>
                <w:rFonts w:ascii="Palatino Linotype" w:hAnsi="Palatino Linotype" w:cs="Arial"/>
                <w:b/>
                <w:bCs/>
                <w:i/>
              </w:rPr>
              <w:t>Oficios 21 de enero al 10 de febrero .</w:t>
            </w:r>
            <w:proofErr w:type="spellStart"/>
            <w:r w:rsidRPr="00895F03">
              <w:rPr>
                <w:rFonts w:ascii="Palatino Linotype" w:hAnsi="Palatino Linotype" w:cs="Arial"/>
                <w:b/>
                <w:bCs/>
                <w:i/>
              </w:rPr>
              <w:t>pdf</w:t>
            </w:r>
            <w:proofErr w:type="spellEnd"/>
            <w:r w:rsidRPr="00895F03">
              <w:rPr>
                <w:rFonts w:ascii="Palatino Linotype" w:hAnsi="Palatino Linotype" w:cs="Arial"/>
                <w:b/>
                <w:bCs/>
                <w:i/>
              </w:rPr>
              <w:t>:</w:t>
            </w:r>
            <w:r w:rsidR="00885D47">
              <w:rPr>
                <w:rFonts w:ascii="Palatino Linotype" w:hAnsi="Palatino Linotype" w:cs="Arial"/>
                <w:b/>
                <w:bCs/>
                <w:i/>
              </w:rPr>
              <w:t xml:space="preserve"> </w:t>
            </w:r>
            <w:r w:rsidR="00885D47">
              <w:rPr>
                <w:rFonts w:ascii="Palatino Linotype" w:hAnsi="Palatino Linotype" w:cs="Arial"/>
                <w:bCs/>
              </w:rPr>
              <w:t>constante de 9 fojas, contiene oficios firmados por la Décimo Segunda Regidora, incompletos, del mes de enero 2025:</w:t>
            </w:r>
          </w:p>
          <w:p w14:paraId="1F1BE814" w14:textId="77777777" w:rsidR="00885D47" w:rsidRPr="00885D47" w:rsidRDefault="00593452" w:rsidP="006A48D5">
            <w:pPr>
              <w:spacing w:line="276" w:lineRule="auto"/>
              <w:jc w:val="both"/>
              <w:rPr>
                <w:rFonts w:ascii="Palatino Linotype" w:hAnsi="Palatino Linotype" w:cs="Arial"/>
                <w:bCs/>
              </w:rPr>
            </w:pPr>
            <w:r w:rsidRPr="00593452">
              <w:rPr>
                <w:rFonts w:ascii="Palatino Linotype" w:hAnsi="Palatino Linotype" w:cs="Arial"/>
                <w:bCs/>
                <w:noProof/>
                <w:lang w:val="es-MX" w:eastAsia="es-MX"/>
              </w:rPr>
              <w:drawing>
                <wp:inline distT="0" distB="0" distL="0" distR="0" wp14:anchorId="17E52111" wp14:editId="4C324DE2">
                  <wp:extent cx="2152950" cy="285790"/>
                  <wp:effectExtent l="0" t="0" r="0" b="0"/>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52950" cy="285790"/>
                          </a:xfrm>
                          <a:prstGeom prst="rect">
                            <a:avLst/>
                          </a:prstGeom>
                        </pic:spPr>
                      </pic:pic>
                    </a:graphicData>
                  </a:graphic>
                </wp:inline>
              </w:drawing>
            </w:r>
          </w:p>
          <w:p w14:paraId="0CA318A4" w14:textId="77777777" w:rsidR="006A48D5" w:rsidRPr="00AF413D" w:rsidRDefault="006A48D5" w:rsidP="006A48D5">
            <w:pPr>
              <w:spacing w:line="276" w:lineRule="auto"/>
              <w:jc w:val="both"/>
              <w:rPr>
                <w:rFonts w:ascii="Palatino Linotype" w:hAnsi="Palatino Linotype" w:cs="Arial"/>
                <w:bCs/>
              </w:rPr>
            </w:pPr>
            <w:r w:rsidRPr="00895F03">
              <w:rPr>
                <w:rFonts w:ascii="Palatino Linotype" w:hAnsi="Palatino Linotype" w:cs="Arial"/>
                <w:b/>
                <w:bCs/>
                <w:i/>
              </w:rPr>
              <w:lastRenderedPageBreak/>
              <w:t>Folio 01855.pdf:</w:t>
            </w:r>
            <w:r w:rsidR="00AF413D">
              <w:rPr>
                <w:rFonts w:ascii="Palatino Linotype" w:hAnsi="Palatino Linotype" w:cs="Arial"/>
                <w:b/>
                <w:bCs/>
                <w:i/>
              </w:rPr>
              <w:t xml:space="preserve"> </w:t>
            </w:r>
            <w:r w:rsidR="00AF413D">
              <w:rPr>
                <w:rFonts w:ascii="Palatino Linotype" w:hAnsi="Palatino Linotype" w:cs="Arial"/>
                <w:bCs/>
              </w:rPr>
              <w:t xml:space="preserve">documento firmado por la Décima Segunda Regidora, en el que refiere remitir la información requerida.  </w:t>
            </w:r>
          </w:p>
          <w:p w14:paraId="67F50918" w14:textId="77777777" w:rsidR="006A48D5" w:rsidRPr="006A48D5" w:rsidRDefault="006A48D5" w:rsidP="006A48D5">
            <w:pPr>
              <w:spacing w:line="276" w:lineRule="auto"/>
              <w:jc w:val="both"/>
              <w:rPr>
                <w:rFonts w:ascii="Palatino Linotype" w:hAnsi="Palatino Linotype" w:cs="Arial"/>
                <w:bCs/>
              </w:rPr>
            </w:pPr>
            <w:r w:rsidRPr="00895F03">
              <w:rPr>
                <w:rFonts w:ascii="Palatino Linotype" w:hAnsi="Palatino Linotype" w:cs="Arial"/>
                <w:b/>
                <w:bCs/>
                <w:i/>
              </w:rPr>
              <w:t>Oficios recibidos por Regidores .</w:t>
            </w:r>
            <w:proofErr w:type="spellStart"/>
            <w:r w:rsidRPr="00895F03">
              <w:rPr>
                <w:rFonts w:ascii="Palatino Linotype" w:hAnsi="Palatino Linotype" w:cs="Arial"/>
                <w:b/>
                <w:bCs/>
                <w:i/>
              </w:rPr>
              <w:t>pdf</w:t>
            </w:r>
            <w:proofErr w:type="spellEnd"/>
            <w:r>
              <w:rPr>
                <w:rFonts w:ascii="Palatino Linotype" w:hAnsi="Palatino Linotype" w:cs="Arial"/>
                <w:bCs/>
              </w:rPr>
              <w:t>:</w:t>
            </w:r>
            <w:r w:rsidR="00AF413D">
              <w:rPr>
                <w:rFonts w:ascii="Palatino Linotype" w:hAnsi="Palatino Linotype" w:cs="Arial"/>
                <w:bCs/>
              </w:rPr>
              <w:t xml:space="preserve"> constante de 24 fojas, contiene oficios dirigidos a la </w:t>
            </w:r>
            <w:r w:rsidR="00D91499">
              <w:rPr>
                <w:rFonts w:ascii="Palatino Linotype" w:hAnsi="Palatino Linotype" w:cs="Arial"/>
                <w:bCs/>
              </w:rPr>
              <w:t>Décima Segunda Regidora.</w:t>
            </w:r>
          </w:p>
          <w:p w14:paraId="3E6ABC6E" w14:textId="77777777" w:rsidR="006A48D5" w:rsidRPr="006A48D5" w:rsidRDefault="006A48D5" w:rsidP="006A48D5">
            <w:pPr>
              <w:spacing w:line="276" w:lineRule="auto"/>
              <w:jc w:val="both"/>
              <w:rPr>
                <w:rFonts w:ascii="Palatino Linotype" w:hAnsi="Palatino Linotype" w:cs="Arial"/>
                <w:bCs/>
              </w:rPr>
            </w:pPr>
            <w:r w:rsidRPr="00D91499">
              <w:rPr>
                <w:rFonts w:ascii="Palatino Linotype" w:hAnsi="Palatino Linotype" w:cs="Arial"/>
                <w:b/>
                <w:bCs/>
                <w:i/>
              </w:rPr>
              <w:t>OFICIOS 67 - 119.pdf</w:t>
            </w:r>
            <w:r>
              <w:rPr>
                <w:rFonts w:ascii="Palatino Linotype" w:hAnsi="Palatino Linotype" w:cs="Arial"/>
                <w:bCs/>
              </w:rPr>
              <w:t>:</w:t>
            </w:r>
            <w:r w:rsidR="00D91499">
              <w:rPr>
                <w:rFonts w:ascii="Palatino Linotype" w:hAnsi="Palatino Linotype" w:cs="Arial"/>
                <w:bCs/>
              </w:rPr>
              <w:t xml:space="preserve"> constante de 38 fojas, contiene oficios firmados por la Décima Segunda, </w:t>
            </w:r>
            <w:r w:rsidR="003A26D9">
              <w:rPr>
                <w:rFonts w:ascii="Palatino Linotype" w:hAnsi="Palatino Linotype" w:cs="Arial"/>
                <w:bCs/>
              </w:rPr>
              <w:t xml:space="preserve">de marzo, incompletos. </w:t>
            </w:r>
          </w:p>
          <w:p w14:paraId="1FCB9238" w14:textId="77777777" w:rsidR="006A48D5" w:rsidRPr="006A48D5" w:rsidRDefault="006A48D5" w:rsidP="006A48D5">
            <w:pPr>
              <w:spacing w:line="276" w:lineRule="auto"/>
              <w:jc w:val="both"/>
              <w:rPr>
                <w:rFonts w:ascii="Palatino Linotype" w:hAnsi="Palatino Linotype" w:cs="Arial"/>
                <w:bCs/>
              </w:rPr>
            </w:pPr>
            <w:r w:rsidRPr="00D91499">
              <w:rPr>
                <w:rFonts w:ascii="Palatino Linotype" w:hAnsi="Palatino Linotype" w:cs="Arial"/>
                <w:b/>
                <w:bCs/>
                <w:i/>
              </w:rPr>
              <w:t>Entrantes 2025.pdf</w:t>
            </w:r>
            <w:r>
              <w:rPr>
                <w:rFonts w:ascii="Palatino Linotype" w:hAnsi="Palatino Linotype" w:cs="Arial"/>
                <w:bCs/>
              </w:rPr>
              <w:t>:</w:t>
            </w:r>
            <w:r w:rsidR="003A26D9">
              <w:rPr>
                <w:rFonts w:ascii="Palatino Linotype" w:hAnsi="Palatino Linotype" w:cs="Arial"/>
                <w:bCs/>
              </w:rPr>
              <w:t xml:space="preserve"> constante de 127 fojas, contiene oficios dirigidos a la Octava Regidora.</w:t>
            </w:r>
          </w:p>
          <w:p w14:paraId="5FB5220B" w14:textId="77777777" w:rsidR="006A48D5" w:rsidRPr="006A48D5" w:rsidRDefault="006A48D5" w:rsidP="006A48D5">
            <w:pPr>
              <w:spacing w:line="276" w:lineRule="auto"/>
              <w:jc w:val="both"/>
              <w:rPr>
                <w:rFonts w:ascii="Palatino Linotype" w:hAnsi="Palatino Linotype" w:cs="Arial"/>
                <w:bCs/>
              </w:rPr>
            </w:pPr>
            <w:r w:rsidRPr="00D91499">
              <w:rPr>
                <w:rFonts w:ascii="Palatino Linotype" w:hAnsi="Palatino Linotype" w:cs="Arial"/>
                <w:b/>
                <w:bCs/>
                <w:i/>
              </w:rPr>
              <w:t>Salientes 2025.pdf</w:t>
            </w:r>
            <w:r>
              <w:rPr>
                <w:rFonts w:ascii="Palatino Linotype" w:hAnsi="Palatino Linotype" w:cs="Arial"/>
                <w:bCs/>
              </w:rPr>
              <w:t>:</w:t>
            </w:r>
            <w:r w:rsidR="003A26D9">
              <w:rPr>
                <w:rFonts w:ascii="Palatino Linotype" w:hAnsi="Palatino Linotype" w:cs="Arial"/>
                <w:bCs/>
              </w:rPr>
              <w:t xml:space="preserve"> constante de 149 fojas, contiene oficios firmados por la Octava Regidora, incompletos, de enero y febrero. </w:t>
            </w:r>
          </w:p>
          <w:p w14:paraId="42E7E693" w14:textId="77777777" w:rsidR="006A48D5" w:rsidRDefault="006A48D5" w:rsidP="006A48D5">
            <w:pPr>
              <w:spacing w:line="276" w:lineRule="auto"/>
              <w:jc w:val="both"/>
              <w:rPr>
                <w:rFonts w:ascii="Palatino Linotype" w:hAnsi="Palatino Linotype" w:cs="Arial"/>
                <w:bCs/>
              </w:rPr>
            </w:pPr>
            <w:r w:rsidRPr="00D91499">
              <w:rPr>
                <w:rFonts w:ascii="Palatino Linotype" w:hAnsi="Palatino Linotype" w:cs="Arial"/>
                <w:b/>
                <w:bCs/>
                <w:i/>
              </w:rPr>
              <w:t>Soporte 1885.pdf</w:t>
            </w:r>
            <w:r>
              <w:rPr>
                <w:rFonts w:ascii="Palatino Linotype" w:hAnsi="Palatino Linotype" w:cs="Arial"/>
                <w:bCs/>
              </w:rPr>
              <w:t>:</w:t>
            </w:r>
            <w:r w:rsidR="003E4203">
              <w:rPr>
                <w:rFonts w:ascii="Palatino Linotype" w:hAnsi="Palatino Linotype" w:cs="Arial"/>
                <w:bCs/>
              </w:rPr>
              <w:t xml:space="preserve"> constante de 358 fojas, contiene oficios firmados por el Primer Regidor, incompletos.</w:t>
            </w:r>
          </w:p>
          <w:p w14:paraId="5585626D" w14:textId="77777777" w:rsidR="003E4203" w:rsidRPr="006A48D5" w:rsidRDefault="003E4203" w:rsidP="006A48D5">
            <w:pPr>
              <w:spacing w:line="276" w:lineRule="auto"/>
              <w:jc w:val="both"/>
              <w:rPr>
                <w:rFonts w:ascii="Palatino Linotype" w:hAnsi="Palatino Linotype" w:cs="Arial"/>
                <w:bCs/>
              </w:rPr>
            </w:pPr>
            <w:r w:rsidRPr="003E4203">
              <w:rPr>
                <w:rFonts w:ascii="Palatino Linotype" w:hAnsi="Palatino Linotype" w:cs="Arial"/>
                <w:bCs/>
                <w:noProof/>
                <w:lang w:val="es-MX" w:eastAsia="es-MX"/>
              </w:rPr>
              <w:drawing>
                <wp:inline distT="0" distB="0" distL="0" distR="0" wp14:anchorId="40E2C698" wp14:editId="56E999D9">
                  <wp:extent cx="1524213" cy="476316"/>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24213" cy="476316"/>
                          </a:xfrm>
                          <a:prstGeom prst="rect">
                            <a:avLst/>
                          </a:prstGeom>
                        </pic:spPr>
                      </pic:pic>
                    </a:graphicData>
                  </a:graphic>
                </wp:inline>
              </w:drawing>
            </w:r>
          </w:p>
          <w:p w14:paraId="791DE54F" w14:textId="77777777" w:rsidR="00581182" w:rsidRDefault="006A48D5" w:rsidP="006A48D5">
            <w:pPr>
              <w:spacing w:line="276" w:lineRule="auto"/>
              <w:jc w:val="both"/>
              <w:rPr>
                <w:rFonts w:ascii="Palatino Linotype" w:hAnsi="Palatino Linotype" w:cs="Arial"/>
                <w:bCs/>
              </w:rPr>
            </w:pPr>
            <w:r w:rsidRPr="00D91499">
              <w:rPr>
                <w:rFonts w:ascii="Palatino Linotype" w:hAnsi="Palatino Linotype" w:cs="Arial"/>
                <w:b/>
                <w:bCs/>
                <w:i/>
              </w:rPr>
              <w:t>Soporte 1885 2.0.pdf</w:t>
            </w:r>
            <w:r>
              <w:rPr>
                <w:rFonts w:ascii="Palatino Linotype" w:hAnsi="Palatino Linotype" w:cs="Arial"/>
                <w:bCs/>
              </w:rPr>
              <w:t>:</w:t>
            </w:r>
            <w:r w:rsidR="003E4203">
              <w:rPr>
                <w:rFonts w:ascii="Palatino Linotype" w:hAnsi="Palatino Linotype" w:cs="Arial"/>
                <w:bCs/>
              </w:rPr>
              <w:t xml:space="preserve"> constante de 95 fojas, contiene oficios dirigidos al Primer Regidor. </w:t>
            </w:r>
          </w:p>
        </w:tc>
      </w:tr>
      <w:tr w:rsidR="00581182" w14:paraId="48D81A92" w14:textId="77777777" w:rsidTr="00B355F4">
        <w:tc>
          <w:tcPr>
            <w:tcW w:w="552" w:type="dxa"/>
            <w:shd w:val="clear" w:color="auto" w:fill="DEEAF6" w:themeFill="accent1" w:themeFillTint="33"/>
          </w:tcPr>
          <w:p w14:paraId="24D1454A"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0B5BF5F6"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01916/TOLUCA/IP/2025</w:t>
            </w:r>
          </w:p>
          <w:p w14:paraId="61F79C2E"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5752/INFOEM/IP/RR/2025</w:t>
            </w:r>
          </w:p>
        </w:tc>
        <w:tc>
          <w:tcPr>
            <w:tcW w:w="5562" w:type="dxa"/>
          </w:tcPr>
          <w:p w14:paraId="732F8B4A" w14:textId="77777777" w:rsidR="00001841" w:rsidRPr="00AE3239" w:rsidRDefault="00001841" w:rsidP="00001841">
            <w:pPr>
              <w:spacing w:line="276" w:lineRule="auto"/>
              <w:jc w:val="both"/>
              <w:rPr>
                <w:rFonts w:ascii="Palatino Linotype" w:hAnsi="Palatino Linotype" w:cs="Arial"/>
                <w:bCs/>
              </w:rPr>
            </w:pPr>
            <w:r w:rsidRPr="00001841">
              <w:rPr>
                <w:rFonts w:ascii="Palatino Linotype" w:hAnsi="Palatino Linotype" w:cs="Arial"/>
                <w:b/>
                <w:bCs/>
                <w:i/>
              </w:rPr>
              <w:t>Resp_Oficio_1043_ solic_01916.pdf:</w:t>
            </w:r>
            <w:r w:rsidR="00AE3239">
              <w:rPr>
                <w:rFonts w:ascii="Palatino Linotype" w:hAnsi="Palatino Linotype" w:cs="Arial"/>
                <w:b/>
                <w:bCs/>
                <w:i/>
              </w:rPr>
              <w:t xml:space="preserve"> </w:t>
            </w:r>
            <w:r w:rsidR="00115731">
              <w:rPr>
                <w:rFonts w:ascii="Palatino Linotype" w:hAnsi="Palatino Linotype" w:cs="Arial"/>
                <w:bCs/>
              </w:rPr>
              <w:t>oficio número 2000100000/1043/2025, firmado por el Secretario Particular, en el que refiere remitir la información requerida.</w:t>
            </w:r>
            <w:r w:rsidR="00AE3239">
              <w:rPr>
                <w:rFonts w:ascii="Palatino Linotype" w:hAnsi="Palatino Linotype" w:cs="Arial"/>
                <w:bCs/>
              </w:rPr>
              <w:t xml:space="preserve"> </w:t>
            </w:r>
          </w:p>
          <w:p w14:paraId="01FF9C62" w14:textId="77777777" w:rsidR="00001841" w:rsidRDefault="00001841" w:rsidP="00001841">
            <w:pPr>
              <w:spacing w:line="276" w:lineRule="auto"/>
              <w:jc w:val="both"/>
              <w:rPr>
                <w:rFonts w:ascii="Palatino Linotype" w:hAnsi="Palatino Linotype" w:cs="Arial"/>
                <w:bCs/>
              </w:rPr>
            </w:pPr>
            <w:r w:rsidRPr="00001841">
              <w:rPr>
                <w:rFonts w:ascii="Palatino Linotype" w:hAnsi="Palatino Linotype" w:cs="Arial"/>
                <w:b/>
                <w:bCs/>
                <w:i/>
              </w:rPr>
              <w:t>Oficios Particular.pdf:</w:t>
            </w:r>
            <w:r w:rsidR="00115731">
              <w:rPr>
                <w:rFonts w:ascii="Palatino Linotype" w:hAnsi="Palatino Linotype" w:cs="Arial"/>
                <w:b/>
                <w:bCs/>
                <w:i/>
              </w:rPr>
              <w:t xml:space="preserve"> </w:t>
            </w:r>
            <w:r w:rsidR="00115731">
              <w:rPr>
                <w:rFonts w:ascii="Palatino Linotype" w:hAnsi="Palatino Linotype" w:cs="Arial"/>
                <w:bCs/>
              </w:rPr>
              <w:t>constante de 573 fojas, contiene los oficios firmados por el Secretario Particular de Presidencia,</w:t>
            </w:r>
            <w:r w:rsidR="001F6AA8">
              <w:rPr>
                <w:rFonts w:ascii="Palatino Linotype" w:hAnsi="Palatino Linotype" w:cs="Arial"/>
                <w:bCs/>
              </w:rPr>
              <w:t xml:space="preserve"> de enero y febrero 2025,</w:t>
            </w:r>
            <w:r w:rsidR="00115731">
              <w:rPr>
                <w:rFonts w:ascii="Palatino Linotype" w:hAnsi="Palatino Linotype" w:cs="Arial"/>
                <w:bCs/>
              </w:rPr>
              <w:t xml:space="preserve"> </w:t>
            </w:r>
            <w:r w:rsidR="00224B9D">
              <w:rPr>
                <w:rFonts w:ascii="Palatino Linotype" w:hAnsi="Palatino Linotype" w:cs="Arial"/>
                <w:bCs/>
              </w:rPr>
              <w:t>incompletos:</w:t>
            </w:r>
          </w:p>
          <w:p w14:paraId="461F10E0" w14:textId="77777777" w:rsidR="00224B9D" w:rsidRPr="00115731" w:rsidRDefault="00224B9D" w:rsidP="00001841">
            <w:pPr>
              <w:spacing w:line="276" w:lineRule="auto"/>
              <w:jc w:val="both"/>
              <w:rPr>
                <w:rFonts w:ascii="Palatino Linotype" w:hAnsi="Palatino Linotype" w:cs="Arial"/>
                <w:bCs/>
              </w:rPr>
            </w:pPr>
            <w:r w:rsidRPr="00224B9D">
              <w:rPr>
                <w:rFonts w:ascii="Palatino Linotype" w:hAnsi="Palatino Linotype" w:cs="Arial"/>
                <w:bCs/>
                <w:noProof/>
                <w:lang w:val="es-MX" w:eastAsia="es-MX"/>
              </w:rPr>
              <w:drawing>
                <wp:inline distT="0" distB="0" distL="0" distR="0" wp14:anchorId="5ABFF17F" wp14:editId="10A082E9">
                  <wp:extent cx="1829055" cy="333422"/>
                  <wp:effectExtent l="0" t="0" r="0" b="9525"/>
                  <wp:docPr id="218" name="Imagen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29055" cy="333422"/>
                          </a:xfrm>
                          <a:prstGeom prst="rect">
                            <a:avLst/>
                          </a:prstGeom>
                        </pic:spPr>
                      </pic:pic>
                    </a:graphicData>
                  </a:graphic>
                </wp:inline>
              </w:drawing>
            </w:r>
          </w:p>
          <w:p w14:paraId="30D740D6" w14:textId="77777777" w:rsidR="00001841" w:rsidRPr="00A27D58" w:rsidRDefault="00001841" w:rsidP="00001841">
            <w:pPr>
              <w:spacing w:line="276" w:lineRule="auto"/>
              <w:jc w:val="both"/>
              <w:rPr>
                <w:rFonts w:ascii="Palatino Linotype" w:hAnsi="Palatino Linotype" w:cs="Arial"/>
                <w:bCs/>
              </w:rPr>
            </w:pPr>
            <w:r w:rsidRPr="00661975">
              <w:rPr>
                <w:rFonts w:ascii="Palatino Linotype" w:hAnsi="Palatino Linotype" w:cs="Arial"/>
                <w:b/>
                <w:bCs/>
                <w:i/>
              </w:rPr>
              <w:lastRenderedPageBreak/>
              <w:t>Oficios Recibidos.pdf</w:t>
            </w:r>
            <w:r w:rsidRPr="001F6AA8">
              <w:rPr>
                <w:rFonts w:ascii="Palatino Linotype" w:hAnsi="Palatino Linotype" w:cs="Arial"/>
                <w:bCs/>
                <w:i/>
              </w:rPr>
              <w:t>:</w:t>
            </w:r>
            <w:r w:rsidR="00661975">
              <w:rPr>
                <w:rFonts w:ascii="Palatino Linotype" w:hAnsi="Palatino Linotype" w:cs="Arial"/>
                <w:bCs/>
                <w:i/>
              </w:rPr>
              <w:t xml:space="preserve"> </w:t>
            </w:r>
            <w:r w:rsidR="00A27D58">
              <w:rPr>
                <w:rFonts w:ascii="Palatino Linotype" w:hAnsi="Palatino Linotype" w:cs="Arial"/>
                <w:bCs/>
              </w:rPr>
              <w:t xml:space="preserve">constante de 570 fojas, contiene oficios dirigidos al Titular de la Unidad de Transparencia. </w:t>
            </w:r>
          </w:p>
          <w:p w14:paraId="4CDF2BF5" w14:textId="77777777" w:rsidR="00001841" w:rsidRPr="00001841" w:rsidRDefault="00001841" w:rsidP="00001841">
            <w:pPr>
              <w:spacing w:line="276" w:lineRule="auto"/>
              <w:jc w:val="both"/>
              <w:rPr>
                <w:rFonts w:ascii="Palatino Linotype" w:hAnsi="Palatino Linotype" w:cs="Arial"/>
                <w:bCs/>
              </w:rPr>
            </w:pPr>
            <w:r w:rsidRPr="00661975">
              <w:rPr>
                <w:rFonts w:ascii="Palatino Linotype" w:hAnsi="Palatino Linotype" w:cs="Arial"/>
                <w:b/>
                <w:bCs/>
                <w:i/>
              </w:rPr>
              <w:t>Oficios enviados.pdf</w:t>
            </w:r>
            <w:r>
              <w:rPr>
                <w:rFonts w:ascii="Palatino Linotype" w:hAnsi="Palatino Linotype" w:cs="Arial"/>
                <w:bCs/>
              </w:rPr>
              <w:t>:</w:t>
            </w:r>
            <w:r w:rsidR="00A27D58">
              <w:rPr>
                <w:rFonts w:ascii="Palatino Linotype" w:hAnsi="Palatino Linotype" w:cs="Arial"/>
                <w:bCs/>
              </w:rPr>
              <w:t xml:space="preserve"> constante de 244 fojas, contiene oficios firmados por el Titular de la Unidad de Transparencia, de enero, incompletos.</w:t>
            </w:r>
          </w:p>
          <w:p w14:paraId="28A62428" w14:textId="77777777" w:rsidR="00001841" w:rsidRDefault="00001841" w:rsidP="00001841">
            <w:pPr>
              <w:spacing w:line="276" w:lineRule="auto"/>
              <w:jc w:val="both"/>
              <w:rPr>
                <w:rFonts w:ascii="Palatino Linotype" w:hAnsi="Palatino Linotype" w:cs="Arial"/>
                <w:bCs/>
              </w:rPr>
            </w:pPr>
            <w:r w:rsidRPr="00DE0E6D">
              <w:rPr>
                <w:rFonts w:ascii="Palatino Linotype" w:hAnsi="Palatino Linotype" w:cs="Arial"/>
                <w:b/>
                <w:bCs/>
                <w:i/>
              </w:rPr>
              <w:t>SA anexo SAIMEX 1916.pdf</w:t>
            </w:r>
            <w:r>
              <w:rPr>
                <w:rFonts w:ascii="Palatino Linotype" w:hAnsi="Palatino Linotype" w:cs="Arial"/>
                <w:bCs/>
              </w:rPr>
              <w:t>:</w:t>
            </w:r>
            <w:r w:rsidR="00DE0E6D">
              <w:rPr>
                <w:rFonts w:ascii="Palatino Linotype" w:hAnsi="Palatino Linotype" w:cs="Arial"/>
                <w:bCs/>
              </w:rPr>
              <w:t xml:space="preserve"> constante de 225, contiene oficios</w:t>
            </w:r>
            <w:r w:rsidR="00E03DDB">
              <w:rPr>
                <w:rFonts w:ascii="Palatino Linotype" w:hAnsi="Palatino Linotype" w:cs="Arial"/>
                <w:bCs/>
              </w:rPr>
              <w:t xml:space="preserve"> firmados por el Secretario de Ayuntamiento, incompletos:</w:t>
            </w:r>
          </w:p>
          <w:p w14:paraId="08C5D752" w14:textId="77777777" w:rsidR="00E03DDB" w:rsidRPr="00001841" w:rsidRDefault="00E03DDB" w:rsidP="00001841">
            <w:pPr>
              <w:spacing w:line="276" w:lineRule="auto"/>
              <w:jc w:val="both"/>
              <w:rPr>
                <w:rFonts w:ascii="Palatino Linotype" w:hAnsi="Palatino Linotype" w:cs="Arial"/>
                <w:bCs/>
              </w:rPr>
            </w:pPr>
            <w:r w:rsidRPr="00E03DDB">
              <w:rPr>
                <w:rFonts w:ascii="Palatino Linotype" w:hAnsi="Palatino Linotype" w:cs="Arial"/>
                <w:bCs/>
                <w:noProof/>
                <w:lang w:val="es-MX" w:eastAsia="es-MX"/>
              </w:rPr>
              <w:drawing>
                <wp:inline distT="0" distB="0" distL="0" distR="0" wp14:anchorId="78CADC17" wp14:editId="196A4815">
                  <wp:extent cx="1571844" cy="42868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71844" cy="428685"/>
                          </a:xfrm>
                          <a:prstGeom prst="rect">
                            <a:avLst/>
                          </a:prstGeom>
                        </pic:spPr>
                      </pic:pic>
                    </a:graphicData>
                  </a:graphic>
                </wp:inline>
              </w:drawing>
            </w:r>
          </w:p>
          <w:p w14:paraId="28E20E87" w14:textId="77777777" w:rsidR="00001841" w:rsidRPr="00001841" w:rsidRDefault="00001841" w:rsidP="00001841">
            <w:pPr>
              <w:spacing w:line="276" w:lineRule="auto"/>
              <w:jc w:val="both"/>
              <w:rPr>
                <w:rFonts w:ascii="Palatino Linotype" w:hAnsi="Palatino Linotype" w:cs="Arial"/>
                <w:bCs/>
              </w:rPr>
            </w:pPr>
            <w:r w:rsidRPr="00E03DDB">
              <w:rPr>
                <w:rFonts w:ascii="Palatino Linotype" w:hAnsi="Palatino Linotype" w:cs="Arial"/>
                <w:b/>
                <w:bCs/>
                <w:i/>
              </w:rPr>
              <w:t>OFICIOS REC. en. y feb. V.P..</w:t>
            </w:r>
            <w:proofErr w:type="spellStart"/>
            <w:r w:rsidRPr="00E03DDB">
              <w:rPr>
                <w:rFonts w:ascii="Palatino Linotype" w:hAnsi="Palatino Linotype" w:cs="Arial"/>
                <w:b/>
                <w:bCs/>
                <w:i/>
              </w:rPr>
              <w:t>pdf</w:t>
            </w:r>
            <w:proofErr w:type="spellEnd"/>
            <w:r>
              <w:rPr>
                <w:rFonts w:ascii="Palatino Linotype" w:hAnsi="Palatino Linotype" w:cs="Arial"/>
                <w:bCs/>
              </w:rPr>
              <w:t>:</w:t>
            </w:r>
            <w:r w:rsidR="00E03DDB">
              <w:rPr>
                <w:rFonts w:ascii="Palatino Linotype" w:hAnsi="Palatino Linotype" w:cs="Arial"/>
                <w:bCs/>
              </w:rPr>
              <w:t xml:space="preserve"> constante de 360 fojas, contiene oficios dirigidos al Titular de la Unidad de Información, Planeación, Programación y Evaluación.</w:t>
            </w:r>
          </w:p>
          <w:p w14:paraId="03540B31" w14:textId="77777777" w:rsidR="00001841" w:rsidRPr="00001841" w:rsidRDefault="00001841" w:rsidP="00001841">
            <w:pPr>
              <w:spacing w:line="276" w:lineRule="auto"/>
              <w:jc w:val="both"/>
              <w:rPr>
                <w:rFonts w:ascii="Palatino Linotype" w:hAnsi="Palatino Linotype" w:cs="Arial"/>
                <w:bCs/>
              </w:rPr>
            </w:pPr>
            <w:r w:rsidRPr="00E03DDB">
              <w:rPr>
                <w:rFonts w:ascii="Palatino Linotype" w:hAnsi="Palatino Linotype" w:cs="Arial"/>
                <w:b/>
                <w:bCs/>
                <w:i/>
              </w:rPr>
              <w:t xml:space="preserve">OF. </w:t>
            </w:r>
            <w:proofErr w:type="spellStart"/>
            <w:r w:rsidRPr="00E03DDB">
              <w:rPr>
                <w:rFonts w:ascii="Palatino Linotype" w:hAnsi="Palatino Linotype" w:cs="Arial"/>
                <w:b/>
                <w:bCs/>
                <w:i/>
              </w:rPr>
              <w:t>env</w:t>
            </w:r>
            <w:proofErr w:type="spellEnd"/>
            <w:r w:rsidRPr="00E03DDB">
              <w:rPr>
                <w:rFonts w:ascii="Palatino Linotype" w:hAnsi="Palatino Linotype" w:cs="Arial"/>
                <w:b/>
                <w:bCs/>
                <w:i/>
              </w:rPr>
              <w:t>. ENERO Y FEBRERO- V.P. OK.pdf</w:t>
            </w:r>
            <w:r>
              <w:rPr>
                <w:rFonts w:ascii="Palatino Linotype" w:hAnsi="Palatino Linotype" w:cs="Arial"/>
                <w:bCs/>
              </w:rPr>
              <w:t>:</w:t>
            </w:r>
            <w:r w:rsidR="00E03DDB">
              <w:rPr>
                <w:rFonts w:ascii="Palatino Linotype" w:hAnsi="Palatino Linotype" w:cs="Arial"/>
                <w:bCs/>
              </w:rPr>
              <w:t xml:space="preserve"> constante de 395 fojas, contiene oficios firmados</w:t>
            </w:r>
            <w:r w:rsidR="00E45AAC">
              <w:rPr>
                <w:rFonts w:ascii="Palatino Linotype" w:hAnsi="Palatino Linotype" w:cs="Arial"/>
                <w:bCs/>
              </w:rPr>
              <w:t xml:space="preserve"> por el Titular de la Unidad de Información, Planeación, Programación y Evaluación, incompletos.</w:t>
            </w:r>
          </w:p>
          <w:p w14:paraId="4A3E087A" w14:textId="77777777" w:rsidR="00581182" w:rsidRDefault="00001841" w:rsidP="00001841">
            <w:pPr>
              <w:spacing w:line="276" w:lineRule="auto"/>
              <w:jc w:val="both"/>
              <w:rPr>
                <w:rFonts w:ascii="Palatino Linotype" w:hAnsi="Palatino Linotype" w:cs="Arial"/>
                <w:bCs/>
              </w:rPr>
            </w:pPr>
            <w:r w:rsidRPr="00237AE9">
              <w:rPr>
                <w:rFonts w:ascii="Palatino Linotype" w:hAnsi="Palatino Linotype" w:cs="Arial"/>
                <w:b/>
                <w:bCs/>
                <w:i/>
              </w:rPr>
              <w:t>R. 01916. 2025.pdf</w:t>
            </w:r>
            <w:r>
              <w:rPr>
                <w:rFonts w:ascii="Palatino Linotype" w:hAnsi="Palatino Linotype" w:cs="Arial"/>
                <w:bCs/>
              </w:rPr>
              <w:t>:</w:t>
            </w:r>
            <w:r w:rsidR="00237AE9">
              <w:rPr>
                <w:rFonts w:ascii="Palatino Linotype" w:hAnsi="Palatino Linotype" w:cs="Arial"/>
                <w:bCs/>
              </w:rPr>
              <w:t xml:space="preserve"> el Titular de la Unidad de Transparencia refiere remitir la respuesta de la Titular de la Unidad de Información, Planeación, Programación y Evaluación.</w:t>
            </w:r>
          </w:p>
        </w:tc>
      </w:tr>
      <w:tr w:rsidR="00581182" w14:paraId="1ED7830B" w14:textId="77777777" w:rsidTr="00B355F4">
        <w:tc>
          <w:tcPr>
            <w:tcW w:w="552" w:type="dxa"/>
            <w:shd w:val="clear" w:color="auto" w:fill="DEEAF6" w:themeFill="accent1" w:themeFillTint="33"/>
          </w:tcPr>
          <w:p w14:paraId="25803340" w14:textId="77777777" w:rsidR="00581182" w:rsidRPr="00581182" w:rsidRDefault="00581182" w:rsidP="00581182">
            <w:pPr>
              <w:pStyle w:val="Prrafodelista"/>
              <w:numPr>
                <w:ilvl w:val="0"/>
                <w:numId w:val="34"/>
              </w:numPr>
              <w:ind w:left="447"/>
              <w:jc w:val="both"/>
              <w:rPr>
                <w:rFonts w:ascii="Palatino Linotype" w:hAnsi="Palatino Linotype" w:cs="Arial"/>
                <w:bCs/>
                <w:i/>
                <w:sz w:val="22"/>
                <w:szCs w:val="22"/>
              </w:rPr>
            </w:pPr>
          </w:p>
        </w:tc>
        <w:tc>
          <w:tcPr>
            <w:tcW w:w="2977" w:type="dxa"/>
            <w:shd w:val="clear" w:color="auto" w:fill="DEEAF6" w:themeFill="accent1" w:themeFillTint="33"/>
          </w:tcPr>
          <w:p w14:paraId="423ADA6B"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Cs/>
                <w:i/>
                <w:sz w:val="22"/>
                <w:szCs w:val="22"/>
                <w:lang w:val="en-US"/>
              </w:rPr>
              <w:t>01695/TOLUCA/IP/2025</w:t>
            </w:r>
          </w:p>
          <w:p w14:paraId="66DA0F3D"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5765/INFOEM/IP/RR/2025</w:t>
            </w:r>
          </w:p>
        </w:tc>
        <w:tc>
          <w:tcPr>
            <w:tcW w:w="5562" w:type="dxa"/>
          </w:tcPr>
          <w:p w14:paraId="5687853B" w14:textId="77777777" w:rsidR="00A200F6" w:rsidRDefault="00A200F6" w:rsidP="00A200F6">
            <w:pPr>
              <w:spacing w:line="276" w:lineRule="auto"/>
              <w:jc w:val="both"/>
              <w:rPr>
                <w:rFonts w:ascii="Palatino Linotype" w:hAnsi="Palatino Linotype" w:cs="Arial"/>
                <w:bCs/>
              </w:rPr>
            </w:pPr>
            <w:r w:rsidRPr="00C73AC4">
              <w:rPr>
                <w:rFonts w:ascii="Palatino Linotype" w:hAnsi="Palatino Linotype" w:cs="Arial"/>
                <w:b/>
                <w:bCs/>
                <w:i/>
              </w:rPr>
              <w:t>2025 OK</w:t>
            </w:r>
            <w:proofErr w:type="gramStart"/>
            <w:r w:rsidRPr="00C73AC4">
              <w:rPr>
                <w:rFonts w:ascii="Palatino Linotype" w:hAnsi="Palatino Linotype" w:cs="Arial"/>
                <w:b/>
                <w:bCs/>
                <w:i/>
              </w:rPr>
              <w:t>..</w:t>
            </w:r>
            <w:proofErr w:type="spellStart"/>
            <w:proofErr w:type="gramEnd"/>
            <w:r w:rsidRPr="00C73AC4">
              <w:rPr>
                <w:rFonts w:ascii="Palatino Linotype" w:hAnsi="Palatino Linotype" w:cs="Arial"/>
                <w:b/>
                <w:bCs/>
                <w:i/>
              </w:rPr>
              <w:t>pdf</w:t>
            </w:r>
            <w:proofErr w:type="spellEnd"/>
            <w:r>
              <w:rPr>
                <w:rFonts w:ascii="Palatino Linotype" w:hAnsi="Palatino Linotype" w:cs="Arial"/>
                <w:bCs/>
                <w:i/>
              </w:rPr>
              <w:t>:</w:t>
            </w:r>
            <w:r w:rsidR="003A1BEE">
              <w:rPr>
                <w:rFonts w:ascii="Palatino Linotype" w:hAnsi="Palatino Linotype" w:cs="Arial"/>
                <w:bCs/>
                <w:i/>
              </w:rPr>
              <w:t xml:space="preserve"> </w:t>
            </w:r>
            <w:r w:rsidR="003A1BEE">
              <w:rPr>
                <w:rFonts w:ascii="Palatino Linotype" w:hAnsi="Palatino Linotype" w:cs="Arial"/>
                <w:bCs/>
              </w:rPr>
              <w:t>constante de 155 fojas, contiene oficios firmados por el Coordinador General de Comunicación Social, incompletos:</w:t>
            </w:r>
          </w:p>
          <w:p w14:paraId="280EFBC1" w14:textId="77777777" w:rsidR="003A1BEE" w:rsidRPr="003A1BEE" w:rsidRDefault="003A1BEE" w:rsidP="00A200F6">
            <w:pPr>
              <w:spacing w:line="276" w:lineRule="auto"/>
              <w:jc w:val="both"/>
              <w:rPr>
                <w:rFonts w:ascii="Palatino Linotype" w:hAnsi="Palatino Linotype" w:cs="Arial"/>
                <w:bCs/>
              </w:rPr>
            </w:pPr>
            <w:r w:rsidRPr="003A1BEE">
              <w:rPr>
                <w:rFonts w:ascii="Palatino Linotype" w:hAnsi="Palatino Linotype" w:cs="Arial"/>
                <w:bCs/>
                <w:noProof/>
                <w:lang w:val="es-MX" w:eastAsia="es-MX"/>
              </w:rPr>
              <w:drawing>
                <wp:inline distT="0" distB="0" distL="0" distR="0" wp14:anchorId="1D5C0C7F" wp14:editId="6F5826D2">
                  <wp:extent cx="1505160" cy="4763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05160" cy="476316"/>
                          </a:xfrm>
                          <a:prstGeom prst="rect">
                            <a:avLst/>
                          </a:prstGeom>
                        </pic:spPr>
                      </pic:pic>
                    </a:graphicData>
                  </a:graphic>
                </wp:inline>
              </w:drawing>
            </w:r>
          </w:p>
          <w:p w14:paraId="61DCF45A" w14:textId="77777777" w:rsidR="00E73C5C" w:rsidRPr="00F902B8" w:rsidRDefault="00E73C5C" w:rsidP="00E73C5C">
            <w:pPr>
              <w:spacing w:line="276" w:lineRule="auto"/>
              <w:jc w:val="both"/>
              <w:rPr>
                <w:rFonts w:ascii="Palatino Linotype" w:hAnsi="Palatino Linotype" w:cs="Arial"/>
                <w:bCs/>
              </w:rPr>
            </w:pPr>
            <w:r>
              <w:rPr>
                <w:rFonts w:ascii="Palatino Linotype" w:hAnsi="Palatino Linotype" w:cs="Arial"/>
                <w:bCs/>
              </w:rPr>
              <w:t xml:space="preserve">En dicho documento no realizo un correcto testado, por lo que se le exhorta cumpla </w:t>
            </w:r>
            <w:r>
              <w:rPr>
                <w:rFonts w:ascii="Palatino Linotype" w:hAnsi="Palatino Linotype" w:cs="Arial"/>
                <w:bCs/>
              </w:rPr>
              <w:lastRenderedPageBreak/>
              <w:t>debidamente con su deber de proteger los datos personales de los particulares.</w:t>
            </w:r>
          </w:p>
          <w:p w14:paraId="74970758" w14:textId="77777777" w:rsidR="00E73C5C" w:rsidRPr="006B2452" w:rsidRDefault="00E73C5C" w:rsidP="00E73C5C">
            <w:pPr>
              <w:pBdr>
                <w:top w:val="nil"/>
                <w:left w:val="nil"/>
                <w:bottom w:val="nil"/>
                <w:right w:val="nil"/>
                <w:between w:val="nil"/>
              </w:pBdr>
              <w:contextualSpacing/>
              <w:jc w:val="both"/>
              <w:rPr>
                <w:rFonts w:ascii="Palatino Linotype" w:hAnsi="Palatino Linotype" w:cs="Arial"/>
                <w:color w:val="000000" w:themeColor="text1"/>
              </w:rPr>
            </w:pPr>
            <w:r w:rsidRPr="006B2452">
              <w:rPr>
                <w:rFonts w:ascii="Palatino Linotype" w:hAnsi="Palatino Linotype"/>
              </w:rPr>
              <w:t xml:space="preserve">En virtud de lo anterior, resulta procedente girar </w:t>
            </w:r>
            <w:r w:rsidRPr="006B2452">
              <w:rPr>
                <w:rFonts w:ascii="Palatino Linotype" w:hAnsi="Palatino Linotype"/>
                <w:color w:val="000000" w:themeColor="text1"/>
                <w:lang w:eastAsia="es-ES_tradnl"/>
              </w:rPr>
              <w:t xml:space="preserve">oficio al </w:t>
            </w:r>
            <w:r w:rsidRPr="006B2452">
              <w:rPr>
                <w:rFonts w:ascii="Palatino Linotype" w:hAnsi="Palatino Linotype" w:cs="Arial"/>
                <w:color w:val="000000" w:themeColor="text1"/>
              </w:rPr>
              <w:t>Titular de la Dirección General de Protección de Datos Personales, en atención al artículo 24 del Reglamento Interior del Instituto de Transparencia, Acceso a la Información Pública y Protección de Datos Personales del Estado de México y Municipios.</w:t>
            </w:r>
          </w:p>
          <w:p w14:paraId="6101B553" w14:textId="77777777" w:rsidR="00A200F6" w:rsidRPr="00A200F6" w:rsidRDefault="00A200F6" w:rsidP="00A200F6">
            <w:pPr>
              <w:spacing w:line="276" w:lineRule="auto"/>
              <w:jc w:val="both"/>
              <w:rPr>
                <w:rFonts w:ascii="Palatino Linotype" w:hAnsi="Palatino Linotype" w:cs="Arial"/>
                <w:bCs/>
                <w:i/>
              </w:rPr>
            </w:pPr>
          </w:p>
          <w:p w14:paraId="199622D2" w14:textId="77777777" w:rsidR="00A200F6" w:rsidRPr="00C73AC4" w:rsidRDefault="00A200F6" w:rsidP="00A200F6">
            <w:pPr>
              <w:spacing w:line="276" w:lineRule="auto"/>
              <w:jc w:val="both"/>
              <w:rPr>
                <w:rFonts w:ascii="Palatino Linotype" w:hAnsi="Palatino Linotype" w:cs="Arial"/>
                <w:bCs/>
              </w:rPr>
            </w:pPr>
            <w:r w:rsidRPr="00C73AC4">
              <w:rPr>
                <w:rFonts w:ascii="Palatino Linotype" w:hAnsi="Palatino Linotype" w:cs="Arial"/>
                <w:b/>
                <w:bCs/>
                <w:i/>
              </w:rPr>
              <w:t>R. 01695. 2025.pdf</w:t>
            </w:r>
            <w:r>
              <w:rPr>
                <w:rFonts w:ascii="Palatino Linotype" w:hAnsi="Palatino Linotype" w:cs="Arial"/>
                <w:bCs/>
                <w:i/>
              </w:rPr>
              <w:t>:</w:t>
            </w:r>
            <w:r w:rsidR="00C73AC4">
              <w:rPr>
                <w:rFonts w:ascii="Palatino Linotype" w:hAnsi="Palatino Linotype" w:cs="Arial"/>
                <w:bCs/>
                <w:i/>
              </w:rPr>
              <w:t xml:space="preserve"> </w:t>
            </w:r>
            <w:r w:rsidR="00C73AC4">
              <w:rPr>
                <w:rFonts w:ascii="Palatino Linotype" w:hAnsi="Palatino Linotype" w:cs="Arial"/>
                <w:bCs/>
              </w:rPr>
              <w:t>documento firmado por el Titular de la Unidad de Transparencia, en el que refiere la respuesta de la Coordinación General de Comunicación Social.</w:t>
            </w:r>
          </w:p>
          <w:p w14:paraId="2FC29AD2" w14:textId="77777777" w:rsidR="00A200F6" w:rsidRPr="00A200F6" w:rsidRDefault="00A200F6" w:rsidP="00A200F6">
            <w:pPr>
              <w:spacing w:line="276" w:lineRule="auto"/>
              <w:jc w:val="both"/>
              <w:rPr>
                <w:rFonts w:ascii="Palatino Linotype" w:hAnsi="Palatino Linotype" w:cs="Arial"/>
                <w:bCs/>
                <w:i/>
              </w:rPr>
            </w:pPr>
          </w:p>
          <w:p w14:paraId="57BA3D89" w14:textId="77777777" w:rsidR="00581182" w:rsidRPr="00C73AC4" w:rsidRDefault="00A200F6" w:rsidP="00A200F6">
            <w:pPr>
              <w:spacing w:line="276" w:lineRule="auto"/>
              <w:jc w:val="both"/>
              <w:rPr>
                <w:rFonts w:ascii="Palatino Linotype" w:hAnsi="Palatino Linotype" w:cs="Arial"/>
                <w:bCs/>
                <w:u w:val="single"/>
              </w:rPr>
            </w:pPr>
            <w:r w:rsidRPr="00C73AC4">
              <w:rPr>
                <w:rFonts w:ascii="Palatino Linotype" w:hAnsi="Palatino Linotype" w:cs="Arial"/>
                <w:b/>
                <w:bCs/>
                <w:i/>
              </w:rPr>
              <w:t>ACTA CUADRINGENTÉSIMA VIGÉSIMA SÉPTIMA SESIÓN EXTRAORDINARIA 2025.pdf</w:t>
            </w:r>
            <w:r>
              <w:rPr>
                <w:rFonts w:ascii="Palatino Linotype" w:hAnsi="Palatino Linotype" w:cs="Arial"/>
                <w:bCs/>
                <w:i/>
              </w:rPr>
              <w:t>:</w:t>
            </w:r>
            <w:r w:rsidR="00C73AC4">
              <w:rPr>
                <w:rFonts w:ascii="Palatino Linotype" w:hAnsi="Palatino Linotype" w:cs="Arial"/>
                <w:bCs/>
                <w:i/>
              </w:rPr>
              <w:t xml:space="preserve"> </w:t>
            </w:r>
            <w:r w:rsidR="00C73AC4">
              <w:rPr>
                <w:rFonts w:ascii="Palatino Linotype" w:hAnsi="Palatino Linotype" w:cs="Arial"/>
                <w:bCs/>
              </w:rPr>
              <w:t>en la que se aprobó por el Comité de Transparencia, la versión pública de la información otorgada en respuesta.</w:t>
            </w:r>
          </w:p>
        </w:tc>
      </w:tr>
      <w:tr w:rsidR="00581182" w14:paraId="604F5ADA" w14:textId="77777777" w:rsidTr="00B355F4">
        <w:tc>
          <w:tcPr>
            <w:tcW w:w="552" w:type="dxa"/>
            <w:shd w:val="clear" w:color="auto" w:fill="DEEAF6" w:themeFill="accent1" w:themeFillTint="33"/>
          </w:tcPr>
          <w:p w14:paraId="4CCB0168"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2301C667"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01694/TOLUCA/IP/2025</w:t>
            </w:r>
          </w:p>
          <w:p w14:paraId="16252C2C"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5766/INFOEM/IP/RR/2025</w:t>
            </w:r>
          </w:p>
        </w:tc>
        <w:tc>
          <w:tcPr>
            <w:tcW w:w="5562" w:type="dxa"/>
          </w:tcPr>
          <w:p w14:paraId="2B1C43CA" w14:textId="77777777" w:rsidR="00E73C5C" w:rsidRDefault="00E73C5C" w:rsidP="00E73C5C">
            <w:pPr>
              <w:spacing w:line="276" w:lineRule="auto"/>
              <w:jc w:val="both"/>
              <w:rPr>
                <w:rFonts w:ascii="Palatino Linotype" w:hAnsi="Palatino Linotype" w:cs="Arial"/>
                <w:bCs/>
              </w:rPr>
            </w:pPr>
            <w:r w:rsidRPr="00E73C5C">
              <w:rPr>
                <w:rFonts w:ascii="Palatino Linotype" w:hAnsi="Palatino Linotype" w:cs="Arial"/>
                <w:b/>
                <w:bCs/>
                <w:i/>
              </w:rPr>
              <w:t>2024 pt 2..pdf</w:t>
            </w:r>
            <w:r>
              <w:rPr>
                <w:rFonts w:ascii="Palatino Linotype" w:hAnsi="Palatino Linotype" w:cs="Arial"/>
                <w:bCs/>
              </w:rPr>
              <w:t>:</w:t>
            </w:r>
            <w:r w:rsidR="009348DD">
              <w:rPr>
                <w:rFonts w:ascii="Palatino Linotype" w:hAnsi="Palatino Linotype" w:cs="Arial"/>
                <w:bCs/>
              </w:rPr>
              <w:t xml:space="preserve"> constante de 200 fojas, contiene oficios firmados por el Coordinador General de Comunicación Social, incompletos, de julio al 03 de diciembre de 2024</w:t>
            </w:r>
            <w:r w:rsidR="000E3CA8">
              <w:rPr>
                <w:rFonts w:ascii="Palatino Linotype" w:hAnsi="Palatino Linotype" w:cs="Arial"/>
                <w:bCs/>
              </w:rPr>
              <w:t>:</w:t>
            </w:r>
          </w:p>
          <w:p w14:paraId="766171DF" w14:textId="77777777" w:rsidR="000E3CA8" w:rsidRDefault="000E3CA8" w:rsidP="00E73C5C">
            <w:pPr>
              <w:spacing w:line="276" w:lineRule="auto"/>
              <w:jc w:val="both"/>
              <w:rPr>
                <w:rFonts w:ascii="Palatino Linotype" w:hAnsi="Palatino Linotype" w:cs="Arial"/>
                <w:bCs/>
              </w:rPr>
            </w:pPr>
            <w:r w:rsidRPr="000E3CA8">
              <w:rPr>
                <w:rFonts w:ascii="Palatino Linotype" w:hAnsi="Palatino Linotype" w:cs="Arial"/>
                <w:bCs/>
                <w:noProof/>
                <w:lang w:val="es-MX" w:eastAsia="es-MX"/>
              </w:rPr>
              <w:drawing>
                <wp:inline distT="0" distB="0" distL="0" distR="0" wp14:anchorId="23D63975" wp14:editId="6C66F805">
                  <wp:extent cx="1971950" cy="352474"/>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71950" cy="352474"/>
                          </a:xfrm>
                          <a:prstGeom prst="rect">
                            <a:avLst/>
                          </a:prstGeom>
                        </pic:spPr>
                      </pic:pic>
                    </a:graphicData>
                  </a:graphic>
                </wp:inline>
              </w:drawing>
            </w:r>
          </w:p>
          <w:p w14:paraId="135A81E2" w14:textId="77777777" w:rsidR="00CF6A7A" w:rsidRPr="00E73C5C" w:rsidRDefault="00CF6A7A" w:rsidP="00E73C5C">
            <w:pPr>
              <w:spacing w:line="276" w:lineRule="auto"/>
              <w:jc w:val="both"/>
              <w:rPr>
                <w:rFonts w:ascii="Palatino Linotype" w:hAnsi="Palatino Linotype" w:cs="Arial"/>
                <w:bCs/>
              </w:rPr>
            </w:pPr>
          </w:p>
          <w:p w14:paraId="123576F9" w14:textId="77777777" w:rsidR="00E73C5C" w:rsidRDefault="00E73C5C" w:rsidP="00E73C5C">
            <w:pPr>
              <w:spacing w:line="276" w:lineRule="auto"/>
              <w:jc w:val="both"/>
              <w:rPr>
                <w:rFonts w:ascii="Palatino Linotype" w:hAnsi="Palatino Linotype" w:cs="Arial"/>
                <w:bCs/>
              </w:rPr>
            </w:pPr>
            <w:r w:rsidRPr="00E73C5C">
              <w:rPr>
                <w:rFonts w:ascii="Palatino Linotype" w:hAnsi="Palatino Linotype" w:cs="Arial"/>
                <w:b/>
                <w:bCs/>
                <w:i/>
              </w:rPr>
              <w:t>2024 pt 1.pdf</w:t>
            </w:r>
            <w:r>
              <w:rPr>
                <w:rFonts w:ascii="Palatino Linotype" w:hAnsi="Palatino Linotype" w:cs="Arial"/>
                <w:bCs/>
              </w:rPr>
              <w:t>:</w:t>
            </w:r>
            <w:r w:rsidR="009348DD">
              <w:rPr>
                <w:rFonts w:ascii="Palatino Linotype" w:hAnsi="Palatino Linotype" w:cs="Arial"/>
                <w:bCs/>
              </w:rPr>
              <w:t xml:space="preserve"> constante de 319 fojas, contiene oficios firmados por el Coordinador General de Comunicación Social, de enero al 03 de junio 2024, incompletos: </w:t>
            </w:r>
          </w:p>
          <w:p w14:paraId="2821E6F4" w14:textId="77777777" w:rsidR="009348DD" w:rsidRPr="00E73C5C" w:rsidRDefault="009348DD" w:rsidP="00E73C5C">
            <w:pPr>
              <w:spacing w:line="276" w:lineRule="auto"/>
              <w:jc w:val="both"/>
              <w:rPr>
                <w:rFonts w:ascii="Palatino Linotype" w:hAnsi="Palatino Linotype" w:cs="Arial"/>
                <w:bCs/>
              </w:rPr>
            </w:pPr>
            <w:r w:rsidRPr="009348DD">
              <w:rPr>
                <w:rFonts w:ascii="Palatino Linotype" w:hAnsi="Palatino Linotype" w:cs="Arial"/>
                <w:bCs/>
                <w:noProof/>
                <w:lang w:val="es-MX" w:eastAsia="es-MX"/>
              </w:rPr>
              <w:lastRenderedPageBreak/>
              <w:drawing>
                <wp:inline distT="0" distB="0" distL="0" distR="0" wp14:anchorId="4545D2B3" wp14:editId="22B0F2AC">
                  <wp:extent cx="1762371" cy="409632"/>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62371" cy="409632"/>
                          </a:xfrm>
                          <a:prstGeom prst="rect">
                            <a:avLst/>
                          </a:prstGeom>
                        </pic:spPr>
                      </pic:pic>
                    </a:graphicData>
                  </a:graphic>
                </wp:inline>
              </w:drawing>
            </w:r>
          </w:p>
          <w:p w14:paraId="37A5F6D5" w14:textId="77777777" w:rsidR="00E73C5C" w:rsidRPr="00E73C5C" w:rsidRDefault="00E73C5C" w:rsidP="00E73C5C">
            <w:pPr>
              <w:spacing w:line="276" w:lineRule="auto"/>
              <w:jc w:val="both"/>
              <w:rPr>
                <w:rFonts w:ascii="Palatino Linotype" w:hAnsi="Palatino Linotype" w:cs="Arial"/>
                <w:bCs/>
              </w:rPr>
            </w:pPr>
            <w:r w:rsidRPr="00E73C5C">
              <w:rPr>
                <w:rFonts w:ascii="Palatino Linotype" w:hAnsi="Palatino Linotype" w:cs="Arial"/>
                <w:b/>
                <w:bCs/>
                <w:i/>
              </w:rPr>
              <w:t>R. 01694. 2025.pdf</w:t>
            </w:r>
            <w:r>
              <w:rPr>
                <w:rFonts w:ascii="Palatino Linotype" w:hAnsi="Palatino Linotype" w:cs="Arial"/>
                <w:bCs/>
              </w:rPr>
              <w:t>:</w:t>
            </w:r>
            <w:r w:rsidR="004D5CBE">
              <w:rPr>
                <w:rFonts w:ascii="Palatino Linotype" w:hAnsi="Palatino Linotype" w:cs="Arial"/>
                <w:bCs/>
              </w:rPr>
              <w:t xml:space="preserve"> el Titular de la Unidad de Transparencia refiere remitir la información de la Coordinación antes referida. </w:t>
            </w:r>
          </w:p>
          <w:p w14:paraId="74FB1B33" w14:textId="77777777" w:rsidR="00581182" w:rsidRDefault="00E73C5C" w:rsidP="00E73C5C">
            <w:pPr>
              <w:spacing w:line="276" w:lineRule="auto"/>
              <w:jc w:val="both"/>
              <w:rPr>
                <w:rFonts w:ascii="Palatino Linotype" w:hAnsi="Palatino Linotype" w:cs="Arial"/>
                <w:bCs/>
              </w:rPr>
            </w:pPr>
            <w:r w:rsidRPr="00E73C5C">
              <w:rPr>
                <w:rFonts w:ascii="Palatino Linotype" w:hAnsi="Palatino Linotype" w:cs="Arial"/>
                <w:b/>
                <w:bCs/>
                <w:i/>
              </w:rPr>
              <w:t>ACTA CUADRINGENTÉSIMA VIGÉSIMA SÉPTIMA SESIÓN EXTRAORDINARIA 2025.pdf</w:t>
            </w:r>
            <w:r>
              <w:rPr>
                <w:rFonts w:ascii="Palatino Linotype" w:hAnsi="Palatino Linotype" w:cs="Arial"/>
                <w:bCs/>
              </w:rPr>
              <w:t>:</w:t>
            </w:r>
            <w:r w:rsidR="004D5CBE">
              <w:rPr>
                <w:rFonts w:ascii="Palatino Linotype" w:hAnsi="Palatino Linotype" w:cs="Arial"/>
                <w:bCs/>
              </w:rPr>
              <w:t xml:space="preserve"> en la que se aprobó por el Comité de Transparencia, la versión pública de la información otorgada en respuesta.</w:t>
            </w:r>
          </w:p>
        </w:tc>
      </w:tr>
      <w:tr w:rsidR="00581182" w14:paraId="60E332CB" w14:textId="77777777" w:rsidTr="00B355F4">
        <w:tc>
          <w:tcPr>
            <w:tcW w:w="552" w:type="dxa"/>
            <w:shd w:val="clear" w:color="auto" w:fill="DEEAF6" w:themeFill="accent1" w:themeFillTint="33"/>
          </w:tcPr>
          <w:p w14:paraId="5F5D499D"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18DE05DF"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01693/TOLUCA/IP/2025</w:t>
            </w:r>
          </w:p>
          <w:p w14:paraId="1893FCD4"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5767/INFOEM/IP/RR/2025</w:t>
            </w:r>
          </w:p>
        </w:tc>
        <w:tc>
          <w:tcPr>
            <w:tcW w:w="5562" w:type="dxa"/>
          </w:tcPr>
          <w:p w14:paraId="00570911" w14:textId="77777777" w:rsidR="00CF6A7A" w:rsidRDefault="00CF6A7A" w:rsidP="00CF6A7A">
            <w:pPr>
              <w:spacing w:line="276" w:lineRule="auto"/>
              <w:jc w:val="both"/>
              <w:rPr>
                <w:rFonts w:ascii="Palatino Linotype" w:hAnsi="Palatino Linotype" w:cs="Arial"/>
                <w:bCs/>
              </w:rPr>
            </w:pPr>
            <w:r w:rsidRPr="00FA463B">
              <w:rPr>
                <w:rFonts w:ascii="Palatino Linotype" w:hAnsi="Palatino Linotype" w:cs="Arial"/>
                <w:b/>
                <w:bCs/>
                <w:i/>
              </w:rPr>
              <w:t>2023 pt 1.pdf</w:t>
            </w:r>
            <w:r w:rsidR="00FA463B">
              <w:rPr>
                <w:rFonts w:ascii="Palatino Linotype" w:hAnsi="Palatino Linotype" w:cs="Arial"/>
                <w:bCs/>
              </w:rPr>
              <w:t>: constante de 149 fojas, contiene oficios firmados por el Coordinador General de Comunicación Social, incompletos</w:t>
            </w:r>
            <w:r w:rsidR="002A431A">
              <w:rPr>
                <w:rFonts w:ascii="Palatino Linotype" w:hAnsi="Palatino Linotype" w:cs="Arial"/>
                <w:bCs/>
              </w:rPr>
              <w:t>, de enero a abril</w:t>
            </w:r>
            <w:r w:rsidR="00FA463B">
              <w:rPr>
                <w:rFonts w:ascii="Palatino Linotype" w:hAnsi="Palatino Linotype" w:cs="Arial"/>
                <w:bCs/>
              </w:rPr>
              <w:t>:</w:t>
            </w:r>
          </w:p>
          <w:p w14:paraId="26037F8F" w14:textId="77777777" w:rsidR="00FA463B" w:rsidRPr="00CF6A7A" w:rsidRDefault="00FA463B" w:rsidP="00CF6A7A">
            <w:pPr>
              <w:spacing w:line="276" w:lineRule="auto"/>
              <w:jc w:val="both"/>
              <w:rPr>
                <w:rFonts w:ascii="Palatino Linotype" w:hAnsi="Palatino Linotype" w:cs="Arial"/>
                <w:bCs/>
              </w:rPr>
            </w:pPr>
            <w:r w:rsidRPr="00FA463B">
              <w:rPr>
                <w:rFonts w:ascii="Palatino Linotype" w:hAnsi="Palatino Linotype" w:cs="Arial"/>
                <w:bCs/>
                <w:noProof/>
                <w:lang w:val="es-MX" w:eastAsia="es-MX"/>
              </w:rPr>
              <w:drawing>
                <wp:inline distT="0" distB="0" distL="0" distR="0" wp14:anchorId="795A7B8F" wp14:editId="1F431D4E">
                  <wp:extent cx="1905266" cy="44773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05266" cy="447737"/>
                          </a:xfrm>
                          <a:prstGeom prst="rect">
                            <a:avLst/>
                          </a:prstGeom>
                        </pic:spPr>
                      </pic:pic>
                    </a:graphicData>
                  </a:graphic>
                </wp:inline>
              </w:drawing>
            </w:r>
          </w:p>
          <w:p w14:paraId="6F415522" w14:textId="77777777" w:rsidR="00CF6A7A" w:rsidRDefault="00CF6A7A" w:rsidP="00CF6A7A">
            <w:pPr>
              <w:spacing w:line="276" w:lineRule="auto"/>
              <w:jc w:val="both"/>
              <w:rPr>
                <w:rFonts w:ascii="Palatino Linotype" w:hAnsi="Palatino Linotype" w:cs="Arial"/>
                <w:bCs/>
              </w:rPr>
            </w:pPr>
            <w:r w:rsidRPr="00FA463B">
              <w:rPr>
                <w:rFonts w:ascii="Palatino Linotype" w:hAnsi="Palatino Linotype" w:cs="Arial"/>
                <w:b/>
                <w:bCs/>
                <w:i/>
              </w:rPr>
              <w:t>2023 pt 2.pdf</w:t>
            </w:r>
            <w:r w:rsidR="00FA463B">
              <w:rPr>
                <w:rFonts w:ascii="Palatino Linotype" w:hAnsi="Palatino Linotype" w:cs="Arial"/>
                <w:bCs/>
              </w:rPr>
              <w:t>:</w:t>
            </w:r>
            <w:r w:rsidR="002A431A">
              <w:rPr>
                <w:rFonts w:ascii="Palatino Linotype" w:hAnsi="Palatino Linotype" w:cs="Arial"/>
                <w:bCs/>
              </w:rPr>
              <w:t xml:space="preserve"> constante de 226 fojas, contiene oficios firmados por el Coordinador General de Comunicación Social, incompletos, de junio al 19 de diciembre:</w:t>
            </w:r>
          </w:p>
          <w:p w14:paraId="386BECD1" w14:textId="77777777" w:rsidR="002A431A" w:rsidRPr="00CF6A7A" w:rsidRDefault="002A431A" w:rsidP="00CF6A7A">
            <w:pPr>
              <w:spacing w:line="276" w:lineRule="auto"/>
              <w:jc w:val="both"/>
              <w:rPr>
                <w:rFonts w:ascii="Palatino Linotype" w:hAnsi="Palatino Linotype" w:cs="Arial"/>
                <w:bCs/>
              </w:rPr>
            </w:pPr>
            <w:r w:rsidRPr="002A431A">
              <w:rPr>
                <w:rFonts w:ascii="Palatino Linotype" w:hAnsi="Palatino Linotype" w:cs="Arial"/>
                <w:bCs/>
                <w:noProof/>
                <w:lang w:val="es-MX" w:eastAsia="es-MX"/>
              </w:rPr>
              <w:drawing>
                <wp:inline distT="0" distB="0" distL="0" distR="0" wp14:anchorId="6CC7F2A7" wp14:editId="4DB4EF25">
                  <wp:extent cx="1409897" cy="466790"/>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09897" cy="466790"/>
                          </a:xfrm>
                          <a:prstGeom prst="rect">
                            <a:avLst/>
                          </a:prstGeom>
                        </pic:spPr>
                      </pic:pic>
                    </a:graphicData>
                  </a:graphic>
                </wp:inline>
              </w:drawing>
            </w:r>
          </w:p>
          <w:p w14:paraId="1F68E452" w14:textId="77777777" w:rsidR="00FA463B" w:rsidRPr="00E73C5C" w:rsidRDefault="00CF6A7A" w:rsidP="00FA463B">
            <w:pPr>
              <w:spacing w:line="276" w:lineRule="auto"/>
              <w:jc w:val="both"/>
              <w:rPr>
                <w:rFonts w:ascii="Palatino Linotype" w:hAnsi="Palatino Linotype" w:cs="Arial"/>
                <w:bCs/>
              </w:rPr>
            </w:pPr>
            <w:r w:rsidRPr="00FA463B">
              <w:rPr>
                <w:rFonts w:ascii="Palatino Linotype" w:hAnsi="Palatino Linotype" w:cs="Arial"/>
                <w:b/>
                <w:bCs/>
                <w:i/>
              </w:rPr>
              <w:t>R. 01693. 2025.pdf</w:t>
            </w:r>
            <w:r w:rsidR="00FA463B">
              <w:rPr>
                <w:rFonts w:ascii="Palatino Linotype" w:hAnsi="Palatino Linotype" w:cs="Arial"/>
                <w:bCs/>
              </w:rPr>
              <w:t xml:space="preserve">: el Titular de la Unidad de Transparencia refiere remitir la información de la Coordinación antes referida. </w:t>
            </w:r>
          </w:p>
          <w:p w14:paraId="160BE1D4" w14:textId="77777777" w:rsidR="00581182" w:rsidRDefault="00CF6A7A" w:rsidP="00CF6A7A">
            <w:pPr>
              <w:spacing w:line="276" w:lineRule="auto"/>
              <w:jc w:val="both"/>
              <w:rPr>
                <w:rFonts w:ascii="Palatino Linotype" w:hAnsi="Palatino Linotype" w:cs="Arial"/>
                <w:bCs/>
              </w:rPr>
            </w:pPr>
            <w:r w:rsidRPr="00FA463B">
              <w:rPr>
                <w:rFonts w:ascii="Palatino Linotype" w:hAnsi="Palatino Linotype" w:cs="Arial"/>
                <w:b/>
                <w:bCs/>
                <w:i/>
              </w:rPr>
              <w:t>ACTA CUADRINGENTÉSIMA VIGÉSIMA SÉPTIMA SESIÓN EXTRAORDINARIA 2025.pdf</w:t>
            </w:r>
            <w:r w:rsidR="00FA463B">
              <w:rPr>
                <w:rFonts w:ascii="Palatino Linotype" w:hAnsi="Palatino Linotype" w:cs="Arial"/>
                <w:bCs/>
              </w:rPr>
              <w:t>: en la que se aprobó por el Comité de Transparencia, la versión pública de la información otorgada en respuesta.</w:t>
            </w:r>
          </w:p>
        </w:tc>
      </w:tr>
      <w:tr w:rsidR="00581182" w14:paraId="17245B2F" w14:textId="77777777" w:rsidTr="00B355F4">
        <w:tc>
          <w:tcPr>
            <w:tcW w:w="552" w:type="dxa"/>
            <w:shd w:val="clear" w:color="auto" w:fill="DEEAF6" w:themeFill="accent1" w:themeFillTint="33"/>
          </w:tcPr>
          <w:p w14:paraId="0720791B"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03D2AEBE"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01966/TOLUCA/IP/2025</w:t>
            </w:r>
          </w:p>
          <w:p w14:paraId="44866FC3"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5818/INFOEM/IP/RR/2025</w:t>
            </w:r>
          </w:p>
        </w:tc>
        <w:tc>
          <w:tcPr>
            <w:tcW w:w="5562" w:type="dxa"/>
          </w:tcPr>
          <w:p w14:paraId="747A6347" w14:textId="77777777" w:rsidR="00E00E93" w:rsidRPr="00E00E93" w:rsidRDefault="00E00E93" w:rsidP="00E00E93">
            <w:pPr>
              <w:spacing w:line="276" w:lineRule="auto"/>
              <w:jc w:val="both"/>
              <w:rPr>
                <w:rFonts w:ascii="Palatino Linotype" w:hAnsi="Palatino Linotype" w:cs="Arial"/>
                <w:bCs/>
              </w:rPr>
            </w:pPr>
            <w:r w:rsidRPr="00722D85">
              <w:rPr>
                <w:rFonts w:ascii="Palatino Linotype" w:hAnsi="Palatino Linotype" w:cs="Arial"/>
                <w:b/>
                <w:bCs/>
                <w:i/>
              </w:rPr>
              <w:t>1966.pdf</w:t>
            </w:r>
            <w:r>
              <w:rPr>
                <w:rFonts w:ascii="Palatino Linotype" w:hAnsi="Palatino Linotype" w:cs="Arial"/>
                <w:bCs/>
              </w:rPr>
              <w:t>:</w:t>
            </w:r>
            <w:r w:rsidR="00722D85">
              <w:rPr>
                <w:rFonts w:ascii="Palatino Linotype" w:hAnsi="Palatino Linotype" w:cs="Arial"/>
                <w:bCs/>
              </w:rPr>
              <w:t xml:space="preserve"> oficio número </w:t>
            </w:r>
            <w:r w:rsidR="00722D85" w:rsidRPr="00722D85">
              <w:rPr>
                <w:rFonts w:ascii="Palatino Linotype" w:hAnsi="Palatino Linotype" w:cs="Arial"/>
                <w:bCs/>
              </w:rPr>
              <w:t>TOLSM1/952/2025</w:t>
            </w:r>
            <w:r w:rsidR="00722D85">
              <w:rPr>
                <w:rFonts w:ascii="Palatino Linotype" w:hAnsi="Palatino Linotype" w:cs="Arial"/>
                <w:bCs/>
              </w:rPr>
              <w:t>, firmado por la Primera Síndica, en el que refiere remitir la respuesta.</w:t>
            </w:r>
          </w:p>
          <w:p w14:paraId="163F9A06" w14:textId="77777777" w:rsidR="00E00E93" w:rsidRDefault="00E00E93" w:rsidP="00E00E93">
            <w:pPr>
              <w:spacing w:line="276" w:lineRule="auto"/>
              <w:jc w:val="both"/>
              <w:rPr>
                <w:rFonts w:ascii="Palatino Linotype" w:hAnsi="Palatino Linotype" w:cs="Arial"/>
                <w:bCs/>
              </w:rPr>
            </w:pPr>
            <w:r w:rsidRPr="00722D85">
              <w:rPr>
                <w:rFonts w:ascii="Palatino Linotype" w:hAnsi="Palatino Linotype" w:cs="Arial"/>
                <w:b/>
                <w:bCs/>
                <w:i/>
              </w:rPr>
              <w:t>OFICIOS EMITIDOS FEBRERO TESTADO.pdf</w:t>
            </w:r>
            <w:r>
              <w:rPr>
                <w:rFonts w:ascii="Palatino Linotype" w:hAnsi="Palatino Linotype" w:cs="Arial"/>
                <w:bCs/>
              </w:rPr>
              <w:t>:</w:t>
            </w:r>
            <w:r w:rsidR="009232FD">
              <w:rPr>
                <w:rFonts w:ascii="Palatino Linotype" w:hAnsi="Palatino Linotype" w:cs="Arial"/>
                <w:bCs/>
              </w:rPr>
              <w:t xml:space="preserve"> constante de 195 fojas, contiene oficios firmados por la Primera Síndico, incompletos, de febrero:</w:t>
            </w:r>
          </w:p>
          <w:p w14:paraId="21049C24" w14:textId="77777777" w:rsidR="009232FD" w:rsidRDefault="009232FD" w:rsidP="00E00E93">
            <w:pPr>
              <w:spacing w:line="276" w:lineRule="auto"/>
              <w:jc w:val="both"/>
              <w:rPr>
                <w:rFonts w:ascii="Palatino Linotype" w:hAnsi="Palatino Linotype" w:cs="Arial"/>
                <w:bCs/>
              </w:rPr>
            </w:pPr>
            <w:r w:rsidRPr="009232FD">
              <w:rPr>
                <w:rFonts w:ascii="Palatino Linotype" w:hAnsi="Palatino Linotype" w:cs="Arial"/>
                <w:bCs/>
                <w:noProof/>
                <w:lang w:val="es-MX" w:eastAsia="es-MX"/>
              </w:rPr>
              <w:drawing>
                <wp:inline distT="0" distB="0" distL="0" distR="0" wp14:anchorId="31474FA9" wp14:editId="17C7CB7B">
                  <wp:extent cx="1848108" cy="55252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48108" cy="552527"/>
                          </a:xfrm>
                          <a:prstGeom prst="rect">
                            <a:avLst/>
                          </a:prstGeom>
                        </pic:spPr>
                      </pic:pic>
                    </a:graphicData>
                  </a:graphic>
                </wp:inline>
              </w:drawing>
            </w:r>
          </w:p>
          <w:p w14:paraId="48E6E140" w14:textId="77777777" w:rsidR="00F04F03" w:rsidRPr="00E00E93" w:rsidRDefault="00F04F03" w:rsidP="00E00E93">
            <w:pPr>
              <w:spacing w:line="276" w:lineRule="auto"/>
              <w:jc w:val="both"/>
              <w:rPr>
                <w:rFonts w:ascii="Palatino Linotype" w:hAnsi="Palatino Linotype" w:cs="Arial"/>
                <w:bCs/>
              </w:rPr>
            </w:pPr>
          </w:p>
          <w:p w14:paraId="5C5C3BB9" w14:textId="77777777" w:rsidR="00E00E93" w:rsidRDefault="00E00E93" w:rsidP="00E00E93">
            <w:pPr>
              <w:spacing w:line="276" w:lineRule="auto"/>
              <w:jc w:val="both"/>
              <w:rPr>
                <w:rFonts w:ascii="Palatino Linotype" w:hAnsi="Palatino Linotype" w:cs="Arial"/>
                <w:bCs/>
              </w:rPr>
            </w:pPr>
            <w:r w:rsidRPr="00722D85">
              <w:rPr>
                <w:rFonts w:ascii="Palatino Linotype" w:hAnsi="Palatino Linotype" w:cs="Arial"/>
                <w:b/>
                <w:bCs/>
                <w:i/>
              </w:rPr>
              <w:t>OFICIOS ENVIADOS DE MARZO TESTADO.pdf</w:t>
            </w:r>
            <w:r>
              <w:rPr>
                <w:rFonts w:ascii="Palatino Linotype" w:hAnsi="Palatino Linotype" w:cs="Arial"/>
                <w:bCs/>
              </w:rPr>
              <w:t>:</w:t>
            </w:r>
            <w:r w:rsidR="00F04F03">
              <w:rPr>
                <w:rFonts w:ascii="Palatino Linotype" w:hAnsi="Palatino Linotype" w:cs="Arial"/>
                <w:bCs/>
              </w:rPr>
              <w:t xml:space="preserve"> constante de 442 fojas, contiene oficios firmados por la Primera Síndico, incompletos, de marzo</w:t>
            </w:r>
            <w:r w:rsidR="00EC46FD">
              <w:rPr>
                <w:rFonts w:ascii="Palatino Linotype" w:hAnsi="Palatino Linotype" w:cs="Arial"/>
                <w:bCs/>
              </w:rPr>
              <w:t xml:space="preserve"> del:</w:t>
            </w:r>
          </w:p>
          <w:p w14:paraId="596C227D" w14:textId="77777777" w:rsidR="00EC46FD" w:rsidRDefault="00EC46FD" w:rsidP="00E00E93">
            <w:pPr>
              <w:spacing w:line="276" w:lineRule="auto"/>
              <w:jc w:val="both"/>
              <w:rPr>
                <w:rFonts w:ascii="Palatino Linotype" w:hAnsi="Palatino Linotype" w:cs="Arial"/>
                <w:bCs/>
              </w:rPr>
            </w:pPr>
            <w:r w:rsidRPr="00EC46FD">
              <w:rPr>
                <w:rFonts w:ascii="Palatino Linotype" w:hAnsi="Palatino Linotype" w:cs="Arial"/>
                <w:bCs/>
                <w:noProof/>
                <w:lang w:val="es-MX" w:eastAsia="es-MX"/>
              </w:rPr>
              <w:drawing>
                <wp:inline distT="0" distB="0" distL="0" distR="0" wp14:anchorId="66D5F34A" wp14:editId="38E35445">
                  <wp:extent cx="1648055" cy="409632"/>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648055" cy="409632"/>
                          </a:xfrm>
                          <a:prstGeom prst="rect">
                            <a:avLst/>
                          </a:prstGeom>
                        </pic:spPr>
                      </pic:pic>
                    </a:graphicData>
                  </a:graphic>
                </wp:inline>
              </w:drawing>
            </w:r>
          </w:p>
          <w:p w14:paraId="24740009" w14:textId="77777777" w:rsidR="00EC46FD" w:rsidRDefault="00EC46FD" w:rsidP="00E00E93">
            <w:pPr>
              <w:spacing w:line="276" w:lineRule="auto"/>
              <w:jc w:val="both"/>
              <w:rPr>
                <w:rFonts w:ascii="Palatino Linotype" w:hAnsi="Palatino Linotype" w:cs="Arial"/>
                <w:bCs/>
              </w:rPr>
            </w:pPr>
            <w:r>
              <w:rPr>
                <w:rFonts w:ascii="Palatino Linotype" w:hAnsi="Palatino Linotype" w:cs="Arial"/>
                <w:bCs/>
              </w:rPr>
              <w:t xml:space="preserve">Al: </w:t>
            </w:r>
          </w:p>
          <w:p w14:paraId="11321EF5" w14:textId="77777777" w:rsidR="00F04F03" w:rsidRPr="00E00E93" w:rsidRDefault="00F04F03" w:rsidP="00E00E93">
            <w:pPr>
              <w:spacing w:line="276" w:lineRule="auto"/>
              <w:jc w:val="both"/>
              <w:rPr>
                <w:rFonts w:ascii="Palatino Linotype" w:hAnsi="Palatino Linotype" w:cs="Arial"/>
                <w:bCs/>
              </w:rPr>
            </w:pPr>
            <w:r w:rsidRPr="00F04F03">
              <w:rPr>
                <w:rFonts w:ascii="Palatino Linotype" w:hAnsi="Palatino Linotype" w:cs="Arial"/>
                <w:bCs/>
                <w:noProof/>
                <w:lang w:val="es-MX" w:eastAsia="es-MX"/>
              </w:rPr>
              <w:drawing>
                <wp:inline distT="0" distB="0" distL="0" distR="0" wp14:anchorId="0424B49C" wp14:editId="0F317A79">
                  <wp:extent cx="1847850" cy="928144"/>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61169" cy="934834"/>
                          </a:xfrm>
                          <a:prstGeom prst="rect">
                            <a:avLst/>
                          </a:prstGeom>
                        </pic:spPr>
                      </pic:pic>
                    </a:graphicData>
                  </a:graphic>
                </wp:inline>
              </w:drawing>
            </w:r>
          </w:p>
          <w:p w14:paraId="4ADA4DA2" w14:textId="77777777" w:rsidR="00F04F03" w:rsidRDefault="00F04F03" w:rsidP="00E00E93">
            <w:pPr>
              <w:spacing w:line="276" w:lineRule="auto"/>
              <w:jc w:val="both"/>
              <w:rPr>
                <w:rFonts w:ascii="Palatino Linotype" w:hAnsi="Palatino Linotype" w:cs="Arial"/>
                <w:b/>
                <w:bCs/>
                <w:i/>
              </w:rPr>
            </w:pPr>
          </w:p>
          <w:p w14:paraId="33E11545" w14:textId="77777777" w:rsidR="00E00E93" w:rsidRDefault="00E00E93" w:rsidP="00E00E93">
            <w:pPr>
              <w:spacing w:line="276" w:lineRule="auto"/>
              <w:jc w:val="both"/>
              <w:rPr>
                <w:rFonts w:ascii="Palatino Linotype" w:hAnsi="Palatino Linotype" w:cs="Arial"/>
                <w:bCs/>
              </w:rPr>
            </w:pPr>
            <w:r w:rsidRPr="00722D85">
              <w:rPr>
                <w:rFonts w:ascii="Palatino Linotype" w:hAnsi="Palatino Linotype" w:cs="Arial"/>
                <w:b/>
                <w:bCs/>
                <w:i/>
              </w:rPr>
              <w:t>OFICIOS EMITIDOS ENERO TESTADO.pdf</w:t>
            </w:r>
            <w:r>
              <w:rPr>
                <w:rFonts w:ascii="Palatino Linotype" w:hAnsi="Palatino Linotype" w:cs="Arial"/>
                <w:bCs/>
              </w:rPr>
              <w:t>:</w:t>
            </w:r>
            <w:r w:rsidR="00EC46FD">
              <w:rPr>
                <w:rFonts w:ascii="Palatino Linotype" w:hAnsi="Palatino Linotype" w:cs="Arial"/>
                <w:bCs/>
              </w:rPr>
              <w:t xml:space="preserve"> constante de 202 fojas, contiene oficios firmados por la Primera Síndico, incompletos, de enero, del número:</w:t>
            </w:r>
          </w:p>
          <w:p w14:paraId="5CF9D49A" w14:textId="77777777" w:rsidR="00EC46FD" w:rsidRDefault="00EC46FD" w:rsidP="00E00E93">
            <w:pPr>
              <w:spacing w:line="276" w:lineRule="auto"/>
              <w:jc w:val="both"/>
              <w:rPr>
                <w:rFonts w:ascii="Palatino Linotype" w:hAnsi="Palatino Linotype" w:cs="Arial"/>
                <w:bCs/>
              </w:rPr>
            </w:pPr>
            <w:r w:rsidRPr="00EC46FD">
              <w:rPr>
                <w:rFonts w:ascii="Palatino Linotype" w:hAnsi="Palatino Linotype" w:cs="Arial"/>
                <w:bCs/>
                <w:noProof/>
                <w:lang w:val="es-MX" w:eastAsia="es-MX"/>
              </w:rPr>
              <w:drawing>
                <wp:inline distT="0" distB="0" distL="0" distR="0" wp14:anchorId="78343777" wp14:editId="0640C353">
                  <wp:extent cx="1781424" cy="342948"/>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781424" cy="342948"/>
                          </a:xfrm>
                          <a:prstGeom prst="rect">
                            <a:avLst/>
                          </a:prstGeom>
                        </pic:spPr>
                      </pic:pic>
                    </a:graphicData>
                  </a:graphic>
                </wp:inline>
              </w:drawing>
            </w:r>
          </w:p>
          <w:p w14:paraId="775DFE4B" w14:textId="77777777" w:rsidR="00EC46FD" w:rsidRPr="00E00E93" w:rsidRDefault="00EC46FD" w:rsidP="00E00E93">
            <w:pPr>
              <w:spacing w:line="276" w:lineRule="auto"/>
              <w:jc w:val="both"/>
              <w:rPr>
                <w:rFonts w:ascii="Palatino Linotype" w:hAnsi="Palatino Linotype" w:cs="Arial"/>
                <w:bCs/>
              </w:rPr>
            </w:pPr>
            <w:r>
              <w:rPr>
                <w:rFonts w:ascii="Palatino Linotype" w:hAnsi="Palatino Linotype" w:cs="Arial"/>
                <w:bCs/>
              </w:rPr>
              <w:t>Al:</w:t>
            </w:r>
          </w:p>
          <w:p w14:paraId="6BF18817" w14:textId="77777777" w:rsidR="00F04F03" w:rsidRDefault="00EC46FD" w:rsidP="00722D85">
            <w:pPr>
              <w:spacing w:line="276" w:lineRule="auto"/>
              <w:jc w:val="both"/>
              <w:rPr>
                <w:rFonts w:ascii="Palatino Linotype" w:hAnsi="Palatino Linotype" w:cs="Arial"/>
                <w:b/>
                <w:bCs/>
                <w:i/>
              </w:rPr>
            </w:pPr>
            <w:r w:rsidRPr="00EC46FD">
              <w:rPr>
                <w:rFonts w:ascii="Palatino Linotype" w:hAnsi="Palatino Linotype" w:cs="Arial"/>
                <w:b/>
                <w:bCs/>
                <w:i/>
                <w:noProof/>
                <w:lang w:val="es-MX" w:eastAsia="es-MX"/>
              </w:rPr>
              <w:drawing>
                <wp:inline distT="0" distB="0" distL="0" distR="0" wp14:anchorId="7D91FAA0" wp14:editId="6448C429">
                  <wp:extent cx="1495634" cy="36200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495634" cy="362001"/>
                          </a:xfrm>
                          <a:prstGeom prst="rect">
                            <a:avLst/>
                          </a:prstGeom>
                        </pic:spPr>
                      </pic:pic>
                    </a:graphicData>
                  </a:graphic>
                </wp:inline>
              </w:drawing>
            </w:r>
          </w:p>
          <w:p w14:paraId="2BFEDC82" w14:textId="77777777" w:rsidR="00EC46FD" w:rsidRDefault="00EC46FD" w:rsidP="00722D85">
            <w:pPr>
              <w:spacing w:line="276" w:lineRule="auto"/>
              <w:jc w:val="both"/>
              <w:rPr>
                <w:rFonts w:ascii="Palatino Linotype" w:hAnsi="Palatino Linotype" w:cs="Arial"/>
                <w:b/>
                <w:bCs/>
                <w:i/>
              </w:rPr>
            </w:pPr>
          </w:p>
          <w:p w14:paraId="6B5E2E55" w14:textId="77777777" w:rsidR="00581182" w:rsidRDefault="00E00E93" w:rsidP="00722D85">
            <w:pPr>
              <w:spacing w:line="276" w:lineRule="auto"/>
              <w:jc w:val="both"/>
              <w:rPr>
                <w:rFonts w:ascii="Palatino Linotype" w:hAnsi="Palatino Linotype" w:cs="Arial"/>
                <w:bCs/>
              </w:rPr>
            </w:pPr>
            <w:r w:rsidRPr="00722D85">
              <w:rPr>
                <w:rFonts w:ascii="Palatino Linotype" w:hAnsi="Palatino Linotype" w:cs="Arial"/>
                <w:b/>
                <w:bCs/>
                <w:i/>
              </w:rPr>
              <w:lastRenderedPageBreak/>
              <w:t>ACTA CUADRINGENTÉSIMA SEXAGÉSIMA CUARTA SESIÓN EXTRAORDINARIA 2025.pdf</w:t>
            </w:r>
            <w:r>
              <w:rPr>
                <w:rFonts w:ascii="Palatino Linotype" w:hAnsi="Palatino Linotype" w:cs="Arial"/>
                <w:bCs/>
              </w:rPr>
              <w:t>:</w:t>
            </w:r>
            <w:r w:rsidR="00722D85">
              <w:rPr>
                <w:rFonts w:ascii="Palatino Linotype" w:hAnsi="Palatino Linotype" w:cs="Arial"/>
                <w:bCs/>
              </w:rPr>
              <w:t xml:space="preserve"> en la que se aprobó por el Comité de Transparencia, la versión pública de la información otorgada en respuesta.</w:t>
            </w:r>
          </w:p>
        </w:tc>
      </w:tr>
      <w:tr w:rsidR="00EC46FD" w14:paraId="64768C4A" w14:textId="77777777" w:rsidTr="00B355F4">
        <w:tc>
          <w:tcPr>
            <w:tcW w:w="552" w:type="dxa"/>
            <w:shd w:val="clear" w:color="auto" w:fill="DEEAF6" w:themeFill="accent1" w:themeFillTint="33"/>
          </w:tcPr>
          <w:p w14:paraId="68CAC78E" w14:textId="77777777" w:rsidR="00EC46FD" w:rsidRPr="00581182" w:rsidRDefault="00EC46FD"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4656763E" w14:textId="77777777" w:rsidR="00EC46FD" w:rsidRPr="007B31B8" w:rsidRDefault="00EC46FD"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02597/TOLUCA/IP/2025</w:t>
            </w:r>
          </w:p>
          <w:p w14:paraId="7E02F253" w14:textId="77777777" w:rsidR="00EC46FD" w:rsidRPr="007B31B8" w:rsidRDefault="00EC46FD"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5970/INFOEM/IP/RR/2025</w:t>
            </w:r>
          </w:p>
        </w:tc>
        <w:tc>
          <w:tcPr>
            <w:tcW w:w="5562" w:type="dxa"/>
            <w:vMerge w:val="restart"/>
          </w:tcPr>
          <w:p w14:paraId="52175722" w14:textId="77777777" w:rsidR="00EC46FD" w:rsidRDefault="00EC46FD" w:rsidP="00F55139">
            <w:pPr>
              <w:spacing w:line="276" w:lineRule="auto"/>
              <w:jc w:val="both"/>
              <w:rPr>
                <w:rFonts w:ascii="Palatino Linotype" w:hAnsi="Palatino Linotype" w:cs="Arial"/>
                <w:bCs/>
              </w:rPr>
            </w:pPr>
            <w:r>
              <w:rPr>
                <w:rFonts w:ascii="Palatino Linotype" w:hAnsi="Palatino Linotype" w:cs="Arial"/>
                <w:bCs/>
              </w:rPr>
              <w:t>El Sujeto Obligado fue omiso al dar respuesta.</w:t>
            </w:r>
          </w:p>
        </w:tc>
      </w:tr>
      <w:tr w:rsidR="00EC46FD" w:rsidRPr="007B31B8" w14:paraId="724F8490" w14:textId="77777777" w:rsidTr="00B355F4">
        <w:tc>
          <w:tcPr>
            <w:tcW w:w="552" w:type="dxa"/>
            <w:shd w:val="clear" w:color="auto" w:fill="DEEAF6" w:themeFill="accent1" w:themeFillTint="33"/>
          </w:tcPr>
          <w:p w14:paraId="32F0E407" w14:textId="77777777" w:rsidR="00EC46FD" w:rsidRPr="00581182" w:rsidRDefault="00EC46FD"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5E689EA8" w14:textId="77777777" w:rsidR="00EC46FD" w:rsidRPr="007B31B8" w:rsidRDefault="00EC46FD"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02596/TOLUCA/IP/2025</w:t>
            </w:r>
          </w:p>
          <w:p w14:paraId="6E9B831F" w14:textId="77777777" w:rsidR="00EC46FD" w:rsidRPr="007B31B8" w:rsidRDefault="00EC46FD"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5971/INFOEM/IP/RR/2025</w:t>
            </w:r>
          </w:p>
        </w:tc>
        <w:tc>
          <w:tcPr>
            <w:tcW w:w="5562" w:type="dxa"/>
            <w:vMerge/>
          </w:tcPr>
          <w:p w14:paraId="5F023246" w14:textId="77777777" w:rsidR="00EC46FD" w:rsidRPr="007B31B8" w:rsidRDefault="00EC46FD" w:rsidP="00F55139">
            <w:pPr>
              <w:spacing w:line="276" w:lineRule="auto"/>
              <w:jc w:val="both"/>
              <w:rPr>
                <w:rFonts w:ascii="Palatino Linotype" w:hAnsi="Palatino Linotype" w:cs="Arial"/>
                <w:bCs/>
                <w:lang w:val="en-US"/>
              </w:rPr>
            </w:pPr>
          </w:p>
        </w:tc>
      </w:tr>
      <w:tr w:rsidR="00581182" w14:paraId="70F928DD" w14:textId="77777777" w:rsidTr="00B355F4">
        <w:tc>
          <w:tcPr>
            <w:tcW w:w="552" w:type="dxa"/>
            <w:shd w:val="clear" w:color="auto" w:fill="DEEAF6" w:themeFill="accent1" w:themeFillTint="33"/>
          </w:tcPr>
          <w:p w14:paraId="6F9D800C" w14:textId="77777777" w:rsidR="00581182" w:rsidRPr="007B31B8" w:rsidRDefault="00581182" w:rsidP="00581182">
            <w:pPr>
              <w:pStyle w:val="Prrafodelista"/>
              <w:numPr>
                <w:ilvl w:val="0"/>
                <w:numId w:val="34"/>
              </w:numPr>
              <w:ind w:left="447"/>
              <w:jc w:val="both"/>
              <w:rPr>
                <w:rFonts w:ascii="Palatino Linotype" w:hAnsi="Palatino Linotype" w:cs="Arial"/>
                <w:i/>
                <w:sz w:val="22"/>
                <w:szCs w:val="22"/>
                <w:lang w:val="en-US"/>
              </w:rPr>
            </w:pPr>
          </w:p>
        </w:tc>
        <w:tc>
          <w:tcPr>
            <w:tcW w:w="2977" w:type="dxa"/>
            <w:shd w:val="clear" w:color="auto" w:fill="DEEAF6" w:themeFill="accent1" w:themeFillTint="33"/>
          </w:tcPr>
          <w:p w14:paraId="08463064"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02619/TOLUCA/IP/2025</w:t>
            </w:r>
          </w:p>
          <w:p w14:paraId="07BB32B1"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5973/INFOEM/IP/RR/2025</w:t>
            </w:r>
          </w:p>
        </w:tc>
        <w:tc>
          <w:tcPr>
            <w:tcW w:w="5562" w:type="dxa"/>
          </w:tcPr>
          <w:p w14:paraId="339452EB" w14:textId="77777777" w:rsidR="00EC46FD" w:rsidRPr="00EC46FD" w:rsidRDefault="00EC46FD" w:rsidP="00EC46FD">
            <w:pPr>
              <w:spacing w:line="276" w:lineRule="auto"/>
              <w:jc w:val="both"/>
              <w:rPr>
                <w:rFonts w:ascii="Palatino Linotype" w:hAnsi="Palatino Linotype" w:cs="Arial"/>
                <w:bCs/>
              </w:rPr>
            </w:pPr>
            <w:r w:rsidRPr="00EC46FD">
              <w:rPr>
                <w:rFonts w:ascii="Palatino Linotype" w:hAnsi="Palatino Linotype" w:cs="Arial"/>
                <w:b/>
                <w:bCs/>
                <w:i/>
              </w:rPr>
              <w:t>Resp_Oficio_1566_Solic_02619.pdf</w:t>
            </w:r>
            <w:r>
              <w:rPr>
                <w:rFonts w:ascii="Palatino Linotype" w:hAnsi="Palatino Linotype" w:cs="Arial"/>
                <w:bCs/>
              </w:rPr>
              <w:t xml:space="preserve">: </w:t>
            </w:r>
            <w:r w:rsidR="00C406BC">
              <w:rPr>
                <w:rFonts w:ascii="Palatino Linotype" w:hAnsi="Palatino Linotype" w:cs="Arial"/>
                <w:bCs/>
              </w:rPr>
              <w:t xml:space="preserve">oficio número </w:t>
            </w:r>
            <w:r w:rsidR="00936B71">
              <w:rPr>
                <w:rFonts w:ascii="Palatino Linotype" w:hAnsi="Palatino Linotype" w:cs="Arial"/>
                <w:bCs/>
              </w:rPr>
              <w:t xml:space="preserve">2000100000/1566/2025, firmado por el Secretario Particular de Presidencia, en el que refiere remitir la respuesta. </w:t>
            </w:r>
          </w:p>
          <w:p w14:paraId="5C3DD810" w14:textId="77777777" w:rsidR="00936B71" w:rsidRDefault="00EC46FD" w:rsidP="00936B71">
            <w:pPr>
              <w:spacing w:line="276" w:lineRule="auto"/>
              <w:jc w:val="both"/>
              <w:rPr>
                <w:rFonts w:ascii="Palatino Linotype" w:hAnsi="Palatino Linotype" w:cs="Arial"/>
                <w:bCs/>
              </w:rPr>
            </w:pPr>
            <w:r w:rsidRPr="00EC46FD">
              <w:rPr>
                <w:rFonts w:ascii="Palatino Linotype" w:hAnsi="Palatino Linotype" w:cs="Arial"/>
                <w:b/>
                <w:bCs/>
                <w:i/>
              </w:rPr>
              <w:t>OFICIOS SP_ ENERO_ABRIL_TS2025.pdf</w:t>
            </w:r>
            <w:r>
              <w:rPr>
                <w:rFonts w:ascii="Palatino Linotype" w:hAnsi="Palatino Linotype" w:cs="Arial"/>
                <w:bCs/>
              </w:rPr>
              <w:t>:</w:t>
            </w:r>
            <w:r w:rsidR="00936B71">
              <w:rPr>
                <w:rFonts w:ascii="Palatino Linotype" w:hAnsi="Palatino Linotype" w:cs="Arial"/>
                <w:bCs/>
              </w:rPr>
              <w:t xml:space="preserve"> constante de 1245 fojas, contiene oficios firmados por el Secretario Particular de Presidencia, incompletos</w:t>
            </w:r>
            <w:r w:rsidR="0090600E">
              <w:rPr>
                <w:rFonts w:ascii="Palatino Linotype" w:hAnsi="Palatino Linotype" w:cs="Arial"/>
                <w:bCs/>
              </w:rPr>
              <w:t>:</w:t>
            </w:r>
          </w:p>
          <w:p w14:paraId="4B96BDB8" w14:textId="77777777" w:rsidR="00581182" w:rsidRDefault="00936B71" w:rsidP="00EC46FD">
            <w:pPr>
              <w:spacing w:line="276" w:lineRule="auto"/>
              <w:jc w:val="both"/>
              <w:rPr>
                <w:rFonts w:ascii="Palatino Linotype" w:hAnsi="Palatino Linotype" w:cs="Arial"/>
                <w:bCs/>
              </w:rPr>
            </w:pPr>
            <w:r w:rsidRPr="00936B71">
              <w:rPr>
                <w:rFonts w:ascii="Palatino Linotype" w:hAnsi="Palatino Linotype" w:cs="Arial"/>
                <w:bCs/>
                <w:noProof/>
                <w:lang w:val="es-MX" w:eastAsia="es-MX"/>
              </w:rPr>
              <w:drawing>
                <wp:inline distT="0" distB="0" distL="0" distR="0" wp14:anchorId="569A326F" wp14:editId="748DA87C">
                  <wp:extent cx="1686160" cy="34294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686160" cy="342948"/>
                          </a:xfrm>
                          <a:prstGeom prst="rect">
                            <a:avLst/>
                          </a:prstGeom>
                        </pic:spPr>
                      </pic:pic>
                    </a:graphicData>
                  </a:graphic>
                </wp:inline>
              </w:drawing>
            </w:r>
          </w:p>
        </w:tc>
      </w:tr>
      <w:tr w:rsidR="00581182" w14:paraId="7B0967F6" w14:textId="77777777" w:rsidTr="00B355F4">
        <w:tc>
          <w:tcPr>
            <w:tcW w:w="552" w:type="dxa"/>
            <w:shd w:val="clear" w:color="auto" w:fill="DEEAF6" w:themeFill="accent1" w:themeFillTint="33"/>
          </w:tcPr>
          <w:p w14:paraId="21A18B24"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4D63AA6F"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02113/TOLUCA/IP/2025</w:t>
            </w:r>
          </w:p>
          <w:p w14:paraId="038E53AC"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6064/INFOEM/IP/RR/2025</w:t>
            </w:r>
          </w:p>
        </w:tc>
        <w:tc>
          <w:tcPr>
            <w:tcW w:w="5562" w:type="dxa"/>
          </w:tcPr>
          <w:p w14:paraId="062C9DD1" w14:textId="77777777" w:rsidR="006B1FE2" w:rsidRDefault="006B1FE2" w:rsidP="006B1FE2">
            <w:pPr>
              <w:spacing w:line="276" w:lineRule="auto"/>
              <w:jc w:val="both"/>
              <w:rPr>
                <w:rFonts w:ascii="Palatino Linotype" w:hAnsi="Palatino Linotype" w:cs="Arial"/>
                <w:bCs/>
              </w:rPr>
            </w:pPr>
            <w:r w:rsidRPr="006B1FE2">
              <w:rPr>
                <w:rFonts w:ascii="Palatino Linotype" w:hAnsi="Palatino Linotype" w:cs="Arial"/>
                <w:b/>
                <w:bCs/>
                <w:i/>
              </w:rPr>
              <w:t>Oficios PM_marzo_ts2025.pdf</w:t>
            </w:r>
            <w:r>
              <w:rPr>
                <w:rFonts w:ascii="Palatino Linotype" w:hAnsi="Palatino Linotype" w:cs="Arial"/>
                <w:bCs/>
              </w:rPr>
              <w:t xml:space="preserve">: </w:t>
            </w:r>
            <w:r w:rsidR="0090600E">
              <w:rPr>
                <w:rFonts w:ascii="Palatino Linotype" w:hAnsi="Palatino Linotype" w:cs="Arial"/>
                <w:bCs/>
              </w:rPr>
              <w:t>constante de 270 fojas, contiene oficios firmados por el Presidente Municipal, de marzo, incompletos:</w:t>
            </w:r>
          </w:p>
          <w:p w14:paraId="78AF1478" w14:textId="77777777" w:rsidR="0090600E" w:rsidRPr="006B1FE2" w:rsidRDefault="0090600E" w:rsidP="006B1FE2">
            <w:pPr>
              <w:spacing w:line="276" w:lineRule="auto"/>
              <w:jc w:val="both"/>
              <w:rPr>
                <w:rFonts w:ascii="Palatino Linotype" w:hAnsi="Palatino Linotype" w:cs="Arial"/>
                <w:bCs/>
              </w:rPr>
            </w:pPr>
            <w:r w:rsidRPr="0090600E">
              <w:rPr>
                <w:rFonts w:ascii="Palatino Linotype" w:hAnsi="Palatino Linotype" w:cs="Arial"/>
                <w:bCs/>
                <w:noProof/>
                <w:lang w:val="es-MX" w:eastAsia="es-MX"/>
              </w:rPr>
              <w:drawing>
                <wp:inline distT="0" distB="0" distL="0" distR="0" wp14:anchorId="798586EB" wp14:editId="1295D88A">
                  <wp:extent cx="1438476" cy="36200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38476" cy="362001"/>
                          </a:xfrm>
                          <a:prstGeom prst="rect">
                            <a:avLst/>
                          </a:prstGeom>
                        </pic:spPr>
                      </pic:pic>
                    </a:graphicData>
                  </a:graphic>
                </wp:inline>
              </w:drawing>
            </w:r>
          </w:p>
          <w:p w14:paraId="6FB12C9D" w14:textId="77777777" w:rsidR="00581182" w:rsidRPr="0012608D" w:rsidRDefault="006B1FE2" w:rsidP="006B1FE2">
            <w:pPr>
              <w:spacing w:line="276" w:lineRule="auto"/>
              <w:jc w:val="both"/>
              <w:rPr>
                <w:rFonts w:ascii="Palatino Linotype" w:hAnsi="Palatino Linotype" w:cs="Arial"/>
                <w:bCs/>
              </w:rPr>
            </w:pPr>
            <w:r w:rsidRPr="006B1FE2">
              <w:rPr>
                <w:rFonts w:ascii="Palatino Linotype" w:hAnsi="Palatino Linotype" w:cs="Arial"/>
                <w:b/>
                <w:bCs/>
                <w:i/>
              </w:rPr>
              <w:t>Resp_Oficio_1115_Solic_02113.pdf</w:t>
            </w:r>
            <w:r>
              <w:rPr>
                <w:rFonts w:ascii="Palatino Linotype" w:hAnsi="Palatino Linotype" w:cs="Arial"/>
                <w:bCs/>
              </w:rPr>
              <w:t>:</w:t>
            </w:r>
            <w:r w:rsidR="0090600E">
              <w:rPr>
                <w:rFonts w:ascii="Palatino Linotype" w:hAnsi="Palatino Linotype" w:cs="Arial"/>
                <w:bCs/>
              </w:rPr>
              <w:t xml:space="preserve"> oficio número 2000100000/1115/2025, firmado por el Secretario Particular de Presidencia, en el que refiere remitir la respuesta. </w:t>
            </w:r>
          </w:p>
        </w:tc>
      </w:tr>
      <w:tr w:rsidR="00581182" w14:paraId="3C2F515A" w14:textId="77777777" w:rsidTr="00B355F4">
        <w:tc>
          <w:tcPr>
            <w:tcW w:w="552" w:type="dxa"/>
            <w:shd w:val="clear" w:color="auto" w:fill="DEEAF6" w:themeFill="accent1" w:themeFillTint="33"/>
          </w:tcPr>
          <w:p w14:paraId="32E63BFC"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4597F083"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02112/TOLUCA/IP/2025</w:t>
            </w:r>
          </w:p>
          <w:p w14:paraId="70F2B3BE"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6065/INFOEM/IP/RR/2025</w:t>
            </w:r>
          </w:p>
        </w:tc>
        <w:tc>
          <w:tcPr>
            <w:tcW w:w="5562" w:type="dxa"/>
          </w:tcPr>
          <w:p w14:paraId="29E67E47" w14:textId="77777777" w:rsidR="008D1B25" w:rsidRPr="008D1B25" w:rsidRDefault="008D1B25" w:rsidP="008D1B25">
            <w:pPr>
              <w:spacing w:line="276" w:lineRule="auto"/>
              <w:jc w:val="both"/>
              <w:rPr>
                <w:rFonts w:ascii="Palatino Linotype" w:hAnsi="Palatino Linotype" w:cs="Arial"/>
                <w:bCs/>
              </w:rPr>
            </w:pPr>
            <w:r w:rsidRPr="008D1B25">
              <w:rPr>
                <w:rFonts w:ascii="Palatino Linotype" w:hAnsi="Palatino Linotype" w:cs="Arial"/>
                <w:b/>
                <w:bCs/>
                <w:i/>
              </w:rPr>
              <w:t>Resp_Oficio_1114_Solic_02112.pdf</w:t>
            </w:r>
            <w:r>
              <w:rPr>
                <w:rFonts w:ascii="Palatino Linotype" w:hAnsi="Palatino Linotype" w:cs="Arial"/>
                <w:bCs/>
              </w:rPr>
              <w:t>: oficio número 2000100000/1114/2025, firmado por el Secretario Particular de Presidencia, en el que refiere remitir la respuesta.</w:t>
            </w:r>
          </w:p>
          <w:p w14:paraId="0A87462F" w14:textId="77777777" w:rsidR="00581182" w:rsidRDefault="008D1B25" w:rsidP="008D1B25">
            <w:pPr>
              <w:spacing w:line="276" w:lineRule="auto"/>
              <w:jc w:val="both"/>
              <w:rPr>
                <w:rFonts w:ascii="Palatino Linotype" w:hAnsi="Palatino Linotype" w:cs="Arial"/>
                <w:bCs/>
              </w:rPr>
            </w:pPr>
            <w:r w:rsidRPr="008D1B25">
              <w:rPr>
                <w:rFonts w:ascii="Palatino Linotype" w:hAnsi="Palatino Linotype" w:cs="Arial"/>
                <w:b/>
                <w:bCs/>
                <w:i/>
              </w:rPr>
              <w:lastRenderedPageBreak/>
              <w:t>Oficios PM_febrero_Ts2025.pdf</w:t>
            </w:r>
            <w:r>
              <w:rPr>
                <w:rFonts w:ascii="Palatino Linotype" w:hAnsi="Palatino Linotype" w:cs="Arial"/>
                <w:bCs/>
              </w:rPr>
              <w:t>: constante de 66 fojas, contiene oficios firmados por el Presidente Municipal, de febrero, incompletos:</w:t>
            </w:r>
          </w:p>
          <w:p w14:paraId="029C2B21" w14:textId="77777777" w:rsidR="008D1B25" w:rsidRDefault="008D1B25" w:rsidP="008D1B25">
            <w:pPr>
              <w:spacing w:line="276" w:lineRule="auto"/>
              <w:jc w:val="both"/>
              <w:rPr>
                <w:rFonts w:ascii="Palatino Linotype" w:hAnsi="Palatino Linotype" w:cs="Arial"/>
                <w:bCs/>
              </w:rPr>
            </w:pPr>
            <w:r w:rsidRPr="008D1B25">
              <w:rPr>
                <w:rFonts w:ascii="Palatino Linotype" w:hAnsi="Palatino Linotype" w:cs="Arial"/>
                <w:bCs/>
                <w:noProof/>
                <w:lang w:val="es-MX" w:eastAsia="es-MX"/>
              </w:rPr>
              <w:drawing>
                <wp:inline distT="0" distB="0" distL="0" distR="0" wp14:anchorId="19A0E0A8" wp14:editId="4BD73B30">
                  <wp:extent cx="1757516" cy="3810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781411" cy="386180"/>
                          </a:xfrm>
                          <a:prstGeom prst="rect">
                            <a:avLst/>
                          </a:prstGeom>
                        </pic:spPr>
                      </pic:pic>
                    </a:graphicData>
                  </a:graphic>
                </wp:inline>
              </w:drawing>
            </w:r>
          </w:p>
        </w:tc>
      </w:tr>
      <w:tr w:rsidR="00581182" w14:paraId="6EEDFF29" w14:textId="77777777" w:rsidTr="00B355F4">
        <w:tc>
          <w:tcPr>
            <w:tcW w:w="552" w:type="dxa"/>
            <w:shd w:val="clear" w:color="auto" w:fill="DEEAF6" w:themeFill="accent1" w:themeFillTint="33"/>
          </w:tcPr>
          <w:p w14:paraId="7E50C4A8"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7B956580"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02111/TOLUCA/IP/2025</w:t>
            </w:r>
          </w:p>
          <w:p w14:paraId="2D63E519" w14:textId="77777777" w:rsidR="00581182" w:rsidRPr="007B31B8" w:rsidRDefault="00581182" w:rsidP="00F55139">
            <w:pPr>
              <w:jc w:val="both"/>
              <w:rPr>
                <w:rFonts w:ascii="Palatino Linotype" w:hAnsi="Palatino Linotype" w:cs="Arial"/>
                <w:b/>
                <w:bCs/>
                <w:sz w:val="22"/>
                <w:szCs w:val="22"/>
                <w:lang w:val="en-US" w:eastAsia="es-MX"/>
              </w:rPr>
            </w:pPr>
            <w:r w:rsidRPr="007B31B8">
              <w:rPr>
                <w:rFonts w:ascii="Palatino Linotype" w:hAnsi="Palatino Linotype" w:cs="Arial"/>
                <w:b/>
                <w:bCs/>
                <w:sz w:val="22"/>
                <w:szCs w:val="22"/>
                <w:lang w:val="en-US" w:eastAsia="es-MX"/>
              </w:rPr>
              <w:t>6066/INFOEM/IP/RR/2025</w:t>
            </w:r>
          </w:p>
        </w:tc>
        <w:tc>
          <w:tcPr>
            <w:tcW w:w="5562" w:type="dxa"/>
          </w:tcPr>
          <w:p w14:paraId="6C58C4D3" w14:textId="77777777" w:rsidR="005E0B93" w:rsidRDefault="00D10876" w:rsidP="005E0B93">
            <w:pPr>
              <w:spacing w:line="276" w:lineRule="auto"/>
              <w:jc w:val="both"/>
              <w:rPr>
                <w:rFonts w:ascii="Palatino Linotype" w:hAnsi="Palatino Linotype" w:cs="Arial"/>
                <w:bCs/>
              </w:rPr>
            </w:pPr>
            <w:r w:rsidRPr="005E0B93">
              <w:rPr>
                <w:rFonts w:ascii="Palatino Linotype" w:hAnsi="Palatino Linotype" w:cs="Arial"/>
                <w:b/>
                <w:bCs/>
                <w:i/>
              </w:rPr>
              <w:t>Oficios PMenero-_Ts2025.pdf</w:t>
            </w:r>
            <w:r>
              <w:rPr>
                <w:rFonts w:ascii="Palatino Linotype" w:hAnsi="Palatino Linotype" w:cs="Arial"/>
                <w:bCs/>
              </w:rPr>
              <w:t>:</w:t>
            </w:r>
            <w:r w:rsidR="005E0B93">
              <w:rPr>
                <w:rFonts w:ascii="Palatino Linotype" w:hAnsi="Palatino Linotype" w:cs="Arial"/>
                <w:bCs/>
              </w:rPr>
              <w:t xml:space="preserve"> constante de 223 fojas, contiene oficios firmados por el Presidente Municipal, de enero y febrero, incompletos:</w:t>
            </w:r>
          </w:p>
          <w:p w14:paraId="2483BD34" w14:textId="77777777" w:rsidR="005E0B93" w:rsidRDefault="005E0B93" w:rsidP="005E0B93">
            <w:pPr>
              <w:spacing w:line="276" w:lineRule="auto"/>
              <w:jc w:val="both"/>
              <w:rPr>
                <w:rFonts w:ascii="Palatino Linotype" w:hAnsi="Palatino Linotype" w:cs="Arial"/>
                <w:bCs/>
              </w:rPr>
            </w:pPr>
            <w:r w:rsidRPr="005E0B93">
              <w:rPr>
                <w:rFonts w:ascii="Palatino Linotype" w:hAnsi="Palatino Linotype" w:cs="Arial"/>
                <w:bCs/>
                <w:noProof/>
                <w:lang w:val="es-MX" w:eastAsia="es-MX"/>
              </w:rPr>
              <w:drawing>
                <wp:inline distT="0" distB="0" distL="0" distR="0" wp14:anchorId="1B067615" wp14:editId="61ECCEB5">
                  <wp:extent cx="1514686" cy="362001"/>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514686" cy="362001"/>
                          </a:xfrm>
                          <a:prstGeom prst="rect">
                            <a:avLst/>
                          </a:prstGeom>
                        </pic:spPr>
                      </pic:pic>
                    </a:graphicData>
                  </a:graphic>
                </wp:inline>
              </w:drawing>
            </w:r>
          </w:p>
          <w:p w14:paraId="6CFE32C1" w14:textId="77777777" w:rsidR="00581182" w:rsidRDefault="00D10876" w:rsidP="00D10876">
            <w:pPr>
              <w:spacing w:line="276" w:lineRule="auto"/>
              <w:jc w:val="both"/>
              <w:rPr>
                <w:rFonts w:ascii="Palatino Linotype" w:hAnsi="Palatino Linotype" w:cs="Arial"/>
                <w:bCs/>
              </w:rPr>
            </w:pPr>
            <w:r w:rsidRPr="005E0B93">
              <w:rPr>
                <w:rFonts w:ascii="Palatino Linotype" w:hAnsi="Palatino Linotype" w:cs="Arial"/>
                <w:b/>
                <w:bCs/>
                <w:i/>
              </w:rPr>
              <w:t>Resp_Oficio_1113_Solic_02111.pdf</w:t>
            </w:r>
            <w:r>
              <w:rPr>
                <w:rFonts w:ascii="Palatino Linotype" w:hAnsi="Palatino Linotype" w:cs="Arial"/>
                <w:bCs/>
              </w:rPr>
              <w:t>:</w:t>
            </w:r>
            <w:r w:rsidR="005E0B93">
              <w:rPr>
                <w:rFonts w:ascii="Palatino Linotype" w:hAnsi="Palatino Linotype" w:cs="Arial"/>
                <w:bCs/>
              </w:rPr>
              <w:t xml:space="preserve"> oficio número 2000100000/1113/2025, firmado por el Secretario Particular de Presidencia, en el que refiere remitir la respuesta.</w:t>
            </w:r>
          </w:p>
        </w:tc>
      </w:tr>
      <w:tr w:rsidR="00581182" w14:paraId="1EAB739D" w14:textId="77777777" w:rsidTr="00B355F4">
        <w:tc>
          <w:tcPr>
            <w:tcW w:w="552" w:type="dxa"/>
            <w:shd w:val="clear" w:color="auto" w:fill="DEEAF6" w:themeFill="accent1" w:themeFillTint="33"/>
          </w:tcPr>
          <w:p w14:paraId="3B62BB36"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55B4CF12"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02110/TOLUCA/IP/2025</w:t>
            </w:r>
          </w:p>
          <w:p w14:paraId="1478D82F" w14:textId="77777777" w:rsidR="00581182" w:rsidRPr="007B31B8" w:rsidRDefault="00581182" w:rsidP="00F55139">
            <w:pPr>
              <w:jc w:val="both"/>
              <w:rPr>
                <w:rFonts w:ascii="Palatino Linotype" w:hAnsi="Palatino Linotype" w:cs="Arial"/>
                <w:b/>
                <w:bCs/>
                <w:sz w:val="22"/>
                <w:szCs w:val="22"/>
                <w:lang w:val="en-US" w:eastAsia="es-MX"/>
              </w:rPr>
            </w:pPr>
            <w:r w:rsidRPr="007B31B8">
              <w:rPr>
                <w:rFonts w:ascii="Palatino Linotype" w:hAnsi="Palatino Linotype" w:cs="Arial"/>
                <w:b/>
                <w:bCs/>
                <w:sz w:val="22"/>
                <w:szCs w:val="22"/>
                <w:lang w:val="en-US" w:eastAsia="es-MX"/>
              </w:rPr>
              <w:t>6067/INFOEM/IP/RR/2025</w:t>
            </w:r>
          </w:p>
        </w:tc>
        <w:tc>
          <w:tcPr>
            <w:tcW w:w="5562" w:type="dxa"/>
          </w:tcPr>
          <w:p w14:paraId="7B0A331A" w14:textId="77777777" w:rsidR="005E0B93" w:rsidRPr="005E0B93" w:rsidRDefault="005E0B93" w:rsidP="005E0B93">
            <w:pPr>
              <w:spacing w:line="276" w:lineRule="auto"/>
              <w:jc w:val="both"/>
              <w:rPr>
                <w:rFonts w:ascii="Palatino Linotype" w:hAnsi="Palatino Linotype" w:cs="Arial"/>
                <w:bCs/>
              </w:rPr>
            </w:pPr>
            <w:proofErr w:type="gramStart"/>
            <w:r w:rsidRPr="00020736">
              <w:rPr>
                <w:rFonts w:ascii="Palatino Linotype" w:hAnsi="Palatino Linotype" w:cs="Arial"/>
                <w:b/>
                <w:bCs/>
                <w:i/>
              </w:rPr>
              <w:t>oficios</w:t>
            </w:r>
            <w:proofErr w:type="gramEnd"/>
            <w:r w:rsidRPr="00020736">
              <w:rPr>
                <w:rFonts w:ascii="Palatino Linotype" w:hAnsi="Palatino Linotype" w:cs="Arial"/>
                <w:b/>
                <w:bCs/>
                <w:i/>
              </w:rPr>
              <w:t xml:space="preserve"> </w:t>
            </w:r>
            <w:proofErr w:type="spellStart"/>
            <w:r w:rsidRPr="00020736">
              <w:rPr>
                <w:rFonts w:ascii="Palatino Linotype" w:hAnsi="Palatino Linotype" w:cs="Arial"/>
                <w:b/>
                <w:bCs/>
                <w:i/>
              </w:rPr>
              <w:t>consejeria</w:t>
            </w:r>
            <w:proofErr w:type="spellEnd"/>
            <w:r w:rsidRPr="00020736">
              <w:rPr>
                <w:rFonts w:ascii="Palatino Linotype" w:hAnsi="Palatino Linotype" w:cs="Arial"/>
                <w:b/>
                <w:bCs/>
                <w:i/>
              </w:rPr>
              <w:t xml:space="preserve"> 2025 Enero .</w:t>
            </w:r>
            <w:proofErr w:type="spellStart"/>
            <w:r w:rsidRPr="00020736">
              <w:rPr>
                <w:rFonts w:ascii="Palatino Linotype" w:hAnsi="Palatino Linotype" w:cs="Arial"/>
                <w:b/>
                <w:bCs/>
                <w:i/>
              </w:rPr>
              <w:t>pdf</w:t>
            </w:r>
            <w:proofErr w:type="spellEnd"/>
            <w:r w:rsidR="00020736">
              <w:rPr>
                <w:rFonts w:ascii="Palatino Linotype" w:hAnsi="Palatino Linotype" w:cs="Arial"/>
                <w:bCs/>
              </w:rPr>
              <w:t>: constante de 44 fojas, contiene oficios firmados por el Consejero Jurídico</w:t>
            </w:r>
            <w:r w:rsidR="00921BEE">
              <w:rPr>
                <w:rFonts w:ascii="Palatino Linotype" w:hAnsi="Palatino Linotype" w:cs="Arial"/>
                <w:bCs/>
              </w:rPr>
              <w:t>, de 2025</w:t>
            </w:r>
            <w:r w:rsidR="00020736">
              <w:rPr>
                <w:rFonts w:ascii="Palatino Linotype" w:hAnsi="Palatino Linotype" w:cs="Arial"/>
                <w:bCs/>
              </w:rPr>
              <w:t>, incompletos.</w:t>
            </w:r>
          </w:p>
          <w:p w14:paraId="515756D8" w14:textId="77777777" w:rsidR="00581182" w:rsidRDefault="005E0B93" w:rsidP="005E0B93">
            <w:pPr>
              <w:spacing w:line="276" w:lineRule="auto"/>
              <w:jc w:val="both"/>
              <w:rPr>
                <w:rFonts w:ascii="Palatino Linotype" w:hAnsi="Palatino Linotype" w:cs="Arial"/>
                <w:bCs/>
              </w:rPr>
            </w:pPr>
            <w:r w:rsidRPr="00020736">
              <w:rPr>
                <w:rFonts w:ascii="Palatino Linotype" w:hAnsi="Palatino Linotype" w:cs="Arial"/>
                <w:b/>
                <w:bCs/>
                <w:i/>
              </w:rPr>
              <w:t>R. 02110. 2025.pdf</w:t>
            </w:r>
            <w:r w:rsidR="00020736">
              <w:rPr>
                <w:rFonts w:ascii="Palatino Linotype" w:hAnsi="Palatino Linotype" w:cs="Arial"/>
                <w:bCs/>
              </w:rPr>
              <w:t xml:space="preserve">: firmado por el Titular de la Unidad de Transparencia, en el que refiere remitir la respuesta de la Consejería Jurídica. </w:t>
            </w:r>
          </w:p>
        </w:tc>
      </w:tr>
      <w:tr w:rsidR="00581182" w14:paraId="16D1C067" w14:textId="77777777" w:rsidTr="00B355F4">
        <w:tc>
          <w:tcPr>
            <w:tcW w:w="552" w:type="dxa"/>
            <w:shd w:val="clear" w:color="auto" w:fill="DEEAF6" w:themeFill="accent1" w:themeFillTint="33"/>
          </w:tcPr>
          <w:p w14:paraId="327F0B07" w14:textId="77777777" w:rsidR="00581182" w:rsidRPr="00581182" w:rsidRDefault="00581182" w:rsidP="00581182">
            <w:pPr>
              <w:pStyle w:val="Prrafodelista"/>
              <w:numPr>
                <w:ilvl w:val="0"/>
                <w:numId w:val="34"/>
              </w:numPr>
              <w:ind w:left="447"/>
              <w:jc w:val="both"/>
              <w:rPr>
                <w:rFonts w:ascii="Palatino Linotype" w:hAnsi="Palatino Linotype" w:cs="Arial"/>
                <w:i/>
                <w:sz w:val="22"/>
                <w:szCs w:val="22"/>
              </w:rPr>
            </w:pPr>
          </w:p>
        </w:tc>
        <w:tc>
          <w:tcPr>
            <w:tcW w:w="2977" w:type="dxa"/>
            <w:shd w:val="clear" w:color="auto" w:fill="DEEAF6" w:themeFill="accent1" w:themeFillTint="33"/>
          </w:tcPr>
          <w:p w14:paraId="4ED6DFD6"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02109/TOLUCA/IP/2025</w:t>
            </w:r>
          </w:p>
          <w:p w14:paraId="2455FBD8" w14:textId="77777777" w:rsidR="00581182" w:rsidRPr="007B31B8" w:rsidRDefault="00581182"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6068/INFOEM/IP/RR/2025</w:t>
            </w:r>
          </w:p>
        </w:tc>
        <w:tc>
          <w:tcPr>
            <w:tcW w:w="5562" w:type="dxa"/>
          </w:tcPr>
          <w:p w14:paraId="11AB64EA" w14:textId="77777777" w:rsidR="00921BEE" w:rsidRPr="005E0B93" w:rsidRDefault="00020736" w:rsidP="00921BEE">
            <w:pPr>
              <w:spacing w:line="276" w:lineRule="auto"/>
              <w:jc w:val="both"/>
              <w:rPr>
                <w:rFonts w:ascii="Palatino Linotype" w:hAnsi="Palatino Linotype" w:cs="Arial"/>
                <w:bCs/>
              </w:rPr>
            </w:pPr>
            <w:r w:rsidRPr="00921BEE">
              <w:rPr>
                <w:rFonts w:ascii="Palatino Linotype" w:hAnsi="Palatino Linotype" w:cs="Arial"/>
                <w:b/>
                <w:bCs/>
                <w:i/>
              </w:rPr>
              <w:t>Versión Pública oficios enero 24_redacted.pdf</w:t>
            </w:r>
            <w:r>
              <w:rPr>
                <w:rFonts w:ascii="Palatino Linotype" w:hAnsi="Palatino Linotype" w:cs="Arial"/>
                <w:bCs/>
              </w:rPr>
              <w:t>:</w:t>
            </w:r>
            <w:r w:rsidR="00921BEE">
              <w:rPr>
                <w:rFonts w:ascii="Palatino Linotype" w:hAnsi="Palatino Linotype" w:cs="Arial"/>
                <w:bCs/>
              </w:rPr>
              <w:t xml:space="preserve"> constante de 188 fojas, contiene oficios firmados por el Consejero Jurídico, de 2024, incompletos.</w:t>
            </w:r>
          </w:p>
          <w:p w14:paraId="774B1782" w14:textId="77777777" w:rsidR="00581182" w:rsidRDefault="00020736" w:rsidP="00020736">
            <w:pPr>
              <w:spacing w:line="276" w:lineRule="auto"/>
              <w:jc w:val="both"/>
              <w:rPr>
                <w:rFonts w:ascii="Palatino Linotype" w:hAnsi="Palatino Linotype" w:cs="Arial"/>
                <w:bCs/>
              </w:rPr>
            </w:pPr>
            <w:r w:rsidRPr="00921BEE">
              <w:rPr>
                <w:rFonts w:ascii="Palatino Linotype" w:hAnsi="Palatino Linotype" w:cs="Arial"/>
                <w:b/>
                <w:bCs/>
                <w:i/>
              </w:rPr>
              <w:t>R. 02109. 2025.pdf</w:t>
            </w:r>
            <w:r>
              <w:rPr>
                <w:rFonts w:ascii="Palatino Linotype" w:hAnsi="Palatino Linotype" w:cs="Arial"/>
                <w:bCs/>
              </w:rPr>
              <w:t>:</w:t>
            </w:r>
            <w:r w:rsidR="00921BEE">
              <w:rPr>
                <w:rFonts w:ascii="Palatino Linotype" w:hAnsi="Palatino Linotype" w:cs="Arial"/>
                <w:bCs/>
              </w:rPr>
              <w:t xml:space="preserve"> firmado por el Titular de la Unidad de Transparencia, en el que refiere remitir la respuesta de la Consejería Jurídica.</w:t>
            </w:r>
          </w:p>
        </w:tc>
      </w:tr>
    </w:tbl>
    <w:p w14:paraId="07CEF1BC" w14:textId="77777777" w:rsidR="00F55139" w:rsidRDefault="00F55139" w:rsidP="00F55139">
      <w:pPr>
        <w:spacing w:line="360" w:lineRule="auto"/>
        <w:jc w:val="both"/>
        <w:rPr>
          <w:rFonts w:ascii="Palatino Linotype" w:hAnsi="Palatino Linotype" w:cs="Arial"/>
          <w:bCs/>
        </w:rPr>
      </w:pPr>
    </w:p>
    <w:p w14:paraId="291C6342" w14:textId="77777777" w:rsidR="00F55139" w:rsidRPr="001B5F9E" w:rsidRDefault="00F55139" w:rsidP="00F55139">
      <w:pPr>
        <w:spacing w:line="360" w:lineRule="auto"/>
        <w:jc w:val="both"/>
        <w:rPr>
          <w:rFonts w:ascii="Palatino Linotype" w:hAnsi="Palatino Linotype" w:cs="Arial"/>
          <w:bCs/>
        </w:rPr>
      </w:pPr>
    </w:p>
    <w:p w14:paraId="4118AA07" w14:textId="77777777" w:rsidR="00F55139" w:rsidRDefault="00F55139" w:rsidP="00F55139">
      <w:pPr>
        <w:spacing w:line="360" w:lineRule="auto"/>
        <w:jc w:val="both"/>
        <w:rPr>
          <w:rFonts w:ascii="Palatino Linotype" w:hAnsi="Palatino Linotype"/>
          <w:b/>
          <w:i/>
        </w:rPr>
      </w:pPr>
      <w:r w:rsidRPr="00124BFD">
        <w:rPr>
          <w:rFonts w:ascii="Palatino Linotype" w:hAnsi="Palatino Linotype" w:cs="Arial"/>
          <w:bCs/>
        </w:rPr>
        <w:lastRenderedPageBreak/>
        <w:t>Es así como, derivado de la</w:t>
      </w:r>
      <w:r>
        <w:rPr>
          <w:rFonts w:ascii="Palatino Linotype" w:hAnsi="Palatino Linotype" w:cs="Arial"/>
          <w:bCs/>
        </w:rPr>
        <w:t>s</w:t>
      </w:r>
      <w:r w:rsidRPr="00124BFD">
        <w:rPr>
          <w:rFonts w:ascii="Palatino Linotype" w:hAnsi="Palatino Linotype" w:cs="Arial"/>
          <w:bCs/>
        </w:rPr>
        <w:t xml:space="preserve"> respuesta</w:t>
      </w:r>
      <w:r>
        <w:rPr>
          <w:rFonts w:ascii="Palatino Linotype" w:hAnsi="Palatino Linotype" w:cs="Arial"/>
          <w:bCs/>
        </w:rPr>
        <w:t>s</w:t>
      </w:r>
      <w:r w:rsidRPr="00124BFD">
        <w:rPr>
          <w:rFonts w:ascii="Palatino Linotype" w:hAnsi="Palatino Linotype" w:cs="Arial"/>
          <w:bCs/>
        </w:rPr>
        <w:t xml:space="preserve"> emitida</w:t>
      </w:r>
      <w:r>
        <w:rPr>
          <w:rFonts w:ascii="Palatino Linotype" w:hAnsi="Palatino Linotype" w:cs="Arial"/>
          <w:bCs/>
        </w:rPr>
        <w:t>s</w:t>
      </w:r>
      <w:r w:rsidRPr="00124BFD">
        <w:rPr>
          <w:rFonts w:ascii="Palatino Linotype" w:hAnsi="Palatino Linotype" w:cs="Arial"/>
          <w:bCs/>
        </w:rPr>
        <w:t xml:space="preserve">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recurso</w:t>
      </w:r>
      <w:r>
        <w:rPr>
          <w:rFonts w:ascii="Palatino Linotype" w:hAnsi="Palatino Linotype" w:cs="Arial"/>
          <w:bCs/>
        </w:rPr>
        <w:t>s</w:t>
      </w:r>
      <w:r w:rsidRPr="00124BFD">
        <w:rPr>
          <w:rFonts w:ascii="Palatino Linotype" w:hAnsi="Palatino Linotype" w:cs="Arial"/>
          <w:bCs/>
        </w:rPr>
        <w:t xml:space="preserve"> de revisión, señalando sustancialmente como sus razones o motivos de inconformidad, lo</w:t>
      </w:r>
      <w:r>
        <w:rPr>
          <w:rFonts w:ascii="Palatino Linotype" w:hAnsi="Palatino Linotype" w:cs="Arial"/>
          <w:bCs/>
        </w:rPr>
        <w:t>s</w:t>
      </w:r>
      <w:r w:rsidRPr="00124BFD">
        <w:rPr>
          <w:rFonts w:ascii="Palatino Linotype" w:hAnsi="Palatino Linotype" w:cs="Arial"/>
          <w:bCs/>
        </w:rPr>
        <w:t xml:space="preserve"> siguiente</w:t>
      </w:r>
      <w:r>
        <w:rPr>
          <w:rFonts w:ascii="Palatino Linotype" w:hAnsi="Palatino Linotype" w:cs="Arial"/>
          <w:bCs/>
        </w:rPr>
        <w:t>s</w:t>
      </w:r>
      <w:r w:rsidRPr="00124BFD">
        <w:rPr>
          <w:rFonts w:ascii="Palatino Linotype" w:hAnsi="Palatino Linotype" w:cs="Arial"/>
          <w:bCs/>
        </w:rPr>
        <w:t>:</w:t>
      </w:r>
      <w:r w:rsidRPr="00124BFD" w:rsidDel="00107C3B">
        <w:rPr>
          <w:rFonts w:ascii="Palatino Linotype" w:hAnsi="Palatino Linotype"/>
          <w:b/>
          <w:i/>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5987"/>
      </w:tblGrid>
      <w:tr w:rsidR="00581182" w14:paraId="250C41B8" w14:textId="77777777" w:rsidTr="00581182">
        <w:trPr>
          <w:trHeight w:val="299"/>
        </w:trPr>
        <w:tc>
          <w:tcPr>
            <w:tcW w:w="9091" w:type="dxa"/>
            <w:gridSpan w:val="2"/>
            <w:shd w:val="clear" w:color="auto" w:fill="E7E6E6" w:themeFill="background2"/>
          </w:tcPr>
          <w:p w14:paraId="6A3F9A38" w14:textId="77777777" w:rsidR="00581182" w:rsidRPr="008B10CE" w:rsidRDefault="00581182" w:rsidP="00581182">
            <w:pPr>
              <w:spacing w:line="360" w:lineRule="auto"/>
              <w:jc w:val="center"/>
              <w:rPr>
                <w:rFonts w:ascii="Palatino Linotype" w:hAnsi="Palatino Linotype" w:cs="Arial"/>
                <w:b/>
                <w:i/>
              </w:rPr>
            </w:pPr>
            <w:r w:rsidRPr="008B10CE">
              <w:rPr>
                <w:rFonts w:ascii="Palatino Linotype" w:hAnsi="Palatino Linotype" w:cs="Arial"/>
                <w:b/>
                <w:i/>
              </w:rPr>
              <w:t>RECURSOS DE REVISIÓN</w:t>
            </w:r>
          </w:p>
        </w:tc>
      </w:tr>
      <w:tr w:rsidR="00581182" w14:paraId="61A2B257" w14:textId="77777777" w:rsidTr="00F44523">
        <w:tc>
          <w:tcPr>
            <w:tcW w:w="3104" w:type="dxa"/>
          </w:tcPr>
          <w:p w14:paraId="6241EE7B"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01799/TOLUCA/IP/2025</w:t>
            </w:r>
          </w:p>
          <w:p w14:paraId="1666DF32"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5565/INFOEM/IP/RR/2025</w:t>
            </w:r>
          </w:p>
        </w:tc>
        <w:tc>
          <w:tcPr>
            <w:tcW w:w="5987" w:type="dxa"/>
          </w:tcPr>
          <w:p w14:paraId="038D33F8"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5B0F6A6A" w14:textId="77777777" w:rsidR="00581182" w:rsidRPr="00F20632" w:rsidRDefault="00581182" w:rsidP="00F44523">
            <w:pPr>
              <w:pStyle w:val="Citas"/>
              <w:spacing w:before="0" w:line="240" w:lineRule="auto"/>
              <w:ind w:left="0"/>
            </w:pPr>
            <w:r>
              <w:t>“</w:t>
            </w:r>
            <w:r w:rsidRPr="005D2328">
              <w:t xml:space="preserve">El presiente municipal no entrega la información solicitada de manera completa se </w:t>
            </w:r>
            <w:proofErr w:type="spellStart"/>
            <w:r w:rsidRPr="005D2328">
              <w:t>esta</w:t>
            </w:r>
            <w:proofErr w:type="spellEnd"/>
            <w:r w:rsidRPr="005D2328">
              <w:t xml:space="preserve"> ocultando información</w:t>
            </w:r>
            <w:r>
              <w:t>” (Sic)</w:t>
            </w:r>
          </w:p>
          <w:p w14:paraId="79723C9F"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2E8C90FB" w14:textId="77777777" w:rsidR="00581182" w:rsidRPr="008B10CE" w:rsidRDefault="00581182" w:rsidP="00F44523">
            <w:pPr>
              <w:pStyle w:val="Citas"/>
              <w:spacing w:before="0" w:after="0" w:line="240" w:lineRule="auto"/>
              <w:ind w:left="0"/>
              <w:rPr>
                <w:lang w:val="es-ES"/>
              </w:rPr>
            </w:pPr>
            <w:r w:rsidRPr="00F20632">
              <w:rPr>
                <w:lang w:val="es-ES"/>
              </w:rPr>
              <w:t>“</w:t>
            </w:r>
            <w:r w:rsidRPr="005D2328">
              <w:rPr>
                <w:lang w:val="es-ES"/>
              </w:rPr>
              <w:t xml:space="preserve">se </w:t>
            </w:r>
            <w:proofErr w:type="spellStart"/>
            <w:r w:rsidRPr="005D2328">
              <w:rPr>
                <w:lang w:val="es-ES"/>
              </w:rPr>
              <w:t>esta</w:t>
            </w:r>
            <w:proofErr w:type="spellEnd"/>
            <w:r w:rsidRPr="005D2328">
              <w:rPr>
                <w:lang w:val="es-ES"/>
              </w:rPr>
              <w:t xml:space="preserve"> ocultando información falta información</w:t>
            </w:r>
            <w:r w:rsidRPr="00F20632">
              <w:rPr>
                <w:lang w:val="es-ES"/>
              </w:rPr>
              <w:t>” (Sic)</w:t>
            </w:r>
          </w:p>
        </w:tc>
      </w:tr>
      <w:tr w:rsidR="00581182" w14:paraId="54453EFF" w14:textId="77777777" w:rsidTr="00F44523">
        <w:tc>
          <w:tcPr>
            <w:tcW w:w="3104" w:type="dxa"/>
          </w:tcPr>
          <w:p w14:paraId="39A0A68C"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01797/TOLUCA/IP/2025</w:t>
            </w:r>
          </w:p>
          <w:p w14:paraId="632214C3" w14:textId="77777777" w:rsidR="00581182" w:rsidRPr="007B31B8" w:rsidRDefault="00581182" w:rsidP="00F44523">
            <w:pPr>
              <w:jc w:val="both"/>
              <w:rPr>
                <w:rFonts w:ascii="Palatino Linotype" w:hAnsi="Palatino Linotype" w:cs="Arial"/>
                <w:b/>
                <w:bCs/>
                <w:lang w:val="en-US" w:eastAsia="es-MX"/>
              </w:rPr>
            </w:pPr>
            <w:r w:rsidRPr="007B31B8">
              <w:rPr>
                <w:rFonts w:ascii="Palatino Linotype" w:hAnsi="Palatino Linotype" w:cs="Arial"/>
                <w:b/>
                <w:bCs/>
                <w:lang w:val="en-US" w:eastAsia="es-MX"/>
              </w:rPr>
              <w:t>5576/INFOEM/IP/RR/2025</w:t>
            </w:r>
          </w:p>
          <w:p w14:paraId="2D8356C1"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 xml:space="preserve">  </w:t>
            </w:r>
          </w:p>
        </w:tc>
        <w:tc>
          <w:tcPr>
            <w:tcW w:w="5987" w:type="dxa"/>
          </w:tcPr>
          <w:p w14:paraId="22A402C1"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90A7B63" w14:textId="77777777" w:rsidR="00581182" w:rsidRPr="00F20632" w:rsidRDefault="00581182" w:rsidP="00F44523">
            <w:pPr>
              <w:pStyle w:val="Citas"/>
              <w:spacing w:before="0" w:after="0" w:line="240" w:lineRule="auto"/>
              <w:ind w:left="0" w:right="209"/>
            </w:pPr>
            <w:r>
              <w:t>“</w:t>
            </w:r>
            <w:r w:rsidRPr="00B01DC9">
              <w:t>LA RESPEUSTA ESTA INCOMPLETA LA OCNTRALORIA NO ENTREGA</w:t>
            </w:r>
            <w:r>
              <w:t>” (Sic)</w:t>
            </w:r>
          </w:p>
          <w:p w14:paraId="722C2D33"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23CEEC20" w14:textId="77777777" w:rsidR="00581182" w:rsidRPr="008B10CE" w:rsidRDefault="00581182" w:rsidP="00F44523">
            <w:pPr>
              <w:jc w:val="both"/>
              <w:rPr>
                <w:rFonts w:ascii="Palatino Linotype" w:hAnsi="Palatino Linotype" w:cs="Arial"/>
                <w:i/>
              </w:rPr>
            </w:pPr>
            <w:r w:rsidRPr="008B10CE">
              <w:rPr>
                <w:rFonts w:ascii="Palatino Linotype" w:hAnsi="Palatino Linotype"/>
                <w:i/>
              </w:rPr>
              <w:t>“</w:t>
            </w:r>
            <w:r w:rsidRPr="00B01DC9">
              <w:rPr>
                <w:rFonts w:ascii="Palatino Linotype" w:hAnsi="Palatino Linotype"/>
                <w:i/>
              </w:rPr>
              <w:t>LA RESPEUSTA ESTA INCOMPLETA LA OCNTRALORIA NO ENTREGA</w:t>
            </w:r>
            <w:r w:rsidRPr="008B10CE">
              <w:rPr>
                <w:rFonts w:ascii="Palatino Linotype" w:hAnsi="Palatino Linotype"/>
                <w:i/>
              </w:rPr>
              <w:t>” (Sic)</w:t>
            </w:r>
          </w:p>
        </w:tc>
      </w:tr>
      <w:tr w:rsidR="00581182" w14:paraId="1DAB0F6A" w14:textId="77777777" w:rsidTr="00F44523">
        <w:tc>
          <w:tcPr>
            <w:tcW w:w="3104" w:type="dxa"/>
          </w:tcPr>
          <w:p w14:paraId="7F8E9F63"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02491/TOLUCA/IP/2025</w:t>
            </w:r>
          </w:p>
          <w:p w14:paraId="1D85A89B"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5633/INFOEM/IP/RR/2025</w:t>
            </w:r>
          </w:p>
        </w:tc>
        <w:tc>
          <w:tcPr>
            <w:tcW w:w="5987" w:type="dxa"/>
          </w:tcPr>
          <w:p w14:paraId="2BA1FDBA"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08FA3FD" w14:textId="77777777" w:rsidR="00581182" w:rsidRPr="00F20632" w:rsidRDefault="00581182" w:rsidP="00F44523">
            <w:pPr>
              <w:pStyle w:val="Citas"/>
              <w:spacing w:before="0" w:line="240" w:lineRule="auto"/>
              <w:ind w:left="0" w:right="209"/>
            </w:pPr>
            <w:r>
              <w:t>“</w:t>
            </w:r>
            <w:r w:rsidRPr="002144BA">
              <w:t xml:space="preserve">La respuesta de la Presidencia y que ni se diga d </w:t>
            </w:r>
            <w:proofErr w:type="spellStart"/>
            <w:r w:rsidRPr="002144BA">
              <w:t>ela</w:t>
            </w:r>
            <w:proofErr w:type="spellEnd"/>
            <w:r w:rsidRPr="002144BA">
              <w:t xml:space="preserve"> unidad de opacidad e </w:t>
            </w:r>
            <w:proofErr w:type="spellStart"/>
            <w:r w:rsidRPr="002144BA">
              <w:t>inefieicnia</w:t>
            </w:r>
            <w:proofErr w:type="spellEnd"/>
            <w:r w:rsidRPr="002144BA">
              <w:t xml:space="preserve"> el presidente habla de ser </w:t>
            </w:r>
            <w:proofErr w:type="spellStart"/>
            <w:r w:rsidRPr="002144BA">
              <w:t>transaprente</w:t>
            </w:r>
            <w:proofErr w:type="spellEnd"/>
            <w:r w:rsidRPr="002144BA">
              <w:t xml:space="preserve"> cunado su unidad es opaca</w:t>
            </w:r>
            <w:r>
              <w:t>” (Sic)</w:t>
            </w:r>
          </w:p>
          <w:p w14:paraId="2192C51A"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16A04606" w14:textId="77777777" w:rsidR="00581182" w:rsidRDefault="00581182" w:rsidP="00F44523">
            <w:pPr>
              <w:jc w:val="both"/>
              <w:rPr>
                <w:rFonts w:ascii="Palatino Linotype" w:hAnsi="Palatino Linotype" w:cs="Arial"/>
              </w:rPr>
            </w:pPr>
            <w:r w:rsidRPr="008B10CE">
              <w:rPr>
                <w:rFonts w:ascii="Palatino Linotype" w:hAnsi="Palatino Linotype"/>
                <w:i/>
              </w:rPr>
              <w:t>“</w:t>
            </w:r>
            <w:r w:rsidRPr="002144BA">
              <w:rPr>
                <w:rFonts w:ascii="Palatino Linotype" w:hAnsi="Palatino Linotype"/>
                <w:i/>
              </w:rPr>
              <w:t xml:space="preserve">no entrega la información completa e integra como se solicita en el </w:t>
            </w:r>
            <w:proofErr w:type="spellStart"/>
            <w:r w:rsidRPr="002144BA">
              <w:rPr>
                <w:rFonts w:ascii="Palatino Linotype" w:hAnsi="Palatino Linotype"/>
                <w:i/>
              </w:rPr>
              <w:t>saimex</w:t>
            </w:r>
            <w:proofErr w:type="spellEnd"/>
            <w:r w:rsidRPr="008B10CE">
              <w:rPr>
                <w:rFonts w:ascii="Palatino Linotype" w:hAnsi="Palatino Linotype"/>
                <w:i/>
              </w:rPr>
              <w:t>” (Sic)</w:t>
            </w:r>
          </w:p>
        </w:tc>
      </w:tr>
      <w:tr w:rsidR="00581182" w14:paraId="6F141BD1" w14:textId="77777777" w:rsidTr="00F44523">
        <w:tc>
          <w:tcPr>
            <w:tcW w:w="3104" w:type="dxa"/>
          </w:tcPr>
          <w:p w14:paraId="467B0C51"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02371/TOLUCA/IP/2025</w:t>
            </w:r>
          </w:p>
          <w:p w14:paraId="79946776"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5634/INFOEM/IP/RR/2025</w:t>
            </w:r>
          </w:p>
        </w:tc>
        <w:tc>
          <w:tcPr>
            <w:tcW w:w="5987" w:type="dxa"/>
          </w:tcPr>
          <w:p w14:paraId="4D520EE8"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6012A9A1" w14:textId="77777777" w:rsidR="00581182" w:rsidRPr="00F20632" w:rsidRDefault="00581182" w:rsidP="00F44523">
            <w:pPr>
              <w:pStyle w:val="Citas"/>
              <w:spacing w:before="0" w:line="240" w:lineRule="auto"/>
              <w:ind w:left="0" w:right="209"/>
            </w:pPr>
            <w:r>
              <w:t>“</w:t>
            </w:r>
            <w:r w:rsidRPr="00715990">
              <w:t>la negativa de la unidad de opacidad</w:t>
            </w:r>
            <w:r>
              <w:t>” (Sic)</w:t>
            </w:r>
          </w:p>
          <w:p w14:paraId="47026D0A"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431DF385" w14:textId="77777777" w:rsidR="00581182" w:rsidRDefault="00581182" w:rsidP="00F44523">
            <w:pPr>
              <w:jc w:val="both"/>
              <w:rPr>
                <w:rFonts w:ascii="Palatino Linotype" w:hAnsi="Palatino Linotype" w:cs="Arial"/>
              </w:rPr>
            </w:pPr>
            <w:r w:rsidRPr="008B10CE">
              <w:rPr>
                <w:rFonts w:ascii="Palatino Linotype" w:hAnsi="Palatino Linotype"/>
                <w:i/>
              </w:rPr>
              <w:t>“</w:t>
            </w:r>
            <w:r w:rsidRPr="00715990">
              <w:rPr>
                <w:rFonts w:ascii="Palatino Linotype" w:hAnsi="Palatino Linotype"/>
                <w:i/>
              </w:rPr>
              <w:t>no entrega los oficios</w:t>
            </w:r>
            <w:r w:rsidRPr="008B10CE">
              <w:rPr>
                <w:rFonts w:ascii="Palatino Linotype" w:hAnsi="Palatino Linotype"/>
                <w:i/>
              </w:rPr>
              <w:t>” (Sic)</w:t>
            </w:r>
          </w:p>
        </w:tc>
      </w:tr>
      <w:tr w:rsidR="00581182" w14:paraId="7FA305F7" w14:textId="77777777" w:rsidTr="00F44523">
        <w:tc>
          <w:tcPr>
            <w:tcW w:w="3104" w:type="dxa"/>
          </w:tcPr>
          <w:p w14:paraId="717C0D58"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Cs/>
                <w:i/>
                <w:sz w:val="22"/>
                <w:lang w:val="en-US"/>
              </w:rPr>
              <w:t>01885/TOLUCA/IP/2025</w:t>
            </w:r>
          </w:p>
          <w:p w14:paraId="3F18E2E1"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5701/INFOEM/IP/RR/2025</w:t>
            </w:r>
          </w:p>
        </w:tc>
        <w:tc>
          <w:tcPr>
            <w:tcW w:w="5987" w:type="dxa"/>
          </w:tcPr>
          <w:p w14:paraId="38C49998"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69453D79" w14:textId="77777777" w:rsidR="00581182" w:rsidRPr="00F20632" w:rsidRDefault="00581182" w:rsidP="00F44523">
            <w:pPr>
              <w:pStyle w:val="Citas"/>
              <w:spacing w:before="0" w:line="240" w:lineRule="auto"/>
              <w:ind w:left="0" w:right="209"/>
            </w:pPr>
            <w:r>
              <w:t>“</w:t>
            </w:r>
            <w:r w:rsidRPr="00D93948">
              <w:t xml:space="preserve">La entrega de la </w:t>
            </w:r>
            <w:proofErr w:type="spellStart"/>
            <w:r w:rsidRPr="00D93948">
              <w:t>infromación</w:t>
            </w:r>
            <w:proofErr w:type="spellEnd"/>
            <w:r w:rsidRPr="00D93948">
              <w:t xml:space="preserve"> </w:t>
            </w:r>
            <w:proofErr w:type="spellStart"/>
            <w:r w:rsidRPr="00D93948">
              <w:t>esta</w:t>
            </w:r>
            <w:proofErr w:type="spellEnd"/>
            <w:r w:rsidRPr="00D93948">
              <w:t xml:space="preserve"> incompleta faltan oficios</w:t>
            </w:r>
            <w:r>
              <w:t>” (Sic)</w:t>
            </w:r>
          </w:p>
          <w:p w14:paraId="20544252"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5B8104D3" w14:textId="77777777" w:rsidR="00581182" w:rsidRDefault="00581182" w:rsidP="00F44523">
            <w:pPr>
              <w:jc w:val="both"/>
              <w:rPr>
                <w:rFonts w:ascii="Palatino Linotype" w:hAnsi="Palatino Linotype" w:cs="Arial"/>
              </w:rPr>
            </w:pPr>
            <w:r w:rsidRPr="008B10CE">
              <w:rPr>
                <w:rFonts w:ascii="Palatino Linotype" w:hAnsi="Palatino Linotype"/>
                <w:i/>
              </w:rPr>
              <w:lastRenderedPageBreak/>
              <w:t>“</w:t>
            </w:r>
            <w:r w:rsidRPr="00D93948">
              <w:rPr>
                <w:rFonts w:ascii="Palatino Linotype" w:hAnsi="Palatino Linotype"/>
                <w:i/>
              </w:rPr>
              <w:t xml:space="preserve">La entrega de la </w:t>
            </w:r>
            <w:proofErr w:type="spellStart"/>
            <w:r w:rsidRPr="00D93948">
              <w:rPr>
                <w:rFonts w:ascii="Palatino Linotype" w:hAnsi="Palatino Linotype"/>
                <w:i/>
              </w:rPr>
              <w:t>infromación</w:t>
            </w:r>
            <w:proofErr w:type="spellEnd"/>
            <w:r w:rsidRPr="00D93948">
              <w:rPr>
                <w:rFonts w:ascii="Palatino Linotype" w:hAnsi="Palatino Linotype"/>
                <w:i/>
              </w:rPr>
              <w:t xml:space="preserve"> </w:t>
            </w:r>
            <w:proofErr w:type="spellStart"/>
            <w:r w:rsidRPr="00D93948">
              <w:rPr>
                <w:rFonts w:ascii="Palatino Linotype" w:hAnsi="Palatino Linotype"/>
                <w:i/>
              </w:rPr>
              <w:t>esta</w:t>
            </w:r>
            <w:proofErr w:type="spellEnd"/>
            <w:r w:rsidRPr="00D93948">
              <w:rPr>
                <w:rFonts w:ascii="Palatino Linotype" w:hAnsi="Palatino Linotype"/>
                <w:i/>
              </w:rPr>
              <w:t xml:space="preserve"> incompleta faltan oficios</w:t>
            </w:r>
            <w:r w:rsidRPr="008B10CE">
              <w:rPr>
                <w:rFonts w:ascii="Palatino Linotype" w:hAnsi="Palatino Linotype"/>
                <w:i/>
              </w:rPr>
              <w:t>” (Sic)</w:t>
            </w:r>
          </w:p>
        </w:tc>
      </w:tr>
      <w:tr w:rsidR="00581182" w14:paraId="47E6A569" w14:textId="77777777" w:rsidTr="00F44523">
        <w:tc>
          <w:tcPr>
            <w:tcW w:w="3104" w:type="dxa"/>
          </w:tcPr>
          <w:p w14:paraId="2C28C37A"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lastRenderedPageBreak/>
              <w:t>01916/TOLUCA/IP/2025</w:t>
            </w:r>
          </w:p>
          <w:p w14:paraId="32DFE4C8"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5752/INFOEM/IP/RR/2025</w:t>
            </w:r>
          </w:p>
        </w:tc>
        <w:tc>
          <w:tcPr>
            <w:tcW w:w="5987" w:type="dxa"/>
          </w:tcPr>
          <w:p w14:paraId="52588EBE"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2A68F0CE" w14:textId="77777777" w:rsidR="00581182" w:rsidRPr="00F20632" w:rsidRDefault="00581182" w:rsidP="00F44523">
            <w:pPr>
              <w:pStyle w:val="Citas"/>
              <w:spacing w:before="0" w:line="240" w:lineRule="auto"/>
              <w:ind w:left="0" w:right="209"/>
            </w:pPr>
            <w:r>
              <w:t>“</w:t>
            </w:r>
            <w:r w:rsidRPr="00B9209E">
              <w:t>El Sujeto Obligado es opaco y niega la información completa se ve la opacidad en su municipio están peor que en la Administración pasada</w:t>
            </w:r>
            <w:r>
              <w:t>” (Sic)</w:t>
            </w:r>
          </w:p>
          <w:p w14:paraId="16EAEA40"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4D2963CE"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Niegan la información no entrega la información completa</w:t>
            </w:r>
            <w:r w:rsidRPr="008B10CE">
              <w:rPr>
                <w:rFonts w:ascii="Palatino Linotype" w:hAnsi="Palatino Linotype"/>
                <w:i/>
              </w:rPr>
              <w:t>” (Sic)</w:t>
            </w:r>
          </w:p>
        </w:tc>
      </w:tr>
      <w:tr w:rsidR="00581182" w14:paraId="502F6F22" w14:textId="77777777" w:rsidTr="00F44523">
        <w:tc>
          <w:tcPr>
            <w:tcW w:w="3104" w:type="dxa"/>
          </w:tcPr>
          <w:p w14:paraId="7664833C"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Cs/>
                <w:i/>
                <w:sz w:val="22"/>
                <w:lang w:val="en-US"/>
              </w:rPr>
              <w:t>01695/TOLUCA/IP/2025</w:t>
            </w:r>
          </w:p>
          <w:p w14:paraId="090B89B0"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5765/INFOEM/IP/RR/2025</w:t>
            </w:r>
          </w:p>
        </w:tc>
        <w:tc>
          <w:tcPr>
            <w:tcW w:w="5987" w:type="dxa"/>
          </w:tcPr>
          <w:p w14:paraId="1AADE634"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1C651463" w14:textId="77777777" w:rsidR="00581182" w:rsidRPr="00F20632" w:rsidRDefault="00581182" w:rsidP="00F44523">
            <w:pPr>
              <w:pStyle w:val="Citas"/>
              <w:spacing w:before="0" w:line="240" w:lineRule="auto"/>
              <w:ind w:left="0" w:right="209"/>
            </w:pPr>
            <w:r>
              <w:t>“</w:t>
            </w:r>
            <w:r w:rsidRPr="00B9209E">
              <w:t xml:space="preserve">La prórroga fuera de tiempo y la entrega de la información incompleta faltan oficio y otros los dan tapados y no se ve que </w:t>
            </w:r>
            <w:proofErr w:type="spellStart"/>
            <w:r w:rsidRPr="00B9209E">
              <w:t>s</w:t>
            </w:r>
            <w:proofErr w:type="spellEnd"/>
            <w:r w:rsidRPr="00B9209E">
              <w:t xml:space="preserve"> tapa.</w:t>
            </w:r>
            <w:r>
              <w:t>” (Sic)</w:t>
            </w:r>
          </w:p>
          <w:p w14:paraId="6CCBD5FB"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62DCEAFA"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 xml:space="preserve">La prórroga fuera de tiempo y la entrega de la información incompleta faltan oficio y otros los dan tapados y no se ve que </w:t>
            </w:r>
            <w:proofErr w:type="spellStart"/>
            <w:r w:rsidRPr="00B9209E">
              <w:rPr>
                <w:rFonts w:ascii="Palatino Linotype" w:hAnsi="Palatino Linotype"/>
                <w:i/>
              </w:rPr>
              <w:t>s</w:t>
            </w:r>
            <w:proofErr w:type="spellEnd"/>
            <w:r w:rsidRPr="00B9209E">
              <w:rPr>
                <w:rFonts w:ascii="Palatino Linotype" w:hAnsi="Palatino Linotype"/>
                <w:i/>
              </w:rPr>
              <w:t xml:space="preserve"> tapa.</w:t>
            </w:r>
            <w:r w:rsidRPr="008B10CE">
              <w:rPr>
                <w:rFonts w:ascii="Palatino Linotype" w:hAnsi="Palatino Linotype"/>
                <w:i/>
              </w:rPr>
              <w:t>” (Sic)</w:t>
            </w:r>
          </w:p>
        </w:tc>
      </w:tr>
      <w:tr w:rsidR="00581182" w14:paraId="591E8ACA" w14:textId="77777777" w:rsidTr="00F44523">
        <w:tc>
          <w:tcPr>
            <w:tcW w:w="3104" w:type="dxa"/>
          </w:tcPr>
          <w:p w14:paraId="46C73DEC"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01694/TOLUCA/IP/2025</w:t>
            </w:r>
          </w:p>
          <w:p w14:paraId="649F6704"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5766/INFOEM/IP/RR/2025</w:t>
            </w:r>
          </w:p>
        </w:tc>
        <w:tc>
          <w:tcPr>
            <w:tcW w:w="5987" w:type="dxa"/>
          </w:tcPr>
          <w:p w14:paraId="523FEDF4"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99879E3" w14:textId="77777777" w:rsidR="00581182" w:rsidRPr="00F20632" w:rsidRDefault="00581182" w:rsidP="00F44523">
            <w:pPr>
              <w:pStyle w:val="Citas"/>
              <w:spacing w:before="0" w:line="240" w:lineRule="auto"/>
              <w:ind w:left="0" w:right="209"/>
            </w:pPr>
            <w:r>
              <w:t>“</w:t>
            </w:r>
            <w:r w:rsidRPr="00B9209E">
              <w:t>La prórroga fuera de tiempo y la entrega de la información incompleta faltan oficio y tapan información que no dicen que tapan.</w:t>
            </w:r>
            <w:r>
              <w:t>” (Sic)</w:t>
            </w:r>
          </w:p>
          <w:p w14:paraId="6988E7E8"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4435A598"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 xml:space="preserve">La prórroga fuera de tiempo y la entrega de la información incompleta faltan oficio y otros los dan tapados y no se ve que </w:t>
            </w:r>
            <w:proofErr w:type="spellStart"/>
            <w:r w:rsidRPr="00B9209E">
              <w:rPr>
                <w:rFonts w:ascii="Palatino Linotype" w:hAnsi="Palatino Linotype"/>
                <w:i/>
              </w:rPr>
              <w:t>s</w:t>
            </w:r>
            <w:proofErr w:type="spellEnd"/>
            <w:r w:rsidRPr="00B9209E">
              <w:rPr>
                <w:rFonts w:ascii="Palatino Linotype" w:hAnsi="Palatino Linotype"/>
                <w:i/>
              </w:rPr>
              <w:t xml:space="preserve"> tapa.</w:t>
            </w:r>
            <w:r w:rsidRPr="008B10CE">
              <w:rPr>
                <w:rFonts w:ascii="Palatino Linotype" w:hAnsi="Palatino Linotype"/>
                <w:i/>
              </w:rPr>
              <w:t>” (Sic)</w:t>
            </w:r>
          </w:p>
        </w:tc>
      </w:tr>
      <w:tr w:rsidR="00581182" w14:paraId="16144419" w14:textId="77777777" w:rsidTr="00F44523">
        <w:tc>
          <w:tcPr>
            <w:tcW w:w="3104" w:type="dxa"/>
          </w:tcPr>
          <w:p w14:paraId="03BF47AB"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01693/TOLUCA/IP/2025</w:t>
            </w:r>
          </w:p>
          <w:p w14:paraId="5C2D2E41"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5767/INFOEM/IP/RR/2025</w:t>
            </w:r>
          </w:p>
        </w:tc>
        <w:tc>
          <w:tcPr>
            <w:tcW w:w="5987" w:type="dxa"/>
          </w:tcPr>
          <w:p w14:paraId="4C546A39"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5D7BFB26" w14:textId="77777777" w:rsidR="00581182" w:rsidRPr="00F20632" w:rsidRDefault="00581182" w:rsidP="00F44523">
            <w:pPr>
              <w:pStyle w:val="Citas"/>
              <w:spacing w:before="0" w:line="240" w:lineRule="auto"/>
              <w:ind w:left="0" w:right="209"/>
            </w:pPr>
            <w:r>
              <w:t>“</w:t>
            </w:r>
            <w:r w:rsidRPr="00B9209E">
              <w:t>La prórroga fuera de tiempo y la entrega de la información incompleta faltan oficio y tapan información</w:t>
            </w:r>
            <w:r>
              <w:t>” (Sic)</w:t>
            </w:r>
          </w:p>
          <w:p w14:paraId="785ED6F7"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6969ACBA"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 xml:space="preserve">La prórroga fuera de tiempo y la entrega de la información incompleta faltan oficio y otros los dan tapados y no se ve que </w:t>
            </w:r>
            <w:proofErr w:type="spellStart"/>
            <w:r w:rsidRPr="00B9209E">
              <w:rPr>
                <w:rFonts w:ascii="Palatino Linotype" w:hAnsi="Palatino Linotype"/>
                <w:i/>
              </w:rPr>
              <w:t>s</w:t>
            </w:r>
            <w:proofErr w:type="spellEnd"/>
            <w:r w:rsidRPr="00B9209E">
              <w:rPr>
                <w:rFonts w:ascii="Palatino Linotype" w:hAnsi="Palatino Linotype"/>
                <w:i/>
              </w:rPr>
              <w:t xml:space="preserve"> tapa.</w:t>
            </w:r>
            <w:r w:rsidRPr="008B10CE">
              <w:rPr>
                <w:rFonts w:ascii="Palatino Linotype" w:hAnsi="Palatino Linotype"/>
                <w:i/>
              </w:rPr>
              <w:t>” (Sic)</w:t>
            </w:r>
          </w:p>
        </w:tc>
      </w:tr>
      <w:tr w:rsidR="00581182" w14:paraId="63945AF2" w14:textId="77777777" w:rsidTr="00F44523">
        <w:tc>
          <w:tcPr>
            <w:tcW w:w="3104" w:type="dxa"/>
          </w:tcPr>
          <w:p w14:paraId="22853578"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01966/TOLUCA/IP/2025</w:t>
            </w:r>
          </w:p>
          <w:p w14:paraId="6B6113E2"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5818/INFOEM/IP/RR/2025</w:t>
            </w:r>
          </w:p>
        </w:tc>
        <w:tc>
          <w:tcPr>
            <w:tcW w:w="5987" w:type="dxa"/>
          </w:tcPr>
          <w:p w14:paraId="0644B666"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15160CBF" w14:textId="77777777" w:rsidR="00581182" w:rsidRPr="00F20632" w:rsidRDefault="00581182" w:rsidP="00F44523">
            <w:pPr>
              <w:pStyle w:val="Citas"/>
              <w:spacing w:before="0" w:line="240" w:lineRule="auto"/>
              <w:ind w:left="0" w:right="209"/>
            </w:pPr>
            <w:r>
              <w:t>“</w:t>
            </w:r>
            <w:r w:rsidRPr="00B9209E">
              <w:t>La respuesta</w:t>
            </w:r>
            <w:r>
              <w:t>” (Sic)</w:t>
            </w:r>
          </w:p>
          <w:p w14:paraId="09F3BCE1"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lastRenderedPageBreak/>
              <w:t>Razones o motivos de inconformidad:</w:t>
            </w:r>
          </w:p>
          <w:p w14:paraId="66A1ADC5"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No entregan todos los oficios</w:t>
            </w:r>
            <w:r w:rsidRPr="008B10CE">
              <w:rPr>
                <w:rFonts w:ascii="Palatino Linotype" w:hAnsi="Palatino Linotype"/>
                <w:i/>
              </w:rPr>
              <w:t>” (Sic)</w:t>
            </w:r>
          </w:p>
        </w:tc>
      </w:tr>
      <w:tr w:rsidR="00581182" w14:paraId="49BE2B5C" w14:textId="77777777" w:rsidTr="006C5DFB">
        <w:tc>
          <w:tcPr>
            <w:tcW w:w="3104" w:type="dxa"/>
            <w:shd w:val="clear" w:color="auto" w:fill="auto"/>
          </w:tcPr>
          <w:p w14:paraId="4D71E3D5"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lastRenderedPageBreak/>
              <w:t>02597/TOLUCA/IP/2025</w:t>
            </w:r>
          </w:p>
          <w:p w14:paraId="253E4E21"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5970/INFOEM/IP/RR/2025</w:t>
            </w:r>
          </w:p>
        </w:tc>
        <w:tc>
          <w:tcPr>
            <w:tcW w:w="5987" w:type="dxa"/>
          </w:tcPr>
          <w:p w14:paraId="6248031B"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FAC08B5" w14:textId="77777777" w:rsidR="00581182" w:rsidRPr="00F20632" w:rsidRDefault="00581182" w:rsidP="00F44523">
            <w:pPr>
              <w:pStyle w:val="Citas"/>
              <w:spacing w:before="0" w:line="240" w:lineRule="auto"/>
              <w:ind w:left="0" w:right="209"/>
            </w:pPr>
            <w:r>
              <w:t>“</w:t>
            </w:r>
            <w:r w:rsidRPr="00B9209E">
              <w:t>LA FALTA DE RESPUESTA POR ESO EL RECURSO ES FUERA DE TIEMPO POR QUE ME QUEDE ESPERANDO LA RESPUESTA</w:t>
            </w:r>
            <w:r>
              <w:t>” (Sic)</w:t>
            </w:r>
          </w:p>
          <w:p w14:paraId="05D70929"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258711AF" w14:textId="77777777" w:rsidR="00581182" w:rsidRDefault="00581182" w:rsidP="00F44523">
            <w:pPr>
              <w:jc w:val="both"/>
              <w:rPr>
                <w:rFonts w:ascii="Palatino Linotype" w:hAnsi="Palatino Linotype" w:cs="Arial"/>
              </w:rPr>
            </w:pPr>
            <w:r w:rsidRPr="008B10CE">
              <w:rPr>
                <w:rFonts w:ascii="Palatino Linotype" w:hAnsi="Palatino Linotype"/>
                <w:i/>
              </w:rPr>
              <w:t>“</w:t>
            </w:r>
            <w:r w:rsidRPr="00B9209E">
              <w:rPr>
                <w:rFonts w:ascii="Palatino Linotype" w:hAnsi="Palatino Linotype"/>
                <w:i/>
              </w:rPr>
              <w:t>LA FALTA DE RESPUESTA POR ESO EL RECURSO ES FUERA DE TIEMPO POR QUE ME QUEDE ESPERANDO LA RESPUESTA</w:t>
            </w:r>
            <w:r w:rsidRPr="008B10CE">
              <w:rPr>
                <w:rFonts w:ascii="Palatino Linotype" w:hAnsi="Palatino Linotype"/>
                <w:i/>
              </w:rPr>
              <w:t>” (Sic)</w:t>
            </w:r>
          </w:p>
        </w:tc>
      </w:tr>
      <w:tr w:rsidR="00581182" w14:paraId="67375CB5" w14:textId="77777777" w:rsidTr="006C5DFB">
        <w:tc>
          <w:tcPr>
            <w:tcW w:w="3104" w:type="dxa"/>
            <w:shd w:val="clear" w:color="auto" w:fill="auto"/>
          </w:tcPr>
          <w:p w14:paraId="1F923886"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02596/TOLUCA/IP/2025</w:t>
            </w:r>
          </w:p>
          <w:p w14:paraId="478F26D3"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5971/INFOEM/IP/RR/2025</w:t>
            </w:r>
          </w:p>
        </w:tc>
        <w:tc>
          <w:tcPr>
            <w:tcW w:w="5987" w:type="dxa"/>
          </w:tcPr>
          <w:p w14:paraId="59D144B1"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C45248C" w14:textId="77777777" w:rsidR="00581182" w:rsidRPr="00F20632" w:rsidRDefault="00581182" w:rsidP="00F44523">
            <w:pPr>
              <w:pStyle w:val="Citas"/>
              <w:spacing w:before="0" w:line="240" w:lineRule="auto"/>
              <w:ind w:left="0" w:right="209"/>
            </w:pPr>
            <w:r>
              <w:t>“</w:t>
            </w:r>
            <w:r w:rsidRPr="00B9209E">
              <w:t>LA FALTA DE RESPUESTA A LA SOLCIITUD</w:t>
            </w:r>
            <w:r>
              <w:t>” (Sic)</w:t>
            </w:r>
          </w:p>
          <w:p w14:paraId="1397FE6E"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49088732" w14:textId="77777777" w:rsidR="00581182" w:rsidRDefault="00581182" w:rsidP="00F44523">
            <w:pPr>
              <w:pStyle w:val="Citas"/>
              <w:spacing w:before="0" w:after="0" w:line="240" w:lineRule="auto"/>
              <w:ind w:left="0" w:right="209"/>
            </w:pPr>
            <w:r w:rsidRPr="008B10CE">
              <w:rPr>
                <w:i w:val="0"/>
              </w:rPr>
              <w:t>“</w:t>
            </w:r>
            <w:r w:rsidRPr="00AA5DDF">
              <w:t>LA FALTA DE RESPUESTA A LA SOLCIITUD</w:t>
            </w:r>
            <w:r w:rsidRPr="008B10CE">
              <w:rPr>
                <w:i w:val="0"/>
              </w:rPr>
              <w:t>” (Sic)</w:t>
            </w:r>
          </w:p>
        </w:tc>
      </w:tr>
      <w:tr w:rsidR="00581182" w14:paraId="71699DB0" w14:textId="77777777" w:rsidTr="00F44523">
        <w:tc>
          <w:tcPr>
            <w:tcW w:w="3104" w:type="dxa"/>
          </w:tcPr>
          <w:p w14:paraId="51EC79E6"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02619/TOLUCA/IP/2025</w:t>
            </w:r>
          </w:p>
          <w:p w14:paraId="780D46D7"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5973/INFOEM/IP/RR/2025</w:t>
            </w:r>
          </w:p>
        </w:tc>
        <w:tc>
          <w:tcPr>
            <w:tcW w:w="5987" w:type="dxa"/>
          </w:tcPr>
          <w:p w14:paraId="3063A197"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93ADE84" w14:textId="77777777" w:rsidR="00581182" w:rsidRPr="00F20632" w:rsidRDefault="00581182" w:rsidP="00F44523">
            <w:pPr>
              <w:pStyle w:val="Citas"/>
              <w:spacing w:before="0" w:line="240" w:lineRule="auto"/>
              <w:ind w:left="0" w:right="209"/>
            </w:pPr>
            <w:r>
              <w:t>“</w:t>
            </w:r>
            <w:r w:rsidRPr="00AA5DDF">
              <w:t>LA OPACIDAD DE LA UNDIAD DE TRANSPARENCIA SOLO SE LA PASAN OCULTANDO LA IFNROMACIÓN AFECTANDO LOS DERECHOS DE LOS CIUDADANOS EL PRESIDENTE MUNICIPAL NO SE DA CUENTA DE LA INFICIENCIA DE ESA UNIDAD DE TRANSPARENCIA QUE COMO NUNCA VAN A TRABAJAR SOLO SE LA PASAN ENGANDO LA INFROMAICÓN Y CONTRATANDO PERSONAL DE LA ANTERIOR ADMINISTRACIÓN PARA QUE LE HAGAN EL TRABAJO Y MAL SE SOLICITA SE ENTREGUE LA IFNROMACIÓN COMPLETA Y SI LA TAPA DIGAN QUE LE TAPAN Y ENTREGUEN EL ACTA DE COMITE O NO SABEN CUAL ES SU TRABAJO</w:t>
            </w:r>
            <w:r>
              <w:t>” (Sic)</w:t>
            </w:r>
          </w:p>
          <w:p w14:paraId="627764CA"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19627685" w14:textId="77777777" w:rsidR="00581182" w:rsidRDefault="00581182" w:rsidP="00F44523">
            <w:pPr>
              <w:jc w:val="both"/>
              <w:rPr>
                <w:rFonts w:ascii="Palatino Linotype" w:hAnsi="Palatino Linotype" w:cs="Arial"/>
              </w:rPr>
            </w:pPr>
            <w:r w:rsidRPr="008B10CE">
              <w:rPr>
                <w:rFonts w:ascii="Palatino Linotype" w:hAnsi="Palatino Linotype"/>
                <w:i/>
              </w:rPr>
              <w:t>“</w:t>
            </w:r>
            <w:r w:rsidRPr="00AA5DDF">
              <w:rPr>
                <w:rFonts w:ascii="Palatino Linotype" w:hAnsi="Palatino Linotype"/>
                <w:i/>
              </w:rPr>
              <w:t>SE SOLCIITA SE ENTREGUE LA INFORMACIÓN COMPLETA Y SIN TAPAR</w:t>
            </w:r>
            <w:r w:rsidRPr="008B10CE">
              <w:rPr>
                <w:rFonts w:ascii="Palatino Linotype" w:hAnsi="Palatino Linotype"/>
                <w:i/>
              </w:rPr>
              <w:t>” (Sic)</w:t>
            </w:r>
          </w:p>
        </w:tc>
      </w:tr>
      <w:tr w:rsidR="00581182" w14:paraId="5C8FA6BE" w14:textId="77777777" w:rsidTr="00F44523">
        <w:tc>
          <w:tcPr>
            <w:tcW w:w="3104" w:type="dxa"/>
          </w:tcPr>
          <w:p w14:paraId="7BD34CD0"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02113/TOLUCA/IP/2025</w:t>
            </w:r>
          </w:p>
          <w:p w14:paraId="7436CCB5"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6064/INFOEM/IP/RR/2025</w:t>
            </w:r>
          </w:p>
        </w:tc>
        <w:tc>
          <w:tcPr>
            <w:tcW w:w="5987" w:type="dxa"/>
          </w:tcPr>
          <w:p w14:paraId="75583369"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53B9467E" w14:textId="77777777" w:rsidR="00581182" w:rsidRPr="00F20632" w:rsidRDefault="00581182" w:rsidP="00F44523">
            <w:pPr>
              <w:pStyle w:val="Citas"/>
              <w:spacing w:before="0" w:line="240" w:lineRule="auto"/>
              <w:ind w:left="0" w:right="209"/>
            </w:pPr>
            <w:r>
              <w:t>“</w:t>
            </w:r>
            <w:r w:rsidRPr="00AA5DDF">
              <w:t xml:space="preserve">La unidad de Opacidad a no de Transparencia como siempre tan deficiente y no saben hacer su trabajo falta información y </w:t>
            </w:r>
            <w:r w:rsidRPr="00AA5DDF">
              <w:lastRenderedPageBreak/>
              <w:t xml:space="preserve">entregan </w:t>
            </w:r>
            <w:proofErr w:type="spellStart"/>
            <w:r w:rsidRPr="00AA5DDF">
              <w:t>informaicón</w:t>
            </w:r>
            <w:proofErr w:type="spellEnd"/>
            <w:r w:rsidRPr="00AA5DDF">
              <w:t xml:space="preserve"> tapada sin una </w:t>
            </w:r>
            <w:proofErr w:type="spellStart"/>
            <w:r w:rsidRPr="00AA5DDF">
              <w:t>acat</w:t>
            </w:r>
            <w:proofErr w:type="spellEnd"/>
            <w:r w:rsidRPr="00AA5DDF">
              <w:t xml:space="preserve"> y sin decir que tapan</w:t>
            </w:r>
            <w:r>
              <w:t>” (Sic)</w:t>
            </w:r>
          </w:p>
          <w:p w14:paraId="05D239A7"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6CFA6207" w14:textId="77777777" w:rsidR="00581182" w:rsidRDefault="00581182" w:rsidP="00F44523">
            <w:pPr>
              <w:jc w:val="both"/>
              <w:rPr>
                <w:rFonts w:ascii="Palatino Linotype" w:hAnsi="Palatino Linotype" w:cs="Arial"/>
              </w:rPr>
            </w:pPr>
            <w:r w:rsidRPr="008B10CE">
              <w:rPr>
                <w:rFonts w:ascii="Palatino Linotype" w:hAnsi="Palatino Linotype"/>
                <w:i/>
              </w:rPr>
              <w:t>“</w:t>
            </w:r>
            <w:r w:rsidRPr="00AA5DDF">
              <w:rPr>
                <w:rFonts w:ascii="Palatino Linotype" w:hAnsi="Palatino Linotype"/>
                <w:i/>
              </w:rPr>
              <w:t xml:space="preserve">se solicita se entregue la </w:t>
            </w:r>
            <w:proofErr w:type="spellStart"/>
            <w:r w:rsidRPr="00AA5DDF">
              <w:rPr>
                <w:rFonts w:ascii="Palatino Linotype" w:hAnsi="Palatino Linotype"/>
                <w:i/>
              </w:rPr>
              <w:t>ifnromación</w:t>
            </w:r>
            <w:proofErr w:type="spellEnd"/>
            <w:r w:rsidRPr="00AA5DDF">
              <w:rPr>
                <w:rFonts w:ascii="Palatino Linotype" w:hAnsi="Palatino Linotype"/>
                <w:i/>
              </w:rPr>
              <w:t xml:space="preserve"> completa y sin tapar</w:t>
            </w:r>
            <w:r w:rsidRPr="008B10CE">
              <w:rPr>
                <w:rFonts w:ascii="Palatino Linotype" w:hAnsi="Palatino Linotype"/>
                <w:i/>
              </w:rPr>
              <w:t>” (Sic)</w:t>
            </w:r>
          </w:p>
        </w:tc>
      </w:tr>
      <w:tr w:rsidR="00581182" w14:paraId="37C28C3B" w14:textId="77777777" w:rsidTr="00F44523">
        <w:tc>
          <w:tcPr>
            <w:tcW w:w="3104" w:type="dxa"/>
          </w:tcPr>
          <w:p w14:paraId="0DFCBF23"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lastRenderedPageBreak/>
              <w:t>02112/TOLUCA/IP/2025</w:t>
            </w:r>
          </w:p>
          <w:p w14:paraId="343D5BB6"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6065/INFOEM/IP/RR/2025</w:t>
            </w:r>
          </w:p>
        </w:tc>
        <w:tc>
          <w:tcPr>
            <w:tcW w:w="5987" w:type="dxa"/>
          </w:tcPr>
          <w:p w14:paraId="30F41F39"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205E99D6" w14:textId="77777777" w:rsidR="00581182" w:rsidRPr="00F20632" w:rsidRDefault="00581182" w:rsidP="00F44523">
            <w:pPr>
              <w:pStyle w:val="Citas"/>
              <w:spacing w:before="0" w:line="240" w:lineRule="auto"/>
              <w:ind w:left="0" w:right="209"/>
            </w:pPr>
            <w:r>
              <w:t>“</w:t>
            </w:r>
            <w:r w:rsidRPr="003E62B9">
              <w:t xml:space="preserve">La unidad de Opacidad a no de Transparencia como siempre tan deficiente y no saben hacer su trabajo falta información y entregan </w:t>
            </w:r>
            <w:proofErr w:type="spellStart"/>
            <w:r w:rsidRPr="003E62B9">
              <w:t>informaicón</w:t>
            </w:r>
            <w:proofErr w:type="spellEnd"/>
            <w:r w:rsidRPr="003E62B9">
              <w:t xml:space="preserve"> tapada sin una </w:t>
            </w:r>
            <w:proofErr w:type="spellStart"/>
            <w:r w:rsidRPr="003E62B9">
              <w:t>acat</w:t>
            </w:r>
            <w:proofErr w:type="spellEnd"/>
            <w:r w:rsidRPr="003E62B9">
              <w:t xml:space="preserve"> y sin decir que tapan</w:t>
            </w:r>
            <w:r>
              <w:t>” (Sic)</w:t>
            </w:r>
          </w:p>
          <w:p w14:paraId="68406F32"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0AF6C3CF" w14:textId="77777777" w:rsidR="00581182" w:rsidRDefault="00581182" w:rsidP="00F44523">
            <w:pPr>
              <w:jc w:val="both"/>
              <w:rPr>
                <w:rFonts w:ascii="Palatino Linotype" w:hAnsi="Palatino Linotype" w:cs="Arial"/>
              </w:rPr>
            </w:pPr>
            <w:r w:rsidRPr="008B10CE">
              <w:rPr>
                <w:rFonts w:ascii="Palatino Linotype" w:hAnsi="Palatino Linotype"/>
                <w:i/>
              </w:rPr>
              <w:t>“</w:t>
            </w:r>
            <w:r w:rsidRPr="003E62B9">
              <w:rPr>
                <w:rFonts w:ascii="Palatino Linotype" w:hAnsi="Palatino Linotype"/>
                <w:i/>
              </w:rPr>
              <w:t>Se solicita se entregue la información completa y sin tapar</w:t>
            </w:r>
            <w:r w:rsidRPr="008B10CE">
              <w:rPr>
                <w:rFonts w:ascii="Palatino Linotype" w:hAnsi="Palatino Linotype"/>
                <w:i/>
              </w:rPr>
              <w:t>” (Sic)</w:t>
            </w:r>
          </w:p>
        </w:tc>
      </w:tr>
      <w:tr w:rsidR="00581182" w14:paraId="05EB4737" w14:textId="77777777" w:rsidTr="00F44523">
        <w:tc>
          <w:tcPr>
            <w:tcW w:w="3104" w:type="dxa"/>
          </w:tcPr>
          <w:p w14:paraId="3D8A7778"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02111/TOLUCA/IP/2025</w:t>
            </w:r>
          </w:p>
          <w:p w14:paraId="04160DBD"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6066/INFOEM/IP/RR/2025</w:t>
            </w:r>
          </w:p>
        </w:tc>
        <w:tc>
          <w:tcPr>
            <w:tcW w:w="5987" w:type="dxa"/>
          </w:tcPr>
          <w:p w14:paraId="5D19C8A6"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413382F6" w14:textId="77777777" w:rsidR="00581182" w:rsidRPr="00F20632" w:rsidRDefault="00581182" w:rsidP="00F44523">
            <w:pPr>
              <w:pStyle w:val="Citas"/>
              <w:spacing w:before="0" w:line="240" w:lineRule="auto"/>
              <w:ind w:left="0" w:right="209"/>
            </w:pPr>
            <w:r>
              <w:t>“</w:t>
            </w:r>
            <w:r w:rsidRPr="003E62B9">
              <w:t xml:space="preserve">La unidad de Opacidad a no de Transparencia como siempre tan deficiente y no saben hacer su trabajo falta información y entregan </w:t>
            </w:r>
            <w:proofErr w:type="spellStart"/>
            <w:r w:rsidRPr="003E62B9">
              <w:t>informaicón</w:t>
            </w:r>
            <w:proofErr w:type="spellEnd"/>
            <w:r w:rsidRPr="003E62B9">
              <w:t xml:space="preserve"> tapada sin una </w:t>
            </w:r>
            <w:proofErr w:type="spellStart"/>
            <w:r w:rsidRPr="003E62B9">
              <w:t>acat</w:t>
            </w:r>
            <w:proofErr w:type="spellEnd"/>
            <w:r w:rsidRPr="003E62B9">
              <w:t xml:space="preserve"> y sin decir que tapan</w:t>
            </w:r>
            <w:r>
              <w:t>” (Sic)</w:t>
            </w:r>
          </w:p>
          <w:p w14:paraId="7033FE77"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15B6190A" w14:textId="77777777" w:rsidR="00581182" w:rsidRDefault="00581182" w:rsidP="00F44523">
            <w:pPr>
              <w:jc w:val="both"/>
              <w:rPr>
                <w:rFonts w:ascii="Palatino Linotype" w:hAnsi="Palatino Linotype" w:cs="Arial"/>
              </w:rPr>
            </w:pPr>
            <w:r w:rsidRPr="008B10CE">
              <w:rPr>
                <w:rFonts w:ascii="Palatino Linotype" w:hAnsi="Palatino Linotype"/>
                <w:i/>
              </w:rPr>
              <w:t>“</w:t>
            </w:r>
            <w:r w:rsidRPr="003E62B9">
              <w:rPr>
                <w:rFonts w:ascii="Palatino Linotype" w:hAnsi="Palatino Linotype"/>
                <w:i/>
              </w:rPr>
              <w:t>se solicita se entreguen los oficios completos y sin tapar</w:t>
            </w:r>
            <w:r w:rsidRPr="008B10CE">
              <w:rPr>
                <w:rFonts w:ascii="Palatino Linotype" w:hAnsi="Palatino Linotype"/>
                <w:i/>
              </w:rPr>
              <w:t>” (Sic)</w:t>
            </w:r>
          </w:p>
        </w:tc>
      </w:tr>
      <w:tr w:rsidR="00581182" w14:paraId="76C1AC16" w14:textId="77777777" w:rsidTr="00F44523">
        <w:tc>
          <w:tcPr>
            <w:tcW w:w="3104" w:type="dxa"/>
          </w:tcPr>
          <w:p w14:paraId="2E17AD66"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02110/TOLUCA/IP/2025</w:t>
            </w:r>
          </w:p>
          <w:p w14:paraId="5D63E02B"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6067/INFOEM/IP/RR/2025</w:t>
            </w:r>
          </w:p>
        </w:tc>
        <w:tc>
          <w:tcPr>
            <w:tcW w:w="5987" w:type="dxa"/>
          </w:tcPr>
          <w:p w14:paraId="5B9BC1B6"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01635922" w14:textId="77777777" w:rsidR="00581182" w:rsidRPr="00F20632" w:rsidRDefault="00581182" w:rsidP="00F44523">
            <w:pPr>
              <w:pStyle w:val="Citas"/>
              <w:spacing w:before="0" w:line="240" w:lineRule="auto"/>
              <w:ind w:left="0" w:right="209"/>
            </w:pPr>
            <w:r>
              <w:t>“</w:t>
            </w:r>
            <w:r w:rsidRPr="003E62B9">
              <w:t xml:space="preserve">La entrega de la información </w:t>
            </w:r>
            <w:proofErr w:type="spellStart"/>
            <w:r w:rsidRPr="003E62B9">
              <w:t>esta</w:t>
            </w:r>
            <w:proofErr w:type="spellEnd"/>
            <w:r w:rsidRPr="003E62B9">
              <w:t xml:space="preserve"> incompleta y con textos tapados</w:t>
            </w:r>
            <w:r>
              <w:t>” (Sic)</w:t>
            </w:r>
          </w:p>
          <w:p w14:paraId="5B5F240C"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6BF6D120" w14:textId="77777777" w:rsidR="00581182" w:rsidRDefault="00581182" w:rsidP="00F44523">
            <w:pPr>
              <w:jc w:val="both"/>
              <w:rPr>
                <w:rFonts w:ascii="Palatino Linotype" w:hAnsi="Palatino Linotype" w:cs="Arial"/>
              </w:rPr>
            </w:pPr>
            <w:r w:rsidRPr="008B10CE">
              <w:rPr>
                <w:rFonts w:ascii="Palatino Linotype" w:hAnsi="Palatino Linotype"/>
                <w:i/>
              </w:rPr>
              <w:t>“</w:t>
            </w:r>
            <w:r w:rsidRPr="003E62B9">
              <w:rPr>
                <w:rFonts w:ascii="Palatino Linotype" w:hAnsi="Palatino Linotype"/>
                <w:i/>
              </w:rPr>
              <w:t xml:space="preserve">La entrega de la </w:t>
            </w:r>
            <w:proofErr w:type="spellStart"/>
            <w:r w:rsidRPr="003E62B9">
              <w:rPr>
                <w:rFonts w:ascii="Palatino Linotype" w:hAnsi="Palatino Linotype"/>
                <w:i/>
              </w:rPr>
              <w:t>informaicón</w:t>
            </w:r>
            <w:proofErr w:type="spellEnd"/>
            <w:r w:rsidRPr="003E62B9">
              <w:rPr>
                <w:rFonts w:ascii="Palatino Linotype" w:hAnsi="Palatino Linotype"/>
                <w:i/>
              </w:rPr>
              <w:t xml:space="preserve"> incompleta</w:t>
            </w:r>
            <w:r w:rsidRPr="008B10CE">
              <w:rPr>
                <w:rFonts w:ascii="Palatino Linotype" w:hAnsi="Palatino Linotype"/>
                <w:i/>
              </w:rPr>
              <w:t>” (Sic)</w:t>
            </w:r>
          </w:p>
        </w:tc>
      </w:tr>
      <w:tr w:rsidR="00581182" w14:paraId="2F93A83F" w14:textId="77777777" w:rsidTr="00F44523">
        <w:tc>
          <w:tcPr>
            <w:tcW w:w="3104" w:type="dxa"/>
          </w:tcPr>
          <w:p w14:paraId="7EF3C4BF"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i/>
                <w:sz w:val="22"/>
                <w:lang w:val="en-US"/>
              </w:rPr>
              <w:t>02109/TOLUCA/IP/2025</w:t>
            </w:r>
          </w:p>
          <w:p w14:paraId="68CFBDDC" w14:textId="77777777" w:rsidR="00581182" w:rsidRPr="007B31B8" w:rsidRDefault="00581182" w:rsidP="00F44523">
            <w:pPr>
              <w:jc w:val="both"/>
              <w:rPr>
                <w:rFonts w:ascii="Palatino Linotype" w:hAnsi="Palatino Linotype" w:cs="Arial"/>
                <w:i/>
                <w:sz w:val="22"/>
                <w:lang w:val="en-US"/>
              </w:rPr>
            </w:pPr>
            <w:r w:rsidRPr="007B31B8">
              <w:rPr>
                <w:rFonts w:ascii="Palatino Linotype" w:hAnsi="Palatino Linotype" w:cs="Arial"/>
                <w:b/>
                <w:bCs/>
                <w:lang w:val="en-US" w:eastAsia="es-MX"/>
              </w:rPr>
              <w:t>6068/INFOEM/IP/RR/2025</w:t>
            </w:r>
          </w:p>
        </w:tc>
        <w:tc>
          <w:tcPr>
            <w:tcW w:w="5987" w:type="dxa"/>
          </w:tcPr>
          <w:p w14:paraId="04B37F1C" w14:textId="77777777" w:rsidR="00581182" w:rsidRPr="00F20632" w:rsidRDefault="00581182" w:rsidP="00F44523">
            <w:pPr>
              <w:jc w:val="both"/>
              <w:rPr>
                <w:rFonts w:ascii="Palatino Linotype" w:hAnsi="Palatino Linotype" w:cs="Arial"/>
                <w:b/>
                <w:i/>
              </w:rPr>
            </w:pPr>
            <w:r w:rsidRPr="00F20632">
              <w:rPr>
                <w:rFonts w:ascii="Palatino Linotype" w:hAnsi="Palatino Linotype" w:cs="Arial"/>
                <w:b/>
              </w:rPr>
              <w:t>Acto impugnado</w:t>
            </w:r>
            <w:r w:rsidRPr="00F20632">
              <w:rPr>
                <w:rFonts w:ascii="Palatino Linotype" w:hAnsi="Palatino Linotype" w:cs="Arial"/>
                <w:b/>
                <w:i/>
              </w:rPr>
              <w:t>:</w:t>
            </w:r>
          </w:p>
          <w:p w14:paraId="75201502" w14:textId="77777777" w:rsidR="00581182" w:rsidRPr="00F20632" w:rsidRDefault="00581182" w:rsidP="00F44523">
            <w:pPr>
              <w:pStyle w:val="Citas"/>
              <w:spacing w:before="0" w:line="240" w:lineRule="auto"/>
              <w:ind w:left="0" w:right="209"/>
            </w:pPr>
            <w:r>
              <w:t>“</w:t>
            </w:r>
            <w:r w:rsidRPr="003E62B9">
              <w:t xml:space="preserve">la entrega de la </w:t>
            </w:r>
            <w:proofErr w:type="spellStart"/>
            <w:r w:rsidRPr="003E62B9">
              <w:t>informaicón</w:t>
            </w:r>
            <w:proofErr w:type="spellEnd"/>
            <w:r w:rsidRPr="003E62B9">
              <w:t xml:space="preserve"> incompleta</w:t>
            </w:r>
            <w:r>
              <w:t>” (Sic)</w:t>
            </w:r>
          </w:p>
          <w:p w14:paraId="6AD2E4A3" w14:textId="77777777" w:rsidR="00581182" w:rsidRPr="00F20632" w:rsidRDefault="00581182" w:rsidP="00F44523">
            <w:pPr>
              <w:jc w:val="both"/>
              <w:rPr>
                <w:rFonts w:ascii="Palatino Linotype" w:hAnsi="Palatino Linotype" w:cs="Arial"/>
                <w:b/>
              </w:rPr>
            </w:pPr>
            <w:r w:rsidRPr="00F20632">
              <w:rPr>
                <w:rFonts w:ascii="Palatino Linotype" w:hAnsi="Palatino Linotype" w:cs="Arial"/>
                <w:b/>
              </w:rPr>
              <w:t>Razones o motivos de inconformidad:</w:t>
            </w:r>
          </w:p>
          <w:p w14:paraId="379A253F" w14:textId="77777777" w:rsidR="00581182" w:rsidRDefault="00581182" w:rsidP="00F44523">
            <w:pPr>
              <w:tabs>
                <w:tab w:val="left" w:pos="1785"/>
              </w:tabs>
              <w:jc w:val="both"/>
              <w:rPr>
                <w:rFonts w:ascii="Palatino Linotype" w:hAnsi="Palatino Linotype" w:cs="Arial"/>
              </w:rPr>
            </w:pPr>
            <w:r w:rsidRPr="008B10CE">
              <w:rPr>
                <w:rFonts w:ascii="Palatino Linotype" w:hAnsi="Palatino Linotype"/>
                <w:i/>
              </w:rPr>
              <w:t>“</w:t>
            </w:r>
            <w:r w:rsidRPr="003E62B9">
              <w:rPr>
                <w:rFonts w:ascii="Palatino Linotype" w:hAnsi="Palatino Linotype"/>
                <w:i/>
              </w:rPr>
              <w:t xml:space="preserve">la entrega de la </w:t>
            </w:r>
            <w:proofErr w:type="spellStart"/>
            <w:r w:rsidRPr="003E62B9">
              <w:rPr>
                <w:rFonts w:ascii="Palatino Linotype" w:hAnsi="Palatino Linotype"/>
                <w:i/>
              </w:rPr>
              <w:t>informaicón</w:t>
            </w:r>
            <w:proofErr w:type="spellEnd"/>
            <w:r w:rsidRPr="003E62B9">
              <w:rPr>
                <w:rFonts w:ascii="Palatino Linotype" w:hAnsi="Palatino Linotype"/>
                <w:i/>
              </w:rPr>
              <w:t xml:space="preserve"> incompleta</w:t>
            </w:r>
            <w:r w:rsidRPr="008B10CE">
              <w:rPr>
                <w:rFonts w:ascii="Palatino Linotype" w:hAnsi="Palatino Linotype"/>
                <w:i/>
              </w:rPr>
              <w:t>” (Sic)</w:t>
            </w:r>
          </w:p>
        </w:tc>
      </w:tr>
    </w:tbl>
    <w:p w14:paraId="4EAA41DE" w14:textId="77777777" w:rsidR="00F55139" w:rsidRPr="00F20632" w:rsidRDefault="00F55139" w:rsidP="00581182">
      <w:pPr>
        <w:pStyle w:val="Citas"/>
        <w:ind w:left="0"/>
        <w:rPr>
          <w:lang w:val="es-ES"/>
        </w:rPr>
      </w:pPr>
    </w:p>
    <w:p w14:paraId="74ADB856" w14:textId="77777777" w:rsidR="00F55139" w:rsidRDefault="00F55139" w:rsidP="00F55139">
      <w:pPr>
        <w:tabs>
          <w:tab w:val="left" w:pos="8789"/>
        </w:tabs>
        <w:spacing w:line="360" w:lineRule="auto"/>
        <w:ind w:right="49"/>
        <w:jc w:val="both"/>
        <w:rPr>
          <w:rFonts w:ascii="Palatino Linotype" w:eastAsia="Palatino Linotype" w:hAnsi="Palatino Linotype" w:cs="Palatino Linotype"/>
        </w:rPr>
      </w:pPr>
    </w:p>
    <w:p w14:paraId="4785C183" w14:textId="77777777" w:rsidR="00F55139" w:rsidRDefault="00F55139" w:rsidP="00F55139">
      <w:pPr>
        <w:tabs>
          <w:tab w:val="left" w:pos="8789"/>
        </w:tabs>
        <w:spacing w:line="360" w:lineRule="auto"/>
        <w:ind w:right="49"/>
        <w:jc w:val="both"/>
        <w:rPr>
          <w:rFonts w:ascii="Palatino Linotype" w:hAnsi="Palatino Linotype" w:cs="Tahoma"/>
          <w:bCs/>
        </w:rPr>
      </w:pPr>
      <w:r w:rsidRPr="006765FC">
        <w:rPr>
          <w:rFonts w:ascii="Palatino Linotype" w:eastAsia="Palatino Linotype" w:hAnsi="Palatino Linotype" w:cs="Palatino Linotype"/>
        </w:rPr>
        <w:lastRenderedPageBreak/>
        <w:t xml:space="preserve">En primer lugar, es de señalar que de los motivos de inconformidad </w:t>
      </w:r>
      <w:r>
        <w:rPr>
          <w:rFonts w:ascii="Palatino Linotype" w:eastAsia="Palatino Linotype" w:hAnsi="Palatino Linotype" w:cs="Palatino Linotype"/>
        </w:rPr>
        <w:t xml:space="preserve">del recurso de revisión número </w:t>
      </w:r>
      <w:r w:rsidR="001F0C2E">
        <w:rPr>
          <w:rFonts w:ascii="Palatino Linotype" w:hAnsi="Palatino Linotype" w:cs="Arial"/>
          <w:b/>
          <w:bCs/>
          <w:lang w:eastAsia="es-MX"/>
        </w:rPr>
        <w:t>5576</w:t>
      </w:r>
      <w:r w:rsidRPr="003A4002">
        <w:rPr>
          <w:rFonts w:ascii="Palatino Linotype" w:hAnsi="Palatino Linotype" w:cs="Arial"/>
          <w:b/>
          <w:bCs/>
          <w:lang w:eastAsia="es-MX"/>
        </w:rPr>
        <w:t>/INFOEM/IP/RR/2025</w:t>
      </w:r>
      <w:r>
        <w:rPr>
          <w:rFonts w:ascii="Palatino Linotype" w:hAnsi="Palatino Linotype" w:cs="Arial"/>
          <w:b/>
          <w:bCs/>
          <w:lang w:eastAsia="es-MX"/>
        </w:rPr>
        <w:t>,</w:t>
      </w:r>
      <w:r w:rsidRPr="006765FC">
        <w:rPr>
          <w:rFonts w:ascii="Palatino Linotype" w:eastAsia="Palatino Linotype" w:hAnsi="Palatino Linotype" w:cs="Palatino Linotype"/>
        </w:rPr>
        <w:t xml:space="preserve"> se aprecia que el particular</w:t>
      </w:r>
      <w:r>
        <w:rPr>
          <w:rFonts w:ascii="Palatino Linotype" w:eastAsia="Palatino Linotype" w:hAnsi="Palatino Linotype" w:cs="Palatino Linotype"/>
        </w:rPr>
        <w:t xml:space="preserve"> únicamente se inconforma sobre la falta de entrega </w:t>
      </w:r>
      <w:r w:rsidR="0090375A">
        <w:rPr>
          <w:rFonts w:ascii="Palatino Linotype" w:eastAsia="Palatino Linotype" w:hAnsi="Palatino Linotype" w:cs="Palatino Linotype"/>
        </w:rPr>
        <w:t>respecto de la Contraloría</w:t>
      </w:r>
      <w:r>
        <w:rPr>
          <w:rFonts w:ascii="Palatino Linotype" w:eastAsia="Palatino Linotype" w:hAnsi="Palatino Linotype" w:cs="Palatino Linotype"/>
        </w:rPr>
        <w:t>,</w:t>
      </w:r>
      <w:r w:rsidRPr="006765FC">
        <w:rPr>
          <w:rFonts w:ascii="Palatino Linotype" w:eastAsia="Palatino Linotype" w:hAnsi="Palatino Linotype" w:cs="Palatino Linotype"/>
        </w:rPr>
        <w:t xml:space="preserve"> sin que se aprecie</w:t>
      </w:r>
      <w:r>
        <w:rPr>
          <w:rFonts w:ascii="Palatino Linotype" w:eastAsia="Palatino Linotype" w:hAnsi="Palatino Linotype" w:cs="Palatino Linotype"/>
        </w:rPr>
        <w:t xml:space="preserve"> inconformidad alguna respecto de </w:t>
      </w:r>
      <w:r w:rsidR="0090375A">
        <w:rPr>
          <w:rFonts w:ascii="Palatino Linotype" w:eastAsia="Palatino Linotype" w:hAnsi="Palatino Linotype" w:cs="Palatino Linotype"/>
        </w:rPr>
        <w:t>las otras áreas</w:t>
      </w:r>
      <w:r w:rsidRPr="004F49F2">
        <w:rPr>
          <w:rFonts w:ascii="Palatino Linotype" w:hAnsi="Palatino Linotype" w:cs="Tahoma"/>
          <w:bCs/>
        </w:rPr>
        <w:t>.</w:t>
      </w:r>
    </w:p>
    <w:p w14:paraId="715DAB9C" w14:textId="77777777" w:rsidR="00F55139" w:rsidRPr="004F49F2" w:rsidRDefault="00F55139" w:rsidP="00F55139">
      <w:pPr>
        <w:tabs>
          <w:tab w:val="left" w:pos="8789"/>
        </w:tabs>
        <w:spacing w:line="360" w:lineRule="auto"/>
        <w:ind w:right="49"/>
        <w:jc w:val="both"/>
        <w:rPr>
          <w:rFonts w:ascii="Palatino Linotype" w:hAnsi="Palatino Linotype"/>
          <w:i/>
        </w:rPr>
      </w:pPr>
    </w:p>
    <w:p w14:paraId="318D6487" w14:textId="77777777" w:rsidR="00F55139" w:rsidRPr="006765FC" w:rsidRDefault="00F55139" w:rsidP="00F55139">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18565567" w14:textId="77777777" w:rsidR="00F55139" w:rsidRPr="006765FC" w:rsidRDefault="00F55139" w:rsidP="00F55139">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171966" w14:textId="77777777" w:rsidR="00F55139" w:rsidRDefault="00F55139" w:rsidP="00F55139">
      <w:pPr>
        <w:spacing w:before="280" w:after="280" w:line="360" w:lineRule="auto"/>
        <w:jc w:val="both"/>
        <w:rPr>
          <w:rFonts w:ascii="Palatino Linotype" w:eastAsia="Palatino Linotype" w:hAnsi="Palatino Linotype" w:cs="Palatino Linotype"/>
        </w:rPr>
      </w:pPr>
    </w:p>
    <w:p w14:paraId="683634BF" w14:textId="77777777" w:rsidR="00F55139" w:rsidRPr="006765FC" w:rsidRDefault="00F55139" w:rsidP="00F55139">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14:paraId="0292634D" w14:textId="77777777" w:rsidR="00F55139" w:rsidRPr="006765FC" w:rsidRDefault="00F55139" w:rsidP="00F55139">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44F82144" w14:textId="77777777" w:rsidR="00F55139" w:rsidRPr="006765FC" w:rsidRDefault="00F55139" w:rsidP="00F55139">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 xml:space="preserve">Cuando algún resolutivo de la sentencia </w:t>
      </w:r>
      <w:r w:rsidRPr="006765FC">
        <w:rPr>
          <w:rFonts w:ascii="Palatino Linotype" w:eastAsia="Palatino Linotype" w:hAnsi="Palatino Linotype" w:cs="Palatino Linotype"/>
          <w:i/>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E21128E" w14:textId="77777777" w:rsidR="00F55139" w:rsidRPr="00566986" w:rsidRDefault="00F55139" w:rsidP="00F55139">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55D1D529" w14:textId="77777777" w:rsidR="00F55139" w:rsidRDefault="00F55139" w:rsidP="00F55139">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DEB5E3C" w14:textId="77777777" w:rsidR="00F55139" w:rsidRDefault="00F55139" w:rsidP="00F55139">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14:paraId="798B038D" w14:textId="77777777" w:rsidR="0059746E" w:rsidRPr="007769B2" w:rsidRDefault="0059746E" w:rsidP="0059746E">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De lo anterior se coligue que</w:t>
      </w:r>
      <w:r w:rsidR="008F0D62">
        <w:rPr>
          <w:rFonts w:ascii="Palatino Linotype" w:eastAsia="Calibri" w:hAnsi="Palatino Linotype" w:cs="Arial"/>
        </w:rPr>
        <w:t xml:space="preserve">, en el Recurso de Revisión número </w:t>
      </w:r>
      <w:r w:rsidR="008F0D62">
        <w:rPr>
          <w:rFonts w:ascii="Palatino Linotype" w:hAnsi="Palatino Linotype" w:cs="Arial"/>
          <w:b/>
          <w:bCs/>
          <w:lang w:eastAsia="es-MX"/>
        </w:rPr>
        <w:t>5634</w:t>
      </w:r>
      <w:r w:rsidR="008F0D62" w:rsidRPr="003A4002">
        <w:rPr>
          <w:rFonts w:ascii="Palatino Linotype" w:hAnsi="Palatino Linotype" w:cs="Arial"/>
          <w:b/>
          <w:bCs/>
          <w:lang w:eastAsia="es-MX"/>
        </w:rPr>
        <w:t>/INFOEM/IP/RR/2025</w:t>
      </w:r>
      <w:r w:rsidR="008F0D62">
        <w:rPr>
          <w:rFonts w:ascii="Palatino Linotype" w:hAnsi="Palatino Linotype" w:cs="Arial"/>
          <w:b/>
          <w:bCs/>
          <w:lang w:eastAsia="es-MX"/>
        </w:rPr>
        <w:t>,</w:t>
      </w:r>
      <w:r w:rsidRPr="007769B2">
        <w:rPr>
          <w:rFonts w:ascii="Palatino Linotype" w:eastAsia="Calibri" w:hAnsi="Palatino Linotype" w:cs="Arial"/>
        </w:rPr>
        <w:t xml:space="preserve"> el </w:t>
      </w:r>
      <w:r w:rsidR="008F0D62" w:rsidRPr="007769B2">
        <w:rPr>
          <w:rFonts w:ascii="Palatino Linotype" w:eastAsia="Calibri" w:hAnsi="Palatino Linotype" w:cs="Arial"/>
        </w:rPr>
        <w:t xml:space="preserve">Sujeto Obligado </w:t>
      </w:r>
      <w:r w:rsidRPr="007769B2">
        <w:rPr>
          <w:rFonts w:ascii="Palatino Linotype" w:eastAsia="Calibri" w:hAnsi="Palatino Linotype" w:cs="Arial"/>
        </w:rPr>
        <w:t>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65143DD1" w14:textId="77777777" w:rsidR="0059746E" w:rsidRPr="007769B2" w:rsidRDefault="0059746E" w:rsidP="0059746E">
      <w:pPr>
        <w:spacing w:line="360" w:lineRule="auto"/>
        <w:ind w:right="51"/>
        <w:jc w:val="both"/>
        <w:rPr>
          <w:rFonts w:ascii="Palatino Linotype" w:hAnsi="Palatino Linotype" w:cs="Arial"/>
        </w:rPr>
      </w:pPr>
    </w:p>
    <w:p w14:paraId="54947608" w14:textId="77777777" w:rsidR="0059746E" w:rsidRPr="007769B2" w:rsidRDefault="0059746E" w:rsidP="0059746E">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Por lo anterior sirve de sustento la Tesis Aislada 267287, emanada por el Máximo Juzgador de la Nación, la cual refiere lo siguiente:</w:t>
      </w:r>
    </w:p>
    <w:p w14:paraId="5E80FB74" w14:textId="77777777" w:rsidR="0059746E" w:rsidRPr="007769B2" w:rsidRDefault="0059746E" w:rsidP="0059746E"/>
    <w:p w14:paraId="153B7639" w14:textId="77777777" w:rsidR="0059746E" w:rsidRPr="007769B2" w:rsidRDefault="0059746E" w:rsidP="0059746E">
      <w:pPr>
        <w:shd w:val="clear" w:color="auto" w:fill="FFFFFF"/>
        <w:spacing w:before="120"/>
        <w:ind w:left="851" w:rightChars="386" w:right="926"/>
        <w:jc w:val="both"/>
        <w:rPr>
          <w:rFonts w:ascii="Palatino Linotype" w:eastAsia="Calibri" w:hAnsi="Palatino Linotype"/>
          <w:color w:val="222222"/>
        </w:rPr>
      </w:pPr>
      <w:r w:rsidRPr="007769B2">
        <w:rPr>
          <w:rFonts w:ascii="Palatino Linotype" w:eastAsia="Calibri" w:hAnsi="Palatino Linotype"/>
          <w:b/>
          <w:bCs/>
          <w:i/>
          <w:iCs/>
          <w:color w:val="222222"/>
        </w:rPr>
        <w:t>HECHOS NEGATIVOS, NO SON SUSCEPTIBLES DE DEMOSTRACIÓN. ”</w:t>
      </w:r>
      <w:r w:rsidRPr="007769B2">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25331D75" w14:textId="77777777" w:rsidR="0059746E" w:rsidRPr="007769B2" w:rsidRDefault="0059746E" w:rsidP="0059746E">
      <w:pPr>
        <w:shd w:val="clear" w:color="auto" w:fill="FFFFFF"/>
        <w:ind w:left="851" w:rightChars="386" w:right="926"/>
        <w:jc w:val="both"/>
        <w:rPr>
          <w:rFonts w:ascii="Palatino Linotype" w:eastAsia="Calibri" w:hAnsi="Palatino Linotype"/>
          <w:i/>
          <w:iCs/>
          <w:color w:val="222222"/>
        </w:rPr>
      </w:pPr>
      <w:r w:rsidRPr="007769B2">
        <w:rPr>
          <w:rFonts w:ascii="Palatino Linotype" w:eastAsia="Calibri" w:hAnsi="Palatino Linotype"/>
          <w:i/>
          <w:iCs/>
          <w:color w:val="222222"/>
        </w:rPr>
        <w:t>Amparo en revisión 2022/61. José García Florín (Menor). 9 de octubre de 1961. Cinco votos. Ponente: José Rivera Pérez Campos.”</w:t>
      </w:r>
    </w:p>
    <w:p w14:paraId="34FDE68C" w14:textId="77777777" w:rsidR="0059746E" w:rsidRPr="007769B2" w:rsidRDefault="0059746E" w:rsidP="0059746E">
      <w:pPr>
        <w:rPr>
          <w:sz w:val="14"/>
        </w:rPr>
      </w:pPr>
    </w:p>
    <w:p w14:paraId="0B8268EC" w14:textId="77777777" w:rsidR="0059746E" w:rsidRPr="007769B2" w:rsidRDefault="0059746E" w:rsidP="0059746E">
      <w:pPr>
        <w:autoSpaceDE w:val="0"/>
        <w:autoSpaceDN w:val="0"/>
        <w:adjustRightInd w:val="0"/>
        <w:spacing w:before="240" w:line="360" w:lineRule="auto"/>
        <w:jc w:val="both"/>
        <w:rPr>
          <w:rFonts w:ascii="Palatino Linotype" w:eastAsia="Calibri" w:hAnsi="Palatino Linotype" w:cs="Arial"/>
        </w:rPr>
      </w:pPr>
      <w:r w:rsidRPr="007769B2">
        <w:rPr>
          <w:rFonts w:ascii="Palatino Linotype" w:eastAsia="Calibri" w:hAnsi="Palatino Linotype" w:cs="Arial"/>
        </w:rPr>
        <w:t xml:space="preserve">De igual forma viene a colación el Criterio </w:t>
      </w:r>
      <w:r w:rsidR="008F0D62">
        <w:rPr>
          <w:rFonts w:ascii="Palatino Linotype" w:eastAsia="Calibri" w:hAnsi="Palatino Linotype" w:cs="Arial"/>
        </w:rPr>
        <w:t xml:space="preserve">orientador </w:t>
      </w:r>
      <w:r w:rsidRPr="007769B2">
        <w:rPr>
          <w:rFonts w:ascii="Palatino Linotype" w:eastAsia="Calibri" w:hAnsi="Palatino Linotype" w:cs="Arial"/>
        </w:rPr>
        <w:t xml:space="preserve">7/2017, emitido por el </w:t>
      </w:r>
      <w:r w:rsidR="008F0D62">
        <w:rPr>
          <w:rFonts w:ascii="Palatino Linotype" w:eastAsia="Calibri" w:hAnsi="Palatino Linotype" w:cs="Arial"/>
        </w:rPr>
        <w:t xml:space="preserve">entonces </w:t>
      </w:r>
      <w:r w:rsidRPr="007769B2">
        <w:rPr>
          <w:rFonts w:ascii="Palatino Linotype" w:eastAsia="Calibri" w:hAnsi="Palatino Linotype" w:cs="Arial"/>
        </w:rPr>
        <w:t>Instituto Nacional de Transparencia, Acceso a la Información y Protección de Datos Personales, cuyo texto se transcribe a continuación:</w:t>
      </w:r>
    </w:p>
    <w:p w14:paraId="24FFD3F8" w14:textId="77777777" w:rsidR="0059746E" w:rsidRPr="007769B2" w:rsidRDefault="0059746E" w:rsidP="0059746E">
      <w:pPr>
        <w:tabs>
          <w:tab w:val="left" w:pos="851"/>
        </w:tabs>
        <w:spacing w:before="240" w:after="240" w:line="276" w:lineRule="auto"/>
        <w:ind w:left="851" w:right="850"/>
        <w:jc w:val="both"/>
        <w:rPr>
          <w:i/>
          <w:color w:val="222222"/>
        </w:rPr>
      </w:pPr>
      <w:r w:rsidRPr="007769B2">
        <w:rPr>
          <w:rFonts w:ascii="Palatino Linotype" w:hAnsi="Palatino Linotype"/>
          <w:b/>
          <w:i/>
          <w:color w:val="222222"/>
        </w:rPr>
        <w:t>Casos en los que no es necesario que el Comité de Transparencia confirme formalmente la inexistencia de la información.</w:t>
      </w:r>
      <w:r w:rsidRPr="007769B2">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i/>
          <w:color w:val="222222"/>
        </w:rPr>
        <w:t>.</w:t>
      </w:r>
    </w:p>
    <w:p w14:paraId="05738759" w14:textId="77777777" w:rsidR="0059746E" w:rsidRPr="007769B2" w:rsidRDefault="0059746E" w:rsidP="0059746E"/>
    <w:p w14:paraId="3C1C01ED" w14:textId="77777777" w:rsidR="0059746E" w:rsidRPr="007769B2" w:rsidRDefault="0059746E" w:rsidP="0059746E">
      <w:pPr>
        <w:autoSpaceDE w:val="0"/>
        <w:autoSpaceDN w:val="0"/>
        <w:adjustRightInd w:val="0"/>
        <w:spacing w:before="240" w:line="360" w:lineRule="auto"/>
        <w:jc w:val="both"/>
        <w:rPr>
          <w:rFonts w:ascii="Palatino Linotype" w:eastAsia="Calibri" w:hAnsi="Palatino Linotype" w:cs="Arial"/>
        </w:rPr>
      </w:pPr>
      <w:r w:rsidRPr="007769B2">
        <w:rPr>
          <w:rFonts w:ascii="Palatino Linotype" w:eastAsia="Calibri" w:hAnsi="Palatino Linotype" w:cs="Arial"/>
        </w:rPr>
        <w:t xml:space="preserve">En ese mismo contexto, el artículo 12 de la Ley de Transparencias y Acceso a la Información Pública del Estado de México y Municipios, establece que los sujetos </w:t>
      </w:r>
      <w:r w:rsidRPr="007769B2">
        <w:rPr>
          <w:rFonts w:ascii="Palatino Linotype" w:eastAsia="Calibri" w:hAnsi="Palatino Linotype" w:cs="Arial"/>
        </w:rPr>
        <w:lastRenderedPageBreak/>
        <w:t>obligados proporcionarán la información pública que se les requiera y esta obre en sus archivos, mismo precepto que a continuación se transcribe:</w:t>
      </w:r>
    </w:p>
    <w:p w14:paraId="1982BB77" w14:textId="77777777" w:rsidR="0059746E" w:rsidRPr="007769B2" w:rsidRDefault="0059746E" w:rsidP="0059746E"/>
    <w:p w14:paraId="475E79F4" w14:textId="77777777" w:rsidR="0059746E" w:rsidRPr="007769B2" w:rsidRDefault="0059746E" w:rsidP="0059746E">
      <w:pPr>
        <w:ind w:left="851" w:right="850"/>
        <w:jc w:val="both"/>
        <w:rPr>
          <w:rFonts w:ascii="Palatino Linotype" w:hAnsi="Palatino Linotype"/>
          <w:i/>
        </w:rPr>
      </w:pPr>
      <w:r w:rsidRPr="007769B2">
        <w:rPr>
          <w:rFonts w:ascii="Palatino Linotype" w:hAnsi="Palatino Linotype"/>
        </w:rPr>
        <w:t>“</w:t>
      </w:r>
      <w:r w:rsidRPr="007769B2">
        <w:rPr>
          <w:rFonts w:ascii="Palatino Linotype" w:hAnsi="Palatino Linotype"/>
          <w:b/>
          <w:i/>
        </w:rPr>
        <w:t>Artículo 12.</w:t>
      </w:r>
      <w:r w:rsidRPr="007769B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E79688D" w14:textId="77777777" w:rsidR="0059746E" w:rsidRPr="007769B2" w:rsidRDefault="0059746E" w:rsidP="0059746E">
      <w:pPr>
        <w:ind w:left="851" w:right="850"/>
        <w:jc w:val="both"/>
        <w:rPr>
          <w:rFonts w:ascii="Palatino Linotype" w:hAnsi="Palatino Linotype"/>
          <w:i/>
        </w:rPr>
      </w:pPr>
    </w:p>
    <w:p w14:paraId="62AC93B5" w14:textId="77777777" w:rsidR="0059746E" w:rsidRDefault="0059746E" w:rsidP="008F0D62">
      <w:pPr>
        <w:ind w:left="851" w:right="850"/>
        <w:jc w:val="both"/>
        <w:rPr>
          <w:rFonts w:ascii="Palatino Linotype" w:hAnsi="Palatino Linotype"/>
        </w:rPr>
      </w:pPr>
      <w:r w:rsidRPr="007769B2">
        <w:rPr>
          <w:rFonts w:ascii="Palatino Linotype" w:hAnsi="Palatino Linotype"/>
          <w:b/>
          <w:i/>
          <w:u w:val="single"/>
        </w:rPr>
        <w:t>Los sujetos obligados sólo proporcionarán la información pública que se les requiera y que obre en sus archivos</w:t>
      </w:r>
      <w:r w:rsidRPr="007769B2">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AB6039" w14:textId="77777777" w:rsidR="008F0D62" w:rsidRPr="008F0D62" w:rsidRDefault="008F0D62" w:rsidP="008F0D62">
      <w:pPr>
        <w:ind w:left="851" w:right="850"/>
        <w:jc w:val="both"/>
        <w:rPr>
          <w:rFonts w:ascii="Palatino Linotype" w:hAnsi="Palatino Linotype"/>
        </w:rPr>
      </w:pPr>
    </w:p>
    <w:p w14:paraId="76971989" w14:textId="77777777" w:rsidR="00D13D28" w:rsidRPr="00CF533D" w:rsidRDefault="00D13D28" w:rsidP="00D13D28">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Por lo que hace a los recursos de revisión números </w:t>
      </w:r>
      <w:r w:rsidRPr="00D13D28">
        <w:rPr>
          <w:rFonts w:ascii="Palatino Linotype" w:eastAsia="Calibri" w:hAnsi="Palatino Linotype" w:cs="Calibri"/>
          <w:b/>
          <w:lang w:val="es-ES_tradnl" w:eastAsia="es-MX"/>
        </w:rPr>
        <w:t>6067/INFOEM/IP/RR/2025</w:t>
      </w:r>
      <w:r>
        <w:rPr>
          <w:rFonts w:ascii="Palatino Linotype" w:eastAsia="Calibri" w:hAnsi="Palatino Linotype" w:cs="Calibri"/>
          <w:lang w:val="es-ES_tradnl" w:eastAsia="es-MX"/>
        </w:rPr>
        <w:t xml:space="preserve"> y </w:t>
      </w:r>
      <w:r w:rsidRPr="00D13D28">
        <w:rPr>
          <w:rFonts w:ascii="Palatino Linotype" w:eastAsia="Calibri" w:hAnsi="Palatino Linotype" w:cs="Calibri"/>
          <w:b/>
          <w:lang w:val="es-ES_tradnl" w:eastAsia="es-MX"/>
        </w:rPr>
        <w:t>6068/INFOEM/IP/RR/2025</w:t>
      </w:r>
      <w:r>
        <w:rPr>
          <w:rFonts w:ascii="Palatino Linotype" w:eastAsia="Calibri" w:hAnsi="Palatino Linotype" w:cs="Calibri"/>
          <w:b/>
          <w:lang w:val="es-ES_tradnl" w:eastAsia="es-MX"/>
        </w:rPr>
        <w:t xml:space="preserve">, </w:t>
      </w:r>
      <w:r w:rsidR="00CF533D">
        <w:rPr>
          <w:rFonts w:ascii="Palatino Linotype" w:eastAsia="Calibri" w:hAnsi="Palatino Linotype" w:cs="Calibri"/>
          <w:lang w:val="es-ES_tradnl" w:eastAsia="es-MX"/>
        </w:rPr>
        <w:t xml:space="preserve">conforme al Código Reglamentario de Toluca, la Consejería Jurídica cuenta con diversas Coordinaciones y unidades administrativas: </w:t>
      </w:r>
    </w:p>
    <w:p w14:paraId="1DBB8AC4" w14:textId="77777777" w:rsidR="00CF533D" w:rsidRDefault="00CF533D" w:rsidP="00CF533D">
      <w:pPr>
        <w:pStyle w:val="Citas"/>
      </w:pPr>
      <w:r>
        <w:t xml:space="preserve">Artículo 3.14. Para el cumplimiento de sus atribuciones la o el </w:t>
      </w:r>
      <w:r w:rsidRPr="00CF533D">
        <w:rPr>
          <w:b/>
        </w:rPr>
        <w:t>Consejero Jurídico se auxiliará de</w:t>
      </w:r>
      <w:r>
        <w:t xml:space="preserve"> la </w:t>
      </w:r>
      <w:r w:rsidRPr="00CF533D">
        <w:rPr>
          <w:u w:val="single"/>
        </w:rPr>
        <w:t>Coordinación de Justicia Cívica, la Coordinación de Asuntos Jurídicos, la Coordinación de Estudios y Reglamentación Municipal, el Centro de Mediación, Conciliación y Justicia Restaurativa</w:t>
      </w:r>
      <w:r>
        <w:t>, las cuales cuentan con las siguientes atribuciones:</w:t>
      </w:r>
    </w:p>
    <w:p w14:paraId="3EC74D8E" w14:textId="77777777" w:rsidR="00CF533D" w:rsidRPr="00D13D28" w:rsidRDefault="00CF533D" w:rsidP="00D13D28">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7EF71DF1" w14:textId="77777777" w:rsidR="00F55139" w:rsidRPr="005D04B1" w:rsidRDefault="00F55139" w:rsidP="00F55139">
      <w:pPr>
        <w:widowControl w:val="0"/>
        <w:tabs>
          <w:tab w:val="left" w:pos="1701"/>
          <w:tab w:val="left" w:pos="1843"/>
        </w:tabs>
        <w:spacing w:before="360" w:after="240" w:line="360" w:lineRule="auto"/>
        <w:jc w:val="both"/>
        <w:rPr>
          <w:rFonts w:ascii="Palatino Linotype" w:hAnsi="Palatino Linotype"/>
          <w:i/>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w:t>
      </w:r>
    </w:p>
    <w:tbl>
      <w:tblPr>
        <w:tblStyle w:val="Tablaconcuadrcula"/>
        <w:tblW w:w="0" w:type="auto"/>
        <w:tblLook w:val="04A0" w:firstRow="1" w:lastRow="0" w:firstColumn="1" w:lastColumn="0" w:noHBand="0" w:noVBand="1"/>
      </w:tblPr>
      <w:tblGrid>
        <w:gridCol w:w="2830"/>
        <w:gridCol w:w="6281"/>
      </w:tblGrid>
      <w:tr w:rsidR="00F55139" w14:paraId="5C828121" w14:textId="77777777" w:rsidTr="00F55139">
        <w:tc>
          <w:tcPr>
            <w:tcW w:w="2830" w:type="dxa"/>
            <w:shd w:val="clear" w:color="auto" w:fill="E2EFD9" w:themeFill="accent6" w:themeFillTint="33"/>
          </w:tcPr>
          <w:p w14:paraId="6944B330" w14:textId="77777777" w:rsidR="00F55139" w:rsidRPr="001259CF" w:rsidRDefault="00F55139" w:rsidP="00F55139">
            <w:pPr>
              <w:spacing w:line="360" w:lineRule="auto"/>
              <w:jc w:val="center"/>
              <w:rPr>
                <w:rFonts w:ascii="Palatino Linotype" w:hAnsi="Palatino Linotype" w:cs="Arial"/>
                <w:b/>
                <w:bCs/>
                <w:i/>
              </w:rPr>
            </w:pPr>
            <w:r w:rsidRPr="001259CF">
              <w:rPr>
                <w:rFonts w:ascii="Palatino Linotype" w:hAnsi="Palatino Linotype" w:cs="Arial"/>
                <w:b/>
                <w:bCs/>
                <w:i/>
              </w:rPr>
              <w:lastRenderedPageBreak/>
              <w:t>Recurso de revisión</w:t>
            </w:r>
          </w:p>
        </w:tc>
        <w:tc>
          <w:tcPr>
            <w:tcW w:w="6281" w:type="dxa"/>
            <w:shd w:val="clear" w:color="auto" w:fill="E2EFD9" w:themeFill="accent6" w:themeFillTint="33"/>
          </w:tcPr>
          <w:p w14:paraId="0B9B3665" w14:textId="77777777" w:rsidR="00F55139" w:rsidRPr="001259CF" w:rsidRDefault="00F55139" w:rsidP="00F55139">
            <w:pPr>
              <w:spacing w:line="360" w:lineRule="auto"/>
              <w:jc w:val="center"/>
              <w:rPr>
                <w:rFonts w:ascii="Palatino Linotype" w:hAnsi="Palatino Linotype" w:cs="Arial"/>
                <w:b/>
                <w:bCs/>
                <w:i/>
              </w:rPr>
            </w:pPr>
            <w:r>
              <w:rPr>
                <w:rFonts w:ascii="Palatino Linotype" w:hAnsi="Palatino Linotype" w:cs="Arial"/>
                <w:b/>
                <w:bCs/>
                <w:i/>
              </w:rPr>
              <w:t xml:space="preserve">Informe Justificado </w:t>
            </w:r>
          </w:p>
        </w:tc>
      </w:tr>
      <w:tr w:rsidR="00F55139" w14:paraId="4123FDA4" w14:textId="77777777" w:rsidTr="00F55139">
        <w:tc>
          <w:tcPr>
            <w:tcW w:w="2830" w:type="dxa"/>
            <w:shd w:val="clear" w:color="auto" w:fill="E2EFD9" w:themeFill="accent6" w:themeFillTint="33"/>
          </w:tcPr>
          <w:p w14:paraId="15A0B0EC" w14:textId="77777777" w:rsidR="00F55139" w:rsidRPr="007B31B8" w:rsidRDefault="00BE22EA"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01799/TOLUCA/IP/2025</w:t>
            </w:r>
          </w:p>
          <w:p w14:paraId="50B010B8" w14:textId="77777777" w:rsidR="00F55139" w:rsidRPr="007B31B8" w:rsidRDefault="001F0C2E"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5565</w:t>
            </w:r>
            <w:r w:rsidR="00F55139" w:rsidRPr="007B31B8">
              <w:rPr>
                <w:rFonts w:ascii="Palatino Linotype" w:hAnsi="Palatino Linotype" w:cs="Arial"/>
                <w:b/>
                <w:bCs/>
                <w:sz w:val="22"/>
                <w:szCs w:val="22"/>
                <w:lang w:val="en-US" w:eastAsia="es-MX"/>
              </w:rPr>
              <w:t>/INFOEM/IP/RR/2025</w:t>
            </w:r>
          </w:p>
        </w:tc>
        <w:tc>
          <w:tcPr>
            <w:tcW w:w="6281" w:type="dxa"/>
          </w:tcPr>
          <w:p w14:paraId="0D7E4B86" w14:textId="77777777" w:rsidR="00F55139" w:rsidRPr="00C14236" w:rsidRDefault="00646F16" w:rsidP="00123CE9">
            <w:pPr>
              <w:jc w:val="both"/>
              <w:rPr>
                <w:rFonts w:ascii="Palatino Linotype" w:hAnsi="Palatino Linotype" w:cs="Arial"/>
                <w:bCs/>
              </w:rPr>
            </w:pPr>
            <w:r>
              <w:rPr>
                <w:rFonts w:ascii="Palatino Linotype" w:hAnsi="Palatino Linotype" w:cs="Arial"/>
                <w:bCs/>
              </w:rPr>
              <w:t xml:space="preserve">Ratifica respuesta por medio del archivo electrónico </w:t>
            </w:r>
            <w:r w:rsidRPr="002E34C4">
              <w:rPr>
                <w:rFonts w:ascii="Palatino Linotype" w:hAnsi="Palatino Linotype" w:cs="Arial"/>
                <w:b/>
                <w:bCs/>
                <w:i/>
              </w:rPr>
              <w:t>“</w:t>
            </w:r>
            <w:r w:rsidRPr="00646F16">
              <w:rPr>
                <w:rFonts w:ascii="Palatino Linotype" w:hAnsi="Palatino Linotype" w:cs="Arial"/>
                <w:b/>
                <w:bCs/>
                <w:i/>
              </w:rPr>
              <w:t>Ratificación 05565.pdf</w:t>
            </w:r>
            <w:r w:rsidRPr="002E34C4">
              <w:rPr>
                <w:rFonts w:ascii="Palatino Linotype" w:hAnsi="Palatino Linotype" w:cs="Arial"/>
                <w:b/>
                <w:bCs/>
                <w:i/>
              </w:rPr>
              <w:t>”</w:t>
            </w:r>
          </w:p>
        </w:tc>
      </w:tr>
      <w:tr w:rsidR="00F55139" w14:paraId="3CD46691" w14:textId="77777777" w:rsidTr="00F55139">
        <w:tc>
          <w:tcPr>
            <w:tcW w:w="2830" w:type="dxa"/>
            <w:shd w:val="clear" w:color="auto" w:fill="E2EFD9" w:themeFill="accent6" w:themeFillTint="33"/>
          </w:tcPr>
          <w:p w14:paraId="1CC64BA1" w14:textId="77777777" w:rsidR="00F55139" w:rsidRPr="007B31B8" w:rsidRDefault="00B01DC9" w:rsidP="00F55139">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01797/TOLUCA/IP/2025</w:t>
            </w:r>
          </w:p>
          <w:p w14:paraId="7E502B2A" w14:textId="77777777" w:rsidR="00F55139" w:rsidRPr="007B31B8" w:rsidRDefault="001F0C2E" w:rsidP="00F55139">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5576</w:t>
            </w:r>
            <w:r w:rsidR="00F55139" w:rsidRPr="007B31B8">
              <w:rPr>
                <w:rFonts w:ascii="Palatino Linotype" w:hAnsi="Palatino Linotype" w:cs="Arial"/>
                <w:b/>
                <w:bCs/>
                <w:sz w:val="22"/>
                <w:szCs w:val="22"/>
                <w:lang w:val="en-US" w:eastAsia="es-MX"/>
              </w:rPr>
              <w:t>/INFOEM/IP/RR/2025</w:t>
            </w:r>
          </w:p>
        </w:tc>
        <w:tc>
          <w:tcPr>
            <w:tcW w:w="6281" w:type="dxa"/>
          </w:tcPr>
          <w:p w14:paraId="6494D5A1" w14:textId="77777777" w:rsidR="00F55139" w:rsidRPr="002236D2" w:rsidRDefault="002236D2" w:rsidP="00123CE9">
            <w:pPr>
              <w:jc w:val="both"/>
              <w:rPr>
                <w:rFonts w:ascii="Palatino Linotype" w:hAnsi="Palatino Linotype" w:cs="Arial"/>
                <w:b/>
                <w:bCs/>
                <w:i/>
              </w:rPr>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2236D2">
              <w:rPr>
                <w:rFonts w:ascii="Palatino Linotype" w:hAnsi="Palatino Linotype" w:cs="Arial"/>
                <w:b/>
                <w:bCs/>
                <w:i/>
              </w:rPr>
              <w:t>Ratificación 05576-2025.pdf</w:t>
            </w:r>
            <w:r>
              <w:rPr>
                <w:rFonts w:ascii="Palatino Linotype" w:hAnsi="Palatino Linotype" w:cs="Arial"/>
                <w:b/>
                <w:bCs/>
                <w:i/>
              </w:rPr>
              <w:t>” y “</w:t>
            </w:r>
            <w:r w:rsidRPr="002236D2">
              <w:rPr>
                <w:rFonts w:ascii="Palatino Linotype" w:hAnsi="Palatino Linotype" w:cs="Arial"/>
                <w:b/>
                <w:bCs/>
                <w:i/>
              </w:rPr>
              <w:t>ANEXO 5576-2025.pdf</w:t>
            </w:r>
            <w:r>
              <w:rPr>
                <w:rFonts w:ascii="Palatino Linotype" w:hAnsi="Palatino Linotype" w:cs="Arial"/>
                <w:b/>
                <w:bCs/>
                <w:i/>
              </w:rPr>
              <w:t>”</w:t>
            </w:r>
          </w:p>
        </w:tc>
      </w:tr>
      <w:tr w:rsidR="00DF3B46" w14:paraId="112FDBA1" w14:textId="77777777" w:rsidTr="00F55139">
        <w:tc>
          <w:tcPr>
            <w:tcW w:w="2830" w:type="dxa"/>
            <w:shd w:val="clear" w:color="auto" w:fill="E2EFD9" w:themeFill="accent6" w:themeFillTint="33"/>
          </w:tcPr>
          <w:p w14:paraId="3B6FA3CA"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02491/TOLUCA/IP/2025</w:t>
            </w:r>
          </w:p>
          <w:p w14:paraId="44EB516D"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5633/INFOEM/IP/RR/2025</w:t>
            </w:r>
          </w:p>
        </w:tc>
        <w:tc>
          <w:tcPr>
            <w:tcW w:w="6281" w:type="dxa"/>
          </w:tcPr>
          <w:p w14:paraId="129FA2A9" w14:textId="77777777" w:rsidR="00DF3B46" w:rsidRPr="002236D2" w:rsidRDefault="00DF3B46" w:rsidP="00123CE9">
            <w:pPr>
              <w:jc w:val="both"/>
              <w:rPr>
                <w:rFonts w:ascii="Palatino Linotype" w:hAnsi="Palatino Linotype" w:cs="Arial"/>
                <w:b/>
                <w:bCs/>
                <w:i/>
              </w:rPr>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DF3B46">
              <w:rPr>
                <w:rFonts w:ascii="Palatino Linotype" w:hAnsi="Palatino Linotype" w:cs="Arial"/>
                <w:b/>
                <w:bCs/>
                <w:i/>
              </w:rPr>
              <w:t>Ratificación 05633.pdf</w:t>
            </w:r>
            <w:r>
              <w:rPr>
                <w:rFonts w:ascii="Palatino Linotype" w:hAnsi="Palatino Linotype" w:cs="Arial"/>
                <w:b/>
                <w:bCs/>
                <w:i/>
              </w:rPr>
              <w:t>” y “</w:t>
            </w:r>
            <w:r w:rsidRPr="00DF3B46">
              <w:rPr>
                <w:rFonts w:ascii="Palatino Linotype" w:hAnsi="Palatino Linotype" w:cs="Arial"/>
                <w:b/>
                <w:bCs/>
                <w:i/>
              </w:rPr>
              <w:t>ANEXOS 05633-2025.pdf</w:t>
            </w:r>
            <w:r>
              <w:rPr>
                <w:rFonts w:ascii="Palatino Linotype" w:hAnsi="Palatino Linotype" w:cs="Arial"/>
                <w:b/>
                <w:bCs/>
                <w:i/>
              </w:rPr>
              <w:t>”</w:t>
            </w:r>
          </w:p>
        </w:tc>
      </w:tr>
      <w:tr w:rsidR="00DF3B46" w14:paraId="0F4C99CD" w14:textId="77777777" w:rsidTr="00F55139">
        <w:tc>
          <w:tcPr>
            <w:tcW w:w="2830" w:type="dxa"/>
            <w:tcBorders>
              <w:bottom w:val="single" w:sz="4" w:space="0" w:color="auto"/>
            </w:tcBorders>
            <w:shd w:val="clear" w:color="auto" w:fill="E2EFD9" w:themeFill="accent6" w:themeFillTint="33"/>
          </w:tcPr>
          <w:p w14:paraId="740965BC"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02371/TOLUCA/IP/2025</w:t>
            </w:r>
          </w:p>
          <w:p w14:paraId="2790CA9E"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5634/INFOEM/IP/RR/2025</w:t>
            </w:r>
          </w:p>
        </w:tc>
        <w:tc>
          <w:tcPr>
            <w:tcW w:w="6281" w:type="dxa"/>
          </w:tcPr>
          <w:p w14:paraId="78B9E9D5" w14:textId="77777777" w:rsidR="00DF3B46" w:rsidRDefault="00DF3B46" w:rsidP="00123CE9">
            <w:pPr>
              <w:jc w:val="both"/>
            </w:pPr>
            <w:r w:rsidRPr="00360004">
              <w:rPr>
                <w:rFonts w:ascii="Palatino Linotype" w:hAnsi="Palatino Linotype" w:cs="Arial"/>
                <w:bCs/>
              </w:rPr>
              <w:t xml:space="preserve">Ratifica respuesta por medio del archivo electrónico </w:t>
            </w:r>
            <w:r w:rsidR="008F0D62" w:rsidRPr="008F0D62">
              <w:rPr>
                <w:rFonts w:ascii="Palatino Linotype" w:hAnsi="Palatino Linotype" w:cs="Arial"/>
                <w:b/>
                <w:bCs/>
                <w:i/>
              </w:rPr>
              <w:t>“Ratificación 05634.pdf”</w:t>
            </w:r>
          </w:p>
        </w:tc>
      </w:tr>
      <w:tr w:rsidR="00DF3B46" w14:paraId="77026622" w14:textId="77777777" w:rsidTr="00F55139">
        <w:tc>
          <w:tcPr>
            <w:tcW w:w="2830" w:type="dxa"/>
            <w:shd w:val="clear" w:color="auto" w:fill="E2EFD9" w:themeFill="accent6" w:themeFillTint="33"/>
          </w:tcPr>
          <w:p w14:paraId="08B5060C"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Cs/>
                <w:i/>
                <w:sz w:val="22"/>
                <w:szCs w:val="22"/>
                <w:lang w:val="en-US"/>
              </w:rPr>
              <w:t>01885/TOLUCA/IP/2025</w:t>
            </w:r>
          </w:p>
          <w:p w14:paraId="23B5B328"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5701/INFOEM/IP/RR/2025</w:t>
            </w:r>
          </w:p>
        </w:tc>
        <w:tc>
          <w:tcPr>
            <w:tcW w:w="6281" w:type="dxa"/>
          </w:tcPr>
          <w:p w14:paraId="0CA6D33C" w14:textId="77777777" w:rsidR="00DF3B46" w:rsidRDefault="003E4203" w:rsidP="00123CE9">
            <w:pPr>
              <w:jc w:val="both"/>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3E4203">
              <w:rPr>
                <w:rFonts w:ascii="Palatino Linotype" w:hAnsi="Palatino Linotype" w:cs="Arial"/>
                <w:b/>
                <w:bCs/>
                <w:i/>
              </w:rPr>
              <w:t>ANEXO RR 5701.pdf</w:t>
            </w:r>
            <w:r>
              <w:rPr>
                <w:rFonts w:ascii="Palatino Linotype" w:hAnsi="Palatino Linotype" w:cs="Arial"/>
                <w:b/>
                <w:bCs/>
                <w:i/>
              </w:rPr>
              <w:t>” y “</w:t>
            </w:r>
            <w:r w:rsidRPr="003E4203">
              <w:rPr>
                <w:rFonts w:ascii="Palatino Linotype" w:hAnsi="Palatino Linotype" w:cs="Arial"/>
                <w:b/>
                <w:bCs/>
                <w:i/>
              </w:rPr>
              <w:t>2. Ratificación RR-5701-2025.pdf</w:t>
            </w:r>
            <w:r>
              <w:rPr>
                <w:rFonts w:ascii="Palatino Linotype" w:hAnsi="Palatino Linotype" w:cs="Arial"/>
                <w:b/>
                <w:bCs/>
                <w:i/>
              </w:rPr>
              <w:t>”</w:t>
            </w:r>
          </w:p>
        </w:tc>
      </w:tr>
      <w:tr w:rsidR="00DF3B46" w14:paraId="2F049727" w14:textId="77777777" w:rsidTr="00F55139">
        <w:tc>
          <w:tcPr>
            <w:tcW w:w="2830" w:type="dxa"/>
            <w:shd w:val="clear" w:color="auto" w:fill="E2EFD9" w:themeFill="accent6" w:themeFillTint="33"/>
          </w:tcPr>
          <w:p w14:paraId="32150F2D"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01916/TOLUCA/IP/2025</w:t>
            </w:r>
          </w:p>
          <w:p w14:paraId="6CF40FAE"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5752/INFOEM/IP/RR/2025</w:t>
            </w:r>
          </w:p>
        </w:tc>
        <w:tc>
          <w:tcPr>
            <w:tcW w:w="6281" w:type="dxa"/>
          </w:tcPr>
          <w:p w14:paraId="6A0A7A59" w14:textId="77777777" w:rsidR="00DF3B46" w:rsidRDefault="00A200F6" w:rsidP="00123CE9">
            <w:pPr>
              <w:jc w:val="both"/>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A200F6">
              <w:rPr>
                <w:rFonts w:ascii="Palatino Linotype" w:hAnsi="Palatino Linotype" w:cs="Arial"/>
                <w:b/>
                <w:bCs/>
                <w:i/>
              </w:rPr>
              <w:t>Ratificación 05752.pdf</w:t>
            </w:r>
            <w:r>
              <w:rPr>
                <w:rFonts w:ascii="Palatino Linotype" w:hAnsi="Palatino Linotype" w:cs="Arial"/>
                <w:b/>
                <w:bCs/>
                <w:i/>
              </w:rPr>
              <w:t>” y “</w:t>
            </w:r>
            <w:r w:rsidRPr="00A200F6">
              <w:rPr>
                <w:rFonts w:ascii="Palatino Linotype" w:hAnsi="Palatino Linotype" w:cs="Arial"/>
                <w:b/>
                <w:bCs/>
                <w:i/>
              </w:rPr>
              <w:t>ANEXOS 05752-2025.pdf</w:t>
            </w:r>
            <w:r>
              <w:rPr>
                <w:rFonts w:ascii="Palatino Linotype" w:hAnsi="Palatino Linotype" w:cs="Arial"/>
                <w:b/>
                <w:bCs/>
                <w:i/>
              </w:rPr>
              <w:t>”</w:t>
            </w:r>
          </w:p>
        </w:tc>
      </w:tr>
      <w:tr w:rsidR="00DF3B46" w14:paraId="09E1F58C" w14:textId="77777777" w:rsidTr="00F55139">
        <w:tc>
          <w:tcPr>
            <w:tcW w:w="2830" w:type="dxa"/>
            <w:shd w:val="clear" w:color="auto" w:fill="E2EFD9" w:themeFill="accent6" w:themeFillTint="33"/>
          </w:tcPr>
          <w:p w14:paraId="5E277F72"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Cs/>
                <w:i/>
                <w:sz w:val="22"/>
                <w:szCs w:val="22"/>
                <w:lang w:val="en-US"/>
              </w:rPr>
              <w:t>01695/TOLUCA/IP/2025</w:t>
            </w:r>
          </w:p>
          <w:p w14:paraId="2C510ECF"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5765/INFOEM/IP/RR/2025</w:t>
            </w:r>
          </w:p>
        </w:tc>
        <w:tc>
          <w:tcPr>
            <w:tcW w:w="6281" w:type="dxa"/>
          </w:tcPr>
          <w:p w14:paraId="3CB1DF3C" w14:textId="77777777" w:rsidR="00DF3B46" w:rsidRDefault="00C73AC4" w:rsidP="00123CE9">
            <w:pPr>
              <w:jc w:val="both"/>
              <w:rPr>
                <w:rFonts w:ascii="Palatino Linotype" w:hAnsi="Palatino Linotype" w:cs="Arial"/>
                <w:b/>
                <w:bCs/>
                <w:i/>
              </w:rPr>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C73AC4">
              <w:rPr>
                <w:rFonts w:ascii="Palatino Linotype" w:hAnsi="Palatino Linotype" w:cs="Arial"/>
                <w:b/>
                <w:bCs/>
                <w:i/>
              </w:rPr>
              <w:t>R. RR-5765-2025.pdf</w:t>
            </w:r>
            <w:r>
              <w:rPr>
                <w:rFonts w:ascii="Palatino Linotype" w:hAnsi="Palatino Linotype" w:cs="Arial"/>
                <w:b/>
                <w:bCs/>
                <w:i/>
              </w:rPr>
              <w:t>”</w:t>
            </w:r>
            <w:r w:rsidR="002714AA">
              <w:rPr>
                <w:rFonts w:ascii="Palatino Linotype" w:hAnsi="Palatino Linotype" w:cs="Arial"/>
                <w:b/>
                <w:bCs/>
                <w:i/>
              </w:rPr>
              <w:t xml:space="preserve"> y “</w:t>
            </w:r>
            <w:r w:rsidR="002714AA" w:rsidRPr="00C73AC4">
              <w:rPr>
                <w:rFonts w:ascii="Palatino Linotype" w:hAnsi="Palatino Linotype" w:cs="Arial"/>
                <w:b/>
                <w:bCs/>
                <w:i/>
              </w:rPr>
              <w:t>2025 OK. (1).</w:t>
            </w:r>
            <w:proofErr w:type="spellStart"/>
            <w:r w:rsidR="002714AA" w:rsidRPr="00C73AC4">
              <w:rPr>
                <w:rFonts w:ascii="Palatino Linotype" w:hAnsi="Palatino Linotype" w:cs="Arial"/>
                <w:b/>
                <w:bCs/>
                <w:i/>
              </w:rPr>
              <w:t>pdf</w:t>
            </w:r>
            <w:proofErr w:type="spellEnd"/>
            <w:r w:rsidR="002714AA">
              <w:rPr>
                <w:rFonts w:ascii="Palatino Linotype" w:hAnsi="Palatino Linotype" w:cs="Arial"/>
                <w:b/>
                <w:bCs/>
                <w:i/>
              </w:rPr>
              <w:t>” (</w:t>
            </w:r>
            <w:r w:rsidR="002714AA">
              <w:rPr>
                <w:rFonts w:ascii="Palatino Linotype" w:hAnsi="Palatino Linotype" w:cs="Arial"/>
                <w:bCs/>
                <w:i/>
              </w:rPr>
              <w:t>no fue puesto a la vista por</w:t>
            </w:r>
            <w:r w:rsidR="00E73C5C">
              <w:rPr>
                <w:rFonts w:ascii="Palatino Linotype" w:hAnsi="Palatino Linotype" w:cs="Arial"/>
                <w:bCs/>
                <w:i/>
              </w:rPr>
              <w:t xml:space="preserve"> contener datos personales que no fueron testados correctamente</w:t>
            </w:r>
            <w:r w:rsidR="002714AA">
              <w:rPr>
                <w:rFonts w:ascii="Palatino Linotype" w:hAnsi="Palatino Linotype" w:cs="Arial"/>
                <w:b/>
                <w:bCs/>
                <w:i/>
              </w:rPr>
              <w:t>)</w:t>
            </w:r>
          </w:p>
          <w:p w14:paraId="0ECDD7F1" w14:textId="77777777" w:rsidR="00C73AC4" w:rsidRDefault="00C73AC4" w:rsidP="00123CE9">
            <w:pPr>
              <w:jc w:val="both"/>
            </w:pPr>
          </w:p>
        </w:tc>
      </w:tr>
      <w:tr w:rsidR="00DF3B46" w14:paraId="0B55CC9B" w14:textId="77777777" w:rsidTr="00F55139">
        <w:tc>
          <w:tcPr>
            <w:tcW w:w="2830" w:type="dxa"/>
            <w:shd w:val="clear" w:color="auto" w:fill="E2EFD9" w:themeFill="accent6" w:themeFillTint="33"/>
          </w:tcPr>
          <w:p w14:paraId="3C95A9CA"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01694/TOLUCA/IP/2025</w:t>
            </w:r>
          </w:p>
          <w:p w14:paraId="549F917C"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5766/INFOEM/IP/RR/2025</w:t>
            </w:r>
          </w:p>
        </w:tc>
        <w:tc>
          <w:tcPr>
            <w:tcW w:w="6281" w:type="dxa"/>
          </w:tcPr>
          <w:p w14:paraId="089D197E" w14:textId="77777777" w:rsidR="00FF7394" w:rsidRDefault="004D5CBE" w:rsidP="00123CE9">
            <w:pPr>
              <w:jc w:val="both"/>
              <w:rPr>
                <w:rFonts w:ascii="Palatino Linotype" w:hAnsi="Palatino Linotype" w:cs="Arial"/>
                <w:b/>
                <w:bCs/>
                <w:i/>
              </w:rPr>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4D5CBE">
              <w:rPr>
                <w:rFonts w:ascii="Palatino Linotype" w:hAnsi="Palatino Linotype" w:cs="Arial"/>
                <w:b/>
                <w:bCs/>
                <w:i/>
              </w:rPr>
              <w:t>ACTA CUADRINGENTÉSIMA VIGÉSIMA SÉPTIMA SESIÓN EXTRAORDINARIA 2025.pdf</w:t>
            </w:r>
            <w:r>
              <w:rPr>
                <w:rFonts w:ascii="Palatino Linotype" w:hAnsi="Palatino Linotype" w:cs="Arial"/>
                <w:b/>
                <w:bCs/>
                <w:i/>
              </w:rPr>
              <w:t>”</w:t>
            </w:r>
            <w:r w:rsidR="00FF7394">
              <w:rPr>
                <w:rFonts w:ascii="Palatino Linotype" w:hAnsi="Palatino Linotype" w:cs="Arial"/>
                <w:b/>
                <w:bCs/>
                <w:i/>
              </w:rPr>
              <w:t xml:space="preserve">, </w:t>
            </w:r>
            <w:r w:rsidR="00CF6A7A">
              <w:rPr>
                <w:rFonts w:ascii="Palatino Linotype" w:hAnsi="Palatino Linotype" w:cs="Arial"/>
                <w:b/>
                <w:bCs/>
                <w:i/>
              </w:rPr>
              <w:t>“</w:t>
            </w:r>
            <w:r w:rsidR="00CF6A7A" w:rsidRPr="00FF7394">
              <w:rPr>
                <w:rFonts w:ascii="Palatino Linotype" w:hAnsi="Palatino Linotype" w:cs="Arial"/>
                <w:b/>
                <w:bCs/>
                <w:i/>
              </w:rPr>
              <w:t>2024 pt 1.pdf</w:t>
            </w:r>
            <w:r w:rsidR="00CF6A7A">
              <w:rPr>
                <w:rFonts w:ascii="Palatino Linotype" w:hAnsi="Palatino Linotype" w:cs="Arial"/>
                <w:b/>
                <w:bCs/>
                <w:i/>
              </w:rPr>
              <w:t xml:space="preserve">” y </w:t>
            </w:r>
            <w:r w:rsidR="00FF7394">
              <w:rPr>
                <w:rFonts w:ascii="Palatino Linotype" w:hAnsi="Palatino Linotype" w:cs="Arial"/>
                <w:b/>
                <w:bCs/>
                <w:i/>
              </w:rPr>
              <w:t>“</w:t>
            </w:r>
            <w:r w:rsidR="00FF7394" w:rsidRPr="00FF7394">
              <w:rPr>
                <w:rFonts w:ascii="Palatino Linotype" w:hAnsi="Palatino Linotype" w:cs="Arial"/>
                <w:b/>
                <w:bCs/>
                <w:i/>
              </w:rPr>
              <w:t>2024 pt 2..pdf</w:t>
            </w:r>
            <w:r w:rsidR="00FF7394">
              <w:rPr>
                <w:rFonts w:ascii="Palatino Linotype" w:hAnsi="Palatino Linotype" w:cs="Arial"/>
                <w:b/>
                <w:bCs/>
                <w:i/>
              </w:rPr>
              <w:t>”</w:t>
            </w:r>
            <w:r>
              <w:rPr>
                <w:rFonts w:ascii="Palatino Linotype" w:hAnsi="Palatino Linotype" w:cs="Arial"/>
                <w:b/>
                <w:bCs/>
                <w:i/>
              </w:rPr>
              <w:t xml:space="preserve"> </w:t>
            </w:r>
          </w:p>
          <w:p w14:paraId="0DE7A947" w14:textId="77777777" w:rsidR="00DF3B46" w:rsidRDefault="00DF3B46" w:rsidP="00123CE9">
            <w:pPr>
              <w:jc w:val="both"/>
            </w:pPr>
          </w:p>
        </w:tc>
      </w:tr>
      <w:tr w:rsidR="00DF3B46" w14:paraId="633F5060" w14:textId="77777777" w:rsidTr="00F55139">
        <w:tc>
          <w:tcPr>
            <w:tcW w:w="2830" w:type="dxa"/>
            <w:shd w:val="clear" w:color="auto" w:fill="E2EFD9" w:themeFill="accent6" w:themeFillTint="33"/>
          </w:tcPr>
          <w:p w14:paraId="7597188B"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01693/TOLUCA/IP/2025</w:t>
            </w:r>
          </w:p>
          <w:p w14:paraId="40957C37"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5767/INFOEM/IP/RR/2025</w:t>
            </w:r>
          </w:p>
        </w:tc>
        <w:tc>
          <w:tcPr>
            <w:tcW w:w="6281" w:type="dxa"/>
          </w:tcPr>
          <w:p w14:paraId="41CB1D3A" w14:textId="77777777" w:rsidR="00E00E93" w:rsidRDefault="00E00E93" w:rsidP="00123CE9">
            <w:pPr>
              <w:jc w:val="both"/>
              <w:rPr>
                <w:rFonts w:ascii="Palatino Linotype" w:hAnsi="Palatino Linotype" w:cs="Arial"/>
                <w:b/>
                <w:bCs/>
                <w:i/>
              </w:rPr>
            </w:pPr>
            <w:r>
              <w:rPr>
                <w:rFonts w:ascii="Palatino Linotype" w:hAnsi="Palatino Linotype" w:cs="Arial"/>
                <w:bCs/>
              </w:rPr>
              <w:t xml:space="preserve">Ratifica respuestas por medio de los archivos electrónicos </w:t>
            </w:r>
            <w:r>
              <w:rPr>
                <w:rFonts w:ascii="Palatino Linotype" w:hAnsi="Palatino Linotype" w:cs="Arial"/>
                <w:b/>
                <w:bCs/>
                <w:i/>
              </w:rPr>
              <w:t>“</w:t>
            </w:r>
            <w:r w:rsidRPr="00E00E93">
              <w:rPr>
                <w:rFonts w:ascii="Palatino Linotype" w:hAnsi="Palatino Linotype" w:cs="Arial"/>
                <w:b/>
                <w:bCs/>
                <w:i/>
              </w:rPr>
              <w:t>2023 pt 2.pdf</w:t>
            </w:r>
            <w:r>
              <w:rPr>
                <w:rFonts w:ascii="Palatino Linotype" w:hAnsi="Palatino Linotype" w:cs="Arial"/>
                <w:b/>
                <w:bCs/>
                <w:i/>
              </w:rPr>
              <w:t>”, “</w:t>
            </w:r>
            <w:r w:rsidRPr="00FF7394">
              <w:rPr>
                <w:rFonts w:ascii="Palatino Linotype" w:hAnsi="Palatino Linotype" w:cs="Arial"/>
                <w:b/>
                <w:bCs/>
                <w:i/>
              </w:rPr>
              <w:t>2024 pt 1.pdf</w:t>
            </w:r>
            <w:r>
              <w:rPr>
                <w:rFonts w:ascii="Palatino Linotype" w:hAnsi="Palatino Linotype" w:cs="Arial"/>
                <w:b/>
                <w:bCs/>
                <w:i/>
              </w:rPr>
              <w:t>” y “</w:t>
            </w:r>
            <w:r w:rsidRPr="00FF7394">
              <w:rPr>
                <w:rFonts w:ascii="Palatino Linotype" w:hAnsi="Palatino Linotype" w:cs="Arial"/>
                <w:b/>
                <w:bCs/>
                <w:i/>
              </w:rPr>
              <w:t>2024 pt 2..pdf</w:t>
            </w:r>
            <w:r>
              <w:rPr>
                <w:rFonts w:ascii="Palatino Linotype" w:hAnsi="Palatino Linotype" w:cs="Arial"/>
                <w:b/>
                <w:bCs/>
                <w:i/>
              </w:rPr>
              <w:t>”, “</w:t>
            </w:r>
            <w:r w:rsidRPr="00E00E93">
              <w:rPr>
                <w:rFonts w:ascii="Palatino Linotype" w:hAnsi="Palatino Linotype" w:cs="Arial"/>
                <w:b/>
                <w:bCs/>
                <w:i/>
              </w:rPr>
              <w:t>27 al 29 de noviembre 2023.pdf</w:t>
            </w:r>
            <w:r>
              <w:rPr>
                <w:rFonts w:ascii="Palatino Linotype" w:hAnsi="Palatino Linotype" w:cs="Arial"/>
                <w:b/>
                <w:bCs/>
                <w:i/>
              </w:rPr>
              <w:t>”, “</w:t>
            </w:r>
            <w:r w:rsidRPr="00E00E93">
              <w:rPr>
                <w:rFonts w:ascii="Palatino Linotype" w:hAnsi="Palatino Linotype" w:cs="Arial"/>
                <w:b/>
                <w:bCs/>
                <w:i/>
              </w:rPr>
              <w:t>ACTA CUADRINGENTÉSIMA VIGÉSIMA SÉPTIMA SESIÓN EXTRAORDINARIA 2025.pdf</w:t>
            </w:r>
            <w:r>
              <w:rPr>
                <w:rFonts w:ascii="Palatino Linotype" w:hAnsi="Palatino Linotype" w:cs="Arial"/>
                <w:b/>
                <w:bCs/>
                <w:i/>
              </w:rPr>
              <w:t>” y “</w:t>
            </w:r>
            <w:r w:rsidRPr="00E00E93">
              <w:rPr>
                <w:rFonts w:ascii="Palatino Linotype" w:hAnsi="Palatino Linotype" w:cs="Arial"/>
                <w:b/>
                <w:bCs/>
                <w:i/>
              </w:rPr>
              <w:tab/>
              <w:t>RATIFICACIÓN RR 5767.pdf</w:t>
            </w:r>
            <w:r>
              <w:rPr>
                <w:rFonts w:ascii="Palatino Linotype" w:hAnsi="Palatino Linotype" w:cs="Arial"/>
                <w:b/>
                <w:bCs/>
                <w:i/>
              </w:rPr>
              <w:t>”</w:t>
            </w:r>
          </w:p>
          <w:p w14:paraId="282D0C58" w14:textId="77777777" w:rsidR="00DF3B46" w:rsidRDefault="00DF3B46" w:rsidP="00123CE9">
            <w:pPr>
              <w:jc w:val="both"/>
            </w:pPr>
          </w:p>
        </w:tc>
      </w:tr>
      <w:tr w:rsidR="00DF3B46" w14:paraId="4ABC1A29" w14:textId="77777777" w:rsidTr="00F55139">
        <w:tc>
          <w:tcPr>
            <w:tcW w:w="2830" w:type="dxa"/>
            <w:shd w:val="clear" w:color="auto" w:fill="E2EFD9" w:themeFill="accent6" w:themeFillTint="33"/>
          </w:tcPr>
          <w:p w14:paraId="0EFB6CDD"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01966/TOLUCA/IP/2025</w:t>
            </w:r>
          </w:p>
          <w:p w14:paraId="5E8C02AC"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5818/INFOEM/IP/RR/2025</w:t>
            </w:r>
          </w:p>
        </w:tc>
        <w:tc>
          <w:tcPr>
            <w:tcW w:w="6281" w:type="dxa"/>
            <w:shd w:val="clear" w:color="auto" w:fill="auto"/>
          </w:tcPr>
          <w:p w14:paraId="3C4F56A7" w14:textId="77777777" w:rsidR="00DF3B46" w:rsidRDefault="00DF3B46" w:rsidP="00123CE9">
            <w:pPr>
              <w:jc w:val="both"/>
            </w:pPr>
            <w:r w:rsidRPr="00596E08">
              <w:rPr>
                <w:rFonts w:ascii="Palatino Linotype" w:hAnsi="Palatino Linotype" w:cs="Arial"/>
                <w:bCs/>
              </w:rPr>
              <w:t xml:space="preserve">Ratifica respuesta por medio del archivo electrónico </w:t>
            </w:r>
            <w:r w:rsidR="00E00E93" w:rsidRPr="00E00E93">
              <w:rPr>
                <w:rFonts w:ascii="Palatino Linotype" w:hAnsi="Palatino Linotype" w:cs="Arial"/>
                <w:b/>
                <w:bCs/>
                <w:i/>
              </w:rPr>
              <w:t>“RATIFICACIÓN RR 5818.pdf”</w:t>
            </w:r>
          </w:p>
        </w:tc>
      </w:tr>
      <w:tr w:rsidR="00DF3B46" w14:paraId="14FEB96F" w14:textId="77777777" w:rsidTr="00F55139">
        <w:tc>
          <w:tcPr>
            <w:tcW w:w="2830" w:type="dxa"/>
            <w:shd w:val="clear" w:color="auto" w:fill="E2EFD9" w:themeFill="accent6" w:themeFillTint="33"/>
          </w:tcPr>
          <w:p w14:paraId="2D447A67"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02597/TOLUCA/IP/2025</w:t>
            </w:r>
          </w:p>
          <w:p w14:paraId="37187D49"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5970/INFOEM/IP/RR/2025</w:t>
            </w:r>
          </w:p>
        </w:tc>
        <w:tc>
          <w:tcPr>
            <w:tcW w:w="6281" w:type="dxa"/>
          </w:tcPr>
          <w:p w14:paraId="418B3861" w14:textId="77777777" w:rsidR="00DF3B46" w:rsidRDefault="00C0587E" w:rsidP="00123CE9">
            <w:pPr>
              <w:jc w:val="both"/>
            </w:pPr>
            <w:r>
              <w:rPr>
                <w:rFonts w:ascii="Palatino Linotype" w:hAnsi="Palatino Linotype" w:cs="Arial"/>
                <w:bCs/>
              </w:rPr>
              <w:t>A</w:t>
            </w:r>
            <w:r w:rsidR="00DF3B46" w:rsidRPr="00596E08">
              <w:rPr>
                <w:rFonts w:ascii="Palatino Linotype" w:hAnsi="Palatino Linotype" w:cs="Arial"/>
                <w:bCs/>
              </w:rPr>
              <w:t xml:space="preserve">rchivo electrónico </w:t>
            </w:r>
            <w:r>
              <w:rPr>
                <w:rFonts w:ascii="Palatino Linotype" w:hAnsi="Palatino Linotype" w:cs="Arial"/>
                <w:bCs/>
              </w:rPr>
              <w:t>“</w:t>
            </w:r>
            <w:r w:rsidRPr="00C0587E">
              <w:rPr>
                <w:rFonts w:ascii="Palatino Linotype" w:hAnsi="Palatino Linotype" w:cs="Arial"/>
                <w:b/>
                <w:bCs/>
                <w:i/>
              </w:rPr>
              <w:t>ACUSE RR 5970.pdf</w:t>
            </w:r>
            <w:r>
              <w:rPr>
                <w:rFonts w:ascii="Palatino Linotype" w:hAnsi="Palatino Linotype" w:cs="Arial"/>
                <w:bCs/>
              </w:rPr>
              <w:t xml:space="preserve">”, firmado por el Titular de la Unidad de Transparencia, dirigido a la </w:t>
            </w:r>
            <w:r>
              <w:rPr>
                <w:rFonts w:ascii="Palatino Linotype" w:hAnsi="Palatino Linotype" w:cs="Arial"/>
                <w:bCs/>
              </w:rPr>
              <w:lastRenderedPageBreak/>
              <w:t xml:space="preserve">Directora del Instituto Municipal de la Mujer, para que rinda su informe justificado. </w:t>
            </w:r>
          </w:p>
        </w:tc>
      </w:tr>
      <w:tr w:rsidR="00DF3B46" w14:paraId="462B3BDA" w14:textId="77777777" w:rsidTr="00F55139">
        <w:tc>
          <w:tcPr>
            <w:tcW w:w="2830" w:type="dxa"/>
            <w:shd w:val="clear" w:color="auto" w:fill="E2EFD9" w:themeFill="accent6" w:themeFillTint="33"/>
          </w:tcPr>
          <w:p w14:paraId="0B1C82C9"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lastRenderedPageBreak/>
              <w:t>02596/TOLUCA/IP/2025</w:t>
            </w:r>
          </w:p>
          <w:p w14:paraId="5FD219FB"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5971/INFOEM/IP/RR/2025</w:t>
            </w:r>
          </w:p>
        </w:tc>
        <w:tc>
          <w:tcPr>
            <w:tcW w:w="6281" w:type="dxa"/>
          </w:tcPr>
          <w:p w14:paraId="1A3B9E88" w14:textId="77777777" w:rsidR="00DF3B46" w:rsidRDefault="00DF3B46" w:rsidP="006C5DFB">
            <w:pPr>
              <w:jc w:val="both"/>
              <w:rPr>
                <w:rFonts w:ascii="Palatino Linotype" w:hAnsi="Palatino Linotype" w:cs="Arial"/>
                <w:bCs/>
              </w:rPr>
            </w:pPr>
            <w:r w:rsidRPr="00596E08">
              <w:rPr>
                <w:rFonts w:ascii="Palatino Linotype" w:hAnsi="Palatino Linotype" w:cs="Arial"/>
                <w:bCs/>
              </w:rPr>
              <w:t>Ratifica respuesta por medio de</w:t>
            </w:r>
            <w:r w:rsidR="006C5DFB">
              <w:rPr>
                <w:rFonts w:ascii="Palatino Linotype" w:hAnsi="Palatino Linotype" w:cs="Arial"/>
                <w:bCs/>
              </w:rPr>
              <w:t xml:space="preserve"> </w:t>
            </w:r>
            <w:r w:rsidRPr="00596E08">
              <w:rPr>
                <w:rFonts w:ascii="Palatino Linotype" w:hAnsi="Palatino Linotype" w:cs="Arial"/>
                <w:bCs/>
              </w:rPr>
              <w:t>l</w:t>
            </w:r>
            <w:r w:rsidR="006C5DFB">
              <w:rPr>
                <w:rFonts w:ascii="Palatino Linotype" w:hAnsi="Palatino Linotype" w:cs="Arial"/>
                <w:bCs/>
              </w:rPr>
              <w:t>os</w:t>
            </w:r>
            <w:r w:rsidRPr="00596E08">
              <w:rPr>
                <w:rFonts w:ascii="Palatino Linotype" w:hAnsi="Palatino Linotype" w:cs="Arial"/>
                <w:bCs/>
              </w:rPr>
              <w:t xml:space="preserve"> archivo</w:t>
            </w:r>
            <w:r w:rsidR="006C5DFB">
              <w:rPr>
                <w:rFonts w:ascii="Palatino Linotype" w:hAnsi="Palatino Linotype" w:cs="Arial"/>
                <w:bCs/>
              </w:rPr>
              <w:t>s</w:t>
            </w:r>
            <w:r w:rsidRPr="00596E08">
              <w:rPr>
                <w:rFonts w:ascii="Palatino Linotype" w:hAnsi="Palatino Linotype" w:cs="Arial"/>
                <w:bCs/>
              </w:rPr>
              <w:t xml:space="preserve"> e</w:t>
            </w:r>
            <w:r w:rsidRPr="006C5DFB">
              <w:rPr>
                <w:rFonts w:ascii="Palatino Linotype" w:hAnsi="Palatino Linotype" w:cs="Arial"/>
                <w:bCs/>
              </w:rPr>
              <w:t>lectrónico</w:t>
            </w:r>
            <w:r w:rsidR="006C5DFB">
              <w:rPr>
                <w:rFonts w:ascii="Palatino Linotype" w:hAnsi="Palatino Linotype" w:cs="Arial"/>
                <w:bCs/>
              </w:rPr>
              <w:t>s:</w:t>
            </w:r>
          </w:p>
          <w:p w14:paraId="7C3D93E8" w14:textId="77777777" w:rsidR="003D2500" w:rsidRDefault="003D2500" w:rsidP="006C5DFB">
            <w:pPr>
              <w:jc w:val="both"/>
              <w:rPr>
                <w:rFonts w:ascii="Palatino Linotype" w:hAnsi="Palatino Linotype" w:cs="Arial"/>
                <w:bCs/>
              </w:rPr>
            </w:pPr>
            <w:r w:rsidRPr="005D2590">
              <w:rPr>
                <w:rFonts w:ascii="Palatino Linotype" w:hAnsi="Palatino Linotype" w:cs="Arial"/>
                <w:b/>
                <w:bCs/>
                <w:i/>
              </w:rPr>
              <w:t>ACUSE RR-5971-2025.pdf</w:t>
            </w:r>
            <w:r>
              <w:rPr>
                <w:rFonts w:ascii="Palatino Linotype" w:hAnsi="Palatino Linotype" w:cs="Arial"/>
                <w:bCs/>
              </w:rPr>
              <w:t>:</w:t>
            </w:r>
            <w:r w:rsidR="005D2590">
              <w:rPr>
                <w:rFonts w:ascii="Palatino Linotype" w:hAnsi="Palatino Linotype" w:cs="Arial"/>
                <w:bCs/>
              </w:rPr>
              <w:t xml:space="preserve"> oficio número 201007000/UT/01868/2025, firmado por el Titular de la Unidad de Transparencia, por medio del cual le requiere a la Titular del Instituto de la Mujer rinda su informe justificado.</w:t>
            </w:r>
          </w:p>
          <w:p w14:paraId="61601694" w14:textId="77777777" w:rsidR="005D2590" w:rsidRDefault="005D2590" w:rsidP="006C5DFB">
            <w:pPr>
              <w:jc w:val="both"/>
              <w:rPr>
                <w:rFonts w:ascii="Palatino Linotype" w:hAnsi="Palatino Linotype" w:cs="Arial"/>
                <w:bCs/>
              </w:rPr>
            </w:pPr>
            <w:r>
              <w:rPr>
                <w:rFonts w:ascii="Palatino Linotype" w:hAnsi="Palatino Linotype" w:cs="Arial"/>
                <w:bCs/>
              </w:rPr>
              <w:t>Los siguientes archivos no fueron puestos a la vista del Recurrente por contener información que debe ser clasificada, es decir, contiene información de particulares, como nombre, media filiación, domicilio y teléfonos.</w:t>
            </w:r>
          </w:p>
          <w:p w14:paraId="3E4F09CD" w14:textId="77777777" w:rsidR="006C5DFB" w:rsidRPr="007B31B8" w:rsidRDefault="003D2500" w:rsidP="006C5DFB">
            <w:pPr>
              <w:jc w:val="both"/>
              <w:rPr>
                <w:rFonts w:ascii="Palatino Linotype" w:hAnsi="Palatino Linotype" w:cs="Arial"/>
                <w:b/>
                <w:bCs/>
                <w:lang w:val="en-US"/>
              </w:rPr>
            </w:pPr>
            <w:r w:rsidRPr="007B31B8">
              <w:rPr>
                <w:rFonts w:ascii="Palatino Linotype" w:hAnsi="Palatino Linotype" w:cs="Arial"/>
                <w:b/>
                <w:bCs/>
                <w:lang w:val="en-US"/>
              </w:rPr>
              <w:t>Resp. Sol. 2596-2025 (1).pdf</w:t>
            </w:r>
          </w:p>
          <w:p w14:paraId="7937D5BC" w14:textId="77777777" w:rsidR="003D2500" w:rsidRPr="007B31B8" w:rsidRDefault="003D2500" w:rsidP="006C5DFB">
            <w:pPr>
              <w:jc w:val="both"/>
              <w:rPr>
                <w:rFonts w:ascii="Palatino Linotype" w:hAnsi="Palatino Linotype" w:cs="Arial"/>
                <w:b/>
                <w:bCs/>
                <w:lang w:val="en-US"/>
              </w:rPr>
            </w:pPr>
            <w:r w:rsidRPr="007B31B8">
              <w:rPr>
                <w:rFonts w:ascii="Palatino Linotype" w:hAnsi="Palatino Linotype" w:cs="Arial"/>
                <w:b/>
                <w:bCs/>
                <w:lang w:val="en-US"/>
              </w:rPr>
              <w:t>Resp. Sol. 2596-2025 (2).pdf</w:t>
            </w:r>
          </w:p>
          <w:p w14:paraId="6E0F8C73" w14:textId="77777777" w:rsidR="006C5DFB" w:rsidRPr="007B31B8" w:rsidRDefault="003D2500" w:rsidP="0083388A">
            <w:pPr>
              <w:rPr>
                <w:rFonts w:ascii="Palatino Linotype" w:hAnsi="Palatino Linotype"/>
                <w:b/>
                <w:lang w:val="en-US"/>
              </w:rPr>
            </w:pPr>
            <w:r w:rsidRPr="007B31B8">
              <w:rPr>
                <w:rFonts w:ascii="Palatino Linotype" w:hAnsi="Palatino Linotype"/>
                <w:b/>
                <w:lang w:val="en-US"/>
              </w:rPr>
              <w:t>Resp. Sol. 2596-2025 (3).pdf</w:t>
            </w:r>
          </w:p>
          <w:p w14:paraId="658BFB0E" w14:textId="77777777" w:rsidR="003D2500" w:rsidRDefault="003D2500" w:rsidP="0083388A">
            <w:proofErr w:type="spellStart"/>
            <w:r w:rsidRPr="005D2590">
              <w:rPr>
                <w:rFonts w:ascii="Palatino Linotype" w:hAnsi="Palatino Linotype"/>
                <w:b/>
              </w:rPr>
              <w:t>Resp</w:t>
            </w:r>
            <w:proofErr w:type="spellEnd"/>
            <w:r w:rsidRPr="005D2590">
              <w:rPr>
                <w:rFonts w:ascii="Palatino Linotype" w:hAnsi="Palatino Linotype"/>
                <w:b/>
              </w:rPr>
              <w:t>. Sol. 2596-2025 (4).pdf</w:t>
            </w:r>
          </w:p>
        </w:tc>
      </w:tr>
      <w:tr w:rsidR="00DF3B46" w14:paraId="25B471DC" w14:textId="77777777" w:rsidTr="00F55139">
        <w:tc>
          <w:tcPr>
            <w:tcW w:w="2830" w:type="dxa"/>
            <w:shd w:val="clear" w:color="auto" w:fill="E2EFD9" w:themeFill="accent6" w:themeFillTint="33"/>
          </w:tcPr>
          <w:p w14:paraId="03A3E607"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02619/TOLUCA/IP/2025</w:t>
            </w:r>
          </w:p>
          <w:p w14:paraId="41BC4720"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5973/INFOEM/IP/RR/2025</w:t>
            </w:r>
          </w:p>
        </w:tc>
        <w:tc>
          <w:tcPr>
            <w:tcW w:w="6281" w:type="dxa"/>
          </w:tcPr>
          <w:p w14:paraId="6F017362" w14:textId="77777777" w:rsidR="00DF3B46" w:rsidRDefault="00DF3B46" w:rsidP="00123CE9">
            <w:pPr>
              <w:jc w:val="both"/>
            </w:pPr>
            <w:r w:rsidRPr="00596E08">
              <w:rPr>
                <w:rFonts w:ascii="Palatino Linotype" w:hAnsi="Palatino Linotype" w:cs="Arial"/>
                <w:bCs/>
              </w:rPr>
              <w:t xml:space="preserve">Ratifica respuesta por medio del archivo electrónico </w:t>
            </w:r>
            <w:r w:rsidR="0083388A">
              <w:rPr>
                <w:rFonts w:ascii="Palatino Linotype" w:hAnsi="Palatino Linotype" w:cs="Arial"/>
                <w:bCs/>
              </w:rPr>
              <w:t>“</w:t>
            </w:r>
            <w:r w:rsidR="0083388A" w:rsidRPr="0083388A">
              <w:rPr>
                <w:rFonts w:ascii="Palatino Linotype" w:hAnsi="Palatino Linotype" w:cs="Arial"/>
                <w:b/>
                <w:bCs/>
                <w:i/>
              </w:rPr>
              <w:t>2. Ratificación RR-5973-2025.pdf”</w:t>
            </w:r>
          </w:p>
        </w:tc>
      </w:tr>
      <w:tr w:rsidR="00DF3B46" w14:paraId="630AF8BA" w14:textId="77777777" w:rsidTr="00F55139">
        <w:tc>
          <w:tcPr>
            <w:tcW w:w="2830" w:type="dxa"/>
            <w:shd w:val="clear" w:color="auto" w:fill="E2EFD9" w:themeFill="accent6" w:themeFillTint="33"/>
          </w:tcPr>
          <w:p w14:paraId="1680D71F"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02113/TOLUCA/IP/2025</w:t>
            </w:r>
          </w:p>
          <w:p w14:paraId="67C97DB3"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6064/INFOEM/IP/RR/2025</w:t>
            </w:r>
          </w:p>
        </w:tc>
        <w:tc>
          <w:tcPr>
            <w:tcW w:w="6281" w:type="dxa"/>
          </w:tcPr>
          <w:p w14:paraId="37E83A22" w14:textId="77777777" w:rsidR="00DF3B46" w:rsidRPr="007A3908" w:rsidRDefault="007A3908" w:rsidP="00123CE9">
            <w:pPr>
              <w:jc w:val="both"/>
            </w:pPr>
            <w:r>
              <w:rPr>
                <w:rFonts w:ascii="Palatino Linotype" w:hAnsi="Palatino Linotype" w:cs="Arial"/>
                <w:bCs/>
              </w:rPr>
              <w:t>A</w:t>
            </w:r>
            <w:r w:rsidR="00DF3B46" w:rsidRPr="00596E08">
              <w:rPr>
                <w:rFonts w:ascii="Palatino Linotype" w:hAnsi="Palatino Linotype" w:cs="Arial"/>
                <w:bCs/>
              </w:rPr>
              <w:t xml:space="preserve">rchivo electrónico </w:t>
            </w:r>
            <w:r w:rsidRPr="007A3908">
              <w:rPr>
                <w:rFonts w:ascii="Palatino Linotype" w:hAnsi="Palatino Linotype" w:cs="Arial"/>
                <w:b/>
                <w:bCs/>
                <w:i/>
              </w:rPr>
              <w:t>“C.M. RR-6064-2025.pdf”</w:t>
            </w:r>
            <w:r>
              <w:rPr>
                <w:rFonts w:ascii="Palatino Linotype" w:hAnsi="Palatino Linotype" w:cs="Arial"/>
                <w:b/>
                <w:bCs/>
                <w:i/>
              </w:rPr>
              <w:t xml:space="preserve">, </w:t>
            </w:r>
            <w:r>
              <w:rPr>
                <w:rFonts w:ascii="Palatino Linotype" w:hAnsi="Palatino Linotype" w:cs="Arial"/>
                <w:bCs/>
              </w:rPr>
              <w:t>en el que se realiza un cambio de modalidad a consulta directa.</w:t>
            </w:r>
          </w:p>
        </w:tc>
      </w:tr>
      <w:tr w:rsidR="00DF3B46" w14:paraId="2B81BA3F" w14:textId="77777777" w:rsidTr="00F55139">
        <w:tc>
          <w:tcPr>
            <w:tcW w:w="2830" w:type="dxa"/>
            <w:shd w:val="clear" w:color="auto" w:fill="E2EFD9" w:themeFill="accent6" w:themeFillTint="33"/>
          </w:tcPr>
          <w:p w14:paraId="36F4D143"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02112/TOLUCA/IP/2025</w:t>
            </w:r>
          </w:p>
          <w:p w14:paraId="690CBB13"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6065/INFOEM/IP/RR/2025</w:t>
            </w:r>
          </w:p>
        </w:tc>
        <w:tc>
          <w:tcPr>
            <w:tcW w:w="6281" w:type="dxa"/>
          </w:tcPr>
          <w:p w14:paraId="2871A989" w14:textId="77777777" w:rsidR="00DF3B46" w:rsidRDefault="00DF3B46" w:rsidP="00123CE9">
            <w:pPr>
              <w:jc w:val="both"/>
            </w:pPr>
            <w:r w:rsidRPr="00596E08">
              <w:rPr>
                <w:rFonts w:ascii="Palatino Linotype" w:hAnsi="Palatino Linotype" w:cs="Arial"/>
                <w:bCs/>
              </w:rPr>
              <w:t xml:space="preserve">Ratifica respuesta por medio del archivo electrónico </w:t>
            </w:r>
            <w:r w:rsidR="007A3908">
              <w:rPr>
                <w:rFonts w:ascii="Palatino Linotype" w:hAnsi="Palatino Linotype" w:cs="Arial"/>
                <w:bCs/>
              </w:rPr>
              <w:t>“</w:t>
            </w:r>
            <w:r w:rsidR="00517157" w:rsidRPr="00517157">
              <w:rPr>
                <w:rFonts w:ascii="Palatino Linotype" w:hAnsi="Palatino Linotype" w:cs="Arial"/>
                <w:b/>
                <w:bCs/>
                <w:i/>
              </w:rPr>
              <w:t>Ratificación 06065.pdf</w:t>
            </w:r>
            <w:r w:rsidR="007A3908">
              <w:rPr>
                <w:rFonts w:ascii="Palatino Linotype" w:hAnsi="Palatino Linotype" w:cs="Arial"/>
                <w:bCs/>
              </w:rPr>
              <w:t>”</w:t>
            </w:r>
            <w:r w:rsidR="00517157">
              <w:rPr>
                <w:rFonts w:ascii="Palatino Linotype" w:hAnsi="Palatino Linotype" w:cs="Arial"/>
                <w:bCs/>
              </w:rPr>
              <w:t xml:space="preserve"> y “</w:t>
            </w:r>
            <w:r w:rsidR="00517157" w:rsidRPr="00D10876">
              <w:rPr>
                <w:rFonts w:ascii="Palatino Linotype" w:hAnsi="Palatino Linotype" w:cs="Arial"/>
                <w:b/>
                <w:bCs/>
                <w:i/>
              </w:rPr>
              <w:t>ANEXOS 06065-2025.pdf</w:t>
            </w:r>
            <w:r w:rsidR="00517157">
              <w:rPr>
                <w:rFonts w:ascii="Palatino Linotype" w:hAnsi="Palatino Linotype" w:cs="Arial"/>
                <w:bCs/>
              </w:rPr>
              <w:t>”</w:t>
            </w:r>
          </w:p>
        </w:tc>
      </w:tr>
      <w:tr w:rsidR="00DF3B46" w14:paraId="5805683F" w14:textId="77777777" w:rsidTr="00F55139">
        <w:tc>
          <w:tcPr>
            <w:tcW w:w="2830" w:type="dxa"/>
            <w:shd w:val="clear" w:color="auto" w:fill="E2EFD9" w:themeFill="accent6" w:themeFillTint="33"/>
          </w:tcPr>
          <w:p w14:paraId="2AD2D5AF"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02111/TOLUCA/IP/2025</w:t>
            </w:r>
          </w:p>
          <w:p w14:paraId="755C6965" w14:textId="77777777" w:rsidR="00DF3B46" w:rsidRPr="007B31B8" w:rsidRDefault="00DF3B46" w:rsidP="00DF3B46">
            <w:pPr>
              <w:jc w:val="both"/>
              <w:rPr>
                <w:rFonts w:ascii="Palatino Linotype" w:hAnsi="Palatino Linotype" w:cs="Arial"/>
                <w:b/>
                <w:bCs/>
                <w:sz w:val="22"/>
                <w:szCs w:val="22"/>
                <w:lang w:val="en-US" w:eastAsia="es-MX"/>
              </w:rPr>
            </w:pPr>
            <w:r w:rsidRPr="007B31B8">
              <w:rPr>
                <w:rFonts w:ascii="Palatino Linotype" w:hAnsi="Palatino Linotype" w:cs="Arial"/>
                <w:b/>
                <w:bCs/>
                <w:sz w:val="22"/>
                <w:szCs w:val="22"/>
                <w:lang w:val="en-US" w:eastAsia="es-MX"/>
              </w:rPr>
              <w:t>6066/INFOEM/IP/RR/2025</w:t>
            </w:r>
          </w:p>
        </w:tc>
        <w:tc>
          <w:tcPr>
            <w:tcW w:w="6281" w:type="dxa"/>
          </w:tcPr>
          <w:p w14:paraId="75444B30" w14:textId="77777777" w:rsidR="00DF3B46" w:rsidRDefault="00DF3B46" w:rsidP="00123CE9">
            <w:pPr>
              <w:jc w:val="both"/>
            </w:pPr>
            <w:r w:rsidRPr="00596E08">
              <w:rPr>
                <w:rFonts w:ascii="Palatino Linotype" w:hAnsi="Palatino Linotype" w:cs="Arial"/>
                <w:bCs/>
              </w:rPr>
              <w:t xml:space="preserve">Ratifica respuesta por medio del archivo electrónico </w:t>
            </w:r>
            <w:r w:rsidR="00517157" w:rsidRPr="00517157">
              <w:rPr>
                <w:rFonts w:ascii="Palatino Linotype" w:hAnsi="Palatino Linotype" w:cs="Arial"/>
                <w:b/>
                <w:bCs/>
                <w:i/>
              </w:rPr>
              <w:t>“2. Ratificación RR-6066-2025.pdf”</w:t>
            </w:r>
          </w:p>
        </w:tc>
      </w:tr>
      <w:tr w:rsidR="00DF3B46" w14:paraId="1085578B" w14:textId="77777777" w:rsidTr="00F55139">
        <w:tc>
          <w:tcPr>
            <w:tcW w:w="2830" w:type="dxa"/>
            <w:shd w:val="clear" w:color="auto" w:fill="E2EFD9" w:themeFill="accent6" w:themeFillTint="33"/>
          </w:tcPr>
          <w:p w14:paraId="627D23CF"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02110/TOLUCA/IP/2025</w:t>
            </w:r>
          </w:p>
          <w:p w14:paraId="75D39DC1" w14:textId="77777777" w:rsidR="00DF3B46" w:rsidRPr="007B31B8" w:rsidRDefault="00DF3B46" w:rsidP="00DF3B46">
            <w:pPr>
              <w:jc w:val="both"/>
              <w:rPr>
                <w:rFonts w:ascii="Palatino Linotype" w:hAnsi="Palatino Linotype" w:cs="Arial"/>
                <w:b/>
                <w:bCs/>
                <w:sz w:val="22"/>
                <w:szCs w:val="22"/>
                <w:lang w:val="en-US" w:eastAsia="es-MX"/>
              </w:rPr>
            </w:pPr>
            <w:r w:rsidRPr="007B31B8">
              <w:rPr>
                <w:rFonts w:ascii="Palatino Linotype" w:hAnsi="Palatino Linotype" w:cs="Arial"/>
                <w:b/>
                <w:bCs/>
                <w:sz w:val="22"/>
                <w:szCs w:val="22"/>
                <w:lang w:val="en-US" w:eastAsia="es-MX"/>
              </w:rPr>
              <w:t>6067/INFOEM/IP/RR/2025</w:t>
            </w:r>
          </w:p>
        </w:tc>
        <w:tc>
          <w:tcPr>
            <w:tcW w:w="6281" w:type="dxa"/>
          </w:tcPr>
          <w:p w14:paraId="5257E1FC" w14:textId="77777777" w:rsidR="00DF3B46" w:rsidRDefault="007A3908" w:rsidP="00123CE9">
            <w:pPr>
              <w:jc w:val="both"/>
              <w:rPr>
                <w:rFonts w:ascii="Palatino Linotype" w:hAnsi="Palatino Linotype" w:cs="Arial"/>
                <w:bCs/>
              </w:rPr>
            </w:pPr>
            <w:r w:rsidRPr="00596E08">
              <w:rPr>
                <w:rFonts w:ascii="Palatino Linotype" w:hAnsi="Palatino Linotype" w:cs="Arial"/>
                <w:bCs/>
              </w:rPr>
              <w:t>Ratifica respuesta por medio de</w:t>
            </w:r>
            <w:r w:rsidR="00EF0E2F">
              <w:rPr>
                <w:rFonts w:ascii="Palatino Linotype" w:hAnsi="Palatino Linotype" w:cs="Arial"/>
                <w:bCs/>
              </w:rPr>
              <w:t xml:space="preserve"> </w:t>
            </w:r>
            <w:r w:rsidRPr="00596E08">
              <w:rPr>
                <w:rFonts w:ascii="Palatino Linotype" w:hAnsi="Palatino Linotype" w:cs="Arial"/>
                <w:bCs/>
              </w:rPr>
              <w:t>l</w:t>
            </w:r>
            <w:r w:rsidR="00EF0E2F">
              <w:rPr>
                <w:rFonts w:ascii="Palatino Linotype" w:hAnsi="Palatino Linotype" w:cs="Arial"/>
                <w:bCs/>
              </w:rPr>
              <w:t>os</w:t>
            </w:r>
            <w:r w:rsidRPr="00596E08">
              <w:rPr>
                <w:rFonts w:ascii="Palatino Linotype" w:hAnsi="Palatino Linotype" w:cs="Arial"/>
                <w:bCs/>
              </w:rPr>
              <w:t xml:space="preserve"> archivo</w:t>
            </w:r>
            <w:r w:rsidR="00EF0E2F">
              <w:rPr>
                <w:rFonts w:ascii="Palatino Linotype" w:hAnsi="Palatino Linotype" w:cs="Arial"/>
                <w:bCs/>
              </w:rPr>
              <w:t>s</w:t>
            </w:r>
            <w:r w:rsidRPr="00596E08">
              <w:rPr>
                <w:rFonts w:ascii="Palatino Linotype" w:hAnsi="Palatino Linotype" w:cs="Arial"/>
                <w:bCs/>
              </w:rPr>
              <w:t xml:space="preserve"> electrónico</w:t>
            </w:r>
            <w:r w:rsidR="00EF0E2F">
              <w:rPr>
                <w:rFonts w:ascii="Palatino Linotype" w:hAnsi="Palatino Linotype" w:cs="Arial"/>
                <w:bCs/>
              </w:rPr>
              <w:t>s</w:t>
            </w:r>
            <w:r w:rsidRPr="00596E08">
              <w:rPr>
                <w:rFonts w:ascii="Palatino Linotype" w:hAnsi="Palatino Linotype" w:cs="Arial"/>
                <w:bCs/>
              </w:rPr>
              <w:t xml:space="preserve"> </w:t>
            </w:r>
            <w:r>
              <w:rPr>
                <w:rFonts w:ascii="Palatino Linotype" w:hAnsi="Palatino Linotype" w:cs="Arial"/>
                <w:bCs/>
              </w:rPr>
              <w:t>“</w:t>
            </w:r>
            <w:r w:rsidR="00EF0E2F" w:rsidRPr="00EF0E2F">
              <w:rPr>
                <w:rFonts w:ascii="Palatino Linotype" w:hAnsi="Palatino Linotype" w:cs="Arial"/>
                <w:b/>
                <w:bCs/>
                <w:i/>
              </w:rPr>
              <w:t>Ratificación 06067.pdf</w:t>
            </w:r>
            <w:r>
              <w:rPr>
                <w:rFonts w:ascii="Palatino Linotype" w:hAnsi="Palatino Linotype" w:cs="Arial"/>
                <w:bCs/>
              </w:rPr>
              <w:t>”</w:t>
            </w:r>
            <w:r w:rsidR="00EF0E2F">
              <w:rPr>
                <w:rFonts w:ascii="Palatino Linotype" w:hAnsi="Palatino Linotype" w:cs="Arial"/>
                <w:bCs/>
              </w:rPr>
              <w:t xml:space="preserve"> y “</w:t>
            </w:r>
            <w:r w:rsidR="00EF0E2F" w:rsidRPr="00D10876">
              <w:rPr>
                <w:rFonts w:ascii="Palatino Linotype" w:hAnsi="Palatino Linotype" w:cs="Arial"/>
                <w:b/>
                <w:bCs/>
                <w:i/>
              </w:rPr>
              <w:t>ANEXOS 06067-2025.pdf</w:t>
            </w:r>
            <w:r w:rsidR="00EF0E2F">
              <w:rPr>
                <w:rFonts w:ascii="Palatino Linotype" w:hAnsi="Palatino Linotype" w:cs="Arial"/>
                <w:bCs/>
              </w:rPr>
              <w:t>”</w:t>
            </w:r>
          </w:p>
        </w:tc>
      </w:tr>
      <w:tr w:rsidR="00DF3B46" w14:paraId="0E90F681" w14:textId="77777777" w:rsidTr="00F55139">
        <w:tc>
          <w:tcPr>
            <w:tcW w:w="2830" w:type="dxa"/>
            <w:shd w:val="clear" w:color="auto" w:fill="E2EFD9" w:themeFill="accent6" w:themeFillTint="33"/>
          </w:tcPr>
          <w:p w14:paraId="667C1E8D"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i/>
                <w:sz w:val="22"/>
                <w:szCs w:val="22"/>
                <w:lang w:val="en-US"/>
              </w:rPr>
              <w:t>02109/TOLUCA/IP/2025</w:t>
            </w:r>
          </w:p>
          <w:p w14:paraId="42ACE3C2" w14:textId="77777777" w:rsidR="00DF3B46" w:rsidRPr="007B31B8" w:rsidRDefault="00DF3B46" w:rsidP="00DF3B46">
            <w:pPr>
              <w:jc w:val="both"/>
              <w:rPr>
                <w:rFonts w:ascii="Palatino Linotype" w:hAnsi="Palatino Linotype" w:cs="Arial"/>
                <w:i/>
                <w:sz w:val="22"/>
                <w:szCs w:val="22"/>
                <w:lang w:val="en-US"/>
              </w:rPr>
            </w:pPr>
            <w:r w:rsidRPr="007B31B8">
              <w:rPr>
                <w:rFonts w:ascii="Palatino Linotype" w:hAnsi="Palatino Linotype" w:cs="Arial"/>
                <w:b/>
                <w:bCs/>
                <w:sz w:val="22"/>
                <w:szCs w:val="22"/>
                <w:lang w:val="en-US" w:eastAsia="es-MX"/>
              </w:rPr>
              <w:t>6068/INFOEM/IP/RR/2025</w:t>
            </w:r>
          </w:p>
        </w:tc>
        <w:tc>
          <w:tcPr>
            <w:tcW w:w="6281" w:type="dxa"/>
          </w:tcPr>
          <w:p w14:paraId="7DAA6FD3" w14:textId="77777777" w:rsidR="00DF3B46" w:rsidRDefault="007A3908" w:rsidP="00123CE9">
            <w:pPr>
              <w:jc w:val="both"/>
              <w:rPr>
                <w:rFonts w:ascii="Palatino Linotype" w:hAnsi="Palatino Linotype" w:cs="Arial"/>
                <w:bCs/>
              </w:rPr>
            </w:pPr>
            <w:r w:rsidRPr="00596E08">
              <w:rPr>
                <w:rFonts w:ascii="Palatino Linotype" w:hAnsi="Palatino Linotype" w:cs="Arial"/>
                <w:bCs/>
              </w:rPr>
              <w:t xml:space="preserve">Ratifica respuesta por medio del archivo electrónico </w:t>
            </w:r>
            <w:r>
              <w:rPr>
                <w:rFonts w:ascii="Palatino Linotype" w:hAnsi="Palatino Linotype" w:cs="Arial"/>
                <w:bCs/>
              </w:rPr>
              <w:t>“</w:t>
            </w:r>
            <w:r w:rsidR="00EF0E2F" w:rsidRPr="00EF0E2F">
              <w:rPr>
                <w:rFonts w:ascii="Palatino Linotype" w:hAnsi="Palatino Linotype" w:cs="Arial"/>
                <w:b/>
                <w:bCs/>
                <w:i/>
              </w:rPr>
              <w:t>Ratificación 06068.pdf</w:t>
            </w:r>
            <w:r>
              <w:rPr>
                <w:rFonts w:ascii="Palatino Linotype" w:hAnsi="Palatino Linotype" w:cs="Arial"/>
                <w:bCs/>
              </w:rPr>
              <w:t>”</w:t>
            </w:r>
            <w:r w:rsidR="00EF0E2F">
              <w:rPr>
                <w:rFonts w:ascii="Palatino Linotype" w:hAnsi="Palatino Linotype" w:cs="Arial"/>
                <w:bCs/>
              </w:rPr>
              <w:t xml:space="preserve"> y “</w:t>
            </w:r>
            <w:r w:rsidR="00EF0E2F" w:rsidRPr="00D10876">
              <w:rPr>
                <w:rFonts w:ascii="Palatino Linotype" w:hAnsi="Palatino Linotype" w:cs="Arial"/>
                <w:b/>
                <w:bCs/>
                <w:i/>
              </w:rPr>
              <w:t>ANEXOS 06068-2025.pdf</w:t>
            </w:r>
            <w:r w:rsidR="00EF0E2F">
              <w:rPr>
                <w:rFonts w:ascii="Palatino Linotype" w:hAnsi="Palatino Linotype" w:cs="Arial"/>
                <w:bCs/>
              </w:rPr>
              <w:t>”</w:t>
            </w:r>
          </w:p>
        </w:tc>
      </w:tr>
    </w:tbl>
    <w:p w14:paraId="6A4D6849" w14:textId="77777777" w:rsidR="00F55139" w:rsidRDefault="00F55139" w:rsidP="00F55139">
      <w:pPr>
        <w:autoSpaceDE w:val="0"/>
        <w:autoSpaceDN w:val="0"/>
        <w:adjustRightInd w:val="0"/>
        <w:spacing w:line="360" w:lineRule="auto"/>
        <w:jc w:val="both"/>
        <w:rPr>
          <w:rFonts w:ascii="Palatino Linotype" w:hAnsi="Palatino Linotype" w:cs="Arial"/>
        </w:rPr>
      </w:pPr>
    </w:p>
    <w:p w14:paraId="36A6A5EA" w14:textId="77777777" w:rsidR="00F55139" w:rsidRDefault="00F55139" w:rsidP="00F55139">
      <w:pPr>
        <w:spacing w:line="360" w:lineRule="auto"/>
        <w:jc w:val="both"/>
        <w:rPr>
          <w:rFonts w:ascii="Palatino Linotype" w:hAnsi="Palatino Linotype"/>
        </w:rPr>
      </w:pPr>
      <w:r>
        <w:rPr>
          <w:rFonts w:ascii="Palatino Linotype" w:hAnsi="Palatino Linotype"/>
        </w:rPr>
        <w:t xml:space="preserve">De lo anterior, si bien, fueron entregados oficios mediante respuesta e informe justificado, así como actas del Comité de Transparencia para la versión pública de los mismos, como ya quedó precisado en líneas anteriores, lo cierto es que hicieron falta oficios, en los que no se manifestó si fueron cancelados. Por otro lado, reservaron </w:t>
      </w:r>
      <w:r>
        <w:rPr>
          <w:rFonts w:ascii="Palatino Linotype" w:hAnsi="Palatino Linotype"/>
        </w:rPr>
        <w:lastRenderedPageBreak/>
        <w:t xml:space="preserve">oficios de la contraloría y de la Dirección de Medio Ambiente, sin embargo, dichas actas no fueron entregadas para su análisis. </w:t>
      </w:r>
    </w:p>
    <w:p w14:paraId="3237E357" w14:textId="77777777" w:rsidR="00F55139" w:rsidRDefault="00F55139" w:rsidP="00F55139">
      <w:pPr>
        <w:spacing w:line="360" w:lineRule="auto"/>
        <w:jc w:val="both"/>
        <w:rPr>
          <w:rFonts w:ascii="Palatino Linotype" w:hAnsi="Palatino Linotype"/>
        </w:rPr>
      </w:pPr>
    </w:p>
    <w:p w14:paraId="25195893" w14:textId="77777777" w:rsidR="00F55139" w:rsidRDefault="00F55139" w:rsidP="00F55139">
      <w:pPr>
        <w:spacing w:line="360" w:lineRule="auto"/>
        <w:jc w:val="center"/>
        <w:rPr>
          <w:rFonts w:ascii="Palatino Linotype" w:hAnsi="Palatino Linotype"/>
          <w:b/>
        </w:rPr>
      </w:pPr>
      <w:r w:rsidRPr="00CD38D6">
        <w:rPr>
          <w:rFonts w:ascii="Palatino Linotype" w:hAnsi="Palatino Linotype"/>
          <w:b/>
        </w:rPr>
        <w:t>Oficios delegados administrativos.</w:t>
      </w:r>
    </w:p>
    <w:p w14:paraId="5867BC51" w14:textId="77777777" w:rsidR="00F55139" w:rsidRPr="00CD38D6" w:rsidRDefault="00F55139" w:rsidP="00F55139">
      <w:pPr>
        <w:spacing w:line="360" w:lineRule="auto"/>
        <w:jc w:val="both"/>
        <w:rPr>
          <w:rFonts w:ascii="Palatino Linotype" w:hAnsi="Palatino Linotype"/>
        </w:rPr>
      </w:pPr>
      <w:r>
        <w:rPr>
          <w:rFonts w:ascii="Palatino Linotype" w:hAnsi="Palatino Linotype"/>
        </w:rPr>
        <w:t>De la estructura orgánica del Sujeto Obligado y en relación a los oficios firmados por los Delegados Administrativos, se desprende que el Sujeto Obligado cuenta únicamente con 9 delegaciones administrativas, las cuales son:</w:t>
      </w:r>
    </w:p>
    <w:p w14:paraId="1EB0631E" w14:textId="77777777" w:rsidR="00F55139" w:rsidRDefault="00F55139" w:rsidP="00F55139">
      <w:pPr>
        <w:spacing w:line="360" w:lineRule="auto"/>
        <w:rPr>
          <w:rFonts w:ascii="Palatino Linotype" w:hAnsi="Palatino Linotype"/>
          <w:b/>
          <w:noProof/>
          <w:lang w:val="es-MX" w:eastAsia="es-MX"/>
        </w:rPr>
      </w:pPr>
      <w:r>
        <w:rPr>
          <w:rFonts w:ascii="Palatino Linotype" w:hAnsi="Palatino Linotype"/>
          <w:b/>
          <w:noProof/>
          <w:lang w:val="es-MX" w:eastAsia="es-MX"/>
        </w:rPr>
        <w:drawing>
          <wp:inline distT="0" distB="0" distL="0" distR="0" wp14:anchorId="54C2CFBE" wp14:editId="50A88BA2">
            <wp:extent cx="4098080" cy="400050"/>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941001.tmp"/>
                    <pic:cNvPicPr/>
                  </pic:nvPicPr>
                  <pic:blipFill>
                    <a:blip r:embed="rId35">
                      <a:extLst>
                        <a:ext uri="{28A0092B-C50C-407E-A947-70E740481C1C}">
                          <a14:useLocalDpi xmlns:a14="http://schemas.microsoft.com/office/drawing/2010/main" val="0"/>
                        </a:ext>
                      </a:extLst>
                    </a:blip>
                    <a:stretch>
                      <a:fillRect/>
                    </a:stretch>
                  </pic:blipFill>
                  <pic:spPr>
                    <a:xfrm>
                      <a:off x="0" y="0"/>
                      <a:ext cx="4421637" cy="431635"/>
                    </a:xfrm>
                    <a:prstGeom prst="rect">
                      <a:avLst/>
                    </a:prstGeom>
                  </pic:spPr>
                </pic:pic>
              </a:graphicData>
            </a:graphic>
          </wp:inline>
        </w:drawing>
      </w:r>
    </w:p>
    <w:p w14:paraId="6FD73AC1" w14:textId="77777777" w:rsidR="00F55139" w:rsidRDefault="00F55139" w:rsidP="00F55139">
      <w:pPr>
        <w:spacing w:line="360" w:lineRule="auto"/>
        <w:rPr>
          <w:rFonts w:ascii="Palatino Linotype" w:hAnsi="Palatino Linotype"/>
          <w:b/>
        </w:rPr>
      </w:pPr>
      <w:r>
        <w:rPr>
          <w:rFonts w:ascii="Palatino Linotype" w:hAnsi="Palatino Linotype"/>
          <w:b/>
          <w:noProof/>
          <w:lang w:val="es-MX" w:eastAsia="es-MX"/>
        </w:rPr>
        <w:drawing>
          <wp:inline distT="0" distB="0" distL="0" distR="0" wp14:anchorId="6D0196FF" wp14:editId="710AA9F9">
            <wp:extent cx="4175772" cy="304800"/>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943DF8.tmp"/>
                    <pic:cNvPicPr/>
                  </pic:nvPicPr>
                  <pic:blipFill>
                    <a:blip r:embed="rId36">
                      <a:extLst>
                        <a:ext uri="{28A0092B-C50C-407E-A947-70E740481C1C}">
                          <a14:useLocalDpi xmlns:a14="http://schemas.microsoft.com/office/drawing/2010/main" val="0"/>
                        </a:ext>
                      </a:extLst>
                    </a:blip>
                    <a:stretch>
                      <a:fillRect/>
                    </a:stretch>
                  </pic:blipFill>
                  <pic:spPr>
                    <a:xfrm>
                      <a:off x="0" y="0"/>
                      <a:ext cx="5898348" cy="430535"/>
                    </a:xfrm>
                    <a:prstGeom prst="rect">
                      <a:avLst/>
                    </a:prstGeom>
                  </pic:spPr>
                </pic:pic>
              </a:graphicData>
            </a:graphic>
          </wp:inline>
        </w:drawing>
      </w:r>
    </w:p>
    <w:p w14:paraId="2EF5FB8B" w14:textId="77777777" w:rsidR="00F55139" w:rsidRDefault="00F55139" w:rsidP="00F55139">
      <w:pPr>
        <w:spacing w:line="360" w:lineRule="auto"/>
        <w:rPr>
          <w:rFonts w:ascii="Palatino Linotype" w:hAnsi="Palatino Linotype"/>
          <w:b/>
        </w:rPr>
      </w:pPr>
      <w:r>
        <w:rPr>
          <w:rFonts w:ascii="Palatino Linotype" w:hAnsi="Palatino Linotype"/>
          <w:b/>
          <w:noProof/>
          <w:lang w:val="es-MX" w:eastAsia="es-MX"/>
        </w:rPr>
        <w:drawing>
          <wp:inline distT="0" distB="0" distL="0" distR="0" wp14:anchorId="4127A0AE" wp14:editId="284C0A5B">
            <wp:extent cx="3796016" cy="40005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F94D21A.tmp"/>
                    <pic:cNvPicPr/>
                  </pic:nvPicPr>
                  <pic:blipFill>
                    <a:blip r:embed="rId37">
                      <a:extLst>
                        <a:ext uri="{28A0092B-C50C-407E-A947-70E740481C1C}">
                          <a14:useLocalDpi xmlns:a14="http://schemas.microsoft.com/office/drawing/2010/main" val="0"/>
                        </a:ext>
                      </a:extLst>
                    </a:blip>
                    <a:stretch>
                      <a:fillRect/>
                    </a:stretch>
                  </pic:blipFill>
                  <pic:spPr>
                    <a:xfrm>
                      <a:off x="0" y="0"/>
                      <a:ext cx="3990650" cy="420562"/>
                    </a:xfrm>
                    <a:prstGeom prst="rect">
                      <a:avLst/>
                    </a:prstGeom>
                  </pic:spPr>
                </pic:pic>
              </a:graphicData>
            </a:graphic>
          </wp:inline>
        </w:drawing>
      </w:r>
    </w:p>
    <w:p w14:paraId="2DBFE009" w14:textId="77777777" w:rsidR="00F55139" w:rsidRDefault="00F55139" w:rsidP="00F55139">
      <w:pPr>
        <w:spacing w:line="360" w:lineRule="auto"/>
        <w:rPr>
          <w:rFonts w:ascii="Palatino Linotype" w:hAnsi="Palatino Linotype"/>
          <w:b/>
        </w:rPr>
      </w:pPr>
      <w:r>
        <w:rPr>
          <w:rFonts w:ascii="Palatino Linotype" w:hAnsi="Palatino Linotype"/>
          <w:b/>
          <w:noProof/>
          <w:lang w:val="es-MX" w:eastAsia="es-MX"/>
        </w:rPr>
        <w:drawing>
          <wp:inline distT="0" distB="0" distL="0" distR="0" wp14:anchorId="0836020E" wp14:editId="1AF98105">
            <wp:extent cx="3971279" cy="600075"/>
            <wp:effectExtent l="0" t="0" r="0" b="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941CA2.tmp"/>
                    <pic:cNvPicPr/>
                  </pic:nvPicPr>
                  <pic:blipFill>
                    <a:blip r:embed="rId38">
                      <a:extLst>
                        <a:ext uri="{28A0092B-C50C-407E-A947-70E740481C1C}">
                          <a14:useLocalDpi xmlns:a14="http://schemas.microsoft.com/office/drawing/2010/main" val="0"/>
                        </a:ext>
                      </a:extLst>
                    </a:blip>
                    <a:stretch>
                      <a:fillRect/>
                    </a:stretch>
                  </pic:blipFill>
                  <pic:spPr>
                    <a:xfrm>
                      <a:off x="0" y="0"/>
                      <a:ext cx="4127409" cy="623667"/>
                    </a:xfrm>
                    <a:prstGeom prst="rect">
                      <a:avLst/>
                    </a:prstGeom>
                  </pic:spPr>
                </pic:pic>
              </a:graphicData>
            </a:graphic>
          </wp:inline>
        </w:drawing>
      </w:r>
      <w:r>
        <w:rPr>
          <w:rFonts w:ascii="Palatino Linotype" w:hAnsi="Palatino Linotype"/>
          <w:b/>
          <w:noProof/>
          <w:lang w:val="es-MX" w:eastAsia="es-MX"/>
        </w:rPr>
        <w:drawing>
          <wp:inline distT="0" distB="0" distL="0" distR="0" wp14:anchorId="70D75D8D" wp14:editId="112CE808">
            <wp:extent cx="4874308" cy="647700"/>
            <wp:effectExtent l="0" t="0" r="2540"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F945556.tmp"/>
                    <pic:cNvPicPr/>
                  </pic:nvPicPr>
                  <pic:blipFill>
                    <a:blip r:embed="rId39">
                      <a:extLst>
                        <a:ext uri="{28A0092B-C50C-407E-A947-70E740481C1C}">
                          <a14:useLocalDpi xmlns:a14="http://schemas.microsoft.com/office/drawing/2010/main" val="0"/>
                        </a:ext>
                      </a:extLst>
                    </a:blip>
                    <a:stretch>
                      <a:fillRect/>
                    </a:stretch>
                  </pic:blipFill>
                  <pic:spPr>
                    <a:xfrm>
                      <a:off x="0" y="0"/>
                      <a:ext cx="5310224" cy="705625"/>
                    </a:xfrm>
                    <a:prstGeom prst="rect">
                      <a:avLst/>
                    </a:prstGeom>
                  </pic:spPr>
                </pic:pic>
              </a:graphicData>
            </a:graphic>
          </wp:inline>
        </w:drawing>
      </w:r>
    </w:p>
    <w:p w14:paraId="35027942" w14:textId="77777777" w:rsidR="00F55139" w:rsidRDefault="00F55139" w:rsidP="00F55139">
      <w:pPr>
        <w:spacing w:line="360" w:lineRule="auto"/>
        <w:rPr>
          <w:rFonts w:ascii="Palatino Linotype" w:hAnsi="Palatino Linotype"/>
          <w:b/>
        </w:rPr>
      </w:pPr>
      <w:r>
        <w:rPr>
          <w:rFonts w:ascii="Palatino Linotype" w:hAnsi="Palatino Linotype"/>
          <w:b/>
          <w:noProof/>
          <w:lang w:val="es-MX" w:eastAsia="es-MX"/>
        </w:rPr>
        <w:drawing>
          <wp:inline distT="0" distB="0" distL="0" distR="0" wp14:anchorId="02CE2D7D" wp14:editId="3AB3B8D3">
            <wp:extent cx="5440837" cy="295275"/>
            <wp:effectExtent l="0" t="0" r="7620"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F94CC7B.tmp"/>
                    <pic:cNvPicPr/>
                  </pic:nvPicPr>
                  <pic:blipFill>
                    <a:blip r:embed="rId40">
                      <a:extLst>
                        <a:ext uri="{28A0092B-C50C-407E-A947-70E740481C1C}">
                          <a14:useLocalDpi xmlns:a14="http://schemas.microsoft.com/office/drawing/2010/main" val="0"/>
                        </a:ext>
                      </a:extLst>
                    </a:blip>
                    <a:stretch>
                      <a:fillRect/>
                    </a:stretch>
                  </pic:blipFill>
                  <pic:spPr>
                    <a:xfrm>
                      <a:off x="0" y="0"/>
                      <a:ext cx="5892221" cy="319772"/>
                    </a:xfrm>
                    <a:prstGeom prst="rect">
                      <a:avLst/>
                    </a:prstGeom>
                  </pic:spPr>
                </pic:pic>
              </a:graphicData>
            </a:graphic>
          </wp:inline>
        </w:drawing>
      </w:r>
    </w:p>
    <w:p w14:paraId="3AF2B776" w14:textId="77777777" w:rsidR="00F55139" w:rsidRDefault="00F55139" w:rsidP="00F55139">
      <w:pPr>
        <w:spacing w:line="360" w:lineRule="auto"/>
        <w:rPr>
          <w:rFonts w:ascii="Palatino Linotype" w:hAnsi="Palatino Linotype"/>
          <w:b/>
        </w:rPr>
      </w:pPr>
      <w:r>
        <w:rPr>
          <w:rFonts w:ascii="Palatino Linotype" w:hAnsi="Palatino Linotype"/>
          <w:b/>
          <w:noProof/>
          <w:lang w:val="es-MX" w:eastAsia="es-MX"/>
        </w:rPr>
        <w:drawing>
          <wp:inline distT="0" distB="0" distL="0" distR="0" wp14:anchorId="1BC65B23" wp14:editId="23A30816">
            <wp:extent cx="4829175" cy="331776"/>
            <wp:effectExtent l="0" t="0" r="0" b="0"/>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F941D4.tmp"/>
                    <pic:cNvPicPr/>
                  </pic:nvPicPr>
                  <pic:blipFill>
                    <a:blip r:embed="rId41">
                      <a:extLst>
                        <a:ext uri="{28A0092B-C50C-407E-A947-70E740481C1C}">
                          <a14:useLocalDpi xmlns:a14="http://schemas.microsoft.com/office/drawing/2010/main" val="0"/>
                        </a:ext>
                      </a:extLst>
                    </a:blip>
                    <a:stretch>
                      <a:fillRect/>
                    </a:stretch>
                  </pic:blipFill>
                  <pic:spPr>
                    <a:xfrm>
                      <a:off x="0" y="0"/>
                      <a:ext cx="5324156" cy="365782"/>
                    </a:xfrm>
                    <a:prstGeom prst="rect">
                      <a:avLst/>
                    </a:prstGeom>
                  </pic:spPr>
                </pic:pic>
              </a:graphicData>
            </a:graphic>
          </wp:inline>
        </w:drawing>
      </w:r>
    </w:p>
    <w:p w14:paraId="0C750595" w14:textId="77777777" w:rsidR="00F55139" w:rsidRDefault="00F55139" w:rsidP="00F55139">
      <w:pPr>
        <w:spacing w:line="360" w:lineRule="auto"/>
        <w:jc w:val="both"/>
        <w:rPr>
          <w:rFonts w:ascii="Palatino Linotype" w:eastAsia="Calibri" w:hAnsi="Palatino Linotype" w:cs="Tahoma"/>
          <w:bCs/>
          <w:szCs w:val="22"/>
          <w:lang w:val="es-ES_tradnl" w:eastAsia="es-MX"/>
        </w:rPr>
      </w:pPr>
    </w:p>
    <w:p w14:paraId="0063E532"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r>
        <w:rPr>
          <w:rFonts w:ascii="Palatino Linotype" w:eastAsia="Calibri" w:hAnsi="Palatino Linotype" w:cs="Tahoma"/>
          <w:bCs/>
          <w:szCs w:val="22"/>
          <w:lang w:val="es-ES_tradnl" w:eastAsia="es-MX"/>
        </w:rPr>
        <w:t>La Delegada Administrativa de la Dirección General de Servicios Públicos mediante respuesta entregó una liga electrónica</w:t>
      </w:r>
      <w:r w:rsidRPr="00CD38D6">
        <w:rPr>
          <w:rFonts w:ascii="Palatino Linotype" w:eastAsia="Calibri" w:hAnsi="Palatino Linotype" w:cs="Tahoma"/>
          <w:bCs/>
          <w:szCs w:val="22"/>
          <w:lang w:val="es-ES_tradnl" w:eastAsia="es-MX"/>
        </w:rPr>
        <w:t xml:space="preserve">, se debe precisar que dicho medio electrónico se encuentra en un formato cerrado, es decir que, para </w:t>
      </w:r>
      <w:r w:rsidRPr="00CD38D6">
        <w:rPr>
          <w:rFonts w:ascii="Palatino Linotype" w:eastAsia="Calibri" w:hAnsi="Palatino Linotype" w:cs="Tahoma"/>
          <w:b/>
          <w:bCs/>
          <w:szCs w:val="22"/>
          <w:lang w:val="es-ES_tradnl" w:eastAsia="es-MX"/>
        </w:rPr>
        <w:t xml:space="preserve">LA PARTE RECURRENTE </w:t>
      </w:r>
      <w:r w:rsidRPr="00CD38D6">
        <w:rPr>
          <w:rFonts w:ascii="Palatino Linotype" w:eastAsia="Calibri" w:hAnsi="Palatino Linotype" w:cs="Tahoma"/>
          <w:bCs/>
          <w:szCs w:val="22"/>
          <w:lang w:val="es-ES_tradnl" w:eastAsia="es-MX"/>
        </w:rPr>
        <w:t xml:space="preserve">implica realizar una transcripción de la totalidad de los caracteres que integran el link, </w:t>
      </w:r>
      <w:r w:rsidRPr="00CD38D6">
        <w:rPr>
          <w:rFonts w:ascii="Palatino Linotype" w:eastAsia="Calibri" w:hAnsi="Palatino Linotype" w:cs="Tahoma"/>
          <w:bCs/>
          <w:szCs w:val="22"/>
          <w:lang w:val="es-ES_tradnl" w:eastAsia="es-MX"/>
        </w:rPr>
        <w:lastRenderedPageBreak/>
        <w:t>lo cual puede llevar a errores técnicos y humanos que impidan o dificulten a los solicitantes allegarse de la información que conforme a su derecho sea requerida.</w:t>
      </w:r>
    </w:p>
    <w:p w14:paraId="135C6E42"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p>
    <w:p w14:paraId="5BFE8B34" w14:textId="77777777" w:rsidR="00F55139" w:rsidRPr="00CD38D6" w:rsidRDefault="00F55139" w:rsidP="00F55139">
      <w:pPr>
        <w:spacing w:line="360" w:lineRule="auto"/>
        <w:jc w:val="both"/>
        <w:rPr>
          <w:rFonts w:ascii="Palatino Linotype" w:eastAsia="Calibri" w:hAnsi="Palatino Linotype" w:cs="Tahoma"/>
          <w:b/>
          <w:bCs/>
          <w:i/>
          <w:szCs w:val="22"/>
          <w:lang w:val="es-ES_tradnl" w:eastAsia="es-MX"/>
        </w:rPr>
      </w:pPr>
      <w:r w:rsidRPr="00CD38D6">
        <w:rPr>
          <w:rFonts w:ascii="Palatino Linotype" w:eastAsia="Calibri" w:hAnsi="Palatino Linotype" w:cs="Tahoma"/>
          <w:bCs/>
          <w:szCs w:val="22"/>
          <w:lang w:val="es-ES_tradnl" w:eastAsia="es-MX"/>
        </w:rPr>
        <w:t>Al respecto la Carta Internacional de Datos Abiertos; prevé que: “</w:t>
      </w:r>
      <w:r w:rsidRPr="00CD38D6">
        <w:rPr>
          <w:rFonts w:ascii="Palatino Linotype" w:eastAsia="Calibri" w:hAnsi="Palatino Linotype" w:cs="Tahoma"/>
          <w:bCs/>
          <w:i/>
          <w:szCs w:val="22"/>
          <w:lang w:val="es-ES_tradnl" w:eastAsia="es-MX"/>
        </w:rPr>
        <w:t>los</w:t>
      </w:r>
      <w:r w:rsidRPr="00CD38D6">
        <w:rPr>
          <w:rFonts w:ascii="Palatino Linotype" w:eastAsia="Calibri" w:hAnsi="Palatino Linotype" w:cs="Tahoma"/>
          <w:bCs/>
          <w:szCs w:val="22"/>
          <w:lang w:val="es-ES_tradnl" w:eastAsia="es-MX"/>
        </w:rPr>
        <w:t xml:space="preserve"> </w:t>
      </w:r>
      <w:r w:rsidRPr="00CD38D6">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4F2F3F0F" w14:textId="77777777" w:rsidR="00F55139" w:rsidRPr="00CD38D6" w:rsidRDefault="00F55139" w:rsidP="00F55139">
      <w:pPr>
        <w:spacing w:line="360" w:lineRule="auto"/>
        <w:jc w:val="both"/>
        <w:rPr>
          <w:rFonts w:ascii="Palatino Linotype" w:eastAsia="Calibri" w:hAnsi="Palatino Linotype" w:cs="Tahoma"/>
          <w:b/>
          <w:bCs/>
          <w:i/>
          <w:szCs w:val="22"/>
          <w:lang w:val="es-ES_tradnl" w:eastAsia="es-MX"/>
        </w:rPr>
      </w:pPr>
    </w:p>
    <w:p w14:paraId="62930773"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r w:rsidRPr="00CD38D6">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3D91C149"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p>
    <w:p w14:paraId="1BB0E6B0" w14:textId="77777777" w:rsidR="00F55139" w:rsidRPr="00CD38D6" w:rsidRDefault="00F55139" w:rsidP="00F55139">
      <w:pPr>
        <w:spacing w:line="360" w:lineRule="auto"/>
        <w:ind w:left="567" w:right="616"/>
        <w:jc w:val="both"/>
        <w:rPr>
          <w:rFonts w:ascii="Palatino Linotype" w:eastAsia="Calibri" w:hAnsi="Palatino Linotype" w:cs="Tahoma"/>
          <w:b/>
          <w:bCs/>
          <w:i/>
          <w:szCs w:val="22"/>
          <w:lang w:val="es-ES_tradnl" w:eastAsia="es-MX"/>
        </w:rPr>
      </w:pPr>
      <w:r w:rsidRPr="00CD38D6">
        <w:rPr>
          <w:rFonts w:ascii="Palatino Linotype" w:eastAsia="Calibri" w:hAnsi="Palatino Linotype" w:cs="Tahoma"/>
          <w:b/>
          <w:bCs/>
          <w:i/>
          <w:szCs w:val="22"/>
          <w:lang w:val="es-ES_tradnl" w:eastAsia="es-MX"/>
        </w:rPr>
        <w:t>ARTÍCULO SEGUNDO. -Para los efectos del presente Decreto, se entenderá por:</w:t>
      </w:r>
    </w:p>
    <w:p w14:paraId="6C8EA741"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Tahoma"/>
          <w:bCs/>
          <w:i/>
          <w:szCs w:val="22"/>
          <w:lang w:val="es-ES_tradnl" w:eastAsia="es-MX"/>
        </w:rPr>
        <w:t>I al IV…</w:t>
      </w:r>
    </w:p>
    <w:p w14:paraId="37B36718"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Tahoma"/>
          <w:b/>
          <w:bCs/>
          <w:i/>
          <w:szCs w:val="22"/>
          <w:lang w:val="es-ES_tradnl" w:eastAsia="es-MX"/>
        </w:rPr>
        <w:t>V. Datos abiertos</w:t>
      </w:r>
      <w:r w:rsidRPr="00CD38D6">
        <w:rPr>
          <w:rFonts w:ascii="Palatino Linotype" w:eastAsia="Calibri" w:hAnsi="Palatino Linotype" w:cs="Tahoma"/>
          <w:bCs/>
          <w:i/>
          <w:szCs w:val="22"/>
          <w:lang w:val="es-ES_tradnl" w:eastAsia="es-MX"/>
        </w:rPr>
        <w:t xml:space="preserve">: los datos digitales de carácter público que son accesibles en línea, y pueden </w:t>
      </w:r>
      <w:r w:rsidRPr="00CD38D6">
        <w:rPr>
          <w:rFonts w:ascii="Palatino Linotype" w:eastAsia="Calibri" w:hAnsi="Palatino Linotype" w:cs="Tahoma"/>
          <w:b/>
          <w:bCs/>
          <w:i/>
          <w:szCs w:val="22"/>
          <w:u w:val="single"/>
          <w:lang w:val="es-ES_tradnl" w:eastAsia="es-MX"/>
        </w:rPr>
        <w:t>ser usados, reutilizados y redistribuidos</w:t>
      </w:r>
      <w:r w:rsidRPr="00CD38D6">
        <w:rPr>
          <w:rFonts w:ascii="Palatino Linotype" w:eastAsia="Calibri" w:hAnsi="Palatino Linotype" w:cs="Tahoma"/>
          <w:bCs/>
          <w:i/>
          <w:szCs w:val="22"/>
          <w:lang w:val="es-ES_tradnl" w:eastAsia="es-MX"/>
        </w:rPr>
        <w:t>, por cualquier interesado</w:t>
      </w:r>
    </w:p>
    <w:p w14:paraId="7886CE92"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Tahoma"/>
          <w:bCs/>
          <w:i/>
          <w:szCs w:val="22"/>
          <w:lang w:val="es-ES_tradnl" w:eastAsia="es-MX"/>
        </w:rPr>
        <w:t>VI al VIII…</w:t>
      </w:r>
    </w:p>
    <w:p w14:paraId="66AFA27C"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Tahoma"/>
          <w:b/>
          <w:bCs/>
          <w:i/>
          <w:szCs w:val="22"/>
          <w:lang w:val="es-ES_tradnl" w:eastAsia="es-MX"/>
        </w:rPr>
        <w:t>IX. Formato Abierto:</w:t>
      </w:r>
      <w:r w:rsidRPr="00CD38D6">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CD38D6">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CD38D6">
        <w:rPr>
          <w:rFonts w:ascii="Palatino Linotype" w:eastAsia="Calibri" w:hAnsi="Palatino Linotype" w:cs="Tahoma"/>
          <w:bCs/>
          <w:i/>
          <w:szCs w:val="22"/>
          <w:lang w:val="es-ES_tradnl" w:eastAsia="es-MX"/>
        </w:rPr>
        <w:t>;</w:t>
      </w:r>
    </w:p>
    <w:p w14:paraId="7AF95B2A"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Tahoma"/>
          <w:bCs/>
          <w:i/>
          <w:szCs w:val="22"/>
          <w:lang w:val="es-ES_tradnl" w:eastAsia="es-MX"/>
        </w:rPr>
        <w:lastRenderedPageBreak/>
        <w:t>X al XII…</w:t>
      </w:r>
    </w:p>
    <w:p w14:paraId="4B2B5E95" w14:textId="77777777" w:rsidR="00F55139" w:rsidRPr="00CD38D6" w:rsidRDefault="00F55139" w:rsidP="00F55139">
      <w:pPr>
        <w:spacing w:line="360" w:lineRule="auto"/>
        <w:ind w:left="567"/>
        <w:jc w:val="both"/>
        <w:rPr>
          <w:rFonts w:ascii="Palatino Linotype" w:eastAsia="Calibri" w:hAnsi="Palatino Linotype" w:cs="Tahoma"/>
          <w:bCs/>
          <w:szCs w:val="22"/>
          <w:lang w:val="es-ES_tradnl" w:eastAsia="es-MX"/>
        </w:rPr>
      </w:pPr>
    </w:p>
    <w:p w14:paraId="59D84B93"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r w:rsidRPr="00CD38D6">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14:paraId="59D83140" w14:textId="77777777" w:rsidR="00F55139" w:rsidRPr="00CD38D6" w:rsidRDefault="00F55139" w:rsidP="00F55139">
      <w:pPr>
        <w:spacing w:line="360" w:lineRule="auto"/>
        <w:jc w:val="both"/>
        <w:rPr>
          <w:rFonts w:ascii="Palatino Linotype" w:eastAsia="Calibri" w:hAnsi="Palatino Linotype" w:cs="Tahoma"/>
          <w:bCs/>
          <w:szCs w:val="22"/>
          <w:lang w:val="es-ES_tradnl" w:eastAsia="es-MX"/>
        </w:rPr>
      </w:pPr>
    </w:p>
    <w:p w14:paraId="55E63ED6" w14:textId="77777777" w:rsidR="00F55139" w:rsidRPr="00CD38D6" w:rsidRDefault="00F55139" w:rsidP="00F55139">
      <w:pPr>
        <w:spacing w:line="360" w:lineRule="auto"/>
        <w:ind w:left="567" w:right="616"/>
        <w:jc w:val="both"/>
        <w:rPr>
          <w:rFonts w:ascii="Palatino Linotype" w:eastAsia="Calibri" w:hAnsi="Palatino Linotype" w:cs="Calibri"/>
          <w:b/>
          <w:i/>
          <w:szCs w:val="22"/>
          <w:lang w:val="es-ES_tradnl" w:eastAsia="es-MX"/>
        </w:rPr>
      </w:pPr>
      <w:r w:rsidRPr="00CD38D6">
        <w:rPr>
          <w:rFonts w:ascii="Palatino Linotype" w:eastAsia="Calibri" w:hAnsi="Palatino Linotype" w:cs="Calibri"/>
          <w:b/>
          <w:i/>
          <w:szCs w:val="22"/>
          <w:lang w:val="es-ES_tradnl" w:eastAsia="es-MX"/>
        </w:rPr>
        <w:t>Artículo 3. Para los efectos de la presente Ley se entenderá por:</w:t>
      </w:r>
    </w:p>
    <w:p w14:paraId="7D0588BB"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i/>
          <w:szCs w:val="22"/>
          <w:lang w:val="es-ES_tradnl" w:eastAsia="es-MX"/>
        </w:rPr>
        <w:t>I al VII…</w:t>
      </w:r>
    </w:p>
    <w:p w14:paraId="585B6AD7" w14:textId="77777777" w:rsidR="00F55139" w:rsidRPr="00CD38D6" w:rsidRDefault="00F55139" w:rsidP="00F55139">
      <w:pPr>
        <w:spacing w:line="360" w:lineRule="auto"/>
        <w:ind w:left="567" w:right="616"/>
        <w:jc w:val="both"/>
        <w:rPr>
          <w:rFonts w:ascii="Palatino Linotype" w:eastAsia="Calibri" w:hAnsi="Palatino Linotype" w:cs="Tahoma"/>
          <w:bCs/>
          <w:i/>
          <w:szCs w:val="22"/>
          <w:lang w:val="es-ES_tradnl" w:eastAsia="es-MX"/>
        </w:rPr>
      </w:pPr>
      <w:r w:rsidRPr="00CD38D6">
        <w:rPr>
          <w:rFonts w:ascii="Palatino Linotype" w:eastAsia="Calibri" w:hAnsi="Palatino Linotype" w:cs="Calibri"/>
          <w:b/>
          <w:i/>
          <w:szCs w:val="22"/>
          <w:lang w:val="es-ES_tradnl" w:eastAsia="es-MX"/>
        </w:rPr>
        <w:t>VIII. Datos abiertos</w:t>
      </w:r>
      <w:r w:rsidRPr="00CD38D6">
        <w:rPr>
          <w:rFonts w:ascii="Palatino Linotype" w:eastAsia="Calibri" w:hAnsi="Palatino Linotype" w:cs="Calibri"/>
          <w:i/>
          <w:szCs w:val="22"/>
          <w:lang w:val="es-ES_tradnl" w:eastAsia="es-MX"/>
        </w:rPr>
        <w:t xml:space="preserve">: Los datos digitales de carácter público </w:t>
      </w:r>
      <w:r w:rsidRPr="00CD38D6">
        <w:rPr>
          <w:rFonts w:ascii="Palatino Linotype" w:eastAsia="Calibri" w:hAnsi="Palatino Linotype" w:cs="Calibri"/>
          <w:b/>
          <w:i/>
          <w:szCs w:val="22"/>
          <w:lang w:val="es-ES_tradnl" w:eastAsia="es-MX"/>
        </w:rPr>
        <w:t>que son accesibles</w:t>
      </w:r>
      <w:r w:rsidRPr="00CD38D6">
        <w:rPr>
          <w:rFonts w:ascii="Palatino Linotype" w:eastAsia="Calibri" w:hAnsi="Palatino Linotype" w:cs="Calibri"/>
          <w:i/>
          <w:szCs w:val="22"/>
          <w:lang w:val="es-ES_tradnl" w:eastAsia="es-MX"/>
        </w:rPr>
        <w:t xml:space="preserve"> en línea </w:t>
      </w:r>
      <w:r w:rsidRPr="00CD38D6">
        <w:rPr>
          <w:rFonts w:ascii="Palatino Linotype" w:eastAsia="Calibri" w:hAnsi="Palatino Linotype" w:cs="Calibri"/>
          <w:b/>
          <w:i/>
          <w:szCs w:val="22"/>
          <w:lang w:val="es-ES_tradnl" w:eastAsia="es-MX"/>
        </w:rPr>
        <w:t xml:space="preserve">que pueden </w:t>
      </w:r>
      <w:r w:rsidRPr="00CD38D6">
        <w:rPr>
          <w:rFonts w:ascii="Palatino Linotype" w:eastAsia="Calibri" w:hAnsi="Palatino Linotype" w:cs="Calibri"/>
          <w:b/>
          <w:i/>
          <w:szCs w:val="22"/>
          <w:u w:val="single"/>
          <w:lang w:val="es-ES_tradnl" w:eastAsia="es-MX"/>
        </w:rPr>
        <w:t>ser usados, reutilizados y redistribuidos</w:t>
      </w:r>
      <w:r w:rsidRPr="00CD38D6">
        <w:rPr>
          <w:rFonts w:ascii="Palatino Linotype" w:eastAsia="Calibri" w:hAnsi="Palatino Linotype" w:cs="Calibri"/>
          <w:i/>
          <w:szCs w:val="22"/>
          <w:lang w:val="es-ES_tradnl" w:eastAsia="es-MX"/>
        </w:rPr>
        <w:t xml:space="preserve"> por cualquier interesado y que tienen las siguientes características:</w:t>
      </w:r>
    </w:p>
    <w:p w14:paraId="461E8C27"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 xml:space="preserve">a) Accesibles: </w:t>
      </w:r>
      <w:r w:rsidRPr="00CD38D6">
        <w:rPr>
          <w:rFonts w:ascii="Palatino Linotype" w:eastAsia="Calibri" w:hAnsi="Palatino Linotype" w:cs="Calibri"/>
          <w:i/>
          <w:szCs w:val="22"/>
          <w:lang w:val="es-ES_tradnl" w:eastAsia="es-MX"/>
        </w:rPr>
        <w:t>Los datos están disponibles para la gama más amplia de usuarios, para cualquier propósito;</w:t>
      </w:r>
    </w:p>
    <w:p w14:paraId="1CF38A0A"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b) Integrales</w:t>
      </w:r>
      <w:r w:rsidRPr="00CD38D6">
        <w:rPr>
          <w:rFonts w:ascii="Palatino Linotype" w:eastAsia="Calibri" w:hAnsi="Palatino Linotype" w:cs="Calibri"/>
          <w:i/>
          <w:szCs w:val="22"/>
          <w:lang w:val="es-ES_tradnl" w:eastAsia="es-MX"/>
        </w:rPr>
        <w:t>: Contienen el tema que describen a detalle y con los metadatos necesarios;</w:t>
      </w:r>
    </w:p>
    <w:p w14:paraId="46035B41"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c) Gratuitos</w:t>
      </w:r>
      <w:r w:rsidRPr="00CD38D6">
        <w:rPr>
          <w:rFonts w:ascii="Palatino Linotype" w:eastAsia="Calibri" w:hAnsi="Palatino Linotype" w:cs="Calibri"/>
          <w:i/>
          <w:szCs w:val="22"/>
          <w:lang w:val="es-ES_tradnl" w:eastAsia="es-MX"/>
        </w:rPr>
        <w:t xml:space="preserve">: Se obtienen sin entregar a cambio contraprestación alguna; </w:t>
      </w:r>
    </w:p>
    <w:p w14:paraId="09D09A3E"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d) No discriminatorios:</w:t>
      </w:r>
      <w:r w:rsidRPr="00CD38D6">
        <w:rPr>
          <w:rFonts w:ascii="Palatino Linotype" w:eastAsia="Calibri" w:hAnsi="Palatino Linotype" w:cs="Calibri"/>
          <w:i/>
          <w:szCs w:val="22"/>
          <w:lang w:val="es-ES_tradnl" w:eastAsia="es-MX"/>
        </w:rPr>
        <w:t xml:space="preserve"> Los datos están disponibles para cualquier persona, sin necesidad de registro; </w:t>
      </w:r>
    </w:p>
    <w:p w14:paraId="22B9F6E5"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e) Oportunos</w:t>
      </w:r>
      <w:r w:rsidRPr="00CD38D6">
        <w:rPr>
          <w:rFonts w:ascii="Palatino Linotype" w:eastAsia="Calibri" w:hAnsi="Palatino Linotype" w:cs="Calibri"/>
          <w:i/>
          <w:szCs w:val="22"/>
          <w:lang w:val="es-ES_tradnl" w:eastAsia="es-MX"/>
        </w:rPr>
        <w:t xml:space="preserve">: Son actualizados, periódicamente, conforme se generen; </w:t>
      </w:r>
    </w:p>
    <w:p w14:paraId="534175C6"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f) Permanentes</w:t>
      </w:r>
      <w:r w:rsidRPr="00CD38D6">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14:paraId="11500AD1"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g) Primarios</w:t>
      </w:r>
      <w:r w:rsidRPr="00CD38D6">
        <w:rPr>
          <w:rFonts w:ascii="Palatino Linotype" w:eastAsia="Calibri" w:hAnsi="Palatino Linotype" w:cs="Calibri"/>
          <w:i/>
          <w:szCs w:val="22"/>
          <w:lang w:val="es-ES_tradnl" w:eastAsia="es-MX"/>
        </w:rPr>
        <w:t xml:space="preserve">: Provienen de la fuente de origen con el máximo nivel de desagregación posible; </w:t>
      </w:r>
    </w:p>
    <w:p w14:paraId="46BBBE41"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lastRenderedPageBreak/>
        <w:t>h) Legibles por máquinas</w:t>
      </w:r>
      <w:r w:rsidRPr="00CD38D6">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14:paraId="2B7EA4A6" w14:textId="77777777" w:rsidR="00F55139" w:rsidRPr="00CD38D6" w:rsidRDefault="00F55139" w:rsidP="00F55139">
      <w:pPr>
        <w:spacing w:line="360" w:lineRule="auto"/>
        <w:ind w:left="567" w:right="616"/>
        <w:jc w:val="both"/>
        <w:rPr>
          <w:rFonts w:ascii="Palatino Linotype" w:eastAsia="Calibri" w:hAnsi="Palatino Linotype" w:cs="Calibri"/>
          <w:b/>
          <w:i/>
          <w:szCs w:val="22"/>
          <w:lang w:val="es-ES_tradnl" w:eastAsia="es-MX"/>
        </w:rPr>
      </w:pPr>
      <w:r w:rsidRPr="00CD38D6">
        <w:rPr>
          <w:rFonts w:ascii="Palatino Linotype" w:eastAsia="Calibri" w:hAnsi="Palatino Linotype" w:cs="Calibri"/>
          <w:b/>
          <w:i/>
          <w:szCs w:val="22"/>
          <w:lang w:val="es-ES_tradnl" w:eastAsia="es-MX"/>
        </w:rPr>
        <w:t>i) En formatos abiertos</w:t>
      </w:r>
      <w:r w:rsidRPr="00CD38D6">
        <w:rPr>
          <w:rFonts w:ascii="Palatino Linotype" w:eastAsia="Calibri" w:hAnsi="Palatino Linotype" w:cs="Calibri"/>
          <w:i/>
          <w:szCs w:val="22"/>
          <w:lang w:val="es-ES_tradnl" w:eastAsia="es-MX"/>
        </w:rPr>
        <w:t>: Los datos estarán disponibles c</w:t>
      </w:r>
      <w:r w:rsidRPr="00CD38D6">
        <w:rPr>
          <w:rFonts w:ascii="Palatino Linotype" w:eastAsia="Calibri" w:hAnsi="Palatino Linotype" w:cs="Calibri"/>
          <w:b/>
          <w:i/>
          <w:szCs w:val="22"/>
          <w:lang w:val="es-ES_tradnl" w:eastAsia="es-MX"/>
        </w:rPr>
        <w:t xml:space="preserve">on el conjunto de características técnicas y de presentación </w:t>
      </w:r>
      <w:r w:rsidRPr="00CD38D6">
        <w:rPr>
          <w:rFonts w:ascii="Palatino Linotype" w:eastAsia="Calibri" w:hAnsi="Palatino Linotype" w:cs="Calibri"/>
          <w:i/>
          <w:szCs w:val="22"/>
          <w:lang w:val="es-ES_tradnl" w:eastAsia="es-MX"/>
        </w:rPr>
        <w:t xml:space="preserve">que corresponden a la estructura lógica usada para almacenar datos en un archivo digital, </w:t>
      </w:r>
      <w:r w:rsidRPr="00CD38D6">
        <w:rPr>
          <w:rFonts w:ascii="Palatino Linotype" w:eastAsia="Calibri" w:hAnsi="Palatino Linotype" w:cs="Calibri"/>
          <w:b/>
          <w:i/>
          <w:szCs w:val="22"/>
          <w:lang w:val="es-ES_tradnl" w:eastAsia="es-MX"/>
        </w:rPr>
        <w:t>cuyas especificaciones técnicas están disponibles públicamente</w:t>
      </w:r>
      <w:r w:rsidRPr="00CD38D6">
        <w:rPr>
          <w:rFonts w:ascii="Palatino Linotype" w:eastAsia="Calibri" w:hAnsi="Palatino Linotype" w:cs="Calibri"/>
          <w:i/>
          <w:szCs w:val="22"/>
          <w:lang w:val="es-ES_tradnl" w:eastAsia="es-MX"/>
        </w:rPr>
        <w:t xml:space="preserve">, que </w:t>
      </w:r>
      <w:r w:rsidRPr="00CD38D6">
        <w:rPr>
          <w:rFonts w:ascii="Palatino Linotype" w:eastAsia="Calibri" w:hAnsi="Palatino Linotype" w:cs="Calibri"/>
          <w:b/>
          <w:i/>
          <w:szCs w:val="22"/>
          <w:lang w:val="es-ES_tradnl" w:eastAsia="es-MX"/>
        </w:rPr>
        <w:t xml:space="preserve">no suponen una dificultad de acceso y </w:t>
      </w:r>
      <w:r w:rsidRPr="00CD38D6">
        <w:rPr>
          <w:rFonts w:ascii="Palatino Linotype" w:eastAsia="Calibri" w:hAnsi="Palatino Linotype" w:cs="Calibri"/>
          <w:b/>
          <w:i/>
          <w:szCs w:val="22"/>
          <w:u w:val="single"/>
          <w:lang w:val="es-ES_tradnl" w:eastAsia="es-MX"/>
        </w:rPr>
        <w:t>que su aplicación y reproducción no estén condicionadas</w:t>
      </w:r>
      <w:r w:rsidRPr="00CD38D6">
        <w:rPr>
          <w:rFonts w:ascii="Palatino Linotype" w:eastAsia="Calibri" w:hAnsi="Palatino Linotype" w:cs="Calibri"/>
          <w:b/>
          <w:i/>
          <w:szCs w:val="22"/>
          <w:lang w:val="es-ES_tradnl" w:eastAsia="es-MX"/>
        </w:rPr>
        <w:t xml:space="preserve"> a contraprestación alguna; y </w:t>
      </w:r>
    </w:p>
    <w:p w14:paraId="347F3066"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b/>
          <w:i/>
          <w:szCs w:val="22"/>
          <w:lang w:val="es-ES_tradnl" w:eastAsia="es-MX"/>
        </w:rPr>
        <w:t>j) De libre uso:</w:t>
      </w:r>
      <w:r w:rsidRPr="00CD38D6">
        <w:rPr>
          <w:rFonts w:ascii="Palatino Linotype" w:eastAsia="Calibri" w:hAnsi="Palatino Linotype" w:cs="Calibri"/>
          <w:i/>
          <w:szCs w:val="22"/>
          <w:lang w:val="es-ES_tradnl" w:eastAsia="es-MX"/>
        </w:rPr>
        <w:t xml:space="preserve"> Citan la fuente de origen como único requerimiento para ser utilizados libremente.</w:t>
      </w:r>
    </w:p>
    <w:p w14:paraId="0E708675" w14:textId="77777777" w:rsidR="00F55139" w:rsidRPr="00CD38D6" w:rsidRDefault="00F55139" w:rsidP="00F55139">
      <w:pPr>
        <w:spacing w:line="360" w:lineRule="auto"/>
        <w:ind w:left="567" w:right="616"/>
        <w:jc w:val="both"/>
        <w:rPr>
          <w:rFonts w:ascii="Palatino Linotype" w:eastAsia="Calibri" w:hAnsi="Palatino Linotype" w:cs="Calibri"/>
          <w:i/>
          <w:szCs w:val="22"/>
          <w:lang w:val="es-ES_tradnl" w:eastAsia="es-MX"/>
        </w:rPr>
      </w:pPr>
      <w:r w:rsidRPr="00CD38D6">
        <w:rPr>
          <w:rFonts w:ascii="Palatino Linotype" w:eastAsia="Calibri" w:hAnsi="Palatino Linotype" w:cs="Calibri"/>
          <w:i/>
          <w:szCs w:val="22"/>
          <w:lang w:val="es-ES_tradnl" w:eastAsia="es-MX"/>
        </w:rPr>
        <w:t>IX al XLV…</w:t>
      </w:r>
    </w:p>
    <w:p w14:paraId="0DE30256" w14:textId="77777777" w:rsidR="00F55139" w:rsidRDefault="00F55139" w:rsidP="00F55139">
      <w:pPr>
        <w:spacing w:line="360" w:lineRule="auto"/>
        <w:jc w:val="both"/>
        <w:rPr>
          <w:rFonts w:ascii="Palatino Linotype" w:hAnsi="Palatino Linotype"/>
        </w:rPr>
      </w:pPr>
    </w:p>
    <w:p w14:paraId="58DD49D3" w14:textId="77777777" w:rsidR="00F55139" w:rsidRDefault="00F55139" w:rsidP="00F55139">
      <w:pPr>
        <w:spacing w:line="360" w:lineRule="auto"/>
        <w:jc w:val="both"/>
        <w:rPr>
          <w:rFonts w:ascii="Palatino Linotype" w:hAnsi="Palatino Linotype"/>
        </w:rPr>
      </w:pPr>
      <w:r>
        <w:rPr>
          <w:rFonts w:ascii="Palatino Linotype" w:hAnsi="Palatino Linotype"/>
        </w:rPr>
        <w:t>Finalmente, respecto a los oficios firmados por los Coordinadores Técnicos, se tiene que el Sujeto Obligado cuenta con 13 Coordinaciones de Apoyo Técnico, las cuales son:</w:t>
      </w:r>
    </w:p>
    <w:p w14:paraId="3C66006A"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4079FA93" wp14:editId="228EB74A">
            <wp:extent cx="5133975" cy="378814"/>
            <wp:effectExtent l="0" t="0" r="0" b="2540"/>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F944D35.tmp"/>
                    <pic:cNvPicPr/>
                  </pic:nvPicPr>
                  <pic:blipFill>
                    <a:blip r:embed="rId42">
                      <a:extLst>
                        <a:ext uri="{28A0092B-C50C-407E-A947-70E740481C1C}">
                          <a14:useLocalDpi xmlns:a14="http://schemas.microsoft.com/office/drawing/2010/main" val="0"/>
                        </a:ext>
                      </a:extLst>
                    </a:blip>
                    <a:stretch>
                      <a:fillRect/>
                    </a:stretch>
                  </pic:blipFill>
                  <pic:spPr>
                    <a:xfrm>
                      <a:off x="0" y="0"/>
                      <a:ext cx="5181196" cy="382298"/>
                    </a:xfrm>
                    <a:prstGeom prst="rect">
                      <a:avLst/>
                    </a:prstGeom>
                  </pic:spPr>
                </pic:pic>
              </a:graphicData>
            </a:graphic>
          </wp:inline>
        </w:drawing>
      </w:r>
      <w:r>
        <w:rPr>
          <w:rFonts w:ascii="Palatino Linotype" w:hAnsi="Palatino Linotype"/>
          <w:noProof/>
          <w:lang w:val="es-MX" w:eastAsia="es-MX"/>
        </w:rPr>
        <w:drawing>
          <wp:inline distT="0" distB="0" distL="0" distR="0" wp14:anchorId="581A5C36" wp14:editId="065064A7">
            <wp:extent cx="5153025" cy="730012"/>
            <wp:effectExtent l="0" t="0" r="0" b="0"/>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F947FDF.tmp"/>
                    <pic:cNvPicPr/>
                  </pic:nvPicPr>
                  <pic:blipFill>
                    <a:blip r:embed="rId43">
                      <a:extLst>
                        <a:ext uri="{28A0092B-C50C-407E-A947-70E740481C1C}">
                          <a14:useLocalDpi xmlns:a14="http://schemas.microsoft.com/office/drawing/2010/main" val="0"/>
                        </a:ext>
                      </a:extLst>
                    </a:blip>
                    <a:stretch>
                      <a:fillRect/>
                    </a:stretch>
                  </pic:blipFill>
                  <pic:spPr>
                    <a:xfrm>
                      <a:off x="0" y="0"/>
                      <a:ext cx="5228956" cy="740769"/>
                    </a:xfrm>
                    <a:prstGeom prst="rect">
                      <a:avLst/>
                    </a:prstGeom>
                  </pic:spPr>
                </pic:pic>
              </a:graphicData>
            </a:graphic>
          </wp:inline>
        </w:drawing>
      </w:r>
    </w:p>
    <w:p w14:paraId="302AB767"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553216C2" wp14:editId="7DA0043D">
            <wp:extent cx="5305425" cy="383945"/>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F94C4B9.tmp"/>
                    <pic:cNvPicPr/>
                  </pic:nvPicPr>
                  <pic:blipFill>
                    <a:blip r:embed="rId44">
                      <a:extLst>
                        <a:ext uri="{28A0092B-C50C-407E-A947-70E740481C1C}">
                          <a14:useLocalDpi xmlns:a14="http://schemas.microsoft.com/office/drawing/2010/main" val="0"/>
                        </a:ext>
                      </a:extLst>
                    </a:blip>
                    <a:stretch>
                      <a:fillRect/>
                    </a:stretch>
                  </pic:blipFill>
                  <pic:spPr>
                    <a:xfrm>
                      <a:off x="0" y="0"/>
                      <a:ext cx="5453671" cy="394673"/>
                    </a:xfrm>
                    <a:prstGeom prst="rect">
                      <a:avLst/>
                    </a:prstGeom>
                  </pic:spPr>
                </pic:pic>
              </a:graphicData>
            </a:graphic>
          </wp:inline>
        </w:drawing>
      </w:r>
    </w:p>
    <w:p w14:paraId="71CABC89"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7ECF8A59" wp14:editId="7AFB71A3">
            <wp:extent cx="4143375" cy="410687"/>
            <wp:effectExtent l="0" t="0" r="0" b="8890"/>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F94153B.tmp"/>
                    <pic:cNvPicPr/>
                  </pic:nvPicPr>
                  <pic:blipFill>
                    <a:blip r:embed="rId45">
                      <a:extLst>
                        <a:ext uri="{28A0092B-C50C-407E-A947-70E740481C1C}">
                          <a14:useLocalDpi xmlns:a14="http://schemas.microsoft.com/office/drawing/2010/main" val="0"/>
                        </a:ext>
                      </a:extLst>
                    </a:blip>
                    <a:stretch>
                      <a:fillRect/>
                    </a:stretch>
                  </pic:blipFill>
                  <pic:spPr>
                    <a:xfrm>
                      <a:off x="0" y="0"/>
                      <a:ext cx="4198706" cy="416171"/>
                    </a:xfrm>
                    <a:prstGeom prst="rect">
                      <a:avLst/>
                    </a:prstGeom>
                  </pic:spPr>
                </pic:pic>
              </a:graphicData>
            </a:graphic>
          </wp:inline>
        </w:drawing>
      </w:r>
    </w:p>
    <w:p w14:paraId="09AFD6F9"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1B437D6B" wp14:editId="072F2773">
            <wp:extent cx="5505450" cy="334999"/>
            <wp:effectExtent l="0" t="0" r="0" b="8255"/>
            <wp:docPr id="164" name="Imagen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F9446FB.tmp"/>
                    <pic:cNvPicPr/>
                  </pic:nvPicPr>
                  <pic:blipFill>
                    <a:blip r:embed="rId46">
                      <a:extLst>
                        <a:ext uri="{28A0092B-C50C-407E-A947-70E740481C1C}">
                          <a14:useLocalDpi xmlns:a14="http://schemas.microsoft.com/office/drawing/2010/main" val="0"/>
                        </a:ext>
                      </a:extLst>
                    </a:blip>
                    <a:stretch>
                      <a:fillRect/>
                    </a:stretch>
                  </pic:blipFill>
                  <pic:spPr>
                    <a:xfrm>
                      <a:off x="0" y="0"/>
                      <a:ext cx="5620463" cy="341997"/>
                    </a:xfrm>
                    <a:prstGeom prst="rect">
                      <a:avLst/>
                    </a:prstGeom>
                  </pic:spPr>
                </pic:pic>
              </a:graphicData>
            </a:graphic>
          </wp:inline>
        </w:drawing>
      </w:r>
    </w:p>
    <w:p w14:paraId="39D6C408"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14:anchorId="37091562" wp14:editId="728629B0">
            <wp:extent cx="4010025" cy="423472"/>
            <wp:effectExtent l="0" t="0" r="0" b="0"/>
            <wp:docPr id="165" name="Imagen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F947A21.tmp"/>
                    <pic:cNvPicPr/>
                  </pic:nvPicPr>
                  <pic:blipFill>
                    <a:blip r:embed="rId47">
                      <a:extLst>
                        <a:ext uri="{28A0092B-C50C-407E-A947-70E740481C1C}">
                          <a14:useLocalDpi xmlns:a14="http://schemas.microsoft.com/office/drawing/2010/main" val="0"/>
                        </a:ext>
                      </a:extLst>
                    </a:blip>
                    <a:stretch>
                      <a:fillRect/>
                    </a:stretch>
                  </pic:blipFill>
                  <pic:spPr>
                    <a:xfrm>
                      <a:off x="0" y="0"/>
                      <a:ext cx="4085065" cy="431397"/>
                    </a:xfrm>
                    <a:prstGeom prst="rect">
                      <a:avLst/>
                    </a:prstGeom>
                  </pic:spPr>
                </pic:pic>
              </a:graphicData>
            </a:graphic>
          </wp:inline>
        </w:drawing>
      </w:r>
    </w:p>
    <w:p w14:paraId="7F2B3BDF"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1FFA4405" wp14:editId="5F1029B0">
            <wp:extent cx="5038725" cy="671204"/>
            <wp:effectExtent l="0" t="0" r="0" b="0"/>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F94A326.tmp"/>
                    <pic:cNvPicPr/>
                  </pic:nvPicPr>
                  <pic:blipFill>
                    <a:blip r:embed="rId48">
                      <a:extLst>
                        <a:ext uri="{28A0092B-C50C-407E-A947-70E740481C1C}">
                          <a14:useLocalDpi xmlns:a14="http://schemas.microsoft.com/office/drawing/2010/main" val="0"/>
                        </a:ext>
                      </a:extLst>
                    </a:blip>
                    <a:stretch>
                      <a:fillRect/>
                    </a:stretch>
                  </pic:blipFill>
                  <pic:spPr>
                    <a:xfrm>
                      <a:off x="0" y="0"/>
                      <a:ext cx="5221500" cy="695551"/>
                    </a:xfrm>
                    <a:prstGeom prst="rect">
                      <a:avLst/>
                    </a:prstGeom>
                  </pic:spPr>
                </pic:pic>
              </a:graphicData>
            </a:graphic>
          </wp:inline>
        </w:drawing>
      </w:r>
    </w:p>
    <w:p w14:paraId="38A4D977"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0A1C35C8" wp14:editId="77480242">
            <wp:extent cx="5125165" cy="381053"/>
            <wp:effectExtent l="0" t="0" r="0" b="0"/>
            <wp:docPr id="167"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F94C9E9.tmp"/>
                    <pic:cNvPicPr/>
                  </pic:nvPicPr>
                  <pic:blipFill>
                    <a:blip r:embed="rId49">
                      <a:extLst>
                        <a:ext uri="{28A0092B-C50C-407E-A947-70E740481C1C}">
                          <a14:useLocalDpi xmlns:a14="http://schemas.microsoft.com/office/drawing/2010/main" val="0"/>
                        </a:ext>
                      </a:extLst>
                    </a:blip>
                    <a:stretch>
                      <a:fillRect/>
                    </a:stretch>
                  </pic:blipFill>
                  <pic:spPr>
                    <a:xfrm>
                      <a:off x="0" y="0"/>
                      <a:ext cx="5125165" cy="381053"/>
                    </a:xfrm>
                    <a:prstGeom prst="rect">
                      <a:avLst/>
                    </a:prstGeom>
                  </pic:spPr>
                </pic:pic>
              </a:graphicData>
            </a:graphic>
          </wp:inline>
        </w:drawing>
      </w:r>
    </w:p>
    <w:p w14:paraId="27378306"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208B9E8E" wp14:editId="274E7BBD">
            <wp:extent cx="5267325" cy="381427"/>
            <wp:effectExtent l="0" t="0" r="0" b="0"/>
            <wp:docPr id="168"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F94EA34.tmp"/>
                    <pic:cNvPicPr/>
                  </pic:nvPicPr>
                  <pic:blipFill>
                    <a:blip r:embed="rId50">
                      <a:extLst>
                        <a:ext uri="{28A0092B-C50C-407E-A947-70E740481C1C}">
                          <a14:useLocalDpi xmlns:a14="http://schemas.microsoft.com/office/drawing/2010/main" val="0"/>
                        </a:ext>
                      </a:extLst>
                    </a:blip>
                    <a:stretch>
                      <a:fillRect/>
                    </a:stretch>
                  </pic:blipFill>
                  <pic:spPr>
                    <a:xfrm>
                      <a:off x="0" y="0"/>
                      <a:ext cx="5378759" cy="389496"/>
                    </a:xfrm>
                    <a:prstGeom prst="rect">
                      <a:avLst/>
                    </a:prstGeom>
                  </pic:spPr>
                </pic:pic>
              </a:graphicData>
            </a:graphic>
          </wp:inline>
        </w:drawing>
      </w:r>
    </w:p>
    <w:p w14:paraId="17AA3A06"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08EDC673" wp14:editId="24E2D384">
            <wp:extent cx="4191585" cy="295316"/>
            <wp:effectExtent l="0" t="0" r="0" b="9525"/>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F941DB8.tmp"/>
                    <pic:cNvPicPr/>
                  </pic:nvPicPr>
                  <pic:blipFill>
                    <a:blip r:embed="rId51">
                      <a:extLst>
                        <a:ext uri="{28A0092B-C50C-407E-A947-70E740481C1C}">
                          <a14:useLocalDpi xmlns:a14="http://schemas.microsoft.com/office/drawing/2010/main" val="0"/>
                        </a:ext>
                      </a:extLst>
                    </a:blip>
                    <a:stretch>
                      <a:fillRect/>
                    </a:stretch>
                  </pic:blipFill>
                  <pic:spPr>
                    <a:xfrm>
                      <a:off x="0" y="0"/>
                      <a:ext cx="4191585" cy="295316"/>
                    </a:xfrm>
                    <a:prstGeom prst="rect">
                      <a:avLst/>
                    </a:prstGeom>
                  </pic:spPr>
                </pic:pic>
              </a:graphicData>
            </a:graphic>
          </wp:inline>
        </w:drawing>
      </w:r>
    </w:p>
    <w:p w14:paraId="7880BE89" w14:textId="77777777" w:rsidR="00F55139" w:rsidRDefault="00F55139" w:rsidP="00F55139">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2CD92919" wp14:editId="220A7C20">
            <wp:extent cx="4020111" cy="362001"/>
            <wp:effectExtent l="0" t="0" r="0" b="0"/>
            <wp:docPr id="170"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F9444BA.tmp"/>
                    <pic:cNvPicPr/>
                  </pic:nvPicPr>
                  <pic:blipFill>
                    <a:blip r:embed="rId52">
                      <a:extLst>
                        <a:ext uri="{28A0092B-C50C-407E-A947-70E740481C1C}">
                          <a14:useLocalDpi xmlns:a14="http://schemas.microsoft.com/office/drawing/2010/main" val="0"/>
                        </a:ext>
                      </a:extLst>
                    </a:blip>
                    <a:stretch>
                      <a:fillRect/>
                    </a:stretch>
                  </pic:blipFill>
                  <pic:spPr>
                    <a:xfrm>
                      <a:off x="0" y="0"/>
                      <a:ext cx="4020111" cy="362001"/>
                    </a:xfrm>
                    <a:prstGeom prst="rect">
                      <a:avLst/>
                    </a:prstGeom>
                  </pic:spPr>
                </pic:pic>
              </a:graphicData>
            </a:graphic>
          </wp:inline>
        </w:drawing>
      </w:r>
    </w:p>
    <w:p w14:paraId="7E1A7D1C" w14:textId="77777777" w:rsidR="00F55139" w:rsidRDefault="00F55139" w:rsidP="00F55139">
      <w:pPr>
        <w:spacing w:line="360" w:lineRule="auto"/>
        <w:jc w:val="both"/>
        <w:rPr>
          <w:rFonts w:ascii="Palatino Linotype" w:hAnsi="Palatino Linotype"/>
        </w:rPr>
      </w:pPr>
    </w:p>
    <w:p w14:paraId="593E9860" w14:textId="77777777" w:rsidR="00F55139" w:rsidRDefault="00693B42" w:rsidP="00F55139">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Por su parte, </w:t>
      </w:r>
      <w:r w:rsidR="00F55139">
        <w:rPr>
          <w:rFonts w:ascii="Palatino Linotype" w:eastAsia="Calibri" w:hAnsi="Palatino Linotype" w:cs="Arial"/>
          <w:color w:val="000000"/>
          <w:lang w:val="es-ES_tradnl" w:eastAsia="es-MX"/>
        </w:rPr>
        <w:t xml:space="preserve">el artículo 18 de la </w:t>
      </w:r>
      <w:r w:rsidR="00F55139" w:rsidRPr="009E63DA">
        <w:rPr>
          <w:rFonts w:ascii="Palatino Linotype" w:hAnsi="Palatino Linotype" w:cs="Arial"/>
          <w:bCs/>
        </w:rPr>
        <w:t>Ley de Transparencia y Acceso a la Información Pública del Estado de México y Municipios</w:t>
      </w:r>
      <w:r w:rsidR="00F55139">
        <w:rPr>
          <w:rFonts w:ascii="Palatino Linotype" w:hAnsi="Palatino Linotype" w:cs="Arial"/>
          <w:bCs/>
        </w:rPr>
        <w:t>, establece que los Sujetos Obligados deberán documentar todo acto que derive de las funciones, facultades y competencias, tal como se transcribe:</w:t>
      </w:r>
    </w:p>
    <w:p w14:paraId="516888CB" w14:textId="77777777" w:rsidR="00F55139" w:rsidRPr="009E63DA" w:rsidRDefault="00F55139" w:rsidP="00F55139">
      <w:pPr>
        <w:ind w:left="567" w:right="567"/>
        <w:jc w:val="both"/>
        <w:rPr>
          <w:rFonts w:ascii="Palatino Linotype" w:eastAsia="Calibri" w:hAnsi="Palatino Linotype" w:cs="Arial"/>
          <w:i/>
          <w:color w:val="000000"/>
          <w:sz w:val="2"/>
          <w:lang w:val="es-ES_tradnl" w:eastAsia="es-MX"/>
        </w:rPr>
      </w:pPr>
    </w:p>
    <w:p w14:paraId="3254BF7E" w14:textId="77777777" w:rsidR="00F55139" w:rsidRDefault="00F55139" w:rsidP="00F55139">
      <w:pPr>
        <w:rPr>
          <w:rFonts w:ascii="Palatino Linotype" w:hAnsi="Palatino Linotype" w:cs="Arial"/>
          <w:noProof/>
          <w:color w:val="000000"/>
          <w:lang w:eastAsia="es-MX"/>
        </w:rPr>
      </w:pPr>
    </w:p>
    <w:p w14:paraId="78432641" w14:textId="77777777" w:rsidR="00F55139" w:rsidRPr="003B0D26" w:rsidRDefault="00F55139" w:rsidP="00F55139">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431F7184" w14:textId="77777777" w:rsidR="00F55139" w:rsidRDefault="00F55139" w:rsidP="00F55139">
      <w:pPr>
        <w:spacing w:line="360" w:lineRule="auto"/>
        <w:jc w:val="both"/>
        <w:rPr>
          <w:rFonts w:ascii="Palatino Linotype" w:hAnsi="Palatino Linotype"/>
        </w:rPr>
      </w:pPr>
    </w:p>
    <w:p w14:paraId="2852AFFE" w14:textId="77777777" w:rsidR="00F55139" w:rsidRDefault="00FF788F" w:rsidP="00F55139">
      <w:pPr>
        <w:spacing w:line="360" w:lineRule="auto"/>
        <w:jc w:val="both"/>
        <w:rPr>
          <w:rFonts w:ascii="Palatino Linotype" w:eastAsia="MS Mincho" w:hAnsi="Palatino Linotype" w:cs="Arial"/>
        </w:rPr>
      </w:pPr>
      <w:r w:rsidRPr="00FF788F">
        <w:rPr>
          <w:rFonts w:ascii="Palatino Linotype" w:eastAsia="MS Mincho" w:hAnsi="Palatino Linotype" w:cs="Arial"/>
          <w:highlight w:val="yellow"/>
        </w:rPr>
        <w:t>Ahora bien, en el supuesto de que la documentación que se ordena contenga información susceptible de clasificarse como RESERVADA o CONFIDENCIAL, deberá entregar el Acuerdo del Comité de Transparencia en el que se apruebe la misma, conforme a lo</w:t>
      </w:r>
      <w:r>
        <w:rPr>
          <w:rFonts w:ascii="Palatino Linotype" w:eastAsia="MS Mincho" w:hAnsi="Palatino Linotype" w:cs="Arial"/>
          <w:highlight w:val="yellow"/>
        </w:rPr>
        <w:t>s</w:t>
      </w:r>
      <w:r w:rsidRPr="00FF788F">
        <w:rPr>
          <w:rFonts w:ascii="Palatino Linotype" w:eastAsia="MS Mincho" w:hAnsi="Palatino Linotype" w:cs="Arial"/>
          <w:highlight w:val="yellow"/>
        </w:rPr>
        <w:t xml:space="preserve"> siguiente</w:t>
      </w:r>
      <w:r>
        <w:rPr>
          <w:rFonts w:ascii="Palatino Linotype" w:eastAsia="MS Mincho" w:hAnsi="Palatino Linotype" w:cs="Arial"/>
          <w:highlight w:val="yellow"/>
        </w:rPr>
        <w:t>s supuestos</w:t>
      </w:r>
      <w:r w:rsidRPr="00FF788F">
        <w:rPr>
          <w:rFonts w:ascii="Palatino Linotype" w:eastAsia="MS Mincho" w:hAnsi="Palatino Linotype" w:cs="Arial"/>
          <w:highlight w:val="yellow"/>
        </w:rPr>
        <w:t>:</w:t>
      </w:r>
    </w:p>
    <w:p w14:paraId="0736715A" w14:textId="77777777" w:rsidR="00693B42" w:rsidRPr="00693B42" w:rsidRDefault="00693B42" w:rsidP="00FF788F">
      <w:pPr>
        <w:pStyle w:val="Citas"/>
        <w:rPr>
          <w:highlight w:val="yellow"/>
        </w:rPr>
      </w:pPr>
      <w:r w:rsidRPr="00693B42">
        <w:rPr>
          <w:b/>
          <w:highlight w:val="yellow"/>
        </w:rPr>
        <w:lastRenderedPageBreak/>
        <w:t>Artículo 140. El acceso a la información pública será restringido excepcionalmente, cuando por razones de interés público, ésta sea clasificada como reservada, conforme a los criterios siguientes</w:t>
      </w:r>
      <w:r w:rsidRPr="00693B42">
        <w:rPr>
          <w:highlight w:val="yellow"/>
        </w:rPr>
        <w:t xml:space="preserve">: </w:t>
      </w:r>
    </w:p>
    <w:p w14:paraId="4EA74783" w14:textId="77777777" w:rsidR="00693B42" w:rsidRPr="00693B42" w:rsidRDefault="00693B42" w:rsidP="00693B42">
      <w:pPr>
        <w:pStyle w:val="Citas"/>
        <w:numPr>
          <w:ilvl w:val="0"/>
          <w:numId w:val="36"/>
        </w:numPr>
        <w:rPr>
          <w:highlight w:val="yellow"/>
        </w:rPr>
      </w:pPr>
      <w:r w:rsidRPr="00693B42">
        <w:rPr>
          <w:highlight w:val="yellow"/>
        </w:rPr>
        <w:t xml:space="preserve">Comprometa la seguridad pública y cuente con un propósito genuino y un efecto demostrable; </w:t>
      </w:r>
    </w:p>
    <w:p w14:paraId="026F40D0" w14:textId="77777777" w:rsidR="00693B42" w:rsidRPr="00693B42" w:rsidRDefault="00693B42" w:rsidP="00693B42">
      <w:pPr>
        <w:pStyle w:val="Citas"/>
        <w:numPr>
          <w:ilvl w:val="0"/>
          <w:numId w:val="36"/>
        </w:numPr>
        <w:rPr>
          <w:highlight w:val="yellow"/>
        </w:rPr>
      </w:pPr>
      <w:r w:rsidRPr="00693B42">
        <w:rPr>
          <w:highlight w:val="yellow"/>
        </w:rPr>
        <w:t xml:space="preserve">Pueda menoscabar la conducción de las negociaciones y relaciones internacionales; </w:t>
      </w:r>
    </w:p>
    <w:p w14:paraId="01162556" w14:textId="77777777" w:rsidR="00693B42" w:rsidRPr="00693B42" w:rsidRDefault="00693B42" w:rsidP="00693B42">
      <w:pPr>
        <w:pStyle w:val="Citas"/>
        <w:numPr>
          <w:ilvl w:val="0"/>
          <w:numId w:val="36"/>
        </w:numPr>
        <w:rPr>
          <w:highlight w:val="yellow"/>
        </w:rPr>
      </w:pPr>
      <w:r w:rsidRPr="00693B42">
        <w:rPr>
          <w:highlight w:val="yellow"/>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9A30971" w14:textId="77777777" w:rsidR="00693B42" w:rsidRPr="00693B42" w:rsidRDefault="00693B42" w:rsidP="00693B42">
      <w:pPr>
        <w:pStyle w:val="Citas"/>
        <w:numPr>
          <w:ilvl w:val="0"/>
          <w:numId w:val="36"/>
        </w:numPr>
        <w:rPr>
          <w:highlight w:val="yellow"/>
        </w:rPr>
      </w:pPr>
      <w:r w:rsidRPr="00693B42">
        <w:rPr>
          <w:highlight w:val="yellow"/>
        </w:rPr>
        <w:t xml:space="preserve">Ponga en riesgo la vida, la seguridad o la salud de una persona física; </w:t>
      </w:r>
    </w:p>
    <w:p w14:paraId="0EAE238B" w14:textId="77777777" w:rsidR="00693B42" w:rsidRPr="00693B42" w:rsidRDefault="00693B42" w:rsidP="00693B42">
      <w:pPr>
        <w:pStyle w:val="Citas"/>
        <w:numPr>
          <w:ilvl w:val="0"/>
          <w:numId w:val="36"/>
        </w:numPr>
        <w:rPr>
          <w:highlight w:val="yellow"/>
        </w:rPr>
      </w:pPr>
      <w:r w:rsidRPr="00693B42">
        <w:rPr>
          <w:highlight w:val="yellow"/>
        </w:rPr>
        <w:t xml:space="preserve">Aquella cuya divulgación obstruya o pueda causar un serio perjuicio a: </w:t>
      </w:r>
    </w:p>
    <w:p w14:paraId="499636A8" w14:textId="77777777" w:rsidR="00693B42" w:rsidRPr="00693B42" w:rsidRDefault="00693B42" w:rsidP="00693B42">
      <w:pPr>
        <w:pStyle w:val="Citas"/>
        <w:ind w:left="1571"/>
        <w:rPr>
          <w:highlight w:val="yellow"/>
        </w:rPr>
      </w:pPr>
      <w:r w:rsidRPr="00693B42">
        <w:rPr>
          <w:highlight w:val="yellow"/>
        </w:rPr>
        <w:t xml:space="preserve">1. Las actividades de fiscalización, verificación, inspección, comprobación y auditoría sobre el cumplimiento de las Leyes; o </w:t>
      </w:r>
    </w:p>
    <w:p w14:paraId="22BB967C" w14:textId="77777777" w:rsidR="00693B42" w:rsidRPr="00693B42" w:rsidRDefault="00693B42" w:rsidP="00693B42">
      <w:pPr>
        <w:pStyle w:val="Citas"/>
        <w:ind w:left="1571"/>
        <w:rPr>
          <w:highlight w:val="yellow"/>
        </w:rPr>
      </w:pPr>
      <w:r w:rsidRPr="00693B42">
        <w:rPr>
          <w:highlight w:val="yellow"/>
        </w:rPr>
        <w:t xml:space="preserve">2. La recaudación de las contribuciones. </w:t>
      </w:r>
    </w:p>
    <w:p w14:paraId="1188E984" w14:textId="77777777" w:rsidR="00693B42" w:rsidRPr="00693B42" w:rsidRDefault="00693B42" w:rsidP="00693B42">
      <w:pPr>
        <w:pStyle w:val="Citas"/>
        <w:numPr>
          <w:ilvl w:val="0"/>
          <w:numId w:val="36"/>
        </w:numPr>
        <w:rPr>
          <w:highlight w:val="yellow"/>
        </w:rPr>
      </w:pPr>
      <w:r w:rsidRPr="00693B42">
        <w:rPr>
          <w:highlight w:val="yellow"/>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693B42">
        <w:rPr>
          <w:highlight w:val="yellow"/>
        </w:rPr>
        <w:lastRenderedPageBreak/>
        <w:t xml:space="preserve">de un denunciante, querellante o testigo, así como sus familias, en los términos de las disposiciones jurídicas aplicables; </w:t>
      </w:r>
    </w:p>
    <w:p w14:paraId="4C7337F5" w14:textId="77777777" w:rsidR="00693B42" w:rsidRPr="00693B42" w:rsidRDefault="00693B42" w:rsidP="00693B42">
      <w:pPr>
        <w:pStyle w:val="Citas"/>
        <w:numPr>
          <w:ilvl w:val="0"/>
          <w:numId w:val="36"/>
        </w:numPr>
        <w:rPr>
          <w:highlight w:val="yellow"/>
        </w:rPr>
      </w:pPr>
      <w:r w:rsidRPr="00693B42">
        <w:rPr>
          <w:highlight w:val="yellow"/>
        </w:rPr>
        <w:t xml:space="preserve">La que contengan las opiniones, recomendaciones o puntos de vista que formen parte del proceso deliberativo de los servidores públicos, hasta en tanto sea adoptada la decisión definitiva, la cual deberá estar documentada; </w:t>
      </w:r>
    </w:p>
    <w:p w14:paraId="7B368505" w14:textId="77777777" w:rsidR="00693B42" w:rsidRPr="00693B42" w:rsidRDefault="00693B42" w:rsidP="00693B42">
      <w:pPr>
        <w:pStyle w:val="Citas"/>
        <w:numPr>
          <w:ilvl w:val="0"/>
          <w:numId w:val="36"/>
        </w:numPr>
        <w:rPr>
          <w:highlight w:val="yellow"/>
        </w:rPr>
      </w:pPr>
      <w:r w:rsidRPr="00693B42">
        <w:rPr>
          <w:highlight w:val="yellow"/>
        </w:rPr>
        <w:t xml:space="preserve">Vulnere la conducción de los expedientes judiciales o de los procedimientos administrativos seguidos en forma de juicio, en tanto no hayan quedado firmes; </w:t>
      </w:r>
    </w:p>
    <w:p w14:paraId="759A1AE8" w14:textId="77777777" w:rsidR="00693B42" w:rsidRPr="00693B42" w:rsidRDefault="00693B42" w:rsidP="00693B42">
      <w:pPr>
        <w:pStyle w:val="Citas"/>
        <w:numPr>
          <w:ilvl w:val="0"/>
          <w:numId w:val="36"/>
        </w:numPr>
        <w:rPr>
          <w:highlight w:val="yellow"/>
        </w:rPr>
      </w:pPr>
      <w:r w:rsidRPr="00693B42">
        <w:rPr>
          <w:highlight w:val="yellow"/>
        </w:rPr>
        <w:t xml:space="preserve">Se encuentre contenida dentro de las investigaciones de hechos que la Ley señale como delitos y se tramiten ante el Ministerio Público; </w:t>
      </w:r>
    </w:p>
    <w:p w14:paraId="34072D7E" w14:textId="77777777" w:rsidR="00693B42" w:rsidRPr="00693B42" w:rsidRDefault="00693B42" w:rsidP="00693B42">
      <w:pPr>
        <w:pStyle w:val="Citas"/>
        <w:numPr>
          <w:ilvl w:val="0"/>
          <w:numId w:val="36"/>
        </w:numPr>
        <w:rPr>
          <w:highlight w:val="yellow"/>
        </w:rPr>
      </w:pPr>
      <w:r w:rsidRPr="00693B42">
        <w:rPr>
          <w:highlight w:val="yellow"/>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2691451" w14:textId="77777777" w:rsidR="00693B42" w:rsidRPr="00693B42" w:rsidRDefault="00693B42" w:rsidP="00693B42">
      <w:pPr>
        <w:pStyle w:val="Citas"/>
        <w:ind w:left="1571"/>
        <w:rPr>
          <w:highlight w:val="yellow"/>
        </w:rPr>
      </w:pPr>
      <w:r w:rsidRPr="00693B42">
        <w:rPr>
          <w:highlight w:val="yellow"/>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643D1D39" w14:textId="77777777" w:rsidR="00693B42" w:rsidRPr="00693B42" w:rsidRDefault="00693B42" w:rsidP="00693B42">
      <w:pPr>
        <w:pStyle w:val="Citas"/>
        <w:numPr>
          <w:ilvl w:val="0"/>
          <w:numId w:val="36"/>
        </w:numPr>
        <w:rPr>
          <w:highlight w:val="yellow"/>
        </w:rPr>
      </w:pPr>
      <w:r w:rsidRPr="00693B42">
        <w:rPr>
          <w:highlight w:val="yellow"/>
        </w:rPr>
        <w:t xml:space="preserve">Las que por disposición expresa de una ley tengan tal carácter, siempre que sean acordes con las bases, principios y disposiciones establecidos en esta Ley y no la contravengan; así como las previstas en tratados internacionales. </w:t>
      </w:r>
    </w:p>
    <w:p w14:paraId="1796FD95" w14:textId="77777777" w:rsidR="00693B42" w:rsidRPr="00693B42" w:rsidRDefault="00693B42" w:rsidP="00693B42">
      <w:pPr>
        <w:pStyle w:val="Citas"/>
        <w:rPr>
          <w:highlight w:val="yellow"/>
        </w:rPr>
      </w:pPr>
      <w:r w:rsidRPr="00693B42">
        <w:rPr>
          <w:highlight w:val="yellow"/>
        </w:rPr>
        <w:lastRenderedPageBreak/>
        <w:t xml:space="preserve">Artículo 141. Las causales de reserva previstas en este Capítulo se deberán fundar y motivar, a través de la aplicación de la prueba de daño a la que se hace referencia en el presente Título. </w:t>
      </w:r>
    </w:p>
    <w:p w14:paraId="168B09DC" w14:textId="77777777" w:rsidR="00693B42" w:rsidRPr="00693B42" w:rsidRDefault="00693B42" w:rsidP="00693B42">
      <w:pPr>
        <w:pStyle w:val="Citas"/>
        <w:rPr>
          <w:highlight w:val="yellow"/>
        </w:rPr>
      </w:pPr>
      <w:r w:rsidRPr="00693B42">
        <w:rPr>
          <w:b/>
          <w:highlight w:val="yellow"/>
        </w:rPr>
        <w:t>Artículo 142. Bajo ninguna circunstancia podrá invocarse el carácter de reservado cuando</w:t>
      </w:r>
      <w:r w:rsidRPr="00693B42">
        <w:rPr>
          <w:highlight w:val="yellow"/>
        </w:rPr>
        <w:t xml:space="preserve">: </w:t>
      </w:r>
    </w:p>
    <w:p w14:paraId="6F05F065" w14:textId="77777777" w:rsidR="00693B42" w:rsidRPr="00693B42" w:rsidRDefault="00693B42" w:rsidP="00693B42">
      <w:pPr>
        <w:pStyle w:val="Citas"/>
        <w:numPr>
          <w:ilvl w:val="0"/>
          <w:numId w:val="37"/>
        </w:numPr>
        <w:rPr>
          <w:highlight w:val="yellow"/>
        </w:rPr>
      </w:pPr>
      <w:r w:rsidRPr="00693B42">
        <w:rPr>
          <w:highlight w:val="yellow"/>
        </w:rPr>
        <w:t xml:space="preserve">Se trate de violaciones graves de derechos humanos, calificada así por autoridad competente; </w:t>
      </w:r>
    </w:p>
    <w:p w14:paraId="51E44ABA" w14:textId="77777777" w:rsidR="00693B42" w:rsidRPr="00693B42" w:rsidRDefault="00693B42" w:rsidP="00693B42">
      <w:pPr>
        <w:pStyle w:val="Citas"/>
        <w:numPr>
          <w:ilvl w:val="0"/>
          <w:numId w:val="37"/>
        </w:numPr>
        <w:rPr>
          <w:highlight w:val="yellow"/>
        </w:rPr>
      </w:pPr>
      <w:r w:rsidRPr="00693B42">
        <w:rPr>
          <w:highlight w:val="yellow"/>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3E139B1C" w14:textId="77777777" w:rsidR="00693B42" w:rsidRPr="00693B42" w:rsidRDefault="00693B42" w:rsidP="00693B42">
      <w:pPr>
        <w:pStyle w:val="Citas"/>
        <w:numPr>
          <w:ilvl w:val="0"/>
          <w:numId w:val="37"/>
        </w:numPr>
        <w:rPr>
          <w:highlight w:val="yellow"/>
        </w:rPr>
      </w:pPr>
      <w:r w:rsidRPr="00693B42">
        <w:rPr>
          <w:highlight w:val="yellow"/>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11325D56" w14:textId="77777777" w:rsidR="00FF788F" w:rsidRPr="00693B42" w:rsidRDefault="00693B42" w:rsidP="00693B42">
      <w:pPr>
        <w:pStyle w:val="Citas"/>
        <w:numPr>
          <w:ilvl w:val="0"/>
          <w:numId w:val="37"/>
        </w:numPr>
        <w:rPr>
          <w:highlight w:val="yellow"/>
        </w:rPr>
      </w:pPr>
      <w:r w:rsidRPr="00693B42">
        <w:rPr>
          <w:highlight w:val="yellow"/>
        </w:rPr>
        <w:t>Se trate de información relacionada con actos de corrupción de conformidad con las disposiciones jurídicas aplicables.</w:t>
      </w:r>
    </w:p>
    <w:p w14:paraId="54336FC0" w14:textId="77777777" w:rsidR="00693B42" w:rsidRPr="00693B42" w:rsidRDefault="00693B42" w:rsidP="00693B42">
      <w:pPr>
        <w:pStyle w:val="Citas"/>
        <w:rPr>
          <w:b/>
          <w:highlight w:val="yellow"/>
        </w:rPr>
      </w:pPr>
      <w:r w:rsidRPr="00693B42">
        <w:rPr>
          <w:b/>
          <w:highlight w:val="yellow"/>
        </w:rPr>
        <w:t xml:space="preserve">Artículo 143. Para los efectos de esta Ley se considera información confidencial, la clasificada como tal, de manera permanente, por su naturaleza, cuando: </w:t>
      </w:r>
    </w:p>
    <w:p w14:paraId="54530BD7" w14:textId="77777777" w:rsidR="00693B42" w:rsidRPr="00693B42" w:rsidRDefault="00693B42" w:rsidP="00693B42">
      <w:pPr>
        <w:pStyle w:val="Citas"/>
        <w:numPr>
          <w:ilvl w:val="0"/>
          <w:numId w:val="38"/>
        </w:numPr>
        <w:rPr>
          <w:highlight w:val="yellow"/>
        </w:rPr>
      </w:pPr>
      <w:r w:rsidRPr="00693B42">
        <w:rPr>
          <w:highlight w:val="yellow"/>
        </w:rPr>
        <w:t xml:space="preserve">Se refiera a la información privada y los datos personales concernientes a una persona física o jurídico colectiva identificada o identificable; </w:t>
      </w:r>
    </w:p>
    <w:p w14:paraId="10FA10F3" w14:textId="77777777" w:rsidR="00693B42" w:rsidRPr="00693B42" w:rsidRDefault="00693B42" w:rsidP="00693B42">
      <w:pPr>
        <w:pStyle w:val="Citas"/>
        <w:numPr>
          <w:ilvl w:val="0"/>
          <w:numId w:val="38"/>
        </w:numPr>
        <w:rPr>
          <w:highlight w:val="yellow"/>
        </w:rPr>
      </w:pPr>
      <w:r w:rsidRPr="00693B42">
        <w:rPr>
          <w:highlight w:val="yellow"/>
        </w:rPr>
        <w:lastRenderedPageBreak/>
        <w:t xml:space="preserve">Los secretos bancario, fiduciario, industrial, comercial, fiscal, bursátil y postal, cuya titularidad corresponda a particulares, sujetos de derecho internacional o a sujetos obligados cuando no involucren el ejercicio de recursos públicos; y </w:t>
      </w:r>
    </w:p>
    <w:p w14:paraId="6468E596" w14:textId="77777777" w:rsidR="00693B42" w:rsidRPr="00693B42" w:rsidRDefault="00693B42" w:rsidP="00693B42">
      <w:pPr>
        <w:pStyle w:val="Citas"/>
        <w:numPr>
          <w:ilvl w:val="0"/>
          <w:numId w:val="38"/>
        </w:numPr>
        <w:rPr>
          <w:highlight w:val="yellow"/>
        </w:rPr>
      </w:pPr>
      <w:r w:rsidRPr="00693B42">
        <w:rPr>
          <w:highlight w:val="yellow"/>
        </w:rPr>
        <w:t xml:space="preserve">La que presenten los particulares a los sujetos obligados, de conformidad con lo dispuesto por las leyes o los tratados internacionales. </w:t>
      </w:r>
    </w:p>
    <w:p w14:paraId="273C84E2" w14:textId="77777777" w:rsidR="00693B42" w:rsidRPr="00693B42" w:rsidRDefault="00693B42" w:rsidP="00693B42">
      <w:pPr>
        <w:pStyle w:val="Citas"/>
        <w:rPr>
          <w:highlight w:val="yellow"/>
        </w:rPr>
      </w:pPr>
      <w:r w:rsidRPr="00693B42">
        <w:rPr>
          <w:highlight w:val="yellow"/>
        </w:rPr>
        <w:t>La información confidencial no estará sujeta a temporalidad alguna y sólo podrán tener acceso a ella los titulares de la misma, sus representantes y los servidores públicos facultados para ello.</w:t>
      </w:r>
    </w:p>
    <w:p w14:paraId="57C2A053" w14:textId="77777777" w:rsidR="00693B42" w:rsidRPr="00FF788F" w:rsidRDefault="00693B42" w:rsidP="00693B42">
      <w:pPr>
        <w:pStyle w:val="Citas"/>
      </w:pPr>
      <w:r w:rsidRPr="00693B42">
        <w:rPr>
          <w:highlight w:val="yellow"/>
        </w:rPr>
        <w:t>No se considerará confidencial la información que se encuentre en los registros públicos o en fuentes de acceso público, ni tampoco la que sea considerada por la presente ley como información pública.</w:t>
      </w:r>
    </w:p>
    <w:p w14:paraId="608D8244" w14:textId="77777777" w:rsidR="009261DF" w:rsidRPr="00165D42" w:rsidRDefault="009261DF" w:rsidP="009261DF">
      <w:pPr>
        <w:spacing w:line="360" w:lineRule="auto"/>
        <w:jc w:val="both"/>
        <w:rPr>
          <w:rFonts w:ascii="Palatino Linotype" w:eastAsia="MS Mincho" w:hAnsi="Palatino Linotype" w:cs="Arial"/>
        </w:rPr>
      </w:pPr>
      <w:r>
        <w:rPr>
          <w:rFonts w:ascii="Palatino Linotype" w:eastAsia="MS Mincho" w:hAnsi="Palatino Linotype" w:cs="Arial"/>
        </w:rPr>
        <w:t>Respecto a los oficios del Órgano Interno de Control</w:t>
      </w:r>
      <w:r w:rsidRPr="00165D42">
        <w:rPr>
          <w:rFonts w:ascii="Palatino Linotype" w:eastAsia="MS Mincho" w:hAnsi="Palatino Linotype" w:cs="Arial"/>
        </w:rPr>
        <w:t xml:space="preserve">, </w:t>
      </w:r>
      <w:r>
        <w:rPr>
          <w:rFonts w:ascii="Palatino Linotype" w:eastAsia="MS Mincho" w:hAnsi="Palatino Linotype" w:cs="Arial"/>
        </w:rPr>
        <w:t xml:space="preserve">y </w:t>
      </w:r>
      <w:r w:rsidRPr="00165D42">
        <w:rPr>
          <w:rFonts w:ascii="Palatino Linotype" w:eastAsia="MS Mincho" w:hAnsi="Palatino Linotype" w:cs="Arial"/>
        </w:rPr>
        <w:t>derivado de la naturaleza de la información peticionada, resulta necesario traer a colación el artículo 3, fracciones XII, XIII y XIV de la Ley de Responsabilidades Administrativas del Estado de México y Municipios, precisan lo siguiente:</w:t>
      </w:r>
    </w:p>
    <w:p w14:paraId="2FCB5D0C" w14:textId="77777777" w:rsidR="009261DF" w:rsidRPr="00165D42" w:rsidRDefault="009261DF" w:rsidP="009261DF">
      <w:pPr>
        <w:spacing w:line="360" w:lineRule="auto"/>
        <w:jc w:val="both"/>
        <w:rPr>
          <w:rFonts w:ascii="Palatino Linotype" w:eastAsia="MS Mincho" w:hAnsi="Palatino Linotype" w:cs="Arial"/>
        </w:rPr>
      </w:pPr>
    </w:p>
    <w:p w14:paraId="27BD4FE1" w14:textId="77777777" w:rsidR="009261DF" w:rsidRPr="00165D42" w:rsidRDefault="009261DF" w:rsidP="009261DF">
      <w:pPr>
        <w:ind w:left="567" w:right="567"/>
        <w:jc w:val="both"/>
        <w:rPr>
          <w:rFonts w:ascii="Palatino Linotype" w:eastAsia="MS Mincho" w:hAnsi="Palatino Linotype" w:cs="Arial"/>
          <w:i/>
        </w:rPr>
      </w:pPr>
      <w:r w:rsidRPr="00165D42">
        <w:rPr>
          <w:rFonts w:ascii="Palatino Linotype" w:eastAsia="MS Mincho" w:hAnsi="Palatino Linotype" w:cs="Arial"/>
          <w:b/>
          <w:i/>
        </w:rPr>
        <w:t>Artículo 3.</w:t>
      </w:r>
      <w:r w:rsidRPr="00165D42">
        <w:rPr>
          <w:rFonts w:ascii="Palatino Linotype" w:eastAsia="MS Mincho" w:hAnsi="Palatino Linotype" w:cs="Arial"/>
          <w:i/>
        </w:rPr>
        <w:t xml:space="preserve"> Para los efectos de la presente Ley, se entenderá por:</w:t>
      </w:r>
    </w:p>
    <w:p w14:paraId="24AE3F42" w14:textId="77777777" w:rsidR="009261DF" w:rsidRPr="00165D42" w:rsidRDefault="009261DF" w:rsidP="009261DF">
      <w:pPr>
        <w:ind w:left="567" w:right="567"/>
        <w:jc w:val="both"/>
        <w:rPr>
          <w:rFonts w:ascii="Palatino Linotype" w:eastAsia="MS Mincho" w:hAnsi="Palatino Linotype" w:cs="Arial"/>
          <w:i/>
        </w:rPr>
      </w:pPr>
      <w:r w:rsidRPr="00165D42">
        <w:rPr>
          <w:rFonts w:ascii="Palatino Linotype" w:eastAsia="MS Mincho" w:hAnsi="Palatino Linotype" w:cs="Arial"/>
          <w:i/>
        </w:rPr>
        <w:t>…</w:t>
      </w:r>
    </w:p>
    <w:p w14:paraId="4BBD9C9F" w14:textId="77777777" w:rsidR="009261DF" w:rsidRPr="00165D42" w:rsidRDefault="009261DF" w:rsidP="009261DF">
      <w:pPr>
        <w:ind w:left="567" w:right="567"/>
        <w:jc w:val="both"/>
        <w:rPr>
          <w:rFonts w:ascii="Palatino Linotype" w:eastAsia="MS Mincho" w:hAnsi="Palatino Linotype" w:cs="Arial"/>
          <w:i/>
        </w:rPr>
      </w:pPr>
      <w:r w:rsidRPr="00165D42">
        <w:rPr>
          <w:rFonts w:ascii="Palatino Linotype" w:eastAsia="MS Mincho" w:hAnsi="Palatino Linotype" w:cs="Arial"/>
          <w:b/>
          <w:i/>
        </w:rPr>
        <w:t>XII. Faltas administrativas:</w:t>
      </w:r>
      <w:r w:rsidRPr="00165D42">
        <w:rPr>
          <w:rFonts w:ascii="Palatino Linotype" w:eastAsia="MS Mincho" w:hAnsi="Palatino Linotype" w:cs="Arial"/>
          <w:i/>
        </w:rPr>
        <w:t xml:space="preserve"> A las faltas administrativas graves y no graves, así como las faltas cometidas por particulares conforme a lo dispuesto en la presente Ley. </w:t>
      </w:r>
    </w:p>
    <w:p w14:paraId="442E4AD7" w14:textId="77777777" w:rsidR="009261DF" w:rsidRPr="00F570DB" w:rsidRDefault="009261DF" w:rsidP="009261DF">
      <w:pPr>
        <w:ind w:left="567" w:right="567"/>
        <w:jc w:val="both"/>
        <w:rPr>
          <w:rFonts w:ascii="Palatino Linotype" w:eastAsia="MS Mincho" w:hAnsi="Palatino Linotype" w:cs="Arial"/>
          <w:b/>
          <w:i/>
          <w:u w:val="single"/>
        </w:rPr>
      </w:pPr>
      <w:r w:rsidRPr="00165D42">
        <w:rPr>
          <w:rFonts w:ascii="Palatino Linotype" w:eastAsia="MS Mincho" w:hAnsi="Palatino Linotype" w:cs="Arial"/>
          <w:b/>
          <w:i/>
        </w:rPr>
        <w:t>XIII. Falta administrativa no grave:</w:t>
      </w:r>
      <w:r w:rsidRPr="00165D42">
        <w:rPr>
          <w:rFonts w:ascii="Palatino Linotype" w:eastAsia="MS Mincho" w:hAnsi="Palatino Linotype" w:cs="Arial"/>
          <w:i/>
        </w:rPr>
        <w:t xml:space="preserve"> A las faltas administrativas de los servidores públicos en los términos de la presente Ley, cuya imposición de la sanción corresponde a la Secretaría de la Contraloría del Estado de México </w:t>
      </w:r>
      <w:r w:rsidRPr="00F570DB">
        <w:rPr>
          <w:rFonts w:ascii="Palatino Linotype" w:eastAsia="MS Mincho" w:hAnsi="Palatino Linotype" w:cs="Arial"/>
          <w:b/>
          <w:i/>
          <w:u w:val="single"/>
        </w:rPr>
        <w:t>y a los órganos internos de control.</w:t>
      </w:r>
    </w:p>
    <w:p w14:paraId="3EF9F418" w14:textId="77777777" w:rsidR="009261DF" w:rsidRPr="00165D42" w:rsidRDefault="009261DF" w:rsidP="009261DF">
      <w:pPr>
        <w:ind w:left="567" w:right="567"/>
        <w:jc w:val="both"/>
        <w:rPr>
          <w:rFonts w:ascii="Palatino Linotype" w:eastAsia="MS Mincho" w:hAnsi="Palatino Linotype" w:cs="Arial"/>
          <w:i/>
        </w:rPr>
      </w:pPr>
      <w:r w:rsidRPr="00165D42">
        <w:rPr>
          <w:rFonts w:ascii="Palatino Linotype" w:eastAsia="MS Mincho" w:hAnsi="Palatino Linotype" w:cs="Arial"/>
          <w:b/>
          <w:i/>
        </w:rPr>
        <w:lastRenderedPageBreak/>
        <w:t xml:space="preserve">XIV. Falta administrativa grave: </w:t>
      </w:r>
      <w:r w:rsidRPr="00165D42">
        <w:rPr>
          <w:rFonts w:ascii="Palatino Linotype" w:eastAsia="MS Mincho" w:hAnsi="Palatino Linotype" w:cs="Arial"/>
          <w:i/>
        </w:rPr>
        <w:t>A las faltas administrativas de los servidores públicos catalogadas como graves en los términos de la presente Ley</w:t>
      </w:r>
      <w:r w:rsidRPr="00F570DB">
        <w:rPr>
          <w:rFonts w:ascii="Palatino Linotype" w:eastAsia="MS Mincho" w:hAnsi="Palatino Linotype" w:cs="Arial"/>
          <w:b/>
          <w:i/>
          <w:u w:val="single"/>
        </w:rPr>
        <w:t>, cuya sanción corresponde al Tribunal de Justicia Administrativa del Estado de México.</w:t>
      </w:r>
    </w:p>
    <w:p w14:paraId="16161C55" w14:textId="77777777" w:rsidR="009261DF" w:rsidRPr="00165D42" w:rsidRDefault="009261DF" w:rsidP="009261DF">
      <w:pPr>
        <w:ind w:left="567" w:right="567"/>
        <w:jc w:val="both"/>
        <w:rPr>
          <w:rFonts w:ascii="Palatino Linotype" w:eastAsia="MS Mincho" w:hAnsi="Palatino Linotype" w:cs="Arial"/>
          <w:i/>
        </w:rPr>
      </w:pPr>
      <w:r w:rsidRPr="00165D42">
        <w:rPr>
          <w:rFonts w:ascii="Palatino Linotype" w:eastAsia="MS Mincho" w:hAnsi="Palatino Linotype" w:cs="Arial"/>
          <w:b/>
          <w:i/>
        </w:rPr>
        <w:t>…</w:t>
      </w:r>
      <w:r w:rsidRPr="00165D42">
        <w:rPr>
          <w:rFonts w:ascii="Palatino Linotype" w:eastAsia="MS Mincho" w:hAnsi="Palatino Linotype" w:cs="Arial"/>
          <w:i/>
        </w:rPr>
        <w:t>”</w:t>
      </w:r>
    </w:p>
    <w:p w14:paraId="694993A9" w14:textId="77777777" w:rsidR="009261DF" w:rsidRDefault="009261DF" w:rsidP="00693B42">
      <w:pPr>
        <w:spacing w:line="360" w:lineRule="auto"/>
        <w:jc w:val="both"/>
        <w:rPr>
          <w:rFonts w:ascii="Palatino Linotype" w:hAnsi="Palatino Linotype" w:cs="Arial"/>
        </w:rPr>
      </w:pPr>
    </w:p>
    <w:p w14:paraId="46B2AFBB" w14:textId="77777777" w:rsidR="009261DF" w:rsidRPr="00165D42" w:rsidRDefault="009261DF" w:rsidP="009261DF">
      <w:pPr>
        <w:spacing w:line="360" w:lineRule="auto"/>
        <w:jc w:val="both"/>
        <w:rPr>
          <w:rFonts w:ascii="Palatino Linotype" w:eastAsia="MS Mincho" w:hAnsi="Palatino Linotype" w:cs="Arial"/>
        </w:rPr>
      </w:pPr>
      <w:r>
        <w:rPr>
          <w:rFonts w:ascii="Palatino Linotype" w:eastAsia="MS Mincho" w:hAnsi="Palatino Linotype" w:cs="Arial"/>
        </w:rPr>
        <w:t>De lo anterior podemo</w:t>
      </w:r>
      <w:r w:rsidRPr="00165D42">
        <w:rPr>
          <w:rFonts w:ascii="Palatino Linotype" w:eastAsia="MS Mincho" w:hAnsi="Palatino Linotype" w:cs="Arial"/>
        </w:rPr>
        <w:t>s concluir los puntos siguientes:</w:t>
      </w:r>
    </w:p>
    <w:p w14:paraId="500C8401" w14:textId="77777777" w:rsidR="009261DF" w:rsidRPr="00165D42" w:rsidRDefault="009261DF" w:rsidP="009261DF">
      <w:pPr>
        <w:spacing w:line="360" w:lineRule="auto"/>
        <w:jc w:val="both"/>
        <w:rPr>
          <w:rFonts w:ascii="Palatino Linotype" w:eastAsia="MS Mincho" w:hAnsi="Palatino Linotype" w:cs="Arial"/>
        </w:rPr>
      </w:pPr>
    </w:p>
    <w:p w14:paraId="0B3109DC" w14:textId="77777777" w:rsidR="009261DF" w:rsidRPr="00165D42" w:rsidRDefault="009261DF" w:rsidP="009261DF">
      <w:pPr>
        <w:pStyle w:val="Prrafodelista"/>
        <w:numPr>
          <w:ilvl w:val="0"/>
          <w:numId w:val="30"/>
        </w:numPr>
        <w:spacing w:line="360" w:lineRule="auto"/>
        <w:ind w:left="567" w:hanging="284"/>
        <w:jc w:val="both"/>
        <w:rPr>
          <w:rFonts w:ascii="Palatino Linotype" w:eastAsia="MS Mincho" w:hAnsi="Palatino Linotype" w:cs="Arial"/>
        </w:rPr>
      </w:pPr>
      <w:r w:rsidRPr="00165D42">
        <w:rPr>
          <w:rFonts w:ascii="Palatino Linotype" w:eastAsia="MS Mincho" w:hAnsi="Palatino Linotype" w:cs="Arial"/>
        </w:rPr>
        <w:t>La investigación, substanciación y calificación de las faltas administrativas, estará a cargo de la Secretaría de la Contraloría y los Órganos Internos de Control;</w:t>
      </w:r>
    </w:p>
    <w:p w14:paraId="7353FB2F" w14:textId="77777777" w:rsidR="009261DF" w:rsidRPr="00165D42" w:rsidRDefault="009261DF" w:rsidP="009261DF">
      <w:pPr>
        <w:pStyle w:val="Prrafodelista"/>
        <w:numPr>
          <w:ilvl w:val="0"/>
          <w:numId w:val="30"/>
        </w:numPr>
        <w:spacing w:line="360" w:lineRule="auto"/>
        <w:ind w:left="567" w:hanging="284"/>
        <w:jc w:val="both"/>
        <w:rPr>
          <w:rFonts w:ascii="Palatino Linotype" w:eastAsia="MS Mincho" w:hAnsi="Palatino Linotype" w:cs="Arial"/>
        </w:rPr>
      </w:pPr>
      <w:r w:rsidRPr="00165D42">
        <w:rPr>
          <w:rFonts w:ascii="Palatino Linotype" w:eastAsia="MS Mincho" w:hAnsi="Palatino Linotype" w:cs="Arial"/>
        </w:rPr>
        <w:t>En el caso de que se determine que, si existen faltas administrativas, estas deberán elaborar un Informe de Presunta Responsabilidad Administrativa y presentarlo ante la autoridad sustanciadora, o resolutora de ser el caso;</w:t>
      </w:r>
    </w:p>
    <w:p w14:paraId="77D8381A" w14:textId="77777777" w:rsidR="009261DF" w:rsidRPr="00165D42" w:rsidRDefault="009261DF" w:rsidP="009261DF">
      <w:pPr>
        <w:pStyle w:val="Prrafodelista"/>
        <w:numPr>
          <w:ilvl w:val="0"/>
          <w:numId w:val="30"/>
        </w:numPr>
        <w:spacing w:line="360" w:lineRule="auto"/>
        <w:ind w:left="567" w:hanging="284"/>
        <w:jc w:val="both"/>
        <w:rPr>
          <w:rFonts w:ascii="Palatino Linotype" w:eastAsia="MS Mincho" w:hAnsi="Palatino Linotype" w:cs="Arial"/>
        </w:rPr>
      </w:pPr>
      <w:r w:rsidRPr="00165D42">
        <w:rPr>
          <w:rFonts w:ascii="Palatino Linotype" w:eastAsia="MS Mincho" w:hAnsi="Palatino Linotype" w:cs="Arial"/>
        </w:rPr>
        <w:t>Para el caso de faltas administrativas no graves la imposición de la sanción le corresponde a la Secretaría de la Contraloría y a los Órganos Internos de Control y;</w:t>
      </w:r>
    </w:p>
    <w:p w14:paraId="3CED2B5E" w14:textId="77777777" w:rsidR="009261DF" w:rsidRPr="00BE50CC" w:rsidRDefault="009261DF" w:rsidP="009261DF">
      <w:pPr>
        <w:pStyle w:val="Prrafodelista"/>
        <w:numPr>
          <w:ilvl w:val="0"/>
          <w:numId w:val="30"/>
        </w:numPr>
        <w:spacing w:line="360" w:lineRule="auto"/>
        <w:ind w:left="567" w:hanging="284"/>
        <w:jc w:val="both"/>
        <w:rPr>
          <w:rFonts w:ascii="Palatino Linotype" w:hAnsi="Palatino Linotype" w:cs="Arial"/>
        </w:rPr>
      </w:pPr>
      <w:r w:rsidRPr="00BE50CC">
        <w:rPr>
          <w:rFonts w:ascii="Palatino Linotype" w:eastAsia="MS Mincho" w:hAnsi="Palatino Linotype" w:cs="Arial"/>
        </w:rPr>
        <w:t>Para el caso de faltas administrativas graves la imposición de la sanción le corresponde al Tribunal Superior de Justicia Administrativa del Estado de México.</w:t>
      </w:r>
    </w:p>
    <w:p w14:paraId="71A57A9B" w14:textId="77777777" w:rsidR="009261DF" w:rsidRDefault="009261DF" w:rsidP="009261DF">
      <w:pPr>
        <w:pStyle w:val="Prrafodelista"/>
        <w:numPr>
          <w:ilvl w:val="0"/>
          <w:numId w:val="30"/>
        </w:numPr>
        <w:spacing w:line="360" w:lineRule="auto"/>
        <w:ind w:left="567" w:hanging="284"/>
        <w:jc w:val="both"/>
        <w:rPr>
          <w:rFonts w:ascii="Palatino Linotype" w:hAnsi="Palatino Linotype" w:cs="Arial"/>
        </w:rPr>
      </w:pPr>
      <w:r w:rsidRPr="00BE50CC">
        <w:rPr>
          <w:rFonts w:ascii="Palatino Linotype" w:hAnsi="Palatino Linotype" w:cs="Arial"/>
        </w:rPr>
        <w:t>Por lo anterior,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14:paraId="745D74C1" w14:textId="77777777" w:rsidR="009261DF" w:rsidRDefault="009261DF" w:rsidP="009261DF">
      <w:pPr>
        <w:pStyle w:val="Prrafodelista"/>
        <w:numPr>
          <w:ilvl w:val="0"/>
          <w:numId w:val="30"/>
        </w:numPr>
        <w:spacing w:line="360" w:lineRule="auto"/>
        <w:ind w:left="567" w:hanging="284"/>
        <w:jc w:val="both"/>
        <w:rPr>
          <w:rFonts w:ascii="Palatino Linotype" w:hAnsi="Palatino Linotype" w:cs="Arial"/>
        </w:rPr>
      </w:pPr>
      <w:r>
        <w:rPr>
          <w:rFonts w:ascii="Palatino Linotype" w:hAnsi="Palatino Linotype" w:cs="Arial"/>
        </w:rPr>
        <w:lastRenderedPageBreak/>
        <w:t xml:space="preserve">El nombre de servidores públicos sancionados por faltas graves es público, mientras que el nombre de servidores públicos sancionados por faltas no graves es información clasificada. </w:t>
      </w:r>
    </w:p>
    <w:p w14:paraId="40551868" w14:textId="77777777" w:rsidR="009261DF" w:rsidRPr="009261DF" w:rsidRDefault="009261DF" w:rsidP="009261DF">
      <w:pPr>
        <w:pStyle w:val="Prrafodelista"/>
        <w:numPr>
          <w:ilvl w:val="0"/>
          <w:numId w:val="30"/>
        </w:numPr>
        <w:spacing w:line="360" w:lineRule="auto"/>
        <w:ind w:left="567" w:hanging="284"/>
        <w:jc w:val="both"/>
        <w:rPr>
          <w:rFonts w:ascii="Palatino Linotype" w:hAnsi="Palatino Linotype" w:cs="Arial"/>
          <w:highlight w:val="yellow"/>
        </w:rPr>
      </w:pPr>
      <w:r w:rsidRPr="009261DF">
        <w:rPr>
          <w:rFonts w:ascii="Palatino Linotype" w:hAnsi="Palatino Linotype" w:cs="Arial"/>
          <w:highlight w:val="yellow"/>
        </w:rPr>
        <w:t>Luego entonces, para la entrega de oficios emitidos por el Órgano Interno de Control, las cuales y conforme a sus facultades se encuentren relacionados con faltas administrativas no graves o procedimientos en trámite, en el supuesto de contener nombres, cargo y cualquier dato que haga identificable a servidores públicos debe ser testado.</w:t>
      </w:r>
    </w:p>
    <w:p w14:paraId="1B963735" w14:textId="77777777" w:rsidR="009261DF" w:rsidRDefault="009261DF" w:rsidP="00693B42">
      <w:pPr>
        <w:spacing w:line="360" w:lineRule="auto"/>
        <w:jc w:val="both"/>
        <w:rPr>
          <w:rFonts w:ascii="Palatino Linotype" w:hAnsi="Palatino Linotype" w:cs="Arial"/>
        </w:rPr>
      </w:pPr>
    </w:p>
    <w:p w14:paraId="6CD0B588" w14:textId="77777777" w:rsidR="00693B42" w:rsidRPr="009E63DA" w:rsidRDefault="00693B42" w:rsidP="00693B42">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DD114F9" w14:textId="77777777" w:rsidR="00693B42" w:rsidRPr="009E63DA" w:rsidRDefault="00693B42" w:rsidP="00693B42">
      <w:pPr>
        <w:ind w:left="567" w:right="567"/>
        <w:jc w:val="both"/>
        <w:rPr>
          <w:rFonts w:ascii="Palatino Linotype" w:hAnsi="Palatino Linotype"/>
        </w:rPr>
      </w:pPr>
    </w:p>
    <w:p w14:paraId="791E63F4" w14:textId="77777777" w:rsidR="00693B42" w:rsidRPr="009E63DA" w:rsidRDefault="00693B42" w:rsidP="00693B42">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1DED7D21" w14:textId="77777777" w:rsidR="00693B42" w:rsidRPr="009E63DA" w:rsidRDefault="00693B42" w:rsidP="00693B42">
      <w:pPr>
        <w:ind w:left="851" w:right="851"/>
        <w:jc w:val="both"/>
        <w:rPr>
          <w:rFonts w:ascii="Palatino Linotype" w:hAnsi="Palatino Linotype"/>
          <w:i/>
        </w:rPr>
      </w:pPr>
      <w:r w:rsidRPr="009E63DA">
        <w:rPr>
          <w:rFonts w:ascii="Palatino Linotype" w:hAnsi="Palatino Linotype"/>
          <w:i/>
        </w:rPr>
        <w:t>…</w:t>
      </w:r>
    </w:p>
    <w:p w14:paraId="3AE62DA3" w14:textId="77777777" w:rsidR="00693B42" w:rsidRPr="009E63DA" w:rsidRDefault="00693B42" w:rsidP="00693B42">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2B71871B" w14:textId="77777777" w:rsidR="00693B42" w:rsidRPr="009E63DA" w:rsidRDefault="00693B42" w:rsidP="00693B42">
      <w:pPr>
        <w:ind w:left="851" w:right="851"/>
        <w:jc w:val="both"/>
        <w:rPr>
          <w:rFonts w:ascii="Palatino Linotype" w:hAnsi="Palatino Linotype"/>
          <w:i/>
        </w:rPr>
      </w:pPr>
    </w:p>
    <w:p w14:paraId="3D58D5D3" w14:textId="77777777" w:rsidR="00693B42" w:rsidRPr="009E63DA" w:rsidRDefault="00693B42" w:rsidP="00693B42">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0FD047" w14:textId="77777777" w:rsidR="00693B42" w:rsidRPr="009E63DA" w:rsidRDefault="00693B42" w:rsidP="00693B42">
      <w:pPr>
        <w:ind w:left="851" w:right="851"/>
        <w:jc w:val="both"/>
        <w:rPr>
          <w:rFonts w:ascii="Palatino Linotype" w:hAnsi="Palatino Linotype"/>
          <w:bCs/>
          <w:i/>
        </w:rPr>
      </w:pPr>
    </w:p>
    <w:p w14:paraId="3DB5F85A" w14:textId="77777777" w:rsidR="00693B42" w:rsidRPr="009E63DA" w:rsidRDefault="00693B42" w:rsidP="00693B42">
      <w:pPr>
        <w:ind w:left="851" w:right="851"/>
        <w:jc w:val="both"/>
        <w:rPr>
          <w:rFonts w:ascii="Palatino Linotype" w:hAnsi="Palatino Linotype"/>
          <w:bCs/>
          <w:i/>
        </w:rPr>
      </w:pPr>
      <w:r w:rsidRPr="009E63D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057641" w14:textId="77777777" w:rsidR="00693B42" w:rsidRPr="009E63DA" w:rsidRDefault="00693B42" w:rsidP="00693B42">
      <w:pPr>
        <w:ind w:left="851" w:right="851"/>
        <w:jc w:val="both"/>
        <w:rPr>
          <w:rFonts w:ascii="Palatino Linotype" w:hAnsi="Palatino Linotype"/>
          <w:bCs/>
          <w:i/>
        </w:rPr>
      </w:pPr>
    </w:p>
    <w:p w14:paraId="3196621F" w14:textId="77777777" w:rsidR="00693B42" w:rsidRDefault="00693B42" w:rsidP="00693B42">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13F162D" w14:textId="77777777" w:rsidR="00693B42" w:rsidRPr="009E63DA" w:rsidRDefault="00693B42" w:rsidP="00693B42">
      <w:pPr>
        <w:ind w:left="851" w:right="851"/>
        <w:jc w:val="both"/>
        <w:rPr>
          <w:rFonts w:ascii="Palatino Linotype" w:hAnsi="Palatino Linotype"/>
          <w:bCs/>
          <w:i/>
        </w:rPr>
      </w:pPr>
    </w:p>
    <w:p w14:paraId="1C42B12A" w14:textId="77777777" w:rsidR="00693B42" w:rsidRPr="009E63DA" w:rsidRDefault="00693B42" w:rsidP="00693B42">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59352A0" w14:textId="77777777" w:rsidR="00693B42" w:rsidRPr="009E63DA" w:rsidRDefault="00693B42" w:rsidP="00693B42">
      <w:pPr>
        <w:ind w:left="851" w:right="851"/>
        <w:jc w:val="both"/>
        <w:rPr>
          <w:rFonts w:ascii="Palatino Linotype" w:hAnsi="Palatino Linotype"/>
          <w:i/>
        </w:rPr>
      </w:pPr>
    </w:p>
    <w:p w14:paraId="3FD5B112" w14:textId="77777777" w:rsidR="00693B42" w:rsidRPr="003B0D26" w:rsidRDefault="00693B42" w:rsidP="00693B42">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6DD6E" w14:textId="77777777" w:rsidR="00693B42" w:rsidRPr="009E63DA" w:rsidRDefault="00693B42" w:rsidP="00693B42">
      <w:pPr>
        <w:jc w:val="both"/>
        <w:rPr>
          <w:rFonts w:ascii="Palatino Linotype" w:hAnsi="Palatino Linotype"/>
        </w:rPr>
      </w:pPr>
    </w:p>
    <w:p w14:paraId="309968EE" w14:textId="77777777" w:rsidR="00693B42" w:rsidRDefault="00693B42" w:rsidP="00693B42">
      <w:pPr>
        <w:spacing w:line="360" w:lineRule="auto"/>
        <w:jc w:val="both"/>
        <w:rPr>
          <w:rFonts w:ascii="Palatino Linotype" w:eastAsia="Calibri" w:hAnsi="Palatino Linotype" w:cs="Arial"/>
          <w:color w:val="000000"/>
          <w:lang w:val="es-ES_tradnl" w:eastAsia="es-MX"/>
        </w:rPr>
      </w:pPr>
    </w:p>
    <w:p w14:paraId="085B2D22" w14:textId="77777777" w:rsidR="00693B42" w:rsidRDefault="00693B42" w:rsidP="00693B42">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2CDF2D72" w14:textId="77777777" w:rsidR="00693B42" w:rsidRDefault="00693B42" w:rsidP="00693B42">
      <w:pPr>
        <w:spacing w:line="360" w:lineRule="auto"/>
        <w:jc w:val="both"/>
        <w:rPr>
          <w:rFonts w:ascii="Palatino Linotype" w:eastAsia="Calibri" w:hAnsi="Palatino Linotype" w:cs="Arial"/>
          <w:color w:val="000000"/>
          <w:lang w:val="es-ES_tradnl" w:eastAsia="es-MX"/>
        </w:rPr>
      </w:pPr>
    </w:p>
    <w:p w14:paraId="08DF3BD2" w14:textId="77777777" w:rsidR="00FF788F" w:rsidRDefault="00FF788F" w:rsidP="00F55139">
      <w:pPr>
        <w:spacing w:line="360" w:lineRule="auto"/>
        <w:jc w:val="both"/>
        <w:rPr>
          <w:rFonts w:ascii="Palatino Linotype" w:hAnsi="Palatino Linotype"/>
        </w:rPr>
      </w:pPr>
    </w:p>
    <w:p w14:paraId="77068CC0" w14:textId="77777777" w:rsidR="00F55139" w:rsidRDefault="00F55139" w:rsidP="00F55139">
      <w:pPr>
        <w:spacing w:line="360" w:lineRule="auto"/>
        <w:jc w:val="both"/>
        <w:rPr>
          <w:rFonts w:ascii="Palatino Linotype" w:hAnsi="Palatino Linotype"/>
        </w:rPr>
      </w:pPr>
    </w:p>
    <w:p w14:paraId="51529B0F" w14:textId="77777777" w:rsidR="00F55139" w:rsidRPr="007C7D03" w:rsidRDefault="00F55139" w:rsidP="00F55139">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9136B48" w14:textId="77777777" w:rsidR="00F55139" w:rsidRPr="00F54FF7" w:rsidRDefault="00F55139" w:rsidP="00F55139">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907AB62" w14:textId="77777777" w:rsidR="00F55139" w:rsidRPr="00F54FF7" w:rsidRDefault="00F55139" w:rsidP="00F5513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26469C9B" w14:textId="77777777" w:rsidR="00F55139" w:rsidRPr="00F54FF7" w:rsidRDefault="00F55139" w:rsidP="00F5513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DF29D27"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F83DFDF"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61304DD8"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5273D86"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lastRenderedPageBreak/>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1D70004B" w14:textId="77777777" w:rsidR="00F55139" w:rsidRPr="00F54FF7" w:rsidRDefault="00F55139" w:rsidP="00F5513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CC80314" w14:textId="77777777" w:rsidR="00F55139" w:rsidRPr="00F54FF7" w:rsidRDefault="00F55139" w:rsidP="00F5513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502AFB32" w14:textId="77777777" w:rsidR="00F55139" w:rsidRPr="00F54FF7" w:rsidRDefault="00F55139" w:rsidP="00F55139">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1BF37A6B" w14:textId="77777777" w:rsidR="00F55139" w:rsidRPr="00F54FF7" w:rsidRDefault="00F55139" w:rsidP="00F55139">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66AC18C3"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33ECC06" w14:textId="77777777" w:rsidR="00F55139" w:rsidRPr="00F54FF7" w:rsidRDefault="00F55139" w:rsidP="00F55139">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4B26048E" w14:textId="77777777" w:rsidR="00F55139" w:rsidRDefault="00F55139" w:rsidP="00F55139">
      <w:pPr>
        <w:spacing w:line="360" w:lineRule="auto"/>
        <w:ind w:right="51"/>
        <w:jc w:val="both"/>
        <w:rPr>
          <w:rFonts w:ascii="Palatino Linotype" w:eastAsia="Arial Unicode MS" w:hAnsi="Palatino Linotype" w:cs="Arial"/>
          <w:lang w:val="es-ES_tradnl" w:eastAsia="es-MX"/>
        </w:rPr>
      </w:pPr>
    </w:p>
    <w:p w14:paraId="0C899787"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586C4A7" w14:textId="77777777" w:rsidR="00F55139" w:rsidRPr="00130611" w:rsidRDefault="00F55139" w:rsidP="00F55139">
      <w:pPr>
        <w:spacing w:line="360" w:lineRule="auto"/>
        <w:jc w:val="both"/>
        <w:rPr>
          <w:rFonts w:ascii="Palatino Linotype" w:hAnsi="Palatino Linotype" w:cs="Arial"/>
        </w:rPr>
      </w:pPr>
    </w:p>
    <w:p w14:paraId="6E32ED64"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lastRenderedPageBreak/>
        <w:t xml:space="preserve">Respecto de ello se destaca que a criterio de este Instituto la información relativa al nombre de </w:t>
      </w:r>
      <w:r w:rsidRPr="00130611">
        <w:rPr>
          <w:rFonts w:ascii="Palatino Linotype" w:hAnsi="Palatino Linotype" w:cs="Arial"/>
          <w:b/>
        </w:rPr>
        <w:t>los servidores públicos que ocupan un cargo en las dependencias de gobierno encargadas de la seguridad pública</w:t>
      </w:r>
      <w:r w:rsidRPr="00130611">
        <w:rPr>
          <w:rFonts w:ascii="Palatino Linotype" w:hAnsi="Palatino Linotype" w:cs="Arial"/>
        </w:rPr>
        <w:t xml:space="preserve">, debe ser objeto de un proceso de </w:t>
      </w:r>
      <w:r w:rsidRPr="00130611">
        <w:rPr>
          <w:rFonts w:ascii="Palatino Linotype" w:hAnsi="Palatino Linotype" w:cs="Arial"/>
          <w:b/>
        </w:rPr>
        <w:t>reserva de la información,</w:t>
      </w:r>
      <w:r w:rsidRPr="00130611">
        <w:rPr>
          <w:rFonts w:ascii="Palatino Linotype" w:hAnsi="Palatino Linotype" w:cs="Arial"/>
        </w:rPr>
        <w:t xml:space="preserve"> para no hacer identificable al titular de tal dato personal.</w:t>
      </w:r>
    </w:p>
    <w:p w14:paraId="32CA1468"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t>Ello, conforme al propio concepto de versión pública contenido en el artículo 3, fracción XXIV, de la multicitada Ley se define como:</w:t>
      </w:r>
    </w:p>
    <w:p w14:paraId="0D7DB605" w14:textId="77777777" w:rsidR="00F55139" w:rsidRPr="00130611" w:rsidRDefault="00F55139" w:rsidP="00F55139">
      <w:pPr>
        <w:spacing w:line="360" w:lineRule="auto"/>
        <w:jc w:val="both"/>
        <w:rPr>
          <w:rFonts w:ascii="Palatino Linotype" w:hAnsi="Palatino Linotype" w:cs="Arial"/>
        </w:rPr>
      </w:pPr>
    </w:p>
    <w:p w14:paraId="2ABCA84C" w14:textId="77777777" w:rsidR="00F55139" w:rsidRPr="00130611" w:rsidRDefault="00F55139" w:rsidP="00F55139">
      <w:pPr>
        <w:spacing w:line="360"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XXIV</w:t>
      </w:r>
      <w:r w:rsidRPr="00130611">
        <w:rPr>
          <w:rFonts w:ascii="Palatino Linotype" w:hAnsi="Palatino Linotype" w:cs="Arial"/>
          <w:i/>
        </w:rPr>
        <w:t xml:space="preserve">. </w:t>
      </w:r>
      <w:r w:rsidRPr="00130611">
        <w:rPr>
          <w:rFonts w:ascii="Palatino Linotype" w:hAnsi="Palatino Linotype" w:cs="Arial"/>
          <w:b/>
          <w:i/>
        </w:rPr>
        <w:t>Información reservada:</w:t>
      </w:r>
      <w:r w:rsidRPr="00130611">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22913438" w14:textId="77777777" w:rsidR="00F55139" w:rsidRPr="00130611" w:rsidRDefault="00F55139" w:rsidP="00F55139">
      <w:pPr>
        <w:spacing w:line="360" w:lineRule="auto"/>
        <w:jc w:val="both"/>
        <w:rPr>
          <w:rFonts w:ascii="Palatino Linotype" w:hAnsi="Palatino Linotype" w:cs="Arial"/>
        </w:rPr>
      </w:pPr>
    </w:p>
    <w:p w14:paraId="378CFC32" w14:textId="77777777" w:rsidR="00F55139" w:rsidRPr="00130611" w:rsidRDefault="00F55139" w:rsidP="00F55139">
      <w:pPr>
        <w:spacing w:line="360" w:lineRule="auto"/>
        <w:jc w:val="both"/>
        <w:rPr>
          <w:rFonts w:ascii="Palatino Linotype" w:hAnsi="Palatino Linotype" w:cs="Arial"/>
        </w:rPr>
      </w:pPr>
    </w:p>
    <w:p w14:paraId="36B3D851"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t xml:space="preserve">Esto es así, ya que el artículo 81, fracción III, de la Ley de Seguridad del Estado de México, establece lo siguiente: </w:t>
      </w:r>
    </w:p>
    <w:p w14:paraId="2C7E6036" w14:textId="77777777" w:rsidR="00F55139" w:rsidRPr="00130611" w:rsidRDefault="00F55139" w:rsidP="00F55139">
      <w:pPr>
        <w:spacing w:line="360" w:lineRule="auto"/>
        <w:jc w:val="both"/>
        <w:rPr>
          <w:rFonts w:ascii="Palatino Linotype" w:hAnsi="Palatino Linotype" w:cs="Arial"/>
        </w:rPr>
      </w:pPr>
    </w:p>
    <w:p w14:paraId="073DC7B8" w14:textId="77777777" w:rsidR="00F55139" w:rsidRPr="00130611" w:rsidRDefault="00F55139" w:rsidP="00F55139">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81.-</w:t>
      </w:r>
      <w:r w:rsidRPr="00130611">
        <w:rPr>
          <w:rFonts w:ascii="Palatino Linotype" w:hAnsi="Palatino Linotype" w:cs="Arial"/>
          <w:i/>
        </w:rPr>
        <w:t xml:space="preserve"> </w:t>
      </w:r>
      <w:r w:rsidRPr="00130611">
        <w:rPr>
          <w:rFonts w:ascii="Palatino Linotype" w:hAnsi="Palatino Linotype" w:cs="Arial"/>
          <w:i/>
          <w:u w:val="single"/>
        </w:rPr>
        <w:t>Toda información para la seguridad pública</w:t>
      </w:r>
      <w:r w:rsidRPr="00130611">
        <w:rPr>
          <w:rFonts w:ascii="Palatino Linotype" w:hAnsi="Palatino Linotype" w:cs="Arial"/>
          <w:i/>
        </w:rPr>
        <w:t xml:space="preserve"> generada o en poder de Instituciones de Seguridad Pública o de cualquier instancia del Sistema Estatal </w:t>
      </w:r>
      <w:r w:rsidRPr="00130611">
        <w:rPr>
          <w:rFonts w:ascii="Palatino Linotype" w:hAnsi="Palatino Linotype" w:cs="Arial"/>
          <w:i/>
          <w:u w:val="single"/>
        </w:rPr>
        <w:t>debe</w:t>
      </w:r>
      <w:r w:rsidRPr="00130611">
        <w:rPr>
          <w:rFonts w:ascii="Palatino Linotype" w:hAnsi="Palatino Linotype" w:cs="Arial"/>
          <w:i/>
        </w:rPr>
        <w:t xml:space="preserve"> registrarse, </w:t>
      </w:r>
      <w:r w:rsidRPr="00130611">
        <w:rPr>
          <w:rFonts w:ascii="Palatino Linotype" w:hAnsi="Palatino Linotype" w:cs="Arial"/>
          <w:i/>
          <w:u w:val="single"/>
        </w:rPr>
        <w:t>clasificarse</w:t>
      </w:r>
      <w:r w:rsidRPr="00130611">
        <w:rPr>
          <w:rFonts w:ascii="Palatino Linotype" w:hAnsi="Palatino Linotype" w:cs="Arial"/>
          <w:i/>
        </w:rPr>
        <w:t xml:space="preserve"> y tratarse de conformidad con las disposiciones aplicables. No obstante lo anterior, esta información se considerará reservada en los casos siguientes:</w:t>
      </w:r>
    </w:p>
    <w:p w14:paraId="682397FC" w14:textId="77777777" w:rsidR="00F55139" w:rsidRPr="00130611" w:rsidRDefault="00F55139" w:rsidP="00F55139">
      <w:pPr>
        <w:spacing w:line="276" w:lineRule="auto"/>
        <w:ind w:left="567" w:right="567"/>
        <w:jc w:val="both"/>
        <w:rPr>
          <w:rFonts w:ascii="Palatino Linotype" w:hAnsi="Palatino Linotype" w:cs="Arial"/>
          <w:i/>
        </w:rPr>
      </w:pPr>
      <w:r w:rsidRPr="00130611">
        <w:rPr>
          <w:rFonts w:ascii="Palatino Linotype" w:hAnsi="Palatino Linotype" w:cs="Arial"/>
          <w:i/>
        </w:rPr>
        <w:t>(…)</w:t>
      </w:r>
    </w:p>
    <w:p w14:paraId="388A9CF4" w14:textId="77777777" w:rsidR="00F55139" w:rsidRPr="00130611" w:rsidRDefault="00F55139" w:rsidP="00F55139">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w:t>
      </w:r>
      <w:r w:rsidRPr="00130611">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38B40087" w14:textId="77777777" w:rsidR="00F55139" w:rsidRPr="00130611" w:rsidRDefault="00F55139" w:rsidP="00F55139">
      <w:pPr>
        <w:spacing w:line="360" w:lineRule="auto"/>
        <w:jc w:val="both"/>
        <w:rPr>
          <w:rFonts w:ascii="Palatino Linotype" w:hAnsi="Palatino Linotype" w:cs="Arial"/>
        </w:rPr>
      </w:pPr>
    </w:p>
    <w:p w14:paraId="6C85043F" w14:textId="77777777" w:rsidR="00F55139" w:rsidRDefault="00F55139" w:rsidP="00F55139">
      <w:pPr>
        <w:spacing w:line="360" w:lineRule="auto"/>
        <w:jc w:val="both"/>
        <w:rPr>
          <w:rFonts w:ascii="Palatino Linotype" w:hAnsi="Palatino Linotype" w:cs="Arial"/>
        </w:rPr>
      </w:pPr>
      <w:r w:rsidRPr="00130611">
        <w:rPr>
          <w:rFonts w:ascii="Palatino Linotype" w:hAnsi="Palatino Linotype" w:cs="Arial"/>
        </w:rPr>
        <w:lastRenderedPageBreak/>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600D07C" w14:textId="77777777" w:rsidR="00F55139" w:rsidRPr="00130611" w:rsidRDefault="00F55139" w:rsidP="00F55139">
      <w:pPr>
        <w:spacing w:line="360" w:lineRule="auto"/>
        <w:jc w:val="both"/>
        <w:rPr>
          <w:rFonts w:ascii="Palatino Linotype" w:hAnsi="Palatino Linotype" w:cs="Arial"/>
        </w:rPr>
      </w:pPr>
    </w:p>
    <w:p w14:paraId="284AF898" w14:textId="77777777" w:rsidR="00F55139" w:rsidRPr="005B7867" w:rsidRDefault="00F55139" w:rsidP="00F55139">
      <w:pPr>
        <w:spacing w:line="360" w:lineRule="auto"/>
        <w:jc w:val="both"/>
        <w:rPr>
          <w:rFonts w:ascii="Palatino Linotype" w:hAnsi="Palatino Linotype" w:cs="Arial"/>
          <w:b/>
        </w:rPr>
      </w:pPr>
      <w:r w:rsidRPr="00130611">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5B7867">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5F2FA700" w14:textId="77777777" w:rsidR="00F55139" w:rsidRPr="00130611" w:rsidRDefault="00F55139" w:rsidP="00F55139">
      <w:pPr>
        <w:spacing w:line="360" w:lineRule="auto"/>
        <w:jc w:val="both"/>
        <w:rPr>
          <w:rFonts w:ascii="Palatino Linotype" w:hAnsi="Palatino Linotype" w:cs="Arial"/>
        </w:rPr>
      </w:pPr>
    </w:p>
    <w:p w14:paraId="4226854A"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130611">
        <w:rPr>
          <w:rFonts w:ascii="Palatino Linotype" w:hAnsi="Palatino Linotype" w:cs="Arial"/>
        </w:rPr>
        <w:lastRenderedPageBreak/>
        <w:t>Vigésimo Tercero y Trigésimo Tercero, de los Lineamientos generales en materia de clasificación y desclasificación de la información.</w:t>
      </w:r>
    </w:p>
    <w:p w14:paraId="5AD43D00" w14:textId="77777777" w:rsidR="00F55139" w:rsidRPr="00130611" w:rsidRDefault="00F55139" w:rsidP="00F55139">
      <w:pPr>
        <w:spacing w:line="360" w:lineRule="auto"/>
        <w:jc w:val="both"/>
        <w:rPr>
          <w:rFonts w:ascii="Palatino Linotype" w:hAnsi="Palatino Linotype" w:cs="Arial"/>
        </w:rPr>
      </w:pPr>
    </w:p>
    <w:p w14:paraId="1B351007" w14:textId="77777777" w:rsidR="00F55139" w:rsidRPr="00130611" w:rsidRDefault="00F55139" w:rsidP="00F55139">
      <w:pPr>
        <w:spacing w:line="360" w:lineRule="auto"/>
        <w:jc w:val="both"/>
        <w:rPr>
          <w:rFonts w:ascii="Palatino Linotype" w:hAnsi="Palatino Linotype" w:cs="Arial"/>
        </w:rPr>
      </w:pPr>
      <w:r w:rsidRPr="00130611">
        <w:rPr>
          <w:rFonts w:ascii="Palatino Linotype" w:hAnsi="Palatino Linotype" w:cs="Arial"/>
        </w:rPr>
        <w:t>Resulta alusivo por analogía el criterio</w:t>
      </w:r>
      <w:r>
        <w:rPr>
          <w:rFonts w:ascii="Palatino Linotype" w:hAnsi="Palatino Linotype" w:cs="Arial"/>
        </w:rPr>
        <w:t xml:space="preserve"> orientador</w:t>
      </w:r>
      <w:r w:rsidRPr="00130611">
        <w:rPr>
          <w:rFonts w:ascii="Palatino Linotype" w:hAnsi="Palatino Linotype" w:cs="Arial"/>
        </w:rPr>
        <w:t xml:space="preserve"> 06-09 emitido por el entonces Instituto Federal de Acceso a la Información (IFAI), que a la letra dice:</w:t>
      </w:r>
    </w:p>
    <w:p w14:paraId="5DB4AD04" w14:textId="77777777" w:rsidR="00F55139" w:rsidRPr="00130611" w:rsidRDefault="00F55139" w:rsidP="00F55139">
      <w:pPr>
        <w:spacing w:line="276" w:lineRule="auto"/>
        <w:jc w:val="both"/>
        <w:rPr>
          <w:rFonts w:ascii="Palatino Linotype" w:hAnsi="Palatino Linotype" w:cs="Arial"/>
        </w:rPr>
      </w:pPr>
    </w:p>
    <w:p w14:paraId="775E4F70" w14:textId="77777777" w:rsidR="00F55139" w:rsidRPr="00130611" w:rsidRDefault="00F55139" w:rsidP="00F55139">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Nombres de servidores públicos dedicados a actividades en materia de seguridad, por excepción pueden considerarse información reservada.</w:t>
      </w:r>
      <w:r w:rsidRPr="00130611">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81A657C" w14:textId="77777777" w:rsidR="00F55139" w:rsidRDefault="00F55139" w:rsidP="00F55139">
      <w:pPr>
        <w:spacing w:line="360" w:lineRule="auto"/>
        <w:ind w:right="51"/>
        <w:jc w:val="both"/>
        <w:rPr>
          <w:rFonts w:ascii="Palatino Linotype" w:eastAsia="Arial Unicode MS" w:hAnsi="Palatino Linotype" w:cs="Arial"/>
          <w:lang w:val="es-ES_tradnl" w:eastAsia="es-MX"/>
        </w:rPr>
      </w:pPr>
    </w:p>
    <w:p w14:paraId="27B4322C" w14:textId="77777777" w:rsidR="00F55139" w:rsidRPr="00023642" w:rsidRDefault="00F55139" w:rsidP="00F55139">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lastRenderedPageBreak/>
        <w:t xml:space="preserve">En ese orden de ideas, el nombre, domicilio, firma o número telefónico de ciudadanos es información confidencial, por ello se debe arribar a las siguientes consideraciones: </w:t>
      </w:r>
    </w:p>
    <w:p w14:paraId="46F579A8" w14:textId="77777777" w:rsidR="00F55139" w:rsidRPr="00023642" w:rsidRDefault="00F55139" w:rsidP="00F55139">
      <w:pPr>
        <w:numPr>
          <w:ilvl w:val="0"/>
          <w:numId w:val="32"/>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5248FA4C" w14:textId="77777777" w:rsidR="00F55139" w:rsidRPr="00023642" w:rsidRDefault="00F55139" w:rsidP="00F55139">
      <w:pPr>
        <w:numPr>
          <w:ilvl w:val="0"/>
          <w:numId w:val="32"/>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54B70E66" w14:textId="77777777" w:rsidR="00F55139" w:rsidRPr="00023642" w:rsidRDefault="00F55139" w:rsidP="00F55139">
      <w:pPr>
        <w:numPr>
          <w:ilvl w:val="0"/>
          <w:numId w:val="33"/>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w:t>
      </w:r>
      <w:r w:rsidRPr="00023642">
        <w:rPr>
          <w:rFonts w:ascii="Palatino Linotype" w:hAnsi="Palatino Linotype"/>
        </w:rPr>
        <w:lastRenderedPageBreak/>
        <w:t xml:space="preserve">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0DB04243" w14:textId="77777777" w:rsidR="00F55139" w:rsidRPr="00023642" w:rsidRDefault="00F55139" w:rsidP="00F55139">
      <w:pPr>
        <w:numPr>
          <w:ilvl w:val="0"/>
          <w:numId w:val="33"/>
        </w:numPr>
        <w:spacing w:after="160" w:line="360" w:lineRule="auto"/>
        <w:jc w:val="both"/>
        <w:rPr>
          <w:rFonts w:ascii="Palatino Linotype" w:hAnsi="Palatino Linotype"/>
        </w:rPr>
      </w:pPr>
      <w:r w:rsidRPr="00023642">
        <w:rPr>
          <w:rFonts w:ascii="Palatino Linotype" w:hAnsi="Palatino Linotype" w:cs="Arial"/>
          <w:b/>
        </w:rPr>
        <w:t>Domicilio:</w:t>
      </w:r>
      <w:r w:rsidRPr="0002364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14:paraId="3DEACAB3" w14:textId="77777777" w:rsidR="00F55139" w:rsidRDefault="00F55139" w:rsidP="00F55139">
      <w:pPr>
        <w:spacing w:line="360" w:lineRule="auto"/>
        <w:jc w:val="both"/>
        <w:rPr>
          <w:rFonts w:ascii="Palatino Linotype" w:hAnsi="Palatino Linotype" w:cs="Arial"/>
        </w:rPr>
      </w:pPr>
    </w:p>
    <w:p w14:paraId="736EFE01" w14:textId="77777777" w:rsidR="00F55139" w:rsidRDefault="00F55139" w:rsidP="00F55139">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Pr>
          <w:rFonts w:ascii="Palatino Linotype" w:hAnsi="Palatino Linotype" w:cs="Arial"/>
        </w:rPr>
        <w:t xml:space="preserve"> y </w:t>
      </w:r>
      <w:r w:rsidRPr="0039499D">
        <w:rPr>
          <w:rFonts w:ascii="Palatino Linotype" w:hAnsi="Palatino Linotype" w:cs="Arial"/>
        </w:rPr>
        <w:t xml:space="preserve">la </w:t>
      </w:r>
      <w:r w:rsidRPr="0039499D">
        <w:rPr>
          <w:rFonts w:ascii="Palatino Linotype" w:hAnsi="Palatino Linotype" w:cs="Arial"/>
          <w:b/>
        </w:rPr>
        <w:t>Clave Única de Registro de Población (CURP</w:t>
      </w:r>
      <w:r>
        <w:rPr>
          <w:rFonts w:ascii="Palatino Linotype" w:hAnsi="Palatino Linotype" w:cs="Arial"/>
          <w:b/>
        </w:rPr>
        <w:t>).</w:t>
      </w:r>
    </w:p>
    <w:p w14:paraId="0413696C" w14:textId="77777777" w:rsidR="00F55139" w:rsidRDefault="00F55139" w:rsidP="00F55139">
      <w:pPr>
        <w:spacing w:line="360" w:lineRule="auto"/>
        <w:jc w:val="both"/>
        <w:rPr>
          <w:rFonts w:ascii="Palatino Linotype" w:hAnsi="Palatino Linotype" w:cs="Arial"/>
          <w:b/>
        </w:rPr>
      </w:pPr>
    </w:p>
    <w:p w14:paraId="77C00DDA"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14:paraId="1DE05830" w14:textId="77777777" w:rsidR="00F55139" w:rsidRPr="0039499D" w:rsidRDefault="00F55139" w:rsidP="00F55139">
      <w:pPr>
        <w:spacing w:line="360" w:lineRule="auto"/>
        <w:jc w:val="both"/>
        <w:rPr>
          <w:rFonts w:ascii="Palatino Linotype" w:hAnsi="Palatino Linotype" w:cs="Arial"/>
        </w:rPr>
      </w:pPr>
    </w:p>
    <w:p w14:paraId="42A3E3CF"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lastRenderedPageBreak/>
        <w:t xml:space="preserve">Al respecto, el </w:t>
      </w:r>
      <w:r>
        <w:rPr>
          <w:rFonts w:ascii="Palatino Linotype" w:hAnsi="Palatino Linotype" w:cs="Arial"/>
        </w:rPr>
        <w:t xml:space="preserve">entonces </w:t>
      </w:r>
      <w:r w:rsidRPr="0039499D">
        <w:rPr>
          <w:rFonts w:ascii="Palatino Linotype" w:hAnsi="Palatino Linotype" w:cs="Arial"/>
        </w:rPr>
        <w:t xml:space="preserve">Instituto Nacional Transparencia, Acceso a la Información y Protección de Datos Personales (INAI) a través del Criterio </w:t>
      </w:r>
      <w:r>
        <w:rPr>
          <w:rFonts w:ascii="Palatino Linotype" w:hAnsi="Palatino Linotype" w:cs="Arial"/>
        </w:rPr>
        <w:t xml:space="preserve">orientador </w:t>
      </w:r>
      <w:r w:rsidRPr="0039499D">
        <w:rPr>
          <w:rFonts w:ascii="Palatino Linotype" w:hAnsi="Palatino Linotype" w:cs="Arial"/>
        </w:rPr>
        <w:t>19/17, señala literalmente lo siguiente:</w:t>
      </w:r>
    </w:p>
    <w:p w14:paraId="246742C9" w14:textId="77777777" w:rsidR="00F55139" w:rsidRPr="0039499D" w:rsidRDefault="00F55139" w:rsidP="00F55139">
      <w:pPr>
        <w:spacing w:line="360" w:lineRule="auto"/>
        <w:jc w:val="both"/>
        <w:rPr>
          <w:rFonts w:ascii="Palatino Linotype" w:hAnsi="Palatino Linotype" w:cs="Arial"/>
        </w:rPr>
      </w:pPr>
    </w:p>
    <w:p w14:paraId="2879D08B" w14:textId="77777777" w:rsidR="00F55139" w:rsidRPr="0039499D" w:rsidRDefault="00F55139" w:rsidP="00F55139">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64422ED3" w14:textId="77777777" w:rsidR="00F55139" w:rsidRPr="0039499D" w:rsidRDefault="00F55139" w:rsidP="00F55139">
      <w:pPr>
        <w:spacing w:line="360" w:lineRule="auto"/>
        <w:jc w:val="both"/>
        <w:rPr>
          <w:rFonts w:ascii="Palatino Linotype" w:hAnsi="Palatino Linotype" w:cs="Arial"/>
        </w:rPr>
      </w:pPr>
    </w:p>
    <w:p w14:paraId="5A0B35AF"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7B175D07"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A58C94F" w14:textId="77777777" w:rsidR="00F55139" w:rsidRPr="0039499D" w:rsidRDefault="00F55139" w:rsidP="00F55139">
      <w:pPr>
        <w:spacing w:line="360" w:lineRule="auto"/>
        <w:jc w:val="both"/>
        <w:rPr>
          <w:rFonts w:ascii="Palatino Linotype" w:hAnsi="Palatino Linotype" w:cs="Arial"/>
        </w:rPr>
      </w:pPr>
    </w:p>
    <w:p w14:paraId="4B2FA79A"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7E3D98DB" w14:textId="77777777" w:rsidR="00F55139" w:rsidRPr="0039499D" w:rsidRDefault="00F55139" w:rsidP="00F55139">
      <w:pPr>
        <w:spacing w:line="276" w:lineRule="auto"/>
        <w:jc w:val="both"/>
        <w:rPr>
          <w:rFonts w:ascii="Palatino Linotype" w:hAnsi="Palatino Linotype" w:cs="Arial"/>
        </w:rPr>
      </w:pPr>
    </w:p>
    <w:p w14:paraId="1C1E0891" w14:textId="77777777" w:rsidR="00F55139" w:rsidRPr="0039499D" w:rsidRDefault="00F55139" w:rsidP="00F55139">
      <w:pPr>
        <w:spacing w:line="276" w:lineRule="auto"/>
        <w:ind w:left="567" w:right="567"/>
        <w:jc w:val="both"/>
        <w:rPr>
          <w:rFonts w:ascii="Palatino Linotype" w:hAnsi="Palatino Linotype" w:cs="Arial"/>
          <w:i/>
        </w:rPr>
      </w:pPr>
      <w:r w:rsidRPr="0039499D">
        <w:rPr>
          <w:rFonts w:ascii="Palatino Linotype" w:hAnsi="Palatino Linotype" w:cs="Arial"/>
          <w:i/>
        </w:rPr>
        <w:lastRenderedPageBreak/>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473B51A8" w14:textId="77777777" w:rsidR="00F55139" w:rsidRPr="0039499D" w:rsidRDefault="00F55139" w:rsidP="00F55139">
      <w:pPr>
        <w:spacing w:line="276" w:lineRule="auto"/>
        <w:ind w:left="567" w:right="567"/>
        <w:jc w:val="both"/>
        <w:rPr>
          <w:rFonts w:ascii="Palatino Linotype" w:hAnsi="Palatino Linotype" w:cs="Arial"/>
          <w:i/>
        </w:rPr>
      </w:pPr>
    </w:p>
    <w:p w14:paraId="49B86F99" w14:textId="77777777" w:rsidR="00F55139" w:rsidRPr="0039499D" w:rsidRDefault="00F55139" w:rsidP="00F55139">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439E2B0E" w14:textId="77777777" w:rsidR="00F55139" w:rsidRPr="0039499D" w:rsidRDefault="00F55139" w:rsidP="00F55139">
      <w:pPr>
        <w:spacing w:line="360" w:lineRule="auto"/>
        <w:jc w:val="both"/>
        <w:rPr>
          <w:rFonts w:ascii="Palatino Linotype" w:hAnsi="Palatino Linotype" w:cs="Arial"/>
        </w:rPr>
      </w:pPr>
    </w:p>
    <w:p w14:paraId="25E69633"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A1CDB67" w14:textId="77777777" w:rsidR="00F55139" w:rsidRPr="0039499D" w:rsidRDefault="00F55139" w:rsidP="00F55139">
      <w:pPr>
        <w:spacing w:line="360" w:lineRule="auto"/>
        <w:jc w:val="both"/>
        <w:rPr>
          <w:rFonts w:ascii="Palatino Linotype" w:hAnsi="Palatino Linotype" w:cs="Arial"/>
        </w:rPr>
      </w:pPr>
    </w:p>
    <w:p w14:paraId="6019ACB9"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 xml:space="preserve">Al respecto, el </w:t>
      </w:r>
      <w:r>
        <w:rPr>
          <w:rFonts w:ascii="Palatino Linotype" w:hAnsi="Palatino Linotype" w:cs="Arial"/>
        </w:rPr>
        <w:t xml:space="preserve">entonces </w:t>
      </w:r>
      <w:r w:rsidRPr="0039499D">
        <w:rPr>
          <w:rFonts w:ascii="Palatino Linotype" w:hAnsi="Palatino Linotype" w:cs="Arial"/>
        </w:rPr>
        <w:t>Instituto Nacional de Transparencia, Acceso a la Información y Protección de Datos Personales (INAI) a través del Criterio</w:t>
      </w:r>
      <w:r>
        <w:rPr>
          <w:rFonts w:ascii="Palatino Linotype" w:hAnsi="Palatino Linotype" w:cs="Arial"/>
        </w:rPr>
        <w:t xml:space="preserve"> orientador</w:t>
      </w:r>
      <w:r w:rsidRPr="0039499D">
        <w:rPr>
          <w:rFonts w:ascii="Palatino Linotype" w:hAnsi="Palatino Linotype" w:cs="Arial"/>
        </w:rPr>
        <w:t xml:space="preserve"> 18/17, señala literalmente lo siguiente:</w:t>
      </w:r>
    </w:p>
    <w:p w14:paraId="540418C9" w14:textId="77777777" w:rsidR="00F55139" w:rsidRPr="0039499D" w:rsidRDefault="00F55139" w:rsidP="00F55139">
      <w:pPr>
        <w:spacing w:line="360" w:lineRule="auto"/>
        <w:jc w:val="both"/>
        <w:rPr>
          <w:rFonts w:ascii="Palatino Linotype" w:hAnsi="Palatino Linotype" w:cs="Arial"/>
        </w:rPr>
      </w:pPr>
    </w:p>
    <w:p w14:paraId="3C37C038" w14:textId="77777777" w:rsidR="00F55139" w:rsidRPr="0039499D" w:rsidRDefault="00F55139" w:rsidP="00F55139">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39499D">
        <w:rPr>
          <w:rFonts w:ascii="Palatino Linotype" w:hAnsi="Palatino Linotype" w:cs="Arial"/>
          <w:i/>
        </w:rPr>
        <w:lastRenderedPageBreak/>
        <w:t>a una persona física del resto de los habitantes del país, por lo que la CURP está considerada como información confidencial.</w:t>
      </w:r>
    </w:p>
    <w:p w14:paraId="41D5FF15" w14:textId="77777777" w:rsidR="00F55139" w:rsidRPr="0039499D" w:rsidRDefault="00F55139" w:rsidP="00F55139">
      <w:pPr>
        <w:spacing w:line="276" w:lineRule="auto"/>
        <w:jc w:val="both"/>
        <w:rPr>
          <w:rFonts w:ascii="Palatino Linotype" w:hAnsi="Palatino Linotype" w:cs="Arial"/>
        </w:rPr>
      </w:pPr>
    </w:p>
    <w:p w14:paraId="49A7A132" w14:textId="77777777" w:rsidR="00F55139" w:rsidRPr="0039499D" w:rsidRDefault="00F55139" w:rsidP="00F55139">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EDFC977" w14:textId="77777777" w:rsidR="00F55139" w:rsidRDefault="00F55139" w:rsidP="00F55139">
      <w:pPr>
        <w:spacing w:line="360" w:lineRule="auto"/>
        <w:ind w:right="51"/>
        <w:jc w:val="both"/>
        <w:rPr>
          <w:rFonts w:ascii="Palatino Linotype" w:eastAsia="Calibri" w:hAnsi="Palatino Linotype" w:cs="Arial"/>
          <w:lang w:val="es-ES_tradnl" w:eastAsia="es-MX"/>
        </w:rPr>
      </w:pPr>
    </w:p>
    <w:p w14:paraId="2A40ACF4" w14:textId="77777777" w:rsidR="00F55139" w:rsidRDefault="00F55139" w:rsidP="00F55139">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0E37D480" w14:textId="77777777" w:rsidR="00F55139" w:rsidRDefault="00F55139" w:rsidP="00F55139">
      <w:pPr>
        <w:tabs>
          <w:tab w:val="left" w:pos="7088"/>
          <w:tab w:val="left" w:pos="7230"/>
        </w:tabs>
        <w:spacing w:before="240" w:line="360" w:lineRule="auto"/>
        <w:jc w:val="both"/>
        <w:rPr>
          <w:rFonts w:ascii="Palatino Linotype" w:hAnsi="Palatino Linotype" w:cs="Arial"/>
          <w:bCs/>
          <w:lang w:eastAsia="es-MX"/>
        </w:rPr>
      </w:pPr>
    </w:p>
    <w:p w14:paraId="0EDFED66" w14:textId="77777777" w:rsidR="0059746E" w:rsidRDefault="0059746E" w:rsidP="0059746E">
      <w:pPr>
        <w:spacing w:line="360" w:lineRule="auto"/>
        <w:jc w:val="both"/>
        <w:rPr>
          <w:rFonts w:ascii="Palatino Linotype" w:hAnsi="Palatino Linotype"/>
        </w:rPr>
      </w:pPr>
      <w:r w:rsidRPr="009E63DA">
        <w:rPr>
          <w:rFonts w:ascii="Palatino Linotype" w:hAnsi="Palatino Linotype"/>
        </w:rPr>
        <w:lastRenderedPageBreak/>
        <w:t xml:space="preserve">En mérito de lo expuesto en líneas anteriores, resultan infundados los motivos de inconformidad que arguye </w:t>
      </w:r>
      <w:r>
        <w:rPr>
          <w:rFonts w:ascii="Palatino Linotype" w:hAnsi="Palatino Linotype"/>
        </w:rPr>
        <w:t xml:space="preserve">la parte </w:t>
      </w:r>
      <w:r w:rsidRPr="009E63DA">
        <w:rPr>
          <w:rFonts w:ascii="Palatino Linotype" w:hAnsi="Palatino Linotype"/>
          <w:b/>
        </w:rPr>
        <w:t xml:space="preserve">RECURRENTE </w:t>
      </w:r>
      <w:r w:rsidRPr="009E63DA">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hAnsi="Palatino Linotype"/>
          <w:b/>
        </w:rPr>
        <w:t xml:space="preserve">CONFIRMA </w:t>
      </w:r>
      <w:r w:rsidRPr="009E63DA">
        <w:rPr>
          <w:rFonts w:ascii="Palatino Linotype" w:hAnsi="Palatino Linotype"/>
        </w:rPr>
        <w:t xml:space="preserve">la respuesta a la solicitud de información número </w:t>
      </w:r>
      <w:r w:rsidRPr="0059746E">
        <w:rPr>
          <w:rFonts w:ascii="Palatino Linotype" w:hAnsi="Palatino Linotype"/>
          <w:b/>
        </w:rPr>
        <w:t>02371/TOLUCA/IP/2025</w:t>
      </w:r>
      <w:r>
        <w:rPr>
          <w:rFonts w:ascii="Palatino Linotype" w:hAnsi="Palatino Linotype"/>
          <w:b/>
        </w:rPr>
        <w:t xml:space="preserve">, </w:t>
      </w:r>
      <w:r w:rsidRPr="009E63DA">
        <w:rPr>
          <w:rFonts w:ascii="Palatino Linotype" w:hAnsi="Palatino Linotype"/>
        </w:rPr>
        <w:t xml:space="preserve">que ha sido materia del presente fallo. </w:t>
      </w:r>
    </w:p>
    <w:p w14:paraId="3FA30CB0" w14:textId="77777777" w:rsidR="0080189C" w:rsidRPr="009E63DA" w:rsidRDefault="0080189C" w:rsidP="0059746E">
      <w:pPr>
        <w:spacing w:line="360" w:lineRule="auto"/>
        <w:jc w:val="both"/>
        <w:rPr>
          <w:rFonts w:ascii="Palatino Linotype" w:hAnsi="Palatino Linotype"/>
        </w:rPr>
      </w:pPr>
    </w:p>
    <w:p w14:paraId="6D2AA356" w14:textId="77777777" w:rsidR="00F55139" w:rsidRPr="009A71E1" w:rsidRDefault="00F55139" w:rsidP="00F55139">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Por otro lado</w:t>
      </w:r>
      <w:r w:rsidRPr="009A71E1">
        <w:rPr>
          <w:rFonts w:ascii="Palatino Linotype" w:eastAsiaTheme="minorHAnsi" w:hAnsi="Palatino Linotype" w:cstheme="minorBidi"/>
          <w:lang w:val="es-MX" w:eastAsia="en-US"/>
        </w:rPr>
        <w:t xml:space="preserve">,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w:t>
      </w:r>
      <w:r w:rsidR="0080189C">
        <w:rPr>
          <w:rFonts w:ascii="Palatino Linotype" w:hAnsi="Palatino Linotype" w:cs="Arial"/>
        </w:rPr>
        <w:t xml:space="preserve">Se </w:t>
      </w:r>
      <w:r w:rsidR="0080189C">
        <w:rPr>
          <w:rFonts w:ascii="Palatino Linotype" w:hAnsi="Palatino Linotype" w:cs="Arial"/>
          <w:b/>
        </w:rPr>
        <w:t xml:space="preserve">ORDENA </w:t>
      </w:r>
      <w:r w:rsidR="0080189C" w:rsidRPr="0027301B">
        <w:rPr>
          <w:rFonts w:ascii="Palatino Linotype" w:hAnsi="Palatino Linotype" w:cs="Arial"/>
        </w:rPr>
        <w:t>al Sujeto Obligado atienda las solicitudes de información números</w:t>
      </w:r>
      <w:r w:rsidR="0080189C">
        <w:rPr>
          <w:rFonts w:ascii="Palatino Linotype" w:hAnsi="Palatino Linotype" w:cs="Arial"/>
          <w:b/>
        </w:rPr>
        <w:t xml:space="preserve"> 02597/TOLUCA/IP/2025, 02596/TOLUCA/IP/2025; </w:t>
      </w:r>
      <w:r>
        <w:rPr>
          <w:rFonts w:ascii="Palatino Linotype" w:hAnsi="Palatino Linotype" w:cs="Arial"/>
        </w:rPr>
        <w:t>y se</w:t>
      </w:r>
      <w:r>
        <w:rPr>
          <w:rFonts w:ascii="Palatino Linotype" w:eastAsiaTheme="minorHAnsi" w:hAnsi="Palatino Linotype" w:cstheme="minorBidi"/>
          <w:lang w:val="es-MX" w:eastAsia="en-US"/>
        </w:rPr>
        <w:t xml:space="preserve"> </w:t>
      </w:r>
      <w:r>
        <w:rPr>
          <w:rFonts w:ascii="Palatino Linotype" w:eastAsiaTheme="minorHAnsi" w:hAnsi="Palatino Linotype" w:cstheme="minorBidi"/>
          <w:b/>
          <w:lang w:val="es-MX" w:eastAsia="en-US"/>
        </w:rPr>
        <w:t xml:space="preserve">MODIFICAN </w:t>
      </w:r>
      <w:r w:rsidRPr="009A71E1">
        <w:rPr>
          <w:rFonts w:ascii="Palatino Linotype" w:eastAsiaTheme="minorHAnsi" w:hAnsi="Palatino Linotype" w:cstheme="minorBidi"/>
          <w:lang w:val="es-MX" w:eastAsia="en-US"/>
        </w:rPr>
        <w:t>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respuesta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emitida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a 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9A71E1">
        <w:rPr>
          <w:rFonts w:ascii="Palatino Linotype" w:eastAsiaTheme="minorHAnsi" w:hAnsi="Palatino Linotype" w:cstheme="minorBidi"/>
          <w:lang w:val="es-MX" w:eastAsia="en-US"/>
        </w:rPr>
        <w:t xml:space="preserve"> de información</w:t>
      </w:r>
      <w:r>
        <w:rPr>
          <w:rFonts w:ascii="Palatino Linotype" w:eastAsiaTheme="minorHAnsi" w:hAnsi="Palatino Linotype" w:cstheme="minorBidi"/>
          <w:lang w:val="es-MX" w:eastAsia="en-US"/>
        </w:rPr>
        <w:t xml:space="preserve"> </w:t>
      </w:r>
      <w:r w:rsidR="00BE22EA">
        <w:rPr>
          <w:rFonts w:ascii="Palatino Linotype" w:hAnsi="Palatino Linotype" w:cs="Arial"/>
          <w:b/>
        </w:rPr>
        <w:t>01799/TOLUCA/IP/2025</w:t>
      </w:r>
      <w:r>
        <w:rPr>
          <w:rFonts w:ascii="Palatino Linotype" w:hAnsi="Palatino Linotype" w:cs="Arial"/>
          <w:b/>
        </w:rPr>
        <w:t xml:space="preserve">, </w:t>
      </w:r>
      <w:r w:rsidR="00B01DC9">
        <w:rPr>
          <w:rFonts w:ascii="Palatino Linotype" w:hAnsi="Palatino Linotype" w:cs="Arial"/>
          <w:b/>
        </w:rPr>
        <w:t>01797/TOLUCA/IP/2025</w:t>
      </w:r>
      <w:r>
        <w:rPr>
          <w:rFonts w:ascii="Palatino Linotype" w:hAnsi="Palatino Linotype" w:cs="Arial"/>
          <w:b/>
        </w:rPr>
        <w:t xml:space="preserve">, </w:t>
      </w:r>
      <w:r w:rsidR="00715990">
        <w:rPr>
          <w:rFonts w:ascii="Palatino Linotype" w:hAnsi="Palatino Linotype" w:cs="Arial"/>
          <w:b/>
        </w:rPr>
        <w:t>01885/TOLUCA/IP/2025</w:t>
      </w:r>
      <w:r>
        <w:rPr>
          <w:rFonts w:ascii="Palatino Linotype" w:hAnsi="Palatino Linotype" w:cs="Arial"/>
          <w:b/>
        </w:rPr>
        <w:t xml:space="preserve">, </w:t>
      </w:r>
      <w:r w:rsidR="004B43AD">
        <w:rPr>
          <w:rFonts w:ascii="Palatino Linotype" w:hAnsi="Palatino Linotype" w:cs="Arial"/>
          <w:b/>
        </w:rPr>
        <w:t>01916/TOLUCA/IP/2025</w:t>
      </w:r>
      <w:r>
        <w:rPr>
          <w:rFonts w:ascii="Palatino Linotype" w:hAnsi="Palatino Linotype" w:cs="Arial"/>
          <w:b/>
        </w:rPr>
        <w:t xml:space="preserve">, </w:t>
      </w:r>
      <w:r w:rsidR="004B43AD">
        <w:rPr>
          <w:rFonts w:ascii="Palatino Linotype" w:hAnsi="Palatino Linotype" w:cs="Arial"/>
          <w:b/>
        </w:rPr>
        <w:t>01695/TOLUCA/IP/2025</w:t>
      </w:r>
      <w:r>
        <w:rPr>
          <w:rFonts w:ascii="Palatino Linotype" w:hAnsi="Palatino Linotype" w:cs="Arial"/>
          <w:b/>
        </w:rPr>
        <w:t xml:space="preserve">, </w:t>
      </w:r>
      <w:r w:rsidR="004B43AD">
        <w:rPr>
          <w:rFonts w:ascii="Palatino Linotype" w:hAnsi="Palatino Linotype" w:cs="Arial"/>
          <w:b/>
        </w:rPr>
        <w:t>01694/TOLUCA/IP/2025</w:t>
      </w:r>
      <w:r>
        <w:rPr>
          <w:rFonts w:ascii="Palatino Linotype" w:hAnsi="Palatino Linotype" w:cs="Arial"/>
          <w:b/>
        </w:rPr>
        <w:t xml:space="preserve">, </w:t>
      </w:r>
      <w:r w:rsidR="00D47808">
        <w:rPr>
          <w:rFonts w:ascii="Palatino Linotype" w:hAnsi="Palatino Linotype" w:cs="Arial"/>
          <w:b/>
        </w:rPr>
        <w:t>01693/TOLUCA/IP/2025</w:t>
      </w:r>
      <w:r>
        <w:rPr>
          <w:rFonts w:ascii="Palatino Linotype" w:hAnsi="Palatino Linotype" w:cs="Arial"/>
          <w:b/>
        </w:rPr>
        <w:t xml:space="preserve">, </w:t>
      </w:r>
      <w:r w:rsidR="00125492">
        <w:rPr>
          <w:rFonts w:ascii="Palatino Linotype" w:hAnsi="Palatino Linotype" w:cs="Arial"/>
          <w:b/>
        </w:rPr>
        <w:t>01966/TOLUCA/IP/2025</w:t>
      </w:r>
      <w:r>
        <w:rPr>
          <w:rFonts w:ascii="Palatino Linotype" w:hAnsi="Palatino Linotype" w:cs="Arial"/>
          <w:b/>
        </w:rPr>
        <w:t xml:space="preserve">, </w:t>
      </w:r>
      <w:r w:rsidR="00336DE1">
        <w:rPr>
          <w:rFonts w:ascii="Palatino Linotype" w:hAnsi="Palatino Linotype" w:cs="Arial"/>
          <w:b/>
        </w:rPr>
        <w:t>02619/TOLUCA/IP/2025</w:t>
      </w:r>
      <w:r>
        <w:rPr>
          <w:rFonts w:ascii="Palatino Linotype" w:hAnsi="Palatino Linotype" w:cs="Arial"/>
          <w:b/>
        </w:rPr>
        <w:t xml:space="preserve">, </w:t>
      </w:r>
      <w:r w:rsidR="00336DE1">
        <w:rPr>
          <w:rFonts w:ascii="Palatino Linotype" w:hAnsi="Palatino Linotype" w:cs="Arial"/>
          <w:b/>
        </w:rPr>
        <w:t>02113/TOLUCA/IP/2025</w:t>
      </w:r>
      <w:r>
        <w:rPr>
          <w:rFonts w:ascii="Palatino Linotype" w:hAnsi="Palatino Linotype" w:cs="Arial"/>
          <w:b/>
        </w:rPr>
        <w:t xml:space="preserve">, </w:t>
      </w:r>
      <w:r w:rsidR="008F418D">
        <w:rPr>
          <w:rFonts w:ascii="Palatino Linotype" w:hAnsi="Palatino Linotype" w:cs="Arial"/>
          <w:b/>
        </w:rPr>
        <w:t>02112/TOLUCA/IP/2025</w:t>
      </w:r>
      <w:r>
        <w:rPr>
          <w:rFonts w:ascii="Palatino Linotype" w:hAnsi="Palatino Linotype" w:cs="Arial"/>
          <w:b/>
        </w:rPr>
        <w:t xml:space="preserve">, </w:t>
      </w:r>
      <w:r w:rsidR="008F418D">
        <w:rPr>
          <w:rFonts w:ascii="Palatino Linotype" w:hAnsi="Palatino Linotype" w:cs="Arial"/>
          <w:b/>
        </w:rPr>
        <w:t>02111/TOLUCA/IP/2025</w:t>
      </w:r>
      <w:r>
        <w:rPr>
          <w:rFonts w:ascii="Palatino Linotype" w:hAnsi="Palatino Linotype" w:cs="Arial"/>
          <w:b/>
        </w:rPr>
        <w:t xml:space="preserve">, </w:t>
      </w:r>
      <w:r w:rsidR="008F418D">
        <w:rPr>
          <w:rFonts w:ascii="Palatino Linotype" w:hAnsi="Palatino Linotype" w:cs="Arial"/>
          <w:b/>
        </w:rPr>
        <w:t>02110/TOLUCA/IP/2025</w:t>
      </w:r>
      <w:r w:rsidR="0070409E">
        <w:rPr>
          <w:rFonts w:ascii="Palatino Linotype" w:hAnsi="Palatino Linotype" w:cs="Arial"/>
          <w:b/>
        </w:rPr>
        <w:t xml:space="preserve">, </w:t>
      </w:r>
      <w:r>
        <w:rPr>
          <w:rFonts w:ascii="Palatino Linotype" w:hAnsi="Palatino Linotype" w:cs="Arial"/>
          <w:b/>
        </w:rPr>
        <w:t xml:space="preserve"> </w:t>
      </w:r>
      <w:r w:rsidR="008F418D">
        <w:rPr>
          <w:rFonts w:ascii="Palatino Linotype" w:hAnsi="Palatino Linotype" w:cs="Arial"/>
          <w:b/>
        </w:rPr>
        <w:t>02109/TOLUCA/IP/2025</w:t>
      </w:r>
      <w:r w:rsidR="0070409E">
        <w:rPr>
          <w:rFonts w:ascii="Palatino Linotype" w:hAnsi="Palatino Linotype" w:cs="Arial"/>
          <w:b/>
        </w:rPr>
        <w:t xml:space="preserve"> y 02491/TOLUCA/IP/2025</w:t>
      </w:r>
      <w:r w:rsidR="0080189C">
        <w:rPr>
          <w:rFonts w:ascii="Palatino Linotype" w:hAnsi="Palatino Linotype" w:cs="Arial"/>
          <w:b/>
        </w:rPr>
        <w:t xml:space="preserve">, </w:t>
      </w:r>
      <w:r w:rsidRPr="009A71E1">
        <w:rPr>
          <w:rFonts w:ascii="Palatino Linotype" w:eastAsiaTheme="minorHAnsi" w:hAnsi="Palatino Linotype" w:cstheme="minorBidi"/>
          <w:lang w:val="es-MX" w:eastAsia="en-US"/>
        </w:rPr>
        <w:t>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respuesta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emitida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a 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9A71E1">
        <w:rPr>
          <w:rFonts w:ascii="Palatino Linotype" w:eastAsiaTheme="minorHAnsi" w:hAnsi="Palatino Linotype" w:cstheme="minorBidi"/>
          <w:lang w:val="es-MX" w:eastAsia="en-US"/>
        </w:rPr>
        <w:t xml:space="preserve"> de información que ha</w:t>
      </w:r>
      <w:r>
        <w:rPr>
          <w:rFonts w:ascii="Palatino Linotype" w:eastAsiaTheme="minorHAnsi" w:hAnsi="Palatino Linotype" w:cstheme="minorBidi"/>
          <w:lang w:val="es-MX" w:eastAsia="en-US"/>
        </w:rPr>
        <w:t>n</w:t>
      </w:r>
      <w:r w:rsidRPr="009A71E1">
        <w:rPr>
          <w:rFonts w:ascii="Palatino Linotype" w:eastAsiaTheme="minorHAnsi" w:hAnsi="Palatino Linotype" w:cstheme="minorBidi"/>
          <w:lang w:val="es-MX" w:eastAsia="en-US"/>
        </w:rPr>
        <w:t xml:space="preserve"> sido materia del presente fallo.</w:t>
      </w:r>
    </w:p>
    <w:p w14:paraId="17C90D8F" w14:textId="77777777" w:rsidR="00F55139" w:rsidRPr="009A71E1" w:rsidRDefault="00F55139" w:rsidP="00F55139">
      <w:pPr>
        <w:spacing w:line="360" w:lineRule="auto"/>
        <w:jc w:val="both"/>
        <w:rPr>
          <w:rFonts w:ascii="Palatino Linotype" w:eastAsiaTheme="minorHAnsi" w:hAnsi="Palatino Linotype" w:cstheme="minorBidi"/>
          <w:lang w:val="es-MX" w:eastAsia="en-US"/>
        </w:rPr>
      </w:pPr>
    </w:p>
    <w:p w14:paraId="1719EF68" w14:textId="77777777" w:rsidR="00F55139" w:rsidRDefault="00F55139" w:rsidP="00F55139">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5902350F" w14:textId="77777777" w:rsidR="00F55139" w:rsidRPr="009A71E1" w:rsidRDefault="00F55139" w:rsidP="00F55139">
      <w:pPr>
        <w:spacing w:line="360" w:lineRule="auto"/>
        <w:jc w:val="both"/>
        <w:rPr>
          <w:rFonts w:ascii="Palatino Linotype" w:hAnsi="Palatino Linotype"/>
          <w:lang w:val="es-MX"/>
        </w:rPr>
      </w:pPr>
    </w:p>
    <w:p w14:paraId="44BA56D7" w14:textId="77777777" w:rsidR="00F55139" w:rsidRPr="009A71E1" w:rsidRDefault="00F55139" w:rsidP="00F55139">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3BA26081" w14:textId="77777777" w:rsidR="00F55139" w:rsidRPr="00F45102" w:rsidRDefault="00F55139" w:rsidP="00F55139">
      <w:pPr>
        <w:spacing w:line="360" w:lineRule="auto"/>
        <w:jc w:val="both"/>
        <w:rPr>
          <w:rFonts w:ascii="Palatino Linotype" w:eastAsiaTheme="minorEastAsia" w:hAnsi="Palatino Linotype"/>
          <w:lang w:val="es-ES_tradn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0059746E" w:rsidRPr="009E63DA">
        <w:rPr>
          <w:rFonts w:ascii="Palatino Linotype" w:hAnsi="Palatino Linotype" w:cs="Arial"/>
          <w:lang w:val="es-ES_tradnl"/>
        </w:rPr>
        <w:t xml:space="preserve">Se </w:t>
      </w:r>
      <w:r w:rsidR="0059746E" w:rsidRPr="009E63DA">
        <w:rPr>
          <w:rFonts w:ascii="Palatino Linotype" w:hAnsi="Palatino Linotype" w:cs="Arial"/>
          <w:b/>
          <w:lang w:val="es-ES_tradnl"/>
        </w:rPr>
        <w:t>CONFIRMA</w:t>
      </w:r>
      <w:r w:rsidR="0059746E" w:rsidRPr="009E63DA">
        <w:rPr>
          <w:rFonts w:ascii="Palatino Linotype" w:hAnsi="Palatino Linotype" w:cs="Arial"/>
          <w:lang w:val="es-ES_tradnl"/>
        </w:rPr>
        <w:t xml:space="preserve"> </w:t>
      </w:r>
      <w:r w:rsidR="0059746E" w:rsidRPr="009E63DA">
        <w:rPr>
          <w:rFonts w:ascii="Palatino Linotype" w:eastAsia="Arial Unicode MS" w:hAnsi="Palatino Linotype" w:cs="Arial"/>
        </w:rPr>
        <w:t xml:space="preserve">la respuesta entregada por </w:t>
      </w:r>
      <w:r w:rsidR="0059746E" w:rsidRPr="009E63DA">
        <w:rPr>
          <w:rFonts w:ascii="Palatino Linotype" w:eastAsia="Arial Unicode MS" w:hAnsi="Palatino Linotype" w:cs="Arial"/>
          <w:b/>
        </w:rPr>
        <w:t xml:space="preserve">EL SUJETO OBLIGADO </w:t>
      </w:r>
      <w:r w:rsidR="0059746E" w:rsidRPr="009E63DA">
        <w:rPr>
          <w:rFonts w:ascii="Palatino Linotype" w:eastAsia="Arial Unicode MS" w:hAnsi="Palatino Linotype" w:cs="Arial"/>
        </w:rPr>
        <w:t xml:space="preserve">a la solicitud de información número </w:t>
      </w:r>
      <w:r w:rsidR="0059746E" w:rsidRPr="0059746E">
        <w:rPr>
          <w:rFonts w:ascii="Palatino Linotype" w:hAnsi="Palatino Linotype"/>
          <w:b/>
        </w:rPr>
        <w:t>02371/TOLUCA/IP/2025</w:t>
      </w:r>
      <w:r w:rsidR="0059746E" w:rsidRPr="009E63DA">
        <w:rPr>
          <w:rFonts w:ascii="Palatino Linotype" w:hAnsi="Palatino Linotype"/>
          <w:b/>
        </w:rPr>
        <w:t xml:space="preserve">, </w:t>
      </w:r>
      <w:r w:rsidR="0059746E" w:rsidRPr="009E63DA">
        <w:rPr>
          <w:rFonts w:ascii="Palatino Linotype" w:eastAsia="Arial Unicode MS" w:hAnsi="Palatino Linotype" w:cs="Arial"/>
        </w:rPr>
        <w:t xml:space="preserve">por resultar infundados </w:t>
      </w:r>
      <w:r w:rsidR="0059746E" w:rsidRPr="009E63DA">
        <w:rPr>
          <w:rFonts w:ascii="Palatino Linotype" w:eastAsia="Arial Unicode MS" w:hAnsi="Palatino Linotype" w:cs="Arial"/>
        </w:rPr>
        <w:lastRenderedPageBreak/>
        <w:t xml:space="preserve">los motivos de inconformidad que arguye </w:t>
      </w:r>
      <w:r w:rsidR="0059746E">
        <w:rPr>
          <w:rFonts w:ascii="Palatino Linotype" w:hAnsi="Palatino Linotype"/>
        </w:rPr>
        <w:t xml:space="preserve">la parte </w:t>
      </w:r>
      <w:r w:rsidR="0059746E" w:rsidRPr="009E63DA">
        <w:rPr>
          <w:rFonts w:ascii="Palatino Linotype" w:eastAsia="Arial Unicode MS" w:hAnsi="Palatino Linotype" w:cs="Arial"/>
          <w:b/>
        </w:rPr>
        <w:t>RECURRENTE</w:t>
      </w:r>
      <w:r w:rsidR="0059746E" w:rsidRPr="009E63DA">
        <w:rPr>
          <w:rFonts w:ascii="Palatino Linotype" w:eastAsia="Arial Unicode MS" w:hAnsi="Palatino Linotype" w:cs="Arial"/>
        </w:rPr>
        <w:t>, en términos del</w:t>
      </w:r>
      <w:r w:rsidR="0059746E" w:rsidRPr="009E63DA">
        <w:rPr>
          <w:rFonts w:ascii="Palatino Linotype" w:eastAsia="Arial Unicode MS" w:hAnsi="Palatino Linotype" w:cs="Arial"/>
          <w:b/>
        </w:rPr>
        <w:t xml:space="preserve"> </w:t>
      </w:r>
      <w:r w:rsidR="0059746E" w:rsidRPr="009E63DA">
        <w:rPr>
          <w:rFonts w:ascii="Palatino Linotype" w:hAnsi="Palatino Linotype" w:cs="Arial"/>
          <w:b/>
        </w:rPr>
        <w:t>Considerando CUARTO</w:t>
      </w:r>
      <w:r w:rsidR="0059746E">
        <w:rPr>
          <w:rFonts w:ascii="Palatino Linotype" w:hAnsi="Palatino Linotype" w:cs="Arial"/>
        </w:rPr>
        <w:t xml:space="preserve"> de la presente resolución</w:t>
      </w:r>
      <w:r w:rsidRPr="00F45102">
        <w:rPr>
          <w:rFonts w:ascii="Palatino Linotype" w:hAnsi="Palatino Linotype" w:cs="Arial"/>
          <w:lang w:val="es-ES_tradnl"/>
        </w:rPr>
        <w:t>.</w:t>
      </w:r>
    </w:p>
    <w:p w14:paraId="5F5D0C01" w14:textId="77777777" w:rsidR="00F55139" w:rsidRDefault="00F55139" w:rsidP="00F55139">
      <w:pPr>
        <w:spacing w:line="360" w:lineRule="auto"/>
        <w:jc w:val="both"/>
        <w:rPr>
          <w:rFonts w:ascii="Palatino Linotype" w:hAnsi="Palatino Linotype" w:cs="Arial"/>
        </w:rPr>
      </w:pPr>
    </w:p>
    <w:p w14:paraId="0FA265B9" w14:textId="77777777" w:rsidR="00F55139" w:rsidRPr="00165D42" w:rsidRDefault="00F55139" w:rsidP="00F55139">
      <w:pPr>
        <w:spacing w:line="360" w:lineRule="auto"/>
        <w:jc w:val="both"/>
        <w:rPr>
          <w:rFonts w:ascii="Palatino Linotype" w:hAnsi="Palatino Linotype" w:cs="Arial"/>
        </w:rPr>
      </w:pPr>
      <w:r w:rsidRPr="00165D42">
        <w:rPr>
          <w:rFonts w:ascii="Palatino Linotype" w:hAnsi="Palatino Linotype" w:cs="Arial"/>
          <w:b/>
          <w:sz w:val="28"/>
        </w:rPr>
        <w:t>SEGUNDO</w:t>
      </w:r>
      <w:r>
        <w:rPr>
          <w:rFonts w:ascii="Palatino Linotype" w:hAnsi="Palatino Linotype" w:cs="Arial"/>
        </w:rPr>
        <w:t xml:space="preserve">. </w:t>
      </w:r>
      <w:r w:rsidR="0027301B">
        <w:rPr>
          <w:rFonts w:ascii="Palatino Linotype" w:hAnsi="Palatino Linotype" w:cs="Arial"/>
        </w:rPr>
        <w:t xml:space="preserve">Se </w:t>
      </w:r>
      <w:r w:rsidR="0027301B">
        <w:rPr>
          <w:rFonts w:ascii="Palatino Linotype" w:hAnsi="Palatino Linotype" w:cs="Arial"/>
          <w:b/>
        </w:rPr>
        <w:t xml:space="preserve">ORDENA </w:t>
      </w:r>
      <w:r w:rsidR="0027301B" w:rsidRPr="0027301B">
        <w:rPr>
          <w:rFonts w:ascii="Palatino Linotype" w:hAnsi="Palatino Linotype" w:cs="Arial"/>
        </w:rPr>
        <w:t>al Sujeto Obligado atienda las solicitudes de información números</w:t>
      </w:r>
      <w:r w:rsidR="0027301B">
        <w:rPr>
          <w:rFonts w:ascii="Palatino Linotype" w:hAnsi="Palatino Linotype" w:cs="Arial"/>
          <w:b/>
        </w:rPr>
        <w:t xml:space="preserve"> 02597/TOLUCA/IP/2025, 02596/TOLUCA/IP/2025; </w:t>
      </w:r>
      <w:r w:rsidR="0027301B">
        <w:rPr>
          <w:rFonts w:ascii="Palatino Linotype" w:hAnsi="Palatino Linotype" w:cs="Arial"/>
        </w:rPr>
        <w:t xml:space="preserve">y </w:t>
      </w:r>
      <w:r>
        <w:rPr>
          <w:rFonts w:ascii="Palatino Linotype" w:hAnsi="Palatino Linotype" w:cs="Arial"/>
        </w:rPr>
        <w:t xml:space="preserve">se </w:t>
      </w:r>
      <w:r>
        <w:rPr>
          <w:rFonts w:ascii="Palatino Linotype" w:hAnsi="Palatino Linotype" w:cs="Arial"/>
          <w:b/>
        </w:rPr>
        <w:t>MODIFICAN</w:t>
      </w:r>
      <w:r w:rsidRPr="00165D42">
        <w:rPr>
          <w:rFonts w:ascii="Palatino Linotype" w:hAnsi="Palatino Linotype" w:cs="Arial"/>
          <w:b/>
        </w:rPr>
        <w:t xml:space="preserve"> </w:t>
      </w:r>
      <w:r w:rsidRPr="00165D42">
        <w:rPr>
          <w:rFonts w:ascii="Palatino Linotype" w:hAnsi="Palatino Linotype" w:cs="Arial"/>
        </w:rPr>
        <w:t>la</w:t>
      </w:r>
      <w:r>
        <w:rPr>
          <w:rFonts w:ascii="Palatino Linotype" w:hAnsi="Palatino Linotype" w:cs="Arial"/>
        </w:rPr>
        <w:t>s</w:t>
      </w:r>
      <w:r w:rsidRPr="00165D42">
        <w:rPr>
          <w:rFonts w:ascii="Palatino Linotype" w:hAnsi="Palatino Linotype" w:cs="Arial"/>
        </w:rPr>
        <w:t xml:space="preserve"> respuesta</w:t>
      </w:r>
      <w:r>
        <w:rPr>
          <w:rFonts w:ascii="Palatino Linotype" w:hAnsi="Palatino Linotype" w:cs="Arial"/>
        </w:rPr>
        <w:t>s</w:t>
      </w:r>
      <w:r w:rsidRPr="00165D42">
        <w:rPr>
          <w:rFonts w:ascii="Palatino Linotype" w:hAnsi="Palatino Linotype" w:cs="Arial"/>
        </w:rPr>
        <w:t xml:space="preserve"> del </w:t>
      </w:r>
      <w:r w:rsidRPr="00165D42">
        <w:rPr>
          <w:rFonts w:ascii="Palatino Linotype" w:hAnsi="Palatino Linotype" w:cs="Arial"/>
          <w:b/>
        </w:rPr>
        <w:t>Sujeto Obligado</w:t>
      </w:r>
      <w:r w:rsidRPr="00165D42">
        <w:rPr>
          <w:rFonts w:ascii="Palatino Linotype" w:hAnsi="Palatino Linotype" w:cs="Arial"/>
        </w:rPr>
        <w:t xml:space="preserve"> a la</w:t>
      </w:r>
      <w:r>
        <w:rPr>
          <w:rFonts w:ascii="Palatino Linotype" w:hAnsi="Palatino Linotype" w:cs="Arial"/>
        </w:rPr>
        <w:t>s</w:t>
      </w:r>
      <w:r w:rsidRPr="00165D42">
        <w:rPr>
          <w:rFonts w:ascii="Palatino Linotype" w:hAnsi="Palatino Linotype" w:cs="Arial"/>
        </w:rPr>
        <w:t xml:space="preserve"> solicitud</w:t>
      </w:r>
      <w:r>
        <w:rPr>
          <w:rFonts w:ascii="Palatino Linotype" w:hAnsi="Palatino Linotype" w:cs="Arial"/>
        </w:rPr>
        <w:t>es</w:t>
      </w:r>
      <w:r w:rsidRPr="00165D42">
        <w:rPr>
          <w:rFonts w:ascii="Palatino Linotype" w:hAnsi="Palatino Linotype" w:cs="Arial"/>
        </w:rPr>
        <w:t xml:space="preserve"> de acceso a la información pública</w:t>
      </w:r>
      <w:r>
        <w:rPr>
          <w:rFonts w:ascii="Palatino Linotype" w:hAnsi="Palatino Linotype" w:cs="Arial"/>
          <w:b/>
        </w:rPr>
        <w:t xml:space="preserve"> </w:t>
      </w:r>
      <w:r w:rsidR="00BE22EA">
        <w:rPr>
          <w:rFonts w:ascii="Palatino Linotype" w:hAnsi="Palatino Linotype" w:cs="Arial"/>
          <w:b/>
        </w:rPr>
        <w:t>01799/TOLUCA/IP/2025</w:t>
      </w:r>
      <w:r>
        <w:rPr>
          <w:rFonts w:ascii="Palatino Linotype" w:hAnsi="Palatino Linotype" w:cs="Arial"/>
          <w:b/>
        </w:rPr>
        <w:t xml:space="preserve">, </w:t>
      </w:r>
      <w:r w:rsidR="00B01DC9">
        <w:rPr>
          <w:rFonts w:ascii="Palatino Linotype" w:hAnsi="Palatino Linotype" w:cs="Arial"/>
          <w:b/>
        </w:rPr>
        <w:t>01797/TOLUCA/IP/2025</w:t>
      </w:r>
      <w:r>
        <w:rPr>
          <w:rFonts w:ascii="Palatino Linotype" w:hAnsi="Palatino Linotype" w:cs="Arial"/>
          <w:b/>
        </w:rPr>
        <w:t xml:space="preserve">, </w:t>
      </w:r>
      <w:r w:rsidR="00715990">
        <w:rPr>
          <w:rFonts w:ascii="Palatino Linotype" w:hAnsi="Palatino Linotype" w:cs="Arial"/>
          <w:b/>
        </w:rPr>
        <w:t>01885/TOLUCA/IP/2025</w:t>
      </w:r>
      <w:r>
        <w:rPr>
          <w:rFonts w:ascii="Palatino Linotype" w:hAnsi="Palatino Linotype" w:cs="Arial"/>
          <w:b/>
        </w:rPr>
        <w:t xml:space="preserve">, </w:t>
      </w:r>
      <w:r w:rsidR="004B43AD">
        <w:rPr>
          <w:rFonts w:ascii="Palatino Linotype" w:hAnsi="Palatino Linotype" w:cs="Arial"/>
          <w:b/>
        </w:rPr>
        <w:t>01916/TOLUCA/IP/2025</w:t>
      </w:r>
      <w:r>
        <w:rPr>
          <w:rFonts w:ascii="Palatino Linotype" w:hAnsi="Palatino Linotype" w:cs="Arial"/>
          <w:b/>
        </w:rPr>
        <w:t xml:space="preserve">, </w:t>
      </w:r>
      <w:r w:rsidR="004B43AD">
        <w:rPr>
          <w:rFonts w:ascii="Palatino Linotype" w:hAnsi="Palatino Linotype" w:cs="Arial"/>
          <w:b/>
        </w:rPr>
        <w:t>01695/TOLUCA/IP/2025</w:t>
      </w:r>
      <w:r>
        <w:rPr>
          <w:rFonts w:ascii="Palatino Linotype" w:hAnsi="Palatino Linotype" w:cs="Arial"/>
          <w:b/>
        </w:rPr>
        <w:t xml:space="preserve">, </w:t>
      </w:r>
      <w:r w:rsidR="004B43AD">
        <w:rPr>
          <w:rFonts w:ascii="Palatino Linotype" w:hAnsi="Palatino Linotype" w:cs="Arial"/>
          <w:b/>
        </w:rPr>
        <w:t>01694/TOLUCA/IP/2025</w:t>
      </w:r>
      <w:r>
        <w:rPr>
          <w:rFonts w:ascii="Palatino Linotype" w:hAnsi="Palatino Linotype" w:cs="Arial"/>
          <w:b/>
        </w:rPr>
        <w:t xml:space="preserve">, </w:t>
      </w:r>
      <w:r w:rsidR="00D47808">
        <w:rPr>
          <w:rFonts w:ascii="Palatino Linotype" w:hAnsi="Palatino Linotype" w:cs="Arial"/>
          <w:b/>
        </w:rPr>
        <w:t>01693/TOLUCA/IP/2025</w:t>
      </w:r>
      <w:r>
        <w:rPr>
          <w:rFonts w:ascii="Palatino Linotype" w:hAnsi="Palatino Linotype" w:cs="Arial"/>
          <w:b/>
        </w:rPr>
        <w:t xml:space="preserve">, </w:t>
      </w:r>
      <w:r w:rsidR="00125492">
        <w:rPr>
          <w:rFonts w:ascii="Palatino Linotype" w:hAnsi="Palatino Linotype" w:cs="Arial"/>
          <w:b/>
        </w:rPr>
        <w:t>01966/TOLUCA/IP/2025</w:t>
      </w:r>
      <w:r>
        <w:rPr>
          <w:rFonts w:ascii="Palatino Linotype" w:hAnsi="Palatino Linotype" w:cs="Arial"/>
          <w:b/>
        </w:rPr>
        <w:t xml:space="preserve">, </w:t>
      </w:r>
      <w:r w:rsidR="00336DE1">
        <w:rPr>
          <w:rFonts w:ascii="Palatino Linotype" w:hAnsi="Palatino Linotype" w:cs="Arial"/>
          <w:b/>
        </w:rPr>
        <w:t>02619/TOLUCA/IP/2025</w:t>
      </w:r>
      <w:r>
        <w:rPr>
          <w:rFonts w:ascii="Palatino Linotype" w:hAnsi="Palatino Linotype" w:cs="Arial"/>
          <w:b/>
        </w:rPr>
        <w:t xml:space="preserve">, </w:t>
      </w:r>
      <w:r w:rsidR="00336DE1">
        <w:rPr>
          <w:rFonts w:ascii="Palatino Linotype" w:hAnsi="Palatino Linotype" w:cs="Arial"/>
          <w:b/>
        </w:rPr>
        <w:t>02113/TOLUCA/IP/2025</w:t>
      </w:r>
      <w:r>
        <w:rPr>
          <w:rFonts w:ascii="Palatino Linotype" w:hAnsi="Palatino Linotype" w:cs="Arial"/>
          <w:b/>
        </w:rPr>
        <w:t xml:space="preserve">, </w:t>
      </w:r>
      <w:r w:rsidR="008F418D">
        <w:rPr>
          <w:rFonts w:ascii="Palatino Linotype" w:hAnsi="Palatino Linotype" w:cs="Arial"/>
          <w:b/>
        </w:rPr>
        <w:t>02112/TOLUCA/IP/2025</w:t>
      </w:r>
      <w:r>
        <w:rPr>
          <w:rFonts w:ascii="Palatino Linotype" w:hAnsi="Palatino Linotype" w:cs="Arial"/>
          <w:b/>
        </w:rPr>
        <w:t xml:space="preserve">, </w:t>
      </w:r>
      <w:r w:rsidR="008F418D">
        <w:rPr>
          <w:rFonts w:ascii="Palatino Linotype" w:hAnsi="Palatino Linotype" w:cs="Arial"/>
          <w:b/>
        </w:rPr>
        <w:t>02111/TOLUCA/IP/2025</w:t>
      </w:r>
      <w:r>
        <w:rPr>
          <w:rFonts w:ascii="Palatino Linotype" w:hAnsi="Palatino Linotype" w:cs="Arial"/>
          <w:b/>
        </w:rPr>
        <w:t xml:space="preserve">, </w:t>
      </w:r>
      <w:r w:rsidR="008F418D">
        <w:rPr>
          <w:rFonts w:ascii="Palatino Linotype" w:hAnsi="Palatino Linotype" w:cs="Arial"/>
          <w:b/>
        </w:rPr>
        <w:t>02110/TOLUCA/IP/2025</w:t>
      </w:r>
      <w:r>
        <w:rPr>
          <w:rFonts w:ascii="Palatino Linotype" w:hAnsi="Palatino Linotype" w:cs="Arial"/>
          <w:b/>
        </w:rPr>
        <w:t xml:space="preserve">, </w:t>
      </w:r>
      <w:r w:rsidR="008F418D">
        <w:rPr>
          <w:rFonts w:ascii="Palatino Linotype" w:hAnsi="Palatino Linotype" w:cs="Arial"/>
          <w:b/>
        </w:rPr>
        <w:t>02109/TOLUCA/IP/2025</w:t>
      </w:r>
      <w:r w:rsidR="0070409E">
        <w:rPr>
          <w:rFonts w:ascii="Palatino Linotype" w:hAnsi="Palatino Linotype" w:cs="Arial"/>
          <w:b/>
        </w:rPr>
        <w:t xml:space="preserve"> y 02491/TOLUCA/IP/2025,</w:t>
      </w:r>
      <w:r>
        <w:rPr>
          <w:rFonts w:ascii="Palatino Linotype" w:hAnsi="Palatino Linotype" w:cs="Arial"/>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y s</w:t>
      </w:r>
      <w:r w:rsidRPr="00165D42">
        <w:rPr>
          <w:rFonts w:ascii="Palatino Linotype" w:hAnsi="Palatino Linotype" w:cs="Tahoma"/>
        </w:rPr>
        <w:t xml:space="preserve">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versión</w:t>
      </w:r>
      <w:r>
        <w:rPr>
          <w:rFonts w:ascii="Palatino Linotype" w:hAnsi="Palatino Linotype" w:cs="Tahoma"/>
        </w:rPr>
        <w:t xml:space="preserve"> pública de ser procedente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64251823" w14:textId="77777777" w:rsidR="00F55139" w:rsidRPr="00A43565" w:rsidRDefault="00646F16" w:rsidP="00646F16">
      <w:pPr>
        <w:pStyle w:val="Prrafodelista"/>
        <w:numPr>
          <w:ilvl w:val="0"/>
          <w:numId w:val="29"/>
        </w:numPr>
        <w:spacing w:after="240" w:line="360" w:lineRule="auto"/>
        <w:jc w:val="both"/>
        <w:rPr>
          <w:rFonts w:ascii="Palatino Linotype" w:hAnsi="Palatino Linotype" w:cs="Arial"/>
        </w:rPr>
      </w:pPr>
      <w:r w:rsidRPr="00646F16">
        <w:rPr>
          <w:rFonts w:ascii="Palatino Linotype" w:hAnsi="Palatino Linotype" w:cs="Tahoma"/>
          <w:bCs/>
        </w:rPr>
        <w:t xml:space="preserve">Oficios </w:t>
      </w:r>
      <w:r>
        <w:rPr>
          <w:rFonts w:ascii="Palatino Linotype" w:hAnsi="Palatino Linotype" w:cs="Tahoma"/>
          <w:bCs/>
        </w:rPr>
        <w:t xml:space="preserve">faltantes generados, así como todos los oficios </w:t>
      </w:r>
      <w:r w:rsidRPr="00646F16">
        <w:rPr>
          <w:rFonts w:ascii="Palatino Linotype" w:hAnsi="Palatino Linotype" w:cs="Tahoma"/>
          <w:bCs/>
        </w:rPr>
        <w:t>recibidos</w:t>
      </w:r>
      <w:r>
        <w:rPr>
          <w:rFonts w:ascii="Palatino Linotype" w:hAnsi="Palatino Linotype" w:cs="Tahoma"/>
          <w:bCs/>
        </w:rPr>
        <w:t>,</w:t>
      </w:r>
      <w:r w:rsidRPr="00646F16">
        <w:rPr>
          <w:rFonts w:ascii="Palatino Linotype" w:hAnsi="Palatino Linotype" w:cs="Tahoma"/>
          <w:bCs/>
        </w:rPr>
        <w:t xml:space="preserve"> por </w:t>
      </w:r>
      <w:r w:rsidR="00730569">
        <w:rPr>
          <w:rFonts w:ascii="Palatino Linotype" w:hAnsi="Palatino Linotype" w:cs="Tahoma"/>
          <w:bCs/>
        </w:rPr>
        <w:t xml:space="preserve">el </w:t>
      </w:r>
      <w:r w:rsidR="00730569" w:rsidRPr="004C1932">
        <w:rPr>
          <w:rFonts w:ascii="Palatino Linotype" w:hAnsi="Palatino Linotype" w:cs="Tahoma"/>
          <w:b/>
          <w:bCs/>
        </w:rPr>
        <w:t>Presidente Municipal</w:t>
      </w:r>
      <w:r w:rsidRPr="00646F16">
        <w:rPr>
          <w:rFonts w:ascii="Palatino Linotype" w:hAnsi="Palatino Linotype" w:cs="Tahoma"/>
          <w:bCs/>
        </w:rPr>
        <w:t xml:space="preserve">, </w:t>
      </w:r>
      <w:r w:rsidR="006B1FE2">
        <w:rPr>
          <w:rFonts w:ascii="Palatino Linotype" w:hAnsi="Palatino Linotype" w:cs="Tahoma"/>
          <w:bCs/>
        </w:rPr>
        <w:t>del 01 de enero al 25 de abril de 2025.</w:t>
      </w:r>
    </w:p>
    <w:p w14:paraId="7E1BDDD0" w14:textId="77777777" w:rsidR="00A43565" w:rsidRPr="00F00345" w:rsidRDefault="00A43565"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Tahoma"/>
          <w:bCs/>
        </w:rPr>
        <w:t xml:space="preserve">Oficios emitidos por la </w:t>
      </w:r>
      <w:r w:rsidRPr="004C1932">
        <w:rPr>
          <w:rFonts w:ascii="Palatino Linotype" w:hAnsi="Palatino Linotype" w:cs="Tahoma"/>
          <w:b/>
          <w:bCs/>
        </w:rPr>
        <w:t>Contraloría Municipal</w:t>
      </w:r>
      <w:r>
        <w:rPr>
          <w:rFonts w:ascii="Palatino Linotype" w:hAnsi="Palatino Linotype" w:cs="Tahoma"/>
          <w:bCs/>
        </w:rPr>
        <w:t>, del 01 de enero al 25 de marzo 2025.</w:t>
      </w:r>
    </w:p>
    <w:p w14:paraId="0E19725F" w14:textId="77777777" w:rsidR="0059746E" w:rsidRPr="0059746E" w:rsidRDefault="00F00345"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w:t>
      </w:r>
      <w:r w:rsidR="006B1FE2">
        <w:rPr>
          <w:rFonts w:ascii="Palatino Linotype" w:hAnsi="Palatino Linotype" w:cs="Arial"/>
        </w:rPr>
        <w:t>emitidos, así como</w:t>
      </w:r>
      <w:r w:rsidR="008D1B25">
        <w:rPr>
          <w:rFonts w:ascii="Palatino Linotype" w:hAnsi="Palatino Linotype" w:cs="Arial"/>
        </w:rPr>
        <w:t xml:space="preserve"> todos</w:t>
      </w:r>
      <w:r w:rsidR="006B1FE2">
        <w:rPr>
          <w:rFonts w:ascii="Palatino Linotype" w:hAnsi="Palatino Linotype" w:cs="Arial"/>
        </w:rPr>
        <w:t xml:space="preserve"> los recibidos,</w:t>
      </w:r>
      <w:r>
        <w:rPr>
          <w:rFonts w:ascii="Palatino Linotype" w:hAnsi="Palatino Linotype" w:cs="Arial"/>
        </w:rPr>
        <w:t xml:space="preserve"> por el </w:t>
      </w:r>
      <w:r w:rsidR="006B1FE2">
        <w:rPr>
          <w:rFonts w:ascii="Palatino Linotype" w:hAnsi="Palatino Linotype" w:cs="Arial"/>
          <w:b/>
        </w:rPr>
        <w:t>Secretario Particular de Presidencia</w:t>
      </w:r>
      <w:r w:rsidR="0059746E">
        <w:rPr>
          <w:rFonts w:ascii="Palatino Linotype" w:hAnsi="Palatino Linotype" w:cs="Arial"/>
        </w:rPr>
        <w:t xml:space="preserve">, </w:t>
      </w:r>
      <w:r w:rsidR="0059746E">
        <w:rPr>
          <w:rFonts w:ascii="Palatino Linotype" w:hAnsi="Palatino Linotype" w:cs="Tahoma"/>
          <w:bCs/>
        </w:rPr>
        <w:t xml:space="preserve">del 01 de enero al </w:t>
      </w:r>
      <w:r w:rsidR="006B1FE2">
        <w:rPr>
          <w:rFonts w:ascii="Palatino Linotype" w:hAnsi="Palatino Linotype" w:cs="Tahoma"/>
          <w:bCs/>
        </w:rPr>
        <w:t>30</w:t>
      </w:r>
      <w:r w:rsidR="0059746E">
        <w:rPr>
          <w:rFonts w:ascii="Palatino Linotype" w:hAnsi="Palatino Linotype" w:cs="Tahoma"/>
          <w:bCs/>
        </w:rPr>
        <w:t xml:space="preserve"> de abril de 2025.</w:t>
      </w:r>
    </w:p>
    <w:p w14:paraId="01455918" w14:textId="77777777" w:rsidR="00C871F1" w:rsidRDefault="0059746E"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lastRenderedPageBreak/>
        <w:t xml:space="preserve"> </w:t>
      </w:r>
      <w:r w:rsidR="00204855">
        <w:rPr>
          <w:rFonts w:ascii="Palatino Linotype" w:hAnsi="Palatino Linotype" w:cs="Arial"/>
        </w:rPr>
        <w:t xml:space="preserve">Oficios faltantes emitidos por los </w:t>
      </w:r>
      <w:r w:rsidR="00204855" w:rsidRPr="004C1932">
        <w:rPr>
          <w:rFonts w:ascii="Palatino Linotype" w:hAnsi="Palatino Linotype" w:cs="Arial"/>
          <w:b/>
        </w:rPr>
        <w:t>regidores</w:t>
      </w:r>
      <w:r w:rsidR="00204855">
        <w:rPr>
          <w:rFonts w:ascii="Palatino Linotype" w:hAnsi="Palatino Linotype" w:cs="Arial"/>
        </w:rPr>
        <w:t xml:space="preserve"> </w:t>
      </w:r>
      <w:r w:rsidR="00C871F1">
        <w:rPr>
          <w:rFonts w:ascii="Palatino Linotype" w:hAnsi="Palatino Linotype" w:cs="Arial"/>
        </w:rPr>
        <w:t xml:space="preserve">primero, </w:t>
      </w:r>
      <w:r w:rsidR="00204855">
        <w:rPr>
          <w:rFonts w:ascii="Palatino Linotype" w:hAnsi="Palatino Linotype" w:cs="Arial"/>
        </w:rPr>
        <w:t xml:space="preserve">tercero, cuarto, quinto, </w:t>
      </w:r>
      <w:r w:rsidR="00C871F1">
        <w:rPr>
          <w:rFonts w:ascii="Palatino Linotype" w:hAnsi="Palatino Linotype" w:cs="Arial"/>
        </w:rPr>
        <w:t xml:space="preserve">octava, </w:t>
      </w:r>
      <w:r w:rsidR="00204855">
        <w:rPr>
          <w:rFonts w:ascii="Palatino Linotype" w:hAnsi="Palatino Linotype" w:cs="Arial"/>
        </w:rPr>
        <w:t>novena, décima</w:t>
      </w:r>
      <w:r w:rsidR="00C871F1">
        <w:rPr>
          <w:rFonts w:ascii="Palatino Linotype" w:hAnsi="Palatino Linotype" w:cs="Arial"/>
        </w:rPr>
        <w:t xml:space="preserve"> y</w:t>
      </w:r>
      <w:r w:rsidR="00204855">
        <w:rPr>
          <w:rFonts w:ascii="Palatino Linotype" w:hAnsi="Palatino Linotype" w:cs="Arial"/>
        </w:rPr>
        <w:t xml:space="preserve"> décimo segunda</w:t>
      </w:r>
      <w:r w:rsidR="00C871F1">
        <w:rPr>
          <w:rFonts w:ascii="Palatino Linotype" w:hAnsi="Palatino Linotype" w:cs="Arial"/>
        </w:rPr>
        <w:t>, del 01 de enero al 28 de marzo de 2025.</w:t>
      </w:r>
    </w:p>
    <w:p w14:paraId="5C779222" w14:textId="77777777" w:rsidR="00F00345" w:rsidRDefault="00C871F1"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emitidos por los </w:t>
      </w:r>
      <w:r w:rsidRPr="004C1932">
        <w:rPr>
          <w:rFonts w:ascii="Palatino Linotype" w:hAnsi="Palatino Linotype" w:cs="Arial"/>
          <w:b/>
        </w:rPr>
        <w:t>regidores</w:t>
      </w:r>
      <w:r>
        <w:rPr>
          <w:rFonts w:ascii="Palatino Linotype" w:hAnsi="Palatino Linotype" w:cs="Arial"/>
        </w:rPr>
        <w:t xml:space="preserve"> faltantes, del 01 de enero al 28 de marzo de 2025.</w:t>
      </w:r>
      <w:r w:rsidR="00204855">
        <w:rPr>
          <w:rFonts w:ascii="Palatino Linotype" w:hAnsi="Palatino Linotype" w:cs="Arial"/>
        </w:rPr>
        <w:t xml:space="preserve"> </w:t>
      </w:r>
    </w:p>
    <w:p w14:paraId="722E06D4" w14:textId="77777777" w:rsidR="00204855" w:rsidRDefault="00204855"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recibidos por </w:t>
      </w:r>
      <w:r w:rsidR="0054085E">
        <w:rPr>
          <w:rFonts w:ascii="Palatino Linotype" w:hAnsi="Palatino Linotype" w:cs="Arial"/>
        </w:rPr>
        <w:t xml:space="preserve">los </w:t>
      </w:r>
      <w:r w:rsidR="0054085E" w:rsidRPr="004C1932">
        <w:rPr>
          <w:rFonts w:ascii="Palatino Linotype" w:hAnsi="Palatino Linotype" w:cs="Arial"/>
          <w:b/>
        </w:rPr>
        <w:t>regidores</w:t>
      </w:r>
      <w:r w:rsidR="0054085E">
        <w:rPr>
          <w:rFonts w:ascii="Palatino Linotype" w:hAnsi="Palatino Linotype" w:cs="Arial"/>
        </w:rPr>
        <w:t xml:space="preserve"> segundo, sexto, séptimo</w:t>
      </w:r>
      <w:r w:rsidR="00A353C1">
        <w:rPr>
          <w:rFonts w:ascii="Palatino Linotype" w:hAnsi="Palatino Linotype" w:cs="Arial"/>
        </w:rPr>
        <w:t xml:space="preserve"> </w:t>
      </w:r>
      <w:r w:rsidR="0054085E">
        <w:rPr>
          <w:rFonts w:ascii="Palatino Linotype" w:hAnsi="Palatino Linotype" w:cs="Arial"/>
        </w:rPr>
        <w:t xml:space="preserve">y </w:t>
      </w:r>
      <w:r w:rsidR="00A353C1">
        <w:rPr>
          <w:rFonts w:ascii="Palatino Linotype" w:hAnsi="Palatino Linotype" w:cs="Arial"/>
        </w:rPr>
        <w:t>décimo</w:t>
      </w:r>
      <w:r w:rsidR="0054085E">
        <w:rPr>
          <w:rFonts w:ascii="Palatino Linotype" w:hAnsi="Palatino Linotype" w:cs="Arial"/>
        </w:rPr>
        <w:t xml:space="preserve"> primero, </w:t>
      </w:r>
      <w:r w:rsidR="00A353C1">
        <w:rPr>
          <w:rFonts w:ascii="Palatino Linotype" w:hAnsi="Palatino Linotype" w:cs="Arial"/>
        </w:rPr>
        <w:t>del 01 de enero al 28 de marzo de 2025.</w:t>
      </w:r>
    </w:p>
    <w:p w14:paraId="6AC8EE92" w14:textId="77777777" w:rsidR="004C1932" w:rsidRDefault="004C1932" w:rsidP="00690989">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emitidos por el </w:t>
      </w:r>
      <w:r w:rsidRPr="00936B71">
        <w:rPr>
          <w:rFonts w:ascii="Palatino Linotype" w:hAnsi="Palatino Linotype" w:cs="Arial"/>
          <w:b/>
        </w:rPr>
        <w:t>Titular de la Unidad de Transparencia</w:t>
      </w:r>
      <w:r>
        <w:rPr>
          <w:rFonts w:ascii="Palatino Linotype" w:hAnsi="Palatino Linotype" w:cs="Arial"/>
        </w:rPr>
        <w:t>,</w:t>
      </w:r>
      <w:r w:rsidR="00690989">
        <w:rPr>
          <w:rFonts w:ascii="Palatino Linotype" w:hAnsi="Palatino Linotype" w:cs="Arial"/>
        </w:rPr>
        <w:t xml:space="preserve"> del 01 de enero al 28 de febrero de 2025.</w:t>
      </w:r>
    </w:p>
    <w:p w14:paraId="3975451C" w14:textId="77777777" w:rsidR="00690989" w:rsidRDefault="004C1932" w:rsidP="00690989">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firmados por el </w:t>
      </w:r>
      <w:r w:rsidRPr="00936B71">
        <w:rPr>
          <w:rFonts w:ascii="Palatino Linotype" w:hAnsi="Palatino Linotype" w:cs="Arial"/>
          <w:b/>
        </w:rPr>
        <w:t>Secretario de Ayuntamiento</w:t>
      </w:r>
      <w:r>
        <w:rPr>
          <w:rFonts w:ascii="Palatino Linotype" w:hAnsi="Palatino Linotype" w:cs="Arial"/>
        </w:rPr>
        <w:t>,</w:t>
      </w:r>
      <w:r w:rsidR="00690989">
        <w:rPr>
          <w:rFonts w:ascii="Palatino Linotype" w:hAnsi="Palatino Linotype" w:cs="Arial"/>
        </w:rPr>
        <w:t xml:space="preserve"> del 01 de enero al 28 de febrero de 2025.</w:t>
      </w:r>
    </w:p>
    <w:p w14:paraId="62E91691" w14:textId="77777777" w:rsidR="00690989" w:rsidRDefault="004C1932" w:rsidP="00690989">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firmados por el </w:t>
      </w:r>
      <w:r w:rsidRPr="00936B71">
        <w:rPr>
          <w:rFonts w:ascii="Palatino Linotype" w:hAnsi="Palatino Linotype" w:cs="Arial"/>
          <w:b/>
          <w:bCs/>
        </w:rPr>
        <w:t>Titular de la Unidad de Información, Planeación, Programación y Evaluación</w:t>
      </w:r>
      <w:r w:rsidR="00690989">
        <w:rPr>
          <w:rFonts w:ascii="Palatino Linotype" w:hAnsi="Palatino Linotype" w:cs="Arial"/>
          <w:bCs/>
        </w:rPr>
        <w:t xml:space="preserve">, del </w:t>
      </w:r>
      <w:r w:rsidR="00690989">
        <w:rPr>
          <w:rFonts w:ascii="Palatino Linotype" w:hAnsi="Palatino Linotype" w:cs="Arial"/>
        </w:rPr>
        <w:t>01 de enero al 28 de febrero de 2025.</w:t>
      </w:r>
    </w:p>
    <w:p w14:paraId="231398E3" w14:textId="77777777" w:rsidR="00690989" w:rsidRDefault="00690989" w:rsidP="00690989">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bCs/>
        </w:rPr>
        <w:t xml:space="preserve">Oficios dirigidos al </w:t>
      </w:r>
      <w:r w:rsidRPr="00936B71">
        <w:rPr>
          <w:rFonts w:ascii="Palatino Linotype" w:hAnsi="Palatino Linotype" w:cs="Arial"/>
          <w:b/>
          <w:bCs/>
        </w:rPr>
        <w:t>Secretario de Ayuntamiento</w:t>
      </w:r>
      <w:r>
        <w:rPr>
          <w:rFonts w:ascii="Palatino Linotype" w:hAnsi="Palatino Linotype" w:cs="Arial"/>
          <w:bCs/>
        </w:rPr>
        <w:t xml:space="preserve">, del </w:t>
      </w:r>
      <w:r>
        <w:rPr>
          <w:rFonts w:ascii="Palatino Linotype" w:hAnsi="Palatino Linotype" w:cs="Arial"/>
        </w:rPr>
        <w:t>01 de enero al 28 de febrero de 2025.</w:t>
      </w:r>
    </w:p>
    <w:p w14:paraId="41DCF8A2" w14:textId="77777777" w:rsidR="00690989" w:rsidRDefault="003A1BEE"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firmados por el </w:t>
      </w:r>
      <w:r w:rsidRPr="00936B71">
        <w:rPr>
          <w:rFonts w:ascii="Palatino Linotype" w:hAnsi="Palatino Linotype" w:cs="Arial"/>
          <w:b/>
        </w:rPr>
        <w:t>Titular de la Coordinación General de Comunicación Social</w:t>
      </w:r>
      <w:r>
        <w:rPr>
          <w:rFonts w:ascii="Palatino Linotype" w:hAnsi="Palatino Linotype" w:cs="Arial"/>
        </w:rPr>
        <w:t>, del 01 de enero de 2023 al 20 de marzo de 2025.</w:t>
      </w:r>
    </w:p>
    <w:p w14:paraId="553B3338" w14:textId="77777777" w:rsidR="00FA463B" w:rsidRDefault="00FA463B" w:rsidP="00646F16">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t xml:space="preserve">Oficios faltantes firmados por el </w:t>
      </w:r>
      <w:r w:rsidRPr="00936B71">
        <w:rPr>
          <w:rFonts w:ascii="Palatino Linotype" w:hAnsi="Palatino Linotype" w:cs="Arial"/>
          <w:b/>
        </w:rPr>
        <w:t>Titular de la Coordinación General de Comunicación Social</w:t>
      </w:r>
      <w:r>
        <w:rPr>
          <w:rFonts w:ascii="Palatino Linotype" w:hAnsi="Palatino Linotype" w:cs="Arial"/>
        </w:rPr>
        <w:t>, del 01 de enero al 31 de diciembre de 2024.</w:t>
      </w:r>
    </w:p>
    <w:p w14:paraId="5B28D969" w14:textId="77777777" w:rsidR="009232FD" w:rsidRDefault="00E00E93" w:rsidP="009232FD">
      <w:pPr>
        <w:pStyle w:val="Prrafodelista"/>
        <w:numPr>
          <w:ilvl w:val="0"/>
          <w:numId w:val="29"/>
        </w:numPr>
        <w:spacing w:after="240" w:line="360" w:lineRule="auto"/>
        <w:jc w:val="both"/>
        <w:rPr>
          <w:rFonts w:ascii="Palatino Linotype" w:hAnsi="Palatino Linotype" w:cs="Arial"/>
        </w:rPr>
      </w:pPr>
      <w:r>
        <w:rPr>
          <w:rFonts w:ascii="Palatino Linotype" w:hAnsi="Palatino Linotype" w:cs="Arial"/>
        </w:rPr>
        <w:lastRenderedPageBreak/>
        <w:t xml:space="preserve">Oficios faltantes firmados por el </w:t>
      </w:r>
      <w:r w:rsidRPr="00936B71">
        <w:rPr>
          <w:rFonts w:ascii="Palatino Linotype" w:hAnsi="Palatino Linotype" w:cs="Arial"/>
          <w:b/>
        </w:rPr>
        <w:t>Titular de la Coordinación General de Comunicación Social</w:t>
      </w:r>
      <w:r w:rsidRPr="009232FD">
        <w:rPr>
          <w:rFonts w:ascii="Palatino Linotype" w:hAnsi="Palatino Linotype" w:cs="Arial"/>
        </w:rPr>
        <w:t>, del 01 de enero al 31 de diciembre de 2023.</w:t>
      </w:r>
    </w:p>
    <w:p w14:paraId="49298AD4" w14:textId="77777777" w:rsidR="003A1BEE" w:rsidRPr="009232FD" w:rsidRDefault="003A1BEE" w:rsidP="009232FD">
      <w:pPr>
        <w:pStyle w:val="Prrafodelista"/>
        <w:numPr>
          <w:ilvl w:val="0"/>
          <w:numId w:val="29"/>
        </w:numPr>
        <w:spacing w:after="240" w:line="360" w:lineRule="auto"/>
        <w:jc w:val="both"/>
        <w:rPr>
          <w:rFonts w:ascii="Palatino Linotype" w:hAnsi="Palatino Linotype" w:cs="Arial"/>
        </w:rPr>
      </w:pPr>
      <w:r w:rsidRPr="009232FD">
        <w:rPr>
          <w:rFonts w:ascii="Palatino Linotype" w:hAnsi="Palatino Linotype" w:cs="Arial"/>
        </w:rPr>
        <w:t>Oficios</w:t>
      </w:r>
      <w:r w:rsidR="009232FD">
        <w:rPr>
          <w:rFonts w:ascii="Palatino Linotype" w:hAnsi="Palatino Linotype" w:cs="Arial"/>
        </w:rPr>
        <w:t xml:space="preserve"> faltantes</w:t>
      </w:r>
      <w:r w:rsidRPr="009232FD">
        <w:rPr>
          <w:rFonts w:ascii="Palatino Linotype" w:hAnsi="Palatino Linotype" w:cs="Arial"/>
        </w:rPr>
        <w:t xml:space="preserve"> firmados por la </w:t>
      </w:r>
      <w:r w:rsidRPr="00936B71">
        <w:rPr>
          <w:rFonts w:ascii="Palatino Linotype" w:hAnsi="Palatino Linotype" w:cs="Arial"/>
          <w:b/>
        </w:rPr>
        <w:t>Primera Sindico</w:t>
      </w:r>
      <w:r w:rsidRPr="009232FD">
        <w:rPr>
          <w:rFonts w:ascii="Palatino Linotype" w:hAnsi="Palatino Linotype" w:cs="Arial"/>
        </w:rPr>
        <w:t xml:space="preserve"> del 01 de enero al 0</w:t>
      </w:r>
      <w:r w:rsidR="009232FD">
        <w:rPr>
          <w:rFonts w:ascii="Palatino Linotype" w:hAnsi="Palatino Linotype" w:cs="Arial"/>
        </w:rPr>
        <w:t>1</w:t>
      </w:r>
      <w:r w:rsidRPr="009232FD">
        <w:rPr>
          <w:rFonts w:ascii="Palatino Linotype" w:hAnsi="Palatino Linotype" w:cs="Arial"/>
        </w:rPr>
        <w:t xml:space="preserve"> de abril de 2025</w:t>
      </w:r>
      <w:r w:rsidR="009232FD">
        <w:rPr>
          <w:rFonts w:ascii="Palatino Linotype" w:hAnsi="Palatino Linotype" w:cs="Arial"/>
        </w:rPr>
        <w:t>.</w:t>
      </w:r>
    </w:p>
    <w:p w14:paraId="59BFC041" w14:textId="77777777" w:rsidR="003A1BEE" w:rsidRPr="00936B71" w:rsidRDefault="003A1BEE" w:rsidP="003A1BEE">
      <w:pPr>
        <w:pStyle w:val="Prrafodelista"/>
        <w:numPr>
          <w:ilvl w:val="0"/>
          <w:numId w:val="29"/>
        </w:numPr>
        <w:spacing w:before="240" w:after="240" w:line="360" w:lineRule="auto"/>
        <w:jc w:val="both"/>
        <w:rPr>
          <w:rFonts w:ascii="Palatino Linotype" w:hAnsi="Palatino Linotype" w:cs="Arial"/>
        </w:rPr>
      </w:pPr>
      <w:r w:rsidRPr="00936B71">
        <w:rPr>
          <w:rFonts w:ascii="Palatino Linotype" w:hAnsi="Palatino Linotype" w:cs="Arial"/>
        </w:rPr>
        <w:t xml:space="preserve">Oficios emitidos y recibos por el </w:t>
      </w:r>
      <w:r w:rsidRPr="008D1B25">
        <w:rPr>
          <w:rFonts w:ascii="Palatino Linotype" w:hAnsi="Palatino Linotype" w:cs="Arial"/>
          <w:b/>
        </w:rPr>
        <w:t>Instituto Municipal de la Mujer</w:t>
      </w:r>
      <w:r w:rsidR="008D1B25">
        <w:rPr>
          <w:rFonts w:ascii="Palatino Linotype" w:hAnsi="Palatino Linotype" w:cs="Arial"/>
          <w:b/>
        </w:rPr>
        <w:t>,</w:t>
      </w:r>
      <w:r w:rsidRPr="00936B71">
        <w:rPr>
          <w:rFonts w:ascii="Palatino Linotype" w:hAnsi="Palatino Linotype" w:cs="Arial"/>
        </w:rPr>
        <w:t xml:space="preserve"> del 01 de enero de 2024 al 30 de abril de 2025.</w:t>
      </w:r>
    </w:p>
    <w:p w14:paraId="2C3F6444" w14:textId="77777777" w:rsidR="003A1BEE" w:rsidRDefault="003A1BEE" w:rsidP="003A1BEE">
      <w:pPr>
        <w:pStyle w:val="Prrafodelista"/>
        <w:numPr>
          <w:ilvl w:val="0"/>
          <w:numId w:val="29"/>
        </w:numPr>
        <w:spacing w:before="240" w:after="240" w:line="360" w:lineRule="auto"/>
        <w:jc w:val="both"/>
        <w:rPr>
          <w:rFonts w:ascii="Palatino Linotype" w:hAnsi="Palatino Linotype" w:cs="Arial"/>
        </w:rPr>
      </w:pPr>
      <w:r w:rsidRPr="00CF533D">
        <w:rPr>
          <w:rFonts w:ascii="Palatino Linotype" w:hAnsi="Palatino Linotype" w:cs="Arial"/>
        </w:rPr>
        <w:t xml:space="preserve">Oficios </w:t>
      </w:r>
      <w:r w:rsidR="00CF533D" w:rsidRPr="00CF533D">
        <w:rPr>
          <w:rFonts w:ascii="Palatino Linotype" w:hAnsi="Palatino Linotype" w:cs="Arial"/>
        </w:rPr>
        <w:t xml:space="preserve">faltantes </w:t>
      </w:r>
      <w:r w:rsidRPr="00CF533D">
        <w:rPr>
          <w:rFonts w:ascii="Palatino Linotype" w:hAnsi="Palatino Linotype" w:cs="Arial"/>
        </w:rPr>
        <w:t xml:space="preserve">firmados por el </w:t>
      </w:r>
      <w:r w:rsidR="00CF533D" w:rsidRPr="00CF533D">
        <w:rPr>
          <w:rFonts w:ascii="Palatino Linotype" w:hAnsi="Palatino Linotype" w:cs="Arial"/>
          <w:b/>
        </w:rPr>
        <w:t>Consejero Jurídico</w:t>
      </w:r>
      <w:r w:rsidRPr="00CF533D">
        <w:rPr>
          <w:rFonts w:ascii="Palatino Linotype" w:hAnsi="Palatino Linotype" w:cs="Arial"/>
        </w:rPr>
        <w:t>, del 01 de enero de 2024 al 08 de abril de 2025.</w:t>
      </w:r>
    </w:p>
    <w:p w14:paraId="16F658B3" w14:textId="77777777" w:rsidR="00CF533D" w:rsidRPr="00CF533D" w:rsidRDefault="00CF533D" w:rsidP="00CF533D">
      <w:pPr>
        <w:pStyle w:val="Prrafodelista"/>
        <w:numPr>
          <w:ilvl w:val="0"/>
          <w:numId w:val="29"/>
        </w:numPr>
        <w:spacing w:line="360" w:lineRule="auto"/>
        <w:rPr>
          <w:rFonts w:ascii="Palatino Linotype" w:hAnsi="Palatino Linotype" w:cs="Arial"/>
        </w:rPr>
      </w:pPr>
      <w:r w:rsidRPr="00CF533D">
        <w:rPr>
          <w:rFonts w:ascii="Palatino Linotype" w:hAnsi="Palatino Linotype" w:cs="Arial"/>
        </w:rPr>
        <w:t>Oficios firmados por las áreas dependientes de la Consejería Jurídica, del 01 de enero de 2024 al 08 de abril de 2025.</w:t>
      </w:r>
    </w:p>
    <w:p w14:paraId="03B59642" w14:textId="77777777" w:rsidR="001E3A9D" w:rsidRDefault="001E3A9D" w:rsidP="00F55139">
      <w:pPr>
        <w:pStyle w:val="INFOEM"/>
        <w:spacing w:before="0" w:after="0"/>
        <w:ind w:left="720" w:right="567"/>
      </w:pPr>
    </w:p>
    <w:p w14:paraId="68522389" w14:textId="77777777" w:rsidR="00F55139" w:rsidRDefault="00F55139" w:rsidP="00F55139">
      <w:pPr>
        <w:pStyle w:val="INFOEM"/>
        <w:spacing w:before="0" w:after="0"/>
        <w:ind w:left="72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22A3C80" w14:textId="77777777" w:rsidR="00F55139" w:rsidRDefault="00F55139" w:rsidP="00F55139">
      <w:pPr>
        <w:pStyle w:val="INFOEM"/>
        <w:spacing w:before="0" w:after="0"/>
        <w:ind w:left="720" w:right="567"/>
      </w:pPr>
      <w:r>
        <w:t xml:space="preserve">En el supuesto de que </w:t>
      </w:r>
      <w:r w:rsidR="00DE0E6D">
        <w:t>se hayan cancelado oficios, el área competente deberá de manifestarlo de manera precisa y clara.</w:t>
      </w:r>
      <w:r>
        <w:t xml:space="preserve"> </w:t>
      </w:r>
    </w:p>
    <w:p w14:paraId="195FCC66" w14:textId="77777777" w:rsidR="00F55139" w:rsidRPr="00165D42" w:rsidRDefault="00F55139" w:rsidP="00F55139">
      <w:pPr>
        <w:spacing w:line="360" w:lineRule="auto"/>
        <w:jc w:val="both"/>
        <w:rPr>
          <w:rFonts w:ascii="Palatino Linotype" w:hAnsi="Palatino Linotype" w:cs="Arial"/>
        </w:rPr>
      </w:pPr>
    </w:p>
    <w:p w14:paraId="0B312CFD" w14:textId="77777777" w:rsidR="00F55139" w:rsidRPr="00DC5E29" w:rsidRDefault="00F55139" w:rsidP="00F55139">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w:t>
      </w:r>
      <w:r w:rsidRPr="00DC5E29">
        <w:rPr>
          <w:rFonts w:ascii="Palatino Linotype" w:hAnsi="Palatino Linotype" w:cs="Tahoma"/>
        </w:rPr>
        <w:lastRenderedPageBreak/>
        <w:t>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97A7C5" w14:textId="77777777" w:rsidR="00F55139" w:rsidRPr="00DC5E29" w:rsidRDefault="00F55139" w:rsidP="00F55139">
      <w:pPr>
        <w:spacing w:line="360" w:lineRule="auto"/>
        <w:ind w:right="-595"/>
        <w:jc w:val="both"/>
        <w:rPr>
          <w:rFonts w:ascii="Palatino Linotype" w:hAnsi="Palatino Linotype" w:cs="Tahoma"/>
          <w:bCs/>
        </w:rPr>
      </w:pPr>
    </w:p>
    <w:p w14:paraId="6D0C23CE" w14:textId="77777777" w:rsidR="00F55139" w:rsidRDefault="00F55139" w:rsidP="00F55139">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05C67DC4" w14:textId="77777777" w:rsidR="00F55139" w:rsidRPr="00DC5E29" w:rsidRDefault="00F55139" w:rsidP="00F55139">
      <w:pPr>
        <w:autoSpaceDE w:val="0"/>
        <w:autoSpaceDN w:val="0"/>
        <w:adjustRightInd w:val="0"/>
        <w:spacing w:line="360" w:lineRule="auto"/>
        <w:jc w:val="both"/>
        <w:rPr>
          <w:rFonts w:ascii="Palatino Linotype" w:hAnsi="Palatino Linotype" w:cs="Arial"/>
        </w:rPr>
      </w:pPr>
    </w:p>
    <w:p w14:paraId="2AD37948" w14:textId="77777777" w:rsidR="00F55139" w:rsidRDefault="00F55139" w:rsidP="00F55139">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DE09806" w14:textId="77777777" w:rsidR="00F902B8" w:rsidRDefault="00F902B8" w:rsidP="00F55139">
      <w:pPr>
        <w:autoSpaceDE w:val="0"/>
        <w:autoSpaceDN w:val="0"/>
        <w:adjustRightInd w:val="0"/>
        <w:spacing w:line="360" w:lineRule="auto"/>
        <w:jc w:val="both"/>
        <w:rPr>
          <w:rFonts w:ascii="Palatino Linotype" w:hAnsi="Palatino Linotype" w:cs="Arial"/>
        </w:rPr>
      </w:pPr>
    </w:p>
    <w:p w14:paraId="7C34E1FD" w14:textId="77777777" w:rsidR="00F902B8" w:rsidRDefault="00F902B8" w:rsidP="00F902B8">
      <w:pPr>
        <w:pStyle w:val="Sinespaciado"/>
        <w:spacing w:line="360" w:lineRule="auto"/>
        <w:jc w:val="both"/>
        <w:rPr>
          <w:rFonts w:ascii="Palatino Linotype" w:hAnsi="Palatino Linotype"/>
          <w:color w:val="000000" w:themeColor="text1"/>
          <w:lang w:eastAsia="es-ES_tradnl"/>
        </w:rPr>
      </w:pPr>
      <w:r>
        <w:rPr>
          <w:rFonts w:ascii="Palatino Linotype" w:hAnsi="Palatino Linotype" w:cs="Arial"/>
          <w:b/>
          <w:sz w:val="28"/>
          <w:szCs w:val="28"/>
        </w:rPr>
        <w:t>SEXTO</w:t>
      </w:r>
      <w:r w:rsidRPr="00662F50">
        <w:rPr>
          <w:rFonts w:ascii="Palatino Linotype" w:hAnsi="Palatino Linotype" w:cs="Arial"/>
          <w:b/>
          <w:sz w:val="28"/>
        </w:rPr>
        <w:t>.</w:t>
      </w:r>
      <w:r w:rsidRPr="00662F50">
        <w:rPr>
          <w:rFonts w:ascii="Palatino Linotype" w:hAnsi="Palatino Linotype" w:cs="Arial"/>
          <w:b/>
        </w:rPr>
        <w:t xml:space="preserve"> </w:t>
      </w:r>
      <w:r w:rsidRPr="006B2452">
        <w:rPr>
          <w:rFonts w:ascii="Palatino Linotype" w:hAnsi="Palatino Linotype"/>
          <w:b/>
          <w:sz w:val="24"/>
        </w:rPr>
        <w:t>GÍRESE</w:t>
      </w:r>
      <w:r w:rsidRPr="006B2452">
        <w:rPr>
          <w:rFonts w:ascii="Palatino Linotype" w:hAnsi="Palatino Linotype"/>
          <w:sz w:val="24"/>
        </w:rPr>
        <w:t xml:space="preserve"> </w:t>
      </w:r>
      <w:r w:rsidRPr="006B2452">
        <w:rPr>
          <w:rFonts w:ascii="Palatino Linotype" w:hAnsi="Palatino Linotype"/>
          <w:color w:val="000000" w:themeColor="text1"/>
          <w:sz w:val="24"/>
          <w:lang w:eastAsia="es-ES_tradnl"/>
        </w:rPr>
        <w:t xml:space="preserve">oficio al </w:t>
      </w:r>
      <w:r w:rsidRPr="006B2452">
        <w:rPr>
          <w:rFonts w:ascii="Palatino Linotype" w:hAnsi="Palatino Linotype" w:cs="Arial"/>
          <w:color w:val="000000" w:themeColor="text1"/>
          <w:sz w:val="24"/>
          <w:lang w:val="es-ES"/>
        </w:rPr>
        <w:t xml:space="preserve">Titular de la Dirección General de Protección de Datos Personales, en atención al artículo 24 del Reglamento Interior del Instituto de Transparencia, Acceso a la Información Pública y Protección de Datos Personales del </w:t>
      </w:r>
      <w:r w:rsidRPr="006B2452">
        <w:rPr>
          <w:rFonts w:ascii="Palatino Linotype" w:hAnsi="Palatino Linotype" w:cs="Arial"/>
          <w:color w:val="000000" w:themeColor="text1"/>
          <w:sz w:val="24"/>
          <w:lang w:val="es-ES"/>
        </w:rPr>
        <w:lastRenderedPageBreak/>
        <w:t>Estado de México y Municipios</w:t>
      </w:r>
      <w:r w:rsidRPr="006B2452">
        <w:rPr>
          <w:rFonts w:ascii="Palatino Linotype" w:hAnsi="Palatino Linotype"/>
          <w:color w:val="000000" w:themeColor="text1"/>
          <w:sz w:val="24"/>
          <w:lang w:eastAsia="es-ES_tradnl"/>
        </w:rPr>
        <w:t xml:space="preserve">, en términos del </w:t>
      </w:r>
      <w:r w:rsidRPr="006B2452">
        <w:rPr>
          <w:rFonts w:ascii="Palatino Linotype" w:hAnsi="Palatino Linotype"/>
          <w:b/>
          <w:color w:val="000000" w:themeColor="text1"/>
          <w:sz w:val="24"/>
          <w:lang w:eastAsia="es-ES_tradnl"/>
        </w:rPr>
        <w:t xml:space="preserve">Considerando </w:t>
      </w:r>
      <w:r>
        <w:rPr>
          <w:rFonts w:ascii="Palatino Linotype" w:hAnsi="Palatino Linotype"/>
          <w:b/>
          <w:color w:val="000000" w:themeColor="text1"/>
          <w:sz w:val="24"/>
          <w:lang w:eastAsia="es-ES_tradnl"/>
        </w:rPr>
        <w:t>CUARTO</w:t>
      </w:r>
      <w:r w:rsidRPr="006B2452">
        <w:rPr>
          <w:rFonts w:ascii="Palatino Linotype" w:hAnsi="Palatino Linotype"/>
          <w:color w:val="000000" w:themeColor="text1"/>
          <w:sz w:val="24"/>
          <w:lang w:eastAsia="es-ES_tradnl"/>
        </w:rPr>
        <w:t xml:space="preserve"> de la presente resolución.</w:t>
      </w:r>
    </w:p>
    <w:p w14:paraId="13CE8F83" w14:textId="77777777" w:rsidR="00F55139" w:rsidRDefault="00F55139" w:rsidP="00F55139">
      <w:pPr>
        <w:spacing w:line="360" w:lineRule="auto"/>
        <w:jc w:val="both"/>
        <w:rPr>
          <w:rFonts w:ascii="Palatino Linotype" w:hAnsi="Palatino Linotype" w:cs="Arial"/>
        </w:rPr>
      </w:pPr>
    </w:p>
    <w:p w14:paraId="76645DF1" w14:textId="44CF6924" w:rsidR="00F55139" w:rsidRPr="007C3942" w:rsidRDefault="00F55139" w:rsidP="00F55139">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613101">
        <w:rPr>
          <w:rFonts w:ascii="Palatino Linotype" w:hAnsi="Palatino Linotype" w:cs="Arial"/>
        </w:rPr>
        <w:t xml:space="preserve"> </w:t>
      </w:r>
      <w:r w:rsidR="00613101">
        <w:rPr>
          <w:rFonts w:ascii="Palatino Linotype" w:eastAsia="Palatino Linotype" w:hAnsi="Palatino Linotype" w:cs="Palatino Linotype"/>
        </w:rPr>
        <w:t>(AUSENCIA JUSTIFICADA)</w:t>
      </w:r>
      <w:r w:rsidRPr="007C3942">
        <w:rPr>
          <w:rFonts w:ascii="Palatino Linotype" w:hAnsi="Palatino Linotype" w:cs="Arial"/>
        </w:rPr>
        <w:t>, SHARON CRISTINA MORALES MARTÍNEZ, LUIS GUSTAVO PARRA NORIEGA</w:t>
      </w:r>
      <w:r>
        <w:rPr>
          <w:rFonts w:ascii="Palatino Linotype" w:hAnsi="Palatino Linotype" w:cs="Arial"/>
        </w:rPr>
        <w:t xml:space="preserve"> </w:t>
      </w:r>
      <w:r w:rsidR="00524BF0">
        <w:rPr>
          <w:rFonts w:ascii="Palatino Linotype" w:hAnsi="Palatino Linotype" w:cs="Arial"/>
        </w:rPr>
        <w:t>(</w:t>
      </w:r>
      <w:r w:rsidR="007B31B8">
        <w:rPr>
          <w:rFonts w:ascii="Palatino Linotype" w:hAnsi="Palatino Linotype" w:cs="Arial"/>
        </w:rPr>
        <w:t xml:space="preserve">EMITIENDO </w:t>
      </w:r>
      <w:r w:rsidR="00524BF0">
        <w:rPr>
          <w:rFonts w:ascii="Palatino Linotype" w:hAnsi="Palatino Linotype" w:cs="Arial"/>
        </w:rPr>
        <w:t xml:space="preserve">VOTO PARTICULAR)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1E3A9D">
        <w:rPr>
          <w:rFonts w:ascii="Palatino Linotype" w:hAnsi="Palatino Linotype" w:cs="Arial"/>
        </w:rPr>
        <w:t>QUINTA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1E3A9D">
        <w:rPr>
          <w:rFonts w:ascii="Palatino Linotype" w:hAnsi="Palatino Linotype" w:cs="Arial"/>
        </w:rPr>
        <w:t>NUEVE</w:t>
      </w:r>
      <w:r>
        <w:rPr>
          <w:rFonts w:ascii="Palatino Linotype" w:hAnsi="Palatino Linotype" w:cs="Arial"/>
        </w:rPr>
        <w:t xml:space="preserve"> DE JULIO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524BF0">
        <w:rPr>
          <w:rFonts w:ascii="Palatino Linotype" w:hAnsi="Palatino Linotype" w:cs="Arial"/>
        </w:rPr>
        <w:t>--------------------------------------------------------------------------------------------------------------------------------------------------------------------------------------------------------------------------</w:t>
      </w:r>
      <w:r w:rsidR="00613101">
        <w:rPr>
          <w:rFonts w:ascii="Palatino Linotype" w:hAnsi="Palatino Linotype" w:cs="Arial"/>
        </w:rPr>
        <w:t>-------------------------------</w:t>
      </w:r>
    </w:p>
    <w:p w14:paraId="0374E017" w14:textId="6277B5E1" w:rsidR="00F55139" w:rsidRDefault="00F55139" w:rsidP="00F55139">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7B31B8" w:rsidRPr="007B31B8">
        <w:rPr>
          <w:rFonts w:ascii="Palatino Linotype" w:hAnsi="Palatino Linotype" w:cs="Arial"/>
        </w:rPr>
        <w:t>------------------------------------------------------------------------------------------------------------------</w:t>
      </w:r>
      <w:r>
        <w:rPr>
          <w:rFonts w:ascii="Palatino Linotype" w:hAnsi="Palatino Linotype" w:cs="Arial"/>
          <w:sz w:val="16"/>
        </w:rPr>
        <w:t>JMV/CCR/</w:t>
      </w:r>
      <w:r w:rsidR="00524BF0">
        <w:rPr>
          <w:rFonts w:ascii="Palatino Linotype" w:hAnsi="Palatino Linotype" w:cs="Arial"/>
          <w:sz w:val="16"/>
        </w:rPr>
        <w:t>LMST</w:t>
      </w:r>
    </w:p>
    <w:p w14:paraId="35C57772" w14:textId="77777777" w:rsidR="00F55139" w:rsidRDefault="00F55139" w:rsidP="00F55139"/>
    <w:p w14:paraId="738426E1" w14:textId="77777777" w:rsidR="00F55139" w:rsidRDefault="00F55139" w:rsidP="00F55139"/>
    <w:p w14:paraId="2FD4771B" w14:textId="77777777" w:rsidR="00F55139" w:rsidRDefault="00F55139" w:rsidP="00F55139"/>
    <w:p w14:paraId="04EA19E8" w14:textId="77777777" w:rsidR="00F55139" w:rsidRDefault="00F55139" w:rsidP="00F55139"/>
    <w:p w14:paraId="23F09D9E" w14:textId="77777777" w:rsidR="00F55139" w:rsidRDefault="00F55139" w:rsidP="00F55139"/>
    <w:p w14:paraId="60DB830C" w14:textId="77777777" w:rsidR="00F55139" w:rsidRDefault="00F55139" w:rsidP="00F55139"/>
    <w:p w14:paraId="603F5C97" w14:textId="77777777" w:rsidR="00F55139" w:rsidRDefault="00F55139" w:rsidP="00F55139"/>
    <w:p w14:paraId="79D00902" w14:textId="77777777" w:rsidR="00F55139" w:rsidRDefault="00F55139" w:rsidP="00F55139"/>
    <w:p w14:paraId="3CF6911B" w14:textId="77777777" w:rsidR="00F55139" w:rsidRDefault="00F55139" w:rsidP="00F55139"/>
    <w:p w14:paraId="5A298A8E" w14:textId="77777777" w:rsidR="00F55139" w:rsidRDefault="00F55139" w:rsidP="00F55139"/>
    <w:p w14:paraId="06B549F3" w14:textId="77777777" w:rsidR="00F55139" w:rsidRDefault="00F55139" w:rsidP="00F55139"/>
    <w:p w14:paraId="73E29304" w14:textId="77777777" w:rsidR="00F55139" w:rsidRDefault="00F55139" w:rsidP="00F55139"/>
    <w:p w14:paraId="562EF2F1" w14:textId="77777777" w:rsidR="00F55139" w:rsidRDefault="00F55139" w:rsidP="00F55139"/>
    <w:p w14:paraId="622AF65E" w14:textId="77777777" w:rsidR="00F55139" w:rsidRDefault="00F55139" w:rsidP="00F55139"/>
    <w:p w14:paraId="253A66CA" w14:textId="77777777" w:rsidR="00F55139" w:rsidRDefault="00F55139" w:rsidP="00F55139"/>
    <w:p w14:paraId="4C8629C6" w14:textId="77777777" w:rsidR="00F55139" w:rsidRDefault="00F55139" w:rsidP="00F55139"/>
    <w:p w14:paraId="51FD7B54" w14:textId="77777777" w:rsidR="00F55139" w:rsidRDefault="00F55139" w:rsidP="00F55139"/>
    <w:p w14:paraId="04711CA9" w14:textId="77777777" w:rsidR="00F55139" w:rsidRDefault="00F55139" w:rsidP="00F55139"/>
    <w:p w14:paraId="02653C64" w14:textId="77777777" w:rsidR="00F55139" w:rsidRDefault="00F55139" w:rsidP="00F55139"/>
    <w:p w14:paraId="00CA7643" w14:textId="77777777" w:rsidR="00F55139" w:rsidRDefault="00F55139" w:rsidP="00F55139"/>
    <w:p w14:paraId="7227A914" w14:textId="77777777" w:rsidR="00F55139" w:rsidRDefault="00F55139" w:rsidP="00F55139"/>
    <w:p w14:paraId="768E52B3" w14:textId="77777777" w:rsidR="00F55139" w:rsidRDefault="00F55139" w:rsidP="00F55139"/>
    <w:p w14:paraId="4D07A685" w14:textId="77777777" w:rsidR="00F55139" w:rsidRDefault="00F55139" w:rsidP="00F55139"/>
    <w:p w14:paraId="398C2225" w14:textId="77777777" w:rsidR="00F55139" w:rsidRDefault="00F55139" w:rsidP="00F55139"/>
    <w:p w14:paraId="5006B983" w14:textId="77777777" w:rsidR="00F55139" w:rsidRDefault="00F55139" w:rsidP="00F55139"/>
    <w:p w14:paraId="2D07A8CA" w14:textId="77777777" w:rsidR="00F55139" w:rsidRDefault="00F55139" w:rsidP="00F55139"/>
    <w:p w14:paraId="19E30AD4" w14:textId="77777777" w:rsidR="00F55139" w:rsidRDefault="00F55139" w:rsidP="00F55139"/>
    <w:p w14:paraId="36231865" w14:textId="77777777" w:rsidR="00F55139" w:rsidRDefault="00F55139" w:rsidP="00F55139"/>
    <w:p w14:paraId="7B6BA910" w14:textId="77777777" w:rsidR="00F55139" w:rsidRDefault="00F55139" w:rsidP="00F55139"/>
    <w:p w14:paraId="6C41CADD" w14:textId="77777777" w:rsidR="00F55139" w:rsidRDefault="00F55139" w:rsidP="00F55139"/>
    <w:p w14:paraId="33106A76" w14:textId="77777777" w:rsidR="00F55139" w:rsidRDefault="00F55139" w:rsidP="00F55139"/>
    <w:p w14:paraId="17D0F32E" w14:textId="77777777" w:rsidR="00F55139" w:rsidRDefault="00F55139" w:rsidP="00F55139"/>
    <w:p w14:paraId="460DFC09" w14:textId="77777777" w:rsidR="00F55139" w:rsidRDefault="00F55139" w:rsidP="00F55139"/>
    <w:p w14:paraId="218AB452" w14:textId="77777777" w:rsidR="00F55139" w:rsidRDefault="00F55139" w:rsidP="00F55139"/>
    <w:p w14:paraId="61347977" w14:textId="77777777" w:rsidR="00F55139" w:rsidRDefault="00F55139" w:rsidP="00F55139"/>
    <w:p w14:paraId="3524B59B" w14:textId="77777777" w:rsidR="00F55139" w:rsidRDefault="00F55139" w:rsidP="00F55139"/>
    <w:p w14:paraId="5C57B9F2" w14:textId="77777777" w:rsidR="002C10CF" w:rsidRDefault="002C10CF"/>
    <w:sectPr w:rsidR="002C10CF" w:rsidSect="00F55139">
      <w:headerReference w:type="default" r:id="rId53"/>
      <w:footerReference w:type="default" r:id="rId54"/>
      <w:headerReference w:type="first" r:id="rId55"/>
      <w:footerReference w:type="first" r:id="rId5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31095" w14:textId="77777777" w:rsidR="00693B42" w:rsidRDefault="00693B42" w:rsidP="00F55139">
      <w:r>
        <w:separator/>
      </w:r>
    </w:p>
  </w:endnote>
  <w:endnote w:type="continuationSeparator" w:id="0">
    <w:p w14:paraId="43398AB3" w14:textId="77777777" w:rsidR="00693B42" w:rsidRDefault="00693B42" w:rsidP="00F5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ADA9" w14:textId="77777777" w:rsidR="00693B42" w:rsidRPr="00A2780F" w:rsidRDefault="00693B42" w:rsidP="00F551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112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112D">
      <w:rPr>
        <w:rFonts w:ascii="Arial" w:hAnsi="Arial" w:cs="Arial"/>
        <w:b/>
        <w:bCs/>
        <w:noProof/>
        <w:sz w:val="20"/>
        <w:szCs w:val="20"/>
      </w:rPr>
      <w:t>71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FC840" w14:textId="77777777" w:rsidR="00693B42" w:rsidRPr="00070856" w:rsidRDefault="00693B42" w:rsidP="00F551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112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112D">
      <w:rPr>
        <w:rFonts w:ascii="Arial" w:hAnsi="Arial" w:cs="Arial"/>
        <w:b/>
        <w:bCs/>
        <w:noProof/>
        <w:sz w:val="20"/>
        <w:szCs w:val="20"/>
      </w:rPr>
      <w:t>71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2B9CC" w14:textId="77777777" w:rsidR="00693B42" w:rsidRDefault="00693B42" w:rsidP="00F55139">
      <w:r>
        <w:separator/>
      </w:r>
    </w:p>
  </w:footnote>
  <w:footnote w:type="continuationSeparator" w:id="0">
    <w:p w14:paraId="57FADF83" w14:textId="77777777" w:rsidR="00693B42" w:rsidRDefault="00693B42" w:rsidP="00F55139">
      <w:r>
        <w:continuationSeparator/>
      </w:r>
    </w:p>
  </w:footnote>
  <w:footnote w:id="1">
    <w:p w14:paraId="496E726A" w14:textId="77777777" w:rsidR="00693B42" w:rsidRPr="005552A8" w:rsidRDefault="00693B42" w:rsidP="0058118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D283183" w14:textId="77777777" w:rsidR="00693B42" w:rsidRPr="005552A8" w:rsidRDefault="00693B42" w:rsidP="0058118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693B42" w:rsidRPr="008F2CCC" w14:paraId="6C378C97" w14:textId="77777777" w:rsidTr="00F55139">
      <w:tc>
        <w:tcPr>
          <w:tcW w:w="3620" w:type="dxa"/>
          <w:shd w:val="clear" w:color="auto" w:fill="auto"/>
        </w:tcPr>
        <w:p w14:paraId="13C79C7D" w14:textId="77777777" w:rsidR="00693B42" w:rsidRPr="007E5FC4" w:rsidRDefault="00693B42" w:rsidP="00F551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6BCB2AD8" w14:textId="77777777" w:rsidR="00693B42" w:rsidRPr="00664658" w:rsidRDefault="00693B42" w:rsidP="00F551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05565/INFOEM/IP/RR/2025 y acumulados</w:t>
          </w:r>
        </w:p>
      </w:tc>
    </w:tr>
    <w:tr w:rsidR="00693B42" w:rsidRPr="008F2CCC" w14:paraId="60F31261" w14:textId="77777777" w:rsidTr="00F55139">
      <w:tc>
        <w:tcPr>
          <w:tcW w:w="3620" w:type="dxa"/>
          <w:shd w:val="clear" w:color="auto" w:fill="auto"/>
        </w:tcPr>
        <w:p w14:paraId="2A195AE4" w14:textId="77777777" w:rsidR="00693B42" w:rsidRPr="007E5FC4" w:rsidRDefault="00693B42" w:rsidP="00F551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9C0B52C" w14:textId="77777777" w:rsidR="00693B42" w:rsidRPr="00664658" w:rsidRDefault="00693B42" w:rsidP="00F55139">
          <w:pPr>
            <w:spacing w:line="276" w:lineRule="auto"/>
            <w:jc w:val="right"/>
            <w:rPr>
              <w:rFonts w:ascii="Palatino Linotype" w:hAnsi="Palatino Linotype"/>
              <w:b/>
              <w:sz w:val="22"/>
              <w:szCs w:val="22"/>
              <w:lang w:val="es-ES_tradnl"/>
            </w:rPr>
          </w:pPr>
          <w:r w:rsidRPr="003A4002">
            <w:rPr>
              <w:rFonts w:ascii="Palatino Linotype" w:hAnsi="Palatino Linotype"/>
              <w:b/>
              <w:sz w:val="22"/>
              <w:szCs w:val="22"/>
            </w:rPr>
            <w:t>Ayuntamiento de Toluca</w:t>
          </w:r>
        </w:p>
      </w:tc>
    </w:tr>
    <w:tr w:rsidR="00693B42" w:rsidRPr="008F2CCC" w14:paraId="6E7769EC" w14:textId="77777777" w:rsidTr="00F55139">
      <w:trPr>
        <w:trHeight w:val="228"/>
      </w:trPr>
      <w:tc>
        <w:tcPr>
          <w:tcW w:w="3620" w:type="dxa"/>
          <w:shd w:val="clear" w:color="auto" w:fill="auto"/>
        </w:tcPr>
        <w:p w14:paraId="6814F252" w14:textId="77777777" w:rsidR="00693B42" w:rsidRPr="007E5FC4" w:rsidRDefault="00693B42" w:rsidP="00F551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6A120E3" w14:textId="77777777" w:rsidR="00693B42" w:rsidRPr="00664658" w:rsidRDefault="00693B42" w:rsidP="00F551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6276B2E" w14:textId="77777777" w:rsidR="00693B42" w:rsidRDefault="00693B42" w:rsidP="00F55139">
    <w:pPr>
      <w:pStyle w:val="Encabezado"/>
      <w:tabs>
        <w:tab w:val="clear" w:pos="4252"/>
        <w:tab w:val="clear" w:pos="8504"/>
        <w:tab w:val="left" w:pos="2326"/>
      </w:tabs>
      <w:rPr>
        <w:rFonts w:ascii="Palatino Linotype" w:hAnsi="Palatino Linotype"/>
        <w:sz w:val="20"/>
      </w:rPr>
    </w:pPr>
  </w:p>
  <w:p w14:paraId="6147CC01" w14:textId="77777777" w:rsidR="00693B42" w:rsidRPr="001779E0" w:rsidRDefault="00693B42" w:rsidP="00F5513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ECA38A5" wp14:editId="6EEBF03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693B42" w:rsidRPr="008F2CCC" w14:paraId="5F030793" w14:textId="77777777" w:rsidTr="00F55139">
      <w:tc>
        <w:tcPr>
          <w:tcW w:w="2977" w:type="dxa"/>
          <w:shd w:val="clear" w:color="auto" w:fill="auto"/>
        </w:tcPr>
        <w:p w14:paraId="1D2592DE" w14:textId="77777777" w:rsidR="00693B42" w:rsidRPr="007E5FC4" w:rsidRDefault="00693B42" w:rsidP="00F551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45801DC6" w14:textId="77777777" w:rsidR="00693B42" w:rsidRPr="008F2CCC" w:rsidRDefault="00693B42" w:rsidP="00F551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05565/INFOEM/IP/RR/2025 y acumulados</w:t>
          </w:r>
        </w:p>
      </w:tc>
    </w:tr>
    <w:tr w:rsidR="00693B42" w:rsidRPr="008F2CCC" w14:paraId="408759FC" w14:textId="77777777" w:rsidTr="00F55139">
      <w:tc>
        <w:tcPr>
          <w:tcW w:w="2977" w:type="dxa"/>
          <w:shd w:val="clear" w:color="auto" w:fill="auto"/>
          <w:vAlign w:val="center"/>
        </w:tcPr>
        <w:p w14:paraId="124679A8" w14:textId="77777777" w:rsidR="00693B42" w:rsidRPr="007E5FC4" w:rsidRDefault="00693B42" w:rsidP="00F551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4B5E10C" w14:textId="247DD32B" w:rsidR="00693B42" w:rsidRPr="008F2CCC" w:rsidRDefault="00F3112D" w:rsidP="00F551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693B42">
            <w:rPr>
              <w:rFonts w:ascii="Palatino Linotype" w:hAnsi="Palatino Linotype"/>
              <w:b/>
              <w:sz w:val="22"/>
              <w:szCs w:val="22"/>
              <w:lang w:val="es-ES_tradnl"/>
            </w:rPr>
            <w:t xml:space="preserve"> </w:t>
          </w:r>
        </w:p>
      </w:tc>
    </w:tr>
    <w:tr w:rsidR="00693B42" w:rsidRPr="008F2CCC" w14:paraId="6FB07AA7" w14:textId="77777777" w:rsidTr="00F55139">
      <w:trPr>
        <w:trHeight w:val="228"/>
      </w:trPr>
      <w:tc>
        <w:tcPr>
          <w:tcW w:w="2977" w:type="dxa"/>
          <w:shd w:val="clear" w:color="auto" w:fill="auto"/>
        </w:tcPr>
        <w:p w14:paraId="2393DD1C" w14:textId="77777777" w:rsidR="00693B42" w:rsidRPr="007E5FC4" w:rsidRDefault="00693B42" w:rsidP="00F551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A96365D" w14:textId="77777777" w:rsidR="00693B42" w:rsidRPr="00DC41C8" w:rsidRDefault="00693B42" w:rsidP="00F55139">
          <w:pPr>
            <w:spacing w:line="360" w:lineRule="auto"/>
            <w:jc w:val="right"/>
            <w:rPr>
              <w:rFonts w:ascii="Palatino Linotype" w:hAnsi="Palatino Linotype"/>
              <w:b/>
              <w:sz w:val="22"/>
              <w:szCs w:val="22"/>
            </w:rPr>
          </w:pPr>
          <w:r w:rsidRPr="003A4002">
            <w:rPr>
              <w:rFonts w:ascii="Palatino Linotype" w:hAnsi="Palatino Linotype"/>
              <w:b/>
              <w:sz w:val="22"/>
              <w:szCs w:val="22"/>
            </w:rPr>
            <w:t>Ayuntamiento de Toluca</w:t>
          </w:r>
        </w:p>
      </w:tc>
    </w:tr>
    <w:tr w:rsidR="00693B42" w:rsidRPr="008F2CCC" w14:paraId="72751EFD" w14:textId="77777777" w:rsidTr="00F55139">
      <w:tc>
        <w:tcPr>
          <w:tcW w:w="2977" w:type="dxa"/>
          <w:shd w:val="clear" w:color="auto" w:fill="auto"/>
        </w:tcPr>
        <w:p w14:paraId="605E5605" w14:textId="77777777" w:rsidR="00693B42" w:rsidRPr="007E5FC4" w:rsidRDefault="00693B42" w:rsidP="00F551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E16F9AD" w14:textId="77777777" w:rsidR="00693B42" w:rsidRPr="008F2CCC" w:rsidRDefault="00693B42" w:rsidP="00F551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232B225" w14:textId="77777777" w:rsidR="00693B42" w:rsidRPr="009F1AB6" w:rsidRDefault="00693B4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6AC1B2" wp14:editId="5695BC8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F40"/>
    <w:multiLevelType w:val="hybridMultilevel"/>
    <w:tmpl w:val="B9E2C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B301BF"/>
    <w:multiLevelType w:val="hybridMultilevel"/>
    <w:tmpl w:val="217034FC"/>
    <w:lvl w:ilvl="0" w:tplc="9DBA5708">
      <w:start w:val="1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776B94"/>
    <w:multiLevelType w:val="hybridMultilevel"/>
    <w:tmpl w:val="6C4E5B88"/>
    <w:lvl w:ilvl="0" w:tplc="14AEA196">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14F375E8"/>
    <w:multiLevelType w:val="hybridMultilevel"/>
    <w:tmpl w:val="A8C40974"/>
    <w:lvl w:ilvl="0" w:tplc="35C07B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F83587"/>
    <w:multiLevelType w:val="hybridMultilevel"/>
    <w:tmpl w:val="6B2250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2B21DB"/>
    <w:multiLevelType w:val="hybridMultilevel"/>
    <w:tmpl w:val="362462EC"/>
    <w:lvl w:ilvl="0" w:tplc="20CEDE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AD03357"/>
    <w:multiLevelType w:val="hybridMultilevel"/>
    <w:tmpl w:val="7446056C"/>
    <w:lvl w:ilvl="0" w:tplc="67720DB6">
      <w:start w:val="1"/>
      <w:numFmt w:val="decimal"/>
      <w:lvlText w:val="%1."/>
      <w:lvlJc w:val="left"/>
      <w:pPr>
        <w:ind w:left="36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54456"/>
    <w:multiLevelType w:val="hybridMultilevel"/>
    <w:tmpl w:val="A13AA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25D7B"/>
    <w:multiLevelType w:val="hybridMultilevel"/>
    <w:tmpl w:val="08F8922A"/>
    <w:lvl w:ilvl="0" w:tplc="080A000F">
      <w:start w:val="1"/>
      <w:numFmt w:val="decimal"/>
      <w:lvlText w:val="%1."/>
      <w:lvlJc w:val="left"/>
      <w:pPr>
        <w:ind w:left="720" w:hanging="360"/>
      </w:pPr>
    </w:lvl>
    <w:lvl w:ilvl="1" w:tplc="ECD66AD0">
      <w:start w:val="1"/>
      <w:numFmt w:val="upperRoman"/>
      <w:lvlText w:val="%2."/>
      <w:lvlJc w:val="left"/>
      <w:pPr>
        <w:ind w:left="1800" w:hanging="720"/>
      </w:pPr>
      <w:rPr>
        <w:rFonts w:hint="default"/>
      </w:rPr>
    </w:lvl>
    <w:lvl w:ilvl="2" w:tplc="F2B0DB4E">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04884"/>
    <w:multiLevelType w:val="hybridMultilevel"/>
    <w:tmpl w:val="5EB48C6E"/>
    <w:lvl w:ilvl="0" w:tplc="370296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E30347"/>
    <w:multiLevelType w:val="hybridMultilevel"/>
    <w:tmpl w:val="E62E1270"/>
    <w:lvl w:ilvl="0" w:tplc="6BE494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C0205E"/>
    <w:multiLevelType w:val="hybridMultilevel"/>
    <w:tmpl w:val="302A259A"/>
    <w:lvl w:ilvl="0" w:tplc="C23E7AD2">
      <w:start w:val="18"/>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E40461"/>
    <w:multiLevelType w:val="hybridMultilevel"/>
    <w:tmpl w:val="2A66F6A6"/>
    <w:lvl w:ilvl="0" w:tplc="C226BC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FF954E3"/>
    <w:multiLevelType w:val="hybridMultilevel"/>
    <w:tmpl w:val="89587AE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53106623"/>
    <w:multiLevelType w:val="hybridMultilevel"/>
    <w:tmpl w:val="B5669F12"/>
    <w:lvl w:ilvl="0" w:tplc="6216540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3FF22C3"/>
    <w:multiLevelType w:val="hybridMultilevel"/>
    <w:tmpl w:val="A14EAE84"/>
    <w:lvl w:ilvl="0" w:tplc="E19CAE7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14C6842"/>
    <w:multiLevelType w:val="hybridMultilevel"/>
    <w:tmpl w:val="17B49A0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E2697"/>
    <w:multiLevelType w:val="hybridMultilevel"/>
    <w:tmpl w:val="2F96FC1A"/>
    <w:lvl w:ilvl="0" w:tplc="03261D30">
      <w:start w:val="202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68611F83"/>
    <w:multiLevelType w:val="hybridMultilevel"/>
    <w:tmpl w:val="3864C2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6CE43E18"/>
    <w:multiLevelType w:val="hybridMultilevel"/>
    <w:tmpl w:val="DBD4DA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2B67EF7"/>
    <w:multiLevelType w:val="hybridMultilevel"/>
    <w:tmpl w:val="D16234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1555D6"/>
    <w:multiLevelType w:val="hybridMultilevel"/>
    <w:tmpl w:val="6FAC7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066381"/>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17"/>
  </w:num>
  <w:num w:numId="4">
    <w:abstractNumId w:val="15"/>
  </w:num>
  <w:num w:numId="5">
    <w:abstractNumId w:val="29"/>
  </w:num>
  <w:num w:numId="6">
    <w:abstractNumId w:val="10"/>
  </w:num>
  <w:num w:numId="7">
    <w:abstractNumId w:val="18"/>
  </w:num>
  <w:num w:numId="8">
    <w:abstractNumId w:val="22"/>
  </w:num>
  <w:num w:numId="9">
    <w:abstractNumId w:val="33"/>
  </w:num>
  <w:num w:numId="10">
    <w:abstractNumId w:val="16"/>
  </w:num>
  <w:num w:numId="11">
    <w:abstractNumId w:val="5"/>
  </w:num>
  <w:num w:numId="12">
    <w:abstractNumId w:val="28"/>
  </w:num>
  <w:num w:numId="13">
    <w:abstractNumId w:val="11"/>
  </w:num>
  <w:num w:numId="14">
    <w:abstractNumId w:val="35"/>
  </w:num>
  <w:num w:numId="15">
    <w:abstractNumId w:val="36"/>
  </w:num>
  <w:num w:numId="16">
    <w:abstractNumId w:val="9"/>
  </w:num>
  <w:num w:numId="17">
    <w:abstractNumId w:val="26"/>
  </w:num>
  <w:num w:numId="18">
    <w:abstractNumId w:val="0"/>
  </w:num>
  <w:num w:numId="19">
    <w:abstractNumId w:val="2"/>
  </w:num>
  <w:num w:numId="20">
    <w:abstractNumId w:val="25"/>
  </w:num>
  <w:num w:numId="21">
    <w:abstractNumId w:val="23"/>
  </w:num>
  <w:num w:numId="22">
    <w:abstractNumId w:val="30"/>
  </w:num>
  <w:num w:numId="23">
    <w:abstractNumId w:val="6"/>
  </w:num>
  <w:num w:numId="24">
    <w:abstractNumId w:val="31"/>
  </w:num>
  <w:num w:numId="25">
    <w:abstractNumId w:val="19"/>
  </w:num>
  <w:num w:numId="26">
    <w:abstractNumId w:val="1"/>
  </w:num>
  <w:num w:numId="27">
    <w:abstractNumId w:val="27"/>
  </w:num>
  <w:num w:numId="28">
    <w:abstractNumId w:val="21"/>
  </w:num>
  <w:num w:numId="29">
    <w:abstractNumId w:val="37"/>
  </w:num>
  <w:num w:numId="30">
    <w:abstractNumId w:val="7"/>
  </w:num>
  <w:num w:numId="31">
    <w:abstractNumId w:val="3"/>
  </w:num>
  <w:num w:numId="32">
    <w:abstractNumId w:val="20"/>
  </w:num>
  <w:num w:numId="33">
    <w:abstractNumId w:val="13"/>
  </w:num>
  <w:num w:numId="34">
    <w:abstractNumId w:val="32"/>
  </w:num>
  <w:num w:numId="35">
    <w:abstractNumId w:val="34"/>
  </w:num>
  <w:num w:numId="36">
    <w:abstractNumId w:val="24"/>
  </w:num>
  <w:num w:numId="37">
    <w:abstractNumId w:val="1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39"/>
    <w:rsid w:val="00001841"/>
    <w:rsid w:val="00020736"/>
    <w:rsid w:val="0007672C"/>
    <w:rsid w:val="00092400"/>
    <w:rsid w:val="000E3CA8"/>
    <w:rsid w:val="00115731"/>
    <w:rsid w:val="00123CE9"/>
    <w:rsid w:val="00125492"/>
    <w:rsid w:val="001E0886"/>
    <w:rsid w:val="001E3A9D"/>
    <w:rsid w:val="001E44D3"/>
    <w:rsid w:val="001F0C2E"/>
    <w:rsid w:val="001F2D1C"/>
    <w:rsid w:val="001F6AA8"/>
    <w:rsid w:val="00204855"/>
    <w:rsid w:val="002144BA"/>
    <w:rsid w:val="002236D2"/>
    <w:rsid w:val="00224B9D"/>
    <w:rsid w:val="002357D8"/>
    <w:rsid w:val="00237AE9"/>
    <w:rsid w:val="002714AA"/>
    <w:rsid w:val="0027301B"/>
    <w:rsid w:val="002A431A"/>
    <w:rsid w:val="002B0AA2"/>
    <w:rsid w:val="002C10CF"/>
    <w:rsid w:val="002E1694"/>
    <w:rsid w:val="00336DE1"/>
    <w:rsid w:val="0035273E"/>
    <w:rsid w:val="00380277"/>
    <w:rsid w:val="003828E7"/>
    <w:rsid w:val="003A1BEE"/>
    <w:rsid w:val="003A26D9"/>
    <w:rsid w:val="003D2500"/>
    <w:rsid w:val="003E4203"/>
    <w:rsid w:val="003E62B9"/>
    <w:rsid w:val="00427EC2"/>
    <w:rsid w:val="00457DD7"/>
    <w:rsid w:val="004B43AD"/>
    <w:rsid w:val="004C1932"/>
    <w:rsid w:val="004D5CBE"/>
    <w:rsid w:val="00517157"/>
    <w:rsid w:val="00524BF0"/>
    <w:rsid w:val="0054085E"/>
    <w:rsid w:val="005425B4"/>
    <w:rsid w:val="00581182"/>
    <w:rsid w:val="00593452"/>
    <w:rsid w:val="0059746E"/>
    <w:rsid w:val="005D2328"/>
    <w:rsid w:val="005D2590"/>
    <w:rsid w:val="005E0B93"/>
    <w:rsid w:val="005F7042"/>
    <w:rsid w:val="00613101"/>
    <w:rsid w:val="00646F16"/>
    <w:rsid w:val="00661975"/>
    <w:rsid w:val="00673138"/>
    <w:rsid w:val="00690989"/>
    <w:rsid w:val="00693B42"/>
    <w:rsid w:val="006A34DB"/>
    <w:rsid w:val="006A48D5"/>
    <w:rsid w:val="006B1FE2"/>
    <w:rsid w:val="006C5DFB"/>
    <w:rsid w:val="006D0D0A"/>
    <w:rsid w:val="006E1A6F"/>
    <w:rsid w:val="00703A6D"/>
    <w:rsid w:val="0070409E"/>
    <w:rsid w:val="00715990"/>
    <w:rsid w:val="007201B0"/>
    <w:rsid w:val="00722D85"/>
    <w:rsid w:val="00730569"/>
    <w:rsid w:val="00752292"/>
    <w:rsid w:val="007805FA"/>
    <w:rsid w:val="007954FD"/>
    <w:rsid w:val="007A3908"/>
    <w:rsid w:val="007A79FD"/>
    <w:rsid w:val="007B31B8"/>
    <w:rsid w:val="007C77A9"/>
    <w:rsid w:val="007D21DE"/>
    <w:rsid w:val="0080189C"/>
    <w:rsid w:val="0080511D"/>
    <w:rsid w:val="0083388A"/>
    <w:rsid w:val="008371DD"/>
    <w:rsid w:val="00885D47"/>
    <w:rsid w:val="00895F03"/>
    <w:rsid w:val="008B7EE5"/>
    <w:rsid w:val="008D1B25"/>
    <w:rsid w:val="008F0D62"/>
    <w:rsid w:val="008F418D"/>
    <w:rsid w:val="0090375A"/>
    <w:rsid w:val="0090600E"/>
    <w:rsid w:val="00911DE7"/>
    <w:rsid w:val="00921BEE"/>
    <w:rsid w:val="009232FD"/>
    <w:rsid w:val="009261DF"/>
    <w:rsid w:val="009348DD"/>
    <w:rsid w:val="00936B71"/>
    <w:rsid w:val="00967AD4"/>
    <w:rsid w:val="009B47FD"/>
    <w:rsid w:val="009C76DC"/>
    <w:rsid w:val="00A200F6"/>
    <w:rsid w:val="00A27D58"/>
    <w:rsid w:val="00A353C1"/>
    <w:rsid w:val="00A43565"/>
    <w:rsid w:val="00A96E1B"/>
    <w:rsid w:val="00AA5DDF"/>
    <w:rsid w:val="00AA66D5"/>
    <w:rsid w:val="00AE3239"/>
    <w:rsid w:val="00AF413D"/>
    <w:rsid w:val="00B01DC9"/>
    <w:rsid w:val="00B355F4"/>
    <w:rsid w:val="00B9209E"/>
    <w:rsid w:val="00BA355E"/>
    <w:rsid w:val="00BE22EA"/>
    <w:rsid w:val="00C0587E"/>
    <w:rsid w:val="00C06CCF"/>
    <w:rsid w:val="00C235AF"/>
    <w:rsid w:val="00C406BC"/>
    <w:rsid w:val="00C6465B"/>
    <w:rsid w:val="00C64E8F"/>
    <w:rsid w:val="00C73AC4"/>
    <w:rsid w:val="00C871F1"/>
    <w:rsid w:val="00C9154C"/>
    <w:rsid w:val="00CF533D"/>
    <w:rsid w:val="00CF6A7A"/>
    <w:rsid w:val="00D10876"/>
    <w:rsid w:val="00D13D28"/>
    <w:rsid w:val="00D47808"/>
    <w:rsid w:val="00D804CE"/>
    <w:rsid w:val="00D91499"/>
    <w:rsid w:val="00D93948"/>
    <w:rsid w:val="00DE0E6D"/>
    <w:rsid w:val="00DF3B46"/>
    <w:rsid w:val="00E00E93"/>
    <w:rsid w:val="00E03DDB"/>
    <w:rsid w:val="00E12BD3"/>
    <w:rsid w:val="00E226CC"/>
    <w:rsid w:val="00E45AAC"/>
    <w:rsid w:val="00E73C5C"/>
    <w:rsid w:val="00E91490"/>
    <w:rsid w:val="00EC46FD"/>
    <w:rsid w:val="00ED35EE"/>
    <w:rsid w:val="00EF0E2F"/>
    <w:rsid w:val="00F00345"/>
    <w:rsid w:val="00F04F03"/>
    <w:rsid w:val="00F3112D"/>
    <w:rsid w:val="00F40094"/>
    <w:rsid w:val="00F44523"/>
    <w:rsid w:val="00F55139"/>
    <w:rsid w:val="00F902B8"/>
    <w:rsid w:val="00FA463B"/>
    <w:rsid w:val="00FC7413"/>
    <w:rsid w:val="00FE145D"/>
    <w:rsid w:val="00FF7394"/>
    <w:rsid w:val="00FF78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31B3"/>
  <w15:chartTrackingRefBased/>
  <w15:docId w15:val="{EA84B075-BD8C-4237-A356-E905491E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3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13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55139"/>
    <w:rPr>
      <w:rFonts w:eastAsiaTheme="minorEastAsia"/>
      <w:sz w:val="24"/>
      <w:szCs w:val="24"/>
      <w:lang w:val="es-ES_tradnl" w:eastAsia="es-ES"/>
    </w:rPr>
  </w:style>
  <w:style w:type="paragraph" w:styleId="Piedepgina">
    <w:name w:val="footer"/>
    <w:basedOn w:val="Normal"/>
    <w:link w:val="PiedepginaCar"/>
    <w:uiPriority w:val="99"/>
    <w:unhideWhenUsed/>
    <w:rsid w:val="00F5513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5513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5513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55139"/>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55139"/>
    <w:pPr>
      <w:spacing w:after="0" w:line="240" w:lineRule="auto"/>
    </w:pPr>
  </w:style>
  <w:style w:type="character" w:customStyle="1" w:styleId="SinespaciadoCar">
    <w:name w:val="Sin espaciado Car"/>
    <w:aliases w:val="Francesa Car,INAI Car"/>
    <w:link w:val="Sinespaciado"/>
    <w:uiPriority w:val="1"/>
    <w:locked/>
    <w:rsid w:val="00F55139"/>
  </w:style>
  <w:style w:type="character" w:styleId="Hipervnculo">
    <w:name w:val="Hyperlink"/>
    <w:aliases w:val="Hipervínculo1,Hipervínculo11,Hipervínculo12,Hipervínculo13,Hipervínculo14,Hipervínculo15"/>
    <w:basedOn w:val="Fuentedeprrafopredeter"/>
    <w:uiPriority w:val="99"/>
    <w:unhideWhenUsed/>
    <w:rsid w:val="00F55139"/>
    <w:rPr>
      <w:color w:val="0563C1" w:themeColor="hyperlink"/>
      <w:u w:val="single"/>
    </w:rPr>
  </w:style>
  <w:style w:type="paragraph" w:customStyle="1" w:styleId="INFOEM">
    <w:name w:val="INFOEM"/>
    <w:basedOn w:val="Normal"/>
    <w:qFormat/>
    <w:rsid w:val="00F5513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5513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55139"/>
    <w:rPr>
      <w:vertAlign w:val="superscript"/>
    </w:rPr>
  </w:style>
  <w:style w:type="paragraph" w:customStyle="1" w:styleId="infoemcitas">
    <w:name w:val="infoem citas"/>
    <w:basedOn w:val="Normal"/>
    <w:qFormat/>
    <w:rsid w:val="00F5513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F5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5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55139"/>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tmp"/><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tmp"/><Relationship Id="rId47" Type="http://schemas.openxmlformats.org/officeDocument/2006/relationships/image" Target="media/image41.tmp"/><Relationship Id="rId50" Type="http://schemas.openxmlformats.org/officeDocument/2006/relationships/image" Target="media/image44.tmp"/><Relationship Id="rId55"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tmp"/><Relationship Id="rId40" Type="http://schemas.openxmlformats.org/officeDocument/2006/relationships/image" Target="media/image34.tmp"/><Relationship Id="rId45" Type="http://schemas.openxmlformats.org/officeDocument/2006/relationships/image" Target="media/image39.tmp"/><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tmp"/><Relationship Id="rId43" Type="http://schemas.openxmlformats.org/officeDocument/2006/relationships/image" Target="media/image37.tmp"/><Relationship Id="rId48" Type="http://schemas.openxmlformats.org/officeDocument/2006/relationships/image" Target="media/image42.tmp"/><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45.tmp"/><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tmp"/><Relationship Id="rId46" Type="http://schemas.openxmlformats.org/officeDocument/2006/relationships/image" Target="media/image40.tmp"/><Relationship Id="rId20" Type="http://schemas.openxmlformats.org/officeDocument/2006/relationships/image" Target="media/image14.png"/><Relationship Id="rId41" Type="http://schemas.openxmlformats.org/officeDocument/2006/relationships/image" Target="media/image35.tmp"/><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tmp"/><Relationship Id="rId49" Type="http://schemas.openxmlformats.org/officeDocument/2006/relationships/image" Target="media/image43.tmp"/><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tmp"/><Relationship Id="rId52" Type="http://schemas.openxmlformats.org/officeDocument/2006/relationships/image" Target="media/image46.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7.jpeg"/></Relationships>
</file>

<file path=word/_rels/header2.xml.rels><?xml version="1.0" encoding="UTF-8" standalone="yes"?>
<Relationships xmlns="http://schemas.openxmlformats.org/package/2006/relationships"><Relationship Id="rId1" Type="http://schemas.openxmlformats.org/officeDocument/2006/relationships/image" Target="media/image4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71</Pages>
  <Words>15131</Words>
  <Characters>83225</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24</cp:revision>
  <dcterms:created xsi:type="dcterms:W3CDTF">2025-06-26T17:08:00Z</dcterms:created>
  <dcterms:modified xsi:type="dcterms:W3CDTF">2025-08-20T16:00:00Z</dcterms:modified>
</cp:coreProperties>
</file>