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54" w:rsidRPr="00B525C9" w:rsidRDefault="00752EA3" w:rsidP="009911C4">
      <w:pPr>
        <w:tabs>
          <w:tab w:val="left" w:pos="3465"/>
        </w:tabs>
        <w:spacing w:line="360" w:lineRule="auto"/>
        <w:ind w:right="49"/>
        <w:jc w:val="both"/>
        <w:rPr>
          <w:rFonts w:ascii="Palatino Linotype" w:eastAsia="Palatino Linotype" w:hAnsi="Palatino Linotype" w:cs="Palatino Linotype"/>
          <w:b/>
          <w:sz w:val="24"/>
          <w:szCs w:val="24"/>
        </w:rPr>
      </w:pPr>
      <w:bookmarkStart w:id="0" w:name="_heading=h.3rdcrjn" w:colFirst="0" w:colLast="0"/>
      <w:bookmarkEnd w:id="0"/>
      <w:r w:rsidRPr="00B525C9">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B525C9">
        <w:rPr>
          <w:rFonts w:ascii="Palatino Linotype" w:eastAsia="Palatino Linotype" w:hAnsi="Palatino Linotype" w:cs="Palatino Linotype"/>
          <w:b/>
          <w:sz w:val="24"/>
          <w:szCs w:val="24"/>
        </w:rPr>
        <w:t>de fecha</w:t>
      </w:r>
      <w:r w:rsidRPr="00B525C9">
        <w:rPr>
          <w:rFonts w:ascii="Palatino Linotype" w:eastAsia="Palatino Linotype" w:hAnsi="Palatino Linotype" w:cs="Palatino Linotype"/>
          <w:sz w:val="24"/>
          <w:szCs w:val="24"/>
        </w:rPr>
        <w:t xml:space="preserve"> </w:t>
      </w:r>
      <w:r w:rsidRPr="00B525C9">
        <w:rPr>
          <w:rFonts w:ascii="Palatino Linotype" w:eastAsia="Palatino Linotype" w:hAnsi="Palatino Linotype" w:cs="Palatino Linotype"/>
          <w:b/>
          <w:sz w:val="24"/>
          <w:szCs w:val="24"/>
        </w:rPr>
        <w:t xml:space="preserve">seis </w:t>
      </w:r>
      <w:r w:rsidR="000D0F35">
        <w:rPr>
          <w:rFonts w:ascii="Palatino Linotype" w:eastAsia="Palatino Linotype" w:hAnsi="Palatino Linotype" w:cs="Palatino Linotype"/>
          <w:b/>
          <w:sz w:val="24"/>
          <w:szCs w:val="24"/>
        </w:rPr>
        <w:t xml:space="preserve">(06) </w:t>
      </w:r>
      <w:r w:rsidRPr="00B525C9">
        <w:rPr>
          <w:rFonts w:ascii="Palatino Linotype" w:eastAsia="Palatino Linotype" w:hAnsi="Palatino Linotype" w:cs="Palatino Linotype"/>
          <w:b/>
          <w:sz w:val="24"/>
          <w:szCs w:val="24"/>
        </w:rPr>
        <w:t>de agosto de dos mil veinticinco.</w:t>
      </w:r>
    </w:p>
    <w:p w:rsidR="00435854" w:rsidRPr="00B525C9" w:rsidRDefault="00435854" w:rsidP="009911C4">
      <w:pPr>
        <w:tabs>
          <w:tab w:val="left" w:pos="3465"/>
        </w:tabs>
        <w:spacing w:line="360" w:lineRule="auto"/>
        <w:ind w:right="49"/>
        <w:jc w:val="both"/>
        <w:rPr>
          <w:rFonts w:ascii="Palatino Linotype" w:eastAsia="Palatino Linotype" w:hAnsi="Palatino Linotype" w:cs="Palatino Linotype"/>
          <w:sz w:val="24"/>
          <w:szCs w:val="24"/>
        </w:rPr>
      </w:pPr>
    </w:p>
    <w:p w:rsidR="00435854" w:rsidRPr="00B525C9" w:rsidRDefault="00752EA3" w:rsidP="009911C4">
      <w:pPr>
        <w:spacing w:line="360" w:lineRule="auto"/>
        <w:ind w:right="49"/>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b/>
          <w:sz w:val="24"/>
          <w:szCs w:val="24"/>
        </w:rPr>
        <w:t>VISTO</w:t>
      </w:r>
      <w:r w:rsidRPr="00B525C9">
        <w:rPr>
          <w:rFonts w:ascii="Palatino Linotype" w:eastAsia="Palatino Linotype" w:hAnsi="Palatino Linotype" w:cs="Palatino Linotype"/>
          <w:sz w:val="24"/>
          <w:szCs w:val="24"/>
        </w:rPr>
        <w:t xml:space="preserve"> el expediente electrónico formado con motivo del recurso de revisión </w:t>
      </w:r>
      <w:r w:rsidRPr="00B525C9">
        <w:rPr>
          <w:rFonts w:ascii="Palatino Linotype" w:eastAsia="Palatino Linotype" w:hAnsi="Palatino Linotype" w:cs="Palatino Linotype"/>
          <w:b/>
          <w:sz w:val="24"/>
          <w:szCs w:val="24"/>
        </w:rPr>
        <w:t>04383/INFOEM/IP/RR/2025</w:t>
      </w:r>
      <w:r w:rsidRPr="00B525C9">
        <w:rPr>
          <w:rFonts w:ascii="Palatino Linotype" w:eastAsia="Palatino Linotype" w:hAnsi="Palatino Linotype" w:cs="Palatino Linotype"/>
          <w:sz w:val="24"/>
          <w:szCs w:val="24"/>
        </w:rPr>
        <w:t>,</w:t>
      </w:r>
      <w:r w:rsidRPr="00B525C9">
        <w:rPr>
          <w:rFonts w:ascii="Palatino Linotype" w:eastAsia="Palatino Linotype" w:hAnsi="Palatino Linotype" w:cs="Palatino Linotype"/>
          <w:b/>
          <w:sz w:val="24"/>
          <w:szCs w:val="24"/>
        </w:rPr>
        <w:t xml:space="preserve"> </w:t>
      </w:r>
      <w:r w:rsidRPr="00B525C9">
        <w:rPr>
          <w:rFonts w:ascii="Palatino Linotype" w:eastAsia="Palatino Linotype" w:hAnsi="Palatino Linotype" w:cs="Palatino Linotype"/>
          <w:sz w:val="24"/>
          <w:szCs w:val="24"/>
        </w:rPr>
        <w:t>promovido por</w:t>
      </w:r>
      <w:r w:rsidRPr="00B525C9">
        <w:rPr>
          <w:rFonts w:ascii="Palatino Linotype" w:eastAsia="Palatino Linotype" w:hAnsi="Palatino Linotype" w:cs="Palatino Linotype"/>
          <w:b/>
          <w:sz w:val="24"/>
          <w:szCs w:val="24"/>
        </w:rPr>
        <w:t xml:space="preserve">  </w:t>
      </w:r>
      <w:r w:rsidR="00035B3B">
        <w:rPr>
          <w:rFonts w:ascii="Palatino Linotype" w:eastAsia="Palatino Linotype" w:hAnsi="Palatino Linotype" w:cs="Palatino Linotype"/>
          <w:b/>
          <w:bCs/>
          <w:sz w:val="24"/>
          <w:szCs w:val="24"/>
        </w:rPr>
        <w:t>XXXX</w:t>
      </w:r>
      <w:r w:rsidRPr="00B525C9">
        <w:rPr>
          <w:rFonts w:ascii="Palatino Linotype" w:eastAsia="Palatino Linotype" w:hAnsi="Palatino Linotype" w:cs="Palatino Linotype"/>
          <w:sz w:val="24"/>
          <w:szCs w:val="24"/>
        </w:rPr>
        <w:t xml:space="preserve">, a quien en lo sucesivo se le identificará como </w:t>
      </w:r>
      <w:r w:rsidRPr="00B525C9">
        <w:rPr>
          <w:rFonts w:ascii="Palatino Linotype" w:eastAsia="Palatino Linotype" w:hAnsi="Palatino Linotype" w:cs="Palatino Linotype"/>
          <w:b/>
          <w:sz w:val="24"/>
          <w:szCs w:val="24"/>
        </w:rPr>
        <w:t>EL RECURRENTE</w:t>
      </w:r>
      <w:r w:rsidRPr="00B525C9">
        <w:rPr>
          <w:rFonts w:ascii="Palatino Linotype" w:eastAsia="Palatino Linotype" w:hAnsi="Palatino Linotype" w:cs="Palatino Linotype"/>
          <w:sz w:val="24"/>
          <w:szCs w:val="24"/>
        </w:rPr>
        <w:t xml:space="preserve">, en contra de la respuesta del </w:t>
      </w:r>
      <w:r w:rsidRPr="00B525C9">
        <w:rPr>
          <w:rFonts w:ascii="Palatino Linotype" w:eastAsia="Palatino Linotype" w:hAnsi="Palatino Linotype" w:cs="Palatino Linotype"/>
          <w:b/>
          <w:bCs/>
          <w:sz w:val="24"/>
          <w:szCs w:val="24"/>
        </w:rPr>
        <w:t>Sistema Municipal para el Desarrollo Integral de la Familia de Zacualpan</w:t>
      </w:r>
      <w:r w:rsidRPr="00B525C9">
        <w:rPr>
          <w:rFonts w:ascii="Palatino Linotype" w:eastAsia="Palatino Linotype" w:hAnsi="Palatino Linotype" w:cs="Palatino Linotype"/>
          <w:b/>
          <w:sz w:val="24"/>
          <w:szCs w:val="24"/>
        </w:rPr>
        <w:t xml:space="preserve">, </w:t>
      </w:r>
      <w:r w:rsidRPr="00B525C9">
        <w:rPr>
          <w:rFonts w:ascii="Palatino Linotype" w:eastAsia="Palatino Linotype" w:hAnsi="Palatino Linotype" w:cs="Palatino Linotype"/>
          <w:sz w:val="24"/>
          <w:szCs w:val="24"/>
        </w:rPr>
        <w:t>en adelante el</w:t>
      </w:r>
      <w:r w:rsidRPr="00B525C9">
        <w:rPr>
          <w:rFonts w:ascii="Palatino Linotype" w:eastAsia="Palatino Linotype" w:hAnsi="Palatino Linotype" w:cs="Palatino Linotype"/>
          <w:b/>
          <w:sz w:val="24"/>
          <w:szCs w:val="24"/>
        </w:rPr>
        <w:t xml:space="preserve"> SUJETO OBLIGADO</w:t>
      </w:r>
      <w:r w:rsidRPr="00B525C9">
        <w:rPr>
          <w:rFonts w:ascii="Palatino Linotype" w:eastAsia="Palatino Linotype" w:hAnsi="Palatino Linotype" w:cs="Palatino Linotype"/>
          <w:sz w:val="24"/>
          <w:szCs w:val="24"/>
        </w:rPr>
        <w:t>, se procede a dictar la presente resolución, con base en los siguientes:</w:t>
      </w:r>
    </w:p>
    <w:p w:rsidR="00435854" w:rsidRPr="00B525C9" w:rsidRDefault="00435854" w:rsidP="009911C4">
      <w:pPr>
        <w:spacing w:line="360" w:lineRule="auto"/>
        <w:ind w:right="49"/>
        <w:jc w:val="both"/>
        <w:rPr>
          <w:rFonts w:ascii="Palatino Linotype" w:eastAsia="Palatino Linotype" w:hAnsi="Palatino Linotype" w:cs="Palatino Linotype"/>
          <w:b/>
          <w:sz w:val="24"/>
          <w:szCs w:val="24"/>
        </w:rPr>
      </w:pPr>
    </w:p>
    <w:p w:rsidR="00435854" w:rsidRPr="00B525C9" w:rsidRDefault="00752EA3" w:rsidP="009911C4">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B525C9">
        <w:rPr>
          <w:rFonts w:ascii="Palatino Linotype" w:eastAsia="Palatino Linotype" w:hAnsi="Palatino Linotype" w:cs="Palatino Linotype"/>
          <w:b/>
          <w:color w:val="000000"/>
          <w:sz w:val="24"/>
          <w:szCs w:val="24"/>
        </w:rPr>
        <w:t>A N T E C E D E N T E S</w:t>
      </w:r>
    </w:p>
    <w:p w:rsidR="00435854" w:rsidRPr="00B525C9" w:rsidRDefault="00435854" w:rsidP="009911C4">
      <w:pPr>
        <w:ind w:right="49"/>
        <w:rPr>
          <w:rFonts w:ascii="Palatino Linotype" w:eastAsia="Palatino Linotype" w:hAnsi="Palatino Linotype" w:cs="Palatino Linotype"/>
          <w:sz w:val="24"/>
          <w:szCs w:val="24"/>
        </w:rPr>
      </w:pPr>
    </w:p>
    <w:p w:rsidR="00435854" w:rsidRPr="00B525C9" w:rsidRDefault="00752EA3" w:rsidP="009911C4">
      <w:pPr>
        <w:numPr>
          <w:ilvl w:val="0"/>
          <w:numId w:val="9"/>
        </w:numPr>
        <w:pBdr>
          <w:top w:val="nil"/>
          <w:left w:val="nil"/>
          <w:bottom w:val="nil"/>
          <w:right w:val="nil"/>
          <w:between w:val="nil"/>
        </w:pBdr>
        <w:tabs>
          <w:tab w:val="left" w:pos="0"/>
        </w:tabs>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El</w:t>
      </w:r>
      <w:r w:rsidRPr="00B525C9">
        <w:rPr>
          <w:rFonts w:ascii="Palatino Linotype" w:eastAsia="Palatino Linotype" w:hAnsi="Palatino Linotype" w:cs="Palatino Linotype"/>
          <w:b/>
          <w:color w:val="000000"/>
          <w:sz w:val="24"/>
          <w:szCs w:val="24"/>
        </w:rPr>
        <w:t xml:space="preserve"> veintiséis de marzo de dos mil veinticinco, </w:t>
      </w:r>
      <w:r w:rsidRPr="00B525C9">
        <w:rPr>
          <w:rFonts w:ascii="Palatino Linotype" w:eastAsia="Palatino Linotype" w:hAnsi="Palatino Linotype" w:cs="Palatino Linotype"/>
          <w:color w:val="000000"/>
          <w:sz w:val="24"/>
          <w:szCs w:val="24"/>
        </w:rPr>
        <w:t xml:space="preserve">se presentó ante el </w:t>
      </w:r>
      <w:r w:rsidRPr="00B525C9">
        <w:rPr>
          <w:rFonts w:ascii="Palatino Linotype" w:eastAsia="Palatino Linotype" w:hAnsi="Palatino Linotype" w:cs="Palatino Linotype"/>
          <w:b/>
          <w:color w:val="000000"/>
          <w:sz w:val="24"/>
          <w:szCs w:val="24"/>
        </w:rPr>
        <w:t>SUJETO OBLIGADO</w:t>
      </w:r>
      <w:r w:rsidRPr="00B525C9">
        <w:rPr>
          <w:rFonts w:ascii="Palatino Linotype" w:eastAsia="Palatino Linotype" w:hAnsi="Palatino Linotype" w:cs="Palatino Linotype"/>
          <w:color w:val="000000"/>
          <w:sz w:val="24"/>
          <w:szCs w:val="24"/>
        </w:rPr>
        <w:t xml:space="preserve"> a través del Sistema de Acceso a la Información (SAIMEX) la solicitud de información pública registrada con el número</w:t>
      </w:r>
      <w:r w:rsidRPr="00B525C9">
        <w:rPr>
          <w:rFonts w:ascii="Palatino Linotype" w:eastAsia="Palatino Linotype" w:hAnsi="Palatino Linotype" w:cs="Palatino Linotype"/>
          <w:b/>
          <w:color w:val="000000"/>
          <w:sz w:val="24"/>
          <w:szCs w:val="24"/>
        </w:rPr>
        <w:t> </w:t>
      </w:r>
      <w:r w:rsidRPr="00B525C9">
        <w:rPr>
          <w:rFonts w:ascii="Palatino Linotype" w:eastAsia="Palatino Linotype" w:hAnsi="Palatino Linotype" w:cs="Palatino Linotype"/>
          <w:b/>
          <w:bCs/>
          <w:color w:val="000000"/>
          <w:sz w:val="24"/>
          <w:szCs w:val="24"/>
        </w:rPr>
        <w:t>00002/DIFZACUALPAN/IP/2025</w:t>
      </w:r>
      <w:r w:rsidRPr="00B525C9">
        <w:rPr>
          <w:rFonts w:ascii="Palatino Linotype" w:eastAsia="Palatino Linotype" w:hAnsi="Palatino Linotype" w:cs="Palatino Linotype"/>
          <w:b/>
          <w:color w:val="000000"/>
          <w:sz w:val="24"/>
          <w:szCs w:val="24"/>
        </w:rPr>
        <w:t xml:space="preserve">; </w:t>
      </w:r>
      <w:r w:rsidRPr="00B525C9">
        <w:rPr>
          <w:rFonts w:ascii="Palatino Linotype" w:eastAsia="Palatino Linotype" w:hAnsi="Palatino Linotype" w:cs="Palatino Linotype"/>
          <w:sz w:val="24"/>
          <w:szCs w:val="24"/>
        </w:rPr>
        <w:t xml:space="preserve">en la que </w:t>
      </w:r>
      <w:r w:rsidRPr="00B525C9">
        <w:rPr>
          <w:rFonts w:ascii="Palatino Linotype" w:eastAsia="Palatino Linotype" w:hAnsi="Palatino Linotype" w:cs="Palatino Linotype"/>
          <w:color w:val="000000"/>
          <w:sz w:val="24"/>
          <w:szCs w:val="24"/>
        </w:rPr>
        <w:t>se solicitó la siguiente información:</w:t>
      </w:r>
    </w:p>
    <w:p w:rsidR="00435854" w:rsidRPr="00B525C9" w:rsidRDefault="00435854" w:rsidP="009911C4">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color w:val="000000"/>
          <w:sz w:val="24"/>
          <w:szCs w:val="24"/>
        </w:rPr>
      </w:pPr>
    </w:p>
    <w:p w:rsidR="00435854" w:rsidRPr="00B525C9" w:rsidRDefault="00752EA3" w:rsidP="009911C4">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w:t>
      </w:r>
      <w:r w:rsidRPr="00B525C9">
        <w:rPr>
          <w:rFonts w:ascii="Palatino Linotype" w:eastAsia="Palatino Linotype" w:hAnsi="Palatino Linotype" w:cs="Palatino Linotype"/>
          <w:i/>
          <w:color w:val="000000"/>
          <w:sz w:val="24"/>
          <w:szCs w:val="24"/>
        </w:rPr>
        <w:tab/>
        <w:t>POR FAVOR LA SIGUIENTE INFORMACIÓN PÚBLICA: LA SEÑORA MONICA MARIANA VALDES NUÑEZ QUE SUELDO MENSUAL BRUTO TIENE Y QUE ESTUDIOS TIENE (SU NÚMERO DE CEDULA PROFESIONAL) ...GRACIAS ¡¡¡ (Sic)</w:t>
      </w:r>
    </w:p>
    <w:p w:rsidR="00435854" w:rsidRDefault="00435854"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0D0F35" w:rsidRPr="00B525C9" w:rsidRDefault="000D0F35"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435854" w:rsidRPr="00B525C9" w:rsidRDefault="00752EA3" w:rsidP="009911C4">
      <w:pPr>
        <w:numPr>
          <w:ilvl w:val="0"/>
          <w:numId w:val="10"/>
        </w:numPr>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color w:val="000000"/>
          <w:sz w:val="24"/>
          <w:szCs w:val="24"/>
        </w:rPr>
        <w:t xml:space="preserve">Se eligió como modalidad de entrega a través del </w:t>
      </w:r>
      <w:r w:rsidRPr="00B525C9">
        <w:rPr>
          <w:rFonts w:ascii="Palatino Linotype" w:eastAsia="Palatino Linotype" w:hAnsi="Palatino Linotype" w:cs="Palatino Linotype"/>
          <w:b/>
          <w:color w:val="000000"/>
          <w:sz w:val="24"/>
          <w:szCs w:val="24"/>
        </w:rPr>
        <w:t>SAIMEX</w:t>
      </w:r>
    </w:p>
    <w:p w:rsidR="00435854" w:rsidRPr="00B525C9" w:rsidRDefault="00752EA3" w:rsidP="009911C4">
      <w:pPr>
        <w:numPr>
          <w:ilvl w:val="0"/>
          <w:numId w:val="9"/>
        </w:numPr>
        <w:pBdr>
          <w:top w:val="nil"/>
          <w:left w:val="nil"/>
          <w:bottom w:val="nil"/>
          <w:right w:val="nil"/>
          <w:between w:val="nil"/>
        </w:pBdr>
        <w:tabs>
          <w:tab w:val="left" w:pos="0"/>
        </w:tabs>
        <w:spacing w:after="0" w:line="360" w:lineRule="auto"/>
        <w:ind w:left="0" w:right="49" w:firstLine="0"/>
        <w:jc w:val="both"/>
        <w:rPr>
          <w:rFonts w:ascii="Palatino Linotype" w:eastAsia="Palatino Linotype" w:hAnsi="Palatino Linotype" w:cs="Palatino Linotype"/>
          <w:b/>
          <w:color w:val="000000"/>
          <w:sz w:val="24"/>
          <w:szCs w:val="24"/>
        </w:rPr>
      </w:pPr>
      <w:r w:rsidRPr="00B525C9">
        <w:rPr>
          <w:rFonts w:ascii="Palatino Linotype" w:eastAsia="Palatino Linotype" w:hAnsi="Palatino Linotype" w:cs="Palatino Linotype"/>
          <w:color w:val="000000"/>
          <w:sz w:val="24"/>
          <w:szCs w:val="24"/>
        </w:rPr>
        <w:lastRenderedPageBreak/>
        <w:t xml:space="preserve">El </w:t>
      </w:r>
      <w:r w:rsidRPr="00B525C9">
        <w:rPr>
          <w:rFonts w:ascii="Palatino Linotype" w:eastAsia="Palatino Linotype" w:hAnsi="Palatino Linotype" w:cs="Palatino Linotype"/>
          <w:b/>
          <w:color w:val="000000"/>
          <w:sz w:val="24"/>
          <w:szCs w:val="24"/>
        </w:rPr>
        <w:t>once de abril de dos mil veinticinco,</w:t>
      </w:r>
      <w:r w:rsidRPr="00B525C9">
        <w:rPr>
          <w:rFonts w:ascii="Palatino Linotype" w:eastAsia="Palatino Linotype" w:hAnsi="Palatino Linotype" w:cs="Palatino Linotype"/>
          <w:color w:val="000000"/>
          <w:sz w:val="24"/>
          <w:szCs w:val="24"/>
        </w:rPr>
        <w:t xml:space="preserve"> el </w:t>
      </w:r>
      <w:r w:rsidRPr="00B525C9">
        <w:rPr>
          <w:rFonts w:ascii="Palatino Linotype" w:eastAsia="Palatino Linotype" w:hAnsi="Palatino Linotype" w:cs="Palatino Linotype"/>
          <w:b/>
          <w:color w:val="000000"/>
          <w:sz w:val="24"/>
          <w:szCs w:val="24"/>
        </w:rPr>
        <w:t xml:space="preserve">SUJETO OBLIGADO, </w:t>
      </w:r>
      <w:r w:rsidRPr="00B525C9">
        <w:rPr>
          <w:rFonts w:ascii="Palatino Linotype" w:eastAsia="Palatino Linotype" w:hAnsi="Palatino Linotype" w:cs="Palatino Linotype"/>
          <w:color w:val="000000"/>
          <w:sz w:val="24"/>
          <w:szCs w:val="24"/>
        </w:rPr>
        <w:t>dio respuesta a manifestando lo siguiente:</w:t>
      </w:r>
    </w:p>
    <w:p w:rsidR="00752EA3" w:rsidRPr="00B525C9" w:rsidRDefault="00752EA3" w:rsidP="009911C4">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color w:val="000000"/>
          <w:sz w:val="24"/>
          <w:szCs w:val="24"/>
        </w:rPr>
      </w:pPr>
    </w:p>
    <w:p w:rsidR="00752EA3" w:rsidRPr="00B525C9" w:rsidRDefault="00752EA3" w:rsidP="009911C4">
      <w:pPr>
        <w:pBdr>
          <w:top w:val="nil"/>
          <w:left w:val="nil"/>
          <w:bottom w:val="nil"/>
          <w:right w:val="nil"/>
          <w:between w:val="nil"/>
        </w:pBdr>
        <w:spacing w:after="0" w:line="276" w:lineRule="auto"/>
        <w:ind w:right="49"/>
        <w:jc w:val="right"/>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l para el Desarrollo Integral de la Familia de Zacualpan, México a 11 de Abril de 2025</w:t>
      </w:r>
    </w:p>
    <w:p w:rsidR="00752EA3" w:rsidRPr="00B525C9" w:rsidRDefault="00752EA3" w:rsidP="009911C4">
      <w:pPr>
        <w:pBdr>
          <w:top w:val="nil"/>
          <w:left w:val="nil"/>
          <w:bottom w:val="nil"/>
          <w:right w:val="nil"/>
          <w:between w:val="nil"/>
        </w:pBdr>
        <w:spacing w:after="0" w:line="276" w:lineRule="auto"/>
        <w:ind w:right="49"/>
        <w:jc w:val="right"/>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Nombre del solicitante: C. Solicitante</w:t>
      </w:r>
    </w:p>
    <w:p w:rsidR="00752EA3" w:rsidRPr="00B525C9" w:rsidRDefault="00752EA3" w:rsidP="009911C4">
      <w:pPr>
        <w:pBdr>
          <w:top w:val="nil"/>
          <w:left w:val="nil"/>
          <w:bottom w:val="nil"/>
          <w:right w:val="nil"/>
          <w:between w:val="nil"/>
        </w:pBdr>
        <w:spacing w:after="0" w:line="276" w:lineRule="auto"/>
        <w:ind w:right="49"/>
        <w:jc w:val="right"/>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Folio de la solicitud: 00002/DIFZACUALPAN/IP/2025</w:t>
      </w:r>
    </w:p>
    <w:p w:rsidR="00752EA3" w:rsidRPr="00B525C9" w:rsidRDefault="00752EA3"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p>
    <w:p w:rsidR="00752EA3" w:rsidRPr="00B525C9" w:rsidRDefault="00752EA3"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52EA3" w:rsidRPr="00B525C9" w:rsidRDefault="00752EA3"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p>
    <w:p w:rsidR="00752EA3" w:rsidRPr="00B525C9" w:rsidRDefault="00752EA3"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Respuesta a la solicitud: Número de Folio de la Solicitud: 00002/DIFZACUALPAN/IP/2025</w:t>
      </w:r>
    </w:p>
    <w:p w:rsidR="00752EA3" w:rsidRPr="00B525C9" w:rsidRDefault="00752EA3"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p>
    <w:p w:rsidR="00752EA3" w:rsidRPr="00B525C9" w:rsidRDefault="00752EA3"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r w:rsidRPr="00B525C9">
        <w:rPr>
          <w:rFonts w:ascii="Palatino Linotype" w:eastAsia="Palatino Linotype" w:hAnsi="Palatino Linotype" w:cs="Palatino Linotype"/>
          <w:i/>
          <w:color w:val="000000"/>
          <w:sz w:val="24"/>
          <w:szCs w:val="24"/>
        </w:rPr>
        <w:t>ATENTAMENTE</w:t>
      </w:r>
    </w:p>
    <w:p w:rsidR="00752EA3" w:rsidRPr="00B525C9" w:rsidRDefault="00752EA3" w:rsidP="009911C4">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b/>
          <w:color w:val="000000"/>
          <w:sz w:val="24"/>
          <w:szCs w:val="24"/>
        </w:rPr>
      </w:pP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 xml:space="preserve">Inconforme con lo anterior, el </w:t>
      </w:r>
      <w:r w:rsidRPr="00B525C9">
        <w:rPr>
          <w:rFonts w:ascii="Palatino Linotype" w:eastAsia="Palatino Linotype" w:hAnsi="Palatino Linotype" w:cs="Palatino Linotype"/>
          <w:b/>
          <w:color w:val="000000"/>
          <w:sz w:val="24"/>
          <w:szCs w:val="24"/>
        </w:rPr>
        <w:t>once de abril de dos mil veinticinco</w:t>
      </w:r>
      <w:r w:rsidRPr="00B525C9">
        <w:rPr>
          <w:rFonts w:ascii="Palatino Linotype" w:eastAsia="Palatino Linotype" w:hAnsi="Palatino Linotype" w:cs="Palatino Linotype"/>
          <w:color w:val="000000"/>
          <w:sz w:val="24"/>
          <w:szCs w:val="24"/>
        </w:rPr>
        <w:t xml:space="preserve">, el hoy </w:t>
      </w:r>
      <w:r w:rsidRPr="00B525C9">
        <w:rPr>
          <w:rFonts w:ascii="Palatino Linotype" w:eastAsia="Palatino Linotype" w:hAnsi="Palatino Linotype" w:cs="Palatino Linotype"/>
          <w:b/>
          <w:color w:val="000000"/>
          <w:sz w:val="24"/>
          <w:szCs w:val="24"/>
        </w:rPr>
        <w:t xml:space="preserve">RECURRENTE, </w:t>
      </w:r>
      <w:r w:rsidRPr="00B525C9">
        <w:rPr>
          <w:rFonts w:ascii="Palatino Linotype" w:eastAsia="Palatino Linotype" w:hAnsi="Palatino Linotype" w:cs="Palatino Linotype"/>
          <w:color w:val="000000"/>
          <w:sz w:val="24"/>
          <w:szCs w:val="24"/>
        </w:rPr>
        <w:t xml:space="preserve">interpuso recurso de revisión en contra de la respuesta emitida por el </w:t>
      </w:r>
      <w:r w:rsidRPr="00B525C9">
        <w:rPr>
          <w:rFonts w:ascii="Palatino Linotype" w:eastAsia="Palatino Linotype" w:hAnsi="Palatino Linotype" w:cs="Palatino Linotype"/>
          <w:b/>
          <w:color w:val="000000"/>
          <w:sz w:val="24"/>
          <w:szCs w:val="24"/>
        </w:rPr>
        <w:t>SUJETO OBLIGADO</w:t>
      </w:r>
      <w:r w:rsidRPr="00B525C9">
        <w:rPr>
          <w:rFonts w:ascii="Palatino Linotype" w:eastAsia="Palatino Linotype" w:hAnsi="Palatino Linotype" w:cs="Palatino Linotype"/>
          <w:color w:val="000000"/>
          <w:sz w:val="24"/>
          <w:szCs w:val="24"/>
        </w:rPr>
        <w:t>, manifestando las siguientes razones o motivos de inconformidad:</w:t>
      </w:r>
    </w:p>
    <w:p w:rsidR="00435854" w:rsidRPr="00B525C9" w:rsidRDefault="00435854" w:rsidP="009911C4">
      <w:pPr>
        <w:pBdr>
          <w:top w:val="nil"/>
          <w:left w:val="nil"/>
          <w:bottom w:val="nil"/>
          <w:right w:val="nil"/>
          <w:between w:val="nil"/>
        </w:pBdr>
        <w:spacing w:after="0" w:line="276" w:lineRule="auto"/>
        <w:ind w:right="49"/>
        <w:jc w:val="both"/>
        <w:rPr>
          <w:rFonts w:ascii="Palatino Linotype" w:hAnsi="Palatino Linotype"/>
          <w:color w:val="000000"/>
          <w:sz w:val="24"/>
          <w:szCs w:val="24"/>
        </w:rPr>
      </w:pPr>
    </w:p>
    <w:p w:rsidR="00435854" w:rsidRPr="00B525C9" w:rsidRDefault="00752EA3" w:rsidP="000D0F35">
      <w:pPr>
        <w:numPr>
          <w:ilvl w:val="0"/>
          <w:numId w:val="10"/>
        </w:numPr>
        <w:pBdr>
          <w:top w:val="nil"/>
          <w:left w:val="nil"/>
          <w:bottom w:val="nil"/>
          <w:right w:val="nil"/>
          <w:between w:val="nil"/>
        </w:pBdr>
        <w:spacing w:after="0" w:line="276" w:lineRule="auto"/>
        <w:ind w:left="0" w:right="49" w:firstLine="0"/>
        <w:jc w:val="both"/>
        <w:rPr>
          <w:rFonts w:ascii="Palatino Linotype" w:eastAsia="Palatino Linotype" w:hAnsi="Palatino Linotype" w:cs="Palatino Linotype"/>
          <w:i/>
          <w:color w:val="000000"/>
          <w:sz w:val="24"/>
          <w:szCs w:val="24"/>
        </w:rPr>
      </w:pPr>
      <w:bookmarkStart w:id="2" w:name="_heading=h.30j0zll" w:colFirst="0" w:colLast="0"/>
      <w:bookmarkEnd w:id="2"/>
      <w:r w:rsidRPr="00B525C9">
        <w:rPr>
          <w:rFonts w:ascii="Palatino Linotype" w:eastAsia="Palatino Linotype" w:hAnsi="Palatino Linotype" w:cs="Palatino Linotype"/>
          <w:b/>
          <w:color w:val="000000"/>
          <w:sz w:val="24"/>
          <w:szCs w:val="24"/>
        </w:rPr>
        <w:t xml:space="preserve">Acto impugnado: </w:t>
      </w:r>
      <w:r w:rsidRPr="00B525C9">
        <w:rPr>
          <w:rFonts w:ascii="Palatino Linotype" w:eastAsia="Palatino Linotype" w:hAnsi="Palatino Linotype" w:cs="Palatino Linotype"/>
          <w:i/>
          <w:color w:val="000000"/>
          <w:sz w:val="24"/>
          <w:szCs w:val="24"/>
        </w:rPr>
        <w:t>“EL SERVIDOR PUBLICO NO PROPORCIONO LA INFORMACION PUBLICA SOLICITADA. SOLO MANDO UN SALUDO Y YA .......... NO HAY RESPUESTA NI DOCUMENTOS ANEXOS DONDE DE UNA RESPUESTA CLARA Y PRECISA. EL DOCUMENTO QUE ANEXO DE IGUAL MANERA ES UN SIMPLE SALUDO EN PDF ...... NO CONTESTO ¡¡¡¡¡¡¡¡¡¡¡¡¡¡.”</w:t>
      </w:r>
    </w:p>
    <w:p w:rsidR="00435854" w:rsidRPr="00B525C9" w:rsidRDefault="00435854"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p>
    <w:p w:rsidR="00435854" w:rsidRPr="00B525C9" w:rsidRDefault="00752EA3" w:rsidP="000D0F35">
      <w:pPr>
        <w:numPr>
          <w:ilvl w:val="0"/>
          <w:numId w:val="10"/>
        </w:numPr>
        <w:pBdr>
          <w:top w:val="nil"/>
          <w:left w:val="nil"/>
          <w:bottom w:val="nil"/>
          <w:right w:val="nil"/>
          <w:between w:val="nil"/>
        </w:pBdr>
        <w:spacing w:after="0" w:line="276" w:lineRule="auto"/>
        <w:ind w:left="0" w:right="49" w:firstLine="0"/>
        <w:jc w:val="both"/>
        <w:rPr>
          <w:rFonts w:ascii="Palatino Linotype" w:eastAsia="Palatino Linotype" w:hAnsi="Palatino Linotype" w:cs="Palatino Linotype"/>
          <w:i/>
          <w:color w:val="000000"/>
          <w:sz w:val="24"/>
          <w:szCs w:val="24"/>
        </w:rPr>
      </w:pPr>
      <w:bookmarkStart w:id="3" w:name="_heading=h.1fob9te" w:colFirst="0" w:colLast="0"/>
      <w:bookmarkEnd w:id="3"/>
      <w:r w:rsidRPr="00B525C9">
        <w:rPr>
          <w:rFonts w:ascii="Palatino Linotype" w:eastAsia="Palatino Linotype" w:hAnsi="Palatino Linotype" w:cs="Palatino Linotype"/>
          <w:b/>
          <w:color w:val="000000"/>
          <w:sz w:val="24"/>
          <w:szCs w:val="24"/>
        </w:rPr>
        <w:t xml:space="preserve">Razones o Motivos de inconformidad: </w:t>
      </w:r>
      <w:r w:rsidRPr="00B525C9">
        <w:rPr>
          <w:rFonts w:ascii="Palatino Linotype" w:eastAsia="Palatino Linotype" w:hAnsi="Palatino Linotype" w:cs="Palatino Linotype"/>
          <w:i/>
          <w:color w:val="000000"/>
          <w:sz w:val="24"/>
          <w:szCs w:val="24"/>
        </w:rPr>
        <w:t xml:space="preserve">“EL SERVIDOR PUBLICO NO PROPORCIONO LA INFORMACION PUBLICA SOLICITADA. SOLO MANDO UN SALUDO Y YA .......... NO HAY RESPUESTA NI DOCUMENTOS ANEXOS DONDE DE UNA </w:t>
      </w:r>
      <w:r w:rsidRPr="00B525C9">
        <w:rPr>
          <w:rFonts w:ascii="Palatino Linotype" w:eastAsia="Palatino Linotype" w:hAnsi="Palatino Linotype" w:cs="Palatino Linotype"/>
          <w:i/>
          <w:color w:val="000000"/>
          <w:sz w:val="24"/>
          <w:szCs w:val="24"/>
        </w:rPr>
        <w:lastRenderedPageBreak/>
        <w:t>RESPUESTA CLARA Y PRECISA. EL DOCUMENTO QUE ANEXO DE IGUAL MANERA ES UN SIMPLE SALUDO EN PDF ...... NO CONTESTO ¡¡¡¡¡¡¡¡¡¡¡¡¡¡”</w:t>
      </w:r>
    </w:p>
    <w:p w:rsidR="00435854" w:rsidRPr="00B525C9" w:rsidRDefault="00435854" w:rsidP="009911C4">
      <w:pPr>
        <w:pBdr>
          <w:top w:val="nil"/>
          <w:left w:val="nil"/>
          <w:bottom w:val="nil"/>
          <w:right w:val="nil"/>
          <w:between w:val="nil"/>
        </w:pBdr>
        <w:spacing w:after="0" w:line="240" w:lineRule="auto"/>
        <w:ind w:right="49"/>
        <w:rPr>
          <w:rFonts w:ascii="Palatino Linotype" w:eastAsia="Palatino Linotype" w:hAnsi="Palatino Linotype" w:cs="Palatino Linotype"/>
          <w:i/>
          <w:color w:val="000000"/>
          <w:sz w:val="24"/>
          <w:szCs w:val="24"/>
        </w:rPr>
      </w:pPr>
    </w:p>
    <w:p w:rsidR="00435854" w:rsidRPr="00B525C9" w:rsidRDefault="00435854" w:rsidP="009911C4">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sz w:val="24"/>
          <w:szCs w:val="24"/>
        </w:rPr>
      </w:pP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Pr="00B525C9">
        <w:rPr>
          <w:rFonts w:ascii="Palatino Linotype" w:eastAsia="Palatino Linotype" w:hAnsi="Palatino Linotype" w:cs="Palatino Linotype"/>
          <w:b/>
          <w:color w:val="000000"/>
          <w:sz w:val="24"/>
          <w:szCs w:val="24"/>
        </w:rPr>
        <w:t>veintidós de abril de dos mil veinticinco</w:t>
      </w:r>
      <w:r w:rsidRPr="00B525C9">
        <w:rPr>
          <w:rFonts w:ascii="Palatino Linotype" w:eastAsia="Palatino Linotype" w:hAnsi="Palatino Linotype" w:cs="Palatino Linotype"/>
          <w:color w:val="000000"/>
          <w:sz w:val="24"/>
          <w:szCs w:val="24"/>
        </w:rPr>
        <w:t xml:space="preserve">, puso a disposición de las partes el expediente electrónico vía </w:t>
      </w:r>
      <w:r w:rsidRPr="00B525C9">
        <w:rPr>
          <w:rFonts w:ascii="Palatino Linotype" w:eastAsia="Palatino Linotype" w:hAnsi="Palatino Linotype" w:cs="Palatino Linotype"/>
          <w:b/>
          <w:color w:val="000000"/>
          <w:sz w:val="24"/>
          <w:szCs w:val="24"/>
        </w:rPr>
        <w:t xml:space="preserve">SAIMEX </w:t>
      </w:r>
      <w:r w:rsidRPr="00B525C9">
        <w:rPr>
          <w:rFonts w:ascii="Palatino Linotype" w:eastAsia="Palatino Linotype" w:hAnsi="Palatino Linotype" w:cs="Palatino Linotype"/>
          <w:color w:val="000000"/>
          <w:sz w:val="24"/>
          <w:szCs w:val="24"/>
        </w:rPr>
        <w:t xml:space="preserve">a efecto de que en un plazo máximo de siete días </w:t>
      </w:r>
      <w:r w:rsidRPr="00B525C9">
        <w:rPr>
          <w:rFonts w:ascii="Palatino Linotype" w:eastAsia="Palatino Linotype" w:hAnsi="Palatino Linotype" w:cs="Palatino Linotype"/>
          <w:sz w:val="24"/>
          <w:szCs w:val="24"/>
        </w:rPr>
        <w:t>manifestara</w:t>
      </w:r>
      <w:r w:rsidRPr="00B525C9">
        <w:rPr>
          <w:rFonts w:ascii="Palatino Linotype" w:eastAsia="Palatino Linotype" w:hAnsi="Palatino Linotype" w:cs="Palatino Linotype"/>
          <w:color w:val="000000"/>
          <w:sz w:val="24"/>
          <w:szCs w:val="24"/>
        </w:rPr>
        <w:t xml:space="preserve"> lo que a su derecho conviniera, </w:t>
      </w:r>
      <w:r w:rsidRPr="00B525C9">
        <w:rPr>
          <w:rFonts w:ascii="Palatino Linotype" w:eastAsia="Palatino Linotype" w:hAnsi="Palatino Linotype" w:cs="Palatino Linotype"/>
          <w:sz w:val="24"/>
          <w:szCs w:val="24"/>
        </w:rPr>
        <w:t>ofreciera</w:t>
      </w:r>
      <w:r w:rsidRPr="00B525C9">
        <w:rPr>
          <w:rFonts w:ascii="Palatino Linotype" w:eastAsia="Palatino Linotype" w:hAnsi="Palatino Linotype" w:cs="Palatino Linotype"/>
          <w:color w:val="000000"/>
          <w:sz w:val="24"/>
          <w:szCs w:val="24"/>
        </w:rPr>
        <w:t xml:space="preserve"> pruebas y alegatos según corresponda a los casos concretos, y el </w:t>
      </w:r>
      <w:r w:rsidRPr="00B525C9">
        <w:rPr>
          <w:rFonts w:ascii="Palatino Linotype" w:eastAsia="Palatino Linotype" w:hAnsi="Palatino Linotype" w:cs="Palatino Linotype"/>
          <w:b/>
          <w:color w:val="000000"/>
          <w:sz w:val="24"/>
          <w:szCs w:val="24"/>
        </w:rPr>
        <w:t>SUJETO OBLIGADO</w:t>
      </w:r>
      <w:r w:rsidRPr="00B525C9">
        <w:rPr>
          <w:rFonts w:ascii="Palatino Linotype" w:eastAsia="Palatino Linotype" w:hAnsi="Palatino Linotype" w:cs="Palatino Linotype"/>
          <w:color w:val="000000"/>
          <w:sz w:val="24"/>
          <w:szCs w:val="24"/>
        </w:rPr>
        <w:t xml:space="preserve"> presentará el Informe Justificado procedente.</w:t>
      </w:r>
    </w:p>
    <w:p w:rsidR="00435854" w:rsidRPr="00B525C9" w:rsidRDefault="00435854"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52EA3" w:rsidRPr="000D0F35"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color w:val="000000"/>
          <w:sz w:val="24"/>
          <w:szCs w:val="24"/>
        </w:rPr>
        <w:t xml:space="preserve">El </w:t>
      </w:r>
      <w:r w:rsidRPr="00B525C9">
        <w:rPr>
          <w:rFonts w:ascii="Palatino Linotype" w:eastAsia="Palatino Linotype" w:hAnsi="Palatino Linotype" w:cs="Palatino Linotype"/>
          <w:b/>
          <w:color w:val="000000"/>
          <w:sz w:val="24"/>
          <w:szCs w:val="24"/>
        </w:rPr>
        <w:t xml:space="preserve">PARTICULAR </w:t>
      </w:r>
      <w:r w:rsidRPr="00B525C9">
        <w:rPr>
          <w:rFonts w:ascii="Palatino Linotype" w:eastAsia="Palatino Linotype" w:hAnsi="Palatino Linotype" w:cs="Palatino Linotype"/>
          <w:color w:val="000000"/>
          <w:sz w:val="24"/>
          <w:szCs w:val="24"/>
        </w:rPr>
        <w:t xml:space="preserve">el </w:t>
      </w:r>
      <w:r w:rsidRPr="00B525C9">
        <w:rPr>
          <w:rFonts w:ascii="Palatino Linotype" w:eastAsia="Palatino Linotype" w:hAnsi="Palatino Linotype" w:cs="Palatino Linotype"/>
          <w:b/>
          <w:color w:val="000000"/>
          <w:sz w:val="24"/>
          <w:szCs w:val="24"/>
        </w:rPr>
        <w:t xml:space="preserve">nueve de junio de dos mil veinticinco, </w:t>
      </w:r>
      <w:r w:rsidRPr="00B525C9">
        <w:rPr>
          <w:rFonts w:ascii="Palatino Linotype" w:eastAsia="Palatino Linotype" w:hAnsi="Palatino Linotype" w:cs="Palatino Linotype"/>
          <w:color w:val="000000"/>
          <w:sz w:val="24"/>
          <w:szCs w:val="24"/>
        </w:rPr>
        <w:t xml:space="preserve">remitió el archivo </w:t>
      </w:r>
      <w:hyperlink r:id="rId8" w:history="1">
        <w:r w:rsidRPr="00B525C9">
          <w:rPr>
            <w:rStyle w:val="Hipervnculo"/>
            <w:rFonts w:ascii="Palatino Linotype" w:eastAsia="Palatino Linotype" w:hAnsi="Palatino Linotype" w:cs="Palatino Linotype"/>
            <w:b/>
            <w:bCs/>
            <w:i/>
            <w:color w:val="auto"/>
            <w:sz w:val="24"/>
            <w:szCs w:val="24"/>
            <w:u w:val="none"/>
          </w:rPr>
          <w:t>RESPUESTA 00002 2025.pdf</w:t>
        </w:r>
      </w:hyperlink>
      <w:r w:rsidRPr="00B525C9">
        <w:rPr>
          <w:rFonts w:ascii="Palatino Linotype" w:eastAsia="Palatino Linotype" w:hAnsi="Palatino Linotype" w:cs="Palatino Linotype"/>
          <w:i/>
          <w:sz w:val="24"/>
          <w:szCs w:val="24"/>
        </w:rPr>
        <w:t xml:space="preserve">, </w:t>
      </w:r>
      <w:r w:rsidRPr="00B525C9">
        <w:rPr>
          <w:rFonts w:ascii="Palatino Linotype" w:eastAsia="Palatino Linotype" w:hAnsi="Palatino Linotype" w:cs="Palatino Linotype"/>
          <w:sz w:val="24"/>
          <w:szCs w:val="24"/>
        </w:rPr>
        <w:t xml:space="preserve">cuyo contenido corresponde a la respuesta proporcionada por el </w:t>
      </w:r>
      <w:r w:rsidRPr="00B525C9">
        <w:rPr>
          <w:rFonts w:ascii="Palatino Linotype" w:eastAsia="Palatino Linotype" w:hAnsi="Palatino Linotype" w:cs="Palatino Linotype"/>
          <w:b/>
          <w:sz w:val="24"/>
          <w:szCs w:val="24"/>
        </w:rPr>
        <w:t xml:space="preserve">SUJETO OBLIGADO. </w:t>
      </w:r>
    </w:p>
    <w:p w:rsidR="000D0F35" w:rsidRPr="00B525C9" w:rsidRDefault="000D0F35" w:rsidP="000D0F35">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 xml:space="preserve">El </w:t>
      </w:r>
      <w:r w:rsidRPr="00B525C9">
        <w:rPr>
          <w:rFonts w:ascii="Palatino Linotype" w:eastAsia="Palatino Linotype" w:hAnsi="Palatino Linotype" w:cs="Palatino Linotype"/>
          <w:b/>
          <w:color w:val="000000"/>
          <w:sz w:val="24"/>
          <w:szCs w:val="24"/>
        </w:rPr>
        <w:t xml:space="preserve">SUJETO OBLIGADO, </w:t>
      </w:r>
      <w:r w:rsidRPr="00B525C9">
        <w:rPr>
          <w:rFonts w:ascii="Palatino Linotype" w:eastAsia="Palatino Linotype" w:hAnsi="Palatino Linotype" w:cs="Palatino Linotype"/>
          <w:color w:val="000000"/>
          <w:sz w:val="24"/>
          <w:szCs w:val="24"/>
        </w:rPr>
        <w:t xml:space="preserve">presento el informe justificado el </w:t>
      </w:r>
      <w:r w:rsidRPr="00B525C9">
        <w:rPr>
          <w:rFonts w:ascii="Palatino Linotype" w:eastAsia="Palatino Linotype" w:hAnsi="Palatino Linotype" w:cs="Palatino Linotype"/>
          <w:b/>
          <w:color w:val="000000"/>
          <w:sz w:val="24"/>
          <w:szCs w:val="24"/>
        </w:rPr>
        <w:t xml:space="preserve">veintitrés de mayo, cinco y nueve de junio de dos mil veinticinco, </w:t>
      </w:r>
      <w:r w:rsidRPr="00B525C9">
        <w:rPr>
          <w:rFonts w:ascii="Palatino Linotype" w:eastAsia="Palatino Linotype" w:hAnsi="Palatino Linotype" w:cs="Palatino Linotype"/>
          <w:color w:val="000000"/>
          <w:sz w:val="24"/>
          <w:szCs w:val="24"/>
        </w:rPr>
        <w:t xml:space="preserve">mismo que fue puesto a la vista de las partes el </w:t>
      </w:r>
      <w:r w:rsidRPr="00B525C9">
        <w:rPr>
          <w:rFonts w:ascii="Palatino Linotype" w:eastAsia="Palatino Linotype" w:hAnsi="Palatino Linotype" w:cs="Palatino Linotype"/>
          <w:b/>
          <w:color w:val="000000"/>
          <w:sz w:val="24"/>
          <w:szCs w:val="24"/>
        </w:rPr>
        <w:t xml:space="preserve">quince de julio de dos mil veinticinco, </w:t>
      </w:r>
      <w:r w:rsidRPr="00B525C9">
        <w:rPr>
          <w:rFonts w:ascii="Palatino Linotype" w:eastAsia="Palatino Linotype" w:hAnsi="Palatino Linotype" w:cs="Palatino Linotype"/>
          <w:color w:val="000000"/>
          <w:sz w:val="24"/>
          <w:szCs w:val="24"/>
        </w:rPr>
        <w:t>por medio de los archivos siguientes:</w:t>
      </w:r>
    </w:p>
    <w:p w:rsidR="00435854" w:rsidRPr="00B525C9" w:rsidRDefault="00633FD0" w:rsidP="000D0F35">
      <w:pPr>
        <w:pStyle w:val="Prrafodelista"/>
        <w:numPr>
          <w:ilvl w:val="0"/>
          <w:numId w:val="1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hyperlink r:id="rId9" w:history="1">
        <w:r w:rsidR="00752EA3" w:rsidRPr="00B525C9">
          <w:rPr>
            <w:rStyle w:val="Hipervnculo"/>
            <w:rFonts w:ascii="Palatino Linotype" w:eastAsia="Palatino Linotype" w:hAnsi="Palatino Linotype" w:cs="Palatino Linotype"/>
            <w:b/>
            <w:bCs/>
            <w:i/>
            <w:color w:val="auto"/>
            <w:u w:val="none"/>
          </w:rPr>
          <w:t>R</w:t>
        </w:r>
        <w:r w:rsidR="00752EA3" w:rsidRPr="00B525C9">
          <w:rPr>
            <w:rFonts w:ascii="Palatino Linotype" w:hAnsi="Palatino Linotype"/>
            <w:b/>
            <w:i/>
          </w:rPr>
          <w:t>ESPUESTA 00002.pdf</w:t>
        </w:r>
      </w:hyperlink>
      <w:r w:rsidR="00752EA3" w:rsidRPr="00B525C9">
        <w:rPr>
          <w:rFonts w:ascii="Palatino Linotype" w:eastAsia="Palatino Linotype" w:hAnsi="Palatino Linotype" w:cs="Palatino Linotype"/>
          <w:b/>
          <w:i/>
        </w:rPr>
        <w:t xml:space="preserve">, </w:t>
      </w:r>
      <w:r w:rsidR="00752EA3" w:rsidRPr="00B525C9">
        <w:rPr>
          <w:rFonts w:ascii="Palatino Linotype" w:eastAsia="Palatino Linotype" w:hAnsi="Palatino Linotype" w:cs="Palatino Linotype"/>
        </w:rPr>
        <w:t xml:space="preserve">cuyo contenido corresponde a la respuesta proporcionada por el </w:t>
      </w:r>
      <w:r w:rsidR="00752EA3" w:rsidRPr="00B525C9">
        <w:rPr>
          <w:rFonts w:ascii="Palatino Linotype" w:eastAsia="Palatino Linotype" w:hAnsi="Palatino Linotype" w:cs="Palatino Linotype"/>
          <w:b/>
        </w:rPr>
        <w:t xml:space="preserve">SUJETO OBLIGADO. </w:t>
      </w:r>
    </w:p>
    <w:p w:rsidR="00752EA3" w:rsidRPr="00B525C9" w:rsidRDefault="00752EA3" w:rsidP="000D0F35">
      <w:pPr>
        <w:pStyle w:val="Prrafodelista"/>
        <w:numPr>
          <w:ilvl w:val="0"/>
          <w:numId w:val="1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B525C9">
        <w:rPr>
          <w:rFonts w:ascii="Palatino Linotype" w:eastAsia="Palatino Linotype" w:hAnsi="Palatino Linotype" w:cs="Palatino Linotype"/>
          <w:b/>
          <w:i/>
        </w:rPr>
        <w:t xml:space="preserve">RESPUESTA 00002.pdf, </w:t>
      </w:r>
      <w:r w:rsidRPr="00B525C9">
        <w:rPr>
          <w:rFonts w:ascii="Palatino Linotype" w:eastAsia="Palatino Linotype" w:hAnsi="Palatino Linotype" w:cs="Palatino Linotype"/>
        </w:rPr>
        <w:t xml:space="preserve">cuyo contenido corresponde a la respuesta proporcionada por el </w:t>
      </w:r>
      <w:r w:rsidRPr="00B525C9">
        <w:rPr>
          <w:rFonts w:ascii="Palatino Linotype" w:eastAsia="Palatino Linotype" w:hAnsi="Palatino Linotype" w:cs="Palatino Linotype"/>
          <w:b/>
        </w:rPr>
        <w:t xml:space="preserve">SUJETO OBLIGADO. </w:t>
      </w:r>
    </w:p>
    <w:p w:rsidR="00752EA3" w:rsidRPr="00B525C9" w:rsidRDefault="00752EA3" w:rsidP="000D0F35">
      <w:pPr>
        <w:pStyle w:val="Prrafodelista"/>
        <w:numPr>
          <w:ilvl w:val="0"/>
          <w:numId w:val="12"/>
        </w:numPr>
        <w:spacing w:line="360" w:lineRule="auto"/>
        <w:ind w:left="0" w:right="49" w:firstLine="142"/>
        <w:rPr>
          <w:rFonts w:ascii="Palatino Linotype" w:eastAsia="Palatino Linotype" w:hAnsi="Palatino Linotype" w:cs="Palatino Linotype"/>
          <w:b/>
          <w:i/>
        </w:rPr>
      </w:pPr>
      <w:r w:rsidRPr="00B525C9">
        <w:rPr>
          <w:rFonts w:ascii="Palatino Linotype" w:eastAsia="Palatino Linotype" w:hAnsi="Palatino Linotype" w:cs="Palatino Linotype"/>
          <w:b/>
          <w:i/>
        </w:rPr>
        <w:t xml:space="preserve">RESPUESTA 00002 2025.pdf, </w:t>
      </w:r>
      <w:r w:rsidRPr="00B525C9">
        <w:rPr>
          <w:rFonts w:ascii="Palatino Linotype" w:eastAsia="Palatino Linotype" w:hAnsi="Palatino Linotype" w:cs="Palatino Linotype"/>
        </w:rPr>
        <w:t>por el que se hizo de conocimiento lo siguiente:</w:t>
      </w:r>
    </w:p>
    <w:p w:rsidR="00752EA3" w:rsidRPr="00B525C9" w:rsidRDefault="00752EA3" w:rsidP="009911C4">
      <w:pPr>
        <w:spacing w:line="360" w:lineRule="auto"/>
        <w:ind w:right="49"/>
        <w:jc w:val="both"/>
        <w:rPr>
          <w:rFonts w:ascii="Palatino Linotype" w:eastAsia="Palatino Linotype" w:hAnsi="Palatino Linotype" w:cs="Palatino Linotype"/>
          <w:i/>
          <w:sz w:val="24"/>
          <w:szCs w:val="24"/>
        </w:rPr>
      </w:pPr>
    </w:p>
    <w:p w:rsidR="00752EA3" w:rsidRPr="00B525C9" w:rsidRDefault="00752EA3" w:rsidP="009911C4">
      <w:pPr>
        <w:spacing w:line="360" w:lineRule="auto"/>
        <w:ind w:right="49"/>
        <w:jc w:val="both"/>
        <w:rPr>
          <w:rFonts w:ascii="Palatino Linotype" w:eastAsia="Palatino Linotype" w:hAnsi="Palatino Linotype" w:cs="Palatino Linotype"/>
          <w:i/>
          <w:sz w:val="24"/>
          <w:szCs w:val="24"/>
          <w:u w:val="single"/>
        </w:rPr>
      </w:pPr>
      <w:r w:rsidRPr="00B525C9">
        <w:rPr>
          <w:rFonts w:ascii="Palatino Linotype" w:eastAsia="Palatino Linotype" w:hAnsi="Palatino Linotype" w:cs="Palatino Linotype"/>
          <w:i/>
          <w:sz w:val="24"/>
          <w:szCs w:val="24"/>
        </w:rPr>
        <w:lastRenderedPageBreak/>
        <w:t xml:space="preserve">“09 de junio de 2025 En respuesta a la solicitud 00002/DIFZACUALPAN/IP/2025 donde se solicita lo siguiente: LA SEÑORA MONICA MARIANA VALDES NUÑEZ QUE SUELDO MENSUAL BRUTO TIENE Y QUE ESTUDIOS TIENE (SU NÚMERO DE CEDULA PROFESIONAL) ...GRACIAS ¡¡¡ Con fundamento en el Artículo 163, de la Ley de Transparencia. Informo que </w:t>
      </w:r>
      <w:r w:rsidRPr="00B525C9">
        <w:rPr>
          <w:rFonts w:ascii="Palatino Linotype" w:eastAsia="Palatino Linotype" w:hAnsi="Palatino Linotype" w:cs="Palatino Linotype"/>
          <w:i/>
          <w:sz w:val="24"/>
          <w:szCs w:val="24"/>
          <w:u w:val="single"/>
        </w:rPr>
        <w:t>la C. Mónica Mariana Valdés Núñez cuenta con Secundaria Terminada, por lo tanto, no tiene número de cédula profesional y no percibe ningún sueldo mensual bruto ya que su puesto es honorifico. Quedo a sus órdenes.”</w:t>
      </w: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sz w:val="24"/>
          <w:szCs w:val="24"/>
        </w:rPr>
      </w:pPr>
      <w:r w:rsidRPr="00B525C9">
        <w:rPr>
          <w:rFonts w:ascii="Palatino Linotype" w:eastAsia="Palatino Linotype" w:hAnsi="Palatino Linotype" w:cs="Palatino Linotype"/>
          <w:color w:val="000000"/>
          <w:sz w:val="24"/>
          <w:szCs w:val="24"/>
        </w:rPr>
        <w:t xml:space="preserve">El </w:t>
      </w:r>
      <w:r w:rsidR="00DF7608" w:rsidRPr="00B525C9">
        <w:rPr>
          <w:rFonts w:ascii="Palatino Linotype" w:eastAsia="Palatino Linotype" w:hAnsi="Palatino Linotype" w:cs="Palatino Linotype"/>
          <w:b/>
          <w:color w:val="000000"/>
          <w:sz w:val="24"/>
          <w:szCs w:val="24"/>
        </w:rPr>
        <w:t>quince de julio de dos mil veinticinco</w:t>
      </w:r>
      <w:r w:rsidRPr="00B525C9">
        <w:rPr>
          <w:rFonts w:ascii="Palatino Linotype" w:eastAsia="Palatino Linotype" w:hAnsi="Palatino Linotype" w:cs="Palatino Linotype"/>
          <w:b/>
          <w:color w:val="000000"/>
          <w:sz w:val="24"/>
          <w:szCs w:val="24"/>
        </w:rPr>
        <w:t>,</w:t>
      </w:r>
      <w:r w:rsidRPr="00B525C9">
        <w:rPr>
          <w:rFonts w:ascii="Palatino Linotype" w:eastAsia="Palatino Linotype" w:hAnsi="Palatino Linotype" w:cs="Palatino Linotype"/>
          <w:color w:val="000000"/>
          <w:sz w:val="24"/>
          <w:szCs w:val="24"/>
        </w:rPr>
        <w:t xml:space="preserve"> se notificó el acuerdo por medio del cual</w:t>
      </w:r>
      <w:r w:rsidRPr="00B525C9">
        <w:rPr>
          <w:rFonts w:ascii="Palatino Linotype" w:eastAsia="Palatino Linotype" w:hAnsi="Palatino Linotype" w:cs="Palatino Linotype"/>
          <w:b/>
          <w:color w:val="000000"/>
          <w:sz w:val="24"/>
          <w:szCs w:val="24"/>
        </w:rPr>
        <w:t xml:space="preserve"> </w:t>
      </w:r>
      <w:r w:rsidRPr="00B525C9">
        <w:rPr>
          <w:rFonts w:ascii="Palatino Linotype" w:eastAsia="Palatino Linotype" w:hAnsi="Palatino Linotype" w:cs="Palatino Linotype"/>
          <w:color w:val="000000"/>
          <w:sz w:val="24"/>
          <w:szCs w:val="24"/>
        </w:rPr>
        <w:t>se amplió el término para resolver; al respecto es menester realizar las siguientes precisiones.</w:t>
      </w:r>
    </w:p>
    <w:p w:rsidR="00435854" w:rsidRPr="00B525C9" w:rsidRDefault="00435854" w:rsidP="009911C4">
      <w:pPr>
        <w:pBdr>
          <w:top w:val="nil"/>
          <w:left w:val="nil"/>
          <w:bottom w:val="nil"/>
          <w:right w:val="nil"/>
          <w:between w:val="nil"/>
        </w:pBdr>
        <w:spacing w:after="0" w:line="360" w:lineRule="auto"/>
        <w:ind w:right="49"/>
        <w:rPr>
          <w:rFonts w:ascii="Palatino Linotype" w:eastAsia="Palatino Linotype" w:hAnsi="Palatino Linotype" w:cs="Palatino Linotype"/>
          <w:color w:val="000000"/>
          <w:sz w:val="24"/>
          <w:szCs w:val="24"/>
        </w:rPr>
      </w:pP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sz w:val="24"/>
          <w:szCs w:val="24"/>
        </w:rPr>
      </w:pPr>
      <w:bookmarkStart w:id="4" w:name="_heading=h.3znysh7" w:colFirst="0" w:colLast="0"/>
      <w:bookmarkEnd w:id="4"/>
      <w:r w:rsidRPr="00B525C9">
        <w:rPr>
          <w:rFonts w:ascii="Palatino Linotype" w:eastAsia="Palatino Linotype" w:hAnsi="Palatino Linotype" w:cs="Palatino Linotype"/>
          <w:color w:val="000000"/>
          <w:sz w:val="24"/>
          <w:szCs w:val="24"/>
        </w:rPr>
        <w:t xml:space="preserve">Finalmente, mediante acuerdo de </w:t>
      </w:r>
      <w:r w:rsidR="00DF7608" w:rsidRPr="00B525C9">
        <w:rPr>
          <w:rFonts w:ascii="Palatino Linotype" w:eastAsia="Palatino Linotype" w:hAnsi="Palatino Linotype" w:cs="Palatino Linotype"/>
          <w:b/>
          <w:color w:val="000000"/>
          <w:sz w:val="24"/>
          <w:szCs w:val="24"/>
        </w:rPr>
        <w:t>seis de agosto de dos mil veinticinco</w:t>
      </w:r>
      <w:r w:rsidRPr="00B525C9">
        <w:rPr>
          <w:rFonts w:ascii="Palatino Linotype" w:eastAsia="Palatino Linotype" w:hAnsi="Palatino Linotype" w:cs="Palatino Linotype"/>
          <w:b/>
          <w:color w:val="000000"/>
          <w:sz w:val="24"/>
          <w:szCs w:val="24"/>
        </w:rPr>
        <w:t xml:space="preserve">, </w:t>
      </w:r>
      <w:r w:rsidRPr="00B525C9">
        <w:rPr>
          <w:rFonts w:ascii="Palatino Linotype" w:eastAsia="Palatino Linotype" w:hAnsi="Palatino Linotype" w:cs="Palatino Linotype"/>
          <w:color w:val="000000"/>
          <w:sz w:val="24"/>
          <w:szCs w:val="24"/>
        </w:rPr>
        <w:t>se  decretó el cierre de instrucción, por lo que no habiendo más que hacer constar, y-----------------------------</w:t>
      </w:r>
    </w:p>
    <w:p w:rsidR="00435854" w:rsidRPr="00B525C9" w:rsidRDefault="00435854" w:rsidP="009911C4">
      <w:pPr>
        <w:pBdr>
          <w:top w:val="nil"/>
          <w:left w:val="nil"/>
          <w:bottom w:val="nil"/>
          <w:right w:val="nil"/>
          <w:between w:val="nil"/>
        </w:pBdr>
        <w:spacing w:after="0" w:line="360" w:lineRule="auto"/>
        <w:ind w:right="49"/>
        <w:rPr>
          <w:rFonts w:ascii="Palatino Linotype" w:eastAsia="Palatino Linotype" w:hAnsi="Palatino Linotype" w:cs="Palatino Linotype"/>
          <w:b/>
          <w:color w:val="000000"/>
          <w:sz w:val="24"/>
          <w:szCs w:val="24"/>
        </w:rPr>
      </w:pPr>
    </w:p>
    <w:p w:rsidR="00435854" w:rsidRPr="00B525C9" w:rsidRDefault="00752EA3" w:rsidP="009911C4">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sz w:val="24"/>
          <w:szCs w:val="24"/>
        </w:rPr>
      </w:pPr>
      <w:r w:rsidRPr="00B525C9">
        <w:rPr>
          <w:rFonts w:ascii="Palatino Linotype" w:eastAsia="Palatino Linotype" w:hAnsi="Palatino Linotype" w:cs="Palatino Linotype"/>
          <w:b/>
          <w:color w:val="000000"/>
          <w:sz w:val="24"/>
          <w:szCs w:val="24"/>
        </w:rPr>
        <w:t>C O N S I D E R A N D O</w:t>
      </w:r>
    </w:p>
    <w:p w:rsidR="00435854" w:rsidRPr="00B525C9" w:rsidRDefault="00435854" w:rsidP="009911C4">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sz w:val="24"/>
          <w:szCs w:val="24"/>
        </w:rPr>
      </w:pPr>
    </w:p>
    <w:p w:rsidR="00435854" w:rsidRPr="00B525C9" w:rsidRDefault="00752EA3" w:rsidP="009911C4">
      <w:pPr>
        <w:pStyle w:val="Ttulo2"/>
        <w:spacing w:before="0" w:line="360" w:lineRule="auto"/>
        <w:ind w:right="49"/>
        <w:rPr>
          <w:rFonts w:ascii="Palatino Linotype" w:eastAsia="Palatino Linotype" w:hAnsi="Palatino Linotype" w:cs="Palatino Linotype"/>
          <w:b/>
          <w:color w:val="000000"/>
          <w:sz w:val="24"/>
          <w:szCs w:val="24"/>
        </w:rPr>
      </w:pPr>
      <w:bookmarkStart w:id="5" w:name="_heading=h.2et92p0" w:colFirst="0" w:colLast="0"/>
      <w:bookmarkEnd w:id="5"/>
      <w:r w:rsidRPr="00B525C9">
        <w:rPr>
          <w:rFonts w:ascii="Palatino Linotype" w:eastAsia="Palatino Linotype" w:hAnsi="Palatino Linotype" w:cs="Palatino Linotype"/>
          <w:b/>
          <w:color w:val="000000"/>
          <w:sz w:val="24"/>
          <w:szCs w:val="24"/>
        </w:rPr>
        <w:t>PRIMERO. De la competencia</w:t>
      </w: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B525C9">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rsidR="00435854" w:rsidRPr="00B525C9" w:rsidRDefault="00435854"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435854" w:rsidRPr="00B525C9" w:rsidRDefault="00752EA3" w:rsidP="009911C4">
      <w:pPr>
        <w:pStyle w:val="Ttulo2"/>
        <w:spacing w:before="0" w:line="360" w:lineRule="auto"/>
        <w:ind w:right="49"/>
        <w:rPr>
          <w:rFonts w:ascii="Palatino Linotype" w:eastAsia="Palatino Linotype" w:hAnsi="Palatino Linotype" w:cs="Palatino Linotype"/>
          <w:b/>
          <w:color w:val="000000"/>
          <w:sz w:val="24"/>
          <w:szCs w:val="24"/>
        </w:rPr>
      </w:pPr>
      <w:bookmarkStart w:id="6" w:name="_heading=h.tyjcwt" w:colFirst="0" w:colLast="0"/>
      <w:bookmarkEnd w:id="6"/>
      <w:r w:rsidRPr="00B525C9">
        <w:rPr>
          <w:rFonts w:ascii="Palatino Linotype" w:eastAsia="Palatino Linotype" w:hAnsi="Palatino Linotype" w:cs="Palatino Linotype"/>
          <w:b/>
          <w:color w:val="000000"/>
          <w:sz w:val="24"/>
          <w:szCs w:val="24"/>
        </w:rPr>
        <w:t>SEGUNDO. De la oportunidad y procedencia.</w:t>
      </w:r>
    </w:p>
    <w:p w:rsidR="00435854" w:rsidRPr="00B525C9" w:rsidRDefault="00752EA3" w:rsidP="009911C4">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 xml:space="preserve">El medio de impugnación fue presentado a través del </w:t>
      </w:r>
      <w:r w:rsidRPr="00B525C9">
        <w:rPr>
          <w:rFonts w:ascii="Palatino Linotype" w:eastAsia="Palatino Linotype" w:hAnsi="Palatino Linotype" w:cs="Palatino Linotype"/>
          <w:b/>
          <w:color w:val="000000"/>
          <w:sz w:val="24"/>
          <w:szCs w:val="24"/>
        </w:rPr>
        <w:t>SAIMEX,</w:t>
      </w:r>
      <w:r w:rsidRPr="00B525C9">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B525C9">
        <w:rPr>
          <w:rFonts w:ascii="Palatino Linotype" w:eastAsia="Palatino Linotype" w:hAnsi="Palatino Linotype" w:cs="Palatino Linotype"/>
          <w:b/>
          <w:color w:val="000000"/>
          <w:sz w:val="24"/>
          <w:szCs w:val="24"/>
        </w:rPr>
        <w:t>SUJETO OBLIGADO</w:t>
      </w:r>
      <w:r w:rsidRPr="00B525C9">
        <w:rPr>
          <w:rFonts w:ascii="Palatino Linotype" w:eastAsia="Palatino Linotype" w:hAnsi="Palatino Linotype" w:cs="Palatino Linotype"/>
          <w:color w:val="000000"/>
          <w:sz w:val="24"/>
          <w:szCs w:val="24"/>
        </w:rPr>
        <w:t xml:space="preserve"> entregó su respuesta el </w:t>
      </w:r>
      <w:r w:rsidR="00DF7608" w:rsidRPr="00B525C9">
        <w:rPr>
          <w:rFonts w:ascii="Palatino Linotype" w:eastAsia="Palatino Linotype" w:hAnsi="Palatino Linotype" w:cs="Palatino Linotype"/>
          <w:b/>
          <w:color w:val="000000"/>
          <w:sz w:val="24"/>
          <w:szCs w:val="24"/>
        </w:rPr>
        <w:t>once de abril de dos mil veinticinco</w:t>
      </w:r>
      <w:r w:rsidRPr="00B525C9">
        <w:rPr>
          <w:rFonts w:ascii="Palatino Linotype" w:eastAsia="Palatino Linotype" w:hAnsi="Palatino Linotype" w:cs="Palatino Linotype"/>
          <w:color w:val="000000"/>
          <w:sz w:val="24"/>
          <w:szCs w:val="24"/>
        </w:rPr>
        <w:t xml:space="preserve">, de tal forma que el plazo para interponer el recurso de revisión transcurrió del </w:t>
      </w:r>
      <w:r w:rsidR="00DF7608" w:rsidRPr="00B525C9">
        <w:rPr>
          <w:rFonts w:ascii="Palatino Linotype" w:eastAsia="Palatino Linotype" w:hAnsi="Palatino Linotype" w:cs="Palatino Linotype"/>
          <w:b/>
          <w:color w:val="000000"/>
          <w:sz w:val="24"/>
          <w:szCs w:val="24"/>
        </w:rPr>
        <w:t>veintiuno de abril al trece de mayo de dos mil veinticinco</w:t>
      </w:r>
      <w:r w:rsidRPr="00B525C9">
        <w:rPr>
          <w:rFonts w:ascii="Palatino Linotype" w:eastAsia="Palatino Linotype" w:hAnsi="Palatino Linotype" w:cs="Palatino Linotype"/>
          <w:color w:val="000000"/>
          <w:sz w:val="24"/>
          <w:szCs w:val="24"/>
        </w:rPr>
        <w:t xml:space="preserve">; en consecuencia, el ahora </w:t>
      </w:r>
      <w:r w:rsidRPr="00B525C9">
        <w:rPr>
          <w:rFonts w:ascii="Palatino Linotype" w:eastAsia="Palatino Linotype" w:hAnsi="Palatino Linotype" w:cs="Palatino Linotype"/>
          <w:b/>
          <w:color w:val="000000"/>
          <w:sz w:val="24"/>
          <w:szCs w:val="24"/>
        </w:rPr>
        <w:t>RECURRENTE</w:t>
      </w:r>
      <w:r w:rsidRPr="00B525C9">
        <w:rPr>
          <w:rFonts w:ascii="Palatino Linotype" w:eastAsia="Palatino Linotype" w:hAnsi="Palatino Linotype" w:cs="Palatino Linotype"/>
          <w:color w:val="000000"/>
          <w:sz w:val="24"/>
          <w:szCs w:val="24"/>
        </w:rPr>
        <w:t xml:space="preserve"> presentó su inconformidad el </w:t>
      </w:r>
      <w:r w:rsidR="00DF7608" w:rsidRPr="00B525C9">
        <w:rPr>
          <w:rFonts w:ascii="Palatino Linotype" w:eastAsia="Palatino Linotype" w:hAnsi="Palatino Linotype" w:cs="Palatino Linotype"/>
          <w:b/>
          <w:color w:val="000000"/>
          <w:sz w:val="24"/>
          <w:szCs w:val="24"/>
        </w:rPr>
        <w:t>once de abril de dos mil veinticinco</w:t>
      </w:r>
      <w:r w:rsidRPr="00B525C9">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435854" w:rsidRPr="00B525C9" w:rsidRDefault="00435854"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435854" w:rsidRPr="00B525C9" w:rsidRDefault="00752EA3" w:rsidP="009911C4">
      <w:pPr>
        <w:numPr>
          <w:ilvl w:val="0"/>
          <w:numId w:val="9"/>
        </w:numPr>
        <w:spacing w:after="0" w:line="360" w:lineRule="auto"/>
        <w:ind w:left="0" w:right="49" w:firstLine="0"/>
        <w:jc w:val="both"/>
        <w:rPr>
          <w:rFonts w:ascii="Palatino Linotype" w:hAnsi="Palatino Linotype"/>
          <w:sz w:val="24"/>
          <w:szCs w:val="24"/>
        </w:rPr>
      </w:pPr>
      <w:r w:rsidRPr="00B525C9">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35854" w:rsidRPr="00B525C9" w:rsidRDefault="00435854" w:rsidP="009911C4">
      <w:pPr>
        <w:pBdr>
          <w:top w:val="nil"/>
          <w:left w:val="nil"/>
          <w:bottom w:val="nil"/>
          <w:right w:val="nil"/>
          <w:between w:val="nil"/>
        </w:pBdr>
        <w:spacing w:after="0" w:line="240" w:lineRule="auto"/>
        <w:ind w:right="49"/>
        <w:rPr>
          <w:rFonts w:ascii="Palatino Linotype" w:hAnsi="Palatino Linotype"/>
          <w:color w:val="000000"/>
          <w:sz w:val="24"/>
          <w:szCs w:val="24"/>
        </w:rPr>
      </w:pPr>
    </w:p>
    <w:p w:rsidR="00435854" w:rsidRPr="00B525C9" w:rsidRDefault="00752EA3" w:rsidP="009911C4">
      <w:pPr>
        <w:keepNext/>
        <w:keepLines/>
        <w:spacing w:line="360" w:lineRule="auto"/>
        <w:ind w:right="49"/>
        <w:rPr>
          <w:rFonts w:ascii="Palatino Linotype" w:eastAsia="Palatino Linotype" w:hAnsi="Palatino Linotype" w:cs="Palatino Linotype"/>
          <w:b/>
          <w:sz w:val="24"/>
          <w:szCs w:val="24"/>
        </w:rPr>
      </w:pPr>
      <w:bookmarkStart w:id="7" w:name="_heading=h.26in1rg" w:colFirst="0" w:colLast="0"/>
      <w:bookmarkEnd w:id="7"/>
      <w:r w:rsidRPr="00B525C9">
        <w:rPr>
          <w:rFonts w:ascii="Palatino Linotype" w:eastAsia="Palatino Linotype" w:hAnsi="Palatino Linotype" w:cs="Palatino Linotype"/>
          <w:b/>
          <w:sz w:val="24"/>
          <w:szCs w:val="24"/>
        </w:rPr>
        <w:t>TERCERO. De las causales de sobreseimiento</w:t>
      </w:r>
    </w:p>
    <w:p w:rsidR="00435854" w:rsidRPr="00B525C9" w:rsidRDefault="00752EA3" w:rsidP="009911C4">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Por lo que hace a las causas de sobreseimiento contenidas en la fracción III del artículo 192 de la </w:t>
      </w:r>
      <w:r w:rsidRPr="00B525C9">
        <w:rPr>
          <w:rFonts w:ascii="Palatino Linotype" w:eastAsia="Palatino Linotype" w:hAnsi="Palatino Linotype" w:cs="Palatino Linotype"/>
          <w:b/>
          <w:sz w:val="24"/>
          <w:szCs w:val="24"/>
        </w:rPr>
        <w:t>Ley de Transparencia y Acceso a la Información Pública del Estado de México y Municipios</w:t>
      </w:r>
      <w:r w:rsidRPr="00B525C9">
        <w:rPr>
          <w:rFonts w:ascii="Palatino Linotype" w:eastAsia="Palatino Linotype" w:hAnsi="Palatino Linotype" w:cs="Palatino Linotype"/>
          <w:sz w:val="24"/>
          <w:szCs w:val="24"/>
        </w:rPr>
        <w:t xml:space="preserve">, es oportuno señalar que estos requisitos privilegian la existencia de elementos de fondo, tales como el desistimiento o fallecimiento del </w:t>
      </w:r>
      <w:r w:rsidRPr="00B525C9">
        <w:rPr>
          <w:rFonts w:ascii="Palatino Linotype" w:eastAsia="Palatino Linotype" w:hAnsi="Palatino Linotype" w:cs="Palatino Linotype"/>
          <w:b/>
          <w:sz w:val="24"/>
          <w:szCs w:val="24"/>
        </w:rPr>
        <w:t>RECURRENTE</w:t>
      </w:r>
      <w:r w:rsidRPr="00B525C9">
        <w:rPr>
          <w:rFonts w:ascii="Palatino Linotype" w:eastAsia="Palatino Linotype" w:hAnsi="Palatino Linotype" w:cs="Palatino Linotype"/>
          <w:sz w:val="24"/>
          <w:szCs w:val="24"/>
        </w:rPr>
        <w:t xml:space="preserve"> o que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w:t>
      </w:r>
      <w:r w:rsidRPr="00B525C9">
        <w:rPr>
          <w:rFonts w:ascii="Palatino Linotype" w:eastAsia="Palatino Linotype" w:hAnsi="Palatino Linotype" w:cs="Palatino Linotype"/>
          <w:b/>
          <w:sz w:val="24"/>
          <w:szCs w:val="24"/>
          <w:u w:val="single"/>
        </w:rPr>
        <w:t>modifique o revoque el acto</w:t>
      </w:r>
      <w:r w:rsidRPr="00B525C9">
        <w:rPr>
          <w:rFonts w:ascii="Palatino Linotype" w:eastAsia="Palatino Linotype" w:hAnsi="Palatino Linotype" w:cs="Palatino Linotype"/>
          <w:sz w:val="24"/>
          <w:szCs w:val="24"/>
        </w:rPr>
        <w:t xml:space="preserve">; de ahí que la actualización de alguno de éstos </w:t>
      </w:r>
      <w:r w:rsidRPr="00B525C9">
        <w:rPr>
          <w:rFonts w:ascii="Palatino Linotype" w:eastAsia="Palatino Linotype" w:hAnsi="Palatino Linotype" w:cs="Palatino Linotype"/>
          <w:sz w:val="24"/>
          <w:szCs w:val="24"/>
        </w:rPr>
        <w:lastRenderedPageBreak/>
        <w:t>trae como consecuencia que el medio de impugnación se concluya sin que se analice el objeto de estudio planteado, es decir se sobresea.</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9911C4">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Para los efectos de esta resolución, es oportuno precisar los alcances jurídicos de la fracción III de la disposición legal transcrita. Así, procede el sobreseimiento del recurso de revisión cuando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w:t>
      </w:r>
    </w:p>
    <w:p w:rsidR="00435854" w:rsidRPr="00B525C9" w:rsidRDefault="00435854" w:rsidP="009911C4">
      <w:pPr>
        <w:pBdr>
          <w:top w:val="nil"/>
          <w:left w:val="nil"/>
          <w:bottom w:val="nil"/>
          <w:right w:val="nil"/>
          <w:between w:val="nil"/>
        </w:pBdr>
        <w:spacing w:after="0" w:line="240" w:lineRule="auto"/>
        <w:ind w:right="49"/>
        <w:rPr>
          <w:rFonts w:ascii="Palatino Linotype" w:eastAsia="Palatino Linotype" w:hAnsi="Palatino Linotype" w:cs="Palatino Linotype"/>
          <w:color w:val="000000"/>
          <w:sz w:val="24"/>
          <w:szCs w:val="24"/>
        </w:rPr>
      </w:pPr>
    </w:p>
    <w:p w:rsidR="00435854" w:rsidRPr="00B525C9" w:rsidRDefault="00752EA3" w:rsidP="009911C4">
      <w:pPr>
        <w:numPr>
          <w:ilvl w:val="0"/>
          <w:numId w:val="2"/>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b/>
          <w:sz w:val="24"/>
          <w:szCs w:val="24"/>
        </w:rPr>
        <w:t>Modifique el acto impugnado:</w:t>
      </w:r>
      <w:r w:rsidRPr="00B525C9">
        <w:rPr>
          <w:rFonts w:ascii="Palatino Linotype" w:eastAsia="Palatino Linotype" w:hAnsi="Palatino Linotype" w:cs="Palatino Linotype"/>
          <w:sz w:val="24"/>
          <w:szCs w:val="24"/>
        </w:rPr>
        <w:t xml:space="preserve"> Se actualiza cuando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después de haber otorgado una respuesta y hasta antes de dictada la resolución del recurso de revisión, emite una diversa en la que subsane las deficiencias que hubiera tenido.</w:t>
      </w:r>
    </w:p>
    <w:p w:rsidR="00435854" w:rsidRPr="00B525C9" w:rsidRDefault="00752EA3" w:rsidP="009911C4">
      <w:pPr>
        <w:numPr>
          <w:ilvl w:val="0"/>
          <w:numId w:val="2"/>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b/>
          <w:sz w:val="24"/>
          <w:szCs w:val="24"/>
        </w:rPr>
        <w:t>Revoque el acto impugnado:</w:t>
      </w:r>
      <w:r w:rsidRPr="00B525C9">
        <w:rPr>
          <w:rFonts w:ascii="Palatino Linotype" w:eastAsia="Palatino Linotype" w:hAnsi="Palatino Linotype" w:cs="Palatino Linotype"/>
          <w:sz w:val="24"/>
          <w:szCs w:val="24"/>
        </w:rPr>
        <w:t xml:space="preserve"> En este supuesto,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9911C4">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sz w:val="24"/>
          <w:szCs w:val="24"/>
        </w:rPr>
        <w:t xml:space="preserve">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en el caso concreto, el </w:t>
      </w:r>
      <w:r w:rsidRPr="00B525C9">
        <w:rPr>
          <w:rFonts w:ascii="Palatino Linotype" w:eastAsia="Palatino Linotype" w:hAnsi="Palatino Linotype" w:cs="Palatino Linotype"/>
          <w:b/>
          <w:sz w:val="24"/>
          <w:szCs w:val="24"/>
        </w:rPr>
        <w:t xml:space="preserve">SUJETO OBLIGADO, </w:t>
      </w:r>
      <w:r w:rsidRPr="00B525C9">
        <w:rPr>
          <w:rFonts w:ascii="Palatino Linotype" w:eastAsia="Palatino Linotype" w:hAnsi="Palatino Linotype" w:cs="Palatino Linotype"/>
          <w:sz w:val="24"/>
          <w:szCs w:val="24"/>
        </w:rPr>
        <w:t xml:space="preserve">en la etapa de manifestaciones, mediante el Informe Justificado remitido, modificó su respuesta al informar al </w:t>
      </w:r>
      <w:r w:rsidRPr="00B525C9">
        <w:rPr>
          <w:rFonts w:ascii="Palatino Linotype" w:eastAsia="Palatino Linotype" w:hAnsi="Palatino Linotype" w:cs="Palatino Linotype"/>
          <w:b/>
          <w:sz w:val="24"/>
          <w:szCs w:val="24"/>
        </w:rPr>
        <w:t xml:space="preserve">RECURRENTE </w:t>
      </w:r>
      <w:r w:rsidRPr="00B525C9">
        <w:rPr>
          <w:rFonts w:ascii="Palatino Linotype" w:eastAsia="Palatino Linotype" w:hAnsi="Palatino Linotype" w:cs="Palatino Linotype"/>
          <w:sz w:val="24"/>
          <w:szCs w:val="24"/>
        </w:rPr>
        <w:t xml:space="preserve">que, </w:t>
      </w:r>
      <w:r w:rsidR="00DF7608" w:rsidRPr="00B525C9">
        <w:rPr>
          <w:rFonts w:ascii="Palatino Linotype" w:eastAsia="Palatino Linotype" w:hAnsi="Palatino Linotype" w:cs="Palatino Linotype"/>
          <w:i/>
          <w:sz w:val="24"/>
          <w:szCs w:val="24"/>
          <w:u w:val="single"/>
        </w:rPr>
        <w:t xml:space="preserve">la C. Mónica Mariana Valdés Núñez cuenta con Secundaria Terminada, por lo tanto, no tiene número de cédula profesional y no percibe ningún sueldo mensual bruto ya que su puesto es honorifico. </w:t>
      </w:r>
      <w:bookmarkStart w:id="8" w:name="_GoBack"/>
      <w:bookmarkEnd w:id="8"/>
      <w:r w:rsidR="00DF7608" w:rsidRPr="00B525C9">
        <w:rPr>
          <w:rFonts w:ascii="Palatino Linotype" w:eastAsia="Palatino Linotype" w:hAnsi="Palatino Linotype" w:cs="Palatino Linotype"/>
          <w:i/>
          <w:sz w:val="24"/>
          <w:szCs w:val="24"/>
          <w:u w:val="single"/>
        </w:rPr>
        <w:t>Quedo a sus órdenes.”</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0D0F35" w:rsidRDefault="00752EA3" w:rsidP="000D0F35">
      <w:pPr>
        <w:pStyle w:val="Prrafodelista"/>
        <w:numPr>
          <w:ilvl w:val="0"/>
          <w:numId w:val="9"/>
        </w:numPr>
        <w:spacing w:line="360" w:lineRule="auto"/>
        <w:ind w:left="0" w:right="49" w:firstLine="0"/>
        <w:jc w:val="both"/>
        <w:rPr>
          <w:rFonts w:ascii="Palatino Linotype" w:eastAsia="Palatino Linotype" w:hAnsi="Palatino Linotype" w:cs="Palatino Linotype"/>
          <w:color w:val="000000"/>
        </w:rPr>
      </w:pPr>
      <w:r w:rsidRPr="000D0F35">
        <w:rPr>
          <w:rFonts w:ascii="Palatino Linotype" w:eastAsia="Palatino Linotype" w:hAnsi="Palatino Linotype" w:cs="Palatino Linotype"/>
        </w:rPr>
        <w:lastRenderedPageBreak/>
        <w:t xml:space="preserve">En esa tesitura, se observa que el </w:t>
      </w:r>
      <w:r w:rsidRPr="000D0F35">
        <w:rPr>
          <w:rFonts w:ascii="Palatino Linotype" w:eastAsia="Palatino Linotype" w:hAnsi="Palatino Linotype" w:cs="Palatino Linotype"/>
          <w:b/>
        </w:rPr>
        <w:t xml:space="preserve">SUJETO OBLIGADO </w:t>
      </w:r>
      <w:r w:rsidRPr="000D0F35">
        <w:rPr>
          <w:rFonts w:ascii="Palatino Linotype" w:eastAsia="Palatino Linotype" w:hAnsi="Palatino Linotype" w:cs="Palatino Linotype"/>
        </w:rPr>
        <w:t xml:space="preserve">mediante el informe justificado modificó la respuesta inicial, ya que en un primer </w:t>
      </w:r>
      <w:r w:rsidR="00DF7608" w:rsidRPr="000D0F35">
        <w:rPr>
          <w:rFonts w:ascii="Palatino Linotype" w:eastAsia="Palatino Linotype" w:hAnsi="Palatino Linotype" w:cs="Palatino Linotype"/>
        </w:rPr>
        <w:t xml:space="preserve">momento no se proporcionó la información solicitada, motivo por el cual el ahora </w:t>
      </w:r>
      <w:r w:rsidR="00DF7608" w:rsidRPr="000D0F35">
        <w:rPr>
          <w:rFonts w:ascii="Palatino Linotype" w:eastAsia="Palatino Linotype" w:hAnsi="Palatino Linotype" w:cs="Palatino Linotype"/>
          <w:b/>
        </w:rPr>
        <w:t xml:space="preserve">RECURRENTE </w:t>
      </w:r>
      <w:r w:rsidR="00DF7608" w:rsidRPr="000D0F35">
        <w:rPr>
          <w:rFonts w:ascii="Palatino Linotype" w:eastAsia="Palatino Linotype" w:hAnsi="Palatino Linotype" w:cs="Palatino Linotype"/>
        </w:rPr>
        <w:t xml:space="preserve">interpuso el recurso de inconformidad que nos ocupa. </w:t>
      </w:r>
    </w:p>
    <w:p w:rsidR="00DF7608" w:rsidRPr="00B525C9" w:rsidRDefault="00DF7608" w:rsidP="009911C4">
      <w:pPr>
        <w:spacing w:after="0" w:line="360" w:lineRule="auto"/>
        <w:ind w:right="49"/>
        <w:jc w:val="both"/>
        <w:rPr>
          <w:rFonts w:ascii="Palatino Linotype" w:eastAsia="Palatino Linotype" w:hAnsi="Palatino Linotype" w:cs="Palatino Linotype"/>
          <w:color w:val="000000"/>
          <w:sz w:val="24"/>
          <w:szCs w:val="24"/>
        </w:rPr>
      </w:pPr>
    </w:p>
    <w:p w:rsidR="00DF7608"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bookmarkStart w:id="9" w:name="_heading=h.1t3h5sf" w:colFirst="0" w:colLast="0"/>
      <w:bookmarkEnd w:id="9"/>
      <w:r w:rsidRPr="00B525C9">
        <w:rPr>
          <w:rFonts w:ascii="Palatino Linotype" w:eastAsia="Palatino Linotype" w:hAnsi="Palatino Linotype" w:cs="Palatino Linotype"/>
          <w:color w:val="000000"/>
          <w:sz w:val="24"/>
          <w:szCs w:val="24"/>
        </w:rPr>
        <w:t xml:space="preserve">En esa tesitura, </w:t>
      </w:r>
      <w:r w:rsidR="00DF7608" w:rsidRPr="00B525C9">
        <w:rPr>
          <w:rFonts w:ascii="Palatino Linotype" w:eastAsia="Palatino Linotype" w:hAnsi="Palatino Linotype" w:cs="Palatino Linotype"/>
          <w:sz w:val="24"/>
          <w:szCs w:val="24"/>
        </w:rPr>
        <w:t>a efecto de precisión se refiere que se solicitó:</w:t>
      </w:r>
    </w:p>
    <w:p w:rsidR="00DF7608" w:rsidRPr="00B525C9" w:rsidRDefault="00DF7608" w:rsidP="009911C4">
      <w:pPr>
        <w:spacing w:after="0" w:line="360" w:lineRule="auto"/>
        <w:ind w:right="49"/>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LA SEÑORA MONICA MARIANA VALDES NUÑEZ </w:t>
      </w:r>
    </w:p>
    <w:p w:rsidR="00DF7608" w:rsidRPr="00B525C9" w:rsidRDefault="00DF7608" w:rsidP="000D0F35">
      <w:pPr>
        <w:pStyle w:val="Prrafodelista"/>
        <w:numPr>
          <w:ilvl w:val="0"/>
          <w:numId w:val="12"/>
        </w:numPr>
        <w:spacing w:line="360" w:lineRule="auto"/>
        <w:ind w:left="0" w:right="49" w:firstLine="0"/>
        <w:jc w:val="both"/>
        <w:rPr>
          <w:rFonts w:ascii="Palatino Linotype" w:eastAsia="Palatino Linotype" w:hAnsi="Palatino Linotype" w:cs="Palatino Linotype"/>
        </w:rPr>
      </w:pPr>
      <w:r w:rsidRPr="00B525C9">
        <w:rPr>
          <w:rFonts w:ascii="Palatino Linotype" w:eastAsia="Palatino Linotype" w:hAnsi="Palatino Linotype" w:cs="Palatino Linotype"/>
        </w:rPr>
        <w:t xml:space="preserve">QUE SUELDO MENSUAL BRUTO TIENE </w:t>
      </w:r>
    </w:p>
    <w:p w:rsidR="00DF7608" w:rsidRPr="00B525C9" w:rsidRDefault="00DF7608" w:rsidP="000D0F35">
      <w:pPr>
        <w:pStyle w:val="Prrafodelista"/>
        <w:numPr>
          <w:ilvl w:val="0"/>
          <w:numId w:val="12"/>
        </w:numPr>
        <w:spacing w:line="360" w:lineRule="auto"/>
        <w:ind w:left="0" w:right="49" w:firstLine="0"/>
        <w:jc w:val="both"/>
        <w:rPr>
          <w:rFonts w:ascii="Palatino Linotype" w:eastAsia="Palatino Linotype" w:hAnsi="Palatino Linotype" w:cs="Palatino Linotype"/>
        </w:rPr>
      </w:pPr>
      <w:r w:rsidRPr="00B525C9">
        <w:rPr>
          <w:rFonts w:ascii="Palatino Linotype" w:eastAsia="Palatino Linotype" w:hAnsi="Palatino Linotype" w:cs="Palatino Linotype"/>
        </w:rPr>
        <w:t xml:space="preserve">QUE ESTUDIOS TIENE (SU NÚMERO DE CEDULA PROFESIONAL) </w:t>
      </w:r>
    </w:p>
    <w:p w:rsidR="00DF7608" w:rsidRPr="00B525C9" w:rsidRDefault="00DF7608" w:rsidP="009911C4">
      <w:pPr>
        <w:spacing w:after="0" w:line="360" w:lineRule="auto"/>
        <w:ind w:right="49"/>
        <w:jc w:val="both"/>
        <w:rPr>
          <w:rFonts w:ascii="Palatino Linotype" w:eastAsia="Palatino Linotype" w:hAnsi="Palatino Linotype" w:cs="Palatino Linotype"/>
          <w:b/>
          <w:sz w:val="24"/>
          <w:szCs w:val="24"/>
        </w:rPr>
      </w:pPr>
    </w:p>
    <w:p w:rsidR="00DF7608" w:rsidRPr="00B525C9" w:rsidRDefault="00DF7608"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color w:val="000000"/>
          <w:sz w:val="24"/>
          <w:szCs w:val="24"/>
        </w:rPr>
        <w:t xml:space="preserve">El </w:t>
      </w:r>
      <w:r w:rsidRPr="00B525C9">
        <w:rPr>
          <w:rFonts w:ascii="Palatino Linotype" w:eastAsia="Palatino Linotype" w:hAnsi="Palatino Linotype" w:cs="Palatino Linotype"/>
          <w:b/>
          <w:color w:val="000000"/>
          <w:sz w:val="24"/>
          <w:szCs w:val="24"/>
        </w:rPr>
        <w:t xml:space="preserve">SUJETO OBLIGADO, </w:t>
      </w:r>
      <w:r w:rsidRPr="00B525C9">
        <w:rPr>
          <w:rFonts w:ascii="Palatino Linotype" w:eastAsia="Palatino Linotype" w:hAnsi="Palatino Linotype" w:cs="Palatino Linotype"/>
          <w:color w:val="000000"/>
          <w:sz w:val="24"/>
          <w:szCs w:val="24"/>
        </w:rPr>
        <w:t xml:space="preserve">dio respuesta, sin embargo no se advierte que con dicha información se haya colmado </w:t>
      </w:r>
      <w:r w:rsidR="005316B4" w:rsidRPr="00B525C9">
        <w:rPr>
          <w:rFonts w:ascii="Palatino Linotype" w:eastAsia="Palatino Linotype" w:hAnsi="Palatino Linotype" w:cs="Palatino Linotype"/>
          <w:color w:val="000000"/>
          <w:sz w:val="24"/>
          <w:szCs w:val="24"/>
        </w:rPr>
        <w:t xml:space="preserve">la solitud de información que nos ocupa. </w:t>
      </w:r>
    </w:p>
    <w:p w:rsidR="005316B4" w:rsidRPr="00B525C9" w:rsidRDefault="005316B4" w:rsidP="009911C4">
      <w:pPr>
        <w:spacing w:after="0" w:line="360" w:lineRule="auto"/>
        <w:ind w:right="49"/>
        <w:jc w:val="both"/>
        <w:rPr>
          <w:rFonts w:ascii="Palatino Linotype" w:eastAsia="Palatino Linotype" w:hAnsi="Palatino Linotype" w:cs="Palatino Linotype"/>
          <w:i/>
          <w:sz w:val="24"/>
          <w:szCs w:val="24"/>
        </w:rPr>
      </w:pPr>
    </w:p>
    <w:p w:rsidR="00DF7608" w:rsidRPr="00B525C9" w:rsidRDefault="00DF7608"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color w:val="000000"/>
          <w:sz w:val="24"/>
          <w:szCs w:val="24"/>
        </w:rPr>
        <w:t xml:space="preserve">Posteriormente, vía Informe Justificado </w:t>
      </w:r>
      <w:r w:rsidR="005316B4" w:rsidRPr="00B525C9">
        <w:rPr>
          <w:rFonts w:ascii="Palatino Linotype" w:eastAsia="Palatino Linotype" w:hAnsi="Palatino Linotype" w:cs="Palatino Linotype"/>
          <w:color w:val="000000"/>
          <w:sz w:val="24"/>
          <w:szCs w:val="24"/>
        </w:rPr>
        <w:t xml:space="preserve">se </w:t>
      </w:r>
      <w:r w:rsidRPr="00B525C9">
        <w:rPr>
          <w:rFonts w:ascii="Palatino Linotype" w:eastAsia="Palatino Linotype" w:hAnsi="Palatino Linotype" w:cs="Palatino Linotype"/>
          <w:color w:val="000000"/>
          <w:sz w:val="24"/>
          <w:szCs w:val="24"/>
        </w:rPr>
        <w:t xml:space="preserve">informó puntalmente </w:t>
      </w:r>
      <w:r w:rsidR="00A34FFE" w:rsidRPr="00B525C9">
        <w:rPr>
          <w:rFonts w:ascii="Palatino Linotype" w:eastAsia="Palatino Linotype" w:hAnsi="Palatino Linotype" w:cs="Palatino Linotype"/>
          <w:color w:val="000000"/>
          <w:sz w:val="24"/>
          <w:szCs w:val="24"/>
        </w:rPr>
        <w:t>que el cargo que ostenta la Señora Mónica Mariana Valdés Núñez es honorifico por lo que no percibe sueldo alguno</w:t>
      </w:r>
      <w:r w:rsidRPr="00B525C9">
        <w:rPr>
          <w:rFonts w:ascii="Palatino Linotype" w:eastAsia="Palatino Linotype" w:hAnsi="Palatino Linotype" w:cs="Palatino Linotype"/>
          <w:color w:val="000000"/>
          <w:sz w:val="24"/>
          <w:szCs w:val="24"/>
        </w:rPr>
        <w:t>, nivel de estudios e informo la razón por la cual no se puede remitir la cédula.</w:t>
      </w:r>
    </w:p>
    <w:p w:rsidR="00A34FFE" w:rsidRPr="00B525C9" w:rsidRDefault="00A34FFE" w:rsidP="009911C4">
      <w:pPr>
        <w:spacing w:after="0" w:line="360" w:lineRule="auto"/>
        <w:ind w:right="49"/>
        <w:jc w:val="both"/>
        <w:rPr>
          <w:rFonts w:ascii="Palatino Linotype" w:eastAsia="Palatino Linotype" w:hAnsi="Palatino Linotype" w:cs="Palatino Linotype"/>
          <w:i/>
          <w:sz w:val="24"/>
          <w:szCs w:val="24"/>
        </w:rPr>
      </w:pPr>
    </w:p>
    <w:p w:rsidR="00CF31E7" w:rsidRPr="00B525C9" w:rsidRDefault="00A34FFE" w:rsidP="000D0F35">
      <w:pPr>
        <w:numPr>
          <w:ilvl w:val="0"/>
          <w:numId w:val="9"/>
        </w:numPr>
        <w:spacing w:after="0" w:line="360" w:lineRule="auto"/>
        <w:ind w:left="0" w:right="49" w:firstLine="0"/>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color w:val="000000"/>
          <w:sz w:val="24"/>
          <w:szCs w:val="24"/>
        </w:rPr>
        <w:t xml:space="preserve">Es así que, respecto el sueldo que percibe la C. </w:t>
      </w:r>
      <w:r w:rsidR="00CF31E7" w:rsidRPr="00B525C9">
        <w:rPr>
          <w:rFonts w:ascii="Palatino Linotype" w:eastAsia="Palatino Linotype" w:hAnsi="Palatino Linotype" w:cs="Palatino Linotype"/>
          <w:color w:val="000000"/>
          <w:sz w:val="24"/>
          <w:szCs w:val="24"/>
        </w:rPr>
        <w:t>Mónica</w:t>
      </w:r>
      <w:r w:rsidRPr="00B525C9">
        <w:rPr>
          <w:rFonts w:ascii="Palatino Linotype" w:eastAsia="Palatino Linotype" w:hAnsi="Palatino Linotype" w:cs="Palatino Linotype"/>
          <w:color w:val="000000"/>
          <w:sz w:val="24"/>
          <w:szCs w:val="24"/>
        </w:rPr>
        <w:t xml:space="preserve"> Mariana </w:t>
      </w:r>
      <w:r w:rsidR="00CF31E7" w:rsidRPr="00B525C9">
        <w:rPr>
          <w:rFonts w:ascii="Palatino Linotype" w:eastAsia="Palatino Linotype" w:hAnsi="Palatino Linotype" w:cs="Palatino Linotype"/>
          <w:color w:val="000000"/>
          <w:sz w:val="24"/>
          <w:szCs w:val="24"/>
        </w:rPr>
        <w:t>Valdés</w:t>
      </w:r>
      <w:r w:rsidRPr="00B525C9">
        <w:rPr>
          <w:rFonts w:ascii="Palatino Linotype" w:eastAsia="Palatino Linotype" w:hAnsi="Palatino Linotype" w:cs="Palatino Linotype"/>
          <w:color w:val="000000"/>
          <w:sz w:val="24"/>
          <w:szCs w:val="24"/>
        </w:rPr>
        <w:t xml:space="preserve"> Nuéz, </w:t>
      </w:r>
      <w:r w:rsidRPr="00B525C9">
        <w:rPr>
          <w:rFonts w:ascii="Palatino Linotype" w:eastAsia="Palatino Linotype" w:hAnsi="Palatino Linotype" w:cs="Palatino Linotype"/>
          <w:sz w:val="24"/>
          <w:szCs w:val="24"/>
        </w:rPr>
        <w:t xml:space="preserve">toda vez que el </w:t>
      </w:r>
      <w:r w:rsidRPr="00B525C9">
        <w:rPr>
          <w:rFonts w:ascii="Palatino Linotype" w:eastAsia="Palatino Linotype" w:hAnsi="Palatino Linotype" w:cs="Palatino Linotype"/>
          <w:b/>
          <w:sz w:val="24"/>
          <w:szCs w:val="24"/>
        </w:rPr>
        <w:t xml:space="preserve">SUJETO OBLIGADO </w:t>
      </w:r>
      <w:r w:rsidRPr="00B525C9">
        <w:rPr>
          <w:rFonts w:ascii="Palatino Linotype" w:eastAsia="Palatino Linotype" w:hAnsi="Palatino Linotype" w:cs="Palatino Linotype"/>
          <w:sz w:val="24"/>
          <w:szCs w:val="24"/>
        </w:rPr>
        <w:t xml:space="preserve">manifestó que no se posee, administra ni generó la información requerida por </w:t>
      </w:r>
      <w:r w:rsidRPr="00B525C9">
        <w:rPr>
          <w:rFonts w:ascii="Palatino Linotype" w:eastAsia="Palatino Linotype" w:hAnsi="Palatino Linotype" w:cs="Palatino Linotype"/>
          <w:b/>
          <w:sz w:val="24"/>
          <w:szCs w:val="24"/>
        </w:rPr>
        <w:t>EL PARTICULAR</w:t>
      </w:r>
      <w:r w:rsidRPr="00B525C9">
        <w:rPr>
          <w:rFonts w:ascii="Palatino Linotype" w:eastAsia="Palatino Linotype" w:hAnsi="Palatino Linotype" w:cs="Palatino Linotype"/>
          <w:sz w:val="24"/>
          <w:szCs w:val="24"/>
        </w:rPr>
        <w:t xml:space="preserve">, constituye un hecho negativo; luego entonces, si se considera el hecho negativo, es obvio que éste no puede fácticamente obrar en los archivos del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ya que no puede probarse por ser lógica y materialmente imposible.</w:t>
      </w:r>
    </w:p>
    <w:p w:rsidR="00CF31E7" w:rsidRPr="00B525C9" w:rsidRDefault="00CF31E7" w:rsidP="00CF31E7">
      <w:pPr>
        <w:spacing w:after="0" w:line="360" w:lineRule="auto"/>
        <w:ind w:right="49"/>
        <w:jc w:val="both"/>
        <w:rPr>
          <w:rFonts w:ascii="Palatino Linotype" w:eastAsia="Palatino Linotype" w:hAnsi="Palatino Linotype" w:cs="Palatino Linotype"/>
          <w:color w:val="000000"/>
          <w:sz w:val="24"/>
          <w:szCs w:val="24"/>
        </w:rPr>
      </w:pPr>
    </w:p>
    <w:p w:rsidR="00CF31E7" w:rsidRPr="00B525C9" w:rsidRDefault="00A34FFE" w:rsidP="000D0F35">
      <w:pPr>
        <w:numPr>
          <w:ilvl w:val="0"/>
          <w:numId w:val="9"/>
        </w:numPr>
        <w:spacing w:after="0" w:line="360" w:lineRule="auto"/>
        <w:ind w:left="0" w:right="49" w:firstLine="0"/>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sz w:val="24"/>
          <w:szCs w:val="24"/>
        </w:rPr>
        <w:lastRenderedPageBreak/>
        <w:t>Asimismo, no se trata de un caso por el cual la negación del hecho implique la afirmación del mismo, simplemente se está ante una notoria y evidente inexistencia fáctica de la información solicitada.</w:t>
      </w:r>
    </w:p>
    <w:p w:rsidR="00CF31E7" w:rsidRPr="00B525C9" w:rsidRDefault="00CF31E7" w:rsidP="00CF31E7">
      <w:pPr>
        <w:spacing w:after="0" w:line="360" w:lineRule="auto"/>
        <w:ind w:right="49"/>
        <w:jc w:val="both"/>
        <w:rPr>
          <w:rFonts w:ascii="Palatino Linotype" w:eastAsia="Palatino Linotype" w:hAnsi="Palatino Linotype" w:cs="Palatino Linotype"/>
          <w:color w:val="000000"/>
          <w:sz w:val="24"/>
          <w:szCs w:val="24"/>
        </w:rPr>
      </w:pPr>
    </w:p>
    <w:p w:rsidR="00CF31E7" w:rsidRPr="00B525C9" w:rsidRDefault="00A34FFE" w:rsidP="000D0F35">
      <w:pPr>
        <w:numPr>
          <w:ilvl w:val="0"/>
          <w:numId w:val="9"/>
        </w:numPr>
        <w:spacing w:after="0" w:line="360" w:lineRule="auto"/>
        <w:ind w:left="0" w:right="49" w:firstLine="0"/>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B31E53" w:rsidRPr="00B525C9" w:rsidRDefault="00A34FFE" w:rsidP="00B31E53">
      <w:pPr>
        <w:spacing w:after="0" w:line="360" w:lineRule="auto"/>
        <w:ind w:right="49"/>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b/>
          <w:i/>
          <w:sz w:val="24"/>
          <w:szCs w:val="24"/>
        </w:rPr>
        <w:t xml:space="preserve">HECHOS NEGATIVOS, NO SON SUSCEPTIBLES DE DEMOSTRACIÓN. </w:t>
      </w:r>
    </w:p>
    <w:p w:rsidR="00B31E53" w:rsidRPr="00B525C9" w:rsidRDefault="00A34FFE" w:rsidP="00B31E53">
      <w:pPr>
        <w:spacing w:after="0" w:line="360" w:lineRule="auto"/>
        <w:ind w:right="49"/>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i/>
          <w:sz w:val="24"/>
          <w:szCs w:val="24"/>
        </w:rPr>
        <w:t xml:space="preserve">Tratándose de un hecho negativo, el Juez no tiene </w:t>
      </w:r>
      <w:r w:rsidR="00CF31E7" w:rsidRPr="00B525C9">
        <w:rPr>
          <w:rFonts w:ascii="Palatino Linotype" w:eastAsia="Palatino Linotype" w:hAnsi="Palatino Linotype" w:cs="Palatino Linotype"/>
          <w:i/>
          <w:sz w:val="24"/>
          <w:szCs w:val="24"/>
        </w:rPr>
        <w:t>por qué</w:t>
      </w:r>
      <w:r w:rsidRPr="00B525C9">
        <w:rPr>
          <w:rFonts w:ascii="Palatino Linotype" w:eastAsia="Palatino Linotype" w:hAnsi="Palatino Linotype" w:cs="Palatino Linotype"/>
          <w:i/>
          <w:sz w:val="24"/>
          <w:szCs w:val="24"/>
        </w:rPr>
        <w:t xml:space="preserve"> invocar prueba alguna de la que se desprenda, ya que es bien sabido que esta clase de hechos no son susceptibles de demostración.</w:t>
      </w:r>
      <w:r w:rsidR="00B31E53" w:rsidRPr="00B525C9">
        <w:rPr>
          <w:rFonts w:ascii="Palatino Linotype" w:eastAsia="Palatino Linotype" w:hAnsi="Palatino Linotype" w:cs="Palatino Linotype"/>
          <w:i/>
          <w:sz w:val="24"/>
          <w:szCs w:val="24"/>
        </w:rPr>
        <w:t xml:space="preserve"> </w:t>
      </w:r>
      <w:r w:rsidRPr="00B525C9">
        <w:rPr>
          <w:rFonts w:ascii="Palatino Linotype" w:eastAsia="Palatino Linotype" w:hAnsi="Palatino Linotype" w:cs="Palatino Linotype"/>
          <w:i/>
          <w:sz w:val="24"/>
          <w:szCs w:val="24"/>
        </w:rPr>
        <w:t>Amparo en revisión 2022/61. José García Florín (Menor). 9 de octubre de 1961. Cinco votos. Ponente: José Rivera Pérez Campos.”</w:t>
      </w:r>
    </w:p>
    <w:p w:rsidR="00B31E53" w:rsidRPr="00B525C9" w:rsidRDefault="00B31E53" w:rsidP="00B31E53">
      <w:pPr>
        <w:spacing w:after="0" w:line="360" w:lineRule="auto"/>
        <w:ind w:right="49"/>
        <w:jc w:val="both"/>
        <w:rPr>
          <w:rFonts w:ascii="Palatino Linotype" w:eastAsia="Palatino Linotype" w:hAnsi="Palatino Linotype" w:cs="Palatino Linotype"/>
          <w:i/>
          <w:sz w:val="24"/>
          <w:szCs w:val="24"/>
        </w:rPr>
      </w:pPr>
    </w:p>
    <w:p w:rsidR="00B31E53" w:rsidRPr="00B525C9" w:rsidRDefault="00A34FFE"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sz w:val="24"/>
          <w:szCs w:val="24"/>
        </w:rPr>
        <w:t xml:space="preserve">Además, y de conformidad con lo establecido en el artículo 12 de la </w:t>
      </w:r>
      <w:r w:rsidRPr="00B525C9">
        <w:rPr>
          <w:rFonts w:ascii="Palatino Linotype" w:eastAsia="Palatino Linotype" w:hAnsi="Palatino Linotype" w:cs="Palatino Linotype"/>
          <w:b/>
          <w:sz w:val="24"/>
          <w:szCs w:val="24"/>
        </w:rPr>
        <w:t>Ley de Transparencia y Acceso a la Información Pública del Estado de México y Municipios</w:t>
      </w:r>
      <w:r w:rsidRPr="00B525C9">
        <w:rPr>
          <w:rFonts w:ascii="Palatino Linotype" w:eastAsia="Palatino Linotype" w:hAnsi="Palatino Linotype" w:cs="Palatino Linotype"/>
          <w:sz w:val="24"/>
          <w:szCs w:val="24"/>
        </w:rPr>
        <w:t xml:space="preserve">, anteriormente invocado,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únicamente proporcionará la información que obra en sus archivos, lo que a</w:t>
      </w:r>
      <w:r w:rsidRPr="00B525C9">
        <w:rPr>
          <w:rFonts w:ascii="Palatino Linotype" w:eastAsia="Palatino Linotype" w:hAnsi="Palatino Linotype" w:cs="Palatino Linotype"/>
          <w:i/>
          <w:sz w:val="24"/>
          <w:szCs w:val="24"/>
        </w:rPr>
        <w:t xml:space="preserve"> contrario sensu</w:t>
      </w:r>
      <w:r w:rsidRPr="00B525C9">
        <w:rPr>
          <w:rFonts w:ascii="Palatino Linotype" w:eastAsia="Palatino Linotype" w:hAnsi="Palatino Linotype" w:cs="Palatino Linotype"/>
          <w:sz w:val="24"/>
          <w:szCs w:val="24"/>
        </w:rPr>
        <w:t xml:space="preserve"> significa que no se está obligado a proporcionar lo que no obre en sus archivos.</w:t>
      </w:r>
    </w:p>
    <w:p w:rsidR="00B31E53" w:rsidRPr="00B525C9" w:rsidRDefault="00B31E53" w:rsidP="00B31E53">
      <w:pPr>
        <w:spacing w:after="0" w:line="360" w:lineRule="auto"/>
        <w:ind w:right="49"/>
        <w:jc w:val="both"/>
        <w:rPr>
          <w:rFonts w:ascii="Palatino Linotype" w:eastAsia="Palatino Linotype" w:hAnsi="Palatino Linotype" w:cs="Palatino Linotype"/>
          <w:i/>
          <w:sz w:val="24"/>
          <w:szCs w:val="24"/>
        </w:rPr>
      </w:pPr>
    </w:p>
    <w:p w:rsidR="00B31E53" w:rsidRPr="00B525C9" w:rsidRDefault="00A34FFE"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sz w:val="24"/>
          <w:szCs w:val="24"/>
        </w:rPr>
        <w:t xml:space="preserve">Ahora bien, a efecto de mayor ilustración, cabe referir que un cargo honorifico, es aquel que se otorga a una persona como reconocimiento a sus méritos, cualidades o servicios, pero que no implica funciones ejecutivas ni remuneración económica. La persona que ocupa </w:t>
      </w:r>
      <w:r w:rsidRPr="00B525C9">
        <w:rPr>
          <w:rFonts w:ascii="Palatino Linotype" w:eastAsia="Palatino Linotype" w:hAnsi="Palatino Linotype" w:cs="Palatino Linotype"/>
          <w:sz w:val="24"/>
          <w:szCs w:val="24"/>
        </w:rPr>
        <w:lastRenderedPageBreak/>
        <w:t>un cargo honorífico suele tener los honores y distinciones asociados al cargo, pero no las responsabilidades ni el poder de decisión inherentes al mismo. </w:t>
      </w:r>
    </w:p>
    <w:p w:rsidR="00B31E53" w:rsidRPr="00B525C9" w:rsidRDefault="00B31E53" w:rsidP="00B31E53">
      <w:pPr>
        <w:spacing w:after="0" w:line="360" w:lineRule="auto"/>
        <w:ind w:right="49"/>
        <w:jc w:val="both"/>
        <w:rPr>
          <w:rFonts w:ascii="Palatino Linotype" w:eastAsia="Palatino Linotype" w:hAnsi="Palatino Linotype" w:cs="Palatino Linotype"/>
          <w:i/>
          <w:sz w:val="24"/>
          <w:szCs w:val="24"/>
        </w:rPr>
      </w:pPr>
    </w:p>
    <w:p w:rsidR="00B31E53" w:rsidRPr="00B525C9" w:rsidRDefault="00A34FFE"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sz w:val="24"/>
          <w:szCs w:val="24"/>
        </w:rPr>
        <w:t xml:space="preserve">Luego entonces, este Órgano Resolutor que el cargo que ostenta la C. Mónica Mariana Valdés Núñez, es el de Presidenta </w:t>
      </w:r>
      <w:r w:rsidRPr="00B525C9">
        <w:rPr>
          <w:rFonts w:ascii="Palatino Linotype" w:eastAsia="Palatino Linotype" w:hAnsi="Palatino Linotype" w:cs="Palatino Linotype"/>
          <w:sz w:val="24"/>
          <w:szCs w:val="24"/>
          <w:u w:val="single"/>
        </w:rPr>
        <w:t>Honoraria</w:t>
      </w:r>
      <w:r w:rsidRPr="00B525C9">
        <w:rPr>
          <w:rFonts w:ascii="Palatino Linotype" w:eastAsia="Palatino Linotype" w:hAnsi="Palatino Linotype" w:cs="Palatino Linotype"/>
          <w:sz w:val="24"/>
          <w:szCs w:val="24"/>
        </w:rPr>
        <w:t xml:space="preserve"> del DIF Municipal Zacualpan, </w:t>
      </w:r>
      <w:r w:rsidR="00945D0E" w:rsidRPr="00B525C9">
        <w:rPr>
          <w:rFonts w:ascii="Palatino Linotype" w:eastAsia="Palatino Linotype" w:hAnsi="Palatino Linotype" w:cs="Palatino Linotype"/>
          <w:sz w:val="24"/>
          <w:szCs w:val="24"/>
        </w:rPr>
        <w:t xml:space="preserve">lo que robustece lo vertido por el </w:t>
      </w:r>
      <w:r w:rsidR="00945D0E" w:rsidRPr="00B525C9">
        <w:rPr>
          <w:rFonts w:ascii="Palatino Linotype" w:eastAsia="Palatino Linotype" w:hAnsi="Palatino Linotype" w:cs="Palatino Linotype"/>
          <w:b/>
          <w:sz w:val="24"/>
          <w:szCs w:val="24"/>
        </w:rPr>
        <w:t xml:space="preserve">SUJETO OBLIGADO, </w:t>
      </w:r>
      <w:r w:rsidR="00945D0E" w:rsidRPr="00B525C9">
        <w:rPr>
          <w:rFonts w:ascii="Palatino Linotype" w:eastAsia="Palatino Linotype" w:hAnsi="Palatino Linotype" w:cs="Palatino Linotype"/>
          <w:sz w:val="24"/>
          <w:szCs w:val="24"/>
        </w:rPr>
        <w:t xml:space="preserve">es decir, al ser un cargo honorifico, esta no recibe percepción alguna, por lo que se insiste en tenerse por colmado el rubro en comento. </w:t>
      </w:r>
    </w:p>
    <w:p w:rsidR="00B31E53" w:rsidRPr="00B525C9" w:rsidRDefault="00B31E53" w:rsidP="00B31E53">
      <w:pPr>
        <w:spacing w:after="0" w:line="360" w:lineRule="auto"/>
        <w:ind w:right="49"/>
        <w:jc w:val="both"/>
        <w:rPr>
          <w:rFonts w:ascii="Palatino Linotype" w:eastAsia="Palatino Linotype" w:hAnsi="Palatino Linotype" w:cs="Palatino Linotype"/>
          <w:i/>
          <w:sz w:val="24"/>
          <w:szCs w:val="24"/>
        </w:rPr>
      </w:pPr>
    </w:p>
    <w:p w:rsidR="00F438E6" w:rsidRPr="00B525C9" w:rsidRDefault="00F438E6"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sz w:val="24"/>
          <w:szCs w:val="24"/>
        </w:rPr>
        <w:t>Sirve como sustento a lo anterior, lo siguiente:</w:t>
      </w:r>
    </w:p>
    <w:p w:rsidR="00F438E6" w:rsidRPr="00B525C9" w:rsidRDefault="00F438E6" w:rsidP="009911C4">
      <w:pPr>
        <w:spacing w:after="0" w:line="360" w:lineRule="auto"/>
        <w:ind w:right="49"/>
        <w:contextualSpacing/>
        <w:jc w:val="both"/>
        <w:rPr>
          <w:rFonts w:ascii="Palatino Linotype" w:eastAsia="Palatino Linotype" w:hAnsi="Palatino Linotype" w:cs="Palatino Linotype"/>
          <w:sz w:val="24"/>
          <w:szCs w:val="24"/>
        </w:rPr>
      </w:pPr>
    </w:p>
    <w:p w:rsidR="00F438E6" w:rsidRPr="00B525C9" w:rsidRDefault="00F438E6" w:rsidP="009911C4">
      <w:pPr>
        <w:spacing w:after="0" w:line="360" w:lineRule="auto"/>
        <w:ind w:right="49"/>
        <w:contextualSpacing/>
        <w:jc w:val="center"/>
        <w:rPr>
          <w:rFonts w:ascii="Palatino Linotype" w:eastAsia="Palatino Linotype" w:hAnsi="Palatino Linotype" w:cs="Palatino Linotype"/>
          <w:sz w:val="24"/>
          <w:szCs w:val="24"/>
        </w:rPr>
      </w:pPr>
      <w:r w:rsidRPr="00B525C9">
        <w:rPr>
          <w:rFonts w:ascii="Palatino Linotype" w:eastAsia="Palatino Linotype" w:hAnsi="Palatino Linotype" w:cs="Palatino Linotype"/>
          <w:noProof/>
          <w:sz w:val="24"/>
          <w:szCs w:val="24"/>
        </w:rPr>
        <w:drawing>
          <wp:inline distT="0" distB="0" distL="0" distR="0" wp14:anchorId="757D79E4" wp14:editId="21A2C4BA">
            <wp:extent cx="4515480" cy="34675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5480" cy="3467584"/>
                    </a:xfrm>
                    <a:prstGeom prst="rect">
                      <a:avLst/>
                    </a:prstGeom>
                  </pic:spPr>
                </pic:pic>
              </a:graphicData>
            </a:graphic>
          </wp:inline>
        </w:drawing>
      </w:r>
    </w:p>
    <w:p w:rsidR="00F438E6" w:rsidRPr="00B525C9" w:rsidRDefault="00F438E6" w:rsidP="009911C4">
      <w:pPr>
        <w:spacing w:after="0" w:line="360" w:lineRule="auto"/>
        <w:ind w:right="49"/>
        <w:contextualSpacing/>
        <w:rPr>
          <w:rFonts w:ascii="Palatino Linotype" w:eastAsia="Palatino Linotype" w:hAnsi="Palatino Linotype" w:cs="Palatino Linotype"/>
          <w:sz w:val="24"/>
          <w:szCs w:val="24"/>
        </w:rPr>
      </w:pPr>
    </w:p>
    <w:p w:rsidR="00A34FFE" w:rsidRPr="00B525C9" w:rsidRDefault="00A34FFE" w:rsidP="000D0F35">
      <w:pPr>
        <w:numPr>
          <w:ilvl w:val="0"/>
          <w:numId w:val="9"/>
        </w:numPr>
        <w:spacing w:after="0" w:line="360" w:lineRule="auto"/>
        <w:ind w:left="0" w:right="49" w:firstLine="0"/>
        <w:contextualSpacing/>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lastRenderedPageBreak/>
        <w:t xml:space="preserve">En esa tesitura, se observa que el </w:t>
      </w:r>
      <w:r w:rsidRPr="00B525C9">
        <w:rPr>
          <w:rFonts w:ascii="Palatino Linotype" w:eastAsia="Palatino Linotype" w:hAnsi="Palatino Linotype" w:cs="Palatino Linotype"/>
          <w:b/>
          <w:sz w:val="24"/>
          <w:szCs w:val="24"/>
        </w:rPr>
        <w:t xml:space="preserve">SUJETO OBLIGADO </w:t>
      </w:r>
      <w:r w:rsidRPr="00B525C9">
        <w:rPr>
          <w:rFonts w:ascii="Palatino Linotype" w:eastAsia="Palatino Linotype" w:hAnsi="Palatino Linotype" w:cs="Palatino Linotype"/>
          <w:sz w:val="24"/>
          <w:szCs w:val="24"/>
        </w:rPr>
        <w:t>mediante el informe justificado modificó la respuesta inicial, pronunciándose respecto de la información faltante como un hecho negativo.</w:t>
      </w:r>
    </w:p>
    <w:p w:rsidR="00A34FFE" w:rsidRPr="00B525C9" w:rsidRDefault="00A34FFE" w:rsidP="009911C4">
      <w:pPr>
        <w:spacing w:line="360" w:lineRule="auto"/>
        <w:ind w:right="49"/>
        <w:contextualSpacing/>
        <w:jc w:val="both"/>
        <w:rPr>
          <w:rFonts w:ascii="Palatino Linotype" w:hAnsi="Palatino Linotype"/>
          <w:sz w:val="24"/>
          <w:szCs w:val="24"/>
          <w:lang w:val="es-ES_tradnl" w:eastAsia="es-ES"/>
        </w:rPr>
      </w:pPr>
    </w:p>
    <w:p w:rsidR="00A34FFE" w:rsidRPr="00B525C9" w:rsidRDefault="00A34FFE" w:rsidP="000D0F35">
      <w:pPr>
        <w:numPr>
          <w:ilvl w:val="0"/>
          <w:numId w:val="9"/>
        </w:numPr>
        <w:spacing w:after="0" w:line="360" w:lineRule="auto"/>
        <w:ind w:left="0" w:right="49" w:firstLine="0"/>
        <w:contextualSpacing/>
        <w:jc w:val="both"/>
        <w:rPr>
          <w:rFonts w:ascii="Palatino Linotype" w:hAnsi="Palatino Linotype"/>
          <w:color w:val="000000"/>
          <w:sz w:val="24"/>
          <w:szCs w:val="24"/>
        </w:rPr>
      </w:pPr>
      <w:r w:rsidRPr="00B525C9">
        <w:rPr>
          <w:rFonts w:ascii="Palatino Linotype" w:hAnsi="Palatino Linotype" w:cs="Arial"/>
          <w:sz w:val="24"/>
          <w:szCs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525C9">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rsidR="00A34FFE" w:rsidRPr="00B525C9" w:rsidRDefault="00A34FFE" w:rsidP="009911C4">
      <w:pPr>
        <w:spacing w:line="360" w:lineRule="auto"/>
        <w:ind w:right="49"/>
        <w:contextualSpacing/>
        <w:jc w:val="both"/>
        <w:rPr>
          <w:rFonts w:ascii="Palatino Linotype" w:hAnsi="Palatino Linotype"/>
          <w:color w:val="000000"/>
          <w:sz w:val="24"/>
          <w:szCs w:val="24"/>
        </w:rPr>
      </w:pPr>
    </w:p>
    <w:p w:rsidR="00A34FFE" w:rsidRPr="00B525C9" w:rsidRDefault="00A34FFE" w:rsidP="000D0F35">
      <w:pPr>
        <w:numPr>
          <w:ilvl w:val="0"/>
          <w:numId w:val="9"/>
        </w:numPr>
        <w:spacing w:after="0" w:line="360" w:lineRule="auto"/>
        <w:ind w:left="0" w:right="49" w:firstLine="0"/>
        <w:contextualSpacing/>
        <w:jc w:val="both"/>
        <w:rPr>
          <w:rFonts w:ascii="Palatino Linotype" w:hAnsi="Palatino Linotype"/>
          <w:sz w:val="24"/>
          <w:szCs w:val="24"/>
        </w:rPr>
      </w:pPr>
      <w:r w:rsidRPr="00B525C9">
        <w:rPr>
          <w:rFonts w:ascii="Palatino Linotype" w:hAnsi="Palatino Linotype"/>
          <w:sz w:val="24"/>
          <w:szCs w:val="24"/>
        </w:rPr>
        <w:t>Sirviendo de apoyo a lo anterior por analogía, el criterio 31-10 emitido por el ahora Instituto Nacional de Transparencia, Acceso a la Información y Protección de Datos Personales, que a la letra dice:</w:t>
      </w:r>
    </w:p>
    <w:p w:rsidR="00A34FFE" w:rsidRPr="00B525C9" w:rsidRDefault="00A34FFE" w:rsidP="009911C4">
      <w:pPr>
        <w:pStyle w:val="Default"/>
        <w:spacing w:before="240" w:after="360" w:line="360" w:lineRule="auto"/>
        <w:ind w:right="49"/>
        <w:jc w:val="both"/>
        <w:rPr>
          <w:rFonts w:ascii="Palatino Linotype" w:hAnsi="Palatino Linotype"/>
          <w:i/>
        </w:rPr>
      </w:pPr>
      <w:r w:rsidRPr="00B525C9">
        <w:rPr>
          <w:rFonts w:ascii="Palatino Linotype" w:hAnsi="Palatino Linotype"/>
          <w:i/>
        </w:rPr>
        <w:t xml:space="preserve">El Instituto Federal de Acceso a la Información y Protección de Datos </w:t>
      </w:r>
      <w:r w:rsidRPr="00B525C9">
        <w:rPr>
          <w:rFonts w:ascii="Palatino Linotype" w:hAnsi="Palatino Linotype"/>
          <w:b/>
          <w:i/>
        </w:rPr>
        <w:t>no cuenta con facultades para pronunciarse respecto de la veracidad de los documentos proporcionados por los sujetos obligados.</w:t>
      </w:r>
      <w:r w:rsidRPr="00B525C9">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w:t>
      </w:r>
      <w:r w:rsidRPr="00B525C9">
        <w:rPr>
          <w:rFonts w:ascii="Palatino Linotype" w:hAnsi="Palatino Linotype"/>
          <w:i/>
        </w:rPr>
        <w:lastRenderedPageBreak/>
        <w:t>y Acceso a la Información Pública Gubernamental no se prevé una causal que permita al Instituto Federal de Acceso a la Información y Protección de Datos conocer, vía recurso revisión, al respecto.</w:t>
      </w:r>
    </w:p>
    <w:p w:rsidR="00A34FFE" w:rsidRPr="00B525C9" w:rsidRDefault="00A34FFE" w:rsidP="000D0F35">
      <w:pPr>
        <w:numPr>
          <w:ilvl w:val="0"/>
          <w:numId w:val="9"/>
        </w:numPr>
        <w:spacing w:after="0" w:line="360" w:lineRule="auto"/>
        <w:ind w:left="0" w:right="49" w:firstLine="0"/>
        <w:contextualSpacing/>
        <w:jc w:val="both"/>
        <w:rPr>
          <w:rFonts w:ascii="Palatino Linotype" w:hAnsi="Palatino Linotype" w:cs="Arial"/>
          <w:sz w:val="24"/>
          <w:szCs w:val="24"/>
        </w:rPr>
      </w:pPr>
      <w:r w:rsidRPr="00B525C9">
        <w:rPr>
          <w:rFonts w:ascii="Palatino Linotype" w:hAnsi="Palatino Linotype" w:cs="Arial"/>
          <w:sz w:val="24"/>
          <w:szCs w:val="24"/>
        </w:rPr>
        <w:t xml:space="preserve">Así mismo, la </w:t>
      </w:r>
      <w:r w:rsidRPr="00B525C9">
        <w:rPr>
          <w:rFonts w:ascii="Palatino Linotype" w:hAnsi="Palatino Linotype" w:cs="Arial"/>
          <w:b/>
          <w:sz w:val="24"/>
          <w:szCs w:val="24"/>
        </w:rPr>
        <w:t>Ley de Transparencia y Acceso a la Información Pública del Estado de México y Municipios</w:t>
      </w:r>
      <w:r w:rsidRPr="00B525C9">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34FFE" w:rsidRPr="00B525C9" w:rsidRDefault="00A34FFE" w:rsidP="009911C4">
      <w:pPr>
        <w:pStyle w:val="Prrafodelista"/>
        <w:spacing w:line="360" w:lineRule="auto"/>
        <w:ind w:left="0" w:right="49"/>
        <w:jc w:val="both"/>
        <w:rPr>
          <w:rFonts w:ascii="Palatino Linotype" w:hAnsi="Palatino Linotype" w:cs="Arial"/>
          <w:b/>
          <w:i/>
        </w:rPr>
      </w:pPr>
      <w:r w:rsidRPr="00B525C9">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525C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A34FFE" w:rsidRPr="00B525C9" w:rsidRDefault="00A34FFE" w:rsidP="009911C4">
      <w:pPr>
        <w:spacing w:line="360" w:lineRule="auto"/>
        <w:ind w:right="49"/>
        <w:jc w:val="both"/>
        <w:rPr>
          <w:rFonts w:ascii="Palatino Linotype" w:hAnsi="Palatino Linotype" w:cs="Arial"/>
          <w:b/>
          <w:i/>
          <w:sz w:val="24"/>
          <w:szCs w:val="24"/>
        </w:rPr>
      </w:pPr>
    </w:p>
    <w:p w:rsidR="00A34FFE" w:rsidRPr="00B525C9" w:rsidRDefault="00A34FFE" w:rsidP="000D0F35">
      <w:pPr>
        <w:numPr>
          <w:ilvl w:val="0"/>
          <w:numId w:val="9"/>
        </w:numPr>
        <w:spacing w:after="0" w:line="360" w:lineRule="auto"/>
        <w:ind w:left="0" w:right="49" w:firstLine="0"/>
        <w:contextualSpacing/>
        <w:jc w:val="both"/>
        <w:rPr>
          <w:rFonts w:ascii="Palatino Linotype" w:hAnsi="Palatino Linotype" w:cs="Arial"/>
          <w:noProof/>
          <w:sz w:val="24"/>
          <w:szCs w:val="24"/>
        </w:rPr>
      </w:pPr>
      <w:r w:rsidRPr="00B525C9">
        <w:rPr>
          <w:rFonts w:ascii="Palatino Linotype" w:hAnsi="Palatino Linotype" w:cs="Arial"/>
          <w:noProof/>
          <w:sz w:val="24"/>
          <w:szCs w:val="24"/>
        </w:rPr>
        <w:t xml:space="preserve">Numerales que compelen al </w:t>
      </w:r>
      <w:r w:rsidRPr="00B525C9">
        <w:rPr>
          <w:rFonts w:ascii="Palatino Linotype" w:hAnsi="Palatino Linotype" w:cs="Arial"/>
          <w:b/>
          <w:noProof/>
          <w:sz w:val="24"/>
          <w:szCs w:val="24"/>
        </w:rPr>
        <w:t>SUJETO OBLIGADO</w:t>
      </w:r>
      <w:r w:rsidRPr="00B525C9">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525C9">
        <w:rPr>
          <w:rFonts w:ascii="Palatino Linotype" w:eastAsia="MS Gothic" w:hAnsi="Palatino Linotype" w:cstheme="majorBidi"/>
          <w:sz w:val="24"/>
          <w:szCs w:val="24"/>
          <w:lang w:eastAsia="es-ES"/>
        </w:rPr>
        <w:t xml:space="preserve">. </w:t>
      </w:r>
    </w:p>
    <w:p w:rsidR="00DF7608" w:rsidRPr="00B525C9" w:rsidRDefault="00DF7608" w:rsidP="009911C4">
      <w:pPr>
        <w:spacing w:after="0" w:line="360" w:lineRule="auto"/>
        <w:ind w:right="49"/>
        <w:jc w:val="both"/>
        <w:rPr>
          <w:rFonts w:ascii="Palatino Linotype" w:eastAsia="Palatino Linotype" w:hAnsi="Palatino Linotype" w:cs="Palatino Linotype"/>
          <w:i/>
          <w:sz w:val="24"/>
          <w:szCs w:val="24"/>
        </w:rPr>
      </w:pPr>
    </w:p>
    <w:p w:rsidR="00DF7608" w:rsidRPr="00B525C9" w:rsidRDefault="00DF7608" w:rsidP="000D0F35">
      <w:pPr>
        <w:numPr>
          <w:ilvl w:val="0"/>
          <w:numId w:val="9"/>
        </w:numPr>
        <w:spacing w:after="0" w:line="360" w:lineRule="auto"/>
        <w:ind w:left="0" w:right="49" w:firstLine="0"/>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sz w:val="24"/>
          <w:szCs w:val="24"/>
        </w:rPr>
        <w:lastRenderedPageBreak/>
        <w:t xml:space="preserve">En consecuencia de lo anterior,  se advierte que con la nueva información con la cual se modificó la respuesta primigenia, se colmó en su totalidad la solicitud de información </w:t>
      </w:r>
      <w:r w:rsidRPr="00B525C9">
        <w:rPr>
          <w:rFonts w:ascii="Palatino Linotype" w:eastAsia="Palatino Linotype" w:hAnsi="Palatino Linotype" w:cs="Palatino Linotype"/>
          <w:b/>
          <w:bCs/>
          <w:sz w:val="24"/>
          <w:szCs w:val="24"/>
        </w:rPr>
        <w:t>00002/DIFZACUALPAN/IP/2025.</w:t>
      </w:r>
    </w:p>
    <w:p w:rsidR="00DF7608" w:rsidRPr="00B525C9" w:rsidRDefault="00DF7608" w:rsidP="009911C4">
      <w:pPr>
        <w:spacing w:after="0" w:line="360" w:lineRule="auto"/>
        <w:ind w:right="49"/>
        <w:jc w:val="both"/>
        <w:rPr>
          <w:rFonts w:ascii="Palatino Linotype" w:eastAsia="Palatino Linotype" w:hAnsi="Palatino Linotype" w:cs="Palatino Linotype"/>
          <w:i/>
          <w:sz w:val="24"/>
          <w:szCs w:val="24"/>
        </w:rPr>
      </w:pPr>
    </w:p>
    <w:p w:rsidR="00DF7608" w:rsidRPr="00B525C9" w:rsidRDefault="00DF7608" w:rsidP="000D0F35">
      <w:pPr>
        <w:numPr>
          <w:ilvl w:val="0"/>
          <w:numId w:val="9"/>
        </w:numPr>
        <w:spacing w:after="0" w:line="360" w:lineRule="auto"/>
        <w:ind w:left="0" w:right="49" w:firstLine="0"/>
        <w:jc w:val="both"/>
        <w:rPr>
          <w:rFonts w:ascii="Palatino Linotype" w:hAnsi="Palatino Linotype"/>
          <w:color w:val="000000"/>
          <w:sz w:val="24"/>
          <w:szCs w:val="24"/>
        </w:rPr>
      </w:pPr>
      <w:r w:rsidRPr="00B525C9">
        <w:rPr>
          <w:rFonts w:ascii="Palatino Linotype" w:eastAsia="Palatino Linotype" w:hAnsi="Palatino Linotype" w:cs="Palatino Linotype"/>
          <w:color w:val="000000"/>
          <w:sz w:val="24"/>
          <w:szCs w:val="24"/>
        </w:rPr>
        <w:t>Así</w:t>
      </w:r>
      <w:r w:rsidRPr="00B525C9">
        <w:rPr>
          <w:rFonts w:ascii="Palatino Linotype" w:hAnsi="Palatino Linotype" w:cs="Arial"/>
          <w:sz w:val="24"/>
          <w:szCs w:val="24"/>
        </w:rPr>
        <w:t xml:space="preserve"> mismo, es necesario señalar que éste Órgano Garante no está facultado para pronunciarse sobre la veracidad de la información que los Sujetos Obligados ponen a disposición de los solicitantes; situación que se aleja de las atribuciones de este Instituto </w:t>
      </w:r>
      <w:r w:rsidRPr="00B525C9">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rsidR="00DF7608" w:rsidRPr="00B525C9" w:rsidRDefault="00DF7608" w:rsidP="009911C4">
      <w:pPr>
        <w:pStyle w:val="Prrafodelista"/>
        <w:tabs>
          <w:tab w:val="left" w:pos="284"/>
        </w:tabs>
        <w:spacing w:line="360" w:lineRule="auto"/>
        <w:ind w:left="0" w:right="49"/>
        <w:jc w:val="both"/>
        <w:rPr>
          <w:rFonts w:ascii="Palatino Linotype" w:hAnsi="Palatino Linotype"/>
          <w:color w:val="000000"/>
        </w:rPr>
      </w:pPr>
    </w:p>
    <w:p w:rsidR="00DF7608" w:rsidRPr="00B525C9" w:rsidRDefault="00DF7608" w:rsidP="000D0F35">
      <w:pPr>
        <w:numPr>
          <w:ilvl w:val="0"/>
          <w:numId w:val="9"/>
        </w:numPr>
        <w:spacing w:after="0" w:line="360" w:lineRule="auto"/>
        <w:ind w:left="0" w:right="49" w:firstLine="0"/>
        <w:jc w:val="both"/>
        <w:rPr>
          <w:rFonts w:ascii="Palatino Linotype" w:hAnsi="Palatino Linotype" w:cs="Arial"/>
          <w:sz w:val="24"/>
          <w:szCs w:val="24"/>
        </w:rPr>
      </w:pPr>
      <w:r w:rsidRPr="00B525C9">
        <w:rPr>
          <w:rFonts w:ascii="Palatino Linotype" w:hAnsi="Palatino Linotype" w:cs="Arial"/>
          <w:sz w:val="24"/>
          <w:szCs w:val="24"/>
        </w:rPr>
        <w:t xml:space="preserve">Así mismo, la </w:t>
      </w:r>
      <w:r w:rsidRPr="00B525C9">
        <w:rPr>
          <w:rFonts w:ascii="Palatino Linotype" w:hAnsi="Palatino Linotype" w:cs="Arial"/>
          <w:b/>
          <w:sz w:val="24"/>
          <w:szCs w:val="24"/>
        </w:rPr>
        <w:t>Ley de Transparencia y Acceso a la Información Pública del Estado de México y Municipios</w:t>
      </w:r>
      <w:r w:rsidRPr="00B525C9">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F7608" w:rsidRPr="00B525C9" w:rsidRDefault="00DF7608" w:rsidP="009911C4">
      <w:pPr>
        <w:pStyle w:val="Prrafodelista"/>
        <w:spacing w:line="360" w:lineRule="auto"/>
        <w:ind w:left="0" w:right="49"/>
        <w:jc w:val="both"/>
        <w:rPr>
          <w:rFonts w:ascii="Palatino Linotype" w:hAnsi="Palatino Linotype" w:cs="Arial"/>
          <w:b/>
          <w:i/>
        </w:rPr>
      </w:pPr>
      <w:r w:rsidRPr="00B525C9">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525C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DF7608" w:rsidRPr="00B525C9" w:rsidRDefault="00DF7608" w:rsidP="009911C4">
      <w:pPr>
        <w:spacing w:line="360" w:lineRule="auto"/>
        <w:ind w:right="49"/>
        <w:jc w:val="both"/>
        <w:rPr>
          <w:rFonts w:ascii="Palatino Linotype" w:hAnsi="Palatino Linotype" w:cs="Arial"/>
          <w:b/>
          <w:i/>
          <w:sz w:val="24"/>
          <w:szCs w:val="24"/>
        </w:rPr>
      </w:pPr>
    </w:p>
    <w:p w:rsidR="00DF7608" w:rsidRPr="00B525C9" w:rsidRDefault="00DF7608" w:rsidP="000D0F35">
      <w:pPr>
        <w:numPr>
          <w:ilvl w:val="0"/>
          <w:numId w:val="9"/>
        </w:numPr>
        <w:spacing w:after="0" w:line="360" w:lineRule="auto"/>
        <w:ind w:left="0" w:right="49" w:firstLine="0"/>
        <w:jc w:val="both"/>
        <w:rPr>
          <w:rFonts w:ascii="Palatino Linotype" w:hAnsi="Palatino Linotype" w:cs="Arial"/>
          <w:noProof/>
          <w:sz w:val="24"/>
          <w:szCs w:val="24"/>
        </w:rPr>
      </w:pPr>
      <w:r w:rsidRPr="00B525C9">
        <w:rPr>
          <w:rFonts w:ascii="Palatino Linotype" w:hAnsi="Palatino Linotype" w:cs="Arial"/>
          <w:noProof/>
          <w:sz w:val="24"/>
          <w:szCs w:val="24"/>
        </w:rPr>
        <w:lastRenderedPageBreak/>
        <w:t xml:space="preserve">Numerales que compelen al </w:t>
      </w:r>
      <w:r w:rsidRPr="00B525C9">
        <w:rPr>
          <w:rFonts w:ascii="Palatino Linotype" w:hAnsi="Palatino Linotype" w:cs="Arial"/>
          <w:b/>
          <w:noProof/>
          <w:sz w:val="24"/>
          <w:szCs w:val="24"/>
        </w:rPr>
        <w:t>SUJETO OBLIGADO</w:t>
      </w:r>
      <w:r w:rsidRPr="00B525C9">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525C9">
        <w:rPr>
          <w:rFonts w:ascii="Palatino Linotype" w:eastAsia="MS Gothic" w:hAnsi="Palatino Linotype" w:cstheme="majorBidi"/>
          <w:sz w:val="24"/>
          <w:szCs w:val="24"/>
          <w:lang w:eastAsia="es-ES"/>
        </w:rPr>
        <w:t xml:space="preserve">. </w:t>
      </w:r>
    </w:p>
    <w:p w:rsidR="00DF7608" w:rsidRPr="00B525C9" w:rsidRDefault="00DF7608" w:rsidP="009911C4">
      <w:pPr>
        <w:spacing w:after="0" w:line="360" w:lineRule="auto"/>
        <w:ind w:right="49"/>
        <w:jc w:val="both"/>
        <w:rPr>
          <w:rFonts w:ascii="Palatino Linotype" w:eastAsia="Palatino Linotype" w:hAnsi="Palatino Linotype" w:cs="Palatino Linotype"/>
          <w:i/>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Además, y de conformidad con lo establecido en el artículo 12 de la </w:t>
      </w:r>
      <w:r w:rsidRPr="00B525C9">
        <w:rPr>
          <w:rFonts w:ascii="Palatino Linotype" w:eastAsia="Palatino Linotype" w:hAnsi="Palatino Linotype" w:cs="Palatino Linotype"/>
          <w:b/>
          <w:sz w:val="24"/>
          <w:szCs w:val="24"/>
        </w:rPr>
        <w:t>Ley de Transparencia y Acceso a la Información Pública del Estado de México y Municipios</w:t>
      </w:r>
      <w:r w:rsidRPr="00B525C9">
        <w:rPr>
          <w:rFonts w:ascii="Palatino Linotype" w:eastAsia="Palatino Linotype" w:hAnsi="Palatino Linotype" w:cs="Palatino Linotype"/>
          <w:sz w:val="24"/>
          <w:szCs w:val="24"/>
        </w:rPr>
        <w:t xml:space="preserve">, anteriormente invocado,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únicamente proporcionará la información que obra en sus archivos, lo que a</w:t>
      </w:r>
      <w:r w:rsidRPr="00B525C9">
        <w:rPr>
          <w:rFonts w:ascii="Palatino Linotype" w:eastAsia="Palatino Linotype" w:hAnsi="Palatino Linotype" w:cs="Palatino Linotype"/>
          <w:i/>
          <w:sz w:val="24"/>
          <w:szCs w:val="24"/>
        </w:rPr>
        <w:t xml:space="preserve"> contrario sensu</w:t>
      </w:r>
      <w:r w:rsidRPr="00B525C9">
        <w:rPr>
          <w:rFonts w:ascii="Palatino Linotype" w:eastAsia="Palatino Linotype" w:hAnsi="Palatino Linotype" w:cs="Palatino Linotype"/>
          <w:sz w:val="24"/>
          <w:szCs w:val="24"/>
        </w:rPr>
        <w:t xml:space="preserve"> significa que no se está obligado a proporcionar lo que no obre en sus archivos.</w:t>
      </w:r>
    </w:p>
    <w:p w:rsidR="00435854" w:rsidRPr="00B525C9" w:rsidRDefault="00435854" w:rsidP="009911C4">
      <w:pPr>
        <w:spacing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En esa tesitura, se observa que el </w:t>
      </w:r>
      <w:r w:rsidRPr="00B525C9">
        <w:rPr>
          <w:rFonts w:ascii="Palatino Linotype" w:eastAsia="Palatino Linotype" w:hAnsi="Palatino Linotype" w:cs="Palatino Linotype"/>
          <w:b/>
          <w:sz w:val="24"/>
          <w:szCs w:val="24"/>
        </w:rPr>
        <w:t xml:space="preserve">SUJETO OBLIGADO </w:t>
      </w:r>
      <w:r w:rsidRPr="00B525C9">
        <w:rPr>
          <w:rFonts w:ascii="Palatino Linotype" w:eastAsia="Palatino Linotype" w:hAnsi="Palatino Linotype" w:cs="Palatino Linotype"/>
          <w:sz w:val="24"/>
          <w:szCs w:val="24"/>
        </w:rPr>
        <w:t xml:space="preserve">mediante el informe justificado modificó la respuesta inicial, </w:t>
      </w:r>
      <w:r w:rsidR="005316B4" w:rsidRPr="00B525C9">
        <w:rPr>
          <w:rFonts w:ascii="Palatino Linotype" w:eastAsia="Palatino Linotype" w:hAnsi="Palatino Linotype" w:cs="Palatino Linotype"/>
          <w:sz w:val="24"/>
          <w:szCs w:val="24"/>
        </w:rPr>
        <w:t>dando puntual contestación a lo solicitado.</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Así mismo, la </w:t>
      </w:r>
      <w:r w:rsidRPr="00B525C9">
        <w:rPr>
          <w:rFonts w:ascii="Palatino Linotype" w:eastAsia="Palatino Linotype" w:hAnsi="Palatino Linotype" w:cs="Palatino Linotype"/>
          <w:b/>
          <w:sz w:val="24"/>
          <w:szCs w:val="24"/>
        </w:rPr>
        <w:t>Ley de Transparencia y Acceso a la Información Pública del Estado de México y Municipios</w:t>
      </w:r>
      <w:r w:rsidRPr="00B525C9">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35854" w:rsidRPr="00B525C9" w:rsidRDefault="00435854"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435854" w:rsidRPr="00B525C9" w:rsidRDefault="00752EA3"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sz w:val="24"/>
          <w:szCs w:val="24"/>
        </w:rPr>
      </w:pPr>
      <w:r w:rsidRPr="00B525C9">
        <w:rPr>
          <w:rFonts w:ascii="Palatino Linotype" w:eastAsia="Palatino Linotype" w:hAnsi="Palatino Linotype" w:cs="Palatino Linotype"/>
          <w:i/>
          <w:color w:val="000000"/>
          <w:sz w:val="24"/>
          <w:szCs w:val="24"/>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525C9">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435854" w:rsidRPr="00B525C9" w:rsidRDefault="00435854" w:rsidP="009911C4">
      <w:pPr>
        <w:spacing w:line="360" w:lineRule="auto"/>
        <w:ind w:right="49"/>
        <w:jc w:val="both"/>
        <w:rPr>
          <w:rFonts w:ascii="Palatino Linotype" w:eastAsia="Palatino Linotype" w:hAnsi="Palatino Linotype" w:cs="Palatino Linotype"/>
          <w:b/>
          <w:i/>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Numerales que compelen al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Así mismo, la </w:t>
      </w:r>
      <w:r w:rsidRPr="00B525C9">
        <w:rPr>
          <w:rFonts w:ascii="Palatino Linotype" w:eastAsia="Palatino Linotype" w:hAnsi="Palatino Linotype" w:cs="Palatino Linotype"/>
          <w:b/>
          <w:sz w:val="24"/>
          <w:szCs w:val="24"/>
        </w:rPr>
        <w:t>Ley de Transparencia y Acceso a la Información Pública del Estado de México y Municipios</w:t>
      </w:r>
      <w:r w:rsidRPr="00B525C9">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35854" w:rsidRPr="00B525C9" w:rsidRDefault="00752EA3"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sz w:val="24"/>
          <w:szCs w:val="24"/>
        </w:rPr>
      </w:pPr>
      <w:r w:rsidRPr="00B525C9">
        <w:rPr>
          <w:rFonts w:ascii="Palatino Linotype" w:eastAsia="Palatino Linotype" w:hAnsi="Palatino Linotype" w:cs="Palatino Linotype"/>
          <w:i/>
          <w:color w:val="000000"/>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525C9">
        <w:rPr>
          <w:rFonts w:ascii="Palatino Linotype" w:eastAsia="Palatino Linotype" w:hAnsi="Palatino Linotype" w:cs="Palatino Linotype"/>
          <w:b/>
          <w:i/>
          <w:color w:val="000000"/>
          <w:sz w:val="24"/>
          <w:szCs w:val="24"/>
        </w:rPr>
        <w:t xml:space="preserve">Los Sujetos Obligados deben poner en </w:t>
      </w:r>
      <w:r w:rsidRPr="00B525C9">
        <w:rPr>
          <w:rFonts w:ascii="Palatino Linotype" w:eastAsia="Palatino Linotype" w:hAnsi="Palatino Linotype" w:cs="Palatino Linotype"/>
          <w:b/>
          <w:i/>
          <w:color w:val="000000"/>
          <w:sz w:val="24"/>
          <w:szCs w:val="24"/>
        </w:rPr>
        <w:lastRenderedPageBreak/>
        <w:t>práctica, políticas y programas de acceso a la información que se apeguen a criterios de publicidad, veracidad, oportunidad, precisión y suficiencia en beneficio de los solicitantes.</w:t>
      </w:r>
    </w:p>
    <w:p w:rsidR="00435854" w:rsidRPr="00B525C9" w:rsidRDefault="00435854" w:rsidP="009911C4">
      <w:pPr>
        <w:spacing w:line="360" w:lineRule="auto"/>
        <w:ind w:right="49"/>
        <w:jc w:val="both"/>
        <w:rPr>
          <w:rFonts w:ascii="Palatino Linotype" w:eastAsia="Palatino Linotype" w:hAnsi="Palatino Linotype" w:cs="Palatino Linotype"/>
          <w:b/>
          <w:i/>
          <w:sz w:val="24"/>
          <w:szCs w:val="24"/>
        </w:rPr>
      </w:pPr>
    </w:p>
    <w:p w:rsidR="00435854" w:rsidRPr="000D0F35" w:rsidRDefault="00752EA3" w:rsidP="000D0F35">
      <w:pPr>
        <w:pStyle w:val="Prrafodelista"/>
        <w:numPr>
          <w:ilvl w:val="0"/>
          <w:numId w:val="9"/>
        </w:numPr>
        <w:spacing w:line="360" w:lineRule="auto"/>
        <w:ind w:left="0" w:right="49" w:firstLine="0"/>
        <w:jc w:val="both"/>
        <w:rPr>
          <w:rFonts w:ascii="Palatino Linotype" w:eastAsia="Palatino Linotype" w:hAnsi="Palatino Linotype" w:cs="Palatino Linotype"/>
        </w:rPr>
      </w:pPr>
      <w:r w:rsidRPr="000D0F35">
        <w:rPr>
          <w:rFonts w:ascii="Palatino Linotype" w:eastAsia="Palatino Linotype" w:hAnsi="Palatino Linotype" w:cs="Palatino Linotype"/>
        </w:rPr>
        <w:t xml:space="preserve">Numerales que compelen al </w:t>
      </w:r>
      <w:r w:rsidRPr="000D0F35">
        <w:rPr>
          <w:rFonts w:ascii="Palatino Linotype" w:eastAsia="Palatino Linotype" w:hAnsi="Palatino Linotype" w:cs="Palatino Linotype"/>
          <w:b/>
        </w:rPr>
        <w:t>SUJETO OBLIGADO</w:t>
      </w:r>
      <w:r w:rsidRPr="000D0F35">
        <w:rPr>
          <w:rFonts w:ascii="Palatino Linotype" w:eastAsia="Palatino Linotype" w:hAnsi="Palatino Linotype" w:cs="Palatino Linotype"/>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Es por lo expuesto con antelación que, este Pleno advierte que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con la información enviada a través del informe de justificación, </w:t>
      </w:r>
      <w:r w:rsidRPr="00B525C9">
        <w:rPr>
          <w:rFonts w:ascii="Palatino Linotype" w:eastAsia="Palatino Linotype" w:hAnsi="Palatino Linotype" w:cs="Palatino Linotype"/>
          <w:b/>
          <w:sz w:val="24"/>
          <w:szCs w:val="24"/>
        </w:rPr>
        <w:t>modifica</w:t>
      </w:r>
      <w:r w:rsidRPr="00B525C9">
        <w:rPr>
          <w:rFonts w:ascii="Palatino Linotype" w:eastAsia="Palatino Linotype" w:hAnsi="Palatino Linotype" w:cs="Palatino Linotype"/>
          <w:sz w:val="24"/>
          <w:szCs w:val="24"/>
        </w:rPr>
        <w:t xml:space="preserve"> el acto que le dio origen al recurso de revisión, 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Dicho lo anterior este Órgano Resolutor arriba a la conclusión que, con la información proporcionada al momento de rendir el Informe Justificado correspondiente, se colma en su totalidad la solicitud</w:t>
      </w:r>
      <w:r w:rsidRPr="00B525C9">
        <w:rPr>
          <w:rFonts w:ascii="Palatino Linotype" w:eastAsia="Palatino Linotype" w:hAnsi="Palatino Linotype" w:cs="Palatino Linotype"/>
          <w:b/>
          <w:sz w:val="24"/>
          <w:szCs w:val="24"/>
        </w:rPr>
        <w:t>  </w:t>
      </w:r>
      <w:r w:rsidR="005316B4" w:rsidRPr="00B525C9">
        <w:rPr>
          <w:rFonts w:ascii="Palatino Linotype" w:eastAsia="Palatino Linotype" w:hAnsi="Palatino Linotype" w:cs="Palatino Linotype"/>
          <w:b/>
          <w:bCs/>
          <w:sz w:val="24"/>
          <w:szCs w:val="24"/>
        </w:rPr>
        <w:t>00002/DIFZACUALPAN/IP/2025.</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Es así que la ley prevé que cuando el </w:t>
      </w:r>
      <w:r w:rsidRPr="00B525C9">
        <w:rPr>
          <w:rFonts w:ascii="Palatino Linotype" w:eastAsia="Palatino Linotype" w:hAnsi="Palatino Linotype" w:cs="Palatino Linotype"/>
          <w:b/>
          <w:sz w:val="24"/>
          <w:szCs w:val="24"/>
        </w:rPr>
        <w:t xml:space="preserve">SUJETO OBLIGADO, </w:t>
      </w:r>
      <w:r w:rsidRPr="00B525C9">
        <w:rPr>
          <w:rFonts w:ascii="Palatino Linotype" w:eastAsia="Palatino Linotype" w:hAnsi="Palatino Linotype" w:cs="Palatino Linotype"/>
          <w:sz w:val="24"/>
          <w:szCs w:val="24"/>
        </w:rPr>
        <w:t xml:space="preserve">antes de que se dicte resolución definitiva, entrega la información solicitada o completa la información que en un </w:t>
      </w:r>
      <w:r w:rsidRPr="00B525C9">
        <w:rPr>
          <w:rFonts w:ascii="Palatino Linotype" w:eastAsia="Palatino Linotype" w:hAnsi="Palatino Linotype" w:cs="Palatino Linotype"/>
          <w:sz w:val="24"/>
          <w:szCs w:val="24"/>
        </w:rPr>
        <w:lastRenderedPageBreak/>
        <w:t xml:space="preserve">primer momento fue incompleta o no correspondió con lo solicitado; el recurso de revisión que al efecto se haya interpuesto queda sin materia lo que imposibilita el estudio de fondo de la </w:t>
      </w:r>
      <w:r w:rsidRPr="00B525C9">
        <w:rPr>
          <w:rFonts w:ascii="Palatino Linotype" w:eastAsia="Palatino Linotype" w:hAnsi="Palatino Linotype" w:cs="Palatino Linotype"/>
          <w:i/>
          <w:sz w:val="24"/>
          <w:szCs w:val="24"/>
        </w:rPr>
        <w:t>Litis</w:t>
      </w:r>
      <w:r w:rsidRPr="00B525C9">
        <w:rPr>
          <w:rFonts w:ascii="Palatino Linotype" w:eastAsia="Palatino Linotype" w:hAnsi="Palatino Linotype" w:cs="Palatino Linotype"/>
          <w:sz w:val="24"/>
          <w:szCs w:val="24"/>
        </w:rPr>
        <w:t xml:space="preserve"> planteada, debido a que la afectación en su esfera de derechos fue restituida por la propia autoridad que emitió el acto motivo de impugnación.</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Sirve de sustento a lo anterior la siguiente jurisprudencia por contradicción, cuyo rubro, texto y datos de identificación son los siguientes:</w:t>
      </w:r>
    </w:p>
    <w:p w:rsidR="00435854" w:rsidRPr="00B525C9" w:rsidRDefault="00752EA3" w:rsidP="009911C4">
      <w:pPr>
        <w:spacing w:after="0" w:line="360" w:lineRule="auto"/>
        <w:ind w:right="49"/>
        <w:jc w:val="both"/>
        <w:rPr>
          <w:rFonts w:ascii="Palatino Linotype" w:eastAsia="Palatino Linotype" w:hAnsi="Palatino Linotype" w:cs="Palatino Linotype"/>
          <w:i/>
          <w:sz w:val="24"/>
          <w:szCs w:val="24"/>
        </w:rPr>
      </w:pPr>
      <w:r w:rsidRPr="00B525C9">
        <w:rPr>
          <w:rFonts w:ascii="Palatino Linotype" w:eastAsia="Palatino Linotype" w:hAnsi="Palatino Linotype" w:cs="Palatino Linotype"/>
          <w:b/>
          <w:i/>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525C9">
        <w:rPr>
          <w:rFonts w:ascii="Palatino Linotype" w:eastAsia="Palatino Linotype" w:hAnsi="Palatino Linotype" w:cs="Palatino Linotype"/>
          <w:i/>
          <w:sz w:val="24"/>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w:t>
      </w:r>
      <w:r w:rsidRPr="00B525C9">
        <w:rPr>
          <w:rFonts w:ascii="Palatino Linotype" w:eastAsia="Palatino Linotype" w:hAnsi="Palatino Linotype" w:cs="Palatino Linotype"/>
          <w:i/>
          <w:sz w:val="24"/>
          <w:szCs w:val="24"/>
        </w:rPr>
        <w:lastRenderedPageBreak/>
        <w:t>ampliar su demanda inicial, promover otro juicio de amparo o el medio ordinario de defensa que proceda, toda vez que se trata de un nuevo acto.</w:t>
      </w:r>
    </w:p>
    <w:p w:rsidR="00435854" w:rsidRPr="00B525C9" w:rsidRDefault="00435854" w:rsidP="009911C4">
      <w:pPr>
        <w:spacing w:after="0" w:line="360" w:lineRule="auto"/>
        <w:ind w:right="49"/>
        <w:jc w:val="both"/>
        <w:rPr>
          <w:rFonts w:ascii="Palatino Linotype" w:eastAsia="Palatino Linotype" w:hAnsi="Palatino Linotype" w:cs="Palatino Linotype"/>
          <w:i/>
          <w:sz w:val="24"/>
          <w:szCs w:val="24"/>
        </w:rPr>
      </w:pPr>
    </w:p>
    <w:p w:rsidR="00435854" w:rsidRPr="00B525C9" w:rsidRDefault="00752EA3" w:rsidP="000D0F35">
      <w:pPr>
        <w:numPr>
          <w:ilvl w:val="0"/>
          <w:numId w:val="9"/>
        </w:numPr>
        <w:spacing w:after="0" w:line="360" w:lineRule="auto"/>
        <w:ind w:left="0" w:right="49"/>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La anterior jurisprudencia resulta aplicable al presente asunto, en dos aspectos:</w:t>
      </w:r>
    </w:p>
    <w:p w:rsidR="00435854" w:rsidRPr="00B525C9" w:rsidRDefault="00752EA3" w:rsidP="009911C4">
      <w:pPr>
        <w:numPr>
          <w:ilvl w:val="0"/>
          <w:numId w:val="1"/>
        </w:numPr>
        <w:spacing w:after="0" w:line="360" w:lineRule="auto"/>
        <w:ind w:left="0" w:right="49" w:hanging="283"/>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b/>
          <w:sz w:val="24"/>
          <w:szCs w:val="24"/>
        </w:rPr>
        <w:t>La cesación de los efectos perniciosos del acto de autoridad:</w:t>
      </w:r>
      <w:r w:rsidRPr="00B525C9">
        <w:rPr>
          <w:rFonts w:ascii="Palatino Linotype" w:eastAsia="Palatino Linotype" w:hAnsi="Palatino Linotype" w:cs="Palatino Linotype"/>
          <w:sz w:val="24"/>
          <w:szCs w:val="24"/>
        </w:rPr>
        <w:t xml:space="preserve"> Al respecto, la Ley de Transparencia contempla la figura jurídica del sobreseimiento cuando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de </w:t>
      </w:r>
      <w:r w:rsidRPr="00B525C9">
        <w:rPr>
          <w:rFonts w:ascii="Palatino Linotype" w:eastAsia="Palatino Linotype" w:hAnsi="Palatino Linotype" w:cs="Palatino Linotype"/>
          <w:i/>
          <w:sz w:val="24"/>
          <w:szCs w:val="24"/>
        </w:rPr>
        <w:t>motu proprio</w:t>
      </w:r>
      <w:r w:rsidRPr="00B525C9">
        <w:rPr>
          <w:rFonts w:ascii="Palatino Linotype" w:eastAsia="Palatino Linotype" w:hAnsi="Palatino Linotype" w:cs="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435854" w:rsidRPr="00B525C9" w:rsidRDefault="00752EA3" w:rsidP="009911C4">
      <w:pPr>
        <w:numPr>
          <w:ilvl w:val="0"/>
          <w:numId w:val="1"/>
        </w:numPr>
        <w:spacing w:after="0" w:line="360" w:lineRule="auto"/>
        <w:ind w:left="0" w:right="49" w:hanging="283"/>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b/>
          <w:sz w:val="24"/>
          <w:szCs w:val="24"/>
        </w:rPr>
        <w:t>El momento procesal para modificar el acto impugnado:</w:t>
      </w:r>
      <w:r w:rsidRPr="00B525C9">
        <w:rPr>
          <w:rFonts w:ascii="Palatino Linotype" w:eastAsia="Palatino Linotype" w:hAnsi="Palatino Linotype" w:cs="Palatino Linotype"/>
          <w:sz w:val="24"/>
          <w:szCs w:val="24"/>
        </w:rPr>
        <w:t xml:space="preserve"> Para que se actualice el sobreseimiento de un recurso de revisión,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puede entregar o completar la información al momento de rendir su informe de justificación o </w:t>
      </w:r>
      <w:r w:rsidRPr="00B525C9">
        <w:rPr>
          <w:rFonts w:ascii="Palatino Linotype" w:eastAsia="Palatino Linotype" w:hAnsi="Palatino Linotype" w:cs="Palatino Linotype"/>
          <w:b/>
          <w:sz w:val="24"/>
          <w:szCs w:val="24"/>
          <w:u w:val="single"/>
        </w:rPr>
        <w:t>posteriormente</w:t>
      </w:r>
      <w:r w:rsidRPr="00B525C9">
        <w:rPr>
          <w:rFonts w:ascii="Palatino Linotype" w:eastAsia="Palatino Linotype" w:hAnsi="Palatino Linotype" w:cs="Palatino Linotype"/>
          <w:sz w:val="24"/>
          <w:szCs w:val="24"/>
        </w:rPr>
        <w:t xml:space="preserve"> a éste, siempre y cuando el Pleno del Instituto no haya dictado resolución definitiva.</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Eduardo Pallares, en su artículo </w:t>
      </w:r>
      <w:r w:rsidRPr="00B525C9">
        <w:rPr>
          <w:rFonts w:ascii="Palatino Linotype" w:eastAsia="Palatino Linotype" w:hAnsi="Palatino Linotype" w:cs="Palatino Linotype"/>
          <w:i/>
          <w:sz w:val="24"/>
          <w:szCs w:val="24"/>
        </w:rPr>
        <w:t>“La caducidad y el sobreseimiento en el amparo”</w:t>
      </w:r>
      <w:r w:rsidRPr="00B525C9">
        <w:rPr>
          <w:rFonts w:ascii="Palatino Linotype" w:eastAsia="Palatino Linotype" w:hAnsi="Palatino Linotype" w:cs="Palatino Linotype"/>
          <w:sz w:val="24"/>
          <w:szCs w:val="24"/>
        </w:rPr>
        <w:t xml:space="preserve">, cita la definición de Aguilera Paz, aduciendo que se </w:t>
      </w:r>
      <w:r w:rsidRPr="00B525C9">
        <w:rPr>
          <w:rFonts w:ascii="Palatino Linotype" w:eastAsia="Palatino Linotype" w:hAnsi="Palatino Linotype" w:cs="Palatino Linotype"/>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B525C9">
        <w:rPr>
          <w:rFonts w:ascii="Palatino Linotype" w:eastAsia="Palatino Linotype" w:hAnsi="Palatino Linotype" w:cs="Palatino Linotype"/>
          <w:sz w:val="24"/>
          <w:szCs w:val="24"/>
        </w:rPr>
        <w:t>. Asimismo señala que existe el sobreseimiento provisional y el definitivo</w:t>
      </w:r>
      <w:r w:rsidRPr="00B525C9">
        <w:rPr>
          <w:rFonts w:ascii="Palatino Linotype" w:eastAsia="Palatino Linotype" w:hAnsi="Palatino Linotype" w:cs="Palatino Linotype"/>
          <w:i/>
          <w:sz w:val="24"/>
          <w:szCs w:val="24"/>
        </w:rPr>
        <w:t>: “...el definitivo es una verdadera sentencia que pone fin al juicio, y que una vez dictada, produce cosa juzgada, mientras que el provisorio tiene por efectos suspender la prosecución de la causa...”</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Asimismo, para que se actualice el sobreseimiento de un recurso de revisión, el </w:t>
      </w:r>
      <w:r w:rsidRPr="00B525C9">
        <w:rPr>
          <w:rFonts w:ascii="Palatino Linotype" w:eastAsia="Palatino Linotype" w:hAnsi="Palatino Linotype" w:cs="Palatino Linotype"/>
          <w:b/>
          <w:sz w:val="24"/>
          <w:szCs w:val="24"/>
        </w:rPr>
        <w:t>SUJETO OBLIGADO</w:t>
      </w:r>
      <w:r w:rsidRPr="00B525C9">
        <w:rPr>
          <w:rFonts w:ascii="Palatino Linotype" w:eastAsia="Palatino Linotype" w:hAnsi="Palatino Linotype" w:cs="Palatino Linotype"/>
          <w:sz w:val="24"/>
          <w:szCs w:val="24"/>
        </w:rPr>
        <w:t xml:space="preserve"> puede entregar, completar o precisar la información al momento de </w:t>
      </w:r>
      <w:r w:rsidRPr="00B525C9">
        <w:rPr>
          <w:rFonts w:ascii="Palatino Linotype" w:eastAsia="Palatino Linotype" w:hAnsi="Palatino Linotype" w:cs="Palatino Linotype"/>
          <w:sz w:val="24"/>
          <w:szCs w:val="24"/>
        </w:rPr>
        <w:lastRenderedPageBreak/>
        <w:t>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sz w:val="24"/>
          <w:szCs w:val="24"/>
        </w:rPr>
        <w:t xml:space="preserve">Bajo ese tenor, se colige que con la nueva información remitida por el </w:t>
      </w:r>
      <w:r w:rsidRPr="00B525C9">
        <w:rPr>
          <w:rFonts w:ascii="Palatino Linotype" w:eastAsia="Palatino Linotype" w:hAnsi="Palatino Linotype" w:cs="Palatino Linotype"/>
          <w:b/>
          <w:sz w:val="24"/>
          <w:szCs w:val="24"/>
        </w:rPr>
        <w:t xml:space="preserve">SUJETO OBLIGADO, </w:t>
      </w:r>
      <w:r w:rsidRPr="00B525C9">
        <w:rPr>
          <w:rFonts w:ascii="Palatino Linotype" w:eastAsia="Palatino Linotype" w:hAnsi="Palatino Linotype" w:cs="Palatino Linotype"/>
          <w:sz w:val="24"/>
          <w:szCs w:val="24"/>
        </w:rPr>
        <w:t>se colma la solicitud de información</w:t>
      </w:r>
      <w:r w:rsidRPr="00B525C9">
        <w:rPr>
          <w:rFonts w:ascii="Palatino Linotype" w:eastAsia="Palatino Linotype" w:hAnsi="Palatino Linotype" w:cs="Palatino Linotype"/>
          <w:b/>
          <w:sz w:val="24"/>
          <w:szCs w:val="24"/>
        </w:rPr>
        <w:t> </w:t>
      </w:r>
      <w:r w:rsidR="005316B4" w:rsidRPr="00B525C9">
        <w:rPr>
          <w:rFonts w:ascii="Palatino Linotype" w:eastAsia="Palatino Linotype" w:hAnsi="Palatino Linotype" w:cs="Palatino Linotype"/>
          <w:b/>
          <w:bCs/>
          <w:sz w:val="24"/>
          <w:szCs w:val="24"/>
        </w:rPr>
        <w:t>00002/DIFZACUALPAN/IP/2025</w:t>
      </w:r>
      <w:r w:rsidRPr="00B525C9">
        <w:rPr>
          <w:rFonts w:ascii="Palatino Linotype" w:eastAsia="Palatino Linotype" w:hAnsi="Palatino Linotype" w:cs="Palatino Linotype"/>
          <w:b/>
          <w:sz w:val="24"/>
          <w:szCs w:val="24"/>
        </w:rPr>
        <w:t xml:space="preserve">, </w:t>
      </w:r>
      <w:r w:rsidRPr="00B525C9">
        <w:rPr>
          <w:rFonts w:ascii="Palatino Linotype" w:eastAsia="Palatino Linotype" w:hAnsi="Palatino Linotype" w:cs="Palatino Linotype"/>
          <w:sz w:val="24"/>
          <w:szCs w:val="24"/>
        </w:rPr>
        <w:t xml:space="preserve">y consecuentemente, los motivos de inconformidad hechos valer por </w:t>
      </w:r>
      <w:r w:rsidRPr="00B525C9">
        <w:rPr>
          <w:rFonts w:ascii="Palatino Linotype" w:eastAsia="Palatino Linotype" w:hAnsi="Palatino Linotype" w:cs="Palatino Linotype"/>
          <w:b/>
          <w:sz w:val="24"/>
          <w:szCs w:val="24"/>
        </w:rPr>
        <w:t>EL RECURRENTE,</w:t>
      </w:r>
      <w:r w:rsidRPr="00B525C9">
        <w:rPr>
          <w:rFonts w:ascii="Palatino Linotype" w:eastAsia="Palatino Linotype" w:hAnsi="Palatino Linotype" w:cs="Palatino Linotype"/>
          <w:sz w:val="24"/>
          <w:szCs w:val="24"/>
        </w:rPr>
        <w:t xml:space="preserve"> devienen inatendibles por actualizarse la figura del sobreseimiento, al cumplimentarse su derecho de acceso a la información y al quedarse sin materia el presente recurso, por lo que, en términos del artículo 186 fracción I de la Ley de Transparencia y Acceso a la Información Pública del Estado de México y Municipios este Pleno determina el </w:t>
      </w:r>
      <w:r w:rsidRPr="00B525C9">
        <w:rPr>
          <w:rFonts w:ascii="Palatino Linotype" w:eastAsia="Palatino Linotype" w:hAnsi="Palatino Linotype" w:cs="Palatino Linotype"/>
          <w:b/>
          <w:sz w:val="24"/>
          <w:szCs w:val="24"/>
        </w:rPr>
        <w:t xml:space="preserve">SOBRESEIMIENTO </w:t>
      </w:r>
      <w:r w:rsidRPr="00B525C9">
        <w:rPr>
          <w:rFonts w:ascii="Palatino Linotype" w:eastAsia="Palatino Linotype" w:hAnsi="Palatino Linotype" w:cs="Palatino Linotype"/>
          <w:sz w:val="24"/>
          <w:szCs w:val="24"/>
        </w:rPr>
        <w:t>del presente recurso de revisión, toda vez que la afectación al derecho de acceso a la información pública establecido constitucionalmente a favor del particular, ha sido resarcida.</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0D0F35">
      <w:pPr>
        <w:numPr>
          <w:ilvl w:val="0"/>
          <w:numId w:val="9"/>
        </w:numPr>
        <w:spacing w:after="0" w:line="360" w:lineRule="auto"/>
        <w:ind w:left="0" w:right="49" w:firstLine="0"/>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color w:val="000000"/>
          <w:sz w:val="24"/>
          <w:szCs w:val="24"/>
        </w:rPr>
        <w:t xml:space="preserve">Por lo anteriormente expuesto y fundado, este </w:t>
      </w:r>
      <w:r w:rsidRPr="00B525C9">
        <w:rPr>
          <w:rFonts w:ascii="Palatino Linotype" w:eastAsia="Palatino Linotype" w:hAnsi="Palatino Linotype" w:cs="Palatino Linotype"/>
          <w:b/>
          <w:color w:val="000000"/>
          <w:sz w:val="24"/>
          <w:szCs w:val="24"/>
        </w:rPr>
        <w:t>ÓRGANO GARANTE</w:t>
      </w:r>
      <w:r w:rsidRPr="00B525C9">
        <w:rPr>
          <w:rFonts w:ascii="Palatino Linotype" w:eastAsia="Palatino Linotype" w:hAnsi="Palatino Linotype" w:cs="Palatino Linotype"/>
          <w:color w:val="000000"/>
          <w:sz w:val="24"/>
          <w:szCs w:val="24"/>
        </w:rPr>
        <w:t xml:space="preserve"> emite los siguientes:</w:t>
      </w:r>
    </w:p>
    <w:p w:rsidR="00435854" w:rsidRPr="00B525C9" w:rsidRDefault="00435854" w:rsidP="009911C4">
      <w:pPr>
        <w:spacing w:after="0" w:line="360" w:lineRule="auto"/>
        <w:ind w:right="49"/>
        <w:jc w:val="both"/>
        <w:rPr>
          <w:rFonts w:ascii="Palatino Linotype" w:eastAsia="Palatino Linotype" w:hAnsi="Palatino Linotype" w:cs="Palatino Linotype"/>
          <w:sz w:val="24"/>
          <w:szCs w:val="24"/>
        </w:rPr>
      </w:pPr>
    </w:p>
    <w:p w:rsidR="00435854" w:rsidRPr="00B525C9" w:rsidRDefault="00752EA3" w:rsidP="009911C4">
      <w:pPr>
        <w:keepNext/>
        <w:keepLines/>
        <w:spacing w:line="360" w:lineRule="auto"/>
        <w:ind w:right="49"/>
        <w:jc w:val="center"/>
        <w:rPr>
          <w:rFonts w:ascii="Palatino Linotype" w:eastAsia="Palatino Linotype" w:hAnsi="Palatino Linotype" w:cs="Palatino Linotype"/>
          <w:b/>
          <w:sz w:val="24"/>
          <w:szCs w:val="24"/>
        </w:rPr>
      </w:pPr>
      <w:bookmarkStart w:id="10" w:name="_heading=h.lnxbz9" w:colFirst="0" w:colLast="0"/>
      <w:bookmarkEnd w:id="10"/>
      <w:r w:rsidRPr="00B525C9">
        <w:rPr>
          <w:rFonts w:ascii="Palatino Linotype" w:eastAsia="Palatino Linotype" w:hAnsi="Palatino Linotype" w:cs="Palatino Linotype"/>
          <w:b/>
          <w:sz w:val="24"/>
          <w:szCs w:val="24"/>
        </w:rPr>
        <w:t>R E S O L U T I V O S</w:t>
      </w:r>
    </w:p>
    <w:p w:rsidR="00435854" w:rsidRPr="00B525C9" w:rsidRDefault="00752EA3"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b/>
          <w:color w:val="000000"/>
          <w:sz w:val="24"/>
          <w:szCs w:val="24"/>
        </w:rPr>
        <w:t xml:space="preserve">PRIMERO. </w:t>
      </w:r>
      <w:r w:rsidRPr="00B525C9">
        <w:rPr>
          <w:rFonts w:ascii="Palatino Linotype" w:eastAsia="Palatino Linotype" w:hAnsi="Palatino Linotype" w:cs="Palatino Linotype"/>
          <w:color w:val="000000"/>
          <w:sz w:val="24"/>
          <w:szCs w:val="24"/>
        </w:rPr>
        <w:t xml:space="preserve">Se </w:t>
      </w:r>
      <w:r w:rsidRPr="00B525C9">
        <w:rPr>
          <w:rFonts w:ascii="Palatino Linotype" w:eastAsia="Palatino Linotype" w:hAnsi="Palatino Linotype" w:cs="Palatino Linotype"/>
          <w:b/>
          <w:color w:val="000000"/>
          <w:sz w:val="24"/>
          <w:szCs w:val="24"/>
        </w:rPr>
        <w:t>SOBRESEE</w:t>
      </w:r>
      <w:r w:rsidRPr="00B525C9">
        <w:rPr>
          <w:rFonts w:ascii="Palatino Linotype" w:eastAsia="Palatino Linotype" w:hAnsi="Palatino Linotype" w:cs="Palatino Linotype"/>
          <w:color w:val="000000"/>
          <w:sz w:val="24"/>
          <w:szCs w:val="24"/>
        </w:rPr>
        <w:t xml:space="preserve"> el Recurso de Revisión número </w:t>
      </w:r>
      <w:r w:rsidRPr="00B525C9">
        <w:rPr>
          <w:rFonts w:ascii="Palatino Linotype" w:eastAsia="Palatino Linotype" w:hAnsi="Palatino Linotype" w:cs="Palatino Linotype"/>
          <w:b/>
          <w:color w:val="000000"/>
          <w:sz w:val="24"/>
          <w:szCs w:val="24"/>
        </w:rPr>
        <w:t> </w:t>
      </w:r>
      <w:r w:rsidR="005316B4" w:rsidRPr="00B525C9">
        <w:rPr>
          <w:rFonts w:ascii="Palatino Linotype" w:eastAsia="Palatino Linotype" w:hAnsi="Palatino Linotype" w:cs="Palatino Linotype"/>
          <w:b/>
          <w:bCs/>
          <w:color w:val="000000"/>
          <w:sz w:val="24"/>
          <w:szCs w:val="24"/>
        </w:rPr>
        <w:t>04383/INFOEM/IP/RR/2025</w:t>
      </w:r>
      <w:r w:rsidRPr="00B525C9">
        <w:rPr>
          <w:rFonts w:ascii="Palatino Linotype" w:eastAsia="Palatino Linotype" w:hAnsi="Palatino Linotype" w:cs="Palatino Linotype"/>
          <w:color w:val="000000"/>
          <w:sz w:val="24"/>
          <w:szCs w:val="24"/>
        </w:rPr>
        <w:t xml:space="preserve">, conforme al artículo 192 fracción III </w:t>
      </w:r>
      <w:r w:rsidRPr="00B525C9">
        <w:rPr>
          <w:rFonts w:ascii="Palatino Linotype" w:eastAsia="Palatino Linotype" w:hAnsi="Palatino Linotype" w:cs="Palatino Linotype"/>
          <w:sz w:val="24"/>
          <w:szCs w:val="24"/>
        </w:rPr>
        <w:t>de la Ley de Transparencia y Acceso a la Información Pública del Estado de México y Municipios</w:t>
      </w:r>
      <w:r w:rsidRPr="00B525C9">
        <w:rPr>
          <w:rFonts w:ascii="Palatino Linotype" w:eastAsia="Palatino Linotype" w:hAnsi="Palatino Linotype" w:cs="Palatino Linotype"/>
          <w:color w:val="000000"/>
          <w:sz w:val="24"/>
          <w:szCs w:val="24"/>
        </w:rPr>
        <w:t xml:space="preserve">, porque al modificar la respuesta el </w:t>
      </w:r>
      <w:r w:rsidRPr="00B525C9">
        <w:rPr>
          <w:rFonts w:ascii="Palatino Linotype" w:eastAsia="Palatino Linotype" w:hAnsi="Palatino Linotype" w:cs="Palatino Linotype"/>
          <w:b/>
          <w:color w:val="000000"/>
          <w:sz w:val="24"/>
          <w:szCs w:val="24"/>
        </w:rPr>
        <w:t>SUJETO OBLIGADO</w:t>
      </w:r>
      <w:r w:rsidRPr="00B525C9">
        <w:rPr>
          <w:rFonts w:ascii="Palatino Linotype" w:eastAsia="Palatino Linotype" w:hAnsi="Palatino Linotype" w:cs="Palatino Linotype"/>
          <w:color w:val="000000"/>
          <w:sz w:val="24"/>
          <w:szCs w:val="24"/>
        </w:rPr>
        <w:t xml:space="preserve">, el recurso de revisión quedó sin materia en términos del  Considerando </w:t>
      </w:r>
      <w:r w:rsidRPr="00B525C9">
        <w:rPr>
          <w:rFonts w:ascii="Palatino Linotype" w:eastAsia="Palatino Linotype" w:hAnsi="Palatino Linotype" w:cs="Palatino Linotype"/>
          <w:b/>
          <w:color w:val="000000"/>
          <w:sz w:val="24"/>
          <w:szCs w:val="24"/>
        </w:rPr>
        <w:t>TERCERO</w:t>
      </w:r>
      <w:r w:rsidRPr="00B525C9">
        <w:rPr>
          <w:rFonts w:ascii="Palatino Linotype" w:eastAsia="Palatino Linotype" w:hAnsi="Palatino Linotype" w:cs="Palatino Linotype"/>
          <w:color w:val="000000"/>
          <w:sz w:val="24"/>
          <w:szCs w:val="24"/>
        </w:rPr>
        <w:t xml:space="preserve"> de la presente resolución.</w:t>
      </w:r>
    </w:p>
    <w:p w:rsidR="00435854" w:rsidRPr="00B525C9" w:rsidRDefault="00435854" w:rsidP="009911C4">
      <w:pPr>
        <w:spacing w:line="360" w:lineRule="auto"/>
        <w:ind w:right="49"/>
        <w:jc w:val="both"/>
        <w:rPr>
          <w:rFonts w:ascii="Palatino Linotype" w:eastAsia="Palatino Linotype" w:hAnsi="Palatino Linotype" w:cs="Palatino Linotype"/>
          <w:b/>
          <w:sz w:val="24"/>
          <w:szCs w:val="24"/>
        </w:rPr>
      </w:pPr>
    </w:p>
    <w:p w:rsidR="00435854" w:rsidRPr="00B525C9" w:rsidRDefault="00752EA3"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bookmarkStart w:id="11" w:name="_heading=h.35nkun2" w:colFirst="0" w:colLast="0"/>
      <w:bookmarkEnd w:id="11"/>
      <w:r w:rsidRPr="00B525C9">
        <w:rPr>
          <w:rFonts w:ascii="Palatino Linotype" w:eastAsia="Palatino Linotype" w:hAnsi="Palatino Linotype" w:cs="Palatino Linotype"/>
          <w:b/>
          <w:color w:val="000000"/>
          <w:sz w:val="24"/>
          <w:szCs w:val="24"/>
        </w:rPr>
        <w:lastRenderedPageBreak/>
        <w:t xml:space="preserve">SEGUNDO. Notifíquese </w:t>
      </w:r>
      <w:r w:rsidRPr="00B525C9">
        <w:rPr>
          <w:rFonts w:ascii="Palatino Linotype" w:eastAsia="Palatino Linotype" w:hAnsi="Palatino Linotype" w:cs="Palatino Linotype"/>
          <w:color w:val="000000"/>
          <w:sz w:val="24"/>
          <w:szCs w:val="24"/>
        </w:rPr>
        <w:t xml:space="preserve">a través del Sistema de Acceso a la Información Mexiquense </w:t>
      </w:r>
      <w:r w:rsidRPr="00B525C9">
        <w:rPr>
          <w:rFonts w:ascii="Palatino Linotype" w:eastAsia="Palatino Linotype" w:hAnsi="Palatino Linotype" w:cs="Palatino Linotype"/>
          <w:b/>
          <w:color w:val="000000"/>
          <w:sz w:val="24"/>
          <w:szCs w:val="24"/>
        </w:rPr>
        <w:t xml:space="preserve">(SAIMEX) </w:t>
      </w:r>
      <w:r w:rsidRPr="00B525C9">
        <w:rPr>
          <w:rFonts w:ascii="Palatino Linotype" w:eastAsia="Palatino Linotype" w:hAnsi="Palatino Linotype" w:cs="Palatino Linotype"/>
          <w:color w:val="000000"/>
          <w:sz w:val="24"/>
          <w:szCs w:val="24"/>
        </w:rPr>
        <w:t>la presente resolución al Titular de la Unidad de Transparencia del</w:t>
      </w:r>
      <w:r w:rsidRPr="00B525C9">
        <w:rPr>
          <w:rFonts w:ascii="Palatino Linotype" w:eastAsia="Palatino Linotype" w:hAnsi="Palatino Linotype" w:cs="Palatino Linotype"/>
          <w:b/>
          <w:color w:val="000000"/>
          <w:sz w:val="24"/>
          <w:szCs w:val="24"/>
        </w:rPr>
        <w:t xml:space="preserve"> SUJETO OBLIGADO. </w:t>
      </w:r>
    </w:p>
    <w:p w:rsidR="00435854" w:rsidRPr="00B525C9" w:rsidRDefault="00435854"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 w:val="24"/>
          <w:szCs w:val="24"/>
        </w:rPr>
      </w:pPr>
    </w:p>
    <w:p w:rsidR="00435854" w:rsidRPr="00B525C9" w:rsidRDefault="00752EA3" w:rsidP="009911C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B525C9">
        <w:rPr>
          <w:rFonts w:ascii="Palatino Linotype" w:eastAsia="Palatino Linotype" w:hAnsi="Palatino Linotype" w:cs="Palatino Linotype"/>
          <w:b/>
          <w:color w:val="000000"/>
          <w:sz w:val="24"/>
          <w:szCs w:val="24"/>
        </w:rPr>
        <w:t xml:space="preserve">TERCERO. Notifíquese </w:t>
      </w:r>
      <w:r w:rsidRPr="00B525C9">
        <w:rPr>
          <w:rFonts w:ascii="Palatino Linotype" w:eastAsia="Palatino Linotype" w:hAnsi="Palatino Linotype" w:cs="Palatino Linotype"/>
          <w:color w:val="000000"/>
          <w:sz w:val="24"/>
          <w:szCs w:val="24"/>
        </w:rPr>
        <w:t xml:space="preserve">al </w:t>
      </w:r>
      <w:r w:rsidRPr="00B525C9">
        <w:rPr>
          <w:rFonts w:ascii="Palatino Linotype" w:eastAsia="Palatino Linotype" w:hAnsi="Palatino Linotype" w:cs="Palatino Linotype"/>
          <w:b/>
          <w:color w:val="000000"/>
          <w:sz w:val="24"/>
          <w:szCs w:val="24"/>
        </w:rPr>
        <w:t xml:space="preserve">RECURRENTE </w:t>
      </w:r>
      <w:r w:rsidRPr="00B525C9">
        <w:rPr>
          <w:rFonts w:ascii="Palatino Linotype" w:eastAsia="Palatino Linotype" w:hAnsi="Palatino Linotype" w:cs="Palatino Linotype"/>
          <w:color w:val="000000"/>
          <w:sz w:val="24"/>
          <w:szCs w:val="24"/>
        </w:rPr>
        <w:t>la presente resolución, vía SAIMEX.</w:t>
      </w:r>
    </w:p>
    <w:p w:rsidR="00435854" w:rsidRPr="00B525C9" w:rsidRDefault="00435854" w:rsidP="009911C4">
      <w:pPr>
        <w:tabs>
          <w:tab w:val="left" w:pos="8080"/>
        </w:tabs>
        <w:spacing w:after="0" w:line="360" w:lineRule="auto"/>
        <w:ind w:right="49"/>
        <w:jc w:val="both"/>
        <w:rPr>
          <w:rFonts w:ascii="Palatino Linotype" w:eastAsia="Palatino Linotype" w:hAnsi="Palatino Linotype" w:cs="Palatino Linotype"/>
          <w:b/>
          <w:sz w:val="24"/>
          <w:szCs w:val="24"/>
        </w:rPr>
      </w:pPr>
    </w:p>
    <w:p w:rsidR="00435854" w:rsidRPr="00B525C9" w:rsidRDefault="00752EA3" w:rsidP="009911C4">
      <w:pPr>
        <w:shd w:val="clear" w:color="auto" w:fill="FFFFFF"/>
        <w:spacing w:line="360" w:lineRule="auto"/>
        <w:ind w:right="49"/>
        <w:jc w:val="both"/>
        <w:rPr>
          <w:rFonts w:ascii="Palatino Linotype" w:eastAsia="Palatino Linotype" w:hAnsi="Palatino Linotype" w:cs="Palatino Linotype"/>
          <w:sz w:val="24"/>
          <w:szCs w:val="24"/>
        </w:rPr>
      </w:pPr>
      <w:r w:rsidRPr="00B525C9">
        <w:rPr>
          <w:rFonts w:ascii="Palatino Linotype" w:eastAsia="Palatino Linotype" w:hAnsi="Palatino Linotype" w:cs="Palatino Linotype"/>
          <w:b/>
          <w:sz w:val="24"/>
          <w:szCs w:val="24"/>
        </w:rPr>
        <w:t>CUARTO.</w:t>
      </w:r>
      <w:r w:rsidRPr="00B525C9">
        <w:rPr>
          <w:rFonts w:ascii="Palatino Linotype" w:eastAsia="Palatino Linotype" w:hAnsi="Palatino Linotype" w:cs="Palatino Linotype"/>
          <w:sz w:val="24"/>
          <w:szCs w:val="24"/>
        </w:rPr>
        <w:t xml:space="preserve"> Se hace del conocimiento del </w:t>
      </w:r>
      <w:r w:rsidRPr="00B525C9">
        <w:rPr>
          <w:rFonts w:ascii="Palatino Linotype" w:eastAsia="Palatino Linotype" w:hAnsi="Palatino Linotype" w:cs="Palatino Linotype"/>
          <w:b/>
          <w:sz w:val="24"/>
          <w:szCs w:val="24"/>
        </w:rPr>
        <w:t xml:space="preserve">RECURRENTE </w:t>
      </w:r>
      <w:r w:rsidRPr="00B525C9">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04DDA" w:rsidRPr="00B525C9" w:rsidRDefault="00704DDA" w:rsidP="009911C4">
      <w:pPr>
        <w:shd w:val="clear" w:color="auto" w:fill="FFFFFF"/>
        <w:spacing w:line="360" w:lineRule="auto"/>
        <w:ind w:right="49"/>
        <w:jc w:val="both"/>
        <w:rPr>
          <w:rFonts w:ascii="Palatino Linotype" w:eastAsia="Palatino Linotype" w:hAnsi="Palatino Linotype" w:cs="Palatino Linotype"/>
          <w:sz w:val="24"/>
          <w:szCs w:val="24"/>
        </w:rPr>
      </w:pPr>
    </w:p>
    <w:p w:rsidR="00704DDA" w:rsidRPr="00155CC2" w:rsidRDefault="00B525C9" w:rsidP="00704DDA">
      <w:pPr>
        <w:spacing w:line="360" w:lineRule="auto"/>
        <w:ind w:right="49"/>
        <w:jc w:val="both"/>
        <w:rPr>
          <w:rFonts w:ascii="Palatino Linotype" w:eastAsia="Palatino Linotype" w:hAnsi="Palatino Linotype" w:cs="Palatino Linotype"/>
          <w:sz w:val="24"/>
          <w:szCs w:val="24"/>
        </w:rPr>
      </w:pPr>
      <w:r w:rsidRPr="00B525C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704DDA" w:rsidRPr="00B525C9">
        <w:rPr>
          <w:rFonts w:ascii="Palatino Linotype" w:eastAsia="Palatino Linotype" w:hAnsi="Palatino Linotype" w:cs="Palatino Linotype"/>
          <w:sz w:val="24"/>
          <w:szCs w:val="24"/>
        </w:rPr>
        <w:t>.</w:t>
      </w:r>
    </w:p>
    <w:p w:rsidR="00435854" w:rsidRPr="009911C4" w:rsidRDefault="00435854" w:rsidP="009911C4">
      <w:pPr>
        <w:spacing w:before="240" w:after="240" w:line="360" w:lineRule="auto"/>
        <w:ind w:right="49" w:firstLine="1"/>
        <w:jc w:val="both"/>
        <w:rPr>
          <w:rFonts w:ascii="Palatino Linotype" w:eastAsia="Palatino Linotype" w:hAnsi="Palatino Linotype" w:cs="Palatino Linotype"/>
          <w:sz w:val="24"/>
          <w:szCs w:val="24"/>
        </w:rPr>
      </w:pPr>
    </w:p>
    <w:p w:rsidR="00435854" w:rsidRPr="009911C4" w:rsidRDefault="00435854" w:rsidP="009911C4">
      <w:pPr>
        <w:spacing w:before="240" w:after="240" w:line="360" w:lineRule="auto"/>
        <w:ind w:right="49" w:firstLine="1"/>
        <w:jc w:val="both"/>
        <w:rPr>
          <w:rFonts w:ascii="Palatino Linotype" w:eastAsia="Palatino Linotype" w:hAnsi="Palatino Linotype" w:cs="Palatino Linotype"/>
          <w:sz w:val="24"/>
          <w:szCs w:val="24"/>
        </w:rPr>
      </w:pPr>
    </w:p>
    <w:p w:rsidR="00435854" w:rsidRPr="009911C4" w:rsidRDefault="00435854" w:rsidP="009911C4">
      <w:pPr>
        <w:spacing w:before="240" w:after="240" w:line="360" w:lineRule="auto"/>
        <w:ind w:right="49" w:firstLine="1"/>
        <w:jc w:val="both"/>
        <w:rPr>
          <w:rFonts w:ascii="Palatino Linotype" w:eastAsia="Palatino Linotype" w:hAnsi="Palatino Linotype" w:cs="Palatino Linotype"/>
          <w:sz w:val="24"/>
          <w:szCs w:val="24"/>
        </w:rPr>
      </w:pPr>
    </w:p>
    <w:p w:rsidR="00435854" w:rsidRPr="009911C4" w:rsidRDefault="00435854" w:rsidP="009911C4">
      <w:pPr>
        <w:spacing w:before="240" w:after="240" w:line="360" w:lineRule="auto"/>
        <w:ind w:right="49" w:firstLine="1"/>
        <w:jc w:val="both"/>
        <w:rPr>
          <w:rFonts w:ascii="Palatino Linotype" w:eastAsia="Palatino Linotype" w:hAnsi="Palatino Linotype" w:cs="Palatino Linotype"/>
          <w:sz w:val="24"/>
          <w:szCs w:val="24"/>
        </w:rPr>
      </w:pPr>
    </w:p>
    <w:p w:rsidR="00435854" w:rsidRPr="009911C4" w:rsidRDefault="00435854" w:rsidP="009911C4">
      <w:pPr>
        <w:spacing w:before="240" w:after="240" w:line="360" w:lineRule="auto"/>
        <w:ind w:right="49" w:firstLine="1"/>
        <w:jc w:val="both"/>
        <w:rPr>
          <w:rFonts w:ascii="Palatino Linotype" w:eastAsia="Palatino Linotype" w:hAnsi="Palatino Linotype" w:cs="Palatino Linotype"/>
          <w:sz w:val="24"/>
          <w:szCs w:val="24"/>
        </w:rPr>
      </w:pPr>
    </w:p>
    <w:p w:rsidR="00435854" w:rsidRPr="009911C4" w:rsidRDefault="00435854" w:rsidP="009911C4">
      <w:pPr>
        <w:spacing w:before="240" w:after="240" w:line="360" w:lineRule="auto"/>
        <w:ind w:right="49" w:firstLine="1"/>
        <w:jc w:val="both"/>
        <w:rPr>
          <w:rFonts w:ascii="Palatino Linotype" w:eastAsia="Palatino Linotype" w:hAnsi="Palatino Linotype" w:cs="Palatino Linotype"/>
          <w:sz w:val="24"/>
          <w:szCs w:val="24"/>
        </w:rPr>
      </w:pPr>
    </w:p>
    <w:sectPr w:rsidR="00435854" w:rsidRPr="009911C4" w:rsidSect="000D0F35">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FD0" w:rsidRDefault="00633FD0">
      <w:pPr>
        <w:spacing w:after="0" w:line="240" w:lineRule="auto"/>
      </w:pPr>
      <w:r>
        <w:separator/>
      </w:r>
    </w:p>
  </w:endnote>
  <w:endnote w:type="continuationSeparator" w:id="0">
    <w:p w:rsidR="00633FD0" w:rsidRDefault="0063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A3" w:rsidRDefault="00752EA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5B3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5B3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752EA3" w:rsidRDefault="00752EA3">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A3" w:rsidRDefault="00752EA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5B3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5B3B">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752EA3" w:rsidRDefault="00752EA3">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FD0" w:rsidRDefault="00633FD0">
      <w:pPr>
        <w:spacing w:after="0" w:line="240" w:lineRule="auto"/>
      </w:pPr>
      <w:r>
        <w:separator/>
      </w:r>
    </w:p>
  </w:footnote>
  <w:footnote w:type="continuationSeparator" w:id="0">
    <w:p w:rsidR="00633FD0" w:rsidRDefault="00633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EA3" w:rsidRDefault="00633FD0">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229" w:type="dxa"/>
      <w:tblInd w:w="2977" w:type="dxa"/>
      <w:tblLayout w:type="fixed"/>
      <w:tblLook w:val="0400" w:firstRow="0" w:lastRow="0" w:firstColumn="0" w:lastColumn="0" w:noHBand="0" w:noVBand="1"/>
    </w:tblPr>
    <w:tblGrid>
      <w:gridCol w:w="2693"/>
      <w:gridCol w:w="4536"/>
    </w:tblGrid>
    <w:tr w:rsidR="00752EA3" w:rsidTr="000D0F35">
      <w:trPr>
        <w:trHeight w:val="227"/>
      </w:trPr>
      <w:tc>
        <w:tcPr>
          <w:tcW w:w="2693" w:type="dxa"/>
          <w:vAlign w:val="center"/>
        </w:tcPr>
        <w:p w:rsidR="00752EA3" w:rsidRPr="009911C4" w:rsidRDefault="00752EA3" w:rsidP="009911C4">
          <w:pPr>
            <w:spacing w:after="0" w:line="240" w:lineRule="auto"/>
            <w:ind w:right="34"/>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Recurso de Revisión:</w:t>
          </w:r>
        </w:p>
      </w:tc>
      <w:tc>
        <w:tcPr>
          <w:tcW w:w="4536" w:type="dxa"/>
          <w:vAlign w:val="center"/>
        </w:tcPr>
        <w:p w:rsidR="00752EA3" w:rsidRPr="009911C4" w:rsidRDefault="00752EA3" w:rsidP="000D0F35">
          <w:pPr>
            <w:pBdr>
              <w:top w:val="nil"/>
              <w:left w:val="nil"/>
              <w:bottom w:val="nil"/>
              <w:right w:val="nil"/>
              <w:between w:val="nil"/>
            </w:pBdr>
            <w:tabs>
              <w:tab w:val="center" w:pos="4419"/>
              <w:tab w:val="right" w:pos="8838"/>
            </w:tabs>
            <w:spacing w:after="0" w:line="240" w:lineRule="auto"/>
            <w:ind w:right="-578"/>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bCs/>
              <w:color w:val="000000"/>
              <w:sz w:val="24"/>
              <w:szCs w:val="24"/>
            </w:rPr>
            <w:t>04383/INFOEM/IP/RR/2025</w:t>
          </w:r>
        </w:p>
      </w:tc>
    </w:tr>
    <w:tr w:rsidR="00752EA3" w:rsidTr="000D0F35">
      <w:trPr>
        <w:trHeight w:val="242"/>
      </w:trPr>
      <w:tc>
        <w:tcPr>
          <w:tcW w:w="2693" w:type="dxa"/>
          <w:vAlign w:val="center"/>
        </w:tcPr>
        <w:p w:rsidR="00752EA3" w:rsidRDefault="00752EA3" w:rsidP="009911C4">
          <w:pPr>
            <w:spacing w:after="0" w:line="240" w:lineRule="auto"/>
            <w:ind w:right="34"/>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Sujeto Obligado:</w:t>
          </w:r>
        </w:p>
        <w:p w:rsidR="009911C4" w:rsidRPr="009911C4" w:rsidRDefault="009911C4" w:rsidP="009911C4">
          <w:pPr>
            <w:spacing w:after="0" w:line="240" w:lineRule="auto"/>
            <w:ind w:right="34"/>
            <w:jc w:val="right"/>
            <w:rPr>
              <w:rFonts w:ascii="Palatino Linotype" w:eastAsia="Palatino Linotype" w:hAnsi="Palatino Linotype" w:cs="Palatino Linotype"/>
              <w:b/>
              <w:sz w:val="24"/>
              <w:szCs w:val="24"/>
            </w:rPr>
          </w:pPr>
        </w:p>
      </w:tc>
      <w:tc>
        <w:tcPr>
          <w:tcW w:w="4536" w:type="dxa"/>
          <w:vAlign w:val="center"/>
        </w:tcPr>
        <w:p w:rsidR="00752EA3" w:rsidRPr="009911C4" w:rsidRDefault="00752EA3" w:rsidP="000D0F35">
          <w:pPr>
            <w:pBdr>
              <w:top w:val="nil"/>
              <w:left w:val="nil"/>
              <w:bottom w:val="nil"/>
              <w:right w:val="nil"/>
              <w:between w:val="nil"/>
            </w:pBdr>
            <w:tabs>
              <w:tab w:val="right" w:pos="8838"/>
            </w:tabs>
            <w:spacing w:after="0" w:line="240" w:lineRule="auto"/>
            <w:ind w:right="-70"/>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bCs/>
              <w:color w:val="000000"/>
              <w:sz w:val="24"/>
              <w:szCs w:val="24"/>
            </w:rPr>
            <w:t>Sistema Municipal para el Desarrollo Integral de la Familia de Zacualpan</w:t>
          </w:r>
        </w:p>
      </w:tc>
    </w:tr>
    <w:tr w:rsidR="00752EA3" w:rsidTr="000D0F35">
      <w:trPr>
        <w:trHeight w:val="342"/>
      </w:trPr>
      <w:tc>
        <w:tcPr>
          <w:tcW w:w="2693" w:type="dxa"/>
          <w:vAlign w:val="center"/>
        </w:tcPr>
        <w:p w:rsidR="00752EA3" w:rsidRPr="009911C4" w:rsidRDefault="00752EA3" w:rsidP="009911C4">
          <w:pPr>
            <w:spacing w:after="0" w:line="240" w:lineRule="auto"/>
            <w:ind w:right="34"/>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Comisionada Ponente:</w:t>
          </w:r>
        </w:p>
      </w:tc>
      <w:tc>
        <w:tcPr>
          <w:tcW w:w="4536" w:type="dxa"/>
          <w:vAlign w:val="center"/>
        </w:tcPr>
        <w:p w:rsidR="00752EA3" w:rsidRPr="009911C4" w:rsidRDefault="00752EA3" w:rsidP="000D0F35">
          <w:pPr>
            <w:pBdr>
              <w:top w:val="nil"/>
              <w:left w:val="nil"/>
              <w:bottom w:val="nil"/>
              <w:right w:val="nil"/>
              <w:between w:val="nil"/>
            </w:pBdr>
            <w:tabs>
              <w:tab w:val="center" w:pos="4419"/>
              <w:tab w:val="right" w:pos="8838"/>
            </w:tabs>
            <w:spacing w:after="0" w:line="240" w:lineRule="auto"/>
            <w:ind w:right="-578"/>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color w:val="000000"/>
              <w:sz w:val="24"/>
              <w:szCs w:val="24"/>
            </w:rPr>
            <w:t>María del Rosario Mejía Ayala</w:t>
          </w:r>
        </w:p>
      </w:tc>
    </w:tr>
  </w:tbl>
  <w:p w:rsidR="00752EA3" w:rsidRDefault="00633FD0">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7513" w:type="dxa"/>
      <w:tblInd w:w="2835" w:type="dxa"/>
      <w:tblLayout w:type="fixed"/>
      <w:tblLook w:val="0400" w:firstRow="0" w:lastRow="0" w:firstColumn="0" w:lastColumn="0" w:noHBand="0" w:noVBand="1"/>
    </w:tblPr>
    <w:tblGrid>
      <w:gridCol w:w="2977"/>
      <w:gridCol w:w="4536"/>
    </w:tblGrid>
    <w:tr w:rsidR="00752EA3" w:rsidTr="000D0F35">
      <w:trPr>
        <w:trHeight w:val="227"/>
      </w:trPr>
      <w:tc>
        <w:tcPr>
          <w:tcW w:w="2977" w:type="dxa"/>
          <w:vAlign w:val="center"/>
        </w:tcPr>
        <w:p w:rsidR="00752EA3" w:rsidRPr="009911C4" w:rsidRDefault="00752EA3" w:rsidP="00704DDA">
          <w:pPr>
            <w:spacing w:after="0" w:line="240" w:lineRule="auto"/>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Recurso de Revisión:</w:t>
          </w:r>
        </w:p>
      </w:tc>
      <w:tc>
        <w:tcPr>
          <w:tcW w:w="4536" w:type="dxa"/>
          <w:vAlign w:val="center"/>
        </w:tcPr>
        <w:p w:rsidR="00752EA3" w:rsidRPr="009911C4" w:rsidRDefault="00752EA3" w:rsidP="000D0F3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bCs/>
              <w:color w:val="000000"/>
              <w:sz w:val="24"/>
              <w:szCs w:val="24"/>
            </w:rPr>
            <w:t>04383/INFOEM/IP/RR/2025</w:t>
          </w:r>
        </w:p>
      </w:tc>
    </w:tr>
    <w:tr w:rsidR="00752EA3" w:rsidTr="000D0F35">
      <w:trPr>
        <w:trHeight w:val="242"/>
      </w:trPr>
      <w:tc>
        <w:tcPr>
          <w:tcW w:w="2977" w:type="dxa"/>
          <w:vAlign w:val="center"/>
        </w:tcPr>
        <w:p w:rsidR="00752EA3" w:rsidRPr="009911C4" w:rsidRDefault="00752EA3" w:rsidP="00704DDA">
          <w:pPr>
            <w:spacing w:after="0" w:line="240" w:lineRule="auto"/>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Recurrente:</w:t>
          </w:r>
        </w:p>
      </w:tc>
      <w:tc>
        <w:tcPr>
          <w:tcW w:w="4536" w:type="dxa"/>
        </w:tcPr>
        <w:p w:rsidR="00752EA3" w:rsidRPr="009911C4" w:rsidRDefault="00752EA3" w:rsidP="00035B3B">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color w:val="000000"/>
              <w:sz w:val="24"/>
              <w:szCs w:val="24"/>
            </w:rPr>
            <w:t> </w:t>
          </w:r>
          <w:r w:rsidR="00035B3B">
            <w:rPr>
              <w:rFonts w:ascii="Palatino Linotype" w:eastAsia="Palatino Linotype" w:hAnsi="Palatino Linotype" w:cs="Palatino Linotype"/>
              <w:bCs/>
              <w:color w:val="000000"/>
              <w:sz w:val="24"/>
              <w:szCs w:val="24"/>
            </w:rPr>
            <w:t>XXXX</w:t>
          </w:r>
          <w:r w:rsidRPr="009911C4">
            <w:rPr>
              <w:rFonts w:ascii="Palatino Linotype" w:eastAsia="Palatino Linotype" w:hAnsi="Palatino Linotype" w:cs="Palatino Linotype"/>
              <w:bCs/>
              <w:color w:val="000000"/>
              <w:sz w:val="24"/>
              <w:szCs w:val="24"/>
            </w:rPr>
            <w:t> </w:t>
          </w:r>
        </w:p>
      </w:tc>
    </w:tr>
    <w:tr w:rsidR="00752EA3" w:rsidTr="000D0F35">
      <w:trPr>
        <w:trHeight w:val="342"/>
      </w:trPr>
      <w:tc>
        <w:tcPr>
          <w:tcW w:w="2977" w:type="dxa"/>
          <w:vAlign w:val="center"/>
        </w:tcPr>
        <w:p w:rsidR="00752EA3" w:rsidRDefault="00752EA3" w:rsidP="00704DDA">
          <w:pPr>
            <w:spacing w:after="0" w:line="240" w:lineRule="auto"/>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Sujeto Obligado:</w:t>
          </w:r>
        </w:p>
        <w:p w:rsidR="00704DDA" w:rsidRPr="009911C4" w:rsidRDefault="00704DDA" w:rsidP="00704DDA">
          <w:pPr>
            <w:spacing w:after="0" w:line="240" w:lineRule="auto"/>
            <w:jc w:val="right"/>
            <w:rPr>
              <w:rFonts w:ascii="Palatino Linotype" w:eastAsia="Palatino Linotype" w:hAnsi="Palatino Linotype" w:cs="Palatino Linotype"/>
              <w:b/>
              <w:sz w:val="24"/>
              <w:szCs w:val="24"/>
            </w:rPr>
          </w:pPr>
        </w:p>
      </w:tc>
      <w:tc>
        <w:tcPr>
          <w:tcW w:w="4536" w:type="dxa"/>
          <w:vAlign w:val="center"/>
        </w:tcPr>
        <w:p w:rsidR="00752EA3" w:rsidRPr="009911C4" w:rsidRDefault="00752EA3" w:rsidP="000D0F3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bCs/>
              <w:color w:val="000000"/>
              <w:sz w:val="24"/>
              <w:szCs w:val="24"/>
            </w:rPr>
            <w:t>Sistema Municipal para el Desarrollo Integral de la Familia de Zacualpan</w:t>
          </w:r>
        </w:p>
      </w:tc>
    </w:tr>
    <w:tr w:rsidR="00752EA3" w:rsidTr="000D0F35">
      <w:trPr>
        <w:trHeight w:val="342"/>
      </w:trPr>
      <w:tc>
        <w:tcPr>
          <w:tcW w:w="2977" w:type="dxa"/>
          <w:vAlign w:val="center"/>
        </w:tcPr>
        <w:p w:rsidR="00752EA3" w:rsidRPr="009911C4" w:rsidRDefault="00752EA3" w:rsidP="00704DDA">
          <w:pPr>
            <w:spacing w:after="0" w:line="240" w:lineRule="auto"/>
            <w:jc w:val="right"/>
            <w:rPr>
              <w:rFonts w:ascii="Palatino Linotype" w:eastAsia="Palatino Linotype" w:hAnsi="Palatino Linotype" w:cs="Palatino Linotype"/>
              <w:b/>
              <w:sz w:val="24"/>
              <w:szCs w:val="24"/>
            </w:rPr>
          </w:pPr>
          <w:r w:rsidRPr="009911C4">
            <w:rPr>
              <w:rFonts w:ascii="Palatino Linotype" w:eastAsia="Palatino Linotype" w:hAnsi="Palatino Linotype" w:cs="Palatino Linotype"/>
              <w:b/>
              <w:sz w:val="24"/>
              <w:szCs w:val="24"/>
            </w:rPr>
            <w:t>Comisionada Ponente:</w:t>
          </w:r>
        </w:p>
      </w:tc>
      <w:tc>
        <w:tcPr>
          <w:tcW w:w="4536" w:type="dxa"/>
          <w:vAlign w:val="center"/>
        </w:tcPr>
        <w:p w:rsidR="00752EA3" w:rsidRPr="009911C4" w:rsidRDefault="00752EA3" w:rsidP="000D0F3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9911C4">
            <w:rPr>
              <w:rFonts w:ascii="Palatino Linotype" w:eastAsia="Palatino Linotype" w:hAnsi="Palatino Linotype" w:cs="Palatino Linotype"/>
              <w:color w:val="000000"/>
              <w:sz w:val="24"/>
              <w:szCs w:val="24"/>
            </w:rPr>
            <w:t>María del Rosario Mejía Ayala</w:t>
          </w:r>
        </w:p>
      </w:tc>
    </w:tr>
  </w:tbl>
  <w:p w:rsidR="00752EA3" w:rsidRDefault="00633FD0">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F10"/>
    <w:multiLevelType w:val="hybridMultilevel"/>
    <w:tmpl w:val="8AE4E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75286"/>
    <w:multiLevelType w:val="hybridMultilevel"/>
    <w:tmpl w:val="C2084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351B1"/>
    <w:multiLevelType w:val="multilevel"/>
    <w:tmpl w:val="72267668"/>
    <w:lvl w:ilvl="0">
      <w:start w:val="15"/>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E51161"/>
    <w:multiLevelType w:val="multilevel"/>
    <w:tmpl w:val="CBD0881E"/>
    <w:lvl w:ilvl="0">
      <w:start w:val="13"/>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65455"/>
    <w:multiLevelType w:val="multilevel"/>
    <w:tmpl w:val="1C4E60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F620424"/>
    <w:multiLevelType w:val="multilevel"/>
    <w:tmpl w:val="D590A908"/>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C12AA2"/>
    <w:multiLevelType w:val="multilevel"/>
    <w:tmpl w:val="90DA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9" w15:restartNumberingAfterBreak="0">
    <w:nsid w:val="3E6E3C7D"/>
    <w:multiLevelType w:val="multilevel"/>
    <w:tmpl w:val="87DC888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0" w15:restartNumberingAfterBreak="0">
    <w:nsid w:val="40315353"/>
    <w:multiLevelType w:val="multilevel"/>
    <w:tmpl w:val="5CB0691A"/>
    <w:lvl w:ilvl="0">
      <w:start w:val="5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F23F1B"/>
    <w:multiLevelType w:val="multilevel"/>
    <w:tmpl w:val="68AAD4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5E372419"/>
    <w:multiLevelType w:val="multilevel"/>
    <w:tmpl w:val="FE12BF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766BA9"/>
    <w:multiLevelType w:val="multilevel"/>
    <w:tmpl w:val="1FE4D63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045AE9"/>
    <w:multiLevelType w:val="multilevel"/>
    <w:tmpl w:val="B748E3F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5" w15:restartNumberingAfterBreak="0">
    <w:nsid w:val="799B083C"/>
    <w:multiLevelType w:val="multilevel"/>
    <w:tmpl w:val="3C26EFEC"/>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1"/>
  </w:num>
  <w:num w:numId="2">
    <w:abstractNumId w:val="14"/>
  </w:num>
  <w:num w:numId="3">
    <w:abstractNumId w:val="7"/>
  </w:num>
  <w:num w:numId="4">
    <w:abstractNumId w:val="3"/>
  </w:num>
  <w:num w:numId="5">
    <w:abstractNumId w:val="5"/>
  </w:num>
  <w:num w:numId="6">
    <w:abstractNumId w:val="2"/>
  </w:num>
  <w:num w:numId="7">
    <w:abstractNumId w:val="15"/>
  </w:num>
  <w:num w:numId="8">
    <w:abstractNumId w:val="12"/>
  </w:num>
  <w:num w:numId="9">
    <w:abstractNumId w:val="13"/>
  </w:num>
  <w:num w:numId="10">
    <w:abstractNumId w:val="9"/>
  </w:num>
  <w:num w:numId="11">
    <w:abstractNumId w:val="4"/>
  </w:num>
  <w:num w:numId="12">
    <w:abstractNumId w:val="1"/>
  </w:num>
  <w:num w:numId="13">
    <w:abstractNumId w:val="0"/>
  </w:num>
  <w:num w:numId="14">
    <w:abstractNumId w:val="6"/>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54"/>
    <w:rsid w:val="00035B3B"/>
    <w:rsid w:val="000D0F35"/>
    <w:rsid w:val="00435854"/>
    <w:rsid w:val="005316B4"/>
    <w:rsid w:val="005D68EF"/>
    <w:rsid w:val="006052C6"/>
    <w:rsid w:val="00633FD0"/>
    <w:rsid w:val="00704DDA"/>
    <w:rsid w:val="00752EA3"/>
    <w:rsid w:val="008C6912"/>
    <w:rsid w:val="00945D0E"/>
    <w:rsid w:val="009911C4"/>
    <w:rsid w:val="009B3884"/>
    <w:rsid w:val="00A34FFE"/>
    <w:rsid w:val="00B31E53"/>
    <w:rsid w:val="00B525C9"/>
    <w:rsid w:val="00BA6ABF"/>
    <w:rsid w:val="00CF31E7"/>
    <w:rsid w:val="00DF7608"/>
    <w:rsid w:val="00EC73A5"/>
    <w:rsid w:val="00F438E6"/>
    <w:rsid w:val="00FB63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0E35EE-9DDE-4EFB-BFF4-0E1ABCA4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03"/>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380F8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qFormat/>
    <w:locked/>
    <w:rsid w:val="00380F80"/>
    <w:rPr>
      <w:rFonts w:asciiTheme="minorHAnsi" w:eastAsiaTheme="minorHAnsi" w:hAnsiTheme="minorHAnsi" w:cstheme="minorBidi"/>
      <w:lang w:eastAsia="en-US"/>
    </w:r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20405">
      <w:bodyDiv w:val="1"/>
      <w:marLeft w:val="0"/>
      <w:marRight w:val="0"/>
      <w:marTop w:val="0"/>
      <w:marBottom w:val="0"/>
      <w:divBdr>
        <w:top w:val="none" w:sz="0" w:space="0" w:color="auto"/>
        <w:left w:val="none" w:sz="0" w:space="0" w:color="auto"/>
        <w:bottom w:val="none" w:sz="0" w:space="0" w:color="auto"/>
        <w:right w:val="none" w:sz="0" w:space="0" w:color="auto"/>
      </w:divBdr>
    </w:div>
    <w:div w:id="1632782537">
      <w:bodyDiv w:val="1"/>
      <w:marLeft w:val="0"/>
      <w:marRight w:val="0"/>
      <w:marTop w:val="0"/>
      <w:marBottom w:val="0"/>
      <w:divBdr>
        <w:top w:val="none" w:sz="0" w:space="0" w:color="auto"/>
        <w:left w:val="none" w:sz="0" w:space="0" w:color="auto"/>
        <w:bottom w:val="none" w:sz="0" w:space="0" w:color="auto"/>
        <w:right w:val="none" w:sz="0" w:space="0" w:color="auto"/>
      </w:divBdr>
    </w:div>
    <w:div w:id="190822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026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454013.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lAIzoOpyZa+p0V7jspR3xZpNA==">CgMxLjAyCWguM3JkY3JqbjIIaC5namRneHMyCWguMzBqMHpsbDIJaC4xZm9iOXRlMgloLjN6bnlzaDcyCWguMmV0OTJwMDIIaC50eWpjd3QyCWguMjZpbjFyZzIJaC4xdDNoNXNmMghoLmxueGJ6OTIJaC4zNW5rdW4yMgloLjNkeTZ2a204AHIhMWtNQjJlSUlxbFVvZkNCUEpfYlJWYi04czBQVF9IeWJK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4462</Words>
  <Characters>24542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2025-08-08T16:42:00Z</cp:lastPrinted>
  <dcterms:created xsi:type="dcterms:W3CDTF">2025-08-04T18:37:00Z</dcterms:created>
  <dcterms:modified xsi:type="dcterms:W3CDTF">2025-08-13T20:13:00Z</dcterms:modified>
</cp:coreProperties>
</file>