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5FFA8FDB" w:rsidR="00942616" w:rsidRPr="00B679DD" w:rsidRDefault="00942616" w:rsidP="00066B5D">
      <w:pPr>
        <w:tabs>
          <w:tab w:val="left" w:pos="3465"/>
        </w:tabs>
        <w:spacing w:line="360" w:lineRule="auto"/>
        <w:jc w:val="both"/>
        <w:rPr>
          <w:rFonts w:ascii="Palatino Linotype" w:hAnsi="Palatino Linotype"/>
        </w:rPr>
      </w:pPr>
      <w:r w:rsidRPr="00B679DD">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5576AA" w:rsidRPr="00B679DD">
        <w:rPr>
          <w:rFonts w:ascii="Palatino Linotype" w:hAnsi="Palatino Linotype"/>
        </w:rPr>
        <w:t xml:space="preserve">quince (15) </w:t>
      </w:r>
      <w:r w:rsidR="005F7705" w:rsidRPr="00B679DD">
        <w:rPr>
          <w:rFonts w:ascii="Palatino Linotype" w:hAnsi="Palatino Linotype"/>
        </w:rPr>
        <w:t xml:space="preserve">de </w:t>
      </w:r>
      <w:r w:rsidR="00C30E79" w:rsidRPr="00B679DD">
        <w:rPr>
          <w:rFonts w:ascii="Palatino Linotype" w:hAnsi="Palatino Linotype"/>
        </w:rPr>
        <w:t>enero</w:t>
      </w:r>
      <w:r w:rsidR="00844CA2" w:rsidRPr="00B679DD">
        <w:rPr>
          <w:rFonts w:ascii="Palatino Linotype" w:hAnsi="Palatino Linotype"/>
        </w:rPr>
        <w:t xml:space="preserve"> </w:t>
      </w:r>
      <w:r w:rsidRPr="00B679DD">
        <w:rPr>
          <w:rFonts w:ascii="Palatino Linotype" w:hAnsi="Palatino Linotype"/>
        </w:rPr>
        <w:t xml:space="preserve">de dos mil </w:t>
      </w:r>
      <w:r w:rsidR="00C30E79" w:rsidRPr="00B679DD">
        <w:rPr>
          <w:rFonts w:ascii="Palatino Linotype" w:hAnsi="Palatino Linotype"/>
        </w:rPr>
        <w:t>veinticinco</w:t>
      </w:r>
      <w:r w:rsidRPr="00B679DD">
        <w:rPr>
          <w:rFonts w:ascii="Palatino Linotype" w:hAnsi="Palatino Linotype"/>
        </w:rPr>
        <w:t>.</w:t>
      </w:r>
    </w:p>
    <w:p w14:paraId="7A47408F" w14:textId="77777777" w:rsidR="00942616" w:rsidRPr="00B679DD" w:rsidRDefault="00942616" w:rsidP="00066B5D">
      <w:pPr>
        <w:tabs>
          <w:tab w:val="left" w:pos="3465"/>
        </w:tabs>
        <w:spacing w:line="360" w:lineRule="auto"/>
        <w:jc w:val="both"/>
        <w:rPr>
          <w:rFonts w:ascii="Palatino Linotype" w:hAnsi="Palatino Linotype"/>
        </w:rPr>
      </w:pPr>
    </w:p>
    <w:p w14:paraId="1A849A4C" w14:textId="02A8014C" w:rsidR="00942616" w:rsidRPr="00B679DD" w:rsidRDefault="001125D8" w:rsidP="00066B5D">
      <w:pPr>
        <w:spacing w:line="360" w:lineRule="auto"/>
        <w:jc w:val="both"/>
        <w:rPr>
          <w:rFonts w:ascii="Palatino Linotype" w:hAnsi="Palatino Linotype"/>
        </w:rPr>
      </w:pPr>
      <w:r w:rsidRPr="00B679DD">
        <w:rPr>
          <w:rFonts w:ascii="Palatino Linotype" w:hAnsi="Palatino Linotype"/>
          <w:b/>
        </w:rPr>
        <w:t xml:space="preserve">VISTAS </w:t>
      </w:r>
      <w:r w:rsidRPr="00B679DD">
        <w:rPr>
          <w:rFonts w:ascii="Palatino Linotype" w:hAnsi="Palatino Linotype"/>
        </w:rPr>
        <w:t xml:space="preserve">las constancias para resolver </w:t>
      </w:r>
      <w:r w:rsidR="00591A1D" w:rsidRPr="00B679DD">
        <w:rPr>
          <w:rFonts w:ascii="Palatino Linotype" w:eastAsia="Palatino Linotype" w:hAnsi="Palatino Linotype" w:cs="Palatino Linotype"/>
          <w:color w:val="000000"/>
        </w:rPr>
        <w:t>el Recurso</w:t>
      </w:r>
      <w:r w:rsidR="008D47B5" w:rsidRPr="00B679DD">
        <w:rPr>
          <w:rFonts w:ascii="Palatino Linotype" w:eastAsia="Palatino Linotype" w:hAnsi="Palatino Linotype" w:cs="Palatino Linotype"/>
          <w:color w:val="000000"/>
        </w:rPr>
        <w:t xml:space="preserve"> de Revisión </w:t>
      </w:r>
      <w:r w:rsidR="00162E67" w:rsidRPr="00B679DD">
        <w:rPr>
          <w:rFonts w:ascii="Palatino Linotype" w:eastAsia="Palatino Linotype" w:hAnsi="Palatino Linotype" w:cs="Palatino Linotype"/>
          <w:b/>
          <w:bCs/>
          <w:color w:val="000000"/>
        </w:rPr>
        <w:t>03903/INFOEM/IP/RR/2024</w:t>
      </w:r>
      <w:r w:rsidR="00591A1D" w:rsidRPr="00B679DD">
        <w:rPr>
          <w:rFonts w:ascii="Palatino Linotype" w:eastAsia="Palatino Linotype" w:hAnsi="Palatino Linotype" w:cs="Palatino Linotype"/>
          <w:color w:val="000000"/>
        </w:rPr>
        <w:t>, promovido</w:t>
      </w:r>
      <w:r w:rsidR="008D47B5" w:rsidRPr="00B679DD">
        <w:rPr>
          <w:rFonts w:ascii="Palatino Linotype" w:eastAsia="Palatino Linotype" w:hAnsi="Palatino Linotype" w:cs="Palatino Linotype"/>
          <w:color w:val="000000"/>
        </w:rPr>
        <w:t xml:space="preserve"> por</w:t>
      </w:r>
      <w:r w:rsidR="005576AA" w:rsidRPr="00B679DD">
        <w:rPr>
          <w:rFonts w:ascii="Palatino Linotype" w:eastAsia="Palatino Linotype" w:hAnsi="Palatino Linotype" w:cs="Palatino Linotype"/>
          <w:color w:val="000000"/>
        </w:rPr>
        <w:t xml:space="preserve"> un usuario que se registró como</w:t>
      </w:r>
      <w:r w:rsidR="008D47B5" w:rsidRPr="00B679DD">
        <w:rPr>
          <w:rFonts w:ascii="Palatino Linotype" w:eastAsia="Palatino Linotype" w:hAnsi="Palatino Linotype" w:cs="Palatino Linotype"/>
          <w:color w:val="000000"/>
        </w:rPr>
        <w:t xml:space="preserve"> </w:t>
      </w:r>
      <w:r w:rsidR="00B679DD" w:rsidRPr="00B679DD">
        <w:rPr>
          <w:rFonts w:ascii="Palatino Linotype" w:eastAsia="Palatino Linotype" w:hAnsi="Palatino Linotype" w:cs="Palatino Linotype"/>
          <w:b/>
          <w:bCs/>
          <w:color w:val="000000"/>
        </w:rPr>
        <w:t>XXXXXXXXX</w:t>
      </w:r>
      <w:r w:rsidR="00F1286A" w:rsidRPr="00B679DD">
        <w:rPr>
          <w:rFonts w:ascii="Palatino Linotype" w:eastAsia="Palatino Linotype" w:hAnsi="Palatino Linotype" w:cs="Palatino Linotype"/>
          <w:color w:val="000000"/>
        </w:rPr>
        <w:t xml:space="preserve">, </w:t>
      </w:r>
      <w:r w:rsidR="005576AA" w:rsidRPr="00B679DD">
        <w:rPr>
          <w:rFonts w:ascii="Palatino Linotype" w:eastAsia="Palatino Linotype" w:hAnsi="Palatino Linotype" w:cs="Palatino Linotype"/>
          <w:color w:val="000000"/>
        </w:rPr>
        <w:t xml:space="preserve">a quien </w:t>
      </w:r>
      <w:r w:rsidR="00D05A0E" w:rsidRPr="00B679DD">
        <w:rPr>
          <w:rFonts w:ascii="Palatino Linotype" w:hAnsi="Palatino Linotype"/>
        </w:rPr>
        <w:t>en lo sucesivo</w:t>
      </w:r>
      <w:r w:rsidR="005576AA" w:rsidRPr="00B679DD">
        <w:rPr>
          <w:rFonts w:ascii="Palatino Linotype" w:hAnsi="Palatino Linotype"/>
        </w:rPr>
        <w:t xml:space="preserve"> se le denominará </w:t>
      </w:r>
      <w:r w:rsidR="00D05A0E" w:rsidRPr="00B679DD">
        <w:rPr>
          <w:rFonts w:ascii="Palatino Linotype" w:hAnsi="Palatino Linotype"/>
        </w:rPr>
        <w:t xml:space="preserve"> </w:t>
      </w:r>
      <w:r w:rsidR="005576AA" w:rsidRPr="00B679DD">
        <w:rPr>
          <w:rFonts w:ascii="Palatino Linotype" w:hAnsi="Palatino Linotype"/>
          <w:b/>
        </w:rPr>
        <w:t>EL RECURRENTE</w:t>
      </w:r>
      <w:r w:rsidR="00A731FE" w:rsidRPr="00B679DD">
        <w:rPr>
          <w:rFonts w:ascii="Palatino Linotype" w:hAnsi="Palatino Linotype"/>
        </w:rPr>
        <w:t xml:space="preserve">, en contra de la respuesta otorgada a la solicitud de información </w:t>
      </w:r>
      <w:r w:rsidR="00162E67" w:rsidRPr="00B679DD">
        <w:rPr>
          <w:rFonts w:ascii="Palatino Linotype" w:hAnsi="Palatino Linotype" w:cs="Arial"/>
          <w:b/>
          <w:bCs/>
          <w:lang w:eastAsia="es-MX"/>
        </w:rPr>
        <w:t>00091/RAYON/IP/2024</w:t>
      </w:r>
      <w:r w:rsidRPr="00B679DD">
        <w:rPr>
          <w:rFonts w:ascii="Palatino Linotype" w:hAnsi="Palatino Linotype"/>
        </w:rPr>
        <w:t xml:space="preserve">, </w:t>
      </w:r>
      <w:r w:rsidR="00A731FE" w:rsidRPr="00B679DD">
        <w:rPr>
          <w:rFonts w:ascii="Palatino Linotype" w:hAnsi="Palatino Linotype"/>
        </w:rPr>
        <w:t>por parte</w:t>
      </w:r>
      <w:r w:rsidRPr="00B679DD">
        <w:rPr>
          <w:rFonts w:ascii="Palatino Linotype" w:hAnsi="Palatino Linotype"/>
        </w:rPr>
        <w:t xml:space="preserve"> </w:t>
      </w:r>
      <w:r w:rsidR="00162E67" w:rsidRPr="00B679DD">
        <w:rPr>
          <w:rFonts w:ascii="Palatino Linotype" w:hAnsi="Palatino Linotype"/>
        </w:rPr>
        <w:t xml:space="preserve">del </w:t>
      </w:r>
      <w:r w:rsidR="00162E67" w:rsidRPr="00B679DD">
        <w:rPr>
          <w:rFonts w:ascii="Palatino Linotype" w:hAnsi="Palatino Linotype"/>
          <w:b/>
          <w:bCs/>
        </w:rPr>
        <w:t>Ayuntamiento de Rayón</w:t>
      </w:r>
      <w:r w:rsidR="008D47B5" w:rsidRPr="00B679DD">
        <w:rPr>
          <w:rFonts w:ascii="Palatino Linotype" w:hAnsi="Palatino Linotype"/>
          <w:b/>
          <w:bCs/>
        </w:rPr>
        <w:t>,</w:t>
      </w:r>
      <w:r w:rsidR="008D47B5" w:rsidRPr="00B679DD">
        <w:rPr>
          <w:rFonts w:ascii="Palatino Linotype" w:hAnsi="Palatino Linotype"/>
          <w:b/>
        </w:rPr>
        <w:t xml:space="preserve"> </w:t>
      </w:r>
      <w:r w:rsidRPr="00B679DD">
        <w:rPr>
          <w:rFonts w:ascii="Palatino Linotype" w:hAnsi="Palatino Linotype"/>
        </w:rPr>
        <w:t xml:space="preserve">en adelante el </w:t>
      </w:r>
      <w:r w:rsidR="005576AA" w:rsidRPr="00B679DD">
        <w:rPr>
          <w:rFonts w:ascii="Palatino Linotype" w:hAnsi="Palatino Linotype"/>
          <w:b/>
        </w:rPr>
        <w:t>SUJETO OBLIGADO,</w:t>
      </w:r>
      <w:r w:rsidR="008D47B5" w:rsidRPr="00B679DD">
        <w:rPr>
          <w:rFonts w:ascii="Palatino Linotype" w:hAnsi="Palatino Linotype"/>
        </w:rPr>
        <w:t xml:space="preserve"> s</w:t>
      </w:r>
      <w:r w:rsidRPr="00B679DD">
        <w:rPr>
          <w:rFonts w:ascii="Palatino Linotype" w:hAnsi="Palatino Linotype"/>
        </w:rPr>
        <w:t>e emite la presente resolución</w:t>
      </w:r>
      <w:r w:rsidR="0074431C" w:rsidRPr="00B679DD">
        <w:rPr>
          <w:rFonts w:ascii="Palatino Linotype" w:hAnsi="Palatino Linotype"/>
        </w:rPr>
        <w:t xml:space="preserve"> con base en los siguientes</w:t>
      </w:r>
      <w:r w:rsidRPr="00B679DD">
        <w:rPr>
          <w:rFonts w:ascii="Palatino Linotype" w:hAnsi="Palatino Linotype"/>
        </w:rPr>
        <w:t>:</w:t>
      </w:r>
    </w:p>
    <w:p w14:paraId="37F581CF" w14:textId="77777777" w:rsidR="00F1286A" w:rsidRPr="00B679DD" w:rsidRDefault="00F1286A" w:rsidP="00066B5D">
      <w:pPr>
        <w:spacing w:line="360" w:lineRule="auto"/>
        <w:jc w:val="both"/>
        <w:rPr>
          <w:rFonts w:ascii="Palatino Linotype" w:hAnsi="Palatino Linotype"/>
        </w:rPr>
      </w:pPr>
    </w:p>
    <w:p w14:paraId="27CF3736" w14:textId="7C210DD2" w:rsidR="00942616" w:rsidRPr="00B679DD" w:rsidRDefault="00942616" w:rsidP="00066B5D">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B679DD">
        <w:rPr>
          <w:rFonts w:ascii="Palatino Linotype" w:hAnsi="Palatino Linotype"/>
          <w:b/>
          <w:color w:val="000000" w:themeColor="text1"/>
          <w:sz w:val="24"/>
          <w:szCs w:val="24"/>
        </w:rPr>
        <w:t>A</w:t>
      </w:r>
      <w:r w:rsidR="005576AA" w:rsidRPr="00B679DD">
        <w:rPr>
          <w:rFonts w:ascii="Palatino Linotype" w:hAnsi="Palatino Linotype"/>
          <w:b/>
          <w:color w:val="000000" w:themeColor="text1"/>
          <w:sz w:val="24"/>
          <w:szCs w:val="24"/>
        </w:rPr>
        <w:t xml:space="preserve"> </w:t>
      </w:r>
      <w:r w:rsidRPr="00B679DD">
        <w:rPr>
          <w:rFonts w:ascii="Palatino Linotype" w:hAnsi="Palatino Linotype"/>
          <w:b/>
          <w:color w:val="000000" w:themeColor="text1"/>
          <w:sz w:val="24"/>
          <w:szCs w:val="24"/>
        </w:rPr>
        <w:t>N</w:t>
      </w:r>
      <w:r w:rsidR="005576AA" w:rsidRPr="00B679DD">
        <w:rPr>
          <w:rFonts w:ascii="Palatino Linotype" w:hAnsi="Palatino Linotype"/>
          <w:b/>
          <w:color w:val="000000" w:themeColor="text1"/>
          <w:sz w:val="24"/>
          <w:szCs w:val="24"/>
        </w:rPr>
        <w:t xml:space="preserve"> </w:t>
      </w:r>
      <w:r w:rsidRPr="00B679DD">
        <w:rPr>
          <w:rFonts w:ascii="Palatino Linotype" w:hAnsi="Palatino Linotype"/>
          <w:b/>
          <w:color w:val="000000" w:themeColor="text1"/>
          <w:sz w:val="24"/>
          <w:szCs w:val="24"/>
        </w:rPr>
        <w:t>T</w:t>
      </w:r>
      <w:r w:rsidR="005576AA" w:rsidRPr="00B679DD">
        <w:rPr>
          <w:rFonts w:ascii="Palatino Linotype" w:hAnsi="Palatino Linotype"/>
          <w:b/>
          <w:color w:val="000000" w:themeColor="text1"/>
          <w:sz w:val="24"/>
          <w:szCs w:val="24"/>
        </w:rPr>
        <w:t xml:space="preserve"> </w:t>
      </w:r>
      <w:r w:rsidRPr="00B679DD">
        <w:rPr>
          <w:rFonts w:ascii="Palatino Linotype" w:hAnsi="Palatino Linotype"/>
          <w:b/>
          <w:color w:val="000000" w:themeColor="text1"/>
          <w:sz w:val="24"/>
          <w:szCs w:val="24"/>
        </w:rPr>
        <w:t>E</w:t>
      </w:r>
      <w:r w:rsidR="005576AA" w:rsidRPr="00B679DD">
        <w:rPr>
          <w:rFonts w:ascii="Palatino Linotype" w:hAnsi="Palatino Linotype"/>
          <w:b/>
          <w:color w:val="000000" w:themeColor="text1"/>
          <w:sz w:val="24"/>
          <w:szCs w:val="24"/>
        </w:rPr>
        <w:t xml:space="preserve"> </w:t>
      </w:r>
      <w:r w:rsidRPr="00B679DD">
        <w:rPr>
          <w:rFonts w:ascii="Palatino Linotype" w:hAnsi="Palatino Linotype"/>
          <w:b/>
          <w:color w:val="000000" w:themeColor="text1"/>
          <w:sz w:val="24"/>
          <w:szCs w:val="24"/>
        </w:rPr>
        <w:t>C</w:t>
      </w:r>
      <w:r w:rsidR="005576AA" w:rsidRPr="00B679DD">
        <w:rPr>
          <w:rFonts w:ascii="Palatino Linotype" w:hAnsi="Palatino Linotype"/>
          <w:b/>
          <w:color w:val="000000" w:themeColor="text1"/>
          <w:sz w:val="24"/>
          <w:szCs w:val="24"/>
        </w:rPr>
        <w:t xml:space="preserve"> </w:t>
      </w:r>
      <w:r w:rsidRPr="00B679DD">
        <w:rPr>
          <w:rFonts w:ascii="Palatino Linotype" w:hAnsi="Palatino Linotype"/>
          <w:b/>
          <w:color w:val="000000" w:themeColor="text1"/>
          <w:sz w:val="24"/>
          <w:szCs w:val="24"/>
        </w:rPr>
        <w:t>E</w:t>
      </w:r>
      <w:r w:rsidR="005576AA" w:rsidRPr="00B679DD">
        <w:rPr>
          <w:rFonts w:ascii="Palatino Linotype" w:hAnsi="Palatino Linotype"/>
          <w:b/>
          <w:color w:val="000000" w:themeColor="text1"/>
          <w:sz w:val="24"/>
          <w:szCs w:val="24"/>
        </w:rPr>
        <w:t xml:space="preserve"> </w:t>
      </w:r>
      <w:r w:rsidRPr="00B679DD">
        <w:rPr>
          <w:rFonts w:ascii="Palatino Linotype" w:hAnsi="Palatino Linotype"/>
          <w:b/>
          <w:color w:val="000000" w:themeColor="text1"/>
          <w:sz w:val="24"/>
          <w:szCs w:val="24"/>
        </w:rPr>
        <w:t>D</w:t>
      </w:r>
      <w:r w:rsidR="005576AA" w:rsidRPr="00B679DD">
        <w:rPr>
          <w:rFonts w:ascii="Palatino Linotype" w:hAnsi="Palatino Linotype"/>
          <w:b/>
          <w:color w:val="000000" w:themeColor="text1"/>
          <w:sz w:val="24"/>
          <w:szCs w:val="24"/>
        </w:rPr>
        <w:t xml:space="preserve"> </w:t>
      </w:r>
      <w:r w:rsidRPr="00B679DD">
        <w:rPr>
          <w:rFonts w:ascii="Palatino Linotype" w:hAnsi="Palatino Linotype"/>
          <w:b/>
          <w:color w:val="000000" w:themeColor="text1"/>
          <w:sz w:val="24"/>
          <w:szCs w:val="24"/>
        </w:rPr>
        <w:t>E</w:t>
      </w:r>
      <w:r w:rsidR="005576AA" w:rsidRPr="00B679DD">
        <w:rPr>
          <w:rFonts w:ascii="Palatino Linotype" w:hAnsi="Palatino Linotype"/>
          <w:b/>
          <w:color w:val="000000" w:themeColor="text1"/>
          <w:sz w:val="24"/>
          <w:szCs w:val="24"/>
        </w:rPr>
        <w:t xml:space="preserve"> </w:t>
      </w:r>
      <w:r w:rsidRPr="00B679DD">
        <w:rPr>
          <w:rFonts w:ascii="Palatino Linotype" w:hAnsi="Palatino Linotype"/>
          <w:b/>
          <w:color w:val="000000" w:themeColor="text1"/>
          <w:sz w:val="24"/>
          <w:szCs w:val="24"/>
        </w:rPr>
        <w:t>N</w:t>
      </w:r>
      <w:r w:rsidR="005576AA" w:rsidRPr="00B679DD">
        <w:rPr>
          <w:rFonts w:ascii="Palatino Linotype" w:hAnsi="Palatino Linotype"/>
          <w:b/>
          <w:color w:val="000000" w:themeColor="text1"/>
          <w:sz w:val="24"/>
          <w:szCs w:val="24"/>
        </w:rPr>
        <w:t xml:space="preserve"> </w:t>
      </w:r>
      <w:r w:rsidRPr="00B679DD">
        <w:rPr>
          <w:rFonts w:ascii="Palatino Linotype" w:hAnsi="Palatino Linotype"/>
          <w:b/>
          <w:color w:val="000000" w:themeColor="text1"/>
          <w:sz w:val="24"/>
          <w:szCs w:val="24"/>
        </w:rPr>
        <w:t>T</w:t>
      </w:r>
      <w:r w:rsidR="005576AA" w:rsidRPr="00B679DD">
        <w:rPr>
          <w:rFonts w:ascii="Palatino Linotype" w:hAnsi="Palatino Linotype"/>
          <w:b/>
          <w:color w:val="000000" w:themeColor="text1"/>
          <w:sz w:val="24"/>
          <w:szCs w:val="24"/>
        </w:rPr>
        <w:t xml:space="preserve"> </w:t>
      </w:r>
      <w:r w:rsidRPr="00B679DD">
        <w:rPr>
          <w:rFonts w:ascii="Palatino Linotype" w:hAnsi="Palatino Linotype"/>
          <w:b/>
          <w:color w:val="000000" w:themeColor="text1"/>
          <w:sz w:val="24"/>
          <w:szCs w:val="24"/>
        </w:rPr>
        <w:t>E</w:t>
      </w:r>
      <w:r w:rsidR="005576AA" w:rsidRPr="00B679DD">
        <w:rPr>
          <w:rFonts w:ascii="Palatino Linotype" w:hAnsi="Palatino Linotype"/>
          <w:b/>
          <w:color w:val="000000" w:themeColor="text1"/>
          <w:sz w:val="24"/>
          <w:szCs w:val="24"/>
        </w:rPr>
        <w:t xml:space="preserve"> </w:t>
      </w:r>
      <w:r w:rsidRPr="00B679DD">
        <w:rPr>
          <w:rFonts w:ascii="Palatino Linotype" w:hAnsi="Palatino Linotype"/>
          <w:b/>
          <w:color w:val="000000" w:themeColor="text1"/>
          <w:sz w:val="24"/>
          <w:szCs w:val="24"/>
        </w:rPr>
        <w:t>S</w:t>
      </w:r>
      <w:bookmarkEnd w:id="0"/>
      <w:bookmarkEnd w:id="1"/>
      <w:bookmarkEnd w:id="2"/>
    </w:p>
    <w:p w14:paraId="5385E88F" w14:textId="77777777" w:rsidR="00942616" w:rsidRPr="00B679DD" w:rsidRDefault="00942616" w:rsidP="00066B5D">
      <w:pPr>
        <w:spacing w:line="360" w:lineRule="auto"/>
        <w:rPr>
          <w:rFonts w:ascii="Palatino Linotype" w:hAnsi="Palatino Linotype"/>
        </w:rPr>
      </w:pPr>
    </w:p>
    <w:p w14:paraId="53379CE6" w14:textId="3D921385" w:rsidR="00942616" w:rsidRPr="00B679DD" w:rsidRDefault="00942616" w:rsidP="00066B5D">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B679DD">
        <w:rPr>
          <w:rFonts w:ascii="Palatino Linotype" w:eastAsia="Calibri" w:hAnsi="Palatino Linotype" w:cs="Arial"/>
          <w:lang w:val="es-ES"/>
        </w:rPr>
        <w:t xml:space="preserve">El </w:t>
      </w:r>
      <w:r w:rsidR="00162E67" w:rsidRPr="00B679DD">
        <w:rPr>
          <w:rFonts w:ascii="Palatino Linotype" w:eastAsia="Calibri" w:hAnsi="Palatino Linotype" w:cs="Arial"/>
          <w:b/>
          <w:lang w:val="es-ES"/>
        </w:rPr>
        <w:t>doce de junio</w:t>
      </w:r>
      <w:r w:rsidR="00DC3CF4" w:rsidRPr="00B679DD">
        <w:rPr>
          <w:rFonts w:ascii="Palatino Linotype" w:eastAsia="Calibri" w:hAnsi="Palatino Linotype" w:cs="Arial"/>
          <w:b/>
          <w:lang w:val="es-ES"/>
        </w:rPr>
        <w:t xml:space="preserve"> de dos mil veinticuatro</w:t>
      </w:r>
      <w:r w:rsidRPr="00B679DD">
        <w:rPr>
          <w:rFonts w:ascii="Palatino Linotype" w:hAnsi="Palatino Linotype"/>
        </w:rPr>
        <w:t>,</w:t>
      </w:r>
      <w:r w:rsidRPr="00B679DD">
        <w:rPr>
          <w:rFonts w:ascii="Palatino Linotype" w:hAnsi="Palatino Linotype"/>
          <w:b/>
        </w:rPr>
        <w:t xml:space="preserve"> </w:t>
      </w:r>
      <w:r w:rsidRPr="00B679DD">
        <w:rPr>
          <w:rFonts w:ascii="Palatino Linotype" w:eastAsia="Calibri" w:hAnsi="Palatino Linotype" w:cs="Arial"/>
          <w:lang w:val="es-ES"/>
        </w:rPr>
        <w:t xml:space="preserve">se presentó ante el </w:t>
      </w:r>
      <w:r w:rsidR="001125D8" w:rsidRPr="00B679DD">
        <w:rPr>
          <w:rFonts w:ascii="Palatino Linotype" w:eastAsia="Calibri" w:hAnsi="Palatino Linotype" w:cs="Arial"/>
          <w:lang w:val="es-ES"/>
        </w:rPr>
        <w:t>Sujeto Obligado</w:t>
      </w:r>
      <w:r w:rsidR="001125D8" w:rsidRPr="00B679DD">
        <w:rPr>
          <w:rFonts w:ascii="Palatino Linotype" w:eastAsia="Calibri" w:hAnsi="Palatino Linotype" w:cs="Arial"/>
        </w:rPr>
        <w:t xml:space="preserve"> </w:t>
      </w:r>
      <w:r w:rsidRPr="00B679DD">
        <w:rPr>
          <w:rFonts w:ascii="Palatino Linotype" w:eastAsia="Calibri" w:hAnsi="Palatino Linotype" w:cs="Arial"/>
        </w:rPr>
        <w:t>vía</w:t>
      </w:r>
      <w:r w:rsidR="001125D8" w:rsidRPr="00B679DD">
        <w:rPr>
          <w:rFonts w:ascii="Palatino Linotype" w:eastAsia="Calibri" w:hAnsi="Palatino Linotype" w:cs="Arial"/>
        </w:rPr>
        <w:t xml:space="preserve"> Sistema </w:t>
      </w:r>
      <w:r w:rsidR="001125D8" w:rsidRPr="00B679DD">
        <w:rPr>
          <w:rFonts w:ascii="Palatino Linotype" w:eastAsia="Times New Roman" w:hAnsi="Palatino Linotype" w:cs="Arial"/>
          <w:color w:val="000000" w:themeColor="text1"/>
          <w:lang w:val="es-ES"/>
        </w:rPr>
        <w:t>de</w:t>
      </w:r>
      <w:r w:rsidR="001125D8" w:rsidRPr="00B679DD">
        <w:rPr>
          <w:rFonts w:ascii="Palatino Linotype" w:eastAsia="Calibri" w:hAnsi="Palatino Linotype" w:cs="Arial"/>
        </w:rPr>
        <w:t xml:space="preserve"> Acceso a la Información Mexiquense</w:t>
      </w:r>
      <w:r w:rsidR="0074431C" w:rsidRPr="00B679DD">
        <w:rPr>
          <w:rFonts w:ascii="Palatino Linotype" w:eastAsia="Calibri" w:hAnsi="Palatino Linotype" w:cs="Arial"/>
        </w:rPr>
        <w:t xml:space="preserve">, en adelante </w:t>
      </w:r>
      <w:r w:rsidRPr="00B679DD">
        <w:rPr>
          <w:rFonts w:ascii="Palatino Linotype" w:eastAsia="Calibri" w:hAnsi="Palatino Linotype" w:cs="Arial"/>
          <w:lang w:val="es-ES"/>
        </w:rPr>
        <w:t xml:space="preserve">SAIMEX, la </w:t>
      </w:r>
      <w:r w:rsidR="001125D8" w:rsidRPr="00B679DD">
        <w:rPr>
          <w:rFonts w:ascii="Palatino Linotype" w:eastAsia="Calibri" w:hAnsi="Palatino Linotype" w:cs="Arial"/>
          <w:lang w:val="es-ES"/>
        </w:rPr>
        <w:t>siguiente</w:t>
      </w:r>
      <w:r w:rsidR="00DC3CF4" w:rsidRPr="00B679DD">
        <w:rPr>
          <w:rFonts w:ascii="Palatino Linotype" w:eastAsia="Calibri" w:hAnsi="Palatino Linotype" w:cs="Arial"/>
          <w:lang w:val="es-ES"/>
        </w:rPr>
        <w:t>s</w:t>
      </w:r>
      <w:r w:rsidR="001125D8" w:rsidRPr="00B679DD">
        <w:rPr>
          <w:rFonts w:ascii="Palatino Linotype" w:eastAsia="Calibri" w:hAnsi="Palatino Linotype" w:cs="Arial"/>
          <w:lang w:val="es-ES"/>
        </w:rPr>
        <w:t xml:space="preserve"> </w:t>
      </w:r>
      <w:r w:rsidRPr="00B679DD">
        <w:rPr>
          <w:rFonts w:ascii="Palatino Linotype" w:eastAsia="Calibri" w:hAnsi="Palatino Linotype" w:cs="Arial"/>
          <w:lang w:val="es-ES"/>
        </w:rPr>
        <w:t>solicitud de información pública:</w:t>
      </w:r>
    </w:p>
    <w:p w14:paraId="178B136D" w14:textId="77777777" w:rsidR="00942616" w:rsidRPr="00B679DD" w:rsidRDefault="00942616" w:rsidP="00066B5D">
      <w:pPr>
        <w:pStyle w:val="Prrafodelista"/>
        <w:spacing w:line="360" w:lineRule="auto"/>
        <w:ind w:left="0"/>
        <w:jc w:val="both"/>
        <w:rPr>
          <w:rFonts w:ascii="Palatino Linotype" w:eastAsia="Calibri" w:hAnsi="Palatino Linotype" w:cs="Arial"/>
          <w:lang w:val="es-ES"/>
        </w:rPr>
      </w:pPr>
    </w:p>
    <w:p w14:paraId="601A18C0" w14:textId="1FA60649" w:rsidR="00DC3CF4" w:rsidRPr="00B679DD" w:rsidRDefault="00591A1D" w:rsidP="00DC3CF4">
      <w:pPr>
        <w:pStyle w:val="Prrafodelista"/>
        <w:ind w:left="1134" w:right="900"/>
        <w:jc w:val="both"/>
        <w:rPr>
          <w:rFonts w:ascii="Palatino Linotype" w:hAnsi="Palatino Linotype" w:cs="Arial"/>
          <w:bCs/>
          <w:i/>
          <w:lang w:eastAsia="es-MX"/>
        </w:rPr>
      </w:pPr>
      <w:r w:rsidRPr="00B679DD">
        <w:rPr>
          <w:rFonts w:ascii="Palatino Linotype" w:hAnsi="Palatino Linotype" w:cs="Arial"/>
          <w:bCs/>
          <w:i/>
          <w:lang w:eastAsia="es-MX"/>
        </w:rPr>
        <w:t xml:space="preserve"> </w:t>
      </w:r>
      <w:r w:rsidR="00DC3CF4" w:rsidRPr="00B679DD">
        <w:rPr>
          <w:rFonts w:ascii="Palatino Linotype" w:hAnsi="Palatino Linotype" w:cs="Arial"/>
          <w:bCs/>
          <w:i/>
          <w:lang w:eastAsia="es-MX"/>
        </w:rPr>
        <w:t>“</w:t>
      </w:r>
      <w:r w:rsidR="006B6023" w:rsidRPr="00B679DD">
        <w:rPr>
          <w:rFonts w:ascii="Palatino Linotype" w:hAnsi="Palatino Linotype" w:cs="Arial"/>
          <w:bCs/>
          <w:i/>
          <w:lang w:eastAsia="es-MX"/>
        </w:rPr>
        <w:t>SOLICITO EL ACTA DE CABILDO EN LA CUAL LE FUE OTORGADO EL PERMISO PARA AUSENTARSE DE SUS FUNCIONES AL REGIDOR JOSUE ALEJANDRO MONTES DE OCA PURECO, durante el pasado proceso electoral.</w:t>
      </w:r>
      <w:r w:rsidR="00984180" w:rsidRPr="00B679DD">
        <w:rPr>
          <w:rFonts w:ascii="Palatino Linotype" w:hAnsi="Palatino Linotype" w:cs="Arial"/>
          <w:bCs/>
          <w:i/>
          <w:lang w:eastAsia="es-MX"/>
        </w:rPr>
        <w:t xml:space="preserve">” </w:t>
      </w:r>
      <w:r w:rsidR="00DC3CF4" w:rsidRPr="00B679DD">
        <w:rPr>
          <w:rFonts w:ascii="Palatino Linotype" w:hAnsi="Palatino Linotype" w:cs="Arial"/>
          <w:bCs/>
          <w:i/>
          <w:lang w:eastAsia="es-MX"/>
        </w:rPr>
        <w:t>(Sic)</w:t>
      </w:r>
    </w:p>
    <w:p w14:paraId="1B41AE08" w14:textId="77777777" w:rsidR="00942616" w:rsidRPr="00B679DD" w:rsidRDefault="00942616" w:rsidP="00591A1D">
      <w:pPr>
        <w:spacing w:line="360" w:lineRule="auto"/>
        <w:ind w:right="34"/>
        <w:jc w:val="both"/>
        <w:rPr>
          <w:rFonts w:ascii="Palatino Linotype" w:hAnsi="Palatino Linotype"/>
        </w:rPr>
      </w:pPr>
    </w:p>
    <w:p w14:paraId="41BE3230" w14:textId="77777777" w:rsidR="00942616" w:rsidRPr="00B679DD" w:rsidRDefault="00942616" w:rsidP="00BF69A7">
      <w:pPr>
        <w:pStyle w:val="Prrafodelista"/>
        <w:numPr>
          <w:ilvl w:val="0"/>
          <w:numId w:val="8"/>
        </w:numPr>
        <w:tabs>
          <w:tab w:val="left" w:pos="0"/>
        </w:tabs>
        <w:spacing w:line="360" w:lineRule="auto"/>
        <w:ind w:left="709" w:right="51"/>
        <w:jc w:val="both"/>
        <w:rPr>
          <w:rFonts w:ascii="Palatino Linotype" w:hAnsi="Palatino Linotype"/>
        </w:rPr>
      </w:pPr>
      <w:r w:rsidRPr="00B679DD">
        <w:rPr>
          <w:rFonts w:ascii="Palatino Linotype" w:eastAsia="Times New Roman" w:hAnsi="Palatino Linotype" w:cs="Arial"/>
          <w:lang w:val="es-ES"/>
        </w:rPr>
        <w:t xml:space="preserve">Se eligió como </w:t>
      </w:r>
      <w:r w:rsidRPr="00B679DD">
        <w:rPr>
          <w:rFonts w:ascii="Palatino Linotype" w:hAnsi="Palatino Linotype"/>
        </w:rPr>
        <w:t>modalidad</w:t>
      </w:r>
      <w:r w:rsidRPr="00B679DD">
        <w:rPr>
          <w:rFonts w:ascii="Palatino Linotype" w:eastAsia="Times New Roman" w:hAnsi="Palatino Linotype" w:cs="Arial"/>
          <w:lang w:val="es-ES"/>
        </w:rPr>
        <w:t xml:space="preserve"> de entrega de la información</w:t>
      </w:r>
      <w:r w:rsidRPr="00B679DD">
        <w:rPr>
          <w:rFonts w:ascii="Palatino Linotype" w:hAnsi="Palatino Linotype"/>
        </w:rPr>
        <w:t xml:space="preserve">: A través del </w:t>
      </w:r>
      <w:r w:rsidRPr="00B679DD">
        <w:rPr>
          <w:rFonts w:ascii="Palatino Linotype" w:hAnsi="Palatino Linotype"/>
          <w:b/>
        </w:rPr>
        <w:t>SAIMEX.</w:t>
      </w:r>
    </w:p>
    <w:p w14:paraId="6327D061" w14:textId="77777777" w:rsidR="00927755" w:rsidRPr="00B679DD" w:rsidRDefault="00927755" w:rsidP="00927755">
      <w:pPr>
        <w:pStyle w:val="Prrafodelista"/>
        <w:tabs>
          <w:tab w:val="left" w:pos="0"/>
        </w:tabs>
        <w:spacing w:line="360" w:lineRule="auto"/>
        <w:ind w:left="709" w:right="51"/>
        <w:jc w:val="both"/>
        <w:rPr>
          <w:rFonts w:ascii="Palatino Linotype" w:hAnsi="Palatino Linotype"/>
        </w:rPr>
      </w:pPr>
    </w:p>
    <w:p w14:paraId="71FCCE90" w14:textId="73AC4FCE" w:rsidR="007C50BE" w:rsidRPr="00B679DD" w:rsidRDefault="00942616" w:rsidP="00D9050B">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B679DD">
        <w:rPr>
          <w:rFonts w:ascii="Palatino Linotype" w:hAnsi="Palatino Linotype" w:cs="Arial"/>
          <w:color w:val="000000" w:themeColor="text1"/>
        </w:rPr>
        <w:t>El</w:t>
      </w:r>
      <w:r w:rsidR="00133699" w:rsidRPr="00B679DD">
        <w:rPr>
          <w:rFonts w:ascii="Palatino Linotype" w:hAnsi="Palatino Linotype" w:cs="Arial"/>
          <w:b/>
          <w:color w:val="000000" w:themeColor="text1"/>
        </w:rPr>
        <w:t xml:space="preserve"> </w:t>
      </w:r>
      <w:r w:rsidR="00C83EAF" w:rsidRPr="00B679DD">
        <w:rPr>
          <w:rFonts w:ascii="Palatino Linotype" w:hAnsi="Palatino Linotype" w:cs="Arial"/>
          <w:b/>
          <w:color w:val="000000" w:themeColor="text1"/>
        </w:rPr>
        <w:t>veinticinco</w:t>
      </w:r>
      <w:r w:rsidR="00984180" w:rsidRPr="00B679DD">
        <w:rPr>
          <w:rFonts w:ascii="Palatino Linotype" w:hAnsi="Palatino Linotype" w:cs="Arial"/>
          <w:b/>
          <w:color w:val="000000" w:themeColor="text1"/>
        </w:rPr>
        <w:t xml:space="preserve"> de junio</w:t>
      </w:r>
      <w:r w:rsidR="00DC3CF4" w:rsidRPr="00B679DD">
        <w:rPr>
          <w:rFonts w:ascii="Palatino Linotype" w:hAnsi="Palatino Linotype" w:cs="Arial"/>
          <w:b/>
          <w:color w:val="000000" w:themeColor="text1"/>
        </w:rPr>
        <w:t xml:space="preserve"> de dos mil veinticuatro</w:t>
      </w:r>
      <w:r w:rsidRPr="00B679DD">
        <w:rPr>
          <w:rFonts w:ascii="Palatino Linotype" w:hAnsi="Palatino Linotype" w:cs="Arial"/>
          <w:color w:val="000000" w:themeColor="text1"/>
        </w:rPr>
        <w:t xml:space="preserve">, el </w:t>
      </w:r>
      <w:r w:rsidR="001125D8" w:rsidRPr="00B679DD">
        <w:rPr>
          <w:rFonts w:ascii="Palatino Linotype" w:hAnsi="Palatino Linotype" w:cs="Arial"/>
          <w:color w:val="000000" w:themeColor="text1"/>
        </w:rPr>
        <w:t>Sujeto Obligado</w:t>
      </w:r>
      <w:r w:rsidRPr="00B679DD">
        <w:rPr>
          <w:rFonts w:ascii="Palatino Linotype" w:hAnsi="Palatino Linotype" w:cs="Arial"/>
          <w:b/>
          <w:color w:val="000000" w:themeColor="text1"/>
        </w:rPr>
        <w:t>,</w:t>
      </w:r>
      <w:r w:rsidRPr="00B679DD">
        <w:rPr>
          <w:rFonts w:ascii="Palatino Linotype" w:hAnsi="Palatino Linotype" w:cs="Arial"/>
          <w:color w:val="000000" w:themeColor="text1"/>
        </w:rPr>
        <w:t xml:space="preserve"> dio respuesta a través </w:t>
      </w:r>
      <w:r w:rsidR="00C83EAF" w:rsidRPr="00B679DD">
        <w:rPr>
          <w:rFonts w:ascii="Palatino Linotype" w:hAnsi="Palatino Linotype" w:cs="Arial"/>
          <w:color w:val="000000" w:themeColor="text1"/>
        </w:rPr>
        <w:t>del</w:t>
      </w:r>
      <w:r w:rsidR="00E6589E" w:rsidRPr="00B679DD">
        <w:rPr>
          <w:rFonts w:ascii="Palatino Linotype" w:hAnsi="Palatino Linotype" w:cs="Arial"/>
          <w:color w:val="000000" w:themeColor="text1"/>
        </w:rPr>
        <w:t xml:space="preserve"> siguiente</w:t>
      </w:r>
      <w:r w:rsidR="001125D8" w:rsidRPr="00B679DD">
        <w:rPr>
          <w:rFonts w:ascii="Palatino Linotype" w:hAnsi="Palatino Linotype" w:cs="Arial"/>
          <w:color w:val="000000" w:themeColor="text1"/>
        </w:rPr>
        <w:t xml:space="preserve"> archivo electrónico</w:t>
      </w:r>
      <w:r w:rsidR="00D9050B" w:rsidRPr="00B679DD">
        <w:rPr>
          <w:rFonts w:ascii="Palatino Linotype" w:hAnsi="Palatino Linotype" w:cs="Arial"/>
          <w:b/>
          <w:i/>
          <w:color w:val="000000" w:themeColor="text1"/>
        </w:rPr>
        <w:t>:</w:t>
      </w:r>
    </w:p>
    <w:p w14:paraId="037F668D" w14:textId="4DBD7F63" w:rsidR="000A680B" w:rsidRPr="00B679DD" w:rsidRDefault="00C83EAF" w:rsidP="000A680B">
      <w:pPr>
        <w:tabs>
          <w:tab w:val="left" w:pos="0"/>
        </w:tabs>
        <w:spacing w:line="360" w:lineRule="auto"/>
        <w:ind w:right="49"/>
        <w:jc w:val="both"/>
        <w:rPr>
          <w:rFonts w:ascii="Palatino Linotype" w:hAnsi="Palatino Linotype" w:cs="Arial"/>
          <w:b/>
          <w:i/>
          <w:color w:val="000000" w:themeColor="text1"/>
        </w:rPr>
      </w:pPr>
      <w:r w:rsidRPr="00B679DD">
        <w:rPr>
          <w:rFonts w:ascii="Palatino Linotype" w:hAnsi="Palatino Linotype" w:cs="Arial"/>
          <w:b/>
          <w:i/>
          <w:color w:val="000000" w:themeColor="text1"/>
        </w:rPr>
        <w:t>RES 091.pdf</w:t>
      </w:r>
    </w:p>
    <w:p w14:paraId="79CCD7D2" w14:textId="7314A380" w:rsidR="00C83EAF" w:rsidRPr="00B679DD" w:rsidRDefault="00C83EAF" w:rsidP="000A680B">
      <w:pPr>
        <w:tabs>
          <w:tab w:val="left" w:pos="0"/>
        </w:tabs>
        <w:spacing w:line="360" w:lineRule="auto"/>
        <w:ind w:right="49"/>
        <w:jc w:val="both"/>
        <w:rPr>
          <w:rFonts w:ascii="Palatino Linotype" w:hAnsi="Palatino Linotype" w:cs="Arial"/>
          <w:color w:val="000000" w:themeColor="text1"/>
        </w:rPr>
      </w:pPr>
      <w:r w:rsidRPr="00B679DD">
        <w:rPr>
          <w:rFonts w:ascii="Palatino Linotype" w:hAnsi="Palatino Linotype" w:cs="Arial"/>
          <w:color w:val="000000" w:themeColor="text1"/>
        </w:rPr>
        <w:lastRenderedPageBreak/>
        <w:t>El cual no se puede visualizar, tal como se muestra en la siguiente imagen:</w:t>
      </w:r>
    </w:p>
    <w:p w14:paraId="79D1578A" w14:textId="4255CF20" w:rsidR="00C83EAF" w:rsidRPr="00B679DD" w:rsidRDefault="00C83EAF" w:rsidP="00C83EAF">
      <w:pPr>
        <w:tabs>
          <w:tab w:val="left" w:pos="0"/>
        </w:tabs>
        <w:spacing w:line="360" w:lineRule="auto"/>
        <w:ind w:right="49"/>
        <w:jc w:val="center"/>
        <w:rPr>
          <w:rFonts w:ascii="Palatino Linotype" w:hAnsi="Palatino Linotype" w:cs="Arial"/>
          <w:color w:val="000000" w:themeColor="text1"/>
        </w:rPr>
      </w:pPr>
      <w:r w:rsidRPr="00B679DD">
        <w:rPr>
          <w:rFonts w:ascii="Palatino Linotype" w:hAnsi="Palatino Linotype" w:cs="Arial"/>
          <w:noProof/>
          <w:color w:val="000000" w:themeColor="text1"/>
          <w:lang w:val="es-MX" w:eastAsia="es-MX"/>
        </w:rPr>
        <w:drawing>
          <wp:inline distT="0" distB="0" distL="0" distR="0" wp14:anchorId="70F7D8FC" wp14:editId="29001024">
            <wp:extent cx="3154518" cy="1786061"/>
            <wp:effectExtent l="0" t="0" r="825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3094" cy="1796579"/>
                    </a:xfrm>
                    <a:prstGeom prst="rect">
                      <a:avLst/>
                    </a:prstGeom>
                  </pic:spPr>
                </pic:pic>
              </a:graphicData>
            </a:graphic>
          </wp:inline>
        </w:drawing>
      </w:r>
    </w:p>
    <w:p w14:paraId="73E0FBF8" w14:textId="77777777" w:rsidR="00C83EAF" w:rsidRPr="00B679DD" w:rsidRDefault="00C83EAF" w:rsidP="000A680B">
      <w:pPr>
        <w:tabs>
          <w:tab w:val="left" w:pos="0"/>
        </w:tabs>
        <w:spacing w:line="360" w:lineRule="auto"/>
        <w:ind w:right="49"/>
        <w:jc w:val="both"/>
        <w:rPr>
          <w:rFonts w:ascii="Palatino Linotype" w:hAnsi="Palatino Linotype" w:cs="Arial"/>
          <w:color w:val="000000" w:themeColor="text1"/>
        </w:rPr>
      </w:pPr>
    </w:p>
    <w:p w14:paraId="30268E17" w14:textId="6CFE3B04" w:rsidR="00942616" w:rsidRPr="00B679DD" w:rsidRDefault="00942616" w:rsidP="00C83EAF">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B679DD">
        <w:rPr>
          <w:rFonts w:ascii="Palatino Linotype" w:eastAsia="Times New Roman" w:hAnsi="Palatino Linotype" w:cs="Arial"/>
          <w:color w:val="000000" w:themeColor="text1"/>
          <w:lang w:val="es-ES"/>
        </w:rPr>
        <w:t>El</w:t>
      </w:r>
      <w:r w:rsidR="00722086" w:rsidRPr="00B679DD">
        <w:rPr>
          <w:rFonts w:ascii="Palatino Linotype" w:eastAsia="Times New Roman" w:hAnsi="Palatino Linotype" w:cs="Arial"/>
          <w:b/>
          <w:color w:val="000000" w:themeColor="text1"/>
          <w:lang w:val="es-ES"/>
        </w:rPr>
        <w:t xml:space="preserve"> </w:t>
      </w:r>
      <w:r w:rsidR="002B33B0" w:rsidRPr="00B679DD">
        <w:rPr>
          <w:rFonts w:ascii="Palatino Linotype" w:eastAsia="Times New Roman" w:hAnsi="Palatino Linotype" w:cs="Arial"/>
          <w:b/>
          <w:color w:val="000000" w:themeColor="text1"/>
          <w:lang w:val="es-ES"/>
        </w:rPr>
        <w:t>veinticinco</w:t>
      </w:r>
      <w:r w:rsidR="003F005E" w:rsidRPr="00B679DD">
        <w:rPr>
          <w:rFonts w:ascii="Palatino Linotype" w:eastAsia="Times New Roman" w:hAnsi="Palatino Linotype" w:cs="Arial"/>
          <w:b/>
          <w:color w:val="000000" w:themeColor="text1"/>
          <w:lang w:val="es-ES"/>
        </w:rPr>
        <w:t xml:space="preserve"> de junio</w:t>
      </w:r>
      <w:r w:rsidR="008F77B5" w:rsidRPr="00B679DD">
        <w:rPr>
          <w:rFonts w:ascii="Palatino Linotype" w:eastAsia="Times New Roman" w:hAnsi="Palatino Linotype" w:cs="Arial"/>
          <w:b/>
          <w:color w:val="000000" w:themeColor="text1"/>
          <w:lang w:val="es-ES"/>
        </w:rPr>
        <w:t xml:space="preserve"> de dos mil veinticuatro</w:t>
      </w:r>
      <w:r w:rsidRPr="00B679DD">
        <w:rPr>
          <w:rFonts w:ascii="Palatino Linotype" w:eastAsia="Times New Roman" w:hAnsi="Palatino Linotype" w:cs="Arial"/>
          <w:color w:val="000000" w:themeColor="text1"/>
          <w:lang w:val="es-ES"/>
        </w:rPr>
        <w:t xml:space="preserve">, el particular interpuso el recurso de revisión en contra de la respuesta, </w:t>
      </w:r>
      <w:r w:rsidR="003C236F" w:rsidRPr="00B679DD">
        <w:rPr>
          <w:rFonts w:ascii="Palatino Linotype" w:eastAsia="Times New Roman" w:hAnsi="Palatino Linotype" w:cs="Arial"/>
          <w:color w:val="000000" w:themeColor="text1"/>
          <w:lang w:val="es-ES"/>
        </w:rPr>
        <w:t>realizando las siguientes manifestaciones</w:t>
      </w:r>
      <w:r w:rsidRPr="00B679DD">
        <w:rPr>
          <w:rFonts w:ascii="Palatino Linotype" w:eastAsia="Times New Roman" w:hAnsi="Palatino Linotype" w:cs="Arial"/>
          <w:color w:val="000000" w:themeColor="text1"/>
          <w:lang w:val="es-ES"/>
        </w:rPr>
        <w:t>:</w:t>
      </w:r>
    </w:p>
    <w:p w14:paraId="0FF685C6" w14:textId="22F0D46F" w:rsidR="00942616" w:rsidRPr="00B679DD" w:rsidRDefault="00942616" w:rsidP="005576AA">
      <w:pPr>
        <w:pStyle w:val="Prrafodelista"/>
        <w:numPr>
          <w:ilvl w:val="0"/>
          <w:numId w:val="6"/>
        </w:numPr>
        <w:ind w:left="851" w:right="567"/>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B679DD">
        <w:rPr>
          <w:rStyle w:val="Ttulo2Car"/>
          <w:rFonts w:ascii="Palatino Linotype" w:hAnsi="Palatino Linotype"/>
          <w:b/>
          <w:color w:val="auto"/>
          <w:sz w:val="22"/>
          <w:szCs w:val="24"/>
        </w:rPr>
        <w:t>Acto impugnado</w:t>
      </w:r>
      <w:bookmarkEnd w:id="3"/>
      <w:r w:rsidRPr="00B679DD">
        <w:rPr>
          <w:rStyle w:val="Ttulo2Car"/>
          <w:rFonts w:ascii="Palatino Linotype" w:hAnsi="Palatino Linotype"/>
          <w:b/>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B679DD">
        <w:rPr>
          <w:rStyle w:val="Ttulo2Car"/>
          <w:rFonts w:ascii="Palatino Linotype" w:hAnsi="Palatino Linotype"/>
          <w:i/>
          <w:color w:val="000000" w:themeColor="text1"/>
          <w:sz w:val="22"/>
          <w:szCs w:val="24"/>
        </w:rPr>
        <w:t>“</w:t>
      </w:r>
      <w:r w:rsidR="00400922" w:rsidRPr="00B679DD">
        <w:rPr>
          <w:rStyle w:val="Ttulo2Car"/>
          <w:rFonts w:ascii="Palatino Linotype" w:hAnsi="Palatino Linotype"/>
          <w:i/>
          <w:color w:val="000000" w:themeColor="text1"/>
          <w:sz w:val="22"/>
          <w:szCs w:val="24"/>
        </w:rPr>
        <w:t>LA RESPUESTA A LA SOLICITUD DE INFORMACIÓN 00091/RAYON/IP/2024 "SOLICITO EL ACTA DE CABILDO EN LA CUAL LE FUE OTORGADO EL PERMISO PARA AUSENTARSE DE SUS FUNCIONES AL REGIDOR JOSUE ALEJANDRO MONTES DE OCA PURECO, durante el pasado proceso electoral."</w:t>
      </w:r>
      <w:r w:rsidR="009304C1" w:rsidRPr="00B679DD">
        <w:rPr>
          <w:rStyle w:val="Ttulo2Car"/>
          <w:rFonts w:ascii="Palatino Linotype" w:hAnsi="Palatino Linotype"/>
          <w:i/>
          <w:color w:val="000000" w:themeColor="text1"/>
          <w:sz w:val="22"/>
          <w:szCs w:val="24"/>
        </w:rPr>
        <w:t>”</w:t>
      </w:r>
      <w:r w:rsidR="002D2B50" w:rsidRPr="00B679DD">
        <w:rPr>
          <w:rStyle w:val="Ttulo2Car"/>
          <w:rFonts w:ascii="Palatino Linotype" w:hAnsi="Palatino Linotype"/>
          <w:i/>
          <w:color w:val="000000" w:themeColor="text1"/>
          <w:sz w:val="22"/>
          <w:szCs w:val="24"/>
        </w:rPr>
        <w:t xml:space="preserve"> (Sic)</w:t>
      </w:r>
    </w:p>
    <w:p w14:paraId="7F76B7BF" w14:textId="03E2E620" w:rsidR="00942616" w:rsidRPr="00B679DD" w:rsidRDefault="004F003E" w:rsidP="005576AA">
      <w:pPr>
        <w:pStyle w:val="Prrafodelista"/>
        <w:tabs>
          <w:tab w:val="left" w:pos="7020"/>
        </w:tabs>
        <w:ind w:left="851" w:right="567"/>
        <w:jc w:val="both"/>
        <w:rPr>
          <w:rStyle w:val="Ttulo2Car"/>
          <w:rFonts w:ascii="Palatino Linotype" w:hAnsi="Palatino Linotype"/>
          <w:i/>
          <w:color w:val="000000" w:themeColor="text1"/>
          <w:sz w:val="22"/>
          <w:szCs w:val="24"/>
        </w:rPr>
      </w:pPr>
      <w:r w:rsidRPr="00B679DD">
        <w:rPr>
          <w:rStyle w:val="Ttulo2Car"/>
          <w:rFonts w:ascii="Palatino Linotype" w:hAnsi="Palatino Linotype"/>
          <w:i/>
          <w:color w:val="000000" w:themeColor="text1"/>
          <w:sz w:val="22"/>
          <w:szCs w:val="24"/>
        </w:rPr>
        <w:tab/>
      </w:r>
    </w:p>
    <w:p w14:paraId="08740AC8" w14:textId="498E0A01" w:rsidR="00942616" w:rsidRPr="00B679DD" w:rsidRDefault="00942616" w:rsidP="005576AA">
      <w:pPr>
        <w:pStyle w:val="Prrafodelista"/>
        <w:numPr>
          <w:ilvl w:val="0"/>
          <w:numId w:val="6"/>
        </w:numPr>
        <w:ind w:left="851" w:right="567"/>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B679DD">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B679DD">
        <w:rPr>
          <w:rFonts w:ascii="Palatino Linotype" w:hAnsi="Palatino Linotype"/>
          <w:b/>
          <w:color w:val="000000" w:themeColor="text1"/>
          <w:sz w:val="22"/>
        </w:rPr>
        <w:t xml:space="preserve"> </w:t>
      </w:r>
      <w:r w:rsidRPr="00B679DD">
        <w:rPr>
          <w:rFonts w:ascii="Palatino Linotype" w:hAnsi="Palatino Linotype"/>
          <w:i/>
          <w:color w:val="000000" w:themeColor="text1"/>
          <w:sz w:val="22"/>
        </w:rPr>
        <w:t>“</w:t>
      </w:r>
      <w:r w:rsidR="00400922" w:rsidRPr="00B679DD">
        <w:rPr>
          <w:rFonts w:ascii="Palatino Linotype" w:hAnsi="Palatino Linotype"/>
          <w:i/>
          <w:color w:val="000000" w:themeColor="text1"/>
          <w:sz w:val="22"/>
        </w:rPr>
        <w:t>EL ARCHIVO ADJUNTO ESTA DAÑADO Y NO SE PUEDE VISUALIZAR</w:t>
      </w:r>
      <w:r w:rsidRPr="00B679DD">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3C236F" w:rsidRPr="00B679DD">
        <w:rPr>
          <w:rFonts w:ascii="Palatino Linotype" w:hAnsi="Palatino Linotype"/>
          <w:i/>
          <w:color w:val="000000" w:themeColor="text1"/>
          <w:sz w:val="22"/>
        </w:rPr>
        <w:t xml:space="preserve"> </w:t>
      </w:r>
      <w:r w:rsidR="003C236F" w:rsidRPr="00B679DD">
        <w:rPr>
          <w:rFonts w:ascii="Palatino Linotype" w:hAnsi="Palatino Linotype"/>
          <w:color w:val="000000" w:themeColor="text1"/>
          <w:sz w:val="22"/>
        </w:rPr>
        <w:t>(Sic)</w:t>
      </w:r>
    </w:p>
    <w:p w14:paraId="35AD0BDE" w14:textId="77777777" w:rsidR="005A0055" w:rsidRPr="00B679DD" w:rsidRDefault="005A0055" w:rsidP="005576AA">
      <w:pPr>
        <w:ind w:left="851" w:right="567"/>
        <w:jc w:val="both"/>
        <w:rPr>
          <w:rFonts w:ascii="Palatino Linotype" w:hAnsi="Palatino Linotype"/>
          <w:i/>
          <w:color w:val="000000" w:themeColor="text1"/>
          <w:sz w:val="22"/>
        </w:rPr>
      </w:pPr>
    </w:p>
    <w:p w14:paraId="214034DA" w14:textId="77777777" w:rsidR="0001530D" w:rsidRPr="00B679DD" w:rsidRDefault="0001530D" w:rsidP="0001530D">
      <w:pPr>
        <w:jc w:val="both"/>
        <w:rPr>
          <w:rFonts w:ascii="Palatino Linotype" w:hAnsi="Palatino Linotype"/>
          <w:b/>
          <w:color w:val="000000" w:themeColor="text1"/>
        </w:rPr>
      </w:pPr>
    </w:p>
    <w:p w14:paraId="2D203F21" w14:textId="376961A3" w:rsidR="007257D0" w:rsidRPr="00B679DD" w:rsidRDefault="005C45CF" w:rsidP="00B0611E">
      <w:pPr>
        <w:pStyle w:val="Prrafodelista"/>
        <w:numPr>
          <w:ilvl w:val="0"/>
          <w:numId w:val="1"/>
        </w:numPr>
        <w:tabs>
          <w:tab w:val="left" w:pos="0"/>
        </w:tabs>
        <w:spacing w:line="360" w:lineRule="auto"/>
        <w:ind w:left="0" w:right="49" w:firstLine="0"/>
        <w:jc w:val="both"/>
        <w:rPr>
          <w:rFonts w:ascii="Palatino Linotype" w:eastAsia="Palatino Linotype" w:hAnsi="Palatino Linotype" w:cs="Palatino Linotype"/>
          <w:color w:val="000000"/>
        </w:rPr>
      </w:pPr>
      <w:r w:rsidRPr="00B679DD">
        <w:rPr>
          <w:rFonts w:ascii="Palatino Linotype" w:eastAsia="Palatino Linotype" w:hAnsi="Palatino Linotype" w:cs="Palatino Linotype"/>
          <w:color w:val="000000"/>
        </w:rPr>
        <w:t>La Comisionada Ponente</w:t>
      </w:r>
      <w:r w:rsidR="007257D0" w:rsidRPr="00B679DD">
        <w:rPr>
          <w:rFonts w:ascii="Palatino Linotype" w:eastAsia="Palatino Linotype" w:hAnsi="Palatino Linotype" w:cs="Palatino Linotype"/>
          <w:color w:val="000000"/>
        </w:rPr>
        <w:t xml:space="preserve"> con fundamento en lo dispuesto por el artículo 185, fracción II, de la ley de la materia, a través </w:t>
      </w:r>
      <w:r w:rsidRPr="00B679DD">
        <w:rPr>
          <w:rFonts w:ascii="Palatino Linotype" w:eastAsia="Palatino Linotype" w:hAnsi="Palatino Linotype" w:cs="Palatino Linotype"/>
          <w:color w:val="000000"/>
        </w:rPr>
        <w:t>del</w:t>
      </w:r>
      <w:r w:rsidR="007257D0" w:rsidRPr="00B679DD">
        <w:rPr>
          <w:rFonts w:ascii="Palatino Linotype" w:eastAsia="Palatino Linotype" w:hAnsi="Palatino Linotype" w:cs="Palatino Linotype"/>
          <w:color w:val="000000"/>
        </w:rPr>
        <w:t xml:space="preserve"> </w:t>
      </w:r>
      <w:r w:rsidRPr="00B679DD">
        <w:rPr>
          <w:rFonts w:ascii="Palatino Linotype" w:eastAsia="Palatino Linotype" w:hAnsi="Palatino Linotype" w:cs="Palatino Linotype"/>
          <w:b/>
          <w:color w:val="000000"/>
        </w:rPr>
        <w:t>acuerdo</w:t>
      </w:r>
      <w:r w:rsidR="007257D0" w:rsidRPr="00B679DD">
        <w:rPr>
          <w:rFonts w:ascii="Palatino Linotype" w:eastAsia="Palatino Linotype" w:hAnsi="Palatino Linotype" w:cs="Palatino Linotype"/>
          <w:b/>
          <w:color w:val="000000"/>
        </w:rPr>
        <w:t xml:space="preserve"> de admisión </w:t>
      </w:r>
      <w:r w:rsidRPr="00B679DD">
        <w:rPr>
          <w:rFonts w:ascii="Palatino Linotype" w:eastAsia="Palatino Linotype" w:hAnsi="Palatino Linotype" w:cs="Palatino Linotype"/>
          <w:color w:val="000000"/>
        </w:rPr>
        <w:t>de fecha</w:t>
      </w:r>
      <w:r w:rsidR="007257D0" w:rsidRPr="00B679DD">
        <w:rPr>
          <w:rFonts w:ascii="Palatino Linotype" w:eastAsia="Palatino Linotype" w:hAnsi="Palatino Linotype" w:cs="Palatino Linotype"/>
          <w:color w:val="000000"/>
        </w:rPr>
        <w:t xml:space="preserve"> </w:t>
      </w:r>
      <w:r w:rsidR="00B0611E" w:rsidRPr="00B679DD">
        <w:rPr>
          <w:rFonts w:ascii="Palatino Linotype" w:eastAsia="Palatino Linotype" w:hAnsi="Palatino Linotype" w:cs="Palatino Linotype"/>
          <w:b/>
          <w:color w:val="000000"/>
        </w:rPr>
        <w:t>uno</w:t>
      </w:r>
      <w:r w:rsidR="00A5604F" w:rsidRPr="00B679DD">
        <w:rPr>
          <w:rFonts w:ascii="Palatino Linotype" w:eastAsia="Palatino Linotype" w:hAnsi="Palatino Linotype" w:cs="Palatino Linotype"/>
          <w:b/>
          <w:color w:val="000000"/>
        </w:rPr>
        <w:t xml:space="preserve"> de </w:t>
      </w:r>
      <w:r w:rsidR="00B0611E" w:rsidRPr="00B679DD">
        <w:rPr>
          <w:rFonts w:ascii="Palatino Linotype" w:eastAsia="Palatino Linotype" w:hAnsi="Palatino Linotype" w:cs="Palatino Linotype"/>
          <w:b/>
          <w:color w:val="000000"/>
        </w:rPr>
        <w:t>julio</w:t>
      </w:r>
      <w:r w:rsidR="007257D0" w:rsidRPr="00B679DD">
        <w:rPr>
          <w:rFonts w:ascii="Palatino Linotype" w:eastAsia="Palatino Linotype" w:hAnsi="Palatino Linotype" w:cs="Palatino Linotype"/>
          <w:b/>
          <w:color w:val="000000"/>
        </w:rPr>
        <w:t xml:space="preserve"> de dos mil veinticuatro, </w:t>
      </w:r>
      <w:r w:rsidRPr="00B679DD">
        <w:rPr>
          <w:rFonts w:ascii="Palatino Linotype" w:eastAsia="Palatino Linotype" w:hAnsi="Palatino Linotype" w:cs="Palatino Linotype"/>
          <w:color w:val="000000"/>
        </w:rPr>
        <w:t>puso</w:t>
      </w:r>
      <w:r w:rsidR="007257D0" w:rsidRPr="00B679DD">
        <w:rPr>
          <w:rFonts w:ascii="Palatino Linotype" w:eastAsia="Palatino Linotype" w:hAnsi="Palatino Linotype" w:cs="Palatino Linotype"/>
          <w:color w:val="000000"/>
        </w:rPr>
        <w:t xml:space="preserve"> a disposición de las partes el expediente electrónico vía SAIMEX a efecto de que en un plazo máximo de siete días manifestaran lo que a su derecho conviniera, ofrecieran pruebas y alegatos según corresponda al caso concreto, de esta forma para que el </w:t>
      </w:r>
      <w:r w:rsidR="007257D0" w:rsidRPr="00B679DD">
        <w:rPr>
          <w:rFonts w:ascii="Palatino Linotype" w:eastAsia="Palatino Linotype" w:hAnsi="Palatino Linotype" w:cs="Palatino Linotype"/>
          <w:b/>
          <w:color w:val="000000"/>
        </w:rPr>
        <w:t xml:space="preserve">SUJETO OBLIGADO </w:t>
      </w:r>
      <w:r w:rsidR="007257D0" w:rsidRPr="00B679DD">
        <w:rPr>
          <w:rFonts w:ascii="Palatino Linotype" w:eastAsia="Palatino Linotype" w:hAnsi="Palatino Linotype" w:cs="Palatino Linotype"/>
          <w:color w:val="000000"/>
        </w:rPr>
        <w:t>presentara el Informe Justificado procedente.</w:t>
      </w:r>
    </w:p>
    <w:p w14:paraId="73B899EF" w14:textId="77777777" w:rsidR="005A0055" w:rsidRPr="00B679DD" w:rsidRDefault="005A0055" w:rsidP="005A0055">
      <w:pPr>
        <w:pStyle w:val="Prrafodelista"/>
        <w:spacing w:line="360" w:lineRule="auto"/>
        <w:ind w:left="0"/>
        <w:jc w:val="both"/>
        <w:rPr>
          <w:rFonts w:ascii="Palatino Linotype" w:hAnsi="Palatino Linotype"/>
          <w:i/>
        </w:rPr>
      </w:pPr>
    </w:p>
    <w:p w14:paraId="4571EE86" w14:textId="3E389307" w:rsidR="003E76A0" w:rsidRPr="00B679DD" w:rsidRDefault="00D05A0E" w:rsidP="00066B5D">
      <w:pPr>
        <w:pStyle w:val="Prrafodelista"/>
        <w:numPr>
          <w:ilvl w:val="0"/>
          <w:numId w:val="1"/>
        </w:numPr>
        <w:spacing w:line="360" w:lineRule="auto"/>
        <w:ind w:left="0" w:firstLine="0"/>
        <w:jc w:val="both"/>
        <w:rPr>
          <w:rFonts w:ascii="Palatino Linotype" w:hAnsi="Palatino Linotype"/>
        </w:rPr>
      </w:pPr>
      <w:r w:rsidRPr="00B679DD">
        <w:rPr>
          <w:rFonts w:ascii="Palatino Linotype" w:hAnsi="Palatino Linotype"/>
          <w:color w:val="000000"/>
        </w:rPr>
        <w:lastRenderedPageBreak/>
        <w:t>El Recurrente</w:t>
      </w:r>
      <w:r w:rsidRPr="00B679DD">
        <w:rPr>
          <w:rFonts w:ascii="Palatino Linotype" w:hAnsi="Palatino Linotype"/>
          <w:b/>
          <w:color w:val="000000"/>
        </w:rPr>
        <w:t xml:space="preserve"> </w:t>
      </w:r>
      <w:r w:rsidRPr="00B679DD">
        <w:rPr>
          <w:rFonts w:ascii="Palatino Linotype" w:hAnsi="Palatino Linotype"/>
          <w:color w:val="000000"/>
        </w:rPr>
        <w:t xml:space="preserve">dejó de realizar manifestaciones que a su derecho conviniera y asistiera. </w:t>
      </w:r>
      <w:r w:rsidR="000B03F3" w:rsidRPr="00B679DD">
        <w:rPr>
          <w:rFonts w:ascii="Palatino Linotype" w:hAnsi="Palatino Linotype"/>
          <w:color w:val="000000"/>
        </w:rPr>
        <w:t>Por su parte</w:t>
      </w:r>
      <w:r w:rsidR="003E76A0" w:rsidRPr="00B679DD">
        <w:rPr>
          <w:rFonts w:ascii="Palatino Linotype" w:hAnsi="Palatino Linotype"/>
          <w:color w:val="000000"/>
        </w:rPr>
        <w:t xml:space="preserve">, el </w:t>
      </w:r>
      <w:r w:rsidR="000B03F3" w:rsidRPr="00B679DD">
        <w:rPr>
          <w:rFonts w:ascii="Palatino Linotype" w:hAnsi="Palatino Linotype"/>
          <w:color w:val="000000"/>
        </w:rPr>
        <w:t>Sujeto Obligado</w:t>
      </w:r>
      <w:r w:rsidR="00670DFC" w:rsidRPr="00B679DD">
        <w:rPr>
          <w:rFonts w:ascii="Palatino Linotype" w:hAnsi="Palatino Linotype"/>
          <w:color w:val="000000"/>
        </w:rPr>
        <w:t>,</w:t>
      </w:r>
      <w:r w:rsidR="000B03F3" w:rsidRPr="00B679DD">
        <w:rPr>
          <w:rFonts w:ascii="Palatino Linotype" w:hAnsi="Palatino Linotype"/>
          <w:b/>
          <w:color w:val="000000"/>
        </w:rPr>
        <w:t xml:space="preserve"> </w:t>
      </w:r>
      <w:r w:rsidR="00FC60A3" w:rsidRPr="00B679DD">
        <w:rPr>
          <w:rFonts w:ascii="Palatino Linotype" w:hAnsi="Palatino Linotype"/>
          <w:color w:val="000000"/>
        </w:rPr>
        <w:t>en fecha</w:t>
      </w:r>
      <w:r w:rsidR="00FC60A3" w:rsidRPr="00B679DD">
        <w:rPr>
          <w:rFonts w:ascii="Palatino Linotype" w:hAnsi="Palatino Linotype"/>
          <w:b/>
          <w:color w:val="000000"/>
        </w:rPr>
        <w:t xml:space="preserve"> </w:t>
      </w:r>
      <w:r w:rsidR="0020440A" w:rsidRPr="00B679DD">
        <w:rPr>
          <w:rFonts w:ascii="Palatino Linotype" w:hAnsi="Palatino Linotype"/>
          <w:b/>
          <w:color w:val="000000"/>
        </w:rPr>
        <w:t>tres de julio</w:t>
      </w:r>
      <w:r w:rsidR="00FC60A3" w:rsidRPr="00B679DD">
        <w:rPr>
          <w:rFonts w:ascii="Palatino Linotype" w:hAnsi="Palatino Linotype"/>
          <w:b/>
          <w:color w:val="000000"/>
        </w:rPr>
        <w:t xml:space="preserve"> de dos mil veinticuatro</w:t>
      </w:r>
      <w:r w:rsidR="00FC60A3" w:rsidRPr="00B679DD">
        <w:rPr>
          <w:rFonts w:ascii="Palatino Linotype" w:hAnsi="Palatino Linotype"/>
          <w:color w:val="000000"/>
        </w:rPr>
        <w:t xml:space="preserve"> rindió</w:t>
      </w:r>
      <w:r w:rsidR="003E76A0" w:rsidRPr="00B679DD">
        <w:rPr>
          <w:rFonts w:ascii="Palatino Linotype" w:hAnsi="Palatino Linotype"/>
          <w:color w:val="000000"/>
        </w:rPr>
        <w:t xml:space="preserve"> </w:t>
      </w:r>
      <w:r w:rsidR="003E76A0" w:rsidRPr="00B679DD">
        <w:rPr>
          <w:rFonts w:ascii="Palatino Linotype" w:eastAsia="Calibri" w:hAnsi="Palatino Linotype" w:cs="Arial"/>
          <w:lang w:val="es-ES"/>
        </w:rPr>
        <w:t>informe</w:t>
      </w:r>
      <w:r w:rsidR="003E76A0" w:rsidRPr="00B679DD">
        <w:rPr>
          <w:rFonts w:ascii="Palatino Linotype" w:hAnsi="Palatino Linotype"/>
          <w:color w:val="000000"/>
        </w:rPr>
        <w:t xml:space="preserve"> justificado, </w:t>
      </w:r>
      <w:r w:rsidR="00FD4130" w:rsidRPr="00B679DD">
        <w:rPr>
          <w:rFonts w:ascii="Palatino Linotype" w:hAnsi="Palatino Linotype"/>
          <w:color w:val="000000"/>
        </w:rPr>
        <w:t>a través del archivo siguiente</w:t>
      </w:r>
      <w:r w:rsidR="003E76A0" w:rsidRPr="00B679DD">
        <w:rPr>
          <w:rFonts w:ascii="Palatino Linotype" w:hAnsi="Palatino Linotype"/>
          <w:color w:val="000000"/>
        </w:rPr>
        <w:t xml:space="preserve">: </w:t>
      </w:r>
    </w:p>
    <w:p w14:paraId="273AE6A7" w14:textId="77777777" w:rsidR="00687570" w:rsidRPr="00B679DD" w:rsidRDefault="00687570" w:rsidP="005576AA">
      <w:pPr>
        <w:spacing w:line="360" w:lineRule="auto"/>
        <w:ind w:left="851" w:right="567"/>
        <w:jc w:val="both"/>
        <w:rPr>
          <w:rFonts w:ascii="Palatino Linotype" w:hAnsi="Palatino Linotype"/>
          <w:b/>
          <w:i/>
          <w:sz w:val="22"/>
        </w:rPr>
      </w:pPr>
      <w:r w:rsidRPr="00B679DD">
        <w:rPr>
          <w:rFonts w:ascii="Palatino Linotype" w:hAnsi="Palatino Linotype"/>
          <w:b/>
          <w:i/>
          <w:sz w:val="22"/>
        </w:rPr>
        <w:t xml:space="preserve">RES 091.pdf </w:t>
      </w:r>
    </w:p>
    <w:p w14:paraId="126E411B" w14:textId="768896B7" w:rsidR="0040174A" w:rsidRPr="00B679DD" w:rsidRDefault="004675A5" w:rsidP="005576AA">
      <w:pPr>
        <w:spacing w:line="360" w:lineRule="auto"/>
        <w:ind w:left="851" w:right="567"/>
        <w:jc w:val="both"/>
        <w:rPr>
          <w:rFonts w:ascii="Palatino Linotype" w:hAnsi="Palatino Linotype"/>
          <w:sz w:val="22"/>
        </w:rPr>
      </w:pPr>
      <w:r w:rsidRPr="00B679DD">
        <w:rPr>
          <w:rFonts w:ascii="Palatino Linotype" w:hAnsi="Palatino Linotype"/>
          <w:sz w:val="22"/>
        </w:rPr>
        <w:t xml:space="preserve">Oficio </w:t>
      </w:r>
      <w:r w:rsidR="00687570" w:rsidRPr="00B679DD">
        <w:rPr>
          <w:rFonts w:ascii="Palatino Linotype" w:hAnsi="Palatino Linotype"/>
          <w:sz w:val="22"/>
        </w:rPr>
        <w:t>PMR/SA/052/2024 de fecha 21 de junio de 2024, firmado por el Secretario del Ayuntamiento, en el que anexa copia simple del acta de la Centésima Décima Sesión Ordinaria de Cabildo.</w:t>
      </w:r>
    </w:p>
    <w:p w14:paraId="5D4850E7" w14:textId="77777777" w:rsidR="001C1027" w:rsidRPr="00B679DD" w:rsidRDefault="001C1027" w:rsidP="00D6718A">
      <w:pPr>
        <w:jc w:val="both"/>
        <w:rPr>
          <w:rFonts w:ascii="Palatino Linotype" w:hAnsi="Palatino Linotype"/>
        </w:rPr>
      </w:pPr>
    </w:p>
    <w:p w14:paraId="071CF068" w14:textId="19A19A57" w:rsidR="00942616" w:rsidRPr="00B679DD" w:rsidRDefault="00670DFC" w:rsidP="00066B5D">
      <w:pPr>
        <w:pStyle w:val="Prrafodelista"/>
        <w:numPr>
          <w:ilvl w:val="0"/>
          <w:numId w:val="1"/>
        </w:numPr>
        <w:spacing w:line="360" w:lineRule="auto"/>
        <w:ind w:left="0" w:firstLine="0"/>
        <w:jc w:val="both"/>
        <w:rPr>
          <w:rFonts w:ascii="Palatino Linotype" w:hAnsi="Palatino Linotype"/>
          <w:color w:val="000000" w:themeColor="text1"/>
        </w:rPr>
      </w:pPr>
      <w:r w:rsidRPr="00B679DD">
        <w:rPr>
          <w:rFonts w:ascii="Palatino Linotype" w:hAnsi="Palatino Linotype"/>
          <w:color w:val="000000" w:themeColor="text1"/>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w:t>
      </w:r>
      <w:r w:rsidR="003D7FD3" w:rsidRPr="00B679DD">
        <w:rPr>
          <w:rFonts w:ascii="Palatino Linotype" w:hAnsi="Palatino Linotype"/>
          <w:color w:val="000000" w:themeColor="text1"/>
        </w:rPr>
        <w:t xml:space="preserve"> a dichos medios de impugnación, motivo por el que</w:t>
      </w:r>
      <w:r w:rsidR="0065442B" w:rsidRPr="00B679DD">
        <w:rPr>
          <w:rFonts w:ascii="Palatino Linotype" w:hAnsi="Palatino Linotype"/>
          <w:color w:val="000000" w:themeColor="text1"/>
        </w:rPr>
        <w:t xml:space="preserve"> el</w:t>
      </w:r>
      <w:r w:rsidR="0065442B" w:rsidRPr="00B679DD">
        <w:rPr>
          <w:rFonts w:ascii="Palatino Linotype" w:hAnsi="Palatino Linotype"/>
          <w:b/>
          <w:color w:val="000000" w:themeColor="text1"/>
        </w:rPr>
        <w:t xml:space="preserve"> </w:t>
      </w:r>
      <w:r w:rsidR="00917D69" w:rsidRPr="00B679DD">
        <w:rPr>
          <w:rFonts w:ascii="Palatino Linotype" w:hAnsi="Palatino Linotype"/>
          <w:b/>
          <w:color w:val="000000" w:themeColor="text1"/>
        </w:rPr>
        <w:t>diecinueve</w:t>
      </w:r>
      <w:r w:rsidR="0052476C" w:rsidRPr="00B679DD">
        <w:rPr>
          <w:rFonts w:ascii="Palatino Linotype" w:hAnsi="Palatino Linotype"/>
          <w:b/>
          <w:color w:val="000000" w:themeColor="text1"/>
        </w:rPr>
        <w:t xml:space="preserve"> de </w:t>
      </w:r>
      <w:r w:rsidR="00917D69" w:rsidRPr="00B679DD">
        <w:rPr>
          <w:rFonts w:ascii="Palatino Linotype" w:hAnsi="Palatino Linotype"/>
          <w:b/>
          <w:color w:val="000000" w:themeColor="text1"/>
        </w:rPr>
        <w:t>diciembre</w:t>
      </w:r>
      <w:r w:rsidR="0065442B" w:rsidRPr="00B679DD">
        <w:rPr>
          <w:rFonts w:ascii="Palatino Linotype" w:hAnsi="Palatino Linotype"/>
          <w:b/>
          <w:color w:val="000000" w:themeColor="text1"/>
        </w:rPr>
        <w:t xml:space="preserve"> de dos mil veinticuatro</w:t>
      </w:r>
      <w:r w:rsidR="003D7FD3" w:rsidRPr="00B679DD">
        <w:rPr>
          <w:rFonts w:ascii="Palatino Linotype" w:hAnsi="Palatino Linotype"/>
          <w:color w:val="000000" w:themeColor="text1"/>
        </w:rPr>
        <w:t xml:space="preserve"> se </w:t>
      </w:r>
      <w:r w:rsidR="003D7FD3" w:rsidRPr="00B679DD">
        <w:rPr>
          <w:rFonts w:ascii="Palatino Linotype" w:hAnsi="Palatino Linotype"/>
        </w:rPr>
        <w:t>acordó</w:t>
      </w:r>
      <w:r w:rsidR="00942616" w:rsidRPr="00B679DD">
        <w:rPr>
          <w:rFonts w:ascii="Palatino Linotype" w:hAnsi="Palatino Linotype"/>
        </w:rPr>
        <w:t xml:space="preserve"> ampli</w:t>
      </w:r>
      <w:r w:rsidR="003D7FD3" w:rsidRPr="00B679DD">
        <w:rPr>
          <w:rFonts w:ascii="Palatino Linotype" w:hAnsi="Palatino Linotype"/>
        </w:rPr>
        <w:t>ar</w:t>
      </w:r>
      <w:r w:rsidR="00942616" w:rsidRPr="00B679DD">
        <w:rPr>
          <w:rFonts w:ascii="Palatino Linotype" w:hAnsi="Palatino Linotype"/>
        </w:rPr>
        <w:t xml:space="preserve"> el término para resolver</w:t>
      </w:r>
      <w:r w:rsidR="003D7FD3" w:rsidRPr="00B679DD">
        <w:rPr>
          <w:rFonts w:ascii="Palatino Linotype" w:hAnsi="Palatino Linotype"/>
        </w:rPr>
        <w:t xml:space="preserve"> el presente asunto.</w:t>
      </w:r>
    </w:p>
    <w:p w14:paraId="7E1E821E" w14:textId="77777777" w:rsidR="00021171" w:rsidRPr="00B679DD" w:rsidRDefault="00021171" w:rsidP="00021171">
      <w:pPr>
        <w:pStyle w:val="Prrafodelista"/>
        <w:spacing w:line="360" w:lineRule="auto"/>
        <w:ind w:left="0"/>
        <w:jc w:val="both"/>
        <w:rPr>
          <w:rFonts w:ascii="Palatino Linotype" w:hAnsi="Palatino Linotype"/>
          <w:color w:val="000000" w:themeColor="text1"/>
        </w:rPr>
      </w:pPr>
    </w:p>
    <w:p w14:paraId="0D6C755B" w14:textId="77777777" w:rsidR="00021171" w:rsidRPr="00B679DD" w:rsidRDefault="00021171" w:rsidP="00021171">
      <w:pPr>
        <w:pStyle w:val="Prrafodelista"/>
        <w:numPr>
          <w:ilvl w:val="0"/>
          <w:numId w:val="1"/>
        </w:numPr>
        <w:spacing w:line="360" w:lineRule="auto"/>
        <w:ind w:left="0" w:firstLine="0"/>
        <w:jc w:val="both"/>
        <w:rPr>
          <w:rFonts w:ascii="Palatino Linotype" w:hAnsi="Palatino Linotype"/>
        </w:rPr>
      </w:pPr>
      <w:r w:rsidRPr="00B679DD">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4DEE9D2" w14:textId="77777777" w:rsidR="00021171" w:rsidRPr="00B679DD" w:rsidRDefault="00021171" w:rsidP="00021171">
      <w:pPr>
        <w:pStyle w:val="Prrafodelista"/>
        <w:spacing w:line="360" w:lineRule="auto"/>
        <w:rPr>
          <w:rFonts w:ascii="Palatino Linotype" w:hAnsi="Palatino Linotype"/>
        </w:rPr>
      </w:pPr>
    </w:p>
    <w:p w14:paraId="46BCD4E3" w14:textId="77777777" w:rsidR="00021171" w:rsidRPr="00B679DD" w:rsidRDefault="00021171" w:rsidP="00021171">
      <w:pPr>
        <w:pStyle w:val="Prrafodelista"/>
        <w:numPr>
          <w:ilvl w:val="0"/>
          <w:numId w:val="1"/>
        </w:numPr>
        <w:spacing w:line="360" w:lineRule="auto"/>
        <w:ind w:left="0" w:firstLine="0"/>
        <w:jc w:val="both"/>
        <w:rPr>
          <w:rFonts w:ascii="Palatino Linotype" w:hAnsi="Palatino Linotype"/>
        </w:rPr>
      </w:pPr>
      <w:r w:rsidRPr="00B679DD">
        <w:rPr>
          <w:rFonts w:ascii="Palatino Linotype" w:hAnsi="Palatino Linotype"/>
        </w:rPr>
        <w:t xml:space="preserve">Así, en términos de lo que establecen los artículos 8.1 y 25 de la Convención Americana sobre Derechos Humanos, los recursos deben ser sencillos y resolverse en el </w:t>
      </w:r>
      <w:r w:rsidRPr="00B679DD">
        <w:rPr>
          <w:rFonts w:ascii="Palatino Linotype" w:hAnsi="Palatino Linotype"/>
        </w:rPr>
        <w:lastRenderedPageBreak/>
        <w:t>menor tiempo posible, tomando en consideración la dilación total del procedimiento; esto es, en un plazo razonable.</w:t>
      </w:r>
    </w:p>
    <w:p w14:paraId="4B0FD11C" w14:textId="77777777" w:rsidR="00021171" w:rsidRPr="00B679DD" w:rsidRDefault="00021171" w:rsidP="00021171">
      <w:pPr>
        <w:pStyle w:val="Prrafodelista"/>
        <w:rPr>
          <w:rFonts w:ascii="Palatino Linotype" w:hAnsi="Palatino Linotype"/>
        </w:rPr>
      </w:pPr>
    </w:p>
    <w:p w14:paraId="553FD9C3" w14:textId="77777777" w:rsidR="00021171" w:rsidRPr="00B679DD" w:rsidRDefault="00021171" w:rsidP="00021171">
      <w:pPr>
        <w:pStyle w:val="Prrafodelista"/>
        <w:numPr>
          <w:ilvl w:val="0"/>
          <w:numId w:val="1"/>
        </w:numPr>
        <w:spacing w:line="360" w:lineRule="auto"/>
        <w:ind w:left="0" w:firstLine="0"/>
        <w:jc w:val="both"/>
        <w:rPr>
          <w:rFonts w:ascii="Palatino Linotype" w:hAnsi="Palatino Linotype"/>
        </w:rPr>
      </w:pPr>
      <w:r w:rsidRPr="00B679DD">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D91EAC1" w14:textId="77777777" w:rsidR="00021171" w:rsidRPr="00B679DD" w:rsidRDefault="00021171" w:rsidP="00021171">
      <w:pPr>
        <w:pStyle w:val="Prrafodelista"/>
        <w:spacing w:line="360" w:lineRule="auto"/>
        <w:rPr>
          <w:rFonts w:ascii="Palatino Linotype" w:hAnsi="Palatino Linotype"/>
        </w:rPr>
      </w:pPr>
    </w:p>
    <w:p w14:paraId="31E7AA95" w14:textId="77777777" w:rsidR="00021171" w:rsidRPr="00B679DD" w:rsidRDefault="00021171" w:rsidP="00021171">
      <w:pPr>
        <w:pStyle w:val="Prrafodelista"/>
        <w:numPr>
          <w:ilvl w:val="0"/>
          <w:numId w:val="1"/>
        </w:numPr>
        <w:spacing w:line="360" w:lineRule="auto"/>
        <w:ind w:left="0" w:firstLine="0"/>
        <w:jc w:val="both"/>
        <w:rPr>
          <w:rFonts w:ascii="Palatino Linotype" w:hAnsi="Palatino Linotype"/>
        </w:rPr>
      </w:pPr>
      <w:r w:rsidRPr="00B679DD">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3AA98A50" w14:textId="77777777" w:rsidR="00021171" w:rsidRPr="00B679DD" w:rsidRDefault="00021171" w:rsidP="005576AA">
      <w:pPr>
        <w:pStyle w:val="Prrafodelista"/>
        <w:numPr>
          <w:ilvl w:val="0"/>
          <w:numId w:val="3"/>
        </w:numPr>
        <w:ind w:right="567"/>
        <w:jc w:val="both"/>
        <w:rPr>
          <w:rFonts w:ascii="Palatino Linotype" w:hAnsi="Palatino Linotype"/>
          <w:sz w:val="22"/>
        </w:rPr>
      </w:pPr>
      <w:r w:rsidRPr="00B679DD">
        <w:rPr>
          <w:rFonts w:ascii="Palatino Linotype" w:hAnsi="Palatino Linotype"/>
          <w:sz w:val="22"/>
        </w:rPr>
        <w:t xml:space="preserve">Complejidad del Asunto: La complejidad de la prueba, la pluralidad de sujetos procesales, el tiempo transcurrido, las características y contexto del recurso. </w:t>
      </w:r>
    </w:p>
    <w:p w14:paraId="152BF3E2" w14:textId="77777777" w:rsidR="00021171" w:rsidRPr="00B679DD" w:rsidRDefault="00021171" w:rsidP="005576AA">
      <w:pPr>
        <w:pStyle w:val="Prrafodelista"/>
        <w:numPr>
          <w:ilvl w:val="0"/>
          <w:numId w:val="3"/>
        </w:numPr>
        <w:ind w:right="567"/>
        <w:jc w:val="both"/>
        <w:rPr>
          <w:rFonts w:ascii="Palatino Linotype" w:hAnsi="Palatino Linotype"/>
          <w:sz w:val="22"/>
        </w:rPr>
      </w:pPr>
      <w:r w:rsidRPr="00B679DD">
        <w:rPr>
          <w:rFonts w:ascii="Palatino Linotype" w:hAnsi="Palatino Linotype"/>
          <w:sz w:val="22"/>
        </w:rPr>
        <w:t>Actividad Procesal del interesado. Acciones u omisiones del interesado.</w:t>
      </w:r>
    </w:p>
    <w:p w14:paraId="5237F041" w14:textId="77777777" w:rsidR="00021171" w:rsidRPr="00B679DD" w:rsidRDefault="00021171" w:rsidP="005576AA">
      <w:pPr>
        <w:pStyle w:val="Prrafodelista"/>
        <w:numPr>
          <w:ilvl w:val="0"/>
          <w:numId w:val="3"/>
        </w:numPr>
        <w:ind w:right="567"/>
        <w:jc w:val="both"/>
        <w:rPr>
          <w:rFonts w:ascii="Palatino Linotype" w:hAnsi="Palatino Linotype"/>
          <w:sz w:val="22"/>
        </w:rPr>
      </w:pPr>
      <w:r w:rsidRPr="00B679DD">
        <w:rPr>
          <w:rFonts w:ascii="Palatino Linotype" w:hAnsi="Palatino Linotype"/>
          <w:sz w:val="22"/>
        </w:rPr>
        <w:t>Conducta de la Autoridad: Las Acciones u omisiones realizadas en el procedimiento. Así como si la autoridad actuó con la debida diligencia.</w:t>
      </w:r>
    </w:p>
    <w:p w14:paraId="4708CE92" w14:textId="77777777" w:rsidR="00021171" w:rsidRPr="00B679DD" w:rsidRDefault="00021171" w:rsidP="005576AA">
      <w:pPr>
        <w:ind w:left="851" w:right="567" w:hanging="284"/>
        <w:jc w:val="both"/>
        <w:rPr>
          <w:rFonts w:ascii="Palatino Linotype" w:hAnsi="Palatino Linotype"/>
        </w:rPr>
      </w:pPr>
      <w:r w:rsidRPr="00B679DD">
        <w:rPr>
          <w:rFonts w:ascii="Palatino Linotype" w:hAnsi="Palatino Linotype"/>
          <w:sz w:val="22"/>
        </w:rPr>
        <w:t>d) La afectación generada en la situación jurídica de la persona involucrada en el proceso: Violación a sus derechos humanos</w:t>
      </w:r>
      <w:r w:rsidRPr="00B679DD">
        <w:rPr>
          <w:rFonts w:ascii="Palatino Linotype" w:hAnsi="Palatino Linotype"/>
        </w:rPr>
        <w:t>.</w:t>
      </w:r>
    </w:p>
    <w:p w14:paraId="37E99287" w14:textId="77777777" w:rsidR="00021171" w:rsidRPr="00B679DD" w:rsidRDefault="00021171" w:rsidP="00021171">
      <w:pPr>
        <w:spacing w:line="360" w:lineRule="auto"/>
        <w:ind w:left="851" w:hanging="284"/>
        <w:jc w:val="both"/>
        <w:rPr>
          <w:rFonts w:ascii="Palatino Linotype" w:hAnsi="Palatino Linotype"/>
        </w:rPr>
      </w:pPr>
    </w:p>
    <w:p w14:paraId="16A71691" w14:textId="77777777" w:rsidR="00021171" w:rsidRPr="00B679DD" w:rsidRDefault="00021171" w:rsidP="00021171">
      <w:pPr>
        <w:pStyle w:val="Prrafodelista"/>
        <w:numPr>
          <w:ilvl w:val="0"/>
          <w:numId w:val="1"/>
        </w:numPr>
        <w:spacing w:line="360" w:lineRule="auto"/>
        <w:ind w:left="0" w:firstLine="0"/>
        <w:jc w:val="both"/>
        <w:rPr>
          <w:rFonts w:ascii="Palatino Linotype" w:hAnsi="Palatino Linotype"/>
        </w:rPr>
      </w:pPr>
      <w:r w:rsidRPr="00B679DD">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3198421" w14:textId="77777777" w:rsidR="00021171" w:rsidRPr="00B679DD" w:rsidRDefault="00021171" w:rsidP="00021171">
      <w:pPr>
        <w:pStyle w:val="Prrafodelista"/>
        <w:spacing w:line="360" w:lineRule="auto"/>
        <w:ind w:left="0"/>
        <w:jc w:val="both"/>
        <w:rPr>
          <w:rFonts w:ascii="Palatino Linotype" w:hAnsi="Palatino Linotype"/>
        </w:rPr>
      </w:pPr>
    </w:p>
    <w:p w14:paraId="7F8E33F7" w14:textId="6FD7C0FC" w:rsidR="00021171" w:rsidRPr="00B679DD" w:rsidRDefault="00021171" w:rsidP="00021171">
      <w:pPr>
        <w:pStyle w:val="Prrafodelista"/>
        <w:numPr>
          <w:ilvl w:val="0"/>
          <w:numId w:val="1"/>
        </w:numPr>
        <w:spacing w:line="360" w:lineRule="auto"/>
        <w:ind w:left="0" w:firstLine="0"/>
        <w:jc w:val="both"/>
        <w:rPr>
          <w:rFonts w:ascii="Palatino Linotype" w:hAnsi="Palatino Linotype"/>
          <w:b/>
        </w:rPr>
      </w:pPr>
      <w:r w:rsidRPr="00B679DD">
        <w:rPr>
          <w:rFonts w:ascii="Palatino Linotype" w:hAnsi="Palatino Linotype"/>
        </w:rPr>
        <w:t xml:space="preserve">Argumento que encuentra sustento en la jurisprudencia P./J. 32/92 emitida por el Pleno de la Suprema Corte de Justicia de la Nación de rubro </w:t>
      </w:r>
      <w:r w:rsidRPr="00B679DD">
        <w:rPr>
          <w:rFonts w:ascii="Palatino Linotype" w:hAnsi="Palatino Linotype"/>
          <w:i/>
        </w:rPr>
        <w:t xml:space="preserve">“TÉRMINOS PROCESALES. </w:t>
      </w:r>
      <w:r w:rsidRPr="00B679DD">
        <w:rPr>
          <w:rFonts w:ascii="Palatino Linotype" w:hAnsi="Palatino Linotype"/>
          <w:i/>
        </w:rPr>
        <w:lastRenderedPageBreak/>
        <w:t>PARA DETERMINAR SI UN FUNCIONARIO JUDICIAL ACTUÓ INDEBIDAMENTE POR NO RESPETARLOS SE DEBE ATENDER AL PRESUPUESTO QUE CONSIDERÓ EL LEGISLADOR AL FIJARLOS Y LAS CARACTERÍSTICAS DEL CASO.”</w:t>
      </w:r>
      <w:r w:rsidRPr="00B679DD">
        <w:rPr>
          <w:rFonts w:ascii="Palatino Linotype" w:hAnsi="Palatino Linotype"/>
        </w:rPr>
        <w:t xml:space="preserve">, visible </w:t>
      </w:r>
      <w:r w:rsidR="005576AA" w:rsidRPr="00B679DD">
        <w:rPr>
          <w:rFonts w:ascii="Palatino Linotype" w:hAnsi="Palatino Linotype"/>
        </w:rPr>
        <w:t>en la Gaceta del Sema</w:t>
      </w:r>
      <w:r w:rsidRPr="00B679DD">
        <w:rPr>
          <w:rFonts w:ascii="Palatino Linotype" w:hAnsi="Palatino Linotype"/>
        </w:rPr>
        <w:t>nario Judicial de la Federación con el registro digital 205635.</w:t>
      </w:r>
    </w:p>
    <w:p w14:paraId="730EA835" w14:textId="77777777" w:rsidR="00942616" w:rsidRPr="00B679DD" w:rsidRDefault="00942616" w:rsidP="00066B5D">
      <w:pPr>
        <w:pStyle w:val="Prrafodelista"/>
        <w:spacing w:line="360" w:lineRule="auto"/>
        <w:rPr>
          <w:rFonts w:ascii="Palatino Linotype" w:hAnsi="Palatino Linotype"/>
        </w:rPr>
      </w:pPr>
    </w:p>
    <w:p w14:paraId="0A60B96A" w14:textId="227FBC0C" w:rsidR="00942616" w:rsidRPr="00B679DD" w:rsidRDefault="00021171" w:rsidP="00066B5D">
      <w:pPr>
        <w:pStyle w:val="Prrafodelista"/>
        <w:numPr>
          <w:ilvl w:val="0"/>
          <w:numId w:val="1"/>
        </w:numPr>
        <w:spacing w:line="360" w:lineRule="auto"/>
        <w:ind w:left="0" w:firstLine="0"/>
        <w:jc w:val="both"/>
        <w:rPr>
          <w:rFonts w:ascii="Palatino Linotype" w:hAnsi="Palatino Linotype"/>
          <w:b/>
          <w:color w:val="000000" w:themeColor="text1"/>
        </w:rPr>
      </w:pPr>
      <w:r w:rsidRPr="00B679DD">
        <w:rPr>
          <w:rFonts w:ascii="Palatino Linotype" w:hAnsi="Palatino Linotype"/>
        </w:rPr>
        <w:t>Seguidamente, e</w:t>
      </w:r>
      <w:r w:rsidR="003D7FD3" w:rsidRPr="00B679DD">
        <w:rPr>
          <w:rFonts w:ascii="Palatino Linotype" w:hAnsi="Palatino Linotype"/>
        </w:rPr>
        <w:t>n</w:t>
      </w:r>
      <w:r w:rsidR="00942616" w:rsidRPr="00B679DD">
        <w:rPr>
          <w:rFonts w:ascii="Palatino Linotype" w:hAnsi="Palatino Linotype"/>
        </w:rPr>
        <w:t xml:space="preserve"> fecha </w:t>
      </w:r>
      <w:r w:rsidR="002D5FFD" w:rsidRPr="00B679DD">
        <w:rPr>
          <w:rFonts w:ascii="Palatino Linotype" w:hAnsi="Palatino Linotype"/>
          <w:b/>
          <w:color w:val="000000" w:themeColor="text1"/>
        </w:rPr>
        <w:t>diez de enero de dos mil veinticinco</w:t>
      </w:r>
      <w:r w:rsidR="003D7FD3" w:rsidRPr="00B679DD">
        <w:rPr>
          <w:rFonts w:ascii="Palatino Linotype" w:hAnsi="Palatino Linotype"/>
        </w:rPr>
        <w:t>,</w:t>
      </w:r>
      <w:r w:rsidR="00923E55" w:rsidRPr="00B679DD">
        <w:rPr>
          <w:rFonts w:ascii="Palatino Linotype" w:hAnsi="Palatino Linotype"/>
        </w:rPr>
        <w:t xml:space="preserve"> </w:t>
      </w:r>
      <w:bookmarkStart w:id="133" w:name="_Toc491791302"/>
      <w:bookmarkStart w:id="134" w:name="_Toc83128578"/>
      <w:r w:rsidR="003D7FD3" w:rsidRPr="00B679DD">
        <w:rPr>
          <w:rFonts w:ascii="Palatino Linotype" w:hAnsi="Palatino Linotype"/>
        </w:rPr>
        <w:t xml:space="preserve">la Comisionada Ponente dictó el </w:t>
      </w:r>
      <w:r w:rsidR="003D7FD3" w:rsidRPr="00B679DD">
        <w:rPr>
          <w:rFonts w:ascii="Palatino Linotype" w:hAnsi="Palatino Linotype"/>
          <w:b/>
        </w:rPr>
        <w:t xml:space="preserve">cierre del periodo de </w:t>
      </w:r>
      <w:r w:rsidR="003D7FD3" w:rsidRPr="00B679DD">
        <w:rPr>
          <w:rFonts w:ascii="Palatino Linotype" w:hAnsi="Palatino Linotype"/>
          <w:b/>
          <w:color w:val="000000" w:themeColor="text1"/>
        </w:rPr>
        <w:t>instrucción</w:t>
      </w:r>
      <w:r w:rsidR="003D7FD3" w:rsidRPr="00B679DD">
        <w:rPr>
          <w:rFonts w:ascii="Palatino Linotype" w:hAnsi="Palatino Linotype"/>
        </w:rPr>
        <w:t xml:space="preserve"> y, ordenó la resolución que conforme a Derecho proceda, de </w:t>
      </w:r>
      <w:r w:rsidR="00E9244F" w:rsidRPr="00B679DD">
        <w:rPr>
          <w:rFonts w:ascii="Palatino Linotype" w:hAnsi="Palatino Linotype"/>
        </w:rPr>
        <w:t>acuerdo a la</w:t>
      </w:r>
      <w:r w:rsidR="003D7FD3" w:rsidRPr="00B679DD">
        <w:rPr>
          <w:rFonts w:ascii="Palatino Linotype" w:hAnsi="Palatino Linotype"/>
        </w:rPr>
        <w:t>s siguientes:</w:t>
      </w:r>
    </w:p>
    <w:p w14:paraId="7A82D968" w14:textId="77777777" w:rsidR="001108CF" w:rsidRPr="00B679DD" w:rsidRDefault="001108CF" w:rsidP="001108CF">
      <w:pPr>
        <w:pStyle w:val="Prrafodelista"/>
        <w:rPr>
          <w:rFonts w:ascii="Palatino Linotype" w:hAnsi="Palatino Linotype"/>
          <w:b/>
          <w:color w:val="000000" w:themeColor="text1"/>
        </w:rPr>
      </w:pPr>
    </w:p>
    <w:p w14:paraId="241E2C21" w14:textId="77777777" w:rsidR="00890193" w:rsidRPr="00B679DD" w:rsidRDefault="00890193" w:rsidP="00066B5D">
      <w:pPr>
        <w:pStyle w:val="Prrafodelista"/>
        <w:spacing w:line="360" w:lineRule="auto"/>
        <w:ind w:left="0"/>
        <w:jc w:val="center"/>
        <w:rPr>
          <w:rFonts w:ascii="Palatino Linotype" w:hAnsi="Palatino Linotype"/>
          <w:b/>
          <w:color w:val="000000" w:themeColor="text1"/>
        </w:rPr>
      </w:pPr>
    </w:p>
    <w:p w14:paraId="3BB5D241" w14:textId="545DFCFA" w:rsidR="00942616" w:rsidRPr="00B679DD" w:rsidRDefault="00942616" w:rsidP="00066B5D">
      <w:pPr>
        <w:pStyle w:val="Prrafodelista"/>
        <w:spacing w:line="360" w:lineRule="auto"/>
        <w:ind w:left="0"/>
        <w:jc w:val="center"/>
        <w:rPr>
          <w:rFonts w:ascii="Palatino Linotype" w:hAnsi="Palatino Linotype"/>
          <w:b/>
          <w:color w:val="000000" w:themeColor="text1"/>
        </w:rPr>
      </w:pPr>
      <w:r w:rsidRPr="00B679DD">
        <w:rPr>
          <w:rFonts w:ascii="Palatino Linotype" w:hAnsi="Palatino Linotype"/>
          <w:b/>
          <w:color w:val="000000" w:themeColor="text1"/>
        </w:rPr>
        <w:t>C</w:t>
      </w:r>
      <w:r w:rsidR="003D7FD3" w:rsidRPr="00B679DD">
        <w:rPr>
          <w:rFonts w:ascii="Palatino Linotype" w:hAnsi="Palatino Linotype"/>
          <w:b/>
          <w:color w:val="000000" w:themeColor="text1"/>
        </w:rPr>
        <w:t xml:space="preserve"> </w:t>
      </w:r>
      <w:r w:rsidRPr="00B679DD">
        <w:rPr>
          <w:rFonts w:ascii="Palatino Linotype" w:hAnsi="Palatino Linotype"/>
          <w:b/>
          <w:color w:val="000000" w:themeColor="text1"/>
        </w:rPr>
        <w:t>O</w:t>
      </w:r>
      <w:r w:rsidR="003D7FD3" w:rsidRPr="00B679DD">
        <w:rPr>
          <w:rFonts w:ascii="Palatino Linotype" w:hAnsi="Palatino Linotype"/>
          <w:b/>
          <w:color w:val="000000" w:themeColor="text1"/>
        </w:rPr>
        <w:t xml:space="preserve"> </w:t>
      </w:r>
      <w:r w:rsidRPr="00B679DD">
        <w:rPr>
          <w:rFonts w:ascii="Palatino Linotype" w:hAnsi="Palatino Linotype"/>
          <w:b/>
          <w:color w:val="000000" w:themeColor="text1"/>
        </w:rPr>
        <w:t>N</w:t>
      </w:r>
      <w:r w:rsidR="003D7FD3" w:rsidRPr="00B679DD">
        <w:rPr>
          <w:rFonts w:ascii="Palatino Linotype" w:hAnsi="Palatino Linotype"/>
          <w:b/>
          <w:color w:val="000000" w:themeColor="text1"/>
        </w:rPr>
        <w:t xml:space="preserve"> </w:t>
      </w:r>
      <w:r w:rsidRPr="00B679DD">
        <w:rPr>
          <w:rFonts w:ascii="Palatino Linotype" w:hAnsi="Palatino Linotype"/>
          <w:b/>
          <w:color w:val="000000" w:themeColor="text1"/>
        </w:rPr>
        <w:t>S</w:t>
      </w:r>
      <w:r w:rsidR="003D7FD3" w:rsidRPr="00B679DD">
        <w:rPr>
          <w:rFonts w:ascii="Palatino Linotype" w:hAnsi="Palatino Linotype"/>
          <w:b/>
          <w:color w:val="000000" w:themeColor="text1"/>
        </w:rPr>
        <w:t xml:space="preserve"> </w:t>
      </w:r>
      <w:r w:rsidRPr="00B679DD">
        <w:rPr>
          <w:rFonts w:ascii="Palatino Linotype" w:hAnsi="Palatino Linotype"/>
          <w:b/>
          <w:color w:val="000000" w:themeColor="text1"/>
        </w:rPr>
        <w:t>I</w:t>
      </w:r>
      <w:r w:rsidR="003D7FD3" w:rsidRPr="00B679DD">
        <w:rPr>
          <w:rFonts w:ascii="Palatino Linotype" w:hAnsi="Palatino Linotype"/>
          <w:b/>
          <w:color w:val="000000" w:themeColor="text1"/>
        </w:rPr>
        <w:t xml:space="preserve"> </w:t>
      </w:r>
      <w:r w:rsidRPr="00B679DD">
        <w:rPr>
          <w:rFonts w:ascii="Palatino Linotype" w:hAnsi="Palatino Linotype"/>
          <w:b/>
          <w:color w:val="000000" w:themeColor="text1"/>
        </w:rPr>
        <w:t>D</w:t>
      </w:r>
      <w:r w:rsidR="003D7FD3" w:rsidRPr="00B679DD">
        <w:rPr>
          <w:rFonts w:ascii="Palatino Linotype" w:hAnsi="Palatino Linotype"/>
          <w:b/>
          <w:color w:val="000000" w:themeColor="text1"/>
        </w:rPr>
        <w:t xml:space="preserve"> </w:t>
      </w:r>
      <w:r w:rsidRPr="00B679DD">
        <w:rPr>
          <w:rFonts w:ascii="Palatino Linotype" w:hAnsi="Palatino Linotype"/>
          <w:b/>
          <w:color w:val="000000" w:themeColor="text1"/>
        </w:rPr>
        <w:t>E</w:t>
      </w:r>
      <w:r w:rsidR="003D7FD3" w:rsidRPr="00B679DD">
        <w:rPr>
          <w:rFonts w:ascii="Palatino Linotype" w:hAnsi="Palatino Linotype"/>
          <w:b/>
          <w:color w:val="000000" w:themeColor="text1"/>
        </w:rPr>
        <w:t xml:space="preserve"> </w:t>
      </w:r>
      <w:r w:rsidRPr="00B679DD">
        <w:rPr>
          <w:rFonts w:ascii="Palatino Linotype" w:hAnsi="Palatino Linotype"/>
          <w:b/>
          <w:color w:val="000000" w:themeColor="text1"/>
        </w:rPr>
        <w:t>R</w:t>
      </w:r>
      <w:r w:rsidR="003D7FD3" w:rsidRPr="00B679DD">
        <w:rPr>
          <w:rFonts w:ascii="Palatino Linotype" w:hAnsi="Palatino Linotype"/>
          <w:b/>
          <w:color w:val="000000" w:themeColor="text1"/>
        </w:rPr>
        <w:t xml:space="preserve"> </w:t>
      </w:r>
      <w:r w:rsidRPr="00B679DD">
        <w:rPr>
          <w:rFonts w:ascii="Palatino Linotype" w:hAnsi="Palatino Linotype"/>
          <w:b/>
          <w:color w:val="000000" w:themeColor="text1"/>
        </w:rPr>
        <w:t>A</w:t>
      </w:r>
      <w:bookmarkEnd w:id="133"/>
      <w:bookmarkEnd w:id="134"/>
      <w:r w:rsidR="003D7FD3" w:rsidRPr="00B679DD">
        <w:rPr>
          <w:rFonts w:ascii="Palatino Linotype" w:hAnsi="Palatino Linotype"/>
          <w:b/>
          <w:color w:val="000000" w:themeColor="text1"/>
        </w:rPr>
        <w:t xml:space="preserve"> C I O N E S</w:t>
      </w:r>
    </w:p>
    <w:p w14:paraId="494FCAAD" w14:textId="77777777" w:rsidR="00942616" w:rsidRPr="00B679DD" w:rsidRDefault="00942616" w:rsidP="00066B5D">
      <w:pPr>
        <w:pStyle w:val="Prrafodelista"/>
        <w:spacing w:line="360" w:lineRule="auto"/>
        <w:ind w:left="0"/>
        <w:jc w:val="center"/>
        <w:rPr>
          <w:rFonts w:ascii="Palatino Linotype" w:hAnsi="Palatino Linotype"/>
          <w:b/>
          <w:color w:val="000000" w:themeColor="text1"/>
        </w:rPr>
      </w:pPr>
    </w:p>
    <w:p w14:paraId="151F1821" w14:textId="76D68414" w:rsidR="00942616" w:rsidRPr="00B679DD" w:rsidRDefault="003D7FD3" w:rsidP="00066B5D">
      <w:pPr>
        <w:pStyle w:val="Ttulo2"/>
        <w:spacing w:before="0" w:line="360" w:lineRule="auto"/>
        <w:rPr>
          <w:rFonts w:ascii="Palatino Linotype" w:hAnsi="Palatino Linotype"/>
          <w:b/>
          <w:color w:val="auto"/>
          <w:sz w:val="24"/>
          <w:szCs w:val="24"/>
        </w:rPr>
      </w:pPr>
      <w:bookmarkStart w:id="135" w:name="_Toc491791303"/>
      <w:bookmarkStart w:id="136" w:name="_Toc83128579"/>
      <w:r w:rsidRPr="00B679DD">
        <w:rPr>
          <w:rFonts w:ascii="Palatino Linotype" w:hAnsi="Palatino Linotype"/>
          <w:b/>
          <w:color w:val="auto"/>
          <w:sz w:val="24"/>
          <w:szCs w:val="24"/>
        </w:rPr>
        <w:t>PRIMERA. C</w:t>
      </w:r>
      <w:r w:rsidR="00942616" w:rsidRPr="00B679DD">
        <w:rPr>
          <w:rFonts w:ascii="Palatino Linotype" w:hAnsi="Palatino Linotype"/>
          <w:b/>
          <w:color w:val="auto"/>
          <w:sz w:val="24"/>
          <w:szCs w:val="24"/>
        </w:rPr>
        <w:t>ompetencia</w:t>
      </w:r>
      <w:bookmarkEnd w:id="135"/>
      <w:bookmarkEnd w:id="136"/>
    </w:p>
    <w:p w14:paraId="0216B23E" w14:textId="77777777" w:rsidR="00952475" w:rsidRPr="00B679DD" w:rsidRDefault="00952475" w:rsidP="00066B5D">
      <w:pPr>
        <w:pStyle w:val="Prrafodelista"/>
        <w:numPr>
          <w:ilvl w:val="0"/>
          <w:numId w:val="1"/>
        </w:numPr>
        <w:spacing w:line="360" w:lineRule="auto"/>
        <w:ind w:left="0" w:firstLine="0"/>
        <w:jc w:val="both"/>
        <w:rPr>
          <w:rFonts w:ascii="Palatino Linotype" w:hAnsi="Palatino Linotype" w:cs="Tahoma"/>
        </w:rPr>
      </w:pPr>
      <w:r w:rsidRPr="00B679DD">
        <w:rPr>
          <w:rFonts w:ascii="Palatino Linotype" w:hAnsi="Palatino Linotype" w:cs="Tahoma"/>
        </w:rPr>
        <w:t xml:space="preserve">El Instituto de Transparencia, Acceso a la Información Pública y Protección de Datos Personales del </w:t>
      </w:r>
      <w:r w:rsidRPr="00B679DD">
        <w:rPr>
          <w:rFonts w:ascii="Palatino Linotype" w:hAnsi="Palatino Linotype"/>
        </w:rPr>
        <w:t>Estado</w:t>
      </w:r>
      <w:r w:rsidRPr="00B679DD">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D4969D7" w14:textId="7E24C419" w:rsidR="00942616" w:rsidRPr="00B679DD" w:rsidRDefault="00952475" w:rsidP="00066B5D">
      <w:pPr>
        <w:pStyle w:val="Ttulo2"/>
        <w:spacing w:before="0" w:line="360" w:lineRule="auto"/>
        <w:rPr>
          <w:rFonts w:ascii="Palatino Linotype" w:hAnsi="Palatino Linotype"/>
          <w:b/>
          <w:color w:val="auto"/>
          <w:sz w:val="24"/>
          <w:szCs w:val="24"/>
        </w:rPr>
      </w:pPr>
      <w:bookmarkStart w:id="137" w:name="_Toc491791304"/>
      <w:bookmarkStart w:id="138" w:name="_Toc83128580"/>
      <w:r w:rsidRPr="00B679DD">
        <w:rPr>
          <w:rFonts w:ascii="Palatino Linotype" w:hAnsi="Palatino Linotype"/>
          <w:b/>
          <w:color w:val="auto"/>
          <w:sz w:val="24"/>
          <w:szCs w:val="24"/>
        </w:rPr>
        <w:lastRenderedPageBreak/>
        <w:t>SEGUNDA</w:t>
      </w:r>
      <w:r w:rsidR="00942616" w:rsidRPr="00B679DD">
        <w:rPr>
          <w:rFonts w:ascii="Palatino Linotype" w:hAnsi="Palatino Linotype"/>
          <w:b/>
          <w:color w:val="auto"/>
          <w:sz w:val="24"/>
          <w:szCs w:val="24"/>
        </w:rPr>
        <w:t xml:space="preserve">. </w:t>
      </w:r>
      <w:r w:rsidRPr="00B679DD">
        <w:rPr>
          <w:rFonts w:ascii="Palatino Linotype" w:hAnsi="Palatino Linotype"/>
          <w:b/>
          <w:color w:val="auto"/>
          <w:sz w:val="24"/>
          <w:szCs w:val="24"/>
        </w:rPr>
        <w:t>P</w:t>
      </w:r>
      <w:r w:rsidR="00942616" w:rsidRPr="00B679DD">
        <w:rPr>
          <w:rFonts w:ascii="Palatino Linotype" w:hAnsi="Palatino Linotype"/>
          <w:b/>
          <w:color w:val="auto"/>
          <w:sz w:val="24"/>
          <w:szCs w:val="24"/>
        </w:rPr>
        <w:t>rocedencia.</w:t>
      </w:r>
      <w:bookmarkEnd w:id="137"/>
      <w:bookmarkEnd w:id="138"/>
    </w:p>
    <w:p w14:paraId="2F731F4D" w14:textId="77315C0C" w:rsidR="00942616" w:rsidRPr="00B679DD" w:rsidRDefault="00952475" w:rsidP="00066B5D">
      <w:pPr>
        <w:numPr>
          <w:ilvl w:val="0"/>
          <w:numId w:val="1"/>
        </w:numPr>
        <w:spacing w:line="360" w:lineRule="auto"/>
        <w:ind w:left="0" w:firstLine="0"/>
        <w:contextualSpacing/>
        <w:jc w:val="both"/>
        <w:rPr>
          <w:rFonts w:ascii="Palatino Linotype" w:hAnsi="Palatino Linotype"/>
        </w:rPr>
      </w:pPr>
      <w:r w:rsidRPr="00B679DD">
        <w:rPr>
          <w:rFonts w:ascii="Palatino Linotype" w:eastAsia="Calibri" w:hAnsi="Palatino Linotype" w:cs="Arial"/>
        </w:rPr>
        <w:t xml:space="preserve">Este Órgano Garante considera que el medio de impugnación reúne los requisitos de procedencia </w:t>
      </w:r>
      <w:r w:rsidRPr="00B679DD">
        <w:rPr>
          <w:rFonts w:ascii="Palatino Linotype" w:eastAsia="Calibri" w:hAnsi="Palatino Linotype" w:cs="Tahoma"/>
          <w:color w:val="000000"/>
          <w:lang w:eastAsia="es-MX"/>
        </w:rPr>
        <w:t>toda vez que: el recurso fue presentado dentro del plazo establecido en el artículo 178</w:t>
      </w:r>
      <w:r w:rsidR="002576CD" w:rsidRPr="00B679DD">
        <w:rPr>
          <w:rFonts w:ascii="Palatino Linotype" w:eastAsia="Calibri" w:hAnsi="Palatino Linotype" w:cs="Tahoma"/>
          <w:color w:val="000000"/>
          <w:lang w:eastAsia="es-MX"/>
        </w:rPr>
        <w:t>,</w:t>
      </w:r>
      <w:r w:rsidRPr="00B679DD">
        <w:rPr>
          <w:rFonts w:ascii="Palatino Linotype" w:eastAsia="Calibri" w:hAnsi="Palatino Linotype" w:cs="Tahoma"/>
          <w:color w:val="000000"/>
          <w:lang w:eastAsia="es-MX"/>
        </w:rPr>
        <w:t xml:space="preserve"> de la Ley de Transparencia y Acceso a la Información Pública del Estado de México y Municipios; asimismo </w:t>
      </w:r>
      <w:r w:rsidR="00E9244F" w:rsidRPr="00B679DD">
        <w:rPr>
          <w:rFonts w:ascii="Palatino Linotype" w:eastAsia="Calibri" w:hAnsi="Palatino Linotype" w:cs="Tahoma"/>
          <w:color w:val="000000"/>
          <w:lang w:eastAsia="es-MX"/>
        </w:rPr>
        <w:t xml:space="preserve">no se tiene </w:t>
      </w:r>
      <w:r w:rsidRPr="00B679DD">
        <w:rPr>
          <w:rFonts w:ascii="Palatino Linotype" w:eastAsia="Calibri" w:hAnsi="Palatino Linotype" w:cs="Tahoma"/>
          <w:color w:val="000000"/>
          <w:lang w:eastAsia="es-MX"/>
        </w:rPr>
        <w:t>conocimiento de que se encuentre en trámite algún medio de defensa presentado por el Recurrente ante otra instancia.</w:t>
      </w:r>
    </w:p>
    <w:p w14:paraId="7D133728" w14:textId="77777777" w:rsidR="00BC237C" w:rsidRPr="00B679DD" w:rsidRDefault="00BC237C" w:rsidP="00BC237C">
      <w:pPr>
        <w:spacing w:line="360" w:lineRule="auto"/>
        <w:contextualSpacing/>
        <w:jc w:val="both"/>
        <w:rPr>
          <w:rFonts w:ascii="Palatino Linotype" w:hAnsi="Palatino Linotype"/>
        </w:rPr>
      </w:pPr>
    </w:p>
    <w:p w14:paraId="70B1788E" w14:textId="4D3B3544" w:rsidR="00942616" w:rsidRPr="00B679DD" w:rsidRDefault="00952475" w:rsidP="00066B5D">
      <w:pPr>
        <w:numPr>
          <w:ilvl w:val="0"/>
          <w:numId w:val="1"/>
        </w:numPr>
        <w:spacing w:line="360" w:lineRule="auto"/>
        <w:ind w:left="0" w:firstLine="0"/>
        <w:contextualSpacing/>
        <w:jc w:val="both"/>
        <w:rPr>
          <w:rFonts w:ascii="Palatino Linotype" w:eastAsia="Calibri" w:hAnsi="Palatino Linotype" w:cs="Arial"/>
        </w:rPr>
      </w:pPr>
      <w:r w:rsidRPr="00B679DD">
        <w:rPr>
          <w:rFonts w:ascii="Palatino Linotype" w:eastAsia="Calibri" w:hAnsi="Palatino Linotype" w:cs="Arial"/>
        </w:rPr>
        <w:t>Por otro lado</w:t>
      </w:r>
      <w:r w:rsidR="00942616" w:rsidRPr="00B679DD">
        <w:rPr>
          <w:rFonts w:ascii="Palatino Linotype" w:eastAsia="Calibri" w:hAnsi="Palatino Linotype" w:cs="Arial"/>
        </w:rPr>
        <w:t>, el escrito contiene las formalidades previstas por el artículo 180</w:t>
      </w:r>
      <w:r w:rsidR="002576CD" w:rsidRPr="00B679DD">
        <w:rPr>
          <w:rFonts w:ascii="Palatino Linotype" w:eastAsia="Calibri" w:hAnsi="Palatino Linotype" w:cs="Arial"/>
        </w:rPr>
        <w:t>,</w:t>
      </w:r>
      <w:r w:rsidR="00942616" w:rsidRPr="00B679DD">
        <w:rPr>
          <w:rFonts w:ascii="Palatino Linotype" w:eastAsia="Calibri" w:hAnsi="Palatino Linotype" w:cs="Arial"/>
        </w:rPr>
        <w:t xml:space="preserve"> último párrafo</w:t>
      </w:r>
      <w:r w:rsidR="002576CD" w:rsidRPr="00B679DD">
        <w:rPr>
          <w:rFonts w:ascii="Palatino Linotype" w:eastAsia="Calibri" w:hAnsi="Palatino Linotype" w:cs="Arial"/>
        </w:rPr>
        <w:t>,</w:t>
      </w:r>
      <w:r w:rsidR="00942616" w:rsidRPr="00B679DD">
        <w:rPr>
          <w:rFonts w:ascii="Palatino Linotype" w:eastAsia="Calibri" w:hAnsi="Palatino Linotype" w:cs="Arial"/>
        </w:rPr>
        <w:t xml:space="preserve"> de la </w:t>
      </w:r>
      <w:r w:rsidR="00066953" w:rsidRPr="00B679DD">
        <w:rPr>
          <w:rFonts w:ascii="Palatino Linotype" w:eastAsia="Calibri" w:hAnsi="Palatino Linotype" w:cs="Arial"/>
        </w:rPr>
        <w:t xml:space="preserve">citada </w:t>
      </w:r>
      <w:r w:rsidR="00942616" w:rsidRPr="00B679DD">
        <w:rPr>
          <w:rFonts w:ascii="Palatino Linotype" w:eastAsia="Calibri" w:hAnsi="Palatino Linotype" w:cs="Arial"/>
        </w:rPr>
        <w:t>Ley de la materia, por lo que es procedente que este Instituto conozca y resuelva el presente recurso.</w:t>
      </w:r>
    </w:p>
    <w:p w14:paraId="636AC809" w14:textId="77777777" w:rsidR="00942616" w:rsidRPr="00B679DD" w:rsidRDefault="00942616" w:rsidP="00066B5D">
      <w:pPr>
        <w:pStyle w:val="Prrafodelista"/>
        <w:spacing w:line="360" w:lineRule="auto"/>
        <w:ind w:left="0"/>
        <w:rPr>
          <w:rFonts w:ascii="Palatino Linotype" w:eastAsia="Calibri" w:hAnsi="Palatino Linotype" w:cs="Arial"/>
        </w:rPr>
      </w:pPr>
    </w:p>
    <w:p w14:paraId="1288E334" w14:textId="0CED6418" w:rsidR="00942616" w:rsidRPr="00B679DD" w:rsidRDefault="00942616" w:rsidP="00066B5D">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B679DD">
        <w:rPr>
          <w:rFonts w:ascii="Palatino Linotype" w:hAnsi="Palatino Linotype"/>
          <w:b/>
          <w:color w:val="auto"/>
          <w:sz w:val="24"/>
          <w:szCs w:val="24"/>
        </w:rPr>
        <w:t>TERCER</w:t>
      </w:r>
      <w:r w:rsidR="00952475" w:rsidRPr="00B679DD">
        <w:rPr>
          <w:rFonts w:ascii="Palatino Linotype" w:hAnsi="Palatino Linotype"/>
          <w:b/>
          <w:color w:val="auto"/>
          <w:sz w:val="24"/>
          <w:szCs w:val="24"/>
        </w:rPr>
        <w:t>A</w:t>
      </w:r>
      <w:r w:rsidRPr="00B679DD">
        <w:rPr>
          <w:rFonts w:ascii="Palatino Linotype" w:hAnsi="Palatino Linotype"/>
          <w:b/>
          <w:color w:val="auto"/>
          <w:sz w:val="24"/>
          <w:szCs w:val="24"/>
        </w:rPr>
        <w:t xml:space="preserve">. </w:t>
      </w:r>
      <w:bookmarkStart w:id="141" w:name="_Toc34246179"/>
      <w:bookmarkStart w:id="142" w:name="_Toc50033991"/>
      <w:bookmarkStart w:id="143" w:name="_Toc51259588"/>
      <w:bookmarkStart w:id="144" w:name="_Toc83128581"/>
      <w:bookmarkStart w:id="145" w:name="_Toc501021589"/>
      <w:bookmarkEnd w:id="139"/>
      <w:bookmarkEnd w:id="140"/>
      <w:r w:rsidR="00952475" w:rsidRPr="00B679DD">
        <w:rPr>
          <w:rFonts w:ascii="Palatino Linotype" w:hAnsi="Palatino Linotype"/>
          <w:b/>
          <w:color w:val="000000" w:themeColor="text1"/>
          <w:sz w:val="24"/>
          <w:szCs w:val="24"/>
        </w:rPr>
        <w:t>Descripción de hechos y planteamiento de la controversia.</w:t>
      </w:r>
      <w:bookmarkEnd w:id="141"/>
      <w:bookmarkEnd w:id="142"/>
      <w:bookmarkEnd w:id="143"/>
      <w:bookmarkEnd w:id="144"/>
      <w:bookmarkEnd w:id="145"/>
    </w:p>
    <w:p w14:paraId="78A4EE0C" w14:textId="6BD536E2" w:rsidR="00942616" w:rsidRPr="00B679DD" w:rsidRDefault="00942616" w:rsidP="00066B5D">
      <w:pPr>
        <w:pStyle w:val="Prrafodelista"/>
        <w:numPr>
          <w:ilvl w:val="0"/>
          <w:numId w:val="1"/>
        </w:numPr>
        <w:spacing w:line="360" w:lineRule="auto"/>
        <w:ind w:left="0" w:firstLine="0"/>
        <w:jc w:val="both"/>
        <w:rPr>
          <w:rFonts w:ascii="Palatino Linotype" w:hAnsi="Palatino Linotype" w:cs="Arial"/>
        </w:rPr>
      </w:pPr>
      <w:r w:rsidRPr="00B679DD">
        <w:rPr>
          <w:rFonts w:ascii="Palatino Linotype" w:hAnsi="Palatino Linotype" w:cs="Arial"/>
        </w:rPr>
        <w:t xml:space="preserve">Se </w:t>
      </w:r>
      <w:r w:rsidRPr="00B679DD">
        <w:rPr>
          <w:rFonts w:ascii="Palatino Linotype" w:eastAsia="Calibri" w:hAnsi="Palatino Linotype" w:cs="Arial"/>
        </w:rPr>
        <w:t>solicitó</w:t>
      </w:r>
      <w:r w:rsidRPr="00B679DD">
        <w:rPr>
          <w:rFonts w:ascii="Palatino Linotype" w:hAnsi="Palatino Linotype" w:cs="Arial"/>
        </w:rPr>
        <w:t xml:space="preserve"> tener acceso, a la </w:t>
      </w:r>
      <w:r w:rsidR="00EA021D" w:rsidRPr="00B679DD">
        <w:rPr>
          <w:rFonts w:ascii="Palatino Linotype" w:hAnsi="Palatino Linotype" w:cs="Arial"/>
        </w:rPr>
        <w:t xml:space="preserve">siguiente </w:t>
      </w:r>
      <w:r w:rsidRPr="00B679DD">
        <w:rPr>
          <w:rFonts w:ascii="Palatino Linotype" w:hAnsi="Palatino Linotype" w:cs="Arial"/>
        </w:rPr>
        <w:t>información:</w:t>
      </w:r>
    </w:p>
    <w:p w14:paraId="34C88845" w14:textId="29BC494E" w:rsidR="00625702" w:rsidRPr="00B679DD" w:rsidRDefault="00EA021D" w:rsidP="00EA021D">
      <w:pPr>
        <w:spacing w:line="360" w:lineRule="auto"/>
        <w:ind w:left="993" w:right="900"/>
        <w:jc w:val="both"/>
        <w:rPr>
          <w:rFonts w:ascii="Palatino Linotype" w:hAnsi="Palatino Linotype" w:cs="Arial"/>
          <w:bCs/>
          <w:i/>
          <w:sz w:val="22"/>
          <w:lang w:eastAsia="es-MX"/>
        </w:rPr>
      </w:pPr>
      <w:r w:rsidRPr="00B679DD">
        <w:rPr>
          <w:rFonts w:ascii="Palatino Linotype" w:hAnsi="Palatino Linotype" w:cs="Arial"/>
          <w:bCs/>
          <w:i/>
          <w:sz w:val="22"/>
          <w:lang w:eastAsia="es-MX"/>
        </w:rPr>
        <w:t>Acta de cabildo en la cual le fue otorgado el permiso para ausentarse de sus funciones al regidor Josué Alejandro Montes de Oca Pureco, durante el pasado proceso electoral.</w:t>
      </w:r>
    </w:p>
    <w:p w14:paraId="7B3B1ABA" w14:textId="77777777" w:rsidR="00EA021D" w:rsidRPr="00B679DD" w:rsidRDefault="00EA021D" w:rsidP="00EA021D">
      <w:pPr>
        <w:spacing w:line="360" w:lineRule="auto"/>
        <w:jc w:val="both"/>
        <w:rPr>
          <w:rFonts w:ascii="Palatino Linotype" w:hAnsi="Palatino Linotype" w:cs="Arial"/>
          <w:b/>
          <w:i/>
        </w:rPr>
      </w:pPr>
    </w:p>
    <w:p w14:paraId="59F937B2" w14:textId="7A2AC535" w:rsidR="001A1023" w:rsidRPr="00B679DD" w:rsidRDefault="00942616" w:rsidP="00066B5D">
      <w:pPr>
        <w:numPr>
          <w:ilvl w:val="0"/>
          <w:numId w:val="1"/>
        </w:numPr>
        <w:spacing w:line="360" w:lineRule="auto"/>
        <w:ind w:left="0" w:firstLine="0"/>
        <w:contextualSpacing/>
        <w:jc w:val="both"/>
        <w:rPr>
          <w:rFonts w:ascii="Palatino Linotype" w:hAnsi="Palatino Linotype" w:cs="Arial"/>
          <w:i/>
          <w:color w:val="000000" w:themeColor="text1"/>
        </w:rPr>
      </w:pPr>
      <w:r w:rsidRPr="00B679DD">
        <w:rPr>
          <w:rFonts w:ascii="Palatino Linotype" w:hAnsi="Palatino Linotype" w:cs="Arial"/>
        </w:rPr>
        <w:t xml:space="preserve">En </w:t>
      </w:r>
      <w:r w:rsidRPr="00B679DD">
        <w:rPr>
          <w:rFonts w:ascii="Palatino Linotype" w:eastAsia="Calibri" w:hAnsi="Palatino Linotype" w:cs="Arial"/>
        </w:rPr>
        <w:t>respuesta</w:t>
      </w:r>
      <w:r w:rsidRPr="00B679DD">
        <w:rPr>
          <w:rFonts w:ascii="Palatino Linotype" w:hAnsi="Palatino Linotype" w:cs="Arial"/>
        </w:rPr>
        <w:t xml:space="preserve">, el </w:t>
      </w:r>
      <w:r w:rsidR="00066953" w:rsidRPr="00B679DD">
        <w:rPr>
          <w:rFonts w:ascii="Palatino Linotype" w:hAnsi="Palatino Linotype" w:cs="Arial"/>
        </w:rPr>
        <w:t>Sujeto Obligado</w:t>
      </w:r>
      <w:r w:rsidR="00066953" w:rsidRPr="00B679DD">
        <w:rPr>
          <w:rFonts w:ascii="Palatino Linotype" w:hAnsi="Palatino Linotype" w:cs="Arial"/>
          <w:b/>
        </w:rPr>
        <w:t xml:space="preserve"> </w:t>
      </w:r>
      <w:r w:rsidRPr="00B679DD">
        <w:rPr>
          <w:rFonts w:ascii="Palatino Linotype" w:hAnsi="Palatino Linotype" w:cs="Arial"/>
        </w:rPr>
        <w:t>remitió</w:t>
      </w:r>
      <w:r w:rsidR="00EE5D31" w:rsidRPr="00B679DD">
        <w:rPr>
          <w:rFonts w:ascii="Palatino Linotype" w:hAnsi="Palatino Linotype" w:cs="Arial"/>
        </w:rPr>
        <w:t xml:space="preserve"> </w:t>
      </w:r>
      <w:r w:rsidR="00EA021D" w:rsidRPr="00B679DD">
        <w:rPr>
          <w:rFonts w:ascii="Palatino Linotype" w:hAnsi="Palatino Linotype" w:cs="Arial"/>
        </w:rPr>
        <w:t>el archivo que como</w:t>
      </w:r>
      <w:r w:rsidR="00A5352D" w:rsidRPr="00B679DD">
        <w:rPr>
          <w:rFonts w:ascii="Palatino Linotype" w:hAnsi="Palatino Linotype" w:cs="Arial"/>
        </w:rPr>
        <w:t xml:space="preserve"> ya </w:t>
      </w:r>
      <w:r w:rsidR="00EA021D" w:rsidRPr="00B679DD">
        <w:rPr>
          <w:rFonts w:ascii="Palatino Linotype" w:hAnsi="Palatino Linotype" w:cs="Arial"/>
        </w:rPr>
        <w:t>se precisó en el anterior Párrafo 2, no se puede visualizar, i</w:t>
      </w:r>
      <w:r w:rsidR="00A5352D" w:rsidRPr="00B679DD">
        <w:rPr>
          <w:rFonts w:ascii="Palatino Linotype" w:hAnsi="Palatino Linotype" w:cs="Arial"/>
        </w:rPr>
        <w:t xml:space="preserve">nconforme con la respuesta, se interpuso recurso de revisión argumentando </w:t>
      </w:r>
      <w:r w:rsidR="00EA021D" w:rsidRPr="00B679DD">
        <w:rPr>
          <w:rFonts w:ascii="Palatino Linotype" w:hAnsi="Palatino Linotype" w:cs="Arial"/>
        </w:rPr>
        <w:t>tal situación.</w:t>
      </w:r>
    </w:p>
    <w:p w14:paraId="4697688D" w14:textId="77777777" w:rsidR="00066B5D" w:rsidRPr="00B679DD" w:rsidRDefault="00066B5D" w:rsidP="00066B5D">
      <w:pPr>
        <w:spacing w:line="360" w:lineRule="auto"/>
        <w:contextualSpacing/>
        <w:jc w:val="both"/>
        <w:rPr>
          <w:rFonts w:ascii="Palatino Linotype" w:hAnsi="Palatino Linotype" w:cs="Arial"/>
          <w:i/>
          <w:color w:val="000000" w:themeColor="text1"/>
        </w:rPr>
      </w:pPr>
    </w:p>
    <w:p w14:paraId="5AA4EABD" w14:textId="45BFB603" w:rsidR="00942616" w:rsidRPr="00B679DD" w:rsidRDefault="00942616" w:rsidP="00066B5D">
      <w:pPr>
        <w:numPr>
          <w:ilvl w:val="0"/>
          <w:numId w:val="1"/>
        </w:numPr>
        <w:spacing w:line="360" w:lineRule="auto"/>
        <w:ind w:left="0" w:firstLine="0"/>
        <w:contextualSpacing/>
        <w:jc w:val="both"/>
        <w:rPr>
          <w:rFonts w:ascii="Palatino Linotype" w:eastAsia="MS Mincho" w:hAnsi="Palatino Linotype" w:cs="Arial"/>
        </w:rPr>
      </w:pPr>
      <w:r w:rsidRPr="00B679DD">
        <w:rPr>
          <w:rFonts w:ascii="Palatino Linotype" w:eastAsia="MS Mincho" w:hAnsi="Palatino Linotype" w:cs="Arial"/>
        </w:rPr>
        <w:t xml:space="preserve">En </w:t>
      </w:r>
      <w:r w:rsidRPr="00B679DD">
        <w:rPr>
          <w:rFonts w:ascii="Palatino Linotype" w:hAnsi="Palatino Linotype" w:cs="Arial"/>
          <w:lang w:eastAsia="es-MX"/>
        </w:rPr>
        <w:t>dichas</w:t>
      </w:r>
      <w:r w:rsidRPr="00B679DD">
        <w:rPr>
          <w:rFonts w:ascii="Palatino Linotype" w:eastAsia="Times New Roman" w:hAnsi="Palatino Linotype" w:cs="Arial"/>
        </w:rPr>
        <w:t xml:space="preserve"> condiciones, la </w:t>
      </w:r>
      <w:r w:rsidR="00A5352D" w:rsidRPr="00B679DD">
        <w:rPr>
          <w:rFonts w:ascii="Palatino Linotype" w:eastAsia="Times New Roman" w:hAnsi="Palatino Linotype" w:cs="Arial"/>
        </w:rPr>
        <w:t>controversia</w:t>
      </w:r>
      <w:r w:rsidRPr="00B679DD">
        <w:rPr>
          <w:rFonts w:ascii="Palatino Linotype" w:eastAsia="Times New Roman" w:hAnsi="Palatino Linotype" w:cs="Arial"/>
        </w:rPr>
        <w:t xml:space="preserve"> a resolver en </w:t>
      </w:r>
      <w:r w:rsidR="00A5352D" w:rsidRPr="00B679DD">
        <w:rPr>
          <w:rFonts w:ascii="Palatino Linotype" w:eastAsia="Times New Roman" w:hAnsi="Palatino Linotype" w:cs="Arial"/>
        </w:rPr>
        <w:t>el presente</w:t>
      </w:r>
      <w:r w:rsidRPr="00B679DD">
        <w:rPr>
          <w:rFonts w:ascii="Palatino Linotype" w:eastAsia="Times New Roman" w:hAnsi="Palatino Linotype" w:cs="Arial"/>
        </w:rPr>
        <w:t xml:space="preserve"> </w:t>
      </w:r>
      <w:r w:rsidR="00A5352D" w:rsidRPr="00B679DD">
        <w:rPr>
          <w:rFonts w:ascii="Palatino Linotype" w:eastAsia="Times New Roman" w:hAnsi="Palatino Linotype" w:cs="Arial"/>
        </w:rPr>
        <w:t>proveído</w:t>
      </w:r>
      <w:r w:rsidR="00866A8C" w:rsidRPr="00B679DD">
        <w:rPr>
          <w:rFonts w:ascii="Palatino Linotype" w:eastAsia="Times New Roman" w:hAnsi="Palatino Linotype" w:cs="Arial"/>
        </w:rPr>
        <w:t>,</w:t>
      </w:r>
      <w:r w:rsidRPr="00B679DD">
        <w:rPr>
          <w:rFonts w:ascii="Palatino Linotype" w:eastAsia="Times New Roman" w:hAnsi="Palatino Linotype" w:cs="Arial"/>
        </w:rPr>
        <w:t xml:space="preserve"> </w:t>
      </w:r>
      <w:r w:rsidR="00866A8C" w:rsidRPr="00B679DD">
        <w:rPr>
          <w:rFonts w:ascii="Palatino Linotype" w:eastAsia="Times New Roman" w:hAnsi="Palatino Linotype" w:cs="Arial"/>
        </w:rPr>
        <w:t>corresponde</w:t>
      </w:r>
      <w:r w:rsidRPr="00B679DD">
        <w:rPr>
          <w:rFonts w:ascii="Palatino Linotype" w:eastAsia="Times New Roman" w:hAnsi="Palatino Linotype" w:cs="Arial"/>
        </w:rPr>
        <w:t xml:space="preserve"> a determinar si </w:t>
      </w:r>
      <w:r w:rsidRPr="00B679DD">
        <w:rPr>
          <w:rFonts w:ascii="Palatino Linotype" w:eastAsia="MS Mincho" w:hAnsi="Palatino Linotype" w:cs="Arial"/>
        </w:rPr>
        <w:t xml:space="preserve">se actualiza la causal de procedencia prevista en el artículo 179, </w:t>
      </w:r>
      <w:r w:rsidR="001A1023" w:rsidRPr="00B679DD">
        <w:rPr>
          <w:rFonts w:ascii="Palatino Linotype" w:eastAsia="MS Mincho" w:hAnsi="Palatino Linotype" w:cs="Arial"/>
        </w:rPr>
        <w:t xml:space="preserve">fracción </w:t>
      </w:r>
      <w:r w:rsidR="004C0EC9" w:rsidRPr="00B679DD">
        <w:rPr>
          <w:rFonts w:ascii="Palatino Linotype" w:eastAsia="MS Mincho" w:hAnsi="Palatino Linotype" w:cs="Arial"/>
        </w:rPr>
        <w:t>I</w:t>
      </w:r>
      <w:r w:rsidR="003E27F6" w:rsidRPr="00B679DD">
        <w:rPr>
          <w:rFonts w:ascii="Palatino Linotype" w:eastAsia="MS Mincho" w:hAnsi="Palatino Linotype" w:cs="Arial"/>
        </w:rPr>
        <w:t>,</w:t>
      </w:r>
      <w:r w:rsidRPr="00B679DD">
        <w:rPr>
          <w:rFonts w:ascii="Palatino Linotype" w:eastAsia="MS Mincho" w:hAnsi="Palatino Linotype" w:cs="Arial"/>
          <w:b/>
        </w:rPr>
        <w:t xml:space="preserve"> </w:t>
      </w:r>
      <w:r w:rsidRPr="00B679DD">
        <w:rPr>
          <w:rFonts w:ascii="Palatino Linotype" w:eastAsia="MS Mincho" w:hAnsi="Palatino Linotype" w:cs="Arial"/>
        </w:rPr>
        <w:t>de la Ley de Transparencia y Acceso a la Información Pública del Estado de</w:t>
      </w:r>
      <w:r w:rsidRPr="00B679DD">
        <w:rPr>
          <w:rFonts w:ascii="Palatino Linotype" w:eastAsia="MS Mincho" w:hAnsi="Palatino Linotype" w:cs="Arial"/>
          <w:b/>
        </w:rPr>
        <w:t xml:space="preserve"> </w:t>
      </w:r>
      <w:r w:rsidRPr="00B679DD">
        <w:rPr>
          <w:rFonts w:ascii="Palatino Linotype" w:hAnsi="Palatino Linotype" w:cs="Arial"/>
        </w:rPr>
        <w:t>México</w:t>
      </w:r>
      <w:r w:rsidRPr="00B679DD">
        <w:rPr>
          <w:rFonts w:ascii="Palatino Linotype" w:eastAsia="MS Mincho" w:hAnsi="Palatino Linotype" w:cs="Arial"/>
          <w:b/>
        </w:rPr>
        <w:t xml:space="preserve"> </w:t>
      </w:r>
      <w:r w:rsidRPr="00B679DD">
        <w:rPr>
          <w:rFonts w:ascii="Palatino Linotype" w:eastAsia="MS Mincho" w:hAnsi="Palatino Linotype" w:cs="Arial"/>
        </w:rPr>
        <w:t>y</w:t>
      </w:r>
      <w:r w:rsidRPr="00B679DD">
        <w:rPr>
          <w:rFonts w:ascii="Palatino Linotype" w:eastAsia="MS Mincho" w:hAnsi="Palatino Linotype" w:cs="Arial"/>
          <w:b/>
        </w:rPr>
        <w:t xml:space="preserve"> </w:t>
      </w:r>
      <w:r w:rsidRPr="00B679DD">
        <w:rPr>
          <w:rFonts w:ascii="Palatino Linotype" w:hAnsi="Palatino Linotype" w:cs="Arial"/>
        </w:rPr>
        <w:t>Municipios</w:t>
      </w:r>
      <w:r w:rsidRPr="00B679DD">
        <w:rPr>
          <w:rFonts w:ascii="Palatino Linotype" w:eastAsia="MS Mincho" w:hAnsi="Palatino Linotype" w:cs="Arial"/>
        </w:rPr>
        <w:t xml:space="preserve">; </w:t>
      </w:r>
      <w:r w:rsidRPr="00B679DD">
        <w:rPr>
          <w:rFonts w:ascii="Palatino Linotype" w:eastAsia="Times New Roman" w:hAnsi="Palatino Linotype" w:cs="Arial"/>
          <w:color w:val="000000" w:themeColor="text1"/>
          <w:lang w:val="es-ES" w:eastAsia="es-MX"/>
        </w:rPr>
        <w:t xml:space="preserve">fracción que determina la hipótesis relativa </w:t>
      </w:r>
      <w:r w:rsidR="006C5CEF" w:rsidRPr="00B679DD">
        <w:rPr>
          <w:rFonts w:ascii="Palatino Linotype" w:eastAsia="Times New Roman" w:hAnsi="Palatino Linotype" w:cs="Arial"/>
          <w:color w:val="000000" w:themeColor="text1"/>
          <w:lang w:val="es-ES" w:eastAsia="es-MX"/>
        </w:rPr>
        <w:t xml:space="preserve">la </w:t>
      </w:r>
      <w:r w:rsidR="004C0EC9" w:rsidRPr="00B679DD">
        <w:rPr>
          <w:rFonts w:ascii="Palatino Linotype" w:eastAsia="Times New Roman" w:hAnsi="Palatino Linotype" w:cs="Arial"/>
          <w:color w:val="000000" w:themeColor="text1"/>
          <w:lang w:val="es-ES" w:eastAsia="es-MX"/>
        </w:rPr>
        <w:t xml:space="preserve">negativa a la </w:t>
      </w:r>
      <w:r w:rsidR="004C0EC9" w:rsidRPr="00B679DD">
        <w:rPr>
          <w:rFonts w:ascii="Palatino Linotype" w:eastAsia="Times New Roman" w:hAnsi="Palatino Linotype" w:cs="Arial"/>
          <w:color w:val="000000" w:themeColor="text1"/>
          <w:lang w:val="es-ES" w:eastAsia="es-MX"/>
        </w:rPr>
        <w:lastRenderedPageBreak/>
        <w:t>información solicitada</w:t>
      </w:r>
      <w:r w:rsidRPr="00B679DD">
        <w:rPr>
          <w:rFonts w:ascii="Palatino Linotype" w:eastAsia="Times New Roman" w:hAnsi="Palatino Linotype" w:cs="Arial"/>
          <w:color w:val="000000" w:themeColor="text1"/>
          <w:lang w:val="es-ES" w:eastAsia="es-MX"/>
        </w:rPr>
        <w:t xml:space="preserve">; </w:t>
      </w:r>
      <w:r w:rsidRPr="00B679DD">
        <w:rPr>
          <w:rFonts w:ascii="Palatino Linotype" w:eastAsia="MS Mincho" w:hAnsi="Palatino Linotype" w:cs="Arial"/>
        </w:rPr>
        <w:t>contexto del cual se dolió</w:t>
      </w:r>
      <w:r w:rsidR="00A5352D" w:rsidRPr="00B679DD">
        <w:rPr>
          <w:rFonts w:ascii="Palatino Linotype" w:eastAsia="MS Mincho" w:hAnsi="Palatino Linotype" w:cs="Arial"/>
        </w:rPr>
        <w:t xml:space="preserve"> el Recurrente</w:t>
      </w:r>
      <w:r w:rsidRPr="00B679DD">
        <w:rPr>
          <w:rFonts w:ascii="Palatino Linotype" w:eastAsia="MS Mincho" w:hAnsi="Palatino Linotype" w:cs="Arial"/>
        </w:rPr>
        <w:t xml:space="preserve"> al momento de interponer su inconformidad.</w:t>
      </w:r>
      <w:r w:rsidRPr="00B679DD">
        <w:rPr>
          <w:rFonts w:ascii="Palatino Linotype" w:eastAsia="Times New Roman" w:hAnsi="Palatino Linotype" w:cs="Arial"/>
          <w:color w:val="000000" w:themeColor="text1"/>
          <w:lang w:val="es-ES" w:eastAsia="es-MX"/>
        </w:rPr>
        <w:t xml:space="preserve"> De modo tal </w:t>
      </w:r>
      <w:r w:rsidRPr="00B679DD">
        <w:rPr>
          <w:rFonts w:ascii="Palatino Linotype" w:hAnsi="Palatino Linotype" w:cs="Arial"/>
          <w:color w:val="000000" w:themeColor="text1"/>
        </w:rPr>
        <w:t xml:space="preserve">que el presente recurso de revisión se abocara en determinar si el </w:t>
      </w:r>
      <w:r w:rsidR="00A5352D" w:rsidRPr="00B679DD">
        <w:rPr>
          <w:rFonts w:ascii="Palatino Linotype" w:hAnsi="Palatino Linotype" w:cs="Arial"/>
          <w:color w:val="000000" w:themeColor="text1"/>
        </w:rPr>
        <w:t xml:space="preserve">Sujeto Obligado </w:t>
      </w:r>
      <w:r w:rsidRPr="00B679DD">
        <w:rPr>
          <w:rFonts w:ascii="Palatino Linotype" w:hAnsi="Palatino Linotype" w:cs="Arial"/>
          <w:color w:val="000000" w:themeColor="text1"/>
        </w:rPr>
        <w:t xml:space="preserve">con su respuesta ciertamente </w:t>
      </w:r>
      <w:r w:rsidRPr="00B679DD">
        <w:rPr>
          <w:rFonts w:ascii="Palatino Linotype" w:eastAsia="Times New Roman" w:hAnsi="Palatino Linotype"/>
          <w:color w:val="000000" w:themeColor="text1"/>
        </w:rPr>
        <w:t>actualiza la causal de procedencia</w:t>
      </w:r>
      <w:r w:rsidRPr="00B679DD">
        <w:rPr>
          <w:rFonts w:ascii="Palatino Linotype" w:eastAsia="Times New Roman" w:hAnsi="Palatino Linotype"/>
          <w:b/>
          <w:color w:val="000000" w:themeColor="text1"/>
        </w:rPr>
        <w:t xml:space="preserve"> </w:t>
      </w:r>
      <w:r w:rsidR="0060029F" w:rsidRPr="00B679DD">
        <w:rPr>
          <w:rFonts w:ascii="Palatino Linotype" w:eastAsia="Times New Roman" w:hAnsi="Palatino Linotype" w:cs="Arial"/>
          <w:color w:val="000000" w:themeColor="text1"/>
          <w:lang w:eastAsia="es-MX"/>
        </w:rPr>
        <w:t>señalada.</w:t>
      </w:r>
    </w:p>
    <w:p w14:paraId="03CE46EE" w14:textId="77777777" w:rsidR="00942616" w:rsidRPr="00B679DD" w:rsidRDefault="00942616" w:rsidP="00066B5D">
      <w:pPr>
        <w:spacing w:line="360" w:lineRule="auto"/>
        <w:rPr>
          <w:rFonts w:ascii="Palatino Linotype" w:eastAsia="MS Mincho" w:hAnsi="Palatino Linotype" w:cs="Arial"/>
        </w:rPr>
      </w:pPr>
    </w:p>
    <w:p w14:paraId="1B83CC04" w14:textId="18FE58A6" w:rsidR="00942616" w:rsidRPr="00B679DD" w:rsidRDefault="00A5352D" w:rsidP="00066B5D">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B679DD">
        <w:rPr>
          <w:rFonts w:ascii="Palatino Linotype" w:hAnsi="Palatino Linotype"/>
          <w:b/>
          <w:color w:val="000000" w:themeColor="text1"/>
          <w:sz w:val="24"/>
          <w:szCs w:val="24"/>
        </w:rPr>
        <w:t>CUARTA</w:t>
      </w:r>
      <w:r w:rsidR="00942616" w:rsidRPr="00B679DD">
        <w:rPr>
          <w:rFonts w:ascii="Palatino Linotype" w:hAnsi="Palatino Linotype"/>
          <w:b/>
          <w:color w:val="000000" w:themeColor="text1"/>
          <w:sz w:val="24"/>
          <w:szCs w:val="24"/>
        </w:rPr>
        <w:t xml:space="preserve">. </w:t>
      </w:r>
      <w:bookmarkEnd w:id="146"/>
      <w:bookmarkEnd w:id="147"/>
      <w:bookmarkEnd w:id="148"/>
      <w:bookmarkEnd w:id="149"/>
      <w:bookmarkEnd w:id="150"/>
      <w:r w:rsidRPr="00B679DD">
        <w:rPr>
          <w:rFonts w:ascii="Palatino Linotype" w:hAnsi="Palatino Linotype"/>
          <w:b/>
          <w:color w:val="000000" w:themeColor="text1"/>
          <w:sz w:val="24"/>
          <w:szCs w:val="24"/>
        </w:rPr>
        <w:t>Estudio de la controversia.</w:t>
      </w:r>
    </w:p>
    <w:p w14:paraId="16A88284" w14:textId="5D6ACB68" w:rsidR="00E120A9" w:rsidRPr="00B679DD" w:rsidRDefault="00866A8C" w:rsidP="00066B5D">
      <w:pPr>
        <w:numPr>
          <w:ilvl w:val="0"/>
          <w:numId w:val="1"/>
        </w:numPr>
        <w:spacing w:line="360" w:lineRule="auto"/>
        <w:ind w:left="0" w:firstLine="0"/>
        <w:contextualSpacing/>
        <w:jc w:val="both"/>
        <w:rPr>
          <w:rFonts w:ascii="Palatino Linotype" w:hAnsi="Palatino Linotype" w:cs="Tahoma"/>
          <w:bCs/>
          <w:iCs/>
        </w:rPr>
      </w:pPr>
      <w:r w:rsidRPr="00B679DD">
        <w:rPr>
          <w:rFonts w:ascii="Palatino Linotype" w:eastAsia="MS Mincho" w:hAnsi="Palatino Linotype" w:cs="Arial"/>
        </w:rPr>
        <w:t>Determinado lo anterior; revisaremos la atención otorgada por el Sujeto Obligado a la solicitud</w:t>
      </w:r>
      <w:r w:rsidR="00570E37" w:rsidRPr="00B679DD">
        <w:rPr>
          <w:rFonts w:ascii="Palatino Linotype" w:eastAsia="MS Mincho" w:hAnsi="Palatino Linotype" w:cs="Arial"/>
        </w:rPr>
        <w:t xml:space="preserve"> que dio origen a este recurso, considerando </w:t>
      </w:r>
      <w:r w:rsidRPr="00B679DD">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B679DD">
        <w:rPr>
          <w:rFonts w:ascii="Palatino Linotype" w:eastAsia="MS Mincho" w:hAnsi="Palatino Linotype" w:cs="Arial"/>
        </w:rPr>
        <w:t xml:space="preserve">su artículo </w:t>
      </w:r>
      <w:r w:rsidR="00E120A9" w:rsidRPr="00B679DD">
        <w:rPr>
          <w:rFonts w:ascii="Palatino Linotype" w:hAnsi="Palatino Linotype" w:cs="Tahoma"/>
          <w:bCs/>
          <w:iCs/>
        </w:rPr>
        <w:t>12, el cual establece que quienes generen, recopilen, administren, manejen, procesen, archiven o conserven información pública serán responsables de la misma, del mismo modo, el artículo 18</w:t>
      </w:r>
      <w:r w:rsidR="004C6253" w:rsidRPr="00B679DD">
        <w:rPr>
          <w:rFonts w:ascii="Palatino Linotype" w:hAnsi="Palatino Linotype" w:cs="Tahoma"/>
          <w:bCs/>
          <w:iCs/>
        </w:rPr>
        <w:t>,</w:t>
      </w:r>
      <w:r w:rsidR="00E120A9" w:rsidRPr="00B679DD">
        <w:rPr>
          <w:rFonts w:ascii="Palatino Linotype" w:hAnsi="Palatino Linotype" w:cs="Tahoma"/>
          <w:bCs/>
          <w:iCs/>
        </w:rPr>
        <w:t xml:space="preserve"> establece que los Sujetos Obligados deberán documentar todo acto que derive del ejercicio de sus facultades, competencias o funciones desde su origen la eventual publicidad y reutilización de la información que generen.</w:t>
      </w:r>
    </w:p>
    <w:p w14:paraId="63CF0412" w14:textId="77777777" w:rsidR="00021171" w:rsidRPr="00B679DD" w:rsidRDefault="00021171" w:rsidP="00021171">
      <w:pPr>
        <w:spacing w:line="360" w:lineRule="auto"/>
        <w:contextualSpacing/>
        <w:jc w:val="both"/>
        <w:rPr>
          <w:rFonts w:ascii="Palatino Linotype" w:hAnsi="Palatino Linotype" w:cs="Tahoma"/>
          <w:bCs/>
          <w:iCs/>
        </w:rPr>
      </w:pPr>
    </w:p>
    <w:p w14:paraId="7A45B9AE" w14:textId="3E417342" w:rsidR="00E120A9" w:rsidRPr="00B679DD" w:rsidRDefault="00570E37" w:rsidP="00066B5D">
      <w:pPr>
        <w:numPr>
          <w:ilvl w:val="0"/>
          <w:numId w:val="1"/>
        </w:numPr>
        <w:spacing w:line="360" w:lineRule="auto"/>
        <w:ind w:left="0" w:firstLine="0"/>
        <w:contextualSpacing/>
        <w:jc w:val="both"/>
        <w:rPr>
          <w:rFonts w:ascii="Palatino Linotype" w:hAnsi="Palatino Linotype" w:cs="Tahoma"/>
          <w:bCs/>
          <w:iCs/>
        </w:rPr>
      </w:pPr>
      <w:r w:rsidRPr="00B679DD">
        <w:rPr>
          <w:rFonts w:ascii="Palatino Linotype" w:hAnsi="Palatino Linotype" w:cs="Tahoma"/>
          <w:bCs/>
          <w:iCs/>
        </w:rPr>
        <w:t>Asimismo</w:t>
      </w:r>
      <w:r w:rsidR="00E120A9" w:rsidRPr="00B679DD">
        <w:rPr>
          <w:rFonts w:ascii="Palatino Linotype" w:hAnsi="Palatino Linotype" w:cs="Tahoma"/>
          <w:bCs/>
          <w:iCs/>
        </w:rPr>
        <w:t>, es relevante mencionar que el artículo 19</w:t>
      </w:r>
      <w:r w:rsidR="00FA6B22" w:rsidRPr="00B679DD">
        <w:rPr>
          <w:rFonts w:ascii="Palatino Linotype" w:hAnsi="Palatino Linotype" w:cs="Tahoma"/>
          <w:bCs/>
          <w:iCs/>
        </w:rPr>
        <w:t>,</w:t>
      </w:r>
      <w:r w:rsidR="00E120A9" w:rsidRPr="00B679DD">
        <w:rPr>
          <w:rFonts w:ascii="Palatino Linotype" w:hAnsi="Palatino Linotype" w:cs="Tahoma"/>
          <w:bCs/>
          <w:iCs/>
        </w:rPr>
        <w:t xml:space="preserve">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B679DD" w:rsidRDefault="00E120A9" w:rsidP="00066B5D">
      <w:pPr>
        <w:pStyle w:val="Prrafodelista"/>
        <w:spacing w:line="360" w:lineRule="auto"/>
        <w:rPr>
          <w:rFonts w:ascii="Palatino Linotype" w:hAnsi="Palatino Linotype" w:cs="Tahoma"/>
          <w:bCs/>
          <w:iCs/>
        </w:rPr>
      </w:pPr>
    </w:p>
    <w:p w14:paraId="14E74658" w14:textId="5C392385" w:rsidR="00E120A9" w:rsidRPr="00B679DD" w:rsidRDefault="00570E37" w:rsidP="00066B5D">
      <w:pPr>
        <w:numPr>
          <w:ilvl w:val="0"/>
          <w:numId w:val="1"/>
        </w:numPr>
        <w:spacing w:line="360" w:lineRule="auto"/>
        <w:ind w:left="0" w:firstLine="0"/>
        <w:contextualSpacing/>
        <w:jc w:val="both"/>
        <w:rPr>
          <w:rFonts w:ascii="Palatino Linotype" w:hAnsi="Palatino Linotype" w:cs="Tahoma"/>
          <w:bCs/>
          <w:iCs/>
        </w:rPr>
      </w:pPr>
      <w:r w:rsidRPr="00B679DD">
        <w:rPr>
          <w:rFonts w:ascii="Palatino Linotype" w:hAnsi="Palatino Linotype" w:cs="Tahoma"/>
          <w:bCs/>
          <w:iCs/>
        </w:rPr>
        <w:t xml:space="preserve">Los artículos antes citados, refieren que el derecho de acceso a la información pública es un derecho humano que abarca el solicitar, investigar, difundir y buscar información que </w:t>
      </w:r>
      <w:r w:rsidRPr="00B679DD">
        <w:rPr>
          <w:rFonts w:ascii="Palatino Linotype" w:hAnsi="Palatino Linotype" w:cs="Tahoma"/>
          <w:bCs/>
          <w:iCs/>
        </w:rPr>
        <w:lastRenderedPageBreak/>
        <w:t>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0F89125C" w14:textId="77777777" w:rsidR="00570E37" w:rsidRPr="00B679DD" w:rsidRDefault="00570E37" w:rsidP="00066B5D">
      <w:pPr>
        <w:pStyle w:val="Prrafodelista"/>
        <w:spacing w:line="360" w:lineRule="auto"/>
        <w:rPr>
          <w:rFonts w:ascii="Palatino Linotype" w:hAnsi="Palatino Linotype" w:cs="Tahoma"/>
          <w:bCs/>
          <w:iCs/>
        </w:rPr>
      </w:pPr>
    </w:p>
    <w:p w14:paraId="7337BA23" w14:textId="4381435C" w:rsidR="000A73E5" w:rsidRPr="00B679DD" w:rsidRDefault="00F13A99" w:rsidP="00066B5D">
      <w:pPr>
        <w:numPr>
          <w:ilvl w:val="0"/>
          <w:numId w:val="1"/>
        </w:numPr>
        <w:spacing w:line="360" w:lineRule="auto"/>
        <w:ind w:left="0" w:firstLine="0"/>
        <w:contextualSpacing/>
        <w:jc w:val="both"/>
        <w:rPr>
          <w:rFonts w:ascii="Palatino Linotype" w:hAnsi="Palatino Linotype" w:cs="Tahoma"/>
          <w:bCs/>
          <w:iCs/>
        </w:rPr>
      </w:pPr>
      <w:r w:rsidRPr="00B679DD">
        <w:rPr>
          <w:rFonts w:ascii="Palatino Linotype" w:hAnsi="Palatino Linotype" w:cs="Tahoma"/>
          <w:bCs/>
          <w:iCs/>
        </w:rPr>
        <w:t>Para el despacho, estudio y planeación de los diversos asuntos de la administración municipal, el ayuntamiento contará con diversas Dependencias, entre ellas</w:t>
      </w:r>
      <w:r w:rsidR="00AC39B1" w:rsidRPr="00B679DD">
        <w:rPr>
          <w:rFonts w:ascii="Palatino Linotype" w:hAnsi="Palatino Linotype" w:cs="Tahoma"/>
          <w:bCs/>
          <w:iCs/>
        </w:rPr>
        <w:t xml:space="preserve"> la Secretaría del Ayuntamiento conforme a los artículos 87 de la Ley Orgánica Municipal del Estado de México y 22, fracción I, del Bando Municipal 2024 de Rayón.</w:t>
      </w:r>
    </w:p>
    <w:p w14:paraId="57866B7E" w14:textId="77777777" w:rsidR="00C104FD" w:rsidRPr="00B679DD" w:rsidRDefault="00C104FD" w:rsidP="00C104FD">
      <w:pPr>
        <w:spacing w:line="360" w:lineRule="auto"/>
        <w:contextualSpacing/>
        <w:jc w:val="both"/>
        <w:rPr>
          <w:rFonts w:ascii="Palatino Linotype" w:hAnsi="Palatino Linotype" w:cs="Tahoma"/>
          <w:bCs/>
          <w:iCs/>
        </w:rPr>
      </w:pPr>
    </w:p>
    <w:p w14:paraId="401414C8" w14:textId="755AC2AB" w:rsidR="007D30F7" w:rsidRPr="00B679DD" w:rsidRDefault="007D30F7" w:rsidP="00390AE3">
      <w:pPr>
        <w:numPr>
          <w:ilvl w:val="0"/>
          <w:numId w:val="1"/>
        </w:numPr>
        <w:spacing w:line="360" w:lineRule="auto"/>
        <w:ind w:left="0" w:firstLine="0"/>
        <w:contextualSpacing/>
        <w:jc w:val="both"/>
        <w:rPr>
          <w:rFonts w:ascii="Palatino Linotype" w:hAnsi="Palatino Linotype" w:cs="Tahoma"/>
          <w:bCs/>
          <w:iCs/>
        </w:rPr>
      </w:pPr>
      <w:r w:rsidRPr="00B679DD">
        <w:rPr>
          <w:rFonts w:ascii="Palatino Linotype" w:hAnsi="Palatino Linotype" w:cs="Tahoma"/>
          <w:bCs/>
          <w:iCs/>
        </w:rPr>
        <w:t xml:space="preserve">Dentro de las atribuciones de la </w:t>
      </w:r>
      <w:r w:rsidR="00AC39B1" w:rsidRPr="00B679DD">
        <w:rPr>
          <w:rFonts w:ascii="Palatino Linotype" w:hAnsi="Palatino Linotype" w:cs="Tahoma"/>
          <w:bCs/>
          <w:iCs/>
        </w:rPr>
        <w:t>Secretaría del Ayuntamiento se encuentra la de llevar y conservar los libros de actas de cabildo, obteniendo las firmas de los asistentes a las sesiones;</w:t>
      </w:r>
      <w:r w:rsidR="00477F4E" w:rsidRPr="00B679DD">
        <w:rPr>
          <w:rFonts w:ascii="Palatino Linotype" w:hAnsi="Palatino Linotype" w:cs="Tahoma"/>
          <w:bCs/>
          <w:iCs/>
        </w:rPr>
        <w:t xml:space="preserve"> de acuerdo a lo estipulado en el artículo 91, fracción IV de la Ley Orgánica Municipal del Estado de México.</w:t>
      </w:r>
    </w:p>
    <w:p w14:paraId="75121EAC" w14:textId="77777777" w:rsidR="0054474D" w:rsidRPr="00B679DD" w:rsidRDefault="0054474D" w:rsidP="0054474D">
      <w:pPr>
        <w:spacing w:line="360" w:lineRule="auto"/>
        <w:contextualSpacing/>
        <w:jc w:val="both"/>
        <w:rPr>
          <w:rFonts w:ascii="Palatino Linotype" w:hAnsi="Palatino Linotype" w:cs="Tahoma"/>
          <w:bCs/>
          <w:iCs/>
        </w:rPr>
      </w:pPr>
    </w:p>
    <w:p w14:paraId="532F9C5A" w14:textId="126725A3" w:rsidR="0054474D" w:rsidRPr="00B679DD" w:rsidRDefault="00546476" w:rsidP="0054474D">
      <w:pPr>
        <w:numPr>
          <w:ilvl w:val="0"/>
          <w:numId w:val="1"/>
        </w:numPr>
        <w:spacing w:line="360" w:lineRule="auto"/>
        <w:ind w:left="0" w:firstLine="0"/>
        <w:jc w:val="both"/>
        <w:rPr>
          <w:rFonts w:ascii="Palatino Linotype" w:eastAsia="Palatino Linotype" w:hAnsi="Palatino Linotype" w:cs="Palatino Linotype"/>
          <w:lang w:val="es-MX"/>
        </w:rPr>
      </w:pPr>
      <w:r w:rsidRPr="00B679DD">
        <w:rPr>
          <w:rFonts w:ascii="Palatino Linotype" w:eastAsia="Palatino Linotype" w:hAnsi="Palatino Linotype" w:cs="Palatino Linotype"/>
          <w:lang w:val="es-MX"/>
        </w:rPr>
        <w:t>En este sentido p</w:t>
      </w:r>
      <w:r w:rsidR="0054474D" w:rsidRPr="00B679DD">
        <w:rPr>
          <w:rFonts w:ascii="Palatino Linotype" w:eastAsia="Palatino Linotype" w:hAnsi="Palatino Linotype" w:cs="Palatino Linotype"/>
          <w:lang w:val="es-MX"/>
        </w:rPr>
        <w:t xml:space="preserve">odemos advertir que </w:t>
      </w:r>
      <w:r w:rsidR="0054474D" w:rsidRPr="00B679DD">
        <w:rPr>
          <w:rFonts w:ascii="Palatino Linotype" w:eastAsia="Palatino Linotype" w:hAnsi="Palatino Linotype" w:cs="Palatino Linotype"/>
          <w:b/>
          <w:lang w:val="es-MX"/>
        </w:rPr>
        <w:t xml:space="preserve">EL SUJETO OBLIGADO </w:t>
      </w:r>
      <w:r w:rsidR="0054474D" w:rsidRPr="00B679DD">
        <w:rPr>
          <w:rFonts w:ascii="Palatino Linotype" w:eastAsia="Palatino Linotype" w:hAnsi="Palatino Linotype" w:cs="Palatino Linotype"/>
          <w:lang w:val="es-MX"/>
        </w:rPr>
        <w:t>siguió el procedimiento inmerso en la norm</w:t>
      </w:r>
      <w:r w:rsidR="005D46EB" w:rsidRPr="00B679DD">
        <w:rPr>
          <w:rFonts w:ascii="Palatino Linotype" w:eastAsia="Palatino Linotype" w:hAnsi="Palatino Linotype" w:cs="Palatino Linotype"/>
          <w:lang w:val="es-MX"/>
        </w:rPr>
        <w:t>atividad aplicable, ya que turnó</w:t>
      </w:r>
      <w:r w:rsidR="0054474D" w:rsidRPr="00B679DD">
        <w:rPr>
          <w:rFonts w:ascii="Palatino Linotype" w:eastAsia="Palatino Linotype" w:hAnsi="Palatino Linotype" w:cs="Palatino Linotype"/>
          <w:lang w:val="es-MX"/>
        </w:rPr>
        <w:t xml:space="preserve"> el requerimiento de información a la unidad administrativa competente, vigilando </w:t>
      </w:r>
      <w:r w:rsidR="0054474D" w:rsidRPr="00B679DD">
        <w:rPr>
          <w:rFonts w:ascii="Palatino Linotype" w:eastAsia="Palatino Linotype" w:hAnsi="Palatino Linotype" w:cs="Palatino Linotype"/>
          <w:bCs/>
          <w:lang w:val="es-MX"/>
        </w:rPr>
        <w:t>lo</w:t>
      </w:r>
      <w:r w:rsidR="0054474D" w:rsidRPr="00B679DD">
        <w:rPr>
          <w:rFonts w:ascii="Palatino Linotype" w:eastAsia="Palatino Linotype" w:hAnsi="Palatino Linotype" w:cs="Palatino Linotype"/>
          <w:lang w:val="es-MX"/>
        </w:rPr>
        <w:t xml:space="preserve"> establecido por el artículo 162 de la Ley de Transparencia y Acceso a la Información Pública del Estado de México y Municipios, al turnar la solicitud de información a las áreas en las que pudiera obrar la </w:t>
      </w:r>
      <w:r w:rsidR="0054474D" w:rsidRPr="00B679DD">
        <w:rPr>
          <w:rFonts w:ascii="Palatino Linotype" w:eastAsia="Palatino Linotype" w:hAnsi="Palatino Linotype" w:cs="Palatino Linotype"/>
          <w:lang w:val="es-MX"/>
        </w:rPr>
        <w:lastRenderedPageBreak/>
        <w:t>información de conformidad con la fracción XXXIX del artículo tercero de la legislación local vigente en materia de transparencia:</w:t>
      </w:r>
    </w:p>
    <w:p w14:paraId="381DC6C5" w14:textId="77777777" w:rsidR="0054474D" w:rsidRPr="00B679DD" w:rsidRDefault="0054474D" w:rsidP="0054474D">
      <w:pPr>
        <w:ind w:left="1134" w:right="902"/>
        <w:jc w:val="both"/>
        <w:rPr>
          <w:rFonts w:ascii="Palatino Linotype" w:eastAsia="Palatino Linotype" w:hAnsi="Palatino Linotype" w:cs="Palatino Linotype"/>
          <w:bCs/>
          <w:i/>
          <w:sz w:val="22"/>
          <w:lang w:val="es-MX"/>
        </w:rPr>
      </w:pPr>
      <w:r w:rsidRPr="00B679DD">
        <w:rPr>
          <w:rFonts w:ascii="Palatino Linotype" w:eastAsia="Palatino Linotype" w:hAnsi="Palatino Linotype" w:cs="Palatino Linotype"/>
          <w:b/>
          <w:i/>
          <w:sz w:val="22"/>
          <w:lang w:val="es-MX"/>
        </w:rPr>
        <w:t>XXXIX.</w:t>
      </w:r>
      <w:r w:rsidRPr="00B679DD">
        <w:rPr>
          <w:rFonts w:ascii="Palatino Linotype" w:eastAsia="Palatino Linotype" w:hAnsi="Palatino Linotype" w:cs="Palatino Linotype"/>
          <w:i/>
          <w:sz w:val="22"/>
          <w:lang w:val="es-MX"/>
        </w:rPr>
        <w:t xml:space="preserve"> </w:t>
      </w:r>
      <w:r w:rsidRPr="00B679DD">
        <w:rPr>
          <w:rFonts w:ascii="Palatino Linotype" w:eastAsia="Palatino Linotype" w:hAnsi="Palatino Linotype" w:cs="Palatino Linotype"/>
          <w:b/>
          <w:i/>
          <w:sz w:val="22"/>
          <w:lang w:val="es-MX"/>
        </w:rPr>
        <w:t>Servidor público habilitado</w:t>
      </w:r>
      <w:r w:rsidRPr="00B679DD">
        <w:rPr>
          <w:rFonts w:ascii="Palatino Linotype" w:eastAsia="Palatino Linotype" w:hAnsi="Palatino Linotype" w:cs="Palatino Linotype"/>
          <w:i/>
          <w:sz w:val="22"/>
          <w:lang w:val="es-MX"/>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95F38B9" w14:textId="77777777" w:rsidR="0054474D" w:rsidRPr="00B679DD" w:rsidRDefault="0054474D" w:rsidP="0054474D">
      <w:pPr>
        <w:spacing w:line="360" w:lineRule="auto"/>
        <w:jc w:val="both"/>
        <w:rPr>
          <w:rFonts w:ascii="Palatino Linotype" w:eastAsia="Palatino Linotype" w:hAnsi="Palatino Linotype" w:cs="Palatino Linotype"/>
          <w:bCs/>
          <w:lang w:val="es-MX"/>
        </w:rPr>
      </w:pPr>
    </w:p>
    <w:p w14:paraId="05100427" w14:textId="77777777" w:rsidR="0054474D" w:rsidRPr="00B679DD" w:rsidRDefault="0054474D" w:rsidP="0054474D">
      <w:pPr>
        <w:numPr>
          <w:ilvl w:val="0"/>
          <w:numId w:val="1"/>
        </w:numPr>
        <w:spacing w:line="360" w:lineRule="auto"/>
        <w:ind w:left="0" w:firstLine="0"/>
        <w:jc w:val="both"/>
        <w:rPr>
          <w:rFonts w:ascii="Palatino Linotype" w:eastAsia="Palatino Linotype" w:hAnsi="Palatino Linotype" w:cs="Palatino Linotype"/>
          <w:lang w:val="es-MX"/>
        </w:rPr>
      </w:pPr>
      <w:r w:rsidRPr="00B679DD">
        <w:rPr>
          <w:rFonts w:ascii="Palatino Linotype" w:eastAsia="Palatino Linotype" w:hAnsi="Palatino Linotype" w:cs="Palatino Linotype"/>
          <w:lang w:val="es-MX"/>
        </w:rPr>
        <w:t>Así las cosas, se advierte que efectivamente la Unidad de Transparencia cumplió con lo establecido en el artículo 162 de la Ley de Transparencia y Acceso a la Información Pública del Estado de México y Municipios, el cual menciona lo siguiente:</w:t>
      </w:r>
    </w:p>
    <w:p w14:paraId="527BF1B5" w14:textId="77777777" w:rsidR="0054474D" w:rsidRPr="00B679DD" w:rsidRDefault="0054474D" w:rsidP="0054474D">
      <w:pPr>
        <w:ind w:left="1134" w:right="902"/>
        <w:jc w:val="both"/>
        <w:rPr>
          <w:rFonts w:ascii="Palatino Linotype" w:eastAsia="Palatino Linotype" w:hAnsi="Palatino Linotype" w:cs="Palatino Linotype"/>
          <w:i/>
          <w:sz w:val="22"/>
          <w:lang w:val="es-MX"/>
        </w:rPr>
      </w:pPr>
      <w:r w:rsidRPr="00B679DD">
        <w:rPr>
          <w:rFonts w:ascii="Palatino Linotype" w:eastAsia="Palatino Linotype" w:hAnsi="Palatino Linotype" w:cs="Palatino Linotype"/>
          <w:i/>
          <w:sz w:val="22"/>
          <w:lang w:val="es-MX"/>
        </w:rPr>
        <w:t>“</w:t>
      </w:r>
      <w:r w:rsidRPr="00B679DD">
        <w:rPr>
          <w:rFonts w:ascii="Palatino Linotype" w:eastAsia="Palatino Linotype" w:hAnsi="Palatino Linotype" w:cs="Palatino Linotype"/>
          <w:b/>
          <w:i/>
          <w:sz w:val="22"/>
          <w:lang w:val="es-MX"/>
        </w:rPr>
        <w:t>Artículo 162.</w:t>
      </w:r>
      <w:r w:rsidRPr="00B679DD">
        <w:rPr>
          <w:rFonts w:ascii="Palatino Linotype" w:eastAsia="Palatino Linotype" w:hAnsi="Palatino Linotype" w:cs="Palatino Linotype"/>
          <w:i/>
          <w:sz w:val="22"/>
          <w:lang w:val="es-MX"/>
        </w:rPr>
        <w:t xml:space="preserve"> Las unidades de transparencia deberán garantizar que las solicitudes se turnen a </w:t>
      </w:r>
      <w:r w:rsidRPr="00B679DD">
        <w:rPr>
          <w:rFonts w:ascii="Palatino Linotype" w:eastAsia="Palatino Linotype" w:hAnsi="Palatino Linotype" w:cs="Palatino Linotype"/>
          <w:b/>
          <w:i/>
          <w:sz w:val="22"/>
          <w:lang w:val="es-MX"/>
        </w:rPr>
        <w:t>todas las Áreas competentes</w:t>
      </w:r>
      <w:r w:rsidRPr="00B679DD">
        <w:rPr>
          <w:rFonts w:ascii="Palatino Linotype" w:eastAsia="Palatino Linotype" w:hAnsi="Palatino Linotype" w:cs="Palatino Linotype"/>
          <w:i/>
          <w:sz w:val="22"/>
          <w:lang w:val="es-MX"/>
        </w:rPr>
        <w:t xml:space="preserve"> que cuenten con la información o deban tenerla de acuerdo a sus facultades, competencias y funciones, con el objeto de que realicen una búsqueda exhaustiva y razonable de la información solicitada.”</w:t>
      </w:r>
    </w:p>
    <w:p w14:paraId="77F486AA" w14:textId="77777777" w:rsidR="0054474D" w:rsidRPr="00B679DD" w:rsidRDefault="0054474D" w:rsidP="0054474D">
      <w:pPr>
        <w:spacing w:line="360" w:lineRule="auto"/>
        <w:jc w:val="both"/>
        <w:rPr>
          <w:rFonts w:ascii="Palatino Linotype" w:eastAsia="Palatino Linotype" w:hAnsi="Palatino Linotype" w:cs="Palatino Linotype"/>
          <w:lang w:val="es-MX"/>
        </w:rPr>
      </w:pPr>
    </w:p>
    <w:p w14:paraId="7988181E" w14:textId="7ADF26C2" w:rsidR="0054474D" w:rsidRPr="00B679DD" w:rsidRDefault="0054474D" w:rsidP="005257D4">
      <w:pPr>
        <w:numPr>
          <w:ilvl w:val="0"/>
          <w:numId w:val="1"/>
        </w:numPr>
        <w:spacing w:line="360" w:lineRule="auto"/>
        <w:ind w:left="0" w:firstLine="0"/>
        <w:contextualSpacing/>
        <w:jc w:val="both"/>
        <w:rPr>
          <w:rFonts w:ascii="Palatino Linotype" w:hAnsi="Palatino Linotype" w:cs="Tahoma"/>
          <w:bCs/>
          <w:iCs/>
        </w:rPr>
      </w:pPr>
      <w:r w:rsidRPr="00B679DD">
        <w:rPr>
          <w:rFonts w:ascii="Palatino Linotype" w:eastAsia="Palatino Linotype" w:hAnsi="Palatino Linotype" w:cs="Palatino Linotype"/>
          <w:lang w:val="es-MX"/>
        </w:rPr>
        <w:t>De lo anteriormente expuesto</w:t>
      </w:r>
      <w:r w:rsidRPr="00B679DD">
        <w:rPr>
          <w:rFonts w:ascii="Palatino Linotype" w:eastAsia="Palatino Linotype" w:hAnsi="Palatino Linotype" w:cs="Palatino Linotype"/>
        </w:rPr>
        <w:t>, se advierte que, el Sujeto Obligado cuenta con facultades, atribuciones y competencia para generar, administrar y poseer la información solicitada.</w:t>
      </w:r>
    </w:p>
    <w:p w14:paraId="6886F64E" w14:textId="77777777" w:rsidR="00BA4609" w:rsidRPr="00B679DD" w:rsidRDefault="00BA4609" w:rsidP="00BA4609">
      <w:pPr>
        <w:spacing w:line="360" w:lineRule="auto"/>
        <w:contextualSpacing/>
        <w:jc w:val="both"/>
        <w:rPr>
          <w:rFonts w:ascii="Palatino Linotype" w:hAnsi="Palatino Linotype" w:cs="Tahoma"/>
          <w:bCs/>
          <w:iCs/>
        </w:rPr>
      </w:pPr>
    </w:p>
    <w:p w14:paraId="2C95385B" w14:textId="18BE81BB" w:rsidR="00DB4ED1" w:rsidRPr="00B679DD" w:rsidRDefault="00BA4609" w:rsidP="005C39B1">
      <w:pPr>
        <w:numPr>
          <w:ilvl w:val="0"/>
          <w:numId w:val="1"/>
        </w:numPr>
        <w:spacing w:line="360" w:lineRule="auto"/>
        <w:ind w:left="0" w:firstLine="0"/>
        <w:contextualSpacing/>
        <w:jc w:val="both"/>
        <w:rPr>
          <w:rFonts w:ascii="Palatino Linotype" w:hAnsi="Palatino Linotype" w:cs="Tahoma"/>
          <w:bCs/>
          <w:iCs/>
        </w:rPr>
      </w:pPr>
      <w:r w:rsidRPr="00B679DD">
        <w:rPr>
          <w:rFonts w:ascii="Palatino Linotype" w:eastAsia="Palatino Linotype" w:hAnsi="Palatino Linotype" w:cs="Palatino Linotype"/>
        </w:rPr>
        <w:t>De lo anterior, l</w:t>
      </w:r>
      <w:r w:rsidR="007B79B8" w:rsidRPr="00B679DD">
        <w:rPr>
          <w:rFonts w:ascii="Palatino Linotype" w:eastAsia="Palatino Linotype" w:hAnsi="Palatino Linotype" w:cs="Palatino Linotype"/>
        </w:rPr>
        <w:t xml:space="preserve">a respuesta fue emitida por la unidad administrativa competente, a través del Servidor Público Habilitado </w:t>
      </w:r>
      <w:r w:rsidR="00E650F6" w:rsidRPr="00B679DD">
        <w:rPr>
          <w:rFonts w:ascii="Palatino Linotype" w:eastAsia="Palatino Linotype" w:hAnsi="Palatino Linotype" w:cs="Palatino Linotype"/>
        </w:rPr>
        <w:t xml:space="preserve">de la </w:t>
      </w:r>
      <w:r w:rsidR="00C91873" w:rsidRPr="00B679DD">
        <w:rPr>
          <w:rFonts w:ascii="Palatino Linotype" w:hAnsi="Palatino Linotype" w:cs="Arial"/>
          <w:color w:val="000000" w:themeColor="text1"/>
        </w:rPr>
        <w:t>Secretaría del Ayuntamiento</w:t>
      </w:r>
      <w:r w:rsidR="00411AE5" w:rsidRPr="00B679DD">
        <w:rPr>
          <w:rFonts w:ascii="Palatino Linotype" w:hAnsi="Palatino Linotype" w:cs="Arial"/>
          <w:color w:val="000000" w:themeColor="text1"/>
        </w:rPr>
        <w:t>.</w:t>
      </w:r>
    </w:p>
    <w:p w14:paraId="70CEDBD3" w14:textId="77777777" w:rsidR="00E650F6" w:rsidRPr="00B679DD" w:rsidRDefault="00E650F6" w:rsidP="00E650F6">
      <w:pPr>
        <w:spacing w:line="360" w:lineRule="auto"/>
        <w:contextualSpacing/>
        <w:jc w:val="both"/>
        <w:rPr>
          <w:rFonts w:ascii="Palatino Linotype" w:hAnsi="Palatino Linotype" w:cs="Tahoma"/>
          <w:bCs/>
          <w:iCs/>
        </w:rPr>
      </w:pPr>
    </w:p>
    <w:p w14:paraId="4333C693" w14:textId="31098BF5" w:rsidR="00EC6E99" w:rsidRPr="00B679DD" w:rsidRDefault="00A60A8C" w:rsidP="005D7752">
      <w:pPr>
        <w:numPr>
          <w:ilvl w:val="0"/>
          <w:numId w:val="1"/>
        </w:numPr>
        <w:spacing w:line="360" w:lineRule="auto"/>
        <w:ind w:left="0" w:firstLine="0"/>
        <w:contextualSpacing/>
        <w:jc w:val="both"/>
        <w:rPr>
          <w:rFonts w:ascii="Palatino Linotype" w:hAnsi="Palatino Linotype" w:cs="Tahoma"/>
          <w:bCs/>
          <w:iCs/>
        </w:rPr>
      </w:pPr>
      <w:r w:rsidRPr="00B679DD">
        <w:rPr>
          <w:rFonts w:ascii="Palatino Linotype" w:hAnsi="Palatino Linotype" w:cs="Tahoma"/>
          <w:bCs/>
          <w:iCs/>
        </w:rPr>
        <w:t>Establecido esto</w:t>
      </w:r>
      <w:r w:rsidR="00570E37" w:rsidRPr="00B679DD">
        <w:rPr>
          <w:rFonts w:ascii="Palatino Linotype" w:hAnsi="Palatino Linotype" w:cs="Tahoma"/>
          <w:bCs/>
          <w:iCs/>
        </w:rPr>
        <w:t xml:space="preserve"> y atendiendo a que la controversia a resolver está estrictamente vinculada con </w:t>
      </w:r>
      <w:r w:rsidR="00AD1AEA" w:rsidRPr="00B679DD">
        <w:rPr>
          <w:rFonts w:ascii="Palatino Linotype" w:hAnsi="Palatino Linotype" w:cs="Tahoma"/>
          <w:bCs/>
          <w:iCs/>
        </w:rPr>
        <w:t xml:space="preserve">la </w:t>
      </w:r>
      <w:r w:rsidR="00C91873" w:rsidRPr="00B679DD">
        <w:rPr>
          <w:rFonts w:ascii="Palatino Linotype" w:hAnsi="Palatino Linotype" w:cs="Tahoma"/>
          <w:bCs/>
          <w:iCs/>
        </w:rPr>
        <w:t>negativa a la información solicitada</w:t>
      </w:r>
      <w:r w:rsidR="00570E37" w:rsidRPr="00B679DD">
        <w:rPr>
          <w:rFonts w:ascii="Palatino Linotype" w:hAnsi="Palatino Linotype" w:cs="Tahoma"/>
          <w:bCs/>
          <w:iCs/>
        </w:rPr>
        <w:t xml:space="preserve">, </w:t>
      </w:r>
      <w:r w:rsidR="00C91873" w:rsidRPr="00B679DD">
        <w:rPr>
          <w:rFonts w:ascii="Palatino Linotype" w:hAnsi="Palatino Linotype" w:cs="Tahoma"/>
          <w:bCs/>
          <w:iCs/>
        </w:rPr>
        <w:t xml:space="preserve">es de señalar que el particular solicitó el acta de cabildo en la cual le fue otorgado el permiso para ausentarse de sus funciones al regidor Josué Alejandro montes de Oca Pureco, durante el pasado proceso electoral, en cuya </w:t>
      </w:r>
      <w:r w:rsidR="00C91873" w:rsidRPr="00B679DD">
        <w:rPr>
          <w:rFonts w:ascii="Palatino Linotype" w:hAnsi="Palatino Linotype" w:cs="Tahoma"/>
          <w:bCs/>
          <w:iCs/>
        </w:rPr>
        <w:lastRenderedPageBreak/>
        <w:t>respuesta del Sujeto Obligado no es posible visualizar el documento adjunto, situación de la cual se dolió el recurrente.</w:t>
      </w:r>
    </w:p>
    <w:p w14:paraId="16361F77" w14:textId="77777777" w:rsidR="00C91873" w:rsidRPr="00B679DD" w:rsidRDefault="00C91873" w:rsidP="00C91873">
      <w:pPr>
        <w:spacing w:line="360" w:lineRule="auto"/>
        <w:contextualSpacing/>
        <w:jc w:val="both"/>
        <w:rPr>
          <w:rFonts w:ascii="Palatino Linotype" w:hAnsi="Palatino Linotype" w:cs="Tahoma"/>
          <w:bCs/>
          <w:iCs/>
        </w:rPr>
      </w:pPr>
    </w:p>
    <w:p w14:paraId="4F8B88E5" w14:textId="3AEDF915" w:rsidR="00C91873" w:rsidRPr="00B679DD" w:rsidRDefault="00C91873" w:rsidP="00C91873">
      <w:pPr>
        <w:numPr>
          <w:ilvl w:val="0"/>
          <w:numId w:val="1"/>
        </w:numPr>
        <w:spacing w:line="360" w:lineRule="auto"/>
        <w:ind w:left="0" w:firstLine="0"/>
        <w:contextualSpacing/>
        <w:jc w:val="both"/>
        <w:rPr>
          <w:rFonts w:ascii="Palatino Linotype" w:hAnsi="Palatino Linotype" w:cs="Tahoma"/>
          <w:bCs/>
          <w:iCs/>
        </w:rPr>
      </w:pPr>
      <w:r w:rsidRPr="00B679DD">
        <w:rPr>
          <w:rFonts w:ascii="Palatino Linotype" w:hAnsi="Palatino Linotype" w:cs="Tahoma"/>
          <w:bCs/>
          <w:iCs/>
        </w:rPr>
        <w:t>En consecuencia, el Sujeto Obligado al rendir informe justificado se remite Oficio firmado por el Secretario del Ayuntamiento, en el que anexa copia simple del acta de la Centésima Décima Sesión Ordinaria de Cabildo, en la que se puede verificar en su punto quinto de acuerdo lo referente a lo solicitado por el particular, en cuyo acuerdo 502/2024 se aprueba la solicitud presentada por el servidor público señalado en la solicitud de información, para separarse de su cargo por un periodo determinado.</w:t>
      </w:r>
    </w:p>
    <w:p w14:paraId="56796867" w14:textId="77777777" w:rsidR="00C91873" w:rsidRPr="00B679DD" w:rsidRDefault="00C91873" w:rsidP="00C91873">
      <w:pPr>
        <w:spacing w:line="360" w:lineRule="auto"/>
        <w:contextualSpacing/>
        <w:jc w:val="both"/>
        <w:rPr>
          <w:rFonts w:ascii="Palatino Linotype" w:hAnsi="Palatino Linotype" w:cs="Tahoma"/>
          <w:bCs/>
          <w:iCs/>
        </w:rPr>
      </w:pPr>
    </w:p>
    <w:p w14:paraId="2239B255" w14:textId="3A394680" w:rsidR="00C91873" w:rsidRPr="00B679DD" w:rsidRDefault="00C91873" w:rsidP="00C91873">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color w:val="000000"/>
        </w:rPr>
      </w:pPr>
      <w:r w:rsidRPr="00B679DD">
        <w:rPr>
          <w:rFonts w:ascii="Palatino Linotype" w:hAnsi="Palatino Linotype" w:cs="Tahoma"/>
          <w:bCs/>
          <w:iCs/>
        </w:rPr>
        <w:t xml:space="preserve"> </w:t>
      </w:r>
      <w:r w:rsidR="00CC2737" w:rsidRPr="00B679DD">
        <w:rPr>
          <w:rFonts w:ascii="Palatino Linotype" w:hAnsi="Palatino Linotype"/>
        </w:rPr>
        <w:t>De lo</w:t>
      </w:r>
      <w:r w:rsidRPr="00B679DD">
        <w:rPr>
          <w:rFonts w:ascii="Palatino Linotype" w:hAnsi="Palatino Linotype"/>
        </w:rPr>
        <w:t xml:space="preserve"> anterior, </w:t>
      </w:r>
      <w:r w:rsidRPr="00B679DD">
        <w:rPr>
          <w:rFonts w:ascii="Palatino Linotype" w:eastAsia="Palatino Linotype" w:hAnsi="Palatino Linotype" w:cs="Palatino Linotype"/>
        </w:rPr>
        <w:t xml:space="preserve">se advierte que el </w:t>
      </w:r>
      <w:r w:rsidRPr="00B679DD">
        <w:rPr>
          <w:rFonts w:ascii="Palatino Linotype" w:eastAsia="Palatino Linotype" w:hAnsi="Palatino Linotype" w:cs="Palatino Linotype"/>
          <w:b/>
        </w:rPr>
        <w:t xml:space="preserve">SUJETO OBLIGADO </w:t>
      </w:r>
      <w:r w:rsidRPr="00B679DD">
        <w:rPr>
          <w:rFonts w:ascii="Palatino Linotype" w:eastAsia="Palatino Linotype" w:hAnsi="Palatino Linotype" w:cs="Palatino Linotype"/>
        </w:rPr>
        <w:t xml:space="preserve">modificó su acto al </w:t>
      </w:r>
      <w:r w:rsidR="005D7752" w:rsidRPr="00B679DD">
        <w:rPr>
          <w:rFonts w:ascii="Palatino Linotype" w:eastAsia="Palatino Linotype" w:hAnsi="Palatino Linotype" w:cs="Palatino Linotype"/>
        </w:rPr>
        <w:t>remitir</w:t>
      </w:r>
      <w:r w:rsidRPr="00B679DD">
        <w:rPr>
          <w:rFonts w:ascii="Palatino Linotype" w:eastAsia="Palatino Linotype" w:hAnsi="Palatino Linotype" w:cs="Palatino Linotype"/>
        </w:rPr>
        <w:t xml:space="preserve"> en informe justificado </w:t>
      </w:r>
      <w:r w:rsidR="005D7752" w:rsidRPr="00B679DD">
        <w:rPr>
          <w:rFonts w:ascii="Palatino Linotype" w:eastAsia="Palatino Linotype" w:hAnsi="Palatino Linotype" w:cs="Palatino Linotype"/>
        </w:rPr>
        <w:t>el documento requerido en la solicitud de información</w:t>
      </w:r>
      <w:r w:rsidRPr="00B679DD">
        <w:rPr>
          <w:rFonts w:ascii="Palatino Linotype" w:eastAsia="Palatino Linotype" w:hAnsi="Palatino Linotype" w:cs="Palatino Linotype"/>
        </w:rPr>
        <w:t>.</w:t>
      </w:r>
    </w:p>
    <w:p w14:paraId="1A7B2453" w14:textId="77777777" w:rsidR="00C91873" w:rsidRPr="00B679DD" w:rsidRDefault="00C91873" w:rsidP="00C91873">
      <w:p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color w:val="000000"/>
        </w:rPr>
      </w:pPr>
    </w:p>
    <w:p w14:paraId="012D3589" w14:textId="77777777" w:rsidR="00C91873" w:rsidRPr="00B679DD" w:rsidRDefault="00C91873" w:rsidP="00DE05C3">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color w:val="000000"/>
        </w:rPr>
      </w:pPr>
      <w:r w:rsidRPr="00B679DD">
        <w:rPr>
          <w:rFonts w:ascii="Palatino Linotype" w:eastAsia="Palatino Linotype" w:hAnsi="Palatino Linotype" w:cs="Palatino Linotype"/>
          <w:color w:val="000000"/>
        </w:rPr>
        <w:t xml:space="preserve">Luego entonces, al haberse modificado la respuesta inicial, resulta necesario invocar la fracción III, del artículo 192, de la </w:t>
      </w:r>
      <w:r w:rsidRPr="00B679DD">
        <w:rPr>
          <w:rFonts w:ascii="Palatino Linotype" w:eastAsia="Palatino Linotype" w:hAnsi="Palatino Linotype" w:cs="Palatino Linotype"/>
          <w:b/>
          <w:color w:val="000000"/>
        </w:rPr>
        <w:t>Ley de Transparencia y Acceso a la Información Pública del Estado de México y Municipios</w:t>
      </w:r>
      <w:r w:rsidRPr="00B679DD">
        <w:rPr>
          <w:rFonts w:ascii="Palatino Linotype" w:eastAsia="Palatino Linotype" w:hAnsi="Palatino Linotype" w:cs="Palatino Linotype"/>
          <w:color w:val="000000"/>
        </w:rPr>
        <w:t xml:space="preserve">, por contener la causal de sobreseimiento relativa a que el Sujeto Obligado </w:t>
      </w:r>
      <w:r w:rsidRPr="00B679DD">
        <w:rPr>
          <w:rFonts w:ascii="Palatino Linotype" w:eastAsia="Palatino Linotype" w:hAnsi="Palatino Linotype" w:cs="Palatino Linotype"/>
          <w:b/>
          <w:color w:val="000000"/>
          <w:u w:val="single"/>
        </w:rPr>
        <w:t>modifique o revoque el acto</w:t>
      </w:r>
      <w:r w:rsidRPr="00B679DD">
        <w:rPr>
          <w:rFonts w:ascii="Palatino Linotype" w:eastAsia="Palatino Linotype" w:hAnsi="Palatino Linotype" w:cs="Palatino Linotype"/>
          <w:color w:val="000000"/>
        </w:rPr>
        <w:t>; de ahí que la actualización de alguno de éstos trae como consecuencia que el medio de impugnación se concluya sin que se analice el objeto de estudio planteado, es decir se sobresea.</w:t>
      </w:r>
    </w:p>
    <w:p w14:paraId="3E6B70C8" w14:textId="77777777" w:rsidR="00C91873" w:rsidRPr="00B679DD" w:rsidRDefault="00C91873" w:rsidP="00C91873">
      <w:pPr>
        <w:spacing w:line="360" w:lineRule="auto"/>
        <w:jc w:val="both"/>
        <w:rPr>
          <w:rFonts w:ascii="Palatino Linotype" w:eastAsia="Palatino Linotype" w:hAnsi="Palatino Linotype" w:cs="Palatino Linotype"/>
        </w:rPr>
      </w:pPr>
    </w:p>
    <w:p w14:paraId="3AD28259" w14:textId="77777777" w:rsidR="00C91873" w:rsidRPr="00B679DD" w:rsidRDefault="00C91873" w:rsidP="00DE05C3">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color w:val="000000"/>
        </w:rPr>
      </w:pPr>
      <w:r w:rsidRPr="00B679DD">
        <w:rPr>
          <w:rFonts w:ascii="Palatino Linotype" w:eastAsia="Palatino Linotype" w:hAnsi="Palatino Linotype" w:cs="Palatino Linotype"/>
          <w:color w:val="000000"/>
        </w:rPr>
        <w:t>Para los efectos de esta resolución, es oportuno precisar los alcances jurídicos de la fracción III de referencia, a saber:</w:t>
      </w:r>
    </w:p>
    <w:p w14:paraId="38DF5F88" w14:textId="77777777" w:rsidR="00C91873" w:rsidRPr="00B679DD" w:rsidRDefault="00C91873" w:rsidP="00C91873">
      <w:pPr>
        <w:spacing w:line="360" w:lineRule="auto"/>
        <w:jc w:val="both"/>
        <w:rPr>
          <w:rFonts w:ascii="Palatino Linotype" w:eastAsia="Palatino Linotype" w:hAnsi="Palatino Linotype" w:cs="Palatino Linotype"/>
        </w:rPr>
      </w:pPr>
    </w:p>
    <w:p w14:paraId="6C60BE05" w14:textId="77777777" w:rsidR="00C91873" w:rsidRPr="00B679DD" w:rsidRDefault="00C91873" w:rsidP="00C91873">
      <w:pPr>
        <w:numPr>
          <w:ilvl w:val="0"/>
          <w:numId w:val="11"/>
        </w:numPr>
        <w:spacing w:line="360" w:lineRule="auto"/>
        <w:ind w:left="1134" w:right="616" w:firstLine="0"/>
        <w:jc w:val="both"/>
        <w:rPr>
          <w:rFonts w:ascii="Palatino Linotype" w:eastAsia="Palatino Linotype" w:hAnsi="Palatino Linotype" w:cs="Palatino Linotype"/>
          <w:sz w:val="22"/>
        </w:rPr>
      </w:pPr>
      <w:r w:rsidRPr="00B679DD">
        <w:rPr>
          <w:rFonts w:ascii="Palatino Linotype" w:eastAsia="Palatino Linotype" w:hAnsi="Palatino Linotype" w:cs="Palatino Linotype"/>
          <w:b/>
          <w:sz w:val="22"/>
        </w:rPr>
        <w:lastRenderedPageBreak/>
        <w:t>Modifique el acto impugnado:</w:t>
      </w:r>
      <w:r w:rsidRPr="00B679DD">
        <w:rPr>
          <w:rFonts w:ascii="Palatino Linotype" w:eastAsia="Palatino Linotype" w:hAnsi="Palatino Linotype" w:cs="Palatino Linotype"/>
          <w:sz w:val="22"/>
        </w:rPr>
        <w:t xml:space="preserve"> Se actualiza cuando el </w:t>
      </w:r>
      <w:r w:rsidRPr="00B679DD">
        <w:rPr>
          <w:rFonts w:ascii="Palatino Linotype" w:eastAsia="Palatino Linotype" w:hAnsi="Palatino Linotype" w:cs="Palatino Linotype"/>
          <w:b/>
          <w:sz w:val="22"/>
        </w:rPr>
        <w:t>SUJETO OBLIGADO</w:t>
      </w:r>
      <w:r w:rsidRPr="00B679DD">
        <w:rPr>
          <w:rFonts w:ascii="Palatino Linotype" w:eastAsia="Palatino Linotype" w:hAnsi="Palatino Linotype" w:cs="Palatino Linotype"/>
          <w:sz w:val="22"/>
        </w:rPr>
        <w:t xml:space="preserve"> después de haber otorgado una respuesta y hasta antes de dictada la resolución del recurso de revisión, emite una diversa en la que subsane las deficiencias que hubiera tenido.</w:t>
      </w:r>
    </w:p>
    <w:p w14:paraId="5666A8F2" w14:textId="77777777" w:rsidR="00C91873" w:rsidRPr="00B679DD" w:rsidRDefault="00C91873" w:rsidP="00C91873">
      <w:pPr>
        <w:spacing w:line="360" w:lineRule="auto"/>
        <w:ind w:left="1134" w:right="567"/>
        <w:jc w:val="both"/>
        <w:rPr>
          <w:rFonts w:ascii="Palatino Linotype" w:eastAsia="Palatino Linotype" w:hAnsi="Palatino Linotype" w:cs="Palatino Linotype"/>
          <w:sz w:val="22"/>
        </w:rPr>
      </w:pPr>
    </w:p>
    <w:p w14:paraId="3B6C31BE" w14:textId="77777777" w:rsidR="00C91873" w:rsidRPr="00B679DD" w:rsidRDefault="00C91873" w:rsidP="00C91873">
      <w:pPr>
        <w:numPr>
          <w:ilvl w:val="0"/>
          <w:numId w:val="11"/>
        </w:numPr>
        <w:spacing w:line="360" w:lineRule="auto"/>
        <w:ind w:left="1134" w:right="616" w:firstLine="0"/>
        <w:jc w:val="both"/>
        <w:rPr>
          <w:rFonts w:ascii="Palatino Linotype" w:eastAsia="Palatino Linotype" w:hAnsi="Palatino Linotype" w:cs="Palatino Linotype"/>
          <w:sz w:val="22"/>
        </w:rPr>
      </w:pPr>
      <w:r w:rsidRPr="00B679DD">
        <w:rPr>
          <w:rFonts w:ascii="Palatino Linotype" w:eastAsia="Palatino Linotype" w:hAnsi="Palatino Linotype" w:cs="Palatino Linotype"/>
          <w:b/>
          <w:sz w:val="22"/>
        </w:rPr>
        <w:t>Revoque el acto impugnado:</w:t>
      </w:r>
      <w:r w:rsidRPr="00B679DD">
        <w:rPr>
          <w:rFonts w:ascii="Palatino Linotype" w:eastAsia="Palatino Linotype" w:hAnsi="Palatino Linotype" w:cs="Palatino Linotype"/>
          <w:sz w:val="22"/>
        </w:rPr>
        <w:t xml:space="preserve"> En este supuesto, el </w:t>
      </w:r>
      <w:r w:rsidRPr="00B679DD">
        <w:rPr>
          <w:rFonts w:ascii="Palatino Linotype" w:eastAsia="Palatino Linotype" w:hAnsi="Palatino Linotype" w:cs="Palatino Linotype"/>
          <w:b/>
          <w:sz w:val="22"/>
        </w:rPr>
        <w:t>SUJETO OBLIGADO</w:t>
      </w:r>
      <w:r w:rsidRPr="00B679DD">
        <w:rPr>
          <w:rFonts w:ascii="Palatino Linotype" w:eastAsia="Palatino Linotype" w:hAnsi="Palatino Linotype" w:cs="Palatino Linotype"/>
          <w:sz w:val="22"/>
        </w:rPr>
        <w:t xml:space="preserve"> deja sin efectos la primera respuesta y en su lugar emite otra que satisfaga lo solicitado por el particular en un primer momento.</w:t>
      </w:r>
    </w:p>
    <w:p w14:paraId="40BD1A18" w14:textId="77777777" w:rsidR="00C91873" w:rsidRPr="00B679DD" w:rsidRDefault="00C91873" w:rsidP="00C91873">
      <w:pPr>
        <w:pBdr>
          <w:top w:val="nil"/>
          <w:left w:val="nil"/>
          <w:bottom w:val="nil"/>
          <w:right w:val="nil"/>
          <w:between w:val="nil"/>
        </w:pBdr>
        <w:spacing w:line="360" w:lineRule="auto"/>
        <w:rPr>
          <w:rFonts w:ascii="Palatino Linotype" w:eastAsia="Palatino Linotype" w:hAnsi="Palatino Linotype" w:cs="Palatino Linotype"/>
          <w:color w:val="000000"/>
        </w:rPr>
      </w:pPr>
    </w:p>
    <w:p w14:paraId="319EDCEB" w14:textId="77777777" w:rsidR="00C91873" w:rsidRPr="00B679DD" w:rsidRDefault="00C91873" w:rsidP="00DE05C3">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color w:val="000000"/>
        </w:rPr>
      </w:pPr>
      <w:r w:rsidRPr="00B679DD">
        <w:rPr>
          <w:rFonts w:ascii="Palatino Linotype" w:eastAsia="Palatino Linotype" w:hAnsi="Palatino Linotype" w:cs="Palatino Linotype"/>
          <w:color w:val="000000"/>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368DE0D0" w14:textId="77777777" w:rsidR="00C91873" w:rsidRPr="00B679DD" w:rsidRDefault="00C91873" w:rsidP="00C91873">
      <w:pPr>
        <w:spacing w:line="360" w:lineRule="auto"/>
        <w:jc w:val="both"/>
        <w:rPr>
          <w:rFonts w:ascii="Palatino Linotype" w:eastAsia="Palatino Linotype" w:hAnsi="Palatino Linotype" w:cs="Palatino Linotype"/>
        </w:rPr>
      </w:pPr>
    </w:p>
    <w:p w14:paraId="7BF6634D" w14:textId="77777777" w:rsidR="00C91873" w:rsidRPr="00B679DD" w:rsidRDefault="00C91873" w:rsidP="00DE05C3">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color w:val="000000"/>
        </w:rPr>
      </w:pPr>
      <w:r w:rsidRPr="00B679DD">
        <w:rPr>
          <w:rFonts w:ascii="Palatino Linotype" w:eastAsia="Palatino Linotype" w:hAnsi="Palatino Linotype" w:cs="Palatino Linotype"/>
          <w:color w:val="000000"/>
        </w:rPr>
        <w:t xml:space="preserve">En el presente asunto, este Pleno advierte que el Sujeto Obligado con la información precisada a través del informe de justificado, </w:t>
      </w:r>
      <w:r w:rsidRPr="00B679DD">
        <w:rPr>
          <w:rFonts w:ascii="Palatino Linotype" w:eastAsia="Palatino Linotype" w:hAnsi="Palatino Linotype" w:cs="Palatino Linotype"/>
          <w:b/>
          <w:color w:val="000000"/>
        </w:rPr>
        <w:t>modifica</w:t>
      </w:r>
      <w:r w:rsidRPr="00B679DD">
        <w:rPr>
          <w:rFonts w:ascii="Palatino Linotype" w:eastAsia="Palatino Linotype" w:hAnsi="Palatino Linotype" w:cs="Palatino Linotype"/>
          <w:color w:val="000000"/>
        </w:rPr>
        <w:t xml:space="preserve"> el acto que le dio origen al recurso de revisión, lo que trae como consecuencia que el mismo quede sin materia, actualizándose de este modo, la hipótesis jurídica contenida en la fracción III, del citado artículo 192.</w:t>
      </w:r>
    </w:p>
    <w:p w14:paraId="364C75B6" w14:textId="77777777" w:rsidR="00C91873" w:rsidRPr="00B679DD" w:rsidRDefault="00C91873" w:rsidP="00C91873">
      <w:pPr>
        <w:spacing w:line="360" w:lineRule="auto"/>
        <w:rPr>
          <w:rFonts w:ascii="Palatino Linotype" w:eastAsia="Palatino Linotype" w:hAnsi="Palatino Linotype" w:cs="Palatino Linotype"/>
        </w:rPr>
      </w:pPr>
    </w:p>
    <w:p w14:paraId="2E4CA0F5" w14:textId="77777777" w:rsidR="00C91873" w:rsidRPr="00B679DD" w:rsidRDefault="00C91873" w:rsidP="00DE05C3">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color w:val="000000"/>
        </w:rPr>
      </w:pPr>
      <w:r w:rsidRPr="00B679DD">
        <w:rPr>
          <w:rFonts w:ascii="Palatino Linotype" w:eastAsia="Palatino Linotype" w:hAnsi="Palatino Linotype" w:cs="Palatino Linotype"/>
          <w:color w:val="000000"/>
        </w:rPr>
        <w:t>De este modo, cuando el Sujeto Obligado</w:t>
      </w:r>
      <w:r w:rsidRPr="00B679DD">
        <w:rPr>
          <w:rFonts w:ascii="Palatino Linotype" w:eastAsia="Palatino Linotype" w:hAnsi="Palatino Linotype" w:cs="Palatino Linotype"/>
          <w:b/>
          <w:color w:val="000000"/>
        </w:rPr>
        <w:t xml:space="preserve">, </w:t>
      </w:r>
      <w:r w:rsidRPr="00B679DD">
        <w:rPr>
          <w:rFonts w:ascii="Palatino Linotype" w:eastAsia="Palatino Linotype" w:hAnsi="Palatino Linotype" w:cs="Palatino Linotype"/>
          <w:color w:val="000000"/>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controversia </w:t>
      </w:r>
      <w:r w:rsidRPr="00B679DD">
        <w:rPr>
          <w:rFonts w:ascii="Palatino Linotype" w:eastAsia="Palatino Linotype" w:hAnsi="Palatino Linotype" w:cs="Palatino Linotype"/>
          <w:color w:val="000000"/>
        </w:rPr>
        <w:lastRenderedPageBreak/>
        <w:t>planteada, debido a que la afectación en su esfera de derechos fue restituida por la propia autoridad que emitió el acto motivo de impugnación.</w:t>
      </w:r>
    </w:p>
    <w:p w14:paraId="4CC7A8AD" w14:textId="77777777" w:rsidR="00C91873" w:rsidRPr="00B679DD" w:rsidRDefault="00C91873" w:rsidP="00C91873">
      <w:pPr>
        <w:spacing w:line="360" w:lineRule="auto"/>
        <w:rPr>
          <w:rFonts w:ascii="Palatino Linotype" w:eastAsia="Palatino Linotype" w:hAnsi="Palatino Linotype" w:cs="Palatino Linotype"/>
        </w:rPr>
      </w:pPr>
    </w:p>
    <w:p w14:paraId="229ECE3D" w14:textId="77777777" w:rsidR="00C91873" w:rsidRPr="00B679DD" w:rsidRDefault="00C91873" w:rsidP="00DE05C3">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color w:val="000000"/>
        </w:rPr>
      </w:pPr>
      <w:r w:rsidRPr="00B679DD">
        <w:rPr>
          <w:rFonts w:ascii="Palatino Linotype" w:eastAsia="Palatino Linotype" w:hAnsi="Palatino Linotype" w:cs="Palatino Linotype"/>
          <w:color w:val="000000"/>
        </w:rPr>
        <w:t>Sirve de sustento a lo anterior la siguiente jurisprudencia por contradicción, cuyo rubro, texto y datos de identificación son los siguientes:</w:t>
      </w:r>
    </w:p>
    <w:p w14:paraId="52C649B7" w14:textId="77777777" w:rsidR="00C91873" w:rsidRPr="00B679DD" w:rsidRDefault="00C91873" w:rsidP="00C91873">
      <w:pPr>
        <w:ind w:left="1134" w:right="902"/>
        <w:jc w:val="both"/>
        <w:rPr>
          <w:rFonts w:ascii="Palatino Linotype" w:eastAsia="Palatino Linotype" w:hAnsi="Palatino Linotype" w:cs="Palatino Linotype"/>
          <w:i/>
          <w:sz w:val="22"/>
        </w:rPr>
      </w:pPr>
      <w:r w:rsidRPr="00B679DD">
        <w:rPr>
          <w:rFonts w:ascii="Palatino Linotype" w:eastAsia="Palatino Linotype" w:hAnsi="Palatino Linotype" w:cs="Palatino Linotype"/>
          <w:b/>
          <w:i/>
          <w:sz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B679DD">
        <w:rPr>
          <w:rFonts w:ascii="Palatino Linotype" w:eastAsia="Palatino Linotype" w:hAnsi="Palatino Linotype" w:cs="Palatino Linotype"/>
          <w:i/>
          <w:sz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1C06E3D3" w14:textId="77777777" w:rsidR="00C91873" w:rsidRPr="00B679DD" w:rsidRDefault="00C91873" w:rsidP="00C91873">
      <w:pPr>
        <w:spacing w:line="360" w:lineRule="auto"/>
        <w:ind w:right="618"/>
        <w:jc w:val="both"/>
        <w:rPr>
          <w:rFonts w:ascii="Palatino Linotype" w:eastAsia="Palatino Linotype" w:hAnsi="Palatino Linotype" w:cs="Palatino Linotype"/>
          <w:i/>
        </w:rPr>
      </w:pPr>
    </w:p>
    <w:p w14:paraId="4F5ED02C" w14:textId="77777777" w:rsidR="00C91873" w:rsidRPr="00B679DD" w:rsidRDefault="00C91873" w:rsidP="00DE05C3">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color w:val="000000"/>
        </w:rPr>
      </w:pPr>
      <w:r w:rsidRPr="00B679DD">
        <w:rPr>
          <w:rFonts w:ascii="Palatino Linotype" w:eastAsia="Palatino Linotype" w:hAnsi="Palatino Linotype" w:cs="Palatino Linotype"/>
          <w:color w:val="000000"/>
        </w:rPr>
        <w:t>La anterior jurisprudencia resulta aplicable al presente asunto, en dos aspectos:</w:t>
      </w:r>
    </w:p>
    <w:p w14:paraId="5437B681" w14:textId="77777777" w:rsidR="00C91873" w:rsidRPr="00B679DD" w:rsidRDefault="00C91873" w:rsidP="00C91873">
      <w:pPr>
        <w:numPr>
          <w:ilvl w:val="0"/>
          <w:numId w:val="12"/>
        </w:numPr>
        <w:spacing w:line="360" w:lineRule="auto"/>
        <w:ind w:left="1134" w:right="618" w:firstLine="0"/>
        <w:jc w:val="both"/>
        <w:rPr>
          <w:rFonts w:ascii="Palatino Linotype" w:eastAsia="Palatino Linotype" w:hAnsi="Palatino Linotype" w:cs="Palatino Linotype"/>
          <w:sz w:val="22"/>
        </w:rPr>
      </w:pPr>
      <w:r w:rsidRPr="00B679DD">
        <w:rPr>
          <w:rFonts w:ascii="Palatino Linotype" w:eastAsia="Palatino Linotype" w:hAnsi="Palatino Linotype" w:cs="Palatino Linotype"/>
          <w:b/>
          <w:sz w:val="22"/>
        </w:rPr>
        <w:t>La cesación de los efectos perniciosos del acto de autoridad:</w:t>
      </w:r>
      <w:r w:rsidRPr="00B679DD">
        <w:rPr>
          <w:rFonts w:ascii="Palatino Linotype" w:eastAsia="Palatino Linotype" w:hAnsi="Palatino Linotype" w:cs="Palatino Linotype"/>
          <w:sz w:val="22"/>
        </w:rPr>
        <w:t xml:space="preserve"> Al respecto, la Ley de Transparencia contempla la figura jurídica del sobreseimiento cuando el </w:t>
      </w:r>
      <w:r w:rsidRPr="00B679DD">
        <w:rPr>
          <w:rFonts w:ascii="Palatino Linotype" w:eastAsia="Palatino Linotype" w:hAnsi="Palatino Linotype" w:cs="Palatino Linotype"/>
          <w:b/>
          <w:sz w:val="22"/>
        </w:rPr>
        <w:t>SUJETO OBLIGADO</w:t>
      </w:r>
      <w:r w:rsidRPr="00B679DD">
        <w:rPr>
          <w:rFonts w:ascii="Palatino Linotype" w:eastAsia="Palatino Linotype" w:hAnsi="Palatino Linotype" w:cs="Palatino Linotype"/>
          <w:sz w:val="22"/>
        </w:rPr>
        <w:t xml:space="preserve"> de </w:t>
      </w:r>
      <w:r w:rsidRPr="00B679DD">
        <w:rPr>
          <w:rFonts w:ascii="Palatino Linotype" w:eastAsia="Palatino Linotype" w:hAnsi="Palatino Linotype" w:cs="Palatino Linotype"/>
          <w:i/>
          <w:sz w:val="22"/>
        </w:rPr>
        <w:t>motu proprio</w:t>
      </w:r>
      <w:r w:rsidRPr="00B679DD">
        <w:rPr>
          <w:rFonts w:ascii="Palatino Linotype" w:eastAsia="Palatino Linotype" w:hAnsi="Palatino Linotype" w:cs="Palatino Linotype"/>
          <w:sz w:val="22"/>
        </w:rPr>
        <w:t xml:space="preserve"> modifica o revoca de tal manera el acto motivo de la impugnación que lo deja sin materia; es decir, cesan los efectos de éste y el derecho de acceso a la información pública se encuentra satisfecho.</w:t>
      </w:r>
    </w:p>
    <w:p w14:paraId="4B51DE53" w14:textId="77777777" w:rsidR="00C91873" w:rsidRPr="00B679DD" w:rsidRDefault="00C91873" w:rsidP="00C91873">
      <w:pPr>
        <w:numPr>
          <w:ilvl w:val="0"/>
          <w:numId w:val="12"/>
        </w:numPr>
        <w:spacing w:line="360" w:lineRule="auto"/>
        <w:ind w:left="1134" w:right="618" w:firstLine="0"/>
        <w:jc w:val="both"/>
        <w:rPr>
          <w:rFonts w:ascii="Palatino Linotype" w:eastAsia="Palatino Linotype" w:hAnsi="Palatino Linotype" w:cs="Palatino Linotype"/>
          <w:sz w:val="22"/>
        </w:rPr>
      </w:pPr>
      <w:r w:rsidRPr="00B679DD">
        <w:rPr>
          <w:rFonts w:ascii="Palatino Linotype" w:eastAsia="Palatino Linotype" w:hAnsi="Palatino Linotype" w:cs="Palatino Linotype"/>
          <w:b/>
          <w:sz w:val="22"/>
        </w:rPr>
        <w:lastRenderedPageBreak/>
        <w:t>El momento procesal para modificar el acto impugnado:</w:t>
      </w:r>
      <w:r w:rsidRPr="00B679DD">
        <w:rPr>
          <w:rFonts w:ascii="Palatino Linotype" w:eastAsia="Palatino Linotype" w:hAnsi="Palatino Linotype" w:cs="Palatino Linotype"/>
          <w:sz w:val="22"/>
        </w:rPr>
        <w:t xml:space="preserve"> Para que se actualice el sobreseimiento de un recurso de revisión, el </w:t>
      </w:r>
      <w:r w:rsidRPr="00B679DD">
        <w:rPr>
          <w:rFonts w:ascii="Palatino Linotype" w:eastAsia="Palatino Linotype" w:hAnsi="Palatino Linotype" w:cs="Palatino Linotype"/>
          <w:b/>
          <w:sz w:val="22"/>
        </w:rPr>
        <w:t>SUJETO OBLIGADO</w:t>
      </w:r>
      <w:r w:rsidRPr="00B679DD">
        <w:rPr>
          <w:rFonts w:ascii="Palatino Linotype" w:eastAsia="Palatino Linotype" w:hAnsi="Palatino Linotype" w:cs="Palatino Linotype"/>
          <w:sz w:val="22"/>
        </w:rPr>
        <w:t xml:space="preserve"> puede entregar o completar la información al momento de rendir su informe de justificación o </w:t>
      </w:r>
      <w:r w:rsidRPr="00B679DD">
        <w:rPr>
          <w:rFonts w:ascii="Palatino Linotype" w:eastAsia="Palatino Linotype" w:hAnsi="Palatino Linotype" w:cs="Palatino Linotype"/>
          <w:b/>
          <w:sz w:val="22"/>
          <w:u w:val="single"/>
        </w:rPr>
        <w:t>posteriormente</w:t>
      </w:r>
      <w:r w:rsidRPr="00B679DD">
        <w:rPr>
          <w:rFonts w:ascii="Palatino Linotype" w:eastAsia="Palatino Linotype" w:hAnsi="Palatino Linotype" w:cs="Palatino Linotype"/>
          <w:sz w:val="22"/>
        </w:rPr>
        <w:t xml:space="preserve"> a éste, siempre y cuando el Pleno del Instituto no haya dictado resolución definitiva.</w:t>
      </w:r>
    </w:p>
    <w:p w14:paraId="744FC4C6" w14:textId="77777777" w:rsidR="00C91873" w:rsidRPr="00B679DD" w:rsidRDefault="00C91873" w:rsidP="00C91873">
      <w:pPr>
        <w:pStyle w:val="Prrafodelista"/>
        <w:spacing w:line="360" w:lineRule="auto"/>
        <w:ind w:left="778"/>
        <w:jc w:val="both"/>
        <w:rPr>
          <w:rFonts w:ascii="Palatino Linotype" w:hAnsi="Palatino Linotype"/>
          <w:b/>
          <w:u w:val="single"/>
        </w:rPr>
      </w:pPr>
    </w:p>
    <w:p w14:paraId="333CCB74" w14:textId="43D5B2C2" w:rsidR="00C91873" w:rsidRPr="00B679DD" w:rsidRDefault="00C91873" w:rsidP="00DE05C3">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hAnsi="Palatino Linotype"/>
          <w:b/>
          <w:u w:val="single"/>
        </w:rPr>
      </w:pPr>
      <w:r w:rsidRPr="00B679DD">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Pr="00B679DD">
        <w:rPr>
          <w:rFonts w:ascii="Palatino Linotype" w:eastAsia="Palatino Linotype" w:hAnsi="Palatino Linotype" w:cs="Palatino Linotype"/>
          <w:b/>
        </w:rPr>
        <w:t xml:space="preserve">Sobresee </w:t>
      </w:r>
      <w:r w:rsidRPr="00B679DD">
        <w:rPr>
          <w:rFonts w:ascii="Palatino Linotype" w:eastAsia="Palatino Linotype" w:hAnsi="Palatino Linotype" w:cs="Palatino Linotype"/>
        </w:rPr>
        <w:t xml:space="preserve">el recursos de revisión </w:t>
      </w:r>
      <w:r w:rsidR="005D7752" w:rsidRPr="00B679DD">
        <w:rPr>
          <w:rFonts w:ascii="Palatino Linotype" w:eastAsia="Palatino Linotype" w:hAnsi="Palatino Linotype" w:cs="Palatino Linotype"/>
          <w:b/>
          <w:bCs/>
        </w:rPr>
        <w:t>03903/INFOEM/IP/RR/2024</w:t>
      </w:r>
      <w:r w:rsidRPr="00B679DD">
        <w:rPr>
          <w:rFonts w:ascii="Palatino Linotype" w:eastAsia="Palatino Linotype" w:hAnsi="Palatino Linotype" w:cs="Palatino Linotype"/>
        </w:rPr>
        <w:t>, que ha sido materia del presente fallo.</w:t>
      </w:r>
    </w:p>
    <w:p w14:paraId="3E55EDCB" w14:textId="77777777" w:rsidR="00C91873" w:rsidRPr="00B679DD" w:rsidRDefault="00C91873" w:rsidP="00C91873">
      <w:pPr>
        <w:rPr>
          <w:rFonts w:ascii="Palatino Linotype" w:eastAsia="Calibri" w:hAnsi="Palatino Linotype" w:cs="Tahoma"/>
          <w:bCs/>
          <w:color w:val="000000"/>
        </w:rPr>
      </w:pPr>
    </w:p>
    <w:p w14:paraId="7FCBBA65" w14:textId="77777777" w:rsidR="00993E65" w:rsidRPr="00B679DD" w:rsidRDefault="00993E65" w:rsidP="00993E65">
      <w:pPr>
        <w:pStyle w:val="Prrafodelista"/>
        <w:numPr>
          <w:ilvl w:val="0"/>
          <w:numId w:val="1"/>
        </w:numPr>
        <w:spacing w:before="100" w:beforeAutospacing="1" w:after="100" w:afterAutospacing="1" w:line="360" w:lineRule="auto"/>
        <w:ind w:left="0" w:firstLine="0"/>
        <w:jc w:val="both"/>
        <w:rPr>
          <w:rFonts w:ascii="Palatino Linotype" w:eastAsia="Palatino Linotype" w:hAnsi="Palatino Linotype" w:cs="Palatino Linotype"/>
        </w:rPr>
      </w:pPr>
      <w:r w:rsidRPr="00B679DD">
        <w:rPr>
          <w:rFonts w:ascii="Palatino Linotype" w:eastAsia="Palatino Linotype" w:hAnsi="Palatino Linotype" w:cs="Palatino Linotype"/>
        </w:rPr>
        <w:t>Con fundamento en lo prescrito en los artículos 5, párrafos trigésimo, trigésimo primero y trigésimo segundo de la Constitución Política del Estado Libre y Soberano de México; 2, fracción II; 29, 36 fracciones I y II; 176, 178, 179, 181 y 185 de la Ley de Transparencia y Acceso a la Información Pública del Estado de México y Municipios, este Pleno:</w:t>
      </w:r>
    </w:p>
    <w:p w14:paraId="165916D2" w14:textId="77777777" w:rsidR="00C91873" w:rsidRPr="00B679DD" w:rsidRDefault="00C91873" w:rsidP="00C91873">
      <w:pPr>
        <w:spacing w:line="360" w:lineRule="auto"/>
        <w:jc w:val="center"/>
        <w:rPr>
          <w:rFonts w:ascii="Palatino Linotype" w:eastAsia="Times New Roman" w:hAnsi="Palatino Linotype" w:cs="Tahoma"/>
          <w:b/>
          <w:bCs/>
        </w:rPr>
      </w:pPr>
      <w:r w:rsidRPr="00B679DD">
        <w:rPr>
          <w:rFonts w:ascii="Palatino Linotype" w:eastAsia="Times New Roman" w:hAnsi="Palatino Linotype" w:cs="Tahoma"/>
          <w:b/>
          <w:bCs/>
        </w:rPr>
        <w:t>R E S U E L V E</w:t>
      </w:r>
    </w:p>
    <w:p w14:paraId="72CD2D2C" w14:textId="77777777" w:rsidR="00C91873" w:rsidRPr="00B679DD" w:rsidRDefault="00C91873" w:rsidP="00C91873">
      <w:pPr>
        <w:spacing w:line="360" w:lineRule="auto"/>
        <w:jc w:val="center"/>
        <w:rPr>
          <w:rFonts w:ascii="Palatino Linotype" w:eastAsia="Times New Roman" w:hAnsi="Palatino Linotype" w:cs="Tahoma"/>
          <w:b/>
          <w:bCs/>
        </w:rPr>
      </w:pPr>
    </w:p>
    <w:p w14:paraId="444ADFFE" w14:textId="6F42B063" w:rsidR="00C91873" w:rsidRPr="00B679DD" w:rsidRDefault="00C91873" w:rsidP="00C91873">
      <w:pPr>
        <w:spacing w:line="360" w:lineRule="auto"/>
        <w:jc w:val="both"/>
        <w:rPr>
          <w:rFonts w:ascii="Palatino Linotype" w:eastAsia="Palatino Linotype" w:hAnsi="Palatino Linotype" w:cs="Palatino Linotype"/>
        </w:rPr>
      </w:pPr>
      <w:r w:rsidRPr="00B679DD">
        <w:rPr>
          <w:rFonts w:ascii="Palatino Linotype" w:eastAsia="Palatino Linotype" w:hAnsi="Palatino Linotype" w:cs="Palatino Linotype"/>
          <w:b/>
        </w:rPr>
        <w:t>PRIMERO</w:t>
      </w:r>
      <w:r w:rsidRPr="00B679DD">
        <w:rPr>
          <w:rFonts w:ascii="Palatino Linotype" w:eastAsia="Palatino Linotype" w:hAnsi="Palatino Linotype" w:cs="Palatino Linotype"/>
        </w:rPr>
        <w:t xml:space="preserve">. Se </w:t>
      </w:r>
      <w:r w:rsidRPr="00B679DD">
        <w:rPr>
          <w:rFonts w:ascii="Palatino Linotype" w:eastAsia="Palatino Linotype" w:hAnsi="Palatino Linotype" w:cs="Palatino Linotype"/>
          <w:b/>
        </w:rPr>
        <w:t>SOBRESEE</w:t>
      </w:r>
      <w:r w:rsidRPr="00B679DD">
        <w:rPr>
          <w:rFonts w:ascii="Palatino Linotype" w:eastAsia="Palatino Linotype" w:hAnsi="Palatino Linotype" w:cs="Palatino Linotype"/>
        </w:rPr>
        <w:t xml:space="preserve"> el Recurso de Revisión número </w:t>
      </w:r>
      <w:r w:rsidR="00993E65" w:rsidRPr="00B679DD">
        <w:rPr>
          <w:rFonts w:ascii="Palatino Linotype" w:eastAsia="Palatino Linotype" w:hAnsi="Palatino Linotype" w:cs="Palatino Linotype"/>
          <w:b/>
          <w:bCs/>
          <w:color w:val="000000"/>
        </w:rPr>
        <w:t>03903/INFOEM/IP/RR/2024</w:t>
      </w:r>
      <w:r w:rsidRPr="00B679DD">
        <w:rPr>
          <w:rFonts w:ascii="Palatino Linotype" w:eastAsia="Palatino Linotype" w:hAnsi="Palatino Linotype" w:cs="Palatino Linotype"/>
        </w:rPr>
        <w:t xml:space="preserve">, conforme al artículo 192, fracción III, de la Ley de la Materia, porque al modificar la respuesta, el Recurso de Revisión quedó sin materia en términos del  </w:t>
      </w:r>
      <w:r w:rsidRPr="00B679DD">
        <w:rPr>
          <w:rFonts w:ascii="Palatino Linotype" w:eastAsia="Palatino Linotype" w:hAnsi="Palatino Linotype" w:cs="Palatino Linotype"/>
          <w:b/>
        </w:rPr>
        <w:t>Considerando Cuarto</w:t>
      </w:r>
      <w:r w:rsidRPr="00B679DD">
        <w:rPr>
          <w:rFonts w:ascii="Palatino Linotype" w:eastAsia="Palatino Linotype" w:hAnsi="Palatino Linotype" w:cs="Palatino Linotype"/>
        </w:rPr>
        <w:t xml:space="preserve"> de la presente resolución.</w:t>
      </w:r>
    </w:p>
    <w:p w14:paraId="077FDDD5" w14:textId="77777777" w:rsidR="00C91873" w:rsidRPr="00B679DD" w:rsidRDefault="00C91873" w:rsidP="00C91873">
      <w:pPr>
        <w:spacing w:line="360" w:lineRule="auto"/>
        <w:jc w:val="both"/>
        <w:rPr>
          <w:rFonts w:ascii="Palatino Linotype" w:eastAsia="Palatino Linotype" w:hAnsi="Palatino Linotype" w:cs="Palatino Linotype"/>
          <w:b/>
        </w:rPr>
      </w:pPr>
    </w:p>
    <w:p w14:paraId="4F6DDD97" w14:textId="77777777" w:rsidR="00C91873" w:rsidRPr="00B679DD" w:rsidRDefault="00C91873" w:rsidP="00C91873">
      <w:pPr>
        <w:shd w:val="clear" w:color="auto" w:fill="FFFFFF"/>
        <w:spacing w:line="360" w:lineRule="auto"/>
        <w:jc w:val="both"/>
        <w:rPr>
          <w:rFonts w:ascii="Palatino Linotype" w:eastAsia="Palatino Linotype" w:hAnsi="Palatino Linotype" w:cs="Palatino Linotype"/>
          <w:color w:val="000000"/>
        </w:rPr>
      </w:pPr>
      <w:r w:rsidRPr="00B679DD">
        <w:rPr>
          <w:rFonts w:ascii="Palatino Linotype" w:eastAsia="Palatino Linotype" w:hAnsi="Palatino Linotype" w:cs="Palatino Linotype"/>
          <w:b/>
        </w:rPr>
        <w:lastRenderedPageBreak/>
        <w:t xml:space="preserve">SEGUNDO. Notifíquese </w:t>
      </w:r>
      <w:r w:rsidRPr="00B679DD">
        <w:rPr>
          <w:rFonts w:ascii="Palatino Linotype" w:eastAsia="Palatino Linotype" w:hAnsi="Palatino Linotype" w:cs="Palatino Linotype"/>
        </w:rPr>
        <w:t xml:space="preserve">al Titular de la Unidad de Transparencia del </w:t>
      </w:r>
      <w:r w:rsidRPr="00B679DD">
        <w:rPr>
          <w:rFonts w:ascii="Palatino Linotype" w:eastAsia="Palatino Linotype" w:hAnsi="Palatino Linotype" w:cs="Palatino Linotype"/>
          <w:b/>
        </w:rPr>
        <w:t xml:space="preserve">SUJETO OBLIGADO </w:t>
      </w:r>
      <w:r w:rsidRPr="00B679DD">
        <w:rPr>
          <w:rFonts w:ascii="Palatino Linotype" w:eastAsia="Palatino Linotype" w:hAnsi="Palatino Linotype" w:cs="Palatino Linotype"/>
        </w:rPr>
        <w:t>vía SAIMEX, para su conocimiento</w:t>
      </w:r>
      <w:r w:rsidRPr="00B679DD">
        <w:rPr>
          <w:rFonts w:ascii="Palatino Linotype" w:eastAsia="Palatino Linotype" w:hAnsi="Palatino Linotype" w:cs="Palatino Linotype"/>
          <w:color w:val="000000"/>
        </w:rPr>
        <w:t>.</w:t>
      </w:r>
    </w:p>
    <w:p w14:paraId="44DABFF3" w14:textId="77777777" w:rsidR="00C91873" w:rsidRPr="00B679DD" w:rsidRDefault="00C91873" w:rsidP="00C91873">
      <w:pPr>
        <w:shd w:val="clear" w:color="auto" w:fill="FFFFFF"/>
        <w:spacing w:line="360" w:lineRule="auto"/>
        <w:jc w:val="both"/>
        <w:rPr>
          <w:rFonts w:ascii="Palatino Linotype" w:eastAsia="Palatino Linotype" w:hAnsi="Palatino Linotype" w:cs="Palatino Linotype"/>
          <w:color w:val="000000"/>
        </w:rPr>
      </w:pPr>
    </w:p>
    <w:p w14:paraId="17029BCE" w14:textId="77777777" w:rsidR="00C91873" w:rsidRPr="00B679DD" w:rsidRDefault="00C91873" w:rsidP="00C91873">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B679DD">
        <w:rPr>
          <w:rFonts w:ascii="Palatino Linotype" w:eastAsia="Palatino Linotype" w:hAnsi="Palatino Linotype" w:cs="Palatino Linotype"/>
          <w:b/>
          <w:color w:val="000000"/>
        </w:rPr>
        <w:t>TERCERO</w:t>
      </w:r>
      <w:r w:rsidRPr="00B679DD">
        <w:rPr>
          <w:rFonts w:ascii="Palatino Linotype" w:eastAsia="Palatino Linotype" w:hAnsi="Palatino Linotype" w:cs="Palatino Linotype"/>
          <w:b/>
          <w:color w:val="222222"/>
        </w:rPr>
        <w:t xml:space="preserve">. Notifíquese </w:t>
      </w:r>
      <w:r w:rsidRPr="00B679DD">
        <w:rPr>
          <w:rFonts w:ascii="Palatino Linotype" w:eastAsia="Palatino Linotype" w:hAnsi="Palatino Linotype" w:cs="Palatino Linotype"/>
          <w:color w:val="222222"/>
        </w:rPr>
        <w:t xml:space="preserve">a </w:t>
      </w:r>
      <w:r w:rsidRPr="00B679DD">
        <w:rPr>
          <w:rFonts w:ascii="Palatino Linotype" w:eastAsia="Palatino Linotype" w:hAnsi="Palatino Linotype" w:cs="Palatino Linotype"/>
          <w:b/>
          <w:color w:val="222222"/>
        </w:rPr>
        <w:t>EL RECURRENTE</w:t>
      </w:r>
      <w:r w:rsidRPr="00B679DD">
        <w:rPr>
          <w:rFonts w:ascii="Palatino Linotype" w:eastAsia="Palatino Linotype" w:hAnsi="Palatino Linotype" w:cs="Palatino Linotype"/>
          <w:color w:val="222222"/>
        </w:rPr>
        <w:t xml:space="preserve"> la presente resolución vía SAIMEX</w:t>
      </w:r>
      <w:r w:rsidRPr="00B679DD">
        <w:rPr>
          <w:rFonts w:ascii="Palatino Linotype" w:eastAsia="Palatino Linotype" w:hAnsi="Palatino Linotype" w:cs="Palatino Linotype"/>
          <w:color w:val="000000"/>
        </w:rPr>
        <w:t>.</w:t>
      </w:r>
    </w:p>
    <w:p w14:paraId="5A1FEF19" w14:textId="77777777" w:rsidR="00C91873" w:rsidRPr="00B679DD" w:rsidRDefault="00C91873" w:rsidP="00C91873">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14:paraId="162473F1" w14:textId="77777777" w:rsidR="00C91873" w:rsidRPr="00B679DD" w:rsidRDefault="00C91873" w:rsidP="00C91873">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B679DD">
        <w:rPr>
          <w:rFonts w:ascii="Palatino Linotype" w:eastAsia="Palatino Linotype" w:hAnsi="Palatino Linotype" w:cs="Palatino Linotype"/>
          <w:b/>
          <w:color w:val="222222"/>
        </w:rPr>
        <w:t xml:space="preserve">CUARTO. </w:t>
      </w:r>
      <w:r w:rsidRPr="00B679DD">
        <w:rPr>
          <w:rFonts w:ascii="Palatino Linotype" w:eastAsia="Palatino Linotype" w:hAnsi="Palatino Linotype" w:cs="Palatino Linotype"/>
          <w:color w:val="000000"/>
        </w:rPr>
        <w:t xml:space="preserve">Se hace del conocimiento de </w:t>
      </w:r>
      <w:r w:rsidRPr="00B679DD">
        <w:rPr>
          <w:rFonts w:ascii="Palatino Linotype" w:eastAsia="Palatino Linotype" w:hAnsi="Palatino Linotype" w:cs="Palatino Linotype"/>
          <w:b/>
          <w:color w:val="000000"/>
        </w:rPr>
        <w:t>EL RECURRENTE</w:t>
      </w:r>
      <w:r w:rsidRPr="00B679DD">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7C8FA631" w14:textId="1F51DA8A" w:rsidR="005F12FE" w:rsidRPr="00B679DD" w:rsidRDefault="005F12FE" w:rsidP="00993E65">
      <w:pPr>
        <w:spacing w:line="360" w:lineRule="auto"/>
        <w:contextualSpacing/>
        <w:jc w:val="both"/>
        <w:rPr>
          <w:rFonts w:ascii="Palatino Linotype" w:eastAsia="Palatino Linotype" w:hAnsi="Palatino Linotype" w:cs="Palatino Linotype"/>
          <w:color w:val="000000"/>
        </w:rPr>
      </w:pPr>
    </w:p>
    <w:p w14:paraId="2258CD3A" w14:textId="77777777" w:rsidR="006A5CFA" w:rsidRPr="003C7186" w:rsidRDefault="006A5CFA" w:rsidP="006A5CFA">
      <w:pPr>
        <w:spacing w:line="360" w:lineRule="auto"/>
        <w:ind w:left="-142" w:right="-234" w:firstLine="1"/>
        <w:jc w:val="both"/>
        <w:rPr>
          <w:rFonts w:ascii="Palatino Linotype" w:hAnsi="Palatino Linotype"/>
        </w:rPr>
      </w:pPr>
      <w:r w:rsidRPr="00B679DD">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VEINTICINCO, ANTE EL SECRETARIO TÉCNICO DEL PLENO ALEXIS TAPIA RAMÍREZ.</w:t>
      </w:r>
      <w:bookmarkStart w:id="151" w:name="_GoBack"/>
      <w:bookmarkEnd w:id="151"/>
      <w:r w:rsidRPr="003C7186">
        <w:rPr>
          <w:rFonts w:ascii="Palatino Linotype" w:hAnsi="Palatino Linotype"/>
        </w:rPr>
        <w:t xml:space="preserve"> </w:t>
      </w:r>
    </w:p>
    <w:p w14:paraId="4984B0BE" w14:textId="77777777" w:rsidR="00942616" w:rsidRPr="005576AA" w:rsidRDefault="00942616" w:rsidP="00066B5D">
      <w:pPr>
        <w:spacing w:line="360" w:lineRule="auto"/>
        <w:rPr>
          <w:rFonts w:ascii="Palatino Linotype" w:hAnsi="Palatino Linotype"/>
        </w:rPr>
      </w:pPr>
    </w:p>
    <w:p w14:paraId="027D389A" w14:textId="77777777" w:rsidR="00942616" w:rsidRPr="005576AA" w:rsidRDefault="00942616" w:rsidP="00066B5D">
      <w:pPr>
        <w:tabs>
          <w:tab w:val="left" w:pos="3374"/>
        </w:tabs>
        <w:spacing w:line="360" w:lineRule="auto"/>
        <w:rPr>
          <w:rFonts w:ascii="Palatino Linotype" w:hAnsi="Palatino Linotype"/>
        </w:rPr>
      </w:pPr>
      <w:r w:rsidRPr="005576AA">
        <w:rPr>
          <w:rFonts w:ascii="Palatino Linotype" w:hAnsi="Palatino Linotype"/>
        </w:rPr>
        <w:tab/>
      </w:r>
    </w:p>
    <w:sectPr w:rsidR="00942616" w:rsidRPr="005576AA" w:rsidSect="005576AA">
      <w:headerReference w:type="even" r:id="rId9"/>
      <w:headerReference w:type="default" r:id="rId10"/>
      <w:footerReference w:type="default" r:id="rId11"/>
      <w:headerReference w:type="first" r:id="rId12"/>
      <w:footerReference w:type="first" r:id="rId13"/>
      <w:pgSz w:w="12240" w:h="15840"/>
      <w:pgMar w:top="2268" w:right="900"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DFE8E" w14:textId="77777777" w:rsidR="00576CCD" w:rsidRDefault="00576CCD" w:rsidP="00942616">
      <w:r>
        <w:separator/>
      </w:r>
    </w:p>
  </w:endnote>
  <w:endnote w:type="continuationSeparator" w:id="0">
    <w:p w14:paraId="6A246DF1" w14:textId="77777777" w:rsidR="00576CCD" w:rsidRDefault="00576CCD"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5D7752" w:rsidRPr="002D6DD8" w:rsidRDefault="005D7752"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679DD">
              <w:rPr>
                <w:rFonts w:ascii="Palatino Linotype" w:hAnsi="Palatino Linotype"/>
                <w:bCs/>
                <w:noProof/>
                <w:sz w:val="20"/>
              </w:rPr>
              <w:t>14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679DD">
              <w:rPr>
                <w:rFonts w:ascii="Palatino Linotype" w:hAnsi="Palatino Linotype"/>
                <w:bCs/>
                <w:noProof/>
                <w:sz w:val="20"/>
              </w:rPr>
              <w:t>14</w:t>
            </w:r>
            <w:r>
              <w:rPr>
                <w:rFonts w:ascii="Palatino Linotype" w:hAnsi="Palatino Linotype"/>
                <w:bCs/>
                <w:noProof/>
                <w:sz w:val="20"/>
              </w:rPr>
              <w:fldChar w:fldCharType="end"/>
            </w:r>
          </w:p>
        </w:sdtContent>
      </w:sdt>
    </w:sdtContent>
  </w:sdt>
  <w:p w14:paraId="4B3C5062" w14:textId="77777777" w:rsidR="005D7752" w:rsidRDefault="005D77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5D7752" w:rsidRPr="000B69FA" w:rsidRDefault="005D7752"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679D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679DD">
      <w:rPr>
        <w:rFonts w:ascii="Palatino Linotype" w:hAnsi="Palatino Linotype"/>
        <w:bCs/>
        <w:noProof/>
        <w:sz w:val="20"/>
      </w:rPr>
      <w:t>14</w:t>
    </w:r>
    <w:r>
      <w:rPr>
        <w:rFonts w:ascii="Palatino Linotype" w:hAnsi="Palatino Linotype"/>
        <w:bCs/>
        <w:noProof/>
        <w:sz w:val="20"/>
      </w:rPr>
      <w:fldChar w:fldCharType="end"/>
    </w:r>
  </w:p>
  <w:p w14:paraId="5FDB238B" w14:textId="77777777" w:rsidR="005D7752" w:rsidRDefault="005D77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143D1" w14:textId="77777777" w:rsidR="00576CCD" w:rsidRDefault="00576CCD" w:rsidP="00942616">
      <w:r>
        <w:separator/>
      </w:r>
    </w:p>
  </w:footnote>
  <w:footnote w:type="continuationSeparator" w:id="0">
    <w:p w14:paraId="6A4D88FD" w14:textId="77777777" w:rsidR="00576CCD" w:rsidRDefault="00576CCD" w:rsidP="0094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5D7752" w:rsidRDefault="00576CCD">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3544" w:type="dxa"/>
      <w:tblCellMar>
        <w:left w:w="70" w:type="dxa"/>
        <w:right w:w="70" w:type="dxa"/>
      </w:tblCellMar>
      <w:tblLook w:val="04A0" w:firstRow="1" w:lastRow="0" w:firstColumn="1" w:lastColumn="0" w:noHBand="0" w:noVBand="1"/>
    </w:tblPr>
    <w:tblGrid>
      <w:gridCol w:w="2977"/>
      <w:gridCol w:w="3684"/>
    </w:tblGrid>
    <w:tr w:rsidR="005D7752" w14:paraId="0C2838A1" w14:textId="77777777" w:rsidTr="005576AA">
      <w:trPr>
        <w:trHeight w:val="227"/>
      </w:trPr>
      <w:tc>
        <w:tcPr>
          <w:tcW w:w="2977" w:type="dxa"/>
          <w:hideMark/>
        </w:tcPr>
        <w:p w14:paraId="096EAAD5" w14:textId="77777777" w:rsidR="005D7752" w:rsidRPr="00674A46" w:rsidRDefault="005D7752" w:rsidP="00632787">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759C66FF" w14:textId="77777777" w:rsidR="005D7752" w:rsidRPr="005576AA" w:rsidRDefault="005D7752" w:rsidP="00632787">
          <w:pPr>
            <w:pStyle w:val="Encabezado"/>
            <w:rPr>
              <w:rFonts w:ascii="Palatino Linotype" w:hAnsi="Palatino Linotype"/>
              <w:sz w:val="22"/>
              <w:szCs w:val="22"/>
              <w:highlight w:val="green"/>
            </w:rPr>
          </w:pPr>
          <w:r w:rsidRPr="005576AA">
            <w:rPr>
              <w:rFonts w:ascii="Palatino Linotype" w:hAnsi="Palatino Linotype" w:cs="Arial"/>
              <w:bCs/>
              <w:sz w:val="22"/>
              <w:szCs w:val="22"/>
              <w:lang w:eastAsia="es-MX"/>
            </w:rPr>
            <w:t>03903/INFOEM/IP/RR/2024</w:t>
          </w:r>
        </w:p>
      </w:tc>
    </w:tr>
    <w:tr w:rsidR="005D7752" w14:paraId="420C225D" w14:textId="77777777" w:rsidTr="005576AA">
      <w:trPr>
        <w:trHeight w:val="342"/>
      </w:trPr>
      <w:tc>
        <w:tcPr>
          <w:tcW w:w="2977" w:type="dxa"/>
        </w:tcPr>
        <w:p w14:paraId="36E3A1E5" w14:textId="77777777" w:rsidR="005D7752" w:rsidRPr="00674A46" w:rsidRDefault="005D7752" w:rsidP="00632787">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55C6ADF3" w14:textId="77777777" w:rsidR="005D7752" w:rsidRPr="005576AA" w:rsidRDefault="005D7752" w:rsidP="00632787">
          <w:pPr>
            <w:pStyle w:val="Encabezado"/>
            <w:jc w:val="both"/>
            <w:rPr>
              <w:rFonts w:ascii="Palatino Linotype" w:hAnsi="Palatino Linotype"/>
              <w:sz w:val="22"/>
              <w:szCs w:val="22"/>
              <w:highlight w:val="green"/>
            </w:rPr>
          </w:pPr>
          <w:r w:rsidRPr="005576AA">
            <w:rPr>
              <w:rFonts w:ascii="Palatino Linotype" w:hAnsi="Palatino Linotype"/>
              <w:bCs/>
              <w:color w:val="000000"/>
              <w:sz w:val="22"/>
              <w:szCs w:val="22"/>
            </w:rPr>
            <w:t>Ayuntamiento de Rayón</w:t>
          </w:r>
        </w:p>
      </w:tc>
    </w:tr>
    <w:tr w:rsidR="005D7752" w14:paraId="65C12B61" w14:textId="77777777" w:rsidTr="005576AA">
      <w:trPr>
        <w:trHeight w:val="342"/>
      </w:trPr>
      <w:tc>
        <w:tcPr>
          <w:tcW w:w="2977" w:type="dxa"/>
        </w:tcPr>
        <w:p w14:paraId="668F1084" w14:textId="77777777" w:rsidR="005D7752" w:rsidRPr="00674A46" w:rsidRDefault="005D7752" w:rsidP="00632787">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197983C7" w14:textId="77777777" w:rsidR="005D7752" w:rsidRPr="005576AA" w:rsidRDefault="005D7752" w:rsidP="00632787">
          <w:pPr>
            <w:pStyle w:val="Encabezado"/>
            <w:rPr>
              <w:rFonts w:ascii="Palatino Linotype" w:hAnsi="Palatino Linotype"/>
              <w:sz w:val="22"/>
              <w:szCs w:val="22"/>
            </w:rPr>
          </w:pPr>
          <w:r w:rsidRPr="005576AA">
            <w:rPr>
              <w:rFonts w:ascii="Palatino Linotype" w:hAnsi="Palatino Linotype"/>
              <w:sz w:val="22"/>
              <w:szCs w:val="21"/>
            </w:rPr>
            <w:t>María del Rosario Mejía Ayala</w:t>
          </w:r>
        </w:p>
      </w:tc>
    </w:tr>
  </w:tbl>
  <w:p w14:paraId="75582F32" w14:textId="77777777" w:rsidR="005D7752" w:rsidRPr="00AE046A" w:rsidRDefault="00576CCD"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64.65pt;margin-top:-120.3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3544" w:type="dxa"/>
      <w:tblCellMar>
        <w:left w:w="70" w:type="dxa"/>
        <w:right w:w="70" w:type="dxa"/>
      </w:tblCellMar>
      <w:tblLook w:val="04A0" w:firstRow="1" w:lastRow="0" w:firstColumn="1" w:lastColumn="0" w:noHBand="0" w:noVBand="1"/>
    </w:tblPr>
    <w:tblGrid>
      <w:gridCol w:w="2977"/>
      <w:gridCol w:w="3684"/>
    </w:tblGrid>
    <w:tr w:rsidR="005D7752" w14:paraId="109D31C7" w14:textId="77777777" w:rsidTr="005576AA">
      <w:trPr>
        <w:trHeight w:val="227"/>
      </w:trPr>
      <w:tc>
        <w:tcPr>
          <w:tcW w:w="2977" w:type="dxa"/>
          <w:hideMark/>
        </w:tcPr>
        <w:p w14:paraId="52EDE096" w14:textId="77777777" w:rsidR="005D7752" w:rsidRPr="00674A46" w:rsidRDefault="005D7752" w:rsidP="00A67819">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31235A15" w:rsidR="005D7752" w:rsidRPr="005576AA" w:rsidRDefault="005D7752" w:rsidP="00591A1D">
          <w:pPr>
            <w:pStyle w:val="Encabezado"/>
            <w:rPr>
              <w:rFonts w:ascii="Palatino Linotype" w:hAnsi="Palatino Linotype"/>
              <w:sz w:val="22"/>
              <w:szCs w:val="22"/>
              <w:highlight w:val="green"/>
            </w:rPr>
          </w:pPr>
          <w:r w:rsidRPr="005576AA">
            <w:rPr>
              <w:rFonts w:ascii="Palatino Linotype" w:hAnsi="Palatino Linotype" w:cs="Arial"/>
              <w:bCs/>
              <w:sz w:val="22"/>
              <w:szCs w:val="22"/>
              <w:lang w:eastAsia="es-MX"/>
            </w:rPr>
            <w:t>03903/INFOEM/IP/RR/2024</w:t>
          </w:r>
        </w:p>
      </w:tc>
    </w:tr>
    <w:tr w:rsidR="005D7752" w14:paraId="0AB7C776" w14:textId="77777777" w:rsidTr="005576AA">
      <w:trPr>
        <w:trHeight w:val="242"/>
      </w:trPr>
      <w:tc>
        <w:tcPr>
          <w:tcW w:w="2977" w:type="dxa"/>
          <w:hideMark/>
        </w:tcPr>
        <w:p w14:paraId="798B5FF4" w14:textId="77777777" w:rsidR="005D7752" w:rsidRPr="00674A46" w:rsidRDefault="005D7752" w:rsidP="00A67819">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0E6D9094" w:rsidR="005D7752" w:rsidRPr="005576AA" w:rsidRDefault="00B679DD" w:rsidP="00B5153D">
          <w:pPr>
            <w:pStyle w:val="Encabezado"/>
            <w:tabs>
              <w:tab w:val="left" w:pos="521"/>
            </w:tabs>
            <w:rPr>
              <w:rFonts w:ascii="Palatino Linotype" w:hAnsi="Palatino Linotype"/>
              <w:sz w:val="22"/>
              <w:szCs w:val="22"/>
              <w:highlight w:val="green"/>
            </w:rPr>
          </w:pPr>
          <w:r>
            <w:rPr>
              <w:rFonts w:ascii="Palatino Linotype" w:hAnsi="Palatino Linotype"/>
              <w:bCs/>
              <w:sz w:val="22"/>
              <w:szCs w:val="22"/>
            </w:rPr>
            <w:t>XXXXXXXXX</w:t>
          </w:r>
        </w:p>
      </w:tc>
    </w:tr>
    <w:tr w:rsidR="005D7752" w14:paraId="36334B37" w14:textId="77777777" w:rsidTr="005576AA">
      <w:trPr>
        <w:trHeight w:val="342"/>
      </w:trPr>
      <w:tc>
        <w:tcPr>
          <w:tcW w:w="2977" w:type="dxa"/>
        </w:tcPr>
        <w:p w14:paraId="476BA4F3" w14:textId="77777777" w:rsidR="005D7752" w:rsidRPr="00674A46" w:rsidRDefault="005D7752" w:rsidP="00A67819">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2BE36A71" w:rsidR="005D7752" w:rsidRPr="005576AA" w:rsidRDefault="005D7752" w:rsidP="003441EF">
          <w:pPr>
            <w:pStyle w:val="Encabezado"/>
            <w:jc w:val="both"/>
            <w:rPr>
              <w:rFonts w:ascii="Palatino Linotype" w:hAnsi="Palatino Linotype"/>
              <w:sz w:val="22"/>
              <w:szCs w:val="22"/>
              <w:highlight w:val="green"/>
            </w:rPr>
          </w:pPr>
          <w:r w:rsidRPr="005576AA">
            <w:rPr>
              <w:rFonts w:ascii="Palatino Linotype" w:hAnsi="Palatino Linotype"/>
              <w:bCs/>
              <w:color w:val="000000"/>
              <w:sz w:val="22"/>
              <w:szCs w:val="22"/>
            </w:rPr>
            <w:t>Ayuntamiento de Rayón</w:t>
          </w:r>
        </w:p>
      </w:tc>
    </w:tr>
    <w:tr w:rsidR="005D7752" w14:paraId="0C6AC9F5" w14:textId="77777777" w:rsidTr="005576AA">
      <w:trPr>
        <w:trHeight w:val="342"/>
      </w:trPr>
      <w:tc>
        <w:tcPr>
          <w:tcW w:w="2977" w:type="dxa"/>
        </w:tcPr>
        <w:p w14:paraId="68D9479B" w14:textId="77777777" w:rsidR="005D7752" w:rsidRPr="00674A46" w:rsidRDefault="005D7752" w:rsidP="00A67819">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5D7752" w:rsidRPr="005576AA" w:rsidRDefault="005D7752" w:rsidP="00B5153D">
          <w:pPr>
            <w:pStyle w:val="Encabezado"/>
            <w:rPr>
              <w:rFonts w:ascii="Palatino Linotype" w:hAnsi="Palatino Linotype"/>
              <w:sz w:val="22"/>
              <w:szCs w:val="22"/>
            </w:rPr>
          </w:pPr>
          <w:r w:rsidRPr="005576AA">
            <w:rPr>
              <w:rFonts w:ascii="Palatino Linotype" w:hAnsi="Palatino Linotype"/>
              <w:sz w:val="22"/>
              <w:szCs w:val="21"/>
            </w:rPr>
            <w:t>María del Rosario Mejía Ayala</w:t>
          </w:r>
        </w:p>
      </w:tc>
    </w:tr>
  </w:tbl>
  <w:p w14:paraId="77D264B0" w14:textId="77777777" w:rsidR="005D7752" w:rsidRPr="00C222C0" w:rsidRDefault="00576CCD">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70.1pt;margin-top:-123.3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4F33"/>
    <w:multiLevelType w:val="hybridMultilevel"/>
    <w:tmpl w:val="790E88DE"/>
    <w:lvl w:ilvl="0" w:tplc="2BDE35FE">
      <w:start w:val="1"/>
      <w:numFmt w:val="lowerLetter"/>
      <w:lvlText w:val="%1)"/>
      <w:lvlJc w:val="left"/>
      <w:pPr>
        <w:ind w:left="2148" w:hanging="360"/>
      </w:pPr>
      <w:rPr>
        <w:b w:val="0"/>
      </w:r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 w15:restartNumberingAfterBreak="0">
    <w:nsid w:val="1EB1312A"/>
    <w:multiLevelType w:val="hybridMultilevel"/>
    <w:tmpl w:val="8FE00A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 w15:restartNumberingAfterBreak="0">
    <w:nsid w:val="26C51F52"/>
    <w:multiLevelType w:val="multilevel"/>
    <w:tmpl w:val="79A2C5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34317490"/>
    <w:multiLevelType w:val="hybridMultilevel"/>
    <w:tmpl w:val="8C3AF8E8"/>
    <w:lvl w:ilvl="0" w:tplc="96E8B0D4">
      <w:start w:val="1"/>
      <w:numFmt w:val="decimal"/>
      <w:lvlText w:val="%1."/>
      <w:lvlJc w:val="left"/>
      <w:pPr>
        <w:ind w:left="1211" w:hanging="360"/>
      </w:pPr>
      <w:rPr>
        <w:rFonts w:ascii="Palatino Linotype" w:hAnsi="Palatino Linotype" w:hint="default"/>
        <w:b/>
        <w:i w:val="0"/>
        <w:strike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ED313E"/>
    <w:multiLevelType w:val="hybridMultilevel"/>
    <w:tmpl w:val="5ECAD5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3E562102"/>
    <w:multiLevelType w:val="multilevel"/>
    <w:tmpl w:val="588C86C4"/>
    <w:lvl w:ilvl="0">
      <w:start w:val="47"/>
      <w:numFmt w:val="decimal"/>
      <w:lvlText w:val="%1."/>
      <w:lvlJc w:val="left"/>
      <w:pPr>
        <w:ind w:left="928"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2F1B34"/>
    <w:multiLevelType w:val="hybridMultilevel"/>
    <w:tmpl w:val="41165224"/>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8" w15:restartNumberingAfterBreak="0">
    <w:nsid w:val="6C19575A"/>
    <w:multiLevelType w:val="multilevel"/>
    <w:tmpl w:val="B7FA6482"/>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9" w15:restartNumberingAfterBreak="0">
    <w:nsid w:val="71EB0D53"/>
    <w:multiLevelType w:val="hybridMultilevel"/>
    <w:tmpl w:val="CA7469F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
  </w:num>
  <w:num w:numId="2">
    <w:abstractNumId w:val="10"/>
  </w:num>
  <w:num w:numId="3">
    <w:abstractNumId w:val="11"/>
  </w:num>
  <w:num w:numId="4">
    <w:abstractNumId w:val="7"/>
  </w:num>
  <w:num w:numId="5">
    <w:abstractNumId w:val="6"/>
  </w:num>
  <w:num w:numId="6">
    <w:abstractNumId w:val="4"/>
  </w:num>
  <w:num w:numId="7">
    <w:abstractNumId w:val="9"/>
  </w:num>
  <w:num w:numId="8">
    <w:abstractNumId w:val="1"/>
  </w:num>
  <w:num w:numId="9">
    <w:abstractNumId w:val="0"/>
  </w:num>
  <w:num w:numId="10">
    <w:abstractNumId w:val="5"/>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06CA3"/>
    <w:rsid w:val="00010A78"/>
    <w:rsid w:val="00011A6E"/>
    <w:rsid w:val="0001530D"/>
    <w:rsid w:val="00016C8F"/>
    <w:rsid w:val="00021171"/>
    <w:rsid w:val="0002519D"/>
    <w:rsid w:val="00035296"/>
    <w:rsid w:val="00052F1C"/>
    <w:rsid w:val="000624A9"/>
    <w:rsid w:val="00064325"/>
    <w:rsid w:val="00066953"/>
    <w:rsid w:val="00066B5D"/>
    <w:rsid w:val="0007369E"/>
    <w:rsid w:val="00092259"/>
    <w:rsid w:val="00095C10"/>
    <w:rsid w:val="000A680B"/>
    <w:rsid w:val="000A73E5"/>
    <w:rsid w:val="000B03F3"/>
    <w:rsid w:val="000B40E2"/>
    <w:rsid w:val="000B68CA"/>
    <w:rsid w:val="000B736D"/>
    <w:rsid w:val="000D0EEC"/>
    <w:rsid w:val="000D2DAF"/>
    <w:rsid w:val="000D662C"/>
    <w:rsid w:val="000D6692"/>
    <w:rsid w:val="000E7A35"/>
    <w:rsid w:val="000F29F0"/>
    <w:rsid w:val="000F78C3"/>
    <w:rsid w:val="001108CF"/>
    <w:rsid w:val="001125D8"/>
    <w:rsid w:val="00113410"/>
    <w:rsid w:val="00117DAF"/>
    <w:rsid w:val="00133699"/>
    <w:rsid w:val="00143D96"/>
    <w:rsid w:val="00143E4B"/>
    <w:rsid w:val="00143E53"/>
    <w:rsid w:val="0015261A"/>
    <w:rsid w:val="00162E67"/>
    <w:rsid w:val="001679EE"/>
    <w:rsid w:val="00171434"/>
    <w:rsid w:val="00177927"/>
    <w:rsid w:val="00180E07"/>
    <w:rsid w:val="0018393D"/>
    <w:rsid w:val="00183D6C"/>
    <w:rsid w:val="00184FA5"/>
    <w:rsid w:val="00185108"/>
    <w:rsid w:val="00190A15"/>
    <w:rsid w:val="001969FD"/>
    <w:rsid w:val="001A00BF"/>
    <w:rsid w:val="001A1023"/>
    <w:rsid w:val="001A35A9"/>
    <w:rsid w:val="001A3CF8"/>
    <w:rsid w:val="001A59F2"/>
    <w:rsid w:val="001B24AC"/>
    <w:rsid w:val="001C1027"/>
    <w:rsid w:val="001C4F2C"/>
    <w:rsid w:val="001D16CF"/>
    <w:rsid w:val="001D30E4"/>
    <w:rsid w:val="001E1D7E"/>
    <w:rsid w:val="001E27D8"/>
    <w:rsid w:val="001E7732"/>
    <w:rsid w:val="001F082A"/>
    <w:rsid w:val="001F3DF0"/>
    <w:rsid w:val="001F49E5"/>
    <w:rsid w:val="001F6E6C"/>
    <w:rsid w:val="0020440A"/>
    <w:rsid w:val="00214AE3"/>
    <w:rsid w:val="00217A91"/>
    <w:rsid w:val="00221C4F"/>
    <w:rsid w:val="00222293"/>
    <w:rsid w:val="0022467E"/>
    <w:rsid w:val="002539BD"/>
    <w:rsid w:val="002576CD"/>
    <w:rsid w:val="00262C1E"/>
    <w:rsid w:val="00264692"/>
    <w:rsid w:val="00270BB6"/>
    <w:rsid w:val="00272DF2"/>
    <w:rsid w:val="002754EE"/>
    <w:rsid w:val="002765D6"/>
    <w:rsid w:val="0028050D"/>
    <w:rsid w:val="00282598"/>
    <w:rsid w:val="00282972"/>
    <w:rsid w:val="002847CD"/>
    <w:rsid w:val="00286A1C"/>
    <w:rsid w:val="00287C0B"/>
    <w:rsid w:val="00292ACC"/>
    <w:rsid w:val="002941DB"/>
    <w:rsid w:val="002943FC"/>
    <w:rsid w:val="00294819"/>
    <w:rsid w:val="002A1DCF"/>
    <w:rsid w:val="002A6023"/>
    <w:rsid w:val="002B33B0"/>
    <w:rsid w:val="002B540C"/>
    <w:rsid w:val="002D013E"/>
    <w:rsid w:val="002D0E22"/>
    <w:rsid w:val="002D2B50"/>
    <w:rsid w:val="002D31DB"/>
    <w:rsid w:val="002D5FFD"/>
    <w:rsid w:val="002E1B83"/>
    <w:rsid w:val="002E36F7"/>
    <w:rsid w:val="002E5E27"/>
    <w:rsid w:val="00307B0F"/>
    <w:rsid w:val="0033706D"/>
    <w:rsid w:val="003437C0"/>
    <w:rsid w:val="003441EF"/>
    <w:rsid w:val="00354B8C"/>
    <w:rsid w:val="00361600"/>
    <w:rsid w:val="00367706"/>
    <w:rsid w:val="00367BA6"/>
    <w:rsid w:val="0039065B"/>
    <w:rsid w:val="00390AE3"/>
    <w:rsid w:val="003A6A0F"/>
    <w:rsid w:val="003B6FE5"/>
    <w:rsid w:val="003C236F"/>
    <w:rsid w:val="003C4F57"/>
    <w:rsid w:val="003D208B"/>
    <w:rsid w:val="003D26D9"/>
    <w:rsid w:val="003D7FD3"/>
    <w:rsid w:val="003E27F6"/>
    <w:rsid w:val="003E285F"/>
    <w:rsid w:val="003E36C7"/>
    <w:rsid w:val="003E76A0"/>
    <w:rsid w:val="003F005E"/>
    <w:rsid w:val="003F0E12"/>
    <w:rsid w:val="003F5BA6"/>
    <w:rsid w:val="00400922"/>
    <w:rsid w:val="0040174A"/>
    <w:rsid w:val="00405EFA"/>
    <w:rsid w:val="004076E4"/>
    <w:rsid w:val="00411AE5"/>
    <w:rsid w:val="00416810"/>
    <w:rsid w:val="004278C7"/>
    <w:rsid w:val="00432766"/>
    <w:rsid w:val="00433240"/>
    <w:rsid w:val="00437A3C"/>
    <w:rsid w:val="0044341A"/>
    <w:rsid w:val="004434D6"/>
    <w:rsid w:val="00444EA2"/>
    <w:rsid w:val="00453B42"/>
    <w:rsid w:val="004646D1"/>
    <w:rsid w:val="004675A5"/>
    <w:rsid w:val="00470EDD"/>
    <w:rsid w:val="0047414D"/>
    <w:rsid w:val="004766E8"/>
    <w:rsid w:val="00477F4E"/>
    <w:rsid w:val="00487E5F"/>
    <w:rsid w:val="00493B9D"/>
    <w:rsid w:val="004968BD"/>
    <w:rsid w:val="004B07FE"/>
    <w:rsid w:val="004B65C0"/>
    <w:rsid w:val="004C0EC9"/>
    <w:rsid w:val="004C6253"/>
    <w:rsid w:val="004C67A5"/>
    <w:rsid w:val="004D1B9C"/>
    <w:rsid w:val="004D3CDC"/>
    <w:rsid w:val="004E1954"/>
    <w:rsid w:val="004E1E5B"/>
    <w:rsid w:val="004E2598"/>
    <w:rsid w:val="004F003E"/>
    <w:rsid w:val="00512932"/>
    <w:rsid w:val="00522188"/>
    <w:rsid w:val="00522F39"/>
    <w:rsid w:val="00524086"/>
    <w:rsid w:val="0052476C"/>
    <w:rsid w:val="005257D4"/>
    <w:rsid w:val="00527700"/>
    <w:rsid w:val="00535787"/>
    <w:rsid w:val="00537651"/>
    <w:rsid w:val="0054474D"/>
    <w:rsid w:val="00546476"/>
    <w:rsid w:val="005576AA"/>
    <w:rsid w:val="00565F09"/>
    <w:rsid w:val="00570E37"/>
    <w:rsid w:val="00570FE3"/>
    <w:rsid w:val="00573780"/>
    <w:rsid w:val="005751E9"/>
    <w:rsid w:val="00576CCD"/>
    <w:rsid w:val="00582158"/>
    <w:rsid w:val="00585C34"/>
    <w:rsid w:val="0059138A"/>
    <w:rsid w:val="00591A1D"/>
    <w:rsid w:val="005A0055"/>
    <w:rsid w:val="005A03E8"/>
    <w:rsid w:val="005A3D2F"/>
    <w:rsid w:val="005A71D1"/>
    <w:rsid w:val="005B0B59"/>
    <w:rsid w:val="005B1FC5"/>
    <w:rsid w:val="005B6F71"/>
    <w:rsid w:val="005C39B1"/>
    <w:rsid w:val="005C45CF"/>
    <w:rsid w:val="005C718A"/>
    <w:rsid w:val="005D46EB"/>
    <w:rsid w:val="005D63E1"/>
    <w:rsid w:val="005D7752"/>
    <w:rsid w:val="005E6002"/>
    <w:rsid w:val="005F12FE"/>
    <w:rsid w:val="005F7705"/>
    <w:rsid w:val="0060029F"/>
    <w:rsid w:val="00602DF1"/>
    <w:rsid w:val="00611654"/>
    <w:rsid w:val="00611720"/>
    <w:rsid w:val="006126FA"/>
    <w:rsid w:val="00620054"/>
    <w:rsid w:val="00622C45"/>
    <w:rsid w:val="006245B7"/>
    <w:rsid w:val="00625702"/>
    <w:rsid w:val="00626E5B"/>
    <w:rsid w:val="00632787"/>
    <w:rsid w:val="00634D06"/>
    <w:rsid w:val="00636277"/>
    <w:rsid w:val="006373D0"/>
    <w:rsid w:val="00644735"/>
    <w:rsid w:val="00653DA5"/>
    <w:rsid w:val="0065442B"/>
    <w:rsid w:val="006603F1"/>
    <w:rsid w:val="00663920"/>
    <w:rsid w:val="00670DFC"/>
    <w:rsid w:val="0067244C"/>
    <w:rsid w:val="006745A3"/>
    <w:rsid w:val="006754E6"/>
    <w:rsid w:val="006839E0"/>
    <w:rsid w:val="00687570"/>
    <w:rsid w:val="00693E7C"/>
    <w:rsid w:val="006977CD"/>
    <w:rsid w:val="006A4A7A"/>
    <w:rsid w:val="006A5CFA"/>
    <w:rsid w:val="006B1D75"/>
    <w:rsid w:val="006B3F04"/>
    <w:rsid w:val="006B4B85"/>
    <w:rsid w:val="006B4DCB"/>
    <w:rsid w:val="006B6023"/>
    <w:rsid w:val="006B6C7B"/>
    <w:rsid w:val="006B70B1"/>
    <w:rsid w:val="006C3C90"/>
    <w:rsid w:val="006C5CEF"/>
    <w:rsid w:val="006C5DB2"/>
    <w:rsid w:val="006C6CD6"/>
    <w:rsid w:val="006C785F"/>
    <w:rsid w:val="006D300E"/>
    <w:rsid w:val="006D5102"/>
    <w:rsid w:val="006E2483"/>
    <w:rsid w:val="006E285D"/>
    <w:rsid w:val="006E6FFC"/>
    <w:rsid w:val="006E76C7"/>
    <w:rsid w:val="006F344F"/>
    <w:rsid w:val="006F5212"/>
    <w:rsid w:val="006F6E49"/>
    <w:rsid w:val="00715D90"/>
    <w:rsid w:val="00722086"/>
    <w:rsid w:val="007257D0"/>
    <w:rsid w:val="00727550"/>
    <w:rsid w:val="00732913"/>
    <w:rsid w:val="0074082A"/>
    <w:rsid w:val="007416B5"/>
    <w:rsid w:val="00743516"/>
    <w:rsid w:val="00743608"/>
    <w:rsid w:val="0074431C"/>
    <w:rsid w:val="00746AD6"/>
    <w:rsid w:val="00750429"/>
    <w:rsid w:val="007505E5"/>
    <w:rsid w:val="007563F2"/>
    <w:rsid w:val="00762B80"/>
    <w:rsid w:val="00762CBE"/>
    <w:rsid w:val="00770C69"/>
    <w:rsid w:val="00774D9C"/>
    <w:rsid w:val="007808F3"/>
    <w:rsid w:val="007832F4"/>
    <w:rsid w:val="00784457"/>
    <w:rsid w:val="00785754"/>
    <w:rsid w:val="00790E1F"/>
    <w:rsid w:val="00792EBD"/>
    <w:rsid w:val="007A253D"/>
    <w:rsid w:val="007A320F"/>
    <w:rsid w:val="007B21AE"/>
    <w:rsid w:val="007B6DF7"/>
    <w:rsid w:val="007B79B8"/>
    <w:rsid w:val="007C0931"/>
    <w:rsid w:val="007C50BE"/>
    <w:rsid w:val="007C6FC5"/>
    <w:rsid w:val="007D0EA7"/>
    <w:rsid w:val="007D30F7"/>
    <w:rsid w:val="007D4E11"/>
    <w:rsid w:val="007E0F24"/>
    <w:rsid w:val="007F546A"/>
    <w:rsid w:val="007F546D"/>
    <w:rsid w:val="007F5E98"/>
    <w:rsid w:val="007F683A"/>
    <w:rsid w:val="00806454"/>
    <w:rsid w:val="00807FE9"/>
    <w:rsid w:val="00826177"/>
    <w:rsid w:val="00830DA6"/>
    <w:rsid w:val="00834796"/>
    <w:rsid w:val="008377B7"/>
    <w:rsid w:val="0084030D"/>
    <w:rsid w:val="00844CA2"/>
    <w:rsid w:val="008528AE"/>
    <w:rsid w:val="00852DB7"/>
    <w:rsid w:val="0086350E"/>
    <w:rsid w:val="00866A8C"/>
    <w:rsid w:val="00877BDD"/>
    <w:rsid w:val="00890193"/>
    <w:rsid w:val="00892536"/>
    <w:rsid w:val="00893F39"/>
    <w:rsid w:val="00897A4C"/>
    <w:rsid w:val="008A7701"/>
    <w:rsid w:val="008B471B"/>
    <w:rsid w:val="008B4DFF"/>
    <w:rsid w:val="008C27AB"/>
    <w:rsid w:val="008C3EE4"/>
    <w:rsid w:val="008C7D5B"/>
    <w:rsid w:val="008D0C9E"/>
    <w:rsid w:val="008D47B5"/>
    <w:rsid w:val="008D497C"/>
    <w:rsid w:val="008E52E6"/>
    <w:rsid w:val="008E5984"/>
    <w:rsid w:val="008E5CCE"/>
    <w:rsid w:val="008F0BCD"/>
    <w:rsid w:val="008F6212"/>
    <w:rsid w:val="008F77B5"/>
    <w:rsid w:val="00900BB0"/>
    <w:rsid w:val="009039B0"/>
    <w:rsid w:val="00917D69"/>
    <w:rsid w:val="00920BB7"/>
    <w:rsid w:val="00923C80"/>
    <w:rsid w:val="00923E55"/>
    <w:rsid w:val="00927755"/>
    <w:rsid w:val="00927AE2"/>
    <w:rsid w:val="009304C1"/>
    <w:rsid w:val="00931CB9"/>
    <w:rsid w:val="009330EC"/>
    <w:rsid w:val="00935076"/>
    <w:rsid w:val="00937641"/>
    <w:rsid w:val="00942616"/>
    <w:rsid w:val="00942EE6"/>
    <w:rsid w:val="00943722"/>
    <w:rsid w:val="009448B7"/>
    <w:rsid w:val="00946074"/>
    <w:rsid w:val="00950737"/>
    <w:rsid w:val="00952475"/>
    <w:rsid w:val="0096716A"/>
    <w:rsid w:val="00981A4D"/>
    <w:rsid w:val="00984180"/>
    <w:rsid w:val="0098690D"/>
    <w:rsid w:val="00991AE3"/>
    <w:rsid w:val="00992111"/>
    <w:rsid w:val="00993E65"/>
    <w:rsid w:val="009A05DD"/>
    <w:rsid w:val="009A38D8"/>
    <w:rsid w:val="009B79E4"/>
    <w:rsid w:val="009C73AA"/>
    <w:rsid w:val="009D2E60"/>
    <w:rsid w:val="009D2EA8"/>
    <w:rsid w:val="009D694F"/>
    <w:rsid w:val="009E06E4"/>
    <w:rsid w:val="009E340C"/>
    <w:rsid w:val="009E4D74"/>
    <w:rsid w:val="009E4FEA"/>
    <w:rsid w:val="009E6CAC"/>
    <w:rsid w:val="009F7CC7"/>
    <w:rsid w:val="00A05EF0"/>
    <w:rsid w:val="00A123A8"/>
    <w:rsid w:val="00A13C20"/>
    <w:rsid w:val="00A160CB"/>
    <w:rsid w:val="00A202AC"/>
    <w:rsid w:val="00A22DFF"/>
    <w:rsid w:val="00A23C77"/>
    <w:rsid w:val="00A25B4E"/>
    <w:rsid w:val="00A47263"/>
    <w:rsid w:val="00A51755"/>
    <w:rsid w:val="00A5352D"/>
    <w:rsid w:val="00A5604F"/>
    <w:rsid w:val="00A60A8C"/>
    <w:rsid w:val="00A6168B"/>
    <w:rsid w:val="00A67819"/>
    <w:rsid w:val="00A727B4"/>
    <w:rsid w:val="00A731FE"/>
    <w:rsid w:val="00A73883"/>
    <w:rsid w:val="00A742BF"/>
    <w:rsid w:val="00A81594"/>
    <w:rsid w:val="00A81EAE"/>
    <w:rsid w:val="00A84106"/>
    <w:rsid w:val="00A92D04"/>
    <w:rsid w:val="00A96419"/>
    <w:rsid w:val="00AA1219"/>
    <w:rsid w:val="00AA409D"/>
    <w:rsid w:val="00AA7781"/>
    <w:rsid w:val="00AB4A23"/>
    <w:rsid w:val="00AC0FA0"/>
    <w:rsid w:val="00AC2734"/>
    <w:rsid w:val="00AC39B1"/>
    <w:rsid w:val="00AD1AEA"/>
    <w:rsid w:val="00AD44A3"/>
    <w:rsid w:val="00AE6937"/>
    <w:rsid w:val="00AF6678"/>
    <w:rsid w:val="00B03ACA"/>
    <w:rsid w:val="00B03CCE"/>
    <w:rsid w:val="00B04153"/>
    <w:rsid w:val="00B045C9"/>
    <w:rsid w:val="00B04660"/>
    <w:rsid w:val="00B057E1"/>
    <w:rsid w:val="00B0611E"/>
    <w:rsid w:val="00B06A5A"/>
    <w:rsid w:val="00B1000C"/>
    <w:rsid w:val="00B1508E"/>
    <w:rsid w:val="00B2050B"/>
    <w:rsid w:val="00B24F06"/>
    <w:rsid w:val="00B33693"/>
    <w:rsid w:val="00B354B4"/>
    <w:rsid w:val="00B420E2"/>
    <w:rsid w:val="00B444F8"/>
    <w:rsid w:val="00B461E4"/>
    <w:rsid w:val="00B5153D"/>
    <w:rsid w:val="00B679DD"/>
    <w:rsid w:val="00B74CC6"/>
    <w:rsid w:val="00B822BC"/>
    <w:rsid w:val="00B9030F"/>
    <w:rsid w:val="00B96015"/>
    <w:rsid w:val="00BA4609"/>
    <w:rsid w:val="00BA502E"/>
    <w:rsid w:val="00BA5116"/>
    <w:rsid w:val="00BB16C7"/>
    <w:rsid w:val="00BB4A9D"/>
    <w:rsid w:val="00BC1A99"/>
    <w:rsid w:val="00BC237C"/>
    <w:rsid w:val="00BD7285"/>
    <w:rsid w:val="00BE2C1E"/>
    <w:rsid w:val="00BE33D8"/>
    <w:rsid w:val="00BE4984"/>
    <w:rsid w:val="00BE7209"/>
    <w:rsid w:val="00BF0DA0"/>
    <w:rsid w:val="00BF19C9"/>
    <w:rsid w:val="00BF69A7"/>
    <w:rsid w:val="00C004B4"/>
    <w:rsid w:val="00C104FD"/>
    <w:rsid w:val="00C10673"/>
    <w:rsid w:val="00C1577D"/>
    <w:rsid w:val="00C16196"/>
    <w:rsid w:val="00C24AB2"/>
    <w:rsid w:val="00C259CE"/>
    <w:rsid w:val="00C30E79"/>
    <w:rsid w:val="00C31918"/>
    <w:rsid w:val="00C32E52"/>
    <w:rsid w:val="00C4276E"/>
    <w:rsid w:val="00C43CC5"/>
    <w:rsid w:val="00C479BF"/>
    <w:rsid w:val="00C51F39"/>
    <w:rsid w:val="00C714FA"/>
    <w:rsid w:val="00C71865"/>
    <w:rsid w:val="00C7564F"/>
    <w:rsid w:val="00C81EAA"/>
    <w:rsid w:val="00C83EAF"/>
    <w:rsid w:val="00C846C0"/>
    <w:rsid w:val="00C84893"/>
    <w:rsid w:val="00C91873"/>
    <w:rsid w:val="00C92688"/>
    <w:rsid w:val="00C9758E"/>
    <w:rsid w:val="00C97D6F"/>
    <w:rsid w:val="00C97E21"/>
    <w:rsid w:val="00CA3460"/>
    <w:rsid w:val="00CA5789"/>
    <w:rsid w:val="00CB343E"/>
    <w:rsid w:val="00CB3AAC"/>
    <w:rsid w:val="00CC00E1"/>
    <w:rsid w:val="00CC1807"/>
    <w:rsid w:val="00CC2737"/>
    <w:rsid w:val="00CC5588"/>
    <w:rsid w:val="00CC56ED"/>
    <w:rsid w:val="00CC57A5"/>
    <w:rsid w:val="00CD40B6"/>
    <w:rsid w:val="00CE2BA0"/>
    <w:rsid w:val="00CE5B3D"/>
    <w:rsid w:val="00CE70F5"/>
    <w:rsid w:val="00CF6FE8"/>
    <w:rsid w:val="00D00D74"/>
    <w:rsid w:val="00D02172"/>
    <w:rsid w:val="00D05A0E"/>
    <w:rsid w:val="00D07590"/>
    <w:rsid w:val="00D1406F"/>
    <w:rsid w:val="00D20111"/>
    <w:rsid w:val="00D22BA7"/>
    <w:rsid w:val="00D23459"/>
    <w:rsid w:val="00D24420"/>
    <w:rsid w:val="00D247C1"/>
    <w:rsid w:val="00D35FF2"/>
    <w:rsid w:val="00D45631"/>
    <w:rsid w:val="00D53AE3"/>
    <w:rsid w:val="00D6718A"/>
    <w:rsid w:val="00D71658"/>
    <w:rsid w:val="00D725A5"/>
    <w:rsid w:val="00D7279B"/>
    <w:rsid w:val="00D73A87"/>
    <w:rsid w:val="00D75E8E"/>
    <w:rsid w:val="00D77A40"/>
    <w:rsid w:val="00D806CA"/>
    <w:rsid w:val="00D86523"/>
    <w:rsid w:val="00D86CDA"/>
    <w:rsid w:val="00D9050B"/>
    <w:rsid w:val="00D95981"/>
    <w:rsid w:val="00D97091"/>
    <w:rsid w:val="00DA0965"/>
    <w:rsid w:val="00DA1C71"/>
    <w:rsid w:val="00DA2780"/>
    <w:rsid w:val="00DA631F"/>
    <w:rsid w:val="00DB0F2B"/>
    <w:rsid w:val="00DB4ED1"/>
    <w:rsid w:val="00DC3CF4"/>
    <w:rsid w:val="00DC54CB"/>
    <w:rsid w:val="00DC5EC2"/>
    <w:rsid w:val="00DC7B18"/>
    <w:rsid w:val="00DD6140"/>
    <w:rsid w:val="00DD6C9D"/>
    <w:rsid w:val="00DE05C3"/>
    <w:rsid w:val="00DF3518"/>
    <w:rsid w:val="00E00DA6"/>
    <w:rsid w:val="00E05D64"/>
    <w:rsid w:val="00E06F7D"/>
    <w:rsid w:val="00E120A9"/>
    <w:rsid w:val="00E279A5"/>
    <w:rsid w:val="00E34E1B"/>
    <w:rsid w:val="00E374E1"/>
    <w:rsid w:val="00E43DBB"/>
    <w:rsid w:val="00E53DB3"/>
    <w:rsid w:val="00E57AED"/>
    <w:rsid w:val="00E620F7"/>
    <w:rsid w:val="00E626A4"/>
    <w:rsid w:val="00E650F6"/>
    <w:rsid w:val="00E6589E"/>
    <w:rsid w:val="00E658B9"/>
    <w:rsid w:val="00E73D2A"/>
    <w:rsid w:val="00E81310"/>
    <w:rsid w:val="00E82518"/>
    <w:rsid w:val="00E84FB9"/>
    <w:rsid w:val="00E853F0"/>
    <w:rsid w:val="00E87210"/>
    <w:rsid w:val="00E91E53"/>
    <w:rsid w:val="00E9244F"/>
    <w:rsid w:val="00E92718"/>
    <w:rsid w:val="00E929D5"/>
    <w:rsid w:val="00E946F0"/>
    <w:rsid w:val="00E9519A"/>
    <w:rsid w:val="00E96B5C"/>
    <w:rsid w:val="00E9762F"/>
    <w:rsid w:val="00EA021D"/>
    <w:rsid w:val="00EA2AD2"/>
    <w:rsid w:val="00EA56AD"/>
    <w:rsid w:val="00EB377D"/>
    <w:rsid w:val="00EB4681"/>
    <w:rsid w:val="00EC2EE5"/>
    <w:rsid w:val="00EC69F7"/>
    <w:rsid w:val="00EC6E99"/>
    <w:rsid w:val="00ED0693"/>
    <w:rsid w:val="00ED67B0"/>
    <w:rsid w:val="00ED6E59"/>
    <w:rsid w:val="00EE2921"/>
    <w:rsid w:val="00EE34CF"/>
    <w:rsid w:val="00EE5D31"/>
    <w:rsid w:val="00EF37D1"/>
    <w:rsid w:val="00EF68B4"/>
    <w:rsid w:val="00F01855"/>
    <w:rsid w:val="00F058BB"/>
    <w:rsid w:val="00F07CBF"/>
    <w:rsid w:val="00F1286A"/>
    <w:rsid w:val="00F13070"/>
    <w:rsid w:val="00F13A99"/>
    <w:rsid w:val="00F22D02"/>
    <w:rsid w:val="00F321A7"/>
    <w:rsid w:val="00F3329F"/>
    <w:rsid w:val="00F368FC"/>
    <w:rsid w:val="00F37AFB"/>
    <w:rsid w:val="00F50589"/>
    <w:rsid w:val="00F55093"/>
    <w:rsid w:val="00F6177C"/>
    <w:rsid w:val="00F6179E"/>
    <w:rsid w:val="00F626F3"/>
    <w:rsid w:val="00F645E8"/>
    <w:rsid w:val="00F6499F"/>
    <w:rsid w:val="00F668A1"/>
    <w:rsid w:val="00F66E32"/>
    <w:rsid w:val="00F702FC"/>
    <w:rsid w:val="00F77698"/>
    <w:rsid w:val="00F82CBE"/>
    <w:rsid w:val="00F85628"/>
    <w:rsid w:val="00F92EF9"/>
    <w:rsid w:val="00F9617E"/>
    <w:rsid w:val="00FA6B22"/>
    <w:rsid w:val="00FB2B34"/>
    <w:rsid w:val="00FC60A3"/>
    <w:rsid w:val="00FC6498"/>
    <w:rsid w:val="00FC662C"/>
    <w:rsid w:val="00FD2058"/>
    <w:rsid w:val="00FD4130"/>
    <w:rsid w:val="00FD4435"/>
    <w:rsid w:val="00FD76AE"/>
    <w:rsid w:val="00FE655D"/>
    <w:rsid w:val="00FF1869"/>
    <w:rsid w:val="00FF4F0A"/>
    <w:rsid w:val="00FF52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pPr>
      <w:spacing w:after="0" w:line="240" w:lineRule="auto"/>
    </w:pPr>
    <w:rPr>
      <w:rFonts w:ascii="Times New Roman" w:eastAsia="Times New Roman" w:hAnsi="Times New Roman" w:cs="Times New Roman"/>
    </w:rPr>
  </w:style>
  <w:style w:type="character" w:styleId="Referenciasutil">
    <w:name w:val="Subtle Reference"/>
    <w:basedOn w:val="Fuentedeprrafopredeter"/>
    <w:uiPriority w:val="31"/>
    <w:qFormat/>
    <w:rsid w:val="005576AA"/>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8146">
      <w:bodyDiv w:val="1"/>
      <w:marLeft w:val="0"/>
      <w:marRight w:val="0"/>
      <w:marTop w:val="0"/>
      <w:marBottom w:val="0"/>
      <w:divBdr>
        <w:top w:val="none" w:sz="0" w:space="0" w:color="auto"/>
        <w:left w:val="none" w:sz="0" w:space="0" w:color="auto"/>
        <w:bottom w:val="none" w:sz="0" w:space="0" w:color="auto"/>
        <w:right w:val="none" w:sz="0" w:space="0" w:color="auto"/>
      </w:divBdr>
    </w:div>
    <w:div w:id="246305412">
      <w:bodyDiv w:val="1"/>
      <w:marLeft w:val="0"/>
      <w:marRight w:val="0"/>
      <w:marTop w:val="0"/>
      <w:marBottom w:val="0"/>
      <w:divBdr>
        <w:top w:val="none" w:sz="0" w:space="0" w:color="auto"/>
        <w:left w:val="none" w:sz="0" w:space="0" w:color="auto"/>
        <w:bottom w:val="none" w:sz="0" w:space="0" w:color="auto"/>
        <w:right w:val="none" w:sz="0" w:space="0" w:color="auto"/>
      </w:divBdr>
    </w:div>
    <w:div w:id="295641660">
      <w:bodyDiv w:val="1"/>
      <w:marLeft w:val="0"/>
      <w:marRight w:val="0"/>
      <w:marTop w:val="0"/>
      <w:marBottom w:val="0"/>
      <w:divBdr>
        <w:top w:val="none" w:sz="0" w:space="0" w:color="auto"/>
        <w:left w:val="none" w:sz="0" w:space="0" w:color="auto"/>
        <w:bottom w:val="none" w:sz="0" w:space="0" w:color="auto"/>
        <w:right w:val="none" w:sz="0" w:space="0" w:color="auto"/>
      </w:divBdr>
    </w:div>
    <w:div w:id="345326593">
      <w:bodyDiv w:val="1"/>
      <w:marLeft w:val="0"/>
      <w:marRight w:val="0"/>
      <w:marTop w:val="0"/>
      <w:marBottom w:val="0"/>
      <w:divBdr>
        <w:top w:val="none" w:sz="0" w:space="0" w:color="auto"/>
        <w:left w:val="none" w:sz="0" w:space="0" w:color="auto"/>
        <w:bottom w:val="none" w:sz="0" w:space="0" w:color="auto"/>
        <w:right w:val="none" w:sz="0" w:space="0" w:color="auto"/>
      </w:divBdr>
    </w:div>
    <w:div w:id="402069367">
      <w:bodyDiv w:val="1"/>
      <w:marLeft w:val="0"/>
      <w:marRight w:val="0"/>
      <w:marTop w:val="0"/>
      <w:marBottom w:val="0"/>
      <w:divBdr>
        <w:top w:val="none" w:sz="0" w:space="0" w:color="auto"/>
        <w:left w:val="none" w:sz="0" w:space="0" w:color="auto"/>
        <w:bottom w:val="none" w:sz="0" w:space="0" w:color="auto"/>
        <w:right w:val="none" w:sz="0" w:space="0" w:color="auto"/>
      </w:divBdr>
    </w:div>
    <w:div w:id="501434458">
      <w:bodyDiv w:val="1"/>
      <w:marLeft w:val="0"/>
      <w:marRight w:val="0"/>
      <w:marTop w:val="0"/>
      <w:marBottom w:val="0"/>
      <w:divBdr>
        <w:top w:val="none" w:sz="0" w:space="0" w:color="auto"/>
        <w:left w:val="none" w:sz="0" w:space="0" w:color="auto"/>
        <w:bottom w:val="none" w:sz="0" w:space="0" w:color="auto"/>
        <w:right w:val="none" w:sz="0" w:space="0" w:color="auto"/>
      </w:divBdr>
    </w:div>
    <w:div w:id="571038894">
      <w:bodyDiv w:val="1"/>
      <w:marLeft w:val="0"/>
      <w:marRight w:val="0"/>
      <w:marTop w:val="0"/>
      <w:marBottom w:val="0"/>
      <w:divBdr>
        <w:top w:val="none" w:sz="0" w:space="0" w:color="auto"/>
        <w:left w:val="none" w:sz="0" w:space="0" w:color="auto"/>
        <w:bottom w:val="none" w:sz="0" w:space="0" w:color="auto"/>
        <w:right w:val="none" w:sz="0" w:space="0" w:color="auto"/>
      </w:divBdr>
    </w:div>
    <w:div w:id="645206151">
      <w:bodyDiv w:val="1"/>
      <w:marLeft w:val="0"/>
      <w:marRight w:val="0"/>
      <w:marTop w:val="0"/>
      <w:marBottom w:val="0"/>
      <w:divBdr>
        <w:top w:val="none" w:sz="0" w:space="0" w:color="auto"/>
        <w:left w:val="none" w:sz="0" w:space="0" w:color="auto"/>
        <w:bottom w:val="none" w:sz="0" w:space="0" w:color="auto"/>
        <w:right w:val="none" w:sz="0" w:space="0" w:color="auto"/>
      </w:divBdr>
    </w:div>
    <w:div w:id="721101640">
      <w:bodyDiv w:val="1"/>
      <w:marLeft w:val="0"/>
      <w:marRight w:val="0"/>
      <w:marTop w:val="0"/>
      <w:marBottom w:val="0"/>
      <w:divBdr>
        <w:top w:val="none" w:sz="0" w:space="0" w:color="auto"/>
        <w:left w:val="none" w:sz="0" w:space="0" w:color="auto"/>
        <w:bottom w:val="none" w:sz="0" w:space="0" w:color="auto"/>
        <w:right w:val="none" w:sz="0" w:space="0" w:color="auto"/>
      </w:divBdr>
    </w:div>
    <w:div w:id="779687321">
      <w:bodyDiv w:val="1"/>
      <w:marLeft w:val="0"/>
      <w:marRight w:val="0"/>
      <w:marTop w:val="0"/>
      <w:marBottom w:val="0"/>
      <w:divBdr>
        <w:top w:val="none" w:sz="0" w:space="0" w:color="auto"/>
        <w:left w:val="none" w:sz="0" w:space="0" w:color="auto"/>
        <w:bottom w:val="none" w:sz="0" w:space="0" w:color="auto"/>
        <w:right w:val="none" w:sz="0" w:space="0" w:color="auto"/>
      </w:divBdr>
    </w:div>
    <w:div w:id="894706211">
      <w:bodyDiv w:val="1"/>
      <w:marLeft w:val="0"/>
      <w:marRight w:val="0"/>
      <w:marTop w:val="0"/>
      <w:marBottom w:val="0"/>
      <w:divBdr>
        <w:top w:val="none" w:sz="0" w:space="0" w:color="auto"/>
        <w:left w:val="none" w:sz="0" w:space="0" w:color="auto"/>
        <w:bottom w:val="none" w:sz="0" w:space="0" w:color="auto"/>
        <w:right w:val="none" w:sz="0" w:space="0" w:color="auto"/>
      </w:divBdr>
    </w:div>
    <w:div w:id="901211679">
      <w:bodyDiv w:val="1"/>
      <w:marLeft w:val="0"/>
      <w:marRight w:val="0"/>
      <w:marTop w:val="0"/>
      <w:marBottom w:val="0"/>
      <w:divBdr>
        <w:top w:val="none" w:sz="0" w:space="0" w:color="auto"/>
        <w:left w:val="none" w:sz="0" w:space="0" w:color="auto"/>
        <w:bottom w:val="none" w:sz="0" w:space="0" w:color="auto"/>
        <w:right w:val="none" w:sz="0" w:space="0" w:color="auto"/>
      </w:divBdr>
    </w:div>
    <w:div w:id="964891439">
      <w:bodyDiv w:val="1"/>
      <w:marLeft w:val="0"/>
      <w:marRight w:val="0"/>
      <w:marTop w:val="0"/>
      <w:marBottom w:val="0"/>
      <w:divBdr>
        <w:top w:val="none" w:sz="0" w:space="0" w:color="auto"/>
        <w:left w:val="none" w:sz="0" w:space="0" w:color="auto"/>
        <w:bottom w:val="none" w:sz="0" w:space="0" w:color="auto"/>
        <w:right w:val="none" w:sz="0" w:space="0" w:color="auto"/>
      </w:divBdr>
    </w:div>
    <w:div w:id="1021206776">
      <w:bodyDiv w:val="1"/>
      <w:marLeft w:val="0"/>
      <w:marRight w:val="0"/>
      <w:marTop w:val="0"/>
      <w:marBottom w:val="0"/>
      <w:divBdr>
        <w:top w:val="none" w:sz="0" w:space="0" w:color="auto"/>
        <w:left w:val="none" w:sz="0" w:space="0" w:color="auto"/>
        <w:bottom w:val="none" w:sz="0" w:space="0" w:color="auto"/>
        <w:right w:val="none" w:sz="0" w:space="0" w:color="auto"/>
      </w:divBdr>
    </w:div>
    <w:div w:id="1099905819">
      <w:bodyDiv w:val="1"/>
      <w:marLeft w:val="0"/>
      <w:marRight w:val="0"/>
      <w:marTop w:val="0"/>
      <w:marBottom w:val="0"/>
      <w:divBdr>
        <w:top w:val="none" w:sz="0" w:space="0" w:color="auto"/>
        <w:left w:val="none" w:sz="0" w:space="0" w:color="auto"/>
        <w:bottom w:val="none" w:sz="0" w:space="0" w:color="auto"/>
        <w:right w:val="none" w:sz="0" w:space="0" w:color="auto"/>
      </w:divBdr>
    </w:div>
    <w:div w:id="1145195921">
      <w:bodyDiv w:val="1"/>
      <w:marLeft w:val="0"/>
      <w:marRight w:val="0"/>
      <w:marTop w:val="0"/>
      <w:marBottom w:val="0"/>
      <w:divBdr>
        <w:top w:val="none" w:sz="0" w:space="0" w:color="auto"/>
        <w:left w:val="none" w:sz="0" w:space="0" w:color="auto"/>
        <w:bottom w:val="none" w:sz="0" w:space="0" w:color="auto"/>
        <w:right w:val="none" w:sz="0" w:space="0" w:color="auto"/>
      </w:divBdr>
    </w:div>
    <w:div w:id="1157647688">
      <w:bodyDiv w:val="1"/>
      <w:marLeft w:val="0"/>
      <w:marRight w:val="0"/>
      <w:marTop w:val="0"/>
      <w:marBottom w:val="0"/>
      <w:divBdr>
        <w:top w:val="none" w:sz="0" w:space="0" w:color="auto"/>
        <w:left w:val="none" w:sz="0" w:space="0" w:color="auto"/>
        <w:bottom w:val="none" w:sz="0" w:space="0" w:color="auto"/>
        <w:right w:val="none" w:sz="0" w:space="0" w:color="auto"/>
      </w:divBdr>
    </w:div>
    <w:div w:id="1200359270">
      <w:bodyDiv w:val="1"/>
      <w:marLeft w:val="0"/>
      <w:marRight w:val="0"/>
      <w:marTop w:val="0"/>
      <w:marBottom w:val="0"/>
      <w:divBdr>
        <w:top w:val="none" w:sz="0" w:space="0" w:color="auto"/>
        <w:left w:val="none" w:sz="0" w:space="0" w:color="auto"/>
        <w:bottom w:val="none" w:sz="0" w:space="0" w:color="auto"/>
        <w:right w:val="none" w:sz="0" w:space="0" w:color="auto"/>
      </w:divBdr>
    </w:div>
    <w:div w:id="1249802672">
      <w:bodyDiv w:val="1"/>
      <w:marLeft w:val="0"/>
      <w:marRight w:val="0"/>
      <w:marTop w:val="0"/>
      <w:marBottom w:val="0"/>
      <w:divBdr>
        <w:top w:val="none" w:sz="0" w:space="0" w:color="auto"/>
        <w:left w:val="none" w:sz="0" w:space="0" w:color="auto"/>
        <w:bottom w:val="none" w:sz="0" w:space="0" w:color="auto"/>
        <w:right w:val="none" w:sz="0" w:space="0" w:color="auto"/>
      </w:divBdr>
    </w:div>
    <w:div w:id="1366179090">
      <w:bodyDiv w:val="1"/>
      <w:marLeft w:val="0"/>
      <w:marRight w:val="0"/>
      <w:marTop w:val="0"/>
      <w:marBottom w:val="0"/>
      <w:divBdr>
        <w:top w:val="none" w:sz="0" w:space="0" w:color="auto"/>
        <w:left w:val="none" w:sz="0" w:space="0" w:color="auto"/>
        <w:bottom w:val="none" w:sz="0" w:space="0" w:color="auto"/>
        <w:right w:val="none" w:sz="0" w:space="0" w:color="auto"/>
      </w:divBdr>
    </w:div>
    <w:div w:id="1373727438">
      <w:bodyDiv w:val="1"/>
      <w:marLeft w:val="0"/>
      <w:marRight w:val="0"/>
      <w:marTop w:val="0"/>
      <w:marBottom w:val="0"/>
      <w:divBdr>
        <w:top w:val="none" w:sz="0" w:space="0" w:color="auto"/>
        <w:left w:val="none" w:sz="0" w:space="0" w:color="auto"/>
        <w:bottom w:val="none" w:sz="0" w:space="0" w:color="auto"/>
        <w:right w:val="none" w:sz="0" w:space="0" w:color="auto"/>
      </w:divBdr>
    </w:div>
    <w:div w:id="1446970590">
      <w:bodyDiv w:val="1"/>
      <w:marLeft w:val="0"/>
      <w:marRight w:val="0"/>
      <w:marTop w:val="0"/>
      <w:marBottom w:val="0"/>
      <w:divBdr>
        <w:top w:val="none" w:sz="0" w:space="0" w:color="auto"/>
        <w:left w:val="none" w:sz="0" w:space="0" w:color="auto"/>
        <w:bottom w:val="none" w:sz="0" w:space="0" w:color="auto"/>
        <w:right w:val="none" w:sz="0" w:space="0" w:color="auto"/>
      </w:divBdr>
    </w:div>
    <w:div w:id="1516311439">
      <w:bodyDiv w:val="1"/>
      <w:marLeft w:val="0"/>
      <w:marRight w:val="0"/>
      <w:marTop w:val="0"/>
      <w:marBottom w:val="0"/>
      <w:divBdr>
        <w:top w:val="none" w:sz="0" w:space="0" w:color="auto"/>
        <w:left w:val="none" w:sz="0" w:space="0" w:color="auto"/>
        <w:bottom w:val="none" w:sz="0" w:space="0" w:color="auto"/>
        <w:right w:val="none" w:sz="0" w:space="0" w:color="auto"/>
      </w:divBdr>
    </w:div>
    <w:div w:id="1649281977">
      <w:bodyDiv w:val="1"/>
      <w:marLeft w:val="0"/>
      <w:marRight w:val="0"/>
      <w:marTop w:val="0"/>
      <w:marBottom w:val="0"/>
      <w:divBdr>
        <w:top w:val="none" w:sz="0" w:space="0" w:color="auto"/>
        <w:left w:val="none" w:sz="0" w:space="0" w:color="auto"/>
        <w:bottom w:val="none" w:sz="0" w:space="0" w:color="auto"/>
        <w:right w:val="none" w:sz="0" w:space="0" w:color="auto"/>
      </w:divBdr>
    </w:div>
    <w:div w:id="1671130412">
      <w:bodyDiv w:val="1"/>
      <w:marLeft w:val="0"/>
      <w:marRight w:val="0"/>
      <w:marTop w:val="0"/>
      <w:marBottom w:val="0"/>
      <w:divBdr>
        <w:top w:val="none" w:sz="0" w:space="0" w:color="auto"/>
        <w:left w:val="none" w:sz="0" w:space="0" w:color="auto"/>
        <w:bottom w:val="none" w:sz="0" w:space="0" w:color="auto"/>
        <w:right w:val="none" w:sz="0" w:space="0" w:color="auto"/>
      </w:divBdr>
    </w:div>
    <w:div w:id="1677926986">
      <w:bodyDiv w:val="1"/>
      <w:marLeft w:val="0"/>
      <w:marRight w:val="0"/>
      <w:marTop w:val="0"/>
      <w:marBottom w:val="0"/>
      <w:divBdr>
        <w:top w:val="none" w:sz="0" w:space="0" w:color="auto"/>
        <w:left w:val="none" w:sz="0" w:space="0" w:color="auto"/>
        <w:bottom w:val="none" w:sz="0" w:space="0" w:color="auto"/>
        <w:right w:val="none" w:sz="0" w:space="0" w:color="auto"/>
      </w:divBdr>
    </w:div>
    <w:div w:id="1683556598">
      <w:bodyDiv w:val="1"/>
      <w:marLeft w:val="0"/>
      <w:marRight w:val="0"/>
      <w:marTop w:val="0"/>
      <w:marBottom w:val="0"/>
      <w:divBdr>
        <w:top w:val="none" w:sz="0" w:space="0" w:color="auto"/>
        <w:left w:val="none" w:sz="0" w:space="0" w:color="auto"/>
        <w:bottom w:val="none" w:sz="0" w:space="0" w:color="auto"/>
        <w:right w:val="none" w:sz="0" w:space="0" w:color="auto"/>
      </w:divBdr>
    </w:div>
    <w:div w:id="1727991098">
      <w:bodyDiv w:val="1"/>
      <w:marLeft w:val="0"/>
      <w:marRight w:val="0"/>
      <w:marTop w:val="0"/>
      <w:marBottom w:val="0"/>
      <w:divBdr>
        <w:top w:val="none" w:sz="0" w:space="0" w:color="auto"/>
        <w:left w:val="none" w:sz="0" w:space="0" w:color="auto"/>
        <w:bottom w:val="none" w:sz="0" w:space="0" w:color="auto"/>
        <w:right w:val="none" w:sz="0" w:space="0" w:color="auto"/>
      </w:divBdr>
    </w:div>
    <w:div w:id="1731073689">
      <w:bodyDiv w:val="1"/>
      <w:marLeft w:val="0"/>
      <w:marRight w:val="0"/>
      <w:marTop w:val="0"/>
      <w:marBottom w:val="0"/>
      <w:divBdr>
        <w:top w:val="none" w:sz="0" w:space="0" w:color="auto"/>
        <w:left w:val="none" w:sz="0" w:space="0" w:color="auto"/>
        <w:bottom w:val="none" w:sz="0" w:space="0" w:color="auto"/>
        <w:right w:val="none" w:sz="0" w:space="0" w:color="auto"/>
      </w:divBdr>
    </w:div>
    <w:div w:id="1737363817">
      <w:bodyDiv w:val="1"/>
      <w:marLeft w:val="0"/>
      <w:marRight w:val="0"/>
      <w:marTop w:val="0"/>
      <w:marBottom w:val="0"/>
      <w:divBdr>
        <w:top w:val="none" w:sz="0" w:space="0" w:color="auto"/>
        <w:left w:val="none" w:sz="0" w:space="0" w:color="auto"/>
        <w:bottom w:val="none" w:sz="0" w:space="0" w:color="auto"/>
        <w:right w:val="none" w:sz="0" w:space="0" w:color="auto"/>
      </w:divBdr>
    </w:div>
    <w:div w:id="1791582011">
      <w:bodyDiv w:val="1"/>
      <w:marLeft w:val="0"/>
      <w:marRight w:val="0"/>
      <w:marTop w:val="0"/>
      <w:marBottom w:val="0"/>
      <w:divBdr>
        <w:top w:val="none" w:sz="0" w:space="0" w:color="auto"/>
        <w:left w:val="none" w:sz="0" w:space="0" w:color="auto"/>
        <w:bottom w:val="none" w:sz="0" w:space="0" w:color="auto"/>
        <w:right w:val="none" w:sz="0" w:space="0" w:color="auto"/>
      </w:divBdr>
    </w:div>
    <w:div w:id="1839300400">
      <w:bodyDiv w:val="1"/>
      <w:marLeft w:val="0"/>
      <w:marRight w:val="0"/>
      <w:marTop w:val="0"/>
      <w:marBottom w:val="0"/>
      <w:divBdr>
        <w:top w:val="none" w:sz="0" w:space="0" w:color="auto"/>
        <w:left w:val="none" w:sz="0" w:space="0" w:color="auto"/>
        <w:bottom w:val="none" w:sz="0" w:space="0" w:color="auto"/>
        <w:right w:val="none" w:sz="0" w:space="0" w:color="auto"/>
      </w:divBdr>
    </w:div>
    <w:div w:id="1919434379">
      <w:bodyDiv w:val="1"/>
      <w:marLeft w:val="0"/>
      <w:marRight w:val="0"/>
      <w:marTop w:val="0"/>
      <w:marBottom w:val="0"/>
      <w:divBdr>
        <w:top w:val="none" w:sz="0" w:space="0" w:color="auto"/>
        <w:left w:val="none" w:sz="0" w:space="0" w:color="auto"/>
        <w:bottom w:val="none" w:sz="0" w:space="0" w:color="auto"/>
        <w:right w:val="none" w:sz="0" w:space="0" w:color="auto"/>
      </w:divBdr>
    </w:div>
    <w:div w:id="1946301599">
      <w:bodyDiv w:val="1"/>
      <w:marLeft w:val="0"/>
      <w:marRight w:val="0"/>
      <w:marTop w:val="0"/>
      <w:marBottom w:val="0"/>
      <w:divBdr>
        <w:top w:val="none" w:sz="0" w:space="0" w:color="auto"/>
        <w:left w:val="none" w:sz="0" w:space="0" w:color="auto"/>
        <w:bottom w:val="none" w:sz="0" w:space="0" w:color="auto"/>
        <w:right w:val="none" w:sz="0" w:space="0" w:color="auto"/>
      </w:divBdr>
    </w:div>
    <w:div w:id="1999383229">
      <w:bodyDiv w:val="1"/>
      <w:marLeft w:val="0"/>
      <w:marRight w:val="0"/>
      <w:marTop w:val="0"/>
      <w:marBottom w:val="0"/>
      <w:divBdr>
        <w:top w:val="none" w:sz="0" w:space="0" w:color="auto"/>
        <w:left w:val="none" w:sz="0" w:space="0" w:color="auto"/>
        <w:bottom w:val="none" w:sz="0" w:space="0" w:color="auto"/>
        <w:right w:val="none" w:sz="0" w:space="0" w:color="auto"/>
      </w:divBdr>
    </w:div>
    <w:div w:id="2079865970">
      <w:bodyDiv w:val="1"/>
      <w:marLeft w:val="0"/>
      <w:marRight w:val="0"/>
      <w:marTop w:val="0"/>
      <w:marBottom w:val="0"/>
      <w:divBdr>
        <w:top w:val="none" w:sz="0" w:space="0" w:color="auto"/>
        <w:left w:val="none" w:sz="0" w:space="0" w:color="auto"/>
        <w:bottom w:val="none" w:sz="0" w:space="0" w:color="auto"/>
        <w:right w:val="none" w:sz="0" w:space="0" w:color="auto"/>
      </w:divBdr>
    </w:div>
    <w:div w:id="21338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EE337-01AA-4DFA-9D38-C56237C2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14</Pages>
  <Words>3300</Words>
  <Characters>18156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INFOEM403</cp:lastModifiedBy>
  <cp:revision>36</cp:revision>
  <dcterms:created xsi:type="dcterms:W3CDTF">2024-12-19T17:03:00Z</dcterms:created>
  <dcterms:modified xsi:type="dcterms:W3CDTF">2025-01-24T17:46:00Z</dcterms:modified>
</cp:coreProperties>
</file>