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7317A" w14:textId="4D4EB339" w:rsidR="00E31311" w:rsidRPr="00DD655E" w:rsidRDefault="00DF6EAE" w:rsidP="00A81DBF">
      <w:pPr>
        <w:tabs>
          <w:tab w:val="left" w:pos="3465"/>
        </w:tabs>
        <w:spacing w:line="360" w:lineRule="auto"/>
        <w:jc w:val="both"/>
        <w:rPr>
          <w:rFonts w:ascii="Palatino Linotype" w:eastAsia="Palatino Linotype" w:hAnsi="Palatino Linotype" w:cs="Palatino Linotype"/>
          <w:b/>
          <w:color w:val="000000" w:themeColor="text1"/>
        </w:rPr>
      </w:pPr>
      <w:r w:rsidRPr="00DD655E">
        <w:rPr>
          <w:rFonts w:ascii="Palatino Linotype" w:eastAsia="Palatino Linotype" w:hAnsi="Palatino Linotype" w:cs="Palatino Linotype"/>
          <w:color w:val="000000" w:themeColor="text1"/>
        </w:rPr>
        <w:t>R</w:t>
      </w:r>
      <w:bookmarkStart w:id="0" w:name="_GoBack"/>
      <w:bookmarkEnd w:id="0"/>
      <w:r w:rsidRPr="00DD655E">
        <w:rPr>
          <w:rFonts w:ascii="Palatino Linotype" w:eastAsia="Palatino Linotype" w:hAnsi="Palatino Linotype" w:cs="Palatino Linotype"/>
          <w:color w:val="000000" w:themeColor="text1"/>
        </w:rPr>
        <w:t>esolución del Pleno del Instituto de Transparencia, Acceso a la Información Pública y Protección de Datos Personales del Estado de México y Municipios, con domicilio en Metepec, Esta</w:t>
      </w:r>
      <w:r w:rsidR="001660E4" w:rsidRPr="00DD655E">
        <w:rPr>
          <w:rFonts w:ascii="Palatino Linotype" w:eastAsia="Palatino Linotype" w:hAnsi="Palatino Linotype" w:cs="Palatino Linotype"/>
          <w:color w:val="000000" w:themeColor="text1"/>
        </w:rPr>
        <w:t xml:space="preserve">do de México; </w:t>
      </w:r>
      <w:r w:rsidR="001660E4" w:rsidRPr="00DD655E">
        <w:rPr>
          <w:rFonts w:ascii="Palatino Linotype" w:eastAsia="Palatino Linotype" w:hAnsi="Palatino Linotype" w:cs="Palatino Linotype"/>
          <w:b/>
          <w:color w:val="000000" w:themeColor="text1"/>
        </w:rPr>
        <w:t xml:space="preserve">de fecha </w:t>
      </w:r>
      <w:r w:rsidR="00660816" w:rsidRPr="00DD655E">
        <w:rPr>
          <w:rFonts w:ascii="Palatino Linotype" w:eastAsia="Palatino Linotype" w:hAnsi="Palatino Linotype" w:cs="Palatino Linotype"/>
          <w:b/>
          <w:color w:val="000000" w:themeColor="text1"/>
        </w:rPr>
        <w:t>once</w:t>
      </w:r>
      <w:r w:rsidR="0077467C">
        <w:rPr>
          <w:rFonts w:ascii="Palatino Linotype" w:eastAsia="Palatino Linotype" w:hAnsi="Palatino Linotype" w:cs="Palatino Linotype"/>
          <w:b/>
          <w:color w:val="000000" w:themeColor="text1"/>
        </w:rPr>
        <w:t xml:space="preserve"> (11) </w:t>
      </w:r>
      <w:r w:rsidR="00660816" w:rsidRPr="00DD655E">
        <w:rPr>
          <w:rFonts w:ascii="Palatino Linotype" w:eastAsia="Palatino Linotype" w:hAnsi="Palatino Linotype" w:cs="Palatino Linotype"/>
          <w:b/>
          <w:color w:val="000000" w:themeColor="text1"/>
        </w:rPr>
        <w:t xml:space="preserve"> </w:t>
      </w:r>
      <w:r w:rsidR="00403BFC" w:rsidRPr="00DD655E">
        <w:rPr>
          <w:rFonts w:ascii="Palatino Linotype" w:eastAsia="Palatino Linotype" w:hAnsi="Palatino Linotype" w:cs="Palatino Linotype"/>
          <w:b/>
          <w:color w:val="000000" w:themeColor="text1"/>
        </w:rPr>
        <w:t>de junio</w:t>
      </w:r>
      <w:r w:rsidR="001660E4" w:rsidRPr="00DD655E">
        <w:rPr>
          <w:rFonts w:ascii="Palatino Linotype" w:eastAsia="Palatino Linotype" w:hAnsi="Palatino Linotype" w:cs="Palatino Linotype"/>
          <w:b/>
          <w:color w:val="000000" w:themeColor="text1"/>
        </w:rPr>
        <w:t xml:space="preserve"> de dos mil veinticinco</w:t>
      </w:r>
      <w:r w:rsidRPr="00DD655E">
        <w:rPr>
          <w:rFonts w:ascii="Palatino Linotype" w:eastAsia="Palatino Linotype" w:hAnsi="Palatino Linotype" w:cs="Palatino Linotype"/>
          <w:b/>
          <w:color w:val="000000" w:themeColor="text1"/>
        </w:rPr>
        <w:t>.</w:t>
      </w:r>
    </w:p>
    <w:p w14:paraId="0B41DD55" w14:textId="77777777" w:rsidR="00E31311" w:rsidRPr="00DD655E" w:rsidRDefault="00E31311" w:rsidP="00A81DBF">
      <w:pPr>
        <w:tabs>
          <w:tab w:val="left" w:pos="3465"/>
        </w:tabs>
        <w:spacing w:line="360" w:lineRule="auto"/>
        <w:jc w:val="both"/>
        <w:rPr>
          <w:rFonts w:ascii="Palatino Linotype" w:eastAsia="Palatino Linotype" w:hAnsi="Palatino Linotype" w:cs="Palatino Linotype"/>
          <w:color w:val="000000" w:themeColor="text1"/>
        </w:rPr>
      </w:pPr>
    </w:p>
    <w:p w14:paraId="78D4BF56" w14:textId="19935D22" w:rsidR="00E31311" w:rsidRPr="00DD655E" w:rsidRDefault="00DF6EAE" w:rsidP="00A81DBF">
      <w:pPr>
        <w:spacing w:line="360" w:lineRule="auto"/>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b/>
          <w:color w:val="000000" w:themeColor="text1"/>
        </w:rPr>
        <w:t>VISTO</w:t>
      </w:r>
      <w:r w:rsidR="00A81DBF"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color w:val="000000" w:themeColor="text1"/>
        </w:rPr>
        <w:t>l</w:t>
      </w:r>
      <w:r w:rsidR="00A81DBF" w:rsidRPr="00DD655E">
        <w:rPr>
          <w:rFonts w:ascii="Palatino Linotype" w:eastAsia="Palatino Linotype" w:hAnsi="Palatino Linotype" w:cs="Palatino Linotype"/>
          <w:color w:val="000000" w:themeColor="text1"/>
        </w:rPr>
        <w:t>os</w:t>
      </w:r>
      <w:r w:rsidRPr="00DD655E">
        <w:rPr>
          <w:rFonts w:ascii="Palatino Linotype" w:eastAsia="Palatino Linotype" w:hAnsi="Palatino Linotype" w:cs="Palatino Linotype"/>
          <w:color w:val="000000" w:themeColor="text1"/>
        </w:rPr>
        <w:t xml:space="preserve"> expediente</w:t>
      </w:r>
      <w:r w:rsidR="00A81DBF"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elec</w:t>
      </w:r>
      <w:r w:rsidR="00A73D35" w:rsidRPr="00DD655E">
        <w:rPr>
          <w:rFonts w:ascii="Palatino Linotype" w:eastAsia="Palatino Linotype" w:hAnsi="Palatino Linotype" w:cs="Palatino Linotype"/>
          <w:color w:val="000000" w:themeColor="text1"/>
        </w:rPr>
        <w:t>trónico</w:t>
      </w:r>
      <w:r w:rsidR="00A81DBF" w:rsidRPr="00DD655E">
        <w:rPr>
          <w:rFonts w:ascii="Palatino Linotype" w:eastAsia="Palatino Linotype" w:hAnsi="Palatino Linotype" w:cs="Palatino Linotype"/>
          <w:color w:val="000000" w:themeColor="text1"/>
        </w:rPr>
        <w:t>s</w:t>
      </w:r>
      <w:r w:rsidR="00A73D35" w:rsidRPr="00DD655E">
        <w:rPr>
          <w:rFonts w:ascii="Palatino Linotype" w:eastAsia="Palatino Linotype" w:hAnsi="Palatino Linotype" w:cs="Palatino Linotype"/>
          <w:color w:val="000000" w:themeColor="text1"/>
        </w:rPr>
        <w:t xml:space="preserve"> formado</w:t>
      </w:r>
      <w:r w:rsidR="00A81DBF" w:rsidRPr="00DD655E">
        <w:rPr>
          <w:rFonts w:ascii="Palatino Linotype" w:eastAsia="Palatino Linotype" w:hAnsi="Palatino Linotype" w:cs="Palatino Linotype"/>
          <w:color w:val="000000" w:themeColor="text1"/>
        </w:rPr>
        <w:t>s</w:t>
      </w:r>
      <w:r w:rsidR="00A73D35" w:rsidRPr="00DD655E">
        <w:rPr>
          <w:rFonts w:ascii="Palatino Linotype" w:eastAsia="Palatino Linotype" w:hAnsi="Palatino Linotype" w:cs="Palatino Linotype"/>
          <w:color w:val="000000" w:themeColor="text1"/>
        </w:rPr>
        <w:t xml:space="preserve"> con motivo de</w:t>
      </w:r>
      <w:r w:rsidR="00A81DBF" w:rsidRPr="00DD655E">
        <w:rPr>
          <w:rFonts w:ascii="Palatino Linotype" w:eastAsia="Palatino Linotype" w:hAnsi="Palatino Linotype" w:cs="Palatino Linotype"/>
          <w:color w:val="000000" w:themeColor="text1"/>
        </w:rPr>
        <w:t xml:space="preserve"> </w:t>
      </w:r>
      <w:r w:rsidR="00A73D35" w:rsidRPr="00DD655E">
        <w:rPr>
          <w:rFonts w:ascii="Palatino Linotype" w:eastAsia="Palatino Linotype" w:hAnsi="Palatino Linotype" w:cs="Palatino Linotype"/>
          <w:color w:val="000000" w:themeColor="text1"/>
        </w:rPr>
        <w:t>l</w:t>
      </w:r>
      <w:r w:rsidR="00A81DBF" w:rsidRPr="00DD655E">
        <w:rPr>
          <w:rFonts w:ascii="Palatino Linotype" w:eastAsia="Palatino Linotype" w:hAnsi="Palatino Linotype" w:cs="Palatino Linotype"/>
          <w:color w:val="000000" w:themeColor="text1"/>
        </w:rPr>
        <w:t>os</w:t>
      </w:r>
      <w:r w:rsidR="00A73D35" w:rsidRPr="00DD655E">
        <w:rPr>
          <w:rFonts w:ascii="Palatino Linotype" w:eastAsia="Palatino Linotype" w:hAnsi="Palatino Linotype" w:cs="Palatino Linotype"/>
          <w:color w:val="000000" w:themeColor="text1"/>
        </w:rPr>
        <w:t xml:space="preserve"> Recurso</w:t>
      </w:r>
      <w:r w:rsidR="00A81DBF" w:rsidRPr="00DD655E">
        <w:rPr>
          <w:rFonts w:ascii="Palatino Linotype" w:eastAsia="Palatino Linotype" w:hAnsi="Palatino Linotype" w:cs="Palatino Linotype"/>
          <w:color w:val="000000" w:themeColor="text1"/>
        </w:rPr>
        <w:t>s</w:t>
      </w:r>
      <w:r w:rsidR="00A73D35" w:rsidRPr="00DD655E">
        <w:rPr>
          <w:rFonts w:ascii="Palatino Linotype" w:eastAsia="Palatino Linotype" w:hAnsi="Palatino Linotype" w:cs="Palatino Linotype"/>
          <w:color w:val="000000" w:themeColor="text1"/>
        </w:rPr>
        <w:t xml:space="preserve"> de R</w:t>
      </w:r>
      <w:r w:rsidRPr="00DD655E">
        <w:rPr>
          <w:rFonts w:ascii="Palatino Linotype" w:eastAsia="Palatino Linotype" w:hAnsi="Palatino Linotype" w:cs="Palatino Linotype"/>
          <w:color w:val="000000" w:themeColor="text1"/>
        </w:rPr>
        <w:t xml:space="preserve">evisión </w:t>
      </w:r>
      <w:r w:rsidR="004E0E4F" w:rsidRPr="00DD655E">
        <w:rPr>
          <w:rFonts w:ascii="Palatino Linotype" w:eastAsia="Palatino Linotype" w:hAnsi="Palatino Linotype" w:cs="Palatino Linotype"/>
          <w:b/>
          <w:color w:val="000000" w:themeColor="text1"/>
        </w:rPr>
        <w:t>03618/INFOEM/IP/RR/2025</w:t>
      </w:r>
      <w:r w:rsidR="001261DA" w:rsidRPr="00DD655E">
        <w:rPr>
          <w:rFonts w:ascii="Palatino Linotype" w:eastAsia="Palatino Linotype" w:hAnsi="Palatino Linotype" w:cs="Palatino Linotype"/>
          <w:b/>
          <w:color w:val="000000" w:themeColor="text1"/>
        </w:rPr>
        <w:t xml:space="preserve"> </w:t>
      </w:r>
      <w:r w:rsidR="001261DA" w:rsidRPr="00DD655E">
        <w:rPr>
          <w:rFonts w:ascii="Palatino Linotype" w:eastAsia="Palatino Linotype" w:hAnsi="Palatino Linotype" w:cs="Palatino Linotype"/>
          <w:color w:val="000000" w:themeColor="text1"/>
        </w:rPr>
        <w:t>y</w:t>
      </w:r>
      <w:r w:rsidR="001261DA" w:rsidRPr="00DD655E">
        <w:rPr>
          <w:rFonts w:ascii="Palatino Linotype" w:eastAsia="Palatino Linotype" w:hAnsi="Palatino Linotype" w:cs="Palatino Linotype"/>
          <w:b/>
          <w:color w:val="000000" w:themeColor="text1"/>
        </w:rPr>
        <w:t xml:space="preserve"> 03619/INFOEM/IP/RR/2025</w:t>
      </w:r>
      <w:r w:rsidRPr="00DD655E">
        <w:rPr>
          <w:rFonts w:ascii="Palatino Linotype" w:eastAsia="Palatino Linotype" w:hAnsi="Palatino Linotype" w:cs="Palatino Linotype"/>
          <w:b/>
          <w:color w:val="000000" w:themeColor="text1"/>
        </w:rPr>
        <w:t xml:space="preserve">, </w:t>
      </w:r>
      <w:r w:rsidRPr="00DD655E">
        <w:rPr>
          <w:rFonts w:ascii="Palatino Linotype" w:eastAsia="Palatino Linotype" w:hAnsi="Palatino Linotype" w:cs="Palatino Linotype"/>
          <w:color w:val="000000" w:themeColor="text1"/>
        </w:rPr>
        <w:t>promovido</w:t>
      </w:r>
      <w:r w:rsidR="008A2DCA"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por</w:t>
      </w:r>
      <w:r w:rsidR="001660E4" w:rsidRPr="00DD655E">
        <w:rPr>
          <w:rFonts w:ascii="Palatino Linotype" w:eastAsia="Palatino Linotype" w:hAnsi="Palatino Linotype" w:cs="Palatino Linotype"/>
          <w:b/>
          <w:color w:val="000000" w:themeColor="text1"/>
        </w:rPr>
        <w:t xml:space="preserve"> </w:t>
      </w:r>
      <w:r w:rsidR="0077467C">
        <w:rPr>
          <w:rFonts w:ascii="Palatino Linotype" w:eastAsia="Palatino Linotype" w:hAnsi="Palatino Linotype" w:cs="Palatino Linotype"/>
          <w:b/>
          <w:color w:val="000000" w:themeColor="text1"/>
        </w:rPr>
        <w:t>XXXX</w:t>
      </w:r>
      <w:r w:rsidRPr="00DD655E">
        <w:rPr>
          <w:rFonts w:ascii="Palatino Linotype" w:eastAsia="Palatino Linotype" w:hAnsi="Palatino Linotype" w:cs="Palatino Linotype"/>
          <w:b/>
          <w:color w:val="000000" w:themeColor="text1"/>
        </w:rPr>
        <w:t>,</w:t>
      </w:r>
      <w:r w:rsidRPr="00DD655E">
        <w:rPr>
          <w:rFonts w:ascii="Palatino Linotype" w:eastAsia="Palatino Linotype" w:hAnsi="Palatino Linotype" w:cs="Palatino Linotype"/>
          <w:color w:val="000000" w:themeColor="text1"/>
        </w:rPr>
        <w:t xml:space="preserve"> a quien en lo sucesivo se le identificará como </w:t>
      </w:r>
      <w:r w:rsidR="00BB66B2" w:rsidRPr="00DD655E">
        <w:rPr>
          <w:rFonts w:ascii="Palatino Linotype" w:eastAsia="Palatino Linotype" w:hAnsi="Palatino Linotype" w:cs="Palatino Linotype"/>
          <w:b/>
          <w:color w:val="000000" w:themeColor="text1"/>
        </w:rPr>
        <w:t>RECURRENTE</w:t>
      </w:r>
      <w:r w:rsidRPr="00DD655E">
        <w:rPr>
          <w:rFonts w:ascii="Palatino Linotype" w:eastAsia="Palatino Linotype" w:hAnsi="Palatino Linotype" w:cs="Palatino Linotype"/>
          <w:color w:val="000000" w:themeColor="text1"/>
        </w:rPr>
        <w:t>, en contra de la</w:t>
      </w:r>
      <w:r w:rsidR="00A81DBF"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respuesta</w:t>
      </w:r>
      <w:r w:rsidR="00A81DBF"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del </w:t>
      </w:r>
      <w:r w:rsidR="004E0E4F" w:rsidRPr="00DD655E">
        <w:rPr>
          <w:rFonts w:ascii="Palatino Linotype" w:eastAsia="Palatino Linotype" w:hAnsi="Palatino Linotype" w:cs="Palatino Linotype"/>
          <w:b/>
          <w:color w:val="000000" w:themeColor="text1"/>
        </w:rPr>
        <w:t>Instituto Municipal de Cultura Física y Deporte de La Paz</w:t>
      </w:r>
      <w:r w:rsidRPr="00DD655E">
        <w:rPr>
          <w:rFonts w:ascii="Palatino Linotype" w:eastAsia="Palatino Linotype" w:hAnsi="Palatino Linotype" w:cs="Palatino Linotype"/>
          <w:b/>
          <w:color w:val="000000" w:themeColor="text1"/>
        </w:rPr>
        <w:t xml:space="preserve">, </w:t>
      </w:r>
      <w:r w:rsidRPr="00DD655E">
        <w:rPr>
          <w:rFonts w:ascii="Palatino Linotype" w:eastAsia="Palatino Linotype" w:hAnsi="Palatino Linotype" w:cs="Palatino Linotype"/>
          <w:color w:val="000000" w:themeColor="text1"/>
        </w:rPr>
        <w:t>en adelante el</w:t>
      </w:r>
      <w:r w:rsidRPr="00DD655E">
        <w:rPr>
          <w:rFonts w:ascii="Palatino Linotype" w:eastAsia="Palatino Linotype" w:hAnsi="Palatino Linotype" w:cs="Palatino Linotype"/>
          <w:b/>
          <w:color w:val="000000" w:themeColor="text1"/>
        </w:rPr>
        <w:t xml:space="preserve"> SUJETO OBLIGADO</w:t>
      </w:r>
      <w:r w:rsidRPr="00DD655E">
        <w:rPr>
          <w:rFonts w:ascii="Palatino Linotype" w:eastAsia="Palatino Linotype" w:hAnsi="Palatino Linotype" w:cs="Palatino Linotype"/>
          <w:color w:val="000000" w:themeColor="text1"/>
        </w:rPr>
        <w:t xml:space="preserve">, se procede a dictar la presente </w:t>
      </w:r>
      <w:r w:rsidR="00A73D35" w:rsidRPr="00DD655E">
        <w:rPr>
          <w:rFonts w:ascii="Palatino Linotype" w:eastAsia="Palatino Linotype" w:hAnsi="Palatino Linotype" w:cs="Palatino Linotype"/>
          <w:color w:val="000000" w:themeColor="text1"/>
        </w:rPr>
        <w:t>R</w:t>
      </w:r>
      <w:r w:rsidRPr="00DD655E">
        <w:rPr>
          <w:rFonts w:ascii="Palatino Linotype" w:eastAsia="Palatino Linotype" w:hAnsi="Palatino Linotype" w:cs="Palatino Linotype"/>
          <w:color w:val="000000" w:themeColor="text1"/>
        </w:rPr>
        <w:t>esolución, con base en los siguientes:</w:t>
      </w:r>
    </w:p>
    <w:p w14:paraId="14BD4367" w14:textId="77777777" w:rsidR="00E31311" w:rsidRPr="00DD655E" w:rsidRDefault="00E31311" w:rsidP="00A81DBF">
      <w:pPr>
        <w:spacing w:line="360" w:lineRule="auto"/>
        <w:jc w:val="both"/>
        <w:rPr>
          <w:rFonts w:ascii="Palatino Linotype" w:eastAsia="Palatino Linotype" w:hAnsi="Palatino Linotype" w:cs="Palatino Linotype"/>
          <w:b/>
          <w:color w:val="000000" w:themeColor="text1"/>
        </w:rPr>
      </w:pPr>
    </w:p>
    <w:p w14:paraId="3BCF8E6D" w14:textId="77777777" w:rsidR="00E31311" w:rsidRPr="00DD655E" w:rsidRDefault="00DF6EAE" w:rsidP="00A81DB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DD655E">
        <w:rPr>
          <w:rFonts w:ascii="Palatino Linotype" w:eastAsia="Palatino Linotype" w:hAnsi="Palatino Linotype" w:cs="Palatino Linotype"/>
          <w:b/>
          <w:color w:val="000000" w:themeColor="text1"/>
          <w:sz w:val="24"/>
          <w:szCs w:val="24"/>
        </w:rPr>
        <w:t>A N T E C E D E N T E S</w:t>
      </w:r>
    </w:p>
    <w:p w14:paraId="2497B46E" w14:textId="77777777" w:rsidR="00E31311" w:rsidRPr="00DD655E" w:rsidRDefault="00E31311" w:rsidP="00A81DBF">
      <w:pPr>
        <w:spacing w:line="360" w:lineRule="auto"/>
        <w:rPr>
          <w:rFonts w:ascii="Palatino Linotype" w:hAnsi="Palatino Linotype"/>
          <w:color w:val="000000" w:themeColor="text1"/>
        </w:rPr>
      </w:pPr>
    </w:p>
    <w:p w14:paraId="6AF1A8B7" w14:textId="4D0FD98F" w:rsidR="00E31311" w:rsidRPr="00DD655E" w:rsidRDefault="00DF6EAE" w:rsidP="00A81DB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El día</w:t>
      </w:r>
      <w:r w:rsidR="001660E4" w:rsidRPr="00DD655E">
        <w:rPr>
          <w:rFonts w:ascii="Palatino Linotype" w:eastAsia="Palatino Linotype" w:hAnsi="Palatino Linotype" w:cs="Palatino Linotype"/>
          <w:b/>
          <w:color w:val="000000" w:themeColor="text1"/>
        </w:rPr>
        <w:t xml:space="preserve"> </w:t>
      </w:r>
      <w:r w:rsidR="001261DA" w:rsidRPr="00DD655E">
        <w:rPr>
          <w:rFonts w:ascii="Palatino Linotype" w:eastAsia="Palatino Linotype" w:hAnsi="Palatino Linotype" w:cs="Palatino Linotype"/>
          <w:b/>
          <w:color w:val="000000" w:themeColor="text1"/>
        </w:rPr>
        <w:t xml:space="preserve">seis  y </w:t>
      </w:r>
      <w:r w:rsidR="00A278EC" w:rsidRPr="00DD655E">
        <w:rPr>
          <w:rFonts w:ascii="Palatino Linotype" w:eastAsia="Palatino Linotype" w:hAnsi="Palatino Linotype" w:cs="Palatino Linotype"/>
          <w:b/>
          <w:color w:val="000000" w:themeColor="text1"/>
        </w:rPr>
        <w:t>diez</w:t>
      </w:r>
      <w:r w:rsidR="00BB66B2" w:rsidRPr="00DD655E">
        <w:rPr>
          <w:rFonts w:ascii="Palatino Linotype" w:eastAsia="Palatino Linotype" w:hAnsi="Palatino Linotype" w:cs="Palatino Linotype"/>
          <w:b/>
          <w:color w:val="000000" w:themeColor="text1"/>
        </w:rPr>
        <w:t xml:space="preserve"> de </w:t>
      </w:r>
      <w:r w:rsidR="00A278EC" w:rsidRPr="00DD655E">
        <w:rPr>
          <w:rFonts w:ascii="Palatino Linotype" w:eastAsia="Palatino Linotype" w:hAnsi="Palatino Linotype" w:cs="Palatino Linotype"/>
          <w:b/>
          <w:color w:val="000000" w:themeColor="text1"/>
        </w:rPr>
        <w:t xml:space="preserve">marzo </w:t>
      </w:r>
      <w:r w:rsidR="00BB66B2" w:rsidRPr="00DD655E">
        <w:rPr>
          <w:rFonts w:ascii="Palatino Linotype" w:eastAsia="Palatino Linotype" w:hAnsi="Palatino Linotype" w:cs="Palatino Linotype"/>
          <w:b/>
          <w:color w:val="000000" w:themeColor="text1"/>
        </w:rPr>
        <w:t>dos mil veinticinco</w:t>
      </w:r>
      <w:r w:rsidRPr="00DD655E">
        <w:rPr>
          <w:rFonts w:ascii="Palatino Linotype" w:eastAsia="Palatino Linotype" w:hAnsi="Palatino Linotype" w:cs="Palatino Linotype"/>
          <w:b/>
          <w:color w:val="000000" w:themeColor="text1"/>
        </w:rPr>
        <w:t xml:space="preserve">, </w:t>
      </w:r>
      <w:r w:rsidRPr="00DD655E">
        <w:rPr>
          <w:rFonts w:ascii="Palatino Linotype" w:eastAsia="Palatino Linotype" w:hAnsi="Palatino Linotype" w:cs="Palatino Linotype"/>
          <w:color w:val="000000" w:themeColor="text1"/>
        </w:rPr>
        <w:t xml:space="preserve">se presentó ante el </w:t>
      </w:r>
      <w:r w:rsidRPr="00DD655E">
        <w:rPr>
          <w:rFonts w:ascii="Palatino Linotype" w:eastAsia="Palatino Linotype" w:hAnsi="Palatino Linotype" w:cs="Palatino Linotype"/>
          <w:b/>
          <w:color w:val="000000" w:themeColor="text1"/>
        </w:rPr>
        <w:t>SUJETO OBLIGADO</w:t>
      </w:r>
      <w:r w:rsidR="00A87FF1" w:rsidRPr="00DD655E">
        <w:rPr>
          <w:rFonts w:ascii="Palatino Linotype" w:eastAsia="Palatino Linotype" w:hAnsi="Palatino Linotype" w:cs="Palatino Linotype"/>
          <w:color w:val="000000" w:themeColor="text1"/>
        </w:rPr>
        <w:t xml:space="preserve"> vía</w:t>
      </w:r>
      <w:r w:rsidR="005706CE" w:rsidRPr="00DD655E">
        <w:rPr>
          <w:rFonts w:ascii="Palatino Linotype" w:eastAsia="Palatino Linotype" w:hAnsi="Palatino Linotype" w:cs="Palatino Linotype"/>
          <w:color w:val="000000" w:themeColor="text1"/>
        </w:rPr>
        <w:t xml:space="preserve"> </w:t>
      </w:r>
      <w:r w:rsidR="00A87FF1" w:rsidRPr="00DD655E">
        <w:rPr>
          <w:rFonts w:ascii="Palatino Linotype" w:eastAsia="Palatino Linotype" w:hAnsi="Palatino Linotype" w:cs="Palatino Linotype"/>
          <w:color w:val="000000" w:themeColor="text1"/>
        </w:rPr>
        <w:t>Sistema de Acceso a la Información Mexiquense</w:t>
      </w:r>
      <w:r w:rsidR="005706CE" w:rsidRPr="00DD655E">
        <w:rPr>
          <w:rFonts w:ascii="Palatino Linotype" w:eastAsia="Palatino Linotype" w:hAnsi="Palatino Linotype" w:cs="Palatino Linotype"/>
          <w:color w:val="000000" w:themeColor="text1"/>
        </w:rPr>
        <w:t xml:space="preserve"> (SAIMEX)</w:t>
      </w:r>
      <w:r w:rsidRPr="00DD655E">
        <w:rPr>
          <w:rFonts w:ascii="Palatino Linotype" w:eastAsia="Palatino Linotype" w:hAnsi="Palatino Linotype" w:cs="Palatino Linotype"/>
          <w:color w:val="000000" w:themeColor="text1"/>
        </w:rPr>
        <w:t>, la</w:t>
      </w:r>
      <w:r w:rsidR="00A81DBF" w:rsidRPr="00DD655E">
        <w:rPr>
          <w:rFonts w:ascii="Palatino Linotype" w:eastAsia="Palatino Linotype" w:hAnsi="Palatino Linotype" w:cs="Palatino Linotype"/>
          <w:color w:val="000000" w:themeColor="text1"/>
        </w:rPr>
        <w:t xml:space="preserve">s solicitudes </w:t>
      </w:r>
      <w:r w:rsidRPr="00DD655E">
        <w:rPr>
          <w:rFonts w:ascii="Palatino Linotype" w:eastAsia="Palatino Linotype" w:hAnsi="Palatino Linotype" w:cs="Palatino Linotype"/>
          <w:color w:val="000000" w:themeColor="text1"/>
        </w:rPr>
        <w:t>de información pública registrada</w:t>
      </w:r>
      <w:r w:rsidR="00A81DBF"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con el número</w:t>
      </w:r>
      <w:r w:rsidRPr="00DD655E">
        <w:rPr>
          <w:rFonts w:ascii="Palatino Linotype" w:eastAsia="Palatino Linotype" w:hAnsi="Palatino Linotype" w:cs="Palatino Linotype"/>
          <w:b/>
          <w:color w:val="000000" w:themeColor="text1"/>
        </w:rPr>
        <w:t xml:space="preserve">  </w:t>
      </w:r>
      <w:r w:rsidR="001261DA" w:rsidRPr="00DD655E">
        <w:rPr>
          <w:rFonts w:ascii="Palatino Linotype" w:eastAsia="Palatino Linotype" w:hAnsi="Palatino Linotype" w:cs="Palatino Linotype"/>
          <w:b/>
          <w:color w:val="000000" w:themeColor="text1"/>
        </w:rPr>
        <w:t>00008/IMCUFIDELAPAZ/IP/2025</w:t>
      </w:r>
      <w:r w:rsidR="001261DA" w:rsidRPr="00DD655E">
        <w:rPr>
          <w:rFonts w:ascii="Palatino Linotype" w:eastAsia="Palatino Linotype" w:hAnsi="Palatino Linotype" w:cs="Palatino Linotype"/>
          <w:color w:val="000000" w:themeColor="text1"/>
        </w:rPr>
        <w:t xml:space="preserve"> y </w:t>
      </w:r>
      <w:r w:rsidR="00A278EC" w:rsidRPr="00DD655E">
        <w:rPr>
          <w:rFonts w:ascii="Palatino Linotype" w:eastAsia="Palatino Linotype" w:hAnsi="Palatino Linotype" w:cs="Palatino Linotype"/>
          <w:b/>
          <w:color w:val="000000" w:themeColor="text1"/>
        </w:rPr>
        <w:t>00017/IMCUFIDELAPAZ/IP/2025</w:t>
      </w:r>
      <w:r w:rsidRPr="00DD655E">
        <w:rPr>
          <w:rFonts w:ascii="Palatino Linotype" w:eastAsia="Palatino Linotype" w:hAnsi="Palatino Linotype" w:cs="Palatino Linotype"/>
          <w:b/>
          <w:color w:val="000000" w:themeColor="text1"/>
        </w:rPr>
        <w:t xml:space="preserve">; </w:t>
      </w:r>
      <w:r w:rsidRPr="00DD655E">
        <w:rPr>
          <w:rFonts w:ascii="Palatino Linotype" w:eastAsia="Palatino Linotype" w:hAnsi="Palatino Linotype" w:cs="Palatino Linotype"/>
          <w:color w:val="000000" w:themeColor="text1"/>
        </w:rPr>
        <w:t>en la</w:t>
      </w:r>
      <w:r w:rsidR="00A81DBF"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que se solicitó la siguiente información:</w:t>
      </w:r>
    </w:p>
    <w:p w14:paraId="53E25CA1" w14:textId="77777777" w:rsidR="00E31311" w:rsidRPr="00DD655E" w:rsidRDefault="00E31311" w:rsidP="00A81DB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E0878E9" w14:textId="77777777" w:rsidR="001261DA" w:rsidRPr="00DD655E" w:rsidRDefault="001261DA" w:rsidP="00A81DB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Folio de la Solicitud: 00017/IMCUFIDELAPAZ/IP/2025</w:t>
      </w:r>
    </w:p>
    <w:p w14:paraId="1613561E" w14:textId="77777777" w:rsidR="00E31311" w:rsidRPr="00DD655E" w:rsidRDefault="00A87FF1" w:rsidP="00A81DB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w:t>
      </w:r>
      <w:r w:rsidR="00A278EC" w:rsidRPr="00DD655E">
        <w:rPr>
          <w:rFonts w:ascii="Palatino Linotype" w:eastAsia="Palatino Linotype" w:hAnsi="Palatino Linotype" w:cs="Palatino Linotype"/>
          <w:i/>
          <w:color w:val="000000" w:themeColor="text1"/>
        </w:rPr>
        <w:t xml:space="preserve">MUY BUENAS TARDES, REQUIERO SABER CUANTOS EMPLEADOS PARA HACER LIMPIEZA SE ENCUENTRAN DADOS DE ALTA EN EL IMCUFIDE LA PAZ, REQUIERO SABER EL NUMERO TOTAL DE EMPLEADOS QUE SU LABOR ES REALIZAR LIMPIEZA, REQUIERO SUS NOMBRES COMPLETOS Y QUE ME ENVIEN EL RECIBO </w:t>
      </w:r>
      <w:r w:rsidR="00A278EC" w:rsidRPr="00DD655E">
        <w:rPr>
          <w:rFonts w:ascii="Palatino Linotype" w:eastAsia="Palatino Linotype" w:hAnsi="Palatino Linotype" w:cs="Palatino Linotype"/>
          <w:i/>
          <w:color w:val="000000" w:themeColor="text1"/>
        </w:rPr>
        <w:lastRenderedPageBreak/>
        <w:t>DE NOMINA DE DICHOS EMPLEADOS CORRESPONDIENTE A LA PRIMER QUINCENA DEL MES DE FEBRERO</w:t>
      </w:r>
      <w:r w:rsidR="00DF6EAE" w:rsidRPr="00DD655E">
        <w:rPr>
          <w:rFonts w:ascii="Palatino Linotype" w:eastAsia="Palatino Linotype" w:hAnsi="Palatino Linotype" w:cs="Palatino Linotype"/>
          <w:i/>
          <w:color w:val="000000" w:themeColor="text1"/>
        </w:rPr>
        <w:t>”</w:t>
      </w:r>
    </w:p>
    <w:p w14:paraId="7EDB7DB5" w14:textId="77777777" w:rsidR="001261DA" w:rsidRPr="00DD655E" w:rsidRDefault="001261DA" w:rsidP="00A81DB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5728D87" w14:textId="77777777" w:rsidR="001261DA" w:rsidRPr="00DD655E" w:rsidRDefault="001261DA" w:rsidP="00A81DB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Folio de la Solicitud:    00008/IMCUFIDELAPAZ/IP/2025:</w:t>
      </w:r>
    </w:p>
    <w:p w14:paraId="56AC48C9" w14:textId="77777777" w:rsidR="001261DA" w:rsidRPr="00DD655E" w:rsidRDefault="001261DA" w:rsidP="00A81DB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"REQUIERO SABER CUENTO PERSONAL SINDICAL IZADO SE ENCUENTRA ASIGNADO AL IMCUFIDE, REQUIERO SABER SUS NOMBRES COMPLETOS ASÍ COMO A QUE ÁREA SE ENCUENTRAN ASIGNADOS, FUNCIONES Y SUELDO, PARA LO CUAL REQUIERO EL RECIBO DE NOMINA DE LOS MISMOS DE LA SEGUNDA QUINCENA DEL MES DE FEBRERO DE 2025"</w:t>
      </w:r>
    </w:p>
    <w:p w14:paraId="2A713192" w14:textId="77777777" w:rsidR="00D61D82" w:rsidRPr="00DD655E" w:rsidRDefault="00D61D82" w:rsidP="00A81DB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3876CC1" w14:textId="77777777" w:rsidR="00E31311" w:rsidRPr="00DD655E" w:rsidRDefault="00A87FF1" w:rsidP="00A81DB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DD655E">
        <w:rPr>
          <w:rFonts w:ascii="Palatino Linotype" w:eastAsia="Palatino Linotype" w:hAnsi="Palatino Linotype" w:cs="Palatino Linotype"/>
          <w:color w:val="000000" w:themeColor="text1"/>
        </w:rPr>
        <w:t>Se eligió como modalidad de entrega</w:t>
      </w:r>
      <w:r w:rsidR="00370DEE" w:rsidRPr="00DD655E">
        <w:rPr>
          <w:rFonts w:ascii="Palatino Linotype" w:eastAsia="Palatino Linotype" w:hAnsi="Palatino Linotype" w:cs="Palatino Linotype"/>
          <w:color w:val="000000" w:themeColor="text1"/>
        </w:rPr>
        <w:t>:</w:t>
      </w:r>
      <w:r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b/>
          <w:color w:val="000000" w:themeColor="text1"/>
        </w:rPr>
        <w:t>SAIMEX</w:t>
      </w:r>
    </w:p>
    <w:p w14:paraId="0D64033B" w14:textId="77777777" w:rsidR="00E31311" w:rsidRPr="00DD655E" w:rsidRDefault="00E31311" w:rsidP="00A81DB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0DC9D1D" w14:textId="77777777" w:rsidR="00333D1C" w:rsidRPr="00DD655E" w:rsidRDefault="00333D1C" w:rsidP="00A81DBF">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D655E">
        <w:rPr>
          <w:rFonts w:ascii="Palatino Linotype" w:hAnsi="Palatino Linotype"/>
          <w:color w:val="000000" w:themeColor="text1"/>
        </w:rPr>
        <w:t xml:space="preserve">En fecha veintiuno de marzo de dos mil veinticinco, el </w:t>
      </w:r>
      <w:r w:rsidRPr="00DD655E">
        <w:rPr>
          <w:rFonts w:ascii="Palatino Linotype" w:eastAsia="Palatino Linotype" w:hAnsi="Palatino Linotype" w:cs="Palatino Linotype"/>
          <w:b/>
          <w:color w:val="000000" w:themeColor="text1"/>
        </w:rPr>
        <w:t>SUJETO OBLIGADO,</w:t>
      </w:r>
      <w:r w:rsidRPr="00DD655E">
        <w:rPr>
          <w:rFonts w:ascii="Palatino Linotype" w:eastAsia="Palatino Linotype" w:hAnsi="Palatino Linotype" w:cs="Palatino Linotype"/>
          <w:color w:val="000000" w:themeColor="text1"/>
        </w:rPr>
        <w:t xml:space="preserve"> dio respuesta a la solicitud 00008/IMCUFIDELAPAZ/IP/2025, informando a través del Titular de la Coordinación de Administración y Finanzas del Instituto Municipal de Cultura Física y Deportes de la Paz, que a la fecha de la respuesta no existe personal sindicato laborando en dicho Instituto.</w:t>
      </w:r>
    </w:p>
    <w:p w14:paraId="3A844198" w14:textId="77777777" w:rsidR="00333D1C" w:rsidRPr="00DD655E" w:rsidRDefault="00333D1C" w:rsidP="00A81DB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7ED538CF" w14:textId="77777777" w:rsidR="00E31311" w:rsidRPr="00DD655E" w:rsidRDefault="00333D1C" w:rsidP="00A81DBF">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 xml:space="preserve">Por otro lado, en </w:t>
      </w:r>
      <w:r w:rsidR="001660E4" w:rsidRPr="00DD655E">
        <w:rPr>
          <w:rFonts w:ascii="Palatino Linotype" w:eastAsia="Palatino Linotype" w:hAnsi="Palatino Linotype" w:cs="Palatino Linotype"/>
          <w:color w:val="000000" w:themeColor="text1"/>
        </w:rPr>
        <w:t xml:space="preserve">fecha </w:t>
      </w:r>
      <w:r w:rsidR="00B33882" w:rsidRPr="00DD655E">
        <w:rPr>
          <w:rFonts w:ascii="Palatino Linotype" w:eastAsia="Palatino Linotype" w:hAnsi="Palatino Linotype" w:cs="Palatino Linotype"/>
          <w:color w:val="000000" w:themeColor="text1"/>
        </w:rPr>
        <w:t>veintisiete de marz</w:t>
      </w:r>
      <w:r w:rsidR="00D61D82" w:rsidRPr="00DD655E">
        <w:rPr>
          <w:rFonts w:ascii="Palatino Linotype" w:eastAsia="Palatino Linotype" w:hAnsi="Palatino Linotype" w:cs="Palatino Linotype"/>
          <w:color w:val="000000" w:themeColor="text1"/>
        </w:rPr>
        <w:t>o</w:t>
      </w:r>
      <w:r w:rsidR="001660E4"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color w:val="000000" w:themeColor="text1"/>
        </w:rPr>
        <w:t>de dos mil veinticinco</w:t>
      </w:r>
      <w:r w:rsidR="00DF6EAE" w:rsidRPr="00DD655E">
        <w:rPr>
          <w:rFonts w:ascii="Palatino Linotype" w:eastAsia="Palatino Linotype" w:hAnsi="Palatino Linotype" w:cs="Palatino Linotype"/>
          <w:color w:val="000000" w:themeColor="text1"/>
        </w:rPr>
        <w:t xml:space="preserve"> el </w:t>
      </w:r>
      <w:r w:rsidR="00DF6EAE" w:rsidRPr="00DD655E">
        <w:rPr>
          <w:rFonts w:ascii="Palatino Linotype" w:eastAsia="Palatino Linotype" w:hAnsi="Palatino Linotype" w:cs="Palatino Linotype"/>
          <w:b/>
          <w:color w:val="000000" w:themeColor="text1"/>
        </w:rPr>
        <w:t>SUJETO OBLIGADO,</w:t>
      </w:r>
      <w:r w:rsidR="00DF6EAE" w:rsidRPr="00DD655E">
        <w:rPr>
          <w:rFonts w:ascii="Palatino Linotype" w:eastAsia="Palatino Linotype" w:hAnsi="Palatino Linotype" w:cs="Palatino Linotype"/>
          <w:color w:val="000000" w:themeColor="text1"/>
        </w:rPr>
        <w:t xml:space="preserve"> dio respuesta a la solicitud</w:t>
      </w:r>
      <w:r w:rsidRPr="00DD655E">
        <w:rPr>
          <w:rFonts w:ascii="Palatino Linotype" w:eastAsia="Palatino Linotype" w:hAnsi="Palatino Linotype" w:cs="Palatino Linotype"/>
          <w:color w:val="000000" w:themeColor="text1"/>
        </w:rPr>
        <w:t xml:space="preserve"> 00017/IMCUFIDELAPAZ/IP/2025</w:t>
      </w:r>
      <w:r w:rsidR="003142E9" w:rsidRPr="00DD655E">
        <w:rPr>
          <w:rFonts w:ascii="Palatino Linotype" w:eastAsia="Palatino Linotype" w:hAnsi="Palatino Linotype" w:cs="Palatino Linotype"/>
          <w:color w:val="000000" w:themeColor="text1"/>
        </w:rPr>
        <w:t xml:space="preserve">, remitiendo el archivo denominado </w:t>
      </w:r>
      <w:r w:rsidR="00B33882" w:rsidRPr="00DD655E">
        <w:rPr>
          <w:rFonts w:ascii="Palatino Linotype" w:eastAsia="Palatino Linotype" w:hAnsi="Palatino Linotype" w:cs="Palatino Linotype"/>
          <w:b/>
          <w:i/>
          <w:color w:val="000000" w:themeColor="text1"/>
        </w:rPr>
        <w:t>17</w:t>
      </w:r>
      <w:r w:rsidR="003142E9" w:rsidRPr="00DD655E">
        <w:rPr>
          <w:rFonts w:ascii="Palatino Linotype" w:eastAsia="Palatino Linotype" w:hAnsi="Palatino Linotype" w:cs="Palatino Linotype"/>
          <w:b/>
          <w:i/>
          <w:color w:val="000000" w:themeColor="text1"/>
        </w:rPr>
        <w:t>.pdf</w:t>
      </w:r>
      <w:r w:rsidR="003142E9" w:rsidRPr="00DD655E">
        <w:rPr>
          <w:rFonts w:ascii="Palatino Linotype" w:eastAsia="Palatino Linotype" w:hAnsi="Palatino Linotype" w:cs="Palatino Linotype"/>
          <w:color w:val="000000" w:themeColor="text1"/>
        </w:rPr>
        <w:t xml:space="preserve">, </w:t>
      </w:r>
      <w:r w:rsidR="00B33882" w:rsidRPr="00DD655E">
        <w:rPr>
          <w:rFonts w:ascii="Palatino Linotype" w:eastAsia="Palatino Linotype" w:hAnsi="Palatino Linotype" w:cs="Palatino Linotype"/>
          <w:color w:val="000000" w:themeColor="text1"/>
        </w:rPr>
        <w:t>corresponde a un oficio signado por la Titular de la Coordinación de Administración y Finanzas del Instituto de Cultura Física y Deporte de la Paz, a través del cual informa que ese Instituto no cuenta con empleados inscritos para el área de limpieza, por lo cual tampoco existen recibos de nómina a entregar</w:t>
      </w:r>
      <w:r w:rsidR="003142E9" w:rsidRPr="00DD655E">
        <w:rPr>
          <w:rFonts w:ascii="Palatino Linotype" w:eastAsia="Palatino Linotype" w:hAnsi="Palatino Linotype" w:cs="Palatino Linotype"/>
          <w:color w:val="000000" w:themeColor="text1"/>
        </w:rPr>
        <w:t>.</w:t>
      </w:r>
    </w:p>
    <w:p w14:paraId="4B03654E" w14:textId="77777777" w:rsidR="00E31311" w:rsidRPr="00DD655E" w:rsidRDefault="00AE1941" w:rsidP="00A81DBF">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lastRenderedPageBreak/>
        <w:t xml:space="preserve">Inconforme con la respuesta el </w:t>
      </w:r>
      <w:r w:rsidR="003142E9" w:rsidRPr="00DD655E">
        <w:rPr>
          <w:rFonts w:ascii="Palatino Linotype" w:eastAsia="Palatino Linotype" w:hAnsi="Palatino Linotype" w:cs="Palatino Linotype"/>
          <w:b/>
          <w:color w:val="000000" w:themeColor="text1"/>
        </w:rPr>
        <w:t>veinti</w:t>
      </w:r>
      <w:r w:rsidR="00B33882" w:rsidRPr="00DD655E">
        <w:rPr>
          <w:rFonts w:ascii="Palatino Linotype" w:eastAsia="Palatino Linotype" w:hAnsi="Palatino Linotype" w:cs="Palatino Linotype"/>
          <w:b/>
          <w:color w:val="000000" w:themeColor="text1"/>
        </w:rPr>
        <w:t>siete</w:t>
      </w:r>
      <w:r w:rsidR="003142E9" w:rsidRPr="00DD655E">
        <w:rPr>
          <w:rFonts w:ascii="Palatino Linotype" w:eastAsia="Palatino Linotype" w:hAnsi="Palatino Linotype" w:cs="Palatino Linotype"/>
          <w:b/>
          <w:color w:val="000000" w:themeColor="text1"/>
        </w:rPr>
        <w:t xml:space="preserve"> de </w:t>
      </w:r>
      <w:r w:rsidR="00B33882" w:rsidRPr="00DD655E">
        <w:rPr>
          <w:rFonts w:ascii="Palatino Linotype" w:eastAsia="Palatino Linotype" w:hAnsi="Palatino Linotype" w:cs="Palatino Linotype"/>
          <w:b/>
          <w:color w:val="000000" w:themeColor="text1"/>
        </w:rPr>
        <w:t>marz</w:t>
      </w:r>
      <w:r w:rsidR="003142E9" w:rsidRPr="00DD655E">
        <w:rPr>
          <w:rFonts w:ascii="Palatino Linotype" w:eastAsia="Palatino Linotype" w:hAnsi="Palatino Linotype" w:cs="Palatino Linotype"/>
          <w:b/>
          <w:color w:val="000000" w:themeColor="text1"/>
        </w:rPr>
        <w:t>o</w:t>
      </w:r>
      <w:r w:rsidRPr="00DD655E">
        <w:rPr>
          <w:rFonts w:ascii="Palatino Linotype" w:eastAsia="Palatino Linotype" w:hAnsi="Palatino Linotype" w:cs="Palatino Linotype"/>
          <w:b/>
          <w:color w:val="000000" w:themeColor="text1"/>
        </w:rPr>
        <w:t xml:space="preserve"> del año en curso</w:t>
      </w:r>
      <w:r w:rsidRPr="00DD655E">
        <w:rPr>
          <w:rFonts w:ascii="Palatino Linotype" w:eastAsia="Palatino Linotype" w:hAnsi="Palatino Linotype" w:cs="Palatino Linotype"/>
          <w:color w:val="000000" w:themeColor="text1"/>
        </w:rPr>
        <w:t xml:space="preserve">, </w:t>
      </w:r>
      <w:r w:rsidR="00DF6EAE" w:rsidRPr="00DD655E">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5C523BB3" w14:textId="77777777" w:rsidR="00A87FF1" w:rsidRPr="00DD655E" w:rsidRDefault="00A87FF1" w:rsidP="00A81DB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59C91E1D" w14:textId="77777777" w:rsidR="001261DA" w:rsidRPr="00DD655E" w:rsidRDefault="001261DA" w:rsidP="00A81DB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2" w:name="_heading=h.30j0zll" w:colFirst="0" w:colLast="0"/>
      <w:bookmarkEnd w:id="2"/>
      <w:r w:rsidRPr="00DD655E">
        <w:rPr>
          <w:rFonts w:ascii="Palatino Linotype" w:eastAsia="Palatino Linotype" w:hAnsi="Palatino Linotype" w:cs="Palatino Linotype"/>
          <w:b/>
          <w:color w:val="000000" w:themeColor="text1"/>
        </w:rPr>
        <w:t>03618/INFOEM/IP/RR/2025</w:t>
      </w:r>
    </w:p>
    <w:p w14:paraId="13952172" w14:textId="77777777" w:rsidR="00E31311" w:rsidRPr="00DD655E" w:rsidRDefault="00DF6EAE" w:rsidP="00A81DB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color w:val="000000" w:themeColor="text1"/>
        </w:rPr>
        <w:t xml:space="preserve">Acto impugnado: </w:t>
      </w:r>
      <w:r w:rsidR="00A87FF1" w:rsidRPr="00DD655E">
        <w:rPr>
          <w:rFonts w:ascii="Palatino Linotype" w:eastAsia="Palatino Linotype" w:hAnsi="Palatino Linotype" w:cs="Palatino Linotype"/>
          <w:i/>
          <w:color w:val="000000" w:themeColor="text1"/>
        </w:rPr>
        <w:t>“</w:t>
      </w:r>
      <w:r w:rsidR="00B33882" w:rsidRPr="00DD655E">
        <w:rPr>
          <w:rFonts w:ascii="Palatino Linotype" w:eastAsia="Palatino Linotype" w:hAnsi="Palatino Linotype" w:cs="Palatino Linotype"/>
          <w:i/>
          <w:color w:val="000000" w:themeColor="text1"/>
        </w:rPr>
        <w:t>LA NEGATIVA A LA ENTREGA DE INFORMACION</w:t>
      </w:r>
      <w:r w:rsidRPr="00DD655E">
        <w:rPr>
          <w:rFonts w:ascii="Palatino Linotype" w:eastAsia="Palatino Linotype" w:hAnsi="Palatino Linotype" w:cs="Palatino Linotype"/>
          <w:i/>
          <w:color w:val="000000" w:themeColor="text1"/>
        </w:rPr>
        <w:t>”</w:t>
      </w:r>
    </w:p>
    <w:p w14:paraId="5B30BCE6" w14:textId="77777777" w:rsidR="00E31311" w:rsidRPr="00DD655E" w:rsidRDefault="00DF6EAE" w:rsidP="00A81DB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color w:val="000000" w:themeColor="text1"/>
        </w:rPr>
        <w:t>Razones o Motivos de Inconformidad:</w:t>
      </w:r>
      <w:r w:rsidR="00A87FF1" w:rsidRPr="00DD655E">
        <w:rPr>
          <w:rFonts w:ascii="Palatino Linotype" w:eastAsia="Palatino Linotype" w:hAnsi="Palatino Linotype" w:cs="Palatino Linotype"/>
          <w:i/>
          <w:color w:val="000000" w:themeColor="text1"/>
        </w:rPr>
        <w:t xml:space="preserve"> “</w:t>
      </w:r>
      <w:r w:rsidR="00B33882" w:rsidRPr="00DD655E">
        <w:rPr>
          <w:rFonts w:ascii="Palatino Linotype" w:eastAsia="Palatino Linotype" w:hAnsi="Palatino Linotype" w:cs="Palatino Linotype"/>
          <w:i/>
          <w:color w:val="000000" w:themeColor="text1"/>
        </w:rPr>
        <w:t>LA NEGATIVA A LA ENTREGA DE INFORMACION</w:t>
      </w:r>
      <w:r w:rsidRPr="00DD655E">
        <w:rPr>
          <w:rFonts w:ascii="Palatino Linotype" w:eastAsia="Palatino Linotype" w:hAnsi="Palatino Linotype" w:cs="Palatino Linotype"/>
          <w:i/>
          <w:color w:val="000000" w:themeColor="text1"/>
        </w:rPr>
        <w:t>”</w:t>
      </w:r>
    </w:p>
    <w:p w14:paraId="77CB9D04" w14:textId="77777777" w:rsidR="001261DA" w:rsidRPr="00DD655E" w:rsidRDefault="001261DA" w:rsidP="00A81DBF">
      <w:pPr>
        <w:pStyle w:val="Prrafodelista"/>
        <w:ind w:left="0"/>
        <w:rPr>
          <w:rFonts w:ascii="Palatino Linotype" w:eastAsia="Palatino Linotype" w:hAnsi="Palatino Linotype" w:cs="Palatino Linotype"/>
          <w:i/>
          <w:color w:val="000000" w:themeColor="text1"/>
        </w:rPr>
      </w:pPr>
    </w:p>
    <w:p w14:paraId="59539E02" w14:textId="77777777" w:rsidR="001261DA" w:rsidRPr="00DD655E" w:rsidRDefault="001261DA" w:rsidP="00A81DB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D655E">
        <w:rPr>
          <w:rFonts w:ascii="Palatino Linotype" w:eastAsia="Palatino Linotype" w:hAnsi="Palatino Linotype" w:cs="Palatino Linotype"/>
          <w:b/>
          <w:color w:val="000000" w:themeColor="text1"/>
        </w:rPr>
        <w:t>03619/INFOEM/IP/RR/2025</w:t>
      </w:r>
    </w:p>
    <w:p w14:paraId="77E1A0CB" w14:textId="77777777" w:rsidR="001261DA" w:rsidRPr="00DD655E" w:rsidRDefault="001261DA" w:rsidP="00A81DB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color w:val="000000" w:themeColor="text1"/>
        </w:rPr>
        <w:t xml:space="preserve">Acto impugnado: </w:t>
      </w:r>
      <w:r w:rsidRPr="00DD655E">
        <w:rPr>
          <w:rFonts w:ascii="Palatino Linotype" w:eastAsia="Palatino Linotype" w:hAnsi="Palatino Linotype" w:cs="Palatino Linotype"/>
          <w:i/>
          <w:color w:val="000000" w:themeColor="text1"/>
        </w:rPr>
        <w:t>“LA NEGATIVA A LA ENTREGA DE INFORMACION”</w:t>
      </w:r>
    </w:p>
    <w:p w14:paraId="25E2856E" w14:textId="77777777" w:rsidR="001261DA" w:rsidRPr="00DD655E" w:rsidRDefault="001261DA" w:rsidP="00A81DB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color w:val="000000" w:themeColor="text1"/>
        </w:rPr>
        <w:t xml:space="preserve">Razones o </w:t>
      </w:r>
      <w:r w:rsidRPr="00DD655E">
        <w:rPr>
          <w:rFonts w:ascii="Palatino Linotype" w:eastAsia="Palatino Linotype" w:hAnsi="Palatino Linotype" w:cs="Palatino Linotype"/>
          <w:i/>
          <w:color w:val="000000" w:themeColor="text1"/>
        </w:rPr>
        <w:t>Motivos</w:t>
      </w:r>
      <w:r w:rsidRPr="00DD655E">
        <w:rPr>
          <w:rFonts w:ascii="Palatino Linotype" w:eastAsia="Palatino Linotype" w:hAnsi="Palatino Linotype" w:cs="Palatino Linotype"/>
          <w:b/>
          <w:color w:val="000000" w:themeColor="text1"/>
        </w:rPr>
        <w:t xml:space="preserve"> de Inconformidad:</w:t>
      </w:r>
      <w:r w:rsidRPr="00DD655E">
        <w:rPr>
          <w:rFonts w:ascii="Palatino Linotype" w:eastAsia="Palatino Linotype" w:hAnsi="Palatino Linotype" w:cs="Palatino Linotype"/>
          <w:i/>
          <w:color w:val="000000" w:themeColor="text1"/>
        </w:rPr>
        <w:t xml:space="preserve"> “LA NEGATIVA A LA ENTREGA DE INFORMACION”</w:t>
      </w:r>
    </w:p>
    <w:p w14:paraId="7E25A632" w14:textId="77777777" w:rsidR="00A87FF1" w:rsidRPr="00DD655E" w:rsidRDefault="00A87FF1" w:rsidP="00A81DBF">
      <w:pPr>
        <w:spacing w:line="360" w:lineRule="auto"/>
        <w:jc w:val="both"/>
        <w:rPr>
          <w:rFonts w:ascii="Palatino Linotype" w:eastAsia="Palatino Linotype" w:hAnsi="Palatino Linotype" w:cs="Palatino Linotype"/>
          <w:b/>
          <w:color w:val="000000" w:themeColor="text1"/>
        </w:rPr>
      </w:pPr>
    </w:p>
    <w:p w14:paraId="0565D92F" w14:textId="77777777" w:rsidR="00E31311" w:rsidRPr="00DD655E" w:rsidRDefault="00DF6EAE" w:rsidP="00A81DB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La Comisionada Ponente con fundamento en lo dispuesto por el artículo 185 fracción II de la ley de la materia, a través de</w:t>
      </w:r>
      <w:r w:rsidR="001261DA"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color w:val="000000" w:themeColor="text1"/>
        </w:rPr>
        <w:t>l</w:t>
      </w:r>
      <w:r w:rsidR="001261DA" w:rsidRPr="00DD655E">
        <w:rPr>
          <w:rFonts w:ascii="Palatino Linotype" w:eastAsia="Palatino Linotype" w:hAnsi="Palatino Linotype" w:cs="Palatino Linotype"/>
          <w:color w:val="000000" w:themeColor="text1"/>
        </w:rPr>
        <w:t>os</w:t>
      </w:r>
      <w:r w:rsidRPr="00DD655E">
        <w:rPr>
          <w:rFonts w:ascii="Palatino Linotype" w:eastAsia="Palatino Linotype" w:hAnsi="Palatino Linotype" w:cs="Palatino Linotype"/>
          <w:color w:val="000000" w:themeColor="text1"/>
        </w:rPr>
        <w:t xml:space="preserve"> a</w:t>
      </w:r>
      <w:r w:rsidR="00A87FF1" w:rsidRPr="00DD655E">
        <w:rPr>
          <w:rFonts w:ascii="Palatino Linotype" w:eastAsia="Palatino Linotype" w:hAnsi="Palatino Linotype" w:cs="Palatino Linotype"/>
          <w:color w:val="000000" w:themeColor="text1"/>
        </w:rPr>
        <w:t>cuerdo</w:t>
      </w:r>
      <w:r w:rsidR="001261DA" w:rsidRPr="00DD655E">
        <w:rPr>
          <w:rFonts w:ascii="Palatino Linotype" w:eastAsia="Palatino Linotype" w:hAnsi="Palatino Linotype" w:cs="Palatino Linotype"/>
          <w:color w:val="000000" w:themeColor="text1"/>
        </w:rPr>
        <w:t>s</w:t>
      </w:r>
      <w:r w:rsidR="00A87FF1" w:rsidRPr="00DD655E">
        <w:rPr>
          <w:rFonts w:ascii="Palatino Linotype" w:eastAsia="Palatino Linotype" w:hAnsi="Palatino Linotype" w:cs="Palatino Linotype"/>
          <w:color w:val="000000" w:themeColor="text1"/>
        </w:rPr>
        <w:t xml:space="preserve"> de admisión de fecha </w:t>
      </w:r>
      <w:r w:rsidR="00BD011E" w:rsidRPr="00DD655E">
        <w:rPr>
          <w:rFonts w:ascii="Palatino Linotype" w:eastAsia="Palatino Linotype" w:hAnsi="Palatino Linotype" w:cs="Palatino Linotype"/>
          <w:color w:val="000000" w:themeColor="text1"/>
        </w:rPr>
        <w:t>treinta y uno de marzo</w:t>
      </w:r>
      <w:r w:rsidRPr="00DD655E">
        <w:rPr>
          <w:rFonts w:ascii="Palatino Linotype" w:eastAsia="Palatino Linotype" w:hAnsi="Palatino Linotype" w:cs="Palatino Linotype"/>
          <w:b/>
          <w:color w:val="000000" w:themeColor="text1"/>
        </w:rPr>
        <w:t xml:space="preserve"> </w:t>
      </w:r>
      <w:r w:rsidR="001261DA" w:rsidRPr="00DD655E">
        <w:rPr>
          <w:rFonts w:ascii="Palatino Linotype" w:eastAsia="Palatino Linotype" w:hAnsi="Palatino Linotype" w:cs="Palatino Linotype"/>
          <w:color w:val="000000" w:themeColor="text1"/>
        </w:rPr>
        <w:t xml:space="preserve">y, uno de abril </w:t>
      </w:r>
      <w:r w:rsidR="002008D5" w:rsidRPr="00DD655E">
        <w:rPr>
          <w:rFonts w:ascii="Palatino Linotype" w:eastAsia="Palatino Linotype" w:hAnsi="Palatino Linotype" w:cs="Palatino Linotype"/>
          <w:color w:val="000000" w:themeColor="text1"/>
        </w:rPr>
        <w:t>de dos mil veinticinc</w:t>
      </w:r>
      <w:r w:rsidRPr="00DD655E">
        <w:rPr>
          <w:rFonts w:ascii="Palatino Linotype" w:eastAsia="Palatino Linotype" w:hAnsi="Palatino Linotype" w:cs="Palatino Linotype"/>
          <w:color w:val="000000" w:themeColor="text1"/>
        </w:rPr>
        <w:t xml:space="preserve">o, puso a disposición de las partes el expediente electrónico vía </w:t>
      </w:r>
      <w:r w:rsidRPr="00DD655E">
        <w:rPr>
          <w:rFonts w:ascii="Palatino Linotype" w:eastAsia="Palatino Linotype" w:hAnsi="Palatino Linotype" w:cs="Palatino Linotype"/>
          <w:b/>
          <w:color w:val="000000" w:themeColor="text1"/>
        </w:rPr>
        <w:t xml:space="preserve">SAIMEX </w:t>
      </w:r>
      <w:r w:rsidRPr="00DD655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DD655E">
        <w:rPr>
          <w:rFonts w:ascii="Palatino Linotype" w:eastAsia="Palatino Linotype" w:hAnsi="Palatino Linotype" w:cs="Palatino Linotype"/>
          <w:b/>
          <w:color w:val="000000" w:themeColor="text1"/>
        </w:rPr>
        <w:t>SUJETO OBLIGADO</w:t>
      </w:r>
      <w:r w:rsidRPr="00DD655E">
        <w:rPr>
          <w:rFonts w:ascii="Palatino Linotype" w:eastAsia="Palatino Linotype" w:hAnsi="Palatino Linotype" w:cs="Palatino Linotype"/>
          <w:color w:val="000000" w:themeColor="text1"/>
        </w:rPr>
        <w:t xml:space="preserve"> presentará el Informe Justificado procedente.</w:t>
      </w:r>
    </w:p>
    <w:p w14:paraId="2F498DDB" w14:textId="77777777" w:rsidR="00BD011E" w:rsidRPr="00DD655E" w:rsidRDefault="00BD011E" w:rsidP="00A81DBF">
      <w:pPr>
        <w:pBdr>
          <w:top w:val="nil"/>
          <w:left w:val="nil"/>
          <w:bottom w:val="nil"/>
          <w:right w:val="nil"/>
          <w:between w:val="nil"/>
        </w:pBdr>
        <w:spacing w:line="360" w:lineRule="auto"/>
        <w:jc w:val="both"/>
        <w:rPr>
          <w:rFonts w:ascii="Palatino Linotype" w:hAnsi="Palatino Linotype"/>
          <w:color w:val="000000" w:themeColor="text1"/>
        </w:rPr>
      </w:pPr>
    </w:p>
    <w:p w14:paraId="33D3E3B9" w14:textId="77777777" w:rsidR="001261DA" w:rsidRPr="00DD655E" w:rsidRDefault="001261DA" w:rsidP="00A81DB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Posteriormente el Pleno de este Instituto, ordenó la acumulación de los recursos de revisión de mérito en la Décima Tercera Sesión Ordinaria de fecha del nueve de abril de dos mil veinticinco, a efecto de que se</w:t>
      </w:r>
      <w:r w:rsidRPr="00DD655E">
        <w:rPr>
          <w:rFonts w:ascii="Palatino Linotype" w:eastAsia="Palatino Linotype" w:hAnsi="Palatino Linotype" w:cs="Palatino Linotype"/>
          <w:b/>
          <w:color w:val="000000" w:themeColor="text1"/>
        </w:rPr>
        <w:t xml:space="preserve"> </w:t>
      </w:r>
      <w:r w:rsidRPr="00DD655E">
        <w:rPr>
          <w:rFonts w:ascii="Palatino Linotype" w:eastAsia="Palatino Linotype" w:hAnsi="Palatino Linotype" w:cs="Palatino Linotype"/>
          <w:color w:val="000000" w:themeColor="text1"/>
        </w:rPr>
        <w:t xml:space="preserve">formulará y presentará el proyecto de resolución </w:t>
      </w:r>
      <w:r w:rsidRPr="00DD655E">
        <w:rPr>
          <w:rFonts w:ascii="Palatino Linotype" w:eastAsia="Palatino Linotype" w:hAnsi="Palatino Linotype" w:cs="Palatino Linotype"/>
          <w:color w:val="000000" w:themeColor="text1"/>
        </w:rPr>
        <w:lastRenderedPageBreak/>
        <w:t>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D655E">
        <w:rPr>
          <w:rFonts w:ascii="Palatino Linotype" w:eastAsia="Palatino Linotype" w:hAnsi="Palatino Linotype" w:cs="Palatino Linotype"/>
          <w:i/>
          <w:color w:val="000000" w:themeColor="text1"/>
          <w:vertAlign w:val="superscript"/>
        </w:rPr>
        <w:footnoteReference w:id="1"/>
      </w:r>
      <w:r w:rsidRPr="00DD655E">
        <w:rPr>
          <w:rFonts w:ascii="Palatino Linotype" w:eastAsia="Palatino Linotype" w:hAnsi="Palatino Linotype" w:cs="Palatino Linotype"/>
          <w:color w:val="000000" w:themeColor="text1"/>
        </w:rPr>
        <w:t>, que señala:</w:t>
      </w:r>
    </w:p>
    <w:p w14:paraId="7680E8E2" w14:textId="77777777" w:rsidR="00886553" w:rsidRPr="00DD655E" w:rsidRDefault="00886553" w:rsidP="00886553">
      <w:pPr>
        <w:pBdr>
          <w:top w:val="nil"/>
          <w:left w:val="nil"/>
          <w:bottom w:val="nil"/>
          <w:right w:val="nil"/>
          <w:between w:val="nil"/>
        </w:pBdr>
        <w:spacing w:line="360" w:lineRule="auto"/>
        <w:jc w:val="both"/>
        <w:rPr>
          <w:rFonts w:ascii="Palatino Linotype" w:hAnsi="Palatino Linotype"/>
          <w:color w:val="000000" w:themeColor="text1"/>
        </w:rPr>
      </w:pPr>
    </w:p>
    <w:p w14:paraId="62D40FE3" w14:textId="77777777" w:rsidR="001261DA" w:rsidRPr="00DD655E" w:rsidRDefault="001261DA" w:rsidP="00A81DB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i/>
          <w:color w:val="000000" w:themeColor="text1"/>
        </w:rPr>
        <w:t>“ONCE.</w:t>
      </w:r>
      <w:r w:rsidRPr="00DD655E">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7C7275F1" w14:textId="77777777" w:rsidR="001261DA" w:rsidRPr="00DD655E" w:rsidRDefault="001261DA" w:rsidP="00A81DB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w:t>
      </w:r>
      <w:r w:rsidRPr="00DD655E">
        <w:rPr>
          <w:rFonts w:ascii="Palatino Linotype" w:eastAsia="Palatino Linotype" w:hAnsi="Palatino Linotype" w:cs="Palatino Linotype"/>
          <w:i/>
          <w:color w:val="000000" w:themeColor="text1"/>
        </w:rPr>
        <w:tab/>
      </w:r>
    </w:p>
    <w:p w14:paraId="4E238FC4" w14:textId="77777777" w:rsidR="001261DA" w:rsidRPr="00DD655E" w:rsidRDefault="001261DA" w:rsidP="00A81DB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b) Las partes o los actos impugnados sean iguales</w:t>
      </w:r>
    </w:p>
    <w:p w14:paraId="454F3DBA" w14:textId="77777777" w:rsidR="001261DA" w:rsidRPr="00DD655E" w:rsidRDefault="001261DA" w:rsidP="00A81DB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0BFFD527" w14:textId="77777777" w:rsidR="001261DA" w:rsidRPr="00DD655E" w:rsidRDefault="001261DA" w:rsidP="00A81DB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w:t>
      </w:r>
    </w:p>
    <w:p w14:paraId="70A0DEB4" w14:textId="77777777" w:rsidR="001261DA" w:rsidRPr="00DD655E" w:rsidRDefault="001261DA" w:rsidP="00A81DB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14:paraId="668C9FAA" w14:textId="77777777" w:rsidR="001261DA" w:rsidRPr="00DD655E" w:rsidRDefault="001261DA" w:rsidP="00A81DB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Es así que,</w:t>
      </w:r>
      <w:r w:rsidRPr="00DD655E">
        <w:rPr>
          <w:rFonts w:ascii="Palatino Linotype" w:eastAsia="Palatino Linotype" w:hAnsi="Palatino Linotype" w:cs="Palatino Linotype"/>
          <w:i/>
          <w:color w:val="000000" w:themeColor="text1"/>
        </w:rPr>
        <w:t xml:space="preserve"> </w:t>
      </w:r>
      <w:r w:rsidRPr="00DD655E">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12B5889" w14:textId="77777777" w:rsidR="003555AF" w:rsidRDefault="003555AF" w:rsidP="003555AF">
      <w:pPr>
        <w:pBdr>
          <w:top w:val="nil"/>
          <w:left w:val="nil"/>
          <w:bottom w:val="nil"/>
          <w:right w:val="nil"/>
          <w:between w:val="nil"/>
        </w:pBdr>
        <w:spacing w:line="360" w:lineRule="auto"/>
        <w:jc w:val="both"/>
        <w:rPr>
          <w:rFonts w:ascii="Palatino Linotype" w:hAnsi="Palatino Linotype"/>
          <w:color w:val="000000" w:themeColor="text1"/>
        </w:rPr>
      </w:pPr>
    </w:p>
    <w:p w14:paraId="45689042" w14:textId="77777777" w:rsidR="0077467C" w:rsidRPr="00DD655E" w:rsidRDefault="0077467C" w:rsidP="003555AF">
      <w:pPr>
        <w:pBdr>
          <w:top w:val="nil"/>
          <w:left w:val="nil"/>
          <w:bottom w:val="nil"/>
          <w:right w:val="nil"/>
          <w:between w:val="nil"/>
        </w:pBdr>
        <w:spacing w:line="360" w:lineRule="auto"/>
        <w:jc w:val="both"/>
        <w:rPr>
          <w:rFonts w:ascii="Palatino Linotype" w:hAnsi="Palatino Linotype"/>
          <w:color w:val="000000" w:themeColor="text1"/>
        </w:rPr>
      </w:pPr>
    </w:p>
    <w:p w14:paraId="3BD63BC3" w14:textId="77777777" w:rsidR="001261DA" w:rsidRPr="00DD655E" w:rsidRDefault="001261DA" w:rsidP="00A81DBF">
      <w:pPr>
        <w:tabs>
          <w:tab w:val="left" w:pos="567"/>
        </w:tabs>
        <w:spacing w:line="360" w:lineRule="auto"/>
        <w:jc w:val="center"/>
        <w:rPr>
          <w:rFonts w:ascii="Palatino Linotype" w:eastAsia="Palatino Linotype" w:hAnsi="Palatino Linotype" w:cs="Palatino Linotype"/>
          <w:b/>
          <w:i/>
          <w:color w:val="000000" w:themeColor="text1"/>
        </w:rPr>
      </w:pPr>
      <w:r w:rsidRPr="00DD655E">
        <w:rPr>
          <w:rFonts w:ascii="Palatino Linotype" w:eastAsia="Palatino Linotype" w:hAnsi="Palatino Linotype" w:cs="Palatino Linotype"/>
          <w:b/>
          <w:i/>
          <w:color w:val="000000" w:themeColor="text1"/>
        </w:rPr>
        <w:lastRenderedPageBreak/>
        <w:t>Código de Procedimientos Administrativos del Estado de México.</w:t>
      </w:r>
    </w:p>
    <w:p w14:paraId="24BF7D1C" w14:textId="77777777" w:rsidR="001261DA" w:rsidRPr="00DD655E" w:rsidRDefault="001261DA"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i/>
          <w:color w:val="000000" w:themeColor="text1"/>
        </w:rPr>
        <w:t>“Artículo 18.-</w:t>
      </w:r>
      <w:r w:rsidRPr="00DD655E">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12F69C5" w14:textId="77777777" w:rsidR="001261DA" w:rsidRPr="00DD655E" w:rsidRDefault="001261DA" w:rsidP="00A81DBF">
      <w:pPr>
        <w:tabs>
          <w:tab w:val="left" w:pos="567"/>
        </w:tabs>
        <w:spacing w:line="360" w:lineRule="auto"/>
        <w:jc w:val="both"/>
        <w:rPr>
          <w:rFonts w:ascii="Palatino Linotype" w:eastAsia="Palatino Linotype" w:hAnsi="Palatino Linotype" w:cs="Palatino Linotype"/>
          <w:i/>
          <w:color w:val="000000" w:themeColor="text1"/>
        </w:rPr>
      </w:pPr>
    </w:p>
    <w:p w14:paraId="72F99928" w14:textId="77777777" w:rsidR="001261DA" w:rsidRPr="00DD655E" w:rsidRDefault="001261DA" w:rsidP="00A81DBF">
      <w:pPr>
        <w:spacing w:line="360" w:lineRule="auto"/>
        <w:jc w:val="both"/>
        <w:rPr>
          <w:rFonts w:ascii="Palatino Linotype" w:eastAsia="Palatino Linotype" w:hAnsi="Palatino Linotype" w:cs="Palatino Linotype"/>
          <w:b/>
          <w:i/>
          <w:color w:val="000000" w:themeColor="text1"/>
        </w:rPr>
      </w:pPr>
      <w:r w:rsidRPr="00DD655E">
        <w:rPr>
          <w:rFonts w:ascii="Palatino Linotype" w:eastAsia="Palatino Linotype" w:hAnsi="Palatino Linotype" w:cs="Palatino Linotype"/>
          <w:b/>
          <w:i/>
          <w:color w:val="000000" w:themeColor="text1"/>
        </w:rPr>
        <w:t>Ley de Transparencia y Acceso a la Información Pública del Estado de México y Municipios</w:t>
      </w:r>
    </w:p>
    <w:p w14:paraId="6C7597A1" w14:textId="77777777" w:rsidR="001261DA" w:rsidRPr="00DD655E" w:rsidRDefault="001261DA"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i/>
          <w:color w:val="000000" w:themeColor="text1"/>
        </w:rPr>
        <w:t>“Artículo 195.</w:t>
      </w:r>
      <w:r w:rsidRPr="00DD655E">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14:paraId="7646DE51" w14:textId="77777777" w:rsidR="001261DA" w:rsidRPr="00DD655E" w:rsidRDefault="001261DA" w:rsidP="00A81DB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7CBB9BF" w14:textId="77777777" w:rsidR="001261DA" w:rsidRPr="00DD655E" w:rsidRDefault="001261DA" w:rsidP="00A81DB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 xml:space="preserve">Seguidamente, a través de los acuerdos de admisión de días seis y siete de febrero de dos mil veinticinco, se pusieron a disposición de las partes los expedientes electrónicos vía </w:t>
      </w:r>
      <w:r w:rsidRPr="00DD655E">
        <w:rPr>
          <w:rFonts w:ascii="Palatino Linotype" w:eastAsia="Palatino Linotype" w:hAnsi="Palatino Linotype" w:cs="Palatino Linotype"/>
          <w:b/>
          <w:color w:val="000000" w:themeColor="text1"/>
        </w:rPr>
        <w:t xml:space="preserve">SAIMEX </w:t>
      </w:r>
      <w:r w:rsidRPr="00DD655E">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DD655E">
        <w:rPr>
          <w:rFonts w:ascii="Palatino Linotype" w:eastAsia="Palatino Linotype" w:hAnsi="Palatino Linotype" w:cs="Palatino Linotype"/>
          <w:b/>
          <w:color w:val="000000" w:themeColor="text1"/>
        </w:rPr>
        <w:t>SUJETO OBLIGADO</w:t>
      </w:r>
      <w:r w:rsidRPr="00DD655E">
        <w:rPr>
          <w:rFonts w:ascii="Palatino Linotype" w:eastAsia="Palatino Linotype" w:hAnsi="Palatino Linotype" w:cs="Palatino Linotype"/>
          <w:color w:val="000000" w:themeColor="text1"/>
        </w:rPr>
        <w:t xml:space="preserve"> presentará el informe justificado procedente.</w:t>
      </w:r>
    </w:p>
    <w:p w14:paraId="7DA192A6" w14:textId="77777777" w:rsidR="001261DA" w:rsidRPr="00DD655E" w:rsidRDefault="001261DA" w:rsidP="00A81DBF">
      <w:pPr>
        <w:pStyle w:val="Prrafodelista"/>
        <w:ind w:left="0"/>
        <w:rPr>
          <w:rFonts w:ascii="Palatino Linotype" w:eastAsia="Palatino Linotype" w:hAnsi="Palatino Linotype" w:cs="Palatino Linotype"/>
          <w:color w:val="000000" w:themeColor="text1"/>
        </w:rPr>
      </w:pPr>
    </w:p>
    <w:p w14:paraId="3A83E856" w14:textId="77777777" w:rsidR="00A30B7E" w:rsidRPr="00DD655E" w:rsidRDefault="00DF6EAE"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De lo anterior, el </w:t>
      </w:r>
      <w:r w:rsidRPr="00DD655E">
        <w:rPr>
          <w:rFonts w:ascii="Palatino Linotype" w:eastAsia="Palatino Linotype" w:hAnsi="Palatino Linotype" w:cs="Palatino Linotype"/>
          <w:b/>
          <w:color w:val="000000" w:themeColor="text1"/>
        </w:rPr>
        <w:t xml:space="preserve">SUJETO OBLIGADO </w:t>
      </w:r>
      <w:r w:rsidR="00BD011E" w:rsidRPr="00DD655E">
        <w:rPr>
          <w:rFonts w:ascii="Palatino Linotype" w:eastAsia="Palatino Linotype" w:hAnsi="Palatino Linotype" w:cs="Palatino Linotype"/>
          <w:color w:val="000000" w:themeColor="text1"/>
        </w:rPr>
        <w:t xml:space="preserve">el día ocho del mismo mes y año, </w:t>
      </w:r>
      <w:r w:rsidRPr="00DD655E">
        <w:rPr>
          <w:rFonts w:ascii="Palatino Linotype" w:eastAsia="Palatino Linotype" w:hAnsi="Palatino Linotype" w:cs="Palatino Linotype"/>
          <w:color w:val="000000" w:themeColor="text1"/>
        </w:rPr>
        <w:t>rindió Inf</w:t>
      </w:r>
      <w:r w:rsidR="00BD011E" w:rsidRPr="00DD655E">
        <w:rPr>
          <w:rFonts w:ascii="Palatino Linotype" w:eastAsia="Palatino Linotype" w:hAnsi="Palatino Linotype" w:cs="Palatino Linotype"/>
          <w:color w:val="000000" w:themeColor="text1"/>
        </w:rPr>
        <w:t>orme Justificado</w:t>
      </w:r>
      <w:r w:rsidR="00333D1C" w:rsidRPr="00DD655E">
        <w:rPr>
          <w:rFonts w:ascii="Palatino Linotype" w:eastAsia="Palatino Linotype" w:hAnsi="Palatino Linotype" w:cs="Palatino Linotype"/>
          <w:color w:val="000000" w:themeColor="text1"/>
        </w:rPr>
        <w:t xml:space="preserve"> al Recurso de Revisión 03618/INFOEM/IP/RR/2025</w:t>
      </w:r>
      <w:r w:rsidR="00BD011E" w:rsidRPr="00DD655E">
        <w:rPr>
          <w:rFonts w:ascii="Palatino Linotype" w:eastAsia="Palatino Linotype" w:hAnsi="Palatino Linotype" w:cs="Palatino Linotype"/>
          <w:color w:val="000000" w:themeColor="text1"/>
        </w:rPr>
        <w:t xml:space="preserve"> a través del</w:t>
      </w:r>
      <w:r w:rsidR="00F40924" w:rsidRPr="00DD655E">
        <w:rPr>
          <w:rFonts w:ascii="Palatino Linotype" w:eastAsia="Palatino Linotype" w:hAnsi="Palatino Linotype" w:cs="Palatino Linotype"/>
          <w:color w:val="000000" w:themeColor="text1"/>
        </w:rPr>
        <w:t xml:space="preserve"> archivo</w:t>
      </w:r>
      <w:r w:rsidRPr="00DD655E">
        <w:rPr>
          <w:rFonts w:ascii="Palatino Linotype" w:eastAsia="Palatino Linotype" w:hAnsi="Palatino Linotype" w:cs="Palatino Linotype"/>
          <w:color w:val="000000" w:themeColor="text1"/>
        </w:rPr>
        <w:t xml:space="preserve"> el</w:t>
      </w:r>
      <w:r w:rsidR="00F40924" w:rsidRPr="00DD655E">
        <w:rPr>
          <w:rFonts w:ascii="Palatino Linotype" w:eastAsia="Palatino Linotype" w:hAnsi="Palatino Linotype" w:cs="Palatino Linotype"/>
          <w:color w:val="000000" w:themeColor="text1"/>
        </w:rPr>
        <w:t>ectrónico</w:t>
      </w:r>
      <w:r w:rsidR="002008D5" w:rsidRPr="00DD655E">
        <w:rPr>
          <w:rFonts w:ascii="Palatino Linotype" w:eastAsia="Palatino Linotype" w:hAnsi="Palatino Linotype" w:cs="Palatino Linotype"/>
          <w:color w:val="000000" w:themeColor="text1"/>
        </w:rPr>
        <w:t xml:space="preserve"> denominado </w:t>
      </w:r>
      <w:r w:rsidR="00BD011E" w:rsidRPr="00DD655E">
        <w:rPr>
          <w:rFonts w:ascii="Palatino Linotype" w:eastAsia="Palatino Linotype" w:hAnsi="Palatino Linotype" w:cs="Palatino Linotype"/>
          <w:b/>
          <w:i/>
          <w:color w:val="000000" w:themeColor="text1"/>
        </w:rPr>
        <w:t>7</w:t>
      </w:r>
      <w:r w:rsidR="002008D5" w:rsidRPr="00DD655E">
        <w:rPr>
          <w:rFonts w:ascii="Palatino Linotype" w:eastAsia="Palatino Linotype" w:hAnsi="Palatino Linotype" w:cs="Palatino Linotype"/>
          <w:b/>
          <w:i/>
          <w:color w:val="000000" w:themeColor="text1"/>
        </w:rPr>
        <w:t xml:space="preserve">.pdf, </w:t>
      </w:r>
      <w:r w:rsidR="002008D5" w:rsidRPr="00DD655E">
        <w:rPr>
          <w:rFonts w:ascii="Palatino Linotype" w:eastAsia="Palatino Linotype" w:hAnsi="Palatino Linotype" w:cs="Palatino Linotype"/>
          <w:color w:val="000000" w:themeColor="text1"/>
        </w:rPr>
        <w:t xml:space="preserve">cuyo contenido corresponde </w:t>
      </w:r>
      <w:r w:rsidR="00A30B7E" w:rsidRPr="00DD655E">
        <w:rPr>
          <w:rFonts w:ascii="Palatino Linotype" w:eastAsia="Palatino Linotype" w:hAnsi="Palatino Linotype" w:cs="Palatino Linotype"/>
          <w:color w:val="000000" w:themeColor="text1"/>
        </w:rPr>
        <w:t xml:space="preserve">al informe justificado signado </w:t>
      </w:r>
      <w:r w:rsidR="00BD011E" w:rsidRPr="00DD655E">
        <w:rPr>
          <w:rFonts w:ascii="Palatino Linotype" w:eastAsia="Palatino Linotype" w:hAnsi="Palatino Linotype" w:cs="Palatino Linotype"/>
          <w:color w:val="000000" w:themeColor="text1"/>
        </w:rPr>
        <w:t>por la Titular de la Coordinación de Administración y Finanzas del Instituto de Cultura Física y Deporte de la Paz, confirma su respuesta inicial, haciendo vale la excepción de veracidad</w:t>
      </w:r>
      <w:r w:rsidR="00A30B7E" w:rsidRPr="00DD655E">
        <w:rPr>
          <w:rFonts w:ascii="Palatino Linotype" w:eastAsia="Palatino Linotype" w:hAnsi="Palatino Linotype" w:cs="Palatino Linotype"/>
          <w:color w:val="000000" w:themeColor="text1"/>
        </w:rPr>
        <w:t>.</w:t>
      </w:r>
    </w:p>
    <w:p w14:paraId="7174F2CC" w14:textId="77777777" w:rsidR="00333D1C" w:rsidRPr="00DD655E" w:rsidRDefault="00333D1C" w:rsidP="00A81DBF">
      <w:pPr>
        <w:pStyle w:val="Prrafodelista"/>
        <w:ind w:left="0"/>
        <w:rPr>
          <w:rFonts w:ascii="Palatino Linotype" w:eastAsia="Palatino Linotype" w:hAnsi="Palatino Linotype" w:cs="Palatino Linotype"/>
          <w:color w:val="000000" w:themeColor="text1"/>
        </w:rPr>
      </w:pPr>
    </w:p>
    <w:p w14:paraId="2E9367DC" w14:textId="77777777" w:rsidR="00333D1C" w:rsidRPr="00DD655E" w:rsidRDefault="00333D1C"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lastRenderedPageBreak/>
        <w:t xml:space="preserve">Por otro lado, al Recurso de Revisión De lo anterior, el </w:t>
      </w:r>
      <w:r w:rsidRPr="00DD655E">
        <w:rPr>
          <w:rFonts w:ascii="Palatino Linotype" w:eastAsia="Palatino Linotype" w:hAnsi="Palatino Linotype" w:cs="Palatino Linotype"/>
          <w:b/>
          <w:color w:val="000000" w:themeColor="text1"/>
        </w:rPr>
        <w:t xml:space="preserve">SUJETO OBLIGADO </w:t>
      </w:r>
      <w:r w:rsidRPr="00DD655E">
        <w:rPr>
          <w:rFonts w:ascii="Palatino Linotype" w:eastAsia="Palatino Linotype" w:hAnsi="Palatino Linotype" w:cs="Palatino Linotype"/>
          <w:color w:val="000000" w:themeColor="text1"/>
        </w:rPr>
        <w:t xml:space="preserve">el día ocho del mismo mes y año, rindió Informe Justificado al Recurso de Revisión 03619/INFOEM/IP/RR/2025 a través del archivo electrónico denominado </w:t>
      </w:r>
      <w:r w:rsidRPr="00DD655E">
        <w:rPr>
          <w:rFonts w:ascii="Palatino Linotype" w:eastAsia="Palatino Linotype" w:hAnsi="Palatino Linotype" w:cs="Palatino Linotype"/>
          <w:b/>
          <w:i/>
          <w:color w:val="000000" w:themeColor="text1"/>
        </w:rPr>
        <w:t>ABRIL 1.pdf,</w:t>
      </w:r>
      <w:r w:rsidRPr="00DD655E">
        <w:rPr>
          <w:rFonts w:ascii="Palatino Linotype" w:eastAsia="Palatino Linotype" w:hAnsi="Palatino Linotype" w:cs="Palatino Linotype"/>
          <w:color w:val="000000" w:themeColor="text1"/>
        </w:rPr>
        <w:t xml:space="preserve"> cuyo contenido confirma la respuesta y agrega como elemento novedoso el numero de personal administrativo y de confianza. </w:t>
      </w:r>
    </w:p>
    <w:p w14:paraId="68041E30" w14:textId="77777777" w:rsidR="00AE1941" w:rsidRPr="00DD655E" w:rsidRDefault="00AE1941" w:rsidP="00A81DBF">
      <w:pPr>
        <w:spacing w:line="360" w:lineRule="auto"/>
        <w:jc w:val="center"/>
        <w:rPr>
          <w:rFonts w:ascii="Palatino Linotype" w:hAnsi="Palatino Linotype"/>
          <w:color w:val="000000" w:themeColor="text1"/>
        </w:rPr>
      </w:pPr>
    </w:p>
    <w:p w14:paraId="01070B48" w14:textId="14EDF0BE" w:rsidR="00E31311" w:rsidRPr="00DD655E" w:rsidRDefault="00DF6EAE"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DD655E">
        <w:rPr>
          <w:rFonts w:ascii="Palatino Linotype" w:eastAsia="Palatino Linotype" w:hAnsi="Palatino Linotype" w:cs="Palatino Linotype"/>
          <w:color w:val="000000" w:themeColor="text1"/>
        </w:rPr>
        <w:t xml:space="preserve">Seguidamente, mediante </w:t>
      </w:r>
      <w:r w:rsidR="00D746B0" w:rsidRPr="00DD655E">
        <w:rPr>
          <w:rFonts w:ascii="Palatino Linotype" w:eastAsia="Palatino Linotype" w:hAnsi="Palatino Linotype" w:cs="Palatino Linotype"/>
          <w:color w:val="000000" w:themeColor="text1"/>
        </w:rPr>
        <w:t xml:space="preserve">acuerdo de fecha </w:t>
      </w:r>
      <w:r w:rsidR="009F32B0" w:rsidRPr="00DD655E">
        <w:rPr>
          <w:rFonts w:ascii="Palatino Linotype" w:eastAsia="Palatino Linotype" w:hAnsi="Palatino Linotype" w:cs="Palatino Linotype"/>
          <w:color w:val="000000" w:themeColor="text1"/>
        </w:rPr>
        <w:t>veintidós</w:t>
      </w:r>
      <w:r w:rsidR="005D1B66" w:rsidRPr="00DD655E">
        <w:rPr>
          <w:rFonts w:ascii="Palatino Linotype" w:eastAsia="Palatino Linotype" w:hAnsi="Palatino Linotype" w:cs="Palatino Linotype"/>
          <w:color w:val="000000" w:themeColor="text1"/>
        </w:rPr>
        <w:t xml:space="preserve"> de ma</w:t>
      </w:r>
      <w:r w:rsidR="00BD011E" w:rsidRPr="00DD655E">
        <w:rPr>
          <w:rFonts w:ascii="Palatino Linotype" w:eastAsia="Palatino Linotype" w:hAnsi="Palatino Linotype" w:cs="Palatino Linotype"/>
          <w:color w:val="000000" w:themeColor="text1"/>
        </w:rPr>
        <w:t>y</w:t>
      </w:r>
      <w:r w:rsidR="005D1B66" w:rsidRPr="00DD655E">
        <w:rPr>
          <w:rFonts w:ascii="Palatino Linotype" w:eastAsia="Palatino Linotype" w:hAnsi="Palatino Linotype" w:cs="Palatino Linotype"/>
          <w:color w:val="000000" w:themeColor="text1"/>
        </w:rPr>
        <w:t>o</w:t>
      </w:r>
      <w:r w:rsidR="0090601E" w:rsidRPr="00DD655E">
        <w:rPr>
          <w:rFonts w:ascii="Palatino Linotype" w:eastAsia="Palatino Linotype" w:hAnsi="Palatino Linotype" w:cs="Palatino Linotype"/>
          <w:color w:val="000000" w:themeColor="text1"/>
        </w:rPr>
        <w:t xml:space="preserve"> de dos mil veinticinco</w:t>
      </w:r>
      <w:r w:rsidRPr="00DD655E">
        <w:rPr>
          <w:rFonts w:ascii="Palatino Linotype" w:eastAsia="Palatino Linotype" w:hAnsi="Palatino Linotype" w:cs="Palatino Linotype"/>
          <w:color w:val="000000" w:themeColor="text1"/>
        </w:rPr>
        <w:t xml:space="preserve"> se </w:t>
      </w:r>
      <w:r w:rsidR="005D1B66" w:rsidRPr="00DD655E">
        <w:rPr>
          <w:rFonts w:ascii="Palatino Linotype" w:eastAsia="Palatino Linotype" w:hAnsi="Palatino Linotype" w:cs="Palatino Linotype"/>
          <w:color w:val="000000" w:themeColor="text1"/>
        </w:rPr>
        <w:t xml:space="preserve">amplió el termino para resolver, </w:t>
      </w:r>
      <w:r w:rsidR="00271F83" w:rsidRPr="00DD655E">
        <w:rPr>
          <w:rFonts w:ascii="Palatino Linotype" w:eastAsia="Palatino Linotype" w:hAnsi="Palatino Linotype" w:cs="Palatino Linotype"/>
          <w:color w:val="000000" w:themeColor="text1"/>
        </w:rPr>
        <w:t>con</w:t>
      </w:r>
      <w:r w:rsidR="009F32B0" w:rsidRPr="00DD655E">
        <w:rPr>
          <w:rFonts w:ascii="Palatino Linotype" w:eastAsia="Palatino Linotype" w:hAnsi="Palatino Linotype" w:cs="Palatino Linotype"/>
          <w:color w:val="000000" w:themeColor="text1"/>
        </w:rPr>
        <w:t xml:space="preserve">secutivamente en fecha </w:t>
      </w:r>
      <w:r w:rsidR="00333D1C" w:rsidRPr="00DD655E">
        <w:rPr>
          <w:rFonts w:ascii="Palatino Linotype" w:eastAsia="Palatino Linotype" w:hAnsi="Palatino Linotype" w:cs="Palatino Linotype"/>
          <w:color w:val="000000" w:themeColor="text1"/>
        </w:rPr>
        <w:t>treinta</w:t>
      </w:r>
      <w:r w:rsidR="00271F83" w:rsidRPr="00DD655E">
        <w:rPr>
          <w:rFonts w:ascii="Palatino Linotype" w:eastAsia="Palatino Linotype" w:hAnsi="Palatino Linotype" w:cs="Palatino Linotype"/>
          <w:color w:val="000000" w:themeColor="text1"/>
        </w:rPr>
        <w:t xml:space="preserve"> del</w:t>
      </w:r>
      <w:r w:rsidR="009F32B0" w:rsidRPr="00DD655E">
        <w:rPr>
          <w:rFonts w:ascii="Palatino Linotype" w:eastAsia="Palatino Linotype" w:hAnsi="Palatino Linotype" w:cs="Palatino Linotype"/>
          <w:color w:val="000000" w:themeColor="text1"/>
        </w:rPr>
        <w:t xml:space="preserve"> mismo mes y</w:t>
      </w:r>
      <w:r w:rsidR="00271F83" w:rsidRPr="00DD655E">
        <w:rPr>
          <w:rFonts w:ascii="Palatino Linotype" w:eastAsia="Palatino Linotype" w:hAnsi="Palatino Linotype" w:cs="Palatino Linotype"/>
          <w:color w:val="000000" w:themeColor="text1"/>
        </w:rPr>
        <w:t xml:space="preserve"> año en curso se </w:t>
      </w:r>
      <w:r w:rsidRPr="00DD655E">
        <w:rPr>
          <w:rFonts w:ascii="Palatino Linotype" w:eastAsia="Palatino Linotype" w:hAnsi="Palatino Linotype" w:cs="Palatino Linotype"/>
          <w:color w:val="000000" w:themeColor="text1"/>
        </w:rPr>
        <w:t>decretó el cierre de instrucción, por lo que no ha</w:t>
      </w:r>
      <w:r w:rsidR="00886553" w:rsidRPr="00DD655E">
        <w:rPr>
          <w:rFonts w:ascii="Palatino Linotype" w:eastAsia="Palatino Linotype" w:hAnsi="Palatino Linotype" w:cs="Palatino Linotype"/>
          <w:color w:val="000000" w:themeColor="text1"/>
        </w:rPr>
        <w:t>biendo más que hacer constar, y</w:t>
      </w:r>
    </w:p>
    <w:p w14:paraId="07395EC0" w14:textId="77777777" w:rsidR="00886553" w:rsidRPr="00DD655E" w:rsidRDefault="00886553" w:rsidP="0088655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6487598" w14:textId="77777777" w:rsidR="00E31311" w:rsidRPr="00DD655E" w:rsidRDefault="00DF6EAE" w:rsidP="00A81DB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D655E">
        <w:rPr>
          <w:rFonts w:ascii="Palatino Linotype" w:eastAsia="Palatino Linotype" w:hAnsi="Palatino Linotype" w:cs="Palatino Linotype"/>
          <w:b/>
          <w:color w:val="000000" w:themeColor="text1"/>
        </w:rPr>
        <w:t>C O N S I D E R A N D O</w:t>
      </w:r>
    </w:p>
    <w:p w14:paraId="24D3F0AF" w14:textId="77777777" w:rsidR="00E31311" w:rsidRPr="00DD655E" w:rsidRDefault="00E31311" w:rsidP="00A81DB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71C52BD7" w14:textId="77777777" w:rsidR="00E31311" w:rsidRPr="00DD655E" w:rsidRDefault="00DF6EAE" w:rsidP="00A81DBF">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DD655E">
        <w:rPr>
          <w:rFonts w:ascii="Palatino Linotype" w:eastAsia="Palatino Linotype" w:hAnsi="Palatino Linotype" w:cs="Palatino Linotype"/>
          <w:b/>
          <w:color w:val="000000" w:themeColor="text1"/>
          <w:sz w:val="24"/>
          <w:szCs w:val="24"/>
        </w:rPr>
        <w:t>PRIMERO. De la competencia</w:t>
      </w:r>
    </w:p>
    <w:p w14:paraId="342FD5D9" w14:textId="77777777" w:rsidR="00E31311" w:rsidRPr="00DD655E" w:rsidRDefault="009F32B0" w:rsidP="00A81DB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A2BB5EF" w14:textId="77777777" w:rsidR="00E31311" w:rsidRPr="00DD655E" w:rsidRDefault="00E31311" w:rsidP="00A81DB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9EF4BF7" w14:textId="77777777" w:rsidR="00E31311" w:rsidRPr="00DD655E" w:rsidRDefault="00DF6EAE" w:rsidP="00A81DBF">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DD655E">
        <w:rPr>
          <w:rFonts w:ascii="Palatino Linotype" w:eastAsia="Palatino Linotype" w:hAnsi="Palatino Linotype" w:cs="Palatino Linotype"/>
          <w:b/>
          <w:color w:val="000000" w:themeColor="text1"/>
          <w:sz w:val="24"/>
          <w:szCs w:val="24"/>
        </w:rPr>
        <w:lastRenderedPageBreak/>
        <w:t>SEGUNDO. De la oportunidad y procedencia.</w:t>
      </w:r>
    </w:p>
    <w:p w14:paraId="1C424123" w14:textId="77777777" w:rsidR="006B1EE0" w:rsidRPr="00DD655E" w:rsidRDefault="006B1EE0"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34C99F9A" w14:textId="77777777" w:rsidR="00405DED" w:rsidRPr="00DD655E" w:rsidRDefault="00405DED" w:rsidP="00A81DB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5FCA027" w14:textId="77777777" w:rsidR="00405DED" w:rsidRPr="00DD655E" w:rsidRDefault="00405DED"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9A6EBF6" w14:textId="77777777" w:rsidR="00405DED" w:rsidRPr="00DD655E" w:rsidRDefault="00405DE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w:t>
      </w:r>
      <w:r w:rsidRPr="00DD655E">
        <w:rPr>
          <w:rFonts w:ascii="Palatino Linotype" w:eastAsia="Palatino Linotype" w:hAnsi="Palatino Linotype" w:cs="Palatino Linotype"/>
          <w:b/>
          <w:i/>
          <w:color w:val="000000" w:themeColor="text1"/>
        </w:rPr>
        <w:t>Las solicitudes anónimas</w:t>
      </w:r>
      <w:r w:rsidRPr="00DD655E">
        <w:rPr>
          <w:rFonts w:ascii="Palatino Linotype" w:eastAsia="Palatino Linotype" w:hAnsi="Palatino Linotype" w:cs="Palatino Linotype"/>
          <w:i/>
          <w:color w:val="000000" w:themeColor="text1"/>
        </w:rPr>
        <w:t xml:space="preserve">, con nombre incompleto o seudónimo </w:t>
      </w:r>
      <w:r w:rsidRPr="00DD655E">
        <w:rPr>
          <w:rFonts w:ascii="Palatino Linotype" w:eastAsia="Palatino Linotype" w:hAnsi="Palatino Linotype" w:cs="Palatino Linotype"/>
          <w:b/>
          <w:i/>
          <w:color w:val="000000" w:themeColor="text1"/>
        </w:rPr>
        <w:t>serán procedentes para su trámite por parte del sujeto obligado ante quien se presente</w:t>
      </w:r>
      <w:r w:rsidRPr="00DD655E">
        <w:rPr>
          <w:rFonts w:ascii="Palatino Linotype" w:eastAsia="Palatino Linotype" w:hAnsi="Palatino Linotype" w:cs="Palatino Linotype"/>
          <w:i/>
          <w:color w:val="000000" w:themeColor="text1"/>
        </w:rPr>
        <w:t>. No podrá requerirse información adicional con motivo del nombre proporcionado por el solicitante."</w:t>
      </w:r>
    </w:p>
    <w:p w14:paraId="13B72A84" w14:textId="77777777" w:rsidR="00405DED" w:rsidRPr="00DD655E" w:rsidRDefault="00405DED" w:rsidP="00A81DB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4E6BE06" w14:textId="77777777" w:rsidR="00405DED" w:rsidRPr="00DD655E" w:rsidRDefault="00405DED"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61ECD84" w14:textId="77777777" w:rsidR="006B1EE0" w:rsidRPr="00DD655E" w:rsidRDefault="006B1EE0"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lastRenderedPageBreak/>
        <w:t>Finalmente, el escrito contiene las formalidades previstas por el artículo 180 último párrafo de la citada Ley de la materia, por lo que es procedente que este Instituto conozca y resuelva el presente recurso.</w:t>
      </w:r>
    </w:p>
    <w:p w14:paraId="46BF201D" w14:textId="77777777" w:rsidR="00405DED" w:rsidRPr="00DD655E" w:rsidRDefault="00405DED" w:rsidP="00A81DBF">
      <w:pPr>
        <w:pStyle w:val="Prrafodelista"/>
        <w:spacing w:line="360" w:lineRule="auto"/>
        <w:ind w:left="0"/>
        <w:rPr>
          <w:rFonts w:ascii="Palatino Linotype" w:eastAsia="Palatino Linotype" w:hAnsi="Palatino Linotype" w:cs="Palatino Linotype"/>
          <w:color w:val="000000" w:themeColor="text1"/>
        </w:rPr>
      </w:pPr>
    </w:p>
    <w:p w14:paraId="2D3FC63D" w14:textId="77777777" w:rsidR="00E31311" w:rsidRPr="00DD655E" w:rsidRDefault="00DF6EAE" w:rsidP="00A81DBF">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DD655E">
        <w:rPr>
          <w:rFonts w:ascii="Palatino Linotype" w:eastAsia="Palatino Linotype" w:hAnsi="Palatino Linotype" w:cs="Palatino Linotype"/>
          <w:b/>
          <w:color w:val="000000" w:themeColor="text1"/>
          <w:sz w:val="24"/>
          <w:szCs w:val="24"/>
        </w:rPr>
        <w:t xml:space="preserve">TERCERO. Del planteamiento de la </w:t>
      </w:r>
      <w:r w:rsidRPr="00DD655E">
        <w:rPr>
          <w:rFonts w:ascii="Palatino Linotype" w:eastAsia="Palatino Linotype" w:hAnsi="Palatino Linotype" w:cs="Palatino Linotype"/>
          <w:b/>
          <w:i/>
          <w:color w:val="000000" w:themeColor="text1"/>
          <w:sz w:val="24"/>
          <w:szCs w:val="24"/>
        </w:rPr>
        <w:t>Litis</w:t>
      </w:r>
      <w:r w:rsidRPr="00DD655E">
        <w:rPr>
          <w:rFonts w:ascii="Palatino Linotype" w:eastAsia="Palatino Linotype" w:hAnsi="Palatino Linotype" w:cs="Palatino Linotype"/>
          <w:b/>
          <w:color w:val="000000" w:themeColor="text1"/>
          <w:sz w:val="24"/>
          <w:szCs w:val="24"/>
        </w:rPr>
        <w:t>.</w:t>
      </w:r>
    </w:p>
    <w:p w14:paraId="085297F7" w14:textId="77777777" w:rsidR="00E31311" w:rsidRPr="00DD655E" w:rsidRDefault="00DF6EAE" w:rsidP="00A81DBF">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Se solicitó tener acceso, a la información que a continuación se desagrega:</w:t>
      </w:r>
    </w:p>
    <w:p w14:paraId="094B7C4B" w14:textId="77777777" w:rsidR="009F32B0" w:rsidRPr="00DD655E" w:rsidRDefault="009F32B0" w:rsidP="00A81DBF">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Número de empleados asignados a labores de limpieza dados de alta en el IMCUFIDE La Paz; sus nombres y, recibo de nómina de la primera quincena de febrero de 2025</w:t>
      </w:r>
      <w:r w:rsidR="001B1357" w:rsidRPr="00DD655E">
        <w:rPr>
          <w:rFonts w:ascii="Palatino Linotype" w:eastAsia="Palatino Linotype" w:hAnsi="Palatino Linotype" w:cs="Palatino Linotype"/>
          <w:color w:val="000000" w:themeColor="text1"/>
        </w:rPr>
        <w:t>; y</w:t>
      </w:r>
    </w:p>
    <w:p w14:paraId="3EF4A84B" w14:textId="77777777" w:rsidR="00886553" w:rsidRPr="00DD655E" w:rsidRDefault="00886553" w:rsidP="00886553">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2FEBFD53" w14:textId="77777777" w:rsidR="001B1357" w:rsidRPr="00DD655E" w:rsidRDefault="001B1357" w:rsidP="00A81DBF">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Número de servidores públicos sindicalizado asignados al IMCUFIDE La Paz; sus nombres, funciones y, recibo de nómina de la segunda quincena de febrero de 2025.</w:t>
      </w:r>
    </w:p>
    <w:p w14:paraId="0B6215D9" w14:textId="77777777" w:rsidR="009F32B0" w:rsidRPr="00DD655E" w:rsidRDefault="009F32B0" w:rsidP="00A81DB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4CECDE41" w14:textId="77777777" w:rsidR="006B1EE0" w:rsidRPr="00DD655E" w:rsidRDefault="006B1EE0"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En respuesta, el </w:t>
      </w:r>
      <w:r w:rsidRPr="00DD655E">
        <w:rPr>
          <w:rFonts w:ascii="Palatino Linotype" w:eastAsia="Palatino Linotype" w:hAnsi="Palatino Linotype" w:cs="Palatino Linotype"/>
          <w:b/>
          <w:color w:val="000000" w:themeColor="text1"/>
        </w:rPr>
        <w:t xml:space="preserve">SUJETO OBLIGADO </w:t>
      </w:r>
      <w:r w:rsidRPr="00DD655E">
        <w:rPr>
          <w:rFonts w:ascii="Palatino Linotype" w:eastAsia="Palatino Linotype" w:hAnsi="Palatino Linotype" w:cs="Palatino Linotype"/>
          <w:color w:val="000000" w:themeColor="text1"/>
        </w:rPr>
        <w:t>remitió la información ya descrita en e</w:t>
      </w:r>
      <w:r w:rsidR="00150225" w:rsidRPr="00DD655E">
        <w:rPr>
          <w:rFonts w:ascii="Palatino Linotype" w:eastAsia="Palatino Linotype" w:hAnsi="Palatino Linotype" w:cs="Palatino Linotype"/>
          <w:color w:val="000000" w:themeColor="text1"/>
        </w:rPr>
        <w:t>l párrafo 2. Inconforme con la misma</w:t>
      </w:r>
      <w:r w:rsidRPr="00DD655E">
        <w:rPr>
          <w:rFonts w:ascii="Palatino Linotype" w:eastAsia="Palatino Linotype" w:hAnsi="Palatino Linotype" w:cs="Palatino Linotype"/>
          <w:color w:val="000000" w:themeColor="text1"/>
        </w:rPr>
        <w:t xml:space="preserve">, se interpuso recurso de revisión </w:t>
      </w:r>
      <w:r w:rsidR="00150225" w:rsidRPr="00DD655E">
        <w:rPr>
          <w:rFonts w:ascii="Palatino Linotype" w:eastAsia="Palatino Linotype" w:hAnsi="Palatino Linotype" w:cs="Palatino Linotype"/>
          <w:color w:val="000000" w:themeColor="text1"/>
        </w:rPr>
        <w:t xml:space="preserve">en contra de la </w:t>
      </w:r>
      <w:r w:rsidR="009F32B0" w:rsidRPr="00DD655E">
        <w:rPr>
          <w:rFonts w:ascii="Palatino Linotype" w:eastAsia="Palatino Linotype" w:hAnsi="Palatino Linotype" w:cs="Palatino Linotype"/>
          <w:color w:val="000000" w:themeColor="text1"/>
        </w:rPr>
        <w:t>negativa de la entrega de información</w:t>
      </w:r>
      <w:r w:rsidRPr="00DD655E">
        <w:rPr>
          <w:rFonts w:ascii="Palatino Linotype" w:eastAsia="Palatino Linotype" w:hAnsi="Palatino Linotype" w:cs="Palatino Linotype"/>
          <w:color w:val="000000" w:themeColor="text1"/>
        </w:rPr>
        <w:t>.</w:t>
      </w:r>
    </w:p>
    <w:p w14:paraId="361734D6" w14:textId="77777777" w:rsidR="00E31311" w:rsidRPr="00DD655E" w:rsidRDefault="00E31311" w:rsidP="00A81DBF">
      <w:pPr>
        <w:tabs>
          <w:tab w:val="left" w:pos="933"/>
        </w:tabs>
        <w:spacing w:line="360" w:lineRule="auto"/>
        <w:jc w:val="both"/>
        <w:rPr>
          <w:rFonts w:ascii="Palatino Linotype" w:eastAsia="Palatino Linotype" w:hAnsi="Palatino Linotype" w:cs="Palatino Linotype"/>
          <w:color w:val="000000" w:themeColor="text1"/>
        </w:rPr>
      </w:pPr>
    </w:p>
    <w:p w14:paraId="3352CBB0" w14:textId="77777777" w:rsidR="00E31311" w:rsidRPr="00DD655E" w:rsidRDefault="00DF6EAE" w:rsidP="00A81DBF">
      <w:pPr>
        <w:numPr>
          <w:ilvl w:val="0"/>
          <w:numId w:val="3"/>
        </w:numP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En dichas condiciones</w:t>
      </w:r>
      <w:r w:rsidR="00E938F5" w:rsidRPr="00DD655E">
        <w:rPr>
          <w:rFonts w:ascii="Palatino Linotype" w:eastAsia="Palatino Linotype" w:hAnsi="Palatino Linotype" w:cs="Palatino Linotype"/>
          <w:color w:val="000000" w:themeColor="text1"/>
        </w:rPr>
        <w:t xml:space="preserve"> se presume que el particular se duele de la negativa de la entrega de la información</w:t>
      </w:r>
      <w:r w:rsidRPr="00DD655E">
        <w:rPr>
          <w:rFonts w:ascii="Palatino Linotype" w:eastAsia="Palatino Linotype" w:hAnsi="Palatino Linotype" w:cs="Palatino Linotype"/>
          <w:color w:val="000000" w:themeColor="text1"/>
        </w:rPr>
        <w:t>,</w:t>
      </w:r>
      <w:r w:rsidR="00E938F5" w:rsidRPr="00DD655E">
        <w:rPr>
          <w:rFonts w:ascii="Palatino Linotype" w:eastAsia="Palatino Linotype" w:hAnsi="Palatino Linotype" w:cs="Palatino Linotype"/>
          <w:color w:val="000000" w:themeColor="text1"/>
        </w:rPr>
        <w:t xml:space="preserve"> por lo tanto</w:t>
      </w:r>
      <w:r w:rsidRPr="00DD655E">
        <w:rPr>
          <w:rFonts w:ascii="Palatino Linotype" w:eastAsia="Palatino Linotype" w:hAnsi="Palatino Linotype" w:cs="Palatino Linotype"/>
          <w:color w:val="000000" w:themeColor="text1"/>
        </w:rPr>
        <w:t xml:space="preserve"> la </w:t>
      </w:r>
      <w:r w:rsidRPr="00DD655E">
        <w:rPr>
          <w:rFonts w:ascii="Palatino Linotype" w:eastAsia="Palatino Linotype" w:hAnsi="Palatino Linotype" w:cs="Palatino Linotype"/>
          <w:i/>
          <w:color w:val="000000" w:themeColor="text1"/>
        </w:rPr>
        <w:t>Litis</w:t>
      </w:r>
      <w:r w:rsidRPr="00DD655E">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DD655E">
        <w:rPr>
          <w:rFonts w:ascii="Palatino Linotype" w:eastAsia="Palatino Linotype" w:hAnsi="Palatino Linotype" w:cs="Palatino Linotype"/>
          <w:b/>
          <w:color w:val="000000" w:themeColor="text1"/>
        </w:rPr>
        <w:t xml:space="preserve">fracción </w:t>
      </w:r>
      <w:r w:rsidR="00150225" w:rsidRPr="00DD655E">
        <w:rPr>
          <w:rFonts w:ascii="Palatino Linotype" w:eastAsia="Palatino Linotype" w:hAnsi="Palatino Linotype" w:cs="Palatino Linotype"/>
          <w:b/>
          <w:color w:val="000000" w:themeColor="text1"/>
        </w:rPr>
        <w:t>I</w:t>
      </w:r>
      <w:r w:rsidRPr="00DD655E">
        <w:rPr>
          <w:rFonts w:ascii="Palatino Linotype" w:eastAsia="Palatino Linotype" w:hAnsi="Palatino Linotype" w:cs="Palatino Linotype"/>
          <w:b/>
          <w:color w:val="000000" w:themeColor="text1"/>
        </w:rPr>
        <w:t xml:space="preserve"> </w:t>
      </w:r>
      <w:r w:rsidRPr="00DD655E">
        <w:rPr>
          <w:rFonts w:ascii="Palatino Linotype" w:eastAsia="Palatino Linotype" w:hAnsi="Palatino Linotype" w:cs="Palatino Linotype"/>
          <w:color w:val="000000" w:themeColor="text1"/>
        </w:rPr>
        <w:t xml:space="preserve">de la </w:t>
      </w:r>
      <w:r w:rsidRPr="00DD655E">
        <w:rPr>
          <w:rFonts w:ascii="Palatino Linotype" w:eastAsia="Palatino Linotype" w:hAnsi="Palatino Linotype" w:cs="Palatino Linotype"/>
          <w:b/>
          <w:color w:val="000000" w:themeColor="text1"/>
        </w:rPr>
        <w:t>Ley de Transparencia y Acceso a la Información Pública del Estado de México y Municipios</w:t>
      </w:r>
      <w:r w:rsidRPr="00DD655E">
        <w:rPr>
          <w:rFonts w:ascii="Palatino Linotype" w:eastAsia="Palatino Linotype" w:hAnsi="Palatino Linotype" w:cs="Palatino Linotype"/>
          <w:color w:val="000000" w:themeColor="text1"/>
        </w:rPr>
        <w:t>; fracción que determina la hipót</w:t>
      </w:r>
      <w:r w:rsidR="00677898" w:rsidRPr="00DD655E">
        <w:rPr>
          <w:rFonts w:ascii="Palatino Linotype" w:eastAsia="Palatino Linotype" w:hAnsi="Palatino Linotype" w:cs="Palatino Linotype"/>
          <w:color w:val="000000" w:themeColor="text1"/>
        </w:rPr>
        <w:t xml:space="preserve">esis jurídica relativa a </w:t>
      </w:r>
      <w:r w:rsidR="00150225" w:rsidRPr="00DD655E">
        <w:rPr>
          <w:rFonts w:ascii="Palatino Linotype" w:eastAsia="Palatino Linotype" w:hAnsi="Palatino Linotype" w:cs="Palatino Linotype"/>
          <w:color w:val="000000" w:themeColor="text1"/>
        </w:rPr>
        <w:t xml:space="preserve">la </w:t>
      </w:r>
      <w:r w:rsidR="00773A75" w:rsidRPr="00DD655E">
        <w:rPr>
          <w:rFonts w:ascii="Palatino Linotype" w:eastAsia="Palatino Linotype" w:hAnsi="Palatino Linotype" w:cs="Palatino Linotype"/>
          <w:color w:val="000000" w:themeColor="text1"/>
        </w:rPr>
        <w:t>negativa a la entrega de la información solicitada</w:t>
      </w:r>
      <w:r w:rsidRPr="00DD655E">
        <w:rPr>
          <w:rFonts w:ascii="Palatino Linotype" w:eastAsia="Palatino Linotype" w:hAnsi="Palatino Linotype" w:cs="Palatino Linotype"/>
          <w:color w:val="000000" w:themeColor="text1"/>
        </w:rPr>
        <w:t xml:space="preserve">; contexto del cual se dolió </w:t>
      </w:r>
      <w:r w:rsidR="00BB66B2" w:rsidRPr="00DD655E">
        <w:rPr>
          <w:rFonts w:ascii="Palatino Linotype" w:eastAsia="Palatino Linotype" w:hAnsi="Palatino Linotype" w:cs="Palatino Linotype"/>
          <w:b/>
          <w:color w:val="000000" w:themeColor="text1"/>
        </w:rPr>
        <w:t>LA RECURRENTE</w:t>
      </w:r>
      <w:r w:rsidRPr="00DD655E">
        <w:rPr>
          <w:rFonts w:ascii="Palatino Linotype" w:eastAsia="Palatino Linotype" w:hAnsi="Palatino Linotype" w:cs="Palatino Linotype"/>
          <w:b/>
          <w:color w:val="000000" w:themeColor="text1"/>
        </w:rPr>
        <w:t xml:space="preserve"> </w:t>
      </w:r>
      <w:r w:rsidRPr="00DD655E">
        <w:rPr>
          <w:rFonts w:ascii="Palatino Linotype" w:eastAsia="Palatino Linotype" w:hAnsi="Palatino Linotype" w:cs="Palatino Linotype"/>
          <w:color w:val="000000" w:themeColor="text1"/>
        </w:rPr>
        <w:t>al momento de interponer su inconformidad.</w:t>
      </w:r>
    </w:p>
    <w:p w14:paraId="0A5CDF87" w14:textId="77777777" w:rsidR="00150225" w:rsidRPr="00DD655E" w:rsidRDefault="00150225" w:rsidP="00A81DBF">
      <w:pPr>
        <w:pStyle w:val="Prrafodelista"/>
        <w:spacing w:line="360" w:lineRule="auto"/>
        <w:ind w:left="0"/>
        <w:rPr>
          <w:rFonts w:ascii="Palatino Linotype" w:hAnsi="Palatino Linotype"/>
          <w:color w:val="000000" w:themeColor="text1"/>
        </w:rPr>
      </w:pPr>
    </w:p>
    <w:p w14:paraId="27F8078D" w14:textId="77777777" w:rsidR="00E31311" w:rsidRPr="00DD655E" w:rsidRDefault="00DF6EAE" w:rsidP="00A81DBF">
      <w:pPr>
        <w:numPr>
          <w:ilvl w:val="0"/>
          <w:numId w:val="3"/>
        </w:numP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lastRenderedPageBreak/>
        <w:t xml:space="preserve">De modo tal que el presente recurso de revisión se abocará en determinar si el </w:t>
      </w:r>
      <w:r w:rsidRPr="00DD655E">
        <w:rPr>
          <w:rFonts w:ascii="Palatino Linotype" w:eastAsia="Palatino Linotype" w:hAnsi="Palatino Linotype" w:cs="Palatino Linotype"/>
          <w:b/>
          <w:color w:val="000000" w:themeColor="text1"/>
        </w:rPr>
        <w:t>SUJETO</w:t>
      </w:r>
      <w:r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b/>
          <w:color w:val="000000" w:themeColor="text1"/>
        </w:rPr>
        <w:t>OBLIGADO</w:t>
      </w:r>
      <w:r w:rsidRPr="00DD655E">
        <w:rPr>
          <w:rFonts w:ascii="Palatino Linotype" w:eastAsia="Palatino Linotype" w:hAnsi="Palatino Linotype" w:cs="Palatino Linotype"/>
          <w:color w:val="000000" w:themeColor="text1"/>
        </w:rPr>
        <w:t xml:space="preserve"> con su respuesta ciertamente actualiza la causal de procedencia</w:t>
      </w:r>
      <w:r w:rsidRPr="00DD655E">
        <w:rPr>
          <w:rFonts w:ascii="Palatino Linotype" w:eastAsia="Palatino Linotype" w:hAnsi="Palatino Linotype" w:cs="Palatino Linotype"/>
          <w:b/>
          <w:color w:val="000000" w:themeColor="text1"/>
        </w:rPr>
        <w:t xml:space="preserve"> </w:t>
      </w:r>
      <w:r w:rsidRPr="00DD655E">
        <w:rPr>
          <w:rFonts w:ascii="Palatino Linotype" w:eastAsia="Palatino Linotype" w:hAnsi="Palatino Linotype" w:cs="Palatino Linotype"/>
          <w:color w:val="000000" w:themeColor="text1"/>
        </w:rPr>
        <w:t xml:space="preserve">antes señalada. </w:t>
      </w:r>
    </w:p>
    <w:p w14:paraId="714666F7" w14:textId="77777777" w:rsidR="00E31311" w:rsidRPr="00DD655E" w:rsidRDefault="00E31311" w:rsidP="00A81DBF">
      <w:pPr>
        <w:spacing w:line="360" w:lineRule="auto"/>
        <w:jc w:val="both"/>
        <w:rPr>
          <w:rFonts w:ascii="Palatino Linotype" w:eastAsia="Palatino Linotype" w:hAnsi="Palatino Linotype" w:cs="Palatino Linotype"/>
          <w:color w:val="000000" w:themeColor="text1"/>
        </w:rPr>
      </w:pPr>
    </w:p>
    <w:p w14:paraId="34E8FB28" w14:textId="77777777" w:rsidR="00E31311" w:rsidRPr="00DD655E" w:rsidRDefault="00DF6EAE" w:rsidP="00A81DBF">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DD655E">
        <w:rPr>
          <w:rFonts w:ascii="Palatino Linotype" w:eastAsia="Palatino Linotype" w:hAnsi="Palatino Linotype" w:cs="Palatino Linotype"/>
          <w:b/>
          <w:color w:val="000000" w:themeColor="text1"/>
          <w:sz w:val="24"/>
          <w:szCs w:val="24"/>
        </w:rPr>
        <w:t>CUARTO. Del estudio y resolución del asunto.</w:t>
      </w:r>
    </w:p>
    <w:p w14:paraId="68F7F6E2" w14:textId="77777777" w:rsidR="006B1EE0" w:rsidRPr="00DD655E" w:rsidRDefault="006B1EE0"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BC735A4" w14:textId="77777777" w:rsidR="006B1EE0" w:rsidRPr="00DD655E" w:rsidRDefault="006B1EE0" w:rsidP="00A81DBF">
      <w:pPr>
        <w:spacing w:line="360" w:lineRule="auto"/>
        <w:jc w:val="both"/>
        <w:rPr>
          <w:rFonts w:ascii="Palatino Linotype" w:eastAsia="Palatino Linotype" w:hAnsi="Palatino Linotype" w:cs="Palatino Linotype"/>
          <w:color w:val="000000" w:themeColor="text1"/>
        </w:rPr>
      </w:pPr>
    </w:p>
    <w:p w14:paraId="74617984" w14:textId="77777777" w:rsidR="006B1EE0" w:rsidRPr="00DD655E" w:rsidRDefault="006B1EE0"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A7FABD9" w14:textId="77777777" w:rsidR="006B1EE0" w:rsidRPr="00DD655E" w:rsidRDefault="006B1EE0" w:rsidP="00A81DB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EF07713" w14:textId="77777777" w:rsidR="006B1EE0" w:rsidRPr="00DD655E" w:rsidRDefault="006B1EE0"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w:t>
      </w:r>
      <w:r w:rsidRPr="00DD655E">
        <w:rPr>
          <w:rFonts w:ascii="Palatino Linotype" w:eastAsia="Palatino Linotype" w:hAnsi="Palatino Linotype" w:cs="Palatino Linotype"/>
          <w:color w:val="000000" w:themeColor="text1"/>
        </w:rPr>
        <w:lastRenderedPageBreak/>
        <w:t>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1A150C8A" w14:textId="77777777" w:rsidR="00773A75" w:rsidRPr="00DD655E" w:rsidRDefault="00773A75" w:rsidP="00A81DBF">
      <w:pPr>
        <w:pStyle w:val="Prrafodelista"/>
        <w:spacing w:line="360" w:lineRule="auto"/>
        <w:ind w:left="0"/>
        <w:rPr>
          <w:rFonts w:ascii="Palatino Linotype" w:eastAsia="Palatino Linotype" w:hAnsi="Palatino Linotype" w:cs="Palatino Linotype"/>
          <w:color w:val="000000" w:themeColor="text1"/>
        </w:rPr>
      </w:pPr>
    </w:p>
    <w:p w14:paraId="348ECEB1" w14:textId="77777777" w:rsidR="00014868" w:rsidRPr="00DD655E" w:rsidRDefault="006B1EE0"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Una vez sentado lo anterior, resulta oportuno </w:t>
      </w:r>
      <w:r w:rsidR="00014868" w:rsidRPr="00DD655E">
        <w:rPr>
          <w:rFonts w:ascii="Palatino Linotype" w:eastAsia="Palatino Linotype" w:hAnsi="Palatino Linotype" w:cs="Palatino Linotype"/>
          <w:color w:val="000000" w:themeColor="text1"/>
        </w:rPr>
        <w:t xml:space="preserve">recordar que la respuesta versó en </w:t>
      </w:r>
      <w:r w:rsidR="00773A75" w:rsidRPr="00DD655E">
        <w:rPr>
          <w:rFonts w:ascii="Palatino Linotype" w:eastAsia="Palatino Linotype" w:hAnsi="Palatino Linotype" w:cs="Palatino Linotype"/>
          <w:color w:val="000000" w:themeColor="text1"/>
        </w:rPr>
        <w:t xml:space="preserve">referir que lo solicitado no obra en los archivos del </w:t>
      </w:r>
      <w:r w:rsidR="00773A75" w:rsidRPr="00DD655E">
        <w:rPr>
          <w:rFonts w:ascii="Palatino Linotype" w:eastAsia="Palatino Linotype" w:hAnsi="Palatino Linotype" w:cs="Palatino Linotype"/>
          <w:b/>
          <w:color w:val="000000" w:themeColor="text1"/>
        </w:rPr>
        <w:t xml:space="preserve">SUJETO OBLIGADO. </w:t>
      </w:r>
      <w:r w:rsidR="00773A75" w:rsidRPr="00DD655E">
        <w:rPr>
          <w:rFonts w:ascii="Palatino Linotype" w:eastAsia="Palatino Linotype" w:hAnsi="Palatino Linotype" w:cs="Palatino Linotype"/>
          <w:color w:val="000000" w:themeColor="text1"/>
        </w:rPr>
        <w:t xml:space="preserve">Pronunciamiento emitido por Titular de la Coordinación de Administración y Finanzas del Instituto de Cultura Física y Deporte de la Paz y servidora </w:t>
      </w:r>
      <w:r w:rsidR="002A2988" w:rsidRPr="00DD655E">
        <w:rPr>
          <w:rFonts w:ascii="Palatino Linotype" w:eastAsia="Palatino Linotype" w:hAnsi="Palatino Linotype" w:cs="Palatino Linotype"/>
          <w:color w:val="000000" w:themeColor="text1"/>
        </w:rPr>
        <w:t>pública</w:t>
      </w:r>
      <w:r w:rsidR="00773A75" w:rsidRPr="00DD655E">
        <w:rPr>
          <w:rFonts w:ascii="Palatino Linotype" w:eastAsia="Palatino Linotype" w:hAnsi="Palatino Linotype" w:cs="Palatino Linotype"/>
          <w:color w:val="000000" w:themeColor="text1"/>
        </w:rPr>
        <w:t xml:space="preserve"> habilitada, al ser el la unidad administrativa responsable de gestionar los recursos financieros, materiales y humanos necesarios para el funcionamiento del </w:t>
      </w:r>
      <w:r w:rsidR="002A2988" w:rsidRPr="00DD655E">
        <w:rPr>
          <w:rFonts w:ascii="Palatino Linotype" w:eastAsia="Palatino Linotype" w:hAnsi="Palatino Linotype" w:cs="Palatino Linotype"/>
          <w:color w:val="000000" w:themeColor="text1"/>
        </w:rPr>
        <w:t>Institut</w:t>
      </w:r>
      <w:r w:rsidR="00773A75" w:rsidRPr="00DD655E">
        <w:rPr>
          <w:rFonts w:ascii="Palatino Linotype" w:eastAsia="Palatino Linotype" w:hAnsi="Palatino Linotype" w:cs="Palatino Linotype"/>
          <w:color w:val="000000" w:themeColor="text1"/>
        </w:rPr>
        <w:t>o</w:t>
      </w:r>
      <w:r w:rsidR="002A2988" w:rsidRPr="00DD655E">
        <w:rPr>
          <w:rFonts w:ascii="Palatino Linotype" w:eastAsia="Palatino Linotype" w:hAnsi="Palatino Linotype" w:cs="Palatino Linotype"/>
          <w:color w:val="000000" w:themeColor="text1"/>
        </w:rPr>
        <w:t>.</w:t>
      </w:r>
    </w:p>
    <w:p w14:paraId="659C3DDB" w14:textId="77777777" w:rsidR="002A2988" w:rsidRPr="00DD655E" w:rsidRDefault="002A2988" w:rsidP="00A81DBF">
      <w:pPr>
        <w:pStyle w:val="Prrafodelista"/>
        <w:spacing w:line="360" w:lineRule="auto"/>
        <w:ind w:left="0"/>
        <w:rPr>
          <w:rFonts w:ascii="Palatino Linotype" w:eastAsia="Palatino Linotype" w:hAnsi="Palatino Linotype" w:cs="Palatino Linotype"/>
          <w:color w:val="000000" w:themeColor="text1"/>
        </w:rPr>
      </w:pPr>
    </w:p>
    <w:p w14:paraId="35FDE76E" w14:textId="77777777" w:rsidR="002A2988" w:rsidRPr="00DD655E" w:rsidRDefault="002A2988"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Exponiendo que luego de una búsqueda, no localizó en sus archivos información al respecto; toda vez que no existe personal adscrito al Instituto Municipal de Cultura Física y Deporte de La Paz, para la realización de las actividades de interés de la solicitante.</w:t>
      </w:r>
    </w:p>
    <w:p w14:paraId="68A43DE0" w14:textId="77777777" w:rsidR="002A2988" w:rsidRPr="00DD655E" w:rsidRDefault="002A2988" w:rsidP="00A81DBF">
      <w:pPr>
        <w:pStyle w:val="Prrafodelista"/>
        <w:spacing w:line="360" w:lineRule="auto"/>
        <w:ind w:left="0"/>
        <w:rPr>
          <w:rFonts w:ascii="Palatino Linotype" w:eastAsia="Palatino Linotype" w:hAnsi="Palatino Linotype" w:cs="Palatino Linotype"/>
          <w:color w:val="000000" w:themeColor="text1"/>
        </w:rPr>
      </w:pPr>
    </w:p>
    <w:p w14:paraId="7FE6AF2F" w14:textId="77777777" w:rsidR="002A2988" w:rsidRPr="00DD655E" w:rsidRDefault="002A2988"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Si bien es cierto se colige que debe existir personal para la realización de dichas actividades en cualquier organismo público; en virtud de ser </w:t>
      </w:r>
      <w:r w:rsidRPr="00DD655E">
        <w:rPr>
          <w:rFonts w:ascii="Palatino Linotype" w:eastAsia="Palatino Linotype" w:hAnsi="Palatino Linotype" w:cs="Palatino Linotype"/>
          <w:b/>
          <w:color w:val="000000" w:themeColor="text1"/>
        </w:rPr>
        <w:t>esenciales</w:t>
      </w:r>
      <w:r w:rsidRPr="00DD655E">
        <w:rPr>
          <w:rFonts w:ascii="Palatino Linotype" w:eastAsia="Palatino Linotype" w:hAnsi="Palatino Linotype" w:cs="Palatino Linotype"/>
          <w:color w:val="000000" w:themeColor="text1"/>
        </w:rPr>
        <w:t xml:space="preserve"> para garantizar un entorno higiénico, seguro y funcional tanto para los trabajadores como para los usuarios, también lo es que el personal que realice dichas actividades </w:t>
      </w:r>
      <w:r w:rsidR="001A6C55" w:rsidRPr="00DD655E">
        <w:rPr>
          <w:rFonts w:ascii="Palatino Linotype" w:eastAsia="Palatino Linotype" w:hAnsi="Palatino Linotype" w:cs="Palatino Linotype"/>
          <w:color w:val="000000" w:themeColor="text1"/>
        </w:rPr>
        <w:t xml:space="preserve">en ocasiones </w:t>
      </w:r>
      <w:r w:rsidRPr="00DD655E">
        <w:rPr>
          <w:rFonts w:ascii="Palatino Linotype" w:eastAsia="Palatino Linotype" w:hAnsi="Palatino Linotype" w:cs="Palatino Linotype"/>
          <w:color w:val="000000" w:themeColor="text1"/>
        </w:rPr>
        <w:t xml:space="preserve">no </w:t>
      </w:r>
      <w:r w:rsidRPr="00DD655E">
        <w:rPr>
          <w:rFonts w:ascii="Palatino Linotype" w:eastAsia="Palatino Linotype" w:hAnsi="Palatino Linotype" w:cs="Palatino Linotype"/>
          <w:color w:val="000000" w:themeColor="text1"/>
        </w:rPr>
        <w:lastRenderedPageBreak/>
        <w:t>forzosamente se encuentra adscrito a la estructura orgánica del ente público en que desempeñe sus actividades.</w:t>
      </w:r>
    </w:p>
    <w:p w14:paraId="4FDBA518" w14:textId="77777777" w:rsidR="00FC0B11" w:rsidRPr="00DD655E" w:rsidRDefault="00FC0B11" w:rsidP="00A81DBF">
      <w:pPr>
        <w:pStyle w:val="Prrafodelista"/>
        <w:spacing w:line="360" w:lineRule="auto"/>
        <w:ind w:left="0"/>
        <w:rPr>
          <w:rFonts w:ascii="Palatino Linotype" w:eastAsia="Palatino Linotype" w:hAnsi="Palatino Linotype" w:cs="Palatino Linotype"/>
          <w:color w:val="000000" w:themeColor="text1"/>
        </w:rPr>
      </w:pPr>
    </w:p>
    <w:p w14:paraId="38596FD9" w14:textId="77777777" w:rsidR="00FC0B11" w:rsidRPr="00DD655E" w:rsidRDefault="00FC0B11"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Por encontrarse bajo un modelo de contratación a un proveedor externo para que se encargue de las actividades, procesos o servicios </w:t>
      </w:r>
      <w:r w:rsidR="001A6C55" w:rsidRPr="00DD655E">
        <w:rPr>
          <w:rFonts w:ascii="Palatino Linotype" w:eastAsia="Palatino Linotype" w:hAnsi="Palatino Linotype" w:cs="Palatino Linotype"/>
          <w:color w:val="000000" w:themeColor="text1"/>
        </w:rPr>
        <w:t>como lo es en el caso concreto el aseo y limpieza;</w:t>
      </w:r>
      <w:r w:rsidRPr="00DD655E">
        <w:rPr>
          <w:rFonts w:ascii="Palatino Linotype" w:eastAsia="Palatino Linotype" w:hAnsi="Palatino Linotype" w:cs="Palatino Linotype"/>
          <w:color w:val="000000" w:themeColor="text1"/>
        </w:rPr>
        <w:t xml:space="preserve"> modelo de gestión que comúnmente se utiliza con el fin de reducir costos, aumentar eficiencia o acceder a personal especializado.</w:t>
      </w:r>
    </w:p>
    <w:p w14:paraId="5A24A169" w14:textId="77777777" w:rsidR="002A2988" w:rsidRPr="00DD655E" w:rsidRDefault="002A2988" w:rsidP="00A81DBF">
      <w:pPr>
        <w:pStyle w:val="Prrafodelista"/>
        <w:spacing w:line="360" w:lineRule="auto"/>
        <w:ind w:left="0"/>
        <w:rPr>
          <w:rFonts w:ascii="Palatino Linotype" w:eastAsia="Palatino Linotype" w:hAnsi="Palatino Linotype" w:cs="Palatino Linotype"/>
          <w:color w:val="000000" w:themeColor="text1"/>
        </w:rPr>
      </w:pPr>
    </w:p>
    <w:p w14:paraId="4A512138" w14:textId="77777777" w:rsidR="002A2988" w:rsidRPr="00DD655E" w:rsidRDefault="002A2988"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Aun con ello, </w:t>
      </w:r>
      <w:r w:rsidR="00FC0B11" w:rsidRPr="00DD655E">
        <w:rPr>
          <w:rFonts w:ascii="Palatino Linotype" w:eastAsia="Palatino Linotype" w:hAnsi="Palatino Linotype" w:cs="Palatino Linotype"/>
          <w:color w:val="000000" w:themeColor="text1"/>
        </w:rPr>
        <w:t xml:space="preserve">el </w:t>
      </w:r>
      <w:r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b/>
          <w:color w:val="000000" w:themeColor="text1"/>
        </w:rPr>
        <w:t>SUJETO OBLIGADO</w:t>
      </w:r>
      <w:r w:rsidRPr="00DD655E">
        <w:rPr>
          <w:rFonts w:ascii="Palatino Linotype" w:eastAsia="Palatino Linotype" w:hAnsi="Palatino Linotype" w:cs="Palatino Linotype"/>
          <w:color w:val="000000" w:themeColor="text1"/>
        </w:rPr>
        <w:t xml:space="preserve"> </w:t>
      </w:r>
      <w:r w:rsidR="001A6C55" w:rsidRPr="00DD655E">
        <w:rPr>
          <w:rFonts w:ascii="Palatino Linotype" w:eastAsia="Palatino Linotype" w:hAnsi="Palatino Linotype" w:cs="Palatino Linotype"/>
          <w:color w:val="000000" w:themeColor="text1"/>
        </w:rPr>
        <w:t xml:space="preserve">eventualmente </w:t>
      </w:r>
      <w:r w:rsidRPr="00DD655E">
        <w:rPr>
          <w:rFonts w:ascii="Palatino Linotype" w:eastAsia="Palatino Linotype" w:hAnsi="Palatino Linotype" w:cs="Palatino Linotype"/>
          <w:color w:val="000000" w:themeColor="text1"/>
        </w:rPr>
        <w:t xml:space="preserve">puede conocer el número total </w:t>
      </w:r>
      <w:r w:rsidR="00FC0B11" w:rsidRPr="00DD655E">
        <w:rPr>
          <w:rFonts w:ascii="Palatino Linotype" w:eastAsia="Palatino Linotype" w:hAnsi="Palatino Linotype" w:cs="Palatino Linotype"/>
          <w:color w:val="000000" w:themeColor="text1"/>
        </w:rPr>
        <w:t xml:space="preserve">de </w:t>
      </w:r>
      <w:r w:rsidR="001A6C55" w:rsidRPr="00DD655E">
        <w:rPr>
          <w:rFonts w:ascii="Palatino Linotype" w:eastAsia="Palatino Linotype" w:hAnsi="Palatino Linotype" w:cs="Palatino Linotype"/>
          <w:color w:val="000000" w:themeColor="text1"/>
        </w:rPr>
        <w:t>personas encargadas</w:t>
      </w:r>
      <w:r w:rsidR="00FC0B11" w:rsidRPr="00DD655E">
        <w:rPr>
          <w:rFonts w:ascii="Palatino Linotype" w:eastAsia="Palatino Linotype" w:hAnsi="Palatino Linotype" w:cs="Palatino Linotype"/>
          <w:color w:val="000000" w:themeColor="text1"/>
        </w:rPr>
        <w:t xml:space="preserve"> </w:t>
      </w:r>
      <w:r w:rsidR="001A6C55" w:rsidRPr="00DD655E">
        <w:rPr>
          <w:rFonts w:ascii="Palatino Linotype" w:eastAsia="Palatino Linotype" w:hAnsi="Palatino Linotype" w:cs="Palatino Linotype"/>
          <w:color w:val="000000" w:themeColor="text1"/>
        </w:rPr>
        <w:t>de realizar</w:t>
      </w:r>
      <w:r w:rsidR="00FC0B11" w:rsidRPr="00DD655E">
        <w:rPr>
          <w:rFonts w:ascii="Palatino Linotype" w:eastAsia="Palatino Linotype" w:hAnsi="Palatino Linotype" w:cs="Palatino Linotype"/>
          <w:color w:val="000000" w:themeColor="text1"/>
        </w:rPr>
        <w:t xml:space="preserve"> dichas actividades y sus nombres; no obstante la solicitud de información es enfática en señalar que deban estar </w:t>
      </w:r>
      <w:r w:rsidR="00FC0B11" w:rsidRPr="00DD655E">
        <w:rPr>
          <w:rFonts w:ascii="Palatino Linotype" w:eastAsia="Palatino Linotype" w:hAnsi="Palatino Linotype" w:cs="Palatino Linotype"/>
          <w:i/>
          <w:color w:val="000000" w:themeColor="text1"/>
        </w:rPr>
        <w:t>dados de alta</w:t>
      </w:r>
      <w:r w:rsidR="00FC0B11" w:rsidRPr="00DD655E">
        <w:rPr>
          <w:rFonts w:ascii="Palatino Linotype" w:eastAsia="Palatino Linotype" w:hAnsi="Palatino Linotype" w:cs="Palatino Linotype"/>
          <w:color w:val="000000" w:themeColor="text1"/>
        </w:rPr>
        <w:t xml:space="preserve"> en el Instituto Municipal de Cultura Física y Deporte de La Paz, luego entonces se considera que la respuesta tocante a ninguna, es procedente, sirve de criterio orientador el  CRITERIO 01/2024, emitido por el entonces Instituto Nacional de Transparencia, Acceso a la Información y Protección de Datos Personales (INAI), a saber:</w:t>
      </w:r>
    </w:p>
    <w:p w14:paraId="257446A6" w14:textId="77777777" w:rsidR="00014868" w:rsidRPr="00DD655E" w:rsidRDefault="00014868" w:rsidP="00A81DBF">
      <w:pPr>
        <w:spacing w:line="360" w:lineRule="auto"/>
        <w:jc w:val="center"/>
        <w:rPr>
          <w:rFonts w:ascii="Palatino Linotype" w:eastAsia="Palatino Linotype" w:hAnsi="Palatino Linotype" w:cs="Palatino Linotype"/>
          <w:color w:val="000000" w:themeColor="text1"/>
        </w:rPr>
      </w:pPr>
    </w:p>
    <w:p w14:paraId="78C717F5" w14:textId="77777777" w:rsidR="00961B5F" w:rsidRPr="00DD655E" w:rsidRDefault="00FC0B11"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RESPUESTA IGUAL A CERO. NO ES NECESARIO DECLARAR FORMALMENTE LA INEXISTENCIA.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47 de la Ley de Transparencia y Acceso a la Información Pública del Estado de Yucatán, el número cero es una respuesta válida cuando se solicita información cuantitativa, en virtud de que se trata de un valor en sí mismo.</w:t>
      </w:r>
    </w:p>
    <w:p w14:paraId="08EF010D" w14:textId="77777777" w:rsidR="00B81C16" w:rsidRPr="00DD655E" w:rsidRDefault="00B81C16" w:rsidP="00A81DBF">
      <w:pPr>
        <w:spacing w:line="360" w:lineRule="auto"/>
        <w:jc w:val="center"/>
        <w:rPr>
          <w:rFonts w:ascii="Palatino Linotype" w:eastAsia="Palatino Linotype" w:hAnsi="Palatino Linotype" w:cs="Palatino Linotype"/>
          <w:color w:val="000000" w:themeColor="text1"/>
        </w:rPr>
      </w:pPr>
    </w:p>
    <w:p w14:paraId="54080AB1" w14:textId="77777777" w:rsidR="00FC0B11" w:rsidRPr="00DD655E" w:rsidRDefault="00FC0B11"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lastRenderedPageBreak/>
        <w:t xml:space="preserve">En ese sentido tampoco sería procedente ordenar sus nombres, toda vez que si no se encuentran adscritos al Instituto, no tienen el carácter de servidores públicos, perdiendo la calidad de públicos sus nombres; pero tampoco es procedente clasificarlos, al ser enfática la solicitud que únicamente deberán corresponder aquellos </w:t>
      </w:r>
      <w:r w:rsidRPr="00DD655E">
        <w:rPr>
          <w:rFonts w:ascii="Palatino Linotype" w:eastAsia="Palatino Linotype" w:hAnsi="Palatino Linotype" w:cs="Palatino Linotype"/>
          <w:i/>
          <w:color w:val="000000" w:themeColor="text1"/>
        </w:rPr>
        <w:t xml:space="preserve">dados de alta </w:t>
      </w:r>
      <w:r w:rsidRPr="00DD655E">
        <w:rPr>
          <w:rFonts w:ascii="Palatino Linotype" w:eastAsia="Palatino Linotype" w:hAnsi="Palatino Linotype" w:cs="Palatino Linotype"/>
          <w:color w:val="000000" w:themeColor="text1"/>
        </w:rPr>
        <w:t xml:space="preserve">contexto que como se ha venido mencionando, no se materializa en virtud que no cuenta con dicho personal, actualizándose la figura de hechos negativos, situación que repercute también a la parte relativa a los recibos de nómina por ser </w:t>
      </w:r>
      <w:r w:rsidR="00D1478B" w:rsidRPr="00DD655E">
        <w:rPr>
          <w:rFonts w:ascii="Palatino Linotype" w:eastAsia="Palatino Linotype" w:hAnsi="Palatino Linotype" w:cs="Palatino Linotype"/>
          <w:color w:val="000000" w:themeColor="text1"/>
        </w:rPr>
        <w:t>natural</w:t>
      </w:r>
      <w:r w:rsidRPr="00DD655E">
        <w:rPr>
          <w:rFonts w:ascii="Palatino Linotype" w:eastAsia="Palatino Linotype" w:hAnsi="Palatino Linotype" w:cs="Palatino Linotype"/>
          <w:color w:val="000000" w:themeColor="text1"/>
        </w:rPr>
        <w:t xml:space="preserve"> que tampoco cuente con ellos, al ser otro ente –suponiendo sin conceder– quien pague por sus servicios.</w:t>
      </w:r>
    </w:p>
    <w:p w14:paraId="538F0044" w14:textId="77777777" w:rsidR="001B1357" w:rsidRPr="00DD655E" w:rsidRDefault="001B1357" w:rsidP="00A81DBF">
      <w:pPr>
        <w:spacing w:line="360" w:lineRule="auto"/>
        <w:jc w:val="both"/>
        <w:rPr>
          <w:rFonts w:ascii="Palatino Linotype" w:eastAsia="Palatino Linotype" w:hAnsi="Palatino Linotype" w:cs="Palatino Linotype"/>
          <w:color w:val="000000" w:themeColor="text1"/>
        </w:rPr>
      </w:pPr>
    </w:p>
    <w:p w14:paraId="300A13FC" w14:textId="77777777" w:rsidR="001B1357" w:rsidRPr="00DD655E" w:rsidRDefault="001B1357" w:rsidP="00A81DBF">
      <w:pPr>
        <w:numPr>
          <w:ilvl w:val="0"/>
          <w:numId w:val="3"/>
        </w:numPr>
        <w:spacing w:line="360" w:lineRule="auto"/>
        <w:ind w:left="0" w:firstLine="0"/>
        <w:jc w:val="both"/>
        <w:rPr>
          <w:rFonts w:ascii="Palatino Linotype" w:hAnsi="Palatino Linotype" w:cs="Arial"/>
          <w:color w:val="000000" w:themeColor="text1"/>
        </w:rPr>
      </w:pPr>
      <w:r w:rsidRPr="00DD655E">
        <w:rPr>
          <w:rFonts w:ascii="Palatino Linotype" w:hAnsi="Palatino Linotype" w:cs="Arial"/>
          <w:color w:val="000000" w:themeColor="text1"/>
        </w:rPr>
        <w:t>Mismo contexto resulta aplicable para el Recurso de Revisión</w:t>
      </w:r>
      <w:r w:rsidRPr="00DD655E">
        <w:rPr>
          <w:rFonts w:ascii="Palatino Linotype" w:hAnsi="Palatino Linotype"/>
          <w:color w:val="000000" w:themeColor="text1"/>
        </w:rPr>
        <w:t xml:space="preserve"> </w:t>
      </w:r>
      <w:r w:rsidRPr="00DD655E">
        <w:rPr>
          <w:rFonts w:ascii="Palatino Linotype" w:hAnsi="Palatino Linotype" w:cs="Arial"/>
          <w:color w:val="000000" w:themeColor="text1"/>
        </w:rPr>
        <w:t>03619/INFOEM/IP/RR/2025, en donde de manera inicial se informa que no existe personal sindicalizado. Respuesta que fue confirmada en calidad de informe justificado, añadiendo elementos novedosos como lo es el personal administrativo y de confianza a ejemplo de ilustrar que tipo de servidores públicos si se encuentran adscritos, mediante una tabla, a saber:</w:t>
      </w:r>
    </w:p>
    <w:p w14:paraId="0DAD77E0" w14:textId="77777777" w:rsidR="001B1357" w:rsidRPr="00DD655E" w:rsidRDefault="001B1357" w:rsidP="00A81DBF">
      <w:pPr>
        <w:pStyle w:val="Prrafodelista"/>
        <w:ind w:left="0"/>
        <w:rPr>
          <w:rFonts w:ascii="Palatino Linotype" w:hAnsi="Palatino Linotype" w:cs="Arial"/>
          <w:color w:val="000000" w:themeColor="text1"/>
        </w:rPr>
      </w:pPr>
    </w:p>
    <w:p w14:paraId="52DC913C" w14:textId="77777777" w:rsidR="001B1357" w:rsidRPr="00DD655E" w:rsidRDefault="001B1357" w:rsidP="00A81DBF">
      <w:pPr>
        <w:spacing w:line="360" w:lineRule="auto"/>
        <w:jc w:val="both"/>
        <w:rPr>
          <w:rFonts w:ascii="Palatino Linotype" w:hAnsi="Palatino Linotype" w:cs="Arial"/>
          <w:color w:val="000000" w:themeColor="text1"/>
        </w:rPr>
      </w:pPr>
      <w:r w:rsidRPr="00DD655E">
        <w:rPr>
          <w:rFonts w:ascii="Palatino Linotype" w:hAnsi="Palatino Linotype" w:cs="Arial"/>
          <w:noProof/>
          <w:color w:val="000000" w:themeColor="text1"/>
          <w:lang w:val="es-MX" w:eastAsia="es-MX"/>
        </w:rPr>
        <w:drawing>
          <wp:inline distT="0" distB="0" distL="0" distR="0" wp14:anchorId="120C4A02" wp14:editId="7C7FED5D">
            <wp:extent cx="5671185" cy="217233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2172335"/>
                    </a:xfrm>
                    <a:prstGeom prst="rect">
                      <a:avLst/>
                    </a:prstGeom>
                  </pic:spPr>
                </pic:pic>
              </a:graphicData>
            </a:graphic>
          </wp:inline>
        </w:drawing>
      </w:r>
    </w:p>
    <w:p w14:paraId="72BC81DC" w14:textId="77777777" w:rsidR="001B1357" w:rsidRPr="00DD655E" w:rsidRDefault="001B1357" w:rsidP="00A81DBF">
      <w:pPr>
        <w:pStyle w:val="Prrafodelista"/>
        <w:ind w:left="0"/>
        <w:rPr>
          <w:rFonts w:ascii="Palatino Linotype" w:hAnsi="Palatino Linotype" w:cs="Arial"/>
          <w:color w:val="000000" w:themeColor="text1"/>
          <w:lang w:eastAsia="es-MX"/>
        </w:rPr>
      </w:pPr>
    </w:p>
    <w:p w14:paraId="44CED7AC" w14:textId="77777777" w:rsidR="00BA0D64" w:rsidRPr="00DD655E" w:rsidRDefault="00BA0D64" w:rsidP="00A81DBF">
      <w:pPr>
        <w:numPr>
          <w:ilvl w:val="0"/>
          <w:numId w:val="3"/>
        </w:numPr>
        <w:spacing w:line="360" w:lineRule="auto"/>
        <w:ind w:left="0" w:firstLine="0"/>
        <w:jc w:val="both"/>
        <w:rPr>
          <w:rFonts w:ascii="Palatino Linotype" w:hAnsi="Palatino Linotype" w:cs="Arial"/>
          <w:color w:val="000000" w:themeColor="text1"/>
        </w:rPr>
      </w:pPr>
      <w:r w:rsidRPr="00DD655E">
        <w:rPr>
          <w:rFonts w:ascii="Palatino Linotype" w:hAnsi="Palatino Linotype" w:cs="Arial"/>
          <w:color w:val="000000" w:themeColor="text1"/>
          <w:lang w:eastAsia="es-MX"/>
        </w:rPr>
        <w:lastRenderedPageBreak/>
        <w:t>Por consiguiente toda vez que no posee, administra ni genera la información requerida por el particular</w:t>
      </w:r>
      <w:r w:rsidR="001B1357" w:rsidRPr="00DD655E">
        <w:rPr>
          <w:rFonts w:ascii="Palatino Linotype" w:hAnsi="Palatino Linotype" w:cs="Arial"/>
          <w:color w:val="000000" w:themeColor="text1"/>
          <w:lang w:eastAsia="es-MX"/>
        </w:rPr>
        <w:t xml:space="preserve"> en ninguna de las dos solicitudes de información objeto de acumulación</w:t>
      </w:r>
      <w:r w:rsidRPr="00DD655E">
        <w:rPr>
          <w:rFonts w:ascii="Palatino Linotype" w:hAnsi="Palatino Linotype" w:cs="Arial"/>
          <w:color w:val="000000" w:themeColor="text1"/>
          <w:lang w:eastAsia="es-MX"/>
        </w:rPr>
        <w:t>,</w:t>
      </w:r>
      <w:r w:rsidRPr="00DD655E">
        <w:rPr>
          <w:rFonts w:ascii="Palatino Linotype" w:hAnsi="Palatino Linotype" w:cs="Times New Roman"/>
          <w:color w:val="000000" w:themeColor="text1"/>
        </w:rPr>
        <w:t xml:space="preserve"> </w:t>
      </w:r>
      <w:r w:rsidR="001B1357" w:rsidRPr="00DD655E">
        <w:rPr>
          <w:rFonts w:ascii="Palatino Linotype" w:hAnsi="Palatino Linotype" w:cs="Times New Roman"/>
          <w:color w:val="000000" w:themeColor="text1"/>
        </w:rPr>
        <w:t xml:space="preserve">se </w:t>
      </w:r>
      <w:r w:rsidRPr="00DD655E">
        <w:rPr>
          <w:rFonts w:ascii="Palatino Linotype" w:hAnsi="Palatino Linotype" w:cs="Times New Roman"/>
          <w:color w:val="000000" w:themeColor="text1"/>
        </w:rPr>
        <w:t xml:space="preserve">constituye un hecho negativo; entonces, </w:t>
      </w:r>
      <w:r w:rsidRPr="00DD655E">
        <w:rPr>
          <w:rFonts w:ascii="Palatino Linotype" w:hAnsi="Palatino Linotype" w:cs="Arial"/>
          <w:color w:val="000000" w:themeColor="text1"/>
        </w:rPr>
        <w:t xml:space="preserve">si se considera el hecho negativo, es obvio que éste no puede fácticamente obrar en los archivos del </w:t>
      </w:r>
      <w:r w:rsidRPr="00DD655E">
        <w:rPr>
          <w:rFonts w:ascii="Palatino Linotype" w:hAnsi="Palatino Linotype" w:cs="Arial"/>
          <w:b/>
          <w:color w:val="000000" w:themeColor="text1"/>
        </w:rPr>
        <w:t xml:space="preserve">SUJETO </w:t>
      </w:r>
      <w:r w:rsidRPr="00DD655E">
        <w:rPr>
          <w:rFonts w:ascii="Palatino Linotype" w:hAnsi="Palatino Linotype" w:cs="Arial"/>
          <w:b/>
          <w:noProof/>
          <w:color w:val="000000" w:themeColor="text1"/>
        </w:rPr>
        <w:t>OBLIGADO</w:t>
      </w:r>
      <w:r w:rsidRPr="00DD655E">
        <w:rPr>
          <w:rFonts w:ascii="Palatino Linotype" w:hAnsi="Palatino Linotype" w:cs="Arial"/>
          <w:color w:val="000000" w:themeColor="text1"/>
        </w:rPr>
        <w:t>, ya que no puede probarse por ser lógica y materialmente imposible.</w:t>
      </w:r>
    </w:p>
    <w:p w14:paraId="4E34B9F9" w14:textId="77777777" w:rsidR="00BA0D64" w:rsidRPr="00DD655E" w:rsidRDefault="00BA0D64" w:rsidP="00A81DBF">
      <w:pPr>
        <w:spacing w:line="360" w:lineRule="auto"/>
        <w:contextualSpacing/>
        <w:jc w:val="both"/>
        <w:rPr>
          <w:rFonts w:ascii="Palatino Linotype" w:hAnsi="Palatino Linotype" w:cs="Arial"/>
          <w:color w:val="000000" w:themeColor="text1"/>
        </w:rPr>
      </w:pPr>
    </w:p>
    <w:p w14:paraId="57CF7327" w14:textId="77777777" w:rsidR="00BA0D64" w:rsidRPr="00DD655E" w:rsidRDefault="00BA0D64" w:rsidP="00A81DBF">
      <w:pPr>
        <w:numPr>
          <w:ilvl w:val="0"/>
          <w:numId w:val="3"/>
        </w:numPr>
        <w:spacing w:line="360" w:lineRule="auto"/>
        <w:ind w:left="0" w:firstLine="0"/>
        <w:jc w:val="both"/>
        <w:rPr>
          <w:rFonts w:ascii="Palatino Linotype" w:hAnsi="Palatino Linotype" w:cs="Arial"/>
          <w:color w:val="000000" w:themeColor="text1"/>
        </w:rPr>
      </w:pPr>
      <w:r w:rsidRPr="00DD655E">
        <w:rPr>
          <w:rFonts w:ascii="Palatino Linotype" w:hAnsi="Palatino Linotype" w:cs="Arial"/>
          <w:color w:val="000000" w:themeColor="text1"/>
        </w:rPr>
        <w:t>Luego entonces, no se trata de un caso por el cual la negación del hecho implique la afirmación del mismo, simplemente se está ante una notoria y evidente inexistencia fáctica de la información solicitada.</w:t>
      </w:r>
    </w:p>
    <w:p w14:paraId="4C817602" w14:textId="77777777" w:rsidR="00BA0D64" w:rsidRPr="00DD655E" w:rsidRDefault="00BA0D64" w:rsidP="00A81DBF">
      <w:pPr>
        <w:pStyle w:val="Prrafodelista"/>
        <w:spacing w:line="360" w:lineRule="auto"/>
        <w:ind w:left="0"/>
        <w:rPr>
          <w:rFonts w:ascii="Palatino Linotype" w:hAnsi="Palatino Linotype" w:cs="Arial"/>
          <w:color w:val="000000" w:themeColor="text1"/>
        </w:rPr>
      </w:pPr>
    </w:p>
    <w:p w14:paraId="1D991893" w14:textId="77777777" w:rsidR="00BA0D64" w:rsidRPr="00DD655E" w:rsidRDefault="00BA0D64" w:rsidP="00A81DBF">
      <w:pPr>
        <w:numPr>
          <w:ilvl w:val="0"/>
          <w:numId w:val="3"/>
        </w:numPr>
        <w:spacing w:line="360" w:lineRule="auto"/>
        <w:ind w:left="0" w:firstLine="0"/>
        <w:jc w:val="both"/>
        <w:rPr>
          <w:rFonts w:ascii="Palatino Linotype" w:hAnsi="Palatino Linotype" w:cs="Arial"/>
          <w:color w:val="000000" w:themeColor="text1"/>
        </w:rPr>
      </w:pPr>
      <w:r w:rsidRPr="00DD655E">
        <w:rPr>
          <w:rFonts w:ascii="Palatino Linotype" w:hAnsi="Palatino Linotype" w:cs="Arial"/>
          <w:color w:val="000000" w:themeColor="text1"/>
        </w:rPr>
        <w:t>Encontrándonos</w:t>
      </w:r>
      <w:r w:rsidRPr="00DD655E">
        <w:rPr>
          <w:rFonts w:ascii="Palatino Linotype" w:hAnsi="Palatino Linotype" w:cs="Times New Roman"/>
          <w:color w:val="000000" w:themeColor="text1"/>
        </w:rPr>
        <w:t xml:space="preserve">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BF7A087" w14:textId="77777777" w:rsidR="00BA0D64" w:rsidRPr="00DD655E" w:rsidRDefault="00BA0D64" w:rsidP="00A81DBF">
      <w:pPr>
        <w:spacing w:line="360" w:lineRule="auto"/>
        <w:jc w:val="both"/>
        <w:rPr>
          <w:rFonts w:ascii="Palatino Linotype" w:hAnsi="Palatino Linotype" w:cs="Times New Roman"/>
          <w:b/>
          <w:i/>
          <w:color w:val="000000" w:themeColor="text1"/>
        </w:rPr>
      </w:pPr>
      <w:r w:rsidRPr="00DD655E">
        <w:rPr>
          <w:rFonts w:ascii="Palatino Linotype" w:hAnsi="Palatino Linotype" w:cs="Times New Roman"/>
          <w:b/>
          <w:i/>
          <w:color w:val="000000" w:themeColor="text1"/>
        </w:rPr>
        <w:t xml:space="preserve">HECHOS NEGATIVOS, NO SON SUSCEPTIBLES DE DEMOSTRACIÓN. </w:t>
      </w:r>
    </w:p>
    <w:p w14:paraId="75D64091" w14:textId="77777777" w:rsidR="00BA0D64" w:rsidRPr="00DD655E" w:rsidRDefault="00BA0D64" w:rsidP="00A81DBF">
      <w:pPr>
        <w:spacing w:line="360" w:lineRule="auto"/>
        <w:jc w:val="both"/>
        <w:rPr>
          <w:rFonts w:ascii="Palatino Linotype" w:hAnsi="Palatino Linotype" w:cs="Times New Roman"/>
          <w:i/>
          <w:color w:val="000000" w:themeColor="text1"/>
        </w:rPr>
      </w:pPr>
      <w:r w:rsidRPr="00DD655E">
        <w:rPr>
          <w:rFonts w:ascii="Palatino Linotype" w:hAnsi="Palatino Linotype" w:cs="Times New Roman"/>
          <w:i/>
          <w:color w:val="000000" w:themeColor="text1"/>
        </w:rPr>
        <w:t>Tratándose de un hecho negativo, el Juez no tiene por que invocar prueba alguna de la que se desprenda, ya que es bien sabido que esta clase de hechos no son susceptibles de demostración.</w:t>
      </w:r>
    </w:p>
    <w:p w14:paraId="3777FF99" w14:textId="77777777" w:rsidR="00BA0D64" w:rsidRPr="00DD655E" w:rsidRDefault="00BA0D64" w:rsidP="00A81DBF">
      <w:pPr>
        <w:spacing w:line="360" w:lineRule="auto"/>
        <w:jc w:val="both"/>
        <w:rPr>
          <w:rFonts w:ascii="Palatino Linotype" w:hAnsi="Palatino Linotype" w:cs="Times New Roman"/>
          <w:i/>
          <w:color w:val="000000" w:themeColor="text1"/>
        </w:rPr>
      </w:pPr>
      <w:r w:rsidRPr="00DD655E">
        <w:rPr>
          <w:rFonts w:ascii="Palatino Linotype" w:hAnsi="Palatino Linotype" w:cs="Times New Roman"/>
          <w:i/>
          <w:color w:val="000000" w:themeColor="text1"/>
        </w:rPr>
        <w:t>Amparo en revisión 2022/61. José García Florín (Menor). 9 de octubre de 1961. Cinco votos. Ponente: José Rivera Pérez Campos.”</w:t>
      </w:r>
    </w:p>
    <w:p w14:paraId="1195736A" w14:textId="77777777" w:rsidR="00BA0D64" w:rsidRPr="00DD655E" w:rsidRDefault="00BA0D64" w:rsidP="00A81DBF">
      <w:pPr>
        <w:spacing w:line="360" w:lineRule="auto"/>
        <w:jc w:val="both"/>
        <w:rPr>
          <w:rFonts w:ascii="Palatino Linotype" w:hAnsi="Palatino Linotype" w:cs="Times New Roman"/>
          <w:i/>
          <w:color w:val="000000" w:themeColor="text1"/>
        </w:rPr>
      </w:pPr>
    </w:p>
    <w:p w14:paraId="2D797363" w14:textId="77777777" w:rsidR="00BA0D64" w:rsidRPr="00DD655E" w:rsidRDefault="00BA0D64" w:rsidP="00A81DBF">
      <w:pPr>
        <w:numPr>
          <w:ilvl w:val="0"/>
          <w:numId w:val="3"/>
        </w:numPr>
        <w:spacing w:line="360" w:lineRule="auto"/>
        <w:ind w:left="0" w:firstLine="0"/>
        <w:jc w:val="both"/>
        <w:rPr>
          <w:rFonts w:ascii="Palatino Linotype" w:hAnsi="Palatino Linotype" w:cs="Times New Roman"/>
          <w:color w:val="000000" w:themeColor="text1"/>
        </w:rPr>
      </w:pPr>
      <w:r w:rsidRPr="00DD655E">
        <w:rPr>
          <w:rFonts w:ascii="Palatino Linotype" w:hAnsi="Palatino Linotype" w:cs="Times New Roman"/>
          <w:color w:val="000000" w:themeColor="text1"/>
        </w:rPr>
        <w:t xml:space="preserve">Además, y de conformidad con lo establecido en el artículo 12 de la </w:t>
      </w:r>
      <w:r w:rsidRPr="00DD655E">
        <w:rPr>
          <w:rFonts w:ascii="Palatino Linotype" w:hAnsi="Palatino Linotype" w:cs="Times New Roman"/>
          <w:b/>
          <w:color w:val="000000" w:themeColor="text1"/>
        </w:rPr>
        <w:t>Ley de Transparencia y Acceso a la Información Pública del Estado de México y Municipios</w:t>
      </w:r>
      <w:r w:rsidRPr="00DD655E">
        <w:rPr>
          <w:rFonts w:ascii="Palatino Linotype" w:hAnsi="Palatino Linotype" w:cs="Times New Roman"/>
          <w:color w:val="000000" w:themeColor="text1"/>
        </w:rPr>
        <w:t xml:space="preserve">, el </w:t>
      </w:r>
      <w:r w:rsidRPr="00DD655E">
        <w:rPr>
          <w:rFonts w:ascii="Palatino Linotype" w:hAnsi="Palatino Linotype" w:cs="Times New Roman"/>
          <w:b/>
          <w:color w:val="000000" w:themeColor="text1"/>
        </w:rPr>
        <w:t>SUJETO OBLIGADO</w:t>
      </w:r>
      <w:r w:rsidRPr="00DD655E">
        <w:rPr>
          <w:rFonts w:ascii="Palatino Linotype" w:hAnsi="Palatino Linotype" w:cs="Times New Roman"/>
          <w:color w:val="000000" w:themeColor="text1"/>
        </w:rPr>
        <w:t xml:space="preserve"> únicamente </w:t>
      </w:r>
      <w:r w:rsidRPr="00DD655E">
        <w:rPr>
          <w:rFonts w:ascii="Palatino Linotype" w:hAnsi="Palatino Linotype" w:cs="Arial"/>
          <w:color w:val="000000" w:themeColor="text1"/>
        </w:rPr>
        <w:t>proporcionará</w:t>
      </w:r>
      <w:r w:rsidRPr="00DD655E">
        <w:rPr>
          <w:rFonts w:ascii="Palatino Linotype" w:hAnsi="Palatino Linotype" w:cs="Times New Roman"/>
          <w:color w:val="000000" w:themeColor="text1"/>
        </w:rPr>
        <w:t xml:space="preserve"> la información que obra en sus archivos, </w:t>
      </w:r>
      <w:r w:rsidRPr="00DD655E">
        <w:rPr>
          <w:rFonts w:ascii="Palatino Linotype" w:hAnsi="Palatino Linotype" w:cs="Times New Roman"/>
          <w:color w:val="000000" w:themeColor="text1"/>
        </w:rPr>
        <w:lastRenderedPageBreak/>
        <w:t>lo que a</w:t>
      </w:r>
      <w:r w:rsidRPr="00DD655E">
        <w:rPr>
          <w:rFonts w:ascii="Palatino Linotype" w:hAnsi="Palatino Linotype" w:cs="Times New Roman"/>
          <w:i/>
          <w:color w:val="000000" w:themeColor="text1"/>
        </w:rPr>
        <w:t xml:space="preserve"> contrario sensu</w:t>
      </w:r>
      <w:r w:rsidRPr="00DD655E">
        <w:rPr>
          <w:rFonts w:ascii="Palatino Linotype" w:hAnsi="Palatino Linotype" w:cs="Times New Roman"/>
          <w:color w:val="000000" w:themeColor="text1"/>
        </w:rPr>
        <w:t xml:space="preserve"> significa que no se está obligado a proporcionar lo que no obre en sus archivos. </w:t>
      </w:r>
    </w:p>
    <w:p w14:paraId="274C7A8D" w14:textId="77777777" w:rsidR="00BA0D64" w:rsidRPr="00DD655E" w:rsidRDefault="00BA0D64" w:rsidP="00A81DBF">
      <w:pPr>
        <w:spacing w:line="360" w:lineRule="auto"/>
        <w:jc w:val="both"/>
        <w:rPr>
          <w:rFonts w:ascii="Palatino Linotype" w:eastAsia="Palatino Linotype" w:hAnsi="Palatino Linotype" w:cs="Palatino Linotype"/>
          <w:color w:val="000000" w:themeColor="text1"/>
        </w:rPr>
      </w:pPr>
    </w:p>
    <w:p w14:paraId="3C06480B" w14:textId="6B01702E" w:rsidR="00D1478B" w:rsidRPr="00DD655E" w:rsidRDefault="00D1478B" w:rsidP="00A81DBF">
      <w:pPr>
        <w:numPr>
          <w:ilvl w:val="0"/>
          <w:numId w:val="3"/>
        </w:numPr>
        <w:spacing w:line="360" w:lineRule="auto"/>
        <w:ind w:left="0" w:firstLine="0"/>
        <w:jc w:val="both"/>
        <w:rPr>
          <w:rFonts w:ascii="Palatino Linotype" w:hAnsi="Palatino Linotype"/>
          <w:color w:val="000000" w:themeColor="text1"/>
        </w:rPr>
      </w:pPr>
      <w:r w:rsidRPr="00DD655E">
        <w:rPr>
          <w:rFonts w:ascii="Palatino Linotype" w:eastAsia="Palatino Linotype" w:hAnsi="Palatino Linotype" w:cs="Palatino Linotype"/>
          <w:color w:val="000000" w:themeColor="text1"/>
        </w:rPr>
        <w:t>Finalmente, d</w:t>
      </w:r>
      <w:r w:rsidRPr="00DD655E">
        <w:rPr>
          <w:rFonts w:ascii="Palatino Linotype" w:hAnsi="Palatino Linotype"/>
          <w:color w:val="000000" w:themeColor="text1"/>
        </w:rPr>
        <w:t>e la respuesta emitida, establecer que es de explorado derecho que este Instituto no se encuentra facultado para dudar de su veracidad</w:t>
      </w:r>
      <w:r w:rsidRPr="00DD655E">
        <w:rPr>
          <w:rFonts w:ascii="Palatino Linotype" w:eastAsia="Palatino Linotype" w:hAnsi="Palatino Linotype" w:cs="Palatino Linotype"/>
          <w:color w:val="000000" w:themeColor="text1"/>
        </w:rPr>
        <w:t xml:space="preserve"> de la </w:t>
      </w:r>
      <w:r w:rsidRPr="00DD655E">
        <w:rPr>
          <w:rFonts w:ascii="Palatino Linotype" w:eastAsia="MS Mincho" w:hAnsi="Palatino Linotype" w:cs="Arial"/>
          <w:color w:val="000000" w:themeColor="text1"/>
        </w:rPr>
        <w:t>información</w:t>
      </w:r>
      <w:r w:rsidRPr="00DD655E">
        <w:rPr>
          <w:rFonts w:ascii="Palatino Linotype" w:eastAsia="Palatino Linotype" w:hAnsi="Palatino Linotype" w:cs="Palatino Linotype"/>
          <w:color w:val="000000" w:themeColor="text1"/>
        </w:rPr>
        <w:t xml:space="preserve"> que le fue entregada a</w:t>
      </w:r>
      <w:r w:rsidR="00886553"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color w:val="000000" w:themeColor="text1"/>
        </w:rPr>
        <w:t>l</w:t>
      </w:r>
      <w:r w:rsidR="00886553" w:rsidRPr="00DD655E">
        <w:rPr>
          <w:rFonts w:ascii="Palatino Linotype" w:eastAsia="Palatino Linotype" w:hAnsi="Palatino Linotype" w:cs="Palatino Linotype"/>
          <w:color w:val="000000" w:themeColor="text1"/>
        </w:rPr>
        <w:t>a</w:t>
      </w:r>
      <w:r w:rsidRPr="00DD655E">
        <w:rPr>
          <w:rFonts w:ascii="Palatino Linotype" w:eastAsia="Palatino Linotype" w:hAnsi="Palatino Linotype" w:cs="Palatino Linotype"/>
          <w:color w:val="000000" w:themeColor="text1"/>
        </w:rPr>
        <w:t xml:space="preserve"> hoy </w:t>
      </w:r>
      <w:r w:rsidRPr="00DD655E">
        <w:rPr>
          <w:rFonts w:ascii="Palatino Linotype" w:eastAsia="Palatino Linotype" w:hAnsi="Palatino Linotype" w:cs="Palatino Linotype"/>
          <w:b/>
          <w:color w:val="000000" w:themeColor="text1"/>
        </w:rPr>
        <w:t>RECURRENTE</w:t>
      </w:r>
      <w:r w:rsidRPr="00DD655E">
        <w:rPr>
          <w:rFonts w:ascii="Palatino Linotype" w:eastAsia="Palatino Linotype" w:hAnsi="Palatino Linotype" w:cs="Palatino Linotype"/>
          <w:color w:val="000000" w:themeColor="text1"/>
        </w:rPr>
        <w:t xml:space="preserve"> en el presente asunto, ni de las respuestas, ni de las documentales que ponen a </w:t>
      </w:r>
      <w:r w:rsidRPr="00DD655E">
        <w:rPr>
          <w:rFonts w:ascii="Palatino Linotype" w:hAnsi="Palatino Linotype" w:cs="Times New Roman"/>
          <w:color w:val="000000" w:themeColor="text1"/>
        </w:rPr>
        <w:t>disposición</w:t>
      </w:r>
      <w:r w:rsidRPr="00DD655E">
        <w:rPr>
          <w:rFonts w:ascii="Palatino Linotype" w:eastAsia="Palatino Linotype" w:hAnsi="Palatino Linotype" w:cs="Palatino Linotype"/>
          <w:color w:val="000000" w:themeColor="text1"/>
        </w:rPr>
        <w:t xml:space="preserve"> de los solicitantes los sujetos obligados, </w:t>
      </w:r>
      <w:r w:rsidRPr="00DD655E">
        <w:rPr>
          <w:rFonts w:ascii="Palatino Linotype" w:hAnsi="Palatino Linotype" w:cs="Arial"/>
          <w:color w:val="000000" w:themeColor="text1"/>
        </w:rPr>
        <w:t xml:space="preserve">situación que se aleja de las atribuciones de este Instituto </w:t>
      </w:r>
      <w:r w:rsidRPr="00DD655E">
        <w:rPr>
          <w:rFonts w:ascii="Palatino Linotype" w:hAnsi="Palatino Linotype"/>
          <w:i/>
          <w:color w:val="000000" w:themeColor="text1"/>
        </w:rPr>
        <w:t>máxime</w:t>
      </w:r>
      <w:r w:rsidRPr="00DD655E">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31399045" w14:textId="77777777" w:rsidR="00886553" w:rsidRPr="00DD655E" w:rsidRDefault="00886553" w:rsidP="00886553">
      <w:pPr>
        <w:spacing w:line="360" w:lineRule="auto"/>
        <w:jc w:val="both"/>
        <w:rPr>
          <w:rFonts w:ascii="Palatino Linotype" w:hAnsi="Palatino Linotype"/>
          <w:color w:val="000000" w:themeColor="text1"/>
        </w:rPr>
      </w:pPr>
    </w:p>
    <w:p w14:paraId="58069926" w14:textId="77777777" w:rsidR="00D1478B" w:rsidRPr="00DD655E" w:rsidRDefault="00D1478B" w:rsidP="00A81DBF">
      <w:pPr>
        <w:numPr>
          <w:ilvl w:val="0"/>
          <w:numId w:val="3"/>
        </w:numPr>
        <w:spacing w:line="360" w:lineRule="auto"/>
        <w:ind w:left="0" w:firstLine="0"/>
        <w:jc w:val="both"/>
        <w:rPr>
          <w:rFonts w:ascii="Palatino Linotype" w:hAnsi="Palatino Linotype"/>
          <w:color w:val="000000" w:themeColor="text1"/>
        </w:rPr>
      </w:pPr>
      <w:r w:rsidRPr="00DD655E">
        <w:rPr>
          <w:rFonts w:ascii="Palatino Linotype" w:hAnsi="Palatino Linotype"/>
          <w:color w:val="000000" w:themeColor="text1"/>
        </w:rPr>
        <w:t xml:space="preserve">Sirviendo de apoyo a lo anterior por analogía, el criterio 31-10 emitido por el ahora Instituto </w:t>
      </w:r>
      <w:r w:rsidRPr="00DD655E">
        <w:rPr>
          <w:rFonts w:ascii="Palatino Linotype" w:eastAsia="Palatino Linotype" w:hAnsi="Palatino Linotype" w:cs="Palatino Linotype"/>
          <w:color w:val="000000" w:themeColor="text1"/>
        </w:rPr>
        <w:t>Nacional</w:t>
      </w:r>
      <w:r w:rsidRPr="00DD655E">
        <w:rPr>
          <w:rFonts w:ascii="Palatino Linotype" w:hAnsi="Palatino Linotype"/>
          <w:color w:val="000000" w:themeColor="text1"/>
        </w:rPr>
        <w:t xml:space="preserve"> de Transparencia, Acceso a la Información y Protección de Datos Personales, que a </w:t>
      </w:r>
      <w:r w:rsidRPr="00DD655E">
        <w:rPr>
          <w:rFonts w:ascii="Palatino Linotype" w:eastAsia="Palatino Linotype" w:hAnsi="Palatino Linotype" w:cs="Palatino Linotype"/>
          <w:color w:val="000000" w:themeColor="text1"/>
        </w:rPr>
        <w:t>l</w:t>
      </w:r>
      <w:r w:rsidRPr="00DD655E">
        <w:rPr>
          <w:rFonts w:ascii="Palatino Linotype" w:hAnsi="Palatino Linotype"/>
          <w:color w:val="000000" w:themeColor="text1"/>
        </w:rPr>
        <w:t>a letra dice:</w:t>
      </w:r>
    </w:p>
    <w:p w14:paraId="55B83F54" w14:textId="77777777" w:rsidR="00D1478B" w:rsidRPr="00DD655E" w:rsidRDefault="00D1478B" w:rsidP="00A81DBF">
      <w:pPr>
        <w:pStyle w:val="Default"/>
        <w:spacing w:line="360" w:lineRule="auto"/>
        <w:jc w:val="both"/>
        <w:rPr>
          <w:rFonts w:ascii="Palatino Linotype" w:hAnsi="Palatino Linotype"/>
          <w:i/>
          <w:color w:val="000000" w:themeColor="text1"/>
        </w:rPr>
      </w:pPr>
      <w:r w:rsidRPr="00DD655E">
        <w:rPr>
          <w:rFonts w:ascii="Palatino Linotype" w:hAnsi="Palatino Linotype"/>
          <w:i/>
          <w:color w:val="000000" w:themeColor="text1"/>
        </w:rPr>
        <w:t xml:space="preserve">“El Instituto Federal de Acceso a la Información y Protección de Datos </w:t>
      </w:r>
      <w:r w:rsidRPr="00DD655E">
        <w:rPr>
          <w:rFonts w:ascii="Palatino Linotype" w:hAnsi="Palatino Linotype"/>
          <w:b/>
          <w:i/>
          <w:color w:val="000000" w:themeColor="text1"/>
        </w:rPr>
        <w:t>no cuenta con facultades para pronunciarse respecto de la veracidad de los documentos proporcionados por los sujetos obligados.</w:t>
      </w:r>
      <w:r w:rsidRPr="00DD655E">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DD655E">
        <w:rPr>
          <w:rFonts w:ascii="Palatino Linotype" w:hAnsi="Palatino Linotype"/>
          <w:i/>
          <w:color w:val="000000" w:themeColor="text1"/>
        </w:rPr>
        <w:lastRenderedPageBreak/>
        <w:t>Transparencia y Acceso a la Información Pública Gubernamental no se prevé una causal que permita al Instituto Federal de Acceso a la Información y Protección de Datos conocer, vía recurso revisión, al respecto.”</w:t>
      </w:r>
    </w:p>
    <w:p w14:paraId="18624B0A" w14:textId="77777777" w:rsidR="00D1478B" w:rsidRPr="00DD655E" w:rsidRDefault="00D1478B" w:rsidP="00A81DBF">
      <w:pPr>
        <w:pStyle w:val="Default"/>
        <w:spacing w:line="360" w:lineRule="auto"/>
        <w:jc w:val="both"/>
        <w:rPr>
          <w:rFonts w:ascii="Palatino Linotype" w:hAnsi="Palatino Linotype"/>
          <w:i/>
          <w:color w:val="000000" w:themeColor="text1"/>
        </w:rPr>
      </w:pPr>
    </w:p>
    <w:p w14:paraId="0DE58A17" w14:textId="77777777" w:rsidR="00D1478B" w:rsidRPr="00DD655E" w:rsidRDefault="00D1478B" w:rsidP="00A81DBF">
      <w:pPr>
        <w:numPr>
          <w:ilvl w:val="0"/>
          <w:numId w:val="3"/>
        </w:numPr>
        <w:spacing w:line="360" w:lineRule="auto"/>
        <w:ind w:left="0" w:firstLine="0"/>
        <w:jc w:val="both"/>
        <w:rPr>
          <w:rFonts w:ascii="Palatino Linotype" w:hAnsi="Palatino Linotype"/>
          <w:i/>
          <w:color w:val="000000" w:themeColor="text1"/>
        </w:rPr>
      </w:pPr>
      <w:r w:rsidRPr="00DD655E">
        <w:rPr>
          <w:rFonts w:ascii="Palatino Linotype" w:hAnsi="Palatino Linotype" w:cs="Arial"/>
          <w:color w:val="000000" w:themeColor="text1"/>
        </w:rPr>
        <w:t>Así como lo dispuesto por</w:t>
      </w:r>
      <w:r w:rsidRPr="00DD655E">
        <w:rPr>
          <w:rFonts w:ascii="Palatino Linotype" w:hAnsi="Palatino Linotype"/>
          <w:color w:val="000000" w:themeColor="text1"/>
        </w:rPr>
        <w:t xml:space="preserve"> la </w:t>
      </w:r>
      <w:r w:rsidRPr="00DD655E">
        <w:rPr>
          <w:rFonts w:ascii="Palatino Linotype" w:hAnsi="Palatino Linotype"/>
          <w:b/>
          <w:color w:val="000000" w:themeColor="text1"/>
        </w:rPr>
        <w:t xml:space="preserve">Ley de Transparencia y Acceso a la Información Pública del </w:t>
      </w:r>
      <w:r w:rsidRPr="00DD655E">
        <w:rPr>
          <w:rFonts w:ascii="Palatino Linotype" w:hAnsi="Palatino Linotype"/>
          <w:color w:val="000000" w:themeColor="text1"/>
        </w:rPr>
        <w:t>Estado</w:t>
      </w:r>
      <w:r w:rsidRPr="00DD655E">
        <w:rPr>
          <w:rFonts w:ascii="Palatino Linotype" w:hAnsi="Palatino Linotype"/>
          <w:b/>
          <w:color w:val="000000" w:themeColor="text1"/>
        </w:rPr>
        <w:t xml:space="preserve"> de México y Municipios</w:t>
      </w:r>
      <w:r w:rsidRPr="00DD655E">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B222DDF" w14:textId="77777777" w:rsidR="00D1478B" w:rsidRPr="00DD655E" w:rsidRDefault="00D1478B" w:rsidP="00A81DBF">
      <w:pPr>
        <w:pStyle w:val="Prrafodelista"/>
        <w:spacing w:line="360" w:lineRule="auto"/>
        <w:ind w:left="0"/>
        <w:jc w:val="both"/>
        <w:rPr>
          <w:rFonts w:ascii="Palatino Linotype" w:hAnsi="Palatino Linotype" w:cs="Arial"/>
          <w:b/>
          <w:i/>
          <w:color w:val="000000" w:themeColor="text1"/>
        </w:rPr>
      </w:pPr>
      <w:r w:rsidRPr="00DD655E">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D655E">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9469708" w14:textId="77777777" w:rsidR="00D1478B" w:rsidRPr="00DD655E" w:rsidRDefault="00D1478B" w:rsidP="00A81DBF">
      <w:pPr>
        <w:pStyle w:val="Prrafodelista"/>
        <w:spacing w:line="360" w:lineRule="auto"/>
        <w:ind w:left="0"/>
        <w:jc w:val="both"/>
        <w:rPr>
          <w:rFonts w:ascii="Palatino Linotype" w:hAnsi="Palatino Linotype" w:cs="Arial"/>
          <w:b/>
          <w:i/>
          <w:color w:val="000000" w:themeColor="text1"/>
        </w:rPr>
      </w:pPr>
    </w:p>
    <w:p w14:paraId="041CF1A4" w14:textId="77777777" w:rsidR="00D1478B" w:rsidRPr="00DD655E" w:rsidRDefault="00D1478B" w:rsidP="00A81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hAnsi="Palatino Linotype" w:cs="Arial"/>
          <w:color w:val="000000" w:themeColor="text1"/>
        </w:rPr>
        <w:t>Numerales</w:t>
      </w:r>
      <w:r w:rsidRPr="00DD655E">
        <w:rPr>
          <w:rFonts w:ascii="Palatino Linotype" w:hAnsi="Palatino Linotype" w:cs="Arial"/>
          <w:noProof/>
          <w:color w:val="000000" w:themeColor="text1"/>
          <w:lang w:eastAsia="es-MX"/>
        </w:rPr>
        <w:t xml:space="preserve"> que compelen al </w:t>
      </w:r>
      <w:r w:rsidRPr="00DD655E">
        <w:rPr>
          <w:rFonts w:ascii="Palatino Linotype" w:hAnsi="Palatino Linotype" w:cs="Arial"/>
          <w:b/>
          <w:noProof/>
          <w:color w:val="000000" w:themeColor="text1"/>
          <w:lang w:eastAsia="es-MX"/>
        </w:rPr>
        <w:t>SUJETO OBLIGADO</w:t>
      </w:r>
      <w:r w:rsidRPr="00DD655E">
        <w:rPr>
          <w:rFonts w:ascii="Palatino Linotype" w:hAnsi="Palatino Linotype" w:cs="Arial"/>
          <w:noProof/>
          <w:color w:val="000000" w:themeColor="text1"/>
          <w:lang w:eastAsia="es-MX"/>
        </w:rPr>
        <w:t xml:space="preserve"> apegarse en todo momento a los </w:t>
      </w:r>
      <w:r w:rsidRPr="00DD655E">
        <w:rPr>
          <w:rFonts w:ascii="Palatino Linotype" w:hAnsi="Palatino Linotype" w:cs="Arial"/>
          <w:color w:val="000000" w:themeColor="text1"/>
        </w:rPr>
        <w:t>criterios</w:t>
      </w:r>
      <w:r w:rsidRPr="00DD655E">
        <w:rPr>
          <w:rFonts w:ascii="Palatino Linotype" w:hAnsi="Palatino Linotype" w:cs="Arial"/>
          <w:noProof/>
          <w:color w:val="000000" w:themeColor="text1"/>
          <w:lang w:eastAsia="es-MX"/>
        </w:rPr>
        <w:t xml:space="preserve"> ya expuestos, impidiendo a este Órgano Colegiado cuestionar la </w:t>
      </w:r>
      <w:r w:rsidRPr="00DD655E">
        <w:rPr>
          <w:rFonts w:ascii="Palatino Linotype" w:hAnsi="Palatino Linotype" w:cs="Arial"/>
          <w:color w:val="000000" w:themeColor="text1"/>
        </w:rPr>
        <w:t>veracidad</w:t>
      </w:r>
      <w:r w:rsidRPr="00DD655E">
        <w:rPr>
          <w:rFonts w:ascii="Palatino Linotype" w:hAnsi="Palatino Linotype" w:cs="Arial"/>
          <w:noProof/>
          <w:color w:val="000000" w:themeColor="text1"/>
          <w:lang w:eastAsia="es-MX"/>
        </w:rPr>
        <w:t xml:space="preserve"> de la información.</w:t>
      </w:r>
    </w:p>
    <w:p w14:paraId="656ECAFC" w14:textId="77777777" w:rsidR="00D1478B" w:rsidRPr="00DD655E" w:rsidRDefault="00D1478B" w:rsidP="00A81DBF">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666E1E67" w14:textId="77777777" w:rsidR="00955CFD" w:rsidRPr="00DD655E" w:rsidRDefault="00D1478B"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Por lo que en relatadas circunstancias resulta procedente confirmar la respuesta; n</w:t>
      </w:r>
      <w:r w:rsidR="005E7C16" w:rsidRPr="00DD655E">
        <w:rPr>
          <w:rFonts w:ascii="Palatino Linotype" w:eastAsia="Palatino Linotype" w:hAnsi="Palatino Linotype" w:cs="Palatino Linotype"/>
          <w:color w:val="000000" w:themeColor="text1"/>
        </w:rPr>
        <w:t xml:space="preserve">o obstante se dejan a salvo los derechos del particular a efecto de que interponga nuevas </w:t>
      </w:r>
      <w:r w:rsidR="005E7C16" w:rsidRPr="00DD655E">
        <w:rPr>
          <w:rFonts w:ascii="Palatino Linotype" w:eastAsia="Palatino Linotype" w:hAnsi="Palatino Linotype" w:cs="Palatino Linotype"/>
          <w:color w:val="000000" w:themeColor="text1"/>
        </w:rPr>
        <w:lastRenderedPageBreak/>
        <w:t xml:space="preserve">solicitudes de información que a sus intereses convenga, ante los sujetos obligados que considere, a efecto de que </w:t>
      </w:r>
      <w:r w:rsidRPr="00DD655E">
        <w:rPr>
          <w:rFonts w:ascii="Palatino Linotype" w:eastAsia="Palatino Linotype" w:hAnsi="Palatino Linotype" w:cs="Palatino Linotype"/>
          <w:color w:val="000000" w:themeColor="text1"/>
        </w:rPr>
        <w:t>haga valer</w:t>
      </w:r>
      <w:r w:rsidR="005E7C16" w:rsidRPr="00DD655E">
        <w:rPr>
          <w:rFonts w:ascii="Palatino Linotype" w:eastAsia="Palatino Linotype" w:hAnsi="Palatino Linotype" w:cs="Palatino Linotype"/>
          <w:color w:val="000000" w:themeColor="text1"/>
        </w:rPr>
        <w:t xml:space="preserve"> su </w:t>
      </w:r>
      <w:r w:rsidR="00955CFD" w:rsidRPr="00DD655E">
        <w:rPr>
          <w:rFonts w:ascii="Palatino Linotype" w:eastAsia="Palatino Linotype" w:hAnsi="Palatino Linotype" w:cs="Palatino Linotype"/>
          <w:color w:val="000000" w:themeColor="text1"/>
        </w:rPr>
        <w:t>dere</w:t>
      </w:r>
      <w:r w:rsidR="005E7C16" w:rsidRPr="00DD655E">
        <w:rPr>
          <w:rFonts w:ascii="Palatino Linotype" w:eastAsia="Palatino Linotype" w:hAnsi="Palatino Linotype" w:cs="Palatino Linotype"/>
          <w:color w:val="000000" w:themeColor="text1"/>
        </w:rPr>
        <w:t>cho de acceso a la información</w:t>
      </w:r>
      <w:r w:rsidRPr="00DD655E">
        <w:rPr>
          <w:rFonts w:ascii="Palatino Linotype" w:eastAsia="Palatino Linotype" w:hAnsi="Palatino Linotype" w:cs="Palatino Linotype"/>
          <w:color w:val="000000" w:themeColor="text1"/>
        </w:rPr>
        <w:t xml:space="preserve"> en otras inquietudes que tenga al respecto, toda vez que el derecho que tutela este Instituto</w:t>
      </w:r>
      <w:r w:rsidR="00955CFD" w:rsidRPr="00DD655E">
        <w:rPr>
          <w:rFonts w:ascii="Palatino Linotype" w:eastAsia="Palatino Linotype" w:hAnsi="Palatino Linotype" w:cs="Palatino Linotype"/>
          <w:color w:val="000000" w:themeColor="text1"/>
        </w:rPr>
        <w:t xml:space="preserve"> corresponde a la  </w:t>
      </w:r>
      <w:r w:rsidR="00955CFD" w:rsidRPr="00DD655E">
        <w:rPr>
          <w:rFonts w:ascii="Palatino Linotype" w:eastAsia="Palatino Linotype" w:hAnsi="Palatino Linotype" w:cs="Palatino Linotype"/>
          <w:i/>
          <w:color w:val="000000" w:themeColor="text1"/>
        </w:rPr>
        <w:t>igualdad de oportunidades para recibir, buscar e impartir información</w:t>
      </w:r>
      <w:r w:rsidR="00955CFD" w:rsidRPr="00DD655E">
        <w:rPr>
          <w:rFonts w:ascii="Palatino Linotype" w:eastAsia="Palatino Linotype" w:hAnsi="Palatino Linotype" w:cs="Palatino Linotype"/>
          <w:i/>
          <w:color w:val="000000" w:themeColor="text1"/>
          <w:vertAlign w:val="superscript"/>
        </w:rPr>
        <w:footnoteReference w:id="2"/>
      </w:r>
      <w:r w:rsidR="00955CFD" w:rsidRPr="00DD655E">
        <w:rPr>
          <w:rFonts w:ascii="Palatino Linotype" w:eastAsia="Palatino Linotype" w:hAnsi="Palatino Linotype" w:cs="Palatino Linotype"/>
          <w:i/>
          <w:color w:val="000000" w:themeColor="text1"/>
        </w:rPr>
        <w:t xml:space="preserve"> en posesión de cualquier autoridad, entidad, órgano y organismo de los </w:t>
      </w:r>
      <w:r w:rsidR="00955CFD" w:rsidRPr="00DD655E">
        <w:rPr>
          <w:rFonts w:ascii="Palatino Linotype" w:eastAsia="Palatino Linotype" w:hAnsi="Palatino Linotype" w:cs="Palatino Linotype"/>
          <w:color w:val="000000" w:themeColor="text1"/>
        </w:rPr>
        <w:t>poderes</w:t>
      </w:r>
      <w:r w:rsidR="00955CFD" w:rsidRPr="00DD655E">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DD655E">
        <w:rPr>
          <w:rFonts w:ascii="Palatino Linotype" w:eastAsia="Palatino Linotype" w:hAnsi="Palatino Linotype" w:cs="Palatino Linotype"/>
          <w:color w:val="000000" w:themeColor="text1"/>
          <w:vertAlign w:val="superscript"/>
        </w:rPr>
        <w:footnoteReference w:id="3"/>
      </w:r>
      <w:r w:rsidR="00955CFD" w:rsidRPr="00DD655E">
        <w:rPr>
          <w:rFonts w:ascii="Palatino Linotype" w:eastAsia="Palatino Linotype" w:hAnsi="Palatino Linotype" w:cs="Palatino Linotype"/>
          <w:i/>
          <w:color w:val="000000" w:themeColor="text1"/>
        </w:rPr>
        <w:t xml:space="preserve"> </w:t>
      </w:r>
      <w:r w:rsidR="00955CFD" w:rsidRPr="00DD655E">
        <w:rPr>
          <w:rFonts w:ascii="Palatino Linotype" w:eastAsia="Palatino Linotype" w:hAnsi="Palatino Linotype" w:cs="Palatino Linotype"/>
          <w:color w:val="000000" w:themeColor="text1"/>
        </w:rPr>
        <w:t xml:space="preserve">que se constituye como una herramienta fundamental para </w:t>
      </w:r>
      <w:r w:rsidR="00955CFD" w:rsidRPr="00DD655E">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DD655E">
        <w:rPr>
          <w:rFonts w:ascii="Palatino Linotype" w:eastAsia="Palatino Linotype" w:hAnsi="Palatino Linotype" w:cs="Palatino Linotype"/>
          <w:i/>
          <w:color w:val="000000" w:themeColor="text1"/>
          <w:vertAlign w:val="superscript"/>
        </w:rPr>
        <w:footnoteReference w:id="4"/>
      </w:r>
      <w:r w:rsidR="00955CFD" w:rsidRPr="00DD655E">
        <w:rPr>
          <w:rFonts w:ascii="Palatino Linotype" w:eastAsia="Palatino Linotype" w:hAnsi="Palatino Linotype" w:cs="Palatino Linotype"/>
          <w:color w:val="000000" w:themeColor="text1"/>
        </w:rPr>
        <w:t>fomentando</w:t>
      </w:r>
      <w:r w:rsidR="00955CFD" w:rsidRPr="00DD655E">
        <w:rPr>
          <w:rFonts w:ascii="Palatino Linotype" w:eastAsia="Palatino Linotype" w:hAnsi="Palatino Linotype" w:cs="Palatino Linotype"/>
          <w:i/>
          <w:color w:val="000000" w:themeColor="text1"/>
        </w:rPr>
        <w:t xml:space="preserve"> la transparencia de las actividades estatales y</w:t>
      </w:r>
      <w:r w:rsidR="00955CFD" w:rsidRPr="00DD655E">
        <w:rPr>
          <w:rFonts w:ascii="Palatino Linotype" w:eastAsia="Palatino Linotype" w:hAnsi="Palatino Linotype" w:cs="Palatino Linotype"/>
          <w:color w:val="000000" w:themeColor="text1"/>
        </w:rPr>
        <w:t xml:space="preserve"> promoviendo</w:t>
      </w:r>
      <w:r w:rsidR="00955CFD" w:rsidRPr="00DD655E">
        <w:rPr>
          <w:rFonts w:ascii="Palatino Linotype" w:eastAsia="Palatino Linotype" w:hAnsi="Palatino Linotype" w:cs="Palatino Linotype"/>
          <w:i/>
          <w:color w:val="000000" w:themeColor="text1"/>
        </w:rPr>
        <w:t xml:space="preserve"> la responsabilidad de los funcionarios sobre su gestión pública</w:t>
      </w:r>
      <w:r w:rsidR="00955CFD" w:rsidRPr="00DD655E">
        <w:rPr>
          <w:rFonts w:ascii="Palatino Linotype" w:eastAsia="Palatino Linotype" w:hAnsi="Palatino Linotype" w:cs="Palatino Linotype"/>
          <w:i/>
          <w:color w:val="000000" w:themeColor="text1"/>
          <w:vertAlign w:val="superscript"/>
        </w:rPr>
        <w:footnoteReference w:id="5"/>
      </w:r>
      <w:r w:rsidR="00955CFD" w:rsidRPr="00DD655E">
        <w:rPr>
          <w:rFonts w:ascii="Palatino Linotype" w:eastAsia="Palatino Linotype" w:hAnsi="Palatino Linotype" w:cs="Palatino Linotype"/>
          <w:i/>
          <w:color w:val="000000" w:themeColor="text1"/>
        </w:rPr>
        <w:t xml:space="preserve"> </w:t>
      </w:r>
      <w:r w:rsidR="00955CFD" w:rsidRPr="00DD655E">
        <w:rPr>
          <w:rFonts w:ascii="Palatino Linotype" w:eastAsia="Palatino Linotype" w:hAnsi="Palatino Linotype" w:cs="Palatino Linotype"/>
          <w:color w:val="000000" w:themeColor="text1"/>
        </w:rPr>
        <w:t>que permite</w:t>
      </w:r>
      <w:r w:rsidR="00955CFD" w:rsidRPr="00DD655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DD655E">
        <w:rPr>
          <w:rFonts w:ascii="Palatino Linotype" w:eastAsia="Palatino Linotype" w:hAnsi="Palatino Linotype" w:cs="Palatino Linotype"/>
          <w:i/>
          <w:color w:val="000000" w:themeColor="text1"/>
          <w:vertAlign w:val="superscript"/>
        </w:rPr>
        <w:footnoteReference w:id="6"/>
      </w:r>
      <w:r w:rsidR="00955CFD" w:rsidRPr="00DD655E">
        <w:rPr>
          <w:rFonts w:ascii="Palatino Linotype" w:eastAsia="Palatino Linotype" w:hAnsi="Palatino Linotype" w:cs="Palatino Linotype"/>
          <w:color w:val="000000" w:themeColor="text1"/>
        </w:rPr>
        <w:t xml:space="preserve"> ” </w:t>
      </w:r>
    </w:p>
    <w:p w14:paraId="29915519" w14:textId="77777777" w:rsidR="00955CFD" w:rsidRPr="00DD655E" w:rsidRDefault="00955CFD" w:rsidP="00A81DB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477A6757" w14:textId="77777777" w:rsidR="00955CFD" w:rsidRPr="00DD655E" w:rsidRDefault="00955CFD"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w:t>
      </w:r>
      <w:r w:rsidRPr="00DD655E">
        <w:rPr>
          <w:rFonts w:ascii="Palatino Linotype" w:eastAsia="Palatino Linotype" w:hAnsi="Palatino Linotype" w:cs="Palatino Linotype"/>
          <w:color w:val="000000" w:themeColor="text1"/>
        </w:rPr>
        <w:lastRenderedPageBreak/>
        <w:t>del Estado de México y Municipios, publicado en el Periódico Oficial del Gobierno del Estado Libre y Soberano de México “Gaceta del Gobierno” el diecinueve de octubre de dos mil once, cuyo rubro y texto dispone:</w:t>
      </w:r>
    </w:p>
    <w:p w14:paraId="3DDB447B" w14:textId="77777777" w:rsidR="00955CFD" w:rsidRPr="00DD655E" w:rsidRDefault="00955CFD" w:rsidP="00A81DBF">
      <w:pPr>
        <w:spacing w:line="360" w:lineRule="auto"/>
        <w:jc w:val="both"/>
        <w:rPr>
          <w:rFonts w:ascii="Palatino Linotype" w:eastAsia="Palatino Linotype" w:hAnsi="Palatino Linotype" w:cs="Palatino Linotype"/>
          <w:b/>
          <w:i/>
          <w:color w:val="000000" w:themeColor="text1"/>
        </w:rPr>
      </w:pPr>
      <w:r w:rsidRPr="00DD655E">
        <w:rPr>
          <w:rFonts w:ascii="Palatino Linotype" w:eastAsia="Palatino Linotype" w:hAnsi="Palatino Linotype" w:cs="Palatino Linotype"/>
          <w:b/>
          <w:i/>
          <w:color w:val="000000" w:themeColor="text1"/>
        </w:rPr>
        <w:t>“CRITERIO 0002-11</w:t>
      </w:r>
    </w:p>
    <w:p w14:paraId="1FDEEE4A"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DD655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684AEC"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2A0F28DC"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229F53B2"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555A89FC"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0D6C7CD7"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p>
    <w:p w14:paraId="15FDF3FD" w14:textId="77777777" w:rsidR="00955CFD" w:rsidRPr="00DD655E" w:rsidRDefault="00955CFD"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4A85E702"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i/>
          <w:color w:val="000000" w:themeColor="text1"/>
        </w:rPr>
        <w:lastRenderedPageBreak/>
        <w:t xml:space="preserve">XI. Documento: </w:t>
      </w:r>
      <w:r w:rsidRPr="00DD655E">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DD655E">
        <w:rPr>
          <w:rFonts w:ascii="Palatino Linotype" w:eastAsia="Palatino Linotype" w:hAnsi="Palatino Linotype" w:cs="Palatino Linotype"/>
          <w:b/>
          <w:i/>
          <w:color w:val="000000" w:themeColor="text1"/>
        </w:rPr>
        <w:t>cualquier otro registro</w:t>
      </w:r>
      <w:r w:rsidRPr="00DD655E">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FC171D"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p>
    <w:p w14:paraId="1B0F6FC8" w14:textId="77777777" w:rsidR="00955CFD" w:rsidRPr="00DD655E" w:rsidRDefault="00955CFD"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 xml:space="preserve">Es así que, todos los actos de autoridad que realicen los Sujetos Obligados </w:t>
      </w:r>
      <w:r w:rsidRPr="00DD655E">
        <w:rPr>
          <w:rFonts w:ascii="Palatino Linotype" w:eastAsia="Palatino Linotype" w:hAnsi="Palatino Linotype" w:cs="Palatino Linotype"/>
          <w:b/>
          <w:color w:val="000000" w:themeColor="text1"/>
        </w:rPr>
        <w:t xml:space="preserve">deben estar </w:t>
      </w:r>
      <w:r w:rsidRPr="00DD655E">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3A4000A2" w14:textId="77777777" w:rsidR="00955CFD" w:rsidRPr="00DD655E" w:rsidRDefault="00955CFD" w:rsidP="00A81DB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44650A70" w14:textId="77777777" w:rsidR="00955CFD" w:rsidRPr="00DD655E" w:rsidRDefault="00955CFD"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734E3E61"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i/>
          <w:color w:val="000000" w:themeColor="text1"/>
        </w:rPr>
        <w:t xml:space="preserve">“Artículo 4. </w:t>
      </w:r>
      <w:r w:rsidRPr="00DD655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1BBC0B52"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i/>
          <w:color w:val="000000" w:themeColor="text1"/>
        </w:rPr>
        <w:t>Toda la información</w:t>
      </w:r>
      <w:r w:rsidRPr="00DD655E">
        <w:rPr>
          <w:rFonts w:ascii="Palatino Linotype" w:eastAsia="Palatino Linotype" w:hAnsi="Palatino Linotype" w:cs="Palatino Linotype"/>
          <w:i/>
          <w:color w:val="000000" w:themeColor="text1"/>
        </w:rPr>
        <w:t xml:space="preserve"> generada, obtenida, adquirida, transformada, administrada o </w:t>
      </w:r>
      <w:r w:rsidRPr="00DD655E">
        <w:rPr>
          <w:rFonts w:ascii="Palatino Linotype" w:eastAsia="Palatino Linotype" w:hAnsi="Palatino Linotype" w:cs="Palatino Linotype"/>
          <w:b/>
          <w:i/>
          <w:color w:val="000000" w:themeColor="text1"/>
        </w:rPr>
        <w:t>en posesión de los sujetos obligados es pública</w:t>
      </w:r>
      <w:r w:rsidRPr="00DD655E">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DD655E">
        <w:rPr>
          <w:rFonts w:ascii="Palatino Linotype" w:eastAsia="Palatino Linotype" w:hAnsi="Palatino Linotype" w:cs="Palatino Linotype"/>
          <w:i/>
          <w:color w:val="000000" w:themeColor="text1"/>
        </w:rPr>
        <w:lastRenderedPageBreak/>
        <w:t>excepcionalmente como reservada temporalmente por razones de interés público, en los términos de las causas legítimas y estrictamente necesarias previstas por esta Ley.</w:t>
      </w:r>
    </w:p>
    <w:p w14:paraId="180B1AD7"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D11599B" w14:textId="77777777" w:rsidR="00955CFD" w:rsidRPr="00DD655E" w:rsidRDefault="00955CFD" w:rsidP="00A81DBF">
      <w:pPr>
        <w:spacing w:line="360" w:lineRule="auto"/>
        <w:jc w:val="both"/>
        <w:rPr>
          <w:rFonts w:ascii="Palatino Linotype" w:eastAsia="Palatino Linotype" w:hAnsi="Palatino Linotype" w:cs="Palatino Linotype"/>
          <w:i/>
          <w:color w:val="000000" w:themeColor="text1"/>
        </w:rPr>
      </w:pPr>
    </w:p>
    <w:p w14:paraId="1DA795A8" w14:textId="77777777" w:rsidR="00955CFD" w:rsidRPr="00DD655E" w:rsidRDefault="00955CFD"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D655E">
        <w:rPr>
          <w:rFonts w:ascii="Palatino Linotype" w:eastAsia="Palatino Linotype" w:hAnsi="Palatino Linotype" w:cs="Palatino Linotype"/>
          <w:color w:val="000000" w:themeColor="text1"/>
          <w:vertAlign w:val="superscript"/>
        </w:rPr>
        <w:footnoteReference w:id="7"/>
      </w:r>
      <w:r w:rsidRPr="00DD655E">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1251BBB" w14:textId="77777777" w:rsidR="00955CFD" w:rsidRPr="00DD655E" w:rsidRDefault="00955CFD" w:rsidP="00A81DBF">
      <w:pPr>
        <w:spacing w:line="360" w:lineRule="auto"/>
        <w:jc w:val="both"/>
        <w:rPr>
          <w:rFonts w:ascii="Palatino Linotype" w:eastAsia="Palatino Linotype" w:hAnsi="Palatino Linotype" w:cs="Palatino Linotype"/>
          <w:color w:val="000000" w:themeColor="text1"/>
        </w:rPr>
      </w:pPr>
    </w:p>
    <w:p w14:paraId="47A5BCA2" w14:textId="77777777" w:rsidR="00955CFD" w:rsidRPr="00DD655E" w:rsidRDefault="00955CFD" w:rsidP="00A81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C427BAD" w14:textId="77777777" w:rsidR="00955CFD" w:rsidRPr="00DD655E" w:rsidRDefault="00955CFD" w:rsidP="00A81DB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DD655E">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DD655E">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w:t>
      </w:r>
      <w:r w:rsidRPr="00DD655E">
        <w:rPr>
          <w:rFonts w:ascii="Palatino Linotype" w:eastAsia="Palatino Linotype" w:hAnsi="Palatino Linotype" w:cs="Palatino Linotype"/>
          <w:i/>
          <w:color w:val="000000" w:themeColor="text1"/>
        </w:rPr>
        <w:lastRenderedPageBreak/>
        <w:t>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D8F7A1B" w14:textId="77777777" w:rsidR="001A6C55" w:rsidRPr="00DD655E" w:rsidRDefault="001A6C55" w:rsidP="00A81DB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644C4AFA" w14:textId="4CAE302A" w:rsidR="00955CFD" w:rsidRPr="00DD655E" w:rsidRDefault="00D1478B" w:rsidP="00A81DBF">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655E">
        <w:rPr>
          <w:rFonts w:ascii="Palatino Linotype" w:eastAsia="MS Mincho" w:hAnsi="Palatino Linotype" w:cs="Arial"/>
          <w:color w:val="000000" w:themeColor="text1"/>
        </w:rPr>
        <w:t>Así, en mérito</w:t>
      </w:r>
      <w:r w:rsidRPr="00DD655E">
        <w:rPr>
          <w:rFonts w:ascii="Palatino Linotype" w:eastAsia="Calibri" w:hAnsi="Palatino Linotype" w:cs="Arial"/>
          <w:color w:val="000000" w:themeColor="text1"/>
        </w:rPr>
        <w:t xml:space="preserve"> de lo expuesto en líneas anteriores </w:t>
      </w:r>
      <w:r w:rsidRPr="00DD655E">
        <w:rPr>
          <w:rFonts w:ascii="Palatino Linotype" w:eastAsia="Calibri" w:hAnsi="Palatino Linotype"/>
          <w:noProof/>
          <w:color w:val="000000" w:themeColor="text1"/>
          <w:lang w:eastAsia="es-MX"/>
        </w:rPr>
        <w:t xml:space="preserve">resultan </w:t>
      </w:r>
      <w:r w:rsidRPr="00DD655E">
        <w:rPr>
          <w:rFonts w:ascii="Palatino Linotype" w:eastAsia="Calibri" w:hAnsi="Palatino Linotype"/>
          <w:b/>
          <w:i/>
          <w:noProof/>
          <w:color w:val="000000" w:themeColor="text1"/>
          <w:lang w:eastAsia="es-MX"/>
        </w:rPr>
        <w:t xml:space="preserve">infundadas </w:t>
      </w:r>
      <w:r w:rsidRPr="00DD655E">
        <w:rPr>
          <w:rFonts w:ascii="Palatino Linotype" w:eastAsia="Calibri" w:hAnsi="Palatino Linotype"/>
          <w:noProof/>
          <w:color w:val="000000" w:themeColor="text1"/>
          <w:lang w:eastAsia="es-MX"/>
        </w:rPr>
        <w:t xml:space="preserve">las razones o motivos de inconformidad que arguye la </w:t>
      </w:r>
      <w:r w:rsidRPr="00DD655E">
        <w:rPr>
          <w:rFonts w:ascii="Palatino Linotype" w:eastAsia="Calibri" w:hAnsi="Palatino Linotype"/>
          <w:b/>
          <w:noProof/>
          <w:color w:val="000000" w:themeColor="text1"/>
          <w:lang w:eastAsia="es-MX"/>
        </w:rPr>
        <w:t>Recurrente</w:t>
      </w:r>
      <w:r w:rsidRPr="00DD655E">
        <w:rPr>
          <w:rFonts w:ascii="Palatino Linotype" w:eastAsia="Calibri" w:hAnsi="Palatino Linotype"/>
          <w:noProof/>
          <w:color w:val="000000" w:themeColor="text1"/>
          <w:lang w:eastAsia="es-MX"/>
        </w:rPr>
        <w:t xml:space="preserve">, </w:t>
      </w:r>
      <w:r w:rsidRPr="00DD655E">
        <w:rPr>
          <w:rFonts w:ascii="Palatino Linotype" w:eastAsia="Calibri" w:hAnsi="Palatino Linotype" w:cs="Arial"/>
          <w:color w:val="000000" w:themeColor="text1"/>
        </w:rPr>
        <w:t xml:space="preserve">por ello con fundamento en el artículo 186, fracción II, de la Ley de Transparencia y Acceso a la Información Pública del Estado de México y Municipios, se </w:t>
      </w:r>
      <w:r w:rsidRPr="00DD655E">
        <w:rPr>
          <w:rFonts w:ascii="Palatino Linotype" w:eastAsia="Calibri" w:hAnsi="Palatino Linotype" w:cs="Arial"/>
          <w:b/>
          <w:color w:val="000000" w:themeColor="text1"/>
        </w:rPr>
        <w:t>CONFIRMA</w:t>
      </w:r>
      <w:r w:rsidR="00D30E98" w:rsidRPr="00DD655E">
        <w:rPr>
          <w:rFonts w:ascii="Palatino Linotype" w:eastAsia="Calibri" w:hAnsi="Palatino Linotype" w:cs="Arial"/>
          <w:b/>
          <w:color w:val="000000" w:themeColor="text1"/>
        </w:rPr>
        <w:t>N</w:t>
      </w:r>
      <w:r w:rsidRPr="00DD655E">
        <w:rPr>
          <w:rFonts w:ascii="Palatino Linotype" w:eastAsia="Calibri" w:hAnsi="Palatino Linotype" w:cs="Arial"/>
          <w:color w:val="000000" w:themeColor="text1"/>
        </w:rPr>
        <w:t xml:space="preserve"> la</w:t>
      </w:r>
      <w:r w:rsidR="00D30E98" w:rsidRPr="00DD655E">
        <w:rPr>
          <w:rFonts w:ascii="Palatino Linotype" w:eastAsia="Calibri" w:hAnsi="Palatino Linotype" w:cs="Arial"/>
          <w:color w:val="000000" w:themeColor="text1"/>
        </w:rPr>
        <w:t>s</w:t>
      </w:r>
      <w:r w:rsidRPr="00DD655E">
        <w:rPr>
          <w:rFonts w:ascii="Palatino Linotype" w:eastAsia="Calibri" w:hAnsi="Palatino Linotype" w:cs="Arial"/>
          <w:color w:val="000000" w:themeColor="text1"/>
        </w:rPr>
        <w:t xml:space="preserve"> respuesta</w:t>
      </w:r>
      <w:r w:rsidR="00D30E98" w:rsidRPr="00DD655E">
        <w:rPr>
          <w:rFonts w:ascii="Palatino Linotype" w:eastAsia="Calibri" w:hAnsi="Palatino Linotype" w:cs="Arial"/>
          <w:color w:val="000000" w:themeColor="text1"/>
        </w:rPr>
        <w:t>s</w:t>
      </w:r>
      <w:r w:rsidRPr="00DD655E">
        <w:rPr>
          <w:rFonts w:ascii="Palatino Linotype" w:eastAsia="Calibri" w:hAnsi="Palatino Linotype" w:cs="Arial"/>
          <w:color w:val="000000" w:themeColor="text1"/>
        </w:rPr>
        <w:t xml:space="preserve"> a la</w:t>
      </w:r>
      <w:r w:rsidR="00D30E98" w:rsidRPr="00DD655E">
        <w:rPr>
          <w:rFonts w:ascii="Palatino Linotype" w:eastAsia="Calibri" w:hAnsi="Palatino Linotype" w:cs="Arial"/>
          <w:color w:val="000000" w:themeColor="text1"/>
        </w:rPr>
        <w:t>s</w:t>
      </w:r>
      <w:r w:rsidRPr="00DD655E">
        <w:rPr>
          <w:rFonts w:ascii="Palatino Linotype" w:eastAsia="Calibri" w:hAnsi="Palatino Linotype" w:cs="Arial"/>
          <w:color w:val="000000" w:themeColor="text1"/>
        </w:rPr>
        <w:t xml:space="preserve"> solicitud</w:t>
      </w:r>
      <w:r w:rsidR="00D30E98" w:rsidRPr="00DD655E">
        <w:rPr>
          <w:rFonts w:ascii="Palatino Linotype" w:eastAsia="Calibri" w:hAnsi="Palatino Linotype" w:cs="Arial"/>
          <w:color w:val="000000" w:themeColor="text1"/>
        </w:rPr>
        <w:t>es</w:t>
      </w:r>
      <w:r w:rsidRPr="00DD655E">
        <w:rPr>
          <w:rFonts w:ascii="Palatino Linotype" w:eastAsia="Calibri" w:hAnsi="Palatino Linotype" w:cs="Arial"/>
          <w:color w:val="000000" w:themeColor="text1"/>
        </w:rPr>
        <w:t xml:space="preserve"> de información pública </w:t>
      </w:r>
      <w:r w:rsidRPr="00DD655E">
        <w:rPr>
          <w:rFonts w:ascii="Palatino Linotype" w:eastAsia="Calibri" w:hAnsi="Palatino Linotype"/>
          <w:color w:val="000000" w:themeColor="text1"/>
        </w:rPr>
        <w:t>que ha</w:t>
      </w:r>
      <w:r w:rsidR="00D30E98" w:rsidRPr="00DD655E">
        <w:rPr>
          <w:rFonts w:ascii="Palatino Linotype" w:eastAsia="Calibri" w:hAnsi="Palatino Linotype"/>
          <w:color w:val="000000" w:themeColor="text1"/>
        </w:rPr>
        <w:t>n</w:t>
      </w:r>
      <w:r w:rsidRPr="00DD655E">
        <w:rPr>
          <w:rFonts w:ascii="Palatino Linotype" w:eastAsia="Calibri" w:hAnsi="Palatino Linotype"/>
          <w:color w:val="000000" w:themeColor="text1"/>
        </w:rPr>
        <w:t xml:space="preserve"> sido materia del presente fallo, p</w:t>
      </w:r>
      <w:r w:rsidRPr="00DD655E">
        <w:rPr>
          <w:rFonts w:ascii="Palatino Linotype" w:hAnsi="Palatino Linotype" w:cs="Arial"/>
          <w:color w:val="000000" w:themeColor="text1"/>
        </w:rPr>
        <w:t>or lo antes expuesto y fundado</w:t>
      </w:r>
      <w:r w:rsidR="00955CFD" w:rsidRPr="00DD655E">
        <w:rPr>
          <w:rFonts w:ascii="Palatino Linotype" w:eastAsia="Palatino Linotype" w:hAnsi="Palatino Linotype" w:cs="Palatino Linotype"/>
          <w:color w:val="000000" w:themeColor="text1"/>
        </w:rPr>
        <w:t xml:space="preserve">, este </w:t>
      </w:r>
      <w:r w:rsidR="00955CFD" w:rsidRPr="00DD655E">
        <w:rPr>
          <w:rFonts w:ascii="Palatino Linotype" w:eastAsia="Palatino Linotype" w:hAnsi="Palatino Linotype" w:cs="Palatino Linotype"/>
          <w:b/>
          <w:color w:val="000000" w:themeColor="text1"/>
        </w:rPr>
        <w:t>ÓRGANO GARANTE</w:t>
      </w:r>
      <w:r w:rsidR="00955CFD" w:rsidRPr="00DD655E">
        <w:rPr>
          <w:rFonts w:ascii="Palatino Linotype" w:eastAsia="Palatino Linotype" w:hAnsi="Palatino Linotype" w:cs="Palatino Linotype"/>
          <w:color w:val="000000" w:themeColor="text1"/>
        </w:rPr>
        <w:t xml:space="preserve"> emite los siguientes:</w:t>
      </w:r>
    </w:p>
    <w:p w14:paraId="40928400" w14:textId="77777777" w:rsidR="00955CFD" w:rsidRPr="00DD655E" w:rsidRDefault="00955CFD" w:rsidP="00A81DBF">
      <w:pPr>
        <w:keepNext/>
        <w:keepLines/>
        <w:spacing w:line="360" w:lineRule="auto"/>
        <w:jc w:val="center"/>
        <w:rPr>
          <w:rFonts w:ascii="Palatino Linotype" w:eastAsia="Palatino Linotype" w:hAnsi="Palatino Linotype" w:cs="Palatino Linotype"/>
          <w:b/>
          <w:color w:val="000000" w:themeColor="text1"/>
        </w:rPr>
      </w:pPr>
      <w:r w:rsidRPr="00DD655E">
        <w:rPr>
          <w:rFonts w:ascii="Palatino Linotype" w:eastAsia="Palatino Linotype" w:hAnsi="Palatino Linotype" w:cs="Palatino Linotype"/>
          <w:b/>
          <w:color w:val="000000" w:themeColor="text1"/>
        </w:rPr>
        <w:lastRenderedPageBreak/>
        <w:t>R E S O L U T I V O S</w:t>
      </w:r>
    </w:p>
    <w:p w14:paraId="4FDED628" w14:textId="77777777" w:rsidR="00955CFD" w:rsidRPr="00DD655E" w:rsidRDefault="00955CFD" w:rsidP="00A81DBF">
      <w:pPr>
        <w:spacing w:line="360" w:lineRule="auto"/>
        <w:jc w:val="both"/>
        <w:rPr>
          <w:rFonts w:ascii="Palatino Linotype" w:eastAsia="Palatino Linotype" w:hAnsi="Palatino Linotype" w:cs="Palatino Linotype"/>
          <w:b/>
          <w:color w:val="000000" w:themeColor="text1"/>
        </w:rPr>
      </w:pPr>
      <w:r w:rsidRPr="00DD655E">
        <w:rPr>
          <w:rFonts w:ascii="Palatino Linotype" w:eastAsia="Palatino Linotype" w:hAnsi="Palatino Linotype" w:cs="Palatino Linotype"/>
          <w:b/>
          <w:color w:val="000000" w:themeColor="text1"/>
        </w:rPr>
        <w:tab/>
      </w:r>
    </w:p>
    <w:p w14:paraId="32CA946C" w14:textId="3987A73C" w:rsidR="00955CFD" w:rsidRPr="00DD655E" w:rsidRDefault="00955CFD" w:rsidP="00A81DBF">
      <w:pPr>
        <w:spacing w:line="360" w:lineRule="auto"/>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b/>
          <w:color w:val="000000" w:themeColor="text1"/>
        </w:rPr>
        <w:t>PRIMERO</w:t>
      </w:r>
      <w:r w:rsidRPr="00DD655E">
        <w:rPr>
          <w:rFonts w:ascii="Palatino Linotype" w:eastAsia="Palatino Linotype" w:hAnsi="Palatino Linotype" w:cs="Palatino Linotype"/>
          <w:color w:val="000000" w:themeColor="text1"/>
        </w:rPr>
        <w:t>. Resultan infundadas las razones o motivos de inconformidad hechos valer en l</w:t>
      </w:r>
      <w:r w:rsidR="001B1357" w:rsidRPr="00DD655E">
        <w:rPr>
          <w:rFonts w:ascii="Palatino Linotype" w:eastAsia="Palatino Linotype" w:hAnsi="Palatino Linotype" w:cs="Palatino Linotype"/>
          <w:color w:val="000000" w:themeColor="text1"/>
        </w:rPr>
        <w:t>os</w:t>
      </w:r>
      <w:r w:rsidRPr="00DD655E">
        <w:rPr>
          <w:rFonts w:ascii="Palatino Linotype" w:eastAsia="Palatino Linotype" w:hAnsi="Palatino Linotype" w:cs="Palatino Linotype"/>
          <w:color w:val="000000" w:themeColor="text1"/>
        </w:rPr>
        <w:t xml:space="preserve"> Recurso</w:t>
      </w:r>
      <w:r w:rsidR="001B1357"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de Revisión </w:t>
      </w:r>
      <w:r w:rsidR="004E0E4F" w:rsidRPr="00DD655E">
        <w:rPr>
          <w:rFonts w:ascii="Palatino Linotype" w:eastAsia="Palatino Linotype" w:hAnsi="Palatino Linotype" w:cs="Palatino Linotype"/>
          <w:b/>
          <w:color w:val="000000" w:themeColor="text1"/>
        </w:rPr>
        <w:t>0</w:t>
      </w:r>
      <w:r w:rsidR="001A6C55" w:rsidRPr="00DD655E">
        <w:rPr>
          <w:rFonts w:ascii="Palatino Linotype" w:eastAsia="Palatino Linotype" w:hAnsi="Palatino Linotype" w:cs="Palatino Linotype"/>
          <w:b/>
          <w:color w:val="000000" w:themeColor="text1"/>
        </w:rPr>
        <w:t>3618</w:t>
      </w:r>
      <w:r w:rsidR="004E0E4F" w:rsidRPr="00DD655E">
        <w:rPr>
          <w:rFonts w:ascii="Palatino Linotype" w:eastAsia="Palatino Linotype" w:hAnsi="Palatino Linotype" w:cs="Palatino Linotype"/>
          <w:b/>
          <w:color w:val="000000" w:themeColor="text1"/>
        </w:rPr>
        <w:t>/INFOEM/IP/RR/2025</w:t>
      </w:r>
      <w:r w:rsidR="001B1357" w:rsidRPr="00DD655E">
        <w:rPr>
          <w:rFonts w:ascii="Palatino Linotype" w:eastAsia="Palatino Linotype" w:hAnsi="Palatino Linotype" w:cs="Palatino Linotype"/>
          <w:b/>
          <w:color w:val="000000" w:themeColor="text1"/>
        </w:rPr>
        <w:t xml:space="preserve"> </w:t>
      </w:r>
      <w:r w:rsidR="001B1357" w:rsidRPr="00DD655E">
        <w:rPr>
          <w:rFonts w:ascii="Palatino Linotype" w:eastAsia="Palatino Linotype" w:hAnsi="Palatino Linotype" w:cs="Palatino Linotype"/>
          <w:color w:val="000000" w:themeColor="text1"/>
        </w:rPr>
        <w:t xml:space="preserve">y </w:t>
      </w:r>
      <w:r w:rsidR="001B1357" w:rsidRPr="00DD655E">
        <w:rPr>
          <w:rFonts w:ascii="Palatino Linotype" w:eastAsia="Palatino Linotype" w:hAnsi="Palatino Linotype" w:cs="Palatino Linotype"/>
          <w:b/>
          <w:color w:val="000000" w:themeColor="text1"/>
        </w:rPr>
        <w:t>0361</w:t>
      </w:r>
      <w:r w:rsidR="00730600" w:rsidRPr="00DD655E">
        <w:rPr>
          <w:rFonts w:ascii="Palatino Linotype" w:eastAsia="Palatino Linotype" w:hAnsi="Palatino Linotype" w:cs="Palatino Linotype"/>
          <w:b/>
          <w:color w:val="000000" w:themeColor="text1"/>
        </w:rPr>
        <w:t>9</w:t>
      </w:r>
      <w:r w:rsidR="001B1357" w:rsidRPr="00DD655E">
        <w:rPr>
          <w:rFonts w:ascii="Palatino Linotype" w:eastAsia="Palatino Linotype" w:hAnsi="Palatino Linotype" w:cs="Palatino Linotype"/>
          <w:b/>
          <w:color w:val="000000" w:themeColor="text1"/>
        </w:rPr>
        <w:t>/INFOEM/IP/RR/2025</w:t>
      </w:r>
      <w:r w:rsidRPr="00DD655E">
        <w:rPr>
          <w:rFonts w:ascii="Palatino Linotype" w:eastAsia="Palatino Linotype" w:hAnsi="Palatino Linotype" w:cs="Palatino Linotype"/>
          <w:color w:val="000000" w:themeColor="text1"/>
        </w:rPr>
        <w:t xml:space="preserve">, en términos del Considerando </w:t>
      </w:r>
      <w:r w:rsidRPr="00DD655E">
        <w:rPr>
          <w:rFonts w:ascii="Palatino Linotype" w:eastAsia="Palatino Linotype" w:hAnsi="Palatino Linotype" w:cs="Palatino Linotype"/>
          <w:b/>
          <w:color w:val="000000" w:themeColor="text1"/>
        </w:rPr>
        <w:t>CUARTO</w:t>
      </w:r>
      <w:r w:rsidRPr="00DD655E">
        <w:rPr>
          <w:rFonts w:ascii="Palatino Linotype" w:eastAsia="Palatino Linotype" w:hAnsi="Palatino Linotype" w:cs="Palatino Linotype"/>
          <w:color w:val="000000" w:themeColor="text1"/>
        </w:rPr>
        <w:t xml:space="preserve"> de la presente Resolución.</w:t>
      </w:r>
    </w:p>
    <w:p w14:paraId="20ACCF8C" w14:textId="77777777" w:rsidR="00955CFD" w:rsidRPr="00DD655E" w:rsidRDefault="00955CFD" w:rsidP="00A81DBF">
      <w:pPr>
        <w:spacing w:line="360" w:lineRule="auto"/>
        <w:jc w:val="both"/>
        <w:rPr>
          <w:rFonts w:ascii="Palatino Linotype" w:eastAsia="Palatino Linotype" w:hAnsi="Palatino Linotype" w:cs="Palatino Linotype"/>
          <w:color w:val="000000" w:themeColor="text1"/>
        </w:rPr>
      </w:pPr>
    </w:p>
    <w:p w14:paraId="20A2FF4F" w14:textId="77777777" w:rsidR="00955CFD" w:rsidRPr="00DD655E" w:rsidRDefault="00955CFD" w:rsidP="00A81DBF">
      <w:pPr>
        <w:spacing w:line="360" w:lineRule="auto"/>
        <w:jc w:val="both"/>
        <w:rPr>
          <w:rFonts w:ascii="Palatino Linotype" w:eastAsia="Palatino Linotype" w:hAnsi="Palatino Linotype" w:cs="Palatino Linotype"/>
          <w:b/>
          <w:color w:val="000000" w:themeColor="text1"/>
        </w:rPr>
      </w:pPr>
      <w:r w:rsidRPr="00DD655E">
        <w:rPr>
          <w:rFonts w:ascii="Palatino Linotype" w:eastAsia="Palatino Linotype" w:hAnsi="Palatino Linotype" w:cs="Palatino Linotype"/>
          <w:b/>
          <w:color w:val="000000" w:themeColor="text1"/>
        </w:rPr>
        <w:t>SEGUNDO</w:t>
      </w:r>
      <w:r w:rsidRPr="00DD655E">
        <w:rPr>
          <w:rFonts w:ascii="Palatino Linotype" w:eastAsia="Palatino Linotype" w:hAnsi="Palatino Linotype" w:cs="Palatino Linotype"/>
          <w:color w:val="000000" w:themeColor="text1"/>
        </w:rPr>
        <w:t xml:space="preserve">. Se </w:t>
      </w:r>
      <w:r w:rsidRPr="00DD655E">
        <w:rPr>
          <w:rFonts w:ascii="Palatino Linotype" w:eastAsia="Palatino Linotype" w:hAnsi="Palatino Linotype" w:cs="Palatino Linotype"/>
          <w:b/>
          <w:color w:val="000000" w:themeColor="text1"/>
        </w:rPr>
        <w:t>CONFIRMA</w:t>
      </w:r>
      <w:r w:rsidR="001B1357" w:rsidRPr="00DD655E">
        <w:rPr>
          <w:rFonts w:ascii="Palatino Linotype" w:eastAsia="Palatino Linotype" w:hAnsi="Palatino Linotype" w:cs="Palatino Linotype"/>
          <w:b/>
          <w:color w:val="000000" w:themeColor="text1"/>
        </w:rPr>
        <w:t>N</w:t>
      </w:r>
      <w:r w:rsidRPr="00DD655E">
        <w:rPr>
          <w:rFonts w:ascii="Palatino Linotype" w:eastAsia="Palatino Linotype" w:hAnsi="Palatino Linotype" w:cs="Palatino Linotype"/>
          <w:color w:val="000000" w:themeColor="text1"/>
        </w:rPr>
        <w:t xml:space="preserve"> la</w:t>
      </w:r>
      <w:r w:rsidR="001B1357"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respuesta</w:t>
      </w:r>
      <w:r w:rsidR="001B1357"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emitida</w:t>
      </w:r>
      <w:r w:rsidR="001B1357"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por el </w:t>
      </w:r>
      <w:r w:rsidR="004E0E4F" w:rsidRPr="00DD655E">
        <w:rPr>
          <w:rFonts w:ascii="Palatino Linotype" w:eastAsia="Palatino Linotype" w:hAnsi="Palatino Linotype" w:cs="Palatino Linotype"/>
          <w:color w:val="000000" w:themeColor="text1"/>
        </w:rPr>
        <w:t>Instituto Municipal de Cultura Física y Deporte de La Paz</w:t>
      </w:r>
      <w:r w:rsidRPr="00DD655E">
        <w:rPr>
          <w:rFonts w:ascii="Palatino Linotype" w:eastAsia="Palatino Linotype" w:hAnsi="Palatino Linotype" w:cs="Palatino Linotype"/>
          <w:b/>
          <w:color w:val="000000" w:themeColor="text1"/>
        </w:rPr>
        <w:t xml:space="preserve">, </w:t>
      </w:r>
      <w:r w:rsidR="005B176B" w:rsidRPr="00DD655E">
        <w:rPr>
          <w:rFonts w:ascii="Palatino Linotype" w:eastAsia="Palatino Linotype" w:hAnsi="Palatino Linotype" w:cs="Palatino Linotype"/>
          <w:color w:val="000000" w:themeColor="text1"/>
        </w:rPr>
        <w:t>a</w:t>
      </w:r>
      <w:r w:rsidRPr="00DD655E">
        <w:rPr>
          <w:rFonts w:ascii="Palatino Linotype" w:eastAsia="Palatino Linotype" w:hAnsi="Palatino Linotype" w:cs="Palatino Linotype"/>
          <w:color w:val="000000" w:themeColor="text1"/>
        </w:rPr>
        <w:t xml:space="preserve"> la</w:t>
      </w:r>
      <w:r w:rsidR="001B1357" w:rsidRPr="00DD655E">
        <w:rPr>
          <w:rFonts w:ascii="Palatino Linotype" w:eastAsia="Palatino Linotype" w:hAnsi="Palatino Linotype" w:cs="Palatino Linotype"/>
          <w:color w:val="000000" w:themeColor="text1"/>
        </w:rPr>
        <w:t>s</w:t>
      </w:r>
      <w:r w:rsidRPr="00DD655E">
        <w:rPr>
          <w:rFonts w:ascii="Palatino Linotype" w:eastAsia="Palatino Linotype" w:hAnsi="Palatino Linotype" w:cs="Palatino Linotype"/>
          <w:color w:val="000000" w:themeColor="text1"/>
        </w:rPr>
        <w:t xml:space="preserve"> solicitud</w:t>
      </w:r>
      <w:r w:rsidR="001B1357" w:rsidRPr="00DD655E">
        <w:rPr>
          <w:rFonts w:ascii="Palatino Linotype" w:eastAsia="Palatino Linotype" w:hAnsi="Palatino Linotype" w:cs="Palatino Linotype"/>
          <w:color w:val="000000" w:themeColor="text1"/>
        </w:rPr>
        <w:t>es</w:t>
      </w:r>
      <w:r w:rsidRPr="00DD655E">
        <w:rPr>
          <w:rFonts w:ascii="Palatino Linotype" w:eastAsia="Palatino Linotype" w:hAnsi="Palatino Linotype" w:cs="Palatino Linotype"/>
          <w:color w:val="000000" w:themeColor="text1"/>
        </w:rPr>
        <w:t xml:space="preserve"> de acceso a </w:t>
      </w:r>
      <w:r w:rsidR="00E31D41" w:rsidRPr="00DD655E">
        <w:rPr>
          <w:rFonts w:ascii="Palatino Linotype" w:eastAsia="Palatino Linotype" w:hAnsi="Palatino Linotype" w:cs="Palatino Linotype"/>
          <w:color w:val="000000" w:themeColor="text1"/>
        </w:rPr>
        <w:t>la información pública</w:t>
      </w:r>
      <w:r w:rsidRPr="00DD655E">
        <w:rPr>
          <w:rFonts w:ascii="Palatino Linotype" w:eastAsia="Palatino Linotype" w:hAnsi="Palatino Linotype" w:cs="Palatino Linotype"/>
          <w:b/>
          <w:color w:val="000000" w:themeColor="text1"/>
        </w:rPr>
        <w:t> </w:t>
      </w:r>
      <w:r w:rsidR="001B1357" w:rsidRPr="00DD655E">
        <w:rPr>
          <w:rFonts w:ascii="Palatino Linotype" w:eastAsia="Palatino Linotype" w:hAnsi="Palatino Linotype" w:cs="Palatino Linotype"/>
          <w:b/>
          <w:color w:val="000000" w:themeColor="text1"/>
        </w:rPr>
        <w:t xml:space="preserve">00008/IMCUFIDELAPAZ/IP/2025 </w:t>
      </w:r>
      <w:r w:rsidR="001B1357" w:rsidRPr="00DD655E">
        <w:rPr>
          <w:rFonts w:ascii="Palatino Linotype" w:eastAsia="Palatino Linotype" w:hAnsi="Palatino Linotype" w:cs="Palatino Linotype"/>
          <w:color w:val="000000" w:themeColor="text1"/>
        </w:rPr>
        <w:t>y</w:t>
      </w:r>
      <w:r w:rsidR="001B1357" w:rsidRPr="00DD655E">
        <w:rPr>
          <w:rFonts w:ascii="Palatino Linotype" w:eastAsia="Palatino Linotype" w:hAnsi="Palatino Linotype" w:cs="Palatino Linotype"/>
          <w:b/>
          <w:color w:val="000000" w:themeColor="text1"/>
        </w:rPr>
        <w:t xml:space="preserve"> </w:t>
      </w:r>
      <w:r w:rsidR="00D1478B" w:rsidRPr="00DD655E">
        <w:rPr>
          <w:rFonts w:ascii="Palatino Linotype" w:eastAsia="Palatino Linotype" w:hAnsi="Palatino Linotype" w:cs="Palatino Linotype"/>
          <w:b/>
          <w:color w:val="000000" w:themeColor="text1"/>
        </w:rPr>
        <w:t>00017/IMCUFIDELAPAZ/IP/2025</w:t>
      </w:r>
      <w:r w:rsidRPr="00DD655E">
        <w:rPr>
          <w:rFonts w:ascii="Palatino Linotype" w:eastAsia="Palatino Linotype" w:hAnsi="Palatino Linotype" w:cs="Palatino Linotype"/>
          <w:b/>
          <w:color w:val="000000" w:themeColor="text1"/>
        </w:rPr>
        <w:t>.</w:t>
      </w:r>
    </w:p>
    <w:p w14:paraId="28293E2F" w14:textId="77777777" w:rsidR="00955CFD" w:rsidRPr="00DD655E" w:rsidRDefault="00955CFD" w:rsidP="00A81DBF">
      <w:pPr>
        <w:spacing w:line="360" w:lineRule="auto"/>
        <w:jc w:val="both"/>
        <w:rPr>
          <w:rFonts w:ascii="Palatino Linotype" w:eastAsia="Palatino Linotype" w:hAnsi="Palatino Linotype" w:cs="Palatino Linotype"/>
          <w:b/>
          <w:color w:val="000000" w:themeColor="text1"/>
        </w:rPr>
      </w:pPr>
    </w:p>
    <w:p w14:paraId="51436BA9" w14:textId="77777777" w:rsidR="00955CFD" w:rsidRPr="00DD655E" w:rsidRDefault="00955CFD" w:rsidP="00A81DBF">
      <w:pPr>
        <w:spacing w:line="360" w:lineRule="auto"/>
        <w:jc w:val="both"/>
        <w:rPr>
          <w:rFonts w:ascii="Palatino Linotype" w:eastAsia="Palatino Linotype" w:hAnsi="Palatino Linotype" w:cs="Palatino Linotype"/>
          <w:color w:val="000000" w:themeColor="text1"/>
        </w:rPr>
      </w:pPr>
      <w:bookmarkStart w:id="8" w:name="_heading=h.i7bz478kigxh" w:colFirst="0" w:colLast="0"/>
      <w:bookmarkEnd w:id="8"/>
      <w:r w:rsidRPr="00DD655E">
        <w:rPr>
          <w:rFonts w:ascii="Palatino Linotype" w:eastAsia="Palatino Linotype" w:hAnsi="Palatino Linotype" w:cs="Palatino Linotype"/>
          <w:b/>
          <w:color w:val="000000" w:themeColor="text1"/>
        </w:rPr>
        <w:t>TERCERO.</w:t>
      </w:r>
      <w:r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b/>
          <w:color w:val="000000" w:themeColor="text1"/>
        </w:rPr>
        <w:t>Notifíquese</w:t>
      </w:r>
      <w:r w:rsidRPr="00DD655E">
        <w:rPr>
          <w:rFonts w:ascii="Palatino Linotype" w:eastAsia="Palatino Linotype" w:hAnsi="Palatino Linotype" w:cs="Palatino Linotype"/>
          <w:color w:val="000000" w:themeColor="text1"/>
        </w:rPr>
        <w:t xml:space="preserve"> al Titular de la Unidad de Transparencia del</w:t>
      </w:r>
      <w:r w:rsidRPr="00DD655E">
        <w:rPr>
          <w:rFonts w:ascii="Palatino Linotype" w:eastAsia="Palatino Linotype" w:hAnsi="Palatino Linotype" w:cs="Palatino Linotype"/>
          <w:b/>
          <w:color w:val="000000" w:themeColor="text1"/>
        </w:rPr>
        <w:t xml:space="preserve"> SUJETO OBLIGADO</w:t>
      </w:r>
      <w:r w:rsidRPr="00DD655E">
        <w:rPr>
          <w:rFonts w:ascii="Palatino Linotype" w:eastAsia="Palatino Linotype" w:hAnsi="Palatino Linotype" w:cs="Palatino Linotype"/>
          <w:color w:val="000000" w:themeColor="text1"/>
        </w:rPr>
        <w:t xml:space="preserve"> vía </w:t>
      </w:r>
      <w:r w:rsidRPr="00DD655E">
        <w:rPr>
          <w:rFonts w:ascii="Palatino Linotype" w:eastAsia="Palatino Linotype" w:hAnsi="Palatino Linotype" w:cs="Palatino Linotype"/>
          <w:b/>
          <w:color w:val="000000" w:themeColor="text1"/>
        </w:rPr>
        <w:t>SAIMEX</w:t>
      </w:r>
      <w:r w:rsidRPr="00DD655E">
        <w:rPr>
          <w:rFonts w:ascii="Palatino Linotype" w:eastAsia="Palatino Linotype" w:hAnsi="Palatino Linotype" w:cs="Palatino Linotype"/>
          <w:color w:val="000000" w:themeColor="text1"/>
        </w:rPr>
        <w:t>, para su conocimiento.</w:t>
      </w:r>
    </w:p>
    <w:p w14:paraId="22862363" w14:textId="77777777" w:rsidR="00955CFD" w:rsidRPr="00DD655E" w:rsidRDefault="00955CFD" w:rsidP="00A81DBF">
      <w:pPr>
        <w:shd w:val="clear" w:color="auto" w:fill="FFFFFF"/>
        <w:spacing w:line="360" w:lineRule="auto"/>
        <w:jc w:val="both"/>
        <w:rPr>
          <w:rFonts w:ascii="Palatino Linotype" w:eastAsia="Palatino Linotype" w:hAnsi="Palatino Linotype" w:cs="Palatino Linotype"/>
          <w:color w:val="000000" w:themeColor="text1"/>
        </w:rPr>
      </w:pPr>
    </w:p>
    <w:p w14:paraId="0F086383" w14:textId="77777777" w:rsidR="00955CFD" w:rsidRPr="00DD655E" w:rsidRDefault="00955CFD" w:rsidP="00A81DBF">
      <w:pPr>
        <w:shd w:val="clear" w:color="auto" w:fill="FFFFFF"/>
        <w:spacing w:line="360" w:lineRule="auto"/>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b/>
          <w:color w:val="000000" w:themeColor="text1"/>
        </w:rPr>
        <w:t>CUARTO.</w:t>
      </w:r>
      <w:r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b/>
          <w:color w:val="000000" w:themeColor="text1"/>
        </w:rPr>
        <w:t>Notifíquese</w:t>
      </w:r>
      <w:r w:rsidRPr="00DD655E">
        <w:rPr>
          <w:rFonts w:ascii="Palatino Linotype" w:eastAsia="Palatino Linotype" w:hAnsi="Palatino Linotype" w:cs="Palatino Linotype"/>
          <w:color w:val="000000" w:themeColor="text1"/>
        </w:rPr>
        <w:t xml:space="preserve"> a</w:t>
      </w:r>
      <w:r w:rsidR="00D1478B" w:rsidRPr="00DD655E">
        <w:rPr>
          <w:rFonts w:ascii="Palatino Linotype" w:eastAsia="Palatino Linotype" w:hAnsi="Palatino Linotype" w:cs="Palatino Linotype"/>
          <w:color w:val="000000" w:themeColor="text1"/>
        </w:rPr>
        <w:t xml:space="preserve"> </w:t>
      </w:r>
      <w:r w:rsidRPr="00DD655E">
        <w:rPr>
          <w:rFonts w:ascii="Palatino Linotype" w:eastAsia="Palatino Linotype" w:hAnsi="Palatino Linotype" w:cs="Palatino Linotype"/>
          <w:color w:val="000000" w:themeColor="text1"/>
        </w:rPr>
        <w:t>l</w:t>
      </w:r>
      <w:r w:rsidR="00D1478B" w:rsidRPr="00DD655E">
        <w:rPr>
          <w:rFonts w:ascii="Palatino Linotype" w:eastAsia="Palatino Linotype" w:hAnsi="Palatino Linotype" w:cs="Palatino Linotype"/>
          <w:color w:val="000000" w:themeColor="text1"/>
        </w:rPr>
        <w:t>a</w:t>
      </w:r>
      <w:r w:rsidRPr="00DD655E">
        <w:rPr>
          <w:rFonts w:ascii="Palatino Linotype" w:eastAsia="Palatino Linotype" w:hAnsi="Palatino Linotype" w:cs="Palatino Linotype"/>
          <w:b/>
          <w:color w:val="000000" w:themeColor="text1"/>
        </w:rPr>
        <w:t xml:space="preserve"> RECURRENTE</w:t>
      </w:r>
      <w:r w:rsidRPr="00DD655E">
        <w:rPr>
          <w:rFonts w:ascii="Palatino Linotype" w:eastAsia="Palatino Linotype" w:hAnsi="Palatino Linotype" w:cs="Palatino Linotype"/>
          <w:color w:val="000000" w:themeColor="text1"/>
        </w:rPr>
        <w:t xml:space="preserve"> la presente </w:t>
      </w:r>
      <w:r w:rsidR="005B176B" w:rsidRPr="00DD655E">
        <w:rPr>
          <w:rFonts w:ascii="Palatino Linotype" w:eastAsia="Palatino Linotype" w:hAnsi="Palatino Linotype" w:cs="Palatino Linotype"/>
          <w:color w:val="000000" w:themeColor="text1"/>
        </w:rPr>
        <w:t>R</w:t>
      </w:r>
      <w:r w:rsidRPr="00DD655E">
        <w:rPr>
          <w:rFonts w:ascii="Palatino Linotype" w:eastAsia="Palatino Linotype" w:hAnsi="Palatino Linotype" w:cs="Palatino Linotype"/>
          <w:color w:val="000000" w:themeColor="text1"/>
        </w:rPr>
        <w:t>esolución vía SAIMEX.</w:t>
      </w:r>
    </w:p>
    <w:p w14:paraId="4FDE4433" w14:textId="77777777" w:rsidR="00955CFD" w:rsidRPr="00DD655E" w:rsidRDefault="00955CFD" w:rsidP="00A81DBF">
      <w:pPr>
        <w:shd w:val="clear" w:color="auto" w:fill="FFFFFF"/>
        <w:spacing w:line="360" w:lineRule="auto"/>
        <w:jc w:val="both"/>
        <w:rPr>
          <w:rFonts w:ascii="Palatino Linotype" w:eastAsia="Palatino Linotype" w:hAnsi="Palatino Linotype" w:cs="Palatino Linotype"/>
          <w:b/>
          <w:color w:val="000000" w:themeColor="text1"/>
        </w:rPr>
      </w:pPr>
    </w:p>
    <w:p w14:paraId="1CEB276E" w14:textId="77777777" w:rsidR="00955CFD" w:rsidRPr="00DD655E" w:rsidRDefault="00955CFD" w:rsidP="00A81DBF">
      <w:pPr>
        <w:shd w:val="clear" w:color="auto" w:fill="FFFFFF"/>
        <w:spacing w:line="360" w:lineRule="auto"/>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b/>
          <w:color w:val="000000" w:themeColor="text1"/>
        </w:rPr>
        <w:t xml:space="preserve">QUINTO. </w:t>
      </w:r>
      <w:r w:rsidRPr="00DD655E">
        <w:rPr>
          <w:rFonts w:ascii="Palatino Linotype" w:eastAsia="Times New Roman" w:hAnsi="Palatino Linotype" w:cs="Times New Roman"/>
          <w:color w:val="000000" w:themeColor="text1"/>
        </w:rPr>
        <w:t>Se hace del conocimiento de</w:t>
      </w:r>
      <w:r w:rsidR="00E31D41" w:rsidRPr="00DD655E">
        <w:rPr>
          <w:rFonts w:ascii="Palatino Linotype" w:eastAsia="Times New Roman" w:hAnsi="Palatino Linotype" w:cs="Times New Roman"/>
          <w:color w:val="000000" w:themeColor="text1"/>
        </w:rPr>
        <w:t xml:space="preserve"> la</w:t>
      </w:r>
      <w:r w:rsidRPr="00DD655E">
        <w:rPr>
          <w:rFonts w:ascii="Palatino Linotype" w:eastAsia="Times New Roman" w:hAnsi="Palatino Linotype" w:cs="Times New Roman"/>
          <w:b/>
          <w:color w:val="000000" w:themeColor="text1"/>
        </w:rPr>
        <w:t xml:space="preserve"> RECURRENTE</w:t>
      </w:r>
      <w:r w:rsidRPr="00DD655E">
        <w:rPr>
          <w:rFonts w:ascii="Palatino Linotype" w:eastAsia="Times New Roman"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D655E">
        <w:rPr>
          <w:rFonts w:ascii="Palatino Linotype" w:eastAsia="Times New Roman" w:hAnsi="Palatino Linotype" w:cs="Times New Roman"/>
          <w:bCs/>
          <w:color w:val="000000" w:themeColor="text1"/>
        </w:rPr>
        <w:t>vía juicio de amparo</w:t>
      </w:r>
      <w:r w:rsidRPr="00DD655E">
        <w:rPr>
          <w:rFonts w:ascii="Palatino Linotype" w:eastAsia="Times New Roman" w:hAnsi="Palatino Linotype" w:cs="Times New Roman"/>
          <w:color w:val="000000" w:themeColor="text1"/>
        </w:rPr>
        <w:t> en los términos de las leyes aplicables.</w:t>
      </w:r>
    </w:p>
    <w:p w14:paraId="7686753F" w14:textId="77777777" w:rsidR="00886553" w:rsidRPr="00DD655E" w:rsidRDefault="00886553" w:rsidP="00A81DBF">
      <w:pPr>
        <w:spacing w:line="360" w:lineRule="auto"/>
        <w:jc w:val="both"/>
        <w:rPr>
          <w:rFonts w:ascii="Palatino Linotype" w:eastAsia="Palatino Linotype" w:hAnsi="Palatino Linotype" w:cs="Palatino Linotype"/>
          <w:color w:val="000000" w:themeColor="text1"/>
        </w:rPr>
      </w:pPr>
    </w:p>
    <w:p w14:paraId="2BA875B0" w14:textId="62427415" w:rsidR="00E31311" w:rsidRPr="00D30E98" w:rsidRDefault="00DD655E" w:rsidP="00A81DBF">
      <w:pPr>
        <w:spacing w:line="360" w:lineRule="auto"/>
        <w:jc w:val="both"/>
        <w:rPr>
          <w:rFonts w:ascii="Palatino Linotype" w:eastAsia="Palatino Linotype" w:hAnsi="Palatino Linotype" w:cs="Palatino Linotype"/>
          <w:color w:val="000000" w:themeColor="text1"/>
        </w:rPr>
      </w:pPr>
      <w:r w:rsidRPr="00DD655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DD655E">
        <w:rPr>
          <w:rFonts w:ascii="Palatino Linotype" w:eastAsia="Palatino Linotype" w:hAnsi="Palatino Linotype" w:cs="Palatino Linotype"/>
        </w:rPr>
        <w:lastRenderedPageBreak/>
        <w:t>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14:paraId="78B7BCDF" w14:textId="77777777" w:rsidR="00E31311" w:rsidRPr="00D30E98" w:rsidRDefault="00E31311" w:rsidP="00A81DBF">
      <w:pPr>
        <w:spacing w:line="360" w:lineRule="auto"/>
        <w:jc w:val="both"/>
        <w:rPr>
          <w:rFonts w:ascii="Palatino Linotype" w:eastAsia="Palatino Linotype" w:hAnsi="Palatino Linotype" w:cs="Palatino Linotype"/>
          <w:color w:val="000000" w:themeColor="text1"/>
        </w:rPr>
      </w:pPr>
    </w:p>
    <w:p w14:paraId="3BD5B258" w14:textId="77777777" w:rsidR="00E31311" w:rsidRDefault="00E31311" w:rsidP="00A81DBF">
      <w:pPr>
        <w:spacing w:line="360" w:lineRule="auto"/>
        <w:jc w:val="both"/>
        <w:rPr>
          <w:rFonts w:ascii="Palatino Linotype" w:eastAsia="Palatino Linotype" w:hAnsi="Palatino Linotype" w:cs="Palatino Linotype"/>
          <w:color w:val="000000" w:themeColor="text1"/>
        </w:rPr>
      </w:pPr>
    </w:p>
    <w:p w14:paraId="57730293"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7236AFFE"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370AA75F"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2EC3CA58"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28365BDA"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486E716B"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5001EAB0"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74955373"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1FAF6A1A"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27861CB9"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5F089E4D"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68ADD98B"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707FA713"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6C396E39"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72467751"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145C4CF3"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3400B6C2"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1A6FF7F6" w14:textId="77777777" w:rsidR="0077467C" w:rsidRDefault="0077467C" w:rsidP="00A81DBF">
      <w:pPr>
        <w:spacing w:line="360" w:lineRule="auto"/>
        <w:jc w:val="both"/>
        <w:rPr>
          <w:rFonts w:ascii="Palatino Linotype" w:eastAsia="Palatino Linotype" w:hAnsi="Palatino Linotype" w:cs="Palatino Linotype"/>
          <w:color w:val="000000" w:themeColor="text1"/>
        </w:rPr>
      </w:pPr>
    </w:p>
    <w:p w14:paraId="548856C8" w14:textId="77777777" w:rsidR="0077467C" w:rsidRPr="00D30E98" w:rsidRDefault="0077467C" w:rsidP="00A81DBF">
      <w:pPr>
        <w:spacing w:line="360" w:lineRule="auto"/>
        <w:jc w:val="both"/>
        <w:rPr>
          <w:rFonts w:ascii="Palatino Linotype" w:eastAsia="Palatino Linotype" w:hAnsi="Palatino Linotype" w:cs="Palatino Linotype"/>
          <w:color w:val="000000" w:themeColor="text1"/>
        </w:rPr>
      </w:pPr>
    </w:p>
    <w:p w14:paraId="1027B336" w14:textId="77777777" w:rsidR="00E31311" w:rsidRPr="00D30E98" w:rsidRDefault="00E31311" w:rsidP="00A81DBF">
      <w:pPr>
        <w:spacing w:line="360" w:lineRule="auto"/>
        <w:jc w:val="both"/>
        <w:rPr>
          <w:rFonts w:ascii="Palatino Linotype" w:eastAsia="Palatino Linotype" w:hAnsi="Palatino Linotype" w:cs="Palatino Linotype"/>
          <w:color w:val="000000" w:themeColor="text1"/>
        </w:rPr>
      </w:pPr>
    </w:p>
    <w:p w14:paraId="5E12DEE7" w14:textId="77777777" w:rsidR="00E31311" w:rsidRPr="00D30E98" w:rsidRDefault="00E31311" w:rsidP="00A81DBF">
      <w:pPr>
        <w:spacing w:line="360" w:lineRule="auto"/>
        <w:jc w:val="both"/>
        <w:rPr>
          <w:rFonts w:ascii="Palatino Linotype" w:eastAsia="Palatino Linotype" w:hAnsi="Palatino Linotype" w:cs="Palatino Linotype"/>
          <w:color w:val="000000" w:themeColor="text1"/>
        </w:rPr>
      </w:pPr>
    </w:p>
    <w:p w14:paraId="14FE3E47" w14:textId="77777777" w:rsidR="00E31311" w:rsidRPr="00D30E98" w:rsidRDefault="00E31311" w:rsidP="00A81DBF">
      <w:pPr>
        <w:spacing w:line="360" w:lineRule="auto"/>
        <w:jc w:val="both"/>
        <w:rPr>
          <w:rFonts w:ascii="Palatino Linotype" w:eastAsia="Palatino Linotype" w:hAnsi="Palatino Linotype" w:cs="Palatino Linotype"/>
          <w:color w:val="000000" w:themeColor="text1"/>
        </w:rPr>
      </w:pPr>
    </w:p>
    <w:p w14:paraId="78A7F505" w14:textId="77777777" w:rsidR="00E31311" w:rsidRPr="00D30E98" w:rsidRDefault="00E31311" w:rsidP="00A81DBF">
      <w:pPr>
        <w:spacing w:line="360" w:lineRule="auto"/>
        <w:jc w:val="both"/>
        <w:rPr>
          <w:rFonts w:ascii="Palatino Linotype" w:eastAsia="Palatino Linotype" w:hAnsi="Palatino Linotype" w:cs="Palatino Linotype"/>
          <w:color w:val="000000" w:themeColor="text1"/>
        </w:rPr>
      </w:pPr>
    </w:p>
    <w:p w14:paraId="5E6FA8BE" w14:textId="77777777" w:rsidR="00E31311" w:rsidRPr="00D30E98" w:rsidRDefault="00E31311" w:rsidP="00A81DBF">
      <w:pPr>
        <w:spacing w:line="360" w:lineRule="auto"/>
        <w:jc w:val="both"/>
        <w:rPr>
          <w:rFonts w:ascii="Palatino Linotype" w:eastAsia="Palatino Linotype" w:hAnsi="Palatino Linotype" w:cs="Palatino Linotype"/>
          <w:color w:val="000000" w:themeColor="text1"/>
        </w:rPr>
      </w:pPr>
    </w:p>
    <w:p w14:paraId="7CA95876" w14:textId="77777777" w:rsidR="00E31311" w:rsidRPr="00D30E98" w:rsidRDefault="00E31311" w:rsidP="00A81DBF">
      <w:pPr>
        <w:spacing w:line="360" w:lineRule="auto"/>
        <w:rPr>
          <w:rFonts w:ascii="Palatino Linotype" w:eastAsia="Palatino Linotype" w:hAnsi="Palatino Linotype" w:cs="Palatino Linotype"/>
          <w:color w:val="000000" w:themeColor="text1"/>
        </w:rPr>
      </w:pPr>
    </w:p>
    <w:p w14:paraId="07B3A619" w14:textId="77777777" w:rsidR="00E31311" w:rsidRPr="00D30E98" w:rsidRDefault="00E31311" w:rsidP="00A81DBF">
      <w:pPr>
        <w:spacing w:line="360" w:lineRule="auto"/>
        <w:rPr>
          <w:rFonts w:ascii="Palatino Linotype" w:eastAsia="Palatino Linotype" w:hAnsi="Palatino Linotype" w:cs="Palatino Linotype"/>
          <w:color w:val="000000" w:themeColor="text1"/>
        </w:rPr>
      </w:pPr>
    </w:p>
    <w:p w14:paraId="11F7D10C" w14:textId="77777777" w:rsidR="00E31311" w:rsidRPr="00D30E98" w:rsidRDefault="00E31311" w:rsidP="00A81DBF">
      <w:pPr>
        <w:spacing w:line="360" w:lineRule="auto"/>
        <w:rPr>
          <w:rFonts w:ascii="Palatino Linotype" w:eastAsia="Palatino Linotype" w:hAnsi="Palatino Linotype" w:cs="Palatino Linotype"/>
          <w:color w:val="000000" w:themeColor="text1"/>
        </w:rPr>
      </w:pPr>
    </w:p>
    <w:p w14:paraId="6B1B632B" w14:textId="77777777" w:rsidR="00E31311" w:rsidRPr="00D30E98" w:rsidRDefault="00E31311" w:rsidP="00A81DBF">
      <w:pPr>
        <w:spacing w:line="360" w:lineRule="auto"/>
        <w:rPr>
          <w:rFonts w:ascii="Palatino Linotype" w:eastAsia="Palatino Linotype" w:hAnsi="Palatino Linotype" w:cs="Palatino Linotype"/>
          <w:color w:val="000000" w:themeColor="text1"/>
        </w:rPr>
      </w:pPr>
    </w:p>
    <w:p w14:paraId="14B8501A" w14:textId="77777777" w:rsidR="00E31311" w:rsidRPr="00D30E98" w:rsidRDefault="00E31311" w:rsidP="00A81DBF">
      <w:pPr>
        <w:spacing w:line="360" w:lineRule="auto"/>
        <w:rPr>
          <w:rFonts w:ascii="Palatino Linotype" w:eastAsia="Palatino Linotype" w:hAnsi="Palatino Linotype" w:cs="Palatino Linotype"/>
          <w:color w:val="000000" w:themeColor="text1"/>
        </w:rPr>
      </w:pPr>
    </w:p>
    <w:p w14:paraId="7DE5A313" w14:textId="77777777" w:rsidR="00E31311" w:rsidRPr="00D30E98" w:rsidRDefault="00E31311" w:rsidP="00A81DBF">
      <w:pPr>
        <w:spacing w:line="360" w:lineRule="auto"/>
        <w:rPr>
          <w:rFonts w:ascii="Palatino Linotype" w:eastAsia="Palatino Linotype" w:hAnsi="Palatino Linotype" w:cs="Palatino Linotype"/>
          <w:color w:val="000000" w:themeColor="text1"/>
        </w:rPr>
      </w:pPr>
    </w:p>
    <w:p w14:paraId="6DAE017E" w14:textId="77777777" w:rsidR="00E31311" w:rsidRPr="00D30E98" w:rsidRDefault="00E31311" w:rsidP="00A81DBF">
      <w:pPr>
        <w:spacing w:line="360" w:lineRule="auto"/>
        <w:rPr>
          <w:rFonts w:ascii="Palatino Linotype" w:eastAsia="Palatino Linotype" w:hAnsi="Palatino Linotype" w:cs="Palatino Linotype"/>
          <w:color w:val="000000" w:themeColor="text1"/>
        </w:rPr>
      </w:pPr>
    </w:p>
    <w:p w14:paraId="477C26B3" w14:textId="77777777" w:rsidR="00E31311" w:rsidRPr="00D30E98" w:rsidRDefault="00DF6EAE" w:rsidP="00A81DBF">
      <w:pPr>
        <w:tabs>
          <w:tab w:val="left" w:pos="3374"/>
        </w:tabs>
        <w:spacing w:line="360" w:lineRule="auto"/>
        <w:rPr>
          <w:rFonts w:ascii="Palatino Linotype" w:eastAsia="Palatino Linotype" w:hAnsi="Palatino Linotype" w:cs="Palatino Linotype"/>
          <w:color w:val="000000" w:themeColor="text1"/>
        </w:rPr>
      </w:pPr>
      <w:r w:rsidRPr="00D30E98">
        <w:rPr>
          <w:rFonts w:ascii="Palatino Linotype" w:eastAsia="Palatino Linotype" w:hAnsi="Palatino Linotype" w:cs="Palatino Linotype"/>
          <w:color w:val="000000" w:themeColor="text1"/>
        </w:rPr>
        <w:tab/>
      </w:r>
    </w:p>
    <w:sectPr w:rsidR="00E31311" w:rsidRPr="00D30E98" w:rsidSect="00A81DBF">
      <w:headerReference w:type="even" r:id="rId10"/>
      <w:headerReference w:type="default" r:id="rId11"/>
      <w:footerReference w:type="default" r:id="rId12"/>
      <w:headerReference w:type="first" r:id="rId13"/>
      <w:footerReference w:type="first" r:id="rId14"/>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2F20C" w14:textId="77777777" w:rsidR="005E63D1" w:rsidRDefault="005E63D1">
      <w:r>
        <w:separator/>
      </w:r>
    </w:p>
  </w:endnote>
  <w:endnote w:type="continuationSeparator" w:id="0">
    <w:p w14:paraId="058E64B9" w14:textId="77777777" w:rsidR="005E63D1" w:rsidRDefault="005E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70127" w14:textId="77777777" w:rsidR="00333D1C" w:rsidRDefault="00333D1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7467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7467C">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14:paraId="71A3F9A6" w14:textId="77777777" w:rsidR="00333D1C" w:rsidRDefault="00333D1C">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BA3A5" w14:textId="77777777" w:rsidR="00333D1C" w:rsidRDefault="00333D1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7467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7467C">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14:paraId="3B31967B" w14:textId="77777777" w:rsidR="00333D1C" w:rsidRDefault="00333D1C">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D16CA" w14:textId="77777777" w:rsidR="005E63D1" w:rsidRDefault="005E63D1">
      <w:r>
        <w:separator/>
      </w:r>
    </w:p>
  </w:footnote>
  <w:footnote w:type="continuationSeparator" w:id="0">
    <w:p w14:paraId="17F711ED" w14:textId="77777777" w:rsidR="005E63D1" w:rsidRDefault="005E63D1">
      <w:r>
        <w:continuationSeparator/>
      </w:r>
    </w:p>
  </w:footnote>
  <w:footnote w:id="1">
    <w:p w14:paraId="785FBCD3" w14:textId="77777777" w:rsidR="00333D1C" w:rsidRDefault="00333D1C" w:rsidP="001261D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0BDBD07C" w14:textId="77777777" w:rsidR="00333D1C" w:rsidRDefault="00333D1C"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14:paraId="0AD9D2D5" w14:textId="77777777" w:rsidR="00333D1C" w:rsidRDefault="00333D1C"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14:paraId="6179E82E" w14:textId="77777777" w:rsidR="00333D1C" w:rsidRDefault="00333D1C"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1CCD0C66" w14:textId="77777777" w:rsidR="00333D1C" w:rsidRDefault="00333D1C"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14:paraId="016156D0" w14:textId="77777777" w:rsidR="00333D1C" w:rsidRDefault="00333D1C"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14:paraId="0E4C0E0E" w14:textId="77777777" w:rsidR="00333D1C" w:rsidRDefault="00333D1C"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16C3F42D" w14:textId="77777777" w:rsidR="00333D1C" w:rsidRDefault="00333D1C"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67B0D17" w14:textId="77777777" w:rsidR="00333D1C" w:rsidRDefault="00333D1C"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DE517" w14:textId="77777777" w:rsidR="00333D1C" w:rsidRDefault="005E63D1">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088ED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512" w:type="dxa"/>
      <w:tblInd w:w="2694" w:type="dxa"/>
      <w:tblLayout w:type="fixed"/>
      <w:tblLook w:val="0400" w:firstRow="0" w:lastRow="0" w:firstColumn="0" w:lastColumn="0" w:noHBand="0" w:noVBand="1"/>
    </w:tblPr>
    <w:tblGrid>
      <w:gridCol w:w="2976"/>
      <w:gridCol w:w="4536"/>
    </w:tblGrid>
    <w:tr w:rsidR="00333D1C" w:rsidRPr="00A81DBF" w14:paraId="22A58289" w14:textId="77777777" w:rsidTr="0077467C">
      <w:trPr>
        <w:trHeight w:val="227"/>
      </w:trPr>
      <w:tc>
        <w:tcPr>
          <w:tcW w:w="2976" w:type="dxa"/>
          <w:vAlign w:val="center"/>
        </w:tcPr>
        <w:p w14:paraId="303B929D" w14:textId="77777777" w:rsidR="00333D1C" w:rsidRPr="00A81DBF" w:rsidRDefault="00333D1C" w:rsidP="00A81DBF">
          <w:pPr>
            <w:ind w:right="34"/>
            <w:jc w:val="right"/>
            <w:rPr>
              <w:rFonts w:ascii="Palatino Linotype" w:eastAsia="Palatino Linotype" w:hAnsi="Palatino Linotype" w:cs="Palatino Linotype"/>
              <w:b/>
            </w:rPr>
          </w:pPr>
          <w:r w:rsidRPr="00A81DBF">
            <w:rPr>
              <w:rFonts w:ascii="Palatino Linotype" w:eastAsia="Palatino Linotype" w:hAnsi="Palatino Linotype" w:cs="Palatino Linotype"/>
              <w:b/>
            </w:rPr>
            <w:t>Recurso de Revisión:</w:t>
          </w:r>
        </w:p>
      </w:tc>
      <w:tc>
        <w:tcPr>
          <w:tcW w:w="4536" w:type="dxa"/>
          <w:vAlign w:val="center"/>
        </w:tcPr>
        <w:p w14:paraId="787459CA" w14:textId="77777777" w:rsidR="00333D1C" w:rsidRPr="00A81DBF" w:rsidRDefault="00333D1C" w:rsidP="0077467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81DBF">
            <w:rPr>
              <w:rFonts w:ascii="Palatino Linotype" w:eastAsia="Palatino Linotype" w:hAnsi="Palatino Linotype" w:cs="Palatino Linotype"/>
              <w:color w:val="000000"/>
            </w:rPr>
            <w:t>03618/INFOEM/IP/RR/2025 y acumulado</w:t>
          </w:r>
        </w:p>
      </w:tc>
    </w:tr>
    <w:tr w:rsidR="00333D1C" w:rsidRPr="00A81DBF" w14:paraId="0FACB33A" w14:textId="77777777" w:rsidTr="0077467C">
      <w:trPr>
        <w:trHeight w:val="242"/>
      </w:trPr>
      <w:tc>
        <w:tcPr>
          <w:tcW w:w="2976" w:type="dxa"/>
          <w:vAlign w:val="center"/>
        </w:tcPr>
        <w:p w14:paraId="4446331B" w14:textId="77777777" w:rsidR="00333D1C" w:rsidRDefault="00333D1C" w:rsidP="00A81DBF">
          <w:pPr>
            <w:ind w:right="34"/>
            <w:jc w:val="right"/>
            <w:rPr>
              <w:rFonts w:ascii="Palatino Linotype" w:eastAsia="Palatino Linotype" w:hAnsi="Palatino Linotype" w:cs="Palatino Linotype"/>
              <w:b/>
            </w:rPr>
          </w:pPr>
          <w:r w:rsidRPr="00A81DBF">
            <w:rPr>
              <w:rFonts w:ascii="Palatino Linotype" w:eastAsia="Palatino Linotype" w:hAnsi="Palatino Linotype" w:cs="Palatino Linotype"/>
              <w:b/>
            </w:rPr>
            <w:t>Sujeto Obligado:</w:t>
          </w:r>
        </w:p>
        <w:p w14:paraId="428D87D4" w14:textId="77777777" w:rsidR="00A81DBF" w:rsidRPr="00A81DBF" w:rsidRDefault="00A81DBF" w:rsidP="00A81DBF">
          <w:pPr>
            <w:ind w:right="34"/>
            <w:jc w:val="right"/>
            <w:rPr>
              <w:rFonts w:ascii="Palatino Linotype" w:eastAsia="Palatino Linotype" w:hAnsi="Palatino Linotype" w:cs="Palatino Linotype"/>
              <w:b/>
            </w:rPr>
          </w:pPr>
        </w:p>
      </w:tc>
      <w:tc>
        <w:tcPr>
          <w:tcW w:w="4536" w:type="dxa"/>
          <w:vAlign w:val="center"/>
        </w:tcPr>
        <w:p w14:paraId="4AA0A37C" w14:textId="77777777" w:rsidR="00333D1C" w:rsidRPr="00A81DBF" w:rsidRDefault="00333D1C" w:rsidP="0077467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81DBF">
            <w:rPr>
              <w:rFonts w:ascii="Palatino Linotype" w:eastAsia="Palatino Linotype" w:hAnsi="Palatino Linotype" w:cs="Palatino Linotype"/>
              <w:color w:val="000000"/>
            </w:rPr>
            <w:t>Instituto Municipal de Cultura Física y Deporte de La Paz</w:t>
          </w:r>
        </w:p>
      </w:tc>
    </w:tr>
    <w:tr w:rsidR="00333D1C" w:rsidRPr="00A81DBF" w14:paraId="2F4E9534" w14:textId="77777777" w:rsidTr="0077467C">
      <w:trPr>
        <w:trHeight w:val="342"/>
      </w:trPr>
      <w:tc>
        <w:tcPr>
          <w:tcW w:w="2976" w:type="dxa"/>
          <w:vAlign w:val="center"/>
        </w:tcPr>
        <w:p w14:paraId="6F64701D" w14:textId="77777777" w:rsidR="00333D1C" w:rsidRPr="00A81DBF" w:rsidRDefault="00333D1C" w:rsidP="00A81DBF">
          <w:pPr>
            <w:ind w:right="34"/>
            <w:jc w:val="right"/>
            <w:rPr>
              <w:rFonts w:ascii="Palatino Linotype" w:eastAsia="Palatino Linotype" w:hAnsi="Palatino Linotype" w:cs="Palatino Linotype"/>
              <w:b/>
            </w:rPr>
          </w:pPr>
          <w:r w:rsidRPr="00A81DBF">
            <w:rPr>
              <w:rFonts w:ascii="Palatino Linotype" w:eastAsia="Palatino Linotype" w:hAnsi="Palatino Linotype" w:cs="Palatino Linotype"/>
              <w:b/>
            </w:rPr>
            <w:t>Comisionada Ponente:</w:t>
          </w:r>
        </w:p>
      </w:tc>
      <w:tc>
        <w:tcPr>
          <w:tcW w:w="4536" w:type="dxa"/>
          <w:vAlign w:val="center"/>
        </w:tcPr>
        <w:p w14:paraId="7B2E03A4" w14:textId="77777777" w:rsidR="00333D1C" w:rsidRPr="00A81DBF" w:rsidRDefault="00333D1C" w:rsidP="0077467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81DBF">
            <w:rPr>
              <w:rFonts w:ascii="Palatino Linotype" w:eastAsia="Palatino Linotype" w:hAnsi="Palatino Linotype" w:cs="Palatino Linotype"/>
              <w:color w:val="000000"/>
            </w:rPr>
            <w:t>María del Rosario Mejía Ayala</w:t>
          </w:r>
        </w:p>
      </w:tc>
    </w:tr>
  </w:tbl>
  <w:p w14:paraId="74BEB1A5" w14:textId="77777777" w:rsidR="00333D1C" w:rsidRDefault="005E63D1">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6A2AB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6.9pt;margin-top:-129.1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079" w:type="dxa"/>
      <w:tblInd w:w="2552" w:type="dxa"/>
      <w:tblLayout w:type="fixed"/>
      <w:tblLook w:val="0400" w:firstRow="0" w:lastRow="0" w:firstColumn="0" w:lastColumn="0" w:noHBand="0" w:noVBand="1"/>
    </w:tblPr>
    <w:tblGrid>
      <w:gridCol w:w="2977"/>
      <w:gridCol w:w="5102"/>
    </w:tblGrid>
    <w:tr w:rsidR="00333D1C" w:rsidRPr="00A81DBF" w14:paraId="2C1325BA" w14:textId="77777777" w:rsidTr="0077467C">
      <w:trPr>
        <w:trHeight w:val="227"/>
      </w:trPr>
      <w:tc>
        <w:tcPr>
          <w:tcW w:w="2977" w:type="dxa"/>
          <w:vAlign w:val="center"/>
        </w:tcPr>
        <w:p w14:paraId="04CEACBA" w14:textId="77777777" w:rsidR="00333D1C" w:rsidRPr="00A81DBF" w:rsidRDefault="00333D1C" w:rsidP="00A81DBF">
          <w:pPr>
            <w:jc w:val="right"/>
            <w:rPr>
              <w:rFonts w:ascii="Palatino Linotype" w:eastAsia="Palatino Linotype" w:hAnsi="Palatino Linotype" w:cs="Palatino Linotype"/>
              <w:b/>
            </w:rPr>
          </w:pPr>
          <w:r w:rsidRPr="00A81DBF">
            <w:rPr>
              <w:rFonts w:ascii="Palatino Linotype" w:eastAsia="Palatino Linotype" w:hAnsi="Palatino Linotype" w:cs="Palatino Linotype"/>
              <w:b/>
            </w:rPr>
            <w:t>Recurso de Revisión:</w:t>
          </w:r>
        </w:p>
      </w:tc>
      <w:tc>
        <w:tcPr>
          <w:tcW w:w="5102" w:type="dxa"/>
          <w:vAlign w:val="center"/>
        </w:tcPr>
        <w:p w14:paraId="07C50310" w14:textId="77777777" w:rsidR="00333D1C" w:rsidRPr="00A81DBF" w:rsidRDefault="00333D1C" w:rsidP="0077467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81DBF">
            <w:rPr>
              <w:rFonts w:ascii="Palatino Linotype" w:eastAsia="Palatino Linotype" w:hAnsi="Palatino Linotype" w:cs="Palatino Linotype"/>
              <w:color w:val="000000"/>
            </w:rPr>
            <w:t>03618/INFOEM/IP/RR/2025 y acumulado</w:t>
          </w:r>
        </w:p>
      </w:tc>
    </w:tr>
    <w:tr w:rsidR="00333D1C" w:rsidRPr="00A81DBF" w14:paraId="243CD075" w14:textId="77777777" w:rsidTr="0077467C">
      <w:trPr>
        <w:trHeight w:val="242"/>
      </w:trPr>
      <w:tc>
        <w:tcPr>
          <w:tcW w:w="2977" w:type="dxa"/>
          <w:vAlign w:val="center"/>
        </w:tcPr>
        <w:p w14:paraId="759B0AC9" w14:textId="77777777" w:rsidR="00333D1C" w:rsidRPr="00A81DBF" w:rsidRDefault="00333D1C" w:rsidP="00A81DBF">
          <w:pPr>
            <w:jc w:val="right"/>
            <w:rPr>
              <w:rFonts w:ascii="Palatino Linotype" w:eastAsia="Palatino Linotype" w:hAnsi="Palatino Linotype" w:cs="Palatino Linotype"/>
              <w:b/>
            </w:rPr>
          </w:pPr>
          <w:r w:rsidRPr="00A81DBF">
            <w:rPr>
              <w:rFonts w:ascii="Palatino Linotype" w:eastAsia="Palatino Linotype" w:hAnsi="Palatino Linotype" w:cs="Palatino Linotype"/>
              <w:b/>
            </w:rPr>
            <w:t>Recurrente:</w:t>
          </w:r>
        </w:p>
      </w:tc>
      <w:tc>
        <w:tcPr>
          <w:tcW w:w="5102" w:type="dxa"/>
        </w:tcPr>
        <w:p w14:paraId="57F9C664" w14:textId="5B6B9EF2" w:rsidR="00333D1C" w:rsidRPr="00A81DBF" w:rsidRDefault="0077467C" w:rsidP="0077467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333D1C" w:rsidRPr="00A81DBF" w14:paraId="54F309B1" w14:textId="77777777" w:rsidTr="0077467C">
      <w:trPr>
        <w:trHeight w:val="342"/>
      </w:trPr>
      <w:tc>
        <w:tcPr>
          <w:tcW w:w="2977" w:type="dxa"/>
          <w:vAlign w:val="center"/>
        </w:tcPr>
        <w:p w14:paraId="5889029B" w14:textId="77777777" w:rsidR="00333D1C" w:rsidRDefault="00333D1C" w:rsidP="00A81DBF">
          <w:pPr>
            <w:jc w:val="right"/>
            <w:rPr>
              <w:rFonts w:ascii="Palatino Linotype" w:eastAsia="Palatino Linotype" w:hAnsi="Palatino Linotype" w:cs="Palatino Linotype"/>
              <w:b/>
            </w:rPr>
          </w:pPr>
          <w:r w:rsidRPr="00A81DBF">
            <w:rPr>
              <w:rFonts w:ascii="Palatino Linotype" w:eastAsia="Palatino Linotype" w:hAnsi="Palatino Linotype" w:cs="Palatino Linotype"/>
              <w:b/>
            </w:rPr>
            <w:t>Sujeto Obligado:</w:t>
          </w:r>
        </w:p>
        <w:p w14:paraId="4C15E215" w14:textId="77777777" w:rsidR="00A81DBF" w:rsidRPr="00A81DBF" w:rsidRDefault="00A81DBF" w:rsidP="00A81DBF">
          <w:pPr>
            <w:jc w:val="right"/>
            <w:rPr>
              <w:rFonts w:ascii="Palatino Linotype" w:eastAsia="Palatino Linotype" w:hAnsi="Palatino Linotype" w:cs="Palatino Linotype"/>
              <w:b/>
            </w:rPr>
          </w:pPr>
        </w:p>
      </w:tc>
      <w:tc>
        <w:tcPr>
          <w:tcW w:w="5102" w:type="dxa"/>
          <w:vAlign w:val="center"/>
        </w:tcPr>
        <w:p w14:paraId="7E8F27B3" w14:textId="77777777" w:rsidR="00333D1C" w:rsidRPr="00A81DBF" w:rsidRDefault="00333D1C" w:rsidP="0077467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81DBF">
            <w:rPr>
              <w:rFonts w:ascii="Palatino Linotype" w:eastAsia="Palatino Linotype" w:hAnsi="Palatino Linotype" w:cs="Palatino Linotype"/>
              <w:color w:val="000000"/>
            </w:rPr>
            <w:t>Instituto Municipal de Cultura Física y Deporte de La Paz</w:t>
          </w:r>
        </w:p>
      </w:tc>
    </w:tr>
    <w:tr w:rsidR="00333D1C" w:rsidRPr="00A81DBF" w14:paraId="1CC739C7" w14:textId="77777777" w:rsidTr="0077467C">
      <w:trPr>
        <w:trHeight w:val="342"/>
      </w:trPr>
      <w:tc>
        <w:tcPr>
          <w:tcW w:w="2977" w:type="dxa"/>
          <w:vAlign w:val="center"/>
        </w:tcPr>
        <w:p w14:paraId="0AC7BB52" w14:textId="77777777" w:rsidR="00333D1C" w:rsidRPr="00A81DBF" w:rsidRDefault="00333D1C" w:rsidP="00A81DBF">
          <w:pPr>
            <w:jc w:val="right"/>
            <w:rPr>
              <w:rFonts w:ascii="Palatino Linotype" w:eastAsia="Palatino Linotype" w:hAnsi="Palatino Linotype" w:cs="Palatino Linotype"/>
              <w:b/>
            </w:rPr>
          </w:pPr>
          <w:r w:rsidRPr="00A81DBF">
            <w:rPr>
              <w:rFonts w:ascii="Palatino Linotype" w:eastAsia="Palatino Linotype" w:hAnsi="Palatino Linotype" w:cs="Palatino Linotype"/>
              <w:b/>
            </w:rPr>
            <w:t>Comisionada Ponente:</w:t>
          </w:r>
        </w:p>
      </w:tc>
      <w:tc>
        <w:tcPr>
          <w:tcW w:w="5102" w:type="dxa"/>
          <w:vAlign w:val="center"/>
        </w:tcPr>
        <w:p w14:paraId="2B6A0179" w14:textId="77777777" w:rsidR="00333D1C" w:rsidRPr="00A81DBF" w:rsidRDefault="00333D1C" w:rsidP="0077467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81DBF">
            <w:rPr>
              <w:rFonts w:ascii="Palatino Linotype" w:eastAsia="Palatino Linotype" w:hAnsi="Palatino Linotype" w:cs="Palatino Linotype"/>
              <w:color w:val="000000"/>
            </w:rPr>
            <w:t>María del Rosario Mejía Ayala</w:t>
          </w:r>
        </w:p>
      </w:tc>
    </w:tr>
  </w:tbl>
  <w:p w14:paraId="22005153" w14:textId="77777777" w:rsidR="00333D1C" w:rsidRDefault="005E63D1">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04D4F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A7D6BF8"/>
    <w:multiLevelType w:val="hybridMultilevel"/>
    <w:tmpl w:val="BD4490F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3" w15:restartNumberingAfterBreak="0">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6"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7"/>
  </w:num>
  <w:num w:numId="2">
    <w:abstractNumId w:val="12"/>
  </w:num>
  <w:num w:numId="3">
    <w:abstractNumId w:val="5"/>
  </w:num>
  <w:num w:numId="4">
    <w:abstractNumId w:val="15"/>
  </w:num>
  <w:num w:numId="5">
    <w:abstractNumId w:val="0"/>
  </w:num>
  <w:num w:numId="6">
    <w:abstractNumId w:val="1"/>
  </w:num>
  <w:num w:numId="7">
    <w:abstractNumId w:val="18"/>
  </w:num>
  <w:num w:numId="8">
    <w:abstractNumId w:val="2"/>
  </w:num>
  <w:num w:numId="9">
    <w:abstractNumId w:val="7"/>
  </w:num>
  <w:num w:numId="10">
    <w:abstractNumId w:val="6"/>
  </w:num>
  <w:num w:numId="11">
    <w:abstractNumId w:val="11"/>
  </w:num>
  <w:num w:numId="12">
    <w:abstractNumId w:val="9"/>
  </w:num>
  <w:num w:numId="13">
    <w:abstractNumId w:val="13"/>
  </w:num>
  <w:num w:numId="14">
    <w:abstractNumId w:val="8"/>
  </w:num>
  <w:num w:numId="15">
    <w:abstractNumId w:val="10"/>
  </w:num>
  <w:num w:numId="16">
    <w:abstractNumId w:val="4"/>
  </w:num>
  <w:num w:numId="17">
    <w:abstractNumId w:val="14"/>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35F7A"/>
    <w:rsid w:val="00053794"/>
    <w:rsid w:val="0007156C"/>
    <w:rsid w:val="000B1552"/>
    <w:rsid w:val="00110519"/>
    <w:rsid w:val="001261DA"/>
    <w:rsid w:val="00141693"/>
    <w:rsid w:val="00150225"/>
    <w:rsid w:val="001660E4"/>
    <w:rsid w:val="001751BA"/>
    <w:rsid w:val="001A5A2D"/>
    <w:rsid w:val="001A6C55"/>
    <w:rsid w:val="001B1357"/>
    <w:rsid w:val="001B2857"/>
    <w:rsid w:val="001B560B"/>
    <w:rsid w:val="001C2DE1"/>
    <w:rsid w:val="002008D5"/>
    <w:rsid w:val="00225E9D"/>
    <w:rsid w:val="00271F83"/>
    <w:rsid w:val="002A206D"/>
    <w:rsid w:val="002A2988"/>
    <w:rsid w:val="002E46FD"/>
    <w:rsid w:val="002F71A2"/>
    <w:rsid w:val="003142E9"/>
    <w:rsid w:val="003213C3"/>
    <w:rsid w:val="00333D1C"/>
    <w:rsid w:val="00345480"/>
    <w:rsid w:val="003555AF"/>
    <w:rsid w:val="00370DEE"/>
    <w:rsid w:val="00383965"/>
    <w:rsid w:val="003B3844"/>
    <w:rsid w:val="003B42C1"/>
    <w:rsid w:val="00403BFC"/>
    <w:rsid w:val="00405DED"/>
    <w:rsid w:val="004140A4"/>
    <w:rsid w:val="00423492"/>
    <w:rsid w:val="00492E9C"/>
    <w:rsid w:val="004B3254"/>
    <w:rsid w:val="004E0E4F"/>
    <w:rsid w:val="00501683"/>
    <w:rsid w:val="00514616"/>
    <w:rsid w:val="00533334"/>
    <w:rsid w:val="00552084"/>
    <w:rsid w:val="005706CE"/>
    <w:rsid w:val="0059798B"/>
    <w:rsid w:val="005B176B"/>
    <w:rsid w:val="005D1B66"/>
    <w:rsid w:val="005D3ED6"/>
    <w:rsid w:val="005E2747"/>
    <w:rsid w:val="005E63D1"/>
    <w:rsid w:val="005E7C16"/>
    <w:rsid w:val="006130D8"/>
    <w:rsid w:val="00660816"/>
    <w:rsid w:val="00677898"/>
    <w:rsid w:val="006820D0"/>
    <w:rsid w:val="006A7088"/>
    <w:rsid w:val="006B1EE0"/>
    <w:rsid w:val="006C5D09"/>
    <w:rsid w:val="00720536"/>
    <w:rsid w:val="00730600"/>
    <w:rsid w:val="007504D1"/>
    <w:rsid w:val="00766ED5"/>
    <w:rsid w:val="00767598"/>
    <w:rsid w:val="00773A75"/>
    <w:rsid w:val="0077467C"/>
    <w:rsid w:val="007B2482"/>
    <w:rsid w:val="008134BA"/>
    <w:rsid w:val="00835627"/>
    <w:rsid w:val="00861F89"/>
    <w:rsid w:val="00886553"/>
    <w:rsid w:val="008A2DCA"/>
    <w:rsid w:val="008A7920"/>
    <w:rsid w:val="008B645E"/>
    <w:rsid w:val="008D0878"/>
    <w:rsid w:val="0090601E"/>
    <w:rsid w:val="00917F48"/>
    <w:rsid w:val="00955CFD"/>
    <w:rsid w:val="00961B5F"/>
    <w:rsid w:val="009D16D5"/>
    <w:rsid w:val="009F25B7"/>
    <w:rsid w:val="009F32B0"/>
    <w:rsid w:val="00A170D1"/>
    <w:rsid w:val="00A278EC"/>
    <w:rsid w:val="00A30B7E"/>
    <w:rsid w:val="00A441F1"/>
    <w:rsid w:val="00A73D35"/>
    <w:rsid w:val="00A80C86"/>
    <w:rsid w:val="00A81DBF"/>
    <w:rsid w:val="00A87FF1"/>
    <w:rsid w:val="00AC66DE"/>
    <w:rsid w:val="00AE1941"/>
    <w:rsid w:val="00AF73F7"/>
    <w:rsid w:val="00B33882"/>
    <w:rsid w:val="00B8054A"/>
    <w:rsid w:val="00B81C16"/>
    <w:rsid w:val="00B8290A"/>
    <w:rsid w:val="00BA0D64"/>
    <w:rsid w:val="00BB66B2"/>
    <w:rsid w:val="00BB76B5"/>
    <w:rsid w:val="00BD011E"/>
    <w:rsid w:val="00C225B1"/>
    <w:rsid w:val="00CB204B"/>
    <w:rsid w:val="00CD2423"/>
    <w:rsid w:val="00D1478B"/>
    <w:rsid w:val="00D22B72"/>
    <w:rsid w:val="00D275EF"/>
    <w:rsid w:val="00D30E98"/>
    <w:rsid w:val="00D44622"/>
    <w:rsid w:val="00D61D82"/>
    <w:rsid w:val="00D746B0"/>
    <w:rsid w:val="00D80012"/>
    <w:rsid w:val="00D9308A"/>
    <w:rsid w:val="00DA2EC7"/>
    <w:rsid w:val="00DC3FEC"/>
    <w:rsid w:val="00DD655E"/>
    <w:rsid w:val="00DF6E12"/>
    <w:rsid w:val="00DF6EAE"/>
    <w:rsid w:val="00E31311"/>
    <w:rsid w:val="00E31D41"/>
    <w:rsid w:val="00E37824"/>
    <w:rsid w:val="00E76B45"/>
    <w:rsid w:val="00E85BC6"/>
    <w:rsid w:val="00E938F5"/>
    <w:rsid w:val="00F17970"/>
    <w:rsid w:val="00F37149"/>
    <w:rsid w:val="00F40924"/>
    <w:rsid w:val="00FB567C"/>
    <w:rsid w:val="00FC0B11"/>
    <w:rsid w:val="00FF0C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17108"/>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781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9C6512-D9E2-4978-B40F-17923009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4994</Words>
  <Characters>27469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14</cp:revision>
  <cp:lastPrinted>2025-06-13T16:18:00Z</cp:lastPrinted>
  <dcterms:created xsi:type="dcterms:W3CDTF">2025-05-26T20:25:00Z</dcterms:created>
  <dcterms:modified xsi:type="dcterms:W3CDTF">2025-06-19T18:19:00Z</dcterms:modified>
</cp:coreProperties>
</file>