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B65C2" w14:textId="5486A779" w:rsidR="00320E68" w:rsidRPr="00EF6DF1" w:rsidRDefault="00146250">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EF6DF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F08CD" w:rsidRPr="00EF6DF1">
        <w:rPr>
          <w:rFonts w:ascii="Palatino Linotype" w:eastAsia="Palatino Linotype" w:hAnsi="Palatino Linotype" w:cs="Palatino Linotype"/>
          <w:sz w:val="22"/>
          <w:szCs w:val="22"/>
        </w:rPr>
        <w:t>veinte</w:t>
      </w:r>
      <w:r w:rsidR="00021569" w:rsidRPr="00EF6DF1">
        <w:rPr>
          <w:rFonts w:ascii="Palatino Linotype" w:eastAsia="Palatino Linotype" w:hAnsi="Palatino Linotype" w:cs="Palatino Linotype"/>
          <w:sz w:val="22"/>
          <w:szCs w:val="22"/>
        </w:rPr>
        <w:t xml:space="preserve"> de noviembre</w:t>
      </w:r>
      <w:r w:rsidRPr="00EF6DF1">
        <w:rPr>
          <w:rFonts w:ascii="Palatino Linotype" w:eastAsia="Palatino Linotype" w:hAnsi="Palatino Linotype" w:cs="Palatino Linotype"/>
          <w:sz w:val="22"/>
          <w:szCs w:val="22"/>
        </w:rPr>
        <w:t xml:space="preserve"> de dos mil veinticinco. </w:t>
      </w:r>
    </w:p>
    <w:p w14:paraId="33DB6F9C" w14:textId="77D7C7A6" w:rsidR="00320E68" w:rsidRPr="00EF6DF1" w:rsidRDefault="00146250">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EF6DF1">
        <w:rPr>
          <w:rFonts w:ascii="Palatino Linotype" w:eastAsia="Palatino Linotype" w:hAnsi="Palatino Linotype" w:cs="Palatino Linotype"/>
          <w:b/>
          <w:sz w:val="22"/>
          <w:szCs w:val="22"/>
        </w:rPr>
        <w:t>VISTO</w:t>
      </w:r>
      <w:r w:rsidRPr="00EF6DF1">
        <w:rPr>
          <w:rFonts w:ascii="Palatino Linotype" w:eastAsia="Palatino Linotype" w:hAnsi="Palatino Linotype" w:cs="Palatino Linotype"/>
          <w:sz w:val="22"/>
          <w:szCs w:val="22"/>
        </w:rPr>
        <w:t xml:space="preserve"> el expediente formado con motivo del recurso de revisión </w:t>
      </w:r>
      <w:r w:rsidR="00021569" w:rsidRPr="00EF6DF1">
        <w:rPr>
          <w:rFonts w:ascii="Palatino Linotype" w:eastAsia="Palatino Linotype" w:hAnsi="Palatino Linotype" w:cs="Palatino Linotype"/>
          <w:b/>
          <w:sz w:val="22"/>
          <w:szCs w:val="22"/>
        </w:rPr>
        <w:t>103</w:t>
      </w:r>
      <w:r w:rsidR="00B23A41" w:rsidRPr="00EF6DF1">
        <w:rPr>
          <w:rFonts w:ascii="Palatino Linotype" w:eastAsia="Palatino Linotype" w:hAnsi="Palatino Linotype" w:cs="Palatino Linotype"/>
          <w:b/>
          <w:sz w:val="22"/>
          <w:szCs w:val="22"/>
        </w:rPr>
        <w:t>04</w:t>
      </w:r>
      <w:r w:rsidRPr="00EF6DF1">
        <w:rPr>
          <w:rFonts w:ascii="Palatino Linotype" w:eastAsia="Palatino Linotype" w:hAnsi="Palatino Linotype" w:cs="Palatino Linotype"/>
          <w:b/>
          <w:sz w:val="22"/>
          <w:szCs w:val="22"/>
        </w:rPr>
        <w:t>/INFOEM/IP/RR/2025</w:t>
      </w:r>
      <w:r w:rsidRPr="00EF6DF1">
        <w:rPr>
          <w:rFonts w:ascii="Palatino Linotype" w:eastAsia="Palatino Linotype" w:hAnsi="Palatino Linotype" w:cs="Palatino Linotype"/>
          <w:sz w:val="22"/>
          <w:szCs w:val="22"/>
        </w:rPr>
        <w:t>, interpuesto por</w:t>
      </w:r>
      <w:r w:rsidRPr="00EF6DF1">
        <w:rPr>
          <w:rFonts w:ascii="Palatino Linotype" w:eastAsia="Palatino Linotype" w:hAnsi="Palatino Linotype" w:cs="Palatino Linotype"/>
          <w:b/>
          <w:sz w:val="22"/>
          <w:szCs w:val="22"/>
        </w:rPr>
        <w:t xml:space="preserve"> </w:t>
      </w:r>
      <w:r w:rsidR="009C1147" w:rsidRPr="009C1147">
        <w:rPr>
          <w:rFonts w:ascii="Palatino Linotype" w:eastAsia="Palatino Linotype" w:hAnsi="Palatino Linotype" w:cs="Palatino Linotype"/>
          <w:b/>
          <w:sz w:val="22"/>
          <w:szCs w:val="22"/>
        </w:rPr>
        <w:t>XXXX XXXXXX XX XXXX</w:t>
      </w:r>
      <w:r w:rsidR="00021569" w:rsidRPr="009C1147">
        <w:rPr>
          <w:rFonts w:ascii="Palatino Linotype" w:eastAsia="Palatino Linotype" w:hAnsi="Palatino Linotype" w:cs="Palatino Linotype"/>
          <w:b/>
          <w:sz w:val="22"/>
          <w:szCs w:val="22"/>
        </w:rPr>
        <w:t>,</w:t>
      </w:r>
      <w:r w:rsidR="00021569"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en lo sucesivo</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la parte </w:t>
      </w:r>
      <w:r w:rsidRPr="00EF6DF1">
        <w:rPr>
          <w:rFonts w:ascii="Palatino Linotype" w:eastAsia="Palatino Linotype" w:hAnsi="Palatino Linotype" w:cs="Palatino Linotype"/>
          <w:b/>
          <w:sz w:val="22"/>
          <w:szCs w:val="22"/>
        </w:rPr>
        <w:t>Recurrente,</w:t>
      </w:r>
      <w:r w:rsidRPr="00EF6DF1">
        <w:rPr>
          <w:rFonts w:ascii="Palatino Linotype" w:eastAsia="Palatino Linotype" w:hAnsi="Palatino Linotype" w:cs="Palatino Linotype"/>
          <w:sz w:val="22"/>
          <w:szCs w:val="22"/>
        </w:rPr>
        <w:t xml:space="preserve"> en contra de la respuesta a la solicitud de información con número de folio</w:t>
      </w:r>
      <w:r w:rsidR="00021569" w:rsidRPr="00EF6DF1">
        <w:rPr>
          <w:rFonts w:ascii="Palatino Linotype" w:eastAsia="Palatino Linotype" w:hAnsi="Palatino Linotype" w:cs="Palatino Linotype"/>
          <w:b/>
          <w:sz w:val="22"/>
          <w:szCs w:val="22"/>
        </w:rPr>
        <w:t xml:space="preserve"> </w:t>
      </w:r>
      <w:r w:rsidR="00B23A41" w:rsidRPr="00EF6DF1">
        <w:rPr>
          <w:rFonts w:ascii="Palatino Linotype" w:eastAsia="Palatino Linotype" w:hAnsi="Palatino Linotype" w:cs="Palatino Linotype"/>
          <w:b/>
          <w:sz w:val="22"/>
          <w:szCs w:val="22"/>
        </w:rPr>
        <w:t>00377/COCOTIT/IP/2025</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por parte del </w:t>
      </w:r>
      <w:r w:rsidR="003F08CD" w:rsidRPr="00EF6DF1">
        <w:rPr>
          <w:rFonts w:ascii="Palatino Linotype" w:eastAsia="Palatino Linotype" w:hAnsi="Palatino Linotype" w:cs="Palatino Linotype"/>
          <w:b/>
          <w:sz w:val="22"/>
          <w:szCs w:val="22"/>
        </w:rPr>
        <w:t>Ayuntamiento de Cocotitlán</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en lo sucesivo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se procede a dictar la presente resolución con base en los siguientes: </w:t>
      </w:r>
    </w:p>
    <w:p w14:paraId="04558CFE" w14:textId="77777777" w:rsidR="00320E68" w:rsidRPr="00EF6DF1" w:rsidRDefault="00146250">
      <w:pPr>
        <w:spacing w:before="240" w:after="240" w:line="360" w:lineRule="auto"/>
        <w:jc w:val="center"/>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I. A N T E C E D E N T E S</w:t>
      </w:r>
    </w:p>
    <w:p w14:paraId="610E8D2A" w14:textId="2499EEF2" w:rsidR="00320E68" w:rsidRPr="00EF6DF1" w:rsidRDefault="00146250">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EF6DF1">
        <w:rPr>
          <w:rFonts w:ascii="Palatino Linotype" w:eastAsia="Palatino Linotype" w:hAnsi="Palatino Linotype" w:cs="Palatino Linotype"/>
          <w:b/>
          <w:sz w:val="22"/>
          <w:szCs w:val="22"/>
        </w:rPr>
        <w:t>1. Solicitud de acceso a la información.</w:t>
      </w:r>
      <w:r w:rsidRPr="00EF6DF1">
        <w:rPr>
          <w:rFonts w:ascii="Palatino Linotype" w:eastAsia="Palatino Linotype" w:hAnsi="Palatino Linotype" w:cs="Palatino Linotype"/>
          <w:sz w:val="22"/>
          <w:szCs w:val="22"/>
        </w:rPr>
        <w:t xml:space="preserve"> El </w:t>
      </w:r>
      <w:r w:rsidR="003F08CD" w:rsidRPr="00EF6DF1">
        <w:rPr>
          <w:rFonts w:ascii="Palatino Linotype" w:eastAsia="Palatino Linotype" w:hAnsi="Palatino Linotype" w:cs="Palatino Linotype"/>
          <w:b/>
          <w:sz w:val="22"/>
          <w:szCs w:val="22"/>
        </w:rPr>
        <w:t>treinta y uno</w:t>
      </w:r>
      <w:r w:rsidR="00F21F92" w:rsidRPr="00EF6DF1">
        <w:rPr>
          <w:rFonts w:ascii="Palatino Linotype" w:eastAsia="Palatino Linotype" w:hAnsi="Palatino Linotype" w:cs="Palatino Linotype"/>
          <w:b/>
          <w:sz w:val="22"/>
          <w:szCs w:val="22"/>
        </w:rPr>
        <w:t xml:space="preserve"> de julio</w:t>
      </w:r>
      <w:r w:rsidRPr="00EF6DF1">
        <w:rPr>
          <w:rFonts w:ascii="Palatino Linotype" w:eastAsia="Palatino Linotype" w:hAnsi="Palatino Linotype" w:cs="Palatino Linotype"/>
          <w:b/>
          <w:sz w:val="22"/>
          <w:szCs w:val="22"/>
        </w:rPr>
        <w:t xml:space="preserve"> de dos mil veinticinco,</w:t>
      </w:r>
      <w:r w:rsidRPr="00EF6DF1">
        <w:rPr>
          <w:rFonts w:ascii="Palatino Linotype" w:eastAsia="Palatino Linotype" w:hAnsi="Palatino Linotype" w:cs="Palatino Linotype"/>
          <w:sz w:val="22"/>
          <w:szCs w:val="22"/>
        </w:rPr>
        <w:t xml:space="preserve"> la parte </w:t>
      </w:r>
      <w:r w:rsidRPr="00EF6DF1">
        <w:rPr>
          <w:rFonts w:ascii="Palatino Linotype" w:eastAsia="Palatino Linotype" w:hAnsi="Palatino Linotype" w:cs="Palatino Linotype"/>
          <w:b/>
          <w:sz w:val="22"/>
          <w:szCs w:val="22"/>
        </w:rPr>
        <w:t xml:space="preserve">Recurrente </w:t>
      </w:r>
      <w:r w:rsidRPr="00EF6DF1">
        <w:rPr>
          <w:rFonts w:ascii="Palatino Linotype" w:eastAsia="Palatino Linotype" w:hAnsi="Palatino Linotype" w:cs="Palatino Linotype"/>
          <w:sz w:val="22"/>
          <w:szCs w:val="22"/>
        </w:rPr>
        <w:t xml:space="preserve">presentó la solicitud de acceso a la información pública ante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a través del Sistema de Acceso a la Información Mexiquense, en lo subsecuente el </w:t>
      </w:r>
      <w:r w:rsidRPr="00EF6DF1">
        <w:rPr>
          <w:rFonts w:ascii="Palatino Linotype" w:eastAsia="Palatino Linotype" w:hAnsi="Palatino Linotype" w:cs="Palatino Linotype"/>
          <w:b/>
          <w:sz w:val="22"/>
          <w:szCs w:val="22"/>
        </w:rPr>
        <w:t>SAIMEX,</w:t>
      </w:r>
      <w:r w:rsidRPr="00EF6DF1">
        <w:rPr>
          <w:rFonts w:ascii="Palatino Linotype" w:eastAsia="Palatino Linotype" w:hAnsi="Palatino Linotype" w:cs="Palatino Linotype"/>
          <w:sz w:val="22"/>
          <w:szCs w:val="22"/>
        </w:rPr>
        <w:t xml:space="preserve"> </w:t>
      </w:r>
      <w:r w:rsidR="003F08CD" w:rsidRPr="00EF6DF1">
        <w:rPr>
          <w:rFonts w:ascii="Palatino Linotype" w:eastAsia="Palatino Linotype" w:hAnsi="Palatino Linotype" w:cs="Palatino Linotype"/>
          <w:sz w:val="22"/>
          <w:szCs w:val="22"/>
        </w:rPr>
        <w:t xml:space="preserve">sin embargo, al corresponder con un día inhábil, se tuvo por presentada el </w:t>
      </w:r>
      <w:r w:rsidR="003F08CD" w:rsidRPr="00EF6DF1">
        <w:rPr>
          <w:rFonts w:ascii="Palatino Linotype" w:eastAsia="Palatino Linotype" w:hAnsi="Palatino Linotype" w:cs="Palatino Linotype"/>
          <w:b/>
          <w:sz w:val="22"/>
          <w:szCs w:val="22"/>
        </w:rPr>
        <w:t xml:space="preserve">cuatro de agosto de dos mil veinticinco, </w:t>
      </w:r>
      <w:r w:rsidRPr="00EF6DF1">
        <w:rPr>
          <w:rFonts w:ascii="Palatino Linotype" w:eastAsia="Palatino Linotype" w:hAnsi="Palatino Linotype" w:cs="Palatino Linotype"/>
          <w:sz w:val="22"/>
          <w:szCs w:val="22"/>
        </w:rPr>
        <w:t>mediante la cual requirió lo siguiente:</w:t>
      </w:r>
    </w:p>
    <w:p w14:paraId="064A7A80" w14:textId="25A82C4B" w:rsidR="00320E68" w:rsidRPr="00EF6DF1" w:rsidRDefault="00146250">
      <w:pPr>
        <w:spacing w:before="120" w:after="120"/>
        <w:ind w:left="851" w:right="902"/>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i/>
          <w:sz w:val="22"/>
          <w:szCs w:val="22"/>
        </w:rPr>
        <w:t xml:space="preserve"> “</w:t>
      </w:r>
      <w:r w:rsidR="003F08CD" w:rsidRPr="00EF6DF1">
        <w:rPr>
          <w:rFonts w:ascii="Palatino Linotype" w:eastAsia="Palatino Linotype" w:hAnsi="Palatino Linotype" w:cs="Palatino Linotype"/>
          <w:i/>
          <w:sz w:val="22"/>
          <w:szCs w:val="22"/>
        </w:rPr>
        <w:t>SOLICITO COPIA SIMPLE DIGITALIZADA DE LA NOMINA DEL GOBIERNO MUNICIPAL DE COCOTITLAN 2025-2027</w:t>
      </w:r>
      <w:r w:rsidRPr="00EF6DF1">
        <w:rPr>
          <w:rFonts w:ascii="Palatino Linotype" w:eastAsia="Palatino Linotype" w:hAnsi="Palatino Linotype" w:cs="Palatino Linotype"/>
          <w:b/>
          <w:i/>
          <w:sz w:val="22"/>
          <w:szCs w:val="22"/>
        </w:rPr>
        <w:t>”</w:t>
      </w:r>
      <w:r w:rsidRPr="00EF6DF1">
        <w:rPr>
          <w:rFonts w:ascii="Palatino Linotype" w:eastAsia="Palatino Linotype" w:hAnsi="Palatino Linotype" w:cs="Palatino Linotype"/>
          <w:i/>
          <w:sz w:val="22"/>
          <w:szCs w:val="22"/>
        </w:rPr>
        <w:t xml:space="preserve"> (sic) </w:t>
      </w:r>
    </w:p>
    <w:p w14:paraId="724A25BD"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EF6DF1">
        <w:rPr>
          <w:rFonts w:ascii="Palatino Linotype" w:eastAsia="Palatino Linotype" w:hAnsi="Palatino Linotype" w:cs="Palatino Linotype"/>
          <w:b/>
          <w:sz w:val="22"/>
          <w:szCs w:val="22"/>
        </w:rPr>
        <w:t>Modalidad de Entrega:</w:t>
      </w:r>
      <w:r w:rsidRPr="00EF6DF1">
        <w:rPr>
          <w:rFonts w:ascii="Palatino Linotype" w:eastAsia="Palatino Linotype" w:hAnsi="Palatino Linotype" w:cs="Palatino Linotype"/>
          <w:sz w:val="22"/>
          <w:szCs w:val="22"/>
        </w:rPr>
        <w:t xml:space="preserve"> a través del</w:t>
      </w:r>
      <w:r w:rsidRPr="00EF6DF1">
        <w:rPr>
          <w:rFonts w:ascii="Palatino Linotype" w:eastAsia="Palatino Linotype" w:hAnsi="Palatino Linotype" w:cs="Palatino Linotype"/>
          <w:b/>
          <w:sz w:val="22"/>
          <w:szCs w:val="22"/>
        </w:rPr>
        <w:t xml:space="preserve"> SAIMEX.</w:t>
      </w:r>
    </w:p>
    <w:p w14:paraId="3C40033A" w14:textId="575A8B95" w:rsidR="00320E68" w:rsidRPr="00EF6DF1" w:rsidRDefault="00146250" w:rsidP="00582D7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 xml:space="preserve">2. Respuesta. </w:t>
      </w:r>
      <w:r w:rsidRPr="00EF6DF1">
        <w:rPr>
          <w:rFonts w:ascii="Palatino Linotype" w:eastAsia="Palatino Linotype" w:hAnsi="Palatino Linotype" w:cs="Palatino Linotype"/>
          <w:sz w:val="22"/>
          <w:szCs w:val="22"/>
        </w:rPr>
        <w:t xml:space="preserve">El </w:t>
      </w:r>
      <w:r w:rsidR="003F08CD" w:rsidRPr="00EF6DF1">
        <w:rPr>
          <w:rFonts w:ascii="Palatino Linotype" w:eastAsia="Palatino Linotype" w:hAnsi="Palatino Linotype" w:cs="Palatino Linotype"/>
          <w:b/>
          <w:sz w:val="22"/>
          <w:szCs w:val="22"/>
        </w:rPr>
        <w:t>veintinueve de agosto</w:t>
      </w:r>
      <w:r w:rsidR="00582D7E" w:rsidRPr="00EF6DF1">
        <w:rPr>
          <w:rFonts w:ascii="Palatino Linotype" w:eastAsia="Palatino Linotype" w:hAnsi="Palatino Linotype" w:cs="Palatino Linotype"/>
          <w:b/>
          <w:sz w:val="22"/>
          <w:szCs w:val="22"/>
        </w:rPr>
        <w:t xml:space="preserve"> de</w:t>
      </w:r>
      <w:r w:rsidRPr="00EF6DF1">
        <w:rPr>
          <w:rFonts w:ascii="Palatino Linotype" w:eastAsia="Palatino Linotype" w:hAnsi="Palatino Linotype" w:cs="Palatino Linotype"/>
          <w:b/>
          <w:sz w:val="22"/>
          <w:szCs w:val="22"/>
        </w:rPr>
        <w:t xml:space="preserve"> dos mil veinticinco,</w:t>
      </w:r>
      <w:r w:rsidRPr="00EF6DF1">
        <w:rPr>
          <w:rFonts w:ascii="Palatino Linotype" w:eastAsia="Palatino Linotype" w:hAnsi="Palatino Linotype" w:cs="Palatino Linotype"/>
          <w:sz w:val="22"/>
          <w:szCs w:val="22"/>
        </w:rPr>
        <w:t xml:space="preserve">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EC89E4F" w14:textId="7701973B" w:rsidR="00320E68" w:rsidRPr="00EF6DF1" w:rsidRDefault="00146250">
      <w:pPr>
        <w:spacing w:before="240" w:after="24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003F08CD" w:rsidRPr="00EF6DF1">
        <w:rPr>
          <w:rFonts w:ascii="Palatino Linotype" w:eastAsia="Palatino Linotype" w:hAnsi="Palatino Linotype" w:cs="Palatino Linotype"/>
          <w:i/>
          <w:sz w:val="22"/>
          <w:szCs w:val="22"/>
        </w:rPr>
        <w:t>SE ANEXA PDF</w:t>
      </w:r>
      <w:r w:rsidR="00421D3C"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i/>
          <w:sz w:val="22"/>
          <w:szCs w:val="22"/>
        </w:rPr>
        <w:t>..” (sic)</w:t>
      </w:r>
    </w:p>
    <w:p w14:paraId="04020C7F" w14:textId="299AF5E4" w:rsidR="00495E44" w:rsidRPr="00EF6DF1" w:rsidRDefault="00146250">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lastRenderedPageBreak/>
        <w:t xml:space="preserve">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adjuntó </w:t>
      </w:r>
      <w:r w:rsidR="00582D7E" w:rsidRPr="00EF6DF1">
        <w:rPr>
          <w:rFonts w:ascii="Palatino Linotype" w:eastAsia="Palatino Linotype" w:hAnsi="Palatino Linotype" w:cs="Palatino Linotype"/>
          <w:sz w:val="22"/>
          <w:szCs w:val="22"/>
        </w:rPr>
        <w:t xml:space="preserve">el oficio número </w:t>
      </w:r>
      <w:r w:rsidR="003F08CD" w:rsidRPr="00EF6DF1">
        <w:rPr>
          <w:rFonts w:ascii="Palatino Linotype" w:eastAsia="Palatino Linotype" w:hAnsi="Palatino Linotype" w:cs="Palatino Linotype"/>
          <w:sz w:val="22"/>
          <w:szCs w:val="22"/>
        </w:rPr>
        <w:t>ТM/MC/INT/316/2025</w:t>
      </w:r>
      <w:r w:rsidR="00582D7E" w:rsidRPr="00EF6DF1">
        <w:rPr>
          <w:rFonts w:ascii="Palatino Linotype" w:eastAsia="Palatino Linotype" w:hAnsi="Palatino Linotype" w:cs="Palatino Linotype"/>
          <w:sz w:val="22"/>
          <w:szCs w:val="22"/>
        </w:rPr>
        <w:t>, mediante el cual el</w:t>
      </w:r>
      <w:r w:rsidR="00421D3C" w:rsidRPr="00EF6DF1">
        <w:rPr>
          <w:rFonts w:ascii="Palatino Linotype" w:eastAsia="Palatino Linotype" w:hAnsi="Palatino Linotype" w:cs="Palatino Linotype"/>
          <w:sz w:val="22"/>
          <w:szCs w:val="22"/>
        </w:rPr>
        <w:t xml:space="preserve"> Tesorero Municipal señaló que la</w:t>
      </w:r>
      <w:r w:rsidR="003F08CD" w:rsidRPr="00EF6DF1">
        <w:rPr>
          <w:rFonts w:ascii="Palatino Linotype" w:eastAsia="Palatino Linotype" w:hAnsi="Palatino Linotype" w:cs="Palatino Linotype"/>
          <w:sz w:val="22"/>
          <w:szCs w:val="22"/>
        </w:rPr>
        <w:t xml:space="preserve"> nómina del gobierno municipal ya había sido remitida a la Unidad de Transparencia </w:t>
      </w:r>
      <w:r w:rsidR="00495E44" w:rsidRPr="00EF6DF1">
        <w:rPr>
          <w:rFonts w:ascii="Palatino Linotype" w:eastAsia="Palatino Linotype" w:hAnsi="Palatino Linotype" w:cs="Palatino Linotype"/>
          <w:sz w:val="22"/>
          <w:szCs w:val="22"/>
        </w:rPr>
        <w:t xml:space="preserve">con los oficios TM/MC/INT/281/2025 у ТМ/MC/INT/282/2025 en formato digital USB, con el Proyecto de Clasificación para su debida aprobación por el </w:t>
      </w:r>
      <w:r w:rsidR="009470BC" w:rsidRPr="00EF6DF1">
        <w:rPr>
          <w:rFonts w:ascii="Palatino Linotype" w:eastAsia="Palatino Linotype" w:hAnsi="Palatino Linotype" w:cs="Palatino Linotype"/>
          <w:sz w:val="22"/>
          <w:szCs w:val="22"/>
        </w:rPr>
        <w:t>Comité de transparencia, sin que obre constancia de que dicha información se hubiera adjuntado al SAIMEX.</w:t>
      </w:r>
    </w:p>
    <w:p w14:paraId="2B117480" w14:textId="4A740C40" w:rsidR="00320E68" w:rsidRPr="00EF6DF1" w:rsidRDefault="00495E44">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3</w:t>
      </w:r>
      <w:r w:rsidR="00421D3C" w:rsidRPr="00EF6DF1">
        <w:rPr>
          <w:rFonts w:ascii="Palatino Linotype" w:eastAsia="Palatino Linotype" w:hAnsi="Palatino Linotype" w:cs="Palatino Linotype"/>
          <w:b/>
          <w:sz w:val="22"/>
          <w:szCs w:val="22"/>
        </w:rPr>
        <w:t>.</w:t>
      </w:r>
      <w:r w:rsidR="00421D3C" w:rsidRPr="00EF6DF1">
        <w:rPr>
          <w:rFonts w:ascii="Palatino Linotype" w:eastAsia="Palatino Linotype" w:hAnsi="Palatino Linotype" w:cs="Palatino Linotype"/>
          <w:sz w:val="22"/>
          <w:szCs w:val="22"/>
        </w:rPr>
        <w:t xml:space="preserve"> </w:t>
      </w:r>
      <w:r w:rsidR="00146250" w:rsidRPr="00EF6DF1">
        <w:rPr>
          <w:rFonts w:ascii="Palatino Linotype" w:eastAsia="Palatino Linotype" w:hAnsi="Palatino Linotype" w:cs="Palatino Linotype"/>
          <w:b/>
          <w:sz w:val="22"/>
          <w:szCs w:val="22"/>
        </w:rPr>
        <w:t xml:space="preserve">Interposición del recurso de revisión. </w:t>
      </w:r>
      <w:r w:rsidR="00146250" w:rsidRPr="00EF6DF1">
        <w:rPr>
          <w:rFonts w:ascii="Palatino Linotype" w:eastAsia="Palatino Linotype" w:hAnsi="Palatino Linotype" w:cs="Palatino Linotype"/>
          <w:sz w:val="22"/>
          <w:szCs w:val="22"/>
        </w:rPr>
        <w:t xml:space="preserve">Inconforme con los términos de la respuesta emitida por parte del </w:t>
      </w:r>
      <w:r w:rsidR="00146250" w:rsidRPr="00EF6DF1">
        <w:rPr>
          <w:rFonts w:ascii="Palatino Linotype" w:eastAsia="Palatino Linotype" w:hAnsi="Palatino Linotype" w:cs="Palatino Linotype"/>
          <w:b/>
          <w:sz w:val="22"/>
          <w:szCs w:val="22"/>
        </w:rPr>
        <w:t>Sujeto Obligado</w:t>
      </w:r>
      <w:r w:rsidR="00146250" w:rsidRPr="00EF6DF1">
        <w:rPr>
          <w:rFonts w:ascii="Palatino Linotype" w:eastAsia="Palatino Linotype" w:hAnsi="Palatino Linotype" w:cs="Palatino Linotype"/>
          <w:sz w:val="22"/>
          <w:szCs w:val="22"/>
        </w:rPr>
        <w:t>, el</w:t>
      </w:r>
      <w:r w:rsidR="00421D3C"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bCs/>
          <w:sz w:val="22"/>
          <w:szCs w:val="22"/>
        </w:rPr>
        <w:t xml:space="preserve">uno </w:t>
      </w:r>
      <w:r w:rsidR="00421D3C" w:rsidRPr="00EF6DF1">
        <w:rPr>
          <w:rFonts w:ascii="Palatino Linotype" w:eastAsia="Palatino Linotype" w:hAnsi="Palatino Linotype" w:cs="Palatino Linotype"/>
          <w:b/>
          <w:bCs/>
          <w:sz w:val="22"/>
          <w:szCs w:val="22"/>
        </w:rPr>
        <w:t xml:space="preserve"> de septiembre</w:t>
      </w:r>
      <w:r w:rsidR="00146250" w:rsidRPr="00EF6DF1">
        <w:rPr>
          <w:rFonts w:ascii="Palatino Linotype" w:eastAsia="Palatino Linotype" w:hAnsi="Palatino Linotype" w:cs="Palatino Linotype"/>
          <w:b/>
          <w:sz w:val="22"/>
          <w:szCs w:val="22"/>
        </w:rPr>
        <w:t xml:space="preserve"> de dos mil veinticinco,</w:t>
      </w:r>
      <w:r w:rsidR="00146250" w:rsidRPr="00EF6DF1">
        <w:rPr>
          <w:rFonts w:ascii="Palatino Linotype" w:eastAsia="Palatino Linotype" w:hAnsi="Palatino Linotype" w:cs="Palatino Linotype"/>
          <w:sz w:val="22"/>
          <w:szCs w:val="22"/>
        </w:rPr>
        <w:t xml:space="preserve"> la parte </w:t>
      </w:r>
      <w:r w:rsidR="00146250" w:rsidRPr="00EF6DF1">
        <w:rPr>
          <w:rFonts w:ascii="Palatino Linotype" w:eastAsia="Palatino Linotype" w:hAnsi="Palatino Linotype" w:cs="Palatino Linotype"/>
          <w:b/>
          <w:sz w:val="22"/>
          <w:szCs w:val="22"/>
        </w:rPr>
        <w:t>Recurrente</w:t>
      </w:r>
      <w:r w:rsidR="00146250" w:rsidRPr="00EF6DF1">
        <w:rPr>
          <w:rFonts w:ascii="Palatino Linotype" w:eastAsia="Palatino Linotype" w:hAnsi="Palatino Linotype" w:cs="Palatino Linotype"/>
          <w:sz w:val="22"/>
          <w:szCs w:val="22"/>
        </w:rPr>
        <w:t xml:space="preserve"> interpuso el recurso de revisión a través de </w:t>
      </w:r>
      <w:r w:rsidR="00146250" w:rsidRPr="00EF6DF1">
        <w:rPr>
          <w:rFonts w:ascii="Palatino Linotype" w:eastAsia="Palatino Linotype" w:hAnsi="Palatino Linotype" w:cs="Palatino Linotype"/>
          <w:b/>
          <w:sz w:val="22"/>
          <w:szCs w:val="22"/>
        </w:rPr>
        <w:t xml:space="preserve">SAIMEX, </w:t>
      </w:r>
      <w:r w:rsidR="00146250" w:rsidRPr="00EF6DF1">
        <w:rPr>
          <w:rFonts w:ascii="Palatino Linotype" w:eastAsia="Palatino Linotype" w:hAnsi="Palatino Linotype" w:cs="Palatino Linotype"/>
          <w:sz w:val="22"/>
          <w:szCs w:val="22"/>
        </w:rPr>
        <w:t>en donde se manifestó de la siguiente manera:</w:t>
      </w:r>
    </w:p>
    <w:p w14:paraId="57AF1F87" w14:textId="48BE997C" w:rsidR="00320E68" w:rsidRPr="00EF6DF1" w:rsidRDefault="00146250">
      <w:pPr>
        <w:spacing w:before="240" w:after="240" w:line="360" w:lineRule="auto"/>
        <w:ind w:right="49"/>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 xml:space="preserve">Acto impugnado: </w:t>
      </w:r>
    </w:p>
    <w:p w14:paraId="74596464" w14:textId="572D7751" w:rsidR="00320E68" w:rsidRPr="00EF6DF1" w:rsidRDefault="00146250">
      <w:pPr>
        <w:tabs>
          <w:tab w:val="left" w:pos="2745"/>
        </w:tabs>
        <w:spacing w:before="240" w:after="24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00495E44" w:rsidRPr="00EF6DF1">
        <w:rPr>
          <w:rFonts w:ascii="Palatino Linotype" w:eastAsia="Palatino Linotype" w:hAnsi="Palatino Linotype" w:cs="Palatino Linotype"/>
          <w:i/>
          <w:sz w:val="22"/>
          <w:szCs w:val="22"/>
        </w:rPr>
        <w:t>SOLICITO COPIA SIMPLE DIGITALIZADA DE LA NOMINA DEL GOBIERNO MUNICIPAL DE COCOTITLAN 2025-2027</w:t>
      </w:r>
      <w:r w:rsidRPr="00EF6DF1">
        <w:rPr>
          <w:rFonts w:ascii="Palatino Linotype" w:eastAsia="Palatino Linotype" w:hAnsi="Palatino Linotype" w:cs="Palatino Linotype"/>
          <w:i/>
          <w:sz w:val="22"/>
          <w:szCs w:val="22"/>
        </w:rPr>
        <w:t>” (sic)</w:t>
      </w:r>
    </w:p>
    <w:p w14:paraId="246D552E" w14:textId="77777777" w:rsidR="00320E68" w:rsidRPr="00EF6DF1" w:rsidRDefault="00146250">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EF6DF1">
        <w:rPr>
          <w:rFonts w:ascii="Palatino Linotype" w:eastAsia="Palatino Linotype" w:hAnsi="Palatino Linotype" w:cs="Palatino Linotype"/>
          <w:b/>
          <w:sz w:val="22"/>
          <w:szCs w:val="22"/>
        </w:rPr>
        <w:t>Y, Razones o motivos de inconformidad</w:t>
      </w:r>
      <w:r w:rsidRPr="00EF6DF1">
        <w:rPr>
          <w:rFonts w:ascii="Palatino Linotype" w:eastAsia="Palatino Linotype" w:hAnsi="Palatino Linotype" w:cs="Palatino Linotype"/>
          <w:sz w:val="22"/>
          <w:szCs w:val="22"/>
        </w:rPr>
        <w:t>:</w:t>
      </w:r>
    </w:p>
    <w:p w14:paraId="11697B23" w14:textId="7D029DAC" w:rsidR="00320E68" w:rsidRPr="00EF6DF1" w:rsidRDefault="00146250">
      <w:pPr>
        <w:tabs>
          <w:tab w:val="left" w:pos="2745"/>
        </w:tabs>
        <w:spacing w:before="240" w:after="24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00495E44" w:rsidRPr="00EF6DF1">
        <w:rPr>
          <w:rFonts w:ascii="Palatino Linotype" w:eastAsia="Palatino Linotype" w:hAnsi="Palatino Linotype" w:cs="Palatino Linotype"/>
          <w:i/>
          <w:sz w:val="22"/>
          <w:szCs w:val="22"/>
        </w:rPr>
        <w:t>ENTREGA INFORMACION INCOMPLETA</w:t>
      </w:r>
      <w:r w:rsidRPr="00EF6DF1">
        <w:rPr>
          <w:rFonts w:ascii="Palatino Linotype" w:eastAsia="Palatino Linotype" w:hAnsi="Palatino Linotype" w:cs="Palatino Linotype"/>
          <w:i/>
          <w:sz w:val="22"/>
          <w:szCs w:val="22"/>
        </w:rPr>
        <w:t>” (sic)</w:t>
      </w:r>
    </w:p>
    <w:p w14:paraId="16A5B4C0" w14:textId="6ECBA4F5" w:rsidR="00320E68" w:rsidRPr="00EF6DF1" w:rsidRDefault="00495E44">
      <w:pPr>
        <w:spacing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4</w:t>
      </w:r>
      <w:r w:rsidR="00146250" w:rsidRPr="00EF6DF1">
        <w:rPr>
          <w:rFonts w:ascii="Palatino Linotype" w:eastAsia="Palatino Linotype" w:hAnsi="Palatino Linotype" w:cs="Palatino Linotype"/>
          <w:b/>
          <w:sz w:val="22"/>
          <w:szCs w:val="22"/>
        </w:rPr>
        <w:t xml:space="preserve">. Turno. </w:t>
      </w:r>
      <w:r w:rsidR="00146250" w:rsidRPr="00EF6DF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146250" w:rsidRPr="00EF6DF1">
        <w:rPr>
          <w:rFonts w:ascii="Palatino Linotype" w:eastAsia="Palatino Linotype" w:hAnsi="Palatino Linotype" w:cs="Palatino Linotype"/>
          <w:b/>
          <w:sz w:val="22"/>
          <w:szCs w:val="22"/>
        </w:rPr>
        <w:t xml:space="preserve">Guadalupe Ramírez Peña, </w:t>
      </w:r>
      <w:r w:rsidR="00146250" w:rsidRPr="00EF6DF1">
        <w:rPr>
          <w:rFonts w:ascii="Palatino Linotype" w:eastAsia="Palatino Linotype" w:hAnsi="Palatino Linotype" w:cs="Palatino Linotype"/>
          <w:sz w:val="22"/>
          <w:szCs w:val="22"/>
        </w:rPr>
        <w:t>a efecto de que analizara sobre su admisión o su desechamiento.</w:t>
      </w:r>
    </w:p>
    <w:p w14:paraId="6E13E4B7" w14:textId="2FE47504" w:rsidR="00320E68" w:rsidRPr="00EF6DF1" w:rsidRDefault="00495E44">
      <w:pPr>
        <w:spacing w:before="240" w:after="240" w:line="360" w:lineRule="auto"/>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5.</w:t>
      </w:r>
      <w:r w:rsidR="00146250" w:rsidRPr="00EF6DF1">
        <w:rPr>
          <w:rFonts w:ascii="Palatino Linotype" w:eastAsia="Palatino Linotype" w:hAnsi="Palatino Linotype" w:cs="Palatino Linotype"/>
          <w:b/>
          <w:sz w:val="22"/>
          <w:szCs w:val="22"/>
        </w:rPr>
        <w:t xml:space="preserve"> Admisión del Recurso de revisión.</w:t>
      </w:r>
      <w:r w:rsidR="00146250" w:rsidRPr="00EF6DF1">
        <w:rPr>
          <w:rFonts w:ascii="Palatino Linotype" w:eastAsia="Palatino Linotype" w:hAnsi="Palatino Linotype" w:cs="Palatino Linotype"/>
          <w:sz w:val="22"/>
          <w:szCs w:val="22"/>
        </w:rPr>
        <w:t xml:space="preserve"> El</w:t>
      </w:r>
      <w:r w:rsidR="00421D3C" w:rsidRPr="00EF6DF1">
        <w:rPr>
          <w:rFonts w:ascii="Palatino Linotype" w:eastAsia="Palatino Linotype" w:hAnsi="Palatino Linotype" w:cs="Palatino Linotype"/>
          <w:b/>
          <w:sz w:val="22"/>
          <w:szCs w:val="22"/>
        </w:rPr>
        <w:t xml:space="preserve"> c</w:t>
      </w:r>
      <w:r w:rsidRPr="00EF6DF1">
        <w:rPr>
          <w:rFonts w:ascii="Palatino Linotype" w:eastAsia="Palatino Linotype" w:hAnsi="Palatino Linotype" w:cs="Palatino Linotype"/>
          <w:b/>
          <w:sz w:val="22"/>
          <w:szCs w:val="22"/>
        </w:rPr>
        <w:t xml:space="preserve">uatro </w:t>
      </w:r>
      <w:r w:rsidR="00421D3C" w:rsidRPr="00EF6DF1">
        <w:rPr>
          <w:rFonts w:ascii="Palatino Linotype" w:eastAsia="Palatino Linotype" w:hAnsi="Palatino Linotype" w:cs="Palatino Linotype"/>
          <w:b/>
          <w:sz w:val="22"/>
          <w:szCs w:val="22"/>
        </w:rPr>
        <w:t>de septiembre</w:t>
      </w:r>
      <w:r w:rsidR="00146250" w:rsidRPr="00EF6DF1">
        <w:rPr>
          <w:rFonts w:ascii="Palatino Linotype" w:eastAsia="Palatino Linotype" w:hAnsi="Palatino Linotype" w:cs="Palatino Linotype"/>
          <w:b/>
          <w:sz w:val="22"/>
          <w:szCs w:val="22"/>
        </w:rPr>
        <w:t xml:space="preserve"> de dos mil veinticinco, </w:t>
      </w:r>
      <w:r w:rsidR="00146250" w:rsidRPr="00EF6DF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w:t>
      </w:r>
      <w:r w:rsidR="00146250" w:rsidRPr="00EF6DF1">
        <w:rPr>
          <w:rFonts w:ascii="Palatino Linotype" w:eastAsia="Palatino Linotype" w:hAnsi="Palatino Linotype" w:cs="Palatino Linotype"/>
          <w:sz w:val="22"/>
          <w:szCs w:val="22"/>
        </w:rPr>
        <w:lastRenderedPageBreak/>
        <w:t xml:space="preserve">ahora se resuelve, dando un plazo máximo de siete días hábiles para que las partes manifestaran lo que a su derecho resultara conveniente, ofrecieran pruebas, formularan alegatos y el </w:t>
      </w:r>
      <w:r w:rsidR="00146250" w:rsidRPr="00EF6DF1">
        <w:rPr>
          <w:rFonts w:ascii="Palatino Linotype" w:eastAsia="Palatino Linotype" w:hAnsi="Palatino Linotype" w:cs="Palatino Linotype"/>
          <w:b/>
          <w:sz w:val="22"/>
          <w:szCs w:val="22"/>
        </w:rPr>
        <w:t xml:space="preserve">Sujeto Obligado </w:t>
      </w:r>
      <w:r w:rsidR="00146250" w:rsidRPr="00EF6DF1">
        <w:rPr>
          <w:rFonts w:ascii="Palatino Linotype" w:eastAsia="Palatino Linotype" w:hAnsi="Palatino Linotype" w:cs="Palatino Linotype"/>
          <w:sz w:val="22"/>
          <w:szCs w:val="22"/>
        </w:rPr>
        <w:t>presentara su informe justificado.</w:t>
      </w:r>
    </w:p>
    <w:p w14:paraId="37DF8D84" w14:textId="79F0DF67" w:rsidR="00F21F92" w:rsidRPr="00EF6DF1" w:rsidRDefault="00495E44" w:rsidP="00F21F92">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EF6DF1">
        <w:rPr>
          <w:rFonts w:ascii="Palatino Linotype" w:eastAsia="Palatino Linotype" w:hAnsi="Palatino Linotype" w:cs="Palatino Linotype"/>
          <w:b/>
          <w:sz w:val="22"/>
          <w:szCs w:val="22"/>
        </w:rPr>
        <w:t>6</w:t>
      </w:r>
      <w:r w:rsidR="00146250" w:rsidRPr="00EF6DF1">
        <w:rPr>
          <w:rFonts w:ascii="Palatino Linotype" w:eastAsia="Palatino Linotype" w:hAnsi="Palatino Linotype" w:cs="Palatino Linotype"/>
          <w:b/>
          <w:sz w:val="22"/>
          <w:szCs w:val="22"/>
        </w:rPr>
        <w:t>. Manifestaciones</w:t>
      </w:r>
      <w:r w:rsidR="00146250" w:rsidRPr="00EF6DF1">
        <w:rPr>
          <w:rFonts w:ascii="Palatino Linotype" w:eastAsia="Palatino Linotype" w:hAnsi="Palatino Linotype" w:cs="Palatino Linotype"/>
          <w:sz w:val="22"/>
          <w:szCs w:val="22"/>
        </w:rPr>
        <w:t xml:space="preserve">. </w:t>
      </w:r>
      <w:r w:rsidR="00F21F92" w:rsidRPr="00EF6DF1">
        <w:rPr>
          <w:rFonts w:ascii="Palatino Linotype" w:eastAsia="Palatino Linotype" w:hAnsi="Palatino Linotype" w:cs="Palatino Linotype"/>
          <w:sz w:val="22"/>
          <w:szCs w:val="22"/>
        </w:rPr>
        <w:t xml:space="preserve">De las constancias que obran en el expediente electrónico del SAIMEX se desprende que el </w:t>
      </w:r>
      <w:r w:rsidR="00F21F92" w:rsidRPr="00EF6DF1">
        <w:rPr>
          <w:rFonts w:ascii="Palatino Linotype" w:eastAsia="Palatino Linotype" w:hAnsi="Palatino Linotype" w:cs="Palatino Linotype"/>
          <w:b/>
          <w:sz w:val="22"/>
          <w:szCs w:val="22"/>
        </w:rPr>
        <w:t>Sujeto Obligado</w:t>
      </w:r>
      <w:r w:rsidR="00F21F92" w:rsidRPr="00EF6DF1">
        <w:rPr>
          <w:rFonts w:ascii="Palatino Linotype" w:eastAsia="Palatino Linotype" w:hAnsi="Palatino Linotype" w:cs="Palatino Linotype"/>
          <w:sz w:val="22"/>
          <w:szCs w:val="22"/>
        </w:rPr>
        <w:t xml:space="preserve"> no rindió su Informe Justificado, del mismo modo la parte</w:t>
      </w:r>
      <w:r w:rsidR="00F21F92" w:rsidRPr="00EF6DF1">
        <w:rPr>
          <w:rFonts w:ascii="Palatino Linotype" w:eastAsia="Palatino Linotype" w:hAnsi="Palatino Linotype" w:cs="Palatino Linotype"/>
          <w:b/>
          <w:sz w:val="22"/>
          <w:szCs w:val="22"/>
        </w:rPr>
        <w:t xml:space="preserve"> Recurrente</w:t>
      </w:r>
      <w:r w:rsidR="00F21F92" w:rsidRPr="00EF6DF1">
        <w:rPr>
          <w:rFonts w:ascii="Palatino Linotype" w:eastAsia="Palatino Linotype" w:hAnsi="Palatino Linotype" w:cs="Palatino Linotype"/>
          <w:sz w:val="22"/>
          <w:szCs w:val="22"/>
        </w:rPr>
        <w:t xml:space="preserve"> omitió realizar manifestaciones, como se observa a continuación:</w:t>
      </w:r>
    </w:p>
    <w:p w14:paraId="40CE44D4" w14:textId="54C752DF" w:rsidR="00F21F92" w:rsidRPr="00EF6DF1" w:rsidRDefault="00495E44" w:rsidP="00F21F92">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noProof/>
          <w:sz w:val="22"/>
          <w:szCs w:val="22"/>
        </w:rPr>
        <w:drawing>
          <wp:inline distT="0" distB="0" distL="0" distR="0" wp14:anchorId="7DC30E53" wp14:editId="3FADAAFB">
            <wp:extent cx="5612130" cy="15881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8135"/>
                    </a:xfrm>
                    <a:prstGeom prst="rect">
                      <a:avLst/>
                    </a:prstGeom>
                  </pic:spPr>
                </pic:pic>
              </a:graphicData>
            </a:graphic>
          </wp:inline>
        </w:drawing>
      </w:r>
    </w:p>
    <w:p w14:paraId="5A08F1C0" w14:textId="08191ACC" w:rsidR="00320E68" w:rsidRPr="00EF6DF1" w:rsidRDefault="00495E44">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7</w:t>
      </w:r>
      <w:r w:rsidR="00146250" w:rsidRPr="00EF6DF1">
        <w:rPr>
          <w:rFonts w:ascii="Palatino Linotype" w:eastAsia="Palatino Linotype" w:hAnsi="Palatino Linotype" w:cs="Palatino Linotype"/>
          <w:b/>
          <w:sz w:val="22"/>
          <w:szCs w:val="22"/>
        </w:rPr>
        <w:t xml:space="preserve">. Cierre de instrucción. </w:t>
      </w:r>
      <w:r w:rsidR="00146250" w:rsidRPr="00EF6DF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BF5C4F" w:rsidRPr="00EF6DF1">
        <w:rPr>
          <w:rFonts w:ascii="Palatino Linotype" w:eastAsia="Palatino Linotype" w:hAnsi="Palatino Linotype" w:cs="Palatino Linotype"/>
          <w:b/>
          <w:sz w:val="22"/>
          <w:szCs w:val="22"/>
        </w:rPr>
        <w:t>nueve</w:t>
      </w:r>
      <w:r w:rsidR="009D3EA8" w:rsidRPr="00EF6DF1">
        <w:rPr>
          <w:rFonts w:ascii="Palatino Linotype" w:eastAsia="Palatino Linotype" w:hAnsi="Palatino Linotype" w:cs="Palatino Linotype"/>
          <w:b/>
          <w:sz w:val="22"/>
          <w:szCs w:val="22"/>
        </w:rPr>
        <w:t xml:space="preserve"> de octubre</w:t>
      </w:r>
      <w:r w:rsidR="009D3EA8" w:rsidRPr="00EF6DF1">
        <w:rPr>
          <w:rFonts w:ascii="Palatino Linotype" w:eastAsia="Palatino Linotype" w:hAnsi="Palatino Linotype" w:cs="Palatino Linotype"/>
          <w:sz w:val="22"/>
          <w:szCs w:val="22"/>
        </w:rPr>
        <w:t xml:space="preserve"> d</w:t>
      </w:r>
      <w:r w:rsidR="00146250" w:rsidRPr="00EF6DF1">
        <w:rPr>
          <w:rFonts w:ascii="Palatino Linotype" w:eastAsia="Palatino Linotype" w:hAnsi="Palatino Linotype" w:cs="Palatino Linotype"/>
          <w:b/>
          <w:sz w:val="22"/>
          <w:szCs w:val="22"/>
        </w:rPr>
        <w:t>e dos mil veinticinco</w:t>
      </w:r>
      <w:r w:rsidR="00146250" w:rsidRPr="00EF6DF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42F35BB" w14:textId="66E06EB6" w:rsidR="00320E68" w:rsidRPr="00EF6DF1" w:rsidRDefault="00495E44">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8</w:t>
      </w:r>
      <w:r w:rsidR="00146250" w:rsidRPr="00EF6DF1">
        <w:rPr>
          <w:rFonts w:ascii="Palatino Linotype" w:eastAsia="Palatino Linotype" w:hAnsi="Palatino Linotype" w:cs="Palatino Linotype"/>
          <w:sz w:val="22"/>
          <w:szCs w:val="22"/>
        </w:rPr>
        <w:t xml:space="preserve">. </w:t>
      </w:r>
      <w:r w:rsidR="00146250" w:rsidRPr="00EF6DF1">
        <w:rPr>
          <w:rFonts w:ascii="Palatino Linotype" w:eastAsia="Palatino Linotype" w:hAnsi="Palatino Linotype" w:cs="Palatino Linotype"/>
          <w:b/>
          <w:sz w:val="22"/>
          <w:szCs w:val="22"/>
        </w:rPr>
        <w:t>Ampliación del término para resolver</w:t>
      </w:r>
      <w:r w:rsidR="00146250" w:rsidRPr="00EF6DF1">
        <w:rPr>
          <w:rFonts w:ascii="Palatino Linotype" w:eastAsia="Palatino Linotype" w:hAnsi="Palatino Linotype" w:cs="Palatino Linotype"/>
          <w:sz w:val="22"/>
          <w:szCs w:val="22"/>
        </w:rPr>
        <w:t xml:space="preserve">. El </w:t>
      </w:r>
      <w:r w:rsidRPr="00EF6DF1">
        <w:rPr>
          <w:rFonts w:ascii="Palatino Linotype" w:eastAsia="Palatino Linotype" w:hAnsi="Palatino Linotype" w:cs="Palatino Linotype"/>
          <w:b/>
          <w:sz w:val="22"/>
          <w:szCs w:val="22"/>
        </w:rPr>
        <w:t>doce de noviembre</w:t>
      </w:r>
      <w:r w:rsidR="00F21F92" w:rsidRPr="00EF6DF1">
        <w:rPr>
          <w:rFonts w:ascii="Palatino Linotype" w:eastAsia="Palatino Linotype" w:hAnsi="Palatino Linotype" w:cs="Palatino Linotype"/>
          <w:b/>
          <w:sz w:val="22"/>
          <w:szCs w:val="22"/>
        </w:rPr>
        <w:t xml:space="preserve"> de dos mil veinticinco</w:t>
      </w:r>
      <w:r w:rsidR="00146250" w:rsidRPr="00EF6DF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456E55B"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4A9D9CE"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3159684"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3C2843"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E151CE" w14:textId="77777777" w:rsidR="00357A96" w:rsidRPr="00EF6DF1" w:rsidRDefault="00357A96" w:rsidP="00357A96">
      <w:pPr>
        <w:spacing w:before="240" w:after="240" w:line="360" w:lineRule="auto"/>
        <w:jc w:val="both"/>
        <w:rPr>
          <w:rFonts w:ascii="Palatino Linotype" w:eastAsia="Palatino Linotype" w:hAnsi="Palatino Linotype" w:cs="Palatino Linotype"/>
          <w:strike/>
          <w:sz w:val="22"/>
          <w:szCs w:val="22"/>
        </w:rPr>
      </w:pPr>
      <w:r w:rsidRPr="00EF6DF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30C1FE7" w14:textId="77777777" w:rsidR="00357A96" w:rsidRPr="00EF6DF1" w:rsidRDefault="00357A96" w:rsidP="00357A96">
      <w:pPr>
        <w:numPr>
          <w:ilvl w:val="0"/>
          <w:numId w:val="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330D97A" w14:textId="77777777" w:rsidR="00357A96" w:rsidRPr="00EF6DF1" w:rsidRDefault="00357A96" w:rsidP="00357A96">
      <w:pPr>
        <w:numPr>
          <w:ilvl w:val="0"/>
          <w:numId w:val="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Actividad Procesal del interesado. Acciones u omisiones del interesado.</w:t>
      </w:r>
    </w:p>
    <w:p w14:paraId="6414011F" w14:textId="77777777" w:rsidR="00357A96" w:rsidRPr="00EF6DF1" w:rsidRDefault="00357A96" w:rsidP="00357A96">
      <w:pPr>
        <w:numPr>
          <w:ilvl w:val="0"/>
          <w:numId w:val="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E7C005D" w14:textId="77777777" w:rsidR="00357A96" w:rsidRPr="00EF6DF1" w:rsidRDefault="00357A96" w:rsidP="00357A96">
      <w:pPr>
        <w:tabs>
          <w:tab w:val="left" w:pos="567"/>
        </w:tabs>
        <w:spacing w:before="240" w:after="240" w:line="360" w:lineRule="auto"/>
        <w:ind w:left="284"/>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626E486"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19C285" w14:textId="77777777" w:rsidR="00357A96" w:rsidRPr="00EF6DF1" w:rsidRDefault="00357A96" w:rsidP="00357A96">
      <w:pPr>
        <w:spacing w:before="240" w:after="240" w:line="360" w:lineRule="auto"/>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F6DF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F6DF1">
        <w:rPr>
          <w:rFonts w:ascii="Palatino Linotype" w:eastAsia="Palatino Linotype" w:hAnsi="Palatino Linotype" w:cs="Palatino Linotype"/>
          <w:sz w:val="22"/>
          <w:szCs w:val="22"/>
        </w:rPr>
        <w:t>, visible en la Gaceta del Seminario Judicial de la Federación con el registro digital 205635.</w:t>
      </w:r>
    </w:p>
    <w:p w14:paraId="204839FE"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E5784E"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744F033" w14:textId="77777777" w:rsidR="00357A96" w:rsidRPr="00EF6DF1" w:rsidRDefault="00357A96" w:rsidP="00357A96">
      <w:pPr>
        <w:spacing w:before="120" w:after="120"/>
        <w:ind w:left="851" w:right="902"/>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PLAZO RAZONABLE PARA RESOLVER. DIMENSIÓN Y EFECTOS DE ESTE CONCEPTO CUANDO SE ADUCE EXCESIVA CARGA DE TRABAJO</w:t>
      </w: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sz w:val="22"/>
          <w:szCs w:val="22"/>
        </w:rPr>
        <w:t xml:space="preserve"> consultable en el Seminario Judicial de la Federación y su gaceta, con el registro digital 2002351.</w:t>
      </w:r>
    </w:p>
    <w:p w14:paraId="6ABFA047" w14:textId="77777777" w:rsidR="00357A96" w:rsidRPr="00EF6DF1" w:rsidRDefault="00357A96" w:rsidP="00357A96">
      <w:pPr>
        <w:spacing w:before="120" w:after="120"/>
        <w:ind w:left="851" w:right="902"/>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sz w:val="22"/>
          <w:szCs w:val="22"/>
        </w:rPr>
        <w:t>, visible en el Seminario Judicial de la Federación y su gaceta, con el registro digital 2002350.</w:t>
      </w:r>
    </w:p>
    <w:p w14:paraId="5474B622" w14:textId="77777777" w:rsidR="00357A96" w:rsidRPr="00EF6DF1" w:rsidRDefault="00357A96" w:rsidP="00357A96">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22D1EC0"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018118" w14:textId="77777777" w:rsidR="00320E68" w:rsidRPr="00EF6DF1" w:rsidRDefault="00146250">
      <w:pPr>
        <w:widowControl w:val="0"/>
        <w:spacing w:before="240" w:after="240" w:line="360" w:lineRule="auto"/>
        <w:jc w:val="center"/>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II. C O N S I D E R A N D O S</w:t>
      </w:r>
    </w:p>
    <w:p w14:paraId="4CC24B49" w14:textId="40B6804B"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Primero. Competencia.</w:t>
      </w:r>
      <w:r w:rsidRPr="00EF6DF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B582C" w:rsidRPr="00EF6DF1">
        <w:rPr>
          <w:rFonts w:ascii="Palatino Linotype" w:eastAsia="Palatino Linotype" w:hAnsi="Palatino Linotype" w:cs="Palatino Linotype"/>
          <w:sz w:val="22"/>
          <w:szCs w:val="22"/>
        </w:rPr>
        <w:t xml:space="preserve">párrafos cuadragésimo cuarto, cuadragésimo quinto cuadragésimo sexto, fracciones IV y V de la Constitución Política del Estado Libre y Soberano de México; Transitorio Cuarto, párrafo segundo del Decreto número 198 de la “LXII” Legislatura del Estado de México; </w:t>
      </w:r>
      <w:r w:rsidRPr="00EF6DF1">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CF19FE"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EF6DF1">
        <w:rPr>
          <w:rFonts w:ascii="Palatino Linotype" w:eastAsia="Palatino Linotype" w:hAnsi="Palatino Linotype" w:cs="Palatino Linotype"/>
          <w:b/>
          <w:sz w:val="22"/>
          <w:szCs w:val="22"/>
        </w:rPr>
        <w:t>Segundo. Oportunidad y Procedibilidad del Recurso de Revisión</w:t>
      </w:r>
      <w:r w:rsidRPr="00EF6DF1">
        <w:rPr>
          <w:rFonts w:ascii="Palatino Linotype" w:eastAsia="Palatino Linotype" w:hAnsi="Palatino Linotype" w:cs="Palatino Linotype"/>
          <w:sz w:val="22"/>
          <w:szCs w:val="22"/>
        </w:rPr>
        <w:t>. Previo al estudio del fondo del asunto, se procede a analizar los re</w:t>
      </w:r>
      <w:bookmarkStart w:id="7" w:name="_GoBack"/>
      <w:bookmarkEnd w:id="7"/>
      <w:r w:rsidRPr="00EF6DF1">
        <w:rPr>
          <w:rFonts w:ascii="Palatino Linotype" w:eastAsia="Palatino Linotype" w:hAnsi="Palatino Linotype" w:cs="Palatino Linotype"/>
          <w:sz w:val="22"/>
          <w:szCs w:val="22"/>
        </w:rPr>
        <w:t>quisitos de oportunidad y procedibilidad que debe reunir el recurso de revisión interpuesto, previstos en los artículos 178 y 180 de la Ley de Transparencia y Acceso a la Información Pública del Estado de México y Municipios.</w:t>
      </w:r>
    </w:p>
    <w:p w14:paraId="28250363" w14:textId="35DF4742"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remitió la respuesta a la solicitud de información el día </w:t>
      </w:r>
      <w:r w:rsidR="00357A96" w:rsidRPr="00EF6DF1">
        <w:rPr>
          <w:rFonts w:ascii="Palatino Linotype" w:eastAsia="Palatino Linotype" w:hAnsi="Palatino Linotype" w:cs="Palatino Linotype"/>
          <w:b/>
          <w:sz w:val="22"/>
          <w:szCs w:val="22"/>
        </w:rPr>
        <w:t>veintinueve de agosto de dos mil veinticinco</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mientras que el recurso de revisión interpuesto por la parte </w:t>
      </w:r>
      <w:r w:rsidRPr="00EF6DF1">
        <w:rPr>
          <w:rFonts w:ascii="Palatino Linotype" w:eastAsia="Palatino Linotype" w:hAnsi="Palatino Linotype" w:cs="Palatino Linotype"/>
          <w:b/>
          <w:sz w:val="22"/>
          <w:szCs w:val="22"/>
        </w:rPr>
        <w:t xml:space="preserve">Recurrente, </w:t>
      </w:r>
      <w:r w:rsidRPr="00EF6DF1">
        <w:rPr>
          <w:rFonts w:ascii="Palatino Linotype" w:eastAsia="Palatino Linotype" w:hAnsi="Palatino Linotype" w:cs="Palatino Linotype"/>
          <w:sz w:val="22"/>
          <w:szCs w:val="22"/>
        </w:rPr>
        <w:t>se tuvo por presentado el día</w:t>
      </w:r>
      <w:r w:rsidRPr="00EF6DF1">
        <w:rPr>
          <w:rFonts w:ascii="Palatino Linotype" w:eastAsia="Palatino Linotype" w:hAnsi="Palatino Linotype" w:cs="Palatino Linotype"/>
          <w:b/>
          <w:sz w:val="22"/>
          <w:szCs w:val="22"/>
        </w:rPr>
        <w:t xml:space="preserve"> </w:t>
      </w:r>
      <w:r w:rsidR="00357A96" w:rsidRPr="00EF6DF1">
        <w:rPr>
          <w:rFonts w:ascii="Palatino Linotype" w:eastAsia="Palatino Linotype" w:hAnsi="Palatino Linotype" w:cs="Palatino Linotype"/>
          <w:b/>
          <w:bCs/>
          <w:sz w:val="22"/>
          <w:szCs w:val="22"/>
        </w:rPr>
        <w:t>uno  de septiembre</w:t>
      </w:r>
      <w:r w:rsidR="00357A96" w:rsidRPr="00EF6DF1">
        <w:rPr>
          <w:rFonts w:ascii="Palatino Linotype" w:eastAsia="Palatino Linotype" w:hAnsi="Palatino Linotype" w:cs="Palatino Linotype"/>
          <w:b/>
          <w:sz w:val="22"/>
          <w:szCs w:val="22"/>
        </w:rPr>
        <w:t xml:space="preserve"> de dos mil veinticinco</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esto es, </w:t>
      </w:r>
      <w:r w:rsidR="00357A96" w:rsidRPr="00EF6DF1">
        <w:rPr>
          <w:rFonts w:ascii="Palatino Linotype" w:eastAsia="Palatino Linotype" w:hAnsi="Palatino Linotype" w:cs="Palatino Linotype"/>
          <w:sz w:val="22"/>
          <w:szCs w:val="22"/>
        </w:rPr>
        <w:t>al siguiente día hábil posterior a aquel</w:t>
      </w:r>
      <w:r w:rsidR="00BF5C4F"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14B66165" w14:textId="77777777" w:rsidR="00783073" w:rsidRPr="00EF6DF1" w:rsidRDefault="00783073" w:rsidP="00783073">
      <w:pPr>
        <w:tabs>
          <w:tab w:val="left" w:pos="7938"/>
        </w:tabs>
        <w:spacing w:before="240" w:after="240" w:line="360" w:lineRule="auto"/>
        <w:jc w:val="both"/>
        <w:rPr>
          <w:rFonts w:ascii="Palatino Linotype" w:eastAsia="Palatino Linotype" w:hAnsi="Palatino Linotype" w:cs="Palatino Linotype"/>
          <w:sz w:val="22"/>
          <w:szCs w:val="22"/>
        </w:rPr>
      </w:pPr>
      <w:bookmarkStart w:id="8" w:name="_heading=h.3znysh7" w:colFirst="0" w:colLast="0"/>
      <w:bookmarkEnd w:id="8"/>
      <w:r w:rsidRPr="00EF6DF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D1D3467" w14:textId="64BD71F6"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EF6DF1">
        <w:rPr>
          <w:rFonts w:ascii="Palatino Linotype" w:eastAsia="Palatino Linotype" w:hAnsi="Palatino Linotype" w:cs="Palatino Linotype"/>
          <w:b/>
          <w:sz w:val="22"/>
          <w:szCs w:val="22"/>
        </w:rPr>
        <w:t>Recurrente</w:t>
      </w:r>
      <w:r w:rsidRPr="00EF6DF1">
        <w:rPr>
          <w:rFonts w:ascii="Palatino Linotype" w:eastAsia="Palatino Linotype" w:hAnsi="Palatino Linotype" w:cs="Palatino Linotype"/>
          <w:sz w:val="22"/>
          <w:szCs w:val="22"/>
        </w:rPr>
        <w:t xml:space="preserve"> en sus motivos de inconformidad, de acuerdo al artículo 179, </w:t>
      </w:r>
      <w:r w:rsidR="00783073" w:rsidRPr="00EF6DF1">
        <w:rPr>
          <w:rFonts w:ascii="Palatino Linotype" w:eastAsia="Palatino Linotype" w:hAnsi="Palatino Linotype" w:cs="Palatino Linotype"/>
          <w:sz w:val="22"/>
          <w:szCs w:val="22"/>
        </w:rPr>
        <w:t>fracci</w:t>
      </w:r>
      <w:r w:rsidR="00BF5C4F" w:rsidRPr="00EF6DF1">
        <w:rPr>
          <w:rFonts w:ascii="Palatino Linotype" w:eastAsia="Palatino Linotype" w:hAnsi="Palatino Linotype" w:cs="Palatino Linotype"/>
          <w:sz w:val="22"/>
          <w:szCs w:val="22"/>
        </w:rPr>
        <w:t>ones</w:t>
      </w:r>
      <w:r w:rsidR="00E25252"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sz w:val="22"/>
          <w:szCs w:val="22"/>
        </w:rPr>
        <w:t>I</w:t>
      </w:r>
      <w:r w:rsidR="00BF5C4F" w:rsidRPr="00EF6DF1">
        <w:rPr>
          <w:rFonts w:ascii="Palatino Linotype" w:eastAsia="Palatino Linotype" w:hAnsi="Palatino Linotype" w:cs="Palatino Linotype"/>
          <w:sz w:val="22"/>
          <w:szCs w:val="22"/>
        </w:rPr>
        <w:t xml:space="preserve"> y VI</w:t>
      </w:r>
      <w:r w:rsidR="00E25252"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sz w:val="22"/>
          <w:szCs w:val="22"/>
        </w:rPr>
        <w:t>del ordenamiento legal citado, que a la letra dice</w:t>
      </w:r>
      <w:r w:rsidR="00E25252" w:rsidRPr="00EF6DF1">
        <w:rPr>
          <w:rFonts w:ascii="Palatino Linotype" w:eastAsia="Palatino Linotype" w:hAnsi="Palatino Linotype" w:cs="Palatino Linotype"/>
          <w:sz w:val="22"/>
          <w:szCs w:val="22"/>
        </w:rPr>
        <w:t>:</w:t>
      </w:r>
      <w:r w:rsidR="005F316E" w:rsidRPr="00EF6DF1">
        <w:rPr>
          <w:rFonts w:ascii="Palatino Linotype" w:eastAsia="Palatino Linotype" w:hAnsi="Palatino Linotype" w:cs="Palatino Linotype"/>
          <w:sz w:val="22"/>
          <w:szCs w:val="22"/>
        </w:rPr>
        <w:t xml:space="preserve"> </w:t>
      </w:r>
    </w:p>
    <w:p w14:paraId="14705486" w14:textId="77777777" w:rsidR="00320E68" w:rsidRPr="00EF6DF1" w:rsidRDefault="00146250" w:rsidP="00F615AC">
      <w:pPr>
        <w:tabs>
          <w:tab w:val="left" w:pos="7938"/>
        </w:tabs>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179.</w:t>
      </w:r>
      <w:r w:rsidRPr="00EF6DF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B87C48" w14:textId="424E0107" w:rsidR="00BF5C4F" w:rsidRPr="00EF6DF1" w:rsidRDefault="00B47B67" w:rsidP="00F615AC">
      <w:pPr>
        <w:tabs>
          <w:tab w:val="left" w:pos="7938"/>
        </w:tabs>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00BF5C4F" w:rsidRPr="00EF6DF1">
        <w:rPr>
          <w:rFonts w:ascii="Palatino Linotype" w:eastAsia="Palatino Linotype" w:hAnsi="Palatino Linotype" w:cs="Palatino Linotype"/>
          <w:i/>
          <w:sz w:val="22"/>
          <w:szCs w:val="22"/>
        </w:rPr>
        <w:t>.</w:t>
      </w:r>
    </w:p>
    <w:p w14:paraId="3E473328" w14:textId="75DBC27C" w:rsidR="00BF5C4F" w:rsidRPr="00EF6DF1" w:rsidRDefault="00B47B67" w:rsidP="00F615AC">
      <w:pPr>
        <w:tabs>
          <w:tab w:val="left" w:pos="7938"/>
        </w:tabs>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w:t>
      </w:r>
      <w:r w:rsidRPr="00EF6DF1">
        <w:rPr>
          <w:rFonts w:ascii="Palatino Linotype" w:eastAsia="Palatino Linotype" w:hAnsi="Palatino Linotype" w:cs="Palatino Linotype"/>
          <w:i/>
          <w:sz w:val="22"/>
          <w:szCs w:val="22"/>
        </w:rPr>
        <w:t xml:space="preserve"> La entrega de información incompleta;”</w:t>
      </w:r>
    </w:p>
    <w:p w14:paraId="79B36E45" w14:textId="77777777" w:rsidR="00320E68" w:rsidRPr="00EF6DF1" w:rsidRDefault="00146250">
      <w:pPr>
        <w:spacing w:before="240" w:after="240" w:line="360" w:lineRule="auto"/>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 xml:space="preserve">Tercero. Materia de la revisión. </w:t>
      </w:r>
      <w:r w:rsidRPr="00EF6DF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F6DF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EF6DF1">
        <w:rPr>
          <w:rFonts w:ascii="Palatino Linotype" w:eastAsia="Palatino Linotype" w:hAnsi="Palatino Linotype" w:cs="Palatino Linotype"/>
          <w:sz w:val="22"/>
          <w:szCs w:val="22"/>
        </w:rPr>
        <w:t xml:space="preserve">de la parte </w:t>
      </w:r>
      <w:r w:rsidRPr="00EF6DF1">
        <w:rPr>
          <w:rFonts w:ascii="Palatino Linotype" w:eastAsia="Palatino Linotype" w:hAnsi="Palatino Linotype" w:cs="Palatino Linotype"/>
          <w:b/>
          <w:sz w:val="22"/>
          <w:szCs w:val="22"/>
        </w:rPr>
        <w:t>Recurrente</w:t>
      </w:r>
      <w:r w:rsidRPr="00EF6DF1">
        <w:rPr>
          <w:rFonts w:ascii="Palatino Linotype" w:eastAsia="Palatino Linotype" w:hAnsi="Palatino Linotype" w:cs="Palatino Linotype"/>
          <w:sz w:val="22"/>
          <w:szCs w:val="22"/>
        </w:rPr>
        <w:t>, o en su defecto, en caso de ser procedente, ordenar la entrega de información.</w:t>
      </w:r>
    </w:p>
    <w:p w14:paraId="739A4207"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EF6DF1">
        <w:rPr>
          <w:rFonts w:ascii="Palatino Linotype" w:eastAsia="Palatino Linotype" w:hAnsi="Palatino Linotype" w:cs="Palatino Linotype"/>
          <w:b/>
          <w:sz w:val="22"/>
          <w:szCs w:val="22"/>
        </w:rPr>
        <w:t xml:space="preserve">Cuarto. Estudio del asunto. </w:t>
      </w:r>
      <w:r w:rsidRPr="00EF6DF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E3F535" w14:textId="77777777" w:rsidR="00320E68" w:rsidRPr="00EF6DF1" w:rsidRDefault="00146250">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4</w:t>
      </w:r>
      <w:r w:rsidRPr="00EF6DF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42FD65" w14:textId="77777777" w:rsidR="00320E68" w:rsidRPr="00EF6DF1" w:rsidRDefault="00146250">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F6DF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FFF15F" w14:textId="77777777" w:rsidR="00320E68" w:rsidRPr="00EF6DF1" w:rsidRDefault="00146250">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F6DF1">
        <w:rPr>
          <w:rFonts w:ascii="Palatino Linotype" w:eastAsia="Palatino Linotype" w:hAnsi="Palatino Linotype" w:cs="Palatino Linotype"/>
          <w:i/>
          <w:sz w:val="22"/>
          <w:szCs w:val="22"/>
        </w:rPr>
        <w:t>.”</w:t>
      </w:r>
    </w:p>
    <w:p w14:paraId="68DB8FA4"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A228761" w14:textId="77777777" w:rsidR="00320E68" w:rsidRPr="00EF6DF1" w:rsidRDefault="00146250">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12.-</w:t>
      </w:r>
      <w:r w:rsidRPr="00EF6DF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9B0774C" w14:textId="77777777" w:rsidR="00320E68" w:rsidRPr="00EF6DF1" w:rsidRDefault="00146250">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1DD5707" w14:textId="77777777" w:rsidR="00320E68" w:rsidRPr="00EF6DF1" w:rsidRDefault="00146250">
      <w:pPr>
        <w:spacing w:before="240" w:after="240" w:line="360" w:lineRule="auto"/>
        <w:ind w:right="-93"/>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3609F21" w14:textId="77777777" w:rsidR="00320E68" w:rsidRPr="00EF6DF1" w:rsidRDefault="00146250">
      <w:pPr>
        <w:spacing w:before="240" w:after="240" w:line="360" w:lineRule="auto"/>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EF6DF1">
        <w:rPr>
          <w:rFonts w:ascii="Palatino Linotype" w:eastAsia="Palatino Linotype" w:hAnsi="Palatino Linotype" w:cs="Palatino Linotype"/>
          <w:b/>
          <w:sz w:val="22"/>
          <w:szCs w:val="22"/>
        </w:rPr>
        <w:t xml:space="preserve"> </w:t>
      </w:r>
    </w:p>
    <w:p w14:paraId="3CC58AEE" w14:textId="77777777" w:rsidR="00320E68" w:rsidRPr="00EF6DF1" w:rsidRDefault="00146250">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No existe obligación de elaborar documentos ad hoc para atender las solicitudes de acceso a la información.</w:t>
      </w:r>
      <w:r w:rsidRPr="00EF6DF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6FB36B" w14:textId="77777777" w:rsidR="00320E68" w:rsidRPr="00EF6DF1" w:rsidRDefault="00146250">
      <w:pPr>
        <w:spacing w:before="120" w:after="12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42B303" w14:textId="77777777" w:rsidR="00320E68" w:rsidRPr="00EF6DF1" w:rsidRDefault="00146250">
      <w:pPr>
        <w:spacing w:before="120" w:after="12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DA5B32" w14:textId="77777777" w:rsidR="00320E68" w:rsidRPr="00EF6DF1" w:rsidRDefault="00146250" w:rsidP="004B3E4B">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 xml:space="preserve">Artículo 3. </w:t>
      </w:r>
      <w:r w:rsidRPr="00EF6DF1">
        <w:rPr>
          <w:rFonts w:ascii="Palatino Linotype" w:eastAsia="Palatino Linotype" w:hAnsi="Palatino Linotype" w:cs="Palatino Linotype"/>
          <w:i/>
          <w:sz w:val="22"/>
          <w:szCs w:val="22"/>
        </w:rPr>
        <w:t>Para los efectos de la presente Ley se entenderá por:</w:t>
      </w:r>
    </w:p>
    <w:p w14:paraId="05E98218" w14:textId="77777777" w:rsidR="00320E68" w:rsidRPr="00EF6DF1" w:rsidRDefault="00146250" w:rsidP="004B3E4B">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6A308452" w14:textId="77777777" w:rsidR="00320E68" w:rsidRPr="00EF6DF1" w:rsidRDefault="00146250" w:rsidP="004B3E4B">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XI. Documento:</w:t>
      </w:r>
      <w:r w:rsidRPr="00EF6DF1">
        <w:rPr>
          <w:rFonts w:ascii="Palatino Linotype" w:eastAsia="Palatino Linotype" w:hAnsi="Palatino Linotype" w:cs="Palatino Linotype"/>
          <w:i/>
          <w:sz w:val="22"/>
          <w:szCs w:val="22"/>
        </w:rPr>
        <w:t xml:space="preserve"> Los expedientes, reportes, estudios, actas</w:t>
      </w:r>
      <w:r w:rsidRPr="00EF6DF1">
        <w:rPr>
          <w:rFonts w:ascii="Palatino Linotype" w:eastAsia="Palatino Linotype" w:hAnsi="Palatino Linotype" w:cs="Palatino Linotype"/>
          <w:b/>
          <w:i/>
          <w:sz w:val="22"/>
          <w:szCs w:val="22"/>
        </w:rPr>
        <w:t>,</w:t>
      </w:r>
      <w:r w:rsidRPr="00EF6DF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2512111"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6E7CDD" w14:textId="77777777" w:rsidR="00320E68" w:rsidRPr="00EF6DF1" w:rsidRDefault="00146250" w:rsidP="00F615A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sz w:val="22"/>
          <w:szCs w:val="22"/>
        </w:rPr>
        <w:t>“</w:t>
      </w:r>
      <w:r w:rsidRPr="00EF6DF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F6DF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B91581" w14:textId="77777777" w:rsidR="00320E68" w:rsidRPr="00EF6DF1" w:rsidRDefault="00146250" w:rsidP="00F615A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7AF34B" w14:textId="77777777" w:rsidR="00320E68" w:rsidRPr="00EF6DF1" w:rsidRDefault="00146250" w:rsidP="00F615A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4D460C9" w14:textId="77777777" w:rsidR="00320E68" w:rsidRPr="00EF6DF1" w:rsidRDefault="00146250" w:rsidP="00F615A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91BF03" w14:textId="77777777" w:rsidR="00320E68" w:rsidRPr="00EF6DF1" w:rsidRDefault="00146250" w:rsidP="00F615A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C598E36" w14:textId="77777777" w:rsidR="00320E68" w:rsidRPr="00EF6DF1" w:rsidRDefault="00146250">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B18956" w14:textId="598EE23D"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3B582C" w:rsidRPr="00EF6DF1">
        <w:rPr>
          <w:rFonts w:ascii="Palatino Linotype" w:eastAsia="Palatino Linotype" w:hAnsi="Palatino Linotype" w:cs="Palatino Linotype"/>
          <w:sz w:val="22"/>
          <w:szCs w:val="22"/>
        </w:rPr>
        <w:t xml:space="preserve">párrafo cuadragésimo sexto, </w:t>
      </w:r>
      <w:r w:rsidRPr="00EF6DF1">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FEE58F1" w14:textId="77777777" w:rsidR="00320E68" w:rsidRPr="00EF6DF1" w:rsidRDefault="00146250">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EF6DF1">
        <w:rPr>
          <w:rFonts w:ascii="Palatino Linotype" w:eastAsia="Palatino Linotype" w:hAnsi="Palatino Linotype" w:cs="Palatino Linotype"/>
          <w:b/>
          <w:sz w:val="22"/>
          <w:szCs w:val="22"/>
        </w:rPr>
        <w:t>Recurrente</w:t>
      </w:r>
      <w:r w:rsidRPr="00EF6DF1">
        <w:rPr>
          <w:rFonts w:ascii="Palatino Linotype" w:eastAsia="Palatino Linotype" w:hAnsi="Palatino Linotype" w:cs="Palatino Linotype"/>
          <w:sz w:val="22"/>
          <w:szCs w:val="22"/>
        </w:rPr>
        <w:t xml:space="preserve"> requirió al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le proporcione, información consistente en lo siguiente:</w:t>
      </w:r>
    </w:p>
    <w:p w14:paraId="320C0C69" w14:textId="7BE09BF5" w:rsidR="00E05062" w:rsidRPr="00EF6DF1" w:rsidRDefault="00E05062" w:rsidP="006E7819">
      <w:pPr>
        <w:spacing w:before="240" w:after="240" w:line="360" w:lineRule="auto"/>
        <w:ind w:left="284"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1. </w:t>
      </w:r>
      <w:r w:rsidR="00A70C40" w:rsidRPr="00EF6DF1">
        <w:rPr>
          <w:rFonts w:ascii="Palatino Linotype" w:eastAsia="Palatino Linotype" w:hAnsi="Palatino Linotype" w:cs="Palatino Linotype"/>
          <w:sz w:val="22"/>
          <w:szCs w:val="22"/>
        </w:rPr>
        <w:t>Copia simple digitalizada de la nómina del gobierno municipal 2025-2027.</w:t>
      </w:r>
    </w:p>
    <w:p w14:paraId="47CC3164" w14:textId="1245BB2F" w:rsidR="00320E68" w:rsidRPr="00EF6DF1" w:rsidRDefault="006A31C7">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w:t>
      </w:r>
      <w:r w:rsidR="00146250" w:rsidRPr="00EF6DF1">
        <w:rPr>
          <w:rFonts w:ascii="Palatino Linotype" w:eastAsia="Palatino Linotype" w:hAnsi="Palatino Linotype" w:cs="Palatino Linotype"/>
          <w:sz w:val="22"/>
          <w:szCs w:val="22"/>
        </w:rPr>
        <w:t>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F8FA6FC"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50613B3" w14:textId="77777777" w:rsidR="00320E68" w:rsidRPr="00EF6DF1" w:rsidRDefault="00146250">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152E8123" w14:textId="77777777" w:rsidR="00320E68" w:rsidRPr="00EF6DF1" w:rsidRDefault="00146250">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77CA90E" w14:textId="5976B558" w:rsidR="00904B55" w:rsidRPr="00EF6DF1" w:rsidRDefault="00146250">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para su atención a la </w:t>
      </w:r>
      <w:r w:rsidR="00130236" w:rsidRPr="00EF6DF1">
        <w:rPr>
          <w:rFonts w:ascii="Palatino Linotype" w:eastAsia="Palatino Linotype" w:hAnsi="Palatino Linotype" w:cs="Palatino Linotype"/>
          <w:sz w:val="22"/>
          <w:szCs w:val="22"/>
        </w:rPr>
        <w:t xml:space="preserve">Tesorería Municipal, </w:t>
      </w:r>
      <w:r w:rsidR="003B792E" w:rsidRPr="00EF6DF1">
        <w:rPr>
          <w:rFonts w:ascii="Palatino Linotype" w:eastAsia="Palatino Linotype" w:hAnsi="Palatino Linotype" w:cs="Palatino Linotype"/>
          <w:sz w:val="22"/>
          <w:szCs w:val="22"/>
        </w:rPr>
        <w:t>como la dependencia competente para conocer de la información que es del interés de la persona solicitante</w:t>
      </w:r>
      <w:r w:rsidR="00904B55" w:rsidRPr="00EF6DF1">
        <w:rPr>
          <w:rFonts w:ascii="Palatino Linotype" w:eastAsia="Palatino Linotype" w:hAnsi="Palatino Linotype" w:cs="Palatino Linotype"/>
          <w:sz w:val="22"/>
          <w:szCs w:val="22"/>
        </w:rPr>
        <w:t>.</w:t>
      </w:r>
    </w:p>
    <w:p w14:paraId="06A7B95C" w14:textId="7E1BF644" w:rsidR="00130236" w:rsidRPr="00EF6DF1" w:rsidRDefault="00130236" w:rsidP="00130236">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w:t>
      </w:r>
      <w:r w:rsidR="00904B55" w:rsidRPr="00EF6DF1">
        <w:rPr>
          <w:rFonts w:ascii="Palatino Linotype" w:eastAsia="Palatino Linotype" w:hAnsi="Palatino Linotype" w:cs="Palatino Linotype"/>
          <w:sz w:val="22"/>
          <w:szCs w:val="22"/>
        </w:rPr>
        <w:t>s oportuno mencionar que</w:t>
      </w:r>
      <w:r w:rsidRPr="00EF6DF1">
        <w:rPr>
          <w:rFonts w:ascii="Palatino Linotype" w:eastAsia="Palatino Linotype" w:hAnsi="Palatino Linotype" w:cs="Palatino Linotype"/>
          <w:sz w:val="22"/>
          <w:szCs w:val="22"/>
        </w:rPr>
        <w:t xml:space="preserve"> la Tesorera Municipal es el órgano encargado de la recaudación de los ingresos municipales y </w:t>
      </w:r>
      <w:r w:rsidRPr="00EF6DF1">
        <w:rPr>
          <w:rFonts w:ascii="Palatino Linotype" w:eastAsia="Palatino Linotype" w:hAnsi="Palatino Linotype" w:cs="Palatino Linotype"/>
          <w:b/>
          <w:sz w:val="22"/>
          <w:szCs w:val="22"/>
        </w:rPr>
        <w:t>responsable de realizar las erogaciones</w:t>
      </w:r>
      <w:r w:rsidRPr="00EF6DF1">
        <w:rPr>
          <w:rFonts w:ascii="Palatino Linotype" w:eastAsia="Palatino Linotype" w:hAnsi="Palatino Linotype" w:cs="Palatino Linotype"/>
          <w:sz w:val="22"/>
          <w:szCs w:val="22"/>
        </w:rPr>
        <w:t xml:space="preserve"> que haga el ayuntamiento </w:t>
      </w:r>
      <w:r w:rsidRPr="00EF6DF1">
        <w:rPr>
          <w:rFonts w:ascii="Palatino Linotype" w:eastAsia="Palatino Linotype" w:hAnsi="Palatino Linotype" w:cs="Palatino Linotype"/>
          <w:b/>
          <w:sz w:val="22"/>
          <w:szCs w:val="22"/>
        </w:rPr>
        <w:t>a través de los registros contables, financieros y administrativos</w:t>
      </w:r>
      <w:r w:rsidRPr="00EF6DF1">
        <w:rPr>
          <w:rFonts w:ascii="Palatino Linotype" w:eastAsia="Palatino Linotype" w:hAnsi="Palatino Linotype" w:cs="Palatino Linotype"/>
          <w:sz w:val="22"/>
          <w:szCs w:val="22"/>
        </w:rPr>
        <w:t xml:space="preserve"> de los </w:t>
      </w:r>
      <w:r w:rsidRPr="00EF6DF1">
        <w:rPr>
          <w:rFonts w:ascii="Palatino Linotype" w:eastAsia="Palatino Linotype" w:hAnsi="Palatino Linotype" w:cs="Palatino Linotype"/>
          <w:b/>
          <w:sz w:val="22"/>
          <w:szCs w:val="22"/>
        </w:rPr>
        <w:t>ingresos</w:t>
      </w:r>
      <w:r w:rsidRPr="00EF6DF1">
        <w:rPr>
          <w:rFonts w:ascii="Palatino Linotype" w:eastAsia="Palatino Linotype" w:hAnsi="Palatino Linotype" w:cs="Palatino Linotype"/>
          <w:sz w:val="22"/>
          <w:szCs w:val="22"/>
        </w:rPr>
        <w:t>, egresos e inventarios; entre otras atribuciones, de conformidad con lo establecido en los artículos 93 y 95, fracciones I y IV de la Ley Orgánica Municipal del Estado de México, a saber:</w:t>
      </w:r>
    </w:p>
    <w:p w14:paraId="6B7EA575" w14:textId="77777777" w:rsidR="00130236" w:rsidRPr="00EF6DF1" w:rsidRDefault="00130236" w:rsidP="00124A2D">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93</w:t>
      </w:r>
      <w:r w:rsidRPr="00EF6DF1">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749E6BB1" w14:textId="77777777" w:rsidR="00130236" w:rsidRPr="00EF6DF1" w:rsidRDefault="00130236" w:rsidP="00124A2D">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7C965E9B" w14:textId="77777777" w:rsidR="00130236" w:rsidRPr="00EF6DF1" w:rsidRDefault="00130236" w:rsidP="00124A2D">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95</w:t>
      </w:r>
      <w:r w:rsidRPr="00EF6DF1">
        <w:rPr>
          <w:rFonts w:ascii="Palatino Linotype" w:eastAsia="Palatino Linotype" w:hAnsi="Palatino Linotype" w:cs="Palatino Linotype"/>
          <w:i/>
          <w:sz w:val="22"/>
          <w:szCs w:val="22"/>
        </w:rPr>
        <w:t xml:space="preserve">.- Son atribuciones del tesorero municipal: </w:t>
      </w:r>
    </w:p>
    <w:p w14:paraId="2FB86382" w14:textId="77777777" w:rsidR="00130236" w:rsidRPr="00EF6DF1" w:rsidRDefault="00130236" w:rsidP="00124A2D">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Administrar la hacienda pública municipal</w:t>
      </w:r>
      <w:r w:rsidRPr="00EF6DF1">
        <w:rPr>
          <w:rFonts w:ascii="Palatino Linotype" w:eastAsia="Palatino Linotype" w:hAnsi="Palatino Linotype" w:cs="Palatino Linotype"/>
          <w:i/>
          <w:sz w:val="22"/>
          <w:szCs w:val="22"/>
        </w:rPr>
        <w:t>, de conformidad con las disposiciones legales aplicables;</w:t>
      </w:r>
    </w:p>
    <w:p w14:paraId="4FCE4E2A" w14:textId="77777777" w:rsidR="00130236" w:rsidRPr="00EF6DF1" w:rsidRDefault="00130236" w:rsidP="00124A2D">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18DA381F" w14:textId="3899763A" w:rsidR="00130236" w:rsidRPr="00EF6DF1" w:rsidRDefault="00130236" w:rsidP="00124A2D">
      <w:pPr>
        <w:spacing w:before="120" w:after="120"/>
        <w:ind w:left="851"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i/>
          <w:sz w:val="22"/>
          <w:szCs w:val="22"/>
        </w:rPr>
        <w:t>IV.</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u w:val="single"/>
        </w:rPr>
        <w:t>Llevar los registros contables, financieros y administrativos</w:t>
      </w:r>
      <w:r w:rsidRPr="00EF6DF1">
        <w:rPr>
          <w:rFonts w:ascii="Palatino Linotype" w:eastAsia="Palatino Linotype" w:hAnsi="Palatino Linotype" w:cs="Palatino Linotype"/>
          <w:b/>
          <w:i/>
          <w:sz w:val="22"/>
          <w:szCs w:val="22"/>
        </w:rPr>
        <w:t xml:space="preserve"> de los ingresos, egresos</w:t>
      </w:r>
      <w:r w:rsidRPr="00EF6DF1">
        <w:rPr>
          <w:rFonts w:ascii="Palatino Linotype" w:eastAsia="Palatino Linotype" w:hAnsi="Palatino Linotype" w:cs="Palatino Linotype"/>
          <w:i/>
          <w:sz w:val="22"/>
          <w:szCs w:val="22"/>
        </w:rPr>
        <w:t>, e inventarios;…”</w:t>
      </w:r>
    </w:p>
    <w:p w14:paraId="7F46C310" w14:textId="2EA04A15" w:rsidR="00222C76" w:rsidRPr="00EF6DF1" w:rsidRDefault="00E93385" w:rsidP="00222C76">
      <w:pPr>
        <w:spacing w:before="240" w:after="240" w:line="360" w:lineRule="auto"/>
        <w:ind w:right="49"/>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sz w:val="22"/>
          <w:szCs w:val="22"/>
        </w:rPr>
        <w:t>Ahora bien, en</w:t>
      </w:r>
      <w:r w:rsidR="00124A2D" w:rsidRPr="00EF6DF1">
        <w:rPr>
          <w:rFonts w:ascii="Palatino Linotype" w:eastAsia="Palatino Linotype" w:hAnsi="Palatino Linotype" w:cs="Palatino Linotype"/>
          <w:sz w:val="22"/>
          <w:szCs w:val="22"/>
        </w:rPr>
        <w:t xml:space="preserve"> respuesta </w:t>
      </w:r>
      <w:r w:rsidR="00146250" w:rsidRPr="00EF6DF1">
        <w:rPr>
          <w:rFonts w:ascii="Palatino Linotype" w:eastAsia="Palatino Linotype" w:hAnsi="Palatino Linotype" w:cs="Palatino Linotype"/>
          <w:sz w:val="22"/>
          <w:szCs w:val="22"/>
        </w:rPr>
        <w:t xml:space="preserve">a la solicitud, la persona servidora pública habilitada </w:t>
      </w:r>
      <w:r w:rsidRPr="00EF6DF1">
        <w:rPr>
          <w:rFonts w:ascii="Palatino Linotype" w:eastAsia="Palatino Linotype" w:hAnsi="Palatino Linotype" w:cs="Palatino Linotype"/>
          <w:sz w:val="22"/>
          <w:szCs w:val="22"/>
        </w:rPr>
        <w:t xml:space="preserve">indicó que la información </w:t>
      </w:r>
      <w:r w:rsidR="00222C76" w:rsidRPr="00EF6DF1">
        <w:rPr>
          <w:rFonts w:ascii="Palatino Linotype" w:eastAsia="Palatino Linotype" w:hAnsi="Palatino Linotype" w:cs="Palatino Linotype"/>
          <w:sz w:val="22"/>
          <w:szCs w:val="22"/>
        </w:rPr>
        <w:t xml:space="preserve">la nómina del gobierno municipal ya había sido remitida a la Unidad de Transparencia con los oficios TM/MC/INT/281/2025 у ТМ/MC/INT/282/2025 en formato digital USB, con el Proyecto de Clasificación para su debida aprobación por el Comité de transparencia </w:t>
      </w:r>
      <w:r w:rsidR="00222C76" w:rsidRPr="00EF6DF1">
        <w:rPr>
          <w:rFonts w:ascii="Palatino Linotype" w:eastAsia="Palatino Linotype" w:hAnsi="Palatino Linotype" w:cs="Palatino Linotype"/>
          <w:b/>
          <w:sz w:val="22"/>
          <w:szCs w:val="22"/>
        </w:rPr>
        <w:t xml:space="preserve">sin embargo, es de señalar que no se adjuntó </w:t>
      </w:r>
      <w:r w:rsidR="009470BC" w:rsidRPr="00EF6DF1">
        <w:rPr>
          <w:rFonts w:ascii="Palatino Linotype" w:eastAsia="Palatino Linotype" w:hAnsi="Palatino Linotype" w:cs="Palatino Linotype"/>
          <w:b/>
          <w:sz w:val="22"/>
          <w:szCs w:val="22"/>
        </w:rPr>
        <w:t>dicha información al SAIMEX.</w:t>
      </w:r>
    </w:p>
    <w:p w14:paraId="589FB196" w14:textId="77777777" w:rsidR="00F36A9F" w:rsidRPr="00EF6DF1" w:rsidRDefault="00F36A9F" w:rsidP="007D555C">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Derivado de lo anterior</w:t>
      </w:r>
      <w:r w:rsidR="000F1053" w:rsidRPr="00EF6DF1">
        <w:rPr>
          <w:rFonts w:ascii="Palatino Linotype" w:eastAsia="Palatino Linotype" w:hAnsi="Palatino Linotype" w:cs="Palatino Linotype"/>
          <w:sz w:val="22"/>
          <w:szCs w:val="22"/>
        </w:rPr>
        <w:t xml:space="preserve">, la parte </w:t>
      </w:r>
      <w:r w:rsidR="000F1053" w:rsidRPr="00EF6DF1">
        <w:rPr>
          <w:rFonts w:ascii="Palatino Linotype" w:eastAsia="Palatino Linotype" w:hAnsi="Palatino Linotype" w:cs="Palatino Linotype"/>
          <w:b/>
          <w:bCs/>
          <w:sz w:val="22"/>
          <w:szCs w:val="22"/>
        </w:rPr>
        <w:t xml:space="preserve">Recurrente </w:t>
      </w:r>
      <w:r w:rsidR="000F1053" w:rsidRPr="00EF6DF1">
        <w:rPr>
          <w:rFonts w:ascii="Palatino Linotype" w:eastAsia="Palatino Linotype" w:hAnsi="Palatino Linotype" w:cs="Palatino Linotype"/>
          <w:sz w:val="22"/>
          <w:szCs w:val="22"/>
        </w:rPr>
        <w:t xml:space="preserve">interpuso el recurso de revisión que nos ocupa, </w:t>
      </w:r>
      <w:r w:rsidR="00DB662E" w:rsidRPr="00EF6DF1">
        <w:rPr>
          <w:rFonts w:ascii="Palatino Linotype" w:eastAsia="Palatino Linotype" w:hAnsi="Palatino Linotype" w:cs="Palatino Linotype"/>
          <w:sz w:val="22"/>
          <w:szCs w:val="22"/>
        </w:rPr>
        <w:t xml:space="preserve">donde señaló que no le fue proporcionada la información </w:t>
      </w:r>
      <w:r w:rsidRPr="00EF6DF1">
        <w:rPr>
          <w:rFonts w:ascii="Palatino Linotype" w:eastAsia="Palatino Linotype" w:hAnsi="Palatino Linotype" w:cs="Palatino Linotype"/>
          <w:sz w:val="22"/>
          <w:szCs w:val="22"/>
        </w:rPr>
        <w:t>completa.</w:t>
      </w:r>
    </w:p>
    <w:p w14:paraId="13C65122" w14:textId="77777777" w:rsidR="000147F7" w:rsidRPr="00EF6DF1" w:rsidRDefault="000147F7" w:rsidP="000147F7">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la etapa de manifestaciones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fue omiso en rendir su informe justificado, y la parte </w:t>
      </w:r>
      <w:r w:rsidRPr="00EF6DF1">
        <w:rPr>
          <w:rFonts w:ascii="Palatino Linotype" w:eastAsia="Palatino Linotype" w:hAnsi="Palatino Linotype" w:cs="Palatino Linotype"/>
          <w:b/>
          <w:sz w:val="22"/>
          <w:szCs w:val="22"/>
        </w:rPr>
        <w:t xml:space="preserve">Recurrente </w:t>
      </w:r>
      <w:r w:rsidRPr="00EF6DF1">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C8EA996" w14:textId="77777777" w:rsidR="00320E68" w:rsidRPr="00EF6DF1" w:rsidRDefault="00146250">
      <w:pPr>
        <w:spacing w:before="280" w:after="28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en contraposición con el motivo de inconformidad alegado por la parte </w:t>
      </w:r>
      <w:r w:rsidRPr="00EF6DF1">
        <w:rPr>
          <w:rFonts w:ascii="Palatino Linotype" w:eastAsia="Palatino Linotype" w:hAnsi="Palatino Linotype" w:cs="Palatino Linotype"/>
          <w:b/>
          <w:sz w:val="22"/>
          <w:szCs w:val="22"/>
        </w:rPr>
        <w:t xml:space="preserve">Recurrente, </w:t>
      </w:r>
      <w:r w:rsidRPr="00EF6DF1">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9FE9326" w14:textId="1C3FD8CA" w:rsidR="00756F39" w:rsidRPr="00EF6DF1" w:rsidRDefault="00146250" w:rsidP="00C279A2">
      <w:pPr>
        <w:spacing w:before="240" w:after="240" w:line="372"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tal contexto,</w:t>
      </w:r>
      <w:r w:rsidR="0041477D" w:rsidRPr="00EF6DF1">
        <w:rPr>
          <w:rFonts w:ascii="Palatino Linotype" w:eastAsia="Palatino Linotype" w:hAnsi="Palatino Linotype" w:cs="Palatino Linotype"/>
          <w:sz w:val="22"/>
          <w:szCs w:val="22"/>
        </w:rPr>
        <w:t xml:space="preserve"> dado que </w:t>
      </w:r>
      <w:r w:rsidR="00C279A2" w:rsidRPr="00EF6DF1">
        <w:rPr>
          <w:rFonts w:ascii="Palatino Linotype" w:eastAsia="Palatino Linotype" w:hAnsi="Palatino Linotype" w:cs="Palatino Linotype"/>
          <w:sz w:val="22"/>
          <w:szCs w:val="22"/>
        </w:rPr>
        <w:t xml:space="preserve">el servidor público habilitado de la Tesorería Municipal no niega la existencia de la información solicitada, sino por el contrario, se encuentra encaminado a atender el requerimiento, por ello es que, una vez analizado, </w:t>
      </w:r>
      <w:r w:rsidR="00271ABA" w:rsidRPr="00EF6DF1">
        <w:rPr>
          <w:rFonts w:ascii="Palatino Linotype" w:eastAsia="Palatino Linotype" w:hAnsi="Palatino Linotype" w:cs="Palatino Linotype"/>
          <w:sz w:val="22"/>
          <w:szCs w:val="22"/>
        </w:rPr>
        <w:t>indicó que la información sería remitida a la Unidad de Transparencia así como el proyecto de clasificación para la aprobación del Comité de Transparencia.</w:t>
      </w:r>
    </w:p>
    <w:p w14:paraId="482F9544" w14:textId="60D6CB1A" w:rsidR="00C279A2" w:rsidRPr="00EF6DF1" w:rsidRDefault="00C279A2" w:rsidP="00AB1D2F">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Por lo tanto, el hecho de que el servidor público habilitado de la Tesorería Municipal, haya asumido contar con la información pública solicitada, acepta que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la generó, posee y/o administra, en ejercicio de sus funciones de derecho público, motivo por el cual se actualiza el supuesto previsto en el artículo 12 de la Ley de Transparencia y Acceso a la Información Pública del Estado de México y Municipios, previamente citado.</w:t>
      </w:r>
    </w:p>
    <w:p w14:paraId="647E288B" w14:textId="77777777" w:rsidR="00C279A2" w:rsidRPr="00EF6DF1" w:rsidRDefault="00C279A2" w:rsidP="00C279A2">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Además de lo anterior,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56E64A57" w14:textId="77777777" w:rsidR="00C279A2" w:rsidRPr="00EF6DF1" w:rsidRDefault="00C279A2" w:rsidP="00C279A2">
      <w:pPr>
        <w:spacing w:before="240" w:after="24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92</w:t>
      </w:r>
      <w:r w:rsidRPr="00EF6DF1">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BED062" w14:textId="77777777" w:rsidR="00C279A2" w:rsidRPr="00EF6DF1" w:rsidRDefault="00C279A2" w:rsidP="00C279A2">
      <w:pPr>
        <w:spacing w:before="240" w:after="240"/>
        <w:ind w:left="851" w:right="900"/>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w:t>
      </w:r>
    </w:p>
    <w:p w14:paraId="424D2534" w14:textId="77777777" w:rsidR="00C279A2" w:rsidRPr="00EF6DF1" w:rsidRDefault="00C279A2" w:rsidP="00C279A2">
      <w:pPr>
        <w:spacing w:before="240" w:after="24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VIII</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La remuneración bruta y neta de todos los servidores públicos</w:t>
      </w:r>
      <w:r w:rsidRPr="00EF6DF1">
        <w:rPr>
          <w:rFonts w:ascii="Palatino Linotype" w:eastAsia="Palatino Linotype" w:hAnsi="Palatino Linotype" w:cs="Palatino Linotype"/>
          <w:i/>
          <w:sz w:val="22"/>
          <w:szCs w:val="22"/>
        </w:rPr>
        <w:t xml:space="preserve"> de base o de confianza, de </w:t>
      </w:r>
      <w:r w:rsidRPr="00EF6DF1">
        <w:rPr>
          <w:rFonts w:ascii="Palatino Linotype" w:eastAsia="Palatino Linotype" w:hAnsi="Palatino Linotype" w:cs="Palatino Linotype"/>
          <w:b/>
          <w:i/>
          <w:sz w:val="22"/>
          <w:szCs w:val="22"/>
        </w:rPr>
        <w:t>todas las percepciones</w:t>
      </w:r>
      <w:r w:rsidRPr="00EF6DF1">
        <w:rPr>
          <w:rFonts w:ascii="Palatino Linotype" w:eastAsia="Palatino Linotype" w:hAnsi="Palatino Linotype" w:cs="Palatino Linotype"/>
          <w:i/>
          <w:sz w:val="22"/>
          <w:szCs w:val="22"/>
        </w:rPr>
        <w:t xml:space="preserve">, incluyendo </w:t>
      </w:r>
      <w:r w:rsidRPr="00EF6DF1">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EF6DF1">
        <w:rPr>
          <w:rFonts w:ascii="Palatino Linotype" w:eastAsia="Palatino Linotype" w:hAnsi="Palatino Linotype" w:cs="Palatino Linotype"/>
          <w:i/>
          <w:sz w:val="22"/>
          <w:szCs w:val="22"/>
        </w:rPr>
        <w:t>, señalando la periodicidad de dicha remuneración;”</w:t>
      </w:r>
    </w:p>
    <w:p w14:paraId="0F635103" w14:textId="2B897E9E" w:rsidR="00C04255" w:rsidRPr="00EF6DF1" w:rsidRDefault="00C04255" w:rsidP="00C04255">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Bajo esta línea de pensamiento, dado que la información solicitada no fue entregada a la persona solicitante, como consta en las constancias del expediente electrónico, se estima que para tener por satisfecho el Derecho de acceso es necesario que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haga entrega del soporte documental que dé cuenta de la nómina correspondiente al mes inmediato anterior </w:t>
      </w:r>
      <w:r w:rsidR="0067458E" w:rsidRPr="00EF6DF1">
        <w:rPr>
          <w:rFonts w:ascii="Palatino Linotype" w:eastAsia="Palatino Linotype" w:hAnsi="Palatino Linotype" w:cs="Palatino Linotype"/>
          <w:sz w:val="22"/>
          <w:szCs w:val="22"/>
        </w:rPr>
        <w:t>a la fecha de presentación de la solicitud, esto es, de la primera y segunda quincena de julio de dos mil veinticinco.</w:t>
      </w:r>
    </w:p>
    <w:p w14:paraId="11C502DE" w14:textId="13B0A158" w:rsidR="0067458E" w:rsidRPr="00EF6DF1" w:rsidRDefault="00C04255"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 </w:t>
      </w:r>
      <w:r w:rsidR="0067458E" w:rsidRPr="00EF6DF1">
        <w:rPr>
          <w:rFonts w:ascii="Palatino Linotype" w:eastAsia="Palatino Linotype" w:hAnsi="Palatino Linotype" w:cs="Palatino Linotype"/>
          <w:sz w:val="22"/>
          <w:szCs w:val="22"/>
        </w:rPr>
        <w:t xml:space="preserve">No obsta mencionar que el </w:t>
      </w:r>
      <w:r w:rsidR="0067458E" w:rsidRPr="00EF6DF1">
        <w:rPr>
          <w:rFonts w:ascii="Palatino Linotype" w:eastAsia="Palatino Linotype" w:hAnsi="Palatino Linotype" w:cs="Palatino Linotype"/>
          <w:b/>
          <w:sz w:val="22"/>
          <w:szCs w:val="22"/>
        </w:rPr>
        <w:t xml:space="preserve">Sujeto Obligado </w:t>
      </w:r>
      <w:r w:rsidR="0067458E" w:rsidRPr="00EF6DF1">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0067458E" w:rsidRPr="00EF6DF1">
        <w:rPr>
          <w:rFonts w:ascii="Palatino Linotype" w:eastAsia="Palatino Linotype" w:hAnsi="Palatino Linotype" w:cs="Palatino Linotype"/>
          <w:i/>
          <w:sz w:val="22"/>
          <w:szCs w:val="22"/>
        </w:rPr>
        <w:t>conciliación de nómina</w:t>
      </w:r>
      <w:r w:rsidR="0067458E" w:rsidRPr="00EF6DF1">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4E0BBB44"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331BF785" w14:textId="77777777" w:rsidR="0067458E" w:rsidRPr="00EF6DF1" w:rsidRDefault="0067458E" w:rsidP="0067458E">
      <w:pPr>
        <w:spacing w:before="240" w:after="240" w:line="360" w:lineRule="auto"/>
        <w:jc w:val="center"/>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noProof/>
          <w:sz w:val="22"/>
          <w:szCs w:val="22"/>
        </w:rPr>
        <w:drawing>
          <wp:inline distT="0" distB="0" distL="0" distR="0" wp14:anchorId="37EEB2CA" wp14:editId="5B4DC506">
            <wp:extent cx="4046400" cy="1994400"/>
            <wp:effectExtent l="0" t="0" r="0" b="635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046400" cy="1994400"/>
                    </a:xfrm>
                    <a:prstGeom prst="rect">
                      <a:avLst/>
                    </a:prstGeom>
                    <a:ln/>
                  </pic:spPr>
                </pic:pic>
              </a:graphicData>
            </a:graphic>
          </wp:inline>
        </w:drawing>
      </w:r>
    </w:p>
    <w:p w14:paraId="52F37EA9" w14:textId="77777777" w:rsidR="0067458E" w:rsidRPr="00EF6DF1" w:rsidRDefault="0067458E" w:rsidP="0067458E">
      <w:pPr>
        <w:spacing w:before="240" w:after="240" w:line="360" w:lineRule="auto"/>
        <w:jc w:val="center"/>
        <w:rPr>
          <w:rFonts w:ascii="Palatino Linotype" w:eastAsia="Palatino Linotype" w:hAnsi="Palatino Linotype" w:cs="Palatino Linotype"/>
          <w:sz w:val="22"/>
          <w:szCs w:val="22"/>
        </w:rPr>
      </w:pPr>
      <w:r w:rsidRPr="00EF6DF1">
        <w:rPr>
          <w:noProof/>
          <w:sz w:val="22"/>
          <w:szCs w:val="22"/>
        </w:rPr>
        <mc:AlternateContent>
          <mc:Choice Requires="wps">
            <w:drawing>
              <wp:anchor distT="0" distB="0" distL="114300" distR="114300" simplePos="0" relativeHeight="251659264" behindDoc="0" locked="0" layoutInCell="1" hidden="0" allowOverlap="1" wp14:anchorId="518C689F" wp14:editId="129675C1">
                <wp:simplePos x="0" y="0"/>
                <wp:positionH relativeFrom="margin">
                  <wp:align>center</wp:align>
                </wp:positionH>
                <wp:positionV relativeFrom="paragraph">
                  <wp:posOffset>2004043</wp:posOffset>
                </wp:positionV>
                <wp:extent cx="4482879" cy="403654"/>
                <wp:effectExtent l="19050" t="19050" r="13335" b="15875"/>
                <wp:wrapNone/>
                <wp:docPr id="2140131839" name="Rectángulo 2140131839"/>
                <wp:cNvGraphicFramePr/>
                <a:graphic xmlns:a="http://schemas.openxmlformats.org/drawingml/2006/main">
                  <a:graphicData uri="http://schemas.microsoft.com/office/word/2010/wordprocessingShape">
                    <wps:wsp>
                      <wps:cNvSpPr/>
                      <wps:spPr>
                        <a:xfrm>
                          <a:off x="0" y="0"/>
                          <a:ext cx="4482879" cy="403654"/>
                        </a:xfrm>
                        <a:prstGeom prst="rect">
                          <a:avLst/>
                        </a:prstGeom>
                        <a:noFill/>
                        <a:ln w="38100" cap="flat" cmpd="sng">
                          <a:solidFill>
                            <a:srgbClr val="C00000"/>
                          </a:solidFill>
                          <a:prstDash val="solid"/>
                          <a:miter lim="800000"/>
                          <a:headEnd type="none" w="sm" len="sm"/>
                          <a:tailEnd type="none" w="sm" len="sm"/>
                        </a:ln>
                      </wps:spPr>
                      <wps:txbx>
                        <w:txbxContent>
                          <w:p w14:paraId="0BD71185" w14:textId="77777777" w:rsidR="0067458E" w:rsidRDefault="0067458E" w:rsidP="0067458E">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8C689F" id="Rectángulo 2140131839" o:spid="_x0000_s1026" style="position:absolute;left:0;text-align:left;margin-left:0;margin-top:157.8pt;width:353pt;height:31.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" filled="f" strokecolor="#c00000" strokeweight="3pt">
                <v:stroke startarrowwidth="narrow" startarrowlength="short" endarrowwidth="narrow" endarrowlength="short"/>
                <v:textbox inset="2.53958mm,2.53958mm,2.53958mm,2.53958mm">
                  <w:txbxContent>
                    <w:p w14:paraId="0BD71185" w14:textId="77777777" w:rsidR="0067458E" w:rsidRDefault="0067458E" w:rsidP="0067458E">
                      <w:pPr>
                        <w:textDirection w:val="btLr"/>
                      </w:pPr>
                    </w:p>
                  </w:txbxContent>
                </v:textbox>
                <w10:wrap anchorx="margin"/>
              </v:rect>
            </w:pict>
          </mc:Fallback>
        </mc:AlternateContent>
      </w:r>
      <w:r w:rsidRPr="00EF6DF1">
        <w:rPr>
          <w:rFonts w:ascii="Palatino Linotype" w:eastAsia="Palatino Linotype" w:hAnsi="Palatino Linotype" w:cs="Palatino Linotype"/>
          <w:noProof/>
          <w:sz w:val="22"/>
          <w:szCs w:val="22"/>
        </w:rPr>
        <w:drawing>
          <wp:inline distT="0" distB="0" distL="0" distR="0" wp14:anchorId="3130265C" wp14:editId="1F3C6892">
            <wp:extent cx="4500000" cy="2839326"/>
            <wp:effectExtent l="0" t="0" r="0" b="0"/>
            <wp:docPr id="21401318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18245"/>
                    <a:stretch>
                      <a:fillRect/>
                    </a:stretch>
                  </pic:blipFill>
                  <pic:spPr>
                    <a:xfrm>
                      <a:off x="0" y="0"/>
                      <a:ext cx="4500000" cy="2839326"/>
                    </a:xfrm>
                    <a:prstGeom prst="rect">
                      <a:avLst/>
                    </a:prstGeom>
                    <a:ln/>
                  </pic:spPr>
                </pic:pic>
              </a:graphicData>
            </a:graphic>
          </wp:inline>
        </w:drawing>
      </w:r>
    </w:p>
    <w:p w14:paraId="624EEEF6" w14:textId="77777777" w:rsidR="0067458E" w:rsidRPr="00EF6DF1" w:rsidRDefault="0067458E" w:rsidP="0067458E">
      <w:pPr>
        <w:spacing w:before="240" w:after="240" w:line="360" w:lineRule="auto"/>
        <w:jc w:val="both"/>
        <w:rPr>
          <w:sz w:val="22"/>
          <w:szCs w:val="22"/>
        </w:rPr>
      </w:pPr>
      <w:r w:rsidRPr="00EF6DF1">
        <w:rPr>
          <w:sz w:val="22"/>
          <w:szCs w:val="22"/>
        </w:rPr>
        <w:t xml:space="preserve"> </w:t>
      </w:r>
      <w:r w:rsidRPr="00EF6DF1">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9323DD8" w14:textId="77777777" w:rsidR="0067458E" w:rsidRPr="00EF6DF1" w:rsidRDefault="0067458E" w:rsidP="0067458E">
      <w:pPr>
        <w:spacing w:before="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Y, debe presentarse a través de los formatos XLSX y TXT, siendo el primero el siguiente:</w:t>
      </w:r>
    </w:p>
    <w:p w14:paraId="677B3F37" w14:textId="77777777" w:rsidR="0067458E" w:rsidRPr="00EF6DF1" w:rsidRDefault="0067458E" w:rsidP="0067458E">
      <w:pPr>
        <w:spacing w:before="240" w:line="360" w:lineRule="auto"/>
        <w:ind w:right="49"/>
        <w:jc w:val="center"/>
        <w:rPr>
          <w:rFonts w:ascii="Palatino Linotype" w:eastAsia="Palatino Linotype" w:hAnsi="Palatino Linotype" w:cs="Palatino Linotype"/>
          <w:sz w:val="22"/>
          <w:szCs w:val="22"/>
        </w:rPr>
      </w:pPr>
      <w:r w:rsidRPr="00EF6DF1">
        <w:rPr>
          <w:noProof/>
          <w:sz w:val="22"/>
          <w:szCs w:val="22"/>
        </w:rPr>
        <w:drawing>
          <wp:inline distT="0" distB="0" distL="0" distR="0" wp14:anchorId="6B847803" wp14:editId="53FCF629">
            <wp:extent cx="4733925" cy="4198661"/>
            <wp:effectExtent l="0" t="0" r="0" b="0"/>
            <wp:docPr id="21401318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23204"/>
                    <a:stretch>
                      <a:fillRect/>
                    </a:stretch>
                  </pic:blipFill>
                  <pic:spPr>
                    <a:xfrm>
                      <a:off x="0" y="0"/>
                      <a:ext cx="4733925" cy="4198661"/>
                    </a:xfrm>
                    <a:prstGeom prst="rect">
                      <a:avLst/>
                    </a:prstGeom>
                    <a:ln/>
                  </pic:spPr>
                </pic:pic>
              </a:graphicData>
            </a:graphic>
          </wp:inline>
        </w:drawing>
      </w:r>
    </w:p>
    <w:p w14:paraId="7E350036" w14:textId="77777777" w:rsidR="0067458E" w:rsidRPr="00EF6DF1" w:rsidRDefault="0067458E" w:rsidP="0067458E">
      <w:pPr>
        <w:spacing w:before="240" w:line="360" w:lineRule="auto"/>
        <w:ind w:right="49"/>
        <w:jc w:val="center"/>
        <w:rPr>
          <w:rFonts w:ascii="Palatino Linotype" w:eastAsia="Palatino Linotype" w:hAnsi="Palatino Linotype" w:cs="Palatino Linotype"/>
          <w:sz w:val="22"/>
          <w:szCs w:val="22"/>
        </w:rPr>
      </w:pPr>
      <w:r w:rsidRPr="00EF6DF1">
        <w:rPr>
          <w:noProof/>
          <w:sz w:val="22"/>
          <w:szCs w:val="22"/>
        </w:rPr>
        <w:drawing>
          <wp:inline distT="0" distB="0" distL="0" distR="0" wp14:anchorId="2A7C7277" wp14:editId="03400478">
            <wp:extent cx="4733925" cy="1224227"/>
            <wp:effectExtent l="0" t="0" r="0" b="0"/>
            <wp:docPr id="21401318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77682" b="-74"/>
                    <a:stretch>
                      <a:fillRect/>
                    </a:stretch>
                  </pic:blipFill>
                  <pic:spPr>
                    <a:xfrm>
                      <a:off x="0" y="0"/>
                      <a:ext cx="4733925" cy="1224227"/>
                    </a:xfrm>
                    <a:prstGeom prst="rect">
                      <a:avLst/>
                    </a:prstGeom>
                    <a:ln/>
                  </pic:spPr>
                </pic:pic>
              </a:graphicData>
            </a:graphic>
          </wp:inline>
        </w:drawing>
      </w:r>
    </w:p>
    <w:p w14:paraId="525612A6" w14:textId="77777777" w:rsidR="0067458E" w:rsidRPr="00EF6DF1" w:rsidRDefault="0067458E" w:rsidP="0067458E">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Para el llenado de dicho formato se deben observar las siguientes consideraciones:</w:t>
      </w:r>
    </w:p>
    <w:p w14:paraId="4B164E09" w14:textId="6B19C39C" w:rsidR="0067458E" w:rsidRPr="00EF6DF1" w:rsidRDefault="0067458E" w:rsidP="0067458E">
      <w:pPr>
        <w:spacing w:before="240" w:after="240" w:line="360" w:lineRule="auto"/>
        <w:ind w:right="51"/>
        <w:jc w:val="center"/>
        <w:rPr>
          <w:rFonts w:ascii="Palatino Linotype" w:eastAsia="Palatino Linotype" w:hAnsi="Palatino Linotype" w:cs="Palatino Linotype"/>
          <w:sz w:val="22"/>
          <w:szCs w:val="22"/>
        </w:rPr>
      </w:pPr>
      <w:r w:rsidRPr="00EF6DF1">
        <w:rPr>
          <w:noProof/>
          <w:sz w:val="22"/>
          <w:szCs w:val="22"/>
        </w:rPr>
        <w:drawing>
          <wp:inline distT="0" distB="0" distL="0" distR="0" wp14:anchorId="51F9E283" wp14:editId="5672322E">
            <wp:extent cx="4644000" cy="1276864"/>
            <wp:effectExtent l="0" t="0" r="0" b="0"/>
            <wp:docPr id="21401318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644000" cy="1276864"/>
                    </a:xfrm>
                    <a:prstGeom prst="rect">
                      <a:avLst/>
                    </a:prstGeom>
                    <a:ln/>
                  </pic:spPr>
                </pic:pic>
              </a:graphicData>
            </a:graphic>
          </wp:inline>
        </w:drawing>
      </w:r>
      <w:r w:rsidRPr="00EF6DF1">
        <w:rPr>
          <w:noProof/>
          <w:sz w:val="22"/>
          <w:szCs w:val="22"/>
        </w:rPr>
        <w:drawing>
          <wp:inline distT="0" distB="0" distL="0" distR="0" wp14:anchorId="4306E2CB" wp14:editId="7A374F3F">
            <wp:extent cx="4642622" cy="3952456"/>
            <wp:effectExtent l="0" t="0" r="0" b="0"/>
            <wp:docPr id="21401318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18981"/>
                    <a:stretch>
                      <a:fillRect/>
                    </a:stretch>
                  </pic:blipFill>
                  <pic:spPr>
                    <a:xfrm>
                      <a:off x="0" y="0"/>
                      <a:ext cx="4642622" cy="3952456"/>
                    </a:xfrm>
                    <a:prstGeom prst="rect">
                      <a:avLst/>
                    </a:prstGeom>
                    <a:ln/>
                  </pic:spPr>
                </pic:pic>
              </a:graphicData>
            </a:graphic>
          </wp:inline>
        </w:drawing>
      </w:r>
      <w:r w:rsidRPr="00EF6DF1">
        <w:rPr>
          <w:noProof/>
          <w:sz w:val="22"/>
          <w:szCs w:val="22"/>
        </w:rPr>
        <w:drawing>
          <wp:inline distT="0" distB="0" distL="0" distR="0" wp14:anchorId="36E82B5C" wp14:editId="03D42B7D">
            <wp:extent cx="4642622" cy="881560"/>
            <wp:effectExtent l="0" t="0" r="0" b="0"/>
            <wp:docPr id="21401318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81504" b="424"/>
                    <a:stretch>
                      <a:fillRect/>
                    </a:stretch>
                  </pic:blipFill>
                  <pic:spPr>
                    <a:xfrm>
                      <a:off x="0" y="0"/>
                      <a:ext cx="4642622" cy="881560"/>
                    </a:xfrm>
                    <a:prstGeom prst="rect">
                      <a:avLst/>
                    </a:prstGeom>
                    <a:ln/>
                  </pic:spPr>
                </pic:pic>
              </a:graphicData>
            </a:graphic>
          </wp:inline>
        </w:drawing>
      </w:r>
    </w:p>
    <w:p w14:paraId="31BC800B"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EF6DF1">
        <w:rPr>
          <w:rFonts w:ascii="Palatino Linotype" w:eastAsia="Palatino Linotype" w:hAnsi="Palatino Linotype" w:cs="Palatino Linotype"/>
          <w:b/>
          <w:sz w:val="22"/>
          <w:szCs w:val="22"/>
          <w:u w:val="single"/>
        </w:rPr>
        <w:t>Nombre completo: Apellido Paterno, Apellido Materno, Nombre (s)</w:t>
      </w:r>
      <w:r w:rsidRPr="00EF6DF1">
        <w:rPr>
          <w:rFonts w:ascii="Palatino Linotype" w:eastAsia="Palatino Linotype" w:hAnsi="Palatino Linotype" w:cs="Palatino Linotype"/>
          <w:sz w:val="22"/>
          <w:szCs w:val="22"/>
          <w:u w:val="single"/>
        </w:rPr>
        <w:t>,</w:t>
      </w:r>
      <w:r w:rsidRPr="00EF6DF1">
        <w:rPr>
          <w:rFonts w:ascii="Palatino Linotype" w:eastAsia="Palatino Linotype" w:hAnsi="Palatino Linotype" w:cs="Palatino Linotype"/>
          <w:sz w:val="22"/>
          <w:szCs w:val="22"/>
        </w:rPr>
        <w:t xml:space="preserve"> Fecha de alta, Fecha de baja, </w:t>
      </w:r>
      <w:r w:rsidRPr="00EF6DF1">
        <w:rPr>
          <w:rFonts w:ascii="Palatino Linotype" w:eastAsia="Palatino Linotype" w:hAnsi="Palatino Linotype" w:cs="Palatino Linotype"/>
          <w:b/>
          <w:sz w:val="22"/>
          <w:szCs w:val="22"/>
        </w:rPr>
        <w:t>Puesto funcional</w:t>
      </w:r>
      <w:r w:rsidRPr="00EF6DF1">
        <w:rPr>
          <w:rFonts w:ascii="Palatino Linotype" w:eastAsia="Palatino Linotype" w:hAnsi="Palatino Linotype" w:cs="Palatino Linotype"/>
          <w:sz w:val="22"/>
          <w:szCs w:val="22"/>
        </w:rPr>
        <w:t xml:space="preserve">, Nivel y/o rango, No. de horas laboradas, </w:t>
      </w:r>
      <w:r w:rsidRPr="00EF6DF1">
        <w:rPr>
          <w:rFonts w:ascii="Palatino Linotype" w:eastAsia="Palatino Linotype" w:hAnsi="Palatino Linotype" w:cs="Palatino Linotype"/>
          <w:b/>
          <w:sz w:val="22"/>
          <w:szCs w:val="22"/>
        </w:rPr>
        <w:t>Adscripción,</w:t>
      </w:r>
      <w:r w:rsidRPr="00EF6DF1">
        <w:rPr>
          <w:rFonts w:ascii="Palatino Linotype" w:eastAsia="Palatino Linotype" w:hAnsi="Palatino Linotype" w:cs="Palatino Linotype"/>
          <w:sz w:val="22"/>
          <w:szCs w:val="22"/>
        </w:rPr>
        <w:t xml:space="preserve"> Categoría: Confianza, Sindicalizado o Eventual; </w:t>
      </w:r>
      <w:r w:rsidRPr="00EF6DF1">
        <w:rPr>
          <w:rFonts w:ascii="Palatino Linotype" w:eastAsia="Palatino Linotype" w:hAnsi="Palatino Linotype" w:cs="Palatino Linotype"/>
          <w:b/>
          <w:sz w:val="22"/>
          <w:szCs w:val="22"/>
        </w:rPr>
        <w:t>Percepciones ordinarias</w:t>
      </w:r>
      <w:r w:rsidRPr="00EF6DF1">
        <w:rPr>
          <w:rFonts w:ascii="Palatino Linotype" w:eastAsia="Palatino Linotype" w:hAnsi="Palatino Linotype" w:cs="Palatino Linotype"/>
          <w:sz w:val="22"/>
          <w:szCs w:val="22"/>
        </w:rPr>
        <w:t xml:space="preserve"> (de acuerdo al tabulador), </w:t>
      </w:r>
      <w:r w:rsidRPr="00EF6DF1">
        <w:rPr>
          <w:rFonts w:ascii="Palatino Linotype" w:eastAsia="Palatino Linotype" w:hAnsi="Palatino Linotype" w:cs="Palatino Linotype"/>
          <w:b/>
          <w:sz w:val="22"/>
          <w:szCs w:val="22"/>
        </w:rPr>
        <w:t>Percepciones extraordinarias</w:t>
      </w: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sz w:val="22"/>
          <w:szCs w:val="22"/>
        </w:rPr>
        <w:t>Total de percepciones brutas; Deducciones; Total de deducciones, Total neto</w:t>
      </w:r>
      <w:r w:rsidRPr="00EF6DF1">
        <w:rPr>
          <w:rFonts w:ascii="Palatino Linotype" w:eastAsia="Palatino Linotype" w:hAnsi="Palatino Linotype" w:cs="Palatino Linotype"/>
          <w:sz w:val="22"/>
          <w:szCs w:val="22"/>
        </w:rPr>
        <w:t>, Días pagados, Nombre de la fuente de financiamiento, Póliza, y Medio de pago.</w:t>
      </w:r>
    </w:p>
    <w:p w14:paraId="2788F87E" w14:textId="67168598"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Por consiguiente, se estima que el documento a través del cual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puede colmar la pretensión de la persona solicitante, es la conciliación de nómina de la primera y segunda quincena de </w:t>
      </w:r>
      <w:r w:rsidR="003B582C" w:rsidRPr="00EF6DF1">
        <w:rPr>
          <w:rFonts w:ascii="Palatino Linotype" w:eastAsia="Palatino Linotype" w:hAnsi="Palatino Linotype" w:cs="Palatino Linotype"/>
          <w:sz w:val="22"/>
          <w:szCs w:val="22"/>
        </w:rPr>
        <w:t xml:space="preserve">julio dos mil veinticinco </w:t>
      </w:r>
      <w:r w:rsidRPr="00EF6DF1">
        <w:rPr>
          <w:rFonts w:ascii="Palatino Linotype" w:eastAsia="Palatino Linotype" w:hAnsi="Palatino Linotype" w:cs="Palatino Linotype"/>
          <w:sz w:val="22"/>
          <w:szCs w:val="22"/>
        </w:rPr>
        <w:t>en versión pública, de conformidad con el considerando siguiente.</w:t>
      </w:r>
    </w:p>
    <w:p w14:paraId="4CB1D316" w14:textId="77777777" w:rsidR="0067458E" w:rsidRPr="00EF6DF1" w:rsidRDefault="0067458E" w:rsidP="0067458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lo hasta aquí expuesto, se concluye que los motivos de inconformidad de la parte </w:t>
      </w:r>
      <w:r w:rsidRPr="00EF6DF1">
        <w:rPr>
          <w:rFonts w:ascii="Palatino Linotype" w:eastAsia="Palatino Linotype" w:hAnsi="Palatino Linotype" w:cs="Palatino Linotype"/>
          <w:b/>
          <w:sz w:val="22"/>
          <w:szCs w:val="22"/>
        </w:rPr>
        <w:t xml:space="preserve">Recurrente </w:t>
      </w:r>
      <w:r w:rsidRPr="00EF6DF1">
        <w:rPr>
          <w:rFonts w:ascii="Palatino Linotype" w:eastAsia="Palatino Linotype" w:hAnsi="Palatino Linotype" w:cs="Palatino Linotype"/>
          <w:sz w:val="22"/>
          <w:szCs w:val="22"/>
        </w:rPr>
        <w:t xml:space="preserve">devienen fundados, siendo procedente </w:t>
      </w:r>
      <w:r w:rsidRPr="00EF6DF1">
        <w:rPr>
          <w:rFonts w:ascii="Palatino Linotype" w:eastAsia="Palatino Linotype" w:hAnsi="Palatino Linotype" w:cs="Palatino Linotype"/>
          <w:i/>
          <w:sz w:val="22"/>
          <w:szCs w:val="22"/>
        </w:rPr>
        <w:t xml:space="preserve">Revocar </w:t>
      </w:r>
      <w:r w:rsidRPr="00EF6DF1">
        <w:rPr>
          <w:rFonts w:ascii="Palatino Linotype" w:eastAsia="Palatino Linotype" w:hAnsi="Palatino Linotype" w:cs="Palatino Linotype"/>
          <w:sz w:val="22"/>
          <w:szCs w:val="22"/>
        </w:rPr>
        <w:t xml:space="preserve">la respuesta proporcionada por el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5CFBE09C" w14:textId="77777777" w:rsidR="0067458E" w:rsidRPr="00EF6DF1" w:rsidRDefault="0067458E" w:rsidP="0067458E">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 xml:space="preserve">Quinto. Versión Pública. </w:t>
      </w:r>
      <w:r w:rsidRPr="00EF6DF1">
        <w:rPr>
          <w:rFonts w:ascii="Palatino Linotype" w:eastAsia="Palatino Linotype" w:hAnsi="Palatino Linotype" w:cs="Palatino Linotype"/>
          <w:sz w:val="22"/>
          <w:szCs w:val="22"/>
        </w:rPr>
        <w:t>Cómo fue debidamente apuntado,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5E4B6E9" w14:textId="77777777" w:rsidR="0067458E" w:rsidRPr="00EF6DF1" w:rsidRDefault="0067458E" w:rsidP="0067458E">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249D43F" w14:textId="77777777" w:rsidR="0067458E" w:rsidRPr="00EF6DF1" w:rsidRDefault="0067458E" w:rsidP="0067458E">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560594B" w14:textId="77777777" w:rsidR="0067458E" w:rsidRPr="00EF6DF1" w:rsidRDefault="0067458E" w:rsidP="0067458E">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2C4E5502"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sz w:val="22"/>
          <w:szCs w:val="22"/>
        </w:rPr>
        <w:t> </w:t>
      </w: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3.</w:t>
      </w:r>
      <w:r w:rsidRPr="00EF6DF1">
        <w:rPr>
          <w:rFonts w:ascii="Palatino Linotype" w:eastAsia="Palatino Linotype" w:hAnsi="Palatino Linotype" w:cs="Palatino Linotype"/>
          <w:i/>
          <w:sz w:val="22"/>
          <w:szCs w:val="22"/>
        </w:rPr>
        <w:t xml:space="preserve"> Para los efectos de la presente Ley se entenderá por:</w:t>
      </w:r>
    </w:p>
    <w:p w14:paraId="5420017F"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6AE641D2"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IX. Datos personales</w:t>
      </w:r>
      <w:r w:rsidRPr="00EF6DF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E780995"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7E144901"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XX. Información clasificada</w:t>
      </w:r>
      <w:r w:rsidRPr="00EF6DF1">
        <w:rPr>
          <w:rFonts w:ascii="Palatino Linotype" w:eastAsia="Palatino Linotype" w:hAnsi="Palatino Linotype" w:cs="Palatino Linotype"/>
          <w:i/>
          <w:sz w:val="22"/>
          <w:szCs w:val="22"/>
        </w:rPr>
        <w:t>: Aquella considerada por la presente Ley como reservada o confidencial;</w:t>
      </w:r>
    </w:p>
    <w:p w14:paraId="6B41AE30"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XXI. Información confidencial</w:t>
      </w:r>
      <w:r w:rsidRPr="00EF6DF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C446F8"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71E388B5"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XXXII. Protección de Datos Personales</w:t>
      </w:r>
      <w:r w:rsidRPr="00EF6DF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100882E"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4C753370" w14:textId="77777777" w:rsidR="0067458E" w:rsidRPr="00EF6DF1" w:rsidRDefault="0067458E" w:rsidP="0067458E">
      <w:pPr>
        <w:tabs>
          <w:tab w:val="left" w:pos="1276"/>
        </w:tabs>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XLV. Versión pública</w:t>
      </w:r>
      <w:r w:rsidRPr="00EF6DF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7432AA6"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Artículo 6</w:t>
      </w:r>
      <w:r w:rsidRPr="00EF6DF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6C80FC6"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7412073A"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91.</w:t>
      </w:r>
      <w:r w:rsidRPr="00EF6DF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EF6DF1">
        <w:rPr>
          <w:rFonts w:ascii="Palatino Linotype" w:eastAsia="Palatino Linotype" w:hAnsi="Palatino Linotype" w:cs="Palatino Linotype"/>
          <w:i/>
          <w:sz w:val="22"/>
          <w:szCs w:val="22"/>
        </w:rPr>
        <w:br/>
        <w:t>…</w:t>
      </w:r>
    </w:p>
    <w:p w14:paraId="72AC3647"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132.</w:t>
      </w:r>
      <w:r w:rsidRPr="00EF6DF1">
        <w:rPr>
          <w:rFonts w:ascii="Palatino Linotype" w:eastAsia="Palatino Linotype" w:hAnsi="Palatino Linotype" w:cs="Palatino Linotype"/>
          <w:i/>
          <w:sz w:val="22"/>
          <w:szCs w:val="22"/>
        </w:rPr>
        <w:t xml:space="preserve"> La clasificación de la información se llevará a cabo en el momento en que:</w:t>
      </w:r>
    </w:p>
    <w:p w14:paraId="53AB2586"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Se reciba una solicitud de acceso a la información;</w:t>
      </w:r>
    </w:p>
    <w:p w14:paraId="67CB5686"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xml:space="preserve"> Se determine mediante resolución de autoridad competente; o</w:t>
      </w:r>
    </w:p>
    <w:p w14:paraId="7EC35281"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6411A6C"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w:t>
      </w:r>
    </w:p>
    <w:p w14:paraId="2A9F68F1"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137.</w:t>
      </w:r>
      <w:r w:rsidRPr="00EF6DF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89B8DF"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Artículo 143.</w:t>
      </w:r>
      <w:r w:rsidRPr="00EF6DF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E861C3F"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9F6A9E6" w14:textId="77777777" w:rsidR="0067458E" w:rsidRPr="00EF6DF1" w:rsidRDefault="0067458E" w:rsidP="0067458E">
      <w:pPr>
        <w:spacing w:before="240" w:after="240" w:line="360" w:lineRule="auto"/>
        <w:ind w:right="5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6E0D711" w14:textId="77777777" w:rsidR="0067458E" w:rsidRPr="00EF6DF1" w:rsidRDefault="0067458E" w:rsidP="0067458E">
      <w:pPr>
        <w:spacing w:before="240" w:after="240" w:line="360" w:lineRule="auto"/>
        <w:ind w:right="5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AA75A0D"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F6DF1">
        <w:rPr>
          <w:rFonts w:ascii="Palatino Linotype" w:eastAsia="Palatino Linotype" w:hAnsi="Palatino Linotype" w:cs="Palatino Linotype"/>
          <w:b/>
          <w:sz w:val="22"/>
          <w:szCs w:val="22"/>
        </w:rPr>
        <w:t>Registro Federal de Contribuyentes</w:t>
      </w:r>
      <w:r w:rsidRPr="00EF6DF1">
        <w:rPr>
          <w:rFonts w:ascii="Palatino Linotype" w:eastAsia="Palatino Linotype" w:hAnsi="Palatino Linotype" w:cs="Palatino Linotype"/>
          <w:sz w:val="22"/>
          <w:szCs w:val="22"/>
        </w:rPr>
        <w:t xml:space="preserve"> (RFC), la </w:t>
      </w:r>
      <w:r w:rsidRPr="00EF6DF1">
        <w:rPr>
          <w:rFonts w:ascii="Palatino Linotype" w:eastAsia="Palatino Linotype" w:hAnsi="Palatino Linotype" w:cs="Palatino Linotype"/>
          <w:b/>
          <w:sz w:val="22"/>
          <w:szCs w:val="22"/>
        </w:rPr>
        <w:t>Clave Única de Registro de Población</w:t>
      </w:r>
      <w:r w:rsidRPr="00EF6DF1">
        <w:rPr>
          <w:rFonts w:ascii="Palatino Linotype" w:eastAsia="Palatino Linotype" w:hAnsi="Palatino Linotype" w:cs="Palatino Linotype"/>
          <w:sz w:val="22"/>
          <w:szCs w:val="22"/>
        </w:rPr>
        <w:t xml:space="preserve"> (CURP), la </w:t>
      </w:r>
      <w:r w:rsidRPr="00EF6DF1">
        <w:rPr>
          <w:rFonts w:ascii="Palatino Linotype" w:eastAsia="Palatino Linotype" w:hAnsi="Palatino Linotype" w:cs="Palatino Linotype"/>
          <w:b/>
          <w:sz w:val="22"/>
          <w:szCs w:val="22"/>
        </w:rPr>
        <w:t>Clave de cualquier tipo de seguridad social</w:t>
      </w:r>
      <w:r w:rsidRPr="00EF6DF1">
        <w:rPr>
          <w:rFonts w:ascii="Palatino Linotype" w:eastAsia="Palatino Linotype" w:hAnsi="Palatino Linotype" w:cs="Palatino Linotype"/>
          <w:sz w:val="22"/>
          <w:szCs w:val="22"/>
        </w:rPr>
        <w:t xml:space="preserve"> (ISSEMYM, u otros), los </w:t>
      </w:r>
      <w:r w:rsidRPr="00EF6DF1">
        <w:rPr>
          <w:rFonts w:ascii="Palatino Linotype" w:eastAsia="Palatino Linotype" w:hAnsi="Palatino Linotype" w:cs="Palatino Linotype"/>
          <w:b/>
          <w:sz w:val="22"/>
          <w:szCs w:val="22"/>
        </w:rPr>
        <w:t>números de cuentas bancarias</w:t>
      </w:r>
      <w:r w:rsidRPr="00EF6DF1">
        <w:rPr>
          <w:rFonts w:ascii="Palatino Linotype" w:eastAsia="Palatino Linotype" w:hAnsi="Palatino Linotype" w:cs="Palatino Linotype"/>
          <w:sz w:val="22"/>
          <w:szCs w:val="22"/>
        </w:rPr>
        <w:t xml:space="preserve">, claves estandarizadas – interbancarias - (CLABES) y de tarjetas, los </w:t>
      </w:r>
      <w:r w:rsidRPr="00EF6DF1">
        <w:rPr>
          <w:rFonts w:ascii="Palatino Linotype" w:eastAsia="Palatino Linotype" w:hAnsi="Palatino Linotype" w:cs="Palatino Linotype"/>
          <w:b/>
          <w:sz w:val="22"/>
          <w:szCs w:val="22"/>
        </w:rPr>
        <w:t>préstamos o descuentos</w:t>
      </w:r>
      <w:r w:rsidRPr="00EF6DF1">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EF6DF1">
        <w:rPr>
          <w:rFonts w:ascii="Palatino Linotype" w:eastAsia="Palatino Linotype" w:hAnsi="Palatino Linotype" w:cs="Palatino Linotype"/>
          <w:b/>
          <w:sz w:val="22"/>
          <w:szCs w:val="22"/>
        </w:rPr>
        <w:t xml:space="preserve"> número de empleado, </w:t>
      </w:r>
      <w:r w:rsidRPr="00EF6DF1">
        <w:rPr>
          <w:rFonts w:ascii="Palatino Linotype" w:eastAsia="Palatino Linotype" w:hAnsi="Palatino Linotype" w:cs="Palatino Linotype"/>
          <w:sz w:val="22"/>
          <w:szCs w:val="22"/>
        </w:rPr>
        <w:t>y cualquier información de carácter fiscal.</w:t>
      </w:r>
    </w:p>
    <w:p w14:paraId="01368B61" w14:textId="77777777" w:rsidR="0067458E" w:rsidRPr="00EF6DF1" w:rsidRDefault="0067458E" w:rsidP="0067458E">
      <w:pPr>
        <w:spacing w:before="240" w:after="240" w:line="360" w:lineRule="auto"/>
        <w:ind w:right="5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8DB605"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Por cuanto hace al </w:t>
      </w:r>
      <w:r w:rsidRPr="00EF6DF1">
        <w:rPr>
          <w:rFonts w:ascii="Palatino Linotype" w:eastAsia="Palatino Linotype" w:hAnsi="Palatino Linotype" w:cs="Palatino Linotype"/>
          <w:b/>
          <w:sz w:val="22"/>
          <w:szCs w:val="22"/>
        </w:rPr>
        <w:t>Registro Federal de Contribuyentes, RFC,</w:t>
      </w:r>
      <w:r w:rsidRPr="00EF6DF1">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B8CB6FB"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054A65F"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EF6DF1">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1A7F4B07"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 “Registro Federal de Contribuyentes (RFC) de personas físicas</w:t>
      </w:r>
      <w:r w:rsidRPr="00EF6DF1">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06E0E15"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91EFA7F"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igual manera la </w:t>
      </w:r>
      <w:r w:rsidRPr="00EF6DF1">
        <w:rPr>
          <w:rFonts w:ascii="Palatino Linotype" w:eastAsia="Palatino Linotype" w:hAnsi="Palatino Linotype" w:cs="Palatino Linotype"/>
          <w:b/>
          <w:sz w:val="22"/>
          <w:szCs w:val="22"/>
        </w:rPr>
        <w:t>Clave Única de Registro de Población</w:t>
      </w: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sz w:val="22"/>
          <w:szCs w:val="22"/>
        </w:rPr>
        <w:t>CURP,</w:t>
      </w:r>
      <w:r w:rsidRPr="00EF6DF1">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47C9CD2"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6B991774"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 “Clave Única de Registro de Población (CURP). </w:t>
      </w:r>
      <w:r w:rsidRPr="00EF6DF1">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B259E05"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Por lo que respecta a la </w:t>
      </w:r>
      <w:r w:rsidRPr="00EF6DF1">
        <w:rPr>
          <w:rFonts w:ascii="Palatino Linotype" w:eastAsia="Palatino Linotype" w:hAnsi="Palatino Linotype" w:cs="Palatino Linotype"/>
          <w:b/>
          <w:sz w:val="22"/>
          <w:szCs w:val="22"/>
        </w:rPr>
        <w:t>clave de seguridad social</w:t>
      </w:r>
      <w:r w:rsidRPr="00EF6DF1">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D2C20C7"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Respecto de los </w:t>
      </w:r>
      <w:r w:rsidRPr="00EF6DF1">
        <w:rPr>
          <w:rFonts w:ascii="Palatino Linotype" w:eastAsia="Palatino Linotype" w:hAnsi="Palatino Linotype" w:cs="Palatino Linotype"/>
          <w:b/>
          <w:sz w:val="22"/>
          <w:szCs w:val="22"/>
        </w:rPr>
        <w:t>números de cuentas bancari</w:t>
      </w:r>
      <w:r w:rsidRPr="00EF6DF1">
        <w:rPr>
          <w:rFonts w:ascii="Palatino Linotype" w:eastAsia="Palatino Linotype" w:hAnsi="Palatino Linotype" w:cs="Palatino Linotype"/>
          <w:sz w:val="22"/>
          <w:szCs w:val="22"/>
        </w:rPr>
        <w:t xml:space="preserve">as, </w:t>
      </w:r>
      <w:r w:rsidRPr="00EF6DF1">
        <w:rPr>
          <w:rFonts w:ascii="Palatino Linotype" w:eastAsia="Palatino Linotype" w:hAnsi="Palatino Linotype" w:cs="Palatino Linotype"/>
          <w:b/>
          <w:sz w:val="22"/>
          <w:szCs w:val="22"/>
        </w:rPr>
        <w:t>claves estandarizadas –interbancarias- (CLABES) y de tarjetas</w:t>
      </w:r>
      <w:r w:rsidRPr="00EF6DF1">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0F2289E"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50D0353"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F455D64"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31CC828"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2375FB4"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415F4692"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Cuentas bancarias y/o CLABE interbancaria de personas físicas y morales privadas.</w:t>
      </w:r>
      <w:r w:rsidRPr="00EF6DF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F232222"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EF6DF1">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1E15D0E"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bookmarkStart w:id="11" w:name="_heading=h.35nkun2" w:colFirst="0" w:colLast="0"/>
      <w:bookmarkEnd w:id="11"/>
      <w:r w:rsidRPr="00EF6DF1">
        <w:rPr>
          <w:rFonts w:ascii="Palatino Linotype" w:eastAsia="Palatino Linotype" w:hAnsi="Palatino Linotype" w:cs="Palatino Linotype"/>
          <w:sz w:val="22"/>
          <w:szCs w:val="22"/>
        </w:rPr>
        <w:t xml:space="preserve">Por cuanto hace a los </w:t>
      </w:r>
      <w:r w:rsidRPr="00EF6DF1">
        <w:rPr>
          <w:rFonts w:ascii="Palatino Linotype" w:eastAsia="Palatino Linotype" w:hAnsi="Palatino Linotype" w:cs="Palatino Linotype"/>
          <w:b/>
          <w:sz w:val="22"/>
          <w:szCs w:val="22"/>
        </w:rPr>
        <w:t>préstamos o descuentos de carácter personal</w:t>
      </w:r>
      <w:r w:rsidRPr="00EF6DF1">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DBB8860"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E6B9DBF" w14:textId="77777777" w:rsidR="0067458E" w:rsidRPr="00EF6DF1" w:rsidRDefault="0067458E" w:rsidP="0067458E">
      <w:pPr>
        <w:spacing w:before="120" w:after="120"/>
        <w:ind w:left="851" w:right="902"/>
        <w:jc w:val="both"/>
        <w:rPr>
          <w:rFonts w:ascii="Palatino Linotype" w:eastAsia="Palatino Linotype" w:hAnsi="Palatino Linotype" w:cs="Palatino Linotype"/>
          <w:b/>
          <w:i/>
          <w:sz w:val="22"/>
          <w:szCs w:val="22"/>
        </w:rPr>
      </w:pPr>
      <w:bookmarkStart w:id="12" w:name="_heading=h.1ksv4uv" w:colFirst="0" w:colLast="0"/>
      <w:bookmarkEnd w:id="12"/>
      <w:r w:rsidRPr="00EF6DF1">
        <w:rPr>
          <w:rFonts w:ascii="Palatino Linotype" w:eastAsia="Palatino Linotype" w:hAnsi="Palatino Linotype" w:cs="Palatino Linotype"/>
          <w:b/>
          <w:i/>
          <w:sz w:val="22"/>
          <w:szCs w:val="22"/>
        </w:rPr>
        <w:t xml:space="preserve">“ARTÍCULO 84. </w:t>
      </w:r>
      <w:r w:rsidRPr="00EF6DF1">
        <w:rPr>
          <w:rFonts w:ascii="Palatino Linotype" w:eastAsia="Palatino Linotype" w:hAnsi="Palatino Linotype" w:cs="Palatino Linotype"/>
          <w:i/>
          <w:sz w:val="22"/>
          <w:szCs w:val="22"/>
        </w:rPr>
        <w:t>Sólo podrán hacerse retenciones, descuentos o deducciones al sueldo de los servidores públicos por concepto de:</w:t>
      </w:r>
    </w:p>
    <w:p w14:paraId="618F952E"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Gravámenes fiscales relacionados con el sueldo;</w:t>
      </w:r>
    </w:p>
    <w:p w14:paraId="5C5AFC05"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98344C1"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Cuotas sindicales</w:t>
      </w:r>
      <w:r w:rsidRPr="00EF6DF1">
        <w:rPr>
          <w:rFonts w:ascii="Palatino Linotype" w:eastAsia="Palatino Linotype" w:hAnsi="Palatino Linotype" w:cs="Palatino Linotype"/>
          <w:i/>
          <w:sz w:val="22"/>
          <w:szCs w:val="22"/>
        </w:rPr>
        <w:t>;</w:t>
      </w:r>
    </w:p>
    <w:p w14:paraId="2BF15A09"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IV.</w:t>
      </w:r>
      <w:r w:rsidRPr="00EF6DF1">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517CE67"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w:t>
      </w:r>
      <w:r w:rsidRPr="00EF6DF1">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5D563C07"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VI.</w:t>
      </w:r>
      <w:r w:rsidRPr="00EF6DF1">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049C6FD"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VII.</w:t>
      </w:r>
      <w:r w:rsidRPr="00EF6DF1">
        <w:rPr>
          <w:rFonts w:ascii="Palatino Linotype" w:eastAsia="Palatino Linotype" w:hAnsi="Palatino Linotype" w:cs="Palatino Linotype"/>
          <w:i/>
          <w:sz w:val="22"/>
          <w:szCs w:val="22"/>
        </w:rPr>
        <w:t xml:space="preserve"> Faltas de puntualidad o de asistencia injustificadas;</w:t>
      </w:r>
    </w:p>
    <w:p w14:paraId="3963A7B6" w14:textId="77777777" w:rsidR="0067458E" w:rsidRPr="00EF6DF1" w:rsidRDefault="0067458E" w:rsidP="0067458E">
      <w:pPr>
        <w:spacing w:before="120" w:after="120"/>
        <w:ind w:left="1134"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VIII. Pensiones alimenticias ordenadas por la autoridad judicial;</w:t>
      </w:r>
      <w:r w:rsidRPr="00EF6DF1">
        <w:rPr>
          <w:rFonts w:ascii="Palatino Linotype" w:eastAsia="Palatino Linotype" w:hAnsi="Palatino Linotype" w:cs="Palatino Linotype"/>
          <w:i/>
          <w:sz w:val="22"/>
          <w:szCs w:val="22"/>
        </w:rPr>
        <w:t xml:space="preserve"> o</w:t>
      </w:r>
    </w:p>
    <w:p w14:paraId="3F25B5C0" w14:textId="77777777" w:rsidR="0067458E" w:rsidRPr="00EF6DF1" w:rsidRDefault="0067458E" w:rsidP="0067458E">
      <w:pPr>
        <w:spacing w:before="120" w:after="120"/>
        <w:ind w:left="1134" w:right="902"/>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IX. Cualquier otro convenido con instituciones de servicios y aceptado por el servidor público.</w:t>
      </w:r>
    </w:p>
    <w:p w14:paraId="24BA6F47"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F4BB92F"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70BF101"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este modo, los </w:t>
      </w:r>
      <w:r w:rsidRPr="00EF6DF1">
        <w:rPr>
          <w:rFonts w:ascii="Palatino Linotype" w:eastAsia="Palatino Linotype" w:hAnsi="Palatino Linotype" w:cs="Palatino Linotype"/>
          <w:b/>
          <w:sz w:val="22"/>
          <w:szCs w:val="22"/>
        </w:rPr>
        <w:t>descuentos o deducciones por cuotas sindicales</w:t>
      </w: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sz w:val="22"/>
          <w:szCs w:val="22"/>
        </w:rPr>
        <w:t>pensiones alimenticias</w:t>
      </w:r>
      <w:r w:rsidRPr="00EF6DF1">
        <w:rPr>
          <w:rFonts w:ascii="Palatino Linotype" w:eastAsia="Palatino Linotype" w:hAnsi="Palatino Linotype" w:cs="Palatino Linotype"/>
          <w:sz w:val="22"/>
          <w:szCs w:val="22"/>
        </w:rPr>
        <w:t xml:space="preserve"> o </w:t>
      </w:r>
      <w:r w:rsidRPr="00EF6DF1">
        <w:rPr>
          <w:rFonts w:ascii="Palatino Linotype" w:eastAsia="Palatino Linotype" w:hAnsi="Palatino Linotype" w:cs="Palatino Linotype"/>
          <w:b/>
          <w:sz w:val="22"/>
          <w:szCs w:val="22"/>
        </w:rPr>
        <w:t>créditos adquiridos con instituciones privadas</w:t>
      </w:r>
      <w:r w:rsidRPr="00EF6DF1">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EF6DF1">
        <w:rPr>
          <w:rFonts w:ascii="Palatino Linotype" w:eastAsia="Palatino Linotype" w:hAnsi="Palatino Linotype" w:cs="Palatino Linotype"/>
          <w:b/>
          <w:sz w:val="22"/>
          <w:szCs w:val="22"/>
        </w:rPr>
        <w:t>es información que no es de carácter público, sino que constituye información confidencial</w:t>
      </w:r>
      <w:r w:rsidRPr="00EF6DF1">
        <w:rPr>
          <w:rFonts w:ascii="Palatino Linotype" w:eastAsia="Palatino Linotype" w:hAnsi="Palatino Linotype" w:cs="Palatino Linotype"/>
          <w:sz w:val="22"/>
          <w:szCs w:val="22"/>
        </w:rPr>
        <w:t xml:space="preserve"> en virtud de que corresponde con decisiones personales, y por tanto, se debe clasificar.</w:t>
      </w:r>
    </w:p>
    <w:p w14:paraId="60297E4A"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2DECF4D"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28C37E76"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Con relación al </w:t>
      </w:r>
      <w:r w:rsidRPr="00EF6DF1">
        <w:rPr>
          <w:rFonts w:ascii="Palatino Linotype" w:eastAsia="Palatino Linotype" w:hAnsi="Palatino Linotype" w:cs="Palatino Linotype"/>
          <w:b/>
          <w:sz w:val="22"/>
          <w:szCs w:val="22"/>
        </w:rPr>
        <w:t>número de empleado</w:t>
      </w:r>
      <w:r w:rsidRPr="00EF6DF1">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F6DF1">
        <w:rPr>
          <w:rFonts w:ascii="Palatino Linotype" w:eastAsia="Palatino Linotype" w:hAnsi="Palatino Linotype" w:cs="Palatino Linotype"/>
          <w:sz w:val="22"/>
          <w:szCs w:val="22"/>
          <w:vertAlign w:val="superscript"/>
        </w:rPr>
        <w:footnoteReference w:id="1"/>
      </w:r>
      <w:r w:rsidRPr="00EF6DF1">
        <w:rPr>
          <w:rFonts w:ascii="Palatino Linotype" w:eastAsia="Palatino Linotype" w:hAnsi="Palatino Linotype" w:cs="Palatino Linotype"/>
          <w:sz w:val="22"/>
          <w:szCs w:val="22"/>
        </w:rPr>
        <w:t>.</w:t>
      </w:r>
    </w:p>
    <w:p w14:paraId="6ED74543"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538917B8" w14:textId="77777777" w:rsidR="0067458E" w:rsidRPr="00EF6DF1" w:rsidRDefault="0067458E" w:rsidP="0067458E">
      <w:pPr>
        <w:tabs>
          <w:tab w:val="left" w:pos="7655"/>
        </w:tabs>
        <w:spacing w:before="120" w:after="120"/>
        <w:ind w:left="992" w:right="99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“Número de empleado. </w:t>
      </w:r>
      <w:r w:rsidRPr="00EF6DF1">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D5FDBC3"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17EB396"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EF6DF1">
        <w:rPr>
          <w:rFonts w:ascii="Palatino Linotype" w:eastAsia="Palatino Linotype" w:hAnsi="Palatino Linotype" w:cs="Palatino Linotype"/>
          <w:b/>
          <w:sz w:val="22"/>
          <w:szCs w:val="22"/>
          <w:u w:val="single"/>
        </w:rPr>
        <w:t>sólo por cuanto hace al nombre</w:t>
      </w:r>
      <w:r w:rsidRPr="00EF6DF1">
        <w:rPr>
          <w:rFonts w:ascii="Palatino Linotype" w:eastAsia="Palatino Linotype" w:hAnsi="Palatino Linotype" w:cs="Palatino Linotype"/>
          <w:b/>
          <w:sz w:val="22"/>
          <w:szCs w:val="22"/>
        </w:rPr>
        <w:t xml:space="preserve">, </w:t>
      </w:r>
      <w:r w:rsidRPr="00EF6DF1">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EF6DF1">
        <w:rPr>
          <w:rFonts w:ascii="Palatino Linotype" w:eastAsia="Palatino Linotype" w:hAnsi="Palatino Linotype" w:cs="Palatino Linotype"/>
          <w:b/>
          <w:sz w:val="22"/>
          <w:szCs w:val="22"/>
        </w:rPr>
        <w:t>que desempeñen funciones operativas</w:t>
      </w:r>
      <w:r w:rsidRPr="00EF6DF1">
        <w:rPr>
          <w:rFonts w:ascii="Palatino Linotype" w:eastAsia="Palatino Linotype" w:hAnsi="Palatino Linotype" w:cs="Palatino Linotype"/>
          <w:sz w:val="22"/>
          <w:szCs w:val="22"/>
        </w:rPr>
        <w:t>.</w:t>
      </w:r>
    </w:p>
    <w:p w14:paraId="24BC62FA"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Al respecto, la información </w:t>
      </w:r>
      <w:r w:rsidRPr="00EF6DF1">
        <w:rPr>
          <w:rFonts w:ascii="Palatino Linotype" w:eastAsia="Palatino Linotype" w:hAnsi="Palatino Linotype" w:cs="Palatino Linotype"/>
          <w:b/>
          <w:sz w:val="22"/>
          <w:szCs w:val="22"/>
        </w:rPr>
        <w:t>de los elementos que realizan funciones operativas, entre ellos su nombre y cargo, deben ser protegidos</w:t>
      </w:r>
      <w:r w:rsidRPr="00EF6DF1">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A2DD06F"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7AA21454" w14:textId="77777777" w:rsidR="0067458E" w:rsidRPr="00EF6DF1" w:rsidRDefault="0067458E" w:rsidP="0067458E">
      <w:pPr>
        <w:spacing w:before="240" w:after="240" w:line="360" w:lineRule="auto"/>
        <w:jc w:val="both"/>
        <w:rPr>
          <w:rFonts w:ascii="Palatino Linotype" w:eastAsia="Palatino Linotype" w:hAnsi="Palatino Linotype" w:cs="Palatino Linotype"/>
          <w:b/>
          <w:sz w:val="22"/>
          <w:szCs w:val="22"/>
        </w:rPr>
      </w:pPr>
      <w:r w:rsidRPr="00EF6DF1">
        <w:rPr>
          <w:rFonts w:ascii="Palatino Linotype" w:eastAsia="Palatino Linotype" w:hAnsi="Palatino Linotype" w:cs="Palatino Linotype"/>
          <w:sz w:val="22"/>
          <w:szCs w:val="22"/>
        </w:rPr>
        <w:t xml:space="preserve">Como sustento de lo anterior, es preciso mencionar que el </w:t>
      </w:r>
      <w:r w:rsidRPr="00EF6DF1">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EF6DF1">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EF6DF1">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36F2CAD6"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B5C3203"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AF74E65" w14:textId="77777777" w:rsidR="0067458E" w:rsidRPr="00EF6DF1" w:rsidRDefault="0067458E" w:rsidP="0067458E">
      <w:pPr>
        <w:spacing w:before="120" w:after="12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3C874019" w14:textId="77777777" w:rsidR="0067458E" w:rsidRPr="00EF6DF1" w:rsidRDefault="0067458E" w:rsidP="0067458E">
      <w:pPr>
        <w:tabs>
          <w:tab w:val="left" w:pos="4962"/>
        </w:tabs>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EF6DF1">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BB2DCE5"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F6DF1">
        <w:rPr>
          <w:rFonts w:ascii="Palatino Linotype" w:eastAsia="Palatino Linotype" w:hAnsi="Palatino Linotype" w:cs="Palatino Linotype"/>
          <w:b/>
          <w:sz w:val="22"/>
          <w:szCs w:val="22"/>
        </w:rPr>
        <w:t>funciones de carácter operativo.</w:t>
      </w:r>
    </w:p>
    <w:p w14:paraId="07D1008E" w14:textId="77777777" w:rsidR="0067458E" w:rsidRPr="00EF6DF1" w:rsidRDefault="0067458E" w:rsidP="0067458E">
      <w:pPr>
        <w:spacing w:before="240" w:after="36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80F065F" w14:textId="77777777" w:rsidR="0067458E" w:rsidRPr="00EF6DF1" w:rsidRDefault="0067458E" w:rsidP="0067458E">
      <w:pPr>
        <w:spacing w:before="120" w:after="120"/>
        <w:ind w:left="851" w:right="760"/>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EF6DF1">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F6DF1">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EF6DF1">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EF6DF1">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EF6DF1">
        <w:rPr>
          <w:rFonts w:ascii="Palatino Linotype" w:eastAsia="Palatino Linotype" w:hAnsi="Palatino Linotype" w:cs="Palatino Linotype"/>
          <w:i/>
          <w:sz w:val="22"/>
          <w:szCs w:val="22"/>
        </w:rPr>
        <w:t>”</w:t>
      </w:r>
    </w:p>
    <w:p w14:paraId="737472F4" w14:textId="77777777" w:rsidR="0067458E" w:rsidRPr="00EF6DF1" w:rsidRDefault="0067458E" w:rsidP="0067458E">
      <w:pPr>
        <w:spacing w:before="120" w:after="120"/>
        <w:ind w:left="851" w:right="76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EF6DF1">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F6DF1">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F6DF1">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6AF200" w14:textId="77777777" w:rsidR="0067458E" w:rsidRPr="00EF6DF1" w:rsidRDefault="0067458E" w:rsidP="0067458E">
      <w:pPr>
        <w:widowControl w:val="0"/>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EF6DF1">
        <w:rPr>
          <w:rFonts w:ascii="Palatino Linotype" w:eastAsia="Palatino Linotype" w:hAnsi="Palatino Linotype" w:cs="Palatino Linotype"/>
          <w:b/>
          <w:sz w:val="22"/>
          <w:szCs w:val="22"/>
          <w:u w:val="single"/>
        </w:rPr>
        <w:t>razones, motivos o circunstancias especiales</w:t>
      </w:r>
      <w:r w:rsidRPr="00EF6DF1">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2D2D17B" w14:textId="77777777" w:rsidR="0067458E" w:rsidRPr="00EF6DF1" w:rsidRDefault="0067458E" w:rsidP="0067458E">
      <w:pPr>
        <w:spacing w:before="240" w:after="240" w:line="360" w:lineRule="auto"/>
        <w:ind w:right="50"/>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CBB093D"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49.</w:t>
      </w:r>
      <w:r w:rsidRPr="00EF6DF1">
        <w:rPr>
          <w:rFonts w:ascii="Palatino Linotype" w:eastAsia="Palatino Linotype" w:hAnsi="Palatino Linotype" w:cs="Palatino Linotype"/>
          <w:i/>
          <w:sz w:val="22"/>
          <w:szCs w:val="22"/>
        </w:rPr>
        <w:t xml:space="preserve"> </w:t>
      </w:r>
      <w:r w:rsidRPr="00EF6DF1">
        <w:rPr>
          <w:rFonts w:ascii="Palatino Linotype" w:eastAsia="Palatino Linotype" w:hAnsi="Palatino Linotype" w:cs="Palatino Linotype"/>
          <w:b/>
          <w:i/>
          <w:sz w:val="22"/>
          <w:szCs w:val="22"/>
        </w:rPr>
        <w:t>Los Comités de Transparencia</w:t>
      </w:r>
      <w:r w:rsidRPr="00EF6DF1">
        <w:rPr>
          <w:rFonts w:ascii="Palatino Linotype" w:eastAsia="Palatino Linotype" w:hAnsi="Palatino Linotype" w:cs="Palatino Linotype"/>
          <w:i/>
          <w:sz w:val="22"/>
          <w:szCs w:val="22"/>
        </w:rPr>
        <w:t xml:space="preserve"> tendrán las siguientes atribuciones:</w:t>
      </w:r>
    </w:p>
    <w:p w14:paraId="5E5E53C9"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VIII. Aprobar, modificar o revocar la clasificación de la información</w:t>
      </w:r>
      <w:r w:rsidRPr="00EF6DF1">
        <w:rPr>
          <w:rFonts w:ascii="Palatino Linotype" w:eastAsia="Palatino Linotype" w:hAnsi="Palatino Linotype" w:cs="Palatino Linotype"/>
          <w:i/>
          <w:sz w:val="22"/>
          <w:szCs w:val="22"/>
        </w:rPr>
        <w:t>…”</w:t>
      </w:r>
    </w:p>
    <w:p w14:paraId="63C122B4"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53.</w:t>
      </w:r>
      <w:r w:rsidRPr="00EF6DF1">
        <w:rPr>
          <w:rFonts w:ascii="Palatino Linotype" w:eastAsia="Palatino Linotype" w:hAnsi="Palatino Linotype" w:cs="Palatino Linotype"/>
          <w:i/>
          <w:sz w:val="22"/>
          <w:szCs w:val="22"/>
        </w:rPr>
        <w:t xml:space="preserve"> Las </w:t>
      </w:r>
      <w:r w:rsidRPr="00EF6DF1">
        <w:rPr>
          <w:rFonts w:ascii="Palatino Linotype" w:eastAsia="Palatino Linotype" w:hAnsi="Palatino Linotype" w:cs="Palatino Linotype"/>
          <w:b/>
          <w:i/>
          <w:sz w:val="22"/>
          <w:szCs w:val="22"/>
        </w:rPr>
        <w:t>Unidades de Transparencia</w:t>
      </w:r>
      <w:r w:rsidRPr="00EF6DF1">
        <w:rPr>
          <w:rFonts w:ascii="Palatino Linotype" w:eastAsia="Palatino Linotype" w:hAnsi="Palatino Linotype" w:cs="Palatino Linotype"/>
          <w:i/>
          <w:sz w:val="22"/>
          <w:szCs w:val="22"/>
        </w:rPr>
        <w:t xml:space="preserve"> tendrán las siguientes </w:t>
      </w:r>
      <w:r w:rsidRPr="00EF6DF1">
        <w:rPr>
          <w:rFonts w:ascii="Palatino Linotype" w:eastAsia="Palatino Linotype" w:hAnsi="Palatino Linotype" w:cs="Palatino Linotype"/>
          <w:b/>
          <w:i/>
          <w:sz w:val="22"/>
          <w:szCs w:val="22"/>
        </w:rPr>
        <w:t>funciones</w:t>
      </w:r>
      <w:r w:rsidRPr="00EF6DF1">
        <w:rPr>
          <w:rFonts w:ascii="Palatino Linotype" w:eastAsia="Palatino Linotype" w:hAnsi="Palatino Linotype" w:cs="Palatino Linotype"/>
          <w:i/>
          <w:sz w:val="22"/>
          <w:szCs w:val="22"/>
        </w:rPr>
        <w:t>:</w:t>
      </w:r>
    </w:p>
    <w:p w14:paraId="035D47AF"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X. Presentar ante el Comité, el proyecto de clasificación de información</w:t>
      </w:r>
      <w:r w:rsidRPr="00EF6DF1">
        <w:rPr>
          <w:rFonts w:ascii="Palatino Linotype" w:eastAsia="Palatino Linotype" w:hAnsi="Palatino Linotype" w:cs="Palatino Linotype"/>
          <w:i/>
          <w:sz w:val="22"/>
          <w:szCs w:val="22"/>
        </w:rPr>
        <w:t xml:space="preserve">…” </w:t>
      </w:r>
    </w:p>
    <w:p w14:paraId="2C93B474"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“Artículo 59.</w:t>
      </w:r>
      <w:r w:rsidRPr="00EF6DF1">
        <w:rPr>
          <w:rFonts w:ascii="Palatino Linotype" w:eastAsia="Palatino Linotype" w:hAnsi="Palatino Linotype" w:cs="Palatino Linotype"/>
          <w:i/>
          <w:sz w:val="22"/>
          <w:szCs w:val="22"/>
        </w:rPr>
        <w:t xml:space="preserve"> Los </w:t>
      </w:r>
      <w:r w:rsidRPr="00EF6DF1">
        <w:rPr>
          <w:rFonts w:ascii="Palatino Linotype" w:eastAsia="Palatino Linotype" w:hAnsi="Palatino Linotype" w:cs="Palatino Linotype"/>
          <w:b/>
          <w:i/>
          <w:sz w:val="22"/>
          <w:szCs w:val="22"/>
        </w:rPr>
        <w:t>servidores públicos habilitados</w:t>
      </w:r>
      <w:r w:rsidRPr="00EF6DF1">
        <w:rPr>
          <w:rFonts w:ascii="Palatino Linotype" w:eastAsia="Palatino Linotype" w:hAnsi="Palatino Linotype" w:cs="Palatino Linotype"/>
          <w:i/>
          <w:sz w:val="22"/>
          <w:szCs w:val="22"/>
        </w:rPr>
        <w:t xml:space="preserve"> tendrán las </w:t>
      </w:r>
      <w:r w:rsidRPr="00EF6DF1">
        <w:rPr>
          <w:rFonts w:ascii="Palatino Linotype" w:eastAsia="Palatino Linotype" w:hAnsi="Palatino Linotype" w:cs="Palatino Linotype"/>
          <w:b/>
          <w:i/>
          <w:sz w:val="22"/>
          <w:szCs w:val="22"/>
        </w:rPr>
        <w:t>funciones</w:t>
      </w:r>
      <w:r w:rsidRPr="00EF6DF1">
        <w:rPr>
          <w:rFonts w:ascii="Palatino Linotype" w:eastAsia="Palatino Linotype" w:hAnsi="Palatino Linotype" w:cs="Palatino Linotype"/>
          <w:i/>
          <w:sz w:val="22"/>
          <w:szCs w:val="22"/>
        </w:rPr>
        <w:t xml:space="preserve"> siguientes:</w:t>
      </w:r>
    </w:p>
    <w:p w14:paraId="397EA29A"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F6DF1">
        <w:rPr>
          <w:rFonts w:ascii="Palatino Linotype" w:eastAsia="Palatino Linotype" w:hAnsi="Palatino Linotype" w:cs="Palatino Linotype"/>
          <w:i/>
          <w:sz w:val="22"/>
          <w:szCs w:val="22"/>
        </w:rPr>
        <w:t>, la cual tendrá los fundamentos y argumentos en que se basa dicha propuesta…”</w:t>
      </w:r>
    </w:p>
    <w:p w14:paraId="4A30CD54"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D41F21F"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5F26A99"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Artículo 149.</w:t>
      </w:r>
      <w:r w:rsidRPr="00EF6DF1">
        <w:rPr>
          <w:rFonts w:ascii="Palatino Linotype" w:eastAsia="Palatino Linotype" w:hAnsi="Palatino Linotype" w:cs="Palatino Linotype"/>
          <w:i/>
          <w:sz w:val="22"/>
          <w:szCs w:val="22"/>
        </w:rPr>
        <w:t xml:space="preserve"> El </w:t>
      </w:r>
      <w:r w:rsidRPr="00EF6DF1">
        <w:rPr>
          <w:rFonts w:ascii="Palatino Linotype" w:eastAsia="Palatino Linotype" w:hAnsi="Palatino Linotype" w:cs="Palatino Linotype"/>
          <w:b/>
          <w:i/>
          <w:sz w:val="22"/>
          <w:szCs w:val="22"/>
        </w:rPr>
        <w:t>acuerdo que clasifique la información como confidencial</w:t>
      </w:r>
      <w:r w:rsidRPr="00EF6DF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FF05987" w14:textId="77777777" w:rsidR="0067458E" w:rsidRPr="00EF6DF1" w:rsidRDefault="0067458E" w:rsidP="0067458E">
      <w:pP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Es decir,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2A78A40" w14:textId="77777777" w:rsidR="0067458E" w:rsidRPr="00EF6DF1" w:rsidRDefault="0067458E" w:rsidP="0067458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206F9CFB"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 “Quincuagésimo. </w:t>
      </w:r>
      <w:r w:rsidRPr="00EF6DF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4E61A07"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Quincuagésimo primero. </w:t>
      </w:r>
      <w:r w:rsidRPr="00EF6DF1">
        <w:rPr>
          <w:rFonts w:ascii="Palatino Linotype" w:eastAsia="Palatino Linotype" w:hAnsi="Palatino Linotype" w:cs="Palatino Linotype"/>
          <w:i/>
          <w:sz w:val="22"/>
          <w:szCs w:val="22"/>
        </w:rPr>
        <w:t xml:space="preserve">Toda acta del Comité de Transparencia deberá contener: </w:t>
      </w:r>
    </w:p>
    <w:p w14:paraId="3A817E5F"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El número de sesión y fecha; </w:t>
      </w:r>
    </w:p>
    <w:p w14:paraId="14D9D7DC"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xml:space="preserve">. El nombre del área que solicitó la clasificación de información; </w:t>
      </w:r>
    </w:p>
    <w:p w14:paraId="043AC221"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La fundamentación legal y motivación correspondiente; </w:t>
      </w:r>
    </w:p>
    <w:p w14:paraId="5D363019"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IV</w:t>
      </w:r>
      <w:r w:rsidRPr="00EF6DF1">
        <w:rPr>
          <w:rFonts w:ascii="Palatino Linotype" w:eastAsia="Palatino Linotype" w:hAnsi="Palatino Linotype" w:cs="Palatino Linotype"/>
          <w:i/>
          <w:sz w:val="22"/>
          <w:szCs w:val="22"/>
        </w:rPr>
        <w:t xml:space="preserve">. La resolución o resoluciones aprobadas; y </w:t>
      </w:r>
    </w:p>
    <w:p w14:paraId="02E00D32"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V</w:t>
      </w:r>
      <w:r w:rsidRPr="00EF6DF1">
        <w:rPr>
          <w:rFonts w:ascii="Palatino Linotype" w:eastAsia="Palatino Linotype" w:hAnsi="Palatino Linotype" w:cs="Palatino Linotype"/>
          <w:i/>
          <w:sz w:val="22"/>
          <w:szCs w:val="22"/>
        </w:rPr>
        <w:t xml:space="preserve">. La rúbrica o firma digital de cada integrante del Comité de Transparencia. </w:t>
      </w:r>
    </w:p>
    <w:p w14:paraId="6866F008"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0135DF1"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207BAC6"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Descripción de las partes o secciones reservadas, en caso de clasificación parcial</w:t>
      </w:r>
      <w:r w:rsidRPr="00EF6DF1">
        <w:rPr>
          <w:rFonts w:ascii="Palatino Linotype" w:eastAsia="Palatino Linotype" w:hAnsi="Palatino Linotype" w:cs="Palatino Linotype"/>
          <w:b/>
          <w:i/>
          <w:sz w:val="22"/>
          <w:szCs w:val="22"/>
        </w:rPr>
        <w:t xml:space="preserve">; </w:t>
      </w:r>
    </w:p>
    <w:p w14:paraId="4D94F7B3"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El periodo por el que mantendrá su clasificación y fecha de expiración; y </w:t>
      </w:r>
    </w:p>
    <w:p w14:paraId="66EF6996"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IV.</w:t>
      </w:r>
      <w:r w:rsidRPr="00EF6DF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9B29E59" w14:textId="77777777" w:rsidR="0067458E" w:rsidRPr="00EF6DF1" w:rsidRDefault="0067458E" w:rsidP="003B582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47183AA" w14:textId="77777777" w:rsidR="0067458E" w:rsidRPr="00EF6DF1" w:rsidRDefault="0067458E" w:rsidP="0067458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1D4E79A"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FC5C66D" w14:textId="77777777" w:rsidR="0067458E" w:rsidRPr="00EF6DF1" w:rsidRDefault="0067458E" w:rsidP="0067458E">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r w:rsidRPr="00EF6DF1">
        <w:rPr>
          <w:rFonts w:ascii="Palatino Linotype" w:eastAsia="Palatino Linotype" w:hAnsi="Palatino Linotype" w:cs="Palatino Linotype"/>
          <w:b/>
          <w:i/>
          <w:sz w:val="22"/>
          <w:szCs w:val="22"/>
        </w:rPr>
        <w:t>Quincuagésimo segundo</w:t>
      </w:r>
      <w:r w:rsidRPr="00EF6DF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5A2860" w14:textId="77777777" w:rsidR="0067458E" w:rsidRPr="00EF6DF1" w:rsidRDefault="0067458E" w:rsidP="003B582C">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ACBD07B" w14:textId="77777777" w:rsidR="0067458E" w:rsidRPr="00EF6DF1" w:rsidRDefault="0067458E" w:rsidP="003B582C">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809BDD9" w14:textId="77777777" w:rsidR="0067458E" w:rsidRPr="00EF6DF1" w:rsidRDefault="0067458E" w:rsidP="003B582C">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8C50C64" w14:textId="77777777" w:rsidR="0067458E" w:rsidRPr="00EF6DF1" w:rsidRDefault="0067458E" w:rsidP="003B582C">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Señalar las personas o instancias autorizadas a acceder a la información clasificada.</w:t>
      </w:r>
    </w:p>
    <w:p w14:paraId="1A793B03" w14:textId="77777777" w:rsidR="0067458E" w:rsidRPr="00EF6DF1" w:rsidRDefault="0067458E" w:rsidP="003B582C">
      <w:pP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7D99E09" w14:textId="77777777" w:rsidR="0067458E" w:rsidRPr="00EF6DF1" w:rsidRDefault="0067458E" w:rsidP="0067458E">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w:t>
      </w:r>
    </w:p>
    <w:p w14:paraId="32907EBC" w14:textId="77777777" w:rsidR="0067458E" w:rsidRPr="00EF6DF1" w:rsidRDefault="0067458E" w:rsidP="0067458E">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 xml:space="preserve">Quincuagésimo cuarto. </w:t>
      </w:r>
      <w:r w:rsidRPr="00EF6DF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F6DF1">
        <w:rPr>
          <w:rFonts w:ascii="Palatino Linotype" w:eastAsia="Palatino Linotype" w:hAnsi="Palatino Linotype" w:cs="Palatino Linotype"/>
          <w:b/>
          <w:i/>
          <w:sz w:val="22"/>
          <w:szCs w:val="22"/>
        </w:rPr>
        <w:t xml:space="preserve"> </w:t>
      </w:r>
    </w:p>
    <w:p w14:paraId="6C5AC65D" w14:textId="77777777" w:rsidR="0067458E" w:rsidRPr="00EF6DF1" w:rsidRDefault="0067458E" w:rsidP="0067458E">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 xml:space="preserve">Quincuagésimo quinto. </w:t>
      </w:r>
      <w:r w:rsidRPr="00EF6DF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178D658" w14:textId="77777777" w:rsidR="0067458E" w:rsidRPr="00EF6DF1" w:rsidRDefault="0067458E" w:rsidP="0067458E">
      <w:pPr>
        <w:spacing w:before="120" w:after="120"/>
        <w:ind w:left="851" w:right="902"/>
        <w:jc w:val="both"/>
        <w:rPr>
          <w:rFonts w:ascii="Palatino Linotype" w:eastAsia="Palatino Linotype" w:hAnsi="Palatino Linotype" w:cs="Palatino Linotype"/>
          <w:b/>
          <w:i/>
          <w:sz w:val="22"/>
          <w:szCs w:val="22"/>
        </w:rPr>
      </w:pPr>
      <w:r w:rsidRPr="00EF6DF1">
        <w:rPr>
          <w:rFonts w:ascii="Palatino Linotype" w:eastAsia="Palatino Linotype" w:hAnsi="Palatino Linotype" w:cs="Palatino Linotype"/>
          <w:b/>
          <w:i/>
          <w:sz w:val="22"/>
          <w:szCs w:val="22"/>
        </w:rPr>
        <w:t>...</w:t>
      </w:r>
    </w:p>
    <w:p w14:paraId="43C3D1D9"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Quincuagésimo séptimo</w:t>
      </w:r>
      <w:r w:rsidRPr="00EF6DF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A56509E"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w:t>
      </w:r>
      <w:r w:rsidRPr="00EF6DF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C5F8E9E"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w:t>
      </w:r>
      <w:r w:rsidRPr="00EF6DF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8EF3FB5"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III</w:t>
      </w:r>
      <w:r w:rsidRPr="00EF6DF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D6BC36A"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A34B059" w14:textId="77777777" w:rsidR="0067458E" w:rsidRPr="00EF6DF1" w:rsidRDefault="0067458E" w:rsidP="003B582C">
      <w:pPr>
        <w:spacing w:before="120" w:after="120"/>
        <w:ind w:left="851" w:right="902"/>
        <w:jc w:val="both"/>
        <w:rPr>
          <w:rFonts w:ascii="Palatino Linotype" w:eastAsia="Palatino Linotype" w:hAnsi="Palatino Linotype" w:cs="Palatino Linotype"/>
          <w:i/>
          <w:sz w:val="22"/>
          <w:szCs w:val="22"/>
        </w:rPr>
      </w:pPr>
      <w:r w:rsidRPr="00EF6DF1">
        <w:rPr>
          <w:rFonts w:ascii="Palatino Linotype" w:eastAsia="Palatino Linotype" w:hAnsi="Palatino Linotype" w:cs="Palatino Linotype"/>
          <w:b/>
          <w:i/>
          <w:sz w:val="22"/>
          <w:szCs w:val="22"/>
        </w:rPr>
        <w:t>Quincuagésimo octavo</w:t>
      </w:r>
      <w:r w:rsidRPr="00EF6DF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27E6469" w14:textId="77777777" w:rsidR="00F629CB" w:rsidRPr="00EF6DF1" w:rsidRDefault="00F629CB" w:rsidP="00F629CB">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2AC3C62F" w14:textId="77777777" w:rsidR="0067458E" w:rsidRPr="00EF6DF1" w:rsidRDefault="0067458E" w:rsidP="0067458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EF6DF1">
        <w:rPr>
          <w:rFonts w:ascii="Palatino Linotype" w:eastAsia="Palatino Linotype" w:hAnsi="Palatino Linotype" w:cs="Palatino Linotype"/>
          <w:b/>
          <w:sz w:val="22"/>
          <w:szCs w:val="22"/>
        </w:rPr>
        <w:t>III. R E S U E L V E</w:t>
      </w:r>
    </w:p>
    <w:p w14:paraId="3396B697" w14:textId="5CE73E2D"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 xml:space="preserve">Primero. </w:t>
      </w:r>
      <w:r w:rsidRPr="00EF6DF1">
        <w:rPr>
          <w:rFonts w:ascii="Palatino Linotype" w:eastAsia="Palatino Linotype" w:hAnsi="Palatino Linotype" w:cs="Palatino Linotype"/>
          <w:sz w:val="22"/>
          <w:szCs w:val="22"/>
        </w:rPr>
        <w:t>Resultan</w:t>
      </w:r>
      <w:r w:rsidRPr="00EF6DF1">
        <w:rPr>
          <w:rFonts w:ascii="Palatino Linotype" w:eastAsia="Palatino Linotype" w:hAnsi="Palatino Linotype" w:cs="Palatino Linotype"/>
          <w:b/>
          <w:sz w:val="22"/>
          <w:szCs w:val="22"/>
        </w:rPr>
        <w:t xml:space="preserve"> fundadas</w:t>
      </w:r>
      <w:r w:rsidRPr="00EF6DF1">
        <w:rPr>
          <w:rFonts w:ascii="Palatino Linotype" w:eastAsia="Palatino Linotype" w:hAnsi="Palatino Linotype" w:cs="Palatino Linotype"/>
          <w:sz w:val="22"/>
          <w:szCs w:val="22"/>
        </w:rPr>
        <w:t xml:space="preserve"> las razones o motivos de inconformidad hechos valer por la parte</w:t>
      </w:r>
      <w:r w:rsidRPr="00EF6DF1">
        <w:rPr>
          <w:rFonts w:ascii="Palatino Linotype" w:eastAsia="Palatino Linotype" w:hAnsi="Palatino Linotype" w:cs="Palatino Linotype"/>
          <w:b/>
          <w:sz w:val="22"/>
          <w:szCs w:val="22"/>
        </w:rPr>
        <w:t xml:space="preserve"> Recurrente</w:t>
      </w:r>
      <w:r w:rsidRPr="00EF6DF1">
        <w:rPr>
          <w:rFonts w:ascii="Palatino Linotype" w:eastAsia="Palatino Linotype" w:hAnsi="Palatino Linotype" w:cs="Palatino Linotype"/>
          <w:sz w:val="22"/>
          <w:szCs w:val="22"/>
        </w:rPr>
        <w:t xml:space="preserve"> en el recurso de revisión </w:t>
      </w:r>
      <w:r w:rsidR="00F629CB" w:rsidRPr="00EF6DF1">
        <w:rPr>
          <w:rFonts w:ascii="Palatino Linotype" w:eastAsia="Palatino Linotype" w:hAnsi="Palatino Linotype" w:cs="Palatino Linotype"/>
          <w:b/>
          <w:sz w:val="22"/>
          <w:szCs w:val="22"/>
        </w:rPr>
        <w:t>10304</w:t>
      </w:r>
      <w:r w:rsidRPr="00EF6DF1">
        <w:rPr>
          <w:rFonts w:ascii="Palatino Linotype" w:eastAsia="Palatino Linotype" w:hAnsi="Palatino Linotype" w:cs="Palatino Linotype"/>
          <w:b/>
          <w:sz w:val="22"/>
          <w:szCs w:val="22"/>
        </w:rPr>
        <w:t>/INFOEM/IP/RR/2025</w:t>
      </w:r>
      <w:r w:rsidRPr="00EF6DF1">
        <w:rPr>
          <w:rFonts w:ascii="Palatino Linotype" w:eastAsia="Palatino Linotype" w:hAnsi="Palatino Linotype" w:cs="Palatino Linotype"/>
          <w:sz w:val="22"/>
          <w:szCs w:val="22"/>
        </w:rPr>
        <w:t xml:space="preserve">; por lo que, en términos del </w:t>
      </w:r>
      <w:r w:rsidRPr="00EF6DF1">
        <w:rPr>
          <w:rFonts w:ascii="Palatino Linotype" w:eastAsia="Palatino Linotype" w:hAnsi="Palatino Linotype" w:cs="Palatino Linotype"/>
          <w:b/>
          <w:sz w:val="22"/>
          <w:szCs w:val="22"/>
        </w:rPr>
        <w:t>Considerando</w:t>
      </w: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sz w:val="22"/>
          <w:szCs w:val="22"/>
        </w:rPr>
        <w:t xml:space="preserve">Cuarto </w:t>
      </w:r>
      <w:r w:rsidRPr="00EF6DF1">
        <w:rPr>
          <w:rFonts w:ascii="Palatino Linotype" w:eastAsia="Palatino Linotype" w:hAnsi="Palatino Linotype" w:cs="Palatino Linotype"/>
          <w:sz w:val="22"/>
          <w:szCs w:val="22"/>
        </w:rPr>
        <w:t xml:space="preserve">de esta resolución, se </w:t>
      </w:r>
      <w:r w:rsidRPr="00EF6DF1">
        <w:rPr>
          <w:rFonts w:ascii="Palatino Linotype" w:eastAsia="Palatino Linotype" w:hAnsi="Palatino Linotype" w:cs="Palatino Linotype"/>
          <w:b/>
          <w:sz w:val="22"/>
          <w:szCs w:val="22"/>
        </w:rPr>
        <w:t>Revoca</w:t>
      </w:r>
      <w:r w:rsidRPr="00EF6DF1">
        <w:rPr>
          <w:rFonts w:ascii="Palatino Linotype" w:eastAsia="Palatino Linotype" w:hAnsi="Palatino Linotype" w:cs="Palatino Linotype"/>
          <w:sz w:val="22"/>
          <w:szCs w:val="22"/>
        </w:rPr>
        <w:t xml:space="preserve"> la respuesta emitida por el </w:t>
      </w:r>
      <w:r w:rsidRPr="00EF6DF1">
        <w:rPr>
          <w:rFonts w:ascii="Palatino Linotype" w:eastAsia="Palatino Linotype" w:hAnsi="Palatino Linotype" w:cs="Palatino Linotype"/>
          <w:b/>
          <w:sz w:val="22"/>
          <w:szCs w:val="22"/>
        </w:rPr>
        <w:t xml:space="preserve">Sujeto Obligado. </w:t>
      </w:r>
    </w:p>
    <w:p w14:paraId="37E79D91" w14:textId="77777777" w:rsidR="0067458E" w:rsidRPr="00EF6DF1" w:rsidRDefault="0067458E" w:rsidP="0067458E">
      <w:pPr>
        <w:spacing w:before="240" w:after="240" w:line="360" w:lineRule="auto"/>
        <w:ind w:right="49"/>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 xml:space="preserve">Segundo. </w:t>
      </w:r>
      <w:r w:rsidRPr="00EF6DF1">
        <w:rPr>
          <w:rFonts w:ascii="Palatino Linotype" w:eastAsia="Palatino Linotype" w:hAnsi="Palatino Linotype" w:cs="Palatino Linotype"/>
          <w:sz w:val="22"/>
          <w:szCs w:val="22"/>
        </w:rPr>
        <w:t xml:space="preserve">Se </w:t>
      </w:r>
      <w:r w:rsidRPr="00EF6DF1">
        <w:rPr>
          <w:rFonts w:ascii="Palatino Linotype" w:eastAsia="Palatino Linotype" w:hAnsi="Palatino Linotype" w:cs="Palatino Linotype"/>
          <w:b/>
          <w:sz w:val="22"/>
          <w:szCs w:val="22"/>
        </w:rPr>
        <w:t xml:space="preserve">Ordena </w:t>
      </w:r>
      <w:r w:rsidRPr="00EF6DF1">
        <w:rPr>
          <w:rFonts w:ascii="Palatino Linotype" w:eastAsia="Palatino Linotype" w:hAnsi="Palatino Linotype" w:cs="Palatino Linotype"/>
          <w:sz w:val="22"/>
          <w:szCs w:val="22"/>
        </w:rPr>
        <w:t xml:space="preserve">al </w:t>
      </w:r>
      <w:r w:rsidRPr="00EF6DF1">
        <w:rPr>
          <w:rFonts w:ascii="Palatino Linotype" w:eastAsia="Palatino Linotype" w:hAnsi="Palatino Linotype" w:cs="Palatino Linotype"/>
          <w:b/>
          <w:sz w:val="22"/>
          <w:szCs w:val="22"/>
        </w:rPr>
        <w:t xml:space="preserve">Sujeto Obligado, </w:t>
      </w:r>
      <w:r w:rsidRPr="00EF6DF1">
        <w:rPr>
          <w:rFonts w:ascii="Palatino Linotype" w:eastAsia="Palatino Linotype" w:hAnsi="Palatino Linotype" w:cs="Palatino Linotype"/>
          <w:sz w:val="22"/>
          <w:szCs w:val="22"/>
        </w:rPr>
        <w:t xml:space="preserve">en términos de los </w:t>
      </w:r>
      <w:r w:rsidRPr="00EF6DF1">
        <w:rPr>
          <w:rFonts w:ascii="Palatino Linotype" w:eastAsia="Palatino Linotype" w:hAnsi="Palatino Linotype" w:cs="Palatino Linotype"/>
          <w:b/>
          <w:sz w:val="22"/>
          <w:szCs w:val="22"/>
        </w:rPr>
        <w:t>Considerandos</w:t>
      </w:r>
      <w:r w:rsidRPr="00EF6DF1">
        <w:rPr>
          <w:rFonts w:ascii="Palatino Linotype" w:eastAsia="Palatino Linotype" w:hAnsi="Palatino Linotype" w:cs="Palatino Linotype"/>
          <w:sz w:val="22"/>
          <w:szCs w:val="22"/>
        </w:rPr>
        <w:t xml:space="preserve"> </w:t>
      </w:r>
      <w:r w:rsidRPr="00EF6DF1">
        <w:rPr>
          <w:rFonts w:ascii="Palatino Linotype" w:eastAsia="Palatino Linotype" w:hAnsi="Palatino Linotype" w:cs="Palatino Linotype"/>
          <w:b/>
          <w:sz w:val="22"/>
          <w:szCs w:val="22"/>
        </w:rPr>
        <w:t xml:space="preserve">Cuarto </w:t>
      </w:r>
      <w:r w:rsidRPr="00EF6DF1">
        <w:rPr>
          <w:rFonts w:ascii="Palatino Linotype" w:eastAsia="Palatino Linotype" w:hAnsi="Palatino Linotype" w:cs="Palatino Linotype"/>
          <w:sz w:val="22"/>
          <w:szCs w:val="22"/>
        </w:rPr>
        <w:t xml:space="preserve">y </w:t>
      </w:r>
      <w:r w:rsidRPr="00EF6DF1">
        <w:rPr>
          <w:rFonts w:ascii="Palatino Linotype" w:eastAsia="Palatino Linotype" w:hAnsi="Palatino Linotype" w:cs="Palatino Linotype"/>
          <w:b/>
          <w:sz w:val="22"/>
          <w:szCs w:val="22"/>
        </w:rPr>
        <w:t xml:space="preserve">Quinto </w:t>
      </w:r>
      <w:r w:rsidRPr="00EF6DF1">
        <w:rPr>
          <w:rFonts w:ascii="Palatino Linotype" w:eastAsia="Palatino Linotype" w:hAnsi="Palatino Linotype" w:cs="Palatino Linotype"/>
          <w:sz w:val="22"/>
          <w:szCs w:val="22"/>
        </w:rPr>
        <w:t xml:space="preserve">de esta resolución, haga entrega, vía </w:t>
      </w:r>
      <w:r w:rsidRPr="00EF6DF1">
        <w:rPr>
          <w:rFonts w:ascii="Palatino Linotype" w:eastAsia="Palatino Linotype" w:hAnsi="Palatino Linotype" w:cs="Palatino Linotype"/>
          <w:b/>
          <w:sz w:val="22"/>
          <w:szCs w:val="22"/>
        </w:rPr>
        <w:t>SAIMEX</w:t>
      </w:r>
      <w:r w:rsidRPr="00EF6DF1">
        <w:rPr>
          <w:rFonts w:ascii="Palatino Linotype" w:eastAsia="Palatino Linotype" w:hAnsi="Palatino Linotype" w:cs="Palatino Linotype"/>
          <w:sz w:val="22"/>
          <w:szCs w:val="22"/>
        </w:rPr>
        <w:t>, en versión pública de lo siguiente:</w:t>
      </w:r>
    </w:p>
    <w:p w14:paraId="4B948DEE" w14:textId="789D78BB" w:rsidR="0067458E" w:rsidRPr="00EF6DF1" w:rsidRDefault="0067458E" w:rsidP="0067458E">
      <w:pPr>
        <w:spacing w:before="240" w:after="240" w:line="360" w:lineRule="auto"/>
        <w:ind w:left="284"/>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1. La conciliación de nómina de la primera y segunda quincena de </w:t>
      </w:r>
      <w:r w:rsidR="00442A7E" w:rsidRPr="00EF6DF1">
        <w:rPr>
          <w:rFonts w:ascii="Palatino Linotype" w:eastAsia="Palatino Linotype" w:hAnsi="Palatino Linotype" w:cs="Palatino Linotype"/>
          <w:sz w:val="22"/>
          <w:szCs w:val="22"/>
        </w:rPr>
        <w:t>julio</w:t>
      </w:r>
      <w:r w:rsidRPr="00EF6DF1">
        <w:rPr>
          <w:rFonts w:ascii="Palatino Linotype" w:eastAsia="Palatino Linotype" w:hAnsi="Palatino Linotype" w:cs="Palatino Linotype"/>
          <w:sz w:val="22"/>
          <w:szCs w:val="22"/>
        </w:rPr>
        <w:t xml:space="preserve"> de dos mil veinticinco.</w:t>
      </w:r>
    </w:p>
    <w:p w14:paraId="1D15BD87" w14:textId="77777777" w:rsidR="0067458E" w:rsidRPr="00EF6DF1" w:rsidRDefault="0067458E" w:rsidP="0067458E">
      <w:pPr>
        <w:pBdr>
          <w:top w:val="nil"/>
          <w:left w:val="nil"/>
          <w:bottom w:val="nil"/>
          <w:right w:val="nil"/>
          <w:between w:val="nil"/>
        </w:pBdr>
        <w:ind w:left="284"/>
        <w:jc w:val="both"/>
        <w:rPr>
          <w:rFonts w:ascii="Palatino Linotype" w:eastAsia="Palatino Linotype" w:hAnsi="Palatino Linotype" w:cs="Palatino Linotype"/>
          <w:i/>
          <w:sz w:val="20"/>
          <w:szCs w:val="22"/>
        </w:rPr>
      </w:pPr>
      <w:r w:rsidRPr="00EF6DF1">
        <w:rPr>
          <w:rFonts w:ascii="Palatino Linotype" w:eastAsia="Palatino Linotype" w:hAnsi="Palatino Linotype" w:cs="Palatino Linotype"/>
          <w:i/>
          <w:sz w:val="20"/>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EF6DF1">
        <w:rPr>
          <w:rFonts w:ascii="Palatino Linotype" w:eastAsia="Palatino Linotype" w:hAnsi="Palatino Linotype" w:cs="Palatino Linotype"/>
          <w:b/>
          <w:i/>
          <w:sz w:val="20"/>
          <w:szCs w:val="22"/>
        </w:rPr>
        <w:t>Recurrente</w:t>
      </w:r>
      <w:r w:rsidRPr="00EF6DF1">
        <w:rPr>
          <w:rFonts w:ascii="Palatino Linotype" w:eastAsia="Palatino Linotype" w:hAnsi="Palatino Linotype" w:cs="Palatino Linotype"/>
          <w:i/>
          <w:sz w:val="20"/>
          <w:szCs w:val="22"/>
        </w:rPr>
        <w:t>, mismo que igualmente hará de su conocimiento.</w:t>
      </w:r>
    </w:p>
    <w:p w14:paraId="6614A441"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bookmarkStart w:id="13" w:name="_heading=h.hnzxsch5gysz" w:colFirst="0" w:colLast="0"/>
      <w:bookmarkEnd w:id="13"/>
      <w:r w:rsidRPr="00EF6DF1">
        <w:rPr>
          <w:rFonts w:ascii="Palatino Linotype" w:eastAsia="Palatino Linotype" w:hAnsi="Palatino Linotype" w:cs="Palatino Linotype"/>
          <w:b/>
          <w:sz w:val="22"/>
          <w:szCs w:val="22"/>
        </w:rPr>
        <w:t xml:space="preserve">Tercero. Notifíquese, </w:t>
      </w:r>
      <w:r w:rsidRPr="00EF6DF1">
        <w:rPr>
          <w:rFonts w:ascii="Palatino Linotype" w:eastAsia="Palatino Linotype" w:hAnsi="Palatino Linotype" w:cs="Palatino Linotype"/>
          <w:sz w:val="22"/>
          <w:szCs w:val="22"/>
        </w:rPr>
        <w:t xml:space="preserve">vía </w:t>
      </w:r>
      <w:r w:rsidRPr="00EF6DF1">
        <w:rPr>
          <w:rFonts w:ascii="Palatino Linotype" w:eastAsia="Palatino Linotype" w:hAnsi="Palatino Linotype" w:cs="Palatino Linotype"/>
          <w:b/>
          <w:sz w:val="22"/>
          <w:szCs w:val="22"/>
        </w:rPr>
        <w:t>SAIMEX</w:t>
      </w:r>
      <w:r w:rsidRPr="00EF6DF1">
        <w:rPr>
          <w:rFonts w:ascii="Palatino Linotype" w:eastAsia="Palatino Linotype" w:hAnsi="Palatino Linotype" w:cs="Palatino Linotype"/>
          <w:sz w:val="22"/>
          <w:szCs w:val="22"/>
        </w:rPr>
        <w:t xml:space="preserve">, al Titular de la Unidad de Transparencia del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EE4501"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EF6DF1">
        <w:rPr>
          <w:rFonts w:ascii="Palatino Linotype" w:eastAsia="Palatino Linotype" w:hAnsi="Palatino Linotype" w:cs="Palatino Linotype"/>
          <w:b/>
          <w:sz w:val="22"/>
          <w:szCs w:val="22"/>
        </w:rPr>
        <w:t>Sujeto Obligado</w:t>
      </w:r>
      <w:r w:rsidRPr="00EF6DF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FDA06B7" w14:textId="77777777" w:rsidR="0067458E" w:rsidRPr="00EF6DF1" w:rsidRDefault="0067458E" w:rsidP="0067458E">
      <w:pPr>
        <w:spacing w:before="240" w:after="240" w:line="360" w:lineRule="auto"/>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b/>
          <w:sz w:val="22"/>
          <w:szCs w:val="22"/>
        </w:rPr>
        <w:t xml:space="preserve">Cuarto.  Notifíquese, </w:t>
      </w:r>
      <w:r w:rsidRPr="00EF6DF1">
        <w:rPr>
          <w:rFonts w:ascii="Palatino Linotype" w:eastAsia="Palatino Linotype" w:hAnsi="Palatino Linotype" w:cs="Palatino Linotype"/>
          <w:sz w:val="22"/>
          <w:szCs w:val="22"/>
        </w:rPr>
        <w:t xml:space="preserve">vía </w:t>
      </w:r>
      <w:r w:rsidRPr="00EF6DF1">
        <w:rPr>
          <w:rFonts w:ascii="Palatino Linotype" w:eastAsia="Palatino Linotype" w:hAnsi="Palatino Linotype" w:cs="Palatino Linotype"/>
          <w:b/>
          <w:sz w:val="22"/>
          <w:szCs w:val="22"/>
        </w:rPr>
        <w:t>SAIMEX</w:t>
      </w:r>
      <w:r w:rsidRPr="00EF6DF1">
        <w:rPr>
          <w:rFonts w:ascii="Palatino Linotype" w:eastAsia="Palatino Linotype" w:hAnsi="Palatino Linotype" w:cs="Palatino Linotype"/>
          <w:sz w:val="22"/>
          <w:szCs w:val="22"/>
        </w:rPr>
        <w:t xml:space="preserve"> a la parte </w:t>
      </w:r>
      <w:r w:rsidRPr="00EF6DF1">
        <w:rPr>
          <w:rFonts w:ascii="Palatino Linotype" w:eastAsia="Palatino Linotype" w:hAnsi="Palatino Linotype" w:cs="Palatino Linotype"/>
          <w:b/>
          <w:sz w:val="22"/>
          <w:szCs w:val="22"/>
        </w:rPr>
        <w:t>Recurrente</w:t>
      </w:r>
      <w:r w:rsidRPr="00EF6DF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A405BAB" w14:textId="6C73FDBD" w:rsidR="0067458E" w:rsidRPr="009112B8" w:rsidRDefault="0067458E" w:rsidP="0067458E">
      <w:pPr>
        <w:tabs>
          <w:tab w:val="left" w:pos="8647"/>
        </w:tabs>
        <w:spacing w:before="240" w:after="240" w:line="360" w:lineRule="auto"/>
        <w:ind w:right="51"/>
        <w:jc w:val="both"/>
        <w:rPr>
          <w:rFonts w:ascii="Palatino Linotype" w:eastAsia="Palatino Linotype" w:hAnsi="Palatino Linotype" w:cs="Palatino Linotype"/>
          <w:sz w:val="22"/>
          <w:szCs w:val="22"/>
        </w:rPr>
      </w:pPr>
      <w:r w:rsidRPr="00EF6DF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112B8" w:rsidRPr="00EF6DF1">
        <w:rPr>
          <w:rFonts w:ascii="Palatino Linotype" w:eastAsia="Palatino Linotype" w:hAnsi="Palatino Linotype" w:cs="Palatino Linotype"/>
          <w:sz w:val="22"/>
          <w:szCs w:val="22"/>
        </w:rPr>
        <w:t>, EMITIENDO VOTO PARTICULAR</w:t>
      </w:r>
      <w:r w:rsidRPr="00EF6DF1">
        <w:rPr>
          <w:rFonts w:ascii="Palatino Linotype" w:eastAsia="Palatino Linotype" w:hAnsi="Palatino Linotype" w:cs="Palatino Linotype"/>
          <w:sz w:val="22"/>
          <w:szCs w:val="22"/>
        </w:rPr>
        <w:t>, Y</w:t>
      </w:r>
      <w:r w:rsidR="00442A7E" w:rsidRPr="00EF6DF1">
        <w:rPr>
          <w:rFonts w:ascii="Palatino Linotype" w:eastAsia="Palatino Linotype" w:hAnsi="Palatino Linotype" w:cs="Palatino Linotype"/>
          <w:sz w:val="22"/>
          <w:szCs w:val="22"/>
        </w:rPr>
        <w:t xml:space="preserve"> GUADALUPE RAMÍREZ PEÑA</w:t>
      </w:r>
      <w:r w:rsidR="009112B8" w:rsidRPr="00EF6DF1">
        <w:rPr>
          <w:rFonts w:ascii="Palatino Linotype" w:eastAsia="Palatino Linotype" w:hAnsi="Palatino Linotype" w:cs="Palatino Linotype"/>
          <w:sz w:val="22"/>
          <w:szCs w:val="22"/>
        </w:rPr>
        <w:t>, EMITIENDO VOTO PARTICULAR</w:t>
      </w:r>
      <w:r w:rsidR="00442A7E" w:rsidRPr="00EF6DF1">
        <w:rPr>
          <w:rFonts w:ascii="Palatino Linotype" w:eastAsia="Palatino Linotype" w:hAnsi="Palatino Linotype" w:cs="Palatino Linotype"/>
          <w:sz w:val="22"/>
          <w:szCs w:val="22"/>
        </w:rPr>
        <w:t xml:space="preserve">, EN LA CUADRAGÉSIMA PRIMERA </w:t>
      </w:r>
      <w:r w:rsidRPr="00EF6DF1">
        <w:rPr>
          <w:rFonts w:ascii="Palatino Linotype" w:eastAsia="Palatino Linotype" w:hAnsi="Palatino Linotype" w:cs="Palatino Linotype"/>
          <w:sz w:val="22"/>
          <w:szCs w:val="22"/>
        </w:rPr>
        <w:t xml:space="preserve">SESIÓN ORDINARIA CELEBRADA EL </w:t>
      </w:r>
      <w:r w:rsidR="00442A7E" w:rsidRPr="00EF6DF1">
        <w:rPr>
          <w:rFonts w:ascii="Palatino Linotype" w:eastAsia="Palatino Linotype" w:hAnsi="Palatino Linotype" w:cs="Palatino Linotype"/>
          <w:sz w:val="22"/>
          <w:szCs w:val="22"/>
        </w:rPr>
        <w:t xml:space="preserve">VEINTE DE NOVIEMBRE </w:t>
      </w:r>
      <w:r w:rsidRPr="00EF6DF1">
        <w:rPr>
          <w:rFonts w:ascii="Palatino Linotype" w:eastAsia="Palatino Linotype" w:hAnsi="Palatino Linotype" w:cs="Palatino Linotype"/>
          <w:sz w:val="22"/>
          <w:szCs w:val="22"/>
        </w:rPr>
        <w:t>DE DOS MIL VEINTICINCO, ANTE EL SECRETARIO TÉCNICO DEL PLENO ALEXIS TAPIA RAMÍREZ.</w:t>
      </w:r>
    </w:p>
    <w:p w14:paraId="52098A02"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300553A" w14:textId="77777777" w:rsidR="0067458E" w:rsidRPr="009112B8" w:rsidRDefault="0067458E" w:rsidP="0067458E">
      <w:pPr>
        <w:spacing w:line="360" w:lineRule="auto"/>
        <w:jc w:val="center"/>
        <w:rPr>
          <w:rFonts w:ascii="Palatino Linotype" w:eastAsia="Palatino Linotype" w:hAnsi="Palatino Linotype" w:cs="Palatino Linotype"/>
          <w:sz w:val="22"/>
          <w:szCs w:val="22"/>
        </w:rPr>
      </w:pPr>
    </w:p>
    <w:p w14:paraId="4ED27E7E"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7C4B7B3D"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76C3E0B2"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3901183"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8FCAA60"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70211245"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3FC6C266"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471C9B18"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2F76D1F8"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7C61E04C"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1E6AF35"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19DC57CD"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35211B41"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21F66E7"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3CE88FE9"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40E5AA5F"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45C5D85A"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209C65E"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C0BDD89"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4E3EC55B"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926262C"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27935854"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5AB04909" w14:textId="77777777" w:rsidR="0067458E" w:rsidRPr="009112B8" w:rsidRDefault="0067458E" w:rsidP="0067458E">
      <w:pPr>
        <w:spacing w:line="360" w:lineRule="auto"/>
        <w:jc w:val="both"/>
        <w:rPr>
          <w:rFonts w:ascii="Palatino Linotype" w:eastAsia="Palatino Linotype" w:hAnsi="Palatino Linotype" w:cs="Palatino Linotype"/>
          <w:sz w:val="22"/>
          <w:szCs w:val="22"/>
        </w:rPr>
      </w:pPr>
    </w:p>
    <w:p w14:paraId="7709B6EA" w14:textId="77777777" w:rsidR="00C04255" w:rsidRPr="009112B8" w:rsidRDefault="00C04255" w:rsidP="00A138B7">
      <w:pPr>
        <w:spacing w:before="240" w:after="240" w:line="372" w:lineRule="auto"/>
        <w:jc w:val="both"/>
        <w:rPr>
          <w:rFonts w:ascii="Palatino Linotype" w:eastAsia="Palatino Linotype" w:hAnsi="Palatino Linotype" w:cs="Palatino Linotype"/>
          <w:sz w:val="22"/>
          <w:szCs w:val="22"/>
        </w:rPr>
      </w:pPr>
    </w:p>
    <w:p w14:paraId="2F786E4B" w14:textId="77777777" w:rsidR="00320E68" w:rsidRPr="009112B8" w:rsidRDefault="00320E68">
      <w:pPr>
        <w:spacing w:line="360" w:lineRule="auto"/>
        <w:jc w:val="both"/>
        <w:rPr>
          <w:rFonts w:ascii="Palatino Linotype" w:eastAsia="Palatino Linotype" w:hAnsi="Palatino Linotype" w:cs="Palatino Linotype"/>
          <w:sz w:val="22"/>
          <w:szCs w:val="22"/>
        </w:rPr>
      </w:pPr>
    </w:p>
    <w:sectPr w:rsidR="00320E68" w:rsidRPr="009112B8">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3C31" w14:textId="77777777" w:rsidR="00881A60" w:rsidRDefault="00881A60">
      <w:r>
        <w:separator/>
      </w:r>
    </w:p>
  </w:endnote>
  <w:endnote w:type="continuationSeparator" w:id="0">
    <w:p w14:paraId="749B27CC" w14:textId="77777777" w:rsidR="00881A60" w:rsidRDefault="0088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22B6" w14:textId="65460901" w:rsidR="0067458E" w:rsidRDefault="0067458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1147">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1147">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6BF17921" w14:textId="77777777" w:rsidR="0067458E" w:rsidRDefault="0067458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D17C1" w14:textId="338284F5" w:rsidR="0067458E" w:rsidRDefault="0067458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C114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C1147">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56E532DC" w14:textId="77777777" w:rsidR="0067458E" w:rsidRDefault="0067458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5621F" w14:textId="77777777" w:rsidR="00881A60" w:rsidRDefault="00881A60">
      <w:r>
        <w:separator/>
      </w:r>
    </w:p>
  </w:footnote>
  <w:footnote w:type="continuationSeparator" w:id="0">
    <w:p w14:paraId="7A626779" w14:textId="77777777" w:rsidR="00881A60" w:rsidRDefault="00881A60">
      <w:r>
        <w:continuationSeparator/>
      </w:r>
    </w:p>
  </w:footnote>
  <w:footnote w:id="1">
    <w:p w14:paraId="7D94FD53" w14:textId="77777777" w:rsidR="0067458E" w:rsidRDefault="0067458E" w:rsidP="0067458E">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DA7E" w14:textId="77777777" w:rsidR="0067458E" w:rsidRDefault="0067458E">
    <w:pPr>
      <w:rPr>
        <w:rFonts w:ascii="Cambria" w:eastAsia="Cambria" w:hAnsi="Cambria" w:cs="Cambria"/>
        <w:color w:val="000000"/>
      </w:rPr>
    </w:pPr>
    <w:r>
      <w:rPr>
        <w:noProof/>
      </w:rPr>
      <w:drawing>
        <wp:anchor distT="0" distB="0" distL="0" distR="0" simplePos="0" relativeHeight="251658240" behindDoc="1" locked="0" layoutInCell="1" hidden="0" allowOverlap="1" wp14:anchorId="37C060D4" wp14:editId="6A4F73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6095" w:type="dxa"/>
      <w:tblInd w:w="3261" w:type="dxa"/>
      <w:tblLayout w:type="fixed"/>
      <w:tblLook w:val="0400" w:firstRow="0" w:lastRow="0" w:firstColumn="0" w:lastColumn="0" w:noHBand="0" w:noVBand="1"/>
    </w:tblPr>
    <w:tblGrid>
      <w:gridCol w:w="2489"/>
      <w:gridCol w:w="3606"/>
    </w:tblGrid>
    <w:tr w:rsidR="0067458E" w14:paraId="44E775F1" w14:textId="77777777">
      <w:tc>
        <w:tcPr>
          <w:tcW w:w="2489" w:type="dxa"/>
        </w:tcPr>
        <w:p w14:paraId="0A2FD258" w14:textId="77777777" w:rsidR="0067458E" w:rsidRDefault="006745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67A520C8" w14:textId="5E637D47" w:rsidR="0067458E" w:rsidRDefault="0067458E" w:rsidP="00B23A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10304/INFOEM/IP/RR/2025</w:t>
          </w:r>
        </w:p>
      </w:tc>
    </w:tr>
    <w:tr w:rsidR="0067458E" w14:paraId="6A89197B" w14:textId="77777777">
      <w:trPr>
        <w:trHeight w:val="228"/>
      </w:trPr>
      <w:tc>
        <w:tcPr>
          <w:tcW w:w="2489" w:type="dxa"/>
          <w:vAlign w:val="center"/>
        </w:tcPr>
        <w:p w14:paraId="7EA47DDB" w14:textId="77777777" w:rsidR="0067458E" w:rsidRDefault="006745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077D3C90" w14:textId="024BF887" w:rsidR="0067458E" w:rsidRDefault="0067458E">
          <w:pPr>
            <w:ind w:left="-45" w:right="176"/>
            <w:jc w:val="both"/>
            <w:rPr>
              <w:rFonts w:ascii="Palatino Linotype" w:eastAsia="Palatino Linotype" w:hAnsi="Palatino Linotype" w:cs="Palatino Linotype"/>
              <w:b/>
              <w:sz w:val="22"/>
              <w:szCs w:val="22"/>
            </w:rPr>
          </w:pPr>
          <w:r w:rsidRPr="00B23A41">
            <w:rPr>
              <w:rFonts w:ascii="Palatino Linotype" w:eastAsia="Palatino Linotype" w:hAnsi="Palatino Linotype" w:cs="Palatino Linotype"/>
              <w:b/>
              <w:sz w:val="22"/>
              <w:szCs w:val="22"/>
            </w:rPr>
            <w:t>Ayuntamiento de Cocotitlán</w:t>
          </w:r>
        </w:p>
      </w:tc>
    </w:tr>
    <w:tr w:rsidR="0067458E" w14:paraId="44763DF5" w14:textId="77777777">
      <w:tc>
        <w:tcPr>
          <w:tcW w:w="2489" w:type="dxa"/>
          <w:vAlign w:val="center"/>
        </w:tcPr>
        <w:p w14:paraId="28A3743A" w14:textId="77777777" w:rsidR="0067458E" w:rsidRDefault="0067458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21AEA82B" w14:textId="77777777" w:rsidR="0067458E" w:rsidRDefault="006745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33ACA9" w14:textId="77777777" w:rsidR="0067458E" w:rsidRDefault="0067458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A283" w14:textId="77777777" w:rsidR="0067458E" w:rsidRDefault="0067458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4FF1D8A" wp14:editId="3D632DB6">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f"/>
      <w:tblW w:w="6095" w:type="dxa"/>
      <w:tblInd w:w="3119" w:type="dxa"/>
      <w:tblLayout w:type="fixed"/>
      <w:tblLook w:val="0400" w:firstRow="0" w:lastRow="0" w:firstColumn="0" w:lastColumn="0" w:noHBand="0" w:noVBand="1"/>
    </w:tblPr>
    <w:tblGrid>
      <w:gridCol w:w="2551"/>
      <w:gridCol w:w="3544"/>
    </w:tblGrid>
    <w:tr w:rsidR="0067458E" w14:paraId="21E73921" w14:textId="77777777">
      <w:tc>
        <w:tcPr>
          <w:tcW w:w="2551" w:type="dxa"/>
        </w:tcPr>
        <w:p w14:paraId="75D67306" w14:textId="77777777" w:rsidR="0067458E" w:rsidRDefault="006745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3F079B8D" w14:textId="420E8C35" w:rsidR="0067458E" w:rsidRDefault="0067458E" w:rsidP="00B23A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10304/INFOEM/IP/RR/2025</w:t>
          </w:r>
        </w:p>
      </w:tc>
    </w:tr>
    <w:tr w:rsidR="0067458E" w14:paraId="135F6017" w14:textId="77777777">
      <w:tc>
        <w:tcPr>
          <w:tcW w:w="2551" w:type="dxa"/>
        </w:tcPr>
        <w:p w14:paraId="3E8776B6" w14:textId="77777777" w:rsidR="0067458E" w:rsidRDefault="006745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6DE20825" w14:textId="23CDBA73" w:rsidR="0067458E" w:rsidRDefault="009C1147" w:rsidP="009C1147">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 XXXXXX XX XXXX </w:t>
          </w:r>
        </w:p>
      </w:tc>
    </w:tr>
    <w:tr w:rsidR="0067458E" w14:paraId="562174AE" w14:textId="77777777">
      <w:trPr>
        <w:trHeight w:val="228"/>
      </w:trPr>
      <w:tc>
        <w:tcPr>
          <w:tcW w:w="2551" w:type="dxa"/>
          <w:vAlign w:val="center"/>
        </w:tcPr>
        <w:p w14:paraId="4CF61484" w14:textId="77777777" w:rsidR="0067458E" w:rsidRDefault="006745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177DF4B5" w14:textId="5E478B28" w:rsidR="0067458E" w:rsidRDefault="0067458E">
          <w:pPr>
            <w:ind w:left="-45" w:right="176"/>
            <w:jc w:val="both"/>
            <w:rPr>
              <w:rFonts w:ascii="Palatino Linotype" w:eastAsia="Palatino Linotype" w:hAnsi="Palatino Linotype" w:cs="Palatino Linotype"/>
              <w:b/>
              <w:sz w:val="22"/>
              <w:szCs w:val="22"/>
            </w:rPr>
          </w:pPr>
          <w:r w:rsidRPr="00B23A41">
            <w:rPr>
              <w:rFonts w:ascii="Palatino Linotype" w:eastAsia="Palatino Linotype" w:hAnsi="Palatino Linotype" w:cs="Palatino Linotype"/>
              <w:b/>
              <w:sz w:val="22"/>
              <w:szCs w:val="22"/>
            </w:rPr>
            <w:t>Ayuntamiento de Cocotitlán</w:t>
          </w:r>
        </w:p>
      </w:tc>
    </w:tr>
    <w:tr w:rsidR="0067458E" w14:paraId="437900DC" w14:textId="77777777">
      <w:tc>
        <w:tcPr>
          <w:tcW w:w="2551" w:type="dxa"/>
          <w:vAlign w:val="center"/>
        </w:tcPr>
        <w:p w14:paraId="5C862880" w14:textId="77777777" w:rsidR="0067458E" w:rsidRDefault="0067458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21CCA8EB" w14:textId="77777777" w:rsidR="0067458E" w:rsidRDefault="006745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22C853" w14:textId="77777777" w:rsidR="0067458E" w:rsidRDefault="0067458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577D"/>
    <w:multiLevelType w:val="multilevel"/>
    <w:tmpl w:val="3C6C4A4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403496D"/>
    <w:multiLevelType w:val="multilevel"/>
    <w:tmpl w:val="3E0CA868"/>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41411D28"/>
    <w:multiLevelType w:val="hybridMultilevel"/>
    <w:tmpl w:val="7A0C9FBE"/>
    <w:lvl w:ilvl="0" w:tplc="15FA6F4E">
      <w:start w:val="1"/>
      <w:numFmt w:val="decimal"/>
      <w:lvlText w:val="%1."/>
      <w:lvlJc w:val="left"/>
      <w:pPr>
        <w:ind w:left="644" w:hanging="360"/>
      </w:pPr>
      <w:rPr>
        <w:rFonts w:hint="default"/>
        <w:sz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64ED1946"/>
    <w:multiLevelType w:val="hybridMultilevel"/>
    <w:tmpl w:val="1188F2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6C0896"/>
    <w:multiLevelType w:val="multilevel"/>
    <w:tmpl w:val="114C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68"/>
    <w:rsid w:val="000147F7"/>
    <w:rsid w:val="00014B2D"/>
    <w:rsid w:val="00020BE1"/>
    <w:rsid w:val="00021569"/>
    <w:rsid w:val="00050436"/>
    <w:rsid w:val="000707F8"/>
    <w:rsid w:val="000F1053"/>
    <w:rsid w:val="00103BDF"/>
    <w:rsid w:val="00124A2D"/>
    <w:rsid w:val="00130236"/>
    <w:rsid w:val="00136EE1"/>
    <w:rsid w:val="00146250"/>
    <w:rsid w:val="00152B50"/>
    <w:rsid w:val="001A3537"/>
    <w:rsid w:val="001B374B"/>
    <w:rsid w:val="001B3FD1"/>
    <w:rsid w:val="00201E42"/>
    <w:rsid w:val="00222C76"/>
    <w:rsid w:val="00242318"/>
    <w:rsid w:val="00247B97"/>
    <w:rsid w:val="00250060"/>
    <w:rsid w:val="00260589"/>
    <w:rsid w:val="00271ABA"/>
    <w:rsid w:val="002A381B"/>
    <w:rsid w:val="002A3B72"/>
    <w:rsid w:val="002B065A"/>
    <w:rsid w:val="002C64E5"/>
    <w:rsid w:val="002E2397"/>
    <w:rsid w:val="002F0EEC"/>
    <w:rsid w:val="00311C7D"/>
    <w:rsid w:val="00320E68"/>
    <w:rsid w:val="00326B01"/>
    <w:rsid w:val="00357A96"/>
    <w:rsid w:val="00392DC4"/>
    <w:rsid w:val="003B582C"/>
    <w:rsid w:val="003B792E"/>
    <w:rsid w:val="003F08CD"/>
    <w:rsid w:val="0040757F"/>
    <w:rsid w:val="0041477D"/>
    <w:rsid w:val="00421D3C"/>
    <w:rsid w:val="00432368"/>
    <w:rsid w:val="00442A7E"/>
    <w:rsid w:val="00487712"/>
    <w:rsid w:val="00490320"/>
    <w:rsid w:val="00495E44"/>
    <w:rsid w:val="004B2EFA"/>
    <w:rsid w:val="004B3E4B"/>
    <w:rsid w:val="004C5955"/>
    <w:rsid w:val="00510CE2"/>
    <w:rsid w:val="00524496"/>
    <w:rsid w:val="00567CD9"/>
    <w:rsid w:val="00582D7E"/>
    <w:rsid w:val="005B5C41"/>
    <w:rsid w:val="005C000E"/>
    <w:rsid w:val="005C2FD9"/>
    <w:rsid w:val="005F316E"/>
    <w:rsid w:val="005F66CE"/>
    <w:rsid w:val="006541F4"/>
    <w:rsid w:val="00665872"/>
    <w:rsid w:val="006670B9"/>
    <w:rsid w:val="00670308"/>
    <w:rsid w:val="0067458E"/>
    <w:rsid w:val="006A31C7"/>
    <w:rsid w:val="006B7229"/>
    <w:rsid w:val="006E7819"/>
    <w:rsid w:val="006F2AFC"/>
    <w:rsid w:val="00756F39"/>
    <w:rsid w:val="00783073"/>
    <w:rsid w:val="00783816"/>
    <w:rsid w:val="007857FE"/>
    <w:rsid w:val="007B1CA4"/>
    <w:rsid w:val="007D555C"/>
    <w:rsid w:val="007E7D9C"/>
    <w:rsid w:val="007F190A"/>
    <w:rsid w:val="00806DED"/>
    <w:rsid w:val="008126EC"/>
    <w:rsid w:val="00836A9A"/>
    <w:rsid w:val="00837484"/>
    <w:rsid w:val="00881A60"/>
    <w:rsid w:val="0089776D"/>
    <w:rsid w:val="00897946"/>
    <w:rsid w:val="008C691B"/>
    <w:rsid w:val="00904B55"/>
    <w:rsid w:val="009112B8"/>
    <w:rsid w:val="009217D3"/>
    <w:rsid w:val="00922CC2"/>
    <w:rsid w:val="009470BC"/>
    <w:rsid w:val="00956BB5"/>
    <w:rsid w:val="00985A42"/>
    <w:rsid w:val="009C1147"/>
    <w:rsid w:val="009D3EA8"/>
    <w:rsid w:val="009D71E0"/>
    <w:rsid w:val="00A036F7"/>
    <w:rsid w:val="00A138B7"/>
    <w:rsid w:val="00A21D90"/>
    <w:rsid w:val="00A70C40"/>
    <w:rsid w:val="00A775FF"/>
    <w:rsid w:val="00A94F25"/>
    <w:rsid w:val="00AB1D2F"/>
    <w:rsid w:val="00AD2D64"/>
    <w:rsid w:val="00AE515C"/>
    <w:rsid w:val="00B23A41"/>
    <w:rsid w:val="00B372B3"/>
    <w:rsid w:val="00B406B0"/>
    <w:rsid w:val="00B47B67"/>
    <w:rsid w:val="00B57EE4"/>
    <w:rsid w:val="00BC7AF4"/>
    <w:rsid w:val="00BE54C2"/>
    <w:rsid w:val="00BF5C4F"/>
    <w:rsid w:val="00BF7647"/>
    <w:rsid w:val="00C04255"/>
    <w:rsid w:val="00C279A2"/>
    <w:rsid w:val="00C358D6"/>
    <w:rsid w:val="00C66C49"/>
    <w:rsid w:val="00C75183"/>
    <w:rsid w:val="00C81055"/>
    <w:rsid w:val="00C90218"/>
    <w:rsid w:val="00C9180F"/>
    <w:rsid w:val="00C91A16"/>
    <w:rsid w:val="00CC2BBA"/>
    <w:rsid w:val="00CC76EB"/>
    <w:rsid w:val="00D007AF"/>
    <w:rsid w:val="00D438CA"/>
    <w:rsid w:val="00D43FDC"/>
    <w:rsid w:val="00D61BB4"/>
    <w:rsid w:val="00DA1FE3"/>
    <w:rsid w:val="00DB662E"/>
    <w:rsid w:val="00DE60AE"/>
    <w:rsid w:val="00E05062"/>
    <w:rsid w:val="00E22919"/>
    <w:rsid w:val="00E25252"/>
    <w:rsid w:val="00E43D1A"/>
    <w:rsid w:val="00E509AC"/>
    <w:rsid w:val="00E6007B"/>
    <w:rsid w:val="00E627D1"/>
    <w:rsid w:val="00E93385"/>
    <w:rsid w:val="00EC030F"/>
    <w:rsid w:val="00EC434F"/>
    <w:rsid w:val="00EE432D"/>
    <w:rsid w:val="00EF6DF1"/>
    <w:rsid w:val="00F0522E"/>
    <w:rsid w:val="00F21F92"/>
    <w:rsid w:val="00F33007"/>
    <w:rsid w:val="00F36A9F"/>
    <w:rsid w:val="00F615AC"/>
    <w:rsid w:val="00F629CB"/>
    <w:rsid w:val="00F77844"/>
    <w:rsid w:val="00FD128F"/>
    <w:rsid w:val="00FD78B2"/>
    <w:rsid w:val="00FF1C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0E78F"/>
  <w15:docId w15:val="{2C463D68-6B5E-4CD4-A6C0-92C1983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D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qhDy4Qo6BA0Esef2nEW6X4lWQ==">CgMxLjAyCWguM3JkY3JqbjIOaC5kYWozajJ4bzZxNjYyCGguZ2pkZ3hzMgloLjNkeTZ2a20yCWguMzBqMHpsbDIJaC4yczhleW8xMghoLnR5amN3dDIJaC4zem55c2g3MgloLjJldDkycDAyCWguNGQzNG9nODIJaC4xdDNoNXNmMg5oLmhuenhzY2g1Z3lzejIOaC5vdDNxcTZ2eGEwOGYyCGgubG54Yno5OAByITF0R0ZDWllWMEN4TkxLVmszQmF1OUdNRklPVWdWRkp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11588</Words>
  <Characters>63735</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2025-11-24T16:16:00Z</cp:lastPrinted>
  <dcterms:created xsi:type="dcterms:W3CDTF">2025-12-15T02:04:00Z</dcterms:created>
  <dcterms:modified xsi:type="dcterms:W3CDTF">2025-12-15T02:04:00Z</dcterms:modified>
</cp:coreProperties>
</file>