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7871A" w14:textId="271B8A25" w:rsidR="00C4194F" w:rsidRPr="00936338" w:rsidRDefault="00A20B63">
      <w:pPr>
        <w:spacing w:after="0" w:line="360" w:lineRule="auto"/>
        <w:jc w:val="both"/>
        <w:rPr>
          <w:rFonts w:ascii="Palatino Linotype" w:eastAsia="Palatino Linotype" w:hAnsi="Palatino Linotype" w:cs="Palatino Linotype"/>
        </w:rPr>
      </w:pPr>
      <w:bookmarkStart w:id="0" w:name="_GoBack"/>
      <w:bookmarkEnd w:id="0"/>
      <w:r w:rsidRPr="0093633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AE6F0B" w:rsidRPr="00936338">
        <w:rPr>
          <w:rFonts w:ascii="Palatino Linotype" w:eastAsia="Palatino Linotype" w:hAnsi="Palatino Linotype" w:cs="Palatino Linotype"/>
          <w:b/>
        </w:rPr>
        <w:t>cinco de noviembre</w:t>
      </w:r>
      <w:r w:rsidRPr="00936338">
        <w:rPr>
          <w:rFonts w:ascii="Palatino Linotype" w:eastAsia="Palatino Linotype" w:hAnsi="Palatino Linotype" w:cs="Palatino Linotype"/>
          <w:b/>
        </w:rPr>
        <w:t xml:space="preserve"> de dos mil veinticinco</w:t>
      </w:r>
      <w:r w:rsidRPr="00936338">
        <w:rPr>
          <w:rFonts w:ascii="Palatino Linotype" w:eastAsia="Palatino Linotype" w:hAnsi="Palatino Linotype" w:cs="Palatino Linotype"/>
        </w:rPr>
        <w:t>.</w:t>
      </w:r>
    </w:p>
    <w:p w14:paraId="4206DFA4" w14:textId="77777777" w:rsidR="00C4194F" w:rsidRPr="00936338" w:rsidRDefault="00C4194F">
      <w:pPr>
        <w:spacing w:after="0" w:line="360" w:lineRule="auto"/>
        <w:jc w:val="both"/>
        <w:rPr>
          <w:rFonts w:ascii="Palatino Linotype" w:eastAsia="Palatino Linotype" w:hAnsi="Palatino Linotype" w:cs="Palatino Linotype"/>
        </w:rPr>
      </w:pPr>
    </w:p>
    <w:p w14:paraId="1CBE5F56" w14:textId="77777777" w:rsidR="00C4194F" w:rsidRPr="00936338" w:rsidRDefault="00A20B63">
      <w:pPr>
        <w:spacing w:after="0" w:line="360" w:lineRule="auto"/>
        <w:ind w:right="-112"/>
        <w:jc w:val="both"/>
        <w:rPr>
          <w:rFonts w:ascii="Palatino Linotype" w:eastAsia="Palatino Linotype" w:hAnsi="Palatino Linotype" w:cs="Palatino Linotype"/>
        </w:rPr>
      </w:pPr>
      <w:bookmarkStart w:id="1" w:name="_heading=h.30j0zll" w:colFirst="0" w:colLast="0"/>
      <w:bookmarkEnd w:id="1"/>
      <w:r w:rsidRPr="00936338">
        <w:rPr>
          <w:rFonts w:ascii="Palatino Linotype" w:eastAsia="Palatino Linotype" w:hAnsi="Palatino Linotype" w:cs="Palatino Linotype"/>
          <w:b/>
        </w:rPr>
        <w:t xml:space="preserve">VISTOS </w:t>
      </w:r>
      <w:r w:rsidRPr="00936338">
        <w:rPr>
          <w:rFonts w:ascii="Palatino Linotype" w:eastAsia="Palatino Linotype" w:hAnsi="Palatino Linotype" w:cs="Palatino Linotype"/>
        </w:rPr>
        <w:t xml:space="preserve">los expedientes relativos a los recursos de revisión </w:t>
      </w:r>
      <w:r w:rsidRPr="00936338">
        <w:rPr>
          <w:rFonts w:ascii="Palatino Linotype" w:eastAsia="Palatino Linotype" w:hAnsi="Palatino Linotype" w:cs="Palatino Linotype"/>
          <w:b/>
        </w:rPr>
        <w:t>0</w:t>
      </w:r>
      <w:r w:rsidR="003222A9" w:rsidRPr="00936338">
        <w:rPr>
          <w:rFonts w:ascii="Palatino Linotype" w:eastAsia="Palatino Linotype" w:hAnsi="Palatino Linotype" w:cs="Palatino Linotype"/>
          <w:b/>
        </w:rPr>
        <w:t>78</w:t>
      </w:r>
      <w:r w:rsidRPr="00936338">
        <w:rPr>
          <w:rFonts w:ascii="Palatino Linotype" w:eastAsia="Palatino Linotype" w:hAnsi="Palatino Linotype" w:cs="Palatino Linotype"/>
          <w:b/>
        </w:rPr>
        <w:t xml:space="preserve">34/INFOEM/IP/RR/2025, </w:t>
      </w:r>
      <w:r w:rsidR="003222A9" w:rsidRPr="00936338">
        <w:rPr>
          <w:rFonts w:ascii="Palatino Linotype" w:eastAsia="Palatino Linotype" w:hAnsi="Palatino Linotype" w:cs="Palatino Linotype"/>
          <w:b/>
        </w:rPr>
        <w:t xml:space="preserve">7835/INFOEM/IP/RR/2025, 7837/INFOEM/IP/RR/2025, 7838/INFOEM/IP/RR/2025 y 7839/INFOEM/IP/RR/2025, </w:t>
      </w:r>
      <w:r w:rsidRPr="00936338">
        <w:rPr>
          <w:rFonts w:ascii="Palatino Linotype" w:eastAsia="Palatino Linotype" w:hAnsi="Palatino Linotype" w:cs="Palatino Linotype"/>
          <w:b/>
        </w:rPr>
        <w:t>acumulados,</w:t>
      </w:r>
      <w:r w:rsidRPr="00936338">
        <w:rPr>
          <w:rFonts w:ascii="Palatino Linotype" w:eastAsia="Palatino Linotype" w:hAnsi="Palatino Linotype" w:cs="Palatino Linotype"/>
        </w:rPr>
        <w:t xml:space="preserve"> interpuestos por</w:t>
      </w:r>
      <w:r w:rsidRPr="00936338">
        <w:rPr>
          <w:rFonts w:ascii="Palatino Linotype" w:eastAsia="Palatino Linotype" w:hAnsi="Palatino Linotype" w:cs="Palatino Linotype"/>
          <w:b/>
        </w:rPr>
        <w:t xml:space="preserve"> un particular que no proporcionó su nombre, </w:t>
      </w:r>
      <w:r w:rsidRPr="00936338">
        <w:rPr>
          <w:rFonts w:ascii="Palatino Linotype" w:eastAsia="Palatino Linotype" w:hAnsi="Palatino Linotype" w:cs="Palatino Linotype"/>
        </w:rPr>
        <w:t xml:space="preserve">en lo sucesivo la parte </w:t>
      </w:r>
      <w:r w:rsidRPr="00936338">
        <w:rPr>
          <w:rFonts w:ascii="Palatino Linotype" w:eastAsia="Palatino Linotype" w:hAnsi="Palatino Linotype" w:cs="Palatino Linotype"/>
          <w:b/>
        </w:rPr>
        <w:t>Recurrente</w:t>
      </w:r>
      <w:r w:rsidR="00841DFD" w:rsidRPr="00936338">
        <w:rPr>
          <w:rFonts w:ascii="Palatino Linotype" w:eastAsia="Palatino Linotype" w:hAnsi="Palatino Linotype" w:cs="Palatino Linotype"/>
        </w:rPr>
        <w:t>, en contra de la falta de</w:t>
      </w:r>
      <w:r w:rsidRPr="00936338">
        <w:rPr>
          <w:rFonts w:ascii="Palatino Linotype" w:eastAsia="Palatino Linotype" w:hAnsi="Palatino Linotype" w:cs="Palatino Linotype"/>
        </w:rPr>
        <w:t xml:space="preserve"> respuesta a sus solicitudes de información, por parte del</w:t>
      </w:r>
      <w:r w:rsidRPr="00936338">
        <w:t xml:space="preserve"> </w:t>
      </w:r>
      <w:r w:rsidRPr="00936338">
        <w:rPr>
          <w:rFonts w:ascii="Palatino Linotype" w:eastAsia="Palatino Linotype" w:hAnsi="Palatino Linotype" w:cs="Palatino Linotype"/>
          <w:b/>
        </w:rPr>
        <w:t>Ayuntamiento de T</w:t>
      </w:r>
      <w:r w:rsidR="003222A9" w:rsidRPr="00936338">
        <w:rPr>
          <w:rFonts w:ascii="Palatino Linotype" w:eastAsia="Palatino Linotype" w:hAnsi="Palatino Linotype" w:cs="Palatino Linotype"/>
          <w:b/>
        </w:rPr>
        <w:t>oluca</w:t>
      </w:r>
      <w:r w:rsidRPr="00936338">
        <w:rPr>
          <w:rFonts w:ascii="Palatino Linotype" w:eastAsia="Palatino Linotype" w:hAnsi="Palatino Linotype" w:cs="Palatino Linotype"/>
          <w:b/>
        </w:rPr>
        <w:t xml:space="preserve">, </w:t>
      </w:r>
      <w:r w:rsidRPr="00936338">
        <w:rPr>
          <w:rFonts w:ascii="Palatino Linotype" w:eastAsia="Palatino Linotype" w:hAnsi="Palatino Linotype" w:cs="Palatino Linotype"/>
        </w:rPr>
        <w:t xml:space="preserve">en lo sucesivo el </w:t>
      </w:r>
      <w:r w:rsidRPr="00936338">
        <w:rPr>
          <w:rFonts w:ascii="Palatino Linotype" w:eastAsia="Palatino Linotype" w:hAnsi="Palatino Linotype" w:cs="Palatino Linotype"/>
          <w:b/>
        </w:rPr>
        <w:t xml:space="preserve">Sujeto Obligado; </w:t>
      </w:r>
      <w:r w:rsidRPr="00936338">
        <w:rPr>
          <w:rFonts w:ascii="Palatino Linotype" w:eastAsia="Palatino Linotype" w:hAnsi="Palatino Linotype" w:cs="Palatino Linotype"/>
        </w:rPr>
        <w:t xml:space="preserve">se procede a dictar la presente resolución, con base en lo siguiente. </w:t>
      </w:r>
    </w:p>
    <w:p w14:paraId="4E5C2807" w14:textId="77777777" w:rsidR="00C4194F" w:rsidRPr="00936338" w:rsidRDefault="00C4194F">
      <w:pPr>
        <w:spacing w:after="0" w:line="360" w:lineRule="auto"/>
        <w:ind w:right="-112"/>
        <w:jc w:val="both"/>
        <w:rPr>
          <w:rFonts w:ascii="Palatino Linotype" w:eastAsia="Palatino Linotype" w:hAnsi="Palatino Linotype" w:cs="Palatino Linotype"/>
        </w:rPr>
      </w:pPr>
    </w:p>
    <w:p w14:paraId="407880D1" w14:textId="77777777" w:rsidR="00C4194F" w:rsidRPr="00936338" w:rsidRDefault="00A20B63">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936338">
        <w:rPr>
          <w:rFonts w:ascii="Palatino Linotype" w:eastAsia="Palatino Linotype" w:hAnsi="Palatino Linotype" w:cs="Palatino Linotype"/>
          <w:b/>
        </w:rPr>
        <w:t>I. A N T E C E D E N T E S:</w:t>
      </w:r>
    </w:p>
    <w:p w14:paraId="69F29775" w14:textId="77777777" w:rsidR="00C4194F" w:rsidRPr="00936338" w:rsidRDefault="00C4194F">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1AA952ED" w14:textId="77777777" w:rsidR="00C4194F" w:rsidRPr="00936338" w:rsidRDefault="00A20B63">
      <w:pPr>
        <w:numPr>
          <w:ilvl w:val="0"/>
          <w:numId w:val="1"/>
        </w:numPr>
        <w:pBdr>
          <w:top w:val="nil"/>
          <w:left w:val="nil"/>
          <w:bottom w:val="nil"/>
          <w:right w:val="nil"/>
          <w:between w:val="nil"/>
        </w:pBdr>
        <w:tabs>
          <w:tab w:val="left" w:pos="284"/>
          <w:tab w:val="left" w:pos="567"/>
        </w:tabs>
        <w:spacing w:after="0" w:line="360" w:lineRule="auto"/>
        <w:ind w:left="0" w:firstLine="0"/>
        <w:jc w:val="both"/>
        <w:rPr>
          <w:rFonts w:ascii="Palatino Linotype" w:eastAsia="Palatino Linotype" w:hAnsi="Palatino Linotype" w:cs="Palatino Linotype"/>
        </w:rPr>
      </w:pPr>
      <w:r w:rsidRPr="00936338">
        <w:rPr>
          <w:rFonts w:ascii="Palatino Linotype" w:eastAsia="Palatino Linotype" w:hAnsi="Palatino Linotype" w:cs="Palatino Linotype"/>
          <w:b/>
        </w:rPr>
        <w:t>Solicitudes de acceso a la información.</w:t>
      </w:r>
      <w:r w:rsidRPr="00936338">
        <w:rPr>
          <w:rFonts w:ascii="Palatino Linotype" w:eastAsia="Palatino Linotype" w:hAnsi="Palatino Linotype" w:cs="Palatino Linotype"/>
        </w:rPr>
        <w:t xml:space="preserve"> Con fechas </w:t>
      </w:r>
      <w:r w:rsidR="003222A9" w:rsidRPr="00936338">
        <w:rPr>
          <w:rFonts w:ascii="Palatino Linotype" w:eastAsia="Palatino Linotype" w:hAnsi="Palatino Linotype" w:cs="Palatino Linotype"/>
          <w:b/>
        </w:rPr>
        <w:t xml:space="preserve">cuatro </w:t>
      </w:r>
      <w:r w:rsidRPr="00936338">
        <w:rPr>
          <w:rFonts w:ascii="Palatino Linotype" w:eastAsia="Palatino Linotype" w:hAnsi="Palatino Linotype" w:cs="Palatino Linotype"/>
          <w:b/>
        </w:rPr>
        <w:t xml:space="preserve">de junio de dos mil veinticinco, respectivamente, </w:t>
      </w:r>
      <w:r w:rsidRPr="00936338">
        <w:rPr>
          <w:rFonts w:ascii="Palatino Linotype" w:eastAsia="Palatino Linotype" w:hAnsi="Palatino Linotype" w:cs="Palatino Linotype"/>
        </w:rPr>
        <w:t>la persona solicitante</w:t>
      </w:r>
      <w:r w:rsidRPr="00936338">
        <w:rPr>
          <w:rFonts w:ascii="Palatino Linotype" w:eastAsia="Palatino Linotype" w:hAnsi="Palatino Linotype" w:cs="Palatino Linotype"/>
          <w:b/>
        </w:rPr>
        <w:t xml:space="preserve"> </w:t>
      </w:r>
      <w:r w:rsidRPr="00936338">
        <w:rPr>
          <w:rFonts w:ascii="Palatino Linotype" w:eastAsia="Palatino Linotype" w:hAnsi="Palatino Linotype" w:cs="Palatino Linotype"/>
        </w:rPr>
        <w:t xml:space="preserve">presentó, a través del Sistema de Acceso a la Información Mexiquense, en lo subsecuente </w:t>
      </w:r>
      <w:r w:rsidRPr="00936338">
        <w:rPr>
          <w:rFonts w:ascii="Palatino Linotype" w:eastAsia="Palatino Linotype" w:hAnsi="Palatino Linotype" w:cs="Palatino Linotype"/>
          <w:b/>
        </w:rPr>
        <w:t xml:space="preserve">SAIMEX, </w:t>
      </w:r>
      <w:r w:rsidRPr="00936338">
        <w:rPr>
          <w:rFonts w:ascii="Palatino Linotype" w:eastAsia="Palatino Linotype" w:hAnsi="Palatino Linotype" w:cs="Palatino Linotype"/>
        </w:rPr>
        <w:t xml:space="preserve">ante 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las solicitudes de acceso a la información pública, mediante las cuales requirió la información siguiente:</w:t>
      </w:r>
    </w:p>
    <w:p w14:paraId="6CDF0564" w14:textId="77777777" w:rsidR="00C4194F" w:rsidRPr="00936338" w:rsidRDefault="00C4194F">
      <w:pPr>
        <w:spacing w:after="0" w:line="360" w:lineRule="auto"/>
        <w:jc w:val="both"/>
        <w:rPr>
          <w:rFonts w:ascii="Palatino Linotype" w:eastAsia="Palatino Linotype" w:hAnsi="Palatino Linotype" w:cs="Palatino Linotype"/>
        </w:rPr>
      </w:pPr>
    </w:p>
    <w:tbl>
      <w:tblPr>
        <w:tblStyle w:val="af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438"/>
      </w:tblGrid>
      <w:tr w:rsidR="004A0051" w:rsidRPr="00936338" w14:paraId="0822F5B0" w14:textId="77777777">
        <w:trPr>
          <w:jc w:val="center"/>
        </w:trPr>
        <w:tc>
          <w:tcPr>
            <w:tcW w:w="4390" w:type="dxa"/>
            <w:shd w:val="clear" w:color="auto" w:fill="A6A6A6"/>
          </w:tcPr>
          <w:p w14:paraId="42DECF7B" w14:textId="77777777" w:rsidR="00C4194F" w:rsidRPr="00936338" w:rsidRDefault="00A20B63">
            <w:pPr>
              <w:spacing w:after="0" w:line="240" w:lineRule="auto"/>
              <w:jc w:val="center"/>
              <w:rPr>
                <w:rFonts w:ascii="Palatino Linotype" w:eastAsia="Palatino Linotype" w:hAnsi="Palatino Linotype" w:cs="Palatino Linotype"/>
                <w:b/>
                <w:sz w:val="20"/>
                <w:szCs w:val="20"/>
              </w:rPr>
            </w:pPr>
            <w:r w:rsidRPr="00936338">
              <w:rPr>
                <w:rFonts w:ascii="Palatino Linotype" w:eastAsia="Palatino Linotype" w:hAnsi="Palatino Linotype" w:cs="Palatino Linotype"/>
                <w:b/>
                <w:sz w:val="20"/>
                <w:szCs w:val="20"/>
              </w:rPr>
              <w:t>Solicitud</w:t>
            </w:r>
          </w:p>
        </w:tc>
        <w:tc>
          <w:tcPr>
            <w:tcW w:w="4438" w:type="dxa"/>
            <w:shd w:val="clear" w:color="auto" w:fill="A6A6A6"/>
          </w:tcPr>
          <w:p w14:paraId="78CA68CA" w14:textId="77777777" w:rsidR="00C4194F" w:rsidRPr="00936338" w:rsidRDefault="00A20B63">
            <w:pPr>
              <w:spacing w:after="0" w:line="240" w:lineRule="auto"/>
              <w:jc w:val="center"/>
              <w:rPr>
                <w:rFonts w:ascii="Palatino Linotype" w:eastAsia="Palatino Linotype" w:hAnsi="Palatino Linotype" w:cs="Palatino Linotype"/>
                <w:b/>
                <w:sz w:val="20"/>
                <w:szCs w:val="20"/>
              </w:rPr>
            </w:pPr>
            <w:r w:rsidRPr="00936338">
              <w:rPr>
                <w:rFonts w:ascii="Palatino Linotype" w:eastAsia="Palatino Linotype" w:hAnsi="Palatino Linotype" w:cs="Palatino Linotype"/>
                <w:b/>
                <w:sz w:val="20"/>
                <w:szCs w:val="20"/>
              </w:rPr>
              <w:t>Información solicitada</w:t>
            </w:r>
          </w:p>
        </w:tc>
      </w:tr>
      <w:tr w:rsidR="004A0051" w:rsidRPr="00936338" w14:paraId="3E5051B8" w14:textId="77777777">
        <w:trPr>
          <w:jc w:val="center"/>
        </w:trPr>
        <w:tc>
          <w:tcPr>
            <w:tcW w:w="4390" w:type="dxa"/>
            <w:vAlign w:val="center"/>
          </w:tcPr>
          <w:p w14:paraId="40380E6B" w14:textId="77777777" w:rsidR="00C4194F" w:rsidRPr="00936338" w:rsidRDefault="003222A9">
            <w:pPr>
              <w:spacing w:after="0" w:line="240" w:lineRule="auto"/>
              <w:jc w:val="center"/>
              <w:rPr>
                <w:rFonts w:ascii="Palatino Linotype" w:eastAsia="Palatino Linotype" w:hAnsi="Palatino Linotype" w:cs="Palatino Linotype"/>
                <w:b/>
                <w:sz w:val="19"/>
                <w:szCs w:val="19"/>
              </w:rPr>
            </w:pPr>
            <w:r w:rsidRPr="00936338">
              <w:rPr>
                <w:rFonts w:ascii="Palatino Linotype" w:eastAsia="Palatino Linotype" w:hAnsi="Palatino Linotype" w:cs="Palatino Linotype"/>
                <w:b/>
                <w:sz w:val="19"/>
                <w:szCs w:val="19"/>
              </w:rPr>
              <w:t>03255/TOLUCA/IP/2025</w:t>
            </w:r>
          </w:p>
          <w:p w14:paraId="418E0287" w14:textId="77777777" w:rsidR="00C4194F" w:rsidRPr="00936338" w:rsidRDefault="00A20B63">
            <w:pPr>
              <w:spacing w:after="0" w:line="240" w:lineRule="auto"/>
              <w:jc w:val="center"/>
              <w:rPr>
                <w:rFonts w:ascii="Palatino Linotype" w:eastAsia="Palatino Linotype" w:hAnsi="Palatino Linotype" w:cs="Palatino Linotype"/>
                <w:b/>
                <w:sz w:val="19"/>
                <w:szCs w:val="19"/>
              </w:rPr>
            </w:pPr>
            <w:r w:rsidRPr="00936338">
              <w:rPr>
                <w:rFonts w:ascii="Palatino Linotype" w:eastAsia="Palatino Linotype" w:hAnsi="Palatino Linotype" w:cs="Palatino Linotype"/>
                <w:b/>
                <w:sz w:val="19"/>
                <w:szCs w:val="19"/>
              </w:rPr>
              <w:t>Recurso de revisión 0</w:t>
            </w:r>
            <w:r w:rsidR="003222A9" w:rsidRPr="00936338">
              <w:rPr>
                <w:rFonts w:ascii="Palatino Linotype" w:eastAsia="Palatino Linotype" w:hAnsi="Palatino Linotype" w:cs="Palatino Linotype"/>
                <w:b/>
                <w:sz w:val="19"/>
                <w:szCs w:val="19"/>
              </w:rPr>
              <w:t>7</w:t>
            </w:r>
            <w:r w:rsidRPr="00936338">
              <w:rPr>
                <w:rFonts w:ascii="Palatino Linotype" w:eastAsia="Palatino Linotype" w:hAnsi="Palatino Linotype" w:cs="Palatino Linotype"/>
                <w:b/>
                <w:sz w:val="19"/>
                <w:szCs w:val="19"/>
              </w:rPr>
              <w:t>834/INFOEM/IP/RR/2025</w:t>
            </w:r>
          </w:p>
          <w:p w14:paraId="0003BEDA" w14:textId="77777777" w:rsidR="00C4194F" w:rsidRPr="00936338" w:rsidRDefault="00C4194F">
            <w:pPr>
              <w:spacing w:after="0" w:line="240" w:lineRule="auto"/>
              <w:rPr>
                <w:rFonts w:ascii="Palatino Linotype" w:eastAsia="Palatino Linotype" w:hAnsi="Palatino Linotype" w:cs="Palatino Linotype"/>
                <w:b/>
                <w:sz w:val="20"/>
                <w:szCs w:val="20"/>
              </w:rPr>
            </w:pPr>
          </w:p>
        </w:tc>
        <w:tc>
          <w:tcPr>
            <w:tcW w:w="4438" w:type="dxa"/>
          </w:tcPr>
          <w:p w14:paraId="2ABD6173" w14:textId="77777777" w:rsidR="00C4194F" w:rsidRPr="00936338" w:rsidRDefault="00A20B63" w:rsidP="003222A9">
            <w:pPr>
              <w:spacing w:after="0" w:line="240" w:lineRule="auto"/>
              <w:jc w:val="both"/>
              <w:rPr>
                <w:rFonts w:ascii="Palatino Linotype" w:eastAsia="Palatino Linotype" w:hAnsi="Palatino Linotype" w:cs="Palatino Linotype"/>
                <w:i/>
                <w:sz w:val="20"/>
                <w:szCs w:val="20"/>
              </w:rPr>
            </w:pPr>
            <w:r w:rsidRPr="00936338">
              <w:rPr>
                <w:rFonts w:ascii="Palatino Linotype" w:eastAsia="Palatino Linotype" w:hAnsi="Palatino Linotype" w:cs="Palatino Linotype"/>
                <w:i/>
                <w:sz w:val="20"/>
                <w:szCs w:val="20"/>
              </w:rPr>
              <w:t>“</w:t>
            </w:r>
            <w:r w:rsidR="003222A9" w:rsidRPr="00936338">
              <w:rPr>
                <w:rFonts w:ascii="Palatino Linotype" w:eastAsia="Palatino Linotype" w:hAnsi="Palatino Linotype" w:cs="Palatino Linotype"/>
                <w:i/>
                <w:sz w:val="20"/>
                <w:szCs w:val="20"/>
              </w:rPr>
              <w:t>SE SOLICITA TODOS LOS OFICIOS O DOCUMENTOS DE PETICIONES CIUDADANAS RECIBIDAS EN PRESIDENCIA Y SECRETARIA DEL AYUNTAMIENTO, EL OFICIO DONDE SE TURNA PARA SU ATENCIAON Y LA RESPUESTA A LA PETICIÓN CIUDADANA DEL MES DE ENERO DE 2025.</w:t>
            </w:r>
            <w:r w:rsidRPr="00936338">
              <w:rPr>
                <w:rFonts w:ascii="Palatino Linotype" w:eastAsia="Palatino Linotype" w:hAnsi="Palatino Linotype" w:cs="Palatino Linotype"/>
                <w:i/>
                <w:sz w:val="20"/>
                <w:szCs w:val="20"/>
              </w:rPr>
              <w:t>” (sic)</w:t>
            </w:r>
          </w:p>
        </w:tc>
      </w:tr>
      <w:tr w:rsidR="004A0051" w:rsidRPr="00936338" w14:paraId="738EB614" w14:textId="77777777">
        <w:trPr>
          <w:jc w:val="center"/>
        </w:trPr>
        <w:tc>
          <w:tcPr>
            <w:tcW w:w="4390" w:type="dxa"/>
            <w:vAlign w:val="center"/>
          </w:tcPr>
          <w:p w14:paraId="2A5BD873" w14:textId="77777777" w:rsidR="003222A9" w:rsidRPr="00936338" w:rsidRDefault="003222A9" w:rsidP="003222A9">
            <w:pPr>
              <w:spacing w:after="0" w:line="240" w:lineRule="auto"/>
              <w:jc w:val="center"/>
              <w:rPr>
                <w:rFonts w:ascii="Palatino Linotype" w:eastAsia="Palatino Linotype" w:hAnsi="Palatino Linotype" w:cs="Palatino Linotype"/>
                <w:b/>
                <w:sz w:val="19"/>
                <w:szCs w:val="19"/>
              </w:rPr>
            </w:pPr>
            <w:r w:rsidRPr="00936338">
              <w:rPr>
                <w:rFonts w:ascii="Palatino Linotype" w:eastAsia="Palatino Linotype" w:hAnsi="Palatino Linotype" w:cs="Palatino Linotype"/>
                <w:b/>
                <w:sz w:val="19"/>
                <w:szCs w:val="19"/>
              </w:rPr>
              <w:t>0325</w:t>
            </w:r>
            <w:r w:rsidR="00E11450" w:rsidRPr="00936338">
              <w:rPr>
                <w:rFonts w:ascii="Palatino Linotype" w:eastAsia="Palatino Linotype" w:hAnsi="Palatino Linotype" w:cs="Palatino Linotype"/>
                <w:b/>
                <w:sz w:val="19"/>
                <w:szCs w:val="19"/>
              </w:rPr>
              <w:t>9</w:t>
            </w:r>
            <w:r w:rsidRPr="00936338">
              <w:rPr>
                <w:rFonts w:ascii="Palatino Linotype" w:eastAsia="Palatino Linotype" w:hAnsi="Palatino Linotype" w:cs="Palatino Linotype"/>
                <w:b/>
                <w:sz w:val="19"/>
                <w:szCs w:val="19"/>
              </w:rPr>
              <w:t>/TOLUCA/IP/2025</w:t>
            </w:r>
          </w:p>
          <w:p w14:paraId="208B726B" w14:textId="77777777" w:rsidR="00C4194F" w:rsidRPr="00936338" w:rsidRDefault="003222A9" w:rsidP="003222A9">
            <w:pPr>
              <w:spacing w:after="0" w:line="240" w:lineRule="auto"/>
              <w:jc w:val="center"/>
              <w:rPr>
                <w:rFonts w:ascii="Palatino Linotype" w:eastAsia="Palatino Linotype" w:hAnsi="Palatino Linotype" w:cs="Palatino Linotype"/>
                <w:b/>
                <w:sz w:val="19"/>
                <w:szCs w:val="19"/>
              </w:rPr>
            </w:pPr>
            <w:r w:rsidRPr="00936338">
              <w:rPr>
                <w:rFonts w:ascii="Palatino Linotype" w:eastAsia="Palatino Linotype" w:hAnsi="Palatino Linotype" w:cs="Palatino Linotype"/>
                <w:b/>
                <w:sz w:val="19"/>
                <w:szCs w:val="19"/>
              </w:rPr>
              <w:t>Recurso de revisión 0783</w:t>
            </w:r>
            <w:r w:rsidR="00E11450" w:rsidRPr="00936338">
              <w:rPr>
                <w:rFonts w:ascii="Palatino Linotype" w:eastAsia="Palatino Linotype" w:hAnsi="Palatino Linotype" w:cs="Palatino Linotype"/>
                <w:b/>
                <w:sz w:val="19"/>
                <w:szCs w:val="19"/>
              </w:rPr>
              <w:t>5</w:t>
            </w:r>
            <w:r w:rsidRPr="00936338">
              <w:rPr>
                <w:rFonts w:ascii="Palatino Linotype" w:eastAsia="Palatino Linotype" w:hAnsi="Palatino Linotype" w:cs="Palatino Linotype"/>
                <w:b/>
                <w:sz w:val="19"/>
                <w:szCs w:val="19"/>
              </w:rPr>
              <w:t>/INFOEM/IP/RR/2025</w:t>
            </w:r>
          </w:p>
          <w:p w14:paraId="20B14705" w14:textId="77777777" w:rsidR="00C4194F" w:rsidRPr="00936338" w:rsidRDefault="00C4194F">
            <w:pPr>
              <w:spacing w:after="0" w:line="240" w:lineRule="auto"/>
              <w:jc w:val="center"/>
              <w:rPr>
                <w:rFonts w:ascii="Palatino Linotype" w:eastAsia="Palatino Linotype" w:hAnsi="Palatino Linotype" w:cs="Palatino Linotype"/>
                <w:b/>
                <w:sz w:val="19"/>
                <w:szCs w:val="19"/>
              </w:rPr>
            </w:pPr>
          </w:p>
        </w:tc>
        <w:tc>
          <w:tcPr>
            <w:tcW w:w="4438" w:type="dxa"/>
          </w:tcPr>
          <w:p w14:paraId="4BFE3D9E" w14:textId="77777777" w:rsidR="00C4194F" w:rsidRPr="00936338" w:rsidRDefault="00A20B63" w:rsidP="003222A9">
            <w:pPr>
              <w:spacing w:after="0" w:line="240" w:lineRule="auto"/>
              <w:jc w:val="both"/>
              <w:rPr>
                <w:rFonts w:ascii="Palatino Linotype" w:eastAsia="Palatino Linotype" w:hAnsi="Palatino Linotype" w:cs="Palatino Linotype"/>
                <w:i/>
                <w:sz w:val="20"/>
                <w:szCs w:val="20"/>
              </w:rPr>
            </w:pPr>
            <w:r w:rsidRPr="00936338">
              <w:rPr>
                <w:rFonts w:ascii="Palatino Linotype" w:eastAsia="Palatino Linotype" w:hAnsi="Palatino Linotype" w:cs="Palatino Linotype"/>
                <w:i/>
                <w:sz w:val="20"/>
                <w:szCs w:val="20"/>
              </w:rPr>
              <w:t>“</w:t>
            </w:r>
            <w:r w:rsidR="003222A9" w:rsidRPr="00936338">
              <w:rPr>
                <w:rFonts w:ascii="Palatino Linotype" w:eastAsia="Palatino Linotype" w:hAnsi="Palatino Linotype" w:cs="Palatino Linotype"/>
                <w:i/>
                <w:sz w:val="20"/>
                <w:szCs w:val="20"/>
              </w:rPr>
              <w:t xml:space="preserve">SE SOLICITA TODOS LOS OFICIOS O DOCUMENTOS DE PETICIONES CIUDADANAS RECIBIDAS EN PRESIDENCIA </w:t>
            </w:r>
            <w:r w:rsidR="003222A9" w:rsidRPr="00936338">
              <w:rPr>
                <w:rFonts w:ascii="Palatino Linotype" w:eastAsia="Palatino Linotype" w:hAnsi="Palatino Linotype" w:cs="Palatino Linotype"/>
                <w:i/>
                <w:sz w:val="20"/>
                <w:szCs w:val="20"/>
              </w:rPr>
              <w:lastRenderedPageBreak/>
              <w:t>Y SECRETARIA DEL AYUNTAMIENTO, EL OFICIO DONDE SE TURNA PARA SU ATENCIAON Y LA RESPUESTA A LA PETICIÓN CIUDADANA DEL MES DE MAYO DE 2025.</w:t>
            </w:r>
            <w:r w:rsidRPr="00936338">
              <w:rPr>
                <w:rFonts w:ascii="Palatino Linotype" w:eastAsia="Palatino Linotype" w:hAnsi="Palatino Linotype" w:cs="Palatino Linotype"/>
                <w:i/>
                <w:sz w:val="20"/>
                <w:szCs w:val="20"/>
              </w:rPr>
              <w:t>” (Sic)</w:t>
            </w:r>
          </w:p>
        </w:tc>
      </w:tr>
      <w:tr w:rsidR="004A0051" w:rsidRPr="00936338" w14:paraId="43DC5A48" w14:textId="77777777">
        <w:trPr>
          <w:jc w:val="center"/>
        </w:trPr>
        <w:tc>
          <w:tcPr>
            <w:tcW w:w="4390" w:type="dxa"/>
            <w:vAlign w:val="center"/>
          </w:tcPr>
          <w:p w14:paraId="44EC1BBF" w14:textId="77777777" w:rsidR="003222A9" w:rsidRPr="00936338" w:rsidRDefault="003222A9" w:rsidP="003222A9">
            <w:pPr>
              <w:spacing w:after="0" w:line="240" w:lineRule="auto"/>
              <w:jc w:val="center"/>
              <w:rPr>
                <w:rFonts w:ascii="Palatino Linotype" w:eastAsia="Palatino Linotype" w:hAnsi="Palatino Linotype" w:cs="Palatino Linotype"/>
                <w:b/>
                <w:sz w:val="19"/>
                <w:szCs w:val="19"/>
              </w:rPr>
            </w:pPr>
            <w:r w:rsidRPr="00936338">
              <w:rPr>
                <w:rFonts w:ascii="Palatino Linotype" w:eastAsia="Palatino Linotype" w:hAnsi="Palatino Linotype" w:cs="Palatino Linotype"/>
                <w:b/>
                <w:sz w:val="19"/>
                <w:szCs w:val="19"/>
              </w:rPr>
              <w:lastRenderedPageBreak/>
              <w:t>0325</w:t>
            </w:r>
            <w:r w:rsidR="009514C2" w:rsidRPr="00936338">
              <w:rPr>
                <w:rFonts w:ascii="Palatino Linotype" w:eastAsia="Palatino Linotype" w:hAnsi="Palatino Linotype" w:cs="Palatino Linotype"/>
                <w:b/>
                <w:sz w:val="19"/>
                <w:szCs w:val="19"/>
              </w:rPr>
              <w:t>8</w:t>
            </w:r>
            <w:r w:rsidRPr="00936338">
              <w:rPr>
                <w:rFonts w:ascii="Palatino Linotype" w:eastAsia="Palatino Linotype" w:hAnsi="Palatino Linotype" w:cs="Palatino Linotype"/>
                <w:b/>
                <w:sz w:val="19"/>
                <w:szCs w:val="19"/>
              </w:rPr>
              <w:t>/TOLUCA/IP/2025</w:t>
            </w:r>
          </w:p>
          <w:p w14:paraId="30F1393E" w14:textId="77777777" w:rsidR="00C4194F" w:rsidRPr="00936338" w:rsidRDefault="003222A9" w:rsidP="00E11450">
            <w:pPr>
              <w:spacing w:after="0" w:line="240" w:lineRule="auto"/>
              <w:jc w:val="center"/>
              <w:rPr>
                <w:rFonts w:ascii="Palatino Linotype" w:eastAsia="Palatino Linotype" w:hAnsi="Palatino Linotype" w:cs="Palatino Linotype"/>
                <w:b/>
                <w:sz w:val="19"/>
                <w:szCs w:val="19"/>
              </w:rPr>
            </w:pPr>
            <w:r w:rsidRPr="00936338">
              <w:rPr>
                <w:rFonts w:ascii="Palatino Linotype" w:eastAsia="Palatino Linotype" w:hAnsi="Palatino Linotype" w:cs="Palatino Linotype"/>
                <w:b/>
                <w:sz w:val="19"/>
                <w:szCs w:val="19"/>
              </w:rPr>
              <w:t>Recurso de revisión 0783</w:t>
            </w:r>
            <w:r w:rsidR="00E11450" w:rsidRPr="00936338">
              <w:rPr>
                <w:rFonts w:ascii="Palatino Linotype" w:eastAsia="Palatino Linotype" w:hAnsi="Palatino Linotype" w:cs="Palatino Linotype"/>
                <w:b/>
                <w:sz w:val="19"/>
                <w:szCs w:val="19"/>
              </w:rPr>
              <w:t>7</w:t>
            </w:r>
            <w:r w:rsidRPr="00936338">
              <w:rPr>
                <w:rFonts w:ascii="Palatino Linotype" w:eastAsia="Palatino Linotype" w:hAnsi="Palatino Linotype" w:cs="Palatino Linotype"/>
                <w:b/>
                <w:sz w:val="19"/>
                <w:szCs w:val="19"/>
              </w:rPr>
              <w:t>/INFOEM/IP/RR/2025</w:t>
            </w:r>
          </w:p>
        </w:tc>
        <w:tc>
          <w:tcPr>
            <w:tcW w:w="4438" w:type="dxa"/>
          </w:tcPr>
          <w:p w14:paraId="312DC49C" w14:textId="77777777" w:rsidR="00C4194F" w:rsidRPr="00936338" w:rsidRDefault="00A20B63" w:rsidP="009514C2">
            <w:pPr>
              <w:spacing w:after="0" w:line="240" w:lineRule="auto"/>
              <w:jc w:val="both"/>
              <w:rPr>
                <w:rFonts w:ascii="Palatino Linotype" w:eastAsia="Palatino Linotype" w:hAnsi="Palatino Linotype" w:cs="Palatino Linotype"/>
                <w:i/>
                <w:sz w:val="20"/>
                <w:szCs w:val="20"/>
              </w:rPr>
            </w:pPr>
            <w:r w:rsidRPr="00936338">
              <w:rPr>
                <w:rFonts w:ascii="Palatino Linotype" w:eastAsia="Palatino Linotype" w:hAnsi="Palatino Linotype" w:cs="Palatino Linotype"/>
                <w:i/>
                <w:sz w:val="20"/>
                <w:szCs w:val="20"/>
              </w:rPr>
              <w:t>“</w:t>
            </w:r>
            <w:r w:rsidR="009514C2" w:rsidRPr="00936338">
              <w:rPr>
                <w:rFonts w:ascii="Palatino Linotype" w:eastAsia="Palatino Linotype" w:hAnsi="Palatino Linotype" w:cs="Palatino Linotype"/>
                <w:i/>
                <w:sz w:val="20"/>
                <w:szCs w:val="20"/>
              </w:rPr>
              <w:t>SE SOLICITA TODOS LOS OFICIOS O DOCUMENTOS DE PETICIONES CIUDADANAS RECIBIDAS EN PRESIDENCIA Y SECRETARIA DEL AYUNTAMIENTO, EL OFICIO DONDE SE TURNA PARA SU ATENCIAON Y LA RESPUESTA A LA PETICIÓN CIUDADANA DEL MES DE ABRIL DE 2025.</w:t>
            </w:r>
            <w:r w:rsidRPr="00936338">
              <w:rPr>
                <w:rFonts w:ascii="Palatino Linotype" w:eastAsia="Palatino Linotype" w:hAnsi="Palatino Linotype" w:cs="Palatino Linotype"/>
                <w:i/>
                <w:sz w:val="20"/>
                <w:szCs w:val="20"/>
              </w:rPr>
              <w:t>” (Sic)</w:t>
            </w:r>
          </w:p>
        </w:tc>
      </w:tr>
      <w:tr w:rsidR="004A0051" w:rsidRPr="00936338" w14:paraId="040C5170" w14:textId="77777777">
        <w:trPr>
          <w:jc w:val="center"/>
        </w:trPr>
        <w:tc>
          <w:tcPr>
            <w:tcW w:w="4390" w:type="dxa"/>
            <w:vAlign w:val="center"/>
          </w:tcPr>
          <w:p w14:paraId="77804C2D" w14:textId="77777777" w:rsidR="003222A9" w:rsidRPr="00936338" w:rsidRDefault="003222A9" w:rsidP="003222A9">
            <w:pPr>
              <w:spacing w:after="0" w:line="240" w:lineRule="auto"/>
              <w:jc w:val="center"/>
              <w:rPr>
                <w:rFonts w:ascii="Palatino Linotype" w:eastAsia="Palatino Linotype" w:hAnsi="Palatino Linotype" w:cs="Palatino Linotype"/>
                <w:b/>
                <w:sz w:val="19"/>
                <w:szCs w:val="19"/>
              </w:rPr>
            </w:pPr>
            <w:r w:rsidRPr="00936338">
              <w:rPr>
                <w:rFonts w:ascii="Palatino Linotype" w:eastAsia="Palatino Linotype" w:hAnsi="Palatino Linotype" w:cs="Palatino Linotype"/>
                <w:b/>
                <w:sz w:val="19"/>
                <w:szCs w:val="19"/>
              </w:rPr>
              <w:t>0325</w:t>
            </w:r>
            <w:r w:rsidR="009514C2" w:rsidRPr="00936338">
              <w:rPr>
                <w:rFonts w:ascii="Palatino Linotype" w:eastAsia="Palatino Linotype" w:hAnsi="Palatino Linotype" w:cs="Palatino Linotype"/>
                <w:b/>
                <w:sz w:val="19"/>
                <w:szCs w:val="19"/>
              </w:rPr>
              <w:t>7</w:t>
            </w:r>
            <w:r w:rsidRPr="00936338">
              <w:rPr>
                <w:rFonts w:ascii="Palatino Linotype" w:eastAsia="Palatino Linotype" w:hAnsi="Palatino Linotype" w:cs="Palatino Linotype"/>
                <w:b/>
                <w:sz w:val="19"/>
                <w:szCs w:val="19"/>
              </w:rPr>
              <w:t>/TOLUCA/IP/2025</w:t>
            </w:r>
          </w:p>
          <w:p w14:paraId="0FF75A41" w14:textId="77777777" w:rsidR="00C4194F" w:rsidRPr="00936338" w:rsidRDefault="003222A9" w:rsidP="003222A9">
            <w:pPr>
              <w:spacing w:after="0" w:line="240" w:lineRule="auto"/>
              <w:jc w:val="center"/>
              <w:rPr>
                <w:rFonts w:ascii="Palatino Linotype" w:eastAsia="Palatino Linotype" w:hAnsi="Palatino Linotype" w:cs="Palatino Linotype"/>
                <w:b/>
                <w:sz w:val="19"/>
                <w:szCs w:val="19"/>
              </w:rPr>
            </w:pPr>
            <w:r w:rsidRPr="00936338">
              <w:rPr>
                <w:rFonts w:ascii="Palatino Linotype" w:eastAsia="Palatino Linotype" w:hAnsi="Palatino Linotype" w:cs="Palatino Linotype"/>
                <w:b/>
                <w:sz w:val="19"/>
                <w:szCs w:val="19"/>
              </w:rPr>
              <w:t>Recurso de revisión 07</w:t>
            </w:r>
            <w:r w:rsidR="00E11450" w:rsidRPr="00936338">
              <w:rPr>
                <w:rFonts w:ascii="Palatino Linotype" w:eastAsia="Palatino Linotype" w:hAnsi="Palatino Linotype" w:cs="Palatino Linotype"/>
                <w:b/>
                <w:sz w:val="19"/>
                <w:szCs w:val="19"/>
              </w:rPr>
              <w:t>838</w:t>
            </w:r>
            <w:r w:rsidRPr="00936338">
              <w:rPr>
                <w:rFonts w:ascii="Palatino Linotype" w:eastAsia="Palatino Linotype" w:hAnsi="Palatino Linotype" w:cs="Palatino Linotype"/>
                <w:b/>
                <w:sz w:val="19"/>
                <w:szCs w:val="19"/>
              </w:rPr>
              <w:t>/INFOEM/IP/RR/2025</w:t>
            </w:r>
          </w:p>
          <w:p w14:paraId="1F4E257D" w14:textId="77777777" w:rsidR="00C4194F" w:rsidRPr="00936338" w:rsidRDefault="00C4194F">
            <w:pPr>
              <w:spacing w:after="0" w:line="240" w:lineRule="auto"/>
              <w:jc w:val="center"/>
              <w:rPr>
                <w:rFonts w:ascii="Palatino Linotype" w:eastAsia="Palatino Linotype" w:hAnsi="Palatino Linotype" w:cs="Palatino Linotype"/>
                <w:b/>
                <w:sz w:val="19"/>
                <w:szCs w:val="19"/>
              </w:rPr>
            </w:pPr>
          </w:p>
        </w:tc>
        <w:tc>
          <w:tcPr>
            <w:tcW w:w="4438" w:type="dxa"/>
          </w:tcPr>
          <w:p w14:paraId="1400F6E4" w14:textId="77777777" w:rsidR="00C4194F" w:rsidRPr="00936338" w:rsidRDefault="00A20B63" w:rsidP="009514C2">
            <w:pPr>
              <w:spacing w:after="0" w:line="240" w:lineRule="auto"/>
              <w:jc w:val="both"/>
              <w:rPr>
                <w:rFonts w:ascii="Palatino Linotype" w:eastAsia="Palatino Linotype" w:hAnsi="Palatino Linotype" w:cs="Palatino Linotype"/>
                <w:i/>
                <w:sz w:val="20"/>
                <w:szCs w:val="20"/>
              </w:rPr>
            </w:pPr>
            <w:r w:rsidRPr="00936338">
              <w:rPr>
                <w:rFonts w:ascii="Palatino Linotype" w:eastAsia="Palatino Linotype" w:hAnsi="Palatino Linotype" w:cs="Palatino Linotype"/>
                <w:i/>
                <w:sz w:val="20"/>
                <w:szCs w:val="20"/>
              </w:rPr>
              <w:t>“</w:t>
            </w:r>
            <w:r w:rsidR="009514C2" w:rsidRPr="00936338">
              <w:rPr>
                <w:rFonts w:ascii="Palatino Linotype" w:eastAsia="Palatino Linotype" w:hAnsi="Palatino Linotype" w:cs="Palatino Linotype"/>
                <w:i/>
                <w:sz w:val="20"/>
                <w:szCs w:val="20"/>
              </w:rPr>
              <w:t>SE SOLICITA TODOS LOS OFICIOS O DOCUMENTOS DE PETICIONES CIUDADANAS RECIBIDAS EN PRESIDENCIA Y SECRETARIA DEL AYUNTAMIENTO, EL OFICIO DONDE SE TURNA PARA SU ATENCIAON Y LA RESPUESTA A LA PETICIÓN CIUDADANA DEL MES DE MARZO DE 2025.</w:t>
            </w:r>
            <w:r w:rsidRPr="00936338">
              <w:rPr>
                <w:rFonts w:ascii="Palatino Linotype" w:eastAsia="Palatino Linotype" w:hAnsi="Palatino Linotype" w:cs="Palatino Linotype"/>
                <w:i/>
                <w:sz w:val="20"/>
                <w:szCs w:val="20"/>
              </w:rPr>
              <w:t>” (Sic)</w:t>
            </w:r>
          </w:p>
        </w:tc>
      </w:tr>
      <w:tr w:rsidR="004A0051" w:rsidRPr="00936338" w14:paraId="28822A70" w14:textId="77777777">
        <w:trPr>
          <w:jc w:val="center"/>
        </w:trPr>
        <w:tc>
          <w:tcPr>
            <w:tcW w:w="4390" w:type="dxa"/>
            <w:vAlign w:val="center"/>
          </w:tcPr>
          <w:p w14:paraId="679CE989" w14:textId="77777777" w:rsidR="003222A9" w:rsidRPr="00936338" w:rsidRDefault="003222A9" w:rsidP="003222A9">
            <w:pPr>
              <w:spacing w:after="0" w:line="240" w:lineRule="auto"/>
              <w:jc w:val="center"/>
              <w:rPr>
                <w:rFonts w:ascii="Palatino Linotype" w:eastAsia="Palatino Linotype" w:hAnsi="Palatino Linotype" w:cs="Palatino Linotype"/>
                <w:b/>
                <w:sz w:val="19"/>
                <w:szCs w:val="19"/>
              </w:rPr>
            </w:pPr>
            <w:r w:rsidRPr="00936338">
              <w:rPr>
                <w:rFonts w:ascii="Palatino Linotype" w:eastAsia="Palatino Linotype" w:hAnsi="Palatino Linotype" w:cs="Palatino Linotype"/>
                <w:b/>
                <w:sz w:val="19"/>
                <w:szCs w:val="19"/>
              </w:rPr>
              <w:t>0325</w:t>
            </w:r>
            <w:r w:rsidR="009514C2" w:rsidRPr="00936338">
              <w:rPr>
                <w:rFonts w:ascii="Palatino Linotype" w:eastAsia="Palatino Linotype" w:hAnsi="Palatino Linotype" w:cs="Palatino Linotype"/>
                <w:b/>
                <w:sz w:val="19"/>
                <w:szCs w:val="19"/>
              </w:rPr>
              <w:t>6</w:t>
            </w:r>
            <w:r w:rsidRPr="00936338">
              <w:rPr>
                <w:rFonts w:ascii="Palatino Linotype" w:eastAsia="Palatino Linotype" w:hAnsi="Palatino Linotype" w:cs="Palatino Linotype"/>
                <w:b/>
                <w:sz w:val="19"/>
                <w:szCs w:val="19"/>
              </w:rPr>
              <w:t>/TOLUCA/IP/2025</w:t>
            </w:r>
          </w:p>
          <w:p w14:paraId="09B82149" w14:textId="77777777" w:rsidR="00C4194F" w:rsidRPr="00936338" w:rsidRDefault="003222A9" w:rsidP="00E11450">
            <w:pPr>
              <w:spacing w:after="0" w:line="240" w:lineRule="auto"/>
              <w:jc w:val="center"/>
              <w:rPr>
                <w:rFonts w:ascii="Palatino Linotype" w:eastAsia="Palatino Linotype" w:hAnsi="Palatino Linotype" w:cs="Palatino Linotype"/>
                <w:b/>
                <w:sz w:val="19"/>
                <w:szCs w:val="19"/>
              </w:rPr>
            </w:pPr>
            <w:r w:rsidRPr="00936338">
              <w:rPr>
                <w:rFonts w:ascii="Palatino Linotype" w:eastAsia="Palatino Linotype" w:hAnsi="Palatino Linotype" w:cs="Palatino Linotype"/>
                <w:b/>
                <w:sz w:val="19"/>
                <w:szCs w:val="19"/>
              </w:rPr>
              <w:t>Recurso de revisión 0783</w:t>
            </w:r>
            <w:r w:rsidR="00E11450" w:rsidRPr="00936338">
              <w:rPr>
                <w:rFonts w:ascii="Palatino Linotype" w:eastAsia="Palatino Linotype" w:hAnsi="Palatino Linotype" w:cs="Palatino Linotype"/>
                <w:b/>
                <w:sz w:val="19"/>
                <w:szCs w:val="19"/>
              </w:rPr>
              <w:t>9</w:t>
            </w:r>
            <w:r w:rsidRPr="00936338">
              <w:rPr>
                <w:rFonts w:ascii="Palatino Linotype" w:eastAsia="Palatino Linotype" w:hAnsi="Palatino Linotype" w:cs="Palatino Linotype"/>
                <w:b/>
                <w:sz w:val="19"/>
                <w:szCs w:val="19"/>
              </w:rPr>
              <w:t>/INFOEM/IP/RR/2025</w:t>
            </w:r>
          </w:p>
        </w:tc>
        <w:tc>
          <w:tcPr>
            <w:tcW w:w="4438" w:type="dxa"/>
          </w:tcPr>
          <w:p w14:paraId="77E1B24D" w14:textId="77777777" w:rsidR="00C4194F" w:rsidRPr="00936338" w:rsidRDefault="00A20B63" w:rsidP="009514C2">
            <w:pPr>
              <w:spacing w:after="0" w:line="240" w:lineRule="auto"/>
              <w:jc w:val="both"/>
              <w:rPr>
                <w:rFonts w:ascii="Palatino Linotype" w:eastAsia="Palatino Linotype" w:hAnsi="Palatino Linotype" w:cs="Palatino Linotype"/>
                <w:i/>
                <w:sz w:val="20"/>
                <w:szCs w:val="20"/>
              </w:rPr>
            </w:pPr>
            <w:r w:rsidRPr="00936338">
              <w:rPr>
                <w:rFonts w:ascii="Palatino Linotype" w:eastAsia="Palatino Linotype" w:hAnsi="Palatino Linotype" w:cs="Palatino Linotype"/>
                <w:i/>
                <w:sz w:val="20"/>
                <w:szCs w:val="20"/>
              </w:rPr>
              <w:t>“</w:t>
            </w:r>
            <w:r w:rsidR="009514C2" w:rsidRPr="00936338">
              <w:rPr>
                <w:rFonts w:ascii="Palatino Linotype" w:eastAsia="Palatino Linotype" w:hAnsi="Palatino Linotype" w:cs="Palatino Linotype"/>
                <w:i/>
                <w:sz w:val="20"/>
                <w:szCs w:val="20"/>
              </w:rPr>
              <w:t>SE SOLICITA TODOS LOS OFICIOS O DOCUMENTOS DE PETICIONES CIUDADANAS RECIBIDAS EN PRESIDENCIA Y SECRETARIA DEL AYUNTAMIENTO, EL OFICIO DONDE SE TURNA PARA SU ATENCIAON Y LA RESPUESTA A LA PETICIÓN CIUDADANA DEL MES DE FEBRERO DE 2025.</w:t>
            </w:r>
            <w:r w:rsidRPr="00936338">
              <w:rPr>
                <w:rFonts w:ascii="Palatino Linotype" w:eastAsia="Palatino Linotype" w:hAnsi="Palatino Linotype" w:cs="Palatino Linotype"/>
                <w:i/>
                <w:sz w:val="20"/>
                <w:szCs w:val="20"/>
              </w:rPr>
              <w:t>” (Sic)</w:t>
            </w:r>
          </w:p>
        </w:tc>
      </w:tr>
    </w:tbl>
    <w:p w14:paraId="24A2C4E9" w14:textId="77777777" w:rsidR="00C4194F" w:rsidRPr="00936338" w:rsidRDefault="00A20B63">
      <w:pPr>
        <w:spacing w:after="0" w:line="360" w:lineRule="auto"/>
        <w:jc w:val="both"/>
        <w:rPr>
          <w:rFonts w:ascii="Palatino Linotype" w:eastAsia="Palatino Linotype" w:hAnsi="Palatino Linotype" w:cs="Palatino Linotype"/>
          <w:b/>
        </w:rPr>
      </w:pPr>
      <w:bookmarkStart w:id="2" w:name="_heading=h.2et92p0" w:colFirst="0" w:colLast="0"/>
      <w:bookmarkEnd w:id="2"/>
      <w:r w:rsidRPr="00936338">
        <w:rPr>
          <w:rFonts w:ascii="Palatino Linotype" w:eastAsia="Palatino Linotype" w:hAnsi="Palatino Linotype" w:cs="Palatino Linotype"/>
          <w:b/>
        </w:rPr>
        <w:t xml:space="preserve">    </w:t>
      </w:r>
    </w:p>
    <w:p w14:paraId="1368D74B" w14:textId="77777777" w:rsidR="00C4194F" w:rsidRPr="00936338" w:rsidRDefault="00A20B63">
      <w:pPr>
        <w:spacing w:after="0" w:line="360" w:lineRule="auto"/>
        <w:ind w:right="49"/>
        <w:jc w:val="both"/>
        <w:rPr>
          <w:rFonts w:ascii="Palatino Linotype" w:eastAsia="Palatino Linotype" w:hAnsi="Palatino Linotype" w:cs="Palatino Linotype"/>
        </w:rPr>
      </w:pPr>
      <w:r w:rsidRPr="00936338">
        <w:rPr>
          <w:rFonts w:ascii="Palatino Linotype" w:eastAsia="Palatino Linotype" w:hAnsi="Palatino Linotype" w:cs="Palatino Linotype"/>
          <w:b/>
        </w:rPr>
        <w:t>Modalidad elegida para la entrega de la información:</w:t>
      </w:r>
      <w:r w:rsidRPr="00936338">
        <w:rPr>
          <w:rFonts w:ascii="Palatino Linotype" w:eastAsia="Palatino Linotype" w:hAnsi="Palatino Linotype" w:cs="Palatino Linotype"/>
        </w:rPr>
        <w:t xml:space="preserve"> a través del Sistema de Acceso a la Información Mexiquense (SAIMEX). </w:t>
      </w:r>
    </w:p>
    <w:p w14:paraId="38181803" w14:textId="77777777" w:rsidR="00C4194F" w:rsidRPr="00936338" w:rsidRDefault="00C4194F">
      <w:pPr>
        <w:spacing w:after="0" w:line="360" w:lineRule="auto"/>
        <w:jc w:val="both"/>
      </w:pPr>
    </w:p>
    <w:p w14:paraId="0F5DF4AC" w14:textId="77777777" w:rsidR="00F90FDE" w:rsidRPr="00936338" w:rsidRDefault="00A20B63" w:rsidP="00F90FDE">
      <w:pPr>
        <w:spacing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 xml:space="preserve">2. Respuestas. </w:t>
      </w:r>
      <w:r w:rsidR="00F90FDE" w:rsidRPr="00936338">
        <w:rPr>
          <w:rFonts w:ascii="Palatino Linotype" w:eastAsia="Palatino Linotype" w:hAnsi="Palatino Linotype" w:cs="Palatino Linotype"/>
        </w:rPr>
        <w:t xml:space="preserve">De las constancias que obran en SAIMEX, se observa que el </w:t>
      </w:r>
      <w:r w:rsidR="00F90FDE" w:rsidRPr="00936338">
        <w:rPr>
          <w:rFonts w:ascii="Palatino Linotype" w:eastAsia="Palatino Linotype" w:hAnsi="Palatino Linotype" w:cs="Palatino Linotype"/>
          <w:b/>
        </w:rPr>
        <w:t>Sujeto Obligado</w:t>
      </w:r>
      <w:r w:rsidR="00F90FDE" w:rsidRPr="00936338">
        <w:rPr>
          <w:rFonts w:ascii="Palatino Linotype" w:eastAsia="Palatino Linotype" w:hAnsi="Palatino Linotype" w:cs="Palatino Linotype"/>
        </w:rPr>
        <w:t xml:space="preserve"> no emitió respuestas a las solicitudes de información formuladas por la persona solicitante.</w:t>
      </w:r>
      <w:bookmarkStart w:id="3" w:name="_heading=h.gjdgxs" w:colFirst="0" w:colLast="0"/>
      <w:bookmarkEnd w:id="3"/>
    </w:p>
    <w:p w14:paraId="22802C33" w14:textId="77777777" w:rsidR="00C4194F" w:rsidRPr="00936338" w:rsidRDefault="00F90FDE" w:rsidP="00F90FDE">
      <w:pPr>
        <w:spacing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lastRenderedPageBreak/>
        <w:t>3</w:t>
      </w:r>
      <w:r w:rsidR="00A20B63" w:rsidRPr="00936338">
        <w:rPr>
          <w:rFonts w:ascii="Palatino Linotype" w:eastAsia="Palatino Linotype" w:hAnsi="Palatino Linotype" w:cs="Palatino Linotype"/>
          <w:b/>
        </w:rPr>
        <w:t xml:space="preserve">. Interposición de los recursos de revisión. </w:t>
      </w:r>
      <w:r w:rsidR="00A20B63" w:rsidRPr="00936338">
        <w:rPr>
          <w:rFonts w:ascii="Palatino Linotype" w:eastAsia="Palatino Linotype" w:hAnsi="Palatino Linotype" w:cs="Palatino Linotype"/>
        </w:rPr>
        <w:t xml:space="preserve">Inconforme la persona solicitante con las respuestas emitidas por el </w:t>
      </w:r>
      <w:r w:rsidR="00A20B63" w:rsidRPr="00936338">
        <w:rPr>
          <w:rFonts w:ascii="Palatino Linotype" w:eastAsia="Palatino Linotype" w:hAnsi="Palatino Linotype" w:cs="Palatino Linotype"/>
          <w:b/>
        </w:rPr>
        <w:t xml:space="preserve">Sujeto Obligado </w:t>
      </w:r>
      <w:r w:rsidR="00A20B63" w:rsidRPr="00936338">
        <w:rPr>
          <w:rFonts w:ascii="Palatino Linotype" w:eastAsia="Palatino Linotype" w:hAnsi="Palatino Linotype" w:cs="Palatino Linotype"/>
        </w:rPr>
        <w:t xml:space="preserve">a sus solicitudes, en fecha </w:t>
      </w:r>
      <w:r w:rsidRPr="00936338">
        <w:rPr>
          <w:rFonts w:ascii="Palatino Linotype" w:eastAsia="Palatino Linotype" w:hAnsi="Palatino Linotype" w:cs="Palatino Linotype"/>
          <w:b/>
        </w:rPr>
        <w:t>veintiséis de jun</w:t>
      </w:r>
      <w:r w:rsidR="00A20B63" w:rsidRPr="00936338">
        <w:rPr>
          <w:rFonts w:ascii="Palatino Linotype" w:eastAsia="Palatino Linotype" w:hAnsi="Palatino Linotype" w:cs="Palatino Linotype"/>
          <w:b/>
        </w:rPr>
        <w:t>io de</w:t>
      </w:r>
      <w:r w:rsidR="00A20B63" w:rsidRPr="00936338">
        <w:rPr>
          <w:rFonts w:ascii="Palatino Linotype" w:eastAsia="Palatino Linotype" w:hAnsi="Palatino Linotype" w:cs="Palatino Linotype"/>
          <w:b/>
          <w:sz w:val="24"/>
          <w:szCs w:val="24"/>
        </w:rPr>
        <w:t xml:space="preserve"> </w:t>
      </w:r>
      <w:r w:rsidR="00A20B63" w:rsidRPr="00936338">
        <w:rPr>
          <w:rFonts w:ascii="Palatino Linotype" w:eastAsia="Palatino Linotype" w:hAnsi="Palatino Linotype" w:cs="Palatino Linotype"/>
          <w:b/>
        </w:rPr>
        <w:t>dos mil veinticinco</w:t>
      </w:r>
      <w:r w:rsidR="00A20B63" w:rsidRPr="00936338">
        <w:rPr>
          <w:rFonts w:ascii="Palatino Linotype" w:eastAsia="Palatino Linotype" w:hAnsi="Palatino Linotype" w:cs="Palatino Linotype"/>
        </w:rPr>
        <w:t>, interpuso los recursos de revisión a través del SAIMEX</w:t>
      </w:r>
      <w:r w:rsidR="00FB61F2" w:rsidRPr="00936338">
        <w:rPr>
          <w:rFonts w:ascii="Palatino Linotype" w:eastAsia="Palatino Linotype" w:hAnsi="Palatino Linotype" w:cs="Palatino Linotype"/>
          <w:b/>
        </w:rPr>
        <w:t xml:space="preserve">; </w:t>
      </w:r>
      <w:r w:rsidR="00A20B63" w:rsidRPr="00936338">
        <w:rPr>
          <w:rFonts w:ascii="Palatino Linotype" w:eastAsia="Palatino Linotype" w:hAnsi="Palatino Linotype" w:cs="Palatino Linotype"/>
        </w:rPr>
        <w:t>expresando lo siguiente en todos los casos:</w:t>
      </w:r>
    </w:p>
    <w:p w14:paraId="2A2C5F78" w14:textId="77777777" w:rsidR="00C4194F" w:rsidRPr="00936338" w:rsidRDefault="00C4194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8"/>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3149"/>
        <w:gridCol w:w="2977"/>
      </w:tblGrid>
      <w:tr w:rsidR="004A0051" w:rsidRPr="00936338" w14:paraId="731201F8" w14:textId="77777777">
        <w:tc>
          <w:tcPr>
            <w:tcW w:w="2929" w:type="dxa"/>
            <w:shd w:val="clear" w:color="auto" w:fill="D9D9D9"/>
          </w:tcPr>
          <w:p w14:paraId="03574841" w14:textId="77777777" w:rsidR="00C4194F" w:rsidRPr="00936338" w:rsidRDefault="00A20B63">
            <w:pPr>
              <w:tabs>
                <w:tab w:val="left" w:pos="284"/>
              </w:tabs>
              <w:spacing w:line="360" w:lineRule="auto"/>
              <w:jc w:val="center"/>
              <w:rPr>
                <w:rFonts w:ascii="Palatino Linotype" w:eastAsia="Palatino Linotype" w:hAnsi="Palatino Linotype" w:cs="Palatino Linotype"/>
                <w:b/>
              </w:rPr>
            </w:pPr>
            <w:r w:rsidRPr="00936338">
              <w:rPr>
                <w:rFonts w:ascii="Palatino Linotype" w:eastAsia="Palatino Linotype" w:hAnsi="Palatino Linotype" w:cs="Palatino Linotype"/>
                <w:b/>
              </w:rPr>
              <w:t>Recurso de Revisión</w:t>
            </w:r>
          </w:p>
        </w:tc>
        <w:tc>
          <w:tcPr>
            <w:tcW w:w="3149" w:type="dxa"/>
            <w:shd w:val="clear" w:color="auto" w:fill="D9D9D9"/>
          </w:tcPr>
          <w:p w14:paraId="467B87EE" w14:textId="77777777" w:rsidR="00C4194F" w:rsidRPr="00936338" w:rsidRDefault="00A20B63">
            <w:pPr>
              <w:tabs>
                <w:tab w:val="left" w:pos="284"/>
              </w:tabs>
              <w:spacing w:line="360" w:lineRule="auto"/>
              <w:jc w:val="center"/>
              <w:rPr>
                <w:rFonts w:ascii="Palatino Linotype" w:eastAsia="Palatino Linotype" w:hAnsi="Palatino Linotype" w:cs="Palatino Linotype"/>
                <w:b/>
              </w:rPr>
            </w:pPr>
            <w:r w:rsidRPr="00936338">
              <w:rPr>
                <w:rFonts w:ascii="Palatino Linotype" w:eastAsia="Palatino Linotype" w:hAnsi="Palatino Linotype" w:cs="Palatino Linotype"/>
                <w:b/>
              </w:rPr>
              <w:t>Acto Impugnado</w:t>
            </w:r>
          </w:p>
        </w:tc>
        <w:tc>
          <w:tcPr>
            <w:tcW w:w="2977" w:type="dxa"/>
            <w:shd w:val="clear" w:color="auto" w:fill="D9D9D9"/>
          </w:tcPr>
          <w:p w14:paraId="0C1A96A5" w14:textId="77777777" w:rsidR="00C4194F" w:rsidRPr="00936338" w:rsidRDefault="00A20B63">
            <w:pPr>
              <w:tabs>
                <w:tab w:val="left" w:pos="284"/>
              </w:tabs>
              <w:spacing w:line="360" w:lineRule="auto"/>
              <w:jc w:val="center"/>
              <w:rPr>
                <w:rFonts w:ascii="Palatino Linotype" w:eastAsia="Palatino Linotype" w:hAnsi="Palatino Linotype" w:cs="Palatino Linotype"/>
                <w:b/>
              </w:rPr>
            </w:pPr>
            <w:r w:rsidRPr="00936338">
              <w:rPr>
                <w:rFonts w:ascii="Palatino Linotype" w:eastAsia="Palatino Linotype" w:hAnsi="Palatino Linotype" w:cs="Palatino Linotype"/>
                <w:b/>
              </w:rPr>
              <w:t>Motivos de Inconformidad</w:t>
            </w:r>
          </w:p>
        </w:tc>
      </w:tr>
      <w:tr w:rsidR="004A0051" w:rsidRPr="00936338" w14:paraId="2BF13203" w14:textId="77777777">
        <w:tc>
          <w:tcPr>
            <w:tcW w:w="2929" w:type="dxa"/>
          </w:tcPr>
          <w:p w14:paraId="14E2729E" w14:textId="77777777" w:rsidR="00FB61F2" w:rsidRPr="00936338" w:rsidRDefault="00FB61F2" w:rsidP="00FB61F2">
            <w:pPr>
              <w:tabs>
                <w:tab w:val="left" w:pos="284"/>
              </w:tabs>
              <w:spacing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07834/INFOEM/IP/RR/2025</w:t>
            </w:r>
          </w:p>
        </w:tc>
        <w:tc>
          <w:tcPr>
            <w:tcW w:w="3149" w:type="dxa"/>
            <w:vMerge w:val="restart"/>
          </w:tcPr>
          <w:p w14:paraId="4E53E40D" w14:textId="77777777" w:rsidR="00FB61F2" w:rsidRPr="00936338" w:rsidRDefault="00FB61F2" w:rsidP="00FB61F2">
            <w:pPr>
              <w:tabs>
                <w:tab w:val="left" w:pos="284"/>
              </w:tabs>
              <w:jc w:val="both"/>
              <w:rPr>
                <w:rFonts w:ascii="Palatino Linotype" w:eastAsia="Palatino Linotype" w:hAnsi="Palatino Linotype" w:cs="Palatino Linotype"/>
                <w:i/>
              </w:rPr>
            </w:pPr>
            <w:r w:rsidRPr="00936338">
              <w:rPr>
                <w:rFonts w:ascii="Palatino Linotype" w:eastAsia="Palatino Linotype" w:hAnsi="Palatino Linotype" w:cs="Palatino Linotype"/>
                <w:i/>
              </w:rPr>
              <w:t>“NO DIERON RESPUESTA Y HOY APRECE QUE YA SON 16 DIAS DEL RECURSO CUANDO NUNCA APARECIO EL CAMPO PARA RECURRIR NO DIERON RESPUESTA AL SAIMEX” (Sic)</w:t>
            </w:r>
          </w:p>
        </w:tc>
        <w:tc>
          <w:tcPr>
            <w:tcW w:w="2977" w:type="dxa"/>
            <w:vMerge w:val="restart"/>
          </w:tcPr>
          <w:p w14:paraId="03609999" w14:textId="77777777" w:rsidR="00FB61F2" w:rsidRPr="00936338" w:rsidRDefault="00FB61F2" w:rsidP="00FB61F2">
            <w:pPr>
              <w:tabs>
                <w:tab w:val="left" w:pos="284"/>
              </w:tabs>
              <w:jc w:val="both"/>
              <w:rPr>
                <w:rFonts w:ascii="Palatino Linotype" w:eastAsia="Palatino Linotype" w:hAnsi="Palatino Linotype" w:cs="Palatino Linotype"/>
                <w:i/>
              </w:rPr>
            </w:pPr>
            <w:r w:rsidRPr="00936338">
              <w:rPr>
                <w:rFonts w:ascii="Palatino Linotype" w:eastAsia="Palatino Linotype" w:hAnsi="Palatino Linotype" w:cs="Palatino Linotype"/>
                <w:i/>
              </w:rPr>
              <w:t>“NO DIERON RESPUESTA Y HOY APRECE QUE YA SON 16 DIAS DEL RECURSO CUANDO NUNCA APARECIO EL CAMPO PARA RECURRIR NO DIERON RESPUESTA AL SAIMEX” (Sic)</w:t>
            </w:r>
          </w:p>
        </w:tc>
      </w:tr>
      <w:tr w:rsidR="004A0051" w:rsidRPr="00936338" w14:paraId="58740C04" w14:textId="77777777">
        <w:tc>
          <w:tcPr>
            <w:tcW w:w="2929" w:type="dxa"/>
          </w:tcPr>
          <w:p w14:paraId="5F18761A" w14:textId="77777777" w:rsidR="00FB61F2" w:rsidRPr="00936338" w:rsidRDefault="00FB61F2" w:rsidP="00FB61F2">
            <w:pPr>
              <w:tabs>
                <w:tab w:val="left" w:pos="284"/>
              </w:tabs>
              <w:spacing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07835/INFOEM/IP/RR/2025</w:t>
            </w:r>
          </w:p>
        </w:tc>
        <w:tc>
          <w:tcPr>
            <w:tcW w:w="3149" w:type="dxa"/>
            <w:vMerge/>
          </w:tcPr>
          <w:p w14:paraId="4877BB8E" w14:textId="77777777" w:rsidR="00FB61F2" w:rsidRPr="00936338" w:rsidRDefault="00FB61F2" w:rsidP="00FB61F2">
            <w:pPr>
              <w:tabs>
                <w:tab w:val="left" w:pos="284"/>
              </w:tabs>
              <w:jc w:val="both"/>
              <w:rPr>
                <w:rFonts w:ascii="Palatino Linotype" w:eastAsia="Palatino Linotype" w:hAnsi="Palatino Linotype" w:cs="Palatino Linotype"/>
                <w:i/>
              </w:rPr>
            </w:pPr>
          </w:p>
        </w:tc>
        <w:tc>
          <w:tcPr>
            <w:tcW w:w="2977" w:type="dxa"/>
            <w:vMerge/>
          </w:tcPr>
          <w:p w14:paraId="346316F2" w14:textId="77777777" w:rsidR="00FB61F2" w:rsidRPr="00936338" w:rsidRDefault="00FB61F2" w:rsidP="00FB61F2">
            <w:pPr>
              <w:tabs>
                <w:tab w:val="left" w:pos="284"/>
              </w:tabs>
              <w:jc w:val="both"/>
              <w:rPr>
                <w:rFonts w:ascii="Palatino Linotype" w:eastAsia="Palatino Linotype" w:hAnsi="Palatino Linotype" w:cs="Palatino Linotype"/>
                <w:i/>
              </w:rPr>
            </w:pPr>
          </w:p>
        </w:tc>
      </w:tr>
      <w:tr w:rsidR="004A0051" w:rsidRPr="00936338" w14:paraId="0EFBD2A6" w14:textId="77777777">
        <w:tc>
          <w:tcPr>
            <w:tcW w:w="2929" w:type="dxa"/>
          </w:tcPr>
          <w:p w14:paraId="76FDE7F1" w14:textId="77777777" w:rsidR="00FB61F2" w:rsidRPr="00936338" w:rsidRDefault="00FB61F2" w:rsidP="00FB61F2">
            <w:pPr>
              <w:tabs>
                <w:tab w:val="left" w:pos="284"/>
              </w:tabs>
              <w:spacing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07837/INFOEM/IP/RR/2025</w:t>
            </w:r>
          </w:p>
        </w:tc>
        <w:tc>
          <w:tcPr>
            <w:tcW w:w="3149" w:type="dxa"/>
            <w:vMerge/>
          </w:tcPr>
          <w:p w14:paraId="05B7F760" w14:textId="77777777" w:rsidR="00FB61F2" w:rsidRPr="00936338" w:rsidRDefault="00FB61F2" w:rsidP="00FB61F2">
            <w:pPr>
              <w:tabs>
                <w:tab w:val="left" w:pos="284"/>
              </w:tabs>
              <w:jc w:val="both"/>
              <w:rPr>
                <w:rFonts w:ascii="Palatino Linotype" w:eastAsia="Palatino Linotype" w:hAnsi="Palatino Linotype" w:cs="Palatino Linotype"/>
                <w:i/>
              </w:rPr>
            </w:pPr>
          </w:p>
        </w:tc>
        <w:tc>
          <w:tcPr>
            <w:tcW w:w="2977" w:type="dxa"/>
            <w:vMerge/>
          </w:tcPr>
          <w:p w14:paraId="7D99C3DC" w14:textId="77777777" w:rsidR="00FB61F2" w:rsidRPr="00936338" w:rsidRDefault="00FB61F2" w:rsidP="00FB61F2">
            <w:pPr>
              <w:tabs>
                <w:tab w:val="left" w:pos="284"/>
              </w:tabs>
              <w:jc w:val="both"/>
              <w:rPr>
                <w:rFonts w:ascii="Palatino Linotype" w:eastAsia="Palatino Linotype" w:hAnsi="Palatino Linotype" w:cs="Palatino Linotype"/>
                <w:i/>
              </w:rPr>
            </w:pPr>
          </w:p>
        </w:tc>
      </w:tr>
      <w:tr w:rsidR="004A0051" w:rsidRPr="00936338" w14:paraId="5E643250" w14:textId="77777777">
        <w:tc>
          <w:tcPr>
            <w:tcW w:w="2929" w:type="dxa"/>
          </w:tcPr>
          <w:p w14:paraId="6DCCEA5E" w14:textId="77777777" w:rsidR="00FB61F2" w:rsidRPr="00936338" w:rsidRDefault="00FB61F2" w:rsidP="00FB61F2">
            <w:pPr>
              <w:tabs>
                <w:tab w:val="left" w:pos="284"/>
              </w:tabs>
              <w:spacing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07838/INFOEM/IP/RR/2025</w:t>
            </w:r>
          </w:p>
        </w:tc>
        <w:tc>
          <w:tcPr>
            <w:tcW w:w="3149" w:type="dxa"/>
            <w:vMerge/>
          </w:tcPr>
          <w:p w14:paraId="6947FD99" w14:textId="77777777" w:rsidR="00FB61F2" w:rsidRPr="00936338" w:rsidRDefault="00FB61F2" w:rsidP="00FB61F2">
            <w:pPr>
              <w:tabs>
                <w:tab w:val="left" w:pos="284"/>
              </w:tabs>
              <w:jc w:val="both"/>
              <w:rPr>
                <w:rFonts w:ascii="Palatino Linotype" w:eastAsia="Palatino Linotype" w:hAnsi="Palatino Linotype" w:cs="Palatino Linotype"/>
                <w:i/>
              </w:rPr>
            </w:pPr>
          </w:p>
        </w:tc>
        <w:tc>
          <w:tcPr>
            <w:tcW w:w="2977" w:type="dxa"/>
            <w:vMerge/>
          </w:tcPr>
          <w:p w14:paraId="09D8D4B1" w14:textId="77777777" w:rsidR="00FB61F2" w:rsidRPr="00936338" w:rsidRDefault="00FB61F2" w:rsidP="00FB61F2">
            <w:pPr>
              <w:tabs>
                <w:tab w:val="left" w:pos="284"/>
              </w:tabs>
              <w:jc w:val="both"/>
              <w:rPr>
                <w:rFonts w:ascii="Palatino Linotype" w:eastAsia="Palatino Linotype" w:hAnsi="Palatino Linotype" w:cs="Palatino Linotype"/>
                <w:i/>
              </w:rPr>
            </w:pPr>
          </w:p>
        </w:tc>
      </w:tr>
      <w:tr w:rsidR="00FB61F2" w:rsidRPr="00936338" w14:paraId="534517B5" w14:textId="77777777">
        <w:tc>
          <w:tcPr>
            <w:tcW w:w="2929" w:type="dxa"/>
          </w:tcPr>
          <w:p w14:paraId="44EB00C0" w14:textId="77777777" w:rsidR="00FB61F2" w:rsidRPr="00936338" w:rsidRDefault="00FB61F2" w:rsidP="00FB61F2">
            <w:pPr>
              <w:tabs>
                <w:tab w:val="left" w:pos="284"/>
              </w:tabs>
              <w:spacing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07839/INFOEM/IP/RR/2025</w:t>
            </w:r>
          </w:p>
        </w:tc>
        <w:tc>
          <w:tcPr>
            <w:tcW w:w="3149" w:type="dxa"/>
            <w:vMerge/>
          </w:tcPr>
          <w:p w14:paraId="0688AFDA" w14:textId="77777777" w:rsidR="00FB61F2" w:rsidRPr="00936338" w:rsidRDefault="00FB61F2" w:rsidP="00FB61F2">
            <w:pPr>
              <w:tabs>
                <w:tab w:val="left" w:pos="284"/>
              </w:tabs>
              <w:jc w:val="both"/>
              <w:rPr>
                <w:rFonts w:ascii="Palatino Linotype" w:eastAsia="Palatino Linotype" w:hAnsi="Palatino Linotype" w:cs="Palatino Linotype"/>
                <w:i/>
              </w:rPr>
            </w:pPr>
          </w:p>
        </w:tc>
        <w:tc>
          <w:tcPr>
            <w:tcW w:w="2977" w:type="dxa"/>
            <w:vMerge/>
          </w:tcPr>
          <w:p w14:paraId="44CEF977" w14:textId="77777777" w:rsidR="00FB61F2" w:rsidRPr="00936338" w:rsidRDefault="00FB61F2" w:rsidP="00FB61F2">
            <w:pPr>
              <w:tabs>
                <w:tab w:val="left" w:pos="284"/>
              </w:tabs>
              <w:jc w:val="both"/>
              <w:rPr>
                <w:rFonts w:ascii="Palatino Linotype" w:eastAsia="Palatino Linotype" w:hAnsi="Palatino Linotype" w:cs="Palatino Linotype"/>
                <w:i/>
              </w:rPr>
            </w:pPr>
          </w:p>
        </w:tc>
      </w:tr>
    </w:tbl>
    <w:p w14:paraId="1CAB4D8D" w14:textId="77777777" w:rsidR="00C4194F" w:rsidRPr="00936338" w:rsidRDefault="00C4194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rPr>
      </w:pPr>
    </w:p>
    <w:p w14:paraId="72CAE90B" w14:textId="77777777" w:rsidR="00C4194F" w:rsidRPr="00936338" w:rsidRDefault="00A20B6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5. Turno.</w:t>
      </w:r>
      <w:r w:rsidRPr="00936338">
        <w:rPr>
          <w:rFonts w:ascii="Palatino Linotype" w:eastAsia="Palatino Linotype" w:hAnsi="Palatino Linotype" w:cs="Palatino Linotype"/>
        </w:rPr>
        <w:t xml:space="preserve"> De conformidad con el artículo 185 fracción I de la Ley Transparencia y Acceso a la Información Pública, los Recursos de Revisión </w:t>
      </w:r>
      <w:r w:rsidR="00FB61F2" w:rsidRPr="00936338">
        <w:rPr>
          <w:rFonts w:ascii="Palatino Linotype" w:eastAsia="Palatino Linotype" w:hAnsi="Palatino Linotype" w:cs="Palatino Linotype"/>
          <w:b/>
        </w:rPr>
        <w:t>07834/INFOEM/IP/RR/2025, 7835/INFOEM/IP/RR/2025, 7837/INFOEM/IP/RR/2025, 7838/INFOEM/IP/RR/2025 y 7839/INFOEM/IP/RR/2025</w:t>
      </w:r>
      <w:r w:rsidRPr="00936338">
        <w:rPr>
          <w:rFonts w:ascii="Palatino Linotype" w:eastAsia="Palatino Linotype" w:hAnsi="Palatino Linotype" w:cs="Palatino Linotype"/>
          <w:b/>
        </w:rPr>
        <w:t xml:space="preserve">, </w:t>
      </w:r>
      <w:r w:rsidRPr="00936338">
        <w:rPr>
          <w:rFonts w:ascii="Palatino Linotype" w:eastAsia="Palatino Linotype" w:hAnsi="Palatino Linotype" w:cs="Palatino Linotype"/>
        </w:rPr>
        <w:t xml:space="preserve">fueron turnados a los Comisionados Guadalupe Ramírez Peña, José Martínez Vilchis, Sharon Cristina Morales Martínez y María del Rosario Mejía Ayala, respectivamente. </w:t>
      </w:r>
    </w:p>
    <w:p w14:paraId="6D5B4E7E" w14:textId="77777777" w:rsidR="00C4194F" w:rsidRPr="00936338" w:rsidRDefault="00C4194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62DF2F95" w14:textId="77777777" w:rsidR="00C4194F" w:rsidRPr="00936338" w:rsidRDefault="00A20B6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 xml:space="preserve">6. Admisión de los Recursos de Revisión. </w:t>
      </w:r>
      <w:r w:rsidRPr="00936338">
        <w:rPr>
          <w:rFonts w:ascii="Palatino Linotype" w:eastAsia="Palatino Linotype" w:hAnsi="Palatino Linotype" w:cs="Palatino Linotype"/>
        </w:rPr>
        <w:t xml:space="preserve">En fechas </w:t>
      </w:r>
      <w:r w:rsidR="00FB61F2" w:rsidRPr="00936338">
        <w:rPr>
          <w:rFonts w:ascii="Palatino Linotype" w:eastAsia="Palatino Linotype" w:hAnsi="Palatino Linotype" w:cs="Palatino Linotype"/>
          <w:b/>
        </w:rPr>
        <w:t>treinta de junio</w:t>
      </w:r>
      <w:r w:rsidR="00144A1F" w:rsidRPr="00936338">
        <w:rPr>
          <w:rFonts w:ascii="Palatino Linotype" w:eastAsia="Palatino Linotype" w:hAnsi="Palatino Linotype" w:cs="Palatino Linotype"/>
          <w:b/>
        </w:rPr>
        <w:t xml:space="preserve"> y primero de julio</w:t>
      </w:r>
      <w:r w:rsidRPr="00936338">
        <w:rPr>
          <w:rFonts w:ascii="Palatino Linotype" w:eastAsia="Palatino Linotype" w:hAnsi="Palatino Linotype" w:cs="Palatino Linotype"/>
          <w:b/>
        </w:rPr>
        <w:t xml:space="preserve"> de dos mil veinticinco, </w:t>
      </w:r>
      <w:r w:rsidR="00144A1F" w:rsidRPr="00936338">
        <w:rPr>
          <w:rFonts w:ascii="Palatino Linotype" w:eastAsia="Palatino Linotype" w:hAnsi="Palatino Linotype" w:cs="Palatino Linotype"/>
          <w:b/>
        </w:rPr>
        <w:t xml:space="preserve">respectivamente, </w:t>
      </w:r>
      <w:r w:rsidRPr="00936338">
        <w:rPr>
          <w:rFonts w:ascii="Palatino Linotype" w:eastAsia="Palatino Linotype" w:hAnsi="Palatino Linotype" w:cs="Palatino Linotype"/>
        </w:rPr>
        <w:t>en términos de lo dispuesto en el artículo 185 fracciones I, II y IV de la Ley de Transparencia y Acceso a la Información Pública del Estado de México y Municipios, se admitieron a trámite los recursos de revisión.</w:t>
      </w:r>
    </w:p>
    <w:p w14:paraId="2731520E" w14:textId="77777777" w:rsidR="00C4194F" w:rsidRPr="00936338" w:rsidRDefault="00C4194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2A259E48" w14:textId="77777777" w:rsidR="00C4194F" w:rsidRPr="00936338" w:rsidRDefault="00A20B6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 xml:space="preserve">7. Manifestaciones. </w:t>
      </w:r>
      <w:r w:rsidRPr="00936338">
        <w:rPr>
          <w:rFonts w:ascii="Palatino Linotype" w:eastAsia="Palatino Linotype" w:hAnsi="Palatino Linotype" w:cs="Palatino Linotype"/>
        </w:rPr>
        <w:t xml:space="preserve">De las constancias que obran en los expedientes electrónicos en que se actúan, se advierte que el </w:t>
      </w:r>
      <w:r w:rsidRPr="00936338">
        <w:rPr>
          <w:rFonts w:ascii="Palatino Linotype" w:eastAsia="Palatino Linotype" w:hAnsi="Palatino Linotype" w:cs="Palatino Linotype"/>
          <w:b/>
        </w:rPr>
        <w:t xml:space="preserve">Sujeto Obligado </w:t>
      </w:r>
      <w:r w:rsidRPr="00936338">
        <w:rPr>
          <w:rFonts w:ascii="Palatino Linotype" w:eastAsia="Palatino Linotype" w:hAnsi="Palatino Linotype" w:cs="Palatino Linotype"/>
        </w:rPr>
        <w:t>en fecha doce de agosto de dos mil veinticinco rindió sus informes justificados en los siguientes términos:</w:t>
      </w:r>
    </w:p>
    <w:p w14:paraId="0035F6AB" w14:textId="77777777" w:rsidR="00C4194F" w:rsidRPr="00936338" w:rsidRDefault="00C4194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9"/>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99"/>
      </w:tblGrid>
      <w:tr w:rsidR="004A0051" w:rsidRPr="00936338" w14:paraId="6D4EDFA7" w14:textId="77777777">
        <w:tc>
          <w:tcPr>
            <w:tcW w:w="3256" w:type="dxa"/>
            <w:shd w:val="clear" w:color="auto" w:fill="D9D9D9"/>
          </w:tcPr>
          <w:p w14:paraId="3144AEAD" w14:textId="77777777" w:rsidR="00C4194F" w:rsidRPr="00936338" w:rsidRDefault="00A20B63">
            <w:pPr>
              <w:tabs>
                <w:tab w:val="left" w:pos="284"/>
              </w:tabs>
              <w:spacing w:line="360" w:lineRule="auto"/>
              <w:jc w:val="center"/>
              <w:rPr>
                <w:rFonts w:ascii="Palatino Linotype" w:eastAsia="Palatino Linotype" w:hAnsi="Palatino Linotype" w:cs="Palatino Linotype"/>
                <w:b/>
              </w:rPr>
            </w:pPr>
            <w:r w:rsidRPr="00936338">
              <w:rPr>
                <w:rFonts w:ascii="Palatino Linotype" w:eastAsia="Palatino Linotype" w:hAnsi="Palatino Linotype" w:cs="Palatino Linotype"/>
                <w:b/>
              </w:rPr>
              <w:t>Recurso de Revisión</w:t>
            </w:r>
          </w:p>
        </w:tc>
        <w:tc>
          <w:tcPr>
            <w:tcW w:w="5799" w:type="dxa"/>
            <w:shd w:val="clear" w:color="auto" w:fill="D9D9D9"/>
          </w:tcPr>
          <w:p w14:paraId="32EDF14D" w14:textId="77777777" w:rsidR="00C4194F" w:rsidRPr="00936338" w:rsidRDefault="00A20B63">
            <w:pPr>
              <w:tabs>
                <w:tab w:val="left" w:pos="284"/>
              </w:tabs>
              <w:spacing w:line="360" w:lineRule="auto"/>
              <w:jc w:val="center"/>
              <w:rPr>
                <w:rFonts w:ascii="Palatino Linotype" w:eastAsia="Palatino Linotype" w:hAnsi="Palatino Linotype" w:cs="Palatino Linotype"/>
                <w:b/>
              </w:rPr>
            </w:pPr>
            <w:r w:rsidRPr="00936338">
              <w:rPr>
                <w:rFonts w:ascii="Palatino Linotype" w:eastAsia="Palatino Linotype" w:hAnsi="Palatino Linotype" w:cs="Palatino Linotype"/>
                <w:b/>
              </w:rPr>
              <w:t>Informe Justificado</w:t>
            </w:r>
          </w:p>
        </w:tc>
      </w:tr>
      <w:tr w:rsidR="004A0051" w:rsidRPr="00936338" w14:paraId="23105AE7" w14:textId="77777777">
        <w:tc>
          <w:tcPr>
            <w:tcW w:w="3256" w:type="dxa"/>
          </w:tcPr>
          <w:p w14:paraId="05E6EADB" w14:textId="77777777" w:rsidR="00C4194F" w:rsidRPr="00936338" w:rsidRDefault="00A20B63" w:rsidP="00144A1F">
            <w:pPr>
              <w:tabs>
                <w:tab w:val="left" w:pos="284"/>
              </w:tabs>
              <w:spacing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0</w:t>
            </w:r>
            <w:r w:rsidR="00144A1F" w:rsidRPr="00936338">
              <w:rPr>
                <w:rFonts w:ascii="Palatino Linotype" w:eastAsia="Palatino Linotype" w:hAnsi="Palatino Linotype" w:cs="Palatino Linotype"/>
                <w:b/>
              </w:rPr>
              <w:t>7</w:t>
            </w:r>
            <w:r w:rsidRPr="00936338">
              <w:rPr>
                <w:rFonts w:ascii="Palatino Linotype" w:eastAsia="Palatino Linotype" w:hAnsi="Palatino Linotype" w:cs="Palatino Linotype"/>
                <w:b/>
              </w:rPr>
              <w:t>834/INFOEM/IP/RR/2025</w:t>
            </w:r>
          </w:p>
        </w:tc>
        <w:tc>
          <w:tcPr>
            <w:tcW w:w="5799" w:type="dxa"/>
          </w:tcPr>
          <w:p w14:paraId="06CC774E" w14:textId="77777777" w:rsidR="00C4194F" w:rsidRPr="00936338" w:rsidRDefault="00144A1F" w:rsidP="00144A1F">
            <w:pPr>
              <w:numPr>
                <w:ilvl w:val="0"/>
                <w:numId w:val="2"/>
              </w:numPr>
              <w:pBdr>
                <w:top w:val="nil"/>
                <w:left w:val="nil"/>
                <w:bottom w:val="nil"/>
                <w:right w:val="nil"/>
                <w:between w:val="nil"/>
              </w:pBdr>
              <w:tabs>
                <w:tab w:val="left" w:pos="459"/>
              </w:tabs>
              <w:spacing w:after="160"/>
              <w:jc w:val="both"/>
              <w:rPr>
                <w:rFonts w:ascii="Palatino Linotype" w:eastAsia="Palatino Linotype" w:hAnsi="Palatino Linotype" w:cs="Palatino Linotype"/>
              </w:rPr>
            </w:pPr>
            <w:r w:rsidRPr="00936338">
              <w:rPr>
                <w:rFonts w:ascii="Palatino Linotype" w:eastAsia="Palatino Linotype" w:hAnsi="Palatino Linotype" w:cs="Palatino Linotype"/>
              </w:rPr>
              <w:t>Oficio del 4 de julio de 2025, a través del cual el Secretario Particular de Presidencia indica que anexa la información que atiende el requerimiento.</w:t>
            </w:r>
          </w:p>
          <w:p w14:paraId="6D099119" w14:textId="77777777" w:rsidR="00144A1F" w:rsidRPr="00936338" w:rsidRDefault="00144A1F" w:rsidP="00144A1F">
            <w:pPr>
              <w:numPr>
                <w:ilvl w:val="0"/>
                <w:numId w:val="2"/>
              </w:numPr>
              <w:pBdr>
                <w:top w:val="nil"/>
                <w:left w:val="nil"/>
                <w:bottom w:val="nil"/>
                <w:right w:val="nil"/>
                <w:between w:val="nil"/>
              </w:pBdr>
              <w:tabs>
                <w:tab w:val="left" w:pos="459"/>
              </w:tabs>
              <w:spacing w:after="160"/>
              <w:jc w:val="both"/>
              <w:rPr>
                <w:rFonts w:ascii="Palatino Linotype" w:eastAsia="Palatino Linotype" w:hAnsi="Palatino Linotype" w:cs="Palatino Linotype"/>
              </w:rPr>
            </w:pPr>
            <w:r w:rsidRPr="00936338">
              <w:rPr>
                <w:rFonts w:ascii="Palatino Linotype" w:eastAsia="Palatino Linotype" w:hAnsi="Palatino Linotype" w:cs="Palatino Linotype"/>
              </w:rPr>
              <w:t>Captura de pantalla del turno en SAIMEX de la solicitud de información.</w:t>
            </w:r>
          </w:p>
        </w:tc>
      </w:tr>
      <w:tr w:rsidR="004A0051" w:rsidRPr="00936338" w14:paraId="77611BDF" w14:textId="77777777">
        <w:tc>
          <w:tcPr>
            <w:tcW w:w="3256" w:type="dxa"/>
          </w:tcPr>
          <w:p w14:paraId="457C1C45" w14:textId="77777777" w:rsidR="00C4194F" w:rsidRPr="00936338" w:rsidRDefault="00144A1F" w:rsidP="00144A1F">
            <w:pPr>
              <w:tabs>
                <w:tab w:val="left" w:pos="284"/>
              </w:tabs>
              <w:spacing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07835/INFOEM/IP/RR/2025</w:t>
            </w:r>
          </w:p>
        </w:tc>
        <w:tc>
          <w:tcPr>
            <w:tcW w:w="5799" w:type="dxa"/>
          </w:tcPr>
          <w:p w14:paraId="4555606D" w14:textId="77777777" w:rsidR="00C4194F" w:rsidRPr="00936338" w:rsidRDefault="0053133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rPr>
              <w:t>Oficio del 10 de julio de 2025, donde el Titular de la Unidad de Transparencia ratifica la respuesta de la Secretaria Particular de Presidencia.</w:t>
            </w:r>
          </w:p>
        </w:tc>
      </w:tr>
      <w:tr w:rsidR="004A0051" w:rsidRPr="00936338" w14:paraId="1613A08B" w14:textId="77777777">
        <w:tc>
          <w:tcPr>
            <w:tcW w:w="3256" w:type="dxa"/>
          </w:tcPr>
          <w:p w14:paraId="637737E4" w14:textId="77777777" w:rsidR="00C4194F" w:rsidRPr="00936338" w:rsidRDefault="00144A1F">
            <w:pPr>
              <w:tabs>
                <w:tab w:val="left" w:pos="284"/>
              </w:tabs>
              <w:spacing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07837/INFOEM/IP/RR/2025</w:t>
            </w:r>
          </w:p>
        </w:tc>
        <w:tc>
          <w:tcPr>
            <w:tcW w:w="5799" w:type="dxa"/>
          </w:tcPr>
          <w:p w14:paraId="6FA805A9" w14:textId="77777777" w:rsidR="0053133E" w:rsidRPr="00936338" w:rsidRDefault="0053133E" w:rsidP="0053133E">
            <w:pPr>
              <w:numPr>
                <w:ilvl w:val="0"/>
                <w:numId w:val="2"/>
              </w:numPr>
              <w:pBdr>
                <w:top w:val="nil"/>
                <w:left w:val="nil"/>
                <w:bottom w:val="nil"/>
                <w:right w:val="nil"/>
                <w:between w:val="nil"/>
              </w:pBdr>
              <w:tabs>
                <w:tab w:val="left" w:pos="459"/>
              </w:tabs>
              <w:spacing w:after="160"/>
              <w:jc w:val="both"/>
              <w:rPr>
                <w:rFonts w:ascii="Palatino Linotype" w:eastAsia="Palatino Linotype" w:hAnsi="Palatino Linotype" w:cs="Palatino Linotype"/>
              </w:rPr>
            </w:pPr>
            <w:r w:rsidRPr="00936338">
              <w:rPr>
                <w:rFonts w:ascii="Palatino Linotype" w:eastAsia="Palatino Linotype" w:hAnsi="Palatino Linotype" w:cs="Palatino Linotype"/>
              </w:rPr>
              <w:t>Oficio del 4 de julio de 2025, a través del cual el Secretario Particular de Presidencia indica que anexa la información que atiende el requerimiento.</w:t>
            </w:r>
          </w:p>
          <w:p w14:paraId="1BEE0A73" w14:textId="77777777" w:rsidR="00C4194F" w:rsidRPr="00936338" w:rsidRDefault="0053133E" w:rsidP="0053133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rPr>
              <w:t>Captura de pantalla del turno en SAIMEX de la solicitud de información.</w:t>
            </w:r>
          </w:p>
        </w:tc>
      </w:tr>
      <w:tr w:rsidR="004A0051" w:rsidRPr="00936338" w14:paraId="2E8AAB0A" w14:textId="77777777">
        <w:tc>
          <w:tcPr>
            <w:tcW w:w="3256" w:type="dxa"/>
          </w:tcPr>
          <w:p w14:paraId="0A02A1E8" w14:textId="77777777" w:rsidR="00C4194F" w:rsidRPr="00936338" w:rsidRDefault="00144A1F">
            <w:pPr>
              <w:tabs>
                <w:tab w:val="left" w:pos="284"/>
              </w:tabs>
              <w:spacing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07838/INFOEM/IP/RR/2025</w:t>
            </w:r>
          </w:p>
        </w:tc>
        <w:tc>
          <w:tcPr>
            <w:tcW w:w="5799" w:type="dxa"/>
          </w:tcPr>
          <w:p w14:paraId="2209F79B" w14:textId="77777777" w:rsidR="0053133E" w:rsidRPr="00936338" w:rsidRDefault="0053133E" w:rsidP="0053133E">
            <w:pPr>
              <w:numPr>
                <w:ilvl w:val="0"/>
                <w:numId w:val="2"/>
              </w:numPr>
              <w:pBdr>
                <w:top w:val="nil"/>
                <w:left w:val="nil"/>
                <w:bottom w:val="nil"/>
                <w:right w:val="nil"/>
                <w:between w:val="nil"/>
              </w:pBdr>
              <w:tabs>
                <w:tab w:val="left" w:pos="459"/>
              </w:tabs>
              <w:spacing w:after="160"/>
              <w:jc w:val="both"/>
              <w:rPr>
                <w:rFonts w:ascii="Palatino Linotype" w:eastAsia="Palatino Linotype" w:hAnsi="Palatino Linotype" w:cs="Palatino Linotype"/>
              </w:rPr>
            </w:pPr>
            <w:r w:rsidRPr="00936338">
              <w:rPr>
                <w:rFonts w:ascii="Palatino Linotype" w:eastAsia="Palatino Linotype" w:hAnsi="Palatino Linotype" w:cs="Palatino Linotype"/>
              </w:rPr>
              <w:t>Oficio del 4 de julio de 2025, a través del cual el Secretario Particular de Presidencia indica que anexa la información que atiende el requerimiento.</w:t>
            </w:r>
          </w:p>
          <w:p w14:paraId="736CC33B" w14:textId="77777777" w:rsidR="00C4194F" w:rsidRPr="00936338" w:rsidRDefault="0053133E" w:rsidP="0053133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rPr>
              <w:t>Captura de pantalla del turno en SAIMEX de la solicitud de información.</w:t>
            </w:r>
          </w:p>
        </w:tc>
      </w:tr>
      <w:tr w:rsidR="00C4194F" w:rsidRPr="00936338" w14:paraId="1ED46544" w14:textId="77777777">
        <w:tc>
          <w:tcPr>
            <w:tcW w:w="3256" w:type="dxa"/>
          </w:tcPr>
          <w:p w14:paraId="18D07B2C" w14:textId="77777777" w:rsidR="00C4194F" w:rsidRPr="00936338" w:rsidRDefault="00144A1F">
            <w:pPr>
              <w:tabs>
                <w:tab w:val="left" w:pos="284"/>
              </w:tabs>
              <w:spacing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07839/INFOEM/IP/RR/2025</w:t>
            </w:r>
          </w:p>
        </w:tc>
        <w:tc>
          <w:tcPr>
            <w:tcW w:w="5799" w:type="dxa"/>
          </w:tcPr>
          <w:p w14:paraId="111206FA" w14:textId="77777777" w:rsidR="0053133E" w:rsidRPr="00936338" w:rsidRDefault="0053133E" w:rsidP="0053133E">
            <w:pPr>
              <w:numPr>
                <w:ilvl w:val="0"/>
                <w:numId w:val="2"/>
              </w:numPr>
              <w:pBdr>
                <w:top w:val="nil"/>
                <w:left w:val="nil"/>
                <w:bottom w:val="nil"/>
                <w:right w:val="nil"/>
                <w:between w:val="nil"/>
              </w:pBdr>
              <w:tabs>
                <w:tab w:val="left" w:pos="317"/>
              </w:tabs>
              <w:spacing w:after="160" w:line="259"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Oficio del 4 de julio de 2025, a través del cual el Secretario Particular de Presidencia indica que anexa la información que atiende el requerimiento.</w:t>
            </w:r>
          </w:p>
          <w:p w14:paraId="7BA25CF0" w14:textId="77777777" w:rsidR="00C4194F" w:rsidRPr="00936338" w:rsidRDefault="0053133E" w:rsidP="0053133E">
            <w:pPr>
              <w:numPr>
                <w:ilvl w:val="0"/>
                <w:numId w:val="2"/>
              </w:numPr>
              <w:pBdr>
                <w:top w:val="nil"/>
                <w:left w:val="nil"/>
                <w:bottom w:val="nil"/>
                <w:right w:val="nil"/>
                <w:between w:val="nil"/>
              </w:pBdr>
              <w:tabs>
                <w:tab w:val="left" w:pos="317"/>
              </w:tabs>
              <w:spacing w:after="160" w:line="259"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rPr>
              <w:t>Captura de pantalla del turno en SAIMEX de la solicitud de información.</w:t>
            </w:r>
          </w:p>
        </w:tc>
      </w:tr>
    </w:tbl>
    <w:p w14:paraId="553DA1C4" w14:textId="77777777" w:rsidR="00C4194F" w:rsidRPr="00936338" w:rsidRDefault="00C4194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873C1A8" w14:textId="77777777" w:rsidR="00C4194F" w:rsidRPr="00936338" w:rsidRDefault="00A20B63">
      <w:pPr>
        <w:pBdr>
          <w:top w:val="nil"/>
          <w:left w:val="nil"/>
          <w:bottom w:val="nil"/>
          <w:right w:val="nil"/>
          <w:between w:val="nil"/>
        </w:pBd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Documentos los anteriores que fueron puestos a la vista de la parte </w:t>
      </w:r>
      <w:r w:rsidRPr="00936338">
        <w:rPr>
          <w:rFonts w:ascii="Palatino Linotype" w:eastAsia="Palatino Linotype" w:hAnsi="Palatino Linotype" w:cs="Palatino Linotype"/>
          <w:b/>
        </w:rPr>
        <w:t xml:space="preserve">Recurrente </w:t>
      </w:r>
      <w:r w:rsidRPr="00936338">
        <w:rPr>
          <w:rFonts w:ascii="Palatino Linotype" w:eastAsia="Palatino Linotype" w:hAnsi="Palatino Linotype" w:cs="Palatino Linotype"/>
        </w:rPr>
        <w:t>a fin de que hiciera valer sus manifestaciones o rindiera alegatos que conforme a derecho resultaran procedentes; no obstante, fue omisa en ejercer dicha prerrogativa.</w:t>
      </w:r>
    </w:p>
    <w:p w14:paraId="4BD9219F" w14:textId="77777777" w:rsidR="00C4194F" w:rsidRPr="00936338" w:rsidRDefault="00C4194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3EBB790" w14:textId="77777777" w:rsidR="00C4194F" w:rsidRPr="00936338" w:rsidRDefault="00A20B63">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 xml:space="preserve">8. Acumulación de los recursos de revisión. </w:t>
      </w:r>
      <w:r w:rsidRPr="00936338">
        <w:rPr>
          <w:rFonts w:ascii="Palatino Linotype" w:eastAsia="Palatino Linotype" w:hAnsi="Palatino Linotype" w:cs="Palatino Linotype"/>
        </w:rPr>
        <w:t xml:space="preserve">Al respecto cabe señalar, que el Pleno de este Instituto, </w:t>
      </w:r>
      <w:r w:rsidRPr="00936338">
        <w:rPr>
          <w:rFonts w:ascii="Palatino Linotype" w:eastAsia="Palatino Linotype" w:hAnsi="Palatino Linotype" w:cs="Palatino Linotype"/>
          <w:b/>
        </w:rPr>
        <w:t xml:space="preserve">mediante acuerdo aprobado en fecha </w:t>
      </w:r>
      <w:r w:rsidR="0053133E" w:rsidRPr="00936338">
        <w:rPr>
          <w:rFonts w:ascii="Palatino Linotype" w:eastAsia="Palatino Linotype" w:hAnsi="Palatino Linotype" w:cs="Palatino Linotype"/>
          <w:b/>
        </w:rPr>
        <w:t>tres de julio</w:t>
      </w:r>
      <w:r w:rsidRPr="00936338">
        <w:rPr>
          <w:rFonts w:ascii="Palatino Linotype" w:eastAsia="Palatino Linotype" w:hAnsi="Palatino Linotype" w:cs="Palatino Linotype"/>
          <w:b/>
        </w:rPr>
        <w:t xml:space="preserve"> de dos mil veinticinco</w:t>
      </w:r>
      <w:r w:rsidRPr="00936338">
        <w:rPr>
          <w:rFonts w:ascii="Palatino Linotype" w:eastAsia="Palatino Linotype" w:hAnsi="Palatino Linotype" w:cs="Palatino Linotype"/>
        </w:rPr>
        <w:t xml:space="preserve">, ordenó la acumulación de los expedientes citados, a efecto de que la </w:t>
      </w:r>
      <w:r w:rsidRPr="00936338">
        <w:rPr>
          <w:rFonts w:ascii="Palatino Linotype" w:eastAsia="Palatino Linotype" w:hAnsi="Palatino Linotype" w:cs="Palatino Linotype"/>
          <w:b/>
        </w:rPr>
        <w:t xml:space="preserve">Comisionada Guadalupe Ramírez Peña </w:t>
      </w:r>
      <w:r w:rsidRPr="00936338">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64EDF13E" w14:textId="77777777" w:rsidR="00C4194F" w:rsidRPr="00936338" w:rsidRDefault="00C4194F">
      <w:pPr>
        <w:spacing w:after="0" w:line="360" w:lineRule="auto"/>
        <w:jc w:val="both"/>
      </w:pPr>
    </w:p>
    <w:p w14:paraId="174CC0E0" w14:textId="77777777" w:rsidR="00C4194F" w:rsidRPr="00936338" w:rsidRDefault="00A20B63">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36338">
        <w:rPr>
          <w:rFonts w:ascii="Palatino Linotype" w:eastAsia="Palatino Linotype" w:hAnsi="Palatino Linotype" w:cs="Palatino Linotype"/>
          <w:b/>
          <w:i/>
        </w:rPr>
        <w:t>Código de Procedimientos Administrativos del Estado de México</w:t>
      </w:r>
    </w:p>
    <w:p w14:paraId="769013AF" w14:textId="77777777" w:rsidR="00C4194F" w:rsidRPr="00936338" w:rsidRDefault="00A20B63">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36338">
        <w:rPr>
          <w:rFonts w:ascii="Palatino Linotype" w:eastAsia="Palatino Linotype" w:hAnsi="Palatino Linotype" w:cs="Palatino Linotype"/>
          <w:b/>
          <w:i/>
        </w:rPr>
        <w:t>“Artículo 18.-</w:t>
      </w:r>
      <w:r w:rsidRPr="00936338">
        <w:rPr>
          <w:rFonts w:ascii="Palatino Linotype" w:eastAsia="Palatino Linotype" w:hAnsi="Palatino Linotype" w:cs="Palatino Linotype"/>
          <w:i/>
        </w:rPr>
        <w:t xml:space="preserve"> </w:t>
      </w:r>
      <w:r w:rsidRPr="00936338">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936338">
        <w:rPr>
          <w:rFonts w:ascii="Palatino Linotype" w:eastAsia="Palatino Linotype" w:hAnsi="Palatino Linotype" w:cs="Palatino Linotype"/>
          <w:i/>
        </w:rPr>
        <w:t xml:space="preserve"> o a petición de parte, </w:t>
      </w:r>
      <w:r w:rsidRPr="00936338">
        <w:rPr>
          <w:rFonts w:ascii="Palatino Linotype" w:eastAsia="Palatino Linotype" w:hAnsi="Palatino Linotype" w:cs="Palatino Linotype"/>
          <w:b/>
          <w:i/>
        </w:rPr>
        <w:t>cuando las partes</w:t>
      </w:r>
      <w:r w:rsidRPr="00936338">
        <w:rPr>
          <w:rFonts w:ascii="Palatino Linotype" w:eastAsia="Palatino Linotype" w:hAnsi="Palatino Linotype" w:cs="Palatino Linotype"/>
          <w:i/>
        </w:rPr>
        <w:t xml:space="preserve"> o los actos administrativos sean iguales, se trate de actos conexos o </w:t>
      </w:r>
      <w:r w:rsidRPr="00936338">
        <w:rPr>
          <w:rFonts w:ascii="Palatino Linotype" w:eastAsia="Palatino Linotype" w:hAnsi="Palatino Linotype" w:cs="Palatino Linotype"/>
          <w:b/>
          <w:i/>
        </w:rPr>
        <w:t>resulte conveniente el trámite unificado de los asuntos, para evitar la emisión de resoluciones contradictorias</w:t>
      </w:r>
      <w:r w:rsidRPr="00936338">
        <w:rPr>
          <w:rFonts w:ascii="Palatino Linotype" w:eastAsia="Palatino Linotype" w:hAnsi="Palatino Linotype" w:cs="Palatino Linotype"/>
          <w:i/>
        </w:rPr>
        <w:t>. La misma regla se aplicará, en lo conducente, para la separación de los expedientes.”</w:t>
      </w:r>
    </w:p>
    <w:p w14:paraId="10501744" w14:textId="77777777" w:rsidR="00C4194F" w:rsidRPr="00936338" w:rsidRDefault="00A20B63">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36338">
        <w:rPr>
          <w:rFonts w:ascii="Palatino Linotype" w:eastAsia="Palatino Linotype" w:hAnsi="Palatino Linotype" w:cs="Palatino Linotype"/>
          <w:b/>
          <w:i/>
        </w:rPr>
        <w:t>Ley de Transparencia y Acceso a la Información Pública del Estado de México y Municipios</w:t>
      </w:r>
    </w:p>
    <w:p w14:paraId="6B993463" w14:textId="77777777" w:rsidR="00C4194F" w:rsidRPr="00936338" w:rsidRDefault="00A20B63">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36338">
        <w:rPr>
          <w:rFonts w:ascii="Palatino Linotype" w:eastAsia="Palatino Linotype" w:hAnsi="Palatino Linotype" w:cs="Palatino Linotype"/>
          <w:b/>
          <w:i/>
        </w:rPr>
        <w:t>“Artículo 195.-</w:t>
      </w:r>
      <w:r w:rsidRPr="00936338">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6F7BAC01" w14:textId="77777777" w:rsidR="00C4194F" w:rsidRPr="00936338" w:rsidRDefault="00C4194F">
      <w:pPr>
        <w:spacing w:after="0" w:line="360" w:lineRule="auto"/>
        <w:ind w:right="49"/>
        <w:jc w:val="both"/>
        <w:rPr>
          <w:rFonts w:ascii="Palatino Linotype" w:eastAsia="Palatino Linotype" w:hAnsi="Palatino Linotype" w:cs="Palatino Linotype"/>
        </w:rPr>
      </w:pPr>
    </w:p>
    <w:p w14:paraId="76828DE2" w14:textId="77777777" w:rsidR="00C4194F" w:rsidRPr="00936338" w:rsidRDefault="00A20B63">
      <w:pPr>
        <w:spacing w:after="0" w:line="360" w:lineRule="auto"/>
        <w:ind w:right="49"/>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936338">
        <w:rPr>
          <w:rFonts w:ascii="Palatino Linotype" w:eastAsia="Palatino Linotype" w:hAnsi="Palatino Linotype" w:cs="Palatino Linotype"/>
          <w:b/>
        </w:rPr>
        <w:t>Recurrente</w:t>
      </w:r>
      <w:r w:rsidRPr="00936338">
        <w:rPr>
          <w:rFonts w:ascii="Palatino Linotype" w:eastAsia="Palatino Linotype" w:hAnsi="Palatino Linotype" w:cs="Palatino Linotype"/>
        </w:rPr>
        <w:t xml:space="preserve"> ante el mismo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098A0A1F" w14:textId="77777777" w:rsidR="00C4194F" w:rsidRPr="00936338" w:rsidRDefault="00C4194F">
      <w:pPr>
        <w:spacing w:after="0" w:line="360" w:lineRule="auto"/>
        <w:ind w:right="49"/>
        <w:jc w:val="both"/>
        <w:rPr>
          <w:rFonts w:ascii="Palatino Linotype" w:eastAsia="Palatino Linotype" w:hAnsi="Palatino Linotype" w:cs="Palatino Linotype"/>
        </w:rPr>
      </w:pPr>
    </w:p>
    <w:p w14:paraId="0FB2F3D9" w14:textId="77777777" w:rsidR="00C4194F" w:rsidRPr="00936338" w:rsidRDefault="00A20B63">
      <w:pPr>
        <w:spacing w:after="0" w:line="360" w:lineRule="auto"/>
        <w:ind w:right="49"/>
        <w:jc w:val="both"/>
        <w:rPr>
          <w:rFonts w:ascii="Palatino Linotype" w:eastAsia="Palatino Linotype" w:hAnsi="Palatino Linotype" w:cs="Palatino Linotype"/>
          <w:b/>
        </w:rPr>
      </w:pPr>
      <w:r w:rsidRPr="00936338">
        <w:rPr>
          <w:rFonts w:ascii="Palatino Linotype" w:eastAsia="Palatino Linotype" w:hAnsi="Palatino Linotype" w:cs="Palatino Linotype"/>
          <w:b/>
        </w:rPr>
        <w:t>9. Ampliación del término para resolver</w:t>
      </w:r>
      <w:r w:rsidRPr="00936338">
        <w:rPr>
          <w:rFonts w:ascii="Palatino Linotype" w:eastAsia="Palatino Linotype" w:hAnsi="Palatino Linotype" w:cs="Palatino Linotype"/>
        </w:rPr>
        <w:t xml:space="preserve">. Mediante acuerdo del </w:t>
      </w:r>
      <w:r w:rsidR="0053133E" w:rsidRPr="00936338">
        <w:rPr>
          <w:rFonts w:ascii="Palatino Linotype" w:eastAsia="Palatino Linotype" w:hAnsi="Palatino Linotype" w:cs="Palatino Linotype"/>
          <w:b/>
        </w:rPr>
        <w:t>veintidós</w:t>
      </w:r>
      <w:r w:rsidRPr="00936338">
        <w:rPr>
          <w:rFonts w:ascii="Palatino Linotype" w:eastAsia="Palatino Linotype" w:hAnsi="Palatino Linotype" w:cs="Palatino Linotype"/>
          <w:b/>
        </w:rPr>
        <w:t xml:space="preserve"> de octubre de dos mil veinticinco</w:t>
      </w:r>
      <w:r w:rsidRPr="00936338">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5F41823A" w14:textId="77777777" w:rsidR="00C4194F" w:rsidRPr="00936338" w:rsidRDefault="00C4194F">
      <w:pPr>
        <w:spacing w:after="0" w:line="360" w:lineRule="auto"/>
        <w:ind w:right="49"/>
        <w:jc w:val="both"/>
        <w:rPr>
          <w:rFonts w:ascii="Palatino Linotype" w:eastAsia="Palatino Linotype" w:hAnsi="Palatino Linotype" w:cs="Palatino Linotype"/>
        </w:rPr>
      </w:pPr>
    </w:p>
    <w:p w14:paraId="6F2DE653"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EE9F6A3" w14:textId="77777777" w:rsidR="00C4194F" w:rsidRPr="00936338" w:rsidRDefault="00C4194F">
      <w:pPr>
        <w:spacing w:after="0" w:line="360" w:lineRule="auto"/>
        <w:jc w:val="both"/>
        <w:rPr>
          <w:rFonts w:ascii="Palatino Linotype" w:eastAsia="Palatino Linotype" w:hAnsi="Palatino Linotype" w:cs="Palatino Linotype"/>
        </w:rPr>
      </w:pPr>
    </w:p>
    <w:p w14:paraId="00A7A80E"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AE6D696" w14:textId="77777777" w:rsidR="00C4194F" w:rsidRPr="00936338" w:rsidRDefault="00C4194F">
      <w:pPr>
        <w:spacing w:after="0" w:line="360" w:lineRule="auto"/>
        <w:jc w:val="both"/>
        <w:rPr>
          <w:rFonts w:ascii="Palatino Linotype" w:eastAsia="Palatino Linotype" w:hAnsi="Palatino Linotype" w:cs="Palatino Linotype"/>
        </w:rPr>
      </w:pPr>
    </w:p>
    <w:p w14:paraId="44C3067E"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DCF874" w14:textId="77777777" w:rsidR="00C4194F" w:rsidRPr="00936338" w:rsidRDefault="00C4194F">
      <w:pPr>
        <w:spacing w:after="0" w:line="360" w:lineRule="auto"/>
        <w:jc w:val="both"/>
        <w:rPr>
          <w:rFonts w:ascii="Palatino Linotype" w:eastAsia="Palatino Linotype" w:hAnsi="Palatino Linotype" w:cs="Palatino Linotype"/>
        </w:rPr>
      </w:pPr>
    </w:p>
    <w:p w14:paraId="2034241A"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B59C880" w14:textId="77777777" w:rsidR="00C4194F" w:rsidRPr="00936338" w:rsidRDefault="00C4194F">
      <w:pPr>
        <w:spacing w:after="0" w:line="360" w:lineRule="auto"/>
        <w:jc w:val="both"/>
        <w:rPr>
          <w:rFonts w:ascii="Palatino Linotype" w:eastAsia="Palatino Linotype" w:hAnsi="Palatino Linotype" w:cs="Palatino Linotype"/>
        </w:rPr>
      </w:pPr>
    </w:p>
    <w:p w14:paraId="0E6D7BD1" w14:textId="77777777" w:rsidR="00C4194F" w:rsidRPr="00936338" w:rsidRDefault="00A20B63">
      <w:pPr>
        <w:spacing w:after="0" w:line="360" w:lineRule="auto"/>
        <w:jc w:val="both"/>
        <w:rPr>
          <w:rFonts w:ascii="Palatino Linotype" w:eastAsia="Palatino Linotype" w:hAnsi="Palatino Linotype" w:cs="Palatino Linotype"/>
          <w:strike/>
        </w:rPr>
      </w:pPr>
      <w:r w:rsidRPr="0093633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933C5F0" w14:textId="77777777" w:rsidR="00C4194F" w:rsidRPr="00936338" w:rsidRDefault="00C4194F">
      <w:pPr>
        <w:spacing w:after="0" w:line="360" w:lineRule="auto"/>
        <w:jc w:val="both"/>
        <w:rPr>
          <w:rFonts w:ascii="Palatino Linotype" w:eastAsia="Palatino Linotype" w:hAnsi="Palatino Linotype" w:cs="Palatino Linotype"/>
        </w:rPr>
      </w:pPr>
    </w:p>
    <w:p w14:paraId="723D46D3" w14:textId="77777777" w:rsidR="00C4194F" w:rsidRPr="00936338" w:rsidRDefault="00A20B63">
      <w:pPr>
        <w:numPr>
          <w:ilvl w:val="0"/>
          <w:numId w:val="3"/>
        </w:num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Complejidad del Asunto:</w:t>
      </w:r>
      <w:r w:rsidRPr="00936338">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3D30729" w14:textId="77777777" w:rsidR="00C4194F" w:rsidRPr="00936338" w:rsidRDefault="00C4194F">
      <w:pPr>
        <w:spacing w:after="0" w:line="360" w:lineRule="auto"/>
        <w:ind w:left="927"/>
        <w:jc w:val="both"/>
        <w:rPr>
          <w:rFonts w:ascii="Palatino Linotype" w:eastAsia="Palatino Linotype" w:hAnsi="Palatino Linotype" w:cs="Palatino Linotype"/>
        </w:rPr>
      </w:pPr>
    </w:p>
    <w:p w14:paraId="41C68922" w14:textId="77777777" w:rsidR="00C4194F" w:rsidRPr="00936338" w:rsidRDefault="00A20B63">
      <w:pPr>
        <w:numPr>
          <w:ilvl w:val="0"/>
          <w:numId w:val="3"/>
        </w:num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Actividad Procesal del interesado.</w:t>
      </w:r>
      <w:r w:rsidRPr="00936338">
        <w:rPr>
          <w:rFonts w:ascii="Palatino Linotype" w:eastAsia="Palatino Linotype" w:hAnsi="Palatino Linotype" w:cs="Palatino Linotype"/>
        </w:rPr>
        <w:t xml:space="preserve"> Acciones u omisiones del interesado.</w:t>
      </w:r>
    </w:p>
    <w:p w14:paraId="7887C400" w14:textId="77777777" w:rsidR="00C4194F" w:rsidRPr="00936338" w:rsidRDefault="00C4194F">
      <w:pPr>
        <w:spacing w:after="0" w:line="360" w:lineRule="auto"/>
        <w:ind w:left="927"/>
        <w:jc w:val="both"/>
        <w:rPr>
          <w:rFonts w:ascii="Palatino Linotype" w:eastAsia="Palatino Linotype" w:hAnsi="Palatino Linotype" w:cs="Palatino Linotype"/>
        </w:rPr>
      </w:pPr>
    </w:p>
    <w:p w14:paraId="0B772E5D" w14:textId="77777777" w:rsidR="00C4194F" w:rsidRPr="00936338" w:rsidRDefault="00A20B63">
      <w:pPr>
        <w:numPr>
          <w:ilvl w:val="0"/>
          <w:numId w:val="3"/>
        </w:num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Conducta de la Autoridad:</w:t>
      </w:r>
      <w:r w:rsidRPr="00936338">
        <w:rPr>
          <w:rFonts w:ascii="Palatino Linotype" w:eastAsia="Palatino Linotype" w:hAnsi="Palatino Linotype" w:cs="Palatino Linotype"/>
        </w:rPr>
        <w:t xml:space="preserve"> Las Acciones u omisiones realizadas en el procedimiento. Así como si la autoridad actuó con la debida diligencia.</w:t>
      </w:r>
    </w:p>
    <w:p w14:paraId="763A4AB9" w14:textId="77777777" w:rsidR="00C4194F" w:rsidRPr="00936338" w:rsidRDefault="00C4194F">
      <w:pPr>
        <w:spacing w:after="0" w:line="360" w:lineRule="auto"/>
        <w:ind w:left="927"/>
        <w:jc w:val="both"/>
        <w:rPr>
          <w:rFonts w:ascii="Palatino Linotype" w:eastAsia="Palatino Linotype" w:hAnsi="Palatino Linotype" w:cs="Palatino Linotype"/>
        </w:rPr>
      </w:pPr>
    </w:p>
    <w:p w14:paraId="35518A1A" w14:textId="77777777" w:rsidR="00C4194F" w:rsidRPr="00936338" w:rsidRDefault="00A20B63">
      <w:pPr>
        <w:numPr>
          <w:ilvl w:val="0"/>
          <w:numId w:val="3"/>
        </w:num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 </w:t>
      </w:r>
      <w:r w:rsidRPr="00936338">
        <w:rPr>
          <w:rFonts w:ascii="Palatino Linotype" w:eastAsia="Palatino Linotype" w:hAnsi="Palatino Linotype" w:cs="Palatino Linotype"/>
          <w:b/>
        </w:rPr>
        <w:t xml:space="preserve">La afectación generada en la situación jurídica de la persona involucrada en el proceso: </w:t>
      </w:r>
      <w:r w:rsidRPr="00936338">
        <w:rPr>
          <w:rFonts w:ascii="Palatino Linotype" w:eastAsia="Palatino Linotype" w:hAnsi="Palatino Linotype" w:cs="Palatino Linotype"/>
        </w:rPr>
        <w:t>Violación a sus derechos humanos.</w:t>
      </w:r>
    </w:p>
    <w:p w14:paraId="142BDAB2" w14:textId="77777777" w:rsidR="00C4194F" w:rsidRPr="00936338" w:rsidRDefault="00C4194F">
      <w:pPr>
        <w:spacing w:after="0" w:line="360" w:lineRule="auto"/>
        <w:jc w:val="both"/>
        <w:rPr>
          <w:rFonts w:ascii="Palatino Linotype" w:eastAsia="Palatino Linotype" w:hAnsi="Palatino Linotype" w:cs="Palatino Linotype"/>
        </w:rPr>
      </w:pPr>
    </w:p>
    <w:p w14:paraId="71718A92"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DDEDD0" w14:textId="77777777" w:rsidR="00C4194F" w:rsidRPr="00936338" w:rsidRDefault="00C4194F">
      <w:pPr>
        <w:spacing w:after="0" w:line="360" w:lineRule="auto"/>
        <w:jc w:val="both"/>
        <w:rPr>
          <w:rFonts w:ascii="Palatino Linotype" w:eastAsia="Palatino Linotype" w:hAnsi="Palatino Linotype" w:cs="Palatino Linotype"/>
        </w:rPr>
      </w:pPr>
    </w:p>
    <w:p w14:paraId="7BF91841" w14:textId="77777777" w:rsidR="00C4194F" w:rsidRPr="00936338" w:rsidRDefault="00A20B63">
      <w:pPr>
        <w:spacing w:after="0"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3633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36338">
        <w:rPr>
          <w:rFonts w:ascii="Palatino Linotype" w:eastAsia="Palatino Linotype" w:hAnsi="Palatino Linotype" w:cs="Palatino Linotype"/>
        </w:rPr>
        <w:t>, visible en la Gaceta del Seminario Judicial de la Federación con el registro digital 205635.</w:t>
      </w:r>
    </w:p>
    <w:p w14:paraId="1E2471B2" w14:textId="77777777" w:rsidR="00C4194F" w:rsidRPr="00936338" w:rsidRDefault="00C4194F">
      <w:pPr>
        <w:spacing w:after="0" w:line="360" w:lineRule="auto"/>
        <w:jc w:val="both"/>
        <w:rPr>
          <w:rFonts w:ascii="Palatino Linotype" w:eastAsia="Palatino Linotype" w:hAnsi="Palatino Linotype" w:cs="Palatino Linotype"/>
        </w:rPr>
      </w:pPr>
    </w:p>
    <w:p w14:paraId="772A8BB5"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3E9AFC" w14:textId="77777777" w:rsidR="00C4194F" w:rsidRPr="00936338" w:rsidRDefault="00C4194F">
      <w:pPr>
        <w:spacing w:after="0" w:line="360" w:lineRule="auto"/>
        <w:jc w:val="both"/>
        <w:rPr>
          <w:rFonts w:ascii="Palatino Linotype" w:eastAsia="Palatino Linotype" w:hAnsi="Palatino Linotype" w:cs="Palatino Linotype"/>
        </w:rPr>
      </w:pPr>
    </w:p>
    <w:p w14:paraId="1ACC95AF"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5970FC6" w14:textId="77777777" w:rsidR="00C4194F" w:rsidRPr="00936338" w:rsidRDefault="00C4194F">
      <w:pPr>
        <w:spacing w:after="0" w:line="360" w:lineRule="auto"/>
        <w:jc w:val="both"/>
        <w:rPr>
          <w:rFonts w:ascii="Palatino Linotype" w:eastAsia="Palatino Linotype" w:hAnsi="Palatino Linotype" w:cs="Palatino Linotype"/>
        </w:rPr>
      </w:pPr>
    </w:p>
    <w:p w14:paraId="7F44F76B" w14:textId="77777777" w:rsidR="00C4194F" w:rsidRPr="00936338" w:rsidRDefault="00A20B63">
      <w:pPr>
        <w:spacing w:after="0" w:line="360" w:lineRule="auto"/>
        <w:ind w:left="567" w:right="616"/>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 </w:t>
      </w:r>
      <w:r w:rsidRPr="00936338">
        <w:rPr>
          <w:rFonts w:ascii="Palatino Linotype" w:eastAsia="Palatino Linotype" w:hAnsi="Palatino Linotype" w:cs="Palatino Linotype"/>
          <w:i/>
        </w:rPr>
        <w:t>“PLAZO RAZONABLE PARA RESOLVER. DIMENSIÓN Y EFECTOS DE ESTE CONCEPTO CUANDO SE ADUCE EXCESIVA CARGA DE TRABAJO.”</w:t>
      </w:r>
      <w:r w:rsidRPr="00936338">
        <w:rPr>
          <w:rFonts w:ascii="Palatino Linotype" w:eastAsia="Palatino Linotype" w:hAnsi="Palatino Linotype" w:cs="Palatino Linotype"/>
        </w:rPr>
        <w:t xml:space="preserve"> consultable en el Seminario Judicial de la Federación y su gaceta, con el registro digital 2002351.</w:t>
      </w:r>
    </w:p>
    <w:p w14:paraId="13D4B192" w14:textId="77777777" w:rsidR="00C4194F" w:rsidRPr="00936338" w:rsidRDefault="00C4194F">
      <w:pPr>
        <w:spacing w:after="0" w:line="360" w:lineRule="auto"/>
        <w:ind w:left="567" w:right="616"/>
        <w:jc w:val="both"/>
        <w:rPr>
          <w:rFonts w:ascii="Palatino Linotype" w:eastAsia="Palatino Linotype" w:hAnsi="Palatino Linotype" w:cs="Palatino Linotype"/>
          <w:b/>
        </w:rPr>
      </w:pPr>
    </w:p>
    <w:p w14:paraId="61ACDE84" w14:textId="77777777" w:rsidR="00C4194F" w:rsidRPr="00936338" w:rsidRDefault="00A20B63">
      <w:pPr>
        <w:spacing w:after="0" w:line="360" w:lineRule="auto"/>
        <w:ind w:left="567" w:right="616"/>
        <w:jc w:val="both"/>
        <w:rPr>
          <w:rFonts w:ascii="Palatino Linotype" w:eastAsia="Palatino Linotype" w:hAnsi="Palatino Linotype" w:cs="Palatino Linotype"/>
        </w:rPr>
      </w:pPr>
      <w:r w:rsidRPr="00936338">
        <w:rPr>
          <w:rFonts w:ascii="Palatino Linotype" w:eastAsia="Palatino Linotype" w:hAnsi="Palatino Linotype" w:cs="Palatino Linotype"/>
          <w:i/>
        </w:rPr>
        <w:t>“PLAZO RAZONABLE PARA RESOLVER. CONCEPTO Y ELEMENTOS QUE LO INTEGRAN A LA LUZ DEL DERECHO INTERNACIONAL DE LOS DERECHOS HUMANOS.”</w:t>
      </w:r>
      <w:r w:rsidRPr="00936338">
        <w:rPr>
          <w:rFonts w:ascii="Palatino Linotype" w:eastAsia="Palatino Linotype" w:hAnsi="Palatino Linotype" w:cs="Palatino Linotype"/>
        </w:rPr>
        <w:t>, visible en el Seminario Judicial de la Federación y su gaceta, con el registro digital 2002350.</w:t>
      </w:r>
    </w:p>
    <w:p w14:paraId="3FE15BCC" w14:textId="77777777" w:rsidR="00C4194F" w:rsidRPr="00936338" w:rsidRDefault="00C4194F">
      <w:pPr>
        <w:spacing w:after="0" w:line="360" w:lineRule="auto"/>
        <w:ind w:left="567" w:right="616"/>
        <w:jc w:val="both"/>
        <w:rPr>
          <w:rFonts w:ascii="Palatino Linotype" w:eastAsia="Palatino Linotype" w:hAnsi="Palatino Linotype" w:cs="Palatino Linotype"/>
        </w:rPr>
      </w:pPr>
    </w:p>
    <w:p w14:paraId="438B85E3"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A9C3B11" w14:textId="77777777" w:rsidR="00C4194F" w:rsidRPr="00936338" w:rsidRDefault="00C4194F">
      <w:pPr>
        <w:spacing w:after="0" w:line="360" w:lineRule="auto"/>
        <w:ind w:right="49"/>
        <w:jc w:val="both"/>
        <w:rPr>
          <w:rFonts w:ascii="Palatino Linotype" w:eastAsia="Palatino Linotype" w:hAnsi="Palatino Linotype" w:cs="Palatino Linotype"/>
        </w:rPr>
      </w:pPr>
    </w:p>
    <w:p w14:paraId="3692E0B4" w14:textId="1E7EA035" w:rsidR="00C4194F" w:rsidRPr="00936338" w:rsidRDefault="00A20B63">
      <w:pPr>
        <w:spacing w:after="0" w:line="360" w:lineRule="auto"/>
        <w:ind w:right="49"/>
        <w:jc w:val="both"/>
        <w:rPr>
          <w:rFonts w:ascii="Palatino Linotype" w:eastAsia="Palatino Linotype" w:hAnsi="Palatino Linotype" w:cs="Palatino Linotype"/>
        </w:rPr>
      </w:pPr>
      <w:bookmarkStart w:id="4" w:name="_heading=h.noicn410y39v" w:colFirst="0" w:colLast="0"/>
      <w:bookmarkEnd w:id="4"/>
      <w:r w:rsidRPr="00936338">
        <w:rPr>
          <w:rFonts w:ascii="Palatino Linotype" w:eastAsia="Palatino Linotype" w:hAnsi="Palatino Linotype" w:cs="Palatino Linotype"/>
          <w:b/>
        </w:rPr>
        <w:t xml:space="preserve">10. Cierre de Instrucción. </w:t>
      </w:r>
      <w:r w:rsidRPr="00936338">
        <w:rPr>
          <w:rFonts w:ascii="Palatino Linotype" w:eastAsia="Palatino Linotype" w:hAnsi="Palatino Linotype" w:cs="Palatino Linotype"/>
        </w:rPr>
        <w:t xml:space="preserve">En fecha </w:t>
      </w:r>
      <w:r w:rsidRPr="00936338">
        <w:rPr>
          <w:rFonts w:ascii="Palatino Linotype" w:eastAsia="Palatino Linotype" w:hAnsi="Palatino Linotype" w:cs="Palatino Linotype"/>
          <w:b/>
        </w:rPr>
        <w:t>veinti</w:t>
      </w:r>
      <w:r w:rsidR="004A0051" w:rsidRPr="00936338">
        <w:rPr>
          <w:rFonts w:ascii="Palatino Linotype" w:eastAsia="Palatino Linotype" w:hAnsi="Palatino Linotype" w:cs="Palatino Linotype"/>
          <w:b/>
        </w:rPr>
        <w:t>nueve</w:t>
      </w:r>
      <w:r w:rsidRPr="00936338">
        <w:rPr>
          <w:rFonts w:ascii="Palatino Linotype" w:eastAsia="Palatino Linotype" w:hAnsi="Palatino Linotype" w:cs="Palatino Linotype"/>
          <w:b/>
        </w:rPr>
        <w:t xml:space="preserve"> de octubre de dos mil veinticinco, </w:t>
      </w:r>
      <w:r w:rsidRPr="00936338">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3BC337F3"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 </w:t>
      </w:r>
    </w:p>
    <w:p w14:paraId="4B4647F5"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6243644F" w14:textId="77777777" w:rsidR="00C4194F" w:rsidRPr="00936338" w:rsidRDefault="00A20B63">
      <w:pPr>
        <w:widowControl w:val="0"/>
        <w:spacing w:after="200" w:line="360" w:lineRule="auto"/>
        <w:jc w:val="center"/>
        <w:rPr>
          <w:rFonts w:ascii="Palatino Linotype" w:eastAsia="Palatino Linotype" w:hAnsi="Palatino Linotype" w:cs="Palatino Linotype"/>
          <w:b/>
        </w:rPr>
      </w:pPr>
      <w:r w:rsidRPr="00936338">
        <w:rPr>
          <w:rFonts w:ascii="Palatino Linotype" w:eastAsia="Palatino Linotype" w:hAnsi="Palatino Linotype" w:cs="Palatino Linotype"/>
          <w:b/>
        </w:rPr>
        <w:t>II. C O N S I D E R A N D O S</w:t>
      </w:r>
    </w:p>
    <w:p w14:paraId="4E6C1087" w14:textId="36290825"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Primero. Competencia.</w:t>
      </w:r>
      <w:r w:rsidRPr="0093633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w:t>
      </w:r>
      <w:r w:rsidR="00ED4B33" w:rsidRPr="00936338">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936338">
        <w:rPr>
          <w:rFonts w:ascii="Palatino Linotype" w:eastAsia="Palatino Linotype" w:hAnsi="Palatino Linotype" w:cs="Palatino Linotype"/>
        </w:rPr>
        <w:t xml:space="preserve">; 1, 2, fracción II; 13,  29, 36, fracciones I y II; </w:t>
      </w:r>
      <w:r w:rsidR="00841DFD" w:rsidRPr="00936338">
        <w:rPr>
          <w:rFonts w:ascii="Palatino Linotype" w:eastAsia="Palatino Linotype" w:hAnsi="Palatino Linotype" w:cs="Palatino Linotype"/>
        </w:rPr>
        <w:t>176, 178, 181, 185, fracción I, 186 y 188 de la Ley Transparencia y Acceso a la Información Pública del Estado de México y Municipios; 9, fracciones I</w:t>
      </w:r>
      <w:r w:rsidR="000B2BAE" w:rsidRPr="00936338">
        <w:rPr>
          <w:rFonts w:ascii="Palatino Linotype" w:eastAsia="Palatino Linotype" w:hAnsi="Palatino Linotype" w:cs="Palatino Linotype"/>
        </w:rPr>
        <w:t xml:space="preserve">, </w:t>
      </w:r>
      <w:r w:rsidR="00841DFD" w:rsidRPr="00936338">
        <w:rPr>
          <w:rFonts w:ascii="Palatino Linotype" w:eastAsia="Palatino Linotype" w:hAnsi="Palatino Linotype" w:cs="Palatino Linotype"/>
        </w:rPr>
        <w:t>XXIII</w:t>
      </w:r>
      <w:r w:rsidR="000B2BAE" w:rsidRPr="00936338">
        <w:rPr>
          <w:rFonts w:ascii="Palatino Linotype" w:eastAsia="Palatino Linotype" w:hAnsi="Palatino Linotype" w:cs="Palatino Linotype"/>
        </w:rPr>
        <w:t>, XXIV</w:t>
      </w:r>
      <w:r w:rsidR="00841DFD" w:rsidRPr="00936338">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22C2DF1D" w14:textId="77777777" w:rsidR="00C4194F" w:rsidRPr="00936338" w:rsidRDefault="00C4194F">
      <w:pPr>
        <w:spacing w:after="0" w:line="360" w:lineRule="auto"/>
        <w:jc w:val="both"/>
        <w:rPr>
          <w:rFonts w:ascii="Palatino Linotype" w:eastAsia="Palatino Linotype" w:hAnsi="Palatino Linotype" w:cs="Palatino Linotype"/>
        </w:rPr>
      </w:pPr>
    </w:p>
    <w:p w14:paraId="28F62DBC" w14:textId="77777777" w:rsidR="00841DFD" w:rsidRPr="00936338" w:rsidRDefault="00841DFD" w:rsidP="00841DFD">
      <w:pPr>
        <w:spacing w:after="0" w:line="360" w:lineRule="auto"/>
        <w:jc w:val="both"/>
        <w:rPr>
          <w:rFonts w:ascii="Palatino Linotype" w:eastAsia="Palatino Linotype" w:hAnsi="Palatino Linotype" w:cs="Palatino Linotype"/>
        </w:rPr>
      </w:pPr>
      <w:bookmarkStart w:id="5" w:name="_heading=h.q9a5pqst6so" w:colFirst="0" w:colLast="0"/>
      <w:bookmarkEnd w:id="5"/>
      <w:r w:rsidRPr="00936338">
        <w:rPr>
          <w:rFonts w:ascii="Palatino Linotype" w:eastAsia="Palatino Linotype" w:hAnsi="Palatino Linotype" w:cs="Palatino Linotype"/>
          <w:b/>
        </w:rPr>
        <w:t xml:space="preserve">Segundo. Oportunidad y Procedibilidad. </w:t>
      </w:r>
      <w:r w:rsidRPr="00936338">
        <w:rPr>
          <w:rFonts w:ascii="Palatino Linotype" w:eastAsia="Palatino Linotype" w:hAnsi="Palatino Linotype" w:cs="Palatino Linotype"/>
        </w:rPr>
        <w:t>Es de precisar que la</w:t>
      </w:r>
      <w:r w:rsidRPr="00936338">
        <w:rPr>
          <w:rFonts w:ascii="Palatino Linotype" w:eastAsia="Palatino Linotype" w:hAnsi="Palatino Linotype" w:cs="Palatino Linotype"/>
          <w:b/>
        </w:rPr>
        <w:t xml:space="preserve"> </w:t>
      </w:r>
      <w:r w:rsidRPr="00936338">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74542BE" w14:textId="77777777" w:rsidR="00841DFD" w:rsidRPr="00936338" w:rsidRDefault="00841DFD" w:rsidP="00841DFD">
      <w:pPr>
        <w:spacing w:after="0" w:line="240" w:lineRule="auto"/>
        <w:ind w:left="851" w:right="851"/>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r w:rsidRPr="00936338">
        <w:rPr>
          <w:rFonts w:ascii="Palatino Linotype" w:eastAsia="Palatino Linotype" w:hAnsi="Palatino Linotype" w:cs="Palatino Linotype"/>
          <w:b/>
          <w:i/>
        </w:rPr>
        <w:t xml:space="preserve">Artículo 163. </w:t>
      </w:r>
      <w:r w:rsidRPr="00936338">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071E2468" w14:textId="77777777" w:rsidR="00841DFD" w:rsidRPr="00936338" w:rsidRDefault="00841DFD" w:rsidP="00841DFD">
      <w:pPr>
        <w:spacing w:after="0" w:line="240" w:lineRule="auto"/>
        <w:ind w:left="851" w:right="851"/>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p>
    <w:p w14:paraId="2A6751CB" w14:textId="77777777" w:rsidR="00841DFD" w:rsidRPr="00936338" w:rsidRDefault="00841DFD" w:rsidP="00841DFD">
      <w:pPr>
        <w:spacing w:after="0" w:line="240" w:lineRule="auto"/>
        <w:ind w:left="851" w:right="851"/>
        <w:jc w:val="both"/>
        <w:rPr>
          <w:rFonts w:ascii="Palatino Linotype" w:eastAsia="Palatino Linotype" w:hAnsi="Palatino Linotype" w:cs="Palatino Linotype"/>
          <w:i/>
        </w:rPr>
      </w:pPr>
      <w:r w:rsidRPr="00936338">
        <w:rPr>
          <w:rFonts w:ascii="Palatino Linotype" w:eastAsia="Palatino Linotype" w:hAnsi="Palatino Linotype" w:cs="Palatino Linotype"/>
          <w:b/>
          <w:i/>
        </w:rPr>
        <w:t>Artículo 166.</w:t>
      </w:r>
      <w:r w:rsidRPr="00936338">
        <w:rPr>
          <w:rFonts w:ascii="Palatino Linotype" w:eastAsia="Palatino Linotype" w:hAnsi="Palatino Linotype" w:cs="Palatino Linotype"/>
          <w:i/>
        </w:rPr>
        <w:t xml:space="preserve"> […]</w:t>
      </w:r>
    </w:p>
    <w:p w14:paraId="58B9B26F" w14:textId="77777777" w:rsidR="00841DFD" w:rsidRPr="00936338" w:rsidRDefault="00841DFD" w:rsidP="00841DFD">
      <w:pPr>
        <w:spacing w:after="0" w:line="240" w:lineRule="auto"/>
        <w:ind w:left="851" w:right="851"/>
        <w:jc w:val="both"/>
        <w:rPr>
          <w:rFonts w:ascii="Palatino Linotype" w:eastAsia="Palatino Linotype" w:hAnsi="Palatino Linotype" w:cs="Palatino Linotype"/>
          <w:i/>
        </w:rPr>
      </w:pPr>
      <w:r w:rsidRPr="00936338">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66FF366C"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67D7AEDD"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585C4820"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6747C66B"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793EC0F"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10D3D897"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Por su parte, el artículo 178 del citado ordenamiento, establece:</w:t>
      </w:r>
    </w:p>
    <w:p w14:paraId="2A28C3DE" w14:textId="77777777" w:rsidR="00841DFD" w:rsidRPr="00936338" w:rsidRDefault="00841DFD" w:rsidP="00841DFD">
      <w:pPr>
        <w:spacing w:after="0" w:line="360" w:lineRule="auto"/>
        <w:jc w:val="both"/>
        <w:rPr>
          <w:rFonts w:ascii="Palatino Linotype" w:eastAsia="Palatino Linotype" w:hAnsi="Palatino Linotype" w:cs="Palatino Linotype"/>
          <w:i/>
        </w:rPr>
      </w:pPr>
    </w:p>
    <w:p w14:paraId="78EED929" w14:textId="77777777" w:rsidR="00841DFD" w:rsidRPr="00936338" w:rsidRDefault="00841DFD" w:rsidP="00841DFD">
      <w:pPr>
        <w:spacing w:after="0" w:line="240" w:lineRule="auto"/>
        <w:ind w:left="851" w:right="851"/>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r w:rsidRPr="00936338">
        <w:rPr>
          <w:rFonts w:ascii="Palatino Linotype" w:eastAsia="Palatino Linotype" w:hAnsi="Palatino Linotype" w:cs="Palatino Linotype"/>
          <w:b/>
          <w:i/>
        </w:rPr>
        <w:t xml:space="preserve">Artículo 178. </w:t>
      </w:r>
      <w:r w:rsidRPr="00936338">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E0DFEF7" w14:textId="77777777" w:rsidR="00841DFD" w:rsidRPr="00936338" w:rsidRDefault="00841DFD" w:rsidP="00841DFD">
      <w:pPr>
        <w:spacing w:after="0" w:line="240" w:lineRule="auto"/>
        <w:ind w:left="851" w:right="851"/>
        <w:jc w:val="both"/>
        <w:rPr>
          <w:rFonts w:ascii="Palatino Linotype" w:eastAsia="Palatino Linotype" w:hAnsi="Palatino Linotype" w:cs="Palatino Linotype"/>
          <w:i/>
        </w:rPr>
      </w:pPr>
      <w:r w:rsidRPr="00936338">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9FB3A58"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35FA4279"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936338">
        <w:rPr>
          <w:rFonts w:ascii="Palatino Linotype" w:eastAsia="Palatino Linotype" w:hAnsi="Palatino Linotype" w:cs="Palatino Linotype"/>
          <w:b/>
        </w:rPr>
        <w:t xml:space="preserve">Sujeto Obligado </w:t>
      </w:r>
      <w:r w:rsidRPr="00936338">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5CD4E336"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6E1D84DA"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La negativa ficta constituye una presunción legal, en el entendido de que donde no hubo respuesta por parte del </w:t>
      </w:r>
      <w:r w:rsidRPr="00936338">
        <w:rPr>
          <w:rFonts w:ascii="Palatino Linotype" w:eastAsia="Palatino Linotype" w:hAnsi="Palatino Linotype" w:cs="Palatino Linotype"/>
          <w:b/>
        </w:rPr>
        <w:t xml:space="preserve">Sujeto Obligado </w:t>
      </w:r>
      <w:r w:rsidRPr="00936338">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D7E9128"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7B93B65F"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CC84AAD"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5AE5CBE7"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CCC3CE7" w14:textId="77777777" w:rsidR="00841DFD" w:rsidRPr="00936338" w:rsidRDefault="00841DFD" w:rsidP="00841DFD">
      <w:pPr>
        <w:spacing w:after="0" w:line="360" w:lineRule="auto"/>
        <w:jc w:val="both"/>
        <w:rPr>
          <w:rFonts w:ascii="Palatino Linotype" w:eastAsia="Palatino Linotype" w:hAnsi="Palatino Linotype" w:cs="Palatino Linotype"/>
          <w:i/>
        </w:rPr>
      </w:pPr>
    </w:p>
    <w:p w14:paraId="0249378C" w14:textId="77777777" w:rsidR="00841DFD" w:rsidRPr="00936338" w:rsidRDefault="00841DFD" w:rsidP="00841DFD">
      <w:pPr>
        <w:spacing w:after="0" w:line="240" w:lineRule="auto"/>
        <w:ind w:left="851" w:right="851"/>
        <w:jc w:val="both"/>
        <w:rPr>
          <w:rFonts w:ascii="Palatino Linotype" w:eastAsia="Palatino Linotype" w:hAnsi="Palatino Linotype" w:cs="Palatino Linotype"/>
          <w:i/>
        </w:rPr>
      </w:pPr>
      <w:r w:rsidRPr="00936338">
        <w:rPr>
          <w:rFonts w:ascii="Palatino Linotype" w:eastAsia="Palatino Linotype" w:hAnsi="Palatino Linotype" w:cs="Palatino Linotype"/>
          <w:b/>
          <w:i/>
        </w:rPr>
        <w:t>“CRITERIO 0001-15. NEGATIVA FICTA. PLAZO PARA INTERPONER EL RECURSO DE REVISIÓN TRATÁNDOSE DE</w:t>
      </w:r>
      <w:r w:rsidRPr="00936338">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DE4B03A" w14:textId="77777777" w:rsidR="00841DFD" w:rsidRPr="00936338" w:rsidRDefault="00841DFD" w:rsidP="00841DFD">
      <w:pPr>
        <w:spacing w:after="0" w:line="240" w:lineRule="auto"/>
        <w:ind w:left="851" w:right="851"/>
        <w:jc w:val="both"/>
        <w:rPr>
          <w:rFonts w:ascii="Palatino Linotype" w:eastAsia="Palatino Linotype" w:hAnsi="Palatino Linotype" w:cs="Palatino Linotype"/>
          <w:i/>
        </w:rPr>
      </w:pPr>
    </w:p>
    <w:p w14:paraId="59498E04"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w:t>
      </w:r>
      <w:r w:rsidRPr="00936338">
        <w:rPr>
          <w:rFonts w:ascii="Palatino Linotype" w:eastAsia="Palatino Linotype" w:hAnsi="Palatino Linotype" w:cs="Palatino Linotype"/>
          <w:b/>
        </w:rPr>
        <w:t>SAIMEX</w:t>
      </w:r>
      <w:r w:rsidRPr="00936338">
        <w:rPr>
          <w:rFonts w:ascii="Palatino Linotype" w:eastAsia="Palatino Linotype" w:hAnsi="Palatino Linotype" w:cs="Palatino Linotype"/>
        </w:rPr>
        <w:t>.</w:t>
      </w:r>
    </w:p>
    <w:p w14:paraId="75DA2457"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4CB1053B"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dicen:</w:t>
      </w:r>
    </w:p>
    <w:p w14:paraId="3E228A5E"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4E22FB22" w14:textId="77777777" w:rsidR="00841DFD" w:rsidRPr="00936338" w:rsidRDefault="00841DFD" w:rsidP="00841DFD">
      <w:pPr>
        <w:spacing w:after="0" w:line="240" w:lineRule="auto"/>
        <w:ind w:left="851" w:right="851"/>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r w:rsidRPr="00936338">
        <w:rPr>
          <w:rFonts w:ascii="Palatino Linotype" w:eastAsia="Palatino Linotype" w:hAnsi="Palatino Linotype" w:cs="Palatino Linotype"/>
          <w:b/>
          <w:i/>
        </w:rPr>
        <w:t xml:space="preserve">Artículo 179. </w:t>
      </w:r>
      <w:r w:rsidRPr="00936338">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2F093007" w14:textId="77777777" w:rsidR="00841DFD" w:rsidRPr="00936338" w:rsidRDefault="00841DFD" w:rsidP="00841DFD">
      <w:pPr>
        <w:spacing w:after="0" w:line="240" w:lineRule="auto"/>
        <w:ind w:left="1134" w:right="851"/>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p>
    <w:p w14:paraId="0E844CDF" w14:textId="77777777" w:rsidR="00841DFD" w:rsidRPr="00936338" w:rsidRDefault="00841DFD" w:rsidP="00841DFD">
      <w:pPr>
        <w:spacing w:after="0" w:line="240" w:lineRule="auto"/>
        <w:ind w:left="1134" w:right="851"/>
        <w:jc w:val="both"/>
        <w:rPr>
          <w:rFonts w:ascii="Palatino Linotype" w:eastAsia="Palatino Linotype" w:hAnsi="Palatino Linotype" w:cs="Palatino Linotype"/>
          <w:i/>
        </w:rPr>
      </w:pPr>
      <w:r w:rsidRPr="00936338">
        <w:rPr>
          <w:rFonts w:ascii="Palatino Linotype" w:eastAsia="Palatino Linotype" w:hAnsi="Palatino Linotype" w:cs="Palatino Linotype"/>
          <w:b/>
          <w:i/>
        </w:rPr>
        <w:t xml:space="preserve">VII. </w:t>
      </w:r>
      <w:r w:rsidRPr="00936338">
        <w:rPr>
          <w:rFonts w:ascii="Palatino Linotype" w:eastAsia="Palatino Linotype" w:hAnsi="Palatino Linotype" w:cs="Palatino Linotype"/>
          <w:i/>
        </w:rPr>
        <w:t>La falta de respuesta a una solicitud de acceso a la información;”</w:t>
      </w:r>
    </w:p>
    <w:p w14:paraId="0485AFB4" w14:textId="77777777" w:rsidR="00841DFD" w:rsidRPr="00936338" w:rsidRDefault="00841DFD" w:rsidP="00841DFD">
      <w:pPr>
        <w:spacing w:after="0" w:line="240" w:lineRule="auto"/>
        <w:ind w:left="1134" w:right="851"/>
        <w:jc w:val="both"/>
        <w:rPr>
          <w:rFonts w:ascii="Palatino Linotype" w:eastAsia="Palatino Linotype" w:hAnsi="Palatino Linotype" w:cs="Palatino Linotype"/>
          <w:i/>
        </w:rPr>
      </w:pPr>
    </w:p>
    <w:p w14:paraId="17B231B5"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El precepto legal citado, establece como supuesto de procedencia del recurso de revisión, en aquellos casos en que la parte </w:t>
      </w:r>
      <w:r w:rsidRPr="00936338">
        <w:rPr>
          <w:rFonts w:ascii="Palatino Linotype" w:eastAsia="Palatino Linotype" w:hAnsi="Palatino Linotype" w:cs="Palatino Linotype"/>
          <w:b/>
        </w:rPr>
        <w:t xml:space="preserve">Recurrente </w:t>
      </w:r>
      <w:r w:rsidRPr="00936338">
        <w:rPr>
          <w:rFonts w:ascii="Palatino Linotype" w:eastAsia="Palatino Linotype" w:hAnsi="Palatino Linotype" w:cs="Palatino Linotype"/>
        </w:rPr>
        <w:t xml:space="preserve">estime negado el acceso a la información por la falta de respuesta por 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xml:space="preserve">, en este asunto se actualiza la hipótesis jurídica citada, en atención a que la parte </w:t>
      </w:r>
      <w:r w:rsidRPr="00936338">
        <w:rPr>
          <w:rFonts w:ascii="Palatino Linotype" w:eastAsia="Palatino Linotype" w:hAnsi="Palatino Linotype" w:cs="Palatino Linotype"/>
          <w:b/>
        </w:rPr>
        <w:t>Recurrente</w:t>
      </w:r>
      <w:r w:rsidRPr="00936338">
        <w:rPr>
          <w:rFonts w:ascii="Palatino Linotype" w:eastAsia="Palatino Linotype" w:hAnsi="Palatino Linotype" w:cs="Palatino Linotype"/>
        </w:rPr>
        <w:t xml:space="preserve"> combate falta de trámite por 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xml:space="preserve"> y expresa motivos de inconformidad en contra de dicha circunstancia.</w:t>
      </w:r>
    </w:p>
    <w:p w14:paraId="2A29B1C4"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1C956AD8"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Tercero. Materia de Revisión</w:t>
      </w:r>
      <w:r w:rsidRPr="00936338">
        <w:rPr>
          <w:rFonts w:ascii="Palatino Linotype" w:eastAsia="Palatino Linotype" w:hAnsi="Palatino Linotype" w:cs="Palatino Linotype"/>
        </w:rPr>
        <w:t>: D</w:t>
      </w:r>
      <w:r w:rsidR="00AD457F" w:rsidRPr="00936338">
        <w:rPr>
          <w:rFonts w:ascii="Palatino Linotype" w:eastAsia="Palatino Linotype" w:hAnsi="Palatino Linotype" w:cs="Palatino Linotype"/>
        </w:rPr>
        <w:t>e las constancias que integran los</w:t>
      </w:r>
      <w:r w:rsidRPr="00936338">
        <w:rPr>
          <w:rFonts w:ascii="Palatino Linotype" w:eastAsia="Palatino Linotype" w:hAnsi="Palatino Linotype" w:cs="Palatino Linotype"/>
        </w:rPr>
        <w:t xml:space="preserve"> expediente</w:t>
      </w:r>
      <w:r w:rsidR="00AD457F" w:rsidRPr="00936338">
        <w:rPr>
          <w:rFonts w:ascii="Palatino Linotype" w:eastAsia="Palatino Linotype" w:hAnsi="Palatino Linotype" w:cs="Palatino Linotype"/>
        </w:rPr>
        <w:t>s</w:t>
      </w:r>
      <w:r w:rsidRPr="00936338">
        <w:rPr>
          <w:rFonts w:ascii="Palatino Linotype" w:eastAsia="Palatino Linotype" w:hAnsi="Palatino Linotype" w:cs="Palatino Linotype"/>
        </w:rPr>
        <w:t xml:space="preserve"> electrónico</w:t>
      </w:r>
      <w:r w:rsidR="00AD457F" w:rsidRPr="00936338">
        <w:rPr>
          <w:rFonts w:ascii="Palatino Linotype" w:eastAsia="Palatino Linotype" w:hAnsi="Palatino Linotype" w:cs="Palatino Linotype"/>
        </w:rPr>
        <w:t>s</w:t>
      </w:r>
      <w:r w:rsidRPr="00936338">
        <w:rPr>
          <w:rFonts w:ascii="Palatino Linotype" w:eastAsia="Palatino Linotype" w:hAnsi="Palatino Linotype" w:cs="Palatino Linotype"/>
        </w:rPr>
        <w:t xml:space="preserve"> se advierte que el tema sobre el que este Instituto se pronunciará será en determinar si se actualiza la fracción VII del artículo 179 de la Ley de Transparencia y Acceso a la Información Pública del Estado de México y Municipios.  </w:t>
      </w:r>
    </w:p>
    <w:p w14:paraId="2B30B49D" w14:textId="77777777" w:rsidR="00841DFD" w:rsidRPr="00936338" w:rsidRDefault="00841DFD" w:rsidP="00841DFD">
      <w:pPr>
        <w:spacing w:after="0" w:line="360" w:lineRule="auto"/>
        <w:jc w:val="both"/>
        <w:rPr>
          <w:rFonts w:ascii="Palatino Linotype" w:eastAsia="Palatino Linotype" w:hAnsi="Palatino Linotype" w:cs="Palatino Linotype"/>
        </w:rPr>
      </w:pPr>
    </w:p>
    <w:p w14:paraId="068DC434" w14:textId="77777777" w:rsidR="00841DFD" w:rsidRPr="00936338" w:rsidRDefault="00841DFD" w:rsidP="00841DFD">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 xml:space="preserve">Cuarto. Estudio del asunto. </w:t>
      </w:r>
      <w:r w:rsidRPr="00936338">
        <w:rPr>
          <w:rFonts w:ascii="Palatino Linotype" w:eastAsia="Palatino Linotype" w:hAnsi="Palatino Linotype" w:cs="Palatino Linotype"/>
        </w:rPr>
        <w:t xml:space="preserve">Antes de entrar al análisis de </w:t>
      </w:r>
      <w:r w:rsidR="00AD457F" w:rsidRPr="00936338">
        <w:rPr>
          <w:rFonts w:ascii="Palatino Linotype" w:eastAsia="Palatino Linotype" w:hAnsi="Palatino Linotype" w:cs="Palatino Linotype"/>
        </w:rPr>
        <w:t xml:space="preserve">fondo, </w:t>
      </w:r>
      <w:r w:rsidRPr="00936338">
        <w:rPr>
          <w:rFonts w:ascii="Palatino Linotype" w:eastAsia="Palatino Linotype" w:hAnsi="Palatino Linotype" w:cs="Palatino Linotype"/>
        </w:rPr>
        <w:t>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7ACB837" w14:textId="77777777" w:rsidR="00C4194F" w:rsidRPr="00936338" w:rsidRDefault="00C4194F">
      <w:pPr>
        <w:pBdr>
          <w:top w:val="nil"/>
          <w:left w:val="nil"/>
          <w:bottom w:val="nil"/>
          <w:right w:val="nil"/>
          <w:between w:val="nil"/>
        </w:pBdr>
        <w:spacing w:after="0" w:line="360" w:lineRule="auto"/>
        <w:jc w:val="both"/>
      </w:pPr>
    </w:p>
    <w:p w14:paraId="0823C7BD" w14:textId="77777777" w:rsidR="00C4194F" w:rsidRPr="00936338" w:rsidRDefault="00A20B63">
      <w:pPr>
        <w:spacing w:after="0" w:line="276" w:lineRule="auto"/>
        <w:ind w:left="851" w:right="850"/>
        <w:jc w:val="both"/>
        <w:rPr>
          <w:rFonts w:ascii="Palatino Linotype" w:eastAsia="Palatino Linotype" w:hAnsi="Palatino Linotype" w:cs="Palatino Linotype"/>
        </w:rPr>
      </w:pPr>
      <w:r w:rsidRPr="00936338">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936338">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FB24226" w14:textId="77777777" w:rsidR="00C4194F" w:rsidRPr="00936338" w:rsidRDefault="00A20B63">
      <w:pPr>
        <w:spacing w:after="0" w:line="276" w:lineRule="auto"/>
        <w:ind w:left="851" w:right="850"/>
        <w:jc w:val="both"/>
        <w:rPr>
          <w:rFonts w:ascii="Palatino Linotype" w:eastAsia="Palatino Linotype" w:hAnsi="Palatino Linotype" w:cs="Palatino Linotype"/>
        </w:rPr>
      </w:pPr>
      <w:r w:rsidRPr="00936338">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4A09740" w14:textId="77777777" w:rsidR="00C4194F" w:rsidRPr="00936338" w:rsidRDefault="00A20B63">
      <w:pPr>
        <w:spacing w:after="0" w:line="276" w:lineRule="auto"/>
        <w:ind w:left="851" w:right="850"/>
        <w:jc w:val="both"/>
        <w:rPr>
          <w:rFonts w:ascii="Palatino Linotype" w:eastAsia="Palatino Linotype" w:hAnsi="Palatino Linotype" w:cs="Palatino Linotype"/>
        </w:rPr>
      </w:pPr>
      <w:r w:rsidRPr="00936338">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36338">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2FD75E39" w14:textId="77777777" w:rsidR="00C4194F" w:rsidRPr="00936338" w:rsidRDefault="00A20B63">
      <w:pPr>
        <w:spacing w:after="0" w:line="276" w:lineRule="auto"/>
        <w:ind w:left="851" w:right="850"/>
        <w:jc w:val="both"/>
        <w:rPr>
          <w:rFonts w:ascii="Palatino Linotype" w:eastAsia="Palatino Linotype" w:hAnsi="Palatino Linotype" w:cs="Palatino Linotype"/>
        </w:rPr>
      </w:pPr>
      <w:r w:rsidRPr="00936338">
        <w:rPr>
          <w:rFonts w:ascii="Palatino Linotype" w:eastAsia="Palatino Linotype" w:hAnsi="Palatino Linotype" w:cs="Palatino Linotype"/>
          <w:i/>
        </w:rPr>
        <w:t>[…]</w:t>
      </w:r>
    </w:p>
    <w:p w14:paraId="744680BA" w14:textId="77777777" w:rsidR="00C4194F" w:rsidRPr="00936338" w:rsidRDefault="00A20B63">
      <w:pPr>
        <w:spacing w:after="0" w:line="276" w:lineRule="auto"/>
        <w:ind w:left="851" w:right="901"/>
        <w:jc w:val="both"/>
        <w:rPr>
          <w:rFonts w:ascii="Palatino Linotype" w:eastAsia="Palatino Linotype" w:hAnsi="Palatino Linotype" w:cs="Palatino Linotype"/>
        </w:rPr>
      </w:pPr>
      <w:r w:rsidRPr="00936338">
        <w:rPr>
          <w:rFonts w:ascii="Palatino Linotype" w:eastAsia="Palatino Linotype" w:hAnsi="Palatino Linotype" w:cs="Palatino Linotype"/>
          <w:b/>
          <w:i/>
        </w:rPr>
        <w:t>“Artículo 6o.</w:t>
      </w:r>
    </w:p>
    <w:p w14:paraId="4FC55F79" w14:textId="77777777" w:rsidR="00C4194F" w:rsidRPr="00936338" w:rsidRDefault="00A20B63">
      <w:pPr>
        <w:spacing w:after="0" w:line="276" w:lineRule="auto"/>
        <w:ind w:left="851" w:right="901"/>
        <w:jc w:val="both"/>
        <w:rPr>
          <w:rFonts w:ascii="Palatino Linotype" w:eastAsia="Palatino Linotype" w:hAnsi="Palatino Linotype" w:cs="Palatino Linotype"/>
        </w:rPr>
      </w:pPr>
      <w:r w:rsidRPr="00936338">
        <w:rPr>
          <w:rFonts w:ascii="Palatino Linotype" w:eastAsia="Palatino Linotype" w:hAnsi="Palatino Linotype" w:cs="Palatino Linotype"/>
          <w:i/>
        </w:rPr>
        <w:t>[...]</w:t>
      </w:r>
    </w:p>
    <w:p w14:paraId="61EC8131" w14:textId="77777777" w:rsidR="00C4194F" w:rsidRPr="00936338" w:rsidRDefault="00A20B63">
      <w:pPr>
        <w:spacing w:after="0" w:line="276" w:lineRule="auto"/>
        <w:ind w:left="851" w:right="851"/>
        <w:jc w:val="both"/>
        <w:rPr>
          <w:rFonts w:ascii="Palatino Linotype" w:eastAsia="Palatino Linotype" w:hAnsi="Palatino Linotype" w:cs="Palatino Linotype"/>
        </w:rPr>
      </w:pPr>
      <w:r w:rsidRPr="00936338">
        <w:rPr>
          <w:rFonts w:ascii="Palatino Linotype" w:eastAsia="Palatino Linotype" w:hAnsi="Palatino Linotype" w:cs="Palatino Linotype"/>
          <w:b/>
          <w:i/>
        </w:rPr>
        <w:t xml:space="preserve">A. Para el ejercicio del derecho de acceso a la información, la Federación y </w:t>
      </w:r>
      <w:r w:rsidRPr="00936338">
        <w:rPr>
          <w:rFonts w:ascii="Palatino Linotype" w:eastAsia="Palatino Linotype" w:hAnsi="Palatino Linotype" w:cs="Palatino Linotype"/>
          <w:b/>
          <w:i/>
          <w:u w:val="single"/>
        </w:rPr>
        <w:t>las entidades federativas</w:t>
      </w:r>
      <w:r w:rsidRPr="00936338">
        <w:rPr>
          <w:rFonts w:ascii="Palatino Linotype" w:eastAsia="Palatino Linotype" w:hAnsi="Palatino Linotype" w:cs="Palatino Linotype"/>
          <w:b/>
          <w:i/>
        </w:rPr>
        <w:t>,</w:t>
      </w:r>
      <w:r w:rsidRPr="00936338">
        <w:rPr>
          <w:rFonts w:ascii="Palatino Linotype" w:eastAsia="Palatino Linotype" w:hAnsi="Palatino Linotype" w:cs="Palatino Linotype"/>
          <w:i/>
        </w:rPr>
        <w:t xml:space="preserve"> en el ámbito de sus respectivas competencias, se regirán por los siguientes principios y bases:</w:t>
      </w:r>
    </w:p>
    <w:p w14:paraId="492525A4" w14:textId="77777777" w:rsidR="00C4194F" w:rsidRPr="00936338" w:rsidRDefault="00A20B63">
      <w:pPr>
        <w:spacing w:after="0" w:line="276" w:lineRule="auto"/>
        <w:ind w:left="851" w:right="851"/>
        <w:jc w:val="both"/>
        <w:rPr>
          <w:rFonts w:ascii="Palatino Linotype" w:eastAsia="Palatino Linotype" w:hAnsi="Palatino Linotype" w:cs="Palatino Linotype"/>
        </w:rPr>
      </w:pPr>
      <w:r w:rsidRPr="00936338">
        <w:rPr>
          <w:rFonts w:ascii="Palatino Linotype" w:eastAsia="Palatino Linotype" w:hAnsi="Palatino Linotype" w:cs="Palatino Linotype"/>
          <w:i/>
        </w:rPr>
        <w:t> </w:t>
      </w:r>
      <w:r w:rsidRPr="00936338">
        <w:rPr>
          <w:rFonts w:ascii="Palatino Linotype" w:eastAsia="Palatino Linotype" w:hAnsi="Palatino Linotype" w:cs="Palatino Linotype"/>
          <w:b/>
          <w:i/>
        </w:rPr>
        <w:t xml:space="preserve">I. </w:t>
      </w:r>
      <w:r w:rsidRPr="00936338">
        <w:rPr>
          <w:rFonts w:ascii="Palatino Linotype" w:eastAsia="Palatino Linotype" w:hAnsi="Palatino Linotype" w:cs="Palatino Linotype"/>
          <w:b/>
          <w:i/>
          <w:u w:val="single"/>
        </w:rPr>
        <w:t xml:space="preserve">Toda la información en posesión de cualquier autoridad, entidad, órgano y organismo de los Poderes Ejecutivo, Legislativo y Judicial, órganos autónomos, </w:t>
      </w:r>
      <w:r w:rsidRPr="00936338">
        <w:rPr>
          <w:rFonts w:ascii="Palatino Linotype" w:eastAsia="Palatino Linotype" w:hAnsi="Palatino Linotype" w:cs="Palatino Linotype"/>
          <w:i/>
        </w:rPr>
        <w:t xml:space="preserve">partidos políticos, fideicomisos y fondos públicos, así como de cualquier persona física, moral o sindicato que reciba y ejerza recursos públicos o realice actos de autoridad en el ámbito federal, estatal y municipal, </w:t>
      </w:r>
      <w:r w:rsidRPr="00936338">
        <w:rPr>
          <w:rFonts w:ascii="Palatino Linotype" w:eastAsia="Palatino Linotype" w:hAnsi="Palatino Linotype" w:cs="Palatino Linotype"/>
          <w:b/>
          <w:i/>
        </w:rPr>
        <w:t>es pública y sólo podrá ser reservada temporalmente por razones de interés público y seguridad nacional,</w:t>
      </w:r>
      <w:r w:rsidRPr="00936338">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21F38C" w14:textId="77777777" w:rsidR="00C4194F" w:rsidRPr="00936338" w:rsidRDefault="00A20B63">
      <w:pPr>
        <w:spacing w:after="0" w:line="276" w:lineRule="auto"/>
        <w:ind w:left="851" w:right="851"/>
        <w:jc w:val="both"/>
        <w:rPr>
          <w:rFonts w:ascii="Palatino Linotype" w:eastAsia="Palatino Linotype" w:hAnsi="Palatino Linotype" w:cs="Palatino Linotype"/>
          <w:i/>
        </w:rPr>
      </w:pPr>
      <w:r w:rsidRPr="00936338">
        <w:rPr>
          <w:rFonts w:ascii="Palatino Linotype" w:eastAsia="Palatino Linotype" w:hAnsi="Palatino Linotype" w:cs="Palatino Linotype"/>
          <w:b/>
          <w:i/>
        </w:rPr>
        <w:t>II. La información que se refiere a la vida privada y los datos personales será protegida en los términos y con las excepciones que fijen las leyes. Para tal efecto, los sujetos obligados contarán con las facultades suficientes para su atención.</w:t>
      </w:r>
    </w:p>
    <w:p w14:paraId="7E891C12" w14:textId="77777777" w:rsidR="00C4194F" w:rsidRPr="00936338" w:rsidRDefault="00A20B63">
      <w:pPr>
        <w:spacing w:after="0" w:line="276" w:lineRule="auto"/>
        <w:ind w:left="851" w:right="851"/>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p>
    <w:p w14:paraId="6D06D30D" w14:textId="77777777" w:rsidR="00C4194F" w:rsidRPr="00936338" w:rsidRDefault="00A20B63">
      <w:pPr>
        <w:spacing w:after="0" w:line="276" w:lineRule="auto"/>
        <w:ind w:left="851" w:right="851"/>
        <w:jc w:val="both"/>
        <w:rPr>
          <w:rFonts w:ascii="Palatino Linotype" w:eastAsia="Palatino Linotype" w:hAnsi="Palatino Linotype" w:cs="Palatino Linotype"/>
        </w:rPr>
      </w:pPr>
      <w:r w:rsidRPr="00936338">
        <w:rPr>
          <w:rFonts w:ascii="Palatino Linotype" w:eastAsia="Palatino Linotype" w:hAnsi="Palatino Linotype" w:cs="Palatino Linotype"/>
          <w:b/>
          <w:i/>
        </w:rPr>
        <w:t xml:space="preserve">III. </w:t>
      </w:r>
      <w:r w:rsidRPr="00936338">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936338">
        <w:rPr>
          <w:rFonts w:ascii="Palatino Linotype" w:eastAsia="Palatino Linotype" w:hAnsi="Palatino Linotype" w:cs="Palatino Linotype"/>
          <w:i/>
        </w:rPr>
        <w:t xml:space="preserve"> a sus datos personales o a la rectificación de éstos.</w:t>
      </w:r>
    </w:p>
    <w:p w14:paraId="39DB84F2" w14:textId="77777777" w:rsidR="00C4194F" w:rsidRPr="00936338" w:rsidRDefault="00A20B63">
      <w:pPr>
        <w:spacing w:after="0" w:line="276" w:lineRule="auto"/>
        <w:ind w:left="851" w:right="851"/>
        <w:jc w:val="both"/>
        <w:rPr>
          <w:rFonts w:ascii="Palatino Linotype" w:eastAsia="Palatino Linotype" w:hAnsi="Palatino Linotype" w:cs="Palatino Linotype"/>
          <w:b/>
        </w:rPr>
      </w:pPr>
      <w:r w:rsidRPr="00936338">
        <w:rPr>
          <w:rFonts w:ascii="Palatino Linotype" w:eastAsia="Palatino Linotype" w:hAnsi="Palatino Linotype" w:cs="Palatino Linotype"/>
          <w:b/>
          <w:i/>
        </w:rPr>
        <w:t>IV. Se establecerán mecanismos de acceso a la información y procedimientos de revisión expeditos que se sustanciarán ante las instancias competentes en los términos que fija esta Constitución y las leyes.</w:t>
      </w:r>
    </w:p>
    <w:p w14:paraId="35880F0E" w14:textId="77777777" w:rsidR="00C4194F" w:rsidRPr="00936338" w:rsidRDefault="00A20B63">
      <w:pPr>
        <w:spacing w:after="0" w:line="276" w:lineRule="auto"/>
        <w:ind w:left="851" w:right="851"/>
        <w:jc w:val="both"/>
        <w:rPr>
          <w:rFonts w:ascii="Palatino Linotype" w:eastAsia="Palatino Linotype" w:hAnsi="Palatino Linotype" w:cs="Palatino Linotype"/>
        </w:rPr>
      </w:pPr>
      <w:r w:rsidRPr="00936338">
        <w:rPr>
          <w:rFonts w:ascii="Palatino Linotype" w:eastAsia="Palatino Linotype" w:hAnsi="Palatino Linotype" w:cs="Palatino Linotype"/>
          <w:b/>
          <w:i/>
        </w:rPr>
        <w:t xml:space="preserve">V. </w:t>
      </w:r>
      <w:r w:rsidRPr="00936338">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B66F71" w14:textId="77777777" w:rsidR="00C4194F" w:rsidRPr="00936338" w:rsidRDefault="00A20B63">
      <w:pPr>
        <w:spacing w:after="0" w:line="276" w:lineRule="auto"/>
        <w:ind w:left="851" w:right="851"/>
        <w:jc w:val="both"/>
        <w:rPr>
          <w:rFonts w:ascii="Palatino Linotype" w:eastAsia="Palatino Linotype" w:hAnsi="Palatino Linotype" w:cs="Palatino Linotype"/>
        </w:rPr>
      </w:pPr>
      <w:r w:rsidRPr="00936338">
        <w:rPr>
          <w:rFonts w:ascii="Palatino Linotype" w:eastAsia="Palatino Linotype" w:hAnsi="Palatino Linotype" w:cs="Palatino Linotype"/>
          <w:i/>
        </w:rPr>
        <w:t> </w:t>
      </w:r>
      <w:r w:rsidRPr="00936338">
        <w:rPr>
          <w:rFonts w:ascii="Palatino Linotype" w:eastAsia="Palatino Linotype" w:hAnsi="Palatino Linotype" w:cs="Palatino Linotype"/>
          <w:b/>
          <w:i/>
        </w:rPr>
        <w:t xml:space="preserve">VI. </w:t>
      </w:r>
      <w:r w:rsidRPr="00936338">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54DE1658" w14:textId="77777777" w:rsidR="00C4194F" w:rsidRPr="00936338" w:rsidRDefault="00A20B63">
      <w:pPr>
        <w:pBdr>
          <w:top w:val="nil"/>
          <w:left w:val="nil"/>
          <w:bottom w:val="nil"/>
          <w:right w:val="nil"/>
          <w:between w:val="nil"/>
        </w:pBdr>
        <w:spacing w:after="0" w:line="276" w:lineRule="auto"/>
        <w:ind w:left="851" w:right="851"/>
        <w:jc w:val="both"/>
      </w:pPr>
      <w:r w:rsidRPr="00936338">
        <w:rPr>
          <w:rFonts w:ascii="Palatino Linotype" w:eastAsia="Palatino Linotype" w:hAnsi="Palatino Linotype" w:cs="Palatino Linotype"/>
          <w:i/>
        </w:rPr>
        <w:t> </w:t>
      </w:r>
      <w:r w:rsidRPr="00936338">
        <w:rPr>
          <w:rFonts w:ascii="Palatino Linotype" w:eastAsia="Palatino Linotype" w:hAnsi="Palatino Linotype" w:cs="Palatino Linotype"/>
          <w:b/>
          <w:i/>
        </w:rPr>
        <w:t xml:space="preserve">VII. </w:t>
      </w:r>
      <w:r w:rsidRPr="00936338">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70C1511" w14:textId="77777777" w:rsidR="00C4194F" w:rsidRPr="00936338" w:rsidRDefault="00C4194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5912AFB" w14:textId="77777777" w:rsidR="00C4194F" w:rsidRPr="00936338" w:rsidRDefault="00A20B63">
      <w:pPr>
        <w:pBdr>
          <w:top w:val="nil"/>
          <w:left w:val="nil"/>
          <w:bottom w:val="nil"/>
          <w:right w:val="nil"/>
          <w:between w:val="nil"/>
        </w:pBd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D2AB80D" w14:textId="77777777" w:rsidR="00C4194F" w:rsidRPr="00936338" w:rsidRDefault="00C4194F">
      <w:pPr>
        <w:pBdr>
          <w:top w:val="nil"/>
          <w:left w:val="nil"/>
          <w:bottom w:val="nil"/>
          <w:right w:val="nil"/>
          <w:between w:val="nil"/>
        </w:pBdr>
        <w:spacing w:after="0" w:line="360" w:lineRule="auto"/>
        <w:jc w:val="both"/>
      </w:pPr>
    </w:p>
    <w:p w14:paraId="2AE38E89" w14:textId="77777777" w:rsidR="00C4194F" w:rsidRPr="00936338" w:rsidRDefault="00A20B63">
      <w:pPr>
        <w:spacing w:after="0" w:line="276" w:lineRule="auto"/>
        <w:ind w:left="567"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r w:rsidRPr="00936338">
        <w:rPr>
          <w:rFonts w:ascii="Palatino Linotype" w:eastAsia="Palatino Linotype" w:hAnsi="Palatino Linotype" w:cs="Palatino Linotype"/>
          <w:b/>
          <w:i/>
        </w:rPr>
        <w:t>Artículo 4</w:t>
      </w:r>
      <w:r w:rsidRPr="0093633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6DFE001" w14:textId="77777777" w:rsidR="00C4194F" w:rsidRPr="00936338" w:rsidRDefault="00C4194F">
      <w:pPr>
        <w:spacing w:after="0" w:line="276" w:lineRule="auto"/>
        <w:ind w:left="567" w:right="616"/>
        <w:jc w:val="both"/>
        <w:rPr>
          <w:rFonts w:ascii="Palatino Linotype" w:eastAsia="Palatino Linotype" w:hAnsi="Palatino Linotype" w:cs="Palatino Linotype"/>
          <w:i/>
        </w:rPr>
      </w:pPr>
    </w:p>
    <w:p w14:paraId="05A17616" w14:textId="77777777" w:rsidR="00C4194F" w:rsidRPr="00936338" w:rsidRDefault="00A20B63">
      <w:pPr>
        <w:spacing w:after="0" w:line="276" w:lineRule="auto"/>
        <w:ind w:left="567"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3633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E3BD6E0" w14:textId="77777777" w:rsidR="00C4194F" w:rsidRPr="00936338" w:rsidRDefault="00C4194F">
      <w:pPr>
        <w:spacing w:after="0" w:line="276" w:lineRule="auto"/>
        <w:ind w:left="567" w:right="616"/>
        <w:jc w:val="both"/>
        <w:rPr>
          <w:rFonts w:ascii="Palatino Linotype" w:eastAsia="Palatino Linotype" w:hAnsi="Palatino Linotype" w:cs="Palatino Linotype"/>
          <w:i/>
        </w:rPr>
      </w:pPr>
    </w:p>
    <w:p w14:paraId="78AF21A5" w14:textId="77777777" w:rsidR="00C4194F" w:rsidRPr="00936338" w:rsidRDefault="00A20B63">
      <w:pPr>
        <w:spacing w:after="0" w:line="276" w:lineRule="auto"/>
        <w:ind w:left="567"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36338">
        <w:rPr>
          <w:rFonts w:ascii="Palatino Linotype" w:eastAsia="Palatino Linotype" w:hAnsi="Palatino Linotype" w:cs="Palatino Linotype"/>
          <w:i/>
        </w:rPr>
        <w:t>.”</w:t>
      </w:r>
    </w:p>
    <w:p w14:paraId="71AAA1B6" w14:textId="77777777" w:rsidR="00C4194F" w:rsidRPr="00936338" w:rsidRDefault="00C4194F">
      <w:pPr>
        <w:spacing w:after="0" w:line="360" w:lineRule="auto"/>
        <w:jc w:val="both"/>
        <w:rPr>
          <w:rFonts w:ascii="Palatino Linotype" w:eastAsia="Palatino Linotype" w:hAnsi="Palatino Linotype" w:cs="Palatino Linotype"/>
        </w:rPr>
      </w:pPr>
    </w:p>
    <w:p w14:paraId="3A0ABD2D"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9083D24" w14:textId="77777777" w:rsidR="00C4194F" w:rsidRPr="00936338" w:rsidRDefault="00C4194F">
      <w:pPr>
        <w:spacing w:after="0" w:line="360" w:lineRule="auto"/>
        <w:jc w:val="both"/>
        <w:rPr>
          <w:rFonts w:ascii="Palatino Linotype" w:eastAsia="Palatino Linotype" w:hAnsi="Palatino Linotype" w:cs="Palatino Linotype"/>
        </w:rPr>
      </w:pPr>
    </w:p>
    <w:p w14:paraId="5C1E6717" w14:textId="77777777" w:rsidR="00C4194F" w:rsidRPr="00936338" w:rsidRDefault="00A20B63">
      <w:pPr>
        <w:spacing w:after="0" w:line="276" w:lineRule="auto"/>
        <w:ind w:left="567"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“Artículo 12.-</w:t>
      </w:r>
      <w:r w:rsidRPr="0093633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565D578" w14:textId="77777777" w:rsidR="00C4194F" w:rsidRPr="00936338" w:rsidRDefault="00C4194F">
      <w:pPr>
        <w:spacing w:after="0" w:line="276" w:lineRule="auto"/>
        <w:ind w:left="567" w:right="616"/>
        <w:jc w:val="both"/>
        <w:rPr>
          <w:rFonts w:ascii="Palatino Linotype" w:eastAsia="Palatino Linotype" w:hAnsi="Palatino Linotype" w:cs="Palatino Linotype"/>
          <w:i/>
        </w:rPr>
      </w:pPr>
    </w:p>
    <w:p w14:paraId="7EBB1696" w14:textId="77777777" w:rsidR="00C4194F" w:rsidRPr="00936338" w:rsidRDefault="00A20B63">
      <w:pPr>
        <w:spacing w:after="0" w:line="276" w:lineRule="auto"/>
        <w:ind w:left="567" w:right="616"/>
        <w:jc w:val="both"/>
        <w:rPr>
          <w:rFonts w:ascii="Palatino Linotype" w:eastAsia="Palatino Linotype" w:hAnsi="Palatino Linotype" w:cs="Palatino Linotype"/>
          <w:b/>
          <w:i/>
        </w:rPr>
      </w:pPr>
      <w:r w:rsidRPr="00936338">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36338">
        <w:rPr>
          <w:rFonts w:ascii="Palatino Linotype" w:eastAsia="Palatino Linotype" w:hAnsi="Palatino Linotype" w:cs="Palatino Linotype"/>
          <w:i/>
        </w:rPr>
        <w:t xml:space="preserve">. </w:t>
      </w:r>
      <w:r w:rsidRPr="00936338">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6A5E68F5" w14:textId="77777777" w:rsidR="00C4194F" w:rsidRPr="00936338" w:rsidRDefault="00C4194F">
      <w:pPr>
        <w:spacing w:after="0" w:line="360" w:lineRule="auto"/>
        <w:ind w:left="567" w:right="616"/>
        <w:jc w:val="both"/>
        <w:rPr>
          <w:rFonts w:ascii="Palatino Linotype" w:eastAsia="Palatino Linotype" w:hAnsi="Palatino Linotype" w:cs="Palatino Linotype"/>
          <w:i/>
        </w:rPr>
      </w:pPr>
    </w:p>
    <w:p w14:paraId="42ED7192" w14:textId="77777777" w:rsidR="00C4194F" w:rsidRPr="00936338" w:rsidRDefault="00A20B63">
      <w:pPr>
        <w:spacing w:after="0" w:line="360" w:lineRule="auto"/>
        <w:ind w:right="-93"/>
        <w:jc w:val="both"/>
        <w:rPr>
          <w:rFonts w:ascii="Palatino Linotype" w:eastAsia="Palatino Linotype" w:hAnsi="Palatino Linotype" w:cs="Palatino Linotype"/>
        </w:rPr>
      </w:pPr>
      <w:r w:rsidRPr="0093633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A2ABD77" w14:textId="77777777" w:rsidR="00C4194F" w:rsidRPr="00936338" w:rsidRDefault="00C4194F">
      <w:pPr>
        <w:spacing w:after="0" w:line="360" w:lineRule="auto"/>
        <w:ind w:right="-93"/>
        <w:jc w:val="both"/>
        <w:rPr>
          <w:rFonts w:ascii="Palatino Linotype" w:eastAsia="Palatino Linotype" w:hAnsi="Palatino Linotype" w:cs="Palatino Linotype"/>
        </w:rPr>
      </w:pPr>
    </w:p>
    <w:p w14:paraId="44B34663" w14:textId="77777777" w:rsidR="00C4194F" w:rsidRPr="00936338" w:rsidRDefault="00A20B63">
      <w:pPr>
        <w:spacing w:after="0"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936338">
        <w:rPr>
          <w:rFonts w:ascii="Palatino Linotype" w:eastAsia="Palatino Linotype" w:hAnsi="Palatino Linotype" w:cs="Palatino Linotype"/>
          <w:b/>
        </w:rPr>
        <w:t xml:space="preserve"> </w:t>
      </w:r>
    </w:p>
    <w:p w14:paraId="2CA01ABC" w14:textId="77777777" w:rsidR="00C4194F" w:rsidRPr="00936338" w:rsidRDefault="00C4194F">
      <w:pPr>
        <w:spacing w:after="0" w:line="360" w:lineRule="auto"/>
        <w:jc w:val="both"/>
        <w:rPr>
          <w:rFonts w:ascii="Palatino Linotype" w:eastAsia="Palatino Linotype" w:hAnsi="Palatino Linotype" w:cs="Palatino Linotype"/>
          <w:b/>
        </w:rPr>
      </w:pPr>
    </w:p>
    <w:p w14:paraId="152E5ED0" w14:textId="77777777" w:rsidR="00C4194F" w:rsidRPr="00936338" w:rsidRDefault="00A20B63">
      <w:pPr>
        <w:spacing w:after="0" w:line="276" w:lineRule="auto"/>
        <w:ind w:left="567"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r w:rsidRPr="00936338">
        <w:rPr>
          <w:rFonts w:ascii="Palatino Linotype" w:eastAsia="Palatino Linotype" w:hAnsi="Palatino Linotype" w:cs="Palatino Linotype"/>
          <w:b/>
          <w:i/>
        </w:rPr>
        <w:t>No existe obligación de elaborar documentos ad hoc para atender las solicitudes de acceso a la información.</w:t>
      </w:r>
      <w:r w:rsidRPr="00936338">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EF8141A" w14:textId="77777777" w:rsidR="00C4194F" w:rsidRPr="00936338" w:rsidRDefault="00C4194F">
      <w:pPr>
        <w:spacing w:after="0" w:line="360" w:lineRule="auto"/>
        <w:ind w:right="-93"/>
        <w:jc w:val="both"/>
        <w:rPr>
          <w:rFonts w:ascii="Palatino Linotype" w:eastAsia="Palatino Linotype" w:hAnsi="Palatino Linotype" w:cs="Palatino Linotype"/>
        </w:rPr>
      </w:pPr>
    </w:p>
    <w:p w14:paraId="7E27E84F"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C0807BF" w14:textId="77777777" w:rsidR="00C4194F" w:rsidRPr="00936338" w:rsidRDefault="00C4194F">
      <w:pPr>
        <w:spacing w:after="0" w:line="360" w:lineRule="auto"/>
        <w:jc w:val="both"/>
        <w:rPr>
          <w:rFonts w:ascii="Palatino Linotype" w:eastAsia="Palatino Linotype" w:hAnsi="Palatino Linotype" w:cs="Palatino Linotype"/>
        </w:rPr>
      </w:pPr>
    </w:p>
    <w:p w14:paraId="3B1E1DB4" w14:textId="77777777" w:rsidR="00C4194F" w:rsidRPr="00936338" w:rsidRDefault="00A20B63">
      <w:pPr>
        <w:spacing w:after="0" w:line="360" w:lineRule="auto"/>
        <w:ind w:right="49"/>
        <w:jc w:val="both"/>
        <w:rPr>
          <w:rFonts w:ascii="Palatino Linotype" w:eastAsia="Palatino Linotype" w:hAnsi="Palatino Linotype" w:cs="Palatino Linotype"/>
        </w:rPr>
      </w:pPr>
      <w:r w:rsidRPr="0093633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664AC6" w14:textId="77777777" w:rsidR="00C4194F" w:rsidRPr="00936338" w:rsidRDefault="00C4194F">
      <w:pPr>
        <w:spacing w:after="0" w:line="360" w:lineRule="auto"/>
        <w:ind w:right="49"/>
        <w:jc w:val="both"/>
        <w:rPr>
          <w:rFonts w:ascii="Palatino Linotype" w:eastAsia="Palatino Linotype" w:hAnsi="Palatino Linotype" w:cs="Palatino Linotype"/>
        </w:rPr>
      </w:pPr>
    </w:p>
    <w:p w14:paraId="284F533D"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63925AD" w14:textId="77777777" w:rsidR="00C4194F" w:rsidRPr="00936338" w:rsidRDefault="00C4194F">
      <w:pPr>
        <w:spacing w:after="0" w:line="360" w:lineRule="auto"/>
        <w:jc w:val="both"/>
        <w:rPr>
          <w:rFonts w:ascii="Palatino Linotype" w:eastAsia="Palatino Linotype" w:hAnsi="Palatino Linotype" w:cs="Palatino Linotype"/>
        </w:rPr>
      </w:pPr>
    </w:p>
    <w:p w14:paraId="59672182" w14:textId="77777777" w:rsidR="00C4194F" w:rsidRPr="00936338" w:rsidRDefault="00A20B63">
      <w:pPr>
        <w:spacing w:after="0" w:line="276" w:lineRule="auto"/>
        <w:ind w:left="567" w:right="616"/>
        <w:jc w:val="both"/>
        <w:rPr>
          <w:rFonts w:ascii="Palatino Linotype" w:eastAsia="Palatino Linotype" w:hAnsi="Palatino Linotype" w:cs="Palatino Linotype"/>
          <w:b/>
          <w:i/>
        </w:rPr>
      </w:pPr>
      <w:r w:rsidRPr="00936338">
        <w:rPr>
          <w:rFonts w:ascii="Palatino Linotype" w:eastAsia="Palatino Linotype" w:hAnsi="Palatino Linotype" w:cs="Palatino Linotype"/>
          <w:b/>
        </w:rPr>
        <w:t>“</w:t>
      </w:r>
      <w:r w:rsidRPr="00936338">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93633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7D52E3" w14:textId="77777777" w:rsidR="00C4194F" w:rsidRPr="00936338" w:rsidRDefault="00A20B63">
      <w:pPr>
        <w:spacing w:after="0" w:line="276" w:lineRule="auto"/>
        <w:ind w:left="567"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En consecuencia el acceso a la información se refiere a que se cumplan cualquiera de los siguientes tres supuestos:</w:t>
      </w:r>
    </w:p>
    <w:p w14:paraId="36E1C66D" w14:textId="77777777" w:rsidR="00C4194F" w:rsidRPr="00936338" w:rsidRDefault="00A20B63">
      <w:pPr>
        <w:spacing w:after="0" w:line="276" w:lineRule="auto"/>
        <w:ind w:left="567"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E861606" w14:textId="77777777" w:rsidR="00C4194F" w:rsidRPr="00936338" w:rsidRDefault="00A20B63">
      <w:pPr>
        <w:spacing w:after="0" w:line="276" w:lineRule="auto"/>
        <w:ind w:left="567" w:right="616"/>
        <w:jc w:val="both"/>
        <w:rPr>
          <w:rFonts w:ascii="Palatino Linotype" w:eastAsia="Palatino Linotype" w:hAnsi="Palatino Linotype" w:cs="Palatino Linotype"/>
          <w:b/>
          <w:i/>
        </w:rPr>
      </w:pPr>
      <w:r w:rsidRPr="00936338">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907902A" w14:textId="77777777" w:rsidR="00C4194F" w:rsidRPr="00936338" w:rsidRDefault="00A20B63">
      <w:pPr>
        <w:spacing w:after="0" w:line="276" w:lineRule="auto"/>
        <w:ind w:left="567" w:right="616"/>
        <w:jc w:val="both"/>
        <w:rPr>
          <w:rFonts w:ascii="Palatino Linotype" w:eastAsia="Palatino Linotype" w:hAnsi="Palatino Linotype" w:cs="Palatino Linotype"/>
          <w:b/>
          <w:i/>
        </w:rPr>
      </w:pPr>
      <w:r w:rsidRPr="00936338">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423266A3" w14:textId="77777777" w:rsidR="00C4194F" w:rsidRPr="00936338" w:rsidRDefault="00C4194F">
      <w:pPr>
        <w:spacing w:after="0" w:line="360" w:lineRule="auto"/>
        <w:jc w:val="both"/>
        <w:rPr>
          <w:rFonts w:ascii="Palatino Linotype" w:eastAsia="Palatino Linotype" w:hAnsi="Palatino Linotype" w:cs="Palatino Linotype"/>
        </w:rPr>
      </w:pPr>
    </w:p>
    <w:p w14:paraId="22984AB7"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De ahí que 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36338">
        <w:rPr>
          <w:rFonts w:ascii="Palatino Linotype" w:eastAsia="Palatino Linotype" w:hAnsi="Palatino Linotype" w:cs="Palatino Linotype"/>
          <w:vertAlign w:val="superscript"/>
        </w:rPr>
        <w:footnoteReference w:id="1"/>
      </w:r>
      <w:r w:rsidRPr="00936338">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36338">
        <w:rPr>
          <w:rFonts w:ascii="Palatino Linotype" w:eastAsia="Palatino Linotype" w:hAnsi="Palatino Linotype" w:cs="Palatino Linotype"/>
          <w:vertAlign w:val="superscript"/>
        </w:rPr>
        <w:footnoteReference w:id="2"/>
      </w:r>
      <w:r w:rsidRPr="00936338">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47771D9B" w14:textId="77777777" w:rsidR="00C4194F" w:rsidRPr="00936338" w:rsidRDefault="00C4194F">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FB795F4" w14:textId="77777777" w:rsidR="00C4194F" w:rsidRPr="00936338" w:rsidRDefault="00A20B63">
      <w:pPr>
        <w:spacing w:after="0"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rPr>
        <w:t xml:space="preserve">Conviene iniciar el presente estudio señalando que del análisis a las solicitudes de información, se advierte que la persona solicitante requirió, </w:t>
      </w:r>
      <w:r w:rsidR="00AD457F" w:rsidRPr="00936338">
        <w:rPr>
          <w:rFonts w:ascii="Palatino Linotype" w:eastAsia="Palatino Linotype" w:hAnsi="Palatino Linotype" w:cs="Palatino Linotype"/>
        </w:rPr>
        <w:t>de</w:t>
      </w:r>
      <w:r w:rsidRPr="00936338">
        <w:rPr>
          <w:rFonts w:ascii="Palatino Linotype" w:eastAsia="Palatino Linotype" w:hAnsi="Palatino Linotype" w:cs="Palatino Linotype"/>
        </w:rPr>
        <w:t xml:space="preserve">l </w:t>
      </w:r>
      <w:r w:rsidRPr="00936338">
        <w:rPr>
          <w:rFonts w:ascii="Palatino Linotype" w:eastAsia="Palatino Linotype" w:hAnsi="Palatino Linotype" w:cs="Palatino Linotype"/>
          <w:b/>
        </w:rPr>
        <w:t>Sujeto Obligado</w:t>
      </w:r>
      <w:r w:rsidR="00AD457F" w:rsidRPr="00936338">
        <w:rPr>
          <w:rFonts w:ascii="Palatino Linotype" w:eastAsia="Palatino Linotype" w:hAnsi="Palatino Linotype" w:cs="Palatino Linotype"/>
          <w:b/>
        </w:rPr>
        <w:t>, respecto del periodo comprendido del 01 de enero al 31 de mayo de 2025,</w:t>
      </w:r>
      <w:r w:rsidRPr="00936338">
        <w:rPr>
          <w:rFonts w:ascii="Palatino Linotype" w:eastAsia="Palatino Linotype" w:hAnsi="Palatino Linotype" w:cs="Palatino Linotype"/>
          <w:b/>
        </w:rPr>
        <w:t xml:space="preserve"> </w:t>
      </w:r>
      <w:r w:rsidR="00AD457F" w:rsidRPr="00936338">
        <w:rPr>
          <w:rFonts w:ascii="Palatino Linotype" w:eastAsia="Palatino Linotype" w:hAnsi="Palatino Linotype" w:cs="Palatino Linotype"/>
          <w:b/>
        </w:rPr>
        <w:t>medularmente los oficios o documentos donde conste lo siguiente:</w:t>
      </w:r>
    </w:p>
    <w:p w14:paraId="010098E5" w14:textId="77777777" w:rsidR="000C0014" w:rsidRPr="00936338" w:rsidRDefault="000C0014">
      <w:pPr>
        <w:spacing w:after="0" w:line="360" w:lineRule="auto"/>
        <w:jc w:val="both"/>
        <w:rPr>
          <w:rFonts w:ascii="Palatino Linotype" w:eastAsia="Palatino Linotype" w:hAnsi="Palatino Linotype" w:cs="Palatino Linotype"/>
          <w:b/>
        </w:rPr>
      </w:pPr>
    </w:p>
    <w:p w14:paraId="0EF64836" w14:textId="77777777" w:rsidR="00AD457F" w:rsidRPr="00936338" w:rsidRDefault="00AD457F" w:rsidP="00AD457F">
      <w:pPr>
        <w:pStyle w:val="Prrafodelista"/>
        <w:numPr>
          <w:ilvl w:val="0"/>
          <w:numId w:val="5"/>
        </w:numPr>
        <w:spacing w:after="0"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Peticiones ciudadanas recibidas en Presidencia Municipal y Secretaria del Ayuntamiento.</w:t>
      </w:r>
    </w:p>
    <w:p w14:paraId="193CE9E1" w14:textId="77777777" w:rsidR="00AD457F" w:rsidRPr="00936338" w:rsidRDefault="00AD457F" w:rsidP="00AD457F">
      <w:pPr>
        <w:pStyle w:val="Prrafodelista"/>
        <w:numPr>
          <w:ilvl w:val="0"/>
          <w:numId w:val="5"/>
        </w:numPr>
        <w:spacing w:after="0"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Turno a las unidades administrativas señaladas en el punto anterior, para la atención de peticiones ciudadanas.</w:t>
      </w:r>
    </w:p>
    <w:p w14:paraId="50E52CCC" w14:textId="77777777" w:rsidR="00AD457F" w:rsidRPr="00936338" w:rsidRDefault="00AD457F" w:rsidP="00AD457F">
      <w:pPr>
        <w:pStyle w:val="Prrafodelista"/>
        <w:numPr>
          <w:ilvl w:val="0"/>
          <w:numId w:val="5"/>
        </w:numPr>
        <w:spacing w:after="0"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Respuesta a las peticiones ciudadanas.</w:t>
      </w:r>
    </w:p>
    <w:p w14:paraId="02F47E52" w14:textId="77777777" w:rsidR="00AD457F" w:rsidRPr="00936338" w:rsidRDefault="00AD457F">
      <w:pPr>
        <w:spacing w:after="0" w:line="360" w:lineRule="auto"/>
        <w:jc w:val="both"/>
        <w:rPr>
          <w:rFonts w:ascii="Palatino Linotype" w:eastAsia="Palatino Linotype" w:hAnsi="Palatino Linotype" w:cs="Palatino Linotype"/>
          <w:b/>
        </w:rPr>
      </w:pPr>
    </w:p>
    <w:p w14:paraId="789EB04E" w14:textId="77777777" w:rsidR="002443FA" w:rsidRPr="00936338" w:rsidRDefault="002443FA" w:rsidP="002443FA">
      <w:pPr>
        <w:spacing w:before="240" w:line="360" w:lineRule="auto"/>
        <w:jc w:val="both"/>
        <w:rPr>
          <w:rFonts w:ascii="Palatino Linotype" w:eastAsia="Palatino Linotype" w:hAnsi="Palatino Linotype" w:cs="Palatino Linotype"/>
        </w:rPr>
      </w:pPr>
    </w:p>
    <w:p w14:paraId="7ADE9A18" w14:textId="77777777" w:rsidR="002443FA" w:rsidRPr="00936338" w:rsidRDefault="002443FA" w:rsidP="002443FA">
      <w:pPr>
        <w:pBdr>
          <w:top w:val="nil"/>
          <w:left w:val="nil"/>
          <w:bottom w:val="nil"/>
          <w:right w:val="nil"/>
          <w:between w:val="nil"/>
        </w:pBd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El </w:t>
      </w:r>
      <w:r w:rsidRPr="00936338">
        <w:rPr>
          <w:rFonts w:ascii="Palatino Linotype" w:eastAsia="Palatino Linotype" w:hAnsi="Palatino Linotype" w:cs="Palatino Linotype"/>
          <w:b/>
        </w:rPr>
        <w:t xml:space="preserve">Sujeto Obligado </w:t>
      </w:r>
      <w:r w:rsidRPr="00936338">
        <w:rPr>
          <w:rFonts w:ascii="Palatino Linotype" w:eastAsia="Palatino Linotype" w:hAnsi="Palatino Linotype" w:cs="Palatino Linotype"/>
        </w:rPr>
        <w:t xml:space="preserve">fue omiso en proporcionar respuesta a las solicitudes de información, situación por la que se inconformó la parte </w:t>
      </w:r>
      <w:r w:rsidRPr="00936338">
        <w:rPr>
          <w:rFonts w:ascii="Palatino Linotype" w:eastAsia="Palatino Linotype" w:hAnsi="Palatino Linotype" w:cs="Palatino Linotype"/>
          <w:b/>
        </w:rPr>
        <w:t>Recurrente</w:t>
      </w:r>
      <w:r w:rsidRPr="00936338">
        <w:rPr>
          <w:rFonts w:ascii="Palatino Linotype" w:eastAsia="Palatino Linotype" w:hAnsi="Palatino Linotype" w:cs="Palatino Linotype"/>
        </w:rPr>
        <w:t>.</w:t>
      </w:r>
    </w:p>
    <w:p w14:paraId="48CA81EE" w14:textId="77777777" w:rsidR="002443FA" w:rsidRPr="00936338" w:rsidRDefault="002443FA" w:rsidP="002443FA">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BE76101" w14:textId="59BCC8BF" w:rsidR="002443FA" w:rsidRPr="00936338" w:rsidRDefault="002443FA" w:rsidP="002443FA">
      <w:pPr>
        <w:pBdr>
          <w:top w:val="nil"/>
          <w:left w:val="nil"/>
          <w:bottom w:val="nil"/>
          <w:right w:val="nil"/>
          <w:between w:val="nil"/>
        </w:pBd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En atención a ello, mediante informes justificados el </w:t>
      </w:r>
      <w:r w:rsidRPr="00936338">
        <w:rPr>
          <w:rFonts w:ascii="Palatino Linotype" w:eastAsia="Palatino Linotype" w:hAnsi="Palatino Linotype" w:cs="Palatino Linotype"/>
          <w:b/>
        </w:rPr>
        <w:t xml:space="preserve">Sujeto Obligado </w:t>
      </w:r>
      <w:r w:rsidRPr="00936338">
        <w:rPr>
          <w:rFonts w:ascii="Palatino Linotype" w:eastAsia="Palatino Linotype" w:hAnsi="Palatino Linotype" w:cs="Palatino Linotype"/>
        </w:rPr>
        <w:t>por conducto de la Secretaría Particular de Presidencia; en los recursos de revisión 07834/INFOEM/IP/RR/2025, 07837/INFOEM/IP/RR/2025 al 07839/INFOEM/IP/RR/2025, indicó que remitía la información que atendía lo solicitado</w:t>
      </w:r>
      <w:r w:rsidR="00B9011E" w:rsidRPr="00936338">
        <w:rPr>
          <w:rFonts w:ascii="Palatino Linotype" w:eastAsia="Palatino Linotype" w:hAnsi="Palatino Linotype" w:cs="Palatino Linotype"/>
        </w:rPr>
        <w:t>, pero únicamente se adjuntó la captura de pantalla del turno de las solicitudes en el apartado de requerimientos del SAIMEX</w:t>
      </w:r>
      <w:r w:rsidRPr="00936338">
        <w:rPr>
          <w:rFonts w:ascii="Palatino Linotype" w:eastAsia="Palatino Linotype" w:hAnsi="Palatino Linotype" w:cs="Palatino Linotype"/>
        </w:rPr>
        <w:t xml:space="preserve">; y, en el recurso de revisión 07835/INFOEM/IP/RR/2025 indicó que ratificaba su respuesta, </w:t>
      </w:r>
      <w:r w:rsidR="000B2BAE" w:rsidRPr="00936338">
        <w:rPr>
          <w:rFonts w:ascii="Palatino Linotype" w:eastAsia="Palatino Linotype" w:hAnsi="Palatino Linotype" w:cs="Palatino Linotype"/>
        </w:rPr>
        <w:t>sin embargo, como se precisó en a</w:t>
      </w:r>
      <w:r w:rsidR="00AE6F0B" w:rsidRPr="00936338">
        <w:rPr>
          <w:rFonts w:ascii="Palatino Linotype" w:eastAsia="Palatino Linotype" w:hAnsi="Palatino Linotype" w:cs="Palatino Linotype"/>
        </w:rPr>
        <w:t>ntecedentes no se emitió ningun</w:t>
      </w:r>
      <w:r w:rsidR="000B2BAE" w:rsidRPr="00936338">
        <w:rPr>
          <w:rFonts w:ascii="Palatino Linotype" w:eastAsia="Palatino Linotype" w:hAnsi="Palatino Linotype" w:cs="Palatino Linotype"/>
        </w:rPr>
        <w:t xml:space="preserve">a repuesta por parte del </w:t>
      </w:r>
      <w:r w:rsidR="00AE6F0B" w:rsidRPr="00936338">
        <w:rPr>
          <w:rFonts w:ascii="Palatino Linotype" w:eastAsia="Palatino Linotype" w:hAnsi="Palatino Linotype" w:cs="Palatino Linotype"/>
          <w:b/>
        </w:rPr>
        <w:t>Sujeto Obligado</w:t>
      </w:r>
      <w:r w:rsidR="00AE6F0B" w:rsidRPr="00936338">
        <w:rPr>
          <w:rFonts w:ascii="Palatino Linotype" w:eastAsia="Palatino Linotype" w:hAnsi="Palatino Linotype" w:cs="Palatino Linotype"/>
        </w:rPr>
        <w:t>.</w:t>
      </w:r>
    </w:p>
    <w:p w14:paraId="1681192A" w14:textId="77777777" w:rsidR="00B9011E" w:rsidRPr="00936338" w:rsidRDefault="00B9011E" w:rsidP="002443FA">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1AF23C4" w14:textId="77777777" w:rsidR="002443FA" w:rsidRPr="00936338" w:rsidRDefault="002443FA" w:rsidP="002443FA">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936338">
        <w:rPr>
          <w:rFonts w:ascii="Palatino Linotype" w:eastAsia="Palatino Linotype" w:hAnsi="Palatino Linotype" w:cs="Palatino Linotype"/>
        </w:rPr>
        <w:t xml:space="preserve">Por su lado, la parte </w:t>
      </w:r>
      <w:r w:rsidRPr="00936338">
        <w:rPr>
          <w:rFonts w:ascii="Palatino Linotype" w:eastAsia="Palatino Linotype" w:hAnsi="Palatino Linotype" w:cs="Palatino Linotype"/>
          <w:b/>
        </w:rPr>
        <w:t xml:space="preserve">Recurrente </w:t>
      </w:r>
      <w:r w:rsidRPr="00936338">
        <w:rPr>
          <w:rFonts w:ascii="Palatino Linotype" w:eastAsia="Palatino Linotype" w:hAnsi="Palatino Linotype" w:cs="Palatino Linotype"/>
        </w:rPr>
        <w:t>fue omisa en hacer valer manifestaciones o rendir alegatos que conforme a derecho resulten procedentes con relación a</w:t>
      </w:r>
      <w:r w:rsidR="00B9011E" w:rsidRPr="00936338">
        <w:rPr>
          <w:rFonts w:ascii="Palatino Linotype" w:eastAsia="Palatino Linotype" w:hAnsi="Palatino Linotype" w:cs="Palatino Linotype"/>
        </w:rPr>
        <w:t xml:space="preserve"> </w:t>
      </w:r>
      <w:r w:rsidRPr="00936338">
        <w:rPr>
          <w:rFonts w:ascii="Palatino Linotype" w:eastAsia="Palatino Linotype" w:hAnsi="Palatino Linotype" w:cs="Palatino Linotype"/>
        </w:rPr>
        <w:t>l</w:t>
      </w:r>
      <w:r w:rsidR="00B9011E" w:rsidRPr="00936338">
        <w:rPr>
          <w:rFonts w:ascii="Palatino Linotype" w:eastAsia="Palatino Linotype" w:hAnsi="Palatino Linotype" w:cs="Palatino Linotype"/>
        </w:rPr>
        <w:t>os</w:t>
      </w:r>
      <w:r w:rsidRPr="00936338">
        <w:rPr>
          <w:rFonts w:ascii="Palatino Linotype" w:eastAsia="Palatino Linotype" w:hAnsi="Palatino Linotype" w:cs="Palatino Linotype"/>
        </w:rPr>
        <w:t xml:space="preserve"> informe</w:t>
      </w:r>
      <w:r w:rsidR="00B9011E" w:rsidRPr="00936338">
        <w:rPr>
          <w:rFonts w:ascii="Palatino Linotype" w:eastAsia="Palatino Linotype" w:hAnsi="Palatino Linotype" w:cs="Palatino Linotype"/>
        </w:rPr>
        <w:t>s</w:t>
      </w:r>
      <w:r w:rsidRPr="00936338">
        <w:rPr>
          <w:rFonts w:ascii="Palatino Linotype" w:eastAsia="Palatino Linotype" w:hAnsi="Palatino Linotype" w:cs="Palatino Linotype"/>
        </w:rPr>
        <w:t xml:space="preserve"> justificado</w:t>
      </w:r>
      <w:r w:rsidR="00B9011E" w:rsidRPr="00936338">
        <w:rPr>
          <w:rFonts w:ascii="Palatino Linotype" w:eastAsia="Palatino Linotype" w:hAnsi="Palatino Linotype" w:cs="Palatino Linotype"/>
        </w:rPr>
        <w:t>s rendidos</w:t>
      </w:r>
      <w:r w:rsidRPr="00936338">
        <w:rPr>
          <w:rFonts w:ascii="Palatino Linotype" w:eastAsia="Palatino Linotype" w:hAnsi="Palatino Linotype" w:cs="Palatino Linotype"/>
        </w:rPr>
        <w:t xml:space="preserve"> por el </w:t>
      </w:r>
      <w:r w:rsidRPr="00936338">
        <w:rPr>
          <w:rFonts w:ascii="Palatino Linotype" w:eastAsia="Palatino Linotype" w:hAnsi="Palatino Linotype" w:cs="Palatino Linotype"/>
          <w:b/>
        </w:rPr>
        <w:t>Sujeto Obligado.</w:t>
      </w:r>
    </w:p>
    <w:p w14:paraId="66FC094A" w14:textId="77777777" w:rsidR="002443FA" w:rsidRPr="00936338" w:rsidRDefault="002443FA">
      <w:pPr>
        <w:spacing w:after="0" w:line="360" w:lineRule="auto"/>
        <w:jc w:val="both"/>
        <w:rPr>
          <w:rFonts w:ascii="Palatino Linotype" w:eastAsia="Palatino Linotype" w:hAnsi="Palatino Linotype" w:cs="Palatino Linotype"/>
        </w:rPr>
      </w:pPr>
    </w:p>
    <w:p w14:paraId="6DFD5C15" w14:textId="00720DCC" w:rsidR="00B9011E" w:rsidRPr="00936338" w:rsidRDefault="003616E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Expuestas las posturas de las partes, e</w:t>
      </w:r>
      <w:r w:rsidR="00B9011E" w:rsidRPr="00936338">
        <w:rPr>
          <w:rFonts w:ascii="Palatino Linotype" w:eastAsia="Palatino Linotype" w:hAnsi="Palatino Linotype" w:cs="Palatino Linotype"/>
        </w:rPr>
        <w:t xml:space="preserve">s de precisar que de la consulta a los expedientes en que se actúa, se advirtió en el apartado de requerimientos que la Titular de la Unidad de Transparencia procedió a turnar las solicitudes de información a los servidores públicos habilitados competentes, no </w:t>
      </w:r>
      <w:r w:rsidR="000B2BAE" w:rsidRPr="00936338">
        <w:rPr>
          <w:rFonts w:ascii="Palatino Linotype" w:eastAsia="Palatino Linotype" w:hAnsi="Palatino Linotype" w:cs="Palatino Linotype"/>
        </w:rPr>
        <w:t>obstante,</w:t>
      </w:r>
      <w:r w:rsidR="00B9011E" w:rsidRPr="00936338">
        <w:rPr>
          <w:rFonts w:ascii="Palatino Linotype" w:eastAsia="Palatino Linotype" w:hAnsi="Palatino Linotype" w:cs="Palatino Linotype"/>
        </w:rPr>
        <w:t xml:space="preserve"> estos fueron omisos en entregar respuesta, como se muestra a manera de ejemplo:</w:t>
      </w:r>
    </w:p>
    <w:p w14:paraId="2BC289AA" w14:textId="77777777" w:rsidR="00B9011E" w:rsidRPr="00936338" w:rsidRDefault="00B9011E">
      <w:pPr>
        <w:spacing w:after="0" w:line="360" w:lineRule="auto"/>
        <w:jc w:val="both"/>
        <w:rPr>
          <w:rFonts w:ascii="Palatino Linotype" w:eastAsia="Palatino Linotype" w:hAnsi="Palatino Linotype" w:cs="Palatino Linotype"/>
        </w:rPr>
      </w:pPr>
    </w:p>
    <w:p w14:paraId="6128184C" w14:textId="77777777" w:rsidR="002443FA" w:rsidRPr="00936338" w:rsidRDefault="00B9011E">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noProof/>
        </w:rPr>
        <w:drawing>
          <wp:inline distT="0" distB="0" distL="0" distR="0" wp14:anchorId="55B1D789" wp14:editId="22A698A2">
            <wp:extent cx="5756275" cy="1184910"/>
            <wp:effectExtent l="19050" t="19050" r="15875"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184910"/>
                    </a:xfrm>
                    <a:prstGeom prst="rect">
                      <a:avLst/>
                    </a:prstGeom>
                    <a:ln>
                      <a:solidFill>
                        <a:schemeClr val="accent1"/>
                      </a:solidFill>
                    </a:ln>
                  </pic:spPr>
                </pic:pic>
              </a:graphicData>
            </a:graphic>
          </wp:inline>
        </w:drawing>
      </w:r>
    </w:p>
    <w:p w14:paraId="5A38F7C5" w14:textId="77777777" w:rsidR="002443FA" w:rsidRPr="00936338" w:rsidRDefault="002443FA">
      <w:pPr>
        <w:spacing w:after="0" w:line="360" w:lineRule="auto"/>
        <w:jc w:val="both"/>
        <w:rPr>
          <w:rFonts w:ascii="Palatino Linotype" w:eastAsia="Palatino Linotype" w:hAnsi="Palatino Linotype" w:cs="Palatino Linotype"/>
        </w:rPr>
      </w:pPr>
    </w:p>
    <w:p w14:paraId="56862A70" w14:textId="77777777" w:rsidR="00B9011E" w:rsidRPr="00936338" w:rsidRDefault="00B9011E">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De ahí que la falta de respuesta a las solicitudes de información que nos ocupa</w:t>
      </w:r>
      <w:r w:rsidR="003616E3" w:rsidRPr="00936338">
        <w:rPr>
          <w:rFonts w:ascii="Palatino Linotype" w:eastAsia="Palatino Linotype" w:hAnsi="Palatino Linotype" w:cs="Palatino Linotype"/>
        </w:rPr>
        <w:t>n</w:t>
      </w:r>
      <w:r w:rsidR="00D2535A" w:rsidRPr="00936338">
        <w:rPr>
          <w:rFonts w:ascii="Palatino Linotype" w:eastAsia="Palatino Linotype" w:hAnsi="Palatino Linotype" w:cs="Palatino Linotype"/>
        </w:rPr>
        <w:t xml:space="preserve"> estriba en l</w:t>
      </w:r>
      <w:r w:rsidRPr="00936338">
        <w:rPr>
          <w:rFonts w:ascii="Palatino Linotype" w:eastAsia="Palatino Linotype" w:hAnsi="Palatino Linotype" w:cs="Palatino Linotype"/>
        </w:rPr>
        <w:t xml:space="preserve">a falta de atención </w:t>
      </w:r>
      <w:r w:rsidR="00D2535A" w:rsidRPr="00936338">
        <w:rPr>
          <w:rFonts w:ascii="Palatino Linotype" w:eastAsia="Palatino Linotype" w:hAnsi="Palatino Linotype" w:cs="Palatino Linotype"/>
        </w:rPr>
        <w:t>a los turnos de las solicitudes por parte de los servidores públicos habilitados.</w:t>
      </w:r>
    </w:p>
    <w:p w14:paraId="7416FDC6" w14:textId="77777777" w:rsidR="00D2535A" w:rsidRPr="00936338" w:rsidRDefault="00D2535A">
      <w:pPr>
        <w:spacing w:after="0" w:line="360" w:lineRule="auto"/>
        <w:jc w:val="both"/>
        <w:rPr>
          <w:rFonts w:ascii="Palatino Linotype" w:eastAsia="Palatino Linotype" w:hAnsi="Palatino Linotype" w:cs="Palatino Linotype"/>
        </w:rPr>
      </w:pPr>
    </w:p>
    <w:p w14:paraId="31129522" w14:textId="77777777" w:rsidR="00D2535A" w:rsidRPr="00936338" w:rsidRDefault="00D2535A">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Por lo que, sirva la </w:t>
      </w:r>
      <w:r w:rsidR="003616E3" w:rsidRPr="00936338">
        <w:rPr>
          <w:rFonts w:ascii="Palatino Linotype" w:eastAsia="Palatino Linotype" w:hAnsi="Palatino Linotype" w:cs="Palatino Linotype"/>
        </w:rPr>
        <w:t>presente para instar a los servidores públicos habilitados a que en futuras solicitudes de información atiendan los turnos de las solicitudes que realiza el Titular de la Unidad de Transparencia, para efecto de que este último este en oportunidad de rendir las respuestas</w:t>
      </w:r>
      <w:r w:rsidR="007503C2" w:rsidRPr="00936338">
        <w:rPr>
          <w:rFonts w:ascii="Palatino Linotype" w:eastAsia="Palatino Linotype" w:hAnsi="Palatino Linotype" w:cs="Palatino Linotype"/>
        </w:rPr>
        <w:t xml:space="preserve"> a las solicitudes de acceso a la información</w:t>
      </w:r>
      <w:r w:rsidR="003616E3" w:rsidRPr="00936338">
        <w:rPr>
          <w:rFonts w:ascii="Palatino Linotype" w:eastAsia="Palatino Linotype" w:hAnsi="Palatino Linotype" w:cs="Palatino Linotype"/>
        </w:rPr>
        <w:t xml:space="preserve"> en tiempo y forma.</w:t>
      </w:r>
    </w:p>
    <w:p w14:paraId="30F00B19" w14:textId="77777777" w:rsidR="00B9011E" w:rsidRPr="00936338" w:rsidRDefault="00B9011E">
      <w:pPr>
        <w:spacing w:after="0" w:line="360" w:lineRule="auto"/>
        <w:jc w:val="both"/>
        <w:rPr>
          <w:rFonts w:ascii="Palatino Linotype" w:eastAsia="Palatino Linotype" w:hAnsi="Palatino Linotype" w:cs="Palatino Linotype"/>
        </w:rPr>
      </w:pPr>
    </w:p>
    <w:p w14:paraId="03E69E72" w14:textId="77777777" w:rsidR="0080387B" w:rsidRPr="00936338" w:rsidRDefault="0080387B" w:rsidP="0080387B">
      <w:pPr>
        <w:spacing w:after="0" w:line="360" w:lineRule="auto"/>
        <w:ind w:right="49"/>
        <w:jc w:val="both"/>
        <w:rPr>
          <w:rFonts w:ascii="Palatino Linotype" w:eastAsia="Palatino Linotype" w:hAnsi="Palatino Linotype" w:cs="Palatino Linotype"/>
          <w:lang w:eastAsia="en-US"/>
        </w:rPr>
      </w:pPr>
      <w:r w:rsidRPr="00936338">
        <w:rPr>
          <w:rFonts w:ascii="Palatino Linotype" w:eastAsia="Palatino Linotype" w:hAnsi="Palatino Linotype" w:cs="Palatino Linotype"/>
          <w:lang w:eastAsia="en-US"/>
        </w:rPr>
        <w:t>Dicho esto, se procede a contextualizar la información solicitada, para ello es menester traer a colación lo que establece Luis René Guerrero Galván</w:t>
      </w:r>
      <w:r w:rsidRPr="00936338">
        <w:rPr>
          <w:rFonts w:ascii="Palatino Linotype" w:eastAsia="Palatino Linotype" w:hAnsi="Palatino Linotype" w:cs="Palatino Linotype"/>
          <w:vertAlign w:val="superscript"/>
          <w:lang w:eastAsia="en-US"/>
        </w:rPr>
        <w:t xml:space="preserve"> </w:t>
      </w:r>
      <w:r w:rsidRPr="00936338">
        <w:rPr>
          <w:rFonts w:ascii="Palatino Linotype" w:eastAsia="Palatino Linotype" w:hAnsi="Palatino Linotype" w:cs="Palatino Linotype"/>
          <w:lang w:eastAsia="en-US"/>
        </w:rPr>
        <w:t xml:space="preserve">respecto al derecho de petición, el cual, es considerado como el derecho de toda persona de dirigir peticiones a cualquier órgano de gobierno, el cual jurídicamente se entiende como el derecho relacionado con la obligación que tiene el Estado de permitir al ciudadano elevar ante los diversos órganos de gobierno una solicitud y que se encuentra establecido en el artículo 8 de la Constitución Política de los Estados Unidos Mexicanos el cual a la literalidad refiere que: </w:t>
      </w:r>
    </w:p>
    <w:p w14:paraId="41591F28" w14:textId="77777777" w:rsidR="0080387B" w:rsidRPr="00936338" w:rsidRDefault="0080387B" w:rsidP="0080387B">
      <w:pPr>
        <w:spacing w:after="0" w:line="276" w:lineRule="auto"/>
        <w:ind w:left="567" w:right="560"/>
        <w:jc w:val="both"/>
        <w:rPr>
          <w:rFonts w:ascii="Palatino Linotype" w:eastAsia="Palatino Linotype" w:hAnsi="Palatino Linotype" w:cs="Palatino Linotype"/>
          <w:i/>
          <w:lang w:eastAsia="en-US"/>
        </w:rPr>
      </w:pPr>
    </w:p>
    <w:p w14:paraId="130D0DA9" w14:textId="77777777" w:rsidR="0080387B" w:rsidRPr="00936338" w:rsidRDefault="0080387B" w:rsidP="0080387B">
      <w:pPr>
        <w:spacing w:after="0" w:line="276" w:lineRule="auto"/>
        <w:ind w:left="567" w:right="560"/>
        <w:jc w:val="both"/>
        <w:rPr>
          <w:rFonts w:ascii="Palatino Linotype" w:eastAsia="Palatino Linotype" w:hAnsi="Palatino Linotype" w:cs="Palatino Linotype"/>
          <w:i/>
          <w:lang w:eastAsia="en-US"/>
        </w:rPr>
      </w:pPr>
      <w:r w:rsidRPr="00936338">
        <w:rPr>
          <w:rFonts w:ascii="Palatino Linotype" w:eastAsia="Palatino Linotype" w:hAnsi="Palatino Linotype" w:cs="Palatino Linotype"/>
          <w:b/>
          <w:i/>
          <w:lang w:eastAsia="en-US"/>
        </w:rPr>
        <w:t>Art. 8o.-</w:t>
      </w:r>
      <w:r w:rsidRPr="00936338">
        <w:rPr>
          <w:rFonts w:ascii="Palatino Linotype" w:eastAsia="Palatino Linotype" w:hAnsi="Palatino Linotype" w:cs="Palatino Linotype"/>
          <w:i/>
          <w:lang w:eastAsia="en-US"/>
        </w:rPr>
        <w:t xml:space="preserve">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76D1D4D9" w14:textId="77777777" w:rsidR="0080387B" w:rsidRPr="00936338" w:rsidRDefault="0080387B" w:rsidP="0080387B">
      <w:pPr>
        <w:spacing w:after="0" w:line="276" w:lineRule="auto"/>
        <w:ind w:left="567" w:right="560"/>
        <w:jc w:val="both"/>
        <w:rPr>
          <w:rFonts w:ascii="Palatino Linotype" w:eastAsia="Palatino Linotype" w:hAnsi="Palatino Linotype" w:cs="Palatino Linotype"/>
          <w:b/>
          <w:i/>
          <w:u w:val="single"/>
          <w:lang w:eastAsia="en-US"/>
        </w:rPr>
      </w:pPr>
      <w:r w:rsidRPr="00936338">
        <w:rPr>
          <w:rFonts w:ascii="Palatino Linotype" w:eastAsia="Palatino Linotype" w:hAnsi="Palatino Linotype" w:cs="Palatino Linotype"/>
          <w:b/>
          <w:i/>
          <w:u w:val="single"/>
          <w:lang w:eastAsia="en-US"/>
        </w:rPr>
        <w:t>A toda petición deberá recaer un acuerdo escrito de la autoridad a quien se haya dirigido, la cual tiene obligación de hacerlo conocer en breve término al peticionario.</w:t>
      </w:r>
    </w:p>
    <w:p w14:paraId="6ADF7B78" w14:textId="77777777" w:rsidR="0080387B" w:rsidRPr="00936338" w:rsidRDefault="0080387B" w:rsidP="0080387B">
      <w:pPr>
        <w:spacing w:after="0" w:line="360" w:lineRule="auto"/>
        <w:jc w:val="both"/>
        <w:rPr>
          <w:rFonts w:ascii="Palatino Linotype" w:eastAsia="Palatino Linotype" w:hAnsi="Palatino Linotype" w:cs="Palatino Linotype"/>
          <w:lang w:eastAsia="en-US"/>
        </w:rPr>
      </w:pPr>
    </w:p>
    <w:p w14:paraId="1A90A780" w14:textId="77777777" w:rsidR="0080387B" w:rsidRPr="00936338" w:rsidRDefault="0080387B" w:rsidP="0080387B">
      <w:pPr>
        <w:spacing w:after="0" w:line="360" w:lineRule="auto"/>
        <w:jc w:val="both"/>
        <w:rPr>
          <w:rFonts w:ascii="Palatino Linotype" w:eastAsia="Palatino Linotype" w:hAnsi="Palatino Linotype" w:cs="Palatino Linotype"/>
          <w:lang w:eastAsia="en-US"/>
        </w:rPr>
      </w:pPr>
      <w:r w:rsidRPr="00936338">
        <w:rPr>
          <w:rFonts w:ascii="Palatino Linotype" w:eastAsia="Palatino Linotype" w:hAnsi="Palatino Linotype" w:cs="Palatino Linotype"/>
          <w:lang w:eastAsia="en-US"/>
        </w:rPr>
        <w:t xml:space="preserve">Del precepto citado, se tiene que, por una parte, se establece el respeto al derecho de petición de los ciudadanos, y por otra, precisa la garantía otorgada en virtud de la cual </w:t>
      </w:r>
      <w:r w:rsidRPr="00936338">
        <w:rPr>
          <w:rFonts w:ascii="Palatino Linotype" w:eastAsia="Palatino Linotype" w:hAnsi="Palatino Linotype" w:cs="Palatino Linotype"/>
          <w:b/>
          <w:lang w:eastAsia="en-US"/>
        </w:rPr>
        <w:t>se exige a la autoridad haga recaer un acuerdo escrito que se dé a conocer en breve término al peticionario</w:t>
      </w:r>
      <w:r w:rsidRPr="00936338">
        <w:rPr>
          <w:rFonts w:ascii="Palatino Linotype" w:eastAsia="Palatino Linotype" w:hAnsi="Palatino Linotype" w:cs="Palatino Linotype"/>
          <w:lang w:eastAsia="en-US"/>
        </w:rPr>
        <w:t>, robustece lo anterior:</w:t>
      </w:r>
    </w:p>
    <w:p w14:paraId="3A76AB8C" w14:textId="77777777" w:rsidR="0080387B" w:rsidRPr="00936338" w:rsidRDefault="0080387B" w:rsidP="0080387B">
      <w:pPr>
        <w:spacing w:after="0" w:line="360" w:lineRule="auto"/>
        <w:jc w:val="both"/>
        <w:rPr>
          <w:rFonts w:ascii="Palatino Linotype" w:eastAsia="Palatino Linotype" w:hAnsi="Palatino Linotype" w:cs="Palatino Linotype"/>
          <w:lang w:eastAsia="en-US"/>
        </w:rPr>
      </w:pPr>
    </w:p>
    <w:p w14:paraId="759FEFB9" w14:textId="77777777" w:rsidR="0080387B" w:rsidRPr="00936338" w:rsidRDefault="0080387B" w:rsidP="0080387B">
      <w:pPr>
        <w:spacing w:after="0" w:line="276" w:lineRule="auto"/>
        <w:ind w:left="567" w:right="567"/>
        <w:jc w:val="both"/>
        <w:rPr>
          <w:rFonts w:ascii="Palatino Linotype" w:eastAsia="Palatino Linotype" w:hAnsi="Palatino Linotype" w:cs="Palatino Linotype"/>
          <w:i/>
          <w:lang w:eastAsia="en-US"/>
        </w:rPr>
      </w:pPr>
      <w:r w:rsidRPr="00936338">
        <w:rPr>
          <w:rFonts w:ascii="Palatino Linotype" w:eastAsia="Palatino Linotype" w:hAnsi="Palatino Linotype" w:cs="Palatino Linotype"/>
          <w:i/>
          <w:lang w:eastAsia="en-US"/>
        </w:rPr>
        <w:t>“</w:t>
      </w:r>
      <w:r w:rsidRPr="00936338">
        <w:rPr>
          <w:rFonts w:ascii="Palatino Linotype" w:eastAsia="Palatino Linotype" w:hAnsi="Palatino Linotype" w:cs="Palatino Linotype"/>
          <w:b/>
          <w:i/>
          <w:lang w:eastAsia="en-US"/>
        </w:rPr>
        <w:t>PETICIÓN, DERECHO DE.</w:t>
      </w:r>
      <w:r w:rsidRPr="00936338">
        <w:rPr>
          <w:rFonts w:ascii="Palatino Linotype" w:eastAsia="Palatino Linotype" w:hAnsi="Palatino Linotype" w:cs="Palatino Linotype"/>
          <w:i/>
          <w:lang w:eastAsia="en-US"/>
        </w:rPr>
        <w:t xml:space="preserve"> El artículo 8° constitucional protege en principio la garantía de seguridad legal de los ciudadanos relativa a que sus peticiones serán resueltas, pero ello incluye también la protección del derecho de los particulares a ser informados del estado que guardan sus instancias cuando éstas deban sujetarse a un trámite prolongado, pues el precepto constitucional que se analiza, expresamente </w:t>
      </w:r>
      <w:r w:rsidRPr="00936338">
        <w:rPr>
          <w:rFonts w:ascii="Palatino Linotype" w:eastAsia="Palatino Linotype" w:hAnsi="Palatino Linotype" w:cs="Palatino Linotype"/>
          <w:b/>
          <w:i/>
          <w:u w:val="single"/>
          <w:lang w:eastAsia="en-US"/>
        </w:rPr>
        <w:t>establece que a toda petición deberá recaer un acuerdo escrito de la autoridad a la que se haya dirigido, la cual tiene la obligación de hacerlo conocer en breve término al peticionario</w:t>
      </w:r>
      <w:r w:rsidRPr="00936338">
        <w:rPr>
          <w:rFonts w:ascii="Palatino Linotype" w:eastAsia="Palatino Linotype" w:hAnsi="Palatino Linotype" w:cs="Palatino Linotype"/>
          <w:i/>
          <w:lang w:eastAsia="en-US"/>
        </w:rPr>
        <w:t xml:space="preserve">”. </w:t>
      </w:r>
    </w:p>
    <w:p w14:paraId="13BC928E" w14:textId="77777777" w:rsidR="0080387B" w:rsidRPr="00936338" w:rsidRDefault="0080387B" w:rsidP="0080387B">
      <w:pPr>
        <w:spacing w:after="0" w:line="360" w:lineRule="auto"/>
        <w:jc w:val="both"/>
        <w:rPr>
          <w:rFonts w:ascii="Palatino Linotype" w:eastAsia="Palatino Linotype" w:hAnsi="Palatino Linotype" w:cs="Palatino Linotype"/>
          <w:lang w:eastAsia="en-US"/>
        </w:rPr>
      </w:pPr>
    </w:p>
    <w:p w14:paraId="444F1F49" w14:textId="77777777" w:rsidR="0080387B" w:rsidRPr="00936338" w:rsidRDefault="0080387B" w:rsidP="0080387B">
      <w:pPr>
        <w:spacing w:after="0" w:line="360" w:lineRule="auto"/>
        <w:jc w:val="both"/>
        <w:rPr>
          <w:rFonts w:ascii="Palatino Linotype" w:eastAsia="Palatino Linotype" w:hAnsi="Palatino Linotype" w:cs="Palatino Linotype"/>
          <w:b/>
          <w:lang w:eastAsia="en-US"/>
        </w:rPr>
      </w:pPr>
      <w:r w:rsidRPr="00936338">
        <w:rPr>
          <w:rFonts w:ascii="Palatino Linotype" w:eastAsia="Palatino Linotype" w:hAnsi="Palatino Linotype" w:cs="Palatino Linotype"/>
          <w:lang w:eastAsia="en-US"/>
        </w:rPr>
        <w:t xml:space="preserve">En ese sentido, se entiende que la prerrogativa constitucional precisa como un requisito recíproco que, para el correcto ejercicio del derecho de petición, por un lado, que este debe ser formulado por escrito, es decir, la petición que se pretenda debe constar en un documento, y por otro, que a cada petición debe recaer un acuerdo también por escrito, el cual debe hacerse de conocimiento en un </w:t>
      </w:r>
      <w:r w:rsidRPr="00936338">
        <w:rPr>
          <w:rFonts w:ascii="Palatino Linotype" w:eastAsia="Palatino Linotype" w:hAnsi="Palatino Linotype" w:cs="Palatino Linotype"/>
          <w:b/>
          <w:lang w:eastAsia="en-US"/>
        </w:rPr>
        <w:t xml:space="preserve">breve término. </w:t>
      </w:r>
    </w:p>
    <w:p w14:paraId="2A701B39" w14:textId="77777777" w:rsidR="0080387B" w:rsidRPr="00936338" w:rsidRDefault="0080387B" w:rsidP="0080387B">
      <w:pPr>
        <w:spacing w:after="0" w:line="360" w:lineRule="auto"/>
        <w:jc w:val="both"/>
        <w:rPr>
          <w:rFonts w:ascii="Palatino Linotype" w:eastAsia="Palatino Linotype" w:hAnsi="Palatino Linotype" w:cs="Palatino Linotype"/>
          <w:b/>
          <w:lang w:eastAsia="en-US"/>
        </w:rPr>
      </w:pPr>
    </w:p>
    <w:p w14:paraId="29D11C2C" w14:textId="77777777" w:rsidR="0080387B" w:rsidRPr="00936338" w:rsidRDefault="0080387B" w:rsidP="0080387B">
      <w:pPr>
        <w:spacing w:after="0" w:line="360" w:lineRule="auto"/>
        <w:jc w:val="both"/>
        <w:rPr>
          <w:rFonts w:ascii="Palatino Linotype" w:eastAsia="Palatino Linotype" w:hAnsi="Palatino Linotype" w:cs="Palatino Linotype"/>
          <w:i/>
          <w:lang w:eastAsia="en-US"/>
        </w:rPr>
      </w:pPr>
      <w:r w:rsidRPr="00936338">
        <w:rPr>
          <w:rFonts w:ascii="Palatino Linotype" w:eastAsia="Palatino Linotype" w:hAnsi="Palatino Linotype" w:cs="Palatino Linotype"/>
          <w:lang w:eastAsia="en-US"/>
        </w:rPr>
        <w:t xml:space="preserve">Del mismo modo, resulta necesario referir que </w:t>
      </w:r>
      <w:r w:rsidRPr="00936338">
        <w:rPr>
          <w:rFonts w:ascii="Palatino Linotype" w:eastAsia="Palatino Linotype" w:hAnsi="Palatino Linotype" w:cs="Palatino Linotype"/>
          <w:i/>
          <w:lang w:eastAsia="en-US"/>
        </w:rPr>
        <w:t xml:space="preserve">la Jurisprudencia XXI.1o.P.A. J/27, de los Tribunales Colegiados de Circuito, localizada en la página 1406, del Semanario Judicial de la Federación y su Gaceta, Tomo XXXIII, marzo 2011, Novena Época, establece lo siguiente: </w:t>
      </w:r>
    </w:p>
    <w:p w14:paraId="56327BE1" w14:textId="77777777" w:rsidR="0080387B" w:rsidRPr="00936338" w:rsidRDefault="0080387B" w:rsidP="0080387B">
      <w:pPr>
        <w:spacing w:after="0" w:line="360" w:lineRule="auto"/>
        <w:jc w:val="both"/>
        <w:rPr>
          <w:rFonts w:ascii="Palatino Linotype" w:eastAsia="Palatino Linotype" w:hAnsi="Palatino Linotype" w:cs="Palatino Linotype"/>
          <w:i/>
          <w:lang w:eastAsia="en-US"/>
        </w:rPr>
      </w:pPr>
    </w:p>
    <w:p w14:paraId="69C753E8" w14:textId="77777777" w:rsidR="0080387B" w:rsidRPr="00936338" w:rsidRDefault="0080387B" w:rsidP="0080387B">
      <w:pPr>
        <w:spacing w:after="0" w:line="276" w:lineRule="auto"/>
        <w:ind w:left="567" w:right="567"/>
        <w:jc w:val="both"/>
        <w:rPr>
          <w:rFonts w:ascii="Palatino Linotype" w:eastAsia="Palatino Linotype" w:hAnsi="Palatino Linotype" w:cs="Palatino Linotype"/>
          <w:i/>
          <w:lang w:eastAsia="en-US"/>
        </w:rPr>
      </w:pPr>
      <w:r w:rsidRPr="00936338">
        <w:rPr>
          <w:rFonts w:ascii="Palatino Linotype" w:eastAsia="Palatino Linotype" w:hAnsi="Palatino Linotype" w:cs="Palatino Linotype"/>
          <w:i/>
          <w:lang w:eastAsia="en-US"/>
        </w:rPr>
        <w:t>“</w:t>
      </w:r>
      <w:r w:rsidRPr="00936338">
        <w:rPr>
          <w:rFonts w:ascii="Palatino Linotype" w:eastAsia="Palatino Linotype" w:hAnsi="Palatino Linotype" w:cs="Palatino Linotype"/>
          <w:b/>
          <w:i/>
          <w:lang w:eastAsia="en-US"/>
        </w:rPr>
        <w:t>DERECHO DE PETICIÓN. SUS ELEMENTOS</w:t>
      </w:r>
      <w:r w:rsidRPr="00936338">
        <w:rPr>
          <w:rFonts w:ascii="Palatino Linotype" w:eastAsia="Palatino Linotype" w:hAnsi="Palatino Linotype" w:cs="Palatino Linotype"/>
          <w:i/>
          <w:lang w:eastAsia="en-US"/>
        </w:rPr>
        <w:t xml:space="preserve">. El denominado "derecho de petición", acorde con los criterios de los tribunales del Poder Judicial de la Federación, es la garantía individual consagrada en el artículo 8o. de la Constitución Política de los Estados Unidos Mexicanos, </w:t>
      </w:r>
      <w:r w:rsidRPr="00936338">
        <w:rPr>
          <w:rFonts w:ascii="Palatino Linotype" w:eastAsia="Palatino Linotype" w:hAnsi="Palatino Linotype" w:cs="Palatino Linotype"/>
          <w:b/>
          <w:i/>
          <w:lang w:eastAsia="en-US"/>
        </w:rPr>
        <w:t>en función de la cual cualquier gobernado que presente una petición ante una autoridad, tiene derecho a recibir una respuesta</w:t>
      </w:r>
      <w:r w:rsidRPr="00936338">
        <w:rPr>
          <w:rFonts w:ascii="Palatino Linotype" w:eastAsia="Palatino Linotype" w:hAnsi="Palatino Linotype" w:cs="Palatino Linotype"/>
          <w:i/>
          <w:lang w:eastAsia="en-US"/>
        </w:rPr>
        <w:t xml:space="preserve">.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w:t>
      </w:r>
      <w:r w:rsidRPr="00936338">
        <w:rPr>
          <w:rFonts w:ascii="Palatino Linotype" w:eastAsia="Palatino Linotype" w:hAnsi="Palatino Linotype" w:cs="Palatino Linotype"/>
          <w:b/>
          <w:i/>
          <w:u w:val="single"/>
          <w:lang w:eastAsia="en-US"/>
        </w:rPr>
        <w:t>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w:t>
      </w:r>
      <w:r w:rsidRPr="00936338">
        <w:rPr>
          <w:rFonts w:ascii="Palatino Linotype" w:eastAsia="Palatino Linotype" w:hAnsi="Palatino Linotype" w:cs="Palatino Linotype"/>
          <w:i/>
          <w:lang w:eastAsia="en-US"/>
        </w:rPr>
        <w:t xml:space="preserve">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w:t>
      </w:r>
      <w:r w:rsidRPr="00936338">
        <w:rPr>
          <w:rFonts w:ascii="Palatino Linotype" w:eastAsia="Palatino Linotype" w:hAnsi="Palatino Linotype" w:cs="Palatino Linotype"/>
          <w:b/>
          <w:i/>
          <w:u w:val="single"/>
          <w:lang w:eastAsia="en-US"/>
        </w:rPr>
        <w:t>la respuesta o trámite que se dé a la petición debe ser comunicada precisamente por la autoridad ante quien se ejercitó el derecho, y no por otra diversa.”</w:t>
      </w:r>
    </w:p>
    <w:p w14:paraId="1EEADE13" w14:textId="77777777" w:rsidR="0080387B" w:rsidRPr="00936338" w:rsidRDefault="0080387B" w:rsidP="0080387B">
      <w:pPr>
        <w:spacing w:after="200" w:line="360" w:lineRule="auto"/>
        <w:jc w:val="both"/>
        <w:rPr>
          <w:rFonts w:ascii="Palatino Linotype" w:eastAsia="Palatino Linotype" w:hAnsi="Palatino Linotype" w:cs="Palatino Linotype"/>
          <w:lang w:eastAsia="en-US"/>
        </w:rPr>
      </w:pPr>
    </w:p>
    <w:p w14:paraId="33563CDF" w14:textId="77777777" w:rsidR="00C4194F" w:rsidRPr="00936338" w:rsidRDefault="0080387B">
      <w:pPr>
        <w:spacing w:after="0" w:line="360" w:lineRule="auto"/>
        <w:ind w:right="49"/>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Ahora, en cuanto al ámbito competencia del </w:t>
      </w:r>
      <w:r w:rsidRPr="00936338">
        <w:rPr>
          <w:rFonts w:ascii="Palatino Linotype" w:eastAsia="Palatino Linotype" w:hAnsi="Palatino Linotype" w:cs="Palatino Linotype"/>
          <w:b/>
        </w:rPr>
        <w:t xml:space="preserve">Sujeto Obligado </w:t>
      </w:r>
      <w:r w:rsidRPr="00936338">
        <w:rPr>
          <w:rFonts w:ascii="Palatino Linotype" w:eastAsia="Palatino Linotype" w:hAnsi="Palatino Linotype" w:cs="Palatino Linotype"/>
        </w:rPr>
        <w:t xml:space="preserve">se desprende que este cuenta con unidades administrativas que pueden dar cuenta de lo requerido, tal es el caso de la </w:t>
      </w:r>
      <w:r w:rsidRPr="00936338">
        <w:rPr>
          <w:rFonts w:ascii="Palatino Linotype" w:eastAsia="Palatino Linotype" w:hAnsi="Palatino Linotype" w:cs="Palatino Linotype"/>
          <w:b/>
        </w:rPr>
        <w:t>Secretaría del Ayuntamiento, ya que esta cuenta con una Coordinación de Atención Ciudadana y Correspondencia</w:t>
      </w:r>
      <w:r w:rsidRPr="00936338">
        <w:rPr>
          <w:rFonts w:ascii="Palatino Linotype" w:eastAsia="Palatino Linotype" w:hAnsi="Palatino Linotype" w:cs="Palatino Linotype"/>
        </w:rPr>
        <w:t xml:space="preserve">, </w:t>
      </w:r>
      <w:r w:rsidR="009247DB" w:rsidRPr="00936338">
        <w:rPr>
          <w:rFonts w:ascii="Palatino Linotype" w:eastAsia="Palatino Linotype" w:hAnsi="Palatino Linotype" w:cs="Palatino Linotype"/>
        </w:rPr>
        <w:t>la cual conforme el Manual de Organización de la Presidencia Municipal vigente, es la encargada de fortalecer la participación ciudadana a través de la atención y direccionamiento de sus iniciativas, denuncias, desacuerdos, necesidades, observaciones, sugerencias y peticiones a las dependencias correspondientes con base en la normatividad vigente y en congruencia con la disposición programática y presupuestal.</w:t>
      </w:r>
    </w:p>
    <w:p w14:paraId="0E69F2CF" w14:textId="77777777" w:rsidR="0080387B" w:rsidRPr="00936338" w:rsidRDefault="0080387B">
      <w:pPr>
        <w:spacing w:after="0" w:line="360" w:lineRule="auto"/>
        <w:ind w:right="49"/>
        <w:jc w:val="both"/>
        <w:rPr>
          <w:rFonts w:ascii="Palatino Linotype" w:eastAsia="Palatino Linotype" w:hAnsi="Palatino Linotype" w:cs="Palatino Linotype"/>
        </w:rPr>
      </w:pPr>
    </w:p>
    <w:p w14:paraId="1194A0BB" w14:textId="77777777" w:rsidR="00DE3310" w:rsidRPr="00936338" w:rsidRDefault="00DE3310">
      <w:pPr>
        <w:spacing w:after="0" w:line="360" w:lineRule="auto"/>
        <w:ind w:right="49"/>
        <w:jc w:val="both"/>
        <w:rPr>
          <w:rFonts w:ascii="Palatino Linotype" w:eastAsia="Palatino Linotype" w:hAnsi="Palatino Linotype" w:cs="Palatino Linotype"/>
        </w:rPr>
      </w:pPr>
      <w:r w:rsidRPr="00936338">
        <w:rPr>
          <w:rFonts w:ascii="Palatino Linotype" w:eastAsia="Palatino Linotype" w:hAnsi="Palatino Linotype" w:cs="Palatino Linotype"/>
        </w:rPr>
        <w:t>Sin embargo</w:t>
      </w:r>
      <w:r w:rsidR="009247DB" w:rsidRPr="00936338">
        <w:rPr>
          <w:rFonts w:ascii="Palatino Linotype" w:eastAsia="Palatino Linotype" w:hAnsi="Palatino Linotype" w:cs="Palatino Linotype"/>
        </w:rPr>
        <w:t>, en el caso, es de recordar que vía informe justificado se pronunció el Secretario de la Oficina de Presidencia</w:t>
      </w:r>
      <w:r w:rsidRPr="00936338">
        <w:rPr>
          <w:rFonts w:ascii="Palatino Linotype" w:eastAsia="Palatino Linotype" w:hAnsi="Palatino Linotype" w:cs="Palatino Linotype"/>
        </w:rPr>
        <w:t xml:space="preserve"> manifestando que hacía entrega de la información requerida, no obstante fue omiso en entregar la misma, aunado que también ratificó una respuesta que en ningún momento fue proporcionada al particular.</w:t>
      </w:r>
    </w:p>
    <w:p w14:paraId="0DE6DBE3" w14:textId="77777777" w:rsidR="00DE3310" w:rsidRPr="00936338" w:rsidRDefault="00DE3310">
      <w:pPr>
        <w:spacing w:after="0" w:line="360" w:lineRule="auto"/>
        <w:ind w:right="49"/>
        <w:jc w:val="both"/>
        <w:rPr>
          <w:rFonts w:ascii="Palatino Linotype" w:eastAsia="Palatino Linotype" w:hAnsi="Palatino Linotype" w:cs="Palatino Linotype"/>
        </w:rPr>
      </w:pPr>
    </w:p>
    <w:p w14:paraId="6C8E3E8C" w14:textId="77777777" w:rsidR="0080387B" w:rsidRPr="00936338" w:rsidRDefault="00DE3310">
      <w:pPr>
        <w:spacing w:after="0" w:line="360" w:lineRule="auto"/>
        <w:ind w:right="49"/>
        <w:jc w:val="both"/>
        <w:rPr>
          <w:rFonts w:ascii="Palatino Linotype" w:eastAsia="Palatino Linotype" w:hAnsi="Palatino Linotype" w:cs="Palatino Linotype"/>
        </w:rPr>
      </w:pPr>
      <w:r w:rsidRPr="00936338">
        <w:rPr>
          <w:rFonts w:ascii="Palatino Linotype" w:eastAsia="Palatino Linotype" w:hAnsi="Palatino Linotype" w:cs="Palatino Linotype"/>
        </w:rPr>
        <w:t>P</w:t>
      </w:r>
      <w:r w:rsidR="009247DB" w:rsidRPr="00936338">
        <w:rPr>
          <w:rFonts w:ascii="Palatino Linotype" w:eastAsia="Palatino Linotype" w:hAnsi="Palatino Linotype" w:cs="Palatino Linotype"/>
        </w:rPr>
        <w:t xml:space="preserve">or lo que, </w:t>
      </w:r>
      <w:r w:rsidRPr="00936338">
        <w:rPr>
          <w:rFonts w:ascii="Palatino Linotype" w:eastAsia="Palatino Linotype" w:hAnsi="Palatino Linotype" w:cs="Palatino Linotype"/>
        </w:rPr>
        <w:t xml:space="preserve">dado que </w:t>
      </w:r>
      <w:r w:rsidR="009247DB" w:rsidRPr="00936338">
        <w:rPr>
          <w:rFonts w:ascii="Palatino Linotype" w:eastAsia="Palatino Linotype" w:hAnsi="Palatino Linotype" w:cs="Palatino Linotype"/>
        </w:rPr>
        <w:t>no se pronunciaron todas las unidades administrativas que pudieran conocer de lo requerido</w:t>
      </w:r>
      <w:r w:rsidRPr="00936338">
        <w:rPr>
          <w:rFonts w:ascii="Palatino Linotype" w:eastAsia="Palatino Linotype" w:hAnsi="Palatino Linotype" w:cs="Palatino Linotype"/>
        </w:rPr>
        <w:t xml:space="preserve"> y el pronunciamiento del servidor público habilitado que se pronunció en el periodo de manifestaciones no colma la pretensión del particular; en el caso, resulta procedente ordenar, </w:t>
      </w:r>
      <w:r w:rsidRPr="00936338">
        <w:rPr>
          <w:rFonts w:ascii="Palatino Linotype" w:eastAsia="Palatino Linotype" w:hAnsi="Palatino Linotype" w:cs="Palatino Linotype"/>
          <w:b/>
        </w:rPr>
        <w:t>previa búsqueda exhaustiva y razonable</w:t>
      </w:r>
      <w:r w:rsidR="00DA261F" w:rsidRPr="00936338">
        <w:rPr>
          <w:rFonts w:ascii="Palatino Linotype" w:eastAsia="Palatino Linotype" w:hAnsi="Palatino Linotype" w:cs="Palatino Linotype"/>
          <w:b/>
        </w:rPr>
        <w:t>, de ser procedente en versión pública</w:t>
      </w:r>
      <w:r w:rsidR="00DA261F" w:rsidRPr="00936338">
        <w:rPr>
          <w:rFonts w:ascii="Palatino Linotype" w:eastAsia="Palatino Linotype" w:hAnsi="Palatino Linotype" w:cs="Palatino Linotype"/>
        </w:rPr>
        <w:t>,</w:t>
      </w:r>
      <w:r w:rsidRPr="00936338">
        <w:rPr>
          <w:rFonts w:ascii="Palatino Linotype" w:eastAsia="Palatino Linotype" w:hAnsi="Palatino Linotype" w:cs="Palatino Linotype"/>
        </w:rPr>
        <w:t xml:space="preserve"> la entrega de lo siguiente:</w:t>
      </w:r>
    </w:p>
    <w:p w14:paraId="28026BB5" w14:textId="77777777" w:rsidR="00DE3310" w:rsidRPr="00936338" w:rsidRDefault="00DE3310">
      <w:pPr>
        <w:spacing w:after="0" w:line="360" w:lineRule="auto"/>
        <w:ind w:right="49"/>
        <w:jc w:val="both"/>
        <w:rPr>
          <w:rFonts w:ascii="Palatino Linotype" w:eastAsia="Palatino Linotype" w:hAnsi="Palatino Linotype" w:cs="Palatino Linotype"/>
        </w:rPr>
      </w:pPr>
    </w:p>
    <w:p w14:paraId="7FEAD97D" w14:textId="77777777" w:rsidR="00DE3310" w:rsidRPr="00936338" w:rsidRDefault="00DE3310" w:rsidP="00DE3310">
      <w:pPr>
        <w:spacing w:after="0" w:line="360" w:lineRule="auto"/>
        <w:ind w:right="49"/>
        <w:jc w:val="both"/>
        <w:rPr>
          <w:rFonts w:ascii="Palatino Linotype" w:eastAsia="Palatino Linotype" w:hAnsi="Palatino Linotype" w:cs="Palatino Linotype"/>
          <w:b/>
        </w:rPr>
      </w:pPr>
      <w:r w:rsidRPr="00936338">
        <w:rPr>
          <w:rFonts w:ascii="Palatino Linotype" w:eastAsia="Palatino Linotype" w:hAnsi="Palatino Linotype" w:cs="Palatino Linotype"/>
          <w:b/>
        </w:rPr>
        <w:t>Respecto del periodo comprendido del 01 de enero al 31 de mayo de 2025 los documentos donde conste o se advierta lo siguiente:</w:t>
      </w:r>
    </w:p>
    <w:p w14:paraId="6FA68F56" w14:textId="77777777" w:rsidR="00DE3310" w:rsidRPr="00936338" w:rsidRDefault="00DE3310" w:rsidP="00DE3310">
      <w:pPr>
        <w:spacing w:after="0" w:line="360" w:lineRule="auto"/>
        <w:ind w:right="49"/>
        <w:jc w:val="both"/>
        <w:rPr>
          <w:rFonts w:ascii="Palatino Linotype" w:eastAsia="Palatino Linotype" w:hAnsi="Palatino Linotype" w:cs="Palatino Linotype"/>
          <w:b/>
        </w:rPr>
      </w:pPr>
    </w:p>
    <w:p w14:paraId="63D5CB0E" w14:textId="77777777" w:rsidR="00DE3310" w:rsidRPr="00936338" w:rsidRDefault="00DE3310" w:rsidP="00DE3310">
      <w:pPr>
        <w:numPr>
          <w:ilvl w:val="0"/>
          <w:numId w:val="6"/>
        </w:numPr>
        <w:spacing w:after="0" w:line="360" w:lineRule="auto"/>
        <w:ind w:right="49"/>
        <w:jc w:val="both"/>
        <w:rPr>
          <w:rFonts w:ascii="Palatino Linotype" w:eastAsia="Palatino Linotype" w:hAnsi="Palatino Linotype" w:cs="Palatino Linotype"/>
          <w:b/>
        </w:rPr>
      </w:pPr>
      <w:r w:rsidRPr="00936338">
        <w:rPr>
          <w:rFonts w:ascii="Palatino Linotype" w:eastAsia="Palatino Linotype" w:hAnsi="Palatino Linotype" w:cs="Palatino Linotype"/>
          <w:b/>
        </w:rPr>
        <w:t>Peticiones ciudadanas recibidas en Presidencia Municipal y/o Secretaria del Ayuntamiento.</w:t>
      </w:r>
    </w:p>
    <w:p w14:paraId="1BDBB8D2" w14:textId="77777777" w:rsidR="00DE3310" w:rsidRPr="00936338" w:rsidRDefault="00DE3310" w:rsidP="00DE3310">
      <w:pPr>
        <w:numPr>
          <w:ilvl w:val="0"/>
          <w:numId w:val="6"/>
        </w:numPr>
        <w:spacing w:after="0" w:line="360" w:lineRule="auto"/>
        <w:ind w:right="49"/>
        <w:jc w:val="both"/>
        <w:rPr>
          <w:rFonts w:ascii="Palatino Linotype" w:eastAsia="Palatino Linotype" w:hAnsi="Palatino Linotype" w:cs="Palatino Linotype"/>
          <w:b/>
        </w:rPr>
      </w:pPr>
      <w:r w:rsidRPr="00936338">
        <w:rPr>
          <w:rFonts w:ascii="Palatino Linotype" w:eastAsia="Palatino Linotype" w:hAnsi="Palatino Linotype" w:cs="Palatino Linotype"/>
          <w:b/>
        </w:rPr>
        <w:t>Turno a las unidades administrativas señaladas en el punto anterior, para la atención de peticiones ciudadanas.</w:t>
      </w:r>
    </w:p>
    <w:p w14:paraId="574E16DF" w14:textId="77777777" w:rsidR="00DE3310" w:rsidRPr="00936338" w:rsidRDefault="00DE3310" w:rsidP="00DE3310">
      <w:pPr>
        <w:numPr>
          <w:ilvl w:val="0"/>
          <w:numId w:val="6"/>
        </w:numPr>
        <w:spacing w:after="0" w:line="360" w:lineRule="auto"/>
        <w:ind w:right="49"/>
        <w:jc w:val="both"/>
        <w:rPr>
          <w:rFonts w:ascii="Palatino Linotype" w:eastAsia="Palatino Linotype" w:hAnsi="Palatino Linotype" w:cs="Palatino Linotype"/>
          <w:b/>
        </w:rPr>
      </w:pPr>
      <w:r w:rsidRPr="00936338">
        <w:rPr>
          <w:rFonts w:ascii="Palatino Linotype" w:eastAsia="Palatino Linotype" w:hAnsi="Palatino Linotype" w:cs="Palatino Linotype"/>
          <w:b/>
        </w:rPr>
        <w:t>Respuesta a las peticiones ciudadanas.</w:t>
      </w:r>
    </w:p>
    <w:p w14:paraId="69D046E5" w14:textId="77777777" w:rsidR="00DE3310" w:rsidRPr="00936338" w:rsidRDefault="00DE3310">
      <w:pPr>
        <w:spacing w:after="0" w:line="360" w:lineRule="auto"/>
        <w:ind w:right="49"/>
        <w:jc w:val="both"/>
        <w:rPr>
          <w:rFonts w:ascii="Palatino Linotype" w:eastAsia="Palatino Linotype" w:hAnsi="Palatino Linotype" w:cs="Palatino Linotype"/>
        </w:rPr>
      </w:pPr>
    </w:p>
    <w:p w14:paraId="763CAFE1" w14:textId="77777777" w:rsidR="00DE3310" w:rsidRPr="00936338" w:rsidRDefault="00DE3310">
      <w:pPr>
        <w:spacing w:after="0" w:line="360" w:lineRule="auto"/>
        <w:ind w:right="49"/>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Lo ordenado en los puntos </w:t>
      </w:r>
      <w:r w:rsidRPr="00936338">
        <w:rPr>
          <w:rFonts w:ascii="Palatino Linotype" w:eastAsia="Palatino Linotype" w:hAnsi="Palatino Linotype" w:cs="Palatino Linotype"/>
          <w:b/>
        </w:rPr>
        <w:t>1</w:t>
      </w:r>
      <w:r w:rsidRPr="00936338">
        <w:rPr>
          <w:rFonts w:ascii="Palatino Linotype" w:eastAsia="Palatino Linotype" w:hAnsi="Palatino Linotype" w:cs="Palatino Linotype"/>
        </w:rPr>
        <w:t xml:space="preserve"> y </w:t>
      </w:r>
      <w:r w:rsidRPr="00936338">
        <w:rPr>
          <w:rFonts w:ascii="Palatino Linotype" w:eastAsia="Palatino Linotype" w:hAnsi="Palatino Linotype" w:cs="Palatino Linotype"/>
          <w:b/>
        </w:rPr>
        <w:t>3</w:t>
      </w:r>
      <w:r w:rsidRPr="00936338">
        <w:rPr>
          <w:rFonts w:ascii="Palatino Linotype" w:eastAsia="Palatino Linotype" w:hAnsi="Palatino Linotype" w:cs="Palatino Linotype"/>
        </w:rPr>
        <w:t xml:space="preserve">, se ordena sin que sea necesario contemplar salvedad en términos del segundo párrafo del artículo 19 de la Ley de la materia, en razón de que este Órgano Garante advirtió el recurso de revisión 07669/INFOEM/IP/RR/2025, el cual se invoca como hecho notorio, en donde </w:t>
      </w:r>
      <w:r w:rsidR="00642C1A" w:rsidRPr="00936338">
        <w:rPr>
          <w:rFonts w:ascii="Palatino Linotype" w:eastAsia="Palatino Linotype" w:hAnsi="Palatino Linotype" w:cs="Palatino Linotype"/>
        </w:rPr>
        <w:t xml:space="preserve">al Ayuntamiento de Toluca le </w:t>
      </w:r>
      <w:r w:rsidRPr="00936338">
        <w:rPr>
          <w:rFonts w:ascii="Palatino Linotype" w:eastAsia="Palatino Linotype" w:hAnsi="Palatino Linotype" w:cs="Palatino Linotype"/>
        </w:rPr>
        <w:t>requirieron las peticiones ciudadanas recibidas y su respuesta del uno de enero al ocho de mayo de dos mil veinticinco,</w:t>
      </w:r>
      <w:r w:rsidR="00642C1A" w:rsidRPr="00936338">
        <w:rPr>
          <w:rFonts w:ascii="Palatino Linotype" w:eastAsia="Palatino Linotype" w:hAnsi="Palatino Linotype" w:cs="Palatino Linotype"/>
        </w:rPr>
        <w:t xml:space="preserve"> a lo cual</w:t>
      </w:r>
      <w:r w:rsidRPr="00936338">
        <w:rPr>
          <w:rFonts w:ascii="Palatino Linotype" w:eastAsia="Palatino Linotype" w:hAnsi="Palatino Linotype" w:cs="Palatino Linotype"/>
        </w:rPr>
        <w:t xml:space="preserve"> dicho ente público hizo entrega de peticiones ciudadanas y sus respuestas respecto del periodo indicado</w:t>
      </w:r>
      <w:r w:rsidR="00642C1A" w:rsidRPr="00936338">
        <w:rPr>
          <w:rFonts w:ascii="Palatino Linotype" w:eastAsia="Palatino Linotype" w:hAnsi="Palatino Linotype" w:cs="Palatino Linotype"/>
        </w:rPr>
        <w:t xml:space="preserve">; lo cual corresponde </w:t>
      </w:r>
      <w:r w:rsidRPr="00936338">
        <w:rPr>
          <w:rFonts w:ascii="Palatino Linotype" w:eastAsia="Palatino Linotype" w:hAnsi="Palatino Linotype" w:cs="Palatino Linotype"/>
        </w:rPr>
        <w:t>al mismo tipo de información que se requiere en los asuntos que nos ocupa</w:t>
      </w:r>
      <w:r w:rsidR="00642C1A" w:rsidRPr="00936338">
        <w:rPr>
          <w:rFonts w:ascii="Palatino Linotype" w:eastAsia="Palatino Linotype" w:hAnsi="Palatino Linotype" w:cs="Palatino Linotype"/>
        </w:rPr>
        <w:t>n</w:t>
      </w:r>
      <w:r w:rsidRPr="00936338">
        <w:rPr>
          <w:rFonts w:ascii="Palatino Linotype" w:eastAsia="Palatino Linotype" w:hAnsi="Palatino Linotype" w:cs="Palatino Linotype"/>
        </w:rPr>
        <w:t>.</w:t>
      </w:r>
    </w:p>
    <w:p w14:paraId="11345223" w14:textId="77777777" w:rsidR="00DE3310" w:rsidRPr="00936338" w:rsidRDefault="00DE3310">
      <w:pPr>
        <w:spacing w:after="0" w:line="360" w:lineRule="auto"/>
        <w:ind w:right="49"/>
        <w:jc w:val="both"/>
        <w:rPr>
          <w:rFonts w:ascii="Palatino Linotype" w:eastAsia="Palatino Linotype" w:hAnsi="Palatino Linotype" w:cs="Palatino Linotype"/>
        </w:rPr>
      </w:pPr>
    </w:p>
    <w:p w14:paraId="1F3FC4E2" w14:textId="77777777" w:rsidR="00DE3310" w:rsidRPr="00936338" w:rsidRDefault="00642C1A">
      <w:pPr>
        <w:spacing w:after="0" w:line="360" w:lineRule="auto"/>
        <w:ind w:right="49"/>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No obstante, en el caso de lo ordenado en el </w:t>
      </w:r>
      <w:r w:rsidRPr="00936338">
        <w:rPr>
          <w:rFonts w:ascii="Palatino Linotype" w:eastAsia="Palatino Linotype" w:hAnsi="Palatino Linotype" w:cs="Palatino Linotype"/>
          <w:b/>
        </w:rPr>
        <w:t>punto 2</w:t>
      </w:r>
      <w:r w:rsidRPr="00936338">
        <w:rPr>
          <w:rFonts w:ascii="Palatino Linotype" w:eastAsia="Palatino Linotype" w:hAnsi="Palatino Linotype" w:cs="Palatino Linotype"/>
        </w:rPr>
        <w:t xml:space="preserve">, dado que no hay certeza de que se genere un documento de turno para la atención de peticiones ciudadanas que se reciben, en el supuesto de que dicha información no obre en los archivos del </w:t>
      </w:r>
      <w:r w:rsidRPr="00936338">
        <w:rPr>
          <w:rFonts w:ascii="Palatino Linotype" w:eastAsia="Palatino Linotype" w:hAnsi="Palatino Linotype" w:cs="Palatino Linotype"/>
          <w:b/>
        </w:rPr>
        <w:t xml:space="preserve">Sujeto Obligado, </w:t>
      </w:r>
      <w:r w:rsidRPr="00936338">
        <w:rPr>
          <w:rFonts w:ascii="Palatino Linotype" w:eastAsia="Palatino Linotype" w:hAnsi="Palatino Linotype" w:cs="Palatino Linotype"/>
        </w:rPr>
        <w:t>por no haberse poseído, generado o administrado, bastará con que así lo haga del conocimiento de la parte Recurrente, en términos del segundo párrafo del artículo 19 de la Ley de la materia.</w:t>
      </w:r>
    </w:p>
    <w:p w14:paraId="6C70E678" w14:textId="77777777" w:rsidR="0080387B" w:rsidRPr="00936338" w:rsidRDefault="0080387B">
      <w:pPr>
        <w:spacing w:after="0" w:line="360" w:lineRule="auto"/>
        <w:ind w:right="49"/>
        <w:jc w:val="both"/>
        <w:rPr>
          <w:rFonts w:ascii="Palatino Linotype" w:eastAsia="Palatino Linotype" w:hAnsi="Palatino Linotype" w:cs="Palatino Linotype"/>
        </w:rPr>
      </w:pPr>
    </w:p>
    <w:p w14:paraId="424677AA" w14:textId="77777777" w:rsidR="00DA261F" w:rsidRPr="00936338" w:rsidRDefault="00DA261F" w:rsidP="00DA261F">
      <w:pPr>
        <w:pBdr>
          <w:top w:val="nil"/>
          <w:left w:val="nil"/>
          <w:bottom w:val="nil"/>
          <w:right w:val="nil"/>
          <w:between w:val="nil"/>
        </w:pBdr>
        <w:spacing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Finalmente, es de señalar que, como ya se mencionó 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xml:space="preserve">, omitió proporcionar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936338">
        <w:rPr>
          <w:rFonts w:ascii="Palatino Linotype" w:eastAsia="Palatino Linotype" w:hAnsi="Palatino Linotype" w:cs="Palatino Linotype"/>
          <w:b/>
        </w:rPr>
        <w:t xml:space="preserve">ORDENA </w:t>
      </w:r>
      <w:r w:rsidRPr="00936338">
        <w:rPr>
          <w:rFonts w:ascii="Palatino Linotype" w:eastAsia="Palatino Linotype" w:hAnsi="Palatino Linotype" w:cs="Palatino Linotype"/>
        </w:rPr>
        <w:t>dar vista a la Secretaría Técnica del Pleno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w:t>
      </w:r>
    </w:p>
    <w:p w14:paraId="24698828" w14:textId="77777777" w:rsidR="00DA261F" w:rsidRPr="00936338" w:rsidRDefault="00DA261F">
      <w:pPr>
        <w:spacing w:after="0" w:line="360" w:lineRule="auto"/>
        <w:ind w:right="49"/>
        <w:jc w:val="both"/>
        <w:rPr>
          <w:rFonts w:ascii="Palatino Linotype" w:eastAsia="Palatino Linotype" w:hAnsi="Palatino Linotype" w:cs="Palatino Linotype"/>
        </w:rPr>
      </w:pPr>
    </w:p>
    <w:p w14:paraId="7F99205F" w14:textId="77777777" w:rsidR="00C4194F" w:rsidRPr="00936338" w:rsidRDefault="00A20B63">
      <w:pPr>
        <w:pBdr>
          <w:top w:val="nil"/>
          <w:left w:val="nil"/>
          <w:bottom w:val="nil"/>
          <w:right w:val="nil"/>
          <w:between w:val="nil"/>
        </w:pBd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 xml:space="preserve">Quinto. Versión Pública. </w:t>
      </w:r>
      <w:r w:rsidRPr="00936338">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936338">
        <w:rPr>
          <w:rFonts w:ascii="Palatino Linotype" w:eastAsia="Palatino Linotype" w:hAnsi="Palatino Linotype" w:cs="Palatino Linotype"/>
          <w:b/>
        </w:rPr>
        <w:t>Recurrente</w:t>
      </w:r>
      <w:r w:rsidRPr="00936338">
        <w:rPr>
          <w:rFonts w:ascii="Palatino Linotype" w:eastAsia="Palatino Linotype" w:hAnsi="Palatino Linotype" w:cs="Palatino Linotype"/>
        </w:rPr>
        <w:t xml:space="preserve"> sin menoscabar el derecho a la protección de los datos personales de terceros.</w:t>
      </w:r>
    </w:p>
    <w:p w14:paraId="307BE568" w14:textId="77777777" w:rsidR="00C4194F" w:rsidRPr="00936338" w:rsidRDefault="00A20B63">
      <w:pPr>
        <w:spacing w:before="240" w:after="240" w:line="360" w:lineRule="auto"/>
        <w:ind w:right="50"/>
        <w:jc w:val="both"/>
        <w:rPr>
          <w:rFonts w:ascii="Palatino Linotype" w:eastAsia="Palatino Linotype" w:hAnsi="Palatino Linotype" w:cs="Palatino Linotype"/>
        </w:rPr>
      </w:pPr>
      <w:r w:rsidRPr="00936338">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1C1C9B3A" w14:textId="77777777" w:rsidR="00C4194F" w:rsidRPr="00936338" w:rsidRDefault="00A20B63">
      <w:pPr>
        <w:spacing w:after="0" w:line="240" w:lineRule="auto"/>
        <w:ind w:left="851" w:right="616"/>
        <w:jc w:val="both"/>
        <w:rPr>
          <w:rFonts w:ascii="Palatino Linotype" w:eastAsia="Palatino Linotype" w:hAnsi="Palatino Linotype" w:cs="Palatino Linotype"/>
          <w:b/>
          <w:i/>
        </w:rPr>
      </w:pPr>
      <w:r w:rsidRPr="00936338">
        <w:rPr>
          <w:rFonts w:ascii="Palatino Linotype" w:eastAsia="Palatino Linotype" w:hAnsi="Palatino Linotype" w:cs="Palatino Linotype"/>
          <w:b/>
          <w:i/>
        </w:rPr>
        <w:t xml:space="preserve"> “Artículo 3. Para los efectos de la presente Ley se entenderá por:</w:t>
      </w:r>
    </w:p>
    <w:p w14:paraId="107BCEC0"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IX. Datos personales:</w:t>
      </w:r>
      <w:r w:rsidRPr="00936338">
        <w:rPr>
          <w:rFonts w:ascii="Palatino Linotype" w:eastAsia="Palatino Linotype" w:hAnsi="Palatino Linotype" w:cs="Palatino Linotype"/>
          <w:i/>
        </w:rPr>
        <w:t xml:space="preserve"> </w:t>
      </w:r>
      <w:r w:rsidRPr="00936338">
        <w:rPr>
          <w:rFonts w:ascii="Palatino Linotype" w:eastAsia="Palatino Linotype" w:hAnsi="Palatino Linotype" w:cs="Palatino Linotype"/>
          <w:b/>
          <w:i/>
        </w:rPr>
        <w:t>La información concerniente a una persona, identificada o identificable</w:t>
      </w:r>
      <w:r w:rsidRPr="00936338">
        <w:rPr>
          <w:rFonts w:ascii="Palatino Linotype" w:eastAsia="Palatino Linotype" w:hAnsi="Palatino Linotype" w:cs="Palatino Linotype"/>
          <w:i/>
        </w:rPr>
        <w:t xml:space="preserve"> según lo dispuesto por la Ley de Protección de Datos Personales del Estado de México;</w:t>
      </w:r>
    </w:p>
    <w:p w14:paraId="78B74495"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XX. Información clasificada:</w:t>
      </w:r>
      <w:r w:rsidRPr="00936338">
        <w:rPr>
          <w:rFonts w:ascii="Palatino Linotype" w:eastAsia="Palatino Linotype" w:hAnsi="Palatino Linotype" w:cs="Palatino Linotype"/>
          <w:i/>
        </w:rPr>
        <w:t xml:space="preserve"> Aquella considerada por la presente Ley como reservada o confidencial;</w:t>
      </w:r>
    </w:p>
    <w:p w14:paraId="29CF081C"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XXXII. Protección de Datos Personales:</w:t>
      </w:r>
      <w:r w:rsidRPr="00936338">
        <w:rPr>
          <w:rFonts w:ascii="Palatino Linotype" w:eastAsia="Palatino Linotype" w:hAnsi="Palatino Linotype" w:cs="Palatino Linotype"/>
          <w:i/>
        </w:rPr>
        <w:t xml:space="preserve"> Derecho humano que tutela la privacidad de datos personales en poder de los sujetos obligados y sujetos particulares;</w:t>
      </w:r>
    </w:p>
    <w:p w14:paraId="0676D6F1"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XLV. Versión pública</w:t>
      </w:r>
      <w:r w:rsidRPr="00936338">
        <w:rPr>
          <w:rFonts w:ascii="Palatino Linotype" w:eastAsia="Palatino Linotype" w:hAnsi="Palatino Linotype" w:cs="Palatino Linotype"/>
          <w:i/>
        </w:rPr>
        <w:t>: Documento en el que se elimine, suprime o borra la información clasificada como reservada o confidencial para permitir su acceso.”</w:t>
      </w:r>
    </w:p>
    <w:p w14:paraId="18209AF1" w14:textId="77777777" w:rsidR="00C4194F" w:rsidRPr="00936338" w:rsidRDefault="00C4194F">
      <w:pPr>
        <w:spacing w:after="0" w:line="240" w:lineRule="auto"/>
        <w:ind w:left="851" w:right="616"/>
        <w:jc w:val="both"/>
        <w:rPr>
          <w:rFonts w:ascii="Palatino Linotype" w:eastAsia="Palatino Linotype" w:hAnsi="Palatino Linotype" w:cs="Palatino Linotype"/>
          <w:i/>
        </w:rPr>
      </w:pPr>
    </w:p>
    <w:p w14:paraId="35E4DCA7"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“Artículo 6.</w:t>
      </w:r>
      <w:r w:rsidRPr="00936338">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7F1C8FD" w14:textId="77777777" w:rsidR="00C4194F" w:rsidRPr="00936338" w:rsidRDefault="00C4194F">
      <w:pPr>
        <w:spacing w:after="0" w:line="240" w:lineRule="auto"/>
        <w:ind w:left="851" w:right="616"/>
        <w:jc w:val="both"/>
        <w:rPr>
          <w:rFonts w:ascii="Palatino Linotype" w:eastAsia="Palatino Linotype" w:hAnsi="Palatino Linotype" w:cs="Palatino Linotype"/>
          <w:i/>
        </w:rPr>
      </w:pPr>
    </w:p>
    <w:p w14:paraId="01B84EFB" w14:textId="77777777" w:rsidR="00C4194F" w:rsidRPr="00936338" w:rsidRDefault="00A20B63">
      <w:pPr>
        <w:spacing w:after="0" w:line="240" w:lineRule="auto"/>
        <w:ind w:left="851" w:right="616"/>
        <w:jc w:val="both"/>
        <w:rPr>
          <w:rFonts w:ascii="Palatino Linotype" w:eastAsia="Palatino Linotype" w:hAnsi="Palatino Linotype" w:cs="Palatino Linotype"/>
          <w:b/>
          <w:i/>
        </w:rPr>
      </w:pPr>
      <w:r w:rsidRPr="00936338">
        <w:rPr>
          <w:rFonts w:ascii="Palatino Linotype" w:eastAsia="Palatino Linotype" w:hAnsi="Palatino Linotype" w:cs="Palatino Linotype"/>
          <w:b/>
          <w:i/>
        </w:rPr>
        <w:t>“Artículo 137.</w:t>
      </w:r>
      <w:r w:rsidRPr="00936338">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6BAA816" w14:textId="77777777" w:rsidR="00C4194F" w:rsidRPr="00936338" w:rsidRDefault="00C4194F">
      <w:pPr>
        <w:spacing w:after="0" w:line="240" w:lineRule="auto"/>
        <w:ind w:left="851" w:right="616"/>
        <w:jc w:val="both"/>
        <w:rPr>
          <w:rFonts w:ascii="Palatino Linotype" w:eastAsia="Palatino Linotype" w:hAnsi="Palatino Linotype" w:cs="Palatino Linotype"/>
          <w:b/>
          <w:i/>
        </w:rPr>
      </w:pPr>
    </w:p>
    <w:p w14:paraId="11CF109D"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“Artículo 143</w:t>
      </w:r>
      <w:r w:rsidRPr="00936338">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FBD1F7D"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I.</w:t>
      </w:r>
      <w:r w:rsidRPr="00936338">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256DF10D"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05C5561E"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7E8580EE" w14:textId="77777777" w:rsidR="00C4194F" w:rsidRPr="00936338" w:rsidRDefault="00C4194F">
      <w:pPr>
        <w:spacing w:after="0" w:line="240" w:lineRule="auto"/>
        <w:ind w:left="993" w:right="1041"/>
        <w:jc w:val="both"/>
        <w:rPr>
          <w:rFonts w:ascii="Palatino Linotype" w:eastAsia="Palatino Linotype" w:hAnsi="Palatino Linotype" w:cs="Palatino Linotype"/>
          <w:i/>
        </w:rPr>
      </w:pPr>
    </w:p>
    <w:p w14:paraId="62B027F7" w14:textId="77777777" w:rsidR="00C4194F" w:rsidRPr="00936338" w:rsidRDefault="00A20B63">
      <w:pPr>
        <w:spacing w:after="0" w:line="360" w:lineRule="auto"/>
        <w:ind w:right="51"/>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xml:space="preserve"> para satisfacer el derecho de acceso a la información pública de la parte </w:t>
      </w:r>
      <w:r w:rsidRPr="00936338">
        <w:rPr>
          <w:rFonts w:ascii="Palatino Linotype" w:eastAsia="Palatino Linotype" w:hAnsi="Palatino Linotype" w:cs="Palatino Linotype"/>
          <w:b/>
        </w:rPr>
        <w:t>Recurrente</w:t>
      </w:r>
      <w:r w:rsidRPr="00936338">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AFA122A" w14:textId="77777777" w:rsidR="00DA261F" w:rsidRPr="00936338" w:rsidRDefault="00DA261F">
      <w:pPr>
        <w:spacing w:after="0" w:line="360" w:lineRule="auto"/>
        <w:ind w:right="51"/>
        <w:jc w:val="both"/>
        <w:rPr>
          <w:rFonts w:ascii="Palatino Linotype" w:eastAsia="Palatino Linotype" w:hAnsi="Palatino Linotype" w:cs="Palatino Linotype"/>
        </w:rPr>
      </w:pPr>
    </w:p>
    <w:p w14:paraId="06978A29" w14:textId="77777777" w:rsidR="00DA261F" w:rsidRPr="00936338" w:rsidRDefault="00DA261F">
      <w:pPr>
        <w:spacing w:after="0" w:line="360" w:lineRule="auto"/>
        <w:ind w:right="51"/>
        <w:jc w:val="both"/>
        <w:rPr>
          <w:rFonts w:ascii="Palatino Linotype" w:eastAsia="Palatino Linotype" w:hAnsi="Palatino Linotype" w:cs="Palatino Linotype"/>
        </w:rPr>
      </w:pPr>
      <w:r w:rsidRPr="00936338">
        <w:rPr>
          <w:rFonts w:ascii="Palatino Linotype" w:eastAsia="Palatino Linotype" w:hAnsi="Palatino Linotype" w:cs="Palatino Linotype"/>
        </w:rPr>
        <w:t>Dentro de los datos que pudieran clasificarse en el soporte documental que se entregue en cumplimiento a la presente resolución se encuentra lo siguiente:</w:t>
      </w:r>
    </w:p>
    <w:p w14:paraId="7E9C0382" w14:textId="77777777" w:rsidR="00DA261F" w:rsidRPr="00936338" w:rsidRDefault="00DA261F">
      <w:pPr>
        <w:spacing w:after="0" w:line="360" w:lineRule="auto"/>
        <w:ind w:right="51"/>
        <w:jc w:val="both"/>
        <w:rPr>
          <w:rFonts w:ascii="Palatino Linotype" w:eastAsia="Palatino Linotype" w:hAnsi="Palatino Linotype" w:cs="Palatino Linotype"/>
        </w:rPr>
      </w:pPr>
    </w:p>
    <w:p w14:paraId="423F9068" w14:textId="77777777" w:rsidR="00DA261F" w:rsidRPr="00936338" w:rsidRDefault="00DA261F" w:rsidP="00DA261F">
      <w:pPr>
        <w:spacing w:after="0" w:line="360" w:lineRule="auto"/>
        <w:ind w:right="51"/>
        <w:jc w:val="both"/>
        <w:rPr>
          <w:rFonts w:ascii="Palatino Linotype" w:eastAsia="Palatino Linotype" w:hAnsi="Palatino Linotype" w:cs="Palatino Linotype"/>
        </w:rPr>
      </w:pPr>
      <w:r w:rsidRPr="00936338">
        <w:rPr>
          <w:rFonts w:ascii="Palatino Linotype" w:eastAsia="Palatino Linotype" w:hAnsi="Palatino Linotype" w:cs="Palatino Linotype"/>
          <w:b/>
        </w:rPr>
        <w:t>Datos concernientes a particulares que no son servidores públicos, no realizan actos de autoridad y no reciben ni ejercen recursos públicos como lo es el nombre y firma</w:t>
      </w:r>
      <w:r w:rsidRPr="00936338">
        <w:rPr>
          <w:rFonts w:ascii="Palatino Linotype" w:eastAsia="Palatino Linotype" w:hAnsi="Palatino Linotype" w:cs="Palatino Linotype"/>
        </w:rPr>
        <w:t xml:space="preserve">: Los datos relacionados con un particular que no es servidor público, no realiza actos de autoridad y no ejerce ni recibe recursos públicos, es información que debe ser clasificada en términos de lo dispuesto en la fracción I del artículo 143 de la Ley de Transparencia y Acceso a la Información Pública del Estado de México, en razón de que, no se trata de información de naturaleza pública ni de interés social, por el contrario, su entrega infringiría en la esfera más íntima. </w:t>
      </w:r>
    </w:p>
    <w:p w14:paraId="1B93BB21" w14:textId="77777777" w:rsidR="00DA261F" w:rsidRPr="00936338" w:rsidRDefault="00DA261F">
      <w:pPr>
        <w:spacing w:after="0" w:line="360" w:lineRule="auto"/>
        <w:ind w:right="51"/>
        <w:jc w:val="both"/>
        <w:rPr>
          <w:rFonts w:ascii="Palatino Linotype" w:eastAsia="Palatino Linotype" w:hAnsi="Palatino Linotype" w:cs="Palatino Linotype"/>
        </w:rPr>
      </w:pPr>
    </w:p>
    <w:p w14:paraId="0D7E9032" w14:textId="77777777" w:rsidR="00C4194F" w:rsidRPr="00936338" w:rsidRDefault="00A20B63">
      <w:pPr>
        <w:spacing w:after="0" w:line="360" w:lineRule="auto"/>
        <w:ind w:right="50"/>
        <w:jc w:val="both"/>
        <w:rPr>
          <w:rFonts w:ascii="Palatino Linotype" w:eastAsia="Palatino Linotype" w:hAnsi="Palatino Linotype" w:cs="Palatino Linotype"/>
        </w:rPr>
      </w:pPr>
      <w:r w:rsidRPr="0093633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B6E9246" w14:textId="77777777" w:rsidR="00C4194F" w:rsidRPr="00936338" w:rsidRDefault="00C4194F">
      <w:pPr>
        <w:spacing w:after="0" w:line="360" w:lineRule="auto"/>
        <w:ind w:right="50"/>
        <w:jc w:val="both"/>
        <w:rPr>
          <w:rFonts w:ascii="Palatino Linotype" w:eastAsia="Palatino Linotype" w:hAnsi="Palatino Linotype" w:cs="Palatino Linotype"/>
        </w:rPr>
      </w:pPr>
    </w:p>
    <w:p w14:paraId="6BEE658A" w14:textId="77777777" w:rsidR="00C4194F" w:rsidRPr="00936338" w:rsidRDefault="00A20B63">
      <w:pPr>
        <w:spacing w:after="0" w:line="360" w:lineRule="auto"/>
        <w:ind w:right="51"/>
        <w:jc w:val="both"/>
        <w:rPr>
          <w:rFonts w:ascii="Palatino Linotype" w:eastAsia="Palatino Linotype" w:hAnsi="Palatino Linotype" w:cs="Palatino Linotype"/>
        </w:rPr>
      </w:pPr>
      <w:r w:rsidRPr="00936338">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3BA3E5E" w14:textId="77777777" w:rsidR="00C4194F" w:rsidRPr="00936338" w:rsidRDefault="00C4194F">
      <w:pPr>
        <w:spacing w:after="0" w:line="360" w:lineRule="auto"/>
        <w:ind w:right="51"/>
        <w:jc w:val="both"/>
        <w:rPr>
          <w:rFonts w:ascii="Palatino Linotype" w:eastAsia="Palatino Linotype" w:hAnsi="Palatino Linotype" w:cs="Palatino Linotype"/>
        </w:rPr>
      </w:pPr>
    </w:p>
    <w:p w14:paraId="0AF770E5"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“Artículo 49.</w:t>
      </w:r>
      <w:r w:rsidRPr="00936338">
        <w:rPr>
          <w:rFonts w:ascii="Palatino Linotype" w:eastAsia="Palatino Linotype" w:hAnsi="Palatino Linotype" w:cs="Palatino Linotype"/>
          <w:i/>
        </w:rPr>
        <w:t xml:space="preserve"> </w:t>
      </w:r>
      <w:r w:rsidRPr="00936338">
        <w:rPr>
          <w:rFonts w:ascii="Palatino Linotype" w:eastAsia="Palatino Linotype" w:hAnsi="Palatino Linotype" w:cs="Palatino Linotype"/>
          <w:b/>
          <w:i/>
        </w:rPr>
        <w:t>Los Comités de Transparencia</w:t>
      </w:r>
      <w:r w:rsidRPr="00936338">
        <w:rPr>
          <w:rFonts w:ascii="Palatino Linotype" w:eastAsia="Palatino Linotype" w:hAnsi="Palatino Linotype" w:cs="Palatino Linotype"/>
          <w:i/>
        </w:rPr>
        <w:t xml:space="preserve"> tendrán las siguientes atribuciones:</w:t>
      </w:r>
    </w:p>
    <w:p w14:paraId="51B2C560"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VIII. Aprobar, modificar o revocar la clasificación de la información</w:t>
      </w:r>
      <w:r w:rsidRPr="00936338">
        <w:rPr>
          <w:rFonts w:ascii="Palatino Linotype" w:eastAsia="Palatino Linotype" w:hAnsi="Palatino Linotype" w:cs="Palatino Linotype"/>
          <w:i/>
        </w:rPr>
        <w:t>…”</w:t>
      </w:r>
    </w:p>
    <w:p w14:paraId="524AD8F4"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r w:rsidRPr="00936338">
        <w:rPr>
          <w:rFonts w:ascii="Palatino Linotype" w:eastAsia="Palatino Linotype" w:hAnsi="Palatino Linotype" w:cs="Palatino Linotype"/>
          <w:b/>
          <w:i/>
        </w:rPr>
        <w:t>Artículo 53.</w:t>
      </w:r>
      <w:r w:rsidRPr="00936338">
        <w:rPr>
          <w:rFonts w:ascii="Palatino Linotype" w:eastAsia="Palatino Linotype" w:hAnsi="Palatino Linotype" w:cs="Palatino Linotype"/>
          <w:i/>
        </w:rPr>
        <w:t xml:space="preserve"> Las </w:t>
      </w:r>
      <w:r w:rsidRPr="00936338">
        <w:rPr>
          <w:rFonts w:ascii="Palatino Linotype" w:eastAsia="Palatino Linotype" w:hAnsi="Palatino Linotype" w:cs="Palatino Linotype"/>
          <w:b/>
          <w:i/>
        </w:rPr>
        <w:t>Unidades de Transparencia</w:t>
      </w:r>
      <w:r w:rsidRPr="00936338">
        <w:rPr>
          <w:rFonts w:ascii="Palatino Linotype" w:eastAsia="Palatino Linotype" w:hAnsi="Palatino Linotype" w:cs="Palatino Linotype"/>
          <w:i/>
        </w:rPr>
        <w:t xml:space="preserve"> tendrán las siguientes </w:t>
      </w:r>
      <w:r w:rsidRPr="00936338">
        <w:rPr>
          <w:rFonts w:ascii="Palatino Linotype" w:eastAsia="Palatino Linotype" w:hAnsi="Palatino Linotype" w:cs="Palatino Linotype"/>
          <w:b/>
          <w:i/>
        </w:rPr>
        <w:t>funciones</w:t>
      </w:r>
      <w:r w:rsidRPr="00936338">
        <w:rPr>
          <w:rFonts w:ascii="Palatino Linotype" w:eastAsia="Palatino Linotype" w:hAnsi="Palatino Linotype" w:cs="Palatino Linotype"/>
          <w:i/>
        </w:rPr>
        <w:t>:</w:t>
      </w:r>
    </w:p>
    <w:p w14:paraId="1C71E3C2"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X. Presentar ante el Comité, el proyecto de clasificación de información</w:t>
      </w:r>
      <w:r w:rsidRPr="00936338">
        <w:rPr>
          <w:rFonts w:ascii="Palatino Linotype" w:eastAsia="Palatino Linotype" w:hAnsi="Palatino Linotype" w:cs="Palatino Linotype"/>
          <w:i/>
        </w:rPr>
        <w:t xml:space="preserve">…” </w:t>
      </w:r>
    </w:p>
    <w:p w14:paraId="583B3828"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“Artículo 59.</w:t>
      </w:r>
      <w:r w:rsidRPr="00936338">
        <w:rPr>
          <w:rFonts w:ascii="Palatino Linotype" w:eastAsia="Palatino Linotype" w:hAnsi="Palatino Linotype" w:cs="Palatino Linotype"/>
          <w:i/>
        </w:rPr>
        <w:t xml:space="preserve"> Los </w:t>
      </w:r>
      <w:r w:rsidRPr="00936338">
        <w:rPr>
          <w:rFonts w:ascii="Palatino Linotype" w:eastAsia="Palatino Linotype" w:hAnsi="Palatino Linotype" w:cs="Palatino Linotype"/>
          <w:b/>
          <w:i/>
        </w:rPr>
        <w:t>servidores públicos habilitados</w:t>
      </w:r>
      <w:r w:rsidRPr="00936338">
        <w:rPr>
          <w:rFonts w:ascii="Palatino Linotype" w:eastAsia="Palatino Linotype" w:hAnsi="Palatino Linotype" w:cs="Palatino Linotype"/>
          <w:i/>
        </w:rPr>
        <w:t xml:space="preserve"> tendrán las </w:t>
      </w:r>
      <w:r w:rsidRPr="00936338">
        <w:rPr>
          <w:rFonts w:ascii="Palatino Linotype" w:eastAsia="Palatino Linotype" w:hAnsi="Palatino Linotype" w:cs="Palatino Linotype"/>
          <w:b/>
          <w:i/>
        </w:rPr>
        <w:t>funciones</w:t>
      </w:r>
      <w:r w:rsidRPr="00936338">
        <w:rPr>
          <w:rFonts w:ascii="Palatino Linotype" w:eastAsia="Palatino Linotype" w:hAnsi="Palatino Linotype" w:cs="Palatino Linotype"/>
          <w:i/>
        </w:rPr>
        <w:t xml:space="preserve"> siguientes:</w:t>
      </w:r>
    </w:p>
    <w:p w14:paraId="72E63696" w14:textId="77777777" w:rsidR="00C4194F" w:rsidRPr="00936338" w:rsidRDefault="00A20B63">
      <w:pP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V. Integrar y presentar al responsable de la Unidad de Transparencia la propuesta de clasificación de información</w:t>
      </w:r>
      <w:r w:rsidRPr="00936338">
        <w:rPr>
          <w:rFonts w:ascii="Palatino Linotype" w:eastAsia="Palatino Linotype" w:hAnsi="Palatino Linotype" w:cs="Palatino Linotype"/>
          <w:i/>
        </w:rPr>
        <w:t>, la cual tendrá los fundamentos y argumentos en que se basa dicha propuesta…”(Sic)</w:t>
      </w:r>
    </w:p>
    <w:p w14:paraId="04C91374" w14:textId="77777777" w:rsidR="00C4194F" w:rsidRPr="00936338" w:rsidRDefault="00C4194F">
      <w:pPr>
        <w:spacing w:after="0" w:line="240" w:lineRule="auto"/>
        <w:ind w:left="992" w:right="1043"/>
        <w:jc w:val="both"/>
        <w:rPr>
          <w:rFonts w:ascii="Palatino Linotype" w:eastAsia="Palatino Linotype" w:hAnsi="Palatino Linotype" w:cs="Palatino Linotype"/>
          <w:i/>
        </w:rPr>
      </w:pPr>
    </w:p>
    <w:p w14:paraId="30FBFF77"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E844628" w14:textId="77777777" w:rsidR="00C4194F" w:rsidRPr="00936338" w:rsidRDefault="00C4194F">
      <w:pPr>
        <w:spacing w:after="0" w:line="360" w:lineRule="auto"/>
        <w:jc w:val="both"/>
        <w:rPr>
          <w:rFonts w:ascii="Palatino Linotype" w:eastAsia="Palatino Linotype" w:hAnsi="Palatino Linotype" w:cs="Palatino Linotype"/>
        </w:rPr>
      </w:pPr>
    </w:p>
    <w:p w14:paraId="438442C6"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4028264" w14:textId="77777777" w:rsidR="00C4194F" w:rsidRPr="00936338" w:rsidRDefault="00C4194F">
      <w:pPr>
        <w:spacing w:after="0" w:line="360" w:lineRule="auto"/>
        <w:jc w:val="both"/>
        <w:rPr>
          <w:rFonts w:ascii="Palatino Linotype" w:eastAsia="Palatino Linotype" w:hAnsi="Palatino Linotype" w:cs="Palatino Linotype"/>
        </w:rPr>
      </w:pPr>
    </w:p>
    <w:p w14:paraId="2F5115B7" w14:textId="77777777" w:rsidR="00C4194F" w:rsidRPr="00936338" w:rsidRDefault="00A20B63">
      <w:pPr>
        <w:spacing w:after="240" w:line="276"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r w:rsidRPr="00936338">
        <w:rPr>
          <w:rFonts w:ascii="Palatino Linotype" w:eastAsia="Palatino Linotype" w:hAnsi="Palatino Linotype" w:cs="Palatino Linotype"/>
          <w:b/>
          <w:i/>
        </w:rPr>
        <w:t>Artículo 149.</w:t>
      </w:r>
      <w:r w:rsidRPr="00936338">
        <w:rPr>
          <w:rFonts w:ascii="Palatino Linotype" w:eastAsia="Palatino Linotype" w:hAnsi="Palatino Linotype" w:cs="Palatino Linotype"/>
          <w:i/>
        </w:rPr>
        <w:t xml:space="preserve"> El </w:t>
      </w:r>
      <w:r w:rsidRPr="00936338">
        <w:rPr>
          <w:rFonts w:ascii="Palatino Linotype" w:eastAsia="Palatino Linotype" w:hAnsi="Palatino Linotype" w:cs="Palatino Linotype"/>
          <w:b/>
          <w:i/>
        </w:rPr>
        <w:t>acuerdo que clasifique la información como confidencial</w:t>
      </w:r>
      <w:r w:rsidRPr="00936338">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54BAC9B9" w14:textId="77777777" w:rsidR="00C4194F" w:rsidRPr="00936338" w:rsidRDefault="00C4194F">
      <w:pPr>
        <w:spacing w:before="240" w:after="0" w:line="360" w:lineRule="auto"/>
        <w:ind w:right="51"/>
        <w:jc w:val="both"/>
        <w:rPr>
          <w:rFonts w:ascii="Palatino Linotype" w:eastAsia="Palatino Linotype" w:hAnsi="Palatino Linotype" w:cs="Palatino Linotype"/>
          <w:i/>
        </w:rPr>
      </w:pPr>
    </w:p>
    <w:p w14:paraId="1CD9998C" w14:textId="77777777" w:rsidR="00C4194F" w:rsidRPr="00936338" w:rsidRDefault="00A20B63">
      <w:pPr>
        <w:spacing w:after="0" w:line="360" w:lineRule="auto"/>
        <w:ind w:right="51"/>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Es decir, 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2E45371" w14:textId="77777777" w:rsidR="00C4194F" w:rsidRPr="00936338" w:rsidRDefault="00C4194F">
      <w:pPr>
        <w:spacing w:after="0" w:line="360" w:lineRule="auto"/>
        <w:jc w:val="both"/>
        <w:rPr>
          <w:rFonts w:ascii="Palatino Linotype" w:eastAsia="Palatino Linotype" w:hAnsi="Palatino Linotype" w:cs="Palatino Linotype"/>
        </w:rPr>
      </w:pPr>
    </w:p>
    <w:p w14:paraId="6C62101B"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Al respecto, se destaca que la versión pública que elabore 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36338">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936338">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0910D7E5" w14:textId="77777777" w:rsidR="00C4194F" w:rsidRPr="00936338" w:rsidRDefault="00C4194F">
      <w:pPr>
        <w:spacing w:after="0" w:line="240" w:lineRule="auto"/>
        <w:ind w:left="709" w:right="709"/>
        <w:jc w:val="both"/>
        <w:rPr>
          <w:rFonts w:ascii="Palatino Linotype" w:eastAsia="Palatino Linotype" w:hAnsi="Palatino Linotype" w:cs="Palatino Linotype"/>
          <w:b/>
          <w:i/>
        </w:rPr>
      </w:pPr>
    </w:p>
    <w:p w14:paraId="663717DF"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6A9BC23E"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i/>
        </w:rPr>
        <w:t>“</w:t>
      </w:r>
      <w:r w:rsidRPr="00936338">
        <w:rPr>
          <w:rFonts w:ascii="Palatino Linotype" w:eastAsia="Palatino Linotype" w:hAnsi="Palatino Linotype" w:cs="Palatino Linotype"/>
          <w:b/>
          <w:i/>
        </w:rPr>
        <w:t>Segundo.-</w:t>
      </w:r>
      <w:r w:rsidRPr="00936338">
        <w:rPr>
          <w:rFonts w:ascii="Palatino Linotype" w:eastAsia="Palatino Linotype" w:hAnsi="Palatino Linotype" w:cs="Palatino Linotype"/>
          <w:i/>
        </w:rPr>
        <w:t xml:space="preserve"> Para efectos de los presentes Lineamientos Generales, se entenderá por:</w:t>
      </w:r>
    </w:p>
    <w:p w14:paraId="7477A481"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XVIII.</w:t>
      </w:r>
      <w:r w:rsidRPr="00936338">
        <w:rPr>
          <w:rFonts w:ascii="Palatino Linotype" w:eastAsia="Palatino Linotype" w:hAnsi="Palatino Linotype" w:cs="Palatino Linotype"/>
          <w:i/>
        </w:rPr>
        <w:t xml:space="preserve"> </w:t>
      </w:r>
      <w:r w:rsidRPr="00936338">
        <w:rPr>
          <w:rFonts w:ascii="Palatino Linotype" w:eastAsia="Palatino Linotype" w:hAnsi="Palatino Linotype" w:cs="Palatino Linotype"/>
          <w:b/>
          <w:i/>
        </w:rPr>
        <w:t>Versión pública:</w:t>
      </w:r>
      <w:r w:rsidRPr="00936338">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936338">
        <w:rPr>
          <w:rFonts w:ascii="Palatino Linotype" w:eastAsia="Palatino Linotype" w:hAnsi="Palatino Linotype" w:cs="Palatino Linotype"/>
          <w:b/>
          <w:i/>
          <w:u w:val="single"/>
        </w:rPr>
        <w:t>fundando y motivando la</w:t>
      </w:r>
      <w:r w:rsidRPr="00936338">
        <w:rPr>
          <w:rFonts w:ascii="Palatino Linotype" w:eastAsia="Palatino Linotype" w:hAnsi="Palatino Linotype" w:cs="Palatino Linotype"/>
          <w:i/>
        </w:rPr>
        <w:t xml:space="preserve"> reserva o </w:t>
      </w:r>
      <w:r w:rsidRPr="00936338">
        <w:rPr>
          <w:rFonts w:ascii="Palatino Linotype" w:eastAsia="Palatino Linotype" w:hAnsi="Palatino Linotype" w:cs="Palatino Linotype"/>
          <w:b/>
          <w:i/>
          <w:u w:val="single"/>
        </w:rPr>
        <w:t>confidencialidad</w:t>
      </w:r>
      <w:r w:rsidRPr="00936338">
        <w:rPr>
          <w:rFonts w:ascii="Palatino Linotype" w:eastAsia="Palatino Linotype" w:hAnsi="Palatino Linotype" w:cs="Palatino Linotype"/>
          <w:i/>
        </w:rPr>
        <w:t>, a través de la resolución que para tal efecto emita el Comité de Transparencia.</w:t>
      </w:r>
    </w:p>
    <w:p w14:paraId="2CEEDCDB"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Cuarto.</w:t>
      </w:r>
      <w:r w:rsidRPr="00936338">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9B77ED"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0154AC0C"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Quinto.</w:t>
      </w:r>
      <w:r w:rsidRPr="00936338">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858FFE2"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w:t>
      </w:r>
    </w:p>
    <w:p w14:paraId="795D4B6E"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Séptimo.</w:t>
      </w:r>
      <w:r w:rsidRPr="00936338">
        <w:rPr>
          <w:rFonts w:ascii="Palatino Linotype" w:eastAsia="Palatino Linotype" w:hAnsi="Palatino Linotype" w:cs="Palatino Linotype"/>
          <w:i/>
        </w:rPr>
        <w:t xml:space="preserve"> La clasificación de la información se llevará a cabo en el momento en que:</w:t>
      </w:r>
    </w:p>
    <w:p w14:paraId="0B23A780"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I.</w:t>
      </w:r>
      <w:r w:rsidRPr="00936338">
        <w:rPr>
          <w:rFonts w:ascii="Palatino Linotype" w:eastAsia="Palatino Linotype" w:hAnsi="Palatino Linotype" w:cs="Palatino Linotype"/>
          <w:i/>
        </w:rPr>
        <w:t xml:space="preserve"> Se reciba una solicitud de acceso a la información;</w:t>
      </w:r>
    </w:p>
    <w:p w14:paraId="71DD7DFD"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II.</w:t>
      </w:r>
      <w:r w:rsidRPr="00936338">
        <w:rPr>
          <w:rFonts w:ascii="Palatino Linotype" w:eastAsia="Palatino Linotype" w:hAnsi="Palatino Linotype" w:cs="Palatino Linotype"/>
          <w:i/>
        </w:rPr>
        <w:t xml:space="preserve"> Se  determine mediante resolución del Comité de Transparencia, el órgano garante </w:t>
      </w:r>
    </w:p>
    <w:p w14:paraId="59373E5B"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i/>
        </w:rPr>
        <w:t>competente, o en cumplimiento a una sentencia del Poder Judicial; o</w:t>
      </w:r>
    </w:p>
    <w:p w14:paraId="3760152E"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III.</w:t>
      </w:r>
      <w:r w:rsidRPr="00936338">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7C1963AB"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75118EC7"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Octavo.</w:t>
      </w:r>
      <w:r w:rsidRPr="00936338">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9F6BA5"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27F15C74"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1749ADD"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Noveno.</w:t>
      </w:r>
      <w:r w:rsidRPr="00936338">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66107D"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b/>
          <w:i/>
        </w:rPr>
        <w:t>Décimo.</w:t>
      </w:r>
      <w:r w:rsidRPr="00936338">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3935D28"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2769A7E4"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Décimo primero.</w:t>
      </w:r>
      <w:r w:rsidRPr="00936338">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B5A9FEF" w14:textId="77777777" w:rsidR="00C4194F" w:rsidRPr="00936338" w:rsidRDefault="00C4194F">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p>
    <w:p w14:paraId="7EB65FF3" w14:textId="77777777" w:rsidR="00C4194F" w:rsidRPr="00936338" w:rsidRDefault="00A20B63">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i/>
        </w:rPr>
        <w:t>[…]</w:t>
      </w:r>
    </w:p>
    <w:p w14:paraId="358BDC19" w14:textId="77777777" w:rsidR="00C4194F" w:rsidRPr="00936338" w:rsidRDefault="00A20B63">
      <w:pPr>
        <w:pBdr>
          <w:top w:val="nil"/>
          <w:left w:val="nil"/>
          <w:bottom w:val="nil"/>
          <w:right w:val="nil"/>
          <w:between w:val="nil"/>
        </w:pBdr>
        <w:spacing w:after="0" w:line="240" w:lineRule="auto"/>
        <w:ind w:left="851" w:right="616"/>
        <w:jc w:val="center"/>
        <w:rPr>
          <w:rFonts w:ascii="Palatino Linotype" w:eastAsia="Palatino Linotype" w:hAnsi="Palatino Linotype" w:cs="Palatino Linotype"/>
        </w:rPr>
      </w:pPr>
      <w:r w:rsidRPr="00936338">
        <w:rPr>
          <w:rFonts w:ascii="Palatino Linotype" w:eastAsia="Palatino Linotype" w:hAnsi="Palatino Linotype" w:cs="Palatino Linotype"/>
          <w:b/>
          <w:i/>
        </w:rPr>
        <w:t>CAPÍTULO VIII</w:t>
      </w:r>
    </w:p>
    <w:p w14:paraId="5187776F" w14:textId="77777777" w:rsidR="00C4194F" w:rsidRPr="00936338" w:rsidRDefault="00A20B63">
      <w:pPr>
        <w:pBdr>
          <w:top w:val="nil"/>
          <w:left w:val="nil"/>
          <w:bottom w:val="nil"/>
          <w:right w:val="nil"/>
          <w:between w:val="nil"/>
        </w:pBdr>
        <w:spacing w:line="240" w:lineRule="auto"/>
        <w:ind w:left="851" w:right="616"/>
        <w:jc w:val="center"/>
        <w:rPr>
          <w:rFonts w:ascii="Palatino Linotype" w:eastAsia="Palatino Linotype" w:hAnsi="Palatino Linotype" w:cs="Palatino Linotype"/>
          <w:b/>
          <w:i/>
        </w:rPr>
      </w:pPr>
      <w:r w:rsidRPr="00936338">
        <w:rPr>
          <w:rFonts w:ascii="Palatino Linotype" w:eastAsia="Palatino Linotype" w:hAnsi="Palatino Linotype" w:cs="Palatino Linotype"/>
          <w:b/>
          <w:i/>
        </w:rPr>
        <w:t>DE LOS ELEMENTOS PARA LA CLASIFICACIÓN</w:t>
      </w:r>
    </w:p>
    <w:p w14:paraId="54FDBAAF"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Quincuagésimo</w:t>
      </w:r>
      <w:r w:rsidRPr="00936338">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4EFB1DA"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Quincuagésimo primero</w:t>
      </w:r>
      <w:r w:rsidRPr="00936338">
        <w:rPr>
          <w:rFonts w:ascii="Palatino Linotype" w:eastAsia="Palatino Linotype" w:hAnsi="Palatino Linotype" w:cs="Palatino Linotype"/>
          <w:i/>
        </w:rPr>
        <w:t>. Toda acta del Comité de Transparencia deberá contener:</w:t>
      </w:r>
    </w:p>
    <w:p w14:paraId="1A86CFB7"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 xml:space="preserve">I. El número de sesión y fecha; </w:t>
      </w:r>
    </w:p>
    <w:p w14:paraId="40DB58F3"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II. El nombre del área que solicitó la clasificación de información;</w:t>
      </w:r>
    </w:p>
    <w:p w14:paraId="39F04855"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III. La fundamentación legal y motivación correspondiente;</w:t>
      </w:r>
    </w:p>
    <w:p w14:paraId="5213A77D"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IV. La resolución o resoluciones aprobadas; y</w:t>
      </w:r>
    </w:p>
    <w:p w14:paraId="570D529B"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 xml:space="preserve">V. La rúbrica o firma digital de cada integrante del Comité de Transparencia. </w:t>
      </w:r>
    </w:p>
    <w:p w14:paraId="3526E93D"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30CE9656"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 Los motivos y razonamientos que sustenten la confirmación o modificación de la prueba de daño;</w:t>
      </w:r>
    </w:p>
    <w:p w14:paraId="006A3E88"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II. Descripción de las partes o secciones reservadas, en caso de clasificación parcial;</w:t>
      </w:r>
    </w:p>
    <w:p w14:paraId="06EDA05B"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III. El periodo por el que mantendrá su clasificación y fecha de expiración; y</w:t>
      </w:r>
    </w:p>
    <w:p w14:paraId="652D7855"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IV. El nombre del titular y área encargada de realizar la versión pública del documento, en su caso.</w:t>
      </w:r>
    </w:p>
    <w:p w14:paraId="1C6E3FD7"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C93ECED"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1F5276C"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b/>
          <w:i/>
        </w:rPr>
        <w:t>Quincuagésimo segundo</w:t>
      </w:r>
      <w:r w:rsidRPr="00936338">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4F64695"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46FE8EA1"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 Fijar la fecha en que se elaboró la versión pública y la fecha en la cual el Comité de Transparencia confirmó dicha versión;</w:t>
      </w:r>
    </w:p>
    <w:p w14:paraId="2EB2A1C9"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15F57A0F"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III. Señalar las personas o instancias autorizadas a acceder a la información clasificada.</w:t>
      </w:r>
    </w:p>
    <w:p w14:paraId="0558435B"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261CAC7D"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w:t>
      </w:r>
    </w:p>
    <w:p w14:paraId="3511F441"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36338">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CD427F9" w14:textId="77777777" w:rsidR="00C4194F" w:rsidRPr="00936338" w:rsidRDefault="00A20B63">
      <w:pPr>
        <w:pBdr>
          <w:top w:val="nil"/>
          <w:left w:val="nil"/>
          <w:bottom w:val="nil"/>
          <w:right w:val="nil"/>
          <w:between w:val="nil"/>
        </w:pBdr>
        <w:spacing w:line="240" w:lineRule="auto"/>
        <w:ind w:left="851" w:right="616"/>
        <w:jc w:val="both"/>
        <w:rPr>
          <w:rFonts w:ascii="Palatino Linotype" w:eastAsia="Palatino Linotype" w:hAnsi="Palatino Linotype" w:cs="Palatino Linotype"/>
        </w:rPr>
      </w:pPr>
      <w:r w:rsidRPr="00936338">
        <w:rPr>
          <w:rFonts w:ascii="Palatino Linotype" w:eastAsia="Palatino Linotype" w:hAnsi="Palatino Linotype" w:cs="Palatino Linotype"/>
          <w:i/>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936338">
        <w:rPr>
          <w:rFonts w:ascii="Palatino Linotype" w:eastAsia="Palatino Linotype" w:hAnsi="Palatino Linotype" w:cs="Palatino Linotype"/>
        </w:rPr>
        <w:t>.</w:t>
      </w:r>
    </w:p>
    <w:p w14:paraId="420E4470" w14:textId="77777777" w:rsidR="00C4194F" w:rsidRPr="00936338" w:rsidRDefault="00C4194F">
      <w:pPr>
        <w:spacing w:after="0" w:line="240" w:lineRule="auto"/>
        <w:rPr>
          <w:rFonts w:ascii="Palatino Linotype" w:eastAsia="Palatino Linotype" w:hAnsi="Palatino Linotype" w:cs="Palatino Linotype"/>
        </w:rPr>
      </w:pPr>
    </w:p>
    <w:p w14:paraId="38645361" w14:textId="77777777" w:rsidR="00C4194F" w:rsidRPr="00936338" w:rsidRDefault="00A20B63">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7BDF9025" w14:textId="77777777" w:rsidR="00C4194F" w:rsidRPr="00936338" w:rsidRDefault="00C4194F">
      <w:pPr>
        <w:spacing w:after="0" w:line="360" w:lineRule="auto"/>
        <w:jc w:val="both"/>
        <w:rPr>
          <w:rFonts w:ascii="Palatino Linotype" w:eastAsia="Palatino Linotype" w:hAnsi="Palatino Linotype" w:cs="Palatino Linotype"/>
        </w:rPr>
      </w:pPr>
    </w:p>
    <w:p w14:paraId="4AA9C876" w14:textId="77777777" w:rsidR="00C4194F" w:rsidRPr="00936338" w:rsidRDefault="00A20B63">
      <w:pPr>
        <w:shd w:val="clear" w:color="auto" w:fill="FFFFFF"/>
        <w:spacing w:after="0" w:line="360" w:lineRule="auto"/>
        <w:ind w:right="51"/>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936338">
        <w:rPr>
          <w:rFonts w:ascii="Palatino Linotype" w:eastAsia="Palatino Linotype" w:hAnsi="Palatino Linotype" w:cs="Palatino Linotype"/>
          <w:b/>
        </w:rPr>
        <w:t>Recurrente</w:t>
      </w:r>
      <w:r w:rsidRPr="00936338">
        <w:rPr>
          <w:rFonts w:ascii="Palatino Linotype" w:eastAsia="Palatino Linotype" w:hAnsi="Palatino Linotype" w:cs="Palatino Linotype"/>
        </w:rPr>
        <w:t>.</w:t>
      </w:r>
    </w:p>
    <w:p w14:paraId="6E7C3BCB" w14:textId="77777777" w:rsidR="00C4194F" w:rsidRPr="00936338" w:rsidRDefault="00C4194F">
      <w:pPr>
        <w:spacing w:after="0" w:line="360" w:lineRule="auto"/>
        <w:jc w:val="both"/>
        <w:rPr>
          <w:rFonts w:ascii="Palatino Linotype" w:eastAsia="Palatino Linotype" w:hAnsi="Palatino Linotype" w:cs="Palatino Linotype"/>
        </w:rPr>
      </w:pPr>
    </w:p>
    <w:p w14:paraId="2F0ECE49" w14:textId="3E900C95" w:rsidR="00C4194F" w:rsidRPr="00936338" w:rsidRDefault="00A20B63">
      <w:pPr>
        <w:pBdr>
          <w:top w:val="nil"/>
          <w:left w:val="nil"/>
          <w:bottom w:val="nil"/>
          <w:right w:val="nil"/>
          <w:between w:val="nil"/>
        </w:pBd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 xml:space="preserve">Así, con fundamento en lo prescrito en los artículos </w:t>
      </w:r>
      <w:r w:rsidR="00ED4B33" w:rsidRPr="00936338">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936338">
        <w:rPr>
          <w:rFonts w:ascii="Palatino Linotype" w:eastAsia="Palatino Linotype" w:hAnsi="Palatino Linotype" w:cs="Palatino Linotype"/>
        </w:rPr>
        <w:t>; 2, fracción II; 29, 36 fracciones I y II; 176, 178, 181, 18</w:t>
      </w:r>
      <w:r w:rsidR="00DA261F" w:rsidRPr="00936338">
        <w:rPr>
          <w:rFonts w:ascii="Palatino Linotype" w:eastAsia="Palatino Linotype" w:hAnsi="Palatino Linotype" w:cs="Palatino Linotype"/>
        </w:rPr>
        <w:t>5, fracción I, 186, fracción IV</w:t>
      </w:r>
      <w:r w:rsidRPr="00936338">
        <w:rPr>
          <w:rFonts w:ascii="Palatino Linotype" w:eastAsia="Palatino Linotype" w:hAnsi="Palatino Linotype" w:cs="Palatino Linotype"/>
        </w:rPr>
        <w:t>, así como 188 de la Ley de Transparencia y Acceso a la Información Pública del Estado de México y Municipios, este Pleno:</w:t>
      </w:r>
    </w:p>
    <w:p w14:paraId="660CA3F4" w14:textId="77777777" w:rsidR="00C4194F" w:rsidRPr="00936338" w:rsidRDefault="00C4194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DFAB4E4" w14:textId="77777777" w:rsidR="00C4194F" w:rsidRPr="00936338" w:rsidRDefault="00A20B63">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936338">
        <w:rPr>
          <w:rFonts w:ascii="Palatino Linotype" w:eastAsia="Palatino Linotype" w:hAnsi="Palatino Linotype" w:cs="Palatino Linotype"/>
          <w:b/>
        </w:rPr>
        <w:t>III. R E S U E L V E:</w:t>
      </w:r>
    </w:p>
    <w:p w14:paraId="65FA3BDC" w14:textId="77777777" w:rsidR="00C4194F" w:rsidRPr="00936338" w:rsidRDefault="00C4194F">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BD74721" w14:textId="77777777" w:rsidR="00C4194F" w:rsidRPr="00936338" w:rsidRDefault="00A20B63">
      <w:pPr>
        <w:spacing w:after="0"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 xml:space="preserve">Primero. </w:t>
      </w:r>
      <w:r w:rsidRPr="00936338">
        <w:rPr>
          <w:rFonts w:ascii="Palatino Linotype" w:eastAsia="Palatino Linotype" w:hAnsi="Palatino Linotype" w:cs="Palatino Linotype"/>
        </w:rPr>
        <w:t>Resultan</w:t>
      </w:r>
      <w:r w:rsidR="00DA261F" w:rsidRPr="00936338">
        <w:rPr>
          <w:rFonts w:ascii="Palatino Linotype" w:eastAsia="Palatino Linotype" w:hAnsi="Palatino Linotype" w:cs="Palatino Linotype"/>
          <w:b/>
        </w:rPr>
        <w:t xml:space="preserve"> fundada</w:t>
      </w:r>
      <w:r w:rsidRPr="00936338">
        <w:rPr>
          <w:rFonts w:ascii="Palatino Linotype" w:eastAsia="Palatino Linotype" w:hAnsi="Palatino Linotype" w:cs="Palatino Linotype"/>
          <w:b/>
        </w:rPr>
        <w:t>s</w:t>
      </w:r>
      <w:r w:rsidRPr="00936338">
        <w:rPr>
          <w:rFonts w:ascii="Palatino Linotype" w:eastAsia="Palatino Linotype" w:hAnsi="Palatino Linotype" w:cs="Palatino Linotype"/>
        </w:rPr>
        <w:t xml:space="preserve"> </w:t>
      </w:r>
      <w:r w:rsidR="00DA261F" w:rsidRPr="00936338">
        <w:rPr>
          <w:rFonts w:ascii="Palatino Linotype" w:eastAsia="Palatino Linotype" w:hAnsi="Palatino Linotype" w:cs="Palatino Linotype"/>
        </w:rPr>
        <w:t xml:space="preserve">las razones </w:t>
      </w:r>
      <w:r w:rsidRPr="00936338">
        <w:rPr>
          <w:rFonts w:ascii="Palatino Linotype" w:eastAsia="Palatino Linotype" w:hAnsi="Palatino Linotype" w:cs="Palatino Linotype"/>
        </w:rPr>
        <w:t xml:space="preserve">los motivos de inconformidad hechos valer por la parte </w:t>
      </w:r>
      <w:r w:rsidRPr="00936338">
        <w:rPr>
          <w:rFonts w:ascii="Palatino Linotype" w:eastAsia="Palatino Linotype" w:hAnsi="Palatino Linotype" w:cs="Palatino Linotype"/>
          <w:b/>
        </w:rPr>
        <w:t xml:space="preserve">Recurrente </w:t>
      </w:r>
      <w:r w:rsidRPr="00936338">
        <w:rPr>
          <w:rFonts w:ascii="Palatino Linotype" w:eastAsia="Palatino Linotype" w:hAnsi="Palatino Linotype" w:cs="Palatino Linotype"/>
        </w:rPr>
        <w:t xml:space="preserve">en los recursos de revisión </w:t>
      </w:r>
      <w:r w:rsidR="00DA261F" w:rsidRPr="00936338">
        <w:rPr>
          <w:rFonts w:ascii="Palatino Linotype" w:eastAsia="Palatino Linotype" w:hAnsi="Palatino Linotype" w:cs="Palatino Linotype"/>
          <w:b/>
        </w:rPr>
        <w:t>07834/INFOEM/IP/RR/2025, 7835/INFOEM/IP/RR/2025, 7837/INFOEM/IP/RR/2025, 7838/INFOEM/IP/RR/2025 y 7839/INFOEM/IP/RR/2025, acumulados</w:t>
      </w:r>
      <w:r w:rsidRPr="00936338">
        <w:rPr>
          <w:rFonts w:ascii="Palatino Linotype" w:eastAsia="Palatino Linotype" w:hAnsi="Palatino Linotype" w:cs="Palatino Linotype"/>
          <w:b/>
        </w:rPr>
        <w:t xml:space="preserve">, </w:t>
      </w:r>
      <w:r w:rsidRPr="00936338">
        <w:rPr>
          <w:rFonts w:ascii="Palatino Linotype" w:eastAsia="Palatino Linotype" w:hAnsi="Palatino Linotype" w:cs="Palatino Linotype"/>
        </w:rPr>
        <w:t xml:space="preserve">por lo que, en términos del Considerando </w:t>
      </w:r>
      <w:r w:rsidRPr="00936338">
        <w:rPr>
          <w:rFonts w:ascii="Palatino Linotype" w:eastAsia="Palatino Linotype" w:hAnsi="Palatino Linotype" w:cs="Palatino Linotype"/>
          <w:b/>
        </w:rPr>
        <w:t>Cuarto</w:t>
      </w:r>
      <w:r w:rsidR="00DA261F" w:rsidRPr="00936338">
        <w:rPr>
          <w:rFonts w:ascii="Palatino Linotype" w:eastAsia="Palatino Linotype" w:hAnsi="Palatino Linotype" w:cs="Palatino Linotype"/>
        </w:rPr>
        <w:t xml:space="preserve"> de la presente resolución.</w:t>
      </w:r>
    </w:p>
    <w:p w14:paraId="1CD09F85" w14:textId="77777777" w:rsidR="00C4194F" w:rsidRPr="00936338" w:rsidRDefault="00C4194F">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A8485B0" w14:textId="5CFFFCE4" w:rsidR="00642C1A" w:rsidRPr="00936338" w:rsidRDefault="00A20B63" w:rsidP="00DA261F">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S</w:t>
      </w:r>
      <w:r w:rsidR="003F43DC" w:rsidRPr="00936338">
        <w:rPr>
          <w:rFonts w:ascii="Palatino Linotype" w:eastAsia="Palatino Linotype" w:hAnsi="Palatino Linotype" w:cs="Palatino Linotype"/>
          <w:b/>
        </w:rPr>
        <w:t>egundo</w:t>
      </w:r>
      <w:r w:rsidRPr="00936338">
        <w:rPr>
          <w:rFonts w:ascii="Palatino Linotype" w:eastAsia="Palatino Linotype" w:hAnsi="Palatino Linotype" w:cs="Palatino Linotype"/>
          <w:b/>
        </w:rPr>
        <w:t xml:space="preserve">. </w:t>
      </w:r>
      <w:r w:rsidRPr="00936338">
        <w:rPr>
          <w:rFonts w:ascii="Palatino Linotype" w:eastAsia="Palatino Linotype" w:hAnsi="Palatino Linotype" w:cs="Palatino Linotype"/>
        </w:rPr>
        <w:t>Se</w:t>
      </w:r>
      <w:r w:rsidRPr="00936338">
        <w:rPr>
          <w:rFonts w:ascii="Palatino Linotype" w:eastAsia="Palatino Linotype" w:hAnsi="Palatino Linotype" w:cs="Palatino Linotype"/>
          <w:b/>
        </w:rPr>
        <w:t xml:space="preserve"> Ordena </w:t>
      </w:r>
      <w:r w:rsidRPr="00936338">
        <w:rPr>
          <w:rFonts w:ascii="Palatino Linotype" w:eastAsia="Palatino Linotype" w:hAnsi="Palatino Linotype" w:cs="Palatino Linotype"/>
        </w:rPr>
        <w:t xml:space="preserve">al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xml:space="preserve"> en términos del Considerando </w:t>
      </w:r>
      <w:r w:rsidRPr="00936338">
        <w:rPr>
          <w:rFonts w:ascii="Palatino Linotype" w:eastAsia="Palatino Linotype" w:hAnsi="Palatino Linotype" w:cs="Palatino Linotype"/>
          <w:b/>
        </w:rPr>
        <w:t xml:space="preserve">Cuarto y Quinto de esta resolución, </w:t>
      </w:r>
      <w:r w:rsidRPr="00936338">
        <w:rPr>
          <w:rFonts w:ascii="Palatino Linotype" w:eastAsia="Palatino Linotype" w:hAnsi="Palatino Linotype" w:cs="Palatino Linotype"/>
        </w:rPr>
        <w:t xml:space="preserve">haga entrega vía </w:t>
      </w:r>
      <w:r w:rsidRPr="00936338">
        <w:rPr>
          <w:rFonts w:ascii="Palatino Linotype" w:eastAsia="Palatino Linotype" w:hAnsi="Palatino Linotype" w:cs="Palatino Linotype"/>
          <w:b/>
        </w:rPr>
        <w:t>SAIMEX</w:t>
      </w:r>
      <w:r w:rsidRPr="00936338">
        <w:rPr>
          <w:rFonts w:ascii="Palatino Linotype" w:eastAsia="Palatino Linotype" w:hAnsi="Palatino Linotype" w:cs="Palatino Linotype"/>
        </w:rPr>
        <w:t>, de ser procedente en versión pública</w:t>
      </w:r>
      <w:r w:rsidR="00DA261F" w:rsidRPr="00936338">
        <w:rPr>
          <w:rFonts w:ascii="Palatino Linotype" w:eastAsia="Palatino Linotype" w:hAnsi="Palatino Linotype" w:cs="Palatino Linotype"/>
        </w:rPr>
        <w:t>, previa búsqueda exhaustiva y razonable,</w:t>
      </w:r>
      <w:r w:rsidRPr="00936338">
        <w:rPr>
          <w:rFonts w:ascii="Palatino Linotype" w:eastAsia="Palatino Linotype" w:hAnsi="Palatino Linotype" w:cs="Palatino Linotype"/>
        </w:rPr>
        <w:t xml:space="preserve"> </w:t>
      </w:r>
      <w:r w:rsidR="00DA261F" w:rsidRPr="00936338">
        <w:rPr>
          <w:rFonts w:ascii="Palatino Linotype" w:eastAsia="Palatino Linotype" w:hAnsi="Palatino Linotype" w:cs="Palatino Linotype"/>
          <w:b/>
        </w:rPr>
        <w:t>r</w:t>
      </w:r>
      <w:r w:rsidR="00642C1A" w:rsidRPr="00936338">
        <w:rPr>
          <w:rFonts w:ascii="Palatino Linotype" w:eastAsia="Palatino Linotype" w:hAnsi="Palatino Linotype" w:cs="Palatino Linotype"/>
          <w:b/>
        </w:rPr>
        <w:t xml:space="preserve">especto del periodo comprendido del 01 de enero al 31 de mayo de </w:t>
      </w:r>
      <w:r w:rsidR="00BD383F" w:rsidRPr="00936338">
        <w:rPr>
          <w:rFonts w:ascii="Palatino Linotype" w:eastAsia="Palatino Linotype" w:hAnsi="Palatino Linotype" w:cs="Palatino Linotype"/>
          <w:b/>
        </w:rPr>
        <w:t>2025, los</w:t>
      </w:r>
      <w:r w:rsidR="00642C1A" w:rsidRPr="00936338">
        <w:rPr>
          <w:rFonts w:ascii="Palatino Linotype" w:eastAsia="Palatino Linotype" w:hAnsi="Palatino Linotype" w:cs="Palatino Linotype"/>
          <w:b/>
        </w:rPr>
        <w:t xml:space="preserve"> documentos </w:t>
      </w:r>
      <w:r w:rsidR="0082163C" w:rsidRPr="00936338">
        <w:rPr>
          <w:rFonts w:ascii="Palatino Linotype" w:eastAsia="Palatino Linotype" w:hAnsi="Palatino Linotype" w:cs="Palatino Linotype"/>
          <w:b/>
        </w:rPr>
        <w:t>con los que cuente o se hayan generado, respecto a lo siguiente</w:t>
      </w:r>
      <w:r w:rsidR="00642C1A" w:rsidRPr="00936338">
        <w:rPr>
          <w:rFonts w:ascii="Palatino Linotype" w:eastAsia="Palatino Linotype" w:hAnsi="Palatino Linotype" w:cs="Palatino Linotype"/>
          <w:b/>
        </w:rPr>
        <w:t>:</w:t>
      </w:r>
    </w:p>
    <w:p w14:paraId="190978A6" w14:textId="77777777" w:rsidR="00642C1A" w:rsidRPr="00936338" w:rsidRDefault="00642C1A" w:rsidP="00642C1A">
      <w:pPr>
        <w:spacing w:after="0" w:line="360" w:lineRule="auto"/>
        <w:ind w:right="49"/>
        <w:jc w:val="both"/>
        <w:rPr>
          <w:rFonts w:ascii="Palatino Linotype" w:eastAsia="Palatino Linotype" w:hAnsi="Palatino Linotype" w:cs="Palatino Linotype"/>
          <w:b/>
        </w:rPr>
      </w:pPr>
    </w:p>
    <w:p w14:paraId="5FA9986A" w14:textId="16364B7C" w:rsidR="00642C1A" w:rsidRPr="00936338" w:rsidRDefault="00642C1A" w:rsidP="00AE6F0B">
      <w:pPr>
        <w:pStyle w:val="Prrafodelista"/>
        <w:numPr>
          <w:ilvl w:val="0"/>
          <w:numId w:val="5"/>
        </w:numPr>
        <w:spacing w:after="0" w:line="360" w:lineRule="auto"/>
        <w:ind w:right="49"/>
        <w:jc w:val="both"/>
        <w:rPr>
          <w:rFonts w:ascii="Palatino Linotype" w:eastAsia="Palatino Linotype" w:hAnsi="Palatino Linotype" w:cs="Palatino Linotype"/>
          <w:b/>
        </w:rPr>
      </w:pPr>
      <w:r w:rsidRPr="00936338">
        <w:rPr>
          <w:rFonts w:ascii="Palatino Linotype" w:eastAsia="Palatino Linotype" w:hAnsi="Palatino Linotype" w:cs="Palatino Linotype"/>
          <w:b/>
        </w:rPr>
        <w:t>Peticiones ciudadanas recibidas en Presidencia Municipal y/o Secretaria del Ayuntamiento</w:t>
      </w:r>
      <w:r w:rsidR="0082163C" w:rsidRPr="00936338">
        <w:rPr>
          <w:rFonts w:ascii="Palatino Linotype" w:eastAsia="Palatino Linotype" w:hAnsi="Palatino Linotype" w:cs="Palatino Linotype"/>
          <w:b/>
        </w:rPr>
        <w:t>, t</w:t>
      </w:r>
      <w:r w:rsidRPr="00936338">
        <w:rPr>
          <w:rFonts w:ascii="Palatino Linotype" w:eastAsia="Palatino Linotype" w:hAnsi="Palatino Linotype" w:cs="Palatino Linotype"/>
          <w:b/>
        </w:rPr>
        <w:t>urno para la atención de peticiones ciudadanas</w:t>
      </w:r>
      <w:r w:rsidR="0082163C" w:rsidRPr="00936338">
        <w:rPr>
          <w:rFonts w:ascii="Palatino Linotype" w:eastAsia="Palatino Linotype" w:hAnsi="Palatino Linotype" w:cs="Palatino Linotype"/>
          <w:b/>
        </w:rPr>
        <w:t xml:space="preserve"> y r</w:t>
      </w:r>
      <w:r w:rsidRPr="00936338">
        <w:rPr>
          <w:rFonts w:ascii="Palatino Linotype" w:eastAsia="Palatino Linotype" w:hAnsi="Palatino Linotype" w:cs="Palatino Linotype"/>
          <w:b/>
        </w:rPr>
        <w:t>espuesta</w:t>
      </w:r>
      <w:r w:rsidR="003F43DC" w:rsidRPr="00936338">
        <w:rPr>
          <w:rFonts w:ascii="Palatino Linotype" w:eastAsia="Palatino Linotype" w:hAnsi="Palatino Linotype" w:cs="Palatino Linotype"/>
          <w:b/>
        </w:rPr>
        <w:t>s</w:t>
      </w:r>
      <w:r w:rsidRPr="00936338">
        <w:rPr>
          <w:rFonts w:ascii="Palatino Linotype" w:eastAsia="Palatino Linotype" w:hAnsi="Palatino Linotype" w:cs="Palatino Linotype"/>
          <w:b/>
        </w:rPr>
        <w:t xml:space="preserve"> a las peticiones ciudadanas</w:t>
      </w:r>
      <w:r w:rsidR="0082163C" w:rsidRPr="00936338">
        <w:rPr>
          <w:rFonts w:ascii="Palatino Linotype" w:eastAsia="Palatino Linotype" w:hAnsi="Palatino Linotype" w:cs="Palatino Linotype"/>
          <w:b/>
        </w:rPr>
        <w:t xml:space="preserve">. </w:t>
      </w:r>
    </w:p>
    <w:p w14:paraId="084914DF" w14:textId="77777777" w:rsidR="00C4194F" w:rsidRPr="00936338" w:rsidRDefault="00C4194F">
      <w:pPr>
        <w:pBdr>
          <w:top w:val="nil"/>
          <w:left w:val="nil"/>
          <w:bottom w:val="nil"/>
          <w:right w:val="nil"/>
          <w:between w:val="nil"/>
        </w:pBdr>
        <w:spacing w:after="0" w:line="276" w:lineRule="auto"/>
        <w:ind w:right="-7"/>
        <w:jc w:val="both"/>
        <w:rPr>
          <w:rFonts w:ascii="Palatino Linotype" w:eastAsia="Palatino Linotype" w:hAnsi="Palatino Linotype" w:cs="Palatino Linotype"/>
          <w:b/>
        </w:rPr>
      </w:pPr>
    </w:p>
    <w:p w14:paraId="76B253E0" w14:textId="77777777" w:rsidR="00C4194F" w:rsidRPr="00936338" w:rsidRDefault="00A20B63" w:rsidP="00DA261F">
      <w:pPr>
        <w:pBdr>
          <w:top w:val="nil"/>
          <w:left w:val="nil"/>
          <w:bottom w:val="nil"/>
          <w:right w:val="nil"/>
          <w:between w:val="nil"/>
        </w:pBdr>
        <w:spacing w:after="0" w:line="276" w:lineRule="auto"/>
        <w:ind w:right="-7"/>
        <w:jc w:val="both"/>
        <w:rPr>
          <w:rFonts w:ascii="Palatino Linotype" w:eastAsia="Palatino Linotype" w:hAnsi="Palatino Linotype" w:cs="Palatino Linotype"/>
          <w:i/>
        </w:rPr>
      </w:pPr>
      <w:r w:rsidRPr="00936338">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w:t>
      </w:r>
      <w:r w:rsidRPr="00936338">
        <w:rPr>
          <w:rFonts w:ascii="Palatino Linotype" w:eastAsia="Palatino Linotype" w:hAnsi="Palatino Linotype" w:cs="Palatino Linotype"/>
          <w:b/>
          <w:i/>
        </w:rPr>
        <w:t xml:space="preserve"> Recurrente</w:t>
      </w:r>
      <w:r w:rsidRPr="00936338">
        <w:rPr>
          <w:rFonts w:ascii="Palatino Linotype" w:eastAsia="Palatino Linotype" w:hAnsi="Palatino Linotype" w:cs="Palatino Linotype"/>
          <w:i/>
        </w:rPr>
        <w:t>.</w:t>
      </w:r>
    </w:p>
    <w:p w14:paraId="3248A04D" w14:textId="77777777" w:rsidR="00C4194F" w:rsidRPr="00936338" w:rsidRDefault="00C4194F" w:rsidP="00DA261F">
      <w:pPr>
        <w:pBdr>
          <w:top w:val="nil"/>
          <w:left w:val="nil"/>
          <w:bottom w:val="nil"/>
          <w:right w:val="nil"/>
          <w:between w:val="nil"/>
        </w:pBdr>
        <w:spacing w:after="0" w:line="276" w:lineRule="auto"/>
        <w:ind w:left="851" w:right="-7"/>
        <w:jc w:val="both"/>
        <w:rPr>
          <w:rFonts w:ascii="Palatino Linotype" w:eastAsia="Palatino Linotype" w:hAnsi="Palatino Linotype" w:cs="Palatino Linotype"/>
          <w:i/>
        </w:rPr>
      </w:pPr>
    </w:p>
    <w:p w14:paraId="273A816A" w14:textId="01A52585" w:rsidR="00DA261F" w:rsidRPr="00936338" w:rsidRDefault="00DA261F" w:rsidP="00DA261F">
      <w:pPr>
        <w:pBdr>
          <w:top w:val="nil"/>
          <w:left w:val="nil"/>
          <w:bottom w:val="nil"/>
          <w:right w:val="nil"/>
          <w:between w:val="nil"/>
        </w:pBdr>
        <w:spacing w:after="0" w:line="276" w:lineRule="auto"/>
        <w:jc w:val="both"/>
        <w:rPr>
          <w:rFonts w:ascii="Palatino Linotype" w:eastAsia="Palatino Linotype" w:hAnsi="Palatino Linotype" w:cs="Palatino Linotype"/>
          <w:i/>
        </w:rPr>
      </w:pPr>
      <w:r w:rsidRPr="00936338">
        <w:rPr>
          <w:rFonts w:ascii="Palatino Linotype" w:eastAsia="Palatino Linotype" w:hAnsi="Palatino Linotype" w:cs="Palatino Linotype"/>
          <w:i/>
        </w:rPr>
        <w:t xml:space="preserve">En el supuesto que no se llegara a localizar la información que se ordena, </w:t>
      </w:r>
      <w:r w:rsidR="0082163C" w:rsidRPr="00936338">
        <w:rPr>
          <w:rFonts w:ascii="Palatino Linotype" w:eastAsia="Palatino Linotype" w:hAnsi="Palatino Linotype" w:cs="Palatino Linotype"/>
          <w:b/>
          <w:i/>
          <w:u w:val="single"/>
        </w:rPr>
        <w:t xml:space="preserve">respecto al turno para la atención de </w:t>
      </w:r>
      <w:r w:rsidR="00AE6F0B" w:rsidRPr="00936338">
        <w:rPr>
          <w:rFonts w:ascii="Palatino Linotype" w:eastAsia="Palatino Linotype" w:hAnsi="Palatino Linotype" w:cs="Palatino Linotype"/>
          <w:b/>
          <w:i/>
          <w:u w:val="single"/>
        </w:rPr>
        <w:t>peticiones ciudadanas</w:t>
      </w:r>
      <w:r w:rsidRPr="00936338">
        <w:rPr>
          <w:rFonts w:ascii="Palatino Linotype" w:eastAsia="Palatino Linotype" w:hAnsi="Palatino Linotype" w:cs="Palatino Linotype"/>
          <w:b/>
          <w:i/>
          <w:u w:val="single"/>
        </w:rPr>
        <w:t xml:space="preserve">, </w:t>
      </w:r>
      <w:r w:rsidRPr="00936338">
        <w:rPr>
          <w:rFonts w:ascii="Palatino Linotype" w:eastAsia="Palatino Linotype" w:hAnsi="Palatino Linotype" w:cs="Palatino Linotype"/>
          <w:i/>
        </w:rPr>
        <w:t>por no haberse generado, poseído o administrado, bastará con que así se haga del conocimiento de la parte Recurrente en términos del artículo 19, párrafo segundo de la Ley de Transparencia y Acceso a la Información Pública del Estado de México y Municipios, para tener por colmado el requerimiento de información.</w:t>
      </w:r>
    </w:p>
    <w:p w14:paraId="0A839860" w14:textId="77777777" w:rsidR="00C4194F" w:rsidRPr="00936338" w:rsidRDefault="00C4194F">
      <w:pPr>
        <w:pBdr>
          <w:top w:val="nil"/>
          <w:left w:val="nil"/>
          <w:bottom w:val="nil"/>
          <w:right w:val="nil"/>
          <w:between w:val="nil"/>
        </w:pBdr>
        <w:spacing w:after="0" w:line="360" w:lineRule="auto"/>
        <w:jc w:val="both"/>
        <w:rPr>
          <w:rFonts w:ascii="Palatino Linotype" w:eastAsia="Palatino Linotype" w:hAnsi="Palatino Linotype" w:cs="Palatino Linotype"/>
          <w:i/>
        </w:rPr>
      </w:pPr>
    </w:p>
    <w:p w14:paraId="75795EAF" w14:textId="77777777" w:rsidR="003F43DC" w:rsidRPr="00936338" w:rsidRDefault="003F43DC" w:rsidP="003F43DC">
      <w:pPr>
        <w:spacing w:after="0" w:line="360" w:lineRule="auto"/>
        <w:ind w:right="49"/>
        <w:jc w:val="both"/>
        <w:rPr>
          <w:rFonts w:ascii="Palatino Linotype" w:eastAsia="Palatino Linotype" w:hAnsi="Palatino Linotype" w:cs="Palatino Linotype"/>
        </w:rPr>
      </w:pPr>
      <w:r w:rsidRPr="00936338">
        <w:rPr>
          <w:rFonts w:ascii="Palatino Linotype" w:eastAsia="Palatino Linotype" w:hAnsi="Palatino Linotype" w:cs="Palatino Linotype"/>
          <w:b/>
        </w:rPr>
        <w:t>Tercero.</w:t>
      </w:r>
      <w:r w:rsidRPr="00936338">
        <w:rPr>
          <w:rFonts w:ascii="Palatino Linotype" w:eastAsia="Palatino Linotype" w:hAnsi="Palatino Linotype" w:cs="Palatino Linotype"/>
        </w:rPr>
        <w:t xml:space="preserve"> </w:t>
      </w:r>
      <w:r w:rsidRPr="00936338">
        <w:rPr>
          <w:rFonts w:ascii="Palatino Linotype" w:eastAsia="Palatino Linotype" w:hAnsi="Palatino Linotype" w:cs="Palatino Linotype"/>
          <w:b/>
        </w:rPr>
        <w:t xml:space="preserve">Notifíquese vía SAIMEX </w:t>
      </w:r>
      <w:r w:rsidRPr="00936338">
        <w:rPr>
          <w:rFonts w:ascii="Palatino Linotype" w:eastAsia="Palatino Linotype" w:hAnsi="Palatino Linotype" w:cs="Palatino Linotype"/>
        </w:rPr>
        <w:t>la presente resolución al T</w:t>
      </w:r>
      <w:r w:rsidRPr="00936338">
        <w:rPr>
          <w:rFonts w:ascii="Palatino Linotype" w:eastAsia="Palatino Linotype" w:hAnsi="Palatino Linotype" w:cs="Palatino Linotype"/>
          <w:b/>
        </w:rPr>
        <w:t xml:space="preserve">itular de la Unidad de Transparencia </w:t>
      </w:r>
      <w:r w:rsidRPr="00936338">
        <w:rPr>
          <w:rFonts w:ascii="Palatino Linotype" w:eastAsia="Palatino Linotype" w:hAnsi="Palatino Linotype" w:cs="Palatino Linotype"/>
        </w:rPr>
        <w:t xml:space="preserve">del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32482C" w14:textId="77777777" w:rsidR="003F43DC" w:rsidRPr="00936338" w:rsidRDefault="003F43DC" w:rsidP="003F43DC">
      <w:pPr>
        <w:spacing w:after="0" w:line="360" w:lineRule="auto"/>
        <w:ind w:right="49"/>
        <w:jc w:val="both"/>
        <w:rPr>
          <w:rFonts w:ascii="Palatino Linotype" w:eastAsia="Palatino Linotype" w:hAnsi="Palatino Linotype" w:cs="Palatino Linotype"/>
        </w:rPr>
      </w:pPr>
    </w:p>
    <w:p w14:paraId="4007AFB4" w14:textId="77777777" w:rsidR="003F43DC" w:rsidRPr="00936338" w:rsidRDefault="003F43DC" w:rsidP="003F43DC">
      <w:pPr>
        <w:spacing w:after="0" w:line="360" w:lineRule="auto"/>
        <w:ind w:right="49"/>
        <w:jc w:val="both"/>
        <w:rPr>
          <w:rFonts w:ascii="Palatino Linotype" w:eastAsia="Palatino Linotype" w:hAnsi="Palatino Linotype" w:cs="Palatino Linotype"/>
        </w:rPr>
      </w:pPr>
      <w:r w:rsidRPr="00936338">
        <w:rPr>
          <w:rFonts w:ascii="Palatino Linotype" w:eastAsia="Palatino Linotype" w:hAnsi="Palatino Linotype" w:cs="Palatino Linotype"/>
          <w:b/>
        </w:rPr>
        <w:t>Cuarto.</w:t>
      </w:r>
      <w:r w:rsidRPr="00936338">
        <w:rPr>
          <w:rFonts w:ascii="Palatino Linotype" w:eastAsia="Palatino Linotype" w:hAnsi="Palatino Linotype" w:cs="Palatino Linotype"/>
        </w:rPr>
        <w:t xml:space="preserve"> </w:t>
      </w:r>
      <w:r w:rsidRPr="00936338">
        <w:rPr>
          <w:rFonts w:ascii="Palatino Linotype" w:eastAsia="Palatino Linotype" w:hAnsi="Palatino Linotype" w:cs="Palatino Linotype"/>
          <w:b/>
        </w:rPr>
        <w:t>Notifíquese vía SAIMEX</w:t>
      </w:r>
      <w:r w:rsidRPr="00936338">
        <w:rPr>
          <w:rFonts w:ascii="Palatino Linotype" w:eastAsia="Palatino Linotype" w:hAnsi="Palatino Linotype" w:cs="Palatino Linotype"/>
        </w:rPr>
        <w:t xml:space="preserve"> a la parte </w:t>
      </w:r>
      <w:r w:rsidRPr="00936338">
        <w:rPr>
          <w:rFonts w:ascii="Palatino Linotype" w:eastAsia="Palatino Linotype" w:hAnsi="Palatino Linotype" w:cs="Palatino Linotype"/>
          <w:b/>
        </w:rPr>
        <w:t xml:space="preserve">Recurrente </w:t>
      </w:r>
      <w:r w:rsidRPr="00936338">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1EC5F91" w14:textId="77777777" w:rsidR="003F43DC" w:rsidRPr="00936338" w:rsidRDefault="003F43DC" w:rsidP="003F43DC">
      <w:pPr>
        <w:spacing w:after="0" w:line="360" w:lineRule="auto"/>
        <w:ind w:right="49"/>
        <w:jc w:val="both"/>
        <w:rPr>
          <w:rFonts w:ascii="Palatino Linotype" w:eastAsia="Palatino Linotype" w:hAnsi="Palatino Linotype" w:cs="Palatino Linotype"/>
        </w:rPr>
      </w:pPr>
    </w:p>
    <w:p w14:paraId="641AE29D" w14:textId="77777777" w:rsidR="003F43DC" w:rsidRPr="00936338" w:rsidRDefault="003F43DC" w:rsidP="003F43DC">
      <w:pPr>
        <w:spacing w:after="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b/>
        </w:rPr>
        <w:t>Quinto. Notifíquese vía SAIMEX</w:t>
      </w:r>
      <w:r w:rsidRPr="00936338">
        <w:rPr>
          <w:rFonts w:ascii="Palatino Linotype" w:eastAsia="Palatino Linotype" w:hAnsi="Palatino Linotype" w:cs="Palatino Linotype"/>
        </w:rPr>
        <w:t xml:space="preserve"> a la parte </w:t>
      </w:r>
      <w:r w:rsidRPr="00936338">
        <w:rPr>
          <w:rFonts w:ascii="Palatino Linotype" w:eastAsia="Palatino Linotype" w:hAnsi="Palatino Linotype" w:cs="Palatino Linotype"/>
          <w:b/>
        </w:rPr>
        <w:t xml:space="preserve">Recurrente </w:t>
      </w:r>
      <w:r w:rsidRPr="00936338">
        <w:rPr>
          <w:rFonts w:ascii="Palatino Linotype" w:eastAsia="Palatino Linotype" w:hAnsi="Palatino Linotype" w:cs="Palatino Linotype"/>
        </w:rPr>
        <w:t xml:space="preserve">que la respuesta que dé el </w:t>
      </w:r>
      <w:r w:rsidRPr="00936338">
        <w:rPr>
          <w:rFonts w:ascii="Palatino Linotype" w:eastAsia="Palatino Linotype" w:hAnsi="Palatino Linotype" w:cs="Palatino Linotype"/>
          <w:b/>
        </w:rPr>
        <w:t>Sujeto Obligado</w:t>
      </w:r>
      <w:r w:rsidRPr="0093633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6748FEE" w14:textId="77777777" w:rsidR="003F43DC" w:rsidRPr="00936338" w:rsidRDefault="003F43DC" w:rsidP="003F43DC">
      <w:pPr>
        <w:spacing w:after="0" w:line="360" w:lineRule="auto"/>
        <w:jc w:val="both"/>
        <w:rPr>
          <w:rFonts w:ascii="Palatino Linotype" w:eastAsia="Palatino Linotype" w:hAnsi="Palatino Linotype" w:cs="Palatino Linotype"/>
        </w:rPr>
      </w:pPr>
    </w:p>
    <w:p w14:paraId="70C287B5" w14:textId="77777777" w:rsidR="003F43DC" w:rsidRPr="00936338" w:rsidRDefault="003F43DC" w:rsidP="003F43DC">
      <w:pPr>
        <w:spacing w:after="0" w:line="360" w:lineRule="auto"/>
        <w:jc w:val="both"/>
        <w:rPr>
          <w:rFonts w:ascii="Palatino Linotype" w:eastAsia="Palatino Linotype" w:hAnsi="Palatino Linotype" w:cs="Palatino Linotype"/>
          <w:b/>
        </w:rPr>
      </w:pPr>
      <w:r w:rsidRPr="00936338">
        <w:rPr>
          <w:rFonts w:ascii="Palatino Linotype" w:eastAsia="Palatino Linotype" w:hAnsi="Palatino Linotype" w:cs="Palatino Linotype"/>
          <w:b/>
        </w:rPr>
        <w:t>Sexto. Gírese</w:t>
      </w:r>
      <w:r w:rsidRPr="00936338">
        <w:rPr>
          <w:rFonts w:ascii="Palatino Linotype" w:eastAsia="Palatino Linotype" w:hAnsi="Palatino Linotype" w:cs="Palatino Linotype"/>
        </w:rPr>
        <w:t xml:space="preserve"> oficio a la </w:t>
      </w:r>
      <w:r w:rsidRPr="00936338">
        <w:rPr>
          <w:rFonts w:ascii="Palatino Linotype" w:eastAsia="Palatino Linotype" w:hAnsi="Palatino Linotype" w:cs="Palatino Linotype"/>
          <w:b/>
        </w:rPr>
        <w:t>Secretaría Técnica del Pleno de este Instituto</w:t>
      </w:r>
      <w:r w:rsidRPr="00936338">
        <w:rPr>
          <w:rFonts w:ascii="Palatino Linotype" w:eastAsia="Palatino Linotype" w:hAnsi="Palatino Linotype" w:cs="Palatino Linotype"/>
        </w:rPr>
        <w:t xml:space="preserve">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936338">
        <w:rPr>
          <w:rFonts w:ascii="Palatino Linotype" w:eastAsia="Palatino Linotype" w:hAnsi="Palatino Linotype" w:cs="Palatino Linotype"/>
          <w:b/>
        </w:rPr>
        <w:t xml:space="preserve"> Cuarto </w:t>
      </w:r>
      <w:r w:rsidRPr="00936338">
        <w:rPr>
          <w:rFonts w:ascii="Palatino Linotype" w:eastAsia="Palatino Linotype" w:hAnsi="Palatino Linotype" w:cs="Palatino Linotype"/>
        </w:rPr>
        <w:t>de la presente resolución.</w:t>
      </w:r>
      <w:r w:rsidRPr="00936338">
        <w:rPr>
          <w:rFonts w:ascii="Palatino Linotype" w:eastAsia="Palatino Linotype" w:hAnsi="Palatino Linotype" w:cs="Palatino Linotype"/>
          <w:b/>
        </w:rPr>
        <w:t xml:space="preserve"> </w:t>
      </w:r>
    </w:p>
    <w:p w14:paraId="71DD1A78" w14:textId="77777777" w:rsidR="003F43DC" w:rsidRPr="00936338" w:rsidRDefault="003F43DC">
      <w:pPr>
        <w:spacing w:after="0" w:line="360" w:lineRule="auto"/>
        <w:ind w:right="49"/>
        <w:jc w:val="both"/>
        <w:rPr>
          <w:rFonts w:ascii="Palatino Linotype" w:eastAsia="Palatino Linotype" w:hAnsi="Palatino Linotype" w:cs="Palatino Linotype"/>
        </w:rPr>
      </w:pPr>
    </w:p>
    <w:p w14:paraId="4A4D6734" w14:textId="78F6C7A2" w:rsidR="00C4194F" w:rsidRPr="004A0051" w:rsidRDefault="00A20B63">
      <w:pPr>
        <w:spacing w:after="200" w:line="360" w:lineRule="auto"/>
        <w:jc w:val="both"/>
        <w:rPr>
          <w:rFonts w:ascii="Palatino Linotype" w:eastAsia="Palatino Linotype" w:hAnsi="Palatino Linotype" w:cs="Palatino Linotype"/>
        </w:rPr>
      </w:pPr>
      <w:r w:rsidRPr="0093633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D4B33" w:rsidRPr="00936338">
        <w:rPr>
          <w:rFonts w:ascii="Palatino Linotype" w:eastAsia="Palatino Linotype" w:hAnsi="Palatino Linotype" w:cs="Palatino Linotype"/>
        </w:rPr>
        <w:t xml:space="preserve"> (AUSENCIA JUSTIFICADA)</w:t>
      </w:r>
      <w:r w:rsidRPr="00936338">
        <w:rPr>
          <w:rFonts w:ascii="Palatino Linotype" w:eastAsia="Palatino Linotype" w:hAnsi="Palatino Linotype" w:cs="Palatino Linotype"/>
        </w:rPr>
        <w:t xml:space="preserve">, SHARON CRISTINA MORALES MARTÍNEZ, LUIS GUSTAVO PARRA NORIEGA Y GUADALUPE RAMÍREZ PEÑA; EN LA TRIGÉSIMA </w:t>
      </w:r>
      <w:r w:rsidR="003F43DC" w:rsidRPr="00936338">
        <w:rPr>
          <w:rFonts w:ascii="Palatino Linotype" w:eastAsia="Palatino Linotype" w:hAnsi="Palatino Linotype" w:cs="Palatino Linotype"/>
        </w:rPr>
        <w:t>NOVENA</w:t>
      </w:r>
      <w:r w:rsidRPr="00936338">
        <w:rPr>
          <w:rFonts w:ascii="Palatino Linotype" w:eastAsia="Palatino Linotype" w:hAnsi="Palatino Linotype" w:cs="Palatino Linotype"/>
        </w:rPr>
        <w:t xml:space="preserve"> SESIÓN ORDINARIA, CELEBRADA EL </w:t>
      </w:r>
      <w:r w:rsidR="00AE6F0B" w:rsidRPr="00936338">
        <w:rPr>
          <w:rFonts w:ascii="Palatino Linotype" w:eastAsia="Palatino Linotype" w:hAnsi="Palatino Linotype" w:cs="Palatino Linotype"/>
        </w:rPr>
        <w:t>CINCO DE NOVIEMBRE</w:t>
      </w:r>
      <w:r w:rsidRPr="00936338">
        <w:rPr>
          <w:rFonts w:ascii="Palatino Linotype" w:eastAsia="Palatino Linotype" w:hAnsi="Palatino Linotype" w:cs="Palatino Linotype"/>
        </w:rPr>
        <w:t xml:space="preserve"> DE DOS MIL VEINTICINCO, ANTE EL SECRETARIO TÉCNICO DEL PLENO ALEXIS TAPIA RAMÍREZ.</w:t>
      </w:r>
      <w:r w:rsidRPr="004A0051">
        <w:rPr>
          <w:rFonts w:ascii="Palatino Linotype" w:eastAsia="Palatino Linotype" w:hAnsi="Palatino Linotype" w:cs="Palatino Linotype"/>
        </w:rPr>
        <w:t xml:space="preserve"> </w:t>
      </w:r>
    </w:p>
    <w:p w14:paraId="167D083D" w14:textId="2E557E20" w:rsidR="00C4194F" w:rsidRDefault="00C4194F">
      <w:pPr>
        <w:spacing w:after="0" w:line="360" w:lineRule="auto"/>
        <w:ind w:right="49"/>
        <w:jc w:val="both"/>
        <w:rPr>
          <w:rFonts w:ascii="Palatino Linotype" w:eastAsia="Palatino Linotype" w:hAnsi="Palatino Linotype" w:cs="Palatino Linotype"/>
        </w:rPr>
      </w:pPr>
    </w:p>
    <w:p w14:paraId="20D4573C" w14:textId="0D2368D3" w:rsidR="00ED4B33" w:rsidRDefault="00ED4B33">
      <w:pPr>
        <w:spacing w:after="0" w:line="360" w:lineRule="auto"/>
        <w:ind w:right="49"/>
        <w:jc w:val="both"/>
        <w:rPr>
          <w:rFonts w:ascii="Palatino Linotype" w:eastAsia="Palatino Linotype" w:hAnsi="Palatino Linotype" w:cs="Palatino Linotype"/>
        </w:rPr>
      </w:pPr>
    </w:p>
    <w:p w14:paraId="227919D5" w14:textId="1AE0B62E" w:rsidR="00ED4B33" w:rsidRDefault="00ED4B33">
      <w:pPr>
        <w:spacing w:after="0" w:line="360" w:lineRule="auto"/>
        <w:ind w:right="49"/>
        <w:jc w:val="both"/>
        <w:rPr>
          <w:rFonts w:ascii="Palatino Linotype" w:eastAsia="Palatino Linotype" w:hAnsi="Palatino Linotype" w:cs="Palatino Linotype"/>
        </w:rPr>
      </w:pPr>
    </w:p>
    <w:p w14:paraId="39B9C639" w14:textId="26F6456F" w:rsidR="00ED4B33" w:rsidRDefault="00ED4B33">
      <w:pPr>
        <w:spacing w:after="0" w:line="360" w:lineRule="auto"/>
        <w:ind w:right="49"/>
        <w:jc w:val="both"/>
        <w:rPr>
          <w:rFonts w:ascii="Palatino Linotype" w:eastAsia="Palatino Linotype" w:hAnsi="Palatino Linotype" w:cs="Palatino Linotype"/>
        </w:rPr>
      </w:pPr>
    </w:p>
    <w:p w14:paraId="50D28D2A" w14:textId="387E55EE" w:rsidR="00ED4B33" w:rsidRDefault="00ED4B33">
      <w:pPr>
        <w:spacing w:after="0" w:line="360" w:lineRule="auto"/>
        <w:ind w:right="49"/>
        <w:jc w:val="both"/>
        <w:rPr>
          <w:rFonts w:ascii="Palatino Linotype" w:eastAsia="Palatino Linotype" w:hAnsi="Palatino Linotype" w:cs="Palatino Linotype"/>
        </w:rPr>
      </w:pPr>
    </w:p>
    <w:p w14:paraId="61B364D9" w14:textId="3A30CD6C" w:rsidR="00ED4B33" w:rsidRDefault="00ED4B33">
      <w:pPr>
        <w:spacing w:after="0" w:line="360" w:lineRule="auto"/>
        <w:ind w:right="49"/>
        <w:jc w:val="both"/>
        <w:rPr>
          <w:rFonts w:ascii="Palatino Linotype" w:eastAsia="Palatino Linotype" w:hAnsi="Palatino Linotype" w:cs="Palatino Linotype"/>
        </w:rPr>
      </w:pPr>
    </w:p>
    <w:p w14:paraId="7D4573FC" w14:textId="6C7F7CE3" w:rsidR="00ED4B33" w:rsidRDefault="00ED4B33">
      <w:pPr>
        <w:spacing w:after="0" w:line="360" w:lineRule="auto"/>
        <w:ind w:right="49"/>
        <w:jc w:val="both"/>
        <w:rPr>
          <w:rFonts w:ascii="Palatino Linotype" w:eastAsia="Palatino Linotype" w:hAnsi="Palatino Linotype" w:cs="Palatino Linotype"/>
        </w:rPr>
      </w:pPr>
    </w:p>
    <w:p w14:paraId="71E6F17F" w14:textId="43CB77AB" w:rsidR="00ED4B33" w:rsidRDefault="00ED4B33">
      <w:pPr>
        <w:spacing w:after="0" w:line="360" w:lineRule="auto"/>
        <w:ind w:right="49"/>
        <w:jc w:val="both"/>
        <w:rPr>
          <w:rFonts w:ascii="Palatino Linotype" w:eastAsia="Palatino Linotype" w:hAnsi="Palatino Linotype" w:cs="Palatino Linotype"/>
        </w:rPr>
      </w:pPr>
    </w:p>
    <w:p w14:paraId="6FBAAF90" w14:textId="67EE1C59" w:rsidR="00ED4B33" w:rsidRDefault="00ED4B33">
      <w:pPr>
        <w:spacing w:after="0" w:line="360" w:lineRule="auto"/>
        <w:ind w:right="49"/>
        <w:jc w:val="both"/>
        <w:rPr>
          <w:rFonts w:ascii="Palatino Linotype" w:eastAsia="Palatino Linotype" w:hAnsi="Palatino Linotype" w:cs="Palatino Linotype"/>
        </w:rPr>
      </w:pPr>
    </w:p>
    <w:p w14:paraId="34C2780C" w14:textId="2384258D" w:rsidR="00ED4B33" w:rsidRDefault="00ED4B33">
      <w:pPr>
        <w:spacing w:after="0" w:line="360" w:lineRule="auto"/>
        <w:ind w:right="49"/>
        <w:jc w:val="both"/>
        <w:rPr>
          <w:rFonts w:ascii="Palatino Linotype" w:eastAsia="Palatino Linotype" w:hAnsi="Palatino Linotype" w:cs="Palatino Linotype"/>
        </w:rPr>
      </w:pPr>
    </w:p>
    <w:p w14:paraId="1FA146C0" w14:textId="0923F3E4" w:rsidR="00ED4B33" w:rsidRDefault="00ED4B33">
      <w:pPr>
        <w:spacing w:after="0" w:line="360" w:lineRule="auto"/>
        <w:ind w:right="49"/>
        <w:jc w:val="both"/>
        <w:rPr>
          <w:rFonts w:ascii="Palatino Linotype" w:eastAsia="Palatino Linotype" w:hAnsi="Palatino Linotype" w:cs="Palatino Linotype"/>
        </w:rPr>
      </w:pPr>
    </w:p>
    <w:p w14:paraId="435037E3" w14:textId="777CD2EF" w:rsidR="00ED4B33" w:rsidRDefault="00ED4B33">
      <w:pPr>
        <w:spacing w:after="0" w:line="360" w:lineRule="auto"/>
        <w:ind w:right="49"/>
        <w:jc w:val="both"/>
        <w:rPr>
          <w:rFonts w:ascii="Palatino Linotype" w:eastAsia="Palatino Linotype" w:hAnsi="Palatino Linotype" w:cs="Palatino Linotype"/>
        </w:rPr>
      </w:pPr>
    </w:p>
    <w:p w14:paraId="0AB50201" w14:textId="5D1A987C" w:rsidR="00ED4B33" w:rsidRDefault="00ED4B33">
      <w:pPr>
        <w:spacing w:after="0" w:line="360" w:lineRule="auto"/>
        <w:ind w:right="49"/>
        <w:jc w:val="both"/>
        <w:rPr>
          <w:rFonts w:ascii="Palatino Linotype" w:eastAsia="Palatino Linotype" w:hAnsi="Palatino Linotype" w:cs="Palatino Linotype"/>
        </w:rPr>
      </w:pPr>
    </w:p>
    <w:p w14:paraId="6058A8C2" w14:textId="444F00E7" w:rsidR="00ED4B33" w:rsidRDefault="00ED4B33">
      <w:pPr>
        <w:spacing w:after="0" w:line="360" w:lineRule="auto"/>
        <w:ind w:right="49"/>
        <w:jc w:val="both"/>
        <w:rPr>
          <w:rFonts w:ascii="Palatino Linotype" w:eastAsia="Palatino Linotype" w:hAnsi="Palatino Linotype" w:cs="Palatino Linotype"/>
        </w:rPr>
      </w:pPr>
    </w:p>
    <w:p w14:paraId="25E2835F" w14:textId="7DD6AB19" w:rsidR="00ED4B33" w:rsidRDefault="00ED4B33">
      <w:pPr>
        <w:spacing w:after="0" w:line="360" w:lineRule="auto"/>
        <w:ind w:right="49"/>
        <w:jc w:val="both"/>
        <w:rPr>
          <w:rFonts w:ascii="Palatino Linotype" w:eastAsia="Palatino Linotype" w:hAnsi="Palatino Linotype" w:cs="Palatino Linotype"/>
        </w:rPr>
      </w:pPr>
    </w:p>
    <w:p w14:paraId="2F6EEB40" w14:textId="4D43B1D1" w:rsidR="00ED4B33" w:rsidRDefault="00ED4B33">
      <w:pPr>
        <w:spacing w:after="0" w:line="360" w:lineRule="auto"/>
        <w:ind w:right="49"/>
        <w:jc w:val="both"/>
        <w:rPr>
          <w:rFonts w:ascii="Palatino Linotype" w:eastAsia="Palatino Linotype" w:hAnsi="Palatino Linotype" w:cs="Palatino Linotype"/>
        </w:rPr>
      </w:pPr>
    </w:p>
    <w:p w14:paraId="39098847" w14:textId="3DBDCE1B" w:rsidR="00ED4B33" w:rsidRDefault="00ED4B33">
      <w:pPr>
        <w:spacing w:after="0" w:line="360" w:lineRule="auto"/>
        <w:ind w:right="49"/>
        <w:jc w:val="both"/>
        <w:rPr>
          <w:rFonts w:ascii="Palatino Linotype" w:eastAsia="Palatino Linotype" w:hAnsi="Palatino Linotype" w:cs="Palatino Linotype"/>
        </w:rPr>
      </w:pPr>
    </w:p>
    <w:p w14:paraId="3598B222" w14:textId="3DF69167" w:rsidR="00ED4B33" w:rsidRDefault="00ED4B33">
      <w:pPr>
        <w:spacing w:after="0" w:line="360" w:lineRule="auto"/>
        <w:ind w:right="49"/>
        <w:jc w:val="both"/>
        <w:rPr>
          <w:rFonts w:ascii="Palatino Linotype" w:eastAsia="Palatino Linotype" w:hAnsi="Palatino Linotype" w:cs="Palatino Linotype"/>
        </w:rPr>
      </w:pPr>
    </w:p>
    <w:p w14:paraId="3734E819" w14:textId="03B8CC18" w:rsidR="00ED4B33" w:rsidRDefault="00ED4B33">
      <w:pPr>
        <w:spacing w:after="0" w:line="360" w:lineRule="auto"/>
        <w:ind w:right="49"/>
        <w:jc w:val="both"/>
        <w:rPr>
          <w:rFonts w:ascii="Palatino Linotype" w:eastAsia="Palatino Linotype" w:hAnsi="Palatino Linotype" w:cs="Palatino Linotype"/>
        </w:rPr>
      </w:pPr>
    </w:p>
    <w:p w14:paraId="637A735B" w14:textId="6BA86490" w:rsidR="00ED4B33" w:rsidRDefault="00ED4B33">
      <w:pPr>
        <w:spacing w:after="0" w:line="360" w:lineRule="auto"/>
        <w:ind w:right="49"/>
        <w:jc w:val="both"/>
        <w:rPr>
          <w:rFonts w:ascii="Palatino Linotype" w:eastAsia="Palatino Linotype" w:hAnsi="Palatino Linotype" w:cs="Palatino Linotype"/>
        </w:rPr>
      </w:pPr>
    </w:p>
    <w:p w14:paraId="3626E7D7" w14:textId="0D9902F1" w:rsidR="00ED4B33" w:rsidRDefault="00ED4B33">
      <w:pPr>
        <w:spacing w:after="0" w:line="360" w:lineRule="auto"/>
        <w:ind w:right="49"/>
        <w:jc w:val="both"/>
        <w:rPr>
          <w:rFonts w:ascii="Palatino Linotype" w:eastAsia="Palatino Linotype" w:hAnsi="Palatino Linotype" w:cs="Palatino Linotype"/>
        </w:rPr>
      </w:pPr>
    </w:p>
    <w:p w14:paraId="4212973D" w14:textId="5E40E822" w:rsidR="00ED4B33" w:rsidRDefault="00ED4B33">
      <w:pPr>
        <w:spacing w:after="0" w:line="360" w:lineRule="auto"/>
        <w:ind w:right="49"/>
        <w:jc w:val="both"/>
        <w:rPr>
          <w:rFonts w:ascii="Palatino Linotype" w:eastAsia="Palatino Linotype" w:hAnsi="Palatino Linotype" w:cs="Palatino Linotype"/>
        </w:rPr>
      </w:pPr>
    </w:p>
    <w:p w14:paraId="7B164C8B" w14:textId="21837BCA" w:rsidR="00ED4B33" w:rsidRDefault="00ED4B33">
      <w:pPr>
        <w:spacing w:after="0" w:line="360" w:lineRule="auto"/>
        <w:ind w:right="49"/>
        <w:jc w:val="both"/>
        <w:rPr>
          <w:rFonts w:ascii="Palatino Linotype" w:eastAsia="Palatino Linotype" w:hAnsi="Palatino Linotype" w:cs="Palatino Linotype"/>
        </w:rPr>
      </w:pPr>
    </w:p>
    <w:p w14:paraId="4C30C1A2" w14:textId="0581481C" w:rsidR="00ED4B33" w:rsidRDefault="00ED4B33">
      <w:pPr>
        <w:spacing w:after="0" w:line="360" w:lineRule="auto"/>
        <w:ind w:right="49"/>
        <w:jc w:val="both"/>
        <w:rPr>
          <w:rFonts w:ascii="Palatino Linotype" w:eastAsia="Palatino Linotype" w:hAnsi="Palatino Linotype" w:cs="Palatino Linotype"/>
        </w:rPr>
      </w:pPr>
    </w:p>
    <w:p w14:paraId="4BB80EFF" w14:textId="6F2428A5" w:rsidR="00ED4B33" w:rsidRDefault="00ED4B33">
      <w:pPr>
        <w:spacing w:after="0" w:line="360" w:lineRule="auto"/>
        <w:ind w:right="49"/>
        <w:jc w:val="both"/>
        <w:rPr>
          <w:rFonts w:ascii="Palatino Linotype" w:eastAsia="Palatino Linotype" w:hAnsi="Palatino Linotype" w:cs="Palatino Linotype"/>
        </w:rPr>
      </w:pPr>
    </w:p>
    <w:p w14:paraId="5938443E" w14:textId="5E9ED391" w:rsidR="00ED4B33" w:rsidRDefault="00ED4B33">
      <w:pPr>
        <w:spacing w:after="0" w:line="360" w:lineRule="auto"/>
        <w:ind w:right="49"/>
        <w:jc w:val="both"/>
        <w:rPr>
          <w:rFonts w:ascii="Palatino Linotype" w:eastAsia="Palatino Linotype" w:hAnsi="Palatino Linotype" w:cs="Palatino Linotype"/>
        </w:rPr>
      </w:pPr>
    </w:p>
    <w:p w14:paraId="0E2741BD" w14:textId="13119DE5" w:rsidR="00ED4B33" w:rsidRDefault="00ED4B33">
      <w:pPr>
        <w:spacing w:after="0" w:line="360" w:lineRule="auto"/>
        <w:ind w:right="49"/>
        <w:jc w:val="both"/>
        <w:rPr>
          <w:rFonts w:ascii="Palatino Linotype" w:eastAsia="Palatino Linotype" w:hAnsi="Palatino Linotype" w:cs="Palatino Linotype"/>
        </w:rPr>
      </w:pPr>
    </w:p>
    <w:p w14:paraId="25E31071" w14:textId="12FA8603" w:rsidR="00ED4B33" w:rsidRDefault="00ED4B33">
      <w:pPr>
        <w:spacing w:after="0" w:line="360" w:lineRule="auto"/>
        <w:ind w:right="49"/>
        <w:jc w:val="both"/>
        <w:rPr>
          <w:rFonts w:ascii="Palatino Linotype" w:eastAsia="Palatino Linotype" w:hAnsi="Palatino Linotype" w:cs="Palatino Linotype"/>
        </w:rPr>
      </w:pPr>
    </w:p>
    <w:p w14:paraId="2FF3D517" w14:textId="77777777" w:rsidR="00ED4B33" w:rsidRPr="004A0051" w:rsidRDefault="00ED4B33">
      <w:pPr>
        <w:spacing w:after="0" w:line="360" w:lineRule="auto"/>
        <w:ind w:right="49"/>
        <w:jc w:val="both"/>
        <w:rPr>
          <w:rFonts w:ascii="Palatino Linotype" w:eastAsia="Palatino Linotype" w:hAnsi="Palatino Linotype" w:cs="Palatino Linotype"/>
        </w:rPr>
      </w:pPr>
    </w:p>
    <w:sectPr w:rsidR="00ED4B33" w:rsidRPr="004A0051">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A9B72" w14:textId="77777777" w:rsidR="005E22DB" w:rsidRDefault="005E22DB">
      <w:pPr>
        <w:spacing w:after="0" w:line="240" w:lineRule="auto"/>
      </w:pPr>
      <w:r>
        <w:separator/>
      </w:r>
    </w:p>
  </w:endnote>
  <w:endnote w:type="continuationSeparator" w:id="0">
    <w:p w14:paraId="603593BB" w14:textId="77777777" w:rsidR="005E22DB" w:rsidRDefault="005E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6E68" w14:textId="1A6A3C92" w:rsidR="00DE3310" w:rsidRDefault="00DE331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12334">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2334">
      <w:rPr>
        <w:b/>
        <w:noProof/>
        <w:color w:val="000000"/>
        <w:sz w:val="24"/>
        <w:szCs w:val="24"/>
      </w:rPr>
      <w:t>39</w:t>
    </w:r>
    <w:r>
      <w:rPr>
        <w:b/>
        <w:color w:val="000000"/>
        <w:sz w:val="24"/>
        <w:szCs w:val="24"/>
      </w:rPr>
      <w:fldChar w:fldCharType="end"/>
    </w:r>
  </w:p>
  <w:p w14:paraId="7A184E04" w14:textId="77777777" w:rsidR="00DE3310" w:rsidRDefault="00DE331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054A" w14:textId="23488A1D" w:rsidR="00DE3310" w:rsidRDefault="00DE331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1233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2334">
      <w:rPr>
        <w:b/>
        <w:noProof/>
        <w:color w:val="000000"/>
        <w:sz w:val="24"/>
        <w:szCs w:val="24"/>
      </w:rPr>
      <w:t>39</w:t>
    </w:r>
    <w:r>
      <w:rPr>
        <w:b/>
        <w:color w:val="000000"/>
        <w:sz w:val="24"/>
        <w:szCs w:val="24"/>
      </w:rPr>
      <w:fldChar w:fldCharType="end"/>
    </w:r>
  </w:p>
  <w:p w14:paraId="7818CC22" w14:textId="77777777" w:rsidR="00DE3310" w:rsidRDefault="00DE331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5584" w14:textId="77777777" w:rsidR="005E22DB" w:rsidRDefault="005E22DB">
      <w:pPr>
        <w:spacing w:after="0" w:line="240" w:lineRule="auto"/>
      </w:pPr>
      <w:r>
        <w:separator/>
      </w:r>
    </w:p>
  </w:footnote>
  <w:footnote w:type="continuationSeparator" w:id="0">
    <w:p w14:paraId="4BD9A837" w14:textId="77777777" w:rsidR="005E22DB" w:rsidRDefault="005E22DB">
      <w:pPr>
        <w:spacing w:after="0" w:line="240" w:lineRule="auto"/>
      </w:pPr>
      <w:r>
        <w:continuationSeparator/>
      </w:r>
    </w:p>
  </w:footnote>
  <w:footnote w:id="1">
    <w:p w14:paraId="5F294FCC" w14:textId="77777777" w:rsidR="00DE3310" w:rsidRDefault="00DE331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EE737D3" w14:textId="77777777" w:rsidR="00DE3310" w:rsidRDefault="00DE331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F58B" w14:textId="77777777" w:rsidR="00DE3310" w:rsidRDefault="00DE331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7EEF845" wp14:editId="15B73FEB">
          <wp:simplePos x="0" y="0"/>
          <wp:positionH relativeFrom="column">
            <wp:posOffset>-746118</wp:posOffset>
          </wp:positionH>
          <wp:positionV relativeFrom="paragraph">
            <wp:posOffset>-448303</wp:posOffset>
          </wp:positionV>
          <wp:extent cx="7809876" cy="10165823"/>
          <wp:effectExtent l="0" t="0" r="0" b="0"/>
          <wp:wrapNone/>
          <wp:docPr id="21431081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8" r="609"/>
                  <a:stretch>
                    <a:fillRect/>
                  </a:stretch>
                </pic:blipFill>
                <pic:spPr>
                  <a:xfrm>
                    <a:off x="0" y="0"/>
                    <a:ext cx="7809876" cy="10165823"/>
                  </a:xfrm>
                  <a:prstGeom prst="rect">
                    <a:avLst/>
                  </a:prstGeom>
                  <a:ln/>
                </pic:spPr>
              </pic:pic>
            </a:graphicData>
          </a:graphic>
        </wp:anchor>
      </w:drawing>
    </w:r>
  </w:p>
  <w:tbl>
    <w:tblPr>
      <w:tblStyle w:val="afa"/>
      <w:tblW w:w="5603" w:type="dxa"/>
      <w:tblInd w:w="3611" w:type="dxa"/>
      <w:tblLayout w:type="fixed"/>
      <w:tblLook w:val="0400" w:firstRow="0" w:lastRow="0" w:firstColumn="0" w:lastColumn="0" w:noHBand="0" w:noVBand="1"/>
    </w:tblPr>
    <w:tblGrid>
      <w:gridCol w:w="2551"/>
      <w:gridCol w:w="3052"/>
    </w:tblGrid>
    <w:tr w:rsidR="00DE3310" w14:paraId="598119EB" w14:textId="77777777">
      <w:tc>
        <w:tcPr>
          <w:tcW w:w="2551" w:type="dxa"/>
          <w:vAlign w:val="center"/>
        </w:tcPr>
        <w:p w14:paraId="3CB4B5DB"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7BB15CA9"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E3CB1E2" w14:textId="77777777" w:rsidR="00DE3310" w:rsidRDefault="00DE3310" w:rsidP="00A20B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07834/INFOEM/IP/RR/2025y acumulados</w:t>
          </w:r>
        </w:p>
      </w:tc>
    </w:tr>
    <w:tr w:rsidR="00DE3310" w14:paraId="0A31DDC6" w14:textId="77777777">
      <w:trPr>
        <w:trHeight w:val="228"/>
      </w:trPr>
      <w:tc>
        <w:tcPr>
          <w:tcW w:w="2551" w:type="dxa"/>
          <w:vAlign w:val="center"/>
        </w:tcPr>
        <w:p w14:paraId="48CC3F03"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E9A2C7B"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BA95515" w14:textId="77777777" w:rsidR="00DE3310" w:rsidRDefault="00DE3310" w:rsidP="00A20B63">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DE3310" w14:paraId="2CB116A5" w14:textId="77777777">
      <w:tc>
        <w:tcPr>
          <w:tcW w:w="2551" w:type="dxa"/>
          <w:vAlign w:val="center"/>
        </w:tcPr>
        <w:p w14:paraId="3615B1EC"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9577F07"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0BE8F63" w14:textId="77777777" w:rsidR="00DE3310" w:rsidRDefault="00DE331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F6E3A" w14:textId="77777777" w:rsidR="00DE3310" w:rsidRDefault="00DE331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21BCD79" wp14:editId="6FA67026">
          <wp:simplePos x="0" y="0"/>
          <wp:positionH relativeFrom="column">
            <wp:posOffset>-683891</wp:posOffset>
          </wp:positionH>
          <wp:positionV relativeFrom="paragraph">
            <wp:posOffset>-249551</wp:posOffset>
          </wp:positionV>
          <wp:extent cx="7809876" cy="10165823"/>
          <wp:effectExtent l="0" t="0" r="0" b="0"/>
          <wp:wrapNone/>
          <wp:docPr id="21431081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b"/>
      <w:tblW w:w="5603" w:type="dxa"/>
      <w:tblInd w:w="3611" w:type="dxa"/>
      <w:tblLayout w:type="fixed"/>
      <w:tblLook w:val="0400" w:firstRow="0" w:lastRow="0" w:firstColumn="0" w:lastColumn="0" w:noHBand="0" w:noVBand="1"/>
    </w:tblPr>
    <w:tblGrid>
      <w:gridCol w:w="2551"/>
      <w:gridCol w:w="3052"/>
    </w:tblGrid>
    <w:tr w:rsidR="00DE3310" w14:paraId="5B093F23" w14:textId="77777777">
      <w:tc>
        <w:tcPr>
          <w:tcW w:w="2551" w:type="dxa"/>
          <w:vAlign w:val="center"/>
        </w:tcPr>
        <w:p w14:paraId="6F349FB4"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0DFA750"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289B2" w14:textId="77777777" w:rsidR="00DE3310" w:rsidRDefault="00DE3310" w:rsidP="00A20B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07834/INFOEM/IP/RR/2025 y acumulados</w:t>
          </w:r>
        </w:p>
      </w:tc>
    </w:tr>
    <w:tr w:rsidR="00DE3310" w14:paraId="077BCBAB" w14:textId="77777777">
      <w:tc>
        <w:tcPr>
          <w:tcW w:w="2551" w:type="dxa"/>
          <w:vAlign w:val="center"/>
        </w:tcPr>
        <w:p w14:paraId="0CC81AE1"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73BBD232" w14:textId="77777777" w:rsidR="00DE3310" w:rsidRDefault="00DE3310">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DE3310" w14:paraId="3CFFC840" w14:textId="77777777">
      <w:trPr>
        <w:trHeight w:val="228"/>
      </w:trPr>
      <w:tc>
        <w:tcPr>
          <w:tcW w:w="2551" w:type="dxa"/>
          <w:vAlign w:val="center"/>
        </w:tcPr>
        <w:p w14:paraId="33410A35"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13157BD" w14:textId="77777777" w:rsidR="00DE3310" w:rsidRDefault="00DE3310" w:rsidP="00A20B63">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DE3310" w14:paraId="6A834320" w14:textId="77777777">
      <w:tc>
        <w:tcPr>
          <w:tcW w:w="2551" w:type="dxa"/>
          <w:vAlign w:val="center"/>
        </w:tcPr>
        <w:p w14:paraId="3BB209E1"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831D348" w14:textId="77777777" w:rsidR="00DE3310" w:rsidRDefault="00DE33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8B317E3" w14:textId="77777777" w:rsidR="00DE3310" w:rsidRDefault="00DE331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054D2"/>
    <w:multiLevelType w:val="multilevel"/>
    <w:tmpl w:val="AE20AF88"/>
    <w:lvl w:ilvl="0">
      <w:start w:val="3"/>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D225B37"/>
    <w:multiLevelType w:val="hybridMultilevel"/>
    <w:tmpl w:val="34DEA72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E5C6E7B"/>
    <w:multiLevelType w:val="hybridMultilevel"/>
    <w:tmpl w:val="34DEA72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4AE5B19"/>
    <w:multiLevelType w:val="hybridMultilevel"/>
    <w:tmpl w:val="B75A8602"/>
    <w:lvl w:ilvl="0" w:tplc="86342062">
      <w:start w:val="8"/>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9AA2172"/>
    <w:multiLevelType w:val="multilevel"/>
    <w:tmpl w:val="90801CCC"/>
    <w:lvl w:ilvl="0">
      <w:start w:val="1"/>
      <w:numFmt w:val="decimal"/>
      <w:pStyle w:val="Listaconvietas"/>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D92668"/>
    <w:multiLevelType w:val="multilevel"/>
    <w:tmpl w:val="34F4FB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5A457F3"/>
    <w:multiLevelType w:val="hybridMultilevel"/>
    <w:tmpl w:val="02C2082E"/>
    <w:lvl w:ilvl="0" w:tplc="24BA716E">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B397C9D"/>
    <w:multiLevelType w:val="multilevel"/>
    <w:tmpl w:val="DCFC3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5"/>
  </w:num>
  <w:num w:numId="4">
    <w:abstractNumId w:val="7"/>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4F"/>
    <w:rsid w:val="00012334"/>
    <w:rsid w:val="000B2BAE"/>
    <w:rsid w:val="000C0014"/>
    <w:rsid w:val="000C5EE2"/>
    <w:rsid w:val="00144A1F"/>
    <w:rsid w:val="002443FA"/>
    <w:rsid w:val="003222A9"/>
    <w:rsid w:val="003616E3"/>
    <w:rsid w:val="003E0FB2"/>
    <w:rsid w:val="003F43DC"/>
    <w:rsid w:val="004A0051"/>
    <w:rsid w:val="0053133E"/>
    <w:rsid w:val="005914E2"/>
    <w:rsid w:val="005E1DE1"/>
    <w:rsid w:val="005E22DB"/>
    <w:rsid w:val="00642C1A"/>
    <w:rsid w:val="006F3582"/>
    <w:rsid w:val="007503C2"/>
    <w:rsid w:val="0080387B"/>
    <w:rsid w:val="0082163C"/>
    <w:rsid w:val="00841DFD"/>
    <w:rsid w:val="009247DB"/>
    <w:rsid w:val="00936338"/>
    <w:rsid w:val="009514C2"/>
    <w:rsid w:val="00A20B63"/>
    <w:rsid w:val="00A55C07"/>
    <w:rsid w:val="00AD457F"/>
    <w:rsid w:val="00AE6F0B"/>
    <w:rsid w:val="00B64C90"/>
    <w:rsid w:val="00B9011E"/>
    <w:rsid w:val="00BD383F"/>
    <w:rsid w:val="00C4194F"/>
    <w:rsid w:val="00D2535A"/>
    <w:rsid w:val="00D576E1"/>
    <w:rsid w:val="00DA261F"/>
    <w:rsid w:val="00DE3310"/>
    <w:rsid w:val="00E11450"/>
    <w:rsid w:val="00E71E55"/>
    <w:rsid w:val="00EA4504"/>
    <w:rsid w:val="00ED4B33"/>
    <w:rsid w:val="00F90FDE"/>
    <w:rsid w:val="00FB61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B1AB"/>
  <w15:docId w15:val="{F8BED064-765B-4B08-AC3A-5BDC940E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rsid w:val="00FD48C3"/>
    <w:rPr>
      <w:b/>
      <w:sz w:val="48"/>
      <w:szCs w:val="48"/>
    </w:rPr>
  </w:style>
  <w:style w:type="character" w:customStyle="1" w:styleId="Ttulo2Car">
    <w:name w:val="Título 2 Car"/>
    <w:basedOn w:val="Fuentedeprrafopredeter"/>
    <w:rsid w:val="00FD48C3"/>
    <w:rPr>
      <w:b/>
      <w:sz w:val="36"/>
      <w:szCs w:val="36"/>
    </w:rPr>
  </w:style>
  <w:style w:type="character" w:customStyle="1" w:styleId="Ttulo3Car">
    <w:name w:val="Título 3 Car"/>
    <w:basedOn w:val="Fuentedeprrafopredeter"/>
    <w:rsid w:val="00FD48C3"/>
    <w:rPr>
      <w:b/>
      <w:sz w:val="28"/>
      <w:szCs w:val="28"/>
    </w:rPr>
  </w:style>
  <w:style w:type="character" w:customStyle="1" w:styleId="Ttulo4Car">
    <w:name w:val="Título 4 Car"/>
    <w:basedOn w:val="Fuentedeprrafopredeter"/>
    <w:rsid w:val="00FD48C3"/>
    <w:rPr>
      <w:b/>
      <w:sz w:val="24"/>
      <w:szCs w:val="24"/>
    </w:rPr>
  </w:style>
  <w:style w:type="character" w:customStyle="1" w:styleId="Ttulo5Car">
    <w:name w:val="Título 5 Car"/>
    <w:basedOn w:val="Fuentedeprrafopredeter"/>
    <w:rsid w:val="00FD48C3"/>
    <w:rPr>
      <w:b/>
    </w:rPr>
  </w:style>
  <w:style w:type="character" w:customStyle="1" w:styleId="Ttulo6Car">
    <w:name w:val="Título 6 Car"/>
    <w:basedOn w:val="Fuentedeprrafopredeter"/>
    <w:rsid w:val="00FD48C3"/>
    <w:rPr>
      <w:b/>
      <w:sz w:val="20"/>
      <w:szCs w:val="20"/>
    </w:rPr>
  </w:style>
  <w:style w:type="table" w:customStyle="1" w:styleId="TableNormal2">
    <w:name w:val="Table Normal"/>
    <w:tblPr>
      <w:tblCellMar>
        <w:top w:w="0" w:type="dxa"/>
        <w:left w:w="0" w:type="dxa"/>
        <w:bottom w:w="0" w:type="dxa"/>
        <w:right w:w="0" w:type="dxa"/>
      </w:tblCellMar>
    </w:tblPr>
  </w:style>
  <w:style w:type="character" w:customStyle="1" w:styleId="PuestoCar">
    <w:name w:val="Puesto Car"/>
    <w:basedOn w:val="Fuentedeprrafopredeter"/>
    <w:rsid w:val="00FD48C3"/>
    <w:rPr>
      <w:b/>
      <w:sz w:val="72"/>
      <w:szCs w:val="72"/>
    </w:r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tuloCar">
    <w:name w:val="Subtítulo Car"/>
    <w:basedOn w:val="Fuentedeprrafopredeter"/>
    <w:rsid w:val="00FD48C3"/>
    <w:rPr>
      <w:rFonts w:ascii="Georgia" w:eastAsia="Georgia" w:hAnsi="Georgia" w:cs="Georgia"/>
      <w:i/>
      <w:color w:val="666666"/>
      <w:sz w:val="48"/>
      <w:szCs w:val="48"/>
    </w:rPr>
  </w:style>
  <w:style w:type="table" w:customStyle="1" w:styleId="a">
    <w:basedOn w:val="TableNormal5"/>
    <w:tblPr>
      <w:tblStyleRowBandSize w:val="1"/>
      <w:tblStyleColBandSize w:val="1"/>
      <w:tblCellMar>
        <w:top w:w="15" w:type="dxa"/>
        <w:left w:w="15" w:type="dxa"/>
        <w:bottom w:w="15" w:type="dxa"/>
        <w:right w:w="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top w:w="15" w:type="dxa"/>
        <w:left w:w="115" w:type="dxa"/>
        <w:bottom w:w="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top w:w="15" w:type="dxa"/>
        <w:left w:w="115" w:type="dxa"/>
        <w:bottom w:w="15" w:type="dxa"/>
        <w:right w:w="115" w:type="dxa"/>
      </w:tblCellMar>
    </w:tblPr>
  </w:style>
  <w:style w:type="table" w:customStyle="1" w:styleId="a8">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11n5gwB9zFqCl6kxiVpkVd18gg==">CgMxLjAyCWguMzBqMHpsbDIJaC4yZXQ5MnAwMghoLmdqZGd4czIOaC5ub2ljbjQxMHkzOXYyDWgucTlhNXBxc3Q2c284AHIhMUE0aVRQS29fc2h0MVEyOTl2QlVCbDhZSzI0M014emtS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10456</Words>
  <Characters>57510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2025-11-07T17:03:00Z</cp:lastPrinted>
  <dcterms:created xsi:type="dcterms:W3CDTF">2025-12-08T16:21:00Z</dcterms:created>
  <dcterms:modified xsi:type="dcterms:W3CDTF">2025-12-08T16:21:00Z</dcterms:modified>
</cp:coreProperties>
</file>