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08EF7098" w:rsidR="00611EC6" w:rsidRPr="001A7420" w:rsidRDefault="00947C3B" w:rsidP="001A7420">
      <w:pPr>
        <w:tabs>
          <w:tab w:val="left" w:pos="3465"/>
        </w:tabs>
        <w:spacing w:line="360" w:lineRule="auto"/>
        <w:jc w:val="both"/>
        <w:rPr>
          <w:rFonts w:ascii="Palatino Linotype" w:hAnsi="Palatino Linotype"/>
          <w:color w:val="000000" w:themeColor="text1"/>
          <w:lang w:val="es-MX"/>
        </w:rPr>
      </w:pPr>
      <w:bookmarkStart w:id="0" w:name="_GoBack"/>
      <w:bookmarkEnd w:id="0"/>
      <w:r w:rsidRPr="001A7420">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1A7420">
        <w:rPr>
          <w:rFonts w:ascii="Palatino Linotype" w:eastAsia="Palatino Linotype" w:hAnsi="Palatino Linotype" w:cs="Palatino Linotype"/>
          <w:b/>
          <w:color w:val="000000" w:themeColor="text1"/>
        </w:rPr>
        <w:t xml:space="preserve">de fecha doce (12) </w:t>
      </w:r>
      <w:r w:rsidR="001A7420" w:rsidRPr="00157555">
        <w:rPr>
          <w:rFonts w:ascii="Palatino Linotype" w:eastAsia="Palatino Linotype" w:hAnsi="Palatino Linotype" w:cs="Palatino Linotype"/>
          <w:b/>
          <w:color w:val="000000" w:themeColor="text1"/>
        </w:rPr>
        <w:t xml:space="preserve">de </w:t>
      </w:r>
      <w:r w:rsidR="001A7420">
        <w:rPr>
          <w:rFonts w:ascii="Palatino Linotype" w:eastAsia="Palatino Linotype" w:hAnsi="Palatino Linotype" w:cs="Palatino Linotype"/>
          <w:b/>
          <w:color w:val="000000" w:themeColor="text1"/>
        </w:rPr>
        <w:t xml:space="preserve">noviembre </w:t>
      </w:r>
      <w:r w:rsidR="001A7420" w:rsidRPr="00157555">
        <w:rPr>
          <w:rFonts w:ascii="Palatino Linotype" w:eastAsia="Palatino Linotype" w:hAnsi="Palatino Linotype" w:cs="Palatino Linotype"/>
          <w:b/>
          <w:color w:val="000000" w:themeColor="text1"/>
        </w:rPr>
        <w:t>de dos mil veinticinco</w:t>
      </w:r>
      <w:r w:rsidR="00611EC6" w:rsidRPr="001A7420">
        <w:rPr>
          <w:rFonts w:ascii="Palatino Linotype" w:hAnsi="Palatino Linotype"/>
          <w:color w:val="000000" w:themeColor="text1"/>
        </w:rPr>
        <w:t>.</w:t>
      </w:r>
    </w:p>
    <w:p w14:paraId="70BA5E97" w14:textId="77777777" w:rsidR="00947C3B" w:rsidRPr="001A7420" w:rsidRDefault="00947C3B" w:rsidP="001A7420">
      <w:pPr>
        <w:tabs>
          <w:tab w:val="left" w:pos="3465"/>
        </w:tabs>
        <w:spacing w:line="360" w:lineRule="auto"/>
        <w:jc w:val="both"/>
        <w:rPr>
          <w:rFonts w:ascii="Palatino Linotype" w:hAnsi="Palatino Linotype"/>
          <w:color w:val="000000" w:themeColor="text1"/>
        </w:rPr>
      </w:pPr>
    </w:p>
    <w:p w14:paraId="38CBC7E2" w14:textId="3151D9FB" w:rsidR="00947C3B" w:rsidRPr="001A7420" w:rsidRDefault="00947C3B" w:rsidP="001A7420">
      <w:pPr>
        <w:spacing w:line="360" w:lineRule="auto"/>
        <w:jc w:val="both"/>
        <w:rPr>
          <w:rFonts w:ascii="Palatino Linotype" w:hAnsi="Palatino Linotype"/>
          <w:color w:val="000000" w:themeColor="text1"/>
        </w:rPr>
      </w:pPr>
      <w:r w:rsidRPr="001A7420">
        <w:rPr>
          <w:rFonts w:ascii="Palatino Linotype" w:hAnsi="Palatino Linotype"/>
          <w:b/>
          <w:color w:val="000000" w:themeColor="text1"/>
        </w:rPr>
        <w:t>VISTO</w:t>
      </w:r>
      <w:r w:rsidRPr="001A7420">
        <w:rPr>
          <w:rFonts w:ascii="Palatino Linotype" w:hAnsi="Palatino Linotype"/>
          <w:color w:val="000000" w:themeColor="text1"/>
        </w:rPr>
        <w:t xml:space="preserve"> el expediente electrónico formado con motivo del </w:t>
      </w:r>
      <w:r w:rsidR="006F721C" w:rsidRPr="001A7420">
        <w:rPr>
          <w:rFonts w:ascii="Palatino Linotype" w:hAnsi="Palatino Linotype"/>
          <w:color w:val="000000" w:themeColor="text1"/>
        </w:rPr>
        <w:t>Recurso de R</w:t>
      </w:r>
      <w:r w:rsidRPr="001A7420">
        <w:rPr>
          <w:rFonts w:ascii="Palatino Linotype" w:hAnsi="Palatino Linotype"/>
          <w:color w:val="000000" w:themeColor="text1"/>
        </w:rPr>
        <w:t xml:space="preserve">evisión </w:t>
      </w:r>
      <w:r w:rsidR="00243B13" w:rsidRPr="001A7420">
        <w:rPr>
          <w:rFonts w:ascii="Palatino Linotype" w:hAnsi="Palatino Linotype"/>
          <w:b/>
          <w:color w:val="000000" w:themeColor="text1"/>
        </w:rPr>
        <w:t>09433/INFOEM/IP/RR/2025</w:t>
      </w:r>
      <w:r w:rsidRPr="001A7420">
        <w:rPr>
          <w:rFonts w:ascii="Palatino Linotype" w:hAnsi="Palatino Linotype"/>
          <w:color w:val="000000" w:themeColor="text1"/>
        </w:rPr>
        <w:t>,</w:t>
      </w:r>
      <w:r w:rsidRPr="001A7420">
        <w:rPr>
          <w:rFonts w:ascii="Palatino Linotype" w:hAnsi="Palatino Linotype" w:cs="Arial"/>
          <w:b/>
          <w:bCs/>
          <w:color w:val="000000" w:themeColor="text1"/>
        </w:rPr>
        <w:t xml:space="preserve"> </w:t>
      </w:r>
      <w:r w:rsidRPr="001A7420">
        <w:rPr>
          <w:rFonts w:ascii="Palatino Linotype" w:hAnsi="Palatino Linotype"/>
          <w:color w:val="000000" w:themeColor="text1"/>
        </w:rPr>
        <w:t xml:space="preserve">promovido por </w:t>
      </w:r>
      <w:r w:rsidR="00C615F7">
        <w:rPr>
          <w:rFonts w:ascii="Palatino Linotype" w:hAnsi="Palatino Linotype"/>
          <w:b/>
          <w:color w:val="000000" w:themeColor="text1"/>
        </w:rPr>
        <w:t>XXXX</w:t>
      </w:r>
      <w:r w:rsidRPr="001A7420">
        <w:rPr>
          <w:rFonts w:ascii="Palatino Linotype" w:hAnsi="Palatino Linotype"/>
          <w:b/>
          <w:color w:val="000000" w:themeColor="text1"/>
        </w:rPr>
        <w:t>,</w:t>
      </w:r>
      <w:r w:rsidRPr="001A7420">
        <w:rPr>
          <w:rFonts w:ascii="Palatino Linotype" w:hAnsi="Palatino Linotype"/>
          <w:color w:val="000000" w:themeColor="text1"/>
        </w:rPr>
        <w:t xml:space="preserve"> a quien en lo sucesivo se le identificará como </w:t>
      </w:r>
      <w:r w:rsidR="00C862A5" w:rsidRPr="001A7420">
        <w:rPr>
          <w:rFonts w:ascii="Palatino Linotype" w:hAnsi="Palatino Linotype"/>
          <w:b/>
          <w:color w:val="000000" w:themeColor="text1"/>
        </w:rPr>
        <w:t>EL RECURRENTE</w:t>
      </w:r>
      <w:r w:rsidRPr="001A7420">
        <w:rPr>
          <w:rFonts w:ascii="Palatino Linotype" w:hAnsi="Palatino Linotype" w:cs="Arial"/>
          <w:color w:val="000000" w:themeColor="text1"/>
        </w:rPr>
        <w:t xml:space="preserve">, en contra de la respuesta del </w:t>
      </w:r>
      <w:r w:rsidR="00243B13" w:rsidRPr="001A7420">
        <w:rPr>
          <w:rFonts w:ascii="Palatino Linotype" w:hAnsi="Palatino Linotype" w:cs="Arial"/>
          <w:b/>
          <w:bCs/>
          <w:color w:val="000000" w:themeColor="text1"/>
        </w:rPr>
        <w:t>Ayuntamiento de Chicoloapan</w:t>
      </w:r>
      <w:r w:rsidRPr="001A7420">
        <w:rPr>
          <w:rFonts w:ascii="Palatino Linotype" w:hAnsi="Palatino Linotype" w:cs="Arial"/>
          <w:b/>
          <w:color w:val="000000" w:themeColor="text1"/>
        </w:rPr>
        <w:t>,</w:t>
      </w:r>
      <w:r w:rsidRPr="001A7420">
        <w:rPr>
          <w:rFonts w:ascii="Palatino Linotype" w:hAnsi="Palatino Linotype"/>
          <w:b/>
          <w:color w:val="000000" w:themeColor="text1"/>
        </w:rPr>
        <w:t xml:space="preserve"> </w:t>
      </w:r>
      <w:r w:rsidRPr="001A7420">
        <w:rPr>
          <w:rFonts w:ascii="Palatino Linotype" w:hAnsi="Palatino Linotype"/>
          <w:color w:val="000000" w:themeColor="text1"/>
        </w:rPr>
        <w:t xml:space="preserve">en </w:t>
      </w:r>
      <w:r w:rsidR="00F53CB4">
        <w:rPr>
          <w:rFonts w:ascii="Palatino Linotype" w:hAnsi="Palatino Linotype"/>
          <w:color w:val="000000" w:themeColor="text1"/>
        </w:rPr>
        <w:t>adelante</w:t>
      </w:r>
      <w:r w:rsidRPr="001A7420">
        <w:rPr>
          <w:rFonts w:ascii="Palatino Linotype" w:hAnsi="Palatino Linotype"/>
          <w:color w:val="000000" w:themeColor="text1"/>
        </w:rPr>
        <w:t xml:space="preserve"> el</w:t>
      </w:r>
      <w:r w:rsidRPr="001A7420">
        <w:rPr>
          <w:rFonts w:ascii="Palatino Linotype" w:hAnsi="Palatino Linotype"/>
          <w:b/>
          <w:color w:val="000000" w:themeColor="text1"/>
        </w:rPr>
        <w:t xml:space="preserve"> SUJETO OBLIGADO</w:t>
      </w:r>
      <w:r w:rsidRPr="001A7420">
        <w:rPr>
          <w:rFonts w:ascii="Palatino Linotype" w:hAnsi="Palatino Linotype"/>
          <w:color w:val="000000" w:themeColor="text1"/>
        </w:rPr>
        <w:t xml:space="preserve">, se procede a dictar la presente </w:t>
      </w:r>
      <w:r w:rsidR="009366E5" w:rsidRPr="001A7420">
        <w:rPr>
          <w:rFonts w:ascii="Palatino Linotype" w:hAnsi="Palatino Linotype"/>
          <w:color w:val="000000" w:themeColor="text1"/>
        </w:rPr>
        <w:t>R</w:t>
      </w:r>
      <w:r w:rsidRPr="001A7420">
        <w:rPr>
          <w:rFonts w:ascii="Palatino Linotype" w:hAnsi="Palatino Linotype"/>
          <w:color w:val="000000" w:themeColor="text1"/>
        </w:rPr>
        <w:t>esolución, con base en los siguientes:</w:t>
      </w:r>
    </w:p>
    <w:p w14:paraId="7CBFFAD8" w14:textId="77777777" w:rsidR="00947C3B" w:rsidRPr="001A7420" w:rsidRDefault="00947C3B" w:rsidP="001A7420">
      <w:pPr>
        <w:spacing w:line="360" w:lineRule="auto"/>
        <w:jc w:val="both"/>
        <w:rPr>
          <w:rFonts w:ascii="Palatino Linotype" w:hAnsi="Palatino Linotype"/>
          <w:color w:val="000000" w:themeColor="text1"/>
        </w:rPr>
      </w:pPr>
    </w:p>
    <w:p w14:paraId="6C073730" w14:textId="6B46200F" w:rsidR="00947C3B" w:rsidRPr="001A7420" w:rsidRDefault="00947C3B" w:rsidP="001A7420">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1A7420">
        <w:rPr>
          <w:rFonts w:ascii="Palatino Linotype" w:hAnsi="Palatino Linotype"/>
          <w:b/>
          <w:color w:val="000000" w:themeColor="text1"/>
          <w:sz w:val="24"/>
          <w:szCs w:val="24"/>
        </w:rPr>
        <w:t>A</w:t>
      </w:r>
      <w:r w:rsidR="00F53CB4">
        <w:rPr>
          <w:rFonts w:ascii="Palatino Linotype" w:hAnsi="Palatino Linotype"/>
          <w:b/>
          <w:color w:val="000000" w:themeColor="text1"/>
          <w:sz w:val="24"/>
          <w:szCs w:val="24"/>
        </w:rPr>
        <w:t xml:space="preserve"> </w:t>
      </w:r>
      <w:r w:rsidRPr="001A7420">
        <w:rPr>
          <w:rFonts w:ascii="Palatino Linotype" w:hAnsi="Palatino Linotype"/>
          <w:b/>
          <w:color w:val="000000" w:themeColor="text1"/>
          <w:sz w:val="24"/>
          <w:szCs w:val="24"/>
        </w:rPr>
        <w:t>N</w:t>
      </w:r>
      <w:r w:rsidR="00F53CB4">
        <w:rPr>
          <w:rFonts w:ascii="Palatino Linotype" w:hAnsi="Palatino Linotype"/>
          <w:b/>
          <w:color w:val="000000" w:themeColor="text1"/>
          <w:sz w:val="24"/>
          <w:szCs w:val="24"/>
        </w:rPr>
        <w:t xml:space="preserve"> </w:t>
      </w:r>
      <w:r w:rsidRPr="001A7420">
        <w:rPr>
          <w:rFonts w:ascii="Palatino Linotype" w:hAnsi="Palatino Linotype"/>
          <w:b/>
          <w:color w:val="000000" w:themeColor="text1"/>
          <w:sz w:val="24"/>
          <w:szCs w:val="24"/>
        </w:rPr>
        <w:t>T</w:t>
      </w:r>
      <w:r w:rsidR="00F53CB4">
        <w:rPr>
          <w:rFonts w:ascii="Palatino Linotype" w:hAnsi="Palatino Linotype"/>
          <w:b/>
          <w:color w:val="000000" w:themeColor="text1"/>
          <w:sz w:val="24"/>
          <w:szCs w:val="24"/>
        </w:rPr>
        <w:t xml:space="preserve"> </w:t>
      </w:r>
      <w:r w:rsidRPr="001A7420">
        <w:rPr>
          <w:rFonts w:ascii="Palatino Linotype" w:hAnsi="Palatino Linotype"/>
          <w:b/>
          <w:color w:val="000000" w:themeColor="text1"/>
          <w:sz w:val="24"/>
          <w:szCs w:val="24"/>
        </w:rPr>
        <w:t>E</w:t>
      </w:r>
      <w:r w:rsidR="00F53CB4">
        <w:rPr>
          <w:rFonts w:ascii="Palatino Linotype" w:hAnsi="Palatino Linotype"/>
          <w:b/>
          <w:color w:val="000000" w:themeColor="text1"/>
          <w:sz w:val="24"/>
          <w:szCs w:val="24"/>
        </w:rPr>
        <w:t xml:space="preserve"> </w:t>
      </w:r>
      <w:r w:rsidRPr="001A7420">
        <w:rPr>
          <w:rFonts w:ascii="Palatino Linotype" w:hAnsi="Palatino Linotype"/>
          <w:b/>
          <w:color w:val="000000" w:themeColor="text1"/>
          <w:sz w:val="24"/>
          <w:szCs w:val="24"/>
        </w:rPr>
        <w:t>C</w:t>
      </w:r>
      <w:r w:rsidR="00F53CB4">
        <w:rPr>
          <w:rFonts w:ascii="Palatino Linotype" w:hAnsi="Palatino Linotype"/>
          <w:b/>
          <w:color w:val="000000" w:themeColor="text1"/>
          <w:sz w:val="24"/>
          <w:szCs w:val="24"/>
        </w:rPr>
        <w:t xml:space="preserve"> </w:t>
      </w:r>
      <w:r w:rsidRPr="001A7420">
        <w:rPr>
          <w:rFonts w:ascii="Palatino Linotype" w:hAnsi="Palatino Linotype"/>
          <w:b/>
          <w:color w:val="000000" w:themeColor="text1"/>
          <w:sz w:val="24"/>
          <w:szCs w:val="24"/>
        </w:rPr>
        <w:t>E</w:t>
      </w:r>
      <w:r w:rsidR="00F53CB4">
        <w:rPr>
          <w:rFonts w:ascii="Palatino Linotype" w:hAnsi="Palatino Linotype"/>
          <w:b/>
          <w:color w:val="000000" w:themeColor="text1"/>
          <w:sz w:val="24"/>
          <w:szCs w:val="24"/>
        </w:rPr>
        <w:t xml:space="preserve"> </w:t>
      </w:r>
      <w:r w:rsidRPr="001A7420">
        <w:rPr>
          <w:rFonts w:ascii="Palatino Linotype" w:hAnsi="Palatino Linotype"/>
          <w:b/>
          <w:color w:val="000000" w:themeColor="text1"/>
          <w:sz w:val="24"/>
          <w:szCs w:val="24"/>
        </w:rPr>
        <w:t>D</w:t>
      </w:r>
      <w:r w:rsidR="00F53CB4">
        <w:rPr>
          <w:rFonts w:ascii="Palatino Linotype" w:hAnsi="Palatino Linotype"/>
          <w:b/>
          <w:color w:val="000000" w:themeColor="text1"/>
          <w:sz w:val="24"/>
          <w:szCs w:val="24"/>
        </w:rPr>
        <w:t xml:space="preserve"> </w:t>
      </w:r>
      <w:r w:rsidRPr="001A7420">
        <w:rPr>
          <w:rFonts w:ascii="Palatino Linotype" w:hAnsi="Palatino Linotype"/>
          <w:b/>
          <w:color w:val="000000" w:themeColor="text1"/>
          <w:sz w:val="24"/>
          <w:szCs w:val="24"/>
        </w:rPr>
        <w:t>E</w:t>
      </w:r>
      <w:r w:rsidR="00F53CB4">
        <w:rPr>
          <w:rFonts w:ascii="Palatino Linotype" w:hAnsi="Palatino Linotype"/>
          <w:b/>
          <w:color w:val="000000" w:themeColor="text1"/>
          <w:sz w:val="24"/>
          <w:szCs w:val="24"/>
        </w:rPr>
        <w:t xml:space="preserve"> </w:t>
      </w:r>
      <w:r w:rsidRPr="001A7420">
        <w:rPr>
          <w:rFonts w:ascii="Palatino Linotype" w:hAnsi="Palatino Linotype"/>
          <w:b/>
          <w:color w:val="000000" w:themeColor="text1"/>
          <w:sz w:val="24"/>
          <w:szCs w:val="24"/>
        </w:rPr>
        <w:t>N</w:t>
      </w:r>
      <w:r w:rsidR="00F53CB4">
        <w:rPr>
          <w:rFonts w:ascii="Palatino Linotype" w:hAnsi="Palatino Linotype"/>
          <w:b/>
          <w:color w:val="000000" w:themeColor="text1"/>
          <w:sz w:val="24"/>
          <w:szCs w:val="24"/>
        </w:rPr>
        <w:t xml:space="preserve"> </w:t>
      </w:r>
      <w:r w:rsidRPr="001A7420">
        <w:rPr>
          <w:rFonts w:ascii="Palatino Linotype" w:hAnsi="Palatino Linotype"/>
          <w:b/>
          <w:color w:val="000000" w:themeColor="text1"/>
          <w:sz w:val="24"/>
          <w:szCs w:val="24"/>
        </w:rPr>
        <w:t>T</w:t>
      </w:r>
      <w:r w:rsidR="00F53CB4">
        <w:rPr>
          <w:rFonts w:ascii="Palatino Linotype" w:hAnsi="Palatino Linotype"/>
          <w:b/>
          <w:color w:val="000000" w:themeColor="text1"/>
          <w:sz w:val="24"/>
          <w:szCs w:val="24"/>
        </w:rPr>
        <w:t xml:space="preserve"> </w:t>
      </w:r>
      <w:r w:rsidRPr="001A7420">
        <w:rPr>
          <w:rFonts w:ascii="Palatino Linotype" w:hAnsi="Palatino Linotype"/>
          <w:b/>
          <w:color w:val="000000" w:themeColor="text1"/>
          <w:sz w:val="24"/>
          <w:szCs w:val="24"/>
        </w:rPr>
        <w:t>E</w:t>
      </w:r>
      <w:r w:rsidR="00F53CB4">
        <w:rPr>
          <w:rFonts w:ascii="Palatino Linotype" w:hAnsi="Palatino Linotype"/>
          <w:b/>
          <w:color w:val="000000" w:themeColor="text1"/>
          <w:sz w:val="24"/>
          <w:szCs w:val="24"/>
        </w:rPr>
        <w:t xml:space="preserve"> </w:t>
      </w:r>
      <w:r w:rsidRPr="001A7420">
        <w:rPr>
          <w:rFonts w:ascii="Palatino Linotype" w:hAnsi="Palatino Linotype"/>
          <w:b/>
          <w:color w:val="000000" w:themeColor="text1"/>
          <w:sz w:val="24"/>
          <w:szCs w:val="24"/>
        </w:rPr>
        <w:t>S</w:t>
      </w:r>
      <w:bookmarkEnd w:id="1"/>
      <w:bookmarkEnd w:id="2"/>
      <w:bookmarkEnd w:id="3"/>
    </w:p>
    <w:p w14:paraId="6BDD1D0D" w14:textId="77777777" w:rsidR="00947C3B" w:rsidRPr="001A7420" w:rsidRDefault="00947C3B" w:rsidP="001A7420">
      <w:pPr>
        <w:pStyle w:val="Prrafodelista"/>
        <w:spacing w:line="360" w:lineRule="auto"/>
        <w:ind w:left="0"/>
        <w:jc w:val="both"/>
        <w:rPr>
          <w:rFonts w:ascii="Palatino Linotype" w:eastAsia="Calibri" w:hAnsi="Palatino Linotype" w:cs="Arial"/>
          <w:color w:val="000000" w:themeColor="text1"/>
          <w:lang w:val="es-ES"/>
        </w:rPr>
      </w:pPr>
    </w:p>
    <w:p w14:paraId="1CB07C3A" w14:textId="679EBD2D" w:rsidR="00947C3B" w:rsidRPr="001A7420" w:rsidRDefault="00947C3B" w:rsidP="001A7420">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1A7420">
        <w:rPr>
          <w:rFonts w:ascii="Palatino Linotype" w:eastAsia="Calibri" w:hAnsi="Palatino Linotype" w:cs="Arial"/>
          <w:color w:val="000000" w:themeColor="text1"/>
          <w:lang w:val="es-ES"/>
        </w:rPr>
        <w:t xml:space="preserve">El día </w:t>
      </w:r>
      <w:r w:rsidR="00243B13" w:rsidRPr="001A7420">
        <w:rPr>
          <w:rFonts w:ascii="Palatino Linotype" w:eastAsia="Calibri" w:hAnsi="Palatino Linotype" w:cs="Arial"/>
          <w:b/>
          <w:color w:val="000000" w:themeColor="text1"/>
          <w:lang w:val="es-ES"/>
        </w:rPr>
        <w:t>siete de julio</w:t>
      </w:r>
      <w:r w:rsidR="00C86A6F" w:rsidRPr="001A7420">
        <w:rPr>
          <w:rFonts w:ascii="Palatino Linotype" w:eastAsia="Calibri" w:hAnsi="Palatino Linotype" w:cs="Arial"/>
          <w:b/>
          <w:color w:val="000000" w:themeColor="text1"/>
          <w:lang w:val="es-ES"/>
        </w:rPr>
        <w:t xml:space="preserve"> de dos mil veinticinco</w:t>
      </w:r>
      <w:r w:rsidRPr="001A7420">
        <w:rPr>
          <w:rFonts w:ascii="Palatino Linotype" w:hAnsi="Palatino Linotype"/>
          <w:b/>
          <w:color w:val="000000" w:themeColor="text1"/>
        </w:rPr>
        <w:t xml:space="preserve">, </w:t>
      </w:r>
      <w:r w:rsidRPr="001A7420">
        <w:rPr>
          <w:rFonts w:ascii="Palatino Linotype" w:eastAsia="Calibri" w:hAnsi="Palatino Linotype" w:cs="Arial"/>
          <w:color w:val="000000" w:themeColor="text1"/>
          <w:lang w:val="es-ES"/>
        </w:rPr>
        <w:t xml:space="preserve">se presentó ante el </w:t>
      </w:r>
      <w:r w:rsidRPr="001A7420">
        <w:rPr>
          <w:rFonts w:ascii="Palatino Linotype" w:eastAsia="Calibri" w:hAnsi="Palatino Linotype" w:cs="Arial"/>
          <w:b/>
          <w:color w:val="000000" w:themeColor="text1"/>
          <w:lang w:val="es-ES"/>
        </w:rPr>
        <w:t>SUJETO OBLIGADO</w:t>
      </w:r>
      <w:r w:rsidRPr="001A7420">
        <w:rPr>
          <w:rFonts w:ascii="Palatino Linotype" w:eastAsia="Calibri" w:hAnsi="Palatino Linotype" w:cs="Arial"/>
          <w:color w:val="000000" w:themeColor="text1"/>
        </w:rPr>
        <w:t xml:space="preserve"> vía </w:t>
      </w:r>
      <w:r w:rsidR="00D177AD" w:rsidRPr="001A7420">
        <w:rPr>
          <w:rFonts w:ascii="Palatino Linotype" w:eastAsia="Calibri" w:hAnsi="Palatino Linotype" w:cs="Arial"/>
          <w:color w:val="000000" w:themeColor="text1"/>
        </w:rPr>
        <w:t>Sistema de Acceso a la Información Mexiquense (</w:t>
      </w:r>
      <w:r w:rsidRPr="001A7420">
        <w:rPr>
          <w:rFonts w:ascii="Palatino Linotype" w:eastAsia="Calibri" w:hAnsi="Palatino Linotype" w:cs="Arial"/>
          <w:color w:val="000000" w:themeColor="text1"/>
          <w:lang w:val="es-ES"/>
        </w:rPr>
        <w:t>SAIMEX</w:t>
      </w:r>
      <w:r w:rsidR="00D177AD" w:rsidRPr="001A7420">
        <w:rPr>
          <w:rFonts w:ascii="Palatino Linotype" w:eastAsia="Calibri" w:hAnsi="Palatino Linotype" w:cs="Arial"/>
          <w:color w:val="000000" w:themeColor="text1"/>
          <w:lang w:val="es-ES"/>
        </w:rPr>
        <w:t>)</w:t>
      </w:r>
      <w:r w:rsidRPr="001A7420">
        <w:rPr>
          <w:rFonts w:ascii="Palatino Linotype" w:eastAsia="Calibri" w:hAnsi="Palatino Linotype" w:cs="Arial"/>
          <w:color w:val="000000" w:themeColor="text1"/>
          <w:lang w:val="es-ES"/>
        </w:rPr>
        <w:t xml:space="preserve">, la </w:t>
      </w:r>
      <w:r w:rsidR="00ED6C32" w:rsidRPr="001A7420">
        <w:rPr>
          <w:rFonts w:ascii="Palatino Linotype" w:eastAsia="Calibri" w:hAnsi="Palatino Linotype" w:cs="Arial"/>
          <w:color w:val="000000" w:themeColor="text1"/>
          <w:lang w:val="es-ES"/>
        </w:rPr>
        <w:t>S</w:t>
      </w:r>
      <w:r w:rsidRPr="001A7420">
        <w:rPr>
          <w:rFonts w:ascii="Palatino Linotype" w:eastAsia="Calibri" w:hAnsi="Palatino Linotype" w:cs="Arial"/>
          <w:color w:val="000000" w:themeColor="text1"/>
          <w:lang w:val="es-ES"/>
        </w:rPr>
        <w:t xml:space="preserve">olicitud de </w:t>
      </w:r>
      <w:r w:rsidR="00ED6C32" w:rsidRPr="001A7420">
        <w:rPr>
          <w:rFonts w:ascii="Palatino Linotype" w:eastAsia="Calibri" w:hAnsi="Palatino Linotype" w:cs="Arial"/>
          <w:color w:val="000000" w:themeColor="text1"/>
          <w:lang w:val="es-ES"/>
        </w:rPr>
        <w:t>Información P</w:t>
      </w:r>
      <w:r w:rsidRPr="001A7420">
        <w:rPr>
          <w:rFonts w:ascii="Palatino Linotype" w:eastAsia="Calibri" w:hAnsi="Palatino Linotype" w:cs="Arial"/>
          <w:color w:val="000000" w:themeColor="text1"/>
          <w:lang w:val="es-ES"/>
        </w:rPr>
        <w:t>ública registrada con el número</w:t>
      </w:r>
      <w:r w:rsidRPr="001A7420">
        <w:rPr>
          <w:rFonts w:ascii="Palatino Linotype" w:hAnsi="Palatino Linotype"/>
          <w:b/>
          <w:bCs/>
          <w:color w:val="000000" w:themeColor="text1"/>
        </w:rPr>
        <w:t xml:space="preserve"> </w:t>
      </w:r>
      <w:r w:rsidR="00243B13" w:rsidRPr="001A7420">
        <w:rPr>
          <w:rFonts w:ascii="Palatino Linotype" w:hAnsi="Palatino Linotype"/>
          <w:b/>
          <w:bCs/>
          <w:color w:val="000000" w:themeColor="text1"/>
        </w:rPr>
        <w:t>00184/CHICOLOA/IP/2025</w:t>
      </w:r>
      <w:r w:rsidRPr="001A7420">
        <w:rPr>
          <w:rFonts w:ascii="Palatino Linotype" w:hAnsi="Palatino Linotype"/>
          <w:b/>
          <w:bCs/>
          <w:color w:val="000000" w:themeColor="text1"/>
        </w:rPr>
        <w:t xml:space="preserve">; </w:t>
      </w:r>
      <w:r w:rsidR="00F53CB4">
        <w:rPr>
          <w:rFonts w:ascii="Palatino Linotype" w:eastAsia="Calibri" w:hAnsi="Palatino Linotype" w:cs="Arial"/>
          <w:color w:val="000000" w:themeColor="text1"/>
          <w:lang w:val="es-ES"/>
        </w:rPr>
        <w:t>en la que</w:t>
      </w:r>
      <w:r w:rsidRPr="001A7420">
        <w:rPr>
          <w:rFonts w:ascii="Palatino Linotype" w:eastAsia="Calibri" w:hAnsi="Palatino Linotype" w:cs="Arial"/>
          <w:color w:val="000000" w:themeColor="text1"/>
          <w:lang w:val="es-ES"/>
        </w:rPr>
        <w:t xml:space="preserve"> se solicitó la siguiente información:</w:t>
      </w:r>
    </w:p>
    <w:p w14:paraId="6B526C57" w14:textId="77777777" w:rsidR="005F346E" w:rsidRPr="001A7420" w:rsidRDefault="005F346E" w:rsidP="001A7420">
      <w:pPr>
        <w:pStyle w:val="Prrafodelista"/>
        <w:spacing w:line="360" w:lineRule="auto"/>
        <w:ind w:left="0"/>
        <w:jc w:val="both"/>
        <w:rPr>
          <w:rFonts w:ascii="Palatino Linotype" w:eastAsia="Calibri" w:hAnsi="Palatino Linotype" w:cs="Arial"/>
          <w:color w:val="000000" w:themeColor="text1"/>
          <w:lang w:val="es-ES"/>
        </w:rPr>
      </w:pPr>
    </w:p>
    <w:p w14:paraId="399A8454" w14:textId="4D17A847" w:rsidR="00947C3B" w:rsidRPr="001A7420" w:rsidRDefault="00C86A6F" w:rsidP="001A7420">
      <w:pPr>
        <w:pStyle w:val="Prrafodelista"/>
        <w:spacing w:line="360" w:lineRule="auto"/>
        <w:ind w:left="0"/>
        <w:jc w:val="both"/>
        <w:rPr>
          <w:rFonts w:ascii="Palatino Linotype" w:hAnsi="Palatino Linotype"/>
          <w:i/>
          <w:color w:val="000000" w:themeColor="text1"/>
        </w:rPr>
      </w:pPr>
      <w:r w:rsidRPr="001A7420">
        <w:rPr>
          <w:rFonts w:ascii="Palatino Linotype" w:hAnsi="Palatino Linotype"/>
          <w:i/>
          <w:color w:val="000000" w:themeColor="text1"/>
        </w:rPr>
        <w:t>“</w:t>
      </w:r>
      <w:r w:rsidR="00243B13" w:rsidRPr="001A7420">
        <w:rPr>
          <w:rFonts w:ascii="Palatino Linotype" w:hAnsi="Palatino Linotype"/>
          <w:i/>
          <w:color w:val="000000" w:themeColor="text1"/>
        </w:rPr>
        <w:t>Se le solicita al gobierno del municipio de Chicoloapan, Estado de México, proporcione por este medio el cargo y sueldo en nómina del ciudadano Sergio Mendoza Vásquez.</w:t>
      </w:r>
      <w:r w:rsidR="00947C3B" w:rsidRPr="001A7420">
        <w:rPr>
          <w:rFonts w:ascii="Palatino Linotype" w:hAnsi="Palatino Linotype"/>
          <w:i/>
          <w:color w:val="000000" w:themeColor="text1"/>
        </w:rPr>
        <w:t>”</w:t>
      </w:r>
    </w:p>
    <w:p w14:paraId="7AD5871D" w14:textId="77777777" w:rsidR="009E5F74" w:rsidRPr="001A7420" w:rsidRDefault="009E5F74" w:rsidP="001A7420">
      <w:pPr>
        <w:pStyle w:val="Prrafodelista"/>
        <w:spacing w:line="360" w:lineRule="auto"/>
        <w:ind w:left="0"/>
        <w:jc w:val="both"/>
        <w:rPr>
          <w:rFonts w:ascii="Palatino Linotype" w:hAnsi="Palatino Linotype"/>
          <w:i/>
          <w:color w:val="000000" w:themeColor="text1"/>
        </w:rPr>
      </w:pPr>
    </w:p>
    <w:p w14:paraId="3D5318FE" w14:textId="4CB298F4" w:rsidR="00F46CF8" w:rsidRPr="001A7420" w:rsidRDefault="00F443D1" w:rsidP="001A7420">
      <w:pPr>
        <w:pStyle w:val="Prrafodelista"/>
        <w:numPr>
          <w:ilvl w:val="0"/>
          <w:numId w:val="3"/>
        </w:numPr>
        <w:spacing w:line="360" w:lineRule="auto"/>
        <w:ind w:left="0" w:firstLine="0"/>
        <w:jc w:val="both"/>
        <w:rPr>
          <w:rFonts w:ascii="Palatino Linotype" w:hAnsi="Palatino Linotype" w:cs="Arial"/>
          <w:color w:val="000000" w:themeColor="text1"/>
          <w:lang w:val="es-ES"/>
        </w:rPr>
      </w:pPr>
      <w:r w:rsidRPr="001A7420">
        <w:rPr>
          <w:rFonts w:ascii="Palatino Linotype" w:hAnsi="Palatino Linotype" w:cs="Arial"/>
          <w:color w:val="000000" w:themeColor="text1"/>
          <w:lang w:val="es-ES"/>
        </w:rPr>
        <w:t>Modalidad de entrega de la información</w:t>
      </w:r>
      <w:r w:rsidR="00F46CF8" w:rsidRPr="001A7420">
        <w:rPr>
          <w:rFonts w:ascii="Palatino Linotype" w:hAnsi="Palatino Linotype" w:cs="Arial"/>
          <w:color w:val="000000" w:themeColor="text1"/>
          <w:lang w:val="es-ES"/>
        </w:rPr>
        <w:t xml:space="preserve">: </w:t>
      </w:r>
      <w:r w:rsidR="00BC2E4D" w:rsidRPr="001A7420">
        <w:rPr>
          <w:rFonts w:ascii="Palatino Linotype" w:hAnsi="Palatino Linotype" w:cs="Arial"/>
          <w:color w:val="000000" w:themeColor="text1"/>
          <w:lang w:val="es-ES"/>
        </w:rPr>
        <w:t>Vía SAIMEX</w:t>
      </w:r>
      <w:r w:rsidR="001B7993" w:rsidRPr="001A7420">
        <w:rPr>
          <w:rFonts w:ascii="Palatino Linotype" w:hAnsi="Palatino Linotype" w:cs="Arial"/>
          <w:color w:val="000000" w:themeColor="text1"/>
          <w:lang w:val="es-ES"/>
        </w:rPr>
        <w:t>.</w:t>
      </w:r>
    </w:p>
    <w:p w14:paraId="1F9F99A4" w14:textId="77777777" w:rsidR="00243B13" w:rsidRPr="001A7420" w:rsidRDefault="00243B13" w:rsidP="001A7420">
      <w:pPr>
        <w:pStyle w:val="Prrafodelista"/>
        <w:spacing w:line="360" w:lineRule="auto"/>
        <w:ind w:left="0"/>
        <w:jc w:val="both"/>
        <w:rPr>
          <w:rFonts w:ascii="Palatino Linotype" w:hAnsi="Palatino Linotype" w:cs="Arial"/>
          <w:color w:val="000000" w:themeColor="text1"/>
          <w:lang w:val="es-ES"/>
        </w:rPr>
      </w:pPr>
    </w:p>
    <w:p w14:paraId="43779C0D" w14:textId="02A764CA" w:rsidR="00686CBE" w:rsidRPr="001A7420" w:rsidRDefault="001152E3" w:rsidP="001A7420">
      <w:pPr>
        <w:pStyle w:val="Prrafodelista"/>
        <w:numPr>
          <w:ilvl w:val="0"/>
          <w:numId w:val="1"/>
        </w:numPr>
        <w:spacing w:line="360" w:lineRule="auto"/>
        <w:ind w:left="0" w:firstLine="0"/>
        <w:jc w:val="both"/>
        <w:rPr>
          <w:rFonts w:ascii="Palatino Linotype" w:hAnsi="Palatino Linotype" w:cs="Arial"/>
          <w:color w:val="000000" w:themeColor="text1"/>
        </w:rPr>
      </w:pPr>
      <w:r w:rsidRPr="001A7420">
        <w:rPr>
          <w:rFonts w:ascii="Palatino Linotype" w:eastAsia="Palatino Linotype" w:hAnsi="Palatino Linotype" w:cs="Palatino Linotype"/>
          <w:color w:val="000000" w:themeColor="text1"/>
        </w:rPr>
        <w:lastRenderedPageBreak/>
        <w:t xml:space="preserve">El </w:t>
      </w:r>
      <w:r w:rsidR="00243B13" w:rsidRPr="001A7420">
        <w:rPr>
          <w:rFonts w:ascii="Palatino Linotype" w:eastAsia="Palatino Linotype" w:hAnsi="Palatino Linotype" w:cs="Palatino Linotype"/>
          <w:b/>
          <w:color w:val="000000" w:themeColor="text1"/>
        </w:rPr>
        <w:t>once de agosto</w:t>
      </w:r>
      <w:r w:rsidR="00600CAF" w:rsidRPr="001A7420">
        <w:rPr>
          <w:rFonts w:ascii="Palatino Linotype" w:eastAsia="Palatino Linotype" w:hAnsi="Palatino Linotype" w:cs="Palatino Linotype"/>
          <w:b/>
          <w:color w:val="000000" w:themeColor="text1"/>
        </w:rPr>
        <w:t xml:space="preserve"> de dos mil veinticinco,</w:t>
      </w:r>
      <w:r w:rsidR="00600CAF" w:rsidRPr="001A7420">
        <w:rPr>
          <w:rFonts w:ascii="Palatino Linotype" w:eastAsia="Palatino Linotype" w:hAnsi="Palatino Linotype" w:cs="Palatino Linotype"/>
          <w:color w:val="000000" w:themeColor="text1"/>
        </w:rPr>
        <w:t xml:space="preserve"> el </w:t>
      </w:r>
      <w:r w:rsidR="00600CAF" w:rsidRPr="001A7420">
        <w:rPr>
          <w:rFonts w:ascii="Palatino Linotype" w:eastAsia="Palatino Linotype" w:hAnsi="Palatino Linotype" w:cs="Palatino Linotype"/>
          <w:b/>
          <w:color w:val="000000" w:themeColor="text1"/>
        </w:rPr>
        <w:t>SUJETO OBLIGADO</w:t>
      </w:r>
      <w:r w:rsidR="00600CAF" w:rsidRPr="001A7420">
        <w:rPr>
          <w:rFonts w:ascii="Palatino Linotype" w:eastAsia="Palatino Linotype" w:hAnsi="Palatino Linotype" w:cs="Palatino Linotype"/>
          <w:color w:val="000000" w:themeColor="text1"/>
        </w:rPr>
        <w:t xml:space="preserve"> </w:t>
      </w:r>
      <w:r w:rsidR="009E5F74" w:rsidRPr="001A7420">
        <w:rPr>
          <w:rFonts w:ascii="Palatino Linotype" w:hAnsi="Palatino Linotype" w:cs="Arial"/>
          <w:color w:val="000000" w:themeColor="text1"/>
        </w:rPr>
        <w:t xml:space="preserve">en respuesta </w:t>
      </w:r>
      <w:r w:rsidR="00686CBE" w:rsidRPr="001A7420">
        <w:rPr>
          <w:rFonts w:ascii="Palatino Linotype" w:hAnsi="Palatino Linotype" w:cs="Arial"/>
          <w:color w:val="000000" w:themeColor="text1"/>
        </w:rPr>
        <w:t xml:space="preserve">mediante el archivo electrónico denominado </w:t>
      </w:r>
      <w:r w:rsidR="00243B13" w:rsidRPr="001A7420">
        <w:rPr>
          <w:rFonts w:ascii="Palatino Linotype" w:hAnsi="Palatino Linotype" w:cs="Arial"/>
          <w:b/>
          <w:i/>
          <w:color w:val="000000" w:themeColor="text1"/>
        </w:rPr>
        <w:t>184.pdf</w:t>
      </w:r>
      <w:r w:rsidR="00686CBE" w:rsidRPr="001A7420">
        <w:rPr>
          <w:rFonts w:ascii="Palatino Linotype" w:hAnsi="Palatino Linotype" w:cs="Arial"/>
          <w:color w:val="000000" w:themeColor="text1"/>
        </w:rPr>
        <w:t>, cuyo contenido</w:t>
      </w:r>
      <w:r w:rsidR="00243B13" w:rsidRPr="001A7420">
        <w:rPr>
          <w:rFonts w:ascii="Palatino Linotype" w:hAnsi="Palatino Linotype" w:cs="Arial"/>
          <w:color w:val="000000" w:themeColor="text1"/>
        </w:rPr>
        <w:t xml:space="preserve"> corresponde a una hoja en blanco; asimismo se acompaña del siguiente texto en SAIMEX: </w:t>
      </w:r>
      <w:r w:rsidR="00243B13" w:rsidRPr="001A7420">
        <w:rPr>
          <w:rFonts w:ascii="Palatino Linotype" w:hAnsi="Palatino Linotype" w:cs="Arial"/>
          <w:i/>
          <w:color w:val="000000" w:themeColor="text1"/>
        </w:rPr>
        <w:t>Con fundamento en los artículos 3 fracción XLI, 8, 12, 21, 23 fracción IV, 24 fracción XI, 58, 59, 173, así como en los demás preceptos relativos vigentes y aplicables de la Ley de Transparencia y Acceso a la Información Pública del Estado de México y Municipios, en atención a la solicitud de información 00184/CHICOLOA/IP/2025, registrada a través del Sistema de Acceso a la Información Mexiquense (SAIMEX) se da respuesta a la solicitud de información ya mencionada de la siguiente manera... (se adjuntan en formato PDF)</w:t>
      </w:r>
    </w:p>
    <w:p w14:paraId="42638D5B" w14:textId="19649A13" w:rsidR="009059B4" w:rsidRPr="001A7420" w:rsidRDefault="00686CBE" w:rsidP="001A7420">
      <w:pPr>
        <w:pStyle w:val="Prrafodelista"/>
        <w:spacing w:line="360" w:lineRule="auto"/>
        <w:ind w:left="0"/>
        <w:jc w:val="both"/>
        <w:rPr>
          <w:rFonts w:ascii="Palatino Linotype" w:hAnsi="Palatino Linotype" w:cs="Arial"/>
          <w:color w:val="000000" w:themeColor="text1"/>
        </w:rPr>
      </w:pPr>
      <w:r w:rsidRPr="001A7420">
        <w:rPr>
          <w:rFonts w:ascii="Palatino Linotype" w:hAnsi="Palatino Linotype" w:cs="Arial"/>
          <w:color w:val="000000" w:themeColor="text1"/>
        </w:rPr>
        <w:t xml:space="preserve"> </w:t>
      </w:r>
    </w:p>
    <w:p w14:paraId="7231C6E3" w14:textId="1792597E" w:rsidR="00C86A6F" w:rsidRPr="001A7420" w:rsidRDefault="005B3CB5" w:rsidP="001A7420">
      <w:pPr>
        <w:pStyle w:val="Prrafodelista"/>
        <w:numPr>
          <w:ilvl w:val="0"/>
          <w:numId w:val="1"/>
        </w:numPr>
        <w:spacing w:line="360" w:lineRule="auto"/>
        <w:ind w:left="0" w:firstLine="0"/>
        <w:jc w:val="both"/>
        <w:rPr>
          <w:rFonts w:ascii="Palatino Linotype" w:hAnsi="Palatino Linotype" w:cs="Arial"/>
          <w:color w:val="000000" w:themeColor="text1"/>
        </w:rPr>
      </w:pPr>
      <w:r w:rsidRPr="001A7420">
        <w:rPr>
          <w:rFonts w:ascii="Palatino Linotype" w:hAnsi="Palatino Linotype" w:cs="Arial"/>
          <w:bCs/>
          <w:color w:val="000000" w:themeColor="text1"/>
        </w:rPr>
        <w:t>Inconforme con la respuesta emitida</w:t>
      </w:r>
      <w:r w:rsidR="00C86A6F" w:rsidRPr="001A7420">
        <w:rPr>
          <w:rFonts w:ascii="Palatino Linotype" w:hAnsi="Palatino Linotype" w:cs="Arial"/>
          <w:color w:val="000000" w:themeColor="text1"/>
        </w:rPr>
        <w:t xml:space="preserve">, </w:t>
      </w:r>
      <w:r w:rsidR="003A4C01" w:rsidRPr="001A7420">
        <w:rPr>
          <w:rFonts w:ascii="Palatino Linotype" w:hAnsi="Palatino Linotype" w:cs="Arial"/>
          <w:color w:val="000000" w:themeColor="text1"/>
        </w:rPr>
        <w:t xml:space="preserve">el </w:t>
      </w:r>
      <w:r w:rsidR="00243B13" w:rsidRPr="001A7420">
        <w:rPr>
          <w:rFonts w:ascii="Palatino Linotype" w:hAnsi="Palatino Linotype" w:cs="Arial"/>
          <w:b/>
          <w:color w:val="000000" w:themeColor="text1"/>
        </w:rPr>
        <w:t>doce de agosto</w:t>
      </w:r>
      <w:r w:rsidR="002409C6" w:rsidRPr="001A7420">
        <w:rPr>
          <w:rFonts w:ascii="Palatino Linotype" w:hAnsi="Palatino Linotype" w:cs="Arial"/>
          <w:b/>
          <w:color w:val="000000" w:themeColor="text1"/>
        </w:rPr>
        <w:t xml:space="preserve"> </w:t>
      </w:r>
      <w:r w:rsidR="003A4C01" w:rsidRPr="001A7420">
        <w:rPr>
          <w:rFonts w:ascii="Palatino Linotype" w:hAnsi="Palatino Linotype" w:cs="Arial"/>
          <w:b/>
          <w:color w:val="000000" w:themeColor="text1"/>
        </w:rPr>
        <w:t>dos mil veinticinco</w:t>
      </w:r>
      <w:r w:rsidR="003A4C01" w:rsidRPr="001A7420">
        <w:rPr>
          <w:rFonts w:ascii="Palatino Linotype" w:hAnsi="Palatino Linotype" w:cs="Arial"/>
          <w:color w:val="000000" w:themeColor="text1"/>
        </w:rPr>
        <w:t xml:space="preserve">, </w:t>
      </w:r>
      <w:r w:rsidR="00C86A6F" w:rsidRPr="001A7420">
        <w:rPr>
          <w:rFonts w:ascii="Palatino Linotype" w:hAnsi="Palatino Linotype" w:cs="Arial"/>
          <w:color w:val="000000" w:themeColor="text1"/>
        </w:rPr>
        <w:t xml:space="preserve">la parte </w:t>
      </w:r>
      <w:r w:rsidRPr="001A7420">
        <w:rPr>
          <w:rFonts w:ascii="Palatino Linotype" w:hAnsi="Palatino Linotype" w:cs="Arial"/>
          <w:b/>
          <w:color w:val="000000" w:themeColor="text1"/>
        </w:rPr>
        <w:t>RECURRENTE</w:t>
      </w:r>
      <w:r w:rsidRPr="001A7420">
        <w:rPr>
          <w:rFonts w:ascii="Palatino Linotype" w:hAnsi="Palatino Linotype" w:cs="Arial"/>
          <w:color w:val="000000" w:themeColor="text1"/>
        </w:rPr>
        <w:t xml:space="preserve"> </w:t>
      </w:r>
      <w:r w:rsidR="00C86A6F" w:rsidRPr="001A7420">
        <w:rPr>
          <w:rFonts w:ascii="Palatino Linotype" w:hAnsi="Palatino Linotype" w:cs="Arial"/>
          <w:color w:val="000000" w:themeColor="text1"/>
        </w:rPr>
        <w:t>interpuso su Recurso de Revisión, señalando como acto impugnado y razones o motivos de inconformidad, lo siguiente:</w:t>
      </w:r>
    </w:p>
    <w:p w14:paraId="63133CBC" w14:textId="77777777" w:rsidR="007D6876" w:rsidRPr="001A7420" w:rsidRDefault="007D6876" w:rsidP="001A7420">
      <w:pPr>
        <w:pStyle w:val="Prrafodelista"/>
        <w:spacing w:line="360" w:lineRule="auto"/>
        <w:ind w:left="0"/>
        <w:jc w:val="both"/>
        <w:rPr>
          <w:rFonts w:ascii="Palatino Linotype" w:hAnsi="Palatino Linotype" w:cs="Arial"/>
          <w:i/>
          <w:color w:val="000000" w:themeColor="text1"/>
        </w:rPr>
      </w:pPr>
    </w:p>
    <w:p w14:paraId="5D8BD90A" w14:textId="77777777" w:rsidR="00D5494C" w:rsidRPr="001A7420" w:rsidRDefault="00D5494C" w:rsidP="00F53CB4">
      <w:pPr>
        <w:pStyle w:val="Prrafodelista"/>
        <w:numPr>
          <w:ilvl w:val="0"/>
          <w:numId w:val="3"/>
        </w:numPr>
        <w:spacing w:line="360" w:lineRule="auto"/>
        <w:jc w:val="both"/>
        <w:rPr>
          <w:rStyle w:val="Ttulo2Car"/>
          <w:rFonts w:ascii="Palatino Linotype" w:hAnsi="Palatino Linotype"/>
          <w:b/>
          <w:color w:val="000000" w:themeColor="text1"/>
          <w:sz w:val="24"/>
          <w:szCs w:val="24"/>
        </w:rPr>
      </w:pPr>
      <w:bookmarkStart w:id="4" w:name="_Toc466982515"/>
      <w:bookmarkStart w:id="5" w:name="_Toc27589209"/>
      <w:bookmarkStart w:id="6" w:name="_Toc29395023"/>
      <w:bookmarkStart w:id="7" w:name="_Toc29481468"/>
      <w:bookmarkStart w:id="8" w:name="_Toc33113912"/>
      <w:bookmarkStart w:id="9" w:name="_Toc33643060"/>
      <w:bookmarkStart w:id="10" w:name="_Toc33724992"/>
      <w:bookmarkStart w:id="11" w:name="_Toc33726435"/>
      <w:bookmarkStart w:id="12" w:name="_Toc34157663"/>
      <w:bookmarkStart w:id="13" w:name="_Toc35003616"/>
      <w:bookmarkStart w:id="14" w:name="_Toc35535692"/>
      <w:bookmarkStart w:id="15" w:name="_Toc51262526"/>
      <w:bookmarkStart w:id="16" w:name="_Toc471908127"/>
      <w:bookmarkStart w:id="17" w:name="_Toc491791301"/>
      <w:bookmarkStart w:id="18" w:name="_Toc496726171"/>
      <w:bookmarkStart w:id="19" w:name="_Toc497242135"/>
      <w:bookmarkStart w:id="20" w:name="_Toc497292518"/>
      <w:bookmarkStart w:id="21" w:name="_Toc498503717"/>
      <w:bookmarkStart w:id="22" w:name="_Toc499568661"/>
      <w:bookmarkStart w:id="23" w:name="_Toc499568694"/>
      <w:bookmarkStart w:id="24" w:name="_Toc499665453"/>
      <w:bookmarkStart w:id="25" w:name="_Toc499729820"/>
      <w:bookmarkStart w:id="26" w:name="_Toc499835025"/>
      <w:bookmarkStart w:id="27" w:name="_Toc499835836"/>
      <w:bookmarkStart w:id="28" w:name="_Toc499835859"/>
      <w:bookmarkStart w:id="29" w:name="_Toc500264538"/>
      <w:bookmarkStart w:id="30" w:name="_Toc503290276"/>
      <w:bookmarkStart w:id="31" w:name="_Toc524009638"/>
      <w:bookmarkStart w:id="32" w:name="_Toc524009673"/>
      <w:bookmarkStart w:id="33" w:name="_Toc524602721"/>
      <w:bookmarkStart w:id="34" w:name="_Toc526365280"/>
      <w:bookmarkStart w:id="35" w:name="_Toc526365338"/>
      <w:bookmarkStart w:id="36" w:name="_Toc530067665"/>
      <w:bookmarkStart w:id="37" w:name="_Toc530067693"/>
      <w:bookmarkStart w:id="38" w:name="_Toc530067940"/>
      <w:bookmarkStart w:id="39" w:name="_Toc530590421"/>
      <w:bookmarkStart w:id="40" w:name="_Toc530593952"/>
      <w:bookmarkStart w:id="41" w:name="_Toc531190249"/>
      <w:bookmarkStart w:id="42" w:name="_Toc531190296"/>
      <w:bookmarkStart w:id="43" w:name="_Toc534908209"/>
      <w:bookmarkStart w:id="44" w:name="_Toc534909345"/>
      <w:bookmarkStart w:id="45" w:name="_Toc535353306"/>
      <w:bookmarkStart w:id="46" w:name="_Toc535353792"/>
      <w:bookmarkStart w:id="47" w:name="_Toc18436352"/>
      <w:bookmarkStart w:id="48" w:name="_Toc18436386"/>
      <w:bookmarkStart w:id="49" w:name="_Toc18513478"/>
      <w:bookmarkStart w:id="50" w:name="_Toc18513504"/>
      <w:bookmarkStart w:id="51" w:name="_Toc18606802"/>
      <w:bookmarkStart w:id="52" w:name="_Toc19723537"/>
      <w:bookmarkStart w:id="53" w:name="_Toc20322796"/>
      <w:bookmarkStart w:id="54" w:name="_Toc20323053"/>
      <w:bookmarkStart w:id="55" w:name="_Toc20323182"/>
      <w:bookmarkStart w:id="56" w:name="_Toc20420592"/>
      <w:bookmarkStart w:id="57" w:name="_Toc20421580"/>
      <w:bookmarkStart w:id="58" w:name="_Toc21027317"/>
      <w:bookmarkStart w:id="59" w:name="_Toc22660653"/>
      <w:bookmarkStart w:id="60" w:name="_Toc22811624"/>
      <w:bookmarkStart w:id="61" w:name="_Toc26436016"/>
      <w:bookmarkStart w:id="62" w:name="_Toc51854303"/>
      <w:r w:rsidRPr="001A7420">
        <w:rPr>
          <w:rStyle w:val="Ttulo2Car"/>
          <w:rFonts w:ascii="Palatino Linotype" w:hAnsi="Palatino Linotype"/>
          <w:b/>
          <w:color w:val="000000" w:themeColor="text1"/>
          <w:sz w:val="24"/>
          <w:szCs w:val="24"/>
        </w:rPr>
        <w:t>ACTO IMPUGNADO:</w:t>
      </w:r>
    </w:p>
    <w:p w14:paraId="332B30C8" w14:textId="67B4B44D" w:rsidR="00961A06" w:rsidRPr="001A7420" w:rsidRDefault="00D5494C" w:rsidP="001A7420">
      <w:pPr>
        <w:pStyle w:val="Prrafodelista"/>
        <w:spacing w:line="360" w:lineRule="auto"/>
        <w:ind w:left="0"/>
        <w:jc w:val="both"/>
        <w:rPr>
          <w:rStyle w:val="Ttulo2Car"/>
          <w:rFonts w:ascii="Palatino Linotype" w:hAnsi="Palatino Linotype"/>
          <w:i/>
          <w:color w:val="000000" w:themeColor="text1"/>
          <w:sz w:val="24"/>
          <w:szCs w:val="24"/>
        </w:rPr>
      </w:pPr>
      <w:r w:rsidRPr="001A7420">
        <w:rPr>
          <w:rStyle w:val="Ttulo2Car"/>
          <w:rFonts w:ascii="Palatino Linotype" w:hAnsi="Palatino Linotype"/>
          <w:i/>
          <w:color w:val="000000" w:themeColor="text1"/>
          <w:sz w:val="24"/>
          <w:szCs w:val="24"/>
        </w:rPr>
        <w:t>“</w:t>
      </w:r>
      <w:r w:rsidR="00243B13" w:rsidRPr="001A7420">
        <w:rPr>
          <w:rStyle w:val="Ttulo2Car"/>
          <w:rFonts w:ascii="Palatino Linotype" w:hAnsi="Palatino Linotype"/>
          <w:i/>
          <w:color w:val="000000" w:themeColor="text1"/>
          <w:sz w:val="24"/>
          <w:szCs w:val="24"/>
        </w:rPr>
        <w:t>la negativa del gobierno de Chicoloapan a informar lo socilitado emitiendo una hoja en blanco como respuesta. esa es la claridad de la transparencia que dice el gobierno manejar</w:t>
      </w:r>
      <w:r w:rsidRPr="001A7420">
        <w:rPr>
          <w:rStyle w:val="Ttulo2Car"/>
          <w:rFonts w:ascii="Palatino Linotype" w:hAnsi="Palatino Linotype"/>
          <w:i/>
          <w:color w:val="000000" w:themeColor="text1"/>
          <w:sz w:val="24"/>
          <w:szCs w:val="24"/>
        </w:rPr>
        <w:t>”</w:t>
      </w:r>
    </w:p>
    <w:p w14:paraId="0E3238EF" w14:textId="77777777" w:rsidR="00EA6CE3" w:rsidRPr="001A7420" w:rsidRDefault="00EA6CE3" w:rsidP="001A7420">
      <w:pPr>
        <w:pStyle w:val="Prrafodelista"/>
        <w:spacing w:line="360" w:lineRule="auto"/>
        <w:ind w:left="0"/>
        <w:jc w:val="both"/>
        <w:rPr>
          <w:rStyle w:val="Ttulo2Car"/>
          <w:rFonts w:ascii="Palatino Linotype" w:hAnsi="Palatino Linotype"/>
          <w:i/>
          <w:color w:val="000000" w:themeColor="text1"/>
          <w:sz w:val="24"/>
          <w:szCs w:val="24"/>
        </w:rPr>
      </w:pPr>
    </w:p>
    <w:p w14:paraId="39314BF0" w14:textId="77777777" w:rsidR="00942B6E" w:rsidRPr="001A7420" w:rsidRDefault="00942B6E" w:rsidP="00F53CB4">
      <w:pPr>
        <w:pStyle w:val="Prrafodelista"/>
        <w:numPr>
          <w:ilvl w:val="0"/>
          <w:numId w:val="3"/>
        </w:numPr>
        <w:spacing w:line="360" w:lineRule="auto"/>
        <w:jc w:val="both"/>
        <w:rPr>
          <w:rStyle w:val="Ttulo2Car"/>
          <w:rFonts w:ascii="Palatino Linotype" w:hAnsi="Palatino Linotype"/>
          <w:b/>
          <w:color w:val="000000" w:themeColor="text1"/>
          <w:sz w:val="24"/>
          <w:szCs w:val="24"/>
        </w:rPr>
      </w:pPr>
      <w:r w:rsidRPr="001A7420">
        <w:rPr>
          <w:rStyle w:val="Ttulo2Car"/>
          <w:rFonts w:ascii="Palatino Linotype" w:hAnsi="Palatino Linotype"/>
          <w:b/>
          <w:color w:val="000000" w:themeColor="text1"/>
          <w:sz w:val="24"/>
          <w:szCs w:val="24"/>
        </w:rPr>
        <w:t>RAZONES O MOTIVOS DE LA INCONFORMIDAD</w:t>
      </w:r>
      <w:r w:rsidRPr="001A7420">
        <w:rPr>
          <w:rStyle w:val="Ttulo2Car"/>
          <w:rFonts w:ascii="Palatino Linotype" w:hAnsi="Palatino Linotype"/>
          <w:b/>
          <w:color w:val="000000" w:themeColor="text1"/>
          <w:sz w:val="24"/>
          <w:szCs w:val="24"/>
        </w:rPr>
        <w:tab/>
      </w:r>
    </w:p>
    <w:p w14:paraId="66898454" w14:textId="2D2681CB" w:rsidR="00942B6E" w:rsidRPr="001A7420" w:rsidRDefault="00942B6E" w:rsidP="001A7420">
      <w:pPr>
        <w:pStyle w:val="Prrafodelista"/>
        <w:spacing w:line="360" w:lineRule="auto"/>
        <w:ind w:left="0"/>
        <w:jc w:val="both"/>
        <w:rPr>
          <w:rStyle w:val="Ttulo2Car"/>
          <w:rFonts w:ascii="Palatino Linotype" w:hAnsi="Palatino Linotype"/>
          <w:i/>
          <w:color w:val="000000" w:themeColor="text1"/>
          <w:sz w:val="24"/>
          <w:szCs w:val="24"/>
        </w:rPr>
      </w:pPr>
      <w:r w:rsidRPr="001A7420">
        <w:rPr>
          <w:rStyle w:val="Ttulo2Car"/>
          <w:rFonts w:ascii="Palatino Linotype" w:hAnsi="Palatino Linotype"/>
          <w:i/>
          <w:color w:val="000000" w:themeColor="text1"/>
          <w:sz w:val="24"/>
          <w:szCs w:val="24"/>
        </w:rPr>
        <w:t>“</w:t>
      </w:r>
      <w:r w:rsidR="00243B13" w:rsidRPr="001A7420">
        <w:rPr>
          <w:rStyle w:val="Ttulo2Car"/>
          <w:rFonts w:ascii="Palatino Linotype" w:hAnsi="Palatino Linotype"/>
          <w:i/>
          <w:color w:val="000000" w:themeColor="text1"/>
          <w:sz w:val="24"/>
          <w:szCs w:val="24"/>
        </w:rPr>
        <w:t>Todo indica que la nepotencia del presidente municipal del gobierno de Chicoloapan esta vigente, dado que la oficina de transparencia responde con una hoja en blanco. Se sabe que el hermano del señor presidente es el responsable de hacer acciones en las áreas del deporte en el municipio, en especial en las albercas municipales. Y la negativa confirma los hechos.</w:t>
      </w:r>
      <w:r w:rsidRPr="001A7420">
        <w:rPr>
          <w:rStyle w:val="Ttulo2Car"/>
          <w:rFonts w:ascii="Palatino Linotype" w:hAnsi="Palatino Linotype"/>
          <w:i/>
          <w:color w:val="000000" w:themeColor="text1"/>
          <w:sz w:val="24"/>
          <w:szCs w:val="24"/>
        </w:rPr>
        <w:t>”</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04D27997" w14:textId="58B2EF82" w:rsidR="00947C3B" w:rsidRPr="001A7420" w:rsidRDefault="00F53CB4" w:rsidP="001A7420">
      <w:pPr>
        <w:pStyle w:val="Prrafodelista"/>
        <w:numPr>
          <w:ilvl w:val="0"/>
          <w:numId w:val="1"/>
        </w:numPr>
        <w:spacing w:line="360" w:lineRule="auto"/>
        <w:ind w:left="0" w:firstLine="0"/>
        <w:jc w:val="both"/>
        <w:rPr>
          <w:rFonts w:ascii="Palatino Linotype" w:hAnsi="Palatino Linotype"/>
          <w:i/>
          <w:color w:val="000000" w:themeColor="text1"/>
        </w:rPr>
      </w:pPr>
      <w:r>
        <w:rPr>
          <w:rFonts w:ascii="Palatino Linotype" w:eastAsia="Calibri" w:hAnsi="Palatino Linotype" w:cs="Arial"/>
          <w:color w:val="000000" w:themeColor="text1"/>
          <w:lang w:val="es-ES"/>
        </w:rPr>
        <w:lastRenderedPageBreak/>
        <w:t>La Comisionada p</w:t>
      </w:r>
      <w:r w:rsidR="00947C3B" w:rsidRPr="001A7420">
        <w:rPr>
          <w:rFonts w:ascii="Palatino Linotype" w:eastAsia="Calibri" w:hAnsi="Palatino Linotype" w:cs="Arial"/>
          <w:color w:val="000000" w:themeColor="text1"/>
          <w:lang w:val="es-ES"/>
        </w:rPr>
        <w:t xml:space="preserve">onente con fundamento en lo dispuesto por el artículo 185 fracción II de la ley de la materia, a través del acuerdo de admisión de fecha </w:t>
      </w:r>
      <w:r w:rsidR="00243B13" w:rsidRPr="001A7420">
        <w:rPr>
          <w:rFonts w:ascii="Palatino Linotype" w:eastAsia="Calibri" w:hAnsi="Palatino Linotype" w:cs="Arial"/>
          <w:b/>
          <w:color w:val="000000" w:themeColor="text1"/>
          <w:lang w:val="es-ES"/>
        </w:rPr>
        <w:t>catorce de agosto</w:t>
      </w:r>
      <w:r w:rsidR="005F78BC" w:rsidRPr="001A7420">
        <w:rPr>
          <w:rFonts w:ascii="Palatino Linotype" w:eastAsia="Calibri" w:hAnsi="Palatino Linotype" w:cs="Arial"/>
          <w:b/>
          <w:color w:val="000000" w:themeColor="text1"/>
          <w:lang w:val="es-ES"/>
        </w:rPr>
        <w:t xml:space="preserve"> </w:t>
      </w:r>
      <w:r w:rsidR="005E75E6" w:rsidRPr="001A7420">
        <w:rPr>
          <w:rFonts w:ascii="Palatino Linotype" w:eastAsia="Calibri" w:hAnsi="Palatino Linotype" w:cs="Arial"/>
          <w:b/>
          <w:color w:val="000000" w:themeColor="text1"/>
          <w:lang w:val="es-ES"/>
        </w:rPr>
        <w:t xml:space="preserve">dos mil </w:t>
      </w:r>
      <w:r w:rsidR="00067EAC" w:rsidRPr="001A7420">
        <w:rPr>
          <w:rFonts w:ascii="Palatino Linotype" w:eastAsia="Calibri" w:hAnsi="Palatino Linotype" w:cs="Arial"/>
          <w:b/>
          <w:color w:val="000000" w:themeColor="text1"/>
          <w:lang w:val="es-ES"/>
        </w:rPr>
        <w:t>vein</w:t>
      </w:r>
      <w:r w:rsidR="00DA5EB8" w:rsidRPr="001A7420">
        <w:rPr>
          <w:rFonts w:ascii="Palatino Linotype" w:eastAsia="Calibri" w:hAnsi="Palatino Linotype" w:cs="Arial"/>
          <w:b/>
          <w:color w:val="000000" w:themeColor="text1"/>
          <w:lang w:val="es-ES"/>
        </w:rPr>
        <w:t>ticinco</w:t>
      </w:r>
      <w:r w:rsidR="00947C3B" w:rsidRPr="001A7420">
        <w:rPr>
          <w:rFonts w:ascii="Palatino Linotype" w:eastAsia="Calibri" w:hAnsi="Palatino Linotype" w:cs="Arial"/>
          <w:color w:val="000000" w:themeColor="text1"/>
          <w:lang w:val="es-ES"/>
        </w:rPr>
        <w:t xml:space="preserve">, puso a disposición de las partes el expediente electrónico </w:t>
      </w:r>
      <w:r w:rsidR="00947C3B" w:rsidRPr="001A7420">
        <w:rPr>
          <w:rFonts w:ascii="Palatino Linotype" w:eastAsia="Calibri" w:hAnsi="Palatino Linotype" w:cs="Arial"/>
          <w:color w:val="000000" w:themeColor="text1"/>
        </w:rPr>
        <w:t xml:space="preserve">vía </w:t>
      </w:r>
      <w:r w:rsidR="00947C3B" w:rsidRPr="001A7420">
        <w:rPr>
          <w:rFonts w:ascii="Palatino Linotype" w:eastAsia="Calibri" w:hAnsi="Palatino Linotype" w:cs="Arial"/>
          <w:b/>
          <w:color w:val="000000" w:themeColor="text1"/>
          <w:lang w:val="es-ES"/>
        </w:rPr>
        <w:t xml:space="preserve">SAIMEX </w:t>
      </w:r>
      <w:r w:rsidR="00947C3B" w:rsidRPr="001A7420">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00947C3B" w:rsidRPr="001A7420">
        <w:rPr>
          <w:rFonts w:ascii="Palatino Linotype" w:eastAsia="Calibri" w:hAnsi="Palatino Linotype" w:cs="Arial"/>
          <w:b/>
          <w:color w:val="000000" w:themeColor="text1"/>
          <w:lang w:val="es-ES"/>
        </w:rPr>
        <w:t>SUJETO OBLIGADO</w:t>
      </w:r>
      <w:r w:rsidR="00947C3B" w:rsidRPr="001A7420">
        <w:rPr>
          <w:rFonts w:ascii="Palatino Linotype" w:eastAsia="Calibri" w:hAnsi="Palatino Linotype" w:cs="Arial"/>
          <w:color w:val="000000" w:themeColor="text1"/>
          <w:lang w:val="es-ES"/>
        </w:rPr>
        <w:t xml:space="preserve"> presentará el Informe Justificado procedente.</w:t>
      </w:r>
    </w:p>
    <w:p w14:paraId="198F57DF" w14:textId="31E3412C" w:rsidR="00947C3B" w:rsidRPr="001A7420" w:rsidRDefault="00947C3B" w:rsidP="001A7420">
      <w:pPr>
        <w:pStyle w:val="Prrafodelista"/>
        <w:spacing w:line="360" w:lineRule="auto"/>
        <w:ind w:left="0"/>
        <w:jc w:val="both"/>
        <w:rPr>
          <w:rFonts w:ascii="Palatino Linotype" w:hAnsi="Palatino Linotype"/>
          <w:color w:val="000000" w:themeColor="text1"/>
        </w:rPr>
      </w:pPr>
    </w:p>
    <w:p w14:paraId="3D4D05AB" w14:textId="3CFD5EF6" w:rsidR="00D935E3" w:rsidRPr="001A7420" w:rsidRDefault="00D177AD" w:rsidP="001A7420">
      <w:pPr>
        <w:pStyle w:val="Prrafodelista"/>
        <w:numPr>
          <w:ilvl w:val="0"/>
          <w:numId w:val="1"/>
        </w:numPr>
        <w:spacing w:line="360" w:lineRule="auto"/>
        <w:ind w:left="0" w:firstLine="0"/>
        <w:jc w:val="both"/>
        <w:rPr>
          <w:rFonts w:ascii="Palatino Linotype" w:hAnsi="Palatino Linotype"/>
          <w:color w:val="000000" w:themeColor="text1"/>
        </w:rPr>
      </w:pPr>
      <w:r w:rsidRPr="001A7420">
        <w:rPr>
          <w:rFonts w:ascii="Palatino Linotype" w:hAnsi="Palatino Linotype"/>
          <w:color w:val="000000" w:themeColor="text1"/>
        </w:rPr>
        <w:t xml:space="preserve">El </w:t>
      </w:r>
      <w:r w:rsidRPr="001A7420">
        <w:rPr>
          <w:rFonts w:ascii="Palatino Linotype" w:hAnsi="Palatino Linotype"/>
          <w:b/>
          <w:color w:val="000000" w:themeColor="text1"/>
        </w:rPr>
        <w:t xml:space="preserve">SUJETO </w:t>
      </w:r>
      <w:r w:rsidRPr="001A7420">
        <w:rPr>
          <w:rFonts w:ascii="Palatino Linotype" w:eastAsia="Calibri" w:hAnsi="Palatino Linotype" w:cs="Arial"/>
          <w:b/>
          <w:color w:val="000000" w:themeColor="text1"/>
          <w:lang w:val="es-ES"/>
        </w:rPr>
        <w:t>OBLIGADO</w:t>
      </w:r>
      <w:r w:rsidRPr="001A7420">
        <w:rPr>
          <w:rFonts w:ascii="Palatino Linotype" w:hAnsi="Palatino Linotype"/>
          <w:color w:val="000000" w:themeColor="text1"/>
        </w:rPr>
        <w:t xml:space="preserve"> </w:t>
      </w:r>
      <w:r w:rsidR="001A7D36" w:rsidRPr="001A7420">
        <w:rPr>
          <w:rFonts w:ascii="Palatino Linotype" w:hAnsi="Palatino Linotype"/>
          <w:color w:val="000000" w:themeColor="text1"/>
        </w:rPr>
        <w:t xml:space="preserve">en fecha </w:t>
      </w:r>
      <w:r w:rsidR="00243B13" w:rsidRPr="001A7420">
        <w:rPr>
          <w:rFonts w:ascii="Palatino Linotype" w:hAnsi="Palatino Linotype"/>
          <w:b/>
          <w:color w:val="000000" w:themeColor="text1"/>
        </w:rPr>
        <w:t>diecinueve de agosto</w:t>
      </w:r>
      <w:r w:rsidR="004C3E30" w:rsidRPr="001A7420">
        <w:rPr>
          <w:rFonts w:ascii="Palatino Linotype" w:hAnsi="Palatino Linotype"/>
          <w:b/>
          <w:color w:val="000000" w:themeColor="text1"/>
        </w:rPr>
        <w:t xml:space="preserve"> de dos mil veinticinco</w:t>
      </w:r>
      <w:r w:rsidR="00CD6CD8" w:rsidRPr="001A7420">
        <w:rPr>
          <w:rFonts w:ascii="Palatino Linotype" w:hAnsi="Palatino Linotype"/>
          <w:color w:val="000000" w:themeColor="text1"/>
        </w:rPr>
        <w:t>,</w:t>
      </w:r>
      <w:r w:rsidR="00CB1F02" w:rsidRPr="001A7420">
        <w:rPr>
          <w:rFonts w:ascii="Palatino Linotype" w:hAnsi="Palatino Linotype"/>
          <w:color w:val="000000" w:themeColor="text1"/>
        </w:rPr>
        <w:t xml:space="preserve"> </w:t>
      </w:r>
      <w:r w:rsidR="00CB1F02" w:rsidRPr="001A7420">
        <w:rPr>
          <w:rFonts w:ascii="Palatino Linotype" w:eastAsia="Calibri" w:hAnsi="Palatino Linotype" w:cs="Arial"/>
          <w:color w:val="000000" w:themeColor="text1"/>
          <w:lang w:val="es-ES"/>
        </w:rPr>
        <w:t>rindió</w:t>
      </w:r>
      <w:r w:rsidR="00CB1F02" w:rsidRPr="001A7420">
        <w:rPr>
          <w:rFonts w:ascii="Palatino Linotype" w:hAnsi="Palatino Linotype"/>
          <w:color w:val="000000" w:themeColor="text1"/>
        </w:rPr>
        <w:t xml:space="preserve"> el informe </w:t>
      </w:r>
      <w:r w:rsidR="00CB1F02" w:rsidRPr="001A7420">
        <w:rPr>
          <w:rFonts w:ascii="Palatino Linotype" w:eastAsia="Calibri" w:hAnsi="Palatino Linotype" w:cs="Arial"/>
          <w:color w:val="000000" w:themeColor="text1"/>
          <w:lang w:val="es-ES"/>
        </w:rPr>
        <w:t>justific</w:t>
      </w:r>
      <w:r w:rsidR="00C47088" w:rsidRPr="001A7420">
        <w:rPr>
          <w:rFonts w:ascii="Palatino Linotype" w:eastAsia="Calibri" w:hAnsi="Palatino Linotype" w:cs="Arial"/>
          <w:color w:val="000000" w:themeColor="text1"/>
          <w:lang w:val="es-ES"/>
        </w:rPr>
        <w:t>ado</w:t>
      </w:r>
      <w:r w:rsidR="003310EF" w:rsidRPr="001A7420">
        <w:rPr>
          <w:rFonts w:ascii="Palatino Linotype" w:hAnsi="Palatino Linotype"/>
          <w:color w:val="000000" w:themeColor="text1"/>
        </w:rPr>
        <w:t xml:space="preserve"> correspondiente por </w:t>
      </w:r>
      <w:r w:rsidR="003310EF" w:rsidRPr="001A7420">
        <w:rPr>
          <w:rFonts w:ascii="Palatino Linotype" w:eastAsia="Palatino Linotype" w:hAnsi="Palatino Linotype" w:cs="Palatino Linotype"/>
          <w:color w:val="000000" w:themeColor="text1"/>
        </w:rPr>
        <w:t>medio</w:t>
      </w:r>
      <w:r w:rsidR="00243B13" w:rsidRPr="001A7420">
        <w:rPr>
          <w:rFonts w:ascii="Palatino Linotype" w:eastAsia="Palatino Linotype" w:hAnsi="Palatino Linotype" w:cs="Palatino Linotype"/>
          <w:color w:val="000000" w:themeColor="text1"/>
        </w:rPr>
        <w:t xml:space="preserve"> de dos archivos, el primero que corresponde al mismo remitido en calidad de respuesta, al que se agrega el siguiente texto en SAIMEX: </w:t>
      </w:r>
      <w:r w:rsidR="00243B13" w:rsidRPr="001A7420">
        <w:rPr>
          <w:rFonts w:ascii="Palatino Linotype" w:eastAsia="Palatino Linotype" w:hAnsi="Palatino Linotype" w:cs="Palatino Linotype"/>
          <w:i/>
          <w:color w:val="000000" w:themeColor="text1"/>
        </w:rPr>
        <w:t>El archivo adjunto inicialmente en la respuesta, al parecer se dañó.</w:t>
      </w:r>
      <w:r w:rsidR="00243B13" w:rsidRPr="001A7420">
        <w:rPr>
          <w:rFonts w:ascii="Palatino Linotype" w:eastAsia="Palatino Linotype" w:hAnsi="Palatino Linotype" w:cs="Palatino Linotype"/>
          <w:i/>
          <w:color w:val="000000" w:themeColor="text1"/>
        </w:rPr>
        <w:tab/>
      </w:r>
    </w:p>
    <w:p w14:paraId="739597EE" w14:textId="77777777" w:rsidR="00D935E3" w:rsidRPr="001A7420" w:rsidRDefault="00D935E3" w:rsidP="001A7420">
      <w:pPr>
        <w:pStyle w:val="Prrafodelista"/>
        <w:spacing w:line="360" w:lineRule="auto"/>
        <w:ind w:left="0"/>
        <w:rPr>
          <w:rFonts w:ascii="Palatino Linotype" w:hAnsi="Palatino Linotype"/>
          <w:color w:val="000000" w:themeColor="text1"/>
        </w:rPr>
      </w:pPr>
    </w:p>
    <w:p w14:paraId="2C40AB9D" w14:textId="450E4D27" w:rsidR="00243B13" w:rsidRPr="001A7420" w:rsidRDefault="00243B13" w:rsidP="001A7420">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1A7420">
        <w:rPr>
          <w:rFonts w:ascii="Palatino Linotype" w:eastAsia="Palatino Linotype" w:hAnsi="Palatino Linotype" w:cs="Palatino Linotype"/>
          <w:color w:val="000000" w:themeColor="text1"/>
        </w:rPr>
        <w:t>El segundo archivo que corresponde a un escrito suscrito por el Coordinador de Desarrollo de Personal quien informa que la persona referida en la solicitud de información, no se encuentra adscrito en ninguna de las áreas administrativas del Ayuntamiento de Chicoloapan.</w:t>
      </w:r>
    </w:p>
    <w:p w14:paraId="48047755" w14:textId="77777777" w:rsidR="00243B13" w:rsidRPr="001A7420" w:rsidRDefault="00243B13" w:rsidP="001A7420">
      <w:pPr>
        <w:pStyle w:val="Prrafodelista"/>
        <w:spacing w:line="360" w:lineRule="auto"/>
        <w:ind w:left="0"/>
        <w:rPr>
          <w:rFonts w:ascii="Palatino Linotype" w:eastAsia="Palatino Linotype" w:hAnsi="Palatino Linotype" w:cs="Palatino Linotype"/>
          <w:color w:val="000000" w:themeColor="text1"/>
        </w:rPr>
      </w:pPr>
    </w:p>
    <w:p w14:paraId="000B9257" w14:textId="40C8B600" w:rsidR="006A284C" w:rsidRPr="001A7420" w:rsidRDefault="006A284C" w:rsidP="001A7420">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1A7420">
        <w:rPr>
          <w:rFonts w:ascii="Palatino Linotype" w:eastAsia="Palatino Linotype" w:hAnsi="Palatino Linotype" w:cs="Palatino Linotype"/>
          <w:color w:val="000000" w:themeColor="text1"/>
        </w:rPr>
        <w:t xml:space="preserve">El </w:t>
      </w:r>
      <w:r w:rsidR="00FD1E6D" w:rsidRPr="001A7420">
        <w:rPr>
          <w:rFonts w:ascii="Palatino Linotype" w:eastAsia="Palatino Linotype" w:hAnsi="Palatino Linotype" w:cs="Palatino Linotype"/>
          <w:b/>
          <w:color w:val="000000" w:themeColor="text1"/>
        </w:rPr>
        <w:t>treinta</w:t>
      </w:r>
      <w:r w:rsidR="0027170D" w:rsidRPr="001A7420">
        <w:rPr>
          <w:rFonts w:ascii="Palatino Linotype" w:eastAsia="Palatino Linotype" w:hAnsi="Palatino Linotype" w:cs="Palatino Linotype"/>
          <w:b/>
          <w:color w:val="000000" w:themeColor="text1"/>
        </w:rPr>
        <w:t xml:space="preserve"> de octubre</w:t>
      </w:r>
      <w:r w:rsidRPr="001A7420">
        <w:rPr>
          <w:rFonts w:ascii="Palatino Linotype" w:eastAsia="Palatino Linotype" w:hAnsi="Palatino Linotype" w:cs="Palatino Linotype"/>
          <w:b/>
          <w:color w:val="000000" w:themeColor="text1"/>
        </w:rPr>
        <w:t xml:space="preserve"> del año en curso</w:t>
      </w:r>
      <w:r w:rsidRPr="001A7420">
        <w:rPr>
          <w:rFonts w:ascii="Palatino Linotype" w:eastAsia="Palatino Linotype" w:hAnsi="Palatino Linotype" w:cs="Palatino Linotype"/>
          <w:color w:val="000000" w:themeColor="text1"/>
        </w:rPr>
        <w:t xml:space="preserve">, con fundamento en el artículo 181, tercer párrafo, de la Ley de Transparencia y Acceso a la Información Pública del Estado de México y Municipios se </w:t>
      </w:r>
      <w:r w:rsidRPr="001A7420">
        <w:rPr>
          <w:rFonts w:ascii="Palatino Linotype" w:hAnsi="Palatino Linotype"/>
          <w:color w:val="000000" w:themeColor="text1"/>
        </w:rPr>
        <w:t>notificó</w:t>
      </w:r>
      <w:r w:rsidRPr="001A7420">
        <w:rPr>
          <w:rFonts w:ascii="Palatino Linotype" w:eastAsia="Palatino Linotype" w:hAnsi="Palatino Linotype" w:cs="Palatino Linotype"/>
          <w:color w:val="000000" w:themeColor="text1"/>
        </w:rPr>
        <w:t xml:space="preserve"> que el plazo de treinta días para resolver el </w:t>
      </w:r>
      <w:r w:rsidR="00ED6C32" w:rsidRPr="001A7420">
        <w:rPr>
          <w:rFonts w:ascii="Palatino Linotype" w:eastAsia="Palatino Linotype" w:hAnsi="Palatino Linotype" w:cs="Palatino Linotype"/>
          <w:color w:val="000000" w:themeColor="text1"/>
        </w:rPr>
        <w:t>Recurso de R</w:t>
      </w:r>
      <w:r w:rsidRPr="001A7420">
        <w:rPr>
          <w:rFonts w:ascii="Palatino Linotype" w:eastAsia="Palatino Linotype" w:hAnsi="Palatino Linotype" w:cs="Palatino Linotype"/>
          <w:color w:val="000000" w:themeColor="text1"/>
        </w:rPr>
        <w:t>evisión sería ampliado por un periodo de quince días hábiles adicionales.</w:t>
      </w:r>
    </w:p>
    <w:p w14:paraId="340A3597" w14:textId="77777777" w:rsidR="00A620DE" w:rsidRPr="001A7420" w:rsidRDefault="00A620DE" w:rsidP="001A7420">
      <w:pPr>
        <w:pStyle w:val="Prrafodelista"/>
        <w:spacing w:line="360" w:lineRule="auto"/>
        <w:ind w:left="0"/>
        <w:jc w:val="both"/>
        <w:rPr>
          <w:rFonts w:ascii="Palatino Linotype" w:eastAsia="Palatino Linotype" w:hAnsi="Palatino Linotype" w:cs="Palatino Linotype"/>
          <w:color w:val="000000" w:themeColor="text1"/>
        </w:rPr>
      </w:pPr>
    </w:p>
    <w:p w14:paraId="49962870" w14:textId="06907128" w:rsidR="006A284C" w:rsidRPr="001A7420" w:rsidRDefault="006A284C" w:rsidP="001A7420">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1A7420">
        <w:rPr>
          <w:rFonts w:ascii="Palatino Linotype" w:eastAsia="Palatino Linotype" w:hAnsi="Palatino Linotype" w:cs="Palatino Linotype"/>
          <w:color w:val="000000" w:themeColor="text1"/>
        </w:rPr>
        <w:lastRenderedPageBreak/>
        <w:t xml:space="preserve">Este </w:t>
      </w:r>
      <w:r w:rsidR="006F721C" w:rsidRPr="001A7420">
        <w:rPr>
          <w:rFonts w:ascii="Palatino Linotype" w:eastAsia="Palatino Linotype" w:hAnsi="Palatino Linotype" w:cs="Palatino Linotype"/>
          <w:color w:val="000000" w:themeColor="text1"/>
        </w:rPr>
        <w:t>O</w:t>
      </w:r>
      <w:r w:rsidRPr="001A7420">
        <w:rPr>
          <w:rFonts w:ascii="Palatino Linotype" w:eastAsia="Palatino Linotype" w:hAnsi="Palatino Linotype" w:cs="Palatino Linotype"/>
          <w:color w:val="000000" w:themeColor="text1"/>
        </w:rPr>
        <w:t xml:space="preserve">rganismo </w:t>
      </w:r>
      <w:r w:rsidR="006F721C" w:rsidRPr="001A7420">
        <w:rPr>
          <w:rFonts w:ascii="Palatino Linotype" w:eastAsia="Palatino Linotype" w:hAnsi="Palatino Linotype" w:cs="Palatino Linotype"/>
          <w:color w:val="000000" w:themeColor="text1"/>
        </w:rPr>
        <w:t>G</w:t>
      </w:r>
      <w:r w:rsidRPr="001A7420">
        <w:rPr>
          <w:rFonts w:ascii="Palatino Linotype" w:eastAsia="Palatino Linotype" w:hAnsi="Palatino Linotype" w:cs="Palatino Linotype"/>
          <w:color w:val="000000" w:themeColor="text1"/>
        </w:rPr>
        <w:t>arante no pasa por alto explicar que la dilación en la resolución del presente asunto encuentra su justificación en que, el alto número de recursos de revisión recibidos ha incrementado el número de medios de impugnación que deben resolverse por este instituto, circunstancia atípica que ha rebasado las capacidades técnicas y humanas del personal encargado de la elaboración de resoluciones a dichos medios de impugnación.</w:t>
      </w:r>
    </w:p>
    <w:p w14:paraId="533649DB" w14:textId="77777777" w:rsidR="0027170D" w:rsidRPr="001A7420" w:rsidRDefault="0027170D" w:rsidP="001A7420">
      <w:pPr>
        <w:pStyle w:val="Prrafodelista"/>
        <w:spacing w:line="360" w:lineRule="auto"/>
        <w:ind w:left="0"/>
        <w:rPr>
          <w:rFonts w:ascii="Palatino Linotype" w:eastAsia="Palatino Linotype" w:hAnsi="Palatino Linotype" w:cs="Palatino Linotype"/>
          <w:color w:val="000000" w:themeColor="text1"/>
        </w:rPr>
      </w:pPr>
    </w:p>
    <w:p w14:paraId="7370C9C3" w14:textId="639B3793" w:rsidR="00CA3F0F" w:rsidRPr="001A7420" w:rsidRDefault="00CA3F0F" w:rsidP="001A7420">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1A7420">
        <w:rPr>
          <w:rFonts w:ascii="Palatino Linotype" w:eastAsia="Palatino Linotype" w:hAnsi="Palatino Linotype" w:cs="Palatino Linotype"/>
          <w:color w:val="000000" w:themeColor="text1"/>
        </w:rPr>
        <w:t>Seguidamente</w:t>
      </w:r>
      <w:r w:rsidR="005F78BC" w:rsidRPr="001A7420">
        <w:rPr>
          <w:rFonts w:ascii="Palatino Linotype" w:eastAsia="Palatino Linotype" w:hAnsi="Palatino Linotype" w:cs="Palatino Linotype"/>
          <w:color w:val="000000" w:themeColor="text1"/>
        </w:rPr>
        <w:t xml:space="preserve"> al no existir pendientes o diligencia por desahogar,</w:t>
      </w:r>
      <w:r w:rsidRPr="001A7420">
        <w:rPr>
          <w:rFonts w:ascii="Palatino Linotype" w:eastAsia="Palatino Linotype" w:hAnsi="Palatino Linotype" w:cs="Palatino Linotype"/>
          <w:color w:val="000000" w:themeColor="text1"/>
        </w:rPr>
        <w:t xml:space="preserve"> mediante Acuerdo de </w:t>
      </w:r>
      <w:r w:rsidR="008B3276" w:rsidRPr="001A7420">
        <w:rPr>
          <w:rFonts w:ascii="Palatino Linotype" w:eastAsia="Palatino Linotype" w:hAnsi="Palatino Linotype" w:cs="Palatino Linotype"/>
          <w:color w:val="000000" w:themeColor="text1"/>
        </w:rPr>
        <w:t>misma fecha,</w:t>
      </w:r>
      <w:r w:rsidR="009D3E7B" w:rsidRPr="001A7420">
        <w:rPr>
          <w:rFonts w:ascii="Palatino Linotype" w:eastAsia="Palatino Linotype" w:hAnsi="Palatino Linotype" w:cs="Palatino Linotype"/>
          <w:color w:val="000000" w:themeColor="text1"/>
        </w:rPr>
        <w:t xml:space="preserve"> </w:t>
      </w:r>
      <w:r w:rsidR="00CE6F0C" w:rsidRPr="001A7420">
        <w:rPr>
          <w:rFonts w:ascii="Palatino Linotype" w:eastAsia="Palatino Linotype" w:hAnsi="Palatino Linotype" w:cs="Palatino Linotype"/>
          <w:color w:val="000000" w:themeColor="text1"/>
        </w:rPr>
        <w:t xml:space="preserve">se </w:t>
      </w:r>
      <w:r w:rsidRPr="001A7420">
        <w:rPr>
          <w:rFonts w:ascii="Palatino Linotype" w:eastAsia="Palatino Linotype" w:hAnsi="Palatino Linotype" w:cs="Palatino Linotype"/>
          <w:color w:val="000000" w:themeColor="text1"/>
        </w:rPr>
        <w:t xml:space="preserve">decretó el cierre de instrucción, por lo que: </w:t>
      </w:r>
    </w:p>
    <w:p w14:paraId="57D0B568" w14:textId="77777777" w:rsidR="003B2BC8" w:rsidRPr="001A7420" w:rsidRDefault="003B2BC8" w:rsidP="001A7420">
      <w:pPr>
        <w:pStyle w:val="Prrafodelista"/>
        <w:spacing w:line="360" w:lineRule="auto"/>
        <w:ind w:left="0"/>
        <w:jc w:val="both"/>
        <w:rPr>
          <w:rFonts w:ascii="Palatino Linotype" w:eastAsia="Palatino Linotype" w:hAnsi="Palatino Linotype" w:cs="Palatino Linotype"/>
          <w:color w:val="000000" w:themeColor="text1"/>
        </w:rPr>
      </w:pPr>
    </w:p>
    <w:p w14:paraId="6967D00B" w14:textId="5A6159DA" w:rsidR="00947C3B" w:rsidRPr="001A7420" w:rsidRDefault="00947C3B" w:rsidP="001A7420">
      <w:pPr>
        <w:pStyle w:val="Ttulo1"/>
        <w:spacing w:before="0" w:line="360" w:lineRule="auto"/>
        <w:jc w:val="center"/>
        <w:rPr>
          <w:rFonts w:ascii="Palatino Linotype" w:hAnsi="Palatino Linotype"/>
          <w:b/>
          <w:color w:val="000000" w:themeColor="text1"/>
          <w:sz w:val="24"/>
          <w:szCs w:val="24"/>
        </w:rPr>
      </w:pPr>
      <w:bookmarkStart w:id="63" w:name="_Toc491791302"/>
      <w:bookmarkStart w:id="64" w:name="_Toc83128578"/>
      <w:r w:rsidRPr="001A7420">
        <w:rPr>
          <w:rFonts w:ascii="Palatino Linotype" w:hAnsi="Palatino Linotype"/>
          <w:b/>
          <w:color w:val="000000" w:themeColor="text1"/>
          <w:sz w:val="24"/>
          <w:szCs w:val="24"/>
        </w:rPr>
        <w:t>C</w:t>
      </w:r>
      <w:r w:rsidR="00F53CB4">
        <w:rPr>
          <w:rFonts w:ascii="Palatino Linotype" w:hAnsi="Palatino Linotype"/>
          <w:b/>
          <w:color w:val="000000" w:themeColor="text1"/>
          <w:sz w:val="24"/>
          <w:szCs w:val="24"/>
        </w:rPr>
        <w:t xml:space="preserve"> </w:t>
      </w:r>
      <w:r w:rsidRPr="001A7420">
        <w:rPr>
          <w:rFonts w:ascii="Palatino Linotype" w:hAnsi="Palatino Linotype"/>
          <w:b/>
          <w:color w:val="000000" w:themeColor="text1"/>
          <w:sz w:val="24"/>
          <w:szCs w:val="24"/>
        </w:rPr>
        <w:t>O</w:t>
      </w:r>
      <w:r w:rsidR="00F53CB4">
        <w:rPr>
          <w:rFonts w:ascii="Palatino Linotype" w:hAnsi="Palatino Linotype"/>
          <w:b/>
          <w:color w:val="000000" w:themeColor="text1"/>
          <w:sz w:val="24"/>
          <w:szCs w:val="24"/>
        </w:rPr>
        <w:t xml:space="preserve"> </w:t>
      </w:r>
      <w:r w:rsidRPr="001A7420">
        <w:rPr>
          <w:rFonts w:ascii="Palatino Linotype" w:hAnsi="Palatino Linotype"/>
          <w:b/>
          <w:color w:val="000000" w:themeColor="text1"/>
          <w:sz w:val="24"/>
          <w:szCs w:val="24"/>
        </w:rPr>
        <w:t>N</w:t>
      </w:r>
      <w:r w:rsidR="00F53CB4">
        <w:rPr>
          <w:rFonts w:ascii="Palatino Linotype" w:hAnsi="Palatino Linotype"/>
          <w:b/>
          <w:color w:val="000000" w:themeColor="text1"/>
          <w:sz w:val="24"/>
          <w:szCs w:val="24"/>
        </w:rPr>
        <w:t xml:space="preserve"> </w:t>
      </w:r>
      <w:r w:rsidRPr="001A7420">
        <w:rPr>
          <w:rFonts w:ascii="Palatino Linotype" w:hAnsi="Palatino Linotype"/>
          <w:b/>
          <w:color w:val="000000" w:themeColor="text1"/>
          <w:sz w:val="24"/>
          <w:szCs w:val="24"/>
        </w:rPr>
        <w:t>S</w:t>
      </w:r>
      <w:r w:rsidR="00F53CB4">
        <w:rPr>
          <w:rFonts w:ascii="Palatino Linotype" w:hAnsi="Palatino Linotype"/>
          <w:b/>
          <w:color w:val="000000" w:themeColor="text1"/>
          <w:sz w:val="24"/>
          <w:szCs w:val="24"/>
        </w:rPr>
        <w:t xml:space="preserve"> </w:t>
      </w:r>
      <w:r w:rsidRPr="001A7420">
        <w:rPr>
          <w:rFonts w:ascii="Palatino Linotype" w:hAnsi="Palatino Linotype"/>
          <w:b/>
          <w:color w:val="000000" w:themeColor="text1"/>
          <w:sz w:val="24"/>
          <w:szCs w:val="24"/>
        </w:rPr>
        <w:t>I</w:t>
      </w:r>
      <w:r w:rsidR="00F53CB4">
        <w:rPr>
          <w:rFonts w:ascii="Palatino Linotype" w:hAnsi="Palatino Linotype"/>
          <w:b/>
          <w:color w:val="000000" w:themeColor="text1"/>
          <w:sz w:val="24"/>
          <w:szCs w:val="24"/>
        </w:rPr>
        <w:t xml:space="preserve"> </w:t>
      </w:r>
      <w:r w:rsidRPr="001A7420">
        <w:rPr>
          <w:rFonts w:ascii="Palatino Linotype" w:hAnsi="Palatino Linotype"/>
          <w:b/>
          <w:color w:val="000000" w:themeColor="text1"/>
          <w:sz w:val="24"/>
          <w:szCs w:val="24"/>
        </w:rPr>
        <w:t>D</w:t>
      </w:r>
      <w:r w:rsidR="00F53CB4">
        <w:rPr>
          <w:rFonts w:ascii="Palatino Linotype" w:hAnsi="Palatino Linotype"/>
          <w:b/>
          <w:color w:val="000000" w:themeColor="text1"/>
          <w:sz w:val="24"/>
          <w:szCs w:val="24"/>
        </w:rPr>
        <w:t xml:space="preserve"> </w:t>
      </w:r>
      <w:r w:rsidRPr="001A7420">
        <w:rPr>
          <w:rFonts w:ascii="Palatino Linotype" w:hAnsi="Palatino Linotype"/>
          <w:b/>
          <w:color w:val="000000" w:themeColor="text1"/>
          <w:sz w:val="24"/>
          <w:szCs w:val="24"/>
        </w:rPr>
        <w:t>E</w:t>
      </w:r>
      <w:r w:rsidR="00F53CB4">
        <w:rPr>
          <w:rFonts w:ascii="Palatino Linotype" w:hAnsi="Palatino Linotype"/>
          <w:b/>
          <w:color w:val="000000" w:themeColor="text1"/>
          <w:sz w:val="24"/>
          <w:szCs w:val="24"/>
        </w:rPr>
        <w:t xml:space="preserve"> </w:t>
      </w:r>
      <w:r w:rsidRPr="001A7420">
        <w:rPr>
          <w:rFonts w:ascii="Palatino Linotype" w:hAnsi="Palatino Linotype"/>
          <w:b/>
          <w:color w:val="000000" w:themeColor="text1"/>
          <w:sz w:val="24"/>
          <w:szCs w:val="24"/>
        </w:rPr>
        <w:t>R</w:t>
      </w:r>
      <w:r w:rsidR="00F53CB4">
        <w:rPr>
          <w:rFonts w:ascii="Palatino Linotype" w:hAnsi="Palatino Linotype"/>
          <w:b/>
          <w:color w:val="000000" w:themeColor="text1"/>
          <w:sz w:val="24"/>
          <w:szCs w:val="24"/>
        </w:rPr>
        <w:t xml:space="preserve"> </w:t>
      </w:r>
      <w:r w:rsidRPr="001A7420">
        <w:rPr>
          <w:rFonts w:ascii="Palatino Linotype" w:hAnsi="Palatino Linotype"/>
          <w:b/>
          <w:color w:val="000000" w:themeColor="text1"/>
          <w:sz w:val="24"/>
          <w:szCs w:val="24"/>
        </w:rPr>
        <w:t>A</w:t>
      </w:r>
      <w:r w:rsidR="00F53CB4">
        <w:rPr>
          <w:rFonts w:ascii="Palatino Linotype" w:hAnsi="Palatino Linotype"/>
          <w:b/>
          <w:color w:val="000000" w:themeColor="text1"/>
          <w:sz w:val="24"/>
          <w:szCs w:val="24"/>
        </w:rPr>
        <w:t xml:space="preserve"> </w:t>
      </w:r>
      <w:r w:rsidRPr="001A7420">
        <w:rPr>
          <w:rFonts w:ascii="Palatino Linotype" w:hAnsi="Palatino Linotype"/>
          <w:b/>
          <w:color w:val="000000" w:themeColor="text1"/>
          <w:sz w:val="24"/>
          <w:szCs w:val="24"/>
        </w:rPr>
        <w:t>N</w:t>
      </w:r>
      <w:r w:rsidR="00F53CB4">
        <w:rPr>
          <w:rFonts w:ascii="Palatino Linotype" w:hAnsi="Palatino Linotype"/>
          <w:b/>
          <w:color w:val="000000" w:themeColor="text1"/>
          <w:sz w:val="24"/>
          <w:szCs w:val="24"/>
        </w:rPr>
        <w:t xml:space="preserve"> </w:t>
      </w:r>
      <w:r w:rsidRPr="001A7420">
        <w:rPr>
          <w:rFonts w:ascii="Palatino Linotype" w:hAnsi="Palatino Linotype"/>
          <w:b/>
          <w:color w:val="000000" w:themeColor="text1"/>
          <w:sz w:val="24"/>
          <w:szCs w:val="24"/>
        </w:rPr>
        <w:t>D</w:t>
      </w:r>
      <w:r w:rsidR="00F53CB4">
        <w:rPr>
          <w:rFonts w:ascii="Palatino Linotype" w:hAnsi="Palatino Linotype"/>
          <w:b/>
          <w:color w:val="000000" w:themeColor="text1"/>
          <w:sz w:val="24"/>
          <w:szCs w:val="24"/>
        </w:rPr>
        <w:t xml:space="preserve"> </w:t>
      </w:r>
      <w:r w:rsidRPr="001A7420">
        <w:rPr>
          <w:rFonts w:ascii="Palatino Linotype" w:hAnsi="Palatino Linotype"/>
          <w:b/>
          <w:color w:val="000000" w:themeColor="text1"/>
          <w:sz w:val="24"/>
          <w:szCs w:val="24"/>
        </w:rPr>
        <w:t>O</w:t>
      </w:r>
      <w:bookmarkEnd w:id="63"/>
      <w:bookmarkEnd w:id="64"/>
      <w:r w:rsidR="00F53CB4">
        <w:rPr>
          <w:rFonts w:ascii="Palatino Linotype" w:hAnsi="Palatino Linotype"/>
          <w:b/>
          <w:color w:val="000000" w:themeColor="text1"/>
          <w:sz w:val="24"/>
          <w:szCs w:val="24"/>
        </w:rPr>
        <w:t xml:space="preserve"> </w:t>
      </w:r>
    </w:p>
    <w:p w14:paraId="4EA515D4" w14:textId="77777777" w:rsidR="00947C3B" w:rsidRPr="001A7420" w:rsidRDefault="00947C3B" w:rsidP="001A7420">
      <w:pPr>
        <w:pStyle w:val="Ttulo2"/>
        <w:spacing w:before="0" w:line="360" w:lineRule="auto"/>
        <w:rPr>
          <w:rFonts w:ascii="Palatino Linotype" w:hAnsi="Palatino Linotype"/>
          <w:b/>
          <w:color w:val="000000" w:themeColor="text1"/>
          <w:sz w:val="24"/>
          <w:szCs w:val="24"/>
        </w:rPr>
      </w:pPr>
      <w:bookmarkStart w:id="65" w:name="_Toc491791303"/>
      <w:bookmarkStart w:id="66" w:name="_Toc83128579"/>
    </w:p>
    <w:p w14:paraId="2E434C12" w14:textId="77777777" w:rsidR="00947C3B" w:rsidRPr="001A7420" w:rsidRDefault="00947C3B" w:rsidP="001A7420">
      <w:pPr>
        <w:pStyle w:val="Ttulo2"/>
        <w:spacing w:before="0" w:line="360" w:lineRule="auto"/>
        <w:rPr>
          <w:rFonts w:ascii="Palatino Linotype" w:hAnsi="Palatino Linotype"/>
          <w:b/>
          <w:color w:val="000000" w:themeColor="text1"/>
          <w:sz w:val="24"/>
          <w:szCs w:val="24"/>
        </w:rPr>
      </w:pPr>
      <w:r w:rsidRPr="001A7420">
        <w:rPr>
          <w:rFonts w:ascii="Palatino Linotype" w:hAnsi="Palatino Linotype"/>
          <w:b/>
          <w:color w:val="000000" w:themeColor="text1"/>
          <w:sz w:val="24"/>
          <w:szCs w:val="24"/>
        </w:rPr>
        <w:t>PRIMERO. De la competencia</w:t>
      </w:r>
      <w:bookmarkEnd w:id="65"/>
      <w:bookmarkEnd w:id="66"/>
    </w:p>
    <w:p w14:paraId="66CA1126" w14:textId="31E37E13" w:rsidR="00947C3B" w:rsidRPr="001A7420" w:rsidRDefault="009D3E7B" w:rsidP="001A7420">
      <w:pPr>
        <w:pStyle w:val="Prrafodelista"/>
        <w:numPr>
          <w:ilvl w:val="0"/>
          <w:numId w:val="1"/>
        </w:numPr>
        <w:spacing w:line="360" w:lineRule="auto"/>
        <w:ind w:left="0" w:firstLine="0"/>
        <w:jc w:val="both"/>
        <w:rPr>
          <w:rFonts w:ascii="Palatino Linotype" w:hAnsi="Palatino Linotype"/>
          <w:color w:val="000000" w:themeColor="text1"/>
        </w:rPr>
      </w:pPr>
      <w:r w:rsidRPr="001A7420">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w:t>
      </w:r>
      <w:r w:rsidRPr="001A7420">
        <w:rPr>
          <w:rFonts w:ascii="Palatino Linotype" w:eastAsia="Palatino Linotype" w:hAnsi="Palatino Linotype" w:cs="Palatino Linotype"/>
          <w:color w:val="000000" w:themeColor="text1"/>
        </w:rPr>
        <w:t>trigésimo</w:t>
      </w:r>
      <w:r w:rsidRPr="001A7420">
        <w:rPr>
          <w:rFonts w:ascii="Palatino Linotype" w:hAnsi="Palatino Linotype"/>
          <w:color w:val="000000" w:themeColor="text1"/>
        </w:rPr>
        <w:t xml:space="preserve">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E4166AF" w14:textId="77777777" w:rsidR="00C47088" w:rsidRPr="001A7420" w:rsidRDefault="00C47088" w:rsidP="001A7420">
      <w:pPr>
        <w:spacing w:line="360" w:lineRule="auto"/>
        <w:contextualSpacing/>
        <w:jc w:val="both"/>
        <w:rPr>
          <w:rFonts w:ascii="Palatino Linotype" w:hAnsi="Palatino Linotype"/>
          <w:color w:val="000000" w:themeColor="text1"/>
        </w:rPr>
      </w:pPr>
    </w:p>
    <w:p w14:paraId="4678A3EE" w14:textId="1F5DA7A0" w:rsidR="00947C3B" w:rsidRPr="001A7420" w:rsidRDefault="00947C3B" w:rsidP="001A7420">
      <w:pPr>
        <w:spacing w:line="360" w:lineRule="auto"/>
        <w:contextualSpacing/>
        <w:jc w:val="both"/>
        <w:rPr>
          <w:rFonts w:ascii="Palatino Linotype" w:hAnsi="Palatino Linotype"/>
          <w:b/>
          <w:color w:val="000000" w:themeColor="text1"/>
        </w:rPr>
      </w:pPr>
      <w:r w:rsidRPr="001A7420">
        <w:rPr>
          <w:rFonts w:ascii="Palatino Linotype" w:hAnsi="Palatino Linotype"/>
          <w:color w:val="000000" w:themeColor="text1"/>
        </w:rPr>
        <w:lastRenderedPageBreak/>
        <w:t xml:space="preserve"> </w:t>
      </w:r>
      <w:bookmarkStart w:id="67" w:name="_Toc491791304"/>
      <w:bookmarkStart w:id="68" w:name="_Toc83128580"/>
      <w:r w:rsidRPr="001A7420">
        <w:rPr>
          <w:rFonts w:ascii="Palatino Linotype" w:hAnsi="Palatino Linotype"/>
          <w:b/>
          <w:color w:val="000000" w:themeColor="text1"/>
        </w:rPr>
        <w:t>SEGUNDO. De la oportunidad y procedencia.</w:t>
      </w:r>
      <w:bookmarkEnd w:id="67"/>
      <w:bookmarkEnd w:id="68"/>
    </w:p>
    <w:p w14:paraId="60E72AD3" w14:textId="77777777" w:rsidR="00A72EED" w:rsidRPr="001A7420" w:rsidRDefault="00A72EED" w:rsidP="001A7420">
      <w:pPr>
        <w:numPr>
          <w:ilvl w:val="0"/>
          <w:numId w:val="1"/>
        </w:numPr>
        <w:spacing w:line="360" w:lineRule="auto"/>
        <w:ind w:left="0" w:firstLine="0"/>
        <w:contextualSpacing/>
        <w:jc w:val="both"/>
        <w:rPr>
          <w:rFonts w:ascii="Palatino Linotype" w:hAnsi="Palatino Linotype"/>
          <w:color w:val="000000" w:themeColor="text1"/>
        </w:rPr>
      </w:pPr>
      <w:r w:rsidRPr="001A7420">
        <w:rPr>
          <w:rFonts w:ascii="Palatino Linotype" w:eastAsia="Calibri" w:hAnsi="Palatino Linotype" w:cs="Arial"/>
          <w:color w:val="000000" w:themeColor="text1"/>
        </w:rPr>
        <w:t xml:space="preserve">Este Órgano Garante considera que el medio de impugnación reúne los requisitos de procedencia </w:t>
      </w:r>
      <w:r w:rsidRPr="001A7420">
        <w:rPr>
          <w:rFonts w:ascii="Palatino Linotype" w:eastAsia="Calibri" w:hAnsi="Palatino Linotype" w:cs="Tahoma"/>
          <w:color w:val="000000" w:themeColor="text1"/>
          <w:lang w:eastAsia="es-MX"/>
        </w:rPr>
        <w:t xml:space="preserve">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Pr="001A7420">
        <w:rPr>
          <w:rFonts w:ascii="Palatino Linotype" w:eastAsia="Calibri" w:hAnsi="Palatino Linotype" w:cs="Tahoma"/>
          <w:b/>
          <w:color w:val="000000" w:themeColor="text1"/>
          <w:lang w:eastAsia="es-MX"/>
        </w:rPr>
        <w:t>LA RECURRENTE</w:t>
      </w:r>
      <w:r w:rsidRPr="001A7420">
        <w:rPr>
          <w:rFonts w:ascii="Palatino Linotype" w:eastAsia="Calibri" w:hAnsi="Palatino Linotype" w:cs="Tahoma"/>
          <w:color w:val="000000" w:themeColor="text1"/>
          <w:lang w:eastAsia="es-MX"/>
        </w:rPr>
        <w:t xml:space="preserve"> ante otra instancia.</w:t>
      </w:r>
    </w:p>
    <w:p w14:paraId="5E2F7227" w14:textId="77777777" w:rsidR="008B3276" w:rsidRPr="001A7420" w:rsidRDefault="008B3276" w:rsidP="001A7420">
      <w:pPr>
        <w:spacing w:line="360" w:lineRule="auto"/>
        <w:contextualSpacing/>
        <w:jc w:val="both"/>
        <w:rPr>
          <w:rFonts w:ascii="Palatino Linotype" w:hAnsi="Palatino Linotype"/>
          <w:color w:val="000000" w:themeColor="text1"/>
        </w:rPr>
      </w:pPr>
    </w:p>
    <w:p w14:paraId="1C46471B" w14:textId="77777777" w:rsidR="008A5B46" w:rsidRPr="001A7420" w:rsidRDefault="008A5B46" w:rsidP="001A7420">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420">
        <w:rPr>
          <w:rFonts w:ascii="Palatino Linotype" w:eastAsia="Palatino Linotype" w:hAnsi="Palatino Linotype" w:cs="Palatino Linotype"/>
          <w:color w:val="000000" w:themeColor="text1"/>
        </w:rPr>
        <w:t xml:space="preserve">Por otro lado, es de suma importancia señalar que la parte recurrente no proporciona un nombre o datos de identificación como se advierte en el detalle de seguimiento del SAIMEX, no obstante lo anterior, no proporcionar el nombre completo no es motivo para </w:t>
      </w:r>
      <w:r w:rsidRPr="001A7420">
        <w:rPr>
          <w:rFonts w:ascii="Palatino Linotype" w:eastAsia="Calibri" w:hAnsi="Palatino Linotype" w:cs="Arial"/>
          <w:color w:val="000000" w:themeColor="text1"/>
        </w:rPr>
        <w:t>archivar</w:t>
      </w:r>
      <w:r w:rsidRPr="001A7420">
        <w:rPr>
          <w:rFonts w:ascii="Palatino Linotype" w:eastAsia="Palatino Linotype" w:hAnsi="Palatino Linotype" w:cs="Palatino Linotype"/>
          <w:color w:val="000000" w:themeColor="text1"/>
        </w:rPr>
        <w:t xml:space="preserve"> la solicitud de acceso a la información pública como concluida, conforme a lo previsto en el artículo 155, penúltimo párrafo de la Ley de Transparencia y Acceso a la Información Pública del Estado de México y Municipios que establece lo siguiente:</w:t>
      </w:r>
    </w:p>
    <w:p w14:paraId="4F22900E" w14:textId="77777777" w:rsidR="008A5B46" w:rsidRPr="001A7420" w:rsidRDefault="008A5B46" w:rsidP="001A7420">
      <w:pPr>
        <w:spacing w:line="360" w:lineRule="auto"/>
        <w:jc w:val="both"/>
        <w:rPr>
          <w:rFonts w:ascii="Palatino Linotype" w:eastAsia="Palatino Linotype" w:hAnsi="Palatino Linotype" w:cs="Palatino Linotype"/>
          <w:i/>
          <w:color w:val="000000" w:themeColor="text1"/>
        </w:rPr>
      </w:pPr>
      <w:r w:rsidRPr="001A7420">
        <w:rPr>
          <w:rFonts w:ascii="Palatino Linotype" w:eastAsia="Palatino Linotype" w:hAnsi="Palatino Linotype" w:cs="Palatino Linotype"/>
          <w:i/>
          <w:color w:val="000000" w:themeColor="text1"/>
        </w:rPr>
        <w:t>"</w:t>
      </w:r>
      <w:r w:rsidRPr="001A7420">
        <w:rPr>
          <w:rFonts w:ascii="Palatino Linotype" w:eastAsia="Palatino Linotype" w:hAnsi="Palatino Linotype" w:cs="Palatino Linotype"/>
          <w:b/>
          <w:i/>
          <w:color w:val="000000" w:themeColor="text1"/>
        </w:rPr>
        <w:t>Las solicitudes anónimas</w:t>
      </w:r>
      <w:r w:rsidRPr="001A7420">
        <w:rPr>
          <w:rFonts w:ascii="Palatino Linotype" w:eastAsia="Palatino Linotype" w:hAnsi="Palatino Linotype" w:cs="Palatino Linotype"/>
          <w:i/>
          <w:color w:val="000000" w:themeColor="text1"/>
        </w:rPr>
        <w:t xml:space="preserve">, con nombre incompleto o seudónimo </w:t>
      </w:r>
      <w:r w:rsidRPr="001A7420">
        <w:rPr>
          <w:rFonts w:ascii="Palatino Linotype" w:eastAsia="Palatino Linotype" w:hAnsi="Palatino Linotype" w:cs="Palatino Linotype"/>
          <w:b/>
          <w:i/>
          <w:color w:val="000000" w:themeColor="text1"/>
        </w:rPr>
        <w:t>serán procedentes para su trámite por parte del sujeto obligado ante quien se presente</w:t>
      </w:r>
      <w:r w:rsidRPr="001A7420">
        <w:rPr>
          <w:rFonts w:ascii="Palatino Linotype" w:eastAsia="Palatino Linotype" w:hAnsi="Palatino Linotype" w:cs="Palatino Linotype"/>
          <w:i/>
          <w:color w:val="000000" w:themeColor="text1"/>
        </w:rPr>
        <w:t>. No podrá requerirse información adicional con motivo del nombre proporcionado por el solicitante."</w:t>
      </w:r>
    </w:p>
    <w:p w14:paraId="0CA475C2" w14:textId="77777777" w:rsidR="008A5B46" w:rsidRPr="001A7420" w:rsidRDefault="008A5B46" w:rsidP="001A7420">
      <w:pPr>
        <w:spacing w:line="360" w:lineRule="auto"/>
        <w:rPr>
          <w:rFonts w:ascii="Palatino Linotype" w:eastAsia="Calibri" w:hAnsi="Palatino Linotype" w:cs="Arial"/>
          <w:color w:val="000000" w:themeColor="text1"/>
        </w:rPr>
      </w:pPr>
    </w:p>
    <w:p w14:paraId="2D05FE01" w14:textId="77777777" w:rsidR="00A72EED" w:rsidRPr="001A7420" w:rsidRDefault="00A72EED" w:rsidP="001A7420">
      <w:pPr>
        <w:numPr>
          <w:ilvl w:val="0"/>
          <w:numId w:val="1"/>
        </w:numPr>
        <w:spacing w:line="360" w:lineRule="auto"/>
        <w:ind w:left="0" w:firstLine="0"/>
        <w:contextualSpacing/>
        <w:jc w:val="both"/>
        <w:rPr>
          <w:rFonts w:ascii="Palatino Linotype" w:eastAsia="Calibri" w:hAnsi="Palatino Linotype" w:cs="Arial"/>
          <w:color w:val="000000" w:themeColor="text1"/>
        </w:rPr>
      </w:pPr>
      <w:r w:rsidRPr="001A7420">
        <w:rPr>
          <w:rFonts w:ascii="Palatino Linotype" w:eastAsia="Calibri" w:hAnsi="Palatino Linotype" w:cs="Arial"/>
          <w:color w:val="000000" w:themeColor="text1"/>
        </w:rPr>
        <w:t>Finalmente, el escrito contiene las formalidades previstas por el artículo 180 último párrafo de la citada Ley de la materia, por lo que es procedente que este Instituto conozca y resuelva el presente Recurso.</w:t>
      </w:r>
    </w:p>
    <w:p w14:paraId="046CEAC8" w14:textId="77777777" w:rsidR="00ED6C32" w:rsidRPr="001A7420" w:rsidRDefault="00ED6C32" w:rsidP="001A7420">
      <w:pPr>
        <w:spacing w:line="360" w:lineRule="auto"/>
        <w:contextualSpacing/>
        <w:jc w:val="both"/>
        <w:rPr>
          <w:rFonts w:ascii="Palatino Linotype" w:eastAsia="Calibri" w:hAnsi="Palatino Linotype" w:cs="Arial"/>
          <w:color w:val="000000" w:themeColor="text1"/>
        </w:rPr>
      </w:pPr>
    </w:p>
    <w:p w14:paraId="016C3D4C" w14:textId="0909F14F" w:rsidR="00947C3B" w:rsidRPr="001A7420" w:rsidRDefault="00947C3B" w:rsidP="001A7420">
      <w:pPr>
        <w:pStyle w:val="Ttulo2"/>
        <w:spacing w:before="0" w:line="360" w:lineRule="auto"/>
        <w:rPr>
          <w:rFonts w:ascii="Palatino Linotype" w:hAnsi="Palatino Linotype"/>
          <w:b/>
          <w:color w:val="000000" w:themeColor="text1"/>
          <w:sz w:val="24"/>
          <w:szCs w:val="24"/>
        </w:rPr>
      </w:pPr>
      <w:bookmarkStart w:id="69" w:name="_Toc34246179"/>
      <w:bookmarkStart w:id="70" w:name="_Toc50033991"/>
      <w:bookmarkStart w:id="71" w:name="_Toc51259588"/>
      <w:bookmarkStart w:id="72" w:name="_Toc83128581"/>
      <w:r w:rsidRPr="001A7420">
        <w:rPr>
          <w:rFonts w:ascii="Palatino Linotype" w:hAnsi="Palatino Linotype"/>
          <w:b/>
          <w:color w:val="000000" w:themeColor="text1"/>
          <w:sz w:val="24"/>
          <w:szCs w:val="24"/>
        </w:rPr>
        <w:lastRenderedPageBreak/>
        <w:t xml:space="preserve">TERCERO. </w:t>
      </w:r>
      <w:bookmarkEnd w:id="69"/>
      <w:bookmarkEnd w:id="70"/>
      <w:bookmarkEnd w:id="71"/>
      <w:bookmarkEnd w:id="72"/>
      <w:r w:rsidR="00D4289A" w:rsidRPr="001A7420">
        <w:rPr>
          <w:rFonts w:ascii="Palatino Linotype" w:hAnsi="Palatino Linotype"/>
          <w:b/>
          <w:color w:val="000000" w:themeColor="text1"/>
          <w:sz w:val="24"/>
          <w:szCs w:val="24"/>
        </w:rPr>
        <w:t>De las causales de sobreseimiento</w:t>
      </w:r>
    </w:p>
    <w:p w14:paraId="08D07717" w14:textId="25DF3F81" w:rsidR="00947C3B" w:rsidRPr="001A7420" w:rsidRDefault="00947C3B" w:rsidP="001A7420">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1A7420">
        <w:rPr>
          <w:rFonts w:ascii="Palatino Linotype" w:hAnsi="Palatino Linotype" w:cs="Arial"/>
          <w:color w:val="000000" w:themeColor="text1"/>
        </w:rPr>
        <w:t xml:space="preserve">Se </w:t>
      </w:r>
      <w:r w:rsidRPr="001A7420">
        <w:rPr>
          <w:rFonts w:ascii="Palatino Linotype" w:eastAsia="Calibri" w:hAnsi="Palatino Linotype" w:cs="Arial"/>
          <w:color w:val="000000" w:themeColor="text1"/>
        </w:rPr>
        <w:t>solicitó</w:t>
      </w:r>
      <w:r w:rsidRPr="001A7420">
        <w:rPr>
          <w:rFonts w:ascii="Palatino Linotype" w:hAnsi="Palatino Linotype" w:cs="Arial"/>
          <w:color w:val="000000" w:themeColor="text1"/>
        </w:rPr>
        <w:t xml:space="preserve"> </w:t>
      </w:r>
      <w:r w:rsidR="008B3276" w:rsidRPr="001A7420">
        <w:rPr>
          <w:rFonts w:ascii="Palatino Linotype" w:hAnsi="Palatino Linotype" w:cs="Arial"/>
          <w:color w:val="000000" w:themeColor="text1"/>
        </w:rPr>
        <w:t>conocer el medio el cargo y sueldo en nómina del C. Sergio Mendoza Vásquez.</w:t>
      </w:r>
      <w:r w:rsidR="0027170D" w:rsidRPr="001A7420">
        <w:rPr>
          <w:rFonts w:ascii="Palatino Linotype" w:hAnsi="Palatino Linotype" w:cs="Arial"/>
          <w:color w:val="000000" w:themeColor="text1"/>
        </w:rPr>
        <w:t xml:space="preserve"> </w:t>
      </w:r>
      <w:r w:rsidRPr="001A7420">
        <w:rPr>
          <w:rFonts w:ascii="Palatino Linotype" w:hAnsi="Palatino Linotype" w:cs="Arial"/>
          <w:color w:val="000000" w:themeColor="text1"/>
        </w:rPr>
        <w:t xml:space="preserve">En respuesta, el </w:t>
      </w:r>
      <w:r w:rsidRPr="001A7420">
        <w:rPr>
          <w:rFonts w:ascii="Palatino Linotype" w:hAnsi="Palatino Linotype" w:cs="Arial"/>
          <w:b/>
          <w:color w:val="000000" w:themeColor="text1"/>
        </w:rPr>
        <w:t xml:space="preserve">SUJETO </w:t>
      </w:r>
      <w:r w:rsidRPr="001A7420">
        <w:rPr>
          <w:rFonts w:ascii="Palatino Linotype" w:eastAsia="Calibri" w:hAnsi="Palatino Linotype" w:cs="Arial"/>
          <w:color w:val="000000" w:themeColor="text1"/>
        </w:rPr>
        <w:t>OBLIGADO</w:t>
      </w:r>
      <w:r w:rsidRPr="001A7420">
        <w:rPr>
          <w:rFonts w:ascii="Palatino Linotype" w:hAnsi="Palatino Linotype" w:cs="Arial"/>
          <w:b/>
          <w:color w:val="000000" w:themeColor="text1"/>
        </w:rPr>
        <w:t xml:space="preserve"> </w:t>
      </w:r>
      <w:r w:rsidR="007B20F5" w:rsidRPr="001A7420">
        <w:rPr>
          <w:rFonts w:ascii="Palatino Linotype" w:hAnsi="Palatino Linotype" w:cs="Arial"/>
          <w:color w:val="000000" w:themeColor="text1"/>
        </w:rPr>
        <w:t xml:space="preserve">remitió </w:t>
      </w:r>
      <w:r w:rsidR="0027170D" w:rsidRPr="001A7420">
        <w:rPr>
          <w:rFonts w:ascii="Palatino Linotype" w:hAnsi="Palatino Linotype" w:cs="Arial"/>
          <w:color w:val="000000" w:themeColor="text1"/>
        </w:rPr>
        <w:t>e</w:t>
      </w:r>
      <w:r w:rsidR="00822FD3" w:rsidRPr="001A7420">
        <w:rPr>
          <w:rFonts w:ascii="Palatino Linotype" w:hAnsi="Palatino Linotype" w:cs="Arial"/>
          <w:color w:val="000000" w:themeColor="text1"/>
        </w:rPr>
        <w:t>l</w:t>
      </w:r>
      <w:r w:rsidR="003C7116" w:rsidRPr="001A7420">
        <w:rPr>
          <w:rFonts w:ascii="Palatino Linotype" w:hAnsi="Palatino Linotype" w:cs="Arial"/>
          <w:color w:val="000000" w:themeColor="text1"/>
        </w:rPr>
        <w:t xml:space="preserve"> archivo</w:t>
      </w:r>
      <w:r w:rsidR="00CF045D" w:rsidRPr="001A7420">
        <w:rPr>
          <w:rFonts w:ascii="Palatino Linotype" w:hAnsi="Palatino Linotype" w:cs="Arial"/>
          <w:color w:val="000000" w:themeColor="text1"/>
        </w:rPr>
        <w:t xml:space="preserve"> ya descrito</w:t>
      </w:r>
      <w:r w:rsidR="00B77121" w:rsidRPr="001A7420">
        <w:rPr>
          <w:rFonts w:ascii="Palatino Linotype" w:hAnsi="Palatino Linotype" w:cs="Arial"/>
          <w:color w:val="000000" w:themeColor="text1"/>
        </w:rPr>
        <w:t xml:space="preserve"> en el </w:t>
      </w:r>
      <w:r w:rsidR="00B77121" w:rsidRPr="001A7420">
        <w:rPr>
          <w:rFonts w:ascii="Palatino Linotype" w:eastAsia="Calibri" w:hAnsi="Palatino Linotype" w:cs="Arial"/>
          <w:color w:val="000000" w:themeColor="text1"/>
        </w:rPr>
        <w:t>anterior</w:t>
      </w:r>
      <w:r w:rsidR="00B77121" w:rsidRPr="001A7420">
        <w:rPr>
          <w:rFonts w:ascii="Palatino Linotype" w:hAnsi="Palatino Linotype" w:cs="Arial"/>
          <w:color w:val="000000" w:themeColor="text1"/>
        </w:rPr>
        <w:t xml:space="preserve"> Párrafo 2; </w:t>
      </w:r>
      <w:r w:rsidR="008B3276" w:rsidRPr="001A7420">
        <w:rPr>
          <w:rFonts w:ascii="Palatino Linotype" w:hAnsi="Palatino Linotype" w:cs="Arial"/>
          <w:color w:val="000000" w:themeColor="text1"/>
        </w:rPr>
        <w:t>a lo que</w:t>
      </w:r>
      <w:r w:rsidR="008A7A76" w:rsidRPr="001A7420">
        <w:rPr>
          <w:rFonts w:ascii="Palatino Linotype" w:eastAsia="MS Mincho" w:hAnsi="Palatino Linotype" w:cs="Arial"/>
          <w:color w:val="000000" w:themeColor="text1"/>
        </w:rPr>
        <w:t xml:space="preserve"> el particular se inconform</w:t>
      </w:r>
      <w:r w:rsidR="003C7116" w:rsidRPr="001A7420">
        <w:rPr>
          <w:rFonts w:ascii="Palatino Linotype" w:eastAsia="MS Mincho" w:hAnsi="Palatino Linotype" w:cs="Arial"/>
          <w:color w:val="000000" w:themeColor="text1"/>
        </w:rPr>
        <w:t>ó</w:t>
      </w:r>
      <w:r w:rsidR="000E6238" w:rsidRPr="001A7420">
        <w:rPr>
          <w:rFonts w:ascii="Palatino Linotype" w:eastAsia="MS Mincho" w:hAnsi="Palatino Linotype" w:cs="Arial"/>
          <w:color w:val="000000" w:themeColor="text1"/>
        </w:rPr>
        <w:t xml:space="preserve">, </w:t>
      </w:r>
      <w:r w:rsidR="003C7116" w:rsidRPr="001A7420">
        <w:rPr>
          <w:rFonts w:ascii="Palatino Linotype" w:eastAsia="MS Mincho" w:hAnsi="Palatino Linotype" w:cs="Arial"/>
          <w:color w:val="000000" w:themeColor="text1"/>
        </w:rPr>
        <w:t xml:space="preserve">por </w:t>
      </w:r>
      <w:r w:rsidR="00B70988" w:rsidRPr="001A7420">
        <w:rPr>
          <w:rFonts w:ascii="Palatino Linotype" w:eastAsia="MS Mincho" w:hAnsi="Palatino Linotype" w:cs="Arial"/>
          <w:color w:val="000000" w:themeColor="text1"/>
        </w:rPr>
        <w:t xml:space="preserve">la </w:t>
      </w:r>
      <w:r w:rsidR="00A620DE" w:rsidRPr="001A7420">
        <w:rPr>
          <w:rFonts w:ascii="Palatino Linotype" w:eastAsia="MS Mincho" w:hAnsi="Palatino Linotype" w:cs="Arial"/>
          <w:color w:val="000000" w:themeColor="text1"/>
        </w:rPr>
        <w:t>negativa a la</w:t>
      </w:r>
      <w:r w:rsidR="008E2C92" w:rsidRPr="001A7420">
        <w:rPr>
          <w:rFonts w:ascii="Palatino Linotype" w:eastAsia="MS Mincho" w:hAnsi="Palatino Linotype" w:cs="Arial"/>
          <w:color w:val="000000" w:themeColor="text1"/>
        </w:rPr>
        <w:t xml:space="preserve"> entrega de la información</w:t>
      </w:r>
      <w:r w:rsidR="008B3276" w:rsidRPr="001A7420">
        <w:rPr>
          <w:rFonts w:ascii="Palatino Linotype" w:eastAsia="MS Mincho" w:hAnsi="Palatino Linotype" w:cs="Arial"/>
          <w:color w:val="000000" w:themeColor="text1"/>
        </w:rPr>
        <w:t xml:space="preserve"> por corresponder a una </w:t>
      </w:r>
      <w:r w:rsidR="008B3276" w:rsidRPr="001A7420">
        <w:rPr>
          <w:rFonts w:ascii="Palatino Linotype" w:eastAsia="MS Mincho" w:hAnsi="Palatino Linotype" w:cs="Arial"/>
          <w:i/>
          <w:color w:val="000000" w:themeColor="text1"/>
        </w:rPr>
        <w:t>hoja en blanco</w:t>
      </w:r>
      <w:r w:rsidR="000E6238" w:rsidRPr="001A7420">
        <w:rPr>
          <w:rFonts w:ascii="Palatino Linotype" w:eastAsia="MS Mincho" w:hAnsi="Palatino Linotype" w:cs="Arial"/>
          <w:color w:val="000000" w:themeColor="text1"/>
        </w:rPr>
        <w:t>; e</w:t>
      </w:r>
      <w:r w:rsidRPr="001A7420">
        <w:rPr>
          <w:rFonts w:ascii="Palatino Linotype" w:eastAsia="MS Mincho" w:hAnsi="Palatino Linotype" w:cs="Arial"/>
          <w:color w:val="000000" w:themeColor="text1"/>
        </w:rPr>
        <w:t xml:space="preserve">n </w:t>
      </w:r>
      <w:r w:rsidRPr="001A7420">
        <w:rPr>
          <w:rFonts w:ascii="Palatino Linotype" w:hAnsi="Palatino Linotype" w:cs="Arial"/>
          <w:color w:val="000000" w:themeColor="text1"/>
          <w:lang w:eastAsia="es-MX"/>
        </w:rPr>
        <w:t>dichas</w:t>
      </w:r>
      <w:r w:rsidRPr="001A7420">
        <w:rPr>
          <w:rFonts w:ascii="Palatino Linotype" w:eastAsia="Times New Roman" w:hAnsi="Palatino Linotype" w:cs="Arial"/>
          <w:color w:val="000000" w:themeColor="text1"/>
        </w:rPr>
        <w:t xml:space="preserve"> condiciones, la </w:t>
      </w:r>
      <w:r w:rsidRPr="001A7420">
        <w:rPr>
          <w:rFonts w:ascii="Palatino Linotype" w:eastAsia="Times New Roman" w:hAnsi="Palatino Linotype" w:cs="Arial"/>
          <w:i/>
          <w:color w:val="000000" w:themeColor="text1"/>
        </w:rPr>
        <w:t>Litis</w:t>
      </w:r>
      <w:r w:rsidR="003C4C55" w:rsidRPr="001A7420">
        <w:rPr>
          <w:rFonts w:ascii="Palatino Linotype" w:eastAsia="Times New Roman" w:hAnsi="Palatino Linotype" w:cs="Arial"/>
          <w:color w:val="000000" w:themeColor="text1"/>
        </w:rPr>
        <w:t xml:space="preserve"> a resolver en el</w:t>
      </w:r>
      <w:r w:rsidRPr="001A7420">
        <w:rPr>
          <w:rFonts w:ascii="Palatino Linotype" w:eastAsia="Times New Roman" w:hAnsi="Palatino Linotype" w:cs="Arial"/>
          <w:color w:val="000000" w:themeColor="text1"/>
        </w:rPr>
        <w:t xml:space="preserve"> recurso</w:t>
      </w:r>
      <w:r w:rsidR="003C4C55" w:rsidRPr="001A7420">
        <w:rPr>
          <w:rFonts w:ascii="Palatino Linotype" w:eastAsia="Times New Roman" w:hAnsi="Palatino Linotype" w:cs="Arial"/>
          <w:color w:val="000000" w:themeColor="text1"/>
        </w:rPr>
        <w:t xml:space="preserve"> de revisión</w:t>
      </w:r>
      <w:r w:rsidRPr="001A7420">
        <w:rPr>
          <w:rFonts w:ascii="Palatino Linotype" w:eastAsia="Times New Roman" w:hAnsi="Palatino Linotype" w:cs="Arial"/>
          <w:color w:val="000000" w:themeColor="text1"/>
        </w:rPr>
        <w:t xml:space="preserve"> se circunscribe a determinar si </w:t>
      </w:r>
      <w:r w:rsidRPr="001A7420">
        <w:rPr>
          <w:rFonts w:ascii="Palatino Linotype" w:hAnsi="Palatino Linotype" w:cs="Arial"/>
          <w:color w:val="000000" w:themeColor="text1"/>
        </w:rPr>
        <w:t>se</w:t>
      </w:r>
      <w:r w:rsidRPr="001A7420">
        <w:rPr>
          <w:rFonts w:ascii="Palatino Linotype" w:eastAsia="MS Mincho" w:hAnsi="Palatino Linotype" w:cs="Arial"/>
          <w:color w:val="000000" w:themeColor="text1"/>
        </w:rPr>
        <w:t xml:space="preserve"> actualiza la </w:t>
      </w:r>
      <w:r w:rsidR="00822FD3" w:rsidRPr="001A7420">
        <w:rPr>
          <w:rFonts w:ascii="Palatino Linotype" w:eastAsia="MS Mincho" w:hAnsi="Palatino Linotype" w:cs="Arial"/>
          <w:color w:val="000000" w:themeColor="text1"/>
        </w:rPr>
        <w:t>causal</w:t>
      </w:r>
      <w:r w:rsidRPr="001A7420">
        <w:rPr>
          <w:rFonts w:ascii="Palatino Linotype" w:eastAsia="MS Mincho" w:hAnsi="Palatino Linotype" w:cs="Arial"/>
          <w:color w:val="000000" w:themeColor="text1"/>
        </w:rPr>
        <w:t xml:space="preserve"> de procedencia prevista en el artículo 179, </w:t>
      </w:r>
      <w:r w:rsidR="00822FD3" w:rsidRPr="001A7420">
        <w:rPr>
          <w:rFonts w:ascii="Palatino Linotype" w:eastAsia="MS Mincho" w:hAnsi="Palatino Linotype" w:cs="Arial"/>
          <w:b/>
          <w:color w:val="000000" w:themeColor="text1"/>
        </w:rPr>
        <w:t>fracción</w:t>
      </w:r>
      <w:r w:rsidRPr="001A7420">
        <w:rPr>
          <w:rFonts w:ascii="Palatino Linotype" w:eastAsia="MS Mincho" w:hAnsi="Palatino Linotype" w:cs="Arial"/>
          <w:b/>
          <w:color w:val="000000" w:themeColor="text1"/>
        </w:rPr>
        <w:t xml:space="preserve"> </w:t>
      </w:r>
      <w:r w:rsidR="004D0A62" w:rsidRPr="001A7420">
        <w:rPr>
          <w:rFonts w:ascii="Palatino Linotype" w:eastAsia="MS Mincho" w:hAnsi="Palatino Linotype" w:cs="Arial"/>
          <w:b/>
          <w:color w:val="000000" w:themeColor="text1"/>
        </w:rPr>
        <w:t>I</w:t>
      </w:r>
      <w:r w:rsidR="005F239F" w:rsidRPr="001A7420">
        <w:rPr>
          <w:rFonts w:ascii="Palatino Linotype" w:eastAsia="MS Mincho" w:hAnsi="Palatino Linotype" w:cs="Arial"/>
          <w:b/>
          <w:color w:val="000000" w:themeColor="text1"/>
        </w:rPr>
        <w:t xml:space="preserve"> </w:t>
      </w:r>
      <w:r w:rsidRPr="001A7420">
        <w:rPr>
          <w:rFonts w:ascii="Palatino Linotype" w:eastAsia="MS Mincho" w:hAnsi="Palatino Linotype" w:cs="Arial"/>
          <w:color w:val="000000" w:themeColor="text1"/>
        </w:rPr>
        <w:t xml:space="preserve">de la </w:t>
      </w:r>
      <w:r w:rsidRPr="001A7420">
        <w:rPr>
          <w:rFonts w:ascii="Palatino Linotype" w:eastAsia="MS Mincho" w:hAnsi="Palatino Linotype" w:cs="Arial"/>
          <w:b/>
          <w:color w:val="000000" w:themeColor="text1"/>
        </w:rPr>
        <w:t>Ley de Transparencia y Acceso a la Información Pública del Estado de México y Municipios</w:t>
      </w:r>
      <w:r w:rsidRPr="001A7420">
        <w:rPr>
          <w:rFonts w:ascii="Palatino Linotype" w:eastAsia="MS Mincho" w:hAnsi="Palatino Linotype" w:cs="Arial"/>
          <w:color w:val="000000" w:themeColor="text1"/>
        </w:rPr>
        <w:t xml:space="preserve">; </w:t>
      </w:r>
      <w:r w:rsidR="008E2C92" w:rsidRPr="001A7420">
        <w:rPr>
          <w:rFonts w:ascii="Palatino Linotype" w:eastAsia="Times New Roman" w:hAnsi="Palatino Linotype" w:cs="Arial"/>
          <w:color w:val="000000" w:themeColor="text1"/>
          <w:lang w:val="es-ES" w:eastAsia="es-MX"/>
        </w:rPr>
        <w:t>fracción</w:t>
      </w:r>
      <w:r w:rsidRPr="001A7420">
        <w:rPr>
          <w:rFonts w:ascii="Palatino Linotype" w:eastAsia="Times New Roman" w:hAnsi="Palatino Linotype" w:cs="Arial"/>
          <w:color w:val="000000" w:themeColor="text1"/>
          <w:lang w:val="es-ES" w:eastAsia="es-MX"/>
        </w:rPr>
        <w:t xml:space="preserve"> que</w:t>
      </w:r>
      <w:r w:rsidR="00E0091E" w:rsidRPr="001A7420">
        <w:rPr>
          <w:rFonts w:ascii="Palatino Linotype" w:eastAsia="Times New Roman" w:hAnsi="Palatino Linotype" w:cs="Arial"/>
          <w:color w:val="000000" w:themeColor="text1"/>
          <w:lang w:val="es-ES" w:eastAsia="es-MX"/>
        </w:rPr>
        <w:t xml:space="preserve"> determina la</w:t>
      </w:r>
      <w:r w:rsidR="005F239F" w:rsidRPr="001A7420">
        <w:rPr>
          <w:rFonts w:ascii="Palatino Linotype" w:eastAsia="Times New Roman" w:hAnsi="Palatino Linotype" w:cs="Arial"/>
          <w:color w:val="000000" w:themeColor="text1"/>
          <w:lang w:val="es-ES" w:eastAsia="es-MX"/>
        </w:rPr>
        <w:t>s</w:t>
      </w:r>
      <w:r w:rsidRPr="001A7420">
        <w:rPr>
          <w:rFonts w:ascii="Palatino Linotype" w:eastAsia="Times New Roman" w:hAnsi="Palatino Linotype" w:cs="Arial"/>
          <w:color w:val="000000" w:themeColor="text1"/>
          <w:lang w:val="es-ES" w:eastAsia="es-MX"/>
        </w:rPr>
        <w:t xml:space="preserve"> hipótesis jurídica relativa a </w:t>
      </w:r>
      <w:r w:rsidR="00E0091E" w:rsidRPr="001A7420">
        <w:rPr>
          <w:rFonts w:ascii="Palatino Linotype" w:eastAsia="Times New Roman" w:hAnsi="Palatino Linotype" w:cs="Arial"/>
          <w:color w:val="000000" w:themeColor="text1"/>
          <w:lang w:val="es-ES" w:eastAsia="es-MX"/>
        </w:rPr>
        <w:t>la</w:t>
      </w:r>
      <w:r w:rsidR="00822FD3" w:rsidRPr="001A7420">
        <w:rPr>
          <w:rFonts w:ascii="Palatino Linotype" w:eastAsia="Times New Roman" w:hAnsi="Palatino Linotype" w:cs="Arial"/>
          <w:color w:val="000000" w:themeColor="text1"/>
          <w:lang w:val="es-ES" w:eastAsia="es-MX"/>
        </w:rPr>
        <w:t xml:space="preserve"> </w:t>
      </w:r>
      <w:r w:rsidR="004D0A62" w:rsidRPr="001A7420">
        <w:rPr>
          <w:rFonts w:ascii="Palatino Linotype" w:eastAsia="Times New Roman" w:hAnsi="Palatino Linotype" w:cs="Arial"/>
          <w:color w:val="000000" w:themeColor="text1"/>
          <w:lang w:val="es-ES" w:eastAsia="es-MX"/>
        </w:rPr>
        <w:t>negativa</w:t>
      </w:r>
      <w:r w:rsidR="009A47A2" w:rsidRPr="001A7420">
        <w:rPr>
          <w:rFonts w:ascii="Palatino Linotype" w:eastAsia="Times New Roman" w:hAnsi="Palatino Linotype" w:cs="Arial"/>
          <w:color w:val="000000" w:themeColor="text1"/>
          <w:lang w:val="es-ES" w:eastAsia="es-MX"/>
        </w:rPr>
        <w:t xml:space="preserve"> de la información </w:t>
      </w:r>
      <w:r w:rsidR="004D0A62" w:rsidRPr="001A7420">
        <w:rPr>
          <w:rFonts w:ascii="Palatino Linotype" w:eastAsia="Times New Roman" w:hAnsi="Palatino Linotype" w:cs="Arial"/>
          <w:color w:val="000000" w:themeColor="text1"/>
          <w:lang w:val="es-ES" w:eastAsia="es-MX"/>
        </w:rPr>
        <w:t>solicitad</w:t>
      </w:r>
      <w:r w:rsidR="009A47A2" w:rsidRPr="001A7420">
        <w:rPr>
          <w:rFonts w:ascii="Palatino Linotype" w:eastAsia="Times New Roman" w:hAnsi="Palatino Linotype" w:cs="Arial"/>
          <w:color w:val="000000" w:themeColor="text1"/>
          <w:lang w:val="es-ES" w:eastAsia="es-MX"/>
        </w:rPr>
        <w:t>a</w:t>
      </w:r>
      <w:r w:rsidR="009C01EB" w:rsidRPr="001A7420">
        <w:rPr>
          <w:rFonts w:ascii="Palatino Linotype" w:eastAsia="Times New Roman" w:hAnsi="Palatino Linotype" w:cs="Arial"/>
          <w:color w:val="000000" w:themeColor="text1"/>
          <w:lang w:val="es-ES" w:eastAsia="es-MX"/>
        </w:rPr>
        <w:t>,</w:t>
      </w:r>
      <w:r w:rsidRPr="001A7420">
        <w:rPr>
          <w:rFonts w:ascii="Palatino Linotype" w:eastAsia="Times New Roman" w:hAnsi="Palatino Linotype" w:cs="Arial"/>
          <w:color w:val="000000" w:themeColor="text1"/>
          <w:lang w:val="es-ES" w:eastAsia="es-MX"/>
        </w:rPr>
        <w:t xml:space="preserve"> </w:t>
      </w:r>
      <w:r w:rsidRPr="001A7420">
        <w:rPr>
          <w:rFonts w:ascii="Palatino Linotype" w:eastAsia="MS Mincho" w:hAnsi="Palatino Linotype" w:cs="Arial"/>
          <w:color w:val="000000" w:themeColor="text1"/>
        </w:rPr>
        <w:t xml:space="preserve">contexto del cual se dolió </w:t>
      </w:r>
      <w:r w:rsidR="00C862A5" w:rsidRPr="001A7420">
        <w:rPr>
          <w:rFonts w:ascii="Palatino Linotype" w:eastAsia="MS Mincho" w:hAnsi="Palatino Linotype" w:cs="Arial"/>
          <w:b/>
          <w:color w:val="000000" w:themeColor="text1"/>
        </w:rPr>
        <w:t>EL RECURRENTE</w:t>
      </w:r>
      <w:r w:rsidRPr="001A7420">
        <w:rPr>
          <w:rFonts w:ascii="Palatino Linotype" w:eastAsia="MS Mincho" w:hAnsi="Palatino Linotype" w:cs="Arial"/>
          <w:b/>
          <w:color w:val="000000" w:themeColor="text1"/>
        </w:rPr>
        <w:t xml:space="preserve"> </w:t>
      </w:r>
      <w:r w:rsidRPr="001A7420">
        <w:rPr>
          <w:rFonts w:ascii="Palatino Linotype" w:eastAsia="MS Mincho" w:hAnsi="Palatino Linotype" w:cs="Arial"/>
          <w:color w:val="000000" w:themeColor="text1"/>
        </w:rPr>
        <w:t>al momento de interponer su inconformidad.</w:t>
      </w:r>
      <w:r w:rsidRPr="001A7420">
        <w:rPr>
          <w:rFonts w:ascii="Palatino Linotype" w:eastAsia="Times New Roman" w:hAnsi="Palatino Linotype" w:cs="Arial"/>
          <w:color w:val="000000" w:themeColor="text1"/>
          <w:lang w:val="es-ES" w:eastAsia="es-MX"/>
        </w:rPr>
        <w:t xml:space="preserve"> </w:t>
      </w:r>
    </w:p>
    <w:p w14:paraId="40755C56" w14:textId="77777777" w:rsidR="00947C3B" w:rsidRPr="001A7420" w:rsidRDefault="00947C3B" w:rsidP="001A7420">
      <w:pPr>
        <w:pStyle w:val="Prrafodelista"/>
        <w:spacing w:line="360" w:lineRule="auto"/>
        <w:ind w:left="0"/>
        <w:rPr>
          <w:rFonts w:ascii="Palatino Linotype" w:eastAsia="Times New Roman" w:hAnsi="Palatino Linotype" w:cs="Arial"/>
          <w:color w:val="000000" w:themeColor="text1"/>
          <w:lang w:val="es-ES" w:eastAsia="es-MX"/>
        </w:rPr>
      </w:pPr>
    </w:p>
    <w:p w14:paraId="716424CF" w14:textId="269AC9B4" w:rsidR="00947C3B" w:rsidRPr="001A7420" w:rsidRDefault="00947C3B" w:rsidP="001A7420">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1A7420">
        <w:rPr>
          <w:rFonts w:ascii="Palatino Linotype" w:eastAsia="Times New Roman" w:hAnsi="Palatino Linotype" w:cs="Arial"/>
          <w:color w:val="000000" w:themeColor="text1"/>
          <w:lang w:val="es-ES" w:eastAsia="es-MX"/>
        </w:rPr>
        <w:t xml:space="preserve">De modo tal </w:t>
      </w:r>
      <w:r w:rsidR="00DC3309" w:rsidRPr="001A7420">
        <w:rPr>
          <w:rFonts w:ascii="Palatino Linotype" w:hAnsi="Palatino Linotype" w:cs="Arial"/>
          <w:color w:val="000000" w:themeColor="text1"/>
        </w:rPr>
        <w:t>que el presente Recurso de R</w:t>
      </w:r>
      <w:r w:rsidRPr="001A7420">
        <w:rPr>
          <w:rFonts w:ascii="Palatino Linotype" w:hAnsi="Palatino Linotype" w:cs="Arial"/>
          <w:color w:val="000000" w:themeColor="text1"/>
        </w:rPr>
        <w:t xml:space="preserve">evisión se abocara en determinar si el </w:t>
      </w:r>
      <w:r w:rsidRPr="001A7420">
        <w:rPr>
          <w:rFonts w:ascii="Palatino Linotype" w:hAnsi="Palatino Linotype" w:cs="Arial"/>
          <w:b/>
          <w:color w:val="000000" w:themeColor="text1"/>
        </w:rPr>
        <w:t>SUJETO</w:t>
      </w:r>
      <w:r w:rsidRPr="001A7420">
        <w:rPr>
          <w:rFonts w:ascii="Palatino Linotype" w:hAnsi="Palatino Linotype" w:cs="Arial"/>
          <w:color w:val="000000" w:themeColor="text1"/>
        </w:rPr>
        <w:t xml:space="preserve"> </w:t>
      </w:r>
      <w:r w:rsidRPr="001A7420">
        <w:rPr>
          <w:rFonts w:ascii="Palatino Linotype" w:hAnsi="Palatino Linotype" w:cs="Arial"/>
          <w:b/>
          <w:color w:val="000000" w:themeColor="text1"/>
        </w:rPr>
        <w:t>OBLIGADO</w:t>
      </w:r>
      <w:r w:rsidRPr="001A7420">
        <w:rPr>
          <w:rFonts w:ascii="Palatino Linotype" w:hAnsi="Palatino Linotype" w:cs="Arial"/>
          <w:color w:val="000000" w:themeColor="text1"/>
        </w:rPr>
        <w:t xml:space="preserve"> con su respuesta ciertamente </w:t>
      </w:r>
      <w:r w:rsidRPr="001A7420">
        <w:rPr>
          <w:rFonts w:ascii="Palatino Linotype" w:eastAsia="Times New Roman" w:hAnsi="Palatino Linotype"/>
          <w:color w:val="000000" w:themeColor="text1"/>
        </w:rPr>
        <w:t>actualiza la</w:t>
      </w:r>
      <w:r w:rsidR="008A5B46" w:rsidRPr="001A7420">
        <w:rPr>
          <w:rFonts w:ascii="Palatino Linotype" w:eastAsia="Times New Roman" w:hAnsi="Palatino Linotype"/>
          <w:color w:val="000000" w:themeColor="text1"/>
        </w:rPr>
        <w:t xml:space="preserve"> causal</w:t>
      </w:r>
      <w:r w:rsidRPr="001A7420">
        <w:rPr>
          <w:rFonts w:ascii="Palatino Linotype" w:eastAsia="Times New Roman" w:hAnsi="Palatino Linotype"/>
          <w:color w:val="000000" w:themeColor="text1"/>
        </w:rPr>
        <w:t xml:space="preserve"> de procedencia</w:t>
      </w:r>
      <w:r w:rsidRPr="001A7420">
        <w:rPr>
          <w:rFonts w:ascii="Palatino Linotype" w:eastAsia="Times New Roman" w:hAnsi="Palatino Linotype"/>
          <w:b/>
          <w:color w:val="000000" w:themeColor="text1"/>
        </w:rPr>
        <w:t xml:space="preserve"> </w:t>
      </w:r>
      <w:r w:rsidR="008A5B46" w:rsidRPr="001A7420">
        <w:rPr>
          <w:rFonts w:ascii="Palatino Linotype" w:eastAsia="Times New Roman" w:hAnsi="Palatino Linotype" w:cs="Arial"/>
          <w:color w:val="000000" w:themeColor="text1"/>
          <w:lang w:eastAsia="es-MX"/>
        </w:rPr>
        <w:t>antes señalada</w:t>
      </w:r>
      <w:r w:rsidRPr="001A7420">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1A60D4FF" w14:textId="77777777" w:rsidR="00A620DE" w:rsidRPr="001A7420" w:rsidRDefault="00A620DE" w:rsidP="001A7420">
      <w:pPr>
        <w:pStyle w:val="Prrafodelista"/>
        <w:spacing w:line="360" w:lineRule="auto"/>
        <w:ind w:left="0"/>
        <w:rPr>
          <w:rFonts w:ascii="Palatino Linotype" w:eastAsia="MS Mincho" w:hAnsi="Palatino Linotype" w:cs="Arial"/>
          <w:color w:val="000000" w:themeColor="text1"/>
        </w:rPr>
      </w:pPr>
    </w:p>
    <w:p w14:paraId="23FA3F75" w14:textId="77777777" w:rsidR="008176E4" w:rsidRPr="001A7420" w:rsidRDefault="008176E4" w:rsidP="001A7420">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420">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w:t>
      </w:r>
      <w:r w:rsidRPr="001A7420">
        <w:rPr>
          <w:rFonts w:ascii="Palatino Linotype" w:eastAsia="Times New Roman" w:hAnsi="Palatino Linotype" w:cs="Arial"/>
          <w:color w:val="000000" w:themeColor="text1"/>
          <w:lang w:val="es-ES" w:eastAsia="es-MX"/>
        </w:rPr>
        <w:t>Transparencia</w:t>
      </w:r>
      <w:r w:rsidRPr="001A7420">
        <w:rPr>
          <w:rFonts w:ascii="Palatino Linotype" w:eastAsia="Palatino Linotype" w:hAnsi="Palatino Linotype" w:cs="Palatino Linotype"/>
          <w:color w:val="000000" w:themeColor="text1"/>
        </w:rPr>
        <w:t xml:space="preserve"> local, en su artículo 12, el cual establece que quienes generen, </w:t>
      </w:r>
      <w:r w:rsidRPr="001A7420">
        <w:rPr>
          <w:rFonts w:ascii="Palatino Linotype" w:eastAsia="Palatino Linotype" w:hAnsi="Palatino Linotype" w:cs="Palatino Linotype"/>
          <w:color w:val="000000" w:themeColor="text1"/>
        </w:rPr>
        <w:lastRenderedPageBreak/>
        <w:t>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31240C85" w14:textId="77777777" w:rsidR="004D0A62" w:rsidRPr="001A7420" w:rsidRDefault="004D0A62" w:rsidP="001A7420">
      <w:pPr>
        <w:spacing w:line="360" w:lineRule="auto"/>
        <w:contextualSpacing/>
        <w:jc w:val="both"/>
        <w:rPr>
          <w:rFonts w:ascii="Palatino Linotype" w:eastAsia="Palatino Linotype" w:hAnsi="Palatino Linotype" w:cs="Palatino Linotype"/>
          <w:color w:val="000000" w:themeColor="text1"/>
        </w:rPr>
      </w:pPr>
    </w:p>
    <w:p w14:paraId="77804037" w14:textId="77777777" w:rsidR="008176E4" w:rsidRPr="001A7420" w:rsidRDefault="008176E4" w:rsidP="001A7420">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420">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2C8874" w14:textId="77777777" w:rsidR="008176E4" w:rsidRPr="001A7420" w:rsidRDefault="008176E4" w:rsidP="001A7420">
      <w:pPr>
        <w:spacing w:line="360" w:lineRule="auto"/>
        <w:rPr>
          <w:rFonts w:ascii="Palatino Linotype" w:eastAsia="Palatino Linotype" w:hAnsi="Palatino Linotype" w:cs="Palatino Linotype"/>
          <w:color w:val="000000" w:themeColor="text1"/>
        </w:rPr>
      </w:pPr>
    </w:p>
    <w:p w14:paraId="768EDD26" w14:textId="0740E9A9" w:rsidR="005F346E" w:rsidRPr="001A7420" w:rsidRDefault="008176E4" w:rsidP="001A7420">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420">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3C38220F" w14:textId="77777777" w:rsidR="00D4289A" w:rsidRPr="001A7420" w:rsidRDefault="00D4289A" w:rsidP="001A7420">
      <w:pPr>
        <w:pStyle w:val="Prrafodelista"/>
        <w:spacing w:line="360" w:lineRule="auto"/>
        <w:ind w:left="0"/>
        <w:rPr>
          <w:rFonts w:ascii="Palatino Linotype" w:eastAsia="Palatino Linotype" w:hAnsi="Palatino Linotype" w:cs="Palatino Linotype"/>
          <w:color w:val="000000" w:themeColor="text1"/>
        </w:rPr>
      </w:pPr>
    </w:p>
    <w:p w14:paraId="0093F45F" w14:textId="0DF0D740" w:rsidR="008B3276" w:rsidRDefault="002B117D" w:rsidP="001A7420">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420">
        <w:rPr>
          <w:rFonts w:ascii="Palatino Linotype" w:eastAsia="Palatino Linotype" w:hAnsi="Palatino Linotype" w:cs="Palatino Linotype"/>
          <w:color w:val="000000" w:themeColor="text1"/>
        </w:rPr>
        <w:lastRenderedPageBreak/>
        <w:t xml:space="preserve">Acotado lo anterior, es dable primeramente </w:t>
      </w:r>
      <w:r w:rsidR="00027E0A" w:rsidRPr="001A7420">
        <w:rPr>
          <w:rFonts w:ascii="Palatino Linotype" w:eastAsia="Palatino Linotype" w:hAnsi="Palatino Linotype" w:cs="Palatino Linotype"/>
          <w:color w:val="000000" w:themeColor="text1"/>
        </w:rPr>
        <w:t>recordar</w:t>
      </w:r>
      <w:r w:rsidR="0094220B" w:rsidRPr="001A7420">
        <w:rPr>
          <w:rFonts w:ascii="Palatino Linotype" w:eastAsia="Palatino Linotype" w:hAnsi="Palatino Linotype" w:cs="Palatino Linotype"/>
          <w:color w:val="000000" w:themeColor="text1"/>
        </w:rPr>
        <w:t xml:space="preserve"> </w:t>
      </w:r>
      <w:r w:rsidR="006953F0" w:rsidRPr="001A7420">
        <w:rPr>
          <w:rFonts w:ascii="Palatino Linotype" w:eastAsia="Palatino Linotype" w:hAnsi="Palatino Linotype" w:cs="Palatino Linotype"/>
          <w:color w:val="000000" w:themeColor="text1"/>
        </w:rPr>
        <w:t xml:space="preserve">la respuesta de la que refirió la parte </w:t>
      </w:r>
      <w:r w:rsidR="006953F0" w:rsidRPr="001A7420">
        <w:rPr>
          <w:rFonts w:ascii="Palatino Linotype" w:eastAsia="Palatino Linotype" w:hAnsi="Palatino Linotype" w:cs="Palatino Linotype"/>
          <w:b/>
          <w:color w:val="000000" w:themeColor="text1"/>
        </w:rPr>
        <w:t>RECURRENTE</w:t>
      </w:r>
      <w:r w:rsidR="006953F0" w:rsidRPr="001A7420">
        <w:rPr>
          <w:rFonts w:ascii="Palatino Linotype" w:eastAsia="Palatino Linotype" w:hAnsi="Palatino Linotype" w:cs="Palatino Linotype"/>
          <w:color w:val="000000" w:themeColor="text1"/>
        </w:rPr>
        <w:t xml:space="preserve">, se entregó una </w:t>
      </w:r>
      <w:r w:rsidR="006953F0" w:rsidRPr="001A7420">
        <w:rPr>
          <w:rFonts w:ascii="Palatino Linotype" w:eastAsia="Palatino Linotype" w:hAnsi="Palatino Linotype" w:cs="Palatino Linotype"/>
          <w:i/>
          <w:color w:val="000000" w:themeColor="text1"/>
        </w:rPr>
        <w:t>hoja en blanco.</w:t>
      </w:r>
      <w:r w:rsidR="006953F0" w:rsidRPr="001A7420">
        <w:rPr>
          <w:rFonts w:ascii="Palatino Linotype" w:eastAsia="Palatino Linotype" w:hAnsi="Palatino Linotype" w:cs="Palatino Linotype"/>
          <w:color w:val="000000" w:themeColor="text1"/>
        </w:rPr>
        <w:t xml:space="preserve"> De las constancias que obran en el expediente electrónico se advierte que ciertamente lo entregado corresponde a un archivo en formato PDF, sin contenido, por tanto devienen procedentes las razones o motivos de inconformidad.</w:t>
      </w:r>
    </w:p>
    <w:p w14:paraId="64BF3050" w14:textId="77777777" w:rsidR="001A7420" w:rsidRPr="001A7420" w:rsidRDefault="001A7420" w:rsidP="001A7420">
      <w:pPr>
        <w:spacing w:line="360" w:lineRule="auto"/>
        <w:contextualSpacing/>
        <w:jc w:val="both"/>
        <w:rPr>
          <w:rFonts w:ascii="Palatino Linotype" w:eastAsia="Palatino Linotype" w:hAnsi="Palatino Linotype" w:cs="Palatino Linotype"/>
          <w:color w:val="000000" w:themeColor="text1"/>
        </w:rPr>
      </w:pPr>
    </w:p>
    <w:p w14:paraId="430D983C" w14:textId="7BFC9A67" w:rsidR="008B3276" w:rsidRPr="001A7420" w:rsidRDefault="006953F0" w:rsidP="001A7420">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420">
        <w:rPr>
          <w:rFonts w:ascii="Palatino Linotype" w:eastAsia="Palatino Linotype" w:hAnsi="Palatino Linotype" w:cs="Palatino Linotype"/>
          <w:color w:val="000000" w:themeColor="text1"/>
        </w:rPr>
        <w:t xml:space="preserve">No obstante en un hecho posterior a la interposición del recurso de revisión, en la etapa de manifestaciones, el </w:t>
      </w:r>
      <w:r w:rsidRPr="001A7420">
        <w:rPr>
          <w:rFonts w:ascii="Palatino Linotype" w:eastAsia="Palatino Linotype" w:hAnsi="Palatino Linotype" w:cs="Palatino Linotype"/>
          <w:b/>
          <w:color w:val="000000" w:themeColor="text1"/>
        </w:rPr>
        <w:t>SUJETO OBLIGADO</w:t>
      </w:r>
      <w:r w:rsidRPr="001A7420">
        <w:rPr>
          <w:rFonts w:ascii="Palatino Linotype" w:eastAsia="Palatino Linotype" w:hAnsi="Palatino Linotype" w:cs="Palatino Linotype"/>
          <w:color w:val="000000" w:themeColor="text1"/>
        </w:rPr>
        <w:t xml:space="preserve"> modificó su respuesta, añadiendo nuevamente el archivo sin contenido remitido en respuesta agregando el texto: </w:t>
      </w:r>
      <w:r w:rsidRPr="001A7420">
        <w:rPr>
          <w:rFonts w:ascii="Palatino Linotype" w:eastAsia="Palatino Linotype" w:hAnsi="Palatino Linotype" w:cs="Palatino Linotype"/>
          <w:i/>
          <w:color w:val="000000" w:themeColor="text1"/>
        </w:rPr>
        <w:t>El archivo adjunto inicialmente en la respuesta, al parecer se dañó.</w:t>
      </w:r>
    </w:p>
    <w:p w14:paraId="7B960DD6" w14:textId="77777777" w:rsidR="008B3276" w:rsidRPr="001A7420" w:rsidRDefault="008B3276" w:rsidP="001A7420">
      <w:pPr>
        <w:pStyle w:val="Prrafodelista"/>
        <w:spacing w:line="360" w:lineRule="auto"/>
        <w:ind w:left="0"/>
        <w:rPr>
          <w:rFonts w:ascii="Palatino Linotype" w:eastAsia="Palatino Linotype" w:hAnsi="Palatino Linotype" w:cs="Palatino Linotype"/>
          <w:color w:val="000000" w:themeColor="text1"/>
        </w:rPr>
      </w:pPr>
    </w:p>
    <w:p w14:paraId="469DB4FE" w14:textId="11B1DCFC" w:rsidR="008B3276" w:rsidRPr="001A7420" w:rsidRDefault="006953F0" w:rsidP="001A7420">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420">
        <w:rPr>
          <w:rFonts w:ascii="Palatino Linotype" w:eastAsia="Palatino Linotype" w:hAnsi="Palatino Linotype" w:cs="Palatino Linotype"/>
          <w:color w:val="000000" w:themeColor="text1"/>
        </w:rPr>
        <w:t>Al tiempo que adjuntó el archivo que a su decir fue el correcto, consistente en un oficio signado por el Coordinador de Desarrollo de Personal del Ayuntamiento quien informa que la persona de la que se requiere la información n</w:t>
      </w:r>
      <w:r w:rsidR="000C7A6D" w:rsidRPr="001A7420">
        <w:rPr>
          <w:rFonts w:ascii="Palatino Linotype" w:eastAsia="Palatino Linotype" w:hAnsi="Palatino Linotype" w:cs="Palatino Linotype"/>
          <w:color w:val="000000" w:themeColor="text1"/>
        </w:rPr>
        <w:t>o se encuentra adscrito a ningún</w:t>
      </w:r>
      <w:r w:rsidRPr="001A7420">
        <w:rPr>
          <w:rFonts w:ascii="Palatino Linotype" w:eastAsia="Palatino Linotype" w:hAnsi="Palatino Linotype" w:cs="Palatino Linotype"/>
          <w:color w:val="000000" w:themeColor="text1"/>
        </w:rPr>
        <w:t xml:space="preserve"> área administrativa del Ayuntamiento</w:t>
      </w:r>
      <w:r w:rsidR="000C7A6D" w:rsidRPr="001A7420">
        <w:rPr>
          <w:rFonts w:ascii="Palatino Linotype" w:eastAsia="Palatino Linotype" w:hAnsi="Palatino Linotype" w:cs="Palatino Linotype"/>
          <w:color w:val="000000" w:themeColor="text1"/>
        </w:rPr>
        <w:t xml:space="preserve"> de Chicoloapan.</w:t>
      </w:r>
    </w:p>
    <w:p w14:paraId="4A1D123A" w14:textId="77777777" w:rsidR="006953F0" w:rsidRPr="001A7420" w:rsidRDefault="006953F0" w:rsidP="001A7420">
      <w:pPr>
        <w:spacing w:line="360" w:lineRule="auto"/>
        <w:contextualSpacing/>
        <w:jc w:val="both"/>
        <w:rPr>
          <w:rFonts w:ascii="Palatino Linotype" w:eastAsia="Palatino Linotype" w:hAnsi="Palatino Linotype" w:cs="Palatino Linotype"/>
          <w:color w:val="000000" w:themeColor="text1"/>
        </w:rPr>
      </w:pPr>
    </w:p>
    <w:p w14:paraId="7E92974F" w14:textId="77777777" w:rsidR="00A21261" w:rsidRPr="001A7420" w:rsidRDefault="000C7A6D" w:rsidP="001A7420">
      <w:pPr>
        <w:pStyle w:val="Prrafodelista"/>
        <w:numPr>
          <w:ilvl w:val="0"/>
          <w:numId w:val="1"/>
        </w:numPr>
        <w:spacing w:line="360" w:lineRule="auto"/>
        <w:ind w:left="0" w:firstLine="0"/>
        <w:jc w:val="both"/>
        <w:rPr>
          <w:rFonts w:ascii="Palatino Linotype" w:hAnsi="Palatino Linotype"/>
          <w:color w:val="000000" w:themeColor="text1"/>
        </w:rPr>
      </w:pPr>
      <w:r w:rsidRPr="001A7420">
        <w:rPr>
          <w:rFonts w:ascii="Palatino Linotype" w:eastAsia="Palatino Linotype" w:hAnsi="Palatino Linotype" w:cs="Palatino Linotype"/>
          <w:color w:val="000000" w:themeColor="text1"/>
        </w:rPr>
        <w:t xml:space="preserve">Pronunciamiento del cual </w:t>
      </w:r>
      <w:r w:rsidR="00A21261" w:rsidRPr="001A7420">
        <w:rPr>
          <w:rFonts w:ascii="Palatino Linotype" w:hAnsi="Palatino Linotype"/>
          <w:color w:val="000000" w:themeColor="text1"/>
        </w:rPr>
        <w:t>este Órgano Garante no se encuentra facultado para dudar de su veracidad</w:t>
      </w:r>
      <w:r w:rsidR="00A21261" w:rsidRPr="001A7420">
        <w:rPr>
          <w:rFonts w:ascii="Palatino Linotype" w:eastAsia="Palatino Linotype" w:hAnsi="Palatino Linotype" w:cs="Palatino Linotype"/>
          <w:color w:val="000000" w:themeColor="text1"/>
        </w:rPr>
        <w:t xml:space="preserve"> de la </w:t>
      </w:r>
      <w:r w:rsidR="00A21261" w:rsidRPr="001A7420">
        <w:rPr>
          <w:rFonts w:ascii="Palatino Linotype" w:eastAsia="MS Mincho" w:hAnsi="Palatino Linotype" w:cs="Arial"/>
          <w:color w:val="000000" w:themeColor="text1"/>
        </w:rPr>
        <w:t>información</w:t>
      </w:r>
      <w:r w:rsidR="00A21261" w:rsidRPr="001A7420">
        <w:rPr>
          <w:rFonts w:ascii="Palatino Linotype" w:eastAsia="Palatino Linotype" w:hAnsi="Palatino Linotype" w:cs="Palatino Linotype"/>
          <w:color w:val="000000" w:themeColor="text1"/>
        </w:rPr>
        <w:t xml:space="preserve"> que le fue entregada al hoy </w:t>
      </w:r>
      <w:r w:rsidR="00A21261" w:rsidRPr="001A7420">
        <w:rPr>
          <w:rFonts w:ascii="Palatino Linotype" w:eastAsia="Palatino Linotype" w:hAnsi="Palatino Linotype" w:cs="Palatino Linotype"/>
          <w:b/>
          <w:color w:val="000000" w:themeColor="text1"/>
        </w:rPr>
        <w:t>RECURRENTE</w:t>
      </w:r>
      <w:r w:rsidR="00A21261" w:rsidRPr="001A7420">
        <w:rPr>
          <w:rFonts w:ascii="Palatino Linotype" w:eastAsia="Palatino Linotype" w:hAnsi="Palatino Linotype" w:cs="Palatino Linotype"/>
          <w:color w:val="000000" w:themeColor="text1"/>
        </w:rPr>
        <w:t xml:space="preserve"> en el presente asunto, ni de las respuestas, ni de las documentales que ponen a disposición de los solicitantes los sujetos obligados, </w:t>
      </w:r>
      <w:r w:rsidR="00A21261" w:rsidRPr="001A7420">
        <w:rPr>
          <w:rFonts w:ascii="Palatino Linotype" w:hAnsi="Palatino Linotype" w:cs="Arial"/>
          <w:color w:val="000000" w:themeColor="text1"/>
        </w:rPr>
        <w:t xml:space="preserve">situación que se aleja de las atribuciones de este Instituto </w:t>
      </w:r>
      <w:r w:rsidR="00A21261" w:rsidRPr="001A7420">
        <w:rPr>
          <w:rFonts w:ascii="Palatino Linotype" w:hAnsi="Palatino Linotype"/>
          <w:i/>
          <w:color w:val="000000" w:themeColor="text1"/>
        </w:rPr>
        <w:t>máxime</w:t>
      </w:r>
      <w:r w:rsidR="00A21261" w:rsidRPr="001A7420">
        <w:rPr>
          <w:rFonts w:ascii="Palatino Linotype" w:hAnsi="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w:t>
      </w:r>
    </w:p>
    <w:p w14:paraId="67BA8F02" w14:textId="77777777" w:rsidR="00A21261" w:rsidRPr="001A7420" w:rsidRDefault="00A21261" w:rsidP="001A7420">
      <w:pPr>
        <w:pStyle w:val="Prrafodelista"/>
        <w:numPr>
          <w:ilvl w:val="0"/>
          <w:numId w:val="1"/>
        </w:numPr>
        <w:tabs>
          <w:tab w:val="left" w:pos="0"/>
          <w:tab w:val="left" w:pos="142"/>
        </w:tabs>
        <w:spacing w:line="360" w:lineRule="auto"/>
        <w:ind w:left="0" w:firstLine="0"/>
        <w:jc w:val="both"/>
        <w:rPr>
          <w:rFonts w:ascii="Palatino Linotype" w:hAnsi="Palatino Linotype"/>
          <w:color w:val="000000" w:themeColor="text1"/>
        </w:rPr>
      </w:pPr>
      <w:r w:rsidRPr="001A7420">
        <w:rPr>
          <w:rFonts w:ascii="Palatino Linotype" w:hAnsi="Palatino Linotype"/>
          <w:color w:val="000000" w:themeColor="text1"/>
        </w:rPr>
        <w:lastRenderedPageBreak/>
        <w:t xml:space="preserve">Sirviendo de apoyo a lo anterior por analogía, el criterio 31-10 emitido por el ahora Instituto </w:t>
      </w:r>
      <w:r w:rsidRPr="001A7420">
        <w:rPr>
          <w:rFonts w:ascii="Palatino Linotype" w:eastAsia="Palatino Linotype" w:hAnsi="Palatino Linotype" w:cs="Palatino Linotype"/>
          <w:color w:val="000000" w:themeColor="text1"/>
        </w:rPr>
        <w:t>Nacional</w:t>
      </w:r>
      <w:r w:rsidRPr="001A7420">
        <w:rPr>
          <w:rFonts w:ascii="Palatino Linotype" w:hAnsi="Palatino Linotype"/>
          <w:color w:val="000000" w:themeColor="text1"/>
        </w:rPr>
        <w:t xml:space="preserve"> de Transparencia, Acceso a la Información y Protección de Datos Personales, que a la letra dice:</w:t>
      </w:r>
    </w:p>
    <w:p w14:paraId="44AE1267" w14:textId="77777777" w:rsidR="00A21261" w:rsidRPr="001A7420" w:rsidRDefault="00A21261" w:rsidP="001A7420">
      <w:pPr>
        <w:pStyle w:val="Default"/>
        <w:spacing w:line="360" w:lineRule="auto"/>
        <w:jc w:val="both"/>
        <w:rPr>
          <w:rFonts w:ascii="Palatino Linotype" w:hAnsi="Palatino Linotype"/>
          <w:i/>
          <w:color w:val="000000" w:themeColor="text1"/>
        </w:rPr>
      </w:pPr>
      <w:r w:rsidRPr="001A7420">
        <w:rPr>
          <w:rFonts w:ascii="Palatino Linotype" w:hAnsi="Palatino Linotype"/>
          <w:i/>
          <w:color w:val="000000" w:themeColor="text1"/>
        </w:rPr>
        <w:t xml:space="preserve">“El Instituto Federal de Acceso a la Información y Protección de Datos </w:t>
      </w:r>
      <w:r w:rsidRPr="001A7420">
        <w:rPr>
          <w:rFonts w:ascii="Palatino Linotype" w:hAnsi="Palatino Linotype"/>
          <w:b/>
          <w:i/>
          <w:color w:val="000000" w:themeColor="text1"/>
        </w:rPr>
        <w:t>no cuenta con facultades para pronunciarse respecto de la veracidad de los documentos proporcionados por los sujetos obligados.</w:t>
      </w:r>
      <w:r w:rsidRPr="001A7420">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504D31B" w14:textId="77777777" w:rsidR="00A21261" w:rsidRPr="001A7420" w:rsidRDefault="00A21261" w:rsidP="001A7420">
      <w:pPr>
        <w:pStyle w:val="Default"/>
        <w:spacing w:line="360" w:lineRule="auto"/>
        <w:jc w:val="both"/>
        <w:rPr>
          <w:rFonts w:ascii="Palatino Linotype" w:hAnsi="Palatino Linotype"/>
          <w:i/>
          <w:color w:val="000000" w:themeColor="text1"/>
        </w:rPr>
      </w:pPr>
    </w:p>
    <w:p w14:paraId="05239CE9" w14:textId="77777777" w:rsidR="00A21261" w:rsidRPr="001A7420" w:rsidRDefault="00A21261" w:rsidP="001A7420">
      <w:pPr>
        <w:pStyle w:val="Prrafodelista"/>
        <w:numPr>
          <w:ilvl w:val="0"/>
          <w:numId w:val="1"/>
        </w:numPr>
        <w:tabs>
          <w:tab w:val="left" w:pos="0"/>
          <w:tab w:val="left" w:pos="142"/>
        </w:tabs>
        <w:spacing w:line="360" w:lineRule="auto"/>
        <w:ind w:left="0" w:firstLine="0"/>
        <w:jc w:val="both"/>
        <w:rPr>
          <w:rFonts w:ascii="Palatino Linotype" w:hAnsi="Palatino Linotype"/>
          <w:i/>
          <w:color w:val="000000" w:themeColor="text1"/>
        </w:rPr>
      </w:pPr>
      <w:r w:rsidRPr="001A7420">
        <w:rPr>
          <w:rFonts w:ascii="Palatino Linotype" w:hAnsi="Palatino Linotype" w:cs="Arial"/>
          <w:color w:val="000000" w:themeColor="text1"/>
        </w:rPr>
        <w:t>Así como lo dispuesto por</w:t>
      </w:r>
      <w:r w:rsidRPr="001A7420">
        <w:rPr>
          <w:rFonts w:ascii="Palatino Linotype" w:hAnsi="Palatino Linotype"/>
          <w:color w:val="000000" w:themeColor="text1"/>
        </w:rPr>
        <w:t xml:space="preserve"> la </w:t>
      </w:r>
      <w:r w:rsidRPr="001A7420">
        <w:rPr>
          <w:rFonts w:ascii="Palatino Linotype" w:hAnsi="Palatino Linotype"/>
          <w:b/>
          <w:color w:val="000000" w:themeColor="text1"/>
        </w:rPr>
        <w:t xml:space="preserve">Ley de Transparencia y Acceso a la Información Pública del </w:t>
      </w:r>
      <w:r w:rsidRPr="001A7420">
        <w:rPr>
          <w:rFonts w:ascii="Palatino Linotype" w:eastAsia="Palatino Linotype" w:hAnsi="Palatino Linotype" w:cs="Palatino Linotype"/>
          <w:color w:val="000000" w:themeColor="text1"/>
        </w:rPr>
        <w:t>Estado</w:t>
      </w:r>
      <w:r w:rsidRPr="001A7420">
        <w:rPr>
          <w:rFonts w:ascii="Palatino Linotype" w:hAnsi="Palatino Linotype"/>
          <w:b/>
          <w:color w:val="000000" w:themeColor="text1"/>
        </w:rPr>
        <w:t xml:space="preserve"> de México y Municipios</w:t>
      </w:r>
      <w:r w:rsidRPr="001A7420">
        <w:rPr>
          <w:rFonts w:ascii="Palatino Linotype" w:hAnsi="Palatino Linotype"/>
          <w:color w:val="000000" w:themeColor="text1"/>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51E4B7C" w14:textId="77777777" w:rsidR="00A21261" w:rsidRPr="001A7420" w:rsidRDefault="00A21261" w:rsidP="001A7420">
      <w:pPr>
        <w:pStyle w:val="Prrafodelista"/>
        <w:spacing w:line="360" w:lineRule="auto"/>
        <w:ind w:left="0"/>
        <w:jc w:val="both"/>
        <w:rPr>
          <w:rFonts w:ascii="Palatino Linotype" w:hAnsi="Palatino Linotype" w:cs="Arial"/>
          <w:b/>
          <w:i/>
          <w:color w:val="000000" w:themeColor="text1"/>
        </w:rPr>
      </w:pPr>
      <w:r w:rsidRPr="001A7420">
        <w:rPr>
          <w:rFonts w:ascii="Palatino Linotype" w:hAnsi="Palatino Linotype" w:cs="Arial"/>
          <w:i/>
          <w:color w:val="000000" w:themeColor="text1"/>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1A7420">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3642A6D8" w14:textId="77777777" w:rsidR="00A21261" w:rsidRPr="001A7420" w:rsidRDefault="00A21261" w:rsidP="001A7420">
      <w:pPr>
        <w:pStyle w:val="Prrafodelista"/>
        <w:spacing w:line="360" w:lineRule="auto"/>
        <w:ind w:left="0"/>
        <w:jc w:val="both"/>
        <w:rPr>
          <w:rFonts w:ascii="Palatino Linotype" w:hAnsi="Palatino Linotype" w:cs="Arial"/>
          <w:b/>
          <w:i/>
          <w:color w:val="000000" w:themeColor="text1"/>
        </w:rPr>
      </w:pPr>
    </w:p>
    <w:p w14:paraId="36077B4B" w14:textId="1F9D2734" w:rsidR="00A21261" w:rsidRPr="001A7420" w:rsidRDefault="00A21261" w:rsidP="001A7420">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1A7420">
        <w:rPr>
          <w:rFonts w:ascii="Palatino Linotype" w:hAnsi="Palatino Linotype" w:cs="Arial"/>
          <w:color w:val="000000" w:themeColor="text1"/>
        </w:rPr>
        <w:t>Numerales</w:t>
      </w:r>
      <w:r w:rsidRPr="001A7420">
        <w:rPr>
          <w:rFonts w:ascii="Palatino Linotype" w:hAnsi="Palatino Linotype" w:cs="Arial"/>
          <w:noProof/>
          <w:color w:val="000000" w:themeColor="text1"/>
          <w:lang w:eastAsia="es-MX"/>
        </w:rPr>
        <w:t xml:space="preserve"> que compelen al </w:t>
      </w:r>
      <w:r w:rsidRPr="001A7420">
        <w:rPr>
          <w:rFonts w:ascii="Palatino Linotype" w:hAnsi="Palatino Linotype" w:cs="Arial"/>
          <w:b/>
          <w:noProof/>
          <w:color w:val="000000" w:themeColor="text1"/>
          <w:lang w:eastAsia="es-MX"/>
        </w:rPr>
        <w:t>SUJETO OBLIGADO</w:t>
      </w:r>
      <w:r w:rsidRPr="001A7420">
        <w:rPr>
          <w:rFonts w:ascii="Palatino Linotype" w:hAnsi="Palatino Linotype" w:cs="Arial"/>
          <w:noProof/>
          <w:color w:val="000000" w:themeColor="text1"/>
          <w:lang w:eastAsia="es-MX"/>
        </w:rPr>
        <w:t xml:space="preserve"> apegarse en todo momento a los </w:t>
      </w:r>
      <w:r w:rsidRPr="001A7420">
        <w:rPr>
          <w:rFonts w:ascii="Palatino Linotype" w:hAnsi="Palatino Linotype" w:cs="Arial"/>
          <w:color w:val="000000" w:themeColor="text1"/>
        </w:rPr>
        <w:t>criterios</w:t>
      </w:r>
      <w:r w:rsidRPr="001A7420">
        <w:rPr>
          <w:rFonts w:ascii="Palatino Linotype" w:hAnsi="Palatino Linotype" w:cs="Arial"/>
          <w:noProof/>
          <w:color w:val="000000" w:themeColor="text1"/>
          <w:lang w:eastAsia="es-MX"/>
        </w:rPr>
        <w:t xml:space="preserve"> ya expuestos, impidiendo a este Órgano Colegiado cuestionar la veracidad de la información. Sumado a que el pronunciamiento fue emitido por el servidor publico habilitado, de acuerdo a las facultades del Coordinador de Desarrollo de Personal</w:t>
      </w:r>
      <w:r w:rsidR="00080456" w:rsidRPr="001A7420">
        <w:rPr>
          <w:rFonts w:ascii="Palatino Linotype" w:hAnsi="Palatino Linotype" w:cs="Arial"/>
          <w:noProof/>
          <w:color w:val="000000" w:themeColor="text1"/>
          <w:lang w:eastAsia="es-MX"/>
        </w:rPr>
        <w:t>.</w:t>
      </w:r>
    </w:p>
    <w:p w14:paraId="2C5C4191" w14:textId="77777777" w:rsidR="00790F25" w:rsidRPr="001A7420" w:rsidRDefault="00790F25" w:rsidP="001A7420">
      <w:pPr>
        <w:pStyle w:val="Prrafodelista"/>
        <w:tabs>
          <w:tab w:val="left" w:pos="0"/>
          <w:tab w:val="left" w:pos="142"/>
        </w:tabs>
        <w:spacing w:line="360" w:lineRule="auto"/>
        <w:ind w:left="0"/>
        <w:jc w:val="both"/>
        <w:rPr>
          <w:rFonts w:ascii="Palatino Linotype" w:eastAsia="Palatino Linotype" w:hAnsi="Palatino Linotype" w:cs="Palatino Linotype"/>
          <w:color w:val="000000" w:themeColor="text1"/>
        </w:rPr>
      </w:pPr>
    </w:p>
    <w:p w14:paraId="5851270A" w14:textId="14A433DA" w:rsidR="006953F0" w:rsidRPr="001A7420" w:rsidRDefault="00080456" w:rsidP="001A7420">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420">
        <w:rPr>
          <w:rFonts w:ascii="Palatino Linotype" w:eastAsia="Palatino Linotype" w:hAnsi="Palatino Linotype" w:cs="Palatino Linotype"/>
          <w:color w:val="000000" w:themeColor="text1"/>
        </w:rPr>
        <w:t xml:space="preserve">Por otro lado, la Ponencia Resolutora, se avoco a la búsqueda de indicios laborales o de adscripción al Ayuntamiento de la persona referida, localizando </w:t>
      </w:r>
      <w:r w:rsidR="0042514F" w:rsidRPr="001A7420">
        <w:rPr>
          <w:rFonts w:ascii="Palatino Linotype" w:eastAsia="Palatino Linotype" w:hAnsi="Palatino Linotype" w:cs="Palatino Linotype"/>
          <w:color w:val="000000" w:themeColor="text1"/>
        </w:rPr>
        <w:t>múltiples</w:t>
      </w:r>
      <w:r w:rsidRPr="001A7420">
        <w:rPr>
          <w:rFonts w:ascii="Palatino Linotype" w:eastAsia="Palatino Linotype" w:hAnsi="Palatino Linotype" w:cs="Palatino Linotype"/>
          <w:color w:val="000000" w:themeColor="text1"/>
        </w:rPr>
        <w:t xml:space="preserve"> indicios que </w:t>
      </w:r>
      <w:r w:rsidR="0042514F" w:rsidRPr="001A7420">
        <w:rPr>
          <w:rFonts w:ascii="Palatino Linotype" w:eastAsia="Palatino Linotype" w:hAnsi="Palatino Linotype" w:cs="Palatino Linotype"/>
          <w:color w:val="000000" w:themeColor="text1"/>
        </w:rPr>
        <w:t>e</w:t>
      </w:r>
      <w:r w:rsidRPr="001A7420">
        <w:rPr>
          <w:rFonts w:ascii="Palatino Linotype" w:eastAsia="Palatino Linotype" w:hAnsi="Palatino Linotype" w:cs="Palatino Linotype"/>
          <w:color w:val="000000" w:themeColor="text1"/>
        </w:rPr>
        <w:t>fectivamente</w:t>
      </w:r>
      <w:r w:rsidR="0042514F" w:rsidRPr="001A7420">
        <w:rPr>
          <w:rFonts w:ascii="Palatino Linotype" w:eastAsia="Palatino Linotype" w:hAnsi="Palatino Linotype" w:cs="Palatino Linotype"/>
          <w:color w:val="000000" w:themeColor="text1"/>
        </w:rPr>
        <w:t xml:space="preserve"> se encontró adscrito a Ayuntamiento con cargo de Regidor en dos administraciones pasadas a la actual; pero sin localizar indicio alguno que en la actual administración pública municipal se encuentre adscrito algún área del Ayuntamiento, lo que refuerza el pronunciamiento emitido en calidad de informe justificado, lo que implica que se debe tener por colm</w:t>
      </w:r>
      <w:r w:rsidR="00FD1E6D" w:rsidRPr="001A7420">
        <w:rPr>
          <w:rFonts w:ascii="Palatino Linotype" w:eastAsia="Palatino Linotype" w:hAnsi="Palatino Linotype" w:cs="Palatino Linotype"/>
          <w:color w:val="000000" w:themeColor="text1"/>
        </w:rPr>
        <w:t>ada la solicitud de información al constituir un hecho negativo.</w:t>
      </w:r>
    </w:p>
    <w:p w14:paraId="30D5986B" w14:textId="77777777" w:rsidR="00FD1E6D" w:rsidRPr="001A7420" w:rsidRDefault="00FD1E6D" w:rsidP="001A7420">
      <w:pPr>
        <w:pStyle w:val="Prrafodelista"/>
        <w:ind w:left="0"/>
        <w:rPr>
          <w:rFonts w:ascii="Palatino Linotype" w:eastAsia="Palatino Linotype" w:hAnsi="Palatino Linotype" w:cs="Palatino Linotype"/>
          <w:color w:val="000000" w:themeColor="text1"/>
        </w:rPr>
      </w:pPr>
    </w:p>
    <w:p w14:paraId="13D63001" w14:textId="0D7523CD" w:rsidR="00C55888" w:rsidRPr="001A7420" w:rsidRDefault="00C55888" w:rsidP="001A7420">
      <w:pPr>
        <w:numPr>
          <w:ilvl w:val="0"/>
          <w:numId w:val="1"/>
        </w:numPr>
        <w:spacing w:line="360" w:lineRule="auto"/>
        <w:ind w:left="0" w:firstLine="0"/>
        <w:contextualSpacing/>
        <w:jc w:val="both"/>
        <w:rPr>
          <w:rFonts w:ascii="Palatino Linotype" w:hAnsi="Palatino Linotype" w:cs="Arial"/>
          <w:color w:val="000000" w:themeColor="text1"/>
        </w:rPr>
      </w:pPr>
      <w:r w:rsidRPr="001A7420">
        <w:rPr>
          <w:rFonts w:ascii="Palatino Linotype" w:hAnsi="Palatino Linotype" w:cs="Arial"/>
          <w:color w:val="000000" w:themeColor="text1"/>
          <w:lang w:eastAsia="es-MX"/>
        </w:rPr>
        <w:t>En virtud que no posee, administra ni genera la información requerida por el particular,</w:t>
      </w:r>
      <w:r w:rsidRPr="001A7420">
        <w:rPr>
          <w:rFonts w:ascii="Palatino Linotype" w:hAnsi="Palatino Linotype" w:cs="Times New Roman"/>
          <w:color w:val="000000" w:themeColor="text1"/>
        </w:rPr>
        <w:t xml:space="preserve"> constituye un hecho negativo; entonces, </w:t>
      </w:r>
      <w:r w:rsidRPr="001A7420">
        <w:rPr>
          <w:rFonts w:ascii="Palatino Linotype" w:hAnsi="Palatino Linotype" w:cs="Arial"/>
          <w:color w:val="000000" w:themeColor="text1"/>
        </w:rPr>
        <w:t xml:space="preserve">si se considera el hecho negativo, es obvio que éste no puede fácticamente obrar en los archivos del </w:t>
      </w:r>
      <w:r w:rsidRPr="001A7420">
        <w:rPr>
          <w:rFonts w:ascii="Palatino Linotype" w:hAnsi="Palatino Linotype" w:cs="Arial"/>
          <w:b/>
          <w:color w:val="000000" w:themeColor="text1"/>
        </w:rPr>
        <w:t>SUJETO OBLIGADO</w:t>
      </w:r>
      <w:r w:rsidRPr="001A7420">
        <w:rPr>
          <w:rFonts w:ascii="Palatino Linotype" w:hAnsi="Palatino Linotype" w:cs="Arial"/>
          <w:color w:val="000000" w:themeColor="text1"/>
        </w:rPr>
        <w:t>, ya que no puede probarse por ser lógica y materialmente imposible.</w:t>
      </w:r>
    </w:p>
    <w:p w14:paraId="5B30D435" w14:textId="77777777" w:rsidR="00C55888" w:rsidRPr="001A7420" w:rsidRDefault="00C55888" w:rsidP="001A7420">
      <w:pPr>
        <w:numPr>
          <w:ilvl w:val="0"/>
          <w:numId w:val="1"/>
        </w:numPr>
        <w:spacing w:line="360" w:lineRule="auto"/>
        <w:ind w:left="0" w:firstLine="0"/>
        <w:contextualSpacing/>
        <w:jc w:val="both"/>
        <w:rPr>
          <w:rFonts w:ascii="Palatino Linotype" w:hAnsi="Palatino Linotype" w:cs="Arial"/>
          <w:color w:val="000000" w:themeColor="text1"/>
        </w:rPr>
      </w:pPr>
      <w:r w:rsidRPr="001A7420">
        <w:rPr>
          <w:rFonts w:ascii="Palatino Linotype" w:hAnsi="Palatino Linotype" w:cs="Arial"/>
          <w:color w:val="000000" w:themeColor="text1"/>
        </w:rPr>
        <w:lastRenderedPageBreak/>
        <w:t>Asimismo, no se trata de un caso por el cual la negación del hecho implique la afirmación del mismo, simplemente se está ante una notoria y evidente inexistencia fáctica de la información solicitada.</w:t>
      </w:r>
    </w:p>
    <w:p w14:paraId="7B49E245" w14:textId="77777777" w:rsidR="00C55888" w:rsidRPr="001A7420" w:rsidRDefault="00C55888" w:rsidP="001A7420">
      <w:pPr>
        <w:pStyle w:val="Prrafodelista"/>
        <w:spacing w:line="360" w:lineRule="auto"/>
        <w:ind w:left="0"/>
        <w:rPr>
          <w:rFonts w:ascii="Palatino Linotype" w:hAnsi="Palatino Linotype" w:cs="Arial"/>
          <w:color w:val="000000" w:themeColor="text1"/>
        </w:rPr>
      </w:pPr>
    </w:p>
    <w:p w14:paraId="5C7A7C48" w14:textId="77777777" w:rsidR="00C55888" w:rsidRPr="001A7420" w:rsidRDefault="00C55888" w:rsidP="001A7420">
      <w:pPr>
        <w:numPr>
          <w:ilvl w:val="0"/>
          <w:numId w:val="1"/>
        </w:numPr>
        <w:spacing w:line="360" w:lineRule="auto"/>
        <w:ind w:left="0" w:firstLine="0"/>
        <w:contextualSpacing/>
        <w:jc w:val="both"/>
        <w:rPr>
          <w:rFonts w:ascii="Palatino Linotype" w:hAnsi="Palatino Linotype" w:cs="Arial"/>
          <w:color w:val="000000" w:themeColor="text1"/>
        </w:rPr>
      </w:pPr>
      <w:r w:rsidRPr="001A7420">
        <w:rPr>
          <w:rFonts w:ascii="Palatino Linotype" w:hAnsi="Palatino Linotype" w:cs="Times New Roman"/>
          <w:color w:val="000000" w:themeColor="text1"/>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0586FAB9" w14:textId="77777777" w:rsidR="00C55888" w:rsidRPr="001A7420" w:rsidRDefault="00C55888" w:rsidP="001A7420">
      <w:pPr>
        <w:spacing w:line="360" w:lineRule="auto"/>
        <w:jc w:val="both"/>
        <w:rPr>
          <w:rFonts w:ascii="Palatino Linotype" w:hAnsi="Palatino Linotype" w:cs="Times New Roman"/>
          <w:b/>
          <w:i/>
          <w:color w:val="000000" w:themeColor="text1"/>
        </w:rPr>
      </w:pPr>
      <w:r w:rsidRPr="001A7420">
        <w:rPr>
          <w:rFonts w:ascii="Palatino Linotype" w:hAnsi="Palatino Linotype" w:cs="Times New Roman"/>
          <w:b/>
          <w:i/>
          <w:color w:val="000000" w:themeColor="text1"/>
        </w:rPr>
        <w:t xml:space="preserve">HECHOS NEGATIVOS, NO SON SUSCEPTIBLES DE DEMOSTRACIÓN. </w:t>
      </w:r>
    </w:p>
    <w:p w14:paraId="264D3B8A" w14:textId="77777777" w:rsidR="00C55888" w:rsidRPr="001A7420" w:rsidRDefault="00C55888" w:rsidP="001A7420">
      <w:pPr>
        <w:spacing w:line="360" w:lineRule="auto"/>
        <w:jc w:val="both"/>
        <w:rPr>
          <w:rFonts w:ascii="Palatino Linotype" w:hAnsi="Palatino Linotype" w:cs="Times New Roman"/>
          <w:i/>
          <w:color w:val="000000" w:themeColor="text1"/>
        </w:rPr>
      </w:pPr>
      <w:r w:rsidRPr="001A7420">
        <w:rPr>
          <w:rFonts w:ascii="Palatino Linotype" w:hAnsi="Palatino Linotype" w:cs="Times New Roman"/>
          <w:i/>
          <w:color w:val="000000" w:themeColor="text1"/>
        </w:rPr>
        <w:t>Tratándose de un hecho negativo, el Juez no tiene por que invocar prueba alguna de la que se desprenda, ya que es bien sabido que esta clase de hechos no son susceptibles de demostración.</w:t>
      </w:r>
    </w:p>
    <w:p w14:paraId="15AD56A4" w14:textId="35E1826F" w:rsidR="001A7420" w:rsidRDefault="00C55888" w:rsidP="001A7420">
      <w:pPr>
        <w:spacing w:line="360" w:lineRule="auto"/>
        <w:jc w:val="both"/>
        <w:rPr>
          <w:rFonts w:ascii="Palatino Linotype" w:hAnsi="Palatino Linotype" w:cs="Times New Roman"/>
          <w:i/>
          <w:color w:val="000000" w:themeColor="text1"/>
        </w:rPr>
      </w:pPr>
      <w:r w:rsidRPr="001A7420">
        <w:rPr>
          <w:rFonts w:ascii="Palatino Linotype" w:hAnsi="Palatino Linotype" w:cs="Times New Roman"/>
          <w:i/>
          <w:color w:val="000000" w:themeColor="text1"/>
        </w:rPr>
        <w:t>Amparo en revisión 2022/61. José García Florín (Menor). 9 de octubre de 1961. Cinco votos. Ponente: José Rivera Pérez Campos.”</w:t>
      </w:r>
    </w:p>
    <w:p w14:paraId="2755A049" w14:textId="77777777" w:rsidR="001A7420" w:rsidRDefault="001A7420" w:rsidP="001A7420">
      <w:pPr>
        <w:spacing w:line="360" w:lineRule="auto"/>
        <w:jc w:val="both"/>
        <w:rPr>
          <w:rFonts w:ascii="Palatino Linotype" w:hAnsi="Palatino Linotype" w:cs="Times New Roman"/>
          <w:i/>
          <w:color w:val="000000" w:themeColor="text1"/>
        </w:rPr>
      </w:pPr>
    </w:p>
    <w:p w14:paraId="42600494" w14:textId="77777777" w:rsidR="00C55888" w:rsidRPr="001A7420" w:rsidRDefault="00C55888" w:rsidP="001A7420">
      <w:pPr>
        <w:numPr>
          <w:ilvl w:val="0"/>
          <w:numId w:val="1"/>
        </w:numPr>
        <w:spacing w:line="360" w:lineRule="auto"/>
        <w:ind w:left="0" w:firstLine="0"/>
        <w:contextualSpacing/>
        <w:jc w:val="both"/>
        <w:rPr>
          <w:rFonts w:ascii="Palatino Linotype" w:hAnsi="Palatino Linotype" w:cs="Times New Roman"/>
          <w:color w:val="000000" w:themeColor="text1"/>
        </w:rPr>
      </w:pPr>
      <w:r w:rsidRPr="001A7420">
        <w:rPr>
          <w:rFonts w:ascii="Palatino Linotype" w:hAnsi="Palatino Linotype" w:cs="Times New Roman"/>
          <w:color w:val="000000" w:themeColor="text1"/>
        </w:rPr>
        <w:t xml:space="preserve">Además, y de conformidad con lo establecido en el artículo 12 de la </w:t>
      </w:r>
      <w:r w:rsidRPr="001A7420">
        <w:rPr>
          <w:rFonts w:ascii="Palatino Linotype" w:hAnsi="Palatino Linotype" w:cs="Times New Roman"/>
          <w:b/>
          <w:color w:val="000000" w:themeColor="text1"/>
        </w:rPr>
        <w:t>Ley de Transparencia y Acceso a la Información Pública del Estado de México y Municipios</w:t>
      </w:r>
      <w:r w:rsidRPr="001A7420">
        <w:rPr>
          <w:rFonts w:ascii="Palatino Linotype" w:hAnsi="Palatino Linotype" w:cs="Times New Roman"/>
          <w:color w:val="000000" w:themeColor="text1"/>
        </w:rPr>
        <w:t xml:space="preserve">, anteriormente invocado, el </w:t>
      </w:r>
      <w:r w:rsidRPr="001A7420">
        <w:rPr>
          <w:rFonts w:ascii="Palatino Linotype" w:hAnsi="Palatino Linotype" w:cs="Times New Roman"/>
          <w:b/>
          <w:color w:val="000000" w:themeColor="text1"/>
        </w:rPr>
        <w:t>SUJETO OBLIGADO</w:t>
      </w:r>
      <w:r w:rsidRPr="001A7420">
        <w:rPr>
          <w:rFonts w:ascii="Palatino Linotype" w:hAnsi="Palatino Linotype" w:cs="Times New Roman"/>
          <w:color w:val="000000" w:themeColor="text1"/>
        </w:rPr>
        <w:t xml:space="preserve"> únicamente proporcionará la información que obra en sus archivos, lo que a</w:t>
      </w:r>
      <w:r w:rsidRPr="001A7420">
        <w:rPr>
          <w:rFonts w:ascii="Palatino Linotype" w:hAnsi="Palatino Linotype" w:cs="Times New Roman"/>
          <w:i/>
          <w:color w:val="000000" w:themeColor="text1"/>
        </w:rPr>
        <w:t xml:space="preserve"> contrario sensu</w:t>
      </w:r>
      <w:r w:rsidRPr="001A7420">
        <w:rPr>
          <w:rFonts w:ascii="Palatino Linotype" w:hAnsi="Palatino Linotype" w:cs="Times New Roman"/>
          <w:color w:val="000000" w:themeColor="text1"/>
        </w:rPr>
        <w:t xml:space="preserve"> significa que no se está obligado a proporcionar lo que no obre en sus archivos. </w:t>
      </w:r>
    </w:p>
    <w:p w14:paraId="61EB244C" w14:textId="77777777" w:rsidR="00C55888" w:rsidRPr="001A7420" w:rsidRDefault="00C55888" w:rsidP="001A7420">
      <w:pPr>
        <w:spacing w:line="360" w:lineRule="auto"/>
        <w:contextualSpacing/>
        <w:jc w:val="both"/>
        <w:rPr>
          <w:rFonts w:ascii="Palatino Linotype" w:hAnsi="Palatino Linotype" w:cs="Times New Roman"/>
          <w:color w:val="000000" w:themeColor="text1"/>
        </w:rPr>
      </w:pPr>
    </w:p>
    <w:p w14:paraId="789C6EF0" w14:textId="77777777" w:rsidR="00C55888" w:rsidRPr="001A7420" w:rsidRDefault="00C55888" w:rsidP="001A7420">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420">
        <w:rPr>
          <w:rFonts w:ascii="Palatino Linotype" w:eastAsia="Palatino Linotype" w:hAnsi="Palatino Linotype" w:cs="Palatino Linotype"/>
          <w:color w:val="000000" w:themeColor="text1"/>
        </w:rPr>
        <w:lastRenderedPageBreak/>
        <w:t xml:space="preserve">En esa tesitura, se observa que el </w:t>
      </w:r>
      <w:r w:rsidRPr="001A7420">
        <w:rPr>
          <w:rFonts w:ascii="Palatino Linotype" w:eastAsia="Palatino Linotype" w:hAnsi="Palatino Linotype" w:cs="Palatino Linotype"/>
          <w:b/>
          <w:bCs/>
          <w:color w:val="000000" w:themeColor="text1"/>
        </w:rPr>
        <w:t xml:space="preserve">SUJETO OBLIGADO </w:t>
      </w:r>
      <w:r w:rsidRPr="001A7420">
        <w:rPr>
          <w:rFonts w:ascii="Palatino Linotype" w:eastAsia="Palatino Linotype" w:hAnsi="Palatino Linotype" w:cs="Palatino Linotype"/>
          <w:color w:val="000000" w:themeColor="text1"/>
        </w:rPr>
        <w:t>mediante el informe justificado modificó la respuesta inicial, pronunciándose respecto de la información faltante como un hecho negativo.</w:t>
      </w:r>
    </w:p>
    <w:p w14:paraId="2458F0D7" w14:textId="77777777" w:rsidR="00C55888" w:rsidRPr="001A7420" w:rsidRDefault="00C55888" w:rsidP="001A7420">
      <w:pPr>
        <w:pStyle w:val="Prrafodelista"/>
        <w:spacing w:line="360" w:lineRule="auto"/>
        <w:ind w:left="0"/>
        <w:rPr>
          <w:rFonts w:ascii="Palatino Linotype" w:eastAsia="Palatino Linotype" w:hAnsi="Palatino Linotype" w:cs="Palatino Linotype"/>
          <w:color w:val="000000" w:themeColor="text1"/>
        </w:rPr>
      </w:pPr>
    </w:p>
    <w:p w14:paraId="031C2121" w14:textId="77777777" w:rsidR="00C55888" w:rsidRPr="001A7420" w:rsidRDefault="00C55888" w:rsidP="001A7420">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420">
        <w:rPr>
          <w:rFonts w:ascii="Palatino Linotype" w:eastAsia="Palatino Linotype" w:hAnsi="Palatino Linotype" w:cs="Palatino Linotype"/>
          <w:color w:val="000000" w:themeColor="text1"/>
        </w:rPr>
        <w:t xml:space="preserve">En ese orden de ideas, podemos llegar a la conclusión de la inexistencia del acto reclamado, al acreditarse con las constancias que integran el expediente, que el </w:t>
      </w:r>
      <w:r w:rsidRPr="001A7420">
        <w:rPr>
          <w:rFonts w:ascii="Palatino Linotype" w:eastAsia="Palatino Linotype" w:hAnsi="Palatino Linotype" w:cs="Palatino Linotype"/>
          <w:b/>
          <w:color w:val="000000" w:themeColor="text1"/>
        </w:rPr>
        <w:t>Sujeto Obligado</w:t>
      </w:r>
      <w:r w:rsidRPr="001A7420">
        <w:rPr>
          <w:rFonts w:ascii="Palatino Linotype" w:eastAsia="Palatino Linotype" w:hAnsi="Palatino Linotype" w:cs="Palatino Linotype"/>
          <w:color w:val="000000" w:themeColor="text1"/>
        </w:rPr>
        <w:t xml:space="preserve"> modifico la respuesta inicial por lo que al entregar la información que combatió el </w:t>
      </w:r>
      <w:r w:rsidRPr="001A7420">
        <w:rPr>
          <w:rFonts w:ascii="Palatino Linotype" w:eastAsia="Palatino Linotype" w:hAnsi="Palatino Linotype" w:cs="Palatino Linotype"/>
          <w:b/>
          <w:bCs/>
          <w:color w:val="000000" w:themeColor="text1"/>
        </w:rPr>
        <w:t>RECCURENTE</w:t>
      </w:r>
      <w:r w:rsidRPr="001A7420">
        <w:rPr>
          <w:rFonts w:ascii="Palatino Linotype" w:eastAsia="Palatino Linotype" w:hAnsi="Palatino Linotype" w:cs="Palatino Linotype"/>
          <w:color w:val="000000" w:themeColor="text1"/>
        </w:rPr>
        <w:t xml:space="preserve"> dejo sin materia el presente recurso</w:t>
      </w:r>
    </w:p>
    <w:p w14:paraId="6F776B44" w14:textId="77777777" w:rsidR="000C7A6D" w:rsidRPr="001A7420" w:rsidRDefault="000C7A6D" w:rsidP="001A7420">
      <w:pPr>
        <w:spacing w:line="360" w:lineRule="auto"/>
        <w:contextualSpacing/>
        <w:jc w:val="both"/>
        <w:rPr>
          <w:rFonts w:ascii="Palatino Linotype" w:eastAsia="Palatino Linotype" w:hAnsi="Palatino Linotype" w:cs="Palatino Linotype"/>
          <w:color w:val="000000" w:themeColor="text1"/>
        </w:rPr>
      </w:pPr>
    </w:p>
    <w:p w14:paraId="535AF7A1" w14:textId="6914648E" w:rsidR="000C7A6D" w:rsidRPr="001A7420" w:rsidRDefault="0042514F" w:rsidP="001A7420">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420">
        <w:rPr>
          <w:rFonts w:ascii="Palatino Linotype" w:eastAsia="Palatino Linotype" w:hAnsi="Palatino Linotype" w:cs="Palatino Linotype"/>
          <w:color w:val="000000" w:themeColor="text1"/>
        </w:rPr>
        <w:t xml:space="preserve">Finalmente, respecto de los motivos de inconformidad relativos a: </w:t>
      </w:r>
      <w:r w:rsidRPr="001A7420">
        <w:rPr>
          <w:rFonts w:ascii="Palatino Linotype" w:eastAsia="Palatino Linotype" w:hAnsi="Palatino Linotype" w:cs="Palatino Linotype"/>
          <w:i/>
          <w:color w:val="000000" w:themeColor="text1"/>
        </w:rPr>
        <w:t>Se sabe que el hermano del señor presidente es el responsable de hacer acciones en las áreas del deporte en el municipio, en especial en las albercas municipales. Y la negativa confirma los hechos.</w:t>
      </w:r>
    </w:p>
    <w:p w14:paraId="6380D6B2" w14:textId="77777777" w:rsidR="00C55888" w:rsidRPr="001A7420" w:rsidRDefault="00C55888" w:rsidP="001A7420">
      <w:pPr>
        <w:pStyle w:val="Prrafodelista"/>
        <w:ind w:left="0"/>
        <w:rPr>
          <w:rFonts w:ascii="Palatino Linotype" w:eastAsia="Palatino Linotype" w:hAnsi="Palatino Linotype" w:cs="Palatino Linotype"/>
          <w:color w:val="000000" w:themeColor="text1"/>
        </w:rPr>
      </w:pPr>
    </w:p>
    <w:p w14:paraId="16722A36" w14:textId="174495C8" w:rsidR="0042514F" w:rsidRPr="001A7420" w:rsidRDefault="0042514F" w:rsidP="001A7420">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420">
        <w:rPr>
          <w:rFonts w:ascii="Palatino Linotype" w:eastAsia="Palatino Linotype" w:hAnsi="Palatino Linotype" w:cs="Palatino Linotype"/>
          <w:color w:val="000000" w:themeColor="text1"/>
        </w:rPr>
        <w:t>Debe señalarse que no constituye un indicio o una prueba que este Órgano Garante deba considerar para resolver al asunto; dado que una prueba corresponde a cualquier medio o instrumento como de manera enunciativa mas no limitativa, pudiera ser una documental publica que la persona hubiera generado derivado de las probables acciones realizadas en el área del deporte, con la finalidad demostrar la existencia de un hecho o la veracidad de una afirmación que es relevante para la decisión final.</w:t>
      </w:r>
    </w:p>
    <w:p w14:paraId="34CA243F" w14:textId="77777777" w:rsidR="0042514F" w:rsidRPr="001A7420" w:rsidRDefault="0042514F" w:rsidP="001A7420">
      <w:pPr>
        <w:spacing w:line="360" w:lineRule="auto"/>
        <w:contextualSpacing/>
        <w:jc w:val="both"/>
        <w:rPr>
          <w:rFonts w:ascii="Palatino Linotype" w:eastAsia="Palatino Linotype" w:hAnsi="Palatino Linotype" w:cs="Palatino Linotype"/>
          <w:color w:val="000000" w:themeColor="text1"/>
        </w:rPr>
      </w:pPr>
    </w:p>
    <w:p w14:paraId="580F2D53" w14:textId="7DFA438A" w:rsidR="000C7A6D" w:rsidRPr="001A7420" w:rsidRDefault="0042514F" w:rsidP="001A7420">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420">
        <w:rPr>
          <w:rFonts w:ascii="Palatino Linotype" w:eastAsia="Palatino Linotype" w:hAnsi="Palatino Linotype" w:cs="Palatino Linotype"/>
          <w:color w:val="000000" w:themeColor="text1"/>
        </w:rPr>
        <w:t xml:space="preserve">Luego entonces se concluye que corresponden a manifestaciones subjetivas emitidas por la parte </w:t>
      </w:r>
      <w:r w:rsidRPr="001A7420">
        <w:rPr>
          <w:rFonts w:ascii="Palatino Linotype" w:eastAsia="Palatino Linotype" w:hAnsi="Palatino Linotype" w:cs="Palatino Linotype"/>
          <w:b/>
          <w:color w:val="000000" w:themeColor="text1"/>
        </w:rPr>
        <w:t xml:space="preserve">RECURRENTE </w:t>
      </w:r>
      <w:r w:rsidRPr="001A7420">
        <w:rPr>
          <w:rFonts w:ascii="Palatino Linotype" w:eastAsia="Palatino Linotype" w:hAnsi="Palatino Linotype" w:cs="Palatino Linotype"/>
          <w:color w:val="000000" w:themeColor="text1"/>
        </w:rPr>
        <w:t>en ejercicio de su libertad de expresión; pero que sin embargo no abonan a la verdad de los hechos que alega, permitiendo así que la resolución de mérito esté basada en hechos demostrables y no en suposiciones.</w:t>
      </w:r>
    </w:p>
    <w:p w14:paraId="1F326EA2" w14:textId="77777777" w:rsidR="00E40E62" w:rsidRPr="001A7420" w:rsidRDefault="00E40E62" w:rsidP="001A7420">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1A7420">
        <w:rPr>
          <w:rFonts w:ascii="Palatino Linotype" w:hAnsi="Palatino Linotype"/>
          <w:bCs/>
          <w:color w:val="000000" w:themeColor="text1"/>
        </w:rPr>
        <w:lastRenderedPageBreak/>
        <w:t xml:space="preserve">En razón de lo anterior, es que se estima que la información remitida en un hecho posterior </w:t>
      </w:r>
      <w:r w:rsidRPr="001A7420">
        <w:rPr>
          <w:rFonts w:ascii="Palatino Linotype" w:hAnsi="Palatino Linotype" w:cs="Arial"/>
          <w:color w:val="000000" w:themeColor="text1"/>
        </w:rPr>
        <w:t>como</w:t>
      </w:r>
      <w:r w:rsidRPr="001A7420">
        <w:rPr>
          <w:rFonts w:ascii="Palatino Linotype" w:hAnsi="Palatino Linotype"/>
          <w:bCs/>
          <w:color w:val="000000" w:themeColor="text1"/>
        </w:rPr>
        <w:t xml:space="preserve"> lo es la etapa de manifestaciones en calidad de informe justificado</w:t>
      </w:r>
      <w:r w:rsidRPr="001A7420">
        <w:rPr>
          <w:rFonts w:ascii="Palatino Linotype" w:hAnsi="Palatino Linotype"/>
          <w:color w:val="000000" w:themeColor="text1"/>
        </w:rPr>
        <w:t>, resulta un hecho que actualiza una causal de sobreseimiento del Recurso de Revisión de mérito, en términos de lo dispuesto por</w:t>
      </w:r>
      <w:r w:rsidRPr="001A7420">
        <w:rPr>
          <w:rFonts w:ascii="Palatino Linotype" w:eastAsia="Palatino Linotype" w:hAnsi="Palatino Linotype" w:cs="Palatino Linotype"/>
          <w:color w:val="000000" w:themeColor="text1"/>
        </w:rPr>
        <w:t xml:space="preserve"> la fracción III del artículo 192 de la Ley de Transparencia y Acceso a la Información Pública del Estado de México y Municipios en su correlación con la causal de improcedencia contemplada en la </w:t>
      </w:r>
      <w:r w:rsidRPr="001A7420">
        <w:rPr>
          <w:rFonts w:ascii="Palatino Linotype" w:eastAsia="Palatino Linotype" w:hAnsi="Palatino Linotype" w:cs="Palatino Linotype"/>
          <w:color w:val="000000" w:themeColor="text1"/>
        </w:rPr>
        <w:fldChar w:fldCharType="begin"/>
      </w:r>
      <w:r w:rsidRPr="001A7420">
        <w:rPr>
          <w:rFonts w:ascii="Palatino Linotype" w:eastAsia="Palatino Linotype" w:hAnsi="Palatino Linotype" w:cs="Palatino Linotype"/>
          <w:color w:val="000000" w:themeColor="text1"/>
        </w:rPr>
        <w:instrText xml:space="preserve"> fracción VII del  </w:instrText>
      </w:r>
      <w:r w:rsidRPr="001A7420">
        <w:rPr>
          <w:rFonts w:ascii="Palatino Linotype" w:eastAsia="Palatino Linotype" w:hAnsi="Palatino Linotype" w:cs="Palatino Linotype"/>
          <w:color w:val="000000" w:themeColor="text1"/>
        </w:rPr>
        <w:fldChar w:fldCharType="separate"/>
      </w:r>
      <w:r w:rsidR="00E51275">
        <w:rPr>
          <w:rFonts w:ascii="Palatino Linotype" w:eastAsia="Palatino Linotype" w:hAnsi="Palatino Linotype" w:cs="Palatino Linotype"/>
          <w:b/>
          <w:bCs/>
          <w:color w:val="000000" w:themeColor="text1"/>
          <w:lang w:val="es-ES"/>
        </w:rPr>
        <w:t>¡Error! Marcador no definido.</w:t>
      </w:r>
      <w:r w:rsidRPr="001A7420">
        <w:rPr>
          <w:rFonts w:ascii="Palatino Linotype" w:eastAsia="Palatino Linotype" w:hAnsi="Palatino Linotype" w:cs="Palatino Linotype"/>
          <w:color w:val="000000" w:themeColor="text1"/>
        </w:rPr>
        <w:fldChar w:fldCharType="end"/>
      </w:r>
      <w:r w:rsidRPr="001A7420">
        <w:rPr>
          <w:rFonts w:ascii="Palatino Linotype" w:eastAsia="Palatino Linotype" w:hAnsi="Palatino Linotype" w:cs="Palatino Linotype"/>
          <w:color w:val="000000" w:themeColor="text1"/>
        </w:rPr>
        <w:t>artículo 191 del ordenamiento legal en cita, los que se transcriben a continuación, para un mejor entendimiento:</w:t>
      </w:r>
    </w:p>
    <w:p w14:paraId="40221BCF" w14:textId="77777777" w:rsidR="00E40E62" w:rsidRPr="001A7420" w:rsidRDefault="00E40E62" w:rsidP="001A7420">
      <w:pPr>
        <w:pStyle w:val="Prrafodelista"/>
        <w:pBdr>
          <w:top w:val="nil"/>
          <w:left w:val="nil"/>
          <w:bottom w:val="nil"/>
          <w:right w:val="nil"/>
          <w:between w:val="nil"/>
        </w:pBdr>
        <w:tabs>
          <w:tab w:val="left" w:pos="7938"/>
        </w:tabs>
        <w:spacing w:line="360" w:lineRule="auto"/>
        <w:ind w:left="0"/>
        <w:jc w:val="both"/>
        <w:rPr>
          <w:rFonts w:ascii="Palatino Linotype" w:eastAsia="Palatino Linotype" w:hAnsi="Palatino Linotype" w:cs="Palatino Linotype"/>
          <w:i/>
          <w:color w:val="000000" w:themeColor="text1"/>
        </w:rPr>
      </w:pPr>
      <w:r w:rsidRPr="001A7420">
        <w:rPr>
          <w:rFonts w:ascii="Palatino Linotype" w:eastAsia="Palatino Linotype" w:hAnsi="Palatino Linotype" w:cs="Palatino Linotype"/>
          <w:b/>
          <w:i/>
          <w:color w:val="000000" w:themeColor="text1"/>
        </w:rPr>
        <w:t>Artículo 192.</w:t>
      </w:r>
      <w:r w:rsidRPr="001A7420">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w:t>
      </w:r>
    </w:p>
    <w:p w14:paraId="7791AE09" w14:textId="77777777" w:rsidR="00E40E62" w:rsidRPr="001A7420" w:rsidRDefault="00E40E62" w:rsidP="001A7420">
      <w:pPr>
        <w:pStyle w:val="Prrafodelista"/>
        <w:pBdr>
          <w:top w:val="nil"/>
          <w:left w:val="nil"/>
          <w:bottom w:val="nil"/>
          <w:right w:val="nil"/>
          <w:between w:val="nil"/>
        </w:pBdr>
        <w:tabs>
          <w:tab w:val="left" w:pos="7938"/>
        </w:tabs>
        <w:spacing w:line="360" w:lineRule="auto"/>
        <w:ind w:left="0"/>
        <w:jc w:val="both"/>
        <w:rPr>
          <w:rFonts w:ascii="Palatino Linotype" w:eastAsia="Palatino Linotype" w:hAnsi="Palatino Linotype" w:cs="Palatino Linotype"/>
          <w:i/>
          <w:color w:val="000000" w:themeColor="text1"/>
        </w:rPr>
      </w:pPr>
      <w:r w:rsidRPr="001A7420">
        <w:rPr>
          <w:rFonts w:ascii="Palatino Linotype" w:eastAsia="Palatino Linotype" w:hAnsi="Palatino Linotype" w:cs="Palatino Linotype"/>
          <w:i/>
          <w:color w:val="000000" w:themeColor="text1"/>
        </w:rPr>
        <w:t>…</w:t>
      </w:r>
    </w:p>
    <w:p w14:paraId="2ACE874E" w14:textId="77777777" w:rsidR="00E40E62" w:rsidRPr="001A7420" w:rsidRDefault="00E40E62" w:rsidP="001A7420">
      <w:pPr>
        <w:pStyle w:val="Prrafodelista"/>
        <w:pBdr>
          <w:top w:val="nil"/>
          <w:left w:val="nil"/>
          <w:bottom w:val="nil"/>
          <w:right w:val="nil"/>
          <w:between w:val="nil"/>
        </w:pBdr>
        <w:tabs>
          <w:tab w:val="left" w:pos="7938"/>
        </w:tabs>
        <w:spacing w:line="360" w:lineRule="auto"/>
        <w:ind w:left="0"/>
        <w:jc w:val="both"/>
        <w:rPr>
          <w:rFonts w:ascii="Palatino Linotype" w:eastAsia="Palatino Linotype" w:hAnsi="Palatino Linotype" w:cs="Palatino Linotype"/>
          <w:i/>
          <w:color w:val="000000" w:themeColor="text1"/>
        </w:rPr>
      </w:pPr>
      <w:r w:rsidRPr="001A7420">
        <w:rPr>
          <w:rFonts w:ascii="Palatino Linotype" w:eastAsia="Palatino Linotype" w:hAnsi="Palatino Linotype" w:cs="Palatino Linotype"/>
          <w:b/>
          <w:i/>
          <w:color w:val="000000" w:themeColor="text1"/>
        </w:rPr>
        <w:t xml:space="preserve">III. </w:t>
      </w:r>
      <w:r w:rsidRPr="001A7420">
        <w:rPr>
          <w:rFonts w:ascii="Palatino Linotype" w:eastAsia="Palatino Linotype" w:hAnsi="Palatino Linotype" w:cs="Palatino Linotype"/>
          <w:b/>
          <w:bCs/>
          <w:i/>
          <w:color w:val="000000" w:themeColor="text1"/>
        </w:rPr>
        <w:t>El sujeto obligado responsable del acto lo modifique o revoque de tal manera que el recurso de revisión quede sin materia</w:t>
      </w:r>
      <w:r w:rsidRPr="001A7420">
        <w:rPr>
          <w:rFonts w:ascii="Palatino Linotype" w:eastAsia="Palatino Linotype" w:hAnsi="Palatino Linotype" w:cs="Palatino Linotype"/>
          <w:bCs/>
          <w:i/>
          <w:color w:val="000000" w:themeColor="text1"/>
        </w:rPr>
        <w:t>;</w:t>
      </w:r>
      <w:r w:rsidRPr="001A7420">
        <w:rPr>
          <w:rFonts w:ascii="Palatino Linotype" w:eastAsia="Palatino Linotype" w:hAnsi="Palatino Linotype" w:cs="Palatino Linotype"/>
          <w:i/>
          <w:color w:val="000000" w:themeColor="text1"/>
        </w:rPr>
        <w:t xml:space="preserve"> </w:t>
      </w:r>
    </w:p>
    <w:p w14:paraId="502994E0" w14:textId="77777777" w:rsidR="00E40E62" w:rsidRPr="001A7420" w:rsidRDefault="00E40E62" w:rsidP="001A7420">
      <w:pPr>
        <w:pStyle w:val="Prrafodelista"/>
        <w:pBdr>
          <w:top w:val="nil"/>
          <w:left w:val="nil"/>
          <w:bottom w:val="nil"/>
          <w:right w:val="nil"/>
          <w:between w:val="nil"/>
        </w:pBdr>
        <w:tabs>
          <w:tab w:val="left" w:pos="7938"/>
        </w:tabs>
        <w:spacing w:line="360" w:lineRule="auto"/>
        <w:ind w:left="0"/>
        <w:jc w:val="both"/>
        <w:rPr>
          <w:rFonts w:ascii="Palatino Linotype" w:eastAsia="Palatino Linotype" w:hAnsi="Palatino Linotype" w:cs="Palatino Linotype"/>
          <w:i/>
          <w:color w:val="000000" w:themeColor="text1"/>
        </w:rPr>
      </w:pPr>
      <w:r w:rsidRPr="001A7420">
        <w:rPr>
          <w:rFonts w:ascii="Palatino Linotype" w:eastAsia="Palatino Linotype" w:hAnsi="Palatino Linotype" w:cs="Palatino Linotype"/>
          <w:b/>
          <w:i/>
          <w:color w:val="000000" w:themeColor="text1"/>
        </w:rPr>
        <w:t>…</w:t>
      </w:r>
      <w:r w:rsidRPr="001A7420">
        <w:rPr>
          <w:rFonts w:ascii="Palatino Linotype" w:eastAsia="Palatino Linotype" w:hAnsi="Palatino Linotype" w:cs="Palatino Linotype"/>
          <w:i/>
          <w:color w:val="000000" w:themeColor="text1"/>
        </w:rPr>
        <w:t>“</w:t>
      </w:r>
    </w:p>
    <w:p w14:paraId="66413189" w14:textId="77777777" w:rsidR="00E40E62" w:rsidRPr="001A7420" w:rsidRDefault="00E40E62" w:rsidP="001A7420">
      <w:pPr>
        <w:pStyle w:val="Prrafodelista"/>
        <w:pBdr>
          <w:top w:val="nil"/>
          <w:left w:val="nil"/>
          <w:bottom w:val="nil"/>
          <w:right w:val="nil"/>
          <w:between w:val="nil"/>
        </w:pBdr>
        <w:tabs>
          <w:tab w:val="left" w:pos="7938"/>
        </w:tabs>
        <w:spacing w:line="360" w:lineRule="auto"/>
        <w:ind w:left="0"/>
        <w:jc w:val="both"/>
        <w:rPr>
          <w:rFonts w:ascii="Palatino Linotype" w:eastAsia="Palatino Linotype" w:hAnsi="Palatino Linotype" w:cs="Palatino Linotype"/>
          <w:color w:val="000000" w:themeColor="text1"/>
        </w:rPr>
      </w:pPr>
      <w:r w:rsidRPr="001A7420">
        <w:rPr>
          <w:rFonts w:ascii="Palatino Linotype" w:eastAsia="Palatino Linotype" w:hAnsi="Palatino Linotype" w:cs="Palatino Linotype"/>
          <w:color w:val="000000" w:themeColor="text1"/>
        </w:rPr>
        <w:t>Énfasis propio</w:t>
      </w:r>
    </w:p>
    <w:p w14:paraId="08976607" w14:textId="77777777" w:rsidR="00C94D3E" w:rsidRPr="001A7420" w:rsidRDefault="00C94D3E" w:rsidP="001A7420">
      <w:pPr>
        <w:pStyle w:val="Prrafodelista"/>
        <w:pBdr>
          <w:top w:val="nil"/>
          <w:left w:val="nil"/>
          <w:bottom w:val="nil"/>
          <w:right w:val="nil"/>
          <w:between w:val="nil"/>
        </w:pBdr>
        <w:tabs>
          <w:tab w:val="left" w:pos="7938"/>
        </w:tabs>
        <w:spacing w:line="360" w:lineRule="auto"/>
        <w:ind w:left="0"/>
        <w:jc w:val="both"/>
        <w:rPr>
          <w:rFonts w:ascii="Palatino Linotype" w:eastAsia="Palatino Linotype" w:hAnsi="Palatino Linotype" w:cs="Palatino Linotype"/>
          <w:color w:val="000000" w:themeColor="text1"/>
        </w:rPr>
      </w:pPr>
    </w:p>
    <w:p w14:paraId="666E0CAA" w14:textId="77777777" w:rsidR="00E40E62" w:rsidRPr="001A7420" w:rsidRDefault="00E40E62" w:rsidP="001A7420">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1A7420">
        <w:rPr>
          <w:rFonts w:ascii="Palatino Linotype" w:eastAsia="Palatino Linotype" w:hAnsi="Palatino Linotype" w:cs="Palatino Linotype"/>
          <w:color w:val="000000" w:themeColor="text1"/>
        </w:rPr>
        <w:t xml:space="preserve">Siendo el sobreseimiento un acto que da por terminado el procedimiento </w:t>
      </w:r>
      <w:r w:rsidRPr="001A7420">
        <w:rPr>
          <w:rFonts w:ascii="Palatino Linotype" w:hAnsi="Palatino Linotype"/>
          <w:bCs/>
          <w:color w:val="000000" w:themeColor="text1"/>
        </w:rPr>
        <w:t>administrativo</w:t>
      </w:r>
      <w:r w:rsidRPr="001A7420">
        <w:rPr>
          <w:rFonts w:ascii="Palatino Linotype" w:eastAsia="Palatino Linotype" w:hAnsi="Palatino Linotype" w:cs="Palatino Linotype"/>
          <w:color w:val="000000" w:themeColor="text1"/>
        </w:rPr>
        <w:t xml:space="preserve"> de </w:t>
      </w:r>
      <w:r w:rsidRPr="001A7420">
        <w:rPr>
          <w:rFonts w:ascii="Palatino Linotype" w:hAnsi="Palatino Linotype"/>
          <w:color w:val="000000" w:themeColor="text1"/>
        </w:rPr>
        <w:t>impugnación</w:t>
      </w:r>
      <w:r w:rsidRPr="001A7420">
        <w:rPr>
          <w:rFonts w:ascii="Palatino Linotype" w:eastAsia="Palatino Linotype" w:hAnsi="Palatino Linotype" w:cs="Palatino Linotype"/>
          <w:color w:val="000000" w:themeColor="text1"/>
        </w:rPr>
        <w:t xml:space="preserve"> sin resolver el fondo de la cuestión planteada, por presentarse causas que impiden a la autoridad referirse a lo sustancial de lo planteado por </w:t>
      </w:r>
      <w:r w:rsidRPr="001A7420">
        <w:rPr>
          <w:rFonts w:ascii="Palatino Linotype" w:eastAsia="Palatino Linotype" w:hAnsi="Palatino Linotype" w:cs="Palatino Linotype"/>
          <w:b/>
          <w:color w:val="000000" w:themeColor="text1"/>
        </w:rPr>
        <w:t>EL RECURRENTE</w:t>
      </w:r>
      <w:r w:rsidRPr="001A7420">
        <w:rPr>
          <w:rFonts w:ascii="Palatino Linotype" w:eastAsia="Palatino Linotype" w:hAnsi="Palatino Linotype" w:cs="Palatino Linotype"/>
          <w:color w:val="000000" w:themeColor="text1"/>
        </w:rPr>
        <w:t>, los efectos del sobreseimiento consisten en dar por concluido el recurso administrativo sin entrar al estudio de fondo del asunto de que se trate; lo anterior con apoyo en el criterio del Poder Judicial de la Federación con rubro:</w:t>
      </w:r>
    </w:p>
    <w:p w14:paraId="26E8D5F6" w14:textId="77777777" w:rsidR="00E40E62" w:rsidRPr="001A7420" w:rsidRDefault="00E40E62" w:rsidP="001A7420">
      <w:pPr>
        <w:spacing w:line="360" w:lineRule="auto"/>
        <w:jc w:val="both"/>
        <w:rPr>
          <w:rFonts w:ascii="Palatino Linotype" w:eastAsia="Palatino Linotype" w:hAnsi="Palatino Linotype" w:cs="Palatino Linotype"/>
          <w:color w:val="000000" w:themeColor="text1"/>
        </w:rPr>
      </w:pPr>
    </w:p>
    <w:p w14:paraId="4D65100A" w14:textId="77777777" w:rsidR="00E40E62" w:rsidRPr="001A7420" w:rsidRDefault="00E40E62" w:rsidP="001A7420">
      <w:pPr>
        <w:pStyle w:val="Prrafodelista"/>
        <w:spacing w:line="360" w:lineRule="auto"/>
        <w:ind w:left="0"/>
        <w:jc w:val="both"/>
        <w:rPr>
          <w:rFonts w:ascii="Palatino Linotype" w:eastAsia="Palatino Linotype" w:hAnsi="Palatino Linotype" w:cs="Palatino Linotype"/>
          <w:b/>
          <w:i/>
          <w:color w:val="000000" w:themeColor="text1"/>
        </w:rPr>
      </w:pPr>
      <w:r w:rsidRPr="001A7420">
        <w:rPr>
          <w:rFonts w:ascii="Palatino Linotype" w:eastAsia="Palatino Linotype" w:hAnsi="Palatino Linotype" w:cs="Palatino Linotype"/>
          <w:i/>
          <w:color w:val="000000" w:themeColor="text1"/>
        </w:rPr>
        <w:lastRenderedPageBreak/>
        <w:t>“</w:t>
      </w:r>
      <w:r w:rsidRPr="001A7420">
        <w:rPr>
          <w:rFonts w:ascii="Palatino Linotype" w:eastAsia="Palatino Linotype" w:hAnsi="Palatino Linotype" w:cs="Palatino Linotype"/>
          <w:b/>
          <w:i/>
          <w:color w:val="000000" w:themeColor="text1"/>
        </w:rPr>
        <w:t>SOBRESEIMIENTO, NO PERMITE ENTRAR AL ESTUDIO DE LAS CUESTIONES DE FONDO</w:t>
      </w:r>
    </w:p>
    <w:p w14:paraId="39252906" w14:textId="77777777" w:rsidR="00E40E62" w:rsidRPr="001A7420" w:rsidRDefault="00E40E62" w:rsidP="001A7420">
      <w:pPr>
        <w:pStyle w:val="Prrafodelista"/>
        <w:spacing w:line="360" w:lineRule="auto"/>
        <w:ind w:left="0"/>
        <w:jc w:val="both"/>
        <w:rPr>
          <w:rFonts w:ascii="Palatino Linotype" w:eastAsia="Palatino Linotype" w:hAnsi="Palatino Linotype" w:cs="Palatino Linotype"/>
          <w:i/>
          <w:color w:val="000000" w:themeColor="text1"/>
        </w:rPr>
      </w:pPr>
      <w:r w:rsidRPr="001A7420">
        <w:rPr>
          <w:rFonts w:ascii="Palatino Linotype" w:eastAsia="Palatino Linotype" w:hAnsi="Palatino Linotype" w:cs="Palatino Linotype"/>
          <w:i/>
          <w:color w:val="000000" w:themeColor="text1"/>
        </w:rPr>
        <w:t>Localización: 213609. II.2o.183 K. Tribunales Colegiados de Circuito. Octava Época. Semanario Judicial de la Federación. Tomo XIII, Febrero de 1994, Pág. 420</w:t>
      </w:r>
    </w:p>
    <w:p w14:paraId="61A39967" w14:textId="77777777" w:rsidR="00E40E62" w:rsidRPr="001A7420" w:rsidRDefault="00E40E62" w:rsidP="001A7420">
      <w:pPr>
        <w:pStyle w:val="Prrafodelista"/>
        <w:spacing w:line="360" w:lineRule="auto"/>
        <w:ind w:left="0"/>
        <w:jc w:val="both"/>
        <w:rPr>
          <w:rFonts w:ascii="Palatino Linotype" w:eastAsia="Palatino Linotype" w:hAnsi="Palatino Linotype" w:cs="Palatino Linotype"/>
          <w:i/>
          <w:color w:val="000000" w:themeColor="text1"/>
        </w:rPr>
      </w:pPr>
      <w:r w:rsidRPr="001A7420">
        <w:rPr>
          <w:rFonts w:ascii="Palatino Linotype" w:eastAsia="Palatino Linotype" w:hAnsi="Palatino Linotype" w:cs="Palatino Linotype"/>
          <w:i/>
          <w:color w:val="000000" w:themeColor="text1"/>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14:paraId="5C40F688" w14:textId="77777777" w:rsidR="00E40E62" w:rsidRPr="001A7420" w:rsidRDefault="00E40E62" w:rsidP="001A7420">
      <w:pPr>
        <w:pStyle w:val="Prrafodelista"/>
        <w:spacing w:line="360" w:lineRule="auto"/>
        <w:ind w:left="0"/>
        <w:jc w:val="both"/>
        <w:rPr>
          <w:rFonts w:ascii="Palatino Linotype" w:eastAsia="Palatino Linotype" w:hAnsi="Palatino Linotype" w:cs="Palatino Linotype"/>
          <w:i/>
          <w:color w:val="000000" w:themeColor="text1"/>
        </w:rPr>
      </w:pPr>
    </w:p>
    <w:p w14:paraId="433EB1BF" w14:textId="77777777" w:rsidR="00E40E62" w:rsidRPr="001A7420" w:rsidRDefault="00E40E62" w:rsidP="001A7420">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1A7420">
        <w:rPr>
          <w:rFonts w:ascii="Palatino Linotype" w:eastAsia="Palatino Linotype" w:hAnsi="Palatino Linotype" w:cs="Palatino Linotype"/>
          <w:color w:val="000000" w:themeColor="text1"/>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4610A496" w14:textId="77777777" w:rsidR="00E40E62" w:rsidRPr="001A7420" w:rsidRDefault="00E40E62" w:rsidP="001A7420">
      <w:pPr>
        <w:pStyle w:val="Prrafodelista"/>
        <w:spacing w:line="360" w:lineRule="auto"/>
        <w:ind w:left="0"/>
        <w:jc w:val="both"/>
        <w:rPr>
          <w:rFonts w:ascii="Palatino Linotype" w:eastAsia="Palatino Linotype" w:hAnsi="Palatino Linotype" w:cs="Palatino Linotype"/>
          <w:b/>
          <w:i/>
          <w:color w:val="000000" w:themeColor="text1"/>
        </w:rPr>
      </w:pPr>
      <w:r w:rsidRPr="001A7420">
        <w:rPr>
          <w:rFonts w:ascii="Palatino Linotype" w:eastAsia="Palatino Linotype" w:hAnsi="Palatino Linotype" w:cs="Palatino Linotype"/>
          <w:b/>
          <w:i/>
          <w:color w:val="000000" w:themeColor="text1"/>
        </w:rPr>
        <w:t>“DESECHAMIENTO O SOBRESEIMIENTO EN EL JUICIO DE AMPARO. NO IMPLICA DENEGACIÓN DE JUSTICIA NI GENERA INSEGURIDAD JURÍDICA”</w:t>
      </w:r>
    </w:p>
    <w:p w14:paraId="0786E424" w14:textId="77777777" w:rsidR="00E40E62" w:rsidRPr="001A7420" w:rsidRDefault="00E40E62" w:rsidP="001A7420">
      <w:pPr>
        <w:pStyle w:val="Prrafodelista"/>
        <w:spacing w:line="360" w:lineRule="auto"/>
        <w:ind w:left="0"/>
        <w:jc w:val="both"/>
        <w:rPr>
          <w:rFonts w:ascii="Palatino Linotype" w:eastAsia="Palatino Linotype" w:hAnsi="Palatino Linotype" w:cs="Palatino Linotype"/>
          <w:i/>
          <w:color w:val="000000" w:themeColor="text1"/>
        </w:rPr>
      </w:pPr>
      <w:r w:rsidRPr="001A7420">
        <w:rPr>
          <w:rFonts w:ascii="Palatino Linotype" w:eastAsia="Palatino Linotype" w:hAnsi="Palatino Linotype" w:cs="Palatino Linotype"/>
          <w:i/>
          <w:color w:val="000000" w:themeColor="text1"/>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w:t>
      </w:r>
      <w:r w:rsidRPr="001A7420">
        <w:rPr>
          <w:rFonts w:ascii="Palatino Linotype" w:eastAsia="Palatino Linotype" w:hAnsi="Palatino Linotype" w:cs="Palatino Linotype"/>
          <w:i/>
          <w:color w:val="000000" w:themeColor="text1"/>
        </w:rPr>
        <w:lastRenderedPageBreak/>
        <w:t xml:space="preserve">amparo, con independencia de que no comparta el sentido de la resolución, dado que de esa forma quien imparte justicia se pronuncia sobre la acción, diciendo así el derecho y permitiendo que impere el orden jurídico.” </w:t>
      </w:r>
    </w:p>
    <w:p w14:paraId="5CEADDCB" w14:textId="77777777" w:rsidR="00E40E62" w:rsidRPr="001A7420" w:rsidRDefault="00E40E62" w:rsidP="001A7420">
      <w:pPr>
        <w:pStyle w:val="Prrafodelista"/>
        <w:spacing w:line="360" w:lineRule="auto"/>
        <w:ind w:left="0"/>
        <w:jc w:val="both"/>
        <w:rPr>
          <w:rFonts w:ascii="Palatino Linotype" w:eastAsia="Palatino Linotype" w:hAnsi="Palatino Linotype" w:cs="Palatino Linotype"/>
          <w:i/>
          <w:color w:val="000000" w:themeColor="text1"/>
        </w:rPr>
      </w:pPr>
    </w:p>
    <w:p w14:paraId="394B8EBC" w14:textId="7873AEAE" w:rsidR="00E40E62" w:rsidRPr="001A7420" w:rsidRDefault="00E40E62" w:rsidP="001A7420">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1A7420">
        <w:rPr>
          <w:rFonts w:ascii="Palatino Linotype" w:eastAsia="Palatino Linotype" w:hAnsi="Palatino Linotype" w:cs="Palatino Linotype"/>
          <w:color w:val="000000" w:themeColor="text1"/>
        </w:rPr>
        <w:t xml:space="preserve">Bajo ese tenor con fundamento en la segunda hipótesis de la fracción I del artículo 186, de la Ley de Transparencia y Acceso a la Información Pública del Estado de México y Municipios, se </w:t>
      </w:r>
      <w:r w:rsidR="00D4289A" w:rsidRPr="001A7420">
        <w:rPr>
          <w:rFonts w:ascii="Palatino Linotype" w:eastAsia="Palatino Linotype" w:hAnsi="Palatino Linotype" w:cs="Palatino Linotype"/>
          <w:b/>
          <w:color w:val="000000" w:themeColor="text1"/>
        </w:rPr>
        <w:t>s</w:t>
      </w:r>
      <w:r w:rsidRPr="001A7420">
        <w:rPr>
          <w:rFonts w:ascii="Palatino Linotype" w:eastAsia="Palatino Linotype" w:hAnsi="Palatino Linotype" w:cs="Palatino Linotype"/>
          <w:b/>
          <w:color w:val="000000" w:themeColor="text1"/>
        </w:rPr>
        <w:t xml:space="preserve">obresee </w:t>
      </w:r>
      <w:r w:rsidRPr="001A7420">
        <w:rPr>
          <w:rFonts w:ascii="Palatino Linotype" w:eastAsia="Palatino Linotype" w:hAnsi="Palatino Linotype" w:cs="Palatino Linotype"/>
          <w:color w:val="000000" w:themeColor="text1"/>
        </w:rPr>
        <w:t xml:space="preserve">el Recurso de Revisión </w:t>
      </w:r>
      <w:r w:rsidR="00243B13" w:rsidRPr="001A7420">
        <w:rPr>
          <w:rFonts w:ascii="Palatino Linotype" w:eastAsia="Palatino Linotype" w:hAnsi="Palatino Linotype" w:cs="Palatino Linotype"/>
          <w:b/>
          <w:color w:val="000000" w:themeColor="text1"/>
        </w:rPr>
        <w:t>09433/INFOEM/IP/RR/2025</w:t>
      </w:r>
      <w:r w:rsidRPr="001A7420">
        <w:rPr>
          <w:rFonts w:ascii="Palatino Linotype" w:eastAsia="Palatino Linotype" w:hAnsi="Palatino Linotype" w:cs="Palatino Linotype"/>
          <w:color w:val="000000" w:themeColor="text1"/>
        </w:rPr>
        <w:t>, que ha sido materia del presente fallo.</w:t>
      </w:r>
    </w:p>
    <w:p w14:paraId="22AFA1E8" w14:textId="77777777" w:rsidR="00E40E62" w:rsidRPr="001A7420" w:rsidRDefault="00E40E62" w:rsidP="001A7420">
      <w:pPr>
        <w:pStyle w:val="Prrafodelista"/>
        <w:spacing w:line="360" w:lineRule="auto"/>
        <w:ind w:left="0"/>
        <w:rPr>
          <w:rFonts w:ascii="Palatino Linotype" w:eastAsia="Palatino Linotype" w:hAnsi="Palatino Linotype" w:cs="Palatino Linotype"/>
          <w:color w:val="000000" w:themeColor="text1"/>
        </w:rPr>
      </w:pPr>
    </w:p>
    <w:p w14:paraId="46E3126E" w14:textId="77777777" w:rsidR="00E40E62" w:rsidRPr="001A7420" w:rsidRDefault="00E40E62" w:rsidP="001A7420">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themeColor="text1"/>
        </w:rPr>
      </w:pPr>
      <w:r w:rsidRPr="001A7420">
        <w:rPr>
          <w:rFonts w:ascii="Palatino Linotype" w:eastAsia="Palatino Linotype" w:hAnsi="Palatino Linotype" w:cs="Palatino Linotype"/>
          <w:color w:val="000000" w:themeColor="text1"/>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 emite los siguientes:</w:t>
      </w:r>
    </w:p>
    <w:p w14:paraId="4BE70D0B" w14:textId="77777777" w:rsidR="004326FA" w:rsidRPr="001A7420" w:rsidRDefault="004326FA" w:rsidP="001A7420">
      <w:pPr>
        <w:spacing w:line="360" w:lineRule="auto"/>
        <w:contextualSpacing/>
        <w:jc w:val="both"/>
        <w:rPr>
          <w:rFonts w:ascii="Palatino Linotype" w:eastAsia="Palatino Linotype" w:hAnsi="Palatino Linotype" w:cs="Palatino Linotype"/>
          <w:color w:val="000000" w:themeColor="text1"/>
        </w:rPr>
      </w:pPr>
    </w:p>
    <w:p w14:paraId="60BDCB21" w14:textId="7260FF13" w:rsidR="006C0D60" w:rsidRPr="001A7420" w:rsidRDefault="006C0D60" w:rsidP="001A742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1A7420">
        <w:rPr>
          <w:rFonts w:ascii="Palatino Linotype" w:eastAsia="Palatino Linotype" w:hAnsi="Palatino Linotype" w:cs="Palatino Linotype"/>
          <w:b/>
          <w:color w:val="000000" w:themeColor="text1"/>
        </w:rPr>
        <w:t xml:space="preserve">R E S </w:t>
      </w:r>
      <w:r w:rsidR="00761F40" w:rsidRPr="001A7420">
        <w:rPr>
          <w:rFonts w:ascii="Palatino Linotype" w:eastAsia="Palatino Linotype" w:hAnsi="Palatino Linotype" w:cs="Palatino Linotype"/>
          <w:b/>
          <w:color w:val="000000" w:themeColor="text1"/>
        </w:rPr>
        <w:t>O L U T I V O S</w:t>
      </w:r>
    </w:p>
    <w:p w14:paraId="7175AAC4" w14:textId="77777777" w:rsidR="000D0A0A" w:rsidRPr="001A7420" w:rsidRDefault="000D0A0A" w:rsidP="001A742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46A7640C" w14:textId="10B80147" w:rsidR="00E40E62" w:rsidRPr="001A7420" w:rsidRDefault="00E40E62" w:rsidP="001A742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A7420">
        <w:rPr>
          <w:rFonts w:ascii="Palatino Linotype" w:eastAsia="Palatino Linotype" w:hAnsi="Palatino Linotype" w:cs="Palatino Linotype"/>
          <w:b/>
          <w:color w:val="000000" w:themeColor="text1"/>
        </w:rPr>
        <w:t xml:space="preserve">PRIMERO. </w:t>
      </w:r>
      <w:r w:rsidRPr="001A7420">
        <w:rPr>
          <w:rFonts w:ascii="Palatino Linotype" w:eastAsia="Palatino Linotype" w:hAnsi="Palatino Linotype" w:cs="Palatino Linotype"/>
          <w:color w:val="000000" w:themeColor="text1"/>
        </w:rPr>
        <w:t xml:space="preserve">Se </w:t>
      </w:r>
      <w:r w:rsidRPr="001A7420">
        <w:rPr>
          <w:rFonts w:ascii="Palatino Linotype" w:eastAsia="Palatino Linotype" w:hAnsi="Palatino Linotype" w:cs="Palatino Linotype"/>
          <w:b/>
          <w:color w:val="000000" w:themeColor="text1"/>
        </w:rPr>
        <w:t>SOBRESEE</w:t>
      </w:r>
      <w:r w:rsidRPr="001A7420">
        <w:rPr>
          <w:rFonts w:ascii="Palatino Linotype" w:eastAsia="Palatino Linotype" w:hAnsi="Palatino Linotype" w:cs="Palatino Linotype"/>
          <w:color w:val="000000" w:themeColor="text1"/>
        </w:rPr>
        <w:t xml:space="preserve"> el Recurso de Revisión número </w:t>
      </w:r>
      <w:r w:rsidR="00243B13" w:rsidRPr="001A7420">
        <w:rPr>
          <w:rFonts w:ascii="Palatino Linotype" w:eastAsia="Palatino Linotype" w:hAnsi="Palatino Linotype" w:cs="Palatino Linotype"/>
          <w:b/>
          <w:color w:val="000000" w:themeColor="text1"/>
        </w:rPr>
        <w:t>09433/INFOEM/IP/RR/2025</w:t>
      </w:r>
      <w:r w:rsidRPr="001A7420">
        <w:rPr>
          <w:rFonts w:ascii="Palatino Linotype" w:eastAsia="Palatino Linotype" w:hAnsi="Palatino Linotype" w:cs="Palatino Linotype"/>
          <w:color w:val="000000" w:themeColor="text1"/>
        </w:rPr>
        <w:t xml:space="preserve">, conforme al artículo 192 fracción III de la Ley de Transparencia y Acceso a la Información Pública del Estado de México y Municipios, porque al </w:t>
      </w:r>
      <w:r w:rsidR="00136991" w:rsidRPr="001A7420">
        <w:rPr>
          <w:rFonts w:ascii="Palatino Linotype" w:eastAsia="Palatino Linotype" w:hAnsi="Palatino Linotype" w:cs="Palatino Linotype"/>
          <w:color w:val="000000" w:themeColor="text1"/>
        </w:rPr>
        <w:t>modificar su</w:t>
      </w:r>
      <w:r w:rsidRPr="001A7420">
        <w:rPr>
          <w:rFonts w:ascii="Palatino Linotype" w:eastAsia="Palatino Linotype" w:hAnsi="Palatino Linotype" w:cs="Palatino Linotype"/>
          <w:color w:val="000000" w:themeColor="text1"/>
        </w:rPr>
        <w:t xml:space="preserve"> respuesta el </w:t>
      </w:r>
      <w:r w:rsidRPr="001A7420">
        <w:rPr>
          <w:rFonts w:ascii="Palatino Linotype" w:eastAsia="Palatino Linotype" w:hAnsi="Palatino Linotype" w:cs="Palatino Linotype"/>
          <w:b/>
          <w:color w:val="000000" w:themeColor="text1"/>
        </w:rPr>
        <w:t>SUJETO OBLIGADO</w:t>
      </w:r>
      <w:r w:rsidR="00136991" w:rsidRPr="001A7420">
        <w:rPr>
          <w:rFonts w:ascii="Palatino Linotype" w:eastAsia="Palatino Linotype" w:hAnsi="Palatino Linotype" w:cs="Palatino Linotype"/>
          <w:color w:val="000000" w:themeColor="text1"/>
        </w:rPr>
        <w:t>;</w:t>
      </w:r>
      <w:r w:rsidRPr="001A7420">
        <w:rPr>
          <w:rFonts w:ascii="Palatino Linotype" w:eastAsia="Palatino Linotype" w:hAnsi="Palatino Linotype" w:cs="Palatino Linotype"/>
          <w:color w:val="000000" w:themeColor="text1"/>
        </w:rPr>
        <w:t xml:space="preserve"> el Recurso de Revisión quedó sin materia en términos del  Considerando </w:t>
      </w:r>
      <w:r w:rsidRPr="001A7420">
        <w:rPr>
          <w:rFonts w:ascii="Palatino Linotype" w:eastAsia="Palatino Linotype" w:hAnsi="Palatino Linotype" w:cs="Palatino Linotype"/>
          <w:b/>
          <w:color w:val="000000" w:themeColor="text1"/>
        </w:rPr>
        <w:t>TERCERO</w:t>
      </w:r>
      <w:r w:rsidRPr="001A7420">
        <w:rPr>
          <w:rFonts w:ascii="Palatino Linotype" w:eastAsia="Palatino Linotype" w:hAnsi="Palatino Linotype" w:cs="Palatino Linotype"/>
          <w:color w:val="000000" w:themeColor="text1"/>
        </w:rPr>
        <w:t xml:space="preserve"> de la presente Resolución.</w:t>
      </w:r>
    </w:p>
    <w:p w14:paraId="1EB5E8F8" w14:textId="77777777" w:rsidR="00E40E62" w:rsidRPr="001A7420" w:rsidRDefault="00E40E62" w:rsidP="001A7420">
      <w:pPr>
        <w:spacing w:line="360" w:lineRule="auto"/>
        <w:jc w:val="both"/>
        <w:rPr>
          <w:rFonts w:ascii="Palatino Linotype" w:eastAsia="Palatino Linotype" w:hAnsi="Palatino Linotype" w:cs="Palatino Linotype"/>
          <w:b/>
          <w:color w:val="000000" w:themeColor="text1"/>
        </w:rPr>
      </w:pPr>
    </w:p>
    <w:p w14:paraId="43B725F2" w14:textId="77777777" w:rsidR="00E40E62" w:rsidRDefault="00E40E62" w:rsidP="001A742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73" w:name="_heading=h.35nkun2" w:colFirst="0" w:colLast="0"/>
      <w:bookmarkEnd w:id="73"/>
      <w:r w:rsidRPr="001A7420">
        <w:rPr>
          <w:rFonts w:ascii="Palatino Linotype" w:eastAsia="Palatino Linotype" w:hAnsi="Palatino Linotype" w:cs="Palatino Linotype"/>
          <w:b/>
          <w:color w:val="000000" w:themeColor="text1"/>
        </w:rPr>
        <w:lastRenderedPageBreak/>
        <w:t xml:space="preserve">SEGUNDO. Notifíquese </w:t>
      </w:r>
      <w:r w:rsidRPr="001A7420">
        <w:rPr>
          <w:rFonts w:ascii="Palatino Linotype" w:eastAsia="Palatino Linotype" w:hAnsi="Palatino Linotype" w:cs="Palatino Linotype"/>
          <w:color w:val="000000" w:themeColor="text1"/>
        </w:rPr>
        <w:t xml:space="preserve">a través del Sistema de Acceso a la Información Mexiquense </w:t>
      </w:r>
      <w:r w:rsidRPr="001A7420">
        <w:rPr>
          <w:rFonts w:ascii="Palatino Linotype" w:eastAsia="Palatino Linotype" w:hAnsi="Palatino Linotype" w:cs="Palatino Linotype"/>
          <w:b/>
          <w:color w:val="000000" w:themeColor="text1"/>
        </w:rPr>
        <w:t xml:space="preserve">(SAIMEX) </w:t>
      </w:r>
      <w:r w:rsidRPr="001A7420">
        <w:rPr>
          <w:rFonts w:ascii="Palatino Linotype" w:eastAsia="Palatino Linotype" w:hAnsi="Palatino Linotype" w:cs="Palatino Linotype"/>
          <w:color w:val="000000" w:themeColor="text1"/>
        </w:rPr>
        <w:t>la presente Resolución al Titular de la Unidad de Transparencia del</w:t>
      </w:r>
      <w:r w:rsidRPr="001A7420">
        <w:rPr>
          <w:rFonts w:ascii="Palatino Linotype" w:eastAsia="Palatino Linotype" w:hAnsi="Palatino Linotype" w:cs="Palatino Linotype"/>
          <w:b/>
          <w:color w:val="000000" w:themeColor="text1"/>
        </w:rPr>
        <w:t xml:space="preserve"> SUJETO OBLIGADO</w:t>
      </w:r>
      <w:r w:rsidRPr="001A7420">
        <w:rPr>
          <w:rFonts w:ascii="Palatino Linotype" w:eastAsia="Palatino Linotype" w:hAnsi="Palatino Linotype" w:cs="Palatino Linotype"/>
          <w:color w:val="000000" w:themeColor="text1"/>
        </w:rPr>
        <w:t>, para su conocimiento.</w:t>
      </w:r>
      <w:r w:rsidRPr="001A7420">
        <w:rPr>
          <w:rFonts w:ascii="Palatino Linotype" w:eastAsia="Palatino Linotype" w:hAnsi="Palatino Linotype" w:cs="Palatino Linotype"/>
          <w:b/>
          <w:color w:val="000000" w:themeColor="text1"/>
        </w:rPr>
        <w:t xml:space="preserve"> </w:t>
      </w:r>
    </w:p>
    <w:p w14:paraId="72A2CDC6" w14:textId="77777777" w:rsidR="001A7420" w:rsidRPr="001A7420" w:rsidRDefault="001A7420" w:rsidP="001A742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40ABE7F6" w14:textId="77777777" w:rsidR="00E40E62" w:rsidRPr="001A7420" w:rsidRDefault="00E40E62" w:rsidP="001A742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A7420">
        <w:rPr>
          <w:rFonts w:ascii="Palatino Linotype" w:eastAsia="Palatino Linotype" w:hAnsi="Palatino Linotype" w:cs="Palatino Linotype"/>
          <w:b/>
          <w:color w:val="000000" w:themeColor="text1"/>
        </w:rPr>
        <w:t xml:space="preserve">TERCERO. Notifíquese </w:t>
      </w:r>
      <w:r w:rsidRPr="001A7420">
        <w:rPr>
          <w:rFonts w:ascii="Palatino Linotype" w:eastAsia="Palatino Linotype" w:hAnsi="Palatino Linotype" w:cs="Palatino Linotype"/>
          <w:color w:val="000000" w:themeColor="text1"/>
        </w:rPr>
        <w:t xml:space="preserve">a </w:t>
      </w:r>
      <w:r w:rsidRPr="001A7420">
        <w:rPr>
          <w:rFonts w:ascii="Palatino Linotype" w:eastAsia="Palatino Linotype" w:hAnsi="Palatino Linotype" w:cs="Palatino Linotype"/>
          <w:b/>
          <w:color w:val="000000" w:themeColor="text1"/>
        </w:rPr>
        <w:t xml:space="preserve">EL RECURRENTE </w:t>
      </w:r>
      <w:r w:rsidRPr="001A7420">
        <w:rPr>
          <w:rFonts w:ascii="Palatino Linotype" w:eastAsia="Palatino Linotype" w:hAnsi="Palatino Linotype" w:cs="Palatino Linotype"/>
          <w:color w:val="000000" w:themeColor="text1"/>
        </w:rPr>
        <w:t xml:space="preserve">la presente Resolución, vía </w:t>
      </w:r>
      <w:r w:rsidRPr="001A7420">
        <w:rPr>
          <w:rFonts w:ascii="Palatino Linotype" w:eastAsia="Palatino Linotype" w:hAnsi="Palatino Linotype" w:cs="Palatino Linotype"/>
          <w:b/>
          <w:color w:val="000000" w:themeColor="text1"/>
        </w:rPr>
        <w:t>SAIMEX.</w:t>
      </w:r>
    </w:p>
    <w:p w14:paraId="1DEE9878" w14:textId="77777777" w:rsidR="00E40E62" w:rsidRPr="001A7420" w:rsidRDefault="00E40E62" w:rsidP="001A7420">
      <w:pPr>
        <w:tabs>
          <w:tab w:val="left" w:pos="8080"/>
        </w:tabs>
        <w:spacing w:line="360" w:lineRule="auto"/>
        <w:jc w:val="both"/>
        <w:rPr>
          <w:rFonts w:ascii="Palatino Linotype" w:eastAsia="Palatino Linotype" w:hAnsi="Palatino Linotype" w:cs="Palatino Linotype"/>
          <w:b/>
          <w:color w:val="000000" w:themeColor="text1"/>
        </w:rPr>
      </w:pPr>
    </w:p>
    <w:p w14:paraId="655BEDBC" w14:textId="77777777" w:rsidR="00E40E62" w:rsidRPr="001A7420" w:rsidRDefault="00E40E62" w:rsidP="001A7420">
      <w:pPr>
        <w:shd w:val="clear" w:color="auto" w:fill="FFFFFF"/>
        <w:spacing w:line="360" w:lineRule="auto"/>
        <w:jc w:val="both"/>
        <w:rPr>
          <w:rFonts w:ascii="Palatino Linotype" w:eastAsia="Palatino Linotype" w:hAnsi="Palatino Linotype" w:cs="Palatino Linotype"/>
          <w:color w:val="000000" w:themeColor="text1"/>
        </w:rPr>
      </w:pPr>
      <w:r w:rsidRPr="001A7420">
        <w:rPr>
          <w:rFonts w:ascii="Palatino Linotype" w:eastAsia="Palatino Linotype" w:hAnsi="Palatino Linotype" w:cs="Palatino Linotype"/>
          <w:b/>
          <w:color w:val="000000" w:themeColor="text1"/>
        </w:rPr>
        <w:t>CUARTO.</w:t>
      </w:r>
      <w:r w:rsidRPr="001A7420">
        <w:rPr>
          <w:rFonts w:ascii="Palatino Linotype" w:eastAsia="Palatino Linotype" w:hAnsi="Palatino Linotype" w:cs="Palatino Linotype"/>
          <w:color w:val="000000" w:themeColor="text1"/>
        </w:rPr>
        <w:t xml:space="preserve"> Se hace del conocimiento de </w:t>
      </w:r>
      <w:r w:rsidRPr="001A7420">
        <w:rPr>
          <w:rFonts w:ascii="Palatino Linotype" w:eastAsia="Palatino Linotype" w:hAnsi="Palatino Linotype" w:cs="Palatino Linotype"/>
          <w:b/>
          <w:color w:val="000000" w:themeColor="text1"/>
        </w:rPr>
        <w:t xml:space="preserve">EL RECURRENTE </w:t>
      </w:r>
      <w:r w:rsidRPr="001A7420">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79D67BA7" w14:textId="77777777" w:rsidR="001A7420" w:rsidRPr="001A7420" w:rsidRDefault="001A7420" w:rsidP="001A7420">
      <w:pPr>
        <w:shd w:val="clear" w:color="auto" w:fill="FFFFFF"/>
        <w:spacing w:line="360" w:lineRule="auto"/>
        <w:jc w:val="both"/>
        <w:rPr>
          <w:rFonts w:ascii="Palatino Linotype" w:eastAsia="Palatino Linotype" w:hAnsi="Palatino Linotype" w:cs="Palatino Linotype"/>
          <w:color w:val="000000" w:themeColor="text1"/>
        </w:rPr>
      </w:pPr>
    </w:p>
    <w:p w14:paraId="1F642136" w14:textId="77777777" w:rsidR="001A7420" w:rsidRPr="00444783" w:rsidRDefault="001A7420" w:rsidP="001A7420">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14:paraId="6C28A634" w14:textId="77777777" w:rsidR="00947C3B" w:rsidRPr="001A7420" w:rsidRDefault="00947C3B" w:rsidP="001A7420">
      <w:pPr>
        <w:spacing w:line="360" w:lineRule="auto"/>
        <w:jc w:val="both"/>
        <w:rPr>
          <w:rFonts w:ascii="Palatino Linotype" w:hAnsi="Palatino Linotype"/>
          <w:color w:val="000000" w:themeColor="text1"/>
        </w:rPr>
      </w:pPr>
    </w:p>
    <w:p w14:paraId="6E7D199D" w14:textId="77777777" w:rsidR="00947C3B" w:rsidRPr="001A7420" w:rsidRDefault="00947C3B" w:rsidP="001A7420">
      <w:pPr>
        <w:spacing w:line="360" w:lineRule="auto"/>
        <w:jc w:val="both"/>
        <w:rPr>
          <w:rFonts w:ascii="Palatino Linotype" w:hAnsi="Palatino Linotype"/>
          <w:color w:val="000000" w:themeColor="text1"/>
        </w:rPr>
      </w:pPr>
    </w:p>
    <w:p w14:paraId="504C9EA2" w14:textId="77777777" w:rsidR="00947C3B" w:rsidRPr="001A7420" w:rsidRDefault="00947C3B" w:rsidP="001A7420">
      <w:pPr>
        <w:spacing w:line="360" w:lineRule="auto"/>
        <w:jc w:val="both"/>
        <w:rPr>
          <w:rFonts w:ascii="Palatino Linotype" w:hAnsi="Palatino Linotype"/>
          <w:color w:val="000000" w:themeColor="text1"/>
        </w:rPr>
      </w:pPr>
    </w:p>
    <w:p w14:paraId="266E9DC5" w14:textId="77777777" w:rsidR="00947C3B" w:rsidRPr="001A7420" w:rsidRDefault="00947C3B" w:rsidP="001A7420">
      <w:pPr>
        <w:spacing w:line="360" w:lineRule="auto"/>
        <w:jc w:val="both"/>
        <w:rPr>
          <w:rFonts w:ascii="Palatino Linotype" w:hAnsi="Palatino Linotype"/>
          <w:color w:val="000000" w:themeColor="text1"/>
        </w:rPr>
      </w:pPr>
    </w:p>
    <w:p w14:paraId="7CA75E23" w14:textId="77777777" w:rsidR="00947C3B" w:rsidRPr="001A7420" w:rsidRDefault="00947C3B" w:rsidP="001A7420">
      <w:pPr>
        <w:spacing w:line="360" w:lineRule="auto"/>
        <w:rPr>
          <w:rFonts w:ascii="Palatino Linotype" w:hAnsi="Palatino Linotype"/>
          <w:color w:val="000000" w:themeColor="text1"/>
        </w:rPr>
      </w:pPr>
    </w:p>
    <w:p w14:paraId="3BD3612C" w14:textId="77777777" w:rsidR="00947C3B" w:rsidRPr="001A7420" w:rsidRDefault="00947C3B" w:rsidP="001A7420">
      <w:pPr>
        <w:spacing w:line="360" w:lineRule="auto"/>
        <w:rPr>
          <w:rFonts w:ascii="Palatino Linotype" w:hAnsi="Palatino Linotype"/>
          <w:color w:val="000000" w:themeColor="text1"/>
        </w:rPr>
      </w:pPr>
    </w:p>
    <w:p w14:paraId="3743A396" w14:textId="77777777" w:rsidR="00947C3B" w:rsidRPr="001A7420" w:rsidRDefault="00947C3B" w:rsidP="001A7420">
      <w:pPr>
        <w:spacing w:line="360" w:lineRule="auto"/>
        <w:rPr>
          <w:rFonts w:ascii="Palatino Linotype" w:hAnsi="Palatino Linotype"/>
          <w:color w:val="000000" w:themeColor="text1"/>
        </w:rPr>
      </w:pPr>
    </w:p>
    <w:p w14:paraId="38E779B9" w14:textId="77777777" w:rsidR="00947C3B" w:rsidRPr="001A7420" w:rsidRDefault="00947C3B" w:rsidP="001A7420">
      <w:pPr>
        <w:spacing w:line="360" w:lineRule="auto"/>
        <w:rPr>
          <w:rFonts w:ascii="Palatino Linotype" w:hAnsi="Palatino Linotype"/>
          <w:color w:val="000000" w:themeColor="text1"/>
        </w:rPr>
      </w:pPr>
    </w:p>
    <w:p w14:paraId="23358BF2" w14:textId="77777777" w:rsidR="00947C3B" w:rsidRPr="001A7420" w:rsidRDefault="00947C3B" w:rsidP="001A7420">
      <w:pPr>
        <w:spacing w:line="360" w:lineRule="auto"/>
        <w:rPr>
          <w:rFonts w:ascii="Palatino Linotype" w:hAnsi="Palatino Linotype"/>
          <w:color w:val="000000" w:themeColor="text1"/>
        </w:rPr>
      </w:pPr>
    </w:p>
    <w:p w14:paraId="58467F4E" w14:textId="77777777" w:rsidR="00947C3B" w:rsidRPr="001A7420" w:rsidRDefault="00947C3B" w:rsidP="001A7420">
      <w:pPr>
        <w:spacing w:line="360" w:lineRule="auto"/>
        <w:rPr>
          <w:rFonts w:ascii="Palatino Linotype" w:hAnsi="Palatino Linotype"/>
          <w:color w:val="000000" w:themeColor="text1"/>
        </w:rPr>
      </w:pPr>
    </w:p>
    <w:p w14:paraId="238EBC9D" w14:textId="77777777" w:rsidR="00947C3B" w:rsidRPr="001A7420" w:rsidRDefault="00947C3B" w:rsidP="001A7420">
      <w:pPr>
        <w:spacing w:line="360" w:lineRule="auto"/>
        <w:rPr>
          <w:rFonts w:ascii="Palatino Linotype" w:hAnsi="Palatino Linotype"/>
          <w:color w:val="000000" w:themeColor="text1"/>
        </w:rPr>
      </w:pPr>
    </w:p>
    <w:p w14:paraId="35E68E61" w14:textId="77777777" w:rsidR="00947C3B" w:rsidRPr="001A7420" w:rsidRDefault="00947C3B" w:rsidP="001A7420">
      <w:pPr>
        <w:tabs>
          <w:tab w:val="left" w:pos="3374"/>
        </w:tabs>
        <w:spacing w:line="360" w:lineRule="auto"/>
        <w:rPr>
          <w:rFonts w:ascii="Palatino Linotype" w:hAnsi="Palatino Linotype"/>
          <w:color w:val="000000" w:themeColor="text1"/>
        </w:rPr>
      </w:pPr>
      <w:r w:rsidRPr="001A7420">
        <w:rPr>
          <w:rFonts w:ascii="Palatino Linotype" w:hAnsi="Palatino Linotype"/>
          <w:color w:val="000000" w:themeColor="text1"/>
        </w:rPr>
        <w:tab/>
      </w:r>
    </w:p>
    <w:p w14:paraId="68F0F3AE" w14:textId="77777777" w:rsidR="00947C3B" w:rsidRPr="001A7420" w:rsidRDefault="00947C3B" w:rsidP="001A7420">
      <w:pPr>
        <w:tabs>
          <w:tab w:val="left" w:pos="3374"/>
        </w:tabs>
        <w:spacing w:line="360" w:lineRule="auto"/>
        <w:rPr>
          <w:rFonts w:ascii="Palatino Linotype" w:hAnsi="Palatino Linotype"/>
          <w:color w:val="000000" w:themeColor="text1"/>
        </w:rPr>
      </w:pPr>
    </w:p>
    <w:p w14:paraId="7EC14F3F" w14:textId="77777777" w:rsidR="00947C3B" w:rsidRPr="001A7420" w:rsidRDefault="00947C3B" w:rsidP="001A7420">
      <w:pPr>
        <w:tabs>
          <w:tab w:val="left" w:pos="3374"/>
        </w:tabs>
        <w:spacing w:line="360" w:lineRule="auto"/>
        <w:rPr>
          <w:rFonts w:ascii="Palatino Linotype" w:hAnsi="Palatino Linotype"/>
          <w:color w:val="000000" w:themeColor="text1"/>
        </w:rPr>
      </w:pPr>
    </w:p>
    <w:p w14:paraId="590A1973" w14:textId="77777777" w:rsidR="00947C3B" w:rsidRPr="001A7420" w:rsidRDefault="00947C3B" w:rsidP="001A7420">
      <w:pPr>
        <w:tabs>
          <w:tab w:val="left" w:pos="3374"/>
        </w:tabs>
        <w:spacing w:line="360" w:lineRule="auto"/>
        <w:rPr>
          <w:rFonts w:ascii="Palatino Linotype" w:hAnsi="Palatino Linotype"/>
          <w:color w:val="000000" w:themeColor="text1"/>
        </w:rPr>
      </w:pPr>
    </w:p>
    <w:p w14:paraId="737F2A77" w14:textId="77777777" w:rsidR="00947C3B" w:rsidRPr="001A7420" w:rsidRDefault="00947C3B" w:rsidP="001A7420">
      <w:pPr>
        <w:tabs>
          <w:tab w:val="left" w:pos="3374"/>
        </w:tabs>
        <w:spacing w:line="360" w:lineRule="auto"/>
        <w:rPr>
          <w:rFonts w:ascii="Palatino Linotype" w:hAnsi="Palatino Linotype"/>
          <w:color w:val="000000" w:themeColor="text1"/>
        </w:rPr>
      </w:pPr>
    </w:p>
    <w:p w14:paraId="708D0154" w14:textId="77777777" w:rsidR="00947C3B" w:rsidRPr="001A7420" w:rsidRDefault="00947C3B" w:rsidP="001A7420">
      <w:pPr>
        <w:tabs>
          <w:tab w:val="left" w:pos="3374"/>
        </w:tabs>
        <w:spacing w:line="360" w:lineRule="auto"/>
        <w:rPr>
          <w:rFonts w:ascii="Palatino Linotype" w:hAnsi="Palatino Linotype"/>
          <w:color w:val="000000" w:themeColor="text1"/>
        </w:rPr>
      </w:pPr>
    </w:p>
    <w:p w14:paraId="6C78D525" w14:textId="77777777" w:rsidR="00947C3B" w:rsidRPr="001A7420" w:rsidRDefault="00947C3B" w:rsidP="001A7420">
      <w:pPr>
        <w:tabs>
          <w:tab w:val="left" w:pos="3374"/>
        </w:tabs>
        <w:spacing w:line="360" w:lineRule="auto"/>
        <w:rPr>
          <w:rFonts w:ascii="Palatino Linotype" w:hAnsi="Palatino Linotype"/>
          <w:color w:val="000000" w:themeColor="text1"/>
        </w:rPr>
      </w:pPr>
    </w:p>
    <w:p w14:paraId="7295E05A" w14:textId="77777777" w:rsidR="00947C3B" w:rsidRPr="001A7420" w:rsidRDefault="00947C3B" w:rsidP="001A7420">
      <w:pPr>
        <w:tabs>
          <w:tab w:val="left" w:pos="3374"/>
        </w:tabs>
        <w:spacing w:line="360" w:lineRule="auto"/>
        <w:rPr>
          <w:rFonts w:ascii="Palatino Linotype" w:hAnsi="Palatino Linotype"/>
          <w:color w:val="000000" w:themeColor="text1"/>
        </w:rPr>
      </w:pPr>
    </w:p>
    <w:p w14:paraId="7ACCDCE5" w14:textId="77777777" w:rsidR="00947C3B" w:rsidRPr="001A7420" w:rsidRDefault="00947C3B" w:rsidP="001A7420">
      <w:pPr>
        <w:tabs>
          <w:tab w:val="left" w:pos="3374"/>
        </w:tabs>
        <w:spacing w:line="360" w:lineRule="auto"/>
        <w:rPr>
          <w:rFonts w:ascii="Palatino Linotype" w:hAnsi="Palatino Linotype"/>
          <w:color w:val="000000" w:themeColor="text1"/>
        </w:rPr>
      </w:pPr>
    </w:p>
    <w:p w14:paraId="2043354E" w14:textId="77777777" w:rsidR="00947C3B" w:rsidRPr="001A7420" w:rsidRDefault="00947C3B" w:rsidP="001A7420">
      <w:pPr>
        <w:tabs>
          <w:tab w:val="left" w:pos="3374"/>
        </w:tabs>
        <w:spacing w:line="360" w:lineRule="auto"/>
        <w:rPr>
          <w:rFonts w:ascii="Palatino Linotype" w:hAnsi="Palatino Linotype"/>
          <w:color w:val="000000" w:themeColor="text1"/>
        </w:rPr>
      </w:pPr>
    </w:p>
    <w:p w14:paraId="4D60AB68" w14:textId="77777777" w:rsidR="00947C3B" w:rsidRPr="001A7420" w:rsidRDefault="00947C3B" w:rsidP="001A7420">
      <w:pPr>
        <w:tabs>
          <w:tab w:val="left" w:pos="3374"/>
        </w:tabs>
        <w:spacing w:line="360" w:lineRule="auto"/>
        <w:rPr>
          <w:rFonts w:ascii="Palatino Linotype" w:hAnsi="Palatino Linotype"/>
          <w:color w:val="000000" w:themeColor="text1"/>
        </w:rPr>
      </w:pPr>
    </w:p>
    <w:p w14:paraId="109C85DB" w14:textId="77777777" w:rsidR="00947C3B" w:rsidRPr="001A7420" w:rsidRDefault="00947C3B" w:rsidP="001A7420">
      <w:pPr>
        <w:spacing w:line="360" w:lineRule="auto"/>
        <w:rPr>
          <w:rFonts w:ascii="Palatino Linotype" w:hAnsi="Palatino Linotype"/>
          <w:color w:val="000000" w:themeColor="text1"/>
        </w:rPr>
      </w:pPr>
    </w:p>
    <w:sectPr w:rsidR="00947C3B" w:rsidRPr="001A7420" w:rsidSect="00F53CB4">
      <w:headerReference w:type="even" r:id="rId8"/>
      <w:headerReference w:type="default" r:id="rId9"/>
      <w:footerReference w:type="default" r:id="rId10"/>
      <w:headerReference w:type="first" r:id="rId11"/>
      <w:footerReference w:type="first" r:id="rId12"/>
      <w:pgSz w:w="12240" w:h="15840"/>
      <w:pgMar w:top="2269" w:right="1041" w:bottom="212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F9DFD" w14:textId="77777777" w:rsidR="001A247A" w:rsidRDefault="001A247A" w:rsidP="00947C3B">
      <w:r>
        <w:separator/>
      </w:r>
    </w:p>
  </w:endnote>
  <w:endnote w:type="continuationSeparator" w:id="0">
    <w:p w14:paraId="688D6EE9" w14:textId="77777777" w:rsidR="001A247A" w:rsidRDefault="001A247A"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rPr>
      <w:id w:val="-868836825"/>
      <w:docPartObj>
        <w:docPartGallery w:val="Page Numbers (Bottom of Page)"/>
        <w:docPartUnique/>
      </w:docPartObj>
    </w:sdtPr>
    <w:sdtEndPr/>
    <w:sdtContent>
      <w:sdt>
        <w:sdtPr>
          <w:rPr>
            <w:sz w:val="28"/>
          </w:rPr>
          <w:id w:val="919218456"/>
          <w:docPartObj>
            <w:docPartGallery w:val="Page Numbers (Top of Page)"/>
            <w:docPartUnique/>
          </w:docPartObj>
        </w:sdtPr>
        <w:sdtEndPr/>
        <w:sdtContent>
          <w:p w14:paraId="5D5FCC44" w14:textId="77777777" w:rsidR="0042514F" w:rsidRPr="00F53CB4" w:rsidRDefault="0042514F" w:rsidP="007B20F5">
            <w:pPr>
              <w:pStyle w:val="Piedepgina"/>
              <w:jc w:val="right"/>
              <w:rPr>
                <w:rFonts w:ascii="Palatino Linotype" w:hAnsi="Palatino Linotype"/>
                <w:sz w:val="22"/>
              </w:rPr>
            </w:pPr>
            <w:r w:rsidRPr="00F53CB4">
              <w:rPr>
                <w:rFonts w:ascii="Palatino Linotype" w:hAnsi="Palatino Linotype"/>
                <w:sz w:val="22"/>
              </w:rPr>
              <w:t xml:space="preserve">Página </w:t>
            </w:r>
            <w:r w:rsidRPr="00F53CB4">
              <w:rPr>
                <w:rFonts w:ascii="Palatino Linotype" w:hAnsi="Palatino Linotype"/>
                <w:bCs/>
                <w:sz w:val="22"/>
              </w:rPr>
              <w:fldChar w:fldCharType="begin"/>
            </w:r>
            <w:r w:rsidRPr="00F53CB4">
              <w:rPr>
                <w:rFonts w:ascii="Palatino Linotype" w:hAnsi="Palatino Linotype"/>
                <w:bCs/>
                <w:sz w:val="22"/>
              </w:rPr>
              <w:instrText>PAGE  \* Arabic  \* MERGEFORMAT</w:instrText>
            </w:r>
            <w:r w:rsidRPr="00F53CB4">
              <w:rPr>
                <w:rFonts w:ascii="Palatino Linotype" w:hAnsi="Palatino Linotype"/>
                <w:bCs/>
                <w:sz w:val="22"/>
              </w:rPr>
              <w:fldChar w:fldCharType="separate"/>
            </w:r>
            <w:r w:rsidR="00C615F7">
              <w:rPr>
                <w:rFonts w:ascii="Palatino Linotype" w:hAnsi="Palatino Linotype"/>
                <w:bCs/>
                <w:noProof/>
                <w:sz w:val="22"/>
              </w:rPr>
              <w:t>17</w:t>
            </w:r>
            <w:r w:rsidRPr="00F53CB4">
              <w:rPr>
                <w:rFonts w:ascii="Palatino Linotype" w:hAnsi="Palatino Linotype"/>
                <w:bCs/>
                <w:sz w:val="22"/>
              </w:rPr>
              <w:fldChar w:fldCharType="end"/>
            </w:r>
            <w:r w:rsidRPr="00F53CB4">
              <w:rPr>
                <w:rFonts w:ascii="Palatino Linotype" w:hAnsi="Palatino Linotype"/>
                <w:sz w:val="22"/>
              </w:rPr>
              <w:t xml:space="preserve"> de </w:t>
            </w:r>
            <w:r w:rsidRPr="00F53CB4">
              <w:rPr>
                <w:rFonts w:ascii="Palatino Linotype" w:hAnsi="Palatino Linotype"/>
                <w:bCs/>
                <w:noProof/>
                <w:sz w:val="22"/>
              </w:rPr>
              <w:fldChar w:fldCharType="begin"/>
            </w:r>
            <w:r w:rsidRPr="00F53CB4">
              <w:rPr>
                <w:rFonts w:ascii="Palatino Linotype" w:hAnsi="Palatino Linotype"/>
                <w:bCs/>
                <w:noProof/>
                <w:sz w:val="22"/>
              </w:rPr>
              <w:instrText>NUMPAGES  \* Arabic  \* MERGEFORMAT</w:instrText>
            </w:r>
            <w:r w:rsidRPr="00F53CB4">
              <w:rPr>
                <w:rFonts w:ascii="Palatino Linotype" w:hAnsi="Palatino Linotype"/>
                <w:bCs/>
                <w:noProof/>
                <w:sz w:val="22"/>
              </w:rPr>
              <w:fldChar w:fldCharType="separate"/>
            </w:r>
            <w:r w:rsidR="00C615F7">
              <w:rPr>
                <w:rFonts w:ascii="Palatino Linotype" w:hAnsi="Palatino Linotype"/>
                <w:bCs/>
                <w:noProof/>
                <w:sz w:val="22"/>
              </w:rPr>
              <w:t>17</w:t>
            </w:r>
            <w:r w:rsidRPr="00F53CB4">
              <w:rPr>
                <w:rFonts w:ascii="Palatino Linotype" w:hAnsi="Palatino Linotype"/>
                <w:bCs/>
                <w:noProof/>
                <w:sz w:val="22"/>
              </w:rPr>
              <w:fldChar w:fldCharType="end"/>
            </w:r>
          </w:p>
        </w:sdtContent>
      </w:sdt>
    </w:sdtContent>
  </w:sdt>
  <w:p w14:paraId="3F2C2FE9" w14:textId="77777777" w:rsidR="0042514F" w:rsidRDefault="0042514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42514F" w:rsidRPr="000B69FA" w:rsidRDefault="0042514F" w:rsidP="007B20F5">
    <w:pPr>
      <w:pStyle w:val="Piedepgina"/>
      <w:jc w:val="right"/>
      <w:rPr>
        <w:rFonts w:ascii="Palatino Linotype" w:hAnsi="Palatino Linotype"/>
        <w:sz w:val="20"/>
      </w:rPr>
    </w:pPr>
    <w:r w:rsidRPr="00F53CB4">
      <w:rPr>
        <w:rFonts w:ascii="Palatino Linotype" w:hAnsi="Palatino Linotype"/>
        <w:sz w:val="22"/>
      </w:rPr>
      <w:t xml:space="preserve">Página </w:t>
    </w:r>
    <w:r w:rsidRPr="00F53CB4">
      <w:rPr>
        <w:rFonts w:ascii="Palatino Linotype" w:hAnsi="Palatino Linotype"/>
        <w:bCs/>
        <w:sz w:val="22"/>
      </w:rPr>
      <w:fldChar w:fldCharType="begin"/>
    </w:r>
    <w:r w:rsidRPr="00F53CB4">
      <w:rPr>
        <w:rFonts w:ascii="Palatino Linotype" w:hAnsi="Palatino Linotype"/>
        <w:bCs/>
        <w:sz w:val="22"/>
      </w:rPr>
      <w:instrText>PAGE  \* Arabic  \* MERGEFORMAT</w:instrText>
    </w:r>
    <w:r w:rsidRPr="00F53CB4">
      <w:rPr>
        <w:rFonts w:ascii="Palatino Linotype" w:hAnsi="Palatino Linotype"/>
        <w:bCs/>
        <w:sz w:val="22"/>
      </w:rPr>
      <w:fldChar w:fldCharType="separate"/>
    </w:r>
    <w:r w:rsidR="00C615F7">
      <w:rPr>
        <w:rFonts w:ascii="Palatino Linotype" w:hAnsi="Palatino Linotype"/>
        <w:bCs/>
        <w:noProof/>
        <w:sz w:val="22"/>
      </w:rPr>
      <w:t>1</w:t>
    </w:r>
    <w:r w:rsidRPr="00F53CB4">
      <w:rPr>
        <w:rFonts w:ascii="Palatino Linotype" w:hAnsi="Palatino Linotype"/>
        <w:bCs/>
        <w:sz w:val="22"/>
      </w:rPr>
      <w:fldChar w:fldCharType="end"/>
    </w:r>
    <w:r w:rsidRPr="00F53CB4">
      <w:rPr>
        <w:rFonts w:ascii="Palatino Linotype" w:hAnsi="Palatino Linotype"/>
        <w:sz w:val="22"/>
      </w:rPr>
      <w:t xml:space="preserve"> de </w:t>
    </w:r>
    <w:r w:rsidRPr="00F53CB4">
      <w:rPr>
        <w:rFonts w:ascii="Palatino Linotype" w:hAnsi="Palatino Linotype"/>
        <w:bCs/>
        <w:noProof/>
        <w:sz w:val="22"/>
      </w:rPr>
      <w:fldChar w:fldCharType="begin"/>
    </w:r>
    <w:r w:rsidRPr="00F53CB4">
      <w:rPr>
        <w:rFonts w:ascii="Palatino Linotype" w:hAnsi="Palatino Linotype"/>
        <w:bCs/>
        <w:noProof/>
        <w:sz w:val="22"/>
      </w:rPr>
      <w:instrText>NUMPAGES  \* Arabic  \* MERGEFORMAT</w:instrText>
    </w:r>
    <w:r w:rsidRPr="00F53CB4">
      <w:rPr>
        <w:rFonts w:ascii="Palatino Linotype" w:hAnsi="Palatino Linotype"/>
        <w:bCs/>
        <w:noProof/>
        <w:sz w:val="22"/>
      </w:rPr>
      <w:fldChar w:fldCharType="separate"/>
    </w:r>
    <w:r w:rsidR="00C615F7">
      <w:rPr>
        <w:rFonts w:ascii="Palatino Linotype" w:hAnsi="Palatino Linotype"/>
        <w:bCs/>
        <w:noProof/>
        <w:sz w:val="22"/>
      </w:rPr>
      <w:t>17</w:t>
    </w:r>
    <w:r w:rsidRPr="00F53CB4">
      <w:rPr>
        <w:rFonts w:ascii="Palatino Linotype" w:hAnsi="Palatino Linotype"/>
        <w:bCs/>
        <w:noProof/>
        <w:sz w:val="22"/>
      </w:rPr>
      <w:fldChar w:fldCharType="end"/>
    </w:r>
  </w:p>
  <w:p w14:paraId="5CFAB42E" w14:textId="77777777" w:rsidR="0042514F" w:rsidRDefault="004251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D9197" w14:textId="77777777" w:rsidR="001A247A" w:rsidRDefault="001A247A" w:rsidP="00947C3B">
      <w:r>
        <w:separator/>
      </w:r>
    </w:p>
  </w:footnote>
  <w:footnote w:type="continuationSeparator" w:id="0">
    <w:p w14:paraId="797ACA71" w14:textId="77777777" w:rsidR="001A247A" w:rsidRDefault="001A247A" w:rsidP="00947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42514F" w:rsidRDefault="001A247A">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3119" w:type="dxa"/>
      <w:tblCellMar>
        <w:left w:w="70" w:type="dxa"/>
        <w:right w:w="70" w:type="dxa"/>
      </w:tblCellMar>
      <w:tblLook w:val="04A0" w:firstRow="1" w:lastRow="0" w:firstColumn="1" w:lastColumn="0" w:noHBand="0" w:noVBand="1"/>
    </w:tblPr>
    <w:tblGrid>
      <w:gridCol w:w="2976"/>
      <w:gridCol w:w="4111"/>
    </w:tblGrid>
    <w:tr w:rsidR="0042514F" w14:paraId="10AE6F9E" w14:textId="77777777" w:rsidTr="00F53CB4">
      <w:trPr>
        <w:trHeight w:val="227"/>
      </w:trPr>
      <w:tc>
        <w:tcPr>
          <w:tcW w:w="2976" w:type="dxa"/>
          <w:vAlign w:val="center"/>
          <w:hideMark/>
        </w:tcPr>
        <w:p w14:paraId="046C485E" w14:textId="77777777" w:rsidR="0042514F" w:rsidRPr="001A7420" w:rsidRDefault="0042514F" w:rsidP="001A7420">
          <w:pPr>
            <w:ind w:right="34"/>
            <w:jc w:val="right"/>
            <w:rPr>
              <w:rFonts w:ascii="Palatino Linotype" w:hAnsi="Palatino Linotype"/>
              <w:b/>
            </w:rPr>
          </w:pPr>
          <w:r w:rsidRPr="001A7420">
            <w:rPr>
              <w:rFonts w:ascii="Palatino Linotype" w:hAnsi="Palatino Linotype"/>
              <w:b/>
            </w:rPr>
            <w:t>Recurso de Revisión:</w:t>
          </w:r>
        </w:p>
      </w:tc>
      <w:tc>
        <w:tcPr>
          <w:tcW w:w="4111" w:type="dxa"/>
          <w:vAlign w:val="center"/>
          <w:hideMark/>
        </w:tcPr>
        <w:p w14:paraId="4920F6F2" w14:textId="6843FC56" w:rsidR="0042514F" w:rsidRPr="001A7420" w:rsidRDefault="0042514F" w:rsidP="001A7420">
          <w:pPr>
            <w:pStyle w:val="Encabezado"/>
            <w:tabs>
              <w:tab w:val="clear" w:pos="4419"/>
            </w:tabs>
            <w:rPr>
              <w:rFonts w:ascii="Palatino Linotype" w:hAnsi="Palatino Linotype"/>
            </w:rPr>
          </w:pPr>
          <w:r w:rsidRPr="001A7420">
            <w:rPr>
              <w:rFonts w:ascii="Palatino Linotype" w:hAnsi="Palatino Linotype" w:cs="Arial"/>
              <w:bCs/>
              <w:lang w:eastAsia="es-MX"/>
            </w:rPr>
            <w:t>09433/INFOEM/IP/RR/2025</w:t>
          </w:r>
        </w:p>
      </w:tc>
    </w:tr>
    <w:tr w:rsidR="0042514F" w14:paraId="700CAD85" w14:textId="77777777" w:rsidTr="00F53CB4">
      <w:trPr>
        <w:trHeight w:val="242"/>
      </w:trPr>
      <w:tc>
        <w:tcPr>
          <w:tcW w:w="2976" w:type="dxa"/>
          <w:vAlign w:val="center"/>
          <w:hideMark/>
        </w:tcPr>
        <w:p w14:paraId="0EFCC1BD" w14:textId="77777777" w:rsidR="0042514F" w:rsidRPr="001A7420" w:rsidRDefault="0042514F" w:rsidP="001A7420">
          <w:pPr>
            <w:ind w:right="34"/>
            <w:jc w:val="right"/>
            <w:rPr>
              <w:rFonts w:ascii="Palatino Linotype" w:hAnsi="Palatino Linotype"/>
              <w:b/>
            </w:rPr>
          </w:pPr>
          <w:r w:rsidRPr="001A7420">
            <w:rPr>
              <w:rFonts w:ascii="Palatino Linotype" w:hAnsi="Palatino Linotype"/>
              <w:b/>
            </w:rPr>
            <w:t>Sujeto Obligado:</w:t>
          </w:r>
        </w:p>
      </w:tc>
      <w:tc>
        <w:tcPr>
          <w:tcW w:w="4111" w:type="dxa"/>
          <w:vAlign w:val="center"/>
          <w:hideMark/>
        </w:tcPr>
        <w:p w14:paraId="11A13220" w14:textId="56AEF13F" w:rsidR="0042514F" w:rsidRPr="001A7420" w:rsidRDefault="0042514F" w:rsidP="001A7420">
          <w:pPr>
            <w:pStyle w:val="Encabezado"/>
            <w:tabs>
              <w:tab w:val="clear" w:pos="4419"/>
            </w:tabs>
            <w:ind w:right="212"/>
            <w:jc w:val="both"/>
            <w:rPr>
              <w:rFonts w:ascii="Palatino Linotype" w:hAnsi="Palatino Linotype"/>
            </w:rPr>
          </w:pPr>
          <w:r w:rsidRPr="001A7420">
            <w:rPr>
              <w:rFonts w:ascii="Palatino Linotype" w:hAnsi="Palatino Linotype"/>
            </w:rPr>
            <w:t>Ayuntamiento de Chicoloapan</w:t>
          </w:r>
        </w:p>
      </w:tc>
    </w:tr>
    <w:tr w:rsidR="0042514F" w14:paraId="459034F1" w14:textId="77777777" w:rsidTr="00F53CB4">
      <w:trPr>
        <w:trHeight w:val="342"/>
      </w:trPr>
      <w:tc>
        <w:tcPr>
          <w:tcW w:w="2976" w:type="dxa"/>
          <w:vAlign w:val="center"/>
          <w:hideMark/>
        </w:tcPr>
        <w:p w14:paraId="3169B47D" w14:textId="77777777" w:rsidR="0042514F" w:rsidRPr="001A7420" w:rsidRDefault="0042514F" w:rsidP="001A7420">
          <w:pPr>
            <w:ind w:right="34"/>
            <w:jc w:val="right"/>
            <w:rPr>
              <w:rFonts w:ascii="Palatino Linotype" w:hAnsi="Palatino Linotype"/>
              <w:b/>
            </w:rPr>
          </w:pPr>
          <w:r w:rsidRPr="001A7420">
            <w:rPr>
              <w:rFonts w:ascii="Palatino Linotype" w:hAnsi="Palatino Linotype"/>
              <w:b/>
            </w:rPr>
            <w:t>Comisionada Ponente:</w:t>
          </w:r>
        </w:p>
      </w:tc>
      <w:tc>
        <w:tcPr>
          <w:tcW w:w="4111" w:type="dxa"/>
          <w:vAlign w:val="center"/>
          <w:hideMark/>
        </w:tcPr>
        <w:p w14:paraId="3F3DEBEA" w14:textId="77777777" w:rsidR="0042514F" w:rsidRPr="001A7420" w:rsidRDefault="0042514F" w:rsidP="001A7420">
          <w:pPr>
            <w:pStyle w:val="Encabezado"/>
            <w:tabs>
              <w:tab w:val="clear" w:pos="4419"/>
            </w:tabs>
            <w:rPr>
              <w:rFonts w:ascii="Palatino Linotype" w:hAnsi="Palatino Linotype"/>
            </w:rPr>
          </w:pPr>
          <w:r w:rsidRPr="001A7420">
            <w:rPr>
              <w:rFonts w:ascii="Palatino Linotype" w:hAnsi="Palatino Linotype"/>
            </w:rPr>
            <w:t>María del Rosario Mejía Ayala</w:t>
          </w:r>
        </w:p>
      </w:tc>
    </w:tr>
  </w:tbl>
  <w:p w14:paraId="484BDF96" w14:textId="77777777" w:rsidR="0042514F" w:rsidRPr="00AE046A" w:rsidRDefault="001A247A"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3119" w:type="dxa"/>
      <w:tblCellMar>
        <w:left w:w="70" w:type="dxa"/>
        <w:right w:w="70" w:type="dxa"/>
      </w:tblCellMar>
      <w:tblLook w:val="04A0" w:firstRow="1" w:lastRow="0" w:firstColumn="1" w:lastColumn="0" w:noHBand="0" w:noVBand="1"/>
    </w:tblPr>
    <w:tblGrid>
      <w:gridCol w:w="2977"/>
      <w:gridCol w:w="4110"/>
    </w:tblGrid>
    <w:tr w:rsidR="0042514F" w14:paraId="524ADC4D" w14:textId="77777777" w:rsidTr="00F53CB4">
      <w:trPr>
        <w:trHeight w:val="227"/>
      </w:trPr>
      <w:tc>
        <w:tcPr>
          <w:tcW w:w="2977" w:type="dxa"/>
          <w:vAlign w:val="center"/>
          <w:hideMark/>
        </w:tcPr>
        <w:p w14:paraId="590A2358" w14:textId="77777777" w:rsidR="0042514F" w:rsidRPr="001A7420" w:rsidRDefault="0042514F" w:rsidP="001A7420">
          <w:pPr>
            <w:jc w:val="right"/>
            <w:rPr>
              <w:rFonts w:ascii="Palatino Linotype" w:hAnsi="Palatino Linotype"/>
              <w:b/>
              <w:color w:val="000000" w:themeColor="text1"/>
            </w:rPr>
          </w:pPr>
          <w:r w:rsidRPr="001A7420">
            <w:rPr>
              <w:rFonts w:ascii="Palatino Linotype" w:hAnsi="Palatino Linotype"/>
              <w:b/>
              <w:color w:val="000000" w:themeColor="text1"/>
            </w:rPr>
            <w:t>Recurso de Revisión:</w:t>
          </w:r>
        </w:p>
      </w:tc>
      <w:tc>
        <w:tcPr>
          <w:tcW w:w="4110" w:type="dxa"/>
          <w:vAlign w:val="center"/>
          <w:hideMark/>
        </w:tcPr>
        <w:p w14:paraId="74FABDA8" w14:textId="4E59255E" w:rsidR="0042514F" w:rsidRPr="001A7420" w:rsidRDefault="0042514F" w:rsidP="001A7420">
          <w:pPr>
            <w:pStyle w:val="Encabezado"/>
            <w:tabs>
              <w:tab w:val="clear" w:pos="4419"/>
            </w:tabs>
            <w:rPr>
              <w:rFonts w:ascii="Palatino Linotype" w:hAnsi="Palatino Linotype"/>
              <w:color w:val="000000" w:themeColor="text1"/>
            </w:rPr>
          </w:pPr>
          <w:r w:rsidRPr="001A7420">
            <w:rPr>
              <w:rFonts w:ascii="Palatino Linotype" w:hAnsi="Palatino Linotype" w:cs="Arial"/>
              <w:bCs/>
              <w:color w:val="000000" w:themeColor="text1"/>
              <w:lang w:eastAsia="es-MX"/>
            </w:rPr>
            <w:t>09433/INFOEM/IP/RR/2025</w:t>
          </w:r>
        </w:p>
      </w:tc>
    </w:tr>
    <w:tr w:rsidR="0042514F" w14:paraId="579BAB32" w14:textId="77777777" w:rsidTr="00F53CB4">
      <w:trPr>
        <w:trHeight w:val="242"/>
      </w:trPr>
      <w:tc>
        <w:tcPr>
          <w:tcW w:w="2977" w:type="dxa"/>
          <w:vAlign w:val="center"/>
          <w:hideMark/>
        </w:tcPr>
        <w:p w14:paraId="1CF262FF" w14:textId="77777777" w:rsidR="0042514F" w:rsidRPr="001A7420" w:rsidRDefault="0042514F" w:rsidP="001A7420">
          <w:pPr>
            <w:jc w:val="right"/>
            <w:rPr>
              <w:rFonts w:ascii="Palatino Linotype" w:hAnsi="Palatino Linotype"/>
              <w:b/>
              <w:color w:val="000000" w:themeColor="text1"/>
            </w:rPr>
          </w:pPr>
          <w:r w:rsidRPr="001A7420">
            <w:rPr>
              <w:rFonts w:ascii="Palatino Linotype" w:hAnsi="Palatino Linotype"/>
              <w:b/>
              <w:color w:val="000000" w:themeColor="text1"/>
            </w:rPr>
            <w:t>Recurrente:</w:t>
          </w:r>
        </w:p>
      </w:tc>
      <w:tc>
        <w:tcPr>
          <w:tcW w:w="4110" w:type="dxa"/>
          <w:hideMark/>
        </w:tcPr>
        <w:p w14:paraId="19CC8F21" w14:textId="23E6BBEF" w:rsidR="0042514F" w:rsidRPr="001A7420" w:rsidRDefault="00C615F7" w:rsidP="001A7420">
          <w:pPr>
            <w:pStyle w:val="Encabezado"/>
            <w:tabs>
              <w:tab w:val="clear" w:pos="4419"/>
              <w:tab w:val="left" w:pos="521"/>
            </w:tabs>
            <w:rPr>
              <w:rFonts w:ascii="Palatino Linotype" w:hAnsi="Palatino Linotype"/>
              <w:color w:val="000000" w:themeColor="text1"/>
            </w:rPr>
          </w:pPr>
          <w:r>
            <w:rPr>
              <w:rFonts w:ascii="Palatino Linotype" w:hAnsi="Palatino Linotype"/>
              <w:color w:val="000000" w:themeColor="text1"/>
            </w:rPr>
            <w:t>XXXX</w:t>
          </w:r>
        </w:p>
      </w:tc>
    </w:tr>
    <w:tr w:rsidR="0042514F" w14:paraId="11EF809E" w14:textId="77777777" w:rsidTr="00F53CB4">
      <w:trPr>
        <w:trHeight w:val="342"/>
      </w:trPr>
      <w:tc>
        <w:tcPr>
          <w:tcW w:w="2977" w:type="dxa"/>
          <w:vAlign w:val="center"/>
        </w:tcPr>
        <w:p w14:paraId="0A037E93" w14:textId="77777777" w:rsidR="0042514F" w:rsidRPr="001A7420" w:rsidRDefault="0042514F" w:rsidP="001A7420">
          <w:pPr>
            <w:jc w:val="right"/>
            <w:rPr>
              <w:rFonts w:ascii="Palatino Linotype" w:hAnsi="Palatino Linotype"/>
              <w:b/>
              <w:color w:val="000000" w:themeColor="text1"/>
            </w:rPr>
          </w:pPr>
          <w:r w:rsidRPr="001A7420">
            <w:rPr>
              <w:rFonts w:ascii="Palatino Linotype" w:hAnsi="Palatino Linotype"/>
              <w:b/>
              <w:color w:val="000000" w:themeColor="text1"/>
            </w:rPr>
            <w:t>Sujeto Obligado:</w:t>
          </w:r>
        </w:p>
      </w:tc>
      <w:tc>
        <w:tcPr>
          <w:tcW w:w="4110" w:type="dxa"/>
          <w:vAlign w:val="center"/>
        </w:tcPr>
        <w:p w14:paraId="431B85F9" w14:textId="1C674A41" w:rsidR="0042514F" w:rsidRPr="001A7420" w:rsidRDefault="0042514F" w:rsidP="001A7420">
          <w:pPr>
            <w:pStyle w:val="Encabezado"/>
            <w:tabs>
              <w:tab w:val="clear" w:pos="4419"/>
            </w:tabs>
            <w:jc w:val="both"/>
            <w:rPr>
              <w:rFonts w:ascii="Palatino Linotype" w:hAnsi="Palatino Linotype"/>
              <w:color w:val="000000" w:themeColor="text1"/>
            </w:rPr>
          </w:pPr>
          <w:r w:rsidRPr="001A7420">
            <w:rPr>
              <w:rFonts w:ascii="Palatino Linotype" w:hAnsi="Palatino Linotype"/>
              <w:bCs/>
              <w:color w:val="000000" w:themeColor="text1"/>
            </w:rPr>
            <w:t>Ayuntamiento de Chicoloapan</w:t>
          </w:r>
        </w:p>
      </w:tc>
    </w:tr>
    <w:tr w:rsidR="0042514F" w14:paraId="61FC427B" w14:textId="77777777" w:rsidTr="00F53CB4">
      <w:trPr>
        <w:trHeight w:val="342"/>
      </w:trPr>
      <w:tc>
        <w:tcPr>
          <w:tcW w:w="2977" w:type="dxa"/>
          <w:vAlign w:val="center"/>
        </w:tcPr>
        <w:p w14:paraId="2C25FB1A" w14:textId="77777777" w:rsidR="0042514F" w:rsidRPr="001A7420" w:rsidRDefault="0042514F" w:rsidP="001A7420">
          <w:pPr>
            <w:jc w:val="right"/>
            <w:rPr>
              <w:rFonts w:ascii="Palatino Linotype" w:hAnsi="Palatino Linotype"/>
              <w:b/>
              <w:color w:val="000000" w:themeColor="text1"/>
            </w:rPr>
          </w:pPr>
          <w:r w:rsidRPr="001A7420">
            <w:rPr>
              <w:rFonts w:ascii="Palatino Linotype" w:hAnsi="Palatino Linotype"/>
              <w:b/>
              <w:color w:val="000000" w:themeColor="text1"/>
            </w:rPr>
            <w:t>Comisionada Ponente:</w:t>
          </w:r>
        </w:p>
      </w:tc>
      <w:tc>
        <w:tcPr>
          <w:tcW w:w="4110" w:type="dxa"/>
          <w:vAlign w:val="center"/>
        </w:tcPr>
        <w:p w14:paraId="481ED5C8" w14:textId="77777777" w:rsidR="0042514F" w:rsidRPr="001A7420" w:rsidRDefault="0042514F" w:rsidP="001A7420">
          <w:pPr>
            <w:pStyle w:val="Encabezado"/>
            <w:tabs>
              <w:tab w:val="clear" w:pos="4419"/>
            </w:tabs>
            <w:rPr>
              <w:rFonts w:ascii="Palatino Linotype" w:hAnsi="Palatino Linotype"/>
              <w:color w:val="000000" w:themeColor="text1"/>
            </w:rPr>
          </w:pPr>
          <w:r w:rsidRPr="001A7420">
            <w:rPr>
              <w:rFonts w:ascii="Palatino Linotype" w:hAnsi="Palatino Linotype"/>
              <w:color w:val="000000" w:themeColor="text1"/>
            </w:rPr>
            <w:t>María del Rosario Mejía Ayala</w:t>
          </w:r>
        </w:p>
      </w:tc>
    </w:tr>
  </w:tbl>
  <w:p w14:paraId="258F46F2" w14:textId="77777777" w:rsidR="0042514F" w:rsidRPr="00C222C0" w:rsidRDefault="001A247A">
    <w:pPr>
      <w:pStyle w:val="Encabezado"/>
      <w:rPr>
        <w:sz w:val="16"/>
      </w:rPr>
    </w:pPr>
    <w:r>
      <w:rPr>
        <w:noProof/>
        <w:sz w:val="16"/>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22A"/>
    <w:multiLevelType w:val="hybridMultilevel"/>
    <w:tmpl w:val="6E52C2D8"/>
    <w:lvl w:ilvl="0" w:tplc="5E9CDA30">
      <w:start w:val="1"/>
      <w:numFmt w:val="lowerLetter"/>
      <w:lvlText w:val="%1)"/>
      <w:lvlJc w:val="left"/>
      <w:pPr>
        <w:ind w:left="778"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DD43DB"/>
    <w:multiLevelType w:val="hybridMultilevel"/>
    <w:tmpl w:val="C386A06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794CFA"/>
    <w:multiLevelType w:val="hybridMultilevel"/>
    <w:tmpl w:val="74566754"/>
    <w:lvl w:ilvl="0" w:tplc="79B6AAEA">
      <w:start w:val="1"/>
      <w:numFmt w:val="decimal"/>
      <w:lvlText w:val="%1."/>
      <w:lvlJc w:val="left"/>
      <w:pPr>
        <w:ind w:left="644"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67144"/>
    <w:multiLevelType w:val="multilevel"/>
    <w:tmpl w:val="6636B98C"/>
    <w:lvl w:ilvl="0">
      <w:start w:val="1"/>
      <w:numFmt w:val="lowerLetter"/>
      <w:lvlText w:val="%1)"/>
      <w:lvlJc w:val="left"/>
      <w:pPr>
        <w:ind w:left="1440" w:hanging="360"/>
      </w:pPr>
      <w:rPr>
        <w:rFonts w:eastAsia="Calibri" w:hint="default"/>
        <w:b/>
        <w:i w:val="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2B72620"/>
    <w:multiLevelType w:val="hybridMultilevel"/>
    <w:tmpl w:val="91DE91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12C20FA"/>
    <w:multiLevelType w:val="multilevel"/>
    <w:tmpl w:val="80860F96"/>
    <w:lvl w:ilvl="0">
      <w:start w:val="1"/>
      <w:numFmt w:val="lowerLetter"/>
      <w:lvlText w:val="%1)"/>
      <w:lvlJc w:val="left"/>
      <w:pPr>
        <w:ind w:left="709" w:hanging="42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317490"/>
    <w:multiLevelType w:val="hybridMultilevel"/>
    <w:tmpl w:val="4E50E004"/>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E5203E"/>
    <w:multiLevelType w:val="multilevel"/>
    <w:tmpl w:val="6136B0C8"/>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5B5C6E"/>
    <w:multiLevelType w:val="multilevel"/>
    <w:tmpl w:val="5B80C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562F1B34"/>
    <w:multiLevelType w:val="hybridMultilevel"/>
    <w:tmpl w:val="1EECC19C"/>
    <w:lvl w:ilvl="0" w:tplc="080A0017">
      <w:start w:val="1"/>
      <w:numFmt w:val="lowerLetter"/>
      <w:lvlText w:val="%1)"/>
      <w:lvlJc w:val="left"/>
      <w:pPr>
        <w:ind w:left="778" w:hanging="360"/>
      </w:pPr>
      <w:rPr>
        <w:rFonts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4" w15:restartNumberingAfterBreak="0">
    <w:nsid w:val="57ED6FB8"/>
    <w:multiLevelType w:val="hybridMultilevel"/>
    <w:tmpl w:val="22627E4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212099"/>
    <w:multiLevelType w:val="multilevel"/>
    <w:tmpl w:val="6C44F6AA"/>
    <w:lvl w:ilvl="0">
      <w:start w:val="1"/>
      <w:numFmt w:val="lowerLetter"/>
      <w:lvlText w:val="%1)"/>
      <w:lvlJc w:val="left"/>
      <w:pPr>
        <w:ind w:left="709" w:hanging="42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51945CD"/>
    <w:multiLevelType w:val="hybridMultilevel"/>
    <w:tmpl w:val="33DE56F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8"/>
  </w:num>
  <w:num w:numId="2">
    <w:abstractNumId w:val="13"/>
  </w:num>
  <w:num w:numId="3">
    <w:abstractNumId w:val="14"/>
  </w:num>
  <w:num w:numId="4">
    <w:abstractNumId w:val="10"/>
  </w:num>
  <w:num w:numId="5">
    <w:abstractNumId w:val="3"/>
  </w:num>
  <w:num w:numId="6">
    <w:abstractNumId w:val="5"/>
  </w:num>
  <w:num w:numId="7">
    <w:abstractNumId w:val="2"/>
  </w:num>
  <w:num w:numId="8">
    <w:abstractNumId w:val="2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9"/>
  </w:num>
  <w:num w:numId="12">
    <w:abstractNumId w:val="18"/>
  </w:num>
  <w:num w:numId="13">
    <w:abstractNumId w:val="17"/>
  </w:num>
  <w:num w:numId="14">
    <w:abstractNumId w:val="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4"/>
  </w:num>
  <w:num w:numId="18">
    <w:abstractNumId w:val="1"/>
  </w:num>
  <w:num w:numId="19">
    <w:abstractNumId w:val="15"/>
  </w:num>
  <w:num w:numId="20">
    <w:abstractNumId w:val="7"/>
  </w:num>
  <w:num w:numId="21">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02E89"/>
    <w:rsid w:val="00005904"/>
    <w:rsid w:val="0000614D"/>
    <w:rsid w:val="00006A19"/>
    <w:rsid w:val="00015D6D"/>
    <w:rsid w:val="00016331"/>
    <w:rsid w:val="000209D9"/>
    <w:rsid w:val="00023AFA"/>
    <w:rsid w:val="00024B16"/>
    <w:rsid w:val="00026046"/>
    <w:rsid w:val="00027E0A"/>
    <w:rsid w:val="00035447"/>
    <w:rsid w:val="0003624B"/>
    <w:rsid w:val="00053504"/>
    <w:rsid w:val="000572A1"/>
    <w:rsid w:val="00064D6B"/>
    <w:rsid w:val="000651CC"/>
    <w:rsid w:val="000656BD"/>
    <w:rsid w:val="0006774A"/>
    <w:rsid w:val="00067EAC"/>
    <w:rsid w:val="00080456"/>
    <w:rsid w:val="00082F08"/>
    <w:rsid w:val="00087920"/>
    <w:rsid w:val="00091C25"/>
    <w:rsid w:val="00094E89"/>
    <w:rsid w:val="0009753E"/>
    <w:rsid w:val="000A457F"/>
    <w:rsid w:val="000B1E1A"/>
    <w:rsid w:val="000B31BE"/>
    <w:rsid w:val="000B4836"/>
    <w:rsid w:val="000C5E70"/>
    <w:rsid w:val="000C7A6D"/>
    <w:rsid w:val="000D0A0A"/>
    <w:rsid w:val="000E337A"/>
    <w:rsid w:val="000E4CEE"/>
    <w:rsid w:val="000E559C"/>
    <w:rsid w:val="000E6238"/>
    <w:rsid w:val="000E62C2"/>
    <w:rsid w:val="000E7DB1"/>
    <w:rsid w:val="000F1087"/>
    <w:rsid w:val="000F3BFD"/>
    <w:rsid w:val="000F7E04"/>
    <w:rsid w:val="00110A2B"/>
    <w:rsid w:val="001152E3"/>
    <w:rsid w:val="00117ECD"/>
    <w:rsid w:val="0012027D"/>
    <w:rsid w:val="0012267C"/>
    <w:rsid w:val="00136991"/>
    <w:rsid w:val="00145A9D"/>
    <w:rsid w:val="0015089C"/>
    <w:rsid w:val="001617FC"/>
    <w:rsid w:val="00170CCF"/>
    <w:rsid w:val="00183490"/>
    <w:rsid w:val="00186EC3"/>
    <w:rsid w:val="00193D79"/>
    <w:rsid w:val="001A247A"/>
    <w:rsid w:val="001A2615"/>
    <w:rsid w:val="001A3667"/>
    <w:rsid w:val="001A4926"/>
    <w:rsid w:val="001A7420"/>
    <w:rsid w:val="001A7D36"/>
    <w:rsid w:val="001B2B33"/>
    <w:rsid w:val="001B7993"/>
    <w:rsid w:val="001B7FBD"/>
    <w:rsid w:val="001D1281"/>
    <w:rsid w:val="001D1FB9"/>
    <w:rsid w:val="001F6A02"/>
    <w:rsid w:val="00201E82"/>
    <w:rsid w:val="00201F0C"/>
    <w:rsid w:val="0020235D"/>
    <w:rsid w:val="00202805"/>
    <w:rsid w:val="0021064F"/>
    <w:rsid w:val="002124C5"/>
    <w:rsid w:val="00213F35"/>
    <w:rsid w:val="00220F11"/>
    <w:rsid w:val="0023187D"/>
    <w:rsid w:val="00231E77"/>
    <w:rsid w:val="002409C6"/>
    <w:rsid w:val="00243834"/>
    <w:rsid w:val="00243B13"/>
    <w:rsid w:val="00244077"/>
    <w:rsid w:val="0024462E"/>
    <w:rsid w:val="00250F40"/>
    <w:rsid w:val="00257347"/>
    <w:rsid w:val="00270528"/>
    <w:rsid w:val="002714A4"/>
    <w:rsid w:val="0027170D"/>
    <w:rsid w:val="00282EA6"/>
    <w:rsid w:val="00295534"/>
    <w:rsid w:val="00296539"/>
    <w:rsid w:val="002A3EE3"/>
    <w:rsid w:val="002A7860"/>
    <w:rsid w:val="002B002A"/>
    <w:rsid w:val="002B117D"/>
    <w:rsid w:val="002E6729"/>
    <w:rsid w:val="002E6B14"/>
    <w:rsid w:val="00300B38"/>
    <w:rsid w:val="003151F2"/>
    <w:rsid w:val="0032243D"/>
    <w:rsid w:val="00323ABF"/>
    <w:rsid w:val="003274B8"/>
    <w:rsid w:val="003310EF"/>
    <w:rsid w:val="00337296"/>
    <w:rsid w:val="00341DB5"/>
    <w:rsid w:val="00345DB5"/>
    <w:rsid w:val="00346D45"/>
    <w:rsid w:val="00353125"/>
    <w:rsid w:val="00354C09"/>
    <w:rsid w:val="00362AAF"/>
    <w:rsid w:val="00373197"/>
    <w:rsid w:val="003812E3"/>
    <w:rsid w:val="00385D81"/>
    <w:rsid w:val="00387FAA"/>
    <w:rsid w:val="00390A21"/>
    <w:rsid w:val="003A010E"/>
    <w:rsid w:val="003A4C01"/>
    <w:rsid w:val="003B1A04"/>
    <w:rsid w:val="003B2BC8"/>
    <w:rsid w:val="003B304A"/>
    <w:rsid w:val="003C4A87"/>
    <w:rsid w:val="003C4C55"/>
    <w:rsid w:val="003C56CC"/>
    <w:rsid w:val="003C7116"/>
    <w:rsid w:val="003D22E3"/>
    <w:rsid w:val="003D631A"/>
    <w:rsid w:val="003E4C74"/>
    <w:rsid w:val="003E5C79"/>
    <w:rsid w:val="003F7639"/>
    <w:rsid w:val="004016F0"/>
    <w:rsid w:val="004027AF"/>
    <w:rsid w:val="004042EC"/>
    <w:rsid w:val="00407F62"/>
    <w:rsid w:val="0041452A"/>
    <w:rsid w:val="00414573"/>
    <w:rsid w:val="00416BD1"/>
    <w:rsid w:val="004174B7"/>
    <w:rsid w:val="0042514F"/>
    <w:rsid w:val="004326FA"/>
    <w:rsid w:val="00432F10"/>
    <w:rsid w:val="00436406"/>
    <w:rsid w:val="004378B2"/>
    <w:rsid w:val="004508A5"/>
    <w:rsid w:val="004530C4"/>
    <w:rsid w:val="0045601B"/>
    <w:rsid w:val="00462BEE"/>
    <w:rsid w:val="00471DF5"/>
    <w:rsid w:val="004721F4"/>
    <w:rsid w:val="004A510F"/>
    <w:rsid w:val="004A64CC"/>
    <w:rsid w:val="004B50D1"/>
    <w:rsid w:val="004C1CBA"/>
    <w:rsid w:val="004C3E30"/>
    <w:rsid w:val="004C674D"/>
    <w:rsid w:val="004D0A2D"/>
    <w:rsid w:val="004D0A62"/>
    <w:rsid w:val="004D6240"/>
    <w:rsid w:val="004E2829"/>
    <w:rsid w:val="004F19EA"/>
    <w:rsid w:val="004F1AAA"/>
    <w:rsid w:val="004F30A5"/>
    <w:rsid w:val="00501BA4"/>
    <w:rsid w:val="0051018B"/>
    <w:rsid w:val="0051023C"/>
    <w:rsid w:val="00523F17"/>
    <w:rsid w:val="00525D73"/>
    <w:rsid w:val="00540467"/>
    <w:rsid w:val="00555CCB"/>
    <w:rsid w:val="0056033B"/>
    <w:rsid w:val="00576568"/>
    <w:rsid w:val="00582749"/>
    <w:rsid w:val="0058280F"/>
    <w:rsid w:val="00583555"/>
    <w:rsid w:val="005869D0"/>
    <w:rsid w:val="005913B5"/>
    <w:rsid w:val="00593CF1"/>
    <w:rsid w:val="00597221"/>
    <w:rsid w:val="005A4A49"/>
    <w:rsid w:val="005B194E"/>
    <w:rsid w:val="005B3CB5"/>
    <w:rsid w:val="005C188C"/>
    <w:rsid w:val="005E1F6D"/>
    <w:rsid w:val="005E75E6"/>
    <w:rsid w:val="005E7AE5"/>
    <w:rsid w:val="005F239F"/>
    <w:rsid w:val="005F346E"/>
    <w:rsid w:val="005F4B0D"/>
    <w:rsid w:val="005F78BC"/>
    <w:rsid w:val="00600CAF"/>
    <w:rsid w:val="00605E04"/>
    <w:rsid w:val="00611EC6"/>
    <w:rsid w:val="00620D4E"/>
    <w:rsid w:val="00622211"/>
    <w:rsid w:val="00637039"/>
    <w:rsid w:val="00643662"/>
    <w:rsid w:val="006472D6"/>
    <w:rsid w:val="00660133"/>
    <w:rsid w:val="006603F1"/>
    <w:rsid w:val="00661F45"/>
    <w:rsid w:val="0066218E"/>
    <w:rsid w:val="00663CC7"/>
    <w:rsid w:val="006719AB"/>
    <w:rsid w:val="006768B4"/>
    <w:rsid w:val="00683AD3"/>
    <w:rsid w:val="00686CBE"/>
    <w:rsid w:val="006953F0"/>
    <w:rsid w:val="00695A01"/>
    <w:rsid w:val="006965A1"/>
    <w:rsid w:val="00697547"/>
    <w:rsid w:val="006A2326"/>
    <w:rsid w:val="006A284C"/>
    <w:rsid w:val="006B0BBB"/>
    <w:rsid w:val="006B5DD4"/>
    <w:rsid w:val="006B6293"/>
    <w:rsid w:val="006C0042"/>
    <w:rsid w:val="006C0D60"/>
    <w:rsid w:val="006C26B3"/>
    <w:rsid w:val="006C38AA"/>
    <w:rsid w:val="006C4519"/>
    <w:rsid w:val="006E0C2E"/>
    <w:rsid w:val="006E0E31"/>
    <w:rsid w:val="006E10D3"/>
    <w:rsid w:val="006E62BC"/>
    <w:rsid w:val="006E6FA3"/>
    <w:rsid w:val="006F623F"/>
    <w:rsid w:val="006F721C"/>
    <w:rsid w:val="006F755A"/>
    <w:rsid w:val="006F7DAE"/>
    <w:rsid w:val="007042FD"/>
    <w:rsid w:val="00723044"/>
    <w:rsid w:val="007240B0"/>
    <w:rsid w:val="007371C9"/>
    <w:rsid w:val="007549DA"/>
    <w:rsid w:val="00761F40"/>
    <w:rsid w:val="00764AE2"/>
    <w:rsid w:val="00765947"/>
    <w:rsid w:val="00767EC8"/>
    <w:rsid w:val="00771683"/>
    <w:rsid w:val="00771DEC"/>
    <w:rsid w:val="00775284"/>
    <w:rsid w:val="0078385D"/>
    <w:rsid w:val="00783E03"/>
    <w:rsid w:val="00790F25"/>
    <w:rsid w:val="00791CEC"/>
    <w:rsid w:val="007931FD"/>
    <w:rsid w:val="007A175A"/>
    <w:rsid w:val="007A3AD3"/>
    <w:rsid w:val="007A629C"/>
    <w:rsid w:val="007B20F5"/>
    <w:rsid w:val="007B22F6"/>
    <w:rsid w:val="007B2537"/>
    <w:rsid w:val="007C0820"/>
    <w:rsid w:val="007C76F4"/>
    <w:rsid w:val="007D0496"/>
    <w:rsid w:val="007D4EB8"/>
    <w:rsid w:val="007D6876"/>
    <w:rsid w:val="007E0D11"/>
    <w:rsid w:val="007E1957"/>
    <w:rsid w:val="007E7F10"/>
    <w:rsid w:val="007F2CBF"/>
    <w:rsid w:val="007F2F0D"/>
    <w:rsid w:val="007F5682"/>
    <w:rsid w:val="008041C1"/>
    <w:rsid w:val="00811C22"/>
    <w:rsid w:val="008120F0"/>
    <w:rsid w:val="00813F39"/>
    <w:rsid w:val="008176E4"/>
    <w:rsid w:val="00820925"/>
    <w:rsid w:val="00822FD3"/>
    <w:rsid w:val="00823289"/>
    <w:rsid w:val="00824847"/>
    <w:rsid w:val="00826670"/>
    <w:rsid w:val="0083789B"/>
    <w:rsid w:val="008448FC"/>
    <w:rsid w:val="00850DF2"/>
    <w:rsid w:val="008529B2"/>
    <w:rsid w:val="00860785"/>
    <w:rsid w:val="00860906"/>
    <w:rsid w:val="00861658"/>
    <w:rsid w:val="008645A7"/>
    <w:rsid w:val="0086749F"/>
    <w:rsid w:val="00871548"/>
    <w:rsid w:val="00872142"/>
    <w:rsid w:val="00876AAB"/>
    <w:rsid w:val="008809BF"/>
    <w:rsid w:val="00887A07"/>
    <w:rsid w:val="00895E63"/>
    <w:rsid w:val="008A09B0"/>
    <w:rsid w:val="008A1263"/>
    <w:rsid w:val="008A1551"/>
    <w:rsid w:val="008A2E83"/>
    <w:rsid w:val="008A5B46"/>
    <w:rsid w:val="008A6706"/>
    <w:rsid w:val="008A7A76"/>
    <w:rsid w:val="008B24C3"/>
    <w:rsid w:val="008B3276"/>
    <w:rsid w:val="008B4A85"/>
    <w:rsid w:val="008C5207"/>
    <w:rsid w:val="008C5CFA"/>
    <w:rsid w:val="008C687E"/>
    <w:rsid w:val="008C77DE"/>
    <w:rsid w:val="008D002B"/>
    <w:rsid w:val="008D17FB"/>
    <w:rsid w:val="008D4874"/>
    <w:rsid w:val="008E2C92"/>
    <w:rsid w:val="008E53E2"/>
    <w:rsid w:val="008F0527"/>
    <w:rsid w:val="008F2CA7"/>
    <w:rsid w:val="00902F51"/>
    <w:rsid w:val="00904950"/>
    <w:rsid w:val="009059B4"/>
    <w:rsid w:val="00906F69"/>
    <w:rsid w:val="00910CFB"/>
    <w:rsid w:val="0091683C"/>
    <w:rsid w:val="00916F04"/>
    <w:rsid w:val="0092196C"/>
    <w:rsid w:val="009224F4"/>
    <w:rsid w:val="0093278E"/>
    <w:rsid w:val="009335A6"/>
    <w:rsid w:val="0093563F"/>
    <w:rsid w:val="009366E5"/>
    <w:rsid w:val="00940A85"/>
    <w:rsid w:val="0094220B"/>
    <w:rsid w:val="00942849"/>
    <w:rsid w:val="00942B6E"/>
    <w:rsid w:val="00947C3B"/>
    <w:rsid w:val="009544AC"/>
    <w:rsid w:val="0095721E"/>
    <w:rsid w:val="00961A06"/>
    <w:rsid w:val="00962E49"/>
    <w:rsid w:val="009630A0"/>
    <w:rsid w:val="00963729"/>
    <w:rsid w:val="00966927"/>
    <w:rsid w:val="00971D71"/>
    <w:rsid w:val="00971E2D"/>
    <w:rsid w:val="009927BF"/>
    <w:rsid w:val="009A1041"/>
    <w:rsid w:val="009A47A2"/>
    <w:rsid w:val="009A69B5"/>
    <w:rsid w:val="009A6CD4"/>
    <w:rsid w:val="009B3001"/>
    <w:rsid w:val="009B4B73"/>
    <w:rsid w:val="009C01EB"/>
    <w:rsid w:val="009D3983"/>
    <w:rsid w:val="009D3E7B"/>
    <w:rsid w:val="009D7C5B"/>
    <w:rsid w:val="009E43FB"/>
    <w:rsid w:val="009E4878"/>
    <w:rsid w:val="009E5AB2"/>
    <w:rsid w:val="009E5F74"/>
    <w:rsid w:val="009E7218"/>
    <w:rsid w:val="009F0934"/>
    <w:rsid w:val="009F61C2"/>
    <w:rsid w:val="00A003B2"/>
    <w:rsid w:val="00A03B97"/>
    <w:rsid w:val="00A05153"/>
    <w:rsid w:val="00A051B3"/>
    <w:rsid w:val="00A068EA"/>
    <w:rsid w:val="00A102A9"/>
    <w:rsid w:val="00A14579"/>
    <w:rsid w:val="00A21261"/>
    <w:rsid w:val="00A305C9"/>
    <w:rsid w:val="00A37FE1"/>
    <w:rsid w:val="00A4621F"/>
    <w:rsid w:val="00A52A22"/>
    <w:rsid w:val="00A560AE"/>
    <w:rsid w:val="00A5699A"/>
    <w:rsid w:val="00A579E0"/>
    <w:rsid w:val="00A61639"/>
    <w:rsid w:val="00A620DE"/>
    <w:rsid w:val="00A6642D"/>
    <w:rsid w:val="00A67E0B"/>
    <w:rsid w:val="00A700B0"/>
    <w:rsid w:val="00A726AD"/>
    <w:rsid w:val="00A72EED"/>
    <w:rsid w:val="00A74392"/>
    <w:rsid w:val="00A81A96"/>
    <w:rsid w:val="00A82805"/>
    <w:rsid w:val="00A9065D"/>
    <w:rsid w:val="00A90ABD"/>
    <w:rsid w:val="00A934AF"/>
    <w:rsid w:val="00AA131A"/>
    <w:rsid w:val="00AA713C"/>
    <w:rsid w:val="00AB574E"/>
    <w:rsid w:val="00AC2FBA"/>
    <w:rsid w:val="00AE423B"/>
    <w:rsid w:val="00AF07C8"/>
    <w:rsid w:val="00AF4CFE"/>
    <w:rsid w:val="00AF780B"/>
    <w:rsid w:val="00B0132D"/>
    <w:rsid w:val="00B03CB8"/>
    <w:rsid w:val="00B06227"/>
    <w:rsid w:val="00B160EF"/>
    <w:rsid w:val="00B20FF8"/>
    <w:rsid w:val="00B21AE5"/>
    <w:rsid w:val="00B24725"/>
    <w:rsid w:val="00B36476"/>
    <w:rsid w:val="00B45097"/>
    <w:rsid w:val="00B57EEB"/>
    <w:rsid w:val="00B6126E"/>
    <w:rsid w:val="00B64346"/>
    <w:rsid w:val="00B645CC"/>
    <w:rsid w:val="00B67DE0"/>
    <w:rsid w:val="00B70988"/>
    <w:rsid w:val="00B72379"/>
    <w:rsid w:val="00B77121"/>
    <w:rsid w:val="00B83228"/>
    <w:rsid w:val="00B90932"/>
    <w:rsid w:val="00B951FB"/>
    <w:rsid w:val="00B97622"/>
    <w:rsid w:val="00BA07D5"/>
    <w:rsid w:val="00BA2C7A"/>
    <w:rsid w:val="00BB74FD"/>
    <w:rsid w:val="00BC1ECF"/>
    <w:rsid w:val="00BC2E4D"/>
    <w:rsid w:val="00BD0375"/>
    <w:rsid w:val="00BD4E94"/>
    <w:rsid w:val="00BD550C"/>
    <w:rsid w:val="00BD6DD9"/>
    <w:rsid w:val="00BE7CD2"/>
    <w:rsid w:val="00BF4058"/>
    <w:rsid w:val="00BF4D93"/>
    <w:rsid w:val="00C02534"/>
    <w:rsid w:val="00C07D34"/>
    <w:rsid w:val="00C11B27"/>
    <w:rsid w:val="00C12AB8"/>
    <w:rsid w:val="00C16D24"/>
    <w:rsid w:val="00C21D25"/>
    <w:rsid w:val="00C26B63"/>
    <w:rsid w:val="00C27016"/>
    <w:rsid w:val="00C306A5"/>
    <w:rsid w:val="00C43820"/>
    <w:rsid w:val="00C44421"/>
    <w:rsid w:val="00C47088"/>
    <w:rsid w:val="00C47A4B"/>
    <w:rsid w:val="00C52CCF"/>
    <w:rsid w:val="00C55888"/>
    <w:rsid w:val="00C615F7"/>
    <w:rsid w:val="00C65E85"/>
    <w:rsid w:val="00C8259C"/>
    <w:rsid w:val="00C862A5"/>
    <w:rsid w:val="00C86A6F"/>
    <w:rsid w:val="00C8730C"/>
    <w:rsid w:val="00C94D3E"/>
    <w:rsid w:val="00C95614"/>
    <w:rsid w:val="00C95DEC"/>
    <w:rsid w:val="00C96D93"/>
    <w:rsid w:val="00C97223"/>
    <w:rsid w:val="00CA0529"/>
    <w:rsid w:val="00CA1D2E"/>
    <w:rsid w:val="00CA2FE8"/>
    <w:rsid w:val="00CA3F0F"/>
    <w:rsid w:val="00CA3F55"/>
    <w:rsid w:val="00CB1F02"/>
    <w:rsid w:val="00CB7F04"/>
    <w:rsid w:val="00CC0DEE"/>
    <w:rsid w:val="00CC2BA9"/>
    <w:rsid w:val="00CD4875"/>
    <w:rsid w:val="00CD4A41"/>
    <w:rsid w:val="00CD6CD8"/>
    <w:rsid w:val="00CE2522"/>
    <w:rsid w:val="00CE2AF9"/>
    <w:rsid w:val="00CE5F01"/>
    <w:rsid w:val="00CE6F0C"/>
    <w:rsid w:val="00CF045D"/>
    <w:rsid w:val="00CF3848"/>
    <w:rsid w:val="00CF4C30"/>
    <w:rsid w:val="00CF59CA"/>
    <w:rsid w:val="00D0123C"/>
    <w:rsid w:val="00D01E18"/>
    <w:rsid w:val="00D0725E"/>
    <w:rsid w:val="00D14B83"/>
    <w:rsid w:val="00D177AD"/>
    <w:rsid w:val="00D2171B"/>
    <w:rsid w:val="00D224B4"/>
    <w:rsid w:val="00D27A84"/>
    <w:rsid w:val="00D332BC"/>
    <w:rsid w:val="00D3761C"/>
    <w:rsid w:val="00D40BA9"/>
    <w:rsid w:val="00D4289A"/>
    <w:rsid w:val="00D50D01"/>
    <w:rsid w:val="00D51815"/>
    <w:rsid w:val="00D5494C"/>
    <w:rsid w:val="00D549B8"/>
    <w:rsid w:val="00D56BEC"/>
    <w:rsid w:val="00D61B92"/>
    <w:rsid w:val="00D723F7"/>
    <w:rsid w:val="00D7305D"/>
    <w:rsid w:val="00D935E3"/>
    <w:rsid w:val="00DA0C08"/>
    <w:rsid w:val="00DA13F3"/>
    <w:rsid w:val="00DA5EB8"/>
    <w:rsid w:val="00DB3F94"/>
    <w:rsid w:val="00DB41ED"/>
    <w:rsid w:val="00DC3309"/>
    <w:rsid w:val="00DD28F1"/>
    <w:rsid w:val="00DD66E3"/>
    <w:rsid w:val="00E0091E"/>
    <w:rsid w:val="00E00AEB"/>
    <w:rsid w:val="00E03B45"/>
    <w:rsid w:val="00E048E2"/>
    <w:rsid w:val="00E10C49"/>
    <w:rsid w:val="00E15231"/>
    <w:rsid w:val="00E31399"/>
    <w:rsid w:val="00E319A7"/>
    <w:rsid w:val="00E35A5C"/>
    <w:rsid w:val="00E37317"/>
    <w:rsid w:val="00E40E62"/>
    <w:rsid w:val="00E423BF"/>
    <w:rsid w:val="00E46171"/>
    <w:rsid w:val="00E47E94"/>
    <w:rsid w:val="00E50425"/>
    <w:rsid w:val="00E51275"/>
    <w:rsid w:val="00E530B7"/>
    <w:rsid w:val="00E6230C"/>
    <w:rsid w:val="00E7267D"/>
    <w:rsid w:val="00E82518"/>
    <w:rsid w:val="00E85A61"/>
    <w:rsid w:val="00E876A9"/>
    <w:rsid w:val="00E925BD"/>
    <w:rsid w:val="00EA38A3"/>
    <w:rsid w:val="00EA6CE3"/>
    <w:rsid w:val="00EB5AC6"/>
    <w:rsid w:val="00EC1825"/>
    <w:rsid w:val="00EC3AAC"/>
    <w:rsid w:val="00ED0A3E"/>
    <w:rsid w:val="00ED159A"/>
    <w:rsid w:val="00ED6C32"/>
    <w:rsid w:val="00EE6E9E"/>
    <w:rsid w:val="00EF10D3"/>
    <w:rsid w:val="00EF6516"/>
    <w:rsid w:val="00F0290D"/>
    <w:rsid w:val="00F0638E"/>
    <w:rsid w:val="00F10B6D"/>
    <w:rsid w:val="00F1410A"/>
    <w:rsid w:val="00F37F8C"/>
    <w:rsid w:val="00F43A8B"/>
    <w:rsid w:val="00F43CF8"/>
    <w:rsid w:val="00F443D1"/>
    <w:rsid w:val="00F46CF8"/>
    <w:rsid w:val="00F479F3"/>
    <w:rsid w:val="00F53CB4"/>
    <w:rsid w:val="00F644C2"/>
    <w:rsid w:val="00F6469F"/>
    <w:rsid w:val="00F65804"/>
    <w:rsid w:val="00F729C5"/>
    <w:rsid w:val="00F72B3D"/>
    <w:rsid w:val="00F823B8"/>
    <w:rsid w:val="00F91BC6"/>
    <w:rsid w:val="00F9573F"/>
    <w:rsid w:val="00F97B2C"/>
    <w:rsid w:val="00FA24B6"/>
    <w:rsid w:val="00FA3831"/>
    <w:rsid w:val="00FA6577"/>
    <w:rsid w:val="00FB2FBB"/>
    <w:rsid w:val="00FC4979"/>
    <w:rsid w:val="00FC7D57"/>
    <w:rsid w:val="00FD0E9A"/>
    <w:rsid w:val="00FD10FB"/>
    <w:rsid w:val="00FD1E6D"/>
    <w:rsid w:val="00FD2048"/>
    <w:rsid w:val="00FE6719"/>
    <w:rsid w:val="00FE7AB1"/>
    <w:rsid w:val="00FF0FBC"/>
    <w:rsid w:val="00FF12FC"/>
    <w:rsid w:val="00FF4C8C"/>
    <w:rsid w:val="00FF55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2CC79969-EC3B-4C37-BFFB-B1511F2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16667F74-92CA-438C-8008-DDAACFED9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17</Pages>
  <Words>3712</Words>
  <Characters>20422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14</cp:revision>
  <cp:lastPrinted>2025-11-14T17:01:00Z</cp:lastPrinted>
  <dcterms:created xsi:type="dcterms:W3CDTF">2025-10-30T01:31:00Z</dcterms:created>
  <dcterms:modified xsi:type="dcterms:W3CDTF">2026-01-14T19:14:00Z</dcterms:modified>
</cp:coreProperties>
</file>