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85AB1" w14:textId="3B02CA26" w:rsidR="00AD18E2" w:rsidRPr="00415E43" w:rsidRDefault="00AD18E2" w:rsidP="00AD18E2">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415E4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57C6B">
        <w:rPr>
          <w:rFonts w:ascii="Palatino Linotype" w:eastAsia="Times New Roman" w:hAnsi="Palatino Linotype" w:cs="Arial"/>
          <w:color w:val="000000"/>
          <w:sz w:val="24"/>
          <w:szCs w:val="24"/>
          <w:lang w:eastAsia="es-MX"/>
        </w:rPr>
        <w:t>dieciséis</w:t>
      </w:r>
      <w:r w:rsidR="005E53B3">
        <w:rPr>
          <w:rFonts w:ascii="Palatino Linotype" w:eastAsia="Times New Roman" w:hAnsi="Palatino Linotype" w:cs="Arial"/>
          <w:color w:val="000000"/>
          <w:sz w:val="24"/>
          <w:szCs w:val="24"/>
          <w:lang w:eastAsia="es-MX"/>
        </w:rPr>
        <w:t xml:space="preserve"> de </w:t>
      </w:r>
      <w:r w:rsidR="005C3AE3">
        <w:rPr>
          <w:rFonts w:ascii="Palatino Linotype" w:eastAsia="Times New Roman" w:hAnsi="Palatino Linotype" w:cs="Arial"/>
          <w:color w:val="000000"/>
          <w:sz w:val="24"/>
          <w:szCs w:val="24"/>
          <w:lang w:eastAsia="es-MX"/>
        </w:rPr>
        <w:t xml:space="preserve">julio </w:t>
      </w:r>
      <w:r w:rsidR="005E53B3">
        <w:rPr>
          <w:rFonts w:ascii="Palatino Linotype" w:eastAsia="Times New Roman" w:hAnsi="Palatino Linotype" w:cs="Arial"/>
          <w:color w:val="000000"/>
          <w:sz w:val="24"/>
          <w:szCs w:val="24"/>
          <w:lang w:eastAsia="es-MX"/>
        </w:rPr>
        <w:t xml:space="preserve">de dos mil veinticinco. </w:t>
      </w:r>
      <w:r w:rsidR="00AF02CF">
        <w:rPr>
          <w:rFonts w:ascii="Palatino Linotype" w:eastAsia="Times New Roman" w:hAnsi="Palatino Linotype" w:cs="Arial"/>
          <w:color w:val="000000"/>
          <w:sz w:val="24"/>
          <w:szCs w:val="24"/>
          <w:lang w:eastAsia="es-MX"/>
        </w:rPr>
        <w:t xml:space="preserve"> </w:t>
      </w:r>
      <w:r w:rsidR="00BF18C8">
        <w:rPr>
          <w:rFonts w:ascii="Palatino Linotype" w:eastAsia="Times New Roman" w:hAnsi="Palatino Linotype" w:cs="Arial"/>
          <w:color w:val="000000"/>
          <w:sz w:val="24"/>
          <w:szCs w:val="24"/>
          <w:lang w:eastAsia="es-MX"/>
        </w:rPr>
        <w:t xml:space="preserve"> </w:t>
      </w:r>
      <w:r w:rsidR="00CE6C5D">
        <w:rPr>
          <w:rFonts w:ascii="Palatino Linotype" w:eastAsia="Times New Roman" w:hAnsi="Palatino Linotype" w:cs="Arial"/>
          <w:color w:val="000000"/>
          <w:sz w:val="24"/>
          <w:szCs w:val="24"/>
          <w:lang w:eastAsia="es-MX"/>
        </w:rPr>
        <w:t xml:space="preserve"> </w:t>
      </w:r>
      <w:r w:rsidRPr="00415E43">
        <w:rPr>
          <w:rFonts w:ascii="Palatino Linotype" w:eastAsia="Times New Roman" w:hAnsi="Palatino Linotype" w:cs="Arial"/>
          <w:color w:val="000000"/>
          <w:sz w:val="24"/>
          <w:szCs w:val="24"/>
          <w:lang w:eastAsia="es-MX"/>
        </w:rPr>
        <w:t xml:space="preserve">    </w:t>
      </w:r>
    </w:p>
    <w:p w14:paraId="0A2EACB6" w14:textId="1D9B396B" w:rsidR="005E53B3" w:rsidRPr="005E53B3" w:rsidRDefault="00AD18E2" w:rsidP="00AD36C8">
      <w:pPr>
        <w:pStyle w:val="Textoindependiente"/>
        <w:spacing w:line="360" w:lineRule="auto"/>
        <w:ind w:right="105" w:firstLine="1"/>
        <w:jc w:val="both"/>
        <w:rPr>
          <w:rFonts w:ascii="Palatino Linotype" w:hAnsi="Palatino Linotype" w:cs="Arial"/>
          <w:sz w:val="24"/>
          <w:lang w:val="es-MX"/>
        </w:rPr>
      </w:pPr>
      <w:r w:rsidRPr="00AD36C8">
        <w:rPr>
          <w:rFonts w:ascii="Palatino Linotype" w:hAnsi="Palatino Linotype" w:cs="Arial"/>
          <w:b/>
          <w:sz w:val="24"/>
          <w:lang w:val="es-MX"/>
        </w:rPr>
        <w:t>VISTOS</w:t>
      </w:r>
      <w:r w:rsidRPr="00AD36C8">
        <w:rPr>
          <w:rFonts w:ascii="Palatino Linotype" w:hAnsi="Palatino Linotype" w:cs="Arial"/>
          <w:sz w:val="24"/>
          <w:lang w:val="es-MX"/>
        </w:rPr>
        <w:t xml:space="preserve"> los expedientes electrónicos formados con motivo de los recursos de revisión números </w:t>
      </w:r>
      <w:bookmarkStart w:id="1" w:name="_Hlk183010680"/>
      <w:bookmarkStart w:id="2" w:name="_GoBack"/>
      <w:r w:rsidR="005E53B3">
        <w:rPr>
          <w:rFonts w:ascii="Palatino Linotype" w:hAnsi="Palatino Linotype" w:cs="Arial"/>
          <w:b/>
          <w:sz w:val="24"/>
          <w:lang w:val="es-MX"/>
        </w:rPr>
        <w:t>06515/INFOEM/IP/RR/2025</w:t>
      </w:r>
      <w:bookmarkEnd w:id="2"/>
      <w:r w:rsidR="005E53B3">
        <w:rPr>
          <w:rFonts w:ascii="Palatino Linotype" w:hAnsi="Palatino Linotype" w:cs="Arial"/>
          <w:b/>
          <w:sz w:val="24"/>
          <w:lang w:val="es-MX"/>
        </w:rPr>
        <w:t xml:space="preserve">, 06516/INFOEM/IP/RR/2025, 06519/INFOEM/IP/RR/2025 y 06520/INFOEM/IP/RR/2025, </w:t>
      </w:r>
      <w:r w:rsidR="005E53B3">
        <w:rPr>
          <w:rFonts w:ascii="Palatino Linotype" w:hAnsi="Palatino Linotype" w:cs="Arial"/>
          <w:sz w:val="24"/>
          <w:lang w:val="es-MX"/>
        </w:rPr>
        <w:t xml:space="preserve">interpuestos por un ciudadano, en lo sucesivo </w:t>
      </w:r>
      <w:r w:rsidR="005E53B3">
        <w:rPr>
          <w:rFonts w:ascii="Palatino Linotype" w:hAnsi="Palatino Linotype" w:cs="Arial"/>
          <w:b/>
          <w:sz w:val="24"/>
          <w:lang w:val="es-MX"/>
        </w:rPr>
        <w:t xml:space="preserve">El Recurrente, </w:t>
      </w:r>
      <w:r w:rsidR="005E53B3">
        <w:rPr>
          <w:rFonts w:ascii="Palatino Linotype" w:hAnsi="Palatino Linotype" w:cs="Arial"/>
          <w:sz w:val="24"/>
          <w:lang w:val="es-MX"/>
        </w:rPr>
        <w:t xml:space="preserve">en contra de las respuestas del </w:t>
      </w:r>
      <w:r w:rsidR="005E53B3">
        <w:rPr>
          <w:rFonts w:ascii="Palatino Linotype" w:hAnsi="Palatino Linotype" w:cs="Arial"/>
          <w:b/>
          <w:sz w:val="24"/>
          <w:lang w:val="es-MX"/>
        </w:rPr>
        <w:t xml:space="preserve">Ayuntamiento de Toluca, </w:t>
      </w:r>
      <w:r w:rsidR="005E53B3">
        <w:rPr>
          <w:rFonts w:ascii="Palatino Linotype" w:hAnsi="Palatino Linotype" w:cs="Arial"/>
          <w:sz w:val="24"/>
          <w:lang w:val="es-MX"/>
        </w:rPr>
        <w:t xml:space="preserve">en lo subsecuente </w:t>
      </w:r>
      <w:r w:rsidR="005E53B3">
        <w:rPr>
          <w:rFonts w:ascii="Palatino Linotype" w:hAnsi="Palatino Linotype" w:cs="Arial"/>
          <w:b/>
          <w:sz w:val="24"/>
          <w:lang w:val="es-MX"/>
        </w:rPr>
        <w:t xml:space="preserve">El Sujeto Obligado, </w:t>
      </w:r>
      <w:r w:rsidR="005E53B3">
        <w:rPr>
          <w:rFonts w:ascii="Palatino Linotype" w:hAnsi="Palatino Linotype" w:cs="Arial"/>
          <w:sz w:val="24"/>
          <w:lang w:val="es-MX"/>
        </w:rPr>
        <w:t xml:space="preserve">se procede a dictar la presente resolución. </w:t>
      </w:r>
    </w:p>
    <w:p w14:paraId="13CF7A8C" w14:textId="77777777" w:rsidR="005E53B3" w:rsidRDefault="005E53B3" w:rsidP="00AD36C8">
      <w:pPr>
        <w:pStyle w:val="Textoindependiente"/>
        <w:spacing w:line="360" w:lineRule="auto"/>
        <w:ind w:right="105" w:firstLine="1"/>
        <w:jc w:val="both"/>
        <w:rPr>
          <w:rFonts w:ascii="Palatino Linotype" w:hAnsi="Palatino Linotype" w:cs="Arial"/>
          <w:sz w:val="24"/>
          <w:lang w:val="es-MX"/>
        </w:rPr>
      </w:pPr>
    </w:p>
    <w:p w14:paraId="199CFDDD" w14:textId="77777777" w:rsidR="005E53B3" w:rsidRDefault="005E53B3" w:rsidP="00AD36C8">
      <w:pPr>
        <w:pStyle w:val="Textoindependiente"/>
        <w:spacing w:line="360" w:lineRule="auto"/>
        <w:ind w:right="105" w:firstLine="1"/>
        <w:jc w:val="both"/>
        <w:rPr>
          <w:rFonts w:ascii="Palatino Linotype" w:hAnsi="Palatino Linotype" w:cs="Arial"/>
          <w:sz w:val="24"/>
          <w:lang w:val="es-MX"/>
        </w:rPr>
      </w:pPr>
    </w:p>
    <w:bookmarkEnd w:id="1"/>
    <w:p w14:paraId="14E0AAC1" w14:textId="1E5E67A5" w:rsidR="00AD18E2" w:rsidRPr="00415E43" w:rsidRDefault="00AD18E2" w:rsidP="00415E43">
      <w:pPr>
        <w:spacing w:before="240" w:line="360" w:lineRule="auto"/>
        <w:jc w:val="center"/>
        <w:rPr>
          <w:rFonts w:ascii="Palatino Linotype" w:hAnsi="Palatino Linotype"/>
          <w:b/>
          <w:sz w:val="28"/>
        </w:rPr>
      </w:pPr>
      <w:r w:rsidRPr="00415E43">
        <w:rPr>
          <w:rFonts w:ascii="Palatino Linotype" w:hAnsi="Palatino Linotype"/>
          <w:b/>
          <w:sz w:val="28"/>
        </w:rPr>
        <w:t>A N T E C E D E N T E S   D E L   A S U N T O</w:t>
      </w:r>
    </w:p>
    <w:p w14:paraId="0A037992" w14:textId="77777777" w:rsidR="00AD18E2" w:rsidRPr="00415E43" w:rsidRDefault="00AD18E2" w:rsidP="00AD18E2">
      <w:pPr>
        <w:spacing w:before="240" w:after="240" w:line="360" w:lineRule="auto"/>
        <w:jc w:val="both"/>
        <w:rPr>
          <w:rFonts w:ascii="Palatino Linotype" w:hAnsi="Palatino Linotype"/>
        </w:rPr>
      </w:pPr>
      <w:r w:rsidRPr="00415E43">
        <w:rPr>
          <w:rFonts w:ascii="Palatino Linotype" w:hAnsi="Palatino Linotype" w:cs="Arial"/>
          <w:b/>
          <w:sz w:val="28"/>
        </w:rPr>
        <w:t>PRIMERO.</w:t>
      </w:r>
      <w:r w:rsidRPr="00415E43">
        <w:rPr>
          <w:rFonts w:ascii="Palatino Linotype" w:hAnsi="Palatino Linotype" w:cs="Arial"/>
        </w:rPr>
        <w:t xml:space="preserve"> </w:t>
      </w:r>
      <w:r w:rsidRPr="00415E43">
        <w:rPr>
          <w:rFonts w:ascii="Palatino Linotype" w:hAnsi="Palatino Linotype"/>
          <w:b/>
          <w:sz w:val="28"/>
          <w:szCs w:val="28"/>
        </w:rPr>
        <w:t>De la Solicitud de Información.</w:t>
      </w:r>
    </w:p>
    <w:p w14:paraId="66F67DA2" w14:textId="7B1B19EA" w:rsidR="005E53B3" w:rsidRPr="00CB2FC0" w:rsidRDefault="00AD18E2" w:rsidP="00AD18E2">
      <w:pPr>
        <w:spacing w:before="240" w:line="360" w:lineRule="auto"/>
        <w:jc w:val="both"/>
        <w:rPr>
          <w:rFonts w:ascii="Palatino Linotype" w:hAnsi="Palatino Linotype" w:cs="Arial"/>
          <w:sz w:val="24"/>
        </w:rPr>
      </w:pPr>
      <w:r w:rsidRPr="00415E43">
        <w:rPr>
          <w:rFonts w:ascii="Palatino Linotype" w:hAnsi="Palatino Linotype" w:cs="Arial"/>
          <w:sz w:val="24"/>
        </w:rPr>
        <w:t xml:space="preserve">Con fecha </w:t>
      </w:r>
      <w:r w:rsidR="00CB2FC0">
        <w:rPr>
          <w:rFonts w:ascii="Palatino Linotype" w:hAnsi="Palatino Linotype" w:cs="Arial"/>
          <w:b/>
          <w:sz w:val="24"/>
        </w:rPr>
        <w:t xml:space="preserve">veintidós de abril de dos mil veinticinco, El Recurrente </w:t>
      </w:r>
      <w:r w:rsidR="00CB2FC0" w:rsidRPr="00415E43">
        <w:rPr>
          <w:rFonts w:ascii="Palatino Linotype" w:hAnsi="Palatino Linotype" w:cs="Arial"/>
          <w:sz w:val="24"/>
        </w:rPr>
        <w:t>presentó a través del Sistema de Acceso a la Información Mexiquense (</w:t>
      </w:r>
      <w:r w:rsidR="00CB2FC0" w:rsidRPr="00415E43">
        <w:rPr>
          <w:rFonts w:ascii="Palatino Linotype" w:hAnsi="Palatino Linotype" w:cs="Arial"/>
          <w:b/>
          <w:sz w:val="24"/>
        </w:rPr>
        <w:t>SAIMEX)</w:t>
      </w:r>
      <w:r w:rsidR="00CB2FC0" w:rsidRPr="00415E43">
        <w:rPr>
          <w:rFonts w:ascii="Palatino Linotype" w:hAnsi="Palatino Linotype" w:cs="Arial"/>
          <w:sz w:val="24"/>
        </w:rPr>
        <w:t xml:space="preserve"> ante </w:t>
      </w:r>
      <w:r w:rsidR="00CB2FC0" w:rsidRPr="00415E43">
        <w:rPr>
          <w:rFonts w:ascii="Palatino Linotype" w:hAnsi="Palatino Linotype" w:cs="Arial"/>
          <w:b/>
          <w:sz w:val="24"/>
        </w:rPr>
        <w:t>El Sujeto Obligado</w:t>
      </w:r>
      <w:r w:rsidR="00CB2FC0" w:rsidRPr="00415E43">
        <w:rPr>
          <w:rFonts w:ascii="Palatino Linotype" w:hAnsi="Palatino Linotype" w:cs="Arial"/>
          <w:sz w:val="24"/>
        </w:rPr>
        <w:t>, las solicitudes de acceso a la información pública, registradas bajo los números de expediente</w:t>
      </w:r>
      <w:r w:rsidR="00CB2FC0">
        <w:rPr>
          <w:rFonts w:ascii="Palatino Linotype" w:hAnsi="Palatino Linotype" w:cs="Arial"/>
          <w:sz w:val="24"/>
        </w:rPr>
        <w:t xml:space="preserve"> </w:t>
      </w:r>
      <w:r w:rsidR="00CB2FC0">
        <w:rPr>
          <w:rFonts w:ascii="Palatino Linotype" w:hAnsi="Palatino Linotype" w:cs="Arial"/>
          <w:b/>
          <w:sz w:val="24"/>
        </w:rPr>
        <w:t xml:space="preserve">02386/TOLUCA/IP/2025, 02372/TOLUCA/IP/2025, 02377/TOLUCA/IP/2025 y 02380/TOLUCA/IP/2025, </w:t>
      </w:r>
      <w:r w:rsidR="00CB2FC0">
        <w:rPr>
          <w:rFonts w:ascii="Palatino Linotype" w:hAnsi="Palatino Linotype" w:cs="Arial"/>
          <w:sz w:val="24"/>
        </w:rPr>
        <w:t xml:space="preserve">mediante las cuales solicita información en el tenor siguiente: </w:t>
      </w:r>
    </w:p>
    <w:p w14:paraId="128516D3" w14:textId="77777777" w:rsidR="005E53B3" w:rsidRDefault="005E53B3" w:rsidP="00AD18E2">
      <w:pPr>
        <w:spacing w:before="240" w:line="360" w:lineRule="auto"/>
        <w:jc w:val="both"/>
        <w:rPr>
          <w:rFonts w:ascii="Palatino Linotype" w:hAnsi="Palatino Linotype" w:cs="Arial"/>
          <w:sz w:val="24"/>
        </w:rPr>
      </w:pPr>
    </w:p>
    <w:p w14:paraId="24B88324" w14:textId="77777777" w:rsidR="000D25AB" w:rsidRDefault="000D25AB" w:rsidP="00AD18E2">
      <w:pPr>
        <w:spacing w:before="240" w:line="360" w:lineRule="auto"/>
        <w:ind w:right="850"/>
        <w:jc w:val="both"/>
        <w:rPr>
          <w:rFonts w:ascii="Palatino Linotype" w:hAnsi="Palatino Linotype" w:cs="Arial"/>
          <w:b/>
          <w:sz w:val="24"/>
        </w:rPr>
      </w:pPr>
      <w:r>
        <w:rPr>
          <w:rFonts w:ascii="Palatino Linotype" w:hAnsi="Palatino Linotype" w:cs="Arial"/>
          <w:b/>
          <w:sz w:val="24"/>
        </w:rPr>
        <w:lastRenderedPageBreak/>
        <w:t>02386/TOLUCA/IP/2025</w:t>
      </w:r>
    </w:p>
    <w:p w14:paraId="65B91016" w14:textId="4E25C352" w:rsidR="000D25AB" w:rsidRDefault="000D25AB" w:rsidP="000D25AB">
      <w:pPr>
        <w:pStyle w:val="infoem0"/>
        <w:rPr>
          <w:b/>
        </w:rPr>
      </w:pPr>
      <w:r>
        <w:t xml:space="preserve">“El nombre quien quedo como encargado en la 1 Sindicatura , los oficios firmados, los resultado en lo que la sindico estaba en campaña, los programas que entregaron de enero a abril 2025 como regidor, con que recursos se dieron esos apoyos y los trabajos que realizo en campaña, su recibo de descuento de los días que no trabajo en el ayuntamiento y su oficios de permiso., el expediente complete del personal de la </w:t>
      </w:r>
      <w:proofErr w:type="spellStart"/>
      <w:r>
        <w:t>regiduria</w:t>
      </w:r>
      <w:proofErr w:type="spellEnd"/>
      <w:r>
        <w:t xml:space="preserve"> y del regidor con comprobante de estudios y </w:t>
      </w:r>
      <w:proofErr w:type="spellStart"/>
      <w:r>
        <w:t>curriculum</w:t>
      </w:r>
      <w:proofErr w:type="spellEnd"/>
      <w:r>
        <w:t xml:space="preserve"> las comisiones que preside y el acta de </w:t>
      </w:r>
      <w:proofErr w:type="spellStart"/>
      <w:r>
        <w:t>instlación</w:t>
      </w:r>
      <w:proofErr w:type="spellEnd"/>
      <w:r>
        <w:t xml:space="preserve"> de las comisiones y el primer informe de su </w:t>
      </w:r>
      <w:proofErr w:type="spellStart"/>
      <w:r>
        <w:t>comisisones</w:t>
      </w:r>
      <w:proofErr w:type="spellEnd"/>
      <w:r>
        <w:t xml:space="preserve"> que preside” </w:t>
      </w:r>
      <w:r>
        <w:rPr>
          <w:b/>
        </w:rPr>
        <w:t>(Sic)</w:t>
      </w:r>
    </w:p>
    <w:p w14:paraId="209FF2D6" w14:textId="77777777" w:rsidR="000D25AB" w:rsidRPr="000D25AB" w:rsidRDefault="000D25AB" w:rsidP="000D25AB">
      <w:pPr>
        <w:pStyle w:val="infoem0"/>
        <w:rPr>
          <w:b/>
          <w:sz w:val="24"/>
        </w:rPr>
      </w:pPr>
    </w:p>
    <w:p w14:paraId="7F8F7F2D" w14:textId="77777777" w:rsidR="000D25AB" w:rsidRDefault="000D25AB" w:rsidP="00AD18E2">
      <w:pPr>
        <w:spacing w:before="240" w:line="360" w:lineRule="auto"/>
        <w:ind w:right="850"/>
        <w:jc w:val="both"/>
        <w:rPr>
          <w:rFonts w:ascii="Palatino Linotype" w:hAnsi="Palatino Linotype" w:cs="Arial"/>
          <w:b/>
          <w:sz w:val="24"/>
        </w:rPr>
      </w:pPr>
      <w:r>
        <w:rPr>
          <w:rFonts w:ascii="Palatino Linotype" w:hAnsi="Palatino Linotype" w:cs="Arial"/>
          <w:b/>
          <w:sz w:val="24"/>
        </w:rPr>
        <w:t>02372/TOLUCA/IP/2025</w:t>
      </w:r>
    </w:p>
    <w:p w14:paraId="07AB0B1D" w14:textId="18E04AB5" w:rsidR="000D25AB" w:rsidRDefault="000D25AB" w:rsidP="000D25AB">
      <w:pPr>
        <w:pStyle w:val="infoem0"/>
        <w:rPr>
          <w:b/>
        </w:rPr>
      </w:pPr>
      <w:r>
        <w:t xml:space="preserve">“El nombre quien quedo como encargado en la 1 Regiduría, los oficios firmados, los resultado en lo que la sindico estaba en campaña, los programas que entregaron de enero a abril 2025 como regidor, con que recursos se dieron esos apoyos y los trabajos que realizo en campaña, su recibo de descuento de los días que no trabajo en el ayuntamiento y su oficios de permiso., el expediente complete del personal de la </w:t>
      </w:r>
      <w:proofErr w:type="spellStart"/>
      <w:r>
        <w:t>regiduria</w:t>
      </w:r>
      <w:proofErr w:type="spellEnd"/>
      <w:r>
        <w:t xml:space="preserve"> y del regidor con comprobante de estudios y </w:t>
      </w:r>
      <w:proofErr w:type="spellStart"/>
      <w:r>
        <w:t>curriculum</w:t>
      </w:r>
      <w:proofErr w:type="spellEnd"/>
      <w:r>
        <w:t xml:space="preserve"> las comisiones que preside y el acta de </w:t>
      </w:r>
      <w:proofErr w:type="spellStart"/>
      <w:r>
        <w:t>instlación</w:t>
      </w:r>
      <w:proofErr w:type="spellEnd"/>
      <w:r>
        <w:t xml:space="preserve"> de las comisiones y el primer informe de su </w:t>
      </w:r>
      <w:proofErr w:type="spellStart"/>
      <w:r>
        <w:t>comisisones</w:t>
      </w:r>
      <w:proofErr w:type="spellEnd"/>
      <w:r>
        <w:t xml:space="preserve"> que preside” </w:t>
      </w:r>
      <w:r>
        <w:rPr>
          <w:b/>
        </w:rPr>
        <w:t>(Sic)</w:t>
      </w:r>
    </w:p>
    <w:p w14:paraId="3333C09A" w14:textId="77777777" w:rsidR="000D25AB" w:rsidRPr="000D25AB" w:rsidRDefault="000D25AB" w:rsidP="000D25AB">
      <w:pPr>
        <w:pStyle w:val="infoem0"/>
        <w:rPr>
          <w:b/>
          <w:sz w:val="24"/>
        </w:rPr>
      </w:pPr>
    </w:p>
    <w:p w14:paraId="1B64475C" w14:textId="77777777" w:rsidR="000D25AB" w:rsidRDefault="000D25AB" w:rsidP="00AD18E2">
      <w:pPr>
        <w:spacing w:before="240" w:line="360" w:lineRule="auto"/>
        <w:ind w:right="850"/>
        <w:jc w:val="both"/>
        <w:rPr>
          <w:rFonts w:ascii="Palatino Linotype" w:hAnsi="Palatino Linotype" w:cs="Arial"/>
          <w:b/>
          <w:sz w:val="24"/>
        </w:rPr>
      </w:pPr>
      <w:r>
        <w:rPr>
          <w:rFonts w:ascii="Palatino Linotype" w:hAnsi="Palatino Linotype" w:cs="Arial"/>
          <w:b/>
          <w:sz w:val="24"/>
        </w:rPr>
        <w:t xml:space="preserve"> 02377/TOLUCA/IP/2025 </w:t>
      </w:r>
    </w:p>
    <w:p w14:paraId="47D61952" w14:textId="60BD4A62" w:rsidR="000D25AB" w:rsidRDefault="000D25AB" w:rsidP="000D25AB">
      <w:pPr>
        <w:pStyle w:val="infoem0"/>
        <w:rPr>
          <w:b/>
        </w:rPr>
      </w:pPr>
      <w:r>
        <w:lastRenderedPageBreak/>
        <w:t xml:space="preserve">“El nombre quien quedo como encargado en la 6 Regiduría, los oficios firmados, los resultado en lo que la sindico estaba en campaña, los programas que entregaron de enero a abril 2025 como regidor, con que recursos se dieron esos apoyos y los trabajos que realizo en campaña, su recibo de descuento de los días que no trabajo en el ayuntamiento y su oficios de permiso., el expediente complete del personal de la </w:t>
      </w:r>
      <w:proofErr w:type="spellStart"/>
      <w:r>
        <w:t>regiduria</w:t>
      </w:r>
      <w:proofErr w:type="spellEnd"/>
      <w:r>
        <w:t xml:space="preserve"> y del regidor con comprobante de estudios y </w:t>
      </w:r>
      <w:proofErr w:type="spellStart"/>
      <w:r>
        <w:t>curriculum</w:t>
      </w:r>
      <w:proofErr w:type="spellEnd"/>
      <w:r>
        <w:t xml:space="preserve"> las comisiones que preside y el acta de </w:t>
      </w:r>
      <w:proofErr w:type="spellStart"/>
      <w:r>
        <w:t>instlación</w:t>
      </w:r>
      <w:proofErr w:type="spellEnd"/>
      <w:r>
        <w:t xml:space="preserve"> de las comisiones y el primer informe de su </w:t>
      </w:r>
      <w:proofErr w:type="spellStart"/>
      <w:r>
        <w:t>comisisones</w:t>
      </w:r>
      <w:proofErr w:type="spellEnd"/>
      <w:r>
        <w:t xml:space="preserve"> que preside” </w:t>
      </w:r>
      <w:r>
        <w:rPr>
          <w:b/>
        </w:rPr>
        <w:t>(Sic)</w:t>
      </w:r>
    </w:p>
    <w:p w14:paraId="6370AB03" w14:textId="77777777" w:rsidR="000D25AB" w:rsidRPr="000D25AB" w:rsidRDefault="000D25AB" w:rsidP="000D25AB">
      <w:pPr>
        <w:pStyle w:val="infoem0"/>
        <w:rPr>
          <w:b/>
          <w:sz w:val="24"/>
        </w:rPr>
      </w:pPr>
    </w:p>
    <w:p w14:paraId="47AF7633" w14:textId="71124A4B" w:rsidR="000D25AB" w:rsidRDefault="000D25AB" w:rsidP="00AD18E2">
      <w:pPr>
        <w:spacing w:before="240" w:line="360" w:lineRule="auto"/>
        <w:ind w:right="850"/>
        <w:jc w:val="both"/>
        <w:rPr>
          <w:rFonts w:ascii="Palatino Linotype" w:eastAsia="Times New Roman" w:hAnsi="Palatino Linotype" w:cs="Times New Roman"/>
          <w:b/>
          <w:sz w:val="24"/>
          <w:szCs w:val="24"/>
          <w:lang w:eastAsia="es-ES"/>
        </w:rPr>
      </w:pPr>
      <w:r>
        <w:rPr>
          <w:rFonts w:ascii="Palatino Linotype" w:hAnsi="Palatino Linotype" w:cs="Arial"/>
          <w:b/>
          <w:sz w:val="24"/>
        </w:rPr>
        <w:t xml:space="preserve"> 02380/TOLUCA/IP/2025</w:t>
      </w:r>
    </w:p>
    <w:p w14:paraId="31564F2E" w14:textId="7A761F69" w:rsidR="000D25AB" w:rsidRPr="000D25AB" w:rsidRDefault="000D25AB" w:rsidP="000D25AB">
      <w:pPr>
        <w:pStyle w:val="infoem0"/>
        <w:rPr>
          <w:rFonts w:eastAsia="Times New Roman" w:cs="Times New Roman"/>
          <w:b/>
          <w:sz w:val="24"/>
          <w:lang w:eastAsia="es-ES"/>
        </w:rPr>
      </w:pPr>
      <w:r>
        <w:t xml:space="preserve">“El nombre quien quedo como encargado en la 7 Regiduría, los oficios firmados, los resultado en lo que la sindico estaba en campaña, los programas que entregaron de enero a abril 2025 como regidor, con que recursos se dieron esos apoyos y los trabajos que realizo en campaña, su recibo de descuento de los días que no trabajo en el ayuntamiento y su oficios de permiso., el expediente complete del personal de la </w:t>
      </w:r>
      <w:proofErr w:type="spellStart"/>
      <w:r>
        <w:t>regiduria</w:t>
      </w:r>
      <w:proofErr w:type="spellEnd"/>
      <w:r>
        <w:t xml:space="preserve"> y del regidor con comprobante de estudios y </w:t>
      </w:r>
      <w:proofErr w:type="spellStart"/>
      <w:r>
        <w:t>curriculum</w:t>
      </w:r>
      <w:proofErr w:type="spellEnd"/>
      <w:r>
        <w:t xml:space="preserve"> las comisiones que preside y el acta de </w:t>
      </w:r>
      <w:proofErr w:type="spellStart"/>
      <w:r>
        <w:t>instlación</w:t>
      </w:r>
      <w:proofErr w:type="spellEnd"/>
      <w:r>
        <w:t xml:space="preserve"> de las comisiones y el primer informe de su </w:t>
      </w:r>
      <w:proofErr w:type="spellStart"/>
      <w:r>
        <w:t>comisisones</w:t>
      </w:r>
      <w:proofErr w:type="spellEnd"/>
      <w:r>
        <w:t xml:space="preserve"> que preside” </w:t>
      </w:r>
      <w:r>
        <w:rPr>
          <w:b/>
        </w:rPr>
        <w:t>(Sic)</w:t>
      </w:r>
    </w:p>
    <w:p w14:paraId="46D5716B" w14:textId="2EBFE0A7" w:rsidR="00AD18E2" w:rsidRPr="00415E43" w:rsidRDefault="00AD18E2" w:rsidP="00AD18E2">
      <w:pPr>
        <w:spacing w:before="240" w:line="360" w:lineRule="auto"/>
        <w:ind w:right="850"/>
        <w:jc w:val="both"/>
        <w:rPr>
          <w:rFonts w:ascii="Palatino Linotype" w:eastAsia="Times New Roman" w:hAnsi="Palatino Linotype" w:cs="Times New Roman"/>
          <w:sz w:val="24"/>
          <w:szCs w:val="24"/>
          <w:lang w:eastAsia="es-ES"/>
        </w:rPr>
      </w:pPr>
      <w:r w:rsidRPr="00415E43">
        <w:rPr>
          <w:rFonts w:ascii="Palatino Linotype" w:eastAsia="Times New Roman" w:hAnsi="Palatino Linotype" w:cs="Times New Roman"/>
          <w:b/>
          <w:sz w:val="24"/>
          <w:szCs w:val="24"/>
          <w:lang w:eastAsia="es-ES"/>
        </w:rPr>
        <w:t xml:space="preserve">Modalidad de entrega: </w:t>
      </w:r>
      <w:r w:rsidRPr="00415E43">
        <w:rPr>
          <w:rFonts w:ascii="Palatino Linotype" w:eastAsia="Times New Roman" w:hAnsi="Palatino Linotype" w:cs="Times New Roman"/>
          <w:sz w:val="24"/>
          <w:szCs w:val="24"/>
          <w:lang w:eastAsia="es-ES"/>
        </w:rPr>
        <w:t>A través del SAIMEX, en los</w:t>
      </w:r>
      <w:r w:rsidR="00BE7360">
        <w:rPr>
          <w:rFonts w:ascii="Palatino Linotype" w:eastAsia="Times New Roman" w:hAnsi="Palatino Linotype" w:cs="Times New Roman"/>
          <w:sz w:val="24"/>
          <w:szCs w:val="24"/>
          <w:lang w:eastAsia="es-ES"/>
        </w:rPr>
        <w:t xml:space="preserve"> </w:t>
      </w:r>
      <w:r w:rsidR="000D25AB">
        <w:rPr>
          <w:rFonts w:ascii="Palatino Linotype" w:eastAsia="Times New Roman" w:hAnsi="Palatino Linotype" w:cs="Times New Roman"/>
          <w:sz w:val="24"/>
          <w:szCs w:val="24"/>
          <w:lang w:eastAsia="es-ES"/>
        </w:rPr>
        <w:t>cuatro</w:t>
      </w:r>
      <w:r w:rsidR="00AF02CF">
        <w:rPr>
          <w:rFonts w:ascii="Palatino Linotype" w:eastAsia="Times New Roman" w:hAnsi="Palatino Linotype" w:cs="Times New Roman"/>
          <w:sz w:val="24"/>
          <w:szCs w:val="24"/>
          <w:lang w:eastAsia="es-ES"/>
        </w:rPr>
        <w:t xml:space="preserve"> casos. </w:t>
      </w:r>
      <w:r w:rsidR="00BE7360">
        <w:rPr>
          <w:rFonts w:ascii="Palatino Linotype" w:eastAsia="Times New Roman" w:hAnsi="Palatino Linotype" w:cs="Times New Roman"/>
          <w:sz w:val="24"/>
          <w:szCs w:val="24"/>
          <w:lang w:eastAsia="es-ES"/>
        </w:rPr>
        <w:t xml:space="preserve"> </w:t>
      </w:r>
      <w:r w:rsidRPr="00415E43">
        <w:rPr>
          <w:rFonts w:ascii="Palatino Linotype" w:eastAsia="Times New Roman" w:hAnsi="Palatino Linotype" w:cs="Times New Roman"/>
          <w:sz w:val="24"/>
          <w:szCs w:val="24"/>
          <w:lang w:eastAsia="es-ES"/>
        </w:rPr>
        <w:t xml:space="preserve">           </w:t>
      </w:r>
    </w:p>
    <w:p w14:paraId="056CEF31" w14:textId="77777777" w:rsidR="00AD18E2" w:rsidRDefault="00AD18E2" w:rsidP="00AD18E2">
      <w:pPr>
        <w:spacing w:before="240" w:line="360" w:lineRule="auto"/>
        <w:ind w:right="850"/>
        <w:jc w:val="both"/>
        <w:rPr>
          <w:rFonts w:ascii="Palatino Linotype" w:eastAsia="Times New Roman" w:hAnsi="Palatino Linotype" w:cs="Times New Roman"/>
          <w:sz w:val="24"/>
          <w:szCs w:val="24"/>
          <w:highlight w:val="yellow"/>
          <w:lang w:eastAsia="es-ES"/>
        </w:rPr>
      </w:pPr>
    </w:p>
    <w:p w14:paraId="3F20CBB2" w14:textId="4D9611B8" w:rsidR="00AD18E2" w:rsidRPr="00415E43" w:rsidRDefault="000D25AB" w:rsidP="00AD18E2">
      <w:pPr>
        <w:spacing w:before="240" w:line="360" w:lineRule="auto"/>
        <w:jc w:val="both"/>
        <w:rPr>
          <w:rFonts w:ascii="Palatino Linotype" w:hAnsi="Palatino Linotype" w:cs="Arial"/>
          <w:b/>
          <w:sz w:val="28"/>
        </w:rPr>
      </w:pPr>
      <w:r>
        <w:rPr>
          <w:rFonts w:ascii="Palatino Linotype" w:hAnsi="Palatino Linotype" w:cs="Arial"/>
          <w:b/>
          <w:sz w:val="28"/>
        </w:rPr>
        <w:t>SEGUNDO</w:t>
      </w:r>
      <w:r w:rsidR="00AD18E2" w:rsidRPr="00415E43">
        <w:rPr>
          <w:rFonts w:ascii="Palatino Linotype" w:hAnsi="Palatino Linotype" w:cs="Arial"/>
          <w:b/>
          <w:sz w:val="28"/>
        </w:rPr>
        <w:t xml:space="preserve">. </w:t>
      </w:r>
      <w:r w:rsidR="00AD18E2" w:rsidRPr="00415E43">
        <w:rPr>
          <w:rFonts w:ascii="Palatino Linotype" w:hAnsi="Palatino Linotype" w:cs="Arial"/>
          <w:b/>
          <w:sz w:val="28"/>
          <w:szCs w:val="20"/>
        </w:rPr>
        <w:t>De la respuesta del Sujeto Obligado.</w:t>
      </w:r>
    </w:p>
    <w:p w14:paraId="1132A8F9" w14:textId="19AE1901" w:rsidR="000D25AB" w:rsidRPr="000D25AB" w:rsidRDefault="00AD18E2" w:rsidP="00AD18E2">
      <w:pPr>
        <w:pStyle w:val="Prrafodelista"/>
        <w:spacing w:after="240" w:line="360" w:lineRule="auto"/>
        <w:ind w:left="0"/>
        <w:jc w:val="both"/>
        <w:rPr>
          <w:rFonts w:ascii="Palatino Linotype" w:hAnsi="Palatino Linotype" w:cs="Arial"/>
          <w:lang w:val="es-MX"/>
        </w:rPr>
      </w:pPr>
      <w:r w:rsidRPr="00415E43">
        <w:rPr>
          <w:rFonts w:ascii="Palatino Linotype" w:hAnsi="Palatino Linotype" w:cs="Arial"/>
          <w:lang w:val="es-MX"/>
        </w:rPr>
        <w:lastRenderedPageBreak/>
        <w:t xml:space="preserve">De las constancias de los expedientes electrónicos del </w:t>
      </w:r>
      <w:r w:rsidRPr="00415E43">
        <w:rPr>
          <w:rFonts w:ascii="Palatino Linotype" w:hAnsi="Palatino Linotype" w:cs="Arial"/>
          <w:b/>
          <w:lang w:val="es-MX"/>
        </w:rPr>
        <w:t xml:space="preserve">SAIMEX, </w:t>
      </w:r>
      <w:r w:rsidRPr="00415E43">
        <w:rPr>
          <w:rFonts w:ascii="Palatino Linotype" w:hAnsi="Palatino Linotype" w:cs="Arial"/>
          <w:lang w:val="es-MX"/>
        </w:rPr>
        <w:t xml:space="preserve">se advierte que </w:t>
      </w:r>
      <w:r w:rsidRPr="00415E43">
        <w:rPr>
          <w:rFonts w:ascii="Palatino Linotype" w:hAnsi="Palatino Linotype" w:cs="Arial"/>
          <w:b/>
          <w:lang w:val="es-MX"/>
        </w:rPr>
        <w:t xml:space="preserve">El Sujeto Obligado </w:t>
      </w:r>
      <w:r w:rsidRPr="00415E43">
        <w:rPr>
          <w:rFonts w:ascii="Palatino Linotype" w:hAnsi="Palatino Linotype" w:cs="Arial"/>
          <w:lang w:val="es-MX"/>
        </w:rPr>
        <w:t>emitió respuestas coincidentes a las solicitudes de información, en fecha</w:t>
      </w:r>
      <w:r w:rsidR="000D25AB">
        <w:rPr>
          <w:rFonts w:ascii="Palatino Linotype" w:hAnsi="Palatino Linotype" w:cs="Arial"/>
          <w:lang w:val="es-MX"/>
        </w:rPr>
        <w:t xml:space="preserve"> </w:t>
      </w:r>
      <w:r w:rsidR="000D25AB">
        <w:rPr>
          <w:rFonts w:ascii="Palatino Linotype" w:hAnsi="Palatino Linotype" w:cs="Arial"/>
          <w:b/>
          <w:lang w:val="es-MX"/>
        </w:rPr>
        <w:t xml:space="preserve">catorce de mayo de dos mil veinticinco, </w:t>
      </w:r>
      <w:r w:rsidR="000D25AB">
        <w:rPr>
          <w:rFonts w:ascii="Palatino Linotype" w:hAnsi="Palatino Linotype" w:cs="Arial"/>
          <w:lang w:val="es-MX"/>
        </w:rPr>
        <w:t xml:space="preserve">resultando de nuestro interés lo siguiente: </w:t>
      </w:r>
    </w:p>
    <w:p w14:paraId="26B2CBF9" w14:textId="054276F5" w:rsidR="000D25AB" w:rsidRDefault="000D25AB" w:rsidP="000D25AB">
      <w:pPr>
        <w:pStyle w:val="infoem0"/>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1F01D8CC" w14:textId="1516DDE7" w:rsidR="000D25AB" w:rsidRPr="000D25AB" w:rsidRDefault="000D25AB" w:rsidP="000D25AB">
      <w:pPr>
        <w:pStyle w:val="infoem0"/>
        <w:rPr>
          <w:b/>
        </w:rPr>
      </w:pPr>
      <w:r>
        <w:t xml:space="preserve">En atención a la solicitud con folio 02386/TOLUCA/IP/2025, me permito adjuntar al presente la respuesta correspondiente, Sin más por el momento, reciba un saludo” </w:t>
      </w:r>
      <w:r>
        <w:rPr>
          <w:b/>
        </w:rPr>
        <w:t>(Sic)</w:t>
      </w:r>
    </w:p>
    <w:p w14:paraId="6A370FF0" w14:textId="5DA2A610" w:rsidR="00AD18E2" w:rsidRPr="00415E43" w:rsidRDefault="00AD18E2" w:rsidP="00AD18E2">
      <w:pPr>
        <w:pStyle w:val="Citas"/>
        <w:ind w:left="0" w:right="-18"/>
        <w:rPr>
          <w:i w:val="0"/>
          <w:iCs/>
          <w:sz w:val="24"/>
          <w:szCs w:val="24"/>
        </w:rPr>
      </w:pPr>
      <w:r w:rsidRPr="00415E43">
        <w:rPr>
          <w:i w:val="0"/>
          <w:iCs/>
          <w:sz w:val="24"/>
          <w:szCs w:val="24"/>
        </w:rPr>
        <w:t xml:space="preserve">De forma complementaria, en los expedientes electrónicos de las solicitudes de información, </w:t>
      </w:r>
      <w:r w:rsidRPr="00415E43">
        <w:rPr>
          <w:b/>
          <w:bCs/>
          <w:i w:val="0"/>
          <w:iCs/>
          <w:sz w:val="24"/>
          <w:szCs w:val="24"/>
        </w:rPr>
        <w:t xml:space="preserve">El Sujeto Obligado </w:t>
      </w:r>
      <w:r w:rsidRPr="00415E43">
        <w:rPr>
          <w:i w:val="0"/>
          <w:iCs/>
          <w:sz w:val="24"/>
          <w:szCs w:val="24"/>
        </w:rPr>
        <w:t>adjuntó lo siguiente:</w:t>
      </w:r>
    </w:p>
    <w:p w14:paraId="5D6B46DF" w14:textId="77777777" w:rsidR="00AD18E2" w:rsidRPr="00AD18E2" w:rsidRDefault="00AD18E2" w:rsidP="00AD18E2">
      <w:pPr>
        <w:pStyle w:val="Citas"/>
        <w:ind w:left="0" w:right="-18"/>
        <w:rPr>
          <w:i w:val="0"/>
          <w:iCs/>
          <w:sz w:val="24"/>
          <w:szCs w:val="24"/>
          <w:highlight w:val="yellow"/>
        </w:rPr>
      </w:pPr>
    </w:p>
    <w:tbl>
      <w:tblPr>
        <w:tblStyle w:val="Tablaconcuadrcula"/>
        <w:tblW w:w="0" w:type="auto"/>
        <w:tblLook w:val="04A0" w:firstRow="1" w:lastRow="0" w:firstColumn="1" w:lastColumn="0" w:noHBand="0" w:noVBand="1"/>
      </w:tblPr>
      <w:tblGrid>
        <w:gridCol w:w="2972"/>
        <w:gridCol w:w="6090"/>
      </w:tblGrid>
      <w:tr w:rsidR="00AD18E2" w:rsidRPr="00AD18E2" w14:paraId="5983EF84" w14:textId="77777777" w:rsidTr="009055F3">
        <w:tc>
          <w:tcPr>
            <w:tcW w:w="2972" w:type="dxa"/>
            <w:tcBorders>
              <w:right w:val="single" w:sz="12" w:space="0" w:color="FFFFFF" w:themeColor="background1"/>
            </w:tcBorders>
            <w:shd w:val="clear" w:color="auto" w:fill="000000" w:themeFill="text1"/>
          </w:tcPr>
          <w:p w14:paraId="778ACD4C" w14:textId="77777777" w:rsidR="00AD18E2" w:rsidRPr="00415E43" w:rsidRDefault="00AD18E2" w:rsidP="005E53B3">
            <w:pPr>
              <w:pStyle w:val="Prrafodelista"/>
              <w:spacing w:after="240" w:line="360" w:lineRule="auto"/>
              <w:ind w:left="0"/>
              <w:jc w:val="center"/>
              <w:rPr>
                <w:rFonts w:ascii="Palatino Linotype" w:hAnsi="Palatino Linotype" w:cs="Arial"/>
                <w:b/>
                <w:bCs/>
                <w:lang w:val="es-MX"/>
              </w:rPr>
            </w:pPr>
            <w:r w:rsidRPr="00415E43">
              <w:rPr>
                <w:rFonts w:ascii="Palatino Linotype" w:hAnsi="Palatino Linotype" w:cs="Arial"/>
                <w:b/>
                <w:bCs/>
                <w:lang w:val="es-MX"/>
              </w:rPr>
              <w:t>Solicitud de información</w:t>
            </w:r>
          </w:p>
        </w:tc>
        <w:tc>
          <w:tcPr>
            <w:tcW w:w="6090" w:type="dxa"/>
            <w:tcBorders>
              <w:left w:val="single" w:sz="12" w:space="0" w:color="FFFFFF" w:themeColor="background1"/>
            </w:tcBorders>
            <w:shd w:val="clear" w:color="auto" w:fill="000000" w:themeFill="text1"/>
          </w:tcPr>
          <w:p w14:paraId="22F2D938" w14:textId="77777777" w:rsidR="00AD18E2" w:rsidRPr="00415E43" w:rsidRDefault="00AD18E2" w:rsidP="005E53B3">
            <w:pPr>
              <w:pStyle w:val="Prrafodelista"/>
              <w:spacing w:after="240" w:line="360" w:lineRule="auto"/>
              <w:ind w:left="0"/>
              <w:jc w:val="center"/>
              <w:rPr>
                <w:rFonts w:ascii="Palatino Linotype" w:hAnsi="Palatino Linotype" w:cs="Arial"/>
                <w:b/>
                <w:bCs/>
                <w:lang w:val="es-MX"/>
              </w:rPr>
            </w:pPr>
            <w:r w:rsidRPr="00415E43">
              <w:rPr>
                <w:rFonts w:ascii="Palatino Linotype" w:hAnsi="Palatino Linotype" w:cs="Arial"/>
                <w:b/>
                <w:bCs/>
                <w:lang w:val="es-MX"/>
              </w:rPr>
              <w:t>Anexos</w:t>
            </w:r>
          </w:p>
        </w:tc>
      </w:tr>
      <w:tr w:rsidR="00D8671E" w:rsidRPr="00AD18E2" w14:paraId="6B2F6D6D" w14:textId="77777777" w:rsidTr="009055F3">
        <w:tc>
          <w:tcPr>
            <w:tcW w:w="2972" w:type="dxa"/>
            <w:vAlign w:val="center"/>
          </w:tcPr>
          <w:p w14:paraId="3588814E" w14:textId="51DC7B0C" w:rsidR="00D8671E" w:rsidRPr="00415E43" w:rsidRDefault="000D25AB" w:rsidP="009055F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02386/TOLUCA/IP/2025</w:t>
            </w:r>
          </w:p>
        </w:tc>
        <w:tc>
          <w:tcPr>
            <w:tcW w:w="6090" w:type="dxa"/>
          </w:tcPr>
          <w:p w14:paraId="1F9D36A7" w14:textId="31B08E4A" w:rsidR="000D25AB" w:rsidRPr="000D25AB" w:rsidRDefault="00016A32" w:rsidP="005A766E">
            <w:pPr>
              <w:pStyle w:val="Prrafodelista"/>
              <w:numPr>
                <w:ilvl w:val="0"/>
                <w:numId w:val="4"/>
              </w:numPr>
              <w:spacing w:after="240"/>
              <w:ind w:left="714" w:hanging="357"/>
              <w:jc w:val="both"/>
              <w:rPr>
                <w:rFonts w:ascii="Palatino Linotype" w:hAnsi="Palatino Linotype" w:cs="Arial"/>
                <w:b/>
                <w:bCs/>
                <w:lang w:val="es-MX"/>
              </w:rPr>
            </w:pPr>
            <w:r w:rsidRPr="000D25AB">
              <w:rPr>
                <w:rFonts w:ascii="Palatino Linotype" w:hAnsi="Palatino Linotype" w:cs="Arial"/>
                <w:b/>
                <w:bCs/>
                <w:lang w:val="es-MX"/>
              </w:rPr>
              <w:t>“</w:t>
            </w:r>
            <w:r w:rsidR="000D25AB" w:rsidRPr="000D25AB">
              <w:rPr>
                <w:rFonts w:ascii="Palatino Linotype" w:hAnsi="Palatino Linotype" w:cs="Arial"/>
                <w:b/>
                <w:bCs/>
              </w:rPr>
              <w:t>OFICIOS EMITIDOS ENERO TESTADO.pdf</w:t>
            </w:r>
            <w:r w:rsidR="000D25AB">
              <w:rPr>
                <w:rFonts w:ascii="Palatino Linotype" w:hAnsi="Palatino Linotype" w:cs="Arial"/>
                <w:b/>
                <w:bCs/>
              </w:rPr>
              <w:t>”</w:t>
            </w:r>
          </w:p>
          <w:p w14:paraId="24EE1B17" w14:textId="16EBAD4A"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21 de abril testado env.pdf</w:t>
            </w:r>
            <w:r>
              <w:rPr>
                <w:rFonts w:ascii="Palatino Linotype" w:hAnsi="Palatino Linotype" w:cs="Arial"/>
                <w:b/>
                <w:bCs/>
              </w:rPr>
              <w:t>”</w:t>
            </w:r>
          </w:p>
          <w:p w14:paraId="0854FC4B" w14:textId="08F2C16A"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21 de abril testado env.pdf</w:t>
            </w:r>
            <w:r>
              <w:rPr>
                <w:rFonts w:ascii="Palatino Linotype" w:hAnsi="Palatino Linotype" w:cs="Arial"/>
                <w:b/>
                <w:bCs/>
              </w:rPr>
              <w:t>”</w:t>
            </w:r>
          </w:p>
          <w:p w14:paraId="2A99E9EF" w14:textId="4AE2D990"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4 de abril testado env.pdf</w:t>
            </w:r>
            <w:r>
              <w:rPr>
                <w:rFonts w:ascii="Palatino Linotype" w:hAnsi="Palatino Linotype" w:cs="Arial"/>
                <w:b/>
                <w:bCs/>
              </w:rPr>
              <w:t>”</w:t>
            </w:r>
          </w:p>
          <w:p w14:paraId="42635471" w14:textId="7C7A5C72"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lastRenderedPageBreak/>
              <w:t>“</w:t>
            </w:r>
            <w:r w:rsidRPr="000D25AB">
              <w:rPr>
                <w:rFonts w:ascii="Palatino Linotype" w:hAnsi="Palatino Linotype" w:cs="Arial"/>
                <w:b/>
                <w:bCs/>
              </w:rPr>
              <w:t>21 abril testado enviados.pdf</w:t>
            </w:r>
            <w:r>
              <w:rPr>
                <w:rFonts w:ascii="Palatino Linotype" w:hAnsi="Palatino Linotype" w:cs="Arial"/>
                <w:b/>
                <w:bCs/>
              </w:rPr>
              <w:t>”</w:t>
            </w:r>
          </w:p>
          <w:p w14:paraId="428737D3" w14:textId="741B86C8"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sidRPr="000D25AB">
              <w:rPr>
                <w:rFonts w:ascii="Palatino Linotype" w:hAnsi="Palatino Linotype" w:cs="Arial"/>
                <w:b/>
                <w:bCs/>
              </w:rPr>
              <w:t>1 de abril testado env.pdf</w:t>
            </w:r>
            <w:r>
              <w:rPr>
                <w:rFonts w:ascii="Palatino Linotype" w:hAnsi="Palatino Linotype" w:cs="Arial"/>
                <w:b/>
                <w:bCs/>
              </w:rPr>
              <w:t>”</w:t>
            </w:r>
          </w:p>
          <w:p w14:paraId="509B3F17" w14:textId="3AC197D9"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11 de abril testado env.pdf</w:t>
            </w:r>
            <w:r>
              <w:rPr>
                <w:rFonts w:ascii="Palatino Linotype" w:hAnsi="Palatino Linotype" w:cs="Arial"/>
                <w:b/>
                <w:bCs/>
              </w:rPr>
              <w:t>”</w:t>
            </w:r>
          </w:p>
          <w:p w14:paraId="63F4B4F0" w14:textId="685B8CFD"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2386.pdf</w:t>
            </w:r>
            <w:r>
              <w:rPr>
                <w:rFonts w:ascii="Palatino Linotype" w:hAnsi="Palatino Linotype" w:cs="Arial"/>
                <w:b/>
                <w:bCs/>
              </w:rPr>
              <w:t>”</w:t>
            </w:r>
          </w:p>
          <w:p w14:paraId="747B6BD2" w14:textId="7484AA51"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OFICIOS EMITIDOS FEBRERO TESTADO.pdf</w:t>
            </w:r>
            <w:r>
              <w:rPr>
                <w:rFonts w:ascii="Palatino Linotype" w:hAnsi="Palatino Linotype" w:cs="Arial"/>
                <w:b/>
                <w:bCs/>
              </w:rPr>
              <w:t>”</w:t>
            </w:r>
          </w:p>
          <w:p w14:paraId="3FF85EE3" w14:textId="220F9BF2"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4 de abril testado 1 env.pdf</w:t>
            </w:r>
            <w:r>
              <w:rPr>
                <w:rFonts w:ascii="Palatino Linotype" w:hAnsi="Palatino Linotype" w:cs="Arial"/>
                <w:b/>
                <w:bCs/>
              </w:rPr>
              <w:t>”</w:t>
            </w:r>
          </w:p>
          <w:p w14:paraId="12585A30" w14:textId="5C1EB7EC"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OFICIOS ENVIADOS DE MARZO TESTADO.pdf</w:t>
            </w:r>
            <w:r>
              <w:rPr>
                <w:rFonts w:ascii="Palatino Linotype" w:hAnsi="Palatino Linotype" w:cs="Arial"/>
                <w:b/>
                <w:bCs/>
              </w:rPr>
              <w:t>”</w:t>
            </w:r>
          </w:p>
          <w:p w14:paraId="1D2915E0" w14:textId="51530C20" w:rsidR="000D25AB"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 xml:space="preserve">8 de </w:t>
            </w:r>
            <w:proofErr w:type="spellStart"/>
            <w:r w:rsidRPr="000D25AB">
              <w:rPr>
                <w:rFonts w:ascii="Palatino Linotype" w:hAnsi="Palatino Linotype" w:cs="Arial"/>
                <w:b/>
                <w:bCs/>
              </w:rPr>
              <w:t>abrl</w:t>
            </w:r>
            <w:proofErr w:type="spellEnd"/>
            <w:r w:rsidRPr="000D25AB">
              <w:rPr>
                <w:rFonts w:ascii="Palatino Linotype" w:hAnsi="Palatino Linotype" w:cs="Arial"/>
                <w:b/>
                <w:bCs/>
              </w:rPr>
              <w:t xml:space="preserve"> testado env.pdf</w:t>
            </w:r>
            <w:r>
              <w:rPr>
                <w:rFonts w:ascii="Palatino Linotype" w:hAnsi="Palatino Linotype" w:cs="Arial"/>
                <w:b/>
                <w:bCs/>
              </w:rPr>
              <w:t>”</w:t>
            </w:r>
          </w:p>
          <w:p w14:paraId="7E864778" w14:textId="77777777" w:rsidR="00016A32" w:rsidRPr="000D25AB" w:rsidRDefault="000D25AB" w:rsidP="005A766E">
            <w:pPr>
              <w:pStyle w:val="Prrafodelista"/>
              <w:numPr>
                <w:ilvl w:val="0"/>
                <w:numId w:val="4"/>
              </w:numPr>
              <w:spacing w:after="240"/>
              <w:ind w:left="714" w:hanging="357"/>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R. 02386. 2025.pdf</w:t>
            </w:r>
            <w:r>
              <w:rPr>
                <w:rFonts w:ascii="Palatino Linotype" w:hAnsi="Palatino Linotype" w:cs="Arial"/>
                <w:b/>
                <w:bCs/>
              </w:rPr>
              <w:t>”</w:t>
            </w:r>
          </w:p>
          <w:p w14:paraId="26963301" w14:textId="0B7E1207" w:rsidR="000D25AB" w:rsidRPr="00415E43" w:rsidRDefault="000D25AB" w:rsidP="000D25AB">
            <w:pPr>
              <w:pStyle w:val="Prrafodelista"/>
              <w:spacing w:after="240"/>
              <w:ind w:left="714"/>
              <w:jc w:val="both"/>
              <w:rPr>
                <w:rFonts w:ascii="Palatino Linotype" w:hAnsi="Palatino Linotype" w:cs="Arial"/>
                <w:b/>
                <w:bCs/>
                <w:lang w:val="es-MX"/>
              </w:rPr>
            </w:pPr>
          </w:p>
        </w:tc>
      </w:tr>
      <w:tr w:rsidR="00D8671E" w:rsidRPr="00AD18E2" w14:paraId="16730900" w14:textId="77777777" w:rsidTr="009055F3">
        <w:tc>
          <w:tcPr>
            <w:tcW w:w="2972" w:type="dxa"/>
            <w:vAlign w:val="center"/>
          </w:tcPr>
          <w:p w14:paraId="1585D40E" w14:textId="4483E32F" w:rsidR="00D8671E" w:rsidRPr="00415E43" w:rsidRDefault="000D25AB" w:rsidP="009055F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lastRenderedPageBreak/>
              <w:t>02372/TOLUCA/IP/2025</w:t>
            </w:r>
          </w:p>
        </w:tc>
        <w:tc>
          <w:tcPr>
            <w:tcW w:w="6090" w:type="dxa"/>
            <w:vAlign w:val="center"/>
          </w:tcPr>
          <w:p w14:paraId="35DEE0C3" w14:textId="4573EDFE" w:rsidR="000D25AB" w:rsidRPr="000D25AB" w:rsidRDefault="00016A32" w:rsidP="005A766E">
            <w:pPr>
              <w:pStyle w:val="Prrafodelista"/>
              <w:numPr>
                <w:ilvl w:val="0"/>
                <w:numId w:val="4"/>
              </w:numPr>
              <w:spacing w:after="240" w:line="360" w:lineRule="auto"/>
              <w:jc w:val="both"/>
              <w:rPr>
                <w:rFonts w:ascii="Palatino Linotype" w:hAnsi="Palatino Linotype" w:cs="Arial"/>
                <w:b/>
                <w:bCs/>
                <w:lang w:val="es-MX"/>
              </w:rPr>
            </w:pPr>
            <w:r w:rsidRPr="000D25AB">
              <w:rPr>
                <w:rFonts w:ascii="Palatino Linotype" w:hAnsi="Palatino Linotype" w:cs="Arial"/>
                <w:b/>
                <w:bCs/>
                <w:lang w:val="es-MX"/>
              </w:rPr>
              <w:t>“</w:t>
            </w:r>
            <w:r w:rsidR="000D25AB" w:rsidRPr="000D25AB">
              <w:rPr>
                <w:rFonts w:ascii="Palatino Linotype" w:hAnsi="Palatino Linotype" w:cs="Arial"/>
                <w:b/>
                <w:bCs/>
              </w:rPr>
              <w:t>Acta Mov.pdf</w:t>
            </w:r>
            <w:r w:rsidR="000D25AB">
              <w:rPr>
                <w:rFonts w:ascii="Palatino Linotype" w:hAnsi="Palatino Linotype" w:cs="Arial"/>
                <w:b/>
                <w:bCs/>
              </w:rPr>
              <w:t>”</w:t>
            </w:r>
          </w:p>
          <w:p w14:paraId="5B95D347" w14:textId="3F723E65" w:rsidR="000D25AB"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Acta AE.pdf</w:t>
            </w:r>
            <w:r>
              <w:rPr>
                <w:rFonts w:ascii="Palatino Linotype" w:hAnsi="Palatino Linotype" w:cs="Arial"/>
                <w:b/>
                <w:bCs/>
              </w:rPr>
              <w:t>”</w:t>
            </w:r>
          </w:p>
          <w:p w14:paraId="45FCE1EE" w14:textId="60244FF9" w:rsidR="000D25AB"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Acta DS.pdf</w:t>
            </w:r>
            <w:r>
              <w:rPr>
                <w:rFonts w:ascii="Palatino Linotype" w:hAnsi="Palatino Linotype" w:cs="Arial"/>
                <w:b/>
                <w:bCs/>
              </w:rPr>
              <w:t>”</w:t>
            </w:r>
          </w:p>
          <w:p w14:paraId="35C16593" w14:textId="2EAD7484" w:rsidR="000D25AB"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Soporte 02372.pdf</w:t>
            </w:r>
            <w:r>
              <w:rPr>
                <w:rFonts w:ascii="Palatino Linotype" w:hAnsi="Palatino Linotype" w:cs="Arial"/>
                <w:b/>
                <w:bCs/>
              </w:rPr>
              <w:t>”</w:t>
            </w:r>
          </w:p>
          <w:p w14:paraId="0111799C" w14:textId="24C9B4CE" w:rsidR="00016A32"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R. 02372. 2025.pdf</w:t>
            </w:r>
            <w:r>
              <w:rPr>
                <w:rFonts w:ascii="Palatino Linotype" w:hAnsi="Palatino Linotype" w:cs="Arial"/>
                <w:b/>
                <w:bCs/>
              </w:rPr>
              <w:t>”</w:t>
            </w:r>
          </w:p>
        </w:tc>
      </w:tr>
      <w:tr w:rsidR="000D25AB" w:rsidRPr="00AD18E2" w14:paraId="71B51F60" w14:textId="77777777" w:rsidTr="009055F3">
        <w:tc>
          <w:tcPr>
            <w:tcW w:w="2972" w:type="dxa"/>
            <w:vAlign w:val="center"/>
          </w:tcPr>
          <w:p w14:paraId="745DC35A" w14:textId="26741480" w:rsidR="000D25AB" w:rsidRDefault="000D25AB" w:rsidP="009055F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02377/TOLUCA/IP/2025</w:t>
            </w:r>
          </w:p>
        </w:tc>
        <w:tc>
          <w:tcPr>
            <w:tcW w:w="6090" w:type="dxa"/>
            <w:vAlign w:val="center"/>
          </w:tcPr>
          <w:p w14:paraId="21797665" w14:textId="75F50DFA" w:rsidR="000D25AB"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 xml:space="preserve">ACTA DE INSTALACIÓN DE LA COMISIÓN EDILICIA DE DERECHOS </w:t>
            </w:r>
            <w:r w:rsidRPr="000D25AB">
              <w:rPr>
                <w:rFonts w:ascii="Palatino Linotype" w:hAnsi="Palatino Linotype" w:cs="Arial"/>
                <w:b/>
                <w:bCs/>
              </w:rPr>
              <w:lastRenderedPageBreak/>
              <w:t>HUMANOS DEL AYUNTAMIENTO DE TOLUCA, ESTADO DE MÉXICO</w:t>
            </w:r>
            <w:proofErr w:type="gramStart"/>
            <w:r w:rsidRPr="000D25AB">
              <w:rPr>
                <w:rFonts w:ascii="Palatino Linotype" w:hAnsi="Palatino Linotype" w:cs="Arial"/>
                <w:b/>
                <w:bCs/>
              </w:rPr>
              <w:t>..</w:t>
            </w:r>
            <w:proofErr w:type="spellStart"/>
            <w:proofErr w:type="gramEnd"/>
            <w:r w:rsidRPr="000D25AB">
              <w:rPr>
                <w:rFonts w:ascii="Palatino Linotype" w:hAnsi="Palatino Linotype" w:cs="Arial"/>
                <w:b/>
                <w:bCs/>
              </w:rPr>
              <w:t>pdf</w:t>
            </w:r>
            <w:proofErr w:type="spellEnd"/>
            <w:r>
              <w:rPr>
                <w:rFonts w:ascii="Palatino Linotype" w:hAnsi="Palatino Linotype" w:cs="Arial"/>
                <w:b/>
                <w:bCs/>
              </w:rPr>
              <w:t>”</w:t>
            </w:r>
          </w:p>
          <w:p w14:paraId="757E6AC0" w14:textId="5B3F0101" w:rsidR="000D25AB"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ACTA DE INSTALACIÓN DE LA COMISIÓN EDILICIA DE SALUD PÚBLICA Y POBLACIÓN DEL AYUNTAMIENTO DE TOLUCA, ESTADO DE MÉXICO</w:t>
            </w:r>
            <w:proofErr w:type="gramStart"/>
            <w:r w:rsidRPr="000D25AB">
              <w:rPr>
                <w:rFonts w:ascii="Palatino Linotype" w:hAnsi="Palatino Linotype" w:cs="Arial"/>
                <w:b/>
                <w:bCs/>
              </w:rPr>
              <w:t>..</w:t>
            </w:r>
            <w:proofErr w:type="spellStart"/>
            <w:proofErr w:type="gramEnd"/>
            <w:r w:rsidRPr="000D25AB">
              <w:rPr>
                <w:rFonts w:ascii="Palatino Linotype" w:hAnsi="Palatino Linotype" w:cs="Arial"/>
                <w:b/>
                <w:bCs/>
              </w:rPr>
              <w:t>pdf</w:t>
            </w:r>
            <w:proofErr w:type="spellEnd"/>
            <w:r>
              <w:rPr>
                <w:rFonts w:ascii="Palatino Linotype" w:hAnsi="Palatino Linotype" w:cs="Arial"/>
                <w:b/>
                <w:bCs/>
              </w:rPr>
              <w:t>”</w:t>
            </w:r>
          </w:p>
          <w:p w14:paraId="06A3FE98" w14:textId="07FE1094" w:rsidR="000D25AB"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SOLICITUD 02377.pdf</w:t>
            </w:r>
            <w:r>
              <w:rPr>
                <w:rFonts w:ascii="Palatino Linotype" w:hAnsi="Palatino Linotype" w:cs="Arial"/>
                <w:b/>
                <w:bCs/>
              </w:rPr>
              <w:t>”</w:t>
            </w:r>
          </w:p>
          <w:p w14:paraId="2351A33A" w14:textId="44214983" w:rsidR="000D25AB" w:rsidRP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INF TRIMESTRAL SEXTA 01.pdf</w:t>
            </w:r>
            <w:r>
              <w:rPr>
                <w:rFonts w:ascii="Palatino Linotype" w:hAnsi="Palatino Linotype" w:cs="Arial"/>
                <w:b/>
                <w:bCs/>
              </w:rPr>
              <w:t>”</w:t>
            </w:r>
          </w:p>
          <w:p w14:paraId="4C1C38A0" w14:textId="3E4D10E5" w:rsidR="000D25AB" w:rsidRDefault="000D25AB" w:rsidP="005A766E">
            <w:pPr>
              <w:pStyle w:val="Prrafodelista"/>
              <w:numPr>
                <w:ilvl w:val="0"/>
                <w:numId w:val="4"/>
              </w:numPr>
              <w:spacing w:after="240" w:line="360" w:lineRule="auto"/>
              <w:jc w:val="both"/>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R. 2377. 2025.pdf</w:t>
            </w:r>
            <w:r>
              <w:rPr>
                <w:rFonts w:ascii="Palatino Linotype" w:hAnsi="Palatino Linotype" w:cs="Arial"/>
                <w:b/>
                <w:bCs/>
              </w:rPr>
              <w:t>”</w:t>
            </w:r>
          </w:p>
        </w:tc>
      </w:tr>
      <w:tr w:rsidR="000D25AB" w:rsidRPr="00AD18E2" w14:paraId="4ABDC4CC" w14:textId="77777777" w:rsidTr="009055F3">
        <w:tc>
          <w:tcPr>
            <w:tcW w:w="2972" w:type="dxa"/>
            <w:vAlign w:val="center"/>
          </w:tcPr>
          <w:p w14:paraId="3F962D1A" w14:textId="11365B5D" w:rsidR="000D25AB" w:rsidRDefault="000D25AB" w:rsidP="009055F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lastRenderedPageBreak/>
              <w:t>02380/TOLUCA/IP/2025</w:t>
            </w:r>
          </w:p>
        </w:tc>
        <w:tc>
          <w:tcPr>
            <w:tcW w:w="6090" w:type="dxa"/>
            <w:vAlign w:val="center"/>
          </w:tcPr>
          <w:p w14:paraId="550D23D4" w14:textId="33AD9F09" w:rsidR="000D25AB" w:rsidRPr="000D25AB" w:rsidRDefault="000D25AB" w:rsidP="005A766E">
            <w:pPr>
              <w:pStyle w:val="Prrafodelista"/>
              <w:numPr>
                <w:ilvl w:val="0"/>
                <w:numId w:val="4"/>
              </w:numPr>
              <w:spacing w:after="240" w:line="360" w:lineRule="auto"/>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saimex.02380.pdf</w:t>
            </w:r>
            <w:r>
              <w:rPr>
                <w:rFonts w:ascii="Palatino Linotype" w:hAnsi="Palatino Linotype" w:cs="Arial"/>
                <w:b/>
                <w:bCs/>
              </w:rPr>
              <w:t>”</w:t>
            </w:r>
          </w:p>
          <w:p w14:paraId="7F4D1223" w14:textId="2A7B6408" w:rsidR="000D25AB" w:rsidRDefault="000D25AB" w:rsidP="005A766E">
            <w:pPr>
              <w:pStyle w:val="Prrafodelista"/>
              <w:numPr>
                <w:ilvl w:val="0"/>
                <w:numId w:val="4"/>
              </w:numPr>
              <w:spacing w:after="240" w:line="360" w:lineRule="auto"/>
              <w:rPr>
                <w:rFonts w:ascii="Palatino Linotype" w:hAnsi="Palatino Linotype" w:cs="Arial"/>
                <w:b/>
                <w:bCs/>
                <w:lang w:val="es-MX"/>
              </w:rPr>
            </w:pPr>
            <w:r>
              <w:rPr>
                <w:rFonts w:ascii="Palatino Linotype" w:hAnsi="Palatino Linotype" w:cs="Arial"/>
                <w:b/>
                <w:bCs/>
              </w:rPr>
              <w:t>“</w:t>
            </w:r>
            <w:r w:rsidRPr="000D25AB">
              <w:rPr>
                <w:rFonts w:ascii="Palatino Linotype" w:hAnsi="Palatino Linotype" w:cs="Arial"/>
                <w:b/>
                <w:bCs/>
              </w:rPr>
              <w:t>R. 02380. 2025.pdf</w:t>
            </w:r>
            <w:r>
              <w:rPr>
                <w:rFonts w:ascii="Palatino Linotype" w:hAnsi="Palatino Linotype" w:cs="Arial"/>
                <w:b/>
                <w:bCs/>
              </w:rPr>
              <w:t>”</w:t>
            </w:r>
          </w:p>
        </w:tc>
      </w:tr>
    </w:tbl>
    <w:p w14:paraId="562D08BC" w14:textId="77777777" w:rsidR="00AD18E2" w:rsidRPr="00AD18E2" w:rsidRDefault="00AD18E2" w:rsidP="00AD18E2">
      <w:pPr>
        <w:pStyle w:val="Prrafodelista"/>
        <w:spacing w:after="240" w:line="360" w:lineRule="auto"/>
        <w:ind w:left="0"/>
        <w:jc w:val="both"/>
        <w:rPr>
          <w:rFonts w:ascii="Palatino Linotype" w:hAnsi="Palatino Linotype" w:cs="Arial"/>
          <w:highlight w:val="yellow"/>
          <w:lang w:val="es-MX"/>
        </w:rPr>
      </w:pPr>
    </w:p>
    <w:p w14:paraId="18B5016F" w14:textId="32D08D45" w:rsidR="00AD18E2" w:rsidRPr="00415E43" w:rsidRDefault="00AD18E2" w:rsidP="00AD18E2">
      <w:pPr>
        <w:pStyle w:val="Prrafodelista"/>
        <w:spacing w:after="240" w:line="360" w:lineRule="auto"/>
        <w:ind w:left="0"/>
        <w:jc w:val="both"/>
        <w:rPr>
          <w:rFonts w:ascii="Palatino Linotype" w:hAnsi="Palatino Linotype" w:cs="Arial"/>
          <w:lang w:val="es-MX"/>
        </w:rPr>
      </w:pPr>
      <w:r w:rsidRPr="00415E43">
        <w:rPr>
          <w:rFonts w:ascii="Palatino Linotype" w:hAnsi="Palatino Linotype" w:cs="Arial"/>
          <w:lang w:val="es-MX"/>
        </w:rPr>
        <w:t xml:space="preserve">Soportes documentales en cita que serán materia de análisis en el considerando respectivo. </w:t>
      </w:r>
    </w:p>
    <w:p w14:paraId="7304B51F" w14:textId="77777777" w:rsidR="00AD18E2" w:rsidRPr="00AD18E2" w:rsidRDefault="00AD18E2" w:rsidP="00AD18E2">
      <w:pPr>
        <w:pStyle w:val="Prrafodelista"/>
        <w:spacing w:after="240" w:line="360" w:lineRule="auto"/>
        <w:ind w:left="0"/>
        <w:jc w:val="both"/>
        <w:rPr>
          <w:rFonts w:ascii="Palatino Linotype" w:hAnsi="Palatino Linotype" w:cs="Arial"/>
          <w:highlight w:val="yellow"/>
          <w:lang w:val="es-MX"/>
        </w:rPr>
      </w:pPr>
    </w:p>
    <w:p w14:paraId="16A55023" w14:textId="11756B17" w:rsidR="00AD18E2" w:rsidRPr="00415E43" w:rsidRDefault="000D25AB" w:rsidP="00AD18E2">
      <w:pPr>
        <w:spacing w:before="240" w:line="360" w:lineRule="auto"/>
        <w:jc w:val="both"/>
        <w:rPr>
          <w:rFonts w:ascii="Palatino Linotype" w:hAnsi="Palatino Linotype" w:cs="Arial"/>
          <w:b/>
          <w:sz w:val="28"/>
        </w:rPr>
      </w:pPr>
      <w:r>
        <w:rPr>
          <w:rFonts w:ascii="Palatino Linotype" w:hAnsi="Palatino Linotype" w:cs="Arial"/>
          <w:b/>
          <w:sz w:val="28"/>
        </w:rPr>
        <w:t>TERCERO</w:t>
      </w:r>
      <w:r w:rsidR="00AD18E2" w:rsidRPr="00415E43">
        <w:rPr>
          <w:rFonts w:ascii="Palatino Linotype" w:hAnsi="Palatino Linotype" w:cs="Arial"/>
          <w:b/>
          <w:sz w:val="28"/>
        </w:rPr>
        <w:t xml:space="preserve">. </w:t>
      </w:r>
      <w:r w:rsidR="00AD18E2" w:rsidRPr="00415E43">
        <w:rPr>
          <w:rFonts w:ascii="Palatino Linotype" w:hAnsi="Palatino Linotype"/>
          <w:b/>
          <w:sz w:val="28"/>
        </w:rPr>
        <w:t>Del recurso de revisión.</w:t>
      </w:r>
    </w:p>
    <w:p w14:paraId="687C18B1" w14:textId="2477AAD8" w:rsidR="002611AC" w:rsidRPr="002611AC" w:rsidRDefault="00AD18E2" w:rsidP="00AD18E2">
      <w:pPr>
        <w:spacing w:before="240" w:line="360" w:lineRule="auto"/>
        <w:jc w:val="both"/>
        <w:rPr>
          <w:rFonts w:ascii="Palatino Linotype" w:hAnsi="Palatino Linotype" w:cs="Arial"/>
          <w:sz w:val="24"/>
          <w:szCs w:val="24"/>
        </w:rPr>
      </w:pPr>
      <w:r w:rsidRPr="00415E43">
        <w:rPr>
          <w:rFonts w:ascii="Palatino Linotype" w:hAnsi="Palatino Linotype" w:cs="Arial"/>
          <w:sz w:val="24"/>
          <w:szCs w:val="24"/>
        </w:rPr>
        <w:t xml:space="preserve">Inconforme con las respuestas notificadas por </w:t>
      </w:r>
      <w:r w:rsidRPr="00415E43">
        <w:rPr>
          <w:rFonts w:ascii="Palatino Linotype" w:hAnsi="Palatino Linotype" w:cs="Arial"/>
          <w:b/>
          <w:sz w:val="24"/>
          <w:szCs w:val="24"/>
        </w:rPr>
        <w:t xml:space="preserve">El Sujeto Obligado, </w:t>
      </w:r>
      <w:r w:rsidR="00DC68BC">
        <w:rPr>
          <w:rFonts w:ascii="Palatino Linotype" w:hAnsi="Palatino Linotype" w:cs="Arial"/>
          <w:b/>
          <w:sz w:val="24"/>
          <w:szCs w:val="24"/>
        </w:rPr>
        <w:t>El</w:t>
      </w:r>
      <w:r w:rsidRPr="00415E43">
        <w:rPr>
          <w:rFonts w:ascii="Palatino Linotype" w:hAnsi="Palatino Linotype" w:cs="Arial"/>
          <w:b/>
          <w:sz w:val="24"/>
          <w:szCs w:val="24"/>
        </w:rPr>
        <w:t xml:space="preserve"> Recurrente </w:t>
      </w:r>
      <w:r w:rsidRPr="00415E43">
        <w:rPr>
          <w:rFonts w:ascii="Palatino Linotype" w:hAnsi="Palatino Linotype" w:cs="Arial"/>
          <w:sz w:val="24"/>
          <w:szCs w:val="24"/>
        </w:rPr>
        <w:t>interpuso recursos de revisión, en fecha</w:t>
      </w:r>
      <w:r w:rsidR="00415E43">
        <w:rPr>
          <w:rFonts w:ascii="Palatino Linotype" w:hAnsi="Palatino Linotype" w:cs="Arial"/>
          <w:sz w:val="24"/>
          <w:szCs w:val="24"/>
        </w:rPr>
        <w:t xml:space="preserve"> </w:t>
      </w:r>
      <w:r w:rsidR="00C464E4">
        <w:rPr>
          <w:rFonts w:ascii="Palatino Linotype" w:hAnsi="Palatino Linotype" w:cs="Arial"/>
          <w:b/>
          <w:sz w:val="24"/>
          <w:szCs w:val="24"/>
        </w:rPr>
        <w:t xml:space="preserve">tres de junio de dos mil veinticinco, </w:t>
      </w:r>
      <w:r w:rsidR="00C464E4">
        <w:rPr>
          <w:rFonts w:ascii="Palatino Linotype" w:hAnsi="Palatino Linotype" w:cs="Arial"/>
          <w:sz w:val="24"/>
          <w:szCs w:val="24"/>
        </w:rPr>
        <w:t xml:space="preserve">los cuales </w:t>
      </w:r>
      <w:r w:rsidR="00C464E4">
        <w:rPr>
          <w:rFonts w:ascii="Palatino Linotype" w:hAnsi="Palatino Linotype" w:cs="Arial"/>
          <w:sz w:val="24"/>
          <w:szCs w:val="24"/>
        </w:rPr>
        <w:lastRenderedPageBreak/>
        <w:t xml:space="preserve">fueron registrados en el sistema electrónico con los expedientes </w:t>
      </w:r>
      <w:r w:rsidR="00C464E4">
        <w:rPr>
          <w:rFonts w:ascii="Palatino Linotype" w:hAnsi="Palatino Linotype" w:cs="Arial"/>
          <w:b/>
          <w:sz w:val="24"/>
        </w:rPr>
        <w:t xml:space="preserve">06515/INFOEM/IP/RR/2025, 06516/INFOEM/IP/RR/2025, 06519/INFOEM/IP/RR/2025 y 06520/INFOEM/IP/RR/2025, </w:t>
      </w:r>
      <w:r w:rsidR="002611AC">
        <w:rPr>
          <w:rFonts w:ascii="Palatino Linotype" w:hAnsi="Palatino Linotype" w:cs="Arial"/>
        </w:rPr>
        <w:t xml:space="preserve">en los cuales arguye </w:t>
      </w:r>
      <w:r w:rsidR="00661184">
        <w:rPr>
          <w:rFonts w:ascii="Palatino Linotype" w:hAnsi="Palatino Linotype" w:cs="Arial"/>
        </w:rPr>
        <w:t xml:space="preserve">como acto impugnado y como razones o motivos de inconformidad: </w:t>
      </w:r>
      <w:r w:rsidR="002611AC">
        <w:rPr>
          <w:rFonts w:ascii="Palatino Linotype" w:hAnsi="Palatino Linotype" w:cs="Arial"/>
        </w:rPr>
        <w:t xml:space="preserve"> </w:t>
      </w:r>
    </w:p>
    <w:p w14:paraId="398D5437" w14:textId="160A6348" w:rsidR="00C464E4" w:rsidRDefault="00C464E4" w:rsidP="00AD18E2">
      <w:pPr>
        <w:spacing w:before="240" w:line="360" w:lineRule="auto"/>
        <w:jc w:val="both"/>
        <w:rPr>
          <w:rFonts w:ascii="Palatino Linotype" w:hAnsi="Palatino Linotype" w:cs="Arial"/>
          <w:b/>
          <w:bCs/>
          <w:sz w:val="24"/>
          <w:szCs w:val="24"/>
        </w:rPr>
      </w:pPr>
      <w:r>
        <w:rPr>
          <w:rFonts w:ascii="Palatino Linotype" w:hAnsi="Palatino Linotype" w:cs="Arial"/>
          <w:b/>
          <w:sz w:val="24"/>
        </w:rPr>
        <w:t>06515/INFOEM/IP/RR/2025</w:t>
      </w:r>
    </w:p>
    <w:p w14:paraId="7923B9E5" w14:textId="3927C23B" w:rsidR="00055425" w:rsidRPr="00055425" w:rsidRDefault="00055425" w:rsidP="00AD18E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Acto impugnado: </w:t>
      </w:r>
    </w:p>
    <w:p w14:paraId="49DF32DE" w14:textId="5F759B8F" w:rsidR="00661184" w:rsidRPr="00055425" w:rsidRDefault="00055425" w:rsidP="00C464E4">
      <w:pPr>
        <w:pStyle w:val="infoem0"/>
        <w:rPr>
          <w:b/>
          <w:bCs/>
        </w:rPr>
      </w:pPr>
      <w:r>
        <w:t>“</w:t>
      </w:r>
      <w:r w:rsidR="00C464E4">
        <w:t>LA RESPUESTA ESTA INCOMPLETA</w:t>
      </w:r>
      <w:r>
        <w:t xml:space="preserve">” </w:t>
      </w:r>
      <w:r>
        <w:rPr>
          <w:b/>
          <w:bCs/>
        </w:rPr>
        <w:t>(Sic)</w:t>
      </w:r>
    </w:p>
    <w:p w14:paraId="52F62B9E" w14:textId="1B326E58" w:rsidR="00055425" w:rsidRPr="00055425" w:rsidRDefault="00055425" w:rsidP="00AD18E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5935264A" w14:textId="0AE3EAC9" w:rsidR="00055425" w:rsidRPr="00055425" w:rsidRDefault="00055425" w:rsidP="00C464E4">
      <w:pPr>
        <w:pStyle w:val="infoem0"/>
        <w:rPr>
          <w:b/>
          <w:bCs/>
        </w:rPr>
      </w:pPr>
      <w:r>
        <w:t>“</w:t>
      </w:r>
      <w:r w:rsidR="00C464E4">
        <w:t>LA INFORMACIÓN ENTREGADA ESTA INCOMPLETA</w:t>
      </w:r>
      <w:r>
        <w:t xml:space="preserve">” </w:t>
      </w:r>
      <w:r>
        <w:rPr>
          <w:b/>
          <w:bCs/>
        </w:rPr>
        <w:t>(Sic)</w:t>
      </w:r>
    </w:p>
    <w:p w14:paraId="741B84C8" w14:textId="77777777" w:rsidR="00055425" w:rsidRDefault="00055425" w:rsidP="00AD18E2">
      <w:pPr>
        <w:spacing w:before="240" w:line="360" w:lineRule="auto"/>
        <w:jc w:val="both"/>
        <w:rPr>
          <w:rFonts w:ascii="Palatino Linotype" w:hAnsi="Palatino Linotype" w:cs="Arial"/>
          <w:sz w:val="24"/>
          <w:szCs w:val="24"/>
        </w:rPr>
      </w:pPr>
    </w:p>
    <w:p w14:paraId="32B36D52" w14:textId="0ECB2FCA" w:rsidR="00C464E4"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sz w:val="24"/>
        </w:rPr>
        <w:t>06516/INFOEM/IP/RR/2025</w:t>
      </w:r>
    </w:p>
    <w:p w14:paraId="2875B2F7" w14:textId="77777777" w:rsidR="00C464E4" w:rsidRPr="00055425"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Acto impugnado: </w:t>
      </w:r>
    </w:p>
    <w:p w14:paraId="465F6ED8" w14:textId="1B81FA70" w:rsidR="00C464E4" w:rsidRPr="00055425" w:rsidRDefault="00C464E4" w:rsidP="00C464E4">
      <w:pPr>
        <w:pStyle w:val="infoem0"/>
        <w:rPr>
          <w:b/>
          <w:bCs/>
        </w:rPr>
      </w:pPr>
      <w:r>
        <w:t xml:space="preserve">“LA RESPUESTA ESTA INCOMPLETA” </w:t>
      </w:r>
      <w:r>
        <w:rPr>
          <w:b/>
          <w:bCs/>
        </w:rPr>
        <w:t>(Sic)</w:t>
      </w:r>
    </w:p>
    <w:p w14:paraId="562C2863" w14:textId="77777777" w:rsidR="00C464E4" w:rsidRPr="00055425"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77164896" w14:textId="5CDD857B" w:rsidR="00C464E4" w:rsidRPr="00055425" w:rsidRDefault="00C464E4" w:rsidP="00C464E4">
      <w:pPr>
        <w:pStyle w:val="INFOEM"/>
        <w:rPr>
          <w:b/>
          <w:bCs/>
        </w:rPr>
      </w:pPr>
      <w:r>
        <w:t>“</w:t>
      </w:r>
      <w:r w:rsidRPr="00C464E4">
        <w:rPr>
          <w:lang w:eastAsia="es-MX"/>
        </w:rPr>
        <w:t>LA ENTREGA DE LA INFORMACIÓN ESTA INCOMPLETA</w:t>
      </w:r>
      <w:r>
        <w:t xml:space="preserve">” </w:t>
      </w:r>
      <w:r>
        <w:rPr>
          <w:b/>
          <w:bCs/>
        </w:rPr>
        <w:t>(Sic)</w:t>
      </w:r>
    </w:p>
    <w:p w14:paraId="3090810C" w14:textId="77777777" w:rsidR="00C464E4" w:rsidRDefault="00C464E4" w:rsidP="00AD18E2">
      <w:pPr>
        <w:spacing w:before="240" w:line="360" w:lineRule="auto"/>
        <w:jc w:val="both"/>
        <w:rPr>
          <w:rFonts w:ascii="Palatino Linotype" w:hAnsi="Palatino Linotype" w:cs="Arial"/>
          <w:sz w:val="24"/>
          <w:szCs w:val="24"/>
        </w:rPr>
      </w:pPr>
    </w:p>
    <w:p w14:paraId="0A00122B" w14:textId="05CA6CC0" w:rsidR="00C464E4"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sz w:val="24"/>
        </w:rPr>
        <w:t>06519/INFOEM/IP/RR/2025</w:t>
      </w:r>
    </w:p>
    <w:p w14:paraId="3FC5ACB3" w14:textId="77777777" w:rsidR="00C464E4" w:rsidRPr="00055425"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lastRenderedPageBreak/>
        <w:t xml:space="preserve">Acto impugnado: </w:t>
      </w:r>
    </w:p>
    <w:p w14:paraId="1D7F27E5" w14:textId="695C09DD" w:rsidR="00C464E4" w:rsidRPr="00055425" w:rsidRDefault="00C464E4" w:rsidP="00C464E4">
      <w:pPr>
        <w:pStyle w:val="infoem0"/>
        <w:rPr>
          <w:b/>
          <w:bCs/>
        </w:rPr>
      </w:pPr>
      <w:r>
        <w:t xml:space="preserve">“la </w:t>
      </w:r>
      <w:proofErr w:type="spellStart"/>
      <w:r>
        <w:t>respeusta</w:t>
      </w:r>
      <w:proofErr w:type="spellEnd"/>
      <w:r>
        <w:t xml:space="preserve"> </w:t>
      </w:r>
      <w:proofErr w:type="spellStart"/>
      <w:r>
        <w:t>esta</w:t>
      </w:r>
      <w:proofErr w:type="spellEnd"/>
      <w:r>
        <w:t xml:space="preserve"> incompleta” </w:t>
      </w:r>
      <w:r>
        <w:rPr>
          <w:b/>
          <w:bCs/>
        </w:rPr>
        <w:t>(Sic)</w:t>
      </w:r>
    </w:p>
    <w:p w14:paraId="322A4001" w14:textId="77777777" w:rsidR="00C464E4" w:rsidRPr="00055425"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19E6289A" w14:textId="0A6C1177" w:rsidR="00C464E4" w:rsidRPr="00055425" w:rsidRDefault="00C464E4" w:rsidP="00C464E4">
      <w:pPr>
        <w:pStyle w:val="infoem0"/>
        <w:rPr>
          <w:b/>
          <w:bCs/>
        </w:rPr>
      </w:pPr>
      <w:r>
        <w:t xml:space="preserve">“la entrega de la </w:t>
      </w:r>
      <w:proofErr w:type="spellStart"/>
      <w:r>
        <w:t>informaicón</w:t>
      </w:r>
      <w:proofErr w:type="spellEnd"/>
      <w:r>
        <w:t xml:space="preserve"> incompleta” </w:t>
      </w:r>
      <w:r>
        <w:rPr>
          <w:b/>
          <w:bCs/>
        </w:rPr>
        <w:t>(Sic)</w:t>
      </w:r>
    </w:p>
    <w:p w14:paraId="23F50651" w14:textId="77777777" w:rsidR="00C464E4" w:rsidRDefault="00C464E4" w:rsidP="00AD18E2">
      <w:pPr>
        <w:spacing w:before="240" w:line="360" w:lineRule="auto"/>
        <w:jc w:val="both"/>
        <w:rPr>
          <w:rFonts w:ascii="Palatino Linotype" w:hAnsi="Palatino Linotype" w:cs="Arial"/>
          <w:sz w:val="24"/>
          <w:szCs w:val="24"/>
        </w:rPr>
      </w:pPr>
    </w:p>
    <w:p w14:paraId="302F419E" w14:textId="0704A972" w:rsidR="00C464E4"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sz w:val="24"/>
        </w:rPr>
        <w:t>06520/INFOEM/IP/RR/2025</w:t>
      </w:r>
    </w:p>
    <w:p w14:paraId="1FF51CAC" w14:textId="77777777" w:rsidR="00C464E4" w:rsidRPr="00055425"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Acto impugnado: </w:t>
      </w:r>
    </w:p>
    <w:p w14:paraId="1959B6E6" w14:textId="49C84A2C" w:rsidR="00C464E4" w:rsidRPr="00055425" w:rsidRDefault="00C464E4" w:rsidP="00C464E4">
      <w:pPr>
        <w:pStyle w:val="infoem0"/>
        <w:rPr>
          <w:b/>
          <w:bCs/>
        </w:rPr>
      </w:pPr>
      <w:r>
        <w:t xml:space="preserve">“la respuesta entrega de la </w:t>
      </w:r>
      <w:proofErr w:type="spellStart"/>
      <w:r>
        <w:t>informaicón</w:t>
      </w:r>
      <w:proofErr w:type="spellEnd"/>
      <w:r>
        <w:t xml:space="preserve"> incompleta” </w:t>
      </w:r>
      <w:r>
        <w:rPr>
          <w:b/>
          <w:bCs/>
        </w:rPr>
        <w:t>(Sic)</w:t>
      </w:r>
    </w:p>
    <w:p w14:paraId="21CA42D0" w14:textId="77777777" w:rsidR="00C464E4" w:rsidRPr="00055425" w:rsidRDefault="00C464E4" w:rsidP="00C464E4">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6771F44F" w14:textId="010189FD" w:rsidR="00C464E4" w:rsidRPr="00055425" w:rsidRDefault="00C464E4" w:rsidP="00C464E4">
      <w:pPr>
        <w:pStyle w:val="INFOEM"/>
        <w:rPr>
          <w:b/>
          <w:bCs/>
        </w:rPr>
      </w:pPr>
      <w:r>
        <w:t xml:space="preserve">“la entrega de la </w:t>
      </w:r>
      <w:proofErr w:type="spellStart"/>
      <w:r>
        <w:t>informaicón</w:t>
      </w:r>
      <w:proofErr w:type="spellEnd"/>
      <w:r>
        <w:t xml:space="preserve"> incompleta” </w:t>
      </w:r>
      <w:r>
        <w:rPr>
          <w:b/>
          <w:bCs/>
        </w:rPr>
        <w:t>(Sic)</w:t>
      </w:r>
    </w:p>
    <w:p w14:paraId="41BAA3EB" w14:textId="77777777" w:rsidR="00C464E4" w:rsidRDefault="00C464E4" w:rsidP="00AD18E2">
      <w:pPr>
        <w:spacing w:before="240" w:line="360" w:lineRule="auto"/>
        <w:jc w:val="both"/>
        <w:rPr>
          <w:rFonts w:ascii="Palatino Linotype" w:hAnsi="Palatino Linotype" w:cs="Arial"/>
          <w:sz w:val="24"/>
          <w:szCs w:val="24"/>
        </w:rPr>
      </w:pPr>
    </w:p>
    <w:p w14:paraId="2575C33D" w14:textId="2ABB0DAC" w:rsidR="00AD18E2" w:rsidRPr="00415E43" w:rsidRDefault="00C464E4" w:rsidP="00AD18E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AD18E2" w:rsidRPr="00415E43">
        <w:rPr>
          <w:rFonts w:ascii="Palatino Linotype" w:hAnsi="Palatino Linotype" w:cs="Arial"/>
          <w:b/>
          <w:sz w:val="24"/>
          <w:szCs w:val="24"/>
        </w:rPr>
        <w:t xml:space="preserve">. </w:t>
      </w:r>
      <w:r w:rsidR="00AD18E2" w:rsidRPr="00415E43">
        <w:rPr>
          <w:rFonts w:ascii="Palatino Linotype" w:hAnsi="Palatino Linotype" w:cs="Arial"/>
          <w:b/>
          <w:sz w:val="28"/>
          <w:szCs w:val="28"/>
        </w:rPr>
        <w:t>Del turno del recurso de revisión.</w:t>
      </w:r>
    </w:p>
    <w:p w14:paraId="31CFCA6F" w14:textId="4DC69764" w:rsidR="00AD18E2" w:rsidRPr="00415E43" w:rsidRDefault="00AD18E2" w:rsidP="00AD18E2">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sidR="00C464E4">
        <w:rPr>
          <w:rFonts w:ascii="Palatino Linotype" w:hAnsi="Palatino Linotype" w:cs="Arial"/>
          <w:lang w:val="es-MX"/>
        </w:rPr>
        <w:t xml:space="preserve">, Luis Gustavo Parra Noriega y Guadalupe Ramírez Peña, </w:t>
      </w:r>
      <w:r w:rsidR="001554FD">
        <w:rPr>
          <w:rFonts w:ascii="Palatino Linotype" w:hAnsi="Palatino Linotype" w:cs="Arial"/>
          <w:lang w:val="es-MX"/>
        </w:rPr>
        <w:t xml:space="preserve">en términos del </w:t>
      </w:r>
      <w:r w:rsidR="004A17F9" w:rsidRPr="00415E43">
        <w:rPr>
          <w:rFonts w:ascii="Palatino Linotype" w:hAnsi="Palatino Linotype" w:cs="Arial"/>
          <w:lang w:val="es-MX"/>
        </w:rPr>
        <w:t>arábigo 185 fracción I de la Ley de Transparencia y Acceso a la información Pública del Estado de México y Municipios, de los cuales recayeron en acuerdos de admisión en fechas</w:t>
      </w:r>
      <w:r w:rsidR="004A17F9">
        <w:rPr>
          <w:rFonts w:ascii="Palatino Linotype" w:hAnsi="Palatino Linotype" w:cs="Arial"/>
          <w:lang w:val="es-MX"/>
        </w:rPr>
        <w:t xml:space="preserve"> </w:t>
      </w:r>
      <w:r w:rsidR="00C464E4">
        <w:rPr>
          <w:rFonts w:ascii="Palatino Linotype" w:hAnsi="Palatino Linotype" w:cs="Arial"/>
          <w:b/>
          <w:lang w:val="es-MX"/>
        </w:rPr>
        <w:t xml:space="preserve">cinco, seis y nueve de junio de dos mil </w:t>
      </w:r>
      <w:r w:rsidR="00C464E4">
        <w:rPr>
          <w:rFonts w:ascii="Palatino Linotype" w:hAnsi="Palatino Linotype" w:cs="Arial"/>
          <w:b/>
          <w:lang w:val="es-MX"/>
        </w:rPr>
        <w:lastRenderedPageBreak/>
        <w:t xml:space="preserve">veinticinco, </w:t>
      </w:r>
      <w:r w:rsidR="00C464E4" w:rsidRPr="00C464E4">
        <w:rPr>
          <w:rFonts w:ascii="Palatino Linotype" w:hAnsi="Palatino Linotype" w:cs="Arial"/>
          <w:lang w:val="es-MX"/>
        </w:rPr>
        <w:t>d</w:t>
      </w:r>
      <w:r w:rsidRPr="00415E43">
        <w:rPr>
          <w:rFonts w:ascii="Palatino Linotype" w:hAnsi="Palatino Linotype" w:cs="Arial"/>
          <w:lang w:val="es-MX"/>
        </w:rPr>
        <w:t xml:space="preserve">eterminándose, un plazo de siete días para que las partes manifestaran lo que a su derecho corresponda en términos de los numerales ya citados. </w:t>
      </w:r>
    </w:p>
    <w:p w14:paraId="0B95E4E9" w14:textId="77777777" w:rsidR="00AD18E2" w:rsidRPr="00AD18E2" w:rsidRDefault="00AD18E2" w:rsidP="00AD18E2">
      <w:pPr>
        <w:pStyle w:val="Prrafodelista"/>
        <w:spacing w:line="360" w:lineRule="auto"/>
        <w:ind w:left="0"/>
        <w:jc w:val="both"/>
        <w:rPr>
          <w:rFonts w:ascii="Palatino Linotype" w:hAnsi="Palatino Linotype" w:cs="Arial"/>
          <w:highlight w:val="yellow"/>
          <w:lang w:val="es-MX"/>
        </w:rPr>
      </w:pPr>
    </w:p>
    <w:p w14:paraId="107B774B" w14:textId="7A9BBED4" w:rsidR="00AD18E2" w:rsidRPr="00415E43" w:rsidRDefault="00301239" w:rsidP="00AD18E2">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QUINTO</w:t>
      </w:r>
      <w:r w:rsidR="00AD18E2" w:rsidRPr="00415E43">
        <w:rPr>
          <w:rFonts w:ascii="Palatino Linotype" w:hAnsi="Palatino Linotype" w:cs="Arial"/>
          <w:b/>
          <w:sz w:val="28"/>
          <w:szCs w:val="28"/>
          <w:lang w:val="es-MX"/>
        </w:rPr>
        <w:t>. De la acumulación.</w:t>
      </w:r>
    </w:p>
    <w:p w14:paraId="6B9C3802" w14:textId="23DB89B8" w:rsidR="00AD18E2" w:rsidRPr="00415E43" w:rsidRDefault="00AD18E2" w:rsidP="00AD18E2">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 xml:space="preserve">Posteriormente por acuerdo del Pleno del Instituto, </w:t>
      </w:r>
      <w:r w:rsidR="00FE4D88">
        <w:rPr>
          <w:rFonts w:ascii="Palatino Linotype" w:hAnsi="Palatino Linotype" w:cs="Arial"/>
          <w:lang w:val="es-MX"/>
        </w:rPr>
        <w:t>de fecha</w:t>
      </w:r>
      <w:r w:rsidR="00C464E4">
        <w:rPr>
          <w:rFonts w:ascii="Palatino Linotype" w:hAnsi="Palatino Linotype" w:cs="Arial"/>
          <w:lang w:val="es-MX"/>
        </w:rPr>
        <w:t xml:space="preserve"> </w:t>
      </w:r>
      <w:r w:rsidR="00C464E4">
        <w:rPr>
          <w:rFonts w:ascii="Palatino Linotype" w:hAnsi="Palatino Linotype" w:cs="Arial"/>
          <w:b/>
          <w:lang w:val="es-MX"/>
        </w:rPr>
        <w:t xml:space="preserve">dieciocho de junio de dos mil veinticinco, </w:t>
      </w:r>
      <w:r w:rsidR="004A17F9">
        <w:rPr>
          <w:rFonts w:ascii="Palatino Linotype" w:hAnsi="Palatino Linotype" w:cs="Arial"/>
          <w:lang w:val="es-MX"/>
        </w:rPr>
        <w:t xml:space="preserve">se determinó acumular los </w:t>
      </w:r>
      <w:r w:rsidRPr="00415E43">
        <w:rPr>
          <w:rFonts w:ascii="Palatino Linotype" w:hAnsi="Palatino Linotype" w:cs="Arial"/>
          <w:lang w:val="es-MX"/>
        </w:rPr>
        <w:t xml:space="preserve">recursos de revisión en estudio, ya que existe identidad del solicitante, del sujeto obligado y similitud de causas y objeto de solicitud. </w:t>
      </w:r>
    </w:p>
    <w:p w14:paraId="631D94AB" w14:textId="77777777" w:rsidR="00AD18E2" w:rsidRPr="00415E43" w:rsidRDefault="00AD18E2" w:rsidP="00AD18E2">
      <w:pPr>
        <w:pStyle w:val="Prrafodelista"/>
        <w:spacing w:line="360" w:lineRule="auto"/>
        <w:ind w:left="0"/>
        <w:jc w:val="both"/>
        <w:rPr>
          <w:rFonts w:ascii="Palatino Linotype" w:hAnsi="Palatino Linotype" w:cs="Arial"/>
          <w:lang w:val="es-MX"/>
        </w:rPr>
      </w:pPr>
    </w:p>
    <w:p w14:paraId="00DD4C5A" w14:textId="77777777" w:rsidR="00AD18E2" w:rsidRPr="00415E43" w:rsidRDefault="00AD18E2" w:rsidP="00AD18E2">
      <w:pPr>
        <w:spacing w:after="0" w:line="360" w:lineRule="auto"/>
        <w:jc w:val="both"/>
        <w:rPr>
          <w:rFonts w:ascii="Palatino Linotype" w:hAnsi="Palatino Linotype"/>
          <w:sz w:val="24"/>
          <w:szCs w:val="24"/>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4C6BF35" w14:textId="77777777" w:rsidR="00AD18E2" w:rsidRPr="00415E43" w:rsidRDefault="00AD18E2" w:rsidP="00AD18E2">
      <w:pPr>
        <w:spacing w:before="240" w:line="360" w:lineRule="auto"/>
        <w:ind w:left="851" w:right="851"/>
        <w:jc w:val="center"/>
        <w:rPr>
          <w:rFonts w:ascii="Palatino Linotype" w:hAnsi="Palatino Linotype"/>
          <w:b/>
          <w:i/>
        </w:rPr>
      </w:pPr>
      <w:r w:rsidRPr="00415E43">
        <w:rPr>
          <w:rFonts w:ascii="Palatino Linotype" w:hAnsi="Palatino Linotype"/>
          <w:b/>
          <w:i/>
        </w:rPr>
        <w:t>Ley de Transparencia y Acceso a la Información Pública del Estado de México y Municipios</w:t>
      </w:r>
    </w:p>
    <w:p w14:paraId="17A23C09" w14:textId="77777777" w:rsidR="00AD18E2" w:rsidRPr="00415E43" w:rsidRDefault="00AD18E2" w:rsidP="00AD18E2">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195. En la tramitación del recurso de revisión se aplicarán supletoriamente las disposiciones contenidas en el </w:t>
      </w:r>
      <w:r w:rsidRPr="00415E43">
        <w:rPr>
          <w:rFonts w:ascii="Palatino Linotype" w:hAnsi="Palatino Linotype"/>
          <w:b/>
          <w:i/>
          <w:u w:val="single"/>
        </w:rPr>
        <w:t>Código de Procedimientos Administrativos del Estado de México</w:t>
      </w:r>
      <w:r w:rsidRPr="00415E43">
        <w:rPr>
          <w:rFonts w:ascii="Palatino Linotype" w:hAnsi="Palatino Linotype"/>
          <w:i/>
        </w:rPr>
        <w:t xml:space="preserve">.” </w:t>
      </w:r>
      <w:r w:rsidRPr="00415E43">
        <w:rPr>
          <w:rFonts w:ascii="Palatino Linotype" w:hAnsi="Palatino Linotype"/>
          <w:b/>
          <w:i/>
        </w:rPr>
        <w:t>[Sic]</w:t>
      </w:r>
    </w:p>
    <w:p w14:paraId="45E5D3CD" w14:textId="77777777" w:rsidR="00AD18E2" w:rsidRPr="00415E43" w:rsidRDefault="00AD18E2" w:rsidP="00AD18E2">
      <w:pPr>
        <w:spacing w:before="240" w:line="360" w:lineRule="auto"/>
        <w:ind w:left="851" w:right="851"/>
        <w:jc w:val="both"/>
        <w:rPr>
          <w:rFonts w:ascii="Palatino Linotype" w:hAnsi="Palatino Linotype"/>
          <w:i/>
        </w:rPr>
      </w:pPr>
    </w:p>
    <w:p w14:paraId="1CFB3199" w14:textId="77777777" w:rsidR="00AD18E2" w:rsidRPr="00415E43" w:rsidRDefault="00AD18E2" w:rsidP="00AD18E2">
      <w:pPr>
        <w:spacing w:before="240" w:line="360" w:lineRule="auto"/>
        <w:ind w:left="851" w:right="851"/>
        <w:jc w:val="center"/>
        <w:rPr>
          <w:rFonts w:ascii="Palatino Linotype" w:hAnsi="Palatino Linotype"/>
          <w:b/>
          <w:i/>
        </w:rPr>
      </w:pPr>
      <w:r w:rsidRPr="00415E43">
        <w:rPr>
          <w:rFonts w:ascii="Palatino Linotype" w:hAnsi="Palatino Linotype"/>
          <w:b/>
          <w:i/>
        </w:rPr>
        <w:t>Código de Procedimientos Administrativos del Estado de México</w:t>
      </w:r>
    </w:p>
    <w:p w14:paraId="6BAA710D" w14:textId="77777777" w:rsidR="00AD18E2" w:rsidRPr="00415E43" w:rsidRDefault="00AD18E2" w:rsidP="00AD18E2">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18.- </w:t>
      </w:r>
      <w:r w:rsidRPr="00415E43">
        <w:rPr>
          <w:rFonts w:ascii="Palatino Linotype" w:hAnsi="Palatino Linotype"/>
          <w:b/>
          <w:i/>
          <w:u w:val="single"/>
        </w:rPr>
        <w:t>La autoridad administrativa</w:t>
      </w:r>
      <w:r w:rsidRPr="00415E43">
        <w:rPr>
          <w:rFonts w:ascii="Palatino Linotype" w:hAnsi="Palatino Linotype"/>
          <w:i/>
        </w:rPr>
        <w:t xml:space="preserve"> o el Tribunal </w:t>
      </w:r>
      <w:r w:rsidRPr="00415E43">
        <w:rPr>
          <w:rFonts w:ascii="Palatino Linotype" w:hAnsi="Palatino Linotype"/>
          <w:b/>
          <w:i/>
          <w:u w:val="single"/>
        </w:rPr>
        <w:t>acordarán la acumulación</w:t>
      </w:r>
      <w:r w:rsidRPr="00415E43">
        <w:rPr>
          <w:rFonts w:ascii="Palatino Linotype" w:hAnsi="Palatino Linotype"/>
          <w:i/>
        </w:rPr>
        <w:t xml:space="preserve"> de los expedientes del procedimiento y proceso administrativo que </w:t>
      </w:r>
      <w:r w:rsidRPr="00415E43">
        <w:rPr>
          <w:rFonts w:ascii="Palatino Linotype" w:hAnsi="Palatino Linotype"/>
          <w:i/>
        </w:rPr>
        <w:lastRenderedPageBreak/>
        <w:t>ante ellos se sigan</w:t>
      </w:r>
      <w:r w:rsidRPr="00415E43">
        <w:rPr>
          <w:rFonts w:ascii="Palatino Linotype" w:hAnsi="Palatino Linotype"/>
          <w:b/>
          <w:i/>
          <w:u w:val="single"/>
        </w:rPr>
        <w:t>, de oficio</w:t>
      </w:r>
      <w:r w:rsidRPr="00415E43">
        <w:rPr>
          <w:rFonts w:ascii="Palatino Linotype" w:hAnsi="Palatino Linotype"/>
          <w:i/>
        </w:rPr>
        <w:t xml:space="preserve"> o a petición de parte, </w:t>
      </w:r>
      <w:r w:rsidRPr="00415E43">
        <w:rPr>
          <w:rFonts w:ascii="Palatino Linotype" w:hAnsi="Palatino Linotype"/>
          <w:b/>
          <w:i/>
          <w:u w:val="single"/>
        </w:rPr>
        <w:t>cuando las partes o los actos administrativos sean iguales, se trate de actos conexos o resulte conveniente el trámite unificado de los asuntos</w:t>
      </w:r>
      <w:r w:rsidRPr="00415E43">
        <w:rPr>
          <w:rFonts w:ascii="Palatino Linotype" w:hAnsi="Palatino Linotype"/>
          <w:i/>
        </w:rPr>
        <w:t xml:space="preserve">, para evitar la emisión de resoluciones contradictorias. La misma regla se aplicará, en lo conducente, para la separación de los expedientes.” </w:t>
      </w:r>
      <w:r w:rsidRPr="00415E43">
        <w:rPr>
          <w:rFonts w:ascii="Palatino Linotype" w:hAnsi="Palatino Linotype"/>
          <w:b/>
          <w:i/>
        </w:rPr>
        <w:t>[Sic]</w:t>
      </w:r>
    </w:p>
    <w:p w14:paraId="04C001F4" w14:textId="77777777" w:rsidR="00AD18E2" w:rsidRPr="00AD18E2" w:rsidRDefault="00AD18E2" w:rsidP="00AD18E2">
      <w:pPr>
        <w:spacing w:before="240" w:line="360" w:lineRule="auto"/>
        <w:jc w:val="both"/>
        <w:rPr>
          <w:rFonts w:ascii="Palatino Linotype" w:hAnsi="Palatino Linotype" w:cs="Arial"/>
          <w:b/>
          <w:sz w:val="28"/>
          <w:highlight w:val="yellow"/>
        </w:rPr>
      </w:pPr>
    </w:p>
    <w:p w14:paraId="5517956D" w14:textId="2B26AE1A" w:rsidR="00AD18E2" w:rsidRPr="00415E43" w:rsidRDefault="00C464E4" w:rsidP="00AD18E2">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AD18E2" w:rsidRPr="00415E43">
        <w:rPr>
          <w:rFonts w:ascii="Palatino Linotype" w:hAnsi="Palatino Linotype" w:cs="Arial"/>
          <w:b/>
          <w:sz w:val="24"/>
          <w:szCs w:val="24"/>
        </w:rPr>
        <w:t xml:space="preserve">. </w:t>
      </w:r>
      <w:r w:rsidR="00AD18E2" w:rsidRPr="00415E43">
        <w:rPr>
          <w:rFonts w:ascii="Palatino Linotype" w:hAnsi="Palatino Linotype" w:cs="Arial"/>
          <w:b/>
          <w:sz w:val="28"/>
          <w:szCs w:val="28"/>
        </w:rPr>
        <w:t>De la etapa de instrucción.</w:t>
      </w:r>
    </w:p>
    <w:p w14:paraId="7E1E3FDD" w14:textId="0A301813" w:rsidR="00C464E4" w:rsidRDefault="00AD18E2" w:rsidP="00AD18E2">
      <w:pPr>
        <w:spacing w:before="240" w:line="360" w:lineRule="auto"/>
        <w:jc w:val="both"/>
        <w:rPr>
          <w:rFonts w:ascii="Palatino Linotype" w:hAnsi="Palatino Linotype" w:cs="Arial"/>
          <w:b/>
          <w:sz w:val="24"/>
          <w:szCs w:val="24"/>
        </w:rPr>
      </w:pPr>
      <w:r w:rsidRPr="00415E43">
        <w:rPr>
          <w:rFonts w:ascii="Palatino Linotype" w:hAnsi="Palatino Linotype" w:cs="Arial"/>
          <w:sz w:val="24"/>
          <w:szCs w:val="24"/>
        </w:rPr>
        <w:t>Así, una vez transcurrido el término legal referido, se advierte</w:t>
      </w:r>
      <w:r w:rsidR="0080129E">
        <w:rPr>
          <w:rFonts w:ascii="Palatino Linotype" w:hAnsi="Palatino Linotype" w:cs="Arial"/>
          <w:sz w:val="24"/>
          <w:szCs w:val="24"/>
        </w:rPr>
        <w:t xml:space="preserve"> </w:t>
      </w:r>
      <w:r w:rsidR="007929F6">
        <w:rPr>
          <w:rFonts w:ascii="Palatino Linotype" w:hAnsi="Palatino Linotype" w:cs="Arial"/>
          <w:sz w:val="24"/>
          <w:szCs w:val="24"/>
        </w:rPr>
        <w:t xml:space="preserve">que en los expedientes electrónicos, </w:t>
      </w:r>
      <w:r w:rsidR="004D0E2D">
        <w:rPr>
          <w:rFonts w:ascii="Palatino Linotype" w:hAnsi="Palatino Linotype" w:cs="Arial"/>
          <w:b/>
          <w:bCs/>
        </w:rPr>
        <w:t xml:space="preserve"> </w:t>
      </w:r>
      <w:r w:rsidRPr="00415E43">
        <w:rPr>
          <w:rFonts w:ascii="Palatino Linotype" w:hAnsi="Palatino Linotype" w:cs="Arial"/>
          <w:b/>
          <w:bCs/>
          <w:sz w:val="24"/>
          <w:szCs w:val="24"/>
        </w:rPr>
        <w:t>E</w:t>
      </w:r>
      <w:r w:rsidR="00415E43" w:rsidRPr="00415E43">
        <w:rPr>
          <w:rFonts w:ascii="Palatino Linotype" w:hAnsi="Palatino Linotype" w:cs="Arial"/>
          <w:b/>
          <w:bCs/>
          <w:sz w:val="24"/>
          <w:szCs w:val="24"/>
        </w:rPr>
        <w:t>l</w:t>
      </w:r>
      <w:r w:rsidRPr="00415E43">
        <w:rPr>
          <w:rFonts w:ascii="Palatino Linotype" w:hAnsi="Palatino Linotype" w:cs="Arial"/>
          <w:b/>
          <w:bCs/>
          <w:sz w:val="24"/>
          <w:szCs w:val="24"/>
        </w:rPr>
        <w:t xml:space="preserve"> Sujeto Obligado</w:t>
      </w:r>
      <w:r w:rsidR="001554FD">
        <w:rPr>
          <w:rFonts w:ascii="Palatino Linotype" w:hAnsi="Palatino Linotype" w:cs="Arial"/>
          <w:b/>
          <w:bCs/>
          <w:sz w:val="24"/>
          <w:szCs w:val="24"/>
        </w:rPr>
        <w:t xml:space="preserve"> </w:t>
      </w:r>
      <w:r w:rsidR="00C464E4">
        <w:rPr>
          <w:rFonts w:ascii="Palatino Linotype" w:hAnsi="Palatino Linotype" w:cs="Arial"/>
          <w:sz w:val="24"/>
          <w:szCs w:val="24"/>
        </w:rPr>
        <w:t xml:space="preserve">rindió sus informes justificados en fechas </w:t>
      </w:r>
      <w:r w:rsidR="00C464E4" w:rsidRPr="00C464E4">
        <w:rPr>
          <w:rFonts w:ascii="Palatino Linotype" w:hAnsi="Palatino Linotype" w:cs="Arial"/>
          <w:b/>
          <w:sz w:val="24"/>
          <w:szCs w:val="24"/>
        </w:rPr>
        <w:t>doce</w:t>
      </w:r>
      <w:r w:rsidR="00C464E4">
        <w:rPr>
          <w:rFonts w:ascii="Palatino Linotype" w:hAnsi="Palatino Linotype" w:cs="Arial"/>
          <w:sz w:val="24"/>
          <w:szCs w:val="24"/>
        </w:rPr>
        <w:t xml:space="preserve"> </w:t>
      </w:r>
      <w:r w:rsidR="00C464E4">
        <w:rPr>
          <w:rFonts w:ascii="Palatino Linotype" w:hAnsi="Palatino Linotype" w:cs="Arial"/>
          <w:b/>
          <w:sz w:val="24"/>
          <w:szCs w:val="24"/>
        </w:rPr>
        <w:t>dieciséis y diecisiete de junio de dos mil veinticinco.</w:t>
      </w:r>
    </w:p>
    <w:p w14:paraId="49E2287B" w14:textId="77777777" w:rsidR="00301239" w:rsidRDefault="00301239" w:rsidP="00AD18E2">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Respecto de los expedientes </w:t>
      </w:r>
      <w:r>
        <w:rPr>
          <w:rFonts w:ascii="Palatino Linotype" w:hAnsi="Palatino Linotype" w:cs="Arial"/>
          <w:b/>
          <w:sz w:val="24"/>
          <w:szCs w:val="24"/>
        </w:rPr>
        <w:t xml:space="preserve">06515/INFOEM/IP/RR/2025, 06516/INFOEM/IP/RR/2025 y 06519/INFOEM/IP/RR/2025, </w:t>
      </w:r>
      <w:r>
        <w:rPr>
          <w:rFonts w:ascii="Palatino Linotype" w:hAnsi="Palatino Linotype" w:cs="Arial"/>
          <w:sz w:val="24"/>
          <w:szCs w:val="24"/>
        </w:rPr>
        <w:t xml:space="preserve">los informes justificados rendidos fueron puestos a la vista el </w:t>
      </w:r>
      <w:r>
        <w:rPr>
          <w:rFonts w:ascii="Palatino Linotype" w:hAnsi="Palatino Linotype" w:cs="Arial"/>
          <w:b/>
          <w:sz w:val="24"/>
          <w:szCs w:val="24"/>
        </w:rPr>
        <w:t xml:space="preserve">treinta de junio de dos mil veinticinco. </w:t>
      </w:r>
    </w:p>
    <w:p w14:paraId="6FA28C02" w14:textId="15406509" w:rsidR="00301239" w:rsidRDefault="00301239" w:rsidP="0030123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Respecto del expediente </w:t>
      </w:r>
      <w:r>
        <w:rPr>
          <w:rFonts w:ascii="Palatino Linotype" w:hAnsi="Palatino Linotype" w:cs="Arial"/>
          <w:b/>
          <w:sz w:val="24"/>
          <w:szCs w:val="24"/>
        </w:rPr>
        <w:t xml:space="preserve">06520/INFOEM/IP/RR/2025, </w:t>
      </w:r>
      <w:r>
        <w:rPr>
          <w:rFonts w:ascii="Palatino Linotype" w:hAnsi="Palatino Linotype" w:cs="Arial"/>
          <w:sz w:val="24"/>
          <w:szCs w:val="24"/>
        </w:rPr>
        <w:t xml:space="preserve">el informe justificado fue puesto a la vista parcialmente del </w:t>
      </w:r>
      <w:r>
        <w:rPr>
          <w:rFonts w:ascii="Palatino Linotype" w:hAnsi="Palatino Linotype" w:cs="Arial"/>
          <w:b/>
          <w:sz w:val="24"/>
          <w:szCs w:val="24"/>
        </w:rPr>
        <w:t xml:space="preserve">Recurrente, </w:t>
      </w:r>
      <w:r>
        <w:rPr>
          <w:rFonts w:ascii="Palatino Linotype" w:hAnsi="Palatino Linotype" w:cs="Arial"/>
          <w:sz w:val="24"/>
          <w:szCs w:val="24"/>
        </w:rPr>
        <w:t xml:space="preserve">en fecha </w:t>
      </w:r>
      <w:r>
        <w:rPr>
          <w:rFonts w:ascii="Palatino Linotype" w:hAnsi="Palatino Linotype" w:cs="Arial"/>
          <w:b/>
          <w:sz w:val="24"/>
          <w:szCs w:val="24"/>
        </w:rPr>
        <w:t xml:space="preserve">treinta de junio de los corrientes, </w:t>
      </w:r>
      <w:r>
        <w:rPr>
          <w:rFonts w:ascii="Palatino Linotype" w:hAnsi="Palatino Linotype" w:cs="Arial"/>
          <w:sz w:val="24"/>
          <w:szCs w:val="24"/>
        </w:rPr>
        <w:t xml:space="preserve">al contener datos personales, lo que imposibilitó su difusión, en términos de lo dispuesto por el párrafo segundo del numeral 16 de la Constitución general. </w:t>
      </w:r>
    </w:p>
    <w:p w14:paraId="1C793026" w14:textId="2B90127B" w:rsidR="00514E8D" w:rsidRDefault="00514E8D" w:rsidP="00514E8D">
      <w:pPr>
        <w:spacing w:before="240" w:line="360" w:lineRule="auto"/>
        <w:jc w:val="both"/>
        <w:rPr>
          <w:rFonts w:ascii="Palatino Linotype" w:hAnsi="Palatino Linotype" w:cs="Arial"/>
          <w:sz w:val="24"/>
          <w:szCs w:val="24"/>
        </w:rPr>
      </w:pPr>
      <w:r w:rsidRPr="00974B2B">
        <w:rPr>
          <w:rFonts w:ascii="Palatino Linotype" w:hAnsi="Palatino Linotype" w:cs="Arial"/>
          <w:bCs/>
          <w:sz w:val="24"/>
          <w:szCs w:val="24"/>
        </w:rPr>
        <w:t xml:space="preserve">Por lo cual se decretó el cierre de instrucción con fecha </w:t>
      </w:r>
      <w:r w:rsidR="00FE4D88">
        <w:rPr>
          <w:rFonts w:ascii="Palatino Linotype" w:hAnsi="Palatino Linotype" w:cs="Arial"/>
          <w:b/>
          <w:sz w:val="24"/>
          <w:szCs w:val="24"/>
        </w:rPr>
        <w:t>ocho</w:t>
      </w:r>
      <w:r w:rsidR="00301239">
        <w:rPr>
          <w:rFonts w:ascii="Palatino Linotype" w:hAnsi="Palatino Linotype" w:cs="Arial"/>
          <w:b/>
          <w:sz w:val="24"/>
          <w:szCs w:val="24"/>
        </w:rPr>
        <w:t xml:space="preserve"> de julio</w:t>
      </w:r>
      <w:r w:rsidR="001554FD">
        <w:rPr>
          <w:rFonts w:ascii="Palatino Linotype" w:hAnsi="Palatino Linotype" w:cs="Arial"/>
          <w:b/>
          <w:sz w:val="24"/>
          <w:szCs w:val="24"/>
        </w:rPr>
        <w:t xml:space="preserve"> del año en curso, </w:t>
      </w:r>
      <w:r w:rsidRPr="00974B2B">
        <w:rPr>
          <w:rFonts w:ascii="Palatino Linotype" w:hAnsi="Palatino Linotype" w:cs="Arial"/>
          <w:bCs/>
          <w:sz w:val="24"/>
          <w:szCs w:val="24"/>
        </w:rPr>
        <w:t>e</w:t>
      </w:r>
      <w:r w:rsidRPr="00974B2B">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4D2D0F1" w14:textId="3820CF2E"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49E94EA" w14:textId="77777777" w:rsidR="00301239" w:rsidRPr="008A2022" w:rsidRDefault="00301239" w:rsidP="00301239">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E33551">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w:t>
      </w:r>
      <w:r w:rsidRPr="008A2022">
        <w:rPr>
          <w:rFonts w:ascii="Palatino Linotype" w:hAnsi="Palatino Linotype"/>
          <w:sz w:val="24"/>
          <w:szCs w:val="24"/>
        </w:rPr>
        <w:t xml:space="preserve"> Pública y Protección de Datos Personales del Estado de México y Municipios</w:t>
      </w:r>
      <w:r>
        <w:rPr>
          <w:rFonts w:ascii="Palatino Linotype" w:hAnsi="Palatino Linotype"/>
          <w:sz w:val="24"/>
          <w:szCs w:val="24"/>
        </w:rPr>
        <w:t xml:space="preserve">. </w:t>
      </w:r>
    </w:p>
    <w:p w14:paraId="6BFACB79" w14:textId="77777777" w:rsidR="00301239" w:rsidRDefault="00301239"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69B005E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010DF4F" w14:textId="77777777" w:rsidR="008D7E56" w:rsidRDefault="008D7E56" w:rsidP="00E50179">
      <w:pPr>
        <w:spacing w:after="0" w:line="360" w:lineRule="auto"/>
        <w:jc w:val="both"/>
        <w:rPr>
          <w:rFonts w:ascii="Palatino Linotype" w:hAnsi="Palatino Linotype" w:cs="Arial"/>
          <w:b/>
          <w:sz w:val="28"/>
        </w:rPr>
      </w:pPr>
    </w:p>
    <w:p w14:paraId="5D30DA5C" w14:textId="77777777" w:rsidR="0034089A" w:rsidRDefault="0034089A" w:rsidP="0034089A">
      <w:pPr>
        <w:spacing w:line="360" w:lineRule="auto"/>
        <w:jc w:val="both"/>
        <w:rPr>
          <w:rFonts w:ascii="Palatino Linotype" w:hAnsi="Palatino Linotype"/>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hAnsi="Palatino Linotype"/>
        </w:rPr>
        <w:t xml:space="preserve"> </w:t>
      </w:r>
    </w:p>
    <w:p w14:paraId="21CBECAA" w14:textId="77777777" w:rsidR="001554FD" w:rsidRPr="00AF17B1" w:rsidRDefault="001554FD" w:rsidP="001554FD">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7430C01"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52303876"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1EF2E641"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77807DB"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02D237E6"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5B73624"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70A4D6C6"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7ED056A6"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9990DBA"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1FB04FF2"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49F7B34E" w14:textId="77777777" w:rsidR="001554FD" w:rsidRPr="00AF17B1" w:rsidRDefault="001554FD" w:rsidP="001554FD">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3EA6A09C" w14:textId="77777777" w:rsidR="001554FD" w:rsidRPr="00AF17B1" w:rsidRDefault="001554FD" w:rsidP="001554FD">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96C6262" w14:textId="77777777" w:rsidR="001554FD" w:rsidRPr="00AF17B1" w:rsidRDefault="001554FD" w:rsidP="001554FD">
      <w:pPr>
        <w:spacing w:after="0" w:line="360" w:lineRule="auto"/>
        <w:jc w:val="both"/>
        <w:rPr>
          <w:rFonts w:ascii="Palatino Linotype" w:eastAsia="Times New Roman" w:hAnsi="Palatino Linotype" w:cs="Arial"/>
          <w:b/>
          <w:i/>
          <w:sz w:val="24"/>
          <w:szCs w:val="24"/>
          <w:lang w:eastAsia="es-ES"/>
        </w:rPr>
      </w:pPr>
    </w:p>
    <w:p w14:paraId="6E06F7AE" w14:textId="77777777" w:rsidR="001554FD" w:rsidRPr="00AF17B1" w:rsidRDefault="001554FD" w:rsidP="001554FD">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58C340" w14:textId="77777777" w:rsidR="001554FD" w:rsidRPr="00AF17B1" w:rsidRDefault="001554FD" w:rsidP="001554FD">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0C12FE23" w14:textId="77777777" w:rsidR="001554FD" w:rsidRPr="00AF17B1" w:rsidRDefault="001554FD" w:rsidP="001554FD">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AF17B1">
        <w:rPr>
          <w:rFonts w:ascii="Palatino Linotype" w:hAnsi="Palatino Linotype" w:cs="Times New Roman"/>
          <w:sz w:val="24"/>
          <w:szCs w:val="24"/>
          <w:lang w:eastAsia="es-ES"/>
        </w:rPr>
        <w:lastRenderedPageBreak/>
        <w:t xml:space="preserve">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4FAC393D" w14:textId="77777777" w:rsidR="001554FD" w:rsidRPr="00AF17B1" w:rsidRDefault="001554FD" w:rsidP="001554FD">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1D1CBFAA"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2F1A2D0"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AFFFF66"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09F5AD05"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0FB5ECD"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670AAFA"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B5BFDC2" w14:textId="77777777" w:rsidR="001554FD" w:rsidRPr="00AF17B1" w:rsidRDefault="001554FD" w:rsidP="001554FD">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3322B326" w14:textId="77777777" w:rsidR="001554FD" w:rsidRPr="00AF17B1" w:rsidRDefault="001554FD" w:rsidP="001554FD">
      <w:pPr>
        <w:spacing w:before="240" w:line="360" w:lineRule="auto"/>
        <w:ind w:left="851" w:right="851"/>
        <w:jc w:val="both"/>
        <w:rPr>
          <w:rFonts w:ascii="Palatino Linotype" w:eastAsia="Times New Roman" w:hAnsi="Palatino Linotype" w:cs="Times New Roman"/>
          <w:b/>
          <w:i/>
          <w:lang w:eastAsia="es-ES"/>
        </w:rPr>
      </w:pPr>
    </w:p>
    <w:p w14:paraId="553F9112" w14:textId="77777777" w:rsidR="001554FD" w:rsidRPr="00AF17B1" w:rsidRDefault="001554FD" w:rsidP="001554FD">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lastRenderedPageBreak/>
        <w:t>Constitución Política del Estado Libre y Soberano de México</w:t>
      </w:r>
    </w:p>
    <w:p w14:paraId="02AD3855"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A56D1B8"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FB86C90"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6129D6A8"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1D1CDF19"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7A7836B"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06988B1"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BADF300"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7B5014D9"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4A3CBE78" w14:textId="77777777" w:rsidR="001554FD" w:rsidRPr="00AF17B1" w:rsidRDefault="001554FD" w:rsidP="001554FD">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763E254" w14:textId="77777777" w:rsidR="001554FD" w:rsidRPr="00AF17B1" w:rsidRDefault="001554FD" w:rsidP="001554FD">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6DEE7718" w14:textId="77777777" w:rsidR="001554FD" w:rsidRDefault="001554FD" w:rsidP="001554FD">
      <w:pPr>
        <w:spacing w:after="0" w:line="360" w:lineRule="auto"/>
        <w:jc w:val="both"/>
        <w:rPr>
          <w:rFonts w:ascii="Palatino Linotype" w:eastAsia="Times New Roman" w:hAnsi="Palatino Linotype" w:cs="Times New Roman"/>
          <w:sz w:val="24"/>
          <w:szCs w:val="24"/>
          <w:lang w:eastAsia="es-ES"/>
        </w:rPr>
      </w:pPr>
    </w:p>
    <w:p w14:paraId="705BD7F7" w14:textId="77777777" w:rsidR="001554FD" w:rsidRPr="00AF17B1" w:rsidRDefault="001554FD" w:rsidP="001554FD">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0E790F80" w14:textId="77777777" w:rsidR="001554FD" w:rsidRPr="00AF17B1" w:rsidRDefault="001554FD" w:rsidP="001554FD">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546336" w14:textId="77777777" w:rsidR="001554FD" w:rsidRPr="00AF17B1" w:rsidRDefault="001554FD" w:rsidP="001554FD">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16EF3EC" w14:textId="77777777" w:rsidR="001554FD" w:rsidRPr="00AF17B1" w:rsidRDefault="001554FD" w:rsidP="001554FD">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38906E64" w14:textId="77777777" w:rsidR="001554FD" w:rsidRPr="00AF17B1" w:rsidRDefault="001554FD" w:rsidP="001554FD">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s-ES"/>
        </w:rPr>
      </w:pPr>
    </w:p>
    <w:p w14:paraId="17E7BB03" w14:textId="77777777" w:rsidR="001554FD" w:rsidRPr="00AF17B1" w:rsidRDefault="001554FD" w:rsidP="001554F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63BC8850" w14:textId="77777777" w:rsidR="001554FD" w:rsidRDefault="001554FD" w:rsidP="000C7274">
      <w:pPr>
        <w:tabs>
          <w:tab w:val="left" w:pos="709"/>
        </w:tabs>
        <w:spacing w:before="240" w:line="360" w:lineRule="auto"/>
        <w:ind w:right="51"/>
        <w:jc w:val="both"/>
        <w:rPr>
          <w:rFonts w:ascii="Palatino Linotype" w:hAnsi="Palatino Linotype"/>
          <w:b/>
          <w:sz w:val="28"/>
          <w:szCs w:val="28"/>
        </w:rPr>
      </w:pPr>
    </w:p>
    <w:p w14:paraId="3D0D57A4" w14:textId="05DDC38D" w:rsidR="000C7274" w:rsidRPr="009A0D0A" w:rsidRDefault="000C7274" w:rsidP="000C7274">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3E80DAA" w14:textId="77777777" w:rsidR="000C7274" w:rsidRDefault="000C7274" w:rsidP="000C727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860F97E" w14:textId="77777777" w:rsidR="000C7274" w:rsidRPr="002869E1" w:rsidRDefault="000C7274" w:rsidP="000C7274">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501C3B"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57EBE2"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011F09"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1105F41"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C232949"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F3CC34"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2EDDC4F" w14:textId="77777777" w:rsidR="000C7274" w:rsidRPr="006010FE" w:rsidRDefault="000C7274" w:rsidP="000C727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A296816"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18B0656"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D7EE2D6"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7D12487"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6D732163" w14:textId="77777777" w:rsidR="000C7274" w:rsidRDefault="000C7274" w:rsidP="000C727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117F423" w14:textId="77777777" w:rsidR="00382112" w:rsidRDefault="00382112" w:rsidP="000C7274">
      <w:pPr>
        <w:spacing w:after="0" w:line="360" w:lineRule="auto"/>
        <w:jc w:val="both"/>
        <w:rPr>
          <w:rFonts w:ascii="Palatino Linotype" w:eastAsia="Times New Roman" w:hAnsi="Palatino Linotype" w:cs="Times New Roman"/>
          <w:sz w:val="24"/>
          <w:szCs w:val="24"/>
          <w:lang w:eastAsia="es-ES"/>
        </w:rPr>
      </w:pPr>
    </w:p>
    <w:p w14:paraId="218B2368" w14:textId="3940AC1F" w:rsidR="000C7274" w:rsidRPr="006010FE" w:rsidRDefault="000C7274" w:rsidP="000C7274">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1DA038D" w14:textId="77777777" w:rsidR="000C7274" w:rsidRDefault="000C7274" w:rsidP="000C7274">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F1927A2" w14:textId="77777777" w:rsidR="00CD4E49" w:rsidRDefault="00CD4E49" w:rsidP="000C7274">
      <w:pPr>
        <w:autoSpaceDE w:val="0"/>
        <w:autoSpaceDN w:val="0"/>
        <w:adjustRightInd w:val="0"/>
        <w:spacing w:before="240" w:line="360" w:lineRule="auto"/>
        <w:jc w:val="both"/>
        <w:rPr>
          <w:rFonts w:ascii="Palatino Linotype" w:hAnsi="Palatino Linotype" w:cs="Arial"/>
          <w:sz w:val="24"/>
          <w:szCs w:val="24"/>
        </w:rPr>
      </w:pPr>
    </w:p>
    <w:p w14:paraId="30F3C6A8" w14:textId="6FDCEA9C" w:rsidR="00974B2B" w:rsidRDefault="000C7274" w:rsidP="000C7274">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con relación a la</w:t>
      </w:r>
      <w:r w:rsidR="00415E43">
        <w:rPr>
          <w:rFonts w:ascii="Palatino Linotype" w:hAnsi="Palatino Linotype" w:cs="Arial"/>
          <w:sz w:val="24"/>
          <w:szCs w:val="24"/>
        </w:rPr>
        <w:t>s</w:t>
      </w:r>
      <w:r>
        <w:rPr>
          <w:rFonts w:ascii="Palatino Linotype" w:hAnsi="Palatino Linotype" w:cs="Arial"/>
          <w:sz w:val="24"/>
          <w:szCs w:val="24"/>
        </w:rPr>
        <w:t xml:space="preserve"> solicitud</w:t>
      </w:r>
      <w:r w:rsidR="00415E43">
        <w:rPr>
          <w:rFonts w:ascii="Palatino Linotype" w:hAnsi="Palatino Linotype" w:cs="Arial"/>
          <w:sz w:val="24"/>
          <w:szCs w:val="24"/>
        </w:rPr>
        <w:t>es</w:t>
      </w:r>
      <w:r>
        <w:rPr>
          <w:rFonts w:ascii="Palatino Linotype" w:hAnsi="Palatino Linotype" w:cs="Arial"/>
          <w:sz w:val="24"/>
          <w:szCs w:val="24"/>
        </w:rPr>
        <w:t xml:space="preserve"> de información </w:t>
      </w:r>
      <w:r w:rsidR="00974B2B">
        <w:rPr>
          <w:rFonts w:ascii="Palatino Linotype" w:hAnsi="Palatino Linotype" w:cs="Arial"/>
          <w:sz w:val="24"/>
          <w:szCs w:val="24"/>
        </w:rPr>
        <w:t xml:space="preserve">se desprenden las siguientes consideraciones: </w:t>
      </w:r>
    </w:p>
    <w:p w14:paraId="52032FF0" w14:textId="77777777" w:rsidR="00974B2B" w:rsidRDefault="00974B2B" w:rsidP="005A766E">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4B154E65" w14:textId="12E1D9EA" w:rsidR="001554FD" w:rsidRPr="00043156" w:rsidRDefault="00974B2B" w:rsidP="005A766E">
      <w:pPr>
        <w:pStyle w:val="Prrafodelista"/>
        <w:numPr>
          <w:ilvl w:val="0"/>
          <w:numId w:val="2"/>
        </w:numPr>
        <w:autoSpaceDE w:val="0"/>
        <w:autoSpaceDN w:val="0"/>
        <w:adjustRightInd w:val="0"/>
        <w:spacing w:before="240" w:line="360" w:lineRule="auto"/>
        <w:jc w:val="both"/>
        <w:rPr>
          <w:rFonts w:ascii="Palatino Linotype" w:hAnsi="Palatino Linotype"/>
        </w:rPr>
      </w:pPr>
      <w:r w:rsidRPr="00BF18C4">
        <w:rPr>
          <w:rFonts w:ascii="Palatino Linotype" w:hAnsi="Palatino Linotype" w:cs="Arial"/>
        </w:rPr>
        <w:lastRenderedPageBreak/>
        <w:t xml:space="preserve">Que fueron formulados </w:t>
      </w:r>
      <w:r w:rsidR="00043156">
        <w:rPr>
          <w:rFonts w:ascii="Palatino Linotype" w:hAnsi="Palatino Linotype" w:cs="Arial"/>
          <w:b/>
          <w:bCs/>
        </w:rPr>
        <w:t>12</w:t>
      </w:r>
      <w:r w:rsidR="001554FD">
        <w:rPr>
          <w:rFonts w:ascii="Palatino Linotype" w:hAnsi="Palatino Linotype" w:cs="Arial"/>
          <w:b/>
          <w:bCs/>
        </w:rPr>
        <w:t xml:space="preserve"> -dos- </w:t>
      </w:r>
      <w:r w:rsidR="001554FD">
        <w:rPr>
          <w:rFonts w:ascii="Palatino Linotype" w:hAnsi="Palatino Linotype" w:cs="Arial"/>
        </w:rPr>
        <w:t xml:space="preserve">requerimientos, respecto de los cuales fue delimitados de forma </w:t>
      </w:r>
      <w:r w:rsidR="00043156">
        <w:rPr>
          <w:rFonts w:ascii="Palatino Linotype" w:hAnsi="Palatino Linotype" w:cs="Arial"/>
        </w:rPr>
        <w:t xml:space="preserve">parcialmente </w:t>
      </w:r>
      <w:r w:rsidR="001554FD">
        <w:rPr>
          <w:rFonts w:ascii="Palatino Linotype" w:hAnsi="Palatino Linotype" w:cs="Arial"/>
        </w:rPr>
        <w:t xml:space="preserve">diligente la temporalidad. </w:t>
      </w:r>
    </w:p>
    <w:p w14:paraId="0E0DCE33" w14:textId="4FA1DFD1" w:rsidR="00043156" w:rsidRPr="001554FD" w:rsidRDefault="00043156" w:rsidP="005A766E">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cs="Arial"/>
        </w:rPr>
        <w:t xml:space="preserve">Que con relación a los puntos </w:t>
      </w:r>
      <w:r>
        <w:rPr>
          <w:rFonts w:ascii="Palatino Linotype" w:hAnsi="Palatino Linotype" w:cs="Arial"/>
          <w:b/>
          <w:bCs/>
        </w:rPr>
        <w:t xml:space="preserve">1, 9, 10, 11 y 12 </w:t>
      </w:r>
      <w:r>
        <w:rPr>
          <w:rFonts w:ascii="Palatino Linotype" w:hAnsi="Palatino Linotype" w:cs="Arial"/>
        </w:rPr>
        <w:t xml:space="preserve">se delimita la temporalidad a la fecha de las solicitudes, es decir, al veintidós de abril de dos mil veinticinco. En contraste, respecto de los puntos </w:t>
      </w:r>
      <w:r w:rsidRPr="00043156">
        <w:rPr>
          <w:rFonts w:ascii="Palatino Linotype" w:hAnsi="Palatino Linotype" w:cs="Arial"/>
          <w:b/>
          <w:bCs/>
        </w:rPr>
        <w:t>2,</w:t>
      </w:r>
      <w:r>
        <w:rPr>
          <w:rFonts w:ascii="Palatino Linotype" w:hAnsi="Palatino Linotype" w:cs="Arial"/>
        </w:rPr>
        <w:t xml:space="preserve"> </w:t>
      </w:r>
      <w:r>
        <w:rPr>
          <w:rFonts w:ascii="Palatino Linotype" w:hAnsi="Palatino Linotype" w:cs="Arial"/>
          <w:b/>
          <w:bCs/>
        </w:rPr>
        <w:t xml:space="preserve">3, 4, 5, 6, 7 y 8 </w:t>
      </w:r>
      <w:r>
        <w:rPr>
          <w:rFonts w:ascii="Palatino Linotype" w:hAnsi="Palatino Linotype" w:cs="Arial"/>
        </w:rPr>
        <w:t xml:space="preserve">se fija el parámetro de inicio y conclusión de búsqueda del uno de enero al veintidós de abril de dos mil veinticinco. </w:t>
      </w:r>
    </w:p>
    <w:p w14:paraId="59CE82A4" w14:textId="1805C1F9" w:rsidR="00974B2B" w:rsidRPr="00043156" w:rsidRDefault="00974B2B" w:rsidP="00165FDE">
      <w:pPr>
        <w:pStyle w:val="Prrafodelista"/>
        <w:numPr>
          <w:ilvl w:val="0"/>
          <w:numId w:val="2"/>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Que </w:t>
      </w:r>
      <w:r w:rsidR="00043156" w:rsidRPr="00043156">
        <w:rPr>
          <w:rFonts w:ascii="Palatino Linotype" w:hAnsi="Palatino Linotype"/>
        </w:rPr>
        <w:t xml:space="preserve">respecto de los puntos </w:t>
      </w:r>
      <w:r w:rsidR="00043156" w:rsidRPr="00043156">
        <w:rPr>
          <w:rFonts w:ascii="Palatino Linotype" w:hAnsi="Palatino Linotype"/>
          <w:b/>
          <w:bCs/>
        </w:rPr>
        <w:t xml:space="preserve">1, 3, 4, 5, 6, 7, 9, 10 y 12, </w:t>
      </w:r>
      <w:r w:rsidR="00043156" w:rsidRPr="00043156">
        <w:rPr>
          <w:rFonts w:ascii="Palatino Linotype" w:hAnsi="Palatino Linotype"/>
        </w:rPr>
        <w:t xml:space="preserve">se destaca que </w:t>
      </w:r>
      <w:r w:rsidRPr="00043156">
        <w:rPr>
          <w:rFonts w:ascii="Palatino Linotype" w:hAnsi="Palatino Linotype"/>
        </w:rPr>
        <w:t xml:space="preserve">cuando los particulares no identifican de forma precisa el documento requerido, bastará con que se remita cualquiera que refleje la información requerida. Al respecto, cobra relevancia el criterio emitido por el Órgano Garante Nacional con número </w:t>
      </w:r>
      <w:r w:rsidRPr="00043156">
        <w:rPr>
          <w:rFonts w:ascii="Palatino Linotype" w:hAnsi="Palatino Linotype"/>
          <w:b/>
          <w:bCs/>
        </w:rPr>
        <w:t xml:space="preserve">16/17 </w:t>
      </w:r>
      <w:r w:rsidRPr="00043156">
        <w:rPr>
          <w:rFonts w:ascii="Palatino Linotype" w:hAnsi="Palatino Linotype"/>
        </w:rPr>
        <w:t>cuyo rubro y texto disponen a la literalidad lo siguiente:</w:t>
      </w:r>
    </w:p>
    <w:p w14:paraId="6276B79A" w14:textId="77777777" w:rsidR="00974B2B" w:rsidRPr="00AB5B4A" w:rsidRDefault="00974B2B" w:rsidP="00974B2B">
      <w:pPr>
        <w:pStyle w:val="Citas"/>
        <w:jc w:val="center"/>
        <w:rPr>
          <w:b/>
          <w:bCs/>
          <w:sz w:val="24"/>
          <w:szCs w:val="24"/>
        </w:rPr>
      </w:pPr>
      <w:r w:rsidRPr="00AB5B4A">
        <w:rPr>
          <w:b/>
          <w:bCs/>
          <w:sz w:val="24"/>
          <w:szCs w:val="24"/>
        </w:rPr>
        <w:t>“EXPRESIÓN DOCUMENTAL.</w:t>
      </w:r>
    </w:p>
    <w:p w14:paraId="7F6E699B" w14:textId="77777777" w:rsidR="00974B2B" w:rsidRPr="00AB5B4A" w:rsidRDefault="00974B2B" w:rsidP="00974B2B">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49D65745" w14:textId="77777777" w:rsidR="00974B2B" w:rsidRPr="00AB5B4A" w:rsidRDefault="00974B2B" w:rsidP="00974B2B">
      <w:pPr>
        <w:pStyle w:val="Citas"/>
        <w:rPr>
          <w:b/>
        </w:rPr>
      </w:pPr>
      <w:r w:rsidRPr="00AB5B4A">
        <w:rPr>
          <w:b/>
        </w:rPr>
        <w:t>Precedentes:</w:t>
      </w:r>
    </w:p>
    <w:p w14:paraId="3EDEC490" w14:textId="77777777" w:rsidR="00974B2B" w:rsidRPr="00AB5B4A" w:rsidRDefault="00974B2B" w:rsidP="005A766E">
      <w:pPr>
        <w:pStyle w:val="Citas"/>
        <w:numPr>
          <w:ilvl w:val="0"/>
          <w:numId w:val="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w:t>
      </w:r>
      <w:r w:rsidRPr="00AB5B4A">
        <w:lastRenderedPageBreak/>
        <w:t xml:space="preserve">Secretaría de Salud. Comisionada Ponente María Patricia </w:t>
      </w:r>
      <w:proofErr w:type="spellStart"/>
      <w:r w:rsidRPr="00AB5B4A">
        <w:t>Kurczyn</w:t>
      </w:r>
      <w:proofErr w:type="spellEnd"/>
      <w:r w:rsidRPr="00AB5B4A">
        <w:t xml:space="preserve"> Villalobos.</w:t>
      </w:r>
    </w:p>
    <w:p w14:paraId="0327A1A2" w14:textId="77777777" w:rsidR="00974B2B" w:rsidRPr="00AB5B4A" w:rsidRDefault="00974B2B" w:rsidP="005A766E">
      <w:pPr>
        <w:pStyle w:val="Citas"/>
        <w:numPr>
          <w:ilvl w:val="0"/>
          <w:numId w:val="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227064BF" w14:textId="77777777" w:rsidR="00974B2B" w:rsidRPr="00AB5B4A" w:rsidRDefault="00974B2B" w:rsidP="005A766E">
      <w:pPr>
        <w:pStyle w:val="Citas"/>
        <w:numPr>
          <w:ilvl w:val="0"/>
          <w:numId w:val="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366EC3E4" w14:textId="77777777" w:rsidR="00974B2B" w:rsidRDefault="00974B2B" w:rsidP="00974B2B">
      <w:pPr>
        <w:autoSpaceDE w:val="0"/>
        <w:autoSpaceDN w:val="0"/>
        <w:adjustRightInd w:val="0"/>
        <w:spacing w:before="240" w:line="360" w:lineRule="auto"/>
        <w:jc w:val="both"/>
        <w:rPr>
          <w:rFonts w:ascii="Palatino Linotype" w:hAnsi="Palatino Linotype"/>
        </w:rPr>
      </w:pPr>
    </w:p>
    <w:p w14:paraId="3A20BB86" w14:textId="77777777" w:rsidR="00423BBD" w:rsidRPr="0051062B" w:rsidRDefault="00423BBD" w:rsidP="00423BBD">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14C6DC66" w14:textId="77777777" w:rsidR="00423BBD" w:rsidRPr="0051062B" w:rsidRDefault="00423BBD" w:rsidP="00423BB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C01EAEE" w14:textId="77777777" w:rsidR="00423BBD" w:rsidRPr="0051062B" w:rsidRDefault="00423BBD" w:rsidP="00423BBD">
      <w:pPr>
        <w:pStyle w:val="Citas"/>
        <w:rPr>
          <w:b/>
        </w:rPr>
      </w:pPr>
      <w:r w:rsidRPr="0051062B">
        <w:rPr>
          <w:b/>
        </w:rPr>
        <w:t xml:space="preserve">Artículo 181. … </w:t>
      </w:r>
    </w:p>
    <w:p w14:paraId="609E76F0" w14:textId="77777777" w:rsidR="00423BBD" w:rsidRDefault="00423BBD" w:rsidP="00423BB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DF20F98" w14:textId="77777777" w:rsidR="00423BBD" w:rsidRDefault="00423BBD" w:rsidP="00423BBD">
      <w:pPr>
        <w:spacing w:before="240" w:line="360" w:lineRule="auto"/>
        <w:jc w:val="both"/>
        <w:rPr>
          <w:rFonts w:ascii="Palatino Linotype" w:hAnsi="Palatino Linotype"/>
          <w:sz w:val="24"/>
          <w:szCs w:val="24"/>
        </w:rPr>
      </w:pPr>
    </w:p>
    <w:p w14:paraId="08947000" w14:textId="45955BDD" w:rsidR="00423BBD" w:rsidRDefault="00423BBD" w:rsidP="00423BBD">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3172288F" w14:textId="52067E40" w:rsidR="00DF2D86" w:rsidRPr="00043156" w:rsidRDefault="00DF2D86" w:rsidP="00974B2B">
      <w:pPr>
        <w:autoSpaceDE w:val="0"/>
        <w:autoSpaceDN w:val="0"/>
        <w:adjustRightInd w:val="0"/>
        <w:spacing w:before="240" w:line="360" w:lineRule="auto"/>
        <w:jc w:val="both"/>
        <w:rPr>
          <w:rFonts w:ascii="Palatino Linotype" w:hAnsi="Palatino Linotype"/>
          <w:b/>
          <w:bCs/>
          <w:sz w:val="24"/>
          <w:szCs w:val="24"/>
        </w:rPr>
      </w:pPr>
      <w:bookmarkStart w:id="3" w:name="_Hlk202087969"/>
      <w:r w:rsidRPr="00423BBD">
        <w:rPr>
          <w:rFonts w:ascii="Palatino Linotype" w:hAnsi="Palatino Linotype"/>
          <w:b/>
          <w:bCs/>
          <w:sz w:val="24"/>
          <w:szCs w:val="24"/>
        </w:rPr>
        <w:t xml:space="preserve">Del primer síndico, primer </w:t>
      </w:r>
      <w:r w:rsidRPr="00043156">
        <w:rPr>
          <w:rFonts w:ascii="Palatino Linotype" w:hAnsi="Palatino Linotype"/>
          <w:b/>
          <w:bCs/>
          <w:sz w:val="24"/>
          <w:szCs w:val="24"/>
        </w:rPr>
        <w:t>regidor, sexto regidor y séptimo regidor</w:t>
      </w:r>
      <w:r w:rsidR="00423BBD" w:rsidRPr="00043156">
        <w:rPr>
          <w:rFonts w:ascii="Palatino Linotype" w:hAnsi="Palatino Linotype"/>
          <w:b/>
          <w:bCs/>
          <w:sz w:val="24"/>
          <w:szCs w:val="24"/>
        </w:rPr>
        <w:t xml:space="preserve">: </w:t>
      </w:r>
    </w:p>
    <w:p w14:paraId="631802C4" w14:textId="36A45F0F" w:rsidR="00301239" w:rsidRPr="00043156" w:rsidRDefault="00DF2D86"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El o los documentos donde conste el nombre de la persona encargada, al veintidós de abril de dos mil veinticinco. </w:t>
      </w:r>
    </w:p>
    <w:p w14:paraId="254058B1" w14:textId="24411ED5" w:rsidR="00DF2D86" w:rsidRPr="00043156" w:rsidRDefault="00DF2D86"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Oficios firmados, del periodo comprendido del uno de enero al veintidós de abril de dos mil veinticinco. </w:t>
      </w:r>
    </w:p>
    <w:p w14:paraId="3386D553" w14:textId="1730E59C" w:rsidR="00EE62A5" w:rsidRPr="00043156" w:rsidRDefault="00DF2D86"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El o los documentos donde </w:t>
      </w:r>
      <w:r w:rsidR="005A14FC" w:rsidRPr="00043156">
        <w:rPr>
          <w:rFonts w:ascii="Palatino Linotype" w:hAnsi="Palatino Linotype"/>
        </w:rPr>
        <w:t xml:space="preserve">consten </w:t>
      </w:r>
      <w:r w:rsidR="00D149E1" w:rsidRPr="00043156">
        <w:rPr>
          <w:rFonts w:ascii="Palatino Linotype" w:hAnsi="Palatino Linotype"/>
        </w:rPr>
        <w:t xml:space="preserve">los </w:t>
      </w:r>
      <w:r w:rsidR="005A14FC" w:rsidRPr="00043156">
        <w:rPr>
          <w:rFonts w:ascii="Palatino Linotype" w:hAnsi="Palatino Linotype"/>
        </w:rPr>
        <w:t xml:space="preserve">resultados durante su campaña electoral, </w:t>
      </w:r>
      <w:r w:rsidR="00EE62A5" w:rsidRPr="00043156">
        <w:rPr>
          <w:rFonts w:ascii="Palatino Linotype" w:hAnsi="Palatino Linotype"/>
        </w:rPr>
        <w:t xml:space="preserve">del periodo comprendido del uno de enero al veintidós de abril de dos mil veinticinco. </w:t>
      </w:r>
    </w:p>
    <w:p w14:paraId="19142769" w14:textId="77777777" w:rsidR="00EE62A5" w:rsidRPr="00043156" w:rsidRDefault="005A14FC"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El o los documentos dond</w:t>
      </w:r>
      <w:r w:rsidR="00D149E1" w:rsidRPr="00043156">
        <w:rPr>
          <w:rFonts w:ascii="Palatino Linotype" w:hAnsi="Palatino Linotype"/>
        </w:rPr>
        <w:t xml:space="preserve">e consten los apoyos entregados, </w:t>
      </w:r>
      <w:r w:rsidR="00EE62A5" w:rsidRPr="00043156">
        <w:rPr>
          <w:rFonts w:ascii="Palatino Linotype" w:hAnsi="Palatino Linotype"/>
        </w:rPr>
        <w:t xml:space="preserve">del periodo comprendido del uno de enero al veintidós de abril de dos mil veinticinco. </w:t>
      </w:r>
    </w:p>
    <w:p w14:paraId="321AEC33" w14:textId="77777777" w:rsidR="00EE62A5" w:rsidRPr="00043156" w:rsidRDefault="00D149E1"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El o los documentos donde consten los recursos erogados con motivo de los apoyos entregados, </w:t>
      </w:r>
      <w:r w:rsidR="00EE62A5" w:rsidRPr="00043156">
        <w:rPr>
          <w:rFonts w:ascii="Palatino Linotype" w:hAnsi="Palatino Linotype"/>
        </w:rPr>
        <w:t xml:space="preserve">del periodo comprendido del uno de enero al veintidós de abril de dos mil veinticinco. </w:t>
      </w:r>
    </w:p>
    <w:p w14:paraId="7401CE93" w14:textId="49A03F57" w:rsidR="00EE62A5" w:rsidRPr="00043156" w:rsidRDefault="005A14FC"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El o los documentos donde consten</w:t>
      </w:r>
      <w:r w:rsidR="00D149E1" w:rsidRPr="00043156">
        <w:rPr>
          <w:rFonts w:ascii="Palatino Linotype" w:hAnsi="Palatino Linotype"/>
        </w:rPr>
        <w:t xml:space="preserve"> los trabajos realizados durante su campaña electoral, </w:t>
      </w:r>
      <w:r w:rsidR="00EE62A5" w:rsidRPr="00043156">
        <w:rPr>
          <w:rFonts w:ascii="Palatino Linotype" w:hAnsi="Palatino Linotype"/>
        </w:rPr>
        <w:t xml:space="preserve">del periodo comprendido del uno de enero al veintidós de abril de dos mil veinticinco. </w:t>
      </w:r>
    </w:p>
    <w:p w14:paraId="7FEC41B6" w14:textId="4E28C3ED" w:rsidR="005A14FC" w:rsidRPr="00043156" w:rsidRDefault="00D149E1"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lastRenderedPageBreak/>
        <w:t>El o los documentos donde consten</w:t>
      </w:r>
      <w:r w:rsidR="005A14FC" w:rsidRPr="00043156">
        <w:rPr>
          <w:rFonts w:ascii="Palatino Linotype" w:hAnsi="Palatino Linotype"/>
        </w:rPr>
        <w:t xml:space="preserve"> los descuentos por días no laborados, en el periodo comprendido del uno de enero al veintidós de abril de dos mil veinticinco. </w:t>
      </w:r>
    </w:p>
    <w:p w14:paraId="2E45DD87" w14:textId="05C68599" w:rsidR="005A14FC" w:rsidRPr="00043156" w:rsidRDefault="005A14FC"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Oficios vinculados con permisos</w:t>
      </w:r>
      <w:r w:rsidR="00D149E1" w:rsidRPr="00043156">
        <w:rPr>
          <w:rFonts w:ascii="Palatino Linotype" w:hAnsi="Palatino Linotype"/>
        </w:rPr>
        <w:t xml:space="preserve"> por días no laborados</w:t>
      </w:r>
      <w:r w:rsidRPr="00043156">
        <w:rPr>
          <w:rFonts w:ascii="Palatino Linotype" w:hAnsi="Palatino Linotype"/>
        </w:rPr>
        <w:t xml:space="preserve">, del periodo comprendido del uno de enero al veintidós de abril de dos mil veinticinco. </w:t>
      </w:r>
    </w:p>
    <w:p w14:paraId="113043DB" w14:textId="5F8FFD3C" w:rsidR="005A14FC" w:rsidRPr="00043156" w:rsidRDefault="005A14FC"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El o los documentos que integran el expediente personal del </w:t>
      </w:r>
      <w:r w:rsidR="00D149E1" w:rsidRPr="00043156">
        <w:rPr>
          <w:rFonts w:ascii="Palatino Linotype" w:hAnsi="Palatino Linotype"/>
        </w:rPr>
        <w:t xml:space="preserve">personal adscrito </w:t>
      </w:r>
      <w:r w:rsidR="00423BBD" w:rsidRPr="00043156">
        <w:rPr>
          <w:rFonts w:ascii="Palatino Linotype" w:hAnsi="Palatino Linotype"/>
        </w:rPr>
        <w:t>a su unidad administrativa</w:t>
      </w:r>
      <w:r w:rsidR="00D149E1" w:rsidRPr="00043156">
        <w:rPr>
          <w:rFonts w:ascii="Palatino Linotype" w:hAnsi="Palatino Linotype"/>
        </w:rPr>
        <w:t xml:space="preserve">, con comprobante de estudios y </w:t>
      </w:r>
      <w:proofErr w:type="spellStart"/>
      <w:r w:rsidR="00D149E1" w:rsidRPr="00043156">
        <w:rPr>
          <w:rFonts w:ascii="Palatino Linotype" w:hAnsi="Palatino Linotype"/>
        </w:rPr>
        <w:t>curriculum</w:t>
      </w:r>
      <w:proofErr w:type="spellEnd"/>
      <w:r w:rsidR="00D149E1" w:rsidRPr="00043156">
        <w:rPr>
          <w:rFonts w:ascii="Palatino Linotype" w:hAnsi="Palatino Linotype"/>
        </w:rPr>
        <w:t xml:space="preserve"> vitae, al veintidós de abril de dos mil veinticinco. </w:t>
      </w:r>
    </w:p>
    <w:p w14:paraId="013D454C" w14:textId="73ACAD86" w:rsidR="00D149E1" w:rsidRPr="00043156" w:rsidRDefault="00D149E1"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El o los documentos donde consten las comisiones presididas, al veintidós de abril de dos mil veinticinco. </w:t>
      </w:r>
    </w:p>
    <w:p w14:paraId="4289EB7C" w14:textId="3ADE1F1B" w:rsidR="00D149E1" w:rsidRPr="00043156" w:rsidRDefault="00D149E1"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Acta de instalación de las comisiones presididas, al veintidós de abril de dos mil veinticinco. </w:t>
      </w:r>
    </w:p>
    <w:p w14:paraId="058632AE" w14:textId="055CF463" w:rsidR="00D149E1" w:rsidRPr="00043156" w:rsidRDefault="00D149E1" w:rsidP="00E70007">
      <w:pPr>
        <w:pStyle w:val="Prrafodelista"/>
        <w:numPr>
          <w:ilvl w:val="0"/>
          <w:numId w:val="6"/>
        </w:numPr>
        <w:autoSpaceDE w:val="0"/>
        <w:autoSpaceDN w:val="0"/>
        <w:adjustRightInd w:val="0"/>
        <w:spacing w:before="240" w:line="360" w:lineRule="auto"/>
        <w:jc w:val="both"/>
        <w:rPr>
          <w:rFonts w:ascii="Palatino Linotype" w:hAnsi="Palatino Linotype"/>
        </w:rPr>
      </w:pPr>
      <w:r w:rsidRPr="00043156">
        <w:rPr>
          <w:rFonts w:ascii="Palatino Linotype" w:hAnsi="Palatino Linotype"/>
        </w:rPr>
        <w:t xml:space="preserve">El o los documentos donde conste el primer informe de las comisiones presididas, al veintidós de abril de dos mil veinticinco. </w:t>
      </w:r>
    </w:p>
    <w:bookmarkEnd w:id="3"/>
    <w:p w14:paraId="5E98FD9A" w14:textId="77777777" w:rsidR="005A14FC" w:rsidRDefault="005A14FC" w:rsidP="00301239">
      <w:pPr>
        <w:spacing w:before="240" w:line="360" w:lineRule="auto"/>
        <w:ind w:right="850"/>
        <w:jc w:val="both"/>
        <w:rPr>
          <w:rFonts w:ascii="Palatino Linotype" w:hAnsi="Palatino Linotype" w:cs="Arial"/>
          <w:b/>
          <w:sz w:val="24"/>
        </w:rPr>
      </w:pPr>
    </w:p>
    <w:p w14:paraId="29D4CA9A" w14:textId="7217398B" w:rsidR="00F84B53" w:rsidRPr="008D038F" w:rsidRDefault="00F84B53" w:rsidP="00F84B5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las unidades administrativas competentes e ilustrar sus atribuciones, resulta oportuno traer a colación </w:t>
      </w:r>
      <w:r w:rsidRPr="008D038F">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636D322B" w14:textId="77777777" w:rsidR="00F84B53" w:rsidRDefault="00F84B53" w:rsidP="00F84B5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“Artículo 24. Para el cumplimiento de los objetivos de esta Ley, los sujetos obligados deberán cumplir con las siguientes obligaciones, según corresponda, de acuerdo a su naturaleza:</w:t>
      </w:r>
    </w:p>
    <w:p w14:paraId="0092C250" w14:textId="1C4F7BBC" w:rsidR="00F84B53" w:rsidRPr="008B4658" w:rsidRDefault="00F84B53" w:rsidP="00F84B53">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6F2A95CA" w14:textId="77777777" w:rsidR="00F84B53" w:rsidRDefault="00F84B53" w:rsidP="00F84B5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4FC159C6" w14:textId="77777777" w:rsidR="00F84B53" w:rsidRDefault="00F84B53" w:rsidP="00F84B5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505A6E" w14:textId="2E0861DF" w:rsidR="00F84B53" w:rsidRPr="008B4658" w:rsidRDefault="00F84B53" w:rsidP="00F84B53">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479DD047" w14:textId="77777777" w:rsidR="00F84B53" w:rsidRPr="008B4658" w:rsidRDefault="00F84B53" w:rsidP="00F84B53">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C4C1B59" w14:textId="4C2127D5" w:rsidR="00F84B53" w:rsidRPr="00F84B53" w:rsidRDefault="00F84B53" w:rsidP="00F84B53">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t xml:space="preserve">(…)” </w:t>
      </w:r>
      <w:r>
        <w:rPr>
          <w:rFonts w:ascii="Palatino Linotype" w:hAnsi="Palatino Linotype"/>
          <w:b/>
          <w:bCs/>
          <w:i/>
          <w:iCs/>
        </w:rPr>
        <w:t>(Sic)</w:t>
      </w:r>
    </w:p>
    <w:p w14:paraId="056DE363" w14:textId="262F9D1D" w:rsidR="00F84B53" w:rsidRPr="00974B2B" w:rsidRDefault="00F84B53" w:rsidP="00F84B53">
      <w:pPr>
        <w:autoSpaceDE w:val="0"/>
        <w:autoSpaceDN w:val="0"/>
        <w:adjustRightInd w:val="0"/>
        <w:spacing w:before="240" w:line="360" w:lineRule="auto"/>
        <w:jc w:val="both"/>
        <w:rPr>
          <w:rFonts w:ascii="Palatino Linotype" w:hAnsi="Palatino Linotype" w:cs="Arial"/>
          <w:sz w:val="24"/>
          <w:szCs w:val="24"/>
          <w:lang w:val="es-ES"/>
        </w:rPr>
      </w:pPr>
      <w:r w:rsidRPr="00CA2E97">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CA2E97">
        <w:rPr>
          <w:rFonts w:ascii="Palatino Linotype" w:hAnsi="Palatino Linotype" w:cs="Arial"/>
          <w:b/>
          <w:bCs/>
          <w:sz w:val="24"/>
          <w:szCs w:val="24"/>
        </w:rPr>
        <w:t>Sujeto Obligado:</w:t>
      </w:r>
    </w:p>
    <w:p w14:paraId="61E33BA3" w14:textId="5B1E1D42" w:rsidR="00423BBD" w:rsidRDefault="00AE48B9" w:rsidP="000C7274">
      <w:pPr>
        <w:autoSpaceDE w:val="0"/>
        <w:autoSpaceDN w:val="0"/>
        <w:adjustRightInd w:val="0"/>
        <w:spacing w:before="240" w:line="360" w:lineRule="auto"/>
        <w:jc w:val="both"/>
        <w:rPr>
          <w:rFonts w:ascii="Palatino Linotype" w:hAnsi="Palatino Linotype" w:cs="Arial"/>
          <w:sz w:val="24"/>
          <w:szCs w:val="24"/>
        </w:rPr>
      </w:pPr>
      <w:r>
        <w:rPr>
          <w:i/>
          <w:noProof/>
          <w:sz w:val="24"/>
          <w:szCs w:val="24"/>
          <w:lang w:eastAsia="es-MX"/>
        </w:rPr>
        <w:lastRenderedPageBreak/>
        <mc:AlternateContent>
          <mc:Choice Requires="wps">
            <w:drawing>
              <wp:anchor distT="0" distB="0" distL="114300" distR="114300" simplePos="0" relativeHeight="251678720" behindDoc="0" locked="0" layoutInCell="1" allowOverlap="1" wp14:anchorId="7B2B4F97" wp14:editId="5D8444A5">
                <wp:simplePos x="0" y="0"/>
                <wp:positionH relativeFrom="column">
                  <wp:posOffset>1019175</wp:posOffset>
                </wp:positionH>
                <wp:positionV relativeFrom="paragraph">
                  <wp:posOffset>5393055</wp:posOffset>
                </wp:positionV>
                <wp:extent cx="1143000" cy="289560"/>
                <wp:effectExtent l="0" t="0" r="19050" b="15240"/>
                <wp:wrapNone/>
                <wp:docPr id="2141568260" name="Rectangle 3"/>
                <wp:cNvGraphicFramePr/>
                <a:graphic xmlns:a="http://schemas.openxmlformats.org/drawingml/2006/main">
                  <a:graphicData uri="http://schemas.microsoft.com/office/word/2010/wordprocessingShape">
                    <wps:wsp>
                      <wps:cNvSpPr/>
                      <wps:spPr>
                        <a:xfrm>
                          <a:off x="0" y="0"/>
                          <a:ext cx="1143000" cy="28956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3F50EB" id="Rectangle 3" o:spid="_x0000_s1026" style="position:absolute;margin-left:80.25pt;margin-top:424.65pt;width:90pt;height:22.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" filled="f" strokecolor="red" strokeweight="1pt"/>
            </w:pict>
          </mc:Fallback>
        </mc:AlternateContent>
      </w:r>
      <w:r>
        <w:rPr>
          <w:i/>
          <w:noProof/>
          <w:sz w:val="24"/>
          <w:szCs w:val="24"/>
          <w:lang w:eastAsia="es-MX"/>
        </w:rPr>
        <mc:AlternateContent>
          <mc:Choice Requires="wps">
            <w:drawing>
              <wp:anchor distT="0" distB="0" distL="114300" distR="114300" simplePos="0" relativeHeight="251682816" behindDoc="0" locked="0" layoutInCell="1" allowOverlap="1" wp14:anchorId="62E5DB22" wp14:editId="36079FA5">
                <wp:simplePos x="0" y="0"/>
                <wp:positionH relativeFrom="column">
                  <wp:posOffset>1095375</wp:posOffset>
                </wp:positionH>
                <wp:positionV relativeFrom="paragraph">
                  <wp:posOffset>5918835</wp:posOffset>
                </wp:positionV>
                <wp:extent cx="1684020" cy="289560"/>
                <wp:effectExtent l="0" t="0" r="11430" b="15240"/>
                <wp:wrapNone/>
                <wp:docPr id="2020066929" name="Rectangle 3"/>
                <wp:cNvGraphicFramePr/>
                <a:graphic xmlns:a="http://schemas.openxmlformats.org/drawingml/2006/main">
                  <a:graphicData uri="http://schemas.microsoft.com/office/word/2010/wordprocessingShape">
                    <wps:wsp>
                      <wps:cNvSpPr/>
                      <wps:spPr>
                        <a:xfrm>
                          <a:off x="0" y="0"/>
                          <a:ext cx="1684020" cy="28956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ED5036" id="Rectangle 3" o:spid="_x0000_s1026" style="position:absolute;margin-left:86.25pt;margin-top:466.05pt;width:132.6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" filled="f" strokecolor="red" strokeweight="1pt"/>
            </w:pict>
          </mc:Fallback>
        </mc:AlternateContent>
      </w:r>
      <w:r>
        <w:rPr>
          <w:i/>
          <w:noProof/>
          <w:sz w:val="24"/>
          <w:szCs w:val="24"/>
          <w:lang w:eastAsia="es-MX"/>
        </w:rPr>
        <mc:AlternateContent>
          <mc:Choice Requires="wps">
            <w:drawing>
              <wp:anchor distT="0" distB="0" distL="114300" distR="114300" simplePos="0" relativeHeight="251680768" behindDoc="0" locked="0" layoutInCell="1" allowOverlap="1" wp14:anchorId="2C702B7A" wp14:editId="2E05F7FE">
                <wp:simplePos x="0" y="0"/>
                <wp:positionH relativeFrom="column">
                  <wp:posOffset>1026795</wp:posOffset>
                </wp:positionH>
                <wp:positionV relativeFrom="paragraph">
                  <wp:posOffset>6871335</wp:posOffset>
                </wp:positionV>
                <wp:extent cx="1127760" cy="289560"/>
                <wp:effectExtent l="0" t="0" r="15240" b="15240"/>
                <wp:wrapNone/>
                <wp:docPr id="373713366" name="Rectangle 3"/>
                <wp:cNvGraphicFramePr/>
                <a:graphic xmlns:a="http://schemas.openxmlformats.org/drawingml/2006/main">
                  <a:graphicData uri="http://schemas.microsoft.com/office/word/2010/wordprocessingShape">
                    <wps:wsp>
                      <wps:cNvSpPr/>
                      <wps:spPr>
                        <a:xfrm>
                          <a:off x="0" y="0"/>
                          <a:ext cx="1127760" cy="28956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0A880A" id="Rectangle 3" o:spid="_x0000_s1026" style="position:absolute;margin-left:80.85pt;margin-top:541.05pt;width:88.8pt;height:22.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" filled="f" strokecolor="red" strokeweight="1pt"/>
            </w:pict>
          </mc:Fallback>
        </mc:AlternateContent>
      </w:r>
      <w:r>
        <w:rPr>
          <w:i/>
          <w:noProof/>
          <w:sz w:val="24"/>
          <w:szCs w:val="24"/>
          <w:lang w:eastAsia="es-MX"/>
        </w:rPr>
        <mc:AlternateContent>
          <mc:Choice Requires="wps">
            <w:drawing>
              <wp:anchor distT="0" distB="0" distL="114300" distR="114300" simplePos="0" relativeHeight="251676672" behindDoc="0" locked="0" layoutInCell="1" allowOverlap="1" wp14:anchorId="475980AA" wp14:editId="202831C8">
                <wp:simplePos x="0" y="0"/>
                <wp:positionH relativeFrom="column">
                  <wp:posOffset>1049655</wp:posOffset>
                </wp:positionH>
                <wp:positionV relativeFrom="paragraph">
                  <wp:posOffset>4524375</wp:posOffset>
                </wp:positionV>
                <wp:extent cx="1120140" cy="289560"/>
                <wp:effectExtent l="0" t="0" r="22860" b="15240"/>
                <wp:wrapNone/>
                <wp:docPr id="1634733096" name="Rectangle 3"/>
                <wp:cNvGraphicFramePr/>
                <a:graphic xmlns:a="http://schemas.openxmlformats.org/drawingml/2006/main">
                  <a:graphicData uri="http://schemas.microsoft.com/office/word/2010/wordprocessingShape">
                    <wps:wsp>
                      <wps:cNvSpPr/>
                      <wps:spPr>
                        <a:xfrm>
                          <a:off x="0" y="0"/>
                          <a:ext cx="1120140" cy="28956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A70150" id="Rectangle 3" o:spid="_x0000_s1026" style="position:absolute;margin-left:82.65pt;margin-top:356.25pt;width:88.2pt;height:22.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" filled="f" strokecolor="red" strokeweight="1pt"/>
            </w:pict>
          </mc:Fallback>
        </mc:AlternateContent>
      </w:r>
      <w:r w:rsidRPr="00423BBD">
        <w:rPr>
          <w:rFonts w:ascii="Palatino Linotype" w:hAnsi="Palatino Linotype" w:cs="Arial"/>
          <w:noProof/>
          <w:sz w:val="24"/>
          <w:szCs w:val="24"/>
          <w:lang w:eastAsia="es-MX"/>
        </w:rPr>
        <w:drawing>
          <wp:anchor distT="0" distB="0" distL="114300" distR="114300" simplePos="0" relativeHeight="251672576" behindDoc="0" locked="0" layoutInCell="1" allowOverlap="1" wp14:anchorId="1A5FB9A9" wp14:editId="2A77B13E">
            <wp:simplePos x="0" y="0"/>
            <wp:positionH relativeFrom="page">
              <wp:align>center</wp:align>
            </wp:positionH>
            <wp:positionV relativeFrom="paragraph">
              <wp:posOffset>3729990</wp:posOffset>
            </wp:positionV>
            <wp:extent cx="5760720" cy="3516630"/>
            <wp:effectExtent l="19050" t="19050" r="11430" b="26670"/>
            <wp:wrapThrough wrapText="bothSides">
              <wp:wrapPolygon edited="0">
                <wp:start x="-71" y="-117"/>
                <wp:lineTo x="-71" y="21647"/>
                <wp:lineTo x="21571" y="21647"/>
                <wp:lineTo x="21571" y="-117"/>
                <wp:lineTo x="-71" y="-117"/>
              </wp:wrapPolygon>
            </wp:wrapThrough>
            <wp:docPr id="19705481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48104"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16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0224AD" w:rsidRPr="000224AD">
        <w:rPr>
          <w:rFonts w:ascii="Palatino Linotype" w:hAnsi="Palatino Linotype" w:cs="Arial"/>
          <w:noProof/>
          <w:sz w:val="24"/>
          <w:szCs w:val="24"/>
          <w:lang w:eastAsia="es-MX"/>
        </w:rPr>
        <w:drawing>
          <wp:anchor distT="0" distB="0" distL="114300" distR="114300" simplePos="0" relativeHeight="251683840" behindDoc="0" locked="0" layoutInCell="1" allowOverlap="1" wp14:anchorId="4F5F2B1F" wp14:editId="2FC16CCD">
            <wp:simplePos x="0" y="0"/>
            <wp:positionH relativeFrom="page">
              <wp:align>center</wp:align>
            </wp:positionH>
            <wp:positionV relativeFrom="paragraph">
              <wp:posOffset>19050</wp:posOffset>
            </wp:positionV>
            <wp:extent cx="5760720" cy="3516630"/>
            <wp:effectExtent l="19050" t="19050" r="11430" b="26670"/>
            <wp:wrapThrough wrapText="bothSides">
              <wp:wrapPolygon edited="0">
                <wp:start x="-71" y="-117"/>
                <wp:lineTo x="-71" y="21647"/>
                <wp:lineTo x="21571" y="21647"/>
                <wp:lineTo x="21571" y="-117"/>
                <wp:lineTo x="-71" y="-117"/>
              </wp:wrapPolygon>
            </wp:wrapThrough>
            <wp:docPr id="8940592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59214"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16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23BBD">
        <w:rPr>
          <w:i/>
          <w:noProof/>
          <w:sz w:val="24"/>
          <w:szCs w:val="24"/>
          <w:lang w:eastAsia="es-MX"/>
        </w:rPr>
        <mc:AlternateContent>
          <mc:Choice Requires="wps">
            <w:drawing>
              <wp:anchor distT="0" distB="0" distL="114300" distR="114300" simplePos="0" relativeHeight="251671552" behindDoc="0" locked="0" layoutInCell="1" allowOverlap="1" wp14:anchorId="24743951" wp14:editId="1901750B">
                <wp:simplePos x="0" y="0"/>
                <wp:positionH relativeFrom="column">
                  <wp:posOffset>489585</wp:posOffset>
                </wp:positionH>
                <wp:positionV relativeFrom="paragraph">
                  <wp:posOffset>3141345</wp:posOffset>
                </wp:positionV>
                <wp:extent cx="1127760" cy="220980"/>
                <wp:effectExtent l="0" t="0" r="15240" b="26670"/>
                <wp:wrapNone/>
                <wp:docPr id="330771824" name="Rectangle 2"/>
                <wp:cNvGraphicFramePr/>
                <a:graphic xmlns:a="http://schemas.openxmlformats.org/drawingml/2006/main">
                  <a:graphicData uri="http://schemas.microsoft.com/office/word/2010/wordprocessingShape">
                    <wps:wsp>
                      <wps:cNvSpPr/>
                      <wps:spPr>
                        <a:xfrm>
                          <a:off x="0" y="0"/>
                          <a:ext cx="1127760" cy="22098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314CC2" id="Rectangle 2" o:spid="_x0000_s1026" style="position:absolute;margin-left:38.55pt;margin-top:247.35pt;width:88.8pt;height:17.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" filled="f" strokecolor="#e00" strokeweight="1pt"/>
            </w:pict>
          </mc:Fallback>
        </mc:AlternateContent>
      </w:r>
    </w:p>
    <w:p w14:paraId="3BA983C4" w14:textId="20A03BC8" w:rsidR="00420432" w:rsidRDefault="00420432" w:rsidP="00420432">
      <w:pPr>
        <w:spacing w:before="240" w:line="360" w:lineRule="auto"/>
        <w:jc w:val="both"/>
        <w:rPr>
          <w:rFonts w:ascii="Palatino Linotype" w:hAnsi="Palatino Linotype"/>
          <w:sz w:val="24"/>
          <w:szCs w:val="24"/>
        </w:rPr>
      </w:pPr>
      <w:r w:rsidRPr="00B86B44">
        <w:rPr>
          <w:rFonts w:ascii="Palatino Linotype" w:hAnsi="Palatino Linotype"/>
          <w:sz w:val="24"/>
          <w:szCs w:val="24"/>
        </w:rPr>
        <w:lastRenderedPageBreak/>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0224AD">
        <w:rPr>
          <w:rFonts w:ascii="Palatino Linotype" w:hAnsi="Palatino Linotype"/>
          <w:sz w:val="24"/>
          <w:szCs w:val="24"/>
        </w:rPr>
        <w:t xml:space="preserve">primer sindicatura, primera regiduría, sexta regiduría, séptima regiduría, Tesorería y dirección de administración. </w:t>
      </w:r>
    </w:p>
    <w:p w14:paraId="19645FC1" w14:textId="1802909F" w:rsidR="000224AD" w:rsidRDefault="000224AD" w:rsidP="000224AD">
      <w:pPr>
        <w:pStyle w:val="Citas"/>
        <w:ind w:left="0" w:right="0"/>
        <w:rPr>
          <w:i w:val="0"/>
          <w:sz w:val="24"/>
          <w:szCs w:val="24"/>
        </w:rPr>
      </w:pPr>
      <w:r w:rsidRPr="004B53C1">
        <w:rPr>
          <w:i w:val="0"/>
          <w:iCs/>
          <w:sz w:val="24"/>
          <w:szCs w:val="24"/>
        </w:rPr>
        <w:t>En virtud de lo anterior, para delimitar las fronteras conceptuales de las unidades administrativas en cita,</w:t>
      </w:r>
      <w:r>
        <w:rPr>
          <w:i w:val="0"/>
          <w:iCs/>
          <w:sz w:val="24"/>
          <w:szCs w:val="24"/>
        </w:rPr>
        <w:t xml:space="preserve"> </w:t>
      </w:r>
      <w:r>
        <w:rPr>
          <w:i w:val="0"/>
          <w:sz w:val="24"/>
          <w:szCs w:val="24"/>
        </w:rPr>
        <w:t xml:space="preserve">se traen a colación los artículos 3.40 y 3.41 del Código Reglamentario Municipal de Toluca, así como </w:t>
      </w:r>
      <w:r w:rsidR="00AE48B9">
        <w:rPr>
          <w:i w:val="0"/>
          <w:sz w:val="24"/>
          <w:szCs w:val="24"/>
        </w:rPr>
        <w:t xml:space="preserve">los numerales </w:t>
      </w:r>
      <w:r w:rsidR="00AE48B9" w:rsidRPr="00AE48B9">
        <w:rPr>
          <w:i w:val="0"/>
          <w:iCs/>
          <w:sz w:val="24"/>
          <w:szCs w:val="24"/>
        </w:rPr>
        <w:t>15, 16, 53, 55, 95</w:t>
      </w:r>
      <w:r w:rsidR="00AE48B9">
        <w:rPr>
          <w:i w:val="0"/>
          <w:iCs/>
          <w:sz w:val="24"/>
          <w:szCs w:val="24"/>
        </w:rPr>
        <w:t xml:space="preserve"> de la Ley Orgánica Municipal del Estado de México, porciones normativas que disponen a la literalidad lo siguiente: </w:t>
      </w:r>
    </w:p>
    <w:p w14:paraId="3ABA26DD" w14:textId="77777777" w:rsidR="000224AD" w:rsidRPr="00AD2280" w:rsidRDefault="000224AD" w:rsidP="000224AD">
      <w:pPr>
        <w:pStyle w:val="Citas"/>
        <w:jc w:val="center"/>
        <w:rPr>
          <w:b/>
          <w:bCs/>
        </w:rPr>
      </w:pPr>
      <w:r w:rsidRPr="00AD2280">
        <w:rPr>
          <w:b/>
          <w:bCs/>
          <w:i w:val="0"/>
          <w:sz w:val="24"/>
          <w:szCs w:val="24"/>
        </w:rPr>
        <w:t>CÓDIGO REGLAMENTARIO MUNICIPAL DE TOLUCA</w:t>
      </w:r>
    </w:p>
    <w:p w14:paraId="1271BC29" w14:textId="77777777" w:rsidR="000224AD" w:rsidRDefault="000224AD" w:rsidP="000224AD">
      <w:pPr>
        <w:pStyle w:val="Citas"/>
      </w:pPr>
      <w:r>
        <w:t>“</w:t>
      </w:r>
      <w:r w:rsidRPr="00AD2280">
        <w:t xml:space="preserve">Artículo 3.40. La o el titular de la Dirección General de Administración, tiene las siguientes atribuciones: </w:t>
      </w:r>
    </w:p>
    <w:p w14:paraId="304C3C80" w14:textId="77777777" w:rsidR="000224AD" w:rsidRPr="00AD2280" w:rsidRDefault="000224AD" w:rsidP="000224AD">
      <w:pPr>
        <w:pStyle w:val="Citas"/>
      </w:pPr>
      <w:r w:rsidRPr="00AD2280">
        <w:t>I. Coordinar y dirigir los sistemas de reclutamiento, selección, contratación e inducción y desarrollo de personal;</w:t>
      </w:r>
    </w:p>
    <w:p w14:paraId="77B9B88A" w14:textId="77777777" w:rsidR="000224AD" w:rsidRDefault="000224AD" w:rsidP="000224AD">
      <w:pPr>
        <w:pStyle w:val="Citas"/>
      </w:pPr>
      <w:r w:rsidRPr="00AD2280">
        <w:rPr>
          <w:b/>
          <w:bCs/>
          <w:u w:val="single"/>
        </w:rPr>
        <w:t>III. Autorizar las altas, bajas, cambios, permisos, licencias, comisiones del personal, entre otras, para su trámite y efectos</w:t>
      </w:r>
      <w:r w:rsidRPr="00AD2280">
        <w:t>;</w:t>
      </w:r>
    </w:p>
    <w:p w14:paraId="2AE96F42" w14:textId="77777777" w:rsidR="000224AD" w:rsidRPr="00340506" w:rsidRDefault="000224AD" w:rsidP="000224AD">
      <w:pPr>
        <w:pStyle w:val="Citas"/>
        <w:rPr>
          <w:b/>
          <w:bCs/>
          <w:u w:val="single"/>
        </w:rPr>
      </w:pPr>
      <w:r w:rsidRPr="00340506">
        <w:rPr>
          <w:b/>
          <w:bCs/>
          <w:u w:val="single"/>
        </w:rPr>
        <w:t xml:space="preserve"> IV. Autorizar la elaboración y distribución oportuna de la nómina al personal que labora en el Ayuntamiento, apegándose a la normatividad en la materia y al presupuesto autorizado;</w:t>
      </w:r>
    </w:p>
    <w:p w14:paraId="585E0AD2" w14:textId="77777777" w:rsidR="000224AD" w:rsidRPr="00AD2280" w:rsidRDefault="000224AD" w:rsidP="000224AD">
      <w:pPr>
        <w:pStyle w:val="Citas"/>
      </w:pPr>
      <w:r w:rsidRPr="00AD2280">
        <w:t>(…)</w:t>
      </w:r>
    </w:p>
    <w:p w14:paraId="2AD1FDF2" w14:textId="77777777" w:rsidR="000224AD" w:rsidRPr="00340506" w:rsidRDefault="000224AD" w:rsidP="000224AD">
      <w:pPr>
        <w:pStyle w:val="Citas"/>
        <w:rPr>
          <w:b/>
          <w:bCs/>
        </w:rPr>
      </w:pPr>
      <w:r w:rsidRPr="00AD2280">
        <w:lastRenderedPageBreak/>
        <w:t>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r>
        <w:t xml:space="preserve">” </w:t>
      </w:r>
      <w:r>
        <w:rPr>
          <w:b/>
          <w:bCs/>
        </w:rPr>
        <w:t>(Sic)</w:t>
      </w:r>
    </w:p>
    <w:p w14:paraId="5507F6B8" w14:textId="77777777" w:rsidR="000224AD" w:rsidRPr="00AD2280" w:rsidRDefault="000224AD" w:rsidP="000224AD">
      <w:pPr>
        <w:pStyle w:val="Citas"/>
        <w:ind w:left="0" w:right="0"/>
        <w:jc w:val="center"/>
        <w:rPr>
          <w:b/>
          <w:bCs/>
          <w:i w:val="0"/>
          <w:iCs/>
          <w:sz w:val="24"/>
          <w:szCs w:val="24"/>
        </w:rPr>
      </w:pPr>
    </w:p>
    <w:p w14:paraId="2D90C776" w14:textId="77777777" w:rsidR="000224AD" w:rsidRPr="00A0321B" w:rsidRDefault="000224AD" w:rsidP="000224AD">
      <w:pPr>
        <w:pStyle w:val="Citas"/>
        <w:jc w:val="center"/>
        <w:rPr>
          <w:b/>
          <w:bCs/>
          <w:i w:val="0"/>
          <w:iCs/>
        </w:rPr>
      </w:pPr>
      <w:r w:rsidRPr="00A0321B">
        <w:rPr>
          <w:b/>
          <w:bCs/>
          <w:i w:val="0"/>
          <w:iCs/>
        </w:rPr>
        <w:t>LEY ORGÁNICA MUNICIPAL DEL ESTADO DE MÉXICO</w:t>
      </w:r>
    </w:p>
    <w:p w14:paraId="6629F73C" w14:textId="77777777" w:rsidR="00E63777" w:rsidRPr="001F6084" w:rsidRDefault="000224AD" w:rsidP="00E63777">
      <w:pPr>
        <w:pStyle w:val="Citas"/>
      </w:pPr>
      <w:r w:rsidRPr="00A0321B">
        <w:t>“</w:t>
      </w:r>
      <w:r w:rsidR="00E63777" w:rsidRPr="001F6084">
        <w:t xml:space="preserve">Artículo 15.- Cada municipio será gobernado por un ayuntamiento de elección popular directa y no habrá ninguna autoridad intermedia entre éste y el Gobierno del Estado. </w:t>
      </w:r>
    </w:p>
    <w:p w14:paraId="72FEAECE" w14:textId="77777777" w:rsidR="00E63777" w:rsidRPr="001F6084" w:rsidRDefault="00E63777" w:rsidP="00E63777">
      <w:pPr>
        <w:pStyle w:val="Citas"/>
      </w:pPr>
      <w:r w:rsidRPr="001F6084">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2F851843" w14:textId="77777777" w:rsidR="00E63777" w:rsidRPr="001F6084" w:rsidRDefault="00E63777" w:rsidP="00E63777">
      <w:pPr>
        <w:pStyle w:val="Citas"/>
      </w:pPr>
      <w:r w:rsidRPr="001F6084">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20008CE5" w14:textId="77777777" w:rsidR="00E63777" w:rsidRPr="001F6084" w:rsidRDefault="00E63777" w:rsidP="00E63777">
      <w:pPr>
        <w:pStyle w:val="Citas"/>
      </w:pPr>
      <w:r w:rsidRPr="001F6084">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5029FCC4" w14:textId="77777777" w:rsidR="00E63777" w:rsidRPr="001F6084" w:rsidRDefault="00E63777" w:rsidP="00E63777">
      <w:pPr>
        <w:pStyle w:val="Citas"/>
      </w:pPr>
      <w:r w:rsidRPr="001F6084">
        <w:lastRenderedPageBreak/>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75D2C14B" w14:textId="77777777" w:rsidR="00E63777" w:rsidRPr="001F6084" w:rsidRDefault="00E63777" w:rsidP="00E63777">
      <w:pPr>
        <w:pStyle w:val="Citas"/>
      </w:pPr>
      <w:r w:rsidRPr="001F6084">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3877C76A" w14:textId="314E4F23" w:rsidR="00E63777" w:rsidRDefault="00E63777" w:rsidP="00E63777">
      <w:pPr>
        <w:pStyle w:val="Citas"/>
      </w:pPr>
      <w:r w:rsidRPr="001F6084">
        <w:t>IV. Derogada</w:t>
      </w:r>
    </w:p>
    <w:p w14:paraId="16DB0218" w14:textId="5E4281BB" w:rsidR="00E63777" w:rsidRDefault="00E63777" w:rsidP="00E63777">
      <w:pPr>
        <w:pStyle w:val="Citas"/>
      </w:pPr>
      <w:r>
        <w:t>Artículo 53.- Los síndicos tendrán las siguientes atribuciones:</w:t>
      </w:r>
    </w:p>
    <w:p w14:paraId="74E65515" w14:textId="51FEBDB9" w:rsidR="00E63777" w:rsidRDefault="00E63777" w:rsidP="00E63777">
      <w:pPr>
        <w:pStyle w:val="Citas"/>
      </w:pPr>
      <w:r>
        <w:t>I. Procurar, defender y promover los derechos e intereses municipales; representar</w:t>
      </w:r>
      <w:r w:rsidR="00AE48B9">
        <w:t xml:space="preserve"> </w:t>
      </w:r>
      <w:r>
        <w:t>jurídicamente a los integrantes de los ayuntamientos, facultándolos para otorgar y revocar</w:t>
      </w:r>
      <w:r w:rsidR="00AE48B9">
        <w:t xml:space="preserve"> </w:t>
      </w:r>
      <w:r>
        <w:t>poderes generales y especiales a terceros o mediante oficio para la debida representación</w:t>
      </w:r>
      <w:r w:rsidR="00AE48B9">
        <w:t xml:space="preserve"> </w:t>
      </w:r>
      <w:r>
        <w:t>jurídica correspondiente, pudiendo convenir en los mismos.</w:t>
      </w:r>
    </w:p>
    <w:p w14:paraId="144D6022" w14:textId="776B0486" w:rsidR="00E63777" w:rsidRDefault="00E63777" w:rsidP="00E63777">
      <w:pPr>
        <w:pStyle w:val="Citas"/>
      </w:pPr>
      <w:r>
        <w:t>La representación legal de los miembros de los ayuntamientos, sólo se dará en asuntos</w:t>
      </w:r>
      <w:r w:rsidR="00AE48B9">
        <w:t xml:space="preserve"> </w:t>
      </w:r>
      <w:r>
        <w:t>oficiales;</w:t>
      </w:r>
    </w:p>
    <w:p w14:paraId="4842B4B6" w14:textId="1F33A2B7" w:rsidR="00E63777" w:rsidRDefault="00E63777" w:rsidP="00E63777">
      <w:pPr>
        <w:pStyle w:val="Citas"/>
      </w:pPr>
      <w:r>
        <w:t>I Bis. Supervisar a los representantes legales asignados por el Ayuntamiento, en la correcta</w:t>
      </w:r>
      <w:r w:rsidR="00AE48B9">
        <w:t xml:space="preserve"> </w:t>
      </w:r>
      <w:r>
        <w:t>atención y defensa de los litigios laborales;</w:t>
      </w:r>
    </w:p>
    <w:p w14:paraId="3251FA51" w14:textId="6A9F90DF" w:rsidR="00E63777" w:rsidRDefault="00E63777" w:rsidP="00E63777">
      <w:pPr>
        <w:pStyle w:val="Citas"/>
      </w:pPr>
      <w:r>
        <w:t>I Ter. Informar al presidente, en caso de cualquier irregularidad en la atención y/o defensa de</w:t>
      </w:r>
      <w:r w:rsidR="00AE48B9">
        <w:t xml:space="preserve"> </w:t>
      </w:r>
      <w:r>
        <w:t>los litigios laborales seguidos ante las autoridades laborales competentes.</w:t>
      </w:r>
    </w:p>
    <w:p w14:paraId="0DFCD3C4" w14:textId="77777777" w:rsidR="00E63777" w:rsidRDefault="00E63777" w:rsidP="00E63777">
      <w:pPr>
        <w:pStyle w:val="Citas"/>
      </w:pPr>
      <w:r>
        <w:t>Derogado</w:t>
      </w:r>
    </w:p>
    <w:p w14:paraId="3754AD9E" w14:textId="77777777" w:rsidR="00E63777" w:rsidRDefault="00E63777" w:rsidP="00E63777">
      <w:pPr>
        <w:pStyle w:val="Citas"/>
      </w:pPr>
      <w:r>
        <w:lastRenderedPageBreak/>
        <w:t>II. Revisar y firmar los cortes de caja de la tesorería municipal;</w:t>
      </w:r>
    </w:p>
    <w:p w14:paraId="68F93418" w14:textId="4FB48975" w:rsidR="00E63777" w:rsidRDefault="00E63777" w:rsidP="00E63777">
      <w:pPr>
        <w:pStyle w:val="Citas"/>
      </w:pPr>
      <w:r>
        <w:t>III. Cuidar que la aplicación de los gastos se haga llenando todos los requisitos legales y</w:t>
      </w:r>
      <w:r w:rsidR="00AE48B9">
        <w:t xml:space="preserve"> </w:t>
      </w:r>
      <w:r>
        <w:t>conforme al presupuesto respectivo;</w:t>
      </w:r>
    </w:p>
    <w:p w14:paraId="14CD7559" w14:textId="0FB62890" w:rsidR="00E63777" w:rsidRDefault="00E63777" w:rsidP="00E63777">
      <w:pPr>
        <w:pStyle w:val="Citas"/>
      </w:pPr>
      <w:r>
        <w:t>IV. Vigilar que las multas que impongan las autoridades municipales ingresen a la tesorería,</w:t>
      </w:r>
      <w:r w:rsidR="00AE48B9">
        <w:t xml:space="preserve"> </w:t>
      </w:r>
      <w:r>
        <w:t>previo comprobante respectivo;</w:t>
      </w:r>
    </w:p>
    <w:p w14:paraId="214FB15F" w14:textId="36D028E4" w:rsidR="00E63777" w:rsidRDefault="00E63777" w:rsidP="00E63777">
      <w:pPr>
        <w:pStyle w:val="Citas"/>
      </w:pPr>
      <w:r>
        <w:t>V. Asistir a las visitas de inspección que realice el Órgano Superior de Fiscalización del Estado</w:t>
      </w:r>
      <w:r w:rsidR="00AE48B9">
        <w:t xml:space="preserve"> </w:t>
      </w:r>
      <w:r>
        <w:t>de México a la tesorería e informar de los resultados al ayuntamiento;</w:t>
      </w:r>
    </w:p>
    <w:p w14:paraId="6E7AB618" w14:textId="1AFF052C" w:rsidR="00E63777" w:rsidRDefault="00E63777" w:rsidP="00E63777">
      <w:pPr>
        <w:pStyle w:val="Citas"/>
      </w:pPr>
      <w:r>
        <w:t>VI. Hacer que oportunamente se remitan al Órgano Superior de Fiscalización del Estado de</w:t>
      </w:r>
      <w:r w:rsidR="00AE48B9">
        <w:t xml:space="preserve"> </w:t>
      </w:r>
      <w:r>
        <w:t>México las cuentas de la tesorería municipal y remitir copia del resumen financiero a los</w:t>
      </w:r>
      <w:r w:rsidR="00AE48B9">
        <w:t xml:space="preserve"> </w:t>
      </w:r>
      <w:r>
        <w:t>miembros del ayuntamiento;</w:t>
      </w:r>
    </w:p>
    <w:p w14:paraId="49159F00" w14:textId="0C11EA97" w:rsidR="00E63777" w:rsidRDefault="00E63777" w:rsidP="00E63777">
      <w:pPr>
        <w:pStyle w:val="Citas"/>
      </w:pPr>
      <w:r>
        <w:t>VII. Intervenir en la formulación del inventario general de los bienes muebles e inmuebles</w:t>
      </w:r>
      <w:r w:rsidR="00AE48B9">
        <w:t xml:space="preserve"> </w:t>
      </w:r>
      <w:r>
        <w:t>propiedad del municipio, haciendo que se inscriban en el libro especial, con expresión de sus</w:t>
      </w:r>
      <w:r w:rsidR="00AE48B9">
        <w:t xml:space="preserve"> </w:t>
      </w:r>
      <w:r>
        <w:t>valores y de todas las características de identificación, así como el uso y destino de los mismos;</w:t>
      </w:r>
    </w:p>
    <w:p w14:paraId="5233C137" w14:textId="013C5568" w:rsidR="00E63777" w:rsidRDefault="00E63777" w:rsidP="00E63777">
      <w:pPr>
        <w:pStyle w:val="Citas"/>
      </w:pPr>
      <w:r>
        <w:t>VIII. Regularizar la propiedad de los bienes inmuebles municipales, para ello tendrán un plazo</w:t>
      </w:r>
      <w:r w:rsidR="00AE48B9">
        <w:t xml:space="preserve"> </w:t>
      </w:r>
      <w:r>
        <w:t>de ciento veinte días hábiles, contados a partir de la adquisición;</w:t>
      </w:r>
    </w:p>
    <w:p w14:paraId="48D78158" w14:textId="77777777" w:rsidR="00AE48B9" w:rsidRDefault="00E63777" w:rsidP="00E63777">
      <w:pPr>
        <w:pStyle w:val="Citas"/>
      </w:pPr>
      <w:r>
        <w:t>IX. Inscribir los bienes inmuebles municipales en el Registro Público de la Propiedad, para</w:t>
      </w:r>
      <w:r w:rsidR="00AE48B9">
        <w:t xml:space="preserve"> </w:t>
      </w:r>
      <w:r>
        <w:t>iniciar los trámites correspondientes tendrán un plazo de ciento veinte días hábiles contados a</w:t>
      </w:r>
      <w:r w:rsidR="00AE48B9">
        <w:t xml:space="preserve"> </w:t>
      </w:r>
      <w:r>
        <w:t xml:space="preserve">partir de aquel en que concluyo el proceso de regularización </w:t>
      </w:r>
    </w:p>
    <w:p w14:paraId="2745A9D0" w14:textId="42EAE81D" w:rsidR="00E63777" w:rsidRDefault="00E63777" w:rsidP="00E63777">
      <w:pPr>
        <w:pStyle w:val="Citas"/>
      </w:pPr>
      <w:r>
        <w:t>X. Derogada</w:t>
      </w:r>
    </w:p>
    <w:p w14:paraId="59A88D1F" w14:textId="5990FA14" w:rsidR="00E63777" w:rsidRDefault="00E63777" w:rsidP="00E63777">
      <w:pPr>
        <w:pStyle w:val="Citas"/>
      </w:pPr>
      <w:r>
        <w:lastRenderedPageBreak/>
        <w:t>XI. Participar en los remates públicos en los que tenga interés el municipio, para que se finquen</w:t>
      </w:r>
      <w:r w:rsidR="00AE48B9">
        <w:t xml:space="preserve"> </w:t>
      </w:r>
      <w:r>
        <w:t>al mejor postor y se guarden los términos y disposiciones prevenidos en las leyes respectivas;</w:t>
      </w:r>
    </w:p>
    <w:p w14:paraId="323AB448" w14:textId="77777777" w:rsidR="00E63777" w:rsidRDefault="00E63777" w:rsidP="00E63777">
      <w:pPr>
        <w:pStyle w:val="Citas"/>
      </w:pPr>
      <w:r>
        <w:t>XII. Verificar que los remates públicos se realicen en los términos de las leyes respectivas;</w:t>
      </w:r>
    </w:p>
    <w:p w14:paraId="7E6129C3" w14:textId="26B5C9FD" w:rsidR="00E63777" w:rsidRDefault="00E63777" w:rsidP="00E63777">
      <w:pPr>
        <w:pStyle w:val="Citas"/>
      </w:pPr>
      <w:r>
        <w:t>XIII. Verificar que los funcionarios y empleados del municipio cumplan con hacer la</w:t>
      </w:r>
      <w:r w:rsidR="00AE48B9">
        <w:t xml:space="preserve"> </w:t>
      </w:r>
      <w:r>
        <w:t>manifestación de bienes que prevé la Ley de Responsabilidades Administrativas del Estado de</w:t>
      </w:r>
      <w:r w:rsidR="00AE48B9">
        <w:t xml:space="preserve"> </w:t>
      </w:r>
      <w:r>
        <w:t>México y Municipios;</w:t>
      </w:r>
    </w:p>
    <w:p w14:paraId="708C2A1A" w14:textId="77777777" w:rsidR="00E63777" w:rsidRDefault="00E63777" w:rsidP="00E63777">
      <w:pPr>
        <w:pStyle w:val="Citas"/>
      </w:pPr>
      <w:r>
        <w:t>XIV. Admitir, tramitar y resolver los recursos administrativos que sean de su competencia;</w:t>
      </w:r>
    </w:p>
    <w:p w14:paraId="4C3828D9" w14:textId="77777777" w:rsidR="00E63777" w:rsidRDefault="00E63777" w:rsidP="00E63777">
      <w:pPr>
        <w:pStyle w:val="Citas"/>
      </w:pPr>
      <w:r>
        <w:t>XV. Revisar las relaciones de rezagos para que sean liquidados;</w:t>
      </w:r>
    </w:p>
    <w:p w14:paraId="5A74BA54" w14:textId="11EF3600" w:rsidR="00E63777" w:rsidRDefault="00E63777" w:rsidP="00E63777">
      <w:pPr>
        <w:pStyle w:val="Citas"/>
      </w:pPr>
      <w:r>
        <w:t>XVI. Revisar el informe mensual que le remita el Tesorero, y en su caso formular las</w:t>
      </w:r>
      <w:r w:rsidR="00AE48B9">
        <w:t xml:space="preserve"> </w:t>
      </w:r>
      <w:r>
        <w:t>observaciones correspondientes.</w:t>
      </w:r>
    </w:p>
    <w:p w14:paraId="4B1D1EFA" w14:textId="77777777" w:rsidR="00E63777" w:rsidRDefault="00E63777" w:rsidP="00E63777">
      <w:pPr>
        <w:pStyle w:val="Citas"/>
      </w:pPr>
      <w:r>
        <w:t>XVII. Firmar las Actas de Cabildo, y</w:t>
      </w:r>
    </w:p>
    <w:p w14:paraId="373A3D54" w14:textId="77777777" w:rsidR="00E63777" w:rsidRDefault="00E63777" w:rsidP="00E63777">
      <w:pPr>
        <w:pStyle w:val="Citas"/>
      </w:pPr>
      <w:r>
        <w:t>XVIII. Las demás que les señalen las disposiciones aplicables.</w:t>
      </w:r>
    </w:p>
    <w:p w14:paraId="7263CD82" w14:textId="3E96D79B" w:rsidR="00E63777" w:rsidRDefault="00E63777" w:rsidP="00E63777">
      <w:pPr>
        <w:pStyle w:val="Citas"/>
      </w:pPr>
      <w:r>
        <w:t>En el caso de que sean dos los síndicos que se elijan, uno estará encargado de los ingresos de</w:t>
      </w:r>
      <w:r w:rsidR="00AE48B9">
        <w:t xml:space="preserve"> </w:t>
      </w:r>
      <w:r>
        <w:t>la hacienda municipal y el otro de los egresos. El primero tendrá las facultades y obligaciones</w:t>
      </w:r>
      <w:r w:rsidR="00AE48B9">
        <w:t xml:space="preserve"> </w:t>
      </w:r>
      <w:r>
        <w:t>consignadas en las fracciones I, IV, V, y XVI y el segundo, las contenidas en las fracciones II,</w:t>
      </w:r>
      <w:r w:rsidR="00AE48B9">
        <w:t xml:space="preserve"> </w:t>
      </w:r>
      <w:r>
        <w:t>III, VI, VII, VIII, IX, X y XII entendiéndose que se ejercerán indistintamente las demás.</w:t>
      </w:r>
    </w:p>
    <w:p w14:paraId="79CFEE22" w14:textId="77777777" w:rsidR="00E63777" w:rsidRDefault="00E63777" w:rsidP="00E63777">
      <w:pPr>
        <w:pStyle w:val="Citas"/>
      </w:pPr>
      <w:r>
        <w:t>Derogado.</w:t>
      </w:r>
    </w:p>
    <w:p w14:paraId="670FF312" w14:textId="7CF1BEAA" w:rsidR="00E63777" w:rsidRDefault="00E63777" w:rsidP="00E63777">
      <w:pPr>
        <w:pStyle w:val="Citas"/>
      </w:pPr>
      <w:r>
        <w:lastRenderedPageBreak/>
        <w:t>Los síndicos y los presidentes municipales que asuman la representación jurídica del</w:t>
      </w:r>
      <w:r w:rsidR="00AE48B9">
        <w:t xml:space="preserve"> </w:t>
      </w:r>
      <w:r>
        <w:t>Ayuntamiento, no pueden desistirse, transigir, comprometerse en árbitros, ni hacer cesión de</w:t>
      </w:r>
      <w:r w:rsidR="00AE48B9">
        <w:t xml:space="preserve"> </w:t>
      </w:r>
      <w:r>
        <w:t>bienes muebles o inmuebles municipales, sin la autorización expresa del Ayuntamiento.</w:t>
      </w:r>
    </w:p>
    <w:p w14:paraId="1F6BCE69" w14:textId="77777777" w:rsidR="00E63777" w:rsidRDefault="00E63777" w:rsidP="00E63777">
      <w:pPr>
        <w:pStyle w:val="Citas"/>
      </w:pPr>
      <w:r>
        <w:t>Artículo 55.- Son atribuciones de los regidores, las siguientes:</w:t>
      </w:r>
    </w:p>
    <w:p w14:paraId="05DA4A58" w14:textId="77777777" w:rsidR="00E63777" w:rsidRDefault="00E63777" w:rsidP="00E63777">
      <w:pPr>
        <w:pStyle w:val="Citas"/>
      </w:pPr>
      <w:r>
        <w:t>I. Asistir puntualmente a las sesiones que celebre el ayuntamiento;</w:t>
      </w:r>
    </w:p>
    <w:p w14:paraId="4390A8D3" w14:textId="45B82F61" w:rsidR="00E63777" w:rsidRDefault="00E63777" w:rsidP="00E63777">
      <w:pPr>
        <w:pStyle w:val="Citas"/>
      </w:pPr>
      <w:r>
        <w:t>II. Suplir al presidente municipal en sus faltas temporales, en los términos establecidos por</w:t>
      </w:r>
      <w:r w:rsidR="00AE48B9">
        <w:t xml:space="preserve"> </w:t>
      </w:r>
      <w:r>
        <w:t>este ordenamiento;</w:t>
      </w:r>
    </w:p>
    <w:p w14:paraId="467F1EC1" w14:textId="4C3BA380" w:rsidR="00E63777" w:rsidRDefault="00E63777" w:rsidP="00E63777">
      <w:pPr>
        <w:pStyle w:val="Citas"/>
      </w:pPr>
      <w:r>
        <w:t>III. Vigilar y atender el sector de la administración municipal que les sea encomendado por el</w:t>
      </w:r>
      <w:r w:rsidR="00AE48B9">
        <w:t xml:space="preserve"> </w:t>
      </w:r>
      <w:r>
        <w:t>ayuntamiento;</w:t>
      </w:r>
    </w:p>
    <w:p w14:paraId="33853A46" w14:textId="367B59C0" w:rsidR="00E63777" w:rsidRDefault="00E63777" w:rsidP="00E63777">
      <w:pPr>
        <w:pStyle w:val="Citas"/>
      </w:pPr>
      <w:r>
        <w:t>IV. Participar responsablemente en las comisiones conferidas por el ayuntamiento y aquéllas</w:t>
      </w:r>
      <w:r w:rsidR="00AE48B9">
        <w:t xml:space="preserve"> </w:t>
      </w:r>
      <w:r>
        <w:t xml:space="preserve">que le designe en forma concreta el presidente municipal; </w:t>
      </w:r>
    </w:p>
    <w:p w14:paraId="4F0AD16F" w14:textId="66BA6765" w:rsidR="00E63777" w:rsidRDefault="00E63777" w:rsidP="00E63777">
      <w:pPr>
        <w:pStyle w:val="Citas"/>
      </w:pPr>
      <w:r>
        <w:t>V. Proponer al ayuntamiento, alternativas de solución para la debida atención de los diferentes</w:t>
      </w:r>
      <w:r w:rsidR="00AE48B9">
        <w:t xml:space="preserve"> </w:t>
      </w:r>
      <w:r>
        <w:t>sectores de la administración municipal;</w:t>
      </w:r>
    </w:p>
    <w:p w14:paraId="500201AC" w14:textId="3D83A246" w:rsidR="00E63777" w:rsidRDefault="00E63777" w:rsidP="00E63777">
      <w:pPr>
        <w:pStyle w:val="Citas"/>
      </w:pPr>
      <w:r>
        <w:t>VI. Promover la participación ciudadana en apoyo a los programas que formule y apruebe el</w:t>
      </w:r>
      <w:r w:rsidR="00AE48B9">
        <w:t xml:space="preserve"> </w:t>
      </w:r>
      <w:r>
        <w:t>ayuntamiento;</w:t>
      </w:r>
    </w:p>
    <w:p w14:paraId="7806F4A1" w14:textId="77777777" w:rsidR="00E63777" w:rsidRDefault="00E63777" w:rsidP="00E63777">
      <w:pPr>
        <w:pStyle w:val="Citas"/>
      </w:pPr>
      <w:r>
        <w:t>VII. Firmar las Actas de Cabildo, y</w:t>
      </w:r>
    </w:p>
    <w:p w14:paraId="12350D6B" w14:textId="3DE3B9D4" w:rsidR="00E63777" w:rsidRDefault="00E63777" w:rsidP="00E63777">
      <w:pPr>
        <w:pStyle w:val="Citas"/>
      </w:pPr>
      <w:r>
        <w:t>VIII. Las demás que les otorgue esta Ley y otras disposiciones aplicables</w:t>
      </w:r>
    </w:p>
    <w:p w14:paraId="2640D2CF" w14:textId="5ACBF46B" w:rsidR="000224AD" w:rsidRPr="00FE41D4" w:rsidRDefault="000224AD" w:rsidP="000224AD">
      <w:pPr>
        <w:pStyle w:val="Citas"/>
        <w:rPr>
          <w:b/>
          <w:bCs/>
          <w:u w:val="single"/>
        </w:rPr>
      </w:pPr>
      <w:r w:rsidRPr="00FE41D4">
        <w:rPr>
          <w:b/>
          <w:bCs/>
          <w:u w:val="single"/>
        </w:rPr>
        <w:t>Artículo 95.- Son atribuciones del tesorero municipal:</w:t>
      </w:r>
    </w:p>
    <w:p w14:paraId="1FE419FB" w14:textId="77777777" w:rsidR="000224AD" w:rsidRDefault="000224AD" w:rsidP="000224AD">
      <w:pPr>
        <w:pStyle w:val="Citas"/>
      </w:pPr>
      <w:r>
        <w:lastRenderedPageBreak/>
        <w:t>I. Administrar la hacienda pública municipal, de conformidad con las disposiciones legales aplicables;</w:t>
      </w:r>
    </w:p>
    <w:p w14:paraId="0CC5704D" w14:textId="77777777" w:rsidR="000224AD" w:rsidRDefault="000224AD" w:rsidP="000224AD">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0D7203B5" w14:textId="77777777" w:rsidR="000224AD" w:rsidRDefault="000224AD" w:rsidP="000224AD">
      <w:pPr>
        <w:pStyle w:val="Citas"/>
      </w:pPr>
      <w:r>
        <w:t>(…)</w:t>
      </w:r>
    </w:p>
    <w:p w14:paraId="6A04E00A" w14:textId="77777777" w:rsidR="000224AD" w:rsidRPr="00340506" w:rsidRDefault="000224AD" w:rsidP="000224AD">
      <w:pPr>
        <w:pStyle w:val="Citas"/>
        <w:rPr>
          <w:b/>
          <w:bCs/>
        </w:rPr>
      </w:pPr>
      <w:r>
        <w:t xml:space="preserve">IV. Llevar los registros contables, financieros y administrativos de los ingresos, egresos, e inventarios;” </w:t>
      </w:r>
      <w:r>
        <w:rPr>
          <w:b/>
          <w:bCs/>
        </w:rPr>
        <w:t>(Sic)</w:t>
      </w:r>
    </w:p>
    <w:p w14:paraId="4E7EF1B8" w14:textId="77777777" w:rsidR="00F71D4B" w:rsidRDefault="00F71D4B" w:rsidP="000224AD">
      <w:pPr>
        <w:pStyle w:val="Citas"/>
        <w:ind w:left="0"/>
      </w:pPr>
    </w:p>
    <w:p w14:paraId="46FDBC3E" w14:textId="77777777" w:rsidR="00F71D4B" w:rsidRDefault="00F71D4B" w:rsidP="00F71D4B">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Hasta aquí lo expuesto, se arriba a las siguientes consideraciones:</w:t>
      </w:r>
    </w:p>
    <w:p w14:paraId="23A5CCD6" w14:textId="77777777" w:rsidR="00C82216" w:rsidRPr="00AE48B9" w:rsidRDefault="00F71D4B" w:rsidP="00E70007">
      <w:pPr>
        <w:pStyle w:val="Prrafodelista"/>
        <w:numPr>
          <w:ilvl w:val="0"/>
          <w:numId w:val="5"/>
        </w:numPr>
        <w:autoSpaceDE w:val="0"/>
        <w:autoSpaceDN w:val="0"/>
        <w:adjustRightInd w:val="0"/>
        <w:spacing w:before="240" w:line="360" w:lineRule="auto"/>
        <w:jc w:val="both"/>
        <w:rPr>
          <w:rFonts w:ascii="Palatino Linotype" w:hAnsi="Palatino Linotype"/>
        </w:rPr>
      </w:pPr>
      <w:r w:rsidRPr="00AE48B9">
        <w:rPr>
          <w:rFonts w:ascii="Palatino Linotype" w:hAnsi="Palatino Linotype"/>
        </w:rPr>
        <w:t>La Tesorería municipal se encarga de la recaudación de los impuestos y demás contribuciones de los particulares, así como de llevar los registros contables, financieros y administrativos de los ingresos y egresos del municipio.</w:t>
      </w:r>
    </w:p>
    <w:p w14:paraId="67DC3465" w14:textId="6ADEA7C3" w:rsidR="00F71D4B" w:rsidRPr="00AE48B9" w:rsidRDefault="00E63777" w:rsidP="00E70007">
      <w:pPr>
        <w:pStyle w:val="Prrafodelista"/>
        <w:numPr>
          <w:ilvl w:val="0"/>
          <w:numId w:val="5"/>
        </w:numPr>
        <w:autoSpaceDE w:val="0"/>
        <w:autoSpaceDN w:val="0"/>
        <w:adjustRightInd w:val="0"/>
        <w:spacing w:before="240" w:line="360" w:lineRule="auto"/>
        <w:jc w:val="both"/>
        <w:rPr>
          <w:rFonts w:ascii="Palatino Linotype" w:hAnsi="Palatino Linotype"/>
        </w:rPr>
      </w:pPr>
      <w:r w:rsidRPr="00AE48B9">
        <w:rPr>
          <w:rFonts w:ascii="Palatino Linotype" w:hAnsi="Palatino Linotype"/>
        </w:rPr>
        <w:t xml:space="preserve">La dirección de administración tiene competencia en materia de altas, bajas, nómina, directorio de servidores públicos, </w:t>
      </w:r>
      <w:r w:rsidR="00762059">
        <w:rPr>
          <w:rFonts w:ascii="Palatino Linotype" w:hAnsi="Palatino Linotype"/>
        </w:rPr>
        <w:t xml:space="preserve">expedientes personales, </w:t>
      </w:r>
      <w:r w:rsidRPr="00AE48B9">
        <w:rPr>
          <w:rFonts w:ascii="Palatino Linotype" w:hAnsi="Palatino Linotype"/>
        </w:rPr>
        <w:t xml:space="preserve">descuentos, licencias, entre otros. </w:t>
      </w:r>
    </w:p>
    <w:p w14:paraId="63A57FAD" w14:textId="2D972BA7" w:rsidR="00E63777" w:rsidRPr="00AE48B9" w:rsidRDefault="00E63777" w:rsidP="00E70007">
      <w:pPr>
        <w:pStyle w:val="Prrafodelista"/>
        <w:numPr>
          <w:ilvl w:val="0"/>
          <w:numId w:val="5"/>
        </w:numPr>
        <w:autoSpaceDE w:val="0"/>
        <w:autoSpaceDN w:val="0"/>
        <w:adjustRightInd w:val="0"/>
        <w:spacing w:before="240" w:line="360" w:lineRule="auto"/>
        <w:jc w:val="both"/>
        <w:rPr>
          <w:rFonts w:ascii="Palatino Linotype" w:hAnsi="Palatino Linotype"/>
        </w:rPr>
      </w:pPr>
      <w:r w:rsidRPr="00AE48B9">
        <w:rPr>
          <w:rFonts w:ascii="Palatino Linotype" w:hAnsi="Palatino Linotype"/>
        </w:rPr>
        <w:t xml:space="preserve">El número de los </w:t>
      </w:r>
      <w:r w:rsidR="00AE48B9" w:rsidRPr="00AE48B9">
        <w:rPr>
          <w:rFonts w:ascii="Palatino Linotype" w:hAnsi="Palatino Linotype"/>
        </w:rPr>
        <w:t>síndicos</w:t>
      </w:r>
      <w:r w:rsidRPr="00AE48B9">
        <w:rPr>
          <w:rFonts w:ascii="Palatino Linotype" w:hAnsi="Palatino Linotype"/>
        </w:rPr>
        <w:t xml:space="preserve"> y regidores adscritos a los Ayuntamientos obedece a los principios electorales de mayoría relativa y representación proporcional, así como a la densidad demográfica municipal. </w:t>
      </w:r>
    </w:p>
    <w:p w14:paraId="01C04C84" w14:textId="2A054901" w:rsidR="00E63777" w:rsidRPr="00AE48B9" w:rsidRDefault="00E63777" w:rsidP="00E70007">
      <w:pPr>
        <w:pStyle w:val="Prrafodelista"/>
        <w:numPr>
          <w:ilvl w:val="0"/>
          <w:numId w:val="5"/>
        </w:numPr>
        <w:autoSpaceDE w:val="0"/>
        <w:autoSpaceDN w:val="0"/>
        <w:adjustRightInd w:val="0"/>
        <w:spacing w:before="240" w:line="360" w:lineRule="auto"/>
        <w:jc w:val="both"/>
        <w:rPr>
          <w:rFonts w:ascii="Palatino Linotype" w:hAnsi="Palatino Linotype"/>
        </w:rPr>
      </w:pPr>
      <w:r w:rsidRPr="00AE48B9">
        <w:rPr>
          <w:rFonts w:ascii="Palatino Linotype" w:hAnsi="Palatino Linotype"/>
        </w:rPr>
        <w:lastRenderedPageBreak/>
        <w:t>Los regidores participan en la toma de decisiones en el ámbito de gobierno municipal, su función principal es representar a la ciudadanía y contribuir a la gestión municipal, asistiendo a las sesiones de cabildo y a las comisiones correspondientes.</w:t>
      </w:r>
    </w:p>
    <w:p w14:paraId="35B6F1A5" w14:textId="7FC89430" w:rsidR="00E63777" w:rsidRPr="00AE48B9" w:rsidRDefault="00E63777" w:rsidP="00E70007">
      <w:pPr>
        <w:pStyle w:val="Prrafodelista"/>
        <w:numPr>
          <w:ilvl w:val="0"/>
          <w:numId w:val="5"/>
        </w:numPr>
        <w:autoSpaceDE w:val="0"/>
        <w:autoSpaceDN w:val="0"/>
        <w:adjustRightInd w:val="0"/>
        <w:spacing w:before="240" w:line="360" w:lineRule="auto"/>
        <w:jc w:val="both"/>
        <w:rPr>
          <w:rFonts w:ascii="Palatino Linotype" w:hAnsi="Palatino Linotype"/>
        </w:rPr>
      </w:pPr>
      <w:r w:rsidRPr="00AE48B9">
        <w:rPr>
          <w:rFonts w:ascii="Palatino Linotype" w:hAnsi="Palatino Linotype"/>
        </w:rPr>
        <w:t xml:space="preserve">Los síndicos municipales </w:t>
      </w:r>
      <w:r w:rsidR="00AE48B9" w:rsidRPr="00AE48B9">
        <w:rPr>
          <w:rFonts w:ascii="Palatino Linotype" w:hAnsi="Palatino Linotype"/>
        </w:rPr>
        <w:t xml:space="preserve">se encuentran encargados de procurar, defender y promover los intereses municipales, representar legalmente al Ayuntamiento y vigilar la correcta administración de los recursos públicos. Dicho en otras palabras, es un vigilante de la legalidad y transparencia en la gestión municipal. </w:t>
      </w:r>
    </w:p>
    <w:p w14:paraId="114F3EB5" w14:textId="77777777" w:rsidR="00F71D4B" w:rsidRDefault="00F71D4B" w:rsidP="00420432">
      <w:pPr>
        <w:spacing w:before="240" w:line="360" w:lineRule="auto"/>
        <w:jc w:val="both"/>
        <w:rPr>
          <w:rFonts w:ascii="Palatino Linotype" w:hAnsi="Palatino Linotype"/>
          <w:iCs/>
          <w:sz w:val="24"/>
          <w:szCs w:val="24"/>
        </w:rPr>
      </w:pPr>
    </w:p>
    <w:p w14:paraId="3629BCC2" w14:textId="77777777" w:rsidR="00762059" w:rsidRDefault="00762059" w:rsidP="00762059">
      <w:pPr>
        <w:spacing w:line="360" w:lineRule="auto"/>
        <w:jc w:val="both"/>
        <w:rPr>
          <w:rFonts w:ascii="Palatino Linotype" w:eastAsia="Calibri" w:hAnsi="Palatino Linotype" w:cs="Arial"/>
          <w:sz w:val="24"/>
          <w:szCs w:val="24"/>
        </w:rPr>
      </w:pPr>
      <w:r>
        <w:rPr>
          <w:rFonts w:ascii="Palatino Linotype" w:hAnsi="Palatino Linotype"/>
          <w:bCs/>
          <w:sz w:val="24"/>
          <w:szCs w:val="24"/>
        </w:rPr>
        <w:t xml:space="preserve">De manera complementaria, con relación a los expedientes laborales requeridos </w:t>
      </w:r>
      <w:r w:rsidRPr="00842DFC">
        <w:rPr>
          <w:rFonts w:ascii="Palatino Linotype" w:eastAsia="Calibri" w:hAnsi="Palatino Linotype" w:cs="Arial"/>
          <w:sz w:val="24"/>
          <w:szCs w:val="24"/>
        </w:rPr>
        <w:t>se puede observar que las instituciones públicas tienen la obligación de integrar los expedientes laborales de cada servidor público, dentro de los cuales puede constar la solicitud de empleo</w:t>
      </w:r>
      <w:r w:rsidRPr="00842DFC">
        <w:rPr>
          <w:rFonts w:ascii="Palatino Linotype" w:eastAsia="Calibri" w:hAnsi="Palatino Linotype"/>
          <w:sz w:val="24"/>
          <w:szCs w:val="24"/>
        </w:rPr>
        <w:t xml:space="preserve">, carta bajo protesta de decir verdad, constancia de no inhabilitación, entre otros. Sin embargo, </w:t>
      </w:r>
      <w:r w:rsidRPr="00842DFC">
        <w:rPr>
          <w:rFonts w:ascii="Palatino Linotype" w:eastAsia="Calibri" w:hAnsi="Palatino Linotype" w:cs="Arial"/>
          <w:sz w:val="24"/>
          <w:szCs w:val="24"/>
        </w:rPr>
        <w:t xml:space="preserve">dichos documentos pueden tener en su contenido datos personales que puedan ser afectados al momento de dar a conocer la información, para lo cual </w:t>
      </w:r>
      <w:r w:rsidRPr="00842DFC">
        <w:rPr>
          <w:rFonts w:ascii="Palatino Linotype" w:eastAsia="Calibri" w:hAnsi="Palatino Linotype" w:cs="Arial"/>
          <w:b/>
          <w:sz w:val="24"/>
          <w:szCs w:val="24"/>
        </w:rPr>
        <w:t>el Sujeto Obligado</w:t>
      </w:r>
      <w:r w:rsidRPr="00842DFC">
        <w:rPr>
          <w:rFonts w:ascii="Palatino Linotype" w:eastAsia="Calibri" w:hAnsi="Palatino Linotype" w:cs="Arial"/>
          <w:sz w:val="24"/>
          <w:szCs w:val="24"/>
        </w:rPr>
        <w:t xml:space="preserve"> deberá proteger toda aquella información que conlleve a un riesgo grave a los servidores públicos en comento.</w:t>
      </w:r>
    </w:p>
    <w:p w14:paraId="7A3B33BE" w14:textId="77777777" w:rsidR="00762059" w:rsidRDefault="00762059" w:rsidP="00762059">
      <w:pPr>
        <w:spacing w:line="360" w:lineRule="auto"/>
        <w:jc w:val="both"/>
        <w:rPr>
          <w:rFonts w:ascii="Palatino Linotype" w:eastAsia="Calibri" w:hAnsi="Palatino Linotype" w:cs="Tahoma"/>
          <w:bCs/>
          <w:sz w:val="24"/>
          <w:szCs w:val="24"/>
        </w:rPr>
      </w:pPr>
      <w:r w:rsidRPr="0023148A">
        <w:rPr>
          <w:rFonts w:ascii="Palatino Linotype" w:eastAsia="Calibri" w:hAnsi="Palatino Linotype" w:cs="Tahoma"/>
          <w:bCs/>
          <w:sz w:val="24"/>
          <w:szCs w:val="24"/>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w:t>
      </w:r>
      <w:r w:rsidRPr="0023148A">
        <w:rPr>
          <w:rFonts w:ascii="Palatino Linotype" w:eastAsia="Calibri" w:hAnsi="Palatino Linotype" w:cs="Tahoma"/>
          <w:bCs/>
          <w:sz w:val="24"/>
          <w:szCs w:val="24"/>
        </w:rPr>
        <w:lastRenderedPageBreak/>
        <w:t>otra permita hacer identificable a una persona, es un dato personal, susceptible de ser clasificado.</w:t>
      </w:r>
    </w:p>
    <w:p w14:paraId="4C3CF4FC" w14:textId="77777777" w:rsidR="00762059" w:rsidRPr="0023148A" w:rsidRDefault="00762059" w:rsidP="00762059">
      <w:pPr>
        <w:spacing w:line="360" w:lineRule="auto"/>
        <w:contextualSpacing/>
        <w:jc w:val="both"/>
        <w:rPr>
          <w:rFonts w:ascii="Palatino Linotype" w:eastAsia="Calibri" w:hAnsi="Palatino Linotype" w:cs="Tahoma"/>
          <w:bCs/>
          <w:sz w:val="24"/>
          <w:szCs w:val="24"/>
        </w:rPr>
      </w:pPr>
      <w:r w:rsidRPr="0023148A">
        <w:rPr>
          <w:rFonts w:ascii="Palatino Linotype" w:eastAsia="Calibri" w:hAnsi="Palatino Linotype" w:cs="Tahoma"/>
          <w:bCs/>
          <w:sz w:val="24"/>
          <w:szCs w:val="24"/>
        </w:rPr>
        <w:t xml:space="preserve">En </w:t>
      </w:r>
      <w:r w:rsidRPr="00143ABC">
        <w:rPr>
          <w:rFonts w:ascii="Palatino Linotype" w:eastAsia="Calibri" w:hAnsi="Palatino Linotype" w:cs="Tahoma"/>
          <w:bCs/>
          <w:sz w:val="24"/>
          <w:szCs w:val="24"/>
        </w:rPr>
        <w:t>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w:t>
      </w:r>
      <w:r w:rsidRPr="0023148A">
        <w:rPr>
          <w:rFonts w:ascii="Palatino Linotype" w:eastAsia="Calibri" w:hAnsi="Palatino Linotype" w:cs="Tahoma"/>
          <w:bCs/>
          <w:sz w:val="24"/>
          <w:szCs w:val="24"/>
        </w:rPr>
        <w:t>: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98F5637" w14:textId="77777777" w:rsidR="00762059" w:rsidRPr="0023148A" w:rsidRDefault="00762059" w:rsidP="00762059">
      <w:pPr>
        <w:shd w:val="clear" w:color="auto" w:fill="FFFFFF"/>
        <w:spacing w:line="360" w:lineRule="auto"/>
        <w:contextualSpacing/>
        <w:jc w:val="both"/>
        <w:rPr>
          <w:rFonts w:ascii="Palatino Linotype" w:eastAsia="Calibri" w:hAnsi="Palatino Linotype" w:cs="Tahoma"/>
          <w:bCs/>
          <w:sz w:val="24"/>
          <w:szCs w:val="24"/>
        </w:rPr>
      </w:pPr>
    </w:p>
    <w:p w14:paraId="6AEB60AF" w14:textId="77777777" w:rsidR="00762059" w:rsidRPr="0023148A" w:rsidRDefault="00762059" w:rsidP="00762059">
      <w:pPr>
        <w:shd w:val="clear" w:color="auto" w:fill="FFFFFF"/>
        <w:spacing w:line="360" w:lineRule="auto"/>
        <w:contextualSpacing/>
        <w:jc w:val="both"/>
        <w:rPr>
          <w:rFonts w:ascii="Palatino Linotype" w:eastAsia="Calibri" w:hAnsi="Palatino Linotype" w:cs="Tahoma"/>
          <w:bCs/>
          <w:sz w:val="24"/>
          <w:szCs w:val="24"/>
        </w:rPr>
      </w:pPr>
      <w:r w:rsidRPr="0023148A">
        <w:rPr>
          <w:rFonts w:ascii="Palatino Linotype" w:eastAsia="Calibri" w:hAnsi="Palatino Linotype" w:cs="Tahoma"/>
          <w:bCs/>
          <w:sz w:val="24"/>
          <w:szCs w:val="24"/>
        </w:rPr>
        <w:t xml:space="preserve">En este orden de ideas, toda la </w:t>
      </w:r>
      <w:r w:rsidRPr="00143ABC">
        <w:rPr>
          <w:rFonts w:ascii="Palatino Linotype" w:eastAsia="Calibri" w:hAnsi="Palatino Linotype" w:cs="Tahoma"/>
          <w:bCs/>
          <w:sz w:val="24"/>
          <w:szCs w:val="24"/>
        </w:rPr>
        <w:t>información que transparente la gestión pública, favorezca la rendición de cuentas y contribuya a la democratización del Estado Mexicano es, sin excepción, de naturaleza pública; tal es</w:t>
      </w:r>
      <w:r w:rsidRPr="0023148A">
        <w:rPr>
          <w:rFonts w:ascii="Palatino Linotype" w:eastAsia="Calibri" w:hAnsi="Palatino Linotype" w:cs="Tahoma"/>
          <w:bCs/>
          <w:sz w:val="24"/>
          <w:szCs w:val="24"/>
        </w:rPr>
        <w:t xml:space="preserve">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23148A">
        <w:rPr>
          <w:rFonts w:ascii="Palatino Linotype" w:eastAsia="Calibri" w:hAnsi="Palatino Linotype" w:cs="Tahoma"/>
          <w:bCs/>
          <w:i/>
          <w:sz w:val="24"/>
          <w:szCs w:val="24"/>
        </w:rPr>
        <w:t>(no por eso dejan de ser datos personales, sólo que no están protegidos en la confidencialidad)</w:t>
      </w:r>
      <w:r w:rsidRPr="0023148A">
        <w:rPr>
          <w:rFonts w:ascii="Palatino Linotype" w:eastAsia="Calibri" w:hAnsi="Palatino Linotype" w:cs="Tahoma"/>
          <w:bCs/>
          <w:sz w:val="24"/>
          <w:szCs w:val="24"/>
        </w:rPr>
        <w:t>.</w:t>
      </w:r>
    </w:p>
    <w:p w14:paraId="62E8F835" w14:textId="77777777" w:rsidR="00762059" w:rsidRPr="0023148A" w:rsidRDefault="00762059" w:rsidP="00762059">
      <w:pPr>
        <w:shd w:val="clear" w:color="auto" w:fill="FFFFFF"/>
        <w:spacing w:line="360" w:lineRule="auto"/>
        <w:contextualSpacing/>
        <w:jc w:val="both"/>
        <w:rPr>
          <w:rFonts w:ascii="Palatino Linotype" w:eastAsia="Calibri" w:hAnsi="Palatino Linotype" w:cs="Tahoma"/>
          <w:bCs/>
          <w:sz w:val="24"/>
          <w:szCs w:val="24"/>
        </w:rPr>
      </w:pPr>
    </w:p>
    <w:p w14:paraId="1E86F2FB" w14:textId="77777777" w:rsidR="00762059" w:rsidRDefault="00762059" w:rsidP="00762059">
      <w:pPr>
        <w:spacing w:line="360" w:lineRule="auto"/>
        <w:contextualSpacing/>
        <w:jc w:val="both"/>
        <w:rPr>
          <w:rFonts w:ascii="Palatino Linotype" w:eastAsia="Calibri" w:hAnsi="Palatino Linotype" w:cs="Tahoma"/>
          <w:bCs/>
          <w:sz w:val="24"/>
          <w:szCs w:val="24"/>
        </w:rPr>
      </w:pPr>
      <w:r w:rsidRPr="0023148A">
        <w:rPr>
          <w:rFonts w:ascii="Palatino Linotype" w:eastAsia="Calibri" w:hAnsi="Palatino Linotype" w:cs="Tahoma"/>
          <w:bCs/>
          <w:sz w:val="24"/>
          <w:szCs w:val="24"/>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w:t>
      </w:r>
      <w:r w:rsidRPr="0023148A">
        <w:rPr>
          <w:rFonts w:ascii="Palatino Linotype" w:eastAsia="Calibri" w:hAnsi="Palatino Linotype" w:cs="Tahoma"/>
          <w:bCs/>
          <w:sz w:val="24"/>
          <w:szCs w:val="24"/>
        </w:rPr>
        <w:lastRenderedPageBreak/>
        <w:t>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A2445F9" w14:textId="77777777" w:rsidR="00762059" w:rsidRPr="0023148A" w:rsidRDefault="00762059" w:rsidP="00762059">
      <w:pPr>
        <w:spacing w:line="360" w:lineRule="auto"/>
        <w:contextualSpacing/>
        <w:jc w:val="both"/>
        <w:rPr>
          <w:rFonts w:ascii="Palatino Linotype" w:eastAsia="Calibri" w:hAnsi="Palatino Linotype" w:cs="Tahoma"/>
          <w:bCs/>
          <w:sz w:val="24"/>
          <w:szCs w:val="24"/>
        </w:rPr>
      </w:pPr>
    </w:p>
    <w:p w14:paraId="1C9D438A" w14:textId="77777777" w:rsidR="00762059" w:rsidRPr="0023148A" w:rsidRDefault="00762059" w:rsidP="00762059">
      <w:pPr>
        <w:spacing w:line="360" w:lineRule="auto"/>
        <w:contextualSpacing/>
        <w:jc w:val="both"/>
        <w:rPr>
          <w:rFonts w:ascii="Palatino Linotype" w:eastAsia="Calibri" w:hAnsi="Palatino Linotype" w:cs="Tahoma"/>
          <w:bCs/>
          <w:sz w:val="24"/>
          <w:szCs w:val="24"/>
        </w:rPr>
      </w:pPr>
      <w:r w:rsidRPr="0023148A">
        <w:rPr>
          <w:rFonts w:ascii="Palatino Linotype" w:eastAsia="Calibri" w:hAnsi="Palatino Linotype" w:cs="Tahoma"/>
          <w:bCs/>
          <w:sz w:val="24"/>
          <w:szCs w:val="24"/>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834D60E" w14:textId="77777777" w:rsidR="00762059" w:rsidRPr="0023148A" w:rsidRDefault="00762059" w:rsidP="00762059">
      <w:pPr>
        <w:tabs>
          <w:tab w:val="left" w:pos="709"/>
        </w:tabs>
        <w:spacing w:line="360" w:lineRule="auto"/>
        <w:jc w:val="both"/>
        <w:rPr>
          <w:rFonts w:ascii="Palatino Linotype" w:eastAsia="Calibri" w:hAnsi="Palatino Linotype" w:cs="Arial"/>
          <w:sz w:val="24"/>
          <w:szCs w:val="24"/>
        </w:rPr>
      </w:pPr>
      <w:r w:rsidRPr="0023148A">
        <w:rPr>
          <w:rFonts w:ascii="Palatino Linotype" w:eastAsia="Calibri" w:hAnsi="Palatino Linotype" w:cs="Arial"/>
          <w:sz w:val="24"/>
          <w:szCs w:val="24"/>
        </w:rPr>
        <w:t xml:space="preserve">Ya que toda la información en posesión de cualquier </w:t>
      </w:r>
      <w:r w:rsidRPr="0023148A">
        <w:rPr>
          <w:rFonts w:ascii="Palatino Linotype" w:eastAsia="Calibri" w:hAnsi="Palatino Linotype" w:cs="Arial"/>
          <w:b/>
          <w:sz w:val="24"/>
          <w:szCs w:val="24"/>
        </w:rPr>
        <w:t>Sujeto Obligado</w:t>
      </w:r>
      <w:r w:rsidRPr="0023148A">
        <w:rPr>
          <w:rFonts w:ascii="Palatino Linotype" w:eastAsia="Calibri" w:hAnsi="Palatino Linotype" w:cs="Arial"/>
          <w:sz w:val="24"/>
          <w:szCs w:val="24"/>
        </w:rPr>
        <w:t xml:space="preserve"> es pública, existen excepciones establecidas en los artículos 91 y 143, de la Ley de Transparencia y Acceso a la Información Pública del Estado de México y Municipios.</w:t>
      </w:r>
    </w:p>
    <w:p w14:paraId="7E04B784" w14:textId="77777777" w:rsidR="00762059" w:rsidRPr="0023148A" w:rsidRDefault="00762059" w:rsidP="00762059">
      <w:pPr>
        <w:tabs>
          <w:tab w:val="left" w:pos="709"/>
        </w:tabs>
        <w:spacing w:line="360" w:lineRule="auto"/>
        <w:jc w:val="both"/>
        <w:rPr>
          <w:rFonts w:ascii="Palatino Linotype" w:eastAsia="Calibri" w:hAnsi="Palatino Linotype" w:cs="Arial"/>
          <w:sz w:val="24"/>
          <w:szCs w:val="24"/>
        </w:rPr>
      </w:pPr>
      <w:r w:rsidRPr="0023148A">
        <w:rPr>
          <w:rFonts w:ascii="Palatino Linotype" w:eastAsia="Calibri"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6013A64" w14:textId="77777777" w:rsidR="00762059" w:rsidRPr="0023148A" w:rsidRDefault="00762059" w:rsidP="00762059">
      <w:pPr>
        <w:tabs>
          <w:tab w:val="left" w:pos="709"/>
        </w:tabs>
        <w:spacing w:line="360" w:lineRule="auto"/>
        <w:jc w:val="both"/>
        <w:rPr>
          <w:rFonts w:ascii="Palatino Linotype" w:eastAsia="Calibri" w:hAnsi="Palatino Linotype" w:cs="Arial"/>
          <w:sz w:val="24"/>
          <w:szCs w:val="24"/>
        </w:rPr>
      </w:pPr>
      <w:r w:rsidRPr="0023148A">
        <w:rPr>
          <w:rFonts w:ascii="Palatino Linotype" w:eastAsia="Calibri" w:hAnsi="Palatino Linotype" w:cs="Arial"/>
          <w:sz w:val="24"/>
          <w:szCs w:val="24"/>
        </w:rPr>
        <w:lastRenderedPageBreak/>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w:t>
      </w:r>
      <w:r>
        <w:rPr>
          <w:rFonts w:ascii="Palatino Linotype" w:eastAsia="Calibri" w:hAnsi="Palatino Linotype" w:cs="Arial"/>
          <w:sz w:val="24"/>
          <w:szCs w:val="24"/>
        </w:rPr>
        <w:t>r</w:t>
      </w:r>
      <w:r w:rsidRPr="0023148A">
        <w:rPr>
          <w:rFonts w:ascii="Palatino Linotype" w:eastAsia="Calibri" w:hAnsi="Palatino Linotype" w:cs="Arial"/>
          <w:sz w:val="24"/>
          <w:szCs w:val="24"/>
        </w:rPr>
        <w:t xml:space="preserve"> el derecho al honor y privacidad de las personas, así como también el acceso a la información que sobre los mismos se registre.</w:t>
      </w:r>
    </w:p>
    <w:p w14:paraId="4829D67C" w14:textId="77777777" w:rsidR="00762059" w:rsidRPr="0023148A" w:rsidRDefault="00762059" w:rsidP="00762059">
      <w:pPr>
        <w:tabs>
          <w:tab w:val="left" w:pos="709"/>
        </w:tabs>
        <w:spacing w:line="360" w:lineRule="auto"/>
        <w:jc w:val="both"/>
        <w:rPr>
          <w:rFonts w:ascii="Palatino Linotype" w:eastAsia="Calibri" w:hAnsi="Palatino Linotype" w:cs="Arial"/>
          <w:sz w:val="24"/>
          <w:szCs w:val="24"/>
        </w:rPr>
      </w:pPr>
      <w:r w:rsidRPr="0023148A">
        <w:rPr>
          <w:rFonts w:ascii="Palatino Linotype" w:eastAsia="Calibri"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081629D1" w14:textId="77777777" w:rsidR="00762059" w:rsidRPr="0023148A" w:rsidRDefault="00762059" w:rsidP="00762059">
      <w:pPr>
        <w:tabs>
          <w:tab w:val="left" w:pos="709"/>
        </w:tabs>
        <w:spacing w:line="360" w:lineRule="auto"/>
        <w:jc w:val="both"/>
        <w:rPr>
          <w:rFonts w:ascii="Palatino Linotype" w:eastAsia="Calibri" w:hAnsi="Palatino Linotype"/>
          <w:sz w:val="24"/>
          <w:szCs w:val="24"/>
        </w:rPr>
      </w:pPr>
      <w:r w:rsidRPr="0023148A">
        <w:rPr>
          <w:rFonts w:ascii="Palatino Linotype" w:eastAsia="Calibri" w:hAnsi="Palatino Linotype"/>
          <w:sz w:val="24"/>
          <w:szCs w:val="24"/>
        </w:rPr>
        <w:t xml:space="preserve">En estos casos, debe corroborar una conexión patente entre </w:t>
      </w:r>
      <w:r w:rsidRPr="0023148A">
        <w:rPr>
          <w:rFonts w:ascii="Palatino Linotype" w:eastAsia="Calibri" w:hAnsi="Palatino Linotype"/>
          <w:b/>
          <w:sz w:val="24"/>
          <w:szCs w:val="24"/>
        </w:rPr>
        <w:t>la información confidencial y un tema de interés público</w:t>
      </w:r>
      <w:r w:rsidRPr="0023148A">
        <w:rPr>
          <w:rFonts w:ascii="Palatino Linotype" w:eastAsia="Calibri" w:hAnsi="Palatino Linotype"/>
          <w:sz w:val="24"/>
          <w:szCs w:val="24"/>
        </w:rPr>
        <w:t xml:space="preserve">. La </w:t>
      </w:r>
      <w:r w:rsidRPr="0023148A">
        <w:rPr>
          <w:rFonts w:ascii="Palatino Linotype" w:hAnsi="Palatino Linotype" w:cs="Arial"/>
          <w:color w:val="000000"/>
          <w:sz w:val="24"/>
          <w:szCs w:val="24"/>
        </w:rPr>
        <w:t xml:space="preserve">fecha y lugar de nacimiento, edad, domicilio, teléfono, correo electrónico y </w:t>
      </w:r>
      <w:r w:rsidRPr="0023148A">
        <w:rPr>
          <w:rFonts w:ascii="Palatino Linotype" w:eastAsia="Calibri" w:hAnsi="Palatino Linotype"/>
          <w:sz w:val="24"/>
          <w:szCs w:val="24"/>
        </w:rPr>
        <w:t xml:space="preserve">fotografía de un servidor público contenidos en un currículum vitae son datos personales susceptibles de ser clasificados como confidenciales. </w:t>
      </w:r>
    </w:p>
    <w:p w14:paraId="554EF770" w14:textId="77777777" w:rsidR="00762059" w:rsidRDefault="00762059" w:rsidP="00762059">
      <w:pPr>
        <w:spacing w:after="0" w:line="360" w:lineRule="auto"/>
        <w:jc w:val="both"/>
        <w:rPr>
          <w:rFonts w:ascii="Palatino Linotype" w:hAnsi="Palatino Linotype" w:cs="Arial"/>
          <w:sz w:val="24"/>
          <w:szCs w:val="24"/>
        </w:rPr>
      </w:pPr>
      <w:r>
        <w:rPr>
          <w:rFonts w:ascii="Palatino Linotype" w:eastAsia="Calibri" w:hAnsi="Palatino Linotype" w:cs="Arial"/>
          <w:sz w:val="24"/>
          <w:szCs w:val="24"/>
        </w:rPr>
        <w:t xml:space="preserve">A mayor abundamiento, </w:t>
      </w:r>
      <w:r>
        <w:rPr>
          <w:rFonts w:ascii="Palatino Linotype" w:hAnsi="Palatino Linotype" w:cs="Arial"/>
          <w:sz w:val="24"/>
          <w:szCs w:val="24"/>
        </w:rPr>
        <w:t xml:space="preserve">resulta oportuno referir que el título profesional es el documento expedido por instituciones del Estado o descentralizadas, y por instituciones particulares que tengan reconocimiento de validez oficial de estudios, a </w:t>
      </w:r>
      <w:r>
        <w:rPr>
          <w:rFonts w:ascii="Palatino Linotype" w:hAnsi="Palatino Linotype" w:cs="Arial"/>
          <w:sz w:val="24"/>
          <w:szCs w:val="24"/>
        </w:rPr>
        <w:lastRenderedPageBreak/>
        <w:t xml:space="preserve">favor de la persona que haya concluido los estudios correspondientes o demostrado tener los conocimientos necesarios de conformidad con la normatividad aplicable. </w:t>
      </w:r>
    </w:p>
    <w:p w14:paraId="51776C96" w14:textId="77777777" w:rsidR="00762059" w:rsidRDefault="00762059" w:rsidP="00762059">
      <w:pPr>
        <w:spacing w:after="0" w:line="360" w:lineRule="auto"/>
        <w:jc w:val="both"/>
        <w:rPr>
          <w:rFonts w:ascii="Palatino Linotype" w:hAnsi="Palatino Linotype" w:cs="Arial"/>
          <w:sz w:val="24"/>
          <w:szCs w:val="24"/>
        </w:rPr>
      </w:pPr>
    </w:p>
    <w:p w14:paraId="6D8D9BB8" w14:textId="77777777" w:rsidR="00762059" w:rsidRDefault="00762059" w:rsidP="0076205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6C9BCAE4" w14:textId="77777777" w:rsidR="00762059" w:rsidRDefault="00762059" w:rsidP="00762059">
      <w:pPr>
        <w:spacing w:after="0" w:line="360" w:lineRule="auto"/>
        <w:jc w:val="both"/>
        <w:rPr>
          <w:rFonts w:ascii="Palatino Linotype" w:hAnsi="Palatino Linotype" w:cs="Arial"/>
          <w:sz w:val="24"/>
          <w:szCs w:val="24"/>
        </w:rPr>
      </w:pPr>
    </w:p>
    <w:p w14:paraId="2FC38025" w14:textId="77777777" w:rsidR="00762059" w:rsidRDefault="00762059" w:rsidP="00762059">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 los documentos en cita son susceptibles de reflejar algunos de los siguientes atributos:</w:t>
      </w:r>
    </w:p>
    <w:p w14:paraId="7A17D3E5" w14:textId="77777777" w:rsidR="00762059" w:rsidRPr="00A0356C" w:rsidRDefault="00762059" w:rsidP="00762059">
      <w:pPr>
        <w:pStyle w:val="Encabezado"/>
        <w:tabs>
          <w:tab w:val="clear" w:pos="4419"/>
          <w:tab w:val="clear" w:pos="8838"/>
          <w:tab w:val="left" w:pos="7770"/>
        </w:tabs>
        <w:jc w:val="both"/>
        <w:rPr>
          <w:rFonts w:ascii="Palatino Linotype" w:hAnsi="Palatino Linotype"/>
          <w:bCs/>
          <w:sz w:val="22"/>
          <w:szCs w:val="22"/>
        </w:rPr>
      </w:pPr>
    </w:p>
    <w:p w14:paraId="7F28EAD4" w14:textId="77777777" w:rsidR="00762059" w:rsidRDefault="00762059" w:rsidP="00E70007">
      <w:pPr>
        <w:pStyle w:val="Encabezado"/>
        <w:numPr>
          <w:ilvl w:val="0"/>
          <w:numId w:val="15"/>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Número de cédula profesional:</w:t>
      </w:r>
      <w:r w:rsidRPr="00EE40D9">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5FC5C3EB" w14:textId="77777777" w:rsidR="00762059" w:rsidRPr="00EE40D9" w:rsidRDefault="00762059" w:rsidP="00762059">
      <w:pPr>
        <w:pStyle w:val="Encabezado"/>
        <w:tabs>
          <w:tab w:val="clear" w:pos="4419"/>
          <w:tab w:val="clear" w:pos="8838"/>
          <w:tab w:val="left" w:pos="7770"/>
        </w:tabs>
        <w:spacing w:line="360" w:lineRule="auto"/>
        <w:ind w:left="720"/>
        <w:jc w:val="both"/>
        <w:rPr>
          <w:rFonts w:ascii="Palatino Linotype" w:hAnsi="Palatino Linotype"/>
          <w:bCs/>
        </w:rPr>
      </w:pPr>
    </w:p>
    <w:p w14:paraId="40FA06C8" w14:textId="77777777" w:rsidR="00762059" w:rsidRPr="00344BDE" w:rsidRDefault="00762059" w:rsidP="00E70007">
      <w:pPr>
        <w:pStyle w:val="Encabezado"/>
        <w:numPr>
          <w:ilvl w:val="0"/>
          <w:numId w:val="15"/>
        </w:numPr>
        <w:tabs>
          <w:tab w:val="clear" w:pos="4419"/>
          <w:tab w:val="clear" w:pos="8838"/>
          <w:tab w:val="left" w:pos="7770"/>
        </w:tabs>
        <w:spacing w:before="240" w:line="360" w:lineRule="auto"/>
        <w:jc w:val="both"/>
        <w:rPr>
          <w:rFonts w:ascii="Palatino Linotype" w:hAnsi="Palatino Linotype"/>
        </w:rPr>
      </w:pPr>
      <w:r w:rsidRPr="00344BDE">
        <w:rPr>
          <w:rFonts w:ascii="Palatino Linotype" w:hAnsi="Palatino Linotype"/>
          <w:b/>
          <w:bCs/>
        </w:rPr>
        <w:t>Fotografía:</w:t>
      </w:r>
      <w:r w:rsidRPr="00344BDE">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344BDE">
        <w:rPr>
          <w:rFonts w:ascii="Palatino Linotype" w:hAnsi="Palatino Linotype" w:cs="Arial"/>
          <w:color w:val="444444"/>
        </w:rPr>
        <w:t xml:space="preserve">sus actividades se encuentran sujetas a un escrutinio público mayor, coexistiendo un interés público de conocer su fotografía y así asociarla, en su caso, con su </w:t>
      </w:r>
      <w:r w:rsidRPr="00344BDE">
        <w:rPr>
          <w:rFonts w:ascii="Palatino Linotype" w:hAnsi="Palatino Linotype" w:cs="Arial"/>
          <w:color w:val="444444"/>
        </w:rPr>
        <w:lastRenderedPageBreak/>
        <w:t>nombre, cargo, y función, lo que genera un beneficio mayor la divulgación de dicho dato personal que su clasificación.</w:t>
      </w:r>
    </w:p>
    <w:p w14:paraId="52E2FC86" w14:textId="77777777" w:rsidR="00762059" w:rsidRPr="00344BDE" w:rsidRDefault="00762059" w:rsidP="00762059">
      <w:pPr>
        <w:pStyle w:val="Prrafodelista"/>
        <w:spacing w:before="240" w:line="360" w:lineRule="auto"/>
        <w:ind w:left="709" w:firstLine="11"/>
        <w:jc w:val="both"/>
        <w:rPr>
          <w:rFonts w:ascii="Palatino Linotype" w:hAnsi="Palatino Linotype" w:cs="Arial"/>
          <w:color w:val="333333"/>
        </w:rPr>
      </w:pPr>
      <w:r w:rsidRPr="00344BDE">
        <w:rPr>
          <w:rFonts w:ascii="Palatino Linotype" w:hAnsi="Palatino Linotype"/>
        </w:rPr>
        <w:t xml:space="preserve">Conforme a lo anterior, resulta necesario señalar que el Pleno del Órgano Garante local sustentó el criterio </w:t>
      </w:r>
      <w:r w:rsidRPr="00344BDE">
        <w:rPr>
          <w:rFonts w:ascii="Palatino Linotype" w:hAnsi="Palatino Linotype"/>
          <w:b/>
          <w:bCs/>
        </w:rPr>
        <w:t xml:space="preserve">03/2019 </w:t>
      </w:r>
      <w:r w:rsidRPr="00344BDE">
        <w:rPr>
          <w:rFonts w:ascii="Palatino Linotype" w:hAnsi="Palatino Linotype"/>
        </w:rPr>
        <w:t xml:space="preserve">cuyo rubro dispone a la literalidad lo siguiente: </w:t>
      </w:r>
      <w:r w:rsidRPr="00344BDE">
        <w:rPr>
          <w:rFonts w:ascii="Palatino Linotype" w:hAnsi="Palatino Linotype"/>
          <w:b/>
          <w:bCs/>
          <w:i/>
          <w:iCs/>
        </w:rPr>
        <w:t>“SERVIDORES PÚBLICOS CON CATEGORÍA DE MANDO MEDIO Y SUPERIOR. LA FOTOGRAFÍA DE AQUELLOS ES DE CARÁCTER PÚBLICO.</w:t>
      </w:r>
      <w:r w:rsidRPr="00344BDE">
        <w:rPr>
          <w:b/>
          <w:bCs/>
        </w:rPr>
        <w:t xml:space="preserve">”, </w:t>
      </w:r>
      <w:r w:rsidRPr="00344BDE">
        <w:rPr>
          <w:rFonts w:ascii="Palatino Linotype" w:hAnsi="Palatino Linotype"/>
        </w:rPr>
        <w:t xml:space="preserve">mismo que fue interrumpido en términos del artículo </w:t>
      </w:r>
      <w:r w:rsidRPr="00344BDE">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68FE80A9" w14:textId="77777777" w:rsidR="00762059" w:rsidRPr="00083A47" w:rsidRDefault="00762059" w:rsidP="00762059">
      <w:pPr>
        <w:pStyle w:val="Prrafodelista"/>
        <w:spacing w:before="240" w:line="360" w:lineRule="auto"/>
        <w:ind w:left="709" w:firstLine="11"/>
        <w:jc w:val="both"/>
        <w:rPr>
          <w:rFonts w:ascii="Palatino Linotype" w:hAnsi="Palatino Linotype"/>
        </w:rPr>
      </w:pPr>
      <w:r w:rsidRPr="00344BDE">
        <w:rPr>
          <w:rFonts w:ascii="Palatino Linotype" w:hAnsi="Palatino Linotype" w:cs="Arial"/>
          <w:color w:val="333333"/>
        </w:rPr>
        <w:t xml:space="preserve">Debido a lo anterior, </w:t>
      </w:r>
      <w:r w:rsidRPr="00344BDE">
        <w:rPr>
          <w:rFonts w:ascii="Palatino Linotype" w:eastAsia="Calibri" w:hAnsi="Palatino Linotype" w:cs="Tahoma"/>
          <w:bCs/>
          <w:lang w:eastAsia="en-US"/>
        </w:rPr>
        <w:t xml:space="preserve">las fotografías de servidores públicos sin importar el nivel o rango guardan la naturaleza de públicas </w:t>
      </w:r>
      <w:r w:rsidRPr="005800D2">
        <w:rPr>
          <w:rFonts w:ascii="Palatino Linotype" w:eastAsia="Calibri" w:hAnsi="Palatino Linotype" w:cs="Tahoma"/>
          <w:b/>
          <w:u w:val="single"/>
          <w:lang w:eastAsia="en-US"/>
        </w:rPr>
        <w:t>(con excepción del personal operativo en materia de seguridad)</w:t>
      </w:r>
      <w:r w:rsidRPr="00344BDE">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344BDE">
        <w:rPr>
          <w:rFonts w:ascii="Palatino Linotype" w:eastAsia="Calibri" w:hAnsi="Palatino Linotype" w:cs="Tahoma"/>
          <w:b/>
          <w:bCs/>
          <w:lang w:eastAsia="en-US"/>
        </w:rPr>
        <w:t>Cabe hacer la aclaración</w:t>
      </w:r>
      <w:r w:rsidRPr="00344BDE">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069AC763" w14:textId="77777777" w:rsidR="00762059" w:rsidRPr="00EE40D9" w:rsidRDefault="00762059" w:rsidP="00762059">
      <w:pPr>
        <w:pStyle w:val="Encabezado"/>
        <w:tabs>
          <w:tab w:val="clear" w:pos="4419"/>
          <w:tab w:val="clear" w:pos="8838"/>
          <w:tab w:val="left" w:pos="7770"/>
        </w:tabs>
        <w:spacing w:line="360" w:lineRule="auto"/>
        <w:ind w:left="720"/>
        <w:jc w:val="both"/>
        <w:rPr>
          <w:rFonts w:ascii="Palatino Linotype" w:hAnsi="Palatino Linotype"/>
          <w:bCs/>
        </w:rPr>
      </w:pPr>
    </w:p>
    <w:p w14:paraId="7ADFDB55" w14:textId="77777777" w:rsidR="00762059" w:rsidRPr="00056DFC" w:rsidRDefault="00762059" w:rsidP="00E70007">
      <w:pPr>
        <w:pStyle w:val="Encabezado"/>
        <w:numPr>
          <w:ilvl w:val="0"/>
          <w:numId w:val="15"/>
        </w:numPr>
        <w:tabs>
          <w:tab w:val="clear" w:pos="4419"/>
          <w:tab w:val="clear" w:pos="8838"/>
          <w:tab w:val="left" w:pos="7770"/>
        </w:tabs>
        <w:spacing w:line="360" w:lineRule="auto"/>
        <w:jc w:val="both"/>
        <w:rPr>
          <w:rFonts w:ascii="Palatino Linotype" w:hAnsi="Palatino Linotype"/>
          <w:b/>
          <w:bCs/>
        </w:rPr>
      </w:pPr>
      <w:r w:rsidRPr="00EE40D9">
        <w:rPr>
          <w:rFonts w:ascii="Palatino Linotype" w:hAnsi="Palatino Linotype"/>
          <w:b/>
          <w:bCs/>
        </w:rPr>
        <w:lastRenderedPageBreak/>
        <w:t xml:space="preserve">Nombre del titular: </w:t>
      </w:r>
      <w:r w:rsidRPr="00EE40D9">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78EE38D2" w14:textId="77777777" w:rsidR="00762059" w:rsidRDefault="00762059" w:rsidP="00762059">
      <w:pPr>
        <w:pStyle w:val="Prrafodelista"/>
        <w:rPr>
          <w:rFonts w:ascii="Palatino Linotype" w:hAnsi="Palatino Linotype"/>
          <w:b/>
          <w:bCs/>
        </w:rPr>
      </w:pPr>
    </w:p>
    <w:p w14:paraId="6606D4AF" w14:textId="77777777" w:rsidR="00762059" w:rsidRPr="00EE40D9" w:rsidRDefault="00762059" w:rsidP="00E70007">
      <w:pPr>
        <w:pStyle w:val="Encabezado"/>
        <w:numPr>
          <w:ilvl w:val="0"/>
          <w:numId w:val="15"/>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Clave Única de Registro de Población:</w:t>
      </w:r>
      <w:r w:rsidRPr="00EE40D9">
        <w:rPr>
          <w:rFonts w:ascii="Palatino Linotype" w:hAnsi="Palatino Linotype"/>
          <w:bCs/>
        </w:rPr>
        <w:t xml:space="preserve"> </w:t>
      </w:r>
      <w:r w:rsidRPr="00EE40D9">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F1A3C48" w14:textId="77777777" w:rsidR="00762059" w:rsidRPr="00EE40D9" w:rsidRDefault="00762059" w:rsidP="00762059">
      <w:pPr>
        <w:pStyle w:val="Prrafodelista"/>
        <w:spacing w:line="360" w:lineRule="auto"/>
        <w:jc w:val="both"/>
        <w:rPr>
          <w:rFonts w:ascii="Palatino Linotype" w:hAnsi="Palatino Linotype"/>
          <w:bCs/>
        </w:rPr>
      </w:pPr>
    </w:p>
    <w:p w14:paraId="1C874F8E" w14:textId="77777777" w:rsidR="00762059" w:rsidRPr="00EE40D9" w:rsidRDefault="00762059" w:rsidP="00E70007">
      <w:pPr>
        <w:pStyle w:val="Encabezado"/>
        <w:numPr>
          <w:ilvl w:val="0"/>
          <w:numId w:val="15"/>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Nombre y firma del Director General de Profesiones de la Secretaría de Educación Pública:</w:t>
      </w:r>
      <w:r w:rsidRPr="00EE40D9">
        <w:rPr>
          <w:rFonts w:ascii="Palatino Linotype" w:hAnsi="Palatino Linotype"/>
          <w:bCs/>
        </w:rPr>
        <w:t xml:space="preserve"> Se estima como un dato de carácter público, al dar fe de que la expedición de la cédula profesional fue en ejercicio de las facultades conferidas. </w:t>
      </w:r>
    </w:p>
    <w:p w14:paraId="0E03B34F" w14:textId="77777777" w:rsidR="00762059" w:rsidRPr="00EE40D9" w:rsidRDefault="00762059" w:rsidP="00762059">
      <w:pPr>
        <w:pStyle w:val="Prrafodelista"/>
        <w:spacing w:line="360" w:lineRule="auto"/>
        <w:jc w:val="both"/>
        <w:rPr>
          <w:rFonts w:ascii="Palatino Linotype" w:hAnsi="Palatino Linotype"/>
          <w:bCs/>
        </w:rPr>
      </w:pPr>
    </w:p>
    <w:p w14:paraId="3F02A46F" w14:textId="77777777" w:rsidR="00762059" w:rsidRPr="00EE40D9" w:rsidRDefault="00762059" w:rsidP="00E70007">
      <w:pPr>
        <w:pStyle w:val="Encabezado"/>
        <w:numPr>
          <w:ilvl w:val="0"/>
          <w:numId w:val="15"/>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 xml:space="preserve">Firma del titular: </w:t>
      </w:r>
      <w:r w:rsidRPr="00EE40D9">
        <w:rPr>
          <w:rFonts w:ascii="Palatino Linotype" w:hAnsi="Palatino Linotype"/>
          <w:bCs/>
        </w:rPr>
        <w:t xml:space="preserve">Tratándose de personas físicas en el rol de ciudadanos, es </w:t>
      </w:r>
      <w:r w:rsidRPr="00EE40D9">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636AFBC8" w14:textId="77777777" w:rsidR="00762059" w:rsidRPr="00EE40D9" w:rsidRDefault="00762059" w:rsidP="00762059">
      <w:pPr>
        <w:pStyle w:val="Prrafodelista"/>
        <w:spacing w:line="360" w:lineRule="auto"/>
        <w:jc w:val="both"/>
        <w:rPr>
          <w:rFonts w:ascii="Palatino Linotype" w:hAnsi="Palatino Linotype"/>
          <w:bCs/>
        </w:rPr>
      </w:pPr>
    </w:p>
    <w:p w14:paraId="1A4A101C" w14:textId="77777777" w:rsidR="00762059" w:rsidRPr="00EE40D9" w:rsidRDefault="00762059" w:rsidP="00762059">
      <w:pPr>
        <w:pStyle w:val="Encabezado"/>
        <w:tabs>
          <w:tab w:val="clear" w:pos="4419"/>
          <w:tab w:val="clear" w:pos="8838"/>
          <w:tab w:val="left" w:pos="7770"/>
        </w:tabs>
        <w:spacing w:line="360" w:lineRule="auto"/>
        <w:ind w:left="720"/>
        <w:jc w:val="both"/>
        <w:rPr>
          <w:rFonts w:ascii="Palatino Linotype" w:hAnsi="Palatino Linotype"/>
          <w:bCs/>
        </w:rPr>
      </w:pPr>
      <w:r w:rsidRPr="00EE40D9">
        <w:rPr>
          <w:rFonts w:ascii="Palatino Linotype" w:hAnsi="Palatino Linotype"/>
          <w:bCs/>
        </w:rPr>
        <w:lastRenderedPageBreak/>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2658BD98" w14:textId="77777777" w:rsidR="00762059" w:rsidRDefault="00762059" w:rsidP="00762059">
      <w:pPr>
        <w:spacing w:line="360" w:lineRule="auto"/>
        <w:jc w:val="both"/>
        <w:rPr>
          <w:rFonts w:ascii="Palatino Linotype" w:eastAsia="Calibri" w:hAnsi="Palatino Linotype" w:cs="Arial"/>
          <w:sz w:val="24"/>
          <w:szCs w:val="24"/>
        </w:rPr>
      </w:pPr>
    </w:p>
    <w:p w14:paraId="356E2545" w14:textId="77777777" w:rsidR="00762059" w:rsidRDefault="00762059" w:rsidP="00762059">
      <w:pPr>
        <w:spacing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 tocante a los expedientes solicitados por el particular, se abordan a la luz de los artículos 47, 48 y 49 de la Ley del Trabajo de los Servidores Públicos del Estado de México y Municipios, así como el documento idóneo con el que se pudiera acreditar son los siguientes:</w:t>
      </w:r>
    </w:p>
    <w:p w14:paraId="5D98929E" w14:textId="77777777" w:rsidR="00762059" w:rsidRDefault="00762059" w:rsidP="00762059">
      <w:pPr>
        <w:spacing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626"/>
        <w:gridCol w:w="3911"/>
        <w:gridCol w:w="2572"/>
        <w:gridCol w:w="1953"/>
      </w:tblGrid>
      <w:tr w:rsidR="00762059" w:rsidRPr="007C7650" w14:paraId="5CC2E7DF" w14:textId="77777777" w:rsidTr="00126806">
        <w:tc>
          <w:tcPr>
            <w:tcW w:w="626" w:type="dxa"/>
            <w:shd w:val="clear" w:color="auto" w:fill="D9D9D9" w:themeFill="background1" w:themeFillShade="D9"/>
          </w:tcPr>
          <w:p w14:paraId="413DAD56"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No.</w:t>
            </w:r>
          </w:p>
        </w:tc>
        <w:tc>
          <w:tcPr>
            <w:tcW w:w="3911" w:type="dxa"/>
            <w:shd w:val="clear" w:color="auto" w:fill="D9D9D9" w:themeFill="background1" w:themeFillShade="D9"/>
            <w:vAlign w:val="center"/>
          </w:tcPr>
          <w:p w14:paraId="762F9255"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1A0DBBC5"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1BE935D5"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Clasificación de la Información</w:t>
            </w:r>
          </w:p>
        </w:tc>
      </w:tr>
      <w:tr w:rsidR="00762059" w:rsidRPr="007C7650" w14:paraId="5EC4DD9C" w14:textId="77777777" w:rsidTr="00126806">
        <w:tc>
          <w:tcPr>
            <w:tcW w:w="626" w:type="dxa"/>
            <w:vAlign w:val="center"/>
          </w:tcPr>
          <w:p w14:paraId="3C463865"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w:t>
            </w:r>
          </w:p>
        </w:tc>
        <w:tc>
          <w:tcPr>
            <w:tcW w:w="3911" w:type="dxa"/>
            <w:vAlign w:val="center"/>
          </w:tcPr>
          <w:p w14:paraId="6CEE411F"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0B453894"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Solicitud de empleo, ficha curricular, curr</w:t>
            </w:r>
            <w:r>
              <w:rPr>
                <w:rFonts w:ascii="Palatino Linotype" w:hAnsi="Palatino Linotype" w:cs="Arial"/>
                <w:sz w:val="22"/>
                <w:szCs w:val="22"/>
              </w:rPr>
              <w:t>í</w:t>
            </w:r>
            <w:r w:rsidRPr="007C7650">
              <w:rPr>
                <w:rFonts w:ascii="Palatino Linotype" w:hAnsi="Palatino Linotype" w:cs="Arial"/>
                <w:sz w:val="22"/>
                <w:szCs w:val="22"/>
              </w:rPr>
              <w:t>culum vitae o documento análogo</w:t>
            </w:r>
          </w:p>
        </w:tc>
        <w:tc>
          <w:tcPr>
            <w:tcW w:w="1953" w:type="dxa"/>
            <w:vAlign w:val="center"/>
          </w:tcPr>
          <w:p w14:paraId="7998320C"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762059" w:rsidRPr="007C7650" w14:paraId="44E57F15" w14:textId="77777777" w:rsidTr="00126806">
        <w:trPr>
          <w:trHeight w:val="517"/>
        </w:trPr>
        <w:tc>
          <w:tcPr>
            <w:tcW w:w="626" w:type="dxa"/>
            <w:vAlign w:val="center"/>
          </w:tcPr>
          <w:p w14:paraId="41768F33"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2</w:t>
            </w:r>
          </w:p>
        </w:tc>
        <w:tc>
          <w:tcPr>
            <w:tcW w:w="3911" w:type="dxa"/>
            <w:vAlign w:val="center"/>
          </w:tcPr>
          <w:p w14:paraId="7C607615"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Ser de nacionalidad mexicana.</w:t>
            </w:r>
          </w:p>
        </w:tc>
        <w:tc>
          <w:tcPr>
            <w:tcW w:w="2572" w:type="dxa"/>
            <w:vAlign w:val="center"/>
          </w:tcPr>
          <w:p w14:paraId="1B9F0CAD"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Acta de nacimiento</w:t>
            </w:r>
          </w:p>
        </w:tc>
        <w:tc>
          <w:tcPr>
            <w:tcW w:w="1953" w:type="dxa"/>
            <w:vAlign w:val="center"/>
          </w:tcPr>
          <w:p w14:paraId="3FB604DE"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762059" w:rsidRPr="007C7650" w14:paraId="4BF8ADF5" w14:textId="77777777" w:rsidTr="00126806">
        <w:tc>
          <w:tcPr>
            <w:tcW w:w="626" w:type="dxa"/>
            <w:vAlign w:val="center"/>
          </w:tcPr>
          <w:p w14:paraId="33491894"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lastRenderedPageBreak/>
              <w:t>3</w:t>
            </w:r>
          </w:p>
        </w:tc>
        <w:tc>
          <w:tcPr>
            <w:tcW w:w="3911" w:type="dxa"/>
            <w:vAlign w:val="center"/>
          </w:tcPr>
          <w:p w14:paraId="1640B857"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Estar en pleno ejercicio de sus derechos civiles y políticos.</w:t>
            </w:r>
          </w:p>
        </w:tc>
        <w:tc>
          <w:tcPr>
            <w:tcW w:w="2572" w:type="dxa"/>
            <w:vAlign w:val="center"/>
          </w:tcPr>
          <w:p w14:paraId="4BEC9B86"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Derogado</w:t>
            </w:r>
          </w:p>
        </w:tc>
        <w:tc>
          <w:tcPr>
            <w:tcW w:w="1953" w:type="dxa"/>
            <w:vAlign w:val="center"/>
          </w:tcPr>
          <w:p w14:paraId="4F174D2E"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N/A</w:t>
            </w:r>
          </w:p>
        </w:tc>
      </w:tr>
      <w:tr w:rsidR="00762059" w:rsidRPr="007C7650" w14:paraId="351DFA84" w14:textId="77777777" w:rsidTr="00126806">
        <w:tc>
          <w:tcPr>
            <w:tcW w:w="626" w:type="dxa"/>
            <w:vAlign w:val="center"/>
          </w:tcPr>
          <w:p w14:paraId="1E367E73"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4</w:t>
            </w:r>
          </w:p>
        </w:tc>
        <w:tc>
          <w:tcPr>
            <w:tcW w:w="3911" w:type="dxa"/>
            <w:vAlign w:val="center"/>
          </w:tcPr>
          <w:p w14:paraId="2B9DD194"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cuando proceda, el cumplimiento de la Ley del Servicio Militar Nacional.</w:t>
            </w:r>
          </w:p>
        </w:tc>
        <w:tc>
          <w:tcPr>
            <w:tcW w:w="2572" w:type="dxa"/>
            <w:vAlign w:val="center"/>
          </w:tcPr>
          <w:p w14:paraId="607DDF66"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Cartilla de Servicio Militar</w:t>
            </w:r>
          </w:p>
        </w:tc>
        <w:tc>
          <w:tcPr>
            <w:tcW w:w="1953" w:type="dxa"/>
            <w:vAlign w:val="center"/>
          </w:tcPr>
          <w:p w14:paraId="57F03494"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762059" w:rsidRPr="007C7650" w14:paraId="48ECE9E2" w14:textId="77777777" w:rsidTr="00126806">
        <w:tc>
          <w:tcPr>
            <w:tcW w:w="626" w:type="dxa"/>
            <w:vAlign w:val="center"/>
          </w:tcPr>
          <w:p w14:paraId="5A20713E"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5</w:t>
            </w:r>
          </w:p>
        </w:tc>
        <w:tc>
          <w:tcPr>
            <w:tcW w:w="3911" w:type="dxa"/>
            <w:vAlign w:val="center"/>
          </w:tcPr>
          <w:p w14:paraId="29A548D1"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44E745FA"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Manifestación bajo protesta de decir verdad.</w:t>
            </w:r>
          </w:p>
        </w:tc>
        <w:tc>
          <w:tcPr>
            <w:tcW w:w="1953" w:type="dxa"/>
            <w:vAlign w:val="center"/>
          </w:tcPr>
          <w:p w14:paraId="77746FAB"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762059" w:rsidRPr="007C7650" w14:paraId="3D22F5E0" w14:textId="77777777" w:rsidTr="00126806">
        <w:tc>
          <w:tcPr>
            <w:tcW w:w="626" w:type="dxa"/>
            <w:vAlign w:val="center"/>
          </w:tcPr>
          <w:p w14:paraId="43D55932"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6</w:t>
            </w:r>
          </w:p>
        </w:tc>
        <w:tc>
          <w:tcPr>
            <w:tcW w:w="3911" w:type="dxa"/>
            <w:vAlign w:val="center"/>
          </w:tcPr>
          <w:p w14:paraId="6ACBA1B0"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Tener buena salud, lo que se comprobará con los certificados médicos.</w:t>
            </w:r>
          </w:p>
        </w:tc>
        <w:tc>
          <w:tcPr>
            <w:tcW w:w="2572" w:type="dxa"/>
            <w:vAlign w:val="center"/>
          </w:tcPr>
          <w:p w14:paraId="2106C491"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Médico</w:t>
            </w:r>
          </w:p>
        </w:tc>
        <w:tc>
          <w:tcPr>
            <w:tcW w:w="1953" w:type="dxa"/>
            <w:vAlign w:val="center"/>
          </w:tcPr>
          <w:p w14:paraId="1BAFAA3F"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Confidencial</w:t>
            </w:r>
          </w:p>
        </w:tc>
      </w:tr>
      <w:tr w:rsidR="00762059" w:rsidRPr="007C7650" w14:paraId="547B2AB0" w14:textId="77777777" w:rsidTr="00126806">
        <w:tc>
          <w:tcPr>
            <w:tcW w:w="626" w:type="dxa"/>
            <w:vAlign w:val="center"/>
          </w:tcPr>
          <w:p w14:paraId="013F54B1"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7</w:t>
            </w:r>
          </w:p>
        </w:tc>
        <w:tc>
          <w:tcPr>
            <w:tcW w:w="3911" w:type="dxa"/>
            <w:vAlign w:val="center"/>
          </w:tcPr>
          <w:p w14:paraId="75A0B442"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Cumplir con los requisitos que se establezcan para los diferentes puestos.</w:t>
            </w:r>
          </w:p>
        </w:tc>
        <w:tc>
          <w:tcPr>
            <w:tcW w:w="2572" w:type="dxa"/>
            <w:vAlign w:val="center"/>
          </w:tcPr>
          <w:p w14:paraId="31303D64"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14:paraId="22AFFC9F"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762059" w:rsidRPr="007C7650" w14:paraId="0AEB5E32" w14:textId="77777777" w:rsidTr="00126806">
        <w:tc>
          <w:tcPr>
            <w:tcW w:w="626" w:type="dxa"/>
            <w:vAlign w:val="center"/>
          </w:tcPr>
          <w:p w14:paraId="1421945B"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8</w:t>
            </w:r>
          </w:p>
        </w:tc>
        <w:tc>
          <w:tcPr>
            <w:tcW w:w="3911" w:type="dxa"/>
            <w:vAlign w:val="center"/>
          </w:tcPr>
          <w:p w14:paraId="6745288B"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63315341"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7653E0FE"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762059" w:rsidRPr="007C7650" w14:paraId="55743872" w14:textId="77777777" w:rsidTr="00126806">
        <w:tc>
          <w:tcPr>
            <w:tcW w:w="626" w:type="dxa"/>
            <w:vAlign w:val="center"/>
          </w:tcPr>
          <w:p w14:paraId="028969A0"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9</w:t>
            </w:r>
          </w:p>
        </w:tc>
        <w:tc>
          <w:tcPr>
            <w:tcW w:w="3911" w:type="dxa"/>
            <w:vAlign w:val="center"/>
          </w:tcPr>
          <w:p w14:paraId="6CA5E136"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No estar inhabilitado para el ejercicio del servicio público.</w:t>
            </w:r>
          </w:p>
        </w:tc>
        <w:tc>
          <w:tcPr>
            <w:tcW w:w="2572" w:type="dxa"/>
            <w:vAlign w:val="center"/>
          </w:tcPr>
          <w:p w14:paraId="32BDB667"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Constancia de no inhabilitación.</w:t>
            </w:r>
          </w:p>
        </w:tc>
        <w:tc>
          <w:tcPr>
            <w:tcW w:w="1953" w:type="dxa"/>
            <w:vAlign w:val="center"/>
          </w:tcPr>
          <w:p w14:paraId="330B5979"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Documento íntegro</w:t>
            </w:r>
          </w:p>
        </w:tc>
      </w:tr>
      <w:tr w:rsidR="00762059" w:rsidRPr="007C7650" w14:paraId="3235A146" w14:textId="77777777" w:rsidTr="00126806">
        <w:tc>
          <w:tcPr>
            <w:tcW w:w="626" w:type="dxa"/>
            <w:vAlign w:val="center"/>
          </w:tcPr>
          <w:p w14:paraId="66A63DCF"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10</w:t>
            </w:r>
          </w:p>
        </w:tc>
        <w:tc>
          <w:tcPr>
            <w:tcW w:w="3911" w:type="dxa"/>
            <w:vAlign w:val="center"/>
          </w:tcPr>
          <w:p w14:paraId="129E2A95"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58D45DAF"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Certificado de No Deudor Alimentario Moroso.</w:t>
            </w:r>
          </w:p>
        </w:tc>
        <w:tc>
          <w:tcPr>
            <w:tcW w:w="1953" w:type="dxa"/>
            <w:vAlign w:val="center"/>
          </w:tcPr>
          <w:p w14:paraId="661AEE52"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t>En versión Pública.</w:t>
            </w:r>
          </w:p>
        </w:tc>
      </w:tr>
      <w:tr w:rsidR="00762059" w:rsidRPr="007C7650" w14:paraId="5AFA1383" w14:textId="77777777" w:rsidTr="00126806">
        <w:tc>
          <w:tcPr>
            <w:tcW w:w="626" w:type="dxa"/>
            <w:vAlign w:val="center"/>
          </w:tcPr>
          <w:p w14:paraId="4E78B9F8"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b/>
                <w:sz w:val="22"/>
                <w:szCs w:val="22"/>
              </w:rPr>
            </w:pPr>
            <w:r w:rsidRPr="007C7650">
              <w:rPr>
                <w:rFonts w:ascii="Palatino Linotype" w:hAnsi="Palatino Linotype" w:cs="Arial"/>
                <w:b/>
                <w:sz w:val="22"/>
                <w:szCs w:val="22"/>
              </w:rPr>
              <w:t>11</w:t>
            </w:r>
          </w:p>
        </w:tc>
        <w:tc>
          <w:tcPr>
            <w:tcW w:w="3911" w:type="dxa"/>
            <w:vAlign w:val="center"/>
          </w:tcPr>
          <w:p w14:paraId="08833A23"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Para iniciar la prestación de los servicios</w:t>
            </w:r>
          </w:p>
        </w:tc>
        <w:tc>
          <w:tcPr>
            <w:tcW w:w="2572" w:type="dxa"/>
            <w:vAlign w:val="center"/>
          </w:tcPr>
          <w:p w14:paraId="2D59F86E" w14:textId="77777777" w:rsidR="00762059" w:rsidRPr="007C7650" w:rsidRDefault="00762059" w:rsidP="00126806">
            <w:pPr>
              <w:pStyle w:val="Prrafodelista"/>
              <w:tabs>
                <w:tab w:val="left" w:pos="284"/>
                <w:tab w:val="left" w:pos="426"/>
              </w:tabs>
              <w:ind w:left="0" w:right="49"/>
              <w:jc w:val="both"/>
              <w:rPr>
                <w:rFonts w:ascii="Palatino Linotype" w:hAnsi="Palatino Linotype" w:cs="Arial"/>
                <w:sz w:val="22"/>
                <w:szCs w:val="22"/>
              </w:rPr>
            </w:pPr>
            <w:r w:rsidRPr="007C7650">
              <w:rPr>
                <w:rFonts w:ascii="Palatino Linotype" w:hAnsi="Palatino Linotype" w:cs="Arial"/>
                <w:sz w:val="22"/>
                <w:szCs w:val="22"/>
              </w:rPr>
              <w:t xml:space="preserve">Nombramiento, contrato o formato </w:t>
            </w:r>
            <w:r w:rsidRPr="007C7650">
              <w:rPr>
                <w:rFonts w:ascii="Palatino Linotype" w:hAnsi="Palatino Linotype" w:cs="Arial"/>
                <w:sz w:val="22"/>
                <w:szCs w:val="22"/>
              </w:rPr>
              <w:lastRenderedPageBreak/>
              <w:t>único de Movimientos de Personal.</w:t>
            </w:r>
          </w:p>
        </w:tc>
        <w:tc>
          <w:tcPr>
            <w:tcW w:w="1953" w:type="dxa"/>
            <w:vAlign w:val="center"/>
          </w:tcPr>
          <w:p w14:paraId="6F9C51C6" w14:textId="77777777" w:rsidR="00762059" w:rsidRPr="007C7650" w:rsidRDefault="00762059" w:rsidP="00126806">
            <w:pPr>
              <w:pStyle w:val="Prrafodelista"/>
              <w:tabs>
                <w:tab w:val="left" w:pos="284"/>
                <w:tab w:val="left" w:pos="426"/>
              </w:tabs>
              <w:ind w:left="0" w:right="49"/>
              <w:jc w:val="center"/>
              <w:rPr>
                <w:rFonts w:ascii="Palatino Linotype" w:hAnsi="Palatino Linotype" w:cs="Arial"/>
                <w:sz w:val="22"/>
                <w:szCs w:val="22"/>
              </w:rPr>
            </w:pPr>
            <w:r>
              <w:rPr>
                <w:rFonts w:ascii="Palatino Linotype" w:hAnsi="Palatino Linotype" w:cs="Arial"/>
                <w:sz w:val="22"/>
                <w:szCs w:val="22"/>
              </w:rPr>
              <w:lastRenderedPageBreak/>
              <w:t>En versión Pública.</w:t>
            </w:r>
          </w:p>
        </w:tc>
      </w:tr>
    </w:tbl>
    <w:p w14:paraId="46CB68B9" w14:textId="77777777" w:rsidR="00762059" w:rsidRDefault="00762059" w:rsidP="00762059">
      <w:pPr>
        <w:spacing w:line="360" w:lineRule="auto"/>
        <w:jc w:val="both"/>
        <w:rPr>
          <w:rFonts w:ascii="Palatino Linotype" w:hAnsi="Palatino Linotype"/>
          <w:sz w:val="24"/>
          <w:szCs w:val="24"/>
        </w:rPr>
      </w:pPr>
    </w:p>
    <w:p w14:paraId="047D5CC6" w14:textId="77777777" w:rsidR="00762059" w:rsidRPr="007C7650" w:rsidRDefault="00762059" w:rsidP="00762059">
      <w:pPr>
        <w:tabs>
          <w:tab w:val="left" w:pos="709"/>
        </w:tabs>
        <w:spacing w:after="0" w:line="360" w:lineRule="auto"/>
        <w:jc w:val="both"/>
        <w:rPr>
          <w:rFonts w:ascii="Palatino Linotype" w:eastAsia="Times New Roman" w:hAnsi="Palatino Linotype" w:cs="Arial"/>
          <w:sz w:val="24"/>
          <w:lang w:val="es-ES"/>
        </w:rPr>
      </w:pPr>
      <w:r w:rsidRPr="007C7650">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585CCA0E" w14:textId="77777777" w:rsidR="00762059" w:rsidRPr="007C7650" w:rsidRDefault="00762059" w:rsidP="00762059">
      <w:pPr>
        <w:tabs>
          <w:tab w:val="left" w:pos="709"/>
        </w:tabs>
        <w:spacing w:after="0" w:line="360" w:lineRule="auto"/>
        <w:jc w:val="both"/>
        <w:rPr>
          <w:rFonts w:ascii="Palatino Linotype" w:eastAsia="Times New Roman" w:hAnsi="Palatino Linotype" w:cs="Arial"/>
          <w:sz w:val="24"/>
          <w:lang w:val="es-ES"/>
        </w:rPr>
      </w:pPr>
    </w:p>
    <w:p w14:paraId="7AC068C7" w14:textId="77777777" w:rsidR="00762059" w:rsidRPr="007C7650" w:rsidRDefault="00762059" w:rsidP="00762059">
      <w:pPr>
        <w:tabs>
          <w:tab w:val="left" w:pos="709"/>
        </w:tabs>
        <w:spacing w:after="0" w:line="360" w:lineRule="auto"/>
        <w:jc w:val="both"/>
        <w:rPr>
          <w:rFonts w:ascii="Palatino Linotype" w:hAnsi="Palatino Linotype" w:cs="Arial"/>
          <w:sz w:val="24"/>
        </w:rPr>
      </w:pPr>
      <w:r w:rsidRPr="007C765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7C7650">
        <w:rPr>
          <w:rFonts w:ascii="Palatino Linotype" w:hAnsi="Palatino Linotype" w:cs="Arial"/>
          <w:b/>
          <w:sz w:val="24"/>
        </w:rPr>
        <w:t>Sujeto Obligado</w:t>
      </w:r>
      <w:r w:rsidRPr="007C7650">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42809780" w14:textId="77777777" w:rsidR="00762059" w:rsidRPr="007C7650" w:rsidRDefault="00762059" w:rsidP="00762059">
      <w:pPr>
        <w:tabs>
          <w:tab w:val="left" w:pos="709"/>
        </w:tabs>
        <w:spacing w:after="0" w:line="360" w:lineRule="auto"/>
        <w:jc w:val="both"/>
        <w:rPr>
          <w:rFonts w:ascii="Palatino Linotype" w:hAnsi="Palatino Linotype" w:cs="Arial"/>
          <w:sz w:val="24"/>
        </w:rPr>
      </w:pPr>
    </w:p>
    <w:p w14:paraId="5A40D10E" w14:textId="77777777" w:rsidR="00762059" w:rsidRDefault="00762059" w:rsidP="0076205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w:t>
      </w:r>
      <w:r w:rsidRPr="007C7650">
        <w:rPr>
          <w:rFonts w:ascii="Palatino Linotype" w:hAnsi="Palatino Linotype" w:cs="Arial"/>
        </w:rPr>
        <w:lastRenderedPageBreak/>
        <w:t>públicos y que si bien contienen datos personales, los mismos podrían hacerse del conocimiento de la sociedad en sus respectivas versiones públicas.</w:t>
      </w:r>
    </w:p>
    <w:p w14:paraId="03A0F1D6" w14:textId="77777777" w:rsidR="00762059" w:rsidRPr="007C7650" w:rsidRDefault="00762059" w:rsidP="00762059">
      <w:pPr>
        <w:pStyle w:val="Prrafodelista"/>
        <w:tabs>
          <w:tab w:val="left" w:pos="284"/>
          <w:tab w:val="left" w:pos="426"/>
        </w:tabs>
        <w:spacing w:line="360" w:lineRule="auto"/>
        <w:ind w:left="0" w:right="49"/>
        <w:contextualSpacing/>
        <w:jc w:val="both"/>
        <w:rPr>
          <w:rFonts w:ascii="Palatino Linotype" w:hAnsi="Palatino Linotype" w:cs="Arial"/>
        </w:rPr>
      </w:pPr>
    </w:p>
    <w:p w14:paraId="506A59DC" w14:textId="77777777" w:rsidR="00762059" w:rsidRPr="007C7650" w:rsidRDefault="00762059" w:rsidP="0076205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1B0632D4" w14:textId="77777777" w:rsidR="00762059" w:rsidRPr="007C7650" w:rsidRDefault="00762059" w:rsidP="00762059">
      <w:pPr>
        <w:pStyle w:val="Sinespaciado"/>
      </w:pPr>
    </w:p>
    <w:p w14:paraId="57D8A3B0" w14:textId="77777777" w:rsidR="00762059" w:rsidRPr="00402831" w:rsidRDefault="00762059" w:rsidP="00762059">
      <w:pPr>
        <w:pStyle w:val="Citas"/>
        <w:rPr>
          <w:b/>
          <w:bCs/>
          <w:lang w:val="es-ES"/>
        </w:rPr>
      </w:pPr>
      <w:r w:rsidRPr="00402831">
        <w:rPr>
          <w:b/>
          <w:bCs/>
          <w:lang w:val="es-ES"/>
        </w:rPr>
        <w:t xml:space="preserve">“EXPEDIENTES LABORALES ADMINISTRATIVOS DE LOS SERVIDORES PÚBLICOS DE LA SUPREMA CORTE DE JUSTICIA DE LA NACIÓN. ES PÚBLICA LA INFORMACIÓN QUE EN ELLOS SE CONTIENE, SALVO LOS DATOS PERSONALES. </w:t>
      </w:r>
    </w:p>
    <w:p w14:paraId="2D0C8B61" w14:textId="77777777" w:rsidR="00762059" w:rsidRPr="003E59A5" w:rsidRDefault="00762059" w:rsidP="00762059">
      <w:pPr>
        <w:pStyle w:val="Citas"/>
        <w:rPr>
          <w:b/>
          <w:bCs/>
          <w:lang w:val="es-ES"/>
        </w:rPr>
      </w:pPr>
      <w:r w:rsidRPr="007C7650">
        <w:rPr>
          <w:lang w:val="es-ES"/>
        </w:rPr>
        <w:t xml:space="preserve">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w:t>
      </w:r>
      <w:r w:rsidRPr="007C7650">
        <w:rPr>
          <w:lang w:val="es-ES"/>
        </w:rPr>
        <w:lastRenderedPageBreak/>
        <w:t>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r>
        <w:rPr>
          <w:b/>
          <w:bCs/>
          <w:lang w:val="es-ES"/>
        </w:rPr>
        <w:t>(Sic)</w:t>
      </w:r>
    </w:p>
    <w:p w14:paraId="554BC60E" w14:textId="77777777" w:rsidR="00762059" w:rsidRDefault="00762059" w:rsidP="00762059">
      <w:pPr>
        <w:pStyle w:val="Prrafodelista"/>
        <w:tabs>
          <w:tab w:val="left" w:pos="284"/>
          <w:tab w:val="left" w:pos="426"/>
        </w:tabs>
        <w:spacing w:line="360" w:lineRule="auto"/>
        <w:ind w:left="0" w:right="49"/>
        <w:contextualSpacing/>
        <w:jc w:val="both"/>
        <w:rPr>
          <w:rFonts w:ascii="Palatino Linotype" w:hAnsi="Palatino Linotype" w:cs="Arial"/>
        </w:rPr>
      </w:pPr>
    </w:p>
    <w:p w14:paraId="56F9DB4E" w14:textId="77777777" w:rsidR="00762059" w:rsidRDefault="00762059" w:rsidP="00762059">
      <w:pPr>
        <w:pStyle w:val="Prrafodelista"/>
        <w:tabs>
          <w:tab w:val="left" w:pos="284"/>
          <w:tab w:val="left" w:pos="426"/>
        </w:tabs>
        <w:spacing w:line="360" w:lineRule="auto"/>
        <w:ind w:left="0" w:right="49"/>
        <w:contextualSpacing/>
        <w:jc w:val="both"/>
        <w:rPr>
          <w:rFonts w:ascii="Palatino Linotype" w:hAnsi="Palatino Linotype" w:cs="Arial"/>
        </w:rPr>
      </w:pPr>
      <w:r w:rsidRPr="007C7650">
        <w:rPr>
          <w:rFonts w:ascii="Palatino Linotype" w:hAnsi="Palatino Linotype" w:cs="Arial"/>
        </w:rPr>
        <w:t xml:space="preserve">En ese tenor, </w:t>
      </w:r>
      <w:r>
        <w:rPr>
          <w:rFonts w:ascii="Palatino Linotype" w:hAnsi="Palatino Linotype" w:cs="Arial"/>
        </w:rPr>
        <w:t xml:space="preserve">de los documentos que integran los expedientes laborales requeridos, no todos son susceptibles de </w:t>
      </w:r>
      <w:r w:rsidRPr="007C7650">
        <w:rPr>
          <w:rFonts w:ascii="Palatino Linotype" w:hAnsi="Palatino Linotype" w:cs="Arial"/>
          <w:b/>
          <w:u w:val="single"/>
        </w:rPr>
        <w:t>entregarse mediante la emisión de una versión pública, esto en razón de que algunos son suscritos en el terreno de la vida privada de los servidores públicos, que no guarda relación con la transparencia o rendición de cuentas</w:t>
      </w:r>
      <w:r w:rsidRPr="007C7650">
        <w:rPr>
          <w:rFonts w:ascii="Palatino Linotype" w:hAnsi="Palatino Linotype" w:cs="Arial"/>
        </w:rPr>
        <w:t>, aunado a que de ser procedente la emisión de una versión pública estos se encontrarían con datos testados, suprimidos o eliminados en su mayoría, de conformidad con lo siguiente.</w:t>
      </w:r>
    </w:p>
    <w:p w14:paraId="0F1CAB03" w14:textId="77777777" w:rsidR="00762059" w:rsidRDefault="00762059" w:rsidP="00900AD6">
      <w:pPr>
        <w:spacing w:line="360" w:lineRule="auto"/>
        <w:jc w:val="both"/>
        <w:rPr>
          <w:rFonts w:ascii="Palatino Linotype" w:hAnsi="Palatino Linotype" w:cs="Arial"/>
          <w:sz w:val="24"/>
          <w:szCs w:val="24"/>
        </w:rPr>
      </w:pPr>
    </w:p>
    <w:p w14:paraId="1FD84B7D" w14:textId="2F55F174" w:rsidR="00900AD6" w:rsidRDefault="00900AD6" w:rsidP="00900AD6">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7D4BE38" w14:textId="77777777" w:rsidR="00900AD6" w:rsidRDefault="00900AD6" w:rsidP="00900AD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479252F2" w14:textId="77777777" w:rsidR="00900AD6" w:rsidRDefault="00900AD6" w:rsidP="00900AD6">
      <w:pPr>
        <w:pStyle w:val="Citas"/>
      </w:pPr>
      <w:r>
        <w:t xml:space="preserve">Artículo 19. Se presume que la información debe existir si se refiere a las facultades, competencias y funciones que los ordenamientos jurídicos aplicables otorgan a los sujetos obligados. </w:t>
      </w:r>
    </w:p>
    <w:p w14:paraId="5384D745" w14:textId="77777777" w:rsidR="00900AD6" w:rsidRDefault="00900AD6" w:rsidP="00900AD6">
      <w:pPr>
        <w:pStyle w:val="Citas"/>
      </w:pPr>
      <w:r>
        <w:lastRenderedPageBreak/>
        <w:t xml:space="preserve">En los casos en que ciertas facultades, competencias o funciones no se hayan ejercido, se debe motivar la respuesta en función de las causas que motiven tal circunstancia. </w:t>
      </w:r>
    </w:p>
    <w:p w14:paraId="2A43453D" w14:textId="77777777" w:rsidR="00900AD6" w:rsidRPr="00407C65" w:rsidRDefault="00900AD6" w:rsidP="00900AD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39E451C8" w14:textId="77777777" w:rsidR="00420432" w:rsidRDefault="00420432" w:rsidP="00CA4158">
      <w:pPr>
        <w:spacing w:after="0" w:line="360" w:lineRule="auto"/>
        <w:jc w:val="both"/>
        <w:rPr>
          <w:rFonts w:ascii="Palatino Linotype" w:hAnsi="Palatino Linotype" w:cs="Arial"/>
          <w:sz w:val="24"/>
          <w:szCs w:val="24"/>
        </w:rPr>
      </w:pPr>
    </w:p>
    <w:p w14:paraId="43A17BF1" w14:textId="1DFB77E4" w:rsidR="00010440" w:rsidRPr="003F77C0" w:rsidRDefault="00900AD6" w:rsidP="00900AD6">
      <w:pPr>
        <w:spacing w:after="0" w:line="360" w:lineRule="auto"/>
        <w:jc w:val="both"/>
        <w:rPr>
          <w:rFonts w:ascii="Palatino Linotype" w:hAnsi="Palatino Linotype" w:cs="Arial"/>
          <w:color w:val="000000"/>
          <w:sz w:val="24"/>
          <w:szCs w:val="24"/>
          <w:lang w:val="es-ES_tradnl"/>
        </w:rPr>
      </w:pPr>
      <w:r w:rsidRPr="00900AD6">
        <w:rPr>
          <w:rFonts w:ascii="Palatino Linotype" w:hAnsi="Palatino Linotype" w:cs="Arial"/>
          <w:color w:val="000000"/>
          <w:sz w:val="24"/>
          <w:szCs w:val="24"/>
          <w:lang w:val="es-ES_tradnl"/>
        </w:rPr>
        <w:t xml:space="preserve">Una vez sentado lo anterior, como se mencionó en el antecedente segundo, </w:t>
      </w:r>
      <w:r w:rsidRPr="00900AD6">
        <w:rPr>
          <w:rFonts w:ascii="Palatino Linotype" w:hAnsi="Palatino Linotype" w:cs="Arial"/>
          <w:b/>
          <w:color w:val="000000"/>
          <w:sz w:val="24"/>
          <w:szCs w:val="24"/>
          <w:lang w:val="es-ES_tradnl"/>
        </w:rPr>
        <w:t xml:space="preserve">El Sujeto Obligado </w:t>
      </w:r>
      <w:r w:rsidRPr="00900AD6">
        <w:rPr>
          <w:rFonts w:ascii="Palatino Linotype" w:hAnsi="Palatino Linotype" w:cs="Arial"/>
          <w:color w:val="000000"/>
          <w:sz w:val="24"/>
          <w:szCs w:val="24"/>
          <w:lang w:val="es-ES_tradnl"/>
        </w:rPr>
        <w:t>en fecha</w:t>
      </w:r>
      <w:r w:rsidR="00010440">
        <w:rPr>
          <w:rFonts w:ascii="Palatino Linotype" w:hAnsi="Palatino Linotype" w:cs="Arial"/>
          <w:color w:val="000000"/>
          <w:sz w:val="24"/>
          <w:szCs w:val="24"/>
          <w:lang w:val="es-ES_tradnl"/>
        </w:rPr>
        <w:t xml:space="preserve"> </w:t>
      </w:r>
      <w:r w:rsidR="00010440">
        <w:rPr>
          <w:rFonts w:ascii="Palatino Linotype" w:hAnsi="Palatino Linotype" w:cs="Arial"/>
          <w:b/>
          <w:bCs/>
          <w:color w:val="000000"/>
          <w:sz w:val="24"/>
          <w:szCs w:val="24"/>
          <w:lang w:val="es-ES_tradnl"/>
        </w:rPr>
        <w:t xml:space="preserve">catorce de mayo de dos mil veinticinco, </w:t>
      </w:r>
      <w:r w:rsidR="00010440">
        <w:rPr>
          <w:rFonts w:ascii="Palatino Linotype" w:hAnsi="Palatino Linotype" w:cs="Arial"/>
          <w:color w:val="000000"/>
          <w:sz w:val="24"/>
          <w:szCs w:val="24"/>
          <w:lang w:val="es-ES_tradnl"/>
        </w:rPr>
        <w:t xml:space="preserve">rindió sus respuestas a las solicitudes de información formuladas por </w:t>
      </w:r>
      <w:r w:rsidR="00010440" w:rsidRPr="003F77C0">
        <w:rPr>
          <w:rFonts w:ascii="Palatino Linotype" w:hAnsi="Palatino Linotype" w:cs="Arial"/>
          <w:color w:val="000000"/>
          <w:sz w:val="24"/>
          <w:szCs w:val="24"/>
          <w:lang w:val="es-ES_tradnl"/>
        </w:rPr>
        <w:t>el particular, adjuntando para tal efecto lo siguiente:</w:t>
      </w:r>
    </w:p>
    <w:p w14:paraId="59132B9A" w14:textId="1693BD33" w:rsidR="00010440" w:rsidRPr="003F77C0" w:rsidRDefault="00196B0D" w:rsidP="00900AD6">
      <w:pPr>
        <w:spacing w:after="0" w:line="360" w:lineRule="auto"/>
        <w:jc w:val="both"/>
        <w:rPr>
          <w:rFonts w:ascii="Palatino Linotype" w:hAnsi="Palatino Linotype" w:cs="Arial"/>
          <w:b/>
          <w:bCs/>
          <w:color w:val="000000"/>
          <w:sz w:val="24"/>
          <w:szCs w:val="24"/>
          <w:lang w:val="es-ES_tradnl"/>
        </w:rPr>
      </w:pPr>
      <w:bookmarkStart w:id="4" w:name="_Hlk202266274"/>
      <w:r w:rsidRPr="003F77C0">
        <w:rPr>
          <w:rFonts w:ascii="Palatino Linotype" w:hAnsi="Palatino Linotype" w:cs="Arial"/>
          <w:b/>
          <w:bCs/>
          <w:color w:val="000000"/>
          <w:sz w:val="24"/>
          <w:szCs w:val="24"/>
          <w:lang w:val="es-ES_tradnl"/>
        </w:rPr>
        <w:t xml:space="preserve">SOLICITUD DE INFORMACIÓN </w:t>
      </w:r>
      <w:r w:rsidRPr="003F77C0">
        <w:rPr>
          <w:rFonts w:ascii="Palatino Linotype" w:hAnsi="Palatino Linotype" w:cs="Arial"/>
          <w:b/>
          <w:bCs/>
          <w:sz w:val="24"/>
          <w:szCs w:val="24"/>
        </w:rPr>
        <w:t>02386/TOLUCA/IP/2025 (RECURSO DE REVISIÓN 06515/INFOEM/IP/RR/2025)</w:t>
      </w:r>
    </w:p>
    <w:p w14:paraId="66CE239F" w14:textId="0BBE7D43" w:rsidR="00842008" w:rsidRPr="00C7202F" w:rsidRDefault="00010440" w:rsidP="00E70007">
      <w:pPr>
        <w:pStyle w:val="Prrafodelista"/>
        <w:numPr>
          <w:ilvl w:val="0"/>
          <w:numId w:val="7"/>
        </w:numPr>
        <w:spacing w:after="240" w:line="360" w:lineRule="auto"/>
        <w:jc w:val="both"/>
        <w:rPr>
          <w:rFonts w:ascii="Palatino Linotype" w:hAnsi="Palatino Linotype" w:cs="Arial"/>
        </w:rPr>
      </w:pPr>
      <w:r w:rsidRPr="003F77C0">
        <w:rPr>
          <w:rFonts w:ascii="Palatino Linotype" w:hAnsi="Palatino Linotype" w:cs="Arial"/>
          <w:b/>
          <w:bCs/>
          <w:lang w:val="es-MX"/>
        </w:rPr>
        <w:t>“</w:t>
      </w:r>
      <w:r w:rsidRPr="003F77C0">
        <w:rPr>
          <w:rFonts w:ascii="Palatino Linotype" w:hAnsi="Palatino Linotype" w:cs="Arial"/>
          <w:b/>
          <w:bCs/>
        </w:rPr>
        <w:t>OFICIOS EMITIDOS ENERO TESTADO.pdf”</w:t>
      </w:r>
      <w:r w:rsidR="004F18AC" w:rsidRPr="003F77C0">
        <w:rPr>
          <w:rFonts w:ascii="Palatino Linotype" w:hAnsi="Palatino Linotype" w:cs="Arial"/>
          <w:b/>
          <w:bCs/>
        </w:rPr>
        <w:t xml:space="preserve">: </w:t>
      </w:r>
      <w:r w:rsidR="006D6FD4" w:rsidRPr="003F77C0">
        <w:rPr>
          <w:rFonts w:ascii="Palatino Linotype" w:hAnsi="Palatino Linotype" w:cs="Arial"/>
        </w:rPr>
        <w:t>Remite compilación de oficios firmados por la primera síndica</w:t>
      </w:r>
      <w:r w:rsidR="006D6FD4" w:rsidRPr="00842008">
        <w:rPr>
          <w:rFonts w:ascii="Palatino Linotype" w:hAnsi="Palatino Linotype" w:cs="Arial"/>
        </w:rPr>
        <w:t xml:space="preserve"> de Toluca</w:t>
      </w:r>
      <w:r w:rsidR="00842008" w:rsidRPr="00842008">
        <w:rPr>
          <w:rFonts w:ascii="Palatino Linotype" w:hAnsi="Palatino Linotype" w:cs="Arial"/>
        </w:rPr>
        <w:t xml:space="preserve">: </w:t>
      </w:r>
      <w:r w:rsidR="00842008" w:rsidRPr="00842008">
        <w:rPr>
          <w:rFonts w:ascii="Palatino Linotype" w:hAnsi="Palatino Linotype" w:cs="Arial"/>
          <w:b/>
          <w:bCs/>
        </w:rPr>
        <w:t>TOLSM1/A-1/2025</w:t>
      </w:r>
      <w:r w:rsidR="00824809">
        <w:rPr>
          <w:rFonts w:ascii="Palatino Linotype" w:hAnsi="Palatino Linotype" w:cs="Arial"/>
          <w:b/>
          <w:bCs/>
        </w:rPr>
        <w:t>;</w:t>
      </w:r>
      <w:r w:rsidR="00842008" w:rsidRPr="00842008">
        <w:rPr>
          <w:rFonts w:ascii="Palatino Linotype" w:hAnsi="Palatino Linotype" w:cs="Arial"/>
          <w:b/>
          <w:bCs/>
        </w:rPr>
        <w:t xml:space="preserve"> TOLSM1/B-1/2025</w:t>
      </w:r>
      <w:r w:rsidR="00824809">
        <w:rPr>
          <w:rFonts w:ascii="Palatino Linotype" w:hAnsi="Palatino Linotype" w:cs="Arial"/>
          <w:b/>
          <w:bCs/>
        </w:rPr>
        <w:t>;</w:t>
      </w:r>
      <w:r w:rsidR="00842008" w:rsidRPr="00842008">
        <w:rPr>
          <w:rFonts w:ascii="Palatino Linotype" w:hAnsi="Palatino Linotype" w:cs="Arial"/>
          <w:b/>
          <w:bCs/>
        </w:rPr>
        <w:t xml:space="preserve"> TOLSM1/</w:t>
      </w:r>
      <w:r w:rsidR="00842008">
        <w:rPr>
          <w:rFonts w:ascii="Palatino Linotype" w:hAnsi="Palatino Linotype" w:cs="Arial"/>
          <w:b/>
          <w:bCs/>
        </w:rPr>
        <w:t>1</w:t>
      </w:r>
      <w:r w:rsidR="00842008"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7</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8</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9</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10</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11</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13</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14</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15</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16</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17</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18</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19</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20</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21</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23</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24</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25</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26</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27</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28</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29</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30</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31</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lastRenderedPageBreak/>
        <w:t>TOLSM1/</w:t>
      </w:r>
      <w:r w:rsidR="00824809">
        <w:rPr>
          <w:rFonts w:ascii="Palatino Linotype" w:hAnsi="Palatino Linotype" w:cs="Arial"/>
          <w:b/>
          <w:bCs/>
        </w:rPr>
        <w:t>32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33</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34</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35</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36</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37</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38</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39</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40</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41</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43</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44</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45</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 xml:space="preserve">/2025; </w:t>
      </w:r>
      <w:r w:rsidR="00824809" w:rsidRPr="00842008">
        <w:rPr>
          <w:rFonts w:ascii="Palatino Linotype" w:hAnsi="Palatino Linotype" w:cs="Arial"/>
          <w:b/>
          <w:bCs/>
        </w:rPr>
        <w:t>TOLSM1/</w:t>
      </w:r>
      <w:r w:rsidR="00824809">
        <w:rPr>
          <w:rFonts w:ascii="Palatino Linotype" w:hAnsi="Palatino Linotype" w:cs="Arial"/>
          <w:b/>
          <w:bCs/>
        </w:rPr>
        <w:t>46</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47</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48</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49</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50</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51</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54</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55</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56</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57</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58</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59</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60</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61</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63</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64</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65</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66</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67</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68</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69</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70</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71</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72</w:t>
      </w:r>
      <w:r w:rsidR="00824809" w:rsidRPr="00842008">
        <w:rPr>
          <w:rFonts w:ascii="Palatino Linotype" w:hAnsi="Palatino Linotype" w:cs="Arial"/>
          <w:b/>
          <w:bCs/>
        </w:rPr>
        <w:t>/2025</w:t>
      </w:r>
      <w:r w:rsidR="00824809">
        <w:rPr>
          <w:rFonts w:ascii="Palatino Linotype" w:hAnsi="Palatino Linotype" w:cs="Arial"/>
          <w:b/>
          <w:bCs/>
        </w:rPr>
        <w:t xml:space="preserve">; </w:t>
      </w:r>
      <w:r w:rsidR="00824809" w:rsidRPr="00842008">
        <w:rPr>
          <w:rFonts w:ascii="Palatino Linotype" w:hAnsi="Palatino Linotype" w:cs="Arial"/>
          <w:b/>
          <w:bCs/>
        </w:rPr>
        <w:t>TOLSM1/</w:t>
      </w:r>
      <w:r w:rsidR="00824809">
        <w:rPr>
          <w:rFonts w:ascii="Palatino Linotype" w:hAnsi="Palatino Linotype" w:cs="Arial"/>
          <w:b/>
          <w:bCs/>
        </w:rPr>
        <w:t>73</w:t>
      </w:r>
      <w:r w:rsidR="00824809" w:rsidRPr="00842008">
        <w:rPr>
          <w:rFonts w:ascii="Palatino Linotype" w:hAnsi="Palatino Linotype" w:cs="Arial"/>
          <w:b/>
          <w:bCs/>
        </w:rPr>
        <w:t>/2025</w:t>
      </w:r>
      <w:r w:rsidR="00824809">
        <w:rPr>
          <w:rFonts w:ascii="Palatino Linotype" w:hAnsi="Palatino Linotype" w:cs="Arial"/>
          <w:b/>
          <w:bCs/>
        </w:rPr>
        <w:t>;</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76</w:t>
      </w:r>
      <w:r w:rsidR="005351F1" w:rsidRPr="00842008">
        <w:rPr>
          <w:rFonts w:ascii="Palatino Linotype" w:hAnsi="Palatino Linotype" w:cs="Arial"/>
          <w:b/>
          <w:bCs/>
        </w:rPr>
        <w:t>/2025</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77</w:t>
      </w:r>
      <w:r w:rsidR="005351F1" w:rsidRPr="00842008">
        <w:rPr>
          <w:rFonts w:ascii="Palatino Linotype" w:hAnsi="Palatino Linotype" w:cs="Arial"/>
          <w:b/>
          <w:bCs/>
        </w:rPr>
        <w:t>/2025</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78</w:t>
      </w:r>
      <w:r w:rsidR="005351F1" w:rsidRPr="00842008">
        <w:rPr>
          <w:rFonts w:ascii="Palatino Linotype" w:hAnsi="Palatino Linotype" w:cs="Arial"/>
          <w:b/>
          <w:bCs/>
        </w:rPr>
        <w:t>/2025</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79</w:t>
      </w:r>
      <w:r w:rsidR="005351F1" w:rsidRPr="00842008">
        <w:rPr>
          <w:rFonts w:ascii="Palatino Linotype" w:hAnsi="Palatino Linotype" w:cs="Arial"/>
          <w:b/>
          <w:bCs/>
        </w:rPr>
        <w:t>/2025</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80</w:t>
      </w:r>
      <w:r w:rsidR="005351F1" w:rsidRPr="00842008">
        <w:rPr>
          <w:rFonts w:ascii="Palatino Linotype" w:hAnsi="Palatino Linotype" w:cs="Arial"/>
          <w:b/>
          <w:bCs/>
        </w:rPr>
        <w:t>/2025</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81</w:t>
      </w:r>
      <w:r w:rsidR="005351F1" w:rsidRPr="00842008">
        <w:rPr>
          <w:rFonts w:ascii="Palatino Linotype" w:hAnsi="Palatino Linotype" w:cs="Arial"/>
          <w:b/>
          <w:bCs/>
        </w:rPr>
        <w:t>/2025</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82</w:t>
      </w:r>
      <w:r w:rsidR="005351F1" w:rsidRPr="00842008">
        <w:rPr>
          <w:rFonts w:ascii="Palatino Linotype" w:hAnsi="Palatino Linotype" w:cs="Arial"/>
          <w:b/>
          <w:bCs/>
        </w:rPr>
        <w:t>/2025</w:t>
      </w:r>
      <w:r w:rsidR="005351F1">
        <w:rPr>
          <w:rFonts w:ascii="Palatino Linotype" w:hAnsi="Palatino Linotype" w:cs="Arial"/>
          <w:b/>
          <w:bCs/>
        </w:rPr>
        <w:t xml:space="preserve">; </w:t>
      </w:r>
      <w:r w:rsidR="005351F1" w:rsidRPr="00842008">
        <w:rPr>
          <w:rFonts w:ascii="Palatino Linotype" w:hAnsi="Palatino Linotype" w:cs="Arial"/>
          <w:b/>
          <w:bCs/>
        </w:rPr>
        <w:t>TOLSM1/</w:t>
      </w:r>
      <w:r w:rsidR="005351F1">
        <w:rPr>
          <w:rFonts w:ascii="Palatino Linotype" w:hAnsi="Palatino Linotype" w:cs="Arial"/>
          <w:b/>
          <w:bCs/>
        </w:rPr>
        <w:t>83</w:t>
      </w:r>
      <w:r w:rsidR="005351F1" w:rsidRPr="00842008">
        <w:rPr>
          <w:rFonts w:ascii="Palatino Linotype" w:hAnsi="Palatino Linotype" w:cs="Arial"/>
          <w:b/>
          <w:bCs/>
        </w:rPr>
        <w:t>/2025</w:t>
      </w:r>
      <w:r w:rsidR="005351F1">
        <w:rPr>
          <w:rFonts w:ascii="Palatino Linotype" w:hAnsi="Palatino Linotype" w:cs="Arial"/>
          <w:b/>
          <w:bCs/>
        </w:rPr>
        <w:t>;</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84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85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86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87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88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89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99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109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113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114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115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116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117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118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119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129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lastRenderedPageBreak/>
        <w:t>TOLSM1/</w:t>
      </w:r>
      <w:r w:rsidR="00553B43">
        <w:rPr>
          <w:rFonts w:ascii="Palatino Linotype" w:hAnsi="Palatino Linotype" w:cs="Arial"/>
          <w:b/>
          <w:bCs/>
        </w:rPr>
        <w:t>131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139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149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159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169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179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186</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187</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188</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189</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190</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191</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192</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193</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194</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195</w:t>
      </w:r>
      <w:r w:rsidR="00553B43" w:rsidRPr="00842008">
        <w:rPr>
          <w:rFonts w:ascii="Palatino Linotype" w:hAnsi="Palatino Linotype" w:cs="Arial"/>
          <w:b/>
          <w:bCs/>
        </w:rPr>
        <w:t>/2025</w:t>
      </w:r>
      <w:r w:rsidR="00553B43">
        <w:rPr>
          <w:rFonts w:ascii="Palatino Linotype" w:hAnsi="Palatino Linotype" w:cs="Arial"/>
          <w:b/>
          <w:bCs/>
        </w:rPr>
        <w:t xml:space="preserve">; </w:t>
      </w:r>
      <w:r w:rsidR="00553B43" w:rsidRPr="00842008">
        <w:rPr>
          <w:rFonts w:ascii="Palatino Linotype" w:hAnsi="Palatino Linotype" w:cs="Arial"/>
          <w:b/>
          <w:bCs/>
        </w:rPr>
        <w:t>TOLSM1/</w:t>
      </w:r>
      <w:r w:rsidR="00553B43">
        <w:rPr>
          <w:rFonts w:ascii="Palatino Linotype" w:hAnsi="Palatino Linotype" w:cs="Arial"/>
          <w:b/>
          <w:bCs/>
        </w:rPr>
        <w:t>196</w:t>
      </w:r>
      <w:r w:rsidR="00553B43" w:rsidRPr="00842008">
        <w:rPr>
          <w:rFonts w:ascii="Palatino Linotype" w:hAnsi="Palatino Linotype" w:cs="Arial"/>
          <w:b/>
          <w:bCs/>
        </w:rPr>
        <w:t>/2025</w:t>
      </w:r>
      <w:r w:rsidR="00553B43">
        <w:rPr>
          <w:rFonts w:ascii="Palatino Linotype" w:hAnsi="Palatino Linotype" w:cs="Arial"/>
          <w:b/>
          <w:bCs/>
        </w:rPr>
        <w:t xml:space="preserve">. </w:t>
      </w:r>
    </w:p>
    <w:p w14:paraId="49925BF8" w14:textId="44AA4931" w:rsidR="00483DBF" w:rsidRDefault="00483DBF" w:rsidP="00C7202F">
      <w:pPr>
        <w:pStyle w:val="Prrafodelista"/>
        <w:spacing w:after="240" w:line="360" w:lineRule="auto"/>
        <w:ind w:left="720"/>
        <w:jc w:val="both"/>
        <w:rPr>
          <w:rFonts w:ascii="Palatino Linotype" w:hAnsi="Palatino Linotype" w:cs="Arial"/>
        </w:rPr>
      </w:pPr>
      <w:r>
        <w:rPr>
          <w:rFonts w:ascii="Palatino Linotype" w:hAnsi="Palatino Linotype" w:cs="Arial"/>
        </w:rPr>
        <w:t xml:space="preserve">No resulta desapercibido que en la foja 47 se responde a un derecho de petición, dejando a la vista nombre y firma de particular, resultando </w:t>
      </w:r>
      <w:r w:rsidR="00014C7F">
        <w:rPr>
          <w:rFonts w:ascii="Palatino Linotype" w:hAnsi="Palatino Linotype" w:cs="Arial"/>
        </w:rPr>
        <w:t>procedente girar</w:t>
      </w:r>
      <w:r>
        <w:rPr>
          <w:rFonts w:ascii="Palatino Linotype" w:hAnsi="Palatino Linotype" w:cs="Arial"/>
        </w:rPr>
        <w:t xml:space="preserve"> vista a la </w:t>
      </w:r>
      <w:r w:rsidRPr="00886DCC">
        <w:rPr>
          <w:rFonts w:ascii="Palatino Linotype" w:hAnsi="Palatino Linotype" w:cs="Arial"/>
          <w:color w:val="000000" w:themeColor="text1"/>
        </w:rPr>
        <w:t>Dirección General de Protección de Datos Personales, en atención al artículo 82, fracción XXVII de la Ley de Protección de Datos Personales del Estado de México y Municipios</w:t>
      </w:r>
      <w:r>
        <w:rPr>
          <w:rFonts w:ascii="Palatino Linotype" w:hAnsi="Palatino Linotype"/>
          <w:color w:val="000000" w:themeColor="text1"/>
          <w:lang w:eastAsia="es-ES_tradnl"/>
        </w:rPr>
        <w:t>.</w:t>
      </w:r>
    </w:p>
    <w:p w14:paraId="6DC060E2" w14:textId="0C465817" w:rsidR="00010440" w:rsidRPr="005351F1" w:rsidRDefault="00010440" w:rsidP="00E70007">
      <w:pPr>
        <w:pStyle w:val="Prrafodelista"/>
        <w:numPr>
          <w:ilvl w:val="0"/>
          <w:numId w:val="7"/>
        </w:numPr>
        <w:spacing w:after="240" w:line="360" w:lineRule="auto"/>
        <w:ind w:left="714" w:hanging="357"/>
        <w:jc w:val="both"/>
        <w:rPr>
          <w:rFonts w:ascii="Palatino Linotype" w:hAnsi="Palatino Linotype" w:cs="Arial"/>
          <w:b/>
          <w:bCs/>
          <w:lang w:val="es-MX"/>
        </w:rPr>
      </w:pPr>
      <w:r w:rsidRPr="0045073B">
        <w:rPr>
          <w:rFonts w:ascii="Palatino Linotype" w:hAnsi="Palatino Linotype" w:cs="Arial"/>
          <w:b/>
          <w:bCs/>
        </w:rPr>
        <w:lastRenderedPageBreak/>
        <w:t>“21 de abril testado env.pdf”</w:t>
      </w:r>
      <w:r w:rsidR="00842008">
        <w:rPr>
          <w:rFonts w:ascii="Palatino Linotype" w:hAnsi="Palatino Linotype" w:cs="Arial"/>
          <w:b/>
          <w:bCs/>
        </w:rPr>
        <w:t>:</w:t>
      </w:r>
      <w:r w:rsidR="005351F1">
        <w:rPr>
          <w:rFonts w:ascii="Palatino Linotype" w:hAnsi="Palatino Linotype" w:cs="Arial"/>
          <w:b/>
          <w:bCs/>
        </w:rPr>
        <w:t xml:space="preserve"> </w:t>
      </w:r>
      <w:r w:rsidR="005351F1">
        <w:rPr>
          <w:rFonts w:ascii="Palatino Linotype" w:hAnsi="Palatino Linotype" w:cs="Arial"/>
        </w:rPr>
        <w:t xml:space="preserve">Compila los oficios </w:t>
      </w:r>
      <w:r w:rsidR="005351F1">
        <w:rPr>
          <w:rFonts w:ascii="Palatino Linotype" w:hAnsi="Palatino Linotype" w:cs="Arial"/>
          <w:b/>
          <w:bCs/>
        </w:rPr>
        <w:t xml:space="preserve">TOLSM1/752/2025 </w:t>
      </w:r>
      <w:r w:rsidR="005351F1">
        <w:rPr>
          <w:rFonts w:ascii="Palatino Linotype" w:hAnsi="Palatino Linotype" w:cs="Arial"/>
        </w:rPr>
        <w:t xml:space="preserve">y </w:t>
      </w:r>
      <w:r w:rsidR="005351F1">
        <w:rPr>
          <w:rFonts w:ascii="Palatino Linotype" w:hAnsi="Palatino Linotype" w:cs="Arial"/>
          <w:b/>
          <w:bCs/>
        </w:rPr>
        <w:t xml:space="preserve">TOLSM1/764/2025 </w:t>
      </w:r>
      <w:r w:rsidR="005351F1">
        <w:rPr>
          <w:rFonts w:ascii="Palatino Linotype" w:hAnsi="Palatino Linotype" w:cs="Arial"/>
        </w:rPr>
        <w:t xml:space="preserve">de fechas 21 de abril de dos mil veinticinco. </w:t>
      </w:r>
    </w:p>
    <w:p w14:paraId="01DA45D6" w14:textId="77777777" w:rsidR="005351F1" w:rsidRPr="0045073B" w:rsidRDefault="005351F1" w:rsidP="005351F1">
      <w:pPr>
        <w:pStyle w:val="Prrafodelista"/>
        <w:spacing w:after="240"/>
        <w:ind w:left="720"/>
        <w:jc w:val="both"/>
        <w:rPr>
          <w:rFonts w:ascii="Palatino Linotype" w:hAnsi="Palatino Linotype" w:cs="Arial"/>
          <w:b/>
          <w:bCs/>
          <w:lang w:val="es-MX"/>
        </w:rPr>
      </w:pPr>
    </w:p>
    <w:p w14:paraId="759D95BF" w14:textId="3E5B218C" w:rsidR="005351F1" w:rsidRPr="00C7202F" w:rsidRDefault="00010440" w:rsidP="00E70007">
      <w:pPr>
        <w:pStyle w:val="Prrafodelista"/>
        <w:numPr>
          <w:ilvl w:val="0"/>
          <w:numId w:val="7"/>
        </w:numPr>
        <w:spacing w:after="240" w:line="360" w:lineRule="auto"/>
        <w:ind w:left="714" w:hanging="357"/>
        <w:jc w:val="both"/>
        <w:rPr>
          <w:rFonts w:ascii="Palatino Linotype" w:hAnsi="Palatino Linotype" w:cs="Arial"/>
          <w:b/>
          <w:bCs/>
          <w:lang w:val="es-MX"/>
        </w:rPr>
      </w:pPr>
      <w:r w:rsidRPr="005351F1">
        <w:rPr>
          <w:rFonts w:ascii="Palatino Linotype" w:hAnsi="Palatino Linotype" w:cs="Arial"/>
          <w:b/>
          <w:bCs/>
        </w:rPr>
        <w:t>“4 de abril testado env.pdf”</w:t>
      </w:r>
      <w:r w:rsidR="005351F1" w:rsidRPr="005351F1">
        <w:rPr>
          <w:rFonts w:ascii="Palatino Linotype" w:hAnsi="Palatino Linotype" w:cs="Arial"/>
          <w:b/>
          <w:bCs/>
        </w:rPr>
        <w:t xml:space="preserve">: </w:t>
      </w:r>
      <w:r w:rsidR="005351F1" w:rsidRPr="005351F1">
        <w:rPr>
          <w:rFonts w:ascii="Palatino Linotype" w:hAnsi="Palatino Linotype" w:cs="Arial"/>
        </w:rPr>
        <w:t>Remite compilación de oficios firmados por la primera síndica de Toluca:</w:t>
      </w:r>
      <w:r w:rsidR="005351F1">
        <w:rPr>
          <w:rFonts w:ascii="Palatino Linotype" w:hAnsi="Palatino Linotype" w:cs="Arial"/>
        </w:rPr>
        <w:t xml:space="preserve"> </w:t>
      </w:r>
      <w:r w:rsidR="005351F1">
        <w:rPr>
          <w:rFonts w:ascii="Palatino Linotype" w:hAnsi="Palatino Linotype" w:cs="Arial"/>
          <w:b/>
          <w:bCs/>
        </w:rPr>
        <w:t xml:space="preserve">TOLSM1/714/2025, TOLSM1/715/2025, TOLSM1/716/2025, TOLSM1/717/2025, TOLSM1/718/2025, </w:t>
      </w:r>
      <w:r w:rsidR="005351F1">
        <w:rPr>
          <w:rFonts w:ascii="Palatino Linotype" w:hAnsi="Palatino Linotype" w:cs="Arial"/>
        </w:rPr>
        <w:t xml:space="preserve">oficio incompleto, oficio incompleto, </w:t>
      </w:r>
      <w:r w:rsidR="005351F1">
        <w:rPr>
          <w:rFonts w:ascii="Palatino Linotype" w:hAnsi="Palatino Linotype" w:cs="Arial"/>
          <w:b/>
          <w:bCs/>
        </w:rPr>
        <w:t>TOLSM1/727/2025, TOLSM1/653/2025; TOLSM1/654/2025; TOLSM1/655/2025; TOLSM1/656/2025; TOLSM1/657/2025 y TOLSM1/658/2025</w:t>
      </w:r>
      <w:r w:rsidR="005F5AF6">
        <w:rPr>
          <w:rFonts w:ascii="Palatino Linotype" w:hAnsi="Palatino Linotype" w:cs="Arial"/>
          <w:b/>
          <w:bCs/>
        </w:rPr>
        <w:t>.</w:t>
      </w:r>
    </w:p>
    <w:p w14:paraId="60242276" w14:textId="77777777" w:rsidR="00C7202F" w:rsidRPr="00C7202F" w:rsidRDefault="00C7202F" w:rsidP="00C7202F">
      <w:pPr>
        <w:pStyle w:val="Prrafodelista"/>
        <w:rPr>
          <w:rFonts w:ascii="Palatino Linotype" w:hAnsi="Palatino Linotype" w:cs="Arial"/>
          <w:b/>
          <w:bCs/>
          <w:lang w:val="es-MX"/>
        </w:rPr>
      </w:pPr>
    </w:p>
    <w:p w14:paraId="538BE8A6" w14:textId="56AF8B2F" w:rsidR="00010440" w:rsidRPr="00951630" w:rsidRDefault="00010440" w:rsidP="00E70007">
      <w:pPr>
        <w:pStyle w:val="Prrafodelista"/>
        <w:numPr>
          <w:ilvl w:val="0"/>
          <w:numId w:val="7"/>
        </w:numPr>
        <w:spacing w:after="240" w:line="360" w:lineRule="auto"/>
        <w:ind w:left="714" w:hanging="357"/>
        <w:jc w:val="both"/>
        <w:rPr>
          <w:rFonts w:ascii="Palatino Linotype" w:hAnsi="Palatino Linotype" w:cs="Arial"/>
          <w:b/>
          <w:bCs/>
          <w:lang w:val="es-MX"/>
        </w:rPr>
      </w:pPr>
      <w:r w:rsidRPr="0045073B">
        <w:rPr>
          <w:rFonts w:ascii="Palatino Linotype" w:hAnsi="Palatino Linotype" w:cs="Arial"/>
          <w:b/>
          <w:bCs/>
        </w:rPr>
        <w:t>“21 abril testado enviados.pdf”</w:t>
      </w:r>
      <w:r w:rsidR="00951630">
        <w:rPr>
          <w:rFonts w:ascii="Palatino Linotype" w:hAnsi="Palatino Linotype" w:cs="Arial"/>
          <w:b/>
          <w:bCs/>
        </w:rPr>
        <w:t xml:space="preserve">: </w:t>
      </w:r>
      <w:r w:rsidR="006529F3">
        <w:rPr>
          <w:rFonts w:ascii="Palatino Linotype" w:hAnsi="Palatino Linotype" w:cs="Arial"/>
        </w:rPr>
        <w:t xml:space="preserve">Remite compilación de oficios firmados por la primera síndica de Toluca: </w:t>
      </w:r>
      <w:r w:rsidR="006529F3">
        <w:rPr>
          <w:rFonts w:ascii="Palatino Linotype" w:hAnsi="Palatino Linotype" w:cs="Arial"/>
          <w:b/>
          <w:bCs/>
        </w:rPr>
        <w:t xml:space="preserve">TOLSM1/751/2025; TOLSM1/752/2025; TOLSM1/753/2025; TOLSM1/754/2025; TOLSM1/755/2025; TOLSM1/756/2025; TOLSM1/757/2025; TOLSM1/758/2025; TOLSM1/759/2025; TOLSM1/760/2025; TOLSM1/761/2025; TOLSM1/762/2025; TOLSM1/763/2025; TOLSM1/764/2025; TOLSM1/765/2025; TOLSM1/766/2025; TOLSM1/767/2025; TOLSM1/768/2025. </w:t>
      </w:r>
    </w:p>
    <w:p w14:paraId="7FCA0194" w14:textId="77777777" w:rsidR="00951630" w:rsidRPr="00951630" w:rsidRDefault="00951630" w:rsidP="00951630">
      <w:pPr>
        <w:pStyle w:val="Prrafodelista"/>
        <w:rPr>
          <w:rFonts w:ascii="Palatino Linotype" w:hAnsi="Palatino Linotype" w:cs="Arial"/>
          <w:b/>
          <w:bCs/>
          <w:lang w:val="es-MX"/>
        </w:rPr>
      </w:pPr>
    </w:p>
    <w:p w14:paraId="39690F2F" w14:textId="27A9BD58" w:rsidR="00010440" w:rsidRPr="006529F3" w:rsidRDefault="00010440" w:rsidP="00E70007">
      <w:pPr>
        <w:pStyle w:val="Prrafodelista"/>
        <w:numPr>
          <w:ilvl w:val="0"/>
          <w:numId w:val="7"/>
        </w:numPr>
        <w:spacing w:after="240" w:line="360" w:lineRule="auto"/>
        <w:ind w:left="714" w:hanging="357"/>
        <w:jc w:val="both"/>
        <w:rPr>
          <w:rFonts w:ascii="Palatino Linotype" w:hAnsi="Palatino Linotype" w:cs="Arial"/>
          <w:b/>
          <w:bCs/>
          <w:lang w:val="es-MX"/>
        </w:rPr>
      </w:pPr>
      <w:r w:rsidRPr="0045073B">
        <w:rPr>
          <w:rFonts w:ascii="Palatino Linotype" w:hAnsi="Palatino Linotype" w:cs="Arial"/>
          <w:b/>
          <w:bCs/>
        </w:rPr>
        <w:t>1 de abril testado env.pdf”</w:t>
      </w:r>
      <w:r w:rsidR="006529F3">
        <w:rPr>
          <w:rFonts w:ascii="Palatino Linotype" w:hAnsi="Palatino Linotype" w:cs="Arial"/>
          <w:b/>
          <w:bCs/>
        </w:rPr>
        <w:t xml:space="preserve">: </w:t>
      </w:r>
      <w:r w:rsidR="006529F3">
        <w:rPr>
          <w:rFonts w:ascii="Palatino Linotype" w:hAnsi="Palatino Linotype" w:cs="Arial"/>
        </w:rPr>
        <w:t xml:space="preserve">Remite compilación de oficios firmados por la primera síndica de Toluca: </w:t>
      </w:r>
      <w:r w:rsidR="006529F3">
        <w:rPr>
          <w:rFonts w:ascii="Palatino Linotype" w:hAnsi="Palatino Linotype" w:cs="Arial"/>
          <w:b/>
          <w:bCs/>
        </w:rPr>
        <w:t xml:space="preserve">TOLSM1/634/2025; TOLSM1/636/2025; TOLSM1/637/2025; TOLSM1/638/2025; TOLSM1/639/2025; TOLSM1/640/2025; TOLSM1/641/2025; TOLSM1/642/2025; TOLSM1/643/2025; TOLSM1/644/2025; </w:t>
      </w:r>
      <w:r w:rsidR="006529F3">
        <w:rPr>
          <w:rFonts w:ascii="Palatino Linotype" w:hAnsi="Palatino Linotype" w:cs="Arial"/>
          <w:b/>
          <w:bCs/>
        </w:rPr>
        <w:lastRenderedPageBreak/>
        <w:t>TOLSM1/645/2025; TOLSM1/646/2025; TOLSM1/647/2025; TOLSM1/648/2025; TOLSM1/649/2025; TOLSM1/650/2025; TOLSM1/651/2025;</w:t>
      </w:r>
    </w:p>
    <w:p w14:paraId="60D4A3FC" w14:textId="77777777" w:rsidR="006529F3" w:rsidRPr="006529F3" w:rsidRDefault="006529F3" w:rsidP="006529F3">
      <w:pPr>
        <w:pStyle w:val="Prrafodelista"/>
        <w:rPr>
          <w:rFonts w:ascii="Palatino Linotype" w:hAnsi="Palatino Linotype" w:cs="Arial"/>
          <w:b/>
          <w:bCs/>
          <w:lang w:val="es-MX"/>
        </w:rPr>
      </w:pPr>
    </w:p>
    <w:p w14:paraId="0E78409D" w14:textId="1D45EB6F" w:rsidR="00010440" w:rsidRPr="006529F3" w:rsidRDefault="00010440" w:rsidP="00E70007">
      <w:pPr>
        <w:pStyle w:val="Prrafodelista"/>
        <w:numPr>
          <w:ilvl w:val="0"/>
          <w:numId w:val="7"/>
        </w:numPr>
        <w:spacing w:after="240" w:line="360" w:lineRule="auto"/>
        <w:ind w:left="714" w:hanging="357"/>
        <w:jc w:val="both"/>
        <w:rPr>
          <w:rFonts w:ascii="Palatino Linotype" w:hAnsi="Palatino Linotype" w:cs="Arial"/>
          <w:b/>
          <w:bCs/>
          <w:lang w:val="es-MX"/>
        </w:rPr>
      </w:pPr>
      <w:r w:rsidRPr="0045073B">
        <w:rPr>
          <w:rFonts w:ascii="Palatino Linotype" w:hAnsi="Palatino Linotype" w:cs="Arial"/>
          <w:b/>
          <w:bCs/>
        </w:rPr>
        <w:t>“11 de abril testado env.pdf”</w:t>
      </w:r>
      <w:r w:rsidR="006529F3">
        <w:rPr>
          <w:rFonts w:ascii="Palatino Linotype" w:hAnsi="Palatino Linotype" w:cs="Arial"/>
          <w:b/>
          <w:bCs/>
        </w:rPr>
        <w:t xml:space="preserve">: </w:t>
      </w:r>
      <w:r w:rsidR="00DC623E">
        <w:rPr>
          <w:rFonts w:ascii="Palatino Linotype" w:hAnsi="Palatino Linotype" w:cs="Arial"/>
        </w:rPr>
        <w:t xml:space="preserve">Remite compilación de oficios firmados por la primera síndica de Toluca: </w:t>
      </w:r>
      <w:r w:rsidR="00DC623E">
        <w:rPr>
          <w:rFonts w:ascii="Palatino Linotype" w:hAnsi="Palatino Linotype" w:cs="Arial"/>
          <w:b/>
          <w:bCs/>
        </w:rPr>
        <w:t>TOLSM1/690/2025; TOLSM1/691/2025; TOLSM1/692/2025; TOLSM1/693/2025; TOLSM1/694/2025; TOLSM1/695/2025; TOLSM1/696/2025; TOLSM1/697/2025; TOLSM1/698/2025; TOLSM1/699/2025; TOLSM1/700/2025; TOLSM1/701/2025; TOLSM1/704/2025; TOLSM1/705/2025; TOLSM1/706/2025; TOLSM1/707/2025; TOLSM1/709/2025; TOLSM1/710/2025; TOLSM1/711/2025; TOLSM1/713/2025;</w:t>
      </w:r>
    </w:p>
    <w:p w14:paraId="2214EC1B" w14:textId="77777777" w:rsidR="006529F3" w:rsidRDefault="006529F3" w:rsidP="006529F3">
      <w:pPr>
        <w:spacing w:after="240"/>
        <w:jc w:val="both"/>
        <w:rPr>
          <w:rFonts w:ascii="Palatino Linotype" w:hAnsi="Palatino Linotype" w:cs="Arial"/>
          <w:b/>
          <w:bCs/>
        </w:rPr>
      </w:pPr>
    </w:p>
    <w:p w14:paraId="365385E7" w14:textId="67745115" w:rsidR="00010440" w:rsidRPr="00842008" w:rsidRDefault="00010440" w:rsidP="00E70007">
      <w:pPr>
        <w:pStyle w:val="Prrafodelista"/>
        <w:numPr>
          <w:ilvl w:val="0"/>
          <w:numId w:val="7"/>
        </w:numPr>
        <w:spacing w:after="240" w:line="360" w:lineRule="auto"/>
        <w:ind w:left="714" w:hanging="357"/>
        <w:jc w:val="both"/>
        <w:rPr>
          <w:rFonts w:ascii="Palatino Linotype" w:hAnsi="Palatino Linotype" w:cs="Arial"/>
          <w:b/>
          <w:bCs/>
          <w:lang w:val="es-MX"/>
        </w:rPr>
      </w:pPr>
      <w:r w:rsidRPr="0045073B">
        <w:rPr>
          <w:rFonts w:ascii="Palatino Linotype" w:hAnsi="Palatino Linotype" w:cs="Arial"/>
          <w:b/>
          <w:bCs/>
        </w:rPr>
        <w:t>“2386.pdf”</w:t>
      </w:r>
      <w:r w:rsidR="00842008">
        <w:rPr>
          <w:rFonts w:ascii="Palatino Linotype" w:hAnsi="Palatino Linotype" w:cs="Arial"/>
          <w:b/>
          <w:bCs/>
        </w:rPr>
        <w:t>:</w:t>
      </w:r>
      <w:r w:rsidR="00DC623E">
        <w:rPr>
          <w:rFonts w:ascii="Palatino Linotype" w:hAnsi="Palatino Linotype" w:cs="Arial"/>
          <w:b/>
          <w:bCs/>
        </w:rPr>
        <w:t xml:space="preserve"> </w:t>
      </w:r>
      <w:r w:rsidR="00DC623E">
        <w:rPr>
          <w:rFonts w:ascii="Palatino Linotype" w:hAnsi="Palatino Linotype" w:cs="Arial"/>
        </w:rPr>
        <w:t xml:space="preserve">Oficio número </w:t>
      </w:r>
      <w:r w:rsidR="00DC623E">
        <w:rPr>
          <w:rFonts w:ascii="Palatino Linotype" w:hAnsi="Palatino Linotype" w:cs="Arial"/>
          <w:b/>
          <w:bCs/>
        </w:rPr>
        <w:t xml:space="preserve">301/1040/2025 </w:t>
      </w:r>
      <w:r w:rsidR="00DC623E">
        <w:rPr>
          <w:rFonts w:ascii="Palatino Linotype" w:hAnsi="Palatino Linotype" w:cs="Arial"/>
        </w:rPr>
        <w:t xml:space="preserve">signado por la primera síndica municipal, dirigido al solicitante, de fecha doce de mayo de dos mil veinticinco, en lo medular precisa que la primera síndica es la C. </w:t>
      </w:r>
      <w:proofErr w:type="spellStart"/>
      <w:r w:rsidR="00DC623E">
        <w:rPr>
          <w:rFonts w:ascii="Palatino Linotype" w:hAnsi="Palatino Linotype" w:cs="Arial"/>
        </w:rPr>
        <w:t>Yazmin</w:t>
      </w:r>
      <w:proofErr w:type="spellEnd"/>
      <w:r w:rsidR="00DC623E">
        <w:rPr>
          <w:rFonts w:ascii="Palatino Linotype" w:hAnsi="Palatino Linotype" w:cs="Arial"/>
        </w:rPr>
        <w:t xml:space="preserve"> Nájera Romero, se anexan los oficios emitidos; en campaña no trabajaba en el ayuntamiento. </w:t>
      </w:r>
    </w:p>
    <w:p w14:paraId="7074B82B" w14:textId="77777777" w:rsidR="00842008" w:rsidRPr="0045073B" w:rsidRDefault="00842008" w:rsidP="00DC623E">
      <w:pPr>
        <w:pStyle w:val="Prrafodelista"/>
        <w:spacing w:after="240"/>
        <w:ind w:left="720"/>
        <w:jc w:val="both"/>
        <w:rPr>
          <w:rFonts w:ascii="Palatino Linotype" w:hAnsi="Palatino Linotype" w:cs="Arial"/>
          <w:b/>
          <w:bCs/>
          <w:lang w:val="es-MX"/>
        </w:rPr>
      </w:pPr>
    </w:p>
    <w:p w14:paraId="184786FF" w14:textId="285D511E" w:rsidR="00714D40" w:rsidRPr="00C7202F" w:rsidRDefault="00010440" w:rsidP="00E70007">
      <w:pPr>
        <w:pStyle w:val="Prrafodelista"/>
        <w:numPr>
          <w:ilvl w:val="0"/>
          <w:numId w:val="7"/>
        </w:numPr>
        <w:spacing w:after="240" w:line="360" w:lineRule="auto"/>
        <w:ind w:left="714" w:hanging="357"/>
        <w:jc w:val="both"/>
        <w:rPr>
          <w:rFonts w:ascii="Palatino Linotype" w:hAnsi="Palatino Linotype" w:cs="Arial"/>
          <w:b/>
          <w:bCs/>
          <w:lang w:val="en-US"/>
        </w:rPr>
      </w:pPr>
      <w:r w:rsidRPr="00FD011D">
        <w:rPr>
          <w:rFonts w:ascii="Palatino Linotype" w:hAnsi="Palatino Linotype" w:cs="Arial"/>
          <w:b/>
          <w:bCs/>
          <w:lang w:val="en-US"/>
        </w:rPr>
        <w:t>“OFICIOS EMITIDOS FEBRERO TESTADO.pdf”</w:t>
      </w:r>
      <w:r w:rsidR="00842008" w:rsidRPr="00FD011D">
        <w:rPr>
          <w:rFonts w:ascii="Palatino Linotype" w:hAnsi="Palatino Linotype" w:cs="Arial"/>
          <w:b/>
          <w:bCs/>
          <w:lang w:val="en-US"/>
        </w:rPr>
        <w:t>:</w:t>
      </w:r>
      <w:r w:rsidR="00DC623E" w:rsidRPr="00FD011D">
        <w:rPr>
          <w:rFonts w:ascii="Palatino Linotype" w:hAnsi="Palatino Linotype" w:cs="Arial"/>
          <w:b/>
          <w:bCs/>
          <w:lang w:val="en-US"/>
        </w:rPr>
        <w:t xml:space="preserve"> </w:t>
      </w:r>
      <w:proofErr w:type="spellStart"/>
      <w:r w:rsidR="00714D40" w:rsidRPr="00E666EB">
        <w:rPr>
          <w:rFonts w:ascii="Palatino Linotype" w:hAnsi="Palatino Linotype" w:cs="Arial"/>
          <w:lang w:val="en-US"/>
        </w:rPr>
        <w:t>Remite</w:t>
      </w:r>
      <w:proofErr w:type="spellEnd"/>
      <w:r w:rsidR="00714D40" w:rsidRPr="00E666EB">
        <w:rPr>
          <w:rFonts w:ascii="Palatino Linotype" w:hAnsi="Palatino Linotype" w:cs="Arial"/>
          <w:lang w:val="en-US"/>
        </w:rPr>
        <w:t xml:space="preserve"> </w:t>
      </w:r>
      <w:proofErr w:type="spellStart"/>
      <w:r w:rsidR="00714D40" w:rsidRPr="00E666EB">
        <w:rPr>
          <w:rFonts w:ascii="Palatino Linotype" w:hAnsi="Palatino Linotype" w:cs="Arial"/>
          <w:lang w:val="en-US"/>
        </w:rPr>
        <w:t>compilación</w:t>
      </w:r>
      <w:proofErr w:type="spellEnd"/>
      <w:r w:rsidR="00714D40" w:rsidRPr="00E666EB">
        <w:rPr>
          <w:rFonts w:ascii="Palatino Linotype" w:hAnsi="Palatino Linotype" w:cs="Arial"/>
          <w:lang w:val="en-US"/>
        </w:rPr>
        <w:t xml:space="preserve"> de </w:t>
      </w:r>
      <w:proofErr w:type="spellStart"/>
      <w:r w:rsidR="00714D40" w:rsidRPr="00E666EB">
        <w:rPr>
          <w:rFonts w:ascii="Palatino Linotype" w:hAnsi="Palatino Linotype" w:cs="Arial"/>
          <w:lang w:val="en-US"/>
        </w:rPr>
        <w:t>oficios</w:t>
      </w:r>
      <w:proofErr w:type="spellEnd"/>
      <w:r w:rsidR="00714D40" w:rsidRPr="00E666EB">
        <w:rPr>
          <w:rFonts w:ascii="Palatino Linotype" w:hAnsi="Palatino Linotype" w:cs="Arial"/>
          <w:lang w:val="en-US"/>
        </w:rPr>
        <w:t xml:space="preserve"> </w:t>
      </w:r>
      <w:proofErr w:type="spellStart"/>
      <w:r w:rsidR="00714D40" w:rsidRPr="00E666EB">
        <w:rPr>
          <w:rFonts w:ascii="Palatino Linotype" w:hAnsi="Palatino Linotype" w:cs="Arial"/>
          <w:lang w:val="en-US"/>
        </w:rPr>
        <w:t>firmados</w:t>
      </w:r>
      <w:proofErr w:type="spellEnd"/>
      <w:r w:rsidR="00714D40" w:rsidRPr="00E666EB">
        <w:rPr>
          <w:rFonts w:ascii="Palatino Linotype" w:hAnsi="Palatino Linotype" w:cs="Arial"/>
          <w:lang w:val="en-US"/>
        </w:rPr>
        <w:t xml:space="preserve"> </w:t>
      </w:r>
      <w:proofErr w:type="spellStart"/>
      <w:r w:rsidR="00714D40" w:rsidRPr="00E666EB">
        <w:rPr>
          <w:rFonts w:ascii="Palatino Linotype" w:hAnsi="Palatino Linotype" w:cs="Arial"/>
          <w:lang w:val="en-US"/>
        </w:rPr>
        <w:t>por</w:t>
      </w:r>
      <w:proofErr w:type="spellEnd"/>
      <w:r w:rsidR="00714D40" w:rsidRPr="00E666EB">
        <w:rPr>
          <w:rFonts w:ascii="Palatino Linotype" w:hAnsi="Palatino Linotype" w:cs="Arial"/>
          <w:lang w:val="en-US"/>
        </w:rPr>
        <w:t xml:space="preserve"> la </w:t>
      </w:r>
      <w:proofErr w:type="spellStart"/>
      <w:r w:rsidR="00714D40" w:rsidRPr="00E666EB">
        <w:rPr>
          <w:rFonts w:ascii="Palatino Linotype" w:hAnsi="Palatino Linotype" w:cs="Arial"/>
          <w:lang w:val="en-US"/>
        </w:rPr>
        <w:t>primera</w:t>
      </w:r>
      <w:proofErr w:type="spellEnd"/>
      <w:r w:rsidR="00714D40" w:rsidRPr="00E666EB">
        <w:rPr>
          <w:rFonts w:ascii="Palatino Linotype" w:hAnsi="Palatino Linotype" w:cs="Arial"/>
          <w:lang w:val="en-US"/>
        </w:rPr>
        <w:t xml:space="preserve"> </w:t>
      </w:r>
      <w:proofErr w:type="spellStart"/>
      <w:r w:rsidR="00714D40" w:rsidRPr="00E666EB">
        <w:rPr>
          <w:rFonts w:ascii="Palatino Linotype" w:hAnsi="Palatino Linotype" w:cs="Arial"/>
          <w:lang w:val="en-US"/>
        </w:rPr>
        <w:t>síndica</w:t>
      </w:r>
      <w:proofErr w:type="spellEnd"/>
      <w:r w:rsidR="00714D40" w:rsidRPr="00E666EB">
        <w:rPr>
          <w:rFonts w:ascii="Palatino Linotype" w:hAnsi="Palatino Linotype" w:cs="Arial"/>
          <w:lang w:val="en-US"/>
        </w:rPr>
        <w:t xml:space="preserve"> de Toluca:</w:t>
      </w:r>
      <w:r w:rsidR="00F73015" w:rsidRPr="00FD011D">
        <w:rPr>
          <w:rFonts w:ascii="Palatino Linotype" w:hAnsi="Palatino Linotype" w:cs="Arial"/>
          <w:lang w:val="en-US"/>
        </w:rPr>
        <w:t xml:space="preserve"> </w:t>
      </w:r>
      <w:r w:rsidR="00F73015" w:rsidRPr="00FD011D">
        <w:rPr>
          <w:rFonts w:ascii="Palatino Linotype" w:hAnsi="Palatino Linotype" w:cs="Arial"/>
          <w:b/>
          <w:bCs/>
          <w:lang w:val="en-US"/>
        </w:rPr>
        <w:t>TOLS1/197/2025</w:t>
      </w:r>
      <w:r w:rsidR="00FD011D" w:rsidRPr="00FD011D">
        <w:rPr>
          <w:rFonts w:ascii="Palatino Linotype" w:hAnsi="Palatino Linotype" w:cs="Arial"/>
          <w:b/>
          <w:bCs/>
          <w:lang w:val="en-US"/>
        </w:rPr>
        <w:t xml:space="preserve">; TOLS1/198/2025; TOLS1/199/2025; TOLS1/200/2025; TOLS1/201/2025;  TOLS1/202/2025; TOLS1/203/2025; TOLS1/204/2025; TOLS1/205/2025; TOLS1/206/2025; TOLS1/207/2025; TOLS1/208/2025; TOLS1/209/2025; TOLS1/210/2025; TOLS1/211/2025; TOLS1/212/2025; TOLS1/213/2025; </w:t>
      </w:r>
      <w:r w:rsidR="00FD011D" w:rsidRPr="00FD011D">
        <w:rPr>
          <w:rFonts w:ascii="Palatino Linotype" w:hAnsi="Palatino Linotype" w:cs="Arial"/>
          <w:b/>
          <w:bCs/>
          <w:lang w:val="en-US"/>
        </w:rPr>
        <w:lastRenderedPageBreak/>
        <w:t>TOLS1/214/2025; TOLS1/215/2025; TOLS1/216/2025; TOLS1/217/2025; TOLS1/218/2025; TOLS1/219/2025; TOLS1/220/2025; TOLS1/221/2025; TOLS1/222/2025</w:t>
      </w:r>
      <w:r w:rsidR="00592291">
        <w:rPr>
          <w:rFonts w:ascii="Palatino Linotype" w:hAnsi="Palatino Linotype" w:cs="Arial"/>
          <w:b/>
          <w:bCs/>
          <w:lang w:val="en-US"/>
        </w:rPr>
        <w:t xml:space="preserve"> (</w:t>
      </w:r>
      <w:proofErr w:type="spellStart"/>
      <w:r w:rsidR="00592291">
        <w:rPr>
          <w:rFonts w:ascii="Palatino Linotype" w:hAnsi="Palatino Linotype" w:cs="Arial"/>
          <w:b/>
          <w:bCs/>
          <w:lang w:val="en-US"/>
        </w:rPr>
        <w:t>incompleto</w:t>
      </w:r>
      <w:proofErr w:type="spellEnd"/>
      <w:r w:rsidR="00592291">
        <w:rPr>
          <w:rFonts w:ascii="Palatino Linotype" w:hAnsi="Palatino Linotype" w:cs="Arial"/>
          <w:b/>
          <w:bCs/>
          <w:lang w:val="en-US"/>
        </w:rPr>
        <w:t>)</w:t>
      </w:r>
      <w:r w:rsidR="00FD011D" w:rsidRPr="00FD011D">
        <w:rPr>
          <w:rFonts w:ascii="Palatino Linotype" w:hAnsi="Palatino Linotype" w:cs="Arial"/>
          <w:b/>
          <w:bCs/>
          <w:lang w:val="en-US"/>
        </w:rPr>
        <w:t>; TOLS1/223/2025; TOLS1/224/2025; TOLS1/225/2025; TOLS1/226/2025; TOLS1/227/2025; TOLS1/228/2025; TOLS1/229/2025; TOLS1/</w:t>
      </w:r>
      <w:r w:rsidR="00FD011D">
        <w:rPr>
          <w:rFonts w:ascii="Palatino Linotype" w:hAnsi="Palatino Linotype" w:cs="Arial"/>
          <w:b/>
          <w:bCs/>
          <w:lang w:val="en-US"/>
        </w:rPr>
        <w:t>230</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231</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232</w:t>
      </w:r>
      <w:r w:rsidR="00FD011D" w:rsidRPr="00FD011D">
        <w:rPr>
          <w:rFonts w:ascii="Palatino Linotype" w:hAnsi="Palatino Linotype" w:cs="Arial"/>
          <w:b/>
          <w:bCs/>
          <w:lang w:val="en-US"/>
        </w:rPr>
        <w:t>/2025; TOLS1/</w:t>
      </w:r>
      <w:r w:rsidR="00FD011D">
        <w:rPr>
          <w:rFonts w:ascii="Palatino Linotype" w:hAnsi="Palatino Linotype" w:cs="Arial"/>
          <w:b/>
          <w:bCs/>
          <w:lang w:val="en-US"/>
        </w:rPr>
        <w:t>233</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234</w:t>
      </w:r>
      <w:r w:rsidR="00FD011D" w:rsidRPr="00FD011D">
        <w:rPr>
          <w:rFonts w:ascii="Palatino Linotype" w:hAnsi="Palatino Linotype" w:cs="Arial"/>
          <w:b/>
          <w:bCs/>
          <w:lang w:val="en-US"/>
        </w:rPr>
        <w:t>/2025; TOLS1/</w:t>
      </w:r>
      <w:r w:rsidR="00FD011D">
        <w:rPr>
          <w:rFonts w:ascii="Palatino Linotype" w:hAnsi="Palatino Linotype" w:cs="Arial"/>
          <w:b/>
          <w:bCs/>
          <w:lang w:val="en-US"/>
        </w:rPr>
        <w:t>235</w:t>
      </w:r>
      <w:r w:rsidR="00FD011D" w:rsidRPr="00FD011D">
        <w:rPr>
          <w:rFonts w:ascii="Palatino Linotype" w:hAnsi="Palatino Linotype" w:cs="Arial"/>
          <w:b/>
          <w:bCs/>
          <w:lang w:val="en-US"/>
        </w:rPr>
        <w:t>/2025; TOLS1/</w:t>
      </w:r>
      <w:r w:rsidR="00FD011D">
        <w:rPr>
          <w:rFonts w:ascii="Palatino Linotype" w:hAnsi="Palatino Linotype" w:cs="Arial"/>
          <w:b/>
          <w:bCs/>
          <w:lang w:val="en-US"/>
        </w:rPr>
        <w:t>236</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237</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239</w:t>
      </w:r>
      <w:r w:rsidR="00FD011D" w:rsidRPr="00FD011D">
        <w:rPr>
          <w:rFonts w:ascii="Palatino Linotype" w:hAnsi="Palatino Linotype" w:cs="Arial"/>
          <w:b/>
          <w:bCs/>
          <w:lang w:val="en-US"/>
        </w:rPr>
        <w:t>/2025; TOLS1/</w:t>
      </w:r>
      <w:r w:rsidR="00FD011D">
        <w:rPr>
          <w:rFonts w:ascii="Palatino Linotype" w:hAnsi="Palatino Linotype" w:cs="Arial"/>
          <w:b/>
          <w:bCs/>
          <w:lang w:val="en-US"/>
        </w:rPr>
        <w:t>240</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241</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242</w:t>
      </w:r>
      <w:r w:rsidR="00FD011D" w:rsidRPr="00FD011D">
        <w:rPr>
          <w:rFonts w:ascii="Palatino Linotype" w:hAnsi="Palatino Linotype" w:cs="Arial"/>
          <w:b/>
          <w:bCs/>
          <w:lang w:val="en-US"/>
        </w:rPr>
        <w:t>/2025; TOLS1/</w:t>
      </w:r>
      <w:r w:rsidR="00FD011D">
        <w:rPr>
          <w:rFonts w:ascii="Palatino Linotype" w:hAnsi="Palatino Linotype" w:cs="Arial"/>
          <w:b/>
          <w:bCs/>
          <w:lang w:val="en-US"/>
        </w:rPr>
        <w:t>243</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244</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245</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246</w:t>
      </w:r>
      <w:r w:rsidR="00FD011D"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TOLS1/</w:t>
      </w:r>
      <w:r w:rsidR="00FD011D">
        <w:rPr>
          <w:rFonts w:ascii="Palatino Linotype" w:hAnsi="Palatino Linotype" w:cs="Arial"/>
          <w:b/>
          <w:bCs/>
          <w:lang w:val="en-US"/>
        </w:rPr>
        <w:t>247</w:t>
      </w:r>
      <w:r w:rsidR="00FD011D" w:rsidRPr="00FD011D">
        <w:rPr>
          <w:rFonts w:ascii="Palatino Linotype" w:hAnsi="Palatino Linotype" w:cs="Arial"/>
          <w:b/>
          <w:bCs/>
          <w:lang w:val="en-US"/>
        </w:rPr>
        <w:t xml:space="preserve">/2025; </w:t>
      </w:r>
      <w:r w:rsidR="004B6366" w:rsidRPr="00FD011D">
        <w:rPr>
          <w:rFonts w:ascii="Palatino Linotype" w:hAnsi="Palatino Linotype" w:cs="Arial"/>
          <w:b/>
          <w:bCs/>
          <w:lang w:val="en-US"/>
        </w:rPr>
        <w:t>TOLS1/</w:t>
      </w:r>
      <w:r w:rsidR="004B6366">
        <w:rPr>
          <w:rFonts w:ascii="Palatino Linotype" w:hAnsi="Palatino Linotype" w:cs="Arial"/>
          <w:b/>
          <w:bCs/>
          <w:lang w:val="en-US"/>
        </w:rPr>
        <w:t>248</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249</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250</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251</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252</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253</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254</w:t>
      </w:r>
      <w:r w:rsidR="004B6366" w:rsidRPr="00FD011D">
        <w:rPr>
          <w:rFonts w:ascii="Palatino Linotype" w:hAnsi="Palatino Linotype" w:cs="Arial"/>
          <w:b/>
          <w:bCs/>
          <w:lang w:val="en-US"/>
        </w:rPr>
        <w:t>/2025;</w:t>
      </w:r>
      <w:r w:rsidR="00FD011D">
        <w:rPr>
          <w:rFonts w:ascii="Palatino Linotype" w:hAnsi="Palatino Linotype" w:cs="Arial"/>
          <w:b/>
          <w:bCs/>
          <w:lang w:val="en-US"/>
        </w:rPr>
        <w:t xml:space="preserve"> </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255</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256</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257</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258</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259</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260</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261</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262</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263</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264</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265</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267</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268</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269</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270</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271</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272</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273</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275</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276</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277</w:t>
      </w:r>
      <w:r w:rsidR="004B6366" w:rsidRPr="00FD011D">
        <w:rPr>
          <w:rFonts w:ascii="Palatino Linotype" w:hAnsi="Palatino Linotype" w:cs="Arial"/>
          <w:b/>
          <w:bCs/>
          <w:lang w:val="en-US"/>
        </w:rPr>
        <w:t>/2025;</w:t>
      </w:r>
      <w:r w:rsidR="00FD011D" w:rsidRPr="00FD011D">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278</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279</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280</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281</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282</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283</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284</w:t>
      </w:r>
      <w:r w:rsidR="004B6366" w:rsidRPr="00FD011D">
        <w:rPr>
          <w:rFonts w:ascii="Palatino Linotype" w:hAnsi="Palatino Linotype" w:cs="Arial"/>
          <w:b/>
          <w:bCs/>
          <w:lang w:val="en-US"/>
        </w:rPr>
        <w:t>/2025;</w:t>
      </w:r>
      <w:r w:rsidR="004B6366">
        <w:rPr>
          <w:rFonts w:ascii="Palatino Linotype" w:hAnsi="Palatino Linotype" w:cs="Arial"/>
          <w:b/>
          <w:bCs/>
          <w:lang w:val="en-US"/>
        </w:rPr>
        <w:t xml:space="preserve"> </w:t>
      </w:r>
      <w:r w:rsidR="004B6366" w:rsidRPr="00FD011D">
        <w:rPr>
          <w:rFonts w:ascii="Palatino Linotype" w:hAnsi="Palatino Linotype" w:cs="Arial"/>
          <w:b/>
          <w:bCs/>
          <w:lang w:val="en-US"/>
        </w:rPr>
        <w:t>TOLS1/</w:t>
      </w:r>
      <w:r w:rsidR="004B6366">
        <w:rPr>
          <w:rFonts w:ascii="Palatino Linotype" w:hAnsi="Palatino Linotype" w:cs="Arial"/>
          <w:b/>
          <w:bCs/>
          <w:lang w:val="en-US"/>
        </w:rPr>
        <w:t>285</w:t>
      </w:r>
      <w:r w:rsidR="004B6366" w:rsidRPr="00C7202F">
        <w:rPr>
          <w:rFonts w:ascii="Palatino Linotype" w:hAnsi="Palatino Linotype" w:cs="Arial"/>
          <w:b/>
          <w:bCs/>
          <w:lang w:val="en-US"/>
        </w:rPr>
        <w:t>/2025; TOLS1/286/2025;</w:t>
      </w:r>
      <w:r w:rsidR="00FD011D" w:rsidRPr="00C7202F">
        <w:rPr>
          <w:rFonts w:ascii="Palatino Linotype" w:hAnsi="Palatino Linotype" w:cs="Arial"/>
          <w:b/>
          <w:bCs/>
          <w:lang w:val="en-US"/>
        </w:rPr>
        <w:t xml:space="preserve"> </w:t>
      </w:r>
      <w:r w:rsidR="004B6366" w:rsidRPr="00C7202F">
        <w:rPr>
          <w:rFonts w:ascii="Palatino Linotype" w:hAnsi="Palatino Linotype" w:cs="Arial"/>
          <w:b/>
          <w:bCs/>
          <w:lang w:val="en-US"/>
        </w:rPr>
        <w:t>TOLS1/287/2025;</w:t>
      </w:r>
      <w:r w:rsidR="00FD011D" w:rsidRPr="00C7202F">
        <w:rPr>
          <w:rFonts w:ascii="Palatino Linotype" w:hAnsi="Palatino Linotype" w:cs="Arial"/>
          <w:b/>
          <w:bCs/>
          <w:lang w:val="en-US"/>
        </w:rPr>
        <w:t xml:space="preserve">  </w:t>
      </w:r>
      <w:r w:rsidR="004B6366" w:rsidRPr="00C7202F">
        <w:rPr>
          <w:rFonts w:ascii="Palatino Linotype" w:hAnsi="Palatino Linotype" w:cs="Arial"/>
          <w:b/>
          <w:bCs/>
          <w:lang w:val="en-US"/>
        </w:rPr>
        <w:t>TOLS1/288/2025;</w:t>
      </w:r>
      <w:r w:rsidR="00FD011D" w:rsidRPr="00C7202F">
        <w:rPr>
          <w:rFonts w:ascii="Palatino Linotype" w:hAnsi="Palatino Linotype" w:cs="Arial"/>
          <w:b/>
          <w:bCs/>
          <w:lang w:val="en-US"/>
        </w:rPr>
        <w:t xml:space="preserve"> </w:t>
      </w:r>
      <w:r w:rsidR="00C7202F">
        <w:rPr>
          <w:rFonts w:ascii="Palatino Linotype" w:hAnsi="Palatino Linotype" w:cs="Arial"/>
          <w:b/>
          <w:bCs/>
          <w:lang w:val="en-US"/>
        </w:rPr>
        <w:t xml:space="preserve">   </w:t>
      </w:r>
      <w:r w:rsidR="004B6366" w:rsidRPr="00C7202F">
        <w:rPr>
          <w:rFonts w:ascii="Palatino Linotype" w:hAnsi="Palatino Linotype" w:cs="Arial"/>
          <w:b/>
          <w:bCs/>
          <w:lang w:val="en-US"/>
        </w:rPr>
        <w:t>TOLS1/289/2025;</w:t>
      </w:r>
      <w:r w:rsidR="00FD011D" w:rsidRPr="00C7202F">
        <w:rPr>
          <w:rFonts w:ascii="Palatino Linotype" w:hAnsi="Palatino Linotype" w:cs="Arial"/>
          <w:b/>
          <w:bCs/>
          <w:lang w:val="en-US"/>
        </w:rPr>
        <w:t xml:space="preserve"> </w:t>
      </w:r>
      <w:r w:rsidR="00C7202F" w:rsidRPr="00C7202F">
        <w:rPr>
          <w:rFonts w:ascii="Palatino Linotype" w:hAnsi="Palatino Linotype" w:cs="Arial"/>
          <w:b/>
          <w:bCs/>
          <w:lang w:val="en-US"/>
        </w:rPr>
        <w:t xml:space="preserve"> </w:t>
      </w:r>
      <w:r w:rsidR="00C7202F">
        <w:rPr>
          <w:rFonts w:ascii="Palatino Linotype" w:hAnsi="Palatino Linotype" w:cs="Arial"/>
          <w:b/>
          <w:bCs/>
          <w:lang w:val="en-US"/>
        </w:rPr>
        <w:t xml:space="preserve"> </w:t>
      </w:r>
      <w:r w:rsidR="004B6366" w:rsidRPr="00C7202F">
        <w:rPr>
          <w:rFonts w:ascii="Palatino Linotype" w:hAnsi="Palatino Linotype" w:cs="Arial"/>
          <w:b/>
          <w:bCs/>
          <w:lang w:val="en-US"/>
        </w:rPr>
        <w:t>TOLS1/291/2025;</w:t>
      </w:r>
      <w:r w:rsidR="00FD011D" w:rsidRPr="00C7202F">
        <w:rPr>
          <w:rFonts w:ascii="Palatino Linotype" w:hAnsi="Palatino Linotype" w:cs="Arial"/>
          <w:b/>
          <w:bCs/>
          <w:lang w:val="en-US"/>
        </w:rPr>
        <w:t xml:space="preserve">   </w:t>
      </w:r>
      <w:r w:rsidR="004B6366" w:rsidRPr="00C7202F">
        <w:rPr>
          <w:rFonts w:ascii="Palatino Linotype" w:hAnsi="Palatino Linotype" w:cs="Arial"/>
          <w:b/>
          <w:bCs/>
          <w:lang w:val="en-US"/>
        </w:rPr>
        <w:t>TOLS1/292/2025;</w:t>
      </w:r>
      <w:r w:rsidR="00FD011D" w:rsidRPr="00C7202F">
        <w:rPr>
          <w:rFonts w:ascii="Palatino Linotype" w:hAnsi="Palatino Linotype" w:cs="Arial"/>
          <w:b/>
          <w:bCs/>
          <w:lang w:val="en-US"/>
        </w:rPr>
        <w:t xml:space="preserve">  </w:t>
      </w:r>
      <w:r w:rsidR="004B6366" w:rsidRPr="00C7202F">
        <w:rPr>
          <w:rFonts w:ascii="Palatino Linotype" w:hAnsi="Palatino Linotype" w:cs="Arial"/>
          <w:b/>
          <w:bCs/>
          <w:lang w:val="en-US"/>
        </w:rPr>
        <w:t>TOLS1/294/2025;</w:t>
      </w:r>
      <w:r w:rsidR="00FD011D" w:rsidRPr="00C7202F">
        <w:rPr>
          <w:rFonts w:ascii="Palatino Linotype" w:hAnsi="Palatino Linotype" w:cs="Arial"/>
          <w:b/>
          <w:bCs/>
          <w:lang w:val="en-US"/>
        </w:rPr>
        <w:t xml:space="preserve"> </w:t>
      </w:r>
      <w:r w:rsidR="004B6366" w:rsidRPr="00C7202F">
        <w:rPr>
          <w:rFonts w:ascii="Palatino Linotype" w:hAnsi="Palatino Linotype" w:cs="Arial"/>
          <w:b/>
          <w:bCs/>
          <w:lang w:val="en-US"/>
        </w:rPr>
        <w:t>TOLS1/296/2025;</w:t>
      </w:r>
      <w:r w:rsidR="00FD011D" w:rsidRPr="00C7202F">
        <w:rPr>
          <w:rFonts w:ascii="Palatino Linotype" w:hAnsi="Palatino Linotype" w:cs="Arial"/>
          <w:b/>
          <w:bCs/>
          <w:lang w:val="en-US"/>
        </w:rPr>
        <w:t xml:space="preserve"> </w:t>
      </w:r>
      <w:r w:rsidR="004B6366" w:rsidRPr="00C7202F">
        <w:rPr>
          <w:rFonts w:ascii="Palatino Linotype" w:hAnsi="Palatino Linotype" w:cs="Arial"/>
          <w:b/>
          <w:bCs/>
          <w:lang w:val="en-US"/>
        </w:rPr>
        <w:t>TOLS1/297/2025; TOLS1/299/2025;</w:t>
      </w:r>
      <w:r w:rsidR="00FD011D" w:rsidRPr="00C7202F">
        <w:rPr>
          <w:rFonts w:ascii="Palatino Linotype" w:hAnsi="Palatino Linotype" w:cs="Arial"/>
          <w:b/>
          <w:bCs/>
          <w:lang w:val="en-US"/>
        </w:rPr>
        <w:t xml:space="preserve"> </w:t>
      </w:r>
      <w:r w:rsidR="004B6366" w:rsidRPr="00C7202F">
        <w:rPr>
          <w:rFonts w:ascii="Palatino Linotype" w:hAnsi="Palatino Linotype" w:cs="Arial"/>
          <w:b/>
          <w:bCs/>
          <w:lang w:val="en-US"/>
        </w:rPr>
        <w:t>TOLS1/300/2025;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TOLS1/303/2025;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TOLS1/304/2025; TOLS1/305/2025; TOLS1/306/2025; TOLS1/307/2025;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 xml:space="preserve">TOLS1/308/2025; TOLS1/309/2025; TOLS1/310/2025; TOLS1/311/2025; TOLS1/312/2025; TOLS1/313/2025; </w:t>
      </w:r>
      <w:r w:rsidR="00CC48D6" w:rsidRPr="00C7202F">
        <w:rPr>
          <w:rFonts w:ascii="Palatino Linotype" w:hAnsi="Palatino Linotype" w:cs="Arial"/>
          <w:b/>
          <w:bCs/>
          <w:lang w:val="en-US"/>
        </w:rPr>
        <w:lastRenderedPageBreak/>
        <w:t>TOLS1/314/2025; TOLS1/315/2025; TOLS1/316/2025; TOLS1/317/2025; TOLS1/318/2025; TOLS1/319/2025; TOLS1/320/2025;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TOLS1/321/2025; TOLS1/322/2025; TOLS1/323/2025; TOLS1/324/2025; TOLS1/325/2025; TOLS1/326/2025; TOLS1/327/2025; TOLS1/328/2025; TOLS1/329/2025; TOLS1/330/2025; TOLS1/331/2025;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TOLS1/332/2025;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TOLS1/333/2025; TOLS1/334/2025; TOLS1/335/2025; TOLS1/336/2025; TOLS1/337/2025; TOLS1/338/2025; TOLS1/339/2025; TOLS1/340/2025; TOLS1/341/2025; TOLS1/342/2025;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TOLS1/343/2025; TOLS1/344/2025; TOLS1/345/2025; TOLS1/346/2025</w:t>
      </w:r>
      <w:r w:rsidR="00592291" w:rsidRPr="00C7202F">
        <w:rPr>
          <w:rFonts w:ascii="Palatino Linotype" w:hAnsi="Palatino Linotype" w:cs="Arial"/>
          <w:b/>
          <w:bCs/>
          <w:lang w:val="en-US"/>
        </w:rPr>
        <w:t xml:space="preserve"> (</w:t>
      </w:r>
      <w:proofErr w:type="spellStart"/>
      <w:r w:rsidR="00592291" w:rsidRPr="00C7202F">
        <w:rPr>
          <w:rFonts w:ascii="Palatino Linotype" w:hAnsi="Palatino Linotype" w:cs="Arial"/>
          <w:b/>
          <w:bCs/>
          <w:lang w:val="en-US"/>
        </w:rPr>
        <w:t>parcialmente</w:t>
      </w:r>
      <w:proofErr w:type="spellEnd"/>
      <w:r w:rsidR="00592291" w:rsidRPr="00C7202F">
        <w:rPr>
          <w:rFonts w:ascii="Palatino Linotype" w:hAnsi="Palatino Linotype" w:cs="Arial"/>
          <w:b/>
          <w:bCs/>
          <w:lang w:val="en-US"/>
        </w:rPr>
        <w:t xml:space="preserve"> </w:t>
      </w:r>
      <w:proofErr w:type="spellStart"/>
      <w:r w:rsidR="00592291" w:rsidRPr="00C7202F">
        <w:rPr>
          <w:rFonts w:ascii="Palatino Linotype" w:hAnsi="Palatino Linotype" w:cs="Arial"/>
          <w:b/>
          <w:bCs/>
          <w:lang w:val="en-US"/>
        </w:rPr>
        <w:t>ilegible</w:t>
      </w:r>
      <w:proofErr w:type="spellEnd"/>
      <w:r w:rsidR="00592291" w:rsidRPr="00C7202F">
        <w:rPr>
          <w:rFonts w:ascii="Palatino Linotype" w:hAnsi="Palatino Linotype" w:cs="Arial"/>
          <w:b/>
          <w:bCs/>
          <w:lang w:val="en-US"/>
        </w:rPr>
        <w:t>)</w:t>
      </w:r>
      <w:r w:rsidR="00CC48D6" w:rsidRPr="00C7202F">
        <w:rPr>
          <w:rFonts w:ascii="Palatino Linotype" w:hAnsi="Palatino Linotype" w:cs="Arial"/>
          <w:b/>
          <w:bCs/>
          <w:lang w:val="en-US"/>
        </w:rPr>
        <w:t>; TOLS1/347/2025;</w:t>
      </w:r>
      <w:r w:rsidR="00FD011D" w:rsidRPr="00C7202F">
        <w:rPr>
          <w:rFonts w:ascii="Palatino Linotype" w:hAnsi="Palatino Linotype" w:cs="Arial"/>
          <w:b/>
          <w:bCs/>
          <w:lang w:val="en-US"/>
        </w:rPr>
        <w:t xml:space="preserve"> </w:t>
      </w:r>
      <w:r w:rsidR="00CC48D6" w:rsidRPr="00C7202F">
        <w:rPr>
          <w:rFonts w:ascii="Palatino Linotype" w:hAnsi="Palatino Linotype" w:cs="Arial"/>
          <w:b/>
          <w:bCs/>
          <w:lang w:val="en-US"/>
        </w:rPr>
        <w:t>TOLS1/348/2025; TOLS1/349/2025; TOLS1/350/2025;</w:t>
      </w:r>
      <w:r w:rsidR="00FD011D" w:rsidRPr="00C7202F">
        <w:rPr>
          <w:rFonts w:ascii="Palatino Linotype" w:hAnsi="Palatino Linotype" w:cs="Arial"/>
          <w:b/>
          <w:bCs/>
          <w:lang w:val="en-US"/>
        </w:rPr>
        <w:t xml:space="preserve"> </w:t>
      </w:r>
      <w:r w:rsidR="00B71F0E" w:rsidRPr="00C7202F">
        <w:rPr>
          <w:rFonts w:ascii="Palatino Linotype" w:hAnsi="Palatino Linotype" w:cs="Arial"/>
          <w:b/>
          <w:bCs/>
          <w:lang w:val="en-US"/>
        </w:rPr>
        <w:t>TOLS1/351/2025; TOLS1/352/2025; TOLS1/353/2025; TOLS1/354/2025; TOLS1/355/2025; TOLS1/356/2025;</w:t>
      </w:r>
      <w:r w:rsidR="00FD011D" w:rsidRPr="00C7202F">
        <w:rPr>
          <w:rFonts w:ascii="Palatino Linotype" w:hAnsi="Palatino Linotype" w:cs="Arial"/>
          <w:b/>
          <w:bCs/>
          <w:lang w:val="en-US"/>
        </w:rPr>
        <w:t xml:space="preserve"> </w:t>
      </w:r>
      <w:r w:rsidR="00B71F0E" w:rsidRPr="00C7202F">
        <w:rPr>
          <w:rFonts w:ascii="Palatino Linotype" w:hAnsi="Palatino Linotype" w:cs="Arial"/>
          <w:b/>
          <w:bCs/>
          <w:lang w:val="en-US"/>
        </w:rPr>
        <w:t>TOLS1/357/2025; TOLS1/358/2025; TOLS1/359/2025; TOLS1/360/2025;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TOLS1/361/2025; TOLS1/362/2025; TOLS1/363/2025; TOLS1/364/2025; TOLS1/365/2025; TOLS1/366/2025;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TOLS1/367/2025; TOLS1/368/2025;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TOLS1/369/2025;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TOLS1/370/2025;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TOLS1/371/2025;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TOLS1/372/2025; TOLS1/373/2025; TOLS1/374/2025;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TOLS1/375/2025;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TOLS1/376/2025; TOLS1/377/2025; TOLS1/378/2025; TOLS1/379/2025; TOLS1/380/2025;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TOLS1/381/2025; TOLS1/382/2025;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TOLS1/383/2025; TOLS1/384/2025;</w:t>
      </w:r>
      <w:r w:rsidR="00FD011D" w:rsidRPr="00C7202F">
        <w:rPr>
          <w:rFonts w:ascii="Palatino Linotype" w:hAnsi="Palatino Linotype" w:cs="Arial"/>
          <w:b/>
          <w:bCs/>
          <w:lang w:val="en-US"/>
        </w:rPr>
        <w:t xml:space="preserve"> </w:t>
      </w:r>
      <w:r w:rsidR="00592291" w:rsidRPr="00C7202F">
        <w:rPr>
          <w:rFonts w:ascii="Palatino Linotype" w:hAnsi="Palatino Linotype" w:cs="Arial"/>
          <w:b/>
          <w:bCs/>
          <w:lang w:val="en-US"/>
        </w:rPr>
        <w:t>TOLS1/385/2025;</w:t>
      </w:r>
      <w:r w:rsidR="00FD011D" w:rsidRPr="00C7202F">
        <w:rPr>
          <w:rFonts w:ascii="Palatino Linotype" w:hAnsi="Palatino Linotype" w:cs="Arial"/>
          <w:b/>
          <w:bCs/>
          <w:lang w:val="en-US"/>
        </w:rPr>
        <w:t xml:space="preserve">                           </w:t>
      </w:r>
      <w:r w:rsidR="00F73015" w:rsidRPr="00C7202F">
        <w:rPr>
          <w:rFonts w:ascii="Palatino Linotype" w:hAnsi="Palatino Linotype" w:cs="Arial"/>
          <w:b/>
          <w:bCs/>
          <w:lang w:val="en-US"/>
        </w:rPr>
        <w:t xml:space="preserve"> </w:t>
      </w:r>
      <w:r w:rsidR="00FD011D" w:rsidRPr="00C7202F">
        <w:rPr>
          <w:rFonts w:ascii="Palatino Linotype" w:hAnsi="Palatino Linotype" w:cs="Arial"/>
          <w:b/>
          <w:bCs/>
          <w:lang w:val="en-US"/>
        </w:rPr>
        <w:t xml:space="preserve">  </w:t>
      </w:r>
    </w:p>
    <w:p w14:paraId="029423CB" w14:textId="77777777" w:rsidR="00FD011D" w:rsidRPr="00C7202F" w:rsidRDefault="00FD011D" w:rsidP="00842008">
      <w:pPr>
        <w:spacing w:after="240"/>
        <w:jc w:val="both"/>
        <w:rPr>
          <w:rFonts w:ascii="Palatino Linotype" w:hAnsi="Palatino Linotype" w:cs="Arial"/>
          <w:b/>
          <w:bCs/>
          <w:highlight w:val="cyan"/>
          <w:lang w:val="en-US"/>
        </w:rPr>
      </w:pPr>
    </w:p>
    <w:p w14:paraId="4C44F315" w14:textId="5AA4194B" w:rsidR="003C7019" w:rsidRPr="00486F15" w:rsidRDefault="00010440" w:rsidP="00E70007">
      <w:pPr>
        <w:pStyle w:val="Prrafodelista"/>
        <w:numPr>
          <w:ilvl w:val="0"/>
          <w:numId w:val="7"/>
        </w:numPr>
        <w:spacing w:after="240" w:line="360" w:lineRule="auto"/>
        <w:ind w:left="714" w:hanging="357"/>
        <w:jc w:val="both"/>
        <w:rPr>
          <w:rFonts w:ascii="Palatino Linotype" w:hAnsi="Palatino Linotype" w:cs="Arial"/>
          <w:b/>
          <w:bCs/>
          <w:lang w:val="en-US"/>
        </w:rPr>
      </w:pPr>
      <w:r w:rsidRPr="00E666EB">
        <w:rPr>
          <w:rFonts w:ascii="Palatino Linotype" w:hAnsi="Palatino Linotype" w:cs="Arial"/>
          <w:b/>
          <w:bCs/>
          <w:lang w:val="en-US"/>
        </w:rPr>
        <w:t xml:space="preserve">“4 de </w:t>
      </w:r>
      <w:proofErr w:type="spellStart"/>
      <w:r w:rsidRPr="00E666EB">
        <w:rPr>
          <w:rFonts w:ascii="Palatino Linotype" w:hAnsi="Palatino Linotype" w:cs="Arial"/>
          <w:b/>
          <w:bCs/>
          <w:lang w:val="en-US"/>
        </w:rPr>
        <w:t>abril</w:t>
      </w:r>
      <w:proofErr w:type="spellEnd"/>
      <w:r w:rsidRPr="00E666EB">
        <w:rPr>
          <w:rFonts w:ascii="Palatino Linotype" w:hAnsi="Palatino Linotype" w:cs="Arial"/>
          <w:b/>
          <w:bCs/>
          <w:lang w:val="en-US"/>
        </w:rPr>
        <w:t xml:space="preserve"> </w:t>
      </w:r>
      <w:proofErr w:type="spellStart"/>
      <w:r w:rsidRPr="00E666EB">
        <w:rPr>
          <w:rFonts w:ascii="Palatino Linotype" w:hAnsi="Palatino Linotype" w:cs="Arial"/>
          <w:b/>
          <w:bCs/>
          <w:lang w:val="en-US"/>
        </w:rPr>
        <w:t>testado</w:t>
      </w:r>
      <w:proofErr w:type="spellEnd"/>
      <w:r w:rsidRPr="00E666EB">
        <w:rPr>
          <w:rFonts w:ascii="Palatino Linotype" w:hAnsi="Palatino Linotype" w:cs="Arial"/>
          <w:b/>
          <w:bCs/>
          <w:lang w:val="en-US"/>
        </w:rPr>
        <w:t xml:space="preserve"> 1 env.pdf”</w:t>
      </w:r>
      <w:r w:rsidR="00FD011D" w:rsidRPr="00E666EB">
        <w:rPr>
          <w:rFonts w:ascii="Palatino Linotype" w:hAnsi="Palatino Linotype" w:cs="Arial"/>
          <w:b/>
          <w:bCs/>
          <w:lang w:val="en-US"/>
        </w:rPr>
        <w:t xml:space="preserve">: </w:t>
      </w:r>
      <w:proofErr w:type="spellStart"/>
      <w:r w:rsidR="003C7019" w:rsidRPr="00E666EB">
        <w:rPr>
          <w:rFonts w:ascii="Palatino Linotype" w:hAnsi="Palatino Linotype" w:cs="Arial"/>
          <w:lang w:val="en-US"/>
        </w:rPr>
        <w:t>Remite</w:t>
      </w:r>
      <w:proofErr w:type="spellEnd"/>
      <w:r w:rsidR="003C7019" w:rsidRPr="00E666EB">
        <w:rPr>
          <w:rFonts w:ascii="Palatino Linotype" w:hAnsi="Palatino Linotype" w:cs="Arial"/>
          <w:lang w:val="en-US"/>
        </w:rPr>
        <w:t xml:space="preserve"> </w:t>
      </w:r>
      <w:proofErr w:type="spellStart"/>
      <w:r w:rsidR="003C7019" w:rsidRPr="00E666EB">
        <w:rPr>
          <w:rFonts w:ascii="Palatino Linotype" w:hAnsi="Palatino Linotype" w:cs="Arial"/>
          <w:lang w:val="en-US"/>
        </w:rPr>
        <w:t>compilación</w:t>
      </w:r>
      <w:proofErr w:type="spellEnd"/>
      <w:r w:rsidR="003C7019" w:rsidRPr="00E666EB">
        <w:rPr>
          <w:rFonts w:ascii="Palatino Linotype" w:hAnsi="Palatino Linotype" w:cs="Arial"/>
          <w:lang w:val="en-US"/>
        </w:rPr>
        <w:t xml:space="preserve"> de </w:t>
      </w:r>
      <w:proofErr w:type="spellStart"/>
      <w:r w:rsidR="003C7019" w:rsidRPr="00E666EB">
        <w:rPr>
          <w:rFonts w:ascii="Palatino Linotype" w:hAnsi="Palatino Linotype" w:cs="Arial"/>
          <w:lang w:val="en-US"/>
        </w:rPr>
        <w:t>oficios</w:t>
      </w:r>
      <w:proofErr w:type="spellEnd"/>
      <w:r w:rsidR="003C7019" w:rsidRPr="00E666EB">
        <w:rPr>
          <w:rFonts w:ascii="Palatino Linotype" w:hAnsi="Palatino Linotype" w:cs="Arial"/>
          <w:lang w:val="en-US"/>
        </w:rPr>
        <w:t xml:space="preserve"> </w:t>
      </w:r>
      <w:proofErr w:type="spellStart"/>
      <w:r w:rsidR="003C7019" w:rsidRPr="00E666EB">
        <w:rPr>
          <w:rFonts w:ascii="Palatino Linotype" w:hAnsi="Palatino Linotype" w:cs="Arial"/>
          <w:lang w:val="en-US"/>
        </w:rPr>
        <w:t>firmados</w:t>
      </w:r>
      <w:proofErr w:type="spellEnd"/>
      <w:r w:rsidR="003C7019" w:rsidRPr="00E666EB">
        <w:rPr>
          <w:rFonts w:ascii="Palatino Linotype" w:hAnsi="Palatino Linotype" w:cs="Arial"/>
          <w:lang w:val="en-US"/>
        </w:rPr>
        <w:t xml:space="preserve"> </w:t>
      </w:r>
      <w:proofErr w:type="spellStart"/>
      <w:r w:rsidR="003C7019" w:rsidRPr="00E666EB">
        <w:rPr>
          <w:rFonts w:ascii="Palatino Linotype" w:hAnsi="Palatino Linotype" w:cs="Arial"/>
          <w:lang w:val="en-US"/>
        </w:rPr>
        <w:t>por</w:t>
      </w:r>
      <w:proofErr w:type="spellEnd"/>
      <w:r w:rsidR="003C7019" w:rsidRPr="00E666EB">
        <w:rPr>
          <w:rFonts w:ascii="Palatino Linotype" w:hAnsi="Palatino Linotype" w:cs="Arial"/>
          <w:lang w:val="en-US"/>
        </w:rPr>
        <w:t xml:space="preserve"> la </w:t>
      </w:r>
      <w:proofErr w:type="spellStart"/>
      <w:r w:rsidR="003C7019" w:rsidRPr="00E666EB">
        <w:rPr>
          <w:rFonts w:ascii="Palatino Linotype" w:hAnsi="Palatino Linotype" w:cs="Arial"/>
          <w:lang w:val="en-US"/>
        </w:rPr>
        <w:t>primera</w:t>
      </w:r>
      <w:proofErr w:type="spellEnd"/>
      <w:r w:rsidR="003C7019" w:rsidRPr="00E666EB">
        <w:rPr>
          <w:rFonts w:ascii="Palatino Linotype" w:hAnsi="Palatino Linotype" w:cs="Arial"/>
          <w:lang w:val="en-US"/>
        </w:rPr>
        <w:t xml:space="preserve"> </w:t>
      </w:r>
      <w:proofErr w:type="spellStart"/>
      <w:r w:rsidR="003C7019" w:rsidRPr="00E666EB">
        <w:rPr>
          <w:rFonts w:ascii="Palatino Linotype" w:hAnsi="Palatino Linotype" w:cs="Arial"/>
          <w:lang w:val="en-US"/>
        </w:rPr>
        <w:t>síndica</w:t>
      </w:r>
      <w:proofErr w:type="spellEnd"/>
      <w:r w:rsidR="003C7019" w:rsidRPr="00E666EB">
        <w:rPr>
          <w:rFonts w:ascii="Palatino Linotype" w:hAnsi="Palatino Linotype" w:cs="Arial"/>
          <w:lang w:val="en-US"/>
        </w:rPr>
        <w:t xml:space="preserve"> de Toluca: </w:t>
      </w:r>
      <w:r w:rsidR="003C7019" w:rsidRPr="00E666EB">
        <w:rPr>
          <w:rFonts w:ascii="Palatino Linotype" w:hAnsi="Palatino Linotype" w:cs="Arial"/>
          <w:b/>
          <w:bCs/>
          <w:lang w:val="en-US"/>
        </w:rPr>
        <w:t>TOLS1/635/2025</w:t>
      </w:r>
      <w:r w:rsidR="009F0713" w:rsidRPr="00E666EB">
        <w:rPr>
          <w:rFonts w:ascii="Palatino Linotype" w:hAnsi="Palatino Linotype" w:cs="Arial"/>
          <w:b/>
          <w:bCs/>
          <w:lang w:val="en-US"/>
        </w:rPr>
        <w:t>; TOLS1/659/2025; TOLS1/660/2025; T</w:t>
      </w:r>
      <w:r w:rsidR="009F0713" w:rsidRPr="00486F15">
        <w:rPr>
          <w:rFonts w:ascii="Palatino Linotype" w:hAnsi="Palatino Linotype" w:cs="Arial"/>
          <w:b/>
          <w:bCs/>
          <w:lang w:val="en-US"/>
        </w:rPr>
        <w:t xml:space="preserve">OLS1/661/2025; TOLS1/662/2025; TOLS1/666/2025; TOLS1/667/2025; </w:t>
      </w:r>
      <w:r w:rsidR="009F0713" w:rsidRPr="00486F15">
        <w:rPr>
          <w:rFonts w:ascii="Palatino Linotype" w:hAnsi="Palatino Linotype" w:cs="Arial"/>
          <w:b/>
          <w:bCs/>
          <w:lang w:val="en-US"/>
        </w:rPr>
        <w:lastRenderedPageBreak/>
        <w:t xml:space="preserve">TOLS1/668/2025; TOLS1/669/2025; TOLS1/670/2025; TOLS1/673/2025; TOLS1/671/2025; TOLS1/672/2025. </w:t>
      </w:r>
    </w:p>
    <w:p w14:paraId="15C36078" w14:textId="77777777" w:rsidR="00FD011D" w:rsidRPr="00486F15" w:rsidRDefault="00FD011D" w:rsidP="00FD011D">
      <w:pPr>
        <w:pStyle w:val="Prrafodelista"/>
        <w:spacing w:after="240"/>
        <w:ind w:left="720"/>
        <w:jc w:val="both"/>
        <w:rPr>
          <w:rFonts w:ascii="Palatino Linotype" w:hAnsi="Palatino Linotype" w:cs="Arial"/>
          <w:b/>
          <w:bCs/>
          <w:lang w:val="en-US"/>
        </w:rPr>
      </w:pPr>
    </w:p>
    <w:p w14:paraId="24F01133" w14:textId="2B2A8800" w:rsidR="00A46E1B" w:rsidRPr="000C3C25" w:rsidRDefault="00010440" w:rsidP="00E70007">
      <w:pPr>
        <w:pStyle w:val="Prrafodelista"/>
        <w:numPr>
          <w:ilvl w:val="0"/>
          <w:numId w:val="7"/>
        </w:numPr>
        <w:spacing w:after="240" w:line="360" w:lineRule="auto"/>
        <w:ind w:left="714" w:hanging="357"/>
        <w:jc w:val="both"/>
        <w:rPr>
          <w:rFonts w:ascii="Palatino Linotype" w:hAnsi="Palatino Linotype" w:cs="Arial"/>
          <w:b/>
          <w:bCs/>
          <w:lang w:val="en-US"/>
        </w:rPr>
      </w:pPr>
      <w:r w:rsidRPr="006B1E37">
        <w:rPr>
          <w:rFonts w:ascii="Palatino Linotype" w:hAnsi="Palatino Linotype" w:cs="Arial"/>
          <w:b/>
          <w:bCs/>
          <w:lang w:val="en-US"/>
        </w:rPr>
        <w:t>“OFICIOS ENVIADOS DE MARZO TESTADO.pdf”</w:t>
      </w:r>
      <w:r w:rsidR="003C7019" w:rsidRPr="006B1E37">
        <w:rPr>
          <w:rFonts w:ascii="Palatino Linotype" w:hAnsi="Palatino Linotype" w:cs="Arial"/>
          <w:b/>
          <w:bCs/>
          <w:lang w:val="en-US"/>
        </w:rPr>
        <w:t xml:space="preserve">: </w:t>
      </w:r>
      <w:proofErr w:type="spellStart"/>
      <w:r w:rsidR="008D332C" w:rsidRPr="00E666EB">
        <w:rPr>
          <w:rFonts w:ascii="Palatino Linotype" w:hAnsi="Palatino Linotype" w:cs="Arial"/>
          <w:lang w:val="en-US"/>
        </w:rPr>
        <w:t>Remite</w:t>
      </w:r>
      <w:proofErr w:type="spellEnd"/>
      <w:r w:rsidR="008D332C" w:rsidRPr="00E666EB">
        <w:rPr>
          <w:rFonts w:ascii="Palatino Linotype" w:hAnsi="Palatino Linotype" w:cs="Arial"/>
          <w:lang w:val="en-US"/>
        </w:rPr>
        <w:t xml:space="preserve"> </w:t>
      </w:r>
      <w:proofErr w:type="spellStart"/>
      <w:r w:rsidR="008D332C" w:rsidRPr="00E666EB">
        <w:rPr>
          <w:rFonts w:ascii="Palatino Linotype" w:hAnsi="Palatino Linotype" w:cs="Arial"/>
          <w:lang w:val="en-US"/>
        </w:rPr>
        <w:t>compilación</w:t>
      </w:r>
      <w:proofErr w:type="spellEnd"/>
      <w:r w:rsidR="008D332C" w:rsidRPr="00E666EB">
        <w:rPr>
          <w:rFonts w:ascii="Palatino Linotype" w:hAnsi="Palatino Linotype" w:cs="Arial"/>
          <w:lang w:val="en-US"/>
        </w:rPr>
        <w:t xml:space="preserve"> de </w:t>
      </w:r>
      <w:proofErr w:type="spellStart"/>
      <w:r w:rsidR="008D332C" w:rsidRPr="00E666EB">
        <w:rPr>
          <w:rFonts w:ascii="Palatino Linotype" w:hAnsi="Palatino Linotype" w:cs="Arial"/>
          <w:lang w:val="en-US"/>
        </w:rPr>
        <w:t>oficios</w:t>
      </w:r>
      <w:proofErr w:type="spellEnd"/>
      <w:r w:rsidR="008D332C" w:rsidRPr="00E666EB">
        <w:rPr>
          <w:rFonts w:ascii="Palatino Linotype" w:hAnsi="Palatino Linotype" w:cs="Arial"/>
          <w:lang w:val="en-US"/>
        </w:rPr>
        <w:t xml:space="preserve"> </w:t>
      </w:r>
      <w:proofErr w:type="spellStart"/>
      <w:r w:rsidR="008D332C" w:rsidRPr="00E666EB">
        <w:rPr>
          <w:rFonts w:ascii="Palatino Linotype" w:hAnsi="Palatino Linotype" w:cs="Arial"/>
          <w:lang w:val="en-US"/>
        </w:rPr>
        <w:t>firmados</w:t>
      </w:r>
      <w:proofErr w:type="spellEnd"/>
      <w:r w:rsidR="008D332C" w:rsidRPr="00E666EB">
        <w:rPr>
          <w:rFonts w:ascii="Palatino Linotype" w:hAnsi="Palatino Linotype" w:cs="Arial"/>
          <w:lang w:val="en-US"/>
        </w:rPr>
        <w:t xml:space="preserve"> </w:t>
      </w:r>
      <w:proofErr w:type="spellStart"/>
      <w:r w:rsidR="008D332C" w:rsidRPr="00E666EB">
        <w:rPr>
          <w:rFonts w:ascii="Palatino Linotype" w:hAnsi="Palatino Linotype" w:cs="Arial"/>
          <w:lang w:val="en-US"/>
        </w:rPr>
        <w:t>por</w:t>
      </w:r>
      <w:proofErr w:type="spellEnd"/>
      <w:r w:rsidR="008D332C" w:rsidRPr="00E666EB">
        <w:rPr>
          <w:rFonts w:ascii="Palatino Linotype" w:hAnsi="Palatino Linotype" w:cs="Arial"/>
          <w:lang w:val="en-US"/>
        </w:rPr>
        <w:t xml:space="preserve"> la </w:t>
      </w:r>
      <w:proofErr w:type="spellStart"/>
      <w:r w:rsidR="008D332C" w:rsidRPr="00E666EB">
        <w:rPr>
          <w:rFonts w:ascii="Palatino Linotype" w:hAnsi="Palatino Linotype" w:cs="Arial"/>
          <w:lang w:val="en-US"/>
        </w:rPr>
        <w:t>primera</w:t>
      </w:r>
      <w:proofErr w:type="spellEnd"/>
      <w:r w:rsidR="008D332C" w:rsidRPr="00E666EB">
        <w:rPr>
          <w:rFonts w:ascii="Palatino Linotype" w:hAnsi="Palatino Linotype" w:cs="Arial"/>
          <w:lang w:val="en-US"/>
        </w:rPr>
        <w:t xml:space="preserve"> </w:t>
      </w:r>
      <w:proofErr w:type="spellStart"/>
      <w:r w:rsidR="008D332C" w:rsidRPr="00E666EB">
        <w:rPr>
          <w:rFonts w:ascii="Palatino Linotype" w:hAnsi="Palatino Linotype" w:cs="Arial"/>
          <w:lang w:val="en-US"/>
        </w:rPr>
        <w:t>síndica</w:t>
      </w:r>
      <w:proofErr w:type="spellEnd"/>
      <w:r w:rsidR="008D332C" w:rsidRPr="00E666EB">
        <w:rPr>
          <w:rFonts w:ascii="Palatino Linotype" w:hAnsi="Palatino Linotype" w:cs="Arial"/>
          <w:lang w:val="en-US"/>
        </w:rPr>
        <w:t xml:space="preserve"> de Toluca:</w:t>
      </w:r>
      <w:r w:rsidR="008D332C" w:rsidRPr="006B1E37">
        <w:rPr>
          <w:rFonts w:ascii="Palatino Linotype" w:hAnsi="Palatino Linotype" w:cs="Arial"/>
          <w:lang w:val="en-US"/>
        </w:rPr>
        <w:t xml:space="preserve"> </w:t>
      </w:r>
      <w:r w:rsidR="009D34B6" w:rsidRPr="006B1E37">
        <w:rPr>
          <w:rFonts w:ascii="Palatino Linotype" w:hAnsi="Palatino Linotype" w:cs="Arial"/>
          <w:b/>
          <w:bCs/>
          <w:lang w:val="en-US"/>
        </w:rPr>
        <w:t>TOLS1/592/2025</w:t>
      </w:r>
      <w:r w:rsidR="006B1E37" w:rsidRPr="006B1E37">
        <w:rPr>
          <w:rFonts w:ascii="Palatino Linotype" w:hAnsi="Palatino Linotype" w:cs="Arial"/>
          <w:b/>
          <w:bCs/>
          <w:lang w:val="en-US"/>
        </w:rPr>
        <w:t>; TOLS1/593/2025; TOLS1/594/2025; TOLS1/595/2025; TOLS1/596/2025; TOLS1/597/2025; TOLS1/598/2025; TOLS1/599/2025; TOLS1/600/2025; TOLS1/601/2025; TOLS1/602/2025; TOLS1/603/2025; TOLS1/604/2025; TOLS1/605/2025; TOLS1/606/2025; TOLS1/607/2025; TOLS1/610/2025; TOLS1/611/2025; TOLS1/612/2025; TOLS1/613/2025; TOLS1/614/2025; TOLS1/615/2025; TOLS1/616/2025; TOLS1/617/2025; TOLS1/618/2025; TOLS1/619/2025; TOLS1/620/2025; TOLS1/621/2025; TOLS1/622/2025; TOLS1/623/2025; TOLS1/624/2025; TOLS1/625/2025; TOLS1/626/2025; TOLS1/62</w:t>
      </w:r>
      <w:r w:rsidR="006B1E37">
        <w:rPr>
          <w:rFonts w:ascii="Palatino Linotype" w:hAnsi="Palatino Linotype" w:cs="Arial"/>
          <w:b/>
          <w:bCs/>
          <w:lang w:val="en-US"/>
        </w:rPr>
        <w:t>7</w:t>
      </w:r>
      <w:r w:rsidR="006B1E37" w:rsidRPr="006B1E37">
        <w:rPr>
          <w:rFonts w:ascii="Palatino Linotype" w:hAnsi="Palatino Linotype" w:cs="Arial"/>
          <w:b/>
          <w:bCs/>
          <w:lang w:val="en-US"/>
        </w:rPr>
        <w:t>/2025;</w:t>
      </w:r>
      <w:r w:rsidR="006B1E37">
        <w:rPr>
          <w:rFonts w:ascii="Palatino Linotype" w:hAnsi="Palatino Linotype" w:cs="Arial"/>
          <w:b/>
          <w:bCs/>
          <w:lang w:val="en-US"/>
        </w:rPr>
        <w:t xml:space="preserve"> </w:t>
      </w:r>
      <w:r w:rsidR="006B1E37" w:rsidRPr="006B1E37">
        <w:rPr>
          <w:rFonts w:ascii="Palatino Linotype" w:hAnsi="Palatino Linotype" w:cs="Arial"/>
          <w:b/>
          <w:bCs/>
          <w:lang w:val="en-US"/>
        </w:rPr>
        <w:t>TOLS1/62</w:t>
      </w:r>
      <w:r w:rsidR="006B1E37">
        <w:rPr>
          <w:rFonts w:ascii="Palatino Linotype" w:hAnsi="Palatino Linotype" w:cs="Arial"/>
          <w:b/>
          <w:bCs/>
          <w:lang w:val="en-US"/>
        </w:rPr>
        <w:t>8</w:t>
      </w:r>
      <w:r w:rsidR="006B1E37" w:rsidRPr="006B1E37">
        <w:rPr>
          <w:rFonts w:ascii="Palatino Linotype" w:hAnsi="Palatino Linotype" w:cs="Arial"/>
          <w:b/>
          <w:bCs/>
          <w:lang w:val="en-US"/>
        </w:rPr>
        <w:t>/2025;</w:t>
      </w:r>
      <w:r w:rsidR="006B1E37">
        <w:rPr>
          <w:rFonts w:ascii="Palatino Linotype" w:hAnsi="Palatino Linotype" w:cs="Arial"/>
          <w:b/>
          <w:bCs/>
          <w:lang w:val="en-US"/>
        </w:rPr>
        <w:t xml:space="preserve"> </w:t>
      </w:r>
      <w:r w:rsidR="006B1E37" w:rsidRPr="006B1E37">
        <w:rPr>
          <w:rFonts w:ascii="Palatino Linotype" w:hAnsi="Palatino Linotype" w:cs="Arial"/>
          <w:b/>
          <w:bCs/>
          <w:lang w:val="en-US"/>
        </w:rPr>
        <w:t>TOLS1/62</w:t>
      </w:r>
      <w:r w:rsidR="006B1E37">
        <w:rPr>
          <w:rFonts w:ascii="Palatino Linotype" w:hAnsi="Palatino Linotype" w:cs="Arial"/>
          <w:b/>
          <w:bCs/>
          <w:lang w:val="en-US"/>
        </w:rPr>
        <w:t>9</w:t>
      </w:r>
      <w:r w:rsidR="006B1E37" w:rsidRPr="006B1E37">
        <w:rPr>
          <w:rFonts w:ascii="Palatino Linotype" w:hAnsi="Palatino Linotype" w:cs="Arial"/>
          <w:b/>
          <w:bCs/>
          <w:lang w:val="en-US"/>
        </w:rPr>
        <w:t>/2025;</w:t>
      </w:r>
      <w:r w:rsidR="006B1E37">
        <w:rPr>
          <w:rFonts w:ascii="Palatino Linotype" w:hAnsi="Palatino Linotype" w:cs="Arial"/>
          <w:b/>
          <w:bCs/>
          <w:lang w:val="en-US"/>
        </w:rPr>
        <w:t xml:space="preserve"> </w:t>
      </w:r>
      <w:r w:rsidR="006B1E37" w:rsidRPr="006B1E37">
        <w:rPr>
          <w:rFonts w:ascii="Palatino Linotype" w:hAnsi="Palatino Linotype" w:cs="Arial"/>
          <w:b/>
          <w:bCs/>
          <w:lang w:val="en-US"/>
        </w:rPr>
        <w:t>TOLS1/6</w:t>
      </w:r>
      <w:r w:rsidR="006B1E37">
        <w:rPr>
          <w:rFonts w:ascii="Palatino Linotype" w:hAnsi="Palatino Linotype" w:cs="Arial"/>
          <w:b/>
          <w:bCs/>
          <w:lang w:val="en-US"/>
        </w:rPr>
        <w:t>30</w:t>
      </w:r>
      <w:r w:rsidR="006B1E37" w:rsidRPr="006B1E37">
        <w:rPr>
          <w:rFonts w:ascii="Palatino Linotype" w:hAnsi="Palatino Linotype" w:cs="Arial"/>
          <w:b/>
          <w:bCs/>
          <w:lang w:val="en-US"/>
        </w:rPr>
        <w:t>/2025;</w:t>
      </w:r>
      <w:r w:rsidR="006B1E37">
        <w:rPr>
          <w:rFonts w:ascii="Palatino Linotype" w:hAnsi="Palatino Linotype" w:cs="Arial"/>
          <w:b/>
          <w:bCs/>
          <w:lang w:val="en-US"/>
        </w:rPr>
        <w:t xml:space="preserve"> </w:t>
      </w:r>
      <w:r w:rsidR="006B1E37" w:rsidRPr="006B1E37">
        <w:rPr>
          <w:rFonts w:ascii="Palatino Linotype" w:hAnsi="Palatino Linotype" w:cs="Arial"/>
          <w:b/>
          <w:bCs/>
          <w:lang w:val="en-US"/>
        </w:rPr>
        <w:t>TOLS1/6</w:t>
      </w:r>
      <w:r w:rsidR="006B1E37">
        <w:rPr>
          <w:rFonts w:ascii="Palatino Linotype" w:hAnsi="Palatino Linotype" w:cs="Arial"/>
          <w:b/>
          <w:bCs/>
          <w:lang w:val="en-US"/>
        </w:rPr>
        <w:t>31</w:t>
      </w:r>
      <w:r w:rsidR="006B1E37" w:rsidRPr="006B1E37">
        <w:rPr>
          <w:rFonts w:ascii="Palatino Linotype" w:hAnsi="Palatino Linotype" w:cs="Arial"/>
          <w:b/>
          <w:bCs/>
          <w:lang w:val="en-US"/>
        </w:rPr>
        <w:t>/2025;</w:t>
      </w:r>
      <w:r w:rsidR="006B1E37">
        <w:rPr>
          <w:rFonts w:ascii="Palatino Linotype" w:hAnsi="Palatino Linotype" w:cs="Arial"/>
          <w:b/>
          <w:bCs/>
          <w:lang w:val="en-US"/>
        </w:rPr>
        <w:t xml:space="preserve"> </w:t>
      </w:r>
      <w:r w:rsidR="006B1E37" w:rsidRPr="006B1E37">
        <w:rPr>
          <w:rFonts w:ascii="Palatino Linotype" w:hAnsi="Palatino Linotype" w:cs="Arial"/>
          <w:b/>
          <w:bCs/>
          <w:lang w:val="en-US"/>
        </w:rPr>
        <w:t>TOLS1/6</w:t>
      </w:r>
      <w:r w:rsidR="006B1E37">
        <w:rPr>
          <w:rFonts w:ascii="Palatino Linotype" w:hAnsi="Palatino Linotype" w:cs="Arial"/>
          <w:b/>
          <w:bCs/>
          <w:lang w:val="en-US"/>
        </w:rPr>
        <w:t>32</w:t>
      </w:r>
      <w:r w:rsidR="006B1E37" w:rsidRPr="006B1E37">
        <w:rPr>
          <w:rFonts w:ascii="Palatino Linotype" w:hAnsi="Palatino Linotype" w:cs="Arial"/>
          <w:b/>
          <w:bCs/>
          <w:lang w:val="en-US"/>
        </w:rPr>
        <w:t>/2025;</w:t>
      </w:r>
      <w:r w:rsidR="006B1E37">
        <w:rPr>
          <w:rFonts w:ascii="Palatino Linotype" w:hAnsi="Palatino Linotype" w:cs="Arial"/>
          <w:b/>
          <w:bCs/>
          <w:lang w:val="en-US"/>
        </w:rPr>
        <w:t xml:space="preserve"> </w:t>
      </w:r>
      <w:r w:rsidR="006B1E37" w:rsidRPr="006B1E37">
        <w:rPr>
          <w:rFonts w:ascii="Palatino Linotype" w:hAnsi="Palatino Linotype" w:cs="Arial"/>
          <w:b/>
          <w:bCs/>
          <w:lang w:val="en-US"/>
        </w:rPr>
        <w:t>TOLS1/</w:t>
      </w:r>
      <w:r w:rsidR="006B1E37">
        <w:rPr>
          <w:rFonts w:ascii="Palatino Linotype" w:hAnsi="Palatino Linotype" w:cs="Arial"/>
          <w:b/>
          <w:bCs/>
          <w:lang w:val="en-US"/>
        </w:rPr>
        <w:t>633</w:t>
      </w:r>
      <w:r w:rsidR="006B1E37"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363</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364</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365</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366</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367</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368</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369</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370</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371</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415</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372</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373</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414</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413</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412</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411</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388</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387</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389</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390</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391</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392</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393</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394</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395</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396</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397</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386</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398</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399</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400</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401</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402</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lastRenderedPageBreak/>
        <w:t>TOLS1/</w:t>
      </w:r>
      <w:r w:rsidR="009E6BB0">
        <w:rPr>
          <w:rFonts w:ascii="Palatino Linotype" w:hAnsi="Palatino Linotype" w:cs="Arial"/>
          <w:b/>
          <w:bCs/>
          <w:lang w:val="en-US"/>
        </w:rPr>
        <w:t>403</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404</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405</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406</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407</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408</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409</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417</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416</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410</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418</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419</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420</w:t>
      </w:r>
      <w:r w:rsidR="009E6BB0" w:rsidRPr="006B1E37">
        <w:rPr>
          <w:rFonts w:ascii="Palatino Linotype" w:hAnsi="Palatino Linotype" w:cs="Arial"/>
          <w:b/>
          <w:bCs/>
          <w:lang w:val="en-US"/>
        </w:rPr>
        <w:t>/2025;</w:t>
      </w:r>
      <w:r w:rsidR="009E6BB0">
        <w:rPr>
          <w:rFonts w:ascii="Palatino Linotype" w:hAnsi="Palatino Linotype" w:cs="Arial"/>
          <w:b/>
          <w:bCs/>
          <w:lang w:val="en-US"/>
        </w:rPr>
        <w:t xml:space="preserve"> </w:t>
      </w:r>
      <w:r w:rsidR="009E6BB0" w:rsidRPr="006B1E37">
        <w:rPr>
          <w:rFonts w:ascii="Palatino Linotype" w:hAnsi="Palatino Linotype" w:cs="Arial"/>
          <w:b/>
          <w:bCs/>
          <w:lang w:val="en-US"/>
        </w:rPr>
        <w:t>TOLS1/</w:t>
      </w:r>
      <w:r w:rsidR="009E6BB0">
        <w:rPr>
          <w:rFonts w:ascii="Palatino Linotype" w:hAnsi="Palatino Linotype" w:cs="Arial"/>
          <w:b/>
          <w:bCs/>
          <w:lang w:val="en-US"/>
        </w:rPr>
        <w:t>421</w:t>
      </w:r>
      <w:r w:rsidR="009E6BB0" w:rsidRPr="006B1E37">
        <w:rPr>
          <w:rFonts w:ascii="Palatino Linotype" w:hAnsi="Palatino Linotype" w:cs="Arial"/>
          <w:b/>
          <w:bCs/>
          <w:lang w:val="en-US"/>
        </w:rPr>
        <w:t>/</w:t>
      </w:r>
      <w:r w:rsidR="009E6BB0" w:rsidRPr="000C3C25">
        <w:rPr>
          <w:rFonts w:ascii="Palatino Linotype" w:hAnsi="Palatino Linotype" w:cs="Arial"/>
          <w:b/>
          <w:bCs/>
          <w:lang w:val="en-US"/>
        </w:rPr>
        <w:t>2025; TOLS1/422/2025; TOLS1/423/2025; TOLS1/424/2025; TOLS1/425/2025; TOLS1/426/2025; TOLS1/428/2025; TOLS1/429/2025; TOLS1/430/2025; TOLS1/431/2025; TOLS1/432/2025; TOLS1/433/2025; TOLS1/434/2025; TOLS1/435/2025; TOLS1/436/2025; TOLS1/437/2025; TOLS1/438/2025; TOLS1/439/2025; TOLS1/461/2025; TOLS1/460/2025; TOLS1/456/2025; TOLS1/462/2025; TOLS1/459/2025;</w:t>
      </w:r>
      <w:r w:rsidR="00A46E1B" w:rsidRPr="000C3C25">
        <w:rPr>
          <w:rFonts w:ascii="Palatino Linotype" w:hAnsi="Palatino Linotype" w:cs="Arial"/>
          <w:b/>
          <w:bCs/>
          <w:lang w:val="en-US"/>
        </w:rPr>
        <w:t xml:space="preserve"> TOLS1/455/2025; TOLS1/453/2025; TOLS1/444/2025; TOLS1/445/2025; TOLS1/451/2025; TOLS1/454/2025; TOLS1/452/2025; TOLS1/446/2025; TOLS1/447/2025; TOLS1/458/2025; TOLS1/448/2025; TOLS1/449/2025; TOLS1/450/2025; TOLS1/440/2025; TOLS1/441/2025; TOLS1/457/2025; TOLS1/442/2025; TOLS1/463/2025; TOLS1/464/2025; TOLS1/465/2025; TOLS1/466/2025; TOLS1/467/2025; TOLS1/468/2025; TOLS1/469/2025; TOLS1/470/2025; TOLS1/471/2025; TOLS1/472/2025; TOLS1/473/2025; TOLS1/474/2025; TOLS1/475/2025; TOLS1/476/2025; TOLS1/477/2025; TOLS1/478/2025; TOLS1/479/2025; TOLS1/480/2025; TOLS1/481/2025; TOLS1/482/2025; TOLS1/483/2025; TOLS1/485/2025; TOLS1/486/2025; TOLS1/489/2025; TOLS1/487/2025; TOLS1/488/2025; TOLS1/490/2025; TOLS1/491/2025; TOLS1/492/2025; TOLS1/493/2025; TOLS1/494/2025; TOLS1/495/2025; TOLS1/496/2025; TOLS1/497/2025; TOLS1/498/2025; TOLS1/499/2025; TOLS1/501/2025; TOLS1/502/2025;</w:t>
      </w:r>
      <w:r w:rsidR="000C3C25" w:rsidRPr="000C3C25">
        <w:rPr>
          <w:rFonts w:ascii="Palatino Linotype" w:hAnsi="Palatino Linotype" w:cs="Arial"/>
          <w:b/>
          <w:bCs/>
          <w:lang w:val="en-US"/>
        </w:rPr>
        <w:t xml:space="preserve"> TOLS1/503/2025; </w:t>
      </w:r>
      <w:r w:rsidR="000C3C25" w:rsidRPr="000C3C25">
        <w:rPr>
          <w:rFonts w:ascii="Palatino Linotype" w:hAnsi="Palatino Linotype" w:cs="Arial"/>
          <w:b/>
          <w:bCs/>
          <w:lang w:val="en-US"/>
        </w:rPr>
        <w:lastRenderedPageBreak/>
        <w:t>TOLS1/504/2025; TOLS1/505/2025; TOLS1/506/2025; TOLS1/507/2025; TOLS1/508/2025; TOLS1/509/2025; TOLS1/510/2025; TOLS1/511/2025; TOLS1/512/2025; TOLS1/513/2025; TOLS1/514/2025; TOLS1/515/2025; TOLS1/516/2025; TOLS1/517/2025; TOLS1/518/2025; TOLS1/519/2025; TOLS1/520/2025; TOLS1/521/2025; TOLS1/522/2025; TOLS1/523/2025; TOLS1/524/2025; TOLS1/525/2025; TOLS1/526/2025; TOLS1/527/2025; TOLS1/528/2025; TOLS1/529/2025; TOLS1/530/2025; TOLS1/531/2025; TOLS1/532/2025; TOLS1/533/2025; TOLS1/534/2025; TOLS1/535/2025; TOLS1/537/2025; TOLS1/538/2025; TOLS1/539/2025; TOLS1/540/2025; TOLS1/541/2025; TOLS1/542/2025; TOLS1/543/2025; TOLS1/544/2025; TOLS1/546/2025; TOLS1/547/2025; TOLS1/548/2025; TOLS1/549/2025; TOLS1/550/2025; TOLS1/55</w:t>
      </w:r>
      <w:r w:rsidR="000C3C25">
        <w:rPr>
          <w:rFonts w:ascii="Palatino Linotype" w:hAnsi="Palatino Linotype" w:cs="Arial"/>
          <w:b/>
          <w:bCs/>
          <w:lang w:val="en-US"/>
        </w:rPr>
        <w:t>1</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2</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3</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4</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5</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6</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7</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8</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TOLS1/55</w:t>
      </w:r>
      <w:r w:rsidR="000C3C25">
        <w:rPr>
          <w:rFonts w:ascii="Palatino Linotype" w:hAnsi="Palatino Linotype" w:cs="Arial"/>
          <w:b/>
          <w:bCs/>
          <w:lang w:val="en-US"/>
        </w:rPr>
        <w:t>9</w:t>
      </w:r>
      <w:r w:rsidR="000C3C25" w:rsidRPr="000C3C25">
        <w:rPr>
          <w:rFonts w:ascii="Palatino Linotype" w:hAnsi="Palatino Linotype" w:cs="Arial"/>
          <w:b/>
          <w:bCs/>
          <w:lang w:val="en-US"/>
        </w:rPr>
        <w:t>/2025;</w:t>
      </w:r>
      <w:r w:rsidR="000C3C25">
        <w:rPr>
          <w:rFonts w:ascii="Palatino Linotype" w:hAnsi="Palatino Linotype" w:cs="Arial"/>
          <w:b/>
          <w:bCs/>
          <w:lang w:val="en-US"/>
        </w:rPr>
        <w:t xml:space="preserve"> </w:t>
      </w:r>
      <w:r w:rsidR="000C3C25" w:rsidRPr="000C3C25">
        <w:rPr>
          <w:rFonts w:ascii="Palatino Linotype" w:hAnsi="Palatino Linotype" w:cs="Arial"/>
          <w:b/>
          <w:bCs/>
          <w:lang w:val="en-US"/>
        </w:rPr>
        <w:t>TOLS1/</w:t>
      </w:r>
      <w:r w:rsidR="000C3C25">
        <w:rPr>
          <w:rFonts w:ascii="Palatino Linotype" w:hAnsi="Palatino Linotype" w:cs="Arial"/>
          <w:b/>
          <w:bCs/>
          <w:lang w:val="en-US"/>
        </w:rPr>
        <w:t>560</w:t>
      </w:r>
      <w:r w:rsidR="000C3C25"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563</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564</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565</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566</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567</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568</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569</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570</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571</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572</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573</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574</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575</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576</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577</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578</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286</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579</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580</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581</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582</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583</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584</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585</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586</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587</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588</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590</w:t>
      </w:r>
      <w:r w:rsidR="00C7202F" w:rsidRPr="000C3C25">
        <w:rPr>
          <w:rFonts w:ascii="Palatino Linotype" w:hAnsi="Palatino Linotype" w:cs="Arial"/>
          <w:b/>
          <w:bCs/>
          <w:lang w:val="en-US"/>
        </w:rPr>
        <w:t>/2025;</w:t>
      </w:r>
      <w:r w:rsidR="00C7202F">
        <w:rPr>
          <w:rFonts w:ascii="Palatino Linotype" w:hAnsi="Palatino Linotype" w:cs="Arial"/>
          <w:b/>
          <w:bCs/>
          <w:lang w:val="en-US"/>
        </w:rPr>
        <w:t xml:space="preserve"> </w:t>
      </w:r>
      <w:r w:rsidR="00C7202F" w:rsidRPr="000C3C25">
        <w:rPr>
          <w:rFonts w:ascii="Palatino Linotype" w:hAnsi="Palatino Linotype" w:cs="Arial"/>
          <w:b/>
          <w:bCs/>
          <w:lang w:val="en-US"/>
        </w:rPr>
        <w:t>TOLS1/</w:t>
      </w:r>
      <w:r w:rsidR="00C7202F">
        <w:rPr>
          <w:rFonts w:ascii="Palatino Linotype" w:hAnsi="Palatino Linotype" w:cs="Arial"/>
          <w:b/>
          <w:bCs/>
          <w:lang w:val="en-US"/>
        </w:rPr>
        <w:t>591</w:t>
      </w:r>
      <w:r w:rsidR="00C7202F" w:rsidRPr="000C3C25">
        <w:rPr>
          <w:rFonts w:ascii="Palatino Linotype" w:hAnsi="Palatino Linotype" w:cs="Arial"/>
          <w:b/>
          <w:bCs/>
          <w:lang w:val="en-US"/>
        </w:rPr>
        <w:t>/2025;</w:t>
      </w:r>
    </w:p>
    <w:p w14:paraId="7BBC8DBE" w14:textId="28D0975D" w:rsidR="00A46E1B" w:rsidRPr="000C3C25" w:rsidRDefault="00A46E1B" w:rsidP="000C3C25">
      <w:pPr>
        <w:pStyle w:val="Prrafodelista"/>
        <w:spacing w:after="240" w:line="360" w:lineRule="auto"/>
        <w:ind w:left="714"/>
        <w:jc w:val="both"/>
        <w:rPr>
          <w:rFonts w:ascii="Palatino Linotype" w:hAnsi="Palatino Linotype" w:cs="Arial"/>
          <w:b/>
          <w:bCs/>
          <w:lang w:val="en-US"/>
        </w:rPr>
      </w:pPr>
    </w:p>
    <w:p w14:paraId="3CDC7E59" w14:textId="77D40DA1" w:rsidR="00333810" w:rsidRPr="00E666EB" w:rsidRDefault="00010440" w:rsidP="00E70007">
      <w:pPr>
        <w:pStyle w:val="Prrafodelista"/>
        <w:numPr>
          <w:ilvl w:val="0"/>
          <w:numId w:val="7"/>
        </w:numPr>
        <w:spacing w:after="240" w:line="360" w:lineRule="auto"/>
        <w:ind w:left="714" w:hanging="357"/>
        <w:jc w:val="both"/>
        <w:rPr>
          <w:rFonts w:ascii="Palatino Linotype" w:hAnsi="Palatino Linotype" w:cs="Arial"/>
          <w:b/>
          <w:bCs/>
          <w:lang w:val="en-US"/>
        </w:rPr>
      </w:pPr>
      <w:r w:rsidRPr="00E666EB">
        <w:rPr>
          <w:rFonts w:ascii="Palatino Linotype" w:hAnsi="Palatino Linotype" w:cs="Arial"/>
          <w:b/>
          <w:bCs/>
          <w:lang w:val="en-US"/>
        </w:rPr>
        <w:lastRenderedPageBreak/>
        <w:t xml:space="preserve">“8 de </w:t>
      </w:r>
      <w:proofErr w:type="spellStart"/>
      <w:r w:rsidRPr="00E666EB">
        <w:rPr>
          <w:rFonts w:ascii="Palatino Linotype" w:hAnsi="Palatino Linotype" w:cs="Arial"/>
          <w:b/>
          <w:bCs/>
          <w:lang w:val="en-US"/>
        </w:rPr>
        <w:t>abrl</w:t>
      </w:r>
      <w:proofErr w:type="spellEnd"/>
      <w:r w:rsidRPr="00E666EB">
        <w:rPr>
          <w:rFonts w:ascii="Palatino Linotype" w:hAnsi="Palatino Linotype" w:cs="Arial"/>
          <w:b/>
          <w:bCs/>
          <w:lang w:val="en-US"/>
        </w:rPr>
        <w:t xml:space="preserve"> </w:t>
      </w:r>
      <w:proofErr w:type="spellStart"/>
      <w:r w:rsidRPr="00E666EB">
        <w:rPr>
          <w:rFonts w:ascii="Palatino Linotype" w:hAnsi="Palatino Linotype" w:cs="Arial"/>
          <w:b/>
          <w:bCs/>
          <w:lang w:val="en-US"/>
        </w:rPr>
        <w:t>testado</w:t>
      </w:r>
      <w:proofErr w:type="spellEnd"/>
      <w:r w:rsidRPr="00E666EB">
        <w:rPr>
          <w:rFonts w:ascii="Palatino Linotype" w:hAnsi="Palatino Linotype" w:cs="Arial"/>
          <w:b/>
          <w:bCs/>
          <w:lang w:val="en-US"/>
        </w:rPr>
        <w:t xml:space="preserve"> env.pdf”</w:t>
      </w:r>
      <w:r w:rsidR="00333810" w:rsidRPr="00E666EB">
        <w:rPr>
          <w:rFonts w:ascii="Palatino Linotype" w:hAnsi="Palatino Linotype" w:cs="Arial"/>
          <w:b/>
          <w:bCs/>
          <w:lang w:val="en-US"/>
        </w:rPr>
        <w:t xml:space="preserve">: </w:t>
      </w:r>
      <w:proofErr w:type="spellStart"/>
      <w:r w:rsidR="00333810" w:rsidRPr="00E666EB">
        <w:rPr>
          <w:rFonts w:ascii="Palatino Linotype" w:hAnsi="Palatino Linotype" w:cs="Arial"/>
          <w:lang w:val="en-US"/>
        </w:rPr>
        <w:t>Remite</w:t>
      </w:r>
      <w:proofErr w:type="spellEnd"/>
      <w:r w:rsidR="00333810" w:rsidRPr="00E666EB">
        <w:rPr>
          <w:rFonts w:ascii="Palatino Linotype" w:hAnsi="Palatino Linotype" w:cs="Arial"/>
          <w:lang w:val="en-US"/>
        </w:rPr>
        <w:t xml:space="preserve"> </w:t>
      </w:r>
      <w:proofErr w:type="spellStart"/>
      <w:r w:rsidR="00333810" w:rsidRPr="00E666EB">
        <w:rPr>
          <w:rFonts w:ascii="Palatino Linotype" w:hAnsi="Palatino Linotype" w:cs="Arial"/>
          <w:lang w:val="en-US"/>
        </w:rPr>
        <w:t>compilación</w:t>
      </w:r>
      <w:proofErr w:type="spellEnd"/>
      <w:r w:rsidR="00333810" w:rsidRPr="00E666EB">
        <w:rPr>
          <w:rFonts w:ascii="Palatino Linotype" w:hAnsi="Palatino Linotype" w:cs="Arial"/>
          <w:lang w:val="en-US"/>
        </w:rPr>
        <w:t xml:space="preserve"> de </w:t>
      </w:r>
      <w:proofErr w:type="spellStart"/>
      <w:r w:rsidR="00333810" w:rsidRPr="00E666EB">
        <w:rPr>
          <w:rFonts w:ascii="Palatino Linotype" w:hAnsi="Palatino Linotype" w:cs="Arial"/>
          <w:lang w:val="en-US"/>
        </w:rPr>
        <w:t>oficios</w:t>
      </w:r>
      <w:proofErr w:type="spellEnd"/>
      <w:r w:rsidR="00333810" w:rsidRPr="00E666EB">
        <w:rPr>
          <w:rFonts w:ascii="Palatino Linotype" w:hAnsi="Palatino Linotype" w:cs="Arial"/>
          <w:lang w:val="en-US"/>
        </w:rPr>
        <w:t xml:space="preserve"> </w:t>
      </w:r>
      <w:proofErr w:type="spellStart"/>
      <w:r w:rsidR="00333810" w:rsidRPr="00E666EB">
        <w:rPr>
          <w:rFonts w:ascii="Palatino Linotype" w:hAnsi="Palatino Linotype" w:cs="Arial"/>
          <w:lang w:val="en-US"/>
        </w:rPr>
        <w:t>firmados</w:t>
      </w:r>
      <w:proofErr w:type="spellEnd"/>
      <w:r w:rsidR="00333810" w:rsidRPr="00E666EB">
        <w:rPr>
          <w:rFonts w:ascii="Palatino Linotype" w:hAnsi="Palatino Linotype" w:cs="Arial"/>
          <w:lang w:val="en-US"/>
        </w:rPr>
        <w:t xml:space="preserve"> </w:t>
      </w:r>
      <w:proofErr w:type="spellStart"/>
      <w:r w:rsidR="00333810" w:rsidRPr="00E666EB">
        <w:rPr>
          <w:rFonts w:ascii="Palatino Linotype" w:hAnsi="Palatino Linotype" w:cs="Arial"/>
          <w:lang w:val="en-US"/>
        </w:rPr>
        <w:t>por</w:t>
      </w:r>
      <w:proofErr w:type="spellEnd"/>
      <w:r w:rsidR="00333810" w:rsidRPr="00E666EB">
        <w:rPr>
          <w:rFonts w:ascii="Palatino Linotype" w:hAnsi="Palatino Linotype" w:cs="Arial"/>
          <w:lang w:val="en-US"/>
        </w:rPr>
        <w:t xml:space="preserve"> la </w:t>
      </w:r>
      <w:proofErr w:type="spellStart"/>
      <w:r w:rsidR="00333810" w:rsidRPr="00E666EB">
        <w:rPr>
          <w:rFonts w:ascii="Palatino Linotype" w:hAnsi="Palatino Linotype" w:cs="Arial"/>
          <w:lang w:val="en-US"/>
        </w:rPr>
        <w:t>primera</w:t>
      </w:r>
      <w:proofErr w:type="spellEnd"/>
      <w:r w:rsidR="00333810" w:rsidRPr="00E666EB">
        <w:rPr>
          <w:rFonts w:ascii="Palatino Linotype" w:hAnsi="Palatino Linotype" w:cs="Arial"/>
          <w:lang w:val="en-US"/>
        </w:rPr>
        <w:t xml:space="preserve"> </w:t>
      </w:r>
      <w:proofErr w:type="spellStart"/>
      <w:r w:rsidR="00333810" w:rsidRPr="00E666EB">
        <w:rPr>
          <w:rFonts w:ascii="Palatino Linotype" w:hAnsi="Palatino Linotype" w:cs="Arial"/>
          <w:lang w:val="en-US"/>
        </w:rPr>
        <w:t>síndica</w:t>
      </w:r>
      <w:proofErr w:type="spellEnd"/>
      <w:r w:rsidR="00333810" w:rsidRPr="00E666EB">
        <w:rPr>
          <w:rFonts w:ascii="Palatino Linotype" w:hAnsi="Palatino Linotype" w:cs="Arial"/>
          <w:lang w:val="en-US"/>
        </w:rPr>
        <w:t xml:space="preserve"> de Toluca:</w:t>
      </w:r>
      <w:r w:rsidR="009F0713" w:rsidRPr="00E666EB">
        <w:rPr>
          <w:rFonts w:ascii="Palatino Linotype" w:hAnsi="Palatino Linotype" w:cs="Arial"/>
          <w:lang w:val="en-US"/>
        </w:rPr>
        <w:t xml:space="preserve"> </w:t>
      </w:r>
      <w:r w:rsidR="005F5AF6" w:rsidRPr="00E666EB">
        <w:rPr>
          <w:rFonts w:ascii="Palatino Linotype" w:hAnsi="Palatino Linotype" w:cs="Arial"/>
          <w:b/>
          <w:bCs/>
          <w:lang w:val="en-US"/>
        </w:rPr>
        <w:t xml:space="preserve">TOLS1/674/2025; TOLS1/675/2025; TOLS1/676/2025; TOLS1/678/2025; TOLS1/679/2025; TOLS1/680/2025; TOLS1/681/2025; TOLS1/682/2025; TOLS1/686/2025; TOLS1/687/2025; TOLS1/688/2025 y TOLS1/689/2025. </w:t>
      </w:r>
    </w:p>
    <w:p w14:paraId="7113EF8F" w14:textId="77777777" w:rsidR="00333810" w:rsidRPr="00E666EB" w:rsidRDefault="00333810" w:rsidP="00333810">
      <w:pPr>
        <w:spacing w:after="240"/>
        <w:jc w:val="both"/>
        <w:rPr>
          <w:rFonts w:ascii="Palatino Linotype" w:hAnsi="Palatino Linotype" w:cs="Arial"/>
          <w:b/>
          <w:bCs/>
          <w:lang w:val="en-US"/>
        </w:rPr>
      </w:pPr>
    </w:p>
    <w:p w14:paraId="7B5E4E0F" w14:textId="1DAA64B4" w:rsidR="00010440" w:rsidRPr="003F77C0" w:rsidRDefault="00010440" w:rsidP="00E70007">
      <w:pPr>
        <w:pStyle w:val="Prrafodelista"/>
        <w:numPr>
          <w:ilvl w:val="0"/>
          <w:numId w:val="7"/>
        </w:numPr>
        <w:spacing w:after="240" w:line="360" w:lineRule="auto"/>
        <w:ind w:left="714" w:hanging="357"/>
        <w:jc w:val="both"/>
        <w:rPr>
          <w:rFonts w:ascii="Palatino Linotype" w:hAnsi="Palatino Linotype" w:cs="Arial"/>
          <w:b/>
          <w:bCs/>
          <w:lang w:val="es-MX"/>
        </w:rPr>
      </w:pPr>
      <w:r w:rsidRPr="00E666EB">
        <w:rPr>
          <w:rFonts w:ascii="Palatino Linotype" w:hAnsi="Palatino Linotype" w:cs="Arial"/>
          <w:b/>
          <w:bCs/>
          <w:lang w:val="en-US"/>
        </w:rPr>
        <w:t xml:space="preserve">“R. 02386. </w:t>
      </w:r>
      <w:r w:rsidRPr="001E3FCC">
        <w:rPr>
          <w:rFonts w:ascii="Palatino Linotype" w:hAnsi="Palatino Linotype" w:cs="Arial"/>
          <w:b/>
          <w:bCs/>
          <w:lang w:val="es-MX"/>
        </w:rPr>
        <w:t>2025.pdf”</w:t>
      </w:r>
      <w:r w:rsidR="002B0E76" w:rsidRPr="001E3FCC">
        <w:rPr>
          <w:rFonts w:ascii="Palatino Linotype" w:hAnsi="Palatino Linotype" w:cs="Arial"/>
          <w:b/>
          <w:bCs/>
          <w:lang w:val="es-MX"/>
        </w:rPr>
        <w:t xml:space="preserve">: </w:t>
      </w:r>
      <w:r w:rsidR="002B0E76" w:rsidRPr="001E3FCC">
        <w:rPr>
          <w:rFonts w:ascii="Palatino Linotype" w:hAnsi="Palatino Linotype" w:cs="Arial"/>
          <w:lang w:val="es-MX"/>
        </w:rPr>
        <w:t>Oficio sin número signado por el titular de la unidad de transparencia, dirigido a</w:t>
      </w:r>
      <w:r w:rsidR="002B0E76" w:rsidRPr="00241BA8">
        <w:rPr>
          <w:rFonts w:ascii="Palatino Linotype" w:hAnsi="Palatino Linotype" w:cs="Arial"/>
          <w:lang w:val="es-MX"/>
        </w:rPr>
        <w:t xml:space="preserve">l solicitante, de fecha catorce de mayo de dos mil veinticinco, en términos generales refiere que la Dirección general de administración y la Dirección de </w:t>
      </w:r>
      <w:r w:rsidR="002B0E76" w:rsidRPr="003F77C0">
        <w:rPr>
          <w:rFonts w:ascii="Palatino Linotype" w:hAnsi="Palatino Linotype" w:cs="Arial"/>
          <w:lang w:val="es-MX"/>
        </w:rPr>
        <w:t xml:space="preserve">Recursos Humanos refirieron hechos negativos respecto de la información requerida </w:t>
      </w:r>
    </w:p>
    <w:bookmarkEnd w:id="4"/>
    <w:p w14:paraId="7B50E8BC" w14:textId="77777777" w:rsidR="00010440" w:rsidRPr="003F77C0" w:rsidRDefault="00010440" w:rsidP="00900AD6">
      <w:pPr>
        <w:spacing w:after="0" w:line="360" w:lineRule="auto"/>
        <w:jc w:val="both"/>
        <w:rPr>
          <w:rFonts w:ascii="Palatino Linotype" w:hAnsi="Palatino Linotype" w:cs="Arial"/>
          <w:color w:val="000000"/>
          <w:sz w:val="24"/>
          <w:szCs w:val="24"/>
        </w:rPr>
      </w:pPr>
    </w:p>
    <w:p w14:paraId="069C6741" w14:textId="77777777" w:rsidR="0045073B" w:rsidRPr="003F77C0" w:rsidRDefault="0045073B" w:rsidP="0045073B">
      <w:pPr>
        <w:spacing w:line="360" w:lineRule="auto"/>
        <w:jc w:val="both"/>
        <w:rPr>
          <w:rFonts w:ascii="Palatino Linotype" w:hAnsi="Palatino Linotype" w:cs="Arial"/>
          <w:color w:val="000000"/>
          <w:sz w:val="28"/>
          <w:szCs w:val="28"/>
        </w:rPr>
      </w:pPr>
    </w:p>
    <w:p w14:paraId="31FEF8F8" w14:textId="77FB814D" w:rsidR="00010440" w:rsidRPr="003F77C0" w:rsidRDefault="00010440" w:rsidP="0045073B">
      <w:pPr>
        <w:spacing w:line="360" w:lineRule="auto"/>
        <w:jc w:val="both"/>
        <w:rPr>
          <w:rFonts w:ascii="Palatino Linotype" w:hAnsi="Palatino Linotype" w:cs="Arial"/>
          <w:b/>
          <w:bCs/>
          <w:color w:val="000000"/>
          <w:sz w:val="28"/>
          <w:szCs w:val="28"/>
        </w:rPr>
      </w:pPr>
      <w:bookmarkStart w:id="5" w:name="_Hlk202184426"/>
      <w:r w:rsidRPr="003F77C0">
        <w:rPr>
          <w:rFonts w:ascii="Palatino Linotype" w:hAnsi="Palatino Linotype" w:cs="Arial"/>
          <w:b/>
          <w:bCs/>
          <w:color w:val="000000"/>
          <w:sz w:val="28"/>
          <w:szCs w:val="28"/>
        </w:rPr>
        <w:t xml:space="preserve">Solicitud de información </w:t>
      </w:r>
      <w:r w:rsidRPr="003F77C0">
        <w:rPr>
          <w:rFonts w:ascii="Palatino Linotype" w:hAnsi="Palatino Linotype" w:cs="Arial"/>
          <w:b/>
          <w:bCs/>
          <w:sz w:val="28"/>
          <w:szCs w:val="28"/>
        </w:rPr>
        <w:t>02372/TOLUCA/IP/2025 (Recurso de revisión 06516/INFOEM/IP/RR/2025)</w:t>
      </w:r>
    </w:p>
    <w:p w14:paraId="31657BF5" w14:textId="05C40F9A" w:rsidR="00010440" w:rsidRPr="00C7202F" w:rsidRDefault="00010440" w:rsidP="00E70007">
      <w:pPr>
        <w:pStyle w:val="Prrafodelista"/>
        <w:numPr>
          <w:ilvl w:val="0"/>
          <w:numId w:val="7"/>
        </w:numPr>
        <w:spacing w:after="240" w:line="360" w:lineRule="auto"/>
        <w:jc w:val="both"/>
        <w:rPr>
          <w:rFonts w:ascii="Palatino Linotype" w:hAnsi="Palatino Linotype" w:cs="Arial"/>
          <w:b/>
          <w:bCs/>
          <w:lang w:val="es-MX"/>
        </w:rPr>
      </w:pPr>
      <w:r w:rsidRPr="003F77C0">
        <w:rPr>
          <w:rFonts w:ascii="Palatino Linotype" w:hAnsi="Palatino Linotype" w:cs="Arial"/>
          <w:b/>
          <w:bCs/>
          <w:lang w:val="es-MX"/>
        </w:rPr>
        <w:t>“Acta Mov.pdf”</w:t>
      </w:r>
      <w:r w:rsidR="00286F72" w:rsidRPr="003F77C0">
        <w:rPr>
          <w:rFonts w:ascii="Palatino Linotype" w:hAnsi="Palatino Linotype" w:cs="Arial"/>
          <w:b/>
          <w:bCs/>
          <w:lang w:val="es-MX"/>
        </w:rPr>
        <w:t xml:space="preserve">: </w:t>
      </w:r>
      <w:r w:rsidR="00286F72" w:rsidRPr="003F77C0">
        <w:rPr>
          <w:rFonts w:ascii="Palatino Linotype" w:hAnsi="Palatino Linotype" w:cs="Arial"/>
          <w:lang w:val="es-MX"/>
        </w:rPr>
        <w:t>Acta de instalación de la comisión</w:t>
      </w:r>
      <w:r w:rsidR="00286F72" w:rsidRPr="00C7202F">
        <w:rPr>
          <w:rFonts w:ascii="Palatino Linotype" w:hAnsi="Palatino Linotype" w:cs="Arial"/>
          <w:lang w:val="es-MX"/>
        </w:rPr>
        <w:t xml:space="preserve"> edilicia de movilidad del ayuntamiento de Toluca. </w:t>
      </w:r>
    </w:p>
    <w:p w14:paraId="1D514551" w14:textId="422EBB80" w:rsidR="00010440" w:rsidRPr="0045073B" w:rsidRDefault="00010440" w:rsidP="00E70007">
      <w:pPr>
        <w:pStyle w:val="Prrafodelista"/>
        <w:numPr>
          <w:ilvl w:val="0"/>
          <w:numId w:val="7"/>
        </w:numPr>
        <w:spacing w:after="240" w:line="360" w:lineRule="auto"/>
        <w:jc w:val="both"/>
        <w:rPr>
          <w:rFonts w:ascii="Palatino Linotype" w:hAnsi="Palatino Linotype" w:cs="Arial"/>
          <w:b/>
          <w:bCs/>
          <w:lang w:val="es-MX"/>
        </w:rPr>
      </w:pPr>
      <w:r w:rsidRPr="00C7202F">
        <w:rPr>
          <w:rFonts w:ascii="Palatino Linotype" w:hAnsi="Palatino Linotype" w:cs="Arial"/>
          <w:b/>
          <w:bCs/>
          <w:lang w:val="es-MX"/>
        </w:rPr>
        <w:t>“Acta AE.pdf”</w:t>
      </w:r>
      <w:r w:rsidR="00286F72" w:rsidRPr="00C7202F">
        <w:rPr>
          <w:rFonts w:ascii="Palatino Linotype" w:hAnsi="Palatino Linotype" w:cs="Arial"/>
          <w:b/>
          <w:bCs/>
          <w:lang w:val="es-MX"/>
        </w:rPr>
        <w:t xml:space="preserve">: </w:t>
      </w:r>
      <w:r w:rsidR="00286F72" w:rsidRPr="00C7202F">
        <w:rPr>
          <w:rFonts w:ascii="Palatino Linotype" w:hAnsi="Palatino Linotype" w:cs="Arial"/>
          <w:lang w:val="es-MX"/>
        </w:rPr>
        <w:t>Acta de instalación de la comisión edilicia transitoria de asuntos electorales para la renovación de autoridades auxiliares, consejos de participación ciudadana y representante indígena</w:t>
      </w:r>
      <w:r w:rsidR="00286F72">
        <w:rPr>
          <w:rFonts w:ascii="Palatino Linotype" w:hAnsi="Palatino Linotype" w:cs="Arial"/>
        </w:rPr>
        <w:t xml:space="preserve"> ante </w:t>
      </w:r>
      <w:r w:rsidR="009007B4">
        <w:rPr>
          <w:rFonts w:ascii="Palatino Linotype" w:hAnsi="Palatino Linotype" w:cs="Arial"/>
        </w:rPr>
        <w:t xml:space="preserve">el ayuntamiento, de fecha veinticuatro de enero de dos mil veinticinco. </w:t>
      </w:r>
    </w:p>
    <w:p w14:paraId="51DCE9B3" w14:textId="0AAD419E" w:rsidR="00010440" w:rsidRPr="0045073B" w:rsidRDefault="00010440" w:rsidP="00E70007">
      <w:pPr>
        <w:pStyle w:val="Prrafodelista"/>
        <w:numPr>
          <w:ilvl w:val="0"/>
          <w:numId w:val="7"/>
        </w:numPr>
        <w:spacing w:after="240" w:line="360" w:lineRule="auto"/>
        <w:jc w:val="both"/>
        <w:rPr>
          <w:rFonts w:ascii="Palatino Linotype" w:hAnsi="Palatino Linotype" w:cs="Arial"/>
          <w:b/>
          <w:bCs/>
          <w:lang w:val="es-MX"/>
        </w:rPr>
      </w:pPr>
      <w:r w:rsidRPr="0045073B">
        <w:rPr>
          <w:rFonts w:ascii="Palatino Linotype" w:hAnsi="Palatino Linotype" w:cs="Arial"/>
          <w:b/>
          <w:bCs/>
        </w:rPr>
        <w:lastRenderedPageBreak/>
        <w:t>“Acta DS.pdf”</w:t>
      </w:r>
      <w:r w:rsidR="009007B4">
        <w:rPr>
          <w:rFonts w:ascii="Palatino Linotype" w:hAnsi="Palatino Linotype" w:cs="Arial"/>
          <w:b/>
          <w:bCs/>
        </w:rPr>
        <w:t xml:space="preserve">: </w:t>
      </w:r>
      <w:r w:rsidR="009007B4">
        <w:rPr>
          <w:rFonts w:ascii="Palatino Linotype" w:hAnsi="Palatino Linotype" w:cs="Arial"/>
        </w:rPr>
        <w:t xml:space="preserve">Acta de instalación de la comisión edilicia de desarrollo social del Ayuntamiento de Toluca, de fecha veintiocho de enero de dos mil veinticinco. </w:t>
      </w:r>
    </w:p>
    <w:p w14:paraId="3AB8C853" w14:textId="1D2B1423" w:rsidR="005C248E" w:rsidRPr="00553027" w:rsidRDefault="00010440" w:rsidP="00E70007">
      <w:pPr>
        <w:pStyle w:val="Prrafodelista"/>
        <w:numPr>
          <w:ilvl w:val="0"/>
          <w:numId w:val="7"/>
        </w:numPr>
        <w:spacing w:after="240" w:line="360" w:lineRule="auto"/>
        <w:jc w:val="both"/>
        <w:rPr>
          <w:rFonts w:ascii="Palatino Linotype" w:hAnsi="Palatino Linotype" w:cs="Arial"/>
          <w:b/>
          <w:bCs/>
          <w:lang w:val="es-MX"/>
        </w:rPr>
      </w:pPr>
      <w:r w:rsidRPr="00553027">
        <w:rPr>
          <w:rFonts w:ascii="Palatino Linotype" w:hAnsi="Palatino Linotype" w:cs="Arial"/>
          <w:b/>
          <w:bCs/>
        </w:rPr>
        <w:t>“Soporte 02372.pdf”</w:t>
      </w:r>
      <w:r w:rsidR="009007B4" w:rsidRPr="00553027">
        <w:rPr>
          <w:rFonts w:ascii="Palatino Linotype" w:hAnsi="Palatino Linotype" w:cs="Arial"/>
          <w:b/>
          <w:bCs/>
        </w:rPr>
        <w:t xml:space="preserve">: </w:t>
      </w:r>
      <w:r w:rsidR="00797379" w:rsidRPr="00553027">
        <w:rPr>
          <w:rFonts w:ascii="Palatino Linotype" w:hAnsi="Palatino Linotype" w:cs="Arial"/>
        </w:rPr>
        <w:t xml:space="preserve">Remite </w:t>
      </w:r>
      <w:r w:rsidR="00553027" w:rsidRPr="00553027">
        <w:rPr>
          <w:rFonts w:ascii="Palatino Linotype" w:hAnsi="Palatino Linotype" w:cs="Arial"/>
        </w:rPr>
        <w:t xml:space="preserve">compilación de oficios firmados por el primer regidor de Toluca: </w:t>
      </w:r>
      <w:bookmarkStart w:id="6" w:name="_Hlk202175197"/>
      <w:r w:rsidR="00797379" w:rsidRPr="00553027">
        <w:rPr>
          <w:rFonts w:ascii="Palatino Linotype" w:hAnsi="Palatino Linotype" w:cs="Arial"/>
          <w:b/>
          <w:bCs/>
          <w:lang w:val="es-MX"/>
        </w:rPr>
        <w:t>1REG/001/2025</w:t>
      </w:r>
      <w:r w:rsidR="00342E70" w:rsidRPr="00553027">
        <w:rPr>
          <w:rFonts w:ascii="Palatino Linotype" w:hAnsi="Palatino Linotype" w:cs="Arial"/>
          <w:b/>
          <w:bCs/>
          <w:lang w:val="es-MX"/>
        </w:rPr>
        <w:t xml:space="preserve">; </w:t>
      </w:r>
      <w:r w:rsidR="00797379" w:rsidRPr="00553027">
        <w:rPr>
          <w:rFonts w:ascii="Palatino Linotype" w:hAnsi="Palatino Linotype" w:cs="Arial"/>
          <w:b/>
          <w:bCs/>
          <w:lang w:val="es-MX"/>
        </w:rPr>
        <w:t>1REG/002/2025</w:t>
      </w:r>
      <w:r w:rsidR="00342E70" w:rsidRPr="00553027">
        <w:rPr>
          <w:rFonts w:ascii="Palatino Linotype" w:hAnsi="Palatino Linotype" w:cs="Arial"/>
          <w:b/>
          <w:bCs/>
          <w:lang w:val="es-MX"/>
        </w:rPr>
        <w:t xml:space="preserve">; </w:t>
      </w:r>
      <w:r w:rsidR="00797379" w:rsidRPr="00553027">
        <w:rPr>
          <w:rFonts w:ascii="Palatino Linotype" w:hAnsi="Palatino Linotype" w:cs="Arial"/>
          <w:b/>
          <w:bCs/>
          <w:lang w:val="es-MX"/>
        </w:rPr>
        <w:t>1REG/003/2025</w:t>
      </w:r>
      <w:r w:rsidR="00342E70" w:rsidRPr="00553027">
        <w:rPr>
          <w:rFonts w:ascii="Palatino Linotype" w:hAnsi="Palatino Linotype" w:cs="Arial"/>
          <w:b/>
          <w:bCs/>
          <w:lang w:val="es-MX"/>
        </w:rPr>
        <w:t xml:space="preserve">; </w:t>
      </w:r>
      <w:r w:rsidR="00797379" w:rsidRPr="00553027">
        <w:rPr>
          <w:rFonts w:ascii="Palatino Linotype" w:hAnsi="Palatino Linotype" w:cs="Arial"/>
          <w:b/>
          <w:bCs/>
          <w:lang w:val="es-MX"/>
        </w:rPr>
        <w:t>1REG/004/2025</w:t>
      </w:r>
      <w:r w:rsidR="00342E70" w:rsidRPr="00553027">
        <w:rPr>
          <w:rFonts w:ascii="Palatino Linotype" w:hAnsi="Palatino Linotype" w:cs="Arial"/>
          <w:b/>
          <w:bCs/>
          <w:lang w:val="es-MX"/>
        </w:rPr>
        <w:t>; 1REG/006/2025; 1REG/007/2025; 1REG/008/2025; 1REG/009/2025; 1REG/010/2025; 1REG/011/2025; 1REG/012/2025; 1REG/013/2025; 1REG/014/2025</w:t>
      </w:r>
      <w:r w:rsidR="00524866" w:rsidRPr="00553027">
        <w:rPr>
          <w:rFonts w:ascii="Palatino Linotype" w:hAnsi="Palatino Linotype" w:cs="Arial"/>
          <w:b/>
          <w:bCs/>
          <w:lang w:val="es-MX"/>
        </w:rPr>
        <w:t xml:space="preserve">; 1REG/015/2025; 1REG/016/2025; 1REG/017/2025; 1REG/018/2025; </w:t>
      </w:r>
      <w:r w:rsidR="00524866" w:rsidRPr="00553027">
        <w:rPr>
          <w:rFonts w:ascii="Palatino Linotype" w:hAnsi="Palatino Linotype" w:cs="Arial"/>
          <w:b/>
          <w:bCs/>
        </w:rPr>
        <w:t>1REG/019/2025; 1REG/020/2025; 1REG/021/2025; 1REG/022/2025; 1REG/023/2025; 1REG/024/2025; 1REG/025/2025; 1REG/026/2025; 1REG/027/2025; 1REG/028/2025; 1REG/029/2025; 1REG/030/2025; 1REG/031/2025;</w:t>
      </w:r>
      <w:r w:rsidR="005C248E" w:rsidRPr="00553027">
        <w:rPr>
          <w:rFonts w:ascii="Palatino Linotype" w:hAnsi="Palatino Linotype" w:cs="Arial"/>
          <w:b/>
          <w:bCs/>
        </w:rPr>
        <w:t xml:space="preserve"> </w:t>
      </w:r>
      <w:r w:rsidR="00524866" w:rsidRPr="00553027">
        <w:rPr>
          <w:rFonts w:ascii="Palatino Linotype" w:hAnsi="Palatino Linotype" w:cs="Arial"/>
          <w:b/>
          <w:bCs/>
          <w:lang w:val="es-MX"/>
        </w:rPr>
        <w:t>1REG/032/2025</w:t>
      </w:r>
      <w:r w:rsidR="005C248E" w:rsidRPr="00553027">
        <w:rPr>
          <w:rFonts w:ascii="Palatino Linotype" w:hAnsi="Palatino Linotype" w:cs="Arial"/>
          <w:b/>
          <w:bCs/>
          <w:lang w:val="es-MX"/>
        </w:rPr>
        <w:t xml:space="preserve">; </w:t>
      </w:r>
      <w:r w:rsidR="00524866" w:rsidRPr="00553027">
        <w:rPr>
          <w:rFonts w:ascii="Palatino Linotype" w:hAnsi="Palatino Linotype" w:cs="Arial"/>
          <w:b/>
          <w:bCs/>
          <w:lang w:val="es-MX"/>
        </w:rPr>
        <w:t>1REG/033/2025</w:t>
      </w:r>
      <w:r w:rsidR="005C248E" w:rsidRPr="00553027">
        <w:rPr>
          <w:rFonts w:ascii="Palatino Linotype" w:hAnsi="Palatino Linotype" w:cs="Arial"/>
          <w:b/>
          <w:bCs/>
          <w:lang w:val="es-MX"/>
        </w:rPr>
        <w:t xml:space="preserve">; </w:t>
      </w:r>
      <w:r w:rsidR="00524866" w:rsidRPr="00553027">
        <w:rPr>
          <w:rFonts w:ascii="Palatino Linotype" w:hAnsi="Palatino Linotype" w:cs="Arial"/>
          <w:b/>
          <w:bCs/>
          <w:lang w:val="es-MX"/>
        </w:rPr>
        <w:t>1REG/034/2025</w:t>
      </w:r>
      <w:r w:rsidR="005C248E" w:rsidRPr="00553027">
        <w:rPr>
          <w:rFonts w:ascii="Palatino Linotype" w:hAnsi="Palatino Linotype" w:cs="Arial"/>
          <w:b/>
          <w:bCs/>
          <w:lang w:val="es-MX"/>
        </w:rPr>
        <w:t xml:space="preserve">; </w:t>
      </w:r>
      <w:r w:rsidR="00524866" w:rsidRPr="00553027">
        <w:rPr>
          <w:rFonts w:ascii="Palatino Linotype" w:hAnsi="Palatino Linotype" w:cs="Arial"/>
          <w:b/>
          <w:bCs/>
          <w:lang w:val="es-MX"/>
        </w:rPr>
        <w:t>1REG/035/2025</w:t>
      </w:r>
      <w:r w:rsidR="005C248E" w:rsidRPr="00553027">
        <w:rPr>
          <w:rFonts w:ascii="Palatino Linotype" w:hAnsi="Palatino Linotype" w:cs="Arial"/>
          <w:b/>
          <w:bCs/>
          <w:lang w:val="es-MX"/>
        </w:rPr>
        <w:t xml:space="preserve">; </w:t>
      </w:r>
      <w:r w:rsidR="00524866" w:rsidRPr="00553027">
        <w:rPr>
          <w:rFonts w:ascii="Palatino Linotype" w:hAnsi="Palatino Linotype" w:cs="Arial"/>
          <w:b/>
          <w:bCs/>
          <w:lang w:val="es-MX"/>
        </w:rPr>
        <w:t>1REG/036/2025</w:t>
      </w:r>
      <w:r w:rsidR="005C248E" w:rsidRPr="00553027">
        <w:rPr>
          <w:rFonts w:ascii="Palatino Linotype" w:hAnsi="Palatino Linotype" w:cs="Arial"/>
          <w:b/>
          <w:bCs/>
          <w:lang w:val="es-MX"/>
        </w:rPr>
        <w:t xml:space="preserve">; 1REG/037/2025; 1REG/038/2025; 1REG/039/2025; 1REG/040/2025; 1REG/041/2025; 1REG/042/2025; 1REG/043/2025; 1REG/044/2025; </w:t>
      </w:r>
      <w:r w:rsidR="005C248E" w:rsidRPr="00553027">
        <w:rPr>
          <w:rFonts w:ascii="Palatino Linotype" w:hAnsi="Palatino Linotype" w:cs="Arial"/>
          <w:b/>
          <w:bCs/>
        </w:rPr>
        <w:t>1REG/045/2025; 1REG/046/2025; 1REG/047/2025; 1REG/049/2025</w:t>
      </w:r>
      <w:r w:rsidR="00C810A0" w:rsidRPr="00553027">
        <w:rPr>
          <w:rFonts w:ascii="Palatino Linotype" w:hAnsi="Palatino Linotype" w:cs="Arial"/>
          <w:b/>
          <w:bCs/>
        </w:rPr>
        <w:t xml:space="preserve">; 1REG/050/2025; 1REG/051/2025; 1REG/052/2025; 1REG/053/2025; 1REG/054/2025; 1REG/055/2025; 1REG/056/2025; 1REG/057/2025; 1REG/058/2025; 1REG/059/2025; 1REG/060/2025; 1REG/061/2025; 1REG/062/2025; 1REG/063/2025; 1REG/064/2025: 1REG/065/2025; 1REG/066/2025; 1REG/067/2025; 1REG/068/2025; 1REG/069/2025; 1REG/070/2025; 1REG/071/2025; 1REG/072/2025; 1REG/074/2025; 1REG/075/2025; 1REG/076/2025; 1REG/077/2025; 1REG/078/2025; </w:t>
      </w:r>
      <w:r w:rsidR="001A1F12" w:rsidRPr="00553027">
        <w:rPr>
          <w:rFonts w:ascii="Palatino Linotype" w:hAnsi="Palatino Linotype" w:cs="Arial"/>
          <w:b/>
          <w:bCs/>
        </w:rPr>
        <w:lastRenderedPageBreak/>
        <w:t xml:space="preserve">1REG/079/2025; 1REG/080/2025; 1REG/081/2025; 1REG/082/2025; 1REG/083/2025; 1REG/084/2025; 1REG/085/2025; 1REG/086/2025; 1REG/087/2025; 1REG/088/2025; 1REG/089/2025; 1REG/090/2025; 1REG/091/2025; 1REG/092/2025; 1REG/093/2025; 1REG/094/2025; 1REG/096/2025; 1REG/097/2025; 1REG/098/2025; </w:t>
      </w:r>
      <w:r w:rsidR="004B6FCD" w:rsidRPr="00553027">
        <w:rPr>
          <w:rFonts w:ascii="Palatino Linotype" w:hAnsi="Palatino Linotype" w:cs="Arial"/>
          <w:b/>
          <w:bCs/>
        </w:rPr>
        <w:t xml:space="preserve">1REG/099/2025; 1REG/100/2025; 1REG/101/2025; 1REG/102/2025; 1REG/103/2025; 1REG/104/2025; 1REG/105/2025; 1REG/106/2025; 1REG/107/2025; 1REG/108/2025; 1REG/109/2025; 1REG/110/2025; 1REG/111/2025; 1REG/112/2025; 1REG/113/2025; 1REG/114/2025; 1REG/115/2025; 1REG/116/2025; 1REG/117/2025; 1REG/118/2025; 1REG/119/2025; 1REG/120/2025; 1REG/121/2025; 1REG/122/2025; 1REG/123/2025; 1REG/124/2025; 1REG/125/2025; 1REG/126/2025; 1REG/127/2025; 1REG/128/2025; 1REG/129/2025; 1REG/130/2025; 1REG/131/2025; 1REG/132/2025; 1REG/133/2025; 1REG/134/2025; 1REG/135/2025; 1REG/136/2025; 1REG/137/2025; 1REG/138/2025; 1REG/139/2025; 1REG/140/2025; 1REG/141/2025; 1REG/142/2025; 1REG/143/2025; 1REG/144/2025; 1REG/145/2025; 1REG/146/2025; 1REG/147/2025; 1REG/148/2025; 1REG/149/2025; 1REG/150/2025; 1REG/151/2025; 1REG/152/2025; 1REG/153/2025; 1REG/154/2025; 1REG/155/2025; 1REG/156/2025; 1REG/157/2025; 1REG/158/2025; 1REG/159/2025; </w:t>
      </w:r>
      <w:r w:rsidR="005C2D23" w:rsidRPr="00553027">
        <w:rPr>
          <w:rFonts w:ascii="Palatino Linotype" w:hAnsi="Palatino Linotype" w:cs="Arial"/>
          <w:b/>
          <w:bCs/>
        </w:rPr>
        <w:t xml:space="preserve">1REG/161/2025; 1REG/162/2025; 1REG/163/2025; 1REG/164/2025; 1REG/165/2025; 1REG/166/2025; 1REG/167/2025; 1REG/168/2025; 1REG/170/2025; 1REG/245/2025;  1REG/246/2025; 1REG/247/2025; </w:t>
      </w:r>
      <w:r w:rsidR="005C2D23" w:rsidRPr="00553027">
        <w:rPr>
          <w:rFonts w:ascii="Palatino Linotype" w:hAnsi="Palatino Linotype" w:cs="Arial"/>
          <w:b/>
          <w:bCs/>
        </w:rPr>
        <w:lastRenderedPageBreak/>
        <w:t>1REG/248/2025; 1REG/249/2025; 1REG/250/2025; 1REG/251/2025; 1REG/252/2025; 1REG/253/2025; 1REG/254/2025; 1REG/255/2025; 1REG/</w:t>
      </w:r>
      <w:r w:rsidR="002667A8" w:rsidRPr="00553027">
        <w:rPr>
          <w:rFonts w:ascii="Palatino Linotype" w:hAnsi="Palatino Linotype" w:cs="Arial"/>
          <w:b/>
          <w:bCs/>
        </w:rPr>
        <w:t>256</w:t>
      </w:r>
      <w:r w:rsidR="005C2D23" w:rsidRPr="00553027">
        <w:rPr>
          <w:rFonts w:ascii="Palatino Linotype" w:hAnsi="Palatino Linotype" w:cs="Arial"/>
          <w:b/>
          <w:bCs/>
        </w:rPr>
        <w:t>/2025;</w:t>
      </w:r>
      <w:r w:rsidR="002667A8" w:rsidRPr="00553027">
        <w:rPr>
          <w:rFonts w:ascii="Palatino Linotype" w:hAnsi="Palatino Linotype" w:cs="Arial"/>
          <w:b/>
          <w:bCs/>
        </w:rPr>
        <w:t xml:space="preserve"> 1REG/257/2025; 1REG/258/2025; 1REG/259/2025; 1REG/260/2025; 1REG/261/2025; 1REG/262/2025; 1REG/263/2025; 1REG/264/2025; 1REG/265/2025; 1REG/266/2025; 1REG/267/2025; 1REG/268/2025; 1REG/269/2025; 1REG/270/2025; 1REG/271/2025; 1REG/272/2025; 1REG/273/2025; 1REG/274/2025; 1REG/275/2025; 1REG/276/2025; 1REG/277/2025; 1REG/278/2025; 1REG/279/2025; 1REG/280/2025; 1REG/281/2025; 1REG/282/2025; 1REG/283/2025; 1REG/284/2025; 1REG/285/2025; 1REG/286/2025; 1REG/287/2025; 1REG/288/2025; 1REG/289/2025; 1REG/290/2025; 1REG/291/2025; 1REG/292/2025; 1REG/293/2025; 1REG/172/2025; 1REG/173/2025; 1REG/174/2025; 1REG/175/2025; 1REG/176/2025; 1REG/177/2025; 1REG/178/2025; 1REG/179/2025; 1REG/180/2025; 1REG/181/2025; 1REG/182/2025; 1REG/183/2025; 1REG/184/2025; 1REG/185/2025; 1REG/186/2025; 1REG/187/2025; 1REG/188/2025; 1REG/189/2025; 1REG/190/2025; 1REG/191/2025; 1REG/192/2025; 1REG/193/2025; 1REG/194/2025; 1REG/195/2025;</w:t>
      </w:r>
      <w:r w:rsidR="00F352C2" w:rsidRPr="00553027">
        <w:rPr>
          <w:rFonts w:ascii="Palatino Linotype" w:hAnsi="Palatino Linotype" w:cs="Arial"/>
          <w:b/>
          <w:bCs/>
        </w:rPr>
        <w:t xml:space="preserve"> 1REG/196/2025; 1REG/197/2025; 1REG/198/2025; 1REG/199/2025; 1REG/200/2025; 1REG/201/2025; 1REG/202/2025; 1REG/203/2025; 1REG/204/2025; 1REG/205/2025; 1REG/206/2025; 1REG/207/2025; 1REG/208/2025; 1REG/209/2025; 1REG/210/2025; 1REG/211/2025; 1REG/212/2025; 1REG/213/2025; 1REG/213-A/2025; 1REG/214/2025; 1REG/215/2025; 1REG/216/2025; 1REG/217/2025; </w:t>
      </w:r>
      <w:r w:rsidR="00F352C2" w:rsidRPr="00553027">
        <w:rPr>
          <w:rFonts w:ascii="Palatino Linotype" w:hAnsi="Palatino Linotype" w:cs="Arial"/>
          <w:b/>
          <w:bCs/>
        </w:rPr>
        <w:lastRenderedPageBreak/>
        <w:t xml:space="preserve">1REG/218/2025; 1REG/219/2025; 1REG/220/2025; 1REG/221/2025; 1REG/222/2025; 1REG/223/2025; 1REG/224/2025; 1REG/225/2025; 1REG/226/2025; 1REG/228/2025; 1REG/229/2025; 1REG/230/2025; 1REG/231/2025; 1REG/232/2025; 1REG/233/2025;  1REG/237/2025;  1REG/238/2025;  1REG/239/2025;  1REG/240/2025;  1REG/241/2025;   1REG/242/2025;  1REG/243/2025;  1REG/244/2025;  </w:t>
      </w:r>
      <w:r w:rsidR="00CC2514" w:rsidRPr="00553027">
        <w:rPr>
          <w:rFonts w:ascii="Palatino Linotype" w:hAnsi="Palatino Linotype" w:cs="Arial"/>
          <w:b/>
          <w:bCs/>
        </w:rPr>
        <w:t xml:space="preserve">1REG/301/2025;  1REG/303/2025;  1REG/310/2025;  1REG/311/2025;  1REG/312/2025;  1REG/313/2025;  1REG/314/2025;  1REG/315/2025;  1REG/316/2025;  1REG/317/2025;  1REG/318/2025;  1REG/319/2025;  1REG/320/2025;  1REG/321/2025;  1REG/322/2025;  1REG/323/2025;  1REG/324/2025;  1REG/325/2025;  1REG/326/2025;  1REG/327/2025;  1REG/328/2025;  </w:t>
      </w:r>
    </w:p>
    <w:bookmarkEnd w:id="6"/>
    <w:p w14:paraId="506546B9" w14:textId="77777777" w:rsidR="00342E70" w:rsidRPr="00797379" w:rsidRDefault="00342E70" w:rsidP="00797379">
      <w:pPr>
        <w:spacing w:after="240" w:line="360" w:lineRule="auto"/>
        <w:jc w:val="both"/>
        <w:rPr>
          <w:rFonts w:ascii="Palatino Linotype" w:hAnsi="Palatino Linotype" w:cs="Arial"/>
          <w:b/>
          <w:bCs/>
        </w:rPr>
      </w:pPr>
    </w:p>
    <w:p w14:paraId="6E0D6C96" w14:textId="6E378A11" w:rsidR="00010440" w:rsidRPr="0045073B" w:rsidRDefault="00010440" w:rsidP="00E70007">
      <w:pPr>
        <w:pStyle w:val="Prrafodelista"/>
        <w:numPr>
          <w:ilvl w:val="0"/>
          <w:numId w:val="7"/>
        </w:numPr>
        <w:spacing w:line="360" w:lineRule="auto"/>
        <w:jc w:val="both"/>
        <w:rPr>
          <w:rFonts w:ascii="Palatino Linotype" w:hAnsi="Palatino Linotype" w:cs="Arial"/>
          <w:color w:val="000000"/>
          <w:lang w:val="es-ES_tradnl"/>
        </w:rPr>
      </w:pPr>
      <w:r w:rsidRPr="0045073B">
        <w:rPr>
          <w:rFonts w:ascii="Palatino Linotype" w:hAnsi="Palatino Linotype" w:cs="Arial"/>
          <w:b/>
          <w:bCs/>
        </w:rPr>
        <w:t xml:space="preserve">“R. 02372. </w:t>
      </w:r>
      <w:r w:rsidRPr="00DD1980">
        <w:rPr>
          <w:rFonts w:ascii="Palatino Linotype" w:hAnsi="Palatino Linotype" w:cs="Arial"/>
          <w:b/>
          <w:bCs/>
        </w:rPr>
        <w:t>2025.pdf”</w:t>
      </w:r>
      <w:r w:rsidR="009007B4" w:rsidRPr="00DD1980">
        <w:rPr>
          <w:rFonts w:ascii="Palatino Linotype" w:hAnsi="Palatino Linotype" w:cs="Arial"/>
          <w:b/>
          <w:bCs/>
        </w:rPr>
        <w:t xml:space="preserve">: </w:t>
      </w:r>
      <w:r w:rsidR="009007B4" w:rsidRPr="00DD1980">
        <w:rPr>
          <w:rFonts w:ascii="Palatino Linotype" w:hAnsi="Palatino Linotype" w:cs="Arial"/>
        </w:rPr>
        <w:t>Oficio sin número signado por el titular de la unidad de transparencia, dirigido al solicitante, de fecha catorce de mayo de dos mil veinticinco,</w:t>
      </w:r>
      <w:r w:rsidR="009007B4">
        <w:rPr>
          <w:rFonts w:ascii="Palatino Linotype" w:hAnsi="Palatino Linotype" w:cs="Arial"/>
        </w:rPr>
        <w:t xml:space="preserve"> </w:t>
      </w:r>
      <w:r w:rsidR="00DD1980">
        <w:rPr>
          <w:rFonts w:ascii="Palatino Linotype" w:hAnsi="Palatino Linotype" w:cs="Arial"/>
        </w:rPr>
        <w:t xml:space="preserve">en términos generales se proporciona nombre del primer regidor; refiere adjuntar oficios firmados; información de campaña no obra en los expedientes de la regiduría; no ha entregado apoyos; no se ha ausentado de sus labores de regidor es decir no hay licencias o descuentos; de los expedientes personales declina competencia a favor de dirección de administración y recursos humanos; proporciona liga electrónica en formato cerrado para conocer integración de comisiones; refiere adjuntar actas de comisiones presididas. </w:t>
      </w:r>
    </w:p>
    <w:p w14:paraId="10349736" w14:textId="77777777" w:rsidR="00010440" w:rsidRDefault="00010440" w:rsidP="00900AD6">
      <w:pPr>
        <w:spacing w:after="0" w:line="360" w:lineRule="auto"/>
        <w:jc w:val="both"/>
        <w:rPr>
          <w:rFonts w:ascii="Palatino Linotype" w:hAnsi="Palatino Linotype" w:cs="Arial"/>
          <w:color w:val="000000"/>
          <w:sz w:val="24"/>
          <w:szCs w:val="24"/>
          <w:lang w:val="es-ES_tradnl"/>
        </w:rPr>
      </w:pPr>
    </w:p>
    <w:p w14:paraId="3F62E2EC" w14:textId="77777777" w:rsidR="00010440" w:rsidRDefault="00010440" w:rsidP="00900AD6">
      <w:pPr>
        <w:spacing w:after="0" w:line="360" w:lineRule="auto"/>
        <w:jc w:val="both"/>
        <w:rPr>
          <w:rFonts w:ascii="Palatino Linotype" w:hAnsi="Palatino Linotype" w:cs="Arial"/>
          <w:color w:val="000000"/>
          <w:sz w:val="24"/>
          <w:szCs w:val="24"/>
          <w:lang w:val="es-ES_tradnl"/>
        </w:rPr>
      </w:pPr>
    </w:p>
    <w:p w14:paraId="08343BBB" w14:textId="1608B946" w:rsidR="00010440" w:rsidRPr="003F77C0" w:rsidRDefault="00E96D70" w:rsidP="0045073B">
      <w:pPr>
        <w:spacing w:line="360" w:lineRule="auto"/>
        <w:jc w:val="both"/>
        <w:rPr>
          <w:rFonts w:ascii="Palatino Linotype" w:hAnsi="Palatino Linotype" w:cs="Arial"/>
          <w:b/>
          <w:bCs/>
          <w:color w:val="000000"/>
          <w:sz w:val="24"/>
          <w:szCs w:val="24"/>
          <w:lang w:val="es-ES_tradnl"/>
        </w:rPr>
      </w:pPr>
      <w:bookmarkStart w:id="7" w:name="_Hlk202120959"/>
      <w:r w:rsidRPr="003F77C0">
        <w:rPr>
          <w:rFonts w:ascii="Palatino Linotype" w:hAnsi="Palatino Linotype" w:cs="Arial"/>
          <w:b/>
          <w:bCs/>
          <w:color w:val="000000"/>
          <w:sz w:val="24"/>
          <w:szCs w:val="24"/>
          <w:lang w:val="es-ES_tradnl"/>
        </w:rPr>
        <w:t xml:space="preserve">SOLICITUD DE INFORMACIÓN </w:t>
      </w:r>
      <w:r w:rsidRPr="003F77C0">
        <w:rPr>
          <w:rFonts w:ascii="Palatino Linotype" w:hAnsi="Palatino Linotype" w:cs="Arial"/>
          <w:b/>
          <w:bCs/>
          <w:sz w:val="24"/>
          <w:szCs w:val="24"/>
        </w:rPr>
        <w:t>02377/TOLUCA/IP/2025 (RECURSO DE REVISIÓN 06519/INFOEM/IP/RR/2025)</w:t>
      </w:r>
    </w:p>
    <w:p w14:paraId="0C33BBB2" w14:textId="77777777" w:rsidR="00010440" w:rsidRPr="003F77C0" w:rsidRDefault="00010440" w:rsidP="00900AD6">
      <w:pPr>
        <w:spacing w:after="0" w:line="360" w:lineRule="auto"/>
        <w:jc w:val="both"/>
        <w:rPr>
          <w:rFonts w:ascii="Palatino Linotype" w:hAnsi="Palatino Linotype" w:cs="Arial"/>
          <w:b/>
          <w:bCs/>
          <w:color w:val="000000"/>
          <w:sz w:val="24"/>
          <w:szCs w:val="24"/>
          <w:lang w:val="es-ES_tradnl"/>
        </w:rPr>
      </w:pPr>
    </w:p>
    <w:p w14:paraId="61D4D83F" w14:textId="3F6219C9" w:rsidR="00010440" w:rsidRPr="00081B94" w:rsidRDefault="00010440" w:rsidP="00E70007">
      <w:pPr>
        <w:pStyle w:val="Prrafodelista"/>
        <w:numPr>
          <w:ilvl w:val="0"/>
          <w:numId w:val="7"/>
        </w:numPr>
        <w:spacing w:after="240" w:line="360" w:lineRule="auto"/>
        <w:jc w:val="both"/>
        <w:rPr>
          <w:rFonts w:ascii="Palatino Linotype" w:hAnsi="Palatino Linotype" w:cs="Arial"/>
          <w:b/>
          <w:bCs/>
          <w:lang w:val="es-MX"/>
        </w:rPr>
      </w:pPr>
      <w:r w:rsidRPr="003F77C0">
        <w:rPr>
          <w:rFonts w:ascii="Palatino Linotype" w:hAnsi="Palatino Linotype" w:cs="Arial"/>
          <w:b/>
          <w:bCs/>
        </w:rPr>
        <w:t>“ACTA DE INSTALACIÓN DE LA COMISIÓN EDILICIA DE DERECHOS HUMANOS DEL AYUNTAMIENTO DE TOLUCA, ESTADO DE MÉXICO</w:t>
      </w:r>
      <w:proofErr w:type="gramStart"/>
      <w:r w:rsidRPr="003F77C0">
        <w:rPr>
          <w:rFonts w:ascii="Palatino Linotype" w:hAnsi="Palatino Linotype" w:cs="Arial"/>
          <w:b/>
          <w:bCs/>
        </w:rPr>
        <w:t>..</w:t>
      </w:r>
      <w:proofErr w:type="spellStart"/>
      <w:proofErr w:type="gramEnd"/>
      <w:r w:rsidRPr="003F77C0">
        <w:rPr>
          <w:rFonts w:ascii="Palatino Linotype" w:hAnsi="Palatino Linotype" w:cs="Arial"/>
          <w:b/>
          <w:bCs/>
        </w:rPr>
        <w:t>pdf</w:t>
      </w:r>
      <w:proofErr w:type="spellEnd"/>
      <w:r w:rsidRPr="003F77C0">
        <w:rPr>
          <w:rFonts w:ascii="Palatino Linotype" w:hAnsi="Palatino Linotype" w:cs="Arial"/>
          <w:b/>
          <w:bCs/>
        </w:rPr>
        <w:t>”</w:t>
      </w:r>
      <w:r w:rsidR="00395990" w:rsidRPr="003F77C0">
        <w:rPr>
          <w:rFonts w:ascii="Palatino Linotype" w:hAnsi="Palatino Linotype" w:cs="Arial"/>
          <w:b/>
          <w:bCs/>
        </w:rPr>
        <w:t xml:space="preserve">: </w:t>
      </w:r>
      <w:r w:rsidR="00395990" w:rsidRPr="003F77C0">
        <w:rPr>
          <w:rFonts w:ascii="Palatino Linotype" w:hAnsi="Palatino Linotype" w:cs="Arial"/>
        </w:rPr>
        <w:t>Acta de instalación</w:t>
      </w:r>
      <w:r w:rsidR="00395990">
        <w:rPr>
          <w:rFonts w:ascii="Palatino Linotype" w:hAnsi="Palatino Linotype" w:cs="Arial"/>
        </w:rPr>
        <w:t xml:space="preserve"> de la comisión edilicia de derechos humanos, de fecha diez de febrero de dos mil veinticinco. </w:t>
      </w:r>
    </w:p>
    <w:p w14:paraId="642D4491" w14:textId="77777777" w:rsidR="00081B94" w:rsidRPr="0045073B" w:rsidRDefault="00081B94" w:rsidP="00081B94">
      <w:pPr>
        <w:pStyle w:val="Prrafodelista"/>
        <w:spacing w:after="240" w:line="360" w:lineRule="auto"/>
        <w:ind w:left="720"/>
        <w:jc w:val="both"/>
        <w:rPr>
          <w:rFonts w:ascii="Palatino Linotype" w:hAnsi="Palatino Linotype" w:cs="Arial"/>
          <w:b/>
          <w:bCs/>
          <w:lang w:val="es-MX"/>
        </w:rPr>
      </w:pPr>
    </w:p>
    <w:p w14:paraId="3D78E3C5" w14:textId="60F8ABCE" w:rsidR="00010440" w:rsidRPr="00081B94" w:rsidRDefault="00010440" w:rsidP="00E70007">
      <w:pPr>
        <w:pStyle w:val="Prrafodelista"/>
        <w:numPr>
          <w:ilvl w:val="0"/>
          <w:numId w:val="7"/>
        </w:numPr>
        <w:spacing w:after="240" w:line="360" w:lineRule="auto"/>
        <w:jc w:val="both"/>
        <w:rPr>
          <w:rFonts w:ascii="Palatino Linotype" w:hAnsi="Palatino Linotype" w:cs="Arial"/>
          <w:b/>
          <w:bCs/>
          <w:lang w:val="es-MX"/>
        </w:rPr>
      </w:pPr>
      <w:r w:rsidRPr="0045073B">
        <w:rPr>
          <w:rFonts w:ascii="Palatino Linotype" w:hAnsi="Palatino Linotype" w:cs="Arial"/>
          <w:b/>
          <w:bCs/>
        </w:rPr>
        <w:t>“ACTA DE INSTALACIÓN DE LA COMISIÓN EDILICIA DE SALUD PÚBLICA Y POBLACIÓN DEL AYUNTAMIENTO DE TOLUCA, ESTADO DE MÉXICO</w:t>
      </w:r>
      <w:proofErr w:type="gramStart"/>
      <w:r w:rsidRPr="0045073B">
        <w:rPr>
          <w:rFonts w:ascii="Palatino Linotype" w:hAnsi="Palatino Linotype" w:cs="Arial"/>
          <w:b/>
          <w:bCs/>
        </w:rPr>
        <w:t>..</w:t>
      </w:r>
      <w:proofErr w:type="spellStart"/>
      <w:proofErr w:type="gramEnd"/>
      <w:r w:rsidRPr="0045073B">
        <w:rPr>
          <w:rFonts w:ascii="Palatino Linotype" w:hAnsi="Palatino Linotype" w:cs="Arial"/>
          <w:b/>
          <w:bCs/>
        </w:rPr>
        <w:t>pdf</w:t>
      </w:r>
      <w:proofErr w:type="spellEnd"/>
      <w:r w:rsidRPr="0045073B">
        <w:rPr>
          <w:rFonts w:ascii="Palatino Linotype" w:hAnsi="Palatino Linotype" w:cs="Arial"/>
          <w:b/>
          <w:bCs/>
        </w:rPr>
        <w:t>”</w:t>
      </w:r>
      <w:r w:rsidR="00395990">
        <w:rPr>
          <w:rFonts w:ascii="Palatino Linotype" w:hAnsi="Palatino Linotype" w:cs="Arial"/>
          <w:b/>
          <w:bCs/>
        </w:rPr>
        <w:t xml:space="preserve">: </w:t>
      </w:r>
      <w:r w:rsidR="00E96D70">
        <w:rPr>
          <w:rFonts w:ascii="Palatino Linotype" w:hAnsi="Palatino Linotype" w:cs="Arial"/>
        </w:rPr>
        <w:t xml:space="preserve">Acta de instalación de la comisión edilicia de salud pública y población del Ayuntamiento de Toluca, de fecha diez de febrero de dos mil veinticinco. </w:t>
      </w:r>
    </w:p>
    <w:p w14:paraId="0B66FD4A" w14:textId="77777777" w:rsidR="00081B94" w:rsidRPr="00081B94" w:rsidRDefault="00081B94" w:rsidP="00081B94">
      <w:pPr>
        <w:pStyle w:val="Prrafodelista"/>
        <w:rPr>
          <w:rFonts w:ascii="Palatino Linotype" w:hAnsi="Palatino Linotype" w:cs="Arial"/>
          <w:b/>
          <w:bCs/>
          <w:lang w:val="es-MX"/>
        </w:rPr>
      </w:pPr>
    </w:p>
    <w:p w14:paraId="61C6D235" w14:textId="197FE52D" w:rsidR="00010440" w:rsidRPr="00E96D70" w:rsidRDefault="00010440" w:rsidP="00E70007">
      <w:pPr>
        <w:pStyle w:val="Prrafodelista"/>
        <w:numPr>
          <w:ilvl w:val="0"/>
          <w:numId w:val="7"/>
        </w:numPr>
        <w:spacing w:after="240" w:line="360" w:lineRule="auto"/>
        <w:jc w:val="both"/>
        <w:rPr>
          <w:rFonts w:ascii="Palatino Linotype" w:hAnsi="Palatino Linotype" w:cs="Arial"/>
          <w:b/>
          <w:bCs/>
          <w:lang w:val="es-MX"/>
        </w:rPr>
      </w:pPr>
      <w:r w:rsidRPr="0045073B">
        <w:rPr>
          <w:rFonts w:ascii="Palatino Linotype" w:hAnsi="Palatino Linotype" w:cs="Arial"/>
          <w:b/>
          <w:bCs/>
        </w:rPr>
        <w:t>“SOLICITUD 02377.pdf”</w:t>
      </w:r>
      <w:r w:rsidR="00E96D70">
        <w:rPr>
          <w:rFonts w:ascii="Palatino Linotype" w:hAnsi="Palatino Linotype" w:cs="Arial"/>
          <w:b/>
          <w:bCs/>
        </w:rPr>
        <w:t xml:space="preserve">: </w:t>
      </w:r>
      <w:r w:rsidR="00E96D70">
        <w:rPr>
          <w:rFonts w:ascii="Palatino Linotype" w:hAnsi="Palatino Linotype" w:cs="Arial"/>
        </w:rPr>
        <w:t>Oficio sin número signado por la sexta regidora, dirigido al titular de la unidad de transparencia, de fecha doce de mayo de dos mil veinticinco, resulta de nuestro interés el siguiente extracto:</w:t>
      </w:r>
    </w:p>
    <w:p w14:paraId="2397A6A2" w14:textId="51F1F3EE" w:rsidR="00E96D70" w:rsidRDefault="00E96D70" w:rsidP="00E96D70">
      <w:pPr>
        <w:pStyle w:val="Prrafodelista"/>
        <w:spacing w:after="240" w:line="360" w:lineRule="auto"/>
        <w:ind w:left="720"/>
        <w:jc w:val="both"/>
        <w:rPr>
          <w:rFonts w:ascii="Palatino Linotype" w:hAnsi="Palatino Linotype" w:cs="Arial"/>
          <w:b/>
          <w:bCs/>
          <w:i/>
          <w:iCs/>
        </w:rPr>
      </w:pPr>
      <w:r>
        <w:rPr>
          <w:rFonts w:ascii="Palatino Linotype" w:hAnsi="Palatino Linotype" w:cs="Arial"/>
          <w:i/>
          <w:iCs/>
        </w:rPr>
        <w:t xml:space="preserve">“respecto de los ocho primeros requerimientos… no constituyen una obligación que pueda ser satisfactorio vía acceso a la información Pública…. referente al noveno requerimiento… no es autoridad facultada para generar dicha información…; con </w:t>
      </w:r>
      <w:r>
        <w:rPr>
          <w:rFonts w:ascii="Palatino Linotype" w:hAnsi="Palatino Linotype" w:cs="Arial"/>
          <w:i/>
          <w:iCs/>
        </w:rPr>
        <w:lastRenderedPageBreak/>
        <w:t xml:space="preserve">referente al décimo, décimo primero, y décimo segundo envío la información solicitado en los archivos adjuntos” </w:t>
      </w:r>
      <w:r>
        <w:rPr>
          <w:rFonts w:ascii="Palatino Linotype" w:hAnsi="Palatino Linotype" w:cs="Arial"/>
          <w:b/>
          <w:bCs/>
          <w:i/>
          <w:iCs/>
        </w:rPr>
        <w:t xml:space="preserve">(Sic) </w:t>
      </w:r>
    </w:p>
    <w:p w14:paraId="628B0C56" w14:textId="77777777" w:rsidR="00081B94" w:rsidRPr="00081B94" w:rsidRDefault="00081B94" w:rsidP="00081B94">
      <w:pPr>
        <w:spacing w:after="240" w:line="360" w:lineRule="auto"/>
        <w:jc w:val="both"/>
        <w:rPr>
          <w:rFonts w:ascii="Palatino Linotype" w:hAnsi="Palatino Linotype" w:cs="Arial"/>
          <w:b/>
          <w:bCs/>
          <w:i/>
          <w:iCs/>
        </w:rPr>
      </w:pPr>
    </w:p>
    <w:p w14:paraId="237B2CB3" w14:textId="75853097" w:rsidR="00010440" w:rsidRPr="00081B94" w:rsidRDefault="00010440" w:rsidP="00E70007">
      <w:pPr>
        <w:pStyle w:val="Prrafodelista"/>
        <w:numPr>
          <w:ilvl w:val="0"/>
          <w:numId w:val="7"/>
        </w:numPr>
        <w:spacing w:after="240" w:line="360" w:lineRule="auto"/>
        <w:jc w:val="both"/>
        <w:rPr>
          <w:rFonts w:ascii="Palatino Linotype" w:hAnsi="Palatino Linotype" w:cs="Arial"/>
          <w:b/>
          <w:bCs/>
          <w:lang w:val="es-MX"/>
        </w:rPr>
      </w:pPr>
      <w:r w:rsidRPr="00E96D70">
        <w:rPr>
          <w:rFonts w:ascii="Palatino Linotype" w:hAnsi="Palatino Linotype" w:cs="Arial"/>
          <w:b/>
          <w:bCs/>
          <w:lang w:val="es-MX"/>
        </w:rPr>
        <w:t>“INF TRIMESTRAL SEXTA 01.pdf”</w:t>
      </w:r>
      <w:r w:rsidR="00E96D70" w:rsidRPr="00E96D70">
        <w:rPr>
          <w:rFonts w:ascii="Palatino Linotype" w:hAnsi="Palatino Linotype" w:cs="Arial"/>
          <w:b/>
          <w:bCs/>
          <w:lang w:val="es-MX"/>
        </w:rPr>
        <w:t xml:space="preserve">: </w:t>
      </w:r>
      <w:r w:rsidR="00E96D70" w:rsidRPr="00E96D70">
        <w:rPr>
          <w:rFonts w:ascii="Palatino Linotype" w:hAnsi="Palatino Linotype" w:cs="Arial"/>
          <w:lang w:val="es-MX"/>
        </w:rPr>
        <w:t>Info</w:t>
      </w:r>
      <w:r w:rsidR="00E96D70">
        <w:rPr>
          <w:rFonts w:ascii="Palatino Linotype" w:hAnsi="Palatino Linotype" w:cs="Arial"/>
          <w:lang w:val="es-MX"/>
        </w:rPr>
        <w:t xml:space="preserve">rme de actividades correspondientes al periodo enero-marzo del 2025, consistente en una foja. </w:t>
      </w:r>
    </w:p>
    <w:p w14:paraId="4FD50CC2" w14:textId="77777777" w:rsidR="00081B94" w:rsidRPr="00E96D70" w:rsidRDefault="00081B94" w:rsidP="00081B94">
      <w:pPr>
        <w:pStyle w:val="Prrafodelista"/>
        <w:spacing w:after="240" w:line="360" w:lineRule="auto"/>
        <w:ind w:left="720"/>
        <w:jc w:val="both"/>
        <w:rPr>
          <w:rFonts w:ascii="Palatino Linotype" w:hAnsi="Palatino Linotype" w:cs="Arial"/>
          <w:b/>
          <w:bCs/>
          <w:lang w:val="es-MX"/>
        </w:rPr>
      </w:pPr>
    </w:p>
    <w:p w14:paraId="1CF6569D" w14:textId="0C16CF93" w:rsidR="00010440" w:rsidRPr="003F77C0" w:rsidRDefault="00010440" w:rsidP="00E70007">
      <w:pPr>
        <w:pStyle w:val="Prrafodelista"/>
        <w:numPr>
          <w:ilvl w:val="0"/>
          <w:numId w:val="7"/>
        </w:numPr>
        <w:spacing w:line="360" w:lineRule="auto"/>
        <w:jc w:val="both"/>
        <w:rPr>
          <w:rFonts w:ascii="Palatino Linotype" w:hAnsi="Palatino Linotype" w:cs="Arial"/>
          <w:b/>
          <w:bCs/>
          <w:color w:val="000000"/>
          <w:lang w:val="es-ES_tradnl"/>
        </w:rPr>
      </w:pPr>
      <w:r w:rsidRPr="0045073B">
        <w:rPr>
          <w:rFonts w:ascii="Palatino Linotype" w:hAnsi="Palatino Linotype" w:cs="Arial"/>
          <w:b/>
          <w:bCs/>
        </w:rPr>
        <w:t>“R. 2377. 2025.pdf”</w:t>
      </w:r>
      <w:r w:rsidR="00E96D70">
        <w:rPr>
          <w:rFonts w:ascii="Palatino Linotype" w:hAnsi="Palatino Linotype" w:cs="Arial"/>
          <w:b/>
          <w:bCs/>
        </w:rPr>
        <w:t xml:space="preserve">: </w:t>
      </w:r>
      <w:r w:rsidR="002039C2">
        <w:rPr>
          <w:rFonts w:ascii="Palatino Linotype" w:hAnsi="Palatino Linotype" w:cs="Arial"/>
        </w:rPr>
        <w:t xml:space="preserve">Oficio sin número signado por el </w:t>
      </w:r>
      <w:r w:rsidR="00D3254D">
        <w:rPr>
          <w:rFonts w:ascii="Palatino Linotype" w:hAnsi="Palatino Linotype" w:cs="Arial"/>
        </w:rPr>
        <w:t xml:space="preserve">titular de la unidad de transparencia, dirigido al solicitante, de fecha catorce de mayo de dos mil veinticinco, resulta de </w:t>
      </w:r>
      <w:r w:rsidR="00D3254D" w:rsidRPr="003F77C0">
        <w:rPr>
          <w:rFonts w:ascii="Palatino Linotype" w:hAnsi="Palatino Linotype" w:cs="Arial"/>
        </w:rPr>
        <w:t>nuestro interés el siguiente extracto:</w:t>
      </w:r>
    </w:p>
    <w:p w14:paraId="0320FC56" w14:textId="77777777" w:rsidR="00D3254D" w:rsidRPr="003F77C0" w:rsidRDefault="00D3254D" w:rsidP="00D3254D">
      <w:pPr>
        <w:pStyle w:val="Prrafodelista"/>
        <w:spacing w:line="360" w:lineRule="auto"/>
        <w:ind w:left="720"/>
        <w:jc w:val="both"/>
        <w:rPr>
          <w:rFonts w:ascii="Palatino Linotype" w:hAnsi="Palatino Linotype" w:cs="Arial"/>
          <w:b/>
          <w:bCs/>
          <w:i/>
          <w:iCs/>
          <w:color w:val="000000"/>
          <w:lang w:val="es-ES_tradnl"/>
        </w:rPr>
      </w:pPr>
      <w:r w:rsidRPr="003F77C0">
        <w:rPr>
          <w:rFonts w:ascii="Palatino Linotype" w:hAnsi="Palatino Linotype" w:cs="Arial"/>
          <w:i/>
          <w:iCs/>
        </w:rPr>
        <w:t xml:space="preserve">“(…) hago de conocimiento que la Dirección General de Administración y Servidora Pública Habilitada, informó que la Dirección de Recursos Humanos, después de haber realizado una búsqueda exhaustiva y razonable, en los archivos que obran en esta Dirección y el Departamento de Nóminas, no se encontró documental alguno donde contenga lo requerido con antelación” </w:t>
      </w:r>
      <w:r w:rsidRPr="003F77C0">
        <w:rPr>
          <w:rFonts w:ascii="Palatino Linotype" w:hAnsi="Palatino Linotype" w:cs="Arial"/>
          <w:b/>
          <w:bCs/>
          <w:i/>
          <w:iCs/>
        </w:rPr>
        <w:t>(Sic)</w:t>
      </w:r>
    </w:p>
    <w:bookmarkEnd w:id="5"/>
    <w:bookmarkEnd w:id="7"/>
    <w:p w14:paraId="644340FC" w14:textId="77777777" w:rsidR="00D3254D" w:rsidRPr="003F77C0" w:rsidRDefault="00D3254D" w:rsidP="00D3254D">
      <w:pPr>
        <w:pStyle w:val="Prrafodelista"/>
        <w:spacing w:line="360" w:lineRule="auto"/>
        <w:ind w:left="720"/>
        <w:jc w:val="both"/>
        <w:rPr>
          <w:rFonts w:ascii="Palatino Linotype" w:hAnsi="Palatino Linotype" w:cs="Arial"/>
          <w:b/>
          <w:bCs/>
          <w:color w:val="000000"/>
          <w:lang w:val="es-ES_tradnl"/>
        </w:rPr>
      </w:pPr>
    </w:p>
    <w:p w14:paraId="0ABC59BD" w14:textId="77777777" w:rsidR="00010440" w:rsidRPr="003F77C0" w:rsidRDefault="00010440" w:rsidP="00010440">
      <w:pPr>
        <w:spacing w:line="360" w:lineRule="auto"/>
        <w:jc w:val="both"/>
        <w:rPr>
          <w:rFonts w:ascii="Palatino Linotype" w:hAnsi="Palatino Linotype" w:cs="Arial"/>
          <w:b/>
          <w:bCs/>
          <w:color w:val="000000"/>
          <w:lang w:val="es-ES_tradnl"/>
        </w:rPr>
      </w:pPr>
    </w:p>
    <w:p w14:paraId="452CDB27" w14:textId="426E573E" w:rsidR="00010440" w:rsidRPr="003F77C0" w:rsidRDefault="00D3254D" w:rsidP="0045073B">
      <w:pPr>
        <w:spacing w:line="360" w:lineRule="auto"/>
        <w:jc w:val="both"/>
        <w:rPr>
          <w:rFonts w:ascii="Palatino Linotype" w:hAnsi="Palatino Linotype" w:cs="Arial"/>
          <w:b/>
          <w:bCs/>
          <w:color w:val="000000"/>
          <w:sz w:val="24"/>
          <w:szCs w:val="24"/>
          <w:lang w:val="es-ES_tradnl"/>
        </w:rPr>
      </w:pPr>
      <w:bookmarkStart w:id="8" w:name="_Hlk202088544"/>
      <w:r w:rsidRPr="003F77C0">
        <w:rPr>
          <w:rFonts w:ascii="Palatino Linotype" w:hAnsi="Palatino Linotype" w:cs="Arial"/>
          <w:b/>
          <w:bCs/>
          <w:color w:val="000000"/>
          <w:sz w:val="24"/>
          <w:szCs w:val="24"/>
          <w:lang w:val="es-ES_tradnl"/>
        </w:rPr>
        <w:t xml:space="preserve">SOLICITUD DE INFORMACIÓN </w:t>
      </w:r>
      <w:r w:rsidRPr="003F77C0">
        <w:rPr>
          <w:rFonts w:ascii="Palatino Linotype" w:hAnsi="Palatino Linotype" w:cs="Arial"/>
          <w:b/>
          <w:bCs/>
          <w:sz w:val="24"/>
          <w:szCs w:val="24"/>
        </w:rPr>
        <w:t>02380/TOLUCA/IP/2025 (RECURSO DE REVISIÓN 06520/INFOEM/IP/RR/2025)</w:t>
      </w:r>
    </w:p>
    <w:p w14:paraId="307E6B5A" w14:textId="42519F01" w:rsidR="00010440" w:rsidRPr="003F77C0" w:rsidRDefault="00010440" w:rsidP="00E70007">
      <w:pPr>
        <w:pStyle w:val="Prrafodelista"/>
        <w:numPr>
          <w:ilvl w:val="0"/>
          <w:numId w:val="7"/>
        </w:numPr>
        <w:spacing w:after="240" w:line="360" w:lineRule="auto"/>
        <w:rPr>
          <w:rFonts w:ascii="Palatino Linotype" w:hAnsi="Palatino Linotype" w:cs="Arial"/>
          <w:b/>
          <w:bCs/>
          <w:lang w:val="es-MX"/>
        </w:rPr>
      </w:pPr>
      <w:r w:rsidRPr="003F77C0">
        <w:rPr>
          <w:rFonts w:ascii="Palatino Linotype" w:hAnsi="Palatino Linotype" w:cs="Arial"/>
          <w:b/>
          <w:bCs/>
        </w:rPr>
        <w:t xml:space="preserve">“saimex.02380.pdf”: </w:t>
      </w:r>
      <w:r w:rsidR="0045073B" w:rsidRPr="003F77C0">
        <w:rPr>
          <w:rFonts w:ascii="Palatino Linotype" w:hAnsi="Palatino Linotype" w:cs="Arial"/>
        </w:rPr>
        <w:t xml:space="preserve">Compila tres documentos: </w:t>
      </w:r>
    </w:p>
    <w:p w14:paraId="1DB83E69" w14:textId="3AD3C0A7" w:rsidR="0045073B" w:rsidRPr="0045073B" w:rsidRDefault="0045073B" w:rsidP="00A846B8">
      <w:pPr>
        <w:pStyle w:val="Prrafodelista"/>
        <w:spacing w:after="240" w:line="360" w:lineRule="auto"/>
        <w:ind w:left="720"/>
        <w:jc w:val="both"/>
        <w:rPr>
          <w:rFonts w:ascii="Palatino Linotype" w:hAnsi="Palatino Linotype" w:cs="Arial"/>
        </w:rPr>
      </w:pPr>
      <w:r>
        <w:rPr>
          <w:rFonts w:ascii="Palatino Linotype" w:hAnsi="Palatino Linotype" w:cs="Arial"/>
        </w:rPr>
        <w:lastRenderedPageBreak/>
        <w:t xml:space="preserve">Oficio número </w:t>
      </w:r>
      <w:r>
        <w:rPr>
          <w:rFonts w:ascii="Palatino Linotype" w:hAnsi="Palatino Linotype" w:cs="Arial"/>
          <w:b/>
          <w:bCs/>
        </w:rPr>
        <w:t xml:space="preserve">7ºR/317/2025 </w:t>
      </w:r>
      <w:r>
        <w:rPr>
          <w:rFonts w:ascii="Palatino Linotype" w:hAnsi="Palatino Linotype" w:cs="Arial"/>
        </w:rPr>
        <w:t>signado por la séptima regidora, dirigido al titular de la unidad de transparencia, de fecha doce de mayo de dos mil veinticinco, expone las siguientes premisas argumentativas: El nombre de la séptima regidora es Ana Lilia Socorro Terrazas Vázquez; en el año mencionado en la solicitud, no participo en campaña; r</w:t>
      </w:r>
      <w:r w:rsidRPr="0045073B">
        <w:rPr>
          <w:rFonts w:ascii="Palatino Linotype" w:hAnsi="Palatino Linotype" w:cs="Arial"/>
        </w:rPr>
        <w:t>ecursos utilizados en campaña o licencias, no sucedieron en el transcurso de sus funciones</w:t>
      </w:r>
      <w:r>
        <w:rPr>
          <w:rFonts w:ascii="Palatino Linotype" w:hAnsi="Palatino Linotype" w:cs="Arial"/>
        </w:rPr>
        <w:t>; n</w:t>
      </w:r>
      <w:r w:rsidRPr="0045073B">
        <w:rPr>
          <w:rFonts w:ascii="Palatino Linotype" w:hAnsi="Palatino Linotype" w:cs="Arial"/>
        </w:rPr>
        <w:t xml:space="preserve">o se adjuntan comprobantes de estudios y </w:t>
      </w:r>
      <w:r w:rsidR="00A846B8" w:rsidRPr="0045073B">
        <w:rPr>
          <w:rFonts w:ascii="Palatino Linotype" w:hAnsi="Palatino Linotype" w:cs="Arial"/>
        </w:rPr>
        <w:t>Curriculum</w:t>
      </w:r>
      <w:r w:rsidRPr="0045073B">
        <w:rPr>
          <w:rFonts w:ascii="Palatino Linotype" w:hAnsi="Palatino Linotype" w:cs="Arial"/>
        </w:rPr>
        <w:t xml:space="preserve"> al reflejar datos personales</w:t>
      </w:r>
      <w:r w:rsidR="00A846B8">
        <w:rPr>
          <w:rFonts w:ascii="Palatino Linotype" w:hAnsi="Palatino Linotype" w:cs="Arial"/>
        </w:rPr>
        <w:t>; s</w:t>
      </w:r>
      <w:r w:rsidRPr="0045073B">
        <w:rPr>
          <w:rFonts w:ascii="Palatino Linotype" w:hAnsi="Palatino Linotype" w:cs="Arial"/>
        </w:rPr>
        <w:t xml:space="preserve">e remite acta de instalación de comisión. </w:t>
      </w:r>
    </w:p>
    <w:p w14:paraId="520FD605" w14:textId="439B1B61" w:rsidR="0045073B" w:rsidRPr="00A846B8" w:rsidRDefault="0045073B" w:rsidP="00A846B8">
      <w:pPr>
        <w:spacing w:after="240" w:line="360" w:lineRule="auto"/>
        <w:ind w:left="708"/>
        <w:jc w:val="both"/>
        <w:rPr>
          <w:rFonts w:ascii="Palatino Linotype" w:hAnsi="Palatino Linotype" w:cs="Arial"/>
          <w:sz w:val="24"/>
          <w:szCs w:val="24"/>
        </w:rPr>
      </w:pPr>
      <w:r w:rsidRPr="00A846B8">
        <w:rPr>
          <w:rFonts w:ascii="Palatino Linotype" w:hAnsi="Palatino Linotype" w:cs="Arial"/>
          <w:sz w:val="24"/>
          <w:szCs w:val="24"/>
        </w:rPr>
        <w:t xml:space="preserve">Acta de instalación de la comisión edilicia de fomento agropecuario y forestal del Ayuntamiento de Toluca, de fecha veinticinco de febrero de dos mil veinticinco. </w:t>
      </w:r>
    </w:p>
    <w:p w14:paraId="416BFAF0" w14:textId="07AC2565" w:rsidR="0045073B" w:rsidRPr="00A846B8" w:rsidRDefault="0045073B" w:rsidP="0045073B">
      <w:pPr>
        <w:spacing w:after="240" w:line="360" w:lineRule="auto"/>
        <w:ind w:left="142" w:firstLine="709"/>
        <w:rPr>
          <w:rFonts w:ascii="Palatino Linotype" w:hAnsi="Palatino Linotype" w:cs="Arial"/>
          <w:sz w:val="24"/>
          <w:szCs w:val="24"/>
        </w:rPr>
      </w:pPr>
      <w:r w:rsidRPr="00A846B8">
        <w:rPr>
          <w:rFonts w:ascii="Palatino Linotype" w:hAnsi="Palatino Linotype" w:cs="Arial"/>
          <w:sz w:val="24"/>
          <w:szCs w:val="24"/>
        </w:rPr>
        <w:t xml:space="preserve">Informe ejecutivo de actividades de la séptima regiduría </w:t>
      </w:r>
    </w:p>
    <w:p w14:paraId="5E19C4DE" w14:textId="77777777" w:rsidR="0045073B" w:rsidRDefault="0045073B" w:rsidP="0045073B">
      <w:pPr>
        <w:spacing w:after="240" w:line="360" w:lineRule="auto"/>
        <w:ind w:left="142" w:firstLine="709"/>
        <w:rPr>
          <w:rFonts w:ascii="Palatino Linotype" w:hAnsi="Palatino Linotype" w:cs="Arial"/>
          <w:b/>
          <w:bCs/>
        </w:rPr>
      </w:pPr>
    </w:p>
    <w:p w14:paraId="1F026CB5" w14:textId="6AAACF80" w:rsidR="00010440" w:rsidRPr="00A846B8" w:rsidRDefault="00010440" w:rsidP="00E70007">
      <w:pPr>
        <w:pStyle w:val="Prrafodelista"/>
        <w:numPr>
          <w:ilvl w:val="0"/>
          <w:numId w:val="7"/>
        </w:numPr>
        <w:spacing w:line="360" w:lineRule="auto"/>
        <w:jc w:val="both"/>
        <w:rPr>
          <w:rFonts w:ascii="Palatino Linotype" w:hAnsi="Palatino Linotype" w:cs="Arial"/>
          <w:color w:val="000000"/>
          <w:lang w:val="es-ES_tradnl"/>
        </w:rPr>
      </w:pPr>
      <w:r w:rsidRPr="0045073B">
        <w:rPr>
          <w:rFonts w:ascii="Palatino Linotype" w:hAnsi="Palatino Linotype" w:cs="Arial"/>
          <w:b/>
          <w:bCs/>
        </w:rPr>
        <w:t>“R. 02380. 2025.pdf”:</w:t>
      </w:r>
      <w:r w:rsidR="00A846B8">
        <w:rPr>
          <w:rFonts w:ascii="Palatino Linotype" w:hAnsi="Palatino Linotype" w:cs="Arial"/>
          <w:b/>
          <w:bCs/>
        </w:rPr>
        <w:t xml:space="preserve"> </w:t>
      </w:r>
      <w:r w:rsidR="00A846B8">
        <w:rPr>
          <w:rFonts w:ascii="Palatino Linotype" w:hAnsi="Palatino Linotype" w:cs="Arial"/>
        </w:rPr>
        <w:t>Oficio sin número signado por el titular de la unidad de transparencia, dirigido al solicitante, de fecha catorce de mayo de dos mil veinticinco, resulta de nuestro interés el siguiente extracto:</w:t>
      </w:r>
    </w:p>
    <w:p w14:paraId="069C5F16" w14:textId="14EC8F32" w:rsidR="00A846B8" w:rsidRPr="00A846B8" w:rsidRDefault="00A846B8" w:rsidP="00A846B8">
      <w:pPr>
        <w:pStyle w:val="Prrafodelista"/>
        <w:spacing w:line="360" w:lineRule="auto"/>
        <w:ind w:left="720"/>
        <w:jc w:val="both"/>
        <w:rPr>
          <w:rFonts w:ascii="Palatino Linotype" w:hAnsi="Palatino Linotype" w:cs="Arial"/>
          <w:b/>
          <w:bCs/>
          <w:i/>
          <w:iCs/>
          <w:color w:val="000000"/>
          <w:lang w:val="es-ES_tradnl"/>
        </w:rPr>
      </w:pPr>
      <w:r>
        <w:rPr>
          <w:rFonts w:ascii="Palatino Linotype" w:hAnsi="Palatino Linotype" w:cs="Arial"/>
          <w:i/>
          <w:iCs/>
        </w:rPr>
        <w:t xml:space="preserve">“(…) hago de conocimiento que la Dirección General de Administración y Servidora Pública Habilitada, informó que la Dirección de Recursos Humanos, después de haber realizado una búsqueda exhaustiva y razonable, en los archivos que obran en esta Dirección y el Departamento de Nóminas, no se encontró documental alguno donde contenga lo requerido con antelación” </w:t>
      </w:r>
      <w:r>
        <w:rPr>
          <w:rFonts w:ascii="Palatino Linotype" w:hAnsi="Palatino Linotype" w:cs="Arial"/>
          <w:b/>
          <w:bCs/>
          <w:i/>
          <w:iCs/>
        </w:rPr>
        <w:t>(Sic)</w:t>
      </w:r>
    </w:p>
    <w:bookmarkEnd w:id="8"/>
    <w:p w14:paraId="06156115" w14:textId="77777777" w:rsidR="00010440" w:rsidRDefault="00010440" w:rsidP="00900AD6">
      <w:pPr>
        <w:spacing w:after="0" w:line="360" w:lineRule="auto"/>
        <w:jc w:val="both"/>
        <w:rPr>
          <w:rFonts w:ascii="Palatino Linotype" w:hAnsi="Palatino Linotype" w:cs="Arial"/>
          <w:color w:val="000000"/>
          <w:sz w:val="24"/>
          <w:szCs w:val="24"/>
          <w:lang w:val="es-ES_tradnl"/>
        </w:rPr>
      </w:pPr>
    </w:p>
    <w:p w14:paraId="21E7F5C9" w14:textId="5CF28427" w:rsidR="00081B94" w:rsidRDefault="00081B94" w:rsidP="00900AD6">
      <w:pPr>
        <w:spacing w:after="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 xml:space="preserve">Hasta aquí lo expuesto, se arriba a las siguientes inferencias: </w:t>
      </w:r>
    </w:p>
    <w:p w14:paraId="00C32AD4" w14:textId="77777777" w:rsidR="00081B94" w:rsidRDefault="00081B94" w:rsidP="00900AD6">
      <w:pPr>
        <w:spacing w:after="0" w:line="360" w:lineRule="auto"/>
        <w:jc w:val="both"/>
        <w:rPr>
          <w:rFonts w:ascii="Palatino Linotype" w:hAnsi="Palatino Linotype" w:cs="Arial"/>
          <w:color w:val="000000"/>
          <w:sz w:val="24"/>
          <w:szCs w:val="24"/>
          <w:lang w:val="es-ES_tradnl"/>
        </w:rPr>
      </w:pPr>
    </w:p>
    <w:tbl>
      <w:tblPr>
        <w:tblStyle w:val="Tablaconcuadrcula"/>
        <w:tblW w:w="0" w:type="auto"/>
        <w:tblLook w:val="04A0" w:firstRow="1" w:lastRow="0" w:firstColumn="1" w:lastColumn="0" w:noHBand="0" w:noVBand="1"/>
      </w:tblPr>
      <w:tblGrid>
        <w:gridCol w:w="2283"/>
        <w:gridCol w:w="1686"/>
        <w:gridCol w:w="1737"/>
        <w:gridCol w:w="1687"/>
        <w:gridCol w:w="1669"/>
      </w:tblGrid>
      <w:tr w:rsidR="00762059" w14:paraId="7542026D" w14:textId="77777777" w:rsidTr="00762059">
        <w:tc>
          <w:tcPr>
            <w:tcW w:w="2283" w:type="dxa"/>
            <w:tcBorders>
              <w:right w:val="single" w:sz="12" w:space="0" w:color="FFFFFF" w:themeColor="background1"/>
            </w:tcBorders>
            <w:shd w:val="clear" w:color="auto" w:fill="000000" w:themeFill="text1"/>
            <w:vAlign w:val="center"/>
          </w:tcPr>
          <w:p w14:paraId="3A90BC0C" w14:textId="3DD98000" w:rsidR="00A846B8" w:rsidRPr="00EE62A5" w:rsidRDefault="00012876" w:rsidP="00762059">
            <w:pPr>
              <w:spacing w:line="360" w:lineRule="auto"/>
              <w:jc w:val="center"/>
              <w:rPr>
                <w:rFonts w:ascii="Palatino Linotype" w:hAnsi="Palatino Linotype" w:cs="Arial"/>
                <w:b/>
                <w:bCs/>
                <w:color w:val="FFFFFF" w:themeColor="background1"/>
                <w:sz w:val="24"/>
                <w:szCs w:val="24"/>
                <w:lang w:val="es-ES_tradnl"/>
              </w:rPr>
            </w:pPr>
            <w:r w:rsidRPr="00EE62A5">
              <w:rPr>
                <w:rFonts w:ascii="Palatino Linotype" w:hAnsi="Palatino Linotype" w:cs="Arial"/>
                <w:b/>
                <w:bCs/>
                <w:color w:val="FFFFFF" w:themeColor="background1"/>
                <w:sz w:val="24"/>
                <w:szCs w:val="24"/>
                <w:lang w:val="es-ES_tradnl"/>
              </w:rPr>
              <w:t>Requerimientos</w:t>
            </w:r>
          </w:p>
        </w:tc>
        <w:tc>
          <w:tcPr>
            <w:tcW w:w="1694" w:type="dxa"/>
            <w:tcBorders>
              <w:left w:val="single" w:sz="12" w:space="0" w:color="FFFFFF" w:themeColor="background1"/>
              <w:right w:val="single" w:sz="12" w:space="0" w:color="FFFFFF" w:themeColor="background1"/>
            </w:tcBorders>
            <w:shd w:val="clear" w:color="auto" w:fill="000000" w:themeFill="text1"/>
          </w:tcPr>
          <w:p w14:paraId="0588C868" w14:textId="77777777" w:rsidR="00A846B8" w:rsidRDefault="00012876" w:rsidP="00762059">
            <w:pPr>
              <w:spacing w:line="360" w:lineRule="auto"/>
              <w:jc w:val="both"/>
              <w:rPr>
                <w:rFonts w:ascii="Palatino Linotype" w:hAnsi="Palatino Linotype" w:cs="Arial"/>
                <w:b/>
                <w:bCs/>
                <w:color w:val="FFFFFF" w:themeColor="background1"/>
                <w:sz w:val="24"/>
                <w:szCs w:val="24"/>
                <w:lang w:val="es-ES_tradnl"/>
              </w:rPr>
            </w:pPr>
            <w:r w:rsidRPr="00EE62A5">
              <w:rPr>
                <w:rFonts w:ascii="Palatino Linotype" w:hAnsi="Palatino Linotype" w:cs="Arial"/>
                <w:b/>
                <w:bCs/>
                <w:color w:val="FFFFFF" w:themeColor="background1"/>
                <w:sz w:val="24"/>
                <w:szCs w:val="24"/>
                <w:lang w:val="es-ES_tradnl"/>
              </w:rPr>
              <w:t>Primera sindicatura</w:t>
            </w:r>
          </w:p>
          <w:p w14:paraId="5D8AEDB4" w14:textId="5489A88D" w:rsidR="00EE62A5" w:rsidRPr="00EE62A5" w:rsidRDefault="00EE62A5" w:rsidP="00762059">
            <w:pPr>
              <w:spacing w:line="360" w:lineRule="auto"/>
              <w:jc w:val="both"/>
              <w:rPr>
                <w:rFonts w:ascii="Palatino Linotype" w:hAnsi="Palatino Linotype" w:cs="Arial"/>
                <w:b/>
                <w:bCs/>
                <w:color w:val="FFFFFF" w:themeColor="background1"/>
                <w:sz w:val="24"/>
                <w:szCs w:val="24"/>
                <w:lang w:val="es-ES_tradnl"/>
              </w:rPr>
            </w:pPr>
            <w:r>
              <w:rPr>
                <w:rFonts w:ascii="Palatino Linotype" w:hAnsi="Palatino Linotype" w:cs="Arial"/>
                <w:b/>
                <w:bCs/>
                <w:color w:val="FFFFFF" w:themeColor="background1"/>
                <w:sz w:val="24"/>
                <w:szCs w:val="24"/>
                <w:lang w:val="es-ES_tradnl"/>
              </w:rPr>
              <w:t>Solicitud 2386</w:t>
            </w:r>
          </w:p>
        </w:tc>
        <w:tc>
          <w:tcPr>
            <w:tcW w:w="1695" w:type="dxa"/>
            <w:tcBorders>
              <w:left w:val="single" w:sz="12" w:space="0" w:color="FFFFFF" w:themeColor="background1"/>
              <w:right w:val="single" w:sz="12" w:space="0" w:color="FFFFFF" w:themeColor="background1"/>
            </w:tcBorders>
            <w:shd w:val="clear" w:color="auto" w:fill="000000" w:themeFill="text1"/>
          </w:tcPr>
          <w:p w14:paraId="5C8F59EC" w14:textId="32588545" w:rsidR="00A846B8" w:rsidRDefault="00012876" w:rsidP="00762059">
            <w:pPr>
              <w:spacing w:line="360" w:lineRule="auto"/>
              <w:jc w:val="both"/>
              <w:rPr>
                <w:rFonts w:ascii="Palatino Linotype" w:hAnsi="Palatino Linotype" w:cs="Arial"/>
                <w:b/>
                <w:bCs/>
                <w:color w:val="FFFFFF" w:themeColor="background1"/>
                <w:sz w:val="24"/>
                <w:szCs w:val="24"/>
                <w:lang w:val="es-ES_tradnl"/>
              </w:rPr>
            </w:pPr>
            <w:r w:rsidRPr="00EE62A5">
              <w:rPr>
                <w:rFonts w:ascii="Palatino Linotype" w:hAnsi="Palatino Linotype" w:cs="Arial"/>
                <w:b/>
                <w:bCs/>
                <w:color w:val="FFFFFF" w:themeColor="background1"/>
                <w:sz w:val="24"/>
                <w:szCs w:val="24"/>
                <w:lang w:val="es-ES_tradnl"/>
              </w:rPr>
              <w:t>Primera regiduría</w:t>
            </w:r>
          </w:p>
          <w:p w14:paraId="5D54375B" w14:textId="69986313" w:rsidR="00EE62A5" w:rsidRPr="00EE62A5" w:rsidRDefault="00EE62A5" w:rsidP="00762059">
            <w:pPr>
              <w:spacing w:line="360" w:lineRule="auto"/>
              <w:jc w:val="both"/>
              <w:rPr>
                <w:rFonts w:ascii="Palatino Linotype" w:hAnsi="Palatino Linotype" w:cs="Arial"/>
                <w:b/>
                <w:bCs/>
                <w:color w:val="FFFFFF" w:themeColor="background1"/>
                <w:sz w:val="24"/>
                <w:szCs w:val="24"/>
                <w:lang w:val="es-ES_tradnl"/>
              </w:rPr>
            </w:pPr>
            <w:r>
              <w:rPr>
                <w:rFonts w:ascii="Palatino Linotype" w:hAnsi="Palatino Linotype" w:cs="Arial"/>
                <w:b/>
                <w:bCs/>
                <w:color w:val="FFFFFF" w:themeColor="background1"/>
                <w:sz w:val="24"/>
                <w:szCs w:val="24"/>
                <w:lang w:val="es-ES_tradnl"/>
              </w:rPr>
              <w:t>Solicitud 2372</w:t>
            </w:r>
          </w:p>
        </w:tc>
        <w:tc>
          <w:tcPr>
            <w:tcW w:w="1695" w:type="dxa"/>
            <w:tcBorders>
              <w:left w:val="single" w:sz="12" w:space="0" w:color="FFFFFF" w:themeColor="background1"/>
              <w:right w:val="single" w:sz="12" w:space="0" w:color="FFFFFF" w:themeColor="background1"/>
            </w:tcBorders>
            <w:shd w:val="clear" w:color="auto" w:fill="000000" w:themeFill="text1"/>
          </w:tcPr>
          <w:p w14:paraId="0CC05BC8" w14:textId="08FD7F49" w:rsidR="00A846B8" w:rsidRDefault="00012876" w:rsidP="00762059">
            <w:pPr>
              <w:spacing w:line="360" w:lineRule="auto"/>
              <w:jc w:val="both"/>
              <w:rPr>
                <w:rFonts w:ascii="Palatino Linotype" w:hAnsi="Palatino Linotype" w:cs="Arial"/>
                <w:b/>
                <w:bCs/>
                <w:color w:val="FFFFFF" w:themeColor="background1"/>
                <w:sz w:val="24"/>
                <w:szCs w:val="24"/>
                <w:lang w:val="es-ES_tradnl"/>
              </w:rPr>
            </w:pPr>
            <w:r w:rsidRPr="00EE62A5">
              <w:rPr>
                <w:rFonts w:ascii="Palatino Linotype" w:hAnsi="Palatino Linotype" w:cs="Arial"/>
                <w:b/>
                <w:bCs/>
                <w:color w:val="FFFFFF" w:themeColor="background1"/>
                <w:sz w:val="24"/>
                <w:szCs w:val="24"/>
                <w:lang w:val="es-ES_tradnl"/>
              </w:rPr>
              <w:t>Sexta regiduría</w:t>
            </w:r>
          </w:p>
          <w:p w14:paraId="35CDE7F6" w14:textId="2396538E" w:rsidR="00EE62A5" w:rsidRPr="00EE62A5" w:rsidRDefault="00EE62A5" w:rsidP="00762059">
            <w:pPr>
              <w:spacing w:line="360" w:lineRule="auto"/>
              <w:jc w:val="both"/>
              <w:rPr>
                <w:rFonts w:ascii="Palatino Linotype" w:hAnsi="Palatino Linotype" w:cs="Arial"/>
                <w:b/>
                <w:bCs/>
                <w:color w:val="FFFFFF" w:themeColor="background1"/>
                <w:sz w:val="24"/>
                <w:szCs w:val="24"/>
                <w:lang w:val="es-ES_tradnl"/>
              </w:rPr>
            </w:pPr>
            <w:r>
              <w:rPr>
                <w:rFonts w:ascii="Palatino Linotype" w:hAnsi="Palatino Linotype" w:cs="Arial"/>
                <w:b/>
                <w:bCs/>
                <w:color w:val="FFFFFF" w:themeColor="background1"/>
                <w:sz w:val="24"/>
                <w:szCs w:val="24"/>
                <w:lang w:val="es-ES_tradnl"/>
              </w:rPr>
              <w:t>Solicitud 2377</w:t>
            </w:r>
          </w:p>
        </w:tc>
        <w:tc>
          <w:tcPr>
            <w:tcW w:w="1695" w:type="dxa"/>
            <w:tcBorders>
              <w:left w:val="single" w:sz="12" w:space="0" w:color="FFFFFF" w:themeColor="background1"/>
            </w:tcBorders>
            <w:shd w:val="clear" w:color="auto" w:fill="000000" w:themeFill="text1"/>
          </w:tcPr>
          <w:p w14:paraId="5C08A532" w14:textId="0008D77C" w:rsidR="00A846B8" w:rsidRDefault="00012876" w:rsidP="00762059">
            <w:pPr>
              <w:spacing w:line="360" w:lineRule="auto"/>
              <w:jc w:val="both"/>
              <w:rPr>
                <w:rFonts w:ascii="Palatino Linotype" w:hAnsi="Palatino Linotype" w:cs="Arial"/>
                <w:b/>
                <w:bCs/>
                <w:color w:val="FFFFFF" w:themeColor="background1"/>
                <w:sz w:val="24"/>
                <w:szCs w:val="24"/>
                <w:lang w:val="es-ES_tradnl"/>
              </w:rPr>
            </w:pPr>
            <w:r w:rsidRPr="00EE62A5">
              <w:rPr>
                <w:rFonts w:ascii="Palatino Linotype" w:hAnsi="Palatino Linotype" w:cs="Arial"/>
                <w:b/>
                <w:bCs/>
                <w:color w:val="FFFFFF" w:themeColor="background1"/>
                <w:sz w:val="24"/>
                <w:szCs w:val="24"/>
                <w:lang w:val="es-ES_tradnl"/>
              </w:rPr>
              <w:t>Séptima regiduría</w:t>
            </w:r>
          </w:p>
          <w:p w14:paraId="37488C7A" w14:textId="6565F002" w:rsidR="00EE62A5" w:rsidRPr="00EE62A5" w:rsidRDefault="00EE62A5" w:rsidP="00762059">
            <w:pPr>
              <w:spacing w:line="360" w:lineRule="auto"/>
              <w:jc w:val="both"/>
              <w:rPr>
                <w:rFonts w:ascii="Palatino Linotype" w:hAnsi="Palatino Linotype" w:cs="Arial"/>
                <w:b/>
                <w:bCs/>
                <w:color w:val="FFFFFF" w:themeColor="background1"/>
                <w:sz w:val="24"/>
                <w:szCs w:val="24"/>
                <w:lang w:val="es-ES_tradnl"/>
              </w:rPr>
            </w:pPr>
            <w:r>
              <w:rPr>
                <w:rFonts w:ascii="Palatino Linotype" w:hAnsi="Palatino Linotype" w:cs="Arial"/>
                <w:b/>
                <w:bCs/>
                <w:color w:val="FFFFFF" w:themeColor="background1"/>
                <w:sz w:val="24"/>
                <w:szCs w:val="24"/>
                <w:lang w:val="es-ES_tradnl"/>
              </w:rPr>
              <w:t>Solicitud 2380</w:t>
            </w:r>
          </w:p>
        </w:tc>
      </w:tr>
      <w:tr w:rsidR="00A846B8" w14:paraId="2F30C20E" w14:textId="77777777" w:rsidTr="00241BA8">
        <w:tc>
          <w:tcPr>
            <w:tcW w:w="2283" w:type="dxa"/>
          </w:tcPr>
          <w:p w14:paraId="6D8C5FF0" w14:textId="77777777" w:rsidR="00A846B8" w:rsidRPr="00241BA8" w:rsidRDefault="00A846B8"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241BA8">
              <w:rPr>
                <w:rFonts w:ascii="Palatino Linotype" w:hAnsi="Palatino Linotype"/>
                <w:sz w:val="20"/>
                <w:szCs w:val="20"/>
              </w:rPr>
              <w:t xml:space="preserve">El o los documentos donde conste el nombre de la persona encargada, al veintidós de abril de dos mil veinticinco. </w:t>
            </w:r>
          </w:p>
          <w:p w14:paraId="00641533" w14:textId="77777777" w:rsidR="00A846B8" w:rsidRPr="00241BA8" w:rsidRDefault="00A846B8" w:rsidP="00241BA8">
            <w:pPr>
              <w:pStyle w:val="Prrafodelista"/>
              <w:autoSpaceDE w:val="0"/>
              <w:autoSpaceDN w:val="0"/>
              <w:adjustRightInd w:val="0"/>
              <w:spacing w:before="240"/>
              <w:ind w:left="720"/>
              <w:jc w:val="both"/>
              <w:rPr>
                <w:rFonts w:ascii="Palatino Linotype" w:hAnsi="Palatino Linotype" w:cs="Arial"/>
                <w:color w:val="000000"/>
                <w:sz w:val="20"/>
                <w:szCs w:val="20"/>
                <w:lang w:val="es-MX"/>
              </w:rPr>
            </w:pPr>
          </w:p>
        </w:tc>
        <w:tc>
          <w:tcPr>
            <w:tcW w:w="1694" w:type="dxa"/>
            <w:vAlign w:val="center"/>
          </w:tcPr>
          <w:p w14:paraId="1A8DF3E9" w14:textId="749E2625" w:rsidR="00A846B8" w:rsidRPr="00241BA8" w:rsidRDefault="00081B94"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 se proporciona nombre</w:t>
            </w:r>
          </w:p>
        </w:tc>
        <w:tc>
          <w:tcPr>
            <w:tcW w:w="1695" w:type="dxa"/>
            <w:vAlign w:val="center"/>
          </w:tcPr>
          <w:p w14:paraId="601896E8" w14:textId="722A50CD" w:rsidR="00A846B8" w:rsidRPr="00241BA8" w:rsidRDefault="009007B4"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 se proporciona nombre</w:t>
            </w:r>
          </w:p>
        </w:tc>
        <w:tc>
          <w:tcPr>
            <w:tcW w:w="1695" w:type="dxa"/>
            <w:vAlign w:val="center"/>
          </w:tcPr>
          <w:p w14:paraId="52D2F5D4" w14:textId="5C6AAFF2" w:rsidR="00A846B8" w:rsidRPr="00241BA8" w:rsidRDefault="00427FA3"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 se proporciona nombre en actas y oficios</w:t>
            </w:r>
          </w:p>
        </w:tc>
        <w:tc>
          <w:tcPr>
            <w:tcW w:w="1695" w:type="dxa"/>
            <w:vAlign w:val="center"/>
          </w:tcPr>
          <w:p w14:paraId="022DB977" w14:textId="399319F5" w:rsidR="00A846B8" w:rsidRPr="00241BA8" w:rsidRDefault="00012876"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 se proporciona nombre</w:t>
            </w:r>
          </w:p>
        </w:tc>
      </w:tr>
      <w:tr w:rsidR="00012876" w14:paraId="6A6302A6" w14:textId="77777777" w:rsidTr="00241BA8">
        <w:tc>
          <w:tcPr>
            <w:tcW w:w="2283" w:type="dxa"/>
            <w:vAlign w:val="center"/>
          </w:tcPr>
          <w:p w14:paraId="10C7E071" w14:textId="715E6280" w:rsidR="00012876" w:rsidRPr="00241BA8"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241BA8">
              <w:rPr>
                <w:rFonts w:ascii="Palatino Linotype" w:hAnsi="Palatino Linotype"/>
                <w:sz w:val="20"/>
                <w:szCs w:val="20"/>
              </w:rPr>
              <w:t>Oficios firmados, del periodo comprendido del uno de enero al veintidós de abril de dos mil veinticinco.</w:t>
            </w:r>
          </w:p>
          <w:p w14:paraId="42A164D0" w14:textId="77777777" w:rsidR="00012876" w:rsidRPr="00241BA8" w:rsidRDefault="00012876" w:rsidP="00241BA8">
            <w:pPr>
              <w:pStyle w:val="Prrafodelista"/>
              <w:autoSpaceDE w:val="0"/>
              <w:autoSpaceDN w:val="0"/>
              <w:adjustRightInd w:val="0"/>
              <w:spacing w:before="240"/>
              <w:ind w:left="720"/>
              <w:jc w:val="both"/>
              <w:rPr>
                <w:rFonts w:ascii="Palatino Linotype" w:hAnsi="Palatino Linotype"/>
                <w:sz w:val="20"/>
                <w:szCs w:val="20"/>
              </w:rPr>
            </w:pPr>
          </w:p>
        </w:tc>
        <w:tc>
          <w:tcPr>
            <w:tcW w:w="1694" w:type="dxa"/>
            <w:vAlign w:val="center"/>
          </w:tcPr>
          <w:p w14:paraId="11019E90" w14:textId="77777777" w:rsidR="00241BA8" w:rsidRPr="00241BA8" w:rsidRDefault="00081B94"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 parcialmente, se remiten oficios incompletos, de manera enunciativa más no limitativa faltan los números</w:t>
            </w:r>
          </w:p>
          <w:p w14:paraId="062CB79C" w14:textId="2768EB76" w:rsidR="00241BA8" w:rsidRPr="00241BA8" w:rsidRDefault="00241BA8" w:rsidP="00241BA8">
            <w:pPr>
              <w:spacing w:after="240"/>
              <w:jc w:val="both"/>
              <w:rPr>
                <w:rFonts w:ascii="Palatino Linotype" w:hAnsi="Palatino Linotype" w:cs="Arial"/>
                <w:sz w:val="20"/>
                <w:szCs w:val="20"/>
              </w:rPr>
            </w:pPr>
            <w:r w:rsidRPr="00241BA8">
              <w:rPr>
                <w:rFonts w:ascii="Palatino Linotype" w:hAnsi="Palatino Linotype" w:cs="Arial"/>
                <w:sz w:val="20"/>
                <w:szCs w:val="20"/>
              </w:rPr>
              <w:t xml:space="preserve">53, 74, 75, 110, 111, 112, 121, 127, 145, 238, 266, 274, 290, 293, 295, 298, 302, 427, 484, 500, 536, 545, 561, 562, 589, 608, 609, 635, 652, 663, 664, </w:t>
            </w:r>
            <w:r w:rsidRPr="00241BA8">
              <w:rPr>
                <w:rFonts w:ascii="Palatino Linotype" w:hAnsi="Palatino Linotype" w:cs="Arial"/>
                <w:sz w:val="20"/>
                <w:szCs w:val="20"/>
              </w:rPr>
              <w:lastRenderedPageBreak/>
              <w:t>665, 677, 683, 684, 685, 702, 703, 708 y 712.</w:t>
            </w:r>
          </w:p>
          <w:p w14:paraId="7F7227F5" w14:textId="4D0246AD" w:rsidR="00241BA8" w:rsidRPr="00241BA8" w:rsidRDefault="00241BA8" w:rsidP="00241BA8">
            <w:pPr>
              <w:spacing w:after="240"/>
              <w:jc w:val="both"/>
              <w:rPr>
                <w:rFonts w:ascii="Palatino Linotype" w:hAnsi="Palatino Linotype" w:cs="Arial"/>
                <w:sz w:val="20"/>
                <w:szCs w:val="20"/>
              </w:rPr>
            </w:pPr>
            <w:r w:rsidRPr="00241BA8">
              <w:rPr>
                <w:rFonts w:ascii="Palatino Linotype" w:hAnsi="Palatino Linotype" w:cs="Arial"/>
                <w:sz w:val="20"/>
                <w:szCs w:val="20"/>
              </w:rPr>
              <w:t>Asimismo, los oficios remitidos corresponden a una incorrecta versión pública</w:t>
            </w:r>
            <w:r w:rsidR="00014C7F">
              <w:rPr>
                <w:rFonts w:ascii="Palatino Linotype" w:hAnsi="Palatino Linotype" w:cs="Arial"/>
                <w:sz w:val="20"/>
                <w:szCs w:val="20"/>
              </w:rPr>
              <w:t xml:space="preserve">, como se expondrá en párrafos subsecuentes. </w:t>
            </w:r>
          </w:p>
          <w:p w14:paraId="44A566F7" w14:textId="0B9A5925" w:rsidR="00012876" w:rsidRPr="00241BA8" w:rsidRDefault="00012876" w:rsidP="00241BA8">
            <w:pPr>
              <w:jc w:val="both"/>
              <w:rPr>
                <w:rFonts w:ascii="Palatino Linotype" w:hAnsi="Palatino Linotype" w:cs="Arial"/>
                <w:color w:val="000000"/>
                <w:sz w:val="20"/>
                <w:szCs w:val="20"/>
                <w:lang w:val="es-ES_tradnl"/>
              </w:rPr>
            </w:pPr>
          </w:p>
        </w:tc>
        <w:tc>
          <w:tcPr>
            <w:tcW w:w="1695" w:type="dxa"/>
            <w:vAlign w:val="center"/>
          </w:tcPr>
          <w:p w14:paraId="186BDEAF" w14:textId="3B5A9557" w:rsidR="00012876" w:rsidRPr="00241BA8" w:rsidRDefault="00DD1980"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lastRenderedPageBreak/>
              <w:t>Colma parcialmente, se remiten oficios incompletos</w:t>
            </w:r>
            <w:r w:rsidR="00B95640" w:rsidRPr="00241BA8">
              <w:rPr>
                <w:rFonts w:ascii="Palatino Linotype" w:hAnsi="Palatino Linotype" w:cs="Arial"/>
                <w:color w:val="000000"/>
                <w:sz w:val="20"/>
                <w:szCs w:val="20"/>
                <w:lang w:val="es-ES_tradnl"/>
              </w:rPr>
              <w:t xml:space="preserve">, faltan los números </w:t>
            </w:r>
            <w:r w:rsidR="00B95640" w:rsidRPr="00241BA8">
              <w:rPr>
                <w:rFonts w:ascii="Palatino Linotype" w:hAnsi="Palatino Linotype" w:cs="Arial"/>
                <w:sz w:val="20"/>
                <w:szCs w:val="20"/>
              </w:rPr>
              <w:t>5, 48, 73,  95 , 99, 100, 160, 169, 171, 227, 234, 235, 236, 302, 304 al 309, así como los correspondientes del periodo del 27 de marzo al 22 de abril 2025</w:t>
            </w:r>
          </w:p>
        </w:tc>
        <w:tc>
          <w:tcPr>
            <w:tcW w:w="1695" w:type="dxa"/>
            <w:vAlign w:val="center"/>
          </w:tcPr>
          <w:p w14:paraId="4658A07B" w14:textId="5AFCCFAE" w:rsidR="00DD1980" w:rsidRPr="00241BA8" w:rsidRDefault="00DD1980"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No colma</w:t>
            </w:r>
          </w:p>
          <w:p w14:paraId="232BB6A1" w14:textId="77777777" w:rsidR="00DD1980" w:rsidRPr="00241BA8" w:rsidRDefault="00DD1980" w:rsidP="00241BA8">
            <w:pPr>
              <w:jc w:val="both"/>
              <w:rPr>
                <w:rFonts w:ascii="Palatino Linotype" w:hAnsi="Palatino Linotype" w:cs="Arial"/>
                <w:color w:val="000000"/>
                <w:sz w:val="20"/>
                <w:szCs w:val="20"/>
                <w:lang w:val="es-ES_tradnl"/>
              </w:rPr>
            </w:pPr>
          </w:p>
          <w:p w14:paraId="7D4AA7F4" w14:textId="1D200D97" w:rsidR="00012876" w:rsidRPr="00241BA8" w:rsidRDefault="00286F72"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Refiere que no se trata de derecho de acceso a la información</w:t>
            </w:r>
          </w:p>
        </w:tc>
        <w:tc>
          <w:tcPr>
            <w:tcW w:w="1695" w:type="dxa"/>
            <w:vAlign w:val="center"/>
          </w:tcPr>
          <w:p w14:paraId="341A2750" w14:textId="2090255D" w:rsidR="00012876" w:rsidRPr="00241BA8" w:rsidRDefault="00FF3CA8"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No colma</w:t>
            </w:r>
          </w:p>
        </w:tc>
      </w:tr>
      <w:tr w:rsidR="00A846B8" w14:paraId="77118C1E" w14:textId="77777777" w:rsidTr="00241BA8">
        <w:tc>
          <w:tcPr>
            <w:tcW w:w="2283" w:type="dxa"/>
          </w:tcPr>
          <w:p w14:paraId="652E9A5B" w14:textId="55520A89" w:rsidR="00012876" w:rsidRPr="00241BA8"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241BA8">
              <w:rPr>
                <w:rFonts w:ascii="Palatino Linotype" w:hAnsi="Palatino Linotype"/>
                <w:sz w:val="20"/>
                <w:szCs w:val="20"/>
              </w:rPr>
              <w:t xml:space="preserve">El o los documentos donde consten los resultados durante su campaña electoral, </w:t>
            </w:r>
            <w:r w:rsidR="00043156" w:rsidRPr="00241BA8">
              <w:rPr>
                <w:rFonts w:ascii="Palatino Linotype" w:hAnsi="Palatino Linotype"/>
                <w:sz w:val="20"/>
                <w:szCs w:val="20"/>
              </w:rPr>
              <w:t>del periodo comprendido del uno de enero al veintidós de abril de dos mil veinticinco.</w:t>
            </w:r>
          </w:p>
          <w:p w14:paraId="7C9152EC" w14:textId="77777777" w:rsidR="00A846B8" w:rsidRPr="00241BA8" w:rsidRDefault="00A846B8" w:rsidP="00241BA8">
            <w:pPr>
              <w:pStyle w:val="Prrafodelista"/>
              <w:autoSpaceDE w:val="0"/>
              <w:autoSpaceDN w:val="0"/>
              <w:adjustRightInd w:val="0"/>
              <w:spacing w:before="240"/>
              <w:ind w:left="720"/>
              <w:jc w:val="center"/>
              <w:rPr>
                <w:rFonts w:ascii="Palatino Linotype" w:hAnsi="Palatino Linotype" w:cs="Arial"/>
                <w:color w:val="000000"/>
                <w:sz w:val="20"/>
                <w:szCs w:val="20"/>
                <w:lang w:val="es-MX"/>
              </w:rPr>
            </w:pPr>
          </w:p>
        </w:tc>
        <w:tc>
          <w:tcPr>
            <w:tcW w:w="1694" w:type="dxa"/>
            <w:vAlign w:val="center"/>
          </w:tcPr>
          <w:p w14:paraId="6E2735A5" w14:textId="28F41FAE" w:rsidR="00A846B8" w:rsidRPr="00241BA8" w:rsidRDefault="00241BA8"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 por hechos negativos</w:t>
            </w:r>
          </w:p>
        </w:tc>
        <w:tc>
          <w:tcPr>
            <w:tcW w:w="1695" w:type="dxa"/>
            <w:vAlign w:val="center"/>
          </w:tcPr>
          <w:p w14:paraId="5D062B5B" w14:textId="77777777" w:rsidR="00A846B8" w:rsidRPr="00241BA8" w:rsidRDefault="009007B4"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w:t>
            </w:r>
          </w:p>
          <w:p w14:paraId="106D9EFC" w14:textId="387012FB" w:rsidR="009007B4" w:rsidRPr="00241BA8" w:rsidRDefault="009007B4"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Se precisa que la información no obra en el expediente de la regiduría</w:t>
            </w:r>
          </w:p>
        </w:tc>
        <w:tc>
          <w:tcPr>
            <w:tcW w:w="1695" w:type="dxa"/>
            <w:vAlign w:val="center"/>
          </w:tcPr>
          <w:p w14:paraId="73CB905D" w14:textId="37CA5F23" w:rsidR="00241BA8" w:rsidRPr="00241BA8" w:rsidRDefault="00241BA8"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w:t>
            </w:r>
          </w:p>
          <w:p w14:paraId="17322351" w14:textId="77777777" w:rsidR="00241BA8" w:rsidRPr="00241BA8" w:rsidRDefault="00241BA8" w:rsidP="00241BA8">
            <w:pPr>
              <w:jc w:val="both"/>
              <w:rPr>
                <w:rFonts w:ascii="Palatino Linotype" w:hAnsi="Palatino Linotype" w:cs="Arial"/>
                <w:color w:val="000000"/>
                <w:sz w:val="20"/>
                <w:szCs w:val="20"/>
                <w:lang w:val="es-ES_tradnl"/>
              </w:rPr>
            </w:pPr>
          </w:p>
          <w:p w14:paraId="7141FC57" w14:textId="07374361" w:rsidR="00A846B8" w:rsidRPr="00241BA8" w:rsidRDefault="00241BA8"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Erróneamente r</w:t>
            </w:r>
            <w:r w:rsidR="00286F72" w:rsidRPr="00241BA8">
              <w:rPr>
                <w:rFonts w:ascii="Palatino Linotype" w:hAnsi="Palatino Linotype" w:cs="Arial"/>
                <w:color w:val="000000"/>
                <w:sz w:val="20"/>
                <w:szCs w:val="20"/>
                <w:lang w:val="es-ES_tradnl"/>
              </w:rPr>
              <w:t>efiere que no se trata de derecho de acceso a la información</w:t>
            </w:r>
            <w:r w:rsidRPr="00241BA8">
              <w:rPr>
                <w:rFonts w:ascii="Palatino Linotype" w:hAnsi="Palatino Linotype" w:cs="Arial"/>
                <w:color w:val="000000"/>
                <w:sz w:val="20"/>
                <w:szCs w:val="20"/>
                <w:lang w:val="es-ES_tradnl"/>
              </w:rPr>
              <w:t xml:space="preserve">, sin embargo, a toda luz se advierte </w:t>
            </w:r>
            <w:r w:rsidR="00014C7F">
              <w:rPr>
                <w:rFonts w:ascii="Palatino Linotype" w:hAnsi="Palatino Linotype" w:cs="Arial"/>
                <w:color w:val="000000"/>
                <w:sz w:val="20"/>
                <w:szCs w:val="20"/>
                <w:lang w:val="es-ES_tradnl"/>
              </w:rPr>
              <w:t xml:space="preserve">la información no obra en el expediente de la regiduría. </w:t>
            </w:r>
          </w:p>
        </w:tc>
        <w:tc>
          <w:tcPr>
            <w:tcW w:w="1695" w:type="dxa"/>
            <w:vAlign w:val="center"/>
          </w:tcPr>
          <w:p w14:paraId="0B7A8A1F" w14:textId="5B579056" w:rsidR="00A846B8" w:rsidRPr="00241BA8" w:rsidRDefault="00012876" w:rsidP="00241BA8">
            <w:pPr>
              <w:jc w:val="both"/>
              <w:rPr>
                <w:rFonts w:ascii="Palatino Linotype" w:hAnsi="Palatino Linotype" w:cs="Arial"/>
                <w:color w:val="000000"/>
                <w:sz w:val="20"/>
                <w:szCs w:val="20"/>
                <w:lang w:val="es-ES_tradnl"/>
              </w:rPr>
            </w:pPr>
            <w:r w:rsidRPr="00241BA8">
              <w:rPr>
                <w:rFonts w:ascii="Palatino Linotype" w:hAnsi="Palatino Linotype" w:cs="Arial"/>
                <w:color w:val="000000"/>
                <w:sz w:val="20"/>
                <w:szCs w:val="20"/>
                <w:lang w:val="es-ES_tradnl"/>
              </w:rPr>
              <w:t>Colma por hechos negativos.</w:t>
            </w:r>
          </w:p>
        </w:tc>
      </w:tr>
      <w:tr w:rsidR="00012876" w14:paraId="7BAF0ECE" w14:textId="77777777" w:rsidTr="00D618C9">
        <w:tc>
          <w:tcPr>
            <w:tcW w:w="2283" w:type="dxa"/>
          </w:tcPr>
          <w:p w14:paraId="4E53A116" w14:textId="12F6ECC0" w:rsidR="00012876" w:rsidRPr="00012876"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D618C9">
              <w:rPr>
                <w:rFonts w:ascii="Palatino Linotype" w:hAnsi="Palatino Linotype"/>
                <w:sz w:val="20"/>
                <w:szCs w:val="20"/>
              </w:rPr>
              <w:t xml:space="preserve">El o los documentos donde consten los apoyos entregados, </w:t>
            </w:r>
            <w:r w:rsidR="00043156" w:rsidRPr="00241BA8">
              <w:rPr>
                <w:rFonts w:ascii="Palatino Linotype" w:hAnsi="Palatino Linotype"/>
                <w:sz w:val="20"/>
                <w:szCs w:val="20"/>
              </w:rPr>
              <w:t xml:space="preserve">del periodo comprendido del uno de enero al </w:t>
            </w:r>
            <w:r w:rsidR="00043156" w:rsidRPr="00241BA8">
              <w:rPr>
                <w:rFonts w:ascii="Palatino Linotype" w:hAnsi="Palatino Linotype"/>
                <w:sz w:val="20"/>
                <w:szCs w:val="20"/>
              </w:rPr>
              <w:lastRenderedPageBreak/>
              <w:t>veintidós de abril de dos mil veinticinco.</w:t>
            </w:r>
          </w:p>
        </w:tc>
        <w:tc>
          <w:tcPr>
            <w:tcW w:w="1694" w:type="dxa"/>
            <w:vAlign w:val="center"/>
          </w:tcPr>
          <w:p w14:paraId="7957A587" w14:textId="42E5E1A8" w:rsidR="00012876" w:rsidRPr="00D618C9" w:rsidRDefault="00D618C9"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lastRenderedPageBreak/>
              <w:t>No colma</w:t>
            </w:r>
          </w:p>
        </w:tc>
        <w:tc>
          <w:tcPr>
            <w:tcW w:w="1695" w:type="dxa"/>
            <w:vAlign w:val="center"/>
          </w:tcPr>
          <w:p w14:paraId="32761265" w14:textId="493C00FD" w:rsidR="00012876" w:rsidRPr="00D618C9" w:rsidRDefault="009007B4"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 por hechos negativos</w:t>
            </w:r>
          </w:p>
        </w:tc>
        <w:tc>
          <w:tcPr>
            <w:tcW w:w="1695" w:type="dxa"/>
            <w:vAlign w:val="center"/>
          </w:tcPr>
          <w:p w14:paraId="45002C6A" w14:textId="06D86AA3" w:rsidR="00DD1980" w:rsidRPr="00D618C9" w:rsidRDefault="00DD1980"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p w14:paraId="580B9748" w14:textId="77777777" w:rsidR="00DD1980" w:rsidRPr="00D618C9" w:rsidRDefault="00DD1980" w:rsidP="00D618C9">
            <w:pPr>
              <w:jc w:val="both"/>
              <w:rPr>
                <w:rFonts w:ascii="Palatino Linotype" w:hAnsi="Palatino Linotype" w:cs="Arial"/>
                <w:color w:val="000000"/>
                <w:sz w:val="20"/>
                <w:szCs w:val="20"/>
                <w:lang w:val="es-ES_tradnl"/>
              </w:rPr>
            </w:pPr>
          </w:p>
          <w:p w14:paraId="76AC8B53" w14:textId="32B4AADC" w:rsidR="00012876" w:rsidRPr="00D618C9" w:rsidRDefault="00286F72"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Refiere que no se trata de derecho de acceso a la información</w:t>
            </w:r>
          </w:p>
        </w:tc>
        <w:tc>
          <w:tcPr>
            <w:tcW w:w="1695" w:type="dxa"/>
            <w:vAlign w:val="center"/>
          </w:tcPr>
          <w:p w14:paraId="5469D8CD" w14:textId="49492642" w:rsidR="00012876" w:rsidRPr="00D618C9" w:rsidRDefault="00395990"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tc>
      </w:tr>
      <w:tr w:rsidR="00A846B8" w14:paraId="69B1EE70" w14:textId="77777777" w:rsidTr="00D618C9">
        <w:tc>
          <w:tcPr>
            <w:tcW w:w="2283" w:type="dxa"/>
          </w:tcPr>
          <w:p w14:paraId="6CC1483B" w14:textId="63F5D23A" w:rsidR="00012876" w:rsidRPr="00D618C9"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D618C9">
              <w:rPr>
                <w:rFonts w:ascii="Palatino Linotype" w:hAnsi="Palatino Linotype"/>
                <w:sz w:val="20"/>
                <w:szCs w:val="20"/>
              </w:rPr>
              <w:t xml:space="preserve">El o los documentos donde consten los recursos erogados con motivo de los apoyos entregados, </w:t>
            </w:r>
            <w:r w:rsidR="00043156" w:rsidRPr="00241BA8">
              <w:rPr>
                <w:rFonts w:ascii="Palatino Linotype" w:hAnsi="Palatino Linotype"/>
                <w:sz w:val="20"/>
                <w:szCs w:val="20"/>
              </w:rPr>
              <w:t>del periodo comprendido del uno de enero al veintidós de abril de dos mil veinticinco.</w:t>
            </w:r>
          </w:p>
          <w:p w14:paraId="77395853" w14:textId="77777777" w:rsidR="00A846B8" w:rsidRPr="00D618C9" w:rsidRDefault="00A846B8" w:rsidP="00D618C9">
            <w:pPr>
              <w:jc w:val="both"/>
              <w:rPr>
                <w:rFonts w:ascii="Palatino Linotype" w:hAnsi="Palatino Linotype" w:cs="Arial"/>
                <w:color w:val="000000"/>
                <w:sz w:val="20"/>
                <w:szCs w:val="20"/>
              </w:rPr>
            </w:pPr>
          </w:p>
        </w:tc>
        <w:tc>
          <w:tcPr>
            <w:tcW w:w="1694" w:type="dxa"/>
            <w:vAlign w:val="center"/>
          </w:tcPr>
          <w:p w14:paraId="6DFE6B0D" w14:textId="0166ED24" w:rsidR="00A846B8" w:rsidRPr="00D618C9" w:rsidRDefault="00D618C9" w:rsidP="00D618C9">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tc>
        <w:tc>
          <w:tcPr>
            <w:tcW w:w="1695" w:type="dxa"/>
            <w:vAlign w:val="center"/>
          </w:tcPr>
          <w:p w14:paraId="2F6DC4BC" w14:textId="64A426D6" w:rsidR="00A846B8" w:rsidRPr="00D618C9" w:rsidRDefault="009007B4"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 por hechos negativos</w:t>
            </w:r>
          </w:p>
        </w:tc>
        <w:tc>
          <w:tcPr>
            <w:tcW w:w="1695" w:type="dxa"/>
            <w:vAlign w:val="center"/>
          </w:tcPr>
          <w:p w14:paraId="3820BFFF" w14:textId="15355109" w:rsidR="00DD1980" w:rsidRPr="00D618C9" w:rsidRDefault="00DD1980"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p w14:paraId="51183D3E" w14:textId="77777777" w:rsidR="00DD1980" w:rsidRPr="00D618C9" w:rsidRDefault="00DD1980" w:rsidP="00D618C9">
            <w:pPr>
              <w:jc w:val="both"/>
              <w:rPr>
                <w:rFonts w:ascii="Palatino Linotype" w:hAnsi="Palatino Linotype" w:cs="Arial"/>
                <w:color w:val="000000"/>
                <w:sz w:val="20"/>
                <w:szCs w:val="20"/>
                <w:lang w:val="es-ES_tradnl"/>
              </w:rPr>
            </w:pPr>
          </w:p>
          <w:p w14:paraId="545DB826" w14:textId="5B7275A6" w:rsidR="00A846B8" w:rsidRPr="00D618C9" w:rsidRDefault="00286F72"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Refiere que no se trata de derecho de acceso a la información</w:t>
            </w:r>
          </w:p>
        </w:tc>
        <w:tc>
          <w:tcPr>
            <w:tcW w:w="1695" w:type="dxa"/>
            <w:vAlign w:val="center"/>
          </w:tcPr>
          <w:p w14:paraId="2A6E6F56" w14:textId="164D84DA" w:rsidR="00A846B8" w:rsidRPr="00D618C9" w:rsidRDefault="00395990" w:rsidP="00D618C9">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tc>
      </w:tr>
      <w:tr w:rsidR="00A846B8" w14:paraId="42EEEB9B" w14:textId="77777777" w:rsidTr="00D618C9">
        <w:tc>
          <w:tcPr>
            <w:tcW w:w="2283" w:type="dxa"/>
          </w:tcPr>
          <w:p w14:paraId="3B272F7F" w14:textId="4AA77F06" w:rsidR="00012876" w:rsidRPr="00DD1980"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DD1980">
              <w:rPr>
                <w:rFonts w:ascii="Palatino Linotype" w:hAnsi="Palatino Linotype"/>
                <w:sz w:val="20"/>
                <w:szCs w:val="20"/>
              </w:rPr>
              <w:t xml:space="preserve">El o los documentos donde consten los trabajos realizados durante su campaña electoral, </w:t>
            </w:r>
            <w:r w:rsidR="00043156" w:rsidRPr="00241BA8">
              <w:rPr>
                <w:rFonts w:ascii="Palatino Linotype" w:hAnsi="Palatino Linotype"/>
                <w:sz w:val="20"/>
                <w:szCs w:val="20"/>
              </w:rPr>
              <w:t>del periodo comprendido del uno de enero al veintidós de abril de dos mil veinticinco.</w:t>
            </w:r>
          </w:p>
          <w:p w14:paraId="6A15215E" w14:textId="77777777" w:rsidR="00A846B8" w:rsidRPr="00DD1980" w:rsidRDefault="00A846B8" w:rsidP="00012876">
            <w:pPr>
              <w:jc w:val="both"/>
              <w:rPr>
                <w:rFonts w:ascii="Palatino Linotype" w:hAnsi="Palatino Linotype" w:cs="Arial"/>
                <w:color w:val="000000"/>
                <w:sz w:val="20"/>
                <w:szCs w:val="20"/>
              </w:rPr>
            </w:pPr>
          </w:p>
        </w:tc>
        <w:tc>
          <w:tcPr>
            <w:tcW w:w="1694" w:type="dxa"/>
            <w:vAlign w:val="center"/>
          </w:tcPr>
          <w:p w14:paraId="47ADF574" w14:textId="3702C599" w:rsidR="00A846B8" w:rsidRPr="00DD1980" w:rsidRDefault="00D618C9" w:rsidP="00D618C9">
            <w:pPr>
              <w:jc w:val="both"/>
              <w:rPr>
                <w:rFonts w:ascii="Palatino Linotype" w:hAnsi="Palatino Linotype" w:cs="Arial"/>
                <w:color w:val="000000"/>
                <w:sz w:val="20"/>
                <w:szCs w:val="20"/>
                <w:lang w:val="es-ES_tradnl"/>
              </w:rPr>
            </w:pPr>
            <w:r>
              <w:rPr>
                <w:rFonts w:ascii="Palatino Linotype" w:hAnsi="Palatino Linotype" w:cs="Arial"/>
                <w:color w:val="000000"/>
                <w:sz w:val="20"/>
                <w:szCs w:val="20"/>
                <w:lang w:val="es-ES_tradnl"/>
              </w:rPr>
              <w:t>Colma, refiere que no era servidora pública municipal</w:t>
            </w:r>
          </w:p>
        </w:tc>
        <w:tc>
          <w:tcPr>
            <w:tcW w:w="1695" w:type="dxa"/>
            <w:vAlign w:val="center"/>
          </w:tcPr>
          <w:p w14:paraId="0E36D6A3" w14:textId="0E649AFD" w:rsidR="00A846B8" w:rsidRPr="00DD1980" w:rsidRDefault="009007B4" w:rsidP="00D618C9">
            <w:pPr>
              <w:jc w:val="both"/>
              <w:rPr>
                <w:rFonts w:ascii="Palatino Linotype" w:hAnsi="Palatino Linotype" w:cs="Arial"/>
                <w:i/>
                <w:iCs/>
                <w:color w:val="000000"/>
                <w:sz w:val="20"/>
                <w:szCs w:val="20"/>
                <w:lang w:val="es-ES_tradnl"/>
              </w:rPr>
            </w:pPr>
            <w:r w:rsidRPr="00DD1980">
              <w:rPr>
                <w:rFonts w:ascii="Palatino Linotype" w:hAnsi="Palatino Linotype" w:cs="Arial"/>
                <w:color w:val="000000"/>
                <w:sz w:val="20"/>
                <w:szCs w:val="20"/>
                <w:lang w:val="es-ES_tradnl"/>
              </w:rPr>
              <w:t>Colma por hechos negativos</w:t>
            </w:r>
          </w:p>
        </w:tc>
        <w:tc>
          <w:tcPr>
            <w:tcW w:w="1695" w:type="dxa"/>
            <w:vAlign w:val="center"/>
          </w:tcPr>
          <w:p w14:paraId="7A4D682E" w14:textId="15FCD8D9" w:rsidR="00DD1980" w:rsidRPr="00DD1980" w:rsidRDefault="00DD1980" w:rsidP="00D618C9">
            <w:pPr>
              <w:jc w:val="both"/>
              <w:rPr>
                <w:rFonts w:ascii="Palatino Linotype" w:hAnsi="Palatino Linotype" w:cs="Arial"/>
                <w:color w:val="000000"/>
                <w:sz w:val="20"/>
                <w:szCs w:val="20"/>
                <w:lang w:val="es-ES_tradnl"/>
              </w:rPr>
            </w:pPr>
            <w:r w:rsidRPr="00DD1980">
              <w:rPr>
                <w:rFonts w:ascii="Palatino Linotype" w:hAnsi="Palatino Linotype" w:cs="Arial"/>
                <w:color w:val="000000"/>
                <w:sz w:val="20"/>
                <w:szCs w:val="20"/>
                <w:lang w:val="es-ES_tradnl"/>
              </w:rPr>
              <w:t>Colma</w:t>
            </w:r>
          </w:p>
          <w:p w14:paraId="2AD0332C" w14:textId="77777777" w:rsidR="00DD1980" w:rsidRPr="00DD1980" w:rsidRDefault="00DD1980" w:rsidP="00D618C9">
            <w:pPr>
              <w:jc w:val="both"/>
              <w:rPr>
                <w:rFonts w:ascii="Palatino Linotype" w:hAnsi="Palatino Linotype" w:cs="Arial"/>
                <w:color w:val="000000"/>
                <w:sz w:val="20"/>
                <w:szCs w:val="20"/>
                <w:lang w:val="es-ES_tradnl"/>
              </w:rPr>
            </w:pPr>
          </w:p>
          <w:p w14:paraId="77AE48F7" w14:textId="06A2B396" w:rsidR="00A846B8" w:rsidRPr="00DD1980" w:rsidRDefault="00286F72" w:rsidP="00D618C9">
            <w:pPr>
              <w:jc w:val="both"/>
              <w:rPr>
                <w:rFonts w:ascii="Palatino Linotype" w:hAnsi="Palatino Linotype" w:cs="Arial"/>
                <w:color w:val="000000"/>
                <w:sz w:val="20"/>
                <w:szCs w:val="20"/>
                <w:lang w:val="es-ES_tradnl"/>
              </w:rPr>
            </w:pPr>
            <w:r w:rsidRPr="00DD1980">
              <w:rPr>
                <w:rFonts w:ascii="Palatino Linotype" w:hAnsi="Palatino Linotype" w:cs="Arial"/>
                <w:color w:val="000000"/>
                <w:sz w:val="20"/>
                <w:szCs w:val="20"/>
                <w:lang w:val="es-ES_tradnl"/>
              </w:rPr>
              <w:t>Refiere que no se trata de derecho de acceso a la información</w:t>
            </w:r>
          </w:p>
        </w:tc>
        <w:tc>
          <w:tcPr>
            <w:tcW w:w="1695" w:type="dxa"/>
            <w:vAlign w:val="center"/>
          </w:tcPr>
          <w:p w14:paraId="74322629" w14:textId="36EE4EA0" w:rsidR="00A846B8" w:rsidRPr="00DD1980" w:rsidRDefault="00FF3CA8" w:rsidP="00D618C9">
            <w:pPr>
              <w:jc w:val="both"/>
              <w:rPr>
                <w:rFonts w:ascii="Palatino Linotype" w:hAnsi="Palatino Linotype" w:cs="Arial"/>
                <w:color w:val="000000"/>
                <w:sz w:val="20"/>
                <w:szCs w:val="20"/>
                <w:lang w:val="es-ES_tradnl"/>
              </w:rPr>
            </w:pPr>
            <w:r w:rsidRPr="00DD1980">
              <w:rPr>
                <w:rFonts w:ascii="Palatino Linotype" w:hAnsi="Palatino Linotype" w:cs="Arial"/>
                <w:color w:val="000000"/>
                <w:sz w:val="20"/>
                <w:szCs w:val="20"/>
                <w:lang w:val="es-ES_tradnl"/>
              </w:rPr>
              <w:t>Colma, por hechos negativos</w:t>
            </w:r>
          </w:p>
        </w:tc>
      </w:tr>
      <w:tr w:rsidR="00A846B8" w14:paraId="21C613E1" w14:textId="77777777" w:rsidTr="00D618C9">
        <w:tc>
          <w:tcPr>
            <w:tcW w:w="2283" w:type="dxa"/>
            <w:vAlign w:val="center"/>
          </w:tcPr>
          <w:p w14:paraId="62D164C2" w14:textId="1E1F705E" w:rsidR="00A846B8" w:rsidRPr="00012876" w:rsidRDefault="00012876" w:rsidP="00E70007">
            <w:pPr>
              <w:pStyle w:val="Prrafodelista"/>
              <w:numPr>
                <w:ilvl w:val="0"/>
                <w:numId w:val="8"/>
              </w:numPr>
              <w:autoSpaceDE w:val="0"/>
              <w:autoSpaceDN w:val="0"/>
              <w:adjustRightInd w:val="0"/>
              <w:spacing w:before="240"/>
              <w:jc w:val="both"/>
              <w:rPr>
                <w:rFonts w:ascii="Palatino Linotype" w:hAnsi="Palatino Linotype" w:cs="Arial"/>
                <w:color w:val="000000"/>
                <w:sz w:val="20"/>
                <w:szCs w:val="20"/>
              </w:rPr>
            </w:pPr>
            <w:r w:rsidRPr="00012876">
              <w:rPr>
                <w:rFonts w:ascii="Palatino Linotype" w:hAnsi="Palatino Linotype"/>
                <w:sz w:val="20"/>
                <w:szCs w:val="20"/>
              </w:rPr>
              <w:t xml:space="preserve">El o los documentos donde consten los descuentos </w:t>
            </w:r>
            <w:r w:rsidRPr="00012876">
              <w:rPr>
                <w:rFonts w:ascii="Palatino Linotype" w:hAnsi="Palatino Linotype"/>
                <w:sz w:val="20"/>
                <w:szCs w:val="20"/>
              </w:rPr>
              <w:lastRenderedPageBreak/>
              <w:t xml:space="preserve">por días no laborados, </w:t>
            </w:r>
            <w:r w:rsidR="00043156" w:rsidRPr="00241BA8">
              <w:rPr>
                <w:rFonts w:ascii="Palatino Linotype" w:hAnsi="Palatino Linotype"/>
                <w:sz w:val="20"/>
                <w:szCs w:val="20"/>
              </w:rPr>
              <w:t>del periodo comprendido del uno de enero al veintidós de abril de dos mil veinticinco.</w:t>
            </w:r>
          </w:p>
        </w:tc>
        <w:tc>
          <w:tcPr>
            <w:tcW w:w="1694" w:type="dxa"/>
            <w:vAlign w:val="center"/>
          </w:tcPr>
          <w:p w14:paraId="1613634F" w14:textId="0799579B" w:rsidR="00A846B8" w:rsidRDefault="00D618C9" w:rsidP="00D618C9">
            <w:pPr>
              <w:jc w:val="both"/>
              <w:rPr>
                <w:rFonts w:ascii="Palatino Linotype" w:hAnsi="Palatino Linotype" w:cs="Arial"/>
                <w:color w:val="000000"/>
                <w:sz w:val="24"/>
                <w:szCs w:val="24"/>
                <w:lang w:val="es-ES_tradnl"/>
              </w:rPr>
            </w:pPr>
            <w:r>
              <w:rPr>
                <w:rFonts w:ascii="Palatino Linotype" w:hAnsi="Palatino Linotype" w:cs="Arial"/>
                <w:color w:val="000000"/>
                <w:sz w:val="20"/>
                <w:szCs w:val="20"/>
                <w:lang w:val="es-ES_tradnl"/>
              </w:rPr>
              <w:lastRenderedPageBreak/>
              <w:t xml:space="preserve">Colma por hechos negativos, se pronuncia </w:t>
            </w:r>
            <w:r>
              <w:rPr>
                <w:rFonts w:ascii="Palatino Linotype" w:hAnsi="Palatino Linotype" w:cs="Arial"/>
                <w:color w:val="000000"/>
                <w:sz w:val="20"/>
                <w:szCs w:val="20"/>
                <w:lang w:val="es-ES_tradnl"/>
              </w:rPr>
              <w:lastRenderedPageBreak/>
              <w:t>dirección de administración</w:t>
            </w:r>
          </w:p>
        </w:tc>
        <w:tc>
          <w:tcPr>
            <w:tcW w:w="1695" w:type="dxa"/>
            <w:vAlign w:val="center"/>
          </w:tcPr>
          <w:p w14:paraId="4BA9245E" w14:textId="6BCFD8A4" w:rsidR="00A846B8" w:rsidRPr="00DD1980" w:rsidRDefault="009007B4" w:rsidP="00D618C9">
            <w:pPr>
              <w:jc w:val="both"/>
              <w:rPr>
                <w:rFonts w:ascii="Palatino Linotype" w:hAnsi="Palatino Linotype" w:cs="Arial"/>
                <w:color w:val="000000"/>
                <w:sz w:val="20"/>
                <w:szCs w:val="20"/>
                <w:lang w:val="es-ES_tradnl"/>
              </w:rPr>
            </w:pPr>
            <w:r w:rsidRPr="00DD1980">
              <w:rPr>
                <w:rFonts w:ascii="Palatino Linotype" w:hAnsi="Palatino Linotype" w:cs="Arial"/>
                <w:color w:val="000000"/>
                <w:sz w:val="20"/>
                <w:szCs w:val="20"/>
                <w:lang w:val="es-ES_tradnl"/>
              </w:rPr>
              <w:lastRenderedPageBreak/>
              <w:t xml:space="preserve">Colma por hechos negativos </w:t>
            </w:r>
            <w:r w:rsidRPr="00DD1980">
              <w:rPr>
                <w:rFonts w:ascii="Palatino Linotype" w:hAnsi="Palatino Linotype" w:cs="Arial"/>
                <w:i/>
                <w:iCs/>
                <w:color w:val="000000"/>
                <w:sz w:val="20"/>
                <w:szCs w:val="20"/>
                <w:lang w:val="es-ES_tradnl"/>
              </w:rPr>
              <w:t xml:space="preserve">“no se ha ausentado de sus </w:t>
            </w:r>
            <w:r w:rsidRPr="00DD1980">
              <w:rPr>
                <w:rFonts w:ascii="Palatino Linotype" w:hAnsi="Palatino Linotype" w:cs="Arial"/>
                <w:i/>
                <w:iCs/>
                <w:color w:val="000000"/>
                <w:sz w:val="20"/>
                <w:szCs w:val="20"/>
                <w:lang w:val="es-ES_tradnl"/>
              </w:rPr>
              <w:lastRenderedPageBreak/>
              <w:t>labores como Regidor”</w:t>
            </w:r>
          </w:p>
        </w:tc>
        <w:tc>
          <w:tcPr>
            <w:tcW w:w="1695" w:type="dxa"/>
            <w:vAlign w:val="center"/>
          </w:tcPr>
          <w:p w14:paraId="369A46F2" w14:textId="23CF2716" w:rsidR="00DD1980" w:rsidRDefault="00DD1980" w:rsidP="00D618C9">
            <w:pPr>
              <w:jc w:val="both"/>
              <w:rPr>
                <w:rFonts w:ascii="Palatino Linotype" w:hAnsi="Palatino Linotype" w:cs="Arial"/>
                <w:color w:val="000000"/>
                <w:sz w:val="20"/>
                <w:szCs w:val="20"/>
                <w:lang w:val="es-ES_tradnl"/>
              </w:rPr>
            </w:pPr>
          </w:p>
          <w:p w14:paraId="00D598B5" w14:textId="495CEECE" w:rsidR="00A846B8" w:rsidRPr="00DD1980" w:rsidRDefault="00DD1980" w:rsidP="00D618C9">
            <w:pPr>
              <w:jc w:val="both"/>
              <w:rPr>
                <w:rFonts w:ascii="Palatino Linotype" w:hAnsi="Palatino Linotype" w:cs="Arial"/>
                <w:color w:val="000000"/>
                <w:sz w:val="20"/>
                <w:szCs w:val="20"/>
                <w:lang w:val="es-ES_tradnl"/>
              </w:rPr>
            </w:pPr>
            <w:r>
              <w:rPr>
                <w:rFonts w:ascii="Palatino Linotype" w:hAnsi="Palatino Linotype" w:cs="Arial"/>
                <w:color w:val="000000"/>
                <w:sz w:val="20"/>
                <w:szCs w:val="20"/>
                <w:lang w:val="es-ES_tradnl"/>
              </w:rPr>
              <w:t xml:space="preserve">Colma por hechos negativos, se pronuncia </w:t>
            </w:r>
            <w:r>
              <w:rPr>
                <w:rFonts w:ascii="Palatino Linotype" w:hAnsi="Palatino Linotype" w:cs="Arial"/>
                <w:color w:val="000000"/>
                <w:sz w:val="20"/>
                <w:szCs w:val="20"/>
                <w:lang w:val="es-ES_tradnl"/>
              </w:rPr>
              <w:lastRenderedPageBreak/>
              <w:t>dirección de administración</w:t>
            </w:r>
          </w:p>
        </w:tc>
        <w:tc>
          <w:tcPr>
            <w:tcW w:w="1695" w:type="dxa"/>
            <w:vAlign w:val="center"/>
          </w:tcPr>
          <w:p w14:paraId="1D50046A" w14:textId="2A5B7ECC" w:rsidR="00A846B8" w:rsidRPr="00DD1980" w:rsidRDefault="00395990" w:rsidP="00D618C9">
            <w:pPr>
              <w:jc w:val="both"/>
              <w:rPr>
                <w:rFonts w:ascii="Palatino Linotype" w:hAnsi="Palatino Linotype" w:cs="Arial"/>
                <w:color w:val="000000"/>
                <w:sz w:val="20"/>
                <w:szCs w:val="20"/>
                <w:lang w:val="es-ES_tradnl"/>
              </w:rPr>
            </w:pPr>
            <w:r w:rsidRPr="00DD1980">
              <w:rPr>
                <w:rFonts w:ascii="Palatino Linotype" w:hAnsi="Palatino Linotype" w:cs="Arial"/>
                <w:color w:val="000000"/>
                <w:sz w:val="20"/>
                <w:szCs w:val="20"/>
                <w:lang w:val="es-ES_tradnl"/>
              </w:rPr>
              <w:lastRenderedPageBreak/>
              <w:t>Colma por hechos negativos</w:t>
            </w:r>
          </w:p>
        </w:tc>
      </w:tr>
      <w:tr w:rsidR="00A846B8" w14:paraId="17D090A2" w14:textId="77777777" w:rsidTr="00043156">
        <w:tc>
          <w:tcPr>
            <w:tcW w:w="2283" w:type="dxa"/>
          </w:tcPr>
          <w:p w14:paraId="74B3FA65" w14:textId="5DCF15DC" w:rsidR="00012876" w:rsidRPr="00012876"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012876">
              <w:rPr>
                <w:rFonts w:ascii="Palatino Linotype" w:hAnsi="Palatino Linotype"/>
                <w:sz w:val="20"/>
                <w:szCs w:val="20"/>
              </w:rPr>
              <w:t xml:space="preserve">Oficios vinculados con permisos por días no laborados, </w:t>
            </w:r>
            <w:r w:rsidR="00043156" w:rsidRPr="00241BA8">
              <w:rPr>
                <w:rFonts w:ascii="Palatino Linotype" w:hAnsi="Palatino Linotype"/>
                <w:sz w:val="20"/>
                <w:szCs w:val="20"/>
              </w:rPr>
              <w:t>del periodo comprendido del uno de enero al veintidós de abril de dos mil veinticinco.</w:t>
            </w:r>
          </w:p>
          <w:p w14:paraId="776E11AD" w14:textId="77777777" w:rsidR="00A846B8" w:rsidRPr="00012876" w:rsidRDefault="00A846B8" w:rsidP="00012876">
            <w:pPr>
              <w:pStyle w:val="Prrafodelista"/>
              <w:autoSpaceDE w:val="0"/>
              <w:autoSpaceDN w:val="0"/>
              <w:adjustRightInd w:val="0"/>
              <w:spacing w:before="240"/>
              <w:ind w:left="720"/>
              <w:jc w:val="both"/>
              <w:rPr>
                <w:rFonts w:ascii="Palatino Linotype" w:hAnsi="Palatino Linotype" w:cs="Arial"/>
                <w:color w:val="000000"/>
                <w:sz w:val="20"/>
                <w:szCs w:val="20"/>
                <w:lang w:val="es-MX"/>
              </w:rPr>
            </w:pPr>
          </w:p>
        </w:tc>
        <w:tc>
          <w:tcPr>
            <w:tcW w:w="1694" w:type="dxa"/>
            <w:vAlign w:val="center"/>
          </w:tcPr>
          <w:p w14:paraId="3E4448D4" w14:textId="77777777" w:rsidR="00043156" w:rsidRPr="00043156" w:rsidRDefault="00043156"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Colma por hechos negativos, se pronuncia dirección de administración.</w:t>
            </w:r>
          </w:p>
          <w:p w14:paraId="54A902AC" w14:textId="77777777" w:rsidR="00A846B8" w:rsidRPr="00043156" w:rsidRDefault="00A846B8" w:rsidP="00043156">
            <w:pPr>
              <w:jc w:val="both"/>
              <w:rPr>
                <w:rFonts w:ascii="Palatino Linotype" w:hAnsi="Palatino Linotype" w:cs="Arial"/>
                <w:color w:val="000000"/>
                <w:sz w:val="20"/>
                <w:szCs w:val="20"/>
                <w:lang w:val="es-ES_tradnl"/>
              </w:rPr>
            </w:pPr>
          </w:p>
        </w:tc>
        <w:tc>
          <w:tcPr>
            <w:tcW w:w="1695" w:type="dxa"/>
            <w:vAlign w:val="center"/>
          </w:tcPr>
          <w:p w14:paraId="1538E535" w14:textId="1FB70111" w:rsidR="00A846B8" w:rsidRPr="00043156" w:rsidRDefault="009007B4"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 xml:space="preserve">Colma por hechos negativos </w:t>
            </w:r>
            <w:r w:rsidRPr="00043156">
              <w:rPr>
                <w:rFonts w:ascii="Palatino Linotype" w:hAnsi="Palatino Linotype" w:cs="Arial"/>
                <w:i/>
                <w:iCs/>
                <w:color w:val="000000"/>
                <w:sz w:val="20"/>
                <w:szCs w:val="20"/>
                <w:lang w:val="es-ES_tradnl"/>
              </w:rPr>
              <w:t>“no se ha ausentado de sus labores como Regidor”</w:t>
            </w:r>
          </w:p>
        </w:tc>
        <w:tc>
          <w:tcPr>
            <w:tcW w:w="1695" w:type="dxa"/>
            <w:vAlign w:val="center"/>
          </w:tcPr>
          <w:p w14:paraId="30DBB079" w14:textId="77777777" w:rsidR="00A846B8" w:rsidRPr="00043156" w:rsidRDefault="00B95640"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Colma por hechos negativos, se pronuncia dirección de administración.</w:t>
            </w:r>
          </w:p>
          <w:p w14:paraId="67B4F57A" w14:textId="77777777" w:rsidR="00B95640" w:rsidRPr="00043156" w:rsidRDefault="00B95640" w:rsidP="00043156">
            <w:pPr>
              <w:jc w:val="both"/>
              <w:rPr>
                <w:rFonts w:ascii="Palatino Linotype" w:hAnsi="Palatino Linotype" w:cs="Arial"/>
                <w:color w:val="000000"/>
                <w:sz w:val="20"/>
                <w:szCs w:val="20"/>
                <w:lang w:val="es-ES_tradnl"/>
              </w:rPr>
            </w:pPr>
          </w:p>
          <w:p w14:paraId="72D85ED1" w14:textId="74C98E63" w:rsidR="00B95640" w:rsidRPr="00043156" w:rsidRDefault="00B95640"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S</w:t>
            </w:r>
            <w:r w:rsidR="00014C7F">
              <w:rPr>
                <w:rFonts w:ascii="Palatino Linotype" w:hAnsi="Palatino Linotype" w:cs="Arial"/>
                <w:color w:val="000000"/>
                <w:sz w:val="20"/>
                <w:szCs w:val="20"/>
                <w:lang w:val="es-ES_tradnl"/>
              </w:rPr>
              <w:t>i</w:t>
            </w:r>
            <w:r w:rsidRPr="00043156">
              <w:rPr>
                <w:rFonts w:ascii="Palatino Linotype" w:hAnsi="Palatino Linotype" w:cs="Arial"/>
                <w:color w:val="000000"/>
                <w:sz w:val="20"/>
                <w:szCs w:val="20"/>
                <w:lang w:val="es-ES_tradnl"/>
              </w:rPr>
              <w:t xml:space="preserve"> no hay descuento tampoco permisos, al tratarse de una cuestión accesoria</w:t>
            </w:r>
          </w:p>
        </w:tc>
        <w:tc>
          <w:tcPr>
            <w:tcW w:w="1695" w:type="dxa"/>
            <w:vAlign w:val="center"/>
          </w:tcPr>
          <w:p w14:paraId="71BA6C10" w14:textId="131C1C4C" w:rsidR="00A846B8" w:rsidRPr="00043156" w:rsidRDefault="00395990"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Colma por hechos negativos</w:t>
            </w:r>
          </w:p>
        </w:tc>
      </w:tr>
      <w:tr w:rsidR="00012876" w14:paraId="22954B3F" w14:textId="77777777" w:rsidTr="00043156">
        <w:tc>
          <w:tcPr>
            <w:tcW w:w="2283" w:type="dxa"/>
          </w:tcPr>
          <w:p w14:paraId="60E53F8D" w14:textId="77777777" w:rsidR="00012876" w:rsidRPr="00012876"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012876">
              <w:rPr>
                <w:rFonts w:ascii="Palatino Linotype" w:hAnsi="Palatino Linotype"/>
                <w:sz w:val="20"/>
                <w:szCs w:val="20"/>
              </w:rPr>
              <w:t xml:space="preserve">El o los documentos que integran el expediente personal del personal adscrito a su unidad administrativa, con comprobante de estudios y </w:t>
            </w:r>
            <w:proofErr w:type="spellStart"/>
            <w:r w:rsidRPr="00012876">
              <w:rPr>
                <w:rFonts w:ascii="Palatino Linotype" w:hAnsi="Palatino Linotype"/>
                <w:sz w:val="20"/>
                <w:szCs w:val="20"/>
              </w:rPr>
              <w:t>curriculum</w:t>
            </w:r>
            <w:proofErr w:type="spellEnd"/>
            <w:r w:rsidRPr="00012876">
              <w:rPr>
                <w:rFonts w:ascii="Palatino Linotype" w:hAnsi="Palatino Linotype"/>
                <w:sz w:val="20"/>
                <w:szCs w:val="20"/>
              </w:rPr>
              <w:t xml:space="preserve"> vitae, al veintidós de abril de dos mil veinticinco. </w:t>
            </w:r>
          </w:p>
          <w:p w14:paraId="54D6E932" w14:textId="77777777" w:rsidR="00012876" w:rsidRPr="00012876" w:rsidRDefault="00012876" w:rsidP="00012876">
            <w:pPr>
              <w:pStyle w:val="Prrafodelista"/>
              <w:autoSpaceDE w:val="0"/>
              <w:autoSpaceDN w:val="0"/>
              <w:adjustRightInd w:val="0"/>
              <w:spacing w:before="240"/>
              <w:ind w:left="720"/>
              <w:jc w:val="both"/>
              <w:rPr>
                <w:rFonts w:ascii="Palatino Linotype" w:hAnsi="Palatino Linotype"/>
                <w:sz w:val="20"/>
                <w:szCs w:val="20"/>
              </w:rPr>
            </w:pPr>
          </w:p>
        </w:tc>
        <w:tc>
          <w:tcPr>
            <w:tcW w:w="1694" w:type="dxa"/>
            <w:vAlign w:val="center"/>
          </w:tcPr>
          <w:p w14:paraId="53BCF56F" w14:textId="75C17B43" w:rsidR="00012876" w:rsidRPr="00043156" w:rsidRDefault="00D618C9"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lastRenderedPageBreak/>
              <w:t>No colma</w:t>
            </w:r>
          </w:p>
        </w:tc>
        <w:tc>
          <w:tcPr>
            <w:tcW w:w="1695" w:type="dxa"/>
            <w:vAlign w:val="center"/>
          </w:tcPr>
          <w:p w14:paraId="13208E1A" w14:textId="051A4145" w:rsidR="00012876" w:rsidRPr="00043156" w:rsidRDefault="009007B4"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Se refiere que obra en los expedientes de la dirección de recursos humanos.</w:t>
            </w:r>
          </w:p>
        </w:tc>
        <w:tc>
          <w:tcPr>
            <w:tcW w:w="1695" w:type="dxa"/>
            <w:vAlign w:val="center"/>
          </w:tcPr>
          <w:p w14:paraId="20E299D9" w14:textId="77777777" w:rsidR="00012876" w:rsidRPr="00043156" w:rsidRDefault="00286F72"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No colma</w:t>
            </w:r>
          </w:p>
          <w:p w14:paraId="7544DAE7" w14:textId="77777777" w:rsidR="00286F72" w:rsidRPr="00043156" w:rsidRDefault="00286F72" w:rsidP="00043156">
            <w:pPr>
              <w:jc w:val="both"/>
              <w:rPr>
                <w:rFonts w:ascii="Palatino Linotype" w:hAnsi="Palatino Linotype" w:cs="Arial"/>
                <w:color w:val="000000"/>
                <w:sz w:val="20"/>
                <w:szCs w:val="20"/>
                <w:lang w:val="es-ES_tradnl"/>
              </w:rPr>
            </w:pPr>
          </w:p>
          <w:p w14:paraId="62F828B3" w14:textId="5B46994E" w:rsidR="00286F72" w:rsidRPr="00043156" w:rsidRDefault="00286F72"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Regiduría refiere que no es la autoridad competente</w:t>
            </w:r>
          </w:p>
        </w:tc>
        <w:tc>
          <w:tcPr>
            <w:tcW w:w="1695" w:type="dxa"/>
            <w:vAlign w:val="center"/>
          </w:tcPr>
          <w:p w14:paraId="653E5023" w14:textId="0834949A" w:rsidR="00012876" w:rsidRPr="00043156" w:rsidRDefault="00FF3CA8" w:rsidP="00043156">
            <w:pPr>
              <w:jc w:val="both"/>
              <w:rPr>
                <w:rFonts w:ascii="Palatino Linotype" w:hAnsi="Palatino Linotype" w:cs="Arial"/>
                <w:color w:val="000000"/>
                <w:sz w:val="20"/>
                <w:szCs w:val="20"/>
                <w:lang w:val="es-ES_tradnl"/>
              </w:rPr>
            </w:pPr>
            <w:r w:rsidRPr="00043156">
              <w:rPr>
                <w:rFonts w:ascii="Palatino Linotype" w:hAnsi="Palatino Linotype" w:cs="Arial"/>
                <w:color w:val="000000"/>
                <w:sz w:val="20"/>
                <w:szCs w:val="20"/>
                <w:lang w:val="es-ES_tradnl"/>
              </w:rPr>
              <w:t>No colma</w:t>
            </w:r>
          </w:p>
        </w:tc>
      </w:tr>
      <w:tr w:rsidR="00A846B8" w14:paraId="5CC06816" w14:textId="77777777" w:rsidTr="00014C7F">
        <w:tc>
          <w:tcPr>
            <w:tcW w:w="2283" w:type="dxa"/>
            <w:vAlign w:val="center"/>
          </w:tcPr>
          <w:p w14:paraId="2F265E9F" w14:textId="77F25528" w:rsidR="00012876" w:rsidRPr="00D618C9"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D618C9">
              <w:rPr>
                <w:rFonts w:ascii="Palatino Linotype" w:hAnsi="Palatino Linotype"/>
                <w:sz w:val="20"/>
                <w:szCs w:val="20"/>
              </w:rPr>
              <w:t>El o los documentos donde consten las comisiones presididas, al veintidós de abril de dos mil veinticinco.</w:t>
            </w:r>
          </w:p>
          <w:p w14:paraId="1FBAD134" w14:textId="77777777" w:rsidR="00A846B8" w:rsidRPr="00D618C9" w:rsidRDefault="00A846B8" w:rsidP="00014C7F">
            <w:pPr>
              <w:jc w:val="center"/>
              <w:rPr>
                <w:rFonts w:ascii="Palatino Linotype" w:hAnsi="Palatino Linotype" w:cs="Arial"/>
                <w:color w:val="000000"/>
                <w:sz w:val="20"/>
                <w:szCs w:val="20"/>
              </w:rPr>
            </w:pPr>
          </w:p>
        </w:tc>
        <w:tc>
          <w:tcPr>
            <w:tcW w:w="1694" w:type="dxa"/>
            <w:vAlign w:val="center"/>
          </w:tcPr>
          <w:p w14:paraId="062F98BC" w14:textId="77777777" w:rsidR="00A846B8" w:rsidRDefault="00D618C9"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p w14:paraId="6D828AC8" w14:textId="77777777" w:rsidR="00014C7F" w:rsidRDefault="00014C7F" w:rsidP="00D618C9">
            <w:pPr>
              <w:jc w:val="both"/>
              <w:rPr>
                <w:rFonts w:ascii="Palatino Linotype" w:hAnsi="Palatino Linotype" w:cs="Arial"/>
                <w:color w:val="000000"/>
                <w:sz w:val="20"/>
                <w:szCs w:val="20"/>
                <w:lang w:val="es-ES_tradnl"/>
              </w:rPr>
            </w:pPr>
          </w:p>
          <w:p w14:paraId="2C2559CE" w14:textId="2FF303B6" w:rsidR="00014C7F" w:rsidRPr="00D618C9" w:rsidRDefault="00014C7F" w:rsidP="00D618C9">
            <w:pPr>
              <w:jc w:val="both"/>
              <w:rPr>
                <w:rFonts w:ascii="Palatino Linotype" w:hAnsi="Palatino Linotype" w:cs="Arial"/>
                <w:color w:val="000000"/>
                <w:sz w:val="20"/>
                <w:szCs w:val="20"/>
                <w:lang w:val="es-ES_tradnl"/>
              </w:rPr>
            </w:pPr>
            <w:r>
              <w:rPr>
                <w:rFonts w:ascii="Palatino Linotype" w:hAnsi="Palatino Linotype" w:cs="Arial"/>
                <w:color w:val="000000"/>
                <w:sz w:val="20"/>
                <w:szCs w:val="20"/>
                <w:lang w:val="es-ES_tradnl"/>
              </w:rPr>
              <w:t>Se remite liga electrónica en formato cerrado para consultar integración de comisiones.</w:t>
            </w:r>
          </w:p>
          <w:p w14:paraId="6F102B7B" w14:textId="77777777" w:rsidR="00D618C9" w:rsidRPr="00D618C9" w:rsidRDefault="00D618C9" w:rsidP="00D618C9">
            <w:pPr>
              <w:jc w:val="both"/>
              <w:rPr>
                <w:rFonts w:ascii="Palatino Linotype" w:hAnsi="Palatino Linotype" w:cs="Arial"/>
                <w:color w:val="000000"/>
                <w:sz w:val="20"/>
                <w:szCs w:val="20"/>
                <w:lang w:val="es-ES_tradnl"/>
              </w:rPr>
            </w:pPr>
          </w:p>
          <w:p w14:paraId="5CF86CB7" w14:textId="49003903" w:rsidR="00D618C9" w:rsidRPr="00D618C9" w:rsidRDefault="00D618C9" w:rsidP="00D618C9">
            <w:pPr>
              <w:jc w:val="both"/>
              <w:rPr>
                <w:rFonts w:ascii="Palatino Linotype" w:hAnsi="Palatino Linotype" w:cs="Arial"/>
                <w:color w:val="000000"/>
                <w:sz w:val="20"/>
                <w:szCs w:val="20"/>
                <w:lang w:val="es-ES_tradnl"/>
              </w:rPr>
            </w:pPr>
          </w:p>
        </w:tc>
        <w:tc>
          <w:tcPr>
            <w:tcW w:w="1695" w:type="dxa"/>
          </w:tcPr>
          <w:p w14:paraId="3C31E173" w14:textId="77777777" w:rsidR="00A846B8" w:rsidRPr="00D618C9" w:rsidRDefault="009007B4"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w:t>
            </w:r>
          </w:p>
          <w:p w14:paraId="0888F9AE" w14:textId="77777777" w:rsidR="009007B4" w:rsidRDefault="009007B4"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Se remiten actas de comisiones en materia de movilidad; asuntos electorales para renovación de autoridades auxiliares; desarrollo social.</w:t>
            </w:r>
          </w:p>
          <w:p w14:paraId="5691031F" w14:textId="77777777" w:rsidR="00014C7F" w:rsidRDefault="00014C7F" w:rsidP="00D618C9">
            <w:pPr>
              <w:jc w:val="both"/>
              <w:rPr>
                <w:rFonts w:ascii="Palatino Linotype" w:hAnsi="Palatino Linotype" w:cs="Arial"/>
                <w:color w:val="000000"/>
                <w:sz w:val="20"/>
                <w:szCs w:val="20"/>
                <w:lang w:val="es-ES_tradnl"/>
              </w:rPr>
            </w:pPr>
          </w:p>
          <w:p w14:paraId="0A5DDA59" w14:textId="018D9900" w:rsidR="00014C7F" w:rsidRPr="00D618C9" w:rsidRDefault="00014C7F" w:rsidP="00D618C9">
            <w:pPr>
              <w:jc w:val="both"/>
              <w:rPr>
                <w:rFonts w:ascii="Palatino Linotype" w:hAnsi="Palatino Linotype" w:cs="Arial"/>
                <w:color w:val="000000"/>
                <w:sz w:val="20"/>
                <w:szCs w:val="20"/>
                <w:lang w:val="es-ES_tradnl"/>
              </w:rPr>
            </w:pPr>
            <w:r>
              <w:rPr>
                <w:rFonts w:ascii="Palatino Linotype" w:hAnsi="Palatino Linotype" w:cs="Arial"/>
                <w:color w:val="000000"/>
                <w:sz w:val="20"/>
                <w:szCs w:val="20"/>
                <w:lang w:val="es-ES_tradnl"/>
              </w:rPr>
              <w:t xml:space="preserve">Se remite liga electrónica en formato cerrado para consultar integración de comisiones. </w:t>
            </w:r>
          </w:p>
        </w:tc>
        <w:tc>
          <w:tcPr>
            <w:tcW w:w="1695" w:type="dxa"/>
          </w:tcPr>
          <w:p w14:paraId="7F560060" w14:textId="77777777" w:rsidR="00A846B8" w:rsidRPr="00D618C9" w:rsidRDefault="00286F72"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w:t>
            </w:r>
          </w:p>
          <w:p w14:paraId="3740FF40" w14:textId="77777777" w:rsidR="00014C7F" w:rsidRDefault="00286F72"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Se remite acta de comisión en materia de derechos humanos, así como salud pública</w:t>
            </w:r>
          </w:p>
          <w:p w14:paraId="62D32FDC" w14:textId="77777777" w:rsidR="00014C7F" w:rsidRDefault="00014C7F" w:rsidP="00D618C9">
            <w:pPr>
              <w:jc w:val="both"/>
              <w:rPr>
                <w:rFonts w:ascii="Palatino Linotype" w:hAnsi="Palatino Linotype" w:cs="Arial"/>
                <w:color w:val="000000"/>
                <w:sz w:val="20"/>
                <w:szCs w:val="20"/>
                <w:lang w:val="es-ES_tradnl"/>
              </w:rPr>
            </w:pPr>
          </w:p>
          <w:p w14:paraId="416F847E" w14:textId="5ADFE79B" w:rsidR="00286F72" w:rsidRPr="00D618C9" w:rsidRDefault="00014C7F" w:rsidP="00D618C9">
            <w:pPr>
              <w:jc w:val="both"/>
              <w:rPr>
                <w:rFonts w:ascii="Palatino Linotype" w:hAnsi="Palatino Linotype" w:cs="Arial"/>
                <w:color w:val="000000"/>
                <w:sz w:val="20"/>
                <w:szCs w:val="20"/>
                <w:lang w:val="es-ES_tradnl"/>
              </w:rPr>
            </w:pPr>
            <w:r>
              <w:rPr>
                <w:rFonts w:ascii="Palatino Linotype" w:hAnsi="Palatino Linotype" w:cs="Arial"/>
                <w:color w:val="000000"/>
                <w:sz w:val="20"/>
                <w:szCs w:val="20"/>
                <w:lang w:val="es-ES_tradnl"/>
              </w:rPr>
              <w:t xml:space="preserve">Se remite liga electrónica en formato cerrado para consultar integración de comisiones. </w:t>
            </w:r>
            <w:r w:rsidR="00286F72" w:rsidRPr="00D618C9">
              <w:rPr>
                <w:rFonts w:ascii="Palatino Linotype" w:hAnsi="Palatino Linotype" w:cs="Arial"/>
                <w:color w:val="000000"/>
                <w:sz w:val="20"/>
                <w:szCs w:val="20"/>
                <w:lang w:val="es-ES_tradnl"/>
              </w:rPr>
              <w:t xml:space="preserve"> </w:t>
            </w:r>
          </w:p>
        </w:tc>
        <w:tc>
          <w:tcPr>
            <w:tcW w:w="1695" w:type="dxa"/>
          </w:tcPr>
          <w:p w14:paraId="16273F37" w14:textId="77777777" w:rsidR="00395990" w:rsidRPr="00D618C9" w:rsidRDefault="00395990"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w:t>
            </w:r>
          </w:p>
          <w:p w14:paraId="7AB0EC5B" w14:textId="77777777" w:rsidR="00395990" w:rsidRPr="00D618C9" w:rsidRDefault="00395990" w:rsidP="00D618C9">
            <w:pPr>
              <w:jc w:val="both"/>
              <w:rPr>
                <w:rFonts w:ascii="Palatino Linotype" w:hAnsi="Palatino Linotype" w:cs="Arial"/>
                <w:color w:val="000000"/>
                <w:sz w:val="20"/>
                <w:szCs w:val="20"/>
                <w:lang w:val="es-ES_tradnl"/>
              </w:rPr>
            </w:pPr>
          </w:p>
          <w:p w14:paraId="5673D8D3" w14:textId="77777777" w:rsidR="00A846B8" w:rsidRDefault="00395990"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Se remite acta de comisión en materia de fomento agropecuario y forestal.</w:t>
            </w:r>
          </w:p>
          <w:p w14:paraId="23E87EEC" w14:textId="77777777" w:rsidR="00014C7F" w:rsidRDefault="00014C7F" w:rsidP="00D618C9">
            <w:pPr>
              <w:jc w:val="both"/>
              <w:rPr>
                <w:rFonts w:ascii="Palatino Linotype" w:hAnsi="Palatino Linotype" w:cs="Arial"/>
                <w:color w:val="000000"/>
                <w:sz w:val="20"/>
                <w:szCs w:val="20"/>
                <w:lang w:val="es-ES_tradnl"/>
              </w:rPr>
            </w:pPr>
          </w:p>
          <w:p w14:paraId="6E3AB1B5" w14:textId="2959DFFA" w:rsidR="00014C7F" w:rsidRPr="00D618C9" w:rsidRDefault="00014C7F" w:rsidP="00D618C9">
            <w:pPr>
              <w:jc w:val="both"/>
              <w:rPr>
                <w:rFonts w:ascii="Palatino Linotype" w:hAnsi="Palatino Linotype" w:cs="Arial"/>
                <w:color w:val="000000"/>
                <w:sz w:val="20"/>
                <w:szCs w:val="20"/>
                <w:lang w:val="es-ES_tradnl"/>
              </w:rPr>
            </w:pPr>
            <w:r>
              <w:rPr>
                <w:rFonts w:ascii="Palatino Linotype" w:hAnsi="Palatino Linotype" w:cs="Arial"/>
                <w:color w:val="000000"/>
                <w:sz w:val="20"/>
                <w:szCs w:val="20"/>
                <w:lang w:val="es-ES_tradnl"/>
              </w:rPr>
              <w:t>Se remite liga electrónica en formato cerrado para consultar integración de comisiones.</w:t>
            </w:r>
          </w:p>
        </w:tc>
      </w:tr>
      <w:tr w:rsidR="00A846B8" w14:paraId="1E83B4EF" w14:textId="77777777" w:rsidTr="00D618C9">
        <w:tc>
          <w:tcPr>
            <w:tcW w:w="2283" w:type="dxa"/>
            <w:vAlign w:val="center"/>
          </w:tcPr>
          <w:p w14:paraId="56A92EFF" w14:textId="590BA5F2" w:rsidR="00012876" w:rsidRPr="00D618C9" w:rsidRDefault="00012876" w:rsidP="00E70007">
            <w:pPr>
              <w:pStyle w:val="Prrafodelista"/>
              <w:numPr>
                <w:ilvl w:val="0"/>
                <w:numId w:val="8"/>
              </w:numPr>
              <w:autoSpaceDE w:val="0"/>
              <w:autoSpaceDN w:val="0"/>
              <w:adjustRightInd w:val="0"/>
              <w:spacing w:before="240"/>
              <w:jc w:val="both"/>
              <w:rPr>
                <w:rFonts w:ascii="Palatino Linotype" w:hAnsi="Palatino Linotype"/>
                <w:sz w:val="20"/>
                <w:szCs w:val="20"/>
              </w:rPr>
            </w:pPr>
            <w:r w:rsidRPr="00D618C9">
              <w:rPr>
                <w:rFonts w:ascii="Palatino Linotype" w:hAnsi="Palatino Linotype"/>
                <w:sz w:val="20"/>
                <w:szCs w:val="20"/>
              </w:rPr>
              <w:t>Acta de instalación de las comisiones presididas, al veintidós de abril de dos mil veinticinco.</w:t>
            </w:r>
          </w:p>
          <w:p w14:paraId="7A5571A3" w14:textId="77777777" w:rsidR="00A846B8" w:rsidRPr="00D618C9" w:rsidRDefault="00A846B8" w:rsidP="00D618C9">
            <w:pPr>
              <w:jc w:val="center"/>
              <w:rPr>
                <w:rFonts w:ascii="Palatino Linotype" w:hAnsi="Palatino Linotype" w:cs="Arial"/>
                <w:color w:val="000000"/>
                <w:sz w:val="20"/>
                <w:szCs w:val="20"/>
              </w:rPr>
            </w:pPr>
          </w:p>
        </w:tc>
        <w:tc>
          <w:tcPr>
            <w:tcW w:w="1694" w:type="dxa"/>
            <w:vAlign w:val="center"/>
          </w:tcPr>
          <w:p w14:paraId="31B08AEC" w14:textId="77777777" w:rsidR="00D618C9" w:rsidRPr="00D618C9" w:rsidRDefault="00D618C9"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p w14:paraId="5CCE5753" w14:textId="77777777" w:rsidR="00D618C9" w:rsidRPr="00D618C9" w:rsidRDefault="00D618C9" w:rsidP="00D618C9">
            <w:pPr>
              <w:jc w:val="both"/>
              <w:rPr>
                <w:rFonts w:ascii="Palatino Linotype" w:hAnsi="Palatino Linotype" w:cs="Arial"/>
                <w:color w:val="000000"/>
                <w:sz w:val="20"/>
                <w:szCs w:val="20"/>
                <w:lang w:val="es-ES_tradnl"/>
              </w:rPr>
            </w:pPr>
          </w:p>
          <w:p w14:paraId="3AF577F2" w14:textId="2897F6B1" w:rsidR="00A846B8" w:rsidRPr="00D618C9" w:rsidRDefault="00A846B8" w:rsidP="00D618C9">
            <w:pPr>
              <w:jc w:val="both"/>
              <w:rPr>
                <w:rFonts w:ascii="Palatino Linotype" w:hAnsi="Palatino Linotype" w:cs="Arial"/>
                <w:color w:val="000000"/>
                <w:sz w:val="20"/>
                <w:szCs w:val="20"/>
                <w:lang w:val="es-ES_tradnl"/>
              </w:rPr>
            </w:pPr>
          </w:p>
        </w:tc>
        <w:tc>
          <w:tcPr>
            <w:tcW w:w="1695" w:type="dxa"/>
          </w:tcPr>
          <w:p w14:paraId="180520BD" w14:textId="77777777" w:rsidR="009007B4" w:rsidRPr="00D618C9" w:rsidRDefault="009007B4"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w:t>
            </w:r>
          </w:p>
          <w:p w14:paraId="63BECFB3" w14:textId="17C5B114" w:rsidR="00A846B8" w:rsidRPr="00D618C9" w:rsidRDefault="009007B4"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Se remiten actas de comisiones en materia de movilidad; asuntos electorales para renovación de autoridades auxiliares; desarrollo social.</w:t>
            </w:r>
          </w:p>
        </w:tc>
        <w:tc>
          <w:tcPr>
            <w:tcW w:w="1695" w:type="dxa"/>
          </w:tcPr>
          <w:p w14:paraId="5DA65776" w14:textId="77777777" w:rsidR="00286F72" w:rsidRPr="00D618C9" w:rsidRDefault="00286F72"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w:t>
            </w:r>
          </w:p>
          <w:p w14:paraId="760750F5" w14:textId="51764041" w:rsidR="00A846B8" w:rsidRPr="00D618C9" w:rsidRDefault="00286F72"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Se remite acta de comisión en materia de derechos humanos, así como salud pública</w:t>
            </w:r>
          </w:p>
        </w:tc>
        <w:tc>
          <w:tcPr>
            <w:tcW w:w="1695" w:type="dxa"/>
          </w:tcPr>
          <w:p w14:paraId="17C45AE0" w14:textId="77777777" w:rsidR="00A846B8" w:rsidRPr="00D618C9" w:rsidRDefault="00FF3CA8"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w:t>
            </w:r>
          </w:p>
          <w:p w14:paraId="21D89687" w14:textId="77777777" w:rsidR="00FF3CA8" w:rsidRPr="00D618C9" w:rsidRDefault="00FF3CA8" w:rsidP="00D618C9">
            <w:pPr>
              <w:jc w:val="both"/>
              <w:rPr>
                <w:rFonts w:ascii="Palatino Linotype" w:hAnsi="Palatino Linotype" w:cs="Arial"/>
                <w:color w:val="000000"/>
                <w:sz w:val="20"/>
                <w:szCs w:val="20"/>
                <w:lang w:val="es-ES_tradnl"/>
              </w:rPr>
            </w:pPr>
          </w:p>
          <w:p w14:paraId="11B9C33D" w14:textId="757403D7" w:rsidR="00FF3CA8" w:rsidRPr="00D618C9" w:rsidRDefault="00FF3CA8" w:rsidP="00D618C9">
            <w:pPr>
              <w:jc w:val="both"/>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 xml:space="preserve">Se remite acta de comisión en materia de fomento agropecuario y forestal. </w:t>
            </w:r>
          </w:p>
        </w:tc>
      </w:tr>
      <w:tr w:rsidR="00A846B8" w14:paraId="551C5191" w14:textId="77777777" w:rsidTr="00D618C9">
        <w:tc>
          <w:tcPr>
            <w:tcW w:w="2283" w:type="dxa"/>
          </w:tcPr>
          <w:p w14:paraId="28DC4A20" w14:textId="40734787" w:rsidR="00A846B8" w:rsidRPr="00012876" w:rsidRDefault="00012876" w:rsidP="00E70007">
            <w:pPr>
              <w:pStyle w:val="Prrafodelista"/>
              <w:numPr>
                <w:ilvl w:val="0"/>
                <w:numId w:val="8"/>
              </w:numPr>
              <w:autoSpaceDE w:val="0"/>
              <w:autoSpaceDN w:val="0"/>
              <w:adjustRightInd w:val="0"/>
              <w:spacing w:before="240"/>
              <w:jc w:val="both"/>
              <w:rPr>
                <w:rFonts w:ascii="Palatino Linotype" w:hAnsi="Palatino Linotype" w:cs="Arial"/>
                <w:color w:val="000000"/>
                <w:sz w:val="20"/>
                <w:szCs w:val="20"/>
              </w:rPr>
            </w:pPr>
            <w:r w:rsidRPr="00012876">
              <w:rPr>
                <w:rFonts w:ascii="Palatino Linotype" w:hAnsi="Palatino Linotype"/>
                <w:sz w:val="20"/>
                <w:szCs w:val="20"/>
              </w:rPr>
              <w:t xml:space="preserve">El o los documentos donde conste el primer informe de las comisiones presididas, al veintidós de abril de dos mil veinticinco. </w:t>
            </w:r>
          </w:p>
        </w:tc>
        <w:tc>
          <w:tcPr>
            <w:tcW w:w="1694" w:type="dxa"/>
            <w:vAlign w:val="center"/>
          </w:tcPr>
          <w:p w14:paraId="26147303" w14:textId="62C9F5E5" w:rsidR="00A846B8" w:rsidRPr="00D618C9" w:rsidRDefault="00D618C9" w:rsidP="00D618C9">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tc>
        <w:tc>
          <w:tcPr>
            <w:tcW w:w="1695" w:type="dxa"/>
            <w:vAlign w:val="center"/>
          </w:tcPr>
          <w:p w14:paraId="0D769E09" w14:textId="7DD1DFCB" w:rsidR="00DD1980" w:rsidRPr="00D618C9" w:rsidRDefault="00DD1980" w:rsidP="00D618C9">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No colma</w:t>
            </w:r>
          </w:p>
          <w:p w14:paraId="0F68D1CF" w14:textId="77777777" w:rsidR="00DD1980" w:rsidRPr="00D618C9" w:rsidRDefault="00DD1980" w:rsidP="00D618C9">
            <w:pPr>
              <w:jc w:val="center"/>
              <w:rPr>
                <w:rFonts w:ascii="Palatino Linotype" w:hAnsi="Palatino Linotype" w:cs="Arial"/>
                <w:color w:val="000000"/>
                <w:sz w:val="20"/>
                <w:szCs w:val="20"/>
                <w:lang w:val="es-ES_tradnl"/>
              </w:rPr>
            </w:pPr>
          </w:p>
          <w:p w14:paraId="7DA34F3B" w14:textId="34321BBC" w:rsidR="00A846B8" w:rsidRPr="00D618C9" w:rsidRDefault="00797379" w:rsidP="00D618C9">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Refiere adjuntar, pero no obra.</w:t>
            </w:r>
          </w:p>
        </w:tc>
        <w:tc>
          <w:tcPr>
            <w:tcW w:w="1695" w:type="dxa"/>
            <w:vAlign w:val="center"/>
          </w:tcPr>
          <w:p w14:paraId="7637E4B2" w14:textId="732D841C" w:rsidR="00D618C9" w:rsidRPr="00D618C9" w:rsidRDefault="00D618C9" w:rsidP="00D618C9">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Colma</w:t>
            </w:r>
          </w:p>
          <w:p w14:paraId="798CF535" w14:textId="015ED4FD" w:rsidR="00A846B8" w:rsidRPr="00D618C9" w:rsidRDefault="00286F72" w:rsidP="00D618C9">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Remite informe trimestral de actividades</w:t>
            </w:r>
          </w:p>
        </w:tc>
        <w:tc>
          <w:tcPr>
            <w:tcW w:w="1695" w:type="dxa"/>
            <w:vAlign w:val="center"/>
          </w:tcPr>
          <w:p w14:paraId="14D47A39" w14:textId="136D25C6" w:rsidR="00A846B8" w:rsidRDefault="006E6F0E" w:rsidP="00D618C9">
            <w:pPr>
              <w:jc w:val="center"/>
              <w:rPr>
                <w:rFonts w:ascii="Palatino Linotype" w:hAnsi="Palatino Linotype" w:cs="Arial"/>
                <w:color w:val="000000"/>
                <w:sz w:val="20"/>
                <w:szCs w:val="20"/>
                <w:lang w:val="es-ES_tradnl"/>
              </w:rPr>
            </w:pPr>
            <w:r>
              <w:rPr>
                <w:rFonts w:ascii="Palatino Linotype" w:hAnsi="Palatino Linotype" w:cs="Arial"/>
                <w:color w:val="000000"/>
                <w:sz w:val="20"/>
                <w:szCs w:val="20"/>
                <w:lang w:val="es-ES_tradnl"/>
              </w:rPr>
              <w:t>Colma parcialmente</w:t>
            </w:r>
          </w:p>
          <w:p w14:paraId="35B77F45" w14:textId="77777777" w:rsidR="006E6F0E" w:rsidRPr="00D618C9" w:rsidRDefault="006E6F0E" w:rsidP="00D618C9">
            <w:pPr>
              <w:jc w:val="center"/>
              <w:rPr>
                <w:rFonts w:ascii="Palatino Linotype" w:hAnsi="Palatino Linotype" w:cs="Arial"/>
                <w:color w:val="000000"/>
                <w:sz w:val="20"/>
                <w:szCs w:val="20"/>
                <w:lang w:val="es-ES_tradnl"/>
              </w:rPr>
            </w:pPr>
          </w:p>
          <w:p w14:paraId="2FA7D828" w14:textId="26B9C97B" w:rsidR="00FF3CA8" w:rsidRPr="00D618C9" w:rsidRDefault="00FF3CA8" w:rsidP="00014C7F">
            <w:pPr>
              <w:jc w:val="center"/>
              <w:rPr>
                <w:rFonts w:ascii="Palatino Linotype" w:hAnsi="Palatino Linotype" w:cs="Arial"/>
                <w:color w:val="000000"/>
                <w:sz w:val="20"/>
                <w:szCs w:val="20"/>
                <w:lang w:val="es-ES_tradnl"/>
              </w:rPr>
            </w:pPr>
            <w:r w:rsidRPr="00D618C9">
              <w:rPr>
                <w:rFonts w:ascii="Palatino Linotype" w:hAnsi="Palatino Linotype" w:cs="Arial"/>
                <w:color w:val="000000"/>
                <w:sz w:val="20"/>
                <w:szCs w:val="20"/>
                <w:lang w:val="es-ES_tradnl"/>
              </w:rPr>
              <w:t>Se remite informe de actividades</w:t>
            </w:r>
          </w:p>
        </w:tc>
      </w:tr>
    </w:tbl>
    <w:p w14:paraId="018C189C" w14:textId="384DBDA6" w:rsidR="00B95640" w:rsidRPr="00014C7F" w:rsidRDefault="00382112" w:rsidP="00382112">
      <w:pPr>
        <w:spacing w:before="240" w:line="360" w:lineRule="auto"/>
        <w:jc w:val="both"/>
        <w:rPr>
          <w:rFonts w:ascii="Palatino Linotype" w:hAnsi="Palatino Linotype"/>
          <w:sz w:val="24"/>
          <w:szCs w:val="24"/>
        </w:rPr>
      </w:pPr>
      <w:r w:rsidRPr="0037314A">
        <w:rPr>
          <w:rFonts w:ascii="Palatino Linotype" w:hAnsi="Palatino Linotype"/>
          <w:sz w:val="24"/>
          <w:szCs w:val="24"/>
        </w:rPr>
        <w:lastRenderedPageBreak/>
        <w:t xml:space="preserve">Inconforme con </w:t>
      </w:r>
      <w:r w:rsidRPr="00014C7F">
        <w:rPr>
          <w:rFonts w:ascii="Palatino Linotype" w:hAnsi="Palatino Linotype"/>
          <w:sz w:val="24"/>
          <w:szCs w:val="24"/>
        </w:rPr>
        <w:t xml:space="preserve">la respuesta rendida por </w:t>
      </w:r>
      <w:r w:rsidRPr="00014C7F">
        <w:rPr>
          <w:rFonts w:ascii="Palatino Linotype" w:hAnsi="Palatino Linotype"/>
          <w:b/>
          <w:sz w:val="24"/>
          <w:szCs w:val="24"/>
        </w:rPr>
        <w:t xml:space="preserve">El Sujeto Obligado, El Recurrente </w:t>
      </w:r>
      <w:r w:rsidRPr="00014C7F">
        <w:rPr>
          <w:rFonts w:ascii="Palatino Linotype" w:hAnsi="Palatino Linotype"/>
          <w:sz w:val="24"/>
          <w:szCs w:val="24"/>
        </w:rPr>
        <w:t>interpuso recurso</w:t>
      </w:r>
      <w:r w:rsidR="00502FD2" w:rsidRPr="00014C7F">
        <w:rPr>
          <w:rFonts w:ascii="Palatino Linotype" w:hAnsi="Palatino Linotype"/>
          <w:sz w:val="24"/>
          <w:szCs w:val="24"/>
        </w:rPr>
        <w:t>s</w:t>
      </w:r>
      <w:r w:rsidRPr="00014C7F">
        <w:rPr>
          <w:rFonts w:ascii="Palatino Linotype" w:hAnsi="Palatino Linotype"/>
          <w:sz w:val="24"/>
          <w:szCs w:val="24"/>
        </w:rPr>
        <w:t xml:space="preserve"> de revisión en fecha </w:t>
      </w:r>
      <w:r w:rsidR="00B95640" w:rsidRPr="00014C7F">
        <w:rPr>
          <w:rFonts w:ascii="Palatino Linotype" w:hAnsi="Palatino Linotype"/>
          <w:b/>
          <w:bCs/>
          <w:sz w:val="24"/>
          <w:szCs w:val="24"/>
        </w:rPr>
        <w:t xml:space="preserve">tres de junio, </w:t>
      </w:r>
      <w:r w:rsidR="00B95640" w:rsidRPr="00014C7F">
        <w:rPr>
          <w:rFonts w:ascii="Palatino Linotype" w:hAnsi="Palatino Linotype"/>
          <w:sz w:val="24"/>
          <w:szCs w:val="24"/>
        </w:rPr>
        <w:t xml:space="preserve">admitiéndose los días </w:t>
      </w:r>
      <w:r w:rsidR="00B95640" w:rsidRPr="00014C7F">
        <w:rPr>
          <w:rFonts w:ascii="Palatino Linotype" w:hAnsi="Palatino Linotype" w:cs="Arial"/>
          <w:b/>
          <w:sz w:val="24"/>
          <w:szCs w:val="24"/>
        </w:rPr>
        <w:t xml:space="preserve">cinco, seis y nueve de junio de dos mil veinticinco. </w:t>
      </w:r>
      <w:r w:rsidR="00B95640" w:rsidRPr="00014C7F">
        <w:rPr>
          <w:rFonts w:ascii="Palatino Linotype" w:hAnsi="Palatino Linotype" w:cs="Arial"/>
          <w:bCs/>
          <w:sz w:val="24"/>
          <w:szCs w:val="24"/>
        </w:rPr>
        <w:t xml:space="preserve">Señalando como acto impugnado y como razones o motivos de inconformidad lo siguiente: </w:t>
      </w:r>
    </w:p>
    <w:p w14:paraId="09D97AC8" w14:textId="77777777" w:rsidR="00B95640"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sz w:val="24"/>
        </w:rPr>
        <w:t>06515/INFOEM/IP/RR/2025</w:t>
      </w:r>
    </w:p>
    <w:p w14:paraId="77481249"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Acto impugnado: </w:t>
      </w:r>
    </w:p>
    <w:p w14:paraId="22F26D3D" w14:textId="77777777" w:rsidR="00B95640" w:rsidRPr="00055425" w:rsidRDefault="00B95640" w:rsidP="00B95640">
      <w:pPr>
        <w:pStyle w:val="infoem0"/>
        <w:rPr>
          <w:b/>
          <w:bCs/>
        </w:rPr>
      </w:pPr>
      <w:r>
        <w:t xml:space="preserve">“LA RESPUESTA ESTA INCOMPLETA” </w:t>
      </w:r>
      <w:r>
        <w:rPr>
          <w:b/>
          <w:bCs/>
        </w:rPr>
        <w:t>(Sic)</w:t>
      </w:r>
    </w:p>
    <w:p w14:paraId="4955743B"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6E58E8AD" w14:textId="77777777" w:rsidR="00B95640" w:rsidRPr="00055425" w:rsidRDefault="00B95640" w:rsidP="00B95640">
      <w:pPr>
        <w:pStyle w:val="infoem0"/>
        <w:rPr>
          <w:b/>
          <w:bCs/>
        </w:rPr>
      </w:pPr>
      <w:r>
        <w:t xml:space="preserve">“LA INFORMACIÓN ENTREGADA ESTA INCOMPLETA” </w:t>
      </w:r>
      <w:r>
        <w:rPr>
          <w:b/>
          <w:bCs/>
        </w:rPr>
        <w:t>(Sic)</w:t>
      </w:r>
    </w:p>
    <w:p w14:paraId="63E32E9B" w14:textId="77777777" w:rsidR="00B95640" w:rsidRDefault="00B95640" w:rsidP="00B95640">
      <w:pPr>
        <w:spacing w:before="240" w:line="360" w:lineRule="auto"/>
        <w:jc w:val="both"/>
        <w:rPr>
          <w:rFonts w:ascii="Palatino Linotype" w:hAnsi="Palatino Linotype" w:cs="Arial"/>
          <w:sz w:val="24"/>
          <w:szCs w:val="24"/>
        </w:rPr>
      </w:pPr>
    </w:p>
    <w:p w14:paraId="1D7FD098" w14:textId="77777777" w:rsidR="00B95640"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sz w:val="24"/>
        </w:rPr>
        <w:t>06516/INFOEM/IP/RR/2025</w:t>
      </w:r>
    </w:p>
    <w:p w14:paraId="4B721A5B"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Acto impugnado: </w:t>
      </w:r>
    </w:p>
    <w:p w14:paraId="7369E54E" w14:textId="77777777" w:rsidR="00B95640" w:rsidRPr="00055425" w:rsidRDefault="00B95640" w:rsidP="00B95640">
      <w:pPr>
        <w:pStyle w:val="infoem0"/>
        <w:rPr>
          <w:b/>
          <w:bCs/>
        </w:rPr>
      </w:pPr>
      <w:r>
        <w:t xml:space="preserve">“LA RESPUESTA ESTA INCOMPLETA” </w:t>
      </w:r>
      <w:r>
        <w:rPr>
          <w:b/>
          <w:bCs/>
        </w:rPr>
        <w:t>(Sic)</w:t>
      </w:r>
    </w:p>
    <w:p w14:paraId="408ECFC8"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41C5FB9B" w14:textId="77777777" w:rsidR="00B95640" w:rsidRPr="00055425" w:rsidRDefault="00B95640" w:rsidP="00B95640">
      <w:pPr>
        <w:pStyle w:val="INFOEM"/>
        <w:rPr>
          <w:b/>
          <w:bCs/>
        </w:rPr>
      </w:pPr>
      <w:r>
        <w:t>“</w:t>
      </w:r>
      <w:r w:rsidRPr="00C464E4">
        <w:rPr>
          <w:lang w:eastAsia="es-MX"/>
        </w:rPr>
        <w:t>LA ENTREGA DE LA INFORMACIÓN ESTA INCOMPLETA</w:t>
      </w:r>
      <w:r>
        <w:t xml:space="preserve">” </w:t>
      </w:r>
      <w:r>
        <w:rPr>
          <w:b/>
          <w:bCs/>
        </w:rPr>
        <w:t>(Sic)</w:t>
      </w:r>
    </w:p>
    <w:p w14:paraId="63523BE1" w14:textId="77777777" w:rsidR="00B95640" w:rsidRDefault="00B95640" w:rsidP="00B95640">
      <w:pPr>
        <w:spacing w:before="240" w:line="360" w:lineRule="auto"/>
        <w:jc w:val="both"/>
        <w:rPr>
          <w:rFonts w:ascii="Palatino Linotype" w:hAnsi="Palatino Linotype" w:cs="Arial"/>
          <w:sz w:val="24"/>
          <w:szCs w:val="24"/>
        </w:rPr>
      </w:pPr>
    </w:p>
    <w:p w14:paraId="64D00705" w14:textId="77777777" w:rsidR="00B95640"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sz w:val="24"/>
        </w:rPr>
        <w:t>06519/INFOEM/IP/RR/2025</w:t>
      </w:r>
    </w:p>
    <w:p w14:paraId="1BAA3451"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lastRenderedPageBreak/>
        <w:t xml:space="preserve">Acto impugnado: </w:t>
      </w:r>
    </w:p>
    <w:p w14:paraId="6BA5D7AC" w14:textId="77777777" w:rsidR="00B95640" w:rsidRPr="00055425" w:rsidRDefault="00B95640" w:rsidP="00B95640">
      <w:pPr>
        <w:pStyle w:val="infoem0"/>
        <w:rPr>
          <w:b/>
          <w:bCs/>
        </w:rPr>
      </w:pPr>
      <w:r>
        <w:t xml:space="preserve">“la </w:t>
      </w:r>
      <w:proofErr w:type="spellStart"/>
      <w:r>
        <w:t>respeusta</w:t>
      </w:r>
      <w:proofErr w:type="spellEnd"/>
      <w:r>
        <w:t xml:space="preserve"> </w:t>
      </w:r>
      <w:proofErr w:type="spellStart"/>
      <w:r>
        <w:t>esta</w:t>
      </w:r>
      <w:proofErr w:type="spellEnd"/>
      <w:r>
        <w:t xml:space="preserve"> incompleta” </w:t>
      </w:r>
      <w:r>
        <w:rPr>
          <w:b/>
          <w:bCs/>
        </w:rPr>
        <w:t>(Sic)</w:t>
      </w:r>
    </w:p>
    <w:p w14:paraId="544FCFEE"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14E8AD6A" w14:textId="77777777" w:rsidR="00B95640" w:rsidRPr="00055425" w:rsidRDefault="00B95640" w:rsidP="00B95640">
      <w:pPr>
        <w:pStyle w:val="infoem0"/>
        <w:rPr>
          <w:b/>
          <w:bCs/>
        </w:rPr>
      </w:pPr>
      <w:r>
        <w:t xml:space="preserve">“la entrega de la </w:t>
      </w:r>
      <w:proofErr w:type="spellStart"/>
      <w:r>
        <w:t>informaicón</w:t>
      </w:r>
      <w:proofErr w:type="spellEnd"/>
      <w:r>
        <w:t xml:space="preserve"> incompleta” </w:t>
      </w:r>
      <w:r>
        <w:rPr>
          <w:b/>
          <w:bCs/>
        </w:rPr>
        <w:t>(Sic)</w:t>
      </w:r>
    </w:p>
    <w:p w14:paraId="3D5167B7" w14:textId="77777777" w:rsidR="00B95640" w:rsidRDefault="00B95640" w:rsidP="00B95640">
      <w:pPr>
        <w:spacing w:before="240" w:line="360" w:lineRule="auto"/>
        <w:jc w:val="both"/>
        <w:rPr>
          <w:rFonts w:ascii="Palatino Linotype" w:hAnsi="Palatino Linotype" w:cs="Arial"/>
          <w:sz w:val="24"/>
          <w:szCs w:val="24"/>
        </w:rPr>
      </w:pPr>
    </w:p>
    <w:p w14:paraId="7704B7C3" w14:textId="77777777" w:rsidR="00B95640"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sz w:val="24"/>
        </w:rPr>
        <w:t>06520/INFOEM/IP/RR/2025</w:t>
      </w:r>
    </w:p>
    <w:p w14:paraId="0B0A9D58"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Acto impugnado: </w:t>
      </w:r>
    </w:p>
    <w:p w14:paraId="3142E2DB" w14:textId="77777777" w:rsidR="00B95640" w:rsidRPr="00055425" w:rsidRDefault="00B95640" w:rsidP="00B95640">
      <w:pPr>
        <w:pStyle w:val="infoem0"/>
        <w:rPr>
          <w:b/>
          <w:bCs/>
        </w:rPr>
      </w:pPr>
      <w:r>
        <w:t xml:space="preserve">“la respuesta entrega de la </w:t>
      </w:r>
      <w:proofErr w:type="spellStart"/>
      <w:r>
        <w:t>informaicón</w:t>
      </w:r>
      <w:proofErr w:type="spellEnd"/>
      <w:r>
        <w:t xml:space="preserve"> incompleta” </w:t>
      </w:r>
      <w:r>
        <w:rPr>
          <w:b/>
          <w:bCs/>
        </w:rPr>
        <w:t>(Sic)</w:t>
      </w:r>
    </w:p>
    <w:p w14:paraId="6E05B3A3" w14:textId="77777777" w:rsidR="00B95640" w:rsidRPr="00055425" w:rsidRDefault="00B95640" w:rsidP="00B9564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6BC96A60" w14:textId="77777777" w:rsidR="00B95640" w:rsidRPr="00055425" w:rsidRDefault="00B95640" w:rsidP="00B95640">
      <w:pPr>
        <w:pStyle w:val="INFOEM"/>
        <w:rPr>
          <w:b/>
          <w:bCs/>
        </w:rPr>
      </w:pPr>
      <w:r>
        <w:t xml:space="preserve">“la entrega de la </w:t>
      </w:r>
      <w:proofErr w:type="spellStart"/>
      <w:r>
        <w:t>informaicón</w:t>
      </w:r>
      <w:proofErr w:type="spellEnd"/>
      <w:r>
        <w:t xml:space="preserve"> incompleta” </w:t>
      </w:r>
      <w:r>
        <w:rPr>
          <w:b/>
          <w:bCs/>
        </w:rPr>
        <w:t>(Sic)</w:t>
      </w:r>
    </w:p>
    <w:p w14:paraId="5FA2F68D" w14:textId="77777777" w:rsidR="00B95640" w:rsidRPr="00B95640" w:rsidRDefault="00B95640" w:rsidP="00382112">
      <w:pPr>
        <w:spacing w:before="240" w:line="360" w:lineRule="auto"/>
        <w:jc w:val="both"/>
        <w:rPr>
          <w:rFonts w:ascii="Palatino Linotype" w:hAnsi="Palatino Linotype"/>
          <w:sz w:val="24"/>
          <w:szCs w:val="24"/>
        </w:rPr>
      </w:pPr>
    </w:p>
    <w:p w14:paraId="4F7663B8" w14:textId="2EEC88FE" w:rsidR="00382112" w:rsidRPr="0037314A" w:rsidRDefault="00382112" w:rsidP="00382112">
      <w:pPr>
        <w:pStyle w:val="infoemcitas"/>
        <w:tabs>
          <w:tab w:val="left" w:pos="7655"/>
        </w:tabs>
        <w:ind w:left="0" w:right="0"/>
        <w:rPr>
          <w:rFonts w:cs="Arial"/>
          <w:i w:val="0"/>
          <w:color w:val="000000"/>
          <w:sz w:val="24"/>
          <w:lang w:eastAsia="es-MX"/>
        </w:rPr>
      </w:pPr>
      <w:r w:rsidRPr="0037314A">
        <w:rPr>
          <w:i w:val="0"/>
          <w:sz w:val="24"/>
          <w:szCs w:val="24"/>
        </w:rPr>
        <w:t xml:space="preserve">Así las cosas, hasta aquí lo expuesto, resulta inconcuso que los motivos de inconformidad esgrimidos por el particular encuadran dentro del artículo 179, </w:t>
      </w:r>
      <w:r>
        <w:rPr>
          <w:i w:val="0"/>
          <w:sz w:val="24"/>
          <w:szCs w:val="24"/>
        </w:rPr>
        <w:t xml:space="preserve">fracciones I y </w:t>
      </w:r>
      <w:r w:rsidR="00B95640">
        <w:rPr>
          <w:i w:val="0"/>
          <w:sz w:val="24"/>
          <w:szCs w:val="24"/>
        </w:rPr>
        <w:t>V</w:t>
      </w:r>
      <w:r w:rsidRPr="0037314A">
        <w:rPr>
          <w:i w:val="0"/>
          <w:sz w:val="24"/>
          <w:szCs w:val="24"/>
        </w:rPr>
        <w:t xml:space="preserve"> de la </w:t>
      </w:r>
      <w:r w:rsidRPr="0037314A">
        <w:rPr>
          <w:rFonts w:cs="Arial"/>
          <w:i w:val="0"/>
          <w:color w:val="000000"/>
          <w:sz w:val="24"/>
          <w:lang w:eastAsia="es-MX"/>
        </w:rPr>
        <w:t xml:space="preserve">Ley de Transparencia y Acceso a la Información Pública del Estado de México y Municipios, cuyo contenido literal es el siguiente: </w:t>
      </w:r>
    </w:p>
    <w:p w14:paraId="0BDC591F" w14:textId="77777777" w:rsidR="00382112" w:rsidRPr="0037314A" w:rsidRDefault="00382112" w:rsidP="00382112">
      <w:pPr>
        <w:pStyle w:val="Citas"/>
      </w:pPr>
      <w:r w:rsidRPr="0037314A">
        <w:t xml:space="preserve"> “Artículo 179. El recurso de revisión es un medio de protección que la Ley otorga a los particulares, para hacer valer su derecho de acceso a la información pública, y procederá en contra de las siguientes causas:</w:t>
      </w:r>
    </w:p>
    <w:p w14:paraId="1F53BFF3" w14:textId="77777777" w:rsidR="00382112" w:rsidRPr="0037314A" w:rsidRDefault="00382112" w:rsidP="00382112">
      <w:pPr>
        <w:pStyle w:val="Citas"/>
      </w:pPr>
      <w:r w:rsidRPr="0037314A">
        <w:lastRenderedPageBreak/>
        <w:t>I. La negativa a la información solicitada;</w:t>
      </w:r>
    </w:p>
    <w:p w14:paraId="6AF77DE7" w14:textId="77777777" w:rsidR="00382112" w:rsidRDefault="00382112" w:rsidP="00382112">
      <w:pPr>
        <w:pStyle w:val="Citas"/>
      </w:pPr>
      <w:r w:rsidRPr="0037314A">
        <w:t>(…)</w:t>
      </w:r>
    </w:p>
    <w:p w14:paraId="79FB04C2" w14:textId="31DF3D73" w:rsidR="00B95640" w:rsidRDefault="00B95640" w:rsidP="00382112">
      <w:pPr>
        <w:pStyle w:val="Citas"/>
      </w:pPr>
      <w:r w:rsidRPr="00B95640">
        <w:t>V. La entrega de información incompleta;</w:t>
      </w:r>
    </w:p>
    <w:p w14:paraId="02C26991" w14:textId="1FA83404" w:rsidR="00382112" w:rsidRPr="0037314A" w:rsidRDefault="00382112" w:rsidP="00382112">
      <w:pPr>
        <w:pStyle w:val="Citas"/>
        <w:rPr>
          <w:b/>
          <w:bCs/>
        </w:rPr>
      </w:pPr>
      <w:r>
        <w:t>(…)</w:t>
      </w:r>
      <w:r w:rsidRPr="0037314A">
        <w:t xml:space="preserve">” </w:t>
      </w:r>
      <w:r w:rsidRPr="0037314A">
        <w:rPr>
          <w:b/>
          <w:bCs/>
        </w:rPr>
        <w:t>(Sic)</w:t>
      </w:r>
    </w:p>
    <w:p w14:paraId="4FEADA9E" w14:textId="77777777" w:rsidR="00382112" w:rsidRDefault="00382112" w:rsidP="00382112">
      <w:pPr>
        <w:spacing w:before="240" w:line="360" w:lineRule="auto"/>
        <w:jc w:val="both"/>
        <w:rPr>
          <w:rFonts w:ascii="Palatino Linotype" w:hAnsi="Palatino Linotype"/>
          <w:sz w:val="24"/>
          <w:szCs w:val="24"/>
        </w:rPr>
      </w:pPr>
    </w:p>
    <w:p w14:paraId="5CE985F5" w14:textId="5C08935D" w:rsidR="00483DBF" w:rsidRPr="00483DBF" w:rsidRDefault="00382112" w:rsidP="00B95640">
      <w:pPr>
        <w:spacing w:before="240" w:line="360" w:lineRule="auto"/>
        <w:jc w:val="both"/>
        <w:rPr>
          <w:rFonts w:ascii="Palatino Linotype" w:hAnsi="Palatino Linotype" w:cs="Arial"/>
          <w:bCs/>
          <w:sz w:val="24"/>
          <w:szCs w:val="24"/>
        </w:rPr>
      </w:pPr>
      <w:r w:rsidRPr="00483DBF">
        <w:rPr>
          <w:rFonts w:ascii="Palatino Linotype" w:hAnsi="Palatino Linotype"/>
          <w:sz w:val="24"/>
          <w:szCs w:val="24"/>
        </w:rPr>
        <w:t xml:space="preserve">Por otra parte, como fue referido en el antecedente sexto, en fecha </w:t>
      </w:r>
      <w:r w:rsidR="00B95640" w:rsidRPr="00483DBF">
        <w:rPr>
          <w:rFonts w:ascii="Palatino Linotype" w:hAnsi="Palatino Linotype" w:cs="Arial"/>
          <w:b/>
          <w:sz w:val="24"/>
          <w:szCs w:val="24"/>
        </w:rPr>
        <w:t>doce</w:t>
      </w:r>
      <w:r w:rsidR="00B95640" w:rsidRPr="00483DBF">
        <w:rPr>
          <w:rFonts w:ascii="Palatino Linotype" w:hAnsi="Palatino Linotype" w:cs="Arial"/>
          <w:sz w:val="24"/>
          <w:szCs w:val="24"/>
        </w:rPr>
        <w:t xml:space="preserve"> </w:t>
      </w:r>
      <w:r w:rsidR="00B95640" w:rsidRPr="00483DBF">
        <w:rPr>
          <w:rFonts w:ascii="Palatino Linotype" w:hAnsi="Palatino Linotype" w:cs="Arial"/>
          <w:b/>
          <w:sz w:val="24"/>
          <w:szCs w:val="24"/>
        </w:rPr>
        <w:t xml:space="preserve">dieciséis y diecisiete de junio de dos mil veinticinco, El Sujeto Obligado </w:t>
      </w:r>
      <w:r w:rsidR="00B95640" w:rsidRPr="00483DBF">
        <w:rPr>
          <w:rFonts w:ascii="Palatino Linotype" w:hAnsi="Palatino Linotype" w:cs="Arial"/>
          <w:bCs/>
          <w:sz w:val="24"/>
          <w:szCs w:val="24"/>
        </w:rPr>
        <w:t xml:space="preserve">rindió sus informes justificados, mismo que se puso a la vista en los expedientes </w:t>
      </w:r>
      <w:r w:rsidR="004F18AC" w:rsidRPr="00483DBF">
        <w:rPr>
          <w:rFonts w:ascii="Palatino Linotype" w:hAnsi="Palatino Linotype" w:cs="Arial"/>
          <w:b/>
          <w:sz w:val="24"/>
          <w:szCs w:val="24"/>
        </w:rPr>
        <w:t>06515/INFOEM/IP/RR/2025, 06516/INFOEM/IP/RR/2025 06519/INFOEM/IP/RR/2025</w:t>
      </w:r>
      <w:r w:rsidR="00483DBF" w:rsidRPr="00483DBF">
        <w:rPr>
          <w:rFonts w:ascii="Palatino Linotype" w:hAnsi="Palatino Linotype" w:cs="Arial"/>
          <w:b/>
          <w:sz w:val="24"/>
          <w:szCs w:val="24"/>
        </w:rPr>
        <w:t xml:space="preserve">, </w:t>
      </w:r>
      <w:r w:rsidR="00483DBF" w:rsidRPr="00483DBF">
        <w:rPr>
          <w:rFonts w:ascii="Palatino Linotype" w:hAnsi="Palatino Linotype" w:cs="Arial"/>
          <w:bCs/>
          <w:sz w:val="24"/>
          <w:szCs w:val="24"/>
        </w:rPr>
        <w:t xml:space="preserve">por cuanto hace al expediente </w:t>
      </w:r>
      <w:r w:rsidR="00483DBF" w:rsidRPr="00483DBF">
        <w:rPr>
          <w:rFonts w:ascii="Palatino Linotype" w:hAnsi="Palatino Linotype" w:cs="Arial"/>
          <w:b/>
          <w:sz w:val="24"/>
          <w:szCs w:val="24"/>
        </w:rPr>
        <w:t xml:space="preserve">06520/INFOEM/IP/RR/2025 </w:t>
      </w:r>
      <w:r w:rsidR="00483DBF" w:rsidRPr="00483DBF">
        <w:rPr>
          <w:rFonts w:ascii="Palatino Linotype" w:hAnsi="Palatino Linotype" w:cs="Arial"/>
          <w:bCs/>
          <w:sz w:val="24"/>
          <w:szCs w:val="24"/>
        </w:rPr>
        <w:t xml:space="preserve">se puso a la vista parcialmente. </w:t>
      </w:r>
    </w:p>
    <w:p w14:paraId="2A6C6EAC" w14:textId="76560422" w:rsidR="004F18AC" w:rsidRDefault="004F18AC" w:rsidP="00B95640">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Sin embargo, a continuación, se describen todos los informes justificados: </w:t>
      </w:r>
    </w:p>
    <w:p w14:paraId="2C29ED45" w14:textId="77777777" w:rsidR="004F18AC" w:rsidRDefault="004F18AC" w:rsidP="00B95640">
      <w:pPr>
        <w:spacing w:before="240" w:line="360" w:lineRule="auto"/>
        <w:jc w:val="both"/>
        <w:rPr>
          <w:rFonts w:ascii="Palatino Linotype" w:hAnsi="Palatino Linotype" w:cs="Arial"/>
          <w:b/>
          <w:sz w:val="24"/>
          <w:szCs w:val="24"/>
          <w:lang w:val="en-US"/>
        </w:rPr>
      </w:pPr>
      <w:r w:rsidRPr="004F18AC">
        <w:rPr>
          <w:rFonts w:ascii="Palatino Linotype" w:hAnsi="Palatino Linotype" w:cs="Arial"/>
          <w:b/>
          <w:sz w:val="24"/>
          <w:szCs w:val="24"/>
          <w:lang w:val="en-US"/>
        </w:rPr>
        <w:t>06515/INFOEM/IP/RR/2025</w:t>
      </w:r>
    </w:p>
    <w:p w14:paraId="7A85BF5B" w14:textId="68B3A98E" w:rsidR="004F18AC" w:rsidRPr="0080146D" w:rsidRDefault="0080146D" w:rsidP="00E70007">
      <w:pPr>
        <w:pStyle w:val="Prrafodelista"/>
        <w:numPr>
          <w:ilvl w:val="0"/>
          <w:numId w:val="9"/>
        </w:numPr>
        <w:spacing w:before="240" w:line="360" w:lineRule="auto"/>
        <w:jc w:val="both"/>
        <w:rPr>
          <w:rFonts w:ascii="Palatino Linotype" w:hAnsi="Palatino Linotype" w:cs="Arial"/>
          <w:b/>
          <w:lang w:val="es-MX"/>
        </w:rPr>
      </w:pPr>
      <w:r w:rsidRPr="0080146D">
        <w:rPr>
          <w:rFonts w:ascii="Palatino Linotype" w:hAnsi="Palatino Linotype" w:cs="Arial"/>
          <w:b/>
          <w:lang w:val="es-MX"/>
        </w:rPr>
        <w:t xml:space="preserve">“Ratificación 06515.pdf”: </w:t>
      </w:r>
      <w:r w:rsidRPr="0080146D">
        <w:rPr>
          <w:rFonts w:ascii="Palatino Linotype" w:hAnsi="Palatino Linotype" w:cs="Arial"/>
          <w:bCs/>
          <w:lang w:val="es-MX"/>
        </w:rPr>
        <w:t>Oficio sin n</w:t>
      </w:r>
      <w:r>
        <w:rPr>
          <w:rFonts w:ascii="Palatino Linotype" w:hAnsi="Palatino Linotype" w:cs="Arial"/>
          <w:bCs/>
          <w:lang w:val="es-MX"/>
        </w:rPr>
        <w:t xml:space="preserve">úmero emitido por el titular de la unidad de transparencia, dirigido al comisionado presidente, de fecha dieciséis de junio de dos mil veinticinco, en lo medular refiere que los servidores públicos habilitados ratificaron la respuesta primigenia. </w:t>
      </w:r>
    </w:p>
    <w:p w14:paraId="4F3165BD" w14:textId="3F0C7A58" w:rsidR="0080146D" w:rsidRPr="0080146D" w:rsidRDefault="0080146D" w:rsidP="00E70007">
      <w:pPr>
        <w:pStyle w:val="Prrafodelista"/>
        <w:numPr>
          <w:ilvl w:val="0"/>
          <w:numId w:val="9"/>
        </w:numPr>
        <w:spacing w:before="240" w:line="360" w:lineRule="auto"/>
        <w:jc w:val="both"/>
        <w:rPr>
          <w:rFonts w:ascii="Palatino Linotype" w:hAnsi="Palatino Linotype" w:cs="Arial"/>
          <w:b/>
          <w:lang w:val="es-MX"/>
        </w:rPr>
      </w:pPr>
      <w:r w:rsidRPr="0080146D">
        <w:rPr>
          <w:rFonts w:ascii="Palatino Linotype" w:hAnsi="Palatino Linotype" w:cs="Arial"/>
          <w:b/>
          <w:lang w:val="es-MX"/>
        </w:rPr>
        <w:t xml:space="preserve">“ANEXOS 06515-2025.pdf”: </w:t>
      </w:r>
      <w:r w:rsidRPr="0080146D">
        <w:rPr>
          <w:rFonts w:ascii="Palatino Linotype" w:hAnsi="Palatino Linotype" w:cs="Arial"/>
          <w:bCs/>
          <w:lang w:val="es-MX"/>
        </w:rPr>
        <w:t>Compila lo s</w:t>
      </w:r>
      <w:r>
        <w:rPr>
          <w:rFonts w:ascii="Palatino Linotype" w:hAnsi="Palatino Linotype" w:cs="Arial"/>
          <w:bCs/>
          <w:lang w:val="es-MX"/>
        </w:rPr>
        <w:t>iguiente:</w:t>
      </w:r>
    </w:p>
    <w:p w14:paraId="0E843DFC" w14:textId="273FA52B" w:rsidR="0080146D" w:rsidRPr="0080146D" w:rsidRDefault="0080146D" w:rsidP="00E70007">
      <w:pPr>
        <w:pStyle w:val="Prrafodelista"/>
        <w:numPr>
          <w:ilvl w:val="0"/>
          <w:numId w:val="10"/>
        </w:numPr>
        <w:spacing w:before="240" w:line="360" w:lineRule="auto"/>
        <w:jc w:val="both"/>
        <w:rPr>
          <w:rFonts w:ascii="Palatino Linotype" w:hAnsi="Palatino Linotype" w:cs="Arial"/>
          <w:b/>
          <w:lang w:val="es-MX"/>
        </w:rPr>
      </w:pPr>
      <w:r>
        <w:rPr>
          <w:rFonts w:ascii="Palatino Linotype" w:hAnsi="Palatino Linotype" w:cs="Arial"/>
          <w:bCs/>
          <w:lang w:val="es-MX"/>
        </w:rPr>
        <w:lastRenderedPageBreak/>
        <w:t xml:space="preserve">Oficio números </w:t>
      </w:r>
      <w:r>
        <w:rPr>
          <w:rFonts w:ascii="Palatino Linotype" w:hAnsi="Palatino Linotype" w:cs="Arial"/>
          <w:b/>
          <w:lang w:val="es-MX"/>
        </w:rPr>
        <w:t xml:space="preserve">301/1375/2025 </w:t>
      </w:r>
      <w:r>
        <w:rPr>
          <w:rFonts w:ascii="Palatino Linotype" w:hAnsi="Palatino Linotype" w:cs="Arial"/>
          <w:bCs/>
          <w:lang w:val="es-MX"/>
        </w:rPr>
        <w:t xml:space="preserve">y </w:t>
      </w:r>
      <w:r w:rsidRPr="0080146D">
        <w:rPr>
          <w:rFonts w:ascii="Palatino Linotype" w:hAnsi="Palatino Linotype" w:cs="Arial"/>
          <w:b/>
          <w:lang w:val="es-MX"/>
        </w:rPr>
        <w:t>206010000/3053/2025</w:t>
      </w:r>
      <w:r>
        <w:rPr>
          <w:rFonts w:ascii="Palatino Linotype" w:hAnsi="Palatino Linotype" w:cs="Arial"/>
          <w:bCs/>
          <w:lang w:val="es-MX"/>
        </w:rPr>
        <w:t xml:space="preserve"> relativos a la ratificación de respuesta primigenia por parte de la sindicatura municipal y la dirección de administración. </w:t>
      </w:r>
    </w:p>
    <w:p w14:paraId="6996D454" w14:textId="77777777" w:rsidR="0080146D" w:rsidRPr="0080146D" w:rsidRDefault="0080146D" w:rsidP="0080146D">
      <w:pPr>
        <w:pStyle w:val="Prrafodelista"/>
        <w:spacing w:before="240" w:line="360" w:lineRule="auto"/>
        <w:ind w:left="720"/>
        <w:jc w:val="both"/>
        <w:rPr>
          <w:rFonts w:ascii="Palatino Linotype" w:hAnsi="Palatino Linotype" w:cs="Arial"/>
          <w:b/>
          <w:lang w:val="es-MX"/>
        </w:rPr>
      </w:pPr>
    </w:p>
    <w:p w14:paraId="0D725C1D" w14:textId="77777777" w:rsidR="004F18AC" w:rsidRDefault="004F18AC" w:rsidP="00B95640">
      <w:pPr>
        <w:spacing w:before="240" w:line="360" w:lineRule="auto"/>
        <w:jc w:val="both"/>
        <w:rPr>
          <w:rFonts w:ascii="Palatino Linotype" w:hAnsi="Palatino Linotype" w:cs="Arial"/>
          <w:b/>
          <w:sz w:val="24"/>
          <w:szCs w:val="24"/>
          <w:lang w:val="en-US"/>
        </w:rPr>
      </w:pPr>
      <w:r w:rsidRPr="0080146D">
        <w:rPr>
          <w:rFonts w:ascii="Palatino Linotype" w:hAnsi="Palatino Linotype" w:cs="Arial"/>
          <w:b/>
          <w:sz w:val="24"/>
          <w:szCs w:val="24"/>
        </w:rPr>
        <w:t xml:space="preserve"> </w:t>
      </w:r>
      <w:r w:rsidRPr="004F18AC">
        <w:rPr>
          <w:rFonts w:ascii="Palatino Linotype" w:hAnsi="Palatino Linotype" w:cs="Arial"/>
          <w:b/>
          <w:sz w:val="24"/>
          <w:szCs w:val="24"/>
          <w:lang w:val="en-US"/>
        </w:rPr>
        <w:t xml:space="preserve">06516/INFOEM/IP/RR/2025 </w:t>
      </w:r>
    </w:p>
    <w:p w14:paraId="370C4C8A" w14:textId="506598A2" w:rsidR="0080146D" w:rsidRPr="0080146D" w:rsidRDefault="0080146D" w:rsidP="00E70007">
      <w:pPr>
        <w:pStyle w:val="Prrafodelista"/>
        <w:numPr>
          <w:ilvl w:val="0"/>
          <w:numId w:val="11"/>
        </w:numPr>
        <w:spacing w:before="240" w:line="360" w:lineRule="auto"/>
        <w:jc w:val="both"/>
        <w:rPr>
          <w:rFonts w:ascii="Palatino Linotype" w:hAnsi="Palatino Linotype" w:cs="Arial"/>
          <w:b/>
          <w:lang w:val="es-MX"/>
        </w:rPr>
      </w:pPr>
      <w:r w:rsidRPr="0080146D">
        <w:rPr>
          <w:rFonts w:ascii="Palatino Linotype" w:hAnsi="Palatino Linotype" w:cs="Arial"/>
          <w:b/>
          <w:lang w:val="es-MX"/>
        </w:rPr>
        <w:t xml:space="preserve">“2. Ratificación RR-6516-2025.pdf”: </w:t>
      </w:r>
      <w:r w:rsidRPr="0080146D">
        <w:rPr>
          <w:rFonts w:ascii="Palatino Linotype" w:hAnsi="Palatino Linotype" w:cs="Arial"/>
          <w:bCs/>
          <w:lang w:val="es-MX"/>
        </w:rPr>
        <w:t>Oficio s</w:t>
      </w:r>
      <w:r>
        <w:rPr>
          <w:rFonts w:ascii="Palatino Linotype" w:hAnsi="Palatino Linotype" w:cs="Arial"/>
          <w:bCs/>
          <w:lang w:val="es-MX"/>
        </w:rPr>
        <w:t xml:space="preserve">in número emitido por el titular de la unidad de transparencia, dirigido al comisionado ponente, de fecha diecisiete de junio de dos mil veinticinco, ratifica la respuesta. </w:t>
      </w:r>
    </w:p>
    <w:p w14:paraId="0F8D88EC" w14:textId="77777777" w:rsidR="0080146D" w:rsidRPr="0080146D" w:rsidRDefault="0080146D" w:rsidP="0080146D">
      <w:pPr>
        <w:pStyle w:val="Prrafodelista"/>
        <w:spacing w:before="240" w:line="360" w:lineRule="auto"/>
        <w:ind w:left="720"/>
        <w:jc w:val="both"/>
        <w:rPr>
          <w:rFonts w:ascii="Palatino Linotype" w:hAnsi="Palatino Linotype" w:cs="Arial"/>
          <w:b/>
          <w:lang w:val="es-MX"/>
        </w:rPr>
      </w:pPr>
    </w:p>
    <w:p w14:paraId="20DA442C" w14:textId="53EB85A1" w:rsidR="004F18AC" w:rsidRDefault="004F18AC" w:rsidP="00B95640">
      <w:pPr>
        <w:spacing w:before="240" w:line="360" w:lineRule="auto"/>
        <w:jc w:val="both"/>
        <w:rPr>
          <w:rFonts w:ascii="Palatino Linotype" w:hAnsi="Palatino Linotype" w:cs="Arial"/>
          <w:b/>
          <w:sz w:val="24"/>
          <w:szCs w:val="24"/>
          <w:lang w:val="en-US"/>
        </w:rPr>
      </w:pPr>
      <w:r w:rsidRPr="0080146D">
        <w:rPr>
          <w:rFonts w:ascii="Palatino Linotype" w:hAnsi="Palatino Linotype" w:cs="Arial"/>
          <w:b/>
          <w:sz w:val="24"/>
          <w:szCs w:val="24"/>
        </w:rPr>
        <w:t xml:space="preserve"> </w:t>
      </w:r>
      <w:r w:rsidRPr="004F18AC">
        <w:rPr>
          <w:rFonts w:ascii="Palatino Linotype" w:hAnsi="Palatino Linotype" w:cs="Arial"/>
          <w:b/>
          <w:sz w:val="24"/>
          <w:szCs w:val="24"/>
          <w:lang w:val="en-US"/>
        </w:rPr>
        <w:t>06519/INFOEM/IP/RR/2025</w:t>
      </w:r>
    </w:p>
    <w:p w14:paraId="53D7D4F5" w14:textId="250A80E2" w:rsidR="0080146D" w:rsidRPr="0080146D" w:rsidRDefault="0080146D" w:rsidP="00E70007">
      <w:pPr>
        <w:pStyle w:val="Prrafodelista"/>
        <w:numPr>
          <w:ilvl w:val="0"/>
          <w:numId w:val="11"/>
        </w:numPr>
        <w:spacing w:before="240" w:line="360" w:lineRule="auto"/>
        <w:jc w:val="both"/>
        <w:rPr>
          <w:rFonts w:ascii="Palatino Linotype" w:hAnsi="Palatino Linotype" w:cs="Arial"/>
          <w:b/>
          <w:lang w:val="es-MX"/>
        </w:rPr>
      </w:pPr>
      <w:r w:rsidRPr="0080146D">
        <w:rPr>
          <w:rFonts w:ascii="Palatino Linotype" w:hAnsi="Palatino Linotype" w:cs="Arial"/>
          <w:b/>
          <w:lang w:val="es-MX"/>
        </w:rPr>
        <w:t xml:space="preserve">“2. Ratificación RR-6519-2025.pdf”: </w:t>
      </w:r>
      <w:r w:rsidRPr="0080146D">
        <w:rPr>
          <w:rFonts w:ascii="Palatino Linotype" w:hAnsi="Palatino Linotype" w:cs="Arial"/>
          <w:bCs/>
          <w:lang w:val="es-MX"/>
        </w:rPr>
        <w:t xml:space="preserve">Oficio sin número emitido por el titular de la unidad de transparencia, dirigido al comisionado ponente, de fecha diecisiete de junio de dos mil veinticinco, ratifica la respuesta. </w:t>
      </w:r>
    </w:p>
    <w:p w14:paraId="0A6C44CB" w14:textId="77777777" w:rsidR="0080146D" w:rsidRPr="0080146D" w:rsidRDefault="0080146D" w:rsidP="00B95640">
      <w:pPr>
        <w:spacing w:before="240" w:line="360" w:lineRule="auto"/>
        <w:jc w:val="both"/>
        <w:rPr>
          <w:rFonts w:ascii="Palatino Linotype" w:hAnsi="Palatino Linotype" w:cs="Arial"/>
          <w:b/>
          <w:sz w:val="24"/>
          <w:szCs w:val="24"/>
        </w:rPr>
      </w:pPr>
    </w:p>
    <w:p w14:paraId="0E5656B5" w14:textId="66AAA756" w:rsidR="004F18AC" w:rsidRDefault="004F18AC" w:rsidP="004F18AC">
      <w:pPr>
        <w:spacing w:before="240" w:line="360" w:lineRule="auto"/>
        <w:jc w:val="both"/>
        <w:rPr>
          <w:rFonts w:ascii="Palatino Linotype" w:hAnsi="Palatino Linotype" w:cs="Arial"/>
          <w:b/>
          <w:sz w:val="24"/>
          <w:szCs w:val="24"/>
          <w:lang w:val="en-US"/>
        </w:rPr>
      </w:pPr>
      <w:r w:rsidRPr="004F18AC">
        <w:rPr>
          <w:rFonts w:ascii="Palatino Linotype" w:hAnsi="Palatino Linotype" w:cs="Arial"/>
          <w:b/>
          <w:sz w:val="24"/>
          <w:szCs w:val="24"/>
          <w:lang w:val="en-US"/>
        </w:rPr>
        <w:t>065</w:t>
      </w:r>
      <w:r>
        <w:rPr>
          <w:rFonts w:ascii="Palatino Linotype" w:hAnsi="Palatino Linotype" w:cs="Arial"/>
          <w:b/>
          <w:sz w:val="24"/>
          <w:szCs w:val="24"/>
          <w:lang w:val="en-US"/>
        </w:rPr>
        <w:t>20</w:t>
      </w:r>
      <w:r w:rsidRPr="004F18AC">
        <w:rPr>
          <w:rFonts w:ascii="Palatino Linotype" w:hAnsi="Palatino Linotype" w:cs="Arial"/>
          <w:b/>
          <w:sz w:val="24"/>
          <w:szCs w:val="24"/>
          <w:lang w:val="en-US"/>
        </w:rPr>
        <w:t>/INFOEM/IP/RR/2025</w:t>
      </w:r>
    </w:p>
    <w:p w14:paraId="1B775D57" w14:textId="00887D3E" w:rsidR="004F18AC" w:rsidRPr="006E6F0E" w:rsidRDefault="0080146D" w:rsidP="00E70007">
      <w:pPr>
        <w:pStyle w:val="Prrafodelista"/>
        <w:numPr>
          <w:ilvl w:val="0"/>
          <w:numId w:val="11"/>
        </w:numPr>
        <w:spacing w:before="240" w:line="360" w:lineRule="auto"/>
        <w:jc w:val="both"/>
        <w:rPr>
          <w:rFonts w:ascii="Palatino Linotype" w:hAnsi="Palatino Linotype" w:cs="Arial"/>
          <w:b/>
          <w:lang w:val="es-MX"/>
        </w:rPr>
      </w:pPr>
      <w:r w:rsidRPr="006E6F0E">
        <w:rPr>
          <w:rFonts w:ascii="Palatino Linotype" w:hAnsi="Palatino Linotype" w:cs="Arial"/>
          <w:b/>
          <w:lang w:val="es-MX"/>
        </w:rPr>
        <w:t xml:space="preserve">“recurso.revisión.06520.pdf”: </w:t>
      </w:r>
      <w:r w:rsidR="006E6F0E" w:rsidRPr="006E6F0E">
        <w:rPr>
          <w:rFonts w:ascii="Palatino Linotype" w:hAnsi="Palatino Linotype" w:cs="Arial"/>
          <w:bCs/>
          <w:lang w:val="es-MX"/>
        </w:rPr>
        <w:t>Compila l</w:t>
      </w:r>
      <w:r w:rsidR="006E6F0E">
        <w:rPr>
          <w:rFonts w:ascii="Palatino Linotype" w:hAnsi="Palatino Linotype" w:cs="Arial"/>
          <w:bCs/>
          <w:lang w:val="es-MX"/>
        </w:rPr>
        <w:t>o siguiente:</w:t>
      </w:r>
    </w:p>
    <w:p w14:paraId="24ECC24F" w14:textId="47C4B64E" w:rsidR="006E6F0E" w:rsidRPr="006E6F0E" w:rsidRDefault="006E6F0E" w:rsidP="00E70007">
      <w:pPr>
        <w:pStyle w:val="Prrafodelista"/>
        <w:numPr>
          <w:ilvl w:val="0"/>
          <w:numId w:val="10"/>
        </w:numPr>
        <w:spacing w:before="240" w:line="360" w:lineRule="auto"/>
        <w:jc w:val="both"/>
        <w:rPr>
          <w:rFonts w:ascii="Palatino Linotype" w:hAnsi="Palatino Linotype" w:cs="Arial"/>
          <w:b/>
          <w:lang w:val="es-MX"/>
        </w:rPr>
      </w:pPr>
      <w:r>
        <w:rPr>
          <w:rFonts w:ascii="Palatino Linotype" w:hAnsi="Palatino Linotype" w:cs="Arial"/>
          <w:bCs/>
          <w:lang w:val="es-MX"/>
        </w:rPr>
        <w:lastRenderedPageBreak/>
        <w:t xml:space="preserve">Oficio número </w:t>
      </w:r>
      <w:r>
        <w:rPr>
          <w:rFonts w:ascii="Palatino Linotype" w:hAnsi="Palatino Linotype" w:cs="Arial"/>
          <w:b/>
          <w:lang w:val="es-MX"/>
        </w:rPr>
        <w:t xml:space="preserve">107/405/2025 </w:t>
      </w:r>
      <w:r>
        <w:rPr>
          <w:rFonts w:ascii="Palatino Linotype" w:hAnsi="Palatino Linotype" w:cs="Arial"/>
          <w:bCs/>
          <w:lang w:val="es-MX"/>
        </w:rPr>
        <w:t>signado por la séptima regidora, dirigido al titular de la unidad de transparencia, de fecha doce de junio de dos mil veinticinco, ratifica la respuesta primigenia.</w:t>
      </w:r>
    </w:p>
    <w:p w14:paraId="75D491CF" w14:textId="0EF87A9B" w:rsidR="006E6F0E" w:rsidRPr="006E6F0E" w:rsidRDefault="006E6F0E" w:rsidP="00E70007">
      <w:pPr>
        <w:pStyle w:val="Prrafodelista"/>
        <w:numPr>
          <w:ilvl w:val="0"/>
          <w:numId w:val="10"/>
        </w:numPr>
        <w:spacing w:before="240" w:line="360" w:lineRule="auto"/>
        <w:jc w:val="both"/>
        <w:rPr>
          <w:rFonts w:ascii="Palatino Linotype" w:hAnsi="Palatino Linotype" w:cs="Arial"/>
          <w:b/>
          <w:lang w:val="es-MX"/>
        </w:rPr>
      </w:pPr>
      <w:r>
        <w:rPr>
          <w:rFonts w:ascii="Palatino Linotype" w:hAnsi="Palatino Linotype" w:cs="Arial"/>
          <w:bCs/>
          <w:lang w:val="es-MX"/>
        </w:rPr>
        <w:t xml:space="preserve">Acta de instalación de la comisión edilicia de fomento agropecuario y forestal del Ayuntamiento de Toluca, de fecha veinticinco de febrero de dos mil veinticinco. </w:t>
      </w:r>
    </w:p>
    <w:p w14:paraId="0692880E" w14:textId="29100938" w:rsidR="006E6F0E" w:rsidRPr="00483DBF" w:rsidRDefault="006E6F0E" w:rsidP="00E70007">
      <w:pPr>
        <w:pStyle w:val="Prrafodelista"/>
        <w:numPr>
          <w:ilvl w:val="0"/>
          <w:numId w:val="10"/>
        </w:numPr>
        <w:spacing w:before="240" w:line="360" w:lineRule="auto"/>
        <w:jc w:val="both"/>
        <w:rPr>
          <w:rFonts w:ascii="Palatino Linotype" w:hAnsi="Palatino Linotype" w:cs="Arial"/>
          <w:b/>
          <w:lang w:val="es-MX"/>
        </w:rPr>
      </w:pPr>
      <w:r>
        <w:rPr>
          <w:rFonts w:ascii="Palatino Linotype" w:hAnsi="Palatino Linotype" w:cs="Arial"/>
          <w:bCs/>
          <w:lang w:val="es-MX"/>
        </w:rPr>
        <w:t xml:space="preserve">Informe trimestral de la comisión de fomento agropecuario y forestal (no se pone a la vista al reflejar fotografía de particulares). </w:t>
      </w:r>
    </w:p>
    <w:p w14:paraId="34E67A0B" w14:textId="77777777" w:rsidR="00483DBF" w:rsidRPr="006E6F0E" w:rsidRDefault="00483DBF" w:rsidP="00483DBF">
      <w:pPr>
        <w:pStyle w:val="Prrafodelista"/>
        <w:spacing w:before="240" w:line="360" w:lineRule="auto"/>
        <w:ind w:left="1080"/>
        <w:jc w:val="both"/>
        <w:rPr>
          <w:rFonts w:ascii="Palatino Linotype" w:hAnsi="Palatino Linotype" w:cs="Arial"/>
          <w:b/>
          <w:lang w:val="es-MX"/>
        </w:rPr>
      </w:pPr>
    </w:p>
    <w:p w14:paraId="78C17BCD" w14:textId="52C66A8B" w:rsidR="0080146D" w:rsidRPr="006E6F0E" w:rsidRDefault="0080146D" w:rsidP="00E70007">
      <w:pPr>
        <w:pStyle w:val="Prrafodelista"/>
        <w:numPr>
          <w:ilvl w:val="0"/>
          <w:numId w:val="11"/>
        </w:numPr>
        <w:spacing w:before="240" w:line="360" w:lineRule="auto"/>
        <w:jc w:val="both"/>
        <w:rPr>
          <w:rFonts w:ascii="Palatino Linotype" w:hAnsi="Palatino Linotype" w:cs="Arial"/>
          <w:b/>
          <w:lang w:val="es-MX"/>
        </w:rPr>
      </w:pPr>
      <w:r w:rsidRPr="006E6F0E">
        <w:rPr>
          <w:rFonts w:ascii="Palatino Linotype" w:hAnsi="Palatino Linotype" w:cs="Arial"/>
          <w:b/>
          <w:lang w:val="es-MX"/>
        </w:rPr>
        <w:t xml:space="preserve">“2. Ratificación RR-6520-2025.pdf”: </w:t>
      </w:r>
      <w:r w:rsidR="006E6F0E" w:rsidRPr="006E6F0E">
        <w:rPr>
          <w:rFonts w:ascii="Palatino Linotype" w:hAnsi="Palatino Linotype" w:cs="Arial"/>
          <w:bCs/>
          <w:lang w:val="es-MX"/>
        </w:rPr>
        <w:t>Oficio s</w:t>
      </w:r>
      <w:r w:rsidR="006E6F0E">
        <w:rPr>
          <w:rFonts w:ascii="Palatino Linotype" w:hAnsi="Palatino Linotype" w:cs="Arial"/>
          <w:bCs/>
          <w:lang w:val="es-MX"/>
        </w:rPr>
        <w:t xml:space="preserve">in número emitido por el titular de la unidad de transparencia, dirigido al comisionado presidente, de fecha diecisiete de junio de dos mil veinticinco, ratifica la respuesta primigenia. </w:t>
      </w:r>
    </w:p>
    <w:p w14:paraId="3FA78F02" w14:textId="77777777" w:rsidR="0080146D" w:rsidRPr="006E6F0E" w:rsidRDefault="0080146D" w:rsidP="00B95640">
      <w:pPr>
        <w:spacing w:before="240" w:line="360" w:lineRule="auto"/>
        <w:jc w:val="both"/>
        <w:rPr>
          <w:rFonts w:ascii="Palatino Linotype" w:hAnsi="Palatino Linotype" w:cs="Arial"/>
          <w:bCs/>
          <w:sz w:val="24"/>
          <w:szCs w:val="24"/>
        </w:rPr>
      </w:pPr>
    </w:p>
    <w:p w14:paraId="0A1A980B" w14:textId="042270C9" w:rsidR="006E6F0E" w:rsidRDefault="00382112" w:rsidP="00382112">
      <w:pPr>
        <w:spacing w:after="0" w:line="360" w:lineRule="auto"/>
        <w:jc w:val="both"/>
        <w:rPr>
          <w:rFonts w:ascii="Palatino Linotype" w:hAnsi="Palatino Linotype"/>
          <w:iCs/>
          <w:sz w:val="24"/>
          <w:szCs w:val="24"/>
        </w:rPr>
      </w:pPr>
      <w:r w:rsidRPr="009C37F8">
        <w:rPr>
          <w:rFonts w:ascii="Palatino Linotype" w:hAnsi="Palatino Linotype"/>
          <w:iCs/>
          <w:sz w:val="24"/>
          <w:szCs w:val="24"/>
        </w:rPr>
        <w:t xml:space="preserve">Hasta aquí lo expuesto, </w:t>
      </w:r>
      <w:r w:rsidR="00906794">
        <w:rPr>
          <w:rFonts w:ascii="Palatino Linotype" w:hAnsi="Palatino Linotype"/>
          <w:iCs/>
          <w:sz w:val="24"/>
          <w:szCs w:val="24"/>
        </w:rPr>
        <w:t xml:space="preserve">al tomar en consideración que </w:t>
      </w:r>
      <w:r w:rsidR="00906794">
        <w:rPr>
          <w:rFonts w:ascii="Palatino Linotype" w:hAnsi="Palatino Linotype"/>
          <w:b/>
          <w:bCs/>
          <w:iCs/>
          <w:sz w:val="24"/>
          <w:szCs w:val="24"/>
        </w:rPr>
        <w:t xml:space="preserve">El Sujeto Obligado </w:t>
      </w:r>
      <w:r w:rsidR="00906794">
        <w:rPr>
          <w:rFonts w:ascii="Palatino Linotype" w:hAnsi="Palatino Linotype"/>
          <w:iCs/>
          <w:sz w:val="24"/>
          <w:szCs w:val="24"/>
        </w:rPr>
        <w:t>se limitó a ratificar su postura inicial</w:t>
      </w:r>
      <w:r w:rsidR="006E6F0E">
        <w:rPr>
          <w:rFonts w:ascii="Palatino Linotype" w:hAnsi="Palatino Linotype"/>
          <w:iCs/>
          <w:sz w:val="24"/>
          <w:szCs w:val="24"/>
        </w:rPr>
        <w:t xml:space="preserve"> en los expedientes de los recursos de revisión </w:t>
      </w:r>
      <w:r w:rsidR="006E6F0E">
        <w:rPr>
          <w:rFonts w:ascii="Palatino Linotype" w:hAnsi="Palatino Linotype"/>
          <w:b/>
          <w:bCs/>
          <w:iCs/>
          <w:sz w:val="24"/>
          <w:szCs w:val="24"/>
        </w:rPr>
        <w:t xml:space="preserve">06515/INFOEM/IP/RR/2025, 06516/INFOEM/IP/RR/2025, 06519/INFOEM/IP/RR/2025. </w:t>
      </w:r>
      <w:r w:rsidR="006E6F0E">
        <w:rPr>
          <w:rFonts w:ascii="Palatino Linotype" w:hAnsi="Palatino Linotype"/>
          <w:iCs/>
          <w:sz w:val="24"/>
          <w:szCs w:val="24"/>
        </w:rPr>
        <w:t xml:space="preserve">En contraste, respecto del expediente </w:t>
      </w:r>
      <w:r w:rsidR="006E6F0E">
        <w:rPr>
          <w:rFonts w:ascii="Palatino Linotype" w:hAnsi="Palatino Linotype"/>
          <w:b/>
          <w:bCs/>
          <w:iCs/>
          <w:sz w:val="24"/>
          <w:szCs w:val="24"/>
        </w:rPr>
        <w:t xml:space="preserve">06520/INFOEM/IP/RR/2025 </w:t>
      </w:r>
      <w:r w:rsidR="006E6F0E">
        <w:rPr>
          <w:rFonts w:ascii="Palatino Linotype" w:hAnsi="Palatino Linotype"/>
          <w:iCs/>
          <w:sz w:val="24"/>
          <w:szCs w:val="24"/>
        </w:rPr>
        <w:t xml:space="preserve">se remitió como información novedosa el informe trimestral de la comisión de fomento agropecuario y forestal, </w:t>
      </w:r>
      <w:r w:rsidR="00014C7F">
        <w:rPr>
          <w:rFonts w:ascii="Palatino Linotype" w:hAnsi="Palatino Linotype"/>
          <w:iCs/>
          <w:sz w:val="24"/>
          <w:szCs w:val="24"/>
        </w:rPr>
        <w:t xml:space="preserve">mismo que no se puso a la vista </w:t>
      </w:r>
      <w:r w:rsidR="006E6F0E">
        <w:rPr>
          <w:rFonts w:ascii="Palatino Linotype" w:hAnsi="Palatino Linotype"/>
          <w:iCs/>
          <w:sz w:val="24"/>
          <w:szCs w:val="24"/>
        </w:rPr>
        <w:t xml:space="preserve">al reflejar la fotografía de particulares. </w:t>
      </w:r>
    </w:p>
    <w:p w14:paraId="648058BF" w14:textId="77777777" w:rsidR="006E6F0E" w:rsidRDefault="006E6F0E" w:rsidP="00382112">
      <w:pPr>
        <w:spacing w:after="0" w:line="360" w:lineRule="auto"/>
        <w:jc w:val="both"/>
        <w:rPr>
          <w:rFonts w:ascii="Palatino Linotype" w:hAnsi="Palatino Linotype"/>
          <w:iCs/>
          <w:sz w:val="24"/>
          <w:szCs w:val="24"/>
        </w:rPr>
      </w:pPr>
    </w:p>
    <w:p w14:paraId="7054D3F6" w14:textId="025A7D2A" w:rsidR="006E6F0E" w:rsidRDefault="006E6F0E" w:rsidP="00382112">
      <w:pPr>
        <w:spacing w:after="0" w:line="360" w:lineRule="auto"/>
        <w:jc w:val="both"/>
        <w:rPr>
          <w:rFonts w:ascii="Palatino Linotype" w:hAnsi="Palatino Linotype"/>
          <w:iCs/>
          <w:sz w:val="24"/>
          <w:szCs w:val="24"/>
        </w:rPr>
      </w:pPr>
      <w:r>
        <w:rPr>
          <w:rFonts w:ascii="Palatino Linotype" w:hAnsi="Palatino Linotype"/>
          <w:iCs/>
          <w:sz w:val="24"/>
          <w:szCs w:val="24"/>
        </w:rPr>
        <w:lastRenderedPageBreak/>
        <w:t>En suma, resulta procedente realizar una búsqueda exhaustiva y razonable, a efecto de hacer entrega de la siguiente información:</w:t>
      </w:r>
    </w:p>
    <w:p w14:paraId="04747288" w14:textId="77777777" w:rsidR="006E6F0E" w:rsidRPr="006E6F0E" w:rsidRDefault="006E6F0E" w:rsidP="00382112">
      <w:pPr>
        <w:spacing w:after="0" w:line="360" w:lineRule="auto"/>
        <w:jc w:val="both"/>
        <w:rPr>
          <w:rFonts w:ascii="Palatino Linotype" w:hAnsi="Palatino Linotype"/>
          <w:iCs/>
          <w:sz w:val="24"/>
          <w:szCs w:val="24"/>
        </w:rPr>
      </w:pPr>
    </w:p>
    <w:p w14:paraId="4493C2A4" w14:textId="352C6697" w:rsidR="00AB7655" w:rsidRPr="00605F1A" w:rsidRDefault="00AB7655" w:rsidP="00E70007">
      <w:pPr>
        <w:pStyle w:val="Prrafodelista"/>
        <w:numPr>
          <w:ilvl w:val="0"/>
          <w:numId w:val="12"/>
        </w:numPr>
        <w:spacing w:line="360" w:lineRule="auto"/>
        <w:jc w:val="both"/>
        <w:rPr>
          <w:rFonts w:ascii="Palatino Linotype" w:hAnsi="Palatino Linotype"/>
          <w:iCs/>
        </w:rPr>
      </w:pPr>
      <w:r w:rsidRPr="00605F1A">
        <w:rPr>
          <w:rFonts w:ascii="Palatino Linotype" w:hAnsi="Palatino Linotype"/>
          <w:iCs/>
        </w:rPr>
        <w:t xml:space="preserve">Oficios faltantes firmados por el primer sindico y el primer regidor, </w:t>
      </w:r>
      <w:r w:rsidRPr="00605F1A">
        <w:rPr>
          <w:rFonts w:ascii="Palatino Linotype" w:hAnsi="Palatino Linotype"/>
        </w:rPr>
        <w:t>del periodo comprendido del uno de enero al veintidós de abril de dos mil veinticinco.</w:t>
      </w:r>
    </w:p>
    <w:p w14:paraId="5A096096" w14:textId="39682198" w:rsidR="00AB7655" w:rsidRPr="00605F1A" w:rsidRDefault="00AB7655" w:rsidP="00E70007">
      <w:pPr>
        <w:pStyle w:val="Prrafodelista"/>
        <w:numPr>
          <w:ilvl w:val="0"/>
          <w:numId w:val="12"/>
        </w:numPr>
        <w:spacing w:line="360" w:lineRule="auto"/>
        <w:jc w:val="both"/>
        <w:rPr>
          <w:rFonts w:ascii="Palatino Linotype" w:hAnsi="Palatino Linotype"/>
          <w:iCs/>
        </w:rPr>
      </w:pPr>
      <w:r w:rsidRPr="00605F1A">
        <w:rPr>
          <w:rFonts w:ascii="Palatino Linotype" w:hAnsi="Palatino Linotype"/>
        </w:rPr>
        <w:t xml:space="preserve">Oficios firmados por el </w:t>
      </w:r>
      <w:r w:rsidRPr="00605F1A">
        <w:rPr>
          <w:rFonts w:ascii="Palatino Linotype" w:hAnsi="Palatino Linotype"/>
          <w:iCs/>
        </w:rPr>
        <w:t>primer sindico remitidos en respuesta, en correcta versión pública.</w:t>
      </w:r>
    </w:p>
    <w:p w14:paraId="1028238C" w14:textId="1CE10045" w:rsidR="00AB7655" w:rsidRPr="00605F1A" w:rsidRDefault="00AB7655" w:rsidP="00E70007">
      <w:pPr>
        <w:pStyle w:val="Prrafodelista"/>
        <w:numPr>
          <w:ilvl w:val="0"/>
          <w:numId w:val="12"/>
        </w:numPr>
        <w:autoSpaceDE w:val="0"/>
        <w:autoSpaceDN w:val="0"/>
        <w:adjustRightInd w:val="0"/>
        <w:spacing w:before="240" w:line="360" w:lineRule="auto"/>
        <w:jc w:val="both"/>
        <w:rPr>
          <w:rFonts w:ascii="Palatino Linotype" w:hAnsi="Palatino Linotype"/>
        </w:rPr>
      </w:pPr>
      <w:r w:rsidRPr="00605F1A">
        <w:rPr>
          <w:rFonts w:ascii="Palatino Linotype" w:hAnsi="Palatino Linotype"/>
        </w:rPr>
        <w:t>Oficios firmados por el sexto y séptimo regidor, del periodo comprendido del uno de enero al veintidos de abril de dos mil veinticinco.</w:t>
      </w:r>
    </w:p>
    <w:p w14:paraId="68333B7E" w14:textId="0666DC6E" w:rsidR="00AB7655" w:rsidRPr="00605F1A" w:rsidRDefault="00605F1A" w:rsidP="00E70007">
      <w:pPr>
        <w:pStyle w:val="Prrafodelista"/>
        <w:numPr>
          <w:ilvl w:val="0"/>
          <w:numId w:val="12"/>
        </w:numPr>
        <w:autoSpaceDE w:val="0"/>
        <w:autoSpaceDN w:val="0"/>
        <w:adjustRightInd w:val="0"/>
        <w:spacing w:before="240" w:line="360" w:lineRule="auto"/>
        <w:jc w:val="both"/>
        <w:rPr>
          <w:rFonts w:ascii="Palatino Linotype" w:hAnsi="Palatino Linotype"/>
        </w:rPr>
      </w:pPr>
      <w:r w:rsidRPr="00605F1A">
        <w:rPr>
          <w:rFonts w:ascii="Palatino Linotype" w:hAnsi="Palatino Linotype"/>
        </w:rPr>
        <w:t>El o los documentos donde consten los apoyos entregados por el primer sindico, sexto regidor, séptimo regidor,</w:t>
      </w:r>
      <w:r>
        <w:rPr>
          <w:rFonts w:ascii="Palatino Linotype" w:hAnsi="Palatino Linotype"/>
        </w:rPr>
        <w:t xml:space="preserve"> </w:t>
      </w:r>
      <w:r w:rsidRPr="00605F1A">
        <w:rPr>
          <w:rFonts w:ascii="Palatino Linotype" w:hAnsi="Palatino Linotype"/>
        </w:rPr>
        <w:t>del periodo comprendido del uno de enero al veintidós de abril de dos mil veinticinco.</w:t>
      </w:r>
    </w:p>
    <w:p w14:paraId="0C858B21" w14:textId="4495FBDC" w:rsidR="00605F1A" w:rsidRPr="00605F1A" w:rsidRDefault="00605F1A" w:rsidP="00E70007">
      <w:pPr>
        <w:pStyle w:val="Prrafodelista"/>
        <w:numPr>
          <w:ilvl w:val="0"/>
          <w:numId w:val="12"/>
        </w:numPr>
        <w:autoSpaceDE w:val="0"/>
        <w:autoSpaceDN w:val="0"/>
        <w:adjustRightInd w:val="0"/>
        <w:spacing w:before="240" w:line="360" w:lineRule="auto"/>
        <w:jc w:val="both"/>
        <w:rPr>
          <w:rFonts w:ascii="Palatino Linotype" w:hAnsi="Palatino Linotype"/>
        </w:rPr>
      </w:pPr>
      <w:r w:rsidRPr="00605F1A">
        <w:rPr>
          <w:rFonts w:ascii="Palatino Linotype" w:hAnsi="Palatino Linotype"/>
        </w:rPr>
        <w:t>El o los documentos donde consten los recursos erogados con motivo de los apoyos entregados por el primer sindico, sexto regidor, séptimo regidor, del periodo comprendido del uno de enero al veintidós de abril de dos mil veinticinco.</w:t>
      </w:r>
    </w:p>
    <w:p w14:paraId="183763E9" w14:textId="4D0AF3A6" w:rsidR="00605F1A" w:rsidRPr="00605F1A" w:rsidRDefault="00605F1A" w:rsidP="00E70007">
      <w:pPr>
        <w:pStyle w:val="Prrafodelista"/>
        <w:numPr>
          <w:ilvl w:val="0"/>
          <w:numId w:val="12"/>
        </w:numPr>
        <w:autoSpaceDE w:val="0"/>
        <w:autoSpaceDN w:val="0"/>
        <w:adjustRightInd w:val="0"/>
        <w:spacing w:before="240" w:line="360" w:lineRule="auto"/>
        <w:jc w:val="both"/>
        <w:rPr>
          <w:rFonts w:ascii="Palatino Linotype" w:hAnsi="Palatino Linotype"/>
        </w:rPr>
      </w:pPr>
      <w:r w:rsidRPr="00605F1A">
        <w:rPr>
          <w:rFonts w:ascii="Palatino Linotype" w:hAnsi="Palatino Linotype"/>
        </w:rPr>
        <w:t xml:space="preserve">El o los documentos que integran el expediente personal del personal adscrito a la primera sindicatura, primera regiduría, sexta regiduría, séptima regiduría, con comprobante de estudios y </w:t>
      </w:r>
      <w:r w:rsidR="00483DBF" w:rsidRPr="00605F1A">
        <w:rPr>
          <w:rFonts w:ascii="Palatino Linotype" w:hAnsi="Palatino Linotype"/>
        </w:rPr>
        <w:t>Curriculum</w:t>
      </w:r>
      <w:r w:rsidRPr="00605F1A">
        <w:rPr>
          <w:rFonts w:ascii="Palatino Linotype" w:hAnsi="Palatino Linotype"/>
        </w:rPr>
        <w:t xml:space="preserve"> vitae, al veintidós de abril de dos mil veinticinco</w:t>
      </w:r>
      <w:r w:rsidR="008B2952">
        <w:rPr>
          <w:rFonts w:ascii="Palatino Linotype" w:hAnsi="Palatino Linotype"/>
        </w:rPr>
        <w:t xml:space="preserve">. </w:t>
      </w:r>
    </w:p>
    <w:p w14:paraId="09DC359C" w14:textId="7ED417CD" w:rsidR="00605F1A" w:rsidRPr="00605F1A" w:rsidRDefault="00605F1A" w:rsidP="00E70007">
      <w:pPr>
        <w:pStyle w:val="Prrafodelista"/>
        <w:numPr>
          <w:ilvl w:val="0"/>
          <w:numId w:val="12"/>
        </w:numPr>
        <w:autoSpaceDE w:val="0"/>
        <w:autoSpaceDN w:val="0"/>
        <w:adjustRightInd w:val="0"/>
        <w:spacing w:before="240" w:line="360" w:lineRule="auto"/>
        <w:jc w:val="both"/>
        <w:rPr>
          <w:rFonts w:ascii="Palatino Linotype" w:hAnsi="Palatino Linotype"/>
        </w:rPr>
      </w:pPr>
      <w:r w:rsidRPr="00605F1A">
        <w:rPr>
          <w:rFonts w:ascii="Palatino Linotype" w:hAnsi="Palatino Linotype"/>
        </w:rPr>
        <w:lastRenderedPageBreak/>
        <w:t>El o los documentos donde consten las comisiones presididas por el primer sindico, al veintidós de abril de dos mil veinticinco.</w:t>
      </w:r>
    </w:p>
    <w:p w14:paraId="576E4D82" w14:textId="66E782F6" w:rsidR="00605F1A" w:rsidRPr="00605F1A" w:rsidRDefault="00605F1A" w:rsidP="00E70007">
      <w:pPr>
        <w:pStyle w:val="Prrafodelista"/>
        <w:numPr>
          <w:ilvl w:val="0"/>
          <w:numId w:val="12"/>
        </w:numPr>
        <w:autoSpaceDE w:val="0"/>
        <w:autoSpaceDN w:val="0"/>
        <w:adjustRightInd w:val="0"/>
        <w:spacing w:before="240" w:line="360" w:lineRule="auto"/>
        <w:jc w:val="both"/>
        <w:rPr>
          <w:rFonts w:ascii="Palatino Linotype" w:hAnsi="Palatino Linotype"/>
        </w:rPr>
      </w:pPr>
      <w:r w:rsidRPr="00605F1A">
        <w:rPr>
          <w:rFonts w:ascii="Palatino Linotype" w:hAnsi="Palatino Linotype"/>
        </w:rPr>
        <w:t>Acta de instalación de las comisiones presididas por el primer sindico, al veintidós de abril de dos mil veinticinco.</w:t>
      </w:r>
    </w:p>
    <w:p w14:paraId="25A6F48E" w14:textId="2966A1D5" w:rsidR="00605F1A" w:rsidRPr="00605F1A" w:rsidRDefault="00605F1A" w:rsidP="00E70007">
      <w:pPr>
        <w:pStyle w:val="Prrafodelista"/>
        <w:numPr>
          <w:ilvl w:val="0"/>
          <w:numId w:val="12"/>
        </w:numPr>
        <w:autoSpaceDE w:val="0"/>
        <w:autoSpaceDN w:val="0"/>
        <w:adjustRightInd w:val="0"/>
        <w:spacing w:before="240" w:line="360" w:lineRule="auto"/>
        <w:jc w:val="both"/>
        <w:rPr>
          <w:rFonts w:ascii="Palatino Linotype" w:hAnsi="Palatino Linotype"/>
        </w:rPr>
      </w:pPr>
      <w:r w:rsidRPr="00605F1A">
        <w:rPr>
          <w:rFonts w:ascii="Palatino Linotype" w:hAnsi="Palatino Linotype"/>
        </w:rPr>
        <w:t>El o los documentos donde conste el primer informe de las comisiones presididas por el primer sindico, primer regidor, séptimo regidor</w:t>
      </w:r>
      <w:r w:rsidR="00B3142B">
        <w:rPr>
          <w:rFonts w:ascii="Palatino Linotype" w:hAnsi="Palatino Linotype"/>
        </w:rPr>
        <w:t xml:space="preserve"> (remitido en informe justificado)</w:t>
      </w:r>
      <w:r w:rsidRPr="00605F1A">
        <w:rPr>
          <w:rFonts w:ascii="Palatino Linotype" w:hAnsi="Palatino Linotype"/>
        </w:rPr>
        <w:t>, al veintidós de abril de dos mil veinticinco.</w:t>
      </w:r>
    </w:p>
    <w:p w14:paraId="5790E887" w14:textId="77777777" w:rsidR="00AB7655" w:rsidRDefault="00AB7655" w:rsidP="00605F1A">
      <w:pPr>
        <w:pStyle w:val="Prrafodelista"/>
        <w:autoSpaceDE w:val="0"/>
        <w:autoSpaceDN w:val="0"/>
        <w:adjustRightInd w:val="0"/>
        <w:spacing w:before="240"/>
        <w:ind w:left="720"/>
        <w:jc w:val="both"/>
        <w:rPr>
          <w:rFonts w:ascii="Palatino Linotype" w:hAnsi="Palatino Linotype"/>
          <w:sz w:val="20"/>
          <w:szCs w:val="20"/>
        </w:rPr>
      </w:pPr>
    </w:p>
    <w:p w14:paraId="72B86752" w14:textId="43E2B278" w:rsidR="00AB7655" w:rsidRPr="00BF0CB1" w:rsidRDefault="00605F1A" w:rsidP="00605F1A">
      <w:pPr>
        <w:autoSpaceDE w:val="0"/>
        <w:autoSpaceDN w:val="0"/>
        <w:adjustRightInd w:val="0"/>
        <w:spacing w:before="240" w:line="360" w:lineRule="auto"/>
        <w:jc w:val="both"/>
        <w:rPr>
          <w:rFonts w:ascii="Palatino Linotype" w:hAnsi="Palatino Linotype"/>
          <w:iCs/>
          <w:sz w:val="24"/>
          <w:szCs w:val="24"/>
        </w:rPr>
      </w:pPr>
      <w:r w:rsidRPr="00BF0CB1">
        <w:rPr>
          <w:rFonts w:ascii="Palatino Linotype" w:hAnsi="Palatino Linotype"/>
          <w:iCs/>
          <w:sz w:val="24"/>
          <w:szCs w:val="24"/>
        </w:rPr>
        <w:t xml:space="preserve">Ahora bien, para el segundo punto que será materia de cumplimiento, resulta </w:t>
      </w:r>
      <w:r w:rsidR="007F21D0" w:rsidRPr="00BF0CB1">
        <w:rPr>
          <w:rFonts w:ascii="Palatino Linotype" w:hAnsi="Palatino Linotype"/>
          <w:iCs/>
          <w:sz w:val="24"/>
          <w:szCs w:val="24"/>
        </w:rPr>
        <w:t>óbice</w:t>
      </w:r>
      <w:r w:rsidRPr="00BF0CB1">
        <w:rPr>
          <w:rFonts w:ascii="Palatino Linotype" w:hAnsi="Palatino Linotype"/>
          <w:iCs/>
          <w:sz w:val="24"/>
          <w:szCs w:val="24"/>
        </w:rPr>
        <w:t xml:space="preserve"> señalar que </w:t>
      </w:r>
      <w:r w:rsidR="007F21D0" w:rsidRPr="00BF0CB1">
        <w:rPr>
          <w:rFonts w:ascii="Palatino Linotype" w:hAnsi="Palatino Linotype"/>
          <w:iCs/>
          <w:sz w:val="24"/>
          <w:szCs w:val="24"/>
        </w:rPr>
        <w:t xml:space="preserve">en la compilación de oficios del primer sindico, </w:t>
      </w:r>
      <w:r w:rsidR="00BF0CB1" w:rsidRPr="00BF0CB1">
        <w:rPr>
          <w:rFonts w:ascii="Palatino Linotype" w:hAnsi="Palatino Linotype"/>
          <w:iCs/>
          <w:sz w:val="24"/>
          <w:szCs w:val="24"/>
        </w:rPr>
        <w:t>remitidos</w:t>
      </w:r>
      <w:r w:rsidR="007F21D0" w:rsidRPr="00BF0CB1">
        <w:rPr>
          <w:rFonts w:ascii="Palatino Linotype" w:hAnsi="Palatino Linotype"/>
          <w:iCs/>
          <w:sz w:val="24"/>
          <w:szCs w:val="24"/>
        </w:rPr>
        <w:t xml:space="preserve"> en respuesta fueron excesivamente testados los siguientes datos:</w:t>
      </w:r>
    </w:p>
    <w:p w14:paraId="1E036624" w14:textId="38C6B497" w:rsidR="00B15EAC" w:rsidRPr="00E72E7B" w:rsidRDefault="00B15EAC" w:rsidP="00E70007">
      <w:pPr>
        <w:pStyle w:val="Prrafodelista"/>
        <w:numPr>
          <w:ilvl w:val="0"/>
          <w:numId w:val="13"/>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t>Nombre de servidor público / Nombre de encargado de nómina / Nombre de delegado o autoridad auxiliar:</w:t>
      </w:r>
      <w:r w:rsidRPr="00E72E7B">
        <w:rPr>
          <w:rFonts w:ascii="Palatino Linotype" w:hAnsi="Palatino Linotype"/>
          <w:iCs/>
        </w:rPr>
        <w:t xml:space="preserve"> </w:t>
      </w:r>
      <w:r w:rsidR="00BF0CB1" w:rsidRPr="00E72E7B">
        <w:rPr>
          <w:rFonts w:ascii="Palatino Linotype" w:hAnsi="Palatino Linotype"/>
          <w:iCs/>
        </w:rPr>
        <w:t xml:space="preserve">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w:t>
      </w:r>
      <w:r w:rsidR="00BF0CB1" w:rsidRPr="00E72E7B">
        <w:rPr>
          <w:rFonts w:ascii="Palatino Linotype" w:hAnsi="Palatino Linotype"/>
          <w:iCs/>
        </w:rPr>
        <w:lastRenderedPageBreak/>
        <w:t xml:space="preserve">respecto del documento que se trata o la actividad que se refiere, estando ante la posibilidad de manera directa de conocer el nombre específico del sujeto en el caso en concreto. </w:t>
      </w:r>
      <w:r w:rsidR="00BF0CB1" w:rsidRPr="00E72E7B">
        <w:rPr>
          <w:rFonts w:ascii="Palatino Linotype" w:hAnsi="Palatino Linotype"/>
          <w:b/>
          <w:bCs/>
          <w:iCs/>
          <w:u w:val="single"/>
        </w:rPr>
        <w:t>Cabe mencionar que en el caso de servidores públicos, autoridades en el ejercicio de funciones y/o proveedores, dicho concepto quedará visible</w:t>
      </w:r>
    </w:p>
    <w:p w14:paraId="7E1BE257" w14:textId="77777777" w:rsidR="00BF0CB1" w:rsidRPr="00E72E7B" w:rsidRDefault="00BF0CB1" w:rsidP="00E72E7B">
      <w:pPr>
        <w:autoSpaceDE w:val="0"/>
        <w:autoSpaceDN w:val="0"/>
        <w:adjustRightInd w:val="0"/>
        <w:spacing w:before="240" w:line="360" w:lineRule="auto"/>
        <w:jc w:val="both"/>
        <w:rPr>
          <w:rFonts w:ascii="Palatino Linotype" w:hAnsi="Palatino Linotype"/>
          <w:iCs/>
          <w:sz w:val="24"/>
          <w:szCs w:val="24"/>
        </w:rPr>
      </w:pPr>
    </w:p>
    <w:p w14:paraId="082E73F4" w14:textId="07969D83" w:rsidR="00BF0CB1" w:rsidRDefault="00BF0CB1" w:rsidP="00E70007">
      <w:pPr>
        <w:pStyle w:val="Prrafodelista"/>
        <w:numPr>
          <w:ilvl w:val="0"/>
          <w:numId w:val="13"/>
        </w:numPr>
        <w:autoSpaceDE w:val="0"/>
        <w:autoSpaceDN w:val="0"/>
        <w:adjustRightInd w:val="0"/>
        <w:spacing w:before="240" w:line="360" w:lineRule="auto"/>
        <w:jc w:val="both"/>
        <w:rPr>
          <w:rFonts w:ascii="Palatino Linotype" w:hAnsi="Palatino Linotype"/>
          <w:b/>
          <w:bCs/>
          <w:iCs/>
          <w:u w:val="single"/>
        </w:rPr>
      </w:pPr>
      <w:r w:rsidRPr="00E72E7B">
        <w:rPr>
          <w:rFonts w:ascii="Palatino Linotype" w:hAnsi="Palatino Linotype"/>
          <w:b/>
          <w:bCs/>
          <w:iCs/>
        </w:rPr>
        <w:t>Correo electrónico institucional:</w:t>
      </w:r>
      <w:r w:rsidRPr="00E72E7B">
        <w:rPr>
          <w:rFonts w:ascii="Palatino Linotype" w:hAnsi="Palatino Linotype"/>
          <w:iCs/>
        </w:rPr>
        <w:t xml:space="preserve"> 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E72E7B">
        <w:rPr>
          <w:rFonts w:ascii="Palatino Linotype" w:hAnsi="Palatino Linotype"/>
          <w:b/>
          <w:bCs/>
          <w:iCs/>
          <w:u w:val="single"/>
        </w:rPr>
        <w:t xml:space="preserve">Cabe mencionar que dicho concepto se refiere a correo electrónico de particulares, ya que tanto los correos electrónicos institucionales como de proveedores deberán considerarse de carácter público; atendiendo al criterio reiterado 06/19 segunda época del </w:t>
      </w:r>
      <w:proofErr w:type="spellStart"/>
      <w:r w:rsidRPr="00E72E7B">
        <w:rPr>
          <w:rFonts w:ascii="Palatino Linotype" w:hAnsi="Palatino Linotype"/>
          <w:b/>
          <w:bCs/>
          <w:iCs/>
          <w:u w:val="single"/>
        </w:rPr>
        <w:t>Infoem</w:t>
      </w:r>
      <w:proofErr w:type="spellEnd"/>
    </w:p>
    <w:p w14:paraId="5D28AB66" w14:textId="77777777" w:rsidR="00E72E7B" w:rsidRPr="00E72E7B" w:rsidRDefault="00E72E7B" w:rsidP="00E72E7B">
      <w:pPr>
        <w:pStyle w:val="Prrafodelista"/>
        <w:rPr>
          <w:rFonts w:ascii="Palatino Linotype" w:hAnsi="Palatino Linotype"/>
          <w:b/>
          <w:bCs/>
          <w:iCs/>
          <w:u w:val="single"/>
        </w:rPr>
      </w:pPr>
    </w:p>
    <w:p w14:paraId="64F2B6E8" w14:textId="4F1CE289" w:rsidR="00BF0CB1" w:rsidRPr="00E72E7B" w:rsidRDefault="00BF0CB1" w:rsidP="00E70007">
      <w:pPr>
        <w:pStyle w:val="Prrafodelista"/>
        <w:numPr>
          <w:ilvl w:val="0"/>
          <w:numId w:val="13"/>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t>Número de solicitud SAIMEX:</w:t>
      </w:r>
      <w:r w:rsidRPr="00E72E7B">
        <w:rPr>
          <w:rFonts w:ascii="Palatino Linotype" w:hAnsi="Palatino Linotype"/>
          <w:iCs/>
        </w:rPr>
        <w:t xml:space="preserve"> Corresponde un código alfanumérico integrado por el número consecutivo, nomenclatura del sujeto obligado, año. </w:t>
      </w:r>
    </w:p>
    <w:p w14:paraId="282E2BFB" w14:textId="77777777" w:rsidR="00BF0CB1" w:rsidRPr="00E72E7B" w:rsidRDefault="00BF0CB1" w:rsidP="00E72E7B">
      <w:pPr>
        <w:pStyle w:val="Prrafodelista"/>
        <w:spacing w:line="360" w:lineRule="auto"/>
        <w:rPr>
          <w:rFonts w:ascii="Palatino Linotype" w:hAnsi="Palatino Linotype"/>
          <w:iCs/>
        </w:rPr>
      </w:pPr>
    </w:p>
    <w:p w14:paraId="7BEF58CA" w14:textId="479F8818" w:rsidR="00BF0CB1" w:rsidRPr="00E72E7B" w:rsidRDefault="00BF0CB1" w:rsidP="00E70007">
      <w:pPr>
        <w:pStyle w:val="Prrafodelista"/>
        <w:numPr>
          <w:ilvl w:val="0"/>
          <w:numId w:val="13"/>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lastRenderedPageBreak/>
        <w:t>Contenido de solicitud de información:</w:t>
      </w:r>
      <w:r w:rsidRPr="00E72E7B">
        <w:rPr>
          <w:rFonts w:ascii="Palatino Linotype" w:hAnsi="Palatino Linotype"/>
          <w:iCs/>
        </w:rPr>
        <w:t xml:space="preserve"> Corresponde a los requerimientos formulados mediante una solicitud de información, resulta procedente su entrega en versión pública al corresponder a una obligación de transparencia común, en términos del 92 fracción XVII de la ley de transparencia local. </w:t>
      </w:r>
    </w:p>
    <w:p w14:paraId="4BB3B202" w14:textId="77777777" w:rsidR="00BF0CB1" w:rsidRPr="00E72E7B" w:rsidRDefault="00BF0CB1" w:rsidP="00E72E7B">
      <w:pPr>
        <w:pStyle w:val="Prrafodelista"/>
        <w:spacing w:line="360" w:lineRule="auto"/>
        <w:rPr>
          <w:rFonts w:ascii="Palatino Linotype" w:hAnsi="Palatino Linotype"/>
          <w:iCs/>
        </w:rPr>
      </w:pPr>
    </w:p>
    <w:p w14:paraId="5C8093D1" w14:textId="3DBD8C07" w:rsidR="00BF0CB1" w:rsidRPr="00E72E7B" w:rsidRDefault="00BF0CB1" w:rsidP="00E70007">
      <w:pPr>
        <w:pStyle w:val="Prrafodelista"/>
        <w:numPr>
          <w:ilvl w:val="0"/>
          <w:numId w:val="13"/>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t>Número telefónico oficial:</w:t>
      </w:r>
      <w:r w:rsidRPr="00E72E7B">
        <w:rPr>
          <w:rFonts w:ascii="Palatino Linotype" w:hAnsi="Palatino Linotype"/>
          <w:iCs/>
        </w:rPr>
        <w:t xml:space="preserve"> Secuencia de dígitos utilizada para identificar la línea telefónica, únicamente resulta procedente su clasificación como confidencial cuando corresponde a un teléfono particular. Respecto del número telefónico oficial se concibe como un criterio de obligación de transparencia común conforme al artículo 92 fracción VII de la Ley de transparencia local. </w:t>
      </w:r>
    </w:p>
    <w:p w14:paraId="31360887" w14:textId="24C8CB0D" w:rsidR="00E72E7B" w:rsidRPr="00E72E7B" w:rsidRDefault="00E72E7B" w:rsidP="00E70007">
      <w:pPr>
        <w:pStyle w:val="Prrafodelista"/>
        <w:numPr>
          <w:ilvl w:val="0"/>
          <w:numId w:val="13"/>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t>Número de expediente o de carpeta de investigación:</w:t>
      </w:r>
      <w:r w:rsidRPr="00E72E7B">
        <w:rPr>
          <w:rFonts w:ascii="Palatino Linotype" w:hAnsi="Palatino Linotype"/>
          <w:iCs/>
        </w:rPr>
        <w:t xml:space="preserve"> Identifica el caso en el sistema judicial o administrativo, facilita su seguimiento, no permite identificar a las partes. </w:t>
      </w:r>
    </w:p>
    <w:p w14:paraId="0C437CEF" w14:textId="4B45C433" w:rsidR="00BF0CB1" w:rsidRPr="00E72E7B" w:rsidRDefault="00BF0CB1" w:rsidP="00E70007">
      <w:pPr>
        <w:pStyle w:val="Prrafodelista"/>
        <w:numPr>
          <w:ilvl w:val="0"/>
          <w:numId w:val="14"/>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t>Actividades de servidores públicos:</w:t>
      </w:r>
      <w:r w:rsidRPr="00E72E7B">
        <w:rPr>
          <w:rFonts w:ascii="Palatino Linotype" w:hAnsi="Palatino Linotype"/>
          <w:iCs/>
        </w:rPr>
        <w:t xml:space="preserve"> Las funciones reservadas en un sentido abstracto forman parte de la obligación de transparencia común inmersa en el artículo 92 fracción II de la Ley de Transparencia local. </w:t>
      </w:r>
    </w:p>
    <w:p w14:paraId="5300BA3A" w14:textId="5F272304" w:rsidR="00BF0CB1" w:rsidRPr="00E72E7B" w:rsidRDefault="00BF0CB1" w:rsidP="00E70007">
      <w:pPr>
        <w:pStyle w:val="Prrafodelista"/>
        <w:numPr>
          <w:ilvl w:val="0"/>
          <w:numId w:val="14"/>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t>Número de oficio:</w:t>
      </w:r>
      <w:r w:rsidRPr="00E72E7B">
        <w:rPr>
          <w:rFonts w:ascii="Palatino Linotype" w:hAnsi="Palatino Linotype"/>
          <w:iCs/>
        </w:rPr>
        <w:t xml:space="preserve"> </w:t>
      </w:r>
      <w:r w:rsidR="00E72E7B" w:rsidRPr="00E72E7B">
        <w:rPr>
          <w:rFonts w:ascii="Palatino Linotype" w:hAnsi="Palatino Linotype"/>
          <w:iCs/>
        </w:rPr>
        <w:t>Código</w:t>
      </w:r>
      <w:r w:rsidRPr="00E72E7B">
        <w:rPr>
          <w:rFonts w:ascii="Palatino Linotype" w:hAnsi="Palatino Linotype"/>
          <w:iCs/>
        </w:rPr>
        <w:t xml:space="preserve"> </w:t>
      </w:r>
      <w:r w:rsidR="00E72E7B" w:rsidRPr="00E72E7B">
        <w:rPr>
          <w:rFonts w:ascii="Palatino Linotype" w:hAnsi="Palatino Linotype"/>
          <w:iCs/>
        </w:rPr>
        <w:t>alfanumérico</w:t>
      </w:r>
      <w:r w:rsidRPr="00E72E7B">
        <w:rPr>
          <w:rFonts w:ascii="Palatino Linotype" w:hAnsi="Palatino Linotype"/>
          <w:iCs/>
        </w:rPr>
        <w:t xml:space="preserve"> referente a número progresivo, año, unidad administrativa emisora. </w:t>
      </w:r>
    </w:p>
    <w:p w14:paraId="25E937F3" w14:textId="66C07BEF" w:rsidR="00BF0CB1" w:rsidRDefault="00E72E7B" w:rsidP="00E70007">
      <w:pPr>
        <w:pStyle w:val="Prrafodelista"/>
        <w:numPr>
          <w:ilvl w:val="0"/>
          <w:numId w:val="14"/>
        </w:numPr>
        <w:autoSpaceDE w:val="0"/>
        <w:autoSpaceDN w:val="0"/>
        <w:adjustRightInd w:val="0"/>
        <w:spacing w:before="240" w:line="360" w:lineRule="auto"/>
        <w:jc w:val="both"/>
        <w:rPr>
          <w:rFonts w:ascii="Palatino Linotype" w:hAnsi="Palatino Linotype"/>
          <w:iCs/>
        </w:rPr>
      </w:pPr>
      <w:r w:rsidRPr="00E72E7B">
        <w:rPr>
          <w:rFonts w:ascii="Palatino Linotype" w:hAnsi="Palatino Linotype"/>
          <w:b/>
          <w:bCs/>
          <w:iCs/>
        </w:rPr>
        <w:t>Número de servidor público:</w:t>
      </w:r>
      <w:r w:rsidRPr="00E72E7B">
        <w:rPr>
          <w:rFonts w:ascii="Palatino Linotype" w:hAnsi="Palatino Linotype"/>
          <w:iCs/>
        </w:rPr>
        <w:t xml:space="preserve"> Únicamente resulta procedente su clasificación cuando se integra por datos confidenciales tales como la fecha de nacimiento. </w:t>
      </w:r>
    </w:p>
    <w:p w14:paraId="483A002C" w14:textId="77777777" w:rsidR="00E72E7B" w:rsidRDefault="00E72E7B" w:rsidP="00E72E7B">
      <w:pPr>
        <w:pStyle w:val="Prrafodelista"/>
        <w:autoSpaceDE w:val="0"/>
        <w:autoSpaceDN w:val="0"/>
        <w:adjustRightInd w:val="0"/>
        <w:spacing w:before="240" w:line="360" w:lineRule="auto"/>
        <w:ind w:left="720"/>
        <w:jc w:val="both"/>
        <w:rPr>
          <w:rFonts w:ascii="Palatino Linotype" w:hAnsi="Palatino Linotype"/>
          <w:iCs/>
        </w:rPr>
      </w:pPr>
    </w:p>
    <w:p w14:paraId="5E800A52" w14:textId="7491904A" w:rsidR="00E72E7B" w:rsidRPr="00E72E7B" w:rsidRDefault="00E72E7B" w:rsidP="00E70007">
      <w:pPr>
        <w:pStyle w:val="Prrafodelista"/>
        <w:numPr>
          <w:ilvl w:val="0"/>
          <w:numId w:val="14"/>
        </w:numPr>
        <w:spacing w:after="240" w:line="360" w:lineRule="auto"/>
        <w:jc w:val="both"/>
        <w:rPr>
          <w:rFonts w:ascii="Palatino Linotype" w:hAnsi="Palatino Linotype" w:cs="Arial"/>
        </w:rPr>
      </w:pPr>
      <w:r w:rsidRPr="00E72E7B">
        <w:rPr>
          <w:rFonts w:ascii="Palatino Linotype" w:hAnsi="Palatino Linotype" w:cs="Arial"/>
          <w:b/>
          <w:bCs/>
        </w:rPr>
        <w:t>Sueldo:</w:t>
      </w:r>
      <w:r w:rsidRPr="00E72E7B">
        <w:rPr>
          <w:rFonts w:ascii="Palatino Linotype" w:hAnsi="Palatino Linotype" w:cs="Arial"/>
        </w:rPr>
        <w:t xml:space="preserve"> Constituye una obligación de transparencia común en términos del artículo 92 fracción VIII de la ley de transparencia local</w:t>
      </w:r>
      <w:r>
        <w:rPr>
          <w:rFonts w:ascii="Palatino Linotype" w:hAnsi="Palatino Linotype" w:cs="Arial"/>
        </w:rPr>
        <w:t xml:space="preserve">, no resulta procedente su clasificación. </w:t>
      </w:r>
    </w:p>
    <w:p w14:paraId="3482D64A" w14:textId="07C42EFD" w:rsidR="00E72E7B" w:rsidRPr="00E72E7B" w:rsidRDefault="00E72E7B" w:rsidP="00E70007">
      <w:pPr>
        <w:pStyle w:val="Prrafodelista"/>
        <w:numPr>
          <w:ilvl w:val="0"/>
          <w:numId w:val="14"/>
        </w:numPr>
        <w:spacing w:after="240" w:line="360" w:lineRule="auto"/>
        <w:jc w:val="both"/>
        <w:rPr>
          <w:rFonts w:ascii="Palatino Linotype" w:hAnsi="Palatino Linotype" w:cs="Arial"/>
        </w:rPr>
      </w:pPr>
      <w:r w:rsidRPr="00E72E7B">
        <w:rPr>
          <w:rFonts w:ascii="Palatino Linotype" w:hAnsi="Palatino Linotype" w:cs="Arial"/>
          <w:b/>
          <w:bCs/>
        </w:rPr>
        <w:t>Propuesta de clasificación de información:</w:t>
      </w:r>
      <w:r w:rsidRPr="00E72E7B">
        <w:rPr>
          <w:rFonts w:ascii="Palatino Linotype" w:hAnsi="Palatino Linotype" w:cs="Arial"/>
        </w:rPr>
        <w:t xml:space="preserve"> Corresponde a una corriente argumentativa expuesta por el servidor público habilitado para atender una solicitud de información, resulta procedente su entrega en versión pública de ser el caso. </w:t>
      </w:r>
    </w:p>
    <w:p w14:paraId="7AC8BCAE" w14:textId="6BA9A78D" w:rsidR="00E72E7B" w:rsidRPr="00E72E7B" w:rsidRDefault="00E72E7B" w:rsidP="00E70007">
      <w:pPr>
        <w:pStyle w:val="Prrafodelista"/>
        <w:numPr>
          <w:ilvl w:val="0"/>
          <w:numId w:val="14"/>
        </w:numPr>
        <w:spacing w:after="240" w:line="360" w:lineRule="auto"/>
        <w:jc w:val="both"/>
        <w:rPr>
          <w:rFonts w:ascii="Palatino Linotype" w:hAnsi="Palatino Linotype" w:cs="Arial"/>
        </w:rPr>
      </w:pPr>
      <w:r w:rsidRPr="00E72E7B">
        <w:rPr>
          <w:rFonts w:ascii="Palatino Linotype" w:hAnsi="Palatino Linotype" w:cs="Arial"/>
          <w:b/>
          <w:bCs/>
        </w:rPr>
        <w:t>Nivel o clave de plaza:</w:t>
      </w:r>
      <w:r w:rsidRPr="00E72E7B">
        <w:rPr>
          <w:rFonts w:ascii="Palatino Linotype" w:hAnsi="Palatino Linotype" w:cs="Arial"/>
        </w:rPr>
        <w:t xml:space="preserve"> Corresponde a un atributo de las remuneraciones de los servidores públicos. </w:t>
      </w:r>
    </w:p>
    <w:p w14:paraId="03B4FF48" w14:textId="77777777" w:rsidR="00B3142B" w:rsidRDefault="00B3142B" w:rsidP="008B2952">
      <w:pPr>
        <w:pStyle w:val="Citas"/>
        <w:ind w:left="0" w:right="-18"/>
        <w:rPr>
          <w:i w:val="0"/>
          <w:iCs/>
          <w:sz w:val="24"/>
          <w:szCs w:val="24"/>
        </w:rPr>
      </w:pPr>
    </w:p>
    <w:p w14:paraId="411E7C29" w14:textId="199E4A8E" w:rsidR="008B2952" w:rsidRPr="00B3142B" w:rsidRDefault="00014C7F" w:rsidP="008B2952">
      <w:pPr>
        <w:pStyle w:val="Citas"/>
        <w:ind w:left="0" w:right="-18"/>
        <w:rPr>
          <w:i w:val="0"/>
          <w:iCs/>
          <w:sz w:val="24"/>
          <w:szCs w:val="24"/>
        </w:rPr>
      </w:pPr>
      <w:r>
        <w:rPr>
          <w:i w:val="0"/>
          <w:iCs/>
          <w:sz w:val="24"/>
          <w:szCs w:val="24"/>
        </w:rPr>
        <w:t>Con</w:t>
      </w:r>
      <w:r w:rsidR="00E72E7B" w:rsidRPr="00B3142B">
        <w:rPr>
          <w:i w:val="0"/>
          <w:iCs/>
          <w:sz w:val="24"/>
          <w:szCs w:val="24"/>
        </w:rPr>
        <w:t xml:space="preserve"> relación </w:t>
      </w:r>
      <w:r w:rsidR="00EB79EE">
        <w:rPr>
          <w:i w:val="0"/>
          <w:iCs/>
          <w:sz w:val="24"/>
          <w:szCs w:val="24"/>
        </w:rPr>
        <w:t xml:space="preserve">a los puntos cuarto, quinto, sexto (comprobante de estudios), octavo y noveno puntos que serán materia de cumplimiento, </w:t>
      </w:r>
      <w:r w:rsidR="008B2952" w:rsidRPr="00B3142B">
        <w:rPr>
          <w:i w:val="0"/>
          <w:iCs/>
          <w:sz w:val="24"/>
          <w:szCs w:val="24"/>
        </w:rPr>
        <w:t xml:space="preserve">resulta óbice señalar que el 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498E0244" w14:textId="77777777" w:rsidR="008B2952" w:rsidRPr="005778AD" w:rsidRDefault="008B2952" w:rsidP="008B2952">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7F9CE95" w14:textId="77777777" w:rsidR="008B2952" w:rsidRPr="005778AD" w:rsidRDefault="008B2952" w:rsidP="008B2952">
      <w:pPr>
        <w:pStyle w:val="Citas"/>
        <w:rPr>
          <w:b/>
          <w:spacing w:val="18"/>
        </w:rPr>
      </w:pPr>
      <w:r w:rsidRPr="005778AD">
        <w:rPr>
          <w:b/>
        </w:rPr>
        <w:lastRenderedPageBreak/>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757708D6" w14:textId="77777777" w:rsidR="008B2952" w:rsidRPr="005778AD" w:rsidRDefault="008B2952" w:rsidP="008B2952">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729AEA5B" w14:textId="77777777" w:rsidR="008B2952" w:rsidRPr="005778AD" w:rsidRDefault="008B2952" w:rsidP="008B2952">
      <w:pPr>
        <w:pStyle w:val="Citas"/>
        <w:rPr>
          <w:b/>
        </w:rPr>
      </w:pPr>
      <w:r w:rsidRPr="005778AD">
        <w:rPr>
          <w:b/>
        </w:rPr>
        <w:t>Resoluciones:</w:t>
      </w:r>
    </w:p>
    <w:p w14:paraId="3C1DA590" w14:textId="77777777" w:rsidR="008B2952" w:rsidRPr="005778AD" w:rsidRDefault="008B2952" w:rsidP="008B2952">
      <w:pPr>
        <w:pStyle w:val="Citas"/>
      </w:pPr>
      <w:r w:rsidRPr="005778AD">
        <w:rPr>
          <w:b/>
        </w:rPr>
        <w:t>RRA 0050/16.</w:t>
      </w:r>
      <w:r w:rsidRPr="005778AD">
        <w:t xml:space="preserve"> Instituto Nacional para la Evaluación de la Educación. 13 julio de 2016. Por unanimidad. Comisionado Ponente: Francisco Javier Acuña Llamas.</w:t>
      </w:r>
    </w:p>
    <w:p w14:paraId="58654C91" w14:textId="77777777" w:rsidR="008B2952" w:rsidRPr="005778AD" w:rsidRDefault="008B2952" w:rsidP="008B2952">
      <w:pPr>
        <w:pStyle w:val="Citas"/>
        <w:rPr>
          <w:rFonts w:ascii="Times New Roman" w:hAnsi="Times New Roman" w:cs="Times New Roman"/>
        </w:rPr>
      </w:pPr>
      <w:r w:rsidRPr="005778AD">
        <w:rPr>
          <w:b/>
        </w:rPr>
        <w:t xml:space="preserve">RRA 0310/16. </w:t>
      </w:r>
      <w:r w:rsidRPr="005778AD">
        <w:t>Instituto Nacional de Transparencia, Acceso a la Información y Protección de Datos Personales. 10 de agosto de 2016. Por unanimidad. Comisionada Ponente. Areli Cano Guadiana.</w:t>
      </w:r>
    </w:p>
    <w:p w14:paraId="41374CEA" w14:textId="77777777" w:rsidR="008B2952" w:rsidRPr="005778AD" w:rsidRDefault="008B2952" w:rsidP="008B2952">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018E789D" w14:textId="77777777" w:rsidR="008B2952" w:rsidRDefault="008B2952" w:rsidP="008B2952">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36A38C61" w14:textId="61BA9C28" w:rsidR="00EB79EE" w:rsidRDefault="008B2952" w:rsidP="008B2952">
      <w:pPr>
        <w:autoSpaceDE w:val="0"/>
        <w:autoSpaceDN w:val="0"/>
        <w:adjustRightInd w:val="0"/>
        <w:spacing w:before="240" w:line="360" w:lineRule="auto"/>
        <w:jc w:val="both"/>
        <w:rPr>
          <w:rFonts w:ascii="Palatino Linotype" w:hAnsi="Palatino Linotype" w:cs="Arial"/>
          <w:noProof/>
          <w:color w:val="000000"/>
          <w:sz w:val="24"/>
          <w:lang w:val="es-ES" w:eastAsia="es-MX"/>
        </w:rPr>
      </w:pPr>
      <w:r w:rsidRPr="008B2952">
        <w:rPr>
          <w:rFonts w:ascii="Palatino Linotype" w:hAnsi="Palatino Linotype" w:cs="Arial"/>
          <w:noProof/>
          <w:color w:val="000000"/>
          <w:sz w:val="24"/>
          <w:lang w:val="es-ES" w:eastAsia="es-MX"/>
        </w:rPr>
        <w:t xml:space="preserve">En todo caso, para el caso de que </w:t>
      </w:r>
      <w:r w:rsidR="00EB79EE">
        <w:rPr>
          <w:rFonts w:ascii="Palatino Linotype" w:hAnsi="Palatino Linotype" w:cs="Arial"/>
          <w:noProof/>
          <w:color w:val="000000"/>
          <w:sz w:val="24"/>
          <w:lang w:val="es-ES" w:eastAsia="es-MX"/>
        </w:rPr>
        <w:t xml:space="preserve">alguno de los documentos identificados en los puntos </w:t>
      </w:r>
    </w:p>
    <w:p w14:paraId="51B5DD13" w14:textId="23700DA2" w:rsidR="008B2952" w:rsidRDefault="00EB79EE" w:rsidP="008B2952">
      <w:pPr>
        <w:autoSpaceDE w:val="0"/>
        <w:autoSpaceDN w:val="0"/>
        <w:adjustRightInd w:val="0"/>
        <w:spacing w:before="240" w:line="360" w:lineRule="auto"/>
        <w:jc w:val="both"/>
        <w:rPr>
          <w:rFonts w:ascii="Palatino Linotype" w:hAnsi="Palatino Linotype" w:cs="Arial"/>
          <w:iCs/>
          <w:sz w:val="24"/>
          <w:szCs w:val="24"/>
        </w:rPr>
      </w:pPr>
      <w:r w:rsidRPr="00EB79EE">
        <w:rPr>
          <w:rFonts w:ascii="Palatino Linotype" w:hAnsi="Palatino Linotype"/>
          <w:sz w:val="24"/>
          <w:szCs w:val="24"/>
        </w:rPr>
        <w:lastRenderedPageBreak/>
        <w:t xml:space="preserve">cuarto, quinto, sexto (comprobante de estudios), octavo y noveno </w:t>
      </w:r>
      <w:r>
        <w:rPr>
          <w:rFonts w:ascii="Palatino Linotype" w:hAnsi="Palatino Linotype"/>
          <w:sz w:val="24"/>
          <w:szCs w:val="24"/>
        </w:rPr>
        <w:t xml:space="preserve">que serán materia de cumplimiento </w:t>
      </w:r>
      <w:r w:rsidR="008B2952" w:rsidRPr="008B2952">
        <w:rPr>
          <w:rFonts w:ascii="Palatino Linotype" w:hAnsi="Palatino Linotype" w:cs="Arial"/>
          <w:noProof/>
          <w:color w:val="000000"/>
          <w:sz w:val="24"/>
          <w:lang w:val="es-ES" w:eastAsia="es-MX"/>
        </w:rPr>
        <w:t xml:space="preserve">no obren en los archivos del Sujeto Obligado, bastará con que lo haga del conocimiento del particular, </w:t>
      </w:r>
      <w:r w:rsidR="008B2952" w:rsidRPr="008B2952">
        <w:rPr>
          <w:rFonts w:ascii="Palatino Linotype" w:hAnsi="Palatino Linotype" w:cs="Arial"/>
          <w:iCs/>
          <w:sz w:val="24"/>
          <w:szCs w:val="24"/>
        </w:rPr>
        <w:t>en términos del párrafo segundo del artículo 19 de la Ley de transparencia local.</w:t>
      </w:r>
      <w:r w:rsidR="008B2952" w:rsidRPr="00F10D4E">
        <w:rPr>
          <w:rFonts w:ascii="Palatino Linotype" w:hAnsi="Palatino Linotype" w:cs="Arial"/>
          <w:iCs/>
          <w:sz w:val="24"/>
          <w:szCs w:val="24"/>
        </w:rPr>
        <w:t xml:space="preserve"> </w:t>
      </w:r>
    </w:p>
    <w:p w14:paraId="30D00948" w14:textId="5F0306C8" w:rsidR="00014C7F" w:rsidRPr="00F10D4E" w:rsidRDefault="00014C7F" w:rsidP="008B2952">
      <w:pPr>
        <w:autoSpaceDE w:val="0"/>
        <w:autoSpaceDN w:val="0"/>
        <w:adjustRightInd w:val="0"/>
        <w:spacing w:before="240" w:line="360" w:lineRule="auto"/>
        <w:jc w:val="both"/>
        <w:rPr>
          <w:rFonts w:ascii="Palatino Linotype" w:hAnsi="Palatino Linotype" w:cs="Arial"/>
          <w:iCs/>
          <w:sz w:val="24"/>
          <w:szCs w:val="24"/>
        </w:rPr>
      </w:pPr>
      <w:r>
        <w:rPr>
          <w:rFonts w:ascii="Palatino Linotype" w:hAnsi="Palatino Linotype" w:cs="Arial"/>
          <w:iCs/>
          <w:sz w:val="24"/>
          <w:szCs w:val="24"/>
        </w:rPr>
        <w:t xml:space="preserve">Finalmente, respecto de los puntos primero y tercero que serán materia de cumplimiento, para el caso de que alguno de los oficios haya sido </w:t>
      </w:r>
      <w:proofErr w:type="gramStart"/>
      <w:r>
        <w:rPr>
          <w:rFonts w:ascii="Palatino Linotype" w:hAnsi="Palatino Linotype" w:cs="Arial"/>
          <w:iCs/>
          <w:sz w:val="24"/>
          <w:szCs w:val="24"/>
        </w:rPr>
        <w:t>cancelados</w:t>
      </w:r>
      <w:proofErr w:type="gramEnd"/>
      <w:r>
        <w:rPr>
          <w:rFonts w:ascii="Palatino Linotype" w:hAnsi="Palatino Linotype" w:cs="Arial"/>
          <w:iCs/>
          <w:sz w:val="24"/>
          <w:szCs w:val="24"/>
        </w:rPr>
        <w:t xml:space="preserve"> bastará con que así lo refiera en etapa de cumplimiento. </w:t>
      </w:r>
    </w:p>
    <w:p w14:paraId="652DEE47" w14:textId="48EF0B07" w:rsidR="00E72E7B" w:rsidRPr="00E72E7B" w:rsidRDefault="00E72E7B" w:rsidP="007F21D0">
      <w:pPr>
        <w:spacing w:after="240" w:line="360" w:lineRule="auto"/>
        <w:jc w:val="both"/>
        <w:rPr>
          <w:rFonts w:ascii="Palatino Linotype" w:hAnsi="Palatino Linotype" w:cs="Arial"/>
          <w:sz w:val="24"/>
          <w:szCs w:val="24"/>
        </w:rPr>
      </w:pPr>
    </w:p>
    <w:p w14:paraId="7F3D956B" w14:textId="5513E35C" w:rsidR="009166C0" w:rsidRPr="0037314A" w:rsidRDefault="009166C0" w:rsidP="009166C0">
      <w:pPr>
        <w:spacing w:before="240" w:after="240" w:line="360" w:lineRule="auto"/>
        <w:jc w:val="both"/>
        <w:rPr>
          <w:rFonts w:ascii="Palatino Linotype" w:hAnsi="Palatino Linotype"/>
          <w:b/>
          <w:sz w:val="28"/>
          <w:szCs w:val="28"/>
        </w:rPr>
      </w:pPr>
      <w:r w:rsidRPr="0037314A">
        <w:rPr>
          <w:rFonts w:ascii="Palatino Linotype" w:hAnsi="Palatino Linotype"/>
          <w:b/>
          <w:bCs/>
          <w:sz w:val="28"/>
          <w:szCs w:val="28"/>
        </w:rPr>
        <w:t>De la</w:t>
      </w:r>
      <w:r w:rsidRPr="0037314A">
        <w:rPr>
          <w:rFonts w:ascii="Palatino Linotype" w:hAnsi="Palatino Linotype"/>
          <w:bCs/>
          <w:sz w:val="24"/>
          <w:szCs w:val="24"/>
        </w:rPr>
        <w:t xml:space="preserve"> </w:t>
      </w:r>
      <w:r w:rsidRPr="0037314A">
        <w:rPr>
          <w:rFonts w:ascii="Palatino Linotype" w:hAnsi="Palatino Linotype"/>
          <w:b/>
          <w:sz w:val="28"/>
          <w:szCs w:val="28"/>
        </w:rPr>
        <w:t xml:space="preserve">Versión Pública </w:t>
      </w:r>
    </w:p>
    <w:p w14:paraId="20DCB8E8" w14:textId="77777777" w:rsidR="008B2952" w:rsidRPr="001571EB" w:rsidRDefault="008B2952" w:rsidP="008B295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EAE64A9" w14:textId="77777777" w:rsidR="008B2952" w:rsidRPr="00E60DEF" w:rsidRDefault="008B2952" w:rsidP="008B295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3589312" w14:textId="77777777" w:rsidR="008B2952" w:rsidRPr="00E60DEF" w:rsidRDefault="008B2952" w:rsidP="008B295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80ECDB0" w14:textId="77777777" w:rsidR="008B2952" w:rsidRPr="001571EB" w:rsidRDefault="008B2952" w:rsidP="008B295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AF5C2F5" w14:textId="77777777" w:rsidR="008B2952" w:rsidRPr="001571EB" w:rsidRDefault="008B2952" w:rsidP="008B295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1453208" w14:textId="77777777" w:rsidR="008B2952" w:rsidRPr="001571EB" w:rsidRDefault="008B2952" w:rsidP="008B295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69D2EA8" w14:textId="77777777" w:rsidR="008B2952" w:rsidRPr="001571EB" w:rsidRDefault="008B2952" w:rsidP="008B295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7139D07" w14:textId="77777777" w:rsidR="008B2952" w:rsidRPr="001571EB" w:rsidRDefault="008B2952" w:rsidP="008B295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67BDFA6" w14:textId="77777777" w:rsidR="008B2952" w:rsidRPr="001571EB" w:rsidRDefault="008B2952" w:rsidP="008B295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93FAF6E" w14:textId="77777777" w:rsidR="008B2952" w:rsidRPr="001571EB" w:rsidRDefault="008B2952" w:rsidP="008B295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39FDC8" w14:textId="77777777" w:rsidR="008B2952" w:rsidRPr="00E60DEF" w:rsidRDefault="008B2952" w:rsidP="008B295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AC9ADEE" w14:textId="77777777" w:rsidR="008B2952" w:rsidRPr="001571EB" w:rsidRDefault="008B2952" w:rsidP="008B295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6228037" w14:textId="77777777" w:rsidR="008B2952" w:rsidRDefault="008B2952" w:rsidP="008B295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49DA875" w14:textId="77777777" w:rsidR="008B2952" w:rsidRDefault="008B2952" w:rsidP="008B2952">
      <w:pPr>
        <w:spacing w:after="0" w:line="360" w:lineRule="auto"/>
        <w:ind w:right="51"/>
        <w:jc w:val="both"/>
        <w:rPr>
          <w:rFonts w:ascii="Palatino Linotype" w:eastAsia="Arial Unicode MS" w:hAnsi="Palatino Linotype" w:cs="Arial"/>
          <w:sz w:val="24"/>
          <w:szCs w:val="24"/>
        </w:rPr>
      </w:pPr>
    </w:p>
    <w:p w14:paraId="2F544840" w14:textId="77777777" w:rsidR="008B2952" w:rsidRPr="001571EB" w:rsidRDefault="008B2952" w:rsidP="008B295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F649E7C" w14:textId="77777777" w:rsidR="008B2952" w:rsidRPr="001571EB" w:rsidRDefault="008B2952" w:rsidP="008B295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220CFB7" w14:textId="77777777" w:rsidR="008B2952" w:rsidRPr="001571EB" w:rsidRDefault="008B2952" w:rsidP="008B295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FCD8310" w14:textId="77777777" w:rsidR="008B2952" w:rsidRDefault="008B2952" w:rsidP="008B295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A29BFA6" w14:textId="77777777" w:rsidR="008B2952" w:rsidRDefault="008B2952" w:rsidP="008B295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EAA1E0C"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7F4F648F"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3D1B69D"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F5777D5"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99CF535" w14:textId="77777777" w:rsidR="008B2952" w:rsidRPr="00EE0180"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577A907" w14:textId="77777777" w:rsidR="008B2952" w:rsidRPr="001571EB" w:rsidRDefault="008B2952" w:rsidP="008B2952">
      <w:pPr>
        <w:autoSpaceDE w:val="0"/>
        <w:autoSpaceDN w:val="0"/>
        <w:adjustRightInd w:val="0"/>
        <w:spacing w:before="120" w:after="120"/>
        <w:ind w:left="567" w:right="850"/>
        <w:jc w:val="both"/>
        <w:rPr>
          <w:rFonts w:ascii="Palatino Linotype" w:eastAsia="Times New Roman" w:hAnsi="Palatino Linotype" w:cs="Arial"/>
          <w:i/>
        </w:rPr>
      </w:pPr>
    </w:p>
    <w:p w14:paraId="4A9C42EA" w14:textId="77777777" w:rsidR="008B2952" w:rsidRPr="001571EB" w:rsidRDefault="008B2952" w:rsidP="008B295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7BFEEE3" w14:textId="77777777" w:rsidR="008B2952" w:rsidRPr="001571EB" w:rsidRDefault="008B2952" w:rsidP="008B295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93C592D" w14:textId="77777777" w:rsidR="008B2952" w:rsidRDefault="008B2952" w:rsidP="008B295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B35DD9A" w14:textId="77777777" w:rsidR="008B2952" w:rsidRDefault="008B2952" w:rsidP="008B295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C833702"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0E22E4D"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017335C"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51A4622" w14:textId="77777777" w:rsidR="008B2952" w:rsidRPr="001571EB"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C016DE8" w14:textId="77777777" w:rsidR="008B2952" w:rsidRDefault="008B2952" w:rsidP="008B295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DE211F5" w14:textId="77777777" w:rsidR="008B2952" w:rsidRDefault="008B2952" w:rsidP="008B2952">
      <w:pPr>
        <w:spacing w:after="0" w:line="360" w:lineRule="auto"/>
        <w:ind w:right="51"/>
        <w:jc w:val="both"/>
        <w:rPr>
          <w:rFonts w:ascii="Palatino Linotype" w:hAnsi="Palatino Linotype" w:cs="Arial"/>
          <w:sz w:val="24"/>
          <w:szCs w:val="24"/>
        </w:rPr>
      </w:pPr>
    </w:p>
    <w:p w14:paraId="54D7B214" w14:textId="77777777" w:rsidR="008B2952" w:rsidRPr="00C45135" w:rsidRDefault="008B2952" w:rsidP="008B2952">
      <w:pPr>
        <w:spacing w:line="360" w:lineRule="auto"/>
        <w:jc w:val="both"/>
        <w:rPr>
          <w:rFonts w:ascii="Palatino Linotype" w:hAnsi="Palatino Linotype"/>
          <w:sz w:val="24"/>
          <w:szCs w:val="24"/>
        </w:rPr>
      </w:pPr>
      <w:r w:rsidRPr="00C45135">
        <w:rPr>
          <w:rFonts w:ascii="Palatino Linotype" w:hAnsi="Palatino Linotype"/>
          <w:sz w:val="24"/>
          <w:szCs w:val="24"/>
        </w:rPr>
        <w:t xml:space="preserve">Por cuanto hace a la </w:t>
      </w:r>
      <w:r w:rsidRPr="00C45135">
        <w:rPr>
          <w:rFonts w:ascii="Palatino Linotype" w:hAnsi="Palatino Linotype"/>
          <w:b/>
          <w:sz w:val="24"/>
          <w:szCs w:val="24"/>
        </w:rPr>
        <w:t>Clave de cualquier tipo de seguridad social</w:t>
      </w:r>
      <w:r w:rsidRPr="00C45135">
        <w:rPr>
          <w:rFonts w:ascii="Palatino Linotype" w:hAnsi="Palatino Linotype"/>
          <w:sz w:val="24"/>
          <w:szCs w:val="24"/>
        </w:rPr>
        <w:t xml:space="preserve"> (ISSEMYM u otros), está integrado por una </w:t>
      </w:r>
      <w:r w:rsidRPr="00C45135">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w:t>
      </w:r>
      <w:r w:rsidRPr="00C45135">
        <w:rPr>
          <w:rFonts w:ascii="Palatino Linotype" w:hAnsi="Palatino Linotype"/>
          <w:bCs/>
          <w:sz w:val="24"/>
          <w:szCs w:val="24"/>
        </w:rPr>
        <w:lastRenderedPageBreak/>
        <w:t xml:space="preserve">información confidencial, </w:t>
      </w:r>
      <w:r w:rsidRPr="00C45135">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45135">
        <w:rPr>
          <w:rFonts w:ascii="Palatino Linotype" w:eastAsia="Arial Unicode MS" w:hAnsi="Palatino Linotype"/>
          <w:sz w:val="24"/>
          <w:szCs w:val="24"/>
        </w:rPr>
        <w:t>4 fracción XI de la Ley de Protección de Datos Personales en Posesión de Sujetos Obligados del Estado de México y Municipios</w:t>
      </w:r>
      <w:r w:rsidRPr="00C45135">
        <w:rPr>
          <w:rFonts w:ascii="Palatino Linotype" w:hAnsi="Palatino Linotype"/>
          <w:sz w:val="24"/>
          <w:szCs w:val="24"/>
        </w:rPr>
        <w:t>.</w:t>
      </w:r>
    </w:p>
    <w:p w14:paraId="71D78D71"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55A22A1"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1E20F2">
        <w:rPr>
          <w:rFonts w:ascii="Palatino Linotype" w:hAnsi="Palatino Linotype"/>
          <w:sz w:val="24"/>
          <w:szCs w:val="24"/>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DEF80FD"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8341F30" w14:textId="77777777" w:rsidR="008B2952" w:rsidRPr="001E20F2" w:rsidRDefault="008B2952" w:rsidP="008B2952">
      <w:pPr>
        <w:pStyle w:val="Citas"/>
      </w:pPr>
      <w:r w:rsidRPr="001E20F2">
        <w:rPr>
          <w:b/>
        </w:rPr>
        <w:t xml:space="preserve">“Artículo 49. </w:t>
      </w:r>
      <w:r w:rsidRPr="001E20F2">
        <w:t>Los Comités de Transparencia tendrán las siguientes atribuciones:</w:t>
      </w:r>
    </w:p>
    <w:p w14:paraId="529D2D88" w14:textId="77777777" w:rsidR="008B2952" w:rsidRPr="001E20F2" w:rsidRDefault="008B2952" w:rsidP="008B2952">
      <w:pPr>
        <w:pStyle w:val="Citas"/>
        <w:rPr>
          <w:bCs/>
        </w:rPr>
      </w:pPr>
      <w:r w:rsidRPr="001E20F2">
        <w:rPr>
          <w:bCs/>
        </w:rPr>
        <w:t>(…)</w:t>
      </w:r>
    </w:p>
    <w:p w14:paraId="72E8A3FA" w14:textId="77777777" w:rsidR="008B2952" w:rsidRPr="001E20F2" w:rsidRDefault="008B2952" w:rsidP="008B2952">
      <w:pPr>
        <w:pStyle w:val="Citas"/>
      </w:pPr>
      <w:r w:rsidRPr="001E20F2">
        <w:rPr>
          <w:b/>
        </w:rPr>
        <w:t>VIII.</w:t>
      </w:r>
      <w:r w:rsidRPr="001E20F2">
        <w:t xml:space="preserve"> Aprobar, modificar o revocar la clasificación de la información;</w:t>
      </w:r>
    </w:p>
    <w:p w14:paraId="61E7AB66" w14:textId="77777777" w:rsidR="008B2952" w:rsidRPr="001E20F2" w:rsidRDefault="008B2952" w:rsidP="008B2952">
      <w:pPr>
        <w:pStyle w:val="Citas"/>
        <w:rPr>
          <w:bCs/>
        </w:rPr>
      </w:pPr>
      <w:r w:rsidRPr="001E20F2">
        <w:rPr>
          <w:bCs/>
        </w:rPr>
        <w:t>(…)</w:t>
      </w:r>
    </w:p>
    <w:p w14:paraId="0FA75262" w14:textId="77777777" w:rsidR="008B2952" w:rsidRPr="001E20F2" w:rsidRDefault="008B2952" w:rsidP="008B2952">
      <w:pPr>
        <w:pStyle w:val="Citas"/>
      </w:pPr>
      <w:r w:rsidRPr="001E20F2">
        <w:rPr>
          <w:b/>
        </w:rPr>
        <w:t>Artículo 132.</w:t>
      </w:r>
      <w:r w:rsidRPr="001E20F2">
        <w:t xml:space="preserve"> La clasificación de la información se llevará a cabo en el momento en que:</w:t>
      </w:r>
    </w:p>
    <w:p w14:paraId="2110236A" w14:textId="77777777" w:rsidR="008B2952" w:rsidRPr="001E20F2" w:rsidRDefault="008B2952" w:rsidP="008B2952">
      <w:pPr>
        <w:pStyle w:val="Citas"/>
      </w:pPr>
      <w:r w:rsidRPr="001E20F2">
        <w:rPr>
          <w:b/>
        </w:rPr>
        <w:t>I.</w:t>
      </w:r>
      <w:r w:rsidRPr="001E20F2">
        <w:t xml:space="preserve"> Se reciba una solicitud de acceso a la información;</w:t>
      </w:r>
    </w:p>
    <w:p w14:paraId="032B5AA0" w14:textId="77777777" w:rsidR="008B2952" w:rsidRPr="001E20F2" w:rsidRDefault="008B2952" w:rsidP="008B2952">
      <w:pPr>
        <w:pStyle w:val="Citas"/>
      </w:pPr>
      <w:r w:rsidRPr="001E20F2">
        <w:rPr>
          <w:b/>
        </w:rPr>
        <w:t>II.</w:t>
      </w:r>
      <w:r w:rsidRPr="001E20F2">
        <w:t xml:space="preserve"> Se determine mediante resolución de autoridad competente; o</w:t>
      </w:r>
    </w:p>
    <w:p w14:paraId="314059AF" w14:textId="77777777" w:rsidR="008B2952" w:rsidRPr="001E20F2" w:rsidRDefault="008B2952" w:rsidP="008B2952">
      <w:pPr>
        <w:pStyle w:val="Citas"/>
        <w:rPr>
          <w:b/>
        </w:rPr>
      </w:pPr>
      <w:r w:rsidRPr="001E20F2">
        <w:rPr>
          <w:b/>
          <w:bCs/>
        </w:rPr>
        <w:lastRenderedPageBreak/>
        <w:t>III.</w:t>
      </w:r>
      <w:r w:rsidRPr="001E20F2">
        <w:t xml:space="preserve"> Se generen versiones públicas para dar cumplimiento a las obligaciones de transparencia previstas en esta Ley.</w:t>
      </w:r>
      <w:r w:rsidRPr="001E20F2">
        <w:rPr>
          <w:b/>
        </w:rPr>
        <w:t>”</w:t>
      </w:r>
    </w:p>
    <w:p w14:paraId="0CBD52D7" w14:textId="77777777" w:rsidR="008B2952" w:rsidRPr="001E20F2" w:rsidRDefault="008B2952" w:rsidP="008B2952">
      <w:pPr>
        <w:pStyle w:val="Citas"/>
      </w:pPr>
      <w:r w:rsidRPr="001E20F2">
        <w:rPr>
          <w:b/>
        </w:rPr>
        <w:t>Segundo.-</w:t>
      </w:r>
      <w:r w:rsidRPr="001E20F2">
        <w:t xml:space="preserve"> Para efectos de los presentes Lineamientos Generales, se entenderá por:</w:t>
      </w:r>
    </w:p>
    <w:p w14:paraId="561FB86D" w14:textId="77777777" w:rsidR="008B2952" w:rsidRPr="001E20F2" w:rsidRDefault="008B2952" w:rsidP="008B2952">
      <w:pPr>
        <w:pStyle w:val="Citas"/>
      </w:pPr>
      <w:r w:rsidRPr="001E20F2">
        <w:t>(…)</w:t>
      </w:r>
    </w:p>
    <w:p w14:paraId="19F321E4" w14:textId="77777777" w:rsidR="008B2952" w:rsidRPr="001E20F2" w:rsidRDefault="008B2952" w:rsidP="008B2952">
      <w:pPr>
        <w:pStyle w:val="Citas"/>
      </w:pPr>
      <w:r w:rsidRPr="001E20F2">
        <w:rPr>
          <w:b/>
        </w:rPr>
        <w:t>XVIII.</w:t>
      </w:r>
      <w:r w:rsidRPr="001E20F2">
        <w:t xml:space="preserve"> </w:t>
      </w:r>
      <w:r w:rsidRPr="001E20F2">
        <w:rPr>
          <w:b/>
        </w:rPr>
        <w:t>Versión pública:</w:t>
      </w:r>
      <w:r w:rsidRPr="001E20F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67D7B6" w14:textId="77777777" w:rsidR="008B2952" w:rsidRPr="001E20F2" w:rsidRDefault="008B2952" w:rsidP="008B2952">
      <w:pPr>
        <w:pStyle w:val="Citas"/>
      </w:pPr>
      <w:r w:rsidRPr="001E20F2">
        <w:rPr>
          <w:b/>
        </w:rPr>
        <w:t>Cuarto.</w:t>
      </w:r>
      <w:r w:rsidRPr="001E20F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CB1737" w14:textId="77777777" w:rsidR="008B2952" w:rsidRPr="001E20F2" w:rsidRDefault="008B2952" w:rsidP="008B2952">
      <w:pPr>
        <w:pStyle w:val="Citas"/>
      </w:pPr>
      <w:r w:rsidRPr="001E20F2">
        <w:t>Los sujetos obligados deberán aplicar, de manera estricta, las excepciones al derecho de acceso a la información y sólo podrán invocarlas cuando acrediten su procedencia.</w:t>
      </w:r>
    </w:p>
    <w:p w14:paraId="2346785E" w14:textId="77777777" w:rsidR="008B2952" w:rsidRPr="001E20F2" w:rsidRDefault="008B2952" w:rsidP="008B2952">
      <w:pPr>
        <w:pStyle w:val="Citas"/>
      </w:pPr>
      <w:r w:rsidRPr="001E20F2">
        <w:rPr>
          <w:b/>
        </w:rPr>
        <w:t>Quinto.</w:t>
      </w:r>
      <w:r w:rsidRPr="001E20F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1E20F2">
        <w:lastRenderedPageBreak/>
        <w:t>públicas para dar cumplimiento a las obligaciones de transparencia, observando lo dispuesto en la Ley General y las demás disposiciones aplicables en la materia.</w:t>
      </w:r>
    </w:p>
    <w:p w14:paraId="61846A77" w14:textId="77777777" w:rsidR="008B2952" w:rsidRPr="001E20F2" w:rsidRDefault="008B2952" w:rsidP="008B2952">
      <w:pPr>
        <w:pStyle w:val="Citas"/>
      </w:pPr>
      <w:r w:rsidRPr="001E20F2">
        <w:rPr>
          <w:b/>
        </w:rPr>
        <w:t>Séptimo.</w:t>
      </w:r>
      <w:r w:rsidRPr="001E20F2">
        <w:t xml:space="preserve"> La clasificación de la información se llevará a cabo en el momento en que:</w:t>
      </w:r>
    </w:p>
    <w:p w14:paraId="2FF5398A" w14:textId="77777777" w:rsidR="008B2952" w:rsidRPr="001E20F2" w:rsidRDefault="008B2952" w:rsidP="008B2952">
      <w:pPr>
        <w:pStyle w:val="Citas"/>
      </w:pPr>
      <w:r w:rsidRPr="001E20F2">
        <w:rPr>
          <w:b/>
        </w:rPr>
        <w:t>I.</w:t>
      </w:r>
      <w:r w:rsidRPr="001E20F2">
        <w:t xml:space="preserve"> Se reciba una solicitud de acceso a la información;</w:t>
      </w:r>
    </w:p>
    <w:p w14:paraId="6DAD2298" w14:textId="77777777" w:rsidR="008B2952" w:rsidRPr="001E20F2" w:rsidRDefault="008B2952" w:rsidP="008B2952">
      <w:pPr>
        <w:pStyle w:val="Citas"/>
      </w:pPr>
      <w:r w:rsidRPr="001E20F2">
        <w:rPr>
          <w:b/>
        </w:rPr>
        <w:t>II.</w:t>
      </w:r>
      <w:r w:rsidRPr="001E20F2">
        <w:t xml:space="preserve"> Se determine mediante resolución del Comité de </w:t>
      </w:r>
      <w:proofErr w:type="spellStart"/>
      <w:r w:rsidRPr="001E20F2">
        <w:t>Transparnecia</w:t>
      </w:r>
      <w:proofErr w:type="spellEnd"/>
      <w:r w:rsidRPr="001E20F2">
        <w:t>, el órgano garante competente, o en cumplimiento a una sentencia del Poder Judicial; o</w:t>
      </w:r>
    </w:p>
    <w:p w14:paraId="26151BA7" w14:textId="77777777" w:rsidR="008B2952" w:rsidRPr="001E20F2" w:rsidRDefault="008B2952" w:rsidP="008B2952">
      <w:pPr>
        <w:pStyle w:val="Citas"/>
      </w:pPr>
      <w:r w:rsidRPr="001E20F2">
        <w:rPr>
          <w:b/>
        </w:rPr>
        <w:t>III.</w:t>
      </w:r>
      <w:r w:rsidRPr="001E20F2">
        <w:t xml:space="preserve"> Se generen versiones públicas para dar cumplimiento a las obligaciones de transparencia previstas en la Ley General, la Ley Federal y las correspondientes de las entidades federativas.</w:t>
      </w:r>
    </w:p>
    <w:p w14:paraId="12D2A804" w14:textId="77777777" w:rsidR="008B2952" w:rsidRPr="001E20F2" w:rsidRDefault="008B2952" w:rsidP="008B2952">
      <w:pPr>
        <w:pStyle w:val="Citas"/>
      </w:pPr>
      <w:r w:rsidRPr="001E20F2">
        <w:t>Los titulares de las áreas deberán revisar la información requerida al momento de la recepción de una solicitud de acceso, para verificar si encuadra en una causal de reserva o de confidencialidad.</w:t>
      </w:r>
    </w:p>
    <w:p w14:paraId="36846CD5" w14:textId="77777777" w:rsidR="008B2952" w:rsidRPr="001E20F2" w:rsidRDefault="008B2952" w:rsidP="008B2952">
      <w:pPr>
        <w:pStyle w:val="Citas"/>
      </w:pPr>
      <w:r w:rsidRPr="001E20F2">
        <w:rPr>
          <w:b/>
        </w:rPr>
        <w:t>Octavo.</w:t>
      </w:r>
      <w:r w:rsidRPr="001E20F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4FF6E2" w14:textId="77777777" w:rsidR="008B2952" w:rsidRPr="001E20F2" w:rsidRDefault="008B2952" w:rsidP="008B2952">
      <w:pPr>
        <w:pStyle w:val="Citas"/>
      </w:pPr>
      <w:r w:rsidRPr="001E20F2">
        <w:t>Para motivar la clasificación se deberán señalar las razones o circunstancias especiales que lo llevaron a concluir que el caso particular se ajusta al supuesto previsto por la norma legal invocada como fundamento.</w:t>
      </w:r>
    </w:p>
    <w:p w14:paraId="43BEE4DD" w14:textId="77777777" w:rsidR="008B2952" w:rsidRPr="001E20F2" w:rsidRDefault="008B2952" w:rsidP="008B2952">
      <w:pPr>
        <w:pStyle w:val="Citas"/>
      </w:pPr>
      <w:r w:rsidRPr="001E20F2">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1E20F2">
        <w:lastRenderedPageBreak/>
        <w:t>lineamientos, así como las circunstancias que justifican el establecimiento de determinado plazo de reserva.</w:t>
      </w:r>
    </w:p>
    <w:p w14:paraId="0D5EC4EF" w14:textId="77777777" w:rsidR="008B2952" w:rsidRPr="001E20F2" w:rsidRDefault="008B2952" w:rsidP="008B2952">
      <w:pPr>
        <w:pStyle w:val="Citas"/>
      </w:pPr>
      <w:r w:rsidRPr="001E20F2">
        <w:rPr>
          <w:b/>
        </w:rPr>
        <w:t>Noveno.</w:t>
      </w:r>
      <w:r w:rsidRPr="001E20F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B5C5B7" w14:textId="77777777" w:rsidR="008B2952" w:rsidRPr="001E20F2" w:rsidRDefault="008B2952" w:rsidP="008B2952">
      <w:pPr>
        <w:pStyle w:val="Citas"/>
      </w:pPr>
      <w:r w:rsidRPr="001E20F2">
        <w:rPr>
          <w:b/>
        </w:rPr>
        <w:t>Décimo.</w:t>
      </w:r>
      <w:r w:rsidRPr="001E20F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36EBC7E" w14:textId="77777777" w:rsidR="008B2952" w:rsidRPr="001E20F2" w:rsidRDefault="008B2952" w:rsidP="008B2952">
      <w:pPr>
        <w:pStyle w:val="Citas"/>
      </w:pPr>
      <w:r w:rsidRPr="001E20F2">
        <w:t>En ausencia de los titulares de las áreas, la información será clasificada o desclasificada por la persona que lo supla, en términos de la normativa que rija la actuación del sujeto obligado.</w:t>
      </w:r>
    </w:p>
    <w:p w14:paraId="2A4224C3" w14:textId="77777777" w:rsidR="008B2952" w:rsidRPr="001E20F2" w:rsidRDefault="008B2952" w:rsidP="008B2952">
      <w:pPr>
        <w:pStyle w:val="Citas"/>
        <w:rPr>
          <w:b/>
          <w:bCs/>
        </w:rPr>
      </w:pPr>
      <w:r w:rsidRPr="001E20F2">
        <w:rPr>
          <w:b/>
        </w:rPr>
        <w:t>Décimo primero.</w:t>
      </w:r>
      <w:r w:rsidRPr="001E20F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E20F2">
        <w:rPr>
          <w:b/>
          <w:bCs/>
        </w:rPr>
        <w:t>(Sic)</w:t>
      </w:r>
    </w:p>
    <w:p w14:paraId="46891166" w14:textId="77777777" w:rsidR="008B2952" w:rsidRPr="001E20F2" w:rsidRDefault="008B2952" w:rsidP="008B2952">
      <w:pPr>
        <w:rPr>
          <w:rFonts w:cs="Arial"/>
          <w:i/>
          <w:szCs w:val="24"/>
        </w:rPr>
      </w:pPr>
    </w:p>
    <w:p w14:paraId="136D579D"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w:t>
      </w:r>
      <w:r w:rsidRPr="001E20F2">
        <w:rPr>
          <w:rFonts w:ascii="Palatino Linotype" w:hAnsi="Palatino Linotype"/>
          <w:sz w:val="24"/>
          <w:szCs w:val="24"/>
        </w:rPr>
        <w:lastRenderedPageBreak/>
        <w:t>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4C6E88A"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3DD3F36A"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Al respecto, el máximo tribunal del país ha establecido jurisprudencia respecto a qué debe entenderse por fundamentación y motivación, en los siguientes términos:</w:t>
      </w:r>
    </w:p>
    <w:p w14:paraId="072DF7F6" w14:textId="77777777" w:rsidR="008B2952" w:rsidRPr="001E20F2" w:rsidRDefault="008B2952" w:rsidP="008B2952">
      <w:pPr>
        <w:pStyle w:val="Citas"/>
        <w:rPr>
          <w:b/>
          <w:bCs/>
        </w:rPr>
      </w:pPr>
      <w:r w:rsidRPr="001E20F2">
        <w:rPr>
          <w:b/>
          <w:bCs/>
        </w:rPr>
        <w:t xml:space="preserve">“FUNDAMENTACIÓN Y MOTIVACIÓN. </w:t>
      </w:r>
    </w:p>
    <w:p w14:paraId="098E52AA" w14:textId="77777777" w:rsidR="008B2952" w:rsidRPr="001E20F2" w:rsidRDefault="008B2952" w:rsidP="008B2952">
      <w:pPr>
        <w:pStyle w:val="Citas"/>
        <w:rPr>
          <w:b/>
          <w:bCs/>
        </w:rPr>
      </w:pPr>
      <w:r w:rsidRPr="001E20F2">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E20F2">
        <w:rPr>
          <w:b/>
          <w:bCs/>
        </w:rPr>
        <w:t>(Sic)</w:t>
      </w:r>
    </w:p>
    <w:p w14:paraId="3406035F" w14:textId="77777777" w:rsidR="008B2952" w:rsidRPr="001E20F2" w:rsidRDefault="008B2952" w:rsidP="008B2952">
      <w:pPr>
        <w:rPr>
          <w:szCs w:val="24"/>
        </w:rPr>
      </w:pPr>
    </w:p>
    <w:p w14:paraId="65BC3584"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05DF946" w14:textId="77777777" w:rsidR="008B2952" w:rsidRPr="001E20F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030B09F" w14:textId="77777777" w:rsidR="008B2952" w:rsidRPr="001E20F2" w:rsidRDefault="008B2952" w:rsidP="008B2952">
      <w:pPr>
        <w:pStyle w:val="Citas"/>
        <w:rPr>
          <w:b/>
          <w:bCs/>
        </w:rPr>
      </w:pPr>
      <w:r w:rsidRPr="001E20F2">
        <w:rPr>
          <w:b/>
          <w:bCs/>
        </w:rPr>
        <w:t xml:space="preserve">“FUNDAMENTACIÓN Y MOTIVACIÓN. EL ASPECTO FORMAL DE LA GARANTÍA Y SU FINALIDAD SE TRADUCEN EN EXPLICAR, JUSTIFICAR, POSIBILITAR LA DEFENSA Y COMUNICAR LA DECISIÓN. </w:t>
      </w:r>
    </w:p>
    <w:p w14:paraId="56F49476" w14:textId="77777777" w:rsidR="008B2952" w:rsidRPr="004F7319" w:rsidRDefault="008B2952" w:rsidP="008B2952">
      <w:pPr>
        <w:pStyle w:val="Citas"/>
        <w:rPr>
          <w:b/>
          <w:bCs/>
        </w:rPr>
      </w:pPr>
      <w:r w:rsidRPr="001E20F2">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w:t>
      </w:r>
      <w:r w:rsidRPr="001E20F2">
        <w:lastRenderedPageBreak/>
        <w:t>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t xml:space="preserve">” </w:t>
      </w:r>
      <w:r>
        <w:rPr>
          <w:b/>
          <w:bCs/>
        </w:rPr>
        <w:t>(Sic)</w:t>
      </w:r>
    </w:p>
    <w:p w14:paraId="7FF04CC7" w14:textId="77777777" w:rsidR="008B2952" w:rsidRPr="001E20F2" w:rsidRDefault="008B2952" w:rsidP="008B2952">
      <w:pPr>
        <w:spacing w:line="360" w:lineRule="auto"/>
        <w:jc w:val="both"/>
        <w:rPr>
          <w:rFonts w:ascii="Palatino Linotype" w:hAnsi="Palatino Linotype"/>
          <w:sz w:val="24"/>
          <w:szCs w:val="24"/>
        </w:rPr>
      </w:pPr>
    </w:p>
    <w:p w14:paraId="40BE6D4C" w14:textId="77777777" w:rsidR="008B2952"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473D1F3" w14:textId="77777777" w:rsidR="008B2952" w:rsidRPr="0070449C" w:rsidRDefault="008B2952" w:rsidP="008B2952">
      <w:pPr>
        <w:spacing w:line="360" w:lineRule="auto"/>
        <w:jc w:val="both"/>
        <w:rPr>
          <w:rFonts w:ascii="Palatino Linotype" w:hAnsi="Palatino Linotype"/>
          <w:sz w:val="24"/>
          <w:szCs w:val="24"/>
        </w:rPr>
      </w:pPr>
      <w:r w:rsidRPr="001E20F2">
        <w:rPr>
          <w:rFonts w:ascii="Palatino Linotype" w:hAnsi="Palatino Linotype"/>
          <w:sz w:val="24"/>
          <w:szCs w:val="24"/>
        </w:rPr>
        <w:t>Por lo tanto, la entrega de documentos en su versión pública debe acompañarse necesariamente del Acuerdo del Comité de Transparencia del Sujeto Obligado</w:t>
      </w:r>
      <w:r w:rsidRPr="001E20F2">
        <w:rPr>
          <w:rFonts w:ascii="Palatino Linotype" w:hAnsi="Palatino Linotype"/>
          <w:b/>
          <w:sz w:val="24"/>
          <w:szCs w:val="24"/>
        </w:rPr>
        <w:t xml:space="preserve"> </w:t>
      </w:r>
      <w:r w:rsidRPr="001E20F2">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70449C">
        <w:rPr>
          <w:rFonts w:ascii="Palatino Linotype" w:hAnsi="Palatino Linotype"/>
          <w:sz w:val="24"/>
          <w:szCs w:val="24"/>
        </w:rPr>
        <w:t>documentación respectiva, es decir, si no se exponen de manera puntual las razones de ello se estaría violentando desde un inicio el derecho de acceso a la información de la solicitante.</w:t>
      </w:r>
    </w:p>
    <w:p w14:paraId="4A4A5335" w14:textId="77777777" w:rsidR="008B2952" w:rsidRPr="0070449C" w:rsidRDefault="008B2952" w:rsidP="008B2952">
      <w:pPr>
        <w:spacing w:after="0" w:line="360" w:lineRule="auto"/>
        <w:jc w:val="both"/>
        <w:rPr>
          <w:rFonts w:ascii="Palatino Linotype" w:hAnsi="Palatino Linotype" w:cs="Arial"/>
          <w:sz w:val="24"/>
          <w:szCs w:val="24"/>
        </w:rPr>
      </w:pPr>
      <w:r w:rsidRPr="0070449C">
        <w:rPr>
          <w:rFonts w:ascii="Palatino Linotype" w:hAnsi="Palatino Linotype"/>
          <w:sz w:val="24"/>
          <w:szCs w:val="24"/>
        </w:rPr>
        <w:lastRenderedPageBreak/>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206702BB" w14:textId="77777777" w:rsidR="008B2952" w:rsidRPr="0070449C" w:rsidRDefault="008B2952" w:rsidP="008B2952">
      <w:pPr>
        <w:spacing w:after="0" w:line="360" w:lineRule="auto"/>
        <w:jc w:val="both"/>
        <w:rPr>
          <w:rFonts w:ascii="Palatino Linotype" w:hAnsi="Palatino Linotype" w:cs="Arial"/>
          <w:sz w:val="24"/>
          <w:szCs w:val="24"/>
        </w:rPr>
      </w:pPr>
    </w:p>
    <w:p w14:paraId="2AE077AF" w14:textId="77777777" w:rsidR="008B2952" w:rsidRPr="0070449C" w:rsidRDefault="008B2952" w:rsidP="008B2952">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0449C">
        <w:rPr>
          <w:rFonts w:ascii="Palatino Linotype" w:hAnsi="Palatino Linotype" w:cs="Arial"/>
          <w:b/>
          <w:sz w:val="24"/>
          <w:szCs w:val="24"/>
          <w:u w:val="single"/>
        </w:rPr>
        <w:t>reserva de la información</w:t>
      </w:r>
      <w:r w:rsidRPr="0070449C">
        <w:rPr>
          <w:rFonts w:ascii="Palatino Linotype" w:hAnsi="Palatino Linotype" w:cs="Arial"/>
          <w:sz w:val="24"/>
          <w:szCs w:val="24"/>
        </w:rPr>
        <w:t>, para no hacer identificable al titular de tal dato personal.</w:t>
      </w:r>
    </w:p>
    <w:p w14:paraId="005C2D73" w14:textId="77777777" w:rsidR="008B2952" w:rsidRPr="0070449C" w:rsidRDefault="008B2952" w:rsidP="008B2952">
      <w:pPr>
        <w:spacing w:after="0" w:line="360" w:lineRule="auto"/>
        <w:jc w:val="both"/>
        <w:rPr>
          <w:rFonts w:ascii="Palatino Linotype" w:hAnsi="Palatino Linotype"/>
          <w:sz w:val="24"/>
          <w:szCs w:val="24"/>
        </w:rPr>
      </w:pPr>
    </w:p>
    <w:p w14:paraId="6B484315" w14:textId="77777777" w:rsidR="008B2952" w:rsidRPr="0070449C" w:rsidRDefault="008B2952" w:rsidP="008B2952">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Ello, conforme al propio concepto de versión pública contenido en el artículo 3, fracción XXIV, de la multicitada Ley se define como:</w:t>
      </w:r>
    </w:p>
    <w:p w14:paraId="4E426036" w14:textId="77777777" w:rsidR="008B2952" w:rsidRPr="0070449C" w:rsidRDefault="008B2952" w:rsidP="008B2952">
      <w:pPr>
        <w:spacing w:after="0" w:line="360" w:lineRule="auto"/>
        <w:jc w:val="both"/>
        <w:rPr>
          <w:rFonts w:ascii="Palatino Linotype" w:hAnsi="Palatino Linotype"/>
          <w:sz w:val="24"/>
          <w:szCs w:val="24"/>
        </w:rPr>
      </w:pPr>
    </w:p>
    <w:p w14:paraId="6371C8EA" w14:textId="77777777" w:rsidR="008B2952" w:rsidRPr="0070449C" w:rsidRDefault="008B2952" w:rsidP="008B2952">
      <w:pPr>
        <w:autoSpaceDE w:val="0"/>
        <w:autoSpaceDN w:val="0"/>
        <w:adjustRightInd w:val="0"/>
        <w:spacing w:after="0" w:line="360" w:lineRule="auto"/>
        <w:ind w:left="851" w:right="900"/>
        <w:jc w:val="both"/>
        <w:rPr>
          <w:rFonts w:ascii="Palatino Linotype" w:hAnsi="Palatino Linotype" w:cs="Arial"/>
          <w:sz w:val="24"/>
          <w:szCs w:val="24"/>
        </w:rPr>
      </w:pPr>
      <w:r w:rsidRPr="0070449C">
        <w:rPr>
          <w:rFonts w:ascii="Palatino Linotype" w:hAnsi="Palatino Linotype" w:cs="Arial"/>
          <w:b/>
          <w:i/>
          <w:sz w:val="24"/>
          <w:szCs w:val="24"/>
        </w:rPr>
        <w:t xml:space="preserve">XXIV. </w:t>
      </w:r>
      <w:r w:rsidRPr="0070449C">
        <w:rPr>
          <w:rFonts w:ascii="Palatino Linotype" w:hAnsi="Palatino Linotype" w:cs="Arial"/>
          <w:b/>
          <w:bCs/>
          <w:i/>
          <w:sz w:val="24"/>
          <w:szCs w:val="24"/>
        </w:rPr>
        <w:t>Información reservada:</w:t>
      </w:r>
      <w:r w:rsidRPr="0070449C">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1F3595EC"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p>
    <w:p w14:paraId="65C53B33" w14:textId="77777777" w:rsidR="008B2952" w:rsidRPr="007A5512" w:rsidRDefault="008B2952" w:rsidP="008B2952">
      <w:pPr>
        <w:autoSpaceDE w:val="0"/>
        <w:autoSpaceDN w:val="0"/>
        <w:adjustRightInd w:val="0"/>
        <w:spacing w:after="0" w:line="360" w:lineRule="auto"/>
        <w:jc w:val="both"/>
        <w:rPr>
          <w:rFonts w:ascii="Palatino Linotype" w:hAnsi="Palatino Linotype" w:cs="Arial"/>
          <w:i/>
          <w:sz w:val="24"/>
          <w:szCs w:val="24"/>
        </w:rPr>
      </w:pPr>
      <w:r w:rsidRPr="0070449C">
        <w:rPr>
          <w:rFonts w:ascii="Palatino Linotype" w:hAnsi="Palatino Linotype" w:cs="Arial"/>
          <w:sz w:val="24"/>
          <w:szCs w:val="24"/>
        </w:rPr>
        <w:t xml:space="preserve">No obstante que si bien, por regla general </w:t>
      </w:r>
      <w:r>
        <w:rPr>
          <w:rFonts w:ascii="Palatino Linotype" w:hAnsi="Palatino Linotype" w:cs="Arial"/>
          <w:sz w:val="24"/>
          <w:szCs w:val="24"/>
        </w:rPr>
        <w:t xml:space="preserve">dentro de diversos soportes documentales </w:t>
      </w:r>
      <w:r w:rsidRPr="0070449C">
        <w:rPr>
          <w:rFonts w:ascii="Palatino Linotype" w:hAnsi="Palatino Linotype" w:cs="Arial"/>
          <w:sz w:val="24"/>
          <w:szCs w:val="24"/>
        </w:rPr>
        <w:t xml:space="preserve">se consideran como datos personales no confidenciales, </w:t>
      </w:r>
      <w:r w:rsidRPr="007A5512">
        <w:rPr>
          <w:rFonts w:ascii="Palatino Linotype" w:hAnsi="Palatino Linotype" w:cs="Arial"/>
          <w:sz w:val="24"/>
          <w:szCs w:val="24"/>
        </w:rPr>
        <w:t>el nombre del servidor público, lo cierto es que, tratándose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5A7D03C5"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p>
    <w:p w14:paraId="09067A28"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Esto es así, ya que el artículo 81, fracción III, de la Ley de Seguridad del Estado de México, establece lo siguiente: </w:t>
      </w:r>
    </w:p>
    <w:p w14:paraId="5888FEFC"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p>
    <w:p w14:paraId="1AAAFB11" w14:textId="77777777" w:rsidR="008B2952" w:rsidRPr="0070449C" w:rsidRDefault="008B2952" w:rsidP="008B2952">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b/>
          <w:i/>
          <w:sz w:val="24"/>
          <w:szCs w:val="24"/>
        </w:rPr>
        <w:t>Artículo 81</w:t>
      </w:r>
      <w:r w:rsidRPr="0070449C">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70449C">
        <w:rPr>
          <w:rFonts w:ascii="Palatino Linotype" w:hAnsi="Palatino Linotype" w:cs="Arial"/>
          <w:b/>
          <w:i/>
          <w:sz w:val="24"/>
          <w:szCs w:val="24"/>
          <w:u w:val="single"/>
        </w:rPr>
        <w:t>esta información se considerará reservada en los casos siguientes</w:t>
      </w:r>
      <w:r w:rsidRPr="0070449C">
        <w:rPr>
          <w:rFonts w:ascii="Palatino Linotype" w:hAnsi="Palatino Linotype" w:cs="Arial"/>
          <w:i/>
          <w:sz w:val="24"/>
          <w:szCs w:val="24"/>
        </w:rPr>
        <w:t>:</w:t>
      </w:r>
    </w:p>
    <w:p w14:paraId="2C6E75C5" w14:textId="77777777" w:rsidR="008B2952" w:rsidRPr="0070449C" w:rsidRDefault="008B2952" w:rsidP="008B2952">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w:t>
      </w:r>
    </w:p>
    <w:p w14:paraId="24A8E20E" w14:textId="77777777" w:rsidR="008B2952" w:rsidRPr="0070449C" w:rsidRDefault="008B2952" w:rsidP="008B2952">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 xml:space="preserve">III. </w:t>
      </w:r>
      <w:r w:rsidRPr="0070449C">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70449C">
        <w:rPr>
          <w:rFonts w:ascii="Palatino Linotype" w:hAnsi="Palatino Linotype" w:cs="Arial"/>
          <w:i/>
          <w:sz w:val="24"/>
          <w:szCs w:val="24"/>
        </w:rPr>
        <w:t>;</w:t>
      </w:r>
    </w:p>
    <w:p w14:paraId="7DF5049B" w14:textId="77777777" w:rsidR="008B2952" w:rsidRPr="0070449C" w:rsidRDefault="008B2952" w:rsidP="008B2952">
      <w:pPr>
        <w:autoSpaceDE w:val="0"/>
        <w:autoSpaceDN w:val="0"/>
        <w:adjustRightInd w:val="0"/>
        <w:spacing w:after="0" w:line="360" w:lineRule="auto"/>
        <w:ind w:left="567" w:right="616"/>
        <w:jc w:val="both"/>
        <w:rPr>
          <w:rFonts w:ascii="Palatino Linotype" w:hAnsi="Palatino Linotype" w:cs="Arial"/>
          <w:sz w:val="24"/>
          <w:szCs w:val="24"/>
        </w:rPr>
      </w:pPr>
    </w:p>
    <w:p w14:paraId="3BBEA020"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Por tanto, el </w:t>
      </w:r>
      <w:r w:rsidRPr="0070449C">
        <w:rPr>
          <w:rFonts w:ascii="Palatino Linotype" w:hAnsi="Palatino Linotype" w:cs="Arial"/>
          <w:bCs/>
          <w:sz w:val="24"/>
          <w:szCs w:val="24"/>
        </w:rPr>
        <w:t>Sujeto Obligado deberá</w:t>
      </w:r>
      <w:r w:rsidRPr="0070449C">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B11C22B"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p>
    <w:p w14:paraId="1352BD98"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8403F1E" w14:textId="77777777" w:rsidR="008B2952" w:rsidRPr="0070449C" w:rsidRDefault="008B2952" w:rsidP="008B2952">
      <w:pPr>
        <w:autoSpaceDE w:val="0"/>
        <w:autoSpaceDN w:val="0"/>
        <w:adjustRightInd w:val="0"/>
        <w:spacing w:after="0" w:line="360" w:lineRule="auto"/>
        <w:jc w:val="both"/>
        <w:rPr>
          <w:rFonts w:ascii="Palatino Linotype" w:hAnsi="Palatino Linotype" w:cs="Arial"/>
          <w:sz w:val="24"/>
          <w:szCs w:val="24"/>
        </w:rPr>
      </w:pPr>
    </w:p>
    <w:p w14:paraId="03C24602" w14:textId="77777777" w:rsidR="008B2952" w:rsidRPr="0070449C" w:rsidRDefault="008B2952" w:rsidP="008B2952">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F04619D" w14:textId="77777777" w:rsidR="008B2952" w:rsidRPr="0070449C" w:rsidRDefault="008B2952" w:rsidP="008B2952">
      <w:pPr>
        <w:spacing w:after="0" w:line="360" w:lineRule="auto"/>
        <w:jc w:val="both"/>
        <w:rPr>
          <w:rFonts w:ascii="Palatino Linotype" w:hAnsi="Palatino Linotype" w:cs="Arial"/>
          <w:sz w:val="24"/>
          <w:szCs w:val="24"/>
        </w:rPr>
      </w:pPr>
    </w:p>
    <w:p w14:paraId="7621A849" w14:textId="77777777" w:rsidR="008B2952" w:rsidRPr="0070449C" w:rsidRDefault="008B2952" w:rsidP="008B2952">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Resulta alusivo por analogía el criterio </w:t>
      </w:r>
      <w:r>
        <w:rPr>
          <w:rFonts w:ascii="Palatino Linotype" w:hAnsi="Palatino Linotype" w:cs="Arial"/>
          <w:sz w:val="24"/>
          <w:szCs w:val="24"/>
        </w:rPr>
        <w:t xml:space="preserve">orientador </w:t>
      </w:r>
      <w:r w:rsidRPr="0070449C">
        <w:rPr>
          <w:rFonts w:ascii="Palatino Linotype" w:hAnsi="Palatino Linotype" w:cs="Arial"/>
          <w:sz w:val="24"/>
          <w:szCs w:val="24"/>
        </w:rPr>
        <w:t xml:space="preserve">06/09 emitido </w:t>
      </w:r>
      <w:r w:rsidRPr="0070449C">
        <w:rPr>
          <w:rFonts w:ascii="Palatino Linotype" w:hAnsi="Palatino Linotype"/>
          <w:sz w:val="24"/>
          <w:szCs w:val="24"/>
        </w:rPr>
        <w:t>por el entonces INAI que a la letra dice:</w:t>
      </w:r>
    </w:p>
    <w:p w14:paraId="0441FA13" w14:textId="77777777" w:rsidR="008B2952" w:rsidRPr="0070449C" w:rsidRDefault="008B2952" w:rsidP="008B2952">
      <w:pPr>
        <w:spacing w:after="0" w:line="360" w:lineRule="auto"/>
        <w:jc w:val="both"/>
        <w:rPr>
          <w:rFonts w:ascii="Palatino Linotype" w:hAnsi="Palatino Linotype"/>
          <w:sz w:val="24"/>
          <w:szCs w:val="24"/>
        </w:rPr>
      </w:pPr>
    </w:p>
    <w:p w14:paraId="722360A0" w14:textId="77777777" w:rsidR="008B2952" w:rsidRPr="00606E04" w:rsidRDefault="008B2952" w:rsidP="008B2952">
      <w:pPr>
        <w:spacing w:after="0" w:line="360" w:lineRule="auto"/>
        <w:ind w:left="567" w:right="616"/>
        <w:jc w:val="both"/>
        <w:rPr>
          <w:rFonts w:ascii="Palatino Linotype" w:hAnsi="Palatino Linotype"/>
          <w:b/>
          <w:bCs/>
          <w:i/>
          <w:sz w:val="24"/>
          <w:szCs w:val="24"/>
          <w:shd w:val="clear" w:color="auto" w:fill="FFFFFF"/>
        </w:rPr>
      </w:pPr>
      <w:r>
        <w:rPr>
          <w:rFonts w:ascii="Palatino Linotype" w:eastAsia="Arial" w:hAnsi="Palatino Linotype" w:cs="Arial"/>
          <w:b/>
          <w:i/>
          <w:spacing w:val="-1"/>
          <w:sz w:val="24"/>
          <w:szCs w:val="24"/>
        </w:rPr>
        <w:t>“</w:t>
      </w:r>
      <w:r w:rsidRPr="0070449C">
        <w:rPr>
          <w:rFonts w:ascii="Palatino Linotype" w:eastAsia="Arial" w:hAnsi="Palatino Linotype" w:cs="Arial"/>
          <w:b/>
          <w:i/>
          <w:spacing w:val="-1"/>
          <w:sz w:val="24"/>
          <w:szCs w:val="24"/>
        </w:rPr>
        <w:t>N</w:t>
      </w:r>
      <w:r w:rsidRPr="0070449C">
        <w:rPr>
          <w:rFonts w:ascii="Palatino Linotype" w:eastAsia="Arial" w:hAnsi="Palatino Linotype" w:cs="Arial"/>
          <w:b/>
          <w:i/>
          <w:sz w:val="24"/>
          <w:szCs w:val="24"/>
        </w:rPr>
        <w:t>ombres</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ú</w:t>
      </w:r>
      <w:r w:rsidRPr="0070449C">
        <w:rPr>
          <w:rFonts w:ascii="Palatino Linotype" w:eastAsia="Arial" w:hAnsi="Palatino Linotype" w:cs="Arial"/>
          <w:b/>
          <w:i/>
          <w:sz w:val="24"/>
          <w:szCs w:val="24"/>
        </w:rPr>
        <w:t>b</w:t>
      </w:r>
      <w:r w:rsidRPr="0070449C">
        <w:rPr>
          <w:rFonts w:ascii="Palatino Linotype" w:eastAsia="Arial" w:hAnsi="Palatino Linotype" w:cs="Arial"/>
          <w:b/>
          <w:i/>
          <w:spacing w:val="-2"/>
          <w:sz w:val="24"/>
          <w:szCs w:val="24"/>
        </w:rPr>
        <w:t>l</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 xml:space="preserve"> </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dica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os 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2"/>
          <w:sz w:val="24"/>
          <w:szCs w:val="24"/>
        </w:rPr>
        <w:t>t</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en ma</w:t>
      </w:r>
      <w:r w:rsidRPr="0070449C">
        <w:rPr>
          <w:rFonts w:ascii="Palatino Linotype" w:eastAsia="Arial" w:hAnsi="Palatino Linotype" w:cs="Arial"/>
          <w:b/>
          <w:i/>
          <w:spacing w:val="1"/>
          <w:sz w:val="24"/>
          <w:szCs w:val="24"/>
        </w:rPr>
        <w:t>t</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pacing w:val="-2"/>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g</w:t>
      </w:r>
      <w:r w:rsidRPr="0070449C">
        <w:rPr>
          <w:rFonts w:ascii="Palatino Linotype" w:eastAsia="Arial" w:hAnsi="Palatino Linotype" w:cs="Arial"/>
          <w:b/>
          <w:i/>
          <w:spacing w:val="-3"/>
          <w:sz w:val="24"/>
          <w:szCs w:val="24"/>
        </w:rPr>
        <w:t>u</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pacing w:val="-3"/>
          <w:sz w:val="24"/>
          <w:szCs w:val="24"/>
        </w:rPr>
        <w:t>d</w:t>
      </w:r>
      <w:r w:rsidRPr="0070449C">
        <w:rPr>
          <w:rFonts w:ascii="Palatino Linotype" w:eastAsia="Arial" w:hAnsi="Palatino Linotype" w:cs="Arial"/>
          <w:b/>
          <w:i/>
          <w:sz w:val="24"/>
          <w:szCs w:val="24"/>
        </w:rPr>
        <w:t>, p</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1"/>
          <w:sz w:val="24"/>
          <w:szCs w:val="24"/>
        </w:rPr>
        <w:t xml:space="preserve"> </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x</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u</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en</w:t>
      </w:r>
      <w:r w:rsidRPr="0070449C">
        <w:rPr>
          <w:rFonts w:ascii="Palatino Linotype" w:eastAsia="Arial" w:hAnsi="Palatino Linotype" w:cs="Arial"/>
          <w:b/>
          <w:i/>
          <w:spacing w:val="7"/>
          <w:sz w:val="24"/>
          <w:szCs w:val="24"/>
        </w:rPr>
        <w:t xml:space="preserve"> </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n</w:t>
      </w:r>
      <w:r w:rsidRPr="0070449C">
        <w:rPr>
          <w:rFonts w:ascii="Palatino Linotype" w:eastAsia="Arial" w:hAnsi="Palatino Linotype" w:cs="Arial"/>
          <w:b/>
          <w:i/>
          <w:spacing w:val="-1"/>
          <w:sz w:val="24"/>
          <w:szCs w:val="24"/>
        </w:rPr>
        <w:t>s</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rarse</w:t>
      </w:r>
      <w:r w:rsidRPr="0070449C">
        <w:rPr>
          <w:rFonts w:ascii="Palatino Linotype" w:eastAsia="Arial" w:hAnsi="Palatino Linotype" w:cs="Arial"/>
          <w:b/>
          <w:i/>
          <w:spacing w:val="8"/>
          <w:sz w:val="24"/>
          <w:szCs w:val="24"/>
        </w:rPr>
        <w:t xml:space="preserve"> </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n</w:t>
      </w:r>
      <w:r w:rsidRPr="0070449C">
        <w:rPr>
          <w:rFonts w:ascii="Palatino Linotype" w:eastAsia="Arial" w:hAnsi="Palatino Linotype" w:cs="Arial"/>
          <w:b/>
          <w:i/>
          <w:spacing w:val="1"/>
          <w:sz w:val="24"/>
          <w:szCs w:val="24"/>
        </w:rPr>
        <w:t>f</w:t>
      </w:r>
      <w:r w:rsidRPr="0070449C">
        <w:rPr>
          <w:rFonts w:ascii="Palatino Linotype" w:eastAsia="Arial" w:hAnsi="Palatino Linotype" w:cs="Arial"/>
          <w:b/>
          <w:i/>
          <w:sz w:val="24"/>
          <w:szCs w:val="24"/>
        </w:rPr>
        <w:t>orm</w:t>
      </w:r>
      <w:r w:rsidRPr="0070449C">
        <w:rPr>
          <w:rFonts w:ascii="Palatino Linotype" w:eastAsia="Arial" w:hAnsi="Palatino Linotype" w:cs="Arial"/>
          <w:b/>
          <w:i/>
          <w:spacing w:val="-2"/>
          <w:sz w:val="24"/>
          <w:szCs w:val="24"/>
        </w:rPr>
        <w:t>a</w:t>
      </w:r>
      <w:r w:rsidRPr="0070449C">
        <w:rPr>
          <w:rFonts w:ascii="Palatino Linotype" w:eastAsia="Arial" w:hAnsi="Palatino Linotype" w:cs="Arial"/>
          <w:b/>
          <w:i/>
          <w:sz w:val="24"/>
          <w:szCs w:val="24"/>
        </w:rPr>
        <w:t>ción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reser</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4"/>
          <w:sz w:val="24"/>
          <w:szCs w:val="24"/>
        </w:rPr>
        <w:t xml:space="preserve"> </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on</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con el 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7,</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I</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L</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F</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T</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ns</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arenc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lastRenderedPageBreak/>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cceso 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 xml:space="preserve">ón </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ú</w:t>
      </w:r>
      <w:r w:rsidRPr="0070449C">
        <w:rPr>
          <w:rFonts w:ascii="Palatino Linotype" w:eastAsia="Arial" w:hAnsi="Palatino Linotype" w:cs="Arial"/>
          <w:i/>
          <w:spacing w:val="-1"/>
          <w:sz w:val="24"/>
          <w:szCs w:val="24"/>
        </w:rPr>
        <w:t>bli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ern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4"/>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ura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z</w:t>
      </w:r>
      <w:r w:rsidRPr="0070449C">
        <w:rPr>
          <w:rFonts w:ascii="Palatino Linotype" w:eastAsia="Arial" w:hAnsi="Palatino Linotype" w:cs="Arial"/>
          <w:i/>
          <w:sz w:val="24"/>
          <w:szCs w:val="24"/>
        </w:rPr>
        <w:t>a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prece</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ece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ili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 e</w:t>
      </w:r>
      <w:r w:rsidRPr="0070449C">
        <w:rPr>
          <w:rFonts w:ascii="Palatino Linotype" w:eastAsia="Arial" w:hAnsi="Palatino Linotype" w:cs="Arial"/>
          <w:i/>
          <w:spacing w:val="-3"/>
          <w:sz w:val="24"/>
          <w:szCs w:val="24"/>
        </w:rPr>
        <w:t>x</w:t>
      </w:r>
      <w:r w:rsidRPr="0070449C">
        <w:rPr>
          <w:rFonts w:ascii="Palatino Linotype" w:eastAsia="Arial" w:hAnsi="Palatino Linotype" w:cs="Arial"/>
          <w:i/>
          <w:sz w:val="24"/>
          <w:szCs w:val="24"/>
        </w:rPr>
        <w:t>ce</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bli</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h</w:t>
      </w:r>
      <w:r w:rsidRPr="0070449C">
        <w:rPr>
          <w:rFonts w:ascii="Palatino Linotype" w:eastAsia="Arial" w:hAnsi="Palatino Linotype" w:cs="Arial"/>
          <w:i/>
          <w:sz w:val="24"/>
          <w:szCs w:val="24"/>
        </w:rPr>
        <w:t>í</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z w:val="24"/>
          <w:szCs w:val="24"/>
        </w:rPr>
        <w:t>estab</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6"/>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rm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ce</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s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er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14</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18</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 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be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g</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era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ecta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tr</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és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c</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5"/>
          <w:sz w:val="24"/>
          <w:szCs w:val="24"/>
        </w:rPr>
        <w:t>v</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cor</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ecti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ami</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 comb</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 sus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4"/>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ere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en el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1"/>
          <w:sz w:val="24"/>
          <w:szCs w:val="24"/>
        </w:rPr>
        <w:t xml:space="preserve"> 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 I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ey 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erenc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 se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 xml:space="preserve">ece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3"/>
          <w:sz w:val="24"/>
          <w:szCs w:val="24"/>
        </w:rPr>
        <w:t>d</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á</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4"/>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carse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ell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a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m</w:t>
      </w:r>
      <w:r w:rsidRPr="0070449C">
        <w:rPr>
          <w:rFonts w:ascii="Palatino Linotype" w:eastAsia="Arial" w:hAnsi="Palatino Linotype" w:cs="Arial"/>
          <w:i/>
          <w:sz w:val="24"/>
          <w:szCs w:val="24"/>
        </w:rPr>
        <w:t>eter</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or</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a 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en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en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 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same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 o</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actu</w:t>
      </w:r>
      <w:r w:rsidRPr="0070449C">
        <w:rPr>
          <w:rFonts w:ascii="Palatino Linotype" w:eastAsia="Arial" w:hAnsi="Palatino Linotype" w:cs="Arial"/>
          <w:i/>
          <w:spacing w:val="-2"/>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 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1"/>
          <w:sz w:val="24"/>
          <w:szCs w:val="24"/>
        </w:rPr>
        <w:t xml:space="preserve"> 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an</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áct</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p</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el 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cha s</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r</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3"/>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ó</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sempeñ</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ores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pr</w:t>
      </w:r>
      <w:r w:rsidRPr="0070449C">
        <w:rPr>
          <w:rFonts w:ascii="Palatino Linotype" w:eastAsia="Arial" w:hAnsi="Palatino Linotype" w:cs="Arial"/>
          <w:i/>
          <w:spacing w:val="2"/>
          <w:sz w:val="24"/>
          <w:szCs w:val="24"/>
        </w:rPr>
        <w:t>e</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ár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pacing w:val="-3"/>
          <w:sz w:val="24"/>
          <w:szCs w:val="24"/>
        </w:rPr>
        <w:t>e</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se 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 </w:t>
      </w:r>
      <w:r w:rsidRPr="0070449C">
        <w:rPr>
          <w:rFonts w:ascii="Palatino Linotype" w:eastAsia="Arial" w:hAnsi="Palatino Linotype" w:cs="Arial"/>
          <w:i/>
          <w:spacing w:val="1"/>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amen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en el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4"/>
          <w:sz w:val="24"/>
          <w:szCs w:val="24"/>
        </w:rPr>
        <w:t>M</w:t>
      </w:r>
      <w:r w:rsidRPr="0070449C">
        <w:rPr>
          <w:rFonts w:ascii="Palatino Linotype" w:eastAsia="Arial" w:hAnsi="Palatino Linotype" w:cs="Arial"/>
          <w:i/>
          <w:sz w:val="24"/>
          <w:szCs w:val="24"/>
        </w:rPr>
        <w:t>ex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sus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v</w:t>
      </w:r>
      <w:r w:rsidRPr="0070449C">
        <w:rPr>
          <w:rFonts w:ascii="Palatino Linotype" w:eastAsia="Arial" w:hAnsi="Palatino Linotype" w:cs="Arial"/>
          <w:i/>
          <w:sz w:val="24"/>
          <w:szCs w:val="24"/>
        </w:rPr>
        <w:t>er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bCs/>
          <w:i/>
          <w:sz w:val="24"/>
          <w:szCs w:val="24"/>
        </w:rPr>
        <w:t xml:space="preserve">(Sic) </w:t>
      </w:r>
    </w:p>
    <w:p w14:paraId="523EBD08" w14:textId="77777777" w:rsidR="008B2952" w:rsidRDefault="008B2952" w:rsidP="008B2952">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4BE6ACC1" w14:textId="77777777" w:rsidR="008B2952" w:rsidRDefault="008B2952" w:rsidP="008B295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4B84C0D" w14:textId="0C69F5FE" w:rsidR="008B2952" w:rsidRPr="0079516D" w:rsidRDefault="00F552F1" w:rsidP="008B2952">
      <w:pPr>
        <w:tabs>
          <w:tab w:val="left" w:pos="709"/>
        </w:tabs>
        <w:spacing w:before="240" w:line="360" w:lineRule="auto"/>
        <w:ind w:right="51"/>
        <w:jc w:val="both"/>
        <w:rPr>
          <w:rFonts w:ascii="Palatino Linotype" w:hAnsi="Palatino Linotype"/>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8B2952" w:rsidRPr="00AF17B1">
        <w:rPr>
          <w:rFonts w:ascii="Palatino Linotype" w:hAnsi="Palatino Linotype"/>
          <w:b/>
          <w:sz w:val="24"/>
          <w:szCs w:val="24"/>
        </w:rPr>
        <w:t>MODIFICA</w:t>
      </w:r>
      <w:r w:rsidR="008B2952">
        <w:rPr>
          <w:rFonts w:ascii="Palatino Linotype" w:hAnsi="Palatino Linotype"/>
          <w:b/>
          <w:sz w:val="24"/>
          <w:szCs w:val="24"/>
        </w:rPr>
        <w:t xml:space="preserve">N </w:t>
      </w:r>
      <w:r w:rsidR="008B2952">
        <w:rPr>
          <w:rFonts w:ascii="Palatino Linotype" w:hAnsi="Palatino Linotype"/>
          <w:bCs/>
          <w:sz w:val="24"/>
          <w:szCs w:val="24"/>
        </w:rPr>
        <w:t xml:space="preserve">las respuestas a las solicitudes de información </w:t>
      </w:r>
      <w:r w:rsidR="008B2952">
        <w:rPr>
          <w:rFonts w:ascii="Palatino Linotype" w:hAnsi="Palatino Linotype" w:cs="Arial"/>
          <w:b/>
          <w:sz w:val="24"/>
        </w:rPr>
        <w:t xml:space="preserve">02386/TOLUCA/IP/2025, 02372/TOLUCA/IP/2025, 02377/TOLUCA/IP/2025 y 02380/TOLUCA/IP/2025, </w:t>
      </w:r>
      <w:r w:rsidR="008B2952">
        <w:rPr>
          <w:rFonts w:ascii="Palatino Linotype" w:hAnsi="Palatino Linotype" w:cs="Arial"/>
          <w:sz w:val="24"/>
        </w:rPr>
        <w:t xml:space="preserve">que han sido materia del presente fallo. </w:t>
      </w:r>
    </w:p>
    <w:p w14:paraId="2D4A34F0" w14:textId="77777777" w:rsidR="008B2952" w:rsidRDefault="008B2952" w:rsidP="008B295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12DDA718" w14:textId="77777777" w:rsidR="008B2952" w:rsidRDefault="008B2952" w:rsidP="008B2952">
      <w:pPr>
        <w:spacing w:after="0" w:line="360" w:lineRule="auto"/>
        <w:jc w:val="both"/>
        <w:rPr>
          <w:rFonts w:ascii="Palatino Linotype" w:eastAsia="Times New Roman" w:hAnsi="Palatino Linotype" w:cs="Times New Roman"/>
          <w:sz w:val="24"/>
          <w:szCs w:val="24"/>
          <w:lang w:eastAsia="es-ES"/>
        </w:rPr>
      </w:pPr>
    </w:p>
    <w:p w14:paraId="5C5FF745" w14:textId="77777777" w:rsidR="008B2952" w:rsidRPr="00413327" w:rsidRDefault="008B2952" w:rsidP="008B295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89DEAB4" w14:textId="52BFA9C6" w:rsidR="008B2952" w:rsidRPr="00CE4289" w:rsidRDefault="008B2952" w:rsidP="008B2952">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lastRenderedPageBreak/>
        <w:t>PRIMERO.</w:t>
      </w:r>
      <w:r w:rsidRPr="00413327">
        <w:rPr>
          <w:rFonts w:ascii="Palatino Linotype" w:hAnsi="Palatino Linotype" w:cs="Arial"/>
          <w:sz w:val="24"/>
          <w:szCs w:val="24"/>
          <w:lang w:val="es-ES_tradnl"/>
        </w:rPr>
        <w:t xml:space="preserve"> </w:t>
      </w:r>
      <w:r w:rsidRPr="00CE4289">
        <w:rPr>
          <w:rFonts w:ascii="Palatino Linotype" w:hAnsi="Palatino Linotype" w:cs="Arial"/>
          <w:sz w:val="24"/>
          <w:szCs w:val="24"/>
        </w:rPr>
        <w:t xml:space="preserve">Se </w:t>
      </w:r>
      <w:r w:rsidRPr="00CE4289">
        <w:rPr>
          <w:rFonts w:ascii="Palatino Linotype" w:hAnsi="Palatino Linotype" w:cs="Arial"/>
          <w:b/>
          <w:sz w:val="24"/>
          <w:szCs w:val="24"/>
        </w:rPr>
        <w:t xml:space="preserve">MODIFICAN </w:t>
      </w:r>
      <w:r w:rsidRPr="00CE4289">
        <w:rPr>
          <w:rFonts w:ascii="Palatino Linotype" w:hAnsi="Palatino Linotype" w:cs="Arial"/>
          <w:sz w:val="24"/>
          <w:szCs w:val="24"/>
        </w:rPr>
        <w:t xml:space="preserve">las respuestas entregadas por </w:t>
      </w:r>
      <w:r w:rsidRPr="00CE4289">
        <w:rPr>
          <w:rFonts w:ascii="Palatino Linotype" w:hAnsi="Palatino Linotype" w:cs="Arial"/>
          <w:b/>
          <w:sz w:val="24"/>
          <w:szCs w:val="24"/>
        </w:rPr>
        <w:t xml:space="preserve">EL SUJETO OBLIGADO, </w:t>
      </w:r>
      <w:r w:rsidRPr="00CE4289">
        <w:rPr>
          <w:rFonts w:ascii="Palatino Linotype" w:hAnsi="Palatino Linotype" w:cs="Arial"/>
          <w:sz w:val="24"/>
          <w:szCs w:val="24"/>
        </w:rPr>
        <w:t xml:space="preserve">a las solicitudes de información números </w:t>
      </w:r>
      <w:r>
        <w:rPr>
          <w:rFonts w:ascii="Palatino Linotype" w:hAnsi="Palatino Linotype" w:cs="Arial"/>
          <w:b/>
          <w:sz w:val="24"/>
        </w:rPr>
        <w:t xml:space="preserve">02386/TOLUCA/IP/2025, 02372/TOLUCA/IP/2025, 02377/TOLUCA/IP/2025 y 02380/TOLUCA/IP/2025, </w:t>
      </w:r>
      <w:r w:rsidRPr="00CE4289">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EL</w:t>
      </w:r>
      <w:r w:rsidRPr="00CE4289">
        <w:rPr>
          <w:rFonts w:ascii="Palatino Linotype" w:hAnsi="Palatino Linotype" w:cs="Arial"/>
          <w:b/>
          <w:sz w:val="24"/>
          <w:szCs w:val="24"/>
        </w:rPr>
        <w:t xml:space="preserve"> RECURRENTE, </w:t>
      </w:r>
      <w:r w:rsidRPr="00CE4289">
        <w:rPr>
          <w:rFonts w:ascii="Palatino Linotype" w:hAnsi="Palatino Linotype" w:cs="Arial"/>
          <w:sz w:val="24"/>
          <w:szCs w:val="24"/>
        </w:rPr>
        <w:t xml:space="preserve">en términos del </w:t>
      </w:r>
      <w:r w:rsidRPr="00CE4289">
        <w:rPr>
          <w:rFonts w:ascii="Palatino Linotype" w:hAnsi="Palatino Linotype" w:cs="Arial"/>
          <w:b/>
          <w:sz w:val="24"/>
          <w:szCs w:val="24"/>
        </w:rPr>
        <w:t xml:space="preserve">Considerando CUARTO </w:t>
      </w:r>
      <w:r w:rsidRPr="00CE4289">
        <w:rPr>
          <w:rFonts w:ascii="Palatino Linotype" w:hAnsi="Palatino Linotype" w:cs="Arial"/>
          <w:sz w:val="24"/>
          <w:szCs w:val="24"/>
        </w:rPr>
        <w:t xml:space="preserve">de la presente resolución. </w:t>
      </w:r>
    </w:p>
    <w:p w14:paraId="0D41F707" w14:textId="77777777" w:rsidR="008B2952" w:rsidRDefault="008B2952" w:rsidP="008B2952">
      <w:pPr>
        <w:spacing w:before="240" w:line="360" w:lineRule="auto"/>
        <w:jc w:val="both"/>
        <w:rPr>
          <w:rFonts w:ascii="Palatino Linotype" w:hAnsi="Palatino Linotype" w:cs="Arial"/>
          <w:sz w:val="24"/>
          <w:szCs w:val="24"/>
        </w:rPr>
      </w:pPr>
    </w:p>
    <w:p w14:paraId="36AE6FC8" w14:textId="0CB9373B" w:rsidR="008B2952" w:rsidRPr="00AF17B1" w:rsidRDefault="008B2952" w:rsidP="008B2952">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hacer </w:t>
      </w:r>
      <w:r w:rsidR="00014C7F">
        <w:rPr>
          <w:rFonts w:ascii="Palatino Linotype" w:hAnsi="Palatino Linotype" w:cs="Arial"/>
          <w:bCs/>
          <w:sz w:val="24"/>
          <w:szCs w:val="24"/>
        </w:rPr>
        <w:t xml:space="preserve">una búsqueda exhaustiva y razonable, a efecto de hacer </w:t>
      </w:r>
      <w:r>
        <w:rPr>
          <w:rFonts w:ascii="Palatino Linotype" w:hAnsi="Palatino Linotype" w:cs="Arial"/>
          <w:bCs/>
          <w:sz w:val="24"/>
          <w:szCs w:val="24"/>
        </w:rPr>
        <w:t xml:space="preserve">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Pr>
          <w:rFonts w:ascii="Palatino Linotype" w:hAnsi="Palatino Linotype" w:cs="Arial"/>
          <w:sz w:val="24"/>
          <w:szCs w:val="24"/>
        </w:rPr>
        <w:t xml:space="preserve">en correcta versión pública, </w:t>
      </w:r>
      <w:r w:rsidRPr="00354286">
        <w:rPr>
          <w:rFonts w:ascii="Palatino Linotype" w:hAnsi="Palatino Linotype" w:cs="Arial"/>
          <w:sz w:val="24"/>
          <w:szCs w:val="24"/>
        </w:rPr>
        <w:t xml:space="preserve">en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2E5D30EE" w14:textId="77777777" w:rsidR="008B2952" w:rsidRPr="008B2952" w:rsidRDefault="008B2952" w:rsidP="00E70007">
      <w:pPr>
        <w:pStyle w:val="Prrafodelista"/>
        <w:numPr>
          <w:ilvl w:val="0"/>
          <w:numId w:val="16"/>
        </w:numPr>
        <w:spacing w:line="360" w:lineRule="auto"/>
        <w:jc w:val="both"/>
        <w:rPr>
          <w:rFonts w:ascii="Palatino Linotype" w:hAnsi="Palatino Linotype"/>
          <w:i/>
        </w:rPr>
      </w:pPr>
      <w:bookmarkStart w:id="9" w:name="_Hlk121218568"/>
      <w:r w:rsidRPr="008B2952">
        <w:rPr>
          <w:rFonts w:ascii="Palatino Linotype" w:hAnsi="Palatino Linotype"/>
          <w:i/>
        </w:rPr>
        <w:t>Oficios faltantes firmados por el primer sindico y el primer regidor, del periodo comprendido del uno de enero al veintidós de abril de dos mil veinticinco.</w:t>
      </w:r>
    </w:p>
    <w:p w14:paraId="482AE889" w14:textId="77777777" w:rsidR="008B2952" w:rsidRPr="008B2952" w:rsidRDefault="008B2952" w:rsidP="00E70007">
      <w:pPr>
        <w:pStyle w:val="Prrafodelista"/>
        <w:numPr>
          <w:ilvl w:val="0"/>
          <w:numId w:val="16"/>
        </w:numPr>
        <w:spacing w:line="360" w:lineRule="auto"/>
        <w:jc w:val="both"/>
        <w:rPr>
          <w:rFonts w:ascii="Palatino Linotype" w:hAnsi="Palatino Linotype"/>
          <w:i/>
        </w:rPr>
      </w:pPr>
      <w:r w:rsidRPr="008B2952">
        <w:rPr>
          <w:rFonts w:ascii="Palatino Linotype" w:hAnsi="Palatino Linotype"/>
          <w:i/>
        </w:rPr>
        <w:t>Oficios firmados por el primer sindico remitidos en respuesta, en correcta versión pública.</w:t>
      </w:r>
    </w:p>
    <w:p w14:paraId="3127B3F3" w14:textId="77777777" w:rsidR="008B2952" w:rsidRPr="008B2952" w:rsidRDefault="008B2952" w:rsidP="00E70007">
      <w:pPr>
        <w:pStyle w:val="Prrafodelista"/>
        <w:numPr>
          <w:ilvl w:val="0"/>
          <w:numId w:val="16"/>
        </w:numPr>
        <w:autoSpaceDE w:val="0"/>
        <w:autoSpaceDN w:val="0"/>
        <w:adjustRightInd w:val="0"/>
        <w:spacing w:before="240" w:line="360" w:lineRule="auto"/>
        <w:jc w:val="both"/>
        <w:rPr>
          <w:rFonts w:ascii="Palatino Linotype" w:hAnsi="Palatino Linotype"/>
          <w:i/>
        </w:rPr>
      </w:pPr>
      <w:r w:rsidRPr="008B2952">
        <w:rPr>
          <w:rFonts w:ascii="Palatino Linotype" w:hAnsi="Palatino Linotype"/>
          <w:i/>
        </w:rPr>
        <w:t>Oficios firmados por el sexto y séptimo regidor, del periodo comprendido del uno de enero al veintidos de abril de dos mil veinticinco.</w:t>
      </w:r>
    </w:p>
    <w:p w14:paraId="5B2F457F" w14:textId="77777777" w:rsidR="008B2952" w:rsidRPr="008B2952" w:rsidRDefault="008B2952" w:rsidP="00E70007">
      <w:pPr>
        <w:pStyle w:val="Prrafodelista"/>
        <w:numPr>
          <w:ilvl w:val="0"/>
          <w:numId w:val="16"/>
        </w:numPr>
        <w:autoSpaceDE w:val="0"/>
        <w:autoSpaceDN w:val="0"/>
        <w:adjustRightInd w:val="0"/>
        <w:spacing w:before="240" w:line="360" w:lineRule="auto"/>
        <w:jc w:val="both"/>
        <w:rPr>
          <w:rFonts w:ascii="Palatino Linotype" w:hAnsi="Palatino Linotype"/>
          <w:i/>
        </w:rPr>
      </w:pPr>
      <w:r w:rsidRPr="008B2952">
        <w:rPr>
          <w:rFonts w:ascii="Palatino Linotype" w:hAnsi="Palatino Linotype"/>
          <w:i/>
        </w:rPr>
        <w:t>El o los documentos donde consten los apoyos entregados por el primer sindico, sexto regidor, séptimo regidor, del periodo comprendido del uno de enero al veintidós de abril de dos mil veinticinco.</w:t>
      </w:r>
    </w:p>
    <w:p w14:paraId="3F89F945" w14:textId="77777777" w:rsidR="008B2952" w:rsidRPr="008B2952" w:rsidRDefault="008B2952" w:rsidP="00E70007">
      <w:pPr>
        <w:pStyle w:val="Prrafodelista"/>
        <w:numPr>
          <w:ilvl w:val="0"/>
          <w:numId w:val="16"/>
        </w:numPr>
        <w:autoSpaceDE w:val="0"/>
        <w:autoSpaceDN w:val="0"/>
        <w:adjustRightInd w:val="0"/>
        <w:spacing w:before="240" w:line="360" w:lineRule="auto"/>
        <w:jc w:val="both"/>
        <w:rPr>
          <w:rFonts w:ascii="Palatino Linotype" w:hAnsi="Palatino Linotype"/>
          <w:i/>
        </w:rPr>
      </w:pPr>
      <w:r w:rsidRPr="008B2952">
        <w:rPr>
          <w:rFonts w:ascii="Palatino Linotype" w:hAnsi="Palatino Linotype"/>
          <w:i/>
        </w:rPr>
        <w:lastRenderedPageBreak/>
        <w:t>El o los documentos donde consten los recursos erogados con motivo de los apoyos entregados por el primer sindico, sexto regidor, séptimo regidor, del periodo comprendido del uno de enero al veintidós de abril de dos mil veinticinco.</w:t>
      </w:r>
    </w:p>
    <w:p w14:paraId="2B2CA7A1" w14:textId="7B6D734B" w:rsidR="008B2952" w:rsidRPr="008B2952" w:rsidRDefault="008B2952" w:rsidP="00E70007">
      <w:pPr>
        <w:pStyle w:val="Prrafodelista"/>
        <w:numPr>
          <w:ilvl w:val="0"/>
          <w:numId w:val="16"/>
        </w:numPr>
        <w:autoSpaceDE w:val="0"/>
        <w:autoSpaceDN w:val="0"/>
        <w:adjustRightInd w:val="0"/>
        <w:spacing w:before="240" w:line="360" w:lineRule="auto"/>
        <w:jc w:val="both"/>
        <w:rPr>
          <w:rFonts w:ascii="Palatino Linotype" w:hAnsi="Palatino Linotype"/>
          <w:i/>
        </w:rPr>
      </w:pPr>
      <w:r w:rsidRPr="008B2952">
        <w:rPr>
          <w:rFonts w:ascii="Palatino Linotype" w:hAnsi="Palatino Linotype"/>
          <w:i/>
        </w:rPr>
        <w:t xml:space="preserve">El o los documentos que integran el expediente personal del personal adscrito a la primera sindicatura, primera regiduría, sexta regiduría, séptima regiduría, con comprobante de estudios y </w:t>
      </w:r>
      <w:proofErr w:type="spellStart"/>
      <w:r w:rsidRPr="008B2952">
        <w:rPr>
          <w:rFonts w:ascii="Palatino Linotype" w:hAnsi="Palatino Linotype"/>
          <w:i/>
        </w:rPr>
        <w:t>curriculum</w:t>
      </w:r>
      <w:proofErr w:type="spellEnd"/>
      <w:r w:rsidRPr="008B2952">
        <w:rPr>
          <w:rFonts w:ascii="Palatino Linotype" w:hAnsi="Palatino Linotype"/>
          <w:i/>
        </w:rPr>
        <w:t xml:space="preserve"> vitae, al veintidós de abril de dos mil </w:t>
      </w:r>
      <w:r w:rsidRPr="0021661F">
        <w:rPr>
          <w:rFonts w:ascii="Palatino Linotype" w:hAnsi="Palatino Linotype"/>
          <w:i/>
        </w:rPr>
        <w:t xml:space="preserve">veinticinco.  </w:t>
      </w:r>
    </w:p>
    <w:p w14:paraId="6B27A3FA" w14:textId="77777777" w:rsidR="008B2952" w:rsidRPr="008B2952" w:rsidRDefault="008B2952" w:rsidP="00E70007">
      <w:pPr>
        <w:pStyle w:val="Prrafodelista"/>
        <w:numPr>
          <w:ilvl w:val="0"/>
          <w:numId w:val="16"/>
        </w:numPr>
        <w:autoSpaceDE w:val="0"/>
        <w:autoSpaceDN w:val="0"/>
        <w:adjustRightInd w:val="0"/>
        <w:spacing w:before="240" w:line="360" w:lineRule="auto"/>
        <w:jc w:val="both"/>
        <w:rPr>
          <w:rFonts w:ascii="Palatino Linotype" w:hAnsi="Palatino Linotype"/>
          <w:i/>
        </w:rPr>
      </w:pPr>
      <w:r w:rsidRPr="008B2952">
        <w:rPr>
          <w:rFonts w:ascii="Palatino Linotype" w:hAnsi="Palatino Linotype"/>
          <w:i/>
        </w:rPr>
        <w:t>El o los documentos donde consten las comisiones presididas por el primer sindico, al veintidós de abril de dos mil veinticinco.</w:t>
      </w:r>
    </w:p>
    <w:p w14:paraId="6ACA9B83" w14:textId="77777777" w:rsidR="008B2952" w:rsidRPr="008B2952" w:rsidRDefault="008B2952" w:rsidP="00E70007">
      <w:pPr>
        <w:pStyle w:val="Prrafodelista"/>
        <w:numPr>
          <w:ilvl w:val="0"/>
          <w:numId w:val="16"/>
        </w:numPr>
        <w:autoSpaceDE w:val="0"/>
        <w:autoSpaceDN w:val="0"/>
        <w:adjustRightInd w:val="0"/>
        <w:spacing w:before="240" w:line="360" w:lineRule="auto"/>
        <w:jc w:val="both"/>
        <w:rPr>
          <w:rFonts w:ascii="Palatino Linotype" w:hAnsi="Palatino Linotype"/>
          <w:i/>
        </w:rPr>
      </w:pPr>
      <w:r w:rsidRPr="008B2952">
        <w:rPr>
          <w:rFonts w:ascii="Palatino Linotype" w:hAnsi="Palatino Linotype"/>
          <w:i/>
        </w:rPr>
        <w:t>Acta de instalación de las comisiones presididas por el primer sindico, al veintidós de abril de dos mil veinticinco.</w:t>
      </w:r>
    </w:p>
    <w:p w14:paraId="79BCEDCB" w14:textId="47E3DA6D" w:rsidR="008B2952" w:rsidRPr="008B2952" w:rsidRDefault="008B2952" w:rsidP="00E70007">
      <w:pPr>
        <w:pStyle w:val="Prrafodelista"/>
        <w:numPr>
          <w:ilvl w:val="0"/>
          <w:numId w:val="16"/>
        </w:numPr>
        <w:autoSpaceDE w:val="0"/>
        <w:autoSpaceDN w:val="0"/>
        <w:adjustRightInd w:val="0"/>
        <w:spacing w:before="240" w:line="360" w:lineRule="auto"/>
        <w:jc w:val="both"/>
        <w:rPr>
          <w:rFonts w:ascii="Palatino Linotype" w:hAnsi="Palatino Linotype"/>
          <w:i/>
        </w:rPr>
      </w:pPr>
      <w:r w:rsidRPr="008B2952">
        <w:rPr>
          <w:rFonts w:ascii="Palatino Linotype" w:hAnsi="Palatino Linotype"/>
          <w:i/>
        </w:rPr>
        <w:t>El o los documentos donde conste el primer informe de las comisiones presididas por el primer sindico, primer regidor, séptimo regidor</w:t>
      </w:r>
      <w:r w:rsidR="00B3142B">
        <w:rPr>
          <w:rFonts w:ascii="Palatino Linotype" w:hAnsi="Palatino Linotype"/>
          <w:i/>
        </w:rPr>
        <w:t xml:space="preserve"> </w:t>
      </w:r>
      <w:r w:rsidR="00B3142B" w:rsidRPr="00B3142B">
        <w:rPr>
          <w:rFonts w:ascii="Palatino Linotype" w:hAnsi="Palatino Linotype"/>
          <w:b/>
          <w:bCs/>
          <w:i/>
        </w:rPr>
        <w:t>(remitido en informe justificado)</w:t>
      </w:r>
      <w:r w:rsidRPr="00B3142B">
        <w:rPr>
          <w:rFonts w:ascii="Palatino Linotype" w:hAnsi="Palatino Linotype"/>
          <w:b/>
          <w:bCs/>
          <w:i/>
        </w:rPr>
        <w:t>,</w:t>
      </w:r>
      <w:r w:rsidRPr="008B2952">
        <w:rPr>
          <w:rFonts w:ascii="Palatino Linotype" w:hAnsi="Palatino Linotype"/>
          <w:i/>
        </w:rPr>
        <w:t xml:space="preserve"> al veintidós de abril de dos mil veinticinco.</w:t>
      </w:r>
    </w:p>
    <w:p w14:paraId="5A1EC933" w14:textId="77777777" w:rsidR="008B2952" w:rsidRDefault="008B2952" w:rsidP="008B2952">
      <w:pPr>
        <w:pStyle w:val="Prrafodelista"/>
        <w:tabs>
          <w:tab w:val="left" w:pos="709"/>
        </w:tabs>
        <w:spacing w:line="360" w:lineRule="auto"/>
        <w:ind w:left="782"/>
        <w:jc w:val="both"/>
        <w:rPr>
          <w:rFonts w:ascii="Palatino Linotype" w:hAnsi="Palatino Linotype" w:cs="Arial"/>
          <w:i/>
          <w:iCs/>
        </w:rPr>
      </w:pPr>
    </w:p>
    <w:p w14:paraId="678CF55E" w14:textId="77777777" w:rsidR="00762059" w:rsidRDefault="00762059" w:rsidP="00762059">
      <w:pPr>
        <w:pStyle w:val="Citas"/>
        <w:ind w:right="0"/>
        <w:rPr>
          <w:sz w:val="24"/>
          <w:szCs w:val="24"/>
        </w:rPr>
      </w:pPr>
      <w:r w:rsidRPr="00600A21">
        <w:rPr>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w:t>
      </w:r>
      <w:r w:rsidRPr="0021661F">
        <w:rPr>
          <w:b/>
          <w:bCs/>
          <w:sz w:val="24"/>
          <w:szCs w:val="24"/>
          <w:u w:val="single"/>
        </w:rPr>
        <w:t>en su totalidad,</w:t>
      </w:r>
      <w:r w:rsidRPr="00600A21">
        <w:rPr>
          <w:sz w:val="24"/>
          <w:szCs w:val="24"/>
        </w:rPr>
        <w:t xml:space="preserve"> y se ponga a disposición del recurrente.</w:t>
      </w:r>
    </w:p>
    <w:p w14:paraId="17D36D3B" w14:textId="4804C80F" w:rsidR="0021661F" w:rsidRDefault="0021661F" w:rsidP="0021661F">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Respecto de los puntos 1 y 3, </w:t>
      </w:r>
      <w:r w:rsidRPr="00397D20">
        <w:rPr>
          <w:rFonts w:ascii="Palatino Linotype" w:hAnsi="Palatino Linotype" w:cs="Arial"/>
          <w:i/>
        </w:rPr>
        <w:t>en el supuesto de que alguno de los oficios referidos haya sido cancelado, para efectos de cumplimiento, bastará con que El Sujeto Obligado lo haga del conocimiento en términos del párrafo segundo del artículo 19 de la Ley de transparencia local.</w:t>
      </w:r>
      <w:r>
        <w:rPr>
          <w:rFonts w:ascii="Palatino Linotype" w:hAnsi="Palatino Linotype" w:cs="Arial"/>
          <w:i/>
        </w:rPr>
        <w:t xml:space="preserve"> </w:t>
      </w:r>
    </w:p>
    <w:p w14:paraId="3773E3D9" w14:textId="33789D18" w:rsidR="0021661F" w:rsidRDefault="0021661F" w:rsidP="0021661F">
      <w:pPr>
        <w:pStyle w:val="Prrafodelista"/>
        <w:spacing w:before="240" w:line="360" w:lineRule="auto"/>
        <w:ind w:left="720"/>
        <w:jc w:val="both"/>
        <w:rPr>
          <w:rFonts w:ascii="Palatino Linotype" w:hAnsi="Palatino Linotype" w:cs="Arial"/>
          <w:i/>
        </w:rPr>
      </w:pPr>
      <w:bookmarkStart w:id="10" w:name="_Hlk202179451"/>
      <w:r w:rsidRPr="0021661F">
        <w:rPr>
          <w:rFonts w:ascii="Palatino Linotype" w:hAnsi="Palatino Linotype" w:cs="Arial"/>
          <w:i/>
        </w:rPr>
        <w:t>Respecto de</w:t>
      </w:r>
      <w:r w:rsidR="00EB79EE">
        <w:rPr>
          <w:rFonts w:ascii="Palatino Linotype" w:hAnsi="Palatino Linotype" w:cs="Arial"/>
          <w:i/>
        </w:rPr>
        <w:t xml:space="preserve"> los numerales 4, 5, 6 (comprobante de estudios), 8 y 9, </w:t>
      </w:r>
      <w:r w:rsidRPr="0021661F">
        <w:rPr>
          <w:rFonts w:ascii="Palatino Linotype" w:hAnsi="Palatino Linotype" w:cs="Arial"/>
          <w:i/>
        </w:rPr>
        <w:t>en el supuesto de que no obre</w:t>
      </w:r>
      <w:r w:rsidR="00486F15">
        <w:rPr>
          <w:rFonts w:ascii="Palatino Linotype" w:hAnsi="Palatino Linotype" w:cs="Arial"/>
          <w:i/>
        </w:rPr>
        <w:t>n</w:t>
      </w:r>
      <w:r w:rsidRPr="0021661F">
        <w:rPr>
          <w:rFonts w:ascii="Palatino Linotype" w:hAnsi="Palatino Linotype" w:cs="Arial"/>
          <w:i/>
        </w:rPr>
        <w:t xml:space="preserve"> en los archivos del Sujeto Obligado, para efectos de cumplimiento, bastará con que El Sujeto Obligado lo haga del conocimiento en términos del párrafo segundo del artículo 19 de la Ley de transparencia local.</w:t>
      </w:r>
      <w:r>
        <w:rPr>
          <w:rFonts w:ascii="Palatino Linotype" w:hAnsi="Palatino Linotype" w:cs="Arial"/>
          <w:i/>
        </w:rPr>
        <w:t xml:space="preserve"> </w:t>
      </w:r>
    </w:p>
    <w:p w14:paraId="180303EE" w14:textId="77777777" w:rsidR="009865B0" w:rsidRDefault="009865B0" w:rsidP="0021661F">
      <w:pPr>
        <w:pStyle w:val="Prrafodelista"/>
        <w:spacing w:before="240" w:line="360" w:lineRule="auto"/>
        <w:ind w:left="720"/>
        <w:jc w:val="both"/>
        <w:rPr>
          <w:rFonts w:ascii="Palatino Linotype" w:hAnsi="Palatino Linotype" w:cs="Arial"/>
          <w:i/>
        </w:rPr>
      </w:pPr>
    </w:p>
    <w:bookmarkEnd w:id="9"/>
    <w:bookmarkEnd w:id="10"/>
    <w:p w14:paraId="15B650AC" w14:textId="77777777" w:rsidR="008B2952" w:rsidRDefault="008B2952" w:rsidP="008B2952">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418492" w14:textId="77777777" w:rsidR="008B2952" w:rsidRDefault="008B2952" w:rsidP="008B2952">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02877D5B" w14:textId="77777777" w:rsidR="008B2952" w:rsidRDefault="008B2952" w:rsidP="008B295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lastRenderedPageBreak/>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22E0B4E6" w14:textId="77777777" w:rsidR="008B2952" w:rsidRDefault="008B2952" w:rsidP="008B2952">
      <w:pPr>
        <w:spacing w:after="0" w:line="360" w:lineRule="auto"/>
        <w:jc w:val="both"/>
        <w:rPr>
          <w:rFonts w:ascii="Palatino Linotype" w:eastAsia="Times New Roman" w:hAnsi="Palatino Linotype" w:cs="Arial"/>
          <w:b/>
          <w:sz w:val="28"/>
          <w:szCs w:val="28"/>
          <w:lang w:eastAsia="es-ES"/>
        </w:rPr>
      </w:pPr>
    </w:p>
    <w:p w14:paraId="21888ECF" w14:textId="77777777" w:rsidR="008B2952" w:rsidRDefault="008B2952" w:rsidP="008B2952">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0BE7F7A3" w14:textId="77777777" w:rsidR="009865B0" w:rsidRDefault="009865B0" w:rsidP="008B2952">
      <w:pPr>
        <w:spacing w:after="0" w:line="360" w:lineRule="auto"/>
        <w:jc w:val="both"/>
        <w:rPr>
          <w:rFonts w:ascii="Palatino Linotype" w:hAnsi="Palatino Linotype"/>
          <w:sz w:val="24"/>
          <w:szCs w:val="24"/>
        </w:rPr>
      </w:pPr>
    </w:p>
    <w:p w14:paraId="150A53E3" w14:textId="77777777" w:rsidR="0021661F" w:rsidRPr="00297714" w:rsidRDefault="0021661F" w:rsidP="0021661F">
      <w:pPr>
        <w:spacing w:after="0" w:line="360" w:lineRule="auto"/>
        <w:jc w:val="both"/>
        <w:rPr>
          <w:rFonts w:ascii="Palatino Linotype" w:eastAsia="MS Mincho" w:hAnsi="Palatino Linotype" w:cs="Calibri"/>
          <w:sz w:val="24"/>
          <w:szCs w:val="24"/>
          <w:lang w:eastAsia="es-ES"/>
        </w:rPr>
      </w:pPr>
      <w:r w:rsidRPr="00886DCC">
        <w:rPr>
          <w:rFonts w:ascii="Palatino Linotype" w:eastAsia="Times New Roman" w:hAnsi="Palatino Linotype" w:cs="Calibri"/>
          <w:b/>
          <w:sz w:val="28"/>
          <w:szCs w:val="28"/>
          <w:lang w:val="es-ES" w:eastAsia="es-ES"/>
        </w:rPr>
        <w:t>SEXTO.</w:t>
      </w:r>
      <w:r w:rsidRPr="00886DCC">
        <w:rPr>
          <w:rFonts w:ascii="Palatino Linotype" w:eastAsia="Times New Roman" w:hAnsi="Palatino Linotype" w:cs="Calibri"/>
          <w:b/>
          <w:sz w:val="24"/>
          <w:szCs w:val="24"/>
          <w:lang w:val="es-ES" w:eastAsia="es-ES"/>
        </w:rPr>
        <w:t xml:space="preserve"> </w:t>
      </w:r>
      <w:r w:rsidRPr="00886DCC">
        <w:rPr>
          <w:rFonts w:ascii="Palatino Linotype" w:eastAsia="Times New Roman" w:hAnsi="Palatino Linotype" w:cs="Times New Roman"/>
          <w:b/>
          <w:sz w:val="24"/>
          <w:szCs w:val="24"/>
          <w:lang w:eastAsia="es-ES"/>
        </w:rPr>
        <w:t>GÍRESE</w:t>
      </w:r>
      <w:r w:rsidRPr="00886DCC">
        <w:rPr>
          <w:rFonts w:ascii="Palatino Linotype" w:eastAsia="Times New Roman" w:hAnsi="Palatino Linotype" w:cs="Times New Roman"/>
          <w:sz w:val="24"/>
          <w:szCs w:val="24"/>
          <w:lang w:eastAsia="es-ES"/>
        </w:rPr>
        <w:t xml:space="preserve"> </w:t>
      </w:r>
      <w:r w:rsidRPr="00886DCC">
        <w:rPr>
          <w:rFonts w:ascii="Palatino Linotype" w:eastAsia="Times New Roman" w:hAnsi="Palatino Linotype" w:cs="Times New Roman"/>
          <w:color w:val="000000" w:themeColor="text1"/>
          <w:sz w:val="24"/>
          <w:szCs w:val="24"/>
          <w:lang w:eastAsia="es-ES_tradnl"/>
        </w:rPr>
        <w:t xml:space="preserve">oficio al </w:t>
      </w:r>
      <w:r w:rsidRPr="00886DCC">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r w:rsidRPr="00886DCC">
        <w:rPr>
          <w:rFonts w:ascii="Palatino Linotype" w:eastAsia="Times New Roman" w:hAnsi="Palatino Linotype" w:cs="Times New Roman"/>
          <w:color w:val="000000" w:themeColor="text1"/>
          <w:sz w:val="24"/>
          <w:szCs w:val="24"/>
          <w:lang w:eastAsia="es-ES_tradnl"/>
        </w:rPr>
        <w:t xml:space="preserve">, en términos del </w:t>
      </w:r>
      <w:r w:rsidRPr="00886DCC">
        <w:rPr>
          <w:rFonts w:ascii="Palatino Linotype" w:eastAsia="Times New Roman" w:hAnsi="Palatino Linotype" w:cs="Times New Roman"/>
          <w:b/>
          <w:color w:val="000000" w:themeColor="text1"/>
          <w:sz w:val="24"/>
          <w:szCs w:val="24"/>
          <w:lang w:eastAsia="es-ES_tradnl"/>
        </w:rPr>
        <w:t>Considerando CUARTO</w:t>
      </w:r>
      <w:r w:rsidRPr="00886DCC">
        <w:rPr>
          <w:rFonts w:ascii="Palatino Linotype" w:eastAsia="Times New Roman" w:hAnsi="Palatino Linotype" w:cs="Times New Roman"/>
          <w:color w:val="000000" w:themeColor="text1"/>
          <w:sz w:val="24"/>
          <w:szCs w:val="24"/>
          <w:lang w:eastAsia="es-ES_tradnl"/>
        </w:rPr>
        <w:t xml:space="preserve"> de la presente resolución.</w:t>
      </w:r>
    </w:p>
    <w:p w14:paraId="595E1B5D" w14:textId="77777777" w:rsidR="0021661F" w:rsidRDefault="0021661F" w:rsidP="00B16A64">
      <w:pPr>
        <w:pStyle w:val="Citas"/>
        <w:ind w:left="0" w:right="-18"/>
        <w:rPr>
          <w:i w:val="0"/>
          <w:iCs/>
        </w:rPr>
      </w:pPr>
    </w:p>
    <w:p w14:paraId="285F6E80" w14:textId="4D2F6EFB" w:rsidR="00E666EB" w:rsidRPr="00276868" w:rsidRDefault="00E666EB" w:rsidP="00E666E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sz w:val="23"/>
          <w:szCs w:val="23"/>
        </w:rPr>
        <w:t>A</w:t>
      </w:r>
      <w:r w:rsidRPr="00276868">
        <w:rPr>
          <w:rFonts w:ascii="Palatino Linotype" w:hAnsi="Palatino Linotype" w:cs="Arial"/>
          <w:sz w:val="23"/>
          <w:szCs w:val="23"/>
        </w:rPr>
        <w:t>SÍ LO ACORDÓ, POR UNANIMIDAD DE VOTOS, EL PLENO DEL</w:t>
      </w:r>
      <w:r w:rsidRPr="0027686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276868">
        <w:rPr>
          <w:rFonts w:ascii="Palatino Linotype" w:hAnsi="Palatino Linotype" w:cs="Arial"/>
          <w:sz w:val="23"/>
          <w:szCs w:val="23"/>
        </w:rPr>
        <w:t xml:space="preserve">, CONFORMADO POR LOS COMISIONADOS JOSÉ MARTÍNEZ VILCHIS, MARÍA DEL ROSARIO MEJÍA AYALA, SHARON CRISTINA MORALES </w:t>
      </w:r>
      <w:r w:rsidR="001E3FCC" w:rsidRPr="00276868">
        <w:rPr>
          <w:rFonts w:ascii="Palatino Linotype" w:hAnsi="Palatino Linotype" w:cs="Arial"/>
          <w:sz w:val="23"/>
          <w:szCs w:val="23"/>
        </w:rPr>
        <w:t>MARTÍNEZ</w:t>
      </w:r>
      <w:r w:rsidR="001E3FCC">
        <w:rPr>
          <w:rFonts w:ascii="Palatino Linotype" w:hAnsi="Palatino Linotype" w:cs="Arial"/>
          <w:sz w:val="23"/>
          <w:szCs w:val="23"/>
        </w:rPr>
        <w:t xml:space="preserve"> (EMITIENDO VOTO PARTICULAR), </w:t>
      </w:r>
      <w:r w:rsidRPr="00276868">
        <w:rPr>
          <w:rFonts w:ascii="Palatino Linotype" w:hAnsi="Palatino Linotype" w:cs="Arial"/>
          <w:sz w:val="23"/>
          <w:szCs w:val="23"/>
        </w:rPr>
        <w:t xml:space="preserve">LUIS </w:t>
      </w:r>
      <w:r w:rsidR="001E3FCC" w:rsidRPr="00276868">
        <w:rPr>
          <w:rFonts w:ascii="Palatino Linotype" w:hAnsi="Palatino Linotype" w:cs="Arial"/>
          <w:sz w:val="23"/>
          <w:szCs w:val="23"/>
        </w:rPr>
        <w:t>GUSTAVO PARRA NORIEGA Y GUADALUPE RAMÍREZ PEÑA</w:t>
      </w:r>
      <w:r w:rsidR="001E3FCC">
        <w:rPr>
          <w:rFonts w:ascii="Palatino Linotype" w:hAnsi="Palatino Linotype" w:cs="Arial"/>
          <w:sz w:val="23"/>
          <w:szCs w:val="23"/>
        </w:rPr>
        <w:t xml:space="preserve"> </w:t>
      </w:r>
      <w:r w:rsidR="001E3FCC">
        <w:rPr>
          <w:rFonts w:ascii="Palatino Linotype" w:hAnsi="Palatino Linotype" w:cs="Arial"/>
          <w:sz w:val="23"/>
          <w:szCs w:val="23"/>
        </w:rPr>
        <w:lastRenderedPageBreak/>
        <w:t xml:space="preserve">(EMITIENDO VOTO PARTICULAR), </w:t>
      </w:r>
      <w:r w:rsidRPr="00276868">
        <w:rPr>
          <w:rFonts w:ascii="Palatino Linotype" w:hAnsi="Palatino Linotype" w:cs="Arial"/>
          <w:sz w:val="23"/>
          <w:szCs w:val="23"/>
        </w:rPr>
        <w:t xml:space="preserve">EN LA </w:t>
      </w:r>
      <w:r>
        <w:rPr>
          <w:rFonts w:ascii="Palatino Linotype" w:hAnsi="Palatino Linotype" w:cs="Arial"/>
          <w:sz w:val="23"/>
          <w:szCs w:val="23"/>
        </w:rPr>
        <w:t xml:space="preserve">VIGÉSIMA SEXTA SESIÓN ORDINARIA CELEBRADA EL DIECISÉIS DE JULIO DE DOS MIL VEINTICINCO, ANTE EL </w:t>
      </w:r>
      <w:r w:rsidRPr="00276868">
        <w:rPr>
          <w:rFonts w:ascii="Palatino Linotype" w:hAnsi="Palatino Linotype" w:cs="Arial"/>
          <w:sz w:val="23"/>
          <w:szCs w:val="23"/>
        </w:rPr>
        <w:t xml:space="preserve">SECRETARIO TÉCNICO DEL PLENO, ALEXIS TAPIA RAMÍREZ. </w:t>
      </w:r>
    </w:p>
    <w:p w14:paraId="701EE0D1" w14:textId="77777777" w:rsidR="00E666EB" w:rsidRDefault="00E666EB" w:rsidP="00E666EB">
      <w:pPr>
        <w:pStyle w:val="Citas"/>
        <w:ind w:left="0" w:right="0"/>
        <w:rPr>
          <w:bCs/>
          <w:i w:val="0"/>
          <w:iCs/>
          <w:sz w:val="18"/>
          <w:szCs w:val="18"/>
        </w:rPr>
      </w:pPr>
      <w:r w:rsidRPr="008C0DA8">
        <w:rPr>
          <w:bCs/>
          <w:i w:val="0"/>
          <w:iCs/>
          <w:sz w:val="18"/>
          <w:szCs w:val="18"/>
        </w:rPr>
        <w:t>CCR/JCMA</w:t>
      </w:r>
    </w:p>
    <w:p w14:paraId="65865E58" w14:textId="2DBD4B52" w:rsidR="00591718" w:rsidRDefault="00591718" w:rsidP="00B16A64">
      <w:pPr>
        <w:pStyle w:val="Citas"/>
        <w:ind w:left="0" w:right="-18"/>
        <w:rPr>
          <w:i w:val="0"/>
          <w:iCs/>
        </w:rPr>
      </w:pPr>
    </w:p>
    <w:p w14:paraId="3A2A5D63" w14:textId="0F14A840" w:rsidR="0046549F" w:rsidRDefault="002D5066" w:rsidP="00B16A64">
      <w:pPr>
        <w:pStyle w:val="Citas"/>
        <w:ind w:left="0" w:right="-18"/>
        <w:rPr>
          <w:i w:val="0"/>
          <w:iCs/>
        </w:rPr>
      </w:pPr>
      <w:r>
        <w:rPr>
          <w:i w:val="0"/>
          <w:iCs/>
          <w:noProof/>
          <w:lang w:eastAsia="es-MX"/>
        </w:rPr>
        <mc:AlternateContent>
          <mc:Choice Requires="wps">
            <w:drawing>
              <wp:anchor distT="0" distB="0" distL="114300" distR="114300" simplePos="0" relativeHeight="251684864" behindDoc="0" locked="0" layoutInCell="1" allowOverlap="1" wp14:anchorId="268751C1" wp14:editId="289AD724">
                <wp:simplePos x="0" y="0"/>
                <wp:positionH relativeFrom="column">
                  <wp:posOffset>-124171</wp:posOffset>
                </wp:positionH>
                <wp:positionV relativeFrom="paragraph">
                  <wp:posOffset>90978</wp:posOffset>
                </wp:positionV>
                <wp:extent cx="5798127" cy="5507182"/>
                <wp:effectExtent l="0" t="0" r="31750" b="36830"/>
                <wp:wrapNone/>
                <wp:docPr id="1527769290" name="Straight Connector 6"/>
                <wp:cNvGraphicFramePr/>
                <a:graphic xmlns:a="http://schemas.openxmlformats.org/drawingml/2006/main">
                  <a:graphicData uri="http://schemas.microsoft.com/office/word/2010/wordprocessingShape">
                    <wps:wsp>
                      <wps:cNvCnPr/>
                      <wps:spPr>
                        <a:xfrm>
                          <a:off x="0" y="0"/>
                          <a:ext cx="5798127" cy="5507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54E247"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7.15pt" to="446.75pt,4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" strokecolor="#5b9bd5 [3204]" strokeweight=".5pt">
                <v:stroke joinstyle="miter"/>
              </v:line>
            </w:pict>
          </mc:Fallback>
        </mc:AlternateContent>
      </w:r>
    </w:p>
    <w:p w14:paraId="40E8F25F" w14:textId="77777777" w:rsidR="009C37F8" w:rsidRDefault="009C37F8" w:rsidP="00B16A64">
      <w:pPr>
        <w:pStyle w:val="Citas"/>
        <w:ind w:left="0" w:right="-18"/>
        <w:rPr>
          <w:i w:val="0"/>
          <w:iCs/>
        </w:rPr>
      </w:pPr>
    </w:p>
    <w:p w14:paraId="78833157" w14:textId="77777777" w:rsidR="009C37F8" w:rsidRDefault="009C37F8" w:rsidP="00B16A64">
      <w:pPr>
        <w:pStyle w:val="Citas"/>
        <w:ind w:left="0" w:right="-18"/>
        <w:rPr>
          <w:i w:val="0"/>
          <w:iCs/>
        </w:rPr>
      </w:pPr>
    </w:p>
    <w:p w14:paraId="570958D8" w14:textId="77777777" w:rsidR="009C37F8" w:rsidRDefault="009C37F8" w:rsidP="00B16A64">
      <w:pPr>
        <w:pStyle w:val="Citas"/>
        <w:ind w:left="0" w:right="-18"/>
        <w:rPr>
          <w:i w:val="0"/>
          <w:iCs/>
        </w:rPr>
      </w:pPr>
    </w:p>
    <w:p w14:paraId="15C23143" w14:textId="77777777" w:rsidR="009C37F8" w:rsidRDefault="009C37F8" w:rsidP="00B16A64">
      <w:pPr>
        <w:pStyle w:val="Citas"/>
        <w:ind w:left="0" w:right="-18"/>
        <w:rPr>
          <w:i w:val="0"/>
          <w:iCs/>
        </w:rPr>
      </w:pPr>
    </w:p>
    <w:p w14:paraId="5598204B" w14:textId="77777777" w:rsidR="009C37F8" w:rsidRDefault="009C37F8" w:rsidP="00B16A64">
      <w:pPr>
        <w:pStyle w:val="Citas"/>
        <w:ind w:left="0" w:right="-18"/>
        <w:rPr>
          <w:i w:val="0"/>
          <w:iCs/>
        </w:rPr>
      </w:pPr>
    </w:p>
    <w:p w14:paraId="6DA711FE" w14:textId="77777777" w:rsidR="009C37F8" w:rsidRDefault="009C37F8" w:rsidP="00B16A64">
      <w:pPr>
        <w:pStyle w:val="Citas"/>
        <w:ind w:left="0" w:right="-18"/>
        <w:rPr>
          <w:i w:val="0"/>
          <w:iCs/>
        </w:rPr>
      </w:pPr>
    </w:p>
    <w:p w14:paraId="2F04ABA9" w14:textId="77777777" w:rsidR="009C37F8" w:rsidRDefault="009C37F8" w:rsidP="00B16A64">
      <w:pPr>
        <w:pStyle w:val="Citas"/>
        <w:ind w:left="0" w:right="-18"/>
        <w:rPr>
          <w:i w:val="0"/>
          <w:iCs/>
        </w:rPr>
      </w:pPr>
    </w:p>
    <w:p w14:paraId="0FDCC167" w14:textId="77777777" w:rsidR="009C37F8" w:rsidRDefault="009C37F8" w:rsidP="00B16A64">
      <w:pPr>
        <w:pStyle w:val="Citas"/>
        <w:ind w:left="0" w:right="-18"/>
        <w:rPr>
          <w:i w:val="0"/>
          <w:iCs/>
        </w:rPr>
      </w:pPr>
    </w:p>
    <w:p w14:paraId="0E04F439" w14:textId="77777777" w:rsidR="009C37F8" w:rsidRDefault="009C37F8" w:rsidP="00B16A64">
      <w:pPr>
        <w:pStyle w:val="Citas"/>
        <w:ind w:left="0" w:right="-18"/>
        <w:rPr>
          <w:i w:val="0"/>
          <w:iCs/>
        </w:rPr>
      </w:pPr>
    </w:p>
    <w:p w14:paraId="4E859C91" w14:textId="77777777" w:rsidR="009C37F8" w:rsidRDefault="009C37F8" w:rsidP="00B16A64">
      <w:pPr>
        <w:pStyle w:val="Citas"/>
        <w:ind w:left="0" w:right="-18"/>
        <w:rPr>
          <w:i w:val="0"/>
          <w:iCs/>
        </w:rPr>
      </w:pPr>
    </w:p>
    <w:p w14:paraId="46B92544" w14:textId="77777777" w:rsidR="009C37F8" w:rsidRDefault="009C37F8" w:rsidP="00B16A64">
      <w:pPr>
        <w:pStyle w:val="Citas"/>
        <w:ind w:left="0" w:right="-18"/>
        <w:rPr>
          <w:i w:val="0"/>
          <w:iCs/>
        </w:rPr>
      </w:pPr>
    </w:p>
    <w:p w14:paraId="2EB16BEE" w14:textId="77777777" w:rsidR="009C37F8" w:rsidRDefault="009C37F8" w:rsidP="00B16A64">
      <w:pPr>
        <w:pStyle w:val="Citas"/>
        <w:ind w:left="0" w:right="-18"/>
        <w:rPr>
          <w:i w:val="0"/>
          <w:iCs/>
        </w:rPr>
      </w:pPr>
    </w:p>
    <w:p w14:paraId="290119A1" w14:textId="77777777" w:rsidR="009C37F8" w:rsidRDefault="009C37F8" w:rsidP="00B16A64">
      <w:pPr>
        <w:pStyle w:val="Citas"/>
        <w:ind w:left="0" w:right="-18"/>
        <w:rPr>
          <w:i w:val="0"/>
          <w:iCs/>
        </w:rPr>
      </w:pPr>
    </w:p>
    <w:p w14:paraId="1301B5AA" w14:textId="1924044D"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5144FC1C" w14:textId="77777777" w:rsidR="00E86CD6" w:rsidRDefault="00E86CD6" w:rsidP="00B436EA">
      <w:pPr>
        <w:spacing w:before="240" w:line="360" w:lineRule="auto"/>
        <w:jc w:val="both"/>
        <w:rPr>
          <w:rFonts w:ascii="Palatino Linotype" w:hAnsi="Palatino Linotype"/>
          <w:sz w:val="24"/>
          <w:szCs w:val="24"/>
        </w:rPr>
      </w:pPr>
    </w:p>
    <w:sectPr w:rsidR="00E86CD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47F3D" w14:textId="77777777" w:rsidR="002E1F9C" w:rsidRDefault="002E1F9C" w:rsidP="006168E4">
      <w:pPr>
        <w:spacing w:after="0" w:line="240" w:lineRule="auto"/>
      </w:pPr>
      <w:r>
        <w:separator/>
      </w:r>
    </w:p>
  </w:endnote>
  <w:endnote w:type="continuationSeparator" w:id="0">
    <w:p w14:paraId="4C6BFB29" w14:textId="77777777" w:rsidR="002E1F9C" w:rsidRDefault="002E1F9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5A14FC" w:rsidRPr="000B69FA" w:rsidRDefault="005A14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000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0007">
      <w:rPr>
        <w:rFonts w:ascii="Palatino Linotype" w:hAnsi="Palatino Linotype"/>
        <w:bCs/>
        <w:noProof/>
        <w:sz w:val="20"/>
      </w:rPr>
      <w:t>103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5A14FC" w:rsidRPr="000B69FA" w:rsidRDefault="005A14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00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0007">
      <w:rPr>
        <w:rFonts w:ascii="Palatino Linotype" w:hAnsi="Palatino Linotype"/>
        <w:bCs/>
        <w:noProof/>
        <w:sz w:val="20"/>
      </w:rPr>
      <w:t>103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EDF3C" w14:textId="77777777" w:rsidR="002E1F9C" w:rsidRDefault="002E1F9C" w:rsidP="006168E4">
      <w:pPr>
        <w:spacing w:after="0" w:line="240" w:lineRule="auto"/>
      </w:pPr>
      <w:r>
        <w:separator/>
      </w:r>
    </w:p>
  </w:footnote>
  <w:footnote w:type="continuationSeparator" w:id="0">
    <w:p w14:paraId="1B49D9AB" w14:textId="77777777" w:rsidR="002E1F9C" w:rsidRDefault="002E1F9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5A14FC" w:rsidRDefault="005A14F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A14FC" w14:paraId="1EC9A00A" w14:textId="77777777" w:rsidTr="009B28E9">
      <w:trPr>
        <w:trHeight w:val="227"/>
      </w:trPr>
      <w:tc>
        <w:tcPr>
          <w:tcW w:w="5529" w:type="dxa"/>
          <w:hideMark/>
        </w:tcPr>
        <w:p w14:paraId="54E20D87" w14:textId="77777777" w:rsidR="005A14FC" w:rsidRDefault="005A14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1EB012DF" w:rsidR="005A14FC" w:rsidRPr="00B4142F" w:rsidRDefault="005A14F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06515/INFOEM/IP/RR/2025 y acumulados</w:t>
          </w:r>
        </w:p>
      </w:tc>
    </w:tr>
    <w:tr w:rsidR="005A14FC" w14:paraId="55FEBD54" w14:textId="77777777" w:rsidTr="009B28E9">
      <w:trPr>
        <w:trHeight w:val="242"/>
      </w:trPr>
      <w:tc>
        <w:tcPr>
          <w:tcW w:w="5529" w:type="dxa"/>
          <w:hideMark/>
        </w:tcPr>
        <w:p w14:paraId="380D58F4" w14:textId="77777777" w:rsidR="005A14FC" w:rsidRDefault="005A14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84C2A31" w:rsidR="005A14FC" w:rsidRPr="00F06FED" w:rsidRDefault="005A14FC"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5C3AE3">
            <w:rPr>
              <w:rFonts w:ascii="Palatino Linotype" w:hAnsi="Palatino Linotype" w:cs="Arial"/>
              <w:szCs w:val="20"/>
            </w:rPr>
            <w:t>Toluca</w:t>
          </w:r>
        </w:p>
      </w:tc>
    </w:tr>
    <w:tr w:rsidR="005A14FC" w14:paraId="21314286" w14:textId="77777777" w:rsidTr="009B28E9">
      <w:trPr>
        <w:trHeight w:val="342"/>
      </w:trPr>
      <w:tc>
        <w:tcPr>
          <w:tcW w:w="5529" w:type="dxa"/>
          <w:hideMark/>
        </w:tcPr>
        <w:p w14:paraId="28B22B0A" w14:textId="77777777" w:rsidR="005A14FC" w:rsidRDefault="005A14F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5A14FC" w:rsidRDefault="005A14F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5A14FC" w:rsidRDefault="005A14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A14FC" w14:paraId="42D97161" w14:textId="77777777" w:rsidTr="009B28E9">
      <w:trPr>
        <w:trHeight w:val="227"/>
      </w:trPr>
      <w:tc>
        <w:tcPr>
          <w:tcW w:w="5529" w:type="dxa"/>
          <w:hideMark/>
        </w:tcPr>
        <w:p w14:paraId="079C0A7D" w14:textId="77777777" w:rsidR="005A14FC" w:rsidRDefault="005A14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04D9AF49" w:rsidR="005A14FC" w:rsidRPr="00B4142F" w:rsidRDefault="005A14FC"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06515/INFOEM/IP/RR/2025 y acumulados</w:t>
          </w:r>
        </w:p>
      </w:tc>
    </w:tr>
    <w:tr w:rsidR="005A14FC" w14:paraId="36CDA2D2" w14:textId="77777777" w:rsidTr="00AF02CF">
      <w:trPr>
        <w:trHeight w:val="196"/>
      </w:trPr>
      <w:tc>
        <w:tcPr>
          <w:tcW w:w="5529" w:type="dxa"/>
          <w:hideMark/>
        </w:tcPr>
        <w:p w14:paraId="2ADF7609" w14:textId="77777777" w:rsidR="005A14FC" w:rsidRDefault="005A14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5912903A" w:rsidR="005A14FC" w:rsidRPr="00F06FED" w:rsidRDefault="00E70007"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5A14FC" w14:paraId="652F9A44" w14:textId="77777777" w:rsidTr="009B28E9">
      <w:trPr>
        <w:trHeight w:val="242"/>
      </w:trPr>
      <w:tc>
        <w:tcPr>
          <w:tcW w:w="5529" w:type="dxa"/>
          <w:hideMark/>
        </w:tcPr>
        <w:p w14:paraId="09EC290F" w14:textId="77777777" w:rsidR="005A14FC" w:rsidRDefault="005A14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D9A243C" w:rsidR="005A14FC" w:rsidRDefault="005A14FC"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C3AE3">
            <w:rPr>
              <w:rFonts w:ascii="Palatino Linotype" w:hAnsi="Palatino Linotype" w:cs="Arial"/>
              <w:szCs w:val="20"/>
            </w:rPr>
            <w:t>Toluca</w:t>
          </w:r>
        </w:p>
      </w:tc>
    </w:tr>
    <w:tr w:rsidR="005A14FC" w14:paraId="4476548B" w14:textId="77777777" w:rsidTr="009B28E9">
      <w:trPr>
        <w:trHeight w:val="342"/>
      </w:trPr>
      <w:tc>
        <w:tcPr>
          <w:tcW w:w="5529" w:type="dxa"/>
          <w:hideMark/>
        </w:tcPr>
        <w:p w14:paraId="6E3E07EE" w14:textId="77777777" w:rsidR="005A14FC" w:rsidRDefault="005A14F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5A14FC" w:rsidRDefault="005A14F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5A14FC" w:rsidRDefault="005A14F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82B6ED8"/>
    <w:multiLevelType w:val="hybridMultilevel"/>
    <w:tmpl w:val="69F6639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CD359C9"/>
    <w:multiLevelType w:val="hybridMultilevel"/>
    <w:tmpl w:val="5636D308"/>
    <w:lvl w:ilvl="0" w:tplc="CA5227CE">
      <w:start w:val="41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8360F"/>
    <w:multiLevelType w:val="hybridMultilevel"/>
    <w:tmpl w:val="700C056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110D44"/>
    <w:multiLevelType w:val="hybridMultilevel"/>
    <w:tmpl w:val="800E2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B35983"/>
    <w:multiLevelType w:val="hybridMultilevel"/>
    <w:tmpl w:val="5A90C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ED1039"/>
    <w:multiLevelType w:val="hybridMultilevel"/>
    <w:tmpl w:val="B25E5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63368D"/>
    <w:multiLevelType w:val="hybridMultilevel"/>
    <w:tmpl w:val="C2DABFFA"/>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D025B5"/>
    <w:multiLevelType w:val="hybridMultilevel"/>
    <w:tmpl w:val="C8304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CC6861"/>
    <w:multiLevelType w:val="hybridMultilevel"/>
    <w:tmpl w:val="29BEA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520A68"/>
    <w:multiLevelType w:val="hybridMultilevel"/>
    <w:tmpl w:val="F412E66C"/>
    <w:lvl w:ilvl="0" w:tplc="40986C3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80933"/>
    <w:multiLevelType w:val="hybridMultilevel"/>
    <w:tmpl w:val="574C5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4"/>
  </w:num>
  <w:num w:numId="5">
    <w:abstractNumId w:val="8"/>
  </w:num>
  <w:num w:numId="6">
    <w:abstractNumId w:val="6"/>
  </w:num>
  <w:num w:numId="7">
    <w:abstractNumId w:val="1"/>
  </w:num>
  <w:num w:numId="8">
    <w:abstractNumId w:val="13"/>
  </w:num>
  <w:num w:numId="9">
    <w:abstractNumId w:val="15"/>
  </w:num>
  <w:num w:numId="10">
    <w:abstractNumId w:val="3"/>
  </w:num>
  <w:num w:numId="11">
    <w:abstractNumId w:val="11"/>
  </w:num>
  <w:num w:numId="12">
    <w:abstractNumId w:val="10"/>
  </w:num>
  <w:num w:numId="13">
    <w:abstractNumId w:val="7"/>
  </w:num>
  <w:num w:numId="14">
    <w:abstractNumId w:val="12"/>
  </w:num>
  <w:num w:numId="15">
    <w:abstractNumId w:val="9"/>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440"/>
    <w:rsid w:val="00010F2B"/>
    <w:rsid w:val="0001225E"/>
    <w:rsid w:val="00012876"/>
    <w:rsid w:val="00013759"/>
    <w:rsid w:val="00014564"/>
    <w:rsid w:val="00014C7F"/>
    <w:rsid w:val="0001598D"/>
    <w:rsid w:val="0001630D"/>
    <w:rsid w:val="000163D4"/>
    <w:rsid w:val="00016A32"/>
    <w:rsid w:val="000170DF"/>
    <w:rsid w:val="00020A70"/>
    <w:rsid w:val="00021CBD"/>
    <w:rsid w:val="00022054"/>
    <w:rsid w:val="000224AD"/>
    <w:rsid w:val="00022604"/>
    <w:rsid w:val="000236FA"/>
    <w:rsid w:val="0002450B"/>
    <w:rsid w:val="00025509"/>
    <w:rsid w:val="0002626E"/>
    <w:rsid w:val="0002766F"/>
    <w:rsid w:val="000306A7"/>
    <w:rsid w:val="00031C92"/>
    <w:rsid w:val="0003273B"/>
    <w:rsid w:val="000363A2"/>
    <w:rsid w:val="0004199A"/>
    <w:rsid w:val="00043156"/>
    <w:rsid w:val="00045379"/>
    <w:rsid w:val="00046168"/>
    <w:rsid w:val="000461DF"/>
    <w:rsid w:val="00046AD8"/>
    <w:rsid w:val="00051F4B"/>
    <w:rsid w:val="00054917"/>
    <w:rsid w:val="00054BC2"/>
    <w:rsid w:val="00054DD0"/>
    <w:rsid w:val="00055224"/>
    <w:rsid w:val="00055425"/>
    <w:rsid w:val="0005543E"/>
    <w:rsid w:val="00055C59"/>
    <w:rsid w:val="0005622A"/>
    <w:rsid w:val="0006076C"/>
    <w:rsid w:val="00060C0C"/>
    <w:rsid w:val="00060FB3"/>
    <w:rsid w:val="00061821"/>
    <w:rsid w:val="000623F9"/>
    <w:rsid w:val="00062482"/>
    <w:rsid w:val="0006291F"/>
    <w:rsid w:val="00062D5C"/>
    <w:rsid w:val="00063A10"/>
    <w:rsid w:val="00063EFB"/>
    <w:rsid w:val="00063F93"/>
    <w:rsid w:val="000644E5"/>
    <w:rsid w:val="000662F8"/>
    <w:rsid w:val="00070A11"/>
    <w:rsid w:val="00073E78"/>
    <w:rsid w:val="000758EF"/>
    <w:rsid w:val="00075D6A"/>
    <w:rsid w:val="0007739D"/>
    <w:rsid w:val="00081988"/>
    <w:rsid w:val="00081B94"/>
    <w:rsid w:val="000848D6"/>
    <w:rsid w:val="0008582E"/>
    <w:rsid w:val="00087BFB"/>
    <w:rsid w:val="00090AFC"/>
    <w:rsid w:val="00091552"/>
    <w:rsid w:val="00091C3A"/>
    <w:rsid w:val="00093E92"/>
    <w:rsid w:val="000A157B"/>
    <w:rsid w:val="000A2D37"/>
    <w:rsid w:val="000A3486"/>
    <w:rsid w:val="000A44C7"/>
    <w:rsid w:val="000A4DD1"/>
    <w:rsid w:val="000A6313"/>
    <w:rsid w:val="000A701D"/>
    <w:rsid w:val="000A70F8"/>
    <w:rsid w:val="000A71F4"/>
    <w:rsid w:val="000A733E"/>
    <w:rsid w:val="000A79DA"/>
    <w:rsid w:val="000B0B8F"/>
    <w:rsid w:val="000B1702"/>
    <w:rsid w:val="000B21B0"/>
    <w:rsid w:val="000B4B51"/>
    <w:rsid w:val="000B7080"/>
    <w:rsid w:val="000B7158"/>
    <w:rsid w:val="000B7E6D"/>
    <w:rsid w:val="000C1477"/>
    <w:rsid w:val="000C309C"/>
    <w:rsid w:val="000C3C25"/>
    <w:rsid w:val="000C3E68"/>
    <w:rsid w:val="000C5B8B"/>
    <w:rsid w:val="000C7274"/>
    <w:rsid w:val="000C797E"/>
    <w:rsid w:val="000C7E6E"/>
    <w:rsid w:val="000D0BC5"/>
    <w:rsid w:val="000D1B55"/>
    <w:rsid w:val="000D25AB"/>
    <w:rsid w:val="000D28F9"/>
    <w:rsid w:val="000D3C75"/>
    <w:rsid w:val="000D53CB"/>
    <w:rsid w:val="000D6116"/>
    <w:rsid w:val="000D7A3D"/>
    <w:rsid w:val="000D7B04"/>
    <w:rsid w:val="000E0557"/>
    <w:rsid w:val="000E0655"/>
    <w:rsid w:val="000E09C6"/>
    <w:rsid w:val="000E0A71"/>
    <w:rsid w:val="000E686B"/>
    <w:rsid w:val="000F110B"/>
    <w:rsid w:val="000F2B70"/>
    <w:rsid w:val="000F3EDB"/>
    <w:rsid w:val="000F3EE7"/>
    <w:rsid w:val="000F68B1"/>
    <w:rsid w:val="000F6E9A"/>
    <w:rsid w:val="000F6F19"/>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272B8"/>
    <w:rsid w:val="001336D3"/>
    <w:rsid w:val="00133C5A"/>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E0"/>
    <w:rsid w:val="00154AD6"/>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B9F"/>
    <w:rsid w:val="00181CC5"/>
    <w:rsid w:val="001822AA"/>
    <w:rsid w:val="00182DA4"/>
    <w:rsid w:val="00190F98"/>
    <w:rsid w:val="00191926"/>
    <w:rsid w:val="00193784"/>
    <w:rsid w:val="00193E61"/>
    <w:rsid w:val="00193FB6"/>
    <w:rsid w:val="001942EE"/>
    <w:rsid w:val="00196B0D"/>
    <w:rsid w:val="001A02EC"/>
    <w:rsid w:val="001A0716"/>
    <w:rsid w:val="001A0906"/>
    <w:rsid w:val="001A1F12"/>
    <w:rsid w:val="001A22D7"/>
    <w:rsid w:val="001A32F0"/>
    <w:rsid w:val="001A5237"/>
    <w:rsid w:val="001A577E"/>
    <w:rsid w:val="001A5869"/>
    <w:rsid w:val="001A58DE"/>
    <w:rsid w:val="001A7C9B"/>
    <w:rsid w:val="001B05B9"/>
    <w:rsid w:val="001B1519"/>
    <w:rsid w:val="001B1BC8"/>
    <w:rsid w:val="001B1F55"/>
    <w:rsid w:val="001B7B88"/>
    <w:rsid w:val="001C0003"/>
    <w:rsid w:val="001C0BAD"/>
    <w:rsid w:val="001C0DA5"/>
    <w:rsid w:val="001C1E07"/>
    <w:rsid w:val="001C7319"/>
    <w:rsid w:val="001C7D87"/>
    <w:rsid w:val="001D299A"/>
    <w:rsid w:val="001D3E87"/>
    <w:rsid w:val="001D51E7"/>
    <w:rsid w:val="001D5F16"/>
    <w:rsid w:val="001D6FAB"/>
    <w:rsid w:val="001D7DAE"/>
    <w:rsid w:val="001E0EC8"/>
    <w:rsid w:val="001E1D18"/>
    <w:rsid w:val="001E2C0F"/>
    <w:rsid w:val="001E3FCC"/>
    <w:rsid w:val="001E48E1"/>
    <w:rsid w:val="001E5345"/>
    <w:rsid w:val="001E668A"/>
    <w:rsid w:val="001E6A63"/>
    <w:rsid w:val="001E7204"/>
    <w:rsid w:val="001E7AC9"/>
    <w:rsid w:val="001F0A4F"/>
    <w:rsid w:val="001F2A14"/>
    <w:rsid w:val="001F3F0E"/>
    <w:rsid w:val="001F4ADC"/>
    <w:rsid w:val="001F4D04"/>
    <w:rsid w:val="001F5597"/>
    <w:rsid w:val="001F5896"/>
    <w:rsid w:val="001F71ED"/>
    <w:rsid w:val="0020194E"/>
    <w:rsid w:val="002039C2"/>
    <w:rsid w:val="00203D3A"/>
    <w:rsid w:val="00203FF3"/>
    <w:rsid w:val="002044B4"/>
    <w:rsid w:val="00207086"/>
    <w:rsid w:val="00210B06"/>
    <w:rsid w:val="00211D60"/>
    <w:rsid w:val="00214F60"/>
    <w:rsid w:val="0021501E"/>
    <w:rsid w:val="0021546A"/>
    <w:rsid w:val="0021572A"/>
    <w:rsid w:val="0021661F"/>
    <w:rsid w:val="002203CC"/>
    <w:rsid w:val="002205C0"/>
    <w:rsid w:val="0022494A"/>
    <w:rsid w:val="00225507"/>
    <w:rsid w:val="0023034F"/>
    <w:rsid w:val="00232223"/>
    <w:rsid w:val="0023373D"/>
    <w:rsid w:val="00233D7E"/>
    <w:rsid w:val="00233EF7"/>
    <w:rsid w:val="0023423C"/>
    <w:rsid w:val="00234BA8"/>
    <w:rsid w:val="00237F4F"/>
    <w:rsid w:val="0024112D"/>
    <w:rsid w:val="00241BA8"/>
    <w:rsid w:val="002428BA"/>
    <w:rsid w:val="00244177"/>
    <w:rsid w:val="00247474"/>
    <w:rsid w:val="002537F1"/>
    <w:rsid w:val="00254477"/>
    <w:rsid w:val="00257337"/>
    <w:rsid w:val="002577FE"/>
    <w:rsid w:val="0025780C"/>
    <w:rsid w:val="002609D8"/>
    <w:rsid w:val="002611AC"/>
    <w:rsid w:val="00262BB2"/>
    <w:rsid w:val="00262CBE"/>
    <w:rsid w:val="002642D3"/>
    <w:rsid w:val="002646EF"/>
    <w:rsid w:val="002667A8"/>
    <w:rsid w:val="00266AE6"/>
    <w:rsid w:val="00267C18"/>
    <w:rsid w:val="0027225D"/>
    <w:rsid w:val="00272D5E"/>
    <w:rsid w:val="00273D0E"/>
    <w:rsid w:val="00273F77"/>
    <w:rsid w:val="002764D6"/>
    <w:rsid w:val="00280B8B"/>
    <w:rsid w:val="00282235"/>
    <w:rsid w:val="00286F72"/>
    <w:rsid w:val="0029026C"/>
    <w:rsid w:val="00292350"/>
    <w:rsid w:val="00292869"/>
    <w:rsid w:val="00292DC0"/>
    <w:rsid w:val="00293C29"/>
    <w:rsid w:val="00294345"/>
    <w:rsid w:val="00295E2C"/>
    <w:rsid w:val="00297EF9"/>
    <w:rsid w:val="002A0E16"/>
    <w:rsid w:val="002A2034"/>
    <w:rsid w:val="002A24F4"/>
    <w:rsid w:val="002A38BF"/>
    <w:rsid w:val="002A429A"/>
    <w:rsid w:val="002A597E"/>
    <w:rsid w:val="002A76AC"/>
    <w:rsid w:val="002A79A4"/>
    <w:rsid w:val="002B0E76"/>
    <w:rsid w:val="002B0FB9"/>
    <w:rsid w:val="002B1179"/>
    <w:rsid w:val="002B4382"/>
    <w:rsid w:val="002B5DBD"/>
    <w:rsid w:val="002B72F9"/>
    <w:rsid w:val="002B7D92"/>
    <w:rsid w:val="002C0FE9"/>
    <w:rsid w:val="002C498D"/>
    <w:rsid w:val="002C4FE1"/>
    <w:rsid w:val="002C6DA4"/>
    <w:rsid w:val="002C72D2"/>
    <w:rsid w:val="002C78E8"/>
    <w:rsid w:val="002D1B28"/>
    <w:rsid w:val="002D2F00"/>
    <w:rsid w:val="002D5066"/>
    <w:rsid w:val="002D7901"/>
    <w:rsid w:val="002D79E2"/>
    <w:rsid w:val="002D7A5D"/>
    <w:rsid w:val="002D7B09"/>
    <w:rsid w:val="002E0A4A"/>
    <w:rsid w:val="002E0BC4"/>
    <w:rsid w:val="002E1F9C"/>
    <w:rsid w:val="002E21B4"/>
    <w:rsid w:val="002E2D7B"/>
    <w:rsid w:val="002E5E6A"/>
    <w:rsid w:val="002E6FBB"/>
    <w:rsid w:val="002F0FBF"/>
    <w:rsid w:val="002F14C3"/>
    <w:rsid w:val="002F22FA"/>
    <w:rsid w:val="002F238A"/>
    <w:rsid w:val="002F37BE"/>
    <w:rsid w:val="002F41CA"/>
    <w:rsid w:val="002F4C6A"/>
    <w:rsid w:val="002F527C"/>
    <w:rsid w:val="002F70F6"/>
    <w:rsid w:val="00300BC1"/>
    <w:rsid w:val="00300D0B"/>
    <w:rsid w:val="00301239"/>
    <w:rsid w:val="0030336F"/>
    <w:rsid w:val="003043BE"/>
    <w:rsid w:val="00305181"/>
    <w:rsid w:val="00306096"/>
    <w:rsid w:val="00306974"/>
    <w:rsid w:val="00307014"/>
    <w:rsid w:val="00307CAC"/>
    <w:rsid w:val="00313A1F"/>
    <w:rsid w:val="00314F93"/>
    <w:rsid w:val="0031645D"/>
    <w:rsid w:val="00320A67"/>
    <w:rsid w:val="00321BCF"/>
    <w:rsid w:val="003249C3"/>
    <w:rsid w:val="00324AC9"/>
    <w:rsid w:val="003272FB"/>
    <w:rsid w:val="00330857"/>
    <w:rsid w:val="00330C50"/>
    <w:rsid w:val="00331499"/>
    <w:rsid w:val="00331C56"/>
    <w:rsid w:val="00333810"/>
    <w:rsid w:val="0033580E"/>
    <w:rsid w:val="00337F09"/>
    <w:rsid w:val="0034089A"/>
    <w:rsid w:val="00342945"/>
    <w:rsid w:val="00342E70"/>
    <w:rsid w:val="00343D1E"/>
    <w:rsid w:val="0035054D"/>
    <w:rsid w:val="00353779"/>
    <w:rsid w:val="00353A17"/>
    <w:rsid w:val="00354258"/>
    <w:rsid w:val="00355382"/>
    <w:rsid w:val="00355593"/>
    <w:rsid w:val="00357199"/>
    <w:rsid w:val="00357548"/>
    <w:rsid w:val="00357E0E"/>
    <w:rsid w:val="00361B9C"/>
    <w:rsid w:val="00361D89"/>
    <w:rsid w:val="0036659C"/>
    <w:rsid w:val="00367265"/>
    <w:rsid w:val="003672FB"/>
    <w:rsid w:val="00370588"/>
    <w:rsid w:val="00370797"/>
    <w:rsid w:val="003707FE"/>
    <w:rsid w:val="00370C79"/>
    <w:rsid w:val="003712F3"/>
    <w:rsid w:val="00372A32"/>
    <w:rsid w:val="00372D3E"/>
    <w:rsid w:val="00374549"/>
    <w:rsid w:val="003746C6"/>
    <w:rsid w:val="00375763"/>
    <w:rsid w:val="00375BEA"/>
    <w:rsid w:val="003768BF"/>
    <w:rsid w:val="00376CEC"/>
    <w:rsid w:val="00380758"/>
    <w:rsid w:val="003810B1"/>
    <w:rsid w:val="003815E5"/>
    <w:rsid w:val="00381E2B"/>
    <w:rsid w:val="00382112"/>
    <w:rsid w:val="003821A1"/>
    <w:rsid w:val="003838B4"/>
    <w:rsid w:val="00384029"/>
    <w:rsid w:val="00385BBD"/>
    <w:rsid w:val="00387929"/>
    <w:rsid w:val="0039027A"/>
    <w:rsid w:val="00390988"/>
    <w:rsid w:val="0039347E"/>
    <w:rsid w:val="00393D5B"/>
    <w:rsid w:val="0039460D"/>
    <w:rsid w:val="00394873"/>
    <w:rsid w:val="00394A1E"/>
    <w:rsid w:val="00395990"/>
    <w:rsid w:val="003968C7"/>
    <w:rsid w:val="003A2246"/>
    <w:rsid w:val="003A2658"/>
    <w:rsid w:val="003A4CF6"/>
    <w:rsid w:val="003A61F9"/>
    <w:rsid w:val="003A6975"/>
    <w:rsid w:val="003B0793"/>
    <w:rsid w:val="003B0D66"/>
    <w:rsid w:val="003B11BA"/>
    <w:rsid w:val="003B1208"/>
    <w:rsid w:val="003B1E88"/>
    <w:rsid w:val="003B3B7D"/>
    <w:rsid w:val="003B5E96"/>
    <w:rsid w:val="003B6792"/>
    <w:rsid w:val="003C0DF8"/>
    <w:rsid w:val="003C1D16"/>
    <w:rsid w:val="003C3668"/>
    <w:rsid w:val="003C394C"/>
    <w:rsid w:val="003C3F7B"/>
    <w:rsid w:val="003C4C21"/>
    <w:rsid w:val="003C5243"/>
    <w:rsid w:val="003C53ED"/>
    <w:rsid w:val="003C7019"/>
    <w:rsid w:val="003D0B7E"/>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7C0"/>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3BBD"/>
    <w:rsid w:val="0042416D"/>
    <w:rsid w:val="00424487"/>
    <w:rsid w:val="00424EA1"/>
    <w:rsid w:val="00427FA3"/>
    <w:rsid w:val="00430C39"/>
    <w:rsid w:val="00431AED"/>
    <w:rsid w:val="00435290"/>
    <w:rsid w:val="00436802"/>
    <w:rsid w:val="00437E68"/>
    <w:rsid w:val="00442E45"/>
    <w:rsid w:val="00443AD4"/>
    <w:rsid w:val="0044438E"/>
    <w:rsid w:val="00445C0F"/>
    <w:rsid w:val="00446A26"/>
    <w:rsid w:val="0045073B"/>
    <w:rsid w:val="00451114"/>
    <w:rsid w:val="00451448"/>
    <w:rsid w:val="004516EB"/>
    <w:rsid w:val="004529B6"/>
    <w:rsid w:val="00453DBD"/>
    <w:rsid w:val="00454699"/>
    <w:rsid w:val="00454CE6"/>
    <w:rsid w:val="00455463"/>
    <w:rsid w:val="00455C68"/>
    <w:rsid w:val="00456076"/>
    <w:rsid w:val="00457305"/>
    <w:rsid w:val="00457850"/>
    <w:rsid w:val="00457955"/>
    <w:rsid w:val="0046179C"/>
    <w:rsid w:val="00462881"/>
    <w:rsid w:val="00462DA6"/>
    <w:rsid w:val="004640F2"/>
    <w:rsid w:val="0046549F"/>
    <w:rsid w:val="00467337"/>
    <w:rsid w:val="00467C17"/>
    <w:rsid w:val="00471D57"/>
    <w:rsid w:val="004730D9"/>
    <w:rsid w:val="00475345"/>
    <w:rsid w:val="00475F48"/>
    <w:rsid w:val="004765BB"/>
    <w:rsid w:val="00476790"/>
    <w:rsid w:val="004777ED"/>
    <w:rsid w:val="00477CC2"/>
    <w:rsid w:val="00477D47"/>
    <w:rsid w:val="00480C32"/>
    <w:rsid w:val="004814EA"/>
    <w:rsid w:val="0048180A"/>
    <w:rsid w:val="00481C7A"/>
    <w:rsid w:val="00483DBF"/>
    <w:rsid w:val="00484BCB"/>
    <w:rsid w:val="00486F15"/>
    <w:rsid w:val="00487DB5"/>
    <w:rsid w:val="004906C8"/>
    <w:rsid w:val="00491877"/>
    <w:rsid w:val="00492BC7"/>
    <w:rsid w:val="00493146"/>
    <w:rsid w:val="004938E6"/>
    <w:rsid w:val="0049549B"/>
    <w:rsid w:val="004967E2"/>
    <w:rsid w:val="004975A8"/>
    <w:rsid w:val="004975F9"/>
    <w:rsid w:val="004A0517"/>
    <w:rsid w:val="004A114B"/>
    <w:rsid w:val="004A17F9"/>
    <w:rsid w:val="004A2363"/>
    <w:rsid w:val="004A290F"/>
    <w:rsid w:val="004A3E14"/>
    <w:rsid w:val="004A55D8"/>
    <w:rsid w:val="004A5FFD"/>
    <w:rsid w:val="004A6A62"/>
    <w:rsid w:val="004A7B7A"/>
    <w:rsid w:val="004A7CE2"/>
    <w:rsid w:val="004B031A"/>
    <w:rsid w:val="004B1236"/>
    <w:rsid w:val="004B1ACE"/>
    <w:rsid w:val="004B234F"/>
    <w:rsid w:val="004B34F6"/>
    <w:rsid w:val="004B353F"/>
    <w:rsid w:val="004B59BB"/>
    <w:rsid w:val="004B5CCC"/>
    <w:rsid w:val="004B6366"/>
    <w:rsid w:val="004B6FCD"/>
    <w:rsid w:val="004B766B"/>
    <w:rsid w:val="004C117E"/>
    <w:rsid w:val="004C2845"/>
    <w:rsid w:val="004C3081"/>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3C3B"/>
    <w:rsid w:val="004E6BE9"/>
    <w:rsid w:val="004E754F"/>
    <w:rsid w:val="004E7A84"/>
    <w:rsid w:val="004F0538"/>
    <w:rsid w:val="004F16CB"/>
    <w:rsid w:val="004F17D6"/>
    <w:rsid w:val="004F18AC"/>
    <w:rsid w:val="004F1D26"/>
    <w:rsid w:val="004F2337"/>
    <w:rsid w:val="004F3024"/>
    <w:rsid w:val="004F33EA"/>
    <w:rsid w:val="004F4F45"/>
    <w:rsid w:val="005001FE"/>
    <w:rsid w:val="005020E9"/>
    <w:rsid w:val="00502D2E"/>
    <w:rsid w:val="00502FD2"/>
    <w:rsid w:val="00503655"/>
    <w:rsid w:val="00504967"/>
    <w:rsid w:val="00504BE3"/>
    <w:rsid w:val="00506F7D"/>
    <w:rsid w:val="00507065"/>
    <w:rsid w:val="005106F9"/>
    <w:rsid w:val="00510D77"/>
    <w:rsid w:val="0051144F"/>
    <w:rsid w:val="00511C91"/>
    <w:rsid w:val="005128DD"/>
    <w:rsid w:val="00513626"/>
    <w:rsid w:val="00513F18"/>
    <w:rsid w:val="00513FC4"/>
    <w:rsid w:val="00514207"/>
    <w:rsid w:val="005146B1"/>
    <w:rsid w:val="005149BE"/>
    <w:rsid w:val="00514E8D"/>
    <w:rsid w:val="00515090"/>
    <w:rsid w:val="00516A3A"/>
    <w:rsid w:val="00516E7F"/>
    <w:rsid w:val="005179E4"/>
    <w:rsid w:val="00520593"/>
    <w:rsid w:val="00521E57"/>
    <w:rsid w:val="005230F0"/>
    <w:rsid w:val="00524866"/>
    <w:rsid w:val="00525093"/>
    <w:rsid w:val="005305EA"/>
    <w:rsid w:val="00530E42"/>
    <w:rsid w:val="0053201A"/>
    <w:rsid w:val="005351F1"/>
    <w:rsid w:val="0053652A"/>
    <w:rsid w:val="00536D71"/>
    <w:rsid w:val="005371E7"/>
    <w:rsid w:val="00537E4B"/>
    <w:rsid w:val="00540538"/>
    <w:rsid w:val="005419CC"/>
    <w:rsid w:val="00542664"/>
    <w:rsid w:val="00543933"/>
    <w:rsid w:val="00543E22"/>
    <w:rsid w:val="00544216"/>
    <w:rsid w:val="00544CF2"/>
    <w:rsid w:val="0054731A"/>
    <w:rsid w:val="00547B78"/>
    <w:rsid w:val="00551E8B"/>
    <w:rsid w:val="005520FE"/>
    <w:rsid w:val="0055263C"/>
    <w:rsid w:val="005528B9"/>
    <w:rsid w:val="00553027"/>
    <w:rsid w:val="00553A9A"/>
    <w:rsid w:val="00553B43"/>
    <w:rsid w:val="0055472B"/>
    <w:rsid w:val="00555D9A"/>
    <w:rsid w:val="00556513"/>
    <w:rsid w:val="00557C6B"/>
    <w:rsid w:val="00557F13"/>
    <w:rsid w:val="00561ABC"/>
    <w:rsid w:val="00562653"/>
    <w:rsid w:val="00563CE8"/>
    <w:rsid w:val="00564AD9"/>
    <w:rsid w:val="005656D3"/>
    <w:rsid w:val="00566088"/>
    <w:rsid w:val="005662E2"/>
    <w:rsid w:val="00571389"/>
    <w:rsid w:val="005733EB"/>
    <w:rsid w:val="005734C5"/>
    <w:rsid w:val="00573F5C"/>
    <w:rsid w:val="0057453A"/>
    <w:rsid w:val="00575268"/>
    <w:rsid w:val="00576D51"/>
    <w:rsid w:val="0057792B"/>
    <w:rsid w:val="00580802"/>
    <w:rsid w:val="00581A22"/>
    <w:rsid w:val="00585EC8"/>
    <w:rsid w:val="005860CB"/>
    <w:rsid w:val="00591718"/>
    <w:rsid w:val="005918F3"/>
    <w:rsid w:val="00592291"/>
    <w:rsid w:val="00592EF9"/>
    <w:rsid w:val="00593E91"/>
    <w:rsid w:val="0059442D"/>
    <w:rsid w:val="00594D38"/>
    <w:rsid w:val="005951DA"/>
    <w:rsid w:val="00596B9D"/>
    <w:rsid w:val="0059753D"/>
    <w:rsid w:val="005A0B05"/>
    <w:rsid w:val="005A0B49"/>
    <w:rsid w:val="005A1108"/>
    <w:rsid w:val="005A1286"/>
    <w:rsid w:val="005A14FC"/>
    <w:rsid w:val="005A27AD"/>
    <w:rsid w:val="005A34EE"/>
    <w:rsid w:val="005A353A"/>
    <w:rsid w:val="005A4EBE"/>
    <w:rsid w:val="005A5C79"/>
    <w:rsid w:val="005A6D57"/>
    <w:rsid w:val="005A71FD"/>
    <w:rsid w:val="005A766E"/>
    <w:rsid w:val="005A7D4F"/>
    <w:rsid w:val="005B1F52"/>
    <w:rsid w:val="005B5840"/>
    <w:rsid w:val="005B595E"/>
    <w:rsid w:val="005B5B70"/>
    <w:rsid w:val="005B5F05"/>
    <w:rsid w:val="005C06AA"/>
    <w:rsid w:val="005C14E7"/>
    <w:rsid w:val="005C17BF"/>
    <w:rsid w:val="005C248E"/>
    <w:rsid w:val="005C2D23"/>
    <w:rsid w:val="005C329A"/>
    <w:rsid w:val="005C3AE3"/>
    <w:rsid w:val="005C57BA"/>
    <w:rsid w:val="005C5860"/>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265D"/>
    <w:rsid w:val="005E3D7D"/>
    <w:rsid w:val="005E3F60"/>
    <w:rsid w:val="005E4D7C"/>
    <w:rsid w:val="005E4F53"/>
    <w:rsid w:val="005E53B3"/>
    <w:rsid w:val="005E5F6A"/>
    <w:rsid w:val="005F048E"/>
    <w:rsid w:val="005F1744"/>
    <w:rsid w:val="005F2047"/>
    <w:rsid w:val="005F2C76"/>
    <w:rsid w:val="005F57F0"/>
    <w:rsid w:val="005F5AF6"/>
    <w:rsid w:val="00600A8B"/>
    <w:rsid w:val="00601010"/>
    <w:rsid w:val="006028C9"/>
    <w:rsid w:val="00605F1A"/>
    <w:rsid w:val="0060676C"/>
    <w:rsid w:val="00606B79"/>
    <w:rsid w:val="00606FC5"/>
    <w:rsid w:val="0060721D"/>
    <w:rsid w:val="0061042F"/>
    <w:rsid w:val="00610B50"/>
    <w:rsid w:val="00614EE0"/>
    <w:rsid w:val="006168E4"/>
    <w:rsid w:val="00621F47"/>
    <w:rsid w:val="00622359"/>
    <w:rsid w:val="0062421A"/>
    <w:rsid w:val="0062497C"/>
    <w:rsid w:val="00625200"/>
    <w:rsid w:val="006255AA"/>
    <w:rsid w:val="00626F62"/>
    <w:rsid w:val="00630846"/>
    <w:rsid w:val="00631806"/>
    <w:rsid w:val="00636FD7"/>
    <w:rsid w:val="00637512"/>
    <w:rsid w:val="0063772F"/>
    <w:rsid w:val="00640EE4"/>
    <w:rsid w:val="006448CE"/>
    <w:rsid w:val="006456FA"/>
    <w:rsid w:val="006466F5"/>
    <w:rsid w:val="00646C24"/>
    <w:rsid w:val="006529F3"/>
    <w:rsid w:val="00652BC5"/>
    <w:rsid w:val="00656060"/>
    <w:rsid w:val="00661184"/>
    <w:rsid w:val="00661753"/>
    <w:rsid w:val="0066216F"/>
    <w:rsid w:val="00662F1C"/>
    <w:rsid w:val="00663A16"/>
    <w:rsid w:val="00663C3F"/>
    <w:rsid w:val="00664B05"/>
    <w:rsid w:val="006654F6"/>
    <w:rsid w:val="00665BDE"/>
    <w:rsid w:val="00666CAF"/>
    <w:rsid w:val="00675390"/>
    <w:rsid w:val="00676CAA"/>
    <w:rsid w:val="006802CF"/>
    <w:rsid w:val="006827AB"/>
    <w:rsid w:val="006831E4"/>
    <w:rsid w:val="00683B62"/>
    <w:rsid w:val="006848B7"/>
    <w:rsid w:val="006868A7"/>
    <w:rsid w:val="00690791"/>
    <w:rsid w:val="006915EA"/>
    <w:rsid w:val="00694828"/>
    <w:rsid w:val="00695020"/>
    <w:rsid w:val="006A1B2A"/>
    <w:rsid w:val="006A2CF2"/>
    <w:rsid w:val="006A3810"/>
    <w:rsid w:val="006A65EE"/>
    <w:rsid w:val="006A68B8"/>
    <w:rsid w:val="006A6B72"/>
    <w:rsid w:val="006A7CEB"/>
    <w:rsid w:val="006B1953"/>
    <w:rsid w:val="006B1BF1"/>
    <w:rsid w:val="006B1E37"/>
    <w:rsid w:val="006B20F0"/>
    <w:rsid w:val="006B2232"/>
    <w:rsid w:val="006B26E3"/>
    <w:rsid w:val="006B3085"/>
    <w:rsid w:val="006B69CF"/>
    <w:rsid w:val="006B7444"/>
    <w:rsid w:val="006C00DA"/>
    <w:rsid w:val="006C1157"/>
    <w:rsid w:val="006C1237"/>
    <w:rsid w:val="006C17FD"/>
    <w:rsid w:val="006C1884"/>
    <w:rsid w:val="006C1B63"/>
    <w:rsid w:val="006C28CA"/>
    <w:rsid w:val="006C350D"/>
    <w:rsid w:val="006C3C73"/>
    <w:rsid w:val="006C5E56"/>
    <w:rsid w:val="006C66E4"/>
    <w:rsid w:val="006D1C87"/>
    <w:rsid w:val="006D23FC"/>
    <w:rsid w:val="006D2665"/>
    <w:rsid w:val="006D643D"/>
    <w:rsid w:val="006D6FD4"/>
    <w:rsid w:val="006E063C"/>
    <w:rsid w:val="006E0EA3"/>
    <w:rsid w:val="006E2A11"/>
    <w:rsid w:val="006E3851"/>
    <w:rsid w:val="006E53FF"/>
    <w:rsid w:val="006E6F0E"/>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4D40"/>
    <w:rsid w:val="007169EF"/>
    <w:rsid w:val="00717DB6"/>
    <w:rsid w:val="00721506"/>
    <w:rsid w:val="007216DB"/>
    <w:rsid w:val="0072323D"/>
    <w:rsid w:val="007246D3"/>
    <w:rsid w:val="00725F5A"/>
    <w:rsid w:val="007274EC"/>
    <w:rsid w:val="00727AD2"/>
    <w:rsid w:val="007326A5"/>
    <w:rsid w:val="00734262"/>
    <w:rsid w:val="00734816"/>
    <w:rsid w:val="00737175"/>
    <w:rsid w:val="00737605"/>
    <w:rsid w:val="007404D5"/>
    <w:rsid w:val="00740BDD"/>
    <w:rsid w:val="00740E74"/>
    <w:rsid w:val="007417C8"/>
    <w:rsid w:val="00743FE4"/>
    <w:rsid w:val="00744287"/>
    <w:rsid w:val="00744EEF"/>
    <w:rsid w:val="00745444"/>
    <w:rsid w:val="00745AB1"/>
    <w:rsid w:val="00745D76"/>
    <w:rsid w:val="00747109"/>
    <w:rsid w:val="00747487"/>
    <w:rsid w:val="007505EB"/>
    <w:rsid w:val="00751B4B"/>
    <w:rsid w:val="00752A9A"/>
    <w:rsid w:val="00753B42"/>
    <w:rsid w:val="00754CAE"/>
    <w:rsid w:val="00760D70"/>
    <w:rsid w:val="00762059"/>
    <w:rsid w:val="0076241D"/>
    <w:rsid w:val="00763EE7"/>
    <w:rsid w:val="00764185"/>
    <w:rsid w:val="00764DB2"/>
    <w:rsid w:val="0076623B"/>
    <w:rsid w:val="00766EFD"/>
    <w:rsid w:val="00767E4B"/>
    <w:rsid w:val="007718AD"/>
    <w:rsid w:val="007721F5"/>
    <w:rsid w:val="007729BE"/>
    <w:rsid w:val="007742A7"/>
    <w:rsid w:val="00777034"/>
    <w:rsid w:val="0078090A"/>
    <w:rsid w:val="0078350D"/>
    <w:rsid w:val="007851D5"/>
    <w:rsid w:val="0078766F"/>
    <w:rsid w:val="007929F6"/>
    <w:rsid w:val="007930EC"/>
    <w:rsid w:val="00793CFD"/>
    <w:rsid w:val="00794589"/>
    <w:rsid w:val="0079486A"/>
    <w:rsid w:val="00794F80"/>
    <w:rsid w:val="00797379"/>
    <w:rsid w:val="007A00E9"/>
    <w:rsid w:val="007A0454"/>
    <w:rsid w:val="007A0AE8"/>
    <w:rsid w:val="007A0E44"/>
    <w:rsid w:val="007A1C9E"/>
    <w:rsid w:val="007A2604"/>
    <w:rsid w:val="007A4CA1"/>
    <w:rsid w:val="007A5DFD"/>
    <w:rsid w:val="007A5F49"/>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207F"/>
    <w:rsid w:val="007E319E"/>
    <w:rsid w:val="007E4FA1"/>
    <w:rsid w:val="007E7B07"/>
    <w:rsid w:val="007E7BAB"/>
    <w:rsid w:val="007E7DCE"/>
    <w:rsid w:val="007E7FA9"/>
    <w:rsid w:val="007F20AC"/>
    <w:rsid w:val="007F21D0"/>
    <w:rsid w:val="007F4BB2"/>
    <w:rsid w:val="007F6623"/>
    <w:rsid w:val="0080129E"/>
    <w:rsid w:val="0080146D"/>
    <w:rsid w:val="00802C56"/>
    <w:rsid w:val="008053CE"/>
    <w:rsid w:val="008056BC"/>
    <w:rsid w:val="00806EE9"/>
    <w:rsid w:val="00807750"/>
    <w:rsid w:val="00807E35"/>
    <w:rsid w:val="008106AC"/>
    <w:rsid w:val="00811039"/>
    <w:rsid w:val="00811205"/>
    <w:rsid w:val="00812AC9"/>
    <w:rsid w:val="00812C48"/>
    <w:rsid w:val="00814097"/>
    <w:rsid w:val="008146F9"/>
    <w:rsid w:val="00814727"/>
    <w:rsid w:val="00814D7C"/>
    <w:rsid w:val="00817C42"/>
    <w:rsid w:val="00820BD9"/>
    <w:rsid w:val="00821413"/>
    <w:rsid w:val="008218CD"/>
    <w:rsid w:val="00821AEB"/>
    <w:rsid w:val="00821E26"/>
    <w:rsid w:val="00824809"/>
    <w:rsid w:val="00824DCD"/>
    <w:rsid w:val="00825081"/>
    <w:rsid w:val="0082634C"/>
    <w:rsid w:val="008266BB"/>
    <w:rsid w:val="00827964"/>
    <w:rsid w:val="00830AFA"/>
    <w:rsid w:val="008311A6"/>
    <w:rsid w:val="008327EA"/>
    <w:rsid w:val="00833E8A"/>
    <w:rsid w:val="008349CC"/>
    <w:rsid w:val="00834D2F"/>
    <w:rsid w:val="0083510D"/>
    <w:rsid w:val="008357C0"/>
    <w:rsid w:val="00836987"/>
    <w:rsid w:val="00842008"/>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3327"/>
    <w:rsid w:val="00863A40"/>
    <w:rsid w:val="0086704E"/>
    <w:rsid w:val="00867B0E"/>
    <w:rsid w:val="00867F7E"/>
    <w:rsid w:val="00870B18"/>
    <w:rsid w:val="00870F44"/>
    <w:rsid w:val="00872ECB"/>
    <w:rsid w:val="0087456A"/>
    <w:rsid w:val="008763E4"/>
    <w:rsid w:val="008770FC"/>
    <w:rsid w:val="00877C8E"/>
    <w:rsid w:val="00880687"/>
    <w:rsid w:val="00880A6C"/>
    <w:rsid w:val="00880E60"/>
    <w:rsid w:val="00884054"/>
    <w:rsid w:val="00884F7E"/>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952"/>
    <w:rsid w:val="008B2C60"/>
    <w:rsid w:val="008B4DF4"/>
    <w:rsid w:val="008B5971"/>
    <w:rsid w:val="008B600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D32F0"/>
    <w:rsid w:val="008D332C"/>
    <w:rsid w:val="008D595F"/>
    <w:rsid w:val="008D7453"/>
    <w:rsid w:val="008D7E56"/>
    <w:rsid w:val="008E012F"/>
    <w:rsid w:val="008E6375"/>
    <w:rsid w:val="008E6B6C"/>
    <w:rsid w:val="008F010F"/>
    <w:rsid w:val="008F17A1"/>
    <w:rsid w:val="008F2158"/>
    <w:rsid w:val="008F3D79"/>
    <w:rsid w:val="008F4670"/>
    <w:rsid w:val="008F4C65"/>
    <w:rsid w:val="008F4FF0"/>
    <w:rsid w:val="008F5D20"/>
    <w:rsid w:val="008F7579"/>
    <w:rsid w:val="0090019F"/>
    <w:rsid w:val="009007B4"/>
    <w:rsid w:val="00900AD6"/>
    <w:rsid w:val="009020B3"/>
    <w:rsid w:val="00902944"/>
    <w:rsid w:val="00903B5F"/>
    <w:rsid w:val="009041AF"/>
    <w:rsid w:val="009047E7"/>
    <w:rsid w:val="00904FCB"/>
    <w:rsid w:val="00905422"/>
    <w:rsid w:val="009055F3"/>
    <w:rsid w:val="00906794"/>
    <w:rsid w:val="009067B3"/>
    <w:rsid w:val="00906BD5"/>
    <w:rsid w:val="0090759E"/>
    <w:rsid w:val="009104D1"/>
    <w:rsid w:val="00911863"/>
    <w:rsid w:val="00912537"/>
    <w:rsid w:val="00913133"/>
    <w:rsid w:val="0091317A"/>
    <w:rsid w:val="009131C3"/>
    <w:rsid w:val="0091475B"/>
    <w:rsid w:val="00914DC8"/>
    <w:rsid w:val="00915DB9"/>
    <w:rsid w:val="009166C0"/>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8D8"/>
    <w:rsid w:val="00951630"/>
    <w:rsid w:val="00951F85"/>
    <w:rsid w:val="00952850"/>
    <w:rsid w:val="0095320D"/>
    <w:rsid w:val="009555DC"/>
    <w:rsid w:val="009611E0"/>
    <w:rsid w:val="00961302"/>
    <w:rsid w:val="0096200F"/>
    <w:rsid w:val="00962383"/>
    <w:rsid w:val="00963120"/>
    <w:rsid w:val="009645F8"/>
    <w:rsid w:val="009647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203"/>
    <w:rsid w:val="0098182D"/>
    <w:rsid w:val="00982A98"/>
    <w:rsid w:val="0098411C"/>
    <w:rsid w:val="009855E2"/>
    <w:rsid w:val="009865B0"/>
    <w:rsid w:val="00987C03"/>
    <w:rsid w:val="00990E3D"/>
    <w:rsid w:val="00992977"/>
    <w:rsid w:val="00992B07"/>
    <w:rsid w:val="0099557F"/>
    <w:rsid w:val="009A148F"/>
    <w:rsid w:val="009A3511"/>
    <w:rsid w:val="009A4C4C"/>
    <w:rsid w:val="009A6552"/>
    <w:rsid w:val="009A686F"/>
    <w:rsid w:val="009A7912"/>
    <w:rsid w:val="009B0094"/>
    <w:rsid w:val="009B07D8"/>
    <w:rsid w:val="009B222A"/>
    <w:rsid w:val="009B2777"/>
    <w:rsid w:val="009B28E9"/>
    <w:rsid w:val="009B33A8"/>
    <w:rsid w:val="009B3487"/>
    <w:rsid w:val="009B390A"/>
    <w:rsid w:val="009B7C61"/>
    <w:rsid w:val="009C017A"/>
    <w:rsid w:val="009C200E"/>
    <w:rsid w:val="009C22B1"/>
    <w:rsid w:val="009C3677"/>
    <w:rsid w:val="009C3793"/>
    <w:rsid w:val="009C37F8"/>
    <w:rsid w:val="009C552E"/>
    <w:rsid w:val="009C62BD"/>
    <w:rsid w:val="009C68AC"/>
    <w:rsid w:val="009D26AD"/>
    <w:rsid w:val="009D341C"/>
    <w:rsid w:val="009D34B6"/>
    <w:rsid w:val="009D3C55"/>
    <w:rsid w:val="009D45BD"/>
    <w:rsid w:val="009D5261"/>
    <w:rsid w:val="009D76A3"/>
    <w:rsid w:val="009D7939"/>
    <w:rsid w:val="009E1411"/>
    <w:rsid w:val="009E19FC"/>
    <w:rsid w:val="009E52F2"/>
    <w:rsid w:val="009E6BB0"/>
    <w:rsid w:val="009E70BE"/>
    <w:rsid w:val="009F0713"/>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39CC"/>
    <w:rsid w:val="00A17BE7"/>
    <w:rsid w:val="00A20113"/>
    <w:rsid w:val="00A23A46"/>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5FDC"/>
    <w:rsid w:val="00A46457"/>
    <w:rsid w:val="00A46E1B"/>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5E2"/>
    <w:rsid w:val="00A63DC7"/>
    <w:rsid w:val="00A65B7E"/>
    <w:rsid w:val="00A70289"/>
    <w:rsid w:val="00A71DEC"/>
    <w:rsid w:val="00A72105"/>
    <w:rsid w:val="00A72465"/>
    <w:rsid w:val="00A75978"/>
    <w:rsid w:val="00A80C92"/>
    <w:rsid w:val="00A82461"/>
    <w:rsid w:val="00A84417"/>
    <w:rsid w:val="00A846B8"/>
    <w:rsid w:val="00A851D8"/>
    <w:rsid w:val="00A870C4"/>
    <w:rsid w:val="00A87326"/>
    <w:rsid w:val="00A915F4"/>
    <w:rsid w:val="00A94568"/>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655"/>
    <w:rsid w:val="00AB7F4A"/>
    <w:rsid w:val="00AC052B"/>
    <w:rsid w:val="00AC226E"/>
    <w:rsid w:val="00AC6EB2"/>
    <w:rsid w:val="00AC722C"/>
    <w:rsid w:val="00AC75C1"/>
    <w:rsid w:val="00AC7906"/>
    <w:rsid w:val="00AD1291"/>
    <w:rsid w:val="00AD134F"/>
    <w:rsid w:val="00AD18E2"/>
    <w:rsid w:val="00AD1F40"/>
    <w:rsid w:val="00AD3428"/>
    <w:rsid w:val="00AD3604"/>
    <w:rsid w:val="00AD36C8"/>
    <w:rsid w:val="00AD3AA2"/>
    <w:rsid w:val="00AD43B8"/>
    <w:rsid w:val="00AD4B1A"/>
    <w:rsid w:val="00AD5295"/>
    <w:rsid w:val="00AD6387"/>
    <w:rsid w:val="00AE008F"/>
    <w:rsid w:val="00AE4896"/>
    <w:rsid w:val="00AE48B9"/>
    <w:rsid w:val="00AF0161"/>
    <w:rsid w:val="00AF02CF"/>
    <w:rsid w:val="00AF2A1F"/>
    <w:rsid w:val="00AF2D9B"/>
    <w:rsid w:val="00AF352C"/>
    <w:rsid w:val="00AF605F"/>
    <w:rsid w:val="00B00628"/>
    <w:rsid w:val="00B011F5"/>
    <w:rsid w:val="00B0749B"/>
    <w:rsid w:val="00B10050"/>
    <w:rsid w:val="00B10A1E"/>
    <w:rsid w:val="00B11866"/>
    <w:rsid w:val="00B11C60"/>
    <w:rsid w:val="00B11E08"/>
    <w:rsid w:val="00B12FF9"/>
    <w:rsid w:val="00B14039"/>
    <w:rsid w:val="00B149FA"/>
    <w:rsid w:val="00B15EAC"/>
    <w:rsid w:val="00B16A64"/>
    <w:rsid w:val="00B177F4"/>
    <w:rsid w:val="00B22242"/>
    <w:rsid w:val="00B2232C"/>
    <w:rsid w:val="00B2330D"/>
    <w:rsid w:val="00B23384"/>
    <w:rsid w:val="00B25008"/>
    <w:rsid w:val="00B27F33"/>
    <w:rsid w:val="00B3142B"/>
    <w:rsid w:val="00B32CD3"/>
    <w:rsid w:val="00B34CED"/>
    <w:rsid w:val="00B35250"/>
    <w:rsid w:val="00B35A93"/>
    <w:rsid w:val="00B3672D"/>
    <w:rsid w:val="00B37E9B"/>
    <w:rsid w:val="00B433C9"/>
    <w:rsid w:val="00B436EA"/>
    <w:rsid w:val="00B437D8"/>
    <w:rsid w:val="00B44ADE"/>
    <w:rsid w:val="00B46B42"/>
    <w:rsid w:val="00B4745C"/>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1F0E"/>
    <w:rsid w:val="00B724E8"/>
    <w:rsid w:val="00B7280E"/>
    <w:rsid w:val="00B73FE9"/>
    <w:rsid w:val="00B7701B"/>
    <w:rsid w:val="00B87D50"/>
    <w:rsid w:val="00B91BCB"/>
    <w:rsid w:val="00B9223B"/>
    <w:rsid w:val="00B94AAC"/>
    <w:rsid w:val="00B94AE7"/>
    <w:rsid w:val="00B94F20"/>
    <w:rsid w:val="00B953BD"/>
    <w:rsid w:val="00B95640"/>
    <w:rsid w:val="00B95905"/>
    <w:rsid w:val="00B95C41"/>
    <w:rsid w:val="00B95E96"/>
    <w:rsid w:val="00B97286"/>
    <w:rsid w:val="00B97421"/>
    <w:rsid w:val="00BA2A94"/>
    <w:rsid w:val="00BA4D1F"/>
    <w:rsid w:val="00BA5339"/>
    <w:rsid w:val="00BA6226"/>
    <w:rsid w:val="00BA7AD1"/>
    <w:rsid w:val="00BB0F3F"/>
    <w:rsid w:val="00BB1091"/>
    <w:rsid w:val="00BB1504"/>
    <w:rsid w:val="00BB2250"/>
    <w:rsid w:val="00BB3132"/>
    <w:rsid w:val="00BB4F99"/>
    <w:rsid w:val="00BB5448"/>
    <w:rsid w:val="00BB68CA"/>
    <w:rsid w:val="00BB6CF9"/>
    <w:rsid w:val="00BB721B"/>
    <w:rsid w:val="00BC0FDD"/>
    <w:rsid w:val="00BC130D"/>
    <w:rsid w:val="00BC22E0"/>
    <w:rsid w:val="00BC2A46"/>
    <w:rsid w:val="00BC3162"/>
    <w:rsid w:val="00BC3FA4"/>
    <w:rsid w:val="00BC5BA0"/>
    <w:rsid w:val="00BD004A"/>
    <w:rsid w:val="00BD20C2"/>
    <w:rsid w:val="00BD352C"/>
    <w:rsid w:val="00BD3723"/>
    <w:rsid w:val="00BD5023"/>
    <w:rsid w:val="00BD5133"/>
    <w:rsid w:val="00BD5472"/>
    <w:rsid w:val="00BD58AB"/>
    <w:rsid w:val="00BE28ED"/>
    <w:rsid w:val="00BE2E30"/>
    <w:rsid w:val="00BE3339"/>
    <w:rsid w:val="00BE7360"/>
    <w:rsid w:val="00BF0CB1"/>
    <w:rsid w:val="00BF18C8"/>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642C"/>
    <w:rsid w:val="00C274BE"/>
    <w:rsid w:val="00C274C6"/>
    <w:rsid w:val="00C27A37"/>
    <w:rsid w:val="00C310B6"/>
    <w:rsid w:val="00C321D9"/>
    <w:rsid w:val="00C3330D"/>
    <w:rsid w:val="00C34654"/>
    <w:rsid w:val="00C347FE"/>
    <w:rsid w:val="00C357BE"/>
    <w:rsid w:val="00C4006D"/>
    <w:rsid w:val="00C419E1"/>
    <w:rsid w:val="00C4530E"/>
    <w:rsid w:val="00C45C21"/>
    <w:rsid w:val="00C464E4"/>
    <w:rsid w:val="00C503EB"/>
    <w:rsid w:val="00C52786"/>
    <w:rsid w:val="00C53F93"/>
    <w:rsid w:val="00C552DA"/>
    <w:rsid w:val="00C5580D"/>
    <w:rsid w:val="00C56C44"/>
    <w:rsid w:val="00C57028"/>
    <w:rsid w:val="00C572BB"/>
    <w:rsid w:val="00C57645"/>
    <w:rsid w:val="00C57FF3"/>
    <w:rsid w:val="00C604B3"/>
    <w:rsid w:val="00C6332C"/>
    <w:rsid w:val="00C651E5"/>
    <w:rsid w:val="00C6664B"/>
    <w:rsid w:val="00C6721D"/>
    <w:rsid w:val="00C677A9"/>
    <w:rsid w:val="00C678B3"/>
    <w:rsid w:val="00C70B4A"/>
    <w:rsid w:val="00C71043"/>
    <w:rsid w:val="00C71CD1"/>
    <w:rsid w:val="00C7202F"/>
    <w:rsid w:val="00C72EE4"/>
    <w:rsid w:val="00C73143"/>
    <w:rsid w:val="00C7710B"/>
    <w:rsid w:val="00C77685"/>
    <w:rsid w:val="00C77815"/>
    <w:rsid w:val="00C77977"/>
    <w:rsid w:val="00C77ABA"/>
    <w:rsid w:val="00C8085F"/>
    <w:rsid w:val="00C810A0"/>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886"/>
    <w:rsid w:val="00CB2CC0"/>
    <w:rsid w:val="00CB2FC0"/>
    <w:rsid w:val="00CB3B6F"/>
    <w:rsid w:val="00CB5099"/>
    <w:rsid w:val="00CC0C5F"/>
    <w:rsid w:val="00CC0D61"/>
    <w:rsid w:val="00CC2514"/>
    <w:rsid w:val="00CC2F3D"/>
    <w:rsid w:val="00CC3A2A"/>
    <w:rsid w:val="00CC48D6"/>
    <w:rsid w:val="00CC4CF6"/>
    <w:rsid w:val="00CC51A7"/>
    <w:rsid w:val="00CC5FF3"/>
    <w:rsid w:val="00CC6072"/>
    <w:rsid w:val="00CD1612"/>
    <w:rsid w:val="00CD170E"/>
    <w:rsid w:val="00CD262A"/>
    <w:rsid w:val="00CD365B"/>
    <w:rsid w:val="00CD4BFA"/>
    <w:rsid w:val="00CD4E49"/>
    <w:rsid w:val="00CE0E72"/>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6F3"/>
    <w:rsid w:val="00D11797"/>
    <w:rsid w:val="00D12C68"/>
    <w:rsid w:val="00D134FB"/>
    <w:rsid w:val="00D149E1"/>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712"/>
    <w:rsid w:val="00D31397"/>
    <w:rsid w:val="00D31EFF"/>
    <w:rsid w:val="00D3254D"/>
    <w:rsid w:val="00D32644"/>
    <w:rsid w:val="00D33619"/>
    <w:rsid w:val="00D36C02"/>
    <w:rsid w:val="00D400F4"/>
    <w:rsid w:val="00D413C5"/>
    <w:rsid w:val="00D43469"/>
    <w:rsid w:val="00D43CF1"/>
    <w:rsid w:val="00D449AE"/>
    <w:rsid w:val="00D46192"/>
    <w:rsid w:val="00D477C3"/>
    <w:rsid w:val="00D508EB"/>
    <w:rsid w:val="00D50F16"/>
    <w:rsid w:val="00D51B89"/>
    <w:rsid w:val="00D52AC7"/>
    <w:rsid w:val="00D533BD"/>
    <w:rsid w:val="00D54CA9"/>
    <w:rsid w:val="00D54D64"/>
    <w:rsid w:val="00D5567D"/>
    <w:rsid w:val="00D55FBE"/>
    <w:rsid w:val="00D604FD"/>
    <w:rsid w:val="00D61241"/>
    <w:rsid w:val="00D6165D"/>
    <w:rsid w:val="00D618C9"/>
    <w:rsid w:val="00D6283C"/>
    <w:rsid w:val="00D6340F"/>
    <w:rsid w:val="00D6535E"/>
    <w:rsid w:val="00D654EC"/>
    <w:rsid w:val="00D6681B"/>
    <w:rsid w:val="00D66C0C"/>
    <w:rsid w:val="00D679D4"/>
    <w:rsid w:val="00D720DC"/>
    <w:rsid w:val="00D72D16"/>
    <w:rsid w:val="00D742B9"/>
    <w:rsid w:val="00D7492C"/>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90AC8"/>
    <w:rsid w:val="00D90B92"/>
    <w:rsid w:val="00D91B9A"/>
    <w:rsid w:val="00D92036"/>
    <w:rsid w:val="00D95611"/>
    <w:rsid w:val="00D97009"/>
    <w:rsid w:val="00DA0DF2"/>
    <w:rsid w:val="00DA1152"/>
    <w:rsid w:val="00DA2157"/>
    <w:rsid w:val="00DA3D5F"/>
    <w:rsid w:val="00DA41D7"/>
    <w:rsid w:val="00DA494B"/>
    <w:rsid w:val="00DA58E1"/>
    <w:rsid w:val="00DA5B72"/>
    <w:rsid w:val="00DB0265"/>
    <w:rsid w:val="00DB0CE0"/>
    <w:rsid w:val="00DB4EE4"/>
    <w:rsid w:val="00DB5C0A"/>
    <w:rsid w:val="00DC0220"/>
    <w:rsid w:val="00DC0A85"/>
    <w:rsid w:val="00DC57CD"/>
    <w:rsid w:val="00DC623E"/>
    <w:rsid w:val="00DC68BC"/>
    <w:rsid w:val="00DC6B33"/>
    <w:rsid w:val="00DC6FF8"/>
    <w:rsid w:val="00DD01FC"/>
    <w:rsid w:val="00DD13E2"/>
    <w:rsid w:val="00DD1980"/>
    <w:rsid w:val="00DD435C"/>
    <w:rsid w:val="00DE2602"/>
    <w:rsid w:val="00DE3F26"/>
    <w:rsid w:val="00DE47A1"/>
    <w:rsid w:val="00DE7DCC"/>
    <w:rsid w:val="00DF003C"/>
    <w:rsid w:val="00DF0E8B"/>
    <w:rsid w:val="00DF0F8A"/>
    <w:rsid w:val="00DF137F"/>
    <w:rsid w:val="00DF26C1"/>
    <w:rsid w:val="00DF2D86"/>
    <w:rsid w:val="00DF2DF1"/>
    <w:rsid w:val="00DF4501"/>
    <w:rsid w:val="00DF5BF3"/>
    <w:rsid w:val="00DF5C75"/>
    <w:rsid w:val="00DF5FAD"/>
    <w:rsid w:val="00DF65E5"/>
    <w:rsid w:val="00DF6971"/>
    <w:rsid w:val="00DF78AE"/>
    <w:rsid w:val="00E00E78"/>
    <w:rsid w:val="00E0759A"/>
    <w:rsid w:val="00E076C1"/>
    <w:rsid w:val="00E11544"/>
    <w:rsid w:val="00E11E2E"/>
    <w:rsid w:val="00E1235F"/>
    <w:rsid w:val="00E13C83"/>
    <w:rsid w:val="00E15555"/>
    <w:rsid w:val="00E15B7D"/>
    <w:rsid w:val="00E21FFF"/>
    <w:rsid w:val="00E23477"/>
    <w:rsid w:val="00E2408E"/>
    <w:rsid w:val="00E25A1A"/>
    <w:rsid w:val="00E27CDB"/>
    <w:rsid w:val="00E30658"/>
    <w:rsid w:val="00E34CEE"/>
    <w:rsid w:val="00E353C6"/>
    <w:rsid w:val="00E371EC"/>
    <w:rsid w:val="00E37B66"/>
    <w:rsid w:val="00E43116"/>
    <w:rsid w:val="00E444DA"/>
    <w:rsid w:val="00E45623"/>
    <w:rsid w:val="00E50179"/>
    <w:rsid w:val="00E50F38"/>
    <w:rsid w:val="00E51A48"/>
    <w:rsid w:val="00E51ACE"/>
    <w:rsid w:val="00E53D3D"/>
    <w:rsid w:val="00E550AA"/>
    <w:rsid w:val="00E571F8"/>
    <w:rsid w:val="00E57E5A"/>
    <w:rsid w:val="00E601C5"/>
    <w:rsid w:val="00E6173D"/>
    <w:rsid w:val="00E61BD3"/>
    <w:rsid w:val="00E6369C"/>
    <w:rsid w:val="00E63777"/>
    <w:rsid w:val="00E63C1D"/>
    <w:rsid w:val="00E64F0A"/>
    <w:rsid w:val="00E666EB"/>
    <w:rsid w:val="00E67668"/>
    <w:rsid w:val="00E70007"/>
    <w:rsid w:val="00E70AEE"/>
    <w:rsid w:val="00E7107E"/>
    <w:rsid w:val="00E71C93"/>
    <w:rsid w:val="00E725D5"/>
    <w:rsid w:val="00E72AE3"/>
    <w:rsid w:val="00E72E7B"/>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2123"/>
    <w:rsid w:val="00E936FF"/>
    <w:rsid w:val="00E939C8"/>
    <w:rsid w:val="00E93A33"/>
    <w:rsid w:val="00E93B6B"/>
    <w:rsid w:val="00E94308"/>
    <w:rsid w:val="00E9465C"/>
    <w:rsid w:val="00E96C74"/>
    <w:rsid w:val="00E96D70"/>
    <w:rsid w:val="00EA1F89"/>
    <w:rsid w:val="00EA2512"/>
    <w:rsid w:val="00EA3778"/>
    <w:rsid w:val="00EA5177"/>
    <w:rsid w:val="00EA5C19"/>
    <w:rsid w:val="00EA5DD1"/>
    <w:rsid w:val="00EA6C0E"/>
    <w:rsid w:val="00EA7FEF"/>
    <w:rsid w:val="00EB102D"/>
    <w:rsid w:val="00EB117B"/>
    <w:rsid w:val="00EB2BEB"/>
    <w:rsid w:val="00EB40D6"/>
    <w:rsid w:val="00EB4222"/>
    <w:rsid w:val="00EB5F75"/>
    <w:rsid w:val="00EB79CD"/>
    <w:rsid w:val="00EB79EE"/>
    <w:rsid w:val="00EC2F75"/>
    <w:rsid w:val="00EC52A5"/>
    <w:rsid w:val="00ED4C91"/>
    <w:rsid w:val="00ED5985"/>
    <w:rsid w:val="00EE0648"/>
    <w:rsid w:val="00EE079C"/>
    <w:rsid w:val="00EE0B95"/>
    <w:rsid w:val="00EE0F2E"/>
    <w:rsid w:val="00EE1868"/>
    <w:rsid w:val="00EE2610"/>
    <w:rsid w:val="00EE2A41"/>
    <w:rsid w:val="00EE354B"/>
    <w:rsid w:val="00EE3C1D"/>
    <w:rsid w:val="00EE4C43"/>
    <w:rsid w:val="00EE5F57"/>
    <w:rsid w:val="00EE62A5"/>
    <w:rsid w:val="00EE6EC2"/>
    <w:rsid w:val="00EF0144"/>
    <w:rsid w:val="00EF036B"/>
    <w:rsid w:val="00EF09FB"/>
    <w:rsid w:val="00EF102E"/>
    <w:rsid w:val="00EF107D"/>
    <w:rsid w:val="00EF1553"/>
    <w:rsid w:val="00EF1925"/>
    <w:rsid w:val="00EF1FAF"/>
    <w:rsid w:val="00EF2489"/>
    <w:rsid w:val="00EF4BAF"/>
    <w:rsid w:val="00EF4EF0"/>
    <w:rsid w:val="00EF697A"/>
    <w:rsid w:val="00EF6BE6"/>
    <w:rsid w:val="00F0128E"/>
    <w:rsid w:val="00F02923"/>
    <w:rsid w:val="00F0351B"/>
    <w:rsid w:val="00F048D7"/>
    <w:rsid w:val="00F06472"/>
    <w:rsid w:val="00F0754D"/>
    <w:rsid w:val="00F104F1"/>
    <w:rsid w:val="00F107AA"/>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2C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3720"/>
    <w:rsid w:val="00F552F1"/>
    <w:rsid w:val="00F5627B"/>
    <w:rsid w:val="00F567CC"/>
    <w:rsid w:val="00F56E7E"/>
    <w:rsid w:val="00F5724D"/>
    <w:rsid w:val="00F6021E"/>
    <w:rsid w:val="00F60AB3"/>
    <w:rsid w:val="00F61E57"/>
    <w:rsid w:val="00F62329"/>
    <w:rsid w:val="00F635AC"/>
    <w:rsid w:val="00F65A74"/>
    <w:rsid w:val="00F71D4B"/>
    <w:rsid w:val="00F71EE5"/>
    <w:rsid w:val="00F727B0"/>
    <w:rsid w:val="00F72A12"/>
    <w:rsid w:val="00F73015"/>
    <w:rsid w:val="00F76A74"/>
    <w:rsid w:val="00F808B6"/>
    <w:rsid w:val="00F81124"/>
    <w:rsid w:val="00F816C6"/>
    <w:rsid w:val="00F817C5"/>
    <w:rsid w:val="00F841CB"/>
    <w:rsid w:val="00F84B53"/>
    <w:rsid w:val="00F84FF3"/>
    <w:rsid w:val="00F853E8"/>
    <w:rsid w:val="00F858D5"/>
    <w:rsid w:val="00F909A9"/>
    <w:rsid w:val="00F919F5"/>
    <w:rsid w:val="00F91AEE"/>
    <w:rsid w:val="00F97422"/>
    <w:rsid w:val="00F979AF"/>
    <w:rsid w:val="00F97C07"/>
    <w:rsid w:val="00FA047C"/>
    <w:rsid w:val="00FA18AB"/>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C626B"/>
    <w:rsid w:val="00FD011D"/>
    <w:rsid w:val="00FD058E"/>
    <w:rsid w:val="00FD06DF"/>
    <w:rsid w:val="00FD0B6D"/>
    <w:rsid w:val="00FD2DEC"/>
    <w:rsid w:val="00FD40CE"/>
    <w:rsid w:val="00FD4599"/>
    <w:rsid w:val="00FD4784"/>
    <w:rsid w:val="00FD51A0"/>
    <w:rsid w:val="00FD5CA0"/>
    <w:rsid w:val="00FD65FE"/>
    <w:rsid w:val="00FD7050"/>
    <w:rsid w:val="00FD74EB"/>
    <w:rsid w:val="00FE009C"/>
    <w:rsid w:val="00FE01E5"/>
    <w:rsid w:val="00FE214F"/>
    <w:rsid w:val="00FE30F4"/>
    <w:rsid w:val="00FE3579"/>
    <w:rsid w:val="00FE3DA3"/>
    <w:rsid w:val="00FE4094"/>
    <w:rsid w:val="00FE4698"/>
    <w:rsid w:val="00FE4D88"/>
    <w:rsid w:val="00FE6BC1"/>
    <w:rsid w:val="00FE73F0"/>
    <w:rsid w:val="00FF1082"/>
    <w:rsid w:val="00FF3652"/>
    <w:rsid w:val="00FF3CA8"/>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8B29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3">
    <w:name w:val="Unresolved Mention3"/>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8B2952"/>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8B2952"/>
    <w:rPr>
      <w:color w:val="605E5C"/>
      <w:shd w:val="clear" w:color="auto" w:fill="E1DFDD"/>
    </w:rPr>
  </w:style>
  <w:style w:type="character" w:customStyle="1" w:styleId="titulorubrolgt">
    <w:name w:val="titulorubrolgt"/>
    <w:basedOn w:val="Fuentedeprrafopredeter"/>
    <w:rsid w:val="008B2952"/>
  </w:style>
  <w:style w:type="character" w:customStyle="1" w:styleId="ctr">
    <w:name w:val="ctr"/>
    <w:basedOn w:val="Fuentedeprrafopredeter"/>
    <w:rsid w:val="008B2952"/>
  </w:style>
  <w:style w:type="paragraph" w:customStyle="1" w:styleId="Style1">
    <w:name w:val="Style1"/>
    <w:basedOn w:val="INFOEM"/>
    <w:qFormat/>
    <w:rsid w:val="008B295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898190">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44B95-4912-4C09-B45C-B9DA1128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4685</TotalTime>
  <Pages>103</Pages>
  <Words>20130</Words>
  <Characters>110720</Characters>
  <Application>Microsoft Office Word</Application>
  <DocSecurity>0</DocSecurity>
  <Lines>922</Lines>
  <Paragraphs>261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106</cp:revision>
  <cp:lastPrinted>2019-11-07T00:56:00Z</cp:lastPrinted>
  <dcterms:created xsi:type="dcterms:W3CDTF">2024-11-16T21:34:00Z</dcterms:created>
  <dcterms:modified xsi:type="dcterms:W3CDTF">2025-08-26T17:34:00Z</dcterms:modified>
</cp:coreProperties>
</file>