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9DC4093"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4A353D">
        <w:t xml:space="preserve">treinta de abril </w:t>
      </w:r>
      <w:r w:rsidR="00FF3E42">
        <w:t>de dos mil veinticinco</w:t>
      </w:r>
      <w:r w:rsidR="0011108B">
        <w:t>.</w:t>
      </w:r>
    </w:p>
    <w:p w14:paraId="60399B74"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1D0D9BD7" w14:textId="534A6355"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w:t>
      </w:r>
      <w:bookmarkStart w:id="0" w:name="_GoBack"/>
      <w:bookmarkEnd w:id="0"/>
      <w:r w:rsidRPr="70652167">
        <w:rPr>
          <w:rFonts w:eastAsia="Palatino Linotype" w:cs="Palatino Linotype"/>
          <w:color w:val="000000" w:themeColor="text1"/>
          <w:lang w:val="es-ES"/>
        </w:rPr>
        <w:t xml:space="preserve">n número </w:t>
      </w:r>
      <w:r w:rsidR="00254346">
        <w:rPr>
          <w:rFonts w:eastAsia="Palatino Linotype" w:cs="Palatino Linotype"/>
          <w:b/>
          <w:bCs/>
          <w:color w:val="000000" w:themeColor="text1"/>
          <w:lang w:val="es-ES"/>
        </w:rPr>
        <w:t>01740/INFOEM/IP/RR/2025</w:t>
      </w:r>
      <w:r w:rsidRPr="70652167">
        <w:rPr>
          <w:rFonts w:eastAsia="Palatino Linotype" w:cs="Palatino Linotype"/>
          <w:color w:val="000000" w:themeColor="text1"/>
          <w:lang w:val="es-ES"/>
        </w:rPr>
        <w:t xml:space="preserve">, interpuesto por </w:t>
      </w:r>
      <w:r w:rsidR="00AC4CAF">
        <w:rPr>
          <w:rFonts w:eastAsia="Palatino Linotype" w:cs="Palatino Linotype"/>
          <w:b/>
          <w:bCs/>
          <w:color w:val="000000" w:themeColor="text1"/>
          <w:lang w:val="es-ES"/>
        </w:rPr>
        <w:t>una persona de manera anónima</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490F8D">
        <w:rPr>
          <w:rFonts w:eastAsia="Palatino Linotype" w:cs="Palatino Linotype"/>
          <w:b/>
          <w:bCs/>
          <w:color w:val="000000" w:themeColor="text1"/>
          <w:lang w:val="es-ES"/>
        </w:rPr>
        <w:t>Ayuntamiento de Toluca</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6BB11C4F"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150EA5">
        <w:rPr>
          <w:rFonts w:eastAsia="Palatino Linotype" w:cs="Palatino Linotype"/>
          <w:color w:val="000000"/>
          <w:szCs w:val="24"/>
        </w:rPr>
        <w:t>trece</w:t>
      </w:r>
      <w:r w:rsidR="00AC4CAF">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6A2A82">
        <w:rPr>
          <w:rFonts w:eastAsia="Palatino Linotype" w:cs="Palatino Linotype"/>
          <w:b/>
          <w:bCs/>
          <w:color w:val="000000"/>
          <w:szCs w:val="24"/>
        </w:rPr>
        <w:t>00155/TOLUCA/IP/2025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6BE6B30" w:rsidR="00A970D5" w:rsidRPr="006922F5" w:rsidRDefault="70652167" w:rsidP="009950AD">
      <w:pPr>
        <w:pStyle w:val="Fundamentos"/>
      </w:pPr>
      <w:r w:rsidRPr="70652167">
        <w:rPr>
          <w:lang w:val="es-ES"/>
        </w:rPr>
        <w:t>«</w:t>
      </w:r>
      <w:r w:rsidR="000C7583" w:rsidRPr="000C7583">
        <w:rPr>
          <w:lang w:val="es-ES"/>
        </w:rPr>
        <w:t xml:space="preserve">Se solicita las listas asistencia de la primera quincena de enero 2025 y </w:t>
      </w:r>
      <w:proofErr w:type="spellStart"/>
      <w:r w:rsidR="000C7583" w:rsidRPr="000C7583">
        <w:rPr>
          <w:lang w:val="es-ES"/>
        </w:rPr>
        <w:t>y</w:t>
      </w:r>
      <w:proofErr w:type="spellEnd"/>
      <w:r w:rsidR="000C7583" w:rsidRPr="000C7583">
        <w:rPr>
          <w:lang w:val="es-ES"/>
        </w:rPr>
        <w:t xml:space="preserve"> </w:t>
      </w:r>
      <w:proofErr w:type="spellStart"/>
      <w:r w:rsidR="000C7583" w:rsidRPr="000C7583">
        <w:rPr>
          <w:lang w:val="es-ES"/>
        </w:rPr>
        <w:t>fum</w:t>
      </w:r>
      <w:proofErr w:type="spellEnd"/>
      <w:r w:rsidR="000C7583" w:rsidRPr="000C7583">
        <w:rPr>
          <w:lang w:val="es-ES"/>
        </w:rPr>
        <w:t xml:space="preserve"> de baja y alta de la Desarrollo Social</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4CE2B24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2A4A05">
        <w:rPr>
          <w:rFonts w:eastAsia="Palatino Linotype" w:cs="Palatino Linotype"/>
          <w:color w:val="000000"/>
          <w:szCs w:val="24"/>
        </w:rPr>
        <w:t>cinco</w:t>
      </w:r>
      <w:r w:rsidR="00175128">
        <w:rPr>
          <w:rFonts w:eastAsia="Palatino Linotype" w:cs="Palatino Linotype"/>
          <w:color w:val="000000"/>
          <w:szCs w:val="24"/>
        </w:rPr>
        <w:t xml:space="preserve"> de febrero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745F1B40" w14:textId="77777777" w:rsidR="002A4A05" w:rsidRDefault="23740614" w:rsidP="002A4A05">
      <w:pPr>
        <w:pStyle w:val="Fundamentos"/>
        <w:rPr>
          <w:lang w:val="es-ES"/>
        </w:rPr>
      </w:pPr>
      <w:r w:rsidRPr="23740614">
        <w:rPr>
          <w:lang w:val="es-ES"/>
        </w:rPr>
        <w:t>«</w:t>
      </w:r>
      <w:r w:rsidR="002A4A05" w:rsidRPr="002A4A05">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8E6EF71" w14:textId="77777777" w:rsidR="002A4A05" w:rsidRPr="002A4A05" w:rsidRDefault="002A4A05" w:rsidP="002A4A05">
      <w:pPr>
        <w:pStyle w:val="Fundamentos"/>
        <w:rPr>
          <w:lang w:val="es-ES"/>
        </w:rPr>
      </w:pPr>
    </w:p>
    <w:p w14:paraId="7FA56EEA" w14:textId="77777777" w:rsidR="002A4A05" w:rsidRDefault="002A4A05" w:rsidP="002A4A05">
      <w:pPr>
        <w:pStyle w:val="Fundamentos"/>
        <w:rPr>
          <w:lang w:val="es-ES"/>
        </w:rPr>
      </w:pPr>
      <w:r w:rsidRPr="002A4A05">
        <w:rPr>
          <w:lang w:val="es-ES"/>
        </w:rPr>
        <w:t>En atención a la solicitud con folio 00155/TOLUCA/IP/2025, me permito adjuntar al presente la respuesta correspondiente. Sin más por el momento, reciba un saludo.</w:t>
      </w:r>
    </w:p>
    <w:p w14:paraId="1FDC6FE7" w14:textId="77777777" w:rsidR="002A4A05" w:rsidRPr="002A4A05" w:rsidRDefault="002A4A05" w:rsidP="002A4A05">
      <w:pPr>
        <w:pStyle w:val="Fundamentos"/>
        <w:rPr>
          <w:lang w:val="es-ES"/>
        </w:rPr>
      </w:pPr>
    </w:p>
    <w:p w14:paraId="089D1334" w14:textId="77777777" w:rsidR="002A4A05" w:rsidRPr="002A4A05" w:rsidRDefault="002A4A05" w:rsidP="002A4A05">
      <w:pPr>
        <w:pStyle w:val="Fundamentos"/>
        <w:rPr>
          <w:lang w:val="es-ES"/>
        </w:rPr>
      </w:pPr>
      <w:r w:rsidRPr="002A4A05">
        <w:rPr>
          <w:lang w:val="es-ES"/>
        </w:rPr>
        <w:t>ATENTAMENTE</w:t>
      </w:r>
    </w:p>
    <w:p w14:paraId="3FE4A9EF" w14:textId="03F5732B" w:rsidR="00A970D5" w:rsidRPr="00404754" w:rsidRDefault="002A4A05" w:rsidP="002A4A05">
      <w:pPr>
        <w:pStyle w:val="Fundamentos"/>
        <w:rPr>
          <w:lang w:val="es-MX"/>
        </w:rPr>
      </w:pPr>
      <w:r w:rsidRPr="002A4A05">
        <w:rPr>
          <w:lang w:val="es-ES"/>
        </w:rPr>
        <w:t>Dr. Nahum Miguel Mendoza Morales</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64ECF48C"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0D08B6">
        <w:rPr>
          <w:rFonts w:eastAsia="Palatino Linotype" w:cs="Palatino Linotype"/>
          <w:color w:val="000000" w:themeColor="text1"/>
          <w:lang w:val="es-ES"/>
        </w:rPr>
        <w:t>el documento</w:t>
      </w:r>
      <w:r w:rsidRPr="70652167">
        <w:rPr>
          <w:rFonts w:eastAsia="Palatino Linotype" w:cs="Palatino Linotype"/>
          <w:color w:val="000000" w:themeColor="text1"/>
          <w:lang w:val="es-ES"/>
        </w:rPr>
        <w:t xml:space="preserve"> denominado</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D724CE">
        <w:rPr>
          <w:rFonts w:eastAsia="Palatino Linotype" w:cs="Palatino Linotype"/>
          <w:b/>
          <w:bCs/>
          <w:color w:val="000000" w:themeColor="text1"/>
          <w:lang w:val="es-ES"/>
        </w:rPr>
        <w:t>RESPU</w:t>
      </w:r>
      <w:r w:rsidR="000B4CC9">
        <w:rPr>
          <w:rFonts w:eastAsia="Palatino Linotype" w:cs="Palatino Linotype"/>
          <w:b/>
          <w:bCs/>
          <w:color w:val="000000" w:themeColor="text1"/>
          <w:lang w:val="es-ES"/>
        </w:rPr>
        <w:t>ES</w:t>
      </w:r>
      <w:r w:rsidR="00D724CE">
        <w:rPr>
          <w:rFonts w:eastAsia="Palatino Linotype" w:cs="Palatino Linotype"/>
          <w:b/>
          <w:bCs/>
          <w:color w:val="000000" w:themeColor="text1"/>
          <w:lang w:val="es-ES"/>
        </w:rPr>
        <w:t xml:space="preserve">TA </w:t>
      </w:r>
      <w:r w:rsidR="002A4A05">
        <w:rPr>
          <w:rFonts w:eastAsia="Palatino Linotype" w:cs="Palatino Linotype"/>
          <w:b/>
          <w:bCs/>
          <w:color w:val="000000" w:themeColor="text1"/>
          <w:lang w:val="es-ES"/>
        </w:rPr>
        <w:t>155</w:t>
      </w:r>
      <w:r w:rsidR="000B4CC9">
        <w:rPr>
          <w:rFonts w:eastAsia="Palatino Linotype" w:cs="Palatino Linotype"/>
          <w:b/>
          <w:bCs/>
          <w:color w:val="000000" w:themeColor="text1"/>
          <w:lang w:val="es-ES"/>
        </w:rPr>
        <w:t>. 2025</w:t>
      </w:r>
      <w:r w:rsidR="001E4621" w:rsidRPr="70652167">
        <w:rPr>
          <w:rFonts w:eastAsia="Palatino Linotype" w:cs="Palatino Linotype"/>
          <w:b/>
          <w:bCs/>
          <w:color w:val="000000" w:themeColor="text1"/>
          <w:lang w:val="es-ES"/>
        </w:rPr>
        <w:t>.pdf»</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60307E8F"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3268EC">
        <w:rPr>
          <w:rFonts w:eastAsia="Palatino Linotype" w:cs="Palatino Linotype"/>
          <w:color w:val="000000"/>
          <w:szCs w:val="24"/>
        </w:rPr>
        <w:t xml:space="preserve"> por el Sujeto Obligado</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CF5D3E">
        <w:rPr>
          <w:rFonts w:eastAsia="Palatino Linotype" w:cs="Palatino Linotype"/>
          <w:color w:val="000000"/>
          <w:szCs w:val="24"/>
        </w:rPr>
        <w:t>veinte</w:t>
      </w:r>
      <w:r w:rsidR="003268EC">
        <w:rPr>
          <w:rFonts w:eastAsia="Palatino Linotype" w:cs="Palatino Linotype"/>
          <w:color w:val="000000"/>
          <w:szCs w:val="24"/>
        </w:rPr>
        <w:t xml:space="preserve"> de febrero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254346">
        <w:rPr>
          <w:rFonts w:eastAsia="Palatino Linotype" w:cs="Palatino Linotype"/>
          <w:b/>
          <w:color w:val="000000"/>
          <w:szCs w:val="24"/>
        </w:rPr>
        <w:t>01740/INFOEM/IP/RR/2025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6BF830A5" w:rsidR="00A970D5" w:rsidRPr="006922F5" w:rsidRDefault="5C35490E" w:rsidP="5C35490E">
      <w:pPr>
        <w:pStyle w:val="Fundamentos"/>
        <w:rPr>
          <w:b/>
          <w:bCs/>
          <w:lang w:val="es-ES"/>
        </w:rPr>
      </w:pPr>
      <w:r w:rsidRPr="5C35490E">
        <w:rPr>
          <w:lang w:val="es-ES"/>
        </w:rPr>
        <w:t>«</w:t>
      </w:r>
      <w:r w:rsidR="00916E6E" w:rsidRPr="00916E6E">
        <w:rPr>
          <w:lang w:val="es-ES"/>
        </w:rPr>
        <w:t>LA NEGACIÓN DE LA IFNROMACIÓN</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51CDF89A" w:rsidR="00300EA0" w:rsidRPr="006922F5" w:rsidRDefault="00300EA0" w:rsidP="00300EA0">
      <w:pPr>
        <w:pStyle w:val="Fundamentos"/>
        <w:rPr>
          <w:b/>
          <w:bCs/>
          <w:lang w:val="es-ES"/>
        </w:rPr>
      </w:pPr>
      <w:r w:rsidRPr="5C35490E">
        <w:rPr>
          <w:lang w:val="es-ES"/>
        </w:rPr>
        <w:t>«</w:t>
      </w:r>
      <w:r w:rsidR="00CF2301" w:rsidRPr="00CF2301">
        <w:rPr>
          <w:lang w:val="es-ES"/>
        </w:rPr>
        <w:t>LA NEGATIVA DE LA INFORMACION SOLICITADA</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lastRenderedPageBreak/>
        <w:t>CUAR</w:t>
      </w:r>
      <w:r w:rsidR="007A1154">
        <w:rPr>
          <w:rFonts w:eastAsia="Palatino Linotype"/>
        </w:rPr>
        <w:t>TO</w:t>
      </w:r>
      <w:r w:rsidR="00A970D5" w:rsidRPr="006922F5">
        <w:rPr>
          <w:rFonts w:eastAsia="Palatino Linotype"/>
        </w:rPr>
        <w:t>. Del turno y admisión del recurso de revisión.</w:t>
      </w:r>
    </w:p>
    <w:p w14:paraId="2459DEBA" w14:textId="4603C602"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CF2301">
        <w:rPr>
          <w:rFonts w:eastAsia="Palatino Linotype" w:cs="Palatino Linotype"/>
          <w:color w:val="000000" w:themeColor="text1"/>
          <w:lang w:val="es-ES"/>
        </w:rPr>
        <w:t>veinticuatro</w:t>
      </w:r>
      <w:r w:rsidR="00D906A7">
        <w:rPr>
          <w:rFonts w:eastAsia="Palatino Linotype" w:cs="Palatino Linotype"/>
          <w:color w:val="000000" w:themeColor="text1"/>
          <w:lang w:val="es-ES"/>
        </w:rPr>
        <w:t xml:space="preserve">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7532CADE" w14:textId="2B9F7525" w:rsidR="004941FA" w:rsidRPr="009D62BC" w:rsidRDefault="004941FA" w:rsidP="004941FA">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 xml:space="preserve">e observa que en fecha </w:t>
      </w:r>
      <w:r w:rsidR="0013783C">
        <w:rPr>
          <w:rFonts w:eastAsia="Palatino Linotype" w:cs="Palatino Linotype"/>
          <w:color w:val="000000" w:themeColor="text1"/>
          <w:lang w:val="es-ES"/>
        </w:rPr>
        <w:t>seis de marzo</w:t>
      </w:r>
      <w:r>
        <w:rPr>
          <w:rFonts w:eastAsia="Palatino Linotype" w:cs="Palatino Linotype"/>
          <w:color w:val="000000" w:themeColor="text1"/>
          <w:lang w:val="es-ES"/>
        </w:rPr>
        <w:t xml:space="preserve"> de dos mil veinticinco</w:t>
      </w:r>
      <w:r w:rsidRPr="1064B07E">
        <w:rPr>
          <w:rFonts w:eastAsia="Palatino Linotype" w:cs="Palatino Linotype"/>
          <w:color w:val="000000" w:themeColor="text1"/>
          <w:lang w:val="es-ES"/>
        </w:rPr>
        <w:t xml:space="preserve">, el Sujeto Obligado rindió su Informe Justificado, consistente en </w:t>
      </w:r>
      <w:r w:rsidR="00CF2301">
        <w:rPr>
          <w:rFonts w:eastAsia="Palatino Linotype" w:cs="Palatino Linotype"/>
          <w:color w:val="000000" w:themeColor="text1"/>
          <w:lang w:val="es-ES"/>
        </w:rPr>
        <w:t>los</w:t>
      </w:r>
      <w:r>
        <w:rPr>
          <w:rFonts w:eastAsia="Palatino Linotype" w:cs="Palatino Linotype"/>
          <w:color w:val="000000" w:themeColor="text1"/>
          <w:lang w:val="es-ES"/>
        </w:rPr>
        <w:t xml:space="preserve"> documento</w:t>
      </w:r>
      <w:r w:rsidR="00CF2301">
        <w:rPr>
          <w:rFonts w:eastAsia="Palatino Linotype" w:cs="Palatino Linotype"/>
          <w:color w:val="000000" w:themeColor="text1"/>
          <w:lang w:val="es-ES"/>
        </w:rPr>
        <w:t>s</w:t>
      </w:r>
      <w:r>
        <w:rPr>
          <w:rFonts w:eastAsia="Palatino Linotype" w:cs="Palatino Linotype"/>
          <w:color w:val="000000" w:themeColor="text1"/>
          <w:lang w:val="es-ES"/>
        </w:rPr>
        <w:t xml:space="preserve"> </w:t>
      </w:r>
      <w:r w:rsidRPr="00060093">
        <w:rPr>
          <w:rFonts w:eastAsia="Palatino Linotype" w:cs="Palatino Linotype"/>
          <w:color w:val="000000" w:themeColor="text1"/>
          <w:lang w:val="es-ES"/>
        </w:rPr>
        <w:t>denominado</w:t>
      </w:r>
      <w:r w:rsidR="00CF2301">
        <w:rPr>
          <w:rFonts w:eastAsia="Palatino Linotype" w:cs="Palatino Linotype"/>
          <w:color w:val="000000" w:themeColor="text1"/>
          <w:lang w:val="es-ES"/>
        </w:rPr>
        <w:t>s</w:t>
      </w:r>
      <w:r w:rsidR="006F2497">
        <w:rPr>
          <w:rFonts w:eastAsia="Palatino Linotype" w:cs="Palatino Linotype"/>
          <w:color w:val="000000" w:themeColor="text1"/>
          <w:lang w:val="es-ES"/>
        </w:rPr>
        <w:t xml:space="preserve"> </w:t>
      </w:r>
      <w:r w:rsidR="006F2497">
        <w:rPr>
          <w:rFonts w:eastAsia="Palatino Linotype" w:cs="Palatino Linotype"/>
          <w:b/>
          <w:bCs/>
          <w:color w:val="000000" w:themeColor="text1"/>
          <w:lang w:val="es-ES"/>
        </w:rPr>
        <w:t>«</w:t>
      </w:r>
      <w:r w:rsidR="006F2497" w:rsidRPr="0038414C">
        <w:rPr>
          <w:rFonts w:eastAsia="Palatino Linotype" w:cs="Palatino Linotype"/>
          <w:b/>
          <w:bCs/>
          <w:color w:val="000000" w:themeColor="text1"/>
          <w:lang w:val="es-ES"/>
        </w:rPr>
        <w:t>Informe Justifica</w:t>
      </w:r>
      <w:r w:rsidR="006F2497">
        <w:rPr>
          <w:rFonts w:eastAsia="Palatino Linotype" w:cs="Palatino Linotype"/>
          <w:b/>
          <w:bCs/>
          <w:color w:val="000000" w:themeColor="text1"/>
          <w:lang w:val="es-ES"/>
        </w:rPr>
        <w:t>do 1740</w:t>
      </w:r>
      <w:r w:rsidR="006F2497" w:rsidRPr="0038414C">
        <w:rPr>
          <w:rFonts w:eastAsia="Palatino Linotype" w:cs="Palatino Linotype"/>
          <w:b/>
          <w:bCs/>
          <w:color w:val="000000" w:themeColor="text1"/>
          <w:lang w:val="es-ES"/>
        </w:rPr>
        <w:t>.pdf</w:t>
      </w:r>
      <w:r w:rsidR="006F2497" w:rsidRPr="00060093">
        <w:rPr>
          <w:rFonts w:eastAsia="Palatino Linotype" w:cs="Palatino Linotype"/>
          <w:b/>
          <w:bCs/>
          <w:color w:val="000000" w:themeColor="text1"/>
          <w:lang w:val="es-ES"/>
        </w:rPr>
        <w:t>»</w:t>
      </w:r>
      <w:r w:rsidR="006F2497">
        <w:rPr>
          <w:rFonts w:eastAsia="Palatino Linotype" w:cs="Palatino Linotype"/>
          <w:color w:val="000000" w:themeColor="text1"/>
          <w:lang w:val="es-ES"/>
        </w:rPr>
        <w:t xml:space="preserve"> y</w:t>
      </w:r>
      <w:r w:rsidRPr="00060093">
        <w:rPr>
          <w:rFonts w:eastAsia="Palatino Linotype" w:cs="Palatino Linotype"/>
          <w:color w:val="000000" w:themeColor="text1"/>
          <w:lang w:val="es-ES"/>
        </w:rPr>
        <w:t xml:space="preserve"> </w:t>
      </w:r>
      <w:r>
        <w:rPr>
          <w:rFonts w:eastAsia="Palatino Linotype" w:cs="Palatino Linotype"/>
          <w:b/>
          <w:bCs/>
          <w:color w:val="000000" w:themeColor="text1"/>
          <w:lang w:val="es-ES"/>
        </w:rPr>
        <w:t>«</w:t>
      </w:r>
      <w:proofErr w:type="spellStart"/>
      <w:r w:rsidR="006F2497">
        <w:rPr>
          <w:rFonts w:eastAsia="Palatino Linotype" w:cs="Palatino Linotype"/>
          <w:b/>
          <w:bCs/>
          <w:color w:val="000000" w:themeColor="text1"/>
          <w:lang w:val="es-ES"/>
        </w:rPr>
        <w:t>saimex</w:t>
      </w:r>
      <w:proofErr w:type="spellEnd"/>
      <w:r w:rsidR="006F2497">
        <w:rPr>
          <w:rFonts w:eastAsia="Palatino Linotype" w:cs="Palatino Linotype"/>
          <w:b/>
          <w:bCs/>
          <w:color w:val="000000" w:themeColor="text1"/>
          <w:lang w:val="es-ES"/>
        </w:rPr>
        <w:t xml:space="preserve"> 0155</w:t>
      </w:r>
      <w:r w:rsidR="0013783C">
        <w:rPr>
          <w:rFonts w:eastAsia="Palatino Linotype" w:cs="Palatino Linotype"/>
          <w:b/>
          <w:bCs/>
          <w:color w:val="000000" w:themeColor="text1"/>
          <w:lang w:val="es-ES"/>
        </w:rPr>
        <w:t xml:space="preserve"> R.R 1740.rar</w:t>
      </w:r>
      <w:r w:rsidRPr="00060093">
        <w:rPr>
          <w:rFonts w:eastAsia="Palatino Linotype" w:cs="Palatino Linotype"/>
          <w:b/>
          <w:bCs/>
          <w:color w:val="000000" w:themeColor="text1"/>
          <w:lang w:val="es-ES"/>
        </w:rPr>
        <w:t>»</w:t>
      </w:r>
      <w:r w:rsidRPr="00060093">
        <w:rPr>
          <w:rFonts w:eastAsia="Palatino Linotype" w:cs="Palatino Linotype"/>
          <w:color w:val="000000" w:themeColor="text1"/>
          <w:lang w:val="es-ES"/>
        </w:rPr>
        <w:t>,</w:t>
      </w:r>
      <w:r>
        <w:rPr>
          <w:rFonts w:eastAsia="Palatino Linotype" w:cs="Palatino Linotype"/>
          <w:color w:val="000000" w:themeColor="text1"/>
          <w:lang w:val="es-ES"/>
        </w:rPr>
        <w:t xml:space="preserve">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 xml:space="preserve">rente mediante acuerdo de fecha </w:t>
      </w:r>
      <w:r w:rsidR="00C6057A">
        <w:rPr>
          <w:rFonts w:eastAsia="Palatino Linotype" w:cs="Palatino Linotype"/>
          <w:color w:val="000000" w:themeColor="text1"/>
          <w:lang w:val="es-ES"/>
        </w:rPr>
        <w:t>diez de marzo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6922F5" w:rsidRDefault="007A1154" w:rsidP="006922F5">
      <w:pPr>
        <w:pStyle w:val="Ttulo2"/>
        <w:rPr>
          <w:rFonts w:eastAsia="Palatino Linotype"/>
        </w:rPr>
      </w:pPr>
      <w:r>
        <w:rPr>
          <w:rFonts w:eastAsia="Palatino Linotype"/>
        </w:rPr>
        <w:t>S</w:t>
      </w:r>
      <w:r w:rsidR="00531CE5">
        <w:rPr>
          <w:rFonts w:eastAsia="Palatino Linotype"/>
        </w:rPr>
        <w:t>EXTO</w:t>
      </w:r>
      <w:r w:rsidR="00A970D5" w:rsidRPr="006922F5">
        <w:rPr>
          <w:rFonts w:eastAsia="Palatino Linotype"/>
        </w:rPr>
        <w:t>. Del cierre de instrucción.</w:t>
      </w:r>
    </w:p>
    <w:p w14:paraId="2456F4BD" w14:textId="27F673B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C6057A">
        <w:rPr>
          <w:rFonts w:eastAsia="Palatino Linotype" w:cs="Palatino Linotype"/>
          <w:color w:val="000000"/>
          <w:szCs w:val="24"/>
        </w:rPr>
        <w:t>catorce</w:t>
      </w:r>
      <w:r w:rsidR="00D2724F">
        <w:rPr>
          <w:rFonts w:eastAsia="Palatino Linotype" w:cs="Palatino Linotype"/>
          <w:color w:val="000000"/>
          <w:szCs w:val="24"/>
        </w:rPr>
        <w:t xml:space="preserve"> de marzo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 xml:space="preserve">racción VI de la Ley de </w:t>
      </w:r>
      <w:r w:rsidRPr="006922F5">
        <w:rPr>
          <w:rFonts w:eastAsia="Palatino Linotype" w:cs="Palatino Linotype"/>
          <w:color w:val="000000"/>
          <w:szCs w:val="24"/>
        </w:rPr>
        <w:lastRenderedPageBreak/>
        <w:t>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4ECF6AA3" w14:textId="77777777" w:rsidR="001472FB" w:rsidRPr="006054AA" w:rsidRDefault="001472FB" w:rsidP="001472FB">
      <w:pPr>
        <w:pStyle w:val="Ttulo2"/>
        <w:rPr>
          <w:rFonts w:eastAsiaTheme="minorHAnsi"/>
          <w:lang w:eastAsia="en-US"/>
        </w:rPr>
      </w:pPr>
      <w:r w:rsidRPr="006054AA">
        <w:rPr>
          <w:rFonts w:eastAsiaTheme="minorHAnsi"/>
          <w:lang w:eastAsia="en-US"/>
        </w:rPr>
        <w:t>SÉPTIMO. De la ampliación del término para resolver.</w:t>
      </w:r>
    </w:p>
    <w:p w14:paraId="063AD186" w14:textId="1F29CEBE" w:rsidR="001472FB" w:rsidRPr="00546575" w:rsidRDefault="001472FB" w:rsidP="001472FB">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Pr>
          <w:rFonts w:eastAsiaTheme="minorHAnsi" w:cstheme="minorBidi"/>
          <w:szCs w:val="24"/>
          <w:lang w:eastAsia="en-US"/>
        </w:rPr>
        <w:t>nueve de abril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FA549A6" w14:textId="77777777" w:rsidR="001472FB" w:rsidRDefault="001472FB"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264613">
        <w:rPr>
          <w:rFonts w:eastAsia="Palatino Linotype" w:cs="Palatino Linotype"/>
          <w:color w:val="000000"/>
          <w:szCs w:val="24"/>
        </w:rPr>
        <w:lastRenderedPageBreak/>
        <w:t>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33C5A9" w14:textId="77777777" w:rsidR="00C6060E" w:rsidRPr="00F34F85" w:rsidRDefault="00C6060E" w:rsidP="007337A8">
      <w:pPr>
        <w:pStyle w:val="Ttulo2"/>
      </w:pPr>
      <w:r w:rsidRPr="00F34F85">
        <w:t xml:space="preserve">TERCERO. Cuestiones de previo y especial pronunciamiento. </w:t>
      </w:r>
    </w:p>
    <w:p w14:paraId="3832AAD4" w14:textId="77777777" w:rsidR="00C6060E" w:rsidRPr="00F34F85" w:rsidRDefault="00C6060E" w:rsidP="00C6060E">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AD056F8" w14:textId="77777777" w:rsidR="00C6060E" w:rsidRPr="00F34F85" w:rsidRDefault="00C6060E" w:rsidP="00C6060E">
      <w:pPr>
        <w:rPr>
          <w:rFonts w:eastAsia="Palatino Linotype" w:cs="Palatino Linotype"/>
        </w:rPr>
      </w:pPr>
    </w:p>
    <w:p w14:paraId="75A5144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5908AE4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3D11DD3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715F51A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70CC5DF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6B3EA98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5DFA41D6"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64BC859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2F5D92F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lastRenderedPageBreak/>
        <w:t>VIII. Firma del recurrente, en su caso, cuando se presente por escrito, requisito sin el cual se dará trámite al recurso.</w:t>
      </w:r>
    </w:p>
    <w:p w14:paraId="33DC3F3D" w14:textId="77777777" w:rsidR="00C6060E" w:rsidRPr="00F34F85" w:rsidRDefault="00C6060E" w:rsidP="00C6060E">
      <w:pPr>
        <w:spacing w:line="240" w:lineRule="auto"/>
        <w:ind w:left="567" w:right="567"/>
        <w:rPr>
          <w:rFonts w:eastAsia="Palatino Linotype" w:cs="Palatino Linotype"/>
          <w:i/>
          <w:sz w:val="22"/>
        </w:rPr>
      </w:pPr>
    </w:p>
    <w:p w14:paraId="2372C66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Adicionalmente, se podrán anexar las pruebas y demás elementos que considere procedentes someter a juicio del Instituto.</w:t>
      </w:r>
    </w:p>
    <w:p w14:paraId="05321C96" w14:textId="77777777" w:rsidR="00C6060E" w:rsidRPr="00F34F85" w:rsidRDefault="00C6060E" w:rsidP="00C6060E">
      <w:pPr>
        <w:spacing w:line="240" w:lineRule="auto"/>
        <w:ind w:left="567" w:right="567"/>
        <w:rPr>
          <w:rFonts w:eastAsia="Palatino Linotype" w:cs="Palatino Linotype"/>
          <w:i/>
          <w:sz w:val="22"/>
        </w:rPr>
      </w:pPr>
    </w:p>
    <w:p w14:paraId="6E7F5EB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2760689F" w14:textId="77777777" w:rsidR="00C6060E" w:rsidRPr="00F34F85" w:rsidRDefault="00C6060E" w:rsidP="00C6060E">
      <w:pPr>
        <w:spacing w:line="240" w:lineRule="auto"/>
        <w:ind w:left="567" w:right="567"/>
        <w:rPr>
          <w:rFonts w:eastAsia="Palatino Linotype" w:cs="Palatino Linotype"/>
          <w:i/>
          <w:sz w:val="22"/>
        </w:rPr>
      </w:pPr>
    </w:p>
    <w:p w14:paraId="389A57C8" w14:textId="77777777" w:rsidR="00C6060E" w:rsidRPr="00F34F85" w:rsidRDefault="00C6060E" w:rsidP="00C6060E">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14265A18" w14:textId="77777777" w:rsidR="00C6060E" w:rsidRPr="00F34F85" w:rsidRDefault="00C6060E" w:rsidP="00C6060E">
      <w:pPr>
        <w:rPr>
          <w:rFonts w:eastAsia="Palatino Linotype" w:cs="Palatino Linotype"/>
          <w:b/>
          <w:i/>
        </w:rPr>
      </w:pPr>
    </w:p>
    <w:p w14:paraId="1E5AF44E" w14:textId="7C0B8847" w:rsidR="00C6060E" w:rsidRPr="00F34F85" w:rsidRDefault="00C6060E" w:rsidP="00C6060E">
      <w:pPr>
        <w:rPr>
          <w:rFonts w:eastAsia="Palatino Linotype" w:cs="Palatino Linotype"/>
          <w:lang w:val="es-ES"/>
        </w:rPr>
      </w:pPr>
      <w:r w:rsidRPr="218401C6">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25B26E9" w14:textId="77777777" w:rsidR="00C6060E" w:rsidRPr="00F34F85" w:rsidRDefault="00C6060E" w:rsidP="00C6060E">
      <w:pPr>
        <w:rPr>
          <w:rFonts w:eastAsia="Palatino Linotype" w:cs="Palatino Linotype"/>
        </w:rPr>
      </w:pPr>
    </w:p>
    <w:p w14:paraId="1DF0729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2C67E7D0" w14:textId="77777777" w:rsidR="00C6060E" w:rsidRPr="00F34F85" w:rsidRDefault="00C6060E" w:rsidP="00C6060E">
      <w:pPr>
        <w:spacing w:line="240" w:lineRule="auto"/>
        <w:ind w:left="567" w:right="567"/>
        <w:rPr>
          <w:rFonts w:eastAsia="Palatino Linotype" w:cs="Palatino Linotype"/>
          <w:i/>
          <w:sz w:val="22"/>
        </w:rPr>
      </w:pPr>
    </w:p>
    <w:p w14:paraId="2934E6D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8781A4"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028566BE" w14:textId="77777777" w:rsidR="00C6060E" w:rsidRPr="00F34F85" w:rsidRDefault="00C6060E" w:rsidP="00C6060E">
      <w:pPr>
        <w:rPr>
          <w:rFonts w:eastAsia="Palatino Linotype" w:cs="Palatino Linotype"/>
        </w:rPr>
      </w:pPr>
    </w:p>
    <w:p w14:paraId="52C34BBB" w14:textId="6844FCBE" w:rsidR="00C6060E" w:rsidRPr="00F34F85" w:rsidRDefault="00C6060E" w:rsidP="00C6060E">
      <w:pPr>
        <w:rPr>
          <w:rFonts w:eastAsia="Palatino Linotype" w:cs="Palatino Linotype"/>
        </w:rPr>
      </w:pPr>
      <w:r w:rsidRPr="00F34F85">
        <w:rPr>
          <w:rFonts w:eastAsia="Palatino Linotype" w:cs="Palatino Linotype"/>
        </w:rPr>
        <w:t xml:space="preserve">Robusteciendo lo anterior se encuentra lo dispuesto en </w:t>
      </w:r>
      <w:r w:rsidR="001D2E7C">
        <w:rPr>
          <w:rFonts w:eastAsia="Palatino Linotype" w:cs="Palatino Linotype"/>
        </w:rPr>
        <w:t xml:space="preserve">el artículo </w:t>
      </w:r>
      <w:r w:rsidRPr="00F34F85">
        <w:rPr>
          <w:rFonts w:eastAsia="Palatino Linotype" w:cs="Palatino Linotype"/>
        </w:rPr>
        <w:t>5 párrafos vigésimo, vigésimo primero y vigésimo segundo, de la Constitución Política del Estado Libre y Soberano de México, se establece lo siguiente:</w:t>
      </w:r>
    </w:p>
    <w:p w14:paraId="293D346E" w14:textId="77777777" w:rsidR="00C6060E" w:rsidRPr="00F34F85" w:rsidRDefault="00C6060E" w:rsidP="00C6060E">
      <w:pPr>
        <w:rPr>
          <w:rFonts w:eastAsia="Palatino Linotype" w:cs="Palatino Linotype"/>
        </w:rPr>
      </w:pPr>
    </w:p>
    <w:p w14:paraId="3BAEEB5E"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w:t>
      </w:r>
      <w:r w:rsidRPr="00F34F85">
        <w:rPr>
          <w:rFonts w:eastAsia="Palatino Linotype" w:cs="Palatino Linotype"/>
          <w:i/>
          <w:sz w:val="22"/>
        </w:rPr>
        <w:lastRenderedPageBreak/>
        <w:t>que de ésta emanen, por lo que gozarán de las garantías para su protección, las cuales no podrán restringirse ni suspenderse salvo en los casos y bajo las condiciones que la Constitución Política de los Estados Unidos Mexicanos establece.</w:t>
      </w:r>
    </w:p>
    <w:p w14:paraId="40884DC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481D13A7" w14:textId="77777777" w:rsidR="00C6060E" w:rsidRPr="00F34F85" w:rsidRDefault="00C6060E" w:rsidP="10CA0F21">
      <w:pPr>
        <w:spacing w:line="240" w:lineRule="auto"/>
        <w:ind w:left="567" w:right="567"/>
        <w:rPr>
          <w:rFonts w:eastAsia="Palatino Linotype" w:cs="Palatino Linotype"/>
          <w:i/>
          <w:iCs/>
          <w:sz w:val="22"/>
          <w:lang w:val="es-ES"/>
        </w:rPr>
      </w:pPr>
      <w:r w:rsidRPr="10CA0F21">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E87BC4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584E6B4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772058" w14:textId="77777777" w:rsidR="00C6060E" w:rsidRPr="00F34F85" w:rsidRDefault="00C6060E" w:rsidP="00C6060E">
      <w:pPr>
        <w:spacing w:line="240" w:lineRule="auto"/>
        <w:ind w:left="567" w:right="567"/>
        <w:rPr>
          <w:rFonts w:eastAsia="Palatino Linotype" w:cs="Palatino Linotype"/>
          <w:i/>
          <w:sz w:val="22"/>
        </w:rPr>
      </w:pPr>
    </w:p>
    <w:p w14:paraId="1C20B2BA" w14:textId="77777777" w:rsidR="00C6060E" w:rsidRPr="00F34F85" w:rsidRDefault="00C6060E" w:rsidP="00C6060E">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D754C7C" w14:textId="77777777" w:rsidR="00C6060E" w:rsidRPr="00F34F85" w:rsidRDefault="00C6060E" w:rsidP="00C6060E">
      <w:pPr>
        <w:spacing w:line="240" w:lineRule="auto"/>
        <w:ind w:left="567" w:right="567"/>
        <w:rPr>
          <w:rFonts w:eastAsia="Palatino Linotype" w:cs="Palatino Linotype"/>
          <w:i/>
          <w:sz w:val="22"/>
        </w:rPr>
      </w:pPr>
    </w:p>
    <w:p w14:paraId="0803EC6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19908CC6"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5975569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884783"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2C1FD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2FCE5E3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B02098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38353353" w14:textId="77777777" w:rsidR="00C6060E" w:rsidRPr="00F34F85" w:rsidRDefault="00C6060E" w:rsidP="00C6060E">
      <w:pPr>
        <w:ind w:left="567" w:right="567"/>
        <w:rPr>
          <w:rFonts w:eastAsia="Palatino Linotype" w:cs="Palatino Linotype"/>
        </w:rPr>
      </w:pPr>
    </w:p>
    <w:p w14:paraId="6BFECD78" w14:textId="77777777" w:rsidR="00C6060E" w:rsidRPr="00F34F85" w:rsidRDefault="00C6060E" w:rsidP="00C6060E">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291D5806" w14:textId="77777777" w:rsidR="00C6060E" w:rsidRPr="00F34F85" w:rsidRDefault="00C6060E" w:rsidP="00C6060E">
      <w:pPr>
        <w:spacing w:line="240" w:lineRule="auto"/>
        <w:ind w:left="567" w:right="567"/>
        <w:rPr>
          <w:rFonts w:eastAsia="Palatino Linotype" w:cs="Palatino Linotype"/>
        </w:rPr>
      </w:pPr>
    </w:p>
    <w:p w14:paraId="65C6B984"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xml:space="preserve">. En los Estados Unidos Mexicanos todas las personas gozarán de los derechos humanos reconocidos en esta Constitución y en los tratados internacionales de los que el </w:t>
      </w:r>
      <w:r w:rsidRPr="00F34F85">
        <w:rPr>
          <w:rFonts w:eastAsia="Palatino Linotype" w:cs="Palatino Linotype"/>
          <w:i/>
          <w:sz w:val="22"/>
        </w:rPr>
        <w:lastRenderedPageBreak/>
        <w:t>Estado Mexicano sea parte, así como de las garantías para su protección, cuyo ejercicio no podrá restringirse ni suspenderse, salvo en los casos y bajo las condiciones que esta Constitución establece.</w:t>
      </w:r>
    </w:p>
    <w:p w14:paraId="13C7E6E8" w14:textId="77777777" w:rsidR="00C6060E" w:rsidRPr="00F34F85" w:rsidRDefault="00C6060E" w:rsidP="00C6060E">
      <w:pPr>
        <w:spacing w:line="240" w:lineRule="auto"/>
        <w:ind w:left="567" w:right="567"/>
        <w:rPr>
          <w:rFonts w:eastAsia="Palatino Linotype" w:cs="Palatino Linotype"/>
          <w:i/>
          <w:sz w:val="22"/>
        </w:rPr>
      </w:pPr>
    </w:p>
    <w:p w14:paraId="76F1FF9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CE7FFC1" w14:textId="77777777" w:rsidR="00C6060E" w:rsidRPr="00F34F85" w:rsidRDefault="00C6060E" w:rsidP="00C6060E">
      <w:pPr>
        <w:spacing w:line="240" w:lineRule="auto"/>
        <w:ind w:left="567" w:right="567"/>
        <w:rPr>
          <w:rFonts w:eastAsia="Palatino Linotype" w:cs="Palatino Linotype"/>
          <w:i/>
          <w:sz w:val="22"/>
        </w:rPr>
      </w:pPr>
    </w:p>
    <w:p w14:paraId="2B4B6129"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B37C4" w14:textId="77777777" w:rsidR="00C6060E" w:rsidRPr="00F34F85" w:rsidRDefault="00C6060E" w:rsidP="00C6060E">
      <w:pPr>
        <w:ind w:left="567" w:right="567"/>
        <w:rPr>
          <w:rFonts w:eastAsia="Palatino Linotype" w:cs="Palatino Linotype"/>
        </w:rPr>
      </w:pPr>
    </w:p>
    <w:p w14:paraId="45F713D3" w14:textId="77777777" w:rsidR="00C6060E" w:rsidRPr="00F34F85" w:rsidRDefault="00C6060E" w:rsidP="00C6060E">
      <w:pPr>
        <w:rPr>
          <w:rFonts w:eastAsia="Palatino Linotype" w:cs="Palatino Linotype"/>
        </w:rPr>
      </w:pPr>
      <w:r w:rsidRPr="00F34F85">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2C05347" w14:textId="77777777" w:rsidR="00C6060E" w:rsidRPr="00F34F85" w:rsidRDefault="00C6060E" w:rsidP="00C6060E">
      <w:pPr>
        <w:rPr>
          <w:rFonts w:eastAsia="Palatino Linotype" w:cs="Palatino Linotype"/>
        </w:rPr>
      </w:pPr>
    </w:p>
    <w:p w14:paraId="1747AB87" w14:textId="77777777" w:rsidR="00C6060E" w:rsidRPr="00F34F85" w:rsidRDefault="00C6060E" w:rsidP="00C6060E">
      <w:r w:rsidRPr="00F34F85">
        <w:t>En conclusión, se cubrieron los requisitos de procedencia y procedibilidad, conforme a las constancias que obran en el expediente.</w:t>
      </w:r>
    </w:p>
    <w:p w14:paraId="32DE8137" w14:textId="77777777" w:rsidR="00584F97" w:rsidRDefault="00584F97" w:rsidP="006922F5"/>
    <w:p w14:paraId="7E828C31" w14:textId="1DEDFE7D" w:rsidR="00454915" w:rsidRPr="006922F5" w:rsidRDefault="00B670F0"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w:t>
      </w:r>
      <w:r w:rsidRPr="006922F5">
        <w:rPr>
          <w:rFonts w:eastAsia="Palatino Linotype" w:cs="Palatino Linotype"/>
          <w:color w:val="000000"/>
          <w:szCs w:val="24"/>
        </w:rPr>
        <w:lastRenderedPageBreak/>
        <w:t>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causal que impida el estudio y resolución, cuando una vez admitido el recurso de revisión </w:t>
      </w:r>
      <w:r w:rsidRPr="44E9108F">
        <w:rPr>
          <w:rFonts w:eastAsia="Palatino Linotype" w:cs="Palatino Linotype"/>
          <w:color w:val="000000"/>
          <w:lang w:val="es-ES"/>
        </w:rPr>
        <w:lastRenderedPageBreak/>
        <w:t>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6922F5" w:rsidRDefault="00B670F0" w:rsidP="00454915">
      <w:pPr>
        <w:pStyle w:val="Ttulo2"/>
        <w:rPr>
          <w:rFonts w:eastAsia="Palatino Linotype"/>
        </w:rPr>
      </w:pPr>
      <w:r>
        <w:rPr>
          <w:rFonts w:eastAsia="Palatino Linotype"/>
        </w:rPr>
        <w:t>QUIN</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193478D" w14:textId="04930349" w:rsidR="00012F8B" w:rsidRDefault="0EE28084" w:rsidP="00D31CA9">
      <w:pPr>
        <w:rPr>
          <w:rFonts w:eastAsiaTheme="minorEastAsia" w:cstheme="minorBidi"/>
          <w:lang w:val="es-ES" w:eastAsia="en-US"/>
        </w:rPr>
      </w:pPr>
      <w:r w:rsidRPr="0EE28084">
        <w:rPr>
          <w:rFonts w:eastAsiaTheme="minorEastAsia" w:cstheme="minorBidi"/>
          <w:lang w:val="es-ES" w:eastAsia="en-US"/>
        </w:rPr>
        <w:t>En virtud de lo anterior, es conveniente recordar que el Recurrente requirió que</w:t>
      </w:r>
      <w:r w:rsidR="00D31CA9">
        <w:rPr>
          <w:rFonts w:eastAsiaTheme="minorEastAsia" w:cstheme="minorBidi"/>
          <w:lang w:val="es-ES" w:eastAsia="en-US"/>
        </w:rPr>
        <w:t xml:space="preserve"> </w:t>
      </w:r>
      <w:r w:rsidR="00E40EDA">
        <w:rPr>
          <w:rFonts w:eastAsiaTheme="minorEastAsia" w:cstheme="minorBidi"/>
          <w:lang w:val="es-ES" w:eastAsia="en-US"/>
        </w:rPr>
        <w:t xml:space="preserve">se </w:t>
      </w:r>
      <w:r w:rsidR="00DD38F0">
        <w:rPr>
          <w:rFonts w:eastAsiaTheme="minorEastAsia" w:cstheme="minorBidi"/>
          <w:lang w:val="es-ES" w:eastAsia="en-US"/>
        </w:rPr>
        <w:t xml:space="preserve">le proporcionara </w:t>
      </w:r>
      <w:r w:rsidR="0048549E">
        <w:rPr>
          <w:rFonts w:eastAsiaTheme="minorEastAsia" w:cstheme="minorBidi"/>
          <w:lang w:val="es-ES" w:eastAsia="en-US"/>
        </w:rPr>
        <w:t>lo siguiente:</w:t>
      </w:r>
    </w:p>
    <w:p w14:paraId="50217705" w14:textId="77777777" w:rsidR="0048549E" w:rsidRDefault="0048549E" w:rsidP="00D31CA9">
      <w:pPr>
        <w:rPr>
          <w:rFonts w:eastAsiaTheme="minorEastAsia" w:cstheme="minorBidi"/>
          <w:lang w:val="es-ES" w:eastAsia="en-US"/>
        </w:rPr>
      </w:pPr>
    </w:p>
    <w:p w14:paraId="5AFC8D91" w14:textId="5698E190" w:rsidR="0048549E" w:rsidRPr="008C1678" w:rsidRDefault="0048549E" w:rsidP="00812323">
      <w:pPr>
        <w:pStyle w:val="Prrafodelista"/>
        <w:numPr>
          <w:ilvl w:val="0"/>
          <w:numId w:val="59"/>
        </w:numPr>
        <w:rPr>
          <w:rFonts w:eastAsiaTheme="minorEastAsia" w:cstheme="minorBidi"/>
          <w:lang w:eastAsia="en-US"/>
        </w:rPr>
      </w:pPr>
      <w:r w:rsidRPr="008C1678">
        <w:rPr>
          <w:rFonts w:eastAsiaTheme="minorEastAsia" w:cstheme="minorBidi"/>
          <w:lang w:eastAsia="en-US"/>
        </w:rPr>
        <w:t>Listas de asistencia de la primera quincena de enero de dos mil veinticinco.</w:t>
      </w:r>
    </w:p>
    <w:p w14:paraId="50C029CD" w14:textId="3A80623A" w:rsidR="0048549E" w:rsidRPr="008C1678" w:rsidRDefault="008C1678" w:rsidP="00812323">
      <w:pPr>
        <w:pStyle w:val="Prrafodelista"/>
        <w:numPr>
          <w:ilvl w:val="0"/>
          <w:numId w:val="59"/>
        </w:numPr>
        <w:rPr>
          <w:rFonts w:eastAsiaTheme="minorEastAsia" w:cstheme="minorBidi"/>
          <w:lang w:eastAsia="en-US"/>
        </w:rPr>
      </w:pPr>
      <w:r w:rsidRPr="008C1678">
        <w:rPr>
          <w:rFonts w:eastAsiaTheme="minorEastAsia" w:cstheme="minorBidi"/>
          <w:lang w:eastAsia="en-US"/>
        </w:rPr>
        <w:t>Formato Único de Personal (FUP) de bajas y altas en el área de Desarrollo Social.</w:t>
      </w:r>
    </w:p>
    <w:p w14:paraId="093B1C89" w14:textId="77777777" w:rsidR="00012F8B" w:rsidRDefault="00012F8B" w:rsidP="00AA6088">
      <w:pPr>
        <w:pBdr>
          <w:top w:val="nil"/>
          <w:left w:val="nil"/>
          <w:bottom w:val="nil"/>
          <w:right w:val="nil"/>
          <w:between w:val="nil"/>
        </w:pBdr>
        <w:contextualSpacing/>
        <w:rPr>
          <w:rFonts w:eastAsia="Palatino Linotype" w:cs="Palatino Linotype"/>
          <w:color w:val="000000"/>
          <w:szCs w:val="24"/>
        </w:rPr>
      </w:pPr>
    </w:p>
    <w:p w14:paraId="11CEE421" w14:textId="4F5B5439" w:rsidR="00973B9F" w:rsidRDefault="00A970D5" w:rsidP="004903B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B3370C">
        <w:rPr>
          <w:rFonts w:eastAsia="Palatino Linotype" w:cs="Palatino Linotype"/>
          <w:color w:val="000000"/>
          <w:szCs w:val="24"/>
        </w:rPr>
        <w:t>l</w:t>
      </w:r>
      <w:r w:rsidR="001F2F39">
        <w:rPr>
          <w:rFonts w:eastAsia="Palatino Linotype" w:cs="Palatino Linotype"/>
          <w:color w:val="000000"/>
          <w:szCs w:val="24"/>
        </w:rPr>
        <w:t xml:space="preserve"> </w:t>
      </w:r>
      <w:r w:rsidR="00973B9F">
        <w:rPr>
          <w:rFonts w:eastAsia="Palatino Linotype" w:cs="Palatino Linotype"/>
          <w:color w:val="000000"/>
          <w:szCs w:val="24"/>
        </w:rPr>
        <w:t>siguiente documento:</w:t>
      </w:r>
    </w:p>
    <w:p w14:paraId="670F41C7" w14:textId="77777777" w:rsidR="00973B9F" w:rsidRDefault="00973B9F" w:rsidP="004903B6">
      <w:pPr>
        <w:pBdr>
          <w:top w:val="nil"/>
          <w:left w:val="nil"/>
          <w:bottom w:val="nil"/>
          <w:right w:val="nil"/>
          <w:between w:val="nil"/>
        </w:pBdr>
        <w:contextualSpacing/>
        <w:rPr>
          <w:rFonts w:eastAsia="Palatino Linotype" w:cs="Palatino Linotype"/>
          <w:color w:val="000000"/>
          <w:szCs w:val="24"/>
        </w:rPr>
      </w:pPr>
    </w:p>
    <w:p w14:paraId="4A0D54A9" w14:textId="1347A2E0" w:rsidR="00DD38F0" w:rsidRPr="00DD38F0" w:rsidRDefault="00990144" w:rsidP="00812323">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990144">
        <w:rPr>
          <w:rFonts w:eastAsia="Palatino Linotype" w:cs="Palatino Linotype"/>
          <w:b/>
          <w:bCs/>
          <w:color w:val="000000" w:themeColor="text1"/>
        </w:rPr>
        <w:t>RESPUESTA 155. 2025.pdf</w:t>
      </w:r>
      <w:r w:rsidR="005216ED" w:rsidRPr="00DD38F0">
        <w:rPr>
          <w:rFonts w:eastAsia="Palatino Linotype" w:cs="Palatino Linotype"/>
          <w:color w:val="000000" w:themeColor="text1"/>
        </w:rPr>
        <w:t xml:space="preserve">. </w:t>
      </w:r>
      <w:r w:rsidR="00DD38F0">
        <w:rPr>
          <w:rFonts w:eastAsia="Palatino Linotype" w:cs="Palatino Linotype"/>
          <w:color w:val="000000" w:themeColor="text1"/>
        </w:rPr>
        <w:t xml:space="preserve">Escrito de respuesta suscrito por el Titular de la Unidad de Transparencia, mediante el cual manifestó que la </w:t>
      </w:r>
      <w:r w:rsidR="009E64ED">
        <w:rPr>
          <w:rFonts w:eastAsia="Palatino Linotype" w:cs="Palatino Linotype"/>
          <w:color w:val="000000" w:themeColor="text1"/>
        </w:rPr>
        <w:t xml:space="preserve">Dirección General de Administración informó que la Dirección </w:t>
      </w:r>
      <w:r w:rsidR="009B0E3B">
        <w:rPr>
          <w:rFonts w:eastAsia="Palatino Linotype" w:cs="Palatino Linotype"/>
          <w:color w:val="000000" w:themeColor="text1"/>
        </w:rPr>
        <w:t xml:space="preserve">de Recursos Humanos, después de realizar una búsqueda exhaustiva y razonable en los archivos que guarda, </w:t>
      </w:r>
      <w:r w:rsidR="005D34E0">
        <w:rPr>
          <w:rFonts w:eastAsia="Palatino Linotype" w:cs="Palatino Linotype"/>
          <w:color w:val="000000" w:themeColor="text1"/>
        </w:rPr>
        <w:t>a la fecha de la solicitud, no localizó la información solicitada.</w:t>
      </w:r>
    </w:p>
    <w:p w14:paraId="1A776D10" w14:textId="77777777" w:rsidR="00DD38F0" w:rsidRDefault="00DD38F0"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60421099" w:rsidR="00A970D5" w:rsidRPr="00A71944"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DD38F0">
        <w:rPr>
          <w:rFonts w:eastAsia="Palatino Linotype" w:cs="Palatino Linotype"/>
          <w:color w:val="000000" w:themeColor="text1"/>
          <w:lang w:val="es-ES"/>
        </w:rPr>
        <w:t xml:space="preserve">la </w:t>
      </w:r>
      <w:r w:rsidR="00386453">
        <w:rPr>
          <w:rFonts w:eastAsia="Palatino Linotype" w:cs="Palatino Linotype"/>
          <w:color w:val="000000" w:themeColor="text1"/>
          <w:lang w:val="es-ES"/>
        </w:rPr>
        <w:t xml:space="preserve">negación de la información </w:t>
      </w:r>
      <w:r w:rsidR="00CE6A84">
        <w:rPr>
          <w:rFonts w:eastAsia="Palatino Linotype" w:cs="Palatino Linotype"/>
          <w:color w:val="000000" w:themeColor="text1"/>
          <w:lang w:val="es-ES"/>
        </w:rPr>
        <w:t>y dando</w:t>
      </w:r>
      <w:r w:rsidR="003526EA">
        <w:rPr>
          <w:rFonts w:eastAsia="Palatino Linotype" w:cs="Palatino Linotype"/>
          <w:color w:val="000000" w:themeColor="text1"/>
          <w:lang w:val="es-ES"/>
        </w:rPr>
        <w:t xml:space="preserve"> como</w:t>
      </w:r>
      <w:r w:rsidR="001C407C">
        <w:rPr>
          <w:rFonts w:eastAsia="Palatino Linotype" w:cs="Palatino Linotype"/>
          <w:color w:val="000000" w:themeColor="text1"/>
          <w:lang w:val="es-ES"/>
        </w:rPr>
        <w:t xml:space="preserve"> razones o motivos de inconformidad </w:t>
      </w:r>
      <w:r w:rsidR="00CE6A84">
        <w:rPr>
          <w:rFonts w:eastAsia="Palatino Linotype" w:cs="Palatino Linotype"/>
          <w:color w:val="000000" w:themeColor="text1"/>
          <w:lang w:val="es-ES"/>
        </w:rPr>
        <w:t>la negativa de la información solicitada.</w:t>
      </w:r>
    </w:p>
    <w:p w14:paraId="4A6500B8" w14:textId="77777777" w:rsidR="008F50E6" w:rsidRDefault="008F50E6" w:rsidP="00A04222"/>
    <w:p w14:paraId="407E17B1" w14:textId="139F1604" w:rsidR="00BE576A" w:rsidRPr="00060093" w:rsidRDefault="00BE576A" w:rsidP="00BE576A">
      <w:pPr>
        <w:pBdr>
          <w:top w:val="nil"/>
          <w:left w:val="nil"/>
          <w:bottom w:val="nil"/>
          <w:right w:val="nil"/>
          <w:between w:val="nil"/>
        </w:pBdr>
        <w:contextualSpacing/>
        <w:rPr>
          <w:rFonts w:eastAsia="Palatino Linotype" w:cs="Palatino Linotype"/>
          <w:color w:val="000000"/>
          <w:szCs w:val="24"/>
        </w:rPr>
      </w:pPr>
      <w:r w:rsidRPr="00060093">
        <w:rPr>
          <w:rFonts w:eastAsia="Palatino Linotype" w:cs="Palatino Linotype"/>
          <w:color w:val="000000"/>
          <w:szCs w:val="24"/>
        </w:rPr>
        <w:t>Durante la etapa de instrucción, el Sujeto Obligado rindió su Informe Justificado mediante la presentación de</w:t>
      </w:r>
      <w:r w:rsidR="00CE6A84">
        <w:rPr>
          <w:rFonts w:eastAsia="Palatino Linotype" w:cs="Palatino Linotype"/>
          <w:color w:val="000000"/>
          <w:szCs w:val="24"/>
        </w:rPr>
        <w:t xml:space="preserve"> </w:t>
      </w:r>
      <w:r w:rsidRPr="00060093">
        <w:rPr>
          <w:rFonts w:eastAsia="Palatino Linotype" w:cs="Palatino Linotype"/>
          <w:color w:val="000000"/>
          <w:szCs w:val="24"/>
        </w:rPr>
        <w:t>l</w:t>
      </w:r>
      <w:r w:rsidR="00CE6A84">
        <w:rPr>
          <w:rFonts w:eastAsia="Palatino Linotype" w:cs="Palatino Linotype"/>
          <w:color w:val="000000"/>
          <w:szCs w:val="24"/>
        </w:rPr>
        <w:t>os</w:t>
      </w:r>
      <w:r w:rsidRPr="00060093">
        <w:rPr>
          <w:rFonts w:eastAsia="Palatino Linotype" w:cs="Palatino Linotype"/>
          <w:color w:val="000000"/>
          <w:szCs w:val="24"/>
        </w:rPr>
        <w:t xml:space="preserve"> siguiente</w:t>
      </w:r>
      <w:r w:rsidR="00CE6A84">
        <w:rPr>
          <w:rFonts w:eastAsia="Palatino Linotype" w:cs="Palatino Linotype"/>
          <w:color w:val="000000"/>
          <w:szCs w:val="24"/>
        </w:rPr>
        <w:t>s</w:t>
      </w:r>
      <w:r w:rsidRPr="00060093">
        <w:rPr>
          <w:rFonts w:eastAsia="Palatino Linotype" w:cs="Palatino Linotype"/>
          <w:color w:val="000000"/>
          <w:szCs w:val="24"/>
        </w:rPr>
        <w:t xml:space="preserve"> documento</w:t>
      </w:r>
      <w:r w:rsidR="00CE6A84">
        <w:rPr>
          <w:rFonts w:eastAsia="Palatino Linotype" w:cs="Palatino Linotype"/>
          <w:color w:val="000000"/>
          <w:szCs w:val="24"/>
        </w:rPr>
        <w:t>s</w:t>
      </w:r>
      <w:r w:rsidRPr="00060093">
        <w:rPr>
          <w:rFonts w:eastAsia="Palatino Linotype" w:cs="Palatino Linotype"/>
          <w:color w:val="000000"/>
          <w:szCs w:val="24"/>
        </w:rPr>
        <w:t>:</w:t>
      </w:r>
    </w:p>
    <w:p w14:paraId="405FA569" w14:textId="77777777" w:rsidR="00BE576A" w:rsidRPr="00332864" w:rsidRDefault="00BE576A" w:rsidP="00BE576A">
      <w:pPr>
        <w:pBdr>
          <w:top w:val="nil"/>
          <w:left w:val="nil"/>
          <w:bottom w:val="nil"/>
          <w:right w:val="nil"/>
          <w:between w:val="nil"/>
        </w:pBdr>
        <w:contextualSpacing/>
        <w:rPr>
          <w:rFonts w:eastAsia="Palatino Linotype" w:cs="Palatino Linotype"/>
          <w:color w:val="000000"/>
          <w:szCs w:val="24"/>
          <w:highlight w:val="yellow"/>
        </w:rPr>
      </w:pPr>
    </w:p>
    <w:p w14:paraId="6BB6E947" w14:textId="68AD3F48" w:rsidR="00BF6106" w:rsidRPr="00BF6106" w:rsidRDefault="00BF6106" w:rsidP="00812323">
      <w:pPr>
        <w:pStyle w:val="Prrafodelista"/>
        <w:numPr>
          <w:ilvl w:val="0"/>
          <w:numId w:val="52"/>
        </w:numPr>
        <w:pBdr>
          <w:top w:val="nil"/>
          <w:left w:val="nil"/>
          <w:bottom w:val="nil"/>
          <w:right w:val="nil"/>
          <w:between w:val="nil"/>
        </w:pBdr>
        <w:contextualSpacing/>
        <w:rPr>
          <w:rFonts w:eastAsia="Palatino Linotype" w:cs="Palatino Linotype"/>
          <w:color w:val="000000"/>
        </w:rPr>
      </w:pPr>
      <w:r w:rsidRPr="00BF6106">
        <w:rPr>
          <w:rFonts w:eastAsia="Palatino Linotype" w:cs="Palatino Linotype"/>
          <w:b/>
          <w:bCs/>
          <w:color w:val="000000" w:themeColor="text1"/>
        </w:rPr>
        <w:t>Informe Justificado 1740.pdf</w:t>
      </w:r>
      <w:r w:rsidR="00BE576A" w:rsidRPr="00060093">
        <w:rPr>
          <w:rFonts w:eastAsia="Palatino Linotype" w:cs="Palatino Linotype"/>
          <w:bCs/>
          <w:color w:val="000000" w:themeColor="text1"/>
        </w:rPr>
        <w:t xml:space="preserve">. </w:t>
      </w:r>
      <w:r w:rsidR="0055043F">
        <w:rPr>
          <w:rFonts w:eastAsia="Palatino Linotype" w:cs="Palatino Linotype"/>
          <w:bCs/>
          <w:color w:val="000000" w:themeColor="text1"/>
        </w:rPr>
        <w:t xml:space="preserve">Escrito </w:t>
      </w:r>
      <w:r w:rsidR="00F96BAB">
        <w:rPr>
          <w:rFonts w:eastAsia="Palatino Linotype" w:cs="Palatino Linotype"/>
          <w:bCs/>
          <w:color w:val="000000" w:themeColor="text1"/>
        </w:rPr>
        <w:t>suscrito por el Titular de la Unidad de Transparencia</w:t>
      </w:r>
      <w:r w:rsidR="00D12517">
        <w:rPr>
          <w:rFonts w:eastAsia="Palatino Linotype" w:cs="Palatino Linotype"/>
          <w:bCs/>
          <w:color w:val="000000" w:themeColor="text1"/>
        </w:rPr>
        <w:t xml:space="preserve">, con el que, sustancialmente, </w:t>
      </w:r>
      <w:r w:rsidR="005A66BC">
        <w:rPr>
          <w:rFonts w:eastAsia="Palatino Linotype" w:cs="Palatino Linotype"/>
          <w:bCs/>
          <w:color w:val="000000" w:themeColor="text1"/>
        </w:rPr>
        <w:t xml:space="preserve">refiere que se </w:t>
      </w:r>
      <w:r w:rsidR="00BC7555">
        <w:rPr>
          <w:rFonts w:eastAsia="Palatino Linotype" w:cs="Palatino Linotype"/>
          <w:bCs/>
          <w:color w:val="000000" w:themeColor="text1"/>
        </w:rPr>
        <w:t xml:space="preserve">modifica la respuesta y se hace entrega de lo </w:t>
      </w:r>
      <w:r w:rsidR="004F7010">
        <w:rPr>
          <w:rFonts w:eastAsia="Palatino Linotype" w:cs="Palatino Linotype"/>
          <w:bCs/>
          <w:color w:val="000000" w:themeColor="text1"/>
        </w:rPr>
        <w:t>obra de acuerdo con el servidor público habilitado.</w:t>
      </w:r>
    </w:p>
    <w:p w14:paraId="095C8DCD" w14:textId="4EC689AC" w:rsidR="003924A1" w:rsidRPr="003B3181" w:rsidRDefault="00FD6EF2" w:rsidP="00812323">
      <w:pPr>
        <w:pStyle w:val="Prrafodelista"/>
        <w:numPr>
          <w:ilvl w:val="0"/>
          <w:numId w:val="52"/>
        </w:numPr>
        <w:pBdr>
          <w:top w:val="nil"/>
          <w:left w:val="nil"/>
          <w:bottom w:val="nil"/>
          <w:right w:val="nil"/>
          <w:between w:val="nil"/>
        </w:pBdr>
        <w:contextualSpacing/>
        <w:rPr>
          <w:rFonts w:eastAsia="Palatino Linotype" w:cs="Palatino Linotype"/>
          <w:color w:val="000000"/>
          <w:lang w:val="es-MX"/>
        </w:rPr>
      </w:pPr>
      <w:r w:rsidRPr="00B05943">
        <w:rPr>
          <w:rFonts w:eastAsia="Palatino Linotype" w:cs="Palatino Linotype"/>
          <w:b/>
          <w:bCs/>
          <w:color w:val="000000" w:themeColor="text1"/>
          <w:lang w:val="es-MX"/>
        </w:rPr>
        <w:t>saimex 0155 R.R 1740.rar</w:t>
      </w:r>
      <w:r w:rsidRPr="00B05943">
        <w:rPr>
          <w:rFonts w:eastAsia="Palatino Linotype" w:cs="Palatino Linotype"/>
          <w:color w:val="000000" w:themeColor="text1"/>
          <w:lang w:val="es-MX"/>
        </w:rPr>
        <w:t>.</w:t>
      </w:r>
      <w:r w:rsidR="003924A1" w:rsidRPr="00B05943">
        <w:rPr>
          <w:rFonts w:eastAsia="Palatino Linotype" w:cs="Palatino Linotype"/>
          <w:color w:val="000000" w:themeColor="text1"/>
          <w:lang w:val="es-MX"/>
        </w:rPr>
        <w:t xml:space="preserve"> Carpeta en formato comprimido que contiene los siguientes documentos:</w:t>
      </w:r>
    </w:p>
    <w:p w14:paraId="146BD16F" w14:textId="5C464C38" w:rsidR="003B3181" w:rsidRDefault="00411BED" w:rsidP="00812323">
      <w:pPr>
        <w:pStyle w:val="Prrafodelista"/>
        <w:numPr>
          <w:ilvl w:val="1"/>
          <w:numId w:val="52"/>
        </w:numPr>
        <w:pBdr>
          <w:top w:val="nil"/>
          <w:left w:val="nil"/>
          <w:bottom w:val="nil"/>
          <w:right w:val="nil"/>
          <w:between w:val="nil"/>
        </w:pBdr>
        <w:contextualSpacing/>
        <w:rPr>
          <w:rFonts w:eastAsia="Palatino Linotype" w:cs="Palatino Linotype"/>
          <w:color w:val="000000"/>
          <w:lang w:val="es-MX"/>
        </w:rPr>
      </w:pPr>
      <w:r w:rsidRPr="00036D83">
        <w:rPr>
          <w:rFonts w:eastAsia="Palatino Linotype" w:cs="Palatino Linotype"/>
          <w:b/>
          <w:bCs/>
          <w:color w:val="000000"/>
          <w:lang w:val="es-MX"/>
        </w:rPr>
        <w:t>BAJAS 15 ENERO 2025 DES SOCIAL.pdf</w:t>
      </w:r>
      <w:r>
        <w:rPr>
          <w:rFonts w:eastAsia="Palatino Linotype" w:cs="Palatino Linotype"/>
          <w:color w:val="000000"/>
          <w:lang w:val="es-MX"/>
        </w:rPr>
        <w:t>.</w:t>
      </w:r>
      <w:r w:rsidR="009A02A8">
        <w:rPr>
          <w:rFonts w:eastAsia="Palatino Linotype" w:cs="Palatino Linotype"/>
          <w:color w:val="000000"/>
          <w:lang w:val="es-MX"/>
        </w:rPr>
        <w:t xml:space="preserve"> Document</w:t>
      </w:r>
      <w:r w:rsidR="003B461A">
        <w:rPr>
          <w:rFonts w:eastAsia="Palatino Linotype" w:cs="Palatino Linotype"/>
          <w:color w:val="000000"/>
          <w:lang w:val="es-MX"/>
        </w:rPr>
        <w:t xml:space="preserve">o </w:t>
      </w:r>
      <w:r w:rsidR="009A02A8">
        <w:rPr>
          <w:rFonts w:eastAsia="Palatino Linotype" w:cs="Palatino Linotype"/>
          <w:color w:val="000000"/>
          <w:lang w:val="es-MX"/>
        </w:rPr>
        <w:t xml:space="preserve">que contiene </w:t>
      </w:r>
      <w:r w:rsidR="000F1D9B">
        <w:rPr>
          <w:rFonts w:eastAsia="Palatino Linotype" w:cs="Palatino Linotype"/>
          <w:color w:val="000000"/>
          <w:lang w:val="es-MX"/>
        </w:rPr>
        <w:t xml:space="preserve">cuatro FUP </w:t>
      </w:r>
      <w:r w:rsidR="00DD54B7">
        <w:rPr>
          <w:rFonts w:eastAsia="Palatino Linotype" w:cs="Palatino Linotype"/>
          <w:color w:val="000000"/>
          <w:lang w:val="es-MX"/>
        </w:rPr>
        <w:t xml:space="preserve">relativos a movimientos de baja y correspondientes a </w:t>
      </w:r>
      <w:r w:rsidR="00CD64FD">
        <w:rPr>
          <w:rFonts w:eastAsia="Palatino Linotype" w:cs="Palatino Linotype"/>
          <w:color w:val="000000"/>
          <w:lang w:val="es-MX"/>
        </w:rPr>
        <w:t xml:space="preserve">un asistente </w:t>
      </w:r>
      <w:r w:rsidR="00CD64FD">
        <w:rPr>
          <w:rFonts w:eastAsia="Palatino Linotype" w:cs="Palatino Linotype"/>
          <w:color w:val="000000"/>
          <w:lang w:val="es-MX"/>
        </w:rPr>
        <w:lastRenderedPageBreak/>
        <w:t>administrativo, un especialista</w:t>
      </w:r>
      <w:r w:rsidR="005C6703">
        <w:rPr>
          <w:rFonts w:eastAsia="Palatino Linotype" w:cs="Palatino Linotype"/>
          <w:color w:val="000000"/>
          <w:lang w:val="es-MX"/>
        </w:rPr>
        <w:t xml:space="preserve">, un asistente administrativo y </w:t>
      </w:r>
      <w:r w:rsidR="000B09CA">
        <w:rPr>
          <w:rFonts w:eastAsia="Palatino Linotype" w:cs="Palatino Linotype"/>
          <w:color w:val="000000"/>
          <w:lang w:val="es-MX"/>
        </w:rPr>
        <w:t xml:space="preserve">un profesional, en los que testó la información </w:t>
      </w:r>
      <w:r w:rsidR="001A6466">
        <w:rPr>
          <w:rFonts w:eastAsia="Palatino Linotype" w:cs="Palatino Linotype"/>
          <w:color w:val="000000"/>
          <w:lang w:val="es-MX"/>
        </w:rPr>
        <w:t xml:space="preserve">de lugar de nacimiento, fecha de nacimiento, CURP, RFC, homoclave, clave de ISSEMYM, </w:t>
      </w:r>
      <w:r w:rsidR="00F05E89">
        <w:rPr>
          <w:rFonts w:eastAsia="Palatino Linotype" w:cs="Palatino Linotype"/>
          <w:color w:val="000000"/>
          <w:lang w:val="es-MX"/>
        </w:rPr>
        <w:t>domicilio</w:t>
      </w:r>
      <w:r w:rsidR="00CE51FB">
        <w:rPr>
          <w:rFonts w:eastAsia="Palatino Linotype" w:cs="Palatino Linotype"/>
          <w:color w:val="000000"/>
          <w:lang w:val="es-MX"/>
        </w:rPr>
        <w:t xml:space="preserve">, número de empleado </w:t>
      </w:r>
      <w:r w:rsidR="00FD7834">
        <w:rPr>
          <w:rFonts w:eastAsia="Palatino Linotype" w:cs="Palatino Linotype"/>
          <w:color w:val="000000"/>
          <w:lang w:val="es-MX"/>
        </w:rPr>
        <w:t>y huella digital, así como el</w:t>
      </w:r>
      <w:r w:rsidR="00CE51FB">
        <w:rPr>
          <w:rFonts w:eastAsia="Palatino Linotype" w:cs="Palatino Linotype"/>
          <w:color w:val="000000"/>
          <w:lang w:val="es-MX"/>
        </w:rPr>
        <w:t xml:space="preserve"> c</w:t>
      </w:r>
      <w:r w:rsidR="004A35F0">
        <w:rPr>
          <w:rFonts w:eastAsia="Palatino Linotype" w:cs="Palatino Linotype"/>
          <w:color w:val="000000"/>
          <w:lang w:val="es-MX"/>
        </w:rPr>
        <w:t>ódigo</w:t>
      </w:r>
      <w:r w:rsidR="00CE51FB">
        <w:rPr>
          <w:rFonts w:eastAsia="Palatino Linotype" w:cs="Palatino Linotype"/>
          <w:color w:val="000000"/>
          <w:lang w:val="es-MX"/>
        </w:rPr>
        <w:t xml:space="preserve"> del puesto</w:t>
      </w:r>
      <w:r w:rsidR="00F54862">
        <w:rPr>
          <w:rFonts w:eastAsia="Palatino Linotype" w:cs="Palatino Linotype"/>
          <w:color w:val="000000"/>
          <w:lang w:val="es-MX"/>
        </w:rPr>
        <w:t xml:space="preserve"> en el cuarto documento</w:t>
      </w:r>
      <w:r w:rsidR="00F70386">
        <w:rPr>
          <w:rFonts w:eastAsia="Palatino Linotype" w:cs="Palatino Linotype"/>
          <w:color w:val="000000"/>
          <w:lang w:val="es-MX"/>
        </w:rPr>
        <w:t xml:space="preserve">, </w:t>
      </w:r>
      <w:r w:rsidR="007C1C95">
        <w:rPr>
          <w:rFonts w:eastAsia="Palatino Linotype" w:cs="Palatino Linotype"/>
          <w:color w:val="000000"/>
          <w:lang w:val="es-MX"/>
        </w:rPr>
        <w:t>destacando que todos los documentos corresponden al quince de enero de dos mil veinticinco.</w:t>
      </w:r>
    </w:p>
    <w:p w14:paraId="77CA449A" w14:textId="6EA51A75" w:rsidR="00411BED" w:rsidRPr="00B05943" w:rsidRDefault="00036D83" w:rsidP="00812323">
      <w:pPr>
        <w:pStyle w:val="Prrafodelista"/>
        <w:numPr>
          <w:ilvl w:val="1"/>
          <w:numId w:val="52"/>
        </w:numPr>
        <w:pBdr>
          <w:top w:val="nil"/>
          <w:left w:val="nil"/>
          <w:bottom w:val="nil"/>
          <w:right w:val="nil"/>
          <w:between w:val="nil"/>
        </w:pBdr>
        <w:contextualSpacing/>
        <w:rPr>
          <w:rFonts w:eastAsia="Palatino Linotype" w:cs="Palatino Linotype"/>
          <w:color w:val="000000"/>
          <w:lang w:val="es-MX"/>
        </w:rPr>
      </w:pPr>
      <w:r w:rsidRPr="00036D83">
        <w:rPr>
          <w:rFonts w:eastAsia="Palatino Linotype" w:cs="Palatino Linotype"/>
          <w:b/>
          <w:bCs/>
          <w:color w:val="000000"/>
          <w:lang w:val="es-MX"/>
        </w:rPr>
        <w:t>fup alta des. Social.pdf</w:t>
      </w:r>
      <w:r>
        <w:rPr>
          <w:rFonts w:eastAsia="Palatino Linotype" w:cs="Palatino Linotype"/>
          <w:color w:val="000000"/>
          <w:lang w:val="es-MX"/>
        </w:rPr>
        <w:t>.</w:t>
      </w:r>
      <w:r w:rsidR="00862113">
        <w:rPr>
          <w:rFonts w:eastAsia="Palatino Linotype" w:cs="Palatino Linotype"/>
          <w:color w:val="000000"/>
          <w:lang w:val="es-MX"/>
        </w:rPr>
        <w:t xml:space="preserve"> Documento que contiene </w:t>
      </w:r>
      <w:r w:rsidR="00620875">
        <w:rPr>
          <w:rFonts w:eastAsia="Palatino Linotype" w:cs="Palatino Linotype"/>
          <w:color w:val="000000"/>
          <w:lang w:val="es-MX"/>
        </w:rPr>
        <w:t>siete</w:t>
      </w:r>
      <w:r w:rsidR="00862113">
        <w:rPr>
          <w:rFonts w:eastAsia="Palatino Linotype" w:cs="Palatino Linotype"/>
          <w:color w:val="000000"/>
          <w:lang w:val="es-MX"/>
        </w:rPr>
        <w:t xml:space="preserve"> FUP relativos a movimientos de alta</w:t>
      </w:r>
      <w:r w:rsidR="00304487">
        <w:rPr>
          <w:rFonts w:eastAsia="Palatino Linotype" w:cs="Palatino Linotype"/>
          <w:color w:val="000000"/>
          <w:lang w:val="es-MX"/>
        </w:rPr>
        <w:t xml:space="preserve"> y correspondientes a </w:t>
      </w:r>
      <w:r w:rsidR="006317B4">
        <w:rPr>
          <w:rFonts w:eastAsia="Palatino Linotype" w:cs="Palatino Linotype"/>
          <w:color w:val="000000"/>
          <w:lang w:val="es-MX"/>
        </w:rPr>
        <w:t>un especialista</w:t>
      </w:r>
      <w:r w:rsidR="00914844">
        <w:rPr>
          <w:rFonts w:eastAsia="Palatino Linotype" w:cs="Palatino Linotype"/>
          <w:color w:val="000000"/>
          <w:lang w:val="es-MX"/>
        </w:rPr>
        <w:t xml:space="preserve"> A1, un especialista</w:t>
      </w:r>
      <w:r w:rsidR="004167AE">
        <w:rPr>
          <w:rFonts w:eastAsia="Palatino Linotype" w:cs="Palatino Linotype"/>
          <w:color w:val="000000"/>
          <w:lang w:val="es-MX"/>
        </w:rPr>
        <w:t xml:space="preserve"> B1</w:t>
      </w:r>
      <w:r w:rsidR="006317B4">
        <w:rPr>
          <w:rFonts w:eastAsia="Palatino Linotype" w:cs="Palatino Linotype"/>
          <w:color w:val="000000"/>
          <w:lang w:val="es-MX"/>
        </w:rPr>
        <w:t xml:space="preserve">, </w:t>
      </w:r>
      <w:r w:rsidR="0000104E">
        <w:rPr>
          <w:rFonts w:eastAsia="Palatino Linotype" w:cs="Palatino Linotype"/>
          <w:color w:val="000000"/>
          <w:lang w:val="es-MX"/>
        </w:rPr>
        <w:t xml:space="preserve">director de área, </w:t>
      </w:r>
      <w:r w:rsidR="004167AE">
        <w:rPr>
          <w:rFonts w:eastAsia="Palatino Linotype" w:cs="Palatino Linotype"/>
          <w:color w:val="000000"/>
          <w:lang w:val="es-MX"/>
        </w:rPr>
        <w:t>especialista A1</w:t>
      </w:r>
      <w:r w:rsidR="0034332A">
        <w:rPr>
          <w:rFonts w:eastAsia="Palatino Linotype" w:cs="Palatino Linotype"/>
          <w:color w:val="000000"/>
          <w:lang w:val="es-MX"/>
        </w:rPr>
        <w:t>, analista técnico, especialista C1</w:t>
      </w:r>
      <w:r w:rsidR="00847319">
        <w:rPr>
          <w:rFonts w:eastAsia="Palatino Linotype" w:cs="Palatino Linotype"/>
          <w:color w:val="000000"/>
          <w:lang w:val="es-MX"/>
        </w:rPr>
        <w:t xml:space="preserve"> y jefe de departamento, en los que se testó la información de lugar de nacimiento, fecha de nacimiento, CURP, RFC, homoclave, clave de ISSEMYM, domicilio, número de empleado, c</w:t>
      </w:r>
      <w:r w:rsidR="002F031D">
        <w:rPr>
          <w:rFonts w:eastAsia="Palatino Linotype" w:cs="Palatino Linotype"/>
          <w:color w:val="000000"/>
          <w:lang w:val="es-MX"/>
        </w:rPr>
        <w:t>ódigo del puesto</w:t>
      </w:r>
      <w:r w:rsidR="00847319">
        <w:rPr>
          <w:rFonts w:eastAsia="Palatino Linotype" w:cs="Palatino Linotype"/>
          <w:color w:val="000000"/>
          <w:lang w:val="es-MX"/>
        </w:rPr>
        <w:t xml:space="preserve"> y huella digita</w:t>
      </w:r>
      <w:r w:rsidR="004A35F0">
        <w:rPr>
          <w:rFonts w:eastAsia="Palatino Linotype" w:cs="Palatino Linotype"/>
          <w:color w:val="000000"/>
          <w:lang w:val="es-MX"/>
        </w:rPr>
        <w:t>l</w:t>
      </w:r>
      <w:r w:rsidR="00CD3D71">
        <w:rPr>
          <w:rFonts w:eastAsia="Palatino Linotype" w:cs="Palatino Linotype"/>
          <w:color w:val="000000"/>
          <w:lang w:val="es-MX"/>
        </w:rPr>
        <w:t>, de las cuales un formato se generó</w:t>
      </w:r>
      <w:r w:rsidR="00C21323">
        <w:rPr>
          <w:rFonts w:eastAsia="Palatino Linotype" w:cs="Palatino Linotype"/>
          <w:color w:val="000000"/>
          <w:lang w:val="es-MX"/>
        </w:rPr>
        <w:t xml:space="preserve"> el primero de enero y seis al primero de febrero</w:t>
      </w:r>
      <w:r w:rsidR="00113081">
        <w:rPr>
          <w:rFonts w:eastAsia="Palatino Linotype" w:cs="Palatino Linotype"/>
          <w:color w:val="000000"/>
          <w:lang w:val="es-MX"/>
        </w:rPr>
        <w:t>, todos del año en curso.</w:t>
      </w:r>
    </w:p>
    <w:p w14:paraId="76401BD8" w14:textId="77777777" w:rsidR="00BE576A" w:rsidRPr="003924A1" w:rsidRDefault="00BE576A" w:rsidP="00BE576A">
      <w:pPr>
        <w:pBdr>
          <w:top w:val="nil"/>
          <w:left w:val="nil"/>
          <w:bottom w:val="nil"/>
          <w:right w:val="nil"/>
          <w:between w:val="nil"/>
        </w:pBdr>
        <w:contextualSpacing/>
        <w:rPr>
          <w:rFonts w:eastAsia="Palatino Linotype" w:cs="Palatino Linotype"/>
          <w:color w:val="000000"/>
          <w:szCs w:val="24"/>
          <w:lang w:val="es-MX"/>
        </w:rPr>
      </w:pPr>
    </w:p>
    <w:p w14:paraId="14792881" w14:textId="77777777" w:rsidR="00BE576A" w:rsidRDefault="00BE576A" w:rsidP="00BE576A">
      <w:pPr>
        <w:pBdr>
          <w:top w:val="nil"/>
          <w:left w:val="nil"/>
          <w:bottom w:val="nil"/>
          <w:right w:val="nil"/>
          <w:between w:val="nil"/>
        </w:pBdr>
        <w:contextualSpacing/>
        <w:rPr>
          <w:rFonts w:eastAsia="Palatino Linotype" w:cs="Palatino Linotype"/>
          <w:color w:val="000000"/>
          <w:szCs w:val="24"/>
        </w:rPr>
      </w:pPr>
      <w:r w:rsidRPr="00060093">
        <w:rPr>
          <w:rFonts w:eastAsia="Palatino Linotype" w:cs="Palatino Linotype"/>
          <w:color w:val="000000"/>
          <w:szCs w:val="24"/>
        </w:rPr>
        <w:t>Por su parte, el Recurrente no emitió manifestaciones, vertió alegatos ni presentó pruebas; así como tampoco se pronunció respecto del Informe Justificado.</w:t>
      </w:r>
    </w:p>
    <w:p w14:paraId="07139A15" w14:textId="77777777" w:rsidR="00BE576A" w:rsidRDefault="00BE576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51C7840D" w:rsidR="00737EBC" w:rsidRDefault="00737EBC" w:rsidP="006100FC">
      <w:r>
        <w:lastRenderedPageBreak/>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392DAC">
        <w:t xml:space="preserve">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57BDE7B4" w:rsidR="009A41B1" w:rsidRDefault="00392DAC" w:rsidP="00392DAC">
      <w:pPr>
        <w:pStyle w:val="Fundamentos"/>
      </w:pPr>
      <w:r w:rsidRPr="00392DAC">
        <w:rPr>
          <w:b/>
          <w:lang w:val="es-ES"/>
        </w:rPr>
        <w:t>I.</w:t>
      </w:r>
      <w:r>
        <w:rPr>
          <w:lang w:val="es-ES"/>
        </w:rPr>
        <w:t xml:space="preserve"> </w:t>
      </w:r>
      <w:r w:rsidR="44E9108F" w:rsidRPr="44E9108F">
        <w:rPr>
          <w:lang w:val="es-ES"/>
        </w:rPr>
        <w:t xml:space="preserve">La </w:t>
      </w:r>
      <w:r w:rsidR="001B7214" w:rsidRPr="001B7214">
        <w:rPr>
          <w:lang w:val="es-ES"/>
        </w:rPr>
        <w:t>negativa a la información solicitada</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3E3AAB36" w14:textId="77777777" w:rsidR="0014666C" w:rsidRPr="0044449B" w:rsidRDefault="006100FC" w:rsidP="0014666C">
      <w:pPr>
        <w:contextualSpacing/>
        <w:rPr>
          <w:rFonts w:eastAsia="Palatino Linotype" w:cs="Palatino Linotype"/>
          <w:color w:val="000000"/>
        </w:rPr>
      </w:pPr>
      <w:r>
        <w:t xml:space="preserve">En segundo término, </w:t>
      </w:r>
      <w:r w:rsidR="00B80876">
        <w:t xml:space="preserve">es necesario señalar que el </w:t>
      </w:r>
      <w:r w:rsidR="008E0E9B">
        <w:t xml:space="preserve">Sujeto Obligado </w:t>
      </w:r>
      <w:r w:rsidR="000F4544">
        <w:t>r</w:t>
      </w:r>
      <w:r w:rsidR="00383731">
        <w:t xml:space="preserve">emitió los FUP de alta y baja </w:t>
      </w:r>
      <w:r w:rsidR="007E3575">
        <w:t>correspondiente al área de Desarrollo Social</w:t>
      </w:r>
      <w:r w:rsidR="00D53F9F">
        <w:t xml:space="preserve"> en versión pública, en la que se testaron los </w:t>
      </w:r>
      <w:r w:rsidR="009B7525">
        <w:t xml:space="preserve">datos descritos </w:t>
      </w:r>
      <w:r w:rsidR="00DB1976">
        <w:t>en párrafos anteriores</w:t>
      </w:r>
      <w:r w:rsidR="001C061E">
        <w:t xml:space="preserve">. Al respecto, se debe referir que, por cuanto hace a la información solicitada, </w:t>
      </w:r>
      <w:r w:rsidR="0014666C" w:rsidRPr="0044449B">
        <w:rPr>
          <w:rFonts w:eastAsia="Palatino Linotype" w:cs="Palatino Linotype"/>
          <w:color w:val="000000"/>
        </w:rPr>
        <w:t>conviene hacer referencia a lo establecido en los artículos 4, 12 y 24 último párrafo de la Ley de Transparencia local, en los que se dispone lo siguiente:</w:t>
      </w:r>
    </w:p>
    <w:p w14:paraId="6BC71686" w14:textId="77777777" w:rsidR="0014666C" w:rsidRPr="0044449B" w:rsidRDefault="0014666C" w:rsidP="0014666C">
      <w:pPr>
        <w:contextualSpacing/>
        <w:rPr>
          <w:rFonts w:eastAsia="Palatino Linotype" w:cs="Palatino Linotype"/>
          <w:color w:val="000000"/>
        </w:rPr>
      </w:pPr>
    </w:p>
    <w:p w14:paraId="4FB7FFB3"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60D95AF4"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D83362F"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DC25FFE"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4E998F3"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309D578D"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F349BAF"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40454BC9"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D79353D" w14:textId="77777777" w:rsidR="0014666C" w:rsidRPr="0044449B" w:rsidRDefault="0014666C" w:rsidP="10CA0F2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10CA0F21">
        <w:rPr>
          <w:rFonts w:eastAsia="Palatino Linotype" w:cs="Palatino Linotype"/>
          <w:b/>
          <w:bCs/>
          <w:i/>
          <w:iCs/>
          <w:color w:val="000000" w:themeColor="text1"/>
          <w:sz w:val="22"/>
          <w:u w:val="single"/>
          <w:lang w:val="es-ES"/>
        </w:rPr>
        <w:t>Los sujetos obligados sólo proporcionarán la información pública que se les requiera y que obre en sus archivos y en el estado en que ésta se encuentre</w:t>
      </w:r>
      <w:r w:rsidRPr="10CA0F21">
        <w:rPr>
          <w:rFonts w:eastAsia="Palatino Linotype" w:cs="Palatino Linotype"/>
          <w:i/>
          <w:iCs/>
          <w:color w:val="000000" w:themeColor="text1"/>
          <w:sz w:val="22"/>
          <w:lang w:val="es-ES"/>
        </w:rPr>
        <w:t>. La obligación de proporcionar información no comprende el procesamiento de la misma, ni el presentarla conforme al interés del solicitante; no estarán obligados a generarla, resumirla, efectuar cálculos o practicar investigaciones.</w:t>
      </w:r>
    </w:p>
    <w:p w14:paraId="6DFC291E"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DC25A6E"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24143BCD"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746FB78" w14:textId="77777777" w:rsidR="0014666C" w:rsidRPr="0044449B" w:rsidRDefault="0014666C" w:rsidP="0014666C">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3929F5D3" w14:textId="77777777" w:rsidR="0014666C" w:rsidRPr="0044449B" w:rsidRDefault="0014666C" w:rsidP="0014666C">
      <w:pPr>
        <w:contextualSpacing/>
        <w:rPr>
          <w:rFonts w:eastAsia="Palatino Linotype" w:cs="Palatino Linotype"/>
          <w:color w:val="000000"/>
        </w:rPr>
      </w:pPr>
    </w:p>
    <w:p w14:paraId="19C86138" w14:textId="77777777" w:rsidR="0014666C" w:rsidRPr="0044449B" w:rsidRDefault="0014666C" w:rsidP="0014666C">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37465259" w14:textId="77777777" w:rsidR="0014666C" w:rsidRPr="0044449B" w:rsidRDefault="0014666C" w:rsidP="0014666C">
      <w:pPr>
        <w:contextualSpacing/>
        <w:rPr>
          <w:rFonts w:eastAsia="Palatino Linotype" w:cs="Palatino Linotype"/>
          <w:color w:val="000000"/>
        </w:rPr>
      </w:pPr>
    </w:p>
    <w:p w14:paraId="1FD1F23B" w14:textId="77777777" w:rsidR="0014666C" w:rsidRPr="0044449B" w:rsidRDefault="0014666C" w:rsidP="0014666C">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5446895D" w14:textId="77777777" w:rsidR="0014666C" w:rsidRPr="0044449B" w:rsidRDefault="0014666C" w:rsidP="0014666C">
      <w:pPr>
        <w:rPr>
          <w:rFonts w:cs="Times New Roman"/>
        </w:rPr>
      </w:pPr>
    </w:p>
    <w:p w14:paraId="31109D03" w14:textId="77777777" w:rsidR="0014666C" w:rsidRPr="0044449B" w:rsidRDefault="0014666C" w:rsidP="0014666C">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656448F7" w14:textId="77777777" w:rsidR="0014666C" w:rsidRPr="0044449B" w:rsidRDefault="0014666C" w:rsidP="0014666C">
      <w:pPr>
        <w:rPr>
          <w:rFonts w:cs="Times New Roman"/>
        </w:rPr>
      </w:pPr>
    </w:p>
    <w:p w14:paraId="45B61BE7" w14:textId="77777777" w:rsidR="004A4236" w:rsidRDefault="004A4236" w:rsidP="004A4236">
      <w:pPr>
        <w:pBdr>
          <w:top w:val="nil"/>
          <w:left w:val="nil"/>
          <w:bottom w:val="nil"/>
          <w:right w:val="nil"/>
          <w:between w:val="nil"/>
        </w:pBdr>
        <w:contextualSpacing/>
        <w:rPr>
          <w:rFonts w:eastAsia="Palatino Linotype" w:cs="Palatino Linotype"/>
          <w:color w:val="000000"/>
          <w:lang w:val="es-ES"/>
        </w:rPr>
      </w:pPr>
      <w:r w:rsidRPr="218401C6">
        <w:rPr>
          <w:rFonts w:eastAsia="Palatino Linotype" w:cs="Palatino Linotype"/>
          <w:color w:val="000000"/>
          <w:lang w:val="es-ES"/>
        </w:rPr>
        <w:t>Asimismo, es de destacar que, al haber un pronunciamiento por parte del Sujeto Obligado dentro de sus atribuciones, este Instituto no está facultado para manifestarse sobre la veracidad de lo afirmado, ya que no existe precepto legal alguna en la Ley de la Materia que permita, vía recurso de revisión, que se pronuncie al respecto.</w:t>
      </w:r>
    </w:p>
    <w:p w14:paraId="0E8258DE" w14:textId="77777777" w:rsidR="00E66EC5" w:rsidRDefault="00E66EC5" w:rsidP="004A4236">
      <w:pPr>
        <w:pBdr>
          <w:top w:val="nil"/>
          <w:left w:val="nil"/>
          <w:bottom w:val="nil"/>
          <w:right w:val="nil"/>
          <w:between w:val="nil"/>
        </w:pBdr>
        <w:contextualSpacing/>
        <w:rPr>
          <w:rFonts w:eastAsia="Palatino Linotype" w:cs="Palatino Linotype"/>
          <w:color w:val="000000"/>
          <w:lang w:val="es-ES"/>
        </w:rPr>
      </w:pPr>
    </w:p>
    <w:p w14:paraId="18844387" w14:textId="2D69013B" w:rsidR="00E66EC5" w:rsidRDefault="00E66EC5" w:rsidP="004A4236">
      <w:pPr>
        <w:pBdr>
          <w:top w:val="nil"/>
          <w:left w:val="nil"/>
          <w:bottom w:val="nil"/>
          <w:right w:val="nil"/>
          <w:between w:val="nil"/>
        </w:pBdr>
        <w:contextualSpacing/>
        <w:rPr>
          <w:rFonts w:eastAsia="Palatino Linotype" w:cs="Palatino Linotype"/>
          <w:color w:val="000000"/>
          <w:lang w:val="es-ES"/>
        </w:rPr>
      </w:pPr>
      <w:r>
        <w:rPr>
          <w:rFonts w:eastAsia="Palatino Linotype" w:cs="Palatino Linotype"/>
          <w:color w:val="000000"/>
          <w:lang w:val="es-ES"/>
        </w:rPr>
        <w:t xml:space="preserve">Sin embargo, </w:t>
      </w:r>
      <w:r w:rsidR="00DD4C89">
        <w:rPr>
          <w:rFonts w:eastAsia="Palatino Linotype" w:cs="Palatino Linotype"/>
          <w:color w:val="000000"/>
          <w:lang w:val="es-ES"/>
        </w:rPr>
        <w:t xml:space="preserve">se debe señalar que </w:t>
      </w:r>
      <w:r w:rsidR="007B5C31">
        <w:rPr>
          <w:rFonts w:eastAsia="Palatino Linotype" w:cs="Palatino Linotype"/>
          <w:color w:val="000000"/>
          <w:lang w:val="es-ES"/>
        </w:rPr>
        <w:t>ninguno de los documentos relativos a las bajas de servidores públicos corresponde</w:t>
      </w:r>
      <w:r w:rsidR="00240F5B">
        <w:rPr>
          <w:rFonts w:eastAsia="Palatino Linotype" w:cs="Palatino Linotype"/>
          <w:color w:val="000000"/>
          <w:lang w:val="es-ES"/>
        </w:rPr>
        <w:t xml:space="preserve"> a la temporalidad requerido por el Recurrente, pues estas fueron generadas al quince de enero</w:t>
      </w:r>
      <w:r w:rsidR="00685BE9">
        <w:rPr>
          <w:rFonts w:eastAsia="Palatino Linotype" w:cs="Palatino Linotype"/>
          <w:color w:val="000000"/>
          <w:lang w:val="es-ES"/>
        </w:rPr>
        <w:t xml:space="preserve"> de dos mil veinticinco; mientras que de las altas remitidas, sólo una de ellas fue </w:t>
      </w:r>
      <w:r w:rsidR="006836FA">
        <w:rPr>
          <w:rFonts w:eastAsia="Palatino Linotype" w:cs="Palatino Linotype"/>
          <w:color w:val="000000"/>
          <w:lang w:val="es-ES"/>
        </w:rPr>
        <w:t>emitida dentro de la temporalidad referida, esto es, del primero al trece de enero del año en curso.</w:t>
      </w:r>
    </w:p>
    <w:p w14:paraId="416DE685" w14:textId="53501381" w:rsidR="002B5565" w:rsidRDefault="002B5565" w:rsidP="00637679">
      <w:pPr>
        <w:rPr>
          <w:lang w:val="es-ES"/>
        </w:rPr>
      </w:pPr>
    </w:p>
    <w:p w14:paraId="4C1E85C2" w14:textId="23E2914F" w:rsidR="0081165E" w:rsidRDefault="004A4236" w:rsidP="0081165E">
      <w:r>
        <w:rPr>
          <w:lang w:val="es-ES"/>
        </w:rPr>
        <w:t xml:space="preserve">Por lo anterior, se debe concluir que el Sujeto Obligado remitió </w:t>
      </w:r>
      <w:r w:rsidR="007B5C31">
        <w:rPr>
          <w:lang w:val="es-ES"/>
        </w:rPr>
        <w:t>solo un</w:t>
      </w:r>
      <w:r>
        <w:rPr>
          <w:lang w:val="es-ES"/>
        </w:rPr>
        <w:t xml:space="preserve"> documento </w:t>
      </w:r>
      <w:r w:rsidR="008F25B1">
        <w:rPr>
          <w:lang w:val="es-ES"/>
        </w:rPr>
        <w:t xml:space="preserve">requeridos por el particular </w:t>
      </w:r>
      <w:r>
        <w:rPr>
          <w:lang w:val="es-ES"/>
        </w:rPr>
        <w:t xml:space="preserve">que </w:t>
      </w:r>
      <w:r w:rsidR="001238FD">
        <w:rPr>
          <w:lang w:val="es-ES"/>
        </w:rPr>
        <w:t xml:space="preserve">a la fecha del ingreso de la solicitud de información obraban en los archivos del área competente; </w:t>
      </w:r>
      <w:r w:rsidR="00C75F98">
        <w:rPr>
          <w:lang w:val="es-ES"/>
        </w:rPr>
        <w:t xml:space="preserve">de tal forma que </w:t>
      </w:r>
      <w:r w:rsidR="008A3A95">
        <w:t xml:space="preserve">este </w:t>
      </w:r>
      <w:r w:rsidR="000D125A">
        <w:t xml:space="preserve">es el idóneo </w:t>
      </w:r>
      <w:r w:rsidR="0081165E">
        <w:t xml:space="preserve">para colmar parcialmente la pretensión del Recurrente; no obstante, este Instituto advirtió que </w:t>
      </w:r>
      <w:r w:rsidR="000D125A">
        <w:t xml:space="preserve">dicho </w:t>
      </w:r>
      <w:r w:rsidR="0081165E">
        <w:t xml:space="preserve">documento se encuentra en versión pública, esto sin que se hiciera entrega al </w:t>
      </w:r>
      <w:r w:rsidR="0081165E">
        <w:lastRenderedPageBreak/>
        <w:t xml:space="preserve">solicitante del acuerdo emitido por el Comité de Transparencia con el que se sustentó la supresión o testado de datos en dicha documentación. </w:t>
      </w:r>
    </w:p>
    <w:p w14:paraId="0E019125" w14:textId="49FE3AEB" w:rsidR="004A4236" w:rsidRPr="0081165E" w:rsidRDefault="004A4236" w:rsidP="00637679"/>
    <w:p w14:paraId="57D96481" w14:textId="77777777" w:rsidR="00483CEE" w:rsidRPr="00AA3AB9" w:rsidRDefault="00483CEE" w:rsidP="00483CE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Por lo anterior, se debe señalar que la versión pública de los documentos que se entreguen a los solicitantes debe encontrarse debidamente fundada y motivada mediante el acuerdo que para tal efecto emita el Comité de Transparencia de los sujetos obligados, tal como se estable en los artículos </w:t>
      </w:r>
      <w:r w:rsidRPr="00AA3AB9">
        <w:rPr>
          <w:rFonts w:eastAsia="Times New Roman" w:cs="Arial"/>
          <w:szCs w:val="24"/>
          <w:lang w:val="es-ES" w:eastAsia="es-ES"/>
        </w:rPr>
        <w:t xml:space="preserve">49, fracción VIII, y 132, fracciones II y III, de la Ley de Transparencia </w:t>
      </w:r>
      <w:r>
        <w:rPr>
          <w:rFonts w:eastAsia="Times New Roman" w:cs="Arial"/>
          <w:szCs w:val="24"/>
          <w:lang w:val="es-ES" w:eastAsia="es-ES"/>
        </w:rPr>
        <w:t xml:space="preserve">estatal, en los que se estipula lo siguiente: </w:t>
      </w:r>
      <w:r w:rsidRPr="00AA3AB9">
        <w:rPr>
          <w:rFonts w:eastAsia="Times New Roman" w:cs="Arial"/>
          <w:szCs w:val="24"/>
          <w:lang w:val="es-ES" w:eastAsia="es-ES"/>
        </w:rPr>
        <w:t>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14:paraId="49F18579" w14:textId="77777777" w:rsidR="00483CEE" w:rsidRPr="00AA3AB9" w:rsidRDefault="00483CEE" w:rsidP="00483CEE">
      <w:pPr>
        <w:rPr>
          <w:lang w:val="es-MX" w:eastAsia="es-ES"/>
        </w:rPr>
      </w:pPr>
    </w:p>
    <w:p w14:paraId="519A6047" w14:textId="77777777" w:rsidR="00483CEE" w:rsidRPr="00AA3AB9" w:rsidRDefault="00483CEE" w:rsidP="00483CEE">
      <w:pPr>
        <w:pStyle w:val="Fundamentos"/>
        <w:rPr>
          <w:lang w:val="es-ES"/>
        </w:rPr>
      </w:pPr>
      <w:r w:rsidRPr="00AA3AB9">
        <w:rPr>
          <w:b/>
          <w:lang w:val="es-ES"/>
        </w:rPr>
        <w:t xml:space="preserve">Artículo 49. </w:t>
      </w:r>
      <w:r w:rsidRPr="00AA3AB9">
        <w:rPr>
          <w:lang w:val="es-ES"/>
        </w:rPr>
        <w:t>Los Comités de Transparencia tendrán las siguientes atribuciones:</w:t>
      </w:r>
    </w:p>
    <w:p w14:paraId="2A6C5E28" w14:textId="77777777" w:rsidR="00483CEE" w:rsidRPr="00AA3AB9" w:rsidRDefault="00483CEE" w:rsidP="00483CEE">
      <w:pPr>
        <w:pStyle w:val="Fundamentos"/>
        <w:rPr>
          <w:b/>
          <w:lang w:val="es-ES"/>
        </w:rPr>
      </w:pPr>
      <w:r w:rsidRPr="00AA3AB9">
        <w:rPr>
          <w:b/>
          <w:lang w:val="es-ES"/>
        </w:rPr>
        <w:t>(…)</w:t>
      </w:r>
    </w:p>
    <w:p w14:paraId="1A65009F" w14:textId="77777777" w:rsidR="00483CEE" w:rsidRPr="00AA3AB9" w:rsidRDefault="00483CEE" w:rsidP="00483CEE">
      <w:pPr>
        <w:pStyle w:val="Fundamentos"/>
        <w:rPr>
          <w:lang w:val="es-ES"/>
        </w:rPr>
      </w:pPr>
      <w:r w:rsidRPr="00AA3AB9">
        <w:rPr>
          <w:b/>
          <w:lang w:val="es-ES"/>
        </w:rPr>
        <w:t>VIII.</w:t>
      </w:r>
      <w:r w:rsidRPr="00AA3AB9">
        <w:rPr>
          <w:lang w:val="es-ES"/>
        </w:rPr>
        <w:t xml:space="preserve"> Aprobar, modificar o revocar la clasificación de la información;</w:t>
      </w:r>
    </w:p>
    <w:p w14:paraId="2FD5904E" w14:textId="77777777" w:rsidR="00483CEE" w:rsidRPr="00AA3AB9" w:rsidRDefault="00483CEE" w:rsidP="00483CEE">
      <w:pPr>
        <w:pStyle w:val="Fundamentos"/>
        <w:rPr>
          <w:b/>
          <w:lang w:val="es-ES"/>
        </w:rPr>
      </w:pPr>
      <w:r w:rsidRPr="00AA3AB9">
        <w:rPr>
          <w:b/>
          <w:lang w:val="es-ES"/>
        </w:rPr>
        <w:t>(…)</w:t>
      </w:r>
    </w:p>
    <w:p w14:paraId="2F0DD12F" w14:textId="77777777" w:rsidR="00483CEE" w:rsidRPr="00AA3AB9" w:rsidRDefault="00483CEE" w:rsidP="00483CEE">
      <w:pPr>
        <w:pStyle w:val="Fundamentos"/>
        <w:rPr>
          <w:b/>
          <w:lang w:val="es-ES"/>
        </w:rPr>
      </w:pPr>
    </w:p>
    <w:p w14:paraId="401ED18A" w14:textId="77777777" w:rsidR="00483CEE" w:rsidRPr="00AA3AB9" w:rsidRDefault="00483CEE" w:rsidP="00483CEE">
      <w:pPr>
        <w:pStyle w:val="Fundamentos"/>
        <w:rPr>
          <w:lang w:val="es-ES"/>
        </w:rPr>
      </w:pPr>
      <w:r w:rsidRPr="00AA3AB9">
        <w:rPr>
          <w:b/>
          <w:lang w:val="es-ES"/>
        </w:rPr>
        <w:t>Artículo 132.</w:t>
      </w:r>
      <w:r w:rsidRPr="00AA3AB9">
        <w:rPr>
          <w:lang w:val="es-ES"/>
        </w:rPr>
        <w:t xml:space="preserve"> La clasificación de la información se llevará a cabo en el momento en que:</w:t>
      </w:r>
    </w:p>
    <w:p w14:paraId="79597053" w14:textId="77777777" w:rsidR="00483CEE" w:rsidRPr="00AA3AB9" w:rsidRDefault="00483CEE" w:rsidP="00483CEE">
      <w:pPr>
        <w:pStyle w:val="Fundamentos"/>
        <w:rPr>
          <w:b/>
          <w:lang w:val="es-ES"/>
        </w:rPr>
      </w:pPr>
    </w:p>
    <w:p w14:paraId="77370E25" w14:textId="77777777" w:rsidR="00483CEE" w:rsidRPr="00AA3AB9" w:rsidRDefault="00483CEE" w:rsidP="00483CEE">
      <w:pPr>
        <w:pStyle w:val="Fundamentos"/>
        <w:rPr>
          <w:lang w:val="es-ES"/>
        </w:rPr>
      </w:pPr>
      <w:r w:rsidRPr="00AA3AB9">
        <w:rPr>
          <w:b/>
          <w:lang w:val="es-ES"/>
        </w:rPr>
        <w:t>I.</w:t>
      </w:r>
      <w:r w:rsidRPr="00AA3AB9">
        <w:rPr>
          <w:lang w:val="es-ES"/>
        </w:rPr>
        <w:t xml:space="preserve"> Se reciba una solicitud de acceso a la información;</w:t>
      </w:r>
    </w:p>
    <w:p w14:paraId="16269429" w14:textId="77777777" w:rsidR="00483CEE" w:rsidRPr="00AA3AB9" w:rsidRDefault="00483CEE" w:rsidP="00483CEE">
      <w:pPr>
        <w:pStyle w:val="Fundamentos"/>
        <w:rPr>
          <w:lang w:val="es-ES"/>
        </w:rPr>
      </w:pPr>
      <w:r w:rsidRPr="00AA3AB9">
        <w:rPr>
          <w:b/>
          <w:lang w:val="es-ES"/>
        </w:rPr>
        <w:t>II.</w:t>
      </w:r>
      <w:r w:rsidRPr="00AA3AB9">
        <w:rPr>
          <w:lang w:val="es-ES"/>
        </w:rPr>
        <w:t xml:space="preserve"> Se determine mediante resolución de autoridad competente; o</w:t>
      </w:r>
    </w:p>
    <w:p w14:paraId="610E9FF7" w14:textId="77777777" w:rsidR="00483CEE" w:rsidRPr="00AA3AB9" w:rsidRDefault="00483CEE" w:rsidP="00483CEE">
      <w:pPr>
        <w:pStyle w:val="Fundamentos"/>
        <w:rPr>
          <w:b/>
          <w:lang w:val="es-ES"/>
        </w:rPr>
      </w:pPr>
      <w:r w:rsidRPr="00AA3AB9">
        <w:rPr>
          <w:lang w:val="es-ES"/>
        </w:rPr>
        <w:t>III. Se generen versiones públicas para dar cumplimiento a las obligaciones de transparencia previstas en esta Ley.</w:t>
      </w:r>
    </w:p>
    <w:p w14:paraId="091BB3FB" w14:textId="77777777" w:rsidR="00483CEE" w:rsidRDefault="00483CEE" w:rsidP="00483CEE">
      <w:pPr>
        <w:rPr>
          <w:lang w:val="es-ES"/>
        </w:rPr>
      </w:pPr>
    </w:p>
    <w:p w14:paraId="06D45138" w14:textId="77777777" w:rsidR="00483CEE" w:rsidRDefault="00483CEE" w:rsidP="00483CEE">
      <w:pPr>
        <w:rPr>
          <w:lang w:val="es-ES"/>
        </w:rPr>
      </w:pPr>
      <w:r>
        <w:rPr>
          <w:lang w:val="es-ES"/>
        </w:rPr>
        <w:t xml:space="preserve">Asimismo, se debe hacer referencia a lo estipulado en </w:t>
      </w:r>
      <w:r w:rsidRPr="00AA3AB9">
        <w:rPr>
          <w:rFonts w:eastAsia="Times New Roman" w:cs="Arial"/>
          <w:szCs w:val="24"/>
          <w:lang w:val="es-ES" w:eastAsia="es-ES"/>
        </w:rPr>
        <w:t xml:space="preserve">los numerales del Cuarto al Décimo Primero de los Lineamientos Generales en materia de Clasificación y Desclasificación de </w:t>
      </w:r>
      <w:r w:rsidRPr="00AA3AB9">
        <w:rPr>
          <w:rFonts w:eastAsia="Times New Roman" w:cs="Arial"/>
          <w:szCs w:val="24"/>
          <w:lang w:val="es-ES" w:eastAsia="es-ES"/>
        </w:rPr>
        <w:lastRenderedPageBreak/>
        <w:t>la Información, así como para la elaboración de Versiones Públicas,</w:t>
      </w:r>
      <w:r>
        <w:rPr>
          <w:rFonts w:eastAsia="Times New Roman" w:cs="Arial"/>
          <w:szCs w:val="24"/>
          <w:lang w:val="es-ES" w:eastAsia="es-ES"/>
        </w:rPr>
        <w:t xml:space="preserve"> que a la letra disponen lo siguiente:</w:t>
      </w:r>
    </w:p>
    <w:p w14:paraId="1A3C8B31" w14:textId="77777777" w:rsidR="00483CEE" w:rsidRDefault="00483CEE" w:rsidP="00483CEE">
      <w:pPr>
        <w:rPr>
          <w:lang w:val="es-ES"/>
        </w:rPr>
      </w:pPr>
    </w:p>
    <w:p w14:paraId="1FB492F8" w14:textId="77777777" w:rsidR="00483CEE" w:rsidRPr="00AA3AB9" w:rsidRDefault="00483CEE" w:rsidP="00483CEE">
      <w:pPr>
        <w:pStyle w:val="Fundamentos"/>
        <w:rPr>
          <w:lang w:val="es-ES"/>
        </w:rPr>
      </w:pPr>
      <w:r w:rsidRPr="00AA3AB9">
        <w:rPr>
          <w:b/>
          <w:lang w:val="es-ES"/>
        </w:rPr>
        <w:t>Cuarto.</w:t>
      </w:r>
      <w:r w:rsidRPr="00AA3AB9">
        <w:rPr>
          <w:lang w:val="es-E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D770876" w14:textId="77777777" w:rsidR="00483CEE" w:rsidRPr="00AA3AB9" w:rsidRDefault="00483CEE" w:rsidP="00483CEE">
      <w:pPr>
        <w:pStyle w:val="Fundamentos"/>
        <w:rPr>
          <w:lang w:val="es-ES"/>
        </w:rPr>
      </w:pPr>
    </w:p>
    <w:p w14:paraId="0A8C84F1" w14:textId="77777777" w:rsidR="00483CEE" w:rsidRPr="00AA3AB9" w:rsidRDefault="00483CEE" w:rsidP="00483CEE">
      <w:pPr>
        <w:pStyle w:val="Fundamentos"/>
        <w:rPr>
          <w:lang w:val="es-ES"/>
        </w:rPr>
      </w:pPr>
      <w:r w:rsidRPr="00AA3AB9">
        <w:rPr>
          <w:lang w:val="es-ES"/>
        </w:rPr>
        <w:t>Los Sujetos Obligados deberán aplicar, de manera estricta, las excepciones al derecho de acceso a la información y sólo podrán invocarlas cuando acrediten su procedencia.</w:t>
      </w:r>
    </w:p>
    <w:p w14:paraId="4BD4BE95" w14:textId="77777777" w:rsidR="00483CEE" w:rsidRPr="00AA3AB9" w:rsidRDefault="00483CEE" w:rsidP="00483CEE">
      <w:pPr>
        <w:pStyle w:val="Fundamentos"/>
        <w:rPr>
          <w:b/>
          <w:lang w:val="es-ES"/>
        </w:rPr>
      </w:pPr>
    </w:p>
    <w:p w14:paraId="3BA03A56" w14:textId="77777777" w:rsidR="00483CEE" w:rsidRPr="00AA3AB9" w:rsidRDefault="00483CEE" w:rsidP="00483CEE">
      <w:pPr>
        <w:pStyle w:val="Fundamentos"/>
        <w:rPr>
          <w:lang w:val="es-ES"/>
        </w:rPr>
      </w:pPr>
      <w:r w:rsidRPr="00AA3AB9">
        <w:rPr>
          <w:b/>
          <w:lang w:val="es-ES"/>
        </w:rPr>
        <w:t>Quinto.</w:t>
      </w:r>
      <w:r w:rsidRPr="00AA3AB9">
        <w:rPr>
          <w:lang w:val="es-E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CEAD7C7" w14:textId="77777777" w:rsidR="00483CEE" w:rsidRPr="00AA3AB9" w:rsidRDefault="00483CEE" w:rsidP="00483CEE">
      <w:pPr>
        <w:pStyle w:val="Fundamentos"/>
        <w:rPr>
          <w:b/>
          <w:lang w:val="es-ES"/>
        </w:rPr>
      </w:pPr>
    </w:p>
    <w:p w14:paraId="28649B4D" w14:textId="77777777" w:rsidR="00483CEE" w:rsidRPr="00AA3AB9" w:rsidRDefault="00483CEE" w:rsidP="00483CEE">
      <w:pPr>
        <w:pStyle w:val="Fundamentos"/>
        <w:rPr>
          <w:lang w:val="es-ES"/>
        </w:rPr>
      </w:pPr>
      <w:r w:rsidRPr="00AA3AB9">
        <w:rPr>
          <w:b/>
          <w:lang w:val="es-ES"/>
        </w:rPr>
        <w:t>Séptimo.</w:t>
      </w:r>
      <w:r w:rsidRPr="00AA3AB9">
        <w:rPr>
          <w:lang w:val="es-ES"/>
        </w:rPr>
        <w:t xml:space="preserve"> La clasificación de la información se llevará a cabo en el momento en que:</w:t>
      </w:r>
    </w:p>
    <w:p w14:paraId="36A6A0AE" w14:textId="77777777" w:rsidR="00483CEE" w:rsidRPr="00AA3AB9" w:rsidRDefault="00483CEE" w:rsidP="00483CEE">
      <w:pPr>
        <w:pStyle w:val="Fundamentos"/>
        <w:rPr>
          <w:lang w:val="es-ES"/>
        </w:rPr>
      </w:pPr>
      <w:r w:rsidRPr="00AA3AB9">
        <w:rPr>
          <w:b/>
          <w:lang w:val="es-ES"/>
        </w:rPr>
        <w:t>I.</w:t>
      </w:r>
      <w:r w:rsidRPr="00AA3AB9">
        <w:rPr>
          <w:lang w:val="es-ES"/>
        </w:rPr>
        <w:t xml:space="preserve"> Se reciba una solicitud de acceso a la información;</w:t>
      </w:r>
    </w:p>
    <w:p w14:paraId="316F0688" w14:textId="77777777" w:rsidR="00483CEE" w:rsidRPr="00AA3AB9" w:rsidRDefault="00483CEE" w:rsidP="00483CEE">
      <w:pPr>
        <w:pStyle w:val="Fundamentos"/>
        <w:rPr>
          <w:lang w:val="es-ES"/>
        </w:rPr>
      </w:pPr>
      <w:r w:rsidRPr="00AA3AB9">
        <w:rPr>
          <w:b/>
          <w:lang w:val="es-ES"/>
        </w:rPr>
        <w:t>II.</w:t>
      </w:r>
      <w:r w:rsidRPr="00AA3AB9">
        <w:rPr>
          <w:lang w:val="es-ES"/>
        </w:rPr>
        <w:t xml:space="preserve"> </w:t>
      </w:r>
      <w:r w:rsidRPr="00DD29DC">
        <w:rPr>
          <w:lang w:val="es-ES"/>
        </w:rPr>
        <w:t>Se determine mediante resolución del Comité de Transparencia, el órgano garante</w:t>
      </w:r>
      <w:r>
        <w:rPr>
          <w:lang w:val="es-ES"/>
        </w:rPr>
        <w:t xml:space="preserve"> co</w:t>
      </w:r>
      <w:r w:rsidRPr="00DD29DC">
        <w:rPr>
          <w:lang w:val="es-ES"/>
        </w:rPr>
        <w:t>mpetente, o en cumplimiento a una sentencia del Poder Judicial; o</w:t>
      </w:r>
    </w:p>
    <w:p w14:paraId="0B5A68A6" w14:textId="77777777" w:rsidR="00483CEE" w:rsidRPr="00AA3AB9" w:rsidRDefault="00483CEE" w:rsidP="00483CEE">
      <w:pPr>
        <w:pStyle w:val="Fundamentos"/>
        <w:rPr>
          <w:lang w:val="es-ES"/>
        </w:rPr>
      </w:pPr>
      <w:r w:rsidRPr="00AA3AB9">
        <w:rPr>
          <w:b/>
          <w:lang w:val="es-ES"/>
        </w:rPr>
        <w:t>III.</w:t>
      </w:r>
      <w:r w:rsidRPr="00AA3AB9">
        <w:rPr>
          <w:lang w:val="es-ES"/>
        </w:rPr>
        <w:t xml:space="preserve"> Se generen versiones públicas para dar cumplimiento a las obligaciones de transparencia previstas en la Ley General, la Ley Federal y las correspondientes de las entidades federativas.</w:t>
      </w:r>
    </w:p>
    <w:p w14:paraId="266D6898" w14:textId="77777777" w:rsidR="00483CEE" w:rsidRPr="00AA3AB9" w:rsidRDefault="00483CEE" w:rsidP="00483CEE">
      <w:pPr>
        <w:pStyle w:val="Fundamentos"/>
        <w:rPr>
          <w:lang w:val="es-ES"/>
        </w:rPr>
      </w:pPr>
    </w:p>
    <w:p w14:paraId="4E526336" w14:textId="77777777" w:rsidR="00483CEE" w:rsidRPr="00DD29DC" w:rsidRDefault="00483CEE" w:rsidP="00483CEE">
      <w:pPr>
        <w:pStyle w:val="Fundamentos"/>
        <w:rPr>
          <w:lang w:val="es-ES"/>
        </w:rPr>
      </w:pPr>
      <w:r w:rsidRPr="00DD29DC">
        <w:rPr>
          <w:lang w:val="es-ES"/>
        </w:rPr>
        <w:t>Los titulares de las áreas deberán revisar la información requerida al momento de la</w:t>
      </w:r>
      <w:r>
        <w:rPr>
          <w:lang w:val="es-ES"/>
        </w:rPr>
        <w:t xml:space="preserve"> </w:t>
      </w:r>
      <w:r w:rsidRPr="00DD29DC">
        <w:rPr>
          <w:lang w:val="es-ES"/>
        </w:rPr>
        <w:t>recepción de una solicitud de acceso, para verificar, conforme a su naturaleza, si encuadra</w:t>
      </w:r>
      <w:r>
        <w:rPr>
          <w:lang w:val="es-ES"/>
        </w:rPr>
        <w:t xml:space="preserve"> </w:t>
      </w:r>
      <w:r w:rsidRPr="00DD29DC">
        <w:rPr>
          <w:lang w:val="es-ES"/>
        </w:rPr>
        <w:t>en una causal de reserva o de confidencialidad.</w:t>
      </w:r>
    </w:p>
    <w:p w14:paraId="49B50035" w14:textId="77777777" w:rsidR="00483CEE" w:rsidRPr="00AA3AB9" w:rsidRDefault="00483CEE" w:rsidP="00483CEE">
      <w:pPr>
        <w:pStyle w:val="Fundamentos"/>
        <w:rPr>
          <w:b/>
          <w:lang w:val="es-ES"/>
        </w:rPr>
      </w:pPr>
    </w:p>
    <w:p w14:paraId="3FD5D92E" w14:textId="77777777" w:rsidR="00483CEE" w:rsidRPr="00AA3AB9" w:rsidRDefault="00483CEE" w:rsidP="00483CEE">
      <w:pPr>
        <w:pStyle w:val="Fundamentos"/>
        <w:rPr>
          <w:lang w:val="es-ES"/>
        </w:rPr>
      </w:pPr>
      <w:r w:rsidRPr="00AA3AB9">
        <w:rPr>
          <w:b/>
          <w:lang w:val="es-ES"/>
        </w:rPr>
        <w:t>Octavo.</w:t>
      </w:r>
      <w:r w:rsidRPr="00AA3AB9">
        <w:rPr>
          <w:lang w:val="es-ES"/>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9F99115" w14:textId="77777777" w:rsidR="00483CEE" w:rsidRPr="00270C64" w:rsidRDefault="00483CEE" w:rsidP="00483CEE">
      <w:pPr>
        <w:pStyle w:val="Fundamentos"/>
        <w:rPr>
          <w:lang w:val="es-ES"/>
        </w:rPr>
      </w:pPr>
    </w:p>
    <w:p w14:paraId="463F7E2A" w14:textId="77777777" w:rsidR="00483CEE" w:rsidRPr="00270C64" w:rsidRDefault="00483CEE" w:rsidP="00483CEE">
      <w:pPr>
        <w:pStyle w:val="Fundamentos"/>
        <w:rPr>
          <w:lang w:val="es-ES"/>
        </w:rPr>
      </w:pPr>
      <w:r w:rsidRPr="00270C64">
        <w:rPr>
          <w:lang w:val="es-ES"/>
        </w:rPr>
        <w:lastRenderedPageBreak/>
        <w:t>Para motivar la clasificación se deberán señalar las razones o circunstancias especiales</w:t>
      </w:r>
      <w:r>
        <w:rPr>
          <w:lang w:val="es-ES"/>
        </w:rPr>
        <w:t xml:space="preserve"> </w:t>
      </w:r>
      <w:r w:rsidRPr="00270C64">
        <w:rPr>
          <w:lang w:val="es-ES"/>
        </w:rPr>
        <w:t>que lo llevaron a concluir que el caso particular se ajusta al supuesto previsto por la norma</w:t>
      </w:r>
      <w:r>
        <w:rPr>
          <w:lang w:val="es-ES"/>
        </w:rPr>
        <w:t xml:space="preserve"> </w:t>
      </w:r>
      <w:r w:rsidRPr="00270C64">
        <w:rPr>
          <w:lang w:val="es-ES"/>
        </w:rPr>
        <w:t>legal invocada como fundamento.</w:t>
      </w:r>
    </w:p>
    <w:p w14:paraId="0CD7D931" w14:textId="77777777" w:rsidR="00483CEE" w:rsidRPr="00270C64" w:rsidRDefault="00483CEE" w:rsidP="00483CEE">
      <w:pPr>
        <w:pStyle w:val="Fundamentos"/>
        <w:rPr>
          <w:lang w:val="es-ES"/>
        </w:rPr>
      </w:pPr>
    </w:p>
    <w:p w14:paraId="4FB3EEAA" w14:textId="77777777" w:rsidR="00483CEE" w:rsidRDefault="00483CEE" w:rsidP="00483CEE">
      <w:pPr>
        <w:pStyle w:val="Fundamentos"/>
        <w:rPr>
          <w:lang w:val="es-ES"/>
        </w:rPr>
      </w:pPr>
      <w:r w:rsidRPr="00270C64">
        <w:rPr>
          <w:lang w:val="es-ES"/>
        </w:rPr>
        <w:t>En caso de referirse a información reservada, la motivación de la clasificación deberá</w:t>
      </w:r>
      <w:r>
        <w:rPr>
          <w:lang w:val="es-ES"/>
        </w:rPr>
        <w:t xml:space="preserve"> </w:t>
      </w:r>
      <w:r w:rsidRPr="00270C64">
        <w:rPr>
          <w:lang w:val="es-ES"/>
        </w:rPr>
        <w:t>comprender el análisis de la prueba de daño a que hace referencia el artículo 104 de la</w:t>
      </w:r>
      <w:r>
        <w:rPr>
          <w:lang w:val="es-ES"/>
        </w:rPr>
        <w:t xml:space="preserve"> </w:t>
      </w:r>
      <w:r w:rsidRPr="00270C64">
        <w:rPr>
          <w:lang w:val="es-ES"/>
        </w:rPr>
        <w:t>Ley General, en relación con el artículo trigésimo tercero de los presentes lineamientos,</w:t>
      </w:r>
      <w:r>
        <w:rPr>
          <w:lang w:val="es-ES"/>
        </w:rPr>
        <w:t xml:space="preserve"> </w:t>
      </w:r>
      <w:r w:rsidRPr="00270C64">
        <w:rPr>
          <w:lang w:val="es-ES"/>
        </w:rPr>
        <w:t>así como las circunstancias que justifican el establecimiento de determinado plazo de</w:t>
      </w:r>
      <w:r>
        <w:rPr>
          <w:lang w:val="es-ES"/>
        </w:rPr>
        <w:t xml:space="preserve"> </w:t>
      </w:r>
      <w:r w:rsidRPr="00270C64">
        <w:rPr>
          <w:lang w:val="es-ES"/>
        </w:rPr>
        <w:t>reserva.</w:t>
      </w:r>
    </w:p>
    <w:p w14:paraId="44D7BCA2" w14:textId="77777777" w:rsidR="00483CEE" w:rsidRPr="00AA3AB9" w:rsidRDefault="00483CEE" w:rsidP="00483CEE">
      <w:pPr>
        <w:pStyle w:val="Fundamentos"/>
        <w:rPr>
          <w:b/>
          <w:lang w:val="es-ES"/>
        </w:rPr>
      </w:pPr>
    </w:p>
    <w:p w14:paraId="236C7AA1" w14:textId="77777777" w:rsidR="00483CEE" w:rsidRPr="00AA3AB9" w:rsidRDefault="00483CEE" w:rsidP="00483CEE">
      <w:pPr>
        <w:pStyle w:val="Fundamentos"/>
        <w:rPr>
          <w:lang w:val="es-ES"/>
        </w:rPr>
      </w:pPr>
      <w:r w:rsidRPr="00AA3AB9">
        <w:rPr>
          <w:b/>
          <w:lang w:val="es-ES"/>
        </w:rPr>
        <w:t>Noveno.</w:t>
      </w:r>
      <w:r w:rsidRPr="00AA3AB9">
        <w:rPr>
          <w:lang w:val="es-E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3A93BEC" w14:textId="77777777" w:rsidR="00483CEE" w:rsidRPr="00AA3AB9" w:rsidRDefault="00483CEE" w:rsidP="00483CEE">
      <w:pPr>
        <w:pStyle w:val="Fundamentos"/>
        <w:rPr>
          <w:b/>
          <w:lang w:val="es-ES"/>
        </w:rPr>
      </w:pPr>
    </w:p>
    <w:p w14:paraId="5E6C8082" w14:textId="77777777" w:rsidR="00483CEE" w:rsidRPr="00270C64" w:rsidRDefault="00483CEE" w:rsidP="00483CEE">
      <w:pPr>
        <w:pStyle w:val="Fundamentos"/>
        <w:rPr>
          <w:lang w:val="es-ES"/>
        </w:rPr>
      </w:pPr>
      <w:r w:rsidRPr="00270C64">
        <w:rPr>
          <w:b/>
          <w:lang w:val="es-ES"/>
        </w:rPr>
        <w:t xml:space="preserve">Décimo. </w:t>
      </w:r>
      <w:r w:rsidRPr="00270C64">
        <w:rPr>
          <w:lang w:val="es-ES"/>
        </w:rPr>
        <w:t>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38AE8C7" w14:textId="77777777" w:rsidR="00483CEE" w:rsidRPr="00AA3AB9" w:rsidRDefault="00483CEE" w:rsidP="00483CEE">
      <w:pPr>
        <w:pStyle w:val="Fundamentos"/>
        <w:rPr>
          <w:lang w:val="es-ES"/>
        </w:rPr>
      </w:pPr>
    </w:p>
    <w:p w14:paraId="0310BCD7" w14:textId="77777777" w:rsidR="00483CEE" w:rsidRPr="00AA3AB9" w:rsidRDefault="00483CEE" w:rsidP="00483CEE">
      <w:pPr>
        <w:pStyle w:val="Fundamentos"/>
        <w:rPr>
          <w:lang w:val="es-ES"/>
        </w:rPr>
      </w:pPr>
      <w:r w:rsidRPr="00AA3AB9">
        <w:rPr>
          <w:lang w:val="es-ES"/>
        </w:rPr>
        <w:t>En ausencia de los titulares de las áreas, la información será clasificada o desclasificada por la persona que lo supla, en términos de la normativa que rija la actuación del sujeto obligado.</w:t>
      </w:r>
    </w:p>
    <w:p w14:paraId="34292D78" w14:textId="77777777" w:rsidR="00483CEE" w:rsidRPr="00AA3AB9" w:rsidRDefault="00483CEE" w:rsidP="00483CEE">
      <w:pPr>
        <w:pStyle w:val="Fundamentos"/>
        <w:rPr>
          <w:b/>
          <w:lang w:val="es-ES"/>
        </w:rPr>
      </w:pPr>
    </w:p>
    <w:p w14:paraId="2AC21244" w14:textId="77777777" w:rsidR="00483CEE" w:rsidRPr="00AA3AB9" w:rsidRDefault="00483CEE" w:rsidP="00483CEE">
      <w:pPr>
        <w:pStyle w:val="Fundamentos"/>
        <w:rPr>
          <w:lang w:val="es-ES"/>
        </w:rPr>
      </w:pPr>
      <w:r w:rsidRPr="00AA3AB9">
        <w:rPr>
          <w:b/>
          <w:lang w:val="es-ES"/>
        </w:rPr>
        <w:t>Décimo primero.</w:t>
      </w:r>
      <w:r w:rsidRPr="00AA3AB9">
        <w:rPr>
          <w:lang w:val="es-ES"/>
        </w:rPr>
        <w:t xml:space="preserve"> En el intercambio de información entre Sujetos Obligados para el ejercicio de sus atribuciones, los documentos que se encuentren clasificados deberán llevar la leyenda correspondiente de conformidad con lo dispuesto en el Capítulo VIII</w:t>
      </w:r>
      <w:r>
        <w:rPr>
          <w:lang w:val="es-ES"/>
        </w:rPr>
        <w:t xml:space="preserve"> de los presentes lineamientos.</w:t>
      </w:r>
    </w:p>
    <w:p w14:paraId="7243719F" w14:textId="77777777" w:rsidR="00483CEE" w:rsidRDefault="00483CEE" w:rsidP="00483CEE">
      <w:pPr>
        <w:pBdr>
          <w:top w:val="nil"/>
          <w:left w:val="nil"/>
          <w:bottom w:val="nil"/>
          <w:right w:val="nil"/>
          <w:between w:val="nil"/>
        </w:pBdr>
        <w:contextualSpacing/>
        <w:rPr>
          <w:rFonts w:eastAsia="Palatino Linotype" w:cs="Palatino Linotype"/>
          <w:color w:val="000000"/>
          <w:szCs w:val="24"/>
        </w:rPr>
      </w:pPr>
    </w:p>
    <w:p w14:paraId="206AE670" w14:textId="77777777" w:rsidR="00483CEE" w:rsidRDefault="00483CEE" w:rsidP="00483CE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De lo anterior se desprende que, en los casos en los que la documentación solicitada contenga datos susceptibles de ser clasificados como información reservada o confidencial, los sujetos obligados están constreñidos a proteger dichos datos mediante la elaboración de la versión pública de la documentación. </w:t>
      </w:r>
    </w:p>
    <w:p w14:paraId="40170BF6" w14:textId="77777777" w:rsidR="00483CEE" w:rsidRDefault="00483CEE" w:rsidP="00483CEE">
      <w:pPr>
        <w:pBdr>
          <w:top w:val="nil"/>
          <w:left w:val="nil"/>
          <w:bottom w:val="nil"/>
          <w:right w:val="nil"/>
          <w:between w:val="nil"/>
        </w:pBdr>
        <w:contextualSpacing/>
        <w:rPr>
          <w:rFonts w:eastAsia="Palatino Linotype" w:cs="Palatino Linotype"/>
          <w:color w:val="000000"/>
          <w:szCs w:val="24"/>
        </w:rPr>
      </w:pPr>
    </w:p>
    <w:p w14:paraId="4F32BBD3" w14:textId="77777777" w:rsidR="00483CEE" w:rsidRPr="00C72499" w:rsidRDefault="00483CEE" w:rsidP="00483CEE">
      <w:pPr>
        <w:rPr>
          <w:rFonts w:eastAsia="Times New Roman" w:cs="Arial"/>
          <w:szCs w:val="24"/>
          <w:lang w:val="es-ES" w:eastAsia="es-ES"/>
        </w:rPr>
      </w:pPr>
      <w:r w:rsidRPr="00C72499">
        <w:rPr>
          <w:rFonts w:eastAsia="Times New Roman" w:cs="Arial"/>
          <w:szCs w:val="24"/>
          <w:lang w:val="es-ES" w:eastAsia="es-ES"/>
        </w:rPr>
        <w:lastRenderedPageBreak/>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685C7739" w14:textId="77777777" w:rsidR="00483CEE" w:rsidRPr="00C72499" w:rsidRDefault="00483CEE" w:rsidP="00483CEE">
      <w:pPr>
        <w:rPr>
          <w:rFonts w:eastAsia="Times New Roman" w:cs="Arial"/>
          <w:szCs w:val="24"/>
          <w:lang w:val="es-ES" w:eastAsia="es-ES"/>
        </w:rPr>
      </w:pPr>
    </w:p>
    <w:p w14:paraId="3E56C34A" w14:textId="77777777" w:rsidR="00483CEE" w:rsidRPr="00C72499" w:rsidRDefault="00483CEE" w:rsidP="00483CEE">
      <w:pPr>
        <w:pStyle w:val="Fundamentos"/>
        <w:rPr>
          <w:lang w:val="es-ES" w:eastAsia="es-ES"/>
        </w:rPr>
      </w:pPr>
      <w:r w:rsidRPr="00C72499">
        <w:rPr>
          <w:b/>
          <w:lang w:val="es-ES" w:eastAsia="es-ES"/>
        </w:rPr>
        <w:t>Artículo 3.</w:t>
      </w:r>
      <w:r w:rsidRPr="00C72499">
        <w:rPr>
          <w:lang w:val="es-ES" w:eastAsia="es-ES"/>
        </w:rPr>
        <w:t xml:space="preserve"> Para los efectos de la presente Ley se entenderá por:</w:t>
      </w:r>
    </w:p>
    <w:p w14:paraId="218EB1D8" w14:textId="77777777" w:rsidR="00483CEE" w:rsidRPr="00C72499" w:rsidRDefault="00483CEE" w:rsidP="00483CEE">
      <w:pPr>
        <w:pStyle w:val="Fundamentos"/>
        <w:rPr>
          <w:lang w:val="es-ES" w:eastAsia="es-ES"/>
        </w:rPr>
      </w:pPr>
      <w:r>
        <w:rPr>
          <w:lang w:val="es-ES" w:eastAsia="es-ES"/>
        </w:rPr>
        <w:t>(…)</w:t>
      </w:r>
    </w:p>
    <w:p w14:paraId="7A497BA4" w14:textId="77777777" w:rsidR="00483CEE" w:rsidRPr="00C72499" w:rsidRDefault="00483CEE" w:rsidP="00483CEE">
      <w:pPr>
        <w:pStyle w:val="Fundamentos"/>
        <w:rPr>
          <w:lang w:val="es-ES" w:eastAsia="es-ES"/>
        </w:rPr>
      </w:pPr>
    </w:p>
    <w:p w14:paraId="70192A0D" w14:textId="77777777" w:rsidR="00483CEE" w:rsidRPr="00C72499" w:rsidRDefault="00483CEE" w:rsidP="00483CEE">
      <w:pPr>
        <w:pStyle w:val="Fundamentos"/>
        <w:rPr>
          <w:lang w:val="es-ES" w:eastAsia="es-ES"/>
        </w:rPr>
      </w:pPr>
      <w:r w:rsidRPr="00C72499">
        <w:rPr>
          <w:b/>
          <w:lang w:val="es-ES" w:eastAsia="es-ES"/>
        </w:rPr>
        <w:t>IX. Datos personales:</w:t>
      </w:r>
      <w:r w:rsidRPr="00C72499">
        <w:rPr>
          <w:lang w:val="es-ES" w:eastAsia="es-ES"/>
        </w:rPr>
        <w:t xml:space="preserve"> La información concerniente a una persona, identificada o identificable según lo dispuesto por la Ley de Protección de Datos Personales del Estado de México; </w:t>
      </w:r>
    </w:p>
    <w:p w14:paraId="106F2F15" w14:textId="77777777" w:rsidR="00483CEE" w:rsidRPr="00C72499" w:rsidRDefault="00483CEE" w:rsidP="00483CEE">
      <w:pPr>
        <w:pStyle w:val="Fundamentos"/>
        <w:rPr>
          <w:b/>
          <w:lang w:val="es-ES" w:eastAsia="es-ES"/>
        </w:rPr>
      </w:pPr>
    </w:p>
    <w:p w14:paraId="146E03EF" w14:textId="77777777" w:rsidR="00483CEE" w:rsidRPr="00C72499" w:rsidRDefault="00483CEE" w:rsidP="00483CEE">
      <w:pPr>
        <w:pStyle w:val="Fundamentos"/>
        <w:rPr>
          <w:lang w:val="es-ES" w:eastAsia="es-ES"/>
        </w:rPr>
      </w:pPr>
      <w:r w:rsidRPr="00C72499">
        <w:rPr>
          <w:b/>
          <w:lang w:val="es-ES" w:eastAsia="es-ES"/>
        </w:rPr>
        <w:t>XX. Información clasificada:</w:t>
      </w:r>
      <w:r w:rsidRPr="00C72499">
        <w:rPr>
          <w:lang w:val="es-ES" w:eastAsia="es-ES"/>
        </w:rPr>
        <w:t xml:space="preserve"> Aquella considerada por la presente Ley como reservada o confidencial;</w:t>
      </w:r>
    </w:p>
    <w:p w14:paraId="5B99B05A" w14:textId="77777777" w:rsidR="00483CEE" w:rsidRPr="00C72499" w:rsidRDefault="00483CEE" w:rsidP="00483CEE">
      <w:pPr>
        <w:pStyle w:val="Fundamentos"/>
        <w:rPr>
          <w:b/>
          <w:lang w:val="es-ES" w:eastAsia="es-ES"/>
        </w:rPr>
      </w:pPr>
    </w:p>
    <w:p w14:paraId="320F664E" w14:textId="77777777" w:rsidR="00483CEE" w:rsidRPr="00C72499" w:rsidRDefault="00483CEE" w:rsidP="00483CEE">
      <w:pPr>
        <w:pStyle w:val="Fundamentos"/>
        <w:rPr>
          <w:lang w:val="es-ES" w:eastAsia="es-ES"/>
        </w:rPr>
      </w:pPr>
      <w:r w:rsidRPr="00C72499">
        <w:rPr>
          <w:b/>
          <w:lang w:val="es-ES" w:eastAsia="es-ES"/>
        </w:rPr>
        <w:t>XXI. Información confidencial:</w:t>
      </w:r>
      <w:r w:rsidRPr="00C72499">
        <w:rPr>
          <w:lang w:val="es-ES"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3D4909C" w14:textId="77777777" w:rsidR="00483CEE" w:rsidRPr="00C72499" w:rsidRDefault="00483CEE" w:rsidP="00483CEE">
      <w:pPr>
        <w:pStyle w:val="Fundamentos"/>
        <w:rPr>
          <w:b/>
          <w:lang w:val="es-ES" w:eastAsia="es-ES"/>
        </w:rPr>
      </w:pPr>
    </w:p>
    <w:p w14:paraId="5CBC7514" w14:textId="77777777" w:rsidR="00483CEE" w:rsidRPr="00C72499" w:rsidRDefault="00483CEE" w:rsidP="00483CEE">
      <w:pPr>
        <w:pStyle w:val="Fundamentos"/>
        <w:rPr>
          <w:lang w:val="es-ES" w:eastAsia="es-ES"/>
        </w:rPr>
      </w:pPr>
      <w:r w:rsidRPr="00C72499">
        <w:rPr>
          <w:b/>
          <w:lang w:val="es-ES" w:eastAsia="es-ES"/>
        </w:rPr>
        <w:t>XLV. Versión pública:</w:t>
      </w:r>
      <w:r w:rsidRPr="00C72499">
        <w:rPr>
          <w:lang w:val="es-ES" w:eastAsia="es-ES"/>
        </w:rPr>
        <w:t xml:space="preserve"> Documento en el que se elimine, suprime o borra la información clasificada como reservada o confidencial para permitir su acceso.</w:t>
      </w:r>
    </w:p>
    <w:p w14:paraId="44E47A40" w14:textId="77777777" w:rsidR="00483CEE" w:rsidRPr="00C72499" w:rsidRDefault="00483CEE" w:rsidP="00483CEE">
      <w:pPr>
        <w:pStyle w:val="Fundamentos"/>
        <w:rPr>
          <w:lang w:val="es-ES" w:eastAsia="es-ES"/>
        </w:rPr>
      </w:pPr>
      <w:r>
        <w:rPr>
          <w:lang w:val="es-ES" w:eastAsia="es-ES"/>
        </w:rPr>
        <w:t>(…)</w:t>
      </w:r>
    </w:p>
    <w:p w14:paraId="0C32B801" w14:textId="77777777" w:rsidR="00483CEE" w:rsidRPr="00C72499" w:rsidRDefault="00483CEE" w:rsidP="00483CEE">
      <w:pPr>
        <w:pStyle w:val="Fundamentos"/>
        <w:rPr>
          <w:lang w:val="es-ES" w:eastAsia="es-ES"/>
        </w:rPr>
      </w:pPr>
      <w:r w:rsidRPr="00C72499">
        <w:rPr>
          <w:b/>
          <w:lang w:val="es-ES" w:eastAsia="es-ES"/>
        </w:rPr>
        <w:t>Artículo 91.</w:t>
      </w:r>
      <w:r w:rsidRPr="00C72499">
        <w:rPr>
          <w:lang w:val="es-ES" w:eastAsia="es-ES"/>
        </w:rPr>
        <w:t xml:space="preserve"> El acceso a la información pública será restringido excepcionalmente, cuando ésta sea clasificada como reservada o confidencial.</w:t>
      </w:r>
    </w:p>
    <w:p w14:paraId="10C9AE2C" w14:textId="77777777" w:rsidR="00483CEE" w:rsidRPr="00C72499" w:rsidRDefault="00483CEE" w:rsidP="00483CEE">
      <w:pPr>
        <w:pStyle w:val="Fundamentos"/>
        <w:rPr>
          <w:lang w:val="es-ES" w:eastAsia="es-ES"/>
        </w:rPr>
      </w:pPr>
    </w:p>
    <w:p w14:paraId="242B7D1E" w14:textId="77777777" w:rsidR="00483CEE" w:rsidRPr="00C72499" w:rsidRDefault="00483CEE" w:rsidP="00483CEE">
      <w:pPr>
        <w:pStyle w:val="Fundamentos"/>
        <w:rPr>
          <w:lang w:val="es-ES" w:eastAsia="es-ES"/>
        </w:rPr>
      </w:pPr>
      <w:r w:rsidRPr="00C72499">
        <w:rPr>
          <w:b/>
          <w:lang w:val="es-ES" w:eastAsia="es-ES"/>
        </w:rPr>
        <w:t>Artículo 132.</w:t>
      </w:r>
      <w:r w:rsidRPr="00C72499">
        <w:rPr>
          <w:lang w:val="es-ES" w:eastAsia="es-ES"/>
        </w:rPr>
        <w:t xml:space="preserve"> </w:t>
      </w:r>
      <w:r w:rsidRPr="00C72499">
        <w:rPr>
          <w:b/>
          <w:u w:val="single"/>
          <w:lang w:val="es-ES" w:eastAsia="es-ES"/>
        </w:rPr>
        <w:t>La clasificación de la información se llevará a cabo en el momento en que</w:t>
      </w:r>
      <w:r w:rsidRPr="00C72499">
        <w:rPr>
          <w:lang w:val="es-ES" w:eastAsia="es-ES"/>
        </w:rPr>
        <w:t>:</w:t>
      </w:r>
    </w:p>
    <w:p w14:paraId="336BA50B" w14:textId="77777777" w:rsidR="00483CEE" w:rsidRPr="00C72499" w:rsidRDefault="00483CEE" w:rsidP="00483CEE">
      <w:pPr>
        <w:pStyle w:val="Fundamentos"/>
        <w:rPr>
          <w:lang w:val="es-ES" w:eastAsia="es-ES"/>
        </w:rPr>
      </w:pPr>
      <w:r w:rsidRPr="00C72499">
        <w:rPr>
          <w:b/>
          <w:lang w:val="es-ES" w:eastAsia="es-ES"/>
        </w:rPr>
        <w:t>I.</w:t>
      </w:r>
      <w:r w:rsidRPr="00C72499">
        <w:rPr>
          <w:lang w:val="es-ES" w:eastAsia="es-ES"/>
        </w:rPr>
        <w:t xml:space="preserve"> Se reciba una solicitud de acceso a la información;</w:t>
      </w:r>
    </w:p>
    <w:p w14:paraId="43A752DD" w14:textId="77777777" w:rsidR="00483CEE" w:rsidRPr="00C72499" w:rsidRDefault="00483CEE" w:rsidP="00483CEE">
      <w:pPr>
        <w:pStyle w:val="Fundamentos"/>
        <w:rPr>
          <w:u w:val="single"/>
          <w:lang w:val="es-ES" w:eastAsia="es-ES"/>
        </w:rPr>
      </w:pPr>
      <w:r w:rsidRPr="00C72499">
        <w:rPr>
          <w:b/>
          <w:lang w:val="es-ES" w:eastAsia="es-ES"/>
        </w:rPr>
        <w:t>II.</w:t>
      </w:r>
      <w:r w:rsidRPr="00C72499">
        <w:rPr>
          <w:lang w:val="es-ES" w:eastAsia="es-ES"/>
        </w:rPr>
        <w:t xml:space="preserve"> </w:t>
      </w:r>
      <w:r w:rsidRPr="00C72499">
        <w:rPr>
          <w:b/>
          <w:u w:val="single"/>
          <w:lang w:val="es-ES" w:eastAsia="es-ES"/>
        </w:rPr>
        <w:t>Se determine mediante resolución de autoridad competente; o</w:t>
      </w:r>
    </w:p>
    <w:p w14:paraId="0522C726" w14:textId="77777777" w:rsidR="00483CEE" w:rsidRPr="00C72499" w:rsidRDefault="00483CEE" w:rsidP="00483CEE">
      <w:pPr>
        <w:pStyle w:val="Fundamentos"/>
        <w:rPr>
          <w:u w:val="single"/>
          <w:lang w:val="es-ES" w:eastAsia="es-ES"/>
        </w:rPr>
      </w:pPr>
      <w:r w:rsidRPr="00C72499">
        <w:rPr>
          <w:b/>
          <w:lang w:val="es-ES" w:eastAsia="es-ES"/>
        </w:rPr>
        <w:t>III.</w:t>
      </w:r>
      <w:r w:rsidRPr="00C72499">
        <w:rPr>
          <w:lang w:val="es-ES" w:eastAsia="es-ES"/>
        </w:rPr>
        <w:t xml:space="preserve"> </w:t>
      </w:r>
      <w:r w:rsidRPr="00C72499">
        <w:rPr>
          <w:b/>
          <w:u w:val="single"/>
          <w:lang w:val="es-ES" w:eastAsia="es-ES"/>
        </w:rPr>
        <w:t>Se generen versiones públicas para dar cumplimiento a las obligaciones de transparencia previstas en esta Ley.</w:t>
      </w:r>
    </w:p>
    <w:p w14:paraId="223EAEA2" w14:textId="77777777" w:rsidR="00483CEE" w:rsidRPr="00C72499" w:rsidRDefault="00483CEE" w:rsidP="00483CEE">
      <w:pPr>
        <w:pStyle w:val="Fundamentos"/>
        <w:rPr>
          <w:lang w:val="es-ES" w:eastAsia="es-ES"/>
        </w:rPr>
      </w:pPr>
      <w:r>
        <w:rPr>
          <w:lang w:val="es-ES" w:eastAsia="es-ES"/>
        </w:rPr>
        <w:t>(…)</w:t>
      </w:r>
    </w:p>
    <w:p w14:paraId="59BE4EAC" w14:textId="77777777" w:rsidR="00483CEE" w:rsidRPr="00C72499" w:rsidRDefault="00483CEE" w:rsidP="00483CEE">
      <w:pPr>
        <w:pStyle w:val="Fundamentos"/>
        <w:rPr>
          <w:lang w:val="es-ES" w:eastAsia="es-ES"/>
        </w:rPr>
      </w:pPr>
    </w:p>
    <w:p w14:paraId="74DD03CF" w14:textId="77777777" w:rsidR="00483CEE" w:rsidRPr="00C72499" w:rsidRDefault="00483CEE" w:rsidP="00483CEE">
      <w:pPr>
        <w:pStyle w:val="Fundamentos"/>
        <w:rPr>
          <w:lang w:val="es-ES" w:eastAsia="es-ES"/>
        </w:rPr>
      </w:pPr>
      <w:r w:rsidRPr="00C72499">
        <w:rPr>
          <w:b/>
          <w:lang w:val="es-ES" w:eastAsia="es-ES"/>
        </w:rPr>
        <w:t>Artículo 143.</w:t>
      </w:r>
      <w:r w:rsidRPr="00C72499">
        <w:rPr>
          <w:lang w:val="es-ES" w:eastAsia="es-ES"/>
        </w:rPr>
        <w:t xml:space="preserve"> </w:t>
      </w:r>
      <w:r w:rsidRPr="00C72499">
        <w:rPr>
          <w:b/>
          <w:u w:val="single"/>
          <w:lang w:val="es-ES" w:eastAsia="es-ES"/>
        </w:rPr>
        <w:t>Para los efectos de esta Ley se considera información confidencial, la clasificada como tal, de manera permanente, por su naturaleza, cuando</w:t>
      </w:r>
      <w:r w:rsidRPr="00C72499">
        <w:rPr>
          <w:lang w:val="es-ES" w:eastAsia="es-ES"/>
        </w:rPr>
        <w:t>:</w:t>
      </w:r>
    </w:p>
    <w:p w14:paraId="5DE8088B" w14:textId="77777777" w:rsidR="00483CEE" w:rsidRPr="00C72499" w:rsidRDefault="00483CEE" w:rsidP="00483CEE">
      <w:pPr>
        <w:pStyle w:val="Fundamentos"/>
        <w:rPr>
          <w:b/>
          <w:lang w:val="es-ES" w:eastAsia="es-ES"/>
        </w:rPr>
      </w:pPr>
    </w:p>
    <w:p w14:paraId="299CAF5D" w14:textId="77777777" w:rsidR="00483CEE" w:rsidRPr="00C72499" w:rsidRDefault="00483CEE" w:rsidP="00483CEE">
      <w:pPr>
        <w:pStyle w:val="Fundamentos"/>
        <w:rPr>
          <w:lang w:val="es-ES" w:eastAsia="es-ES"/>
        </w:rPr>
      </w:pPr>
      <w:r w:rsidRPr="00C72499">
        <w:rPr>
          <w:b/>
          <w:lang w:val="es-ES" w:eastAsia="es-ES"/>
        </w:rPr>
        <w:lastRenderedPageBreak/>
        <w:t>I.</w:t>
      </w:r>
      <w:r w:rsidRPr="00C72499">
        <w:rPr>
          <w:lang w:val="es-ES" w:eastAsia="es-ES"/>
        </w:rPr>
        <w:t xml:space="preserve"> </w:t>
      </w:r>
      <w:r w:rsidRPr="00C72499">
        <w:rPr>
          <w:b/>
          <w:u w:val="single"/>
          <w:lang w:val="es-ES" w:eastAsia="es-ES"/>
        </w:rPr>
        <w:t>Se refiera a la información privada y los datos personales concernientes a una persona física o jurídico colectiva identificada o identificable</w:t>
      </w:r>
      <w:r w:rsidRPr="00C72499">
        <w:rPr>
          <w:lang w:val="es-ES" w:eastAsia="es-ES"/>
        </w:rPr>
        <w:t>;</w:t>
      </w:r>
    </w:p>
    <w:p w14:paraId="7B0047B7" w14:textId="77777777" w:rsidR="00483CEE" w:rsidRPr="00C72499" w:rsidRDefault="00483CEE" w:rsidP="00483CEE">
      <w:pPr>
        <w:pStyle w:val="Fundamentos"/>
        <w:rPr>
          <w:u w:val="single"/>
          <w:lang w:val="es-ES" w:eastAsia="es-ES"/>
        </w:rPr>
      </w:pPr>
      <w:r w:rsidRPr="00C72499">
        <w:rPr>
          <w:b/>
          <w:lang w:val="es-ES" w:eastAsia="es-ES"/>
        </w:rPr>
        <w:t>II.</w:t>
      </w:r>
      <w:r w:rsidRPr="00C72499">
        <w:rPr>
          <w:lang w:val="es-ES" w:eastAsia="es-ES"/>
        </w:rPr>
        <w:t xml:space="preserve"> </w:t>
      </w:r>
      <w:r w:rsidRPr="00C72499">
        <w:rPr>
          <w:b/>
          <w:u w:val="single"/>
          <w:lang w:val="es-ES" w:eastAsia="es-ES"/>
        </w:rPr>
        <w:t>Los secretos bancario, fiduciario, industrial, comercial, fiscal, bursátil y postal, cuya titularidad corresponda a particulares, sujetos de derecho internacional o a sujetos obligados cuando no involucren el ejercicio de recursos públicos; y</w:t>
      </w:r>
    </w:p>
    <w:p w14:paraId="54CC3BE1" w14:textId="77777777" w:rsidR="00483CEE" w:rsidRPr="00C72499" w:rsidRDefault="00483CEE" w:rsidP="00483CEE">
      <w:pPr>
        <w:pStyle w:val="Fundamentos"/>
        <w:rPr>
          <w:lang w:val="es-ES" w:eastAsia="es-ES"/>
        </w:rPr>
      </w:pPr>
      <w:r w:rsidRPr="00C72499">
        <w:rPr>
          <w:b/>
          <w:lang w:val="es-ES" w:eastAsia="es-ES"/>
        </w:rPr>
        <w:t>III.</w:t>
      </w:r>
      <w:r w:rsidRPr="00C72499">
        <w:rPr>
          <w:lang w:val="es-ES" w:eastAsia="es-ES"/>
        </w:rPr>
        <w:t xml:space="preserve"> La que presenten los particulares a los sujetos obligados, de conformidad con lo dispuesto por las leyes o los tratados internacionales.</w:t>
      </w:r>
    </w:p>
    <w:p w14:paraId="3A21FF14" w14:textId="77777777" w:rsidR="00483CEE" w:rsidRPr="00C72499" w:rsidRDefault="00483CEE" w:rsidP="00483CEE">
      <w:pPr>
        <w:pStyle w:val="Fundamentos"/>
        <w:rPr>
          <w:lang w:val="es-ES" w:eastAsia="es-ES"/>
        </w:rPr>
      </w:pPr>
    </w:p>
    <w:p w14:paraId="45438206" w14:textId="77777777" w:rsidR="00483CEE" w:rsidRPr="00C72499" w:rsidRDefault="00483CEE" w:rsidP="00483CEE">
      <w:pPr>
        <w:pStyle w:val="Fundamentos"/>
        <w:rPr>
          <w:lang w:val="es-ES" w:eastAsia="es-ES"/>
        </w:rPr>
      </w:pPr>
      <w:r w:rsidRPr="00C72499">
        <w:rPr>
          <w:lang w:val="es-ES" w:eastAsia="es-ES"/>
        </w:rPr>
        <w:t>La información confidencial no estará sujeta a temporalidad alguna y sólo podrán tener acceso a ella los titulares de la misma, sus representantes y los servidores públicos facultados para ello.</w:t>
      </w:r>
    </w:p>
    <w:p w14:paraId="49DFFF43" w14:textId="77777777" w:rsidR="00483CEE" w:rsidRPr="00C72499" w:rsidRDefault="00483CEE" w:rsidP="00483CEE">
      <w:pPr>
        <w:pStyle w:val="Fundamentos"/>
        <w:rPr>
          <w:lang w:val="es-ES" w:eastAsia="es-ES"/>
        </w:rPr>
      </w:pPr>
    </w:p>
    <w:p w14:paraId="31509A70" w14:textId="77777777" w:rsidR="00483CEE" w:rsidRPr="00C72499" w:rsidRDefault="00483CEE" w:rsidP="00483CEE">
      <w:pPr>
        <w:pStyle w:val="Fundamentos"/>
        <w:rPr>
          <w:lang w:val="es-ES" w:eastAsia="es-ES"/>
        </w:rPr>
      </w:pPr>
      <w:r w:rsidRPr="00C72499">
        <w:rPr>
          <w:lang w:val="es-ES" w:eastAsia="es-ES"/>
        </w:rPr>
        <w:t xml:space="preserve">No se considerará confidencial la información que se encuentre en los registros públicos o en fuentes de acceso público, ni tampoco la que sea considerada por la presente ley como información </w:t>
      </w:r>
      <w:r>
        <w:rPr>
          <w:lang w:val="es-ES" w:eastAsia="es-ES"/>
        </w:rPr>
        <w:t>pública.</w:t>
      </w:r>
    </w:p>
    <w:p w14:paraId="7C418025" w14:textId="77777777" w:rsidR="00483CEE" w:rsidRPr="00C72499" w:rsidRDefault="00483CEE" w:rsidP="00483CEE">
      <w:pPr>
        <w:rPr>
          <w:rFonts w:eastAsia="Times New Roman" w:cs="Times New Roman"/>
          <w:szCs w:val="24"/>
          <w:lang w:val="es-ES"/>
        </w:rPr>
      </w:pPr>
    </w:p>
    <w:p w14:paraId="77DDF3E3" w14:textId="77777777" w:rsidR="00483CEE" w:rsidRDefault="00483CEE" w:rsidP="00483CE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De lo anterior se desprende que </w:t>
      </w:r>
      <w:r w:rsidRPr="00C72499">
        <w:rPr>
          <w:rFonts w:eastAsia="Palatino Linotype" w:cs="Palatino Linotype"/>
          <w:color w:val="000000"/>
          <w:szCs w:val="24"/>
        </w:rPr>
        <w:t>la entrega de documentos en su versión pública debe aco</w:t>
      </w:r>
      <w:r>
        <w:rPr>
          <w:rFonts w:eastAsia="Palatino Linotype" w:cs="Palatino Linotype"/>
          <w:color w:val="000000"/>
          <w:szCs w:val="24"/>
        </w:rPr>
        <w:t>mpañarse necesariamente del a</w:t>
      </w:r>
      <w:r w:rsidRPr="00C72499">
        <w:rPr>
          <w:rFonts w:eastAsia="Palatino Linotype" w:cs="Palatino Linotype"/>
          <w:color w:val="000000"/>
          <w:szCs w:val="24"/>
        </w:rPr>
        <w:t>cuerdo del Comité de Transparencia que la sustente</w:t>
      </w:r>
      <w:r>
        <w:rPr>
          <w:rFonts w:eastAsia="Palatino Linotype" w:cs="Palatino Linotype"/>
          <w:color w:val="000000"/>
          <w:szCs w:val="24"/>
        </w:rPr>
        <w:t>,</w:t>
      </w:r>
      <w:r w:rsidRPr="00C72499">
        <w:rPr>
          <w:rFonts w:eastAsia="Palatino Linotype" w:cs="Palatino Linotype"/>
          <w:color w:val="000000"/>
          <w:szCs w:val="24"/>
        </w:rPr>
        <w:t xml:space="preserve"> el cual debe estar</w:t>
      </w:r>
      <w:r>
        <w:rPr>
          <w:rFonts w:eastAsia="Palatino Linotype" w:cs="Palatino Linotype"/>
          <w:color w:val="000000"/>
          <w:szCs w:val="24"/>
        </w:rPr>
        <w:t xml:space="preserve"> debidamente fundado y motivado y</w:t>
      </w:r>
      <w:r w:rsidRPr="00C72499">
        <w:rPr>
          <w:rFonts w:eastAsia="Palatino Linotype" w:cs="Palatino Linotype"/>
          <w:color w:val="000000"/>
          <w:szCs w:val="24"/>
        </w:rPr>
        <w:t xml:space="preserve"> en el que se expongan los fundamentos y razonamientos que llevaron al Sujeto Obligado a testar, suprimir o eliminar datos de dicho soporte documental, ya que no hacerlo, </w:t>
      </w:r>
      <w:r>
        <w:rPr>
          <w:rFonts w:eastAsia="Palatino Linotype" w:cs="Palatino Linotype"/>
          <w:color w:val="000000"/>
          <w:szCs w:val="24"/>
        </w:rPr>
        <w:t>la documentación entregada carece de s</w:t>
      </w:r>
      <w:r w:rsidRPr="00C72499">
        <w:rPr>
          <w:rFonts w:eastAsia="Palatino Linotype" w:cs="Palatino Linotype"/>
          <w:color w:val="000000"/>
          <w:szCs w:val="24"/>
        </w:rPr>
        <w:t xml:space="preserve">ustento jurídico </w:t>
      </w:r>
      <w:r>
        <w:rPr>
          <w:rFonts w:eastAsia="Palatino Linotype" w:cs="Palatino Linotype"/>
          <w:color w:val="000000"/>
          <w:szCs w:val="24"/>
        </w:rPr>
        <w:t>y puede ser considerada como</w:t>
      </w:r>
      <w:r w:rsidRPr="00C72499">
        <w:rPr>
          <w:rFonts w:eastAsia="Palatino Linotype" w:cs="Palatino Linotype"/>
          <w:color w:val="000000"/>
          <w:szCs w:val="24"/>
        </w:rPr>
        <w:t xml:space="preserve"> un</w:t>
      </w:r>
      <w:r>
        <w:rPr>
          <w:rFonts w:eastAsia="Palatino Linotype" w:cs="Palatino Linotype"/>
          <w:color w:val="000000"/>
          <w:szCs w:val="24"/>
        </w:rPr>
        <w:t>a versión pública, sino como</w:t>
      </w:r>
      <w:r w:rsidRPr="00C72499">
        <w:rPr>
          <w:rFonts w:eastAsia="Palatino Linotype" w:cs="Palatino Linotype"/>
          <w:color w:val="000000"/>
          <w:szCs w:val="24"/>
        </w:rPr>
        <w:t xml:space="preserve"> una documentación ilegible, incompleta o tachada; ya que el no justificar las causas o motivos por</w:t>
      </w:r>
      <w:r>
        <w:rPr>
          <w:rFonts w:eastAsia="Palatino Linotype" w:cs="Palatino Linotype"/>
          <w:color w:val="000000"/>
          <w:szCs w:val="24"/>
        </w:rPr>
        <w:t xml:space="preserve"> las que no se observen</w:t>
      </w:r>
      <w:r w:rsidRPr="00C72499">
        <w:rPr>
          <w:rFonts w:eastAsia="Palatino Linotype" w:cs="Palatino Linotype"/>
          <w:color w:val="000000"/>
          <w:szCs w:val="24"/>
        </w:rPr>
        <w:t xml:space="preserve"> determinados datos -ya sea porque se testan o suprimen, deja al solicitante en estado de incertidumbre, al no conocer o comprender porque no aparecen en la documentación respectiva.</w:t>
      </w:r>
    </w:p>
    <w:p w14:paraId="18E2539D" w14:textId="77777777" w:rsidR="00483CEE" w:rsidRDefault="00483CEE" w:rsidP="00483CEE"/>
    <w:p w14:paraId="3DAE6329" w14:textId="35F682FA" w:rsidR="00483CEE" w:rsidRDefault="00483CEE" w:rsidP="00483CEE">
      <w:r>
        <w:t>Por lo que se debe concluir que el Sujeto Obligado</w:t>
      </w:r>
      <w:r w:rsidR="00A80093">
        <w:t>,</w:t>
      </w:r>
      <w:r>
        <w:t xml:space="preserve"> dado que no acompañó los documentos remitidos en versión pública con el acuerdo emitido por su Comité de </w:t>
      </w:r>
      <w:r>
        <w:lastRenderedPageBreak/>
        <w:t>Transparencia con el que se aprobó dicha versión pública</w:t>
      </w:r>
      <w:r w:rsidR="00092533">
        <w:t xml:space="preserve">, </w:t>
      </w:r>
      <w:r w:rsidR="00671277">
        <w:t>no se genera de debida certeza jurídica respecto de la información suprimida</w:t>
      </w:r>
      <w:r w:rsidR="008A3E76">
        <w:t>.</w:t>
      </w:r>
    </w:p>
    <w:p w14:paraId="4D43B90B" w14:textId="77777777" w:rsidR="008A3E76" w:rsidRDefault="008A3E76" w:rsidP="00483CEE"/>
    <w:p w14:paraId="46966CB7" w14:textId="187E1119" w:rsidR="008A3E76" w:rsidRDefault="00330BCD" w:rsidP="00483CEE">
      <w:r w:rsidRPr="10CA0F21">
        <w:rPr>
          <w:lang w:val="es-ES"/>
        </w:rPr>
        <w:t>D</w:t>
      </w:r>
      <w:r w:rsidR="008A3E76" w:rsidRPr="10CA0F21">
        <w:rPr>
          <w:lang w:val="es-ES"/>
        </w:rPr>
        <w:t xml:space="preserve">erivado de lo anterior, </w:t>
      </w:r>
      <w:r w:rsidRPr="10CA0F21">
        <w:rPr>
          <w:lang w:val="es-ES"/>
        </w:rPr>
        <w:t xml:space="preserve">se tiene que </w:t>
      </w:r>
      <w:proofErr w:type="spellStart"/>
      <w:r w:rsidRPr="10CA0F21">
        <w:rPr>
          <w:lang w:val="es-ES"/>
        </w:rPr>
        <w:t>se</w:t>
      </w:r>
      <w:proofErr w:type="spellEnd"/>
      <w:r w:rsidRPr="10CA0F21">
        <w:rPr>
          <w:lang w:val="es-ES"/>
        </w:rPr>
        <w:t xml:space="preserve"> testó información como el número de empleado y código del puesto, </w:t>
      </w:r>
      <w:r w:rsidR="00DB4D5B" w:rsidRPr="10CA0F21">
        <w:rPr>
          <w:lang w:val="es-ES"/>
        </w:rPr>
        <w:t xml:space="preserve">de los cuales se desconoce si en ellos se encuentra contenidos datos </w:t>
      </w:r>
      <w:r w:rsidR="00305507" w:rsidRPr="10CA0F21">
        <w:rPr>
          <w:lang w:val="es-ES"/>
        </w:rPr>
        <w:t xml:space="preserve">personales, puesto que, se reitera, la información no se acompañó del acuerdo con el </w:t>
      </w:r>
      <w:r w:rsidR="008A02C9" w:rsidRPr="10CA0F21">
        <w:rPr>
          <w:lang w:val="es-ES"/>
        </w:rPr>
        <w:t>acuerdo de clasificación en el que se expusieran los motivos de la supresión de dichos datos.</w:t>
      </w:r>
    </w:p>
    <w:p w14:paraId="61B1D307" w14:textId="77777777" w:rsidR="008A02C9" w:rsidRDefault="008A02C9" w:rsidP="00483CEE"/>
    <w:p w14:paraId="6C525C02" w14:textId="6F001C93" w:rsidR="008A02C9" w:rsidRDefault="008A02C9" w:rsidP="00483CEE">
      <w:r w:rsidRPr="10CA0F21">
        <w:rPr>
          <w:lang w:val="es-ES"/>
        </w:rPr>
        <w:t xml:space="preserve">Por tanto, con la finalidad de colmar el requerimiento del Recurrente, es necesario que se haga entrega </w:t>
      </w:r>
      <w:r w:rsidR="004E3526" w:rsidRPr="10CA0F21">
        <w:rPr>
          <w:lang w:val="es-ES"/>
        </w:rPr>
        <w:t xml:space="preserve">nuevamente de los Formatos Únicos de Personal </w:t>
      </w:r>
      <w:r w:rsidR="003E5CD0" w:rsidRPr="10CA0F21">
        <w:rPr>
          <w:lang w:val="es-ES"/>
        </w:rPr>
        <w:t xml:space="preserve">correspondiente al alta </w:t>
      </w:r>
      <w:r w:rsidR="00B64A6B" w:rsidRPr="10CA0F21">
        <w:rPr>
          <w:lang w:val="es-ES"/>
        </w:rPr>
        <w:t xml:space="preserve">del </w:t>
      </w:r>
      <w:r w:rsidR="002D35D3" w:rsidRPr="10CA0F21">
        <w:rPr>
          <w:lang w:val="es-ES"/>
        </w:rPr>
        <w:t>Director de Área de nombre Alexis</w:t>
      </w:r>
      <w:r w:rsidR="006C26B3" w:rsidRPr="10CA0F21">
        <w:rPr>
          <w:lang w:val="es-ES"/>
        </w:rPr>
        <w:t xml:space="preserve"> </w:t>
      </w:r>
      <w:proofErr w:type="spellStart"/>
      <w:r w:rsidR="006C26B3" w:rsidRPr="10CA0F21">
        <w:rPr>
          <w:lang w:val="es-ES"/>
        </w:rPr>
        <w:t>Garciarivas</w:t>
      </w:r>
      <w:proofErr w:type="spellEnd"/>
      <w:r w:rsidR="006C26B3" w:rsidRPr="10CA0F21">
        <w:rPr>
          <w:lang w:val="es-ES"/>
        </w:rPr>
        <w:t xml:space="preserve"> Colín </w:t>
      </w:r>
      <w:r w:rsidR="008B36CB" w:rsidRPr="10CA0F21">
        <w:rPr>
          <w:lang w:val="es-ES"/>
        </w:rPr>
        <w:t xml:space="preserve">en correcta versión pública y acompañados del acuerdo con el que Comité de Transparencia fundamente y motive </w:t>
      </w:r>
      <w:r w:rsidR="004F5CDC" w:rsidRPr="10CA0F21">
        <w:rPr>
          <w:lang w:val="es-ES"/>
        </w:rPr>
        <w:t>dicha versión pública, para lo cual deberá estarse a lo dispuesto en el apartado correspondiente de la presente resolución.</w:t>
      </w:r>
    </w:p>
    <w:p w14:paraId="4884603F" w14:textId="77777777" w:rsidR="00B7374B" w:rsidRDefault="00B7374B" w:rsidP="00483CEE"/>
    <w:p w14:paraId="0CCAAAB6" w14:textId="3ADED062" w:rsidR="00B7374B" w:rsidRDefault="008F343F" w:rsidP="00483CEE">
      <w:r>
        <w:t xml:space="preserve">Ahora bien, </w:t>
      </w:r>
      <w:r w:rsidR="00537E48">
        <w:t xml:space="preserve">respecto de las bajas </w:t>
      </w:r>
      <w:r w:rsidR="00654029">
        <w:t xml:space="preserve">de personal, se tiene que </w:t>
      </w:r>
      <w:r w:rsidR="00654029" w:rsidRPr="00654029">
        <w:t>el Manual de Procedimientos de la Dirección General de Administración</w:t>
      </w:r>
      <w:r w:rsidR="00654029">
        <w:t xml:space="preserve"> establece que</w:t>
      </w:r>
      <w:r w:rsidR="00654029" w:rsidRPr="00654029">
        <w:t xml:space="preserve"> las fechas de alta del personal de nuevo ingreso deben ser los días 01 y 16  del mes, mientras que l</w:t>
      </w:r>
      <w:r w:rsidR="00654029" w:rsidRPr="002431E4">
        <w:rPr>
          <w:b/>
          <w:bCs/>
        </w:rPr>
        <w:t>as solicitudes de baja del personal deben notificarse al Departamento de Administración de Personal, el mismo día que la o el servidor público presente su renuncia voluntaria, haya incurrido en cuatro faltas o más durante el periodo de treinta días, o por alguna resolución administrativa</w:t>
      </w:r>
      <w:r w:rsidR="00654029" w:rsidRPr="00654029">
        <w:t>.</w:t>
      </w:r>
    </w:p>
    <w:p w14:paraId="67AB0E9D" w14:textId="77777777" w:rsidR="00B7374B" w:rsidRDefault="00B7374B" w:rsidP="00483CEE"/>
    <w:p w14:paraId="211EA998" w14:textId="6BB674FD" w:rsidR="00B7374B" w:rsidRDefault="00A24E66" w:rsidP="00483CEE">
      <w:r w:rsidRPr="10CA0F21">
        <w:rPr>
          <w:lang w:val="es-ES"/>
        </w:rPr>
        <w:lastRenderedPageBreak/>
        <w:t xml:space="preserve">Por tanto, se estima que lo relativo a los FUP de baja </w:t>
      </w:r>
      <w:r w:rsidR="00FA05C8" w:rsidRPr="10CA0F21">
        <w:rPr>
          <w:lang w:val="es-ES"/>
        </w:rPr>
        <w:t xml:space="preserve">pudieran colmar la pretensión del Recurrente, pues </w:t>
      </w:r>
      <w:r w:rsidR="00D61C27" w:rsidRPr="10CA0F21">
        <w:rPr>
          <w:lang w:val="es-ES"/>
        </w:rPr>
        <w:t xml:space="preserve">en dichos documentos constan las bajas que surtieron efectos al quince de enero, es decir, </w:t>
      </w:r>
      <w:r w:rsidR="0067638B" w:rsidRPr="10CA0F21">
        <w:rPr>
          <w:lang w:val="es-ES"/>
        </w:rPr>
        <w:t xml:space="preserve">se encontraban dentro de la temporalidad aunque surtieran efectos hasta dicha fecha; empero, al encontrarse </w:t>
      </w:r>
      <w:r w:rsidR="007667A3" w:rsidRPr="10CA0F21">
        <w:rPr>
          <w:lang w:val="es-ES"/>
        </w:rPr>
        <w:t>en una versión pública que no está debidamente sustentada, es necesario que se haga entrega de dichos documentos en una correcta versión pública.</w:t>
      </w:r>
    </w:p>
    <w:p w14:paraId="2F13170A" w14:textId="77777777" w:rsidR="004F5CDC" w:rsidRDefault="004F5CDC" w:rsidP="00483CEE"/>
    <w:p w14:paraId="47219C07" w14:textId="589771AC" w:rsidR="004F5CDC" w:rsidRDefault="004F5CDC" w:rsidP="00483CEE">
      <w:r>
        <w:t xml:space="preserve">Por otra parte, </w:t>
      </w:r>
      <w:r w:rsidR="00076A70">
        <w:t>el Sujeto Obligado no emitió pronunciamiento alguno relativo a las listas de asistencia de la primera quincena</w:t>
      </w:r>
      <w:r w:rsidR="00FB290E">
        <w:t xml:space="preserve">, por lo que </w:t>
      </w:r>
      <w:r w:rsidR="00477958">
        <w:t xml:space="preserve">se debe hacer referencia a lo dispuesto en </w:t>
      </w:r>
      <w:r w:rsidR="00E07F12">
        <w:t xml:space="preserve">los artículos </w:t>
      </w:r>
      <w:r w:rsidR="0047231D">
        <w:t xml:space="preserve">3.2 fracción I numeral 5, </w:t>
      </w:r>
      <w:r w:rsidR="008D6229">
        <w:t>3.40 fracción II, 3.41, 3.42</w:t>
      </w:r>
      <w:r w:rsidR="003E4196">
        <w:t xml:space="preserve"> fracción II del Código Reglamentario Municipal de Toluca, en los que se estipula lo siguiente:</w:t>
      </w:r>
    </w:p>
    <w:p w14:paraId="602A9B57" w14:textId="77777777" w:rsidR="003E4196" w:rsidRDefault="003E4196" w:rsidP="00483CEE"/>
    <w:p w14:paraId="1ABE0693" w14:textId="65793969" w:rsidR="002F054A" w:rsidRPr="002F054A" w:rsidRDefault="002F054A" w:rsidP="002F054A">
      <w:pPr>
        <w:pStyle w:val="Fundamentos"/>
        <w:rPr>
          <w:lang w:val="es-MX"/>
        </w:rPr>
      </w:pPr>
      <w:r w:rsidRPr="002F054A">
        <w:rPr>
          <w:b/>
          <w:bCs/>
          <w:lang w:val="es-MX"/>
        </w:rPr>
        <w:t xml:space="preserve">Artículo 3.2. </w:t>
      </w:r>
      <w:r w:rsidRPr="002F054A">
        <w:rPr>
          <w:lang w:val="es-MX"/>
        </w:rPr>
        <w:t>Para la consulta, estudio, planeación y despacho de los asuntos en los</w:t>
      </w:r>
      <w:r>
        <w:rPr>
          <w:lang w:val="es-MX"/>
        </w:rPr>
        <w:t xml:space="preserve"> </w:t>
      </w:r>
      <w:r w:rsidRPr="002F054A">
        <w:rPr>
          <w:lang w:val="es-MX"/>
        </w:rPr>
        <w:t>diversos ramos de la administración pública municipal, el presidente municipal se regirá</w:t>
      </w:r>
      <w:r>
        <w:rPr>
          <w:lang w:val="es-MX"/>
        </w:rPr>
        <w:t xml:space="preserve"> </w:t>
      </w:r>
      <w:r w:rsidRPr="002F054A">
        <w:rPr>
          <w:lang w:val="es-MX"/>
        </w:rPr>
        <w:t>por la Constitución Federal, la Constitución Estatal, la Ley Orgánica Municipal, el Bando</w:t>
      </w:r>
      <w:r>
        <w:rPr>
          <w:lang w:val="es-MX"/>
        </w:rPr>
        <w:t xml:space="preserve"> </w:t>
      </w:r>
      <w:r w:rsidRPr="002F054A">
        <w:rPr>
          <w:lang w:val="es-MX"/>
        </w:rPr>
        <w:t>Municipal, el presente Título y demás disposiciones que resulten aplicables y se auxiliará</w:t>
      </w:r>
      <w:r>
        <w:rPr>
          <w:lang w:val="es-MX"/>
        </w:rPr>
        <w:t xml:space="preserve"> </w:t>
      </w:r>
      <w:r w:rsidRPr="002F054A">
        <w:rPr>
          <w:lang w:val="es-MX"/>
        </w:rPr>
        <w:t>de la Secretaría del Ayuntamiento y de las siguientes:</w:t>
      </w:r>
    </w:p>
    <w:p w14:paraId="68813568" w14:textId="66E493EF" w:rsidR="003E4196" w:rsidRDefault="003E4196" w:rsidP="002F054A">
      <w:pPr>
        <w:pStyle w:val="Fundamentos"/>
        <w:rPr>
          <w:lang w:val="es-MX"/>
        </w:rPr>
      </w:pPr>
    </w:p>
    <w:p w14:paraId="226CB0D2" w14:textId="4BE4C6C6" w:rsidR="00BD0704" w:rsidRPr="00DD0DD0" w:rsidRDefault="00BD0704" w:rsidP="002F054A">
      <w:pPr>
        <w:pStyle w:val="Fundamentos"/>
        <w:rPr>
          <w:b/>
          <w:bCs/>
          <w:lang w:val="es-MX"/>
        </w:rPr>
      </w:pPr>
      <w:r w:rsidRPr="00DD0DD0">
        <w:rPr>
          <w:b/>
          <w:bCs/>
          <w:lang w:val="es-MX"/>
        </w:rPr>
        <w:t>I. DEPENDENCIAS</w:t>
      </w:r>
    </w:p>
    <w:p w14:paraId="2D23C69A" w14:textId="3B6E3CA6" w:rsidR="00BD0704" w:rsidRDefault="00BD0704" w:rsidP="002F054A">
      <w:pPr>
        <w:pStyle w:val="Fundamentos"/>
        <w:rPr>
          <w:lang w:val="es-MX"/>
        </w:rPr>
      </w:pPr>
      <w:r>
        <w:rPr>
          <w:lang w:val="es-MX"/>
        </w:rPr>
        <w:t>[…]</w:t>
      </w:r>
    </w:p>
    <w:p w14:paraId="1F426FD7" w14:textId="3A57B3A9" w:rsidR="00BD0704" w:rsidRDefault="00DD0DD0" w:rsidP="002F054A">
      <w:pPr>
        <w:pStyle w:val="Fundamentos"/>
        <w:rPr>
          <w:lang w:val="es-MX"/>
        </w:rPr>
      </w:pPr>
      <w:r w:rsidRPr="00DD0DD0">
        <w:rPr>
          <w:lang w:val="es-MX"/>
        </w:rPr>
        <w:t>5. Dirección General de Administración</w:t>
      </w:r>
    </w:p>
    <w:p w14:paraId="3DA79357" w14:textId="4D8B2408" w:rsidR="00DD0DD0" w:rsidRDefault="00DD0DD0" w:rsidP="002F054A">
      <w:pPr>
        <w:pStyle w:val="Fundamentos"/>
        <w:rPr>
          <w:lang w:val="es-MX"/>
        </w:rPr>
      </w:pPr>
      <w:r>
        <w:rPr>
          <w:lang w:val="es-MX"/>
        </w:rPr>
        <w:t>[…]</w:t>
      </w:r>
    </w:p>
    <w:p w14:paraId="7D1B6E57" w14:textId="77777777" w:rsidR="00DD0DD0" w:rsidRDefault="00DD0DD0" w:rsidP="002F054A">
      <w:pPr>
        <w:pStyle w:val="Fundamentos"/>
        <w:rPr>
          <w:lang w:val="es-MX"/>
        </w:rPr>
      </w:pPr>
    </w:p>
    <w:p w14:paraId="14F61B09" w14:textId="3DB66E76" w:rsidR="00243E13" w:rsidRDefault="00243E13" w:rsidP="00243E13">
      <w:pPr>
        <w:pStyle w:val="Fundamentos"/>
        <w:rPr>
          <w:lang w:val="es-MX"/>
        </w:rPr>
      </w:pPr>
      <w:r w:rsidRPr="00243E13">
        <w:rPr>
          <w:b/>
          <w:bCs/>
          <w:lang w:val="es-MX"/>
        </w:rPr>
        <w:t xml:space="preserve">Artículo 3.40. </w:t>
      </w:r>
      <w:r w:rsidRPr="00243E13">
        <w:rPr>
          <w:lang w:val="es-MX"/>
        </w:rPr>
        <w:t>La o el titular de la Dirección General de Administración, tiene las</w:t>
      </w:r>
      <w:r>
        <w:rPr>
          <w:lang w:val="es-MX"/>
        </w:rPr>
        <w:t xml:space="preserve"> </w:t>
      </w:r>
      <w:r w:rsidRPr="00243E13">
        <w:rPr>
          <w:lang w:val="es-MX"/>
        </w:rPr>
        <w:t>siguientes atribuciones</w:t>
      </w:r>
      <w:r>
        <w:rPr>
          <w:lang w:val="es-MX"/>
        </w:rPr>
        <w:t>:</w:t>
      </w:r>
    </w:p>
    <w:p w14:paraId="3320F495" w14:textId="6F76B835" w:rsidR="00243E13" w:rsidRDefault="00243E13" w:rsidP="00243E13">
      <w:pPr>
        <w:pStyle w:val="Fundamentos"/>
        <w:rPr>
          <w:lang w:val="es-MX"/>
        </w:rPr>
      </w:pPr>
      <w:r>
        <w:rPr>
          <w:lang w:val="es-MX"/>
        </w:rPr>
        <w:t>[…]</w:t>
      </w:r>
    </w:p>
    <w:p w14:paraId="7E10105F" w14:textId="22AA89BA" w:rsidR="00243E13" w:rsidRDefault="009707D7" w:rsidP="009707D7">
      <w:pPr>
        <w:pStyle w:val="Fundamentos"/>
        <w:rPr>
          <w:lang w:val="es-MX"/>
        </w:rPr>
      </w:pPr>
      <w:r>
        <w:rPr>
          <w:lang w:val="es-MX"/>
        </w:rPr>
        <w:t xml:space="preserve">II. </w:t>
      </w:r>
      <w:r w:rsidRPr="009707D7">
        <w:rPr>
          <w:lang w:val="es-MX"/>
        </w:rPr>
        <w:t>Verificar que se cumplan las disposiciones en materia de trabajo, seguridad e</w:t>
      </w:r>
      <w:r>
        <w:rPr>
          <w:lang w:val="es-MX"/>
        </w:rPr>
        <w:t xml:space="preserve"> </w:t>
      </w:r>
      <w:r w:rsidRPr="009707D7">
        <w:rPr>
          <w:lang w:val="es-MX"/>
        </w:rPr>
        <w:t>higiene laboral, así como las del Código Reglamentario, respecto de los derechos</w:t>
      </w:r>
      <w:r>
        <w:rPr>
          <w:lang w:val="es-MX"/>
        </w:rPr>
        <w:t xml:space="preserve"> </w:t>
      </w:r>
      <w:r w:rsidRPr="009707D7">
        <w:rPr>
          <w:lang w:val="es-MX"/>
        </w:rPr>
        <w:t>y obligaciones del personal;</w:t>
      </w:r>
    </w:p>
    <w:p w14:paraId="32830199" w14:textId="241941E8" w:rsidR="00243E13" w:rsidRPr="00243E13" w:rsidRDefault="009707D7" w:rsidP="00243E13">
      <w:pPr>
        <w:pStyle w:val="Fundamentos"/>
        <w:rPr>
          <w:lang w:val="es-MX"/>
        </w:rPr>
      </w:pPr>
      <w:r>
        <w:rPr>
          <w:lang w:val="es-MX"/>
        </w:rPr>
        <w:t>[…]</w:t>
      </w:r>
    </w:p>
    <w:p w14:paraId="5C2F8B88" w14:textId="77777777" w:rsidR="00DD0DD0" w:rsidRDefault="00DD0DD0" w:rsidP="002F054A">
      <w:pPr>
        <w:pStyle w:val="Fundamentos"/>
        <w:rPr>
          <w:lang w:val="es-MX"/>
        </w:rPr>
      </w:pPr>
    </w:p>
    <w:p w14:paraId="28547B30" w14:textId="02F68A3F" w:rsidR="008D3321" w:rsidRPr="008D3321" w:rsidRDefault="008D3321" w:rsidP="008D3321">
      <w:pPr>
        <w:pStyle w:val="Fundamentos"/>
        <w:rPr>
          <w:lang w:val="es-MX"/>
        </w:rPr>
      </w:pPr>
      <w:r w:rsidRPr="008D3321">
        <w:rPr>
          <w:b/>
          <w:bCs/>
          <w:lang w:val="es-MX"/>
        </w:rPr>
        <w:lastRenderedPageBreak/>
        <w:t xml:space="preserve">Artículo 3.41. </w:t>
      </w:r>
      <w:r w:rsidRPr="008D3321">
        <w:rPr>
          <w:lang w:val="es-MX"/>
        </w:rPr>
        <w:t>La Dirección General de Administración, para el cumplimiento de sus</w:t>
      </w:r>
      <w:r>
        <w:rPr>
          <w:lang w:val="es-MX"/>
        </w:rPr>
        <w:t xml:space="preserve"> </w:t>
      </w:r>
      <w:r w:rsidRPr="008D3321">
        <w:rPr>
          <w:lang w:val="es-MX"/>
        </w:rPr>
        <w:t>atribuciones, se auxiliará de la Dirección de Recursos Humanos, de la Dirección de</w:t>
      </w:r>
      <w:r>
        <w:rPr>
          <w:lang w:val="es-MX"/>
        </w:rPr>
        <w:t xml:space="preserve"> </w:t>
      </w:r>
      <w:r w:rsidRPr="008D3321">
        <w:rPr>
          <w:lang w:val="es-MX"/>
        </w:rPr>
        <w:t>Recursos Materiales, de la Dirección de Servicios Generales y de la Dirección de</w:t>
      </w:r>
      <w:r>
        <w:rPr>
          <w:lang w:val="es-MX"/>
        </w:rPr>
        <w:t xml:space="preserve"> </w:t>
      </w:r>
      <w:r w:rsidRPr="008D3321">
        <w:rPr>
          <w:lang w:val="es-MX"/>
        </w:rPr>
        <w:t>Tecnologías de la Información y Gobierno Digital.</w:t>
      </w:r>
    </w:p>
    <w:p w14:paraId="1149BF93" w14:textId="77777777" w:rsidR="00BD0704" w:rsidRDefault="00BD0704" w:rsidP="002F054A">
      <w:pPr>
        <w:pStyle w:val="Fundamentos"/>
        <w:rPr>
          <w:lang w:val="es-MX"/>
        </w:rPr>
      </w:pPr>
    </w:p>
    <w:p w14:paraId="5B613B66" w14:textId="77777777" w:rsidR="00CE7BA9" w:rsidRPr="00CE7BA9" w:rsidRDefault="00CE7BA9" w:rsidP="00CE7BA9">
      <w:pPr>
        <w:pStyle w:val="Fundamentos"/>
        <w:rPr>
          <w:lang w:val="es-MX"/>
        </w:rPr>
      </w:pPr>
      <w:r w:rsidRPr="00CE7BA9">
        <w:rPr>
          <w:b/>
          <w:bCs/>
          <w:lang w:val="es-MX"/>
        </w:rPr>
        <w:t xml:space="preserve">Artículo 3.42. </w:t>
      </w:r>
      <w:r w:rsidRPr="00CE7BA9">
        <w:rPr>
          <w:lang w:val="es-MX"/>
        </w:rPr>
        <w:t>La o el titular de la Dirección de Recursos Humanos cuenta con las</w:t>
      </w:r>
    </w:p>
    <w:p w14:paraId="3C30AB85" w14:textId="77777777" w:rsidR="00CE7BA9" w:rsidRPr="00CE7BA9" w:rsidRDefault="00CE7BA9" w:rsidP="00CE7BA9">
      <w:pPr>
        <w:pStyle w:val="Fundamentos"/>
        <w:rPr>
          <w:lang w:val="es-MX"/>
        </w:rPr>
      </w:pPr>
      <w:r w:rsidRPr="00CE7BA9">
        <w:rPr>
          <w:lang w:val="es-MX"/>
        </w:rPr>
        <w:t>siguientes atribuciones:</w:t>
      </w:r>
    </w:p>
    <w:p w14:paraId="25C201DC" w14:textId="3BBB342F" w:rsidR="00BD0704" w:rsidRDefault="00CE7BA9" w:rsidP="002F054A">
      <w:pPr>
        <w:pStyle w:val="Fundamentos"/>
        <w:rPr>
          <w:lang w:val="es-MX"/>
        </w:rPr>
      </w:pPr>
      <w:r>
        <w:rPr>
          <w:lang w:val="es-MX"/>
        </w:rPr>
        <w:t>[…]</w:t>
      </w:r>
    </w:p>
    <w:p w14:paraId="6283B2F2" w14:textId="788FDD55" w:rsidR="00BD0704" w:rsidRDefault="00CE7BA9" w:rsidP="00CE7BA9">
      <w:pPr>
        <w:pStyle w:val="Fundamentos"/>
        <w:rPr>
          <w:lang w:val="es-MX"/>
        </w:rPr>
      </w:pPr>
      <w:r>
        <w:rPr>
          <w:lang w:val="es-MX"/>
        </w:rPr>
        <w:t xml:space="preserve">II.. </w:t>
      </w:r>
      <w:r w:rsidRPr="00CE7BA9">
        <w:rPr>
          <w:lang w:val="es-MX"/>
        </w:rPr>
        <w:t>Vigilar que se cumplan las disposiciones en materia de trabajo, seguridad, higiene,</w:t>
      </w:r>
      <w:r>
        <w:rPr>
          <w:lang w:val="es-MX"/>
        </w:rPr>
        <w:t xml:space="preserve"> </w:t>
      </w:r>
      <w:r w:rsidRPr="00CE7BA9">
        <w:rPr>
          <w:lang w:val="es-MX"/>
        </w:rPr>
        <w:t>así como las demás normas aplicables a la institución respecto de los derechos y</w:t>
      </w:r>
      <w:r>
        <w:rPr>
          <w:lang w:val="es-MX"/>
        </w:rPr>
        <w:t xml:space="preserve"> </w:t>
      </w:r>
      <w:r w:rsidRPr="00CE7BA9">
        <w:rPr>
          <w:lang w:val="es-MX"/>
        </w:rPr>
        <w:t>obligaciones del personal;</w:t>
      </w:r>
    </w:p>
    <w:p w14:paraId="4C548605" w14:textId="1DA1F115" w:rsidR="00BD0704" w:rsidRPr="002F054A" w:rsidRDefault="00CE7BA9" w:rsidP="002F054A">
      <w:pPr>
        <w:pStyle w:val="Fundamentos"/>
        <w:rPr>
          <w:lang w:val="es-MX"/>
        </w:rPr>
      </w:pPr>
      <w:r>
        <w:rPr>
          <w:lang w:val="es-MX"/>
        </w:rPr>
        <w:t>[…]</w:t>
      </w:r>
    </w:p>
    <w:p w14:paraId="2F465338" w14:textId="77777777" w:rsidR="003E4196" w:rsidRDefault="003E4196" w:rsidP="00483CEE"/>
    <w:p w14:paraId="5289B4AF" w14:textId="2B18D059" w:rsidR="009F153A" w:rsidRDefault="000E419C" w:rsidP="00483CEE">
      <w:r>
        <w:t xml:space="preserve">Asimismo, </w:t>
      </w:r>
      <w:r w:rsidR="008500E6" w:rsidRPr="008500E6">
        <w:t>de conformidad con el Manual de Procedimientos de la Dirección General de Administración, el Departamento de Administración de Personal de la Dirección tiene a su cargo los procedimientos de Alta de personal, Baja de personal, y Reporte de ausencias, los cuales consisten en lo siguiente:</w:t>
      </w:r>
    </w:p>
    <w:p w14:paraId="71DCF01A" w14:textId="77777777" w:rsidR="008500E6" w:rsidRDefault="008500E6" w:rsidP="00483CEE"/>
    <w:p w14:paraId="036E4FD2" w14:textId="6A63D18E" w:rsidR="008500E6" w:rsidRDefault="00146B69" w:rsidP="00912611">
      <w:pPr>
        <w:jc w:val="center"/>
      </w:pPr>
      <w:r>
        <w:rPr>
          <w:rFonts w:eastAsia="Palatino Linotype" w:cs="Palatino Linotype"/>
          <w:noProof/>
          <w:lang w:val="es-MX"/>
        </w:rPr>
        <w:lastRenderedPageBreak/>
        <w:drawing>
          <wp:inline distT="0" distB="0" distL="0" distR="0" wp14:anchorId="126B1C37" wp14:editId="0A48C46A">
            <wp:extent cx="4456253" cy="4456253"/>
            <wp:effectExtent l="0" t="0" r="1905" b="1905"/>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4460545" cy="4460545"/>
                    </a:xfrm>
                    <a:prstGeom prst="rect">
                      <a:avLst/>
                    </a:prstGeom>
                    <a:ln/>
                  </pic:spPr>
                </pic:pic>
              </a:graphicData>
            </a:graphic>
          </wp:inline>
        </w:drawing>
      </w:r>
    </w:p>
    <w:p w14:paraId="0B8A1382" w14:textId="03B9E180" w:rsidR="009F153A" w:rsidRDefault="00912611" w:rsidP="00912611">
      <w:pPr>
        <w:jc w:val="center"/>
      </w:pPr>
      <w:r>
        <w:rPr>
          <w:rFonts w:eastAsia="Palatino Linotype" w:cs="Palatino Linotype"/>
          <w:noProof/>
          <w:lang w:val="es-MX"/>
        </w:rPr>
        <w:drawing>
          <wp:inline distT="0" distB="0" distL="0" distR="0" wp14:anchorId="0D0C8C2C" wp14:editId="1FE80A18">
            <wp:extent cx="4455795" cy="2338086"/>
            <wp:effectExtent l="0" t="0" r="1905" b="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462633" cy="2341674"/>
                    </a:xfrm>
                    <a:prstGeom prst="rect">
                      <a:avLst/>
                    </a:prstGeom>
                    <a:ln/>
                  </pic:spPr>
                </pic:pic>
              </a:graphicData>
            </a:graphic>
          </wp:inline>
        </w:drawing>
      </w:r>
    </w:p>
    <w:p w14:paraId="62393B43" w14:textId="5049742A" w:rsidR="007A5318" w:rsidRDefault="00687793" w:rsidP="00912611">
      <w:pPr>
        <w:jc w:val="center"/>
      </w:pPr>
      <w:r>
        <w:rPr>
          <w:rFonts w:eastAsia="Palatino Linotype" w:cs="Palatino Linotype"/>
          <w:noProof/>
          <w:lang w:val="es-MX"/>
        </w:rPr>
        <w:lastRenderedPageBreak/>
        <w:drawing>
          <wp:inline distT="0" distB="0" distL="0" distR="0" wp14:anchorId="2CFA4594" wp14:editId="6C55412C">
            <wp:extent cx="4409955" cy="3553428"/>
            <wp:effectExtent l="0" t="0" r="0" b="3175"/>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415356" cy="3557780"/>
                    </a:xfrm>
                    <a:prstGeom prst="rect">
                      <a:avLst/>
                    </a:prstGeom>
                    <a:ln/>
                  </pic:spPr>
                </pic:pic>
              </a:graphicData>
            </a:graphic>
          </wp:inline>
        </w:drawing>
      </w:r>
    </w:p>
    <w:p w14:paraId="41AE845A" w14:textId="77777777" w:rsidR="007A5318" w:rsidRDefault="007A5318" w:rsidP="00912611">
      <w:pPr>
        <w:jc w:val="center"/>
      </w:pPr>
    </w:p>
    <w:p w14:paraId="0F6C4E86" w14:textId="07F40DDA" w:rsidR="003E4196" w:rsidRDefault="00CE7BA9" w:rsidP="00483CEE">
      <w:r>
        <w:t xml:space="preserve">De los preceptos en cita se desprende que el Sujeto Obligado cuenta con </w:t>
      </w:r>
      <w:r w:rsidR="002C2780">
        <w:t>la Dirección General de Administración, la cual, por medio de la Dirección de Recursos Humanos, es la encargada de vigilar que se cumplan las disposiciones en materia de trabajo, seguridad</w:t>
      </w:r>
      <w:r w:rsidR="0056298C">
        <w:t>, higiene y demás normas aplicables a la institución respecto de los derechos y obligaciones del personal.</w:t>
      </w:r>
    </w:p>
    <w:p w14:paraId="6C6CDAD2" w14:textId="77777777" w:rsidR="000645CB" w:rsidRDefault="000645CB" w:rsidP="00483CEE"/>
    <w:p w14:paraId="38583755" w14:textId="4A174A4E" w:rsidR="000645CB" w:rsidRDefault="00397AB8" w:rsidP="00483CEE">
      <w:r>
        <w:t xml:space="preserve">Por lo anterior, es viable hacer referencia a lo dispuesto </w:t>
      </w:r>
      <w:r w:rsidR="00A83DA0">
        <w:t xml:space="preserve">en </w:t>
      </w:r>
      <w:r w:rsidR="005248BF" w:rsidRPr="005248BF">
        <w:t>el artículo 49 de la Ley del Trabajo de los Servidores Públicos del Estado de México y Municipios se determinan los requisitos para tener por formalizada una relación de trabajo entre el servidor y las entidades públicas, los cuales se enlistan a continuación:</w:t>
      </w:r>
    </w:p>
    <w:p w14:paraId="609B47CD" w14:textId="77777777" w:rsidR="005248BF" w:rsidRDefault="005248BF" w:rsidP="00483CEE"/>
    <w:p w14:paraId="0D4E5274" w14:textId="77777777" w:rsidR="00A85F7F" w:rsidRPr="00A85F7F" w:rsidRDefault="00A85F7F" w:rsidP="00A85F7F">
      <w:pPr>
        <w:pStyle w:val="Fundamentos"/>
        <w:rPr>
          <w:lang w:val="es-MX"/>
        </w:rPr>
      </w:pPr>
      <w:r w:rsidRPr="00A85F7F">
        <w:rPr>
          <w:b/>
          <w:lang w:val="es-MX"/>
        </w:rPr>
        <w:lastRenderedPageBreak/>
        <w:t>ARTÍCULO 49.-</w:t>
      </w:r>
      <w:r w:rsidRPr="00A85F7F">
        <w:rPr>
          <w:lang w:val="es-MX"/>
        </w:rPr>
        <w:t xml:space="preserve"> Los nombramientos, contratos o formato único de Movimientos de Personal de los servidores públicos deberán contener:</w:t>
      </w:r>
    </w:p>
    <w:p w14:paraId="10BDD834" w14:textId="77777777" w:rsidR="00A85F7F" w:rsidRPr="00A85F7F" w:rsidRDefault="00A85F7F" w:rsidP="00A85F7F">
      <w:pPr>
        <w:pStyle w:val="Fundamentos"/>
        <w:rPr>
          <w:lang w:val="es-MX"/>
        </w:rPr>
      </w:pPr>
    </w:p>
    <w:p w14:paraId="5E1BEEDF" w14:textId="77777777" w:rsidR="00A85F7F" w:rsidRPr="00A85F7F" w:rsidRDefault="00A85F7F" w:rsidP="00A85F7F">
      <w:pPr>
        <w:pStyle w:val="Fundamentos"/>
        <w:rPr>
          <w:lang w:val="es-MX"/>
        </w:rPr>
      </w:pPr>
      <w:r w:rsidRPr="00A85F7F">
        <w:rPr>
          <w:lang w:val="es-MX"/>
        </w:rPr>
        <w:t xml:space="preserve">I. Nombre completo del servidor público; </w:t>
      </w:r>
    </w:p>
    <w:p w14:paraId="70A7D2C0" w14:textId="77777777" w:rsidR="00A85F7F" w:rsidRPr="00A85F7F" w:rsidRDefault="00A85F7F" w:rsidP="00A85F7F">
      <w:pPr>
        <w:pStyle w:val="Fundamentos"/>
        <w:rPr>
          <w:lang w:val="es-MX"/>
        </w:rPr>
      </w:pPr>
      <w:r w:rsidRPr="00A85F7F">
        <w:rPr>
          <w:lang w:val="es-MX"/>
        </w:rPr>
        <w:t xml:space="preserve">II. Cargo para el que es designado, fecha de inicio de sus servicios y lugar de adscripción; </w:t>
      </w:r>
    </w:p>
    <w:p w14:paraId="714D059C" w14:textId="77777777" w:rsidR="00A85F7F" w:rsidRPr="00A85F7F" w:rsidRDefault="00A85F7F" w:rsidP="00A85F7F">
      <w:pPr>
        <w:pStyle w:val="Fundamentos"/>
        <w:rPr>
          <w:lang w:val="es-MX"/>
        </w:rPr>
      </w:pPr>
      <w:r w:rsidRPr="00A85F7F">
        <w:rPr>
          <w:lang w:val="es-MX"/>
        </w:rPr>
        <w:t xml:space="preserve">III. Carácter del nombramiento, ya sea de servidores públicos generales o de confianza, así como la temporalidad del mismo; </w:t>
      </w:r>
    </w:p>
    <w:p w14:paraId="32DD273C" w14:textId="77777777" w:rsidR="00A85F7F" w:rsidRPr="00A85F7F" w:rsidRDefault="00A85F7F" w:rsidP="00A85F7F">
      <w:pPr>
        <w:pStyle w:val="Fundamentos"/>
        <w:rPr>
          <w:lang w:val="es-MX"/>
        </w:rPr>
      </w:pPr>
      <w:r w:rsidRPr="00A85F7F">
        <w:rPr>
          <w:lang w:val="es-MX"/>
        </w:rPr>
        <w:t xml:space="preserve">IV. Remuneración correspondiente al puesto; </w:t>
      </w:r>
    </w:p>
    <w:p w14:paraId="6937027C" w14:textId="77777777" w:rsidR="00A85F7F" w:rsidRPr="00A85F7F" w:rsidRDefault="00A85F7F" w:rsidP="00A85F7F">
      <w:pPr>
        <w:pStyle w:val="Fundamentos"/>
        <w:rPr>
          <w:b/>
          <w:lang w:val="es-MX"/>
        </w:rPr>
      </w:pPr>
      <w:r w:rsidRPr="00A85F7F">
        <w:rPr>
          <w:b/>
          <w:lang w:val="es-MX"/>
        </w:rPr>
        <w:t xml:space="preserve">V. Jornada de trabajo; </w:t>
      </w:r>
    </w:p>
    <w:p w14:paraId="7E673924" w14:textId="77777777" w:rsidR="00A85F7F" w:rsidRPr="00A85F7F" w:rsidRDefault="00A85F7F" w:rsidP="00A85F7F">
      <w:pPr>
        <w:pStyle w:val="Fundamentos"/>
        <w:rPr>
          <w:lang w:val="es-MX"/>
        </w:rPr>
      </w:pPr>
      <w:r w:rsidRPr="00A85F7F">
        <w:rPr>
          <w:lang w:val="es-MX"/>
        </w:rPr>
        <w:t xml:space="preserve">VI. Derogada; </w:t>
      </w:r>
    </w:p>
    <w:p w14:paraId="6B05142B" w14:textId="25808A40" w:rsidR="005248BF" w:rsidRPr="00A85F7F" w:rsidRDefault="00A85F7F" w:rsidP="00C722E0">
      <w:pPr>
        <w:pStyle w:val="Fundamentos"/>
        <w:rPr>
          <w:lang w:val="es-MX"/>
        </w:rPr>
      </w:pPr>
      <w:r w:rsidRPr="00A85F7F">
        <w:rPr>
          <w:lang w:val="es-MX"/>
        </w:rPr>
        <w:t>VII. Firma del servidor público autorizado para emitir el nombramiento, contrato o formato único de Movimientos de Personal, así como el fundamento legal de esa atribución.</w:t>
      </w:r>
    </w:p>
    <w:p w14:paraId="19BCD1ED" w14:textId="77777777" w:rsidR="00C722E0" w:rsidRDefault="00C722E0" w:rsidP="00483CEE"/>
    <w:p w14:paraId="3196E7F5" w14:textId="0BD2AC11" w:rsidR="00C722E0" w:rsidRDefault="00745D31" w:rsidP="00483CEE">
      <w:r w:rsidRPr="00745D31">
        <w:t>Del citado ordenamiento legal, se advierte que, en los nombramientos, contratos o formatos únicos de movimientos de personal, deben contener, entre otros requisitos, la jornada de trabajo; es decir el periodo o espacio de tiempo por el cual el servidor público prestará su servicio al ente público del que se trate, lo que se robustece con lo establecido en los artículos 56 y 59 del mismo ordenamiento legal, que dispone lo siguiente:</w:t>
      </w:r>
    </w:p>
    <w:p w14:paraId="0980948A" w14:textId="77777777" w:rsidR="00C722E0" w:rsidRDefault="00C722E0" w:rsidP="00483CEE"/>
    <w:p w14:paraId="67C5A823" w14:textId="77777777" w:rsidR="00B62905" w:rsidRDefault="00B62905" w:rsidP="00B62905">
      <w:pPr>
        <w:pStyle w:val="Fundamentos"/>
        <w:rPr>
          <w:lang w:val="es-MX"/>
        </w:rPr>
      </w:pPr>
      <w:r w:rsidRPr="00B62905">
        <w:rPr>
          <w:b/>
          <w:lang w:val="es-MX"/>
        </w:rPr>
        <w:t>ARTÍCULO 56</w:t>
      </w:r>
      <w:r w:rsidRPr="00B62905">
        <w:rPr>
          <w:lang w:val="es-MX"/>
        </w:rPr>
        <w:t>. Las condiciones generales de trabajo, establecerán como mínimo:</w:t>
      </w:r>
    </w:p>
    <w:p w14:paraId="6DCF0C1F" w14:textId="77777777" w:rsidR="00B62905" w:rsidRPr="00B62905" w:rsidRDefault="00B62905" w:rsidP="00B62905">
      <w:pPr>
        <w:pStyle w:val="Fundamentos"/>
        <w:rPr>
          <w:lang w:val="es-MX"/>
        </w:rPr>
      </w:pPr>
    </w:p>
    <w:p w14:paraId="24D043C6" w14:textId="77777777" w:rsidR="00B62905" w:rsidRPr="00B62905" w:rsidRDefault="00B62905" w:rsidP="00B62905">
      <w:pPr>
        <w:pStyle w:val="Fundamentos"/>
        <w:rPr>
          <w:lang w:val="es-MX"/>
        </w:rPr>
      </w:pPr>
      <w:r w:rsidRPr="00B62905">
        <w:rPr>
          <w:lang w:val="es-MX"/>
        </w:rPr>
        <w:t>I. Duración de la jornada de trabajo;</w:t>
      </w:r>
    </w:p>
    <w:p w14:paraId="64C4BC79" w14:textId="0E26BF81" w:rsidR="00B62905" w:rsidRDefault="00B62905" w:rsidP="00B62905">
      <w:pPr>
        <w:pStyle w:val="Fundamentos"/>
        <w:rPr>
          <w:lang w:val="es-MX"/>
        </w:rPr>
      </w:pPr>
      <w:r>
        <w:rPr>
          <w:lang w:val="es-MX"/>
        </w:rPr>
        <w:t>[</w:t>
      </w:r>
      <w:r w:rsidRPr="00B62905">
        <w:rPr>
          <w:lang w:val="es-MX"/>
        </w:rPr>
        <w:t>…</w:t>
      </w:r>
      <w:r>
        <w:rPr>
          <w:lang w:val="es-MX"/>
        </w:rPr>
        <w:t>]</w:t>
      </w:r>
    </w:p>
    <w:p w14:paraId="19B32366" w14:textId="77777777" w:rsidR="00B62905" w:rsidRPr="00B62905" w:rsidRDefault="00B62905" w:rsidP="00B62905">
      <w:pPr>
        <w:pStyle w:val="Fundamentos"/>
        <w:rPr>
          <w:lang w:val="es-MX"/>
        </w:rPr>
      </w:pPr>
    </w:p>
    <w:p w14:paraId="50555A37" w14:textId="6A7F5AFA" w:rsidR="00745D31" w:rsidRDefault="00B62905" w:rsidP="00B62905">
      <w:pPr>
        <w:pStyle w:val="Fundamentos"/>
      </w:pPr>
      <w:r w:rsidRPr="00B62905">
        <w:rPr>
          <w:b/>
          <w:lang w:val="es-MX"/>
        </w:rPr>
        <w:t>ARTÍCULO 59.</w:t>
      </w:r>
      <w:r w:rsidRPr="00B62905">
        <w:rPr>
          <w:lang w:val="es-MX"/>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4DDB044D" w14:textId="77777777" w:rsidR="00745D31" w:rsidRDefault="00745D31" w:rsidP="00483CEE"/>
    <w:p w14:paraId="5F006B1D" w14:textId="2AA959A8" w:rsidR="00745D31" w:rsidRDefault="005457AA" w:rsidP="00483CEE">
      <w:r w:rsidRPr="005457AA">
        <w:lastRenderedPageBreak/>
        <w:t>En ese contexto, la duración de la jornada de trabajo puede ser de varias maneras, las cuales se encuentran establecidas en el artículo 60, 61, 62 y 63 de la mencionada Ley de Trabajo que literalmente señalan lo siguiente:</w:t>
      </w:r>
    </w:p>
    <w:p w14:paraId="3CF6350F" w14:textId="77777777" w:rsidR="00745D31" w:rsidRDefault="00745D31" w:rsidP="00483CEE"/>
    <w:p w14:paraId="34E4963B" w14:textId="51C03520" w:rsidR="001E7A91" w:rsidRDefault="001E7A91" w:rsidP="001E7A91">
      <w:pPr>
        <w:pStyle w:val="Fundamentos"/>
        <w:rPr>
          <w:lang w:val="es-MX"/>
        </w:rPr>
      </w:pPr>
      <w:r w:rsidRPr="001E7A91">
        <w:rPr>
          <w:b/>
          <w:lang w:val="es-MX"/>
        </w:rPr>
        <w:t>ARTÍCULO 60</w:t>
      </w:r>
      <w:r w:rsidRPr="001E7A91">
        <w:rPr>
          <w:lang w:val="es-MX"/>
        </w:rPr>
        <w:t>. La jornada de trabajo puede ser diurna, nocturna o mixta, conforme a lo siguiente:</w:t>
      </w:r>
    </w:p>
    <w:p w14:paraId="30413E37" w14:textId="77777777" w:rsidR="001E7A91" w:rsidRPr="001E7A91" w:rsidRDefault="001E7A91" w:rsidP="001E7A91">
      <w:pPr>
        <w:pStyle w:val="Fundamentos"/>
        <w:rPr>
          <w:lang w:val="es-MX"/>
        </w:rPr>
      </w:pPr>
    </w:p>
    <w:p w14:paraId="40641280" w14:textId="77777777" w:rsidR="001E7A91" w:rsidRPr="001E7A91" w:rsidRDefault="001E7A91" w:rsidP="001E7A91">
      <w:pPr>
        <w:pStyle w:val="Fundamentos"/>
        <w:rPr>
          <w:lang w:val="es-MX"/>
        </w:rPr>
      </w:pPr>
      <w:r w:rsidRPr="001E7A91">
        <w:rPr>
          <w:lang w:val="es-MX"/>
        </w:rPr>
        <w:t xml:space="preserve">I. Diurna, la comprendida entre las seis y las veinte horas; </w:t>
      </w:r>
    </w:p>
    <w:p w14:paraId="5A2693C3" w14:textId="77777777" w:rsidR="001E7A91" w:rsidRPr="001E7A91" w:rsidRDefault="001E7A91" w:rsidP="001E7A91">
      <w:pPr>
        <w:pStyle w:val="Fundamentos"/>
        <w:rPr>
          <w:lang w:val="es-MX"/>
        </w:rPr>
      </w:pPr>
      <w:r w:rsidRPr="001E7A91">
        <w:rPr>
          <w:lang w:val="es-MX"/>
        </w:rPr>
        <w:t xml:space="preserve">II. Nocturna, la comprendida entre las veinte y las seis horas; y </w:t>
      </w:r>
    </w:p>
    <w:p w14:paraId="14FF82D3" w14:textId="77777777" w:rsidR="001E7A91" w:rsidRPr="001E7A91" w:rsidRDefault="001E7A91" w:rsidP="001E7A91">
      <w:pPr>
        <w:pStyle w:val="Fundamentos"/>
        <w:rPr>
          <w:lang w:val="es-MX"/>
        </w:rPr>
      </w:pPr>
      <w:r w:rsidRPr="001E7A91">
        <w:rPr>
          <w:lang w:val="es-MX"/>
        </w:rPr>
        <w:t xml:space="preserve">III. Mixta, la que comprenda períodos de tiempo de las jornadas diurna y nocturna, siempre que el período nocturno sea menor de tres horas y media, pues en caso contrario, se considerará como jornada nocturna. </w:t>
      </w:r>
    </w:p>
    <w:p w14:paraId="294A8A1B" w14:textId="77777777" w:rsidR="001E7A91" w:rsidRPr="001E7A91" w:rsidRDefault="001E7A91" w:rsidP="001E7A91">
      <w:pPr>
        <w:pStyle w:val="Fundamentos"/>
        <w:rPr>
          <w:lang w:val="es-MX"/>
        </w:rPr>
      </w:pPr>
    </w:p>
    <w:p w14:paraId="2BA10327" w14:textId="77777777" w:rsidR="001E7A91" w:rsidRPr="001E7A91" w:rsidRDefault="001E7A91" w:rsidP="001E7A91">
      <w:pPr>
        <w:pStyle w:val="Fundamentos"/>
        <w:rPr>
          <w:lang w:val="es-MX"/>
        </w:rPr>
      </w:pPr>
      <w:r w:rsidRPr="001E7A91">
        <w:rPr>
          <w:b/>
          <w:lang w:val="es-MX"/>
        </w:rPr>
        <w:t>ARTÍCULO 61.</w:t>
      </w:r>
      <w:r w:rsidRPr="001E7A91">
        <w:rPr>
          <w:lang w:val="es-MX"/>
        </w:rPr>
        <w:t xml:space="preserve"> Cuando la naturaleza del trabajo así lo exija, la jornada se reducirá teniendo en cuenta el número de horas que pueda trabajar un individuo normal sin sufrir quebranto en su salud. </w:t>
      </w:r>
    </w:p>
    <w:p w14:paraId="5B02C4BC" w14:textId="77777777" w:rsidR="001E7A91" w:rsidRPr="001E7A91" w:rsidRDefault="001E7A91" w:rsidP="001E7A91">
      <w:pPr>
        <w:pStyle w:val="Fundamentos"/>
        <w:rPr>
          <w:lang w:val="es-MX"/>
        </w:rPr>
      </w:pPr>
    </w:p>
    <w:p w14:paraId="14424AC6" w14:textId="77777777" w:rsidR="001E7A91" w:rsidRPr="001E7A91" w:rsidRDefault="001E7A91" w:rsidP="001E7A91">
      <w:pPr>
        <w:pStyle w:val="Fundamentos"/>
        <w:rPr>
          <w:lang w:val="es-MX"/>
        </w:rPr>
      </w:pPr>
      <w:r w:rsidRPr="001E7A91">
        <w:rPr>
          <w:b/>
          <w:lang w:val="es-MX"/>
        </w:rPr>
        <w:t>ARTÍCULO 62.</w:t>
      </w:r>
      <w:r w:rsidRPr="001E7A91">
        <w:rPr>
          <w:lang w:val="es-MX"/>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4E3B45AD" w14:textId="77777777" w:rsidR="001E7A91" w:rsidRPr="001E7A91" w:rsidRDefault="001E7A91" w:rsidP="001E7A91">
      <w:pPr>
        <w:pStyle w:val="Fundamentos"/>
        <w:rPr>
          <w:lang w:val="es-MX"/>
        </w:rPr>
      </w:pPr>
    </w:p>
    <w:p w14:paraId="3AEB1772" w14:textId="644FC448" w:rsidR="00C722E0" w:rsidRPr="001E7A91" w:rsidRDefault="001E7A91" w:rsidP="001E7A91">
      <w:pPr>
        <w:pStyle w:val="Fundamentos"/>
        <w:rPr>
          <w:lang w:val="es-MX"/>
        </w:rPr>
      </w:pPr>
      <w:r w:rsidRPr="001E7A91">
        <w:rPr>
          <w:b/>
          <w:lang w:val="es-MX"/>
        </w:rPr>
        <w:t>ARTÍCULO 63.</w:t>
      </w:r>
      <w:r w:rsidRPr="001E7A91">
        <w:rPr>
          <w:lang w:val="es-MX"/>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629BAA4D" w14:textId="77777777" w:rsidR="00C722E0" w:rsidRDefault="00C722E0" w:rsidP="00483CEE"/>
    <w:p w14:paraId="418861D2" w14:textId="7B816063" w:rsidR="00C722E0" w:rsidRDefault="00871685" w:rsidP="00483CEE">
      <w:r w:rsidRPr="00871685">
        <w:t>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lo siguiente:</w:t>
      </w:r>
    </w:p>
    <w:p w14:paraId="5FAB84F9" w14:textId="77777777" w:rsidR="00871685" w:rsidRDefault="00871685" w:rsidP="00483CEE"/>
    <w:p w14:paraId="27CF168B" w14:textId="77777777" w:rsidR="00BD20D2" w:rsidRPr="00BD20D2" w:rsidRDefault="00BD20D2" w:rsidP="00BD20D2">
      <w:pPr>
        <w:pStyle w:val="Fundamentos"/>
        <w:rPr>
          <w:lang w:val="es-MX"/>
        </w:rPr>
      </w:pPr>
      <w:r w:rsidRPr="00BD20D2">
        <w:rPr>
          <w:b/>
          <w:lang w:val="es-MX"/>
        </w:rPr>
        <w:t>ARTÍCULO 88.</w:t>
      </w:r>
      <w:r w:rsidRPr="00BD20D2">
        <w:rPr>
          <w:lang w:val="es-MX"/>
        </w:rPr>
        <w:t xml:space="preserve"> Son obligaciones de los servidores públicos: </w:t>
      </w:r>
    </w:p>
    <w:p w14:paraId="4EA09CE6" w14:textId="77777777" w:rsidR="00BD20D2" w:rsidRPr="00BD20D2" w:rsidRDefault="00BD20D2" w:rsidP="00BD20D2">
      <w:pPr>
        <w:pStyle w:val="Fundamentos"/>
        <w:rPr>
          <w:lang w:val="es-MX"/>
        </w:rPr>
      </w:pPr>
      <w:r w:rsidRPr="00BD20D2">
        <w:rPr>
          <w:lang w:val="es-MX"/>
        </w:rPr>
        <w:t>[…]</w:t>
      </w:r>
    </w:p>
    <w:p w14:paraId="02B00B8F" w14:textId="77777777" w:rsidR="00BD20D2" w:rsidRPr="00BD20D2" w:rsidRDefault="00BD20D2" w:rsidP="00BD20D2">
      <w:pPr>
        <w:pStyle w:val="Fundamentos"/>
        <w:rPr>
          <w:lang w:val="es-MX"/>
        </w:rPr>
      </w:pPr>
      <w:r w:rsidRPr="00BD20D2">
        <w:rPr>
          <w:lang w:val="es-MX"/>
        </w:rPr>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36B824EC" w14:textId="77777777" w:rsidR="00BD20D2" w:rsidRPr="00BD20D2" w:rsidRDefault="00BD20D2" w:rsidP="00BD20D2">
      <w:pPr>
        <w:pStyle w:val="Fundamentos"/>
        <w:rPr>
          <w:lang w:val="es-MX"/>
        </w:rPr>
      </w:pPr>
      <w:r w:rsidRPr="00BD20D2">
        <w:rPr>
          <w:lang w:val="es-MX"/>
        </w:rPr>
        <w:t>[…]</w:t>
      </w:r>
    </w:p>
    <w:p w14:paraId="2941948F" w14:textId="169E4367" w:rsidR="00871685" w:rsidRPr="00BD20D2" w:rsidRDefault="00BD20D2" w:rsidP="006B5249">
      <w:pPr>
        <w:pStyle w:val="Fundamentos"/>
        <w:rPr>
          <w:lang w:val="es-MX"/>
        </w:rPr>
      </w:pPr>
      <w:r w:rsidRPr="00BD20D2">
        <w:rPr>
          <w:lang w:val="es-MX"/>
        </w:rPr>
        <w:t xml:space="preserve">VI. Cumplir con las obligaciones que señalan las condiciones generales de trabajo; </w:t>
      </w:r>
    </w:p>
    <w:p w14:paraId="53F3B1E4" w14:textId="77777777" w:rsidR="00871685" w:rsidRDefault="00871685" w:rsidP="00483CEE"/>
    <w:p w14:paraId="5A35FEFD" w14:textId="49634879" w:rsidR="00871685" w:rsidRDefault="006B5249" w:rsidP="00483CEE">
      <w:r w:rsidRPr="006B5249">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r>
        <w:t>, como se observa a continuación:</w:t>
      </w:r>
    </w:p>
    <w:p w14:paraId="33932638" w14:textId="77777777" w:rsidR="006B5249" w:rsidRDefault="006B5249" w:rsidP="00483CEE"/>
    <w:p w14:paraId="3E920E7A" w14:textId="77777777" w:rsidR="00E37263" w:rsidRPr="00E37263" w:rsidRDefault="00E37263" w:rsidP="00E37263">
      <w:pPr>
        <w:pStyle w:val="Fundamentos"/>
        <w:rPr>
          <w:lang w:val="es-MX"/>
        </w:rPr>
      </w:pPr>
      <w:r w:rsidRPr="00E37263">
        <w:rPr>
          <w:b/>
          <w:lang w:val="es-MX"/>
        </w:rPr>
        <w:t>ARTÍCULO 93.</w:t>
      </w:r>
      <w:r w:rsidRPr="00E37263">
        <w:rPr>
          <w:lang w:val="es-MX"/>
        </w:rPr>
        <w:t xml:space="preserve"> Son causas de rescisión de la relación laboral, sin responsabilidad para las instituciones públicas:</w:t>
      </w:r>
    </w:p>
    <w:p w14:paraId="04423790" w14:textId="59B35398" w:rsidR="00E37263" w:rsidRPr="00E37263" w:rsidRDefault="00E37263" w:rsidP="00E37263">
      <w:pPr>
        <w:pStyle w:val="Fundamentos"/>
        <w:rPr>
          <w:lang w:val="es-MX"/>
        </w:rPr>
      </w:pPr>
      <w:r>
        <w:rPr>
          <w:lang w:val="es-MX"/>
        </w:rPr>
        <w:t>[</w:t>
      </w:r>
      <w:r w:rsidRPr="00E37263">
        <w:rPr>
          <w:lang w:val="es-MX"/>
        </w:rPr>
        <w:t>…]</w:t>
      </w:r>
    </w:p>
    <w:p w14:paraId="7B5A4F99" w14:textId="77777777" w:rsidR="00E37263" w:rsidRPr="00E37263" w:rsidRDefault="00E37263" w:rsidP="00E37263">
      <w:pPr>
        <w:pStyle w:val="Fundamentos"/>
        <w:rPr>
          <w:lang w:val="es-MX"/>
        </w:rPr>
      </w:pPr>
      <w:r w:rsidRPr="00E37263">
        <w:rPr>
          <w:lang w:val="es-MX"/>
        </w:rPr>
        <w:t>IV. Incurrir en cuatro o más faltas de asistencia a sus labores sin causa justificada, dentro de un lapso de treinta días;</w:t>
      </w:r>
    </w:p>
    <w:p w14:paraId="52AC9AF0" w14:textId="77777777" w:rsidR="00E37263" w:rsidRPr="00E37263" w:rsidRDefault="00E37263" w:rsidP="00E37263">
      <w:pPr>
        <w:pStyle w:val="Fundamentos"/>
        <w:rPr>
          <w:lang w:val="es-MX"/>
        </w:rPr>
      </w:pPr>
      <w:r w:rsidRPr="00E37263">
        <w:rPr>
          <w:lang w:val="es-MX"/>
        </w:rPr>
        <w:t>V. Abandonar las labores sin autorización previa o razón plenamente justificada, en contravención a lo establecido en las condiciones generales de trabajo;</w:t>
      </w:r>
    </w:p>
    <w:p w14:paraId="42C0DADB" w14:textId="038EAFDF" w:rsidR="00E37263" w:rsidRPr="00E37263" w:rsidRDefault="00E37263" w:rsidP="00E37263">
      <w:pPr>
        <w:pStyle w:val="Fundamentos"/>
        <w:rPr>
          <w:lang w:val="es-MX"/>
        </w:rPr>
      </w:pPr>
      <w:r>
        <w:rPr>
          <w:lang w:val="es-MX"/>
        </w:rPr>
        <w:t>[</w:t>
      </w:r>
      <w:r w:rsidRPr="00E37263">
        <w:rPr>
          <w:lang w:val="es-MX"/>
        </w:rPr>
        <w:t>…</w:t>
      </w:r>
      <w:r>
        <w:rPr>
          <w:lang w:val="es-MX"/>
        </w:rPr>
        <w:t>]</w:t>
      </w:r>
    </w:p>
    <w:p w14:paraId="7B98CC16" w14:textId="77777777" w:rsidR="00E37263" w:rsidRPr="00E37263" w:rsidRDefault="00E37263" w:rsidP="00E37263">
      <w:pPr>
        <w:pStyle w:val="Fundamentos"/>
        <w:rPr>
          <w:lang w:val="es-MX"/>
        </w:rPr>
      </w:pPr>
      <w:r w:rsidRPr="00E37263">
        <w:rPr>
          <w:lang w:val="es-MX"/>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140F2A54" w14:textId="77777777" w:rsidR="006B5249" w:rsidRPr="00E37263" w:rsidRDefault="006B5249" w:rsidP="00C243A6">
      <w:pPr>
        <w:pStyle w:val="Fundamentos"/>
        <w:rPr>
          <w:lang w:val="es-MX"/>
        </w:rPr>
      </w:pPr>
    </w:p>
    <w:p w14:paraId="380101BA" w14:textId="77777777" w:rsidR="00871685" w:rsidRDefault="00871685" w:rsidP="00483CEE"/>
    <w:p w14:paraId="5CCBF401" w14:textId="77B1A71A" w:rsidR="0056298C" w:rsidRDefault="0056298C" w:rsidP="00483CEE">
      <w:r w:rsidRPr="10CA0F21">
        <w:rPr>
          <w:lang w:val="es-ES"/>
        </w:rPr>
        <w:lastRenderedPageBreak/>
        <w:t xml:space="preserve">Ahora bien, también se debe referir lo dispuesto en el artículo </w:t>
      </w:r>
      <w:r w:rsidR="00402424" w:rsidRPr="10CA0F21">
        <w:rPr>
          <w:lang w:val="es-ES"/>
        </w:rPr>
        <w:t>220 K  de la Ley del Trabajo de los Servidores Públicos del Estado de México y Municipios, en el que se establece lo siguiente:</w:t>
      </w:r>
    </w:p>
    <w:p w14:paraId="7DF9125B" w14:textId="77777777" w:rsidR="00402424" w:rsidRDefault="00402424" w:rsidP="00483CEE"/>
    <w:p w14:paraId="16C5B9F8" w14:textId="77777777" w:rsidR="00705355" w:rsidRPr="00705355" w:rsidRDefault="00705355" w:rsidP="00705355">
      <w:pPr>
        <w:pStyle w:val="Fundamentos"/>
        <w:rPr>
          <w:lang w:val="es-ES"/>
        </w:rPr>
      </w:pPr>
      <w:r w:rsidRPr="00705355">
        <w:rPr>
          <w:b/>
          <w:lang w:val="es-ES"/>
        </w:rPr>
        <w:t>ARTÍCULO 220 K.-</w:t>
      </w:r>
      <w:r w:rsidRPr="00705355">
        <w:rPr>
          <w:lang w:val="es-ES"/>
        </w:rPr>
        <w:t xml:space="preserve"> La institución o dependencia pública tiene la obligación de conservar y exhibir en el proceso los documentos que a continuación se precisan:</w:t>
      </w:r>
    </w:p>
    <w:p w14:paraId="3A7C0E99" w14:textId="77777777" w:rsidR="00705355" w:rsidRPr="00705355" w:rsidRDefault="00705355" w:rsidP="00705355">
      <w:pPr>
        <w:pStyle w:val="Fundamentos"/>
        <w:rPr>
          <w:lang w:val="es-ES"/>
        </w:rPr>
      </w:pPr>
    </w:p>
    <w:p w14:paraId="4448E391" w14:textId="77777777" w:rsidR="00705355" w:rsidRPr="00705355" w:rsidRDefault="00705355" w:rsidP="00705355">
      <w:pPr>
        <w:pStyle w:val="Fundamentos"/>
        <w:rPr>
          <w:lang w:val="es-ES"/>
        </w:rPr>
      </w:pPr>
      <w:r w:rsidRPr="00705355">
        <w:rPr>
          <w:lang w:val="es-ES"/>
        </w:rPr>
        <w:t>I. Contratos, Nombramientos o Formato Único de Movimientos de Personal, cuando no exista Convenio de condiciones generales de trabajo aplicable;</w:t>
      </w:r>
    </w:p>
    <w:p w14:paraId="60A50DB4" w14:textId="77777777" w:rsidR="00705355" w:rsidRPr="00705355" w:rsidRDefault="00705355" w:rsidP="00705355">
      <w:pPr>
        <w:pStyle w:val="Fundamentos"/>
        <w:rPr>
          <w:lang w:val="es-ES"/>
        </w:rPr>
      </w:pPr>
      <w:r w:rsidRPr="00705355">
        <w:rPr>
          <w:lang w:val="es-ES"/>
        </w:rPr>
        <w:t>II. Recibos de pagos de salarios o las constancias documentales del pago de salario cuando sea por depósito o mediante información electrónica;</w:t>
      </w:r>
    </w:p>
    <w:p w14:paraId="53EC8420" w14:textId="77777777" w:rsidR="00705355" w:rsidRPr="00705355" w:rsidRDefault="00705355" w:rsidP="00705355">
      <w:pPr>
        <w:pStyle w:val="Fundamentos"/>
        <w:rPr>
          <w:lang w:val="es-ES"/>
        </w:rPr>
      </w:pPr>
      <w:r w:rsidRPr="00705355">
        <w:rPr>
          <w:lang w:val="es-ES"/>
        </w:rPr>
        <w:t xml:space="preserve">III. </w:t>
      </w:r>
      <w:r w:rsidRPr="00705355">
        <w:rPr>
          <w:b/>
          <w:bCs/>
          <w:u w:val="single"/>
          <w:lang w:val="es-ES"/>
        </w:rPr>
        <w:t>Controles de asistencia o la información magnética o electrónica de asistencia de los servidores públicos</w:t>
      </w:r>
      <w:r w:rsidRPr="00705355">
        <w:rPr>
          <w:lang w:val="es-ES"/>
        </w:rPr>
        <w:t>;</w:t>
      </w:r>
    </w:p>
    <w:p w14:paraId="1099F476" w14:textId="77777777" w:rsidR="00705355" w:rsidRPr="00705355" w:rsidRDefault="00705355" w:rsidP="00705355">
      <w:pPr>
        <w:pStyle w:val="Fundamentos"/>
        <w:rPr>
          <w:lang w:val="es-ES"/>
        </w:rPr>
      </w:pPr>
      <w:r w:rsidRPr="00705355">
        <w:rPr>
          <w:lang w:val="es-ES"/>
        </w:rPr>
        <w:t xml:space="preserve">IV. Recibos o las constancias de </w:t>
      </w:r>
      <w:proofErr w:type="spellStart"/>
      <w:r w:rsidRPr="00705355">
        <w:rPr>
          <w:lang w:val="es-ES"/>
        </w:rPr>
        <w:t>deposito</w:t>
      </w:r>
      <w:proofErr w:type="spellEnd"/>
      <w:r w:rsidRPr="00705355">
        <w:rPr>
          <w:lang w:val="es-ES"/>
        </w:rPr>
        <w:t xml:space="preserve"> o del medio de información magnética o electrónica que sean utilizadas para el pago de salarios, prima vacacional, aguinaldo y demás prestaciones establecidas en la presente ley; y</w:t>
      </w:r>
    </w:p>
    <w:p w14:paraId="7D440EF5" w14:textId="77777777" w:rsidR="00705355" w:rsidRPr="00705355" w:rsidRDefault="00705355" w:rsidP="00705355">
      <w:pPr>
        <w:pStyle w:val="Fundamentos"/>
        <w:rPr>
          <w:lang w:val="es-ES"/>
        </w:rPr>
      </w:pPr>
    </w:p>
    <w:p w14:paraId="36FEC0C5" w14:textId="77777777" w:rsidR="00705355" w:rsidRPr="00705355" w:rsidRDefault="00705355" w:rsidP="00705355">
      <w:pPr>
        <w:pStyle w:val="Fundamentos"/>
        <w:rPr>
          <w:lang w:val="es-ES"/>
        </w:rPr>
      </w:pPr>
      <w:r w:rsidRPr="00705355">
        <w:rPr>
          <w:lang w:val="es-ES"/>
        </w:rPr>
        <w:t>V. Los demás que señalen las leyes.</w:t>
      </w:r>
    </w:p>
    <w:p w14:paraId="66361177" w14:textId="77777777" w:rsidR="00705355" w:rsidRPr="00705355" w:rsidRDefault="00705355" w:rsidP="00705355">
      <w:pPr>
        <w:pStyle w:val="Fundamentos"/>
        <w:rPr>
          <w:lang w:val="es-ES"/>
        </w:rPr>
      </w:pPr>
    </w:p>
    <w:p w14:paraId="43490282" w14:textId="77777777" w:rsidR="00705355" w:rsidRPr="00705355" w:rsidRDefault="00705355" w:rsidP="00705355">
      <w:pPr>
        <w:pStyle w:val="Fundamentos"/>
        <w:rPr>
          <w:lang w:val="es-ES"/>
        </w:rPr>
      </w:pPr>
      <w:r w:rsidRPr="00705355">
        <w:rPr>
          <w:lang w:val="es-ES"/>
        </w:rPr>
        <w:t xml:space="preserve">Los documentos señalados en la fracción I de este artículo, deberán conservarse mientras dure la relación laboral y hasta un año después; </w:t>
      </w:r>
      <w:r w:rsidRPr="00705355">
        <w:rPr>
          <w:b/>
          <w:bCs/>
          <w:u w:val="single"/>
          <w:lang w:val="es-ES"/>
        </w:rPr>
        <w:t>los señalados por las fracciones</w:t>
      </w:r>
      <w:r w:rsidRPr="00705355">
        <w:rPr>
          <w:b/>
          <w:bCs/>
          <w:lang w:val="es-ES"/>
        </w:rPr>
        <w:t xml:space="preserve"> II, </w:t>
      </w:r>
      <w:r w:rsidRPr="00705355">
        <w:rPr>
          <w:b/>
          <w:bCs/>
          <w:u w:val="single"/>
          <w:lang w:val="es-ES"/>
        </w:rPr>
        <w:t>III</w:t>
      </w:r>
      <w:r w:rsidRPr="00705355">
        <w:rPr>
          <w:b/>
          <w:bCs/>
          <w:lang w:val="es-ES"/>
        </w:rPr>
        <w:t>, IV</w:t>
      </w:r>
      <w:r w:rsidRPr="00705355">
        <w:rPr>
          <w:b/>
          <w:bCs/>
          <w:u w:val="single"/>
          <w:lang w:val="es-ES"/>
        </w:rPr>
        <w:t xml:space="preserve"> durante el último año y un año después de que se extinga la relación laboral</w:t>
      </w:r>
      <w:r w:rsidRPr="00705355">
        <w:rPr>
          <w:lang w:val="es-ES"/>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62F20DDD" w14:textId="77777777" w:rsidR="00705355" w:rsidRPr="00705355" w:rsidRDefault="00705355" w:rsidP="00705355">
      <w:pPr>
        <w:pStyle w:val="Fundamentos"/>
        <w:rPr>
          <w:lang w:val="es-ES"/>
        </w:rPr>
      </w:pPr>
    </w:p>
    <w:p w14:paraId="1DB8B894" w14:textId="333EC9A8" w:rsidR="00402424" w:rsidRPr="00EB5707" w:rsidRDefault="00705355" w:rsidP="0018038A">
      <w:pPr>
        <w:pStyle w:val="Fundamentos"/>
        <w:rPr>
          <w:lang w:val="es-ES"/>
        </w:rPr>
      </w:pPr>
      <w:r w:rsidRPr="00705355">
        <w:rPr>
          <w:lang w:val="es-ES"/>
        </w:rPr>
        <w:t>El incumplimiento por lo dispuesto por este artículo, establecerá la presunción de ser ciertos los hechos que el actor exprese en su demanda, en relación con tales documentos, salvo prueba en contrario.</w:t>
      </w:r>
    </w:p>
    <w:p w14:paraId="6D6D291A" w14:textId="4ECADEFD" w:rsidR="002B5565" w:rsidRDefault="002B5565" w:rsidP="00483CEE">
      <w:pPr>
        <w:tabs>
          <w:tab w:val="left" w:pos="984"/>
        </w:tabs>
      </w:pPr>
    </w:p>
    <w:p w14:paraId="076A0049" w14:textId="3DDC5BE9" w:rsidR="002B5565" w:rsidRDefault="00705355" w:rsidP="00637679">
      <w:r>
        <w:t xml:space="preserve">Como se observa, </w:t>
      </w:r>
      <w:r w:rsidR="00CE52A5">
        <w:t xml:space="preserve">el artículo en cita constriñe a las instituciones públicas como el Sujeto Obligado a </w:t>
      </w:r>
      <w:r w:rsidR="0054456E">
        <w:t>conservar</w:t>
      </w:r>
      <w:r w:rsidR="00883B18">
        <w:t xml:space="preserve"> los controles de asistencia o información magnética o electrónica </w:t>
      </w:r>
      <w:r w:rsidR="00883B18">
        <w:lastRenderedPageBreak/>
        <w:t xml:space="preserve">de asistencia de los servidores públicos </w:t>
      </w:r>
      <w:r w:rsidR="00F13C4C">
        <w:t>del último año y hasta un años después de que se extingan las relaciones laborales.</w:t>
      </w:r>
      <w:r w:rsidR="00B72B77">
        <w:t xml:space="preserve"> </w:t>
      </w:r>
    </w:p>
    <w:p w14:paraId="44DBF99E" w14:textId="77777777" w:rsidR="00E56FBE" w:rsidRDefault="00E56FBE" w:rsidP="00637679"/>
    <w:p w14:paraId="1EE6D598" w14:textId="77777777" w:rsidR="00AE1999" w:rsidRDefault="00AE1999" w:rsidP="00AE1999">
      <w:r>
        <w:t>A mayor abundamiento, el cuerpo legal citado, establecen la obligación de los empleadores para conservar y exhibir los controles de asistencia; sin embargo, es de destacar que dicha obligación está sujeta a dos cuestiones; la primera, que el empleador o institución pública cuente con controles de asistencia en el centro de trabajo; y, la segunda, que dichos controles de asistencia apliquen a todos los servidores públicos.</w:t>
      </w:r>
    </w:p>
    <w:p w14:paraId="189CDAF3" w14:textId="77777777" w:rsidR="00AE1999" w:rsidRDefault="00AE1999" w:rsidP="00AE1999"/>
    <w:p w14:paraId="54884EA1" w14:textId="77777777" w:rsidR="00AE1999" w:rsidRDefault="00AE1999" w:rsidP="00AE1999">
      <w:r w:rsidRPr="10CA0F21">
        <w:rPr>
          <w:lang w:val="es-ES"/>
        </w:rPr>
        <w:t>Lo anterior, nos lleva a la conclusión de que la normatividad que rige las relaciones de trabajo, en tema de controles de asistencia, el centro de trabajo es quien define la aplicabilidad del mismo a los servidores públicos.</w:t>
      </w:r>
    </w:p>
    <w:p w14:paraId="0C3D52BA" w14:textId="77777777" w:rsidR="00AE1999" w:rsidRDefault="00AE1999" w:rsidP="00AE1999"/>
    <w:p w14:paraId="279B740D" w14:textId="77777777" w:rsidR="00AE1999" w:rsidRDefault="00AE1999" w:rsidP="00AE1999">
      <w:r>
        <w:t>Por lo que, respecto del registro de asistencia de servidores públicos con rango de mando medio y superiores, por ser personal de confianza, no basta con indicar que los mismos están exceptuados de llevar control de asistencia; sino que, para ello resulta necesario contar con el documento donde conste la autorización emitida por autoridad competente para omitir la elaboración de dichos controles o para exceptuar el registro de asistencia.</w:t>
      </w:r>
    </w:p>
    <w:p w14:paraId="11BFDF55" w14:textId="77777777" w:rsidR="00AE1999" w:rsidRDefault="00AE1999" w:rsidP="00AE1999"/>
    <w:p w14:paraId="3AC0D6D4" w14:textId="08E773BC" w:rsidR="00DB7592" w:rsidRDefault="00AE1999" w:rsidP="00AE1999">
      <w:r>
        <w:t xml:space="preserve">En este contexto, recordemos que en atención a la solicitud, la persona servidora pública habilitada de la Dirección General de Administración señaló que no se había localizado la información solicitada derivado de la búsqueda exhaustiva y razonable realizada en los archivos de la Dirección de Recursos Humanos, pronunciamiento que si bien no es claro al no señalar las razones por las cuales no cuenta con la información, por lo que se </w:t>
      </w:r>
      <w:r>
        <w:lastRenderedPageBreak/>
        <w:t>le exhorta a que en próximas ocasiones de respuesta de manera clara y precise los motivos por los cuales no localizó la información que le es solicitada; también lo es que no se puede pasar por alto que la información se solicitó respecto de la primera quincena de enero de dos mil veinticinco, mientras que la solicitud de información se tuvo por presentada el día trece del mismo mes y año, por consiguiente, se infiere que a la fecha de presentación de la solicitud el Sujeto Obligado no contaba con dicha información, ya que las listas o controles de asistencia los genera el Sujeto Obligado de manera quincenal.</w:t>
      </w:r>
    </w:p>
    <w:p w14:paraId="4317B0E9" w14:textId="77777777" w:rsidR="00DB7592" w:rsidRDefault="00DB7592" w:rsidP="00637679"/>
    <w:p w14:paraId="0F51113F" w14:textId="33E2453D" w:rsidR="00DB7592" w:rsidRDefault="00635784" w:rsidP="00637679">
      <w:r>
        <w:t xml:space="preserve">Por lo anterior, resulta improcedente ordenar la entrega de las listas de asistencia toda vez que se </w:t>
      </w:r>
      <w:r w:rsidR="00CB6212">
        <w:t>acreditó que el Sujeto Obligado no contaba con la información al momento de que se realizó la solicitud de información, esto es, al trece de enero de dos mil veinticinco.</w:t>
      </w:r>
    </w:p>
    <w:p w14:paraId="49B439D6" w14:textId="77777777" w:rsidR="00DB7592" w:rsidRDefault="00DB7592" w:rsidP="00637679"/>
    <w:p w14:paraId="0BF4E77F" w14:textId="43B75799" w:rsidR="00576948" w:rsidRDefault="00B67E65" w:rsidP="00637679">
      <w:r w:rsidRPr="10CA0F21">
        <w:rPr>
          <w:lang w:val="es-ES"/>
        </w:rPr>
        <w:t>No obstante se dejan a salvo los derechos de la persona solicitante para que, en caso de considerarlo oportuno a sus intereses, pueda solicitar la información que es de su interés a través de una nueva solicitud ante el Sujeto Obligado.</w:t>
      </w:r>
    </w:p>
    <w:p w14:paraId="1AAAE53A" w14:textId="77777777" w:rsidR="001B6C8E" w:rsidRDefault="001B6C8E" w:rsidP="00637679"/>
    <w:p w14:paraId="18A9E33F" w14:textId="77777777" w:rsidR="001B6C8E" w:rsidRDefault="001B6C8E" w:rsidP="00637679"/>
    <w:p w14:paraId="61ABF9A3" w14:textId="77777777" w:rsidR="001B6C8E" w:rsidRDefault="001B6C8E" w:rsidP="00637679"/>
    <w:p w14:paraId="7188AE04" w14:textId="77777777" w:rsidR="001B6C8E" w:rsidRDefault="001B6C8E" w:rsidP="00637679"/>
    <w:p w14:paraId="537087BE" w14:textId="77777777" w:rsidR="001B6C8E" w:rsidRDefault="001B6C8E" w:rsidP="00637679"/>
    <w:p w14:paraId="6F80A97E" w14:textId="77777777" w:rsidR="001B6C8E" w:rsidRDefault="001B6C8E" w:rsidP="00637679"/>
    <w:p w14:paraId="4E75B355" w14:textId="77777777" w:rsidR="001B6C8E" w:rsidRDefault="001B6C8E" w:rsidP="00637679"/>
    <w:p w14:paraId="69EF8C4B" w14:textId="46D61D5D" w:rsidR="00694E9A" w:rsidRDefault="0005129C" w:rsidP="00637679">
      <w:r>
        <w:t xml:space="preserve">Por lo argumentado en párrafos anteriores, </w:t>
      </w:r>
      <w:r w:rsidR="00694E9A">
        <w:t xml:space="preserve">se estima que los motivos de inconformidad planteados por el particular devienen fundados, por lo que es procedente </w:t>
      </w:r>
      <w:r w:rsidR="008C6195">
        <w:t xml:space="preserve">revocar la </w:t>
      </w:r>
      <w:r w:rsidR="008C6195">
        <w:lastRenderedPageBreak/>
        <w:t xml:space="preserve">respuesta y ordenar al Sujeto Obligado que </w:t>
      </w:r>
      <w:r w:rsidR="00447429">
        <w:t xml:space="preserve">haga entrega al Recurrente de lo siguiente </w:t>
      </w:r>
      <w:r w:rsidR="00667DCF">
        <w:t>y acompañado</w:t>
      </w:r>
      <w:r w:rsidR="00DB4A8A">
        <w:t xml:space="preserve"> del acuerdo emitido por Comité de Transparencia que dé sustento a dicha versión pública</w:t>
      </w:r>
      <w:r w:rsidR="00447429">
        <w:t>:</w:t>
      </w:r>
    </w:p>
    <w:p w14:paraId="3A3613CE" w14:textId="77777777" w:rsidR="00447429" w:rsidRDefault="00447429" w:rsidP="00637679"/>
    <w:p w14:paraId="43B7EE53" w14:textId="1EF6D832" w:rsidR="00447429" w:rsidRDefault="00770DC3" w:rsidP="00770DC3">
      <w:pPr>
        <w:pStyle w:val="Prrafodelista"/>
        <w:numPr>
          <w:ilvl w:val="0"/>
          <w:numId w:val="63"/>
        </w:numPr>
      </w:pPr>
      <w:r>
        <w:t>Formato</w:t>
      </w:r>
      <w:r w:rsidR="00944026">
        <w:t xml:space="preserve"> Único de Personal de alta del Director de Área de fecha </w:t>
      </w:r>
      <w:r w:rsidR="00A903CB">
        <w:t>uno de enero de dos mil veinticinco en correcta versión pública.</w:t>
      </w:r>
    </w:p>
    <w:p w14:paraId="6E62AEE4" w14:textId="48EFAAB6" w:rsidR="00DB4A8A" w:rsidRDefault="00A903CB" w:rsidP="00770DC3">
      <w:pPr>
        <w:pStyle w:val="Prrafodelista"/>
        <w:numPr>
          <w:ilvl w:val="0"/>
          <w:numId w:val="63"/>
        </w:numPr>
      </w:pPr>
      <w:r>
        <w:t xml:space="preserve">Formatos Únicos de Personal de baja remitidos en </w:t>
      </w:r>
      <w:r w:rsidR="00187E4B">
        <w:t>Informe Justificado en correcta versión pública</w:t>
      </w:r>
      <w:r w:rsidR="00E72F90">
        <w:t>.</w:t>
      </w:r>
    </w:p>
    <w:p w14:paraId="745DA057" w14:textId="77777777" w:rsidR="003F7DBF" w:rsidRDefault="003F7DBF" w:rsidP="00637679"/>
    <w:p w14:paraId="02039287" w14:textId="77777777" w:rsidR="00183915" w:rsidRPr="0096582C" w:rsidRDefault="00183915" w:rsidP="00183915">
      <w:pPr>
        <w:pStyle w:val="Ttulo3"/>
        <w:rPr>
          <w:rFonts w:eastAsia="Times New Roman"/>
        </w:rPr>
      </w:pPr>
      <w:r w:rsidRPr="0096582C">
        <w:rPr>
          <w:rFonts w:eastAsia="Times New Roman"/>
        </w:rPr>
        <w:t>DE LA VERSIÓN PÚBLICA</w:t>
      </w:r>
    </w:p>
    <w:p w14:paraId="5E18E93B" w14:textId="77777777" w:rsidR="00183915" w:rsidRPr="0096582C" w:rsidRDefault="00183915" w:rsidP="00183915">
      <w:pPr>
        <w:rPr>
          <w:rFonts w:eastAsia="Arial Unicode MS"/>
          <w:szCs w:val="24"/>
          <w:lang w:val="es-MX"/>
        </w:rPr>
      </w:pPr>
      <w:r w:rsidRPr="0096582C">
        <w:rPr>
          <w:rFonts w:eastAsia="Arial Unicode MS"/>
          <w:szCs w:val="24"/>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7CB8725F" w14:textId="77777777" w:rsidR="00183915" w:rsidRPr="0096582C" w:rsidRDefault="00183915" w:rsidP="00183915">
      <w:pPr>
        <w:rPr>
          <w:bCs/>
          <w:szCs w:val="24"/>
          <w:lang w:val="es-MX"/>
        </w:rPr>
      </w:pPr>
    </w:p>
    <w:p w14:paraId="4B08939B" w14:textId="77777777" w:rsidR="00183915" w:rsidRPr="0096582C" w:rsidRDefault="00183915" w:rsidP="00183915">
      <w:pPr>
        <w:rPr>
          <w:szCs w:val="24"/>
          <w:lang w:val="es-MX"/>
        </w:rPr>
      </w:pPr>
      <w:r w:rsidRPr="0096582C">
        <w:rPr>
          <w:bCs/>
          <w:szCs w:val="24"/>
          <w:lang w:val="es-MX"/>
        </w:rPr>
        <w:t>A este respecto, los</w:t>
      </w:r>
      <w:r w:rsidRPr="0096582C">
        <w:rPr>
          <w:szCs w:val="24"/>
          <w:lang w:val="es-MX"/>
        </w:rPr>
        <w:t xml:space="preserve"> artículos 3, fracciones IX, XX, XXI y XLV; 51 y 52de la Ley de Transparencia y Acceso a la Información Pública del Estado de México y Municipios establecen:</w:t>
      </w:r>
    </w:p>
    <w:p w14:paraId="23138D22" w14:textId="77777777" w:rsidR="00183915" w:rsidRPr="0096582C" w:rsidRDefault="00183915" w:rsidP="00183915">
      <w:pPr>
        <w:jc w:val="left"/>
        <w:rPr>
          <w:noProof/>
          <w:szCs w:val="24"/>
          <w:lang w:val="es-MX"/>
        </w:rPr>
      </w:pPr>
    </w:p>
    <w:p w14:paraId="401A1370" w14:textId="77777777" w:rsidR="00183915" w:rsidRPr="0096582C" w:rsidRDefault="00183915" w:rsidP="00183915">
      <w:pPr>
        <w:spacing w:line="240" w:lineRule="auto"/>
        <w:ind w:left="567" w:right="616"/>
        <w:rPr>
          <w:i/>
          <w:sz w:val="22"/>
          <w:lang w:val="es-MX"/>
        </w:rPr>
      </w:pPr>
      <w:r w:rsidRPr="0096582C">
        <w:rPr>
          <w:rFonts w:cs="Arial"/>
          <w:b/>
          <w:bCs/>
          <w:i/>
          <w:sz w:val="22"/>
          <w:lang w:val="es-MX"/>
        </w:rPr>
        <w:t xml:space="preserve">Artículo 3. </w:t>
      </w:r>
      <w:r w:rsidRPr="0096582C">
        <w:rPr>
          <w:i/>
          <w:sz w:val="22"/>
          <w:lang w:val="es-MX"/>
        </w:rPr>
        <w:t xml:space="preserve">Para los efectos de la presente Ley se entenderá por: </w:t>
      </w:r>
    </w:p>
    <w:p w14:paraId="43689178" w14:textId="77777777" w:rsidR="00183915" w:rsidRPr="0096582C" w:rsidRDefault="00183915" w:rsidP="00183915">
      <w:pPr>
        <w:spacing w:line="240" w:lineRule="auto"/>
        <w:ind w:left="567" w:right="616"/>
        <w:rPr>
          <w:i/>
          <w:sz w:val="22"/>
          <w:lang w:val="es-MX"/>
        </w:rPr>
      </w:pPr>
      <w:r w:rsidRPr="0096582C">
        <w:rPr>
          <w:rFonts w:cs="Arial"/>
          <w:i/>
          <w:sz w:val="22"/>
          <w:lang w:val="es-MX"/>
        </w:rPr>
        <w:t>(…</w:t>
      </w:r>
      <w:r w:rsidRPr="0096582C">
        <w:rPr>
          <w:i/>
          <w:sz w:val="22"/>
          <w:lang w:val="es-MX"/>
        </w:rPr>
        <w:t>)</w:t>
      </w:r>
    </w:p>
    <w:p w14:paraId="1DA18402" w14:textId="77777777" w:rsidR="00183915" w:rsidRPr="0096582C" w:rsidRDefault="00183915" w:rsidP="00183915">
      <w:pPr>
        <w:spacing w:line="240" w:lineRule="auto"/>
        <w:ind w:left="567" w:right="616"/>
        <w:rPr>
          <w:rFonts w:cs="Arial"/>
          <w:i/>
          <w:sz w:val="22"/>
          <w:lang w:val="es-MX"/>
        </w:rPr>
      </w:pPr>
      <w:r w:rsidRPr="0096582C">
        <w:rPr>
          <w:rFonts w:cs="Arial"/>
          <w:b/>
          <w:i/>
          <w:sz w:val="22"/>
          <w:lang w:val="es-MX"/>
        </w:rPr>
        <w:lastRenderedPageBreak/>
        <w:t>IX.</w:t>
      </w:r>
      <w:r w:rsidRPr="0096582C">
        <w:rPr>
          <w:rFonts w:cs="Arial"/>
          <w:i/>
          <w:sz w:val="22"/>
          <w:lang w:val="es-MX"/>
        </w:rPr>
        <w:t xml:space="preserve"> </w:t>
      </w:r>
      <w:r w:rsidRPr="0096582C">
        <w:rPr>
          <w:rFonts w:cs="Arial"/>
          <w:b/>
          <w:i/>
          <w:sz w:val="22"/>
          <w:lang w:val="es-MX"/>
        </w:rPr>
        <w:t xml:space="preserve">Datos personales: </w:t>
      </w:r>
      <w:r w:rsidRPr="0096582C">
        <w:rPr>
          <w:rFonts w:cs="Arial"/>
          <w:i/>
          <w:sz w:val="22"/>
          <w:lang w:val="es-MX"/>
        </w:rPr>
        <w:t xml:space="preserve">La información concerniente a una persona, identificada o identificable según lo dispuesto por la Ley de Protección de Datos Personales del Estado de México; </w:t>
      </w:r>
    </w:p>
    <w:p w14:paraId="58520B47" w14:textId="77777777" w:rsidR="00183915" w:rsidRPr="0096582C" w:rsidRDefault="00183915" w:rsidP="00183915">
      <w:pPr>
        <w:spacing w:line="240" w:lineRule="auto"/>
        <w:ind w:left="567" w:right="616"/>
        <w:rPr>
          <w:rFonts w:cs="Arial"/>
          <w:i/>
          <w:sz w:val="22"/>
          <w:lang w:val="es-MX"/>
        </w:rPr>
      </w:pPr>
      <w:r w:rsidRPr="0096582C">
        <w:rPr>
          <w:rFonts w:cs="Arial"/>
          <w:i/>
          <w:sz w:val="22"/>
          <w:lang w:val="es-MX"/>
        </w:rPr>
        <w:t>(…)</w:t>
      </w:r>
    </w:p>
    <w:p w14:paraId="5E8798BB" w14:textId="77777777" w:rsidR="00183915" w:rsidRPr="0096582C" w:rsidRDefault="00183915" w:rsidP="00183915">
      <w:pPr>
        <w:spacing w:line="240" w:lineRule="auto"/>
        <w:ind w:left="567" w:right="616"/>
        <w:rPr>
          <w:rFonts w:cs="Arial"/>
          <w:i/>
          <w:sz w:val="22"/>
          <w:lang w:val="es-MX"/>
        </w:rPr>
      </w:pPr>
      <w:r w:rsidRPr="0096582C">
        <w:rPr>
          <w:rFonts w:cs="Arial"/>
          <w:b/>
          <w:i/>
          <w:sz w:val="22"/>
          <w:lang w:val="es-MX"/>
        </w:rPr>
        <w:t>XX.</w:t>
      </w:r>
      <w:r w:rsidRPr="0096582C">
        <w:rPr>
          <w:rFonts w:cs="Arial"/>
          <w:i/>
          <w:sz w:val="22"/>
          <w:lang w:val="es-MX"/>
        </w:rPr>
        <w:t xml:space="preserve"> </w:t>
      </w:r>
      <w:r w:rsidRPr="0096582C">
        <w:rPr>
          <w:rFonts w:cs="Arial"/>
          <w:b/>
          <w:i/>
          <w:sz w:val="22"/>
          <w:lang w:val="es-MX"/>
        </w:rPr>
        <w:t>Información clasificada:</w:t>
      </w:r>
      <w:r w:rsidRPr="0096582C">
        <w:rPr>
          <w:rFonts w:cs="Arial"/>
          <w:i/>
          <w:sz w:val="22"/>
          <w:lang w:val="es-MX"/>
        </w:rPr>
        <w:t xml:space="preserve"> Aquella considerada por la presente Ley como reservada o confidencial; </w:t>
      </w:r>
    </w:p>
    <w:p w14:paraId="12FB1407" w14:textId="77777777" w:rsidR="00183915" w:rsidRPr="0096582C" w:rsidRDefault="00183915" w:rsidP="00183915">
      <w:pPr>
        <w:spacing w:line="240" w:lineRule="auto"/>
        <w:ind w:left="567" w:right="616"/>
        <w:rPr>
          <w:rFonts w:cs="Arial"/>
          <w:i/>
          <w:sz w:val="22"/>
          <w:lang w:val="es-MX"/>
        </w:rPr>
      </w:pPr>
      <w:r w:rsidRPr="0096582C">
        <w:rPr>
          <w:rFonts w:cs="Arial"/>
          <w:b/>
          <w:i/>
          <w:sz w:val="22"/>
          <w:lang w:val="es-MX"/>
        </w:rPr>
        <w:t>XXI.</w:t>
      </w:r>
      <w:r w:rsidRPr="0096582C">
        <w:rPr>
          <w:rFonts w:cs="Arial"/>
          <w:i/>
          <w:sz w:val="22"/>
          <w:lang w:val="es-MX"/>
        </w:rPr>
        <w:t xml:space="preserve"> </w:t>
      </w:r>
      <w:r w:rsidRPr="0096582C">
        <w:rPr>
          <w:rFonts w:cs="Arial"/>
          <w:b/>
          <w:i/>
          <w:sz w:val="22"/>
          <w:lang w:val="es-MX"/>
        </w:rPr>
        <w:t>Información confidencial</w:t>
      </w:r>
      <w:r w:rsidRPr="0096582C">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53C1F11" w14:textId="77777777" w:rsidR="00183915" w:rsidRPr="0096582C" w:rsidRDefault="00183915" w:rsidP="00183915">
      <w:pPr>
        <w:spacing w:line="240" w:lineRule="auto"/>
        <w:ind w:left="567" w:right="616"/>
        <w:rPr>
          <w:rFonts w:cs="Arial"/>
          <w:i/>
          <w:sz w:val="22"/>
          <w:lang w:val="es-MX"/>
        </w:rPr>
      </w:pPr>
      <w:r w:rsidRPr="0096582C">
        <w:rPr>
          <w:rFonts w:cs="Arial"/>
          <w:i/>
          <w:sz w:val="22"/>
          <w:lang w:val="es-MX"/>
        </w:rPr>
        <w:t>(…)</w:t>
      </w:r>
    </w:p>
    <w:p w14:paraId="2E80B6CE" w14:textId="77777777" w:rsidR="00183915" w:rsidRPr="0096582C" w:rsidRDefault="00183915" w:rsidP="00183915">
      <w:pPr>
        <w:spacing w:line="240" w:lineRule="auto"/>
        <w:ind w:left="567" w:right="616"/>
        <w:rPr>
          <w:rFonts w:cs="Arial"/>
          <w:i/>
          <w:sz w:val="22"/>
          <w:lang w:val="es-MX"/>
        </w:rPr>
      </w:pPr>
      <w:r w:rsidRPr="0096582C">
        <w:rPr>
          <w:rFonts w:cs="Arial"/>
          <w:b/>
          <w:i/>
          <w:sz w:val="22"/>
          <w:lang w:val="es-MX"/>
        </w:rPr>
        <w:t>XLV. Versión pública:</w:t>
      </w:r>
      <w:r w:rsidRPr="0096582C">
        <w:rPr>
          <w:rFonts w:cs="Arial"/>
          <w:i/>
          <w:sz w:val="22"/>
          <w:lang w:val="es-MX"/>
        </w:rPr>
        <w:t xml:space="preserve"> Documento en el que se elimine, suprime o borra la información clasificada como reservada o confidencial para permitir su acceso. </w:t>
      </w:r>
    </w:p>
    <w:p w14:paraId="1AF1B855" w14:textId="77777777" w:rsidR="00183915" w:rsidRPr="0096582C" w:rsidRDefault="00183915" w:rsidP="00183915">
      <w:pPr>
        <w:spacing w:line="240" w:lineRule="auto"/>
        <w:ind w:left="567" w:right="616"/>
        <w:rPr>
          <w:rFonts w:cs="Arial"/>
          <w:i/>
          <w:sz w:val="22"/>
          <w:lang w:val="es-MX"/>
        </w:rPr>
      </w:pPr>
    </w:p>
    <w:p w14:paraId="463950E5" w14:textId="77777777" w:rsidR="00183915" w:rsidRPr="0096582C" w:rsidRDefault="00183915" w:rsidP="00183915">
      <w:pPr>
        <w:spacing w:line="240" w:lineRule="auto"/>
        <w:ind w:left="567" w:right="616"/>
        <w:rPr>
          <w:rFonts w:cs="Arial"/>
          <w:i/>
          <w:sz w:val="22"/>
          <w:lang w:val="es-MX"/>
        </w:rPr>
      </w:pPr>
      <w:r w:rsidRPr="0096582C">
        <w:rPr>
          <w:rFonts w:cs="Arial"/>
          <w:b/>
          <w:i/>
          <w:sz w:val="22"/>
          <w:lang w:val="es-MX"/>
        </w:rPr>
        <w:t>Artículo 51.</w:t>
      </w:r>
      <w:r w:rsidRPr="0096582C">
        <w:rPr>
          <w:rFonts w:cs="Arial"/>
          <w:i/>
          <w:sz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6582C">
        <w:rPr>
          <w:rFonts w:cs="Arial"/>
          <w:b/>
          <w:i/>
          <w:sz w:val="22"/>
          <w:lang w:val="es-MX"/>
        </w:rPr>
        <w:t xml:space="preserve">y tendrá la responsabilidad de verificar en cada caso que la misma no sea confidencial o reservada. </w:t>
      </w:r>
      <w:r w:rsidRPr="0096582C">
        <w:rPr>
          <w:rFonts w:cs="Arial"/>
          <w:i/>
          <w:sz w:val="22"/>
          <w:lang w:val="es-MX"/>
        </w:rPr>
        <w:t xml:space="preserve">Dicha Unidad contará con las facultades internas necesarias para gestionar la atención a las solicitudes de información en los términos de la Ley General y la presente Ley. </w:t>
      </w:r>
    </w:p>
    <w:p w14:paraId="1FE14DFD" w14:textId="77777777" w:rsidR="00183915" w:rsidRPr="0096582C" w:rsidRDefault="00183915" w:rsidP="00183915">
      <w:pPr>
        <w:spacing w:line="240" w:lineRule="auto"/>
        <w:ind w:left="567" w:right="616"/>
        <w:rPr>
          <w:rFonts w:cs="Arial"/>
          <w:i/>
          <w:sz w:val="22"/>
          <w:lang w:val="es-MX"/>
        </w:rPr>
      </w:pPr>
    </w:p>
    <w:p w14:paraId="2179B2DC" w14:textId="77777777" w:rsidR="00183915" w:rsidRPr="0096582C" w:rsidRDefault="00183915" w:rsidP="00183915">
      <w:pPr>
        <w:spacing w:line="240" w:lineRule="auto"/>
        <w:ind w:left="567" w:right="616"/>
        <w:rPr>
          <w:rFonts w:cs="Arial"/>
          <w:bCs/>
          <w:i/>
          <w:noProof/>
          <w:sz w:val="22"/>
          <w:lang w:val="es-MX"/>
        </w:rPr>
      </w:pPr>
      <w:r w:rsidRPr="0096582C">
        <w:rPr>
          <w:rFonts w:cs="Arial"/>
          <w:b/>
          <w:i/>
          <w:sz w:val="22"/>
          <w:lang w:val="es-MX"/>
        </w:rPr>
        <w:t>Artículo 52.</w:t>
      </w:r>
      <w:r w:rsidRPr="0096582C">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4CF747E" w14:textId="77777777" w:rsidR="00183915" w:rsidRPr="0096582C" w:rsidRDefault="00183915" w:rsidP="00183915">
      <w:pPr>
        <w:jc w:val="left"/>
        <w:rPr>
          <w:noProof/>
          <w:szCs w:val="24"/>
          <w:lang w:val="es-MX"/>
        </w:rPr>
      </w:pPr>
    </w:p>
    <w:p w14:paraId="35B4E60F" w14:textId="77777777" w:rsidR="00183915" w:rsidRPr="0096582C" w:rsidRDefault="00183915" w:rsidP="00183915">
      <w:pPr>
        <w:rPr>
          <w:szCs w:val="24"/>
          <w:lang w:val="es-MX"/>
        </w:rPr>
      </w:pPr>
      <w:r w:rsidRPr="0096582C">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96582C">
        <w:rPr>
          <w:szCs w:val="24"/>
          <w:lang w:val="es-MX"/>
        </w:rPr>
        <w:lastRenderedPageBreak/>
        <w:t xml:space="preserve">de Protección de Datos Personales en Posesión de Sujetos Obligados del Estado de México y Municipios, los cuales se transcriben para mayor referencia: </w:t>
      </w:r>
    </w:p>
    <w:p w14:paraId="77EA9095" w14:textId="77777777" w:rsidR="00183915" w:rsidRPr="0096582C" w:rsidRDefault="00183915" w:rsidP="00183915">
      <w:pPr>
        <w:ind w:left="567" w:right="616"/>
        <w:rPr>
          <w:szCs w:val="24"/>
          <w:lang w:val="es-MX"/>
        </w:rPr>
      </w:pPr>
    </w:p>
    <w:p w14:paraId="7CB99ABD" w14:textId="77777777" w:rsidR="00183915" w:rsidRPr="0096582C" w:rsidRDefault="00183915" w:rsidP="00183915">
      <w:pPr>
        <w:spacing w:line="240" w:lineRule="auto"/>
        <w:ind w:left="567" w:right="616"/>
        <w:rPr>
          <w:rFonts w:eastAsia="Arial Unicode MS" w:cs="Arial"/>
          <w:i/>
          <w:sz w:val="22"/>
          <w:lang w:val="es-MX"/>
        </w:rPr>
      </w:pPr>
      <w:r w:rsidRPr="0096582C">
        <w:rPr>
          <w:rFonts w:eastAsia="Arial Unicode MS" w:cs="Arial"/>
          <w:b/>
          <w:i/>
          <w:sz w:val="22"/>
          <w:lang w:val="es-MX"/>
        </w:rPr>
        <w:t>Artículo</w:t>
      </w:r>
      <w:r w:rsidRPr="0096582C">
        <w:rPr>
          <w:rFonts w:eastAsia="Arial Unicode MS" w:cs="Arial"/>
          <w:i/>
          <w:sz w:val="22"/>
          <w:lang w:val="es-MX"/>
        </w:rPr>
        <w:t xml:space="preserve"> </w:t>
      </w:r>
      <w:r w:rsidRPr="0096582C">
        <w:rPr>
          <w:rFonts w:eastAsia="Arial Unicode MS" w:cs="Arial"/>
          <w:b/>
          <w:i/>
          <w:sz w:val="22"/>
          <w:lang w:val="es-MX"/>
        </w:rPr>
        <w:t>22</w:t>
      </w:r>
      <w:r w:rsidRPr="0096582C">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7772332D" w14:textId="77777777" w:rsidR="00183915" w:rsidRPr="0096582C" w:rsidRDefault="00183915" w:rsidP="00183915">
      <w:pPr>
        <w:spacing w:line="240" w:lineRule="auto"/>
        <w:ind w:left="567" w:right="616"/>
        <w:rPr>
          <w:rFonts w:eastAsia="Arial Unicode MS" w:cs="Arial"/>
          <w:i/>
          <w:sz w:val="22"/>
          <w:lang w:val="es-MX"/>
        </w:rPr>
      </w:pPr>
    </w:p>
    <w:p w14:paraId="7322428D" w14:textId="77777777" w:rsidR="00183915" w:rsidRPr="0096582C" w:rsidRDefault="00183915" w:rsidP="00183915">
      <w:pPr>
        <w:spacing w:line="240" w:lineRule="auto"/>
        <w:ind w:left="567" w:right="616"/>
        <w:rPr>
          <w:rFonts w:eastAsia="Arial Unicode MS" w:cs="Arial"/>
          <w:i/>
          <w:sz w:val="22"/>
          <w:lang w:val="es-MX"/>
        </w:rPr>
      </w:pPr>
      <w:r w:rsidRPr="0096582C">
        <w:rPr>
          <w:rFonts w:eastAsia="Arial Unicode MS" w:cs="Arial"/>
          <w:i/>
          <w:sz w:val="22"/>
          <w:lang w:val="es-MX"/>
        </w:rPr>
        <w:t>El responsable podrá tratar datos personales para finalidades distintas a aquéllas establecidas en el aviso de privacidad, en los casos siguientes:</w:t>
      </w:r>
    </w:p>
    <w:p w14:paraId="04600925" w14:textId="77777777" w:rsidR="00183915" w:rsidRPr="0096582C" w:rsidRDefault="00183915" w:rsidP="00183915">
      <w:pPr>
        <w:spacing w:line="240" w:lineRule="auto"/>
        <w:ind w:left="567" w:right="616"/>
        <w:rPr>
          <w:rFonts w:eastAsia="Arial Unicode MS" w:cs="Arial"/>
          <w:i/>
          <w:sz w:val="22"/>
          <w:lang w:val="es-MX"/>
        </w:rPr>
      </w:pPr>
    </w:p>
    <w:p w14:paraId="734B95E6" w14:textId="77777777" w:rsidR="00183915" w:rsidRPr="0096582C" w:rsidRDefault="00183915" w:rsidP="00183915">
      <w:pPr>
        <w:spacing w:line="240" w:lineRule="auto"/>
        <w:ind w:left="567" w:right="616"/>
        <w:rPr>
          <w:rFonts w:eastAsia="Arial Unicode MS" w:cs="Arial"/>
          <w:i/>
          <w:sz w:val="22"/>
          <w:lang w:val="es-MX"/>
        </w:rPr>
      </w:pPr>
      <w:r w:rsidRPr="0096582C">
        <w:rPr>
          <w:rFonts w:eastAsia="Arial Unicode MS" w:cs="Arial"/>
          <w:i/>
          <w:sz w:val="22"/>
          <w:lang w:val="es-MX"/>
        </w:rPr>
        <w:t>I. Cuente con atribuciones conferidas en ley y medie el consentimiento del titular.</w:t>
      </w:r>
    </w:p>
    <w:p w14:paraId="35C28101" w14:textId="77777777" w:rsidR="00183915" w:rsidRPr="0096582C" w:rsidRDefault="00183915" w:rsidP="00183915">
      <w:pPr>
        <w:spacing w:line="240" w:lineRule="auto"/>
        <w:ind w:left="567" w:right="616"/>
        <w:rPr>
          <w:rFonts w:eastAsia="Arial Unicode MS" w:cs="Arial"/>
          <w:i/>
          <w:sz w:val="22"/>
          <w:lang w:val="es-MX"/>
        </w:rPr>
      </w:pPr>
      <w:r w:rsidRPr="0096582C">
        <w:rPr>
          <w:rFonts w:eastAsia="Arial Unicode MS" w:cs="Arial"/>
          <w:i/>
          <w:sz w:val="22"/>
          <w:lang w:val="es-MX"/>
        </w:rPr>
        <w:t>II. Se trate de una persona reportada como desaparecida, en los términos previstos en la presente Ley y demás disposiciones legales aplicables...</w:t>
      </w:r>
    </w:p>
    <w:p w14:paraId="01DBE526" w14:textId="77777777" w:rsidR="00183915" w:rsidRPr="0096582C" w:rsidRDefault="00183915" w:rsidP="00183915">
      <w:pPr>
        <w:spacing w:line="240" w:lineRule="auto"/>
        <w:ind w:left="567" w:right="616"/>
        <w:rPr>
          <w:rFonts w:eastAsia="Arial Unicode MS" w:cs="Arial"/>
          <w:i/>
          <w:sz w:val="22"/>
          <w:lang w:val="es-MX"/>
        </w:rPr>
      </w:pPr>
    </w:p>
    <w:p w14:paraId="6BF297DA" w14:textId="77777777" w:rsidR="00183915" w:rsidRPr="0096582C" w:rsidRDefault="00183915" w:rsidP="00183915">
      <w:pPr>
        <w:spacing w:line="240" w:lineRule="auto"/>
        <w:ind w:left="567" w:right="616"/>
        <w:rPr>
          <w:rFonts w:eastAsia="Arial Unicode MS" w:cs="Arial"/>
          <w:i/>
          <w:sz w:val="22"/>
          <w:lang w:val="es-MX"/>
        </w:rPr>
      </w:pPr>
      <w:r w:rsidRPr="0096582C">
        <w:rPr>
          <w:rFonts w:eastAsia="Arial Unicode MS" w:cs="Arial"/>
          <w:b/>
          <w:i/>
          <w:sz w:val="22"/>
          <w:lang w:val="es-MX"/>
        </w:rPr>
        <w:t>Artículo</w:t>
      </w:r>
      <w:r w:rsidRPr="0096582C">
        <w:rPr>
          <w:rFonts w:eastAsia="Arial Unicode MS" w:cs="Arial"/>
          <w:i/>
          <w:sz w:val="22"/>
          <w:lang w:val="es-MX"/>
        </w:rPr>
        <w:t xml:space="preserve"> </w:t>
      </w:r>
      <w:r w:rsidRPr="0096582C">
        <w:rPr>
          <w:rFonts w:eastAsia="Arial Unicode MS" w:cs="Arial"/>
          <w:b/>
          <w:i/>
          <w:sz w:val="22"/>
          <w:lang w:val="es-MX"/>
        </w:rPr>
        <w:t>38</w:t>
      </w:r>
      <w:r w:rsidRPr="0096582C">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54B8771D" w14:textId="77777777" w:rsidR="00183915" w:rsidRPr="0096582C" w:rsidRDefault="00183915" w:rsidP="00183915">
      <w:pPr>
        <w:ind w:left="567" w:right="616"/>
        <w:rPr>
          <w:rFonts w:eastAsia="Arial Unicode MS" w:cs="Arial"/>
          <w:i/>
          <w:szCs w:val="24"/>
          <w:lang w:val="es-MX"/>
        </w:rPr>
      </w:pPr>
    </w:p>
    <w:p w14:paraId="43BE7A1D" w14:textId="77777777" w:rsidR="00183915" w:rsidRPr="0096582C" w:rsidRDefault="00183915" w:rsidP="00183915">
      <w:pPr>
        <w:rPr>
          <w:szCs w:val="24"/>
          <w:lang w:val="es-MX"/>
        </w:rPr>
      </w:pPr>
      <w:r w:rsidRPr="0096582C">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7D5F778F" w14:textId="77777777" w:rsidR="00183915" w:rsidRPr="0096582C" w:rsidRDefault="00183915" w:rsidP="00183915">
      <w:pPr>
        <w:rPr>
          <w:szCs w:val="24"/>
          <w:lang w:val="es-MX"/>
        </w:rPr>
      </w:pPr>
    </w:p>
    <w:p w14:paraId="527A9EA9" w14:textId="77777777" w:rsidR="00183915" w:rsidRPr="0096582C" w:rsidRDefault="00183915" w:rsidP="00183915">
      <w:pPr>
        <w:rPr>
          <w:rFonts w:eastAsia="Arial Unicode MS"/>
          <w:szCs w:val="24"/>
          <w:lang w:val="es-MX"/>
        </w:rPr>
      </w:pPr>
      <w:r w:rsidRPr="0096582C">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w:t>
      </w:r>
      <w:r w:rsidRPr="0096582C">
        <w:rPr>
          <w:rFonts w:eastAsia="Arial Unicode MS"/>
          <w:szCs w:val="24"/>
          <w:lang w:val="es-MX"/>
        </w:rPr>
        <w:lastRenderedPageBreak/>
        <w:t xml:space="preserve">Estado de México y Municipios; por consiguiente, se trata de información confidencial, que debe ser protegida por </w:t>
      </w:r>
      <w:r w:rsidRPr="0096582C">
        <w:rPr>
          <w:rFonts w:eastAsia="Arial Unicode MS"/>
          <w:color w:val="000000"/>
          <w:szCs w:val="24"/>
          <w:lang w:val="es-MX"/>
        </w:rPr>
        <w:t>el Sujeto Obligado</w:t>
      </w:r>
      <w:r w:rsidRPr="0096582C">
        <w:rPr>
          <w:rFonts w:eastAsia="Arial Unicode MS"/>
          <w:szCs w:val="24"/>
          <w:lang w:val="es-MX"/>
        </w:rPr>
        <w:t xml:space="preserve">, en ese contexto, todo dato personal susceptible de clasificación debe ser protegido. </w:t>
      </w:r>
    </w:p>
    <w:p w14:paraId="4153BCA8" w14:textId="77777777" w:rsidR="00183915" w:rsidRPr="00183915" w:rsidRDefault="00183915" w:rsidP="00637679">
      <w:pPr>
        <w:rPr>
          <w:lang w:val="es-MX"/>
        </w:rPr>
      </w:pPr>
    </w:p>
    <w:p w14:paraId="4BB68229" w14:textId="7623F44D" w:rsidR="00A94450" w:rsidRPr="0096582C" w:rsidRDefault="00A94450" w:rsidP="00A94450">
      <w:pPr>
        <w:rPr>
          <w:rFonts w:eastAsia="Arial Unicode MS"/>
          <w:szCs w:val="24"/>
          <w:lang w:val="es-MX"/>
        </w:rPr>
      </w:pPr>
      <w:r w:rsidRPr="0096582C">
        <w:rPr>
          <w:rFonts w:eastAsia="Arial Unicode MS"/>
          <w:szCs w:val="24"/>
          <w:lang w:val="es-MX"/>
        </w:rPr>
        <w:t>Asimismo, de la versión pública deberá dejarse a la vista de la Recurrente</w:t>
      </w:r>
      <w:r w:rsidRPr="0096582C">
        <w:rPr>
          <w:rFonts w:eastAsia="Arial Unicode MS"/>
          <w:b/>
          <w:szCs w:val="24"/>
          <w:lang w:val="es-MX"/>
        </w:rPr>
        <w:t xml:space="preserve"> </w:t>
      </w:r>
      <w:r w:rsidRPr="0096582C">
        <w:rPr>
          <w:rFonts w:eastAsia="Arial Unicode MS"/>
          <w:szCs w:val="24"/>
          <w:lang w:val="es-MX"/>
        </w:rPr>
        <w:t xml:space="preserve">los siguientes elementos de información pública: el nombre de los servidores públicos, el cargo que desempeña, área de adscripción, número de empleado (sólo en caso de no arrojar datos personales) y </w:t>
      </w:r>
      <w:r w:rsidR="00EB349F">
        <w:rPr>
          <w:rFonts w:eastAsia="Arial Unicode MS"/>
          <w:szCs w:val="24"/>
          <w:lang w:val="es-MX"/>
        </w:rPr>
        <w:t>percepciones.</w:t>
      </w:r>
    </w:p>
    <w:p w14:paraId="7EC5F729" w14:textId="77777777" w:rsidR="00183915" w:rsidRPr="00A94450" w:rsidRDefault="00183915" w:rsidP="00637679">
      <w:pPr>
        <w:rPr>
          <w:lang w:val="es-MX"/>
        </w:rPr>
      </w:pPr>
    </w:p>
    <w:p w14:paraId="17CD68AE" w14:textId="77777777" w:rsidR="006C167A" w:rsidRPr="0096582C" w:rsidRDefault="006C167A" w:rsidP="006C167A">
      <w:pPr>
        <w:rPr>
          <w:szCs w:val="24"/>
          <w:lang w:val="es-MX"/>
        </w:rPr>
      </w:pPr>
      <w:r w:rsidRPr="0096582C">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3E35A491" w14:textId="77777777" w:rsidR="006C167A" w:rsidRPr="0096582C" w:rsidRDefault="006C167A" w:rsidP="006C167A">
      <w:pPr>
        <w:jc w:val="left"/>
        <w:rPr>
          <w:szCs w:val="24"/>
          <w:lang w:val="es-MX"/>
        </w:rPr>
      </w:pPr>
    </w:p>
    <w:p w14:paraId="2AF721D9" w14:textId="77777777" w:rsidR="006C167A" w:rsidRPr="0096582C" w:rsidRDefault="006C167A" w:rsidP="006C167A">
      <w:pPr>
        <w:spacing w:line="240" w:lineRule="auto"/>
        <w:ind w:left="567" w:right="567"/>
        <w:rPr>
          <w:rFonts w:eastAsia="Times New Roman" w:cs="Times New Roman"/>
          <w:b/>
          <w:i/>
          <w:sz w:val="22"/>
          <w:szCs w:val="24"/>
          <w:lang w:val="es-MX" w:eastAsia="es-ES"/>
        </w:rPr>
      </w:pPr>
      <w:r w:rsidRPr="0096582C">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65DA4D22" w14:textId="77777777" w:rsidR="006C167A" w:rsidRPr="0096582C" w:rsidRDefault="006C167A" w:rsidP="006C167A">
      <w:pPr>
        <w:spacing w:line="240" w:lineRule="auto"/>
        <w:ind w:left="567" w:right="567"/>
        <w:rPr>
          <w:rFonts w:eastAsia="Times New Roman" w:cs="Times New Roman"/>
          <w:i/>
          <w:sz w:val="22"/>
          <w:szCs w:val="24"/>
          <w:lang w:val="es-MX" w:eastAsia="es-ES"/>
        </w:rPr>
      </w:pPr>
      <w:r w:rsidRPr="0096582C">
        <w:rPr>
          <w:rFonts w:eastAsia="Times New Roman" w:cs="Times New Roman"/>
          <w:i/>
          <w:sz w:val="22"/>
          <w:szCs w:val="24"/>
          <w:lang w:val="es-MX" w:eastAsia="es-ES"/>
        </w:rPr>
        <w:t xml:space="preserve">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w:t>
      </w:r>
      <w:r w:rsidRPr="0096582C">
        <w:rPr>
          <w:rFonts w:eastAsia="Times New Roman" w:cs="Times New Roman"/>
          <w:i/>
          <w:sz w:val="22"/>
          <w:szCs w:val="24"/>
          <w:lang w:val="es-MX" w:eastAsia="es-ES"/>
        </w:rPr>
        <w:lastRenderedPageBreak/>
        <w:t>patrimonio y su confidencialidad, es una derivación del derecho a la intimidad, del cual únicamente goza el individuo, entendido como la persona humana.</w:t>
      </w:r>
    </w:p>
    <w:p w14:paraId="02CE0040" w14:textId="77777777" w:rsidR="006C167A" w:rsidRPr="0096582C" w:rsidRDefault="006C167A" w:rsidP="006C167A">
      <w:pPr>
        <w:rPr>
          <w:szCs w:val="24"/>
          <w:lang w:val="es-MX"/>
        </w:rPr>
      </w:pPr>
    </w:p>
    <w:p w14:paraId="33EC4422" w14:textId="77777777" w:rsidR="006C167A" w:rsidRPr="0096582C" w:rsidRDefault="006C167A" w:rsidP="006C167A">
      <w:pPr>
        <w:rPr>
          <w:szCs w:val="24"/>
          <w:lang w:val="es-MX"/>
        </w:rPr>
      </w:pPr>
      <w:r w:rsidRPr="0096582C">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96582C">
        <w:rPr>
          <w:b/>
          <w:szCs w:val="24"/>
          <w:lang w:val="es-MX"/>
        </w:rPr>
        <w:t>Lineamientos Generales en Materia de Clasificación y Desclasificación de la Información, así como para la Elaboración de Versiones Públicas</w:t>
      </w:r>
      <w:r w:rsidRPr="0096582C">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42DCAA5D" w14:textId="77777777" w:rsidR="00183915" w:rsidRPr="006C167A" w:rsidRDefault="00183915" w:rsidP="00637679">
      <w:pPr>
        <w:rPr>
          <w:lang w:val="es-MX"/>
        </w:rPr>
      </w:pPr>
    </w:p>
    <w:p w14:paraId="2B51381E" w14:textId="7B316888" w:rsidR="00183915" w:rsidRDefault="00ED6DC2" w:rsidP="00637679">
      <w:r w:rsidRPr="0096582C">
        <w:rPr>
          <w:rFonts w:cs="Arial"/>
          <w:szCs w:val="24"/>
          <w:lang w:val="es-MX"/>
        </w:rPr>
        <w:t xml:space="preserve">En el mismo sentido, en el </w:t>
      </w:r>
      <w:r w:rsidRPr="0096582C">
        <w:rPr>
          <w:szCs w:val="24"/>
          <w:lang w:val="es-MX"/>
        </w:rPr>
        <w:t xml:space="preserve">caso específico, </w:t>
      </w:r>
      <w:r w:rsidRPr="0096582C">
        <w:rPr>
          <w:rFonts w:cs="Arial"/>
          <w:szCs w:val="24"/>
          <w:lang w:val="es-MX"/>
        </w:rPr>
        <w:t xml:space="preserve">se advierte que </w:t>
      </w:r>
      <w:r w:rsidRPr="0096582C">
        <w:rPr>
          <w:szCs w:val="24"/>
          <w:lang w:val="es-MX"/>
        </w:rPr>
        <w:t xml:space="preserve">en los documentos solicitados obran datos que son considerados confidenciales, cuyo acceso debe ser restringido, los cuales deben testarse al momento de la elaboración de versiones públicas, como es el caso del </w:t>
      </w:r>
      <w:r w:rsidRPr="0096582C">
        <w:rPr>
          <w:b/>
          <w:szCs w:val="24"/>
          <w:lang w:val="es-MX"/>
        </w:rPr>
        <w:t>Registro Federal de Contribuyentes</w:t>
      </w:r>
      <w:r w:rsidRPr="0096582C">
        <w:rPr>
          <w:szCs w:val="24"/>
          <w:lang w:val="es-MX"/>
        </w:rPr>
        <w:t xml:space="preserve"> (RFC), la </w:t>
      </w:r>
      <w:r w:rsidRPr="0096582C">
        <w:rPr>
          <w:b/>
          <w:szCs w:val="24"/>
          <w:lang w:val="es-MX"/>
        </w:rPr>
        <w:t>Clave Única de Registro de Población</w:t>
      </w:r>
      <w:r w:rsidRPr="0096582C">
        <w:rPr>
          <w:szCs w:val="24"/>
          <w:lang w:val="es-MX"/>
        </w:rPr>
        <w:t xml:space="preserve"> (CURP), la </w:t>
      </w:r>
      <w:r w:rsidRPr="0096582C">
        <w:rPr>
          <w:b/>
          <w:szCs w:val="24"/>
          <w:lang w:val="es-MX"/>
        </w:rPr>
        <w:t>Clave de cualquier tipo de seguridad social</w:t>
      </w:r>
      <w:r w:rsidRPr="0096582C">
        <w:rPr>
          <w:szCs w:val="24"/>
          <w:lang w:val="es-MX"/>
        </w:rPr>
        <w:t xml:space="preserve"> (ISSEMYM, u otros), así como</w:t>
      </w:r>
      <w:r>
        <w:rPr>
          <w:szCs w:val="24"/>
          <w:lang w:val="es-MX"/>
        </w:rPr>
        <w:t xml:space="preserve"> </w:t>
      </w:r>
      <w:r w:rsidR="004C139F">
        <w:rPr>
          <w:szCs w:val="24"/>
          <w:lang w:val="es-MX"/>
        </w:rPr>
        <w:t>cualquier otro que permita acceder a los datos personales</w:t>
      </w:r>
      <w:r w:rsidR="00DA236C">
        <w:rPr>
          <w:szCs w:val="24"/>
          <w:lang w:val="es-MX"/>
        </w:rPr>
        <w:t xml:space="preserve"> por cualquier medio.</w:t>
      </w:r>
    </w:p>
    <w:p w14:paraId="44F0B0D7" w14:textId="77777777" w:rsidR="00183915" w:rsidRDefault="00183915" w:rsidP="00637679"/>
    <w:p w14:paraId="29939E58" w14:textId="77777777" w:rsidR="00B63E88" w:rsidRPr="0096582C" w:rsidRDefault="00F65BB6" w:rsidP="00B63E88">
      <w:pPr>
        <w:rPr>
          <w:szCs w:val="24"/>
          <w:lang w:val="es-MX"/>
        </w:rPr>
      </w:pPr>
      <w:r>
        <w:t xml:space="preserve">Al respecto, se debe señalar que </w:t>
      </w:r>
      <w:r w:rsidR="00B63E88" w:rsidRPr="0096582C">
        <w:rPr>
          <w:b/>
          <w:szCs w:val="24"/>
          <w:lang w:val="es-MX"/>
        </w:rPr>
        <w:t xml:space="preserve">Cuando de la secuencia de números y letras no se advierta un Registro Federal de Contribuyentes o una Clave Única de Registro de </w:t>
      </w:r>
      <w:r w:rsidR="00B63E88" w:rsidRPr="0096582C">
        <w:rPr>
          <w:b/>
          <w:szCs w:val="24"/>
          <w:lang w:val="es-MX"/>
        </w:rPr>
        <w:lastRenderedPageBreak/>
        <w:t>Población, que pueda hacer identificable al titular del dato personal, no puede tenerse como dato personal y por ende información confidencial</w:t>
      </w:r>
      <w:r w:rsidR="00B63E88" w:rsidRPr="0096582C">
        <w:rPr>
          <w:szCs w:val="24"/>
          <w:lang w:val="es-MX"/>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1F2E574F" w14:textId="77777777" w:rsidR="00B63E88" w:rsidRPr="0096582C" w:rsidRDefault="00B63E88" w:rsidP="00B63E88">
      <w:pPr>
        <w:rPr>
          <w:szCs w:val="24"/>
          <w:lang w:val="es-MX"/>
        </w:rPr>
      </w:pPr>
    </w:p>
    <w:p w14:paraId="4FD83429" w14:textId="77777777" w:rsidR="00B63E88" w:rsidRPr="0096582C" w:rsidRDefault="00B63E88" w:rsidP="00B63E88">
      <w:pPr>
        <w:rPr>
          <w:szCs w:val="24"/>
          <w:lang w:val="es-MX"/>
        </w:rPr>
      </w:pPr>
      <w:r w:rsidRPr="0096582C">
        <w:rPr>
          <w:szCs w:val="24"/>
          <w:lang w:val="es-MX"/>
        </w:rPr>
        <w:t xml:space="preserve">Por cuanto hace al </w:t>
      </w:r>
      <w:r w:rsidRPr="0096582C">
        <w:rPr>
          <w:b/>
          <w:szCs w:val="24"/>
          <w:lang w:val="es-MX"/>
        </w:rPr>
        <w:t>Registro Federal de Contribuyentes</w:t>
      </w:r>
      <w:r w:rsidRPr="0096582C">
        <w:rPr>
          <w:szCs w:val="24"/>
          <w:lang w:val="es-MX"/>
        </w:rPr>
        <w:t xml:space="preserve"> </w:t>
      </w:r>
      <w:r w:rsidRPr="0096582C">
        <w:rPr>
          <w:b/>
          <w:szCs w:val="24"/>
          <w:lang w:val="es-MX"/>
        </w:rPr>
        <w:t>de las personas físicas</w:t>
      </w:r>
      <w:r w:rsidRPr="0096582C">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3455E728" w14:textId="77777777" w:rsidR="00B63E88" w:rsidRPr="0096582C" w:rsidRDefault="00B63E88" w:rsidP="00B63E88">
      <w:pPr>
        <w:rPr>
          <w:szCs w:val="24"/>
          <w:lang w:val="es-MX"/>
        </w:rPr>
      </w:pPr>
    </w:p>
    <w:p w14:paraId="5E91B056" w14:textId="77777777" w:rsidR="00B63E88" w:rsidRPr="0096582C" w:rsidRDefault="00B63E88" w:rsidP="00B63E88">
      <w:pPr>
        <w:rPr>
          <w:szCs w:val="24"/>
          <w:lang w:val="es-MX"/>
        </w:rPr>
      </w:pPr>
      <w:r w:rsidRPr="0096582C">
        <w:rPr>
          <w:szCs w:val="24"/>
          <w:lang w:val="es-MX"/>
        </w:rPr>
        <w:t>Al respecto, el Instituto Nacional Transparencia, Acceso a la Información y Protección de Datos Personales (INAI) a través del Criterio 19/17, señala literalmente lo siguiente:</w:t>
      </w:r>
    </w:p>
    <w:p w14:paraId="1626C609" w14:textId="77777777" w:rsidR="00B63E88" w:rsidRPr="0096582C" w:rsidRDefault="00B63E88" w:rsidP="00B63E88">
      <w:pPr>
        <w:ind w:left="567" w:right="616"/>
        <w:rPr>
          <w:i/>
          <w:szCs w:val="24"/>
          <w:lang w:val="es-MX"/>
        </w:rPr>
      </w:pPr>
    </w:p>
    <w:p w14:paraId="6888053C" w14:textId="77777777" w:rsidR="00B63E88" w:rsidRPr="0096582C" w:rsidRDefault="00B63E88" w:rsidP="00B63E88">
      <w:pPr>
        <w:spacing w:line="240" w:lineRule="auto"/>
        <w:ind w:left="567" w:right="616"/>
        <w:rPr>
          <w:i/>
          <w:sz w:val="22"/>
          <w:lang w:val="es-MX"/>
        </w:rPr>
      </w:pPr>
      <w:r w:rsidRPr="0096582C">
        <w:rPr>
          <w:b/>
          <w:i/>
          <w:sz w:val="22"/>
          <w:lang w:val="es-MX"/>
        </w:rPr>
        <w:lastRenderedPageBreak/>
        <w:t>Registro Federal de Contribuyentes (RFC) de personas físicas</w:t>
      </w:r>
      <w:r w:rsidRPr="0096582C">
        <w:rPr>
          <w:i/>
          <w:sz w:val="22"/>
          <w:lang w:val="es-MX"/>
        </w:rPr>
        <w:t>. El RFC es una clave de carácter fiscal, única e irrepetible, que permite identificar al titular, su edad y fecha de nacimiento, por lo que es un dato personal de carácter confidencial.</w:t>
      </w:r>
    </w:p>
    <w:p w14:paraId="453DB0F4" w14:textId="77777777" w:rsidR="00B63E88" w:rsidRPr="0096582C" w:rsidRDefault="00B63E88" w:rsidP="00B63E88">
      <w:pPr>
        <w:jc w:val="left"/>
        <w:rPr>
          <w:szCs w:val="24"/>
          <w:lang w:val="es-MX"/>
        </w:rPr>
      </w:pPr>
    </w:p>
    <w:p w14:paraId="6ABA5887" w14:textId="77777777" w:rsidR="00B63E88" w:rsidRPr="0096582C" w:rsidRDefault="00B63E88" w:rsidP="00B63E88">
      <w:pPr>
        <w:rPr>
          <w:szCs w:val="24"/>
          <w:lang w:val="es-MX"/>
        </w:rPr>
      </w:pPr>
      <w:r w:rsidRPr="0096582C">
        <w:rPr>
          <w:szCs w:val="24"/>
          <w:lang w:val="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96582C">
        <w:rPr>
          <w:rFonts w:eastAsia="Arial Unicode MS"/>
          <w:szCs w:val="24"/>
          <w:lang w:val="es-MX"/>
        </w:rPr>
        <w:t>4 fracción XI de la Ley de Protección de Datos Personales en Posesión de los Sujetos Obligados del Estado de México y Municipios</w:t>
      </w:r>
      <w:r w:rsidRPr="0096582C">
        <w:rPr>
          <w:szCs w:val="24"/>
          <w:lang w:val="es-MX"/>
        </w:rPr>
        <w:t>.</w:t>
      </w:r>
    </w:p>
    <w:p w14:paraId="09E335B9" w14:textId="77777777" w:rsidR="00B63E88" w:rsidRPr="0096582C" w:rsidRDefault="00B63E88" w:rsidP="00B63E88">
      <w:pPr>
        <w:rPr>
          <w:szCs w:val="24"/>
          <w:lang w:val="es-MX"/>
        </w:rPr>
      </w:pPr>
    </w:p>
    <w:p w14:paraId="6C90A54A" w14:textId="77777777" w:rsidR="00B63E88" w:rsidRPr="0096582C" w:rsidRDefault="00B63E88" w:rsidP="00B63E88">
      <w:pPr>
        <w:rPr>
          <w:szCs w:val="24"/>
          <w:lang w:val="es-MX"/>
        </w:rPr>
      </w:pPr>
      <w:r w:rsidRPr="0096582C">
        <w:rPr>
          <w:szCs w:val="24"/>
          <w:lang w:val="es-MX"/>
        </w:rPr>
        <w:t xml:space="preserve">Por cuanto hace a la </w:t>
      </w:r>
      <w:r w:rsidRPr="0096582C">
        <w:rPr>
          <w:b/>
          <w:szCs w:val="24"/>
          <w:lang w:val="es-MX"/>
        </w:rPr>
        <w:t xml:space="preserve">Clave Única de Registro de Población, </w:t>
      </w:r>
      <w:r w:rsidRPr="0096582C">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0421F2BC" w14:textId="77777777" w:rsidR="00B63E88" w:rsidRPr="0096582C" w:rsidRDefault="00B63E88" w:rsidP="00B63E88">
      <w:pPr>
        <w:jc w:val="left"/>
        <w:rPr>
          <w:szCs w:val="24"/>
          <w:lang w:val="es-MX"/>
        </w:rPr>
      </w:pPr>
    </w:p>
    <w:p w14:paraId="2569CA86" w14:textId="77777777" w:rsidR="00B63E88" w:rsidRPr="0096582C" w:rsidRDefault="00B63E88" w:rsidP="00B63E88">
      <w:pPr>
        <w:rPr>
          <w:szCs w:val="24"/>
          <w:lang w:val="es-MX"/>
        </w:rPr>
      </w:pPr>
      <w:r w:rsidRPr="0096582C">
        <w:rPr>
          <w:szCs w:val="24"/>
          <w:lang w:val="es-MX"/>
        </w:rPr>
        <w:t>Lo anterior, tiene sustento en los artículos 86 y 91, de la Ley General de Población, la cual señala lo siguiente:</w:t>
      </w:r>
    </w:p>
    <w:p w14:paraId="668B414E" w14:textId="77777777" w:rsidR="00B63E88" w:rsidRPr="0096582C" w:rsidRDefault="00B63E88" w:rsidP="00B63E88">
      <w:pPr>
        <w:ind w:left="709" w:right="757"/>
        <w:rPr>
          <w:rFonts w:cs="Arial,Bold"/>
          <w:b/>
          <w:bCs/>
          <w:i/>
          <w:szCs w:val="24"/>
          <w:lang w:val="es-MX"/>
        </w:rPr>
      </w:pPr>
    </w:p>
    <w:p w14:paraId="07554A3F" w14:textId="77777777" w:rsidR="00B63E88" w:rsidRPr="0096582C" w:rsidRDefault="00B63E88" w:rsidP="00B63E88">
      <w:pPr>
        <w:spacing w:line="240" w:lineRule="auto"/>
        <w:ind w:left="709" w:right="757"/>
        <w:rPr>
          <w:rFonts w:cs="Arial"/>
          <w:i/>
          <w:sz w:val="22"/>
          <w:lang w:val="es-MX"/>
        </w:rPr>
      </w:pPr>
      <w:r w:rsidRPr="0096582C">
        <w:rPr>
          <w:rFonts w:cs="Arial,Bold"/>
          <w:b/>
          <w:bCs/>
          <w:i/>
          <w:sz w:val="22"/>
          <w:lang w:val="es-MX"/>
        </w:rPr>
        <w:t xml:space="preserve">Artículo 86. </w:t>
      </w:r>
      <w:r w:rsidRPr="0096582C">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6E0DFE7E" w14:textId="77777777" w:rsidR="00B63E88" w:rsidRPr="0096582C" w:rsidRDefault="00B63E88" w:rsidP="00B63E88">
      <w:pPr>
        <w:spacing w:line="240" w:lineRule="auto"/>
        <w:ind w:left="709" w:right="757"/>
        <w:rPr>
          <w:rFonts w:cs="Arial"/>
          <w:i/>
          <w:sz w:val="22"/>
          <w:lang w:val="es-MX"/>
        </w:rPr>
      </w:pPr>
    </w:p>
    <w:p w14:paraId="29E91D0A" w14:textId="77777777" w:rsidR="00B63E88" w:rsidRPr="0096582C" w:rsidRDefault="00B63E88" w:rsidP="00B63E88">
      <w:pPr>
        <w:spacing w:line="240" w:lineRule="auto"/>
        <w:ind w:left="709" w:right="757"/>
        <w:rPr>
          <w:rFonts w:cs="Arial"/>
          <w:i/>
          <w:sz w:val="22"/>
          <w:lang w:val="es-MX"/>
        </w:rPr>
      </w:pPr>
      <w:r w:rsidRPr="0096582C">
        <w:rPr>
          <w:rFonts w:cs="Arial,Bold"/>
          <w:b/>
          <w:bCs/>
          <w:i/>
          <w:sz w:val="22"/>
          <w:lang w:val="es-MX"/>
        </w:rPr>
        <w:lastRenderedPageBreak/>
        <w:t xml:space="preserve">Artículo 91. </w:t>
      </w:r>
      <w:r w:rsidRPr="0096582C">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6F0BC672" w14:textId="77777777" w:rsidR="00B63E88" w:rsidRPr="0096582C" w:rsidRDefault="00B63E88" w:rsidP="00B63E88">
      <w:pPr>
        <w:jc w:val="left"/>
        <w:rPr>
          <w:szCs w:val="24"/>
          <w:lang w:val="es-MX"/>
        </w:rPr>
      </w:pPr>
    </w:p>
    <w:p w14:paraId="31C8FDFF" w14:textId="77777777" w:rsidR="00B63E88" w:rsidRPr="0096582C" w:rsidRDefault="00B63E88" w:rsidP="00B63E88">
      <w:pPr>
        <w:rPr>
          <w:szCs w:val="24"/>
          <w:lang w:val="es-MX"/>
        </w:rPr>
      </w:pPr>
      <w:r w:rsidRPr="0096582C">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6C4FFC6" w14:textId="77777777" w:rsidR="00B63E88" w:rsidRPr="0096582C" w:rsidRDefault="00B63E88" w:rsidP="00B63E88">
      <w:pPr>
        <w:rPr>
          <w:szCs w:val="24"/>
          <w:lang w:val="es-MX"/>
        </w:rPr>
      </w:pPr>
    </w:p>
    <w:p w14:paraId="4E950421" w14:textId="77777777" w:rsidR="00B63E88" w:rsidRPr="0096582C" w:rsidRDefault="00B63E88" w:rsidP="00B63E88">
      <w:pPr>
        <w:rPr>
          <w:szCs w:val="24"/>
          <w:lang w:val="es-MX"/>
        </w:rPr>
      </w:pPr>
      <w:r w:rsidRPr="0096582C">
        <w:rPr>
          <w:szCs w:val="24"/>
          <w:lang w:val="es-MX"/>
        </w:rPr>
        <w:t>Al respecto, el Instituto Nacional de Transparencia, Acceso a la Información y Protección de Datos Personales (INAI) a través del Criterio 18/17, señala literalmente lo siguiente:</w:t>
      </w:r>
    </w:p>
    <w:p w14:paraId="45CC3E7B" w14:textId="77777777" w:rsidR="00B63E88" w:rsidRPr="0096582C" w:rsidRDefault="00B63E88" w:rsidP="00B63E88">
      <w:pPr>
        <w:jc w:val="left"/>
        <w:rPr>
          <w:szCs w:val="24"/>
          <w:lang w:val="es-MX"/>
        </w:rPr>
      </w:pPr>
    </w:p>
    <w:p w14:paraId="4785BC04" w14:textId="77777777" w:rsidR="00B63E88" w:rsidRPr="0096582C" w:rsidRDefault="00B63E88" w:rsidP="00B63E88">
      <w:pPr>
        <w:spacing w:line="240" w:lineRule="auto"/>
        <w:ind w:left="567" w:right="616"/>
        <w:rPr>
          <w:i/>
          <w:sz w:val="22"/>
          <w:lang w:val="es-MX"/>
        </w:rPr>
      </w:pPr>
      <w:r w:rsidRPr="0096582C">
        <w:rPr>
          <w:b/>
          <w:i/>
          <w:sz w:val="22"/>
          <w:lang w:val="es-MX"/>
        </w:rPr>
        <w:t>Clave Única de Registro de Población (CURP)</w:t>
      </w:r>
      <w:r w:rsidRPr="0096582C">
        <w:rPr>
          <w:i/>
          <w:sz w:val="22"/>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08ABC4B" w14:textId="77777777" w:rsidR="00B63E88" w:rsidRPr="0096582C" w:rsidRDefault="00B63E88" w:rsidP="00B63E88">
      <w:pPr>
        <w:ind w:right="616"/>
        <w:rPr>
          <w:rFonts w:cs="Arial"/>
          <w:bCs/>
          <w:i/>
          <w:szCs w:val="24"/>
          <w:lang w:val="es-MX"/>
        </w:rPr>
      </w:pPr>
    </w:p>
    <w:p w14:paraId="15667718" w14:textId="77777777" w:rsidR="00B63E88" w:rsidRPr="0096582C" w:rsidRDefault="00B63E88" w:rsidP="00B63E88">
      <w:pPr>
        <w:rPr>
          <w:szCs w:val="24"/>
          <w:lang w:val="es-MX"/>
        </w:rPr>
      </w:pPr>
      <w:r w:rsidRPr="0096582C">
        <w:rPr>
          <w:szCs w:val="24"/>
          <w:lang w:val="es-MX"/>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w:t>
      </w:r>
      <w:r w:rsidRPr="0096582C">
        <w:rPr>
          <w:szCs w:val="24"/>
          <w:lang w:val="es-MX"/>
        </w:rPr>
        <w:lastRenderedPageBreak/>
        <w:t>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6F39223" w14:textId="77777777" w:rsidR="00B63E88" w:rsidRPr="0096582C" w:rsidRDefault="00B63E88" w:rsidP="00B63E88">
      <w:pPr>
        <w:rPr>
          <w:szCs w:val="24"/>
          <w:lang w:val="es-MX"/>
        </w:rPr>
      </w:pPr>
    </w:p>
    <w:p w14:paraId="193A07F5" w14:textId="77777777" w:rsidR="00B63E88" w:rsidRPr="0096582C" w:rsidRDefault="00B63E88" w:rsidP="00B63E88">
      <w:pPr>
        <w:rPr>
          <w:szCs w:val="24"/>
          <w:lang w:val="es-MX"/>
        </w:rPr>
      </w:pPr>
      <w:r w:rsidRPr="0096582C">
        <w:rPr>
          <w:szCs w:val="24"/>
          <w:lang w:val="es-MX"/>
        </w:rPr>
        <w:t xml:space="preserve">Por cuanto hace a la </w:t>
      </w:r>
      <w:r w:rsidRPr="0096582C">
        <w:rPr>
          <w:b/>
          <w:szCs w:val="24"/>
          <w:lang w:val="es-MX"/>
        </w:rPr>
        <w:t>Clave de cualquier tipo de seguridad social</w:t>
      </w:r>
      <w:r w:rsidRPr="0096582C">
        <w:rPr>
          <w:szCs w:val="24"/>
          <w:lang w:val="es-MX"/>
        </w:rPr>
        <w:t xml:space="preserve"> (ISSEMYM u otros), está integrado por una </w:t>
      </w:r>
      <w:r w:rsidRPr="0096582C">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96582C">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96582C">
        <w:rPr>
          <w:rFonts w:eastAsia="Arial Unicode MS"/>
          <w:szCs w:val="24"/>
          <w:lang w:val="es-MX"/>
        </w:rPr>
        <w:t>4 fracción XI de la Ley de Protección de Datos Personales en Posesión de Sujetos Obligados del Estado de México y Municipios</w:t>
      </w:r>
      <w:r w:rsidRPr="0096582C">
        <w:rPr>
          <w:szCs w:val="24"/>
          <w:lang w:val="es-MX"/>
        </w:rPr>
        <w:t>.</w:t>
      </w:r>
    </w:p>
    <w:p w14:paraId="6250012B" w14:textId="77777777" w:rsidR="00B63E88" w:rsidRDefault="00B63E88" w:rsidP="00B63E88">
      <w:pPr>
        <w:rPr>
          <w:szCs w:val="24"/>
          <w:lang w:val="es-MX"/>
        </w:rPr>
      </w:pPr>
    </w:p>
    <w:p w14:paraId="3249AD2F" w14:textId="77777777" w:rsidR="00B63E88" w:rsidRDefault="00B63E88" w:rsidP="00B63E88">
      <w:pPr>
        <w:rPr>
          <w:szCs w:val="24"/>
          <w:lang w:val="es-MX"/>
        </w:rPr>
      </w:pPr>
      <w:r>
        <w:rPr>
          <w:szCs w:val="24"/>
          <w:lang w:val="es-MX"/>
        </w:rPr>
        <w:t xml:space="preserve">Por cuanto hace al </w:t>
      </w:r>
      <w:r>
        <w:rPr>
          <w:b/>
          <w:bCs/>
          <w:szCs w:val="24"/>
          <w:lang w:val="es-MX"/>
        </w:rPr>
        <w:t>número de empleado</w:t>
      </w:r>
      <w:r>
        <w:rPr>
          <w:szCs w:val="24"/>
          <w:lang w:val="es-MX"/>
        </w:rPr>
        <w:t>, para que este sea considerado como un dato personal deberá contener una secuencia alfanumérica de la que se desprenda información personal del servidor público en cuestión; por lo que en el supuesto de que se trate únicamente de un número o combinación de letras y números que se otorguen a los trabajadores de manera secuencial no podrá tenerse como confidencial al no contener información que haga identicable al titular.</w:t>
      </w:r>
    </w:p>
    <w:p w14:paraId="4F85A064" w14:textId="77777777" w:rsidR="00B63E88" w:rsidRDefault="00B63E88" w:rsidP="00B63E88">
      <w:pPr>
        <w:rPr>
          <w:szCs w:val="24"/>
          <w:lang w:val="es-MX"/>
        </w:rPr>
      </w:pPr>
    </w:p>
    <w:p w14:paraId="5466FEA2" w14:textId="77777777" w:rsidR="00B63E88" w:rsidRDefault="00B63E88" w:rsidP="00B63E88">
      <w:pPr>
        <w:rPr>
          <w:szCs w:val="24"/>
          <w:lang w:val="es-MX"/>
        </w:rPr>
      </w:pPr>
      <w:r>
        <w:rPr>
          <w:szCs w:val="24"/>
          <w:lang w:val="es-MX"/>
        </w:rPr>
        <w:t xml:space="preserve">Robustece lo anterior lo referido por el </w:t>
      </w:r>
      <w:r w:rsidRPr="00AE7F4F">
        <w:rPr>
          <w:szCs w:val="24"/>
          <w:lang w:val="es-MX"/>
        </w:rPr>
        <w:t xml:space="preserve">el Pleno del el Instituto Nacional de Transparencia, Acceso a la Información, y Protección de Datos Personales, INAI  se ha </w:t>
      </w:r>
      <w:r w:rsidRPr="00AE7F4F">
        <w:rPr>
          <w:szCs w:val="24"/>
          <w:lang w:val="es-MX"/>
        </w:rPr>
        <w:lastRenderedPageBreak/>
        <w:t>pronunciado sobre su publicidad, a través del Criterio de interpretación con Clave de control SO/006/2019, que indica lo siguiente:</w:t>
      </w:r>
    </w:p>
    <w:p w14:paraId="0E4372AF" w14:textId="77777777" w:rsidR="00B63E88" w:rsidRPr="00AE7F4F" w:rsidRDefault="00B63E88" w:rsidP="00B63E88">
      <w:pPr>
        <w:rPr>
          <w:szCs w:val="24"/>
          <w:lang w:val="es-MX"/>
        </w:rPr>
      </w:pPr>
    </w:p>
    <w:p w14:paraId="4C935148" w14:textId="77777777" w:rsidR="00B63E88" w:rsidRDefault="00B63E88" w:rsidP="00B63E88">
      <w:pPr>
        <w:pStyle w:val="Fundamentos"/>
      </w:pPr>
      <w:r w:rsidRPr="00AE7F4F">
        <w:rPr>
          <w:b/>
        </w:rPr>
        <w:t xml:space="preserve">Número de empleado. </w:t>
      </w:r>
      <w:r w:rsidRPr="00AE7F4F">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4AA2095A" w14:textId="77777777" w:rsidR="00B63E88" w:rsidRPr="00AE7F4F" w:rsidRDefault="00B63E88" w:rsidP="00B63E88">
      <w:pPr>
        <w:rPr>
          <w:i/>
          <w:szCs w:val="24"/>
          <w:lang w:val="es-MX"/>
        </w:rPr>
      </w:pPr>
    </w:p>
    <w:p w14:paraId="454DA580" w14:textId="77777777" w:rsidR="00B63E88" w:rsidRPr="00AE7F4F" w:rsidRDefault="00B63E88" w:rsidP="00B63E88">
      <w:pPr>
        <w:rPr>
          <w:szCs w:val="24"/>
          <w:lang w:val="es-MX"/>
        </w:rPr>
      </w:pPr>
      <w:r w:rsidRPr="00AE7F4F">
        <w:rPr>
          <w:szCs w:val="24"/>
          <w:lang w:val="es-MX"/>
        </w:rPr>
        <w:t>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Sujeto Obligado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4ED2F73E" w14:textId="77777777" w:rsidR="00B63E88" w:rsidRPr="0096582C" w:rsidRDefault="00B63E88" w:rsidP="00B63E88">
      <w:pPr>
        <w:rPr>
          <w:szCs w:val="24"/>
          <w:lang w:val="es-MX"/>
        </w:rPr>
      </w:pPr>
    </w:p>
    <w:p w14:paraId="4E81CCC4" w14:textId="1F106A5C" w:rsidR="00183915" w:rsidRDefault="00B63E88" w:rsidP="00637679">
      <w:pPr>
        <w:rPr>
          <w:lang w:val="es-MX"/>
        </w:rPr>
      </w:pPr>
      <w:r>
        <w:rPr>
          <w:lang w:val="es-MX"/>
        </w:rPr>
        <w:t xml:space="preserve">Por cuanto hace al código del </w:t>
      </w:r>
      <w:r w:rsidR="00B477D3">
        <w:rPr>
          <w:lang w:val="es-MX"/>
        </w:rPr>
        <w:t>puesto</w:t>
      </w:r>
      <w:r>
        <w:rPr>
          <w:lang w:val="es-MX"/>
        </w:rPr>
        <w:t xml:space="preserve">, </w:t>
      </w:r>
      <w:r w:rsidR="00B477D3">
        <w:rPr>
          <w:lang w:val="es-MX"/>
        </w:rPr>
        <w:t>se debe seguir el mismo razonamiento que con el número de empleado, y en el supuesto de que de dicha información no se desprenda</w:t>
      </w:r>
      <w:r w:rsidR="00E7374B">
        <w:rPr>
          <w:lang w:val="es-MX"/>
        </w:rPr>
        <w:t>n datos personales, este deberá ser visible.</w:t>
      </w:r>
    </w:p>
    <w:p w14:paraId="7B1C268F" w14:textId="77777777" w:rsidR="00E7374B" w:rsidRDefault="00E7374B" w:rsidP="00637679">
      <w:pPr>
        <w:rPr>
          <w:lang w:val="es-MX"/>
        </w:rPr>
      </w:pPr>
    </w:p>
    <w:p w14:paraId="3458156C" w14:textId="3D1521CF" w:rsidR="00E16B24" w:rsidRDefault="00086FDB" w:rsidP="00637679">
      <w:pPr>
        <w:rPr>
          <w:lang w:val="es-MX"/>
        </w:rPr>
      </w:pPr>
      <w:r>
        <w:rPr>
          <w:lang w:val="es-MX"/>
        </w:rPr>
        <w:lastRenderedPageBreak/>
        <w:t xml:space="preserve">Tocante al domicilio, se estima que es </w:t>
      </w:r>
      <w:r w:rsidR="00BD6293" w:rsidRPr="00BD6293">
        <w:rPr>
          <w:lang w:val="es-MX"/>
        </w:rPr>
        <w:t>un dato personal por ser el lugar donde reside una persona o hace referencia a éste con el propósito de establecerse en él; a falta de éste, el lugar en que tiene el principal asiento de sus negocios; y a falta de uno y otro, el lugar en que se halle; haciendo por lo tanto plenamente identificable a la persona, divulgando innecesariamente su residencia y asiento de su propiedad en que se desarrolla, asimismo, se concibe al hogar como un elemento básico que forma parte de la vida privada de las personas.</w:t>
      </w:r>
    </w:p>
    <w:p w14:paraId="3124FAE2" w14:textId="77777777" w:rsidR="00BD6293" w:rsidRDefault="00BD6293" w:rsidP="00637679">
      <w:pPr>
        <w:rPr>
          <w:lang w:val="es-MX"/>
        </w:rPr>
      </w:pPr>
    </w:p>
    <w:p w14:paraId="4F0E00D7" w14:textId="425F2C74" w:rsidR="00BD6293" w:rsidRDefault="007A0763" w:rsidP="00637679">
      <w:pPr>
        <w:rPr>
          <w:lang w:val="es-MX"/>
        </w:rPr>
      </w:pPr>
      <w:r>
        <w:rPr>
          <w:lang w:val="es-MX"/>
        </w:rPr>
        <w:t>Respecto del estado civil de los servidores públicos,</w:t>
      </w:r>
      <w:r w:rsidR="008A497B">
        <w:rPr>
          <w:lang w:val="es-MX"/>
        </w:rPr>
        <w:t xml:space="preserve"> co</w:t>
      </w:r>
      <w:r w:rsidR="008A497B" w:rsidRPr="008A497B">
        <w:rPr>
          <w:lang w:val="es-MX"/>
        </w:rPr>
        <w:t>nstituye un atributo de la personalidad que se refiere a la posición que ocupa una persona en relación con la familia; en razón de lo anterior, por su propia naturaleza es considerado un dato personal.</w:t>
      </w:r>
    </w:p>
    <w:p w14:paraId="33595787" w14:textId="77777777" w:rsidR="00DA100A" w:rsidRDefault="00DA100A" w:rsidP="00637679">
      <w:pPr>
        <w:rPr>
          <w:lang w:val="es-MX"/>
        </w:rPr>
      </w:pPr>
    </w:p>
    <w:p w14:paraId="231A80BF" w14:textId="7DD84900" w:rsidR="00ED37C2" w:rsidRPr="0096582C" w:rsidRDefault="00E16B24" w:rsidP="00ED37C2">
      <w:pPr>
        <w:rPr>
          <w:szCs w:val="24"/>
          <w:lang w:val="es-MX"/>
        </w:rPr>
      </w:pPr>
      <w:r>
        <w:rPr>
          <w:lang w:val="es-MX"/>
        </w:rPr>
        <w:t xml:space="preserve">Asimismo, no </w:t>
      </w:r>
      <w:r w:rsidR="009725D2">
        <w:rPr>
          <w:lang w:val="es-MX"/>
        </w:rPr>
        <w:t xml:space="preserve">pasa desapercibido para este Insituto que los nombres de los </w:t>
      </w:r>
      <w:r w:rsidR="007D3117">
        <w:rPr>
          <w:lang w:val="es-MX"/>
        </w:rPr>
        <w:t>nombres de los servidores públicos que</w:t>
      </w:r>
      <w:r w:rsidR="00470070">
        <w:rPr>
          <w:lang w:val="es-MX"/>
        </w:rPr>
        <w:t xml:space="preserve"> fungen como operativos en funciones de seguridad pública </w:t>
      </w:r>
      <w:r w:rsidR="00ED37C2">
        <w:rPr>
          <w:lang w:val="es-MX"/>
        </w:rPr>
        <w:t xml:space="preserve">debe </w:t>
      </w:r>
      <w:r w:rsidR="00ED37C2" w:rsidRPr="0096582C">
        <w:rPr>
          <w:rFonts w:cs="Arial"/>
          <w:szCs w:val="24"/>
          <w:lang w:val="es-MX"/>
        </w:rPr>
        <w:t xml:space="preserve">ser objeto de un proceso de </w:t>
      </w:r>
      <w:r w:rsidR="00ED37C2" w:rsidRPr="0096582C">
        <w:rPr>
          <w:rFonts w:cs="Arial"/>
          <w:b/>
          <w:szCs w:val="24"/>
          <w:u w:val="single"/>
          <w:lang w:val="es-MX"/>
        </w:rPr>
        <w:t>reserva de la información</w:t>
      </w:r>
      <w:r w:rsidR="00ED37C2" w:rsidRPr="0096582C">
        <w:rPr>
          <w:rFonts w:cs="Arial"/>
          <w:szCs w:val="24"/>
          <w:lang w:val="es-MX"/>
        </w:rPr>
        <w:t>, para no hacer identificable al titular de tal dato personal.</w:t>
      </w:r>
    </w:p>
    <w:p w14:paraId="6A436E73" w14:textId="4AC9D3C3" w:rsidR="00183915" w:rsidRDefault="00183915" w:rsidP="00637679">
      <w:pPr>
        <w:rPr>
          <w:lang w:val="es-MX"/>
        </w:rPr>
      </w:pPr>
    </w:p>
    <w:p w14:paraId="5AFCC808" w14:textId="77777777" w:rsidR="00E31B52" w:rsidRPr="0096582C" w:rsidRDefault="00E31B52" w:rsidP="00E31B52">
      <w:pPr>
        <w:rPr>
          <w:rFonts w:cs="Arial"/>
          <w:szCs w:val="24"/>
          <w:lang w:val="es-MX"/>
        </w:rPr>
      </w:pPr>
      <w:r w:rsidRPr="0096582C">
        <w:rPr>
          <w:rFonts w:cs="Arial"/>
          <w:szCs w:val="24"/>
          <w:lang w:val="es-MX"/>
        </w:rPr>
        <w:t>Ello, conforme al propio concepto de versión pública contenido en el artículo 3, fracción XXIV, de la multicitada Ley se define como:</w:t>
      </w:r>
    </w:p>
    <w:p w14:paraId="2E92B0B3" w14:textId="77777777" w:rsidR="00E31B52" w:rsidRPr="0096582C" w:rsidRDefault="00E31B52" w:rsidP="00E31B52">
      <w:pPr>
        <w:rPr>
          <w:szCs w:val="24"/>
          <w:lang w:val="es-MX"/>
        </w:rPr>
      </w:pPr>
    </w:p>
    <w:p w14:paraId="4C919C0B" w14:textId="77777777" w:rsidR="00E31B52" w:rsidRPr="0096582C" w:rsidRDefault="00E31B52" w:rsidP="00E31B52">
      <w:pPr>
        <w:autoSpaceDE w:val="0"/>
        <w:autoSpaceDN w:val="0"/>
        <w:adjustRightInd w:val="0"/>
        <w:spacing w:line="240" w:lineRule="auto"/>
        <w:ind w:left="851" w:right="900"/>
        <w:rPr>
          <w:rFonts w:cs="Arial"/>
          <w:sz w:val="22"/>
          <w:lang w:val="es-MX"/>
        </w:rPr>
      </w:pPr>
      <w:r w:rsidRPr="0096582C">
        <w:rPr>
          <w:rFonts w:cs="Arial"/>
          <w:b/>
          <w:i/>
          <w:sz w:val="22"/>
          <w:lang w:val="es-MX"/>
        </w:rPr>
        <w:t xml:space="preserve">XXIV. </w:t>
      </w:r>
      <w:r w:rsidRPr="0096582C">
        <w:rPr>
          <w:rFonts w:cs="Arial"/>
          <w:b/>
          <w:bCs/>
          <w:i/>
          <w:sz w:val="22"/>
          <w:lang w:val="es-MX"/>
        </w:rPr>
        <w:t>Información reservada:</w:t>
      </w:r>
      <w:r w:rsidRPr="0096582C">
        <w:rPr>
          <w:rFonts w:cs="Arial"/>
          <w:i/>
          <w:sz w:val="22"/>
          <w:lang w:val="es-MX"/>
        </w:rPr>
        <w:t xml:space="preserve"> La clasificada con este carácter de manera temporal por las disposiciones de esta Ley, cuya divulgación puede causar daño en términos de lo establecido por esta Ley;</w:t>
      </w:r>
    </w:p>
    <w:p w14:paraId="091C23BF" w14:textId="77777777" w:rsidR="00E31B52" w:rsidRPr="0096582C" w:rsidRDefault="00E31B52" w:rsidP="00E31B52">
      <w:pPr>
        <w:autoSpaceDE w:val="0"/>
        <w:autoSpaceDN w:val="0"/>
        <w:adjustRightInd w:val="0"/>
        <w:rPr>
          <w:rFonts w:cs="Arial"/>
          <w:szCs w:val="24"/>
          <w:lang w:val="es-MX"/>
        </w:rPr>
      </w:pPr>
    </w:p>
    <w:p w14:paraId="17941062" w14:textId="77777777" w:rsidR="00E31B52" w:rsidRPr="0096582C" w:rsidRDefault="00E31B52" w:rsidP="00E31B52">
      <w:pPr>
        <w:autoSpaceDE w:val="0"/>
        <w:autoSpaceDN w:val="0"/>
        <w:adjustRightInd w:val="0"/>
        <w:rPr>
          <w:rFonts w:cs="Arial"/>
          <w:b/>
          <w:i/>
          <w:szCs w:val="24"/>
          <w:lang w:val="es-MX"/>
        </w:rPr>
      </w:pPr>
      <w:r>
        <w:rPr>
          <w:rFonts w:cs="Arial"/>
          <w:szCs w:val="24"/>
          <w:lang w:val="es-MX"/>
        </w:rPr>
        <w:lastRenderedPageBreak/>
        <w:t xml:space="preserve">Así, dado que el requerimiento concreto del Recurrente es obtener los nombres de los servidores públicos con función de policías adscritos al Sujeto Obligado, es necesario que dicha información se clasifique como reservada mediante un acuerdo emitido por el Comité de Transparencia debidamente fundado y motivado, con el que </w:t>
      </w:r>
      <w:r w:rsidRPr="0096582C">
        <w:rPr>
          <w:rFonts w:cs="Arial"/>
          <w:b/>
          <w:bCs/>
          <w:szCs w:val="24"/>
          <w:u w:val="single"/>
          <w:lang w:val="es-MX"/>
        </w:rPr>
        <w:t xml:space="preserve">se demuestre </w:t>
      </w:r>
      <w:r>
        <w:rPr>
          <w:rFonts w:cs="Arial"/>
          <w:b/>
          <w:bCs/>
          <w:szCs w:val="24"/>
          <w:u w:val="single"/>
          <w:lang w:val="es-MX"/>
        </w:rPr>
        <w:t xml:space="preserve">que dicha información </w:t>
      </w:r>
      <w:r w:rsidRPr="0096582C">
        <w:rPr>
          <w:rFonts w:cs="Arial"/>
          <w:b/>
          <w:bCs/>
          <w:szCs w:val="24"/>
          <w:u w:val="single"/>
          <w:lang w:val="es-MX"/>
        </w:rPr>
        <w:t>pueda poner en riesgo la vida e integridad física con motivo de las funciones de servidores públicos.</w:t>
      </w:r>
    </w:p>
    <w:p w14:paraId="264549B5" w14:textId="77777777" w:rsidR="00E31B52" w:rsidRPr="0096582C" w:rsidRDefault="00E31B52" w:rsidP="00E31B52">
      <w:pPr>
        <w:autoSpaceDE w:val="0"/>
        <w:autoSpaceDN w:val="0"/>
        <w:adjustRightInd w:val="0"/>
        <w:rPr>
          <w:rFonts w:cs="Arial"/>
          <w:szCs w:val="24"/>
          <w:lang w:val="es-MX"/>
        </w:rPr>
      </w:pPr>
    </w:p>
    <w:p w14:paraId="4B2970E1" w14:textId="77777777" w:rsidR="00E31B52" w:rsidRPr="0096582C" w:rsidRDefault="00E31B52" w:rsidP="00E31B52">
      <w:pPr>
        <w:autoSpaceDE w:val="0"/>
        <w:autoSpaceDN w:val="0"/>
        <w:adjustRightInd w:val="0"/>
        <w:rPr>
          <w:rFonts w:cs="Arial"/>
          <w:szCs w:val="24"/>
          <w:lang w:val="es-MX"/>
        </w:rPr>
      </w:pPr>
      <w:r w:rsidRPr="0096582C">
        <w:rPr>
          <w:rFonts w:cs="Arial"/>
          <w:szCs w:val="24"/>
          <w:lang w:val="es-MX"/>
        </w:rPr>
        <w:t xml:space="preserve">Esto es así, ya que el artículo 81, fracción III, de la Ley de Seguridad del Estado de México, establece lo siguiente: </w:t>
      </w:r>
    </w:p>
    <w:p w14:paraId="0FDC568F" w14:textId="77777777" w:rsidR="00E31B52" w:rsidRPr="0096582C" w:rsidRDefault="00E31B52" w:rsidP="00E31B52">
      <w:pPr>
        <w:autoSpaceDE w:val="0"/>
        <w:autoSpaceDN w:val="0"/>
        <w:adjustRightInd w:val="0"/>
        <w:rPr>
          <w:rFonts w:cs="Arial"/>
          <w:szCs w:val="24"/>
          <w:lang w:val="es-MX"/>
        </w:rPr>
      </w:pPr>
    </w:p>
    <w:p w14:paraId="12F1783B" w14:textId="77777777" w:rsidR="00E31B52" w:rsidRPr="0096582C" w:rsidRDefault="00E31B52" w:rsidP="00E31B52">
      <w:pPr>
        <w:autoSpaceDE w:val="0"/>
        <w:autoSpaceDN w:val="0"/>
        <w:adjustRightInd w:val="0"/>
        <w:spacing w:line="240" w:lineRule="auto"/>
        <w:ind w:left="567" w:right="616"/>
        <w:rPr>
          <w:rFonts w:cs="Arial"/>
          <w:i/>
          <w:sz w:val="22"/>
          <w:lang w:val="es-MX"/>
        </w:rPr>
      </w:pPr>
      <w:r w:rsidRPr="0096582C">
        <w:rPr>
          <w:rFonts w:cs="Arial"/>
          <w:b/>
          <w:i/>
          <w:sz w:val="22"/>
          <w:lang w:val="es-MX"/>
        </w:rPr>
        <w:t>Artículo 81</w:t>
      </w:r>
      <w:r w:rsidRPr="0096582C">
        <w:rPr>
          <w:rFonts w:cs="Arial"/>
          <w:i/>
          <w:sz w:val="22"/>
          <w:lang w:val="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96582C">
        <w:rPr>
          <w:rFonts w:cs="Arial"/>
          <w:b/>
          <w:i/>
          <w:sz w:val="22"/>
          <w:u w:val="single"/>
          <w:lang w:val="es-MX"/>
        </w:rPr>
        <w:t>esta información se considerará reservada en los casos siguientes</w:t>
      </w:r>
      <w:r w:rsidRPr="0096582C">
        <w:rPr>
          <w:rFonts w:cs="Arial"/>
          <w:i/>
          <w:sz w:val="22"/>
          <w:lang w:val="es-MX"/>
        </w:rPr>
        <w:t>:</w:t>
      </w:r>
    </w:p>
    <w:p w14:paraId="549E1F76" w14:textId="77777777" w:rsidR="00E31B52" w:rsidRPr="0096582C" w:rsidRDefault="00E31B52" w:rsidP="00E31B52">
      <w:pPr>
        <w:autoSpaceDE w:val="0"/>
        <w:autoSpaceDN w:val="0"/>
        <w:adjustRightInd w:val="0"/>
        <w:spacing w:line="240" w:lineRule="auto"/>
        <w:ind w:left="567" w:right="616"/>
        <w:rPr>
          <w:rFonts w:cs="Arial"/>
          <w:i/>
          <w:sz w:val="22"/>
          <w:lang w:val="es-MX"/>
        </w:rPr>
      </w:pPr>
      <w:r>
        <w:rPr>
          <w:rFonts w:cs="Arial"/>
          <w:i/>
          <w:sz w:val="22"/>
          <w:lang w:val="es-MX"/>
        </w:rPr>
        <w:t>[</w:t>
      </w:r>
      <w:r w:rsidRPr="0096582C">
        <w:rPr>
          <w:rFonts w:cs="Arial"/>
          <w:i/>
          <w:sz w:val="22"/>
          <w:lang w:val="es-MX"/>
        </w:rPr>
        <w:t>…</w:t>
      </w:r>
      <w:r>
        <w:rPr>
          <w:rFonts w:cs="Arial"/>
          <w:i/>
          <w:sz w:val="22"/>
          <w:lang w:val="es-MX"/>
        </w:rPr>
        <w:t>]</w:t>
      </w:r>
    </w:p>
    <w:p w14:paraId="5129DC44" w14:textId="77777777" w:rsidR="00E31B52" w:rsidRPr="0096582C" w:rsidRDefault="00E31B52" w:rsidP="00E31B52">
      <w:pPr>
        <w:autoSpaceDE w:val="0"/>
        <w:autoSpaceDN w:val="0"/>
        <w:adjustRightInd w:val="0"/>
        <w:spacing w:line="240" w:lineRule="auto"/>
        <w:ind w:left="567" w:right="616"/>
        <w:rPr>
          <w:rFonts w:cs="Arial"/>
          <w:i/>
          <w:sz w:val="22"/>
          <w:lang w:val="es-MX"/>
        </w:rPr>
      </w:pPr>
      <w:r w:rsidRPr="0096582C">
        <w:rPr>
          <w:rFonts w:cs="Arial"/>
          <w:i/>
          <w:sz w:val="22"/>
          <w:lang w:val="es-MX"/>
        </w:rPr>
        <w:t xml:space="preserve">III. </w:t>
      </w:r>
      <w:r w:rsidRPr="0096582C">
        <w:rPr>
          <w:rFonts w:cs="Arial"/>
          <w:b/>
          <w:i/>
          <w:sz w:val="22"/>
          <w:u w:val="single"/>
          <w:lang w:val="es-MX"/>
        </w:rPr>
        <w:t>La relativa a servidores públicos miembros de las instituciones de seguridad pública, cuya revelación pueda poner en riesgo su vida e integridad física con motivo de sus funciones</w:t>
      </w:r>
      <w:r w:rsidRPr="0096582C">
        <w:rPr>
          <w:rFonts w:cs="Arial"/>
          <w:i/>
          <w:sz w:val="22"/>
          <w:lang w:val="es-MX"/>
        </w:rPr>
        <w:t>;</w:t>
      </w:r>
    </w:p>
    <w:p w14:paraId="4DF3F3D8" w14:textId="77777777" w:rsidR="00E31B52" w:rsidRPr="0096582C" w:rsidRDefault="00E31B52" w:rsidP="00E31B52">
      <w:pPr>
        <w:autoSpaceDE w:val="0"/>
        <w:autoSpaceDN w:val="0"/>
        <w:adjustRightInd w:val="0"/>
        <w:ind w:left="567" w:right="616"/>
        <w:rPr>
          <w:rFonts w:cs="Arial"/>
          <w:szCs w:val="24"/>
          <w:lang w:val="es-MX"/>
        </w:rPr>
      </w:pPr>
    </w:p>
    <w:p w14:paraId="22DE88D3" w14:textId="77777777" w:rsidR="00E31B52" w:rsidRPr="0096582C" w:rsidRDefault="00E31B52" w:rsidP="00E31B52">
      <w:pPr>
        <w:autoSpaceDE w:val="0"/>
        <w:autoSpaceDN w:val="0"/>
        <w:adjustRightInd w:val="0"/>
        <w:rPr>
          <w:rFonts w:cs="Arial"/>
          <w:szCs w:val="24"/>
          <w:lang w:val="es-MX"/>
        </w:rPr>
      </w:pPr>
      <w:r w:rsidRPr="0096582C">
        <w:rPr>
          <w:rFonts w:cs="Arial"/>
          <w:szCs w:val="24"/>
          <w:lang w:val="es-MX"/>
        </w:rPr>
        <w:t xml:space="preserve">Por tanto, el </w:t>
      </w:r>
      <w:r w:rsidRPr="0096582C">
        <w:rPr>
          <w:rFonts w:cs="Arial"/>
          <w:bCs/>
          <w:szCs w:val="24"/>
          <w:lang w:val="es-MX"/>
        </w:rPr>
        <w:t>Sujeto Obligado deberá</w:t>
      </w:r>
      <w:r w:rsidRPr="0096582C">
        <w:rPr>
          <w:rFonts w:cs="Arial"/>
          <w:szCs w:val="24"/>
          <w:lang w:val="es-MX"/>
        </w:rPr>
        <w:t xml:space="preserve">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w:t>
      </w:r>
      <w:r>
        <w:rPr>
          <w:rFonts w:cs="Arial"/>
          <w:szCs w:val="24"/>
          <w:lang w:val="es-MX"/>
        </w:rPr>
        <w:t xml:space="preserve">(vigente al momento del ingreso de la solicitud de información) </w:t>
      </w:r>
      <w:r w:rsidRPr="0096582C">
        <w:rPr>
          <w:rFonts w:cs="Arial"/>
          <w:szCs w:val="24"/>
          <w:lang w:val="es-MX"/>
        </w:rPr>
        <w:t xml:space="preserve">y </w:t>
      </w:r>
      <w:r w:rsidRPr="0096582C">
        <w:rPr>
          <w:rFonts w:cs="Arial"/>
          <w:szCs w:val="24"/>
          <w:lang w:val="es-MX"/>
        </w:rPr>
        <w:lastRenderedPageBreak/>
        <w:t>los Lineamientos generales en materia de clasificación y desclasificación de la información, así como para la elaboración de versiones públicas.</w:t>
      </w:r>
    </w:p>
    <w:p w14:paraId="4E33DAF2" w14:textId="77777777" w:rsidR="00E31B52" w:rsidRPr="0096582C" w:rsidRDefault="00E31B52" w:rsidP="00E31B52">
      <w:pPr>
        <w:autoSpaceDE w:val="0"/>
        <w:autoSpaceDN w:val="0"/>
        <w:adjustRightInd w:val="0"/>
        <w:rPr>
          <w:rFonts w:cs="Arial"/>
          <w:szCs w:val="24"/>
          <w:lang w:val="es-MX"/>
        </w:rPr>
      </w:pPr>
    </w:p>
    <w:p w14:paraId="36635D04" w14:textId="77777777" w:rsidR="00E31B52" w:rsidRPr="0096582C" w:rsidRDefault="00E31B52" w:rsidP="00E31B52">
      <w:pPr>
        <w:autoSpaceDE w:val="0"/>
        <w:autoSpaceDN w:val="0"/>
        <w:adjustRightInd w:val="0"/>
        <w:rPr>
          <w:rFonts w:cs="Arial"/>
          <w:szCs w:val="24"/>
          <w:lang w:val="es-MX"/>
        </w:rPr>
      </w:pPr>
      <w:r w:rsidRPr="0096582C">
        <w:rPr>
          <w:rFonts w:cs="Arial"/>
          <w:szCs w:val="24"/>
          <w:lang w:val="es-MX"/>
        </w:rPr>
        <w:t xml:space="preserve">Es decir, </w:t>
      </w:r>
      <w:r>
        <w:rPr>
          <w:rFonts w:cs="Arial"/>
          <w:szCs w:val="24"/>
          <w:lang w:val="es-MX"/>
        </w:rPr>
        <w:t xml:space="preserve">se deberá clasificar </w:t>
      </w:r>
      <w:r w:rsidRPr="0096582C">
        <w:rPr>
          <w:rFonts w:cs="Arial"/>
          <w:szCs w:val="24"/>
          <w:lang w:val="es-MX"/>
        </w:rPr>
        <w:t>la información que se determine que genera el riesgo real e inminente, por constituir información reservada; sin embargo, dadas las características de la causal de reserva</w:t>
      </w:r>
      <w:r>
        <w:rPr>
          <w:rFonts w:cs="Arial"/>
          <w:szCs w:val="24"/>
          <w:lang w:val="es-MX"/>
        </w:rPr>
        <w:t>.</w:t>
      </w:r>
    </w:p>
    <w:p w14:paraId="1CF439E6" w14:textId="77777777" w:rsidR="00E31B52" w:rsidRPr="0096582C" w:rsidRDefault="00E31B52" w:rsidP="00E31B52">
      <w:pPr>
        <w:rPr>
          <w:rFonts w:cs="Arial"/>
          <w:szCs w:val="24"/>
          <w:lang w:val="es-MX"/>
        </w:rPr>
      </w:pPr>
      <w:r w:rsidRPr="0096582C">
        <w:rPr>
          <w:rFonts w:cs="Arial"/>
          <w:szCs w:val="24"/>
          <w:lang w:val="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605DDF0E" w14:textId="77777777" w:rsidR="00E31B52" w:rsidRPr="0096582C" w:rsidRDefault="00E31B52" w:rsidP="00E31B52">
      <w:pPr>
        <w:rPr>
          <w:rFonts w:cs="Arial"/>
          <w:szCs w:val="24"/>
          <w:lang w:val="es-MX"/>
        </w:rPr>
      </w:pPr>
    </w:p>
    <w:p w14:paraId="0C430643" w14:textId="77777777" w:rsidR="00E31B52" w:rsidRPr="0096582C" w:rsidRDefault="00E31B52" w:rsidP="00E31B52">
      <w:pPr>
        <w:rPr>
          <w:szCs w:val="24"/>
          <w:lang w:val="es-MX"/>
        </w:rPr>
      </w:pPr>
      <w:r w:rsidRPr="0096582C">
        <w:rPr>
          <w:rFonts w:cs="Arial"/>
          <w:szCs w:val="24"/>
          <w:lang w:val="es-MX"/>
        </w:rPr>
        <w:t xml:space="preserve">Resulta alusivo por analogía el criterio 06/09 emitido </w:t>
      </w:r>
      <w:r w:rsidRPr="0096582C">
        <w:rPr>
          <w:szCs w:val="24"/>
          <w:lang w:val="es-MX"/>
        </w:rPr>
        <w:t>por el entonces IFAI, ahora INAI que a la letra dice:</w:t>
      </w:r>
    </w:p>
    <w:p w14:paraId="0253FA95" w14:textId="77777777" w:rsidR="00E31B52" w:rsidRPr="0096582C" w:rsidRDefault="00E31B52" w:rsidP="00E31B52">
      <w:pPr>
        <w:rPr>
          <w:szCs w:val="24"/>
          <w:lang w:val="es-MX"/>
        </w:rPr>
      </w:pPr>
    </w:p>
    <w:p w14:paraId="6AC0C91E" w14:textId="77777777" w:rsidR="00E31B52" w:rsidRPr="0096582C" w:rsidRDefault="00E31B52" w:rsidP="00E31B52">
      <w:pPr>
        <w:spacing w:line="240" w:lineRule="auto"/>
        <w:ind w:left="567" w:right="616"/>
        <w:rPr>
          <w:i/>
          <w:sz w:val="22"/>
          <w:shd w:val="clear" w:color="auto" w:fill="FFFFFF"/>
          <w:lang w:val="es-MX"/>
        </w:rPr>
      </w:pPr>
      <w:r w:rsidRPr="0096582C">
        <w:rPr>
          <w:rFonts w:eastAsia="Arial" w:cs="Arial"/>
          <w:b/>
          <w:i/>
          <w:spacing w:val="-1"/>
          <w:sz w:val="22"/>
          <w:lang w:val="es-MX"/>
        </w:rPr>
        <w:t>N</w:t>
      </w:r>
      <w:r w:rsidRPr="0096582C">
        <w:rPr>
          <w:rFonts w:eastAsia="Arial" w:cs="Arial"/>
          <w:b/>
          <w:i/>
          <w:sz w:val="22"/>
          <w:lang w:val="es-MX"/>
        </w:rPr>
        <w:t>ombres</w:t>
      </w:r>
      <w:r w:rsidRPr="0096582C">
        <w:rPr>
          <w:rFonts w:eastAsia="Arial" w:cs="Arial"/>
          <w:b/>
          <w:i/>
          <w:spacing w:val="2"/>
          <w:sz w:val="22"/>
          <w:lang w:val="es-MX"/>
        </w:rPr>
        <w:t xml:space="preserve"> </w:t>
      </w:r>
      <w:r w:rsidRPr="0096582C">
        <w:rPr>
          <w:rFonts w:eastAsia="Arial" w:cs="Arial"/>
          <w:b/>
          <w:i/>
          <w:sz w:val="22"/>
          <w:lang w:val="es-MX"/>
        </w:rPr>
        <w:t>de</w:t>
      </w:r>
      <w:r w:rsidRPr="0096582C">
        <w:rPr>
          <w:rFonts w:eastAsia="Arial" w:cs="Arial"/>
          <w:b/>
          <w:i/>
          <w:spacing w:val="5"/>
          <w:sz w:val="22"/>
          <w:lang w:val="es-MX"/>
        </w:rPr>
        <w:t xml:space="preserve"> </w:t>
      </w:r>
      <w:r w:rsidRPr="0096582C">
        <w:rPr>
          <w:rFonts w:eastAsia="Arial" w:cs="Arial"/>
          <w:b/>
          <w:i/>
          <w:sz w:val="22"/>
          <w:lang w:val="es-MX"/>
        </w:rPr>
        <w:t>s</w:t>
      </w:r>
      <w:r w:rsidRPr="0096582C">
        <w:rPr>
          <w:rFonts w:eastAsia="Arial" w:cs="Arial"/>
          <w:b/>
          <w:i/>
          <w:spacing w:val="-3"/>
          <w:sz w:val="22"/>
          <w:lang w:val="es-MX"/>
        </w:rPr>
        <w:t>e</w:t>
      </w:r>
      <w:r w:rsidRPr="0096582C">
        <w:rPr>
          <w:rFonts w:eastAsia="Arial" w:cs="Arial"/>
          <w:b/>
          <w:i/>
          <w:sz w:val="22"/>
          <w:lang w:val="es-MX"/>
        </w:rPr>
        <w:t>r</w:t>
      </w:r>
      <w:r w:rsidRPr="0096582C">
        <w:rPr>
          <w:rFonts w:eastAsia="Arial" w:cs="Arial"/>
          <w:b/>
          <w:i/>
          <w:spacing w:val="-2"/>
          <w:sz w:val="22"/>
          <w:lang w:val="es-MX"/>
        </w:rPr>
        <w:t>v</w:t>
      </w:r>
      <w:r w:rsidRPr="0096582C">
        <w:rPr>
          <w:rFonts w:eastAsia="Arial" w:cs="Arial"/>
          <w:b/>
          <w:i/>
          <w:spacing w:val="1"/>
          <w:sz w:val="22"/>
          <w:lang w:val="es-MX"/>
        </w:rPr>
        <w:t>i</w:t>
      </w:r>
      <w:r w:rsidRPr="0096582C">
        <w:rPr>
          <w:rFonts w:eastAsia="Arial" w:cs="Arial"/>
          <w:b/>
          <w:i/>
          <w:sz w:val="22"/>
          <w:lang w:val="es-MX"/>
        </w:rPr>
        <w:t>d</w:t>
      </w:r>
      <w:r w:rsidRPr="0096582C">
        <w:rPr>
          <w:rFonts w:eastAsia="Arial" w:cs="Arial"/>
          <w:b/>
          <w:i/>
          <w:spacing w:val="-1"/>
          <w:sz w:val="22"/>
          <w:lang w:val="es-MX"/>
        </w:rPr>
        <w:t>o</w:t>
      </w:r>
      <w:r w:rsidRPr="0096582C">
        <w:rPr>
          <w:rFonts w:eastAsia="Arial" w:cs="Arial"/>
          <w:b/>
          <w:i/>
          <w:sz w:val="22"/>
          <w:lang w:val="es-MX"/>
        </w:rPr>
        <w:t>r</w:t>
      </w:r>
      <w:r w:rsidRPr="0096582C">
        <w:rPr>
          <w:rFonts w:eastAsia="Arial" w:cs="Arial"/>
          <w:b/>
          <w:i/>
          <w:spacing w:val="-2"/>
          <w:sz w:val="22"/>
          <w:lang w:val="es-MX"/>
        </w:rPr>
        <w:t>e</w:t>
      </w:r>
      <w:r w:rsidRPr="0096582C">
        <w:rPr>
          <w:rFonts w:eastAsia="Arial" w:cs="Arial"/>
          <w:b/>
          <w:i/>
          <w:sz w:val="22"/>
          <w:lang w:val="es-MX"/>
        </w:rPr>
        <w:t>s</w:t>
      </w:r>
      <w:r w:rsidRPr="0096582C">
        <w:rPr>
          <w:rFonts w:eastAsia="Arial" w:cs="Arial"/>
          <w:b/>
          <w:i/>
          <w:spacing w:val="5"/>
          <w:sz w:val="22"/>
          <w:lang w:val="es-MX"/>
        </w:rPr>
        <w:t xml:space="preserve"> </w:t>
      </w:r>
      <w:r w:rsidRPr="0096582C">
        <w:rPr>
          <w:rFonts w:eastAsia="Arial" w:cs="Arial"/>
          <w:b/>
          <w:i/>
          <w:sz w:val="22"/>
          <w:lang w:val="es-MX"/>
        </w:rPr>
        <w:t>p</w:t>
      </w:r>
      <w:r w:rsidRPr="0096582C">
        <w:rPr>
          <w:rFonts w:eastAsia="Arial" w:cs="Arial"/>
          <w:b/>
          <w:i/>
          <w:spacing w:val="-1"/>
          <w:sz w:val="22"/>
          <w:lang w:val="es-MX"/>
        </w:rPr>
        <w:t>ú</w:t>
      </w:r>
      <w:r w:rsidRPr="0096582C">
        <w:rPr>
          <w:rFonts w:eastAsia="Arial" w:cs="Arial"/>
          <w:b/>
          <w:i/>
          <w:sz w:val="22"/>
          <w:lang w:val="es-MX"/>
        </w:rPr>
        <w:t>b</w:t>
      </w:r>
      <w:r w:rsidRPr="0096582C">
        <w:rPr>
          <w:rFonts w:eastAsia="Arial" w:cs="Arial"/>
          <w:b/>
          <w:i/>
          <w:spacing w:val="-2"/>
          <w:sz w:val="22"/>
          <w:lang w:val="es-MX"/>
        </w:rPr>
        <w:t>l</w:t>
      </w:r>
      <w:r w:rsidRPr="0096582C">
        <w:rPr>
          <w:rFonts w:eastAsia="Arial" w:cs="Arial"/>
          <w:b/>
          <w:i/>
          <w:spacing w:val="1"/>
          <w:sz w:val="22"/>
          <w:lang w:val="es-MX"/>
        </w:rPr>
        <w:t>i</w:t>
      </w:r>
      <w:r w:rsidRPr="0096582C">
        <w:rPr>
          <w:rFonts w:eastAsia="Arial" w:cs="Arial"/>
          <w:b/>
          <w:i/>
          <w:sz w:val="22"/>
          <w:lang w:val="es-MX"/>
        </w:rPr>
        <w:t>c</w:t>
      </w:r>
      <w:r w:rsidRPr="0096582C">
        <w:rPr>
          <w:rFonts w:eastAsia="Arial" w:cs="Arial"/>
          <w:b/>
          <w:i/>
          <w:spacing w:val="-1"/>
          <w:sz w:val="22"/>
          <w:lang w:val="es-MX"/>
        </w:rPr>
        <w:t>o</w:t>
      </w:r>
      <w:r w:rsidRPr="0096582C">
        <w:rPr>
          <w:rFonts w:eastAsia="Arial" w:cs="Arial"/>
          <w:b/>
          <w:i/>
          <w:sz w:val="22"/>
          <w:lang w:val="es-MX"/>
        </w:rPr>
        <w:t>s</w:t>
      </w:r>
      <w:r w:rsidRPr="0096582C">
        <w:rPr>
          <w:rFonts w:eastAsia="Arial" w:cs="Arial"/>
          <w:b/>
          <w:i/>
          <w:spacing w:val="3"/>
          <w:sz w:val="22"/>
          <w:lang w:val="es-MX"/>
        </w:rPr>
        <w:t xml:space="preserve"> </w:t>
      </w:r>
      <w:r w:rsidRPr="0096582C">
        <w:rPr>
          <w:rFonts w:eastAsia="Arial" w:cs="Arial"/>
          <w:b/>
          <w:i/>
          <w:sz w:val="22"/>
          <w:lang w:val="es-MX"/>
        </w:rPr>
        <w:t>d</w:t>
      </w:r>
      <w:r w:rsidRPr="0096582C">
        <w:rPr>
          <w:rFonts w:eastAsia="Arial" w:cs="Arial"/>
          <w:b/>
          <w:i/>
          <w:spacing w:val="-1"/>
          <w:sz w:val="22"/>
          <w:lang w:val="es-MX"/>
        </w:rPr>
        <w:t>e</w:t>
      </w:r>
      <w:r w:rsidRPr="0096582C">
        <w:rPr>
          <w:rFonts w:eastAsia="Arial" w:cs="Arial"/>
          <w:b/>
          <w:i/>
          <w:sz w:val="22"/>
          <w:lang w:val="es-MX"/>
        </w:rPr>
        <w:t>dica</w:t>
      </w:r>
      <w:r w:rsidRPr="0096582C">
        <w:rPr>
          <w:rFonts w:eastAsia="Arial" w:cs="Arial"/>
          <w:b/>
          <w:i/>
          <w:spacing w:val="-1"/>
          <w:sz w:val="22"/>
          <w:lang w:val="es-MX"/>
        </w:rPr>
        <w:t>d</w:t>
      </w:r>
      <w:r w:rsidRPr="0096582C">
        <w:rPr>
          <w:rFonts w:eastAsia="Arial" w:cs="Arial"/>
          <w:b/>
          <w:i/>
          <w:sz w:val="22"/>
          <w:lang w:val="es-MX"/>
        </w:rPr>
        <w:t>os a</w:t>
      </w:r>
      <w:r w:rsidRPr="0096582C">
        <w:rPr>
          <w:rFonts w:eastAsia="Arial" w:cs="Arial"/>
          <w:b/>
          <w:i/>
          <w:spacing w:val="5"/>
          <w:sz w:val="22"/>
          <w:lang w:val="es-MX"/>
        </w:rPr>
        <w:t xml:space="preserve"> </w:t>
      </w:r>
      <w:r w:rsidRPr="0096582C">
        <w:rPr>
          <w:rFonts w:eastAsia="Arial" w:cs="Arial"/>
          <w:b/>
          <w:i/>
          <w:sz w:val="22"/>
          <w:lang w:val="es-MX"/>
        </w:rPr>
        <w:t>a</w:t>
      </w:r>
      <w:r w:rsidRPr="0096582C">
        <w:rPr>
          <w:rFonts w:eastAsia="Arial" w:cs="Arial"/>
          <w:b/>
          <w:i/>
          <w:spacing w:val="-1"/>
          <w:sz w:val="22"/>
          <w:lang w:val="es-MX"/>
        </w:rPr>
        <w:t>c</w:t>
      </w:r>
      <w:r w:rsidRPr="0096582C">
        <w:rPr>
          <w:rFonts w:eastAsia="Arial" w:cs="Arial"/>
          <w:b/>
          <w:i/>
          <w:spacing w:val="-2"/>
          <w:sz w:val="22"/>
          <w:lang w:val="es-MX"/>
        </w:rPr>
        <w:t>t</w:t>
      </w:r>
      <w:r w:rsidRPr="0096582C">
        <w:rPr>
          <w:rFonts w:eastAsia="Arial" w:cs="Arial"/>
          <w:b/>
          <w:i/>
          <w:spacing w:val="1"/>
          <w:sz w:val="22"/>
          <w:lang w:val="es-MX"/>
        </w:rPr>
        <w:t>i</w:t>
      </w:r>
      <w:r w:rsidRPr="0096582C">
        <w:rPr>
          <w:rFonts w:eastAsia="Arial" w:cs="Arial"/>
          <w:b/>
          <w:i/>
          <w:spacing w:val="-3"/>
          <w:sz w:val="22"/>
          <w:lang w:val="es-MX"/>
        </w:rPr>
        <w:t>v</w:t>
      </w:r>
      <w:r w:rsidRPr="0096582C">
        <w:rPr>
          <w:rFonts w:eastAsia="Arial" w:cs="Arial"/>
          <w:b/>
          <w:i/>
          <w:spacing w:val="1"/>
          <w:sz w:val="22"/>
          <w:lang w:val="es-MX"/>
        </w:rPr>
        <w:t>i</w:t>
      </w:r>
      <w:r w:rsidRPr="0096582C">
        <w:rPr>
          <w:rFonts w:eastAsia="Arial" w:cs="Arial"/>
          <w:b/>
          <w:i/>
          <w:sz w:val="22"/>
          <w:lang w:val="es-MX"/>
        </w:rPr>
        <w:t>d</w:t>
      </w:r>
      <w:r w:rsidRPr="0096582C">
        <w:rPr>
          <w:rFonts w:eastAsia="Arial" w:cs="Arial"/>
          <w:b/>
          <w:i/>
          <w:spacing w:val="-1"/>
          <w:sz w:val="22"/>
          <w:lang w:val="es-MX"/>
        </w:rPr>
        <w:t>a</w:t>
      </w:r>
      <w:r w:rsidRPr="0096582C">
        <w:rPr>
          <w:rFonts w:eastAsia="Arial" w:cs="Arial"/>
          <w:b/>
          <w:i/>
          <w:sz w:val="22"/>
          <w:lang w:val="es-MX"/>
        </w:rPr>
        <w:t>d</w:t>
      </w:r>
      <w:r w:rsidRPr="0096582C">
        <w:rPr>
          <w:rFonts w:eastAsia="Arial" w:cs="Arial"/>
          <w:b/>
          <w:i/>
          <w:spacing w:val="-1"/>
          <w:sz w:val="22"/>
          <w:lang w:val="es-MX"/>
        </w:rPr>
        <w:t>e</w:t>
      </w:r>
      <w:r w:rsidRPr="0096582C">
        <w:rPr>
          <w:rFonts w:eastAsia="Arial" w:cs="Arial"/>
          <w:b/>
          <w:i/>
          <w:sz w:val="22"/>
          <w:lang w:val="es-MX"/>
        </w:rPr>
        <w:t>s</w:t>
      </w:r>
      <w:r w:rsidRPr="0096582C">
        <w:rPr>
          <w:rFonts w:eastAsia="Arial" w:cs="Arial"/>
          <w:b/>
          <w:i/>
          <w:spacing w:val="5"/>
          <w:sz w:val="22"/>
          <w:lang w:val="es-MX"/>
        </w:rPr>
        <w:t xml:space="preserve"> </w:t>
      </w:r>
      <w:r w:rsidRPr="0096582C">
        <w:rPr>
          <w:rFonts w:eastAsia="Arial" w:cs="Arial"/>
          <w:b/>
          <w:i/>
          <w:sz w:val="22"/>
          <w:lang w:val="es-MX"/>
        </w:rPr>
        <w:t>en ma</w:t>
      </w:r>
      <w:r w:rsidRPr="0096582C">
        <w:rPr>
          <w:rFonts w:eastAsia="Arial" w:cs="Arial"/>
          <w:b/>
          <w:i/>
          <w:spacing w:val="1"/>
          <w:sz w:val="22"/>
          <w:lang w:val="es-MX"/>
        </w:rPr>
        <w:t>t</w:t>
      </w:r>
      <w:r w:rsidRPr="0096582C">
        <w:rPr>
          <w:rFonts w:eastAsia="Arial" w:cs="Arial"/>
          <w:b/>
          <w:i/>
          <w:spacing w:val="-3"/>
          <w:sz w:val="22"/>
          <w:lang w:val="es-MX"/>
        </w:rPr>
        <w:t>e</w:t>
      </w:r>
      <w:r w:rsidRPr="0096582C">
        <w:rPr>
          <w:rFonts w:eastAsia="Arial" w:cs="Arial"/>
          <w:b/>
          <w:i/>
          <w:spacing w:val="-2"/>
          <w:sz w:val="22"/>
          <w:lang w:val="es-MX"/>
        </w:rPr>
        <w:t>r</w:t>
      </w:r>
      <w:r w:rsidRPr="0096582C">
        <w:rPr>
          <w:rFonts w:eastAsia="Arial" w:cs="Arial"/>
          <w:b/>
          <w:i/>
          <w:spacing w:val="1"/>
          <w:sz w:val="22"/>
          <w:lang w:val="es-MX"/>
        </w:rPr>
        <w:t>i</w:t>
      </w:r>
      <w:r w:rsidRPr="0096582C">
        <w:rPr>
          <w:rFonts w:eastAsia="Arial" w:cs="Arial"/>
          <w:b/>
          <w:i/>
          <w:sz w:val="22"/>
          <w:lang w:val="es-MX"/>
        </w:rPr>
        <w:t>a</w:t>
      </w:r>
      <w:r w:rsidRPr="0096582C">
        <w:rPr>
          <w:rFonts w:eastAsia="Arial" w:cs="Arial"/>
          <w:b/>
          <w:i/>
          <w:spacing w:val="5"/>
          <w:sz w:val="22"/>
          <w:lang w:val="es-MX"/>
        </w:rPr>
        <w:t xml:space="preserve"> </w:t>
      </w:r>
      <w:r w:rsidRPr="0096582C">
        <w:rPr>
          <w:rFonts w:eastAsia="Arial" w:cs="Arial"/>
          <w:b/>
          <w:i/>
          <w:sz w:val="22"/>
          <w:lang w:val="es-MX"/>
        </w:rPr>
        <w:t>de</w:t>
      </w:r>
      <w:r w:rsidRPr="0096582C">
        <w:rPr>
          <w:rFonts w:eastAsia="Arial" w:cs="Arial"/>
          <w:b/>
          <w:i/>
          <w:spacing w:val="2"/>
          <w:sz w:val="22"/>
          <w:lang w:val="es-MX"/>
        </w:rPr>
        <w:t xml:space="preserve"> </w:t>
      </w:r>
      <w:r w:rsidRPr="0096582C">
        <w:rPr>
          <w:rFonts w:eastAsia="Arial" w:cs="Arial"/>
          <w:b/>
          <w:i/>
          <w:sz w:val="22"/>
          <w:lang w:val="es-MX"/>
        </w:rPr>
        <w:t>s</w:t>
      </w:r>
      <w:r w:rsidRPr="0096582C">
        <w:rPr>
          <w:rFonts w:eastAsia="Arial" w:cs="Arial"/>
          <w:b/>
          <w:i/>
          <w:spacing w:val="-1"/>
          <w:sz w:val="22"/>
          <w:lang w:val="es-MX"/>
        </w:rPr>
        <w:t>e</w:t>
      </w:r>
      <w:r w:rsidRPr="0096582C">
        <w:rPr>
          <w:rFonts w:eastAsia="Arial" w:cs="Arial"/>
          <w:b/>
          <w:i/>
          <w:sz w:val="22"/>
          <w:lang w:val="es-MX"/>
        </w:rPr>
        <w:t>g</w:t>
      </w:r>
      <w:r w:rsidRPr="0096582C">
        <w:rPr>
          <w:rFonts w:eastAsia="Arial" w:cs="Arial"/>
          <w:b/>
          <w:i/>
          <w:spacing w:val="-3"/>
          <w:sz w:val="22"/>
          <w:lang w:val="es-MX"/>
        </w:rPr>
        <w:t>u</w:t>
      </w:r>
      <w:r w:rsidRPr="0096582C">
        <w:rPr>
          <w:rFonts w:eastAsia="Arial" w:cs="Arial"/>
          <w:b/>
          <w:i/>
          <w:sz w:val="22"/>
          <w:lang w:val="es-MX"/>
        </w:rPr>
        <w:t>r</w:t>
      </w:r>
      <w:r w:rsidRPr="0096582C">
        <w:rPr>
          <w:rFonts w:eastAsia="Arial" w:cs="Arial"/>
          <w:b/>
          <w:i/>
          <w:spacing w:val="1"/>
          <w:sz w:val="22"/>
          <w:lang w:val="es-MX"/>
        </w:rPr>
        <w:t>i</w:t>
      </w:r>
      <w:r w:rsidRPr="0096582C">
        <w:rPr>
          <w:rFonts w:eastAsia="Arial" w:cs="Arial"/>
          <w:b/>
          <w:i/>
          <w:sz w:val="22"/>
          <w:lang w:val="es-MX"/>
        </w:rPr>
        <w:t>d</w:t>
      </w:r>
      <w:r w:rsidRPr="0096582C">
        <w:rPr>
          <w:rFonts w:eastAsia="Arial" w:cs="Arial"/>
          <w:b/>
          <w:i/>
          <w:spacing w:val="-1"/>
          <w:sz w:val="22"/>
          <w:lang w:val="es-MX"/>
        </w:rPr>
        <w:t>a</w:t>
      </w:r>
      <w:r w:rsidRPr="0096582C">
        <w:rPr>
          <w:rFonts w:eastAsia="Arial" w:cs="Arial"/>
          <w:b/>
          <w:i/>
          <w:spacing w:val="-3"/>
          <w:sz w:val="22"/>
          <w:lang w:val="es-MX"/>
        </w:rPr>
        <w:t>d</w:t>
      </w:r>
      <w:r w:rsidRPr="0096582C">
        <w:rPr>
          <w:rFonts w:eastAsia="Arial" w:cs="Arial"/>
          <w:b/>
          <w:i/>
          <w:sz w:val="22"/>
          <w:lang w:val="es-MX"/>
        </w:rPr>
        <w:t>, p</w:t>
      </w:r>
      <w:r w:rsidRPr="0096582C">
        <w:rPr>
          <w:rFonts w:eastAsia="Arial" w:cs="Arial"/>
          <w:b/>
          <w:i/>
          <w:spacing w:val="-1"/>
          <w:sz w:val="22"/>
          <w:lang w:val="es-MX"/>
        </w:rPr>
        <w:t>o</w:t>
      </w:r>
      <w:r w:rsidRPr="0096582C">
        <w:rPr>
          <w:rFonts w:eastAsia="Arial" w:cs="Arial"/>
          <w:b/>
          <w:i/>
          <w:sz w:val="22"/>
          <w:lang w:val="es-MX"/>
        </w:rPr>
        <w:t>r</w:t>
      </w:r>
      <w:r w:rsidRPr="0096582C">
        <w:rPr>
          <w:rFonts w:eastAsia="Arial" w:cs="Arial"/>
          <w:b/>
          <w:i/>
          <w:spacing w:val="11"/>
          <w:sz w:val="22"/>
          <w:lang w:val="es-MX"/>
        </w:rPr>
        <w:t xml:space="preserve"> </w:t>
      </w:r>
      <w:r w:rsidRPr="0096582C">
        <w:rPr>
          <w:rFonts w:eastAsia="Arial" w:cs="Arial"/>
          <w:b/>
          <w:i/>
          <w:sz w:val="22"/>
          <w:lang w:val="es-MX"/>
        </w:rPr>
        <w:t>e</w:t>
      </w:r>
      <w:r w:rsidRPr="0096582C">
        <w:rPr>
          <w:rFonts w:eastAsia="Arial" w:cs="Arial"/>
          <w:b/>
          <w:i/>
          <w:spacing w:val="-1"/>
          <w:sz w:val="22"/>
          <w:lang w:val="es-MX"/>
        </w:rPr>
        <w:t>x</w:t>
      </w:r>
      <w:r w:rsidRPr="0096582C">
        <w:rPr>
          <w:rFonts w:eastAsia="Arial" w:cs="Arial"/>
          <w:b/>
          <w:i/>
          <w:sz w:val="22"/>
          <w:lang w:val="es-MX"/>
        </w:rPr>
        <w:t>c</w:t>
      </w:r>
      <w:r w:rsidRPr="0096582C">
        <w:rPr>
          <w:rFonts w:eastAsia="Arial" w:cs="Arial"/>
          <w:b/>
          <w:i/>
          <w:spacing w:val="-1"/>
          <w:sz w:val="22"/>
          <w:lang w:val="es-MX"/>
        </w:rPr>
        <w:t>e</w:t>
      </w:r>
      <w:r w:rsidRPr="0096582C">
        <w:rPr>
          <w:rFonts w:eastAsia="Arial" w:cs="Arial"/>
          <w:b/>
          <w:i/>
          <w:sz w:val="22"/>
          <w:lang w:val="es-MX"/>
        </w:rPr>
        <w:t>p</w:t>
      </w:r>
      <w:r w:rsidRPr="0096582C">
        <w:rPr>
          <w:rFonts w:eastAsia="Arial" w:cs="Arial"/>
          <w:b/>
          <w:i/>
          <w:spacing w:val="-1"/>
          <w:sz w:val="22"/>
          <w:lang w:val="es-MX"/>
        </w:rPr>
        <w:t>c</w:t>
      </w:r>
      <w:r w:rsidRPr="0096582C">
        <w:rPr>
          <w:rFonts w:eastAsia="Arial" w:cs="Arial"/>
          <w:b/>
          <w:i/>
          <w:spacing w:val="1"/>
          <w:sz w:val="22"/>
          <w:lang w:val="es-MX"/>
        </w:rPr>
        <w:t>i</w:t>
      </w:r>
      <w:r w:rsidRPr="0096582C">
        <w:rPr>
          <w:rFonts w:eastAsia="Arial" w:cs="Arial"/>
          <w:b/>
          <w:i/>
          <w:sz w:val="22"/>
          <w:lang w:val="es-MX"/>
        </w:rPr>
        <w:t>ón</w:t>
      </w:r>
      <w:r w:rsidRPr="0096582C">
        <w:rPr>
          <w:rFonts w:eastAsia="Arial" w:cs="Arial"/>
          <w:b/>
          <w:i/>
          <w:spacing w:val="10"/>
          <w:sz w:val="22"/>
          <w:lang w:val="es-MX"/>
        </w:rPr>
        <w:t xml:space="preserve"> </w:t>
      </w:r>
      <w:r w:rsidRPr="0096582C">
        <w:rPr>
          <w:rFonts w:eastAsia="Arial" w:cs="Arial"/>
          <w:b/>
          <w:i/>
          <w:sz w:val="22"/>
          <w:lang w:val="es-MX"/>
        </w:rPr>
        <w:t>p</w:t>
      </w:r>
      <w:r w:rsidRPr="0096582C">
        <w:rPr>
          <w:rFonts w:eastAsia="Arial" w:cs="Arial"/>
          <w:b/>
          <w:i/>
          <w:spacing w:val="-1"/>
          <w:sz w:val="22"/>
          <w:lang w:val="es-MX"/>
        </w:rPr>
        <w:t>u</w:t>
      </w:r>
      <w:r w:rsidRPr="0096582C">
        <w:rPr>
          <w:rFonts w:eastAsia="Arial" w:cs="Arial"/>
          <w:b/>
          <w:i/>
          <w:sz w:val="22"/>
          <w:lang w:val="es-MX"/>
        </w:rPr>
        <w:t>e</w:t>
      </w:r>
      <w:r w:rsidRPr="0096582C">
        <w:rPr>
          <w:rFonts w:eastAsia="Arial" w:cs="Arial"/>
          <w:b/>
          <w:i/>
          <w:spacing w:val="-1"/>
          <w:sz w:val="22"/>
          <w:lang w:val="es-MX"/>
        </w:rPr>
        <w:t>d</w:t>
      </w:r>
      <w:r w:rsidRPr="0096582C">
        <w:rPr>
          <w:rFonts w:eastAsia="Arial" w:cs="Arial"/>
          <w:b/>
          <w:i/>
          <w:sz w:val="22"/>
          <w:lang w:val="es-MX"/>
        </w:rPr>
        <w:t>en</w:t>
      </w:r>
      <w:r w:rsidRPr="0096582C">
        <w:rPr>
          <w:rFonts w:eastAsia="Arial" w:cs="Arial"/>
          <w:b/>
          <w:i/>
          <w:spacing w:val="7"/>
          <w:sz w:val="22"/>
          <w:lang w:val="es-MX"/>
        </w:rPr>
        <w:t xml:space="preserve"> </w:t>
      </w:r>
      <w:r w:rsidRPr="0096582C">
        <w:rPr>
          <w:rFonts w:eastAsia="Arial" w:cs="Arial"/>
          <w:b/>
          <w:i/>
          <w:sz w:val="22"/>
          <w:lang w:val="es-MX"/>
        </w:rPr>
        <w:t>c</w:t>
      </w:r>
      <w:r w:rsidRPr="0096582C">
        <w:rPr>
          <w:rFonts w:eastAsia="Arial" w:cs="Arial"/>
          <w:b/>
          <w:i/>
          <w:spacing w:val="-1"/>
          <w:sz w:val="22"/>
          <w:lang w:val="es-MX"/>
        </w:rPr>
        <w:t>o</w:t>
      </w:r>
      <w:r w:rsidRPr="0096582C">
        <w:rPr>
          <w:rFonts w:eastAsia="Arial" w:cs="Arial"/>
          <w:b/>
          <w:i/>
          <w:sz w:val="22"/>
          <w:lang w:val="es-MX"/>
        </w:rPr>
        <w:t>n</w:t>
      </w:r>
      <w:r w:rsidRPr="0096582C">
        <w:rPr>
          <w:rFonts w:eastAsia="Arial" w:cs="Arial"/>
          <w:b/>
          <w:i/>
          <w:spacing w:val="-1"/>
          <w:sz w:val="22"/>
          <w:lang w:val="es-MX"/>
        </w:rPr>
        <w:t>s</w:t>
      </w:r>
      <w:r w:rsidRPr="0096582C">
        <w:rPr>
          <w:rFonts w:eastAsia="Arial" w:cs="Arial"/>
          <w:b/>
          <w:i/>
          <w:spacing w:val="1"/>
          <w:sz w:val="22"/>
          <w:lang w:val="es-MX"/>
        </w:rPr>
        <w:t>i</w:t>
      </w:r>
      <w:r w:rsidRPr="0096582C">
        <w:rPr>
          <w:rFonts w:eastAsia="Arial" w:cs="Arial"/>
          <w:b/>
          <w:i/>
          <w:sz w:val="22"/>
          <w:lang w:val="es-MX"/>
        </w:rPr>
        <w:t>d</w:t>
      </w:r>
      <w:r w:rsidRPr="0096582C">
        <w:rPr>
          <w:rFonts w:eastAsia="Arial" w:cs="Arial"/>
          <w:b/>
          <w:i/>
          <w:spacing w:val="-1"/>
          <w:sz w:val="22"/>
          <w:lang w:val="es-MX"/>
        </w:rPr>
        <w:t>e</w:t>
      </w:r>
      <w:r w:rsidRPr="0096582C">
        <w:rPr>
          <w:rFonts w:eastAsia="Arial" w:cs="Arial"/>
          <w:b/>
          <w:i/>
          <w:sz w:val="22"/>
          <w:lang w:val="es-MX"/>
        </w:rPr>
        <w:t>rarse</w:t>
      </w:r>
      <w:r w:rsidRPr="0096582C">
        <w:rPr>
          <w:rFonts w:eastAsia="Arial" w:cs="Arial"/>
          <w:b/>
          <w:i/>
          <w:spacing w:val="8"/>
          <w:sz w:val="22"/>
          <w:lang w:val="es-MX"/>
        </w:rPr>
        <w:t xml:space="preserve"> </w:t>
      </w:r>
      <w:r w:rsidRPr="0096582C">
        <w:rPr>
          <w:rFonts w:eastAsia="Arial" w:cs="Arial"/>
          <w:b/>
          <w:i/>
          <w:spacing w:val="1"/>
          <w:sz w:val="22"/>
          <w:lang w:val="es-MX"/>
        </w:rPr>
        <w:t>i</w:t>
      </w:r>
      <w:r w:rsidRPr="0096582C">
        <w:rPr>
          <w:rFonts w:eastAsia="Arial" w:cs="Arial"/>
          <w:b/>
          <w:i/>
          <w:spacing w:val="-3"/>
          <w:sz w:val="22"/>
          <w:lang w:val="es-MX"/>
        </w:rPr>
        <w:t>n</w:t>
      </w:r>
      <w:r w:rsidRPr="0096582C">
        <w:rPr>
          <w:rFonts w:eastAsia="Arial" w:cs="Arial"/>
          <w:b/>
          <w:i/>
          <w:spacing w:val="1"/>
          <w:sz w:val="22"/>
          <w:lang w:val="es-MX"/>
        </w:rPr>
        <w:t>f</w:t>
      </w:r>
      <w:r w:rsidRPr="0096582C">
        <w:rPr>
          <w:rFonts w:eastAsia="Arial" w:cs="Arial"/>
          <w:b/>
          <w:i/>
          <w:sz w:val="22"/>
          <w:lang w:val="es-MX"/>
        </w:rPr>
        <w:t>orm</w:t>
      </w:r>
      <w:r w:rsidRPr="0096582C">
        <w:rPr>
          <w:rFonts w:eastAsia="Arial" w:cs="Arial"/>
          <w:b/>
          <w:i/>
          <w:spacing w:val="-2"/>
          <w:sz w:val="22"/>
          <w:lang w:val="es-MX"/>
        </w:rPr>
        <w:t>a</w:t>
      </w:r>
      <w:r w:rsidRPr="0096582C">
        <w:rPr>
          <w:rFonts w:eastAsia="Arial" w:cs="Arial"/>
          <w:b/>
          <w:i/>
          <w:sz w:val="22"/>
          <w:lang w:val="es-MX"/>
        </w:rPr>
        <w:t>ción</w:t>
      </w:r>
      <w:r w:rsidRPr="0096582C">
        <w:rPr>
          <w:rFonts w:eastAsia="Arial" w:cs="Arial"/>
          <w:b/>
          <w:i/>
          <w:spacing w:val="10"/>
          <w:sz w:val="22"/>
          <w:lang w:val="es-MX"/>
        </w:rPr>
        <w:t xml:space="preserve"> </w:t>
      </w:r>
      <w:r w:rsidRPr="0096582C">
        <w:rPr>
          <w:rFonts w:eastAsia="Arial" w:cs="Arial"/>
          <w:b/>
          <w:i/>
          <w:sz w:val="22"/>
          <w:lang w:val="es-MX"/>
        </w:rPr>
        <w:t>reser</w:t>
      </w:r>
      <w:r w:rsidRPr="0096582C">
        <w:rPr>
          <w:rFonts w:eastAsia="Arial" w:cs="Arial"/>
          <w:b/>
          <w:i/>
          <w:spacing w:val="-3"/>
          <w:sz w:val="22"/>
          <w:lang w:val="es-MX"/>
        </w:rPr>
        <w:t>v</w:t>
      </w:r>
      <w:r w:rsidRPr="0096582C">
        <w:rPr>
          <w:rFonts w:eastAsia="Arial" w:cs="Arial"/>
          <w:b/>
          <w:i/>
          <w:sz w:val="22"/>
          <w:lang w:val="es-MX"/>
        </w:rPr>
        <w:t>a</w:t>
      </w:r>
      <w:r w:rsidRPr="0096582C">
        <w:rPr>
          <w:rFonts w:eastAsia="Arial" w:cs="Arial"/>
          <w:b/>
          <w:i/>
          <w:spacing w:val="-1"/>
          <w:sz w:val="22"/>
          <w:lang w:val="es-MX"/>
        </w:rPr>
        <w:t>d</w:t>
      </w:r>
      <w:r w:rsidRPr="0096582C">
        <w:rPr>
          <w:rFonts w:eastAsia="Arial" w:cs="Arial"/>
          <w:b/>
          <w:i/>
          <w:sz w:val="22"/>
          <w:lang w:val="es-MX"/>
        </w:rPr>
        <w:t>a.</w:t>
      </w:r>
      <w:r w:rsidRPr="0096582C">
        <w:rPr>
          <w:rFonts w:eastAsia="Arial" w:cs="Arial"/>
          <w:b/>
          <w:i/>
          <w:spacing w:val="14"/>
          <w:sz w:val="22"/>
          <w:lang w:val="es-MX"/>
        </w:rPr>
        <w:t xml:space="preserve"> </w:t>
      </w:r>
      <w:r w:rsidRPr="0096582C">
        <w:rPr>
          <w:rFonts w:eastAsia="Arial" w:cs="Arial"/>
          <w:i/>
          <w:spacing w:val="-1"/>
          <w:sz w:val="22"/>
          <w:lang w:val="es-MX"/>
        </w:rPr>
        <w:t>D</w:t>
      </w:r>
      <w:r w:rsidRPr="0096582C">
        <w:rPr>
          <w:rFonts w:eastAsia="Arial" w:cs="Arial"/>
          <w:i/>
          <w:sz w:val="22"/>
          <w:lang w:val="es-MX"/>
        </w:rPr>
        <w:t>e</w:t>
      </w:r>
      <w:r w:rsidRPr="0096582C">
        <w:rPr>
          <w:rFonts w:eastAsia="Arial" w:cs="Arial"/>
          <w:i/>
          <w:spacing w:val="1"/>
          <w:sz w:val="22"/>
          <w:lang w:val="es-MX"/>
        </w:rPr>
        <w:t xml:space="preserve"> </w:t>
      </w:r>
      <w:r w:rsidRPr="0096582C">
        <w:rPr>
          <w:rFonts w:eastAsia="Arial" w:cs="Arial"/>
          <w:i/>
          <w:sz w:val="22"/>
          <w:lang w:val="es-MX"/>
        </w:rPr>
        <w:t>c</w:t>
      </w:r>
      <w:r w:rsidRPr="0096582C">
        <w:rPr>
          <w:rFonts w:eastAsia="Arial" w:cs="Arial"/>
          <w:i/>
          <w:spacing w:val="-3"/>
          <w:sz w:val="22"/>
          <w:lang w:val="es-MX"/>
        </w:rPr>
        <w:t>on</w:t>
      </w:r>
      <w:r w:rsidRPr="0096582C">
        <w:rPr>
          <w:rFonts w:eastAsia="Arial" w:cs="Arial"/>
          <w:i/>
          <w:spacing w:val="3"/>
          <w:sz w:val="22"/>
          <w:lang w:val="es-MX"/>
        </w:rPr>
        <w:t>f</w:t>
      </w:r>
      <w:r w:rsidRPr="0096582C">
        <w:rPr>
          <w:rFonts w:eastAsia="Arial" w:cs="Arial"/>
          <w:i/>
          <w:sz w:val="22"/>
          <w:lang w:val="es-MX"/>
        </w:rPr>
        <w:t>o</w:t>
      </w:r>
      <w:r w:rsidRPr="0096582C">
        <w:rPr>
          <w:rFonts w:eastAsia="Arial" w:cs="Arial"/>
          <w:i/>
          <w:spacing w:val="-2"/>
          <w:sz w:val="22"/>
          <w:lang w:val="es-MX"/>
        </w:rPr>
        <w:t>r</w:t>
      </w:r>
      <w:r w:rsidRPr="0096582C">
        <w:rPr>
          <w:rFonts w:eastAsia="Arial" w:cs="Arial"/>
          <w:i/>
          <w:spacing w:val="1"/>
          <w:sz w:val="22"/>
          <w:lang w:val="es-MX"/>
        </w:rPr>
        <w:t>m</w:t>
      </w:r>
      <w:r w:rsidRPr="0096582C">
        <w:rPr>
          <w:rFonts w:eastAsia="Arial" w:cs="Arial"/>
          <w:i/>
          <w:spacing w:val="-1"/>
          <w:sz w:val="22"/>
          <w:lang w:val="es-MX"/>
        </w:rPr>
        <w:t>i</w:t>
      </w:r>
      <w:r w:rsidRPr="0096582C">
        <w:rPr>
          <w:rFonts w:eastAsia="Arial" w:cs="Arial"/>
          <w:i/>
          <w:sz w:val="22"/>
          <w:lang w:val="es-MX"/>
        </w:rPr>
        <w:t>d</w:t>
      </w:r>
      <w:r w:rsidRPr="0096582C">
        <w:rPr>
          <w:rFonts w:eastAsia="Arial" w:cs="Arial"/>
          <w:i/>
          <w:spacing w:val="-1"/>
          <w:sz w:val="22"/>
          <w:lang w:val="es-MX"/>
        </w:rPr>
        <w:t>a</w:t>
      </w:r>
      <w:r w:rsidRPr="0096582C">
        <w:rPr>
          <w:rFonts w:eastAsia="Arial" w:cs="Arial"/>
          <w:i/>
          <w:sz w:val="22"/>
          <w:lang w:val="es-MX"/>
        </w:rPr>
        <w:t>d</w:t>
      </w:r>
      <w:r w:rsidRPr="0096582C">
        <w:rPr>
          <w:rFonts w:eastAsia="Arial" w:cs="Arial"/>
          <w:i/>
          <w:spacing w:val="3"/>
          <w:sz w:val="22"/>
          <w:lang w:val="es-MX"/>
        </w:rPr>
        <w:t xml:space="preserve"> </w:t>
      </w:r>
      <w:r w:rsidRPr="0096582C">
        <w:rPr>
          <w:rFonts w:eastAsia="Arial" w:cs="Arial"/>
          <w:i/>
          <w:sz w:val="22"/>
          <w:lang w:val="es-MX"/>
        </w:rPr>
        <w:t>con el ar</w:t>
      </w:r>
      <w:r w:rsidRPr="0096582C">
        <w:rPr>
          <w:rFonts w:eastAsia="Arial" w:cs="Arial"/>
          <w:i/>
          <w:spacing w:val="1"/>
          <w:sz w:val="22"/>
          <w:lang w:val="es-MX"/>
        </w:rPr>
        <w:t>t</w:t>
      </w:r>
      <w:r w:rsidRPr="0096582C">
        <w:rPr>
          <w:rFonts w:eastAsia="Arial" w:cs="Arial"/>
          <w:i/>
          <w:spacing w:val="-4"/>
          <w:sz w:val="22"/>
          <w:lang w:val="es-MX"/>
        </w:rPr>
        <w:t>í</w:t>
      </w:r>
      <w:r w:rsidRPr="0096582C">
        <w:rPr>
          <w:rFonts w:eastAsia="Arial" w:cs="Arial"/>
          <w:i/>
          <w:sz w:val="22"/>
          <w:lang w:val="es-MX"/>
        </w:rPr>
        <w:t>cu</w:t>
      </w:r>
      <w:r w:rsidRPr="0096582C">
        <w:rPr>
          <w:rFonts w:eastAsia="Arial" w:cs="Arial"/>
          <w:i/>
          <w:spacing w:val="-1"/>
          <w:sz w:val="22"/>
          <w:lang w:val="es-MX"/>
        </w:rPr>
        <w:t>l</w:t>
      </w:r>
      <w:r w:rsidRPr="0096582C">
        <w:rPr>
          <w:rFonts w:eastAsia="Arial" w:cs="Arial"/>
          <w:i/>
          <w:sz w:val="22"/>
          <w:lang w:val="es-MX"/>
        </w:rPr>
        <w:t>o</w:t>
      </w:r>
      <w:r w:rsidRPr="0096582C">
        <w:rPr>
          <w:rFonts w:eastAsia="Arial" w:cs="Arial"/>
          <w:i/>
          <w:spacing w:val="5"/>
          <w:sz w:val="22"/>
          <w:lang w:val="es-MX"/>
        </w:rPr>
        <w:t xml:space="preserve"> </w:t>
      </w:r>
      <w:r w:rsidRPr="0096582C">
        <w:rPr>
          <w:rFonts w:eastAsia="Arial" w:cs="Arial"/>
          <w:i/>
          <w:sz w:val="22"/>
          <w:lang w:val="es-MX"/>
        </w:rPr>
        <w:t>7,</w:t>
      </w:r>
      <w:r w:rsidRPr="0096582C">
        <w:rPr>
          <w:rFonts w:eastAsia="Arial" w:cs="Arial"/>
          <w:i/>
          <w:spacing w:val="4"/>
          <w:sz w:val="22"/>
          <w:lang w:val="es-MX"/>
        </w:rPr>
        <w:t xml:space="preserve"> </w:t>
      </w:r>
      <w:r w:rsidRPr="0096582C">
        <w:rPr>
          <w:rFonts w:eastAsia="Arial" w:cs="Arial"/>
          <w:i/>
          <w:spacing w:val="1"/>
          <w:sz w:val="22"/>
          <w:lang w:val="es-MX"/>
        </w:rPr>
        <w:t>fr</w:t>
      </w:r>
      <w:r w:rsidRPr="0096582C">
        <w:rPr>
          <w:rFonts w:eastAsia="Arial" w:cs="Arial"/>
          <w:i/>
          <w:sz w:val="22"/>
          <w:lang w:val="es-MX"/>
        </w:rPr>
        <w:t>acc</w:t>
      </w:r>
      <w:r w:rsidRPr="0096582C">
        <w:rPr>
          <w:rFonts w:eastAsia="Arial" w:cs="Arial"/>
          <w:i/>
          <w:spacing w:val="-1"/>
          <w:sz w:val="22"/>
          <w:lang w:val="es-MX"/>
        </w:rPr>
        <w:t>i</w:t>
      </w:r>
      <w:r w:rsidRPr="0096582C">
        <w:rPr>
          <w:rFonts w:eastAsia="Arial" w:cs="Arial"/>
          <w:i/>
          <w:sz w:val="22"/>
          <w:lang w:val="es-MX"/>
        </w:rPr>
        <w:t>o</w:t>
      </w:r>
      <w:r w:rsidRPr="0096582C">
        <w:rPr>
          <w:rFonts w:eastAsia="Arial" w:cs="Arial"/>
          <w:i/>
          <w:spacing w:val="-1"/>
          <w:sz w:val="22"/>
          <w:lang w:val="es-MX"/>
        </w:rPr>
        <w:t>n</w:t>
      </w:r>
      <w:r w:rsidRPr="0096582C">
        <w:rPr>
          <w:rFonts w:eastAsia="Arial" w:cs="Arial"/>
          <w:i/>
          <w:sz w:val="22"/>
          <w:lang w:val="es-MX"/>
        </w:rPr>
        <w:t>es</w:t>
      </w:r>
      <w:r w:rsidRPr="0096582C">
        <w:rPr>
          <w:rFonts w:eastAsia="Arial" w:cs="Arial"/>
          <w:i/>
          <w:spacing w:val="3"/>
          <w:sz w:val="22"/>
          <w:lang w:val="es-MX"/>
        </w:rPr>
        <w:t xml:space="preserve"> </w:t>
      </w:r>
      <w:r w:rsidRPr="0096582C">
        <w:rPr>
          <w:rFonts w:eastAsia="Arial" w:cs="Arial"/>
          <w:i/>
          <w:sz w:val="22"/>
          <w:lang w:val="es-MX"/>
        </w:rPr>
        <w:t>I</w:t>
      </w:r>
      <w:r w:rsidRPr="0096582C">
        <w:rPr>
          <w:rFonts w:eastAsia="Arial" w:cs="Arial"/>
          <w:i/>
          <w:spacing w:val="7"/>
          <w:sz w:val="22"/>
          <w:lang w:val="es-MX"/>
        </w:rPr>
        <w:t xml:space="preserve"> </w:t>
      </w:r>
      <w:r w:rsidRPr="0096582C">
        <w:rPr>
          <w:rFonts w:eastAsia="Arial" w:cs="Arial"/>
          <w:i/>
          <w:sz w:val="22"/>
          <w:lang w:val="es-MX"/>
        </w:rPr>
        <w:t>y</w:t>
      </w:r>
      <w:r w:rsidRPr="0096582C">
        <w:rPr>
          <w:rFonts w:eastAsia="Arial" w:cs="Arial"/>
          <w:i/>
          <w:spacing w:val="1"/>
          <w:sz w:val="22"/>
          <w:lang w:val="es-MX"/>
        </w:rPr>
        <w:t xml:space="preserve"> I</w:t>
      </w:r>
      <w:r w:rsidRPr="0096582C">
        <w:rPr>
          <w:rFonts w:eastAsia="Arial" w:cs="Arial"/>
          <w:i/>
          <w:spacing w:val="-1"/>
          <w:sz w:val="22"/>
          <w:lang w:val="es-MX"/>
        </w:rPr>
        <w:t>I</w:t>
      </w:r>
      <w:r w:rsidRPr="0096582C">
        <w:rPr>
          <w:rFonts w:eastAsia="Arial" w:cs="Arial"/>
          <w:i/>
          <w:sz w:val="22"/>
          <w:lang w:val="es-MX"/>
        </w:rPr>
        <w:t>I</w:t>
      </w:r>
      <w:r w:rsidRPr="0096582C">
        <w:rPr>
          <w:rFonts w:eastAsia="Arial" w:cs="Arial"/>
          <w:i/>
          <w:spacing w:val="7"/>
          <w:sz w:val="22"/>
          <w:lang w:val="es-MX"/>
        </w:rPr>
        <w:t xml:space="preserve"> </w:t>
      </w:r>
      <w:r w:rsidRPr="0096582C">
        <w:rPr>
          <w:rFonts w:eastAsia="Arial" w:cs="Arial"/>
          <w:i/>
          <w:sz w:val="22"/>
          <w:lang w:val="es-MX"/>
        </w:rPr>
        <w:t>de</w:t>
      </w:r>
      <w:r w:rsidRPr="0096582C">
        <w:rPr>
          <w:rFonts w:eastAsia="Arial" w:cs="Arial"/>
          <w:i/>
          <w:spacing w:val="5"/>
          <w:sz w:val="22"/>
          <w:lang w:val="es-MX"/>
        </w:rPr>
        <w:t xml:space="preserv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L</w:t>
      </w:r>
      <w:r w:rsidRPr="0096582C">
        <w:rPr>
          <w:rFonts w:eastAsia="Arial" w:cs="Arial"/>
          <w:i/>
          <w:spacing w:val="-1"/>
          <w:sz w:val="22"/>
          <w:lang w:val="es-MX"/>
        </w:rPr>
        <w:t>e</w:t>
      </w:r>
      <w:r w:rsidRPr="0096582C">
        <w:rPr>
          <w:rFonts w:eastAsia="Arial" w:cs="Arial"/>
          <w:i/>
          <w:sz w:val="22"/>
          <w:lang w:val="es-MX"/>
        </w:rPr>
        <w:t>y</w:t>
      </w:r>
      <w:r w:rsidRPr="0096582C">
        <w:rPr>
          <w:rFonts w:eastAsia="Arial" w:cs="Arial"/>
          <w:i/>
          <w:spacing w:val="3"/>
          <w:sz w:val="22"/>
          <w:lang w:val="es-MX"/>
        </w:rPr>
        <w:t xml:space="preserve"> </w:t>
      </w:r>
      <w:r w:rsidRPr="0096582C">
        <w:rPr>
          <w:rFonts w:eastAsia="Arial" w:cs="Arial"/>
          <w:i/>
          <w:sz w:val="22"/>
          <w:lang w:val="es-MX"/>
        </w:rPr>
        <w:t>F</w:t>
      </w:r>
      <w:r w:rsidRPr="0096582C">
        <w:rPr>
          <w:rFonts w:eastAsia="Arial" w:cs="Arial"/>
          <w:i/>
          <w:spacing w:val="-1"/>
          <w:sz w:val="22"/>
          <w:lang w:val="es-MX"/>
        </w:rPr>
        <w:t>e</w:t>
      </w:r>
      <w:r w:rsidRPr="0096582C">
        <w:rPr>
          <w:rFonts w:eastAsia="Arial" w:cs="Arial"/>
          <w:i/>
          <w:sz w:val="22"/>
          <w:lang w:val="es-MX"/>
        </w:rPr>
        <w:t>d</w:t>
      </w:r>
      <w:r w:rsidRPr="0096582C">
        <w:rPr>
          <w:rFonts w:eastAsia="Arial" w:cs="Arial"/>
          <w:i/>
          <w:spacing w:val="-1"/>
          <w:sz w:val="22"/>
          <w:lang w:val="es-MX"/>
        </w:rPr>
        <w:t>e</w:t>
      </w:r>
      <w:r w:rsidRPr="0096582C">
        <w:rPr>
          <w:rFonts w:eastAsia="Arial" w:cs="Arial"/>
          <w:i/>
          <w:spacing w:val="1"/>
          <w:sz w:val="22"/>
          <w:lang w:val="es-MX"/>
        </w:rPr>
        <w:t>r</w:t>
      </w:r>
      <w:r w:rsidRPr="0096582C">
        <w:rPr>
          <w:rFonts w:eastAsia="Arial" w:cs="Arial"/>
          <w:i/>
          <w:sz w:val="22"/>
          <w:lang w:val="es-MX"/>
        </w:rPr>
        <w:t>al</w:t>
      </w:r>
      <w:r w:rsidRPr="0096582C">
        <w:rPr>
          <w:rFonts w:eastAsia="Arial" w:cs="Arial"/>
          <w:i/>
          <w:spacing w:val="4"/>
          <w:sz w:val="22"/>
          <w:lang w:val="es-MX"/>
        </w:rPr>
        <w:t xml:space="preserve"> </w:t>
      </w:r>
      <w:r w:rsidRPr="0096582C">
        <w:rPr>
          <w:rFonts w:eastAsia="Arial" w:cs="Arial"/>
          <w:i/>
          <w:sz w:val="22"/>
          <w:lang w:val="es-MX"/>
        </w:rPr>
        <w:t>de</w:t>
      </w:r>
      <w:r w:rsidRPr="0096582C">
        <w:rPr>
          <w:rFonts w:eastAsia="Arial" w:cs="Arial"/>
          <w:i/>
          <w:spacing w:val="3"/>
          <w:sz w:val="22"/>
          <w:lang w:val="es-MX"/>
        </w:rPr>
        <w:t xml:space="preserve"> </w:t>
      </w:r>
      <w:r w:rsidRPr="0096582C">
        <w:rPr>
          <w:rFonts w:eastAsia="Arial" w:cs="Arial"/>
          <w:i/>
          <w:spacing w:val="2"/>
          <w:sz w:val="22"/>
          <w:lang w:val="es-MX"/>
        </w:rPr>
        <w:t>T</w:t>
      </w:r>
      <w:r w:rsidRPr="0096582C">
        <w:rPr>
          <w:rFonts w:eastAsia="Arial" w:cs="Arial"/>
          <w:i/>
          <w:spacing w:val="1"/>
          <w:sz w:val="22"/>
          <w:lang w:val="es-MX"/>
        </w:rPr>
        <w:t>r</w:t>
      </w:r>
      <w:r w:rsidRPr="0096582C">
        <w:rPr>
          <w:rFonts w:eastAsia="Arial" w:cs="Arial"/>
          <w:i/>
          <w:spacing w:val="-3"/>
          <w:sz w:val="22"/>
          <w:lang w:val="es-MX"/>
        </w:rPr>
        <w:t>a</w:t>
      </w:r>
      <w:r w:rsidRPr="0096582C">
        <w:rPr>
          <w:rFonts w:eastAsia="Arial" w:cs="Arial"/>
          <w:i/>
          <w:sz w:val="22"/>
          <w:lang w:val="es-MX"/>
        </w:rPr>
        <w:t>ns</w:t>
      </w:r>
      <w:r w:rsidRPr="0096582C">
        <w:rPr>
          <w:rFonts w:eastAsia="Arial" w:cs="Arial"/>
          <w:i/>
          <w:spacing w:val="-1"/>
          <w:sz w:val="22"/>
          <w:lang w:val="es-MX"/>
        </w:rPr>
        <w:t>p</w:t>
      </w:r>
      <w:r w:rsidRPr="0096582C">
        <w:rPr>
          <w:rFonts w:eastAsia="Arial" w:cs="Arial"/>
          <w:i/>
          <w:sz w:val="22"/>
          <w:lang w:val="es-MX"/>
        </w:rPr>
        <w:t>arenc</w:t>
      </w:r>
      <w:r w:rsidRPr="0096582C">
        <w:rPr>
          <w:rFonts w:eastAsia="Arial" w:cs="Arial"/>
          <w:i/>
          <w:spacing w:val="-1"/>
          <w:sz w:val="22"/>
          <w:lang w:val="es-MX"/>
        </w:rPr>
        <w:t>i</w:t>
      </w:r>
      <w:r w:rsidRPr="0096582C">
        <w:rPr>
          <w:rFonts w:eastAsia="Arial" w:cs="Arial"/>
          <w:i/>
          <w:sz w:val="22"/>
          <w:lang w:val="es-MX"/>
        </w:rPr>
        <w:t>a</w:t>
      </w:r>
      <w:r w:rsidRPr="0096582C">
        <w:rPr>
          <w:rFonts w:eastAsia="Arial" w:cs="Arial"/>
          <w:i/>
          <w:spacing w:val="5"/>
          <w:sz w:val="22"/>
          <w:lang w:val="es-MX"/>
        </w:rPr>
        <w:t xml:space="preserve"> </w:t>
      </w:r>
      <w:r w:rsidRPr="0096582C">
        <w:rPr>
          <w:rFonts w:eastAsia="Arial" w:cs="Arial"/>
          <w:i/>
          <w:sz w:val="22"/>
          <w:lang w:val="es-MX"/>
        </w:rPr>
        <w:t>y</w:t>
      </w:r>
      <w:r w:rsidRPr="0096582C">
        <w:rPr>
          <w:rFonts w:eastAsia="Arial" w:cs="Arial"/>
          <w:i/>
          <w:spacing w:val="3"/>
          <w:sz w:val="22"/>
          <w:lang w:val="es-MX"/>
        </w:rPr>
        <w:t xml:space="preserve"> </w:t>
      </w:r>
      <w:r w:rsidRPr="0096582C">
        <w:rPr>
          <w:rFonts w:eastAsia="Arial" w:cs="Arial"/>
          <w:i/>
          <w:spacing w:val="-1"/>
          <w:sz w:val="22"/>
          <w:lang w:val="es-MX"/>
        </w:rPr>
        <w:t>A</w:t>
      </w:r>
      <w:r w:rsidRPr="0096582C">
        <w:rPr>
          <w:rFonts w:eastAsia="Arial" w:cs="Arial"/>
          <w:i/>
          <w:sz w:val="22"/>
          <w:lang w:val="es-MX"/>
        </w:rPr>
        <w:t>cceso a</w:t>
      </w:r>
      <w:r w:rsidRPr="0096582C">
        <w:rPr>
          <w:rFonts w:eastAsia="Arial" w:cs="Arial"/>
          <w:i/>
          <w:spacing w:val="5"/>
          <w:sz w:val="22"/>
          <w:lang w:val="es-MX"/>
        </w:rPr>
        <w:t xml:space="preserv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5"/>
          <w:sz w:val="22"/>
          <w:lang w:val="es-MX"/>
        </w:rPr>
        <w:t xml:space="preserve"> </w:t>
      </w:r>
      <w:r w:rsidRPr="0096582C">
        <w:rPr>
          <w:rFonts w:eastAsia="Arial" w:cs="Arial"/>
          <w:i/>
          <w:spacing w:val="1"/>
          <w:sz w:val="22"/>
          <w:lang w:val="es-MX"/>
        </w:rPr>
        <w:t>I</w:t>
      </w:r>
      <w:r w:rsidRPr="0096582C">
        <w:rPr>
          <w:rFonts w:eastAsia="Arial" w:cs="Arial"/>
          <w:i/>
          <w:spacing w:val="-3"/>
          <w:sz w:val="22"/>
          <w:lang w:val="es-MX"/>
        </w:rPr>
        <w:t>n</w:t>
      </w:r>
      <w:r w:rsidRPr="0096582C">
        <w:rPr>
          <w:rFonts w:eastAsia="Arial" w:cs="Arial"/>
          <w:i/>
          <w:spacing w:val="1"/>
          <w:sz w:val="22"/>
          <w:lang w:val="es-MX"/>
        </w:rPr>
        <w:t>f</w:t>
      </w:r>
      <w:r w:rsidRPr="0096582C">
        <w:rPr>
          <w:rFonts w:eastAsia="Arial" w:cs="Arial"/>
          <w:i/>
          <w:sz w:val="22"/>
          <w:lang w:val="es-MX"/>
        </w:rPr>
        <w:t>o</w:t>
      </w:r>
      <w:r w:rsidRPr="0096582C">
        <w:rPr>
          <w:rFonts w:eastAsia="Arial" w:cs="Arial"/>
          <w:i/>
          <w:spacing w:val="-2"/>
          <w:sz w:val="22"/>
          <w:lang w:val="es-MX"/>
        </w:rPr>
        <w:t>r</w:t>
      </w:r>
      <w:r w:rsidRPr="0096582C">
        <w:rPr>
          <w:rFonts w:eastAsia="Arial" w:cs="Arial"/>
          <w:i/>
          <w:spacing w:val="1"/>
          <w:sz w:val="22"/>
          <w:lang w:val="es-MX"/>
        </w:rPr>
        <w:t>m</w:t>
      </w:r>
      <w:r w:rsidRPr="0096582C">
        <w:rPr>
          <w:rFonts w:eastAsia="Arial" w:cs="Arial"/>
          <w:i/>
          <w:sz w:val="22"/>
          <w:lang w:val="es-MX"/>
        </w:rPr>
        <w:t>ac</w:t>
      </w:r>
      <w:r w:rsidRPr="0096582C">
        <w:rPr>
          <w:rFonts w:eastAsia="Arial" w:cs="Arial"/>
          <w:i/>
          <w:spacing w:val="-1"/>
          <w:sz w:val="22"/>
          <w:lang w:val="es-MX"/>
        </w:rPr>
        <w:t>i</w:t>
      </w:r>
      <w:r w:rsidRPr="0096582C">
        <w:rPr>
          <w:rFonts w:eastAsia="Arial" w:cs="Arial"/>
          <w:i/>
          <w:sz w:val="22"/>
          <w:lang w:val="es-MX"/>
        </w:rPr>
        <w:t xml:space="preserve">ón </w:t>
      </w:r>
      <w:r w:rsidRPr="0096582C">
        <w:rPr>
          <w:rFonts w:eastAsia="Arial" w:cs="Arial"/>
          <w:i/>
          <w:spacing w:val="-1"/>
          <w:sz w:val="22"/>
          <w:lang w:val="es-MX"/>
        </w:rPr>
        <w:t>P</w:t>
      </w:r>
      <w:r w:rsidRPr="0096582C">
        <w:rPr>
          <w:rFonts w:eastAsia="Arial" w:cs="Arial"/>
          <w:i/>
          <w:sz w:val="22"/>
          <w:lang w:val="es-MX"/>
        </w:rPr>
        <w:t>ú</w:t>
      </w:r>
      <w:r w:rsidRPr="0096582C">
        <w:rPr>
          <w:rFonts w:eastAsia="Arial" w:cs="Arial"/>
          <w:i/>
          <w:spacing w:val="-1"/>
          <w:sz w:val="22"/>
          <w:lang w:val="es-MX"/>
        </w:rPr>
        <w:t>bli</w:t>
      </w:r>
      <w:r w:rsidRPr="0096582C">
        <w:rPr>
          <w:rFonts w:eastAsia="Arial" w:cs="Arial"/>
          <w:i/>
          <w:sz w:val="22"/>
          <w:lang w:val="es-MX"/>
        </w:rPr>
        <w:t>ca</w:t>
      </w:r>
      <w:r w:rsidRPr="0096582C">
        <w:rPr>
          <w:rFonts w:eastAsia="Arial" w:cs="Arial"/>
          <w:i/>
          <w:spacing w:val="3"/>
          <w:sz w:val="22"/>
          <w:lang w:val="es-MX"/>
        </w:rPr>
        <w:t xml:space="preserve"> </w:t>
      </w:r>
      <w:r w:rsidRPr="0096582C">
        <w:rPr>
          <w:rFonts w:eastAsia="Arial" w:cs="Arial"/>
          <w:i/>
          <w:spacing w:val="1"/>
          <w:sz w:val="22"/>
          <w:lang w:val="es-MX"/>
        </w:rPr>
        <w:t>G</w:t>
      </w:r>
      <w:r w:rsidRPr="0096582C">
        <w:rPr>
          <w:rFonts w:eastAsia="Arial" w:cs="Arial"/>
          <w:i/>
          <w:sz w:val="22"/>
          <w:lang w:val="es-MX"/>
        </w:rPr>
        <w:t>u</w:t>
      </w:r>
      <w:r w:rsidRPr="0096582C">
        <w:rPr>
          <w:rFonts w:eastAsia="Arial" w:cs="Arial"/>
          <w:i/>
          <w:spacing w:val="-1"/>
          <w:sz w:val="22"/>
          <w:lang w:val="es-MX"/>
        </w:rPr>
        <w:t>b</w:t>
      </w:r>
      <w:r w:rsidRPr="0096582C">
        <w:rPr>
          <w:rFonts w:eastAsia="Arial" w:cs="Arial"/>
          <w:i/>
          <w:sz w:val="22"/>
          <w:lang w:val="es-MX"/>
        </w:rPr>
        <w:t>ern</w:t>
      </w:r>
      <w:r w:rsidRPr="0096582C">
        <w:rPr>
          <w:rFonts w:eastAsia="Arial" w:cs="Arial"/>
          <w:i/>
          <w:spacing w:val="-3"/>
          <w:sz w:val="22"/>
          <w:lang w:val="es-MX"/>
        </w:rPr>
        <w:t>a</w:t>
      </w:r>
      <w:r w:rsidRPr="0096582C">
        <w:rPr>
          <w:rFonts w:eastAsia="Arial" w:cs="Arial"/>
          <w:i/>
          <w:spacing w:val="1"/>
          <w:sz w:val="22"/>
          <w:lang w:val="es-MX"/>
        </w:rPr>
        <w:t>m</w:t>
      </w:r>
      <w:r w:rsidRPr="0096582C">
        <w:rPr>
          <w:rFonts w:eastAsia="Arial" w:cs="Arial"/>
          <w:i/>
          <w:sz w:val="22"/>
          <w:lang w:val="es-MX"/>
        </w:rPr>
        <w:t>e</w:t>
      </w:r>
      <w:r w:rsidRPr="0096582C">
        <w:rPr>
          <w:rFonts w:eastAsia="Arial" w:cs="Arial"/>
          <w:i/>
          <w:spacing w:val="-1"/>
          <w:sz w:val="22"/>
          <w:lang w:val="es-MX"/>
        </w:rPr>
        <w:t>n</w:t>
      </w:r>
      <w:r w:rsidRPr="0096582C">
        <w:rPr>
          <w:rFonts w:eastAsia="Arial" w:cs="Arial"/>
          <w:i/>
          <w:spacing w:val="1"/>
          <w:sz w:val="22"/>
          <w:lang w:val="es-MX"/>
        </w:rPr>
        <w:t>t</w:t>
      </w:r>
      <w:r w:rsidRPr="0096582C">
        <w:rPr>
          <w:rFonts w:eastAsia="Arial" w:cs="Arial"/>
          <w:i/>
          <w:sz w:val="22"/>
          <w:lang w:val="es-MX"/>
        </w:rPr>
        <w:t>al</w:t>
      </w:r>
      <w:r w:rsidRPr="0096582C">
        <w:rPr>
          <w:rFonts w:eastAsia="Arial" w:cs="Arial"/>
          <w:i/>
          <w:spacing w:val="-2"/>
          <w:sz w:val="22"/>
          <w:lang w:val="es-MX"/>
        </w:rPr>
        <w:t xml:space="preserve"> </w:t>
      </w:r>
      <w:r w:rsidRPr="0096582C">
        <w:rPr>
          <w:rFonts w:eastAsia="Arial" w:cs="Arial"/>
          <w:i/>
          <w:sz w:val="22"/>
          <w:lang w:val="es-MX"/>
        </w:rPr>
        <w:t>el</w:t>
      </w:r>
      <w:r w:rsidRPr="0096582C">
        <w:rPr>
          <w:rFonts w:eastAsia="Arial" w:cs="Arial"/>
          <w:i/>
          <w:spacing w:val="2"/>
          <w:sz w:val="22"/>
          <w:lang w:val="es-MX"/>
        </w:rPr>
        <w:t xml:space="preserve"> </w:t>
      </w:r>
      <w:r w:rsidRPr="0096582C">
        <w:rPr>
          <w:rFonts w:eastAsia="Arial" w:cs="Arial"/>
          <w:i/>
          <w:sz w:val="22"/>
          <w:lang w:val="es-MX"/>
        </w:rPr>
        <w:t>n</w:t>
      </w:r>
      <w:r w:rsidRPr="0096582C">
        <w:rPr>
          <w:rFonts w:eastAsia="Arial" w:cs="Arial"/>
          <w:i/>
          <w:spacing w:val="-1"/>
          <w:sz w:val="22"/>
          <w:lang w:val="es-MX"/>
        </w:rPr>
        <w:t>o</w:t>
      </w:r>
      <w:r w:rsidRPr="0096582C">
        <w:rPr>
          <w:rFonts w:eastAsia="Arial" w:cs="Arial"/>
          <w:i/>
          <w:spacing w:val="1"/>
          <w:sz w:val="22"/>
          <w:lang w:val="es-MX"/>
        </w:rPr>
        <w:t>m</w:t>
      </w:r>
      <w:r w:rsidRPr="0096582C">
        <w:rPr>
          <w:rFonts w:eastAsia="Arial" w:cs="Arial"/>
          <w:i/>
          <w:sz w:val="22"/>
          <w:lang w:val="es-MX"/>
        </w:rPr>
        <w:t>bre</w:t>
      </w:r>
      <w:r w:rsidRPr="0096582C">
        <w:rPr>
          <w:rFonts w:eastAsia="Arial" w:cs="Arial"/>
          <w:i/>
          <w:spacing w:val="1"/>
          <w:sz w:val="22"/>
          <w:lang w:val="es-MX"/>
        </w:rPr>
        <w:t xml:space="preserve"> </w:t>
      </w:r>
      <w:r w:rsidRPr="0096582C">
        <w:rPr>
          <w:rFonts w:eastAsia="Arial" w:cs="Arial"/>
          <w:i/>
          <w:sz w:val="22"/>
          <w:lang w:val="es-MX"/>
        </w:rPr>
        <w:t xml:space="preserve">de </w:t>
      </w:r>
      <w:r w:rsidRPr="0096582C">
        <w:rPr>
          <w:rFonts w:eastAsia="Arial" w:cs="Arial"/>
          <w:i/>
          <w:spacing w:val="-1"/>
          <w:sz w:val="22"/>
          <w:lang w:val="es-MX"/>
        </w:rPr>
        <w:t>l</w:t>
      </w:r>
      <w:r w:rsidRPr="0096582C">
        <w:rPr>
          <w:rFonts w:eastAsia="Arial" w:cs="Arial"/>
          <w:i/>
          <w:sz w:val="22"/>
          <w:lang w:val="es-MX"/>
        </w:rPr>
        <w:t>os</w:t>
      </w:r>
      <w:r w:rsidRPr="0096582C">
        <w:rPr>
          <w:rFonts w:eastAsia="Arial" w:cs="Arial"/>
          <w:i/>
          <w:spacing w:val="3"/>
          <w:sz w:val="22"/>
          <w:lang w:val="es-MX"/>
        </w:rPr>
        <w:t xml:space="preserve"> </w:t>
      </w:r>
      <w:r w:rsidRPr="0096582C">
        <w:rPr>
          <w:rFonts w:eastAsia="Arial" w:cs="Arial"/>
          <w:i/>
          <w:sz w:val="22"/>
          <w:lang w:val="es-MX"/>
        </w:rPr>
        <w:t>s</w:t>
      </w:r>
      <w:r w:rsidRPr="0096582C">
        <w:rPr>
          <w:rFonts w:eastAsia="Arial" w:cs="Arial"/>
          <w:i/>
          <w:spacing w:val="-3"/>
          <w:sz w:val="22"/>
          <w:lang w:val="es-MX"/>
        </w:rPr>
        <w:t>e</w:t>
      </w:r>
      <w:r w:rsidRPr="0096582C">
        <w:rPr>
          <w:rFonts w:eastAsia="Arial" w:cs="Arial"/>
          <w:i/>
          <w:spacing w:val="1"/>
          <w:sz w:val="22"/>
          <w:lang w:val="es-MX"/>
        </w:rPr>
        <w:t>r</w:t>
      </w:r>
      <w:r w:rsidRPr="0096582C">
        <w:rPr>
          <w:rFonts w:eastAsia="Arial" w:cs="Arial"/>
          <w:i/>
          <w:spacing w:val="-2"/>
          <w:sz w:val="22"/>
          <w:lang w:val="es-MX"/>
        </w:rPr>
        <w:t>v</w:t>
      </w:r>
      <w:r w:rsidRPr="0096582C">
        <w:rPr>
          <w:rFonts w:eastAsia="Arial" w:cs="Arial"/>
          <w:i/>
          <w:spacing w:val="-1"/>
          <w:sz w:val="22"/>
          <w:lang w:val="es-MX"/>
        </w:rPr>
        <w:t>i</w:t>
      </w:r>
      <w:r w:rsidRPr="0096582C">
        <w:rPr>
          <w:rFonts w:eastAsia="Arial" w:cs="Arial"/>
          <w:i/>
          <w:sz w:val="22"/>
          <w:lang w:val="es-MX"/>
        </w:rPr>
        <w:t>d</w:t>
      </w:r>
      <w:r w:rsidRPr="0096582C">
        <w:rPr>
          <w:rFonts w:eastAsia="Arial" w:cs="Arial"/>
          <w:i/>
          <w:spacing w:val="-1"/>
          <w:sz w:val="22"/>
          <w:lang w:val="es-MX"/>
        </w:rPr>
        <w:t>o</w:t>
      </w:r>
      <w:r w:rsidRPr="0096582C">
        <w:rPr>
          <w:rFonts w:eastAsia="Arial" w:cs="Arial"/>
          <w:i/>
          <w:spacing w:val="1"/>
          <w:sz w:val="22"/>
          <w:lang w:val="es-MX"/>
        </w:rPr>
        <w:t>r</w:t>
      </w:r>
      <w:r w:rsidRPr="0096582C">
        <w:rPr>
          <w:rFonts w:eastAsia="Arial" w:cs="Arial"/>
          <w:i/>
          <w:sz w:val="22"/>
          <w:lang w:val="es-MX"/>
        </w:rPr>
        <w:t>es</w:t>
      </w:r>
      <w:r w:rsidRPr="0096582C">
        <w:rPr>
          <w:rFonts w:eastAsia="Arial" w:cs="Arial"/>
          <w:i/>
          <w:spacing w:val="3"/>
          <w:sz w:val="22"/>
          <w:lang w:val="es-MX"/>
        </w:rPr>
        <w:t xml:space="preserve"> </w:t>
      </w:r>
      <w:r w:rsidRPr="0096582C">
        <w:rPr>
          <w:rFonts w:eastAsia="Arial" w:cs="Arial"/>
          <w:i/>
          <w:sz w:val="22"/>
          <w:lang w:val="es-MX"/>
        </w:rPr>
        <w:t>p</w:t>
      </w:r>
      <w:r w:rsidRPr="0096582C">
        <w:rPr>
          <w:rFonts w:eastAsia="Arial" w:cs="Arial"/>
          <w:i/>
          <w:spacing w:val="-1"/>
          <w:sz w:val="22"/>
          <w:lang w:val="es-MX"/>
        </w:rPr>
        <w:t>ú</w:t>
      </w:r>
      <w:r w:rsidRPr="0096582C">
        <w:rPr>
          <w:rFonts w:eastAsia="Arial" w:cs="Arial"/>
          <w:i/>
          <w:sz w:val="22"/>
          <w:lang w:val="es-MX"/>
        </w:rPr>
        <w:t>b</w:t>
      </w:r>
      <w:r w:rsidRPr="0096582C">
        <w:rPr>
          <w:rFonts w:eastAsia="Arial" w:cs="Arial"/>
          <w:i/>
          <w:spacing w:val="-1"/>
          <w:sz w:val="22"/>
          <w:lang w:val="es-MX"/>
        </w:rPr>
        <w:t>li</w:t>
      </w:r>
      <w:r w:rsidRPr="0096582C">
        <w:rPr>
          <w:rFonts w:eastAsia="Arial" w:cs="Arial"/>
          <w:i/>
          <w:sz w:val="22"/>
          <w:lang w:val="es-MX"/>
        </w:rPr>
        <w:t>cos</w:t>
      </w:r>
      <w:r w:rsidRPr="0096582C">
        <w:rPr>
          <w:rFonts w:eastAsia="Arial" w:cs="Arial"/>
          <w:i/>
          <w:spacing w:val="1"/>
          <w:sz w:val="22"/>
          <w:lang w:val="es-MX"/>
        </w:rPr>
        <w:t xml:space="preserve"> </w:t>
      </w:r>
      <w:r w:rsidRPr="0096582C">
        <w:rPr>
          <w:rFonts w:eastAsia="Arial" w:cs="Arial"/>
          <w:i/>
          <w:sz w:val="22"/>
          <w:lang w:val="es-MX"/>
        </w:rPr>
        <w:t>es</w:t>
      </w:r>
      <w:r w:rsidRPr="0096582C">
        <w:rPr>
          <w:rFonts w:eastAsia="Arial" w:cs="Arial"/>
          <w:i/>
          <w:spacing w:val="3"/>
          <w:sz w:val="22"/>
          <w:lang w:val="es-MX"/>
        </w:rPr>
        <w:t xml:space="preserve"> </w:t>
      </w:r>
      <w:r w:rsidRPr="0096582C">
        <w:rPr>
          <w:rFonts w:eastAsia="Arial" w:cs="Arial"/>
          <w:i/>
          <w:spacing w:val="-1"/>
          <w:sz w:val="22"/>
          <w:lang w:val="es-MX"/>
        </w:rPr>
        <w:t>i</w:t>
      </w:r>
      <w:r w:rsidRPr="0096582C">
        <w:rPr>
          <w:rFonts w:eastAsia="Arial" w:cs="Arial"/>
          <w:i/>
          <w:spacing w:val="-3"/>
          <w:sz w:val="22"/>
          <w:lang w:val="es-MX"/>
        </w:rPr>
        <w:t>n</w:t>
      </w:r>
      <w:r w:rsidRPr="0096582C">
        <w:rPr>
          <w:rFonts w:eastAsia="Arial" w:cs="Arial"/>
          <w:i/>
          <w:spacing w:val="1"/>
          <w:sz w:val="22"/>
          <w:lang w:val="es-MX"/>
        </w:rPr>
        <w:t>f</w:t>
      </w:r>
      <w:r w:rsidRPr="0096582C">
        <w:rPr>
          <w:rFonts w:eastAsia="Arial" w:cs="Arial"/>
          <w:i/>
          <w:sz w:val="22"/>
          <w:lang w:val="es-MX"/>
        </w:rPr>
        <w:t>o</w:t>
      </w:r>
      <w:r w:rsidRPr="0096582C">
        <w:rPr>
          <w:rFonts w:eastAsia="Arial" w:cs="Arial"/>
          <w:i/>
          <w:spacing w:val="-2"/>
          <w:sz w:val="22"/>
          <w:lang w:val="es-MX"/>
        </w:rPr>
        <w:t>r</w:t>
      </w:r>
      <w:r w:rsidRPr="0096582C">
        <w:rPr>
          <w:rFonts w:eastAsia="Arial" w:cs="Arial"/>
          <w:i/>
          <w:spacing w:val="1"/>
          <w:sz w:val="22"/>
          <w:lang w:val="es-MX"/>
        </w:rPr>
        <w:t>m</w:t>
      </w:r>
      <w:r w:rsidRPr="0096582C">
        <w:rPr>
          <w:rFonts w:eastAsia="Arial" w:cs="Arial"/>
          <w:i/>
          <w:sz w:val="22"/>
          <w:lang w:val="es-MX"/>
        </w:rPr>
        <w:t>ac</w:t>
      </w:r>
      <w:r w:rsidRPr="0096582C">
        <w:rPr>
          <w:rFonts w:eastAsia="Arial" w:cs="Arial"/>
          <w:i/>
          <w:spacing w:val="-4"/>
          <w:sz w:val="22"/>
          <w:lang w:val="es-MX"/>
        </w:rPr>
        <w:t>i</w:t>
      </w:r>
      <w:r w:rsidRPr="0096582C">
        <w:rPr>
          <w:rFonts w:eastAsia="Arial" w:cs="Arial"/>
          <w:i/>
          <w:sz w:val="22"/>
          <w:lang w:val="es-MX"/>
        </w:rPr>
        <w:t>ón</w:t>
      </w:r>
      <w:r w:rsidRPr="0096582C">
        <w:rPr>
          <w:rFonts w:eastAsia="Arial" w:cs="Arial"/>
          <w:i/>
          <w:spacing w:val="3"/>
          <w:sz w:val="22"/>
          <w:lang w:val="es-MX"/>
        </w:rPr>
        <w:t xml:space="preserve"> </w:t>
      </w:r>
      <w:r w:rsidRPr="0096582C">
        <w:rPr>
          <w:rFonts w:eastAsia="Arial" w:cs="Arial"/>
          <w:i/>
          <w:sz w:val="22"/>
          <w:lang w:val="es-MX"/>
        </w:rPr>
        <w:t>de</w:t>
      </w:r>
      <w:r w:rsidRPr="0096582C">
        <w:rPr>
          <w:rFonts w:eastAsia="Arial" w:cs="Arial"/>
          <w:i/>
          <w:spacing w:val="3"/>
          <w:sz w:val="22"/>
          <w:lang w:val="es-MX"/>
        </w:rPr>
        <w:t xml:space="preserve"> </w:t>
      </w:r>
      <w:r w:rsidRPr="0096582C">
        <w:rPr>
          <w:rFonts w:eastAsia="Arial" w:cs="Arial"/>
          <w:i/>
          <w:sz w:val="22"/>
          <w:lang w:val="es-MX"/>
        </w:rPr>
        <w:t>n</w:t>
      </w:r>
      <w:r w:rsidRPr="0096582C">
        <w:rPr>
          <w:rFonts w:eastAsia="Arial" w:cs="Arial"/>
          <w:i/>
          <w:spacing w:val="-3"/>
          <w:sz w:val="22"/>
          <w:lang w:val="es-MX"/>
        </w:rPr>
        <w:t>a</w:t>
      </w:r>
      <w:r w:rsidRPr="0096582C">
        <w:rPr>
          <w:rFonts w:eastAsia="Arial" w:cs="Arial"/>
          <w:i/>
          <w:spacing w:val="1"/>
          <w:sz w:val="22"/>
          <w:lang w:val="es-MX"/>
        </w:rPr>
        <w:t>t</w:t>
      </w:r>
      <w:r w:rsidRPr="0096582C">
        <w:rPr>
          <w:rFonts w:eastAsia="Arial" w:cs="Arial"/>
          <w:i/>
          <w:sz w:val="22"/>
          <w:lang w:val="es-MX"/>
        </w:rPr>
        <w:t>ura</w:t>
      </w:r>
      <w:r w:rsidRPr="0096582C">
        <w:rPr>
          <w:rFonts w:eastAsia="Arial" w:cs="Arial"/>
          <w:i/>
          <w:spacing w:val="-1"/>
          <w:sz w:val="22"/>
          <w:lang w:val="es-MX"/>
        </w:rPr>
        <w:t>l</w:t>
      </w:r>
      <w:r w:rsidRPr="0096582C">
        <w:rPr>
          <w:rFonts w:eastAsia="Arial" w:cs="Arial"/>
          <w:i/>
          <w:sz w:val="22"/>
          <w:lang w:val="es-MX"/>
        </w:rPr>
        <w:t>e</w:t>
      </w:r>
      <w:r w:rsidRPr="0096582C">
        <w:rPr>
          <w:rFonts w:eastAsia="Arial" w:cs="Arial"/>
          <w:i/>
          <w:spacing w:val="-3"/>
          <w:sz w:val="22"/>
          <w:lang w:val="es-MX"/>
        </w:rPr>
        <w:t>z</w:t>
      </w:r>
      <w:r w:rsidRPr="0096582C">
        <w:rPr>
          <w:rFonts w:eastAsia="Arial" w:cs="Arial"/>
          <w:i/>
          <w:sz w:val="22"/>
          <w:lang w:val="es-MX"/>
        </w:rPr>
        <w:t>a p</w:t>
      </w:r>
      <w:r w:rsidRPr="0096582C">
        <w:rPr>
          <w:rFonts w:eastAsia="Arial" w:cs="Arial"/>
          <w:i/>
          <w:spacing w:val="-1"/>
          <w:sz w:val="22"/>
          <w:lang w:val="es-MX"/>
        </w:rPr>
        <w:t>ú</w:t>
      </w:r>
      <w:r w:rsidRPr="0096582C">
        <w:rPr>
          <w:rFonts w:eastAsia="Arial" w:cs="Arial"/>
          <w:i/>
          <w:sz w:val="22"/>
          <w:lang w:val="es-MX"/>
        </w:rPr>
        <w:t>b</w:t>
      </w:r>
      <w:r w:rsidRPr="0096582C">
        <w:rPr>
          <w:rFonts w:eastAsia="Arial" w:cs="Arial"/>
          <w:i/>
          <w:spacing w:val="-1"/>
          <w:sz w:val="22"/>
          <w:lang w:val="es-MX"/>
        </w:rPr>
        <w:t>li</w:t>
      </w:r>
      <w:r w:rsidRPr="0096582C">
        <w:rPr>
          <w:rFonts w:eastAsia="Arial" w:cs="Arial"/>
          <w:i/>
          <w:sz w:val="22"/>
          <w:lang w:val="es-MX"/>
        </w:rPr>
        <w:t>ca.</w:t>
      </w:r>
      <w:r w:rsidRPr="0096582C">
        <w:rPr>
          <w:rFonts w:eastAsia="Arial" w:cs="Arial"/>
          <w:i/>
          <w:spacing w:val="7"/>
          <w:sz w:val="22"/>
          <w:lang w:val="es-MX"/>
        </w:rPr>
        <w:t xml:space="preserve"> </w:t>
      </w:r>
      <w:r w:rsidRPr="0096582C">
        <w:rPr>
          <w:rFonts w:eastAsia="Arial" w:cs="Arial"/>
          <w:i/>
          <w:spacing w:val="-1"/>
          <w:sz w:val="22"/>
          <w:lang w:val="es-MX"/>
        </w:rPr>
        <w:t>N</w:t>
      </w:r>
      <w:r w:rsidRPr="0096582C">
        <w:rPr>
          <w:rFonts w:eastAsia="Arial" w:cs="Arial"/>
          <w:i/>
          <w:sz w:val="22"/>
          <w:lang w:val="es-MX"/>
        </w:rPr>
        <w:t>o</w:t>
      </w:r>
      <w:r w:rsidRPr="0096582C">
        <w:rPr>
          <w:rFonts w:eastAsia="Arial" w:cs="Arial"/>
          <w:i/>
          <w:spacing w:val="3"/>
          <w:sz w:val="22"/>
          <w:lang w:val="es-MX"/>
        </w:rPr>
        <w:t xml:space="preserve"> </w:t>
      </w:r>
      <w:r w:rsidRPr="0096582C">
        <w:rPr>
          <w:rFonts w:eastAsia="Arial" w:cs="Arial"/>
          <w:i/>
          <w:sz w:val="22"/>
          <w:lang w:val="es-MX"/>
        </w:rPr>
        <w:t>o</w:t>
      </w:r>
      <w:r w:rsidRPr="0096582C">
        <w:rPr>
          <w:rFonts w:eastAsia="Arial" w:cs="Arial"/>
          <w:i/>
          <w:spacing w:val="-1"/>
          <w:sz w:val="22"/>
          <w:lang w:val="es-MX"/>
        </w:rPr>
        <w:t>b</w:t>
      </w:r>
      <w:r w:rsidRPr="0096582C">
        <w:rPr>
          <w:rFonts w:eastAsia="Arial" w:cs="Arial"/>
          <w:i/>
          <w:spacing w:val="-2"/>
          <w:sz w:val="22"/>
          <w:lang w:val="es-MX"/>
        </w:rPr>
        <w:t>s</w:t>
      </w:r>
      <w:r w:rsidRPr="0096582C">
        <w:rPr>
          <w:rFonts w:eastAsia="Arial" w:cs="Arial"/>
          <w:i/>
          <w:spacing w:val="1"/>
          <w:sz w:val="22"/>
          <w:lang w:val="es-MX"/>
        </w:rPr>
        <w:t>t</w:t>
      </w:r>
      <w:r w:rsidRPr="0096582C">
        <w:rPr>
          <w:rFonts w:eastAsia="Arial" w:cs="Arial"/>
          <w:i/>
          <w:sz w:val="22"/>
          <w:lang w:val="es-MX"/>
        </w:rPr>
        <w:t>a</w:t>
      </w:r>
      <w:r w:rsidRPr="0096582C">
        <w:rPr>
          <w:rFonts w:eastAsia="Arial" w:cs="Arial"/>
          <w:i/>
          <w:spacing w:val="-1"/>
          <w:sz w:val="22"/>
          <w:lang w:val="es-MX"/>
        </w:rPr>
        <w:t>n</w:t>
      </w:r>
      <w:r w:rsidRPr="0096582C">
        <w:rPr>
          <w:rFonts w:eastAsia="Arial" w:cs="Arial"/>
          <w:i/>
          <w:spacing w:val="1"/>
          <w:sz w:val="22"/>
          <w:lang w:val="es-MX"/>
        </w:rPr>
        <w:t>t</w:t>
      </w:r>
      <w:r w:rsidRPr="0096582C">
        <w:rPr>
          <w:rFonts w:eastAsia="Arial" w:cs="Arial"/>
          <w:i/>
          <w:sz w:val="22"/>
          <w:lang w:val="es-MX"/>
        </w:rPr>
        <w:t>e</w:t>
      </w:r>
      <w:r w:rsidRPr="0096582C">
        <w:rPr>
          <w:rFonts w:eastAsia="Arial" w:cs="Arial"/>
          <w:i/>
          <w:spacing w:val="3"/>
          <w:sz w:val="22"/>
          <w:lang w:val="es-MX"/>
        </w:rPr>
        <w:t xml:space="preserve"> </w:t>
      </w:r>
      <w:r w:rsidRPr="0096582C">
        <w:rPr>
          <w:rFonts w:eastAsia="Arial" w:cs="Arial"/>
          <w:i/>
          <w:spacing w:val="-1"/>
          <w:sz w:val="22"/>
          <w:lang w:val="es-MX"/>
        </w:rPr>
        <w:t>l</w:t>
      </w:r>
      <w:r w:rsidRPr="0096582C">
        <w:rPr>
          <w:rFonts w:eastAsia="Arial" w:cs="Arial"/>
          <w:i/>
          <w:sz w:val="22"/>
          <w:lang w:val="es-MX"/>
        </w:rPr>
        <w:t>o</w:t>
      </w:r>
      <w:r w:rsidRPr="0096582C">
        <w:rPr>
          <w:rFonts w:eastAsia="Arial" w:cs="Arial"/>
          <w:i/>
          <w:spacing w:val="3"/>
          <w:sz w:val="22"/>
          <w:lang w:val="es-MX"/>
        </w:rPr>
        <w:t xml:space="preserve"> </w:t>
      </w:r>
      <w:r w:rsidRPr="0096582C">
        <w:rPr>
          <w:rFonts w:eastAsia="Arial" w:cs="Arial"/>
          <w:i/>
          <w:spacing w:val="-3"/>
          <w:sz w:val="22"/>
          <w:lang w:val="es-MX"/>
        </w:rPr>
        <w:t>a</w:t>
      </w:r>
      <w:r w:rsidRPr="0096582C">
        <w:rPr>
          <w:rFonts w:eastAsia="Arial" w:cs="Arial"/>
          <w:i/>
          <w:sz w:val="22"/>
          <w:lang w:val="es-MX"/>
        </w:rPr>
        <w:t>nte</w:t>
      </w:r>
      <w:r w:rsidRPr="0096582C">
        <w:rPr>
          <w:rFonts w:eastAsia="Arial" w:cs="Arial"/>
          <w:i/>
          <w:spacing w:val="1"/>
          <w:sz w:val="22"/>
          <w:lang w:val="es-MX"/>
        </w:rPr>
        <w:t>r</w:t>
      </w:r>
      <w:r w:rsidRPr="0096582C">
        <w:rPr>
          <w:rFonts w:eastAsia="Arial" w:cs="Arial"/>
          <w:i/>
          <w:spacing w:val="-1"/>
          <w:sz w:val="22"/>
          <w:lang w:val="es-MX"/>
        </w:rPr>
        <w:t>i</w:t>
      </w:r>
      <w:r w:rsidRPr="0096582C">
        <w:rPr>
          <w:rFonts w:eastAsia="Arial" w:cs="Arial"/>
          <w:i/>
          <w:sz w:val="22"/>
          <w:lang w:val="es-MX"/>
        </w:rPr>
        <w:t>o</w:t>
      </w:r>
      <w:r w:rsidRPr="0096582C">
        <w:rPr>
          <w:rFonts w:eastAsia="Arial" w:cs="Arial"/>
          <w:i/>
          <w:spacing w:val="-2"/>
          <w:sz w:val="22"/>
          <w:lang w:val="es-MX"/>
        </w:rPr>
        <w:t>r</w:t>
      </w:r>
      <w:r w:rsidRPr="0096582C">
        <w:rPr>
          <w:rFonts w:eastAsia="Arial" w:cs="Arial"/>
          <w:i/>
          <w:sz w:val="22"/>
          <w:lang w:val="es-MX"/>
        </w:rPr>
        <w:t>,</w:t>
      </w:r>
      <w:r w:rsidRPr="0096582C">
        <w:rPr>
          <w:rFonts w:eastAsia="Arial" w:cs="Arial"/>
          <w:i/>
          <w:spacing w:val="5"/>
          <w:sz w:val="22"/>
          <w:lang w:val="es-MX"/>
        </w:rPr>
        <w:t xml:space="preserve"> </w:t>
      </w:r>
      <w:r w:rsidRPr="0096582C">
        <w:rPr>
          <w:rFonts w:eastAsia="Arial" w:cs="Arial"/>
          <w:i/>
          <w:sz w:val="22"/>
          <w:lang w:val="es-MX"/>
        </w:rPr>
        <w:t>el</w:t>
      </w:r>
      <w:r w:rsidRPr="0096582C">
        <w:rPr>
          <w:rFonts w:eastAsia="Arial" w:cs="Arial"/>
          <w:i/>
          <w:spacing w:val="2"/>
          <w:sz w:val="22"/>
          <w:lang w:val="es-MX"/>
        </w:rPr>
        <w:t xml:space="preserve"> </w:t>
      </w:r>
      <w:r w:rsidRPr="0096582C">
        <w:rPr>
          <w:rFonts w:eastAsia="Arial" w:cs="Arial"/>
          <w:i/>
          <w:spacing w:val="1"/>
          <w:sz w:val="22"/>
          <w:lang w:val="es-MX"/>
        </w:rPr>
        <w:t>m</w:t>
      </w:r>
      <w:r w:rsidRPr="0096582C">
        <w:rPr>
          <w:rFonts w:eastAsia="Arial" w:cs="Arial"/>
          <w:i/>
          <w:spacing w:val="-1"/>
          <w:sz w:val="22"/>
          <w:lang w:val="es-MX"/>
        </w:rPr>
        <w:t>i</w:t>
      </w:r>
      <w:r w:rsidRPr="0096582C">
        <w:rPr>
          <w:rFonts w:eastAsia="Arial" w:cs="Arial"/>
          <w:i/>
          <w:sz w:val="22"/>
          <w:lang w:val="es-MX"/>
        </w:rPr>
        <w:t>s</w:t>
      </w:r>
      <w:r w:rsidRPr="0096582C">
        <w:rPr>
          <w:rFonts w:eastAsia="Arial" w:cs="Arial"/>
          <w:i/>
          <w:spacing w:val="1"/>
          <w:sz w:val="22"/>
          <w:lang w:val="es-MX"/>
        </w:rPr>
        <w:t>m</w:t>
      </w:r>
      <w:r w:rsidRPr="0096582C">
        <w:rPr>
          <w:rFonts w:eastAsia="Arial" w:cs="Arial"/>
          <w:i/>
          <w:sz w:val="22"/>
          <w:lang w:val="es-MX"/>
        </w:rPr>
        <w:t>o</w:t>
      </w:r>
      <w:r w:rsidRPr="0096582C">
        <w:rPr>
          <w:rFonts w:eastAsia="Arial" w:cs="Arial"/>
          <w:i/>
          <w:spacing w:val="1"/>
          <w:sz w:val="22"/>
          <w:lang w:val="es-MX"/>
        </w:rPr>
        <w:t xml:space="preserve"> </w:t>
      </w:r>
      <w:r w:rsidRPr="0096582C">
        <w:rPr>
          <w:rFonts w:eastAsia="Arial" w:cs="Arial"/>
          <w:i/>
          <w:sz w:val="22"/>
          <w:lang w:val="es-MX"/>
        </w:rPr>
        <w:t>prece</w:t>
      </w:r>
      <w:r w:rsidRPr="0096582C">
        <w:rPr>
          <w:rFonts w:eastAsia="Arial" w:cs="Arial"/>
          <w:i/>
          <w:spacing w:val="-3"/>
          <w:sz w:val="22"/>
          <w:lang w:val="es-MX"/>
        </w:rPr>
        <w:t>p</w:t>
      </w:r>
      <w:r w:rsidRPr="0096582C">
        <w:rPr>
          <w:rFonts w:eastAsia="Arial" w:cs="Arial"/>
          <w:i/>
          <w:spacing w:val="-1"/>
          <w:sz w:val="22"/>
          <w:lang w:val="es-MX"/>
        </w:rPr>
        <w:t>t</w:t>
      </w:r>
      <w:r w:rsidRPr="0096582C">
        <w:rPr>
          <w:rFonts w:eastAsia="Arial" w:cs="Arial"/>
          <w:i/>
          <w:sz w:val="22"/>
          <w:lang w:val="es-MX"/>
        </w:rPr>
        <w:t>o</w:t>
      </w:r>
      <w:r w:rsidRPr="0096582C">
        <w:rPr>
          <w:rFonts w:eastAsia="Arial" w:cs="Arial"/>
          <w:i/>
          <w:spacing w:val="6"/>
          <w:sz w:val="22"/>
          <w:lang w:val="es-MX"/>
        </w:rPr>
        <w:t xml:space="preserve"> </w:t>
      </w:r>
      <w:r w:rsidRPr="0096582C">
        <w:rPr>
          <w:rFonts w:eastAsia="Arial" w:cs="Arial"/>
          <w:i/>
          <w:sz w:val="22"/>
          <w:lang w:val="es-MX"/>
        </w:rPr>
        <w:t>e</w:t>
      </w:r>
      <w:r w:rsidRPr="0096582C">
        <w:rPr>
          <w:rFonts w:eastAsia="Arial" w:cs="Arial"/>
          <w:i/>
          <w:spacing w:val="-3"/>
          <w:sz w:val="22"/>
          <w:lang w:val="es-MX"/>
        </w:rPr>
        <w:t>s</w:t>
      </w:r>
      <w:r w:rsidRPr="0096582C">
        <w:rPr>
          <w:rFonts w:eastAsia="Arial" w:cs="Arial"/>
          <w:i/>
          <w:spacing w:val="1"/>
          <w:sz w:val="22"/>
          <w:lang w:val="es-MX"/>
        </w:rPr>
        <w:t>t</w:t>
      </w:r>
      <w:r w:rsidRPr="0096582C">
        <w:rPr>
          <w:rFonts w:eastAsia="Arial" w:cs="Arial"/>
          <w:i/>
          <w:sz w:val="22"/>
          <w:lang w:val="es-MX"/>
        </w:rPr>
        <w:t>a</w:t>
      </w:r>
      <w:r w:rsidRPr="0096582C">
        <w:rPr>
          <w:rFonts w:eastAsia="Arial" w:cs="Arial"/>
          <w:i/>
          <w:spacing w:val="-1"/>
          <w:sz w:val="22"/>
          <w:lang w:val="es-MX"/>
        </w:rPr>
        <w:t>bl</w:t>
      </w:r>
      <w:r w:rsidRPr="0096582C">
        <w:rPr>
          <w:rFonts w:eastAsia="Arial" w:cs="Arial"/>
          <w:i/>
          <w:sz w:val="22"/>
          <w:lang w:val="es-MX"/>
        </w:rPr>
        <w:t>ece</w:t>
      </w:r>
      <w:r w:rsidRPr="0096582C">
        <w:rPr>
          <w:rFonts w:eastAsia="Arial" w:cs="Arial"/>
          <w:i/>
          <w:spacing w:val="3"/>
          <w:sz w:val="22"/>
          <w:lang w:val="es-MX"/>
        </w:rPr>
        <w:t xml:space="preserv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6"/>
          <w:sz w:val="22"/>
          <w:lang w:val="es-MX"/>
        </w:rPr>
        <w:t xml:space="preserve"> </w:t>
      </w:r>
      <w:r w:rsidRPr="0096582C">
        <w:rPr>
          <w:rFonts w:eastAsia="Arial" w:cs="Arial"/>
          <w:i/>
          <w:sz w:val="22"/>
          <w:lang w:val="es-MX"/>
        </w:rPr>
        <w:t>p</w:t>
      </w:r>
      <w:r w:rsidRPr="0096582C">
        <w:rPr>
          <w:rFonts w:eastAsia="Arial" w:cs="Arial"/>
          <w:i/>
          <w:spacing w:val="-1"/>
          <w:sz w:val="22"/>
          <w:lang w:val="es-MX"/>
        </w:rPr>
        <w:t>o</w:t>
      </w:r>
      <w:r w:rsidRPr="0096582C">
        <w:rPr>
          <w:rFonts w:eastAsia="Arial" w:cs="Arial"/>
          <w:i/>
          <w:sz w:val="22"/>
          <w:lang w:val="es-MX"/>
        </w:rPr>
        <w:t>s</w:t>
      </w:r>
      <w:r w:rsidRPr="0096582C">
        <w:rPr>
          <w:rFonts w:eastAsia="Arial" w:cs="Arial"/>
          <w:i/>
          <w:spacing w:val="-1"/>
          <w:sz w:val="22"/>
          <w:lang w:val="es-MX"/>
        </w:rPr>
        <w:t>i</w:t>
      </w:r>
      <w:r w:rsidRPr="0096582C">
        <w:rPr>
          <w:rFonts w:eastAsia="Arial" w:cs="Arial"/>
          <w:i/>
          <w:sz w:val="22"/>
          <w:lang w:val="es-MX"/>
        </w:rPr>
        <w:t>b</w:t>
      </w:r>
      <w:r w:rsidRPr="0096582C">
        <w:rPr>
          <w:rFonts w:eastAsia="Arial" w:cs="Arial"/>
          <w:i/>
          <w:spacing w:val="-1"/>
          <w:sz w:val="22"/>
          <w:lang w:val="es-MX"/>
        </w:rPr>
        <w:t>ili</w:t>
      </w:r>
      <w:r w:rsidRPr="0096582C">
        <w:rPr>
          <w:rFonts w:eastAsia="Arial" w:cs="Arial"/>
          <w:i/>
          <w:sz w:val="22"/>
          <w:lang w:val="es-MX"/>
        </w:rPr>
        <w:t>d</w:t>
      </w:r>
      <w:r w:rsidRPr="0096582C">
        <w:rPr>
          <w:rFonts w:eastAsia="Arial" w:cs="Arial"/>
          <w:i/>
          <w:spacing w:val="-1"/>
          <w:sz w:val="22"/>
          <w:lang w:val="es-MX"/>
        </w:rPr>
        <w:t>a</w:t>
      </w:r>
      <w:r w:rsidRPr="0096582C">
        <w:rPr>
          <w:rFonts w:eastAsia="Arial" w:cs="Arial"/>
          <w:i/>
          <w:sz w:val="22"/>
          <w:lang w:val="es-MX"/>
        </w:rPr>
        <w:t>d</w:t>
      </w:r>
      <w:r w:rsidRPr="0096582C">
        <w:rPr>
          <w:rFonts w:eastAsia="Arial" w:cs="Arial"/>
          <w:i/>
          <w:spacing w:val="6"/>
          <w:sz w:val="22"/>
          <w:lang w:val="es-MX"/>
        </w:rPr>
        <w:t xml:space="preserve"> </w:t>
      </w:r>
      <w:r w:rsidRPr="0096582C">
        <w:rPr>
          <w:rFonts w:eastAsia="Arial" w:cs="Arial"/>
          <w:i/>
          <w:sz w:val="22"/>
          <w:lang w:val="es-MX"/>
        </w:rPr>
        <w:t xml:space="preserve">de </w:t>
      </w:r>
      <w:r w:rsidRPr="0096582C">
        <w:rPr>
          <w:rFonts w:eastAsia="Arial" w:cs="Arial"/>
          <w:i/>
          <w:spacing w:val="2"/>
          <w:sz w:val="22"/>
          <w:lang w:val="es-MX"/>
        </w:rPr>
        <w:t>q</w:t>
      </w:r>
      <w:r w:rsidRPr="0096582C">
        <w:rPr>
          <w:rFonts w:eastAsia="Arial" w:cs="Arial"/>
          <w:i/>
          <w:sz w:val="22"/>
          <w:lang w:val="es-MX"/>
        </w:rPr>
        <w:t>ue</w:t>
      </w:r>
      <w:r w:rsidRPr="0096582C">
        <w:rPr>
          <w:rFonts w:eastAsia="Arial" w:cs="Arial"/>
          <w:i/>
          <w:spacing w:val="3"/>
          <w:sz w:val="22"/>
          <w:lang w:val="es-MX"/>
        </w:rPr>
        <w:t xml:space="preserve"> </w:t>
      </w:r>
      <w:r w:rsidRPr="0096582C">
        <w:rPr>
          <w:rFonts w:eastAsia="Arial" w:cs="Arial"/>
          <w:i/>
          <w:sz w:val="22"/>
          <w:lang w:val="es-MX"/>
        </w:rPr>
        <w:t>e</w:t>
      </w:r>
      <w:r w:rsidRPr="0096582C">
        <w:rPr>
          <w:rFonts w:eastAsia="Arial" w:cs="Arial"/>
          <w:i/>
          <w:spacing w:val="-3"/>
          <w:sz w:val="22"/>
          <w:lang w:val="es-MX"/>
        </w:rPr>
        <w:t>x</w:t>
      </w:r>
      <w:r w:rsidRPr="0096582C">
        <w:rPr>
          <w:rFonts w:eastAsia="Arial" w:cs="Arial"/>
          <w:i/>
          <w:spacing w:val="-1"/>
          <w:sz w:val="22"/>
          <w:lang w:val="es-MX"/>
        </w:rPr>
        <w:t>i</w:t>
      </w:r>
      <w:r w:rsidRPr="0096582C">
        <w:rPr>
          <w:rFonts w:eastAsia="Arial" w:cs="Arial"/>
          <w:i/>
          <w:sz w:val="22"/>
          <w:lang w:val="es-MX"/>
        </w:rPr>
        <w:t>s</w:t>
      </w:r>
      <w:r w:rsidRPr="0096582C">
        <w:rPr>
          <w:rFonts w:eastAsia="Arial" w:cs="Arial"/>
          <w:i/>
          <w:spacing w:val="1"/>
          <w:sz w:val="22"/>
          <w:lang w:val="es-MX"/>
        </w:rPr>
        <w:t>t</w:t>
      </w:r>
      <w:r w:rsidRPr="0096582C">
        <w:rPr>
          <w:rFonts w:eastAsia="Arial" w:cs="Arial"/>
          <w:i/>
          <w:sz w:val="22"/>
          <w:lang w:val="es-MX"/>
        </w:rPr>
        <w:t>an e</w:t>
      </w:r>
      <w:r w:rsidRPr="0096582C">
        <w:rPr>
          <w:rFonts w:eastAsia="Arial" w:cs="Arial"/>
          <w:i/>
          <w:spacing w:val="-3"/>
          <w:sz w:val="22"/>
          <w:lang w:val="es-MX"/>
        </w:rPr>
        <w:t>x</w:t>
      </w:r>
      <w:r w:rsidRPr="0096582C">
        <w:rPr>
          <w:rFonts w:eastAsia="Arial" w:cs="Arial"/>
          <w:i/>
          <w:sz w:val="22"/>
          <w:lang w:val="es-MX"/>
        </w:rPr>
        <w:t>ce</w:t>
      </w:r>
      <w:r w:rsidRPr="0096582C">
        <w:rPr>
          <w:rFonts w:eastAsia="Arial" w:cs="Arial"/>
          <w:i/>
          <w:spacing w:val="-1"/>
          <w:sz w:val="22"/>
          <w:lang w:val="es-MX"/>
        </w:rPr>
        <w:t>p</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o</w:t>
      </w:r>
      <w:r w:rsidRPr="0096582C">
        <w:rPr>
          <w:rFonts w:eastAsia="Arial" w:cs="Arial"/>
          <w:i/>
          <w:spacing w:val="-1"/>
          <w:sz w:val="22"/>
          <w:lang w:val="es-MX"/>
        </w:rPr>
        <w:t>n</w:t>
      </w:r>
      <w:r w:rsidRPr="0096582C">
        <w:rPr>
          <w:rFonts w:eastAsia="Arial" w:cs="Arial"/>
          <w:i/>
          <w:sz w:val="22"/>
          <w:lang w:val="es-MX"/>
        </w:rPr>
        <w:t>es</w:t>
      </w:r>
      <w:r w:rsidRPr="0096582C">
        <w:rPr>
          <w:rFonts w:eastAsia="Arial" w:cs="Arial"/>
          <w:i/>
          <w:spacing w:val="20"/>
          <w:sz w:val="22"/>
          <w:lang w:val="es-MX"/>
        </w:rPr>
        <w:t xml:space="preserve"> </w:t>
      </w:r>
      <w:r w:rsidRPr="0096582C">
        <w:rPr>
          <w:rFonts w:eastAsia="Arial" w:cs="Arial"/>
          <w:i/>
          <w:sz w:val="22"/>
          <w:lang w:val="es-MX"/>
        </w:rPr>
        <w:t>a</w:t>
      </w:r>
      <w:r w:rsidRPr="0096582C">
        <w:rPr>
          <w:rFonts w:eastAsia="Arial" w:cs="Arial"/>
          <w:i/>
          <w:spacing w:val="20"/>
          <w:sz w:val="22"/>
          <w:lang w:val="es-MX"/>
        </w:rPr>
        <w:t xml:space="preserve"> </w:t>
      </w:r>
      <w:r w:rsidRPr="0096582C">
        <w:rPr>
          <w:rFonts w:eastAsia="Arial" w:cs="Arial"/>
          <w:i/>
          <w:spacing w:val="-1"/>
          <w:sz w:val="22"/>
          <w:lang w:val="es-MX"/>
        </w:rPr>
        <w:t>l</w:t>
      </w:r>
      <w:r w:rsidRPr="0096582C">
        <w:rPr>
          <w:rFonts w:eastAsia="Arial" w:cs="Arial"/>
          <w:i/>
          <w:sz w:val="22"/>
          <w:lang w:val="es-MX"/>
        </w:rPr>
        <w:t>as</w:t>
      </w:r>
      <w:r w:rsidRPr="0096582C">
        <w:rPr>
          <w:rFonts w:eastAsia="Arial" w:cs="Arial"/>
          <w:i/>
          <w:spacing w:val="18"/>
          <w:sz w:val="22"/>
          <w:lang w:val="es-MX"/>
        </w:rPr>
        <w:t xml:space="preserve"> </w:t>
      </w:r>
      <w:r w:rsidRPr="0096582C">
        <w:rPr>
          <w:rFonts w:eastAsia="Arial" w:cs="Arial"/>
          <w:i/>
          <w:sz w:val="22"/>
          <w:lang w:val="es-MX"/>
        </w:rPr>
        <w:t>o</w:t>
      </w:r>
      <w:r w:rsidRPr="0096582C">
        <w:rPr>
          <w:rFonts w:eastAsia="Arial" w:cs="Arial"/>
          <w:i/>
          <w:spacing w:val="-1"/>
          <w:sz w:val="22"/>
          <w:lang w:val="es-MX"/>
        </w:rPr>
        <w:t>bli</w:t>
      </w:r>
      <w:r w:rsidRPr="0096582C">
        <w:rPr>
          <w:rFonts w:eastAsia="Arial" w:cs="Arial"/>
          <w:i/>
          <w:spacing w:val="2"/>
          <w:sz w:val="22"/>
          <w:lang w:val="es-MX"/>
        </w:rPr>
        <w:t>g</w:t>
      </w:r>
      <w:r w:rsidRPr="0096582C">
        <w:rPr>
          <w:rFonts w:eastAsia="Arial" w:cs="Arial"/>
          <w:i/>
          <w:spacing w:val="-3"/>
          <w:sz w:val="22"/>
          <w:lang w:val="es-MX"/>
        </w:rPr>
        <w:t>a</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o</w:t>
      </w:r>
      <w:r w:rsidRPr="0096582C">
        <w:rPr>
          <w:rFonts w:eastAsia="Arial" w:cs="Arial"/>
          <w:i/>
          <w:spacing w:val="-1"/>
          <w:sz w:val="22"/>
          <w:lang w:val="es-MX"/>
        </w:rPr>
        <w:t>n</w:t>
      </w:r>
      <w:r w:rsidRPr="0096582C">
        <w:rPr>
          <w:rFonts w:eastAsia="Arial" w:cs="Arial"/>
          <w:i/>
          <w:sz w:val="22"/>
          <w:lang w:val="es-MX"/>
        </w:rPr>
        <w:t>es</w:t>
      </w:r>
      <w:r w:rsidRPr="0096582C">
        <w:rPr>
          <w:rFonts w:eastAsia="Arial" w:cs="Arial"/>
          <w:i/>
          <w:spacing w:val="20"/>
          <w:sz w:val="22"/>
          <w:lang w:val="es-MX"/>
        </w:rPr>
        <w:t xml:space="preserve"> </w:t>
      </w:r>
      <w:r w:rsidRPr="0096582C">
        <w:rPr>
          <w:rFonts w:eastAsia="Arial" w:cs="Arial"/>
          <w:i/>
          <w:sz w:val="22"/>
          <w:lang w:val="es-MX"/>
        </w:rPr>
        <w:t>a</w:t>
      </w:r>
      <w:r w:rsidRPr="0096582C">
        <w:rPr>
          <w:rFonts w:eastAsia="Arial" w:cs="Arial"/>
          <w:i/>
          <w:spacing w:val="-1"/>
          <w:sz w:val="22"/>
          <w:lang w:val="es-MX"/>
        </w:rPr>
        <w:t>h</w:t>
      </w:r>
      <w:r w:rsidRPr="0096582C">
        <w:rPr>
          <w:rFonts w:eastAsia="Arial" w:cs="Arial"/>
          <w:i/>
          <w:sz w:val="22"/>
          <w:lang w:val="es-MX"/>
        </w:rPr>
        <w:t>í</w:t>
      </w:r>
      <w:r w:rsidRPr="0096582C">
        <w:rPr>
          <w:rFonts w:eastAsia="Arial" w:cs="Arial"/>
          <w:i/>
          <w:spacing w:val="17"/>
          <w:sz w:val="22"/>
          <w:lang w:val="es-MX"/>
        </w:rPr>
        <w:t xml:space="preserve"> </w:t>
      </w:r>
      <w:r w:rsidRPr="0096582C">
        <w:rPr>
          <w:rFonts w:eastAsia="Arial" w:cs="Arial"/>
          <w:i/>
          <w:sz w:val="22"/>
          <w:lang w:val="es-MX"/>
        </w:rPr>
        <w:t>estab</w:t>
      </w:r>
      <w:r w:rsidRPr="0096582C">
        <w:rPr>
          <w:rFonts w:eastAsia="Arial" w:cs="Arial"/>
          <w:i/>
          <w:spacing w:val="-1"/>
          <w:sz w:val="22"/>
          <w:lang w:val="es-MX"/>
        </w:rPr>
        <w:t>l</w:t>
      </w:r>
      <w:r w:rsidRPr="0096582C">
        <w:rPr>
          <w:rFonts w:eastAsia="Arial" w:cs="Arial"/>
          <w:i/>
          <w:sz w:val="22"/>
          <w:lang w:val="es-MX"/>
        </w:rPr>
        <w:t>ec</w:t>
      </w:r>
      <w:r w:rsidRPr="0096582C">
        <w:rPr>
          <w:rFonts w:eastAsia="Arial" w:cs="Arial"/>
          <w:i/>
          <w:spacing w:val="-1"/>
          <w:sz w:val="22"/>
          <w:lang w:val="es-MX"/>
        </w:rPr>
        <w:t>i</w:t>
      </w:r>
      <w:r w:rsidRPr="0096582C">
        <w:rPr>
          <w:rFonts w:eastAsia="Arial" w:cs="Arial"/>
          <w:i/>
          <w:sz w:val="22"/>
          <w:lang w:val="es-MX"/>
        </w:rPr>
        <w:t>d</w:t>
      </w:r>
      <w:r w:rsidRPr="0096582C">
        <w:rPr>
          <w:rFonts w:eastAsia="Arial" w:cs="Arial"/>
          <w:i/>
          <w:spacing w:val="-1"/>
          <w:sz w:val="22"/>
          <w:lang w:val="es-MX"/>
        </w:rPr>
        <w:t>a</w:t>
      </w:r>
      <w:r w:rsidRPr="0096582C">
        <w:rPr>
          <w:rFonts w:eastAsia="Arial" w:cs="Arial"/>
          <w:i/>
          <w:sz w:val="22"/>
          <w:lang w:val="es-MX"/>
        </w:rPr>
        <w:t>s</w:t>
      </w:r>
      <w:r w:rsidRPr="0096582C">
        <w:rPr>
          <w:rFonts w:eastAsia="Arial" w:cs="Arial"/>
          <w:i/>
          <w:spacing w:val="16"/>
          <w:sz w:val="22"/>
          <w:lang w:val="es-MX"/>
        </w:rPr>
        <w:t xml:space="preserve"> </w:t>
      </w:r>
      <w:r w:rsidRPr="0096582C">
        <w:rPr>
          <w:rFonts w:eastAsia="Arial" w:cs="Arial"/>
          <w:i/>
          <w:sz w:val="22"/>
          <w:lang w:val="es-MX"/>
        </w:rPr>
        <w:t>cu</w:t>
      </w:r>
      <w:r w:rsidRPr="0096582C">
        <w:rPr>
          <w:rFonts w:eastAsia="Arial" w:cs="Arial"/>
          <w:i/>
          <w:spacing w:val="-1"/>
          <w:sz w:val="22"/>
          <w:lang w:val="es-MX"/>
        </w:rPr>
        <w:t>a</w:t>
      </w:r>
      <w:r w:rsidRPr="0096582C">
        <w:rPr>
          <w:rFonts w:eastAsia="Arial" w:cs="Arial"/>
          <w:i/>
          <w:sz w:val="22"/>
          <w:lang w:val="es-MX"/>
        </w:rPr>
        <w:t>n</w:t>
      </w:r>
      <w:r w:rsidRPr="0096582C">
        <w:rPr>
          <w:rFonts w:eastAsia="Arial" w:cs="Arial"/>
          <w:i/>
          <w:spacing w:val="-1"/>
          <w:sz w:val="22"/>
          <w:lang w:val="es-MX"/>
        </w:rPr>
        <w:t>d</w:t>
      </w:r>
      <w:r w:rsidRPr="0096582C">
        <w:rPr>
          <w:rFonts w:eastAsia="Arial" w:cs="Arial"/>
          <w:i/>
          <w:sz w:val="22"/>
          <w:lang w:val="es-MX"/>
        </w:rPr>
        <w:t>o</w:t>
      </w:r>
      <w:r w:rsidRPr="0096582C">
        <w:rPr>
          <w:rFonts w:eastAsia="Arial" w:cs="Arial"/>
          <w:i/>
          <w:spacing w:val="20"/>
          <w:sz w:val="22"/>
          <w:lang w:val="es-MX"/>
        </w:rPr>
        <w:t xml:space="preserv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18"/>
          <w:sz w:val="22"/>
          <w:lang w:val="es-MX"/>
        </w:rPr>
        <w:t xml:space="preserve"> </w:t>
      </w:r>
      <w:r w:rsidRPr="0096582C">
        <w:rPr>
          <w:rFonts w:eastAsia="Arial" w:cs="Arial"/>
          <w:i/>
          <w:spacing w:val="-1"/>
          <w:sz w:val="22"/>
          <w:lang w:val="es-MX"/>
        </w:rPr>
        <w:t>i</w:t>
      </w:r>
      <w:r w:rsidRPr="0096582C">
        <w:rPr>
          <w:rFonts w:eastAsia="Arial" w:cs="Arial"/>
          <w:i/>
          <w:spacing w:val="-3"/>
          <w:sz w:val="22"/>
          <w:lang w:val="es-MX"/>
        </w:rPr>
        <w:t>n</w:t>
      </w:r>
      <w:r w:rsidRPr="0096582C">
        <w:rPr>
          <w:rFonts w:eastAsia="Arial" w:cs="Arial"/>
          <w:i/>
          <w:spacing w:val="3"/>
          <w:sz w:val="22"/>
          <w:lang w:val="es-MX"/>
        </w:rPr>
        <w:t>f</w:t>
      </w:r>
      <w:r w:rsidRPr="0096582C">
        <w:rPr>
          <w:rFonts w:eastAsia="Arial" w:cs="Arial"/>
          <w:i/>
          <w:spacing w:val="-3"/>
          <w:sz w:val="22"/>
          <w:lang w:val="es-MX"/>
        </w:rPr>
        <w:t>o</w:t>
      </w:r>
      <w:r w:rsidRPr="0096582C">
        <w:rPr>
          <w:rFonts w:eastAsia="Arial" w:cs="Arial"/>
          <w:i/>
          <w:spacing w:val="1"/>
          <w:sz w:val="22"/>
          <w:lang w:val="es-MX"/>
        </w:rPr>
        <w:t>rm</w:t>
      </w:r>
      <w:r w:rsidRPr="0096582C">
        <w:rPr>
          <w:rFonts w:eastAsia="Arial" w:cs="Arial"/>
          <w:i/>
          <w:sz w:val="22"/>
          <w:lang w:val="es-MX"/>
        </w:rPr>
        <w:t>ac</w:t>
      </w:r>
      <w:r w:rsidRPr="0096582C">
        <w:rPr>
          <w:rFonts w:eastAsia="Arial" w:cs="Arial"/>
          <w:i/>
          <w:spacing w:val="-1"/>
          <w:sz w:val="22"/>
          <w:lang w:val="es-MX"/>
        </w:rPr>
        <w:t>i</w:t>
      </w:r>
      <w:r w:rsidRPr="0096582C">
        <w:rPr>
          <w:rFonts w:eastAsia="Arial" w:cs="Arial"/>
          <w:i/>
          <w:sz w:val="22"/>
          <w:lang w:val="es-MX"/>
        </w:rPr>
        <w:t>ón</w:t>
      </w:r>
      <w:r w:rsidRPr="0096582C">
        <w:rPr>
          <w:rFonts w:eastAsia="Arial" w:cs="Arial"/>
          <w:i/>
          <w:spacing w:val="17"/>
          <w:sz w:val="22"/>
          <w:lang w:val="es-MX"/>
        </w:rPr>
        <w:t xml:space="preserve"> </w:t>
      </w:r>
      <w:r w:rsidRPr="0096582C">
        <w:rPr>
          <w:rFonts w:eastAsia="Arial" w:cs="Arial"/>
          <w:i/>
          <w:spacing w:val="-3"/>
          <w:sz w:val="22"/>
          <w:lang w:val="es-MX"/>
        </w:rPr>
        <w:t>a</w:t>
      </w:r>
      <w:r w:rsidRPr="0096582C">
        <w:rPr>
          <w:rFonts w:eastAsia="Arial" w:cs="Arial"/>
          <w:i/>
          <w:sz w:val="22"/>
          <w:lang w:val="es-MX"/>
        </w:rPr>
        <w:t>c</w:t>
      </w:r>
      <w:r w:rsidRPr="0096582C">
        <w:rPr>
          <w:rFonts w:eastAsia="Arial" w:cs="Arial"/>
          <w:i/>
          <w:spacing w:val="1"/>
          <w:sz w:val="22"/>
          <w:lang w:val="es-MX"/>
        </w:rPr>
        <w:t>t</w:t>
      </w:r>
      <w:r w:rsidRPr="0096582C">
        <w:rPr>
          <w:rFonts w:eastAsia="Arial" w:cs="Arial"/>
          <w:i/>
          <w:sz w:val="22"/>
          <w:lang w:val="es-MX"/>
        </w:rPr>
        <w:t>u</w:t>
      </w:r>
      <w:r w:rsidRPr="0096582C">
        <w:rPr>
          <w:rFonts w:eastAsia="Arial" w:cs="Arial"/>
          <w:i/>
          <w:spacing w:val="-1"/>
          <w:sz w:val="22"/>
          <w:lang w:val="es-MX"/>
        </w:rPr>
        <w:t>a</w:t>
      </w:r>
      <w:r w:rsidRPr="0096582C">
        <w:rPr>
          <w:rFonts w:eastAsia="Arial" w:cs="Arial"/>
          <w:i/>
          <w:spacing w:val="4"/>
          <w:sz w:val="22"/>
          <w:lang w:val="es-MX"/>
        </w:rPr>
        <w:t>l</w:t>
      </w:r>
      <w:r w:rsidRPr="0096582C">
        <w:rPr>
          <w:rFonts w:eastAsia="Arial" w:cs="Arial"/>
          <w:i/>
          <w:spacing w:val="-1"/>
          <w:sz w:val="22"/>
          <w:lang w:val="es-MX"/>
        </w:rPr>
        <w:t>i</w:t>
      </w:r>
      <w:r w:rsidRPr="0096582C">
        <w:rPr>
          <w:rFonts w:eastAsia="Arial" w:cs="Arial"/>
          <w:i/>
          <w:sz w:val="22"/>
          <w:lang w:val="es-MX"/>
        </w:rPr>
        <w:t>ce</w:t>
      </w:r>
      <w:r w:rsidRPr="0096582C">
        <w:rPr>
          <w:rFonts w:eastAsia="Arial" w:cs="Arial"/>
          <w:i/>
          <w:spacing w:val="20"/>
          <w:sz w:val="22"/>
          <w:lang w:val="es-MX"/>
        </w:rPr>
        <w:t xml:space="preserve"> </w:t>
      </w:r>
      <w:r w:rsidRPr="0096582C">
        <w:rPr>
          <w:rFonts w:eastAsia="Arial" w:cs="Arial"/>
          <w:i/>
          <w:sz w:val="22"/>
          <w:lang w:val="es-MX"/>
        </w:rPr>
        <w:t>a</w:t>
      </w:r>
      <w:r w:rsidRPr="0096582C">
        <w:rPr>
          <w:rFonts w:eastAsia="Arial" w:cs="Arial"/>
          <w:i/>
          <w:spacing w:val="-4"/>
          <w:sz w:val="22"/>
          <w:lang w:val="es-MX"/>
        </w:rPr>
        <w:t>l</w:t>
      </w:r>
      <w:r w:rsidRPr="0096582C">
        <w:rPr>
          <w:rFonts w:eastAsia="Arial" w:cs="Arial"/>
          <w:i/>
          <w:spacing w:val="2"/>
          <w:sz w:val="22"/>
          <w:lang w:val="es-MX"/>
        </w:rPr>
        <w:t>g</w:t>
      </w:r>
      <w:r w:rsidRPr="0096582C">
        <w:rPr>
          <w:rFonts w:eastAsia="Arial" w:cs="Arial"/>
          <w:i/>
          <w:sz w:val="22"/>
          <w:lang w:val="es-MX"/>
        </w:rPr>
        <w:t>u</w:t>
      </w:r>
      <w:r w:rsidRPr="0096582C">
        <w:rPr>
          <w:rFonts w:eastAsia="Arial" w:cs="Arial"/>
          <w:i/>
          <w:spacing w:val="-1"/>
          <w:sz w:val="22"/>
          <w:lang w:val="es-MX"/>
        </w:rPr>
        <w:t>n</w:t>
      </w:r>
      <w:r w:rsidRPr="0096582C">
        <w:rPr>
          <w:rFonts w:eastAsia="Arial" w:cs="Arial"/>
          <w:i/>
          <w:spacing w:val="-3"/>
          <w:sz w:val="22"/>
          <w:lang w:val="es-MX"/>
        </w:rPr>
        <w:t>o</w:t>
      </w:r>
      <w:r w:rsidRPr="0096582C">
        <w:rPr>
          <w:rFonts w:eastAsia="Arial" w:cs="Arial"/>
          <w:i/>
          <w:sz w:val="22"/>
          <w:lang w:val="es-MX"/>
        </w:rPr>
        <w:t>s de</w:t>
      </w:r>
      <w:r w:rsidRPr="0096582C">
        <w:rPr>
          <w:rFonts w:eastAsia="Arial" w:cs="Arial"/>
          <w:i/>
          <w:spacing w:val="2"/>
          <w:sz w:val="22"/>
          <w:lang w:val="es-MX"/>
        </w:rPr>
        <w:t xml:space="preserve"> </w:t>
      </w:r>
      <w:r w:rsidRPr="0096582C">
        <w:rPr>
          <w:rFonts w:eastAsia="Arial" w:cs="Arial"/>
          <w:i/>
          <w:spacing w:val="-1"/>
          <w:sz w:val="22"/>
          <w:lang w:val="es-MX"/>
        </w:rPr>
        <w:t>l</w:t>
      </w:r>
      <w:r w:rsidRPr="0096582C">
        <w:rPr>
          <w:rFonts w:eastAsia="Arial" w:cs="Arial"/>
          <w:i/>
          <w:sz w:val="22"/>
          <w:lang w:val="es-MX"/>
        </w:rPr>
        <w:t>os</w:t>
      </w:r>
      <w:r w:rsidRPr="0096582C">
        <w:rPr>
          <w:rFonts w:eastAsia="Arial" w:cs="Arial"/>
          <w:i/>
          <w:spacing w:val="3"/>
          <w:sz w:val="22"/>
          <w:lang w:val="es-MX"/>
        </w:rPr>
        <w:t xml:space="preserve"> </w:t>
      </w:r>
      <w:r w:rsidRPr="0096582C">
        <w:rPr>
          <w:rFonts w:eastAsia="Arial" w:cs="Arial"/>
          <w:i/>
          <w:sz w:val="22"/>
          <w:lang w:val="es-MX"/>
        </w:rPr>
        <w:t>su</w:t>
      </w:r>
      <w:r w:rsidRPr="0096582C">
        <w:rPr>
          <w:rFonts w:eastAsia="Arial" w:cs="Arial"/>
          <w:i/>
          <w:spacing w:val="-1"/>
          <w:sz w:val="22"/>
          <w:lang w:val="es-MX"/>
        </w:rPr>
        <w:t>p</w:t>
      </w:r>
      <w:r w:rsidRPr="0096582C">
        <w:rPr>
          <w:rFonts w:eastAsia="Arial" w:cs="Arial"/>
          <w:i/>
          <w:sz w:val="22"/>
          <w:lang w:val="es-MX"/>
        </w:rPr>
        <w:t>u</w:t>
      </w:r>
      <w:r w:rsidRPr="0096582C">
        <w:rPr>
          <w:rFonts w:eastAsia="Arial" w:cs="Arial"/>
          <w:i/>
          <w:spacing w:val="-1"/>
          <w:sz w:val="22"/>
          <w:lang w:val="es-MX"/>
        </w:rPr>
        <w:t>e</w:t>
      </w:r>
      <w:r w:rsidRPr="0096582C">
        <w:rPr>
          <w:rFonts w:eastAsia="Arial" w:cs="Arial"/>
          <w:i/>
          <w:sz w:val="22"/>
          <w:lang w:val="es-MX"/>
        </w:rPr>
        <w:t>s</w:t>
      </w:r>
      <w:r w:rsidRPr="0096582C">
        <w:rPr>
          <w:rFonts w:eastAsia="Arial" w:cs="Arial"/>
          <w:i/>
          <w:spacing w:val="1"/>
          <w:sz w:val="22"/>
          <w:lang w:val="es-MX"/>
        </w:rPr>
        <w:t>t</w:t>
      </w:r>
      <w:r w:rsidRPr="0096582C">
        <w:rPr>
          <w:rFonts w:eastAsia="Arial" w:cs="Arial"/>
          <w:i/>
          <w:sz w:val="22"/>
          <w:lang w:val="es-MX"/>
        </w:rPr>
        <w:t>os</w:t>
      </w:r>
      <w:r w:rsidRPr="0096582C">
        <w:rPr>
          <w:rFonts w:eastAsia="Arial" w:cs="Arial"/>
          <w:i/>
          <w:spacing w:val="3"/>
          <w:sz w:val="22"/>
          <w:lang w:val="es-MX"/>
        </w:rPr>
        <w:t xml:space="preserve"> </w:t>
      </w:r>
      <w:r w:rsidRPr="0096582C">
        <w:rPr>
          <w:rFonts w:eastAsia="Arial" w:cs="Arial"/>
          <w:i/>
          <w:sz w:val="22"/>
          <w:lang w:val="es-MX"/>
        </w:rPr>
        <w:t xml:space="preserve">de </w:t>
      </w:r>
      <w:r w:rsidRPr="0096582C">
        <w:rPr>
          <w:rFonts w:eastAsia="Arial" w:cs="Arial"/>
          <w:i/>
          <w:spacing w:val="1"/>
          <w:sz w:val="22"/>
          <w:lang w:val="es-MX"/>
        </w:rPr>
        <w:t>r</w:t>
      </w:r>
      <w:r w:rsidRPr="0096582C">
        <w:rPr>
          <w:rFonts w:eastAsia="Arial" w:cs="Arial"/>
          <w:i/>
          <w:sz w:val="22"/>
          <w:lang w:val="es-MX"/>
        </w:rPr>
        <w:t>e</w:t>
      </w:r>
      <w:r w:rsidRPr="0096582C">
        <w:rPr>
          <w:rFonts w:eastAsia="Arial" w:cs="Arial"/>
          <w:i/>
          <w:spacing w:val="-3"/>
          <w:sz w:val="22"/>
          <w:lang w:val="es-MX"/>
        </w:rPr>
        <w:t>s</w:t>
      </w:r>
      <w:r w:rsidRPr="0096582C">
        <w:rPr>
          <w:rFonts w:eastAsia="Arial" w:cs="Arial"/>
          <w:i/>
          <w:sz w:val="22"/>
          <w:lang w:val="es-MX"/>
        </w:rPr>
        <w:t>er</w:t>
      </w:r>
      <w:r w:rsidRPr="0096582C">
        <w:rPr>
          <w:rFonts w:eastAsia="Arial" w:cs="Arial"/>
          <w:i/>
          <w:spacing w:val="-2"/>
          <w:sz w:val="22"/>
          <w:lang w:val="es-MX"/>
        </w:rPr>
        <w:t>v</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o</w:t>
      </w:r>
      <w:r w:rsidRPr="0096582C">
        <w:rPr>
          <w:rFonts w:eastAsia="Arial" w:cs="Arial"/>
          <w:i/>
          <w:spacing w:val="3"/>
          <w:sz w:val="22"/>
          <w:lang w:val="es-MX"/>
        </w:rPr>
        <w:t xml:space="preserve"> </w:t>
      </w:r>
      <w:r w:rsidRPr="0096582C">
        <w:rPr>
          <w:rFonts w:eastAsia="Arial" w:cs="Arial"/>
          <w:i/>
          <w:sz w:val="22"/>
          <w:lang w:val="es-MX"/>
        </w:rPr>
        <w:t>co</w:t>
      </w:r>
      <w:r w:rsidRPr="0096582C">
        <w:rPr>
          <w:rFonts w:eastAsia="Arial" w:cs="Arial"/>
          <w:i/>
          <w:spacing w:val="-1"/>
          <w:sz w:val="22"/>
          <w:lang w:val="es-MX"/>
        </w:rPr>
        <w:t>n</w:t>
      </w:r>
      <w:r w:rsidRPr="0096582C">
        <w:rPr>
          <w:rFonts w:eastAsia="Arial" w:cs="Arial"/>
          <w:i/>
          <w:spacing w:val="3"/>
          <w:sz w:val="22"/>
          <w:lang w:val="es-MX"/>
        </w:rPr>
        <w:t>f</w:t>
      </w:r>
      <w:r w:rsidRPr="0096582C">
        <w:rPr>
          <w:rFonts w:eastAsia="Arial" w:cs="Arial"/>
          <w:i/>
          <w:spacing w:val="-1"/>
          <w:sz w:val="22"/>
          <w:lang w:val="es-MX"/>
        </w:rPr>
        <w:t>i</w:t>
      </w:r>
      <w:r w:rsidRPr="0096582C">
        <w:rPr>
          <w:rFonts w:eastAsia="Arial" w:cs="Arial"/>
          <w:i/>
          <w:sz w:val="22"/>
          <w:lang w:val="es-MX"/>
        </w:rPr>
        <w:t>d</w:t>
      </w:r>
      <w:r w:rsidRPr="0096582C">
        <w:rPr>
          <w:rFonts w:eastAsia="Arial" w:cs="Arial"/>
          <w:i/>
          <w:spacing w:val="-1"/>
          <w:sz w:val="22"/>
          <w:lang w:val="es-MX"/>
        </w:rPr>
        <w:t>e</w:t>
      </w:r>
      <w:r w:rsidRPr="0096582C">
        <w:rPr>
          <w:rFonts w:eastAsia="Arial" w:cs="Arial"/>
          <w:i/>
          <w:sz w:val="22"/>
          <w:lang w:val="es-MX"/>
        </w:rPr>
        <w:t>nc</w:t>
      </w:r>
      <w:r w:rsidRPr="0096582C">
        <w:rPr>
          <w:rFonts w:eastAsia="Arial" w:cs="Arial"/>
          <w:i/>
          <w:spacing w:val="-1"/>
          <w:sz w:val="22"/>
          <w:lang w:val="es-MX"/>
        </w:rPr>
        <w:t>i</w:t>
      </w:r>
      <w:r w:rsidRPr="0096582C">
        <w:rPr>
          <w:rFonts w:eastAsia="Arial" w:cs="Arial"/>
          <w:i/>
          <w:sz w:val="22"/>
          <w:lang w:val="es-MX"/>
        </w:rPr>
        <w:t>a</w:t>
      </w:r>
      <w:r w:rsidRPr="0096582C">
        <w:rPr>
          <w:rFonts w:eastAsia="Arial" w:cs="Arial"/>
          <w:i/>
          <w:spacing w:val="-1"/>
          <w:sz w:val="22"/>
          <w:lang w:val="es-MX"/>
        </w:rPr>
        <w:t>li</w:t>
      </w:r>
      <w:r w:rsidRPr="0096582C">
        <w:rPr>
          <w:rFonts w:eastAsia="Arial" w:cs="Arial"/>
          <w:i/>
          <w:sz w:val="22"/>
          <w:lang w:val="es-MX"/>
        </w:rPr>
        <w:t>d</w:t>
      </w:r>
      <w:r w:rsidRPr="0096582C">
        <w:rPr>
          <w:rFonts w:eastAsia="Arial" w:cs="Arial"/>
          <w:i/>
          <w:spacing w:val="-1"/>
          <w:sz w:val="22"/>
          <w:lang w:val="es-MX"/>
        </w:rPr>
        <w:t>a</w:t>
      </w:r>
      <w:r w:rsidRPr="0096582C">
        <w:rPr>
          <w:rFonts w:eastAsia="Arial" w:cs="Arial"/>
          <w:i/>
          <w:sz w:val="22"/>
          <w:lang w:val="es-MX"/>
        </w:rPr>
        <w:t>d</w:t>
      </w:r>
      <w:r w:rsidRPr="0096582C">
        <w:rPr>
          <w:rFonts w:eastAsia="Arial" w:cs="Arial"/>
          <w:i/>
          <w:spacing w:val="3"/>
          <w:sz w:val="22"/>
          <w:lang w:val="es-MX"/>
        </w:rPr>
        <w:t xml:space="preserve"> </w:t>
      </w:r>
      <w:r w:rsidRPr="0096582C">
        <w:rPr>
          <w:rFonts w:eastAsia="Arial" w:cs="Arial"/>
          <w:i/>
          <w:sz w:val="22"/>
          <w:lang w:val="es-MX"/>
        </w:rPr>
        <w:t>pre</w:t>
      </w:r>
      <w:r w:rsidRPr="0096582C">
        <w:rPr>
          <w:rFonts w:eastAsia="Arial" w:cs="Arial"/>
          <w:i/>
          <w:spacing w:val="-2"/>
          <w:sz w:val="22"/>
          <w:lang w:val="es-MX"/>
        </w:rPr>
        <w:t>v</w:t>
      </w:r>
      <w:r w:rsidRPr="0096582C">
        <w:rPr>
          <w:rFonts w:eastAsia="Arial" w:cs="Arial"/>
          <w:i/>
          <w:spacing w:val="-1"/>
          <w:sz w:val="22"/>
          <w:lang w:val="es-MX"/>
        </w:rPr>
        <w:t>i</w:t>
      </w:r>
      <w:r w:rsidRPr="0096582C">
        <w:rPr>
          <w:rFonts w:eastAsia="Arial" w:cs="Arial"/>
          <w:i/>
          <w:sz w:val="22"/>
          <w:lang w:val="es-MX"/>
        </w:rPr>
        <w:t>s</w:t>
      </w:r>
      <w:r w:rsidRPr="0096582C">
        <w:rPr>
          <w:rFonts w:eastAsia="Arial" w:cs="Arial"/>
          <w:i/>
          <w:spacing w:val="1"/>
          <w:sz w:val="22"/>
          <w:lang w:val="es-MX"/>
        </w:rPr>
        <w:t>t</w:t>
      </w:r>
      <w:r w:rsidRPr="0096582C">
        <w:rPr>
          <w:rFonts w:eastAsia="Arial" w:cs="Arial"/>
          <w:i/>
          <w:sz w:val="22"/>
          <w:lang w:val="es-MX"/>
        </w:rPr>
        <w:t>os</w:t>
      </w:r>
      <w:r w:rsidRPr="0096582C">
        <w:rPr>
          <w:rFonts w:eastAsia="Arial" w:cs="Arial"/>
          <w:i/>
          <w:spacing w:val="3"/>
          <w:sz w:val="22"/>
          <w:lang w:val="es-MX"/>
        </w:rPr>
        <w:t xml:space="preserve"> </w:t>
      </w:r>
      <w:r w:rsidRPr="0096582C">
        <w:rPr>
          <w:rFonts w:eastAsia="Arial" w:cs="Arial"/>
          <w:i/>
          <w:sz w:val="22"/>
          <w:lang w:val="es-MX"/>
        </w:rPr>
        <w:t>en</w:t>
      </w:r>
      <w:r w:rsidRPr="0096582C">
        <w:rPr>
          <w:rFonts w:eastAsia="Arial" w:cs="Arial"/>
          <w:i/>
          <w:spacing w:val="2"/>
          <w:sz w:val="22"/>
          <w:lang w:val="es-MX"/>
        </w:rPr>
        <w:t xml:space="preserve"> </w:t>
      </w:r>
      <w:r w:rsidRPr="0096582C">
        <w:rPr>
          <w:rFonts w:eastAsia="Arial" w:cs="Arial"/>
          <w:i/>
          <w:spacing w:val="-1"/>
          <w:sz w:val="22"/>
          <w:lang w:val="es-MX"/>
        </w:rPr>
        <w:t>l</w:t>
      </w:r>
      <w:r w:rsidRPr="0096582C">
        <w:rPr>
          <w:rFonts w:eastAsia="Arial" w:cs="Arial"/>
          <w:i/>
          <w:sz w:val="22"/>
          <w:lang w:val="es-MX"/>
        </w:rPr>
        <w:t>os</w:t>
      </w:r>
      <w:r w:rsidRPr="0096582C">
        <w:rPr>
          <w:rFonts w:eastAsia="Arial" w:cs="Arial"/>
          <w:i/>
          <w:spacing w:val="3"/>
          <w:sz w:val="22"/>
          <w:lang w:val="es-MX"/>
        </w:rPr>
        <w:t xml:space="preserve"> </w:t>
      </w:r>
      <w:r w:rsidRPr="0096582C">
        <w:rPr>
          <w:rFonts w:eastAsia="Arial" w:cs="Arial"/>
          <w:i/>
          <w:sz w:val="22"/>
          <w:lang w:val="es-MX"/>
        </w:rPr>
        <w:t>ar</w:t>
      </w:r>
      <w:r w:rsidRPr="0096582C">
        <w:rPr>
          <w:rFonts w:eastAsia="Arial" w:cs="Arial"/>
          <w:i/>
          <w:spacing w:val="1"/>
          <w:sz w:val="22"/>
          <w:lang w:val="es-MX"/>
        </w:rPr>
        <w:t>t</w:t>
      </w:r>
      <w:r w:rsidRPr="0096582C">
        <w:rPr>
          <w:rFonts w:eastAsia="Arial" w:cs="Arial"/>
          <w:i/>
          <w:spacing w:val="-4"/>
          <w:sz w:val="22"/>
          <w:lang w:val="es-MX"/>
        </w:rPr>
        <w:t>í</w:t>
      </w:r>
      <w:r w:rsidRPr="0096582C">
        <w:rPr>
          <w:rFonts w:eastAsia="Arial" w:cs="Arial"/>
          <w:i/>
          <w:sz w:val="22"/>
          <w:lang w:val="es-MX"/>
        </w:rPr>
        <w:t>cu</w:t>
      </w:r>
      <w:r w:rsidRPr="0096582C">
        <w:rPr>
          <w:rFonts w:eastAsia="Arial" w:cs="Arial"/>
          <w:i/>
          <w:spacing w:val="-1"/>
          <w:sz w:val="22"/>
          <w:lang w:val="es-MX"/>
        </w:rPr>
        <w:t>l</w:t>
      </w:r>
      <w:r w:rsidRPr="0096582C">
        <w:rPr>
          <w:rFonts w:eastAsia="Arial" w:cs="Arial"/>
          <w:i/>
          <w:sz w:val="22"/>
          <w:lang w:val="es-MX"/>
        </w:rPr>
        <w:t>os</w:t>
      </w:r>
      <w:r w:rsidRPr="0096582C">
        <w:rPr>
          <w:rFonts w:eastAsia="Arial" w:cs="Arial"/>
          <w:i/>
          <w:spacing w:val="3"/>
          <w:sz w:val="22"/>
          <w:lang w:val="es-MX"/>
        </w:rPr>
        <w:t xml:space="preserve"> </w:t>
      </w:r>
      <w:r w:rsidRPr="0096582C">
        <w:rPr>
          <w:rFonts w:eastAsia="Arial" w:cs="Arial"/>
          <w:i/>
          <w:sz w:val="22"/>
          <w:lang w:val="es-MX"/>
        </w:rPr>
        <w:t>1</w:t>
      </w:r>
      <w:r w:rsidRPr="0096582C">
        <w:rPr>
          <w:rFonts w:eastAsia="Arial" w:cs="Arial"/>
          <w:i/>
          <w:spacing w:val="-1"/>
          <w:sz w:val="22"/>
          <w:lang w:val="es-MX"/>
        </w:rPr>
        <w:t>3</w:t>
      </w:r>
      <w:r w:rsidRPr="0096582C">
        <w:rPr>
          <w:rFonts w:eastAsia="Arial" w:cs="Arial"/>
          <w:i/>
          <w:sz w:val="22"/>
          <w:lang w:val="es-MX"/>
        </w:rPr>
        <w:t>,</w:t>
      </w:r>
      <w:r w:rsidRPr="0096582C">
        <w:rPr>
          <w:rFonts w:eastAsia="Arial" w:cs="Arial"/>
          <w:i/>
          <w:spacing w:val="4"/>
          <w:sz w:val="22"/>
          <w:lang w:val="es-MX"/>
        </w:rPr>
        <w:t xml:space="preserve"> </w:t>
      </w:r>
      <w:r w:rsidRPr="0096582C">
        <w:rPr>
          <w:rFonts w:eastAsia="Arial" w:cs="Arial"/>
          <w:i/>
          <w:sz w:val="22"/>
          <w:lang w:val="es-MX"/>
        </w:rPr>
        <w:t>14</w:t>
      </w:r>
      <w:r w:rsidRPr="0096582C">
        <w:rPr>
          <w:rFonts w:eastAsia="Arial" w:cs="Arial"/>
          <w:i/>
          <w:spacing w:val="2"/>
          <w:sz w:val="22"/>
          <w:lang w:val="es-MX"/>
        </w:rPr>
        <w:t xml:space="preserve"> </w:t>
      </w:r>
      <w:r w:rsidRPr="0096582C">
        <w:rPr>
          <w:rFonts w:eastAsia="Arial" w:cs="Arial"/>
          <w:i/>
          <w:sz w:val="22"/>
          <w:lang w:val="es-MX"/>
        </w:rPr>
        <w:t>y</w:t>
      </w:r>
      <w:r w:rsidRPr="0096582C">
        <w:rPr>
          <w:rFonts w:eastAsia="Arial" w:cs="Arial"/>
          <w:i/>
          <w:spacing w:val="1"/>
          <w:sz w:val="22"/>
          <w:lang w:val="es-MX"/>
        </w:rPr>
        <w:t xml:space="preserve"> </w:t>
      </w:r>
      <w:r w:rsidRPr="0096582C">
        <w:rPr>
          <w:rFonts w:eastAsia="Arial" w:cs="Arial"/>
          <w:i/>
          <w:sz w:val="22"/>
          <w:lang w:val="es-MX"/>
        </w:rPr>
        <w:t>18</w:t>
      </w:r>
      <w:r w:rsidRPr="0096582C">
        <w:rPr>
          <w:rFonts w:eastAsia="Arial" w:cs="Arial"/>
          <w:i/>
          <w:spacing w:val="2"/>
          <w:sz w:val="22"/>
          <w:lang w:val="es-MX"/>
        </w:rPr>
        <w:t xml:space="preserve"> </w:t>
      </w:r>
      <w:r w:rsidRPr="0096582C">
        <w:rPr>
          <w:rFonts w:eastAsia="Arial" w:cs="Arial"/>
          <w:i/>
          <w:sz w:val="22"/>
          <w:lang w:val="es-MX"/>
        </w:rPr>
        <w:t>de</w:t>
      </w:r>
      <w:r w:rsidRPr="0096582C">
        <w:rPr>
          <w:rFonts w:eastAsia="Arial" w:cs="Arial"/>
          <w:i/>
          <w:spacing w:val="2"/>
          <w:sz w:val="22"/>
          <w:lang w:val="es-MX"/>
        </w:rPr>
        <w:t xml:space="preserve"> </w:t>
      </w:r>
      <w:r w:rsidRPr="0096582C">
        <w:rPr>
          <w:rFonts w:eastAsia="Arial" w:cs="Arial"/>
          <w:i/>
          <w:spacing w:val="-1"/>
          <w:sz w:val="22"/>
          <w:lang w:val="es-MX"/>
        </w:rPr>
        <w:t>l</w:t>
      </w:r>
      <w:r w:rsidRPr="0096582C">
        <w:rPr>
          <w:rFonts w:eastAsia="Arial" w:cs="Arial"/>
          <w:i/>
          <w:sz w:val="22"/>
          <w:lang w:val="es-MX"/>
        </w:rPr>
        <w:t>a c</w:t>
      </w:r>
      <w:r w:rsidRPr="0096582C">
        <w:rPr>
          <w:rFonts w:eastAsia="Arial" w:cs="Arial"/>
          <w:i/>
          <w:spacing w:val="-1"/>
          <w:sz w:val="22"/>
          <w:lang w:val="es-MX"/>
        </w:rPr>
        <w:t>i</w:t>
      </w:r>
      <w:r w:rsidRPr="0096582C">
        <w:rPr>
          <w:rFonts w:eastAsia="Arial" w:cs="Arial"/>
          <w:i/>
          <w:spacing w:val="1"/>
          <w:sz w:val="22"/>
          <w:lang w:val="es-MX"/>
        </w:rPr>
        <w:t>t</w:t>
      </w:r>
      <w:r w:rsidRPr="0096582C">
        <w:rPr>
          <w:rFonts w:eastAsia="Arial" w:cs="Arial"/>
          <w:i/>
          <w:sz w:val="22"/>
          <w:lang w:val="es-MX"/>
        </w:rPr>
        <w:t>a</w:t>
      </w:r>
      <w:r w:rsidRPr="0096582C">
        <w:rPr>
          <w:rFonts w:eastAsia="Arial" w:cs="Arial"/>
          <w:i/>
          <w:spacing w:val="-1"/>
          <w:sz w:val="22"/>
          <w:lang w:val="es-MX"/>
        </w:rPr>
        <w:t>d</w:t>
      </w:r>
      <w:r w:rsidRPr="0096582C">
        <w:rPr>
          <w:rFonts w:eastAsia="Arial" w:cs="Arial"/>
          <w:i/>
          <w:sz w:val="22"/>
          <w:lang w:val="es-MX"/>
        </w:rPr>
        <w:t>a</w:t>
      </w:r>
      <w:r w:rsidRPr="0096582C">
        <w:rPr>
          <w:rFonts w:eastAsia="Arial" w:cs="Arial"/>
          <w:i/>
          <w:spacing w:val="2"/>
          <w:sz w:val="22"/>
          <w:lang w:val="es-MX"/>
        </w:rPr>
        <w:t xml:space="preserve"> </w:t>
      </w:r>
      <w:r w:rsidRPr="0096582C">
        <w:rPr>
          <w:rFonts w:eastAsia="Arial" w:cs="Arial"/>
          <w:i/>
          <w:spacing w:val="-1"/>
          <w:sz w:val="22"/>
          <w:lang w:val="es-MX"/>
        </w:rPr>
        <w:t>l</w:t>
      </w:r>
      <w:r w:rsidRPr="0096582C">
        <w:rPr>
          <w:rFonts w:eastAsia="Arial" w:cs="Arial"/>
          <w:i/>
          <w:sz w:val="22"/>
          <w:lang w:val="es-MX"/>
        </w:rPr>
        <w:t>e</w:t>
      </w:r>
      <w:r w:rsidRPr="0096582C">
        <w:rPr>
          <w:rFonts w:eastAsia="Arial" w:cs="Arial"/>
          <w:i/>
          <w:spacing w:val="-3"/>
          <w:sz w:val="22"/>
          <w:lang w:val="es-MX"/>
        </w:rPr>
        <w:t>y</w:t>
      </w:r>
      <w:r w:rsidRPr="0096582C">
        <w:rPr>
          <w:rFonts w:eastAsia="Arial" w:cs="Arial"/>
          <w:i/>
          <w:sz w:val="22"/>
          <w:lang w:val="es-MX"/>
        </w:rPr>
        <w:t>.</w:t>
      </w:r>
      <w:r w:rsidRPr="0096582C">
        <w:rPr>
          <w:rFonts w:eastAsia="Arial" w:cs="Arial"/>
          <w:i/>
          <w:spacing w:val="4"/>
          <w:sz w:val="22"/>
          <w:lang w:val="es-MX"/>
        </w:rPr>
        <w:t xml:space="preserve"> </w:t>
      </w:r>
      <w:r w:rsidRPr="0096582C">
        <w:rPr>
          <w:rFonts w:eastAsia="Arial" w:cs="Arial"/>
          <w:i/>
          <w:spacing w:val="-1"/>
          <w:sz w:val="22"/>
          <w:lang w:val="es-MX"/>
        </w:rPr>
        <w:t>E</w:t>
      </w:r>
      <w:r w:rsidRPr="0096582C">
        <w:rPr>
          <w:rFonts w:eastAsia="Arial" w:cs="Arial"/>
          <w:i/>
          <w:sz w:val="22"/>
          <w:lang w:val="es-MX"/>
        </w:rPr>
        <w:t>n</w:t>
      </w:r>
      <w:r w:rsidRPr="0096582C">
        <w:rPr>
          <w:rFonts w:eastAsia="Arial" w:cs="Arial"/>
          <w:i/>
          <w:spacing w:val="2"/>
          <w:sz w:val="22"/>
          <w:lang w:val="es-MX"/>
        </w:rPr>
        <w:t xml:space="preserve"> </w:t>
      </w:r>
      <w:r w:rsidRPr="0096582C">
        <w:rPr>
          <w:rFonts w:eastAsia="Arial" w:cs="Arial"/>
          <w:i/>
          <w:sz w:val="22"/>
          <w:lang w:val="es-MX"/>
        </w:rPr>
        <w:t>este</w:t>
      </w:r>
      <w:r w:rsidRPr="0096582C">
        <w:rPr>
          <w:rFonts w:eastAsia="Arial" w:cs="Arial"/>
          <w:i/>
          <w:spacing w:val="3"/>
          <w:sz w:val="22"/>
          <w:lang w:val="es-MX"/>
        </w:rPr>
        <w:t xml:space="preserve"> </w:t>
      </w:r>
      <w:r w:rsidRPr="0096582C">
        <w:rPr>
          <w:rFonts w:eastAsia="Arial" w:cs="Arial"/>
          <w:i/>
          <w:sz w:val="22"/>
          <w:lang w:val="es-MX"/>
        </w:rPr>
        <w:t>se</w:t>
      </w:r>
      <w:r w:rsidRPr="0096582C">
        <w:rPr>
          <w:rFonts w:eastAsia="Arial" w:cs="Arial"/>
          <w:i/>
          <w:spacing w:val="-1"/>
          <w:sz w:val="22"/>
          <w:lang w:val="es-MX"/>
        </w:rPr>
        <w:t>n</w:t>
      </w:r>
      <w:r w:rsidRPr="0096582C">
        <w:rPr>
          <w:rFonts w:eastAsia="Arial" w:cs="Arial"/>
          <w:i/>
          <w:spacing w:val="1"/>
          <w:sz w:val="22"/>
          <w:lang w:val="es-MX"/>
        </w:rPr>
        <w:t>t</w:t>
      </w:r>
      <w:r w:rsidRPr="0096582C">
        <w:rPr>
          <w:rFonts w:eastAsia="Arial" w:cs="Arial"/>
          <w:i/>
          <w:spacing w:val="-3"/>
          <w:sz w:val="22"/>
          <w:lang w:val="es-MX"/>
        </w:rPr>
        <w:t>i</w:t>
      </w:r>
      <w:r w:rsidRPr="0096582C">
        <w:rPr>
          <w:rFonts w:eastAsia="Arial" w:cs="Arial"/>
          <w:i/>
          <w:sz w:val="22"/>
          <w:lang w:val="es-MX"/>
        </w:rPr>
        <w:t>d</w:t>
      </w:r>
      <w:r w:rsidRPr="0096582C">
        <w:rPr>
          <w:rFonts w:eastAsia="Arial" w:cs="Arial"/>
          <w:i/>
          <w:spacing w:val="-1"/>
          <w:sz w:val="22"/>
          <w:lang w:val="es-MX"/>
        </w:rPr>
        <w:t>o</w:t>
      </w:r>
      <w:r w:rsidRPr="0096582C">
        <w:rPr>
          <w:rFonts w:eastAsia="Arial" w:cs="Arial"/>
          <w:i/>
          <w:sz w:val="22"/>
          <w:lang w:val="es-MX"/>
        </w:rPr>
        <w:t>,</w:t>
      </w:r>
      <w:r w:rsidRPr="0096582C">
        <w:rPr>
          <w:rFonts w:eastAsia="Arial" w:cs="Arial"/>
          <w:i/>
          <w:spacing w:val="4"/>
          <w:sz w:val="22"/>
          <w:lang w:val="es-MX"/>
        </w:rPr>
        <w:t xml:space="preserve"> </w:t>
      </w:r>
      <w:r w:rsidRPr="0096582C">
        <w:rPr>
          <w:rFonts w:eastAsia="Arial" w:cs="Arial"/>
          <w:i/>
          <w:sz w:val="22"/>
          <w:lang w:val="es-MX"/>
        </w:rPr>
        <w:t>se</w:t>
      </w:r>
      <w:r w:rsidRPr="0096582C">
        <w:rPr>
          <w:rFonts w:eastAsia="Arial" w:cs="Arial"/>
          <w:i/>
          <w:spacing w:val="2"/>
          <w:sz w:val="22"/>
          <w:lang w:val="es-MX"/>
        </w:rPr>
        <w:t xml:space="preserve"> </w:t>
      </w:r>
      <w:r w:rsidRPr="0096582C">
        <w:rPr>
          <w:rFonts w:eastAsia="Arial" w:cs="Arial"/>
          <w:i/>
          <w:sz w:val="22"/>
          <w:lang w:val="es-MX"/>
        </w:rPr>
        <w:t>d</w:t>
      </w:r>
      <w:r w:rsidRPr="0096582C">
        <w:rPr>
          <w:rFonts w:eastAsia="Arial" w:cs="Arial"/>
          <w:i/>
          <w:spacing w:val="-1"/>
          <w:sz w:val="22"/>
          <w:lang w:val="es-MX"/>
        </w:rPr>
        <w:t>e</w:t>
      </w:r>
      <w:r w:rsidRPr="0096582C">
        <w:rPr>
          <w:rFonts w:eastAsia="Arial" w:cs="Arial"/>
          <w:i/>
          <w:sz w:val="22"/>
          <w:lang w:val="es-MX"/>
        </w:rPr>
        <w:t>be</w:t>
      </w:r>
      <w:r w:rsidRPr="0096582C">
        <w:rPr>
          <w:rFonts w:eastAsia="Arial" w:cs="Arial"/>
          <w:i/>
          <w:spacing w:val="2"/>
          <w:sz w:val="22"/>
          <w:lang w:val="es-MX"/>
        </w:rPr>
        <w:t xml:space="preserve"> </w:t>
      </w:r>
      <w:r w:rsidRPr="0096582C">
        <w:rPr>
          <w:rFonts w:eastAsia="Arial" w:cs="Arial"/>
          <w:i/>
          <w:sz w:val="22"/>
          <w:lang w:val="es-MX"/>
        </w:rPr>
        <w:t>se</w:t>
      </w:r>
      <w:r w:rsidRPr="0096582C">
        <w:rPr>
          <w:rFonts w:eastAsia="Arial" w:cs="Arial"/>
          <w:i/>
          <w:spacing w:val="-1"/>
          <w:sz w:val="22"/>
          <w:lang w:val="es-MX"/>
        </w:rPr>
        <w:t>ñ</w:t>
      </w:r>
      <w:r w:rsidRPr="0096582C">
        <w:rPr>
          <w:rFonts w:eastAsia="Arial" w:cs="Arial"/>
          <w:i/>
          <w:sz w:val="22"/>
          <w:lang w:val="es-MX"/>
        </w:rPr>
        <w:t>a</w:t>
      </w:r>
      <w:r w:rsidRPr="0096582C">
        <w:rPr>
          <w:rFonts w:eastAsia="Arial" w:cs="Arial"/>
          <w:i/>
          <w:spacing w:val="-1"/>
          <w:sz w:val="22"/>
          <w:lang w:val="es-MX"/>
        </w:rPr>
        <w:t>l</w:t>
      </w:r>
      <w:r w:rsidRPr="0096582C">
        <w:rPr>
          <w:rFonts w:eastAsia="Arial" w:cs="Arial"/>
          <w:i/>
          <w:sz w:val="22"/>
          <w:lang w:val="es-MX"/>
        </w:rPr>
        <w:t>ar</w:t>
      </w:r>
      <w:r w:rsidRPr="0096582C">
        <w:rPr>
          <w:rFonts w:eastAsia="Arial" w:cs="Arial"/>
          <w:i/>
          <w:spacing w:val="1"/>
          <w:sz w:val="22"/>
          <w:lang w:val="es-MX"/>
        </w:rPr>
        <w:t xml:space="preserve"> </w:t>
      </w:r>
      <w:r w:rsidRPr="0096582C">
        <w:rPr>
          <w:rFonts w:eastAsia="Arial" w:cs="Arial"/>
          <w:i/>
          <w:spacing w:val="2"/>
          <w:sz w:val="22"/>
          <w:lang w:val="es-MX"/>
        </w:rPr>
        <w:t>q</w:t>
      </w:r>
      <w:r w:rsidRPr="0096582C">
        <w:rPr>
          <w:rFonts w:eastAsia="Arial" w:cs="Arial"/>
          <w:i/>
          <w:sz w:val="22"/>
          <w:lang w:val="es-MX"/>
        </w:rPr>
        <w:t>ue e</w:t>
      </w:r>
      <w:r w:rsidRPr="0096582C">
        <w:rPr>
          <w:rFonts w:eastAsia="Arial" w:cs="Arial"/>
          <w:i/>
          <w:spacing w:val="-3"/>
          <w:sz w:val="22"/>
          <w:lang w:val="es-MX"/>
        </w:rPr>
        <w:t>x</w:t>
      </w:r>
      <w:r w:rsidRPr="0096582C">
        <w:rPr>
          <w:rFonts w:eastAsia="Arial" w:cs="Arial"/>
          <w:i/>
          <w:spacing w:val="-1"/>
          <w:sz w:val="22"/>
          <w:lang w:val="es-MX"/>
        </w:rPr>
        <w:t>i</w:t>
      </w:r>
      <w:r w:rsidRPr="0096582C">
        <w:rPr>
          <w:rFonts w:eastAsia="Arial" w:cs="Arial"/>
          <w:i/>
          <w:sz w:val="22"/>
          <w:lang w:val="es-MX"/>
        </w:rPr>
        <w:t>s</w:t>
      </w:r>
      <w:r w:rsidRPr="0096582C">
        <w:rPr>
          <w:rFonts w:eastAsia="Arial" w:cs="Arial"/>
          <w:i/>
          <w:spacing w:val="1"/>
          <w:sz w:val="22"/>
          <w:lang w:val="es-MX"/>
        </w:rPr>
        <w:t>t</w:t>
      </w:r>
      <w:r w:rsidRPr="0096582C">
        <w:rPr>
          <w:rFonts w:eastAsia="Arial" w:cs="Arial"/>
          <w:i/>
          <w:sz w:val="22"/>
          <w:lang w:val="es-MX"/>
        </w:rPr>
        <w:t>en</w:t>
      </w:r>
      <w:r w:rsidRPr="0096582C">
        <w:rPr>
          <w:rFonts w:eastAsia="Arial" w:cs="Arial"/>
          <w:i/>
          <w:spacing w:val="2"/>
          <w:sz w:val="22"/>
          <w:lang w:val="es-MX"/>
        </w:rPr>
        <w:t xml:space="preserve"> </w:t>
      </w:r>
      <w:r w:rsidRPr="0096582C">
        <w:rPr>
          <w:rFonts w:eastAsia="Arial" w:cs="Arial"/>
          <w:i/>
          <w:spacing w:val="3"/>
          <w:sz w:val="22"/>
          <w:lang w:val="es-MX"/>
        </w:rPr>
        <w:t>f</w:t>
      </w:r>
      <w:r w:rsidRPr="0096582C">
        <w:rPr>
          <w:rFonts w:eastAsia="Arial" w:cs="Arial"/>
          <w:i/>
          <w:sz w:val="22"/>
          <w:lang w:val="es-MX"/>
        </w:rPr>
        <w:t>u</w:t>
      </w:r>
      <w:r w:rsidRPr="0096582C">
        <w:rPr>
          <w:rFonts w:eastAsia="Arial" w:cs="Arial"/>
          <w:i/>
          <w:spacing w:val="-1"/>
          <w:sz w:val="22"/>
          <w:lang w:val="es-MX"/>
        </w:rPr>
        <w:t>n</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o</w:t>
      </w:r>
      <w:r w:rsidRPr="0096582C">
        <w:rPr>
          <w:rFonts w:eastAsia="Arial" w:cs="Arial"/>
          <w:i/>
          <w:spacing w:val="-1"/>
          <w:sz w:val="22"/>
          <w:lang w:val="es-MX"/>
        </w:rPr>
        <w:t>n</w:t>
      </w:r>
      <w:r w:rsidRPr="0096582C">
        <w:rPr>
          <w:rFonts w:eastAsia="Arial" w:cs="Arial"/>
          <w:i/>
          <w:sz w:val="22"/>
          <w:lang w:val="es-MX"/>
        </w:rPr>
        <w:t>es</w:t>
      </w:r>
      <w:r w:rsidRPr="0096582C">
        <w:rPr>
          <w:rFonts w:eastAsia="Arial" w:cs="Arial"/>
          <w:i/>
          <w:spacing w:val="2"/>
          <w:sz w:val="22"/>
          <w:lang w:val="es-MX"/>
        </w:rPr>
        <w:t xml:space="preserve"> </w:t>
      </w:r>
      <w:r w:rsidRPr="0096582C">
        <w:rPr>
          <w:rFonts w:eastAsia="Arial" w:cs="Arial"/>
          <w:i/>
          <w:sz w:val="22"/>
          <w:lang w:val="es-MX"/>
        </w:rPr>
        <w:t>a</w:t>
      </w:r>
      <w:r w:rsidRPr="0096582C">
        <w:rPr>
          <w:rFonts w:eastAsia="Arial" w:cs="Arial"/>
          <w:i/>
          <w:spacing w:val="2"/>
          <w:sz w:val="22"/>
          <w:lang w:val="es-MX"/>
        </w:rPr>
        <w:t xml:space="preserve"> </w:t>
      </w:r>
      <w:r w:rsidRPr="0096582C">
        <w:rPr>
          <w:rFonts w:eastAsia="Arial" w:cs="Arial"/>
          <w:i/>
          <w:sz w:val="22"/>
          <w:lang w:val="es-MX"/>
        </w:rPr>
        <w:t>c</w:t>
      </w:r>
      <w:r w:rsidRPr="0096582C">
        <w:rPr>
          <w:rFonts w:eastAsia="Arial" w:cs="Arial"/>
          <w:i/>
          <w:spacing w:val="-3"/>
          <w:sz w:val="22"/>
          <w:lang w:val="es-MX"/>
        </w:rPr>
        <w:t>a</w:t>
      </w:r>
      <w:r w:rsidRPr="0096582C">
        <w:rPr>
          <w:rFonts w:eastAsia="Arial" w:cs="Arial"/>
          <w:i/>
          <w:spacing w:val="-2"/>
          <w:sz w:val="22"/>
          <w:lang w:val="es-MX"/>
        </w:rPr>
        <w:t>r</w:t>
      </w:r>
      <w:r w:rsidRPr="0096582C">
        <w:rPr>
          <w:rFonts w:eastAsia="Arial" w:cs="Arial"/>
          <w:i/>
          <w:spacing w:val="2"/>
          <w:sz w:val="22"/>
          <w:lang w:val="es-MX"/>
        </w:rPr>
        <w:t>g</w:t>
      </w:r>
      <w:r w:rsidRPr="0096582C">
        <w:rPr>
          <w:rFonts w:eastAsia="Arial" w:cs="Arial"/>
          <w:i/>
          <w:sz w:val="22"/>
          <w:lang w:val="es-MX"/>
        </w:rPr>
        <w:t>o</w:t>
      </w:r>
      <w:r w:rsidRPr="0096582C">
        <w:rPr>
          <w:rFonts w:eastAsia="Arial" w:cs="Arial"/>
          <w:i/>
          <w:spacing w:val="2"/>
          <w:sz w:val="22"/>
          <w:lang w:val="es-MX"/>
        </w:rPr>
        <w:t xml:space="preserve"> </w:t>
      </w:r>
      <w:r w:rsidRPr="0096582C">
        <w:rPr>
          <w:rFonts w:eastAsia="Arial" w:cs="Arial"/>
          <w:i/>
          <w:sz w:val="22"/>
          <w:lang w:val="es-MX"/>
        </w:rPr>
        <w:t>de</w:t>
      </w:r>
      <w:r w:rsidRPr="0096582C">
        <w:rPr>
          <w:rFonts w:eastAsia="Arial" w:cs="Arial"/>
          <w:i/>
          <w:spacing w:val="2"/>
          <w:sz w:val="22"/>
          <w:lang w:val="es-MX"/>
        </w:rPr>
        <w:t xml:space="preserve"> </w:t>
      </w:r>
      <w:r w:rsidRPr="0096582C">
        <w:rPr>
          <w:rFonts w:eastAsia="Arial" w:cs="Arial"/>
          <w:i/>
          <w:sz w:val="22"/>
          <w:lang w:val="es-MX"/>
        </w:rPr>
        <w:t>s</w:t>
      </w:r>
      <w:r w:rsidRPr="0096582C">
        <w:rPr>
          <w:rFonts w:eastAsia="Arial" w:cs="Arial"/>
          <w:i/>
          <w:spacing w:val="-3"/>
          <w:sz w:val="22"/>
          <w:lang w:val="es-MX"/>
        </w:rPr>
        <w:t>e</w:t>
      </w:r>
      <w:r w:rsidRPr="0096582C">
        <w:rPr>
          <w:rFonts w:eastAsia="Arial" w:cs="Arial"/>
          <w:i/>
          <w:spacing w:val="1"/>
          <w:sz w:val="22"/>
          <w:lang w:val="es-MX"/>
        </w:rPr>
        <w:t>r</w:t>
      </w:r>
      <w:r w:rsidRPr="0096582C">
        <w:rPr>
          <w:rFonts w:eastAsia="Arial" w:cs="Arial"/>
          <w:i/>
          <w:spacing w:val="-2"/>
          <w:sz w:val="22"/>
          <w:lang w:val="es-MX"/>
        </w:rPr>
        <w:t>v</w:t>
      </w:r>
      <w:r w:rsidRPr="0096582C">
        <w:rPr>
          <w:rFonts w:eastAsia="Arial" w:cs="Arial"/>
          <w:i/>
          <w:spacing w:val="-1"/>
          <w:sz w:val="22"/>
          <w:lang w:val="es-MX"/>
        </w:rPr>
        <w:t>i</w:t>
      </w:r>
      <w:r w:rsidRPr="0096582C">
        <w:rPr>
          <w:rFonts w:eastAsia="Arial" w:cs="Arial"/>
          <w:i/>
          <w:sz w:val="22"/>
          <w:lang w:val="es-MX"/>
        </w:rPr>
        <w:t>d</w:t>
      </w:r>
      <w:r w:rsidRPr="0096582C">
        <w:rPr>
          <w:rFonts w:eastAsia="Arial" w:cs="Arial"/>
          <w:i/>
          <w:spacing w:val="-1"/>
          <w:sz w:val="22"/>
          <w:lang w:val="es-MX"/>
        </w:rPr>
        <w:t>o</w:t>
      </w:r>
      <w:r w:rsidRPr="0096582C">
        <w:rPr>
          <w:rFonts w:eastAsia="Arial" w:cs="Arial"/>
          <w:i/>
          <w:spacing w:val="1"/>
          <w:sz w:val="22"/>
          <w:lang w:val="es-MX"/>
        </w:rPr>
        <w:t>r</w:t>
      </w:r>
      <w:r w:rsidRPr="0096582C">
        <w:rPr>
          <w:rFonts w:eastAsia="Arial" w:cs="Arial"/>
          <w:i/>
          <w:sz w:val="22"/>
          <w:lang w:val="es-MX"/>
        </w:rPr>
        <w:t>es p</w:t>
      </w:r>
      <w:r w:rsidRPr="0096582C">
        <w:rPr>
          <w:rFonts w:eastAsia="Arial" w:cs="Arial"/>
          <w:i/>
          <w:spacing w:val="-1"/>
          <w:sz w:val="22"/>
          <w:lang w:val="es-MX"/>
        </w:rPr>
        <w:t>ú</w:t>
      </w:r>
      <w:r w:rsidRPr="0096582C">
        <w:rPr>
          <w:rFonts w:eastAsia="Arial" w:cs="Arial"/>
          <w:i/>
          <w:sz w:val="22"/>
          <w:lang w:val="es-MX"/>
        </w:rPr>
        <w:t>b</w:t>
      </w:r>
      <w:r w:rsidRPr="0096582C">
        <w:rPr>
          <w:rFonts w:eastAsia="Arial" w:cs="Arial"/>
          <w:i/>
          <w:spacing w:val="-1"/>
          <w:sz w:val="22"/>
          <w:lang w:val="es-MX"/>
        </w:rPr>
        <w:t>li</w:t>
      </w:r>
      <w:r w:rsidRPr="0096582C">
        <w:rPr>
          <w:rFonts w:eastAsia="Arial" w:cs="Arial"/>
          <w:i/>
          <w:sz w:val="22"/>
          <w:lang w:val="es-MX"/>
        </w:rPr>
        <w:t>cos,</w:t>
      </w:r>
      <w:r w:rsidRPr="0096582C">
        <w:rPr>
          <w:rFonts w:eastAsia="Arial" w:cs="Arial"/>
          <w:i/>
          <w:spacing w:val="4"/>
          <w:sz w:val="22"/>
          <w:lang w:val="es-MX"/>
        </w:rPr>
        <w:t xml:space="preserve"> </w:t>
      </w:r>
      <w:r w:rsidRPr="0096582C">
        <w:rPr>
          <w:rFonts w:eastAsia="Arial" w:cs="Arial"/>
          <w:i/>
          <w:spacing w:val="1"/>
          <w:sz w:val="22"/>
          <w:lang w:val="es-MX"/>
        </w:rPr>
        <w:t>t</w:t>
      </w:r>
      <w:r w:rsidRPr="0096582C">
        <w:rPr>
          <w:rFonts w:eastAsia="Arial" w:cs="Arial"/>
          <w:i/>
          <w:sz w:val="22"/>
          <w:lang w:val="es-MX"/>
        </w:rPr>
        <w:t>e</w:t>
      </w:r>
      <w:r w:rsidRPr="0096582C">
        <w:rPr>
          <w:rFonts w:eastAsia="Arial" w:cs="Arial"/>
          <w:i/>
          <w:spacing w:val="-1"/>
          <w:sz w:val="22"/>
          <w:lang w:val="es-MX"/>
        </w:rPr>
        <w:t>n</w:t>
      </w:r>
      <w:r w:rsidRPr="0096582C">
        <w:rPr>
          <w:rFonts w:eastAsia="Arial" w:cs="Arial"/>
          <w:i/>
          <w:sz w:val="22"/>
          <w:lang w:val="es-MX"/>
        </w:rPr>
        <w:t>d</w:t>
      </w:r>
      <w:r w:rsidRPr="0096582C">
        <w:rPr>
          <w:rFonts w:eastAsia="Arial" w:cs="Arial"/>
          <w:i/>
          <w:spacing w:val="-1"/>
          <w:sz w:val="22"/>
          <w:lang w:val="es-MX"/>
        </w:rPr>
        <w:t>i</w:t>
      </w:r>
      <w:r w:rsidRPr="0096582C">
        <w:rPr>
          <w:rFonts w:eastAsia="Arial" w:cs="Arial"/>
          <w:i/>
          <w:sz w:val="22"/>
          <w:lang w:val="es-MX"/>
        </w:rPr>
        <w:t>e</w:t>
      </w:r>
      <w:r w:rsidRPr="0096582C">
        <w:rPr>
          <w:rFonts w:eastAsia="Arial" w:cs="Arial"/>
          <w:i/>
          <w:spacing w:val="-1"/>
          <w:sz w:val="22"/>
          <w:lang w:val="es-MX"/>
        </w:rPr>
        <w:t>n</w:t>
      </w:r>
      <w:r w:rsidRPr="0096582C">
        <w:rPr>
          <w:rFonts w:eastAsia="Arial" w:cs="Arial"/>
          <w:i/>
          <w:spacing w:val="1"/>
          <w:sz w:val="22"/>
          <w:lang w:val="es-MX"/>
        </w:rPr>
        <w:t>t</w:t>
      </w:r>
      <w:r w:rsidRPr="0096582C">
        <w:rPr>
          <w:rFonts w:eastAsia="Arial" w:cs="Arial"/>
          <w:i/>
          <w:sz w:val="22"/>
          <w:lang w:val="es-MX"/>
        </w:rPr>
        <w:t>es</w:t>
      </w:r>
      <w:r w:rsidRPr="0096582C">
        <w:rPr>
          <w:rFonts w:eastAsia="Arial" w:cs="Arial"/>
          <w:i/>
          <w:spacing w:val="1"/>
          <w:sz w:val="22"/>
          <w:lang w:val="es-MX"/>
        </w:rPr>
        <w:t xml:space="preserve"> </w:t>
      </w:r>
      <w:r w:rsidRPr="0096582C">
        <w:rPr>
          <w:rFonts w:eastAsia="Arial" w:cs="Arial"/>
          <w:i/>
          <w:sz w:val="22"/>
          <w:lang w:val="es-MX"/>
        </w:rPr>
        <w:t>a</w:t>
      </w:r>
      <w:r w:rsidRPr="0096582C">
        <w:rPr>
          <w:rFonts w:eastAsia="Arial" w:cs="Arial"/>
          <w:i/>
          <w:spacing w:val="1"/>
          <w:sz w:val="22"/>
          <w:lang w:val="es-MX"/>
        </w:rPr>
        <w:t xml:space="preserve"> </w:t>
      </w:r>
      <w:r w:rsidRPr="0096582C">
        <w:rPr>
          <w:rFonts w:eastAsia="Arial" w:cs="Arial"/>
          <w:i/>
          <w:sz w:val="22"/>
          <w:lang w:val="es-MX"/>
        </w:rPr>
        <w:t>g</w:t>
      </w:r>
      <w:r w:rsidRPr="0096582C">
        <w:rPr>
          <w:rFonts w:eastAsia="Arial" w:cs="Arial"/>
          <w:i/>
          <w:spacing w:val="-1"/>
          <w:sz w:val="22"/>
          <w:lang w:val="es-MX"/>
        </w:rPr>
        <w:t>a</w:t>
      </w:r>
      <w:r w:rsidRPr="0096582C">
        <w:rPr>
          <w:rFonts w:eastAsia="Arial" w:cs="Arial"/>
          <w:i/>
          <w:spacing w:val="1"/>
          <w:sz w:val="22"/>
          <w:lang w:val="es-MX"/>
        </w:rPr>
        <w:t>r</w:t>
      </w:r>
      <w:r w:rsidRPr="0096582C">
        <w:rPr>
          <w:rFonts w:eastAsia="Arial" w:cs="Arial"/>
          <w:i/>
          <w:sz w:val="22"/>
          <w:lang w:val="es-MX"/>
        </w:rPr>
        <w:t>a</w:t>
      </w:r>
      <w:r w:rsidRPr="0096582C">
        <w:rPr>
          <w:rFonts w:eastAsia="Arial" w:cs="Arial"/>
          <w:i/>
          <w:spacing w:val="-1"/>
          <w:sz w:val="22"/>
          <w:lang w:val="es-MX"/>
        </w:rPr>
        <w:t>n</w:t>
      </w:r>
      <w:r w:rsidRPr="0096582C">
        <w:rPr>
          <w:rFonts w:eastAsia="Arial" w:cs="Arial"/>
          <w:i/>
          <w:spacing w:val="1"/>
          <w:sz w:val="22"/>
          <w:lang w:val="es-MX"/>
        </w:rPr>
        <w:t>t</w:t>
      </w:r>
      <w:r w:rsidRPr="0096582C">
        <w:rPr>
          <w:rFonts w:eastAsia="Arial" w:cs="Arial"/>
          <w:i/>
          <w:spacing w:val="-1"/>
          <w:sz w:val="22"/>
          <w:lang w:val="es-MX"/>
        </w:rPr>
        <w:t>i</w:t>
      </w:r>
      <w:r w:rsidRPr="0096582C">
        <w:rPr>
          <w:rFonts w:eastAsia="Arial" w:cs="Arial"/>
          <w:i/>
          <w:spacing w:val="-2"/>
          <w:sz w:val="22"/>
          <w:lang w:val="es-MX"/>
        </w:rPr>
        <w:t>z</w:t>
      </w:r>
      <w:r w:rsidRPr="0096582C">
        <w:rPr>
          <w:rFonts w:eastAsia="Arial" w:cs="Arial"/>
          <w:i/>
          <w:sz w:val="22"/>
          <w:lang w:val="es-MX"/>
        </w:rPr>
        <w:t>ar</w:t>
      </w:r>
      <w:r w:rsidRPr="0096582C">
        <w:rPr>
          <w:rFonts w:eastAsia="Arial" w:cs="Arial"/>
          <w:i/>
          <w:spacing w:val="4"/>
          <w:sz w:val="22"/>
          <w:lang w:val="es-MX"/>
        </w:rPr>
        <w:t xml:space="preserve"> </w:t>
      </w:r>
      <w:r w:rsidRPr="0096582C">
        <w:rPr>
          <w:rFonts w:eastAsia="Arial" w:cs="Arial"/>
          <w:i/>
          <w:sz w:val="22"/>
          <w:lang w:val="es-MX"/>
        </w:rPr>
        <w:t xml:space="preserve">de </w:t>
      </w:r>
      <w:r w:rsidRPr="0096582C">
        <w:rPr>
          <w:rFonts w:eastAsia="Arial" w:cs="Arial"/>
          <w:i/>
          <w:spacing w:val="1"/>
          <w:sz w:val="22"/>
          <w:lang w:val="es-MX"/>
        </w:rPr>
        <w:t>m</w:t>
      </w:r>
      <w:r w:rsidRPr="0096582C">
        <w:rPr>
          <w:rFonts w:eastAsia="Arial" w:cs="Arial"/>
          <w:i/>
          <w:sz w:val="22"/>
          <w:lang w:val="es-MX"/>
        </w:rPr>
        <w:t>a</w:t>
      </w:r>
      <w:r w:rsidRPr="0096582C">
        <w:rPr>
          <w:rFonts w:eastAsia="Arial" w:cs="Arial"/>
          <w:i/>
          <w:spacing w:val="-1"/>
          <w:sz w:val="22"/>
          <w:lang w:val="es-MX"/>
        </w:rPr>
        <w:t>n</w:t>
      </w:r>
      <w:r w:rsidRPr="0096582C">
        <w:rPr>
          <w:rFonts w:eastAsia="Arial" w:cs="Arial"/>
          <w:i/>
          <w:sz w:val="22"/>
          <w:lang w:val="es-MX"/>
        </w:rPr>
        <w:t>era</w:t>
      </w:r>
      <w:r w:rsidRPr="0096582C">
        <w:rPr>
          <w:rFonts w:eastAsia="Arial" w:cs="Arial"/>
          <w:i/>
          <w:spacing w:val="1"/>
          <w:sz w:val="22"/>
          <w:lang w:val="es-MX"/>
        </w:rPr>
        <w:t xml:space="preserve"> </w:t>
      </w:r>
      <w:r w:rsidRPr="0096582C">
        <w:rPr>
          <w:rFonts w:eastAsia="Arial" w:cs="Arial"/>
          <w:i/>
          <w:sz w:val="22"/>
          <w:lang w:val="es-MX"/>
        </w:rPr>
        <w:t>d</w:t>
      </w:r>
      <w:r w:rsidRPr="0096582C">
        <w:rPr>
          <w:rFonts w:eastAsia="Arial" w:cs="Arial"/>
          <w:i/>
          <w:spacing w:val="-1"/>
          <w:sz w:val="22"/>
          <w:lang w:val="es-MX"/>
        </w:rPr>
        <w:t>i</w:t>
      </w:r>
      <w:r w:rsidRPr="0096582C">
        <w:rPr>
          <w:rFonts w:eastAsia="Arial" w:cs="Arial"/>
          <w:i/>
          <w:spacing w:val="-2"/>
          <w:sz w:val="22"/>
          <w:lang w:val="es-MX"/>
        </w:rPr>
        <w:t>r</w:t>
      </w:r>
      <w:r w:rsidRPr="0096582C">
        <w:rPr>
          <w:rFonts w:eastAsia="Arial" w:cs="Arial"/>
          <w:i/>
          <w:sz w:val="22"/>
          <w:lang w:val="es-MX"/>
        </w:rPr>
        <w:t>ecta</w:t>
      </w:r>
      <w:r w:rsidRPr="0096582C">
        <w:rPr>
          <w:rFonts w:eastAsia="Arial" w:cs="Arial"/>
          <w:i/>
          <w:spacing w:val="4"/>
          <w:sz w:val="22"/>
          <w:lang w:val="es-MX"/>
        </w:rPr>
        <w:t xml:space="preserv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s</w:t>
      </w:r>
      <w:r w:rsidRPr="0096582C">
        <w:rPr>
          <w:rFonts w:eastAsia="Arial" w:cs="Arial"/>
          <w:i/>
          <w:spacing w:val="-3"/>
          <w:sz w:val="22"/>
          <w:lang w:val="es-MX"/>
        </w:rPr>
        <w:t>e</w:t>
      </w:r>
      <w:r w:rsidRPr="0096582C">
        <w:rPr>
          <w:rFonts w:eastAsia="Arial" w:cs="Arial"/>
          <w:i/>
          <w:spacing w:val="2"/>
          <w:sz w:val="22"/>
          <w:lang w:val="es-MX"/>
        </w:rPr>
        <w:t>g</w:t>
      </w:r>
      <w:r w:rsidRPr="0096582C">
        <w:rPr>
          <w:rFonts w:eastAsia="Arial" w:cs="Arial"/>
          <w:i/>
          <w:spacing w:val="-3"/>
          <w:sz w:val="22"/>
          <w:lang w:val="es-MX"/>
        </w:rPr>
        <w:t>u</w:t>
      </w:r>
      <w:r w:rsidRPr="0096582C">
        <w:rPr>
          <w:rFonts w:eastAsia="Arial" w:cs="Arial"/>
          <w:i/>
          <w:spacing w:val="1"/>
          <w:sz w:val="22"/>
          <w:lang w:val="es-MX"/>
        </w:rPr>
        <w:t>r</w:t>
      </w:r>
      <w:r w:rsidRPr="0096582C">
        <w:rPr>
          <w:rFonts w:eastAsia="Arial" w:cs="Arial"/>
          <w:i/>
          <w:spacing w:val="-1"/>
          <w:sz w:val="22"/>
          <w:lang w:val="es-MX"/>
        </w:rPr>
        <w:t>i</w:t>
      </w:r>
      <w:r w:rsidRPr="0096582C">
        <w:rPr>
          <w:rFonts w:eastAsia="Arial" w:cs="Arial"/>
          <w:i/>
          <w:sz w:val="22"/>
          <w:lang w:val="es-MX"/>
        </w:rPr>
        <w:t>d</w:t>
      </w:r>
      <w:r w:rsidRPr="0096582C">
        <w:rPr>
          <w:rFonts w:eastAsia="Arial" w:cs="Arial"/>
          <w:i/>
          <w:spacing w:val="3"/>
          <w:sz w:val="22"/>
          <w:lang w:val="es-MX"/>
        </w:rPr>
        <w:t>a</w:t>
      </w:r>
      <w:r w:rsidRPr="0096582C">
        <w:rPr>
          <w:rFonts w:eastAsia="Arial" w:cs="Arial"/>
          <w:i/>
          <w:sz w:val="22"/>
          <w:lang w:val="es-MX"/>
        </w:rPr>
        <w:t>d</w:t>
      </w:r>
      <w:r w:rsidRPr="0096582C">
        <w:rPr>
          <w:rFonts w:eastAsia="Arial" w:cs="Arial"/>
          <w:i/>
          <w:spacing w:val="3"/>
          <w:sz w:val="22"/>
          <w:lang w:val="es-MX"/>
        </w:rPr>
        <w:t xml:space="preserve"> </w:t>
      </w:r>
      <w:r w:rsidRPr="0096582C">
        <w:rPr>
          <w:rFonts w:eastAsia="Arial" w:cs="Arial"/>
          <w:i/>
          <w:sz w:val="22"/>
          <w:lang w:val="es-MX"/>
        </w:rPr>
        <w:t>n</w:t>
      </w:r>
      <w:r w:rsidRPr="0096582C">
        <w:rPr>
          <w:rFonts w:eastAsia="Arial" w:cs="Arial"/>
          <w:i/>
          <w:spacing w:val="-1"/>
          <w:sz w:val="22"/>
          <w:lang w:val="es-MX"/>
        </w:rPr>
        <w:t>a</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pacing w:val="-3"/>
          <w:sz w:val="22"/>
          <w:lang w:val="es-MX"/>
        </w:rPr>
        <w:t>o</w:t>
      </w:r>
      <w:r w:rsidRPr="0096582C">
        <w:rPr>
          <w:rFonts w:eastAsia="Arial" w:cs="Arial"/>
          <w:i/>
          <w:sz w:val="22"/>
          <w:lang w:val="es-MX"/>
        </w:rPr>
        <w:t>n</w:t>
      </w:r>
      <w:r w:rsidRPr="0096582C">
        <w:rPr>
          <w:rFonts w:eastAsia="Arial" w:cs="Arial"/>
          <w:i/>
          <w:spacing w:val="-1"/>
          <w:sz w:val="22"/>
          <w:lang w:val="es-MX"/>
        </w:rPr>
        <w:t>a</w:t>
      </w:r>
      <w:r w:rsidRPr="0096582C">
        <w:rPr>
          <w:rFonts w:eastAsia="Arial" w:cs="Arial"/>
          <w:i/>
          <w:sz w:val="22"/>
          <w:lang w:val="es-MX"/>
        </w:rPr>
        <w:t>l</w:t>
      </w:r>
      <w:r w:rsidRPr="0096582C">
        <w:rPr>
          <w:rFonts w:eastAsia="Arial" w:cs="Arial"/>
          <w:i/>
          <w:spacing w:val="2"/>
          <w:sz w:val="22"/>
          <w:lang w:val="es-MX"/>
        </w:rPr>
        <w:t xml:space="preserve"> </w:t>
      </w:r>
      <w:r w:rsidRPr="0096582C">
        <w:rPr>
          <w:rFonts w:eastAsia="Arial" w:cs="Arial"/>
          <w:i/>
          <w:sz w:val="22"/>
          <w:lang w:val="es-MX"/>
        </w:rPr>
        <w:t>y</w:t>
      </w:r>
      <w:r w:rsidRPr="0096582C">
        <w:rPr>
          <w:rFonts w:eastAsia="Arial" w:cs="Arial"/>
          <w:i/>
          <w:spacing w:val="1"/>
          <w:sz w:val="22"/>
          <w:lang w:val="es-MX"/>
        </w:rPr>
        <w:t xml:space="preserve"> </w:t>
      </w:r>
      <w:r w:rsidRPr="0096582C">
        <w:rPr>
          <w:rFonts w:eastAsia="Arial" w:cs="Arial"/>
          <w:i/>
          <w:sz w:val="22"/>
          <w:lang w:val="es-MX"/>
        </w:rPr>
        <w:t>p</w:t>
      </w:r>
      <w:r w:rsidRPr="0096582C">
        <w:rPr>
          <w:rFonts w:eastAsia="Arial" w:cs="Arial"/>
          <w:i/>
          <w:spacing w:val="-1"/>
          <w:sz w:val="22"/>
          <w:lang w:val="es-MX"/>
        </w:rPr>
        <w:t>ú</w:t>
      </w:r>
      <w:r w:rsidRPr="0096582C">
        <w:rPr>
          <w:rFonts w:eastAsia="Arial" w:cs="Arial"/>
          <w:i/>
          <w:sz w:val="22"/>
          <w:lang w:val="es-MX"/>
        </w:rPr>
        <w:t>b</w:t>
      </w:r>
      <w:r w:rsidRPr="0096582C">
        <w:rPr>
          <w:rFonts w:eastAsia="Arial" w:cs="Arial"/>
          <w:i/>
          <w:spacing w:val="-1"/>
          <w:sz w:val="22"/>
          <w:lang w:val="es-MX"/>
        </w:rPr>
        <w:t>li</w:t>
      </w:r>
      <w:r w:rsidRPr="0096582C">
        <w:rPr>
          <w:rFonts w:eastAsia="Arial" w:cs="Arial"/>
          <w:i/>
          <w:sz w:val="22"/>
          <w:lang w:val="es-MX"/>
        </w:rPr>
        <w:t>ca,</w:t>
      </w:r>
      <w:r w:rsidRPr="0096582C">
        <w:rPr>
          <w:rFonts w:eastAsia="Arial" w:cs="Arial"/>
          <w:i/>
          <w:spacing w:val="4"/>
          <w:sz w:val="22"/>
          <w:lang w:val="es-MX"/>
        </w:rPr>
        <w:t xml:space="preserve"> </w:t>
      </w:r>
      <w:r w:rsidRPr="0096582C">
        <w:rPr>
          <w:rFonts w:eastAsia="Arial" w:cs="Arial"/>
          <w:i/>
          <w:sz w:val="22"/>
          <w:lang w:val="es-MX"/>
        </w:rPr>
        <w:t xml:space="preserve">a </w:t>
      </w:r>
      <w:r w:rsidRPr="0096582C">
        <w:rPr>
          <w:rFonts w:eastAsia="Arial" w:cs="Arial"/>
          <w:i/>
          <w:spacing w:val="1"/>
          <w:sz w:val="22"/>
          <w:lang w:val="es-MX"/>
        </w:rPr>
        <w:t>tr</w:t>
      </w:r>
      <w:r w:rsidRPr="0096582C">
        <w:rPr>
          <w:rFonts w:eastAsia="Arial" w:cs="Arial"/>
          <w:i/>
          <w:sz w:val="22"/>
          <w:lang w:val="es-MX"/>
        </w:rPr>
        <w:t>a</w:t>
      </w:r>
      <w:r w:rsidRPr="0096582C">
        <w:rPr>
          <w:rFonts w:eastAsia="Arial" w:cs="Arial"/>
          <w:i/>
          <w:spacing w:val="-3"/>
          <w:sz w:val="22"/>
          <w:lang w:val="es-MX"/>
        </w:rPr>
        <w:t>v</w:t>
      </w:r>
      <w:r w:rsidRPr="0096582C">
        <w:rPr>
          <w:rFonts w:eastAsia="Arial" w:cs="Arial"/>
          <w:i/>
          <w:sz w:val="22"/>
          <w:lang w:val="es-MX"/>
        </w:rPr>
        <w:t>és</w:t>
      </w:r>
      <w:r w:rsidRPr="0096582C">
        <w:rPr>
          <w:rFonts w:eastAsia="Arial" w:cs="Arial"/>
          <w:i/>
          <w:spacing w:val="3"/>
          <w:sz w:val="22"/>
          <w:lang w:val="es-MX"/>
        </w:rPr>
        <w:t xml:space="preserve"> </w:t>
      </w:r>
      <w:r w:rsidRPr="0096582C">
        <w:rPr>
          <w:rFonts w:eastAsia="Arial" w:cs="Arial"/>
          <w:i/>
          <w:sz w:val="22"/>
          <w:lang w:val="es-MX"/>
        </w:rPr>
        <w:t>de</w:t>
      </w:r>
      <w:r w:rsidRPr="0096582C">
        <w:rPr>
          <w:rFonts w:eastAsia="Arial" w:cs="Arial"/>
          <w:i/>
          <w:spacing w:val="2"/>
          <w:sz w:val="22"/>
          <w:lang w:val="es-MX"/>
        </w:rPr>
        <w:t xml:space="preserve"> </w:t>
      </w:r>
      <w:r w:rsidRPr="0096582C">
        <w:rPr>
          <w:rFonts w:eastAsia="Arial" w:cs="Arial"/>
          <w:i/>
          <w:sz w:val="22"/>
          <w:lang w:val="es-MX"/>
        </w:rPr>
        <w:t>a</w:t>
      </w:r>
      <w:r w:rsidRPr="0096582C">
        <w:rPr>
          <w:rFonts w:eastAsia="Arial" w:cs="Arial"/>
          <w:i/>
          <w:spacing w:val="-3"/>
          <w:sz w:val="22"/>
          <w:lang w:val="es-MX"/>
        </w:rPr>
        <w:t>c</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o</w:t>
      </w:r>
      <w:r w:rsidRPr="0096582C">
        <w:rPr>
          <w:rFonts w:eastAsia="Arial" w:cs="Arial"/>
          <w:i/>
          <w:spacing w:val="-1"/>
          <w:sz w:val="22"/>
          <w:lang w:val="es-MX"/>
        </w:rPr>
        <w:t>n</w:t>
      </w:r>
      <w:r w:rsidRPr="0096582C">
        <w:rPr>
          <w:rFonts w:eastAsia="Arial" w:cs="Arial"/>
          <w:i/>
          <w:sz w:val="22"/>
          <w:lang w:val="es-MX"/>
        </w:rPr>
        <w:t>es</w:t>
      </w:r>
      <w:r w:rsidRPr="0096582C">
        <w:rPr>
          <w:rFonts w:eastAsia="Arial" w:cs="Arial"/>
          <w:i/>
          <w:spacing w:val="3"/>
          <w:sz w:val="22"/>
          <w:lang w:val="es-MX"/>
        </w:rPr>
        <w:t xml:space="preserve"> </w:t>
      </w:r>
      <w:r w:rsidRPr="0096582C">
        <w:rPr>
          <w:rFonts w:eastAsia="Arial" w:cs="Arial"/>
          <w:i/>
          <w:sz w:val="22"/>
          <w:lang w:val="es-MX"/>
        </w:rPr>
        <w:t>pre</w:t>
      </w:r>
      <w:r w:rsidRPr="0096582C">
        <w:rPr>
          <w:rFonts w:eastAsia="Arial" w:cs="Arial"/>
          <w:i/>
          <w:spacing w:val="-5"/>
          <w:sz w:val="22"/>
          <w:lang w:val="es-MX"/>
        </w:rPr>
        <w:t>v</w:t>
      </w:r>
      <w:r w:rsidRPr="0096582C">
        <w:rPr>
          <w:rFonts w:eastAsia="Arial" w:cs="Arial"/>
          <w:i/>
          <w:sz w:val="22"/>
          <w:lang w:val="es-MX"/>
        </w:rPr>
        <w:t>e</w:t>
      </w:r>
      <w:r w:rsidRPr="0096582C">
        <w:rPr>
          <w:rFonts w:eastAsia="Arial" w:cs="Arial"/>
          <w:i/>
          <w:spacing w:val="-1"/>
          <w:sz w:val="22"/>
          <w:lang w:val="es-MX"/>
        </w:rPr>
        <w:t>n</w:t>
      </w:r>
      <w:r w:rsidRPr="0096582C">
        <w:rPr>
          <w:rFonts w:eastAsia="Arial" w:cs="Arial"/>
          <w:i/>
          <w:spacing w:val="1"/>
          <w:sz w:val="22"/>
          <w:lang w:val="es-MX"/>
        </w:rPr>
        <w:t>t</w:t>
      </w:r>
      <w:r w:rsidRPr="0096582C">
        <w:rPr>
          <w:rFonts w:eastAsia="Arial" w:cs="Arial"/>
          <w:i/>
          <w:spacing w:val="-1"/>
          <w:sz w:val="22"/>
          <w:lang w:val="es-MX"/>
        </w:rPr>
        <w:t>i</w:t>
      </w:r>
      <w:r w:rsidRPr="0096582C">
        <w:rPr>
          <w:rFonts w:eastAsia="Arial" w:cs="Arial"/>
          <w:i/>
          <w:spacing w:val="-2"/>
          <w:sz w:val="22"/>
          <w:lang w:val="es-MX"/>
        </w:rPr>
        <w:t>v</w:t>
      </w:r>
      <w:r w:rsidRPr="0096582C">
        <w:rPr>
          <w:rFonts w:eastAsia="Arial" w:cs="Arial"/>
          <w:i/>
          <w:sz w:val="22"/>
          <w:lang w:val="es-MX"/>
        </w:rPr>
        <w:t>as</w:t>
      </w:r>
      <w:r w:rsidRPr="0096582C">
        <w:rPr>
          <w:rFonts w:eastAsia="Arial" w:cs="Arial"/>
          <w:i/>
          <w:spacing w:val="3"/>
          <w:sz w:val="22"/>
          <w:lang w:val="es-MX"/>
        </w:rPr>
        <w:t xml:space="preserve"> </w:t>
      </w:r>
      <w:r w:rsidRPr="0096582C">
        <w:rPr>
          <w:rFonts w:eastAsia="Arial" w:cs="Arial"/>
          <w:i/>
          <w:sz w:val="22"/>
          <w:lang w:val="es-MX"/>
        </w:rPr>
        <w:t>y</w:t>
      </w:r>
      <w:r w:rsidRPr="0096582C">
        <w:rPr>
          <w:rFonts w:eastAsia="Arial" w:cs="Arial"/>
          <w:i/>
          <w:spacing w:val="1"/>
          <w:sz w:val="22"/>
          <w:lang w:val="es-MX"/>
        </w:rPr>
        <w:t xml:space="preserve"> </w:t>
      </w:r>
      <w:r w:rsidRPr="0096582C">
        <w:rPr>
          <w:rFonts w:eastAsia="Arial" w:cs="Arial"/>
          <w:i/>
          <w:sz w:val="22"/>
          <w:lang w:val="es-MX"/>
        </w:rPr>
        <w:t>cor</w:t>
      </w:r>
      <w:r w:rsidRPr="0096582C">
        <w:rPr>
          <w:rFonts w:eastAsia="Arial" w:cs="Arial"/>
          <w:i/>
          <w:spacing w:val="1"/>
          <w:sz w:val="22"/>
          <w:lang w:val="es-MX"/>
        </w:rPr>
        <w:t>r</w:t>
      </w:r>
      <w:r w:rsidRPr="0096582C">
        <w:rPr>
          <w:rFonts w:eastAsia="Arial" w:cs="Arial"/>
          <w:i/>
          <w:sz w:val="22"/>
          <w:lang w:val="es-MX"/>
        </w:rPr>
        <w:t>ecti</w:t>
      </w:r>
      <w:r w:rsidRPr="0096582C">
        <w:rPr>
          <w:rFonts w:eastAsia="Arial" w:cs="Arial"/>
          <w:i/>
          <w:spacing w:val="-3"/>
          <w:sz w:val="22"/>
          <w:lang w:val="es-MX"/>
        </w:rPr>
        <w:t>v</w:t>
      </w:r>
      <w:r w:rsidRPr="0096582C">
        <w:rPr>
          <w:rFonts w:eastAsia="Arial" w:cs="Arial"/>
          <w:i/>
          <w:sz w:val="22"/>
          <w:lang w:val="es-MX"/>
        </w:rPr>
        <w:t>as</w:t>
      </w:r>
      <w:r w:rsidRPr="0096582C">
        <w:rPr>
          <w:rFonts w:eastAsia="Arial" w:cs="Arial"/>
          <w:i/>
          <w:spacing w:val="3"/>
          <w:sz w:val="22"/>
          <w:lang w:val="es-MX"/>
        </w:rPr>
        <w:t xml:space="preserve"> </w:t>
      </w:r>
      <w:r w:rsidRPr="0096582C">
        <w:rPr>
          <w:rFonts w:eastAsia="Arial" w:cs="Arial"/>
          <w:i/>
          <w:sz w:val="22"/>
          <w:lang w:val="es-MX"/>
        </w:rPr>
        <w:t>e</w:t>
      </w:r>
      <w:r w:rsidRPr="0096582C">
        <w:rPr>
          <w:rFonts w:eastAsia="Arial" w:cs="Arial"/>
          <w:i/>
          <w:spacing w:val="-1"/>
          <w:sz w:val="22"/>
          <w:lang w:val="es-MX"/>
        </w:rPr>
        <w:t>n</w:t>
      </w:r>
      <w:r w:rsidRPr="0096582C">
        <w:rPr>
          <w:rFonts w:eastAsia="Arial" w:cs="Arial"/>
          <w:i/>
          <w:spacing w:val="-2"/>
          <w:sz w:val="22"/>
          <w:lang w:val="es-MX"/>
        </w:rPr>
        <w:t>c</w:t>
      </w:r>
      <w:r w:rsidRPr="0096582C">
        <w:rPr>
          <w:rFonts w:eastAsia="Arial" w:cs="Arial"/>
          <w:i/>
          <w:sz w:val="22"/>
          <w:lang w:val="es-MX"/>
        </w:rPr>
        <w:t>ami</w:t>
      </w:r>
      <w:r w:rsidRPr="0096582C">
        <w:rPr>
          <w:rFonts w:eastAsia="Arial" w:cs="Arial"/>
          <w:i/>
          <w:spacing w:val="-1"/>
          <w:sz w:val="22"/>
          <w:lang w:val="es-MX"/>
        </w:rPr>
        <w:t>n</w:t>
      </w:r>
      <w:r w:rsidRPr="0096582C">
        <w:rPr>
          <w:rFonts w:eastAsia="Arial" w:cs="Arial"/>
          <w:i/>
          <w:sz w:val="22"/>
          <w:lang w:val="es-MX"/>
        </w:rPr>
        <w:t>a</w:t>
      </w:r>
      <w:r w:rsidRPr="0096582C">
        <w:rPr>
          <w:rFonts w:eastAsia="Arial" w:cs="Arial"/>
          <w:i/>
          <w:spacing w:val="-1"/>
          <w:sz w:val="22"/>
          <w:lang w:val="es-MX"/>
        </w:rPr>
        <w:t>d</w:t>
      </w:r>
      <w:r w:rsidRPr="0096582C">
        <w:rPr>
          <w:rFonts w:eastAsia="Arial" w:cs="Arial"/>
          <w:i/>
          <w:sz w:val="22"/>
          <w:lang w:val="es-MX"/>
        </w:rPr>
        <w:t>as</w:t>
      </w:r>
      <w:r w:rsidRPr="0096582C">
        <w:rPr>
          <w:rFonts w:eastAsia="Arial" w:cs="Arial"/>
          <w:i/>
          <w:spacing w:val="3"/>
          <w:sz w:val="22"/>
          <w:lang w:val="es-MX"/>
        </w:rPr>
        <w:t xml:space="preserve"> </w:t>
      </w:r>
      <w:r w:rsidRPr="0096582C">
        <w:rPr>
          <w:rFonts w:eastAsia="Arial" w:cs="Arial"/>
          <w:i/>
          <w:sz w:val="22"/>
          <w:lang w:val="es-MX"/>
        </w:rPr>
        <w:t>a comb</w:t>
      </w:r>
      <w:r w:rsidRPr="0096582C">
        <w:rPr>
          <w:rFonts w:eastAsia="Arial" w:cs="Arial"/>
          <w:i/>
          <w:spacing w:val="-3"/>
          <w:sz w:val="22"/>
          <w:lang w:val="es-MX"/>
        </w:rPr>
        <w:t>a</w:t>
      </w:r>
      <w:r w:rsidRPr="0096582C">
        <w:rPr>
          <w:rFonts w:eastAsia="Arial" w:cs="Arial"/>
          <w:i/>
          <w:spacing w:val="1"/>
          <w:sz w:val="22"/>
          <w:lang w:val="es-MX"/>
        </w:rPr>
        <w:t>t</w:t>
      </w:r>
      <w:r w:rsidRPr="0096582C">
        <w:rPr>
          <w:rFonts w:eastAsia="Arial" w:cs="Arial"/>
          <w:i/>
          <w:spacing w:val="-1"/>
          <w:sz w:val="22"/>
          <w:lang w:val="es-MX"/>
        </w:rPr>
        <w:t>i</w:t>
      </w:r>
      <w:r w:rsidRPr="0096582C">
        <w:rPr>
          <w:rFonts w:eastAsia="Arial" w:cs="Arial"/>
          <w:i/>
          <w:sz w:val="22"/>
          <w:lang w:val="es-MX"/>
        </w:rPr>
        <w:t>r</w:t>
      </w:r>
      <w:r w:rsidRPr="0096582C">
        <w:rPr>
          <w:rFonts w:eastAsia="Arial" w:cs="Arial"/>
          <w:i/>
          <w:spacing w:val="4"/>
          <w:sz w:val="22"/>
          <w:lang w:val="es-MX"/>
        </w:rPr>
        <w:t xml:space="preserve"> </w:t>
      </w:r>
      <w:r w:rsidRPr="0096582C">
        <w:rPr>
          <w:rFonts w:eastAsia="Arial" w:cs="Arial"/>
          <w:i/>
          <w:sz w:val="22"/>
          <w:lang w:val="es-MX"/>
        </w:rPr>
        <w:t xml:space="preserve">a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d</w:t>
      </w:r>
      <w:r w:rsidRPr="0096582C">
        <w:rPr>
          <w:rFonts w:eastAsia="Arial" w:cs="Arial"/>
          <w:i/>
          <w:spacing w:val="-1"/>
          <w:sz w:val="22"/>
          <w:lang w:val="es-MX"/>
        </w:rPr>
        <w:t>eli</w:t>
      </w:r>
      <w:r w:rsidRPr="0096582C">
        <w:rPr>
          <w:rFonts w:eastAsia="Arial" w:cs="Arial"/>
          <w:i/>
          <w:sz w:val="22"/>
          <w:lang w:val="es-MX"/>
        </w:rPr>
        <w:t>nc</w:t>
      </w:r>
      <w:r w:rsidRPr="0096582C">
        <w:rPr>
          <w:rFonts w:eastAsia="Arial" w:cs="Arial"/>
          <w:i/>
          <w:spacing w:val="-1"/>
          <w:sz w:val="22"/>
          <w:lang w:val="es-MX"/>
        </w:rPr>
        <w:t>u</w:t>
      </w:r>
      <w:r w:rsidRPr="0096582C">
        <w:rPr>
          <w:rFonts w:eastAsia="Arial" w:cs="Arial"/>
          <w:i/>
          <w:sz w:val="22"/>
          <w:lang w:val="es-MX"/>
        </w:rPr>
        <w:t>e</w:t>
      </w:r>
      <w:r w:rsidRPr="0096582C">
        <w:rPr>
          <w:rFonts w:eastAsia="Arial" w:cs="Arial"/>
          <w:i/>
          <w:spacing w:val="-1"/>
          <w:sz w:val="22"/>
          <w:lang w:val="es-MX"/>
        </w:rPr>
        <w:t>n</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en sus</w:t>
      </w:r>
      <w:r w:rsidRPr="0096582C">
        <w:rPr>
          <w:rFonts w:eastAsia="Arial" w:cs="Arial"/>
          <w:i/>
          <w:spacing w:val="2"/>
          <w:sz w:val="22"/>
          <w:lang w:val="es-MX"/>
        </w:rPr>
        <w:t xml:space="preserve"> </w:t>
      </w:r>
      <w:r w:rsidRPr="0096582C">
        <w:rPr>
          <w:rFonts w:eastAsia="Arial" w:cs="Arial"/>
          <w:i/>
          <w:sz w:val="22"/>
          <w:lang w:val="es-MX"/>
        </w:rPr>
        <w:t>d</w:t>
      </w:r>
      <w:r w:rsidRPr="0096582C">
        <w:rPr>
          <w:rFonts w:eastAsia="Arial" w:cs="Arial"/>
          <w:i/>
          <w:spacing w:val="-4"/>
          <w:sz w:val="22"/>
          <w:lang w:val="es-MX"/>
        </w:rPr>
        <w:t>i</w:t>
      </w:r>
      <w:r w:rsidRPr="0096582C">
        <w:rPr>
          <w:rFonts w:eastAsia="Arial" w:cs="Arial"/>
          <w:i/>
          <w:spacing w:val="3"/>
          <w:sz w:val="22"/>
          <w:lang w:val="es-MX"/>
        </w:rPr>
        <w:t>f</w:t>
      </w:r>
      <w:r w:rsidRPr="0096582C">
        <w:rPr>
          <w:rFonts w:eastAsia="Arial" w:cs="Arial"/>
          <w:i/>
          <w:sz w:val="22"/>
          <w:lang w:val="es-MX"/>
        </w:rPr>
        <w:t>ere</w:t>
      </w:r>
      <w:r w:rsidRPr="0096582C">
        <w:rPr>
          <w:rFonts w:eastAsia="Arial" w:cs="Arial"/>
          <w:i/>
          <w:spacing w:val="-3"/>
          <w:sz w:val="22"/>
          <w:lang w:val="es-MX"/>
        </w:rPr>
        <w:t>n</w:t>
      </w:r>
      <w:r w:rsidRPr="0096582C">
        <w:rPr>
          <w:rFonts w:eastAsia="Arial" w:cs="Arial"/>
          <w:i/>
          <w:spacing w:val="1"/>
          <w:sz w:val="22"/>
          <w:lang w:val="es-MX"/>
        </w:rPr>
        <w:t>t</w:t>
      </w:r>
      <w:r w:rsidRPr="0096582C">
        <w:rPr>
          <w:rFonts w:eastAsia="Arial" w:cs="Arial"/>
          <w:i/>
          <w:sz w:val="22"/>
          <w:lang w:val="es-MX"/>
        </w:rPr>
        <w:t xml:space="preserve">es </w:t>
      </w:r>
      <w:r w:rsidRPr="0096582C">
        <w:rPr>
          <w:rFonts w:eastAsia="Arial" w:cs="Arial"/>
          <w:i/>
          <w:spacing w:val="1"/>
          <w:sz w:val="22"/>
          <w:lang w:val="es-MX"/>
        </w:rPr>
        <w:t>m</w:t>
      </w:r>
      <w:r w:rsidRPr="0096582C">
        <w:rPr>
          <w:rFonts w:eastAsia="Arial" w:cs="Arial"/>
          <w:i/>
          <w:sz w:val="22"/>
          <w:lang w:val="es-MX"/>
        </w:rPr>
        <w:t>a</w:t>
      </w:r>
      <w:r w:rsidRPr="0096582C">
        <w:rPr>
          <w:rFonts w:eastAsia="Arial" w:cs="Arial"/>
          <w:i/>
          <w:spacing w:val="-1"/>
          <w:sz w:val="22"/>
          <w:lang w:val="es-MX"/>
        </w:rPr>
        <w:t>n</w:t>
      </w:r>
      <w:r w:rsidRPr="0096582C">
        <w:rPr>
          <w:rFonts w:eastAsia="Arial" w:cs="Arial"/>
          <w:i/>
          <w:spacing w:val="-3"/>
          <w:sz w:val="22"/>
          <w:lang w:val="es-MX"/>
        </w:rPr>
        <w:t>i</w:t>
      </w:r>
      <w:r w:rsidRPr="0096582C">
        <w:rPr>
          <w:rFonts w:eastAsia="Arial" w:cs="Arial"/>
          <w:i/>
          <w:spacing w:val="3"/>
          <w:sz w:val="22"/>
          <w:lang w:val="es-MX"/>
        </w:rPr>
        <w:t>f</w:t>
      </w:r>
      <w:r w:rsidRPr="0096582C">
        <w:rPr>
          <w:rFonts w:eastAsia="Arial" w:cs="Arial"/>
          <w:i/>
          <w:sz w:val="22"/>
          <w:lang w:val="es-MX"/>
        </w:rPr>
        <w:t>e</w:t>
      </w:r>
      <w:r w:rsidRPr="0096582C">
        <w:rPr>
          <w:rFonts w:eastAsia="Arial" w:cs="Arial"/>
          <w:i/>
          <w:spacing w:val="-3"/>
          <w:sz w:val="22"/>
          <w:lang w:val="es-MX"/>
        </w:rPr>
        <w:t>s</w:t>
      </w:r>
      <w:r w:rsidRPr="0096582C">
        <w:rPr>
          <w:rFonts w:eastAsia="Arial" w:cs="Arial"/>
          <w:i/>
          <w:spacing w:val="1"/>
          <w:sz w:val="22"/>
          <w:lang w:val="es-MX"/>
        </w:rPr>
        <w:t>t</w:t>
      </w:r>
      <w:r w:rsidRPr="0096582C">
        <w:rPr>
          <w:rFonts w:eastAsia="Arial" w:cs="Arial"/>
          <w:i/>
          <w:spacing w:val="-3"/>
          <w:sz w:val="22"/>
          <w:lang w:val="es-MX"/>
        </w:rPr>
        <w:t>a</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o</w:t>
      </w:r>
      <w:r w:rsidRPr="0096582C">
        <w:rPr>
          <w:rFonts w:eastAsia="Arial" w:cs="Arial"/>
          <w:i/>
          <w:spacing w:val="-1"/>
          <w:sz w:val="22"/>
          <w:lang w:val="es-MX"/>
        </w:rPr>
        <w:t>n</w:t>
      </w:r>
      <w:r w:rsidRPr="0096582C">
        <w:rPr>
          <w:rFonts w:eastAsia="Arial" w:cs="Arial"/>
          <w:i/>
          <w:sz w:val="22"/>
          <w:lang w:val="es-MX"/>
        </w:rPr>
        <w:t>es.</w:t>
      </w:r>
      <w:r w:rsidRPr="0096582C">
        <w:rPr>
          <w:rFonts w:eastAsia="Arial" w:cs="Arial"/>
          <w:i/>
          <w:spacing w:val="3"/>
          <w:sz w:val="22"/>
          <w:lang w:val="es-MX"/>
        </w:rPr>
        <w:t xml:space="preserve"> </w:t>
      </w:r>
      <w:r w:rsidRPr="0096582C">
        <w:rPr>
          <w:rFonts w:eastAsia="Arial" w:cs="Arial"/>
          <w:i/>
          <w:spacing w:val="-1"/>
          <w:sz w:val="22"/>
          <w:lang w:val="es-MX"/>
        </w:rPr>
        <w:t>A</w:t>
      </w:r>
      <w:r w:rsidRPr="0096582C">
        <w:rPr>
          <w:rFonts w:eastAsia="Arial" w:cs="Arial"/>
          <w:i/>
          <w:sz w:val="22"/>
          <w:lang w:val="es-MX"/>
        </w:rPr>
        <w:t>s</w:t>
      </w:r>
      <w:r w:rsidRPr="0096582C">
        <w:rPr>
          <w:rFonts w:eastAsia="Arial" w:cs="Arial"/>
          <w:i/>
          <w:spacing w:val="-4"/>
          <w:sz w:val="22"/>
          <w:lang w:val="es-MX"/>
        </w:rPr>
        <w:t>í</w:t>
      </w:r>
      <w:r w:rsidRPr="0096582C">
        <w:rPr>
          <w:rFonts w:eastAsia="Arial" w:cs="Arial"/>
          <w:i/>
          <w:sz w:val="22"/>
          <w:lang w:val="es-MX"/>
        </w:rPr>
        <w:t>,</w:t>
      </w:r>
      <w:r w:rsidRPr="0096582C">
        <w:rPr>
          <w:rFonts w:eastAsia="Arial" w:cs="Arial"/>
          <w:i/>
          <w:spacing w:val="4"/>
          <w:sz w:val="22"/>
          <w:lang w:val="es-MX"/>
        </w:rPr>
        <w:t xml:space="preserve"> </w:t>
      </w:r>
      <w:r w:rsidRPr="0096582C">
        <w:rPr>
          <w:rFonts w:eastAsia="Arial" w:cs="Arial"/>
          <w:i/>
          <w:sz w:val="22"/>
          <w:lang w:val="es-MX"/>
        </w:rPr>
        <w:t>es</w:t>
      </w:r>
      <w:r w:rsidRPr="0096582C">
        <w:rPr>
          <w:rFonts w:eastAsia="Arial" w:cs="Arial"/>
          <w:i/>
          <w:spacing w:val="2"/>
          <w:sz w:val="22"/>
          <w:lang w:val="es-MX"/>
        </w:rPr>
        <w:t xml:space="preserve"> </w:t>
      </w:r>
      <w:r w:rsidRPr="0096582C">
        <w:rPr>
          <w:rFonts w:eastAsia="Arial" w:cs="Arial"/>
          <w:i/>
          <w:sz w:val="22"/>
          <w:lang w:val="es-MX"/>
        </w:rPr>
        <w:t>p</w:t>
      </w:r>
      <w:r w:rsidRPr="0096582C">
        <w:rPr>
          <w:rFonts w:eastAsia="Arial" w:cs="Arial"/>
          <w:i/>
          <w:spacing w:val="-1"/>
          <w:sz w:val="22"/>
          <w:lang w:val="es-MX"/>
        </w:rPr>
        <w:t>e</w:t>
      </w:r>
      <w:r w:rsidRPr="0096582C">
        <w:rPr>
          <w:rFonts w:eastAsia="Arial" w:cs="Arial"/>
          <w:i/>
          <w:spacing w:val="-2"/>
          <w:sz w:val="22"/>
          <w:lang w:val="es-MX"/>
        </w:rPr>
        <w:t>r</w:t>
      </w:r>
      <w:r w:rsidRPr="0096582C">
        <w:rPr>
          <w:rFonts w:eastAsia="Arial" w:cs="Arial"/>
          <w:i/>
          <w:spacing w:val="1"/>
          <w:sz w:val="22"/>
          <w:lang w:val="es-MX"/>
        </w:rPr>
        <w:t>t</w:t>
      </w:r>
      <w:r w:rsidRPr="0096582C">
        <w:rPr>
          <w:rFonts w:eastAsia="Arial" w:cs="Arial"/>
          <w:i/>
          <w:spacing w:val="-1"/>
          <w:sz w:val="22"/>
          <w:lang w:val="es-MX"/>
        </w:rPr>
        <w:t>i</w:t>
      </w:r>
      <w:r w:rsidRPr="0096582C">
        <w:rPr>
          <w:rFonts w:eastAsia="Arial" w:cs="Arial"/>
          <w:i/>
          <w:sz w:val="22"/>
          <w:lang w:val="es-MX"/>
        </w:rPr>
        <w:t>n</w:t>
      </w:r>
      <w:r w:rsidRPr="0096582C">
        <w:rPr>
          <w:rFonts w:eastAsia="Arial" w:cs="Arial"/>
          <w:i/>
          <w:spacing w:val="-1"/>
          <w:sz w:val="22"/>
          <w:lang w:val="es-MX"/>
        </w:rPr>
        <w:t>e</w:t>
      </w:r>
      <w:r w:rsidRPr="0096582C">
        <w:rPr>
          <w:rFonts w:eastAsia="Arial" w:cs="Arial"/>
          <w:i/>
          <w:sz w:val="22"/>
          <w:lang w:val="es-MX"/>
        </w:rPr>
        <w:t>n</w:t>
      </w:r>
      <w:r w:rsidRPr="0096582C">
        <w:rPr>
          <w:rFonts w:eastAsia="Arial" w:cs="Arial"/>
          <w:i/>
          <w:spacing w:val="-2"/>
          <w:sz w:val="22"/>
          <w:lang w:val="es-MX"/>
        </w:rPr>
        <w:t>t</w:t>
      </w:r>
      <w:r w:rsidRPr="0096582C">
        <w:rPr>
          <w:rFonts w:eastAsia="Arial" w:cs="Arial"/>
          <w:i/>
          <w:sz w:val="22"/>
          <w:lang w:val="es-MX"/>
        </w:rPr>
        <w:t>e</w:t>
      </w:r>
      <w:r w:rsidRPr="0096582C">
        <w:rPr>
          <w:rFonts w:eastAsia="Arial" w:cs="Arial"/>
          <w:i/>
          <w:spacing w:val="2"/>
          <w:sz w:val="22"/>
          <w:lang w:val="es-MX"/>
        </w:rPr>
        <w:t xml:space="preserve"> </w:t>
      </w:r>
      <w:r w:rsidRPr="0096582C">
        <w:rPr>
          <w:rFonts w:eastAsia="Arial" w:cs="Arial"/>
          <w:i/>
          <w:sz w:val="22"/>
          <w:lang w:val="es-MX"/>
        </w:rPr>
        <w:t>se</w:t>
      </w:r>
      <w:r w:rsidRPr="0096582C">
        <w:rPr>
          <w:rFonts w:eastAsia="Arial" w:cs="Arial"/>
          <w:i/>
          <w:spacing w:val="-1"/>
          <w:sz w:val="22"/>
          <w:lang w:val="es-MX"/>
        </w:rPr>
        <w:t>ñ</w:t>
      </w:r>
      <w:r w:rsidRPr="0096582C">
        <w:rPr>
          <w:rFonts w:eastAsia="Arial" w:cs="Arial"/>
          <w:i/>
          <w:sz w:val="22"/>
          <w:lang w:val="es-MX"/>
        </w:rPr>
        <w:t>a</w:t>
      </w:r>
      <w:r w:rsidRPr="0096582C">
        <w:rPr>
          <w:rFonts w:eastAsia="Arial" w:cs="Arial"/>
          <w:i/>
          <w:spacing w:val="-1"/>
          <w:sz w:val="22"/>
          <w:lang w:val="es-MX"/>
        </w:rPr>
        <w:t>l</w:t>
      </w:r>
      <w:r w:rsidRPr="0096582C">
        <w:rPr>
          <w:rFonts w:eastAsia="Arial" w:cs="Arial"/>
          <w:i/>
          <w:sz w:val="22"/>
          <w:lang w:val="es-MX"/>
        </w:rPr>
        <w:t>ar</w:t>
      </w:r>
      <w:r w:rsidRPr="0096582C">
        <w:rPr>
          <w:rFonts w:eastAsia="Arial" w:cs="Arial"/>
          <w:i/>
          <w:spacing w:val="1"/>
          <w:sz w:val="22"/>
          <w:lang w:val="es-MX"/>
        </w:rPr>
        <w:t xml:space="preserve"> </w:t>
      </w:r>
      <w:r w:rsidRPr="0096582C">
        <w:rPr>
          <w:rFonts w:eastAsia="Arial" w:cs="Arial"/>
          <w:i/>
          <w:spacing w:val="2"/>
          <w:sz w:val="22"/>
          <w:lang w:val="es-MX"/>
        </w:rPr>
        <w:t>q</w:t>
      </w:r>
      <w:r w:rsidRPr="0096582C">
        <w:rPr>
          <w:rFonts w:eastAsia="Arial" w:cs="Arial"/>
          <w:i/>
          <w:sz w:val="22"/>
          <w:lang w:val="es-MX"/>
        </w:rPr>
        <w:t>ue</w:t>
      </w:r>
      <w:r w:rsidRPr="0096582C">
        <w:rPr>
          <w:rFonts w:eastAsia="Arial" w:cs="Arial"/>
          <w:i/>
          <w:spacing w:val="2"/>
          <w:sz w:val="22"/>
          <w:lang w:val="es-MX"/>
        </w:rPr>
        <w:t xml:space="preserve"> </w:t>
      </w:r>
      <w:r w:rsidRPr="0096582C">
        <w:rPr>
          <w:rFonts w:eastAsia="Arial" w:cs="Arial"/>
          <w:i/>
          <w:sz w:val="22"/>
          <w:lang w:val="es-MX"/>
        </w:rPr>
        <w:t>en el</w:t>
      </w:r>
      <w:r w:rsidRPr="0096582C">
        <w:rPr>
          <w:rFonts w:eastAsia="Arial" w:cs="Arial"/>
          <w:i/>
          <w:spacing w:val="1"/>
          <w:sz w:val="22"/>
          <w:lang w:val="es-MX"/>
        </w:rPr>
        <w:t xml:space="preserve"> </w:t>
      </w:r>
      <w:r w:rsidRPr="0096582C">
        <w:rPr>
          <w:rFonts w:eastAsia="Arial" w:cs="Arial"/>
          <w:i/>
          <w:sz w:val="22"/>
          <w:lang w:val="es-MX"/>
        </w:rPr>
        <w:t>ar</w:t>
      </w:r>
      <w:r w:rsidRPr="0096582C">
        <w:rPr>
          <w:rFonts w:eastAsia="Arial" w:cs="Arial"/>
          <w:i/>
          <w:spacing w:val="1"/>
          <w:sz w:val="22"/>
          <w:lang w:val="es-MX"/>
        </w:rPr>
        <w:t>t</w:t>
      </w:r>
      <w:r w:rsidRPr="0096582C">
        <w:rPr>
          <w:rFonts w:eastAsia="Arial" w:cs="Arial"/>
          <w:i/>
          <w:spacing w:val="-4"/>
          <w:sz w:val="22"/>
          <w:lang w:val="es-MX"/>
        </w:rPr>
        <w:t>í</w:t>
      </w:r>
      <w:r w:rsidRPr="0096582C">
        <w:rPr>
          <w:rFonts w:eastAsia="Arial" w:cs="Arial"/>
          <w:i/>
          <w:sz w:val="22"/>
          <w:lang w:val="es-MX"/>
        </w:rPr>
        <w:t>cu</w:t>
      </w:r>
      <w:r w:rsidRPr="0096582C">
        <w:rPr>
          <w:rFonts w:eastAsia="Arial" w:cs="Arial"/>
          <w:i/>
          <w:spacing w:val="-1"/>
          <w:sz w:val="22"/>
          <w:lang w:val="es-MX"/>
        </w:rPr>
        <w:t>l</w:t>
      </w:r>
      <w:r w:rsidRPr="0096582C">
        <w:rPr>
          <w:rFonts w:eastAsia="Arial" w:cs="Arial"/>
          <w:i/>
          <w:sz w:val="22"/>
          <w:lang w:val="es-MX"/>
        </w:rPr>
        <w:t>o</w:t>
      </w:r>
      <w:r w:rsidRPr="0096582C">
        <w:rPr>
          <w:rFonts w:eastAsia="Arial" w:cs="Arial"/>
          <w:i/>
          <w:spacing w:val="2"/>
          <w:sz w:val="22"/>
          <w:lang w:val="es-MX"/>
        </w:rPr>
        <w:t xml:space="preserve"> </w:t>
      </w:r>
      <w:r w:rsidRPr="0096582C">
        <w:rPr>
          <w:rFonts w:eastAsia="Arial" w:cs="Arial"/>
          <w:i/>
          <w:sz w:val="22"/>
          <w:lang w:val="es-MX"/>
        </w:rPr>
        <w:t>1</w:t>
      </w:r>
      <w:r w:rsidRPr="0096582C">
        <w:rPr>
          <w:rFonts w:eastAsia="Arial" w:cs="Arial"/>
          <w:i/>
          <w:spacing w:val="-1"/>
          <w:sz w:val="22"/>
          <w:lang w:val="es-MX"/>
        </w:rPr>
        <w:t>3</w:t>
      </w:r>
      <w:r w:rsidRPr="0096582C">
        <w:rPr>
          <w:rFonts w:eastAsia="Arial" w:cs="Arial"/>
          <w:i/>
          <w:sz w:val="22"/>
          <w:lang w:val="es-MX"/>
        </w:rPr>
        <w:t>,</w:t>
      </w:r>
      <w:r w:rsidRPr="0096582C">
        <w:rPr>
          <w:rFonts w:eastAsia="Arial" w:cs="Arial"/>
          <w:i/>
          <w:spacing w:val="1"/>
          <w:sz w:val="22"/>
          <w:lang w:val="es-MX"/>
        </w:rPr>
        <w:t xml:space="preserve"> fr</w:t>
      </w:r>
      <w:r w:rsidRPr="0096582C">
        <w:rPr>
          <w:rFonts w:eastAsia="Arial" w:cs="Arial"/>
          <w:i/>
          <w:sz w:val="22"/>
          <w:lang w:val="es-MX"/>
        </w:rPr>
        <w:t>acc</w:t>
      </w:r>
      <w:r w:rsidRPr="0096582C">
        <w:rPr>
          <w:rFonts w:eastAsia="Arial" w:cs="Arial"/>
          <w:i/>
          <w:spacing w:val="-1"/>
          <w:sz w:val="22"/>
          <w:lang w:val="es-MX"/>
        </w:rPr>
        <w:t>i</w:t>
      </w:r>
      <w:r w:rsidRPr="0096582C">
        <w:rPr>
          <w:rFonts w:eastAsia="Arial" w:cs="Arial"/>
          <w:i/>
          <w:sz w:val="22"/>
          <w:lang w:val="es-MX"/>
        </w:rPr>
        <w:t>ón I de</w:t>
      </w:r>
      <w:r w:rsidRPr="0096582C">
        <w:rPr>
          <w:rFonts w:eastAsia="Arial" w:cs="Arial"/>
          <w:i/>
          <w:spacing w:val="2"/>
          <w:sz w:val="22"/>
          <w:lang w:val="es-MX"/>
        </w:rPr>
        <w:t xml:space="preserv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pacing w:val="-1"/>
          <w:sz w:val="22"/>
          <w:lang w:val="es-MX"/>
        </w:rPr>
        <w:t>l</w:t>
      </w:r>
      <w:r w:rsidRPr="0096582C">
        <w:rPr>
          <w:rFonts w:eastAsia="Arial" w:cs="Arial"/>
          <w:i/>
          <w:sz w:val="22"/>
          <w:lang w:val="es-MX"/>
        </w:rPr>
        <w:t xml:space="preserve">ey de </w:t>
      </w:r>
      <w:r w:rsidRPr="0096582C">
        <w:rPr>
          <w:rFonts w:eastAsia="Arial" w:cs="Arial"/>
          <w:i/>
          <w:spacing w:val="1"/>
          <w:sz w:val="22"/>
          <w:lang w:val="es-MX"/>
        </w:rPr>
        <w:lastRenderedPageBreak/>
        <w:t>r</w:t>
      </w:r>
      <w:r w:rsidRPr="0096582C">
        <w:rPr>
          <w:rFonts w:eastAsia="Arial" w:cs="Arial"/>
          <w:i/>
          <w:spacing w:val="-3"/>
          <w:sz w:val="22"/>
          <w:lang w:val="es-MX"/>
        </w:rPr>
        <w:t>e</w:t>
      </w:r>
      <w:r w:rsidRPr="0096582C">
        <w:rPr>
          <w:rFonts w:eastAsia="Arial" w:cs="Arial"/>
          <w:i/>
          <w:spacing w:val="1"/>
          <w:sz w:val="22"/>
          <w:lang w:val="es-MX"/>
        </w:rPr>
        <w:t>f</w:t>
      </w:r>
      <w:r w:rsidRPr="0096582C">
        <w:rPr>
          <w:rFonts w:eastAsia="Arial" w:cs="Arial"/>
          <w:i/>
          <w:sz w:val="22"/>
          <w:lang w:val="es-MX"/>
        </w:rPr>
        <w:t>erenc</w:t>
      </w:r>
      <w:r w:rsidRPr="0096582C">
        <w:rPr>
          <w:rFonts w:eastAsia="Arial" w:cs="Arial"/>
          <w:i/>
          <w:spacing w:val="-1"/>
          <w:sz w:val="22"/>
          <w:lang w:val="es-MX"/>
        </w:rPr>
        <w:t>i</w:t>
      </w:r>
      <w:r w:rsidRPr="0096582C">
        <w:rPr>
          <w:rFonts w:eastAsia="Arial" w:cs="Arial"/>
          <w:i/>
          <w:sz w:val="22"/>
          <w:lang w:val="es-MX"/>
        </w:rPr>
        <w:t>a se e</w:t>
      </w:r>
      <w:r w:rsidRPr="0096582C">
        <w:rPr>
          <w:rFonts w:eastAsia="Arial" w:cs="Arial"/>
          <w:i/>
          <w:spacing w:val="-3"/>
          <w:sz w:val="22"/>
          <w:lang w:val="es-MX"/>
        </w:rPr>
        <w:t>s</w:t>
      </w:r>
      <w:r w:rsidRPr="0096582C">
        <w:rPr>
          <w:rFonts w:eastAsia="Arial" w:cs="Arial"/>
          <w:i/>
          <w:spacing w:val="1"/>
          <w:sz w:val="22"/>
          <w:lang w:val="es-MX"/>
        </w:rPr>
        <w:t>t</w:t>
      </w:r>
      <w:r w:rsidRPr="0096582C">
        <w:rPr>
          <w:rFonts w:eastAsia="Arial" w:cs="Arial"/>
          <w:i/>
          <w:sz w:val="22"/>
          <w:lang w:val="es-MX"/>
        </w:rPr>
        <w:t>a</w:t>
      </w:r>
      <w:r w:rsidRPr="0096582C">
        <w:rPr>
          <w:rFonts w:eastAsia="Arial" w:cs="Arial"/>
          <w:i/>
          <w:spacing w:val="-1"/>
          <w:sz w:val="22"/>
          <w:lang w:val="es-MX"/>
        </w:rPr>
        <w:t>bl</w:t>
      </w:r>
      <w:r w:rsidRPr="0096582C">
        <w:rPr>
          <w:rFonts w:eastAsia="Arial" w:cs="Arial"/>
          <w:i/>
          <w:sz w:val="22"/>
          <w:lang w:val="es-MX"/>
        </w:rPr>
        <w:t xml:space="preserve">ece </w:t>
      </w:r>
      <w:r w:rsidRPr="0096582C">
        <w:rPr>
          <w:rFonts w:eastAsia="Arial" w:cs="Arial"/>
          <w:i/>
          <w:spacing w:val="2"/>
          <w:sz w:val="22"/>
          <w:lang w:val="es-MX"/>
        </w:rPr>
        <w:t>q</w:t>
      </w:r>
      <w:r w:rsidRPr="0096582C">
        <w:rPr>
          <w:rFonts w:eastAsia="Arial" w:cs="Arial"/>
          <w:i/>
          <w:sz w:val="22"/>
          <w:lang w:val="es-MX"/>
        </w:rPr>
        <w:t>ue p</w:t>
      </w:r>
      <w:r w:rsidRPr="0096582C">
        <w:rPr>
          <w:rFonts w:eastAsia="Arial" w:cs="Arial"/>
          <w:i/>
          <w:spacing w:val="-1"/>
          <w:sz w:val="22"/>
          <w:lang w:val="es-MX"/>
        </w:rPr>
        <w:t>o</w:t>
      </w:r>
      <w:r w:rsidRPr="0096582C">
        <w:rPr>
          <w:rFonts w:eastAsia="Arial" w:cs="Arial"/>
          <w:i/>
          <w:spacing w:val="-3"/>
          <w:sz w:val="22"/>
          <w:lang w:val="es-MX"/>
        </w:rPr>
        <w:t>d</w:t>
      </w:r>
      <w:r w:rsidRPr="0096582C">
        <w:rPr>
          <w:rFonts w:eastAsia="Arial" w:cs="Arial"/>
          <w:i/>
          <w:spacing w:val="-2"/>
          <w:sz w:val="22"/>
          <w:lang w:val="es-MX"/>
        </w:rPr>
        <w:t>r</w:t>
      </w:r>
      <w:r w:rsidRPr="0096582C">
        <w:rPr>
          <w:rFonts w:eastAsia="Arial" w:cs="Arial"/>
          <w:i/>
          <w:sz w:val="22"/>
          <w:lang w:val="es-MX"/>
        </w:rPr>
        <w:t>á</w:t>
      </w:r>
      <w:r w:rsidRPr="0096582C">
        <w:rPr>
          <w:rFonts w:eastAsia="Arial" w:cs="Arial"/>
          <w:i/>
          <w:spacing w:val="3"/>
          <w:sz w:val="22"/>
          <w:lang w:val="es-MX"/>
        </w:rPr>
        <w:t xml:space="preserve"> </w:t>
      </w:r>
      <w:r w:rsidRPr="0096582C">
        <w:rPr>
          <w:rFonts w:eastAsia="Arial" w:cs="Arial"/>
          <w:i/>
          <w:sz w:val="22"/>
          <w:lang w:val="es-MX"/>
        </w:rPr>
        <w:t>c</w:t>
      </w:r>
      <w:r w:rsidRPr="0096582C">
        <w:rPr>
          <w:rFonts w:eastAsia="Arial" w:cs="Arial"/>
          <w:i/>
          <w:spacing w:val="-1"/>
          <w:sz w:val="22"/>
          <w:lang w:val="es-MX"/>
        </w:rPr>
        <w:t>l</w:t>
      </w:r>
      <w:r w:rsidRPr="0096582C">
        <w:rPr>
          <w:rFonts w:eastAsia="Arial" w:cs="Arial"/>
          <w:i/>
          <w:spacing w:val="4"/>
          <w:sz w:val="22"/>
          <w:lang w:val="es-MX"/>
        </w:rPr>
        <w:t>a</w:t>
      </w:r>
      <w:r w:rsidRPr="0096582C">
        <w:rPr>
          <w:rFonts w:eastAsia="Arial" w:cs="Arial"/>
          <w:i/>
          <w:sz w:val="22"/>
          <w:lang w:val="es-MX"/>
        </w:rPr>
        <w:t>s</w:t>
      </w:r>
      <w:r w:rsidRPr="0096582C">
        <w:rPr>
          <w:rFonts w:eastAsia="Arial" w:cs="Arial"/>
          <w:i/>
          <w:spacing w:val="-3"/>
          <w:sz w:val="22"/>
          <w:lang w:val="es-MX"/>
        </w:rPr>
        <w:t>i</w:t>
      </w:r>
      <w:r w:rsidRPr="0096582C">
        <w:rPr>
          <w:rFonts w:eastAsia="Arial" w:cs="Arial"/>
          <w:i/>
          <w:spacing w:val="3"/>
          <w:sz w:val="22"/>
          <w:lang w:val="es-MX"/>
        </w:rPr>
        <w:t>f</w:t>
      </w:r>
      <w:r w:rsidRPr="0096582C">
        <w:rPr>
          <w:rFonts w:eastAsia="Arial" w:cs="Arial"/>
          <w:i/>
          <w:spacing w:val="-1"/>
          <w:sz w:val="22"/>
          <w:lang w:val="es-MX"/>
        </w:rPr>
        <w:t>i</w:t>
      </w:r>
      <w:r w:rsidRPr="0096582C">
        <w:rPr>
          <w:rFonts w:eastAsia="Arial" w:cs="Arial"/>
          <w:i/>
          <w:sz w:val="22"/>
          <w:lang w:val="es-MX"/>
        </w:rPr>
        <w:t>carse</w:t>
      </w:r>
      <w:r w:rsidRPr="0096582C">
        <w:rPr>
          <w:rFonts w:eastAsia="Arial" w:cs="Arial"/>
          <w:i/>
          <w:spacing w:val="1"/>
          <w:sz w:val="22"/>
          <w:lang w:val="es-MX"/>
        </w:rPr>
        <w:t xml:space="preserve"> </w:t>
      </w:r>
      <w:r w:rsidRPr="0096582C">
        <w:rPr>
          <w:rFonts w:eastAsia="Arial" w:cs="Arial"/>
          <w:i/>
          <w:spacing w:val="-3"/>
          <w:sz w:val="22"/>
          <w:lang w:val="es-MX"/>
        </w:rPr>
        <w:t>a</w:t>
      </w:r>
      <w:r w:rsidRPr="0096582C">
        <w:rPr>
          <w:rFonts w:eastAsia="Arial" w:cs="Arial"/>
          <w:i/>
          <w:spacing w:val="2"/>
          <w:sz w:val="22"/>
          <w:lang w:val="es-MX"/>
        </w:rPr>
        <w:t>q</w:t>
      </w:r>
      <w:r w:rsidRPr="0096582C">
        <w:rPr>
          <w:rFonts w:eastAsia="Arial" w:cs="Arial"/>
          <w:i/>
          <w:sz w:val="22"/>
          <w:lang w:val="es-MX"/>
        </w:rPr>
        <w:t>u</w:t>
      </w:r>
      <w:r w:rsidRPr="0096582C">
        <w:rPr>
          <w:rFonts w:eastAsia="Arial" w:cs="Arial"/>
          <w:i/>
          <w:spacing w:val="-1"/>
          <w:sz w:val="22"/>
          <w:lang w:val="es-MX"/>
        </w:rPr>
        <w:t>ell</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pacing w:val="-1"/>
          <w:sz w:val="22"/>
          <w:lang w:val="es-MX"/>
        </w:rPr>
        <w:t>i</w:t>
      </w:r>
      <w:r w:rsidRPr="0096582C">
        <w:rPr>
          <w:rFonts w:eastAsia="Arial" w:cs="Arial"/>
          <w:i/>
          <w:spacing w:val="-3"/>
          <w:sz w:val="22"/>
          <w:lang w:val="es-MX"/>
        </w:rPr>
        <w:t>n</w:t>
      </w:r>
      <w:r w:rsidRPr="0096582C">
        <w:rPr>
          <w:rFonts w:eastAsia="Arial" w:cs="Arial"/>
          <w:i/>
          <w:spacing w:val="1"/>
          <w:sz w:val="22"/>
          <w:lang w:val="es-MX"/>
        </w:rPr>
        <w:t>f</w:t>
      </w:r>
      <w:r w:rsidRPr="0096582C">
        <w:rPr>
          <w:rFonts w:eastAsia="Arial" w:cs="Arial"/>
          <w:i/>
          <w:sz w:val="22"/>
          <w:lang w:val="es-MX"/>
        </w:rPr>
        <w:t>o</w:t>
      </w:r>
      <w:r w:rsidRPr="0096582C">
        <w:rPr>
          <w:rFonts w:eastAsia="Arial" w:cs="Arial"/>
          <w:i/>
          <w:spacing w:val="-2"/>
          <w:sz w:val="22"/>
          <w:lang w:val="es-MX"/>
        </w:rPr>
        <w:t>r</w:t>
      </w:r>
      <w:r w:rsidRPr="0096582C">
        <w:rPr>
          <w:rFonts w:eastAsia="Arial" w:cs="Arial"/>
          <w:i/>
          <w:spacing w:val="1"/>
          <w:sz w:val="22"/>
          <w:lang w:val="es-MX"/>
        </w:rPr>
        <w:t>m</w:t>
      </w:r>
      <w:r w:rsidRPr="0096582C">
        <w:rPr>
          <w:rFonts w:eastAsia="Arial" w:cs="Arial"/>
          <w:i/>
          <w:sz w:val="22"/>
          <w:lang w:val="es-MX"/>
        </w:rPr>
        <w:t>ac</w:t>
      </w:r>
      <w:r w:rsidRPr="0096582C">
        <w:rPr>
          <w:rFonts w:eastAsia="Arial" w:cs="Arial"/>
          <w:i/>
          <w:spacing w:val="-1"/>
          <w:sz w:val="22"/>
          <w:lang w:val="es-MX"/>
        </w:rPr>
        <w:t>i</w:t>
      </w:r>
      <w:r w:rsidRPr="0096582C">
        <w:rPr>
          <w:rFonts w:eastAsia="Arial" w:cs="Arial"/>
          <w:i/>
          <w:sz w:val="22"/>
          <w:lang w:val="es-MX"/>
        </w:rPr>
        <w:t>ón</w:t>
      </w:r>
      <w:r w:rsidRPr="0096582C">
        <w:rPr>
          <w:rFonts w:eastAsia="Arial" w:cs="Arial"/>
          <w:i/>
          <w:spacing w:val="2"/>
          <w:sz w:val="22"/>
          <w:lang w:val="es-MX"/>
        </w:rPr>
        <w:t xml:space="preserve"> </w:t>
      </w:r>
      <w:r w:rsidRPr="0096582C">
        <w:rPr>
          <w:rFonts w:eastAsia="Arial" w:cs="Arial"/>
          <w:i/>
          <w:sz w:val="22"/>
          <w:lang w:val="es-MX"/>
        </w:rPr>
        <w:t>cu</w:t>
      </w:r>
      <w:r w:rsidRPr="0096582C">
        <w:rPr>
          <w:rFonts w:eastAsia="Arial" w:cs="Arial"/>
          <w:i/>
          <w:spacing w:val="-3"/>
          <w:sz w:val="22"/>
          <w:lang w:val="es-MX"/>
        </w:rPr>
        <w:t>y</w:t>
      </w:r>
      <w:r w:rsidRPr="0096582C">
        <w:rPr>
          <w:rFonts w:eastAsia="Arial" w:cs="Arial"/>
          <w:i/>
          <w:sz w:val="22"/>
          <w:lang w:val="es-MX"/>
        </w:rPr>
        <w:t>a d</w:t>
      </w:r>
      <w:r w:rsidRPr="0096582C">
        <w:rPr>
          <w:rFonts w:eastAsia="Arial" w:cs="Arial"/>
          <w:i/>
          <w:spacing w:val="-1"/>
          <w:sz w:val="22"/>
          <w:lang w:val="es-MX"/>
        </w:rPr>
        <w:t>i</w:t>
      </w:r>
      <w:r w:rsidRPr="0096582C">
        <w:rPr>
          <w:rFonts w:eastAsia="Arial" w:cs="Arial"/>
          <w:i/>
          <w:spacing w:val="3"/>
          <w:sz w:val="22"/>
          <w:lang w:val="es-MX"/>
        </w:rPr>
        <w:t>f</w:t>
      </w:r>
      <w:r w:rsidRPr="0096582C">
        <w:rPr>
          <w:rFonts w:eastAsia="Arial" w:cs="Arial"/>
          <w:i/>
          <w:sz w:val="22"/>
          <w:lang w:val="es-MX"/>
        </w:rPr>
        <w:t>us</w:t>
      </w:r>
      <w:r w:rsidRPr="0096582C">
        <w:rPr>
          <w:rFonts w:eastAsia="Arial" w:cs="Arial"/>
          <w:i/>
          <w:spacing w:val="-1"/>
          <w:sz w:val="22"/>
          <w:lang w:val="es-MX"/>
        </w:rPr>
        <w:t>i</w:t>
      </w:r>
      <w:r w:rsidRPr="0096582C">
        <w:rPr>
          <w:rFonts w:eastAsia="Arial" w:cs="Arial"/>
          <w:i/>
          <w:sz w:val="22"/>
          <w:lang w:val="es-MX"/>
        </w:rPr>
        <w:t>ón</w:t>
      </w:r>
      <w:r w:rsidRPr="0096582C">
        <w:rPr>
          <w:rFonts w:eastAsia="Arial" w:cs="Arial"/>
          <w:i/>
          <w:spacing w:val="2"/>
          <w:sz w:val="22"/>
          <w:lang w:val="es-MX"/>
        </w:rPr>
        <w:t xml:space="preserve"> </w:t>
      </w:r>
      <w:r w:rsidRPr="0096582C">
        <w:rPr>
          <w:rFonts w:eastAsia="Arial" w:cs="Arial"/>
          <w:i/>
          <w:sz w:val="22"/>
          <w:lang w:val="es-MX"/>
        </w:rPr>
        <w:t>p</w:t>
      </w:r>
      <w:r w:rsidRPr="0096582C">
        <w:rPr>
          <w:rFonts w:eastAsia="Arial" w:cs="Arial"/>
          <w:i/>
          <w:spacing w:val="-1"/>
          <w:sz w:val="22"/>
          <w:lang w:val="es-MX"/>
        </w:rPr>
        <w:t>u</w:t>
      </w:r>
      <w:r w:rsidRPr="0096582C">
        <w:rPr>
          <w:rFonts w:eastAsia="Arial" w:cs="Arial"/>
          <w:i/>
          <w:sz w:val="22"/>
          <w:lang w:val="es-MX"/>
        </w:rPr>
        <w:t>e</w:t>
      </w:r>
      <w:r w:rsidRPr="0096582C">
        <w:rPr>
          <w:rFonts w:eastAsia="Arial" w:cs="Arial"/>
          <w:i/>
          <w:spacing w:val="-1"/>
          <w:sz w:val="22"/>
          <w:lang w:val="es-MX"/>
        </w:rPr>
        <w:t>d</w:t>
      </w:r>
      <w:r w:rsidRPr="0096582C">
        <w:rPr>
          <w:rFonts w:eastAsia="Arial" w:cs="Arial"/>
          <w:i/>
          <w:sz w:val="22"/>
          <w:lang w:val="es-MX"/>
        </w:rPr>
        <w:t>a</w:t>
      </w:r>
      <w:r w:rsidRPr="0096582C">
        <w:rPr>
          <w:rFonts w:eastAsia="Arial" w:cs="Arial"/>
          <w:i/>
          <w:spacing w:val="2"/>
          <w:sz w:val="22"/>
          <w:lang w:val="es-MX"/>
        </w:rPr>
        <w:t xml:space="preserve"> </w:t>
      </w:r>
      <w:r w:rsidRPr="0096582C">
        <w:rPr>
          <w:rFonts w:eastAsia="Arial" w:cs="Arial"/>
          <w:i/>
          <w:sz w:val="22"/>
          <w:lang w:val="es-MX"/>
        </w:rPr>
        <w:t>c</w:t>
      </w:r>
      <w:r w:rsidRPr="0096582C">
        <w:rPr>
          <w:rFonts w:eastAsia="Arial" w:cs="Arial"/>
          <w:i/>
          <w:spacing w:val="-3"/>
          <w:sz w:val="22"/>
          <w:lang w:val="es-MX"/>
        </w:rPr>
        <w:t>o</w:t>
      </w:r>
      <w:r w:rsidRPr="0096582C">
        <w:rPr>
          <w:rFonts w:eastAsia="Arial" w:cs="Arial"/>
          <w:i/>
          <w:spacing w:val="1"/>
          <w:sz w:val="22"/>
          <w:lang w:val="es-MX"/>
        </w:rPr>
        <w:t>m</w:t>
      </w:r>
      <w:r w:rsidRPr="0096582C">
        <w:rPr>
          <w:rFonts w:eastAsia="Arial" w:cs="Arial"/>
          <w:i/>
          <w:spacing w:val="-3"/>
          <w:sz w:val="22"/>
          <w:lang w:val="es-MX"/>
        </w:rPr>
        <w:t>p</w:t>
      </w:r>
      <w:r w:rsidRPr="0096582C">
        <w:rPr>
          <w:rFonts w:eastAsia="Arial" w:cs="Arial"/>
          <w:i/>
          <w:spacing w:val="1"/>
          <w:sz w:val="22"/>
          <w:lang w:val="es-MX"/>
        </w:rPr>
        <w:t>r</w:t>
      </w:r>
      <w:r w:rsidRPr="0096582C">
        <w:rPr>
          <w:rFonts w:eastAsia="Arial" w:cs="Arial"/>
          <w:i/>
          <w:sz w:val="22"/>
          <w:lang w:val="es-MX"/>
        </w:rPr>
        <w:t>o</w:t>
      </w:r>
      <w:r w:rsidRPr="0096582C">
        <w:rPr>
          <w:rFonts w:eastAsia="Arial" w:cs="Arial"/>
          <w:i/>
          <w:spacing w:val="-2"/>
          <w:sz w:val="22"/>
          <w:lang w:val="es-MX"/>
        </w:rPr>
        <w:t>m</w:t>
      </w:r>
      <w:r w:rsidRPr="0096582C">
        <w:rPr>
          <w:rFonts w:eastAsia="Arial" w:cs="Arial"/>
          <w:i/>
          <w:sz w:val="22"/>
          <w:lang w:val="es-MX"/>
        </w:rPr>
        <w:t>eter</w:t>
      </w:r>
      <w:r w:rsidRPr="0096582C">
        <w:rPr>
          <w:rFonts w:eastAsia="Arial" w:cs="Arial"/>
          <w:i/>
          <w:spacing w:val="3"/>
          <w:sz w:val="22"/>
          <w:lang w:val="es-MX"/>
        </w:rPr>
        <w:t xml:space="preserv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2"/>
          <w:sz w:val="22"/>
          <w:lang w:val="es-MX"/>
        </w:rPr>
        <w:t xml:space="preserve"> </w:t>
      </w:r>
      <w:r w:rsidRPr="0096582C">
        <w:rPr>
          <w:rFonts w:eastAsia="Arial" w:cs="Arial"/>
          <w:i/>
          <w:sz w:val="22"/>
          <w:lang w:val="es-MX"/>
        </w:rPr>
        <w:t>s</w:t>
      </w:r>
      <w:r w:rsidRPr="0096582C">
        <w:rPr>
          <w:rFonts w:eastAsia="Arial" w:cs="Arial"/>
          <w:i/>
          <w:spacing w:val="-3"/>
          <w:sz w:val="22"/>
          <w:lang w:val="es-MX"/>
        </w:rPr>
        <w:t>e</w:t>
      </w:r>
      <w:r w:rsidRPr="0096582C">
        <w:rPr>
          <w:rFonts w:eastAsia="Arial" w:cs="Arial"/>
          <w:i/>
          <w:spacing w:val="2"/>
          <w:sz w:val="22"/>
          <w:lang w:val="es-MX"/>
        </w:rPr>
        <w:t>g</w:t>
      </w:r>
      <w:r w:rsidRPr="0096582C">
        <w:rPr>
          <w:rFonts w:eastAsia="Arial" w:cs="Arial"/>
          <w:i/>
          <w:spacing w:val="-3"/>
          <w:sz w:val="22"/>
          <w:lang w:val="es-MX"/>
        </w:rPr>
        <w:t>u</w:t>
      </w:r>
      <w:r w:rsidRPr="0096582C">
        <w:rPr>
          <w:rFonts w:eastAsia="Arial" w:cs="Arial"/>
          <w:i/>
          <w:spacing w:val="1"/>
          <w:sz w:val="22"/>
          <w:lang w:val="es-MX"/>
        </w:rPr>
        <w:t>r</w:t>
      </w:r>
      <w:r w:rsidRPr="0096582C">
        <w:rPr>
          <w:rFonts w:eastAsia="Arial" w:cs="Arial"/>
          <w:i/>
          <w:spacing w:val="-1"/>
          <w:sz w:val="22"/>
          <w:lang w:val="es-MX"/>
        </w:rPr>
        <w:t>i</w:t>
      </w:r>
      <w:r w:rsidRPr="0096582C">
        <w:rPr>
          <w:rFonts w:eastAsia="Arial" w:cs="Arial"/>
          <w:i/>
          <w:sz w:val="22"/>
          <w:lang w:val="es-MX"/>
        </w:rPr>
        <w:t>d</w:t>
      </w:r>
      <w:r w:rsidRPr="0096582C">
        <w:rPr>
          <w:rFonts w:eastAsia="Arial" w:cs="Arial"/>
          <w:i/>
          <w:spacing w:val="-1"/>
          <w:sz w:val="22"/>
          <w:lang w:val="es-MX"/>
        </w:rPr>
        <w:t>a</w:t>
      </w:r>
      <w:r w:rsidRPr="0096582C">
        <w:rPr>
          <w:rFonts w:eastAsia="Arial" w:cs="Arial"/>
          <w:i/>
          <w:sz w:val="22"/>
          <w:lang w:val="es-MX"/>
        </w:rPr>
        <w:t>d</w:t>
      </w:r>
      <w:r w:rsidRPr="0096582C">
        <w:rPr>
          <w:rFonts w:eastAsia="Arial" w:cs="Arial"/>
          <w:i/>
          <w:spacing w:val="2"/>
          <w:sz w:val="22"/>
          <w:lang w:val="es-MX"/>
        </w:rPr>
        <w:t xml:space="preserve"> </w:t>
      </w:r>
      <w:r w:rsidRPr="0096582C">
        <w:rPr>
          <w:rFonts w:eastAsia="Arial" w:cs="Arial"/>
          <w:i/>
          <w:sz w:val="22"/>
          <w:lang w:val="es-MX"/>
        </w:rPr>
        <w:t>n</w:t>
      </w:r>
      <w:r w:rsidRPr="0096582C">
        <w:rPr>
          <w:rFonts w:eastAsia="Arial" w:cs="Arial"/>
          <w:i/>
          <w:spacing w:val="-1"/>
          <w:sz w:val="22"/>
          <w:lang w:val="es-MX"/>
        </w:rPr>
        <w:t>a</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o</w:t>
      </w:r>
      <w:r w:rsidRPr="0096582C">
        <w:rPr>
          <w:rFonts w:eastAsia="Arial" w:cs="Arial"/>
          <w:i/>
          <w:spacing w:val="-1"/>
          <w:sz w:val="22"/>
          <w:lang w:val="es-MX"/>
        </w:rPr>
        <w:t>n</w:t>
      </w:r>
      <w:r w:rsidRPr="0096582C">
        <w:rPr>
          <w:rFonts w:eastAsia="Arial" w:cs="Arial"/>
          <w:i/>
          <w:sz w:val="22"/>
          <w:lang w:val="es-MX"/>
        </w:rPr>
        <w:t>al</w:t>
      </w:r>
      <w:r w:rsidRPr="0096582C">
        <w:rPr>
          <w:rFonts w:eastAsia="Arial" w:cs="Arial"/>
          <w:i/>
          <w:spacing w:val="1"/>
          <w:sz w:val="22"/>
          <w:lang w:val="es-MX"/>
        </w:rPr>
        <w:t xml:space="preserve"> </w:t>
      </w:r>
      <w:r w:rsidRPr="0096582C">
        <w:rPr>
          <w:rFonts w:eastAsia="Arial" w:cs="Arial"/>
          <w:i/>
          <w:sz w:val="22"/>
          <w:lang w:val="es-MX"/>
        </w:rPr>
        <w:t>y p</w:t>
      </w:r>
      <w:r w:rsidRPr="0096582C">
        <w:rPr>
          <w:rFonts w:eastAsia="Arial" w:cs="Arial"/>
          <w:i/>
          <w:spacing w:val="-1"/>
          <w:sz w:val="22"/>
          <w:lang w:val="es-MX"/>
        </w:rPr>
        <w:t>ú</w:t>
      </w:r>
      <w:r w:rsidRPr="0096582C">
        <w:rPr>
          <w:rFonts w:eastAsia="Arial" w:cs="Arial"/>
          <w:i/>
          <w:sz w:val="22"/>
          <w:lang w:val="es-MX"/>
        </w:rPr>
        <w:t>b</w:t>
      </w:r>
      <w:r w:rsidRPr="0096582C">
        <w:rPr>
          <w:rFonts w:eastAsia="Arial" w:cs="Arial"/>
          <w:i/>
          <w:spacing w:val="1"/>
          <w:sz w:val="22"/>
          <w:lang w:val="es-MX"/>
        </w:rPr>
        <w:t>l</w:t>
      </w:r>
      <w:r w:rsidRPr="0096582C">
        <w:rPr>
          <w:rFonts w:eastAsia="Arial" w:cs="Arial"/>
          <w:i/>
          <w:spacing w:val="-1"/>
          <w:sz w:val="22"/>
          <w:lang w:val="es-MX"/>
        </w:rPr>
        <w:t>i</w:t>
      </w:r>
      <w:r w:rsidRPr="0096582C">
        <w:rPr>
          <w:rFonts w:eastAsia="Arial" w:cs="Arial"/>
          <w:i/>
          <w:sz w:val="22"/>
          <w:lang w:val="es-MX"/>
        </w:rPr>
        <w:t>ca.</w:t>
      </w:r>
      <w:r w:rsidRPr="0096582C">
        <w:rPr>
          <w:rFonts w:eastAsia="Arial" w:cs="Arial"/>
          <w:i/>
          <w:spacing w:val="3"/>
          <w:sz w:val="22"/>
          <w:lang w:val="es-MX"/>
        </w:rPr>
        <w:t xml:space="preserve"> </w:t>
      </w:r>
      <w:r w:rsidRPr="0096582C">
        <w:rPr>
          <w:rFonts w:eastAsia="Arial" w:cs="Arial"/>
          <w:i/>
          <w:spacing w:val="-1"/>
          <w:sz w:val="22"/>
          <w:lang w:val="es-MX"/>
        </w:rPr>
        <w:t>E</w:t>
      </w:r>
      <w:r w:rsidRPr="0096582C">
        <w:rPr>
          <w:rFonts w:eastAsia="Arial" w:cs="Arial"/>
          <w:i/>
          <w:sz w:val="22"/>
          <w:lang w:val="es-MX"/>
        </w:rPr>
        <w:t>n</w:t>
      </w:r>
      <w:r w:rsidRPr="0096582C">
        <w:rPr>
          <w:rFonts w:eastAsia="Arial" w:cs="Arial"/>
          <w:i/>
          <w:spacing w:val="2"/>
          <w:sz w:val="22"/>
          <w:lang w:val="es-MX"/>
        </w:rPr>
        <w:t xml:space="preserve"> </w:t>
      </w:r>
      <w:r w:rsidRPr="0096582C">
        <w:rPr>
          <w:rFonts w:eastAsia="Arial" w:cs="Arial"/>
          <w:i/>
          <w:sz w:val="22"/>
          <w:lang w:val="es-MX"/>
        </w:rPr>
        <w:t>este</w:t>
      </w:r>
      <w:r w:rsidRPr="0096582C">
        <w:rPr>
          <w:rFonts w:eastAsia="Arial" w:cs="Arial"/>
          <w:i/>
          <w:spacing w:val="3"/>
          <w:sz w:val="22"/>
          <w:lang w:val="es-MX"/>
        </w:rPr>
        <w:t xml:space="preserve"> </w:t>
      </w:r>
      <w:r w:rsidRPr="0096582C">
        <w:rPr>
          <w:rFonts w:eastAsia="Arial" w:cs="Arial"/>
          <w:i/>
          <w:sz w:val="22"/>
          <w:lang w:val="es-MX"/>
        </w:rPr>
        <w:t>or</w:t>
      </w:r>
      <w:r w:rsidRPr="0096582C">
        <w:rPr>
          <w:rFonts w:eastAsia="Arial" w:cs="Arial"/>
          <w:i/>
          <w:spacing w:val="-2"/>
          <w:sz w:val="22"/>
          <w:lang w:val="es-MX"/>
        </w:rPr>
        <w:t>d</w:t>
      </w:r>
      <w:r w:rsidRPr="0096582C">
        <w:rPr>
          <w:rFonts w:eastAsia="Arial" w:cs="Arial"/>
          <w:i/>
          <w:sz w:val="22"/>
          <w:lang w:val="es-MX"/>
        </w:rPr>
        <w:t>en</w:t>
      </w:r>
      <w:r w:rsidRPr="0096582C">
        <w:rPr>
          <w:rFonts w:eastAsia="Arial" w:cs="Arial"/>
          <w:i/>
          <w:spacing w:val="2"/>
          <w:sz w:val="22"/>
          <w:lang w:val="es-MX"/>
        </w:rPr>
        <w:t xml:space="preserve"> </w:t>
      </w:r>
      <w:r w:rsidRPr="0096582C">
        <w:rPr>
          <w:rFonts w:eastAsia="Arial" w:cs="Arial"/>
          <w:i/>
          <w:sz w:val="22"/>
          <w:lang w:val="es-MX"/>
        </w:rPr>
        <w:t>de</w:t>
      </w:r>
      <w:r w:rsidRPr="0096582C">
        <w:rPr>
          <w:rFonts w:eastAsia="Arial" w:cs="Arial"/>
          <w:i/>
          <w:spacing w:val="2"/>
          <w:sz w:val="22"/>
          <w:lang w:val="es-MX"/>
        </w:rPr>
        <w:t xml:space="preserve"> </w:t>
      </w:r>
      <w:r w:rsidRPr="0096582C">
        <w:rPr>
          <w:rFonts w:eastAsia="Arial" w:cs="Arial"/>
          <w:i/>
          <w:spacing w:val="-1"/>
          <w:sz w:val="22"/>
          <w:lang w:val="es-MX"/>
        </w:rPr>
        <w:t>i</w:t>
      </w:r>
      <w:r w:rsidRPr="0096582C">
        <w:rPr>
          <w:rFonts w:eastAsia="Arial" w:cs="Arial"/>
          <w:i/>
          <w:sz w:val="22"/>
          <w:lang w:val="es-MX"/>
        </w:rPr>
        <w:t>d</w:t>
      </w:r>
      <w:r w:rsidRPr="0096582C">
        <w:rPr>
          <w:rFonts w:eastAsia="Arial" w:cs="Arial"/>
          <w:i/>
          <w:spacing w:val="-1"/>
          <w:sz w:val="22"/>
          <w:lang w:val="es-MX"/>
        </w:rPr>
        <w:t>e</w:t>
      </w:r>
      <w:r w:rsidRPr="0096582C">
        <w:rPr>
          <w:rFonts w:eastAsia="Arial" w:cs="Arial"/>
          <w:i/>
          <w:sz w:val="22"/>
          <w:lang w:val="es-MX"/>
        </w:rPr>
        <w:t>as,</w:t>
      </w:r>
      <w:r w:rsidRPr="0096582C">
        <w:rPr>
          <w:rFonts w:eastAsia="Arial" w:cs="Arial"/>
          <w:i/>
          <w:spacing w:val="3"/>
          <w:sz w:val="22"/>
          <w:lang w:val="es-MX"/>
        </w:rPr>
        <w:t xml:space="preserve"> </w:t>
      </w:r>
      <w:r w:rsidRPr="0096582C">
        <w:rPr>
          <w:rFonts w:eastAsia="Arial" w:cs="Arial"/>
          <w:i/>
          <w:sz w:val="22"/>
          <w:lang w:val="es-MX"/>
        </w:rPr>
        <w:t>u</w:t>
      </w:r>
      <w:r w:rsidRPr="0096582C">
        <w:rPr>
          <w:rFonts w:eastAsia="Arial" w:cs="Arial"/>
          <w:i/>
          <w:spacing w:val="-3"/>
          <w:sz w:val="22"/>
          <w:lang w:val="es-MX"/>
        </w:rPr>
        <w:t>n</w:t>
      </w:r>
      <w:r w:rsidRPr="0096582C">
        <w:rPr>
          <w:rFonts w:eastAsia="Arial" w:cs="Arial"/>
          <w:i/>
          <w:sz w:val="22"/>
          <w:lang w:val="es-MX"/>
        </w:rPr>
        <w:t>a de</w:t>
      </w:r>
      <w:r w:rsidRPr="0096582C">
        <w:rPr>
          <w:rFonts w:eastAsia="Arial" w:cs="Arial"/>
          <w:i/>
          <w:spacing w:val="3"/>
          <w:sz w:val="22"/>
          <w:lang w:val="es-MX"/>
        </w:rPr>
        <w:t xml:space="preserve"> </w:t>
      </w:r>
      <w:r w:rsidRPr="0096582C">
        <w:rPr>
          <w:rFonts w:eastAsia="Arial" w:cs="Arial"/>
          <w:i/>
          <w:spacing w:val="-1"/>
          <w:sz w:val="22"/>
          <w:lang w:val="es-MX"/>
        </w:rPr>
        <w:t>l</w:t>
      </w:r>
      <w:r w:rsidRPr="0096582C">
        <w:rPr>
          <w:rFonts w:eastAsia="Arial" w:cs="Arial"/>
          <w:i/>
          <w:sz w:val="22"/>
          <w:lang w:val="es-MX"/>
        </w:rPr>
        <w:t>as</w:t>
      </w:r>
      <w:r w:rsidRPr="0096582C">
        <w:rPr>
          <w:rFonts w:eastAsia="Arial" w:cs="Arial"/>
          <w:i/>
          <w:spacing w:val="1"/>
          <w:sz w:val="22"/>
          <w:lang w:val="es-MX"/>
        </w:rPr>
        <w:t xml:space="preserve"> </w:t>
      </w:r>
      <w:r w:rsidRPr="0096582C">
        <w:rPr>
          <w:rFonts w:eastAsia="Arial" w:cs="Arial"/>
          <w:i/>
          <w:spacing w:val="3"/>
          <w:sz w:val="22"/>
          <w:lang w:val="es-MX"/>
        </w:rPr>
        <w:t>f</w:t>
      </w:r>
      <w:r w:rsidRPr="0096582C">
        <w:rPr>
          <w:rFonts w:eastAsia="Arial" w:cs="Arial"/>
          <w:i/>
          <w:sz w:val="22"/>
          <w:lang w:val="es-MX"/>
        </w:rPr>
        <w:t>o</w:t>
      </w:r>
      <w:r w:rsidRPr="0096582C">
        <w:rPr>
          <w:rFonts w:eastAsia="Arial" w:cs="Arial"/>
          <w:i/>
          <w:spacing w:val="-2"/>
          <w:sz w:val="22"/>
          <w:lang w:val="es-MX"/>
        </w:rPr>
        <w:t>r</w:t>
      </w:r>
      <w:r w:rsidRPr="0096582C">
        <w:rPr>
          <w:rFonts w:eastAsia="Arial" w:cs="Arial"/>
          <w:i/>
          <w:spacing w:val="1"/>
          <w:sz w:val="22"/>
          <w:lang w:val="es-MX"/>
        </w:rPr>
        <w:t>m</w:t>
      </w:r>
      <w:r w:rsidRPr="0096582C">
        <w:rPr>
          <w:rFonts w:eastAsia="Arial" w:cs="Arial"/>
          <w:i/>
          <w:sz w:val="22"/>
          <w:lang w:val="es-MX"/>
        </w:rPr>
        <w:t>as</w:t>
      </w:r>
      <w:r w:rsidRPr="0096582C">
        <w:rPr>
          <w:rFonts w:eastAsia="Arial" w:cs="Arial"/>
          <w:i/>
          <w:spacing w:val="3"/>
          <w:sz w:val="22"/>
          <w:lang w:val="es-MX"/>
        </w:rPr>
        <w:t xml:space="preserve"> </w:t>
      </w:r>
      <w:r w:rsidRPr="0096582C">
        <w:rPr>
          <w:rFonts w:eastAsia="Arial" w:cs="Arial"/>
          <w:i/>
          <w:sz w:val="22"/>
          <w:lang w:val="es-MX"/>
        </w:rPr>
        <w:t xml:space="preserve">en </w:t>
      </w:r>
      <w:r w:rsidRPr="0096582C">
        <w:rPr>
          <w:rFonts w:eastAsia="Arial" w:cs="Arial"/>
          <w:i/>
          <w:spacing w:val="2"/>
          <w:sz w:val="22"/>
          <w:lang w:val="es-MX"/>
        </w:rPr>
        <w:t>q</w:t>
      </w:r>
      <w:r w:rsidRPr="0096582C">
        <w:rPr>
          <w:rFonts w:eastAsia="Arial" w:cs="Arial"/>
          <w:i/>
          <w:sz w:val="22"/>
          <w:lang w:val="es-MX"/>
        </w:rPr>
        <w:t>ue</w:t>
      </w:r>
      <w:r w:rsidRPr="0096582C">
        <w:rPr>
          <w:rFonts w:eastAsia="Arial" w:cs="Arial"/>
          <w:i/>
          <w:spacing w:val="3"/>
          <w:sz w:val="22"/>
          <w:lang w:val="es-MX"/>
        </w:rPr>
        <w:t xml:space="preserv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1"/>
          <w:sz w:val="22"/>
          <w:lang w:val="es-MX"/>
        </w:rPr>
        <w:t xml:space="preserve"> </w:t>
      </w:r>
      <w:r w:rsidRPr="0096582C">
        <w:rPr>
          <w:rFonts w:eastAsia="Arial" w:cs="Arial"/>
          <w:i/>
          <w:sz w:val="22"/>
          <w:lang w:val="es-MX"/>
        </w:rPr>
        <w:t>d</w:t>
      </w:r>
      <w:r w:rsidRPr="0096582C">
        <w:rPr>
          <w:rFonts w:eastAsia="Arial" w:cs="Arial"/>
          <w:i/>
          <w:spacing w:val="-1"/>
          <w:sz w:val="22"/>
          <w:lang w:val="es-MX"/>
        </w:rPr>
        <w:t>eli</w:t>
      </w:r>
      <w:r w:rsidRPr="0096582C">
        <w:rPr>
          <w:rFonts w:eastAsia="Arial" w:cs="Arial"/>
          <w:i/>
          <w:sz w:val="22"/>
          <w:lang w:val="es-MX"/>
        </w:rPr>
        <w:t>nc</w:t>
      </w:r>
      <w:r w:rsidRPr="0096582C">
        <w:rPr>
          <w:rFonts w:eastAsia="Arial" w:cs="Arial"/>
          <w:i/>
          <w:spacing w:val="-1"/>
          <w:sz w:val="22"/>
          <w:lang w:val="es-MX"/>
        </w:rPr>
        <w:t>u</w:t>
      </w:r>
      <w:r w:rsidRPr="0096582C">
        <w:rPr>
          <w:rFonts w:eastAsia="Arial" w:cs="Arial"/>
          <w:i/>
          <w:sz w:val="22"/>
          <w:lang w:val="es-MX"/>
        </w:rPr>
        <w:t>e</w:t>
      </w:r>
      <w:r w:rsidRPr="0096582C">
        <w:rPr>
          <w:rFonts w:eastAsia="Arial" w:cs="Arial"/>
          <w:i/>
          <w:spacing w:val="-1"/>
          <w:sz w:val="22"/>
          <w:lang w:val="es-MX"/>
        </w:rPr>
        <w:t>n</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p</w:t>
      </w:r>
      <w:r w:rsidRPr="0096582C">
        <w:rPr>
          <w:rFonts w:eastAsia="Arial" w:cs="Arial"/>
          <w:i/>
          <w:spacing w:val="-1"/>
          <w:sz w:val="22"/>
          <w:lang w:val="es-MX"/>
        </w:rPr>
        <w:t>u</w:t>
      </w:r>
      <w:r w:rsidRPr="0096582C">
        <w:rPr>
          <w:rFonts w:eastAsia="Arial" w:cs="Arial"/>
          <w:i/>
          <w:sz w:val="22"/>
          <w:lang w:val="es-MX"/>
        </w:rPr>
        <w:t>e</w:t>
      </w:r>
      <w:r w:rsidRPr="0096582C">
        <w:rPr>
          <w:rFonts w:eastAsia="Arial" w:cs="Arial"/>
          <w:i/>
          <w:spacing w:val="-1"/>
          <w:sz w:val="22"/>
          <w:lang w:val="es-MX"/>
        </w:rPr>
        <w:t>d</w:t>
      </w:r>
      <w:r w:rsidRPr="0096582C">
        <w:rPr>
          <w:rFonts w:eastAsia="Arial" w:cs="Arial"/>
          <w:i/>
          <w:sz w:val="22"/>
          <w:lang w:val="es-MX"/>
        </w:rPr>
        <w:t>e</w:t>
      </w:r>
      <w:r w:rsidRPr="0096582C">
        <w:rPr>
          <w:rFonts w:eastAsia="Arial" w:cs="Arial"/>
          <w:i/>
          <w:spacing w:val="3"/>
          <w:sz w:val="22"/>
          <w:lang w:val="es-MX"/>
        </w:rPr>
        <w:t xml:space="preserve"> </w:t>
      </w:r>
      <w:r w:rsidRPr="0096582C">
        <w:rPr>
          <w:rFonts w:eastAsia="Arial" w:cs="Arial"/>
          <w:i/>
          <w:spacing w:val="-1"/>
          <w:sz w:val="22"/>
          <w:lang w:val="es-MX"/>
        </w:rPr>
        <w:t>ll</w:t>
      </w:r>
      <w:r w:rsidRPr="0096582C">
        <w:rPr>
          <w:rFonts w:eastAsia="Arial" w:cs="Arial"/>
          <w:i/>
          <w:sz w:val="22"/>
          <w:lang w:val="es-MX"/>
        </w:rPr>
        <w:t>e</w:t>
      </w:r>
      <w:r w:rsidRPr="0096582C">
        <w:rPr>
          <w:rFonts w:eastAsia="Arial" w:cs="Arial"/>
          <w:i/>
          <w:spacing w:val="1"/>
          <w:sz w:val="22"/>
          <w:lang w:val="es-MX"/>
        </w:rPr>
        <w:t>g</w:t>
      </w:r>
      <w:r w:rsidRPr="0096582C">
        <w:rPr>
          <w:rFonts w:eastAsia="Arial" w:cs="Arial"/>
          <w:i/>
          <w:sz w:val="22"/>
          <w:lang w:val="es-MX"/>
        </w:rPr>
        <w:t>ar</w:t>
      </w:r>
      <w:r w:rsidRPr="0096582C">
        <w:rPr>
          <w:rFonts w:eastAsia="Arial" w:cs="Arial"/>
          <w:i/>
          <w:spacing w:val="4"/>
          <w:sz w:val="22"/>
          <w:lang w:val="es-MX"/>
        </w:rPr>
        <w:t xml:space="preserve"> </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p</w:t>
      </w:r>
      <w:r w:rsidRPr="0096582C">
        <w:rPr>
          <w:rFonts w:eastAsia="Arial" w:cs="Arial"/>
          <w:i/>
          <w:spacing w:val="-1"/>
          <w:sz w:val="22"/>
          <w:lang w:val="es-MX"/>
        </w:rPr>
        <w:t>o</w:t>
      </w:r>
      <w:r w:rsidRPr="0096582C">
        <w:rPr>
          <w:rFonts w:eastAsia="Arial" w:cs="Arial"/>
          <w:i/>
          <w:sz w:val="22"/>
          <w:lang w:val="es-MX"/>
        </w:rPr>
        <w:t>n</w:t>
      </w:r>
      <w:r w:rsidRPr="0096582C">
        <w:rPr>
          <w:rFonts w:eastAsia="Arial" w:cs="Arial"/>
          <w:i/>
          <w:spacing w:val="-1"/>
          <w:sz w:val="22"/>
          <w:lang w:val="es-MX"/>
        </w:rPr>
        <w:t>e</w:t>
      </w:r>
      <w:r w:rsidRPr="0096582C">
        <w:rPr>
          <w:rFonts w:eastAsia="Arial" w:cs="Arial"/>
          <w:i/>
          <w:sz w:val="22"/>
          <w:lang w:val="es-MX"/>
        </w:rPr>
        <w:t>r</w:t>
      </w:r>
      <w:r w:rsidRPr="0096582C">
        <w:rPr>
          <w:rFonts w:eastAsia="Arial" w:cs="Arial"/>
          <w:i/>
          <w:spacing w:val="4"/>
          <w:sz w:val="22"/>
          <w:lang w:val="es-MX"/>
        </w:rPr>
        <w:t xml:space="preserve"> </w:t>
      </w:r>
      <w:r w:rsidRPr="0096582C">
        <w:rPr>
          <w:rFonts w:eastAsia="Arial" w:cs="Arial"/>
          <w:i/>
          <w:sz w:val="22"/>
          <w:lang w:val="es-MX"/>
        </w:rPr>
        <w:t xml:space="preserve">en </w:t>
      </w:r>
      <w:r w:rsidRPr="0096582C">
        <w:rPr>
          <w:rFonts w:eastAsia="Arial" w:cs="Arial"/>
          <w:i/>
          <w:spacing w:val="1"/>
          <w:sz w:val="22"/>
          <w:lang w:val="es-MX"/>
        </w:rPr>
        <w:t>r</w:t>
      </w:r>
      <w:r w:rsidRPr="0096582C">
        <w:rPr>
          <w:rFonts w:eastAsia="Arial" w:cs="Arial"/>
          <w:i/>
          <w:spacing w:val="-1"/>
          <w:sz w:val="22"/>
          <w:lang w:val="es-MX"/>
        </w:rPr>
        <w:t>i</w:t>
      </w:r>
      <w:r w:rsidRPr="0096582C">
        <w:rPr>
          <w:rFonts w:eastAsia="Arial" w:cs="Arial"/>
          <w:i/>
          <w:sz w:val="22"/>
          <w:lang w:val="es-MX"/>
        </w:rPr>
        <w:t>e</w:t>
      </w:r>
      <w:r w:rsidRPr="0096582C">
        <w:rPr>
          <w:rFonts w:eastAsia="Arial" w:cs="Arial"/>
          <w:i/>
          <w:spacing w:val="-3"/>
          <w:sz w:val="22"/>
          <w:lang w:val="es-MX"/>
        </w:rPr>
        <w:t>s</w:t>
      </w:r>
      <w:r w:rsidRPr="0096582C">
        <w:rPr>
          <w:rFonts w:eastAsia="Arial" w:cs="Arial"/>
          <w:i/>
          <w:spacing w:val="2"/>
          <w:sz w:val="22"/>
          <w:lang w:val="es-MX"/>
        </w:rPr>
        <w:t>g</w:t>
      </w:r>
      <w:r w:rsidRPr="0096582C">
        <w:rPr>
          <w:rFonts w:eastAsia="Arial" w:cs="Arial"/>
          <w:i/>
          <w:sz w:val="22"/>
          <w:lang w:val="es-MX"/>
        </w:rPr>
        <w:t>o</w:t>
      </w:r>
      <w:r w:rsidRPr="0096582C">
        <w:rPr>
          <w:rFonts w:eastAsia="Arial" w:cs="Arial"/>
          <w:i/>
          <w:spacing w:val="3"/>
          <w:sz w:val="22"/>
          <w:lang w:val="es-MX"/>
        </w:rPr>
        <w:t xml:space="preserv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s</w:t>
      </w:r>
      <w:r w:rsidRPr="0096582C">
        <w:rPr>
          <w:rFonts w:eastAsia="Arial" w:cs="Arial"/>
          <w:i/>
          <w:spacing w:val="-3"/>
          <w:sz w:val="22"/>
          <w:lang w:val="es-MX"/>
        </w:rPr>
        <w:t>e</w:t>
      </w:r>
      <w:r w:rsidRPr="0096582C">
        <w:rPr>
          <w:rFonts w:eastAsia="Arial" w:cs="Arial"/>
          <w:i/>
          <w:spacing w:val="2"/>
          <w:sz w:val="22"/>
          <w:lang w:val="es-MX"/>
        </w:rPr>
        <w:t>g</w:t>
      </w:r>
      <w:r w:rsidRPr="0096582C">
        <w:rPr>
          <w:rFonts w:eastAsia="Arial" w:cs="Arial"/>
          <w:i/>
          <w:spacing w:val="-3"/>
          <w:sz w:val="22"/>
          <w:lang w:val="es-MX"/>
        </w:rPr>
        <w:t>u</w:t>
      </w:r>
      <w:r w:rsidRPr="0096582C">
        <w:rPr>
          <w:rFonts w:eastAsia="Arial" w:cs="Arial"/>
          <w:i/>
          <w:spacing w:val="1"/>
          <w:sz w:val="22"/>
          <w:lang w:val="es-MX"/>
        </w:rPr>
        <w:t>r</w:t>
      </w:r>
      <w:r w:rsidRPr="0096582C">
        <w:rPr>
          <w:rFonts w:eastAsia="Arial" w:cs="Arial"/>
          <w:i/>
          <w:spacing w:val="-1"/>
          <w:sz w:val="22"/>
          <w:lang w:val="es-MX"/>
        </w:rPr>
        <w:t>i</w:t>
      </w:r>
      <w:r w:rsidRPr="0096582C">
        <w:rPr>
          <w:rFonts w:eastAsia="Arial" w:cs="Arial"/>
          <w:i/>
          <w:sz w:val="22"/>
          <w:lang w:val="es-MX"/>
        </w:rPr>
        <w:t>d</w:t>
      </w:r>
      <w:r w:rsidRPr="0096582C">
        <w:rPr>
          <w:rFonts w:eastAsia="Arial" w:cs="Arial"/>
          <w:i/>
          <w:spacing w:val="-1"/>
          <w:sz w:val="22"/>
          <w:lang w:val="es-MX"/>
        </w:rPr>
        <w:t>a</w:t>
      </w:r>
      <w:r w:rsidRPr="0096582C">
        <w:rPr>
          <w:rFonts w:eastAsia="Arial" w:cs="Arial"/>
          <w:i/>
          <w:sz w:val="22"/>
          <w:lang w:val="es-MX"/>
        </w:rPr>
        <w:t>d</w:t>
      </w:r>
      <w:r w:rsidRPr="0096582C">
        <w:rPr>
          <w:rFonts w:eastAsia="Arial" w:cs="Arial"/>
          <w:i/>
          <w:spacing w:val="3"/>
          <w:sz w:val="22"/>
          <w:lang w:val="es-MX"/>
        </w:rPr>
        <w:t xml:space="preserve"> </w:t>
      </w:r>
      <w:r w:rsidRPr="0096582C">
        <w:rPr>
          <w:rFonts w:eastAsia="Arial" w:cs="Arial"/>
          <w:i/>
          <w:sz w:val="22"/>
          <w:lang w:val="es-MX"/>
        </w:rPr>
        <w:t>d</w:t>
      </w:r>
      <w:r w:rsidRPr="0096582C">
        <w:rPr>
          <w:rFonts w:eastAsia="Arial" w:cs="Arial"/>
          <w:i/>
          <w:spacing w:val="-1"/>
          <w:sz w:val="22"/>
          <w:lang w:val="es-MX"/>
        </w:rPr>
        <w:t>e</w:t>
      </w:r>
      <w:r w:rsidRPr="0096582C">
        <w:rPr>
          <w:rFonts w:eastAsia="Arial" w:cs="Arial"/>
          <w:i/>
          <w:sz w:val="22"/>
          <w:lang w:val="es-MX"/>
        </w:rPr>
        <w:t>l</w:t>
      </w:r>
      <w:r w:rsidRPr="0096582C">
        <w:rPr>
          <w:rFonts w:eastAsia="Arial" w:cs="Arial"/>
          <w:i/>
          <w:spacing w:val="2"/>
          <w:sz w:val="22"/>
          <w:lang w:val="es-MX"/>
        </w:rPr>
        <w:t xml:space="preserve"> </w:t>
      </w:r>
      <w:r w:rsidRPr="0096582C">
        <w:rPr>
          <w:rFonts w:eastAsia="Arial" w:cs="Arial"/>
          <w:i/>
          <w:sz w:val="22"/>
          <w:lang w:val="es-MX"/>
        </w:rPr>
        <w:t>p</w:t>
      </w:r>
      <w:r w:rsidRPr="0096582C">
        <w:rPr>
          <w:rFonts w:eastAsia="Arial" w:cs="Arial"/>
          <w:i/>
          <w:spacing w:val="-1"/>
          <w:sz w:val="22"/>
          <w:lang w:val="es-MX"/>
        </w:rPr>
        <w:t>a</w:t>
      </w:r>
      <w:r w:rsidRPr="0096582C">
        <w:rPr>
          <w:rFonts w:eastAsia="Arial" w:cs="Arial"/>
          <w:i/>
          <w:spacing w:val="-4"/>
          <w:sz w:val="22"/>
          <w:lang w:val="es-MX"/>
        </w:rPr>
        <w:t>í</w:t>
      </w:r>
      <w:r w:rsidRPr="0096582C">
        <w:rPr>
          <w:rFonts w:eastAsia="Arial" w:cs="Arial"/>
          <w:i/>
          <w:sz w:val="22"/>
          <w:lang w:val="es-MX"/>
        </w:rPr>
        <w:t>s es</w:t>
      </w:r>
      <w:r w:rsidRPr="0096582C">
        <w:rPr>
          <w:rFonts w:eastAsia="Arial" w:cs="Arial"/>
          <w:i/>
          <w:spacing w:val="3"/>
          <w:sz w:val="22"/>
          <w:lang w:val="es-MX"/>
        </w:rPr>
        <w:t xml:space="preserve"> </w:t>
      </w:r>
      <w:r w:rsidRPr="0096582C">
        <w:rPr>
          <w:rFonts w:eastAsia="Arial" w:cs="Arial"/>
          <w:i/>
          <w:sz w:val="22"/>
          <w:lang w:val="es-MX"/>
        </w:rPr>
        <w:t>pr</w:t>
      </w:r>
      <w:r w:rsidRPr="0096582C">
        <w:rPr>
          <w:rFonts w:eastAsia="Arial" w:cs="Arial"/>
          <w:i/>
          <w:spacing w:val="-2"/>
          <w:sz w:val="22"/>
          <w:lang w:val="es-MX"/>
        </w:rPr>
        <w:t>e</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same</w:t>
      </w:r>
      <w:r w:rsidRPr="0096582C">
        <w:rPr>
          <w:rFonts w:eastAsia="Arial" w:cs="Arial"/>
          <w:i/>
          <w:spacing w:val="-3"/>
          <w:sz w:val="22"/>
          <w:lang w:val="es-MX"/>
        </w:rPr>
        <w:t>n</w:t>
      </w:r>
      <w:r w:rsidRPr="0096582C">
        <w:rPr>
          <w:rFonts w:eastAsia="Arial" w:cs="Arial"/>
          <w:i/>
          <w:spacing w:val="1"/>
          <w:sz w:val="22"/>
          <w:lang w:val="es-MX"/>
        </w:rPr>
        <w:t>t</w:t>
      </w:r>
      <w:r w:rsidRPr="0096582C">
        <w:rPr>
          <w:rFonts w:eastAsia="Arial" w:cs="Arial"/>
          <w:i/>
          <w:sz w:val="22"/>
          <w:lang w:val="es-MX"/>
        </w:rPr>
        <w:t>e</w:t>
      </w:r>
      <w:r w:rsidRPr="0096582C">
        <w:rPr>
          <w:rFonts w:eastAsia="Arial" w:cs="Arial"/>
          <w:i/>
          <w:spacing w:val="3"/>
          <w:sz w:val="22"/>
          <w:lang w:val="es-MX"/>
        </w:rPr>
        <w:t xml:space="preserve"> </w:t>
      </w:r>
      <w:r w:rsidRPr="0096582C">
        <w:rPr>
          <w:rFonts w:eastAsia="Arial" w:cs="Arial"/>
          <w:i/>
          <w:sz w:val="22"/>
          <w:lang w:val="es-MX"/>
        </w:rPr>
        <w:t>a</w:t>
      </w:r>
      <w:r w:rsidRPr="0096582C">
        <w:rPr>
          <w:rFonts w:eastAsia="Arial" w:cs="Arial"/>
          <w:i/>
          <w:spacing w:val="-3"/>
          <w:sz w:val="22"/>
          <w:lang w:val="es-MX"/>
        </w:rPr>
        <w:t>n</w:t>
      </w:r>
      <w:r w:rsidRPr="0096582C">
        <w:rPr>
          <w:rFonts w:eastAsia="Arial" w:cs="Arial"/>
          <w:i/>
          <w:sz w:val="22"/>
          <w:lang w:val="es-MX"/>
        </w:rPr>
        <w:t>u</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1"/>
          <w:sz w:val="22"/>
          <w:lang w:val="es-MX"/>
        </w:rPr>
        <w:t>n</w:t>
      </w:r>
      <w:r w:rsidRPr="0096582C">
        <w:rPr>
          <w:rFonts w:eastAsia="Arial" w:cs="Arial"/>
          <w:i/>
          <w:sz w:val="22"/>
          <w:lang w:val="es-MX"/>
        </w:rPr>
        <w:t>d</w:t>
      </w:r>
      <w:r w:rsidRPr="0096582C">
        <w:rPr>
          <w:rFonts w:eastAsia="Arial" w:cs="Arial"/>
          <w:i/>
          <w:spacing w:val="-1"/>
          <w:sz w:val="22"/>
          <w:lang w:val="es-MX"/>
        </w:rPr>
        <w:t>o</w:t>
      </w:r>
      <w:r w:rsidRPr="0096582C">
        <w:rPr>
          <w:rFonts w:eastAsia="Arial" w:cs="Arial"/>
          <w:i/>
          <w:sz w:val="22"/>
          <w:lang w:val="es-MX"/>
        </w:rPr>
        <w:t>,</w:t>
      </w:r>
      <w:r w:rsidRPr="0096582C">
        <w:rPr>
          <w:rFonts w:eastAsia="Arial" w:cs="Arial"/>
          <w:i/>
          <w:spacing w:val="4"/>
          <w:sz w:val="22"/>
          <w:lang w:val="es-MX"/>
        </w:rPr>
        <w:t xml:space="preserve"> </w:t>
      </w:r>
      <w:r w:rsidRPr="0096582C">
        <w:rPr>
          <w:rFonts w:eastAsia="Arial" w:cs="Arial"/>
          <w:i/>
          <w:spacing w:val="-3"/>
          <w:sz w:val="22"/>
          <w:lang w:val="es-MX"/>
        </w:rPr>
        <w:t>i</w:t>
      </w:r>
      <w:r w:rsidRPr="0096582C">
        <w:rPr>
          <w:rFonts w:eastAsia="Arial" w:cs="Arial"/>
          <w:i/>
          <w:spacing w:val="1"/>
          <w:sz w:val="22"/>
          <w:lang w:val="es-MX"/>
        </w:rPr>
        <w:t>m</w:t>
      </w:r>
      <w:r w:rsidRPr="0096582C">
        <w:rPr>
          <w:rFonts w:eastAsia="Arial" w:cs="Arial"/>
          <w:i/>
          <w:sz w:val="22"/>
          <w:lang w:val="es-MX"/>
        </w:rPr>
        <w:t>p</w:t>
      </w:r>
      <w:r w:rsidRPr="0096582C">
        <w:rPr>
          <w:rFonts w:eastAsia="Arial" w:cs="Arial"/>
          <w:i/>
          <w:spacing w:val="-1"/>
          <w:sz w:val="22"/>
          <w:lang w:val="es-MX"/>
        </w:rPr>
        <w:t>i</w:t>
      </w:r>
      <w:r w:rsidRPr="0096582C">
        <w:rPr>
          <w:rFonts w:eastAsia="Arial" w:cs="Arial"/>
          <w:i/>
          <w:sz w:val="22"/>
          <w:lang w:val="es-MX"/>
        </w:rPr>
        <w:t>d</w:t>
      </w:r>
      <w:r w:rsidRPr="0096582C">
        <w:rPr>
          <w:rFonts w:eastAsia="Arial" w:cs="Arial"/>
          <w:i/>
          <w:spacing w:val="-1"/>
          <w:sz w:val="22"/>
          <w:lang w:val="es-MX"/>
        </w:rPr>
        <w:t>i</w:t>
      </w:r>
      <w:r w:rsidRPr="0096582C">
        <w:rPr>
          <w:rFonts w:eastAsia="Arial" w:cs="Arial"/>
          <w:i/>
          <w:sz w:val="22"/>
          <w:lang w:val="es-MX"/>
        </w:rPr>
        <w:t>e</w:t>
      </w:r>
      <w:r w:rsidRPr="0096582C">
        <w:rPr>
          <w:rFonts w:eastAsia="Arial" w:cs="Arial"/>
          <w:i/>
          <w:spacing w:val="-1"/>
          <w:sz w:val="22"/>
          <w:lang w:val="es-MX"/>
        </w:rPr>
        <w:t>n</w:t>
      </w:r>
      <w:r w:rsidRPr="0096582C">
        <w:rPr>
          <w:rFonts w:eastAsia="Arial" w:cs="Arial"/>
          <w:i/>
          <w:sz w:val="22"/>
          <w:lang w:val="es-MX"/>
        </w:rPr>
        <w:t>do</w:t>
      </w:r>
      <w:r w:rsidRPr="0096582C">
        <w:rPr>
          <w:rFonts w:eastAsia="Arial" w:cs="Arial"/>
          <w:i/>
          <w:spacing w:val="2"/>
          <w:sz w:val="22"/>
          <w:lang w:val="es-MX"/>
        </w:rPr>
        <w:t xml:space="preserve"> </w:t>
      </w:r>
      <w:r w:rsidRPr="0096582C">
        <w:rPr>
          <w:rFonts w:eastAsia="Arial" w:cs="Arial"/>
          <w:i/>
          <w:sz w:val="22"/>
          <w:lang w:val="es-MX"/>
        </w:rPr>
        <w:t>u o</w:t>
      </w:r>
      <w:r w:rsidRPr="0096582C">
        <w:rPr>
          <w:rFonts w:eastAsia="Arial" w:cs="Arial"/>
          <w:i/>
          <w:spacing w:val="-1"/>
          <w:sz w:val="22"/>
          <w:lang w:val="es-MX"/>
        </w:rPr>
        <w:t>b</w:t>
      </w:r>
      <w:r w:rsidRPr="0096582C">
        <w:rPr>
          <w:rFonts w:eastAsia="Arial" w:cs="Arial"/>
          <w:i/>
          <w:sz w:val="22"/>
          <w:lang w:val="es-MX"/>
        </w:rPr>
        <w:t>s</w:t>
      </w:r>
      <w:r w:rsidRPr="0096582C">
        <w:rPr>
          <w:rFonts w:eastAsia="Arial" w:cs="Arial"/>
          <w:i/>
          <w:spacing w:val="3"/>
          <w:sz w:val="22"/>
          <w:lang w:val="es-MX"/>
        </w:rPr>
        <w:t>t</w:t>
      </w:r>
      <w:r w:rsidRPr="0096582C">
        <w:rPr>
          <w:rFonts w:eastAsia="Arial" w:cs="Arial"/>
          <w:i/>
          <w:spacing w:val="-3"/>
          <w:sz w:val="22"/>
          <w:lang w:val="es-MX"/>
        </w:rPr>
        <w:t>a</w:t>
      </w:r>
      <w:r w:rsidRPr="0096582C">
        <w:rPr>
          <w:rFonts w:eastAsia="Arial" w:cs="Arial"/>
          <w:i/>
          <w:spacing w:val="-2"/>
          <w:sz w:val="22"/>
          <w:lang w:val="es-MX"/>
        </w:rPr>
        <w:t>c</w:t>
      </w:r>
      <w:r w:rsidRPr="0096582C">
        <w:rPr>
          <w:rFonts w:eastAsia="Arial" w:cs="Arial"/>
          <w:i/>
          <w:sz w:val="22"/>
          <w:lang w:val="es-MX"/>
        </w:rPr>
        <w:t>u</w:t>
      </w:r>
      <w:r w:rsidRPr="0096582C">
        <w:rPr>
          <w:rFonts w:eastAsia="Arial" w:cs="Arial"/>
          <w:i/>
          <w:spacing w:val="-1"/>
          <w:sz w:val="22"/>
          <w:lang w:val="es-MX"/>
        </w:rPr>
        <w:t>l</w:t>
      </w:r>
      <w:r w:rsidRPr="0096582C">
        <w:rPr>
          <w:rFonts w:eastAsia="Arial" w:cs="Arial"/>
          <w:i/>
          <w:spacing w:val="1"/>
          <w:sz w:val="22"/>
          <w:lang w:val="es-MX"/>
        </w:rPr>
        <w:t>i</w:t>
      </w:r>
      <w:r w:rsidRPr="0096582C">
        <w:rPr>
          <w:rFonts w:eastAsia="Arial" w:cs="Arial"/>
          <w:i/>
          <w:spacing w:val="-2"/>
          <w:sz w:val="22"/>
          <w:lang w:val="es-MX"/>
        </w:rPr>
        <w:t>z</w:t>
      </w:r>
      <w:r w:rsidRPr="0096582C">
        <w:rPr>
          <w:rFonts w:eastAsia="Arial" w:cs="Arial"/>
          <w:i/>
          <w:sz w:val="22"/>
          <w:lang w:val="es-MX"/>
        </w:rPr>
        <w:t>a</w:t>
      </w:r>
      <w:r w:rsidRPr="0096582C">
        <w:rPr>
          <w:rFonts w:eastAsia="Arial" w:cs="Arial"/>
          <w:i/>
          <w:spacing w:val="-1"/>
          <w:sz w:val="22"/>
          <w:lang w:val="es-MX"/>
        </w:rPr>
        <w:t>n</w:t>
      </w:r>
      <w:r w:rsidRPr="0096582C">
        <w:rPr>
          <w:rFonts w:eastAsia="Arial" w:cs="Arial"/>
          <w:i/>
          <w:sz w:val="22"/>
          <w:lang w:val="es-MX"/>
        </w:rPr>
        <w:t>do</w:t>
      </w:r>
      <w:r w:rsidRPr="0096582C">
        <w:rPr>
          <w:rFonts w:eastAsia="Arial" w:cs="Arial"/>
          <w:i/>
          <w:spacing w:val="2"/>
          <w:sz w:val="22"/>
          <w:lang w:val="es-MX"/>
        </w:rPr>
        <w:t xml:space="preserv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actu</w:t>
      </w:r>
      <w:r w:rsidRPr="0096582C">
        <w:rPr>
          <w:rFonts w:eastAsia="Arial" w:cs="Arial"/>
          <w:i/>
          <w:spacing w:val="-2"/>
          <w:sz w:val="22"/>
          <w:lang w:val="es-MX"/>
        </w:rPr>
        <w:t>a</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ón</w:t>
      </w:r>
      <w:r w:rsidRPr="0096582C">
        <w:rPr>
          <w:rFonts w:eastAsia="Arial" w:cs="Arial"/>
          <w:i/>
          <w:spacing w:val="2"/>
          <w:sz w:val="22"/>
          <w:lang w:val="es-MX"/>
        </w:rPr>
        <w:t xml:space="preserve"> </w:t>
      </w:r>
      <w:r w:rsidRPr="0096582C">
        <w:rPr>
          <w:rFonts w:eastAsia="Arial" w:cs="Arial"/>
          <w:i/>
          <w:spacing w:val="-3"/>
          <w:sz w:val="22"/>
          <w:lang w:val="es-MX"/>
        </w:rPr>
        <w:t>d</w:t>
      </w:r>
      <w:r w:rsidRPr="0096582C">
        <w:rPr>
          <w:rFonts w:eastAsia="Arial" w:cs="Arial"/>
          <w:i/>
          <w:sz w:val="22"/>
          <w:lang w:val="es-MX"/>
        </w:rPr>
        <w:t>e</w:t>
      </w:r>
      <w:r w:rsidRPr="0096582C">
        <w:rPr>
          <w:rFonts w:eastAsia="Arial" w:cs="Arial"/>
          <w:i/>
          <w:spacing w:val="3"/>
          <w:sz w:val="22"/>
          <w:lang w:val="es-MX"/>
        </w:rPr>
        <w:t xml:space="preserve"> </w:t>
      </w:r>
      <w:r w:rsidRPr="0096582C">
        <w:rPr>
          <w:rFonts w:eastAsia="Arial" w:cs="Arial"/>
          <w:i/>
          <w:spacing w:val="-1"/>
          <w:sz w:val="22"/>
          <w:lang w:val="es-MX"/>
        </w:rPr>
        <w:t>l</w:t>
      </w:r>
      <w:r w:rsidRPr="0096582C">
        <w:rPr>
          <w:rFonts w:eastAsia="Arial" w:cs="Arial"/>
          <w:i/>
          <w:sz w:val="22"/>
          <w:lang w:val="es-MX"/>
        </w:rPr>
        <w:t>os ser</w:t>
      </w:r>
      <w:r w:rsidRPr="0096582C">
        <w:rPr>
          <w:rFonts w:eastAsia="Arial" w:cs="Arial"/>
          <w:i/>
          <w:spacing w:val="-2"/>
          <w:sz w:val="22"/>
          <w:lang w:val="es-MX"/>
        </w:rPr>
        <w:t>v</w:t>
      </w:r>
      <w:r w:rsidRPr="0096582C">
        <w:rPr>
          <w:rFonts w:eastAsia="Arial" w:cs="Arial"/>
          <w:i/>
          <w:spacing w:val="-1"/>
          <w:sz w:val="22"/>
          <w:lang w:val="es-MX"/>
        </w:rPr>
        <w:t>i</w:t>
      </w:r>
      <w:r w:rsidRPr="0096582C">
        <w:rPr>
          <w:rFonts w:eastAsia="Arial" w:cs="Arial"/>
          <w:i/>
          <w:sz w:val="22"/>
          <w:lang w:val="es-MX"/>
        </w:rPr>
        <w:t>d</w:t>
      </w:r>
      <w:r w:rsidRPr="0096582C">
        <w:rPr>
          <w:rFonts w:eastAsia="Arial" w:cs="Arial"/>
          <w:i/>
          <w:spacing w:val="-1"/>
          <w:sz w:val="22"/>
          <w:lang w:val="es-MX"/>
        </w:rPr>
        <w:t>o</w:t>
      </w:r>
      <w:r w:rsidRPr="0096582C">
        <w:rPr>
          <w:rFonts w:eastAsia="Arial" w:cs="Arial"/>
          <w:i/>
          <w:spacing w:val="1"/>
          <w:sz w:val="22"/>
          <w:lang w:val="es-MX"/>
        </w:rPr>
        <w:t>r</w:t>
      </w:r>
      <w:r w:rsidRPr="0096582C">
        <w:rPr>
          <w:rFonts w:eastAsia="Arial" w:cs="Arial"/>
          <w:i/>
          <w:sz w:val="22"/>
          <w:lang w:val="es-MX"/>
        </w:rPr>
        <w:t>es p</w:t>
      </w:r>
      <w:r w:rsidRPr="0096582C">
        <w:rPr>
          <w:rFonts w:eastAsia="Arial" w:cs="Arial"/>
          <w:i/>
          <w:spacing w:val="-1"/>
          <w:sz w:val="22"/>
          <w:lang w:val="es-MX"/>
        </w:rPr>
        <w:t>ú</w:t>
      </w:r>
      <w:r w:rsidRPr="0096582C">
        <w:rPr>
          <w:rFonts w:eastAsia="Arial" w:cs="Arial"/>
          <w:i/>
          <w:sz w:val="22"/>
          <w:lang w:val="es-MX"/>
        </w:rPr>
        <w:t>b</w:t>
      </w:r>
      <w:r w:rsidRPr="0096582C">
        <w:rPr>
          <w:rFonts w:eastAsia="Arial" w:cs="Arial"/>
          <w:i/>
          <w:spacing w:val="-1"/>
          <w:sz w:val="22"/>
          <w:lang w:val="es-MX"/>
        </w:rPr>
        <w:t>li</w:t>
      </w:r>
      <w:r w:rsidRPr="0096582C">
        <w:rPr>
          <w:rFonts w:eastAsia="Arial" w:cs="Arial"/>
          <w:i/>
          <w:sz w:val="22"/>
          <w:lang w:val="es-MX"/>
        </w:rPr>
        <w:t>cos</w:t>
      </w:r>
      <w:r w:rsidRPr="0096582C">
        <w:rPr>
          <w:rFonts w:eastAsia="Arial" w:cs="Arial"/>
          <w:i/>
          <w:spacing w:val="4"/>
          <w:sz w:val="22"/>
          <w:lang w:val="es-MX"/>
        </w:rPr>
        <w:t xml:space="preserve"> </w:t>
      </w:r>
      <w:r w:rsidRPr="0096582C">
        <w:rPr>
          <w:rFonts w:eastAsia="Arial" w:cs="Arial"/>
          <w:i/>
          <w:spacing w:val="2"/>
          <w:sz w:val="22"/>
          <w:lang w:val="es-MX"/>
        </w:rPr>
        <w:t>q</w:t>
      </w:r>
      <w:r w:rsidRPr="0096582C">
        <w:rPr>
          <w:rFonts w:eastAsia="Arial" w:cs="Arial"/>
          <w:i/>
          <w:sz w:val="22"/>
          <w:lang w:val="es-MX"/>
        </w:rPr>
        <w:t>ue</w:t>
      </w:r>
      <w:r w:rsidRPr="0096582C">
        <w:rPr>
          <w:rFonts w:eastAsia="Arial" w:cs="Arial"/>
          <w:i/>
          <w:spacing w:val="1"/>
          <w:sz w:val="22"/>
          <w:lang w:val="es-MX"/>
        </w:rPr>
        <w:t xml:space="preserve"> r</w:t>
      </w:r>
      <w:r w:rsidRPr="0096582C">
        <w:rPr>
          <w:rFonts w:eastAsia="Arial" w:cs="Arial"/>
          <w:i/>
          <w:sz w:val="22"/>
          <w:lang w:val="es-MX"/>
        </w:rPr>
        <w:t>e</w:t>
      </w:r>
      <w:r w:rsidRPr="0096582C">
        <w:rPr>
          <w:rFonts w:eastAsia="Arial" w:cs="Arial"/>
          <w:i/>
          <w:spacing w:val="-1"/>
          <w:sz w:val="22"/>
          <w:lang w:val="es-MX"/>
        </w:rPr>
        <w:t>ali</w:t>
      </w:r>
      <w:r w:rsidRPr="0096582C">
        <w:rPr>
          <w:rFonts w:eastAsia="Arial" w:cs="Arial"/>
          <w:i/>
          <w:spacing w:val="-2"/>
          <w:sz w:val="22"/>
          <w:lang w:val="es-MX"/>
        </w:rPr>
        <w:t>z</w:t>
      </w:r>
      <w:r w:rsidRPr="0096582C">
        <w:rPr>
          <w:rFonts w:eastAsia="Arial" w:cs="Arial"/>
          <w:i/>
          <w:sz w:val="22"/>
          <w:lang w:val="es-MX"/>
        </w:rPr>
        <w:t>an</w:t>
      </w:r>
      <w:r w:rsidRPr="0096582C">
        <w:rPr>
          <w:rFonts w:eastAsia="Arial" w:cs="Arial"/>
          <w:i/>
          <w:spacing w:val="1"/>
          <w:sz w:val="22"/>
          <w:lang w:val="es-MX"/>
        </w:rPr>
        <w:t xml:space="preserve"> </w:t>
      </w:r>
      <w:r w:rsidRPr="0096582C">
        <w:rPr>
          <w:rFonts w:eastAsia="Arial" w:cs="Arial"/>
          <w:i/>
          <w:spacing w:val="3"/>
          <w:sz w:val="22"/>
          <w:lang w:val="es-MX"/>
        </w:rPr>
        <w:t>f</w:t>
      </w:r>
      <w:r w:rsidRPr="0096582C">
        <w:rPr>
          <w:rFonts w:eastAsia="Arial" w:cs="Arial"/>
          <w:i/>
          <w:spacing w:val="-3"/>
          <w:sz w:val="22"/>
          <w:lang w:val="es-MX"/>
        </w:rPr>
        <w:t>u</w:t>
      </w:r>
      <w:r w:rsidRPr="0096582C">
        <w:rPr>
          <w:rFonts w:eastAsia="Arial" w:cs="Arial"/>
          <w:i/>
          <w:sz w:val="22"/>
          <w:lang w:val="es-MX"/>
        </w:rPr>
        <w:t>nc</w:t>
      </w:r>
      <w:r w:rsidRPr="0096582C">
        <w:rPr>
          <w:rFonts w:eastAsia="Arial" w:cs="Arial"/>
          <w:i/>
          <w:spacing w:val="-1"/>
          <w:sz w:val="22"/>
          <w:lang w:val="es-MX"/>
        </w:rPr>
        <w:t>i</w:t>
      </w:r>
      <w:r w:rsidRPr="0096582C">
        <w:rPr>
          <w:rFonts w:eastAsia="Arial" w:cs="Arial"/>
          <w:i/>
          <w:sz w:val="22"/>
          <w:lang w:val="es-MX"/>
        </w:rPr>
        <w:t>o</w:t>
      </w:r>
      <w:r w:rsidRPr="0096582C">
        <w:rPr>
          <w:rFonts w:eastAsia="Arial" w:cs="Arial"/>
          <w:i/>
          <w:spacing w:val="-1"/>
          <w:sz w:val="22"/>
          <w:lang w:val="es-MX"/>
        </w:rPr>
        <w:t>n</w:t>
      </w:r>
      <w:r w:rsidRPr="0096582C">
        <w:rPr>
          <w:rFonts w:eastAsia="Arial" w:cs="Arial"/>
          <w:i/>
          <w:sz w:val="22"/>
          <w:lang w:val="es-MX"/>
        </w:rPr>
        <w:t>es</w:t>
      </w:r>
      <w:r w:rsidRPr="0096582C">
        <w:rPr>
          <w:rFonts w:eastAsia="Arial" w:cs="Arial"/>
          <w:i/>
          <w:spacing w:val="4"/>
          <w:sz w:val="22"/>
          <w:lang w:val="es-MX"/>
        </w:rPr>
        <w:t xml:space="preserve"> </w:t>
      </w:r>
      <w:r w:rsidRPr="0096582C">
        <w:rPr>
          <w:rFonts w:eastAsia="Arial" w:cs="Arial"/>
          <w:i/>
          <w:sz w:val="22"/>
          <w:lang w:val="es-MX"/>
        </w:rPr>
        <w:t>de</w:t>
      </w:r>
      <w:r w:rsidRPr="0096582C">
        <w:rPr>
          <w:rFonts w:eastAsia="Arial" w:cs="Arial"/>
          <w:i/>
          <w:spacing w:val="4"/>
          <w:sz w:val="22"/>
          <w:lang w:val="es-MX"/>
        </w:rPr>
        <w:t xml:space="preserve"> </w:t>
      </w:r>
      <w:r w:rsidRPr="0096582C">
        <w:rPr>
          <w:rFonts w:eastAsia="Arial" w:cs="Arial"/>
          <w:i/>
          <w:sz w:val="22"/>
          <w:lang w:val="es-MX"/>
        </w:rPr>
        <w:t>c</w:t>
      </w:r>
      <w:r w:rsidRPr="0096582C">
        <w:rPr>
          <w:rFonts w:eastAsia="Arial" w:cs="Arial"/>
          <w:i/>
          <w:spacing w:val="-3"/>
          <w:sz w:val="22"/>
          <w:lang w:val="es-MX"/>
        </w:rPr>
        <w:t>a</w:t>
      </w:r>
      <w:r w:rsidRPr="0096582C">
        <w:rPr>
          <w:rFonts w:eastAsia="Arial" w:cs="Arial"/>
          <w:i/>
          <w:spacing w:val="1"/>
          <w:sz w:val="22"/>
          <w:lang w:val="es-MX"/>
        </w:rPr>
        <w:t>r</w:t>
      </w:r>
      <w:r w:rsidRPr="0096582C">
        <w:rPr>
          <w:rFonts w:eastAsia="Arial" w:cs="Arial"/>
          <w:i/>
          <w:sz w:val="22"/>
          <w:lang w:val="es-MX"/>
        </w:rPr>
        <w:t>áct</w:t>
      </w:r>
      <w:r w:rsidRPr="0096582C">
        <w:rPr>
          <w:rFonts w:eastAsia="Arial" w:cs="Arial"/>
          <w:i/>
          <w:spacing w:val="-2"/>
          <w:sz w:val="22"/>
          <w:lang w:val="es-MX"/>
        </w:rPr>
        <w:t>e</w:t>
      </w:r>
      <w:r w:rsidRPr="0096582C">
        <w:rPr>
          <w:rFonts w:eastAsia="Arial" w:cs="Arial"/>
          <w:i/>
          <w:sz w:val="22"/>
          <w:lang w:val="es-MX"/>
        </w:rPr>
        <w:t>r</w:t>
      </w:r>
      <w:r w:rsidRPr="0096582C">
        <w:rPr>
          <w:rFonts w:eastAsia="Arial" w:cs="Arial"/>
          <w:i/>
          <w:spacing w:val="5"/>
          <w:sz w:val="22"/>
          <w:lang w:val="es-MX"/>
        </w:rPr>
        <w:t xml:space="preserve"> </w:t>
      </w:r>
      <w:r w:rsidRPr="0096582C">
        <w:rPr>
          <w:rFonts w:eastAsia="Arial" w:cs="Arial"/>
          <w:i/>
          <w:sz w:val="22"/>
          <w:lang w:val="es-MX"/>
        </w:rPr>
        <w:t>o</w:t>
      </w:r>
      <w:r w:rsidRPr="0096582C">
        <w:rPr>
          <w:rFonts w:eastAsia="Arial" w:cs="Arial"/>
          <w:i/>
          <w:spacing w:val="-1"/>
          <w:sz w:val="22"/>
          <w:lang w:val="es-MX"/>
        </w:rPr>
        <w:t>p</w:t>
      </w:r>
      <w:r w:rsidRPr="0096582C">
        <w:rPr>
          <w:rFonts w:eastAsia="Arial" w:cs="Arial"/>
          <w:i/>
          <w:spacing w:val="-3"/>
          <w:sz w:val="22"/>
          <w:lang w:val="es-MX"/>
        </w:rPr>
        <w:t>e</w:t>
      </w:r>
      <w:r w:rsidRPr="0096582C">
        <w:rPr>
          <w:rFonts w:eastAsia="Arial" w:cs="Arial"/>
          <w:i/>
          <w:spacing w:val="1"/>
          <w:sz w:val="22"/>
          <w:lang w:val="es-MX"/>
        </w:rPr>
        <w:t>r</w:t>
      </w:r>
      <w:r w:rsidRPr="0096582C">
        <w:rPr>
          <w:rFonts w:eastAsia="Arial" w:cs="Arial"/>
          <w:i/>
          <w:sz w:val="22"/>
          <w:lang w:val="es-MX"/>
        </w:rPr>
        <w:t>ati</w:t>
      </w:r>
      <w:r w:rsidRPr="0096582C">
        <w:rPr>
          <w:rFonts w:eastAsia="Arial" w:cs="Arial"/>
          <w:i/>
          <w:spacing w:val="-3"/>
          <w:sz w:val="22"/>
          <w:lang w:val="es-MX"/>
        </w:rPr>
        <w:t>v</w:t>
      </w:r>
      <w:r w:rsidRPr="0096582C">
        <w:rPr>
          <w:rFonts w:eastAsia="Arial" w:cs="Arial"/>
          <w:i/>
          <w:sz w:val="22"/>
          <w:lang w:val="es-MX"/>
        </w:rPr>
        <w:t>o,</w:t>
      </w:r>
      <w:r w:rsidRPr="0096582C">
        <w:rPr>
          <w:rFonts w:eastAsia="Arial" w:cs="Arial"/>
          <w:i/>
          <w:spacing w:val="2"/>
          <w:sz w:val="22"/>
          <w:lang w:val="es-MX"/>
        </w:rPr>
        <w:t xml:space="preserve"> </w:t>
      </w:r>
      <w:r w:rsidRPr="0096582C">
        <w:rPr>
          <w:rFonts w:eastAsia="Arial" w:cs="Arial"/>
          <w:i/>
          <w:spacing w:val="1"/>
          <w:sz w:val="22"/>
          <w:lang w:val="es-MX"/>
        </w:rPr>
        <w:t>m</w:t>
      </w:r>
      <w:r w:rsidRPr="0096582C">
        <w:rPr>
          <w:rFonts w:eastAsia="Arial" w:cs="Arial"/>
          <w:i/>
          <w:sz w:val="22"/>
          <w:lang w:val="es-MX"/>
        </w:rPr>
        <w:t>e</w:t>
      </w:r>
      <w:r w:rsidRPr="0096582C">
        <w:rPr>
          <w:rFonts w:eastAsia="Arial" w:cs="Arial"/>
          <w:i/>
          <w:spacing w:val="-1"/>
          <w:sz w:val="22"/>
          <w:lang w:val="es-MX"/>
        </w:rPr>
        <w:t>di</w:t>
      </w:r>
      <w:r w:rsidRPr="0096582C">
        <w:rPr>
          <w:rFonts w:eastAsia="Arial" w:cs="Arial"/>
          <w:i/>
          <w:sz w:val="22"/>
          <w:lang w:val="es-MX"/>
        </w:rPr>
        <w:t>a</w:t>
      </w:r>
      <w:r w:rsidRPr="0096582C">
        <w:rPr>
          <w:rFonts w:eastAsia="Arial" w:cs="Arial"/>
          <w:i/>
          <w:spacing w:val="-1"/>
          <w:sz w:val="22"/>
          <w:lang w:val="es-MX"/>
        </w:rPr>
        <w:t>n</w:t>
      </w:r>
      <w:r w:rsidRPr="0096582C">
        <w:rPr>
          <w:rFonts w:eastAsia="Arial" w:cs="Arial"/>
          <w:i/>
          <w:spacing w:val="1"/>
          <w:sz w:val="22"/>
          <w:lang w:val="es-MX"/>
        </w:rPr>
        <w:t>t</w:t>
      </w:r>
      <w:r w:rsidRPr="0096582C">
        <w:rPr>
          <w:rFonts w:eastAsia="Arial" w:cs="Arial"/>
          <w:i/>
          <w:sz w:val="22"/>
          <w:lang w:val="es-MX"/>
        </w:rPr>
        <w:t>e</w:t>
      </w:r>
      <w:r w:rsidRPr="0096582C">
        <w:rPr>
          <w:rFonts w:eastAsia="Arial" w:cs="Arial"/>
          <w:i/>
          <w:spacing w:val="4"/>
          <w:sz w:val="22"/>
          <w:lang w:val="es-MX"/>
        </w:rPr>
        <w:t xml:space="preserve"> </w:t>
      </w:r>
      <w:r w:rsidRPr="0096582C">
        <w:rPr>
          <w:rFonts w:eastAsia="Arial" w:cs="Arial"/>
          <w:i/>
          <w:sz w:val="22"/>
          <w:lang w:val="es-MX"/>
        </w:rPr>
        <w:t>el co</w:t>
      </w:r>
      <w:r w:rsidRPr="0096582C">
        <w:rPr>
          <w:rFonts w:eastAsia="Arial" w:cs="Arial"/>
          <w:i/>
          <w:spacing w:val="-1"/>
          <w:sz w:val="22"/>
          <w:lang w:val="es-MX"/>
        </w:rPr>
        <w:t>n</w:t>
      </w:r>
      <w:r w:rsidRPr="0096582C">
        <w:rPr>
          <w:rFonts w:eastAsia="Arial" w:cs="Arial"/>
          <w:i/>
          <w:spacing w:val="-3"/>
          <w:sz w:val="22"/>
          <w:lang w:val="es-MX"/>
        </w:rPr>
        <w:t>o</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pacing w:val="1"/>
          <w:sz w:val="22"/>
          <w:lang w:val="es-MX"/>
        </w:rPr>
        <w:t>m</w:t>
      </w:r>
      <w:r w:rsidRPr="0096582C">
        <w:rPr>
          <w:rFonts w:eastAsia="Arial" w:cs="Arial"/>
          <w:i/>
          <w:spacing w:val="-1"/>
          <w:sz w:val="22"/>
          <w:lang w:val="es-MX"/>
        </w:rPr>
        <w:t>i</w:t>
      </w:r>
      <w:r w:rsidRPr="0096582C">
        <w:rPr>
          <w:rFonts w:eastAsia="Arial" w:cs="Arial"/>
          <w:i/>
          <w:sz w:val="22"/>
          <w:lang w:val="es-MX"/>
        </w:rPr>
        <w:t>e</w:t>
      </w:r>
      <w:r w:rsidRPr="0096582C">
        <w:rPr>
          <w:rFonts w:eastAsia="Arial" w:cs="Arial"/>
          <w:i/>
          <w:spacing w:val="-1"/>
          <w:sz w:val="22"/>
          <w:lang w:val="es-MX"/>
        </w:rPr>
        <w:t>n</w:t>
      </w:r>
      <w:r w:rsidRPr="0096582C">
        <w:rPr>
          <w:rFonts w:eastAsia="Arial" w:cs="Arial"/>
          <w:i/>
          <w:spacing w:val="1"/>
          <w:sz w:val="22"/>
          <w:lang w:val="es-MX"/>
        </w:rPr>
        <w:t>t</w:t>
      </w:r>
      <w:r w:rsidRPr="0096582C">
        <w:rPr>
          <w:rFonts w:eastAsia="Arial" w:cs="Arial"/>
          <w:i/>
          <w:sz w:val="22"/>
          <w:lang w:val="es-MX"/>
        </w:rPr>
        <w:t>o</w:t>
      </w:r>
      <w:r w:rsidRPr="0096582C">
        <w:rPr>
          <w:rFonts w:eastAsia="Arial" w:cs="Arial"/>
          <w:i/>
          <w:spacing w:val="4"/>
          <w:sz w:val="22"/>
          <w:lang w:val="es-MX"/>
        </w:rPr>
        <w:t xml:space="preserve"> </w:t>
      </w:r>
      <w:r w:rsidRPr="0096582C">
        <w:rPr>
          <w:rFonts w:eastAsia="Arial" w:cs="Arial"/>
          <w:i/>
          <w:sz w:val="22"/>
          <w:lang w:val="es-MX"/>
        </w:rPr>
        <w:t>de</w:t>
      </w:r>
      <w:r w:rsidRPr="0096582C">
        <w:rPr>
          <w:rFonts w:eastAsia="Arial" w:cs="Arial"/>
          <w:i/>
          <w:spacing w:val="1"/>
          <w:sz w:val="22"/>
          <w:lang w:val="es-MX"/>
        </w:rPr>
        <w:t xml:space="preserve"> </w:t>
      </w:r>
      <w:r w:rsidRPr="0096582C">
        <w:rPr>
          <w:rFonts w:eastAsia="Arial" w:cs="Arial"/>
          <w:i/>
          <w:sz w:val="22"/>
          <w:lang w:val="es-MX"/>
        </w:rPr>
        <w:t>d</w:t>
      </w:r>
      <w:r w:rsidRPr="0096582C">
        <w:rPr>
          <w:rFonts w:eastAsia="Arial" w:cs="Arial"/>
          <w:i/>
          <w:spacing w:val="-1"/>
          <w:sz w:val="22"/>
          <w:lang w:val="es-MX"/>
        </w:rPr>
        <w:t>i</w:t>
      </w:r>
      <w:r w:rsidRPr="0096582C">
        <w:rPr>
          <w:rFonts w:eastAsia="Arial" w:cs="Arial"/>
          <w:i/>
          <w:sz w:val="22"/>
          <w:lang w:val="es-MX"/>
        </w:rPr>
        <w:t>cha s</w:t>
      </w:r>
      <w:r w:rsidRPr="0096582C">
        <w:rPr>
          <w:rFonts w:eastAsia="Arial" w:cs="Arial"/>
          <w:i/>
          <w:spacing w:val="-1"/>
          <w:sz w:val="22"/>
          <w:lang w:val="es-MX"/>
        </w:rPr>
        <w:t>i</w:t>
      </w:r>
      <w:r w:rsidRPr="0096582C">
        <w:rPr>
          <w:rFonts w:eastAsia="Arial" w:cs="Arial"/>
          <w:i/>
          <w:spacing w:val="1"/>
          <w:sz w:val="22"/>
          <w:lang w:val="es-MX"/>
        </w:rPr>
        <w:t>t</w:t>
      </w:r>
      <w:r w:rsidRPr="0096582C">
        <w:rPr>
          <w:rFonts w:eastAsia="Arial" w:cs="Arial"/>
          <w:i/>
          <w:sz w:val="22"/>
          <w:lang w:val="es-MX"/>
        </w:rPr>
        <w:t>u</w:t>
      </w:r>
      <w:r w:rsidRPr="0096582C">
        <w:rPr>
          <w:rFonts w:eastAsia="Arial" w:cs="Arial"/>
          <w:i/>
          <w:spacing w:val="-1"/>
          <w:sz w:val="22"/>
          <w:lang w:val="es-MX"/>
        </w:rPr>
        <w:t>a</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ó</w:t>
      </w:r>
      <w:r w:rsidRPr="0096582C">
        <w:rPr>
          <w:rFonts w:eastAsia="Arial" w:cs="Arial"/>
          <w:i/>
          <w:spacing w:val="-1"/>
          <w:sz w:val="22"/>
          <w:lang w:val="es-MX"/>
        </w:rPr>
        <w:t>n</w:t>
      </w:r>
      <w:r w:rsidRPr="0096582C">
        <w:rPr>
          <w:rFonts w:eastAsia="Arial" w:cs="Arial"/>
          <w:i/>
          <w:sz w:val="22"/>
          <w:lang w:val="es-MX"/>
        </w:rPr>
        <w:t>,</w:t>
      </w:r>
      <w:r w:rsidRPr="0096582C">
        <w:rPr>
          <w:rFonts w:eastAsia="Arial" w:cs="Arial"/>
          <w:i/>
          <w:spacing w:val="4"/>
          <w:sz w:val="22"/>
          <w:lang w:val="es-MX"/>
        </w:rPr>
        <w:t xml:space="preserve"> </w:t>
      </w:r>
      <w:r w:rsidRPr="0096582C">
        <w:rPr>
          <w:rFonts w:eastAsia="Arial" w:cs="Arial"/>
          <w:i/>
          <w:sz w:val="22"/>
          <w:lang w:val="es-MX"/>
        </w:rPr>
        <w:t>p</w:t>
      </w:r>
      <w:r w:rsidRPr="0096582C">
        <w:rPr>
          <w:rFonts w:eastAsia="Arial" w:cs="Arial"/>
          <w:i/>
          <w:spacing w:val="-3"/>
          <w:sz w:val="22"/>
          <w:lang w:val="es-MX"/>
        </w:rPr>
        <w:t>o</w:t>
      </w:r>
      <w:r w:rsidRPr="0096582C">
        <w:rPr>
          <w:rFonts w:eastAsia="Arial" w:cs="Arial"/>
          <w:i/>
          <w:sz w:val="22"/>
          <w:lang w:val="es-MX"/>
        </w:rPr>
        <w:t>r</w:t>
      </w:r>
      <w:r w:rsidRPr="0096582C">
        <w:rPr>
          <w:rFonts w:eastAsia="Arial" w:cs="Arial"/>
          <w:i/>
          <w:spacing w:val="2"/>
          <w:sz w:val="22"/>
          <w:lang w:val="es-MX"/>
        </w:rPr>
        <w:t xml:space="preserve"> </w:t>
      </w:r>
      <w:r w:rsidRPr="0096582C">
        <w:rPr>
          <w:rFonts w:eastAsia="Arial" w:cs="Arial"/>
          <w:i/>
          <w:spacing w:val="-1"/>
          <w:sz w:val="22"/>
          <w:lang w:val="es-MX"/>
        </w:rPr>
        <w:t>l</w:t>
      </w:r>
      <w:r w:rsidRPr="0096582C">
        <w:rPr>
          <w:rFonts w:eastAsia="Arial" w:cs="Arial"/>
          <w:i/>
          <w:sz w:val="22"/>
          <w:lang w:val="es-MX"/>
        </w:rPr>
        <w:t xml:space="preserve">o </w:t>
      </w:r>
      <w:r w:rsidRPr="0096582C">
        <w:rPr>
          <w:rFonts w:eastAsia="Arial" w:cs="Arial"/>
          <w:i/>
          <w:spacing w:val="2"/>
          <w:sz w:val="22"/>
          <w:lang w:val="es-MX"/>
        </w:rPr>
        <w:t>q</w:t>
      </w:r>
      <w:r w:rsidRPr="0096582C">
        <w:rPr>
          <w:rFonts w:eastAsia="Arial" w:cs="Arial"/>
          <w:i/>
          <w:sz w:val="22"/>
          <w:lang w:val="es-MX"/>
        </w:rPr>
        <w:t xml:space="preserve">ue </w:t>
      </w:r>
      <w:r w:rsidRPr="0096582C">
        <w:rPr>
          <w:rFonts w:eastAsia="Arial" w:cs="Arial"/>
          <w:i/>
          <w:spacing w:val="-3"/>
          <w:sz w:val="22"/>
          <w:lang w:val="es-MX"/>
        </w:rPr>
        <w:t>l</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pacing w:val="1"/>
          <w:sz w:val="22"/>
          <w:lang w:val="es-MX"/>
        </w:rPr>
        <w:t>r</w:t>
      </w:r>
      <w:r w:rsidRPr="0096582C">
        <w:rPr>
          <w:rFonts w:eastAsia="Arial" w:cs="Arial"/>
          <w:i/>
          <w:sz w:val="22"/>
          <w:lang w:val="es-MX"/>
        </w:rPr>
        <w:t>es</w:t>
      </w:r>
      <w:r w:rsidRPr="0096582C">
        <w:rPr>
          <w:rFonts w:eastAsia="Arial" w:cs="Arial"/>
          <w:i/>
          <w:spacing w:val="-3"/>
          <w:sz w:val="22"/>
          <w:lang w:val="es-MX"/>
        </w:rPr>
        <w:t>e</w:t>
      </w:r>
      <w:r w:rsidRPr="0096582C">
        <w:rPr>
          <w:rFonts w:eastAsia="Arial" w:cs="Arial"/>
          <w:i/>
          <w:spacing w:val="1"/>
          <w:sz w:val="22"/>
          <w:lang w:val="es-MX"/>
        </w:rPr>
        <w:t>r</w:t>
      </w:r>
      <w:r w:rsidRPr="0096582C">
        <w:rPr>
          <w:rFonts w:eastAsia="Arial" w:cs="Arial"/>
          <w:i/>
          <w:spacing w:val="-2"/>
          <w:sz w:val="22"/>
          <w:lang w:val="es-MX"/>
        </w:rPr>
        <w:t>v</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 xml:space="preserve">de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pacing w:val="1"/>
          <w:sz w:val="22"/>
          <w:lang w:val="es-MX"/>
        </w:rPr>
        <w:t>r</w:t>
      </w:r>
      <w:r w:rsidRPr="0096582C">
        <w:rPr>
          <w:rFonts w:eastAsia="Arial" w:cs="Arial"/>
          <w:i/>
          <w:sz w:val="22"/>
          <w:lang w:val="es-MX"/>
        </w:rPr>
        <w:t>e</w:t>
      </w:r>
      <w:r w:rsidRPr="0096582C">
        <w:rPr>
          <w:rFonts w:eastAsia="Arial" w:cs="Arial"/>
          <w:i/>
          <w:spacing w:val="-1"/>
          <w:sz w:val="22"/>
          <w:lang w:val="es-MX"/>
        </w:rPr>
        <w:t>l</w:t>
      </w:r>
      <w:r w:rsidRPr="0096582C">
        <w:rPr>
          <w:rFonts w:eastAsia="Arial" w:cs="Arial"/>
          <w:i/>
          <w:sz w:val="22"/>
          <w:lang w:val="es-MX"/>
        </w:rPr>
        <w:t>ac</w:t>
      </w:r>
      <w:r w:rsidRPr="0096582C">
        <w:rPr>
          <w:rFonts w:eastAsia="Arial" w:cs="Arial"/>
          <w:i/>
          <w:spacing w:val="-1"/>
          <w:sz w:val="22"/>
          <w:lang w:val="es-MX"/>
        </w:rPr>
        <w:t>i</w:t>
      </w:r>
      <w:r w:rsidRPr="0096582C">
        <w:rPr>
          <w:rFonts w:eastAsia="Arial" w:cs="Arial"/>
          <w:i/>
          <w:spacing w:val="-3"/>
          <w:sz w:val="22"/>
          <w:lang w:val="es-MX"/>
        </w:rPr>
        <w:t>ó</w:t>
      </w:r>
      <w:r w:rsidRPr="0096582C">
        <w:rPr>
          <w:rFonts w:eastAsia="Arial" w:cs="Arial"/>
          <w:i/>
          <w:sz w:val="22"/>
          <w:lang w:val="es-MX"/>
        </w:rPr>
        <w:t>n</w:t>
      </w:r>
      <w:r w:rsidRPr="0096582C">
        <w:rPr>
          <w:rFonts w:eastAsia="Arial" w:cs="Arial"/>
          <w:i/>
          <w:spacing w:val="3"/>
          <w:sz w:val="22"/>
          <w:lang w:val="es-MX"/>
        </w:rPr>
        <w:t xml:space="preserve"> </w:t>
      </w:r>
      <w:r w:rsidRPr="0096582C">
        <w:rPr>
          <w:rFonts w:eastAsia="Arial" w:cs="Arial"/>
          <w:i/>
          <w:sz w:val="22"/>
          <w:lang w:val="es-MX"/>
        </w:rPr>
        <w:t xml:space="preserve">de </w:t>
      </w:r>
      <w:r w:rsidRPr="0096582C">
        <w:rPr>
          <w:rFonts w:eastAsia="Arial" w:cs="Arial"/>
          <w:i/>
          <w:spacing w:val="-1"/>
          <w:sz w:val="22"/>
          <w:lang w:val="es-MX"/>
        </w:rPr>
        <w:t>l</w:t>
      </w:r>
      <w:r w:rsidRPr="0096582C">
        <w:rPr>
          <w:rFonts w:eastAsia="Arial" w:cs="Arial"/>
          <w:i/>
          <w:sz w:val="22"/>
          <w:lang w:val="es-MX"/>
        </w:rPr>
        <w:t>os</w:t>
      </w:r>
      <w:r w:rsidRPr="0096582C">
        <w:rPr>
          <w:rFonts w:eastAsia="Arial" w:cs="Arial"/>
          <w:i/>
          <w:spacing w:val="3"/>
          <w:sz w:val="22"/>
          <w:lang w:val="es-MX"/>
        </w:rPr>
        <w:t xml:space="preserve"> </w:t>
      </w:r>
      <w:r w:rsidRPr="0096582C">
        <w:rPr>
          <w:rFonts w:eastAsia="Arial" w:cs="Arial"/>
          <w:i/>
          <w:sz w:val="22"/>
          <w:lang w:val="es-MX"/>
        </w:rPr>
        <w:t>n</w:t>
      </w:r>
      <w:r w:rsidRPr="0096582C">
        <w:rPr>
          <w:rFonts w:eastAsia="Arial" w:cs="Arial"/>
          <w:i/>
          <w:spacing w:val="-3"/>
          <w:sz w:val="22"/>
          <w:lang w:val="es-MX"/>
        </w:rPr>
        <w:t>o</w:t>
      </w:r>
      <w:r w:rsidRPr="0096582C">
        <w:rPr>
          <w:rFonts w:eastAsia="Arial" w:cs="Arial"/>
          <w:i/>
          <w:spacing w:val="1"/>
          <w:sz w:val="22"/>
          <w:lang w:val="es-MX"/>
        </w:rPr>
        <w:t>m</w:t>
      </w:r>
      <w:r w:rsidRPr="0096582C">
        <w:rPr>
          <w:rFonts w:eastAsia="Arial" w:cs="Arial"/>
          <w:i/>
          <w:sz w:val="22"/>
          <w:lang w:val="es-MX"/>
        </w:rPr>
        <w:t>bres</w:t>
      </w:r>
      <w:r w:rsidRPr="0096582C">
        <w:rPr>
          <w:rFonts w:eastAsia="Arial" w:cs="Arial"/>
          <w:i/>
          <w:spacing w:val="1"/>
          <w:sz w:val="22"/>
          <w:lang w:val="es-MX"/>
        </w:rPr>
        <w:t xml:space="preserve"> </w:t>
      </w:r>
      <w:r w:rsidRPr="0096582C">
        <w:rPr>
          <w:rFonts w:eastAsia="Arial" w:cs="Arial"/>
          <w:i/>
          <w:sz w:val="22"/>
          <w:lang w:val="es-MX"/>
        </w:rPr>
        <w:t>y</w:t>
      </w:r>
      <w:r w:rsidRPr="0096582C">
        <w:rPr>
          <w:rFonts w:eastAsia="Arial" w:cs="Arial"/>
          <w:i/>
          <w:spacing w:val="1"/>
          <w:sz w:val="22"/>
          <w:lang w:val="es-MX"/>
        </w:rPr>
        <w:t xml:space="preserve"> </w:t>
      </w:r>
      <w:r w:rsidRPr="0096582C">
        <w:rPr>
          <w:rFonts w:eastAsia="Arial" w:cs="Arial"/>
          <w:i/>
          <w:spacing w:val="-1"/>
          <w:sz w:val="22"/>
          <w:lang w:val="es-MX"/>
        </w:rPr>
        <w:t>l</w:t>
      </w:r>
      <w:r w:rsidRPr="0096582C">
        <w:rPr>
          <w:rFonts w:eastAsia="Arial" w:cs="Arial"/>
          <w:i/>
          <w:spacing w:val="-3"/>
          <w:sz w:val="22"/>
          <w:lang w:val="es-MX"/>
        </w:rPr>
        <w:t>a</w:t>
      </w:r>
      <w:r w:rsidRPr="0096582C">
        <w:rPr>
          <w:rFonts w:eastAsia="Arial" w:cs="Arial"/>
          <w:i/>
          <w:sz w:val="22"/>
          <w:lang w:val="es-MX"/>
        </w:rPr>
        <w:t>s</w:t>
      </w:r>
      <w:r w:rsidRPr="0096582C">
        <w:rPr>
          <w:rFonts w:eastAsia="Arial" w:cs="Arial"/>
          <w:i/>
          <w:spacing w:val="1"/>
          <w:sz w:val="22"/>
          <w:lang w:val="es-MX"/>
        </w:rPr>
        <w:t xml:space="preserve"> </w:t>
      </w:r>
      <w:r w:rsidRPr="0096582C">
        <w:rPr>
          <w:rFonts w:eastAsia="Arial" w:cs="Arial"/>
          <w:i/>
          <w:spacing w:val="3"/>
          <w:sz w:val="22"/>
          <w:lang w:val="es-MX"/>
        </w:rPr>
        <w:t>f</w:t>
      </w:r>
      <w:r w:rsidRPr="0096582C">
        <w:rPr>
          <w:rFonts w:eastAsia="Arial" w:cs="Arial"/>
          <w:i/>
          <w:sz w:val="22"/>
          <w:lang w:val="es-MX"/>
        </w:rPr>
        <w:t>u</w:t>
      </w:r>
      <w:r w:rsidRPr="0096582C">
        <w:rPr>
          <w:rFonts w:eastAsia="Arial" w:cs="Arial"/>
          <w:i/>
          <w:spacing w:val="-3"/>
          <w:sz w:val="22"/>
          <w:lang w:val="es-MX"/>
        </w:rPr>
        <w:t>n</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o</w:t>
      </w:r>
      <w:r w:rsidRPr="0096582C">
        <w:rPr>
          <w:rFonts w:eastAsia="Arial" w:cs="Arial"/>
          <w:i/>
          <w:spacing w:val="-1"/>
          <w:sz w:val="22"/>
          <w:lang w:val="es-MX"/>
        </w:rPr>
        <w:t>n</w:t>
      </w:r>
      <w:r w:rsidRPr="0096582C">
        <w:rPr>
          <w:rFonts w:eastAsia="Arial" w:cs="Arial"/>
          <w:i/>
          <w:sz w:val="22"/>
          <w:lang w:val="es-MX"/>
        </w:rPr>
        <w:t xml:space="preserve">es </w:t>
      </w:r>
      <w:r w:rsidRPr="0096582C">
        <w:rPr>
          <w:rFonts w:eastAsia="Arial" w:cs="Arial"/>
          <w:i/>
          <w:spacing w:val="2"/>
          <w:sz w:val="22"/>
          <w:lang w:val="es-MX"/>
        </w:rPr>
        <w:t>q</w:t>
      </w:r>
      <w:r w:rsidRPr="0096582C">
        <w:rPr>
          <w:rFonts w:eastAsia="Arial" w:cs="Arial"/>
          <w:i/>
          <w:sz w:val="22"/>
          <w:lang w:val="es-MX"/>
        </w:rPr>
        <w:t>ue d</w:t>
      </w:r>
      <w:r w:rsidRPr="0096582C">
        <w:rPr>
          <w:rFonts w:eastAsia="Arial" w:cs="Arial"/>
          <w:i/>
          <w:spacing w:val="-1"/>
          <w:sz w:val="22"/>
          <w:lang w:val="es-MX"/>
        </w:rPr>
        <w:t>e</w:t>
      </w:r>
      <w:r w:rsidRPr="0096582C">
        <w:rPr>
          <w:rFonts w:eastAsia="Arial" w:cs="Arial"/>
          <w:i/>
          <w:sz w:val="22"/>
          <w:lang w:val="es-MX"/>
        </w:rPr>
        <w:t>sempeñ</w:t>
      </w:r>
      <w:r w:rsidRPr="0096582C">
        <w:rPr>
          <w:rFonts w:eastAsia="Arial" w:cs="Arial"/>
          <w:i/>
          <w:spacing w:val="-1"/>
          <w:sz w:val="22"/>
          <w:lang w:val="es-MX"/>
        </w:rPr>
        <w:t>a</w:t>
      </w:r>
      <w:r w:rsidRPr="0096582C">
        <w:rPr>
          <w:rFonts w:eastAsia="Arial" w:cs="Arial"/>
          <w:i/>
          <w:sz w:val="22"/>
          <w:lang w:val="es-MX"/>
        </w:rPr>
        <w:t>n</w:t>
      </w:r>
      <w:r w:rsidRPr="0096582C">
        <w:rPr>
          <w:rFonts w:eastAsia="Arial" w:cs="Arial"/>
          <w:i/>
          <w:spacing w:val="3"/>
          <w:sz w:val="22"/>
          <w:lang w:val="es-MX"/>
        </w:rPr>
        <w:t xml:space="preserve"> </w:t>
      </w:r>
      <w:r w:rsidRPr="0096582C">
        <w:rPr>
          <w:rFonts w:eastAsia="Arial" w:cs="Arial"/>
          <w:i/>
          <w:spacing w:val="-1"/>
          <w:sz w:val="22"/>
          <w:lang w:val="es-MX"/>
        </w:rPr>
        <w:t>l</w:t>
      </w:r>
      <w:r w:rsidRPr="0096582C">
        <w:rPr>
          <w:rFonts w:eastAsia="Arial" w:cs="Arial"/>
          <w:i/>
          <w:sz w:val="22"/>
          <w:lang w:val="es-MX"/>
        </w:rPr>
        <w:t>os</w:t>
      </w:r>
      <w:r w:rsidRPr="0096582C">
        <w:rPr>
          <w:rFonts w:eastAsia="Arial" w:cs="Arial"/>
          <w:i/>
          <w:spacing w:val="3"/>
          <w:sz w:val="22"/>
          <w:lang w:val="es-MX"/>
        </w:rPr>
        <w:t xml:space="preserve"> </w:t>
      </w:r>
      <w:r w:rsidRPr="0096582C">
        <w:rPr>
          <w:rFonts w:eastAsia="Arial" w:cs="Arial"/>
          <w:i/>
          <w:sz w:val="22"/>
          <w:lang w:val="es-MX"/>
        </w:rPr>
        <w:t>s</w:t>
      </w:r>
      <w:r w:rsidRPr="0096582C">
        <w:rPr>
          <w:rFonts w:eastAsia="Arial" w:cs="Arial"/>
          <w:i/>
          <w:spacing w:val="-3"/>
          <w:sz w:val="22"/>
          <w:lang w:val="es-MX"/>
        </w:rPr>
        <w:t>e</w:t>
      </w:r>
      <w:r w:rsidRPr="0096582C">
        <w:rPr>
          <w:rFonts w:eastAsia="Arial" w:cs="Arial"/>
          <w:i/>
          <w:spacing w:val="1"/>
          <w:sz w:val="22"/>
          <w:lang w:val="es-MX"/>
        </w:rPr>
        <w:t>r</w:t>
      </w:r>
      <w:r w:rsidRPr="0096582C">
        <w:rPr>
          <w:rFonts w:eastAsia="Arial" w:cs="Arial"/>
          <w:i/>
          <w:spacing w:val="-2"/>
          <w:sz w:val="22"/>
          <w:lang w:val="es-MX"/>
        </w:rPr>
        <w:t>v</w:t>
      </w:r>
      <w:r w:rsidRPr="0096582C">
        <w:rPr>
          <w:rFonts w:eastAsia="Arial" w:cs="Arial"/>
          <w:i/>
          <w:spacing w:val="-1"/>
          <w:sz w:val="22"/>
          <w:lang w:val="es-MX"/>
        </w:rPr>
        <w:t>i</w:t>
      </w:r>
      <w:r w:rsidRPr="0096582C">
        <w:rPr>
          <w:rFonts w:eastAsia="Arial" w:cs="Arial"/>
          <w:i/>
          <w:spacing w:val="2"/>
          <w:sz w:val="22"/>
          <w:lang w:val="es-MX"/>
        </w:rPr>
        <w:t>d</w:t>
      </w:r>
      <w:r w:rsidRPr="0096582C">
        <w:rPr>
          <w:rFonts w:eastAsia="Arial" w:cs="Arial"/>
          <w:i/>
          <w:sz w:val="22"/>
          <w:lang w:val="es-MX"/>
        </w:rPr>
        <w:t>ores</w:t>
      </w:r>
      <w:r w:rsidRPr="0096582C">
        <w:rPr>
          <w:rFonts w:eastAsia="Arial" w:cs="Arial"/>
          <w:i/>
          <w:spacing w:val="4"/>
          <w:sz w:val="22"/>
          <w:lang w:val="es-MX"/>
        </w:rPr>
        <w:t xml:space="preserve"> </w:t>
      </w:r>
      <w:r w:rsidRPr="0096582C">
        <w:rPr>
          <w:rFonts w:eastAsia="Arial" w:cs="Arial"/>
          <w:i/>
          <w:sz w:val="22"/>
          <w:lang w:val="es-MX"/>
        </w:rPr>
        <w:t>p</w:t>
      </w:r>
      <w:r w:rsidRPr="0096582C">
        <w:rPr>
          <w:rFonts w:eastAsia="Arial" w:cs="Arial"/>
          <w:i/>
          <w:spacing w:val="-1"/>
          <w:sz w:val="22"/>
          <w:lang w:val="es-MX"/>
        </w:rPr>
        <w:t>ú</w:t>
      </w:r>
      <w:r w:rsidRPr="0096582C">
        <w:rPr>
          <w:rFonts w:eastAsia="Arial" w:cs="Arial"/>
          <w:i/>
          <w:sz w:val="22"/>
          <w:lang w:val="es-MX"/>
        </w:rPr>
        <w:t>b</w:t>
      </w:r>
      <w:r w:rsidRPr="0096582C">
        <w:rPr>
          <w:rFonts w:eastAsia="Arial" w:cs="Arial"/>
          <w:i/>
          <w:spacing w:val="-1"/>
          <w:sz w:val="22"/>
          <w:lang w:val="es-MX"/>
        </w:rPr>
        <w:t>li</w:t>
      </w:r>
      <w:r w:rsidRPr="0096582C">
        <w:rPr>
          <w:rFonts w:eastAsia="Arial" w:cs="Arial"/>
          <w:i/>
          <w:sz w:val="22"/>
          <w:lang w:val="es-MX"/>
        </w:rPr>
        <w:t>cos</w:t>
      </w:r>
      <w:r w:rsidRPr="0096582C">
        <w:rPr>
          <w:rFonts w:eastAsia="Arial" w:cs="Arial"/>
          <w:i/>
          <w:spacing w:val="3"/>
          <w:sz w:val="22"/>
          <w:lang w:val="es-MX"/>
        </w:rPr>
        <w:t xml:space="preserve"> </w:t>
      </w:r>
      <w:r w:rsidRPr="0096582C">
        <w:rPr>
          <w:rFonts w:eastAsia="Arial" w:cs="Arial"/>
          <w:i/>
          <w:spacing w:val="2"/>
          <w:sz w:val="22"/>
          <w:lang w:val="es-MX"/>
        </w:rPr>
        <w:t>q</w:t>
      </w:r>
      <w:r w:rsidRPr="0096582C">
        <w:rPr>
          <w:rFonts w:eastAsia="Arial" w:cs="Arial"/>
          <w:i/>
          <w:sz w:val="22"/>
          <w:lang w:val="es-MX"/>
        </w:rPr>
        <w:t>ue pr</w:t>
      </w:r>
      <w:r w:rsidRPr="0096582C">
        <w:rPr>
          <w:rFonts w:eastAsia="Arial" w:cs="Arial"/>
          <w:i/>
          <w:spacing w:val="2"/>
          <w:sz w:val="22"/>
          <w:lang w:val="es-MX"/>
        </w:rPr>
        <w:t>e</w:t>
      </w:r>
      <w:r w:rsidRPr="0096582C">
        <w:rPr>
          <w:rFonts w:eastAsia="Arial" w:cs="Arial"/>
          <w:i/>
          <w:spacing w:val="-2"/>
          <w:sz w:val="22"/>
          <w:lang w:val="es-MX"/>
        </w:rPr>
        <w:t>s</w:t>
      </w:r>
      <w:r w:rsidRPr="0096582C">
        <w:rPr>
          <w:rFonts w:eastAsia="Arial" w:cs="Arial"/>
          <w:i/>
          <w:spacing w:val="-1"/>
          <w:sz w:val="22"/>
          <w:lang w:val="es-MX"/>
        </w:rPr>
        <w:t>t</w:t>
      </w:r>
      <w:r w:rsidRPr="0096582C">
        <w:rPr>
          <w:rFonts w:eastAsia="Arial" w:cs="Arial"/>
          <w:i/>
          <w:sz w:val="22"/>
          <w:lang w:val="es-MX"/>
        </w:rPr>
        <w:t>an</w:t>
      </w:r>
      <w:r w:rsidRPr="0096582C">
        <w:rPr>
          <w:rFonts w:eastAsia="Arial" w:cs="Arial"/>
          <w:i/>
          <w:spacing w:val="3"/>
          <w:sz w:val="22"/>
          <w:lang w:val="es-MX"/>
        </w:rPr>
        <w:t xml:space="preserve"> </w:t>
      </w:r>
      <w:r w:rsidRPr="0096582C">
        <w:rPr>
          <w:rFonts w:eastAsia="Arial" w:cs="Arial"/>
          <w:i/>
          <w:sz w:val="22"/>
          <w:lang w:val="es-MX"/>
        </w:rPr>
        <w:t>sus</w:t>
      </w:r>
      <w:r w:rsidRPr="0096582C">
        <w:rPr>
          <w:rFonts w:eastAsia="Arial" w:cs="Arial"/>
          <w:i/>
          <w:spacing w:val="3"/>
          <w:sz w:val="22"/>
          <w:lang w:val="es-MX"/>
        </w:rPr>
        <w:t xml:space="preserve"> </w:t>
      </w:r>
      <w:r w:rsidRPr="0096582C">
        <w:rPr>
          <w:rFonts w:eastAsia="Arial" w:cs="Arial"/>
          <w:i/>
          <w:sz w:val="22"/>
          <w:lang w:val="es-MX"/>
        </w:rPr>
        <w:t>ser</w:t>
      </w:r>
      <w:r w:rsidRPr="0096582C">
        <w:rPr>
          <w:rFonts w:eastAsia="Arial" w:cs="Arial"/>
          <w:i/>
          <w:spacing w:val="-2"/>
          <w:sz w:val="22"/>
          <w:lang w:val="es-MX"/>
        </w:rPr>
        <w:t>v</w:t>
      </w:r>
      <w:r w:rsidRPr="0096582C">
        <w:rPr>
          <w:rFonts w:eastAsia="Arial" w:cs="Arial"/>
          <w:i/>
          <w:spacing w:val="-1"/>
          <w:sz w:val="22"/>
          <w:lang w:val="es-MX"/>
        </w:rPr>
        <w:t>i</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os</w:t>
      </w:r>
      <w:r w:rsidRPr="0096582C">
        <w:rPr>
          <w:rFonts w:eastAsia="Arial" w:cs="Arial"/>
          <w:i/>
          <w:spacing w:val="3"/>
          <w:sz w:val="22"/>
          <w:lang w:val="es-MX"/>
        </w:rPr>
        <w:t xml:space="preserve"> </w:t>
      </w:r>
      <w:r w:rsidRPr="0096582C">
        <w:rPr>
          <w:rFonts w:eastAsia="Arial" w:cs="Arial"/>
          <w:i/>
          <w:sz w:val="22"/>
          <w:lang w:val="es-MX"/>
        </w:rPr>
        <w:t>en</w:t>
      </w:r>
      <w:r w:rsidRPr="0096582C">
        <w:rPr>
          <w:rFonts w:eastAsia="Arial" w:cs="Arial"/>
          <w:i/>
          <w:spacing w:val="3"/>
          <w:sz w:val="22"/>
          <w:lang w:val="es-MX"/>
        </w:rPr>
        <w:t xml:space="preserve"> </w:t>
      </w:r>
      <w:r w:rsidRPr="0096582C">
        <w:rPr>
          <w:rFonts w:eastAsia="Arial" w:cs="Arial"/>
          <w:i/>
          <w:sz w:val="22"/>
          <w:lang w:val="es-MX"/>
        </w:rPr>
        <w:t>ár</w:t>
      </w:r>
      <w:r w:rsidRPr="0096582C">
        <w:rPr>
          <w:rFonts w:eastAsia="Arial" w:cs="Arial"/>
          <w:i/>
          <w:spacing w:val="-2"/>
          <w:sz w:val="22"/>
          <w:lang w:val="es-MX"/>
        </w:rPr>
        <w:t>e</w:t>
      </w:r>
      <w:r w:rsidRPr="0096582C">
        <w:rPr>
          <w:rFonts w:eastAsia="Arial" w:cs="Arial"/>
          <w:i/>
          <w:sz w:val="22"/>
          <w:lang w:val="es-MX"/>
        </w:rPr>
        <w:t>as</w:t>
      </w:r>
      <w:r w:rsidRPr="0096582C">
        <w:rPr>
          <w:rFonts w:eastAsia="Arial" w:cs="Arial"/>
          <w:i/>
          <w:spacing w:val="3"/>
          <w:sz w:val="22"/>
          <w:lang w:val="es-MX"/>
        </w:rPr>
        <w:t xml:space="preserve"> </w:t>
      </w:r>
      <w:r w:rsidRPr="0096582C">
        <w:rPr>
          <w:rFonts w:eastAsia="Arial" w:cs="Arial"/>
          <w:i/>
          <w:sz w:val="22"/>
          <w:lang w:val="es-MX"/>
        </w:rPr>
        <w:t>de</w:t>
      </w:r>
      <w:r w:rsidRPr="0096582C">
        <w:rPr>
          <w:rFonts w:eastAsia="Arial" w:cs="Arial"/>
          <w:i/>
          <w:spacing w:val="3"/>
          <w:sz w:val="22"/>
          <w:lang w:val="es-MX"/>
        </w:rPr>
        <w:t xml:space="preserve"> </w:t>
      </w:r>
      <w:r w:rsidRPr="0096582C">
        <w:rPr>
          <w:rFonts w:eastAsia="Arial" w:cs="Arial"/>
          <w:i/>
          <w:sz w:val="22"/>
          <w:lang w:val="es-MX"/>
        </w:rPr>
        <w:t>s</w:t>
      </w:r>
      <w:r w:rsidRPr="0096582C">
        <w:rPr>
          <w:rFonts w:eastAsia="Arial" w:cs="Arial"/>
          <w:i/>
          <w:spacing w:val="-3"/>
          <w:sz w:val="22"/>
          <w:lang w:val="es-MX"/>
        </w:rPr>
        <w:t>e</w:t>
      </w:r>
      <w:r w:rsidRPr="0096582C">
        <w:rPr>
          <w:rFonts w:eastAsia="Arial" w:cs="Arial"/>
          <w:i/>
          <w:spacing w:val="2"/>
          <w:sz w:val="22"/>
          <w:lang w:val="es-MX"/>
        </w:rPr>
        <w:t>g</w:t>
      </w:r>
      <w:r w:rsidRPr="0096582C">
        <w:rPr>
          <w:rFonts w:eastAsia="Arial" w:cs="Arial"/>
          <w:i/>
          <w:sz w:val="22"/>
          <w:lang w:val="es-MX"/>
        </w:rPr>
        <w:t>uri</w:t>
      </w:r>
      <w:r w:rsidRPr="0096582C">
        <w:rPr>
          <w:rFonts w:eastAsia="Arial" w:cs="Arial"/>
          <w:i/>
          <w:spacing w:val="-1"/>
          <w:sz w:val="22"/>
          <w:lang w:val="es-MX"/>
        </w:rPr>
        <w:t>d</w:t>
      </w:r>
      <w:r w:rsidRPr="0096582C">
        <w:rPr>
          <w:rFonts w:eastAsia="Arial" w:cs="Arial"/>
          <w:i/>
          <w:sz w:val="22"/>
          <w:lang w:val="es-MX"/>
        </w:rPr>
        <w:t>ad n</w:t>
      </w:r>
      <w:r w:rsidRPr="0096582C">
        <w:rPr>
          <w:rFonts w:eastAsia="Arial" w:cs="Arial"/>
          <w:i/>
          <w:spacing w:val="-1"/>
          <w:sz w:val="22"/>
          <w:lang w:val="es-MX"/>
        </w:rPr>
        <w:t>a</w:t>
      </w:r>
      <w:r w:rsidRPr="0096582C">
        <w:rPr>
          <w:rFonts w:eastAsia="Arial" w:cs="Arial"/>
          <w:i/>
          <w:sz w:val="22"/>
          <w:lang w:val="es-MX"/>
        </w:rPr>
        <w:t>c</w:t>
      </w:r>
      <w:r w:rsidRPr="0096582C">
        <w:rPr>
          <w:rFonts w:eastAsia="Arial" w:cs="Arial"/>
          <w:i/>
          <w:spacing w:val="-1"/>
          <w:sz w:val="22"/>
          <w:lang w:val="es-MX"/>
        </w:rPr>
        <w:t>i</w:t>
      </w:r>
      <w:r w:rsidRPr="0096582C">
        <w:rPr>
          <w:rFonts w:eastAsia="Arial" w:cs="Arial"/>
          <w:i/>
          <w:sz w:val="22"/>
          <w:lang w:val="es-MX"/>
        </w:rPr>
        <w:t>o</w:t>
      </w:r>
      <w:r w:rsidRPr="0096582C">
        <w:rPr>
          <w:rFonts w:eastAsia="Arial" w:cs="Arial"/>
          <w:i/>
          <w:spacing w:val="-1"/>
          <w:sz w:val="22"/>
          <w:lang w:val="es-MX"/>
        </w:rPr>
        <w:t>n</w:t>
      </w:r>
      <w:r w:rsidRPr="0096582C">
        <w:rPr>
          <w:rFonts w:eastAsia="Arial" w:cs="Arial"/>
          <w:i/>
          <w:sz w:val="22"/>
          <w:lang w:val="es-MX"/>
        </w:rPr>
        <w:t>al</w:t>
      </w:r>
      <w:r w:rsidRPr="0096582C">
        <w:rPr>
          <w:rFonts w:eastAsia="Arial" w:cs="Arial"/>
          <w:i/>
          <w:spacing w:val="1"/>
          <w:sz w:val="22"/>
          <w:lang w:val="es-MX"/>
        </w:rPr>
        <w:t xml:space="preserve"> </w:t>
      </w:r>
      <w:r w:rsidRPr="0096582C">
        <w:rPr>
          <w:rFonts w:eastAsia="Arial" w:cs="Arial"/>
          <w:i/>
          <w:sz w:val="22"/>
          <w:lang w:val="es-MX"/>
        </w:rPr>
        <w:t>o</w:t>
      </w:r>
      <w:r w:rsidRPr="0096582C">
        <w:rPr>
          <w:rFonts w:eastAsia="Arial" w:cs="Arial"/>
          <w:i/>
          <w:spacing w:val="3"/>
          <w:sz w:val="22"/>
          <w:lang w:val="es-MX"/>
        </w:rPr>
        <w:t xml:space="preserve"> </w:t>
      </w:r>
      <w:r w:rsidRPr="0096582C">
        <w:rPr>
          <w:rFonts w:eastAsia="Arial" w:cs="Arial"/>
          <w:i/>
          <w:sz w:val="22"/>
          <w:lang w:val="es-MX"/>
        </w:rPr>
        <w:t>p</w:t>
      </w:r>
      <w:r w:rsidRPr="0096582C">
        <w:rPr>
          <w:rFonts w:eastAsia="Arial" w:cs="Arial"/>
          <w:i/>
          <w:spacing w:val="-1"/>
          <w:sz w:val="22"/>
          <w:lang w:val="es-MX"/>
        </w:rPr>
        <w:t>ú</w:t>
      </w:r>
      <w:r w:rsidRPr="0096582C">
        <w:rPr>
          <w:rFonts w:eastAsia="Arial" w:cs="Arial"/>
          <w:i/>
          <w:sz w:val="22"/>
          <w:lang w:val="es-MX"/>
        </w:rPr>
        <w:t>b</w:t>
      </w:r>
      <w:r w:rsidRPr="0096582C">
        <w:rPr>
          <w:rFonts w:eastAsia="Arial" w:cs="Arial"/>
          <w:i/>
          <w:spacing w:val="-1"/>
          <w:sz w:val="22"/>
          <w:lang w:val="es-MX"/>
        </w:rPr>
        <w:t>li</w:t>
      </w:r>
      <w:r w:rsidRPr="0096582C">
        <w:rPr>
          <w:rFonts w:eastAsia="Arial" w:cs="Arial"/>
          <w:i/>
          <w:sz w:val="22"/>
          <w:lang w:val="es-MX"/>
        </w:rPr>
        <w:t>ca,</w:t>
      </w:r>
      <w:r w:rsidRPr="0096582C">
        <w:rPr>
          <w:rFonts w:eastAsia="Arial" w:cs="Arial"/>
          <w:i/>
          <w:spacing w:val="3"/>
          <w:sz w:val="22"/>
          <w:lang w:val="es-MX"/>
        </w:rPr>
        <w:t xml:space="preserve"> </w:t>
      </w:r>
      <w:r w:rsidRPr="0096582C">
        <w:rPr>
          <w:rFonts w:eastAsia="Arial" w:cs="Arial"/>
          <w:i/>
          <w:sz w:val="22"/>
          <w:lang w:val="es-MX"/>
        </w:rPr>
        <w:t>p</w:t>
      </w:r>
      <w:r w:rsidRPr="0096582C">
        <w:rPr>
          <w:rFonts w:eastAsia="Arial" w:cs="Arial"/>
          <w:i/>
          <w:spacing w:val="-1"/>
          <w:sz w:val="22"/>
          <w:lang w:val="es-MX"/>
        </w:rPr>
        <w:t>u</w:t>
      </w:r>
      <w:r w:rsidRPr="0096582C">
        <w:rPr>
          <w:rFonts w:eastAsia="Arial" w:cs="Arial"/>
          <w:i/>
          <w:spacing w:val="-3"/>
          <w:sz w:val="22"/>
          <w:lang w:val="es-MX"/>
        </w:rPr>
        <w:t>e</w:t>
      </w:r>
      <w:r w:rsidRPr="0096582C">
        <w:rPr>
          <w:rFonts w:eastAsia="Arial" w:cs="Arial"/>
          <w:i/>
          <w:sz w:val="22"/>
          <w:lang w:val="es-MX"/>
        </w:rPr>
        <w:t>de</w:t>
      </w:r>
      <w:r w:rsidRPr="0096582C">
        <w:rPr>
          <w:rFonts w:eastAsia="Arial" w:cs="Arial"/>
          <w:i/>
          <w:spacing w:val="2"/>
          <w:sz w:val="22"/>
          <w:lang w:val="es-MX"/>
        </w:rPr>
        <w:t xml:space="preserve"> </w:t>
      </w:r>
      <w:r w:rsidRPr="0096582C">
        <w:rPr>
          <w:rFonts w:eastAsia="Arial" w:cs="Arial"/>
          <w:i/>
          <w:spacing w:val="-1"/>
          <w:sz w:val="22"/>
          <w:lang w:val="es-MX"/>
        </w:rPr>
        <w:t>ll</w:t>
      </w:r>
      <w:r w:rsidRPr="0096582C">
        <w:rPr>
          <w:rFonts w:eastAsia="Arial" w:cs="Arial"/>
          <w:i/>
          <w:sz w:val="22"/>
          <w:lang w:val="es-MX"/>
        </w:rPr>
        <w:t>e</w:t>
      </w:r>
      <w:r w:rsidRPr="0096582C">
        <w:rPr>
          <w:rFonts w:eastAsia="Arial" w:cs="Arial"/>
          <w:i/>
          <w:spacing w:val="1"/>
          <w:sz w:val="22"/>
          <w:lang w:val="es-MX"/>
        </w:rPr>
        <w:t>g</w:t>
      </w:r>
      <w:r w:rsidRPr="0096582C">
        <w:rPr>
          <w:rFonts w:eastAsia="Arial" w:cs="Arial"/>
          <w:i/>
          <w:sz w:val="22"/>
          <w:lang w:val="es-MX"/>
        </w:rPr>
        <w:t>ar</w:t>
      </w:r>
      <w:r w:rsidRPr="0096582C">
        <w:rPr>
          <w:rFonts w:eastAsia="Arial" w:cs="Arial"/>
          <w:i/>
          <w:spacing w:val="1"/>
          <w:sz w:val="22"/>
          <w:lang w:val="es-MX"/>
        </w:rPr>
        <w:t xml:space="preserve"> </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co</w:t>
      </w:r>
      <w:r w:rsidRPr="0096582C">
        <w:rPr>
          <w:rFonts w:eastAsia="Arial" w:cs="Arial"/>
          <w:i/>
          <w:spacing w:val="-1"/>
          <w:sz w:val="22"/>
          <w:lang w:val="es-MX"/>
        </w:rPr>
        <w:t>n</w:t>
      </w:r>
      <w:r w:rsidRPr="0096582C">
        <w:rPr>
          <w:rFonts w:eastAsia="Arial" w:cs="Arial"/>
          <w:i/>
          <w:spacing w:val="-2"/>
          <w:sz w:val="22"/>
          <w:lang w:val="es-MX"/>
        </w:rPr>
        <w:t>s</w:t>
      </w:r>
      <w:r w:rsidRPr="0096582C">
        <w:rPr>
          <w:rFonts w:eastAsia="Arial" w:cs="Arial"/>
          <w:i/>
          <w:spacing w:val="1"/>
          <w:sz w:val="22"/>
          <w:lang w:val="es-MX"/>
        </w:rPr>
        <w:t>t</w:t>
      </w:r>
      <w:r w:rsidRPr="0096582C">
        <w:rPr>
          <w:rFonts w:eastAsia="Arial" w:cs="Arial"/>
          <w:i/>
          <w:spacing w:val="-1"/>
          <w:sz w:val="22"/>
          <w:lang w:val="es-MX"/>
        </w:rPr>
        <w:t>i</w:t>
      </w:r>
      <w:r w:rsidRPr="0096582C">
        <w:rPr>
          <w:rFonts w:eastAsia="Arial" w:cs="Arial"/>
          <w:i/>
          <w:spacing w:val="1"/>
          <w:sz w:val="22"/>
          <w:lang w:val="es-MX"/>
        </w:rPr>
        <w:t>t</w:t>
      </w:r>
      <w:r w:rsidRPr="0096582C">
        <w:rPr>
          <w:rFonts w:eastAsia="Arial" w:cs="Arial"/>
          <w:i/>
          <w:sz w:val="22"/>
          <w:lang w:val="es-MX"/>
        </w:rPr>
        <w:t>u</w:t>
      </w:r>
      <w:r w:rsidRPr="0096582C">
        <w:rPr>
          <w:rFonts w:eastAsia="Arial" w:cs="Arial"/>
          <w:i/>
          <w:spacing w:val="-1"/>
          <w:sz w:val="22"/>
          <w:lang w:val="es-MX"/>
        </w:rPr>
        <w:t>i</w:t>
      </w:r>
      <w:r w:rsidRPr="0096582C">
        <w:rPr>
          <w:rFonts w:eastAsia="Arial" w:cs="Arial"/>
          <w:i/>
          <w:spacing w:val="1"/>
          <w:sz w:val="22"/>
          <w:lang w:val="es-MX"/>
        </w:rPr>
        <w:t>r</w:t>
      </w:r>
      <w:r w:rsidRPr="0096582C">
        <w:rPr>
          <w:rFonts w:eastAsia="Arial" w:cs="Arial"/>
          <w:i/>
          <w:sz w:val="22"/>
          <w:lang w:val="es-MX"/>
        </w:rPr>
        <w:t>se en</w:t>
      </w:r>
      <w:r w:rsidRPr="0096582C">
        <w:rPr>
          <w:rFonts w:eastAsia="Arial" w:cs="Arial"/>
          <w:i/>
          <w:spacing w:val="2"/>
          <w:sz w:val="22"/>
          <w:lang w:val="es-MX"/>
        </w:rPr>
        <w:t xml:space="preserve"> </w:t>
      </w:r>
      <w:r w:rsidRPr="0096582C">
        <w:rPr>
          <w:rFonts w:eastAsia="Arial" w:cs="Arial"/>
          <w:i/>
          <w:sz w:val="22"/>
          <w:lang w:val="es-MX"/>
        </w:rPr>
        <w:t>un</w:t>
      </w:r>
      <w:r w:rsidRPr="0096582C">
        <w:rPr>
          <w:rFonts w:eastAsia="Arial" w:cs="Arial"/>
          <w:i/>
          <w:spacing w:val="2"/>
          <w:sz w:val="22"/>
          <w:lang w:val="es-MX"/>
        </w:rPr>
        <w:t xml:space="preserve"> </w:t>
      </w:r>
      <w:r w:rsidRPr="0096582C">
        <w:rPr>
          <w:rFonts w:eastAsia="Arial" w:cs="Arial"/>
          <w:i/>
          <w:sz w:val="22"/>
          <w:lang w:val="es-MX"/>
        </w:rPr>
        <w:t>c</w:t>
      </w:r>
      <w:r w:rsidRPr="0096582C">
        <w:rPr>
          <w:rFonts w:eastAsia="Arial" w:cs="Arial"/>
          <w:i/>
          <w:spacing w:val="-3"/>
          <w:sz w:val="22"/>
          <w:lang w:val="es-MX"/>
        </w:rPr>
        <w:t>o</w:t>
      </w:r>
      <w:r w:rsidRPr="0096582C">
        <w:rPr>
          <w:rFonts w:eastAsia="Arial" w:cs="Arial"/>
          <w:i/>
          <w:spacing w:val="1"/>
          <w:sz w:val="22"/>
          <w:lang w:val="es-MX"/>
        </w:rPr>
        <w:t>m</w:t>
      </w:r>
      <w:r w:rsidRPr="0096582C">
        <w:rPr>
          <w:rFonts w:eastAsia="Arial" w:cs="Arial"/>
          <w:i/>
          <w:sz w:val="22"/>
          <w:lang w:val="es-MX"/>
        </w:rPr>
        <w:t>p</w:t>
      </w:r>
      <w:r w:rsidRPr="0096582C">
        <w:rPr>
          <w:rFonts w:eastAsia="Arial" w:cs="Arial"/>
          <w:i/>
          <w:spacing w:val="-1"/>
          <w:sz w:val="22"/>
          <w:lang w:val="es-MX"/>
        </w:rPr>
        <w:t>o</w:t>
      </w:r>
      <w:r w:rsidRPr="0096582C">
        <w:rPr>
          <w:rFonts w:eastAsia="Arial" w:cs="Arial"/>
          <w:i/>
          <w:sz w:val="22"/>
          <w:lang w:val="es-MX"/>
        </w:rPr>
        <w:t>n</w:t>
      </w:r>
      <w:r w:rsidRPr="0096582C">
        <w:rPr>
          <w:rFonts w:eastAsia="Arial" w:cs="Arial"/>
          <w:i/>
          <w:spacing w:val="-1"/>
          <w:sz w:val="22"/>
          <w:lang w:val="es-MX"/>
        </w:rPr>
        <w:t>e</w:t>
      </w:r>
      <w:r w:rsidRPr="0096582C">
        <w:rPr>
          <w:rFonts w:eastAsia="Arial" w:cs="Arial"/>
          <w:i/>
          <w:spacing w:val="-3"/>
          <w:sz w:val="22"/>
          <w:lang w:val="es-MX"/>
        </w:rPr>
        <w:t>n</w:t>
      </w:r>
      <w:r w:rsidRPr="0096582C">
        <w:rPr>
          <w:rFonts w:eastAsia="Arial" w:cs="Arial"/>
          <w:i/>
          <w:spacing w:val="1"/>
          <w:sz w:val="22"/>
          <w:lang w:val="es-MX"/>
        </w:rPr>
        <w:t>t</w:t>
      </w:r>
      <w:r w:rsidRPr="0096582C">
        <w:rPr>
          <w:rFonts w:eastAsia="Arial" w:cs="Arial"/>
          <w:i/>
          <w:sz w:val="22"/>
          <w:lang w:val="es-MX"/>
        </w:rPr>
        <w:t xml:space="preserve">e </w:t>
      </w:r>
      <w:r w:rsidRPr="0096582C">
        <w:rPr>
          <w:rFonts w:eastAsia="Arial" w:cs="Arial"/>
          <w:i/>
          <w:spacing w:val="1"/>
          <w:sz w:val="22"/>
          <w:lang w:val="es-MX"/>
        </w:rPr>
        <w:t>f</w:t>
      </w:r>
      <w:r w:rsidRPr="0096582C">
        <w:rPr>
          <w:rFonts w:eastAsia="Arial" w:cs="Arial"/>
          <w:i/>
          <w:spacing w:val="-3"/>
          <w:sz w:val="22"/>
          <w:lang w:val="es-MX"/>
        </w:rPr>
        <w:t>u</w:t>
      </w:r>
      <w:r w:rsidRPr="0096582C">
        <w:rPr>
          <w:rFonts w:eastAsia="Arial" w:cs="Arial"/>
          <w:i/>
          <w:sz w:val="22"/>
          <w:lang w:val="es-MX"/>
        </w:rPr>
        <w:t>n</w:t>
      </w:r>
      <w:r w:rsidRPr="0096582C">
        <w:rPr>
          <w:rFonts w:eastAsia="Arial" w:cs="Arial"/>
          <w:i/>
          <w:spacing w:val="-1"/>
          <w:sz w:val="22"/>
          <w:lang w:val="es-MX"/>
        </w:rPr>
        <w:t>d</w:t>
      </w:r>
      <w:r w:rsidRPr="0096582C">
        <w:rPr>
          <w:rFonts w:eastAsia="Arial" w:cs="Arial"/>
          <w:i/>
          <w:sz w:val="22"/>
          <w:lang w:val="es-MX"/>
        </w:rPr>
        <w:t>amen</w:t>
      </w:r>
      <w:r w:rsidRPr="0096582C">
        <w:rPr>
          <w:rFonts w:eastAsia="Arial" w:cs="Arial"/>
          <w:i/>
          <w:spacing w:val="1"/>
          <w:sz w:val="22"/>
          <w:lang w:val="es-MX"/>
        </w:rPr>
        <w:t>t</w:t>
      </w:r>
      <w:r w:rsidRPr="0096582C">
        <w:rPr>
          <w:rFonts w:eastAsia="Arial" w:cs="Arial"/>
          <w:i/>
          <w:sz w:val="22"/>
          <w:lang w:val="es-MX"/>
        </w:rPr>
        <w:t>al</w:t>
      </w:r>
      <w:r w:rsidRPr="0096582C">
        <w:rPr>
          <w:rFonts w:eastAsia="Arial" w:cs="Arial"/>
          <w:i/>
          <w:spacing w:val="1"/>
          <w:sz w:val="22"/>
          <w:lang w:val="es-MX"/>
        </w:rPr>
        <w:t xml:space="preserve"> </w:t>
      </w:r>
      <w:r w:rsidRPr="0096582C">
        <w:rPr>
          <w:rFonts w:eastAsia="Arial" w:cs="Arial"/>
          <w:i/>
          <w:sz w:val="22"/>
          <w:lang w:val="es-MX"/>
        </w:rPr>
        <w:t>en el e</w:t>
      </w:r>
      <w:r w:rsidRPr="0096582C">
        <w:rPr>
          <w:rFonts w:eastAsia="Arial" w:cs="Arial"/>
          <w:i/>
          <w:spacing w:val="-3"/>
          <w:sz w:val="22"/>
          <w:lang w:val="es-MX"/>
        </w:rPr>
        <w:t>s</w:t>
      </w:r>
      <w:r w:rsidRPr="0096582C">
        <w:rPr>
          <w:rFonts w:eastAsia="Arial" w:cs="Arial"/>
          <w:i/>
          <w:spacing w:val="3"/>
          <w:sz w:val="22"/>
          <w:lang w:val="es-MX"/>
        </w:rPr>
        <w:t>f</w:t>
      </w:r>
      <w:r w:rsidRPr="0096582C">
        <w:rPr>
          <w:rFonts w:eastAsia="Arial" w:cs="Arial"/>
          <w:i/>
          <w:sz w:val="22"/>
          <w:lang w:val="es-MX"/>
        </w:rPr>
        <w:t>u</w:t>
      </w:r>
      <w:r w:rsidRPr="0096582C">
        <w:rPr>
          <w:rFonts w:eastAsia="Arial" w:cs="Arial"/>
          <w:i/>
          <w:spacing w:val="-1"/>
          <w:sz w:val="22"/>
          <w:lang w:val="es-MX"/>
        </w:rPr>
        <w:t>e</w:t>
      </w:r>
      <w:r w:rsidRPr="0096582C">
        <w:rPr>
          <w:rFonts w:eastAsia="Arial" w:cs="Arial"/>
          <w:i/>
          <w:spacing w:val="1"/>
          <w:sz w:val="22"/>
          <w:lang w:val="es-MX"/>
        </w:rPr>
        <w:t>r</w:t>
      </w:r>
      <w:r w:rsidRPr="0096582C">
        <w:rPr>
          <w:rFonts w:eastAsia="Arial" w:cs="Arial"/>
          <w:i/>
          <w:spacing w:val="-2"/>
          <w:sz w:val="22"/>
          <w:lang w:val="es-MX"/>
        </w:rPr>
        <w:t>z</w:t>
      </w:r>
      <w:r w:rsidRPr="0096582C">
        <w:rPr>
          <w:rFonts w:eastAsia="Arial" w:cs="Arial"/>
          <w:i/>
          <w:sz w:val="22"/>
          <w:lang w:val="es-MX"/>
        </w:rPr>
        <w:t xml:space="preserve">o </w:t>
      </w:r>
      <w:r w:rsidRPr="0096582C">
        <w:rPr>
          <w:rFonts w:eastAsia="Arial" w:cs="Arial"/>
          <w:i/>
          <w:spacing w:val="2"/>
          <w:sz w:val="22"/>
          <w:lang w:val="es-MX"/>
        </w:rPr>
        <w:t>q</w:t>
      </w:r>
      <w:r w:rsidRPr="0096582C">
        <w:rPr>
          <w:rFonts w:eastAsia="Arial" w:cs="Arial"/>
          <w:i/>
          <w:sz w:val="22"/>
          <w:lang w:val="es-MX"/>
        </w:rPr>
        <w:t xml:space="preserve">ue </w:t>
      </w:r>
      <w:r w:rsidRPr="0096582C">
        <w:rPr>
          <w:rFonts w:eastAsia="Arial" w:cs="Arial"/>
          <w:i/>
          <w:spacing w:val="1"/>
          <w:sz w:val="22"/>
          <w:lang w:val="es-MX"/>
        </w:rPr>
        <w:t>r</w:t>
      </w:r>
      <w:r w:rsidRPr="0096582C">
        <w:rPr>
          <w:rFonts w:eastAsia="Arial" w:cs="Arial"/>
          <w:i/>
          <w:sz w:val="22"/>
          <w:lang w:val="es-MX"/>
        </w:rPr>
        <w:t>e</w:t>
      </w:r>
      <w:r w:rsidRPr="0096582C">
        <w:rPr>
          <w:rFonts w:eastAsia="Arial" w:cs="Arial"/>
          <w:i/>
          <w:spacing w:val="-1"/>
          <w:sz w:val="22"/>
          <w:lang w:val="es-MX"/>
        </w:rPr>
        <w:t>ali</w:t>
      </w:r>
      <w:r w:rsidRPr="0096582C">
        <w:rPr>
          <w:rFonts w:eastAsia="Arial" w:cs="Arial"/>
          <w:i/>
          <w:spacing w:val="-2"/>
          <w:sz w:val="22"/>
          <w:lang w:val="es-MX"/>
        </w:rPr>
        <w:t>z</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el</w:t>
      </w:r>
      <w:r w:rsidRPr="0096582C">
        <w:rPr>
          <w:rFonts w:eastAsia="Arial" w:cs="Arial"/>
          <w:i/>
          <w:spacing w:val="4"/>
          <w:sz w:val="22"/>
          <w:lang w:val="es-MX"/>
        </w:rPr>
        <w:t xml:space="preserve"> </w:t>
      </w:r>
      <w:r w:rsidRPr="0096582C">
        <w:rPr>
          <w:rFonts w:eastAsia="Arial" w:cs="Arial"/>
          <w:i/>
          <w:spacing w:val="-1"/>
          <w:sz w:val="22"/>
          <w:lang w:val="es-MX"/>
        </w:rPr>
        <w:t>E</w:t>
      </w:r>
      <w:r w:rsidRPr="0096582C">
        <w:rPr>
          <w:rFonts w:eastAsia="Arial" w:cs="Arial"/>
          <w:i/>
          <w:sz w:val="22"/>
          <w:lang w:val="es-MX"/>
        </w:rPr>
        <w:t>s</w:t>
      </w:r>
      <w:r w:rsidRPr="0096582C">
        <w:rPr>
          <w:rFonts w:eastAsia="Arial" w:cs="Arial"/>
          <w:i/>
          <w:spacing w:val="1"/>
          <w:sz w:val="22"/>
          <w:lang w:val="es-MX"/>
        </w:rPr>
        <w:t>t</w:t>
      </w:r>
      <w:r w:rsidRPr="0096582C">
        <w:rPr>
          <w:rFonts w:eastAsia="Arial" w:cs="Arial"/>
          <w:i/>
          <w:sz w:val="22"/>
          <w:lang w:val="es-MX"/>
        </w:rPr>
        <w:t>a</w:t>
      </w:r>
      <w:r w:rsidRPr="0096582C">
        <w:rPr>
          <w:rFonts w:eastAsia="Arial" w:cs="Arial"/>
          <w:i/>
          <w:spacing w:val="-1"/>
          <w:sz w:val="22"/>
          <w:lang w:val="es-MX"/>
        </w:rPr>
        <w:t>d</w:t>
      </w:r>
      <w:r w:rsidRPr="0096582C">
        <w:rPr>
          <w:rFonts w:eastAsia="Arial" w:cs="Arial"/>
          <w:i/>
          <w:sz w:val="22"/>
          <w:lang w:val="es-MX"/>
        </w:rPr>
        <w:t>o</w:t>
      </w:r>
      <w:r w:rsidRPr="0096582C">
        <w:rPr>
          <w:rFonts w:eastAsia="Arial" w:cs="Arial"/>
          <w:i/>
          <w:spacing w:val="3"/>
          <w:sz w:val="22"/>
          <w:lang w:val="es-MX"/>
        </w:rPr>
        <w:t xml:space="preserve"> </w:t>
      </w:r>
      <w:r w:rsidRPr="0096582C">
        <w:rPr>
          <w:rFonts w:eastAsia="Arial" w:cs="Arial"/>
          <w:i/>
          <w:spacing w:val="-4"/>
          <w:sz w:val="22"/>
          <w:lang w:val="es-MX"/>
        </w:rPr>
        <w:t>M</w:t>
      </w:r>
      <w:r w:rsidRPr="0096582C">
        <w:rPr>
          <w:rFonts w:eastAsia="Arial" w:cs="Arial"/>
          <w:i/>
          <w:sz w:val="22"/>
          <w:lang w:val="es-MX"/>
        </w:rPr>
        <w:t>ex</w:t>
      </w:r>
      <w:r w:rsidRPr="0096582C">
        <w:rPr>
          <w:rFonts w:eastAsia="Arial" w:cs="Arial"/>
          <w:i/>
          <w:spacing w:val="-1"/>
          <w:sz w:val="22"/>
          <w:lang w:val="es-MX"/>
        </w:rPr>
        <w:t>i</w:t>
      </w:r>
      <w:r w:rsidRPr="0096582C">
        <w:rPr>
          <w:rFonts w:eastAsia="Arial" w:cs="Arial"/>
          <w:i/>
          <w:sz w:val="22"/>
          <w:lang w:val="es-MX"/>
        </w:rPr>
        <w:t>ca</w:t>
      </w:r>
      <w:r w:rsidRPr="0096582C">
        <w:rPr>
          <w:rFonts w:eastAsia="Arial" w:cs="Arial"/>
          <w:i/>
          <w:spacing w:val="-1"/>
          <w:sz w:val="22"/>
          <w:lang w:val="es-MX"/>
        </w:rPr>
        <w:t>n</w:t>
      </w:r>
      <w:r w:rsidRPr="0096582C">
        <w:rPr>
          <w:rFonts w:eastAsia="Arial" w:cs="Arial"/>
          <w:i/>
          <w:sz w:val="22"/>
          <w:lang w:val="es-MX"/>
        </w:rPr>
        <w:t>o</w:t>
      </w:r>
      <w:r w:rsidRPr="0096582C">
        <w:rPr>
          <w:rFonts w:eastAsia="Arial" w:cs="Arial"/>
          <w:i/>
          <w:spacing w:val="3"/>
          <w:sz w:val="22"/>
          <w:lang w:val="es-MX"/>
        </w:rPr>
        <w:t xml:space="preserve"> </w:t>
      </w:r>
      <w:r w:rsidRPr="0096582C">
        <w:rPr>
          <w:rFonts w:eastAsia="Arial" w:cs="Arial"/>
          <w:i/>
          <w:sz w:val="22"/>
          <w:lang w:val="es-MX"/>
        </w:rPr>
        <w:t>p</w:t>
      </w:r>
      <w:r w:rsidRPr="0096582C">
        <w:rPr>
          <w:rFonts w:eastAsia="Arial" w:cs="Arial"/>
          <w:i/>
          <w:spacing w:val="-1"/>
          <w:sz w:val="22"/>
          <w:lang w:val="es-MX"/>
        </w:rPr>
        <w:t>a</w:t>
      </w:r>
      <w:r w:rsidRPr="0096582C">
        <w:rPr>
          <w:rFonts w:eastAsia="Arial" w:cs="Arial"/>
          <w:i/>
          <w:spacing w:val="1"/>
          <w:sz w:val="22"/>
          <w:lang w:val="es-MX"/>
        </w:rPr>
        <w:t>r</w:t>
      </w:r>
      <w:r w:rsidRPr="0096582C">
        <w:rPr>
          <w:rFonts w:eastAsia="Arial" w:cs="Arial"/>
          <w:i/>
          <w:sz w:val="22"/>
          <w:lang w:val="es-MX"/>
        </w:rPr>
        <w:t xml:space="preserve">a </w:t>
      </w:r>
      <w:r w:rsidRPr="0096582C">
        <w:rPr>
          <w:rFonts w:eastAsia="Arial" w:cs="Arial"/>
          <w:i/>
          <w:spacing w:val="2"/>
          <w:sz w:val="22"/>
          <w:lang w:val="es-MX"/>
        </w:rPr>
        <w:t>g</w:t>
      </w:r>
      <w:r w:rsidRPr="0096582C">
        <w:rPr>
          <w:rFonts w:eastAsia="Arial" w:cs="Arial"/>
          <w:i/>
          <w:spacing w:val="-3"/>
          <w:sz w:val="22"/>
          <w:lang w:val="es-MX"/>
        </w:rPr>
        <w:t>a</w:t>
      </w:r>
      <w:r w:rsidRPr="0096582C">
        <w:rPr>
          <w:rFonts w:eastAsia="Arial" w:cs="Arial"/>
          <w:i/>
          <w:spacing w:val="1"/>
          <w:sz w:val="22"/>
          <w:lang w:val="es-MX"/>
        </w:rPr>
        <w:t>r</w:t>
      </w:r>
      <w:r w:rsidRPr="0096582C">
        <w:rPr>
          <w:rFonts w:eastAsia="Arial" w:cs="Arial"/>
          <w:i/>
          <w:sz w:val="22"/>
          <w:lang w:val="es-MX"/>
        </w:rPr>
        <w:t>a</w:t>
      </w:r>
      <w:r w:rsidRPr="0096582C">
        <w:rPr>
          <w:rFonts w:eastAsia="Arial" w:cs="Arial"/>
          <w:i/>
          <w:spacing w:val="-1"/>
          <w:sz w:val="22"/>
          <w:lang w:val="es-MX"/>
        </w:rPr>
        <w:t>n</w:t>
      </w:r>
      <w:r w:rsidRPr="0096582C">
        <w:rPr>
          <w:rFonts w:eastAsia="Arial" w:cs="Arial"/>
          <w:i/>
          <w:spacing w:val="1"/>
          <w:sz w:val="22"/>
          <w:lang w:val="es-MX"/>
        </w:rPr>
        <w:t>t</w:t>
      </w:r>
      <w:r w:rsidRPr="0096582C">
        <w:rPr>
          <w:rFonts w:eastAsia="Arial" w:cs="Arial"/>
          <w:i/>
          <w:spacing w:val="-1"/>
          <w:sz w:val="22"/>
          <w:lang w:val="es-MX"/>
        </w:rPr>
        <w:t>i</w:t>
      </w:r>
      <w:r w:rsidRPr="0096582C">
        <w:rPr>
          <w:rFonts w:eastAsia="Arial" w:cs="Arial"/>
          <w:i/>
          <w:spacing w:val="-2"/>
          <w:sz w:val="22"/>
          <w:lang w:val="es-MX"/>
        </w:rPr>
        <w:t>z</w:t>
      </w:r>
      <w:r w:rsidRPr="0096582C">
        <w:rPr>
          <w:rFonts w:eastAsia="Arial" w:cs="Arial"/>
          <w:i/>
          <w:sz w:val="22"/>
          <w:lang w:val="es-MX"/>
        </w:rPr>
        <w:t>ar</w:t>
      </w:r>
      <w:r w:rsidRPr="0096582C">
        <w:rPr>
          <w:rFonts w:eastAsia="Arial" w:cs="Arial"/>
          <w:i/>
          <w:spacing w:val="4"/>
          <w:sz w:val="22"/>
          <w:lang w:val="es-MX"/>
        </w:rPr>
        <w:t xml:space="preserve"> </w:t>
      </w:r>
      <w:r w:rsidRPr="0096582C">
        <w:rPr>
          <w:rFonts w:eastAsia="Arial" w:cs="Arial"/>
          <w:i/>
          <w:spacing w:val="-1"/>
          <w:sz w:val="22"/>
          <w:lang w:val="es-MX"/>
        </w:rPr>
        <w:t>l</w:t>
      </w:r>
      <w:r w:rsidRPr="0096582C">
        <w:rPr>
          <w:rFonts w:eastAsia="Arial" w:cs="Arial"/>
          <w:i/>
          <w:sz w:val="22"/>
          <w:lang w:val="es-MX"/>
        </w:rPr>
        <w:t>a</w:t>
      </w:r>
      <w:r w:rsidRPr="0096582C">
        <w:rPr>
          <w:rFonts w:eastAsia="Arial" w:cs="Arial"/>
          <w:i/>
          <w:spacing w:val="3"/>
          <w:sz w:val="22"/>
          <w:lang w:val="es-MX"/>
        </w:rPr>
        <w:t xml:space="preserve"> </w:t>
      </w:r>
      <w:r w:rsidRPr="0096582C">
        <w:rPr>
          <w:rFonts w:eastAsia="Arial" w:cs="Arial"/>
          <w:i/>
          <w:sz w:val="22"/>
          <w:lang w:val="es-MX"/>
        </w:rPr>
        <w:t>s</w:t>
      </w:r>
      <w:r w:rsidRPr="0096582C">
        <w:rPr>
          <w:rFonts w:eastAsia="Arial" w:cs="Arial"/>
          <w:i/>
          <w:spacing w:val="-3"/>
          <w:sz w:val="22"/>
          <w:lang w:val="es-MX"/>
        </w:rPr>
        <w:t>e</w:t>
      </w:r>
      <w:r w:rsidRPr="0096582C">
        <w:rPr>
          <w:rFonts w:eastAsia="Arial" w:cs="Arial"/>
          <w:i/>
          <w:spacing w:val="2"/>
          <w:sz w:val="22"/>
          <w:lang w:val="es-MX"/>
        </w:rPr>
        <w:t>g</w:t>
      </w:r>
      <w:r w:rsidRPr="0096582C">
        <w:rPr>
          <w:rFonts w:eastAsia="Arial" w:cs="Arial"/>
          <w:i/>
          <w:sz w:val="22"/>
          <w:lang w:val="es-MX"/>
        </w:rPr>
        <w:t>uri</w:t>
      </w:r>
      <w:r w:rsidRPr="0096582C">
        <w:rPr>
          <w:rFonts w:eastAsia="Arial" w:cs="Arial"/>
          <w:i/>
          <w:spacing w:val="-1"/>
          <w:sz w:val="22"/>
          <w:lang w:val="es-MX"/>
        </w:rPr>
        <w:t>d</w:t>
      </w:r>
      <w:r w:rsidRPr="0096582C">
        <w:rPr>
          <w:rFonts w:eastAsia="Arial" w:cs="Arial"/>
          <w:i/>
          <w:sz w:val="22"/>
          <w:lang w:val="es-MX"/>
        </w:rPr>
        <w:t>ad d</w:t>
      </w:r>
      <w:r w:rsidRPr="0096582C">
        <w:rPr>
          <w:rFonts w:eastAsia="Arial" w:cs="Arial"/>
          <w:i/>
          <w:spacing w:val="-1"/>
          <w:sz w:val="22"/>
          <w:lang w:val="es-MX"/>
        </w:rPr>
        <w:t>e</w:t>
      </w:r>
      <w:r w:rsidRPr="0096582C">
        <w:rPr>
          <w:rFonts w:eastAsia="Arial" w:cs="Arial"/>
          <w:i/>
          <w:sz w:val="22"/>
          <w:lang w:val="es-MX"/>
        </w:rPr>
        <w:t>l</w:t>
      </w:r>
      <w:r w:rsidRPr="0096582C">
        <w:rPr>
          <w:rFonts w:eastAsia="Arial" w:cs="Arial"/>
          <w:i/>
          <w:spacing w:val="2"/>
          <w:sz w:val="22"/>
          <w:lang w:val="es-MX"/>
        </w:rPr>
        <w:t xml:space="preserve"> </w:t>
      </w:r>
      <w:r w:rsidRPr="0096582C">
        <w:rPr>
          <w:rFonts w:eastAsia="Arial" w:cs="Arial"/>
          <w:i/>
          <w:sz w:val="22"/>
          <w:lang w:val="es-MX"/>
        </w:rPr>
        <w:t>p</w:t>
      </w:r>
      <w:r w:rsidRPr="0096582C">
        <w:rPr>
          <w:rFonts w:eastAsia="Arial" w:cs="Arial"/>
          <w:i/>
          <w:spacing w:val="-1"/>
          <w:sz w:val="22"/>
          <w:lang w:val="es-MX"/>
        </w:rPr>
        <w:t>a</w:t>
      </w:r>
      <w:r w:rsidRPr="0096582C">
        <w:rPr>
          <w:rFonts w:eastAsia="Arial" w:cs="Arial"/>
          <w:i/>
          <w:spacing w:val="-4"/>
          <w:sz w:val="22"/>
          <w:lang w:val="es-MX"/>
        </w:rPr>
        <w:t>í</w:t>
      </w:r>
      <w:r w:rsidRPr="0096582C">
        <w:rPr>
          <w:rFonts w:eastAsia="Arial" w:cs="Arial"/>
          <w:i/>
          <w:sz w:val="22"/>
          <w:lang w:val="es-MX"/>
        </w:rPr>
        <w:t>s</w:t>
      </w:r>
      <w:r w:rsidRPr="0096582C">
        <w:rPr>
          <w:rFonts w:eastAsia="Arial" w:cs="Arial"/>
          <w:i/>
          <w:spacing w:val="3"/>
          <w:sz w:val="22"/>
          <w:lang w:val="es-MX"/>
        </w:rPr>
        <w:t xml:space="preserve"> </w:t>
      </w:r>
      <w:r w:rsidRPr="0096582C">
        <w:rPr>
          <w:rFonts w:eastAsia="Arial" w:cs="Arial"/>
          <w:i/>
          <w:sz w:val="22"/>
          <w:lang w:val="es-MX"/>
        </w:rPr>
        <w:t>en</w:t>
      </w:r>
      <w:r w:rsidRPr="0096582C">
        <w:rPr>
          <w:rFonts w:eastAsia="Arial" w:cs="Arial"/>
          <w:i/>
          <w:spacing w:val="2"/>
          <w:sz w:val="22"/>
          <w:lang w:val="es-MX"/>
        </w:rPr>
        <w:t xml:space="preserve"> </w:t>
      </w:r>
      <w:r w:rsidRPr="0096582C">
        <w:rPr>
          <w:rFonts w:eastAsia="Arial" w:cs="Arial"/>
          <w:i/>
          <w:sz w:val="22"/>
          <w:lang w:val="es-MX"/>
        </w:rPr>
        <w:t>sus d</w:t>
      </w:r>
      <w:r w:rsidRPr="0096582C">
        <w:rPr>
          <w:rFonts w:eastAsia="Arial" w:cs="Arial"/>
          <w:i/>
          <w:spacing w:val="-1"/>
          <w:sz w:val="22"/>
          <w:lang w:val="es-MX"/>
        </w:rPr>
        <w:t>i</w:t>
      </w:r>
      <w:r w:rsidRPr="0096582C">
        <w:rPr>
          <w:rFonts w:eastAsia="Arial" w:cs="Arial"/>
          <w:i/>
          <w:spacing w:val="3"/>
          <w:sz w:val="22"/>
          <w:lang w:val="es-MX"/>
        </w:rPr>
        <w:t>f</w:t>
      </w:r>
      <w:r w:rsidRPr="0096582C">
        <w:rPr>
          <w:rFonts w:eastAsia="Arial" w:cs="Arial"/>
          <w:i/>
          <w:spacing w:val="-3"/>
          <w:sz w:val="22"/>
          <w:lang w:val="es-MX"/>
        </w:rPr>
        <w:t>e</w:t>
      </w:r>
      <w:r w:rsidRPr="0096582C">
        <w:rPr>
          <w:rFonts w:eastAsia="Arial" w:cs="Arial"/>
          <w:i/>
          <w:spacing w:val="1"/>
          <w:sz w:val="22"/>
          <w:lang w:val="es-MX"/>
        </w:rPr>
        <w:t>r</w:t>
      </w:r>
      <w:r w:rsidRPr="0096582C">
        <w:rPr>
          <w:rFonts w:eastAsia="Arial" w:cs="Arial"/>
          <w:i/>
          <w:sz w:val="22"/>
          <w:lang w:val="es-MX"/>
        </w:rPr>
        <w:t>e</w:t>
      </w:r>
      <w:r w:rsidRPr="0096582C">
        <w:rPr>
          <w:rFonts w:eastAsia="Arial" w:cs="Arial"/>
          <w:i/>
          <w:spacing w:val="-1"/>
          <w:sz w:val="22"/>
          <w:lang w:val="es-MX"/>
        </w:rPr>
        <w:t>n</w:t>
      </w:r>
      <w:r w:rsidRPr="0096582C">
        <w:rPr>
          <w:rFonts w:eastAsia="Arial" w:cs="Arial"/>
          <w:i/>
          <w:spacing w:val="1"/>
          <w:sz w:val="22"/>
          <w:lang w:val="es-MX"/>
        </w:rPr>
        <w:t>t</w:t>
      </w:r>
      <w:r w:rsidRPr="0096582C">
        <w:rPr>
          <w:rFonts w:eastAsia="Arial" w:cs="Arial"/>
          <w:i/>
          <w:sz w:val="22"/>
          <w:lang w:val="es-MX"/>
        </w:rPr>
        <w:t>es</w:t>
      </w:r>
      <w:r w:rsidRPr="0096582C">
        <w:rPr>
          <w:rFonts w:eastAsia="Arial" w:cs="Arial"/>
          <w:i/>
          <w:spacing w:val="-2"/>
          <w:sz w:val="22"/>
          <w:lang w:val="es-MX"/>
        </w:rPr>
        <w:t xml:space="preserve"> v</w:t>
      </w:r>
      <w:r w:rsidRPr="0096582C">
        <w:rPr>
          <w:rFonts w:eastAsia="Arial" w:cs="Arial"/>
          <w:i/>
          <w:sz w:val="22"/>
          <w:lang w:val="es-MX"/>
        </w:rPr>
        <w:t>er</w:t>
      </w:r>
      <w:r w:rsidRPr="0096582C">
        <w:rPr>
          <w:rFonts w:eastAsia="Arial" w:cs="Arial"/>
          <w:i/>
          <w:spacing w:val="1"/>
          <w:sz w:val="22"/>
          <w:lang w:val="es-MX"/>
        </w:rPr>
        <w:t>t</w:t>
      </w:r>
      <w:r w:rsidRPr="0096582C">
        <w:rPr>
          <w:rFonts w:eastAsia="Arial" w:cs="Arial"/>
          <w:i/>
          <w:spacing w:val="-1"/>
          <w:sz w:val="22"/>
          <w:lang w:val="es-MX"/>
        </w:rPr>
        <w:t>i</w:t>
      </w:r>
      <w:r w:rsidRPr="0096582C">
        <w:rPr>
          <w:rFonts w:eastAsia="Arial" w:cs="Arial"/>
          <w:i/>
          <w:sz w:val="22"/>
          <w:lang w:val="es-MX"/>
        </w:rPr>
        <w:t>e</w:t>
      </w:r>
      <w:r w:rsidRPr="0096582C">
        <w:rPr>
          <w:rFonts w:eastAsia="Arial" w:cs="Arial"/>
          <w:i/>
          <w:spacing w:val="-1"/>
          <w:sz w:val="22"/>
          <w:lang w:val="es-MX"/>
        </w:rPr>
        <w:t>n</w:t>
      </w:r>
      <w:r w:rsidRPr="0096582C">
        <w:rPr>
          <w:rFonts w:eastAsia="Arial" w:cs="Arial"/>
          <w:i/>
          <w:spacing w:val="1"/>
          <w:sz w:val="22"/>
          <w:lang w:val="es-MX"/>
        </w:rPr>
        <w:t>t</w:t>
      </w:r>
      <w:r w:rsidRPr="0096582C">
        <w:rPr>
          <w:rFonts w:eastAsia="Arial" w:cs="Arial"/>
          <w:i/>
          <w:sz w:val="22"/>
          <w:lang w:val="es-MX"/>
        </w:rPr>
        <w:t>e</w:t>
      </w:r>
      <w:r w:rsidRPr="0096582C">
        <w:rPr>
          <w:rFonts w:eastAsia="Arial" w:cs="Arial"/>
          <w:i/>
          <w:spacing w:val="-3"/>
          <w:sz w:val="22"/>
          <w:lang w:val="es-MX"/>
        </w:rPr>
        <w:t>s</w:t>
      </w:r>
      <w:r w:rsidRPr="0096582C">
        <w:rPr>
          <w:rFonts w:eastAsia="Arial" w:cs="Arial"/>
          <w:i/>
          <w:sz w:val="22"/>
          <w:lang w:val="es-MX"/>
        </w:rPr>
        <w:t>.</w:t>
      </w:r>
    </w:p>
    <w:p w14:paraId="00F07D70" w14:textId="77777777" w:rsidR="00E31B52" w:rsidRPr="0096582C" w:rsidRDefault="00E31B52" w:rsidP="00E31B52">
      <w:pPr>
        <w:jc w:val="left"/>
        <w:rPr>
          <w:szCs w:val="24"/>
        </w:rPr>
      </w:pPr>
    </w:p>
    <w:p w14:paraId="3CAC2568" w14:textId="77777777" w:rsidR="00E41B74" w:rsidRPr="0096582C" w:rsidRDefault="00E41B74" w:rsidP="00E41B74">
      <w:pPr>
        <w:rPr>
          <w:szCs w:val="24"/>
          <w:lang w:val="es-MX"/>
        </w:rPr>
      </w:pPr>
      <w:r w:rsidRPr="0096582C">
        <w:rPr>
          <w:szCs w:val="24"/>
          <w:lang w:val="es-MX"/>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3323CD97" w14:textId="77777777" w:rsidR="00E41B74" w:rsidRPr="0096582C" w:rsidRDefault="00E41B74" w:rsidP="00E41B74">
      <w:pPr>
        <w:rPr>
          <w:szCs w:val="24"/>
          <w:lang w:val="es-MX"/>
        </w:rPr>
      </w:pPr>
    </w:p>
    <w:p w14:paraId="7F92E647" w14:textId="77777777" w:rsidR="00E41B74" w:rsidRPr="0096582C" w:rsidRDefault="00E41B74" w:rsidP="00E41B74">
      <w:pPr>
        <w:rPr>
          <w:szCs w:val="24"/>
          <w:lang w:val="es-MX"/>
        </w:rPr>
      </w:pPr>
      <w:r w:rsidRPr="0096582C">
        <w:rPr>
          <w:szCs w:val="24"/>
          <w:lang w:val="es-MX"/>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w:t>
      </w:r>
      <w:r w:rsidRPr="0096582C">
        <w:rPr>
          <w:szCs w:val="24"/>
          <w:lang w:val="es-MX"/>
        </w:rPr>
        <w:lastRenderedPageBreak/>
        <w:t>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1993C7C" w14:textId="77777777" w:rsidR="00E41B74" w:rsidRPr="0096582C" w:rsidRDefault="00E41B74" w:rsidP="00E41B74">
      <w:pPr>
        <w:rPr>
          <w:szCs w:val="24"/>
          <w:lang w:val="es-MX"/>
        </w:rPr>
      </w:pPr>
    </w:p>
    <w:p w14:paraId="2EB24347" w14:textId="77777777" w:rsidR="00E41B74" w:rsidRPr="0096582C" w:rsidRDefault="00E41B74" w:rsidP="00E41B74">
      <w:pPr>
        <w:rPr>
          <w:szCs w:val="24"/>
          <w:lang w:val="es-MX"/>
        </w:rPr>
      </w:pPr>
      <w:r w:rsidRPr="0096582C">
        <w:rPr>
          <w:szCs w:val="24"/>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07CBD9A8" w14:textId="77777777" w:rsidR="00E41B74" w:rsidRPr="0096582C" w:rsidRDefault="00E41B74" w:rsidP="00E41B74">
      <w:pPr>
        <w:jc w:val="left"/>
        <w:rPr>
          <w:szCs w:val="24"/>
          <w:lang w:val="es-MX"/>
        </w:rPr>
      </w:pPr>
    </w:p>
    <w:p w14:paraId="3269B3DC" w14:textId="77777777" w:rsidR="00E41B74" w:rsidRPr="0096582C" w:rsidRDefault="00E41B74" w:rsidP="00E41B74">
      <w:pPr>
        <w:spacing w:line="240" w:lineRule="auto"/>
        <w:ind w:left="567" w:right="616"/>
        <w:rPr>
          <w:i/>
          <w:sz w:val="22"/>
          <w:lang w:val="es-MX"/>
        </w:rPr>
      </w:pPr>
      <w:r w:rsidRPr="0096582C">
        <w:rPr>
          <w:b/>
          <w:i/>
          <w:sz w:val="22"/>
          <w:lang w:val="es-MX"/>
        </w:rPr>
        <w:t xml:space="preserve">Artículo 49. </w:t>
      </w:r>
      <w:r w:rsidRPr="0096582C">
        <w:rPr>
          <w:i/>
          <w:sz w:val="22"/>
          <w:lang w:val="es-MX"/>
        </w:rPr>
        <w:t>Los Comités de Transparencia tendrán las siguientes atribuciones:</w:t>
      </w:r>
    </w:p>
    <w:p w14:paraId="1C25D0BF" w14:textId="77777777" w:rsidR="00E41B74" w:rsidRPr="0096582C" w:rsidRDefault="00E41B74" w:rsidP="00E41B74">
      <w:pPr>
        <w:spacing w:line="240" w:lineRule="auto"/>
        <w:ind w:left="567" w:right="616"/>
        <w:rPr>
          <w:bCs/>
          <w:i/>
          <w:sz w:val="22"/>
          <w:lang w:val="es-MX"/>
        </w:rPr>
      </w:pPr>
      <w:r>
        <w:rPr>
          <w:bCs/>
          <w:i/>
          <w:sz w:val="22"/>
          <w:lang w:val="es-MX"/>
        </w:rPr>
        <w:t>[</w:t>
      </w:r>
      <w:r w:rsidRPr="0096582C">
        <w:rPr>
          <w:bCs/>
          <w:i/>
          <w:sz w:val="22"/>
          <w:lang w:val="es-MX"/>
        </w:rPr>
        <w:t>…</w:t>
      </w:r>
      <w:r>
        <w:rPr>
          <w:bCs/>
          <w:i/>
          <w:sz w:val="22"/>
          <w:lang w:val="es-MX"/>
        </w:rPr>
        <w:t>]</w:t>
      </w:r>
    </w:p>
    <w:p w14:paraId="71C5F059" w14:textId="77777777" w:rsidR="00E41B74" w:rsidRPr="0096582C" w:rsidRDefault="00E41B74" w:rsidP="00E41B74">
      <w:pPr>
        <w:spacing w:line="240" w:lineRule="auto"/>
        <w:ind w:left="567" w:right="616"/>
        <w:rPr>
          <w:i/>
          <w:sz w:val="22"/>
          <w:lang w:val="es-MX"/>
        </w:rPr>
      </w:pPr>
      <w:r w:rsidRPr="0096582C">
        <w:rPr>
          <w:b/>
          <w:i/>
          <w:sz w:val="22"/>
          <w:lang w:val="es-MX"/>
        </w:rPr>
        <w:t>VIII.</w:t>
      </w:r>
      <w:r w:rsidRPr="0096582C">
        <w:rPr>
          <w:i/>
          <w:sz w:val="22"/>
          <w:lang w:val="es-MX"/>
        </w:rPr>
        <w:t xml:space="preserve"> Aprobar, modificar o revocar la clasificación de la información;</w:t>
      </w:r>
    </w:p>
    <w:p w14:paraId="51A272AD" w14:textId="77777777" w:rsidR="00E41B74" w:rsidRPr="0096582C" w:rsidRDefault="00E41B74" w:rsidP="00E41B74">
      <w:pPr>
        <w:spacing w:line="240" w:lineRule="auto"/>
        <w:ind w:left="567" w:right="616"/>
        <w:rPr>
          <w:bCs/>
          <w:i/>
          <w:sz w:val="22"/>
          <w:lang w:val="es-MX"/>
        </w:rPr>
      </w:pPr>
      <w:r>
        <w:rPr>
          <w:bCs/>
          <w:i/>
          <w:sz w:val="22"/>
          <w:lang w:val="es-MX"/>
        </w:rPr>
        <w:t>[</w:t>
      </w:r>
      <w:r w:rsidRPr="0096582C">
        <w:rPr>
          <w:bCs/>
          <w:i/>
          <w:sz w:val="22"/>
          <w:lang w:val="es-MX"/>
        </w:rPr>
        <w:t>…</w:t>
      </w:r>
      <w:r>
        <w:rPr>
          <w:bCs/>
          <w:i/>
          <w:sz w:val="22"/>
          <w:lang w:val="es-MX"/>
        </w:rPr>
        <w:t>]</w:t>
      </w:r>
    </w:p>
    <w:p w14:paraId="601649B6" w14:textId="77777777" w:rsidR="00E41B74" w:rsidRPr="0096582C" w:rsidRDefault="00E41B74" w:rsidP="00E41B74">
      <w:pPr>
        <w:spacing w:line="240" w:lineRule="auto"/>
        <w:ind w:left="567" w:right="616"/>
        <w:rPr>
          <w:i/>
          <w:sz w:val="22"/>
          <w:lang w:val="es-MX"/>
        </w:rPr>
      </w:pPr>
    </w:p>
    <w:p w14:paraId="5216B66A" w14:textId="77777777" w:rsidR="00E41B74" w:rsidRPr="0096582C" w:rsidRDefault="00E41B74" w:rsidP="00E41B74">
      <w:pPr>
        <w:spacing w:line="240" w:lineRule="auto"/>
        <w:ind w:left="567" w:right="616"/>
        <w:rPr>
          <w:i/>
          <w:sz w:val="22"/>
          <w:lang w:val="es-MX"/>
        </w:rPr>
      </w:pPr>
      <w:r w:rsidRPr="0096582C">
        <w:rPr>
          <w:b/>
          <w:i/>
          <w:sz w:val="22"/>
          <w:lang w:val="es-MX"/>
        </w:rPr>
        <w:t>Artículo 132.</w:t>
      </w:r>
      <w:r w:rsidRPr="0096582C">
        <w:rPr>
          <w:i/>
          <w:sz w:val="22"/>
          <w:lang w:val="es-MX"/>
        </w:rPr>
        <w:t xml:space="preserve"> La clasificación de la información se llevará a cabo en el momento en que:</w:t>
      </w:r>
    </w:p>
    <w:p w14:paraId="4C60DE8B" w14:textId="77777777" w:rsidR="00E41B74" w:rsidRPr="0096582C" w:rsidRDefault="00E41B74" w:rsidP="00E41B74">
      <w:pPr>
        <w:spacing w:line="240" w:lineRule="auto"/>
        <w:ind w:left="567" w:right="616"/>
        <w:rPr>
          <w:b/>
          <w:i/>
          <w:sz w:val="22"/>
          <w:lang w:val="es-MX"/>
        </w:rPr>
      </w:pPr>
    </w:p>
    <w:p w14:paraId="3B4652C3" w14:textId="77777777" w:rsidR="00E41B74" w:rsidRPr="0096582C" w:rsidRDefault="00E41B74" w:rsidP="00E41B74">
      <w:pPr>
        <w:spacing w:line="240" w:lineRule="auto"/>
        <w:ind w:left="567" w:right="616"/>
        <w:rPr>
          <w:i/>
          <w:sz w:val="22"/>
          <w:lang w:val="es-MX"/>
        </w:rPr>
      </w:pPr>
      <w:r w:rsidRPr="0096582C">
        <w:rPr>
          <w:b/>
          <w:i/>
          <w:sz w:val="22"/>
          <w:lang w:val="es-MX"/>
        </w:rPr>
        <w:t>I.</w:t>
      </w:r>
      <w:r w:rsidRPr="0096582C">
        <w:rPr>
          <w:i/>
          <w:sz w:val="22"/>
          <w:lang w:val="es-MX"/>
        </w:rPr>
        <w:t xml:space="preserve"> Se reciba una solicitud de acceso a la información;</w:t>
      </w:r>
    </w:p>
    <w:p w14:paraId="13E1DBA2" w14:textId="77777777" w:rsidR="00E41B74" w:rsidRPr="0096582C" w:rsidRDefault="00E41B74" w:rsidP="00E41B74">
      <w:pPr>
        <w:spacing w:line="240" w:lineRule="auto"/>
        <w:ind w:left="567" w:right="616"/>
        <w:rPr>
          <w:i/>
          <w:sz w:val="22"/>
          <w:lang w:val="es-MX"/>
        </w:rPr>
      </w:pPr>
      <w:r w:rsidRPr="0096582C">
        <w:rPr>
          <w:b/>
          <w:i/>
          <w:sz w:val="22"/>
          <w:lang w:val="es-MX"/>
        </w:rPr>
        <w:t>II.</w:t>
      </w:r>
      <w:r w:rsidRPr="0096582C">
        <w:rPr>
          <w:i/>
          <w:sz w:val="22"/>
          <w:lang w:val="es-MX"/>
        </w:rPr>
        <w:t xml:space="preserve"> Se determine mediante resolución de autoridad competente; o</w:t>
      </w:r>
    </w:p>
    <w:p w14:paraId="5AB392B1" w14:textId="77777777" w:rsidR="00E41B74" w:rsidRPr="0096582C" w:rsidRDefault="00E41B74" w:rsidP="00E41B74">
      <w:pPr>
        <w:spacing w:line="240" w:lineRule="auto"/>
        <w:ind w:left="567" w:right="616"/>
        <w:rPr>
          <w:b/>
          <w:i/>
          <w:sz w:val="22"/>
          <w:lang w:val="es-MX"/>
        </w:rPr>
      </w:pPr>
      <w:r w:rsidRPr="0096582C">
        <w:rPr>
          <w:b/>
          <w:bCs/>
          <w:i/>
          <w:sz w:val="22"/>
          <w:lang w:val="es-MX"/>
        </w:rPr>
        <w:t>III.</w:t>
      </w:r>
      <w:r w:rsidRPr="0096582C">
        <w:rPr>
          <w:i/>
          <w:sz w:val="22"/>
          <w:lang w:val="es-MX"/>
        </w:rPr>
        <w:t xml:space="preserve"> Se generen versiones públicas para dar cumplimiento a las obligaciones de transparencia previstas en esta Ley.</w:t>
      </w:r>
      <w:r w:rsidRPr="0096582C">
        <w:rPr>
          <w:b/>
          <w:i/>
          <w:sz w:val="22"/>
          <w:lang w:val="es-MX"/>
        </w:rPr>
        <w:t>”</w:t>
      </w:r>
    </w:p>
    <w:p w14:paraId="360F7D06" w14:textId="77777777" w:rsidR="00E41B74" w:rsidRPr="0096582C" w:rsidRDefault="00E41B74" w:rsidP="00E41B74">
      <w:pPr>
        <w:spacing w:line="240" w:lineRule="auto"/>
        <w:ind w:left="567" w:right="616"/>
        <w:rPr>
          <w:b/>
          <w:i/>
          <w:sz w:val="22"/>
          <w:lang w:val="es-MX"/>
        </w:rPr>
      </w:pPr>
    </w:p>
    <w:p w14:paraId="0B3C182A" w14:textId="77777777" w:rsidR="00E41B74" w:rsidRPr="0096582C" w:rsidRDefault="00E41B74" w:rsidP="00E41B74">
      <w:pPr>
        <w:spacing w:line="240" w:lineRule="auto"/>
        <w:ind w:left="567" w:right="616"/>
        <w:rPr>
          <w:i/>
          <w:sz w:val="22"/>
          <w:lang w:val="es-MX"/>
        </w:rPr>
      </w:pPr>
      <w:r w:rsidRPr="0096582C">
        <w:rPr>
          <w:b/>
          <w:i/>
          <w:sz w:val="22"/>
          <w:lang w:val="es-MX"/>
        </w:rPr>
        <w:t>Segundo.-</w:t>
      </w:r>
      <w:r w:rsidRPr="0096582C">
        <w:rPr>
          <w:i/>
          <w:sz w:val="22"/>
          <w:lang w:val="es-MX"/>
        </w:rPr>
        <w:t xml:space="preserve"> Para efectos de los presentes Lineamientos Generales, se entenderá por:</w:t>
      </w:r>
    </w:p>
    <w:p w14:paraId="1B77B397" w14:textId="77777777" w:rsidR="00E41B74" w:rsidRPr="0096582C" w:rsidRDefault="00E41B74" w:rsidP="00E41B74">
      <w:pPr>
        <w:spacing w:line="240" w:lineRule="auto"/>
        <w:ind w:left="567" w:right="616"/>
        <w:rPr>
          <w:i/>
          <w:sz w:val="22"/>
          <w:lang w:val="es-MX"/>
        </w:rPr>
      </w:pPr>
      <w:r w:rsidRPr="0096582C">
        <w:rPr>
          <w:b/>
          <w:i/>
          <w:sz w:val="22"/>
          <w:lang w:val="es-MX"/>
        </w:rPr>
        <w:t>XVIII.</w:t>
      </w:r>
      <w:r w:rsidRPr="0096582C">
        <w:rPr>
          <w:i/>
          <w:sz w:val="22"/>
          <w:lang w:val="es-MX"/>
        </w:rPr>
        <w:t xml:space="preserve"> </w:t>
      </w:r>
      <w:r w:rsidRPr="0096582C">
        <w:rPr>
          <w:b/>
          <w:i/>
          <w:sz w:val="22"/>
          <w:lang w:val="es-MX"/>
        </w:rPr>
        <w:t>Versión pública:</w:t>
      </w:r>
      <w:r w:rsidRPr="0096582C">
        <w:rPr>
          <w:i/>
          <w:sz w:val="22"/>
          <w:lang w:val="es-MX"/>
        </w:rPr>
        <w:t xml:space="preserve"> El documento a partir del que se otorga acceso a la información, en el que se testan partes o secciones clasificadas, indicando el contenido de éstas de manera </w:t>
      </w:r>
      <w:r w:rsidRPr="0096582C">
        <w:rPr>
          <w:i/>
          <w:sz w:val="22"/>
          <w:lang w:val="es-MX"/>
        </w:rPr>
        <w:lastRenderedPageBreak/>
        <w:t>genérica, fundando y motivando la reserva o confidencialidad, a través de la resolución que para tal efecto emita el Comité de Transparencia.</w:t>
      </w:r>
    </w:p>
    <w:p w14:paraId="5A316166" w14:textId="77777777" w:rsidR="00E41B74" w:rsidRPr="0096582C" w:rsidRDefault="00E41B74" w:rsidP="00E41B74">
      <w:pPr>
        <w:spacing w:line="240" w:lineRule="auto"/>
        <w:ind w:left="567" w:right="616"/>
        <w:rPr>
          <w:b/>
          <w:i/>
          <w:sz w:val="22"/>
          <w:lang w:val="es-MX"/>
        </w:rPr>
      </w:pPr>
    </w:p>
    <w:p w14:paraId="33727314" w14:textId="77777777" w:rsidR="00E41B74" w:rsidRDefault="00E41B74" w:rsidP="00E41B74">
      <w:pPr>
        <w:spacing w:line="240" w:lineRule="auto"/>
        <w:ind w:left="567" w:right="616"/>
        <w:rPr>
          <w:i/>
          <w:sz w:val="22"/>
          <w:lang w:val="es-MX"/>
        </w:rPr>
      </w:pPr>
      <w:r w:rsidRPr="0096582C">
        <w:rPr>
          <w:b/>
          <w:i/>
          <w:sz w:val="22"/>
          <w:lang w:val="es-MX"/>
        </w:rPr>
        <w:t>Cuarto.</w:t>
      </w:r>
      <w:r w:rsidRPr="0096582C">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8B584C1" w14:textId="77777777" w:rsidR="00E41B74" w:rsidRPr="0096582C" w:rsidRDefault="00E41B74" w:rsidP="00E41B74">
      <w:pPr>
        <w:spacing w:line="240" w:lineRule="auto"/>
        <w:ind w:left="567" w:right="616"/>
        <w:rPr>
          <w:i/>
          <w:sz w:val="22"/>
          <w:lang w:val="es-MX"/>
        </w:rPr>
      </w:pPr>
    </w:p>
    <w:p w14:paraId="76B2CCAE" w14:textId="77777777" w:rsidR="00E41B74" w:rsidRPr="0096582C" w:rsidRDefault="00E41B74" w:rsidP="00E41B74">
      <w:pPr>
        <w:spacing w:line="240" w:lineRule="auto"/>
        <w:ind w:left="567" w:right="616"/>
        <w:rPr>
          <w:i/>
          <w:sz w:val="22"/>
          <w:lang w:val="es-MX"/>
        </w:rPr>
      </w:pPr>
      <w:r w:rsidRPr="0096582C">
        <w:rPr>
          <w:i/>
          <w:sz w:val="22"/>
          <w:lang w:val="es-MX"/>
        </w:rPr>
        <w:t>Los Sujetos Obligados deberán aplicar, de manera estricta, las excepciones al derecho de acceso a la información y sólo podrán invocarlas cuando acrediten su procedencia.</w:t>
      </w:r>
    </w:p>
    <w:p w14:paraId="446336FB" w14:textId="77777777" w:rsidR="00E41B74" w:rsidRPr="0096582C" w:rsidRDefault="00E41B74" w:rsidP="00E41B74">
      <w:pPr>
        <w:spacing w:line="240" w:lineRule="auto"/>
        <w:ind w:left="567" w:right="616"/>
        <w:rPr>
          <w:b/>
          <w:i/>
          <w:sz w:val="22"/>
          <w:lang w:val="es-MX"/>
        </w:rPr>
      </w:pPr>
    </w:p>
    <w:p w14:paraId="2D411A1F" w14:textId="77777777" w:rsidR="00E41B74" w:rsidRPr="0096582C" w:rsidRDefault="00E41B74" w:rsidP="00E41B74">
      <w:pPr>
        <w:spacing w:line="240" w:lineRule="auto"/>
        <w:ind w:left="567" w:right="616"/>
        <w:rPr>
          <w:i/>
          <w:sz w:val="22"/>
          <w:lang w:val="es-MX"/>
        </w:rPr>
      </w:pPr>
      <w:r w:rsidRPr="0096582C">
        <w:rPr>
          <w:b/>
          <w:i/>
          <w:sz w:val="22"/>
          <w:lang w:val="es-MX"/>
        </w:rPr>
        <w:t>Quinto.</w:t>
      </w:r>
      <w:r w:rsidRPr="0096582C">
        <w:rPr>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593D00F" w14:textId="77777777" w:rsidR="00E41B74" w:rsidRPr="0096582C" w:rsidRDefault="00E41B74" w:rsidP="00E41B74">
      <w:pPr>
        <w:spacing w:line="240" w:lineRule="auto"/>
        <w:ind w:left="567" w:right="616"/>
        <w:rPr>
          <w:b/>
          <w:i/>
          <w:sz w:val="22"/>
          <w:lang w:val="es-MX"/>
        </w:rPr>
      </w:pPr>
    </w:p>
    <w:p w14:paraId="02A19D27" w14:textId="77777777" w:rsidR="00E41B74" w:rsidRDefault="00E41B74" w:rsidP="00E41B74">
      <w:pPr>
        <w:spacing w:line="240" w:lineRule="auto"/>
        <w:ind w:left="567" w:right="616"/>
        <w:rPr>
          <w:i/>
          <w:sz w:val="22"/>
          <w:lang w:val="es-MX"/>
        </w:rPr>
      </w:pPr>
      <w:r w:rsidRPr="0096582C">
        <w:rPr>
          <w:b/>
          <w:i/>
          <w:sz w:val="22"/>
          <w:lang w:val="es-MX"/>
        </w:rPr>
        <w:t>Sexto.</w:t>
      </w:r>
      <w:r w:rsidRPr="0096582C">
        <w:rPr>
          <w:i/>
          <w:sz w:val="22"/>
          <w:lang w:val="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0D16A282" w14:textId="77777777" w:rsidR="00E41B74" w:rsidRPr="0096582C" w:rsidRDefault="00E41B74" w:rsidP="00E41B74">
      <w:pPr>
        <w:spacing w:line="240" w:lineRule="auto"/>
        <w:ind w:left="567" w:right="616"/>
        <w:rPr>
          <w:i/>
          <w:sz w:val="22"/>
          <w:lang w:val="es-MX"/>
        </w:rPr>
      </w:pPr>
    </w:p>
    <w:p w14:paraId="386517B1" w14:textId="77777777" w:rsidR="00E41B74" w:rsidRPr="0096582C" w:rsidRDefault="00E41B74" w:rsidP="00E41B74">
      <w:pPr>
        <w:spacing w:line="240" w:lineRule="auto"/>
        <w:ind w:left="567" w:right="616"/>
        <w:rPr>
          <w:i/>
          <w:sz w:val="22"/>
          <w:lang w:val="es-MX"/>
        </w:rPr>
      </w:pPr>
      <w:r w:rsidRPr="0096582C">
        <w:rPr>
          <w:i/>
          <w:sz w:val="22"/>
          <w:lang w:val="es-MX"/>
        </w:rPr>
        <w:t>La clasificación de información se realizará conforme a un análisis caso por caso, mediante la aplicación de la prueba de daño y de interés público.</w:t>
      </w:r>
    </w:p>
    <w:p w14:paraId="194AB032" w14:textId="77777777" w:rsidR="00E41B74" w:rsidRPr="0096582C" w:rsidRDefault="00E41B74" w:rsidP="00E41B74">
      <w:pPr>
        <w:spacing w:line="240" w:lineRule="auto"/>
        <w:ind w:left="567" w:right="616"/>
        <w:rPr>
          <w:b/>
          <w:i/>
          <w:sz w:val="22"/>
          <w:lang w:val="es-MX"/>
        </w:rPr>
      </w:pPr>
    </w:p>
    <w:p w14:paraId="61561C9E" w14:textId="77777777" w:rsidR="00E41B74" w:rsidRDefault="00E41B74" w:rsidP="00E41B74">
      <w:pPr>
        <w:spacing w:line="240" w:lineRule="auto"/>
        <w:ind w:left="567" w:right="616"/>
        <w:rPr>
          <w:i/>
          <w:sz w:val="22"/>
          <w:lang w:val="es-MX"/>
        </w:rPr>
      </w:pPr>
      <w:r w:rsidRPr="0096582C">
        <w:rPr>
          <w:b/>
          <w:i/>
          <w:sz w:val="22"/>
          <w:lang w:val="es-MX"/>
        </w:rPr>
        <w:t>Séptimo.</w:t>
      </w:r>
      <w:r w:rsidRPr="0096582C">
        <w:rPr>
          <w:i/>
          <w:sz w:val="22"/>
          <w:lang w:val="es-MX"/>
        </w:rPr>
        <w:t xml:space="preserve"> La clasificación de la información se llevará a cabo en el momento en que:</w:t>
      </w:r>
    </w:p>
    <w:p w14:paraId="3F94CAEA" w14:textId="77777777" w:rsidR="00E41B74" w:rsidRPr="0096582C" w:rsidRDefault="00E41B74" w:rsidP="00E41B74">
      <w:pPr>
        <w:spacing w:line="240" w:lineRule="auto"/>
        <w:ind w:left="567" w:right="616"/>
        <w:rPr>
          <w:i/>
          <w:sz w:val="22"/>
          <w:lang w:val="es-MX"/>
        </w:rPr>
      </w:pPr>
    </w:p>
    <w:p w14:paraId="4A3953F7" w14:textId="77777777" w:rsidR="00E41B74" w:rsidRPr="0096582C" w:rsidRDefault="00E41B74" w:rsidP="00E41B74">
      <w:pPr>
        <w:spacing w:line="240" w:lineRule="auto"/>
        <w:ind w:left="567" w:right="616"/>
        <w:rPr>
          <w:i/>
          <w:sz w:val="22"/>
          <w:lang w:val="es-MX"/>
        </w:rPr>
      </w:pPr>
      <w:r w:rsidRPr="0096582C">
        <w:rPr>
          <w:b/>
          <w:i/>
          <w:sz w:val="22"/>
          <w:lang w:val="es-MX"/>
        </w:rPr>
        <w:t>I.</w:t>
      </w:r>
      <w:r w:rsidRPr="0096582C">
        <w:rPr>
          <w:i/>
          <w:sz w:val="22"/>
          <w:lang w:val="es-MX"/>
        </w:rPr>
        <w:t xml:space="preserve"> Se reciba una solicitud de acceso a la información;</w:t>
      </w:r>
    </w:p>
    <w:p w14:paraId="14570639" w14:textId="77777777" w:rsidR="00E41B74" w:rsidRPr="0096582C" w:rsidRDefault="00E41B74" w:rsidP="00E41B74">
      <w:pPr>
        <w:spacing w:line="240" w:lineRule="auto"/>
        <w:ind w:left="567" w:right="616"/>
        <w:rPr>
          <w:i/>
          <w:sz w:val="22"/>
          <w:lang w:val="es-MX"/>
        </w:rPr>
      </w:pPr>
      <w:r w:rsidRPr="0096582C">
        <w:rPr>
          <w:b/>
          <w:i/>
          <w:sz w:val="22"/>
          <w:lang w:val="es-MX"/>
        </w:rPr>
        <w:t>II.</w:t>
      </w:r>
      <w:r w:rsidRPr="0096582C">
        <w:rPr>
          <w:i/>
          <w:sz w:val="22"/>
          <w:lang w:val="es-MX"/>
        </w:rPr>
        <w:t xml:space="preserve"> Se determine mediante resolución de autoridad competente, o</w:t>
      </w:r>
    </w:p>
    <w:p w14:paraId="699663DD" w14:textId="77777777" w:rsidR="00E41B74" w:rsidRPr="0096582C" w:rsidRDefault="00E41B74" w:rsidP="00E41B74">
      <w:pPr>
        <w:spacing w:line="240" w:lineRule="auto"/>
        <w:ind w:left="567" w:right="616"/>
        <w:rPr>
          <w:i/>
          <w:sz w:val="22"/>
          <w:lang w:val="es-MX"/>
        </w:rPr>
      </w:pPr>
      <w:r w:rsidRPr="0096582C">
        <w:rPr>
          <w:b/>
          <w:i/>
          <w:sz w:val="22"/>
          <w:lang w:val="es-MX"/>
        </w:rPr>
        <w:t>III.</w:t>
      </w:r>
      <w:r w:rsidRPr="0096582C">
        <w:rPr>
          <w:i/>
          <w:sz w:val="22"/>
          <w:lang w:val="es-MX"/>
        </w:rPr>
        <w:t xml:space="preserve"> Se generen versiones públicas para dar cumplimiento a las obligaciones de transparencia previstas en la Ley General, la Ley Federal y las correspondientes de las entidades federativas.</w:t>
      </w:r>
    </w:p>
    <w:p w14:paraId="4982071A" w14:textId="77777777" w:rsidR="00E41B74" w:rsidRPr="0096582C" w:rsidRDefault="00E41B74" w:rsidP="00E41B74">
      <w:pPr>
        <w:spacing w:line="240" w:lineRule="auto"/>
        <w:ind w:left="567" w:right="616"/>
        <w:rPr>
          <w:i/>
          <w:sz w:val="22"/>
          <w:lang w:val="es-MX"/>
        </w:rPr>
      </w:pPr>
      <w:r w:rsidRPr="0096582C">
        <w:rPr>
          <w:i/>
          <w:sz w:val="22"/>
          <w:lang w:val="es-MX"/>
        </w:rPr>
        <w:t>Los titulares de las áreas deberán revisar la clasificación al momento de la recepción de una solicitud de acceso a la información, para verificar si encuadra en una causal de reserva o de confidencialidad.</w:t>
      </w:r>
    </w:p>
    <w:p w14:paraId="1C5746EA" w14:textId="77777777" w:rsidR="00E41B74" w:rsidRPr="0096582C" w:rsidRDefault="00E41B74" w:rsidP="00E41B74">
      <w:pPr>
        <w:spacing w:line="240" w:lineRule="auto"/>
        <w:ind w:left="567" w:right="616"/>
        <w:rPr>
          <w:b/>
          <w:i/>
          <w:sz w:val="22"/>
          <w:lang w:val="es-MX"/>
        </w:rPr>
      </w:pPr>
    </w:p>
    <w:p w14:paraId="5B484A02" w14:textId="77777777" w:rsidR="00E41B74" w:rsidRPr="0096582C" w:rsidRDefault="00E41B74" w:rsidP="00E41B74">
      <w:pPr>
        <w:spacing w:line="240" w:lineRule="auto"/>
        <w:ind w:left="567" w:right="616"/>
        <w:rPr>
          <w:i/>
          <w:sz w:val="22"/>
          <w:lang w:val="es-MX"/>
        </w:rPr>
      </w:pPr>
      <w:r w:rsidRPr="0096582C">
        <w:rPr>
          <w:b/>
          <w:i/>
          <w:sz w:val="22"/>
          <w:lang w:val="es-MX"/>
        </w:rPr>
        <w:lastRenderedPageBreak/>
        <w:t>Octavo.</w:t>
      </w:r>
      <w:r w:rsidRPr="0096582C">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F4C281B" w14:textId="77777777" w:rsidR="00E41B74" w:rsidRPr="0096582C" w:rsidRDefault="00E41B74" w:rsidP="00E41B74">
      <w:pPr>
        <w:spacing w:line="240" w:lineRule="auto"/>
        <w:ind w:left="567" w:right="616"/>
        <w:rPr>
          <w:i/>
          <w:sz w:val="22"/>
          <w:lang w:val="es-MX"/>
        </w:rPr>
      </w:pPr>
      <w:r w:rsidRPr="0096582C">
        <w:rPr>
          <w:i/>
          <w:sz w:val="22"/>
          <w:lang w:val="es-MX"/>
        </w:rPr>
        <w:t>Para motivar la clasificación se deberán señalar las razones o circunstancias especiales que lo llevaron a concluir que el caso particular se ajusta al supuesto previsto por la norma legal invocada como fundamento.</w:t>
      </w:r>
    </w:p>
    <w:p w14:paraId="27AB9DE7" w14:textId="77777777" w:rsidR="00E41B74" w:rsidRPr="0096582C" w:rsidRDefault="00E41B74" w:rsidP="00E41B74">
      <w:pPr>
        <w:spacing w:line="240" w:lineRule="auto"/>
        <w:ind w:left="567" w:right="616"/>
        <w:rPr>
          <w:i/>
          <w:sz w:val="22"/>
          <w:lang w:val="es-MX"/>
        </w:rPr>
      </w:pPr>
      <w:r w:rsidRPr="0096582C">
        <w:rPr>
          <w:i/>
          <w:sz w:val="22"/>
          <w:lang w:val="es-MX"/>
        </w:rPr>
        <w:t>En caso de referirse a información reservada, la motivación de la clasificación también deberá comprender las circunstancias que justifican el establecimiento de determinado plazo de reserva.</w:t>
      </w:r>
    </w:p>
    <w:p w14:paraId="7DD577C3" w14:textId="77777777" w:rsidR="00E41B74" w:rsidRPr="0096582C" w:rsidRDefault="00E41B74" w:rsidP="00E41B74">
      <w:pPr>
        <w:spacing w:line="240" w:lineRule="auto"/>
        <w:ind w:left="567" w:right="616"/>
        <w:rPr>
          <w:i/>
          <w:sz w:val="22"/>
          <w:lang w:val="es-MX"/>
        </w:rPr>
      </w:pPr>
    </w:p>
    <w:p w14:paraId="016073AC" w14:textId="77777777" w:rsidR="00E41B74" w:rsidRPr="0096582C" w:rsidRDefault="00E41B74" w:rsidP="00E41B74">
      <w:pPr>
        <w:spacing w:line="240" w:lineRule="auto"/>
        <w:ind w:left="567" w:right="616"/>
        <w:rPr>
          <w:i/>
          <w:sz w:val="22"/>
          <w:lang w:val="es-MX"/>
        </w:rPr>
      </w:pPr>
      <w:r w:rsidRPr="0096582C">
        <w:rPr>
          <w:i/>
          <w:sz w:val="22"/>
          <w:lang w:val="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6C423C50" w14:textId="77777777" w:rsidR="00E41B74" w:rsidRPr="0096582C" w:rsidRDefault="00E41B74" w:rsidP="00E41B74">
      <w:pPr>
        <w:spacing w:line="240" w:lineRule="auto"/>
        <w:ind w:left="567" w:right="616"/>
        <w:rPr>
          <w:i/>
          <w:sz w:val="22"/>
          <w:lang w:val="es-MX"/>
        </w:rPr>
      </w:pPr>
      <w:r w:rsidRPr="0096582C">
        <w:rPr>
          <w:i/>
          <w:sz w:val="22"/>
          <w:lang w:val="es-MX"/>
        </w:rPr>
        <w:t>Los documentos contenidos en los archivos históricos y los identificados como históricos confidenciales no serán susceptibles de clasificación como reservados.</w:t>
      </w:r>
    </w:p>
    <w:p w14:paraId="4410B70F" w14:textId="77777777" w:rsidR="00E41B74" w:rsidRPr="0096582C" w:rsidRDefault="00E41B74" w:rsidP="00E41B74">
      <w:pPr>
        <w:spacing w:line="240" w:lineRule="auto"/>
        <w:ind w:left="567" w:right="616"/>
        <w:rPr>
          <w:b/>
          <w:i/>
          <w:sz w:val="22"/>
          <w:lang w:val="es-MX"/>
        </w:rPr>
      </w:pPr>
    </w:p>
    <w:p w14:paraId="504B9257" w14:textId="77777777" w:rsidR="00E41B74" w:rsidRPr="0096582C" w:rsidRDefault="00E41B74" w:rsidP="00E41B74">
      <w:pPr>
        <w:spacing w:line="240" w:lineRule="auto"/>
        <w:ind w:left="567" w:right="616"/>
        <w:rPr>
          <w:i/>
          <w:sz w:val="22"/>
          <w:lang w:val="es-MX"/>
        </w:rPr>
      </w:pPr>
      <w:r w:rsidRPr="0096582C">
        <w:rPr>
          <w:b/>
          <w:i/>
          <w:sz w:val="22"/>
          <w:lang w:val="es-MX"/>
        </w:rPr>
        <w:t>Noveno.</w:t>
      </w:r>
      <w:r w:rsidRPr="0096582C">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E39EFEA" w14:textId="77777777" w:rsidR="00E41B74" w:rsidRPr="0096582C" w:rsidRDefault="00E41B74" w:rsidP="00E41B74">
      <w:pPr>
        <w:spacing w:line="240" w:lineRule="auto"/>
        <w:ind w:left="567" w:right="616"/>
        <w:rPr>
          <w:b/>
          <w:i/>
          <w:sz w:val="22"/>
          <w:lang w:val="es-MX"/>
        </w:rPr>
      </w:pPr>
    </w:p>
    <w:p w14:paraId="0FB5DBD2" w14:textId="77777777" w:rsidR="00E41B74" w:rsidRPr="0096582C" w:rsidRDefault="00E41B74" w:rsidP="00E41B74">
      <w:pPr>
        <w:spacing w:line="240" w:lineRule="auto"/>
        <w:ind w:left="567" w:right="616"/>
        <w:rPr>
          <w:i/>
          <w:sz w:val="22"/>
          <w:lang w:val="es-MX"/>
        </w:rPr>
      </w:pPr>
      <w:r w:rsidRPr="0096582C">
        <w:rPr>
          <w:b/>
          <w:i/>
          <w:sz w:val="22"/>
          <w:lang w:val="es-MX"/>
        </w:rPr>
        <w:t>Décimo.</w:t>
      </w:r>
      <w:r w:rsidRPr="0096582C">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4EBECBD9" w14:textId="77777777" w:rsidR="00E41B74" w:rsidRPr="0096582C" w:rsidRDefault="00E41B74" w:rsidP="00E41B74">
      <w:pPr>
        <w:spacing w:line="240" w:lineRule="auto"/>
        <w:ind w:left="567" w:right="616"/>
        <w:rPr>
          <w:i/>
          <w:sz w:val="22"/>
          <w:lang w:val="es-MX"/>
        </w:rPr>
      </w:pPr>
    </w:p>
    <w:p w14:paraId="089F2564" w14:textId="77777777" w:rsidR="00E41B74" w:rsidRPr="0096582C" w:rsidRDefault="00E41B74" w:rsidP="00E41B74">
      <w:pPr>
        <w:spacing w:line="240" w:lineRule="auto"/>
        <w:ind w:left="567" w:right="616"/>
        <w:rPr>
          <w:i/>
          <w:sz w:val="22"/>
          <w:lang w:val="es-MX"/>
        </w:rPr>
      </w:pPr>
      <w:r w:rsidRPr="0096582C">
        <w:rPr>
          <w:i/>
          <w:sz w:val="22"/>
          <w:lang w:val="es-MX"/>
        </w:rPr>
        <w:t>En ausencia de los titulares de las áreas, la información será clasificada o desclasificada por la persona que lo supla, en términos de la normativa que rija la actuación del sujeto obligado.</w:t>
      </w:r>
    </w:p>
    <w:p w14:paraId="5C6A33D6" w14:textId="77777777" w:rsidR="00E41B74" w:rsidRPr="0096582C" w:rsidRDefault="00E41B74" w:rsidP="00E41B74">
      <w:pPr>
        <w:spacing w:line="240" w:lineRule="auto"/>
        <w:ind w:left="567" w:right="616"/>
        <w:rPr>
          <w:b/>
          <w:i/>
          <w:sz w:val="22"/>
          <w:lang w:val="es-MX"/>
        </w:rPr>
      </w:pPr>
    </w:p>
    <w:p w14:paraId="71536FA8" w14:textId="77777777" w:rsidR="00E41B74" w:rsidRPr="0096582C" w:rsidRDefault="00E41B74" w:rsidP="00E41B74">
      <w:pPr>
        <w:spacing w:line="240" w:lineRule="auto"/>
        <w:ind w:left="567" w:right="616"/>
        <w:rPr>
          <w:b/>
          <w:sz w:val="22"/>
          <w:lang w:val="es-MX"/>
        </w:rPr>
      </w:pPr>
      <w:r w:rsidRPr="0096582C">
        <w:rPr>
          <w:b/>
          <w:i/>
          <w:sz w:val="22"/>
          <w:lang w:val="es-MX"/>
        </w:rPr>
        <w:t>Décimo primero.</w:t>
      </w:r>
      <w:r w:rsidRPr="0096582C">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8EF74D9" w14:textId="77777777" w:rsidR="00E41B74" w:rsidRPr="0096582C" w:rsidRDefault="00E41B74" w:rsidP="00E41B74">
      <w:pPr>
        <w:rPr>
          <w:rFonts w:cs="Arial"/>
          <w:i/>
          <w:szCs w:val="24"/>
          <w:lang w:val="es-MX"/>
        </w:rPr>
      </w:pPr>
    </w:p>
    <w:p w14:paraId="05626334" w14:textId="77777777" w:rsidR="00E41B74" w:rsidRPr="0096582C" w:rsidRDefault="00E41B74" w:rsidP="00E41B74">
      <w:pPr>
        <w:rPr>
          <w:szCs w:val="24"/>
          <w:lang w:val="es-MX"/>
        </w:rPr>
      </w:pPr>
      <w:r w:rsidRPr="0096582C">
        <w:rPr>
          <w:szCs w:val="24"/>
          <w:lang w:val="es-MX"/>
        </w:rPr>
        <w:t xml:space="preserve">De este modo, como ha sido señalado en la presente resolución, en armonía entre los principios constitucionales de máxima publicidad y de protección de datos personales, la </w:t>
      </w:r>
      <w:r w:rsidRPr="0096582C">
        <w:rPr>
          <w:szCs w:val="24"/>
          <w:lang w:val="es-MX"/>
        </w:rPr>
        <w:lastRenderedPageBreak/>
        <w:t>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A84887A" w14:textId="77777777" w:rsidR="00E41B74" w:rsidRPr="0096582C" w:rsidRDefault="00E41B74" w:rsidP="00E41B74">
      <w:pPr>
        <w:jc w:val="left"/>
        <w:rPr>
          <w:szCs w:val="24"/>
          <w:lang w:val="es-MX"/>
        </w:rPr>
      </w:pPr>
    </w:p>
    <w:p w14:paraId="397467D8" w14:textId="77777777" w:rsidR="00E41B74" w:rsidRPr="0096582C" w:rsidRDefault="00E41B74" w:rsidP="00E41B74">
      <w:pPr>
        <w:rPr>
          <w:szCs w:val="24"/>
          <w:lang w:val="es-MX"/>
        </w:rPr>
      </w:pPr>
      <w:r w:rsidRPr="0096582C">
        <w:rPr>
          <w:szCs w:val="24"/>
          <w:lang w:val="es-MX"/>
        </w:rPr>
        <w:t>Por tanto, la fundamentación y motivación consiste en la obligación que tiene todo ente público de expresar los preceptos jurídicos aplicables al asunto motivo del acto y las razones o argumentos de su actuar.</w:t>
      </w:r>
      <w:r>
        <w:rPr>
          <w:szCs w:val="24"/>
          <w:lang w:val="es-MX"/>
        </w:rPr>
        <w:t xml:space="preserve"> </w:t>
      </w:r>
      <w:r w:rsidRPr="0096582C">
        <w:rPr>
          <w:szCs w:val="24"/>
          <w:lang w:val="es-MX"/>
        </w:rPr>
        <w:t>Al respecto, el máximo tribunal del país ha establecido jurisprudencia respecto a qué debe entenderse por fundamentación y motivación, en los siguientes términos:</w:t>
      </w:r>
    </w:p>
    <w:p w14:paraId="41C093CC" w14:textId="77777777" w:rsidR="00E41B74" w:rsidRPr="0096582C" w:rsidRDefault="00E41B74" w:rsidP="00E41B74">
      <w:pPr>
        <w:jc w:val="left"/>
        <w:rPr>
          <w:szCs w:val="24"/>
          <w:lang w:val="es-MX"/>
        </w:rPr>
      </w:pPr>
    </w:p>
    <w:p w14:paraId="13F2DA25" w14:textId="77777777" w:rsidR="00E41B74" w:rsidRPr="0096582C" w:rsidRDefault="00E41B74" w:rsidP="00E41B74">
      <w:pPr>
        <w:spacing w:line="240" w:lineRule="auto"/>
        <w:ind w:left="567" w:right="616"/>
        <w:rPr>
          <w:b/>
          <w:i/>
          <w:sz w:val="22"/>
          <w:lang w:val="es-MX"/>
        </w:rPr>
      </w:pPr>
      <w:r w:rsidRPr="0096582C">
        <w:rPr>
          <w:b/>
          <w:i/>
          <w:sz w:val="22"/>
          <w:lang w:val="es-MX"/>
        </w:rPr>
        <w:t xml:space="preserve">FUNDAMENTACIÓN Y MOTIVACIÓN. </w:t>
      </w:r>
    </w:p>
    <w:p w14:paraId="66A77988" w14:textId="77777777" w:rsidR="00E41B74" w:rsidRPr="0096582C" w:rsidRDefault="00E41B74" w:rsidP="00E41B74">
      <w:pPr>
        <w:spacing w:line="240" w:lineRule="auto"/>
        <w:ind w:left="567" w:right="616"/>
        <w:rPr>
          <w:i/>
          <w:sz w:val="22"/>
          <w:lang w:val="es-MX"/>
        </w:rPr>
      </w:pPr>
      <w:r w:rsidRPr="0096582C">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1EE4A2C" w14:textId="77777777" w:rsidR="00E41B74" w:rsidRPr="00413E71" w:rsidRDefault="00E41B74" w:rsidP="00E41B74">
      <w:pPr>
        <w:jc w:val="left"/>
        <w:rPr>
          <w:szCs w:val="24"/>
          <w:lang w:val="es-MX"/>
        </w:rPr>
      </w:pPr>
    </w:p>
    <w:p w14:paraId="6DA045CF" w14:textId="77777777" w:rsidR="00E41B74" w:rsidRPr="0096582C" w:rsidRDefault="00E41B74" w:rsidP="00E41B74">
      <w:pPr>
        <w:rPr>
          <w:szCs w:val="24"/>
          <w:lang w:val="es-MX"/>
        </w:rPr>
      </w:pPr>
      <w:r w:rsidRPr="00413E71">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r>
        <w:rPr>
          <w:szCs w:val="24"/>
          <w:lang w:val="es-MX"/>
        </w:rPr>
        <w:t xml:space="preserve"> </w:t>
      </w:r>
      <w:r w:rsidRPr="0096582C">
        <w:rPr>
          <w:szCs w:val="24"/>
          <w:lang w:val="es-MX"/>
        </w:rPr>
        <w:t xml:space="preserve">Más aún, a través de diversa jurisprudencia dictada por el Poder Judicial de la Federación se sostiene que la finalidad de la fundamentación o </w:t>
      </w:r>
      <w:r w:rsidRPr="0096582C">
        <w:rPr>
          <w:szCs w:val="24"/>
          <w:lang w:val="es-MX"/>
        </w:rPr>
        <w:lastRenderedPageBreak/>
        <w:t>motivación es la de explicar, justificar, posibilitar la defensa y comunicar la decisión de la autoridad:</w:t>
      </w:r>
    </w:p>
    <w:p w14:paraId="38A30F82" w14:textId="77777777" w:rsidR="00E41B74" w:rsidRPr="00413E71" w:rsidRDefault="00E41B74" w:rsidP="00E41B74">
      <w:pPr>
        <w:jc w:val="left"/>
        <w:rPr>
          <w:szCs w:val="24"/>
          <w:lang w:val="es-MX"/>
        </w:rPr>
      </w:pPr>
    </w:p>
    <w:p w14:paraId="6296CB10" w14:textId="77777777" w:rsidR="00E41B74" w:rsidRPr="0096582C" w:rsidRDefault="00E41B74" w:rsidP="00E41B74">
      <w:pPr>
        <w:spacing w:line="240" w:lineRule="auto"/>
        <w:ind w:left="567" w:right="616"/>
        <w:rPr>
          <w:i/>
          <w:sz w:val="22"/>
          <w:lang w:val="es-MX"/>
        </w:rPr>
      </w:pPr>
      <w:r w:rsidRPr="0096582C">
        <w:rPr>
          <w:b/>
          <w:i/>
          <w:sz w:val="22"/>
          <w:lang w:val="es-MX"/>
        </w:rPr>
        <w:t>FUNDAMENTACIÓN Y MOTIVACIÓN. EL ASPECTO FORMAL DE LA GARANTÍA Y SU FINALIDAD SE TRADUCEN EN EXPLICAR, JUSTIFICAR, POSIBILITAR LA DEFENSA Y COMUNICAR LA DECISIÓN</w:t>
      </w:r>
      <w:r w:rsidRPr="0096582C">
        <w:rPr>
          <w:i/>
          <w:sz w:val="22"/>
          <w:lang w:val="es-MX"/>
        </w:rPr>
        <w:t xml:space="preserve">. </w:t>
      </w:r>
    </w:p>
    <w:p w14:paraId="4DF900AD" w14:textId="77777777" w:rsidR="00E41B74" w:rsidRPr="0096582C" w:rsidRDefault="00E41B74" w:rsidP="00E41B74">
      <w:pPr>
        <w:spacing w:line="240" w:lineRule="auto"/>
        <w:ind w:left="567" w:right="616"/>
        <w:rPr>
          <w:i/>
          <w:sz w:val="22"/>
          <w:lang w:val="es-MX"/>
        </w:rPr>
      </w:pPr>
      <w:r w:rsidRPr="0096582C">
        <w:rPr>
          <w:i/>
          <w:sz w:val="22"/>
          <w:lang w:val="es-MX"/>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49BBAD9" w14:textId="77777777" w:rsidR="00E41B74" w:rsidRPr="00413E71" w:rsidRDefault="00E41B74" w:rsidP="00E41B74">
      <w:pPr>
        <w:rPr>
          <w:szCs w:val="24"/>
          <w:lang w:val="es-MX"/>
        </w:rPr>
      </w:pPr>
    </w:p>
    <w:p w14:paraId="455BF40B" w14:textId="77777777" w:rsidR="00E41B74" w:rsidRPr="00413E71" w:rsidRDefault="00E41B74" w:rsidP="00E41B74">
      <w:pPr>
        <w:rPr>
          <w:szCs w:val="24"/>
          <w:lang w:val="es-MX"/>
        </w:rPr>
      </w:pPr>
      <w:r w:rsidRPr="00413E71">
        <w:rPr>
          <w:szCs w:val="24"/>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3AE2255" w14:textId="77777777" w:rsidR="00E41B74" w:rsidRPr="00413E71" w:rsidRDefault="00E41B74" w:rsidP="00E41B74">
      <w:pPr>
        <w:rPr>
          <w:szCs w:val="24"/>
          <w:lang w:val="es-MX"/>
        </w:rPr>
      </w:pPr>
    </w:p>
    <w:p w14:paraId="7A681CFF" w14:textId="77777777" w:rsidR="00E41B74" w:rsidRPr="00413E71" w:rsidRDefault="00E41B74" w:rsidP="00E41B74">
      <w:pPr>
        <w:rPr>
          <w:szCs w:val="24"/>
          <w:lang w:val="es-MX"/>
        </w:rPr>
      </w:pPr>
      <w:r w:rsidRPr="00413E71">
        <w:rPr>
          <w:szCs w:val="24"/>
          <w:lang w:val="es-MX"/>
        </w:rPr>
        <w:t>Por lo tanto, la entrega de documentos en su versión pública debe acompañarse necesariamente del Acuerdo del Comité de Transparencia del Sujeto Obligado</w:t>
      </w:r>
      <w:r w:rsidRPr="00413E71">
        <w:rPr>
          <w:b/>
          <w:szCs w:val="24"/>
          <w:lang w:val="es-MX"/>
        </w:rPr>
        <w:t xml:space="preserve"> </w:t>
      </w:r>
      <w:r w:rsidRPr="00413E71">
        <w:rPr>
          <w:szCs w:val="24"/>
          <w:lang w:val="es-MX"/>
        </w:rPr>
        <w:t xml:space="preserve">que la sustente, en el que se expongan los fundamentos y razones que llevaron a la autoridad a </w:t>
      </w:r>
      <w:r w:rsidRPr="00413E71">
        <w:rPr>
          <w:szCs w:val="24"/>
          <w:lang w:val="es-MX"/>
        </w:rPr>
        <w:lastRenderedPageBreak/>
        <w:t>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1420E0DC" w14:textId="77777777" w:rsidR="008C7865" w:rsidRPr="00E41B74" w:rsidRDefault="008C7865" w:rsidP="00637679">
      <w:pPr>
        <w:rPr>
          <w:lang w:val="es-MX"/>
        </w:rPr>
      </w:pPr>
    </w:p>
    <w:p w14:paraId="07B920B4" w14:textId="547AAC47"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022432">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6A2A82">
        <w:rPr>
          <w:rFonts w:eastAsia="Palatino Linotype" w:cs="Palatino Linotype"/>
          <w:b/>
          <w:bCs/>
          <w:color w:val="000000"/>
          <w:szCs w:val="24"/>
        </w:rPr>
        <w:t>00155/TOLUCA/IP/2025</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2B03D0F2" w:rsidR="00581587" w:rsidRPr="00BB7F90" w:rsidRDefault="00581587" w:rsidP="0058158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sidR="006451AD">
        <w:rPr>
          <w:rFonts w:eastAsia="Palatino Linotype" w:cs="Palatino Linotype"/>
          <w:b/>
          <w:bCs/>
          <w:color w:val="000000" w:themeColor="text1"/>
        </w:rPr>
        <w:t>REVO</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sidR="00642669">
        <w:rPr>
          <w:rFonts w:eastAsia="Palatino Linotype" w:cs="Palatino Linotype"/>
          <w:b/>
          <w:bCs/>
          <w:color w:val="000000"/>
          <w:szCs w:val="24"/>
        </w:rPr>
        <w:t xml:space="preserve"> </w:t>
      </w:r>
      <w:r w:rsidR="006A2A82">
        <w:rPr>
          <w:rFonts w:eastAsia="Palatino Linotype" w:cs="Palatino Linotype"/>
          <w:b/>
          <w:bCs/>
          <w:color w:val="000000"/>
          <w:szCs w:val="24"/>
        </w:rPr>
        <w:t>00155/TOLUCA/IP/2025</w:t>
      </w:r>
      <w:r w:rsidR="000D3DC4">
        <w:rPr>
          <w:rFonts w:eastAsia="Palatino Linotype" w:cs="Palatino Linotype"/>
          <w:color w:val="000000" w:themeColor="text1"/>
        </w:rPr>
        <w:t>, al resultar</w:t>
      </w:r>
      <w:r w:rsidR="005D743E">
        <w:rPr>
          <w:rFonts w:eastAsia="Palatino Linotype" w:cs="Palatino Linotype"/>
          <w:color w:val="000000" w:themeColor="text1"/>
        </w:rPr>
        <w:t xml:space="preserve"> </w:t>
      </w:r>
      <w:r w:rsidRPr="00BB7F90">
        <w:rPr>
          <w:rFonts w:eastAsia="Palatino Linotype" w:cs="Palatino Linotype"/>
          <w:color w:val="000000" w:themeColor="text1"/>
        </w:rPr>
        <w:t xml:space="preserve">fundados los motivos de inconformidad argüidos por </w:t>
      </w:r>
      <w:r w:rsidR="000D3DC4">
        <w:rPr>
          <w:rFonts w:eastAsia="Palatino Linotype" w:cs="Palatino Linotype"/>
          <w:color w:val="000000" w:themeColor="text1"/>
        </w:rPr>
        <w:t>el</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BA5315">
        <w:rPr>
          <w:rFonts w:eastAsia="Palatino Linotype" w:cs="Palatino Linotype"/>
          <w:b/>
          <w:bCs/>
          <w:color w:val="000000" w:themeColor="text1"/>
        </w:rPr>
        <w:t>QUIN</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42E92749"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w:t>
      </w:r>
      <w:r w:rsidR="003A51C8">
        <w:rPr>
          <w:rFonts w:eastAsia="Palatino Linotype" w:cs="Palatino Linotype"/>
          <w:color w:val="000000"/>
          <w:szCs w:val="24"/>
        </w:rPr>
        <w:t xml:space="preserve"> </w:t>
      </w:r>
      <w:r w:rsidR="00DC448E">
        <w:rPr>
          <w:rFonts w:eastAsia="Palatino Linotype" w:cs="Palatino Linotype"/>
          <w:color w:val="000000"/>
          <w:szCs w:val="24"/>
        </w:rPr>
        <w:t xml:space="preserve">haga </w:t>
      </w:r>
      <w:r w:rsidR="007501B9" w:rsidRPr="003F3F63">
        <w:rPr>
          <w:rFonts w:eastAsia="Palatino Linotype" w:cs="Palatino Linotype"/>
          <w:color w:val="000000"/>
          <w:szCs w:val="24"/>
        </w:rPr>
        <w:t>entrega a</w:t>
      </w:r>
      <w:r w:rsidR="000D3DC4">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590174">
        <w:rPr>
          <w:rFonts w:eastAsia="Palatino Linotype" w:cs="Palatino Linotype"/>
          <w:color w:val="000000"/>
          <w:szCs w:val="24"/>
        </w:rPr>
        <w:t xml:space="preserve"> </w:t>
      </w:r>
      <w:r w:rsidR="003A51C8">
        <w:rPr>
          <w:rFonts w:eastAsia="Palatino Linotype" w:cs="Palatino Linotype"/>
          <w:color w:val="000000"/>
          <w:szCs w:val="24"/>
        </w:rPr>
        <w:t xml:space="preserve">y </w:t>
      </w:r>
      <w:r w:rsidR="007501B9" w:rsidRPr="003F3F63">
        <w:rPr>
          <w:rFonts w:eastAsia="Palatino Linotype" w:cs="Palatino Linotype"/>
          <w:color w:val="000000"/>
          <w:szCs w:val="24"/>
        </w:rPr>
        <w:t xml:space="preserve">en términos del </w:t>
      </w:r>
      <w:r w:rsidR="000D3DC4">
        <w:rPr>
          <w:rFonts w:eastAsia="Palatino Linotype" w:cs="Palatino Linotype"/>
          <w:b/>
          <w:color w:val="000000"/>
          <w:szCs w:val="24"/>
        </w:rPr>
        <w:t xml:space="preserve">Considerando </w:t>
      </w:r>
      <w:r w:rsidR="00BA5315">
        <w:rPr>
          <w:rFonts w:eastAsia="Palatino Linotype" w:cs="Palatino Linotype"/>
          <w:b/>
          <w:color w:val="000000"/>
          <w:szCs w:val="24"/>
        </w:rPr>
        <w:t>QUIN</w:t>
      </w:r>
      <w:r w:rsidR="007501B9" w:rsidRPr="003F3F63">
        <w:rPr>
          <w:rFonts w:eastAsia="Palatino Linotype" w:cs="Palatino Linotype"/>
          <w:b/>
          <w:color w:val="000000"/>
          <w:szCs w:val="24"/>
        </w:rPr>
        <w:t>TO</w:t>
      </w:r>
      <w:r w:rsidR="00637878">
        <w:rPr>
          <w:rFonts w:eastAsia="Palatino Linotype" w:cs="Palatino Linotype"/>
          <w:color w:val="000000"/>
          <w:szCs w:val="24"/>
        </w:rPr>
        <w:t>, de lo siguiente:</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6D4FD30A" w14:textId="77777777" w:rsidR="00187E4B" w:rsidRPr="00187E4B" w:rsidRDefault="00187E4B" w:rsidP="00187E4B">
      <w:pPr>
        <w:pStyle w:val="NormalINFOEM"/>
        <w:numPr>
          <w:ilvl w:val="0"/>
          <w:numId w:val="65"/>
        </w:numPr>
        <w:spacing w:line="240" w:lineRule="auto"/>
        <w:rPr>
          <w:rFonts w:eastAsia="Palatino Linotype" w:cs="Palatino Linotype"/>
          <w:i/>
          <w:iCs/>
          <w:color w:val="000000"/>
          <w:szCs w:val="24"/>
          <w:lang w:val="es-ES" w:eastAsia="es-ES"/>
        </w:rPr>
      </w:pPr>
      <w:r w:rsidRPr="00187E4B">
        <w:rPr>
          <w:rFonts w:eastAsia="Palatino Linotype" w:cs="Palatino Linotype"/>
          <w:i/>
          <w:iCs/>
          <w:color w:val="000000"/>
          <w:szCs w:val="24"/>
          <w:lang w:val="es-ES" w:eastAsia="es-ES"/>
        </w:rPr>
        <w:t>Formato Único de Personal de alta del Director de Área de fecha uno de enero de dos mil veinticinco en correcta versión pública.</w:t>
      </w:r>
    </w:p>
    <w:p w14:paraId="2A601202" w14:textId="77777777" w:rsidR="00187E4B" w:rsidRPr="00187E4B" w:rsidRDefault="00187E4B" w:rsidP="00187E4B">
      <w:pPr>
        <w:pStyle w:val="NormalINFOEM"/>
        <w:numPr>
          <w:ilvl w:val="0"/>
          <w:numId w:val="65"/>
        </w:numPr>
        <w:spacing w:line="240" w:lineRule="auto"/>
        <w:rPr>
          <w:rFonts w:eastAsia="Palatino Linotype" w:cs="Palatino Linotype"/>
          <w:i/>
          <w:iCs/>
          <w:color w:val="000000"/>
          <w:szCs w:val="24"/>
          <w:lang w:val="es-ES" w:eastAsia="es-ES"/>
        </w:rPr>
      </w:pPr>
      <w:r w:rsidRPr="00187E4B">
        <w:rPr>
          <w:rFonts w:eastAsia="Palatino Linotype" w:cs="Palatino Linotype"/>
          <w:i/>
          <w:iCs/>
          <w:color w:val="000000"/>
          <w:szCs w:val="24"/>
          <w:lang w:val="es-ES" w:eastAsia="es-ES"/>
        </w:rPr>
        <w:t>Formatos Únicos de Personal de baja remitidos en Informe Justificado en correcta versión pública.</w:t>
      </w:r>
    </w:p>
    <w:p w14:paraId="5D3CABD2" w14:textId="77777777" w:rsidR="00637878" w:rsidRPr="00DC448E" w:rsidRDefault="00637878" w:rsidP="00637878">
      <w:pPr>
        <w:pStyle w:val="NormalINFOEM"/>
        <w:rPr>
          <w:lang w:val="es-ES"/>
        </w:rPr>
      </w:pPr>
    </w:p>
    <w:p w14:paraId="3DB51869" w14:textId="77777777" w:rsidR="005A4D9F" w:rsidRPr="006A7396" w:rsidRDefault="005A4D9F" w:rsidP="005A4D9F">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4F6DADE5" w14:textId="77777777" w:rsidR="005A4D9F" w:rsidRPr="00637878" w:rsidRDefault="005A4D9F" w:rsidP="00637878">
      <w:pPr>
        <w:pStyle w:val="NormalINFOEM"/>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 xml:space="preserve">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325BCB">
        <w:rPr>
          <w:rFonts w:eastAsia="Palatino Linotype" w:cs="Palatino Linotype"/>
          <w:color w:val="000000"/>
          <w:szCs w:val="24"/>
        </w:rPr>
        <w:lastRenderedPageBreak/>
        <w:t>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BA5315" w:rsidRDefault="00581587" w:rsidP="00581587">
      <w:pPr>
        <w:pBdr>
          <w:top w:val="nil"/>
          <w:left w:val="nil"/>
          <w:bottom w:val="nil"/>
          <w:right w:val="nil"/>
          <w:between w:val="nil"/>
        </w:pBdr>
        <w:rPr>
          <w:rFonts w:eastAsia="Palatino Linotype" w:cs="Palatino Linotype"/>
          <w:color w:val="000000"/>
          <w:szCs w:val="24"/>
        </w:rPr>
      </w:pPr>
    </w:p>
    <w:p w14:paraId="0DB49AA1" w14:textId="46022E53" w:rsidR="00581587" w:rsidRPr="00BA5315" w:rsidRDefault="00581587" w:rsidP="00581587">
      <w:pPr>
        <w:pBdr>
          <w:top w:val="nil"/>
          <w:left w:val="nil"/>
          <w:bottom w:val="nil"/>
          <w:right w:val="nil"/>
          <w:between w:val="nil"/>
        </w:pBdr>
        <w:rPr>
          <w:rFonts w:eastAsia="Palatino Linotype" w:cs="Palatino Linotype"/>
          <w:color w:val="000000"/>
          <w:szCs w:val="24"/>
        </w:rPr>
      </w:pPr>
      <w:r w:rsidRPr="00BA5315">
        <w:rPr>
          <w:rFonts w:eastAsia="Palatino Linotype" w:cs="Palatino Linotype"/>
          <w:b/>
          <w:color w:val="000000"/>
          <w:szCs w:val="24"/>
        </w:rPr>
        <w:t xml:space="preserve">QUINTO. Notifíquese </w:t>
      </w:r>
      <w:r w:rsidRPr="00BA5315">
        <w:rPr>
          <w:rFonts w:eastAsia="Palatino Linotype" w:cs="Palatino Linotype"/>
          <w:color w:val="000000"/>
          <w:szCs w:val="24"/>
        </w:rPr>
        <w:t>la presente resolución a</w:t>
      </w:r>
      <w:r w:rsidR="000D3DC4" w:rsidRPr="00BA5315">
        <w:rPr>
          <w:rFonts w:eastAsia="Palatino Linotype" w:cs="Palatino Linotype"/>
          <w:color w:val="000000"/>
          <w:szCs w:val="24"/>
        </w:rPr>
        <w:t>l</w:t>
      </w:r>
      <w:r w:rsidRPr="00BA5315">
        <w:rPr>
          <w:rFonts w:eastAsia="Palatino Linotype" w:cs="Palatino Linotype"/>
          <w:color w:val="000000"/>
          <w:szCs w:val="24"/>
        </w:rPr>
        <w:t xml:space="preserve"> Recurrente mediante el Sistema de Acceso a la Información Mexiquense (SAIMEX)</w:t>
      </w:r>
      <w:r w:rsidR="00FB5BF2" w:rsidRPr="00BA5315">
        <w:rPr>
          <w:rFonts w:eastAsia="Palatino Linotype" w:cs="Palatino Linotype"/>
          <w:color w:val="000000"/>
          <w:szCs w:val="24"/>
        </w:rPr>
        <w:t xml:space="preserve">, </w:t>
      </w:r>
      <w:r w:rsidRPr="00BA5315">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BA5315" w:rsidRDefault="00454915" w:rsidP="008F50E6">
      <w:pPr>
        <w:rPr>
          <w:szCs w:val="24"/>
        </w:rPr>
      </w:pPr>
    </w:p>
    <w:p w14:paraId="20573BFF" w14:textId="54551D1D" w:rsidR="00A970D5" w:rsidRPr="006922F5" w:rsidRDefault="005A45B1" w:rsidP="009E3D7A">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w:t>
      </w:r>
      <w:r w:rsidR="009E3D7A">
        <w:rPr>
          <w:rFonts w:eastAsia="Palatino Linotype" w:cs="Palatino Linotype"/>
          <w:color w:val="000000"/>
          <w:szCs w:val="24"/>
        </w:rPr>
        <w:t>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837013">
        <w:rPr>
          <w:rFonts w:eastAsia="Palatino Linotype" w:cs="Palatino Linotype"/>
          <w:color w:val="000000"/>
          <w:szCs w:val="24"/>
        </w:rPr>
        <w:t>DÉCIMA</w:t>
      </w:r>
      <w:r w:rsidR="00501811">
        <w:rPr>
          <w:rFonts w:eastAsia="Palatino Linotype" w:cs="Palatino Linotype"/>
          <w:color w:val="000000"/>
          <w:szCs w:val="24"/>
        </w:rPr>
        <w:t xml:space="preserve"> </w:t>
      </w:r>
      <w:r w:rsidR="00AD42A4">
        <w:rPr>
          <w:rFonts w:eastAsia="Palatino Linotype" w:cs="Palatino Linotype"/>
          <w:color w:val="000000"/>
          <w:szCs w:val="24"/>
        </w:rPr>
        <w:t xml:space="preserve"> QUINTA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AD42A4">
        <w:rPr>
          <w:rFonts w:eastAsia="Palatino Linotype" w:cs="Palatino Linotype"/>
          <w:color w:val="000000"/>
          <w:szCs w:val="24"/>
        </w:rPr>
        <w:t>TREINTA DE ABRIL</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AD42A4">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5B7CE" w14:textId="77777777" w:rsidR="00A466D1" w:rsidRDefault="00A466D1" w:rsidP="00F2498E">
      <w:pPr>
        <w:spacing w:line="240" w:lineRule="auto"/>
      </w:pPr>
      <w:r>
        <w:separator/>
      </w:r>
    </w:p>
  </w:endnote>
  <w:endnote w:type="continuationSeparator" w:id="0">
    <w:p w14:paraId="6E050659" w14:textId="77777777" w:rsidR="00A466D1" w:rsidRDefault="00A466D1" w:rsidP="00F2498E">
      <w:pPr>
        <w:spacing w:line="240" w:lineRule="auto"/>
      </w:pPr>
      <w:r>
        <w:continuationSeparator/>
      </w:r>
    </w:p>
  </w:endnote>
  <w:endnote w:type="continuationNotice" w:id="1">
    <w:p w14:paraId="6E68E6D8" w14:textId="77777777" w:rsidR="00A466D1" w:rsidRDefault="00A466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76B64">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76B64">
      <w:rPr>
        <w:rFonts w:ascii="Palatino Linotype" w:hAnsi="Palatino Linotype"/>
        <w:b/>
        <w:bCs/>
        <w:noProof/>
        <w:sz w:val="20"/>
      </w:rPr>
      <w:t>56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76B6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76B64">
      <w:rPr>
        <w:rFonts w:ascii="Palatino Linotype" w:hAnsi="Palatino Linotype"/>
        <w:b/>
        <w:bCs/>
        <w:noProof/>
        <w:sz w:val="20"/>
      </w:rPr>
      <w:t>56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4C2F5" w14:textId="77777777" w:rsidR="00A466D1" w:rsidRDefault="00A466D1" w:rsidP="00F2498E">
      <w:pPr>
        <w:spacing w:line="240" w:lineRule="auto"/>
      </w:pPr>
      <w:r>
        <w:separator/>
      </w:r>
    </w:p>
  </w:footnote>
  <w:footnote w:type="continuationSeparator" w:id="0">
    <w:p w14:paraId="46D14AD6" w14:textId="77777777" w:rsidR="00A466D1" w:rsidRDefault="00A466D1" w:rsidP="00F2498E">
      <w:pPr>
        <w:spacing w:line="240" w:lineRule="auto"/>
      </w:pPr>
      <w:r>
        <w:continuationSeparator/>
      </w:r>
    </w:p>
  </w:footnote>
  <w:footnote w:type="continuationNotice" w:id="1">
    <w:p w14:paraId="7A319474" w14:textId="77777777" w:rsidR="00A466D1" w:rsidRDefault="00A466D1">
      <w:pPr>
        <w:spacing w:line="240" w:lineRule="auto"/>
      </w:pPr>
    </w:p>
  </w:footnote>
  <w:footnote w:id="2">
    <w:p w14:paraId="2BCE50A0"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12F8B" w:rsidRPr="0031280C" w:rsidRDefault="00012F8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12F8B" w:rsidRPr="0031280C" w:rsidRDefault="00012F8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12F8B" w:rsidRDefault="00176B64">
    <w:pPr>
      <w:pStyle w:val="Encabezado"/>
    </w:pPr>
    <w:r>
      <w:rPr>
        <w:noProof/>
        <w:lang w:val="es-MX" w:eastAsia="es-MX"/>
      </w:rPr>
      <w:pict w14:anchorId="58853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rsidRPr="00B17577" w14:paraId="37B9EBDE" w14:textId="77777777" w:rsidTr="003938ED">
      <w:trPr>
        <w:trHeight w:val="227"/>
      </w:trPr>
      <w:tc>
        <w:tcPr>
          <w:tcW w:w="5103" w:type="dxa"/>
          <w:hideMark/>
        </w:tcPr>
        <w:p w14:paraId="4964FBC5" w14:textId="54CDA645" w:rsidR="00012F8B" w:rsidRPr="00096248" w:rsidRDefault="00012F8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7D79777" w:rsidR="00012F8B" w:rsidRPr="00096248" w:rsidRDefault="00254346" w:rsidP="00011C4D">
          <w:pPr>
            <w:spacing w:after="120" w:line="240" w:lineRule="auto"/>
            <w:ind w:right="71"/>
            <w:jc w:val="right"/>
            <w:rPr>
              <w:rFonts w:cs="Arial"/>
              <w:b/>
              <w:szCs w:val="24"/>
            </w:rPr>
          </w:pPr>
          <w:r>
            <w:rPr>
              <w:rFonts w:cs="Arial"/>
              <w:b/>
              <w:bCs/>
              <w:szCs w:val="24"/>
            </w:rPr>
            <w:t>01740/INFOEM/IP/RR/2025</w:t>
          </w:r>
        </w:p>
      </w:tc>
    </w:tr>
    <w:tr w:rsidR="00012F8B" w14:paraId="7591D3C9" w14:textId="77777777" w:rsidTr="003938ED">
      <w:trPr>
        <w:trHeight w:val="242"/>
      </w:trPr>
      <w:tc>
        <w:tcPr>
          <w:tcW w:w="5103" w:type="dxa"/>
          <w:hideMark/>
        </w:tcPr>
        <w:p w14:paraId="729A65A8" w14:textId="77777777" w:rsidR="00012F8B" w:rsidRPr="00096248" w:rsidRDefault="00012F8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9478CC8" w:rsidR="00012F8B" w:rsidRPr="00096248" w:rsidRDefault="00490F8D" w:rsidP="00011C4D">
          <w:pPr>
            <w:spacing w:after="120" w:line="240" w:lineRule="auto"/>
            <w:ind w:left="-81" w:right="71"/>
            <w:jc w:val="right"/>
            <w:rPr>
              <w:rFonts w:cs="Arial"/>
              <w:szCs w:val="24"/>
            </w:rPr>
          </w:pPr>
          <w:r>
            <w:rPr>
              <w:rFonts w:cs="Arial"/>
              <w:szCs w:val="24"/>
            </w:rPr>
            <w:t>Ayuntamiento de Toluca</w:t>
          </w:r>
        </w:p>
      </w:tc>
    </w:tr>
    <w:tr w:rsidR="00012F8B" w:rsidRPr="00F63239" w14:paraId="037E914D" w14:textId="77777777" w:rsidTr="003938ED">
      <w:trPr>
        <w:trHeight w:val="342"/>
      </w:trPr>
      <w:tc>
        <w:tcPr>
          <w:tcW w:w="5103" w:type="dxa"/>
          <w:hideMark/>
        </w:tcPr>
        <w:p w14:paraId="7676B68F" w14:textId="64D69EAF" w:rsidR="00012F8B" w:rsidRPr="00096248" w:rsidRDefault="00012F8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12F8B" w:rsidRDefault="00012F8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12F8B" w:rsidRPr="00711916" w:rsidRDefault="00012F8B" w:rsidP="00011C4D">
          <w:pPr>
            <w:spacing w:after="120" w:line="240" w:lineRule="auto"/>
            <w:ind w:left="-486" w:right="71" w:firstLine="567"/>
            <w:jc w:val="right"/>
            <w:rPr>
              <w:rFonts w:cs="Arial"/>
              <w:sz w:val="2"/>
              <w:szCs w:val="2"/>
            </w:rPr>
          </w:pPr>
        </w:p>
      </w:tc>
    </w:tr>
  </w:tbl>
  <w:p w14:paraId="2998DBFD" w14:textId="25A9F426" w:rsidR="00012F8B" w:rsidRPr="00871A91" w:rsidRDefault="00176B64">
    <w:pPr>
      <w:pStyle w:val="Encabezado"/>
      <w:rPr>
        <w:sz w:val="2"/>
      </w:rPr>
    </w:pPr>
    <w:r>
      <w:rPr>
        <w:noProof/>
        <w:lang w:val="es-MX" w:eastAsia="es-MX"/>
      </w:rPr>
      <w:pict w14:anchorId="1C5DA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14:paraId="0F9FE9B6" w14:textId="77777777" w:rsidTr="70652167">
      <w:trPr>
        <w:trHeight w:val="227"/>
      </w:trPr>
      <w:tc>
        <w:tcPr>
          <w:tcW w:w="5103" w:type="dxa"/>
          <w:hideMark/>
        </w:tcPr>
        <w:p w14:paraId="6D1D9D71" w14:textId="11150E5A" w:rsidR="00012F8B" w:rsidRPr="00663A37" w:rsidRDefault="00012F8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5C077B5" w:rsidR="00012F8B" w:rsidRPr="00C81ECD" w:rsidRDefault="00254346" w:rsidP="00011C4D">
          <w:pPr>
            <w:spacing w:after="120" w:line="240" w:lineRule="auto"/>
            <w:ind w:left="-486" w:right="68" w:firstLine="558"/>
            <w:jc w:val="right"/>
            <w:rPr>
              <w:rFonts w:cs="Arial"/>
              <w:b/>
              <w:szCs w:val="24"/>
            </w:rPr>
          </w:pPr>
          <w:r>
            <w:rPr>
              <w:rFonts w:cs="Arial"/>
              <w:b/>
              <w:bCs/>
              <w:szCs w:val="24"/>
            </w:rPr>
            <w:t>01740/INFOEM/IP/RR/2025</w:t>
          </w:r>
        </w:p>
      </w:tc>
    </w:tr>
    <w:tr w:rsidR="00012F8B" w:rsidRPr="001F57CD" w14:paraId="1377D264" w14:textId="77777777" w:rsidTr="70652167">
      <w:trPr>
        <w:trHeight w:val="196"/>
      </w:trPr>
      <w:tc>
        <w:tcPr>
          <w:tcW w:w="5103" w:type="dxa"/>
          <w:hideMark/>
        </w:tcPr>
        <w:p w14:paraId="04D597A1" w14:textId="77777777" w:rsidR="00012F8B" w:rsidRPr="00663A37" w:rsidRDefault="00012F8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4F25C897" w:rsidR="00012F8B" w:rsidRPr="00663A37" w:rsidRDefault="00176B64" w:rsidP="70652167">
          <w:pPr>
            <w:spacing w:after="120" w:line="240" w:lineRule="auto"/>
            <w:ind w:right="68"/>
            <w:jc w:val="right"/>
            <w:rPr>
              <w:rFonts w:cs="Arial"/>
              <w:lang w:val="es-ES"/>
            </w:rPr>
          </w:pPr>
          <w:r>
            <w:rPr>
              <w:rFonts w:cs="Arial"/>
              <w:lang w:val="es-ES"/>
            </w:rPr>
            <w:t>XXXX</w:t>
          </w:r>
        </w:p>
      </w:tc>
    </w:tr>
    <w:tr w:rsidR="00012F8B" w14:paraId="4DC11993" w14:textId="77777777" w:rsidTr="70652167">
      <w:trPr>
        <w:trHeight w:val="242"/>
      </w:trPr>
      <w:tc>
        <w:tcPr>
          <w:tcW w:w="5103" w:type="dxa"/>
          <w:hideMark/>
        </w:tcPr>
        <w:p w14:paraId="76CEF1B5" w14:textId="77777777" w:rsidR="00012F8B" w:rsidRPr="00663A37" w:rsidRDefault="00012F8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285E546" w:rsidR="00012F8B" w:rsidRPr="00663A37" w:rsidRDefault="00490F8D" w:rsidP="00771E23">
          <w:pPr>
            <w:spacing w:after="120" w:line="240" w:lineRule="auto"/>
            <w:ind w:left="-70" w:right="68"/>
            <w:jc w:val="right"/>
            <w:rPr>
              <w:rFonts w:cs="Arial"/>
              <w:szCs w:val="24"/>
            </w:rPr>
          </w:pPr>
          <w:r>
            <w:rPr>
              <w:rFonts w:cs="Arial"/>
              <w:szCs w:val="24"/>
            </w:rPr>
            <w:t>Ayuntamiento de Toluca</w:t>
          </w:r>
        </w:p>
      </w:tc>
    </w:tr>
    <w:tr w:rsidR="00012F8B" w14:paraId="5C2B511D" w14:textId="77777777" w:rsidTr="70652167">
      <w:trPr>
        <w:trHeight w:val="342"/>
      </w:trPr>
      <w:tc>
        <w:tcPr>
          <w:tcW w:w="5103" w:type="dxa"/>
          <w:hideMark/>
        </w:tcPr>
        <w:p w14:paraId="03FEF68C" w14:textId="45E91CF4" w:rsidR="00012F8B" w:rsidRPr="00663A37" w:rsidRDefault="00012F8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12F8B" w:rsidRPr="00663A37" w:rsidRDefault="00012F8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12F8B" w:rsidRPr="00871A91" w:rsidRDefault="00176B64">
    <w:pPr>
      <w:pStyle w:val="Encabezado"/>
      <w:rPr>
        <w:sz w:val="2"/>
      </w:rPr>
    </w:pPr>
    <w:r>
      <w:rPr>
        <w:noProof/>
        <w:lang w:val="es-MX" w:eastAsia="es-MX"/>
      </w:rPr>
      <w:pict w14:anchorId="6154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79A6174"/>
    <w:multiLevelType w:val="hybridMultilevel"/>
    <w:tmpl w:val="7690ECA2"/>
    <w:lvl w:ilvl="0" w:tplc="B08440B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703814"/>
    <w:multiLevelType w:val="multilevel"/>
    <w:tmpl w:val="94ECCD2A"/>
    <w:styleLink w:val="Listaactual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9D632D"/>
    <w:multiLevelType w:val="multilevel"/>
    <w:tmpl w:val="2BA8417C"/>
    <w:styleLink w:val="Listaactual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DD50A2"/>
    <w:multiLevelType w:val="hybridMultilevel"/>
    <w:tmpl w:val="6068F052"/>
    <w:lvl w:ilvl="0" w:tplc="3E9898A2">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33985"/>
    <w:multiLevelType w:val="multilevel"/>
    <w:tmpl w:val="8EBC40F0"/>
    <w:styleLink w:val="Listaactual38"/>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30696FA2"/>
    <w:multiLevelType w:val="hybridMultilevel"/>
    <w:tmpl w:val="021E83A6"/>
    <w:lvl w:ilvl="0" w:tplc="2A9ADA0E">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C41568C"/>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E22641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47E9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EF1605"/>
    <w:multiLevelType w:val="multilevel"/>
    <w:tmpl w:val="E012BF02"/>
    <w:styleLink w:val="Listaactual37"/>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528C17CF"/>
    <w:multiLevelType w:val="hybridMultilevel"/>
    <w:tmpl w:val="4448D0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4BF6F8D"/>
    <w:multiLevelType w:val="multilevel"/>
    <w:tmpl w:val="EA10E5C8"/>
    <w:styleLink w:val="Listaactual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9A17AD"/>
    <w:multiLevelType w:val="multilevel"/>
    <w:tmpl w:val="F4AAC5D2"/>
    <w:styleLink w:val="Listaactual3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64057279"/>
    <w:multiLevelType w:val="hybridMultilevel"/>
    <w:tmpl w:val="EA74E536"/>
    <w:lvl w:ilvl="0" w:tplc="F97232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8"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46"/>
  </w:num>
  <w:num w:numId="3">
    <w:abstractNumId w:val="18"/>
  </w:num>
  <w:num w:numId="4">
    <w:abstractNumId w:val="58"/>
  </w:num>
  <w:num w:numId="5">
    <w:abstractNumId w:val="7"/>
  </w:num>
  <w:num w:numId="6">
    <w:abstractNumId w:val="50"/>
  </w:num>
  <w:num w:numId="7">
    <w:abstractNumId w:val="15"/>
  </w:num>
  <w:num w:numId="8">
    <w:abstractNumId w:val="5"/>
  </w:num>
  <w:num w:numId="9">
    <w:abstractNumId w:val="25"/>
  </w:num>
  <w:num w:numId="10">
    <w:abstractNumId w:val="26"/>
  </w:num>
  <w:num w:numId="11">
    <w:abstractNumId w:val="62"/>
  </w:num>
  <w:num w:numId="12">
    <w:abstractNumId w:val="56"/>
  </w:num>
  <w:num w:numId="13">
    <w:abstractNumId w:val="37"/>
  </w:num>
  <w:num w:numId="14">
    <w:abstractNumId w:val="45"/>
  </w:num>
  <w:num w:numId="15">
    <w:abstractNumId w:val="22"/>
  </w:num>
  <w:num w:numId="16">
    <w:abstractNumId w:val="36"/>
  </w:num>
  <w:num w:numId="17">
    <w:abstractNumId w:val="20"/>
  </w:num>
  <w:num w:numId="18">
    <w:abstractNumId w:val="10"/>
  </w:num>
  <w:num w:numId="19">
    <w:abstractNumId w:val="11"/>
  </w:num>
  <w:num w:numId="20">
    <w:abstractNumId w:val="19"/>
  </w:num>
  <w:num w:numId="21">
    <w:abstractNumId w:val="29"/>
  </w:num>
  <w:num w:numId="22">
    <w:abstractNumId w:val="3"/>
  </w:num>
  <w:num w:numId="23">
    <w:abstractNumId w:val="41"/>
  </w:num>
  <w:num w:numId="24">
    <w:abstractNumId w:val="49"/>
  </w:num>
  <w:num w:numId="25">
    <w:abstractNumId w:val="57"/>
  </w:num>
  <w:num w:numId="26">
    <w:abstractNumId w:val="24"/>
  </w:num>
  <w:num w:numId="27">
    <w:abstractNumId w:val="52"/>
  </w:num>
  <w:num w:numId="28">
    <w:abstractNumId w:val="32"/>
  </w:num>
  <w:num w:numId="29">
    <w:abstractNumId w:val="28"/>
  </w:num>
  <w:num w:numId="30">
    <w:abstractNumId w:val="21"/>
  </w:num>
  <w:num w:numId="31">
    <w:abstractNumId w:val="43"/>
  </w:num>
  <w:num w:numId="32">
    <w:abstractNumId w:val="48"/>
  </w:num>
  <w:num w:numId="33">
    <w:abstractNumId w:val="9"/>
  </w:num>
  <w:num w:numId="34">
    <w:abstractNumId w:val="60"/>
  </w:num>
  <w:num w:numId="35">
    <w:abstractNumId w:val="63"/>
  </w:num>
  <w:num w:numId="36">
    <w:abstractNumId w:val="55"/>
  </w:num>
  <w:num w:numId="37">
    <w:abstractNumId w:val="12"/>
  </w:num>
  <w:num w:numId="38">
    <w:abstractNumId w:val="54"/>
  </w:num>
  <w:num w:numId="39">
    <w:abstractNumId w:val="13"/>
  </w:num>
  <w:num w:numId="40">
    <w:abstractNumId w:val="51"/>
  </w:num>
  <w:num w:numId="41">
    <w:abstractNumId w:val="59"/>
  </w:num>
  <w:num w:numId="42">
    <w:abstractNumId w:val="0"/>
  </w:num>
  <w:num w:numId="43">
    <w:abstractNumId w:val="2"/>
  </w:num>
  <w:num w:numId="44">
    <w:abstractNumId w:val="34"/>
  </w:num>
  <w:num w:numId="45">
    <w:abstractNumId w:val="23"/>
  </w:num>
  <w:num w:numId="46">
    <w:abstractNumId w:val="61"/>
  </w:num>
  <w:num w:numId="47">
    <w:abstractNumId w:val="30"/>
  </w:num>
  <w:num w:numId="48">
    <w:abstractNumId w:val="64"/>
  </w:num>
  <w:num w:numId="49">
    <w:abstractNumId w:val="1"/>
  </w:num>
  <w:num w:numId="50">
    <w:abstractNumId w:val="47"/>
  </w:num>
  <w:num w:numId="51">
    <w:abstractNumId w:val="14"/>
  </w:num>
  <w:num w:numId="52">
    <w:abstractNumId w:val="33"/>
  </w:num>
  <w:num w:numId="53">
    <w:abstractNumId w:val="27"/>
  </w:num>
  <w:num w:numId="54">
    <w:abstractNumId w:val="44"/>
  </w:num>
  <w:num w:numId="55">
    <w:abstractNumId w:val="4"/>
  </w:num>
  <w:num w:numId="56">
    <w:abstractNumId w:val="42"/>
  </w:num>
  <w:num w:numId="57">
    <w:abstractNumId w:val="16"/>
  </w:num>
  <w:num w:numId="58">
    <w:abstractNumId w:val="8"/>
  </w:num>
  <w:num w:numId="59">
    <w:abstractNumId w:val="53"/>
  </w:num>
  <w:num w:numId="60">
    <w:abstractNumId w:val="6"/>
  </w:num>
  <w:num w:numId="61">
    <w:abstractNumId w:val="38"/>
  </w:num>
  <w:num w:numId="62">
    <w:abstractNumId w:val="17"/>
  </w:num>
  <w:num w:numId="63">
    <w:abstractNumId w:val="35"/>
  </w:num>
  <w:num w:numId="64">
    <w:abstractNumId w:val="31"/>
  </w:num>
  <w:num w:numId="65">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04E"/>
    <w:rsid w:val="000024F0"/>
    <w:rsid w:val="00002C6A"/>
    <w:rsid w:val="00003412"/>
    <w:rsid w:val="000034AA"/>
    <w:rsid w:val="000037B8"/>
    <w:rsid w:val="00003F45"/>
    <w:rsid w:val="00004014"/>
    <w:rsid w:val="00004465"/>
    <w:rsid w:val="00004479"/>
    <w:rsid w:val="00004B62"/>
    <w:rsid w:val="00005965"/>
    <w:rsid w:val="0000665B"/>
    <w:rsid w:val="000072E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D83"/>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29C"/>
    <w:rsid w:val="00051732"/>
    <w:rsid w:val="00051B1A"/>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5C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6A70"/>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6FDB"/>
    <w:rsid w:val="0008737D"/>
    <w:rsid w:val="00087AFB"/>
    <w:rsid w:val="00087F54"/>
    <w:rsid w:val="0009020C"/>
    <w:rsid w:val="00090297"/>
    <w:rsid w:val="00090A37"/>
    <w:rsid w:val="00090EE8"/>
    <w:rsid w:val="00092533"/>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76A"/>
    <w:rsid w:val="000A2CA6"/>
    <w:rsid w:val="000A2F65"/>
    <w:rsid w:val="000A3F41"/>
    <w:rsid w:val="000A4202"/>
    <w:rsid w:val="000A445D"/>
    <w:rsid w:val="000A4BDB"/>
    <w:rsid w:val="000A53E1"/>
    <w:rsid w:val="000A5EA1"/>
    <w:rsid w:val="000A6945"/>
    <w:rsid w:val="000A6B98"/>
    <w:rsid w:val="000A6F53"/>
    <w:rsid w:val="000A7D80"/>
    <w:rsid w:val="000B09CA"/>
    <w:rsid w:val="000B117C"/>
    <w:rsid w:val="000B1F27"/>
    <w:rsid w:val="000B2390"/>
    <w:rsid w:val="000B266E"/>
    <w:rsid w:val="000B28CF"/>
    <w:rsid w:val="000B29E0"/>
    <w:rsid w:val="000B350D"/>
    <w:rsid w:val="000B4159"/>
    <w:rsid w:val="000B491D"/>
    <w:rsid w:val="000B4CC9"/>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68A"/>
    <w:rsid w:val="000C661C"/>
    <w:rsid w:val="000C703C"/>
    <w:rsid w:val="000C7472"/>
    <w:rsid w:val="000C7583"/>
    <w:rsid w:val="000C7801"/>
    <w:rsid w:val="000C7BF9"/>
    <w:rsid w:val="000C7C21"/>
    <w:rsid w:val="000C7EB6"/>
    <w:rsid w:val="000C7F8F"/>
    <w:rsid w:val="000D08B6"/>
    <w:rsid w:val="000D0CD3"/>
    <w:rsid w:val="000D125A"/>
    <w:rsid w:val="000D14DA"/>
    <w:rsid w:val="000D2A2D"/>
    <w:rsid w:val="000D2C63"/>
    <w:rsid w:val="000D2E93"/>
    <w:rsid w:val="000D3A71"/>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19C"/>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1D9B"/>
    <w:rsid w:val="000F2668"/>
    <w:rsid w:val="000F367A"/>
    <w:rsid w:val="000F3D79"/>
    <w:rsid w:val="000F44C1"/>
    <w:rsid w:val="000F4544"/>
    <w:rsid w:val="000F4958"/>
    <w:rsid w:val="000F547D"/>
    <w:rsid w:val="000F54F6"/>
    <w:rsid w:val="000F753B"/>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3081"/>
    <w:rsid w:val="001141AE"/>
    <w:rsid w:val="00114B1E"/>
    <w:rsid w:val="00114F1E"/>
    <w:rsid w:val="00115495"/>
    <w:rsid w:val="00116965"/>
    <w:rsid w:val="00116B11"/>
    <w:rsid w:val="00116E4B"/>
    <w:rsid w:val="00116F6B"/>
    <w:rsid w:val="001171FF"/>
    <w:rsid w:val="00121552"/>
    <w:rsid w:val="00121842"/>
    <w:rsid w:val="00121B19"/>
    <w:rsid w:val="00121BF4"/>
    <w:rsid w:val="00121F46"/>
    <w:rsid w:val="001235A0"/>
    <w:rsid w:val="001238FD"/>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3783C"/>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666C"/>
    <w:rsid w:val="00146B69"/>
    <w:rsid w:val="001472FB"/>
    <w:rsid w:val="00147D4D"/>
    <w:rsid w:val="00150293"/>
    <w:rsid w:val="001502AD"/>
    <w:rsid w:val="00150415"/>
    <w:rsid w:val="001509C0"/>
    <w:rsid w:val="00150EA5"/>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41B"/>
    <w:rsid w:val="00167DF0"/>
    <w:rsid w:val="00171192"/>
    <w:rsid w:val="00171AAD"/>
    <w:rsid w:val="00171BBC"/>
    <w:rsid w:val="00171CF4"/>
    <w:rsid w:val="00171F77"/>
    <w:rsid w:val="0017292D"/>
    <w:rsid w:val="00172A87"/>
    <w:rsid w:val="001748CB"/>
    <w:rsid w:val="00175128"/>
    <w:rsid w:val="0017523B"/>
    <w:rsid w:val="00175B42"/>
    <w:rsid w:val="0017606D"/>
    <w:rsid w:val="0017633C"/>
    <w:rsid w:val="00176522"/>
    <w:rsid w:val="00176B64"/>
    <w:rsid w:val="00176CA8"/>
    <w:rsid w:val="00177325"/>
    <w:rsid w:val="00177C5F"/>
    <w:rsid w:val="00177F85"/>
    <w:rsid w:val="0018038A"/>
    <w:rsid w:val="001809A8"/>
    <w:rsid w:val="00180C5F"/>
    <w:rsid w:val="001819E8"/>
    <w:rsid w:val="00181A06"/>
    <w:rsid w:val="00181A9D"/>
    <w:rsid w:val="001823E3"/>
    <w:rsid w:val="00182FC0"/>
    <w:rsid w:val="001834D9"/>
    <w:rsid w:val="00183915"/>
    <w:rsid w:val="00183990"/>
    <w:rsid w:val="00183F45"/>
    <w:rsid w:val="00184AEA"/>
    <w:rsid w:val="0018577B"/>
    <w:rsid w:val="00185C61"/>
    <w:rsid w:val="0018697B"/>
    <w:rsid w:val="00186D1D"/>
    <w:rsid w:val="00187CCE"/>
    <w:rsid w:val="00187E4B"/>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466"/>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6C8E"/>
    <w:rsid w:val="001B7147"/>
    <w:rsid w:val="001B7214"/>
    <w:rsid w:val="001C061E"/>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2E7C"/>
    <w:rsid w:val="001D32FC"/>
    <w:rsid w:val="001D3563"/>
    <w:rsid w:val="001D3687"/>
    <w:rsid w:val="001D3965"/>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A91"/>
    <w:rsid w:val="001E7C62"/>
    <w:rsid w:val="001F0525"/>
    <w:rsid w:val="001F0C02"/>
    <w:rsid w:val="001F2B26"/>
    <w:rsid w:val="001F2BC9"/>
    <w:rsid w:val="001F2DF0"/>
    <w:rsid w:val="001F2F39"/>
    <w:rsid w:val="001F3363"/>
    <w:rsid w:val="001F34DD"/>
    <w:rsid w:val="001F3FA2"/>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00E"/>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810"/>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0F5B"/>
    <w:rsid w:val="00241201"/>
    <w:rsid w:val="002423EA"/>
    <w:rsid w:val="00242971"/>
    <w:rsid w:val="002431E4"/>
    <w:rsid w:val="002432E1"/>
    <w:rsid w:val="00243315"/>
    <w:rsid w:val="00243B44"/>
    <w:rsid w:val="00243D7F"/>
    <w:rsid w:val="00243E13"/>
    <w:rsid w:val="002454DC"/>
    <w:rsid w:val="00245AC1"/>
    <w:rsid w:val="0024621D"/>
    <w:rsid w:val="00246269"/>
    <w:rsid w:val="00247588"/>
    <w:rsid w:val="002475C3"/>
    <w:rsid w:val="00247ED0"/>
    <w:rsid w:val="00247FE8"/>
    <w:rsid w:val="00252443"/>
    <w:rsid w:val="00252521"/>
    <w:rsid w:val="00252CF5"/>
    <w:rsid w:val="002530AE"/>
    <w:rsid w:val="0025386E"/>
    <w:rsid w:val="00254346"/>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431F"/>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4A05"/>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565"/>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780"/>
    <w:rsid w:val="002C2C08"/>
    <w:rsid w:val="002C2D27"/>
    <w:rsid w:val="002C3141"/>
    <w:rsid w:val="002C3AA0"/>
    <w:rsid w:val="002C42A2"/>
    <w:rsid w:val="002C4718"/>
    <w:rsid w:val="002C48A8"/>
    <w:rsid w:val="002C49B5"/>
    <w:rsid w:val="002C4F2A"/>
    <w:rsid w:val="002C5B10"/>
    <w:rsid w:val="002C6010"/>
    <w:rsid w:val="002C633F"/>
    <w:rsid w:val="002C6B4C"/>
    <w:rsid w:val="002C7329"/>
    <w:rsid w:val="002C7CEB"/>
    <w:rsid w:val="002C7EC4"/>
    <w:rsid w:val="002D003A"/>
    <w:rsid w:val="002D00F1"/>
    <w:rsid w:val="002D15F2"/>
    <w:rsid w:val="002D1E08"/>
    <w:rsid w:val="002D2F05"/>
    <w:rsid w:val="002D2F64"/>
    <w:rsid w:val="002D35D3"/>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31D"/>
    <w:rsid w:val="002F054A"/>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487"/>
    <w:rsid w:val="00304EE5"/>
    <w:rsid w:val="00305507"/>
    <w:rsid w:val="00305C48"/>
    <w:rsid w:val="00306313"/>
    <w:rsid w:val="00307E10"/>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5DF8"/>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68EC"/>
    <w:rsid w:val="003275F8"/>
    <w:rsid w:val="00330546"/>
    <w:rsid w:val="0033070B"/>
    <w:rsid w:val="00330748"/>
    <w:rsid w:val="00330BCD"/>
    <w:rsid w:val="00330C73"/>
    <w:rsid w:val="00331513"/>
    <w:rsid w:val="00331ECA"/>
    <w:rsid w:val="00331F69"/>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32A"/>
    <w:rsid w:val="003437D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44"/>
    <w:rsid w:val="003573D2"/>
    <w:rsid w:val="003579CE"/>
    <w:rsid w:val="00357A38"/>
    <w:rsid w:val="00360189"/>
    <w:rsid w:val="0036188D"/>
    <w:rsid w:val="00362013"/>
    <w:rsid w:val="00362136"/>
    <w:rsid w:val="003623F5"/>
    <w:rsid w:val="00363333"/>
    <w:rsid w:val="0036336C"/>
    <w:rsid w:val="003634F7"/>
    <w:rsid w:val="003637A1"/>
    <w:rsid w:val="00363EA3"/>
    <w:rsid w:val="00363F4F"/>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31"/>
    <w:rsid w:val="003837A2"/>
    <w:rsid w:val="003839F9"/>
    <w:rsid w:val="00384AA7"/>
    <w:rsid w:val="00385421"/>
    <w:rsid w:val="00386453"/>
    <w:rsid w:val="00386A48"/>
    <w:rsid w:val="00386F51"/>
    <w:rsid w:val="00387CF3"/>
    <w:rsid w:val="00387E34"/>
    <w:rsid w:val="00390536"/>
    <w:rsid w:val="00390611"/>
    <w:rsid w:val="00390B2F"/>
    <w:rsid w:val="00390EBF"/>
    <w:rsid w:val="00391CB5"/>
    <w:rsid w:val="00392022"/>
    <w:rsid w:val="00392043"/>
    <w:rsid w:val="0039214E"/>
    <w:rsid w:val="003924A1"/>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97AB8"/>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181"/>
    <w:rsid w:val="003B3474"/>
    <w:rsid w:val="003B380A"/>
    <w:rsid w:val="003B461A"/>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4526"/>
    <w:rsid w:val="003D5450"/>
    <w:rsid w:val="003D58CE"/>
    <w:rsid w:val="003D70D0"/>
    <w:rsid w:val="003D7707"/>
    <w:rsid w:val="003D7760"/>
    <w:rsid w:val="003D7841"/>
    <w:rsid w:val="003E0B2A"/>
    <w:rsid w:val="003E0F89"/>
    <w:rsid w:val="003E13A1"/>
    <w:rsid w:val="003E24F3"/>
    <w:rsid w:val="003E2955"/>
    <w:rsid w:val="003E4196"/>
    <w:rsid w:val="003E44DA"/>
    <w:rsid w:val="003E468A"/>
    <w:rsid w:val="003E4972"/>
    <w:rsid w:val="003E4BAA"/>
    <w:rsid w:val="003E5CD0"/>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424"/>
    <w:rsid w:val="00402CBA"/>
    <w:rsid w:val="00403319"/>
    <w:rsid w:val="00404754"/>
    <w:rsid w:val="004049C4"/>
    <w:rsid w:val="004054C3"/>
    <w:rsid w:val="00405A0E"/>
    <w:rsid w:val="00406793"/>
    <w:rsid w:val="0040791E"/>
    <w:rsid w:val="00410D87"/>
    <w:rsid w:val="00411BED"/>
    <w:rsid w:val="00411F8F"/>
    <w:rsid w:val="004135D8"/>
    <w:rsid w:val="004136D6"/>
    <w:rsid w:val="00413FC2"/>
    <w:rsid w:val="0041401B"/>
    <w:rsid w:val="00414020"/>
    <w:rsid w:val="0041428D"/>
    <w:rsid w:val="0041493D"/>
    <w:rsid w:val="00415270"/>
    <w:rsid w:val="004154DB"/>
    <w:rsid w:val="00415CF1"/>
    <w:rsid w:val="00415ED8"/>
    <w:rsid w:val="004161DA"/>
    <w:rsid w:val="004167AE"/>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3911"/>
    <w:rsid w:val="00444DD3"/>
    <w:rsid w:val="00444E7F"/>
    <w:rsid w:val="00445514"/>
    <w:rsid w:val="00445853"/>
    <w:rsid w:val="00446CC4"/>
    <w:rsid w:val="00447429"/>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070"/>
    <w:rsid w:val="00470110"/>
    <w:rsid w:val="00471468"/>
    <w:rsid w:val="00471E09"/>
    <w:rsid w:val="0047231D"/>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77958"/>
    <w:rsid w:val="00480212"/>
    <w:rsid w:val="00480D99"/>
    <w:rsid w:val="00482C8B"/>
    <w:rsid w:val="00482D0F"/>
    <w:rsid w:val="0048337A"/>
    <w:rsid w:val="004835C8"/>
    <w:rsid w:val="004838A8"/>
    <w:rsid w:val="00483CEE"/>
    <w:rsid w:val="00483E2D"/>
    <w:rsid w:val="00483EC9"/>
    <w:rsid w:val="004841AE"/>
    <w:rsid w:val="0048423C"/>
    <w:rsid w:val="0048483C"/>
    <w:rsid w:val="00484C7F"/>
    <w:rsid w:val="00485194"/>
    <w:rsid w:val="004851F7"/>
    <w:rsid w:val="0048549E"/>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976BF"/>
    <w:rsid w:val="004A0AF8"/>
    <w:rsid w:val="004A0E7A"/>
    <w:rsid w:val="004A2091"/>
    <w:rsid w:val="004A212C"/>
    <w:rsid w:val="004A29FE"/>
    <w:rsid w:val="004A3000"/>
    <w:rsid w:val="004A3367"/>
    <w:rsid w:val="004A353D"/>
    <w:rsid w:val="004A35F0"/>
    <w:rsid w:val="004A3998"/>
    <w:rsid w:val="004A4236"/>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39F"/>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0B36"/>
    <w:rsid w:val="004E1729"/>
    <w:rsid w:val="004E1B3C"/>
    <w:rsid w:val="004E1CA8"/>
    <w:rsid w:val="004E1EF4"/>
    <w:rsid w:val="004E32AA"/>
    <w:rsid w:val="004E34A8"/>
    <w:rsid w:val="004E3526"/>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5CDC"/>
    <w:rsid w:val="004F60C9"/>
    <w:rsid w:val="004F662C"/>
    <w:rsid w:val="004F6671"/>
    <w:rsid w:val="004F7010"/>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8BF"/>
    <w:rsid w:val="00524986"/>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37E48"/>
    <w:rsid w:val="00540005"/>
    <w:rsid w:val="00540525"/>
    <w:rsid w:val="00540926"/>
    <w:rsid w:val="005412A2"/>
    <w:rsid w:val="005427A7"/>
    <w:rsid w:val="00542B22"/>
    <w:rsid w:val="00542CDB"/>
    <w:rsid w:val="00543B6B"/>
    <w:rsid w:val="00543B75"/>
    <w:rsid w:val="00544041"/>
    <w:rsid w:val="0054456E"/>
    <w:rsid w:val="005449D0"/>
    <w:rsid w:val="00544F4D"/>
    <w:rsid w:val="005450E4"/>
    <w:rsid w:val="005457AA"/>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98C"/>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48"/>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0174"/>
    <w:rsid w:val="005913E6"/>
    <w:rsid w:val="00592125"/>
    <w:rsid w:val="005939F9"/>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42E"/>
    <w:rsid w:val="005A1C6D"/>
    <w:rsid w:val="005A1EA5"/>
    <w:rsid w:val="005A1FA7"/>
    <w:rsid w:val="005A2CE7"/>
    <w:rsid w:val="005A2F92"/>
    <w:rsid w:val="005A40C1"/>
    <w:rsid w:val="005A43E7"/>
    <w:rsid w:val="005A4480"/>
    <w:rsid w:val="005A45B1"/>
    <w:rsid w:val="005A4D9F"/>
    <w:rsid w:val="005A6057"/>
    <w:rsid w:val="005A60E9"/>
    <w:rsid w:val="005A66BC"/>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6703"/>
    <w:rsid w:val="005C75AF"/>
    <w:rsid w:val="005C7AFE"/>
    <w:rsid w:val="005D01B4"/>
    <w:rsid w:val="005D0786"/>
    <w:rsid w:val="005D10B3"/>
    <w:rsid w:val="005D158D"/>
    <w:rsid w:val="005D1DD0"/>
    <w:rsid w:val="005D1F37"/>
    <w:rsid w:val="005D1F9B"/>
    <w:rsid w:val="005D22BC"/>
    <w:rsid w:val="005D27D9"/>
    <w:rsid w:val="005D34E0"/>
    <w:rsid w:val="005D3A5F"/>
    <w:rsid w:val="005D3E38"/>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2E7"/>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875"/>
    <w:rsid w:val="00620CF2"/>
    <w:rsid w:val="00620DE2"/>
    <w:rsid w:val="00621BB2"/>
    <w:rsid w:val="00624255"/>
    <w:rsid w:val="00624E9E"/>
    <w:rsid w:val="0062573B"/>
    <w:rsid w:val="0062633E"/>
    <w:rsid w:val="006263D3"/>
    <w:rsid w:val="00626825"/>
    <w:rsid w:val="0062694E"/>
    <w:rsid w:val="00630030"/>
    <w:rsid w:val="0063016D"/>
    <w:rsid w:val="00630426"/>
    <w:rsid w:val="0063057C"/>
    <w:rsid w:val="00631753"/>
    <w:rsid w:val="006317B4"/>
    <w:rsid w:val="00632B22"/>
    <w:rsid w:val="0063355F"/>
    <w:rsid w:val="00633CAC"/>
    <w:rsid w:val="006349BE"/>
    <w:rsid w:val="0063561E"/>
    <w:rsid w:val="00635784"/>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4029"/>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67DCF"/>
    <w:rsid w:val="00667F83"/>
    <w:rsid w:val="00671277"/>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38B"/>
    <w:rsid w:val="00676D1D"/>
    <w:rsid w:val="00676D91"/>
    <w:rsid w:val="00680659"/>
    <w:rsid w:val="00680D15"/>
    <w:rsid w:val="0068141C"/>
    <w:rsid w:val="00681544"/>
    <w:rsid w:val="006818D9"/>
    <w:rsid w:val="006834AD"/>
    <w:rsid w:val="00683670"/>
    <w:rsid w:val="006836FA"/>
    <w:rsid w:val="006838C7"/>
    <w:rsid w:val="00685230"/>
    <w:rsid w:val="0068532F"/>
    <w:rsid w:val="00685706"/>
    <w:rsid w:val="00685BE9"/>
    <w:rsid w:val="0068643A"/>
    <w:rsid w:val="00686CD9"/>
    <w:rsid w:val="0068751B"/>
    <w:rsid w:val="00687793"/>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81D"/>
    <w:rsid w:val="006A2A82"/>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5249"/>
    <w:rsid w:val="006B6498"/>
    <w:rsid w:val="006B64AA"/>
    <w:rsid w:val="006B6868"/>
    <w:rsid w:val="006B68FD"/>
    <w:rsid w:val="006B7074"/>
    <w:rsid w:val="006B7A23"/>
    <w:rsid w:val="006B7E1D"/>
    <w:rsid w:val="006C14E5"/>
    <w:rsid w:val="006C167A"/>
    <w:rsid w:val="006C1705"/>
    <w:rsid w:val="006C2214"/>
    <w:rsid w:val="006C26B3"/>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2497"/>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355"/>
    <w:rsid w:val="007054D8"/>
    <w:rsid w:val="00706383"/>
    <w:rsid w:val="00706D47"/>
    <w:rsid w:val="007070E1"/>
    <w:rsid w:val="00707E9C"/>
    <w:rsid w:val="00711916"/>
    <w:rsid w:val="00711EE2"/>
    <w:rsid w:val="007123B7"/>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577"/>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5D31"/>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7A3"/>
    <w:rsid w:val="00766A73"/>
    <w:rsid w:val="00766F19"/>
    <w:rsid w:val="007678E8"/>
    <w:rsid w:val="0077047B"/>
    <w:rsid w:val="00770D24"/>
    <w:rsid w:val="00770DC3"/>
    <w:rsid w:val="007712C7"/>
    <w:rsid w:val="00771E23"/>
    <w:rsid w:val="00772113"/>
    <w:rsid w:val="00773219"/>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0F55"/>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76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318"/>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5C31"/>
    <w:rsid w:val="007B6263"/>
    <w:rsid w:val="007B6DD8"/>
    <w:rsid w:val="007B7C73"/>
    <w:rsid w:val="007C009D"/>
    <w:rsid w:val="007C05DC"/>
    <w:rsid w:val="007C0FF7"/>
    <w:rsid w:val="007C106E"/>
    <w:rsid w:val="007C14EE"/>
    <w:rsid w:val="007C17F1"/>
    <w:rsid w:val="007C1C95"/>
    <w:rsid w:val="007C2A09"/>
    <w:rsid w:val="007C2C98"/>
    <w:rsid w:val="007C3040"/>
    <w:rsid w:val="007C354C"/>
    <w:rsid w:val="007C35DF"/>
    <w:rsid w:val="007C3BA4"/>
    <w:rsid w:val="007C3BBF"/>
    <w:rsid w:val="007C4790"/>
    <w:rsid w:val="007C4E4F"/>
    <w:rsid w:val="007C5BB3"/>
    <w:rsid w:val="007C6783"/>
    <w:rsid w:val="007C7C8B"/>
    <w:rsid w:val="007D0042"/>
    <w:rsid w:val="007D07B3"/>
    <w:rsid w:val="007D1B1E"/>
    <w:rsid w:val="007D1D80"/>
    <w:rsid w:val="007D1F12"/>
    <w:rsid w:val="007D2550"/>
    <w:rsid w:val="007D2646"/>
    <w:rsid w:val="007D2B20"/>
    <w:rsid w:val="007D3117"/>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575"/>
    <w:rsid w:val="007E38F1"/>
    <w:rsid w:val="007E3990"/>
    <w:rsid w:val="007E3C2E"/>
    <w:rsid w:val="007E3F8B"/>
    <w:rsid w:val="007E5BB4"/>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65E"/>
    <w:rsid w:val="00811E61"/>
    <w:rsid w:val="008121E2"/>
    <w:rsid w:val="00812323"/>
    <w:rsid w:val="008126F0"/>
    <w:rsid w:val="008140CE"/>
    <w:rsid w:val="008147D1"/>
    <w:rsid w:val="008148F3"/>
    <w:rsid w:val="008151D2"/>
    <w:rsid w:val="00815716"/>
    <w:rsid w:val="00816C5A"/>
    <w:rsid w:val="00817344"/>
    <w:rsid w:val="00817678"/>
    <w:rsid w:val="008200BC"/>
    <w:rsid w:val="0082049D"/>
    <w:rsid w:val="008217BC"/>
    <w:rsid w:val="008228F5"/>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013"/>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319"/>
    <w:rsid w:val="008477B9"/>
    <w:rsid w:val="0084786A"/>
    <w:rsid w:val="00847C27"/>
    <w:rsid w:val="008500E6"/>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113"/>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85"/>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B18"/>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2C9"/>
    <w:rsid w:val="008A06D7"/>
    <w:rsid w:val="008A0A35"/>
    <w:rsid w:val="008A0C9F"/>
    <w:rsid w:val="008A10C8"/>
    <w:rsid w:val="008A14F6"/>
    <w:rsid w:val="008A1645"/>
    <w:rsid w:val="008A2F8E"/>
    <w:rsid w:val="008A304E"/>
    <w:rsid w:val="008A382E"/>
    <w:rsid w:val="008A3A95"/>
    <w:rsid w:val="008A3E6F"/>
    <w:rsid w:val="008A3E76"/>
    <w:rsid w:val="008A497B"/>
    <w:rsid w:val="008A56C3"/>
    <w:rsid w:val="008A637C"/>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6C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678"/>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C7865"/>
    <w:rsid w:val="008D0ADE"/>
    <w:rsid w:val="008D0B21"/>
    <w:rsid w:val="008D0EE2"/>
    <w:rsid w:val="008D17CF"/>
    <w:rsid w:val="008D1C97"/>
    <w:rsid w:val="008D29AF"/>
    <w:rsid w:val="008D2D8F"/>
    <w:rsid w:val="008D32F5"/>
    <w:rsid w:val="008D3321"/>
    <w:rsid w:val="008D344B"/>
    <w:rsid w:val="008D346A"/>
    <w:rsid w:val="008D370B"/>
    <w:rsid w:val="008D41FC"/>
    <w:rsid w:val="008D47C5"/>
    <w:rsid w:val="008D4DD5"/>
    <w:rsid w:val="008D4ED9"/>
    <w:rsid w:val="008D5835"/>
    <w:rsid w:val="008D6229"/>
    <w:rsid w:val="008D6B04"/>
    <w:rsid w:val="008D72B9"/>
    <w:rsid w:val="008D7AE1"/>
    <w:rsid w:val="008E05B1"/>
    <w:rsid w:val="008E0E9B"/>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5B1"/>
    <w:rsid w:val="008F2C23"/>
    <w:rsid w:val="008F2D02"/>
    <w:rsid w:val="008F343F"/>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2611"/>
    <w:rsid w:val="009138B0"/>
    <w:rsid w:val="00913E51"/>
    <w:rsid w:val="00914511"/>
    <w:rsid w:val="00914844"/>
    <w:rsid w:val="00914986"/>
    <w:rsid w:val="00914DFE"/>
    <w:rsid w:val="009150A8"/>
    <w:rsid w:val="0091549C"/>
    <w:rsid w:val="00915E31"/>
    <w:rsid w:val="0091614B"/>
    <w:rsid w:val="00916340"/>
    <w:rsid w:val="00916A28"/>
    <w:rsid w:val="00916CEC"/>
    <w:rsid w:val="00916E6E"/>
    <w:rsid w:val="0091735D"/>
    <w:rsid w:val="009202A0"/>
    <w:rsid w:val="009202C9"/>
    <w:rsid w:val="00920835"/>
    <w:rsid w:val="00921287"/>
    <w:rsid w:val="0092131F"/>
    <w:rsid w:val="00921595"/>
    <w:rsid w:val="00922140"/>
    <w:rsid w:val="009249F3"/>
    <w:rsid w:val="00925D59"/>
    <w:rsid w:val="00926716"/>
    <w:rsid w:val="009308DA"/>
    <w:rsid w:val="00932039"/>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190"/>
    <w:rsid w:val="009372AB"/>
    <w:rsid w:val="00937432"/>
    <w:rsid w:val="009374E9"/>
    <w:rsid w:val="00937708"/>
    <w:rsid w:val="00941538"/>
    <w:rsid w:val="00941D0E"/>
    <w:rsid w:val="00941FC5"/>
    <w:rsid w:val="0094290B"/>
    <w:rsid w:val="00942B33"/>
    <w:rsid w:val="00942EC6"/>
    <w:rsid w:val="00944024"/>
    <w:rsid w:val="00944026"/>
    <w:rsid w:val="00944E3F"/>
    <w:rsid w:val="009453A6"/>
    <w:rsid w:val="00945CE6"/>
    <w:rsid w:val="009461AB"/>
    <w:rsid w:val="009464A3"/>
    <w:rsid w:val="00946522"/>
    <w:rsid w:val="00946796"/>
    <w:rsid w:val="00947285"/>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7D7"/>
    <w:rsid w:val="00970B7F"/>
    <w:rsid w:val="00970C38"/>
    <w:rsid w:val="00971614"/>
    <w:rsid w:val="00972340"/>
    <w:rsid w:val="009723DE"/>
    <w:rsid w:val="009725D2"/>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144"/>
    <w:rsid w:val="00990289"/>
    <w:rsid w:val="00990542"/>
    <w:rsid w:val="00990935"/>
    <w:rsid w:val="00990A99"/>
    <w:rsid w:val="00990AFD"/>
    <w:rsid w:val="00991001"/>
    <w:rsid w:val="00991069"/>
    <w:rsid w:val="00992771"/>
    <w:rsid w:val="0099397C"/>
    <w:rsid w:val="00994A07"/>
    <w:rsid w:val="00994A4C"/>
    <w:rsid w:val="009950AD"/>
    <w:rsid w:val="00996257"/>
    <w:rsid w:val="00996BCA"/>
    <w:rsid w:val="0099766A"/>
    <w:rsid w:val="009A02A8"/>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E3B"/>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525"/>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C7DBE"/>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09"/>
    <w:rsid w:val="009E3D7A"/>
    <w:rsid w:val="009E3DAE"/>
    <w:rsid w:val="009E426E"/>
    <w:rsid w:val="009E4339"/>
    <w:rsid w:val="009E439C"/>
    <w:rsid w:val="009E46F2"/>
    <w:rsid w:val="009E620D"/>
    <w:rsid w:val="009E64ED"/>
    <w:rsid w:val="009E7192"/>
    <w:rsid w:val="009E7F49"/>
    <w:rsid w:val="009F0B98"/>
    <w:rsid w:val="009F14F7"/>
    <w:rsid w:val="009F153A"/>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E4C"/>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E66"/>
    <w:rsid w:val="00A24F34"/>
    <w:rsid w:val="00A24F60"/>
    <w:rsid w:val="00A254EA"/>
    <w:rsid w:val="00A25999"/>
    <w:rsid w:val="00A26B32"/>
    <w:rsid w:val="00A26E31"/>
    <w:rsid w:val="00A274EF"/>
    <w:rsid w:val="00A2751A"/>
    <w:rsid w:val="00A27E41"/>
    <w:rsid w:val="00A300E8"/>
    <w:rsid w:val="00A300FD"/>
    <w:rsid w:val="00A30DB1"/>
    <w:rsid w:val="00A31101"/>
    <w:rsid w:val="00A31F97"/>
    <w:rsid w:val="00A31FD9"/>
    <w:rsid w:val="00A32087"/>
    <w:rsid w:val="00A32460"/>
    <w:rsid w:val="00A32A89"/>
    <w:rsid w:val="00A34451"/>
    <w:rsid w:val="00A34742"/>
    <w:rsid w:val="00A3520E"/>
    <w:rsid w:val="00A35811"/>
    <w:rsid w:val="00A35C97"/>
    <w:rsid w:val="00A35D0A"/>
    <w:rsid w:val="00A3634E"/>
    <w:rsid w:val="00A36775"/>
    <w:rsid w:val="00A367F7"/>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6D1"/>
    <w:rsid w:val="00A46BB9"/>
    <w:rsid w:val="00A476B4"/>
    <w:rsid w:val="00A476D0"/>
    <w:rsid w:val="00A50D2F"/>
    <w:rsid w:val="00A50D4D"/>
    <w:rsid w:val="00A50EE4"/>
    <w:rsid w:val="00A5182C"/>
    <w:rsid w:val="00A51BC0"/>
    <w:rsid w:val="00A51D25"/>
    <w:rsid w:val="00A521D4"/>
    <w:rsid w:val="00A525D3"/>
    <w:rsid w:val="00A52E29"/>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944"/>
    <w:rsid w:val="00A71E89"/>
    <w:rsid w:val="00A72970"/>
    <w:rsid w:val="00A72B9F"/>
    <w:rsid w:val="00A73CF9"/>
    <w:rsid w:val="00A73EF9"/>
    <w:rsid w:val="00A74912"/>
    <w:rsid w:val="00A74A2B"/>
    <w:rsid w:val="00A75324"/>
    <w:rsid w:val="00A756C6"/>
    <w:rsid w:val="00A76999"/>
    <w:rsid w:val="00A77200"/>
    <w:rsid w:val="00A80093"/>
    <w:rsid w:val="00A80AA5"/>
    <w:rsid w:val="00A80BB6"/>
    <w:rsid w:val="00A80C68"/>
    <w:rsid w:val="00A8147A"/>
    <w:rsid w:val="00A816D7"/>
    <w:rsid w:val="00A821AF"/>
    <w:rsid w:val="00A830A7"/>
    <w:rsid w:val="00A83DA0"/>
    <w:rsid w:val="00A84408"/>
    <w:rsid w:val="00A844B8"/>
    <w:rsid w:val="00A849C8"/>
    <w:rsid w:val="00A855BE"/>
    <w:rsid w:val="00A85F7F"/>
    <w:rsid w:val="00A86406"/>
    <w:rsid w:val="00A87937"/>
    <w:rsid w:val="00A87D62"/>
    <w:rsid w:val="00A9014B"/>
    <w:rsid w:val="00A903CB"/>
    <w:rsid w:val="00A90C05"/>
    <w:rsid w:val="00A914F3"/>
    <w:rsid w:val="00A915AB"/>
    <w:rsid w:val="00A91E92"/>
    <w:rsid w:val="00A9222E"/>
    <w:rsid w:val="00A92C7A"/>
    <w:rsid w:val="00A92DD2"/>
    <w:rsid w:val="00A930F5"/>
    <w:rsid w:val="00A9316F"/>
    <w:rsid w:val="00A93911"/>
    <w:rsid w:val="00A942FA"/>
    <w:rsid w:val="00A94450"/>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4C8"/>
    <w:rsid w:val="00AA423E"/>
    <w:rsid w:val="00AA6088"/>
    <w:rsid w:val="00AA66F5"/>
    <w:rsid w:val="00AA6C98"/>
    <w:rsid w:val="00AA6E4E"/>
    <w:rsid w:val="00AA7316"/>
    <w:rsid w:val="00AA78CE"/>
    <w:rsid w:val="00AA7F42"/>
    <w:rsid w:val="00AB0C12"/>
    <w:rsid w:val="00AB0FA7"/>
    <w:rsid w:val="00AB128A"/>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2A4"/>
    <w:rsid w:val="00AD4839"/>
    <w:rsid w:val="00AD4C7C"/>
    <w:rsid w:val="00AD714E"/>
    <w:rsid w:val="00AD76EF"/>
    <w:rsid w:val="00AE1999"/>
    <w:rsid w:val="00AE19D1"/>
    <w:rsid w:val="00AE2666"/>
    <w:rsid w:val="00AE29DB"/>
    <w:rsid w:val="00AE2C80"/>
    <w:rsid w:val="00AE2E9B"/>
    <w:rsid w:val="00AE31C2"/>
    <w:rsid w:val="00AE3719"/>
    <w:rsid w:val="00AE3BE0"/>
    <w:rsid w:val="00AE44CF"/>
    <w:rsid w:val="00AE50C7"/>
    <w:rsid w:val="00AE5D09"/>
    <w:rsid w:val="00AE6037"/>
    <w:rsid w:val="00AE6625"/>
    <w:rsid w:val="00AE6B11"/>
    <w:rsid w:val="00AE78CD"/>
    <w:rsid w:val="00AE7EBC"/>
    <w:rsid w:val="00AF115C"/>
    <w:rsid w:val="00AF167D"/>
    <w:rsid w:val="00AF17F0"/>
    <w:rsid w:val="00AF434D"/>
    <w:rsid w:val="00AF4EE4"/>
    <w:rsid w:val="00AF5B98"/>
    <w:rsid w:val="00AF6B94"/>
    <w:rsid w:val="00B0026B"/>
    <w:rsid w:val="00B0036F"/>
    <w:rsid w:val="00B00A28"/>
    <w:rsid w:val="00B00C8E"/>
    <w:rsid w:val="00B02674"/>
    <w:rsid w:val="00B02AA5"/>
    <w:rsid w:val="00B045EC"/>
    <w:rsid w:val="00B04DA9"/>
    <w:rsid w:val="00B04F50"/>
    <w:rsid w:val="00B05943"/>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477D3"/>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05"/>
    <w:rsid w:val="00B629EA"/>
    <w:rsid w:val="00B62D2B"/>
    <w:rsid w:val="00B62DEC"/>
    <w:rsid w:val="00B63807"/>
    <w:rsid w:val="00B63E88"/>
    <w:rsid w:val="00B6426B"/>
    <w:rsid w:val="00B64804"/>
    <w:rsid w:val="00B64A6B"/>
    <w:rsid w:val="00B6581C"/>
    <w:rsid w:val="00B65D4D"/>
    <w:rsid w:val="00B6621C"/>
    <w:rsid w:val="00B66649"/>
    <w:rsid w:val="00B667E3"/>
    <w:rsid w:val="00B670F0"/>
    <w:rsid w:val="00B676F1"/>
    <w:rsid w:val="00B67741"/>
    <w:rsid w:val="00B67DF0"/>
    <w:rsid w:val="00B67E65"/>
    <w:rsid w:val="00B71399"/>
    <w:rsid w:val="00B720DB"/>
    <w:rsid w:val="00B72B77"/>
    <w:rsid w:val="00B7374B"/>
    <w:rsid w:val="00B75226"/>
    <w:rsid w:val="00B75683"/>
    <w:rsid w:val="00B75985"/>
    <w:rsid w:val="00B76050"/>
    <w:rsid w:val="00B7667D"/>
    <w:rsid w:val="00B76ACC"/>
    <w:rsid w:val="00B80785"/>
    <w:rsid w:val="00B80876"/>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555"/>
    <w:rsid w:val="00BC7F3C"/>
    <w:rsid w:val="00BC7FFB"/>
    <w:rsid w:val="00BD034D"/>
    <w:rsid w:val="00BD0704"/>
    <w:rsid w:val="00BD0C09"/>
    <w:rsid w:val="00BD1211"/>
    <w:rsid w:val="00BD20D2"/>
    <w:rsid w:val="00BD3209"/>
    <w:rsid w:val="00BD323A"/>
    <w:rsid w:val="00BD361A"/>
    <w:rsid w:val="00BD3692"/>
    <w:rsid w:val="00BD3E45"/>
    <w:rsid w:val="00BD3ECE"/>
    <w:rsid w:val="00BD4316"/>
    <w:rsid w:val="00BD5782"/>
    <w:rsid w:val="00BD578A"/>
    <w:rsid w:val="00BD5EFA"/>
    <w:rsid w:val="00BD6293"/>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B26"/>
    <w:rsid w:val="00BF1D08"/>
    <w:rsid w:val="00BF26EE"/>
    <w:rsid w:val="00BF341C"/>
    <w:rsid w:val="00BF4B2D"/>
    <w:rsid w:val="00BF5945"/>
    <w:rsid w:val="00BF5C55"/>
    <w:rsid w:val="00BF5D6D"/>
    <w:rsid w:val="00BF5FB6"/>
    <w:rsid w:val="00BF610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15C"/>
    <w:rsid w:val="00C05398"/>
    <w:rsid w:val="00C056BE"/>
    <w:rsid w:val="00C06182"/>
    <w:rsid w:val="00C06249"/>
    <w:rsid w:val="00C068BC"/>
    <w:rsid w:val="00C07235"/>
    <w:rsid w:val="00C07871"/>
    <w:rsid w:val="00C0787B"/>
    <w:rsid w:val="00C07B7F"/>
    <w:rsid w:val="00C07EC8"/>
    <w:rsid w:val="00C10243"/>
    <w:rsid w:val="00C10601"/>
    <w:rsid w:val="00C11E89"/>
    <w:rsid w:val="00C1291E"/>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23"/>
    <w:rsid w:val="00C2138F"/>
    <w:rsid w:val="00C213C6"/>
    <w:rsid w:val="00C21537"/>
    <w:rsid w:val="00C216A8"/>
    <w:rsid w:val="00C21B3C"/>
    <w:rsid w:val="00C22169"/>
    <w:rsid w:val="00C226EB"/>
    <w:rsid w:val="00C233B3"/>
    <w:rsid w:val="00C235D5"/>
    <w:rsid w:val="00C238FB"/>
    <w:rsid w:val="00C23BF7"/>
    <w:rsid w:val="00C240FA"/>
    <w:rsid w:val="00C243A6"/>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22A"/>
    <w:rsid w:val="00C55359"/>
    <w:rsid w:val="00C558A4"/>
    <w:rsid w:val="00C559CD"/>
    <w:rsid w:val="00C57E04"/>
    <w:rsid w:val="00C6057A"/>
    <w:rsid w:val="00C6060E"/>
    <w:rsid w:val="00C606E2"/>
    <w:rsid w:val="00C60938"/>
    <w:rsid w:val="00C61818"/>
    <w:rsid w:val="00C61B06"/>
    <w:rsid w:val="00C61FEC"/>
    <w:rsid w:val="00C62B4F"/>
    <w:rsid w:val="00C62DE0"/>
    <w:rsid w:val="00C62FC2"/>
    <w:rsid w:val="00C6512A"/>
    <w:rsid w:val="00C65918"/>
    <w:rsid w:val="00C65FA7"/>
    <w:rsid w:val="00C668EA"/>
    <w:rsid w:val="00C66AC2"/>
    <w:rsid w:val="00C67387"/>
    <w:rsid w:val="00C679CA"/>
    <w:rsid w:val="00C67D0D"/>
    <w:rsid w:val="00C7008E"/>
    <w:rsid w:val="00C7062B"/>
    <w:rsid w:val="00C71A87"/>
    <w:rsid w:val="00C722E0"/>
    <w:rsid w:val="00C72BDC"/>
    <w:rsid w:val="00C72F35"/>
    <w:rsid w:val="00C73ED0"/>
    <w:rsid w:val="00C74ACA"/>
    <w:rsid w:val="00C74F2A"/>
    <w:rsid w:val="00C755F6"/>
    <w:rsid w:val="00C75C4F"/>
    <w:rsid w:val="00C75F98"/>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BA2"/>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212"/>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3D71"/>
    <w:rsid w:val="00CD4B87"/>
    <w:rsid w:val="00CD4D4B"/>
    <w:rsid w:val="00CD55DB"/>
    <w:rsid w:val="00CD63AD"/>
    <w:rsid w:val="00CD64FD"/>
    <w:rsid w:val="00CE1045"/>
    <w:rsid w:val="00CE12F6"/>
    <w:rsid w:val="00CE167E"/>
    <w:rsid w:val="00CE185E"/>
    <w:rsid w:val="00CE1E88"/>
    <w:rsid w:val="00CE26E6"/>
    <w:rsid w:val="00CE2981"/>
    <w:rsid w:val="00CE31B1"/>
    <w:rsid w:val="00CE3FDA"/>
    <w:rsid w:val="00CE4450"/>
    <w:rsid w:val="00CE4772"/>
    <w:rsid w:val="00CE49B6"/>
    <w:rsid w:val="00CE4A28"/>
    <w:rsid w:val="00CE51FB"/>
    <w:rsid w:val="00CE52A5"/>
    <w:rsid w:val="00CE56C5"/>
    <w:rsid w:val="00CE5C3A"/>
    <w:rsid w:val="00CE6A84"/>
    <w:rsid w:val="00CE6C8C"/>
    <w:rsid w:val="00CE7027"/>
    <w:rsid w:val="00CE7BA9"/>
    <w:rsid w:val="00CE7CC1"/>
    <w:rsid w:val="00CE7E37"/>
    <w:rsid w:val="00CF0972"/>
    <w:rsid w:val="00CF0AE0"/>
    <w:rsid w:val="00CF120B"/>
    <w:rsid w:val="00CF194D"/>
    <w:rsid w:val="00CF2301"/>
    <w:rsid w:val="00CF31B4"/>
    <w:rsid w:val="00CF32A8"/>
    <w:rsid w:val="00CF33E8"/>
    <w:rsid w:val="00CF427E"/>
    <w:rsid w:val="00CF4606"/>
    <w:rsid w:val="00CF4664"/>
    <w:rsid w:val="00CF4CEF"/>
    <w:rsid w:val="00CF5D3E"/>
    <w:rsid w:val="00CF610C"/>
    <w:rsid w:val="00CF6431"/>
    <w:rsid w:val="00CF6491"/>
    <w:rsid w:val="00CF6592"/>
    <w:rsid w:val="00CF6E52"/>
    <w:rsid w:val="00CF777F"/>
    <w:rsid w:val="00D00206"/>
    <w:rsid w:val="00D003F7"/>
    <w:rsid w:val="00D00B10"/>
    <w:rsid w:val="00D01DCF"/>
    <w:rsid w:val="00D01E03"/>
    <w:rsid w:val="00D01F15"/>
    <w:rsid w:val="00D025F0"/>
    <w:rsid w:val="00D02606"/>
    <w:rsid w:val="00D02A6F"/>
    <w:rsid w:val="00D04514"/>
    <w:rsid w:val="00D0465B"/>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24F"/>
    <w:rsid w:val="00D277FB"/>
    <w:rsid w:val="00D278F0"/>
    <w:rsid w:val="00D279E2"/>
    <w:rsid w:val="00D308F6"/>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7E4"/>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3F9F"/>
    <w:rsid w:val="00D549DF"/>
    <w:rsid w:val="00D54ECB"/>
    <w:rsid w:val="00D5591C"/>
    <w:rsid w:val="00D56683"/>
    <w:rsid w:val="00D574A2"/>
    <w:rsid w:val="00D57592"/>
    <w:rsid w:val="00D578EF"/>
    <w:rsid w:val="00D57F1A"/>
    <w:rsid w:val="00D6001A"/>
    <w:rsid w:val="00D60FC7"/>
    <w:rsid w:val="00D6189E"/>
    <w:rsid w:val="00D61ABB"/>
    <w:rsid w:val="00D61C27"/>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4CE"/>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6A7"/>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00A"/>
    <w:rsid w:val="00DA17F7"/>
    <w:rsid w:val="00DA1A7B"/>
    <w:rsid w:val="00DA1DC6"/>
    <w:rsid w:val="00DA1F2A"/>
    <w:rsid w:val="00DA1FA8"/>
    <w:rsid w:val="00DA236C"/>
    <w:rsid w:val="00DA4093"/>
    <w:rsid w:val="00DA430B"/>
    <w:rsid w:val="00DA432C"/>
    <w:rsid w:val="00DA4677"/>
    <w:rsid w:val="00DA5392"/>
    <w:rsid w:val="00DB0034"/>
    <w:rsid w:val="00DB0677"/>
    <w:rsid w:val="00DB08A2"/>
    <w:rsid w:val="00DB0D6D"/>
    <w:rsid w:val="00DB0E46"/>
    <w:rsid w:val="00DB1035"/>
    <w:rsid w:val="00DB1976"/>
    <w:rsid w:val="00DB1F84"/>
    <w:rsid w:val="00DB2950"/>
    <w:rsid w:val="00DB2F12"/>
    <w:rsid w:val="00DB447B"/>
    <w:rsid w:val="00DB44A1"/>
    <w:rsid w:val="00DB4A8A"/>
    <w:rsid w:val="00DB4D5B"/>
    <w:rsid w:val="00DB5CD7"/>
    <w:rsid w:val="00DB6647"/>
    <w:rsid w:val="00DB7592"/>
    <w:rsid w:val="00DC0C9F"/>
    <w:rsid w:val="00DC1727"/>
    <w:rsid w:val="00DC1843"/>
    <w:rsid w:val="00DC30E4"/>
    <w:rsid w:val="00DC33BA"/>
    <w:rsid w:val="00DC4064"/>
    <w:rsid w:val="00DC448E"/>
    <w:rsid w:val="00DC4957"/>
    <w:rsid w:val="00DC4959"/>
    <w:rsid w:val="00DC4AE2"/>
    <w:rsid w:val="00DC63B3"/>
    <w:rsid w:val="00DC6B6C"/>
    <w:rsid w:val="00DC757B"/>
    <w:rsid w:val="00DD0B5D"/>
    <w:rsid w:val="00DD0DD0"/>
    <w:rsid w:val="00DD2877"/>
    <w:rsid w:val="00DD29DC"/>
    <w:rsid w:val="00DD2EDE"/>
    <w:rsid w:val="00DD3144"/>
    <w:rsid w:val="00DD3886"/>
    <w:rsid w:val="00DD38A3"/>
    <w:rsid w:val="00DD38F0"/>
    <w:rsid w:val="00DD406B"/>
    <w:rsid w:val="00DD4C89"/>
    <w:rsid w:val="00DD54B7"/>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07F12"/>
    <w:rsid w:val="00E10734"/>
    <w:rsid w:val="00E120FC"/>
    <w:rsid w:val="00E12997"/>
    <w:rsid w:val="00E12D07"/>
    <w:rsid w:val="00E145C0"/>
    <w:rsid w:val="00E14BA9"/>
    <w:rsid w:val="00E14CCB"/>
    <w:rsid w:val="00E14D96"/>
    <w:rsid w:val="00E16B24"/>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1B52"/>
    <w:rsid w:val="00E328C4"/>
    <w:rsid w:val="00E32B7F"/>
    <w:rsid w:val="00E3391B"/>
    <w:rsid w:val="00E3486A"/>
    <w:rsid w:val="00E34A4E"/>
    <w:rsid w:val="00E35198"/>
    <w:rsid w:val="00E35AA6"/>
    <w:rsid w:val="00E37263"/>
    <w:rsid w:val="00E3733B"/>
    <w:rsid w:val="00E40EDA"/>
    <w:rsid w:val="00E413DE"/>
    <w:rsid w:val="00E41A97"/>
    <w:rsid w:val="00E41B74"/>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56FBE"/>
    <w:rsid w:val="00E600CD"/>
    <w:rsid w:val="00E60219"/>
    <w:rsid w:val="00E61149"/>
    <w:rsid w:val="00E61239"/>
    <w:rsid w:val="00E62EF4"/>
    <w:rsid w:val="00E632EA"/>
    <w:rsid w:val="00E64613"/>
    <w:rsid w:val="00E650E0"/>
    <w:rsid w:val="00E654A0"/>
    <w:rsid w:val="00E65521"/>
    <w:rsid w:val="00E65D6D"/>
    <w:rsid w:val="00E66CAF"/>
    <w:rsid w:val="00E66EC5"/>
    <w:rsid w:val="00E67455"/>
    <w:rsid w:val="00E67FF3"/>
    <w:rsid w:val="00E701AC"/>
    <w:rsid w:val="00E719E2"/>
    <w:rsid w:val="00E71E0E"/>
    <w:rsid w:val="00E72497"/>
    <w:rsid w:val="00E72D4B"/>
    <w:rsid w:val="00E72F90"/>
    <w:rsid w:val="00E730F3"/>
    <w:rsid w:val="00E73424"/>
    <w:rsid w:val="00E7374B"/>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55FA"/>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49F"/>
    <w:rsid w:val="00EB352A"/>
    <w:rsid w:val="00EB3FD5"/>
    <w:rsid w:val="00EB47A3"/>
    <w:rsid w:val="00EB4897"/>
    <w:rsid w:val="00EB548E"/>
    <w:rsid w:val="00EB5707"/>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7C2"/>
    <w:rsid w:val="00ED3FD9"/>
    <w:rsid w:val="00ED42D5"/>
    <w:rsid w:val="00ED43C6"/>
    <w:rsid w:val="00ED4BA1"/>
    <w:rsid w:val="00ED52D1"/>
    <w:rsid w:val="00ED5476"/>
    <w:rsid w:val="00ED62D1"/>
    <w:rsid w:val="00ED6DC2"/>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4F4E"/>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E89"/>
    <w:rsid w:val="00F05F02"/>
    <w:rsid w:val="00F10169"/>
    <w:rsid w:val="00F10A38"/>
    <w:rsid w:val="00F1176A"/>
    <w:rsid w:val="00F11FF3"/>
    <w:rsid w:val="00F129F7"/>
    <w:rsid w:val="00F12BF1"/>
    <w:rsid w:val="00F12F4D"/>
    <w:rsid w:val="00F12FB0"/>
    <w:rsid w:val="00F13A10"/>
    <w:rsid w:val="00F13C4C"/>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9DA"/>
    <w:rsid w:val="00F35ED7"/>
    <w:rsid w:val="00F36B72"/>
    <w:rsid w:val="00F37059"/>
    <w:rsid w:val="00F37626"/>
    <w:rsid w:val="00F37687"/>
    <w:rsid w:val="00F37E44"/>
    <w:rsid w:val="00F4001D"/>
    <w:rsid w:val="00F4019E"/>
    <w:rsid w:val="00F423F6"/>
    <w:rsid w:val="00F43528"/>
    <w:rsid w:val="00F43916"/>
    <w:rsid w:val="00F44306"/>
    <w:rsid w:val="00F44F84"/>
    <w:rsid w:val="00F45591"/>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862"/>
    <w:rsid w:val="00F54AF1"/>
    <w:rsid w:val="00F551D6"/>
    <w:rsid w:val="00F55B3B"/>
    <w:rsid w:val="00F55CBC"/>
    <w:rsid w:val="00F55DCB"/>
    <w:rsid w:val="00F56426"/>
    <w:rsid w:val="00F5643F"/>
    <w:rsid w:val="00F56CB4"/>
    <w:rsid w:val="00F6040B"/>
    <w:rsid w:val="00F6068A"/>
    <w:rsid w:val="00F62332"/>
    <w:rsid w:val="00F62371"/>
    <w:rsid w:val="00F62B5A"/>
    <w:rsid w:val="00F63239"/>
    <w:rsid w:val="00F638E7"/>
    <w:rsid w:val="00F63C65"/>
    <w:rsid w:val="00F6499A"/>
    <w:rsid w:val="00F64F0D"/>
    <w:rsid w:val="00F6554B"/>
    <w:rsid w:val="00F656E5"/>
    <w:rsid w:val="00F65BB6"/>
    <w:rsid w:val="00F6600E"/>
    <w:rsid w:val="00F66279"/>
    <w:rsid w:val="00F67500"/>
    <w:rsid w:val="00F67EEC"/>
    <w:rsid w:val="00F70386"/>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90DA5"/>
    <w:rsid w:val="00F9118F"/>
    <w:rsid w:val="00F914C6"/>
    <w:rsid w:val="00F923FB"/>
    <w:rsid w:val="00F92B59"/>
    <w:rsid w:val="00F931A2"/>
    <w:rsid w:val="00F93236"/>
    <w:rsid w:val="00F93421"/>
    <w:rsid w:val="00F95F2A"/>
    <w:rsid w:val="00F96410"/>
    <w:rsid w:val="00F968FC"/>
    <w:rsid w:val="00F96BAB"/>
    <w:rsid w:val="00F96F86"/>
    <w:rsid w:val="00F97115"/>
    <w:rsid w:val="00F97289"/>
    <w:rsid w:val="00F97B3C"/>
    <w:rsid w:val="00F97DE7"/>
    <w:rsid w:val="00FA00A8"/>
    <w:rsid w:val="00FA016F"/>
    <w:rsid w:val="00FA05C8"/>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290E"/>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6EF2"/>
    <w:rsid w:val="00FD710A"/>
    <w:rsid w:val="00FD72C2"/>
    <w:rsid w:val="00FD7834"/>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054"/>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10CA0F21"/>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UnresolvedMention">
    <w:name w:val="Unresolved Mention"/>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5939F9"/>
    <w:pPr>
      <w:numPr>
        <w:numId w:val="54"/>
      </w:numPr>
    </w:pPr>
  </w:style>
  <w:style w:type="numbering" w:customStyle="1" w:styleId="Listaactual34">
    <w:name w:val="Lista actual34"/>
    <w:uiPriority w:val="99"/>
    <w:rsid w:val="00C97BA2"/>
    <w:pPr>
      <w:numPr>
        <w:numId w:val="56"/>
      </w:numPr>
    </w:pPr>
  </w:style>
  <w:style w:type="numbering" w:customStyle="1" w:styleId="Listaactual35">
    <w:name w:val="Lista actual35"/>
    <w:uiPriority w:val="99"/>
    <w:rsid w:val="00A367F7"/>
    <w:pPr>
      <w:numPr>
        <w:numId w:val="58"/>
      </w:numPr>
    </w:pPr>
  </w:style>
  <w:style w:type="numbering" w:customStyle="1" w:styleId="Listaactual36">
    <w:name w:val="Lista actual36"/>
    <w:uiPriority w:val="99"/>
    <w:rsid w:val="008C1678"/>
    <w:pPr>
      <w:numPr>
        <w:numId w:val="60"/>
      </w:numPr>
    </w:pPr>
  </w:style>
  <w:style w:type="numbering" w:customStyle="1" w:styleId="Listaactual37">
    <w:name w:val="Lista actual37"/>
    <w:uiPriority w:val="99"/>
    <w:rsid w:val="00B05943"/>
    <w:pPr>
      <w:numPr>
        <w:numId w:val="61"/>
      </w:numPr>
    </w:pPr>
  </w:style>
  <w:style w:type="numbering" w:customStyle="1" w:styleId="Listaactual38">
    <w:name w:val="Lista actual38"/>
    <w:uiPriority w:val="99"/>
    <w:rsid w:val="003B3181"/>
    <w:pPr>
      <w:numPr>
        <w:numId w:val="62"/>
      </w:numPr>
    </w:pPr>
  </w:style>
  <w:style w:type="paragraph" w:styleId="Textoindependiente2">
    <w:name w:val="Body Text 2"/>
    <w:basedOn w:val="Normal"/>
    <w:link w:val="Textoindependiente2Car"/>
    <w:uiPriority w:val="99"/>
    <w:semiHidden/>
    <w:unhideWhenUsed/>
    <w:rsid w:val="00EB5707"/>
    <w:pPr>
      <w:spacing w:after="120" w:line="480" w:lineRule="auto"/>
    </w:pPr>
  </w:style>
  <w:style w:type="character" w:customStyle="1" w:styleId="Textoindependiente2Car">
    <w:name w:val="Texto independiente 2 Car"/>
    <w:basedOn w:val="Fuentedeprrafopredeter"/>
    <w:link w:val="Textoindependiente2"/>
    <w:uiPriority w:val="99"/>
    <w:semiHidden/>
    <w:rsid w:val="00EB5707"/>
    <w:rPr>
      <w:rFonts w:ascii="Palatino Linotype" w:eastAsia="Calibri" w:hAnsi="Palatino Linotype" w:cs="Calibri"/>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7801761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184222131">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317383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68803236">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EE1B-AA03-450E-B72C-77C9158E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14318</Words>
  <Characters>78755</Characters>
  <Application>Microsoft Office Word</Application>
  <DocSecurity>0</DocSecurity>
  <Lines>656</Lines>
  <Paragraphs>185</Paragraphs>
  <ScaleCrop>false</ScaleCrop>
  <Company/>
  <LinksUpToDate>false</LinksUpToDate>
  <CharactersWithSpaces>92888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198</cp:revision>
  <cp:lastPrinted>2019-06-13T16:30:00Z</cp:lastPrinted>
  <dcterms:created xsi:type="dcterms:W3CDTF">2025-03-26T21:17:00Z</dcterms:created>
  <dcterms:modified xsi:type="dcterms:W3CDTF">2025-05-13T14:52:00Z</dcterms:modified>
</cp:coreProperties>
</file>