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55109" w14:textId="0CACC41A" w:rsidR="0029071C" w:rsidRPr="00046D77" w:rsidRDefault="0029071C" w:rsidP="00046D77">
      <w:pPr>
        <w:shd w:val="clear" w:color="auto" w:fill="FFFFFF"/>
        <w:spacing w:after="0" w:line="360" w:lineRule="auto"/>
        <w:jc w:val="both"/>
        <w:rPr>
          <w:rFonts w:ascii="Palatino Linotype" w:hAnsi="Palatino Linotype" w:cs="Arial"/>
          <w:color w:val="000000"/>
          <w:sz w:val="24"/>
          <w:szCs w:val="24"/>
          <w:lang w:eastAsia="es-MX"/>
        </w:rPr>
      </w:pPr>
      <w:bookmarkStart w:id="0" w:name="_Hlk189671139"/>
      <w:bookmarkEnd w:id="0"/>
      <w:r w:rsidRPr="00046D77">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E01DE">
        <w:rPr>
          <w:rFonts w:ascii="Palatino Linotype" w:hAnsi="Palatino Linotype" w:cs="Arial"/>
          <w:color w:val="000000"/>
          <w:sz w:val="24"/>
          <w:szCs w:val="24"/>
          <w:lang w:eastAsia="es-MX"/>
        </w:rPr>
        <w:t>diecinueve</w:t>
      </w:r>
      <w:r w:rsidR="00CE4FD7">
        <w:rPr>
          <w:rFonts w:ascii="Palatino Linotype" w:hAnsi="Palatino Linotype" w:cs="Arial"/>
          <w:color w:val="000000"/>
          <w:sz w:val="24"/>
          <w:szCs w:val="24"/>
          <w:lang w:eastAsia="es-MX"/>
        </w:rPr>
        <w:t xml:space="preserve"> de febrero de dos mil veinticinco.</w:t>
      </w:r>
    </w:p>
    <w:p w14:paraId="38629911" w14:textId="77777777" w:rsidR="00A83B4F" w:rsidRPr="00046D77" w:rsidRDefault="00A83B4F" w:rsidP="00046D77">
      <w:pPr>
        <w:tabs>
          <w:tab w:val="left" w:pos="1701"/>
        </w:tabs>
        <w:spacing w:after="0" w:line="360" w:lineRule="auto"/>
        <w:jc w:val="both"/>
        <w:rPr>
          <w:rFonts w:ascii="Palatino Linotype" w:hAnsi="Palatino Linotype" w:cs="Arial"/>
          <w:color w:val="000000"/>
          <w:sz w:val="24"/>
          <w:szCs w:val="24"/>
          <w:lang w:eastAsia="es-MX"/>
        </w:rPr>
      </w:pPr>
    </w:p>
    <w:p w14:paraId="3996F000" w14:textId="149A9482" w:rsidR="00B00228" w:rsidRPr="00046D77" w:rsidRDefault="00B00228" w:rsidP="00046D77">
      <w:pPr>
        <w:shd w:val="clear" w:color="auto" w:fill="FFFFFF"/>
        <w:spacing w:after="0" w:line="360" w:lineRule="auto"/>
        <w:jc w:val="both"/>
        <w:rPr>
          <w:rFonts w:ascii="Palatino Linotype" w:hAnsi="Palatino Linotype" w:cs="Arial"/>
          <w:sz w:val="24"/>
          <w:szCs w:val="24"/>
        </w:rPr>
      </w:pPr>
      <w:r w:rsidRPr="00046D77">
        <w:rPr>
          <w:rFonts w:ascii="Palatino Linotype" w:hAnsi="Palatino Linotype" w:cs="Arial"/>
          <w:b/>
          <w:sz w:val="24"/>
          <w:szCs w:val="24"/>
        </w:rPr>
        <w:t>VISTO</w:t>
      </w:r>
      <w:r w:rsidRPr="00046D77">
        <w:rPr>
          <w:rFonts w:ascii="Palatino Linotype" w:hAnsi="Palatino Linotype" w:cs="Arial"/>
          <w:sz w:val="24"/>
          <w:szCs w:val="24"/>
        </w:rPr>
        <w:t xml:space="preserve"> el expediente electrónico formado con motivo del recurso de revisión número </w:t>
      </w:r>
      <w:r w:rsidR="00ED0BD4" w:rsidRPr="00046D77">
        <w:rPr>
          <w:rFonts w:ascii="Palatino Linotype" w:hAnsi="Palatino Linotype" w:cs="Arial"/>
          <w:b/>
          <w:bCs/>
          <w:sz w:val="24"/>
          <w:szCs w:val="24"/>
          <w:lang w:eastAsia="es-MX"/>
        </w:rPr>
        <w:t>0</w:t>
      </w:r>
      <w:r w:rsidR="00CE4FD7">
        <w:rPr>
          <w:rFonts w:ascii="Palatino Linotype" w:hAnsi="Palatino Linotype" w:cs="Arial"/>
          <w:b/>
          <w:bCs/>
          <w:sz w:val="24"/>
          <w:szCs w:val="24"/>
          <w:lang w:eastAsia="es-MX"/>
        </w:rPr>
        <w:t>0</w:t>
      </w:r>
      <w:r w:rsidR="00E07C95">
        <w:rPr>
          <w:rFonts w:ascii="Palatino Linotype" w:hAnsi="Palatino Linotype" w:cs="Arial"/>
          <w:b/>
          <w:bCs/>
          <w:sz w:val="24"/>
          <w:szCs w:val="24"/>
          <w:lang w:eastAsia="es-MX"/>
        </w:rPr>
        <w:t>26</w:t>
      </w:r>
      <w:r w:rsidR="00CE4FD7">
        <w:rPr>
          <w:rFonts w:ascii="Palatino Linotype" w:hAnsi="Palatino Linotype" w:cs="Arial"/>
          <w:b/>
          <w:bCs/>
          <w:sz w:val="24"/>
          <w:szCs w:val="24"/>
          <w:lang w:eastAsia="es-MX"/>
        </w:rPr>
        <w:t>5</w:t>
      </w:r>
      <w:r w:rsidR="00ED0BD4" w:rsidRPr="00046D77">
        <w:rPr>
          <w:rFonts w:ascii="Palatino Linotype" w:hAnsi="Palatino Linotype" w:cs="Arial"/>
          <w:b/>
          <w:bCs/>
          <w:sz w:val="24"/>
          <w:szCs w:val="24"/>
          <w:lang w:eastAsia="es-MX"/>
        </w:rPr>
        <w:t>/INFOEM/IP/RR/202</w:t>
      </w:r>
      <w:r w:rsidR="00CE4FD7">
        <w:rPr>
          <w:rFonts w:ascii="Palatino Linotype" w:hAnsi="Palatino Linotype" w:cs="Arial"/>
          <w:b/>
          <w:bCs/>
          <w:sz w:val="24"/>
          <w:szCs w:val="24"/>
          <w:lang w:eastAsia="es-MX"/>
        </w:rPr>
        <w:t>5</w:t>
      </w:r>
      <w:r w:rsidRPr="00046D77">
        <w:rPr>
          <w:rFonts w:ascii="Palatino Linotype" w:hAnsi="Palatino Linotype" w:cs="Arial"/>
          <w:sz w:val="24"/>
          <w:szCs w:val="24"/>
        </w:rPr>
        <w:t xml:space="preserve">, </w:t>
      </w:r>
      <w:r w:rsidR="00E069F4" w:rsidRPr="00046D77">
        <w:rPr>
          <w:rFonts w:ascii="Palatino Linotype" w:hAnsi="Palatino Linotype" w:cs="Arial"/>
          <w:sz w:val="24"/>
          <w:szCs w:val="24"/>
        </w:rPr>
        <w:t xml:space="preserve">interpuesto por </w:t>
      </w:r>
      <w:r w:rsidR="00CE4FD7">
        <w:rPr>
          <w:rFonts w:ascii="Palatino Linotype" w:hAnsi="Palatino Linotype" w:cs="Arial"/>
          <w:sz w:val="24"/>
          <w:szCs w:val="24"/>
        </w:rPr>
        <w:t>persona que no señala nombre o seudónimo</w:t>
      </w:r>
      <w:r w:rsidR="00E069F4" w:rsidRPr="00046D77">
        <w:rPr>
          <w:rFonts w:ascii="Palatino Linotype" w:hAnsi="Palatino Linotype" w:cs="Arial"/>
          <w:sz w:val="24"/>
          <w:szCs w:val="24"/>
        </w:rPr>
        <w:t xml:space="preserve">, en lo sucesivo </w:t>
      </w:r>
      <w:r w:rsidR="00320AA6" w:rsidRPr="00046D77">
        <w:rPr>
          <w:rFonts w:ascii="Palatino Linotype" w:hAnsi="Palatino Linotype" w:cs="Arial"/>
          <w:b/>
          <w:sz w:val="24"/>
          <w:szCs w:val="24"/>
        </w:rPr>
        <w:t>El</w:t>
      </w:r>
      <w:r w:rsidR="00E069F4" w:rsidRPr="00046D77">
        <w:rPr>
          <w:rFonts w:ascii="Palatino Linotype" w:hAnsi="Palatino Linotype" w:cs="Arial"/>
          <w:b/>
          <w:sz w:val="24"/>
          <w:szCs w:val="24"/>
        </w:rPr>
        <w:t xml:space="preserve"> Recurrente</w:t>
      </w:r>
      <w:r w:rsidRPr="00046D77">
        <w:rPr>
          <w:rFonts w:ascii="Palatino Linotype" w:hAnsi="Palatino Linotype" w:cs="Arial"/>
          <w:sz w:val="24"/>
          <w:szCs w:val="24"/>
        </w:rPr>
        <w:t>, en contra de la respuesta de</w:t>
      </w:r>
      <w:r w:rsidR="00320AA6" w:rsidRPr="00046D77">
        <w:rPr>
          <w:rFonts w:ascii="Palatino Linotype" w:hAnsi="Palatino Linotype" w:cs="Arial"/>
          <w:sz w:val="24"/>
          <w:szCs w:val="24"/>
        </w:rPr>
        <w:t xml:space="preserve"> la</w:t>
      </w:r>
      <w:r w:rsidRPr="00046D77">
        <w:rPr>
          <w:rFonts w:ascii="Palatino Linotype" w:hAnsi="Palatino Linotype" w:cs="Arial"/>
          <w:sz w:val="24"/>
          <w:szCs w:val="24"/>
        </w:rPr>
        <w:t xml:space="preserve"> </w:t>
      </w:r>
      <w:r w:rsidR="00ED0BD4" w:rsidRPr="00046D77">
        <w:rPr>
          <w:rFonts w:ascii="Palatino Linotype" w:hAnsi="Palatino Linotype" w:cs="Arial"/>
          <w:b/>
          <w:sz w:val="24"/>
          <w:szCs w:val="24"/>
        </w:rPr>
        <w:t>Secretaría de Educación, Ciencia, Tecnología e Innovación</w:t>
      </w:r>
      <w:r w:rsidRPr="00046D77">
        <w:rPr>
          <w:rFonts w:ascii="Palatino Linotype" w:hAnsi="Palatino Linotype" w:cs="Arial"/>
          <w:sz w:val="24"/>
          <w:szCs w:val="24"/>
        </w:rPr>
        <w:t>,</w:t>
      </w:r>
      <w:r w:rsidRPr="00046D77">
        <w:rPr>
          <w:rFonts w:ascii="Palatino Linotype" w:hAnsi="Palatino Linotype" w:cs="Arial"/>
          <w:b/>
          <w:sz w:val="24"/>
          <w:szCs w:val="24"/>
        </w:rPr>
        <w:t xml:space="preserve"> </w:t>
      </w:r>
      <w:r w:rsidRPr="00046D77">
        <w:rPr>
          <w:rFonts w:ascii="Palatino Linotype" w:hAnsi="Palatino Linotype" w:cs="Arial"/>
          <w:sz w:val="24"/>
          <w:szCs w:val="24"/>
        </w:rPr>
        <w:t>en lo subsecuente</w:t>
      </w:r>
      <w:r w:rsidRPr="00046D77">
        <w:rPr>
          <w:rFonts w:ascii="Palatino Linotype" w:hAnsi="Palatino Linotype" w:cs="Arial"/>
          <w:b/>
          <w:sz w:val="24"/>
          <w:szCs w:val="24"/>
        </w:rPr>
        <w:t xml:space="preserve"> El Sujeto Obligado, </w:t>
      </w:r>
      <w:r w:rsidRPr="00046D77">
        <w:rPr>
          <w:rFonts w:ascii="Palatino Linotype" w:hAnsi="Palatino Linotype" w:cs="Arial"/>
          <w:sz w:val="24"/>
          <w:szCs w:val="24"/>
        </w:rPr>
        <w:t>se procede a dictar la presente resolución.</w:t>
      </w:r>
    </w:p>
    <w:p w14:paraId="6E820D22" w14:textId="77777777" w:rsidR="00C753C2" w:rsidRPr="00046D77" w:rsidRDefault="00C753C2" w:rsidP="00046D77">
      <w:pPr>
        <w:tabs>
          <w:tab w:val="left" w:pos="1701"/>
        </w:tabs>
        <w:spacing w:after="0" w:line="360" w:lineRule="auto"/>
        <w:jc w:val="both"/>
        <w:rPr>
          <w:rFonts w:ascii="Palatino Linotype" w:eastAsiaTheme="minorHAnsi" w:hAnsi="Palatino Linotype" w:cs="Arial"/>
          <w:b/>
          <w:sz w:val="24"/>
          <w:szCs w:val="24"/>
        </w:rPr>
      </w:pPr>
    </w:p>
    <w:p w14:paraId="0E3EC917" w14:textId="77777777" w:rsidR="009E0E89" w:rsidRPr="00430A46" w:rsidRDefault="0029071C" w:rsidP="00046D77">
      <w:pPr>
        <w:spacing w:after="0" w:line="360" w:lineRule="auto"/>
        <w:jc w:val="center"/>
        <w:rPr>
          <w:rFonts w:ascii="Palatino Linotype" w:eastAsiaTheme="minorHAnsi" w:hAnsi="Palatino Linotype" w:cs="Arial"/>
          <w:b/>
          <w:sz w:val="28"/>
        </w:rPr>
      </w:pPr>
      <w:r w:rsidRPr="00430A46">
        <w:rPr>
          <w:rFonts w:ascii="Palatino Linotype" w:eastAsiaTheme="minorHAnsi" w:hAnsi="Palatino Linotype" w:cs="Arial"/>
          <w:b/>
          <w:sz w:val="28"/>
        </w:rPr>
        <w:t>A N T E C E D E N T E S</w:t>
      </w:r>
    </w:p>
    <w:p w14:paraId="19B53506" w14:textId="77777777" w:rsidR="00E46E9B" w:rsidRPr="00430A46" w:rsidRDefault="00E46E9B" w:rsidP="00046D77">
      <w:pPr>
        <w:spacing w:after="0" w:line="360" w:lineRule="auto"/>
        <w:jc w:val="both"/>
        <w:rPr>
          <w:rFonts w:ascii="Palatino Linotype" w:eastAsiaTheme="minorHAnsi" w:hAnsi="Palatino Linotype" w:cs="Arial"/>
          <w:b/>
          <w:sz w:val="20"/>
        </w:rPr>
      </w:pPr>
    </w:p>
    <w:p w14:paraId="57BFED76" w14:textId="77777777" w:rsidR="0029071C" w:rsidRPr="00430A46" w:rsidRDefault="0029071C"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PRIMERO. De la solicitud de información.</w:t>
      </w:r>
    </w:p>
    <w:p w14:paraId="4C35676B" w14:textId="1CB5C8FD" w:rsidR="00320AA6" w:rsidRPr="00046D77" w:rsidRDefault="00320AA6" w:rsidP="00046D77">
      <w:pPr>
        <w:spacing w:after="0" w:line="360" w:lineRule="auto"/>
        <w:jc w:val="both"/>
        <w:rPr>
          <w:rFonts w:ascii="Palatino Linotype" w:hAnsi="Palatino Linotype" w:cs="Arial"/>
          <w:sz w:val="24"/>
          <w:szCs w:val="24"/>
        </w:rPr>
      </w:pPr>
      <w:r w:rsidRPr="00046D77">
        <w:rPr>
          <w:rFonts w:ascii="Palatino Linotype" w:hAnsi="Palatino Linotype" w:cs="Arial"/>
          <w:sz w:val="24"/>
          <w:szCs w:val="24"/>
        </w:rPr>
        <w:t xml:space="preserve">Con fecha </w:t>
      </w:r>
      <w:r w:rsidR="00E07C95">
        <w:rPr>
          <w:rFonts w:ascii="Palatino Linotype" w:hAnsi="Palatino Linotype" w:cs="Arial"/>
          <w:sz w:val="24"/>
          <w:szCs w:val="24"/>
        </w:rPr>
        <w:t>quince de enero de dos mil veinticinco</w:t>
      </w:r>
      <w:r w:rsidRPr="00046D77">
        <w:rPr>
          <w:rFonts w:ascii="Palatino Linotype" w:hAnsi="Palatino Linotype" w:cs="Arial"/>
          <w:sz w:val="24"/>
          <w:szCs w:val="24"/>
        </w:rPr>
        <w:t xml:space="preserve">, </w:t>
      </w:r>
      <w:r w:rsidRPr="00046D77">
        <w:rPr>
          <w:rFonts w:ascii="Palatino Linotype" w:hAnsi="Palatino Linotype" w:cs="Arial"/>
          <w:b/>
          <w:sz w:val="24"/>
          <w:szCs w:val="24"/>
        </w:rPr>
        <w:t>El Recurrente</w:t>
      </w:r>
      <w:r w:rsidRPr="00046D77">
        <w:rPr>
          <w:rFonts w:ascii="Palatino Linotype" w:hAnsi="Palatino Linotype" w:cs="Arial"/>
          <w:sz w:val="24"/>
          <w:szCs w:val="24"/>
        </w:rPr>
        <w:t>, presentó a través del Sistema de Acceso a la Información Mexiquense (</w:t>
      </w:r>
      <w:r w:rsidRPr="00046D77">
        <w:rPr>
          <w:rFonts w:ascii="Palatino Linotype" w:hAnsi="Palatino Linotype" w:cs="Arial"/>
          <w:b/>
          <w:sz w:val="24"/>
          <w:szCs w:val="24"/>
        </w:rPr>
        <w:t>SAIMEX)</w:t>
      </w:r>
      <w:r w:rsidRPr="00046D77">
        <w:rPr>
          <w:rFonts w:ascii="Palatino Linotype" w:hAnsi="Palatino Linotype" w:cs="Arial"/>
          <w:sz w:val="24"/>
          <w:szCs w:val="24"/>
        </w:rPr>
        <w:t xml:space="preserve"> ante </w:t>
      </w:r>
      <w:r w:rsidRPr="00046D77">
        <w:rPr>
          <w:rFonts w:ascii="Palatino Linotype" w:hAnsi="Palatino Linotype" w:cs="Arial"/>
          <w:b/>
          <w:sz w:val="24"/>
          <w:szCs w:val="24"/>
        </w:rPr>
        <w:t>El Sujeto Obligado</w:t>
      </w:r>
      <w:r w:rsidRPr="00046D77">
        <w:rPr>
          <w:rFonts w:ascii="Palatino Linotype" w:hAnsi="Palatino Linotype" w:cs="Arial"/>
          <w:sz w:val="24"/>
          <w:szCs w:val="24"/>
        </w:rPr>
        <w:t>, solicitud de acceso a la información pública, registrada bajo el número de expediente</w:t>
      </w:r>
      <w:r w:rsidRPr="00046D77">
        <w:rPr>
          <w:rFonts w:ascii="Palatino Linotype" w:hAnsi="Palatino Linotype" w:cs="Arial"/>
          <w:b/>
          <w:sz w:val="24"/>
          <w:szCs w:val="24"/>
        </w:rPr>
        <w:t xml:space="preserve"> </w:t>
      </w:r>
      <w:r w:rsidR="0080313B" w:rsidRPr="0080313B">
        <w:rPr>
          <w:rFonts w:ascii="Palatino Linotype" w:hAnsi="Palatino Linotype" w:cs="Arial"/>
          <w:b/>
          <w:sz w:val="24"/>
          <w:szCs w:val="24"/>
        </w:rPr>
        <w:t>00054/SECTI/IP/2025</w:t>
      </w:r>
      <w:r w:rsidRPr="00046D77">
        <w:rPr>
          <w:rFonts w:ascii="Palatino Linotype" w:hAnsi="Palatino Linotype" w:cs="Arial"/>
          <w:sz w:val="24"/>
          <w:szCs w:val="24"/>
          <w:lang w:eastAsia="es-MX"/>
        </w:rPr>
        <w:t>,</w:t>
      </w:r>
      <w:r w:rsidRPr="00046D77">
        <w:rPr>
          <w:rFonts w:ascii="Palatino Linotype" w:hAnsi="Palatino Linotype" w:cs="Arial"/>
          <w:b/>
          <w:sz w:val="24"/>
          <w:szCs w:val="24"/>
          <w:lang w:eastAsia="es-MX"/>
        </w:rPr>
        <w:t xml:space="preserve"> </w:t>
      </w:r>
      <w:r w:rsidRPr="00046D77">
        <w:rPr>
          <w:rFonts w:ascii="Palatino Linotype" w:hAnsi="Palatino Linotype" w:cs="Arial"/>
          <w:sz w:val="24"/>
          <w:szCs w:val="24"/>
        </w:rPr>
        <w:t>mediante la cual solicitó información en el tenor siguiente:</w:t>
      </w:r>
    </w:p>
    <w:p w14:paraId="47B4AD8B" w14:textId="77777777" w:rsidR="00046D77" w:rsidRPr="00E26B04" w:rsidRDefault="00046D77" w:rsidP="00046D77">
      <w:pPr>
        <w:spacing w:after="0" w:line="360" w:lineRule="auto"/>
        <w:jc w:val="both"/>
        <w:rPr>
          <w:rFonts w:ascii="Palatino Linotype" w:hAnsi="Palatino Linotype" w:cs="Arial"/>
        </w:rPr>
      </w:pPr>
    </w:p>
    <w:p w14:paraId="37CD54C1" w14:textId="6DC44033" w:rsidR="00320AA6" w:rsidRPr="00E252E5" w:rsidRDefault="00320AA6" w:rsidP="00791747">
      <w:pPr>
        <w:ind w:left="851" w:right="474"/>
        <w:jc w:val="both"/>
        <w:rPr>
          <w:rFonts w:ascii="Palatino Linotype" w:hAnsi="Palatino Linotype"/>
          <w:i/>
          <w:sz w:val="24"/>
          <w:szCs w:val="24"/>
          <w:lang w:val="es-ES_tradnl"/>
        </w:rPr>
      </w:pPr>
      <w:r w:rsidRPr="00E252E5">
        <w:rPr>
          <w:rFonts w:ascii="Palatino Linotype" w:hAnsi="Palatino Linotype"/>
          <w:i/>
          <w:sz w:val="24"/>
          <w:szCs w:val="24"/>
          <w:lang w:val="es-ES_tradnl"/>
        </w:rPr>
        <w:t>“</w:t>
      </w:r>
      <w:r w:rsidR="0080313B" w:rsidRPr="0080313B">
        <w:rPr>
          <w:rFonts w:ascii="Palatino Linotype" w:hAnsi="Palatino Linotype"/>
          <w:i/>
          <w:sz w:val="24"/>
          <w:szCs w:val="24"/>
          <w:lang w:eastAsia="es-MX"/>
        </w:rPr>
        <w:t xml:space="preserve">Copia de todos los oficios del años 2024 en donde se le instruye y/u ordena al director </w:t>
      </w:r>
      <w:proofErr w:type="spellStart"/>
      <w:r w:rsidR="0080313B" w:rsidRPr="0080313B">
        <w:rPr>
          <w:rFonts w:ascii="Palatino Linotype" w:hAnsi="Palatino Linotype"/>
          <w:i/>
          <w:sz w:val="24"/>
          <w:szCs w:val="24"/>
          <w:lang w:eastAsia="es-MX"/>
        </w:rPr>
        <w:t>Jose</w:t>
      </w:r>
      <w:proofErr w:type="spellEnd"/>
      <w:r w:rsidR="0080313B" w:rsidRPr="0080313B">
        <w:rPr>
          <w:rFonts w:ascii="Palatino Linotype" w:hAnsi="Palatino Linotype"/>
          <w:i/>
          <w:sz w:val="24"/>
          <w:szCs w:val="24"/>
          <w:lang w:eastAsia="es-MX"/>
        </w:rPr>
        <w:t xml:space="preserve"> Manuel Serrano </w:t>
      </w:r>
      <w:proofErr w:type="spellStart"/>
      <w:r w:rsidR="0080313B" w:rsidRPr="0080313B">
        <w:rPr>
          <w:rFonts w:ascii="Palatino Linotype" w:hAnsi="Palatino Linotype"/>
          <w:i/>
          <w:sz w:val="24"/>
          <w:szCs w:val="24"/>
          <w:lang w:eastAsia="es-MX"/>
        </w:rPr>
        <w:t>Hernandez</w:t>
      </w:r>
      <w:proofErr w:type="spellEnd"/>
      <w:r w:rsidR="0080313B" w:rsidRPr="0080313B">
        <w:rPr>
          <w:rFonts w:ascii="Palatino Linotype" w:hAnsi="Palatino Linotype"/>
          <w:i/>
          <w:sz w:val="24"/>
          <w:szCs w:val="24"/>
          <w:lang w:eastAsia="es-MX"/>
        </w:rPr>
        <w:t xml:space="preserve">, director de la EPO 225 a cumplir en </w:t>
      </w:r>
      <w:proofErr w:type="gramStart"/>
      <w:r w:rsidR="0080313B" w:rsidRPr="0080313B">
        <w:rPr>
          <w:rFonts w:ascii="Palatino Linotype" w:hAnsi="Palatino Linotype"/>
          <w:i/>
          <w:sz w:val="24"/>
          <w:szCs w:val="24"/>
          <w:lang w:eastAsia="es-MX"/>
        </w:rPr>
        <w:t>tiempo</w:t>
      </w:r>
      <w:proofErr w:type="gramEnd"/>
      <w:r w:rsidR="0080313B" w:rsidRPr="0080313B">
        <w:rPr>
          <w:rFonts w:ascii="Palatino Linotype" w:hAnsi="Palatino Linotype"/>
          <w:i/>
          <w:sz w:val="24"/>
          <w:szCs w:val="24"/>
          <w:lang w:eastAsia="es-MX"/>
        </w:rPr>
        <w:t xml:space="preserve"> y forma con proporcionar la información respecto a los más de 2.5 millones de pesos que se le autori</w:t>
      </w:r>
      <w:bookmarkStart w:id="1" w:name="_GoBack"/>
      <w:bookmarkEnd w:id="1"/>
      <w:r w:rsidR="0080313B" w:rsidRPr="0080313B">
        <w:rPr>
          <w:rFonts w:ascii="Palatino Linotype" w:hAnsi="Palatino Linotype"/>
          <w:i/>
          <w:sz w:val="24"/>
          <w:szCs w:val="24"/>
          <w:lang w:eastAsia="es-MX"/>
        </w:rPr>
        <w:t xml:space="preserve">zó </w:t>
      </w:r>
      <w:r w:rsidR="0080313B">
        <w:rPr>
          <w:rFonts w:ascii="Palatino Linotype" w:hAnsi="Palatino Linotype"/>
          <w:i/>
          <w:sz w:val="24"/>
          <w:szCs w:val="24"/>
          <w:lang w:eastAsia="es-MX"/>
        </w:rPr>
        <w:t>para la construcción de 2 aulas</w:t>
      </w:r>
      <w:r w:rsidR="00E252E5" w:rsidRPr="00E252E5">
        <w:rPr>
          <w:rFonts w:ascii="Palatino Linotype" w:hAnsi="Palatino Linotype"/>
          <w:i/>
          <w:sz w:val="24"/>
          <w:szCs w:val="24"/>
          <w:lang w:eastAsia="es-MX"/>
        </w:rPr>
        <w:t>.</w:t>
      </w:r>
      <w:r w:rsidRPr="00E252E5">
        <w:rPr>
          <w:rFonts w:ascii="Palatino Linotype" w:hAnsi="Palatino Linotype"/>
          <w:i/>
          <w:sz w:val="24"/>
          <w:szCs w:val="24"/>
          <w:lang w:val="es-ES_tradnl"/>
        </w:rPr>
        <w:t>” [Sic]</w:t>
      </w:r>
    </w:p>
    <w:p w14:paraId="5B3944A2" w14:textId="77777777" w:rsidR="00320AA6" w:rsidRPr="00046D77" w:rsidRDefault="00320AA6" w:rsidP="00046D77">
      <w:pPr>
        <w:spacing w:after="0" w:line="360" w:lineRule="auto"/>
        <w:ind w:right="851"/>
        <w:jc w:val="both"/>
        <w:rPr>
          <w:rFonts w:ascii="Palatino Linotype" w:hAnsi="Palatino Linotype"/>
          <w:sz w:val="24"/>
          <w:szCs w:val="24"/>
          <w:lang w:val="es-ES_tradnl"/>
        </w:rPr>
      </w:pPr>
    </w:p>
    <w:p w14:paraId="3F0AD07F" w14:textId="77777777" w:rsidR="00320AA6" w:rsidRPr="00046D77" w:rsidRDefault="00320AA6" w:rsidP="00046D77">
      <w:pPr>
        <w:spacing w:after="0" w:line="360" w:lineRule="auto"/>
        <w:ind w:right="851"/>
        <w:jc w:val="both"/>
        <w:rPr>
          <w:rFonts w:ascii="Palatino Linotype" w:hAnsi="Palatino Linotype"/>
          <w:sz w:val="24"/>
          <w:szCs w:val="24"/>
          <w:lang w:val="es-ES_tradnl"/>
        </w:rPr>
      </w:pPr>
      <w:r w:rsidRPr="00046D77">
        <w:rPr>
          <w:rFonts w:ascii="Palatino Linotype" w:hAnsi="Palatino Linotype"/>
          <w:sz w:val="24"/>
          <w:szCs w:val="24"/>
          <w:lang w:val="es-ES_tradnl"/>
        </w:rPr>
        <w:t xml:space="preserve">Modalidad de entrega: A través del </w:t>
      </w:r>
      <w:r w:rsidRPr="00046D77">
        <w:rPr>
          <w:rFonts w:ascii="Palatino Linotype" w:hAnsi="Palatino Linotype"/>
          <w:b/>
          <w:sz w:val="24"/>
          <w:szCs w:val="24"/>
          <w:lang w:val="es-ES_tradnl"/>
        </w:rPr>
        <w:t>SAIMEX</w:t>
      </w:r>
      <w:r w:rsidRPr="00046D77">
        <w:rPr>
          <w:rFonts w:ascii="Palatino Linotype" w:hAnsi="Palatino Linotype"/>
          <w:sz w:val="24"/>
          <w:szCs w:val="24"/>
          <w:lang w:val="es-ES_tradnl"/>
        </w:rPr>
        <w:t>.</w:t>
      </w:r>
    </w:p>
    <w:p w14:paraId="45D8496C" w14:textId="77777777" w:rsidR="00061131" w:rsidRPr="00430A46" w:rsidRDefault="00061131" w:rsidP="00046D77">
      <w:pPr>
        <w:spacing w:after="0" w:line="360" w:lineRule="auto"/>
        <w:jc w:val="both"/>
        <w:rPr>
          <w:rFonts w:ascii="Palatino Linotype" w:eastAsiaTheme="minorHAnsi" w:hAnsi="Palatino Linotype" w:cs="Arial"/>
          <w:b/>
        </w:rPr>
      </w:pPr>
    </w:p>
    <w:p w14:paraId="158580E4" w14:textId="77777777" w:rsidR="0029071C" w:rsidRPr="00430A46" w:rsidRDefault="00D33383"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SEGUND</w:t>
      </w:r>
      <w:r w:rsidR="0029071C" w:rsidRPr="00430A46">
        <w:rPr>
          <w:rFonts w:ascii="Palatino Linotype" w:eastAsiaTheme="minorHAnsi" w:hAnsi="Palatino Linotype" w:cs="Arial"/>
          <w:b/>
          <w:sz w:val="28"/>
        </w:rPr>
        <w:t xml:space="preserve">O. De la respuesta del Sujeto Obligado. </w:t>
      </w:r>
    </w:p>
    <w:p w14:paraId="3DAE5756" w14:textId="2DB4F5C3" w:rsidR="0029071C" w:rsidRPr="00046D77" w:rsidRDefault="0029071C"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 xml:space="preserve">De las constancias que obran en el sistema </w:t>
      </w:r>
      <w:r w:rsidRPr="00046D77">
        <w:rPr>
          <w:rFonts w:ascii="Palatino Linotype" w:eastAsiaTheme="minorHAnsi" w:hAnsi="Palatino Linotype" w:cs="Arial"/>
          <w:b/>
          <w:bCs/>
          <w:sz w:val="24"/>
          <w:szCs w:val="24"/>
        </w:rPr>
        <w:t>SAIMEX</w:t>
      </w:r>
      <w:r w:rsidRPr="00046D77">
        <w:rPr>
          <w:rFonts w:ascii="Palatino Linotype" w:eastAsiaTheme="minorHAnsi" w:hAnsi="Palatino Linotype" w:cs="Arial"/>
          <w:sz w:val="24"/>
          <w:szCs w:val="24"/>
        </w:rPr>
        <w:t xml:space="preserve">, se advierte que en fecha </w:t>
      </w:r>
      <w:r w:rsidR="0080313B">
        <w:rPr>
          <w:rFonts w:ascii="Palatino Linotype" w:eastAsiaTheme="minorHAnsi" w:hAnsi="Palatino Linotype" w:cs="Arial"/>
          <w:sz w:val="24"/>
          <w:szCs w:val="24"/>
        </w:rPr>
        <w:t>veinticuatro</w:t>
      </w:r>
      <w:r w:rsidR="00791747">
        <w:rPr>
          <w:rFonts w:ascii="Palatino Linotype" w:eastAsiaTheme="minorHAnsi" w:hAnsi="Palatino Linotype" w:cs="Arial"/>
          <w:sz w:val="24"/>
          <w:szCs w:val="24"/>
        </w:rPr>
        <w:t xml:space="preserve"> de enero de dos mil veinticinco</w:t>
      </w:r>
      <w:r w:rsidRPr="00046D77">
        <w:rPr>
          <w:rFonts w:ascii="Palatino Linotype" w:eastAsiaTheme="minorHAnsi" w:hAnsi="Palatino Linotype" w:cs="Arial"/>
          <w:sz w:val="24"/>
          <w:szCs w:val="24"/>
        </w:rPr>
        <w:t xml:space="preserve">, </w:t>
      </w:r>
      <w:r w:rsidRPr="00046D77">
        <w:rPr>
          <w:rFonts w:ascii="Palatino Linotype" w:eastAsiaTheme="minorHAnsi" w:hAnsi="Palatino Linotype" w:cs="Arial"/>
          <w:b/>
          <w:sz w:val="24"/>
          <w:szCs w:val="24"/>
        </w:rPr>
        <w:t>El Sujeto Obligado</w:t>
      </w:r>
      <w:r w:rsidRPr="00046D77">
        <w:rPr>
          <w:rFonts w:ascii="Palatino Linotype" w:eastAsiaTheme="minorHAnsi" w:hAnsi="Palatino Linotype" w:cs="Arial"/>
          <w:sz w:val="24"/>
          <w:szCs w:val="24"/>
        </w:rPr>
        <w:t xml:space="preserve"> emitió la respuesta en los siguientes términos:</w:t>
      </w:r>
    </w:p>
    <w:p w14:paraId="64595408" w14:textId="77777777" w:rsidR="0029071C" w:rsidRPr="00430A46" w:rsidRDefault="0029071C" w:rsidP="00046D77">
      <w:pPr>
        <w:spacing w:after="0"/>
      </w:pPr>
    </w:p>
    <w:p w14:paraId="609225BA" w14:textId="77777777" w:rsidR="00E71493" w:rsidRDefault="0029071C" w:rsidP="00E71493">
      <w:pPr>
        <w:spacing w:after="0" w:line="276" w:lineRule="auto"/>
        <w:ind w:left="567" w:right="567"/>
        <w:jc w:val="right"/>
        <w:rPr>
          <w:rFonts w:ascii="Palatino Linotype" w:hAnsi="Palatino Linotype"/>
          <w:i/>
          <w:lang w:eastAsia="es-MX"/>
        </w:rPr>
      </w:pPr>
      <w:r w:rsidRPr="00430A46">
        <w:rPr>
          <w:rFonts w:ascii="Palatino Linotype" w:hAnsi="Palatino Linotype"/>
          <w:i/>
          <w:lang w:eastAsia="es-MX"/>
        </w:rPr>
        <w:t>“</w:t>
      </w:r>
      <w:r w:rsidR="00E71493" w:rsidRPr="00E71493">
        <w:rPr>
          <w:rFonts w:ascii="Palatino Linotype" w:hAnsi="Palatino Linotype"/>
          <w:i/>
          <w:lang w:eastAsia="es-MX"/>
        </w:rPr>
        <w:t>Folio de la solicitud: 00054/SECTI/IP/2025</w:t>
      </w:r>
    </w:p>
    <w:p w14:paraId="0D50C4B9" w14:textId="77777777" w:rsidR="00E71493" w:rsidRPr="00E71493" w:rsidRDefault="00E71493" w:rsidP="00E71493">
      <w:pPr>
        <w:spacing w:after="0" w:line="276" w:lineRule="auto"/>
        <w:ind w:left="567" w:right="567"/>
        <w:jc w:val="right"/>
        <w:rPr>
          <w:rFonts w:ascii="Palatino Linotype" w:hAnsi="Palatino Linotype"/>
          <w:i/>
          <w:lang w:eastAsia="es-MX"/>
        </w:rPr>
      </w:pPr>
    </w:p>
    <w:p w14:paraId="61BE3C8A" w14:textId="77777777" w:rsidR="00E71493" w:rsidRPr="00E71493" w:rsidRDefault="00E71493" w:rsidP="00E71493">
      <w:pPr>
        <w:spacing w:after="0" w:line="276" w:lineRule="auto"/>
        <w:ind w:left="567" w:right="567"/>
        <w:jc w:val="both"/>
        <w:rPr>
          <w:rFonts w:ascii="Palatino Linotype" w:hAnsi="Palatino Linotype"/>
          <w:i/>
          <w:lang w:eastAsia="es-MX"/>
        </w:rPr>
      </w:pPr>
      <w:r w:rsidRPr="00E71493">
        <w:rPr>
          <w:rFonts w:ascii="Palatino Linotype" w:hAnsi="Palatino Linotype"/>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A257085" w14:textId="77777777" w:rsidR="00E71493" w:rsidRDefault="00E71493" w:rsidP="00E71493">
      <w:pPr>
        <w:spacing w:after="0" w:line="276" w:lineRule="auto"/>
        <w:ind w:left="567" w:right="567"/>
        <w:jc w:val="both"/>
        <w:rPr>
          <w:rFonts w:ascii="Palatino Linotype" w:hAnsi="Palatino Linotype"/>
          <w:i/>
          <w:lang w:eastAsia="es-MX"/>
        </w:rPr>
      </w:pPr>
      <w:r w:rsidRPr="00E71493">
        <w:rPr>
          <w:rFonts w:ascii="Palatino Linotype" w:hAnsi="Palatino Linotype"/>
          <w:i/>
          <w:lang w:eastAsia="es-MX"/>
        </w:rPr>
        <w:t>Con fundamento en los artículos 53 fracciones II, V y VI y 163 de la Ley de Transparencia y Acceso a la Información Pública del Estado de México y Municipios, en respuesta a su solicitud de información se adjunta el Acuerdo de respuesta de fecha 23 de enero de enero de dos mil veinticinco, asimismo, se anexan los archivos que contienen la información remitida por el Servidor Público Habilitado responsable de generar la información.</w:t>
      </w:r>
    </w:p>
    <w:p w14:paraId="6E979391" w14:textId="77777777" w:rsidR="00E71493" w:rsidRPr="00E71493" w:rsidRDefault="00E71493" w:rsidP="00E71493">
      <w:pPr>
        <w:spacing w:after="0" w:line="276" w:lineRule="auto"/>
        <w:ind w:left="567" w:right="567"/>
        <w:rPr>
          <w:rFonts w:ascii="Palatino Linotype" w:hAnsi="Palatino Linotype"/>
          <w:i/>
          <w:lang w:eastAsia="es-MX"/>
        </w:rPr>
      </w:pPr>
    </w:p>
    <w:p w14:paraId="695A77DB" w14:textId="77777777" w:rsidR="00E71493" w:rsidRPr="00E71493" w:rsidRDefault="00E71493" w:rsidP="00E71493">
      <w:pPr>
        <w:spacing w:after="0" w:line="276" w:lineRule="auto"/>
        <w:ind w:left="567" w:right="567"/>
        <w:jc w:val="both"/>
        <w:rPr>
          <w:rFonts w:ascii="Palatino Linotype" w:hAnsi="Palatino Linotype"/>
          <w:i/>
          <w:lang w:eastAsia="es-MX"/>
        </w:rPr>
      </w:pPr>
      <w:r w:rsidRPr="00E71493">
        <w:rPr>
          <w:rFonts w:ascii="Palatino Linotype" w:hAnsi="Palatino Linotype"/>
          <w:i/>
          <w:lang w:eastAsia="es-MX"/>
        </w:rPr>
        <w:t>ATENTAMENTE</w:t>
      </w:r>
    </w:p>
    <w:p w14:paraId="1EE83D12" w14:textId="4EB4E8B8" w:rsidR="0029071C" w:rsidRPr="00430A46" w:rsidRDefault="00E71493" w:rsidP="00E71493">
      <w:pPr>
        <w:spacing w:after="0" w:line="276" w:lineRule="auto"/>
        <w:ind w:left="567" w:right="567"/>
        <w:jc w:val="both"/>
        <w:rPr>
          <w:rFonts w:ascii="Palatino Linotype" w:hAnsi="Palatino Linotype"/>
          <w:i/>
          <w:lang w:eastAsia="es-MX"/>
        </w:rPr>
      </w:pPr>
      <w:r w:rsidRPr="00E71493">
        <w:rPr>
          <w:rFonts w:ascii="Palatino Linotype" w:hAnsi="Palatino Linotype"/>
          <w:i/>
          <w:lang w:eastAsia="es-MX"/>
        </w:rPr>
        <w:t>Lic. Rodrigo Ulises Rojas Muñoz</w:t>
      </w:r>
      <w:r w:rsidR="00E74701" w:rsidRPr="00430A46">
        <w:rPr>
          <w:rFonts w:ascii="Palatino Linotype" w:hAnsi="Palatino Linotype"/>
          <w:i/>
          <w:lang w:eastAsia="es-MX"/>
        </w:rPr>
        <w:t>” (Sic).</w:t>
      </w:r>
    </w:p>
    <w:p w14:paraId="4E7B8F50" w14:textId="77777777" w:rsidR="004B2314" w:rsidRDefault="004B2314" w:rsidP="00046D77">
      <w:pPr>
        <w:spacing w:after="0"/>
        <w:ind w:right="567"/>
        <w:jc w:val="both"/>
        <w:rPr>
          <w:rFonts w:ascii="Palatino Linotype" w:hAnsi="Palatino Linotype"/>
          <w:i/>
          <w:lang w:eastAsia="es-MX"/>
        </w:rPr>
      </w:pPr>
    </w:p>
    <w:p w14:paraId="6AF83586" w14:textId="77777777" w:rsidR="00E71493" w:rsidRPr="00430A46" w:rsidRDefault="00E71493" w:rsidP="00046D77">
      <w:pPr>
        <w:spacing w:after="0"/>
        <w:ind w:right="567"/>
        <w:jc w:val="both"/>
        <w:rPr>
          <w:rFonts w:ascii="Palatino Linotype" w:hAnsi="Palatino Linotype"/>
          <w:i/>
          <w:lang w:eastAsia="es-MX"/>
        </w:rPr>
      </w:pPr>
    </w:p>
    <w:p w14:paraId="1FDA8E6D" w14:textId="36F4DE12" w:rsidR="003A7DB4" w:rsidRPr="00046D77" w:rsidRDefault="003A7DB4" w:rsidP="00E71493">
      <w:pPr>
        <w:spacing w:after="0" w:line="360" w:lineRule="auto"/>
        <w:jc w:val="both"/>
        <w:rPr>
          <w:rFonts w:ascii="Palatino Linotype" w:eastAsiaTheme="minorHAnsi" w:hAnsi="Palatino Linotype" w:cs="Arial"/>
          <w:b/>
          <w:sz w:val="24"/>
          <w:szCs w:val="24"/>
        </w:rPr>
      </w:pPr>
      <w:r w:rsidRPr="00046D77">
        <w:rPr>
          <w:rFonts w:ascii="Palatino Linotype" w:hAnsi="Palatino Linotype"/>
          <w:bCs/>
          <w:sz w:val="24"/>
          <w:szCs w:val="24"/>
          <w:lang w:val="es-ES_tradnl"/>
        </w:rPr>
        <w:t xml:space="preserve">El Sujeto Obligado anexó a la respuesta </w:t>
      </w:r>
      <w:r w:rsidR="00905AC2">
        <w:rPr>
          <w:rFonts w:ascii="Palatino Linotype" w:hAnsi="Palatino Linotype"/>
          <w:bCs/>
          <w:sz w:val="24"/>
          <w:szCs w:val="24"/>
          <w:lang w:val="es-ES_tradnl"/>
        </w:rPr>
        <w:t>los</w:t>
      </w:r>
      <w:r w:rsidRPr="00046D77">
        <w:rPr>
          <w:rFonts w:ascii="Palatino Linotype" w:hAnsi="Palatino Linotype"/>
          <w:bCs/>
          <w:sz w:val="24"/>
          <w:szCs w:val="24"/>
          <w:lang w:val="es-ES_tradnl"/>
        </w:rPr>
        <w:t xml:space="preserve"> documento</w:t>
      </w:r>
      <w:r w:rsidR="00905AC2">
        <w:rPr>
          <w:rFonts w:ascii="Palatino Linotype" w:hAnsi="Palatino Linotype"/>
          <w:bCs/>
          <w:sz w:val="24"/>
          <w:szCs w:val="24"/>
          <w:lang w:val="es-ES_tradnl"/>
        </w:rPr>
        <w:t>s</w:t>
      </w:r>
      <w:r w:rsidRPr="00046D77">
        <w:rPr>
          <w:rFonts w:ascii="Palatino Linotype" w:hAnsi="Palatino Linotype"/>
          <w:bCs/>
          <w:sz w:val="24"/>
          <w:szCs w:val="24"/>
          <w:lang w:val="es-ES_tradnl"/>
        </w:rPr>
        <w:t xml:space="preserve"> denominado</w:t>
      </w:r>
      <w:r w:rsidR="00905AC2">
        <w:rPr>
          <w:rFonts w:ascii="Palatino Linotype" w:hAnsi="Palatino Linotype"/>
          <w:bCs/>
          <w:sz w:val="24"/>
          <w:szCs w:val="24"/>
          <w:lang w:val="es-ES_tradnl"/>
        </w:rPr>
        <w:t>s</w:t>
      </w:r>
      <w:r w:rsidRPr="00046D77">
        <w:rPr>
          <w:rFonts w:ascii="Palatino Linotype" w:hAnsi="Palatino Linotype"/>
          <w:bCs/>
          <w:sz w:val="24"/>
          <w:szCs w:val="24"/>
          <w:lang w:val="es-ES_tradnl"/>
        </w:rPr>
        <w:t xml:space="preserve"> “</w:t>
      </w:r>
      <w:r w:rsidR="00E71493" w:rsidRPr="00E71493">
        <w:rPr>
          <w:rFonts w:ascii="Palatino Linotype" w:hAnsi="Palatino Linotype"/>
          <w:b/>
          <w:sz w:val="24"/>
          <w:szCs w:val="24"/>
          <w:lang w:val="es-ES_tradnl"/>
        </w:rPr>
        <w:t>RESPUESTA_UT_00054.pdf</w:t>
      </w:r>
      <w:r w:rsidR="00E71493">
        <w:rPr>
          <w:rFonts w:ascii="Palatino Linotype" w:hAnsi="Palatino Linotype"/>
          <w:b/>
          <w:sz w:val="24"/>
          <w:szCs w:val="24"/>
          <w:lang w:val="es-ES_tradnl"/>
        </w:rPr>
        <w:t>” y “</w:t>
      </w:r>
      <w:r w:rsidR="00E71493" w:rsidRPr="00E71493">
        <w:rPr>
          <w:rFonts w:ascii="Palatino Linotype" w:hAnsi="Palatino Linotype"/>
          <w:b/>
          <w:sz w:val="24"/>
          <w:szCs w:val="24"/>
          <w:lang w:val="es-ES_tradnl"/>
        </w:rPr>
        <w:t>RESPUESTA_SPH_00054.pdf</w:t>
      </w:r>
      <w:r w:rsidRPr="00046D77">
        <w:rPr>
          <w:rFonts w:ascii="Palatino Linotype" w:hAnsi="Palatino Linotype"/>
          <w:bCs/>
          <w:sz w:val="24"/>
          <w:szCs w:val="24"/>
          <w:lang w:val="es-ES_tradnl"/>
        </w:rPr>
        <w:t xml:space="preserve">”, </w:t>
      </w:r>
      <w:r w:rsidR="00856081" w:rsidRPr="00046D77">
        <w:rPr>
          <w:rFonts w:ascii="Palatino Linotype" w:hAnsi="Palatino Linotype"/>
          <w:bCs/>
          <w:sz w:val="24"/>
          <w:szCs w:val="24"/>
          <w:lang w:val="es-ES_tradnl"/>
        </w:rPr>
        <w:t>el</w:t>
      </w:r>
      <w:r w:rsidRPr="00046D77">
        <w:rPr>
          <w:rFonts w:ascii="Palatino Linotype" w:hAnsi="Palatino Linotype"/>
          <w:bCs/>
          <w:sz w:val="24"/>
          <w:szCs w:val="24"/>
          <w:lang w:val="es-ES_tradnl"/>
        </w:rPr>
        <w:t xml:space="preserve"> cual no se reproduce por ser del conocimiento de las partes; no obstante, se hará el análisis de su contenido en el estudio correspondiente.</w:t>
      </w:r>
    </w:p>
    <w:p w14:paraId="13AC2A37" w14:textId="77777777" w:rsidR="003A7DB4" w:rsidRDefault="003A7DB4" w:rsidP="00046D77">
      <w:pPr>
        <w:spacing w:after="0" w:line="360" w:lineRule="auto"/>
        <w:jc w:val="both"/>
        <w:rPr>
          <w:rFonts w:ascii="Palatino Linotype" w:eastAsiaTheme="minorHAnsi" w:hAnsi="Palatino Linotype" w:cs="Arial"/>
          <w:b/>
          <w:sz w:val="28"/>
        </w:rPr>
      </w:pPr>
    </w:p>
    <w:p w14:paraId="7535DD9B" w14:textId="1E96A106" w:rsidR="0029071C" w:rsidRPr="00430A46" w:rsidRDefault="00D33383"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lastRenderedPageBreak/>
        <w:t>TERCER</w:t>
      </w:r>
      <w:r w:rsidR="0029071C" w:rsidRPr="00430A46">
        <w:rPr>
          <w:rFonts w:ascii="Palatino Linotype" w:eastAsiaTheme="minorHAnsi" w:hAnsi="Palatino Linotype" w:cs="Arial"/>
          <w:b/>
          <w:sz w:val="28"/>
        </w:rPr>
        <w:t>O. Del recurso de revisión.</w:t>
      </w:r>
    </w:p>
    <w:p w14:paraId="2E837294" w14:textId="73D3E3DD" w:rsidR="0029071C" w:rsidRPr="00046D77" w:rsidRDefault="0029071C"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Inconforme con la respuesta</w:t>
      </w:r>
      <w:r w:rsidR="000E5582" w:rsidRPr="00046D77">
        <w:rPr>
          <w:rFonts w:ascii="Palatino Linotype" w:eastAsiaTheme="minorHAnsi" w:hAnsi="Palatino Linotype" w:cs="Arial"/>
          <w:sz w:val="24"/>
          <w:szCs w:val="24"/>
        </w:rPr>
        <w:t xml:space="preserve"> emitida</w:t>
      </w:r>
      <w:r w:rsidRPr="00046D77">
        <w:rPr>
          <w:rFonts w:ascii="Palatino Linotype" w:eastAsiaTheme="minorHAnsi" w:hAnsi="Palatino Linotype" w:cs="Arial"/>
          <w:sz w:val="24"/>
          <w:szCs w:val="24"/>
        </w:rPr>
        <w:t xml:space="preserve"> por parte del </w:t>
      </w:r>
      <w:r w:rsidRPr="00046D77">
        <w:rPr>
          <w:rFonts w:ascii="Palatino Linotype" w:eastAsiaTheme="minorHAnsi" w:hAnsi="Palatino Linotype" w:cs="Arial"/>
          <w:b/>
          <w:sz w:val="24"/>
          <w:szCs w:val="24"/>
        </w:rPr>
        <w:t>Sujeto Obligado</w:t>
      </w:r>
      <w:r w:rsidRPr="00046D77">
        <w:rPr>
          <w:rFonts w:ascii="Palatino Linotype" w:eastAsiaTheme="minorHAnsi" w:hAnsi="Palatino Linotype" w:cs="Arial"/>
          <w:sz w:val="24"/>
          <w:szCs w:val="24"/>
        </w:rPr>
        <w:t xml:space="preserve">, </w:t>
      </w:r>
      <w:r w:rsidR="000E5582" w:rsidRPr="00046D77">
        <w:rPr>
          <w:rFonts w:ascii="Palatino Linotype" w:eastAsiaTheme="minorHAnsi" w:hAnsi="Palatino Linotype" w:cs="Arial"/>
          <w:sz w:val="24"/>
          <w:szCs w:val="24"/>
        </w:rPr>
        <w:t>el</w:t>
      </w:r>
      <w:r w:rsidRPr="00046D77">
        <w:rPr>
          <w:rFonts w:ascii="Palatino Linotype" w:eastAsiaTheme="minorHAnsi" w:hAnsi="Palatino Linotype" w:cs="Arial"/>
          <w:sz w:val="24"/>
          <w:szCs w:val="24"/>
        </w:rPr>
        <w:t xml:space="preserve"> ahora </w:t>
      </w:r>
      <w:r w:rsidRPr="00046D77">
        <w:rPr>
          <w:rFonts w:ascii="Palatino Linotype" w:eastAsiaTheme="minorHAnsi" w:hAnsi="Palatino Linotype" w:cs="Arial"/>
          <w:b/>
          <w:sz w:val="24"/>
          <w:szCs w:val="24"/>
        </w:rPr>
        <w:t>Recurrente</w:t>
      </w:r>
      <w:r w:rsidRPr="00046D77">
        <w:rPr>
          <w:rFonts w:ascii="Palatino Linotype" w:eastAsiaTheme="minorHAnsi" w:hAnsi="Palatino Linotype" w:cs="Arial"/>
          <w:sz w:val="24"/>
          <w:szCs w:val="24"/>
        </w:rPr>
        <w:t xml:space="preserve"> interpuso el presente recurso de revisión en fecha </w:t>
      </w:r>
      <w:r w:rsidR="00C80025">
        <w:rPr>
          <w:rFonts w:ascii="Palatino Linotype" w:eastAsiaTheme="minorHAnsi" w:hAnsi="Palatino Linotype" w:cs="Arial"/>
          <w:sz w:val="24"/>
          <w:szCs w:val="24"/>
        </w:rPr>
        <w:t>veinticinco</w:t>
      </w:r>
      <w:r w:rsidR="000E7159">
        <w:rPr>
          <w:rFonts w:ascii="Palatino Linotype" w:eastAsiaTheme="minorHAnsi" w:hAnsi="Palatino Linotype" w:cs="Arial"/>
          <w:sz w:val="24"/>
          <w:szCs w:val="24"/>
        </w:rPr>
        <w:t xml:space="preserve"> de enero de dos mil veinticinco</w:t>
      </w:r>
      <w:r w:rsidRPr="00046D77">
        <w:rPr>
          <w:rFonts w:ascii="Palatino Linotype" w:eastAsiaTheme="minorHAnsi" w:hAnsi="Palatino Linotype" w:cs="Arial"/>
          <w:sz w:val="24"/>
          <w:szCs w:val="24"/>
        </w:rPr>
        <w:t>, el cual fue registrado</w:t>
      </w:r>
      <w:r w:rsidRPr="00046D77">
        <w:rPr>
          <w:rFonts w:ascii="Palatino Linotype" w:eastAsiaTheme="minorHAnsi" w:hAnsi="Palatino Linotype" w:cs="Arial"/>
          <w:b/>
          <w:sz w:val="24"/>
          <w:szCs w:val="24"/>
        </w:rPr>
        <w:t xml:space="preserve"> </w:t>
      </w:r>
      <w:r w:rsidRPr="00046D77">
        <w:rPr>
          <w:rFonts w:ascii="Palatino Linotype" w:eastAsiaTheme="minorHAnsi" w:hAnsi="Palatino Linotype" w:cs="Arial"/>
          <w:sz w:val="24"/>
          <w:szCs w:val="24"/>
        </w:rPr>
        <w:t xml:space="preserve">en el sistema electrónico con el expediente número </w:t>
      </w:r>
      <w:r w:rsidR="00856081" w:rsidRPr="00046D77">
        <w:rPr>
          <w:rFonts w:ascii="Palatino Linotype" w:eastAsiaTheme="minorHAnsi" w:hAnsi="Palatino Linotype" w:cs="Arial"/>
          <w:b/>
          <w:bCs/>
          <w:sz w:val="24"/>
          <w:szCs w:val="24"/>
          <w:lang w:eastAsia="es-MX"/>
        </w:rPr>
        <w:t>0</w:t>
      </w:r>
      <w:r w:rsidR="00C80025">
        <w:rPr>
          <w:rFonts w:ascii="Palatino Linotype" w:eastAsiaTheme="minorHAnsi" w:hAnsi="Palatino Linotype" w:cs="Arial"/>
          <w:b/>
          <w:bCs/>
          <w:sz w:val="24"/>
          <w:szCs w:val="24"/>
          <w:lang w:eastAsia="es-MX"/>
        </w:rPr>
        <w:t>0265</w:t>
      </w:r>
      <w:r w:rsidR="00856081" w:rsidRPr="00046D77">
        <w:rPr>
          <w:rFonts w:ascii="Palatino Linotype" w:eastAsiaTheme="minorHAnsi" w:hAnsi="Palatino Linotype" w:cs="Arial"/>
          <w:b/>
          <w:bCs/>
          <w:sz w:val="24"/>
          <w:szCs w:val="24"/>
          <w:lang w:eastAsia="es-MX"/>
        </w:rPr>
        <w:t>/INFOEM/IP/RR/202</w:t>
      </w:r>
      <w:r w:rsidR="00C80025">
        <w:rPr>
          <w:rFonts w:ascii="Palatino Linotype" w:eastAsiaTheme="minorHAnsi" w:hAnsi="Palatino Linotype" w:cs="Arial"/>
          <w:b/>
          <w:bCs/>
          <w:sz w:val="24"/>
          <w:szCs w:val="24"/>
          <w:lang w:eastAsia="es-MX"/>
        </w:rPr>
        <w:t>5</w:t>
      </w:r>
      <w:r w:rsidRPr="00046D77">
        <w:rPr>
          <w:rFonts w:ascii="Palatino Linotype" w:eastAsiaTheme="minorHAnsi" w:hAnsi="Palatino Linotype" w:cs="Arial"/>
          <w:sz w:val="24"/>
          <w:szCs w:val="24"/>
        </w:rPr>
        <w:t>, en el cual aduce, las siguientes manifestaciones:</w:t>
      </w:r>
    </w:p>
    <w:p w14:paraId="03CF6791" w14:textId="77777777" w:rsidR="00804367" w:rsidRPr="00430A46" w:rsidRDefault="00804367" w:rsidP="00046D77">
      <w:pPr>
        <w:pStyle w:val="Sinespaciado"/>
        <w:rPr>
          <w:rFonts w:eastAsiaTheme="minorHAnsi"/>
          <w:lang w:eastAsia="en-US"/>
        </w:rPr>
      </w:pPr>
    </w:p>
    <w:p w14:paraId="2AFA830A" w14:textId="77777777" w:rsidR="000E5582" w:rsidRPr="00046D77" w:rsidRDefault="000E5582" w:rsidP="00046D77">
      <w:pPr>
        <w:pStyle w:val="Prrafodelista"/>
        <w:numPr>
          <w:ilvl w:val="0"/>
          <w:numId w:val="26"/>
        </w:numPr>
        <w:spacing w:after="0" w:line="360" w:lineRule="auto"/>
        <w:jc w:val="both"/>
        <w:rPr>
          <w:rFonts w:ascii="Palatino Linotype" w:hAnsi="Palatino Linotype" w:cs="Arial"/>
          <w:b/>
          <w:sz w:val="24"/>
          <w:szCs w:val="24"/>
        </w:rPr>
      </w:pPr>
      <w:r w:rsidRPr="00046D77">
        <w:rPr>
          <w:rFonts w:ascii="Palatino Linotype" w:hAnsi="Palatino Linotype" w:cs="Arial"/>
          <w:b/>
          <w:sz w:val="24"/>
          <w:szCs w:val="24"/>
        </w:rPr>
        <w:t>Acto Impugnado:</w:t>
      </w:r>
    </w:p>
    <w:p w14:paraId="6781DB91" w14:textId="20E07366" w:rsidR="000E5582" w:rsidRDefault="000E5582" w:rsidP="00046D77">
      <w:pPr>
        <w:spacing w:after="0"/>
        <w:ind w:left="851" w:right="850"/>
        <w:jc w:val="both"/>
        <w:rPr>
          <w:rFonts w:ascii="Palatino Linotype" w:hAnsi="Palatino Linotype" w:cs="Arial"/>
          <w:i/>
        </w:rPr>
      </w:pPr>
      <w:r w:rsidRPr="00E26B04">
        <w:rPr>
          <w:rFonts w:ascii="Palatino Linotype" w:hAnsi="Palatino Linotype" w:cs="Arial"/>
          <w:i/>
        </w:rPr>
        <w:t>“</w:t>
      </w:r>
      <w:r w:rsidR="00173E08" w:rsidRPr="00173E08">
        <w:rPr>
          <w:rFonts w:ascii="Palatino Linotype" w:hAnsi="Palatino Linotype" w:cs="Arial"/>
          <w:i/>
        </w:rPr>
        <w:t xml:space="preserve">La respuesta de sujeto obligado toda vez que dicha contestación que se encuentra argumentada desde el principio de máxima publicidad solicitando se amplie la petición porque los datos no son suficientes, no obstante, el sujeto obligado interpreta mal el principio de máxima publicidad en virtud de que este es columna vertebral del acceso a la información pública que se enfoca en el derecho del peticionario no en el sujeto obligado, así mismo, el sujeto obligado tiene el deber de especificar </w:t>
      </w:r>
      <w:proofErr w:type="spellStart"/>
      <w:r w:rsidR="00173E08" w:rsidRPr="00173E08">
        <w:rPr>
          <w:rFonts w:ascii="Palatino Linotype" w:hAnsi="Palatino Linotype" w:cs="Arial"/>
          <w:i/>
        </w:rPr>
        <w:t>que</w:t>
      </w:r>
      <w:proofErr w:type="spellEnd"/>
      <w:r w:rsidR="00173E08" w:rsidRPr="00173E08">
        <w:rPr>
          <w:rFonts w:ascii="Palatino Linotype" w:hAnsi="Palatino Linotype" w:cs="Arial"/>
          <w:i/>
        </w:rPr>
        <w:t xml:space="preserve"> datos hacen faltan, es decir prevenir en la solicitud para que subsane. El sujeto obligado ha adoptado esa RESPUESTA COMO MACHOTE PARA LA SOLICITUDES SIN REALIZAR UNA REVISIÓN de la petición, por lo que desde un presunción humana se desprende una actitud dolosa del sujeto obligado</w:t>
      </w:r>
      <w:r w:rsidRPr="00E26B04">
        <w:rPr>
          <w:rFonts w:ascii="Palatino Linotype" w:hAnsi="Palatino Linotype" w:cs="Arial"/>
          <w:i/>
        </w:rPr>
        <w:t>” [sic]</w:t>
      </w:r>
    </w:p>
    <w:p w14:paraId="5DB7D476" w14:textId="77777777" w:rsidR="00173E08" w:rsidRPr="00E26B04" w:rsidRDefault="00173E08" w:rsidP="00046D77">
      <w:pPr>
        <w:spacing w:after="0"/>
        <w:ind w:left="851" w:right="850"/>
        <w:jc w:val="both"/>
        <w:rPr>
          <w:rFonts w:ascii="Palatino Linotype" w:hAnsi="Palatino Linotype" w:cs="Arial"/>
          <w:i/>
        </w:rPr>
      </w:pPr>
    </w:p>
    <w:p w14:paraId="7BD127B5" w14:textId="77777777" w:rsidR="000E5582" w:rsidRPr="00E26B04" w:rsidRDefault="000E5582" w:rsidP="00046D77">
      <w:pPr>
        <w:pStyle w:val="Sinespaciado"/>
        <w:rPr>
          <w:sz w:val="2"/>
        </w:rPr>
      </w:pPr>
    </w:p>
    <w:p w14:paraId="21ED4963" w14:textId="77777777" w:rsidR="000E5582" w:rsidRPr="00046D77" w:rsidRDefault="000E5582" w:rsidP="00046D77">
      <w:pPr>
        <w:pStyle w:val="Prrafodelista"/>
        <w:numPr>
          <w:ilvl w:val="0"/>
          <w:numId w:val="26"/>
        </w:numPr>
        <w:spacing w:after="0" w:line="360" w:lineRule="auto"/>
        <w:jc w:val="both"/>
        <w:rPr>
          <w:rFonts w:ascii="Palatino Linotype" w:hAnsi="Palatino Linotype" w:cs="Arial"/>
          <w:sz w:val="24"/>
          <w:szCs w:val="24"/>
        </w:rPr>
      </w:pPr>
      <w:r w:rsidRPr="00046D77">
        <w:rPr>
          <w:rFonts w:ascii="Palatino Linotype" w:hAnsi="Palatino Linotype" w:cs="Arial"/>
          <w:b/>
          <w:sz w:val="24"/>
          <w:szCs w:val="24"/>
        </w:rPr>
        <w:t>Razones o Motivos de Inconformidad</w:t>
      </w:r>
      <w:r w:rsidRPr="00046D77">
        <w:rPr>
          <w:rFonts w:ascii="Palatino Linotype" w:hAnsi="Palatino Linotype" w:cs="Arial"/>
          <w:sz w:val="24"/>
          <w:szCs w:val="24"/>
        </w:rPr>
        <w:t xml:space="preserve">: </w:t>
      </w:r>
    </w:p>
    <w:p w14:paraId="27250D8B" w14:textId="16920916" w:rsidR="000E5582" w:rsidRPr="00E26B04" w:rsidRDefault="000E5582" w:rsidP="00046D77">
      <w:pPr>
        <w:spacing w:after="0"/>
        <w:ind w:left="851" w:right="850"/>
        <w:jc w:val="both"/>
        <w:rPr>
          <w:rFonts w:ascii="Palatino Linotype" w:hAnsi="Palatino Linotype" w:cs="Arial"/>
          <w:i/>
        </w:rPr>
      </w:pPr>
      <w:r w:rsidRPr="00E26B04">
        <w:rPr>
          <w:rFonts w:ascii="Palatino Linotype" w:hAnsi="Palatino Linotype" w:cs="Arial"/>
          <w:i/>
        </w:rPr>
        <w:t>“</w:t>
      </w:r>
      <w:r w:rsidR="00173E08" w:rsidRPr="00173E08">
        <w:rPr>
          <w:rFonts w:ascii="Palatino Linotype" w:hAnsi="Palatino Linotype" w:cs="Arial"/>
          <w:i/>
        </w:rPr>
        <w:t xml:space="preserve">La respuesta de sujeto obligado toda vez que dicha contestación que se encuentra argumentada desde el principio de máxima </w:t>
      </w:r>
      <w:r w:rsidR="00173E08" w:rsidRPr="008A1F38">
        <w:rPr>
          <w:rFonts w:ascii="Palatino Linotype" w:hAnsi="Palatino Linotype" w:cs="Arial"/>
          <w:i/>
        </w:rPr>
        <w:t xml:space="preserve">publicidad solicitando se amplie la petición porque los datos no son suficientes, no obstante, el sujeto obligado interpreta mal el principio de máxima publicidad en virtud de que este es columna vertebral del acceso a la información pública que se enfoca en el derecho del peticionario no en el sujeto obligado, así mismo, el sujeto obligado tiene el deber de especificar </w:t>
      </w:r>
      <w:proofErr w:type="spellStart"/>
      <w:r w:rsidR="00173E08" w:rsidRPr="008A1F38">
        <w:rPr>
          <w:rFonts w:ascii="Palatino Linotype" w:hAnsi="Palatino Linotype" w:cs="Arial"/>
          <w:i/>
        </w:rPr>
        <w:t>que</w:t>
      </w:r>
      <w:proofErr w:type="spellEnd"/>
      <w:r w:rsidR="00173E08" w:rsidRPr="008A1F38">
        <w:rPr>
          <w:rFonts w:ascii="Palatino Linotype" w:hAnsi="Palatino Linotype" w:cs="Arial"/>
          <w:i/>
        </w:rPr>
        <w:t xml:space="preserve"> datos hacen faltan, es decir prevenir en la solicitud para que subsane. El sujeto obligado ha adoptado esa RESPUESTA COMO MACHOTE PARA LA SOLICITUDES SIN REALIZAR UNA REVISIÓN de la petición, por lo que desde un presunción humana se desprende una actitud dolosa del sujeto obligado</w:t>
      </w:r>
      <w:r w:rsidRPr="008A1F38">
        <w:rPr>
          <w:rFonts w:ascii="Palatino Linotype" w:hAnsi="Palatino Linotype" w:cs="Arial"/>
          <w:i/>
        </w:rPr>
        <w:t>” [sic</w:t>
      </w:r>
      <w:r w:rsidRPr="00E26B04">
        <w:rPr>
          <w:rFonts w:ascii="Palatino Linotype" w:hAnsi="Palatino Linotype" w:cs="Arial"/>
          <w:i/>
        </w:rPr>
        <w:t>]</w:t>
      </w:r>
    </w:p>
    <w:p w14:paraId="4414AFCC" w14:textId="77777777" w:rsidR="00D33383" w:rsidRPr="00430A46" w:rsidRDefault="00D33383" w:rsidP="00046D77">
      <w:pPr>
        <w:spacing w:after="0" w:line="360" w:lineRule="auto"/>
        <w:jc w:val="both"/>
        <w:rPr>
          <w:rFonts w:ascii="Palatino Linotype" w:eastAsiaTheme="minorHAnsi" w:hAnsi="Palatino Linotype" w:cs="Arial"/>
          <w:b/>
        </w:rPr>
      </w:pPr>
    </w:p>
    <w:p w14:paraId="68A8F009" w14:textId="005B76D0" w:rsidR="0029071C" w:rsidRPr="00430A46" w:rsidRDefault="00D33383"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CUART</w:t>
      </w:r>
      <w:r w:rsidR="0029071C" w:rsidRPr="00430A46">
        <w:rPr>
          <w:rFonts w:ascii="Palatino Linotype" w:eastAsiaTheme="minorHAnsi" w:hAnsi="Palatino Linotype" w:cs="Arial"/>
          <w:b/>
          <w:sz w:val="28"/>
        </w:rPr>
        <w:t>O. Del turno del recurso de revisión.</w:t>
      </w:r>
      <w:r w:rsidR="000E7159">
        <w:rPr>
          <w:rFonts w:ascii="Palatino Linotype" w:eastAsiaTheme="minorHAnsi" w:hAnsi="Palatino Linotype" w:cs="Arial"/>
          <w:b/>
          <w:sz w:val="28"/>
        </w:rPr>
        <w:t xml:space="preserve"> </w:t>
      </w:r>
    </w:p>
    <w:p w14:paraId="340D7BB0" w14:textId="50974961" w:rsidR="0029071C" w:rsidRPr="00046D77" w:rsidRDefault="0029071C"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lastRenderedPageBreak/>
        <w:t xml:space="preserve">Medio de impugnación </w:t>
      </w:r>
      <w:r w:rsidR="00E74701" w:rsidRPr="00046D77">
        <w:rPr>
          <w:rFonts w:ascii="Palatino Linotype" w:eastAsiaTheme="minorHAnsi" w:hAnsi="Palatino Linotype" w:cs="Arial"/>
          <w:sz w:val="24"/>
          <w:szCs w:val="24"/>
        </w:rPr>
        <w:t>que le fue turnado al</w:t>
      </w:r>
      <w:r w:rsidRPr="00046D77">
        <w:rPr>
          <w:rFonts w:ascii="Palatino Linotype" w:eastAsiaTheme="minorHAnsi" w:hAnsi="Palatino Linotype" w:cs="Arial"/>
          <w:sz w:val="24"/>
          <w:szCs w:val="24"/>
        </w:rPr>
        <w:t xml:space="preserve"> </w:t>
      </w:r>
      <w:r w:rsidR="00E74701" w:rsidRPr="00046D77">
        <w:rPr>
          <w:rFonts w:ascii="Palatino Linotype" w:eastAsiaTheme="minorHAnsi" w:hAnsi="Palatino Linotype" w:cs="Arial"/>
          <w:sz w:val="24"/>
          <w:szCs w:val="24"/>
        </w:rPr>
        <w:t>Comisionado Presidente</w:t>
      </w:r>
      <w:r w:rsidRPr="00046D77">
        <w:rPr>
          <w:rFonts w:ascii="Palatino Linotype" w:eastAsiaTheme="minorHAnsi" w:hAnsi="Palatino Linotype" w:cs="Arial"/>
          <w:sz w:val="24"/>
          <w:szCs w:val="24"/>
        </w:rPr>
        <w:t xml:space="preserve"> </w:t>
      </w:r>
      <w:r w:rsidR="00E74701" w:rsidRPr="00046D77">
        <w:rPr>
          <w:rFonts w:ascii="Palatino Linotype" w:eastAsiaTheme="minorHAnsi" w:hAnsi="Palatino Linotype" w:cs="Arial"/>
          <w:b/>
          <w:sz w:val="24"/>
          <w:szCs w:val="24"/>
        </w:rPr>
        <w:t>José Martínez Vilchis</w:t>
      </w:r>
      <w:r w:rsidRPr="00046D77">
        <w:rPr>
          <w:rFonts w:ascii="Palatino Linotype" w:eastAsiaTheme="minorHAnsi"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 </w:t>
      </w:r>
      <w:r w:rsidR="00817CB5">
        <w:rPr>
          <w:rFonts w:ascii="Palatino Linotype" w:eastAsiaTheme="minorHAnsi" w:hAnsi="Palatino Linotype" w:cs="Arial"/>
          <w:sz w:val="24"/>
          <w:szCs w:val="24"/>
        </w:rPr>
        <w:t>veintinueve</w:t>
      </w:r>
      <w:r w:rsidR="00A31F9D">
        <w:rPr>
          <w:rFonts w:ascii="Palatino Linotype" w:eastAsiaTheme="minorHAnsi" w:hAnsi="Palatino Linotype" w:cs="Arial"/>
          <w:sz w:val="24"/>
          <w:szCs w:val="24"/>
        </w:rPr>
        <w:t xml:space="preserve"> de enero de dos mil veinticinco</w:t>
      </w:r>
      <w:r w:rsidRPr="00046D77">
        <w:rPr>
          <w:rFonts w:ascii="Palatino Linotype" w:eastAsiaTheme="minorHAnsi" w:hAnsi="Palatino Linotype" w:cs="Arial"/>
          <w:sz w:val="24"/>
          <w:szCs w:val="24"/>
        </w:rPr>
        <w:t>, determinándose en él, un plazo de siete días para que las partes manifestaran lo que a su derecho corresponda en términos del numeral ya citado.</w:t>
      </w:r>
    </w:p>
    <w:p w14:paraId="044ED06E" w14:textId="77777777" w:rsidR="00B250D7" w:rsidRPr="00430A46" w:rsidRDefault="00B250D7" w:rsidP="00046D77">
      <w:pPr>
        <w:spacing w:after="0" w:line="360" w:lineRule="auto"/>
        <w:jc w:val="both"/>
        <w:rPr>
          <w:rFonts w:ascii="Palatino Linotype" w:eastAsiaTheme="minorHAnsi" w:hAnsi="Palatino Linotype" w:cs="Arial"/>
        </w:rPr>
      </w:pPr>
    </w:p>
    <w:p w14:paraId="5E9EB5FF" w14:textId="77777777" w:rsidR="0029071C" w:rsidRPr="00430A46" w:rsidRDefault="00D33383"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QUINT</w:t>
      </w:r>
      <w:r w:rsidR="0029071C" w:rsidRPr="00430A46">
        <w:rPr>
          <w:rFonts w:ascii="Palatino Linotype" w:eastAsiaTheme="minorHAnsi" w:hAnsi="Palatino Linotype" w:cs="Arial"/>
          <w:b/>
          <w:sz w:val="28"/>
        </w:rPr>
        <w:t>O. De la etapa de manifestaciones y/o alegatos.</w:t>
      </w:r>
    </w:p>
    <w:p w14:paraId="7C383921" w14:textId="20E7CAAC" w:rsidR="000E5582" w:rsidRPr="00046D77" w:rsidRDefault="000E5582"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 xml:space="preserve">Así, una vez abierta la etapa de instrucción, en el sumario se observa que </w:t>
      </w:r>
      <w:r w:rsidRPr="00046D77">
        <w:rPr>
          <w:rFonts w:ascii="Palatino Linotype" w:eastAsiaTheme="minorHAnsi" w:hAnsi="Palatino Linotype" w:cs="Arial"/>
          <w:b/>
          <w:sz w:val="24"/>
          <w:szCs w:val="24"/>
        </w:rPr>
        <w:t>El</w:t>
      </w:r>
      <w:r w:rsidRPr="00046D77">
        <w:rPr>
          <w:rFonts w:ascii="Palatino Linotype" w:eastAsiaTheme="minorHAnsi" w:hAnsi="Palatino Linotype" w:cs="Arial"/>
          <w:sz w:val="24"/>
          <w:szCs w:val="24"/>
        </w:rPr>
        <w:t xml:space="preserve"> </w:t>
      </w:r>
      <w:r w:rsidRPr="00046D77">
        <w:rPr>
          <w:rFonts w:ascii="Palatino Linotype" w:eastAsiaTheme="minorHAnsi" w:hAnsi="Palatino Linotype" w:cs="Arial"/>
          <w:b/>
          <w:sz w:val="24"/>
          <w:szCs w:val="24"/>
        </w:rPr>
        <w:t>Sujeto Obligado</w:t>
      </w:r>
      <w:r w:rsidRPr="00046D77">
        <w:rPr>
          <w:rFonts w:ascii="Palatino Linotype" w:eastAsiaTheme="minorHAnsi" w:hAnsi="Palatino Linotype" w:cs="Arial"/>
          <w:sz w:val="24"/>
          <w:szCs w:val="24"/>
        </w:rPr>
        <w:t xml:space="preserve"> </w:t>
      </w:r>
      <w:r w:rsidR="00AD019D">
        <w:rPr>
          <w:rFonts w:ascii="Palatino Linotype" w:eastAsiaTheme="minorHAnsi" w:hAnsi="Palatino Linotype" w:cs="Arial"/>
          <w:sz w:val="24"/>
          <w:szCs w:val="24"/>
        </w:rPr>
        <w:t>en fecha diez de febrero de dos mil veinticinco</w:t>
      </w:r>
      <w:r w:rsidR="00D933F3">
        <w:rPr>
          <w:rFonts w:ascii="Palatino Linotype" w:eastAsiaTheme="minorHAnsi" w:hAnsi="Palatino Linotype" w:cs="Arial"/>
          <w:sz w:val="24"/>
          <w:szCs w:val="24"/>
        </w:rPr>
        <w:t xml:space="preserve"> </w:t>
      </w:r>
      <w:r w:rsidR="003B7785">
        <w:rPr>
          <w:rFonts w:ascii="Palatino Linotype" w:eastAsiaTheme="minorHAnsi" w:hAnsi="Palatino Linotype" w:cs="Arial"/>
          <w:sz w:val="24"/>
          <w:szCs w:val="24"/>
        </w:rPr>
        <w:t>presentó</w:t>
      </w:r>
      <w:r w:rsidR="00D933F3">
        <w:rPr>
          <w:rFonts w:ascii="Palatino Linotype" w:eastAsiaTheme="minorHAnsi" w:hAnsi="Palatino Linotype" w:cs="Arial"/>
          <w:sz w:val="24"/>
          <w:szCs w:val="24"/>
        </w:rPr>
        <w:t xml:space="preserve"> su informe justificado</w:t>
      </w:r>
      <w:r w:rsidR="003B7785">
        <w:rPr>
          <w:rFonts w:ascii="Palatino Linotype" w:eastAsiaTheme="minorHAnsi" w:hAnsi="Palatino Linotype" w:cs="Arial"/>
          <w:sz w:val="24"/>
          <w:szCs w:val="24"/>
        </w:rPr>
        <w:t>, en el cual grosso modo ratifica su respuesta inicial</w:t>
      </w:r>
      <w:r w:rsidR="00D933F3">
        <w:rPr>
          <w:rFonts w:ascii="Palatino Linotype" w:eastAsiaTheme="minorHAnsi" w:hAnsi="Palatino Linotype" w:cs="Arial"/>
          <w:sz w:val="24"/>
          <w:szCs w:val="24"/>
        </w:rPr>
        <w:t>, asimismo,</w:t>
      </w:r>
      <w:r w:rsidRPr="00046D77">
        <w:rPr>
          <w:rFonts w:ascii="Palatino Linotype" w:eastAsiaTheme="minorHAnsi" w:hAnsi="Palatino Linotype" w:cs="Arial"/>
          <w:sz w:val="24"/>
          <w:szCs w:val="24"/>
        </w:rPr>
        <w:t xml:space="preserve"> se hace constar que </w:t>
      </w:r>
      <w:r w:rsidR="00C332CA" w:rsidRPr="00046D77">
        <w:rPr>
          <w:rFonts w:ascii="Palatino Linotype" w:eastAsiaTheme="minorHAnsi" w:hAnsi="Palatino Linotype" w:cs="Arial"/>
          <w:b/>
          <w:sz w:val="24"/>
          <w:szCs w:val="24"/>
        </w:rPr>
        <w:t>E</w:t>
      </w:r>
      <w:r w:rsidR="00B659F9" w:rsidRPr="00046D77">
        <w:rPr>
          <w:rFonts w:ascii="Palatino Linotype" w:eastAsiaTheme="minorHAnsi" w:hAnsi="Palatino Linotype" w:cs="Arial"/>
          <w:b/>
          <w:sz w:val="24"/>
          <w:szCs w:val="24"/>
        </w:rPr>
        <w:t>L</w:t>
      </w:r>
      <w:r w:rsidRPr="00046D77">
        <w:rPr>
          <w:rFonts w:ascii="Palatino Linotype" w:eastAsiaTheme="minorHAnsi" w:hAnsi="Palatino Linotype" w:cs="Arial"/>
          <w:b/>
          <w:sz w:val="24"/>
          <w:szCs w:val="24"/>
        </w:rPr>
        <w:t xml:space="preserve"> Recurrente</w:t>
      </w:r>
      <w:r w:rsidRPr="00046D77">
        <w:rPr>
          <w:rFonts w:ascii="Palatino Linotype" w:eastAsiaTheme="minorHAnsi" w:hAnsi="Palatino Linotype" w:cs="Arial"/>
          <w:sz w:val="24"/>
          <w:szCs w:val="24"/>
        </w:rPr>
        <w:t xml:space="preserve"> fue omis</w:t>
      </w:r>
      <w:r w:rsidR="00B659F9" w:rsidRPr="00046D77">
        <w:rPr>
          <w:rFonts w:ascii="Palatino Linotype" w:eastAsiaTheme="minorHAnsi" w:hAnsi="Palatino Linotype" w:cs="Arial"/>
          <w:sz w:val="24"/>
          <w:szCs w:val="24"/>
        </w:rPr>
        <w:t>o</w:t>
      </w:r>
      <w:r w:rsidRPr="00046D77">
        <w:rPr>
          <w:rFonts w:ascii="Palatino Linotype" w:eastAsiaTheme="minorHAnsi" w:hAnsi="Palatino Linotype" w:cs="Arial"/>
          <w:sz w:val="24"/>
          <w:szCs w:val="24"/>
        </w:rPr>
        <w:t xml:space="preserve"> en presentar sus manifestaciones respecto al informe justificado remitido por el </w:t>
      </w:r>
      <w:r w:rsidRPr="00046D77">
        <w:rPr>
          <w:rFonts w:ascii="Palatino Linotype" w:eastAsiaTheme="minorHAnsi" w:hAnsi="Palatino Linotype" w:cs="Arial"/>
          <w:b/>
          <w:sz w:val="24"/>
          <w:szCs w:val="24"/>
        </w:rPr>
        <w:t>Sujeto Obligado</w:t>
      </w:r>
      <w:r w:rsidRPr="00046D77">
        <w:rPr>
          <w:rFonts w:ascii="Palatino Linotype" w:eastAsiaTheme="minorHAnsi" w:hAnsi="Palatino Linotype" w:cs="Arial"/>
          <w:sz w:val="24"/>
          <w:szCs w:val="24"/>
        </w:rPr>
        <w:t>. Finalmente se advierte de las constancias que integran el presente expediente, que no existe prueba alguna que deba desahogarse.</w:t>
      </w:r>
    </w:p>
    <w:p w14:paraId="0034C2BE" w14:textId="77777777" w:rsidR="00C332CA" w:rsidRPr="000E5582" w:rsidRDefault="00C332CA" w:rsidP="00046D77">
      <w:pPr>
        <w:spacing w:after="0" w:line="360" w:lineRule="auto"/>
        <w:jc w:val="both"/>
        <w:rPr>
          <w:rFonts w:ascii="Palatino Linotype" w:eastAsiaTheme="minorHAnsi" w:hAnsi="Palatino Linotype" w:cstheme="minorBidi"/>
        </w:rPr>
      </w:pPr>
    </w:p>
    <w:p w14:paraId="21CAA8A5" w14:textId="77777777" w:rsidR="0029071C" w:rsidRPr="00430A46" w:rsidRDefault="00D33383" w:rsidP="00046D77">
      <w:pPr>
        <w:tabs>
          <w:tab w:val="left" w:pos="3206"/>
        </w:tabs>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SEXT</w:t>
      </w:r>
      <w:r w:rsidR="0029071C" w:rsidRPr="00430A46">
        <w:rPr>
          <w:rFonts w:ascii="Palatino Linotype" w:eastAsiaTheme="minorHAnsi" w:hAnsi="Palatino Linotype" w:cs="Arial"/>
          <w:b/>
          <w:sz w:val="28"/>
        </w:rPr>
        <w:t>O. Del cierre de instrucción.</w:t>
      </w:r>
      <w:r w:rsidR="0029071C" w:rsidRPr="00430A46">
        <w:rPr>
          <w:rFonts w:ascii="Palatino Linotype" w:eastAsiaTheme="minorHAnsi" w:hAnsi="Palatino Linotype" w:cs="Arial"/>
          <w:b/>
          <w:sz w:val="28"/>
        </w:rPr>
        <w:tab/>
      </w:r>
    </w:p>
    <w:p w14:paraId="76B4817A" w14:textId="65A05710" w:rsidR="00D33383" w:rsidRPr="00046D77" w:rsidRDefault="0029071C"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 xml:space="preserve">Así, una vez transcurrido el término legal, </w:t>
      </w:r>
      <w:r w:rsidR="00DC1583" w:rsidRPr="00046D77">
        <w:rPr>
          <w:rFonts w:ascii="Palatino Linotype" w:eastAsiaTheme="minorHAnsi" w:hAnsi="Palatino Linotype" w:cs="Arial"/>
          <w:sz w:val="24"/>
          <w:szCs w:val="24"/>
        </w:rPr>
        <w:t>permitió decretarse</w:t>
      </w:r>
      <w:r w:rsidRPr="00046D77">
        <w:rPr>
          <w:rFonts w:ascii="Palatino Linotype" w:eastAsiaTheme="minorHAnsi" w:hAnsi="Palatino Linotype" w:cs="Arial"/>
          <w:sz w:val="24"/>
          <w:szCs w:val="24"/>
        </w:rPr>
        <w:t xml:space="preserve"> el cierre de instrucción en fecha </w:t>
      </w:r>
      <w:r w:rsidR="003B7785" w:rsidRPr="008F64F7">
        <w:rPr>
          <w:rFonts w:ascii="Palatino Linotype" w:eastAsiaTheme="minorHAnsi" w:hAnsi="Palatino Linotype" w:cs="Arial"/>
          <w:sz w:val="24"/>
          <w:szCs w:val="24"/>
        </w:rPr>
        <w:t>diecisiete</w:t>
      </w:r>
      <w:r w:rsidR="00D933F3">
        <w:rPr>
          <w:rFonts w:ascii="Palatino Linotype" w:eastAsiaTheme="minorHAnsi" w:hAnsi="Palatino Linotype" w:cs="Arial"/>
          <w:sz w:val="24"/>
          <w:szCs w:val="24"/>
        </w:rPr>
        <w:t xml:space="preserve"> de febrero de dos mil veinticinco</w:t>
      </w:r>
      <w:r w:rsidRPr="00046D77">
        <w:rPr>
          <w:rFonts w:ascii="Palatino Linotype" w:eastAsiaTheme="minorHAnsi"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05D826BA" w14:textId="77777777" w:rsidR="002568BC" w:rsidRPr="00046D77" w:rsidRDefault="002568BC" w:rsidP="00046D77">
      <w:pPr>
        <w:spacing w:after="0" w:line="360" w:lineRule="auto"/>
        <w:jc w:val="both"/>
        <w:rPr>
          <w:rFonts w:ascii="Palatino Linotype" w:eastAsiaTheme="minorHAnsi" w:hAnsi="Palatino Linotype" w:cs="Arial"/>
          <w:sz w:val="24"/>
          <w:szCs w:val="24"/>
        </w:rPr>
      </w:pPr>
    </w:p>
    <w:p w14:paraId="050A3B29" w14:textId="77777777" w:rsidR="00804367" w:rsidRPr="00430A46" w:rsidRDefault="00804367" w:rsidP="00046D77">
      <w:pPr>
        <w:spacing w:after="0" w:line="360" w:lineRule="auto"/>
        <w:jc w:val="both"/>
        <w:rPr>
          <w:rFonts w:ascii="Palatino Linotype" w:eastAsiaTheme="minorHAnsi" w:hAnsi="Palatino Linotype" w:cs="Arial"/>
        </w:rPr>
      </w:pPr>
    </w:p>
    <w:p w14:paraId="748C4844" w14:textId="77777777" w:rsidR="00E74701" w:rsidRPr="00430A46" w:rsidRDefault="00E74701" w:rsidP="00046D77">
      <w:pPr>
        <w:spacing w:after="0" w:line="360" w:lineRule="auto"/>
        <w:jc w:val="center"/>
        <w:rPr>
          <w:rFonts w:ascii="Palatino Linotype" w:eastAsiaTheme="minorHAnsi" w:hAnsi="Palatino Linotype" w:cs="Arial"/>
          <w:b/>
          <w:sz w:val="28"/>
        </w:rPr>
      </w:pPr>
      <w:r w:rsidRPr="00430A46">
        <w:rPr>
          <w:rFonts w:ascii="Palatino Linotype" w:eastAsiaTheme="minorHAnsi" w:hAnsi="Palatino Linotype" w:cs="Arial"/>
          <w:b/>
          <w:sz w:val="28"/>
        </w:rPr>
        <w:t>C O N S I D E R A N</w:t>
      </w:r>
      <w:r w:rsidR="00D57F74" w:rsidRPr="00430A46">
        <w:rPr>
          <w:rFonts w:ascii="Palatino Linotype" w:eastAsiaTheme="minorHAnsi" w:hAnsi="Palatino Linotype" w:cs="Arial"/>
          <w:b/>
          <w:sz w:val="28"/>
        </w:rPr>
        <w:t xml:space="preserve"> D O </w:t>
      </w:r>
    </w:p>
    <w:p w14:paraId="44BD57A2" w14:textId="77777777" w:rsidR="00D57F74" w:rsidRPr="00430A46" w:rsidRDefault="00D57F74" w:rsidP="00046D77">
      <w:pPr>
        <w:spacing w:after="0" w:line="360" w:lineRule="auto"/>
        <w:jc w:val="center"/>
        <w:rPr>
          <w:rFonts w:ascii="Palatino Linotype" w:eastAsiaTheme="minorHAnsi" w:hAnsi="Palatino Linotype" w:cs="Arial"/>
          <w:b/>
          <w:sz w:val="6"/>
        </w:rPr>
      </w:pPr>
    </w:p>
    <w:p w14:paraId="2ED7B04E" w14:textId="77777777" w:rsidR="0029071C" w:rsidRPr="00430A46" w:rsidRDefault="0029071C" w:rsidP="00046D77">
      <w:pPr>
        <w:spacing w:after="0" w:line="360" w:lineRule="auto"/>
        <w:jc w:val="both"/>
        <w:rPr>
          <w:rFonts w:ascii="Palatino Linotype" w:eastAsiaTheme="minorHAnsi" w:hAnsi="Palatino Linotype" w:cs="Arial"/>
          <w:sz w:val="28"/>
        </w:rPr>
      </w:pPr>
      <w:r w:rsidRPr="00430A46">
        <w:rPr>
          <w:rFonts w:ascii="Palatino Linotype" w:eastAsiaTheme="minorHAnsi" w:hAnsi="Palatino Linotype" w:cs="Arial"/>
          <w:b/>
          <w:sz w:val="28"/>
        </w:rPr>
        <w:t>PRIMERO. De la competencia</w:t>
      </w:r>
      <w:r w:rsidRPr="00430A46">
        <w:rPr>
          <w:rFonts w:ascii="Palatino Linotype" w:eastAsiaTheme="minorHAnsi" w:hAnsi="Palatino Linotype" w:cs="Arial"/>
          <w:sz w:val="28"/>
        </w:rPr>
        <w:t>.</w:t>
      </w:r>
    </w:p>
    <w:p w14:paraId="23935AA2" w14:textId="3C9F3D74" w:rsidR="00A26BD8" w:rsidRPr="00046D77" w:rsidRDefault="00270543"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Este Instituto de Transparencia, Acceso a la Información Pública y Protección de Datos Personales del Estado de México, es competente para conocer y resolver el presente recurso de revisión interpuesto por la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0CD949C" w14:textId="77777777" w:rsidR="00A369DB" w:rsidRPr="00430A46" w:rsidRDefault="00A369DB" w:rsidP="00046D77">
      <w:pPr>
        <w:autoSpaceDE w:val="0"/>
        <w:autoSpaceDN w:val="0"/>
        <w:adjustRightInd w:val="0"/>
        <w:spacing w:after="0" w:line="360" w:lineRule="auto"/>
        <w:jc w:val="both"/>
        <w:rPr>
          <w:rFonts w:ascii="Palatino Linotype" w:eastAsiaTheme="minorHAnsi" w:hAnsi="Palatino Linotype" w:cs="Arial"/>
        </w:rPr>
      </w:pPr>
    </w:p>
    <w:p w14:paraId="6708B877" w14:textId="77777777" w:rsidR="0029071C" w:rsidRPr="00430A46" w:rsidRDefault="0029071C" w:rsidP="00046D77">
      <w:pPr>
        <w:autoSpaceDE w:val="0"/>
        <w:autoSpaceDN w:val="0"/>
        <w:adjustRightInd w:val="0"/>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 xml:space="preserve">SEGUNDO. De los alcances del Recurso de Revisión. </w:t>
      </w:r>
    </w:p>
    <w:p w14:paraId="7DEF0FA0" w14:textId="4E58AB47" w:rsidR="00F56A2D"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7375C3E" w14:textId="77777777" w:rsidR="001D2DE0" w:rsidRPr="00430A46" w:rsidRDefault="001D2DE0" w:rsidP="00046D77">
      <w:pPr>
        <w:autoSpaceDE w:val="0"/>
        <w:autoSpaceDN w:val="0"/>
        <w:adjustRightInd w:val="0"/>
        <w:spacing w:after="0" w:line="360" w:lineRule="auto"/>
        <w:jc w:val="both"/>
        <w:rPr>
          <w:rFonts w:ascii="Palatino Linotype" w:eastAsiaTheme="minorHAnsi" w:hAnsi="Palatino Linotype" w:cs="Arial"/>
        </w:rPr>
      </w:pPr>
    </w:p>
    <w:p w14:paraId="0A7AF5DF" w14:textId="7DBB3174" w:rsidR="00625BA0" w:rsidRDefault="00582A51" w:rsidP="00046D77">
      <w:pPr>
        <w:autoSpaceDE w:val="0"/>
        <w:autoSpaceDN w:val="0"/>
        <w:adjustRightInd w:val="0"/>
        <w:spacing w:after="0" w:line="360" w:lineRule="auto"/>
        <w:jc w:val="both"/>
        <w:rPr>
          <w:rFonts w:ascii="Palatino Linotype" w:eastAsiaTheme="minorHAnsi" w:hAnsi="Palatino Linotype" w:cs="Arial"/>
          <w:b/>
          <w:sz w:val="28"/>
        </w:rPr>
      </w:pPr>
      <w:r>
        <w:rPr>
          <w:rFonts w:ascii="Palatino Linotype" w:eastAsiaTheme="minorHAnsi" w:hAnsi="Palatino Linotype" w:cs="Arial"/>
          <w:b/>
          <w:sz w:val="28"/>
        </w:rPr>
        <w:t>TERCERO</w:t>
      </w:r>
      <w:r w:rsidR="0029071C" w:rsidRPr="00430A46">
        <w:rPr>
          <w:rFonts w:ascii="Palatino Linotype" w:eastAsiaTheme="minorHAnsi" w:hAnsi="Palatino Linotype" w:cs="Arial"/>
          <w:b/>
          <w:sz w:val="28"/>
        </w:rPr>
        <w:t xml:space="preserve">. </w:t>
      </w:r>
      <w:r w:rsidR="00625BA0">
        <w:rPr>
          <w:rFonts w:ascii="Palatino Linotype" w:eastAsiaTheme="minorHAnsi" w:hAnsi="Palatino Linotype" w:cs="Arial"/>
          <w:b/>
          <w:sz w:val="28"/>
        </w:rPr>
        <w:t>Cuestiones de previo y especial pronunciamiento.</w:t>
      </w:r>
    </w:p>
    <w:p w14:paraId="52A70779" w14:textId="77777777" w:rsidR="00BD4C09" w:rsidRPr="00BD4C09" w:rsidRDefault="00BD4C09" w:rsidP="00BD4C09">
      <w:pPr>
        <w:spacing w:after="0" w:line="360" w:lineRule="auto"/>
        <w:jc w:val="both"/>
        <w:rPr>
          <w:rFonts w:ascii="Palatino Linotype" w:hAnsi="Palatino Linotype"/>
          <w:sz w:val="24"/>
          <w:szCs w:val="24"/>
          <w:lang w:val="es-ES" w:eastAsia="es-ES"/>
        </w:rPr>
      </w:pPr>
      <w:r w:rsidRPr="00BD4C09">
        <w:rPr>
          <w:rFonts w:ascii="Palatino Linotype" w:hAnsi="Palatino Linotype"/>
          <w:sz w:val="24"/>
          <w:szCs w:val="24"/>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BD4C09">
        <w:rPr>
          <w:rFonts w:ascii="Palatino Linotype" w:hAnsi="Palatino Linotype"/>
          <w:b/>
          <w:sz w:val="24"/>
          <w:szCs w:val="24"/>
          <w:lang w:val="es-ES" w:eastAsia="es-ES"/>
        </w:rPr>
        <w:t>Recurrente,</w:t>
      </w:r>
      <w:r w:rsidRPr="00BD4C09">
        <w:rPr>
          <w:rFonts w:ascii="Palatino Linotype" w:hAnsi="Palatino Linotype"/>
          <w:sz w:val="24"/>
          <w:szCs w:val="24"/>
          <w:lang w:val="es-ES"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BD4C09">
        <w:rPr>
          <w:rFonts w:ascii="Palatino Linotype" w:hAnsi="Palatino Linotype" w:cs="Arial"/>
          <w:sz w:val="24"/>
          <w:szCs w:val="24"/>
          <w:lang w:val="es-ES" w:eastAsia="es-ES"/>
        </w:rPr>
        <w:t xml:space="preserve"> del cual, no se colige que corresponda al nombre de una persona.</w:t>
      </w:r>
    </w:p>
    <w:p w14:paraId="6CD69E2C"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cs="Arial"/>
          <w:sz w:val="24"/>
          <w:szCs w:val="24"/>
          <w:lang w:val="es-ES" w:eastAsia="es-ES"/>
        </w:rPr>
      </w:pPr>
    </w:p>
    <w:p w14:paraId="007EE970"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cs="Arial"/>
          <w:sz w:val="24"/>
          <w:szCs w:val="24"/>
          <w:lang w:val="es-ES" w:eastAsia="es-ES"/>
        </w:rPr>
      </w:pPr>
      <w:r w:rsidRPr="00BD4C09">
        <w:rPr>
          <w:rFonts w:ascii="Palatino Linotype" w:hAnsi="Palatino Linotype" w:cs="Arial"/>
          <w:sz w:val="24"/>
          <w:szCs w:val="24"/>
          <w:lang w:val="es-ES" w:eastAsia="es-ES"/>
        </w:rPr>
        <w:t xml:space="preserve">Esta Ponencia considera importante abordar el análisis de los requisitos de procedibilidad de los recursos de revisión, así el artículo 180 de la </w:t>
      </w:r>
      <w:r w:rsidRPr="00BD4C09">
        <w:rPr>
          <w:rFonts w:ascii="Palatino Linotype" w:hAnsi="Palatino Linotype" w:cs="Arial"/>
          <w:sz w:val="24"/>
          <w:szCs w:val="24"/>
          <w:lang w:val="es-ES" w:eastAsia="es-MX"/>
        </w:rPr>
        <w:t xml:space="preserve">Ley de Transparencia y Acceso a la Información Pública del Estado de México y Municipios, que </w:t>
      </w:r>
      <w:r w:rsidRPr="00BD4C09">
        <w:rPr>
          <w:rFonts w:ascii="Palatino Linotype" w:hAnsi="Palatino Linotype" w:cs="Arial"/>
          <w:sz w:val="24"/>
          <w:szCs w:val="24"/>
          <w:lang w:val="es-ES" w:eastAsia="es-ES"/>
        </w:rPr>
        <w:t>establece lo siguiente:</w:t>
      </w:r>
    </w:p>
    <w:p w14:paraId="1FCE0D16" w14:textId="77777777" w:rsidR="00BD4C09" w:rsidRPr="00BD4C09" w:rsidRDefault="00BD4C09" w:rsidP="00BD4C09">
      <w:pPr>
        <w:spacing w:after="0" w:line="240" w:lineRule="auto"/>
        <w:rPr>
          <w:rFonts w:ascii="Times New Roman" w:hAnsi="Times New Roman"/>
          <w:sz w:val="24"/>
          <w:szCs w:val="24"/>
          <w:lang w:eastAsia="es-ES"/>
        </w:rPr>
      </w:pPr>
    </w:p>
    <w:p w14:paraId="3ED8BC97" w14:textId="77777777" w:rsidR="00BD4C09" w:rsidRPr="00BD4C09" w:rsidRDefault="00BD4C09" w:rsidP="00BD4C09">
      <w:pPr>
        <w:spacing w:after="0" w:line="240" w:lineRule="auto"/>
        <w:ind w:left="851" w:right="851"/>
        <w:jc w:val="both"/>
        <w:rPr>
          <w:rFonts w:ascii="Palatino Linotype" w:hAnsi="Palatino Linotype"/>
          <w:b/>
          <w:i/>
          <w:szCs w:val="24"/>
          <w:lang w:val="es-ES" w:eastAsia="es-ES"/>
        </w:rPr>
      </w:pPr>
      <w:r w:rsidRPr="00BD4C09">
        <w:rPr>
          <w:rFonts w:ascii="Palatino Linotype" w:hAnsi="Palatino Linotype"/>
          <w:i/>
          <w:szCs w:val="24"/>
          <w:lang w:val="es-ES" w:eastAsia="es-ES"/>
        </w:rPr>
        <w:t>“</w:t>
      </w:r>
      <w:r w:rsidRPr="00BD4C09">
        <w:rPr>
          <w:rFonts w:ascii="Palatino Linotype" w:hAnsi="Palatino Linotype"/>
          <w:b/>
          <w:i/>
          <w:szCs w:val="24"/>
          <w:lang w:val="es-ES" w:eastAsia="es-ES"/>
        </w:rPr>
        <w:t xml:space="preserve">Artículo 180. </w:t>
      </w:r>
      <w:r w:rsidRPr="00BD4C09">
        <w:rPr>
          <w:rFonts w:ascii="Palatino Linotype" w:hAnsi="Palatino Linotype"/>
          <w:i/>
          <w:szCs w:val="24"/>
          <w:lang w:val="es-ES" w:eastAsia="es-ES"/>
        </w:rPr>
        <w:t xml:space="preserve">El </w:t>
      </w:r>
      <w:r w:rsidRPr="00BD4C09">
        <w:rPr>
          <w:rFonts w:ascii="Palatino Linotype" w:hAnsi="Palatino Linotype" w:cs="Arial"/>
          <w:i/>
          <w:szCs w:val="24"/>
          <w:lang w:val="es-ES" w:eastAsia="es-ES"/>
        </w:rPr>
        <w:t>recurso</w:t>
      </w:r>
      <w:r w:rsidRPr="00BD4C09">
        <w:rPr>
          <w:rFonts w:ascii="Palatino Linotype" w:hAnsi="Palatino Linotype"/>
          <w:i/>
          <w:szCs w:val="24"/>
          <w:lang w:val="es-ES" w:eastAsia="es-ES"/>
        </w:rPr>
        <w:t xml:space="preserve"> </w:t>
      </w:r>
      <w:r w:rsidRPr="00BD4C09">
        <w:rPr>
          <w:rFonts w:ascii="Palatino Linotype" w:hAnsi="Palatino Linotype" w:cs="Arial"/>
          <w:i/>
          <w:szCs w:val="24"/>
          <w:lang w:val="es-ES" w:eastAsia="es-MX"/>
        </w:rPr>
        <w:t>de</w:t>
      </w:r>
      <w:r w:rsidRPr="00BD4C09">
        <w:rPr>
          <w:rFonts w:ascii="Palatino Linotype" w:hAnsi="Palatino Linotype"/>
          <w:i/>
          <w:szCs w:val="24"/>
          <w:lang w:val="es-ES" w:eastAsia="es-ES"/>
        </w:rPr>
        <w:t xml:space="preserve"> revisión contendrá:</w:t>
      </w:r>
      <w:r w:rsidRPr="00BD4C09">
        <w:rPr>
          <w:rFonts w:ascii="Palatino Linotype" w:hAnsi="Palatino Linotype"/>
          <w:b/>
          <w:i/>
          <w:szCs w:val="24"/>
          <w:lang w:val="es-ES" w:eastAsia="es-ES"/>
        </w:rPr>
        <w:t xml:space="preserve"> </w:t>
      </w:r>
    </w:p>
    <w:p w14:paraId="1BC7C9A8" w14:textId="77777777" w:rsidR="00BD4C09" w:rsidRPr="00BD4C09" w:rsidRDefault="00BD4C09" w:rsidP="00BD4C09">
      <w:pPr>
        <w:spacing w:after="0" w:line="240" w:lineRule="auto"/>
        <w:ind w:left="851" w:right="851"/>
        <w:jc w:val="both"/>
        <w:rPr>
          <w:rFonts w:ascii="Palatino Linotype" w:hAnsi="Palatino Linotype"/>
          <w:b/>
          <w:i/>
          <w:szCs w:val="24"/>
          <w:lang w:val="es-ES" w:eastAsia="es-ES"/>
        </w:rPr>
      </w:pPr>
      <w:r w:rsidRPr="00BD4C09">
        <w:rPr>
          <w:rFonts w:ascii="Palatino Linotype" w:hAnsi="Palatino Linotype"/>
          <w:b/>
          <w:i/>
          <w:szCs w:val="24"/>
          <w:lang w:val="es-ES" w:eastAsia="es-ES"/>
        </w:rPr>
        <w:t xml:space="preserve">I. </w:t>
      </w:r>
      <w:r w:rsidRPr="00BD4C09">
        <w:rPr>
          <w:rFonts w:ascii="Palatino Linotype" w:hAnsi="Palatino Linotype"/>
          <w:i/>
          <w:szCs w:val="24"/>
          <w:lang w:val="es-ES" w:eastAsia="es-ES"/>
        </w:rPr>
        <w:t xml:space="preserve">El sujeto obligado ante </w:t>
      </w:r>
      <w:r w:rsidRPr="00BD4C09">
        <w:rPr>
          <w:rFonts w:ascii="Palatino Linotype" w:hAnsi="Palatino Linotype" w:cs="Arial"/>
          <w:i/>
          <w:szCs w:val="24"/>
          <w:lang w:val="es-ES" w:eastAsia="es-ES"/>
        </w:rPr>
        <w:t>la</w:t>
      </w:r>
      <w:r w:rsidRPr="00BD4C09">
        <w:rPr>
          <w:rFonts w:ascii="Palatino Linotype" w:hAnsi="Palatino Linotype"/>
          <w:i/>
          <w:szCs w:val="24"/>
          <w:lang w:val="es-ES" w:eastAsia="es-ES"/>
        </w:rPr>
        <w:t xml:space="preserve"> cual </w:t>
      </w:r>
      <w:r w:rsidRPr="00BD4C09">
        <w:rPr>
          <w:rFonts w:ascii="Palatino Linotype" w:hAnsi="Palatino Linotype" w:cs="Arial"/>
          <w:i/>
          <w:szCs w:val="24"/>
          <w:lang w:val="es-ES" w:eastAsia="es-MX"/>
        </w:rPr>
        <w:t>se</w:t>
      </w:r>
      <w:r w:rsidRPr="00BD4C09">
        <w:rPr>
          <w:rFonts w:ascii="Palatino Linotype" w:hAnsi="Palatino Linotype"/>
          <w:i/>
          <w:szCs w:val="24"/>
          <w:lang w:val="es-ES" w:eastAsia="es-ES"/>
        </w:rPr>
        <w:t xml:space="preserve"> presentó la solicitud;</w:t>
      </w:r>
      <w:r w:rsidRPr="00BD4C09">
        <w:rPr>
          <w:rFonts w:ascii="Palatino Linotype" w:hAnsi="Palatino Linotype"/>
          <w:b/>
          <w:i/>
          <w:szCs w:val="24"/>
          <w:lang w:val="es-ES" w:eastAsia="es-ES"/>
        </w:rPr>
        <w:t xml:space="preserve"> </w:t>
      </w:r>
    </w:p>
    <w:p w14:paraId="5A8FF744" w14:textId="77777777" w:rsidR="00BD4C09" w:rsidRPr="00BD4C09" w:rsidRDefault="00BD4C09" w:rsidP="00BD4C09">
      <w:pPr>
        <w:spacing w:after="0" w:line="240" w:lineRule="auto"/>
        <w:ind w:left="851" w:right="851"/>
        <w:jc w:val="both"/>
        <w:rPr>
          <w:rFonts w:ascii="Palatino Linotype" w:hAnsi="Palatino Linotype"/>
          <w:b/>
          <w:i/>
          <w:szCs w:val="24"/>
          <w:lang w:val="es-ES" w:eastAsia="es-ES"/>
        </w:rPr>
      </w:pPr>
      <w:r w:rsidRPr="00BD4C09">
        <w:rPr>
          <w:rFonts w:ascii="Palatino Linotype" w:hAnsi="Palatino Linotype"/>
          <w:b/>
          <w:i/>
          <w:szCs w:val="24"/>
          <w:lang w:val="es-ES" w:eastAsia="es-ES"/>
        </w:rPr>
        <w:t xml:space="preserve">II. </w:t>
      </w:r>
      <w:r w:rsidRPr="00BD4C09">
        <w:rPr>
          <w:rFonts w:ascii="Palatino Linotype" w:hAnsi="Palatino Linotype"/>
          <w:b/>
          <w:i/>
          <w:szCs w:val="24"/>
          <w:u w:val="single"/>
          <w:lang w:val="es-ES" w:eastAsia="es-ES"/>
        </w:rPr>
        <w:t xml:space="preserve">El nombre del solicitante </w:t>
      </w:r>
      <w:r w:rsidRPr="00BD4C09">
        <w:rPr>
          <w:rFonts w:ascii="Palatino Linotype" w:hAnsi="Palatino Linotype" w:cs="Arial"/>
          <w:b/>
          <w:i/>
          <w:szCs w:val="24"/>
          <w:u w:val="single"/>
          <w:lang w:val="es-ES" w:eastAsia="es-MX"/>
        </w:rPr>
        <w:t>que</w:t>
      </w:r>
      <w:r w:rsidRPr="00BD4C09">
        <w:rPr>
          <w:rFonts w:ascii="Palatino Linotype" w:hAnsi="Palatino Linotype"/>
          <w:b/>
          <w:i/>
          <w:szCs w:val="24"/>
          <w:u w:val="single"/>
          <w:lang w:val="es-ES" w:eastAsia="es-ES"/>
        </w:rPr>
        <w:t xml:space="preserve"> recurre</w:t>
      </w:r>
      <w:r w:rsidRPr="00BD4C09">
        <w:rPr>
          <w:rFonts w:ascii="Palatino Linotype" w:hAnsi="Palatino Linotype"/>
          <w:b/>
          <w:i/>
          <w:szCs w:val="24"/>
          <w:lang w:val="es-ES" w:eastAsia="es-ES"/>
        </w:rPr>
        <w:t xml:space="preserve"> </w:t>
      </w:r>
      <w:r w:rsidRPr="00BD4C09">
        <w:rPr>
          <w:rFonts w:ascii="Palatino Linotype" w:hAnsi="Palatino Linotype"/>
          <w:i/>
          <w:szCs w:val="24"/>
          <w:lang w:val="es-ES" w:eastAsia="es-ES"/>
        </w:rPr>
        <w:t>o de su representante y, en su caso, del tercero interesado, así como la dirección o medio que señale para recibir notificaciones;</w:t>
      </w:r>
      <w:r w:rsidRPr="00BD4C09">
        <w:rPr>
          <w:rFonts w:ascii="Palatino Linotype" w:hAnsi="Palatino Linotype"/>
          <w:b/>
          <w:i/>
          <w:szCs w:val="24"/>
          <w:lang w:val="es-ES" w:eastAsia="es-ES"/>
        </w:rPr>
        <w:t xml:space="preserve"> </w:t>
      </w:r>
    </w:p>
    <w:p w14:paraId="600DBF3F"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sz w:val="24"/>
          <w:szCs w:val="24"/>
          <w:lang w:val="es-ES" w:eastAsia="es-ES"/>
        </w:rPr>
      </w:pPr>
    </w:p>
    <w:p w14:paraId="0A6EC209"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sz w:val="24"/>
          <w:szCs w:val="24"/>
          <w:lang w:val="es-ES" w:eastAsia="es-ES"/>
        </w:rPr>
      </w:pPr>
      <w:r w:rsidRPr="00BD4C09">
        <w:rPr>
          <w:rFonts w:ascii="Palatino Linotype" w:hAnsi="Palatino Linotype"/>
          <w:sz w:val="24"/>
          <w:szCs w:val="24"/>
          <w:lang w:val="es-ES" w:eastAsia="es-ES"/>
        </w:rPr>
        <w:t xml:space="preserve">En principio, de una interpretación del artículo transcrito se observan los requisitos que </w:t>
      </w:r>
      <w:r w:rsidRPr="00BD4C09">
        <w:rPr>
          <w:rFonts w:ascii="Palatino Linotype" w:hAnsi="Palatino Linotype" w:cs="Arial"/>
          <w:sz w:val="24"/>
          <w:szCs w:val="24"/>
          <w:lang w:val="es-ES" w:eastAsia="es-ES"/>
        </w:rPr>
        <w:t>deberán</w:t>
      </w:r>
      <w:r w:rsidRPr="00BD4C09">
        <w:rPr>
          <w:rFonts w:ascii="Palatino Linotype" w:hAnsi="Palatino Linotype"/>
          <w:sz w:val="24"/>
          <w:szCs w:val="24"/>
          <w:lang w:val="es-ES" w:eastAsia="es-ES"/>
        </w:rPr>
        <w:t xml:space="preserve"> contener los recursos de revisión; sobre el particular, de la revisión del </w:t>
      </w:r>
      <w:r w:rsidRPr="00BD4C09">
        <w:rPr>
          <w:rFonts w:ascii="Palatino Linotype" w:hAnsi="Palatino Linotype"/>
          <w:sz w:val="24"/>
          <w:szCs w:val="24"/>
          <w:lang w:val="es-ES" w:eastAsia="es-ES"/>
        </w:rPr>
        <w:lastRenderedPageBreak/>
        <w:t xml:space="preserve">expediente electrónico del </w:t>
      </w:r>
      <w:r w:rsidRPr="00BD4C09">
        <w:rPr>
          <w:rFonts w:ascii="Palatino Linotype" w:hAnsi="Palatino Linotype"/>
          <w:b/>
          <w:sz w:val="24"/>
          <w:szCs w:val="24"/>
          <w:lang w:val="es-ES" w:eastAsia="es-ES"/>
        </w:rPr>
        <w:t>SAIMEX</w:t>
      </w:r>
      <w:r w:rsidRPr="00BD4C09">
        <w:rPr>
          <w:rFonts w:ascii="Palatino Linotype" w:hAnsi="Palatino Linotype"/>
          <w:sz w:val="24"/>
          <w:szCs w:val="24"/>
          <w:lang w:val="es-ES" w:eastAsia="es-ES"/>
        </w:rPr>
        <w:t xml:space="preserve"> se desprende que el solicitante y ahora </w:t>
      </w:r>
      <w:r w:rsidRPr="00BD4C09">
        <w:rPr>
          <w:rFonts w:ascii="Palatino Linotype" w:hAnsi="Palatino Linotype"/>
          <w:b/>
          <w:sz w:val="24"/>
          <w:szCs w:val="24"/>
          <w:lang w:val="es-ES" w:eastAsia="es-ES"/>
        </w:rPr>
        <w:t>Recurrente</w:t>
      </w:r>
      <w:r w:rsidRPr="00BD4C09">
        <w:rPr>
          <w:rFonts w:ascii="Palatino Linotype" w:hAnsi="Palatino Linotype"/>
          <w:sz w:val="24"/>
          <w:szCs w:val="24"/>
          <w:lang w:val="es-ES" w:eastAsia="es-ES"/>
        </w:rPr>
        <w:t xml:space="preserve">, en ejercicio de su derecho de acceso a la información pública, no proporcionó un nombre para que </w:t>
      </w:r>
      <w:r w:rsidRPr="00BD4C09">
        <w:rPr>
          <w:rFonts w:ascii="Palatino Linotype" w:hAnsi="Palatino Linotype" w:cs="Arial"/>
          <w:sz w:val="24"/>
          <w:szCs w:val="24"/>
          <w:lang w:val="es-ES" w:eastAsia="es-ES"/>
        </w:rPr>
        <w:t>sea</w:t>
      </w:r>
      <w:r w:rsidRPr="00BD4C09">
        <w:rPr>
          <w:rFonts w:ascii="Palatino Linotype" w:hAnsi="Palatino Linotype"/>
          <w:sz w:val="24"/>
          <w:szCs w:val="24"/>
          <w:lang w:val="es-ES" w:eastAsia="es-ES"/>
        </w:rPr>
        <w:t xml:space="preserve"> identificado; por lo que no tiene certeza sobre su identidad, lo que en estricto sentido, no se colmarían los requisitos establecidos en el citado artículo 180, de la Ley de Transparencia.</w:t>
      </w:r>
    </w:p>
    <w:p w14:paraId="56168732"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sz w:val="24"/>
          <w:szCs w:val="24"/>
          <w:lang w:val="es-ES" w:eastAsia="es-ES"/>
        </w:rPr>
      </w:pPr>
    </w:p>
    <w:p w14:paraId="394D5E49"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cs="Arial"/>
          <w:sz w:val="24"/>
          <w:szCs w:val="24"/>
          <w:lang w:val="es-ES" w:eastAsia="es-ES"/>
        </w:rPr>
      </w:pPr>
      <w:r w:rsidRPr="00BD4C09">
        <w:rPr>
          <w:rFonts w:ascii="Palatino Linotype" w:hAnsi="Palatino Linotype"/>
          <w:sz w:val="24"/>
          <w:szCs w:val="24"/>
          <w:lang w:val="es-ES" w:eastAsia="es-ES"/>
        </w:rPr>
        <w:t xml:space="preserve">No obstante lo anterior, debe destacarse que el artículo 15, de </w:t>
      </w:r>
      <w:r w:rsidRPr="00BD4C09">
        <w:rPr>
          <w:rFonts w:ascii="Palatino Linotype" w:hAnsi="Palatino Linotype" w:cs="Arial"/>
          <w:sz w:val="24"/>
          <w:szCs w:val="24"/>
          <w:lang w:val="es-ES" w:eastAsia="es-MX"/>
        </w:rPr>
        <w:t xml:space="preserve">Ley de Transparencia y Acceso a la </w:t>
      </w:r>
      <w:r w:rsidRPr="00BD4C09">
        <w:rPr>
          <w:rFonts w:ascii="Palatino Linotype" w:hAnsi="Palatino Linotype" w:cs="Arial"/>
          <w:sz w:val="24"/>
          <w:szCs w:val="24"/>
          <w:lang w:val="es-ES" w:eastAsia="es-ES"/>
        </w:rPr>
        <w:t>Información</w:t>
      </w:r>
      <w:r w:rsidRPr="00BD4C09">
        <w:rPr>
          <w:rFonts w:ascii="Palatino Linotype" w:hAnsi="Palatino Linotype" w:cs="Arial"/>
          <w:sz w:val="24"/>
          <w:szCs w:val="24"/>
          <w:lang w:val="es-ES" w:eastAsia="es-MX"/>
        </w:rPr>
        <w:t xml:space="preserve"> Pública del Estado de México y Municipios </w:t>
      </w:r>
      <w:r w:rsidRPr="00BD4C09">
        <w:rPr>
          <w:rFonts w:ascii="Palatino Linotype" w:hAnsi="Palatino Linotype" w:cs="Arial"/>
          <w:iCs/>
          <w:sz w:val="24"/>
          <w:szCs w:val="24"/>
          <w:lang w:val="es-ES" w:eastAsia="es-ES"/>
        </w:rPr>
        <w:t xml:space="preserve">prevé que, </w:t>
      </w:r>
      <w:r w:rsidRPr="00BD4C09">
        <w:rPr>
          <w:rFonts w:ascii="Palatino Linotype" w:hAnsi="Palatino Linotype"/>
          <w:sz w:val="24"/>
          <w:szCs w:val="24"/>
          <w:lang w:val="es-ES" w:eastAsia="es-ES"/>
        </w:rPr>
        <w:t xml:space="preserve">toda persona tendrá acceso a la información </w:t>
      </w:r>
      <w:r w:rsidRPr="00BD4C09">
        <w:rPr>
          <w:rFonts w:ascii="Palatino Linotype" w:hAnsi="Palatino Linotype" w:cs="Arial"/>
          <w:sz w:val="24"/>
          <w:szCs w:val="24"/>
          <w:lang w:val="es-ES" w:eastAsia="es-ES"/>
        </w:rPr>
        <w:t xml:space="preserve">sin necesidad de acreditar interés alguno o justificar su utilización, de lo que se infiere que para el </w:t>
      </w:r>
      <w:r w:rsidRPr="00BD4C09">
        <w:rPr>
          <w:rFonts w:ascii="Palatino Linotype" w:hAnsi="Palatino Linotype"/>
          <w:sz w:val="24"/>
          <w:szCs w:val="24"/>
          <w:lang w:val="es-ES" w:eastAsia="es-ES"/>
        </w:rPr>
        <w:t>ejercicio</w:t>
      </w:r>
      <w:r w:rsidRPr="00BD4C09">
        <w:rPr>
          <w:rFonts w:ascii="Palatino Linotype" w:hAnsi="Palatino Linotype" w:cs="Arial"/>
          <w:sz w:val="24"/>
          <w:szCs w:val="24"/>
          <w:lang w:val="es-ES" w:eastAsia="es-ES"/>
        </w:rPr>
        <w:t xml:space="preserve"> del derecho de acceso a la información pública, el nombre no es un requisito </w:t>
      </w:r>
      <w:r w:rsidRPr="00BD4C09">
        <w:rPr>
          <w:rFonts w:ascii="Palatino Linotype" w:hAnsi="Palatino Linotype" w:cs="Arial"/>
          <w:i/>
          <w:sz w:val="24"/>
          <w:szCs w:val="24"/>
          <w:lang w:val="es-ES" w:eastAsia="es-ES"/>
        </w:rPr>
        <w:t>sine qua non</w:t>
      </w:r>
      <w:r w:rsidRPr="00BD4C09">
        <w:rPr>
          <w:rFonts w:ascii="Palatino Linotype" w:hAnsi="Palatino Linotype" w:cs="Arial"/>
          <w:sz w:val="24"/>
          <w:szCs w:val="24"/>
          <w:lang w:val="es-ES"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826D72E"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cs="Arial"/>
          <w:sz w:val="24"/>
          <w:szCs w:val="24"/>
          <w:lang w:val="es-ES" w:eastAsia="es-ES"/>
        </w:rPr>
      </w:pPr>
    </w:p>
    <w:p w14:paraId="3519F68C"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sz w:val="24"/>
          <w:szCs w:val="24"/>
          <w:lang w:val="es-ES" w:eastAsia="es-ES"/>
        </w:rPr>
      </w:pPr>
      <w:r w:rsidRPr="00BD4C09">
        <w:rPr>
          <w:rFonts w:ascii="Palatino Linotype" w:hAnsi="Palatino Linotype"/>
          <w:sz w:val="24"/>
          <w:szCs w:val="24"/>
          <w:lang w:val="es-ES"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BD4C09">
        <w:rPr>
          <w:rFonts w:ascii="Palatino Linotype" w:hAnsi="Palatino Linotype" w:cs="Arial"/>
          <w:sz w:val="24"/>
          <w:szCs w:val="24"/>
          <w:lang w:val="es-ES" w:eastAsia="es-ES"/>
        </w:rPr>
        <w:t>derecho</w:t>
      </w:r>
      <w:r w:rsidRPr="00BD4C09">
        <w:rPr>
          <w:rFonts w:ascii="Palatino Linotype" w:hAnsi="Palatino Linotype"/>
          <w:sz w:val="24"/>
          <w:szCs w:val="24"/>
          <w:lang w:val="es-ES"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B6FD069" w14:textId="77777777" w:rsidR="00625BA0" w:rsidRPr="00625BA0" w:rsidRDefault="00625BA0" w:rsidP="00046D77">
      <w:pPr>
        <w:autoSpaceDE w:val="0"/>
        <w:autoSpaceDN w:val="0"/>
        <w:adjustRightInd w:val="0"/>
        <w:spacing w:after="0" w:line="360" w:lineRule="auto"/>
        <w:jc w:val="both"/>
        <w:rPr>
          <w:rFonts w:ascii="Palatino Linotype" w:eastAsiaTheme="minorHAnsi" w:hAnsi="Palatino Linotype" w:cs="Arial"/>
          <w:bCs/>
          <w:sz w:val="28"/>
        </w:rPr>
      </w:pPr>
    </w:p>
    <w:p w14:paraId="01DA9EC1" w14:textId="7371224B" w:rsidR="0029071C" w:rsidRPr="00430A46" w:rsidRDefault="00625BA0" w:rsidP="00046D77">
      <w:pPr>
        <w:autoSpaceDE w:val="0"/>
        <w:autoSpaceDN w:val="0"/>
        <w:adjustRightInd w:val="0"/>
        <w:spacing w:after="0" w:line="360" w:lineRule="auto"/>
        <w:jc w:val="both"/>
        <w:rPr>
          <w:rFonts w:ascii="Palatino Linotype" w:eastAsiaTheme="minorHAnsi" w:hAnsi="Palatino Linotype" w:cs="Arial"/>
          <w:b/>
          <w:sz w:val="28"/>
        </w:rPr>
      </w:pPr>
      <w:r>
        <w:rPr>
          <w:rFonts w:ascii="Palatino Linotype" w:eastAsiaTheme="minorHAnsi" w:hAnsi="Palatino Linotype" w:cs="Arial"/>
          <w:b/>
          <w:sz w:val="28"/>
        </w:rPr>
        <w:lastRenderedPageBreak/>
        <w:t xml:space="preserve">CUARTO. </w:t>
      </w:r>
      <w:r w:rsidR="0029071C" w:rsidRPr="00430A46">
        <w:rPr>
          <w:rFonts w:ascii="Palatino Linotype" w:eastAsiaTheme="minorHAnsi" w:hAnsi="Palatino Linotype" w:cs="Arial"/>
          <w:b/>
          <w:sz w:val="28"/>
        </w:rPr>
        <w:t xml:space="preserve">Del estudio de las causas de improcedencia. </w:t>
      </w:r>
    </w:p>
    <w:p w14:paraId="3B08F8A1" w14:textId="77777777" w:rsidR="008A64CB"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046D77">
        <w:rPr>
          <w:rStyle w:val="Refdenotaalpie"/>
          <w:rFonts w:ascii="Palatino Linotype" w:eastAsiaTheme="minorHAnsi" w:hAnsi="Palatino Linotype" w:cs="Arial"/>
          <w:sz w:val="24"/>
          <w:szCs w:val="24"/>
        </w:rPr>
        <w:footnoteReference w:id="1"/>
      </w:r>
      <w:r w:rsidRPr="00046D77">
        <w:rPr>
          <w:rFonts w:ascii="Palatino Linotype" w:eastAsiaTheme="minorHAnsi" w:hAnsi="Palatino Linotype" w:cs="Arial"/>
          <w:sz w:val="24"/>
          <w:szCs w:val="24"/>
        </w:rPr>
        <w:t>.</w:t>
      </w:r>
    </w:p>
    <w:p w14:paraId="6236F9E7" w14:textId="77777777" w:rsidR="0029071C"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lastRenderedPageBreak/>
        <w:t>Por lo que una vez que se analizó el expediente en estudio se cae en la cuenta de que no se actualiza ninguna de las casuales a continuación transcritas:</w:t>
      </w:r>
    </w:p>
    <w:p w14:paraId="721DF359" w14:textId="77777777" w:rsidR="0029071C" w:rsidRPr="00430A46" w:rsidRDefault="0029071C" w:rsidP="00046D77">
      <w:pPr>
        <w:spacing w:after="0"/>
      </w:pPr>
    </w:p>
    <w:p w14:paraId="020D94C6" w14:textId="77777777" w:rsidR="0029071C" w:rsidRPr="00430A46" w:rsidRDefault="0029071C" w:rsidP="00046D77">
      <w:pPr>
        <w:autoSpaceDE w:val="0"/>
        <w:autoSpaceDN w:val="0"/>
        <w:adjustRightInd w:val="0"/>
        <w:spacing w:after="0"/>
        <w:ind w:left="708" w:right="850"/>
        <w:jc w:val="both"/>
        <w:rPr>
          <w:rFonts w:ascii="Palatino Linotype" w:hAnsi="Palatino Linotype" w:cs="Arial"/>
          <w:i/>
        </w:rPr>
      </w:pPr>
      <w:r w:rsidRPr="00430A46">
        <w:rPr>
          <w:rFonts w:ascii="Palatino Linotype" w:hAnsi="Palatino Linotype" w:cs="Arial"/>
          <w:i/>
        </w:rPr>
        <w:t>“</w:t>
      </w:r>
      <w:r w:rsidRPr="00430A46">
        <w:rPr>
          <w:rFonts w:ascii="Palatino Linotype" w:hAnsi="Palatino Linotype" w:cs="Arial"/>
          <w:b/>
          <w:i/>
        </w:rPr>
        <w:t>Artículo 191.</w:t>
      </w:r>
      <w:r w:rsidRPr="00430A46">
        <w:rPr>
          <w:rFonts w:ascii="Palatino Linotype" w:hAnsi="Palatino Linotype" w:cs="Arial"/>
          <w:i/>
        </w:rPr>
        <w:t xml:space="preserve"> El recurso será desechado por improcedente cuando:  </w:t>
      </w:r>
    </w:p>
    <w:p w14:paraId="5E1111B9" w14:textId="77777777" w:rsidR="0029071C" w:rsidRPr="00430A46" w:rsidRDefault="0029071C" w:rsidP="00046D77">
      <w:pPr>
        <w:autoSpaceDE w:val="0"/>
        <w:autoSpaceDN w:val="0"/>
        <w:adjustRightInd w:val="0"/>
        <w:spacing w:after="0"/>
        <w:ind w:left="708" w:right="850"/>
        <w:jc w:val="both"/>
        <w:rPr>
          <w:rFonts w:ascii="Palatino Linotype" w:hAnsi="Palatino Linotype" w:cs="Arial"/>
          <w:i/>
        </w:rPr>
      </w:pPr>
      <w:r w:rsidRPr="00430A46">
        <w:rPr>
          <w:rFonts w:ascii="Palatino Linotype" w:hAnsi="Palatino Linotype" w:cs="Arial"/>
          <w:i/>
        </w:rPr>
        <w:t xml:space="preserve">I. Sea extemporáneo por haber transcurrido el plazo establecido en la presente Ley, a partir de la respuesta;  </w:t>
      </w:r>
    </w:p>
    <w:p w14:paraId="4FE1BCFA" w14:textId="77777777" w:rsidR="0029071C" w:rsidRPr="00430A46" w:rsidRDefault="0029071C" w:rsidP="00046D77">
      <w:pPr>
        <w:autoSpaceDE w:val="0"/>
        <w:autoSpaceDN w:val="0"/>
        <w:adjustRightInd w:val="0"/>
        <w:spacing w:after="0"/>
        <w:ind w:left="708" w:right="850"/>
        <w:jc w:val="both"/>
        <w:rPr>
          <w:rFonts w:ascii="Palatino Linotype" w:hAnsi="Palatino Linotype" w:cs="Arial"/>
          <w:i/>
        </w:rPr>
      </w:pPr>
      <w:r w:rsidRPr="00430A46">
        <w:rPr>
          <w:rFonts w:ascii="Palatino Linotype" w:hAnsi="Palatino Linotype" w:cs="Arial"/>
          <w:i/>
        </w:rPr>
        <w:t xml:space="preserve">II. Se esté tramitando ante el Poder Judicial de la Federación algún recurso o medio de defensa interpuesto por el recurrente;  </w:t>
      </w:r>
    </w:p>
    <w:p w14:paraId="221B9A57" w14:textId="77777777" w:rsidR="0029071C" w:rsidRPr="00430A46" w:rsidRDefault="0029071C" w:rsidP="00046D77">
      <w:pPr>
        <w:autoSpaceDE w:val="0"/>
        <w:autoSpaceDN w:val="0"/>
        <w:adjustRightInd w:val="0"/>
        <w:spacing w:after="0"/>
        <w:ind w:left="708" w:right="850"/>
        <w:jc w:val="both"/>
        <w:rPr>
          <w:rFonts w:ascii="Palatino Linotype" w:hAnsi="Palatino Linotype" w:cs="Arial"/>
          <w:i/>
        </w:rPr>
      </w:pPr>
      <w:r w:rsidRPr="00430A46">
        <w:rPr>
          <w:rFonts w:ascii="Palatino Linotype" w:hAnsi="Palatino Linotype" w:cs="Arial"/>
          <w:i/>
        </w:rPr>
        <w:t xml:space="preserve">III. No actualice alguno de los supuestos previstos en la presente Ley;  </w:t>
      </w:r>
    </w:p>
    <w:p w14:paraId="17FCB514" w14:textId="77777777" w:rsidR="0029071C" w:rsidRPr="00430A46" w:rsidRDefault="0029071C" w:rsidP="00046D77">
      <w:pPr>
        <w:autoSpaceDE w:val="0"/>
        <w:autoSpaceDN w:val="0"/>
        <w:adjustRightInd w:val="0"/>
        <w:spacing w:after="0"/>
        <w:ind w:left="708" w:right="850"/>
        <w:jc w:val="both"/>
        <w:rPr>
          <w:rFonts w:ascii="Palatino Linotype" w:hAnsi="Palatino Linotype" w:cs="Arial"/>
          <w:i/>
        </w:rPr>
      </w:pPr>
      <w:r w:rsidRPr="00430A46">
        <w:rPr>
          <w:rFonts w:ascii="Palatino Linotype" w:hAnsi="Palatino Linotype" w:cs="Arial"/>
          <w:i/>
        </w:rPr>
        <w:t>IV. No se haya desahogado la prevención en los términos establecidos en la presente Ley;</w:t>
      </w:r>
    </w:p>
    <w:p w14:paraId="54BB7FF4" w14:textId="77777777" w:rsidR="0029071C" w:rsidRPr="00430A46" w:rsidRDefault="0029071C" w:rsidP="00046D77">
      <w:pPr>
        <w:autoSpaceDE w:val="0"/>
        <w:autoSpaceDN w:val="0"/>
        <w:adjustRightInd w:val="0"/>
        <w:spacing w:after="0"/>
        <w:ind w:left="708" w:right="850"/>
        <w:jc w:val="both"/>
        <w:rPr>
          <w:rFonts w:ascii="Palatino Linotype" w:hAnsi="Palatino Linotype" w:cs="Arial"/>
          <w:i/>
        </w:rPr>
      </w:pPr>
      <w:r w:rsidRPr="00430A46">
        <w:rPr>
          <w:rFonts w:ascii="Palatino Linotype" w:hAnsi="Palatino Linotype" w:cs="Arial"/>
          <w:i/>
        </w:rPr>
        <w:t xml:space="preserve">V. Se impugne la veracidad de la información proporcionada;  </w:t>
      </w:r>
    </w:p>
    <w:p w14:paraId="38289C9E" w14:textId="77777777" w:rsidR="0029071C" w:rsidRPr="00430A46" w:rsidRDefault="0029071C" w:rsidP="00046D77">
      <w:pPr>
        <w:autoSpaceDE w:val="0"/>
        <w:autoSpaceDN w:val="0"/>
        <w:adjustRightInd w:val="0"/>
        <w:spacing w:after="0"/>
        <w:ind w:left="708" w:right="850"/>
        <w:jc w:val="both"/>
        <w:rPr>
          <w:rFonts w:ascii="Palatino Linotype" w:hAnsi="Palatino Linotype" w:cs="Arial"/>
          <w:i/>
        </w:rPr>
      </w:pPr>
      <w:r w:rsidRPr="00430A46">
        <w:rPr>
          <w:rFonts w:ascii="Palatino Linotype" w:hAnsi="Palatino Linotype" w:cs="Arial"/>
          <w:i/>
        </w:rPr>
        <w:t xml:space="preserve">VI. Se trate de una consulta, o trámite en específico; y  </w:t>
      </w:r>
    </w:p>
    <w:p w14:paraId="090D1F3C" w14:textId="77777777" w:rsidR="0029071C" w:rsidRPr="00430A46" w:rsidRDefault="0029071C" w:rsidP="00046D77">
      <w:pPr>
        <w:autoSpaceDE w:val="0"/>
        <w:autoSpaceDN w:val="0"/>
        <w:adjustRightInd w:val="0"/>
        <w:spacing w:after="0"/>
        <w:ind w:left="708" w:right="850"/>
        <w:jc w:val="both"/>
        <w:rPr>
          <w:rFonts w:ascii="Palatino Linotype" w:hAnsi="Palatino Linotype" w:cs="Arial"/>
          <w:i/>
        </w:rPr>
      </w:pPr>
      <w:r w:rsidRPr="00430A46">
        <w:rPr>
          <w:rFonts w:ascii="Palatino Linotype" w:hAnsi="Palatino Linotype" w:cs="Arial"/>
          <w:i/>
        </w:rPr>
        <w:t>VII. El recurrente amplíe su solicitud en el recurso de revisión, únicamente respecto de los nuevos contenidos.”</w:t>
      </w:r>
    </w:p>
    <w:p w14:paraId="5773FF5C" w14:textId="77777777" w:rsidR="0029071C" w:rsidRPr="00430A46" w:rsidRDefault="0029071C" w:rsidP="00046D77">
      <w:pPr>
        <w:autoSpaceDE w:val="0"/>
        <w:autoSpaceDN w:val="0"/>
        <w:adjustRightInd w:val="0"/>
        <w:spacing w:after="0" w:line="360" w:lineRule="auto"/>
        <w:ind w:left="708" w:right="850"/>
        <w:jc w:val="both"/>
        <w:rPr>
          <w:rFonts w:ascii="Palatino Linotype" w:hAnsi="Palatino Linotype" w:cs="Arial"/>
          <w:i/>
        </w:rPr>
      </w:pPr>
    </w:p>
    <w:p w14:paraId="18185FF7" w14:textId="77777777" w:rsidR="0029071C"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A263DA6" w14:textId="77777777" w:rsidR="00EA46CC" w:rsidRPr="00046D77" w:rsidRDefault="00EA46CC" w:rsidP="00046D77">
      <w:pPr>
        <w:autoSpaceDE w:val="0"/>
        <w:autoSpaceDN w:val="0"/>
        <w:adjustRightInd w:val="0"/>
        <w:spacing w:after="0" w:line="360" w:lineRule="auto"/>
        <w:jc w:val="both"/>
        <w:rPr>
          <w:rFonts w:ascii="Palatino Linotype" w:hAnsi="Palatino Linotype" w:cs="Arial"/>
          <w:sz w:val="24"/>
          <w:szCs w:val="24"/>
        </w:rPr>
      </w:pPr>
    </w:p>
    <w:p w14:paraId="28180EFB" w14:textId="77777777" w:rsidR="0029071C" w:rsidRPr="00046D77" w:rsidRDefault="0029071C" w:rsidP="00046D77">
      <w:pPr>
        <w:autoSpaceDE w:val="0"/>
        <w:autoSpaceDN w:val="0"/>
        <w:adjustRightInd w:val="0"/>
        <w:spacing w:after="0" w:line="360" w:lineRule="auto"/>
        <w:jc w:val="both"/>
        <w:rPr>
          <w:rFonts w:ascii="Palatino Linotype" w:hAnsi="Palatino Linotype" w:cs="Arial"/>
          <w:sz w:val="24"/>
          <w:szCs w:val="24"/>
        </w:rPr>
      </w:pPr>
      <w:r w:rsidRPr="00046D77">
        <w:rPr>
          <w:rFonts w:ascii="Palatino Linotype" w:hAnsi="Palatino Linotype" w:cs="Arial"/>
          <w:sz w:val="24"/>
          <w:szCs w:val="24"/>
        </w:rPr>
        <w:t>Así las cosas, al no existir causas de improcedencia invocadas por las partes ni advertidas de oficio por este Resolutor, se procede al análisis del fondo de los asuntos en los siguientes términos.</w:t>
      </w:r>
    </w:p>
    <w:p w14:paraId="3E036875" w14:textId="77777777" w:rsidR="00F712EE" w:rsidRPr="00430A46" w:rsidRDefault="00F712EE" w:rsidP="00046D77">
      <w:pPr>
        <w:autoSpaceDE w:val="0"/>
        <w:autoSpaceDN w:val="0"/>
        <w:adjustRightInd w:val="0"/>
        <w:spacing w:after="0" w:line="360" w:lineRule="auto"/>
        <w:jc w:val="both"/>
        <w:rPr>
          <w:rFonts w:ascii="Palatino Linotype" w:hAnsi="Palatino Linotype" w:cs="Arial"/>
        </w:rPr>
      </w:pPr>
    </w:p>
    <w:p w14:paraId="23CB2FF7" w14:textId="4B6BF297" w:rsidR="0029071C" w:rsidRPr="00430A46" w:rsidRDefault="00E13EF4" w:rsidP="00046D77">
      <w:pPr>
        <w:autoSpaceDE w:val="0"/>
        <w:autoSpaceDN w:val="0"/>
        <w:adjustRightInd w:val="0"/>
        <w:spacing w:after="0" w:line="360" w:lineRule="auto"/>
        <w:jc w:val="both"/>
        <w:rPr>
          <w:rFonts w:ascii="Palatino Linotype" w:hAnsi="Palatino Linotype" w:cs="Arial"/>
          <w:sz w:val="28"/>
        </w:rPr>
      </w:pPr>
      <w:r>
        <w:rPr>
          <w:rFonts w:ascii="Palatino Linotype" w:hAnsi="Palatino Linotype" w:cs="Arial"/>
          <w:b/>
          <w:sz w:val="28"/>
        </w:rPr>
        <w:t>QUINTO</w:t>
      </w:r>
      <w:r w:rsidR="0029071C" w:rsidRPr="00430A46">
        <w:rPr>
          <w:rFonts w:ascii="Palatino Linotype" w:hAnsi="Palatino Linotype" w:cs="Arial"/>
          <w:b/>
          <w:sz w:val="28"/>
        </w:rPr>
        <w:t>. Del estudio y resolución del asunto.</w:t>
      </w:r>
      <w:r w:rsidR="0029071C" w:rsidRPr="00430A46">
        <w:rPr>
          <w:rFonts w:ascii="Palatino Linotype" w:hAnsi="Palatino Linotype" w:cs="Arial"/>
          <w:sz w:val="28"/>
        </w:rPr>
        <w:t xml:space="preserve"> </w:t>
      </w:r>
    </w:p>
    <w:p w14:paraId="44FBD9F1" w14:textId="77777777" w:rsidR="0029071C"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lastRenderedPageBreak/>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CE4C9C5" w14:textId="77777777" w:rsidR="0029071C"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p>
    <w:p w14:paraId="401D4E87" w14:textId="77777777" w:rsidR="00F712EE" w:rsidRPr="00046D77" w:rsidRDefault="0029071C" w:rsidP="00046D77">
      <w:pPr>
        <w:spacing w:after="0" w:line="360" w:lineRule="auto"/>
        <w:ind w:right="141"/>
        <w:jc w:val="both"/>
        <w:rPr>
          <w:rFonts w:ascii="Palatino Linotype" w:eastAsiaTheme="minorHAnsi" w:hAnsi="Palatino Linotype" w:cstheme="minorBidi"/>
          <w:sz w:val="24"/>
          <w:szCs w:val="24"/>
          <w:lang w:eastAsia="es-MX"/>
        </w:rPr>
      </w:pPr>
      <w:r w:rsidRPr="00046D77">
        <w:rPr>
          <w:rFonts w:ascii="Palatino Linotype" w:eastAsiaTheme="minorHAnsi" w:hAnsi="Palatino Linotype" w:cstheme="minorBidi"/>
          <w:sz w:val="24"/>
          <w:szCs w:val="24"/>
          <w:lang w:eastAsia="es-MX"/>
        </w:rPr>
        <w:t>En este sentido nuestro estudio versará en determinar si la información remitida mediante respuesta, colma el derecho de acceso a la información solicitado por la</w:t>
      </w:r>
      <w:r w:rsidRPr="00046D77">
        <w:rPr>
          <w:rFonts w:ascii="Palatino Linotype" w:eastAsiaTheme="minorHAnsi" w:hAnsi="Palatino Linotype" w:cstheme="minorBidi"/>
          <w:b/>
          <w:sz w:val="24"/>
          <w:szCs w:val="24"/>
          <w:lang w:eastAsia="es-MX"/>
        </w:rPr>
        <w:t xml:space="preserve"> </w:t>
      </w:r>
      <w:r w:rsidRPr="00046D77">
        <w:rPr>
          <w:rFonts w:ascii="Palatino Linotype" w:eastAsiaTheme="minorHAnsi" w:hAnsi="Palatino Linotype" w:cstheme="minorBidi"/>
          <w:sz w:val="24"/>
          <w:szCs w:val="24"/>
          <w:lang w:eastAsia="es-MX"/>
        </w:rPr>
        <w:t>parte</w:t>
      </w:r>
      <w:r w:rsidR="001D2DE0" w:rsidRPr="00046D77">
        <w:rPr>
          <w:rFonts w:ascii="Palatino Linotype" w:eastAsiaTheme="minorHAnsi" w:hAnsi="Palatino Linotype" w:cstheme="minorBidi"/>
          <w:b/>
          <w:sz w:val="24"/>
          <w:szCs w:val="24"/>
          <w:lang w:eastAsia="es-MX"/>
        </w:rPr>
        <w:t xml:space="preserve"> </w:t>
      </w:r>
      <w:r w:rsidRPr="00046D77">
        <w:rPr>
          <w:rFonts w:ascii="Palatino Linotype" w:eastAsiaTheme="minorHAnsi" w:hAnsi="Palatino Linotype" w:cstheme="minorBidi"/>
          <w:b/>
          <w:sz w:val="24"/>
          <w:szCs w:val="24"/>
          <w:lang w:eastAsia="es-MX"/>
        </w:rPr>
        <w:t>Recurrente</w:t>
      </w:r>
      <w:r w:rsidRPr="00046D77">
        <w:rPr>
          <w:rFonts w:ascii="Palatino Linotype" w:eastAsiaTheme="minorHAnsi" w:hAnsi="Palatino Linotype" w:cstheme="minorBidi"/>
          <w:sz w:val="24"/>
          <w:szCs w:val="24"/>
          <w:lang w:eastAsia="es-MX"/>
        </w:rPr>
        <w:t>, para ello analizaremos lo solicitado y la información proporcionada.</w:t>
      </w:r>
    </w:p>
    <w:p w14:paraId="3F5A6137" w14:textId="77777777" w:rsidR="002568BC" w:rsidRPr="00046D77" w:rsidRDefault="002568BC" w:rsidP="00046D77">
      <w:pPr>
        <w:spacing w:after="0" w:line="360" w:lineRule="auto"/>
        <w:ind w:right="141"/>
        <w:jc w:val="both"/>
        <w:rPr>
          <w:rFonts w:ascii="Palatino Linotype" w:eastAsiaTheme="minorHAnsi" w:hAnsi="Palatino Linotype" w:cstheme="minorBidi"/>
          <w:sz w:val="24"/>
          <w:szCs w:val="24"/>
          <w:lang w:eastAsia="es-MX"/>
        </w:rPr>
      </w:pPr>
    </w:p>
    <w:p w14:paraId="09506276" w14:textId="77777777" w:rsidR="0029071C" w:rsidRPr="00046D77" w:rsidRDefault="0029071C" w:rsidP="00046D77">
      <w:pPr>
        <w:spacing w:after="0" w:line="360" w:lineRule="auto"/>
        <w:ind w:right="141"/>
        <w:jc w:val="both"/>
        <w:rPr>
          <w:rFonts w:ascii="Palatino Linotype" w:eastAsiaTheme="minorHAnsi" w:hAnsi="Palatino Linotype" w:cstheme="minorBidi"/>
          <w:b/>
          <w:sz w:val="24"/>
          <w:szCs w:val="24"/>
          <w:lang w:eastAsia="es-MX"/>
        </w:rPr>
      </w:pPr>
      <w:r w:rsidRPr="00046D77">
        <w:rPr>
          <w:rFonts w:ascii="Palatino Linotype" w:eastAsiaTheme="minorHAnsi" w:hAnsi="Palatino Linotype" w:cstheme="minorBidi"/>
          <w:b/>
          <w:sz w:val="24"/>
          <w:szCs w:val="24"/>
          <w:lang w:eastAsia="es-MX"/>
        </w:rPr>
        <w:t xml:space="preserve">REQUERIMIENTOS </w:t>
      </w:r>
      <w:r w:rsidRPr="00F43059">
        <w:rPr>
          <w:rFonts w:ascii="Palatino Linotype" w:eastAsiaTheme="minorHAnsi" w:hAnsi="Palatino Linotype" w:cstheme="minorBidi"/>
          <w:b/>
          <w:sz w:val="24"/>
          <w:szCs w:val="24"/>
          <w:lang w:eastAsia="es-MX"/>
        </w:rPr>
        <w:t>SOLICITADOS:</w:t>
      </w:r>
      <w:r w:rsidR="00A26BD8" w:rsidRPr="00046D77">
        <w:rPr>
          <w:rFonts w:ascii="Palatino Linotype" w:eastAsiaTheme="minorHAnsi" w:hAnsi="Palatino Linotype" w:cstheme="minorBidi"/>
          <w:b/>
          <w:sz w:val="24"/>
          <w:szCs w:val="24"/>
          <w:lang w:eastAsia="es-MX"/>
        </w:rPr>
        <w:t xml:space="preserve"> </w:t>
      </w:r>
    </w:p>
    <w:p w14:paraId="2611E70E" w14:textId="77777777" w:rsidR="009021DE" w:rsidRPr="00046D77" w:rsidRDefault="009021DE" w:rsidP="00046D77">
      <w:pPr>
        <w:spacing w:after="0" w:line="360" w:lineRule="auto"/>
        <w:ind w:right="141"/>
        <w:jc w:val="both"/>
        <w:rPr>
          <w:rFonts w:ascii="Palatino Linotype" w:eastAsiaTheme="minorHAnsi" w:hAnsi="Palatino Linotype" w:cstheme="minorBidi"/>
          <w:b/>
          <w:sz w:val="24"/>
          <w:szCs w:val="24"/>
          <w:lang w:eastAsia="es-MX"/>
        </w:rPr>
      </w:pPr>
    </w:p>
    <w:p w14:paraId="08248E67" w14:textId="5A435840" w:rsidR="005168D8" w:rsidRPr="00C915ED" w:rsidRDefault="00C915ED" w:rsidP="00C915ED">
      <w:pPr>
        <w:pStyle w:val="Prrafodelista"/>
        <w:numPr>
          <w:ilvl w:val="0"/>
          <w:numId w:val="38"/>
        </w:numPr>
        <w:spacing w:after="0" w:line="360" w:lineRule="auto"/>
        <w:ind w:left="567" w:right="616"/>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i/>
          <w:iCs/>
          <w:sz w:val="24"/>
          <w:szCs w:val="24"/>
          <w:lang w:eastAsia="es-MX"/>
        </w:rPr>
        <w:t>T</w:t>
      </w:r>
      <w:r w:rsidRPr="00C915ED">
        <w:rPr>
          <w:rFonts w:ascii="Palatino Linotype" w:eastAsiaTheme="minorHAnsi" w:hAnsi="Palatino Linotype" w:cstheme="minorBidi"/>
          <w:i/>
          <w:iCs/>
          <w:sz w:val="24"/>
          <w:szCs w:val="24"/>
          <w:lang w:eastAsia="es-MX"/>
        </w:rPr>
        <w:t xml:space="preserve">odos los oficios del años 2024 en donde se le instruye y/u ordena al director </w:t>
      </w:r>
      <w:proofErr w:type="spellStart"/>
      <w:r w:rsidRPr="00C915ED">
        <w:rPr>
          <w:rFonts w:ascii="Palatino Linotype" w:eastAsiaTheme="minorHAnsi" w:hAnsi="Palatino Linotype" w:cstheme="minorBidi"/>
          <w:i/>
          <w:iCs/>
          <w:sz w:val="24"/>
          <w:szCs w:val="24"/>
          <w:lang w:eastAsia="es-MX"/>
        </w:rPr>
        <w:t>Jose</w:t>
      </w:r>
      <w:proofErr w:type="spellEnd"/>
      <w:r w:rsidRPr="00C915ED">
        <w:rPr>
          <w:rFonts w:ascii="Palatino Linotype" w:eastAsiaTheme="minorHAnsi" w:hAnsi="Palatino Linotype" w:cstheme="minorBidi"/>
          <w:i/>
          <w:iCs/>
          <w:sz w:val="24"/>
          <w:szCs w:val="24"/>
          <w:lang w:eastAsia="es-MX"/>
        </w:rPr>
        <w:t xml:space="preserve"> Manuel Serrano </w:t>
      </w:r>
      <w:proofErr w:type="spellStart"/>
      <w:r w:rsidRPr="00C915ED">
        <w:rPr>
          <w:rFonts w:ascii="Palatino Linotype" w:eastAsiaTheme="minorHAnsi" w:hAnsi="Palatino Linotype" w:cstheme="minorBidi"/>
          <w:i/>
          <w:iCs/>
          <w:sz w:val="24"/>
          <w:szCs w:val="24"/>
          <w:lang w:eastAsia="es-MX"/>
        </w:rPr>
        <w:t>Hernandez</w:t>
      </w:r>
      <w:proofErr w:type="spellEnd"/>
      <w:r w:rsidRPr="00C915ED">
        <w:rPr>
          <w:rFonts w:ascii="Palatino Linotype" w:eastAsiaTheme="minorHAnsi" w:hAnsi="Palatino Linotype" w:cstheme="minorBidi"/>
          <w:i/>
          <w:iCs/>
          <w:sz w:val="24"/>
          <w:szCs w:val="24"/>
          <w:lang w:eastAsia="es-MX"/>
        </w:rPr>
        <w:t>, director de la EPO 225 a cumplir en tiempo y forma con proporcionar la información respecto a los más de 2.5 millones de pesos que se le autorizó para la construcción de 2 aulas</w:t>
      </w:r>
    </w:p>
    <w:p w14:paraId="72984F29" w14:textId="77777777" w:rsidR="00C915ED" w:rsidRPr="00C915ED" w:rsidRDefault="00C915ED" w:rsidP="00C915ED">
      <w:pPr>
        <w:spacing w:after="0" w:line="360" w:lineRule="auto"/>
        <w:ind w:left="207" w:right="616"/>
        <w:jc w:val="both"/>
        <w:rPr>
          <w:rFonts w:ascii="Palatino Linotype" w:eastAsiaTheme="minorHAnsi" w:hAnsi="Palatino Linotype" w:cstheme="minorBidi"/>
          <w:sz w:val="24"/>
          <w:szCs w:val="24"/>
          <w:lang w:eastAsia="es-MX"/>
        </w:rPr>
      </w:pPr>
    </w:p>
    <w:p w14:paraId="4881B0C0" w14:textId="4F394490" w:rsidR="00F20FC9" w:rsidRPr="00046D77" w:rsidRDefault="00F20FC9" w:rsidP="00046D77">
      <w:pPr>
        <w:pStyle w:val="Prrafodelista"/>
        <w:autoSpaceDE w:val="0"/>
        <w:autoSpaceDN w:val="0"/>
        <w:adjustRightInd w:val="0"/>
        <w:spacing w:after="0" w:line="360" w:lineRule="auto"/>
        <w:ind w:left="0"/>
        <w:jc w:val="both"/>
        <w:rPr>
          <w:rFonts w:ascii="Palatino Linotype" w:hAnsi="Palatino Linotype"/>
          <w:sz w:val="24"/>
          <w:szCs w:val="24"/>
        </w:rPr>
      </w:pPr>
      <w:r w:rsidRPr="00046D77">
        <w:rPr>
          <w:rFonts w:ascii="Palatino Linotype" w:hAnsi="Palatino Linotype"/>
          <w:sz w:val="24"/>
          <w:szCs w:val="24"/>
        </w:rPr>
        <w:lastRenderedPageBreak/>
        <w:t xml:space="preserve">Consecuentemente, el </w:t>
      </w:r>
      <w:r w:rsidRPr="00046D77">
        <w:rPr>
          <w:rFonts w:ascii="Palatino Linotype" w:hAnsi="Palatino Linotype"/>
          <w:b/>
          <w:sz w:val="24"/>
          <w:szCs w:val="24"/>
        </w:rPr>
        <w:t>Sujeto Obligado</w:t>
      </w:r>
      <w:r w:rsidRPr="00046D77">
        <w:rPr>
          <w:rFonts w:ascii="Palatino Linotype" w:hAnsi="Palatino Linotype"/>
          <w:sz w:val="24"/>
          <w:szCs w:val="24"/>
        </w:rPr>
        <w:t xml:space="preserve"> emitió respuesta a la solicitud de información con número de folio </w:t>
      </w:r>
      <w:r w:rsidR="00C915ED" w:rsidRPr="00C915ED">
        <w:rPr>
          <w:rFonts w:ascii="Palatino Linotype" w:hAnsi="Palatino Linotype"/>
          <w:b/>
          <w:sz w:val="24"/>
          <w:szCs w:val="24"/>
        </w:rPr>
        <w:t>00054/SECTI/IP/2025</w:t>
      </w:r>
      <w:r w:rsidRPr="00046D77">
        <w:rPr>
          <w:rFonts w:ascii="Palatino Linotype" w:hAnsi="Palatino Linotype"/>
          <w:b/>
          <w:sz w:val="24"/>
          <w:szCs w:val="24"/>
        </w:rPr>
        <w:t xml:space="preserve">, </w:t>
      </w:r>
      <w:r w:rsidRPr="00046D77">
        <w:rPr>
          <w:rFonts w:ascii="Palatino Linotype" w:hAnsi="Palatino Linotype"/>
          <w:sz w:val="24"/>
          <w:szCs w:val="24"/>
        </w:rPr>
        <w:t xml:space="preserve">remitiendo para tal efecto </w:t>
      </w:r>
      <w:r w:rsidR="00F43059">
        <w:rPr>
          <w:rFonts w:ascii="Palatino Linotype" w:hAnsi="Palatino Linotype"/>
          <w:sz w:val="24"/>
          <w:szCs w:val="24"/>
        </w:rPr>
        <w:t>los</w:t>
      </w:r>
      <w:r w:rsidRPr="00046D77">
        <w:rPr>
          <w:rFonts w:ascii="Palatino Linotype" w:hAnsi="Palatino Linotype"/>
          <w:sz w:val="24"/>
          <w:szCs w:val="24"/>
        </w:rPr>
        <w:t xml:space="preserve"> archivo</w:t>
      </w:r>
      <w:r w:rsidR="00F43059">
        <w:rPr>
          <w:rFonts w:ascii="Palatino Linotype" w:hAnsi="Palatino Linotype"/>
          <w:sz w:val="24"/>
          <w:szCs w:val="24"/>
        </w:rPr>
        <w:t>s</w:t>
      </w:r>
      <w:r w:rsidRPr="00046D77">
        <w:rPr>
          <w:rFonts w:ascii="Palatino Linotype" w:hAnsi="Palatino Linotype"/>
          <w:sz w:val="24"/>
          <w:szCs w:val="24"/>
        </w:rPr>
        <w:t xml:space="preserve"> electrónico</w:t>
      </w:r>
      <w:r w:rsidR="00F43059">
        <w:rPr>
          <w:rFonts w:ascii="Palatino Linotype" w:hAnsi="Palatino Linotype"/>
          <w:sz w:val="24"/>
          <w:szCs w:val="24"/>
        </w:rPr>
        <w:t>s</w:t>
      </w:r>
      <w:r w:rsidR="00D5449E" w:rsidRPr="00046D77">
        <w:rPr>
          <w:rFonts w:ascii="Palatino Linotype" w:hAnsi="Palatino Linotype"/>
          <w:sz w:val="24"/>
          <w:szCs w:val="24"/>
        </w:rPr>
        <w:t xml:space="preserve"> que se describe</w:t>
      </w:r>
      <w:r w:rsidR="00F43059">
        <w:rPr>
          <w:rFonts w:ascii="Palatino Linotype" w:hAnsi="Palatino Linotype"/>
          <w:sz w:val="24"/>
          <w:szCs w:val="24"/>
        </w:rPr>
        <w:t>n</w:t>
      </w:r>
      <w:r w:rsidR="00D5449E" w:rsidRPr="00046D77">
        <w:rPr>
          <w:rFonts w:ascii="Palatino Linotype" w:hAnsi="Palatino Linotype"/>
          <w:sz w:val="24"/>
          <w:szCs w:val="24"/>
        </w:rPr>
        <w:t xml:space="preserve"> a continuación</w:t>
      </w:r>
      <w:r w:rsidRPr="00046D77">
        <w:rPr>
          <w:rFonts w:ascii="Palatino Linotype" w:hAnsi="Palatino Linotype"/>
          <w:sz w:val="24"/>
          <w:szCs w:val="24"/>
        </w:rPr>
        <w:t>:</w:t>
      </w:r>
    </w:p>
    <w:p w14:paraId="32669E0D" w14:textId="77777777" w:rsidR="00F20FC9" w:rsidRPr="00046D77" w:rsidRDefault="00F20FC9" w:rsidP="00046D77">
      <w:pPr>
        <w:pStyle w:val="Prrafodelista"/>
        <w:autoSpaceDE w:val="0"/>
        <w:autoSpaceDN w:val="0"/>
        <w:adjustRightInd w:val="0"/>
        <w:spacing w:after="0" w:line="360" w:lineRule="auto"/>
        <w:ind w:left="0"/>
        <w:jc w:val="both"/>
        <w:rPr>
          <w:rFonts w:ascii="Palatino Linotype" w:hAnsi="Palatino Linotype"/>
          <w:sz w:val="24"/>
          <w:szCs w:val="24"/>
        </w:rPr>
      </w:pPr>
    </w:p>
    <w:p w14:paraId="45CDDB1A" w14:textId="4ED9E1A3" w:rsidR="00D631E4" w:rsidRPr="00F2090E" w:rsidRDefault="00C915ED" w:rsidP="00D631E4">
      <w:pPr>
        <w:pStyle w:val="Prrafodelista"/>
        <w:numPr>
          <w:ilvl w:val="0"/>
          <w:numId w:val="24"/>
        </w:numPr>
        <w:spacing w:after="0" w:line="360" w:lineRule="auto"/>
        <w:ind w:right="141"/>
        <w:jc w:val="both"/>
        <w:rPr>
          <w:rFonts w:ascii="Palatino Linotype" w:eastAsiaTheme="minorHAnsi" w:hAnsi="Palatino Linotype" w:cstheme="minorBidi"/>
          <w:sz w:val="24"/>
          <w:szCs w:val="24"/>
          <w:lang w:eastAsia="es-MX"/>
        </w:rPr>
      </w:pPr>
      <w:r w:rsidRPr="00D631E4">
        <w:rPr>
          <w:rFonts w:ascii="Palatino Linotype" w:hAnsi="Palatino Linotype"/>
          <w:b/>
          <w:sz w:val="24"/>
          <w:szCs w:val="24"/>
        </w:rPr>
        <w:t>RESPUESTA_UT_00054</w:t>
      </w:r>
      <w:r w:rsidR="00F2090E">
        <w:rPr>
          <w:rFonts w:ascii="Palatino Linotype" w:hAnsi="Palatino Linotype"/>
          <w:b/>
          <w:sz w:val="24"/>
          <w:szCs w:val="24"/>
        </w:rPr>
        <w:t>.pdf</w:t>
      </w:r>
      <w:r w:rsidR="00F20FC9" w:rsidRPr="00D631E4">
        <w:rPr>
          <w:rFonts w:ascii="Palatino Linotype" w:hAnsi="Palatino Linotype"/>
          <w:b/>
          <w:sz w:val="24"/>
          <w:szCs w:val="24"/>
        </w:rPr>
        <w:t xml:space="preserve">: </w:t>
      </w:r>
      <w:r w:rsidR="001535C4" w:rsidRPr="00D631E4">
        <w:rPr>
          <w:rFonts w:ascii="Palatino Linotype" w:hAnsi="Palatino Linotype"/>
          <w:sz w:val="24"/>
          <w:szCs w:val="24"/>
        </w:rPr>
        <w:t xml:space="preserve">Oficio número </w:t>
      </w:r>
      <w:bookmarkStart w:id="2" w:name="_Hlk150360298"/>
      <w:r w:rsidR="00A9661E" w:rsidRPr="00D631E4">
        <w:rPr>
          <w:rFonts w:ascii="Palatino Linotype" w:hAnsi="Palatino Linotype"/>
          <w:sz w:val="24"/>
          <w:szCs w:val="24"/>
        </w:rPr>
        <w:t>22800007010000S/0192</w:t>
      </w:r>
      <w:r w:rsidR="006347DB" w:rsidRPr="00D631E4">
        <w:rPr>
          <w:rFonts w:ascii="Palatino Linotype" w:hAnsi="Palatino Linotype"/>
          <w:sz w:val="24"/>
          <w:szCs w:val="24"/>
        </w:rPr>
        <w:t>/UT/2025</w:t>
      </w:r>
      <w:r w:rsidR="00A9661E" w:rsidRPr="00D631E4">
        <w:rPr>
          <w:rFonts w:ascii="Palatino Linotype" w:hAnsi="Palatino Linotype"/>
          <w:sz w:val="24"/>
          <w:szCs w:val="24"/>
        </w:rPr>
        <w:t>, de fecha 23</w:t>
      </w:r>
      <w:r w:rsidR="00996A33" w:rsidRPr="00D631E4">
        <w:rPr>
          <w:rFonts w:ascii="Palatino Linotype" w:hAnsi="Palatino Linotype"/>
          <w:sz w:val="24"/>
          <w:szCs w:val="24"/>
        </w:rPr>
        <w:t xml:space="preserve"> de enero de 2025, emitido por el Titular de la Unidad, en el cual informa que </w:t>
      </w:r>
      <w:r w:rsidR="00A9661E" w:rsidRPr="00D631E4">
        <w:rPr>
          <w:rFonts w:ascii="Palatino Linotype" w:hAnsi="Palatino Linotype"/>
          <w:sz w:val="24"/>
          <w:szCs w:val="24"/>
        </w:rPr>
        <w:t>privilegiando el principio de máxima publicidad</w:t>
      </w:r>
      <w:r w:rsidR="00D631E4" w:rsidRPr="00D631E4">
        <w:rPr>
          <w:rFonts w:ascii="Palatino Linotype" w:hAnsi="Palatino Linotype"/>
          <w:sz w:val="24"/>
          <w:szCs w:val="24"/>
        </w:rPr>
        <w:t xml:space="preserve">, mediante oficio número 2280200101000L/0282/2025, el </w:t>
      </w:r>
      <w:r w:rsidR="00E47C25" w:rsidRPr="00D631E4">
        <w:rPr>
          <w:rFonts w:ascii="Palatino Linotype" w:hAnsi="Palatino Linotype"/>
          <w:sz w:val="24"/>
          <w:szCs w:val="24"/>
        </w:rPr>
        <w:t>servidor público habilitado</w:t>
      </w:r>
      <w:r w:rsidR="00D631E4">
        <w:rPr>
          <w:rFonts w:ascii="Palatino Linotype" w:hAnsi="Palatino Linotype"/>
          <w:sz w:val="24"/>
          <w:szCs w:val="24"/>
        </w:rPr>
        <w:t xml:space="preserve"> de la Dirección de Bachillerato General remitió la información</w:t>
      </w:r>
      <w:r w:rsidR="00AA164C">
        <w:rPr>
          <w:rFonts w:ascii="Palatino Linotype" w:hAnsi="Palatino Linotype"/>
          <w:sz w:val="24"/>
          <w:szCs w:val="24"/>
        </w:rPr>
        <w:t xml:space="preserve"> que obra en sus archivos, con la que se da respuesta a su solicitud.</w:t>
      </w:r>
    </w:p>
    <w:p w14:paraId="06F76F75" w14:textId="77777777" w:rsidR="00F2090E" w:rsidRDefault="00F2090E" w:rsidP="00F2090E">
      <w:pPr>
        <w:pStyle w:val="Prrafodelista"/>
        <w:spacing w:after="0" w:line="360" w:lineRule="auto"/>
        <w:ind w:left="720" w:right="141"/>
        <w:jc w:val="both"/>
        <w:rPr>
          <w:rFonts w:ascii="Palatino Linotype" w:eastAsiaTheme="minorHAnsi" w:hAnsi="Palatino Linotype" w:cstheme="minorBidi"/>
          <w:sz w:val="24"/>
          <w:szCs w:val="24"/>
          <w:lang w:eastAsia="es-MX"/>
        </w:rPr>
      </w:pPr>
    </w:p>
    <w:p w14:paraId="4AAD22D0" w14:textId="56E1ED7F" w:rsidR="0027565C" w:rsidRDefault="00F2090E" w:rsidP="007E7462">
      <w:pPr>
        <w:pStyle w:val="Prrafodelista"/>
        <w:numPr>
          <w:ilvl w:val="0"/>
          <w:numId w:val="24"/>
        </w:numPr>
        <w:spacing w:after="0" w:line="360" w:lineRule="auto"/>
        <w:ind w:right="141"/>
        <w:jc w:val="both"/>
        <w:rPr>
          <w:rFonts w:ascii="Palatino Linotype" w:eastAsiaTheme="minorHAnsi" w:hAnsi="Palatino Linotype" w:cstheme="minorBidi"/>
          <w:sz w:val="24"/>
          <w:szCs w:val="24"/>
          <w:lang w:eastAsia="es-MX"/>
        </w:rPr>
      </w:pPr>
      <w:r w:rsidRPr="00F2090E">
        <w:rPr>
          <w:rFonts w:ascii="Palatino Linotype" w:eastAsiaTheme="minorHAnsi" w:hAnsi="Palatino Linotype" w:cstheme="minorBidi"/>
          <w:b/>
          <w:bCs/>
          <w:sz w:val="24"/>
          <w:szCs w:val="24"/>
          <w:lang w:eastAsia="es-MX"/>
        </w:rPr>
        <w:t>RESPUESTA_SPH_00054</w:t>
      </w:r>
      <w:r>
        <w:rPr>
          <w:rFonts w:ascii="Palatino Linotype" w:eastAsiaTheme="minorHAnsi" w:hAnsi="Palatino Linotype" w:cstheme="minorBidi"/>
          <w:b/>
          <w:bCs/>
          <w:sz w:val="24"/>
          <w:szCs w:val="24"/>
          <w:lang w:eastAsia="es-MX"/>
        </w:rPr>
        <w:t>.pdf</w:t>
      </w:r>
      <w:r w:rsidR="0027565C">
        <w:rPr>
          <w:rFonts w:ascii="Palatino Linotype" w:eastAsiaTheme="minorHAnsi" w:hAnsi="Palatino Linotype" w:cstheme="minorBidi"/>
          <w:sz w:val="24"/>
          <w:szCs w:val="24"/>
          <w:lang w:eastAsia="es-MX"/>
        </w:rPr>
        <w:t xml:space="preserve">: </w:t>
      </w:r>
      <w:r w:rsidR="00E6449F">
        <w:rPr>
          <w:rFonts w:ascii="Palatino Linotype" w:eastAsiaTheme="minorHAnsi" w:hAnsi="Palatino Linotype" w:cstheme="minorBidi"/>
          <w:sz w:val="24"/>
          <w:szCs w:val="24"/>
          <w:lang w:eastAsia="es-MX"/>
        </w:rPr>
        <w:t xml:space="preserve">corresponde al </w:t>
      </w:r>
      <w:r>
        <w:rPr>
          <w:rFonts w:ascii="Palatino Linotype" w:eastAsiaTheme="minorHAnsi" w:hAnsi="Palatino Linotype" w:cstheme="minorBidi"/>
          <w:sz w:val="24"/>
          <w:szCs w:val="24"/>
          <w:lang w:eastAsia="es-MX"/>
        </w:rPr>
        <w:t xml:space="preserve">oficio de folio 228200101000L/0282/2025, </w:t>
      </w:r>
      <w:r w:rsidR="001422C2">
        <w:rPr>
          <w:rFonts w:ascii="Palatino Linotype" w:eastAsiaTheme="minorHAnsi" w:hAnsi="Palatino Linotype" w:cstheme="minorBidi"/>
          <w:sz w:val="24"/>
          <w:szCs w:val="24"/>
          <w:lang w:eastAsia="es-MX"/>
        </w:rPr>
        <w:t xml:space="preserve">de fecha 17 de enero de 2025, </w:t>
      </w:r>
      <w:r>
        <w:rPr>
          <w:rFonts w:ascii="Palatino Linotype" w:eastAsiaTheme="minorHAnsi" w:hAnsi="Palatino Linotype" w:cstheme="minorBidi"/>
          <w:sz w:val="24"/>
          <w:szCs w:val="24"/>
          <w:lang w:eastAsia="es-MX"/>
        </w:rPr>
        <w:t xml:space="preserve">por medio del cual el Director del </w:t>
      </w:r>
      <w:r w:rsidR="007E7462">
        <w:rPr>
          <w:rFonts w:ascii="Palatino Linotype" w:eastAsiaTheme="minorHAnsi" w:hAnsi="Palatino Linotype" w:cstheme="minorBidi"/>
          <w:sz w:val="24"/>
          <w:szCs w:val="24"/>
          <w:lang w:eastAsia="es-MX"/>
        </w:rPr>
        <w:t>Bachillerato</w:t>
      </w:r>
      <w:r>
        <w:rPr>
          <w:rFonts w:ascii="Palatino Linotype" w:eastAsiaTheme="minorHAnsi" w:hAnsi="Palatino Linotype" w:cstheme="minorBidi"/>
          <w:sz w:val="24"/>
          <w:szCs w:val="24"/>
          <w:lang w:eastAsia="es-MX"/>
        </w:rPr>
        <w:t xml:space="preserve"> General </w:t>
      </w:r>
      <w:r w:rsidR="007E7462">
        <w:rPr>
          <w:rFonts w:ascii="Palatino Linotype" w:eastAsiaTheme="minorHAnsi" w:hAnsi="Palatino Linotype" w:cstheme="minorBidi"/>
          <w:sz w:val="24"/>
          <w:szCs w:val="24"/>
          <w:lang w:eastAsia="es-MX"/>
        </w:rPr>
        <w:t xml:space="preserve">refiere la solicitud relacionada con la Escuela Preparatoria </w:t>
      </w:r>
      <w:r w:rsidR="001F7BE8">
        <w:rPr>
          <w:rFonts w:ascii="Palatino Linotype" w:eastAsiaTheme="minorHAnsi" w:hAnsi="Palatino Linotype" w:cstheme="minorBidi"/>
          <w:sz w:val="24"/>
          <w:szCs w:val="24"/>
          <w:lang w:eastAsia="es-MX"/>
        </w:rPr>
        <w:t>Oficial</w:t>
      </w:r>
      <w:r w:rsidR="007E7462">
        <w:rPr>
          <w:rFonts w:ascii="Palatino Linotype" w:eastAsiaTheme="minorHAnsi" w:hAnsi="Palatino Linotype" w:cstheme="minorBidi"/>
          <w:sz w:val="24"/>
          <w:szCs w:val="24"/>
          <w:lang w:eastAsia="es-MX"/>
        </w:rPr>
        <w:t xml:space="preserve"> </w:t>
      </w:r>
      <w:r w:rsidR="001F7BE8">
        <w:rPr>
          <w:rFonts w:ascii="Palatino Linotype" w:eastAsiaTheme="minorHAnsi" w:hAnsi="Palatino Linotype" w:cstheme="minorBidi"/>
          <w:sz w:val="24"/>
          <w:szCs w:val="24"/>
          <w:lang w:eastAsia="es-MX"/>
        </w:rPr>
        <w:t>Número</w:t>
      </w:r>
      <w:r w:rsidR="007E7462">
        <w:rPr>
          <w:rFonts w:ascii="Palatino Linotype" w:eastAsiaTheme="minorHAnsi" w:hAnsi="Palatino Linotype" w:cstheme="minorBidi"/>
          <w:sz w:val="24"/>
          <w:szCs w:val="24"/>
          <w:lang w:eastAsia="es-MX"/>
        </w:rPr>
        <w:t xml:space="preserve"> 225, ubicada en e</w:t>
      </w:r>
      <w:r w:rsidR="001F7BE8">
        <w:rPr>
          <w:rFonts w:ascii="Palatino Linotype" w:eastAsiaTheme="minorHAnsi" w:hAnsi="Palatino Linotype" w:cstheme="minorBidi"/>
          <w:sz w:val="24"/>
          <w:szCs w:val="24"/>
          <w:lang w:eastAsia="es-MX"/>
        </w:rPr>
        <w:t>l</w:t>
      </w:r>
      <w:r w:rsidR="007E7462">
        <w:rPr>
          <w:rFonts w:ascii="Palatino Linotype" w:eastAsiaTheme="minorHAnsi" w:hAnsi="Palatino Linotype" w:cstheme="minorBidi"/>
          <w:sz w:val="24"/>
          <w:szCs w:val="24"/>
          <w:lang w:eastAsia="es-MX"/>
        </w:rPr>
        <w:t xml:space="preserve"> Municipio de </w:t>
      </w:r>
      <w:r w:rsidR="001F7BE8">
        <w:rPr>
          <w:rFonts w:ascii="Palatino Linotype" w:eastAsiaTheme="minorHAnsi" w:hAnsi="Palatino Linotype" w:cstheme="minorBidi"/>
          <w:sz w:val="24"/>
          <w:szCs w:val="24"/>
          <w:lang w:eastAsia="es-MX"/>
        </w:rPr>
        <w:t>Chimalhuacán</w:t>
      </w:r>
      <w:r w:rsidR="007E7462">
        <w:rPr>
          <w:rFonts w:ascii="Palatino Linotype" w:eastAsiaTheme="minorHAnsi" w:hAnsi="Palatino Linotype" w:cstheme="minorBidi"/>
          <w:sz w:val="24"/>
          <w:szCs w:val="24"/>
          <w:lang w:eastAsia="es-MX"/>
        </w:rPr>
        <w:t>, perteneciente a la zona escolar BG</w:t>
      </w:r>
      <w:r w:rsidR="007E7462" w:rsidRPr="007E7462">
        <w:rPr>
          <w:rFonts w:ascii="Palatino Linotype" w:eastAsiaTheme="minorHAnsi" w:hAnsi="Palatino Linotype" w:cstheme="minorBidi"/>
          <w:sz w:val="24"/>
          <w:szCs w:val="24"/>
          <w:lang w:eastAsia="es-MX"/>
        </w:rPr>
        <w:t>047</w:t>
      </w:r>
      <w:r w:rsidR="001F7BE8">
        <w:rPr>
          <w:rFonts w:ascii="Palatino Linotype" w:eastAsiaTheme="minorHAnsi" w:hAnsi="Palatino Linotype" w:cstheme="minorBidi"/>
          <w:sz w:val="24"/>
          <w:szCs w:val="24"/>
          <w:lang w:eastAsia="es-MX"/>
        </w:rPr>
        <w:t>, comenta que con fundamento en el artículo 179 de la Ley de Transparencia y Acceso a la Información Pública del Estado de México y Municipios, solicita al peticionario amplié y complemente su solicitud, ya que los datos proporcionados son insuficientes.</w:t>
      </w:r>
    </w:p>
    <w:p w14:paraId="3010B1E7" w14:textId="77777777" w:rsidR="001F7BE8" w:rsidRPr="001F7BE8" w:rsidRDefault="001F7BE8" w:rsidP="001F7BE8">
      <w:pPr>
        <w:pStyle w:val="Prrafodelista"/>
        <w:rPr>
          <w:rFonts w:ascii="Palatino Linotype" w:eastAsiaTheme="minorHAnsi" w:hAnsi="Palatino Linotype" w:cstheme="minorBidi"/>
          <w:sz w:val="24"/>
          <w:szCs w:val="24"/>
          <w:lang w:eastAsia="es-MX"/>
        </w:rPr>
      </w:pPr>
    </w:p>
    <w:bookmarkEnd w:id="2"/>
    <w:p w14:paraId="18366B8A" w14:textId="282579D4" w:rsidR="00F02D83" w:rsidRPr="00DA2AFC" w:rsidRDefault="00DA2AFC" w:rsidP="00DA2AFC">
      <w:pPr>
        <w:jc w:val="both"/>
        <w:rPr>
          <w:rFonts w:ascii="Palatino Linotype" w:hAnsi="Palatino Linotype" w:cs="Arial"/>
          <w:sz w:val="24"/>
          <w:szCs w:val="24"/>
        </w:rPr>
      </w:pPr>
      <w:r>
        <w:rPr>
          <w:rFonts w:ascii="Palatino Linotype" w:hAnsi="Palatino Linotype" w:cs="Arial"/>
          <w:sz w:val="24"/>
          <w:szCs w:val="24"/>
        </w:rPr>
        <w:t>Inconforme con</w:t>
      </w:r>
      <w:r w:rsidR="00F02D83" w:rsidRPr="00046D77">
        <w:rPr>
          <w:rFonts w:ascii="Palatino Linotype" w:hAnsi="Palatino Linotype" w:cs="Arial"/>
          <w:sz w:val="24"/>
          <w:szCs w:val="24"/>
        </w:rPr>
        <w:t xml:space="preserve"> la respuesta emitida, el particular interpuso el presente recurso de revisión manifestando como</w:t>
      </w:r>
      <w:r w:rsidR="006E783D">
        <w:rPr>
          <w:rFonts w:ascii="Palatino Linotype" w:hAnsi="Palatino Linotype" w:cs="Arial"/>
          <w:sz w:val="24"/>
          <w:szCs w:val="24"/>
        </w:rPr>
        <w:t xml:space="preserve"> </w:t>
      </w:r>
      <w:r w:rsidR="00F02D83" w:rsidRPr="00046D77">
        <w:rPr>
          <w:rFonts w:ascii="Palatino Linotype" w:hAnsi="Palatino Linotype" w:cs="Arial"/>
          <w:sz w:val="24"/>
          <w:szCs w:val="24"/>
        </w:rPr>
        <w:t>razones o motivos de inconformidad que “</w:t>
      </w:r>
      <w:r w:rsidRPr="00DA2AFC">
        <w:rPr>
          <w:rFonts w:ascii="Palatino Linotype" w:hAnsi="Palatino Linotype" w:cs="Arial"/>
          <w:i/>
          <w:sz w:val="24"/>
          <w:szCs w:val="24"/>
        </w:rPr>
        <w:t xml:space="preserve">La respuesta de sujeto obligado toda vez que dicha contestación que se encuentra argumentada desde el principio de máxima publicidad solicitando se amplie la petición porque los datos no son suficientes, no </w:t>
      </w:r>
      <w:r w:rsidRPr="00DA2AFC">
        <w:rPr>
          <w:rFonts w:ascii="Palatino Linotype" w:hAnsi="Palatino Linotype" w:cs="Arial"/>
          <w:i/>
          <w:sz w:val="24"/>
          <w:szCs w:val="24"/>
        </w:rPr>
        <w:lastRenderedPageBreak/>
        <w:t xml:space="preserve">obstante, el sujeto obligado interpreta mal el principio de máxima publicidad en virtud de que este es columna vertebral del acceso a la información pública que se enfoca en el derecho del peticionario no en el sujeto obligado, así mismo, el sujeto obligado tiene el deber de especificar </w:t>
      </w:r>
      <w:proofErr w:type="spellStart"/>
      <w:r w:rsidRPr="00DA2AFC">
        <w:rPr>
          <w:rFonts w:ascii="Palatino Linotype" w:hAnsi="Palatino Linotype" w:cs="Arial"/>
          <w:i/>
          <w:sz w:val="24"/>
          <w:szCs w:val="24"/>
        </w:rPr>
        <w:t>que</w:t>
      </w:r>
      <w:proofErr w:type="spellEnd"/>
      <w:r w:rsidRPr="00DA2AFC">
        <w:rPr>
          <w:rFonts w:ascii="Palatino Linotype" w:hAnsi="Palatino Linotype" w:cs="Arial"/>
          <w:i/>
          <w:sz w:val="24"/>
          <w:szCs w:val="24"/>
        </w:rPr>
        <w:t xml:space="preserve"> datos hacen faltan, es decir prevenir en la solicitud para que subsane. El sujeto obligado ha adoptado esa RESPUESTA COMO MACHOTE PARA LA SOLICITUDES SIN REALIZAR UNA REVISIÓN de la petición, por lo que desde un presunción humana se desprende una actitud dolosa del sujeto obligado</w:t>
      </w:r>
      <w:r w:rsidR="00F02D83" w:rsidRPr="00DA2AFC">
        <w:rPr>
          <w:rFonts w:ascii="Palatino Linotype" w:hAnsi="Palatino Linotype" w:cs="Arial"/>
          <w:sz w:val="24"/>
          <w:szCs w:val="24"/>
        </w:rPr>
        <w:t>.</w:t>
      </w:r>
      <w:r w:rsidR="00F02D83" w:rsidRPr="00046D77">
        <w:rPr>
          <w:rFonts w:ascii="Palatino Linotype" w:hAnsi="Palatino Linotype" w:cs="Arial"/>
          <w:sz w:val="24"/>
          <w:szCs w:val="24"/>
        </w:rPr>
        <w:t>”</w:t>
      </w:r>
    </w:p>
    <w:p w14:paraId="7AC84A6C" w14:textId="77777777" w:rsidR="00F02D83" w:rsidRDefault="00F02D83" w:rsidP="00046D77">
      <w:pPr>
        <w:spacing w:after="0" w:line="360" w:lineRule="auto"/>
        <w:jc w:val="both"/>
        <w:rPr>
          <w:rFonts w:ascii="Palatino Linotype" w:hAnsi="Palatino Linotype"/>
          <w:sz w:val="24"/>
          <w:szCs w:val="24"/>
        </w:rPr>
      </w:pPr>
    </w:p>
    <w:p w14:paraId="139DCB55" w14:textId="61375E40" w:rsidR="00B01610" w:rsidRDefault="001649D5" w:rsidP="00B432E3">
      <w:pPr>
        <w:spacing w:after="0" w:line="360" w:lineRule="auto"/>
        <w:jc w:val="both"/>
        <w:rPr>
          <w:rFonts w:ascii="Palatino Linotype" w:hAnsi="Palatino Linotype"/>
          <w:sz w:val="24"/>
          <w:szCs w:val="24"/>
        </w:rPr>
      </w:pPr>
      <w:r w:rsidRPr="001649D5">
        <w:rPr>
          <w:rFonts w:ascii="Palatino Linotype" w:hAnsi="Palatino Linotype"/>
          <w:sz w:val="24"/>
          <w:szCs w:val="24"/>
        </w:rPr>
        <w:t xml:space="preserve">En este tenor, </w:t>
      </w:r>
      <w:r w:rsidR="00B01610">
        <w:rPr>
          <w:rFonts w:ascii="Palatino Linotype" w:hAnsi="Palatino Linotype"/>
          <w:sz w:val="24"/>
          <w:szCs w:val="24"/>
        </w:rPr>
        <w:t xml:space="preserve">y en aplicación del principio de suplencia de la queja a favor del recurrente, contenida en el diverso 13 de la Ley de Transparencia Estatal, se interpreta y argumenta que el recurrente se inconforma con la falta de entrega de la información, situación que encuadra en la fracción </w:t>
      </w:r>
      <w:r w:rsidR="00680CAF">
        <w:rPr>
          <w:rFonts w:ascii="Palatino Linotype" w:hAnsi="Palatino Linotype"/>
          <w:sz w:val="24"/>
          <w:szCs w:val="24"/>
        </w:rPr>
        <w:t>primera del artículo 179, de la ya referida Ley.</w:t>
      </w:r>
    </w:p>
    <w:p w14:paraId="6D305D3E" w14:textId="77777777" w:rsidR="00680CAF" w:rsidRDefault="00680CAF" w:rsidP="00B432E3">
      <w:pPr>
        <w:spacing w:after="0" w:line="360" w:lineRule="auto"/>
        <w:jc w:val="both"/>
        <w:rPr>
          <w:rFonts w:ascii="Palatino Linotype" w:hAnsi="Palatino Linotype"/>
          <w:sz w:val="24"/>
          <w:szCs w:val="24"/>
        </w:rPr>
      </w:pPr>
    </w:p>
    <w:p w14:paraId="2427AD6B" w14:textId="1D4E4FD7" w:rsidR="00680CAF" w:rsidRPr="00680CAF" w:rsidRDefault="00680CAF" w:rsidP="00680CAF">
      <w:pPr>
        <w:spacing w:after="0" w:line="276" w:lineRule="auto"/>
        <w:ind w:left="851" w:right="474"/>
        <w:jc w:val="both"/>
        <w:rPr>
          <w:rFonts w:ascii="Palatino Linotype" w:hAnsi="Palatino Linotype"/>
          <w:i/>
          <w:szCs w:val="24"/>
        </w:rPr>
      </w:pPr>
      <w:r w:rsidRPr="00680CAF">
        <w:rPr>
          <w:rFonts w:ascii="Palatino Linotype" w:hAnsi="Palatino Linotype"/>
          <w:b/>
          <w:i/>
          <w:szCs w:val="24"/>
        </w:rPr>
        <w:t>Artículo 13.</w:t>
      </w:r>
      <w:r w:rsidRPr="00680CAF">
        <w:rPr>
          <w:rFonts w:ascii="Palatino Linotype" w:hAnsi="Palatino Linotype"/>
          <w:i/>
          <w:szCs w:val="24"/>
        </w:rPr>
        <w:t xml:space="preserve"> El Instituto, en el ámbito de sus atribuciones, deberá suplir cualquier deficiencia para garantizar el ejercicio del derecho de acceso a la información.</w:t>
      </w:r>
    </w:p>
    <w:p w14:paraId="6059B98E" w14:textId="77777777" w:rsidR="00680CAF" w:rsidRPr="00680CAF" w:rsidRDefault="00680CAF" w:rsidP="00680CAF">
      <w:pPr>
        <w:spacing w:after="0" w:line="276" w:lineRule="auto"/>
        <w:ind w:left="851" w:right="474"/>
        <w:jc w:val="both"/>
        <w:rPr>
          <w:rFonts w:ascii="Palatino Linotype" w:hAnsi="Palatino Linotype"/>
          <w:i/>
          <w:szCs w:val="24"/>
        </w:rPr>
      </w:pPr>
    </w:p>
    <w:p w14:paraId="4F37F08F" w14:textId="77777777" w:rsidR="00680CAF" w:rsidRPr="00680CAF" w:rsidRDefault="00680CAF" w:rsidP="00680CAF">
      <w:pPr>
        <w:spacing w:after="0" w:line="276" w:lineRule="auto"/>
        <w:ind w:left="851" w:right="474"/>
        <w:jc w:val="both"/>
        <w:rPr>
          <w:rFonts w:ascii="Palatino Linotype" w:hAnsi="Palatino Linotype"/>
          <w:i/>
          <w:szCs w:val="24"/>
        </w:rPr>
      </w:pPr>
      <w:r w:rsidRPr="00680CAF">
        <w:rPr>
          <w:rFonts w:ascii="Palatino Linotype" w:hAnsi="Palatino Linotype"/>
          <w:b/>
          <w:i/>
          <w:szCs w:val="24"/>
        </w:rPr>
        <w:t>Artículo 179.</w:t>
      </w:r>
      <w:r w:rsidRPr="00680CAF">
        <w:rPr>
          <w:rFonts w:ascii="Palatino Linotype" w:hAnsi="Palatino Linotype"/>
          <w:i/>
          <w:szCs w:val="24"/>
        </w:rPr>
        <w:t xml:space="preserve"> El recurso de revisión es un medio de protección que la Ley otorga a los particulares, para hacer valer su derecho de acceso a la información pública, y procederá en contra de las siguientes causas:</w:t>
      </w:r>
    </w:p>
    <w:p w14:paraId="2134B87E" w14:textId="30147F0F" w:rsidR="00680CAF" w:rsidRPr="00680CAF" w:rsidRDefault="00680CAF" w:rsidP="00680CAF">
      <w:pPr>
        <w:spacing w:after="0" w:line="276" w:lineRule="auto"/>
        <w:ind w:left="851" w:right="474"/>
        <w:jc w:val="both"/>
        <w:rPr>
          <w:rFonts w:ascii="Palatino Linotype" w:hAnsi="Palatino Linotype"/>
          <w:i/>
          <w:szCs w:val="24"/>
        </w:rPr>
      </w:pPr>
      <w:r w:rsidRPr="00680CAF">
        <w:rPr>
          <w:rFonts w:ascii="Palatino Linotype" w:hAnsi="Palatino Linotype"/>
          <w:i/>
          <w:szCs w:val="24"/>
        </w:rPr>
        <w:t>I. La negativa a la información solicitada;</w:t>
      </w:r>
    </w:p>
    <w:p w14:paraId="176A88D3" w14:textId="77777777" w:rsidR="00B01610" w:rsidRDefault="00B01610" w:rsidP="00B432E3">
      <w:pPr>
        <w:spacing w:after="0" w:line="360" w:lineRule="auto"/>
        <w:jc w:val="both"/>
        <w:rPr>
          <w:rFonts w:ascii="Palatino Linotype" w:hAnsi="Palatino Linotype"/>
          <w:sz w:val="24"/>
          <w:szCs w:val="24"/>
        </w:rPr>
      </w:pPr>
    </w:p>
    <w:p w14:paraId="0BD87E4B" w14:textId="2EAA5B07" w:rsidR="007F3F62" w:rsidRDefault="00D41F7F" w:rsidP="007F3F62">
      <w:pPr>
        <w:spacing w:line="360" w:lineRule="auto"/>
        <w:jc w:val="both"/>
        <w:rPr>
          <w:rFonts w:ascii="Palatino Linotype" w:hAnsi="Palatino Linotype"/>
          <w:sz w:val="24"/>
          <w:szCs w:val="24"/>
        </w:rPr>
      </w:pPr>
      <w:r>
        <w:rPr>
          <w:rFonts w:ascii="Palatino Linotype" w:hAnsi="Palatino Linotype"/>
          <w:sz w:val="24"/>
          <w:szCs w:val="24"/>
        </w:rPr>
        <w:t>Continuando con la secuela, en</w:t>
      </w:r>
      <w:r w:rsidR="007F3F62">
        <w:rPr>
          <w:rFonts w:ascii="Palatino Linotype" w:hAnsi="Palatino Linotype"/>
          <w:sz w:val="24"/>
          <w:szCs w:val="24"/>
        </w:rPr>
        <w:t xml:space="preserve"> la etapa de manifestaciones, el Sujeto Obligado </w:t>
      </w:r>
      <w:r w:rsidR="00072F8F">
        <w:rPr>
          <w:rFonts w:ascii="Palatino Linotype" w:hAnsi="Palatino Linotype"/>
          <w:sz w:val="24"/>
          <w:szCs w:val="24"/>
        </w:rPr>
        <w:t>presentó su informe justificado a través del documento con número de folio 22800007</w:t>
      </w:r>
      <w:r w:rsidR="003D5DF8">
        <w:rPr>
          <w:rFonts w:ascii="Palatino Linotype" w:hAnsi="Palatino Linotype"/>
          <w:sz w:val="24"/>
          <w:szCs w:val="24"/>
        </w:rPr>
        <w:t xml:space="preserve">01000S/0434/2025, en el cual comunica que se </w:t>
      </w:r>
      <w:r w:rsidR="00834106">
        <w:rPr>
          <w:rFonts w:ascii="Palatino Linotype" w:hAnsi="Palatino Linotype"/>
          <w:sz w:val="24"/>
          <w:szCs w:val="24"/>
        </w:rPr>
        <w:t>realizó</w:t>
      </w:r>
      <w:r w:rsidR="003D5DF8">
        <w:rPr>
          <w:rFonts w:ascii="Palatino Linotype" w:hAnsi="Palatino Linotype"/>
          <w:sz w:val="24"/>
          <w:szCs w:val="24"/>
        </w:rPr>
        <w:t xml:space="preserve"> nueva búsqueda exhaustiva y razonable </w:t>
      </w:r>
      <w:r w:rsidR="00834106">
        <w:rPr>
          <w:rFonts w:ascii="Palatino Linotype" w:hAnsi="Palatino Linotype"/>
          <w:sz w:val="24"/>
          <w:szCs w:val="24"/>
        </w:rPr>
        <w:t>en los archivos de la Dirección de Bachillerato General, a la cual recayó oficio donde manifiesta el Servidor Público Habilitado que</w:t>
      </w:r>
      <w:r w:rsidR="00D96E8A">
        <w:rPr>
          <w:rFonts w:ascii="Palatino Linotype" w:hAnsi="Palatino Linotype"/>
          <w:sz w:val="24"/>
          <w:szCs w:val="24"/>
        </w:rPr>
        <w:t>,</w:t>
      </w:r>
      <w:r w:rsidR="00D94DBE">
        <w:rPr>
          <w:rFonts w:ascii="Palatino Linotype" w:hAnsi="Palatino Linotype"/>
          <w:sz w:val="24"/>
          <w:szCs w:val="24"/>
        </w:rPr>
        <w:t xml:space="preserve"> </w:t>
      </w:r>
      <w:r w:rsidR="0074062F">
        <w:rPr>
          <w:rFonts w:ascii="Palatino Linotype" w:hAnsi="Palatino Linotype"/>
          <w:sz w:val="24"/>
          <w:szCs w:val="24"/>
        </w:rPr>
        <w:t xml:space="preserve">la solitud de </w:t>
      </w:r>
      <w:r w:rsidR="0073322D">
        <w:rPr>
          <w:rFonts w:ascii="Palatino Linotype" w:hAnsi="Palatino Linotype"/>
          <w:sz w:val="24"/>
          <w:szCs w:val="24"/>
        </w:rPr>
        <w:t>información</w:t>
      </w:r>
      <w:r w:rsidR="0074062F">
        <w:rPr>
          <w:rFonts w:ascii="Palatino Linotype" w:hAnsi="Palatino Linotype"/>
          <w:sz w:val="24"/>
          <w:szCs w:val="24"/>
        </w:rPr>
        <w:t xml:space="preserve"> </w:t>
      </w:r>
      <w:r w:rsidR="0073322D">
        <w:rPr>
          <w:rFonts w:ascii="Palatino Linotype" w:hAnsi="Palatino Linotype"/>
          <w:sz w:val="24"/>
          <w:szCs w:val="24"/>
        </w:rPr>
        <w:t>está</w:t>
      </w:r>
      <w:r w:rsidR="0074062F">
        <w:rPr>
          <w:rFonts w:ascii="Palatino Linotype" w:hAnsi="Palatino Linotype"/>
          <w:sz w:val="24"/>
          <w:szCs w:val="24"/>
        </w:rPr>
        <w:t xml:space="preserve"> realizada con base en la percepción de un particular, </w:t>
      </w:r>
      <w:r w:rsidR="0073322D">
        <w:rPr>
          <w:rFonts w:ascii="Palatino Linotype" w:hAnsi="Palatino Linotype"/>
          <w:sz w:val="24"/>
          <w:szCs w:val="24"/>
        </w:rPr>
        <w:t xml:space="preserve">no seña la </w:t>
      </w:r>
      <w:r w:rsidR="0073322D">
        <w:rPr>
          <w:rFonts w:ascii="Palatino Linotype" w:hAnsi="Palatino Linotype"/>
          <w:sz w:val="24"/>
          <w:szCs w:val="24"/>
        </w:rPr>
        <w:lastRenderedPageBreak/>
        <w:t xml:space="preserve">supuesta autoridad que instruye u ordena al director de la EPO 225, a cumplir en tiempo y forma </w:t>
      </w:r>
      <w:r w:rsidR="00D96E8A">
        <w:rPr>
          <w:rFonts w:ascii="Palatino Linotype" w:hAnsi="Palatino Linotype"/>
          <w:sz w:val="24"/>
          <w:szCs w:val="24"/>
        </w:rPr>
        <w:t>con proporcionar la información, así también del origen del recurso.</w:t>
      </w:r>
    </w:p>
    <w:p w14:paraId="73F17777" w14:textId="1AC42EDB" w:rsidR="00072F8F" w:rsidRDefault="00D96E8A" w:rsidP="007F3F62">
      <w:pPr>
        <w:spacing w:line="360" w:lineRule="auto"/>
        <w:jc w:val="both"/>
        <w:rPr>
          <w:rFonts w:ascii="Palatino Linotype" w:hAnsi="Palatino Linotype"/>
          <w:sz w:val="24"/>
          <w:szCs w:val="24"/>
        </w:rPr>
      </w:pPr>
      <w:r>
        <w:rPr>
          <w:rFonts w:ascii="Palatino Linotype" w:hAnsi="Palatino Linotype"/>
          <w:sz w:val="24"/>
          <w:szCs w:val="24"/>
        </w:rPr>
        <w:t xml:space="preserve">Asimismo, manifiesta que el solicitante </w:t>
      </w:r>
      <w:r w:rsidR="00ED19D7">
        <w:rPr>
          <w:rFonts w:ascii="Palatino Linotype" w:hAnsi="Palatino Linotype"/>
          <w:sz w:val="24"/>
          <w:szCs w:val="24"/>
        </w:rPr>
        <w:t>requiere se le entregue un documento con características determinadas por la propia persona que ingresa la solicitud.</w:t>
      </w:r>
    </w:p>
    <w:p w14:paraId="0C8386E1" w14:textId="2E32E335" w:rsidR="007F3F62" w:rsidRDefault="007F3F62" w:rsidP="007F3F62">
      <w:pPr>
        <w:tabs>
          <w:tab w:val="left" w:pos="709"/>
        </w:tabs>
        <w:spacing w:line="360" w:lineRule="auto"/>
        <w:ind w:right="51"/>
        <w:jc w:val="both"/>
        <w:rPr>
          <w:rFonts w:ascii="Palatino Linotype" w:hAnsi="Palatino Linotype" w:cs="Arial"/>
          <w:sz w:val="24"/>
          <w:szCs w:val="24"/>
        </w:rPr>
      </w:pPr>
      <w:r w:rsidRPr="001A687B">
        <w:rPr>
          <w:rFonts w:ascii="Palatino Linotype" w:hAnsi="Palatino Linotype" w:cs="Arial"/>
          <w:sz w:val="24"/>
          <w:szCs w:val="24"/>
        </w:rPr>
        <w:t xml:space="preserve">Bajo las premisas anteriores, se concluye que en la especie será motivo de análisis si efectivamente, la respuesta otorgada por parte del </w:t>
      </w:r>
      <w:r w:rsidRPr="001A687B">
        <w:rPr>
          <w:rFonts w:ascii="Palatino Linotype" w:hAnsi="Palatino Linotype" w:cs="Arial"/>
          <w:b/>
          <w:sz w:val="24"/>
          <w:szCs w:val="24"/>
        </w:rPr>
        <w:t>Sujeto Obligado</w:t>
      </w:r>
      <w:r w:rsidRPr="001A687B">
        <w:rPr>
          <w:rFonts w:ascii="Palatino Linotype" w:hAnsi="Palatino Linotype" w:cs="Arial"/>
          <w:sz w:val="24"/>
          <w:szCs w:val="24"/>
        </w:rPr>
        <w:t xml:space="preserve"> </w:t>
      </w:r>
      <w:r w:rsidR="00173929">
        <w:rPr>
          <w:rFonts w:ascii="Palatino Linotype" w:hAnsi="Palatino Linotype" w:cs="Arial"/>
          <w:sz w:val="24"/>
          <w:szCs w:val="24"/>
        </w:rPr>
        <w:t>se encuentra apegada a los parámetros normativos de la materia.</w:t>
      </w:r>
    </w:p>
    <w:p w14:paraId="086E79C9" w14:textId="77777777" w:rsidR="00CB5F5F" w:rsidRDefault="00CB5F5F" w:rsidP="007F3F62">
      <w:pPr>
        <w:spacing w:after="0" w:line="360" w:lineRule="auto"/>
        <w:jc w:val="both"/>
        <w:rPr>
          <w:rFonts w:ascii="Palatino Linotype" w:hAnsi="Palatino Linotype" w:cs="Arial"/>
          <w:color w:val="000000"/>
          <w:sz w:val="24"/>
          <w:szCs w:val="24"/>
        </w:rPr>
      </w:pPr>
    </w:p>
    <w:p w14:paraId="17D3E935" w14:textId="77777777" w:rsidR="00895FE6" w:rsidRPr="00895FE6" w:rsidRDefault="00895FE6" w:rsidP="00895FE6">
      <w:pPr>
        <w:autoSpaceDE w:val="0"/>
        <w:autoSpaceDN w:val="0"/>
        <w:adjustRightInd w:val="0"/>
        <w:spacing w:after="0" w:line="360" w:lineRule="auto"/>
        <w:jc w:val="both"/>
        <w:rPr>
          <w:rFonts w:ascii="Palatino Linotype" w:hAnsi="Palatino Linotype" w:cs="Arial"/>
          <w:color w:val="000000"/>
          <w:sz w:val="24"/>
          <w:szCs w:val="24"/>
          <w:lang w:val="es-ES_tradnl" w:eastAsia="es-ES"/>
        </w:rPr>
      </w:pPr>
      <w:r w:rsidRPr="00895FE6">
        <w:rPr>
          <w:rFonts w:ascii="Palatino Linotype" w:hAnsi="Palatino Linotype"/>
          <w:sz w:val="24"/>
          <w:szCs w:val="24"/>
          <w:lang w:val="es-ES_tradnl" w:eastAsia="es-ES"/>
        </w:rPr>
        <w:t>Señalado lo anterior</w:t>
      </w:r>
      <w:r w:rsidRPr="00895FE6">
        <w:rPr>
          <w:rFonts w:ascii="Palatino Linotype" w:hAnsi="Palatino Linotype" w:cs="Arial"/>
          <w:color w:val="000000"/>
          <w:sz w:val="24"/>
          <w:szCs w:val="24"/>
          <w:lang w:val="es-ES_tradnl" w:eastAsia="es-ES"/>
        </w:rPr>
        <w:t>,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37A65CD6" w14:textId="77777777" w:rsidR="00895FE6" w:rsidRPr="00895FE6" w:rsidRDefault="00895FE6" w:rsidP="00895FE6">
      <w:pPr>
        <w:spacing w:after="240" w:line="240" w:lineRule="auto"/>
        <w:ind w:left="851" w:right="851"/>
        <w:jc w:val="both"/>
        <w:rPr>
          <w:rFonts w:ascii="Palatino Linotype" w:hAnsi="Palatino Linotype" w:cs="Arial"/>
          <w:bCs/>
          <w:i/>
          <w:sz w:val="24"/>
          <w:szCs w:val="24"/>
          <w:lang w:val="es-ES_tradnl" w:eastAsia="es-ES"/>
        </w:rPr>
      </w:pPr>
      <w:r w:rsidRPr="00895FE6">
        <w:rPr>
          <w:rFonts w:ascii="Palatino Linotype" w:hAnsi="Palatino Linotype" w:cs="Arial"/>
          <w:bCs/>
          <w:i/>
          <w:sz w:val="24"/>
          <w:szCs w:val="24"/>
          <w:lang w:val="es-ES_tradnl" w:eastAsia="es-ES"/>
        </w:rPr>
        <w:t>“</w:t>
      </w:r>
      <w:r w:rsidRPr="00895FE6">
        <w:rPr>
          <w:rFonts w:ascii="Palatino Linotype" w:hAnsi="Palatino Linotype" w:cs="Arial"/>
          <w:b/>
          <w:bCs/>
          <w:i/>
          <w:sz w:val="24"/>
          <w:szCs w:val="24"/>
          <w:lang w:val="es-ES_tradnl" w:eastAsia="es-ES"/>
        </w:rPr>
        <w:t>Artículo 6</w:t>
      </w:r>
    </w:p>
    <w:p w14:paraId="04445BA2" w14:textId="77777777" w:rsidR="00895FE6" w:rsidRPr="00895FE6" w:rsidRDefault="00895FE6" w:rsidP="00895FE6">
      <w:pPr>
        <w:spacing w:after="0" w:line="240" w:lineRule="auto"/>
        <w:ind w:left="851" w:right="851"/>
        <w:jc w:val="both"/>
        <w:rPr>
          <w:rFonts w:ascii="Palatino Linotype" w:hAnsi="Palatino Linotype" w:cs="Arial"/>
          <w:bCs/>
          <w:i/>
          <w:sz w:val="24"/>
          <w:szCs w:val="24"/>
          <w:lang w:val="es-ES_tradnl" w:eastAsia="es-ES"/>
        </w:rPr>
      </w:pPr>
      <w:r w:rsidRPr="00895FE6">
        <w:rPr>
          <w:rFonts w:ascii="Palatino Linotype" w:hAnsi="Palatino Linotype" w:cs="Arial"/>
          <w:bCs/>
          <w:i/>
          <w:sz w:val="24"/>
          <w:szCs w:val="24"/>
          <w:lang w:val="es-ES_tradnl" w:eastAsia="es-ES"/>
        </w:rPr>
        <w:t>…</w:t>
      </w:r>
    </w:p>
    <w:p w14:paraId="4D7BF9D1" w14:textId="77777777" w:rsidR="00895FE6" w:rsidRPr="00895FE6" w:rsidRDefault="00895FE6" w:rsidP="00895FE6">
      <w:pPr>
        <w:spacing w:after="0" w:line="240" w:lineRule="auto"/>
        <w:ind w:left="851" w:right="851"/>
        <w:jc w:val="both"/>
        <w:rPr>
          <w:rFonts w:ascii="Palatino Linotype" w:hAnsi="Palatino Linotype" w:cs="Arial"/>
          <w:bCs/>
          <w:i/>
          <w:sz w:val="24"/>
          <w:szCs w:val="24"/>
          <w:lang w:val="es-ES_tradnl" w:eastAsia="es-ES"/>
        </w:rPr>
      </w:pPr>
      <w:r w:rsidRPr="00895FE6">
        <w:rPr>
          <w:rFonts w:ascii="Palatino Linotype" w:hAnsi="Palatino Linotype" w:cs="Arial"/>
          <w:bCs/>
          <w:i/>
          <w:sz w:val="24"/>
          <w:szCs w:val="24"/>
          <w:lang w:val="es-ES_tradnl" w:eastAsia="es-ES"/>
        </w:rPr>
        <w:t>Para el ejercicio del derecho de acceso a la información, la Federación, los Estados y el Distrito Federal, en el ámbito de sus respectivas competencias, se regirán por los siguientes principios y bases:</w:t>
      </w:r>
    </w:p>
    <w:p w14:paraId="282BA7F6" w14:textId="77777777" w:rsidR="00895FE6" w:rsidRPr="00895FE6" w:rsidRDefault="00895FE6" w:rsidP="00895FE6">
      <w:pPr>
        <w:spacing w:after="0" w:line="240" w:lineRule="auto"/>
        <w:ind w:left="851" w:right="851"/>
        <w:jc w:val="both"/>
        <w:rPr>
          <w:rFonts w:ascii="Palatino Linotype" w:hAnsi="Palatino Linotype" w:cs="Arial"/>
          <w:bCs/>
          <w:i/>
          <w:sz w:val="24"/>
          <w:szCs w:val="24"/>
          <w:lang w:val="es-ES_tradnl" w:eastAsia="es-ES"/>
        </w:rPr>
      </w:pPr>
    </w:p>
    <w:p w14:paraId="2DD74476" w14:textId="77777777" w:rsidR="00895FE6" w:rsidRPr="00895FE6" w:rsidRDefault="00895FE6" w:rsidP="00895FE6">
      <w:pPr>
        <w:tabs>
          <w:tab w:val="left" w:pos="709"/>
        </w:tabs>
        <w:spacing w:after="0" w:line="240" w:lineRule="auto"/>
        <w:ind w:left="851" w:right="851"/>
        <w:jc w:val="both"/>
        <w:rPr>
          <w:rFonts w:ascii="Palatino Linotype" w:hAnsi="Palatino Linotype" w:cs="Arial"/>
          <w:bCs/>
          <w:i/>
          <w:sz w:val="24"/>
          <w:szCs w:val="24"/>
          <w:lang w:val="es-ES_tradnl" w:eastAsia="es-ES"/>
        </w:rPr>
      </w:pPr>
      <w:r w:rsidRPr="00895FE6">
        <w:rPr>
          <w:rFonts w:ascii="Palatino Linotype" w:hAnsi="Palatino Linotype" w:cs="Arial"/>
          <w:bCs/>
          <w:i/>
          <w:sz w:val="24"/>
          <w:szCs w:val="24"/>
          <w:lang w:val="es-ES_tradnl" w:eastAsia="es-ES"/>
        </w:rPr>
        <w:lastRenderedPageBreak/>
        <w:t xml:space="preserve">I. </w:t>
      </w:r>
      <w:r w:rsidRPr="00895FE6">
        <w:rPr>
          <w:rFonts w:ascii="Palatino Linotype" w:hAnsi="Palatino Linotype" w:cs="Arial"/>
          <w:bCs/>
          <w:i/>
          <w:sz w:val="24"/>
          <w:szCs w:val="24"/>
          <w:lang w:val="es-ES_tradnl" w:eastAsia="es-ES"/>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66A3045" w14:textId="77777777" w:rsidR="00895FE6" w:rsidRPr="00895FE6" w:rsidRDefault="00895FE6" w:rsidP="00895FE6">
      <w:pPr>
        <w:tabs>
          <w:tab w:val="left" w:pos="709"/>
        </w:tabs>
        <w:spacing w:after="0" w:line="480" w:lineRule="auto"/>
        <w:jc w:val="both"/>
        <w:rPr>
          <w:rFonts w:ascii="Palatino Linotype" w:hAnsi="Palatino Linotype" w:cs="Arial"/>
          <w:sz w:val="24"/>
          <w:szCs w:val="24"/>
          <w:lang w:val="es-ES_tradnl" w:eastAsia="es-ES"/>
        </w:rPr>
      </w:pPr>
    </w:p>
    <w:p w14:paraId="22CA92E5" w14:textId="77777777" w:rsidR="00895FE6" w:rsidRPr="00895FE6" w:rsidRDefault="00895FE6" w:rsidP="00895FE6">
      <w:pPr>
        <w:tabs>
          <w:tab w:val="left" w:pos="709"/>
        </w:tabs>
        <w:spacing w:after="0" w:line="360" w:lineRule="auto"/>
        <w:jc w:val="both"/>
        <w:rPr>
          <w:rFonts w:ascii="Palatino Linotype" w:hAnsi="Palatino Linotype" w:cs="Arial"/>
          <w:sz w:val="24"/>
          <w:szCs w:val="24"/>
          <w:lang w:val="es-ES_tradnl" w:eastAsia="es-ES"/>
        </w:rPr>
      </w:pPr>
      <w:r w:rsidRPr="00895FE6">
        <w:rPr>
          <w:rFonts w:ascii="Palatino Linotype" w:hAnsi="Palatino Linotype" w:cs="Arial"/>
          <w:sz w:val="24"/>
          <w:szCs w:val="24"/>
          <w:lang w:val="es-ES_tradnl" w:eastAsia="es-ES"/>
        </w:rPr>
        <w:t xml:space="preserve">Ahora bien, en atención a lo dispuesto por los artículos 3, fracción XI y 12 </w:t>
      </w:r>
      <w:r w:rsidRPr="00895FE6">
        <w:rPr>
          <w:rFonts w:ascii="Palatino Linotype" w:hAnsi="Palatino Linotype" w:cs="Arial"/>
          <w:bCs/>
          <w:sz w:val="24"/>
          <w:szCs w:val="24"/>
          <w:lang w:val="es-ES_tradnl" w:eastAsia="es-ES"/>
        </w:rPr>
        <w:t>de la Ley de Transparencia y Acceso a la Información Pública del Estado de México y Municipios</w:t>
      </w:r>
      <w:r w:rsidRPr="00895FE6">
        <w:rPr>
          <w:rFonts w:ascii="Palatino Linotype" w:hAnsi="Palatino Linotype" w:cs="Arial"/>
          <w:sz w:val="24"/>
          <w:szCs w:val="24"/>
          <w:lang w:val="es-ES_tradnl" w:eastAsia="es-ES"/>
        </w:rPr>
        <w:t>, los cuales son del tenor literal siguiente:</w:t>
      </w:r>
    </w:p>
    <w:p w14:paraId="50722E23" w14:textId="77777777" w:rsidR="00895FE6" w:rsidRPr="00895FE6" w:rsidRDefault="00895FE6" w:rsidP="00895FE6">
      <w:pPr>
        <w:tabs>
          <w:tab w:val="left" w:pos="709"/>
        </w:tabs>
        <w:spacing w:after="0" w:line="360" w:lineRule="auto"/>
        <w:jc w:val="both"/>
        <w:rPr>
          <w:rFonts w:ascii="Palatino Linotype" w:hAnsi="Palatino Linotype" w:cs="Arial"/>
          <w:sz w:val="24"/>
          <w:szCs w:val="24"/>
          <w:lang w:val="es-ES_tradnl" w:eastAsia="es-ES"/>
        </w:rPr>
      </w:pPr>
    </w:p>
    <w:p w14:paraId="4760D17A" w14:textId="77777777" w:rsidR="00895FE6" w:rsidRPr="00895FE6" w:rsidRDefault="00895FE6" w:rsidP="00895FE6">
      <w:pPr>
        <w:spacing w:after="0" w:line="240" w:lineRule="auto"/>
        <w:ind w:left="851" w:right="851"/>
        <w:jc w:val="both"/>
        <w:rPr>
          <w:rFonts w:ascii="Palatino Linotype" w:hAnsi="Palatino Linotype" w:cs="Arial"/>
          <w:i/>
          <w:sz w:val="24"/>
          <w:szCs w:val="24"/>
          <w:lang w:val="es-ES_tradnl" w:eastAsia="es-ES"/>
        </w:rPr>
      </w:pPr>
      <w:r w:rsidRPr="00895FE6">
        <w:rPr>
          <w:rFonts w:ascii="Palatino Linotype" w:hAnsi="Palatino Linotype" w:cs="Arial"/>
          <w:b/>
          <w:bCs/>
          <w:i/>
          <w:sz w:val="24"/>
          <w:szCs w:val="24"/>
          <w:lang w:val="es-ES_tradnl" w:eastAsia="es-ES"/>
        </w:rPr>
        <w:t xml:space="preserve">“Artículo 3.- </w:t>
      </w:r>
      <w:r w:rsidRPr="00895FE6">
        <w:rPr>
          <w:rFonts w:ascii="Palatino Linotype" w:hAnsi="Palatino Linotype" w:cs="Arial"/>
          <w:i/>
          <w:sz w:val="24"/>
          <w:szCs w:val="24"/>
          <w:lang w:val="es-ES_tradnl" w:eastAsia="es-ES"/>
        </w:rPr>
        <w:t>Para los efectos de la presente Ley se entenderá por:</w:t>
      </w:r>
    </w:p>
    <w:p w14:paraId="68510A36" w14:textId="77777777" w:rsidR="00895FE6" w:rsidRPr="00895FE6" w:rsidRDefault="00895FE6" w:rsidP="00895FE6">
      <w:pPr>
        <w:spacing w:after="0" w:line="240" w:lineRule="auto"/>
        <w:ind w:left="851" w:right="851"/>
        <w:jc w:val="both"/>
        <w:rPr>
          <w:rFonts w:ascii="Palatino Linotype" w:hAnsi="Palatino Linotype" w:cs="Arial"/>
          <w:i/>
          <w:sz w:val="24"/>
          <w:szCs w:val="24"/>
          <w:lang w:val="es-ES_tradnl" w:eastAsia="es-ES"/>
        </w:rPr>
      </w:pPr>
      <w:r w:rsidRPr="00895FE6">
        <w:rPr>
          <w:rFonts w:ascii="Palatino Linotype" w:hAnsi="Palatino Linotype" w:cs="Arial"/>
          <w:i/>
          <w:sz w:val="24"/>
          <w:szCs w:val="24"/>
          <w:lang w:val="es-ES_tradnl" w:eastAsia="es-ES"/>
        </w:rPr>
        <w:t>…</w:t>
      </w:r>
    </w:p>
    <w:p w14:paraId="0801B21B" w14:textId="77777777" w:rsidR="00895FE6" w:rsidRPr="00895FE6" w:rsidRDefault="00895FE6" w:rsidP="00895FE6">
      <w:pPr>
        <w:spacing w:after="0" w:line="240" w:lineRule="auto"/>
        <w:ind w:left="851" w:right="851"/>
        <w:jc w:val="both"/>
        <w:rPr>
          <w:rFonts w:ascii="Palatino Linotype" w:hAnsi="Palatino Linotype" w:cs="Arial"/>
          <w:i/>
          <w:sz w:val="24"/>
          <w:szCs w:val="24"/>
          <w:lang w:val="es-ES_tradnl" w:eastAsia="es-ES"/>
        </w:rPr>
      </w:pPr>
      <w:r w:rsidRPr="00895FE6">
        <w:rPr>
          <w:rFonts w:ascii="Palatino Linotype" w:hAnsi="Palatino Linotype" w:cs="Arial"/>
          <w:b/>
          <w:i/>
          <w:sz w:val="24"/>
          <w:szCs w:val="24"/>
          <w:lang w:val="es-ES_tradnl" w:eastAsia="es-ES"/>
        </w:rPr>
        <w:t>XI.</w:t>
      </w:r>
      <w:r w:rsidRPr="00895FE6">
        <w:rPr>
          <w:rFonts w:ascii="Palatino Linotype" w:hAnsi="Palatino Linotype" w:cs="Arial"/>
          <w:i/>
          <w:sz w:val="24"/>
          <w:szCs w:val="24"/>
          <w:lang w:val="es-ES_tradnl" w:eastAsia="es-ES"/>
        </w:rPr>
        <w:t xml:space="preserve"> </w:t>
      </w:r>
      <w:r w:rsidRPr="00895FE6">
        <w:rPr>
          <w:rFonts w:ascii="Palatino Linotype" w:hAnsi="Palatino Linotype" w:cs="Arial"/>
          <w:b/>
          <w:i/>
          <w:sz w:val="24"/>
          <w:szCs w:val="24"/>
          <w:lang w:val="es-ES_tradnl" w:eastAsia="es-ES"/>
        </w:rPr>
        <w:t>Documento:</w:t>
      </w:r>
      <w:r w:rsidRPr="00895FE6">
        <w:rPr>
          <w:rFonts w:ascii="Palatino Linotype" w:hAnsi="Palatino Linotype" w:cs="Arial"/>
          <w:i/>
          <w:sz w:val="24"/>
          <w:szCs w:val="24"/>
          <w:lang w:val="es-ES_tradnl" w:eastAsia="es-ES"/>
        </w:rPr>
        <w:t xml:space="preserve"> Los expedientes, reportes, estudios, actas, resoluciones, oficios, correspondencia, acuerdos, directivas, directrices, circulares, contratos, convenios, instructivos, notas, memorandos, estadísticas o bien, </w:t>
      </w:r>
      <w:r w:rsidRPr="00895FE6">
        <w:rPr>
          <w:rFonts w:ascii="Palatino Linotype" w:hAnsi="Palatino Linotype" w:cs="Arial"/>
          <w:b/>
          <w:i/>
          <w:sz w:val="24"/>
          <w:szCs w:val="24"/>
          <w:u w:val="single"/>
          <w:lang w:val="es-ES_tradnl" w:eastAsia="es-ES"/>
        </w:rPr>
        <w:t>cualquier otro registro que documente el ejercicio de las facultades, funciones y competencias de los sujetos obligados, sus servidores públicos e integrantes, sin importar su fuente o fecha de elaboración.</w:t>
      </w:r>
      <w:r w:rsidRPr="00895FE6">
        <w:rPr>
          <w:rFonts w:ascii="Palatino Linotype" w:hAnsi="Palatino Linotype" w:cs="Arial"/>
          <w:i/>
          <w:sz w:val="24"/>
          <w:szCs w:val="24"/>
          <w:lang w:val="es-ES_tradnl" w:eastAsia="es-ES"/>
        </w:rPr>
        <w:t xml:space="preserve"> Los documentos podrán estar en cualquier medio, sea escrito, impreso, sonoro, visual, electrónico, informático u holográfico;</w:t>
      </w:r>
    </w:p>
    <w:p w14:paraId="441A6C48" w14:textId="77777777" w:rsidR="00895FE6" w:rsidRPr="00895FE6" w:rsidRDefault="00895FE6" w:rsidP="00895FE6">
      <w:pPr>
        <w:spacing w:after="0" w:line="240" w:lineRule="auto"/>
        <w:ind w:left="851" w:right="851"/>
        <w:jc w:val="both"/>
        <w:rPr>
          <w:rFonts w:ascii="Palatino Linotype" w:hAnsi="Palatino Linotype" w:cs="Arial"/>
          <w:i/>
          <w:sz w:val="24"/>
          <w:szCs w:val="24"/>
          <w:lang w:val="es-ES_tradnl" w:eastAsia="es-ES"/>
        </w:rPr>
      </w:pPr>
    </w:p>
    <w:p w14:paraId="44B8E205" w14:textId="77777777" w:rsidR="00895FE6" w:rsidRPr="00895FE6" w:rsidRDefault="00895FE6" w:rsidP="00895FE6">
      <w:pPr>
        <w:autoSpaceDE w:val="0"/>
        <w:autoSpaceDN w:val="0"/>
        <w:adjustRightInd w:val="0"/>
        <w:spacing w:after="0" w:line="240" w:lineRule="auto"/>
        <w:ind w:left="851" w:right="851"/>
        <w:jc w:val="both"/>
        <w:rPr>
          <w:rFonts w:ascii="Palatino Linotype" w:hAnsi="Palatino Linotype" w:cs="Arial"/>
          <w:bCs/>
          <w:i/>
          <w:sz w:val="24"/>
          <w:szCs w:val="24"/>
          <w:lang w:val="es-ES_tradnl" w:eastAsia="es-ES"/>
        </w:rPr>
      </w:pPr>
      <w:r w:rsidRPr="00895FE6">
        <w:rPr>
          <w:rFonts w:ascii="Palatino Linotype" w:hAnsi="Palatino Linotype" w:cs="Arial"/>
          <w:b/>
          <w:bCs/>
          <w:i/>
          <w:sz w:val="24"/>
          <w:szCs w:val="24"/>
          <w:lang w:val="es-ES_tradnl" w:eastAsia="es-ES"/>
        </w:rPr>
        <w:t>Artículo 4.</w:t>
      </w:r>
      <w:r w:rsidRPr="00895FE6">
        <w:rPr>
          <w:rFonts w:ascii="Palatino Linotype" w:hAnsi="Palatino Linotype" w:cs="Arial"/>
          <w:bCs/>
          <w:i/>
          <w:sz w:val="24"/>
          <w:szCs w:val="24"/>
          <w:lang w:val="es-ES_tradnl"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3C3A7D2" w14:textId="77777777" w:rsidR="00895FE6" w:rsidRPr="00895FE6" w:rsidRDefault="00895FE6" w:rsidP="00895FE6">
      <w:pPr>
        <w:autoSpaceDE w:val="0"/>
        <w:autoSpaceDN w:val="0"/>
        <w:adjustRightInd w:val="0"/>
        <w:spacing w:after="0" w:line="240" w:lineRule="auto"/>
        <w:ind w:left="851" w:right="851"/>
        <w:jc w:val="both"/>
        <w:rPr>
          <w:rFonts w:ascii="Palatino Linotype" w:hAnsi="Palatino Linotype" w:cs="Arial"/>
          <w:bCs/>
          <w:i/>
          <w:sz w:val="24"/>
          <w:szCs w:val="24"/>
          <w:lang w:val="es-ES_tradnl" w:eastAsia="es-ES"/>
        </w:rPr>
      </w:pPr>
      <w:r w:rsidRPr="00895FE6">
        <w:rPr>
          <w:rFonts w:ascii="Palatino Linotype" w:hAnsi="Palatino Linotype" w:cs="Arial"/>
          <w:b/>
          <w:bCs/>
          <w:i/>
          <w:sz w:val="24"/>
          <w:szCs w:val="24"/>
          <w:u w:val="single"/>
          <w:lang w:val="es-ES_tradnl" w:eastAsia="es-ES"/>
        </w:rPr>
        <w:lastRenderedPageBreak/>
        <w:t>Toda la información generada, obtenida, adquirida, transformada, administrada o en posesión de los sujetos obligados es pública y accesible de manera permanente a cualquier persona,</w:t>
      </w:r>
      <w:r w:rsidRPr="00895FE6">
        <w:rPr>
          <w:rFonts w:ascii="Palatino Linotype" w:hAnsi="Palatino Linotype" w:cs="Arial"/>
          <w:bCs/>
          <w:i/>
          <w:sz w:val="24"/>
          <w:szCs w:val="24"/>
          <w:lang w:val="es-ES_tradnl" w:eastAsia="es-E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409DA24" w14:textId="77777777" w:rsidR="00895FE6" w:rsidRPr="00895FE6" w:rsidRDefault="00895FE6" w:rsidP="00895FE6">
      <w:pPr>
        <w:autoSpaceDE w:val="0"/>
        <w:autoSpaceDN w:val="0"/>
        <w:adjustRightInd w:val="0"/>
        <w:spacing w:after="0" w:line="240" w:lineRule="auto"/>
        <w:ind w:left="851" w:right="851"/>
        <w:jc w:val="both"/>
        <w:rPr>
          <w:rFonts w:ascii="Palatino Linotype" w:hAnsi="Palatino Linotype" w:cs="Arial"/>
          <w:bCs/>
          <w:i/>
          <w:sz w:val="24"/>
          <w:szCs w:val="24"/>
          <w:lang w:val="es-ES_tradnl" w:eastAsia="es-ES"/>
        </w:rPr>
      </w:pPr>
      <w:r w:rsidRPr="00895FE6">
        <w:rPr>
          <w:rFonts w:ascii="Palatino Linotype" w:hAnsi="Palatino Linotype" w:cs="Arial"/>
          <w:bCs/>
          <w:i/>
          <w:sz w:val="24"/>
          <w:szCs w:val="24"/>
          <w:lang w:val="es-ES_tradnl" w:eastAsia="es-ES"/>
        </w:rPr>
        <w:t>Los sujetos obligados deben poner en práctica, políticas y programas de acceso a la información que se apeguen a criterios de publicidad, veracidad, oportunidad, precisión y suficiencia en beneficio de los solicitantes.</w:t>
      </w:r>
    </w:p>
    <w:p w14:paraId="0902490F" w14:textId="77777777" w:rsidR="00895FE6" w:rsidRPr="00895FE6" w:rsidRDefault="00895FE6" w:rsidP="00895FE6">
      <w:pPr>
        <w:spacing w:after="0" w:line="240" w:lineRule="auto"/>
        <w:ind w:left="851" w:right="851"/>
        <w:jc w:val="both"/>
        <w:rPr>
          <w:rFonts w:ascii="Palatino Linotype" w:hAnsi="Palatino Linotype" w:cs="Arial"/>
          <w:i/>
          <w:sz w:val="24"/>
          <w:szCs w:val="24"/>
          <w:lang w:val="es-ES_tradnl" w:eastAsia="es-ES"/>
        </w:rPr>
      </w:pPr>
    </w:p>
    <w:p w14:paraId="37B97DD8" w14:textId="77777777" w:rsidR="00895FE6" w:rsidRPr="00895FE6" w:rsidRDefault="00895FE6" w:rsidP="00895FE6">
      <w:pPr>
        <w:spacing w:after="0" w:line="240" w:lineRule="auto"/>
        <w:ind w:left="851" w:right="851"/>
        <w:jc w:val="both"/>
        <w:rPr>
          <w:rFonts w:ascii="Palatino Linotype" w:hAnsi="Palatino Linotype" w:cs="Arial"/>
          <w:i/>
          <w:sz w:val="24"/>
          <w:szCs w:val="24"/>
          <w:lang w:val="es-ES_tradnl" w:eastAsia="es-ES"/>
        </w:rPr>
      </w:pPr>
      <w:r w:rsidRPr="00895FE6">
        <w:rPr>
          <w:rFonts w:ascii="Palatino Linotype" w:hAnsi="Palatino Linotype" w:cs="Arial"/>
          <w:b/>
          <w:i/>
          <w:sz w:val="24"/>
          <w:szCs w:val="24"/>
          <w:lang w:val="es-ES_tradnl" w:eastAsia="es-ES"/>
        </w:rPr>
        <w:t>Artículo 12.</w:t>
      </w:r>
      <w:r w:rsidRPr="00895FE6">
        <w:rPr>
          <w:rFonts w:ascii="Palatino Linotype" w:hAnsi="Palatino Linotype" w:cs="Arial"/>
          <w:i/>
          <w:sz w:val="24"/>
          <w:szCs w:val="24"/>
          <w:lang w:val="es-ES_tradnl" w:eastAsia="es-ES"/>
        </w:rPr>
        <w:t xml:space="preserve"> Quienes generen, recopilen, administren, manejen, procesen, archiven o conserven información pública serán responsables de la misma en los términos de las disposiciones jurídicas aplicables.</w:t>
      </w:r>
    </w:p>
    <w:p w14:paraId="621DA68D" w14:textId="77777777" w:rsidR="00895FE6" w:rsidRPr="00895FE6" w:rsidRDefault="00895FE6" w:rsidP="00895FE6">
      <w:pPr>
        <w:spacing w:after="0" w:line="240" w:lineRule="auto"/>
        <w:ind w:left="851" w:right="851"/>
        <w:jc w:val="both"/>
        <w:rPr>
          <w:rFonts w:ascii="Palatino Linotype" w:hAnsi="Palatino Linotype" w:cs="Arial"/>
          <w:i/>
          <w:sz w:val="24"/>
          <w:szCs w:val="24"/>
          <w:lang w:val="es-ES_tradnl" w:eastAsia="es-ES"/>
        </w:rPr>
      </w:pPr>
    </w:p>
    <w:p w14:paraId="268B5C52" w14:textId="77777777" w:rsidR="00895FE6" w:rsidRPr="00895FE6" w:rsidRDefault="00895FE6" w:rsidP="00895FE6">
      <w:pPr>
        <w:spacing w:after="0" w:line="240" w:lineRule="auto"/>
        <w:ind w:left="851" w:right="851"/>
        <w:jc w:val="both"/>
        <w:rPr>
          <w:rFonts w:ascii="Palatino Linotype" w:hAnsi="Palatino Linotype" w:cs="Arial"/>
          <w:i/>
          <w:sz w:val="24"/>
          <w:szCs w:val="24"/>
          <w:u w:val="single"/>
          <w:lang w:val="es-ES_tradnl" w:eastAsia="es-ES"/>
        </w:rPr>
      </w:pPr>
      <w:r w:rsidRPr="00895FE6">
        <w:rPr>
          <w:rFonts w:ascii="Palatino Linotype" w:hAnsi="Palatino Linotype" w:cs="Arial"/>
          <w:b/>
          <w:i/>
          <w:sz w:val="24"/>
          <w:szCs w:val="24"/>
          <w:u w:val="single"/>
          <w:lang w:val="es-ES_tradnl"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895FE6">
        <w:rPr>
          <w:rFonts w:ascii="Palatino Linotype" w:hAnsi="Palatino Linotype" w:cs="Arial"/>
          <w:i/>
          <w:sz w:val="24"/>
          <w:szCs w:val="24"/>
          <w:lang w:val="es-ES_tradnl" w:eastAsia="es-ES"/>
        </w:rPr>
        <w:t>.”</w:t>
      </w:r>
    </w:p>
    <w:p w14:paraId="4B617B3F" w14:textId="77777777" w:rsidR="00895FE6" w:rsidRPr="00895FE6" w:rsidRDefault="00895FE6" w:rsidP="00895FE6">
      <w:pPr>
        <w:spacing w:after="0" w:line="240" w:lineRule="auto"/>
        <w:ind w:left="851" w:right="851"/>
        <w:jc w:val="right"/>
        <w:rPr>
          <w:rFonts w:ascii="Palatino Linotype" w:hAnsi="Palatino Linotype" w:cs="Arial"/>
          <w:sz w:val="24"/>
          <w:szCs w:val="24"/>
          <w:lang w:val="es-ES_tradnl" w:eastAsia="es-ES"/>
        </w:rPr>
      </w:pPr>
    </w:p>
    <w:p w14:paraId="75C20855" w14:textId="77777777" w:rsidR="00895FE6" w:rsidRPr="00895FE6" w:rsidRDefault="00895FE6" w:rsidP="00895FE6">
      <w:pPr>
        <w:spacing w:after="0" w:line="240" w:lineRule="auto"/>
        <w:ind w:left="851" w:right="851"/>
        <w:jc w:val="right"/>
        <w:rPr>
          <w:rFonts w:ascii="Palatino Linotype" w:hAnsi="Palatino Linotype" w:cs="Arial"/>
          <w:sz w:val="24"/>
          <w:szCs w:val="24"/>
          <w:lang w:val="es-ES_tradnl" w:eastAsia="es-ES"/>
        </w:rPr>
      </w:pPr>
      <w:r w:rsidRPr="00895FE6">
        <w:rPr>
          <w:rFonts w:ascii="Palatino Linotype" w:hAnsi="Palatino Linotype" w:cs="Arial"/>
          <w:sz w:val="24"/>
          <w:szCs w:val="24"/>
          <w:lang w:val="es-ES_tradnl" w:eastAsia="es-ES"/>
        </w:rPr>
        <w:t>[Énfasis añadido]</w:t>
      </w:r>
    </w:p>
    <w:p w14:paraId="2FC6AD06" w14:textId="77777777" w:rsidR="00895FE6" w:rsidRPr="00895FE6" w:rsidRDefault="00895FE6" w:rsidP="00895FE6">
      <w:pPr>
        <w:spacing w:after="0" w:line="240" w:lineRule="auto"/>
        <w:ind w:left="851" w:right="851"/>
        <w:jc w:val="right"/>
        <w:rPr>
          <w:rFonts w:ascii="Palatino Linotype" w:hAnsi="Palatino Linotype" w:cs="Arial"/>
          <w:sz w:val="24"/>
          <w:szCs w:val="24"/>
          <w:lang w:val="es-ES_tradnl" w:eastAsia="es-ES"/>
        </w:rPr>
      </w:pPr>
    </w:p>
    <w:p w14:paraId="73E89AAA" w14:textId="77777777" w:rsidR="00895FE6" w:rsidRPr="00895FE6" w:rsidRDefault="00895FE6" w:rsidP="00895FE6">
      <w:pPr>
        <w:spacing w:after="0" w:line="360" w:lineRule="auto"/>
        <w:jc w:val="both"/>
        <w:rPr>
          <w:rFonts w:ascii="Palatino Linotype" w:hAnsi="Palatino Linotype" w:cs="Arial"/>
          <w:sz w:val="24"/>
          <w:szCs w:val="24"/>
          <w:lang w:val="es-ES_tradnl" w:eastAsia="es-ES"/>
        </w:rPr>
      </w:pPr>
      <w:r w:rsidRPr="00895FE6">
        <w:rPr>
          <w:rFonts w:ascii="Palatino Linotype" w:hAnsi="Palatino Linotype" w:cs="Arial"/>
          <w:sz w:val="24"/>
          <w:szCs w:val="24"/>
          <w:lang w:val="es-ES_tradnl" w:eastAsia="es-ES"/>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6A80F128" w14:textId="77777777" w:rsidR="00EF695B" w:rsidRPr="002B56C5" w:rsidRDefault="00EF695B" w:rsidP="00EF695B">
      <w:pPr>
        <w:autoSpaceDE w:val="0"/>
        <w:autoSpaceDN w:val="0"/>
        <w:adjustRightInd w:val="0"/>
        <w:spacing w:after="0" w:line="276" w:lineRule="auto"/>
        <w:ind w:left="851" w:right="474"/>
        <w:jc w:val="both"/>
        <w:rPr>
          <w:rFonts w:ascii="Palatino Linotype" w:hAnsi="Palatino Linotype" w:cs="Arial"/>
          <w:i/>
          <w:color w:val="000000"/>
          <w:szCs w:val="24"/>
          <w:lang w:eastAsia="es-MX"/>
        </w:rPr>
      </w:pPr>
    </w:p>
    <w:p w14:paraId="6FB07CE5" w14:textId="77777777" w:rsidR="00EF695B" w:rsidRPr="002B56C5" w:rsidRDefault="00EF695B" w:rsidP="002B56C5">
      <w:pPr>
        <w:autoSpaceDE w:val="0"/>
        <w:autoSpaceDN w:val="0"/>
        <w:adjustRightInd w:val="0"/>
        <w:spacing w:after="0" w:line="276" w:lineRule="auto"/>
        <w:ind w:left="851" w:right="899"/>
        <w:jc w:val="both"/>
        <w:rPr>
          <w:rFonts w:ascii="Palatino Linotype" w:hAnsi="Palatino Linotype" w:cs="Arial"/>
          <w:i/>
          <w:color w:val="000000"/>
          <w:szCs w:val="24"/>
          <w:lang w:eastAsia="es-MX"/>
        </w:rPr>
      </w:pPr>
      <w:r w:rsidRPr="002B56C5">
        <w:rPr>
          <w:rFonts w:ascii="Palatino Linotype" w:hAnsi="Palatino Linotype" w:cs="Arial"/>
          <w:b/>
          <w:i/>
          <w:color w:val="000000"/>
          <w:szCs w:val="24"/>
          <w:lang w:eastAsia="es-MX"/>
        </w:rPr>
        <w:lastRenderedPageBreak/>
        <w:t>Artículo 23.</w:t>
      </w:r>
      <w:r w:rsidRPr="002B56C5">
        <w:rPr>
          <w:rFonts w:ascii="Palatino Linotype" w:hAnsi="Palatino Linotype" w:cs="Arial"/>
          <w:i/>
          <w:color w:val="000000"/>
          <w:szCs w:val="24"/>
          <w:lang w:eastAsia="es-MX"/>
        </w:rPr>
        <w:t xml:space="preserve"> </w:t>
      </w:r>
      <w:r w:rsidRPr="002B56C5">
        <w:rPr>
          <w:rFonts w:ascii="Palatino Linotype" w:hAnsi="Palatino Linotype" w:cs="Arial"/>
          <w:i/>
          <w:color w:val="000000"/>
          <w:szCs w:val="24"/>
          <w:u w:val="single"/>
          <w:lang w:eastAsia="es-MX"/>
        </w:rPr>
        <w:t>Son sujetos obligados a transparentar y permitir el acceso a su información y proteger los datos personales que obren en su poder</w:t>
      </w:r>
      <w:r w:rsidRPr="002B56C5">
        <w:rPr>
          <w:rFonts w:ascii="Palatino Linotype" w:hAnsi="Palatino Linotype" w:cs="Arial"/>
          <w:i/>
          <w:color w:val="000000"/>
          <w:szCs w:val="24"/>
          <w:lang w:eastAsia="es-MX"/>
        </w:rPr>
        <w:t>:</w:t>
      </w:r>
    </w:p>
    <w:p w14:paraId="60B45693" w14:textId="77777777" w:rsidR="00EF695B" w:rsidRPr="002B56C5" w:rsidRDefault="00EF695B" w:rsidP="002B56C5">
      <w:pPr>
        <w:autoSpaceDE w:val="0"/>
        <w:autoSpaceDN w:val="0"/>
        <w:adjustRightInd w:val="0"/>
        <w:spacing w:after="0" w:line="276" w:lineRule="auto"/>
        <w:ind w:left="851" w:right="899"/>
        <w:jc w:val="both"/>
        <w:rPr>
          <w:rFonts w:ascii="Palatino Linotype" w:hAnsi="Palatino Linotype" w:cs="Arial"/>
          <w:i/>
          <w:color w:val="000000"/>
          <w:szCs w:val="24"/>
          <w:lang w:eastAsia="es-MX"/>
        </w:rPr>
      </w:pPr>
    </w:p>
    <w:p w14:paraId="016A2923" w14:textId="77777777" w:rsidR="00EF695B" w:rsidRPr="002B56C5" w:rsidRDefault="00EF695B" w:rsidP="002B56C5">
      <w:pPr>
        <w:autoSpaceDE w:val="0"/>
        <w:autoSpaceDN w:val="0"/>
        <w:adjustRightInd w:val="0"/>
        <w:spacing w:after="0" w:line="276" w:lineRule="auto"/>
        <w:ind w:left="851" w:right="899"/>
        <w:jc w:val="both"/>
        <w:rPr>
          <w:rFonts w:ascii="Palatino Linotype" w:hAnsi="Palatino Linotype" w:cs="Arial"/>
          <w:i/>
          <w:color w:val="000000"/>
          <w:szCs w:val="24"/>
          <w:lang w:eastAsia="es-MX"/>
        </w:rPr>
      </w:pPr>
      <w:r w:rsidRPr="002B56C5">
        <w:rPr>
          <w:rFonts w:ascii="Palatino Linotype" w:hAnsi="Palatino Linotype" w:cs="Arial"/>
          <w:b/>
          <w:i/>
          <w:color w:val="000000"/>
          <w:szCs w:val="24"/>
          <w:lang w:eastAsia="es-MX"/>
        </w:rPr>
        <w:t>I.</w:t>
      </w:r>
      <w:r w:rsidRPr="002B56C5">
        <w:rPr>
          <w:rFonts w:ascii="Palatino Linotype" w:hAnsi="Palatino Linotype" w:cs="Arial"/>
          <w:i/>
          <w:color w:val="000000"/>
          <w:szCs w:val="24"/>
          <w:lang w:eastAsia="es-MX"/>
        </w:rPr>
        <w:t xml:space="preserve"> El </w:t>
      </w:r>
      <w:r w:rsidRPr="002B56C5">
        <w:rPr>
          <w:rFonts w:ascii="Palatino Linotype" w:hAnsi="Palatino Linotype" w:cs="Arial"/>
          <w:i/>
          <w:color w:val="000000"/>
          <w:szCs w:val="24"/>
          <w:u w:val="single"/>
          <w:lang w:eastAsia="es-MX"/>
        </w:rPr>
        <w:t>Poder Ejecutivo del Estado de México</w:t>
      </w:r>
      <w:r w:rsidRPr="002B56C5">
        <w:rPr>
          <w:rFonts w:ascii="Palatino Linotype" w:hAnsi="Palatino Linotype" w:cs="Arial"/>
          <w:i/>
          <w:color w:val="000000"/>
          <w:szCs w:val="24"/>
          <w:lang w:eastAsia="es-MX"/>
        </w:rPr>
        <w:t xml:space="preserve">, las </w:t>
      </w:r>
      <w:r w:rsidRPr="002B56C5">
        <w:rPr>
          <w:rFonts w:ascii="Palatino Linotype" w:hAnsi="Palatino Linotype" w:cs="Arial"/>
          <w:i/>
          <w:color w:val="000000"/>
          <w:szCs w:val="24"/>
          <w:u w:val="single"/>
          <w:lang w:eastAsia="es-MX"/>
        </w:rPr>
        <w:t>dependencias</w:t>
      </w:r>
      <w:r w:rsidRPr="002B56C5">
        <w:rPr>
          <w:rFonts w:ascii="Palatino Linotype" w:hAnsi="Palatino Linotype" w:cs="Arial"/>
          <w:i/>
          <w:color w:val="000000"/>
          <w:szCs w:val="24"/>
          <w:lang w:eastAsia="es-MX"/>
        </w:rPr>
        <w:t>, organismos auxiliares, órganos, entidades, fideicomisos y fondos públicos, así como la Procuraduría General de Justicia;</w:t>
      </w:r>
    </w:p>
    <w:p w14:paraId="60B8CE1F" w14:textId="77777777" w:rsidR="00EF695B" w:rsidRP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2CC87420" w14:textId="77777777" w:rsid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sidRPr="00EF695B">
        <w:rPr>
          <w:rFonts w:ascii="Palatino Linotype" w:hAnsi="Palatino Linotype" w:cs="Arial"/>
          <w:color w:val="000000"/>
          <w:sz w:val="24"/>
          <w:szCs w:val="24"/>
          <w:lang w:eastAsia="es-MX"/>
        </w:rPr>
        <w:t>Al respecto, los artículos 1, 23 fracción VI, y 34 de la Ley Orgánica de la Administración Pública del Estado de México, manifiestan que la Secretaría de Educación, Ciencia, Tecnología e Innovación es una dependencia del Poder Ejecutivo y constituyen administración pública centralizada, por tanto, se considera Sujeto Obligado a entregar la información pública que se requiera y a la protección de los datos personales.</w:t>
      </w:r>
    </w:p>
    <w:p w14:paraId="7E9F5F76" w14:textId="77777777" w:rsidR="002B56C5" w:rsidRPr="00EF695B" w:rsidRDefault="002B56C5"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211BAE0B"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lang w:val="es-ES"/>
        </w:rPr>
        <w:t>“</w:t>
      </w:r>
      <w:r w:rsidRPr="00EF695B">
        <w:rPr>
          <w:rFonts w:ascii="Palatino Linotype" w:eastAsiaTheme="minorHAnsi" w:hAnsi="Palatino Linotype" w:cs="Arial"/>
          <w:b/>
          <w:bCs/>
          <w:i/>
          <w:iCs/>
        </w:rPr>
        <w:t>Artículo 1.</w:t>
      </w:r>
      <w:r w:rsidRPr="00EF695B">
        <w:rPr>
          <w:rFonts w:ascii="Palatino Linotype" w:eastAsiaTheme="minorHAnsi" w:hAnsi="Palatino Linotype" w:cs="Arial"/>
          <w:i/>
          <w:iCs/>
        </w:rPr>
        <w:t xml:space="preserve"> Esta Ley establece las bases para la organización y el funcionamiento de la Administración Pública Estatal, Centralizada y Paraestatal.</w:t>
      </w:r>
    </w:p>
    <w:p w14:paraId="3DF09B3C"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u w:val="single"/>
        </w:rPr>
        <w:t>Las secretarías, así como las unidades administrativas que dependan directamente de la persona titular del Poder Ejecutivo del Estado integrarán la Administración Pública Centralizada</w:t>
      </w:r>
      <w:r w:rsidRPr="00EF695B">
        <w:rPr>
          <w:rFonts w:ascii="Palatino Linotype" w:eastAsiaTheme="minorHAnsi" w:hAnsi="Palatino Linotype" w:cs="Arial"/>
          <w:i/>
          <w:iCs/>
        </w:rPr>
        <w:t xml:space="preserve">. A </w:t>
      </w:r>
      <w:r w:rsidRPr="00EF695B">
        <w:rPr>
          <w:rFonts w:ascii="Palatino Linotype" w:eastAsiaTheme="minorHAnsi" w:hAnsi="Palatino Linotype" w:cs="Arial"/>
          <w:i/>
          <w:iCs/>
          <w:u w:val="single"/>
        </w:rPr>
        <w:t>todas ellas se les denominará dependencias</w:t>
      </w:r>
      <w:r w:rsidRPr="00EF695B">
        <w:rPr>
          <w:rFonts w:ascii="Palatino Linotype" w:eastAsiaTheme="minorHAnsi" w:hAnsi="Palatino Linotype" w:cs="Arial"/>
          <w:i/>
          <w:iCs/>
        </w:rPr>
        <w:t xml:space="preserve">. </w:t>
      </w:r>
    </w:p>
    <w:p w14:paraId="52803253"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p>
    <w:p w14:paraId="1B1778B7"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rPr>
        <w:t>Los organismos públicos descentralizados, las empresas de participación estatal mayoritaria, los fideicomisos públicos, las comisiones y demás órganos de carácter público que funcionen en el Estado, conforman la Administración Pública Paraestatal. A estas unidades administrativas se les denominará organismos auxiliares. Las mismas podrán ser agrupadas por la persona titular del Poder Ejecutivo del Estado, en sectores, en los términos previstos en la presente Ley y conforme a las disposiciones correspondientes.</w:t>
      </w:r>
    </w:p>
    <w:p w14:paraId="6E7EC0CC"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p>
    <w:p w14:paraId="0FB7346B"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b/>
          <w:bCs/>
          <w:i/>
          <w:iCs/>
        </w:rPr>
        <w:t>Artículo 23.</w:t>
      </w:r>
      <w:r w:rsidRPr="00EF695B">
        <w:rPr>
          <w:rFonts w:ascii="Palatino Linotype" w:eastAsiaTheme="minorHAnsi" w:hAnsi="Palatino Linotype" w:cs="Arial"/>
          <w:i/>
          <w:iCs/>
        </w:rPr>
        <w:t xml:space="preserve"> Para el estudio, planeación y despacho de los asuntos, en los diversos ramos de la Administración Pública, auxiliarán a la persona titular del Poder Ejecutivo del Estado, las siguientes dependencias:</w:t>
      </w:r>
    </w:p>
    <w:p w14:paraId="0262AC57"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rPr>
        <w:t>…</w:t>
      </w:r>
    </w:p>
    <w:p w14:paraId="1E7A3350"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b/>
          <w:bCs/>
          <w:i/>
          <w:iCs/>
        </w:rPr>
        <w:t>VI.</w:t>
      </w:r>
      <w:r w:rsidRPr="00EF695B">
        <w:rPr>
          <w:rFonts w:ascii="Palatino Linotype" w:eastAsiaTheme="minorHAnsi" w:hAnsi="Palatino Linotype" w:cs="Arial"/>
          <w:i/>
          <w:iCs/>
        </w:rPr>
        <w:t xml:space="preserve"> Secretaría de Educación, Ciencia, Tecnología e Innovación;</w:t>
      </w:r>
    </w:p>
    <w:p w14:paraId="510F5643"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rPr>
        <w:t>…</w:t>
      </w:r>
    </w:p>
    <w:p w14:paraId="546D1CC8"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p>
    <w:p w14:paraId="78F619B1"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b/>
          <w:bCs/>
          <w:i/>
          <w:iCs/>
        </w:rPr>
        <w:t>Artículo 34.</w:t>
      </w:r>
      <w:r w:rsidRPr="00EF695B">
        <w:rPr>
          <w:rFonts w:ascii="Palatino Linotype" w:eastAsiaTheme="minorHAnsi" w:hAnsi="Palatino Linotype" w:cs="Arial"/>
          <w:i/>
          <w:iCs/>
        </w:rPr>
        <w:t xml:space="preserve"> La Secretaría de Educación, Ciencia, Tecnología e Innovación es el órgano encargado de fijar y ejecutar la política educativa, deportiva, de ciencia y tecnología en la Entidad, en el ámbito de su competencia. </w:t>
      </w:r>
    </w:p>
    <w:p w14:paraId="144490DE" w14:textId="77777777" w:rsidR="00EF695B" w:rsidRP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45B4058E"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r w:rsidRPr="00EF695B">
        <w:rPr>
          <w:rFonts w:ascii="Palatino Linotype" w:eastAsia="Palatino Linotype" w:hAnsi="Palatino Linotype" w:cs="Palatino Linotype"/>
          <w:color w:val="000000"/>
          <w:sz w:val="24"/>
          <w:szCs w:val="24"/>
        </w:rPr>
        <w:t xml:space="preserve">Queda de manifiesto entonces que, </w:t>
      </w:r>
      <w:r w:rsidRPr="00EF695B">
        <w:rPr>
          <w:rFonts w:ascii="Palatino Linotype" w:eastAsia="Palatino Linotype" w:hAnsi="Palatino Linotype" w:cs="Palatino Linotype"/>
          <w:b/>
          <w:color w:val="000000"/>
          <w:sz w:val="24"/>
          <w:szCs w:val="24"/>
        </w:rPr>
        <w:t>se considera Información Pública al conjunto de datos que posee cualquier autoridad, obtenidos en virtud del ejercicio de sus funciones de derecho público</w:t>
      </w:r>
      <w:r w:rsidRPr="00EF695B">
        <w:rPr>
          <w:rFonts w:ascii="Palatino Linotype" w:eastAsia="Palatino Linotype" w:hAnsi="Palatino Linotype" w:cs="Palatino Linotype"/>
          <w:color w:val="000000"/>
          <w:sz w:val="24"/>
          <w:szCs w:val="24"/>
        </w:rPr>
        <w:t>; criterio que ha sostenido el más alto tribunal jurisdiccional del país, la Suprema Corte de Justicia de la Nación, en la tesis 2a. LXXXVIII/2010, sustentada por la Segunda Sala, publicada en el Semanario Judicial de la Federación y su Gaceta, Novena Época, tomo XXXII, agosto de 2010, página 463, con el siguiente contenido:</w:t>
      </w:r>
    </w:p>
    <w:p w14:paraId="2645FA38"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p>
    <w:p w14:paraId="659D03D1" w14:textId="77777777" w:rsidR="00EF695B" w:rsidRPr="002B56C5" w:rsidRDefault="00EF695B" w:rsidP="00EF695B">
      <w:pPr>
        <w:spacing w:after="0" w:line="240" w:lineRule="auto"/>
        <w:ind w:left="567" w:right="567"/>
        <w:jc w:val="both"/>
        <w:rPr>
          <w:rFonts w:ascii="Palatino Linotype" w:eastAsia="Palatino Linotype" w:hAnsi="Palatino Linotype" w:cs="Palatino Linotype"/>
          <w:i/>
          <w:color w:val="000000"/>
          <w:szCs w:val="24"/>
        </w:rPr>
      </w:pPr>
      <w:r w:rsidRPr="002B56C5">
        <w:rPr>
          <w:rFonts w:ascii="Palatino Linotype" w:eastAsia="Palatino Linotype" w:hAnsi="Palatino Linotype" w:cs="Palatino Linotype"/>
          <w:i/>
          <w:color w:val="000000"/>
          <w:szCs w:val="24"/>
        </w:rPr>
        <w:t>“</w:t>
      </w:r>
      <w:r w:rsidRPr="002B56C5">
        <w:rPr>
          <w:rFonts w:ascii="Palatino Linotype" w:eastAsia="Palatino Linotype" w:hAnsi="Palatino Linotype" w:cs="Palatino Linotype"/>
          <w:b/>
          <w:i/>
          <w:color w:val="000000"/>
          <w:szCs w:val="24"/>
        </w:rPr>
        <w:t>INFORMACIÓN PÚBLICA. ES AQUELLA QUE SE ENCUENTRA EN POSESIÓN DE CUALQUIER AUTORIDAD, ENTIDAD, ÓRGANO Y ORGANISMO FEDERAL, ESTATAL Y MUNICIPAL, SIEMPRE QUE SE HAYA OBTENIDO POR CAUSA DEL EJERCICIO DE FUNCIONES DE DERECHO PÚBLICO.</w:t>
      </w:r>
      <w:r w:rsidRPr="002B56C5">
        <w:rPr>
          <w:rFonts w:ascii="Palatino Linotype" w:eastAsia="Palatino Linotype" w:hAnsi="Palatino Linotype" w:cs="Palatino Linotype"/>
          <w:i/>
          <w:color w:val="000000"/>
          <w:szCs w:val="24"/>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53A86215" w14:textId="77777777" w:rsidR="00EF695B" w:rsidRPr="00EF695B" w:rsidRDefault="00EF695B" w:rsidP="00EF695B">
      <w:pPr>
        <w:spacing w:after="0" w:line="360" w:lineRule="auto"/>
        <w:ind w:left="851" w:right="901"/>
        <w:jc w:val="both"/>
        <w:rPr>
          <w:rFonts w:ascii="Palatino Linotype" w:eastAsia="Palatino Linotype" w:hAnsi="Palatino Linotype" w:cs="Palatino Linotype"/>
          <w:b/>
          <w:i/>
          <w:color w:val="000000"/>
          <w:sz w:val="24"/>
          <w:szCs w:val="24"/>
        </w:rPr>
      </w:pPr>
    </w:p>
    <w:p w14:paraId="7DC7B4D0"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r w:rsidRPr="00EF695B">
        <w:rPr>
          <w:rFonts w:ascii="Palatino Linotype" w:eastAsia="Palatino Linotype" w:hAnsi="Palatino Linotype" w:cs="Palatino Linotype"/>
          <w:color w:val="000000"/>
          <w:sz w:val="24"/>
          <w:szCs w:val="24"/>
        </w:rPr>
        <w:lastRenderedPageBreak/>
        <w:t xml:space="preserve">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w:t>
      </w:r>
      <w:r w:rsidRPr="00FC5C5C">
        <w:rPr>
          <w:rFonts w:ascii="Palatino Linotype" w:eastAsia="Palatino Linotype" w:hAnsi="Palatino Linotype" w:cs="Palatino Linotype"/>
          <w:color w:val="000000"/>
          <w:sz w:val="24"/>
          <w:szCs w:val="24"/>
        </w:rPr>
        <w:t>Pública</w:t>
      </w:r>
      <w:r w:rsidRPr="00EF695B">
        <w:rPr>
          <w:rFonts w:ascii="Palatino Linotype" w:eastAsia="Palatino Linotype" w:hAnsi="Palatino Linotype" w:cs="Palatino Linotype"/>
          <w:color w:val="000000"/>
          <w:sz w:val="24"/>
          <w:szCs w:val="24"/>
        </w:rPr>
        <w:t>.</w:t>
      </w:r>
    </w:p>
    <w:p w14:paraId="7170930F"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p>
    <w:p w14:paraId="73F7AA47" w14:textId="0EFB4BE5" w:rsidR="00E72C48" w:rsidRDefault="008924C3"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sidRPr="008924C3">
        <w:rPr>
          <w:rFonts w:ascii="Palatino Linotype" w:hAnsi="Palatino Linotype" w:cs="Arial"/>
          <w:color w:val="000000"/>
          <w:sz w:val="24"/>
          <w:szCs w:val="24"/>
          <w:lang w:eastAsia="es-MX"/>
        </w:rPr>
        <w:t>Ahora bien, es de anotar que en respuesta</w:t>
      </w:r>
      <w:r w:rsidR="000C0162">
        <w:rPr>
          <w:rFonts w:ascii="Palatino Linotype" w:hAnsi="Palatino Linotype" w:cs="Arial"/>
          <w:color w:val="000000"/>
          <w:sz w:val="24"/>
          <w:szCs w:val="24"/>
          <w:lang w:eastAsia="es-MX"/>
        </w:rPr>
        <w:t xml:space="preserve">, se pronuncia </w:t>
      </w:r>
      <w:r w:rsidR="00A210C6">
        <w:rPr>
          <w:rFonts w:ascii="Palatino Linotype" w:hAnsi="Palatino Linotype" w:cs="Arial"/>
          <w:color w:val="000000"/>
          <w:sz w:val="24"/>
          <w:szCs w:val="24"/>
          <w:lang w:eastAsia="es-MX"/>
        </w:rPr>
        <w:t xml:space="preserve">el Director de Bachillerato General, </w:t>
      </w:r>
      <w:r w:rsidR="00E972E0">
        <w:rPr>
          <w:rFonts w:ascii="Palatino Linotype" w:hAnsi="Palatino Linotype" w:cs="Arial"/>
          <w:color w:val="000000"/>
          <w:sz w:val="24"/>
          <w:szCs w:val="24"/>
          <w:lang w:eastAsia="es-MX"/>
        </w:rPr>
        <w:t>quien de conformidad al</w:t>
      </w:r>
      <w:r w:rsidR="00AB6560">
        <w:rPr>
          <w:rFonts w:ascii="Palatino Linotype" w:hAnsi="Palatino Linotype" w:cs="Arial"/>
          <w:color w:val="000000"/>
          <w:sz w:val="24"/>
          <w:szCs w:val="24"/>
          <w:lang w:eastAsia="es-MX"/>
        </w:rPr>
        <w:t xml:space="preserve"> </w:t>
      </w:r>
      <w:r w:rsidR="00E72C48">
        <w:rPr>
          <w:rFonts w:ascii="Palatino Linotype" w:hAnsi="Palatino Linotype" w:cs="Arial"/>
          <w:color w:val="000000"/>
          <w:sz w:val="24"/>
          <w:szCs w:val="24"/>
          <w:lang w:eastAsia="es-MX"/>
        </w:rPr>
        <w:t xml:space="preserve">Manual General de Organización, tiene atribuciones y facultades para supervisar </w:t>
      </w:r>
      <w:r w:rsidR="00E72C48" w:rsidRPr="00E72C48">
        <w:rPr>
          <w:rFonts w:ascii="Palatino Linotype" w:hAnsi="Palatino Linotype" w:cs="Arial"/>
          <w:color w:val="000000"/>
          <w:sz w:val="24"/>
          <w:szCs w:val="24"/>
          <w:lang w:eastAsia="es-MX"/>
        </w:rPr>
        <w:t xml:space="preserve">y vigilar el </w:t>
      </w:r>
      <w:r w:rsidR="003A072F">
        <w:rPr>
          <w:rFonts w:ascii="Palatino Linotype" w:hAnsi="Palatino Linotype" w:cs="Arial"/>
          <w:color w:val="000000"/>
          <w:sz w:val="24"/>
          <w:szCs w:val="24"/>
          <w:lang w:eastAsia="es-MX"/>
        </w:rPr>
        <w:t>funcionamiento de servicios educativos de las escuelas preparatorias</w:t>
      </w:r>
      <w:r w:rsidR="00FC1255">
        <w:rPr>
          <w:rFonts w:ascii="Palatino Linotype" w:hAnsi="Palatino Linotype" w:cs="Arial"/>
          <w:color w:val="000000"/>
          <w:sz w:val="24"/>
          <w:szCs w:val="24"/>
          <w:lang w:eastAsia="es-MX"/>
        </w:rPr>
        <w:t xml:space="preserve">, proponer y verificar la demanda de </w:t>
      </w:r>
      <w:r w:rsidR="00777281">
        <w:rPr>
          <w:rFonts w:ascii="Palatino Linotype" w:hAnsi="Palatino Linotype" w:cs="Arial"/>
          <w:color w:val="000000"/>
          <w:sz w:val="24"/>
          <w:szCs w:val="24"/>
          <w:lang w:eastAsia="es-MX"/>
        </w:rPr>
        <w:t>servicios</w:t>
      </w:r>
      <w:r w:rsidR="00FC1255">
        <w:rPr>
          <w:rFonts w:ascii="Palatino Linotype" w:hAnsi="Palatino Linotype" w:cs="Arial"/>
          <w:color w:val="000000"/>
          <w:sz w:val="24"/>
          <w:szCs w:val="24"/>
          <w:lang w:eastAsia="es-MX"/>
        </w:rPr>
        <w:t xml:space="preserve"> de bachillerato, </w:t>
      </w:r>
      <w:r w:rsidR="00777281">
        <w:rPr>
          <w:rFonts w:ascii="Palatino Linotype" w:hAnsi="Palatino Linotype" w:cs="Arial"/>
          <w:color w:val="000000"/>
          <w:sz w:val="24"/>
          <w:szCs w:val="24"/>
          <w:lang w:eastAsia="es-MX"/>
        </w:rPr>
        <w:t>i</w:t>
      </w:r>
      <w:r w:rsidR="00777281" w:rsidRPr="00777281">
        <w:rPr>
          <w:rFonts w:ascii="Palatino Linotype" w:hAnsi="Palatino Linotype" w:cs="Arial"/>
          <w:color w:val="000000"/>
          <w:sz w:val="24"/>
          <w:szCs w:val="24"/>
          <w:lang w:eastAsia="es-MX"/>
        </w:rPr>
        <w:t>ntegrar la planeación, programación, coordinación, ejecución, evaluación de las estrategias para la Mejora Continua</w:t>
      </w:r>
      <w:r w:rsidR="00777281">
        <w:rPr>
          <w:rFonts w:ascii="Palatino Linotype" w:hAnsi="Palatino Linotype" w:cs="Arial"/>
          <w:color w:val="000000"/>
          <w:sz w:val="24"/>
          <w:szCs w:val="24"/>
          <w:lang w:eastAsia="es-MX"/>
        </w:rPr>
        <w:t xml:space="preserve">, supervisar la actualización del inventario de </w:t>
      </w:r>
      <w:r w:rsidR="00902D24">
        <w:rPr>
          <w:rFonts w:ascii="Palatino Linotype" w:hAnsi="Palatino Linotype" w:cs="Arial"/>
          <w:color w:val="000000"/>
          <w:sz w:val="24"/>
          <w:szCs w:val="24"/>
          <w:lang w:eastAsia="es-MX"/>
        </w:rPr>
        <w:t>bienes</w:t>
      </w:r>
      <w:r w:rsidR="00777281">
        <w:rPr>
          <w:rFonts w:ascii="Palatino Linotype" w:hAnsi="Palatino Linotype" w:cs="Arial"/>
          <w:color w:val="000000"/>
          <w:sz w:val="24"/>
          <w:szCs w:val="24"/>
          <w:lang w:eastAsia="es-MX"/>
        </w:rPr>
        <w:t xml:space="preserve"> muebles e inmuebles,</w:t>
      </w:r>
      <w:r w:rsidR="00F35448">
        <w:rPr>
          <w:rFonts w:ascii="Palatino Linotype" w:hAnsi="Palatino Linotype" w:cs="Arial"/>
          <w:color w:val="000000"/>
          <w:sz w:val="24"/>
          <w:szCs w:val="24"/>
          <w:lang w:eastAsia="es-MX"/>
        </w:rPr>
        <w:t xml:space="preserve"> </w:t>
      </w:r>
      <w:r w:rsidR="00902D24">
        <w:rPr>
          <w:rFonts w:ascii="Palatino Linotype" w:hAnsi="Palatino Linotype" w:cs="Arial"/>
          <w:color w:val="000000"/>
          <w:sz w:val="24"/>
          <w:szCs w:val="24"/>
          <w:lang w:eastAsia="es-MX"/>
        </w:rPr>
        <w:t>y demás funciones inherentes.</w:t>
      </w:r>
      <w:r w:rsidR="00F35448">
        <w:rPr>
          <w:rFonts w:ascii="Palatino Linotype" w:hAnsi="Palatino Linotype" w:cs="Arial"/>
          <w:color w:val="000000"/>
          <w:sz w:val="24"/>
          <w:szCs w:val="24"/>
          <w:lang w:eastAsia="es-MX"/>
        </w:rPr>
        <w:t>.</w:t>
      </w:r>
    </w:p>
    <w:p w14:paraId="5E9B696B" w14:textId="77777777" w:rsidR="007C5955" w:rsidRDefault="007C5955" w:rsidP="007C5955">
      <w:pPr>
        <w:autoSpaceDE w:val="0"/>
        <w:autoSpaceDN w:val="0"/>
        <w:adjustRightInd w:val="0"/>
        <w:spacing w:after="0" w:line="276" w:lineRule="auto"/>
        <w:ind w:right="474"/>
        <w:jc w:val="both"/>
        <w:rPr>
          <w:rFonts w:ascii="Palatino Linotype" w:hAnsi="Palatino Linotype"/>
          <w:i/>
        </w:rPr>
      </w:pPr>
    </w:p>
    <w:p w14:paraId="39F36E91" w14:textId="77777777" w:rsidR="00E72C48" w:rsidRPr="00795F55" w:rsidRDefault="00E72C48" w:rsidP="007C5955">
      <w:pPr>
        <w:autoSpaceDE w:val="0"/>
        <w:autoSpaceDN w:val="0"/>
        <w:adjustRightInd w:val="0"/>
        <w:spacing w:after="0" w:line="276" w:lineRule="auto"/>
        <w:ind w:right="474"/>
        <w:jc w:val="both"/>
        <w:rPr>
          <w:rFonts w:ascii="Palatino Linotype" w:hAnsi="Palatino Linotype"/>
          <w:b/>
          <w:i/>
        </w:rPr>
      </w:pPr>
      <w:r w:rsidRPr="00795F55">
        <w:rPr>
          <w:rFonts w:ascii="Palatino Linotype" w:hAnsi="Palatino Linotype"/>
          <w:b/>
          <w:i/>
        </w:rPr>
        <w:t xml:space="preserve">Dirección General de Educación Media Superior </w:t>
      </w:r>
    </w:p>
    <w:p w14:paraId="4678EAD1" w14:textId="4AE57802" w:rsidR="00E72C48" w:rsidRPr="00795F55" w:rsidRDefault="00E72C48" w:rsidP="007C5955">
      <w:pPr>
        <w:autoSpaceDE w:val="0"/>
        <w:autoSpaceDN w:val="0"/>
        <w:adjustRightInd w:val="0"/>
        <w:spacing w:after="0" w:line="276" w:lineRule="auto"/>
        <w:ind w:left="851" w:right="474"/>
        <w:jc w:val="both"/>
        <w:rPr>
          <w:rFonts w:ascii="Palatino Linotype" w:hAnsi="Palatino Linotype"/>
          <w:b/>
          <w:i/>
        </w:rPr>
      </w:pPr>
      <w:r w:rsidRPr="00795F55">
        <w:rPr>
          <w:rFonts w:ascii="Palatino Linotype" w:hAnsi="Palatino Linotype"/>
          <w:b/>
          <w:i/>
        </w:rPr>
        <w:t>• Dirección de Bachillerato General</w:t>
      </w:r>
    </w:p>
    <w:p w14:paraId="44B2640C" w14:textId="77777777" w:rsidR="007C5955" w:rsidRPr="007C5955" w:rsidRDefault="007C5955" w:rsidP="007C5955">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p>
    <w:p w14:paraId="7413CA92" w14:textId="77777777" w:rsidR="00F35448" w:rsidRPr="007C5955" w:rsidRDefault="00F35448" w:rsidP="007C5955">
      <w:pPr>
        <w:autoSpaceDE w:val="0"/>
        <w:autoSpaceDN w:val="0"/>
        <w:adjustRightInd w:val="0"/>
        <w:spacing w:after="0" w:line="276" w:lineRule="auto"/>
        <w:ind w:left="851" w:right="474"/>
        <w:jc w:val="both"/>
        <w:rPr>
          <w:rFonts w:ascii="Palatino Linotype" w:hAnsi="Palatino Linotype"/>
          <w:b/>
          <w:i/>
        </w:rPr>
      </w:pPr>
      <w:r w:rsidRPr="007C5955">
        <w:rPr>
          <w:rFonts w:ascii="Palatino Linotype" w:hAnsi="Palatino Linotype"/>
          <w:b/>
          <w:i/>
        </w:rPr>
        <w:t xml:space="preserve">21002001010000L DIRECCIÓN DE BACHILLERATO GENERAL </w:t>
      </w:r>
    </w:p>
    <w:p w14:paraId="13769898" w14:textId="77777777" w:rsidR="00795F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b/>
          <w:i/>
        </w:rPr>
        <w:t>OBJETIVO:</w:t>
      </w:r>
      <w:r w:rsidRPr="007C5955">
        <w:rPr>
          <w:rFonts w:ascii="Palatino Linotype" w:hAnsi="Palatino Linotype"/>
          <w:i/>
        </w:rPr>
        <w:t xml:space="preserve"> </w:t>
      </w:r>
    </w:p>
    <w:p w14:paraId="628B3113" w14:textId="47C8BADD"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Supervisar y vigilar el funcionamiento de los servicios educativos de las escuelas preparatorias oficiales e incorporadas de la Secretaría de Educación del tipo media superior del Subsistema Estatal, con el fin de asegurar la calidad en la educación. </w:t>
      </w:r>
    </w:p>
    <w:p w14:paraId="75A58EDB" w14:textId="77777777" w:rsidR="007C5955" w:rsidRPr="00795F55" w:rsidRDefault="00F35448" w:rsidP="007C5955">
      <w:pPr>
        <w:autoSpaceDE w:val="0"/>
        <w:autoSpaceDN w:val="0"/>
        <w:adjustRightInd w:val="0"/>
        <w:spacing w:after="0" w:line="276" w:lineRule="auto"/>
        <w:ind w:left="851" w:right="474"/>
        <w:jc w:val="both"/>
        <w:rPr>
          <w:rFonts w:ascii="Palatino Linotype" w:hAnsi="Palatino Linotype"/>
          <w:b/>
          <w:i/>
        </w:rPr>
      </w:pPr>
      <w:r w:rsidRPr="00795F55">
        <w:rPr>
          <w:rFonts w:ascii="Palatino Linotype" w:hAnsi="Palatino Linotype"/>
          <w:b/>
          <w:i/>
        </w:rPr>
        <w:t xml:space="preserve">FUNCIONES: </w:t>
      </w:r>
    </w:p>
    <w:p w14:paraId="5265587C"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Supervisar y vigilar el cumplimiento de los planes y programas de estudio de Bachillerato General, así como la metodología propuesta para su ejecución, en las escuelas preparatorias oficiales e incorporadas del tipo medio superior del Subsistema Educativo Estatal. </w:t>
      </w:r>
    </w:p>
    <w:p w14:paraId="4E1E459E"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lastRenderedPageBreak/>
        <w:t xml:space="preserve">− Proponer y elaborar estudios para identificar la demanda de servicios de Bachillerato General y coadyuvar en el proceso de creación, expansión, crecimiento, fusión, consolidación, supresión y cancelación de instituciones educativas, en función de la infraestructura disponible y de la demanda. </w:t>
      </w:r>
    </w:p>
    <w:p w14:paraId="0B0385E4"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Coadyuvar en los programas de actualización del personal docente que atiende los servicios educativos en las escuelas preparatorias oficiales e incorporadas del tipo medio superior del subsistema estatal. </w:t>
      </w:r>
    </w:p>
    <w:p w14:paraId="69D99713"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Coadyuvar en el proceso de control escolar de las y los estudiantes que realizan sus estudios en las escuelas preparatorias oficiales e instituciones incorporadas del tipo medio superior del subsistema estatal, conforme a la normatividad aplicable. </w:t>
      </w:r>
    </w:p>
    <w:p w14:paraId="31AC14E1"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Coadyuvar en el proceso de asignación de las y los aspirantes a Bachillerato General. </w:t>
      </w:r>
    </w:p>
    <w:p w14:paraId="5C08D9B6"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Supervisar el cumplimiento de las disposiciones y criterios que regulan las relaciones entre la Secretaría y las instituciones particulares que imparten bachillerato general con reconocimiento de validez oficial de estudios expedido por la autoridad educativa estatal. </w:t>
      </w:r>
    </w:p>
    <w:p w14:paraId="21D65209"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Integrar la planeación, programación, coordinación, ejecución, evaluación de las estrategias para la Mejora Continua en las instituciones educativas de Bachillerato General. </w:t>
      </w:r>
    </w:p>
    <w:p w14:paraId="03CCF629"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Controlar y dar seguimiento a los servicios de educación media superior con base a las políticas educativas vigentes, de conformidad con el marco jurídico y administrativo aplicable. </w:t>
      </w:r>
    </w:p>
    <w:p w14:paraId="12F67E8D"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Promover y vigilar el cumplimiento de las normas en materia de protección civil y seguridad e higiene en el trabajo, en las Subdirecciones Regionales, supervisiones escolares, Escuelas Preparatorias Oficiales e instituciones incorporadas. </w:t>
      </w:r>
    </w:p>
    <w:p w14:paraId="5DDD06A9"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Articular estrategias en la identificación de necesidades en las Instituciones Educativas de Bachillerato General, para autorizar el plan presupuestal en el ejercicio de los recursos propios de los planteles, en cada ciclo escolar en apego a su plan de mejora continua. </w:t>
      </w:r>
    </w:p>
    <w:p w14:paraId="0070F23E"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Supervisar la actualización del inventario de bienes muebles e inmuebles; así como los procesos de entrega recepción de las Escuelas Preparatorias Oficiales. </w:t>
      </w:r>
    </w:p>
    <w:p w14:paraId="00860920"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Impulsar en las Escuelas Preparatorias Oficiales, el desarrollo de la investigación, la ciencia, las humanidades, la tecnología y la innovación, mediante el diseño y aplicación de métodos y programas para la enseñanza, el aprendizaje y el fomento con la participación de las y los estudiantes en grupos de investigación que se lleven a cabo en Bachillerato General. </w:t>
      </w:r>
    </w:p>
    <w:p w14:paraId="3404844E"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lastRenderedPageBreak/>
        <w:t xml:space="preserve">− Supervisar y validar la vacancia y existencia del personal docente horas clase de las Escuelas Preparatorias Oficiales. </w:t>
      </w:r>
    </w:p>
    <w:p w14:paraId="1B8019B5" w14:textId="2C546560"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Coadyuvar en el proceso de asignación del personal docente horas clase para su ingreso a las Escuelas Preparatorias Oficiales. </w:t>
      </w:r>
    </w:p>
    <w:p w14:paraId="3CC1E0D4"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Gestionar y dar seguimiento a los movimientos administrativos del personal docente horas clase. </w:t>
      </w:r>
    </w:p>
    <w:p w14:paraId="0DD2275E" w14:textId="77777777" w:rsidR="007C5955" w:rsidRPr="007C5955" w:rsidRDefault="00F35448" w:rsidP="007C5955">
      <w:pPr>
        <w:autoSpaceDE w:val="0"/>
        <w:autoSpaceDN w:val="0"/>
        <w:adjustRightInd w:val="0"/>
        <w:spacing w:after="0" w:line="276" w:lineRule="auto"/>
        <w:ind w:left="851" w:right="474"/>
        <w:jc w:val="both"/>
        <w:rPr>
          <w:rFonts w:ascii="Palatino Linotype" w:hAnsi="Palatino Linotype"/>
          <w:i/>
        </w:rPr>
      </w:pPr>
      <w:r w:rsidRPr="007C5955">
        <w:rPr>
          <w:rFonts w:ascii="Palatino Linotype" w:hAnsi="Palatino Linotype"/>
          <w:i/>
        </w:rPr>
        <w:t xml:space="preserve">− Reportar mensualmente las incidencias del personal docente horas clase, adscrito a las escuelas preparatorias oficiales de bachillerato general, con base en la normatividad aplicable. </w:t>
      </w:r>
    </w:p>
    <w:p w14:paraId="27D53064" w14:textId="523CF55F" w:rsidR="00E72C48" w:rsidRPr="007C5955" w:rsidRDefault="00F35448" w:rsidP="007C5955">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r w:rsidRPr="007C5955">
        <w:rPr>
          <w:rFonts w:ascii="Palatino Linotype" w:hAnsi="Palatino Linotype"/>
          <w:i/>
        </w:rPr>
        <w:t>− Desarrollo de las demás funciones inherentes al área de su competencia.</w:t>
      </w:r>
    </w:p>
    <w:p w14:paraId="38AE2559" w14:textId="77777777" w:rsidR="00E72C48" w:rsidRDefault="00E72C48"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0C776C61" w14:textId="5E318E4F" w:rsidR="00795F55" w:rsidRDefault="00795F55"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Se colige que tiene funciones </w:t>
      </w:r>
      <w:r w:rsidR="00D81D1B">
        <w:rPr>
          <w:rFonts w:ascii="Palatino Linotype" w:hAnsi="Palatino Linotype" w:cs="Arial"/>
          <w:color w:val="000000"/>
          <w:sz w:val="24"/>
          <w:szCs w:val="24"/>
          <w:lang w:eastAsia="es-MX"/>
        </w:rPr>
        <w:t xml:space="preserve">generales </w:t>
      </w:r>
      <w:r>
        <w:rPr>
          <w:rFonts w:ascii="Palatino Linotype" w:hAnsi="Palatino Linotype" w:cs="Arial"/>
          <w:color w:val="000000"/>
          <w:sz w:val="24"/>
          <w:szCs w:val="24"/>
          <w:lang w:eastAsia="es-MX"/>
        </w:rPr>
        <w:t xml:space="preserve">de supervisión y vigilancia de </w:t>
      </w:r>
      <w:r w:rsidR="00EE1C1B">
        <w:rPr>
          <w:rFonts w:ascii="Palatino Linotype" w:hAnsi="Palatino Linotype" w:cs="Arial"/>
          <w:color w:val="000000"/>
          <w:sz w:val="24"/>
          <w:szCs w:val="24"/>
          <w:lang w:eastAsia="es-MX"/>
        </w:rPr>
        <w:t xml:space="preserve">los </w:t>
      </w:r>
      <w:r>
        <w:rPr>
          <w:rFonts w:ascii="Palatino Linotype" w:hAnsi="Palatino Linotype" w:cs="Arial"/>
          <w:color w:val="000000"/>
          <w:sz w:val="24"/>
          <w:szCs w:val="24"/>
          <w:lang w:eastAsia="es-MX"/>
        </w:rPr>
        <w:t xml:space="preserve">servicios educativos </w:t>
      </w:r>
      <w:r w:rsidR="006C3FDE">
        <w:rPr>
          <w:rFonts w:ascii="Palatino Linotype" w:hAnsi="Palatino Linotype" w:cs="Arial"/>
          <w:color w:val="000000"/>
          <w:sz w:val="24"/>
          <w:szCs w:val="24"/>
          <w:lang w:eastAsia="es-MX"/>
        </w:rPr>
        <w:t>de las escuelas preparatorias oficiales e incorporadas,</w:t>
      </w:r>
      <w:r w:rsidR="00D81D1B">
        <w:rPr>
          <w:rFonts w:ascii="Palatino Linotype" w:hAnsi="Palatino Linotype" w:cs="Arial"/>
          <w:color w:val="000000"/>
          <w:sz w:val="24"/>
          <w:szCs w:val="24"/>
          <w:lang w:eastAsia="es-MX"/>
        </w:rPr>
        <w:t xml:space="preserve"> </w:t>
      </w:r>
      <w:r w:rsidR="00CF1ED9">
        <w:rPr>
          <w:rFonts w:ascii="Palatino Linotype" w:hAnsi="Palatino Linotype" w:cs="Arial"/>
          <w:color w:val="000000"/>
          <w:sz w:val="24"/>
          <w:szCs w:val="24"/>
          <w:lang w:eastAsia="es-MX"/>
        </w:rPr>
        <w:t xml:space="preserve">conoce sobre los inventarios de bienes muebles e inmuebles, </w:t>
      </w:r>
      <w:r w:rsidR="006C3FDE">
        <w:rPr>
          <w:rFonts w:ascii="Palatino Linotype" w:hAnsi="Palatino Linotype" w:cs="Arial"/>
          <w:color w:val="000000"/>
          <w:sz w:val="24"/>
          <w:szCs w:val="24"/>
          <w:lang w:eastAsia="es-MX"/>
        </w:rPr>
        <w:t>por tanto tiene competencia para conocer de la solicitud, actualmente, impugnada.</w:t>
      </w:r>
    </w:p>
    <w:p w14:paraId="52929ED7" w14:textId="77777777" w:rsidR="005B3021" w:rsidRDefault="005B3021"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6608A68C" w14:textId="77777777" w:rsidR="00C27496" w:rsidRDefault="005B3021" w:rsidP="00A50826">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No pasa inadvertido que </w:t>
      </w:r>
      <w:r w:rsidR="007419F6">
        <w:rPr>
          <w:rFonts w:ascii="Palatino Linotype" w:hAnsi="Palatino Linotype" w:cs="Arial"/>
          <w:color w:val="000000"/>
          <w:sz w:val="24"/>
          <w:szCs w:val="24"/>
          <w:lang w:eastAsia="es-MX"/>
        </w:rPr>
        <w:t xml:space="preserve">en la notificación de la respuesta, se realiza la </w:t>
      </w:r>
      <w:r w:rsidR="00A50826">
        <w:rPr>
          <w:rFonts w:ascii="Palatino Linotype" w:hAnsi="Palatino Linotype" w:cs="Arial"/>
          <w:color w:val="000000"/>
          <w:sz w:val="24"/>
          <w:szCs w:val="24"/>
          <w:lang w:eastAsia="es-MX"/>
        </w:rPr>
        <w:t>solitud</w:t>
      </w:r>
      <w:r w:rsidR="007419F6">
        <w:rPr>
          <w:rFonts w:ascii="Palatino Linotype" w:hAnsi="Palatino Linotype" w:cs="Arial"/>
          <w:color w:val="000000"/>
          <w:sz w:val="24"/>
          <w:szCs w:val="24"/>
          <w:lang w:eastAsia="es-MX"/>
        </w:rPr>
        <w:t xml:space="preserve"> al </w:t>
      </w:r>
      <w:r w:rsidR="00A50826">
        <w:rPr>
          <w:rFonts w:ascii="Palatino Linotype" w:hAnsi="Palatino Linotype" w:cs="Arial"/>
          <w:color w:val="000000"/>
          <w:sz w:val="24"/>
          <w:szCs w:val="24"/>
          <w:lang w:eastAsia="es-MX"/>
        </w:rPr>
        <w:t xml:space="preserve">peticionario </w:t>
      </w:r>
      <w:r w:rsidR="000A4C2E">
        <w:rPr>
          <w:rFonts w:ascii="Palatino Linotype" w:hAnsi="Palatino Linotype" w:cs="Arial"/>
          <w:color w:val="000000"/>
          <w:sz w:val="24"/>
          <w:szCs w:val="24"/>
          <w:lang w:eastAsia="es-MX"/>
        </w:rPr>
        <w:t>que amplié y complemente su solicitud, en razón que los datos proporcionados son insuficientes; no obstante, no se realizó el requerimiento de información</w:t>
      </w:r>
      <w:r w:rsidR="007419F6">
        <w:rPr>
          <w:rFonts w:ascii="Palatino Linotype" w:hAnsi="Palatino Linotype" w:cs="Arial"/>
          <w:color w:val="000000"/>
          <w:sz w:val="24"/>
          <w:szCs w:val="24"/>
          <w:lang w:eastAsia="es-MX"/>
        </w:rPr>
        <w:t>,</w:t>
      </w:r>
      <w:r w:rsidR="00DE4FF4">
        <w:rPr>
          <w:rFonts w:ascii="Palatino Linotype" w:hAnsi="Palatino Linotype" w:cs="Arial"/>
          <w:color w:val="000000"/>
          <w:sz w:val="24"/>
          <w:szCs w:val="24"/>
          <w:lang w:eastAsia="es-MX"/>
        </w:rPr>
        <w:t xml:space="preserve"> dentro de los </w:t>
      </w:r>
      <w:r w:rsidR="00D06E00">
        <w:rPr>
          <w:rFonts w:ascii="Palatino Linotype" w:hAnsi="Palatino Linotype" w:cs="Arial"/>
          <w:color w:val="000000"/>
          <w:sz w:val="24"/>
          <w:szCs w:val="24"/>
          <w:lang w:eastAsia="es-MX"/>
        </w:rPr>
        <w:t xml:space="preserve">cinco días hábiles posteriores a la recepción de la misma, </w:t>
      </w:r>
      <w:r w:rsidR="007419F6">
        <w:rPr>
          <w:rFonts w:ascii="Palatino Linotype" w:hAnsi="Palatino Linotype" w:cs="Arial"/>
          <w:color w:val="000000"/>
          <w:sz w:val="24"/>
          <w:szCs w:val="24"/>
          <w:lang w:eastAsia="es-MX"/>
        </w:rPr>
        <w:t xml:space="preserve"> inobservando las formalidades establecidas en el artículo 159 de la Ley de Transparencia y Acceso a la Información Pública del Estado de México y Municipios</w:t>
      </w:r>
      <w:r w:rsidR="0072146E">
        <w:rPr>
          <w:rFonts w:ascii="Palatino Linotype" w:hAnsi="Palatino Linotype" w:cs="Arial"/>
          <w:color w:val="000000"/>
          <w:sz w:val="24"/>
          <w:szCs w:val="24"/>
          <w:lang w:eastAsia="es-MX"/>
        </w:rPr>
        <w:t>, además se especifica que en el SAIMEX contiene una pestaña en la cual se</w:t>
      </w:r>
      <w:r w:rsidR="00C27496">
        <w:rPr>
          <w:rFonts w:ascii="Palatino Linotype" w:hAnsi="Palatino Linotype" w:cs="Arial"/>
          <w:color w:val="000000"/>
          <w:sz w:val="24"/>
          <w:szCs w:val="24"/>
          <w:lang w:eastAsia="es-MX"/>
        </w:rPr>
        <w:t xml:space="preserve"> pauta a desahogar el requerimiento.</w:t>
      </w:r>
    </w:p>
    <w:p w14:paraId="59AE8BBE" w14:textId="77777777" w:rsidR="00C27496" w:rsidRPr="00C27496" w:rsidRDefault="00C27496" w:rsidP="00C27496">
      <w:pPr>
        <w:autoSpaceDE w:val="0"/>
        <w:autoSpaceDN w:val="0"/>
        <w:adjustRightInd w:val="0"/>
        <w:spacing w:after="0" w:line="360" w:lineRule="auto"/>
        <w:ind w:left="851" w:right="474"/>
        <w:jc w:val="both"/>
        <w:rPr>
          <w:rFonts w:ascii="Palatino Linotype" w:hAnsi="Palatino Linotype" w:cs="Arial"/>
          <w:i/>
          <w:color w:val="000000"/>
          <w:sz w:val="24"/>
          <w:szCs w:val="24"/>
          <w:lang w:eastAsia="es-MX"/>
        </w:rPr>
      </w:pPr>
    </w:p>
    <w:p w14:paraId="45D712E2" w14:textId="27F14D75" w:rsidR="00C27496" w:rsidRDefault="00C27496" w:rsidP="00C27496">
      <w:pPr>
        <w:pStyle w:val="Default"/>
        <w:spacing w:line="276" w:lineRule="auto"/>
        <w:ind w:left="851" w:right="474"/>
        <w:jc w:val="both"/>
        <w:rPr>
          <w:rFonts w:cs="Bookman Old Style"/>
          <w:i/>
          <w:sz w:val="22"/>
          <w:szCs w:val="20"/>
        </w:rPr>
      </w:pPr>
      <w:r w:rsidRPr="00C27496">
        <w:rPr>
          <w:rFonts w:cs="Bookman Old Style"/>
          <w:b/>
          <w:bCs/>
          <w:i/>
          <w:sz w:val="22"/>
          <w:szCs w:val="20"/>
        </w:rPr>
        <w:t xml:space="preserve">Artículo 159. </w:t>
      </w:r>
      <w:r w:rsidRPr="00C27496">
        <w:rPr>
          <w:rFonts w:cs="Bookman Old Style"/>
          <w:i/>
          <w:sz w:val="22"/>
          <w:szCs w:val="20"/>
        </w:rPr>
        <w:t xml:space="preserve">Cuando los detalles proporcionados para localizar los documentos resulten insuficientes, incompletos o sean erróneos, la Unidad de Transparencia podrá requerir al </w:t>
      </w:r>
      <w:r w:rsidRPr="00C27496">
        <w:rPr>
          <w:rFonts w:cs="Bookman Old Style"/>
          <w:i/>
          <w:sz w:val="22"/>
          <w:szCs w:val="20"/>
        </w:rPr>
        <w:lastRenderedPageBreak/>
        <w:t xml:space="preserve">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5AA00501" w14:textId="77777777" w:rsidR="001E1D51" w:rsidRPr="00C27496" w:rsidRDefault="001E1D51" w:rsidP="00C27496">
      <w:pPr>
        <w:pStyle w:val="Default"/>
        <w:spacing w:line="276" w:lineRule="auto"/>
        <w:ind w:left="851" w:right="474"/>
        <w:jc w:val="both"/>
        <w:rPr>
          <w:rFonts w:cs="Bookman Old Style"/>
          <w:i/>
          <w:sz w:val="22"/>
          <w:szCs w:val="20"/>
        </w:rPr>
      </w:pPr>
    </w:p>
    <w:p w14:paraId="47ECE00A" w14:textId="77777777" w:rsidR="001E1D51" w:rsidRDefault="00C27496" w:rsidP="00C27496">
      <w:pPr>
        <w:autoSpaceDE w:val="0"/>
        <w:autoSpaceDN w:val="0"/>
        <w:adjustRightInd w:val="0"/>
        <w:spacing w:after="0" w:line="276" w:lineRule="auto"/>
        <w:ind w:left="851" w:right="474"/>
        <w:jc w:val="both"/>
        <w:rPr>
          <w:rFonts w:ascii="Palatino Linotype" w:eastAsiaTheme="minorHAnsi" w:hAnsi="Palatino Linotype" w:cs="Bookman Old Style"/>
          <w:i/>
          <w:color w:val="000000"/>
          <w:szCs w:val="20"/>
        </w:rPr>
      </w:pPr>
      <w:r w:rsidRPr="00C27496">
        <w:rPr>
          <w:rFonts w:ascii="Palatino Linotype" w:eastAsiaTheme="minorHAnsi" w:hAnsi="Palatino Linotype" w:cs="Bookman Old Style"/>
          <w:i/>
          <w:color w:val="000000"/>
          <w:szCs w:val="20"/>
        </w:rPr>
        <w:t>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w:t>
      </w:r>
    </w:p>
    <w:p w14:paraId="66FC4011" w14:textId="655BAFF4" w:rsidR="00C27496" w:rsidRPr="00C27496" w:rsidRDefault="00C27496" w:rsidP="00C27496">
      <w:pPr>
        <w:autoSpaceDE w:val="0"/>
        <w:autoSpaceDN w:val="0"/>
        <w:adjustRightInd w:val="0"/>
        <w:spacing w:after="0" w:line="276" w:lineRule="auto"/>
        <w:ind w:left="851" w:right="474"/>
        <w:jc w:val="both"/>
        <w:rPr>
          <w:rFonts w:ascii="Palatino Linotype" w:eastAsiaTheme="minorHAnsi" w:hAnsi="Palatino Linotype" w:cs="Bookman Old Style"/>
          <w:i/>
          <w:color w:val="000000"/>
          <w:szCs w:val="20"/>
        </w:rPr>
      </w:pPr>
      <w:r w:rsidRPr="00C27496">
        <w:rPr>
          <w:rFonts w:ascii="Palatino Linotype" w:eastAsiaTheme="minorHAnsi" w:hAnsi="Palatino Linotype" w:cs="Bookman Old Style"/>
          <w:i/>
          <w:color w:val="000000"/>
          <w:szCs w:val="20"/>
        </w:rPr>
        <w:t xml:space="preserve"> </w:t>
      </w:r>
    </w:p>
    <w:p w14:paraId="7632AF74" w14:textId="77777777" w:rsidR="00C27496" w:rsidRDefault="00C27496" w:rsidP="00C27496">
      <w:pPr>
        <w:autoSpaceDE w:val="0"/>
        <w:autoSpaceDN w:val="0"/>
        <w:adjustRightInd w:val="0"/>
        <w:spacing w:after="0" w:line="276" w:lineRule="auto"/>
        <w:ind w:left="851" w:right="474"/>
        <w:jc w:val="both"/>
        <w:rPr>
          <w:rFonts w:ascii="Palatino Linotype" w:eastAsiaTheme="minorHAnsi" w:hAnsi="Palatino Linotype" w:cs="Bookman Old Style"/>
          <w:i/>
          <w:color w:val="000000"/>
          <w:szCs w:val="20"/>
        </w:rPr>
      </w:pPr>
      <w:r w:rsidRPr="00C27496">
        <w:rPr>
          <w:rFonts w:ascii="Palatino Linotype" w:eastAsiaTheme="minorHAnsi" w:hAnsi="Palatino Linotype" w:cs="Bookman Old Style"/>
          <w:i/>
          <w:color w:val="000000"/>
          <w:szCs w:val="20"/>
        </w:rPr>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097A190F" w14:textId="77777777" w:rsidR="001E1D51" w:rsidRDefault="001E1D51" w:rsidP="00C27496">
      <w:pPr>
        <w:autoSpaceDE w:val="0"/>
        <w:autoSpaceDN w:val="0"/>
        <w:adjustRightInd w:val="0"/>
        <w:spacing w:after="0" w:line="276" w:lineRule="auto"/>
        <w:ind w:left="851" w:right="474"/>
        <w:jc w:val="both"/>
        <w:rPr>
          <w:rFonts w:ascii="Palatino Linotype" w:eastAsiaTheme="minorHAnsi" w:hAnsi="Palatino Linotype" w:cs="Bookman Old Style"/>
          <w:i/>
          <w:color w:val="000000"/>
          <w:szCs w:val="20"/>
        </w:rPr>
      </w:pPr>
    </w:p>
    <w:p w14:paraId="2C1FF9C4" w14:textId="77777777" w:rsidR="001E1D51" w:rsidRPr="00C27496" w:rsidRDefault="001E1D51" w:rsidP="00C27496">
      <w:pPr>
        <w:autoSpaceDE w:val="0"/>
        <w:autoSpaceDN w:val="0"/>
        <w:adjustRightInd w:val="0"/>
        <w:spacing w:after="0" w:line="276" w:lineRule="auto"/>
        <w:ind w:left="851" w:right="474"/>
        <w:jc w:val="both"/>
        <w:rPr>
          <w:rFonts w:ascii="Palatino Linotype" w:eastAsiaTheme="minorHAnsi" w:hAnsi="Palatino Linotype" w:cs="Bookman Old Style"/>
          <w:i/>
          <w:color w:val="000000"/>
          <w:szCs w:val="20"/>
        </w:rPr>
      </w:pPr>
    </w:p>
    <w:p w14:paraId="20196D95" w14:textId="1181E8D5" w:rsidR="007E2164" w:rsidRPr="00C27496" w:rsidRDefault="00C27496" w:rsidP="00C27496">
      <w:pPr>
        <w:autoSpaceDE w:val="0"/>
        <w:autoSpaceDN w:val="0"/>
        <w:adjustRightInd w:val="0"/>
        <w:spacing w:after="0" w:line="276" w:lineRule="auto"/>
        <w:ind w:left="851" w:right="474"/>
        <w:jc w:val="both"/>
        <w:rPr>
          <w:rFonts w:ascii="Palatino Linotype" w:hAnsi="Palatino Linotype" w:cs="Arial"/>
          <w:i/>
          <w:color w:val="000000"/>
          <w:sz w:val="28"/>
          <w:szCs w:val="24"/>
          <w:lang w:eastAsia="es-MX"/>
        </w:rPr>
      </w:pPr>
      <w:r w:rsidRPr="00C27496">
        <w:rPr>
          <w:rFonts w:ascii="Palatino Linotype" w:eastAsiaTheme="minorHAnsi" w:hAnsi="Palatino Linotype" w:cs="Bookman Old Style"/>
          <w:i/>
          <w:color w:val="000000"/>
          <w:szCs w:val="20"/>
        </w:rPr>
        <w:t>En el caso de requerimientos parciales no desahogados, se tendrá por presentada la solicitud por lo que respecta a los contenidos de información que no formaron parte del requerimiento.</w:t>
      </w:r>
    </w:p>
    <w:p w14:paraId="28C67FFF" w14:textId="77777777" w:rsidR="005B3021" w:rsidRPr="00C27496" w:rsidRDefault="005B3021" w:rsidP="00C27496">
      <w:pPr>
        <w:autoSpaceDE w:val="0"/>
        <w:autoSpaceDN w:val="0"/>
        <w:adjustRightInd w:val="0"/>
        <w:spacing w:after="0" w:line="276" w:lineRule="auto"/>
        <w:ind w:right="-91"/>
        <w:jc w:val="both"/>
        <w:rPr>
          <w:rFonts w:ascii="Palatino Linotype" w:hAnsi="Palatino Linotype" w:cs="Arial"/>
          <w:color w:val="000000"/>
          <w:sz w:val="28"/>
          <w:szCs w:val="24"/>
          <w:lang w:eastAsia="es-MX"/>
        </w:rPr>
      </w:pPr>
    </w:p>
    <w:p w14:paraId="2F2335D3" w14:textId="7B5FD87D" w:rsidR="007E2164" w:rsidRDefault="007E2164"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Por otra vertiente, de las constancias que obran en el SAIMEX, no se pronuncia la Subsecretaría de Administración y Finanzas</w:t>
      </w:r>
      <w:r w:rsidR="00615FB9">
        <w:rPr>
          <w:rFonts w:ascii="Palatino Linotype" w:hAnsi="Palatino Linotype" w:cs="Arial"/>
          <w:color w:val="000000"/>
          <w:sz w:val="24"/>
          <w:szCs w:val="24"/>
          <w:lang w:eastAsia="es-MX"/>
        </w:rPr>
        <w:t xml:space="preserve"> o alguna de sus áreas en particular, quien </w:t>
      </w:r>
      <w:r w:rsidR="001E1D51">
        <w:rPr>
          <w:rFonts w:ascii="Palatino Linotype" w:hAnsi="Palatino Linotype" w:cs="Arial"/>
          <w:color w:val="000000"/>
          <w:sz w:val="24"/>
          <w:szCs w:val="24"/>
          <w:lang w:eastAsia="es-MX"/>
        </w:rPr>
        <w:t>resulta de interés</w:t>
      </w:r>
      <w:r w:rsidR="00636631">
        <w:rPr>
          <w:rFonts w:ascii="Palatino Linotype" w:hAnsi="Palatino Linotype" w:cs="Arial"/>
          <w:color w:val="000000"/>
          <w:sz w:val="24"/>
          <w:szCs w:val="24"/>
          <w:lang w:eastAsia="es-MX"/>
        </w:rPr>
        <w:t xml:space="preserve"> conocer su </w:t>
      </w:r>
      <w:r w:rsidR="00282C0D">
        <w:rPr>
          <w:rFonts w:ascii="Palatino Linotype" w:hAnsi="Palatino Linotype" w:cs="Arial"/>
          <w:color w:val="000000"/>
          <w:sz w:val="24"/>
          <w:szCs w:val="24"/>
          <w:lang w:eastAsia="es-MX"/>
        </w:rPr>
        <w:t>respuesta</w:t>
      </w:r>
      <w:r w:rsidR="00C55022">
        <w:rPr>
          <w:rFonts w:ascii="Palatino Linotype" w:hAnsi="Palatino Linotype" w:cs="Arial"/>
          <w:color w:val="000000"/>
          <w:sz w:val="24"/>
          <w:szCs w:val="24"/>
          <w:lang w:eastAsia="es-MX"/>
        </w:rPr>
        <w:t>,</w:t>
      </w:r>
      <w:r w:rsidR="00282C0D">
        <w:rPr>
          <w:rFonts w:ascii="Palatino Linotype" w:hAnsi="Palatino Linotype" w:cs="Arial"/>
          <w:color w:val="000000"/>
          <w:sz w:val="24"/>
          <w:szCs w:val="24"/>
          <w:lang w:eastAsia="es-MX"/>
        </w:rPr>
        <w:t xml:space="preserve"> </w:t>
      </w:r>
      <w:r w:rsidR="00615FB9">
        <w:rPr>
          <w:rFonts w:ascii="Palatino Linotype" w:hAnsi="Palatino Linotype" w:cs="Arial"/>
          <w:color w:val="000000"/>
          <w:sz w:val="24"/>
          <w:szCs w:val="24"/>
          <w:lang w:eastAsia="es-MX"/>
        </w:rPr>
        <w:t xml:space="preserve">de conformidad al Reglamento Interior de la </w:t>
      </w:r>
      <w:r w:rsidR="00615FB9" w:rsidRPr="00615FB9">
        <w:rPr>
          <w:rFonts w:ascii="Palatino Linotype" w:hAnsi="Palatino Linotype" w:cs="Arial"/>
          <w:color w:val="000000"/>
          <w:sz w:val="24"/>
          <w:szCs w:val="24"/>
          <w:lang w:eastAsia="es-MX"/>
        </w:rPr>
        <w:t>Secretaría de Educación, Ciencia, Tecnología e Innovación</w:t>
      </w:r>
      <w:r w:rsidR="004D4E3A">
        <w:rPr>
          <w:rFonts w:ascii="Palatino Linotype" w:hAnsi="Palatino Linotype" w:cs="Arial"/>
          <w:color w:val="000000"/>
          <w:sz w:val="24"/>
          <w:szCs w:val="24"/>
          <w:lang w:eastAsia="es-MX"/>
        </w:rPr>
        <w:t xml:space="preserve">, tiene atribuciones para </w:t>
      </w:r>
      <w:r w:rsidR="002E7AA3">
        <w:rPr>
          <w:rFonts w:ascii="Palatino Linotype" w:hAnsi="Palatino Linotype" w:cs="Arial"/>
          <w:color w:val="000000"/>
          <w:sz w:val="24"/>
          <w:szCs w:val="24"/>
          <w:lang w:eastAsia="es-MX"/>
        </w:rPr>
        <w:t xml:space="preserve">programas, planear, </w:t>
      </w:r>
      <w:r w:rsidR="0031266F">
        <w:rPr>
          <w:rFonts w:ascii="Palatino Linotype" w:hAnsi="Palatino Linotype" w:cs="Arial"/>
          <w:color w:val="000000"/>
          <w:sz w:val="24"/>
          <w:szCs w:val="24"/>
          <w:lang w:eastAsia="es-MX"/>
        </w:rPr>
        <w:t>supervisar</w:t>
      </w:r>
      <w:r w:rsidR="002E7AA3">
        <w:rPr>
          <w:rFonts w:ascii="Palatino Linotype" w:hAnsi="Palatino Linotype" w:cs="Arial"/>
          <w:color w:val="000000"/>
          <w:sz w:val="24"/>
          <w:szCs w:val="24"/>
          <w:lang w:eastAsia="es-MX"/>
        </w:rPr>
        <w:t xml:space="preserve"> y vigilar la administración de los recursos humanos, financieros, materiales y presupuestales </w:t>
      </w:r>
      <w:r w:rsidR="0031266F">
        <w:rPr>
          <w:rFonts w:ascii="Palatino Linotype" w:hAnsi="Palatino Linotype" w:cs="Arial"/>
          <w:color w:val="000000"/>
          <w:sz w:val="24"/>
          <w:szCs w:val="24"/>
          <w:lang w:eastAsia="es-MX"/>
        </w:rPr>
        <w:t>de la Secretaría</w:t>
      </w:r>
      <w:r w:rsidR="004E52FB">
        <w:rPr>
          <w:rFonts w:ascii="Palatino Linotype" w:hAnsi="Palatino Linotype" w:cs="Arial"/>
          <w:color w:val="000000"/>
          <w:sz w:val="24"/>
          <w:szCs w:val="24"/>
          <w:lang w:eastAsia="es-MX"/>
        </w:rPr>
        <w:t>, e interviene en los procedimientos de adquisición de bienes y contratación de servicios.</w:t>
      </w:r>
    </w:p>
    <w:p w14:paraId="7EE7523A" w14:textId="77777777" w:rsidR="0088319F" w:rsidRDefault="0088319F"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387835BF" w14:textId="2A84E998" w:rsid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lastRenderedPageBreak/>
        <w:t>Artículo 15.</w:t>
      </w:r>
      <w:r w:rsidRPr="0088319F">
        <w:rPr>
          <w:rFonts w:ascii="Palatino Linotype" w:hAnsi="Palatino Linotype" w:cs="Arial"/>
          <w:i/>
          <w:color w:val="000000"/>
          <w:sz w:val="24"/>
          <w:szCs w:val="24"/>
          <w:lang w:eastAsia="es-MX"/>
        </w:rPr>
        <w:t xml:space="preserve"> Corresponden a la Subsecretaría de Administración y Finanzas las atribuciones siguientes:</w:t>
      </w:r>
    </w:p>
    <w:p w14:paraId="0ED8EB95" w14:textId="77777777" w:rsidR="00FB561E" w:rsidRPr="0088319F" w:rsidRDefault="00FB561E"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p>
    <w:p w14:paraId="425FC315" w14:textId="18E20F29"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I.</w:t>
      </w:r>
      <w:r w:rsidRPr="0088319F">
        <w:rPr>
          <w:rFonts w:ascii="Palatino Linotype" w:hAnsi="Palatino Linotype" w:cs="Arial"/>
          <w:i/>
          <w:color w:val="000000"/>
          <w:sz w:val="24"/>
          <w:szCs w:val="24"/>
          <w:lang w:eastAsia="es-MX"/>
        </w:rPr>
        <w:t xml:space="preserve"> Planear, programar, supervisar y vigilar la administración de los recursos humanos, financieros, materiales, presupuestales y tecnológicos de la Secretaría;</w:t>
      </w:r>
    </w:p>
    <w:p w14:paraId="76083A2B" w14:textId="0E936C7F"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II.</w:t>
      </w:r>
      <w:r w:rsidRPr="0088319F">
        <w:rPr>
          <w:rFonts w:ascii="Palatino Linotype" w:hAnsi="Palatino Linotype" w:cs="Arial"/>
          <w:i/>
          <w:color w:val="000000"/>
          <w:sz w:val="24"/>
          <w:szCs w:val="24"/>
          <w:lang w:eastAsia="es-MX"/>
        </w:rPr>
        <w:t xml:space="preserve"> Supervisar el ejercicio de los ingresos y egresos de los recursos generados en las instituciones de educación normal, media superior y escuelas de bellas artes y del deporte del Subsistema Educativo Estatal;</w:t>
      </w:r>
    </w:p>
    <w:p w14:paraId="5855B277" w14:textId="08A6CB2D"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III.</w:t>
      </w:r>
      <w:r w:rsidRPr="0088319F">
        <w:rPr>
          <w:rFonts w:ascii="Palatino Linotype" w:hAnsi="Palatino Linotype" w:cs="Arial"/>
          <w:i/>
          <w:color w:val="000000"/>
          <w:sz w:val="24"/>
          <w:szCs w:val="24"/>
          <w:lang w:eastAsia="es-MX"/>
        </w:rPr>
        <w:t xml:space="preserve"> Fungir como órgano de consulta, asesoría y apoyo sobre temas administrativos y presupuestales para las Unidades Administrativas y los organismos auxiliares de la Secretaría;</w:t>
      </w:r>
    </w:p>
    <w:p w14:paraId="0946F101" w14:textId="23BCD42F"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IV.</w:t>
      </w:r>
      <w:r w:rsidRPr="0088319F">
        <w:rPr>
          <w:rFonts w:ascii="Palatino Linotype" w:hAnsi="Palatino Linotype" w:cs="Arial"/>
          <w:i/>
          <w:color w:val="000000"/>
          <w:sz w:val="24"/>
          <w:szCs w:val="24"/>
          <w:lang w:eastAsia="es-MX"/>
        </w:rPr>
        <w:t xml:space="preserve"> Autorizar las políticas, normas, lineamientos, procedimientos y demás disposiciones en materia de administración de recursos humanos y materiales de la Secretaría, con base en la normatividad aplicable;</w:t>
      </w:r>
    </w:p>
    <w:p w14:paraId="273A3090" w14:textId="3A0971FF"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V.</w:t>
      </w:r>
      <w:r w:rsidRPr="0088319F">
        <w:rPr>
          <w:rFonts w:ascii="Palatino Linotype" w:hAnsi="Palatino Linotype" w:cs="Arial"/>
          <w:i/>
          <w:color w:val="000000"/>
          <w:sz w:val="24"/>
          <w:szCs w:val="24"/>
          <w:lang w:eastAsia="es-MX"/>
        </w:rPr>
        <w:t xml:space="preserve"> Coordinar y vigilar la distribución, transporte y almacenamiento de los libros de texto gratuitos, libros de apoyo al maestro, bibliotecas de aula y demás materiales educativos para alumnas, alumnos y personas servidoras públicas docentes de educación básica;</w:t>
      </w:r>
    </w:p>
    <w:p w14:paraId="7E65CC9D" w14:textId="77777777"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VI.</w:t>
      </w:r>
      <w:r w:rsidRPr="0088319F">
        <w:rPr>
          <w:rFonts w:ascii="Palatino Linotype" w:hAnsi="Palatino Linotype" w:cs="Arial"/>
          <w:i/>
          <w:color w:val="000000"/>
          <w:sz w:val="24"/>
          <w:szCs w:val="24"/>
          <w:lang w:eastAsia="es-MX"/>
        </w:rPr>
        <w:t xml:space="preserve"> Coordinar y vigilar la política de relaciones laborales de la Secretaría;</w:t>
      </w:r>
    </w:p>
    <w:p w14:paraId="4E1CBAEA" w14:textId="08D16A49"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VII.</w:t>
      </w:r>
      <w:r w:rsidRPr="0088319F">
        <w:rPr>
          <w:rFonts w:ascii="Palatino Linotype" w:hAnsi="Palatino Linotype" w:cs="Arial"/>
          <w:i/>
          <w:color w:val="000000"/>
          <w:sz w:val="24"/>
          <w:szCs w:val="24"/>
          <w:lang w:eastAsia="es-MX"/>
        </w:rPr>
        <w:t xml:space="preserve"> Establecer las políticas y lineamientos para la integración del anteproyecto de Presupuesto Anual de Egresos y el Programa Anual de Adquisición de Bienes y Contratación de Servicios de la Secretaría, con base en la normatividad vigente y los lineamientos y directrices de la Secretaría de Finanzas;</w:t>
      </w:r>
    </w:p>
    <w:p w14:paraId="649E0001" w14:textId="044E9733"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VIII.</w:t>
      </w:r>
      <w:r w:rsidRPr="0088319F">
        <w:rPr>
          <w:rFonts w:ascii="Palatino Linotype" w:hAnsi="Palatino Linotype" w:cs="Arial"/>
          <w:i/>
          <w:color w:val="000000"/>
          <w:sz w:val="24"/>
          <w:szCs w:val="24"/>
          <w:lang w:eastAsia="es-MX"/>
        </w:rPr>
        <w:t xml:space="preserve"> Establecer y dirigir las políticas y lineamientos para el suministro de los recursos humanos, financieros, materiales, técnicos y servicios generales, que requieren las unidades administrativas adscritas a la Secretaría, para apoyar el cumplimiento de sus objetivos, conforme a la normatividad vigente y a las directrices de la Oficialía Mayor del Gobierno del Estado;</w:t>
      </w:r>
    </w:p>
    <w:p w14:paraId="74D4AEA0" w14:textId="24450574" w:rsidR="007E2164"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lastRenderedPageBreak/>
        <w:t>IX.</w:t>
      </w:r>
      <w:r w:rsidRPr="0088319F">
        <w:rPr>
          <w:rFonts w:ascii="Palatino Linotype" w:hAnsi="Palatino Linotype" w:cs="Arial"/>
          <w:i/>
          <w:color w:val="000000"/>
          <w:sz w:val="24"/>
          <w:szCs w:val="24"/>
          <w:lang w:eastAsia="es-MX"/>
        </w:rPr>
        <w:t xml:space="preserve"> Supervisar los procedimientos de adquisición de bienes y de contratación de servicios, ante la Oficialía Mayor del Gobierno del Estado, en términos de la legislación aplicable;</w:t>
      </w:r>
    </w:p>
    <w:p w14:paraId="2BA2C7E1" w14:textId="35D95AC3"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X.</w:t>
      </w:r>
      <w:r w:rsidRPr="0088319F">
        <w:rPr>
          <w:rFonts w:ascii="Palatino Linotype" w:hAnsi="Palatino Linotype" w:cs="Arial"/>
          <w:i/>
          <w:color w:val="000000"/>
          <w:sz w:val="24"/>
          <w:szCs w:val="24"/>
          <w:lang w:eastAsia="es-MX"/>
        </w:rPr>
        <w:t xml:space="preserve"> Vigilar el cumplimiento de las normas y políticas que en materia de protección civil emita la</w:t>
      </w:r>
      <w:r>
        <w:rPr>
          <w:rFonts w:ascii="Palatino Linotype" w:hAnsi="Palatino Linotype" w:cs="Arial"/>
          <w:i/>
          <w:color w:val="000000"/>
          <w:sz w:val="24"/>
          <w:szCs w:val="24"/>
          <w:lang w:eastAsia="es-MX"/>
        </w:rPr>
        <w:t xml:space="preserve"> </w:t>
      </w:r>
      <w:r w:rsidRPr="0088319F">
        <w:rPr>
          <w:rFonts w:ascii="Palatino Linotype" w:hAnsi="Palatino Linotype" w:cs="Arial"/>
          <w:i/>
          <w:color w:val="000000"/>
          <w:sz w:val="24"/>
          <w:szCs w:val="24"/>
          <w:lang w:eastAsia="es-MX"/>
        </w:rPr>
        <w:t>Secretaría General de Gobierno;</w:t>
      </w:r>
    </w:p>
    <w:p w14:paraId="0B4A8A1D" w14:textId="31C2D5FA" w:rsidR="0088319F" w:rsidRPr="0088319F" w:rsidRDefault="0088319F" w:rsidP="0088319F">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88319F">
        <w:rPr>
          <w:rFonts w:ascii="Palatino Linotype" w:hAnsi="Palatino Linotype" w:cs="Arial"/>
          <w:b/>
          <w:i/>
          <w:color w:val="000000"/>
          <w:sz w:val="24"/>
          <w:szCs w:val="24"/>
          <w:lang w:eastAsia="es-MX"/>
        </w:rPr>
        <w:t>XI.</w:t>
      </w:r>
      <w:r w:rsidRPr="0088319F">
        <w:rPr>
          <w:rFonts w:ascii="Palatino Linotype" w:hAnsi="Palatino Linotype" w:cs="Arial"/>
          <w:i/>
          <w:color w:val="000000"/>
          <w:sz w:val="24"/>
          <w:szCs w:val="24"/>
          <w:lang w:eastAsia="es-MX"/>
        </w:rPr>
        <w:t xml:space="preserve"> Vigilar el ejercicio presupuestal de las unidades administrativas que conforman a la Secretaría, con</w:t>
      </w:r>
      <w:r>
        <w:rPr>
          <w:rFonts w:ascii="Palatino Linotype" w:hAnsi="Palatino Linotype" w:cs="Arial"/>
          <w:i/>
          <w:color w:val="000000"/>
          <w:sz w:val="24"/>
          <w:szCs w:val="24"/>
          <w:lang w:eastAsia="es-MX"/>
        </w:rPr>
        <w:t xml:space="preserve"> </w:t>
      </w:r>
      <w:r w:rsidRPr="0088319F">
        <w:rPr>
          <w:rFonts w:ascii="Palatino Linotype" w:hAnsi="Palatino Linotype" w:cs="Arial"/>
          <w:i/>
          <w:color w:val="000000"/>
          <w:sz w:val="24"/>
          <w:szCs w:val="24"/>
          <w:lang w:eastAsia="es-MX"/>
        </w:rPr>
        <w:t>base en el presupuesto autorizado y la normatividad vigente;</w:t>
      </w:r>
      <w:r w:rsidR="00FB561E">
        <w:rPr>
          <w:rFonts w:ascii="Palatino Linotype" w:hAnsi="Palatino Linotype" w:cs="Arial"/>
          <w:i/>
          <w:color w:val="000000"/>
          <w:sz w:val="24"/>
          <w:szCs w:val="24"/>
          <w:lang w:eastAsia="es-MX"/>
        </w:rPr>
        <w:t xml:space="preserve"> (…)</w:t>
      </w:r>
    </w:p>
    <w:p w14:paraId="1E3C1B33" w14:textId="0BB9A118" w:rsidR="007E2164" w:rsidRDefault="00EC0CB6"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noProof/>
          <w:color w:val="000000"/>
          <w:sz w:val="24"/>
          <w:szCs w:val="24"/>
          <w:lang w:eastAsia="es-MX"/>
        </w:rPr>
        <mc:AlternateContent>
          <mc:Choice Requires="wpg">
            <w:drawing>
              <wp:anchor distT="0" distB="0" distL="114300" distR="114300" simplePos="0" relativeHeight="251671552" behindDoc="0" locked="0" layoutInCell="1" allowOverlap="1" wp14:anchorId="6B65C200" wp14:editId="4A01E649">
                <wp:simplePos x="0" y="0"/>
                <wp:positionH relativeFrom="column">
                  <wp:posOffset>1556187</wp:posOffset>
                </wp:positionH>
                <wp:positionV relativeFrom="paragraph">
                  <wp:posOffset>261521</wp:posOffset>
                </wp:positionV>
                <wp:extent cx="2350770" cy="3074035"/>
                <wp:effectExtent l="0" t="0" r="0" b="0"/>
                <wp:wrapNone/>
                <wp:docPr id="9" name="Grupo 9"/>
                <wp:cNvGraphicFramePr/>
                <a:graphic xmlns:a="http://schemas.openxmlformats.org/drawingml/2006/main">
                  <a:graphicData uri="http://schemas.microsoft.com/office/word/2010/wordprocessingGroup">
                    <wpg:wgp>
                      <wpg:cNvGrpSpPr/>
                      <wpg:grpSpPr>
                        <a:xfrm>
                          <a:off x="0" y="0"/>
                          <a:ext cx="2350770" cy="3074035"/>
                          <a:chOff x="0" y="0"/>
                          <a:chExt cx="2350770" cy="3074035"/>
                        </a:xfrm>
                      </wpg:grpSpPr>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0770" cy="3074035"/>
                          </a:xfrm>
                          <a:prstGeom prst="rect">
                            <a:avLst/>
                          </a:prstGeom>
                        </pic:spPr>
                      </pic:pic>
                      <wps:wsp>
                        <wps:cNvPr id="2" name="Rectángulo 2"/>
                        <wps:cNvSpPr/>
                        <wps:spPr>
                          <a:xfrm>
                            <a:off x="961901" y="83127"/>
                            <a:ext cx="581891" cy="261257"/>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CC125E2" id="Grupo 9" o:spid="_x0000_s1026" style="position:absolute;margin-left:122.55pt;margin-top:20.6pt;width:185.1pt;height:242.05pt;z-index:251671552" coordsize="23507,30740"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Ivowv4DAAB4CQAADgAAAGRycy9lMm9Eb2MueG1spFbbbts4EH1fYP+B&#10;0LtjSbFjW4hTeJ0LAgSt0bToM01TEhGJ5JKUL13sx+y37I91hpTkXLxokX2wPCRnhjOHZ4a8/LCv&#10;K7Llxgol51FyFkeES6Y2Qhbz6OuX28E0ItZRuaGVknweHbiNPlz9/tvlTmc8VaWqNtwQcCJtttPz&#10;qHROZ8OhZSWvqT1TmktYzJWpqYOhKYYbQ3fgva6GaRxfDHfKbLRRjFsLs9dhMbry/vOcM/cpzy13&#10;pJpHEJvzX+O/a/wOry5pVhiqS8HaMOg7oqipkLBp7+qaOkoaI964qgUzyqrcnTFVD1WeC8Z9DpBN&#10;Er/K5s6oRvtcimxX6B4mgPYVTu92yz5uV4aIzTyaRUTSGo7ozjRakRlCs9NFBhp3Rj/qlWknijDC&#10;bPe5qfEf8iB7D+qhB5XvHWEwmZ6P48kEsGewdh5PRvH5OMDOSjibN3asvPmJ5bDbeIjx9eFowTL4&#10;tSiB9Aaln7MJrFxjeNQ6qX/JR03NU6MHcKCaOrEWlXAHT044OgxKbleCrUwYHAFPOsDva1pwSRJE&#10;BfVRJRhQTOhBsSdLpFqWVBZ8YTWQGkoNtYcv1f3wxW7rSuhbUVV4SCi3eUEBvCLQCWgCOa8Va2ou&#10;Xag2wytIUUlbCm0jYjJerzmQx9xvIB0Gle6AQdoI6Xw5AAkerMPdkQ6+IP5Kp4s4nqV/DJbjeDkY&#10;xZObwWI2mgwm8Q2QYzRNlsnyb7RORlljOaRPq2st2tBh9k3wJ9nf9olQV74+yZb6LoDA+YC6fx8i&#10;TCFCGKt1hjtWopgDeJ8B8GDTL3ikj+DiMVioELT4PzXRMxsO3lh3x1VNUACAIQaPKN1CtCGaTqXl&#10;QQjARwbxYPFCS7XdkcPo13DDhnqqGT2WVHMIAd0eSZx2JEaQ/v1HFk2lSIrcbPX6xmH/C6HZRTKL&#10;gT3QHqbnSToJzaFrH+NpMp0ht2A5vUjSsV9/L1A0kwrrAeKjWSXJDpxOxxPfkKCbdDF6yR0qHtQ+&#10;8xxaJPYyfwT+cuLLygRCUcagPi58PaJT0D4ypzVMThlWLhRxxzJvxv2l1e8YnzJ8uWNv4XdV0vXG&#10;tZDKnHKweep3DvpAoWc5o7hWmwPcDEYB+aB5W81uBTDxgVq3ogbuSJiEe999gk9eKQBStVJESmW+&#10;n5pHfSAhrEZkB3fuPLJ/NhTbbXUvgZ6zZDTCS9oPRuNJCgPzfGX9fEU29VJBQQM5IDovor6rOjE3&#10;qv4GbF7grrBEJYO95xFzphssXXgLwAOD8cXCq4U+/iAfNXT/cHBYaV/236jRbTk6oOdH1ZUEzV5V&#10;ZdDF85Bq0TiVC1+yR1xbvKE8veSvd5BevB+ej73W8cF09QMAAP//AwBQSwMEFAAGAAgAAAAhAP86&#10;M5i6AAAAIQEAABkAAABkcnMvX3JlbHMvZTJvRG9jLnhtbC5yZWxzhI/LCsIwEEX3gv8QZm/TuhCR&#10;pt2I0K3UDxiSaRtsHiRR7N8bcGNBcDn3cs9h6vZlZvakELWzAqqiBEZWOqXtKODWX3ZHYDGhVTg7&#10;SwIWitA22019pRlTHsVJ+8gyxUYBU0r+xHmUExmMhfNkczO4YDDlM4zco7zjSHxflgcevhnQrJis&#10;UwJCpypg/eKz+T/bDYOWdHbyYcimHwquTXZnIIaRkgBDSuMnrIpkPPCm5qvHmjcAAAD//wMAUEsD&#10;BBQABgAIAAAAIQBG+tYi4AAAAAoBAAAPAAAAZHJzL2Rvd25yZXYueG1sTI/BasJAEIbvhb7DMkJv&#10;dbPRSImZiEjbkxSqhdLbmoxJMDsbsmsS377bU73NMB//fH+2mUwrBupdYxlBzSMQxIUtG64Qvo5v&#10;zy8gnNdc6tYyIdzIwSZ/fMh0WtqRP2k4+EqEEHapRqi971IpXVGT0W5uO+JwO9veaB/WvpJlr8cQ&#10;bloZR9FKGt1w+FDrjnY1FZfD1SC8j3rcLtTrsL+cd7efY/LxvVeE+DSbtmsQnib/D8OfflCHPDid&#10;7JVLJ1qEeJmogCIsVQwiACuVLECcEJI4DDLP5H2F/BcAAP//AwBQSwMECgAAAAAAAAAhAJX9xB9T&#10;nQAAU50AABQAAABkcnMvbWVkaWEvaW1hZ2UxLnRtcIlQTkcNChoKAAAADUlIRFIAAAJgAAADGwgG&#10;AAAA6vkpZgAAAAFzUkdCAK7OHOkAAAAEZ0FNQQAAsY8L/GEFAAAACXBIWXMAAA7DAAAOwwHHb6hk&#10;AACc6ElEQVR4XuzdC1xUdf7/8d/ub6vN9PFTcxUZhBnAEbkmWF5SA3PNWyr62/y5myV5Wy+FJHlJ&#10;Fm/ZUla4UalL2q63rEzSJMgLJopK8cNLWrrmpX7gbRVNRKCZ+b//jzMzIJxzEA7DMGfmvJ+Px9ke&#10;OxcYxpkzLw7f+cx/gIiIiIia1X+ITyAiIiIi52KAERERETUzBhgRERFRM2OAERERETUzBhgRERFR&#10;M2OAERERETUzBhgRERFRM2OAERERETUzBhgRERFRM2OAERERETUzBhgRERFRM2OAERERETUzBhgR&#10;ERFRM2OAERERETUzBhgRERFRM2OAERERETUzBhgRERFRM/uPxx57DNy4cePmSVt0dDT+9re/ifd3&#10;RESq8R//8R//IfwPN27cuHnU1qJFC/H+johINf5j8+bN4MaNGzdP2d555x1rgP3mN78R7++IiFSD&#10;a8CIyKNcvHiRAUZEqscAIyKPwgAjInfAACMij8IAIyJ3wAAjIo/CACMid8AAIyKPwgAjInfAACMi&#10;j8IAIyJ3wAAjIo/CACMid8AAIyKPwgAjInfAACMij8IAIyJ3wAAjIo/CACMid8AAIyKPwgAjInfA&#10;ACMij8IAIyJ3wAAjIo/CACMid8AAIyKH/fvf/8bly5dVsX377bfVASY+z5XbtWvXxHcbEWkYA4yI&#10;HDJ+/Hhr8HCrf0tOThbffUSkUQwwInKIwWCoDoxf/epX3GS2qvunX79+4ruPiDSKAUZEDqkKsPz8&#10;fPFZZLd582YGGBHVwgAjIocwwOrHACMiMQYYETmEAVY/BhgRiTHAiMghDLD6McCISIwBRkQOYYDV&#10;jwFGRGIMMCJyCAOsfgwwIhJjgBGRQxhg9WOAEZEYA4yIHMIAqx8DjIjEGGBE5BAGWP0YYEQkxgAj&#10;Iod4boBZUHxoG/acKhOfoRgDjIjEGGBE5BDZALOYYbbUvFQDNeh6FljqvUwTMJ/Bh0vfRf5N8RnK&#10;McCISIwBRkQOqR1gJdg591EYfPyg04UhbsMp5Cf3RvTSozChAtnTQzF8xXkULOwNL29f6PW+CHxk&#10;Ijac/bfoeudgKlyI3l7e8NXrodcHYmjqcVzMmoeYzj7w7eSHqLi1OFleiIW9veDtq4fez4Dw2FQc&#10;Oii63hsfYUlMAPx07dHOywd64zisu1qKzKlB6BidguMmACbp1yn4+QBe7jEQb5w0A6WZmBrUEdEp&#10;xyFc3MaEQvvP4edrQPiIpdh7peDO19HrETg01XpJBhgRiTHAiMghtQKsMhfxXUIwecsPuJT3LhLe&#10;2oG8xBBEJhXChHJsi/NBTOppHJwbYTvN/BPee8Ib/702W3S9PajMn4uIyCQUVhVP5SHMCTNiStZ1&#10;WMoLsfLFhdh29iDmRkQiSbjQrW2I6xSJ+etm176elQXFaQPQKW4byoX/e3UjntKHIcIYjFn7K4DK&#10;fMnXSf46BzO79sSSE2Zc3fgU9GERMAbPgnBx+w1CftXPYTqP1SN16LVoE2ZXfZ0aGGBEJMYAIyKH&#10;1D4CZsKZT17CsG46tPUKx5h3vsaBxNDaAbZcCLAQtGijg97XC//1uxgsO1oqut5ha4CFtGgDnXAk&#10;y/AQ4jP+gdjWT2DllRrfXAinkBZo3VGHju190T1uDQ7vF10vSyimmgFmQdGqIdCPWY+8xT1gmLAd&#10;pTJf50Rpri3Avv0Rq4boMWZ9Hhb3MGDC9tKqb34nwGDGqZTe8HnmTSSGtEAbnXAEzICH4rOsl2SA&#10;EZEYA4yIHFIrwEpz8Mq4hdhx3YKbe15AcJcXcGxBdxif34MK3MSHf2iPwasu1AgXE76eFw79c69j&#10;Ya3rzZQ5AnYQs0MDMWH7NVhu5GDe4HFYc/KA7cjVoVNYN9aIoIkZ+Omg6HpWNQLMfBrL+rZEqw6+&#10;0Ova4v52o7G+yH4krcbXuVRuC7BFX7yGvi1boYOvHrq296Pd6PW4Yl2DVjPASpDxrB5RSet5BIyI&#10;GoQBRkQOqRVgliJ8MjEE3oYIhPnp0H32LlQWLkN/Hx2CunVGR//RWH3mNvKrjoDpO8FL1x0Jn3+L&#10;j8TXq3kETB+AXvO/wqXs+Rhg9IFO549eMzbjx9t3/nRouZyB8f7+eHZZvOh6ubUCrPRIMqICJiPr&#10;lnDyBaQP88aA1M8kX+e5zZ9jZtcemDY1EgGTs2C7eDqGeQ9A2nmhwIQAqzqSp0NAv9nI/Omg9Uia&#10;7QiYHgG95lvvIwYYEYkxwIjIIdJ3QVpQdrUIxSXVi6WAihIU/3gRN2ofGBKRuZ6HYIARkRgDjIgc&#10;Ig0wEmOAEZEYA4yIHKKtALPgcsF27PquaiF+wzDAiEiMAUZEDlFLgFnMZjTVfFZLXZNeLUXY/Goq&#10;ckvEZ9wdA4yIxBhgROSQ+gOsrqGnfvA1hGPE0r24dDAZj/yuAwannYPpwvuI9W6Hh17KReWBl9Fj&#10;4GvYuqQfDEPTcNJcifzkPhiV/iP2v9wDA984CXPJTsx91AAfPx10YXFY+9kixAT4Qde+Hbx89DCO&#10;+0f1wFS93g+G8FikFlingaE0cyqCOkYjxXrDAMvFLMyL6Qwf307wi4rD2pNlOGD/Pr9czEbSgEB4&#10;63ygC4zBvC8uovLoUvQzDEXaSTMq85PRZ1Q6Lsq0GwOMiMQYYETkkHoD7C5DT03nV2OkrhcWbXgR&#10;Xb28YBixBmc3jYXRqwP8p+1GZe5MdO25EJtfjsC997THk+mnsS8xHAPTzuGrmV3Rc8kJ3M6NR5eQ&#10;ydjywyXkvZuAt/bcACzFSBvQCXHbhNCqOS7iFrbFdUJk8mGYcBUbn9IjLMKI4Fn7UYFKHJoTBuOU&#10;LFy3lKNw5YtYuO2s/fscxlcJQTBOysRViwXXsqciyBiP3flJiLj3HrR/Mh2n9yUifGAaihlgRNQA&#10;DDAicsjdA6yOoadVs7LMp5DS2wfPvD4TYX1iMTx8LGbFdcPw2BgYawVYFHo9Mx6RhlFIHB9aK8DM&#10;pjP45KVh6KZrC6/wMXjncLlMgIWgReuO0HVsD9/ucVhzohKWolUYoh+D9XmL0cMwAdtLy7AhtjWe&#10;qD3pFbnW73MI6UNbY+Q6YRgFgLINGNVmMFbuSUJUr2cwPtKAUYnjEcoAI6IGYoARkUPuGmB3G3oq&#10;BFhJBp7VRyHpny8iLGYRUkZ4oVW7QUhZOkgSYNGvH0NOQjBa3tcKj9cIsBs5r2Dcwh24brmJPS8E&#10;o8vMXJkAE46AHcKpdWNhDJqIjEu/4PSyvmjZqgN89Tq0vb8dRq8vQt7sUARO2I5rlhvImTcY49ac&#10;xB77EbAvpwWg6/O7cUP402VuAkINU5B1KAlR0a/jWE4Cglveh1aPM8CIqGEYYETkkLsFmKmuoaf2&#10;YaW+ugD0m52Jn/YlIqz/m9j3el888PBi7H9vsDTAlp2BqSQTkwNaoH+NAPul6BNMDPGGISIMfrru&#10;mL3reh0BVgiT5TIyxvvDf/xyJEYGYLLthuFC+jB4D0jD2QvZmD/ACB+dDv69ZmDzj7ftR8BOoPLs&#10;RkyI0ME3JBR+wgeGrz+DikIhwJbhjKkEmZMD0KI/A4yIGoYBRkQOuVuANRtLGa4WFcP5M1wrUFJc&#10;jGu2NfwNxgAjIjEGGBE5RBUBpnIMMCISY4ARkUM8O8AsMJtl/qaoEAOMiMQYYETkEMcDzIwzq2IR&#10;PDQNp8wVKFj8GLpN2YorQvfYZ4Z19LV9sHbMkjzbXK7XtmJJPwOGpp2EuTIfyX1GId06gEs8c+wo&#10;loovd24rpocarB+WrevwIPwnf269FeKZYCU75+JRgw/8dDqExW3AObPoZivAACMiMQYYETnE8QAT&#10;llYdxpJe/hj91wX4feeRWH3eXjvWkRURmJtfab+gfSzEws14OeJe3NP+SaSf3ofE8IFIE1a/i2eO&#10;mQqRJHc5ADf2/wU9dD2QtE94X6N0JlhufBeETN6CHy7l4d2EtyCMF2ssBhgRiTHAiMghTRJgwmit&#10;Q/PR7f62GPjuaVQfbBICLKQFWuv00Af0RfLB0jsBFtULz4yPhGFUIsaHCmFlks4cEwJMcjkLzOfW&#10;YYy/P8asO2f9XtKZYIDpzCd4aVg36Np6IXzMOxDGizUWA4yIxBhgROSQpgowVOzGtM59kHK6xt/6&#10;7nYELCoarx/LQUJwS9zX6nGk/XRKOnPsQgGSxJf7Phd/6aFDr+Q83LR+TbPMTLCz2PXKOCzccR2W&#10;m3vwQnAXzMytug3KMcCISIwBRkQOcWWALTtjQknmZAS06I/lO/4inTm2fLs1wGpe7q1/xqHjbx5A&#10;ez9hXZkexjGLkRwlngn2Nxz6aCJCvA2ICPODrvtsCOPFGosBRkRiDDAickiTBZgKWcquoqi4BI6O&#10;F2OAEZEYA4yIHOLJAdZUGGBEJMYAIyKHMMDqxwAjIjEGGBE5hAFWPwYYEYkxwIjIIQyw+jHAiEiM&#10;AUZEDmGA1Y8BRkRiDDAicggDrH4MMCISY4ARkUMYYPVjgBGRGAOMiBzCAKsfA4yIxBhgROQQBlj9&#10;GGBEJMYAIyKHMMDqxwAjIjEGGBE5pCrA9u/fj19++YWbzPbhhx8ywIioFgYYETmkKsC41b8xwIio&#10;CgOMiBwyZcoUSWhwk26//vWvsXjxYvHdR0QaxQAjIoeVlpbi559/VsX2r3/9yxo8//mf/yk5z5Vb&#10;WVmZ+G4jIg1jgBGRR7l48aI1wH7zm9+IzyIiUg0GGBF5FAYYEbkDBhgReRQGGBG5AwYYEXkUBhgR&#10;uQMGGBF5FAYYEbkDBhgReRQGGBG5AwYYEXkUBhgRuQMGGBF5FAYYEbkDBhgReRQGGBG5AwYYEXkU&#10;BhgRuQMGGBF5FAYYEbkDBhgReRQGGBG5AwYYEXkUBhgRuQMGGBF5FAYYEbkDBhgReRQGGBG5AwYY&#10;EXkUBhgRuQMGGBF5FAYYEbkDBhgReRQGGBG5AwYYEXkUBhgRuQMGGBF5FAYYEbkDBhgReRQGGBG5&#10;AwYYEXkUBhgRuQMGGBF5FAYYEbkDBhgReRQGGBG5AwYYEXkUBhgRuQMGGBF5FAYYEbkDBhgReRQG&#10;GBG5AwYYEXkUBhgRuQMGGBF5FAYYEbkDBhgReRQGGBG5AwYYEXkUBhgRuQMGGBF5FAYYEbkDBhgR&#10;eRQGGBG5AwYYEXkUBhgRuQMGGBF5FAYYEbkDBhgReRQGGBG5AwYYEXkUNQbY2bNnMXjwYERGRnKr&#10;Z3vmmWfEdx+RR2KAEZFHUWOALV++3HqbuDVs++6778R3IZHHYYARkUdRY4C9+eab1tvUoUMHfPnl&#10;l9zq2KoC7NixY+K7kMjjMMCIyKOoOcDGjRsnPotq8PLyYoCRZjDAiMijMMDcFwOMtIQBRkQehQHm&#10;vhhgpCUMMCLyKAww98UAIy1hgBGRR2GAuS8GGGkJA4yIPAoDzH0xwEhLGGBE5FEYYO6LAUZawgAj&#10;Io/CAHNfDDDSEgYYEXkUBpj7YoCRljDAiMijMMBcw3K5ANt3fYdS8RkKMMBISxhgRORRPCXALBaL&#10;+CRYzGZITrWYYZac6CQWi/T7W1lQtPlVpOaWiM9QhAFGWsIAIyKP4u4BZrmYhXkxneHj2wl+UXFY&#10;e9IEy8VsJA0IhLfOB7rAGMz74iIslovIThqAQG8dfHSBiJn3BS5WFmJhby94++qh9zMgPDYVBaVV&#10;p/nB1xCOEUv3oqT8AF7uMRCvbV2CfoahSDtpRmV+MvqMSsdFobBKMzE1qCOiU47DZLtRyJoXg84+&#10;vujkF4W4tSdhqrR9jTe+K5LeDosJR5f2g2FoGk6aK5Gf3Aej0i/WEW93MMBISxhgRORR3DvAKnFo&#10;ThiMU7Jw3VKOwpUvYuG2s9ibEATjpExctVhwLXsqgozx2JWTgCDjJGRetcByLRtTg4yI37UfcyMi&#10;kVRoAm5tQ1ynSCR/nVd9mun8aozU9cLSI3sws2tPLNz8MiLuvQftn0zH6X2JCB+YhmILcHXjU9CH&#10;RcAYPAv7K4DKQ3MQZpyCrOsWlBeuxIsLt6GoPNf6NRasjZfejr1lKEyKwL33tMeT6aexLzEcA9OK&#10;GWBENTDAiMijuHeAlWFDbGs8sfJKjdNuYPXQ1hi57pb9Ihswqs1g/O1vQ9F65DrYTi3DhlFtMHjF&#10;DswNaYHWHXXo2N4X3ePW4ERp/p0oM59CSm8fxG3ZWR1gUb2ewfhIA0YljkeoEGCmIqwaoseY9XlY&#10;3MOACdtLUbYhFq2fWImatwqVtgCbv2SI9HakX0ZhUhR6PTMekYZRSBwfygAjEmGAEZFHce8Aq8TB&#10;2aEInLAd1yw3kDNvMMat+R5fTgtA1+d344bw18HcBIQapmD7F9MQ0PV57LadiIRQA6Zk7rPF1qFT&#10;WDfWiKCJGbhUXiPASjLwrD4KCwpy7gRY9Os4lpOA4Jb3odXjafjp1DL0bdkKHXz10LW9H+1Gr0dR&#10;3myEBk7A9msW3MiZh8Hj1uDsbfsRsNV/lt6OHbesARb9+jHkJASj5X2t8DgDjKgWBhgReRT3DjDA&#10;cikb8wcY4aPTwb/XDGz+0Qzz2Y2YEKGDb0go/HRhiFt/BmbzWWycEAGdbwhC/XQIi1uPM7fvxJbl&#10;cgbG+/vjuc22o2JtdHr46gLQb3YmLtn/fGgLsGU4YypB5uQAtOi/HDv+EoWAyVnWI1qWC+kY5j0A&#10;aWcvIHv+ABh9dND598KMzT/CbD8CtuTYaentMJtsAbbsDEwlmZgc0AL9GWBEtTDAiMijuHuA1a0C&#10;JcXFuFYuOrWkGMXiE12gKW4HA4y0hAFGRB7FcwPM8zHASEsYYETkURhgDWM2m8UnyZKbR1at0TPI&#10;LDDLXJEBRlrCACMij+IeAWZC4cLe8PL2hZ+vAeEjlmJvSWX1aXq9HvrAoUj9zh5JJuksrysFC9Hb&#10;yxu+wmX1gRia+i1OpDyO3sn5qKz6LoXiy3yH6/tTMLyrDjqfjtBFTcKHZ23fozRzKoI6RiPluHXy&#10;l+w8ssoDL6PHwDdw8he5GWRHsbSfAUPTTsJcmY/kPqOQ/n8Fd+aS6fUIHJqKkp1z8ajBB346Yb3Y&#10;Bpyr0YEMMNISBhgReZSqAPvP//xP7N69WxXbn//8Z+ttevrpp+23shL5cyMQmVQIk+k8Vo/UodfS&#10;IzhQdZroZ0LlncX1VbO8Fm2ajYjIJAhvbrQx4eiC7ghNzKsOsMr8ubUvYzqM5KjOePZTYSjqdexZ&#10;NgN/3SkMl7iKjU/pERZhRPCs/aiQnUdWhPLcmejacwkOfyUzg2x3PpIi7sU97Z9E+ul9SAwfiLRz&#10;B++8A9N2i5Ab3wUhk7fgh0t5eDfhLewR3j1pxwAjLWGAEZFHqQowNW6RkZH2W1kjwGDGqZTe8Inb&#10;gty5IWjRRmc9WmR4KB5ZFVUXl87yeubNRIS0aAOdcHTL8BDis27JBlity2SsxX8/OATpJZU4unIC&#10;Rjw5AnHvFMJStApD9GOwPm8xehgmYHup3DwyYfSXLcAOpcvMIFu5B0lRvfDM+EgYRiVifKg9wOzv&#10;wNTrDXgoPgumM5/gpWHdoGvrhfAx7+BwjXX7DDDSEgYYEXmUmgEWHh6uiq1jx47W2/PEE0/Yb2XN&#10;ACtBxrN6RC0oQF4DjoBVzfJKWt+YI2Df4OWIzpi4/SpunCvAx9PC4DdpO04v64uWrTrAV69D2/vb&#10;YfT6IuRJ5pGdxe2qI2BfyswgyzqEpKhovH4sBwnBLXFfq8dljoCVIueVcVi44zosN/fgheAumJlb&#10;dWsZYKQtDDAi8ijusQZMCDD70S5fHQL6zUbmpfI7pwlHrAJ6YX5VnAgBJprl9dPBGke39AHoNT8H&#10;RxdEokVr+xG0sBnIyBVf5itczp6Lx/z16BpuhI/fI5i0djuSowIwOcs6+QsX0ofBe0Aazl6QziOr&#10;OgJ2olJmBllFoTXAlp0xoSRzMgJa9BcdAdMjoNfLKPpkIkK8DYgI84Ou+2zsun7nfmKAkZYwwIjI&#10;o7hHgLmYqRRXLt+QHmlTqLGzvyxlV1FUXIKqv7BWYYCRljDAiMijMMDcFwOMtIQBRkQehQEmR37u&#10;lkvcZXYYA4y0hAFGRB7F7QKsNBNTgzoiOuW49U+C1bO7/HxhCB+BpXtLUJ6fjEd+1wGD087BdOF9&#10;xHq3w0Mv5drncr2GrUv6wTA0DSfNlchP7oNR6T9i/8s9MPCNk/i3aO7W6YNLEBPgB137dvDy0cP4&#10;pyV3ZnX5GRAem4oC618VS5E5NQgdo1MgjAYzfS263rgPcED4Hq9tRvKjUXhpr/AHxRvYMiEEI1f+&#10;CIvo+kAJds59FAYfP+iEz7PccE58TzDASFMYYETkUdwtwK5ufAr6sAgYg2dhf0XNdy6acH71SOh6&#10;LcWR3ER09fKCYcQanN00FkavDvCfttu+KH4hNr8cgXvvaY8n009jX2I4Bqadw1czu6LnksPYIzd3&#10;y1KMtAGdELetvPY7LG9tQ1ynSCQfNgk3DE/pwxBhDMYs4YYJal5PmOll/R5HcXBeODpP343yG5vx&#10;J78BSDtvkV6/MhfxXUIwecsPuJT3LhLe2iO+KxhgpCkMMCLyKG4VYJYirBqix5j1eVjcw4AJ20tr&#10;jY4wn0pBb584bMlJRFifWAwPH4tZcd0wPDYGxloBFoVez4xHpGEUEseH1giwE6iQm7slDrCQFmjd&#10;UYeO7X3RPW4NTlRaULRqCPRj1iNvcQ8YJmxHqfX2ygXYCVQcSUZU4J/x2can4T94JYosctc34cwn&#10;L2FYNx3aeoVjzDuHa98XDDDSGAYYEXkUdwow8+ll6NuyFTr46qFrez/ajV6PooN3Aqwk41nooxag&#10;YG8iwmIWIWWEF1q1G4SUpYMkARb9+jHkJASj5X2t8Hh1gH2NnXJzt8QBJhwBO3QK68YaETQxA5d+&#10;OY1lfVuiVQdf6HVtcX+70Vh/xVJngJnNx7GkRyd06aLHiNWXYDHLXP/sLrwybiF2XLfg5p4XENxl&#10;Zq37QsAAIy1hgBGRR3GfADPhSHIUAiZnWSfKWy6kY5j3AKR+Nsc+u8sXuoB+mJ15CeV5iQjr/yb2&#10;vd4XDzy8GPvfGywNsGVnYCrJxOSAFuhfHWDf4ke5uVtyAVZoguVyBsb7+2P88kREBUyGbTTYBaQP&#10;88aAtPN1B5gwzf+13vhtm1FYdxUwCUfExNf/2yF8MjEE3oYIhPnp0H32rhr3hQ0DjLSEAUZEHsV9&#10;Aqz51DV3q/lZUHa1CMUl8reEAUZawgAjIo/CAHNfDDDSEgYYEXkUBpj7YoCRljDAiMijMMDcFwOM&#10;tIQBRkQehQHmvhhgpCUMMCLyKAww98UAIy1hgBGRR2GAuS8GGGkJA4yIPAoDzH0xwEhLGGBE5FEY&#10;YO6LAUZawgAjIo/CAHNfDDDSEgYYEXkUBpj7YoCRljDAiMijMMDcFwOMtIQBRkQeRc0BJmz9+/fn&#10;VsdWdR8xwEgLGGBE5FHUGGCffvppdVxwu/v261//GhcuXBDfhUQehwFGRB5FjQFmsVjw5Zdf4qOP&#10;PuJWz/b999+L7z4ij8QAIyKPosYAIyISY4ARkUdhgBGRO2CAEZFHYYARkTtggBGRR2GAEZE7YIAR&#10;kUdhgBGRO2CAEZFHYYARkTtggBGRR2GAEZE7YIARkUdhgBGRO2CAEZFHYYARkTtggBGRR2GAEZE7&#10;YIARkUdhgBGRO2CAEZFHYYARkTtggBGRR2GAEZE7YIARkUdhgBGRO2CAEZFHYYARkTtggBGRR2GA&#10;EZE7YIARkUdhgBGRO2CAEZFHYYARkTtggBGRR2GAEZE7YIARkUdhgBGRO2CAEZFHYYARkTtggBGR&#10;R2GAEZE7YIARkUdhgBGRO2CAEZFHYYARkTtggBGRR2GAEZE7YIARkUdhgBGRO2CAEZFHYYARkTtg&#10;gBGRR2GAEZE7YIARkUdhgBGRO2CAEZFHYYARkTtggBGRR2GAEZE7YIARkUdhgBGRO2CAEZFHYYAR&#10;kTtggBGRR2GAEZE7YIARkUdhgBGRO2CAEZFHYYARkTtggBGRR2GAEZE7YIARkUdhgBGRO2CAEZFH&#10;YYARkTtggBGRR2GAEZE7YIARkUdhgBGRO2CAEZFHYYARkTtggBGRR2GAEZE7YIARkUdhgBGRO2CA&#10;EZFHYYARkTtggBGRR2GAEZE7YIARkUdhgBGRO2CAEZFHYYARkTtggBGRR2GAEZE7YIARkUdhgBGR&#10;O2CAEZFHYYARkTtggBGRR2GAEZE7YICpWGVlJZKTkzFmzBhu3Lg1cBs+fLg1wH71q19JzuPGTevb&#10;c889h6KiIvHLDbkAA0zFcnNzrS8k3Lhx48aNW1NtCxYsEL/ckAswwFRs586d1U+Yd955hxs3bg3Y&#10;Xn31Vetz5te//rXkPG7ctLw98MAD1ufGSy+9JH65IRdggKlYVYBFRESIzyKiOnANGJG82bNnM8BU&#10;hAGmYgwwIuUYYETyGGDqwgBTMQYYkXIMMCJ5DDB1YYCpGAOMSDkGGJE8Bpi6MMBUjAFGpBwDjEge&#10;A0xdGGAqxgAjUo4BRiSPAaYuDDAVY4ARKccAI5LHAFMXBpiKMcCIlGOAEcljgKkLA0zFGGBEyjHA&#10;iOQxwNSFAaZiDDAi5RhgRPIYYOrCAFMxBhiRcgwwInkMMHVhgKkYA4xIOQYYkTwGmLowwGooLy/H&#10;kSNHVLOtXLnS+mQxGo2S81y5nTp1SnzXEakGA4xIHgNMXRhgdv/v//0/BAQEWB+c3Orf/v73v4vv&#10;QtKouXPn4r777sM999yjik0Ir6rHqfg8V273338/0tLSxHcfeaj/+7//Q1BQkORx4Mrt17/+tfV5&#10;IfxXfJ4rN19fX1y9elV8F3o8Bpjd7du3q3farVu3hre3t8u3Dh064Fe/+hVatGghOc9VW9V9NG3a&#10;NPFdSBrl7+8vCXRu8ttjjz0mvvvIQ23dulXy78+t7u2zzz4T34UejwFmVzPAysrKxGe7jHBkTtjU&#10;YtGiRdb7iAFGVQwGg/UxkZGRgeLiYtVswhEI8Wmu2t5++23rfdSvXz/x3UceSggK4d9cr9dLHg/O&#10;387hy1f+jIXbvpec99NPP0lOc+VWc/+hNQwwO7UGmNowwEisagean58vPovsNm/ezADTmKoA6927&#10;t/0UM85lpmLhggVY9NcVyDpdBvPprVi+qdB2evICLFiUgpXZP6DcfA6ZqQuRnJyM5ORFeH//NcB8&#10;EftWJSE+/i/4+76LMMOMi/tWISk+Hn/5+z5crDyNrcs3AbDgyoFVmPmnP+H5v27G8ZuA+XwW0lbs&#10;xgWLBUU7VmDTUVP17bRc+wbrFidgenwy1hy8gl/OZSJ1ofB9k5G86H3sv3IWWWkrsPuCBZaiHVhR&#10;fXttl1n0/n5cOWO7zoIFi5CyMhs/lAtfuQyF61/F33OvwCL89D/twHvrv8Gt6u9s8+ijjzLAtI4B&#10;1jAMMBJjgNWPAaY90gCrQM4MI3q+sBbrU5/FQ12nYtunE+Efu8Z6+iPT/4mP1ibh937DkP7TLsww&#10;PoLp//wYH3+8GTknf8bJN2MQHLsMWza/ghHd47Dp4JuICY7Fsi2b8cqI7ojbuAkT/WNhOp6Cvsah&#10;WPLx5/hgRg90GbcZF76aicB7OuHZLcXIe+khjFprf40zn8WKIcEYtGATtq9PQPTDCcj6YgaMj0zH&#10;Pz/+GB9vzsHJklzMDLwHnZ7dguK8l/DQqNXVt/fjjz/G5pyTuJZjv85Ha5H0ez8MS78My7UPMcbQ&#10;Gh1i3sIZM1CZl4jwwStwWaixGhhgxABrIAYYiTHA6scA0x75AAvCyA+EQ1In8dc+kZi9/Dl7gAXC&#10;t9dojIntg/C+yci7kYMZAR0Q/FgMYh4fjdcOXsEHIwyYsN16aMnqxgcjYJiwHdWnVHxhDbArKwfB&#10;f1IWKoTTrqzE4MApyNyVgIioR9E9YjJSpkbcCbCb/0RswER8UXYZ+9a8hldfW4Pdn05HQIdgPBYT&#10;g8dHv4aDpblIiIjCo90jMDllKiKsARaADsGPISbmcYx+7SBu5sxAoG8vjB4Tiz7hfZGcV4biVcMQ&#10;OWMV5vd4GMlHTAwwGQwwOwZYwzDASIwBVj8GmPbcNcAq9uHF0H5Y+n5VgBkRveAzvBUbjuhXDuFW&#10;RQ5mdBmEtPPXcf3GTZSZyvH5cwF44t2fYKn8Fn9PeAVfbIxDwBPv4idLJb79ewJe+eIja4Dd3DQG&#10;fsNX46IFqCyYj6hu83EgJwFRf1yLnLlRaN/6QYysCrCKLEwyDsaKH6/hSMbrGBPUHfPTp6HLoDSc&#10;v34dN26WwVSZi4SoP2JtzlxEtW+NB0cKAdYFg9LO4/r1G7hZZkKFcAQsegE+eysW4dGv4NDPp/FG&#10;35b4XVAPhHq3QOf4vbjJAJNggNkxwBqGAUZiDLD6McC0Rz7AAvCgfzd0C+6KR2duxfntVX+C7IJh&#10;6SUwX9qMZ4xRmL/3C8zwbwtDtyhERT2M0cuPofL7tZjQNwIRIV3Rc8pHOH/7e6yd0BcRESHo2nMK&#10;Pjr1uTXAcOtrLBsSBOPDfRDRORITPzqP27lCgH2Mshs7McPYEiOqAgwmnPxgHKKCu6Nvj64w9ozH&#10;J5unw7+tAd2iohD18Ggs/98ca4B9XHYDO2cY0XKEEGD+aGvohqioKDw8ejkKds5Al2HpKDFfwuZn&#10;jIic+Bwio17GoRu3UPrDOxhsHI9PdiSia1s9HoqKQvf+yfjKeoiOAUYMsAZjgJEYA6x+DDDtkQZY&#10;czLj1tXLuG6PnPpYKm7g2s1K8cnNggFGDLAGYoCRGAOsfgww7XFtgDWPysPvIDH1IG6Iz1CAAUYM&#10;sAZigJEYA6x+DDDtURZg0hEVkBtFIbBcRO6K+Xh+xhz8bedPMAuXS/sQRyoB8w/bsPxD+5iIBQux&#10;aGkatn1/C2bRaIm9hz+vNTbi1PHPkLrua5Ra3xi5HW+vPYDTW5dj09FKXMxdgfnPz8Ccv+3ET2az&#10;/XQTLFcOYNXMP+FPz/8Vm4/fvOuoi7thgJFnBJjlMgq278J3wrPISRhgJOb+AWbB5YLt2OXEJw4D&#10;THuUBZh0REX21RzRKArbBK2K3dMR3HcOPs14BbE9pmP7tRzMCBoJ69r+rEkIiK0aE/EB/rn4SQT0&#10;egWHd9YeLXEsUzQ2IvUdjOo8Fh9dN+Hogh7osagAX0z0R+yaTEwP7os5n2bgldgemL79mu30f3yD&#10;lL5GDF3yMT7/YAZ6dBmHDz+Plx91UQ8GGKk2wCwW0VtG6jhNYCnajFdTc1EiPqMJMcBITI0BJvcc&#10;kTvNylKEza+mIteJTxwGmPYoD7DaIypeztspGkVhW6NluZCB6VF6GHuOwLS3c3H59h6ZAOuM0D8k&#10;I3nio/Af+A6+2zmj1miJvV+Kx0ZcwEdju2DM+n1Y0LMvXv2+zBZa//wBGdOjoDf2xIhpbyP38m3b&#10;6e++jUH+k5Blm3WBlYMDMfHN5+VHXdSDAUZNGmCmwoXo7eUNXz9fGMJHYOneEpQfeBk9Br6GLcm9&#10;4eXtC73eD4bwWKQWlKJwYdVpeugDhyL1OzMsF7MwL6YzfHw7wS8qDmtPmmROK8OBl3tg4BvfoSg7&#10;CQMCvaHz0SEwZh6+uFiJo0v7wTA0DSfNlchP7oNR6RetE4kdwQAjsSYLMFMhFvb2grevH3wN4Rix&#10;dC8u7ReeN2/g+Df255ReDz9DOGJTC1Ba9TwTnjf6QAxN/U7mOXK3581J/HIxG0kDAuGt84EuMAbz&#10;vriIyqNL0c8wFGknzajMT0afUenWt/Q7ggGmPY0OMPuIiteO7xSNorBd8saBdCzL+B6Xjn+EiaE9&#10;sKjwK7wYNgjvXbKgfOt4+D+1znoELGrie/jHh1n49prFOiai5miJW+KxEbeAmxnPwtj9ETwU8yZ+&#10;MFfYQmtVDtKXZeD7S8fx0cRQ9Fj0v7bT//5PjPEbjtW2WReYH9UNc/8eLz/qoh4MMGrSAKvMn4uI&#10;yCQUmkw4v3okdL2W4siemejacwE+nB2ByKRCmHAL2+I6ITL5a+TNrTqt+ivg0JwwGKdk4bqlHIUr&#10;X8TCbWdxQOa0r2Z2Rc8FaxEfZMSkzKuwWK4he2oQjPG7UZgUgXvvaY8n009jX2I4BqYVM8CoyTVZ&#10;gFXmY25EJJIKTTCdX42Rul5YtPYFdO25BIcPVD2ngFvb4tApMhlf5905zf4FlD1vlhzGVwlBME7K&#10;xFWLBdeypyLIGI/d+UmIuPcetH8yHaf3JSJ8YBqKHXziMMC0R3mA1R5RcfF2jmQUhcD8/QqMCApC&#10;z8e6wfjIbOy+eR07ZkUhILwfehiN+O8PTlaPtaj+6jkzao2WeOP9abXGRkTNP4iyW9sxQdcS/d8+&#10;DwvsAfbPQqwYEYSgno+hm/ERzN79b9vp667g62VDEGR8GH0iOiNy4kf41566Rl3cHQOMnBRggPlU&#10;Cnr7xGHLzqoAC0GL1h2h69gevt3jsOZEKfLnhqBFG531CJjhoXhkVZRhQ2xrPLHySo2vKndaJXKF&#10;F5L5SzCk9Uiss3/IVtmGUWgzeCUKk6LQ65nxiDSMQuL4UAYYOYUzAgzmU0jp7YNnUmZUB1hIi9bo&#10;qOuI9r7dEbfmBErzhdPaQCccATM8hPisEpnnyF2eN0sOIX1oa4y888TBqDaDsXJPEqJ6PYPxkQaM&#10;ShyPUAYYNYKyAFPIVIorl67bpt1bWVBecgmXbzZs4bsyJpReuSQ70sJ86youy52hAAOMnBZgJRnP&#10;Qh+1AAU5NY+AHcKpdWNhDJqIjEvlyJc5AnZwdigCJ2zHNcsN5MwbjHFrTmK/zGl7rEfAVuPPAV3x&#10;/G7hzcClyE0IhWFKljXAol8/hpyEYLS8rxUeZ4CREzglwEoy8Kw+Ckkf1D4CdujUOow1BmFixiWU&#10;13ie2b+AsufNksP4cloAuj6/2/o2+tLcBIQapiDrUBKiol/HsZwEBLe8D60eZ4CRck4NMA/CAKMm&#10;DzDbb+a+0AX0w+zMSyjPFf0J0nIZGeP94f/cZuyYc+cImD6gF+bnVsJyKRvzBxjho9PBv9cMbP7R&#10;LHPabftv8sdweuMEROh8ERLqB11YHNafqbAF2LIzMJVkYnJAC/RngJETNGmAhbRAG50evroA9Jud&#10;iZ++Ep43Nf8EacHljPHw938Om3fMuXMETB+AXvNzZZ4jd3venEDl2Y2YEKGDb0go/HRhiFt/BhWF&#10;QoAtwxlTCTInB6BFfwYYKccAaxgGGDVpgLlMRQmKi6/d+XBWJ2CAkViTBZjLVKCkuBjXnPjEYYBp&#10;T+MCTDoPTDzDa/81228D5tNbsXxTIc5npWHF7guwWIqwY8UmHDVZcO2bdVicMB3xyWtw8Iql+mtU&#10;zf364ZZ0xpjlYi5WzH8eM+b8DTt/MgOWKziwOhnx02chZfNx3LSOIBNdxnpDzuOLt99BtvD/yw5j&#10;4xsbcVjBSygDjDwjwJoBA4zE3D/AnI8Bpj2NCzDpPLBtVTO77DO87OPAUPGF8DmSHyB3ZiDu6fQs&#10;thTn4aWHRuEfJ1ZgSPAgLNi0HesTovFwwm6UCO96rDn3671PMb3WjLFr2D09GH3nfIqMV2LRY/pW&#10;fJ3SF8ahS/Dx5x9gRo8uGLe5GDtrXWY7bDfFhO9TByDkmY+w99XHEPnCLkWT8RlgxABrIAYYiTHA&#10;6scA057GB1jteWCzV0yrNcPLPg7sToAlRCDq0e6ImJyCqRGjsOrvsQiY+AXKLu/DmtdexWtr9uGn&#10;XaK5X3uyRTPGynEhYzqi9Eb0HDENb+eewHuD/DHJNugLV1YORuCUbJyrdZnLd5a0VB5DSr+OaBs2&#10;GdvtA/sbigFGTRdgZjPsB2Y9EgOMxJomwMzCU8djMcC0x+EAs88DW7puWq0ZXlXvObkTYFH449oc&#10;zI1qj9YPjsTqjEkwDl6BH68dQcbrYxDUfQG+ESbh15z7JUzPrzVj7AYOpC9DxveXcPyjiQjt8TKW&#10;/cEPw1cLsyMrUTA/Ct3m70FurcsswrfVb4Cx4NJ7gxA2Kw9KP9KbAUaOB9j1/UgZ3hU6nQ866qIw&#10;6cOzqJAMijwmMxz1/1AgHsR67Bv7QEo99H4GhMemosC6PqUUmVOD0DE6BceFB775BFIe743kfNFD&#10;XmagZUll1WnCbdEjcGhq7es0EAOMxBwLsOvYnzIcXXU6+HTUIWrShzhbIX2smiTDUVdiR/VQ4/qe&#10;N0Bp5lQEdYxGiu2JgxMpj6N3cr7oxcJUPRTZz9eA8BFLsbekUnZQslIMMO1pfIDVngd2flftGV7L&#10;j9mqp1aAfVyGG0JktRyBtT+fxAfjohDcvS96dDWiZ/xn1q9Ra+7XnHcwpdaMscP4fsUIBAX1xGPd&#10;jHhk9m5c/HoZhgQZ8XCfCHSOnIiPzldKLiOsC7Ox4PKKwQhPZIApwQCzcyzATDicHIXOz35qnZh9&#10;fc8yzPjrThQdFL9N3iQzHPUcDorHUNR8O/6tbYjrFInkwybg6kY8pQ9DhDEYs/ZXAKajWNA9FIl5&#10;ooe8zEDLpUcO3PmaDmCAkZgjAWY6nIyozs/iU9sTB8tm/BU7iw5KHqumQvFw1FRsn9PA5w2uYuNT&#10;eoRFGBE8az8qIHzeXXeESl4sKu+MhDGdx+qROvRaegQHxM/PRmCAaU/jAqypWFBx4xpuKqwhU+kV&#10;XKo518t8C1cv15w3JnMZBzHAyMEAK8OH//0ghqSXoPLoSkwY8SRGxL2D/DzxoMhbMsNRhQATDWK9&#10;aXs7fuuOOnRs74vucWtwotKColVDoB+zHnmLe8AwYTtKGxBgVQMt47bkVr/FX6834KH4rNrXaSAG&#10;GIk5EmBlH/43HhySjpLKo1g5YQSeHBGHd/LzJI9VIcBqD0cVAqwhzxvhox5XYYh+DNbnLUYPwwRs&#10;L21AgMGMUym94RO3Bbni52cjXnsYYNrj2gBzHwwwcjDATPjm5Qh0nrgdV2+cQ8HH0xDmNwnb9skd&#10;ARMPR73LEbBDp7BurBFBEzNw6ZfTWNa3JVp18IVe1xb3txuN9RcO1x9g9oGWCwryJEcVGoMBRmKO&#10;BJjpm5cR0Xkitl+9gXMFH2NamB8mbdsneaxaA6zWcNS7HAGr+byxmHF6WV+0bNUBvnod2t7fDqPX&#10;X8DhegOsBBnP6hG1oEDmo8KUY4BpT9MEmH0shXVcRDIWvb8f10zX8M26xUiYHo/kNQdx5Rf7SAlh&#10;dEXKSmT/UC4zusKEi7krMP/5GZjzt52wTZk4gNXJ8Zg+KwWbj98UZkwgd8V8PD9jDv6286fqtcy2&#10;r7UACxb9FSuyTqPMLB1h4QgGGDkYYIDlcjbmPuYPfddwGH388MikDfje+vEpNQdF5sgMR619BMw6&#10;iHX3/uoXIMvlDIz398f45YmICpiMLOF9v5YLSB/mjQHLs7AgsgVa248UhM3YbrsxMgMtL5XfOU34&#10;PgG95ot/hAZhgJGYIwEGy2Vkz30M/vquCDf6wO+RSdjw/QHJY9UWYDWHo9Y+AlbX8+a5LV8hOSoA&#10;k21PHFxIHwbvAcuRlRyJFq3tR7XCZmC7da2YEGD2r+mrQ0C/2ci0flKFdFCyUgww7WmaALONpXhk&#10;+j/x8ccfY3POCRxfMQTBgxZg0/b1SIh+GAlZX2CGdaTER1ib9Hv4DUu3vuux1uiKa7sxPbgv5nya&#10;gVdie2D61q+R0teIoUs+xucfzECPLuPw4ZZpCO47B59mvILYHtOxvWrchTDCoucLWLs+Fc8+1BVT&#10;t2Xav1/VCAv7BRuJAUYOB5iN8JlZl3HDkV+VVY4BRmIOBZidsK7ksgc/cRhg2tN0ARaADsGPISbm&#10;cYx+bRdWxwZg4hdluLxvDV579TWs2f0ppgf6otfoMYjtE46+yXm4kTOj9uiK8gvImB4FvbEnRkx7&#10;G7kn3sMg/0n2P6dfwcrBgZj84ceYHqWHsecITHs7F5ftMyaEAAsa+QFuwoyTf+2DyNkrRCMslP9C&#10;UhMDjJoowNyI5TIKtu/Cd6XiM+6OAUZiTRFgno4Bpj1NF2BdMCjtPK5fv4GbZbeQNcmIwSt+xLUj&#10;GXh9TBC6z0/HNGM0Fnz2FmLDo/HKoVvWaKo1uuLGAaQvy8D3l47jo4mh6PHyMozxG47VwptfKgsw&#10;P6obZq1eiWUZ3+PS8Y8wMbQHFtlnTNwJsArsezEU/ZauE42wEN9mZRhgpKIAs8BsdvCD56pZYKnj&#10;S1mKNuPV1FyUiM+oBwOMxDwuwCxmNNlT0I4Bpj1NF2D+aGvohqioKDw8ejkKj3+AcVHB6N63B7oa&#10;eyL+k82Y3mUY0kvMuLT5GRij5mPvF6LRFYe/xYoRQQjq+Ri6GR/B7N0X8fWyIQgyPow+EZ0ROfEj&#10;nDm+AiOCgtDzsW4wPjIbu+0zJoQAC3jQH926BaProzOx9fwuzKg1wuKY+EYrwgCjhgVYaSamBnVE&#10;dMpx64JcU9WcLz9fGMJHYOneEpTnJ+OR33XA4LRzMF14H7He7fDQS7tx4OUeGPjGcRRK5oD9iP3W&#10;807i3zvn4lGDD/x0OoTFbcDpg0sQE+AHXft28PLRw/inJXXMORLNB4MFF7PmIaazD3w7+SEqbi1O&#10;lh3Ayz0G4o2Tv+BidhIGBHpD56NDYMw8fHGxUmY+mTCAT4oBRmJNHWC251VH2/y8gBgsycu1PXaP&#10;F2JpPwOGpp2EuTIfyX1GIV34DV78+DcdlV7u3FZMDzVY13HpOjwI/8mfS6+HEuyc+ygMPn7QCR/M&#10;veGc+KY1GgNMe5omwOpgqcCNazcVztwSlshcQu0pE1dxueYJplJcuVR77ISzMcCoQQF2deNT0IdF&#10;wBg8C8IYrsr8qnc5mnB+9Ujoei3FkdxEdPXygmHEGpzdNBZGrw7wn5aN3Jld0XPJUXwjMwfsK+t5&#10;h7EnvgtCJm/BD5fy8G7CW9gjfKCWpRhpAzohblt53XOOxPPBKg9hTpgRU7Kuw1JeiJUvLsS2s19h&#10;ZteeWHL4KyQEGTEp8yoslmvInhoEY/xumflkxQwwapCmDjDr8ypiLqrnC1fm2h67R79BUsS9uKf9&#10;k0g/vQ+J4QORVmyRPv5NhfKXA3Bj/1/QQ9cDSftuSK9XmYv4LiGYvOUHXMp7Fwlv7al1uxzBANMe&#10;pwaYB2GAUf0BZinCqiF6jFmfh8U9DJiwvbRGgAnjtlLQ2ycOW3ISEdYnFsPDx2JWXDcMj42BsVaA&#10;SeeA2QLsBCrOfIKXhnWDrq0Xwse8g8PC0S1xgEnmHMnMByvbgNjWT2DllRq3v+pF7FA6hrYeiXX2&#10;N66UbRiFNoNXyswnY4BRwzgjwEJatLa+ezigbzIOltYIsKheeGZ8JAyjEjE+VAgrk/TxLwSY5HIW&#10;mM+twxh/f4xZdw5myDxvYMKZT17CsG46tPUKx5h3DotvWqMxwLSHAdYwDDCqN8DMp5ehb8tW6OCr&#10;h67t/Wg3en2tSfclGc9CH7UABXsTERazCCkjvNCq3SCkLB0kCTDxHDBbgH2Nna+Mw8Id12G5uQcv&#10;BHfBTOHt7uIAE885kpsPVpSH2aGBmLD9Giw3cjBv8DisObnHfgTsS0wL6IrndwuH10qRmxAKw5Qs&#10;mflkDDBqGGcEWJ1HwKKi8fqxHCQEt8R9rR5H2k+npI//CwXSy32fi7/00KFXcp7t41PMMs+bs7vw&#10;yriF2HHdgpt7XkBwl5m1b5gDGGDa09gAM5/eiuWbCnE+Kw0rdl+AxVKEHSs24ajJUmuW17mzWXi7&#10;atZX8mJs/N8T2Lp8I37Mert6bljy4vXI/CwNHx6pBMw/YNvyD3FUOGBwcR9WJcUj/i9/x76LlTi9&#10;dTk2CWdYruDA6mTET5+FlM3HcdN8HllpK7D7ggWWoh1YsemodMbYv4tl54c1FAOM6gkwE44kRyFg&#10;chZsY7jSMcx7AFI/m2Of8+ULXUA/zM68hPK8RIT1fxP7Xu+LBx5ejP3vDZYGmGgOmC3AvsWPn0xE&#10;iLcBEWF+0HWfjV3XZY6ANWQ+WNpZXMqejwFGH+h0/ug1YzN+vG1/ETtRibMbJyBC54uQUD/owuKw&#10;/kyFzHwyBhg1THMH2LIzJpRkTkZAi/5YvuMv0sf/8u2Sy731zzh0/M0DaO9nmy3WedAI6fX+dgif&#10;TAyBtyECYX46dJ+9S3TLGo8Bpj2NDbDqz3icGYh7Oj2LLcV5eOmhUVhbUnuW17SNB5G1aTGG6h7G&#10;9H9uxv5Tn2Oi/0hcPZqFTYuHQvfwdPxzcw42Tqv6cO8sTAqIxdqbJ/FmTDBil23B5ldGoHvcRnwx&#10;0R+x637G8ZS+MA5dgo8//wAzenTBuA8/R3zgPej07BYU572Eh0attc0FqzFj7Nj26bLzwxqKAUb1&#10;BFjzsZRdRVFxifMXQVaUoLj4GuyfVdxgDDASa+oAcy0Lyq4WobikaZ+BDDDtcTjAEiIQ9Wh3RExO&#10;wdSIUVhbKprlJQzqqsjBDOs7IK1XxET/WNvXEMZQCB++jQrsmSEKsAsfYITwkVzVO/8Ke4Cdx8pB&#10;/phk/6ytKysHI3Dim3g+IgqPdo/A5JSpiLAHWM0ZY3nnM2TnhzUUA4xUE2BqxwAjMc8KMOdggGmP&#10;4wEWhT+uzcHcqPZo/eBIrL0gmuW16NsGBFgl9r8YhkHvXYKlfCvG+z+FTdc+x3MBT+Ddnyyo/Pbv&#10;SHjlC3uAXcKmMX4Yvlp4B3wlCuZHodvcvyM+6o9YmzMXUe1b48GRtgCrOWPs6oF02flhDcUAIwZY&#10;AzHASIwBVj8GmPY0SYB9XIYbO2fA2HIE1t78XjTLSziqVV+AAdd3zEJUQDj69TDC+N8f4Jy5Et+v&#10;nYC+EREI6doTUz46ZQ+wMtz6ehmGBBnxcJ8IdI6ciI/+tQcJUX/Ex2U3sHOGES1H2AKs5oyxt7a+&#10;Izs/rKEYYMQAayAGGIkxwOrHANOexgbY3UlneTWEpbwEly7fbNgHyptv4eplhbPAHJgfxgAjBlgD&#10;McBIjAFWPwaY9jgnwDwPA4wYYA3EACMxBlj9GGDa01QBJh77sPfw50hduAALFv0VK7JOowxmnMsU&#10;j5ow4+K+VUiKj8df/r4PF+2zIcoK1+PVv+fiisUsGlexEf97YiuWb/wcn6Wuw9fCZwSbz2L722uR&#10;f7Pm9YSvUnscxk9K506IMMCIAdZADDASY4DVjwGmPU0VYJKxD5kzYOz5AtauT8WzD3XF1OyryBG9&#10;0/Efh99ETHAslm3ZjFdGdEfcJ1cBXMOHYwxo3SEGb535RTSuYj9OfS6sPXsP60Z3xtiPrsN0dAF6&#10;9FiEY6aa1zMDFbXHYUxXOndChAFGDLAGYoCRGAOsfgww7WnKAKs59mHvlzMQNPID3IQZJ//aB5Ev&#10;50lGTaxcOcL66Q41xwxZildhWOQMrJrfAw8nH7GuB6u5WN+2+H8dSj4aiy5j1mPfgp7o++r3+EV8&#10;PYvMOAwHMMCIAdZADDASY4DVjwGmPU0ZYDXHPtzKqQqwCux7MRT9XjshGTWx9pPnEPDEu/jJUolv&#10;/56AV3Zdwek3+qLl74LQI9QbLTrHY2+FfIDhZgaeNXbHIw/F4M0fKqXXuywzDsMBDDBigDUQA4zE&#10;GGD1Y4BpT1MGWM2xD2+8Pw0BD/qjW7dgdH10JrZetEhHTdz+Hmsn9EVERAi69pyCj374XyQ/HIWX&#10;D93ArdIf8M5gI8Z/dlM+wHAL2yfo0LL/2zhfeUR6vU8LpOMwHMAAIwZYAzHASIwBVj8GmPY0VYA1&#10;lKJREw5r3DgMOQwwqhVg3333Hc6fP6+K7YcffpCc5srtueeeY4BRLQyw+jHAtKe5A8xdMcAI5eXl&#10;1QHGrf5t+vTp4ruQNKoqwIStffv2Lt9+97vf4b777sP9998vOc9VW9X9wwDTjqoAU8vzQtjatm2L&#10;e++91/pf8Xmu2qruIwaYxv3hD3/AAw88gBYtWqhiE15EhAfmr371K8l5rty8vLzwxRdfiO8+0qjR&#10;o0dLAp2b/Pb888+L7z7yUGfPnsU999wjeQxwk27C68q33zq2mN8dMcBUbOfOndYHZ0REhPgsItUw&#10;mUz4/vvvceLECVVsX331lfV585//+Z+S81y5nT59WnzXkYe7cuWK5HHgyq1qCUlcXJzkPFdu165d&#10;E991msAAUzEGGJFyFy9etD5vfvOb34jPItK02bNnW58bL730kvgscgEGmIoxwIiUY4ARyWOAqQsD&#10;TMUYYETKMcCI5DHA1IUBpmIMMCLlGGBE8hhg6sIAUzEGGJFyDDAieQwwdWGAqRgDjEg5BhiRPAaY&#10;ujDAVIwBRqQcA4xIHgNMXRhgKsYAI1KOAUYkjwGmLgwwFWOAESnHACOSxwBTFwaYijHAiJRjgBHJ&#10;Y4CpCwNMxRhgRMoxwIjkMcDUhQGmYgwwIuUYYETyGGDqwgBTMQYYkXIMMCJ5DDB1YYCpGAOMSDkG&#10;GJE8Bpi6MMBUjAFGpBwDjEgeA0xdGGAqxgAjUo4BRiSPAaYuDDAVY4ARKccAI5LHAFMXBpiKMcCI&#10;lGOAEcljgKkLA0zFGGBEyjHAiOQxwNSFAaZiDDAi5RhgRPIYYOrCAFMxBhiRcgwwInkMMHVhgKkY&#10;A4xIOQYYkTwGmLowwFSMAUakHAOMSB4DTF0YYCrGACNSjgFGJI8Bpi4MMBVjgBEpxwAjkscAUxcG&#10;mIoxwIiUY4ARyWOAqQsDTMUYYETKMcCI5DHA1IUBpmIMMCLlGGBE8hhg6sIAUzEGGJFyDDAieQww&#10;dWGAqRgDjEg5BhiRPAaYujDAVIwBRqQcA4xIHgNMXRhgKsYAI1KOAUYkjwGmLgwwFWOAESnHACOS&#10;xwBTFwaYijHAiJRjgBHJY4CpCwNMxRhgRMoxwIjkMcDUhQGmYgwwIuUYYETyGGDqwgBTMQYYkXIM&#10;MCJ5DDB1YYCpGAOMSDkGGJE8Bpi6MMBUjAFGpBwDjEgeA0xdGGAqxgAjUo4BRiSPAaYuDDAVY4AR&#10;KccAI5LHAFMXBpiKMcCIlGOAEcljgKkLA0zFGGBEyjHAiOQxwNSFAaZiDDAi5RhgRPIYYOrCAFMx&#10;BhiRcgwwInkMMHVhgKkYA4xIOQYYkTwGmLowwFSMAUakHAOMSB4DTF0YYCrGACNSjgFGJI8Bpi4M&#10;MBVjgBEpxwAjkscAUxcGmIoxwIiUY4ARyWOAqQsDTMUYYETKMcCI5DHA1IUBpmIMMCLlGGBE8hhg&#10;6sIAUzEGGJFyDDAieQwwdWGAqRgDjEg5BhiRPAaYujDAVIwBRqQcA4xIHgNMXRhgKsYAI1KOAUYk&#10;jwGmLgwwFWOAESnHACOSxwBTFwaYijHAiJRjgBHJY4CpCwNMxRhgRMoxwIjkMcDUhQGmYgwwIuUY&#10;YETyGGDqwgBTMQYYkXIMMCJ5DDB1YYCpGAOMSDkGGJE8Bpi6MMBUjAFGpBwDjEgeA0xdGGAqxgAj&#10;Uo4BRiSPAaYuDDAVY4ARKccAI5LHAFMXBpiKMcCIlGOAEcljgKkLA0zFGGBEyjHAiOQxwNSFAaZi&#10;DDAi5RhgRPIYYOrCAFMxBhiRcgwwInkMMHVhgKkYA4xIOQYYkTwGmLowwFSMAUakHAOMSB4DTF0Y&#10;YCrGACNSjgFGJI8Bpi4MMBVjgBEpxwAjkscAUxcGmIoxwIiUY4ARyWOAqQsDTMUYYETKMcCI5DHA&#10;1IUBpmIMMCLlGGBE8hhg6sIAUzEGGJFyDDAieQwwdWGAqRgDjEg5BhiRPAaYujDAVIwBRqQcA4xI&#10;HgNMXRhgKsYAI1KOAUYkjwGmLgwwFWOAESnHACOSxwBTFwaYijHAiJRjgBHJY4CpCwNMxRhgRMox&#10;wIjkMcDUhQGmYgwwIuUYYETyGGDqwgBTMQYYkXIMMCJ5DDB1YYCpGAOMSDkGGJE8Bpi6MMBUjAFG&#10;pBwDjEgeA0xdGGAqxgAjUo4BRiSPAaYuDDAVY4ARKccAI5LHAFMXBpiKMcCIlGOAEcljgKkLA0zF&#10;GGBEyjHAiOQxwNSFAaZiDDAi5RhgRPIYYOrCAFMxBhiRcgwwInkMMHVhgKkYA4xIOQYYkTwGmLow&#10;wFSMAUakHAOMSB4DTF0YYCrGACNSjgFGJI8Bpi4MMBVjgBEpxwAjkscAUxcGmIoxwIiUY4ARyWOA&#10;qQsDTMUYYETKMcCI5DHA1IUBpmIMMCLlGGBE8hhg6sIAUzEGGJFyDDAieQwwdWGAqRgDjEg5BhiR&#10;PAaYujDAVIwBRqQcA4xIHgNMXRhgKsYAI1KOAUYkjwGmLgwwFWOAESnHACOSxwBTFwaYijHAiJRj&#10;gBHJY4CpCwNMxRhgRMoxwIjkMcDUhQGmYgwwIuUYYETyGGDqwgBTMQYYkXIMMCJ5DDB10USAnT59&#10;GidPnnS7bc2aNdYnS5cuXSTnucv2r3/9C2azWfxPQip2+/Ztyb+jO2379++vDjDxee6yCfus//f/&#10;/p/4n4bIIQwwdfH4AHv66aetDzhurtvGjBkj/mchlSorK0PHjh0l/4bcmn974YUXxP88pEJCKAu/&#10;ZLrDlpiYaH1szZo1S3KeO24Wi0X8z+FWPD7AQkJCqndoDz74oFttbdu2tf4W36JFC8l57rBV3e8B&#10;AQHifxZSqbNnz7rt88VTtqr7v3fv3uJ/HlIZ4a8U9913nySeuTXf9uSTT4r/WdyGZgLsq6++Ep9F&#10;Tnbo0CHrfc8Acx9VAdaqVSvxWdRMtm7dav03YICp3//8z/9IgoBb82/ueiSMAUZOwwBzPwww12OA&#10;uQ9heYXwb7VkyRKUlJRwa8at5tF64c+R7ogBRk7DAHM/DDDXY4C5j6oAe+edd8RnkZNdv36dAaZ2&#10;DDDXYYC5HwaY6zHA3AcDzHUYYG6AAeY6DDD3wwBzPQaY+2CAuQ4DzA0wwFyHAeZ+GGCuxwBzHwww&#10;12GAuQEGmOswwNwPA8z1GGDugwHmOgwwN8AAcx0GmPthgLkeA8x9MMBchwHmBhhgrsMAcz8MMNdj&#10;gLkPBpjrMMDcAAPMdRhg7ocB5noMMPfBAHMdBpgbYIC5DgPM/TDAXI8B5j4YYK7DAHMDDDDXYYC5&#10;HwaY6zHA3AcDzHUYYG6AAeY6DDD3wwBzPQaY+2CAuQ4DzA0wwFyHAeZ+GGCuxwBzHwww12GA1eHn&#10;n3/Gli1b8Mknn7h88/Hxsf4DLVy4UHKeq7eMjAzrh4p6KgZY/YR//08//VTy2HDVJryQCP9mv/3t&#10;byXnuXL77LPPrPsVLWCA1W3fvn2Sx4YrN+HfSPi3mjBhguQ8V26FhYXiu85hN2/eVM3rurD94x//&#10;qA6wTZs2Sc531SbcR9euXRPffbKcEmB9+vSpvmO43X17+umnxXefx2CA1e+hhx6SPCa4yW9//vOf&#10;xXefR2KAyfvoo48kjwlu8tt9992Hy5cvi+9Ch8TExEi+Dzf5TTgy2hBOCbDOnTtbb4TwIIiOjnbp&#10;FhoaCp1Oh379+knOc+VW9Q/16KOPiu8+j8EAq5+Xl5f1PnrwwQcljxFXbX5+fjAajZLTXbVVPVee&#10;eOIJ8d3nkRhg8v72t79VPxbEjxFXbZGRkdbnsPBvJT7PVVvVfXT48GHxXeiQ4OBg69f99a9/Lfme&#10;rtr8/f2try/i0121Vd33jzzyiPjuk+XUADtw4ID4LLIT/qTCAKOqADt27Jj4LLJbt24dA4yqA+yP&#10;f/yj+CyqoWrZjbMCbO/eveKzyC4zM5MB5g4YYCRggNWPAUYCBljDMMBchwHmJhhgJGCA1Y8BRgIG&#10;WMMwwFyHAeYmGGAkYIDVjwFGAgZYwzDAXIcB5iYYYCRggNWPAUYCBljDMMBchwHmJhhgJHCfALPg&#10;csF27PquVHyG0zHASMAAaxgGmOswwNwEA4wELg0wiwWWhpwmsBRh86upyHXB3GAGGAkYYA3DAHMd&#10;BpibYICRQHGAmQqxsLcXvH394GsIx4ile1FSfgAv9xiIN45/Yz9PD72fAeGxqSgorbq8Hnq9HoFD&#10;UwHLRWTNi0FnH1908otC3NqTMMmcVnbgZfQY+Aa+K8pG0oBAeOt8oAuMwbwvLsJiOoql/QwYmnYS&#10;5sp8JPcZhfSLtnQzFS5Eby9v+Pr5whA+Akv3lqCy6jS9cDsCMTT1O/FPVicGGAkYYA3DAHMdBpib&#10;YICRQHGAVeZjbkQkkgpNMJ1fjZG6Xlh6ZA9mdu2JJYcPVJ+HW9sQ1ykSyV/n3Tmt6kscmoMw4xRk&#10;XbegvHAlXly4DWcPyJz21Ux07bkAa+ODYJyUiasWC65lT0WQMR57ywqRFHEv7mn/JNJP70Ni+ECk&#10;FdsCrDJ/LiIik1BoMuH86pHQ9VqKIweqTqvxszQQA4wEDLCGYYC5DgNMEdeta2GAkcCRAIP5FFJ6&#10;+yBuy847ARbSAq076tCxvS+6x63BidJ862ltdMKRJwMeis9C2YZYtH5iJa7U+LJyp1XmCgE2H0uG&#10;tMbIdbeqLohRbQYj/XIhkqJ64ZnxkTCMSsT4ULkAE25iCnr7xGFL7lyEtGgDnXAEzPAQ4rMqanyn&#10;u2OAkcCtAsxyGQXbd8EFLy0MMOvdX4Dtu75Dc9/9DDC5NSxypwlcuK6FAUYChwKsJAPP6qOwoCCn&#10;9hGwQ6ewbqwRQRMzcKm8xuWrvsTB2QgNnIDt1yy4kTMPg8etwcn9MqftsR0BW/3nAHR9fjduACjN&#10;TUCoYQp23BICLBqvH8tBQnBL3NfqcdkAK8l4FvqoBSjI4xGwhmKAyXNtgFmEl5EGnGZjKdqMV1Nz&#10;4YKXFs8MMLnXcLnTrCwo2vwqUl3wwu6eAabBdS0MMBI0KsDsR7R8dQHoNzsTl8pzJX+CtFzOwHh/&#10;fzy3eUeNI2B6BPSaD1guIXv+ABh9dND598KMzT/CLHPabesRsCU4dnojJkTo4BsSCj9dGOLWn4HZ&#10;ZAuwZWdMKMmcjIAW/WsFmO1oly90Af0wO/MSyqtPE25HAHrNzxX/ZHVigJGgMQEm3W9fwv6Xe2Dg&#10;G8fxzcLe8PL2hV7vB0N4LFILSlFYfZoe+sChSP3uF1zMmoeYzj7w7eSHqLi1OGmySE8rs79enfwF&#10;F7OTMCDQGzofHQJj5uGLi5U4urQfDEPTcNJcifzkPhiVftEWD3KvfZUyr28KqCbA5H42J7+un/zl&#10;IrKTBiDQWwcfXSBi5n2Bi5XN97rungGmwXUtDDASKA4wl6lASXExrpWLT3c+BhgJGhNg0v32Iqx9&#10;oSt6LjmMA3MjEJlUCBNuYVtcJ0Qmf4286tOqvsAhzAkzYkrWdVjKC7HyxYXYdvaAzGlf2V+vvkJC&#10;kBGTMq/CYrmG7KlBMMbvRmFSBO69pz2eTD+NfYnhGJhWbAsw2de+Gq95jaCaAJP92Zz5ur4Eh79K&#10;QJBxEjKvWmC5lo2pQUbE785vttd1tw8wraxrYYCRwH0CzHUYYCRwLMCq9tvPIGVGVYCFoEXrjtB1&#10;bA/f7nFYc6IU+cJpbXTWIzCGh+KRVbIBsa2fwMraLyzS0yrtR6EPpWNo65G489IyCm0Gr0RhUhR6&#10;PTMekYZRSBwfKhtgd177ciWvb0qoMcCa53V9CQ6lD0Xrketgu/vLsGFUGwxeuafZXtfdP8A0sq6F&#10;AUYC1wRY3WtX6meB2Sy+ckNPaxwGGAkcDTDbfjsJH9Q6AnYIp9aNhTFoIjIulSNfcgTsIGaHBmLC&#10;9muw3MjBvMHjsObkfpnTqo7sfIlpAV3x/G7rKwtyE0JhmJJlDbDo148hJyEYLe9rhcflAqz6tU96&#10;JEgJVQZYs7yuL8HhL6choOvzsN39uUgINWBK1qFme1133wDT2LoWBhgJmirAqtcy6PXwM4QjNrUA&#10;pZK1DMdl1q7kI7l3NJYeNQEV2ZgeOhwrzhdI12eUAyU75+JRgw/8dDqExW3AObNFZr2LReZy4lur&#10;DAOMBI0NsNr77Z/w1UzRnyAtl5Ex3h/+z23Gjjl3joDpA3phfm45LmXPxwCjD3Q6f/SasRk/mi3S&#10;027bX69OVOLsxgmI0PkiJNQPurA4rD9TYQuwZWdgKsnE5IAW6F8zwCSvfTWPBNlf3xRQVYBJfjbn&#10;vq6fqDyLjRMioPMNQaifsP9ZjzMVzfe67p4B5jKuW9fCACNBUwVYzd/kbm2LQ6fIZHwt/k1Odj3L&#10;PiSG2H/rLN+GOJ8YpJ4+KF2fcbgMufFdEDJ5C364lId3E97Cniv7ZNa77JJeTvht1AEMMBI0JsBc&#10;pqIExcXX4IKXFvUEmAtVlBSj2AUv7AwwN8EAI0FTBlhIi9boqOuI9r7dEbfmBEpr/iYnrGXI+IfM&#10;2pUDSAytHWDLhQATr8+oBExnPsFLw7pB19YL4WPeweFLq2XWu6RLL+fgfpABRgK3CjAXYoC5DgOs&#10;2TVumCsDjARNGWDC0a5Dp9ZhrDEIEzNsh9JrHwGTWc/yr8NY0N2I5/dUADc/xB/aD8aqC/a1GDXX&#10;Z1hKkfPKOCzccR2Wm3vwQnAXzNyVJbPeZav0crmVolurDAOMBB4ZYE4Y2MoAa7imHtjKAKvBYjbX&#10;MahNOUtdq5YbOcyVAUaCpg6wQpMFlzPGw9//OWzeMUe0luEr6doVcyUKl/WHjy4I3Tp3hP/o1Thz&#10;+85i2Or1GVuvoOiTiQjxNiAizA+67rOx67pZZr3LLzKXE99aZRhgJHA4wCxmNNH7QhSq+w0pzhjY&#10;qtYAa8rXY0Xq/Hdv+oGtbhJgpcicGoSO0Sk4Lvx2LjuwLR/Jj/wOHQan4ZzpAt6P9Ua7h15CpX3g&#10;2vHCpehnGIq0k2ZU5iejz6gV+HyeMGDvJMwlOzH3UQN8/HTWF4W1ny1CTIAfdO3bwctHD+O4f9QY&#10;uFc1hM/2d5LSzKkI6hiNFOsNE+bAZWFeTGf4+HaCX1Qc1p4swwHrIL+T+OWidJhr5VHx7UqHfeZb&#10;LQwwEjRVgDlKWDPx48Ubd979VQdL2VUUFZeg1huzZda7yF6ukRhgJGh8gJVg59xHYfDxg054w9WG&#10;c9Z9c+/opbC992Q6QoevwPmCqjet+MIveChSDt6QDmY9Jh0geihvIR6Negl7hQf7jS2YEDIcs6c/&#10;Yn2N+Lf4DSm3GzmwVQHVBZjo9XjDudvIT+6N6KVHYUIFsqeHYviK8yiouq99/RA8NAUHb0gHs0rf&#10;bHQIeQsfRdRLe637mhtbJiBk+GxMf0S4j/8t/Xdv5MDWhnKPALu6EU/pwxBhDMas/RW13q56Z2Bb&#10;LhK7esHLMAJrzm7CWKMXOvhPq573cfSbJETcew/aP5mO0/sSET4wFVvihXe3nMDt3Hh0CZmMLT9c&#10;Qt67CXhLWAVsKUbagE6I2ya8TFTWeLtx1RC+wzDhKjY+pUdYhBHBs/ajApU4NCcMxilZuG4pR+HK&#10;F7Fw29nqd9F8lSAd5ro7X3y70mB/w0UtDDASqCXA1IwBRoJGB1hlLuK7hGDylh9wKe9dJLy1B5V5&#10;iQix/3m+fFscfGJScfpg1VHkcux/MQSB07+UGUtRY1RC1RtUvjmAeeGdMX13OW5s/hP8BqTiY+tr&#10;0WHsEb8h5UrVuwAVDmxVQG0BVil5Pb6CvMQQ+/1ajm1xPohJPY2DVfd1+X68GBKI6V/uk46lkHmz&#10;0TcH5iG883TsLr+BzX/yw4DUjxFvvY/3SP/d7f2gdGBrQ7lBgFlQtGoI9GPWI29xDxgmbEep7MC2&#10;HCSG9UHs8HCMnRWHbsNjEWOsHWBRvZ7B+EgDRiWOR2iNADObzuCTl4ahm64tvMLH4B1hFbAkwMRD&#10;+CphKVqFIfoxWJ+3GD0ME7C9tAwbYlvjidqrlpFrDbBDSB8qHea6co/4djHAGGB1Y4DVjwFGgkYH&#10;GEw488lLGNZNh7Ze4RjzzmFUHkhEaK0AW24NsNAHuyB6SH+E6fzx9KYfpYNZb9pGK9R+g4oJR5Kj&#10;EPjnz7DxaX8MXln1S/oJVIjfkPJzIwe2KqC2AIPk9fhnHEgMrR1gy4UAC8WDXaIxpH8YdP5PY9OP&#10;tjcD1RzMKvdmo0rTESRHBeLPn23E0/6DsbLqUwlOVEj/3Rs5sLWh1B9g5tNY1rclWnXwhV7XFve3&#10;G431RTXe9l49sG0vEsNisChlBLxatcOglKUYJA6w6NdxLCcBwS3vQ6vH7wTYjZxXMG7hDly33MSe&#10;F4LRZWauTICJh/D9gtPL+qJlqw7w1evQ9v52GL2+CHmzQxE4YTuuWW4gZ95gjFtzEnvsR8C+nCYd&#10;5pp1SHy7GGAMsLqpMsDq/JDbhpJb8yJ3WsMwwEjQ6AArzcEr4xZix3ULbu55AcFdZsJ0bAG6G5+H&#10;7b0nf0D7watwIX8uwrtOwPoDBThRLLw01/xLiV3VwYJab1ABzMeXoEenLuiiH4HVl8rtv6R/jZ3i&#10;N6Ts3t24ga0KqC3ASiWvxzk4tqA7jM/vQQVu4sM/tMfgVReQPzccXSesx4GCE7Dd/TKDWWXebGSB&#10;GceX9ECnLl2gH7H6zqyxr3dK/t2rj4ApHNjaUKoPMNORZEQFTEaWcAdbLiB9mDcGpH4mM7AtD4lh&#10;/fHmvtfR94GHsXj/exgsCbBlOGMqQebkALTofyfAfin6BBNDvGGICIOfrjtmC6uAZQOsxhC+8cuR&#10;GBmAybYbhgvpw+A9IA1nL2Rj/gAjfHQ6+Peagc0/3rY/uU6g8qx0mGtFofh2McAYYHVrXICZbGtT&#10;OtrWpgTELEFebl1rI+1rEEszMTWoI6JTjltfTExyaxVN4g+5PYZcyQcX170WpqDcOYNZGWAkaHSA&#10;WYrwycQQeBsiEOanQ/fZu4DKQizr7wNdUDd07uiP0avP4Lb4XcNVfympOZh1936ZN6hctf7l5rXe&#10;v0WbUetwtfqvJN/iR/EbUi43cmCrAmoLMIvM63Fl4TL099EhqFtndPQfjdVnbsvHrmgwq9ybjbZe&#10;tcB86jX0/m0bjFp39c7HQn37o+TfvaoflA5sbSjVB1izsZThalExSppiFfBdNW6YKwOMBI0LMNsv&#10;EBFz81E14KHutZG2XwCubnwK+rAIGINnQVh2aSqUXu6c5ENuP8Wn9rUsdz64uOobyqyF+XqPzLoW&#10;xwezMsBI0OgAs7Kg7GoRimu9IAj77h9x8UZ9bz1xzF3fkCLzBhZHqS3ArORej4Wf/ceLcO7dL/fv&#10;fkdTD2xlgLkJBhgJGh9gwhpG4TfzAPRNPojSOtdGpqHYVIRVQ/QYsz4Pi3sYMGF7qTXAxJf7YZ34&#10;Q26rfpO3f3BxfWthrjhnMCsDjASOBZh2qDLANEITAeaUeSJ3Wfci9/3kTlOCAUaCxgdY3UfAxGsQ&#10;fzq1DH1btkIHXz10be9Hu9HrcaFAerlzeeIPuf07NtX64GKZI2A118Lc3iWzrsXxwawMMBKoKcDM&#10;ZoV/R68iN5Oqoac1kGcHmBmNv+vFr9ly61LlTms49w8w8xmsig3G0LRTMFcUYPFj3TBl6xXbHSeZ&#10;J1Lh8JwWs0W87uUkyuyzQr4rks75skhuQ+MeDQwwEjgnwGquQVyOHX+JQsDkLOs7fiwX0jHMewCW&#10;b58vXatoEn/I7enqN5zUPAJW91qYyzLrWhwfzMoAI0FjA6x6dpSfLwzhI7B0bwkqJR9U/5390pW2&#10;OY+vbcUSmZlQ1/enYHhXHXQ+HaGLmoQPz9Z8DaqaKVkqfV36TjqTChaZWVQW6cwypdQXYPY1q96+&#10;8PM1IHzEUuwtqZS5j+yvpdVzQe/M/wKuY3/KcHTV6eDTUYeoSR/ibEWNy1WtQy2Vua7kNVtuBpvj&#10;a1UF7h9gwt9lDy9BL//R+OuC36PzyNU4b78j5OaJyC7cE69NqXNOywncPiRe97INZ78SXswWYG28&#10;dM7Xrt3i26BwQYsdA4wEjQswlZNZ13LXdTD1YICRoLEBdmfhtgnnV4+ErtdSHDkgXnBffWnbn90X&#10;bsbL4plQP/4vkqM649lPheGo17Fn2Qz8dWeRzEzJr5EneV2SmUW2T2YW1a7dkssppb4Aq/GmN9N5&#10;rB6pQ6+lR6RH1asvLn33o+lwMqI6P4tPhXcUXd+DZTP+ip01pydUr0PNk1xX0g07spyyVlXgEQEm&#10;zOU4NL8b7m87EO+erpGhMvNEHJ3TcnODeN1L1dGE+VgyRDrnK/2y+DYoXNBixwAjgUcGWBNjgJHA&#10;8QAT3qyYgt4+cdiSK/qg+qyqXw1qBJh4JtQPG/DfDw5Bekkljq6cgBFPjkDcO/kyMyVLpa9LFdJZ&#10;ZDdWy8yiSr8suZxSqg4wmHEqpTd84rYgV3IfVV285rsfbfO/yj78bzw4JB0llUexcsIIPDkiDu/k&#10;50lf60ul15V0Q+5Kp6xVFXhIgAEVu6ehc58U1Owv6TyR3XUfAWvQnJYTuH1QvO5lDU7usR0BW/1n&#10;6Zyvrdni25B75wYqwAAjgacHmHTdhXIMMBI0RYCVZDwLfdQCFOQ14AiYeCbUj/l4OaIzJm6/ihvn&#10;CvDxtDD4TdomM1OyXPq6JDOLrGKXzCyqrdmSyyml7gArQcazekQtKJAeJay+uMwRsG9eRkTnidh+&#10;9QbOFXyMaWF+mLTNPim/5mt9ufS6km6YkeqUtaoCjw4w6TyRyw7OaTkBs0W87uVH3Lavpzl2Wjrn&#10;S3bGWCMwwEjgeICJZ4ItxLq/iNdW3FmnUr0G40qBZK2E9HPWCmx/RhTNEDOfSMHjvZORb98/1bxe&#10;9XoaybqLRiyosGOAkcCRALMd7fKFLqAfZmdeQnn1aVUfVF/1i3TtAKs9E8qEy9lz8Zi/Hl3DjfDx&#10;ewSTNnwvnSn53GbsmCN6XfrqrGQmFcwys6h+kZlZppA6A8x+f/jqENBvNjKtkSq6j6qCR2b+FyyX&#10;kT33MfjruyLc6AO/RyZhw/cHpK/1m3dIrivthqtOWasq8JgA83QMMBI4HmDiBfky07vl1mAs2oTZ&#10;4rUSMp+zdtgkM0Ps6AJ0D01EXvX+Uno0QbLuojELKuwYYCRobIBpjfoCTDsYYG6CAUaCpgmwmjPB&#10;crFfsrZCZg3GM28isSGfs2aRmSEmE2CS9TTidReNWVBhxwAjAQOsYRhgrsMAcxMMMBI0TYApOAJW&#10;tQYjaX2dR8Bqfs7aL6dlZogdlgaY+AiYZN1FI9dKChhgJGCANQwDzHUYYG6CAUYC5wSYeG1FjXdl&#10;Va3B+OmgZK2E9HPWxmN5YqR0hlhWMiJbtLYf8QrD1DcTJetppOsuGrGgwo4BRgIGWMMwwFyHAeYm&#10;GGAkcDzAVEzu898agQFGAgZYwzDAXIcB5iYYYCTw6ABrIgwwEjDAGoYB5joMMDfBACMBA6x+DDAS&#10;MMAahgHmOgwwN8EAIwEDrH4MMBIwwBqGAeY6DDA3wQAjAQOsfgwwEjDAGoYB5joMMDfBACMBA6x+&#10;DDASMMAahgHmOgwwN8EAIwEDrH4MMBIwwBqGAeY6qgqwf/7zn/jXv/7l8u348eOS01y9LVu2jAFG&#10;1QH26aefSh4j3GxbcnIyA4yqA+zhhx+WPEa43dmE+8iZAfb+++9Lvic327Z8+XLXB5jRaKx+EHC7&#10;+9anTx/x3ecxGGD169ixo+QxwU1+GzRokPju80gMMHlvv/225DHBre7tyJEj4rvQISEhIZLvwU1+&#10;69Gjh/juk+WUAHv11Vfx4IMPok2bNi7f/uu//qv6ThGf5+qtffv2WLFihfju8xgMsPrNnz8fbdu2&#10;lTw2uNXehCOFwhF1LWCAyfvhhx9gMBgkjw1u0i06Ohrl5Y3//FU5r7/+umpe19W8Ca/raWlp4rtP&#10;llMCTE1+/PFH686sRYsW4rPIyRhgRMoxwIi0gQFGTsMAI1KOAUakDQwwchoGGJFyDDAibWCAkdMw&#10;wIiUY4ARaQMDjJyGAUakHAOMSBsYYOQ0DDAi5RhgRNrAACOnYYARKccAI9IGBhg5DQOMSDkGGJE2&#10;MMDIaRhgRMoxwIi0gQFGTsMAI1KOAUakDQwwchoGGJFyDDAibWCAkdMwwIiUY4ARaQMDjJyGAUak&#10;HAOMSBsYYOQ0DDAi5RhgRNrAACOnYYARKccAI9IGBhg5DQOMSDkGGJE2MMDIaRhgRMoxwIi0gQFG&#10;TsMAI1KOAUakDQwwchoGGJFyDDAibWCAkdMwwIiUY4ARaQMDjJyGAUakHAOMSBsYYOQ0DDAi5Rhg&#10;RNrAACOnYYARKccAI9IGBhg5DQOMSDkGGJE2MMDIaRhgRMoxwIi0gQFGTsMAI1KOAUakDQwwchoG&#10;GJFyDDAibWCAkdMwwIiUY4ARaQMDjJyGAUakHAOMSBsYYOQ0DDAi5RhgRNrAACOnYYARKccAI9IG&#10;Bhg5DQOMSDkGGJE2MMDIaRhgRMoxwIi0gQFGTsMAI1KOAUakDQwwchoGGJFyDDAibWCAkdMwwIiU&#10;Y4ARaQMDjJyGAUakHAOMSBsYYOQ0DDAi5RhgRNrAACOnYYARKccAI9IGBhg5DQOMSDkGGJE2MMDI&#10;aRhgRMoxwIi0gQFGTsMAI1KOAUakDQwwchoGGJFyDDAibWCAkdMwwIiUY4ARaQMDjJyGAUakHAOM&#10;SBsYYOQ0DDAi5RhgRNrAACOnYYARKccAI9IGBhg5DQOMSDkGGJE2MMDIaRhgRMoxwIi0gQFGTsMA&#10;I1KOAUakDQwwchoGGJFyDDAibWCAkdMwwIiUY4ARaQMDjJyGAUakHAOMSBsYYOQ0DDAi5RhgRNrA&#10;ACOnYYARKccAI9IGBhg5DQOMSDkGGJE2MMDIaRhgRMoxwIi0gQFGTsMAI1KOAUakDQwwchoGGJFy&#10;DDAibWCAkdMwwIiUY4ARaQMDjJyGAUakHAOMSBsYYOQ0DDAi5RhgRNrAACOnYYARKccAI9IGBhg5&#10;DQOMSDkGGJE2MMDIaRhgRMoxwIi0gQFGTsMAI1KOAUakDQwwchoGGJFyDDAibWCAkdMwwIiUY4AR&#10;aQMDjJyGAUakHAOMSBsYYOQ0DDAi5RhgRNrAACOnYYARKccAI9IGBhg5DQOMSDkGGJE2MMDIaRhg&#10;RMoxwIi0gQFGTsMAI1KOAUakDQwwchoGGJFyDDAibWCAkdMwwIiUY4ARaQMDjJyGAUakHAOMSBsY&#10;YOQ0DDAi5RhgRNrAACOnYYARKccAI9IGBhg5DQOMSDkGGJE2MMDIaRhgRMoxwIi0gQFGTsMAI1KO&#10;AUakDQwwchoGGJFyDDAibWCAkdMwwIiUY4ARaQMDjJyGAUakHAOMSBsYYOQ0DDAi5RhgRNrAACOn&#10;YYARKccAI9IGBhg5DQOMSDkGGJE2MMDIaRhgRMoxwIi0gQFGTsMAI1KOAUakDQwwchoGGJFyDDAi&#10;bWCAkdMwwIiUY4ARaQMDjJyGAUakHAOMSBsYYOQ0DDAi5RhgRNrAACOnYYARKccAI9IGBhg5DQOM&#10;SDkGGJE2MMDIaRhgRMoxwIi0gQFGTsMAI1KOAUakDQwwchoGGJFyDDAibWCAkdMwwIiUY4ARaQMD&#10;jJyGAUakHAOMSBsYYOQ0DDAi5RhgRNrAACOnYYARKccAI9IGBhg5DQOMSDkGGJE2MMDIaRhgRMox&#10;wIi0gQFGTsMAI1KOAUakDQwwchoGGJFyDDAibWCAkdMwwIiUY4ARaQMDjJyGAUakHAOMSBsYYOQ0&#10;DDAi5RhgRNrAACOnYYARKccAI9IGBhg5DQOMSDkGGJE2MMDIaRhgRMoxwIi0gQFGTsMAI1KOAUak&#10;DQwwchoGGJFyDDAibWCAkdMwwIiUY4ARaQMDjJyGAUakHAOMSBsYYOQ0DDAi5RhgRNrAACOnYYAR&#10;KccAI9IGBhg5DQOMSDkGGJE2MMDIaRhgRMoxwIi0gQFGTsMAI1KOAUakDQwwchoGGJFyDDAibWCA&#10;kdMwwIiUY4ARaQMDjJyGAUakHAOMSBsYYOQ0DDAi5RhgRNrAACOnYYARKccAI9IGBhg5DQOMSDkG&#10;GJE2MMDIaRhgRMoxwIi0gQFGTsMAI1KOAUakDQwwchoGGJFyDDAibWCAkdMwwIiUY4ARaQMDjJyG&#10;AUakHAOMSBsYYOQ0DDAi5RhgRNrAACOnYYARKccAI9IGBhg5DQOMSDkGGJE2MMDIaRhgRMoxwIi0&#10;gQFGTsMAI1KOAUakDQwwchoGGJFyDDAibWCAkdMwwIiUY4ARaQMDjJyGAUakHAOMSBsYYOQ0DDAi&#10;5RhgRNrAACOnYYARKccAI9IGBhg5DQOMSDkGGJE2MMDIaRhgRMoxwIi0gQFGTsMAI1KOAUakDQww&#10;choGGJFyDDAibWCAkdMwwIiUY4ARaQMDjJyGAUakHAOMSBsYYOQ0DDAi5RhgRNrAACOnYYARKccA&#10;I9IGBhg5DQOMSDkGGJE2MMDIaRhgRMoxwIi0gQFGTsMAI1KOAUakDQwwchoGGJFyDDAibWCAkdMw&#10;wIiUY4ARaQMDjJyGAUakHAOMSBsYYOQ0DDAi5RhgRNrAACOnYYARKccAI9IGBhg5DQOMSDkGGJE2&#10;MMDIaRhgRMoxwIi0gQFGTsMAI1KOAUakDQwwchoGGJFyDDAibWCAkdMwwIiUY4ARaQMDjJyGAUak&#10;HAOMSBsYYOQ0DDAi5RhgRNrAACOnYYARKccAI9IGBhg5DQOMSDkGGJE2MMDIaRhgRMoxwIi0gQFG&#10;TsMAI1KOAUakDQwwchoGGJFyDDAibWCAkdMwwIiUY4ARaQMDjJyGAUakHAOMSBsYYOQ0DDAi5Rhg&#10;RNrAACOnYYARKccAI9IGBhg5DQOMSDkGGJE2MMDIaRhgRMoxwIi0gQFGTsMAI1KOAUakDQwwchoG&#10;GJFyDDAibWCAkdMwwIiUY4ARaQMDjJyGAUakHAOMSBsYYOQ0DDAi5RhgRNrAACOnYYARKccAI9IG&#10;Bhg5DQOMSDkGGJE2MMDIaRhgRMoxwIi0gQFGTsMAI1KOAUakDQwwchoGGJFyDDAibWCAkdMwwIiU&#10;Y4ARaQMDjJyGAUakHAOMSBsYYOQ0DDAi5RhgRNrAACOnYYARKccAI9IGBhg5DQOMSDkGGJE2MMDI&#10;aRhgRMoxwIi0gQFGTsMAI1KOAUakDQwwchoGGJFyDDAibWCAkdMwwIiUY4ARaQMDjJyGAUakHAOM&#10;SBsaHGA///wz1qxZg/fee8+ttrlz57p1gH377beSn8ldtmeffZYBRi5nsViwZcsWyeNTrdugQYMY&#10;YEQa0OAAGzdunHWn4K5b69atxT+S6lVWVuK3v/2t5Gdxt61r167iH42o2axdu1bymHSHLTo6Wvyj&#10;EJEHaXCADRs2rHrH8Ic//MGttqeeegoff/yx+EdSPeGoY9V9PnLkSMnP5Q7b//zP/yA7O1v8oxE1&#10;m7/97W9ut+/64x//iLy8PPGPQkQeRHGACX+GpOZRM8B++eUX8dlE1ABVATZ27FjxWURELsMAUzEG&#10;GJHjGGBEpEYMMBVjgBE5jgFGRGrEAFMxBhiR4xhgRKRGDDAVY4AROY4BRkRqxABTMQYYkeMYYESk&#10;RgwwFWOAETmOAUZEasQAUzEGGJHjGGBEpEYMMBVjgBE5jgFGRGrEAFMxBhiR4xhgRKRGDDAVY4AR&#10;OY4BRkRqxABTMQYYkeMYYESkRgwwFWOAETmOAUZEauSUACsoKMCsWbMwc+ZMbnfZEhMT8e2334rv&#10;vmpKA6ysrAx5eXnYv38/t7ts33zzDcxms/juIw/VmAArLCyUPG641d6Efc3169fFdx0RNZBTAiwi&#10;IqI6HLjdfRs6dKj47qumNMCMRqPk63OT31JSUsR3H3kopQH2l7/8RfJ44Sa/RUZGiu8+ImogpwRY&#10;586drZft378/5s+fz01mCw0Ntd5Hjz76qPjuq6Y0wH79619bL/tf//Vf1hjjJt2q7s9x48aJ7z7y&#10;UEoDTLhc1eNE/PjhZtseeOAB6/1z3333ie8+ImogpwbYgQMHxGeR3Weffea0ALt06ZL4LLJ78803&#10;GWAa09gAe/vtt8VnkV1RUREDjMhBDDAXYYC5BgNMexhgTY8BRuQ4BpiLMMBcgwGmPQywpscAI3Ic&#10;A8xFGGCuwQDTHgZY02OAETmOAeYiDDDXYIBpDwOs6THAiBzHAHMRBphrMMC0hwHW9BhgRI5jgDWW&#10;xQyzRXxiwzHAXIMBpj0MsIazmM1oyG6NAUbkuGYJMFPhQvT28oavny8M4SOwdO8VFCzsDS9vX+j1&#10;eugDhyL12DdY2NsL3r56+PoFY2jKQet1SzOnIqhjNFKOm4QvVH0ZvZ8B4bGpOLRvCWIC/KBr3w5e&#10;PnoYx60TroXMqUHoGJ0C4WqV+cl45HcdMDjtHEwX3kesdzs89FIOCiW3oRBL+xkwNO0kzJX5SO4z&#10;Ei/PjkaAnw7t23nBR2/EuH+eQHbSAAR66+CjC0TMvC9w0b7HatDP+Z1tAjsDzDUYYNrjnAAzVe8/&#10;/HwNCB+xFHuvFNzZP+n1CByaemefoPeFX/BQpBy8Jdk/3bmMHn6GcMSmHsK+JTG19zvrrgo7Q0wN&#10;6ojolOMwoRL5yY/gdx0GI+2cCRfej4V3u4fwUk6+9DYcXYp+hqFIO2m27gv7jHwZs6MD4Kdrj3Ze&#10;PtAbx+GfJ7KRNCAQ3jof6AJjMO+Li3cNMQYYkeOaJcAq8+ciIjIJhSYTzq8eCV2vRdg0OwKRSYUw&#10;VV2pMh9zIyKRVGhC+f4XERI4HcBVbHxKj7AII4Jn7UdFjcvg1jbEdYpE8mETYClG2oBOiNtWbvta&#10;VzfiKX0YIozBmLW/ApV5iejq5QXDiDU4u2ksjF4d4D8tG/lzRbfBVIikiHtxT/snkX56HxLDByKt&#10;2AJLcRoGdIqD8OUr9yUgyDgJmVctsFzLxtQgI+L3Vjb857RjgLkGA0x7nBNglXf2H6bzWD1Sh16L&#10;NmF21f6p6lLV+4Ry7H8xBIHTc6T7p+rLCLu1OHSKTIZtt3ZnvyO4uvEp6MMiYAyehf0VlchL7Aov&#10;LwNGrDmLTWON8Orgj2nZ++7sI+1MhUmIuPcetH8yHaf3JSJ8YBqKLRYUpw1Ap7htKEcl9iUEwTgp&#10;E1ctFlzLnoogYzzsuzVZDDAixzVzgAHmUyno7fMM3kwMQYs2OutvaYaH4pF1Mx9zQx9El+gh6B+m&#10;g//Tm2ApWoUh+jFYn7cYPQwTsP1aPuaGtEDrjjp0bO+L7nFrcELYSdQKMAuKVg2Bfsx65C3uAcOE&#10;7biWl4iwPrEYHj4Ws+K6YXhsDIzWABPdhluFSIrqhWfGR8IwKhHjQ6UBdmP1ULQeuQ7C77FAGTaM&#10;aoPB6dca/nNW2O4jBphrMMC0x+kBBjNOpfSGzzNvIjGkBdrohKNPBjwUn2XdJ4Q+2AXRQ/ojTOeP&#10;pzcVS/dP+XMR0qI1Ouo6or1vd8StOQHbbq1GgFmKsGqIHmPW52FxDwMmbL+GvMQw9IkdjvCxsxDX&#10;bThiY4y2ABPdBiHAono9g/GRBoxKHI9QSYDdwOqhrTFynW2vhrINGNVmMOy7NVkMMCLHNXuAlWQ8&#10;C31UEtaLjwwJR7fCu2LC+gMoOFGMWzDj9LK+aNmqA3z1OrS9vx1G/yMbc4Tf7g6dwrqxRgRNzMAl&#10;4Th5zQAzn8ayvi3RqoMv9Lq2uL/daPxj+yyExSxCyggvtGo3CClLB9kDTOYIWFQ0Xj+Wg4Tglriv&#10;1eOSAKvYNQ0BXZ/H7hvCXxJykRBqwJQdtqpq0M9pxwBrShaYG7ggjwGmPc4PsBJkPKtHVNJ62SNg&#10;4V0nYP2BApwoviW/f8qeY91vHDq1DmONQZiYccn657+a+x3z6WXo27IVOvjqoWt7P9qN/ge2zwpD&#10;zKIUjPBqhXaDUrB0kD3AZI6ARUW/jmM5CQhueR9aPS4OsArsmhaArs/vhm23loBQwxTYd2uyGGBE&#10;jmu2AAtp0QY6vS90Af0wO/MnHKxx9Ekf0Avzd++vveMwHUFyVAAmZwm/lVlwIX0YvPvPwtRw22Us&#10;lzMw3t8fz229WivATEeSERUwGbarXUD6MG/0T5iEsP5vYt/rffHAw4ux/73BkiNg1tuQk28NsGVn&#10;TCjJnIyAFv0lAQbzWWycEAGdbwhC/XQIi1uPM7ZlXQ37OXNtx/VdFmDV6+j84GsIx4ile3Gl4M4a&#10;FL0+EENTj91ZH+frh+ChKbAtXam5BuXOGhi93g+G8FikHtqHJTG115bYlq7UWMcnrK175HfoMDgN&#10;50wX8H6sN9o99FKtdTBVt+Ho0n4wDE3DSbOw3qUPRr48G9G11vv9ExezkzAg0Bs6Hx0CY+bhi6oF&#10;eXVggGmP8wLM/tz21SGg32xk/nSwxtEnPQJ6za/1S5lAdv80a6r9MhZczhgPf//nsFVY4lC93zHh&#10;SHIUAiZnWY+8Wy6kY5h3fyRMCkX/N/fh9b4P4OHF+/HeYPERMNttsAXYMpwxlSBzcgBa9BcHmLBb&#10;24gJETr4hoTCTxeGuPVnYN+tyWKAETmuWQLME1WUFKP4mn1xRiO4LMBqrKMznV+NkbpeWLRpdq0X&#10;iVq/3Zfvx4shgZieUyFZg3LnCMAtbIvrhMjkwzCh9o5duo4vD4ldveBlGIE1ZzdhrNELHfynSV6o&#10;rIuckyJw7z3t8WT6aexLDMfAtGJYah7trNyHhCAjJmVehcVyDdlTg2CM31v1BWQxwLTHOQHmiSpQ&#10;UlyMhuzWGGBEjmOAOcyCywXbseu7UvEZd6WGAIP5FFJ6++CZNxPtR+700BseQnzWTeTPDcWDXaIx&#10;pH8YdP5PY1PxT5I1KNYjAK07QtexPXy7x2GNbUFerQCTruPLQ2JYH8QOD8fYWXHoNjwWMUZbgNW+&#10;DbdQmBSFXs+MR6RhFBLHh0oD7MZqDG09EneWroxCm8Hp4p+4FgaY9jDAmh4DjMhxHh1gDZ1p0xAW&#10;Sx1fyVKEza+mIrdEfMbdqSLASjLwrD4KSevljoCFo+uE9ThQcAK2pSvSNSjZc4QjYIdwat1YGIMm&#10;IsO2IK9GgMmt49uOWWExWJQyAl6t2mFQylIMsgeY9AhYFKJfP4achGC0vK8VHhcHWMUuTAvoiudt&#10;C/KQmxAKw5Qd1T+qHAaY9rh3gFlQ166nXnKzCht6Wj0YYESOc1GA1Z6DI7cuqaRcfq1Q5YGX0WPg&#10;GzheKJptM2oFPp/XAwPfOAlzyU7MfdQAHz8ddGFxWPvZItGssH9I1y8V2I6711qvJOybLmZhXkxn&#10;+Ph2gl9UHNaeLMOBl23f55eL0tk5leKZO6PSq+eE1eTSALOvEfHVBaDf7Ez8dLDG0Sd9AHrN3y16&#10;g4L8GpRZU8Ntl7FcRsZ4f/g/t9X6NvbqAJNdx5eASaH98ea+19H3gYexeP97GCw+Ama9DTm2AFt2&#10;BqaSTEwOaIH+4gCDGWc3TkCEzhchoX7Wf+v1VQvy6sAA0x7nB1jDZoKJL3tn31MqnUn43S+4mDUP&#10;MZ194NvJD1Fxa3GyLB/JvaOx9KgJqMjG9NDhWHG+xvexz0YsKC/BzrmPwuDjB52wnmvDOWFHJjO/&#10;UOZyDcQAI3KcawJMNAdHbl3S0iO58muFcmeia88lOPqNeLZNKrbEd0XPJSdwOzceXUImY8sPl5D3&#10;bgLe2nNDNKqirvVLovVKqMShOWEwTsnCdUs5Cle+iIXbzuKrmcL3OYyvZGbn7M4X3y5hwav4DnBh&#10;gHmiihIUF1+zrzm7OwaY9jg/wBo2E0xy2ep9z9fIE78ju/IQ5oQZMSXrOizlhVj54kJsO7sPiSH2&#10;r1m+DXE+MUg9fVA6G/HrHMR3CcHkLT/gUt67SHhrj/z8wl27JZdrKAYYkeNcEGDSOV2lMuuS4rbk&#10;yK8VqhFgtWfb3Akws+kMPnlpGLrp2sIrfAzeOVwuE2DS9UuS9UqlZdgQ2xpPrLxS4/ZXItcaYIeQ&#10;LjM7Z+Ue8e1igKkJA0x7mjXA7jIT7M5lxfueUulMwpINiG39BGrveg4gMbR2gC0XAkwyG9GEM5+8&#10;hGHddGjrFY4x7xyuY37hZcnlGooBRuS45g8wmTk464tq/BZnX5e0oGAvEuXWCtUMsFqzbe4E2I2c&#10;VzBu4Q5ct9zEnheC0WVmrkyAidcv/SJdr7S+CHmzQxEoDEu03EDOvMEYt+Yk9tiPgH0pMzsn65D4&#10;djHA1IQBpj3NG2B1zwSrfdma+55y6UzCyoOYHRpofbOL5UYO5g0ehzX/OowF3Y14fk8FcPND/KH9&#10;YKy6YP/lteZsxJ9z8Mq4hdhx3YKbe15AcJeZ8vMLt2ZLLtdQDDAixzV7gMnNwRmQ+plkXdKlcuHd&#10;cjJrhWoFWM3ZNncC7JeiTzAxxBuGiDD46bpj9q7rdQRYjfVL45cjMVK0XmlAGs5eyMb8AUb46HTw&#10;7zUDm3+8bT8CdgKVMrNzKmRn7ojvBQaYqzDAtKd5Aqz+mWB3Liva9zy3GTvmiOcFluNS9nwMMPpA&#10;p/NHrxmb8aO5EoXL+sNHF4RunTvCf/RqnLl9568H1bMRM77FJxND4G2IQJifDt1n75KfX/hLkfRy&#10;DcQAI3Kc4gBbtWoVysvL77oFBATUGWDNxlKGq0XFKLnLNOem0fDZOTUpDbCvv/4ahw8fvuv2q1/9&#10;ysUBJrMYuaRSZoHx3RfKOxMDTHuqAmzQoEGS54zcVrWva3iANS9hBuGPF29IPl2jNgvKrhahWLQD&#10;lM4vlL9cfRhgRI5rcIANHDiwOgYauu3YcfeRAFrWkAArLS2V3KcN2S5evCj+Us1EZjHy0iM4IP7z&#10;igsxwLTnhRdekDxHGrKpNcDUgAFG5LgGB9jvf/97yQ6qvm337t3iL+McjZhjczeNnR+m5HoNCTBB&#10;XFwcfHx8GrRV3e+uOwImsxg5bgtyxQuMlf2y3aQYYNqTnJxs/Te///77Jc8Zua1t27bWyzPA6sYA&#10;I3JcgwOs6rD8ihUrcOvWrbtuDfsTpBlnVsUieGgaTpkrULD4MXSbshVXrAXT0D9l/Vt+jk2tzywU&#10;xozd+ZxBP0M4YlMP4aBkFk85LDJzvSzmE0h5vDeS822f4Sjc7hMpj6N3cj6qTpG9nv28ujQ0wJRw&#10;/RowmcXICwqkb7F3IQaY9jh/DVgzsFjq3afcnfwH1iv5pbEmBhiR4xQHmKOL8GupOIwlvfwx+q8L&#10;8PvOI7H6fNXaoAb+KasyV3aOTe3PLLR9SHbVlPVb2+LQKXI+1s2WzuLZIzPXa2/ZUSzoHorEvKrc&#10;MuHogu4ITcyzB1gl9sldr+ridfDcABMtRra+w0u8wLieO8eJGGDa01wBZvtFr6PtA+UDYrDg/bnW&#10;odEnK45iaT8DhqadhFn4MPo+o5AuTGcW/6IoN8TZdBFZ82LQ2ccXnfyiELf2JMqqhlF/I/oA+zc2&#10;ywxltch/YL1oWPWGc8rWZTLAiBzn2gATJtIcmo9u97fFwHdP484uoKF/ypLOuxE+Gqj2ZxaW2qes&#10;t0ZHXUe09+2OuDWHsV8yi+cKVsvM9Uq/XF+A3ZC/3jX7xevgmQGmfgww7WmuALP+ohcxF1UHy6ve&#10;sX2iohBJEffinvZPIv30PiSGD0RasUXyi6KpUDrE+dyBOQgzTkHWdQvKC1fixYXbcPYr29c9fED0&#10;8V015ylWD2XdI/uB9ZVyw6oVYIAROc7lAYaK3ZjWuQ9STtf8DayBf8oqlc67kX5m4XoUHbTtqA6d&#10;WoexxiBMzPgJByWzeG5jl8xcrx236guwCvnr1bPOiQHmGgww7WnOABN+0RM+TiugbzJyd9cIsKhe&#10;eGZ8JAyjEjE+dCDS/k/84fal1gATD3H+YV0sWj+xErXmsdrDTgiwWh9gv22fdCjrlTo+sF5uWLUC&#10;DDAix6k4wBrwp6yvzorm2Hwp85mFA5D62Rz7b4oWXM4YD3//Z7EsXvo5hpd/kM71MpuOYkFkC7S2&#10;T7QOm7EVRxdEokVr+5G4sBnY+r3M9Wr8NHLcKcCUrhO52+Xr/FDzOtaoNIiCN2EwwLSnOQOsziNg&#10;UdF4/VgOEoJb4r5Wj+Nv+1+T/KJ4oUA6xPlc3myEBk7A9msW3MiZh8Hj1uDknnqOgNUcynpb/gPr&#10;S+WGVSvAACNynOsDzGGNm2NTt8bN9VJ6PVcHWO0PHZd704MFlotfYF7/QOh0Onj7P4bEbcUoz09G&#10;7+ilsH0e8HSEDl+Bs/tta1JO/lu8ruR2jQ8ur+tDzb9DkcwaFel6mJXYkdzAN2HcBQNMe9QSYMvO&#10;mFCSORkBLaIxJyFS8ovi8u3zpUOcTZeQPX8AjD466Px7YcbmH3Fb7giY8AH2c1dKh7JuvSz7gfUW&#10;uWHVCjDAiBznAQHmnlwbYNIPHZd700PNDxu/kjkJxs7PY8eeRITYf+su3xYHn5hUnK5ak7JHvK7k&#10;iv1TAw4jr64PNV+wFvEya1Sk62FSsX1Ow96EcTcMMO1prgBTNbkPrHdgWDUDjMhxDDAXcWWAST90&#10;XO5NDx9ipcybC97LTkRorQBbXh1gJyrE60p+tgdYAdbV9aHm85dgiMwaFel6GCHAGvAmjHowwLSH&#10;Adb0GGBEjtNmgMmtGZI7zYlcF2Bm2Q8dt70poeabHr7Bl1P9ETLzK5zdmY530yYi1P/PyC5YgO7G&#10;52H7POA/oP3gVbhg/5PI1zvF60p2Vx8B21/Xh5ovWI0/y6xRsQaY6MPWJUfAZN6EUR8GmPaoK8Ac&#10;WOvYJJrm+zPAiBynkgCTW4MkN3jVvrTdVFg978bXLxhDU/ZJL3vsG5mZOCXSNUOWi8hOGoBAbx18&#10;dIGImfcFLlbWMbcHpcicGoSO0SmwLp2SDGltOJcFmOkIkqPEHzqeis+qji5Vv+nBAvMZ4c0FPvAL&#10;9EbL++7Dg32SkXuhAMv6+0AX1A2dO/pj9Ooz1WtSvv1RvK7kcvUHl/9yqa4PNT+G0zJrVGwBVvvD&#10;1mseAZN/E0b9HybMANMelwRYjX2U8HgNHJqKkp1z8ajBB3464cOwN+D0wSWICfCDrn07ePnoYRy3&#10;znrVWuszTV9jSUwA/HTt0c7LB3rjOKy7Kh42LR0OXXP4tHVGWOp3ku+vcPRXLQwwIsepJMDk1yBJ&#10;Bq9WX/zOvJvy/S8iJPDPNf6EJr3MnZk4OZI1Q5X7EhBknITMqxZYrmVjapAR8bvzZef24OpGPKUP&#10;Q4QxGLOsg3vEIyoazmUBplgFSi5cQEnZFXy9aQsKy+ynFf+Iizck/zKNX1cit0alQZS9CYMBpj0u&#10;CbCa+x/bCciN74KQyVvww6U8vJvwFqyjtyzFSBvQCXHbqh754vWZAguK0wagU9y26udH7Rli4tE4&#10;tYdP20+R//6NxAAjcpz6Auyug1erLp6PuaEPokv0EPQP08H/6fW1RlRYL3szXzoTp1K6ZujG6qFo&#10;PXKd9d1IQBk2jGqDwSv3SOf2FJtQtGoI9GPWI29xDxgmbEepJgLMszDAtMdlARbSAm3s42seis+C&#10;6cwneGlYN+jaeiF8zDuwjt4SBZh0fab11NoBJhk2fV02wGrNCMuqkP/+jcQAI3KcCgPsLoNXqy+e&#10;j7nhXTFh/QEUnCjGrVrXr3EZ8Uycn6Vrhip2TUNA1+dhW4KUi4RQA6ZkHZLM7Un76RSW9W2JVh18&#10;ode1xf3tRmP9hcMMMDfDANMelwVYrSNgpch5ZRwW7rgOy809eCG4C2YKH8lVK8Dk1mdegfApkDUD&#10;TDps+p/YkywNsNpHwOr4/o3EACNynIoCTLwGSWbwatUOQ7Jzq3H9qsvu3i+diZPxrXTNkPksNk6I&#10;gM43BKF+wtqI9TgjmdvTH8t3/AVRAZNhWzp1AenDvDFgeZZoSOv2mj/UXTHAXIMBpj0uC7DqI2B6&#10;BPR6GUWfTESItwERYX7QdZ8N6+itmgEmuz4zDectNQPMJDNsuj/mxnerNRw6I1c0I2z+V/Lfv5EY&#10;YESOU0mANSf5NUMVJcUobugU1SbAAHMNBpj2uCTA6mApu4qi4hL72q7m11TfnwFG5DgNBpg6MMBc&#10;gwGmPWoKME/BACNyHAPMRRhgrsEA0x4GWNNjgBE5jgHmIgww12CAaQ8DrOkxwIgcxwBzEQaYazDA&#10;tIcB1vQYYESOY4C5CAPMNRhg2sMAa3oMMCLHMcBchAHmGgww7WGANT0GGJHjnBpgTzzxBBYuXMhN&#10;ZuvWrZvTAmz37t04fvw4N5ntueeeY4BpTGMDbMqUKZLHDzfb9uWXXzLAiBzklACLioqyXpZb/duA&#10;AQPEd1+j/eY3v5F8fW7y2zPPPCO++8hDKQ2wP/3pT5LHCzf57be//a347iOiBnJKgOXl5WHGjBmY&#10;Nm0at7ts8fHx+Pbbb8V3X6NNnz4dHTp0QPv27bndZTMYDNi+veGfWkDuTWmACY+NTp06SR433Gpv&#10;wr5m5syZ4ruPiBrIKQFGRKQWSgOMiKg5MMCIyKMxwIhIjRhgROTRGGBEpEYMMCLyaAwwIlIjBhgR&#10;eTQGGBGpkVMCbNeuXXj66aetOzxudW/CLKqDBw+K7z4iakJKAywnJwc9evRAWFgYt7ts4eHheOWV&#10;V8R3HxE1kFMCLDQ01HpZbvVvv//978V3HxE1IaUBxjlgDd8eeOAB8d1HRA3klACrmoQv7PCEj/Pg&#10;Jt0ef/xx633UlJPwiUhKaYAJlxMuHxsbaz0axk26rVu3znofcRI+UeM5NcD4WZB1c8ZnQRKRVGMD&#10;TPhFieTxsyCJHMcAcxEGGFHzYIA1PQYYkeMYYC7CACNqHgywpscAI3IcA6zJWWA2W8QnSjDAiJoH&#10;A6zpMcCIHOeaADMVYmFvL3j7+sHXEI4RS/eipLLqND30ej0Ch6bCVLgQvb284av3hV/wUKQcvGW9&#10;emnmVAR1jEbKcZPwxVC4sDe8vH2h1/vBEB6L1EP7sCQmAH669mjn5QO9cRzWXRVfrxL5yY/gdx0G&#10;I+2cCRfej4V3u4fwUm5Zja+nhz5wKN7IWIJ+hqFIO2lGZX4y+oxaiS8WxSDAT4f27bzgozdi3Lor&#10;uJidhAGB3tD56BAYMw9fXKw7xBhgRM2DAdb0GGBEjnNNgFXmY25EJJIKTTCdX42Rul5YeuRA9Wl3&#10;LjYXEZFJKDSVY/+LIQicngPgKjY+pUdYhBHBs/ajQgipuRGITCqECbewLa4TIpMPwwQLitMGoFPc&#10;NpRbv5r0enmJXeHlZcCINWexaawRXh38MW33zRpfz8ZUmISIe+9B+yfTcXpfIsIHpqHYAliK0zCg&#10;Uxy2Cd+gch8SgoyYlHkVFss1ZE8NgjF+b/XPIsYAI2oeDLCmxwAjcpzLAwzmU0jp7YO4LbmYG9IC&#10;bXTCETADHorPsgZY6INdED2kP8J0/nh600VYilZhiH4M1uctRg/DBGwvFQIsBC1ad4SuY3v4do/D&#10;mhOV1j8F1gwwuevlJYahT+xwhI+dhbhuwxEbY7QHWAhatNFZj4AZHorH9kNJiOr1DMZHGjAqcTxC&#10;5QLsxmoMbT0S62wH6VC2YRTaDE4X/+TVGGBEzYMB1vQYYESOc32AlWTgWX0UFhTkyR4BC+86AesP&#10;FOBEsVA2Zpxe1hctW3WAr16Htve3w+j1RThoPWJ1CKfWjYUxaCIyLgl/+qsZYPLX25cYhphFKRjh&#10;1QrtBqVg6aCqAJMeAYuKfh3HchIQ3PI+tHpcJsAqdmFaQFc8v/uG8EdS5CaEwjBlR/XPIsYAI2oe&#10;DLCmxwAjcpzrAsx+tMtXF4B+szNxqfzOacKRp4Be82v8CdJ+PdMRJEcFYHKWEGMWXEgfBu8Bqfhs&#10;jj2YLJeRMd4f/s9txVVLjQCr43qfzgpD/zf34fW+D+Dhxfvx3mDpETB9QC/Me38eoqKX4YypBJmT&#10;A9Civ0yAwYyzGycgQueLkFA/6MLisP6MufbPXQMDjKh5MMCaHgOMyHGuCTBPVlGC4uJr9nVndWOA&#10;ETUPBljTY4AROY4B5iIMMKLmwQCTYTGjAdNy6sQAI3KcBgLMAktjdzRyO6mGnlYPBhhR83A0wKrH&#10;4fj5whA+Akv3lqCyekSOsGQiEEPf2Fw9RsfXLxhDUw5ar9u4kTmlyJwahI7RKbBNzMlH8iO/Q4fB&#10;aThnuoD3Y73R7qGXaozpqboNGVjaz4ChaSdhFq7TZxRWfrEIMQF+0LVvBy8fPYxPpyE7aQACvXXw&#10;0QUiZt4XqJ6WIzMe6EqB6Hukfme9KAOMyHHqCDCZJ77cXDD7haU7sYJSyeyu1O9+wcWseYjp7APf&#10;Tn6IiluLk2X5SO4djaVHTUBFNqaHDseK8wV3vo+fAeGxqSgoL8HOuY/C4OMHnS4McRvOAZaLMjsu&#10;mcs1EAOMqHk4GmB31qKacH71SOh6LcWRA6L1qTXeWFS+/0WEBE6XHX3ToJE5VzfiKX0YIozBmLW/&#10;AqjMQ2JXL3gZRmDN2U0Ya/RCB/9pMmtkC5EUcS/uaf8k0k/vQ2L4QKTZFqsibUAnxG0rR+W+BAQZ&#10;JyHzqgWWa9mYGmRE/F7hXePy44EWbZpd+3vYMcCIHKeOAJN54svNBbNfWGYn9jXyRO9cROUhzAkz&#10;YkrWdVjKC7HyxYXYdnYfEkPsX7N8G+J8YpB6+uCd73NrG+I6RSL56xzEdwnB5C0/4FLeu0h4a4/8&#10;jmvXbsnlGooBRtQ8mi7AhKk5KejtE4ctuXMR0qINdMIvfIaHEL9tH+aGPogu0UPQP0wH/6c3yY6+&#10;qX9kjgVFq4ZAP2Y98hb3gGHCdpQKARbWB7HDwzF2Vhy6DY9FjNEWYLVuw/ZDSIrqhWfGR8IwKhHj&#10;Q6UBdmP1ULQeuQ62aTll2DCqDQanX7P94DLjgZ55M7H298iqsF6UAUbkONUF2N3mgtkvLLMTK5XM&#10;7soq2YDY1k9g5ZWa3+cAEkNrB9hyIcBCWqB1Rx06tvdF97g1OFFpwplPXsKwbjq09QrHmHcO17Hj&#10;uiy5XEMxwIiaR1MGWEnGs9BHLUBBnswRsPCumLD+AApOFONWHaNv6h2ZYz6NZX1bolUHX+h1bXF/&#10;u9FYX7QPiWExWJQyAl6t2mFQylIMsgeY5AhYVDReP5aDhOCWuK/V45IAq9g1DQFdn4dtWk4uEkIN&#10;mLLDFlVy44GS1vMIGJGzqC/A7jIXzH5h+xGwmjuxcsnsLlQexOzQQEzYfg2WGzmYN3gc1vzrMBZ0&#10;N+L5PRXAzQ/xh/aDseqC/XsfOoV1Y40ImpiBSz/n4JVxC7HjugU397yA4C4z5XdcW7Mll2soBhhR&#10;82iKALMdBfKFLqAfZmdeQnnNo0/6APSau7L2/qqO0Tf1jcwpPZKMqIDJsF3tAtKHeWNA6qdIDOuP&#10;N/e9jr4PPIzF+9/DYPERMOE2zHvfGmDLzphQkjkZAS36SwIM5rPYOCECOt8QhPrpEBa3HtXTcmTG&#10;A/10UPQ95udaL8oAI3KcegKsAXPB7Be+E1vVO7HN2DGn9uyu+bnluJQ9HwOMPtDp/NFrxmb8aK5E&#10;4bL+8NEFoVvnjvAfvRpnbt+JP8vlDIz398dzGd/ik4kh8DZEIMxPh+6zd8nvuH4pkl6ugRhgRM3D&#10;0QDzRBUlxSi+Vt+wnLoxwIgcp44Aa2bCzufHizfuHC2TZUHZ1SIUl9gPz9tJd1zyl6sPA4yoeTDA&#10;6mC5jILtu/BdqfiM+jHAiBynyQBrEo0YPVETA4yoebg8wOraV5jNqPuzMpqOpY45PJaizXg1NRcl&#10;4jMagAFG5DjVBVhlfjIe+V0HDE47B9OF9xHr3Q4PvWRbd4DSTEwN6ojolOMwwYSvl8QgwE+H9u28&#10;4KM34k9LZotm1hyTGVnxMw683AMD3zhp3fnVntNjxomUx9E7OR+2N2bXHHlRNd7i340ePVETA4yo&#10;eTR9gNXYL/j6IXhoCvbl3ZmX5WcIR2xqAcplR9cAuL4fKcO7QqfzQUddFCZ9eBYVNWZ6VV9f+Fa1&#10;9nl33z/W3pcJk3OyMC+mM3x8O8EvKg5rT5bZ933foSg7CQMCvaHz0SEwZh6+uGiB6ehS9DMMRdpJ&#10;s/X79BmVfmdGmAgDjMhxigNszJgxyM7Ovuvm7e3d+ADLS0RXLy8YRqzB2U1jYfTqAP9pu63nXd34&#10;FPRhETAGz4IwHkdQ8/MYJe8KqmNkRc7Mrui55ATMkjk9Jhxd0B2hiXn2AKt5/aovmdvo0RM1McCI&#10;mkdVgLVt21ayr5LboqOj6wmwGvuF8v14MSQQf343sXrfc2tbHDpFJuPrPTKja/aW4XByFDo/+6k1&#10;bq7vWYYZf92JooN39l1V1z9sku7z6t4/ivdllTg0JwzGKVm4bilH4coXsXDbWXwl7PsWrEV8kBGT&#10;Mq/CYrmG7KlBMMbvhakwCRH33oP2T6bj9L5EhA+0featHAYYkeMaHGAjR460PuGUbNu3bxd/mXoJ&#10;O5iwPrEYHj4Ws+K6YXhsDIzCDsZShFVD9BizPg+LexgwYbtt4YI4wGrPrLF/sLZoZEWuPcB+kczp&#10;kQsw0XiLCumIisZggBE1j3fffVeyb2rINmPGDPGXshP2C6F4sEs0hvQPg87/aaz/Yg5CWrRGR11H&#10;tPftjrg1J3BFdnTN/+HD/34QQ9JLUHl0JSaMeBIj4t5Bfp6w76p9/UqZfV5d+0fpzLEybIhtjSdq&#10;z+Gx7fvmL8GQ1iOxznbDULZhFNoMTrcGWFSvZzA+0oBRieMRygAjcqoGB9iuXbvQs2dPREVF1bsJ&#10;T0rhyZmba//ToQLWHUzMIqSM8EKrdoOQsnSQdQdjPr0MfVu2QgdfPXRt70e70etxxfoO64YcAas9&#10;ssIWYMdwUjKn5wIOSwJMdASsVDqiojEYYETN49KlS3j88ccl+6m6tjZt2lifm4sXLxZ/KTthvxCO&#10;rhPW40DBCRTfurPvOXRqHcYagzAx4xJuy42u2XEL37wcgc4Tt+PqjXMo+HgawvwmYds+6fV/kdnn&#10;Fe2T2z/ukJ05ljc7FIETtuOa5QZy5g3GuDUnscd6BGw1/hzQFc/bbhhyE0JhmLLDFmDRr+NYTgKC&#10;W96HVo8zwIicqcEBpoRDa8CEAOv/Jva93hcPPLwY+98bbN3BHEmOQsDkLOtvk5YL6RjmPQBp5y2S&#10;AKs9s2a37MiKz+O7oufCT5EkmdOzHFnJkWjR2n7EK2wq3kwUjbf46myjR0/UxAAjUqf614BJfzG7&#10;88ufBZczxsPf/zlsvfyDdHSNWXjzYTbmPuYPfddwGH388MikDfi++qONqq4/HssTIyX7vNRPZ0n3&#10;j3/+u8zMsTScvZCN+QOM8NHp4N9rBjb/eLv6l8/TGycgQueLkFA/6MLisP6M2R5gy3DGVILMyQFo&#10;0Z8BRuRMqgsw99C40RM1McCI1Kn+AFNGOrpGYELplcu4cfdZOM5VUYLi4mu2xf4KMcCIHOeWAWYx&#10;m1HHL2aNZ7HU+TXlvp/caUowwIjUqakDzBMxwIgcp74AM5/BqthgDE07BXNFARY/1g1Ttl6xxU7J&#10;Tsx91AAfP531sPmGcxXSMRHHvsHC3l7w9tVD72dAeGwqDuUtxKNRL2GvcMDqxhZMCBmO2dMfsY2i&#10;sFxE1rwYdPbxRSe/KMStPYmyAy+jx8A38F1RNpIGBMJb5wNdYAzmfXERFsltaNwkHwYYkTo1V4A5&#10;+kvc3Vlglh0+1jQYYESOU1+ACUfGDy9BL//R+OuC36PzyNU4b2+cytx4dAmZjC0/XELeuwl4a88V&#10;yVqMWp8reWsb4jpFIvmbA5gX3hnTd5fjxuY/wW9AKj4W1oEtOYHbh+YgzDgFWdctKC9ciRcXbsPZ&#10;r2aia88FWBsfBOOkTOtntV3LnoogYzx27RbfBmEhq3IMMCJ1aliASWeBHbxRKPnlr6C0xml6PQKH&#10;psr8Inkb+cm9Eb30KEyoQPb0UAxfcR4Foq+f+1UyekcvxVETUJE9HaHDV+B8wZ35YbbZh9+hZOdc&#10;PGrwgZ9OWHe2AacPLkFMgB907dvBy0cP47h11p/g7jMQ744BRuQ4VQaY8JbtQ/O74f62A/Hu6RpH&#10;mExn8MlLw9BN1xZe4WPwzuGfpWMibto+Q7J1Rx06tvdF97g1OFFpsi7iD/zzZ9j4tD8Gr7TPw1ly&#10;Ajc3xKL1EytR683auUKAzceSIa0x8s57tTGqzWCkXxbfhsasoGCAEalVwwJMOgts+pf7pL/8fZ1X&#10;+0O66/hFMi8xxP6LZDm2xfkgJvU0Dopnjb09EyH2d3mXb4uDT0wqTteYH1Z1u3LjuyBk8v9v7/5j&#10;oq7jOI7/1Y+12tI2JhyKd8YP+Y2yGqW1WWtamktzzj8oTLR0/mIhM9n8McwsNnNTt5zDf8xooTBN&#10;lkOFZiq6nCbLpVNyLFBoFzgQAo/bq90hdr+8O/zG8bU9H9vnv9vx3W2w5+fLfd7fSl1vPa1dBdvk&#10;3iN6PpDbzXdumO8InuAIMMA4kwaY1HtimeKnbJVnf3XVblbuxhp1ODtVtzJZias9TjkOvmjwDtjZ&#10;q9q3IEFJ+VVqdUr9v5boxbGJShw/W2X3R1FcVk99kVKfX6Qjfzl1u/YTzcjdqyt1A3fAyj6aoIkr&#10;TmjgFHmBUq0f6tBR32sY+qgNFwIMMKfwA8x7Fti3TfX+m7+ugQ3hKIvrDpVVmat+CLiRPFOY6h1g&#10;210B5jNr7PuPleoVYNvdAeY9+7BXjsYKrZmZJcvoMUqfv1PuPaJPgPnPDSPAgEh7pALM2Vyh/JQY&#10;WTPSFGfJVtHxNq87YO4xESdO3d9xOtuqlGez6YNDdqn/qj5/6UmNmrNP9sGBhK5p+M5WHS1+XQmx&#10;FllsOVp+oEk97jtgJWq49o0WZVg0LiVVca7HDn3dqLt+19DhedlhI8AAcwo/wLxngQXc/P3t8ZWI&#10;e/w3krVq2JCthBV16lWnyudFacbum37v72jYoOyEFarrlTrL5ylqxm7d9Jt92KXazbnaWNMhZ2ed&#10;ViYnavXJPp8A6w8wN8x3BmJwBBhgnGkD7IGc3bI3t8jABIgh6lV7S4u8TpH/B9dAgAHmFH6APeDu&#10;u+fm70CNxx2w8ZqQUxxgI9mhvgulmhZrUVJWvKJtc1XW2BPg/S+odFqsLElZio+2aW5Zo3r8Zh/+&#10;qOaKfKXEWJWRFidLdpHce0TPAHP8EmBumO8MxOU6EuTbFQQYYJzJA6xf/Q93yHB4Oftl9IARAQaY&#10;U3gBZlCgTZxrLlfTrRCzwVwbwibdCv4iObvtam5pl4E9YlAEGGCcSQOsQ6e2vq2JFotioy2avLhc&#10;v/f6nyZyXPpUr1jf0o4r/eo7t15T5uzRH36ngho8RlXEyZr+jr48P7C1C3UKyHHB973qdWzty7LG&#10;xsni+pfk/hteVz0UBBhgThEJsEccAQYYZ8oAc1xcr8nx7+vgLafUUafS5Z/pWHO933cpXI/OyHj8&#10;MUXN2qNrPxUq/Y0duhHgVNC/t/Lv6PDCsZq0/qIcYZwC8nu2ZN9JrUpM0ZLK62o9vUsF2+oGf8iQ&#10;EWCAORFgoRFggHGmDLDu8nf13Jt71N53SV8tmq1Zsxdq57nTfqeJ3M8uy3lPeZOsmlOYp9R7AeZ9&#10;Kqhz4Iv6z0bLEh2lcdkLtfdyX1ingLyeLel+rztqrFijmVkWjR6Trvk7L/pcefgIMMCcCLDQCDDA&#10;OFMGmOPndcqIz9cR+23dOP+dlqXFafFhjxk7g69zPzz2CzXUFij56Sf0zGvB7oCd1dV9C5SQlK+q&#10;1rthnQLyuwPWVavNuRtV0+FUZ91KJSeuHvwhQ0aAAeZEgIVGgAHGmTLA5GzT0bWvyjZ+otITYhX3&#10;wmLt/+2M32migQArVaOjXdVLJuipaT53wNyngjxmhTnbVJVnky1vuwonhT4FVHXS573WHVRFfopi&#10;rBlKi7Mou+i475WHjQADzIkAC40AA4wzZ4Dd4+j6U20hTvtEnlPd9ma1GJlBQYABpkWAhUaAAcaZ&#10;OsD+zwgwwJwIsNAIMMA4AmyEEGCAORFgoRFggHEE2AghwABzIsBCI8AA4wiwEUKAAeZEgIVGgAHG&#10;EWAjhAADzIkAC40AA4wb1gDLzMzU0qVLWQFWTEwMAQaY0GCAudbUqVNZAZbNZiPAAIOGJcBycnLu&#10;/wFjBV/Tp0/3/fgAjKDi4mK/31NW4OWamQjg4QxLgDU0NKikpESbNm1iBVlbtmxRU1OT78cHYAT1&#10;9PSourpalZWVrCCrqqpKdrvd9+MDEKZhCTAAAAA8GAEGAAAQYQQYAABAhBFgAAAAEUaAAQAARBgB&#10;BgAAEGEEGAAAQIQRYAAAABFGgAEAAEQYAQYAABBhBBgAAECEEWAAAAAR9g9N71PxhvD0IwAAAABJ&#10;RU5ErkJgglBLAQItABQABgAIAAAAIQCcDKSICwEAABMCAAATAAAAAAAAAAAAAAAAAAAAAABbQ29u&#10;dGVudF9UeXBlc10ueG1sUEsBAi0AFAAGAAgAAAAhADj9If/WAAAAlAEAAAsAAAAAAAAAAAAAAAAA&#10;PAEAAF9yZWxzLy5yZWxzUEsBAi0AFAAGAAgAAAAhAFyL6ML+AwAAeAkAAA4AAAAAAAAAAAAAAAAA&#10;OwIAAGRycy9lMm9Eb2MueG1sUEsBAi0AFAAGAAgAAAAhAP86M5i6AAAAIQEAABkAAAAAAAAAAAAA&#10;AAAAZQYAAGRycy9fcmVscy9lMm9Eb2MueG1sLnJlbHNQSwECLQAUAAYACAAAACEARvrWIuAAAAAK&#10;AQAADwAAAAAAAAAAAAAAAABWBwAAZHJzL2Rvd25yZXYueG1sUEsBAi0ACgAAAAAAAAAhAJX9xB9T&#10;nQAAU50AABQAAAAAAAAAAAAAAAAAYwgAAGRycy9tZWRpYS9pbWFnZTEudG1wUEsFBgAAAAAGAAYA&#10;fAEAAO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23507;height:30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A6DCAAAA2gAAAA8AAABkcnMvZG93bnJldi54bWxET01rwkAQvQv9D8sUetNNPYimboIUWkup&#10;SNJechuy0ySanV2yW03/vSsInobH+5x1PppenGjwnWUFz7MEBHFtdceNgp/vt+kShA/IGnvLpOCf&#10;POTZw2SNqbZnLuhUhkbEEPYpKmhDcKmUvm7JoJ9ZRxy5XzsYDBEOjdQDnmO46eU8SRbSYMexoUVH&#10;ry3Vx/LPKNjv6rGyK3fYlouvqvo8uiJ5r5R6ehw3LyACjeEuvrk/dJwP11euV2Y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xQOgwgAAANoAAAAPAAAAAAAAAAAAAAAAAJ8C&#10;AABkcnMvZG93bnJldi54bWxQSwUGAAAAAAQABAD3AAAAjgMAAAAA&#10;">
                  <v:imagedata r:id="rId9" o:title=""/>
                  <v:path arrowok="t"/>
                </v:shape>
                <v:rect id="Rectángulo 2" o:spid="_x0000_s1028" style="position:absolute;left:9619;top:831;width:5818;height:2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7o8UA&#10;AADaAAAADwAAAGRycy9kb3ducmV2LnhtbESPT2sCMRTE70K/Q3gFb5qtB/+sRpG2grQorHrw+Ng8&#10;N4ubl2UTde2nbwTB4zAzv2Fmi9ZW4kqNLx0r+OgnIIhzp0suFBz2q94YhA/IGivHpOBOHhbzt84M&#10;U+1unNF1FwoRIexTVGBCqFMpfW7Iou+7mjh6J9dYDFE2hdQN3iLcVnKQJENpseS4YLCmT0P5eXex&#10;Cr5+hmZyyba/h2Nx/t5km9Ex/xsp1X1vl1MQgdrwCj/ba61gAI8r8Qb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ujxQAAANoAAAAPAAAAAAAAAAAAAAAAAJgCAABkcnMv&#10;ZG93bnJldi54bWxQSwUGAAAAAAQABAD1AAAAigMAAAAA&#10;" filled="f" strokecolor="#70ad47 [3209]" strokeweight="2.25pt"/>
              </v:group>
            </w:pict>
          </mc:Fallback>
        </mc:AlternateContent>
      </w:r>
    </w:p>
    <w:p w14:paraId="644F3C34" w14:textId="1E8D6459" w:rsidR="00FB561E" w:rsidRDefault="00FB561E"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4EC587BB" w14:textId="321288DD" w:rsidR="00FB561E" w:rsidRDefault="00FB561E"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0AF4FFE8" w14:textId="77777777" w:rsidR="00FB561E" w:rsidRDefault="00FB561E"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740A1B21" w14:textId="77777777" w:rsidR="00FB561E" w:rsidRDefault="00FB561E"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42BFB580" w14:textId="77777777" w:rsidR="00FB561E" w:rsidRDefault="00FB561E"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5755DFD4" w14:textId="77777777" w:rsidR="00744DE4" w:rsidRDefault="00744DE4"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1F186C0E" w14:textId="77777777" w:rsidR="00744DE4" w:rsidRDefault="00744DE4"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06F606B1" w14:textId="77777777" w:rsidR="00744DE4" w:rsidRDefault="00744DE4"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276B7138" w14:textId="77777777" w:rsidR="00744DE4" w:rsidRDefault="00744DE4"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5FE33EAB" w14:textId="77777777" w:rsidR="00744DE4" w:rsidRDefault="00744DE4"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4FA2DAB9" w14:textId="77777777" w:rsidR="00FB561E" w:rsidRDefault="00FB561E"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35ADC246" w14:textId="77777777" w:rsidR="00FB561E" w:rsidRDefault="00FB561E"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0E680ABC" w14:textId="226BA2CF" w:rsidR="007046EF" w:rsidRPr="007046EF" w:rsidRDefault="0031266F" w:rsidP="007046EF">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Bajo esta guisa se desprende que se debió haber</w:t>
      </w:r>
      <w:r w:rsidR="00FC5C5C">
        <w:rPr>
          <w:rFonts w:ascii="Palatino Linotype" w:hAnsi="Palatino Linotype" w:cs="Arial"/>
          <w:color w:val="000000"/>
          <w:sz w:val="24"/>
          <w:szCs w:val="24"/>
          <w:lang w:eastAsia="es-MX"/>
        </w:rPr>
        <w:t xml:space="preserve"> turnado la solicitud de información a la </w:t>
      </w:r>
      <w:r w:rsidR="00FC5C5C" w:rsidRPr="00FC5C5C">
        <w:rPr>
          <w:rFonts w:ascii="Palatino Linotype" w:hAnsi="Palatino Linotype" w:cs="Arial"/>
          <w:color w:val="000000"/>
          <w:sz w:val="24"/>
          <w:szCs w:val="24"/>
          <w:lang w:eastAsia="es-MX"/>
        </w:rPr>
        <w:t>Subsecretaría de Administración y Finanzas</w:t>
      </w:r>
      <w:r>
        <w:rPr>
          <w:rFonts w:ascii="Palatino Linotype" w:hAnsi="Palatino Linotype" w:cs="Arial"/>
          <w:color w:val="000000"/>
          <w:sz w:val="24"/>
          <w:szCs w:val="24"/>
          <w:lang w:eastAsia="es-MX"/>
        </w:rPr>
        <w:t xml:space="preserve"> </w:t>
      </w:r>
      <w:r w:rsidR="00B9042A">
        <w:rPr>
          <w:rFonts w:ascii="Palatino Linotype" w:hAnsi="Palatino Linotype" w:cs="Arial"/>
          <w:color w:val="000000"/>
          <w:sz w:val="24"/>
          <w:szCs w:val="24"/>
          <w:lang w:eastAsia="es-MX"/>
        </w:rPr>
        <w:t>para que realizará</w:t>
      </w:r>
      <w:r>
        <w:rPr>
          <w:rFonts w:ascii="Palatino Linotype" w:hAnsi="Palatino Linotype" w:cs="Arial"/>
          <w:color w:val="000000"/>
          <w:sz w:val="24"/>
          <w:szCs w:val="24"/>
          <w:lang w:eastAsia="es-MX"/>
        </w:rPr>
        <w:t xml:space="preserve"> la búsqueda exhaustiva y razonable </w:t>
      </w:r>
      <w:r w:rsidR="00B9042A">
        <w:rPr>
          <w:rFonts w:ascii="Palatino Linotype" w:hAnsi="Palatino Linotype" w:cs="Arial"/>
          <w:color w:val="000000"/>
          <w:sz w:val="24"/>
          <w:szCs w:val="24"/>
          <w:lang w:eastAsia="es-MX"/>
        </w:rPr>
        <w:t>de la información</w:t>
      </w:r>
      <w:r w:rsidR="00FB561E">
        <w:rPr>
          <w:rFonts w:ascii="Palatino Linotype" w:hAnsi="Palatino Linotype" w:cs="Arial"/>
          <w:color w:val="000000"/>
          <w:sz w:val="24"/>
          <w:szCs w:val="24"/>
          <w:lang w:eastAsia="es-MX"/>
        </w:rPr>
        <w:t xml:space="preserve">, establecida en los artículos 160 y 162 de la </w:t>
      </w:r>
      <w:r w:rsidR="00FB561E">
        <w:rPr>
          <w:rFonts w:ascii="Palatino Linotype" w:hAnsi="Palatino Linotype" w:cs="Arial"/>
          <w:color w:val="000000"/>
          <w:sz w:val="24"/>
          <w:szCs w:val="24"/>
          <w:lang w:eastAsia="es-MX"/>
        </w:rPr>
        <w:lastRenderedPageBreak/>
        <w:t>Ley de Transparencia y Acceso a la Información Pública del Estado de México y Municipios</w:t>
      </w:r>
      <w:r w:rsidR="007046EF">
        <w:rPr>
          <w:rFonts w:ascii="Palatino Linotype" w:hAnsi="Palatino Linotype" w:cs="Arial"/>
          <w:color w:val="000000"/>
          <w:sz w:val="24"/>
          <w:szCs w:val="24"/>
          <w:lang w:eastAsia="es-MX"/>
        </w:rPr>
        <w:t>,</w:t>
      </w:r>
      <w:r w:rsidR="007046EF" w:rsidRPr="007046EF">
        <w:t xml:space="preserve"> </w:t>
      </w:r>
      <w:r w:rsidR="007046EF" w:rsidRPr="007046EF">
        <w:rPr>
          <w:rFonts w:ascii="Palatino Linotype" w:hAnsi="Palatino Linotype" w:cs="Arial"/>
          <w:color w:val="000000"/>
          <w:sz w:val="24"/>
          <w:szCs w:val="24"/>
          <w:lang w:eastAsia="es-MX"/>
        </w:rPr>
        <w:t>mismo que es el siguiente:</w:t>
      </w:r>
    </w:p>
    <w:p w14:paraId="48709328" w14:textId="77777777" w:rsidR="007046EF" w:rsidRPr="007046EF" w:rsidRDefault="007046EF" w:rsidP="007046EF">
      <w:pPr>
        <w:autoSpaceDE w:val="0"/>
        <w:autoSpaceDN w:val="0"/>
        <w:adjustRightInd w:val="0"/>
        <w:spacing w:after="0" w:line="360" w:lineRule="auto"/>
        <w:ind w:left="851" w:right="474"/>
        <w:jc w:val="both"/>
        <w:rPr>
          <w:rFonts w:ascii="Palatino Linotype" w:hAnsi="Palatino Linotype" w:cs="Arial"/>
          <w:color w:val="000000"/>
          <w:sz w:val="24"/>
          <w:szCs w:val="24"/>
          <w:lang w:eastAsia="es-MX"/>
        </w:rPr>
      </w:pPr>
      <w:r w:rsidRPr="007046EF">
        <w:rPr>
          <w:rFonts w:ascii="Palatino Linotype" w:hAnsi="Palatino Linotype" w:cs="Arial"/>
          <w:color w:val="000000"/>
          <w:sz w:val="24"/>
          <w:szCs w:val="24"/>
          <w:lang w:eastAsia="es-MX"/>
        </w:rPr>
        <w:t xml:space="preserve"> </w:t>
      </w:r>
    </w:p>
    <w:p w14:paraId="21CA3C9A" w14:textId="77777777" w:rsidR="007046EF" w:rsidRPr="007046EF" w:rsidRDefault="007046EF" w:rsidP="007046EF">
      <w:pPr>
        <w:autoSpaceDE w:val="0"/>
        <w:autoSpaceDN w:val="0"/>
        <w:adjustRightInd w:val="0"/>
        <w:spacing w:after="0" w:line="360" w:lineRule="auto"/>
        <w:ind w:left="851" w:right="474"/>
        <w:jc w:val="both"/>
        <w:rPr>
          <w:rFonts w:ascii="Palatino Linotype" w:hAnsi="Palatino Linotype" w:cs="Arial"/>
          <w:color w:val="000000"/>
          <w:sz w:val="24"/>
          <w:szCs w:val="24"/>
          <w:lang w:eastAsia="es-MX"/>
        </w:rPr>
      </w:pPr>
      <w:r w:rsidRPr="007046EF">
        <w:rPr>
          <w:rFonts w:ascii="Palatino Linotype" w:hAnsi="Palatino Linotype" w:cs="Arial"/>
          <w:color w:val="000000"/>
          <w:sz w:val="24"/>
          <w:szCs w:val="24"/>
          <w:lang w:eastAsia="es-MX"/>
        </w:rPr>
        <w:t>•</w:t>
      </w:r>
      <w:r w:rsidRPr="007046EF">
        <w:rPr>
          <w:rFonts w:ascii="Palatino Linotype" w:hAnsi="Palatino Linotype" w:cs="Arial"/>
          <w:color w:val="000000"/>
          <w:sz w:val="24"/>
          <w:szCs w:val="24"/>
          <w:lang w:eastAsia="es-MX"/>
        </w:rPr>
        <w:ta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68395F7" w14:textId="77777777" w:rsidR="007046EF" w:rsidRPr="007046EF" w:rsidRDefault="007046EF" w:rsidP="007046EF">
      <w:pPr>
        <w:autoSpaceDE w:val="0"/>
        <w:autoSpaceDN w:val="0"/>
        <w:adjustRightInd w:val="0"/>
        <w:spacing w:after="0" w:line="360" w:lineRule="auto"/>
        <w:ind w:left="851" w:right="474"/>
        <w:jc w:val="both"/>
        <w:rPr>
          <w:rFonts w:ascii="Palatino Linotype" w:hAnsi="Palatino Linotype" w:cs="Arial"/>
          <w:color w:val="000000"/>
          <w:sz w:val="24"/>
          <w:szCs w:val="24"/>
          <w:lang w:eastAsia="es-MX"/>
        </w:rPr>
      </w:pPr>
      <w:r w:rsidRPr="007046EF">
        <w:rPr>
          <w:rFonts w:ascii="Palatino Linotype" w:hAnsi="Palatino Linotype" w:cs="Arial"/>
          <w:color w:val="000000"/>
          <w:sz w:val="24"/>
          <w:szCs w:val="24"/>
          <w:lang w:eastAsia="es-MX"/>
        </w:rPr>
        <w:t xml:space="preserve"> </w:t>
      </w:r>
    </w:p>
    <w:p w14:paraId="611D2382" w14:textId="77777777" w:rsidR="007046EF" w:rsidRPr="007046EF" w:rsidRDefault="007046EF" w:rsidP="007046EF">
      <w:pPr>
        <w:autoSpaceDE w:val="0"/>
        <w:autoSpaceDN w:val="0"/>
        <w:adjustRightInd w:val="0"/>
        <w:spacing w:after="0" w:line="360" w:lineRule="auto"/>
        <w:ind w:left="851" w:right="474"/>
        <w:jc w:val="both"/>
        <w:rPr>
          <w:rFonts w:ascii="Palatino Linotype" w:hAnsi="Palatino Linotype" w:cs="Arial"/>
          <w:color w:val="000000"/>
          <w:sz w:val="24"/>
          <w:szCs w:val="24"/>
          <w:lang w:eastAsia="es-MX"/>
        </w:rPr>
      </w:pPr>
      <w:r w:rsidRPr="007046EF">
        <w:rPr>
          <w:rFonts w:ascii="Palatino Linotype" w:hAnsi="Palatino Linotype" w:cs="Arial"/>
          <w:color w:val="000000"/>
          <w:sz w:val="24"/>
          <w:szCs w:val="24"/>
          <w:lang w:eastAsia="es-MX"/>
        </w:rPr>
        <w:t>•</w:t>
      </w:r>
      <w:r w:rsidRPr="007046EF">
        <w:rPr>
          <w:rFonts w:ascii="Palatino Linotype" w:hAnsi="Palatino Linotype" w:cs="Arial"/>
          <w:color w:val="000000"/>
          <w:sz w:val="24"/>
          <w:szCs w:val="24"/>
          <w:lang w:eastAsia="es-MX"/>
        </w:rPr>
        <w:tab/>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68426F6" w14:textId="77777777" w:rsidR="00747C48" w:rsidRDefault="00747C48" w:rsidP="00EF695B">
      <w:pPr>
        <w:autoSpaceDE w:val="0"/>
        <w:autoSpaceDN w:val="0"/>
        <w:adjustRightInd w:val="0"/>
        <w:spacing w:after="0" w:line="360" w:lineRule="auto"/>
        <w:ind w:right="-91"/>
        <w:jc w:val="both"/>
        <w:rPr>
          <w:rFonts w:ascii="Palatino Linotype" w:eastAsia="Calibri" w:hAnsi="Palatino Linotype" w:cs="Tahoma"/>
          <w:bCs/>
          <w:iCs/>
          <w:lang w:eastAsia="es-ES_tradnl"/>
        </w:rPr>
      </w:pPr>
    </w:p>
    <w:p w14:paraId="23242AB0" w14:textId="77777777" w:rsidR="00747C48" w:rsidRDefault="00747C48"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10A2FFCF" w14:textId="598872A1" w:rsidR="00D0169F" w:rsidRDefault="00E96B52"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Ahora</w:t>
      </w:r>
      <w:r w:rsidR="000D0A9E">
        <w:rPr>
          <w:rFonts w:ascii="Palatino Linotype" w:hAnsi="Palatino Linotype" w:cs="Arial"/>
          <w:color w:val="000000"/>
          <w:sz w:val="24"/>
          <w:szCs w:val="24"/>
          <w:lang w:eastAsia="es-MX"/>
        </w:rPr>
        <w:t>,</w:t>
      </w:r>
      <w:r>
        <w:rPr>
          <w:rFonts w:ascii="Palatino Linotype" w:hAnsi="Palatino Linotype" w:cs="Arial"/>
          <w:color w:val="000000"/>
          <w:sz w:val="24"/>
          <w:szCs w:val="24"/>
          <w:lang w:eastAsia="es-MX"/>
        </w:rPr>
        <w:t xml:space="preserve"> atentos al contenido de la solicitud de información, se desprende que se </w:t>
      </w:r>
      <w:r w:rsidR="00933827">
        <w:rPr>
          <w:rFonts w:ascii="Palatino Linotype" w:hAnsi="Palatino Linotype" w:cs="Arial"/>
          <w:color w:val="000000"/>
          <w:sz w:val="24"/>
          <w:szCs w:val="24"/>
          <w:lang w:eastAsia="es-MX"/>
        </w:rPr>
        <w:t xml:space="preserve">pide al Sujeto Obligado </w:t>
      </w:r>
      <w:r w:rsidR="008520EF">
        <w:rPr>
          <w:rFonts w:ascii="Palatino Linotype" w:hAnsi="Palatino Linotype" w:cs="Arial"/>
          <w:color w:val="000000"/>
          <w:sz w:val="24"/>
          <w:szCs w:val="24"/>
          <w:lang w:eastAsia="es-MX"/>
        </w:rPr>
        <w:t>de manera textual “</w:t>
      </w:r>
      <w:r w:rsidR="008520EF" w:rsidRPr="000E4EE4">
        <w:rPr>
          <w:rFonts w:ascii="Palatino Linotype" w:hAnsi="Palatino Linotype" w:cs="Arial"/>
          <w:i/>
          <w:color w:val="000000"/>
          <w:sz w:val="24"/>
          <w:szCs w:val="24"/>
          <w:u w:val="single"/>
          <w:lang w:eastAsia="es-MX"/>
        </w:rPr>
        <w:t>copia de todos los oficios</w:t>
      </w:r>
      <w:r w:rsidR="008520EF" w:rsidRPr="008520EF">
        <w:rPr>
          <w:rFonts w:ascii="Palatino Linotype" w:hAnsi="Palatino Linotype" w:cs="Arial"/>
          <w:i/>
          <w:color w:val="000000"/>
          <w:sz w:val="24"/>
          <w:szCs w:val="24"/>
          <w:lang w:eastAsia="es-MX"/>
        </w:rPr>
        <w:t xml:space="preserve"> del años 2024 en </w:t>
      </w:r>
      <w:r w:rsidR="008520EF" w:rsidRPr="000E4EE4">
        <w:rPr>
          <w:rFonts w:ascii="Palatino Linotype" w:hAnsi="Palatino Linotype" w:cs="Arial"/>
          <w:i/>
          <w:color w:val="000000"/>
          <w:sz w:val="24"/>
          <w:szCs w:val="24"/>
          <w:u w:val="single"/>
          <w:lang w:eastAsia="es-MX"/>
        </w:rPr>
        <w:t>donde se le instruye y/u ordena</w:t>
      </w:r>
      <w:r w:rsidR="008520EF" w:rsidRPr="008520EF">
        <w:rPr>
          <w:rFonts w:ascii="Palatino Linotype" w:hAnsi="Palatino Linotype" w:cs="Arial"/>
          <w:i/>
          <w:color w:val="000000"/>
          <w:sz w:val="24"/>
          <w:szCs w:val="24"/>
          <w:lang w:eastAsia="es-MX"/>
        </w:rPr>
        <w:t xml:space="preserve"> al director </w:t>
      </w:r>
      <w:proofErr w:type="spellStart"/>
      <w:r w:rsidR="008520EF" w:rsidRPr="008520EF">
        <w:rPr>
          <w:rFonts w:ascii="Palatino Linotype" w:hAnsi="Palatino Linotype" w:cs="Arial"/>
          <w:i/>
          <w:color w:val="000000"/>
          <w:sz w:val="24"/>
          <w:szCs w:val="24"/>
          <w:lang w:eastAsia="es-MX"/>
        </w:rPr>
        <w:t>Jose</w:t>
      </w:r>
      <w:proofErr w:type="spellEnd"/>
      <w:r w:rsidR="008520EF" w:rsidRPr="008520EF">
        <w:rPr>
          <w:rFonts w:ascii="Palatino Linotype" w:hAnsi="Palatino Linotype" w:cs="Arial"/>
          <w:i/>
          <w:color w:val="000000"/>
          <w:sz w:val="24"/>
          <w:szCs w:val="24"/>
          <w:lang w:eastAsia="es-MX"/>
        </w:rPr>
        <w:t xml:space="preserve"> Manuel Serrano </w:t>
      </w:r>
      <w:proofErr w:type="spellStart"/>
      <w:r w:rsidR="008520EF" w:rsidRPr="008520EF">
        <w:rPr>
          <w:rFonts w:ascii="Palatino Linotype" w:hAnsi="Palatino Linotype" w:cs="Arial"/>
          <w:i/>
          <w:color w:val="000000"/>
          <w:sz w:val="24"/>
          <w:szCs w:val="24"/>
          <w:lang w:eastAsia="es-MX"/>
        </w:rPr>
        <w:t>Hernandez</w:t>
      </w:r>
      <w:proofErr w:type="spellEnd"/>
      <w:r w:rsidR="008520EF" w:rsidRPr="008520EF">
        <w:rPr>
          <w:rFonts w:ascii="Palatino Linotype" w:hAnsi="Palatino Linotype" w:cs="Arial"/>
          <w:i/>
          <w:color w:val="000000"/>
          <w:sz w:val="24"/>
          <w:szCs w:val="24"/>
          <w:lang w:eastAsia="es-MX"/>
        </w:rPr>
        <w:t xml:space="preserve">, director de la EPO </w:t>
      </w:r>
      <w:r w:rsidR="008520EF" w:rsidRPr="000E4EE4">
        <w:rPr>
          <w:rFonts w:ascii="Palatino Linotype" w:hAnsi="Palatino Linotype" w:cs="Arial"/>
          <w:i/>
          <w:color w:val="000000"/>
          <w:sz w:val="24"/>
          <w:szCs w:val="24"/>
          <w:u w:val="single"/>
          <w:lang w:eastAsia="es-MX"/>
        </w:rPr>
        <w:t>225 a cumplir en tiempo y forma con proporcionar la información</w:t>
      </w:r>
      <w:r w:rsidR="008520EF" w:rsidRPr="008520EF">
        <w:rPr>
          <w:rFonts w:ascii="Palatino Linotype" w:hAnsi="Palatino Linotype" w:cs="Arial"/>
          <w:i/>
          <w:color w:val="000000"/>
          <w:sz w:val="24"/>
          <w:szCs w:val="24"/>
          <w:lang w:eastAsia="es-MX"/>
        </w:rPr>
        <w:t xml:space="preserve"> respecto a los más de </w:t>
      </w:r>
      <w:r w:rsidR="008520EF" w:rsidRPr="000E4EE4">
        <w:rPr>
          <w:rFonts w:ascii="Palatino Linotype" w:hAnsi="Palatino Linotype" w:cs="Arial"/>
          <w:i/>
          <w:color w:val="000000"/>
          <w:sz w:val="24"/>
          <w:szCs w:val="24"/>
          <w:u w:val="single"/>
          <w:lang w:eastAsia="es-MX"/>
        </w:rPr>
        <w:t>2.5 millones de pesos que se le autorizó para la construcción de 2 aulas</w:t>
      </w:r>
      <w:r w:rsidR="008520EF">
        <w:rPr>
          <w:rFonts w:ascii="Palatino Linotype" w:hAnsi="Palatino Linotype" w:cs="Arial"/>
          <w:color w:val="000000"/>
          <w:sz w:val="24"/>
          <w:szCs w:val="24"/>
          <w:lang w:eastAsia="es-MX"/>
        </w:rPr>
        <w:t xml:space="preserve">”, por lo que de la solicitud de información cabe </w:t>
      </w:r>
      <w:r w:rsidR="00FB561E">
        <w:rPr>
          <w:rFonts w:ascii="Palatino Linotype" w:hAnsi="Palatino Linotype" w:cs="Arial"/>
          <w:color w:val="000000"/>
          <w:sz w:val="24"/>
          <w:szCs w:val="24"/>
          <w:lang w:eastAsia="es-MX"/>
        </w:rPr>
        <w:t xml:space="preserve">considerar </w:t>
      </w:r>
      <w:r w:rsidR="008520EF">
        <w:rPr>
          <w:rFonts w:ascii="Palatino Linotype" w:hAnsi="Palatino Linotype" w:cs="Arial"/>
          <w:color w:val="000000"/>
          <w:sz w:val="24"/>
          <w:szCs w:val="24"/>
          <w:lang w:eastAsia="es-MX"/>
        </w:rPr>
        <w:t>que no se establece el documento de manera específica al que se quiera acceder, mas ben, hace referencia a las características</w:t>
      </w:r>
      <w:r w:rsidR="000E4EE4">
        <w:rPr>
          <w:rFonts w:ascii="Palatino Linotype" w:hAnsi="Palatino Linotype" w:cs="Arial"/>
          <w:color w:val="000000"/>
          <w:sz w:val="24"/>
          <w:szCs w:val="24"/>
          <w:lang w:eastAsia="es-MX"/>
        </w:rPr>
        <w:t xml:space="preserve"> supuestas del contenido</w:t>
      </w:r>
      <w:r w:rsidR="008520EF">
        <w:rPr>
          <w:rFonts w:ascii="Palatino Linotype" w:hAnsi="Palatino Linotype" w:cs="Arial"/>
          <w:color w:val="000000"/>
          <w:sz w:val="24"/>
          <w:szCs w:val="24"/>
          <w:lang w:eastAsia="es-MX"/>
        </w:rPr>
        <w:t xml:space="preserve"> de</w:t>
      </w:r>
      <w:r w:rsidR="00BF5547">
        <w:rPr>
          <w:rFonts w:ascii="Palatino Linotype" w:hAnsi="Palatino Linotype" w:cs="Arial"/>
          <w:color w:val="000000"/>
          <w:sz w:val="24"/>
          <w:szCs w:val="24"/>
          <w:lang w:eastAsia="es-MX"/>
        </w:rPr>
        <w:t xml:space="preserve"> uno o varios</w:t>
      </w:r>
      <w:r w:rsidR="008520EF">
        <w:rPr>
          <w:rFonts w:ascii="Palatino Linotype" w:hAnsi="Palatino Linotype" w:cs="Arial"/>
          <w:color w:val="000000"/>
          <w:sz w:val="24"/>
          <w:szCs w:val="24"/>
          <w:lang w:eastAsia="es-MX"/>
        </w:rPr>
        <w:t xml:space="preserve"> documento</w:t>
      </w:r>
      <w:r w:rsidR="00BF5547">
        <w:rPr>
          <w:rFonts w:ascii="Palatino Linotype" w:hAnsi="Palatino Linotype" w:cs="Arial"/>
          <w:color w:val="000000"/>
          <w:sz w:val="24"/>
          <w:szCs w:val="24"/>
          <w:lang w:eastAsia="es-MX"/>
        </w:rPr>
        <w:t>s</w:t>
      </w:r>
      <w:r w:rsidR="00AF5F3F">
        <w:rPr>
          <w:rFonts w:ascii="Palatino Linotype" w:hAnsi="Palatino Linotype" w:cs="Arial"/>
          <w:color w:val="000000"/>
          <w:sz w:val="24"/>
          <w:szCs w:val="24"/>
          <w:lang w:eastAsia="es-MX"/>
        </w:rPr>
        <w:t xml:space="preserve">. </w:t>
      </w:r>
    </w:p>
    <w:p w14:paraId="62A26D3E" w14:textId="77777777" w:rsidR="00FB561E" w:rsidRDefault="00FB561E"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7CF5DF62" w14:textId="77777777" w:rsidR="00422DD2" w:rsidRPr="00422DD2" w:rsidRDefault="00BF5547" w:rsidP="00422DD2">
      <w:pPr>
        <w:pStyle w:val="Prrafodelista"/>
        <w:spacing w:after="0" w:line="360" w:lineRule="auto"/>
        <w:ind w:left="0"/>
        <w:contextualSpacing/>
        <w:jc w:val="both"/>
        <w:rPr>
          <w:rFonts w:ascii="Palatino Linotype" w:hAnsi="Palatino Linotype"/>
          <w:sz w:val="24"/>
          <w:szCs w:val="24"/>
          <w:lang w:val="es-ES" w:eastAsia="es-ES"/>
        </w:rPr>
      </w:pPr>
      <w:r>
        <w:rPr>
          <w:rFonts w:ascii="Palatino Linotype" w:hAnsi="Palatino Linotype" w:cs="Arial"/>
          <w:color w:val="000000"/>
          <w:sz w:val="24"/>
          <w:szCs w:val="24"/>
          <w:lang w:eastAsia="es-MX"/>
        </w:rPr>
        <w:t xml:space="preserve">Al respecto, resulta </w:t>
      </w:r>
      <w:r w:rsidRPr="00422DD2">
        <w:rPr>
          <w:rFonts w:ascii="Palatino Linotype" w:hAnsi="Palatino Linotype" w:cs="Arial"/>
          <w:color w:val="000000"/>
          <w:sz w:val="24"/>
          <w:szCs w:val="24"/>
          <w:lang w:eastAsia="es-MX"/>
        </w:rPr>
        <w:t xml:space="preserve">oportuno señalar que </w:t>
      </w:r>
      <w:r w:rsidR="00422DD2" w:rsidRPr="00422DD2">
        <w:rPr>
          <w:rFonts w:ascii="Palatino Linotype" w:hAnsi="Palatino Linotype"/>
          <w:sz w:val="24"/>
          <w:szCs w:val="24"/>
          <w:lang w:val="es-ES" w:eastAsia="es-ES"/>
        </w:rPr>
        <w:t xml:space="preserve">que cuando los particulares no identifican de forma precisa el documento requerido, </w:t>
      </w:r>
      <w:r w:rsidR="00422DD2" w:rsidRPr="00422DD2">
        <w:rPr>
          <w:rFonts w:ascii="Palatino Linotype" w:hAnsi="Palatino Linotype" w:cs="Arial"/>
          <w:sz w:val="24"/>
          <w:szCs w:val="24"/>
          <w:lang w:val="es-ES" w:eastAsia="es-ES"/>
        </w:rPr>
        <w:t xml:space="preserve">bastará con que </w:t>
      </w:r>
      <w:r w:rsidR="00422DD2" w:rsidRPr="00422DD2">
        <w:rPr>
          <w:rFonts w:ascii="Palatino Linotype" w:hAnsi="Palatino Linotype"/>
          <w:sz w:val="24"/>
          <w:szCs w:val="24"/>
          <w:lang w:val="es-ES" w:eastAsia="es-ES"/>
        </w:rPr>
        <w:t xml:space="preserve">se remita cualquiera que refleje la información requerida. Al respecto, cobra relevancia el criterio emitido por el Órgano Garante Nacional con número </w:t>
      </w:r>
      <w:r w:rsidR="00422DD2" w:rsidRPr="00422DD2">
        <w:rPr>
          <w:rFonts w:ascii="Palatino Linotype" w:hAnsi="Palatino Linotype"/>
          <w:b/>
          <w:bCs/>
          <w:sz w:val="24"/>
          <w:szCs w:val="24"/>
          <w:lang w:val="es-ES" w:eastAsia="es-ES"/>
        </w:rPr>
        <w:t xml:space="preserve">16/17 </w:t>
      </w:r>
      <w:r w:rsidR="00422DD2" w:rsidRPr="00422DD2">
        <w:rPr>
          <w:rFonts w:ascii="Palatino Linotype" w:hAnsi="Palatino Linotype"/>
          <w:sz w:val="24"/>
          <w:szCs w:val="24"/>
          <w:lang w:val="es-ES" w:eastAsia="es-ES"/>
        </w:rPr>
        <w:t>cuyo rubro y texto disponen a la literalidad lo siguiente:</w:t>
      </w:r>
    </w:p>
    <w:p w14:paraId="7F87AD68" w14:textId="77777777" w:rsidR="00422DD2" w:rsidRPr="00422DD2" w:rsidRDefault="00422DD2" w:rsidP="00422DD2">
      <w:pPr>
        <w:spacing w:before="240" w:line="360" w:lineRule="auto"/>
        <w:ind w:left="851" w:right="851"/>
        <w:jc w:val="center"/>
        <w:rPr>
          <w:rFonts w:ascii="Palatino Linotype" w:eastAsia="Calibri" w:hAnsi="Palatino Linotype" w:cs="Arial"/>
          <w:b/>
          <w:bCs/>
          <w:i/>
          <w:sz w:val="24"/>
          <w:szCs w:val="24"/>
        </w:rPr>
      </w:pPr>
      <w:r w:rsidRPr="00422DD2">
        <w:rPr>
          <w:rFonts w:ascii="Palatino Linotype" w:eastAsia="Calibri" w:hAnsi="Palatino Linotype" w:cs="Arial"/>
          <w:b/>
          <w:bCs/>
          <w:i/>
          <w:sz w:val="24"/>
          <w:szCs w:val="24"/>
        </w:rPr>
        <w:t>“EXPRESIÓN DOCUMENTAL.</w:t>
      </w:r>
    </w:p>
    <w:p w14:paraId="131463E6" w14:textId="77777777" w:rsidR="00422DD2" w:rsidRPr="00422DD2" w:rsidRDefault="00422DD2" w:rsidP="00422DD2">
      <w:pPr>
        <w:spacing w:before="240" w:line="360" w:lineRule="auto"/>
        <w:ind w:left="851" w:right="851"/>
        <w:jc w:val="both"/>
        <w:rPr>
          <w:rFonts w:ascii="Palatino Linotype" w:eastAsia="Calibri" w:hAnsi="Palatino Linotype" w:cs="Arial"/>
          <w:i/>
          <w:szCs w:val="24"/>
        </w:rPr>
      </w:pPr>
      <w:r w:rsidRPr="00422DD2">
        <w:rPr>
          <w:rFonts w:ascii="Palatino Linotype" w:eastAsia="Calibri" w:hAnsi="Palatino Linotype" w:cs="Arial"/>
          <w:bCs/>
          <w:i/>
          <w:szCs w:val="24"/>
        </w:rPr>
        <w:t>Cuando</w:t>
      </w:r>
      <w:r w:rsidRPr="00422DD2">
        <w:rPr>
          <w:rFonts w:ascii="Palatino Linotype" w:eastAsia="Calibri" w:hAnsi="Palatino Linotype" w:cs="Arial"/>
          <w:i/>
          <w:lang w:val="es-ES"/>
        </w:rPr>
        <w:t xml:space="preserve"> los particulares presenten solicitudes de acceso a la información sin identificar de forma precisa la documentación que pudiera contener la información de su interés, </w:t>
      </w:r>
      <w:r w:rsidRPr="00422DD2">
        <w:rPr>
          <w:rFonts w:ascii="Palatino Linotype" w:eastAsia="Calibri" w:hAnsi="Palatino Linotype" w:cs="Arial"/>
          <w:i/>
          <w:szCs w:val="24"/>
        </w:rPr>
        <w:t>o bien, la solicitud constituya una consulta,</w:t>
      </w:r>
      <w:r w:rsidRPr="00422DD2">
        <w:rPr>
          <w:rFonts w:ascii="Palatino Linotype" w:eastAsia="Calibri" w:hAnsi="Palatino Linotype" w:cs="Arial"/>
          <w:i/>
          <w:lang w:val="es-ES"/>
        </w:rPr>
        <w:t xml:space="preserve"> pero la respuesta pudiera obrar en algún documento en poder de los sujetos obligados, éstos deben dar a dichas solicitudes una interpretación que les otorgue una expresión documental. </w:t>
      </w:r>
    </w:p>
    <w:p w14:paraId="10491E70" w14:textId="77777777" w:rsidR="00422DD2" w:rsidRPr="00422DD2" w:rsidRDefault="00422DD2" w:rsidP="00422DD2">
      <w:pPr>
        <w:spacing w:before="240" w:line="360" w:lineRule="auto"/>
        <w:ind w:left="851" w:right="851"/>
        <w:jc w:val="both"/>
        <w:rPr>
          <w:rFonts w:ascii="Palatino Linotype" w:eastAsia="Calibri" w:hAnsi="Palatino Linotype" w:cs="Arial"/>
          <w:b/>
          <w:i/>
        </w:rPr>
      </w:pPr>
      <w:r w:rsidRPr="00422DD2">
        <w:rPr>
          <w:rFonts w:ascii="Palatino Linotype" w:eastAsia="Calibri" w:hAnsi="Palatino Linotype" w:cs="Arial"/>
          <w:b/>
          <w:i/>
        </w:rPr>
        <w:t>Precedentes:</w:t>
      </w:r>
    </w:p>
    <w:p w14:paraId="602164C9" w14:textId="77777777" w:rsidR="00422DD2" w:rsidRPr="00422DD2" w:rsidRDefault="00422DD2" w:rsidP="00422DD2">
      <w:pPr>
        <w:numPr>
          <w:ilvl w:val="0"/>
          <w:numId w:val="40"/>
        </w:numPr>
        <w:spacing w:before="240" w:after="0" w:line="360" w:lineRule="auto"/>
        <w:ind w:right="851"/>
        <w:jc w:val="both"/>
        <w:rPr>
          <w:rFonts w:ascii="Palatino Linotype" w:eastAsia="Calibri" w:hAnsi="Palatino Linotype" w:cs="Arial"/>
          <w:i/>
          <w:color w:val="000000"/>
        </w:rPr>
      </w:pPr>
      <w:r w:rsidRPr="00422DD2">
        <w:rPr>
          <w:rFonts w:ascii="Palatino Linotype" w:eastAsia="Calibri" w:hAnsi="Palatino Linotype" w:cs="Arial"/>
          <w:i/>
        </w:rPr>
        <w:t xml:space="preserve">Acceso a la información pública. RRA 0774/16. Sesión del 31 de agosto de 2016. Votación por unanimidad. </w:t>
      </w:r>
      <w:r w:rsidRPr="00422DD2">
        <w:rPr>
          <w:rFonts w:ascii="Palatino Linotype" w:eastAsia="Arial" w:hAnsi="Palatino Linotype" w:cs="Arial"/>
          <w:i/>
        </w:rPr>
        <w:t>Sin votos disidentes o particulares.</w:t>
      </w:r>
      <w:r w:rsidRPr="00422DD2">
        <w:rPr>
          <w:rFonts w:ascii="Palatino Linotype" w:eastAsia="Calibri" w:hAnsi="Palatino Linotype" w:cs="Arial"/>
          <w:i/>
        </w:rPr>
        <w:t xml:space="preserve"> Secretaría de Salud. Comisionada Ponente María Patricia </w:t>
      </w:r>
      <w:proofErr w:type="spellStart"/>
      <w:r w:rsidRPr="00422DD2">
        <w:rPr>
          <w:rFonts w:ascii="Palatino Linotype" w:eastAsia="Calibri" w:hAnsi="Palatino Linotype" w:cs="Arial"/>
          <w:i/>
        </w:rPr>
        <w:t>Kurczyn</w:t>
      </w:r>
      <w:proofErr w:type="spellEnd"/>
      <w:r w:rsidRPr="00422DD2">
        <w:rPr>
          <w:rFonts w:ascii="Palatino Linotype" w:eastAsia="Calibri" w:hAnsi="Palatino Linotype" w:cs="Arial"/>
          <w:i/>
        </w:rPr>
        <w:t xml:space="preserve"> Villalobos.</w:t>
      </w:r>
    </w:p>
    <w:p w14:paraId="7C245266" w14:textId="77777777" w:rsidR="00422DD2" w:rsidRPr="00422DD2" w:rsidRDefault="00422DD2" w:rsidP="00422DD2">
      <w:pPr>
        <w:numPr>
          <w:ilvl w:val="0"/>
          <w:numId w:val="40"/>
        </w:numPr>
        <w:spacing w:before="240" w:after="0" w:line="360" w:lineRule="auto"/>
        <w:ind w:right="851"/>
        <w:jc w:val="both"/>
        <w:rPr>
          <w:rFonts w:ascii="Palatino Linotype" w:eastAsia="Calibri" w:hAnsi="Palatino Linotype" w:cs="Arial"/>
          <w:i/>
          <w:color w:val="000000"/>
        </w:rPr>
      </w:pPr>
      <w:r w:rsidRPr="00422DD2">
        <w:rPr>
          <w:rFonts w:ascii="Palatino Linotype" w:eastAsia="Calibri" w:hAnsi="Palatino Linotype" w:cs="Arial"/>
          <w:i/>
        </w:rPr>
        <w:t xml:space="preserve">Acceso a la información pública. RRA 0143/17. Sesión del 22 de febrero de 2017. Votación por unanimidad. </w:t>
      </w:r>
      <w:r w:rsidRPr="00422DD2">
        <w:rPr>
          <w:rFonts w:ascii="Palatino Linotype" w:eastAsia="Arial" w:hAnsi="Palatino Linotype" w:cs="Arial"/>
          <w:i/>
        </w:rPr>
        <w:t>Sin votos disidentes o particulares.</w:t>
      </w:r>
      <w:r w:rsidRPr="00422DD2">
        <w:rPr>
          <w:rFonts w:ascii="Palatino Linotype" w:eastAsia="Calibri" w:hAnsi="Palatino Linotype" w:cs="Arial"/>
          <w:i/>
        </w:rPr>
        <w:t xml:space="preserve"> Universidad Autónoma Agraria Antonio Narro. Comisionado Ponente Oscar Mauricio Guerra Ford. </w:t>
      </w:r>
    </w:p>
    <w:p w14:paraId="187A1C07" w14:textId="77777777" w:rsidR="00422DD2" w:rsidRPr="00422DD2" w:rsidRDefault="00422DD2" w:rsidP="00422DD2">
      <w:pPr>
        <w:numPr>
          <w:ilvl w:val="0"/>
          <w:numId w:val="40"/>
        </w:numPr>
        <w:spacing w:before="240" w:after="0" w:line="360" w:lineRule="auto"/>
        <w:ind w:right="851"/>
        <w:jc w:val="both"/>
        <w:rPr>
          <w:rFonts w:ascii="Palatino Linotype" w:eastAsia="Calibri" w:hAnsi="Palatino Linotype" w:cs="Arial"/>
          <w:i/>
          <w:color w:val="000000"/>
        </w:rPr>
      </w:pPr>
      <w:r w:rsidRPr="00422DD2">
        <w:rPr>
          <w:rFonts w:ascii="Palatino Linotype" w:eastAsia="Calibri" w:hAnsi="Palatino Linotype" w:cs="Arial"/>
          <w:i/>
        </w:rPr>
        <w:lastRenderedPageBreak/>
        <w:t xml:space="preserve">Acceso a la información pública. RRA 0540/17. Sesión del 08 de marzo del 2017. Votación por unanimidad. </w:t>
      </w:r>
      <w:r w:rsidRPr="00422DD2">
        <w:rPr>
          <w:rFonts w:ascii="Palatino Linotype" w:eastAsia="Arial" w:hAnsi="Palatino Linotype" w:cs="Arial"/>
          <w:i/>
        </w:rPr>
        <w:t>Sin votos disidentes o particulares.</w:t>
      </w:r>
      <w:r w:rsidRPr="00422DD2">
        <w:rPr>
          <w:rFonts w:ascii="Palatino Linotype" w:eastAsia="Calibri" w:hAnsi="Palatino Linotype" w:cs="Arial"/>
          <w:i/>
        </w:rPr>
        <w:t xml:space="preserve"> Secretaría de Economía. Comisionado Ponente Francisco Javier Acuña Llamas. “ </w:t>
      </w:r>
      <w:r w:rsidRPr="00422DD2">
        <w:rPr>
          <w:rFonts w:ascii="Palatino Linotype" w:eastAsia="Calibri" w:hAnsi="Palatino Linotype" w:cs="Arial"/>
          <w:b/>
          <w:bCs/>
          <w:i/>
        </w:rPr>
        <w:t>(Sic)</w:t>
      </w:r>
    </w:p>
    <w:p w14:paraId="27013916" w14:textId="77777777" w:rsidR="00282C0D" w:rsidRDefault="00282C0D" w:rsidP="00422DD2">
      <w:pPr>
        <w:spacing w:after="0" w:line="360" w:lineRule="auto"/>
        <w:contextualSpacing/>
        <w:jc w:val="both"/>
        <w:rPr>
          <w:rFonts w:ascii="Palatino Linotype" w:hAnsi="Palatino Linotype"/>
          <w:sz w:val="24"/>
          <w:szCs w:val="24"/>
          <w:lang w:val="es-ES" w:eastAsia="es-ES"/>
        </w:rPr>
      </w:pPr>
    </w:p>
    <w:p w14:paraId="3C51CAE7" w14:textId="77777777" w:rsidR="00422DD2" w:rsidRPr="00422DD2" w:rsidRDefault="00422DD2" w:rsidP="00422DD2">
      <w:pPr>
        <w:spacing w:after="0" w:line="360" w:lineRule="auto"/>
        <w:contextualSpacing/>
        <w:jc w:val="both"/>
        <w:rPr>
          <w:rFonts w:ascii="Palatino Linotype" w:eastAsia="Calibri" w:hAnsi="Palatino Linotype"/>
          <w:sz w:val="24"/>
          <w:szCs w:val="24"/>
        </w:rPr>
      </w:pPr>
      <w:r w:rsidRPr="00422DD2">
        <w:rPr>
          <w:rFonts w:ascii="Palatino Linotype" w:hAnsi="Palatino Linotype"/>
          <w:sz w:val="24"/>
          <w:szCs w:val="24"/>
          <w:lang w:val="es-ES" w:eastAsia="es-ES"/>
        </w:rPr>
        <w:t>Dichas</w:t>
      </w:r>
      <w:r w:rsidRPr="00422DD2">
        <w:rPr>
          <w:rFonts w:ascii="Palatino Linotype" w:eastAsia="Calibri" w:hAnsi="Palatino Linotype"/>
          <w:sz w:val="24"/>
          <w:szCs w:val="24"/>
        </w:rPr>
        <w:t xml:space="preserve"> precisiones, con fundamento en los artículos 13 y 181 cuarto párrafo de la Ley en materia, los cuales a la letra rezan: </w:t>
      </w:r>
    </w:p>
    <w:p w14:paraId="28E1D39D" w14:textId="77777777" w:rsidR="00422DD2" w:rsidRPr="00422DD2" w:rsidRDefault="00422DD2" w:rsidP="00422DD2">
      <w:pPr>
        <w:spacing w:before="240" w:line="360" w:lineRule="auto"/>
        <w:ind w:left="851" w:right="851"/>
        <w:jc w:val="both"/>
        <w:rPr>
          <w:rFonts w:ascii="Palatino Linotype" w:eastAsia="Calibri" w:hAnsi="Palatino Linotype" w:cs="Arial"/>
          <w:i/>
        </w:rPr>
      </w:pPr>
      <w:r w:rsidRPr="00422DD2">
        <w:rPr>
          <w:rFonts w:ascii="Palatino Linotype" w:eastAsia="Calibri" w:hAnsi="Palatino Linotype" w:cs="Arial"/>
          <w:b/>
          <w:bCs/>
          <w:i/>
        </w:rPr>
        <w:t xml:space="preserve">“Artículo 13. </w:t>
      </w:r>
      <w:r w:rsidRPr="00422DD2">
        <w:rPr>
          <w:rFonts w:ascii="Palatino Linotype" w:eastAsia="Calibri" w:hAnsi="Palatino Linotype" w:cs="Arial"/>
          <w:i/>
        </w:rPr>
        <w:t>El Instituto, en el ámbito de sus atribuciones, deberá suplir cualquier deficiencia para garantizar el ejercicio del derecho de acceso a la información.</w:t>
      </w:r>
    </w:p>
    <w:p w14:paraId="7A8003C0" w14:textId="77777777" w:rsidR="00422DD2" w:rsidRPr="00422DD2" w:rsidRDefault="00422DD2" w:rsidP="00422DD2">
      <w:pPr>
        <w:spacing w:before="240" w:line="360" w:lineRule="auto"/>
        <w:ind w:left="851" w:right="851"/>
        <w:jc w:val="both"/>
        <w:rPr>
          <w:rFonts w:ascii="Palatino Linotype" w:eastAsia="Calibri" w:hAnsi="Palatino Linotype" w:cs="Arial"/>
          <w:b/>
          <w:i/>
        </w:rPr>
      </w:pPr>
      <w:r w:rsidRPr="00422DD2">
        <w:rPr>
          <w:rFonts w:ascii="Palatino Linotype" w:eastAsia="Calibri" w:hAnsi="Palatino Linotype" w:cs="Arial"/>
          <w:b/>
          <w:i/>
        </w:rPr>
        <w:t xml:space="preserve">Artículo 181. … </w:t>
      </w:r>
    </w:p>
    <w:p w14:paraId="1C1CD52A" w14:textId="77777777" w:rsidR="00422DD2" w:rsidRPr="00422DD2" w:rsidRDefault="00422DD2" w:rsidP="00422DD2">
      <w:pPr>
        <w:spacing w:before="240" w:line="360" w:lineRule="auto"/>
        <w:ind w:left="851" w:right="851"/>
        <w:jc w:val="both"/>
        <w:rPr>
          <w:rFonts w:ascii="Palatino Linotype" w:eastAsia="Calibri" w:hAnsi="Palatino Linotype" w:cs="Arial"/>
          <w:b/>
          <w:i/>
        </w:rPr>
      </w:pPr>
      <w:r w:rsidRPr="00422DD2">
        <w:rPr>
          <w:rFonts w:ascii="Palatino Linotype" w:eastAsia="Calibri" w:hAnsi="Palatino Linotype" w:cs="Arial"/>
          <w:i/>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422DD2">
        <w:rPr>
          <w:rFonts w:ascii="Palatino Linotype" w:eastAsia="Calibri" w:hAnsi="Palatino Linotype" w:cs="Arial"/>
          <w:b/>
          <w:i/>
        </w:rPr>
        <w:t>[Sic]</w:t>
      </w:r>
    </w:p>
    <w:p w14:paraId="192A5BD7" w14:textId="13BE012C" w:rsidR="00422DD2" w:rsidRPr="00422DD2" w:rsidRDefault="00422DD2" w:rsidP="00422DD2">
      <w:pPr>
        <w:spacing w:after="0" w:line="360" w:lineRule="auto"/>
        <w:contextualSpacing/>
        <w:jc w:val="both"/>
        <w:rPr>
          <w:rFonts w:ascii="Palatino Linotype" w:eastAsia="Calibri" w:hAnsi="Palatino Linotype" w:cs="Arial"/>
          <w:i/>
          <w:szCs w:val="24"/>
        </w:rPr>
      </w:pPr>
      <w:r w:rsidRPr="00422DD2">
        <w:rPr>
          <w:rFonts w:ascii="Palatino Linotype" w:hAnsi="Palatino Linotype" w:cs="Arial"/>
          <w:sz w:val="24"/>
          <w:szCs w:val="24"/>
          <w:lang w:val="es-ES_tradnl" w:eastAsia="es-ES"/>
        </w:rPr>
        <w:t xml:space="preserve">Por lo anterior, es de señalar, que cuando los particulares presenten solicitudes de información sin señalar de forma específica la documentación que pueda contener la información de su interés, el sujeto obligado debe de dar una interpretación a la solicitud para otorgar una expresión documental. </w:t>
      </w:r>
    </w:p>
    <w:p w14:paraId="666C0905" w14:textId="7033EAA7" w:rsidR="00466D13" w:rsidRDefault="00466D13"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12BE0953" w14:textId="11CAC2A2" w:rsidR="00466D13" w:rsidRDefault="00466D13"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Cabe decir que los oficios son un medio de comunicación</w:t>
      </w:r>
      <w:r w:rsidR="00E32D4D">
        <w:rPr>
          <w:rFonts w:ascii="Palatino Linotype" w:hAnsi="Palatino Linotype" w:cs="Arial"/>
          <w:color w:val="000000"/>
          <w:sz w:val="24"/>
          <w:szCs w:val="24"/>
          <w:lang w:eastAsia="es-MX"/>
        </w:rPr>
        <w:t xml:space="preserve"> escrita</w:t>
      </w:r>
      <w:r>
        <w:rPr>
          <w:rFonts w:ascii="Palatino Linotype" w:hAnsi="Palatino Linotype" w:cs="Arial"/>
          <w:color w:val="000000"/>
          <w:sz w:val="24"/>
          <w:szCs w:val="24"/>
          <w:lang w:eastAsia="es-MX"/>
        </w:rPr>
        <w:t xml:space="preserve"> </w:t>
      </w:r>
      <w:r w:rsidR="00E32D4D">
        <w:rPr>
          <w:rFonts w:ascii="Palatino Linotype" w:hAnsi="Palatino Linotype" w:cs="Arial"/>
          <w:color w:val="000000"/>
          <w:sz w:val="24"/>
          <w:szCs w:val="24"/>
          <w:lang w:eastAsia="es-MX"/>
        </w:rPr>
        <w:t xml:space="preserve">interna </w:t>
      </w:r>
      <w:proofErr w:type="spellStart"/>
      <w:r w:rsidR="00E32D4D">
        <w:rPr>
          <w:rFonts w:ascii="Palatino Linotype" w:hAnsi="Palatino Linotype" w:cs="Arial"/>
          <w:color w:val="000000"/>
          <w:sz w:val="24"/>
          <w:szCs w:val="24"/>
          <w:lang w:eastAsia="es-MX"/>
        </w:rPr>
        <w:t>u</w:t>
      </w:r>
      <w:proofErr w:type="spellEnd"/>
      <w:r w:rsidR="00E32D4D">
        <w:rPr>
          <w:rFonts w:ascii="Palatino Linotype" w:hAnsi="Palatino Linotype" w:cs="Arial"/>
          <w:color w:val="000000"/>
          <w:sz w:val="24"/>
          <w:szCs w:val="24"/>
          <w:lang w:eastAsia="es-MX"/>
        </w:rPr>
        <w:t xml:space="preserve"> externa entre la Administración Pública o ciudadanos</w:t>
      </w:r>
      <w:r w:rsidR="0026326E">
        <w:rPr>
          <w:rFonts w:ascii="Palatino Linotype" w:hAnsi="Palatino Linotype" w:cs="Arial"/>
          <w:color w:val="000000"/>
          <w:sz w:val="24"/>
          <w:szCs w:val="24"/>
          <w:lang w:eastAsia="es-MX"/>
        </w:rPr>
        <w:t xml:space="preserve">, a continuación se inserta la definición </w:t>
      </w:r>
      <w:r w:rsidR="003230C1">
        <w:rPr>
          <w:rFonts w:ascii="Palatino Linotype" w:hAnsi="Palatino Linotype" w:cs="Arial"/>
          <w:color w:val="000000"/>
          <w:sz w:val="24"/>
          <w:szCs w:val="24"/>
          <w:lang w:eastAsia="es-MX"/>
        </w:rPr>
        <w:t>localizada en el Diccionario de la Lengua Española.</w:t>
      </w:r>
    </w:p>
    <w:p w14:paraId="150A6704" w14:textId="77777777" w:rsidR="001A5063" w:rsidRDefault="001A5063"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3900F243" w14:textId="484B3D45" w:rsidR="00314637" w:rsidRPr="001A5063" w:rsidRDefault="00314637" w:rsidP="001A5063">
      <w:pPr>
        <w:autoSpaceDE w:val="0"/>
        <w:autoSpaceDN w:val="0"/>
        <w:adjustRightInd w:val="0"/>
        <w:spacing w:after="0" w:line="360" w:lineRule="auto"/>
        <w:ind w:left="567" w:right="-91"/>
        <w:jc w:val="both"/>
        <w:rPr>
          <w:rFonts w:ascii="Palatino Linotype" w:hAnsi="Palatino Linotype" w:cs="Arial"/>
          <w:b/>
          <w:color w:val="000000"/>
          <w:sz w:val="24"/>
          <w:szCs w:val="24"/>
          <w:lang w:eastAsia="es-MX"/>
        </w:rPr>
      </w:pPr>
      <w:r w:rsidRPr="001A5063">
        <w:rPr>
          <w:rFonts w:ascii="Palatino Linotype" w:hAnsi="Palatino Linotype" w:cs="Arial"/>
          <w:b/>
          <w:color w:val="000000"/>
          <w:sz w:val="24"/>
          <w:szCs w:val="24"/>
          <w:lang w:eastAsia="es-MX"/>
        </w:rPr>
        <w:t>Oficio</w:t>
      </w:r>
    </w:p>
    <w:p w14:paraId="289E1077" w14:textId="77777777" w:rsidR="00314637" w:rsidRPr="00314637" w:rsidRDefault="00314637" w:rsidP="001A5063">
      <w:pPr>
        <w:autoSpaceDE w:val="0"/>
        <w:autoSpaceDN w:val="0"/>
        <w:adjustRightInd w:val="0"/>
        <w:spacing w:after="0" w:line="360" w:lineRule="auto"/>
        <w:ind w:left="567" w:right="-91"/>
        <w:jc w:val="both"/>
        <w:rPr>
          <w:rFonts w:ascii="Palatino Linotype" w:hAnsi="Palatino Linotype" w:cs="Arial"/>
          <w:color w:val="000000"/>
          <w:sz w:val="24"/>
          <w:szCs w:val="24"/>
          <w:lang w:eastAsia="es-MX"/>
        </w:rPr>
      </w:pPr>
      <w:r w:rsidRPr="00314637">
        <w:rPr>
          <w:rFonts w:ascii="Palatino Linotype" w:hAnsi="Palatino Linotype" w:cs="Arial"/>
          <w:color w:val="000000"/>
          <w:sz w:val="24"/>
          <w:szCs w:val="24"/>
          <w:lang w:eastAsia="es-MX"/>
        </w:rPr>
        <w:t xml:space="preserve">Del lat. </w:t>
      </w:r>
      <w:proofErr w:type="spellStart"/>
      <w:r w:rsidRPr="00314637">
        <w:rPr>
          <w:rFonts w:ascii="Palatino Linotype" w:hAnsi="Palatino Linotype" w:cs="Arial"/>
          <w:color w:val="000000"/>
          <w:sz w:val="24"/>
          <w:szCs w:val="24"/>
          <w:lang w:eastAsia="es-MX"/>
        </w:rPr>
        <w:t>officium</w:t>
      </w:r>
      <w:proofErr w:type="spellEnd"/>
      <w:r w:rsidRPr="00314637">
        <w:rPr>
          <w:rFonts w:ascii="Palatino Linotype" w:hAnsi="Palatino Linotype" w:cs="Arial"/>
          <w:color w:val="000000"/>
          <w:sz w:val="24"/>
          <w:szCs w:val="24"/>
          <w:lang w:eastAsia="es-MX"/>
        </w:rPr>
        <w:t>.</w:t>
      </w:r>
    </w:p>
    <w:p w14:paraId="52EA5E06" w14:textId="2BFBEAC7" w:rsidR="00314637" w:rsidRPr="00314637" w:rsidRDefault="00314637" w:rsidP="001A5063">
      <w:pPr>
        <w:pStyle w:val="Prrafodelista"/>
        <w:numPr>
          <w:ilvl w:val="0"/>
          <w:numId w:val="41"/>
        </w:numPr>
        <w:autoSpaceDE w:val="0"/>
        <w:autoSpaceDN w:val="0"/>
        <w:adjustRightInd w:val="0"/>
        <w:spacing w:after="0" w:line="360" w:lineRule="auto"/>
        <w:ind w:left="567" w:right="-91" w:firstLine="0"/>
        <w:jc w:val="both"/>
        <w:rPr>
          <w:rFonts w:ascii="Palatino Linotype" w:hAnsi="Palatino Linotype" w:cs="Arial"/>
          <w:color w:val="000000"/>
          <w:sz w:val="24"/>
          <w:szCs w:val="24"/>
          <w:lang w:eastAsia="es-MX"/>
        </w:rPr>
      </w:pPr>
      <w:r w:rsidRPr="00314637">
        <w:rPr>
          <w:rFonts w:ascii="Palatino Linotype" w:hAnsi="Palatino Linotype" w:cs="Arial"/>
          <w:color w:val="000000"/>
          <w:sz w:val="24"/>
          <w:szCs w:val="24"/>
          <w:lang w:eastAsia="es-MX"/>
        </w:rPr>
        <w:t>m. Ocupación habitual.</w:t>
      </w:r>
    </w:p>
    <w:p w14:paraId="0D679D89" w14:textId="317A89F4" w:rsidR="00314637" w:rsidRPr="001A5063" w:rsidRDefault="00314637" w:rsidP="001A5063">
      <w:pPr>
        <w:pStyle w:val="Prrafodelista"/>
        <w:numPr>
          <w:ilvl w:val="0"/>
          <w:numId w:val="41"/>
        </w:numPr>
        <w:autoSpaceDE w:val="0"/>
        <w:autoSpaceDN w:val="0"/>
        <w:adjustRightInd w:val="0"/>
        <w:spacing w:after="0" w:line="360" w:lineRule="auto"/>
        <w:ind w:left="567" w:right="-91" w:firstLine="0"/>
        <w:jc w:val="both"/>
        <w:rPr>
          <w:rFonts w:ascii="Palatino Linotype" w:hAnsi="Palatino Linotype" w:cs="Arial"/>
          <w:color w:val="000000"/>
          <w:sz w:val="24"/>
          <w:szCs w:val="24"/>
          <w:lang w:eastAsia="es-MX"/>
        </w:rPr>
      </w:pPr>
      <w:r w:rsidRPr="001A5063">
        <w:rPr>
          <w:rFonts w:ascii="Palatino Linotype" w:hAnsi="Palatino Linotype" w:cs="Arial"/>
          <w:color w:val="000000"/>
          <w:sz w:val="24"/>
          <w:szCs w:val="24"/>
          <w:lang w:eastAsia="es-MX"/>
        </w:rPr>
        <w:t>m. Cargo, ministerio.</w:t>
      </w:r>
    </w:p>
    <w:p w14:paraId="21930CE4" w14:textId="56B35B2F" w:rsidR="00314637" w:rsidRPr="00314637" w:rsidRDefault="001A5063" w:rsidP="00C00530">
      <w:pPr>
        <w:autoSpaceDE w:val="0"/>
        <w:autoSpaceDN w:val="0"/>
        <w:adjustRightInd w:val="0"/>
        <w:spacing w:after="0" w:line="360" w:lineRule="auto"/>
        <w:ind w:left="567" w:right="474"/>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3. </w:t>
      </w:r>
      <w:r w:rsidR="00314637" w:rsidRPr="00314637">
        <w:rPr>
          <w:rFonts w:ascii="Palatino Linotype" w:hAnsi="Palatino Linotype" w:cs="Arial"/>
          <w:color w:val="000000"/>
          <w:sz w:val="24"/>
          <w:szCs w:val="24"/>
          <w:lang w:eastAsia="es-MX"/>
        </w:rPr>
        <w:t>m. Profesión de algún arte mecánica.</w:t>
      </w:r>
    </w:p>
    <w:p w14:paraId="216244CC" w14:textId="23D6AC5B" w:rsidR="00314637" w:rsidRPr="00314637" w:rsidRDefault="001A5063" w:rsidP="00C00530">
      <w:pPr>
        <w:autoSpaceDE w:val="0"/>
        <w:autoSpaceDN w:val="0"/>
        <w:adjustRightInd w:val="0"/>
        <w:spacing w:after="0" w:line="360" w:lineRule="auto"/>
        <w:ind w:left="567" w:right="474"/>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4. </w:t>
      </w:r>
      <w:r w:rsidR="00314637" w:rsidRPr="00314637">
        <w:rPr>
          <w:rFonts w:ascii="Palatino Linotype" w:hAnsi="Palatino Linotype" w:cs="Arial"/>
          <w:color w:val="000000"/>
          <w:sz w:val="24"/>
          <w:szCs w:val="24"/>
          <w:lang w:eastAsia="es-MX"/>
        </w:rPr>
        <w:t>m. Habilidad y destreza logradas por la práctica de una actividad o profesión. Un escritor con mucho oficio.</w:t>
      </w:r>
    </w:p>
    <w:p w14:paraId="51F601E7" w14:textId="178F2839" w:rsidR="00314637" w:rsidRPr="00314637" w:rsidRDefault="001A5063" w:rsidP="00C00530">
      <w:pPr>
        <w:autoSpaceDE w:val="0"/>
        <w:autoSpaceDN w:val="0"/>
        <w:adjustRightInd w:val="0"/>
        <w:spacing w:after="0" w:line="360" w:lineRule="auto"/>
        <w:ind w:left="567" w:right="474"/>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5. </w:t>
      </w:r>
      <w:r w:rsidR="00314637" w:rsidRPr="00314637">
        <w:rPr>
          <w:rFonts w:ascii="Palatino Linotype" w:hAnsi="Palatino Linotype" w:cs="Arial"/>
          <w:color w:val="000000"/>
          <w:sz w:val="24"/>
          <w:szCs w:val="24"/>
          <w:lang w:eastAsia="es-MX"/>
        </w:rPr>
        <w:t>m. Función propia de alguna cosa.</w:t>
      </w:r>
    </w:p>
    <w:p w14:paraId="65B3D2CF" w14:textId="3B600116" w:rsidR="00314637" w:rsidRPr="00314637" w:rsidRDefault="001A5063" w:rsidP="00C00530">
      <w:pPr>
        <w:autoSpaceDE w:val="0"/>
        <w:autoSpaceDN w:val="0"/>
        <w:adjustRightInd w:val="0"/>
        <w:spacing w:after="0" w:line="360" w:lineRule="auto"/>
        <w:ind w:left="567" w:right="474"/>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6. </w:t>
      </w:r>
      <w:r w:rsidR="00314637" w:rsidRPr="00314637">
        <w:rPr>
          <w:rFonts w:ascii="Palatino Linotype" w:hAnsi="Palatino Linotype" w:cs="Arial"/>
          <w:color w:val="000000"/>
          <w:sz w:val="24"/>
          <w:szCs w:val="24"/>
          <w:lang w:eastAsia="es-MX"/>
        </w:rPr>
        <w:t xml:space="preserve">m. </w:t>
      </w:r>
      <w:r w:rsidR="00314637" w:rsidRPr="003230C1">
        <w:rPr>
          <w:rFonts w:ascii="Palatino Linotype" w:hAnsi="Palatino Linotype" w:cs="Arial"/>
          <w:color w:val="000000"/>
          <w:sz w:val="24"/>
          <w:szCs w:val="24"/>
          <w:u w:val="single"/>
          <w:lang w:eastAsia="es-MX"/>
        </w:rPr>
        <w:t>Comunicación escrita, referente a los asuntos de las Administraciones públicas</w:t>
      </w:r>
      <w:r w:rsidR="00314637" w:rsidRPr="00314637">
        <w:rPr>
          <w:rFonts w:ascii="Palatino Linotype" w:hAnsi="Palatino Linotype" w:cs="Arial"/>
          <w:color w:val="000000"/>
          <w:sz w:val="24"/>
          <w:szCs w:val="24"/>
          <w:lang w:eastAsia="es-MX"/>
        </w:rPr>
        <w:t>.</w:t>
      </w:r>
    </w:p>
    <w:p w14:paraId="545BB714" w14:textId="6D168C1F" w:rsidR="00314637" w:rsidRDefault="00314637" w:rsidP="00C00530">
      <w:pPr>
        <w:autoSpaceDE w:val="0"/>
        <w:autoSpaceDN w:val="0"/>
        <w:adjustRightInd w:val="0"/>
        <w:spacing w:after="0" w:line="360" w:lineRule="auto"/>
        <w:ind w:left="567" w:right="474"/>
        <w:jc w:val="both"/>
        <w:rPr>
          <w:rFonts w:ascii="Palatino Linotype" w:hAnsi="Palatino Linotype" w:cs="Arial"/>
          <w:color w:val="000000"/>
          <w:sz w:val="24"/>
          <w:szCs w:val="24"/>
          <w:lang w:eastAsia="es-MX"/>
        </w:rPr>
      </w:pPr>
      <w:proofErr w:type="spellStart"/>
      <w:r w:rsidRPr="00314637">
        <w:rPr>
          <w:rFonts w:ascii="Palatino Linotype" w:hAnsi="Palatino Linotype" w:cs="Arial"/>
          <w:color w:val="000000"/>
          <w:sz w:val="24"/>
          <w:szCs w:val="24"/>
          <w:lang w:eastAsia="es-MX"/>
        </w:rPr>
        <w:t>Sin.</w:t>
      </w:r>
      <w:proofErr w:type="gramStart"/>
      <w:r w:rsidRPr="00314637">
        <w:rPr>
          <w:rFonts w:ascii="Palatino Linotype" w:hAnsi="Palatino Linotype" w:cs="Arial"/>
          <w:color w:val="000000"/>
          <w:sz w:val="24"/>
          <w:szCs w:val="24"/>
          <w:lang w:eastAsia="es-MX"/>
        </w:rPr>
        <w:t>:escrito</w:t>
      </w:r>
      <w:proofErr w:type="spellEnd"/>
      <w:proofErr w:type="gramEnd"/>
      <w:r w:rsidRPr="00314637">
        <w:rPr>
          <w:rFonts w:ascii="Palatino Linotype" w:hAnsi="Palatino Linotype" w:cs="Arial"/>
          <w:color w:val="000000"/>
          <w:sz w:val="24"/>
          <w:szCs w:val="24"/>
          <w:lang w:eastAsia="es-MX"/>
        </w:rPr>
        <w:t>, comunicado, comunicación, documento, expediente.</w:t>
      </w:r>
    </w:p>
    <w:p w14:paraId="6875680A" w14:textId="77777777" w:rsidR="00E32D4D" w:rsidRDefault="00E32D4D"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3A5C8071" w14:textId="77777777" w:rsidR="00C00530" w:rsidRDefault="00C00530" w:rsidP="00C00530">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De conformidad a la Ley de transparencia estatal, existe </w:t>
      </w:r>
      <w:r w:rsidR="003230C1">
        <w:rPr>
          <w:rFonts w:ascii="Palatino Linotype" w:hAnsi="Palatino Linotype" w:cs="Arial"/>
          <w:color w:val="000000"/>
          <w:sz w:val="24"/>
          <w:szCs w:val="24"/>
          <w:lang w:eastAsia="es-MX"/>
        </w:rPr>
        <w:t>el deber de documentar del Sujeto Obligado</w:t>
      </w:r>
      <w:r>
        <w:rPr>
          <w:rFonts w:ascii="Palatino Linotype" w:hAnsi="Palatino Linotype" w:cs="Arial"/>
          <w:color w:val="000000"/>
          <w:sz w:val="24"/>
          <w:szCs w:val="24"/>
          <w:lang w:eastAsia="es-MX"/>
        </w:rPr>
        <w:t>.</w:t>
      </w:r>
    </w:p>
    <w:p w14:paraId="6BCBB6B6" w14:textId="0BBA6575" w:rsidR="00C00530" w:rsidRPr="00C00530" w:rsidRDefault="00C00530" w:rsidP="00C00530">
      <w:pPr>
        <w:autoSpaceDE w:val="0"/>
        <w:autoSpaceDN w:val="0"/>
        <w:adjustRightInd w:val="0"/>
        <w:spacing w:after="0" w:line="240" w:lineRule="auto"/>
        <w:ind w:left="851" w:right="616"/>
        <w:rPr>
          <w:rFonts w:ascii="Palatino Linotype" w:hAnsi="Palatino Linotype" w:cs="Arial"/>
          <w:i/>
          <w:color w:val="000000"/>
          <w:szCs w:val="24"/>
          <w:lang w:eastAsia="es-MX"/>
        </w:rPr>
      </w:pPr>
      <w:r w:rsidRPr="00C00530">
        <w:rPr>
          <w:rFonts w:ascii="Palatino Linotype" w:hAnsi="Palatino Linotype" w:cs="Arial"/>
          <w:b/>
          <w:i/>
          <w:color w:val="000000"/>
          <w:szCs w:val="24"/>
          <w:lang w:eastAsia="es-MX"/>
        </w:rPr>
        <w:t>Artículo 3.</w:t>
      </w:r>
      <w:r w:rsidRPr="00C00530">
        <w:rPr>
          <w:rFonts w:ascii="Palatino Linotype" w:hAnsi="Palatino Linotype" w:cs="Arial"/>
          <w:i/>
          <w:color w:val="000000"/>
          <w:szCs w:val="24"/>
          <w:lang w:eastAsia="es-MX"/>
        </w:rPr>
        <w:t xml:space="preserve"> Para los efectos de la presente Ley se entenderá por:</w:t>
      </w:r>
    </w:p>
    <w:p w14:paraId="1E8DFE5A" w14:textId="77777777" w:rsidR="00C00530" w:rsidRPr="00C00530" w:rsidRDefault="00C00530" w:rsidP="00C00530">
      <w:pPr>
        <w:autoSpaceDE w:val="0"/>
        <w:autoSpaceDN w:val="0"/>
        <w:adjustRightInd w:val="0"/>
        <w:spacing w:after="0" w:line="240" w:lineRule="auto"/>
        <w:ind w:left="851" w:right="616"/>
        <w:rPr>
          <w:rFonts w:ascii="Palatino Linotype" w:hAnsi="Palatino Linotype" w:cs="Arial"/>
          <w:b/>
          <w:i/>
          <w:color w:val="000000"/>
          <w:szCs w:val="24"/>
          <w:lang w:eastAsia="es-MX"/>
        </w:rPr>
      </w:pPr>
    </w:p>
    <w:p w14:paraId="012D5B7B" w14:textId="77777777" w:rsidR="00C00530" w:rsidRPr="00C00530" w:rsidRDefault="00C00530" w:rsidP="00C00530">
      <w:pPr>
        <w:autoSpaceDE w:val="0"/>
        <w:autoSpaceDN w:val="0"/>
        <w:adjustRightInd w:val="0"/>
        <w:spacing w:after="0" w:line="240" w:lineRule="auto"/>
        <w:ind w:left="851" w:right="616"/>
        <w:jc w:val="both"/>
        <w:rPr>
          <w:rFonts w:ascii="Palatino Linotype" w:hAnsi="Palatino Linotype" w:cs="Arial"/>
          <w:i/>
          <w:color w:val="000000"/>
          <w:szCs w:val="24"/>
          <w:lang w:eastAsia="es-MX"/>
        </w:rPr>
      </w:pPr>
      <w:r w:rsidRPr="00C00530">
        <w:rPr>
          <w:rFonts w:ascii="Palatino Linotype" w:hAnsi="Palatino Linotype" w:cs="Arial"/>
          <w:b/>
          <w:i/>
          <w:color w:val="000000"/>
          <w:szCs w:val="24"/>
          <w:lang w:eastAsia="es-MX"/>
        </w:rPr>
        <w:t>XI. Documento:</w:t>
      </w:r>
      <w:r w:rsidRPr="00C00530">
        <w:rPr>
          <w:rFonts w:ascii="Palatino Linotype" w:hAnsi="Palatino Linotype" w:cs="Arial"/>
          <w:i/>
          <w:color w:val="000000"/>
          <w:szCs w:val="24"/>
          <w:lang w:eastAsia="es-MX"/>
        </w:rPr>
        <w:t xml:space="preserve"> Los expedientes, reportes, estudios, actas, resoluciones, </w:t>
      </w:r>
      <w:r w:rsidRPr="00C00530">
        <w:rPr>
          <w:rFonts w:ascii="Palatino Linotype" w:hAnsi="Palatino Linotype" w:cs="Arial"/>
          <w:b/>
          <w:i/>
          <w:color w:val="000000"/>
          <w:szCs w:val="24"/>
          <w:lang w:eastAsia="es-MX"/>
        </w:rPr>
        <w:t>oficios</w:t>
      </w:r>
      <w:r w:rsidRPr="00C00530">
        <w:rPr>
          <w:rFonts w:ascii="Palatino Linotype" w:hAnsi="Palatino Linotype" w:cs="Arial"/>
          <w:i/>
          <w:color w:val="000000"/>
          <w:szCs w:val="24"/>
          <w:lang w:eastAsia="es-MX"/>
        </w:rPr>
        <w:t xml:space="preserve">,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41B3ECC" w14:textId="77777777" w:rsidR="00C00530" w:rsidRPr="00C00530" w:rsidRDefault="00C00530" w:rsidP="00C00530">
      <w:pPr>
        <w:autoSpaceDE w:val="0"/>
        <w:autoSpaceDN w:val="0"/>
        <w:adjustRightInd w:val="0"/>
        <w:spacing w:after="0" w:line="240" w:lineRule="auto"/>
        <w:ind w:left="851" w:right="616"/>
        <w:rPr>
          <w:rFonts w:ascii="Palatino Linotype" w:hAnsi="Palatino Linotype" w:cs="Arial"/>
          <w:i/>
          <w:color w:val="000000"/>
          <w:szCs w:val="24"/>
          <w:lang w:eastAsia="es-MX"/>
        </w:rPr>
      </w:pPr>
    </w:p>
    <w:p w14:paraId="6444EC07" w14:textId="77777777" w:rsidR="00C00530" w:rsidRPr="00C00530" w:rsidRDefault="00C00530" w:rsidP="00C00530">
      <w:pPr>
        <w:autoSpaceDE w:val="0"/>
        <w:autoSpaceDN w:val="0"/>
        <w:adjustRightInd w:val="0"/>
        <w:spacing w:after="0" w:line="240" w:lineRule="auto"/>
        <w:ind w:left="851" w:right="616"/>
        <w:jc w:val="both"/>
        <w:rPr>
          <w:rFonts w:ascii="Palatino Linotype" w:hAnsi="Palatino Linotype" w:cs="Arial"/>
          <w:i/>
          <w:color w:val="000000"/>
          <w:szCs w:val="24"/>
          <w:lang w:eastAsia="es-MX"/>
        </w:rPr>
      </w:pPr>
      <w:r w:rsidRPr="00C00530">
        <w:rPr>
          <w:rFonts w:ascii="Palatino Linotype" w:hAnsi="Palatino Linotype" w:cs="Arial"/>
          <w:b/>
          <w:i/>
          <w:color w:val="000000"/>
          <w:szCs w:val="24"/>
          <w:lang w:eastAsia="es-MX"/>
        </w:rPr>
        <w:t>XII. Documento electrónico:</w:t>
      </w:r>
      <w:r w:rsidRPr="00C00530">
        <w:rPr>
          <w:rFonts w:ascii="Palatino Linotype" w:hAnsi="Palatino Linotype" w:cs="Arial"/>
          <w:i/>
          <w:color w:val="000000"/>
          <w:szCs w:val="24"/>
          <w:lang w:eastAsia="es-MX"/>
        </w:rPr>
        <w:t xml:space="preserve"> Al soporte escrito con caracteres alfanuméricos, archivo de imagen, video, audio o cualquier otro formato tecnológicamente disponible, que contenga información en lenguaje natural o convencional, intercambiado por medios </w:t>
      </w:r>
      <w:r w:rsidRPr="00C00530">
        <w:rPr>
          <w:rFonts w:ascii="Palatino Linotype" w:hAnsi="Palatino Linotype" w:cs="Arial"/>
          <w:i/>
          <w:color w:val="000000"/>
          <w:szCs w:val="24"/>
          <w:lang w:eastAsia="es-MX"/>
        </w:rPr>
        <w:lastRenderedPageBreak/>
        <w:t xml:space="preserve">electrónicos, con el que sea posible dar constancia de un hecho y que esté signado con la firma electrónica avanzada y/o en el que se encuentre plasmado el sello electrónico; </w:t>
      </w:r>
    </w:p>
    <w:p w14:paraId="7DD1247F" w14:textId="77777777" w:rsidR="00C00530" w:rsidRDefault="00C00530" w:rsidP="00C00530">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7B2547D5" w14:textId="7B0290F3" w:rsidR="00E32D4D" w:rsidRDefault="003230C1" w:rsidP="00C00530">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 </w:t>
      </w:r>
      <w:r w:rsidR="00AA4E15">
        <w:rPr>
          <w:rFonts w:ascii="Palatino Linotype" w:hAnsi="Palatino Linotype" w:cs="Arial"/>
          <w:color w:val="000000"/>
          <w:sz w:val="24"/>
          <w:szCs w:val="24"/>
          <w:lang w:eastAsia="es-MX"/>
        </w:rPr>
        <w:t>Así</w:t>
      </w:r>
      <w:r w:rsidR="00D47151">
        <w:rPr>
          <w:rFonts w:ascii="Palatino Linotype" w:hAnsi="Palatino Linotype" w:cs="Arial"/>
          <w:color w:val="000000"/>
          <w:sz w:val="24"/>
          <w:szCs w:val="24"/>
          <w:lang w:eastAsia="es-MX"/>
        </w:rPr>
        <w:t xml:space="preserve"> también de proporcionar los documentos cuando le sean solicitados, y de </w:t>
      </w:r>
      <w:r w:rsidR="00D47151" w:rsidRPr="002D69B9">
        <w:rPr>
          <w:rFonts w:ascii="Palatino Linotype" w:hAnsi="Palatino Linotype" w:cs="Arial"/>
          <w:color w:val="000000"/>
          <w:sz w:val="24"/>
          <w:szCs w:val="24"/>
          <w:u w:val="single"/>
          <w:lang w:eastAsia="es-MX"/>
        </w:rPr>
        <w:t>existir</w:t>
      </w:r>
      <w:r w:rsidR="00D47151">
        <w:rPr>
          <w:rFonts w:ascii="Palatino Linotype" w:hAnsi="Palatino Linotype" w:cs="Arial"/>
          <w:color w:val="000000"/>
          <w:sz w:val="24"/>
          <w:szCs w:val="24"/>
          <w:lang w:eastAsia="es-MX"/>
        </w:rPr>
        <w:t xml:space="preserve"> en los </w:t>
      </w:r>
      <w:r w:rsidR="00AA4E15">
        <w:rPr>
          <w:rFonts w:ascii="Palatino Linotype" w:hAnsi="Palatino Linotype" w:cs="Arial"/>
          <w:color w:val="000000"/>
          <w:sz w:val="24"/>
          <w:szCs w:val="24"/>
          <w:lang w:eastAsia="es-MX"/>
        </w:rPr>
        <w:t>archivos del Sujeto Obligado.</w:t>
      </w:r>
    </w:p>
    <w:p w14:paraId="7370DAE3" w14:textId="77777777" w:rsidR="00AA4E15" w:rsidRDefault="00AA4E15" w:rsidP="00C00530">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5863BDFB" w14:textId="77777777" w:rsidR="00AA4E15" w:rsidRPr="00AA4E15" w:rsidRDefault="00AA4E15" w:rsidP="00AA4E15">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AA4E15">
        <w:rPr>
          <w:rFonts w:ascii="Palatino Linotype" w:hAnsi="Palatino Linotype" w:cs="Arial"/>
          <w:b/>
          <w:i/>
          <w:color w:val="000000"/>
          <w:sz w:val="24"/>
          <w:szCs w:val="24"/>
          <w:lang w:eastAsia="es-MX"/>
        </w:rPr>
        <w:t>Artículo 12.</w:t>
      </w:r>
      <w:r w:rsidRPr="00AA4E15">
        <w:rPr>
          <w:rFonts w:ascii="Palatino Linotype" w:hAnsi="Palatino Linotype" w:cs="Arial"/>
          <w:i/>
          <w:color w:val="000000"/>
          <w:sz w:val="24"/>
          <w:szCs w:val="24"/>
          <w:lang w:eastAsia="es-MX"/>
        </w:rPr>
        <w:t xml:space="preserve"> Quienes generen, recopilen, administren, manejen, procesen, archiven o conserven información pública serán responsables de la misma en los términos de las disposiciones jurídicas aplicables.</w:t>
      </w:r>
    </w:p>
    <w:p w14:paraId="07D0E1BE" w14:textId="77777777" w:rsidR="00AA4E15" w:rsidRPr="00AA4E15" w:rsidRDefault="00AA4E15" w:rsidP="00AA4E15">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p>
    <w:p w14:paraId="1583F6E1" w14:textId="057C2CD7" w:rsidR="00AA4E15" w:rsidRPr="00AA4E15" w:rsidRDefault="00AA4E15" w:rsidP="00AA4E15">
      <w:pPr>
        <w:autoSpaceDE w:val="0"/>
        <w:autoSpaceDN w:val="0"/>
        <w:adjustRightInd w:val="0"/>
        <w:spacing w:after="0" w:line="276" w:lineRule="auto"/>
        <w:ind w:left="851" w:right="616"/>
        <w:jc w:val="both"/>
        <w:rPr>
          <w:rFonts w:ascii="Palatino Linotype" w:hAnsi="Palatino Linotype" w:cs="Arial"/>
          <w:i/>
          <w:color w:val="000000"/>
          <w:sz w:val="24"/>
          <w:szCs w:val="24"/>
          <w:lang w:eastAsia="es-MX"/>
        </w:rPr>
      </w:pPr>
      <w:r w:rsidRPr="00AA4E15">
        <w:rPr>
          <w:rFonts w:ascii="Palatino Linotype" w:hAnsi="Palatino Linotype" w:cs="Arial"/>
          <w:i/>
          <w:color w:val="000000"/>
          <w:sz w:val="24"/>
          <w:szCs w:val="24"/>
          <w:u w:val="single"/>
          <w:lang w:eastAsia="es-MX"/>
        </w:rPr>
        <w:t>Los sujetos obligados sólo proporcionarán la información pública que se les requiera y que obre en sus archivos</w:t>
      </w:r>
      <w:r w:rsidRPr="00AA4E15">
        <w:rPr>
          <w:rFonts w:ascii="Palatino Linotype" w:hAnsi="Palatino Linotype" w:cs="Arial"/>
          <w:i/>
          <w:color w:val="000000"/>
          <w:sz w:val="24"/>
          <w:szCs w:val="24"/>
          <w:lang w:eastAsia="es-MX"/>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0115C03" w14:textId="77777777" w:rsidR="0032377D" w:rsidRDefault="0032377D"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4503CFC8" w14:textId="46588E44" w:rsidR="0032377D" w:rsidRDefault="002D69B9"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Dado lo anterior, se considera válido instruir al Sujeto Obligado previa búsqueda exhaustiva y razonable, hacer entrega del Recurrente, en versión pública de ser procedente, del periodo del 1 de enero al 31 de diciembre de 2024, los oficios que contengan la </w:t>
      </w:r>
      <w:r w:rsidR="00C94EB5" w:rsidRPr="00445735">
        <w:rPr>
          <w:rFonts w:ascii="Palatino Linotype" w:hAnsi="Palatino Linotype" w:cs="Arial"/>
          <w:color w:val="000000"/>
          <w:sz w:val="24"/>
          <w:szCs w:val="24"/>
          <w:lang w:eastAsia="es-MX"/>
        </w:rPr>
        <w:t xml:space="preserve">instrucción </w:t>
      </w:r>
      <w:r w:rsidR="00C94EB5">
        <w:rPr>
          <w:rFonts w:ascii="Palatino Linotype" w:hAnsi="Palatino Linotype" w:cs="Arial"/>
          <w:color w:val="000000"/>
          <w:sz w:val="24"/>
          <w:szCs w:val="24"/>
          <w:lang w:eastAsia="es-MX"/>
        </w:rPr>
        <w:t xml:space="preserve">u orden al </w:t>
      </w:r>
      <w:r w:rsidR="00241F2A">
        <w:rPr>
          <w:rFonts w:ascii="Palatino Linotype" w:hAnsi="Palatino Linotype" w:cs="Arial"/>
          <w:color w:val="000000"/>
          <w:sz w:val="24"/>
          <w:szCs w:val="24"/>
          <w:lang w:eastAsia="es-MX"/>
        </w:rPr>
        <w:t xml:space="preserve">servidor público referido en la solicitud a </w:t>
      </w:r>
      <w:r w:rsidR="00241F2A" w:rsidRPr="00241F2A">
        <w:rPr>
          <w:rFonts w:ascii="Palatino Linotype" w:hAnsi="Palatino Linotype" w:cs="Arial"/>
          <w:color w:val="000000"/>
          <w:sz w:val="24"/>
          <w:szCs w:val="24"/>
          <w:lang w:eastAsia="es-MX"/>
        </w:rPr>
        <w:t>cumplir en tiempo y forma con proporcionar la información respecto a los más de 2.5 millones de pesos que se le autorizó para la construcción de 2 aulas</w:t>
      </w:r>
      <w:r w:rsidR="00F06094">
        <w:rPr>
          <w:rFonts w:ascii="Palatino Linotype" w:hAnsi="Palatino Linotype" w:cs="Arial"/>
          <w:color w:val="000000"/>
          <w:sz w:val="24"/>
          <w:szCs w:val="24"/>
          <w:lang w:eastAsia="es-MX"/>
        </w:rPr>
        <w:t>.</w:t>
      </w:r>
    </w:p>
    <w:p w14:paraId="4E569AEC" w14:textId="77777777" w:rsidR="00F06094" w:rsidRDefault="00F06094"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2049561D" w14:textId="53200C13" w:rsidR="003648A9" w:rsidRDefault="00326C98"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Es de apuntar que no se tiene la certeza de la existencia de los oficios con los requerimientos señalados en la solicitud</w:t>
      </w:r>
      <w:r w:rsidR="00445735">
        <w:rPr>
          <w:rFonts w:ascii="Palatino Linotype" w:hAnsi="Palatino Linotype" w:cs="Arial"/>
          <w:color w:val="000000"/>
          <w:sz w:val="24"/>
          <w:szCs w:val="24"/>
          <w:lang w:eastAsia="es-MX"/>
        </w:rPr>
        <w:t xml:space="preserve">, y ante la </w:t>
      </w:r>
      <w:r w:rsidR="00A8003E">
        <w:rPr>
          <w:rFonts w:ascii="Palatino Linotype" w:hAnsi="Palatino Linotype" w:cs="Arial"/>
          <w:color w:val="000000"/>
          <w:sz w:val="24"/>
          <w:szCs w:val="24"/>
          <w:lang w:eastAsia="es-MX"/>
        </w:rPr>
        <w:t xml:space="preserve">facultad de entregar aquellos </w:t>
      </w:r>
      <w:r w:rsidR="00A8003E">
        <w:rPr>
          <w:rFonts w:ascii="Palatino Linotype" w:hAnsi="Palatino Linotype" w:cs="Arial"/>
          <w:color w:val="000000"/>
          <w:sz w:val="24"/>
          <w:szCs w:val="24"/>
          <w:lang w:eastAsia="es-MX"/>
        </w:rPr>
        <w:lastRenderedPageBreak/>
        <w:t xml:space="preserve">conforme obren en los archivos y no </w:t>
      </w:r>
      <w:r w:rsidR="00445735">
        <w:rPr>
          <w:rFonts w:ascii="Palatino Linotype" w:hAnsi="Palatino Linotype" w:cs="Arial"/>
          <w:color w:val="000000"/>
          <w:sz w:val="24"/>
          <w:szCs w:val="24"/>
          <w:lang w:eastAsia="es-MX"/>
        </w:rPr>
        <w:t>a la</w:t>
      </w:r>
      <w:r w:rsidR="003648A9">
        <w:rPr>
          <w:rFonts w:ascii="Palatino Linotype" w:hAnsi="Palatino Linotype" w:cs="Arial"/>
          <w:color w:val="000000"/>
          <w:sz w:val="24"/>
          <w:szCs w:val="24"/>
          <w:lang w:eastAsia="es-MX"/>
        </w:rPr>
        <w:t>s</w:t>
      </w:r>
      <w:r w:rsidR="00445735">
        <w:rPr>
          <w:rFonts w:ascii="Palatino Linotype" w:hAnsi="Palatino Linotype" w:cs="Arial"/>
          <w:color w:val="000000"/>
          <w:sz w:val="24"/>
          <w:szCs w:val="24"/>
          <w:lang w:eastAsia="es-MX"/>
        </w:rPr>
        <w:t xml:space="preserve"> pretensi</w:t>
      </w:r>
      <w:r w:rsidR="003648A9">
        <w:rPr>
          <w:rFonts w:ascii="Palatino Linotype" w:hAnsi="Palatino Linotype" w:cs="Arial"/>
          <w:color w:val="000000"/>
          <w:sz w:val="24"/>
          <w:szCs w:val="24"/>
          <w:lang w:eastAsia="es-MX"/>
        </w:rPr>
        <w:t>o</w:t>
      </w:r>
      <w:r w:rsidR="00445735">
        <w:rPr>
          <w:rFonts w:ascii="Palatino Linotype" w:hAnsi="Palatino Linotype" w:cs="Arial"/>
          <w:color w:val="000000"/>
          <w:sz w:val="24"/>
          <w:szCs w:val="24"/>
          <w:lang w:eastAsia="es-MX"/>
        </w:rPr>
        <w:t>n</w:t>
      </w:r>
      <w:r w:rsidR="003648A9">
        <w:rPr>
          <w:rFonts w:ascii="Palatino Linotype" w:hAnsi="Palatino Linotype" w:cs="Arial"/>
          <w:color w:val="000000"/>
          <w:sz w:val="24"/>
          <w:szCs w:val="24"/>
          <w:lang w:eastAsia="es-MX"/>
        </w:rPr>
        <w:t>es</w:t>
      </w:r>
      <w:r w:rsidR="00445735">
        <w:rPr>
          <w:rFonts w:ascii="Palatino Linotype" w:hAnsi="Palatino Linotype" w:cs="Arial"/>
          <w:color w:val="000000"/>
          <w:sz w:val="24"/>
          <w:szCs w:val="24"/>
          <w:lang w:eastAsia="es-MX"/>
        </w:rPr>
        <w:t xml:space="preserve"> del Recurrente</w:t>
      </w:r>
      <w:r w:rsidR="003648A9">
        <w:rPr>
          <w:rFonts w:ascii="Palatino Linotype" w:hAnsi="Palatino Linotype" w:cs="Arial"/>
          <w:color w:val="000000"/>
          <w:sz w:val="24"/>
          <w:szCs w:val="24"/>
          <w:lang w:eastAsia="es-MX"/>
        </w:rPr>
        <w:t>, en caso de no haberse generado, bastará con que se haga del conocimiento del Recurrente</w:t>
      </w:r>
      <w:r w:rsidR="00F358BE">
        <w:rPr>
          <w:rFonts w:ascii="Palatino Linotype" w:hAnsi="Palatino Linotype" w:cs="Arial"/>
          <w:color w:val="000000"/>
          <w:sz w:val="24"/>
          <w:szCs w:val="24"/>
          <w:lang w:eastAsia="es-MX"/>
        </w:rPr>
        <w:t>.</w:t>
      </w:r>
    </w:p>
    <w:p w14:paraId="5E1C9F8A" w14:textId="387960DD" w:rsidR="00326C98" w:rsidRDefault="00445735"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t xml:space="preserve"> </w:t>
      </w:r>
    </w:p>
    <w:p w14:paraId="71F45620" w14:textId="77777777" w:rsidR="007C3E46" w:rsidRPr="00430A46" w:rsidRDefault="007C3E46" w:rsidP="00046D77">
      <w:pPr>
        <w:pStyle w:val="Prrafodelista"/>
        <w:numPr>
          <w:ilvl w:val="0"/>
          <w:numId w:val="5"/>
        </w:numPr>
        <w:spacing w:after="0" w:line="360" w:lineRule="auto"/>
        <w:jc w:val="both"/>
        <w:rPr>
          <w:rFonts w:ascii="Palatino Linotype" w:hAnsi="Palatino Linotype" w:cs="Arial"/>
          <w:b/>
          <w:i/>
          <w:sz w:val="26"/>
          <w:szCs w:val="26"/>
        </w:rPr>
      </w:pPr>
      <w:r w:rsidRPr="00430A46">
        <w:rPr>
          <w:rFonts w:ascii="Palatino Linotype" w:hAnsi="Palatino Linotype" w:cs="Arial"/>
          <w:b/>
          <w:i/>
          <w:sz w:val="26"/>
          <w:szCs w:val="26"/>
        </w:rPr>
        <w:t>DE LA VERSIÓN PÚBLICA.</w:t>
      </w:r>
    </w:p>
    <w:p w14:paraId="61F60064"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3579E335" w14:textId="77777777" w:rsidR="00362161" w:rsidRPr="00362161" w:rsidRDefault="00362161" w:rsidP="00362161">
      <w:pPr>
        <w:spacing w:after="0" w:line="360" w:lineRule="auto"/>
        <w:jc w:val="both"/>
        <w:rPr>
          <w:rFonts w:ascii="Palatino Linotype" w:hAnsi="Palatino Linotype" w:cs="Arial"/>
          <w:sz w:val="24"/>
        </w:rPr>
      </w:pPr>
    </w:p>
    <w:p w14:paraId="200E2ACB"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b/>
          <w:bCs/>
          <w:i/>
          <w:iCs/>
        </w:rPr>
        <w:t xml:space="preserve">Artículo 3. </w:t>
      </w:r>
      <w:r w:rsidRPr="00362161">
        <w:rPr>
          <w:rFonts w:ascii="Palatino Linotype" w:hAnsi="Palatino Linotype" w:cs="Arial"/>
          <w:bCs/>
          <w:i/>
          <w:iCs/>
        </w:rPr>
        <w:t>Para los efectos de la presente Ley se entenderá por:</w:t>
      </w:r>
    </w:p>
    <w:p w14:paraId="5A8C6C9C"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bCs/>
          <w:i/>
          <w:iCs/>
        </w:rPr>
        <w:t>[…]</w:t>
      </w:r>
    </w:p>
    <w:p w14:paraId="582F85B8"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b/>
          <w:bCs/>
          <w:i/>
          <w:iCs/>
        </w:rPr>
        <w:t xml:space="preserve">IX. Datos personales: </w:t>
      </w:r>
      <w:r w:rsidRPr="00362161">
        <w:rPr>
          <w:rFonts w:ascii="Palatino Linotype" w:hAnsi="Palatino Linotype" w:cs="Arial"/>
          <w:bCs/>
          <w:i/>
          <w:iCs/>
        </w:rPr>
        <w:t>La información concerniente a una persona, identificada o identificable según lo dispuesto por la Ley de Protección de Datos Personales del Estado de México;</w:t>
      </w:r>
    </w:p>
    <w:p w14:paraId="3229D702"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b/>
          <w:bCs/>
          <w:i/>
          <w:iCs/>
        </w:rPr>
        <w:t>[…]</w:t>
      </w:r>
    </w:p>
    <w:p w14:paraId="0A2A488A"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b/>
          <w:bCs/>
          <w:i/>
          <w:iCs/>
        </w:rPr>
        <w:t xml:space="preserve">XLV. Versión pública: </w:t>
      </w:r>
      <w:r w:rsidRPr="00362161">
        <w:rPr>
          <w:rFonts w:ascii="Palatino Linotype" w:hAnsi="Palatino Linotype" w:cs="Arial"/>
          <w:bCs/>
          <w:i/>
          <w:iCs/>
        </w:rPr>
        <w:t>Documento en el que se elimine, suprime o borra la información clasificada como reservada o confidencial para permitir su acceso.</w:t>
      </w:r>
    </w:p>
    <w:p w14:paraId="132D7D53" w14:textId="77777777" w:rsidR="00362161" w:rsidRPr="00362161" w:rsidRDefault="00362161" w:rsidP="00362161">
      <w:pPr>
        <w:spacing w:after="0" w:line="240" w:lineRule="auto"/>
        <w:ind w:left="567" w:right="567"/>
        <w:jc w:val="both"/>
        <w:rPr>
          <w:rFonts w:ascii="Palatino Linotype" w:hAnsi="Palatino Linotype" w:cs="Arial"/>
        </w:rPr>
      </w:pPr>
    </w:p>
    <w:p w14:paraId="532D8C8D"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b/>
          <w:bCs/>
          <w:i/>
          <w:iCs/>
        </w:rPr>
        <w:t>Artículo 122.</w:t>
      </w:r>
      <w:r w:rsidRPr="00362161">
        <w:rPr>
          <w:rFonts w:ascii="Palatino Linotype" w:hAnsi="Palatino Linotype" w:cs="Arial"/>
          <w:i/>
          <w:iCs/>
        </w:rPr>
        <w:t xml:space="preserve"> La clasificación es el proceso mediante el cual el sujeto obligado determina que la información en su poder </w:t>
      </w:r>
      <w:proofErr w:type="spellStart"/>
      <w:r w:rsidRPr="00362161">
        <w:rPr>
          <w:rFonts w:ascii="Palatino Linotype" w:hAnsi="Palatino Linotype" w:cs="Arial"/>
          <w:i/>
          <w:iCs/>
        </w:rPr>
        <w:t>actualiza</w:t>
      </w:r>
      <w:proofErr w:type="spellEnd"/>
      <w:r w:rsidRPr="00362161">
        <w:rPr>
          <w:rFonts w:ascii="Palatino Linotype" w:hAnsi="Palatino Linotype" w:cs="Arial"/>
          <w:i/>
          <w:iCs/>
        </w:rPr>
        <w:t xml:space="preserve"> alguno de los supuestos de reserva o confidencialidad, de conformidad con lo dispuesto en el presente título.</w:t>
      </w:r>
    </w:p>
    <w:p w14:paraId="1575EE4B"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i/>
          <w:iCs/>
        </w:rPr>
        <w:t>[…]</w:t>
      </w:r>
    </w:p>
    <w:p w14:paraId="68436A64" w14:textId="77777777" w:rsidR="00362161" w:rsidRPr="00362161" w:rsidRDefault="00362161" w:rsidP="00362161">
      <w:pPr>
        <w:spacing w:after="0" w:line="240" w:lineRule="auto"/>
        <w:ind w:left="567" w:right="567"/>
        <w:jc w:val="both"/>
        <w:rPr>
          <w:rFonts w:ascii="Palatino Linotype" w:hAnsi="Palatino Linotype" w:cs="Arial"/>
          <w:b/>
          <w:bCs/>
          <w:i/>
          <w:iCs/>
        </w:rPr>
      </w:pPr>
    </w:p>
    <w:p w14:paraId="7D55728A"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b/>
          <w:bCs/>
          <w:i/>
          <w:iCs/>
        </w:rPr>
        <w:t>Artículo 132.</w:t>
      </w:r>
      <w:r w:rsidRPr="00362161">
        <w:rPr>
          <w:rFonts w:ascii="Palatino Linotype" w:hAnsi="Palatino Linotype" w:cs="Arial"/>
          <w:i/>
          <w:iCs/>
        </w:rPr>
        <w:t> La clasificación de la información se llevará a cabo en el momento en que:</w:t>
      </w:r>
    </w:p>
    <w:p w14:paraId="52180DC5"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i/>
          <w:iCs/>
        </w:rPr>
        <w:t>[…]</w:t>
      </w:r>
    </w:p>
    <w:p w14:paraId="7FD51F4C"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b/>
          <w:bCs/>
          <w:i/>
          <w:iCs/>
        </w:rPr>
        <w:lastRenderedPageBreak/>
        <w:t>II. Se determine mediante resolución de autoridad competente; o</w:t>
      </w:r>
    </w:p>
    <w:p w14:paraId="2E1E938E" w14:textId="77777777" w:rsidR="00362161" w:rsidRPr="00362161" w:rsidRDefault="00362161" w:rsidP="00362161">
      <w:pPr>
        <w:spacing w:after="0" w:line="240" w:lineRule="auto"/>
        <w:ind w:left="567" w:right="567"/>
        <w:jc w:val="both"/>
        <w:rPr>
          <w:rFonts w:ascii="Palatino Linotype" w:hAnsi="Palatino Linotype" w:cs="Arial"/>
        </w:rPr>
      </w:pPr>
    </w:p>
    <w:p w14:paraId="660F8C9E" w14:textId="77777777" w:rsidR="00362161" w:rsidRPr="00362161" w:rsidRDefault="00362161" w:rsidP="00362161">
      <w:pPr>
        <w:spacing w:after="0" w:line="240" w:lineRule="auto"/>
        <w:ind w:left="567" w:right="567"/>
        <w:jc w:val="both"/>
        <w:rPr>
          <w:rFonts w:ascii="Palatino Linotype" w:hAnsi="Palatino Linotype" w:cs="Arial"/>
        </w:rPr>
      </w:pPr>
      <w:r w:rsidRPr="00362161">
        <w:rPr>
          <w:rFonts w:ascii="Palatino Linotype" w:hAnsi="Palatino Linotype" w:cs="Arial"/>
          <w:b/>
          <w:bCs/>
          <w:i/>
          <w:iCs/>
        </w:rPr>
        <w:t xml:space="preserve">Artículo 137. </w:t>
      </w:r>
      <w:r w:rsidRPr="00362161">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362161">
        <w:rPr>
          <w:rFonts w:ascii="Palatino Linotype" w:hAnsi="Palatino Linotype" w:cs="Arial"/>
          <w:bCs/>
          <w:i/>
          <w:iCs/>
          <w:u w:val="single"/>
        </w:rPr>
        <w:t>de manera genérica y fundando y motivando su clasificación.”</w:t>
      </w:r>
    </w:p>
    <w:p w14:paraId="7D928806" w14:textId="77777777" w:rsidR="00362161" w:rsidRPr="00362161" w:rsidRDefault="00362161" w:rsidP="00362161">
      <w:pPr>
        <w:spacing w:after="0" w:line="240" w:lineRule="auto"/>
        <w:ind w:left="567" w:right="567"/>
        <w:jc w:val="right"/>
        <w:rPr>
          <w:rFonts w:ascii="Palatino Linotype" w:hAnsi="Palatino Linotype" w:cs="Arial"/>
        </w:rPr>
      </w:pPr>
      <w:r w:rsidRPr="00362161">
        <w:rPr>
          <w:rFonts w:ascii="Palatino Linotype" w:hAnsi="Palatino Linotype" w:cs="Arial"/>
        </w:rPr>
        <w:t>(Énfasis añadido)</w:t>
      </w:r>
    </w:p>
    <w:p w14:paraId="79794D54" w14:textId="77777777" w:rsidR="00362161" w:rsidRPr="00362161" w:rsidRDefault="00362161" w:rsidP="00362161">
      <w:pPr>
        <w:spacing w:after="0" w:line="360" w:lineRule="auto"/>
        <w:jc w:val="both"/>
        <w:rPr>
          <w:rFonts w:ascii="Palatino Linotype" w:hAnsi="Palatino Linotype" w:cs="Arial"/>
          <w:sz w:val="24"/>
        </w:rPr>
      </w:pPr>
    </w:p>
    <w:p w14:paraId="3D989929" w14:textId="77777777" w:rsidR="00362161" w:rsidRPr="00362161" w:rsidRDefault="00362161" w:rsidP="00362161">
      <w:pPr>
        <w:spacing w:after="0" w:line="360" w:lineRule="auto"/>
        <w:jc w:val="both"/>
        <w:rPr>
          <w:rFonts w:ascii="Palatino Linotype" w:hAnsi="Palatino Linotype" w:cs="Arial"/>
          <w:sz w:val="24"/>
          <w:lang w:val="es-ES"/>
        </w:rPr>
      </w:pPr>
      <w:r w:rsidRPr="00362161">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362161">
        <w:rPr>
          <w:rFonts w:ascii="Palatino Linotype" w:hAnsi="Palatino Linotype" w:cs="Arial"/>
          <w:sz w:val="24"/>
          <w:lang w:val="es-ES_tradnl"/>
        </w:rPr>
        <w:t xml:space="preserve">el Sujeto Obligado </w:t>
      </w:r>
      <w:r w:rsidRPr="00362161">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362161">
        <w:rPr>
          <w:rFonts w:ascii="Palatino Linotype" w:hAnsi="Palatino Linotype" w:cs="Arial"/>
          <w:b/>
          <w:sz w:val="24"/>
          <w:lang w:val="es-ES"/>
        </w:rPr>
        <w:t>LINEAMIENTOS GENERALES EN MATERIA DE CLASIFICACIÓN Y DESCLASIFICACIÓN DE LA INFORMACIÓN, ASÍ COMO PARA LA ELABORACIÓN DE VERSIONES PÚBLICAS</w:t>
      </w:r>
      <w:r w:rsidRPr="00362161">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2238874C" w14:textId="77777777" w:rsidR="00362161" w:rsidRPr="00362161" w:rsidRDefault="00362161" w:rsidP="00362161">
      <w:pPr>
        <w:spacing w:after="0" w:line="360" w:lineRule="auto"/>
        <w:jc w:val="both"/>
        <w:rPr>
          <w:rFonts w:ascii="Palatino Linotype" w:hAnsi="Palatino Linotype" w:cs="Arial"/>
          <w:sz w:val="24"/>
          <w:lang w:val="es-ES"/>
        </w:rPr>
      </w:pPr>
    </w:p>
    <w:p w14:paraId="6DAB3A6F"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CEDADA2" w14:textId="77777777" w:rsidR="00362161" w:rsidRPr="00362161" w:rsidRDefault="00362161" w:rsidP="00362161">
      <w:pPr>
        <w:spacing w:after="0" w:line="360" w:lineRule="auto"/>
        <w:jc w:val="both"/>
        <w:rPr>
          <w:rFonts w:ascii="Palatino Linotype" w:hAnsi="Palatino Linotype" w:cs="Arial"/>
          <w:sz w:val="24"/>
        </w:rPr>
      </w:pPr>
    </w:p>
    <w:p w14:paraId="252AFCB1" w14:textId="77777777" w:rsidR="00362161" w:rsidRPr="00362161" w:rsidRDefault="00362161" w:rsidP="00362161">
      <w:pPr>
        <w:spacing w:after="0" w:line="360" w:lineRule="auto"/>
        <w:jc w:val="both"/>
        <w:rPr>
          <w:rFonts w:ascii="Palatino Linotype" w:hAnsi="Palatino Linotype" w:cs="Arial"/>
          <w:sz w:val="24"/>
          <w:lang w:val="es-ES"/>
        </w:rPr>
      </w:pPr>
      <w:r w:rsidRPr="00362161">
        <w:rPr>
          <w:rFonts w:ascii="Palatino Linotype" w:hAnsi="Palatino Linotype" w:cs="Arial"/>
          <w:sz w:val="24"/>
        </w:rPr>
        <w:lastRenderedPageBreak/>
        <w:t>En el mismo sentido, en el caso específico</w:t>
      </w:r>
      <w:r w:rsidRPr="00362161">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362161">
        <w:rPr>
          <w:rFonts w:ascii="Palatino Linotype" w:hAnsi="Palatino Linotype" w:cs="Arial"/>
          <w:b/>
          <w:sz w:val="24"/>
          <w:lang w:val="es-ES"/>
        </w:rPr>
        <w:t>Registro Federal de Contribuyentes</w:t>
      </w:r>
      <w:r w:rsidRPr="00362161">
        <w:rPr>
          <w:rFonts w:ascii="Palatino Linotype" w:hAnsi="Palatino Linotype" w:cs="Arial"/>
          <w:sz w:val="24"/>
          <w:lang w:val="es-ES"/>
        </w:rPr>
        <w:t xml:space="preserve"> (RFC) y la </w:t>
      </w:r>
      <w:r w:rsidRPr="00362161">
        <w:rPr>
          <w:rFonts w:ascii="Palatino Linotype" w:hAnsi="Palatino Linotype" w:cs="Arial"/>
          <w:b/>
          <w:sz w:val="24"/>
          <w:lang w:val="es-ES"/>
        </w:rPr>
        <w:t>Clave Única de Registro de Población</w:t>
      </w:r>
      <w:r w:rsidRPr="00362161">
        <w:rPr>
          <w:rFonts w:ascii="Palatino Linotype" w:hAnsi="Palatino Linotype" w:cs="Arial"/>
          <w:sz w:val="24"/>
          <w:lang w:val="es-ES"/>
        </w:rPr>
        <w:t xml:space="preserve"> (CURP).</w:t>
      </w:r>
    </w:p>
    <w:p w14:paraId="7D2CC7CC" w14:textId="77777777" w:rsidR="00362161" w:rsidRPr="00362161" w:rsidRDefault="00362161" w:rsidP="00362161">
      <w:pPr>
        <w:spacing w:after="0" w:line="360" w:lineRule="auto"/>
        <w:jc w:val="both"/>
        <w:rPr>
          <w:rFonts w:ascii="Palatino Linotype" w:hAnsi="Palatino Linotype" w:cs="Arial"/>
          <w:sz w:val="24"/>
        </w:rPr>
      </w:pPr>
    </w:p>
    <w:p w14:paraId="39F9D179"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 xml:space="preserve">En cuanto al Registro Federal de Contribuyentes (RFC) de las personas físicas que </w:t>
      </w:r>
      <w:r w:rsidRPr="00362161">
        <w:rPr>
          <w:rFonts w:ascii="Palatino Linotype" w:hAnsi="Palatino Linotype" w:cs="Arial"/>
          <w:b/>
          <w:sz w:val="24"/>
        </w:rPr>
        <w:t>no son proveedores</w:t>
      </w:r>
      <w:r w:rsidRPr="00362161">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3FE5EC3E" w14:textId="77777777" w:rsidR="00362161" w:rsidRPr="00362161" w:rsidRDefault="00362161" w:rsidP="00362161">
      <w:pPr>
        <w:spacing w:after="0" w:line="360" w:lineRule="auto"/>
        <w:jc w:val="both"/>
        <w:rPr>
          <w:rFonts w:ascii="Palatino Linotype" w:hAnsi="Palatino Linotype" w:cs="Arial"/>
          <w:sz w:val="24"/>
        </w:rPr>
      </w:pPr>
    </w:p>
    <w:p w14:paraId="72A4E5D4"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B11F804" w14:textId="77777777" w:rsidR="00362161" w:rsidRPr="00362161" w:rsidRDefault="00362161" w:rsidP="00362161">
      <w:pPr>
        <w:spacing w:after="0" w:line="360" w:lineRule="auto"/>
        <w:jc w:val="both"/>
        <w:rPr>
          <w:rFonts w:ascii="Palatino Linotype" w:hAnsi="Palatino Linotype" w:cs="Arial"/>
          <w:sz w:val="24"/>
        </w:rPr>
      </w:pPr>
    </w:p>
    <w:p w14:paraId="3B6490FD" w14:textId="77777777" w:rsidR="00362161" w:rsidRPr="00362161" w:rsidRDefault="00362161" w:rsidP="00362161">
      <w:pPr>
        <w:spacing w:after="0" w:line="240" w:lineRule="auto"/>
        <w:ind w:left="567" w:right="567"/>
        <w:jc w:val="both"/>
        <w:rPr>
          <w:rFonts w:ascii="Palatino Linotype" w:hAnsi="Palatino Linotype" w:cs="Arial"/>
          <w:b/>
          <w:bCs/>
          <w:i/>
        </w:rPr>
      </w:pPr>
      <w:r w:rsidRPr="00362161">
        <w:rPr>
          <w:rFonts w:ascii="Palatino Linotype" w:hAnsi="Palatino Linotype" w:cs="Arial"/>
          <w:bCs/>
          <w:i/>
        </w:rPr>
        <w:t>“</w:t>
      </w:r>
      <w:r w:rsidRPr="00362161">
        <w:rPr>
          <w:rFonts w:ascii="Palatino Linotype" w:hAnsi="Palatino Linotype" w:cs="Arial"/>
          <w:b/>
          <w:bCs/>
          <w:i/>
        </w:rPr>
        <w:t xml:space="preserve">Registro Federal de Contribuyentes (RFC) de personas físicas. </w:t>
      </w:r>
      <w:r w:rsidRPr="00362161">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1C1B0417" w14:textId="77777777" w:rsidR="00362161" w:rsidRPr="00362161" w:rsidRDefault="00362161" w:rsidP="00362161">
      <w:pPr>
        <w:spacing w:after="0" w:line="240" w:lineRule="auto"/>
        <w:ind w:left="567" w:right="567"/>
        <w:jc w:val="both"/>
        <w:rPr>
          <w:rFonts w:ascii="Palatino Linotype" w:hAnsi="Palatino Linotype" w:cs="Arial"/>
          <w:bCs/>
          <w:i/>
        </w:rPr>
      </w:pPr>
      <w:r w:rsidRPr="00362161">
        <w:rPr>
          <w:rFonts w:ascii="Palatino Linotype" w:hAnsi="Palatino Linotype" w:cs="Arial"/>
          <w:bCs/>
          <w:i/>
        </w:rPr>
        <w:t>Resoluciones:</w:t>
      </w:r>
    </w:p>
    <w:p w14:paraId="5378B973" w14:textId="77777777" w:rsidR="00362161" w:rsidRPr="00362161" w:rsidRDefault="00362161" w:rsidP="00362161">
      <w:pPr>
        <w:spacing w:after="0" w:line="240" w:lineRule="auto"/>
        <w:ind w:left="567" w:right="567"/>
        <w:jc w:val="both"/>
        <w:rPr>
          <w:rFonts w:ascii="Palatino Linotype" w:hAnsi="Palatino Linotype" w:cs="Arial"/>
          <w:bCs/>
          <w:i/>
        </w:rPr>
      </w:pPr>
      <w:r w:rsidRPr="00362161">
        <w:rPr>
          <w:rFonts w:ascii="Palatino Linotype" w:hAnsi="Palatino Linotype" w:cs="Arial"/>
          <w:bCs/>
          <w:i/>
        </w:rPr>
        <w:t>•</w:t>
      </w:r>
      <w:r w:rsidRPr="00362161">
        <w:rPr>
          <w:rFonts w:ascii="Palatino Linotype" w:hAnsi="Palatino Linotype" w:cs="Arial"/>
          <w:bCs/>
          <w:i/>
        </w:rPr>
        <w:tab/>
        <w:t>RRA 0189/17. Morena. 08 de febrero de 2017. Por unanimidad. Comisionado Ponente Joel Salas Suárez.</w:t>
      </w:r>
    </w:p>
    <w:p w14:paraId="596F5B79" w14:textId="77777777" w:rsidR="00362161" w:rsidRPr="00362161" w:rsidRDefault="00362161" w:rsidP="00362161">
      <w:pPr>
        <w:spacing w:after="0" w:line="240" w:lineRule="auto"/>
        <w:ind w:left="567" w:right="567"/>
        <w:jc w:val="both"/>
        <w:rPr>
          <w:rFonts w:ascii="Palatino Linotype" w:hAnsi="Palatino Linotype" w:cs="Arial"/>
          <w:bCs/>
          <w:i/>
        </w:rPr>
      </w:pPr>
      <w:r w:rsidRPr="00362161">
        <w:rPr>
          <w:rFonts w:ascii="Palatino Linotype" w:hAnsi="Palatino Linotype" w:cs="Arial"/>
          <w:bCs/>
          <w:i/>
        </w:rPr>
        <w:lastRenderedPageBreak/>
        <w:t>•</w:t>
      </w:r>
      <w:r w:rsidRPr="00362161">
        <w:rPr>
          <w:rFonts w:ascii="Palatino Linotype" w:hAnsi="Palatino Linotype" w:cs="Arial"/>
          <w:bCs/>
          <w:i/>
        </w:rPr>
        <w:tab/>
        <w:t xml:space="preserve">RRA 0677/17. Universidad Nacional Autónoma de México. 08 de marzo de 2017. Por unanimidad. Comisionado Ponente </w:t>
      </w:r>
      <w:proofErr w:type="spellStart"/>
      <w:r w:rsidRPr="00362161">
        <w:rPr>
          <w:rFonts w:ascii="Palatino Linotype" w:hAnsi="Palatino Linotype" w:cs="Arial"/>
          <w:bCs/>
          <w:i/>
        </w:rPr>
        <w:t>Rosendoevgueni</w:t>
      </w:r>
      <w:proofErr w:type="spellEnd"/>
      <w:r w:rsidRPr="00362161">
        <w:rPr>
          <w:rFonts w:ascii="Palatino Linotype" w:hAnsi="Palatino Linotype" w:cs="Arial"/>
          <w:bCs/>
          <w:i/>
        </w:rPr>
        <w:t xml:space="preserve"> Monterrey </w:t>
      </w:r>
      <w:proofErr w:type="spellStart"/>
      <w:r w:rsidRPr="00362161">
        <w:rPr>
          <w:rFonts w:ascii="Palatino Linotype" w:hAnsi="Palatino Linotype" w:cs="Arial"/>
          <w:bCs/>
          <w:i/>
        </w:rPr>
        <w:t>Chepov</w:t>
      </w:r>
      <w:proofErr w:type="spellEnd"/>
      <w:r w:rsidRPr="00362161">
        <w:rPr>
          <w:rFonts w:ascii="Palatino Linotype" w:hAnsi="Palatino Linotype" w:cs="Arial"/>
          <w:bCs/>
          <w:i/>
        </w:rPr>
        <w:t xml:space="preserve">. </w:t>
      </w:r>
    </w:p>
    <w:p w14:paraId="201523F9" w14:textId="77777777" w:rsidR="00362161" w:rsidRPr="00362161" w:rsidRDefault="00362161" w:rsidP="00362161">
      <w:pPr>
        <w:spacing w:after="0" w:line="240" w:lineRule="auto"/>
        <w:ind w:left="567" w:right="567"/>
        <w:jc w:val="both"/>
        <w:rPr>
          <w:rFonts w:ascii="Palatino Linotype" w:hAnsi="Palatino Linotype" w:cs="Arial"/>
          <w:i/>
        </w:rPr>
      </w:pPr>
      <w:r w:rsidRPr="00362161">
        <w:rPr>
          <w:rFonts w:ascii="Palatino Linotype" w:hAnsi="Palatino Linotype" w:cs="Arial"/>
          <w:bCs/>
          <w:i/>
        </w:rPr>
        <w:t>•</w:t>
      </w:r>
      <w:r w:rsidRPr="00362161">
        <w:rPr>
          <w:rFonts w:ascii="Palatino Linotype" w:hAnsi="Palatino Linotype" w:cs="Arial"/>
          <w:bCs/>
          <w:i/>
        </w:rPr>
        <w:tab/>
        <w:t>RRA 1564/17. Tribunal Electoral del Poder Judicial de la Federación. 26 de abril de 2017. Por unanimidad. Comisionado Ponente Oscar Mauricio Guerra Ford.</w:t>
      </w:r>
      <w:r w:rsidRPr="00362161">
        <w:rPr>
          <w:rFonts w:ascii="Palatino Linotype" w:hAnsi="Palatino Linotype" w:cs="Arial"/>
          <w:i/>
        </w:rPr>
        <w:t>”</w:t>
      </w:r>
    </w:p>
    <w:p w14:paraId="6611DA53" w14:textId="77777777" w:rsidR="00362161" w:rsidRPr="00362161" w:rsidRDefault="00362161" w:rsidP="00362161">
      <w:pPr>
        <w:spacing w:after="0" w:line="360" w:lineRule="auto"/>
        <w:jc w:val="both"/>
        <w:rPr>
          <w:rFonts w:ascii="Palatino Linotype" w:hAnsi="Palatino Linotype" w:cs="Arial"/>
          <w:sz w:val="24"/>
        </w:rPr>
      </w:pPr>
    </w:p>
    <w:p w14:paraId="55F19E4F"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 xml:space="preserve">Así, el </w:t>
      </w:r>
      <w:r w:rsidRPr="00362161">
        <w:rPr>
          <w:rFonts w:ascii="Palatino Linotype" w:hAnsi="Palatino Linotype" w:cs="Arial"/>
          <w:b/>
          <w:sz w:val="24"/>
        </w:rPr>
        <w:t>RFC</w:t>
      </w:r>
      <w:r w:rsidRPr="00362161">
        <w:rPr>
          <w:rFonts w:ascii="Palatino Linotype" w:hAnsi="Palatino Linotype" w:cs="Arial"/>
          <w:sz w:val="24"/>
        </w:rPr>
        <w:t xml:space="preserve"> se vincula al nombre de su titular, permite identificar la edad de la persona, su fecha de nacimiento, así como su </w:t>
      </w:r>
      <w:proofErr w:type="spellStart"/>
      <w:r w:rsidRPr="00362161">
        <w:rPr>
          <w:rFonts w:ascii="Palatino Linotype" w:hAnsi="Palatino Linotype" w:cs="Arial"/>
          <w:sz w:val="24"/>
        </w:rPr>
        <w:t>homoclave</w:t>
      </w:r>
      <w:proofErr w:type="spellEnd"/>
      <w:r w:rsidRPr="00362161">
        <w:rPr>
          <w:rFonts w:ascii="Palatino Linotype" w:hAnsi="Palatino Linotype" w:cs="Arial"/>
          <w:sz w:val="24"/>
        </w:rPr>
        <w:t>, la cual es única e irrepetible y determina justamente la identificación de dicha persona para efectos fiscales, por lo que éste constituye un dato personal que concierne a una persona física identificada e identificable.</w:t>
      </w:r>
    </w:p>
    <w:p w14:paraId="315315B7" w14:textId="77777777" w:rsidR="00362161" w:rsidRPr="00362161" w:rsidRDefault="00362161" w:rsidP="00362161">
      <w:pPr>
        <w:spacing w:after="0" w:line="360" w:lineRule="auto"/>
        <w:jc w:val="both"/>
        <w:rPr>
          <w:rFonts w:ascii="Palatino Linotype" w:hAnsi="Palatino Linotype" w:cs="Arial"/>
          <w:sz w:val="24"/>
        </w:rPr>
      </w:pPr>
    </w:p>
    <w:p w14:paraId="5B74DF3A"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362161">
        <w:rPr>
          <w:rFonts w:ascii="Palatino Linotype" w:hAnsi="Palatino Linotype" w:cs="Arial"/>
          <w:b/>
          <w:sz w:val="24"/>
        </w:rPr>
        <w:t>SO/008/2019</w:t>
      </w:r>
      <w:r w:rsidRPr="00362161">
        <w:rPr>
          <w:rFonts w:ascii="Palatino Linotype" w:hAnsi="Palatino Linotype" w:cs="Arial"/>
          <w:sz w:val="24"/>
        </w:rPr>
        <w:t xml:space="preserve"> de la Segunda Época, el cual es del tenor literal siguiente:</w:t>
      </w:r>
    </w:p>
    <w:p w14:paraId="2DA4946E" w14:textId="77777777" w:rsidR="00362161" w:rsidRPr="00362161" w:rsidRDefault="00362161" w:rsidP="00362161">
      <w:pPr>
        <w:spacing w:after="0" w:line="360" w:lineRule="auto"/>
        <w:jc w:val="both"/>
        <w:rPr>
          <w:rFonts w:ascii="Palatino Linotype" w:hAnsi="Palatino Linotype" w:cs="Arial"/>
          <w:sz w:val="24"/>
        </w:rPr>
      </w:pPr>
    </w:p>
    <w:p w14:paraId="1DDF0A11" w14:textId="77777777" w:rsidR="00362161" w:rsidRPr="00362161" w:rsidRDefault="00362161" w:rsidP="00362161">
      <w:pPr>
        <w:spacing w:after="0" w:line="240" w:lineRule="auto"/>
        <w:ind w:left="567" w:right="567"/>
        <w:jc w:val="both"/>
        <w:rPr>
          <w:rFonts w:ascii="Palatino Linotype" w:hAnsi="Palatino Linotype" w:cs="Arial"/>
          <w:i/>
        </w:rPr>
      </w:pPr>
      <w:r w:rsidRPr="00362161">
        <w:rPr>
          <w:rFonts w:ascii="Palatino Linotype" w:hAnsi="Palatino Linotype" w:cs="Arial"/>
          <w:b/>
          <w:i/>
        </w:rPr>
        <w:t>“Razón social y RFC de personas morales.</w:t>
      </w:r>
      <w:r w:rsidRPr="00362161">
        <w:rPr>
          <w:rFonts w:ascii="Palatino Linotype" w:hAnsi="Palatino Linotype" w:cs="Arial"/>
          <w:i/>
        </w:rPr>
        <w:t xml:space="preserve"> La denominación o razón social de personas morales </w:t>
      </w:r>
      <w:r w:rsidRPr="00362161">
        <w:rPr>
          <w:rFonts w:ascii="Palatino Linotype" w:hAnsi="Palatino Linotype" w:cs="Arial"/>
          <w:b/>
          <w:i/>
          <w:u w:val="single"/>
        </w:rPr>
        <w:t>es pública</w:t>
      </w:r>
      <w:r w:rsidRPr="00362161">
        <w:rPr>
          <w:rFonts w:ascii="Palatino Linotype" w:hAnsi="Palatino Linotype" w:cs="Arial"/>
          <w:i/>
        </w:rPr>
        <w:t xml:space="preserve">, por encontrarse inscritas en el Registro Público de Comercio; asimismo, </w:t>
      </w:r>
      <w:r w:rsidRPr="00362161">
        <w:rPr>
          <w:rFonts w:ascii="Palatino Linotype" w:hAnsi="Palatino Linotype" w:cs="Arial"/>
          <w:i/>
          <w:u w:val="single"/>
        </w:rPr>
        <w:t>su Registro Federal de Contribuyentes (RFC), en principio, también es público</w:t>
      </w:r>
      <w:r w:rsidRPr="00362161">
        <w:rPr>
          <w:rFonts w:ascii="Palatino Linotype" w:hAnsi="Palatino Linotype" w:cs="Arial"/>
          <w:i/>
        </w:rPr>
        <w:t>, ya que no se refiere a hechos o actos de carácter económico, contable, jurídico o administrativo que sean útiles o representen una ventaja a sus competidores.</w:t>
      </w:r>
    </w:p>
    <w:p w14:paraId="1091FA4E" w14:textId="77777777" w:rsidR="00362161" w:rsidRPr="00362161" w:rsidRDefault="00362161" w:rsidP="00362161">
      <w:pPr>
        <w:spacing w:after="0" w:line="240" w:lineRule="auto"/>
        <w:ind w:left="567" w:right="567"/>
        <w:jc w:val="both"/>
        <w:rPr>
          <w:rFonts w:ascii="Palatino Linotype" w:hAnsi="Palatino Linotype" w:cs="Arial"/>
          <w:i/>
        </w:rPr>
      </w:pPr>
      <w:r w:rsidRPr="00362161">
        <w:rPr>
          <w:rFonts w:ascii="Palatino Linotype" w:hAnsi="Palatino Linotype" w:cs="Arial"/>
          <w:i/>
        </w:rPr>
        <w:t>Precedentes:</w:t>
      </w:r>
    </w:p>
    <w:p w14:paraId="4B3C4ACB" w14:textId="77777777" w:rsidR="00362161" w:rsidRPr="00362161" w:rsidRDefault="00362161" w:rsidP="00362161">
      <w:pPr>
        <w:spacing w:after="0" w:line="240" w:lineRule="auto"/>
        <w:ind w:left="567" w:right="567"/>
        <w:jc w:val="both"/>
        <w:rPr>
          <w:rFonts w:ascii="Palatino Linotype" w:hAnsi="Palatino Linotype" w:cs="Arial"/>
          <w:i/>
        </w:rPr>
      </w:pPr>
      <w:r w:rsidRPr="00362161">
        <w:rPr>
          <w:rFonts w:ascii="Palatino Linotype" w:hAnsi="Palatino Linotype" w:cs="Arial"/>
          <w:i/>
        </w:rPr>
        <w:t>•</w:t>
      </w:r>
      <w:r w:rsidRPr="00362161">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630E1A05" w14:textId="77777777" w:rsidR="00362161" w:rsidRPr="00362161" w:rsidRDefault="00362161" w:rsidP="00362161">
      <w:pPr>
        <w:spacing w:after="0" w:line="240" w:lineRule="auto"/>
        <w:ind w:left="567" w:right="567"/>
        <w:jc w:val="both"/>
        <w:rPr>
          <w:rFonts w:ascii="Palatino Linotype" w:hAnsi="Palatino Linotype" w:cs="Arial"/>
          <w:i/>
        </w:rPr>
      </w:pPr>
      <w:r w:rsidRPr="00362161">
        <w:rPr>
          <w:rFonts w:ascii="Palatino Linotype" w:hAnsi="Palatino Linotype" w:cs="Arial"/>
          <w:i/>
        </w:rPr>
        <w:lastRenderedPageBreak/>
        <w:t>•</w:t>
      </w:r>
      <w:r w:rsidRPr="00362161">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362161">
        <w:rPr>
          <w:rFonts w:ascii="Palatino Linotype" w:hAnsi="Palatino Linotype" w:cs="Arial"/>
          <w:i/>
        </w:rPr>
        <w:t>Rosendoevgueni</w:t>
      </w:r>
      <w:proofErr w:type="spellEnd"/>
      <w:r w:rsidRPr="00362161">
        <w:rPr>
          <w:rFonts w:ascii="Palatino Linotype" w:hAnsi="Palatino Linotype" w:cs="Arial"/>
          <w:i/>
        </w:rPr>
        <w:t xml:space="preserve"> Monterrey </w:t>
      </w:r>
      <w:proofErr w:type="spellStart"/>
      <w:r w:rsidRPr="00362161">
        <w:rPr>
          <w:rFonts w:ascii="Palatino Linotype" w:hAnsi="Palatino Linotype" w:cs="Arial"/>
          <w:i/>
        </w:rPr>
        <w:t>Chepov</w:t>
      </w:r>
      <w:proofErr w:type="spellEnd"/>
      <w:r w:rsidRPr="00362161">
        <w:rPr>
          <w:rFonts w:ascii="Palatino Linotype" w:hAnsi="Palatino Linotype" w:cs="Arial"/>
          <w:i/>
        </w:rPr>
        <w:t>.</w:t>
      </w:r>
    </w:p>
    <w:p w14:paraId="2F092E93" w14:textId="77777777" w:rsidR="00362161" w:rsidRPr="00362161" w:rsidRDefault="00362161" w:rsidP="00362161">
      <w:pPr>
        <w:spacing w:after="0" w:line="240" w:lineRule="auto"/>
        <w:ind w:left="567" w:right="567"/>
        <w:jc w:val="both"/>
        <w:rPr>
          <w:rFonts w:ascii="Palatino Linotype" w:hAnsi="Palatino Linotype" w:cs="Arial"/>
          <w:i/>
        </w:rPr>
      </w:pPr>
      <w:r w:rsidRPr="00362161">
        <w:rPr>
          <w:rFonts w:ascii="Palatino Linotype" w:hAnsi="Palatino Linotype" w:cs="Arial"/>
          <w:i/>
        </w:rPr>
        <w:t>•</w:t>
      </w:r>
      <w:r w:rsidRPr="00362161">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0E4C8171" w14:textId="77777777" w:rsidR="00362161" w:rsidRPr="00362161" w:rsidRDefault="00362161" w:rsidP="00362161">
      <w:pPr>
        <w:spacing w:after="0" w:line="360" w:lineRule="auto"/>
        <w:jc w:val="both"/>
        <w:rPr>
          <w:rFonts w:ascii="Palatino Linotype" w:hAnsi="Palatino Linotype" w:cs="Arial"/>
          <w:sz w:val="24"/>
        </w:rPr>
      </w:pPr>
    </w:p>
    <w:p w14:paraId="280E7CD5"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362161">
        <w:rPr>
          <w:rFonts w:ascii="Palatino Linotype" w:hAnsi="Palatino Linotype" w:cs="Arial"/>
          <w:sz w:val="24"/>
          <w:lang w:val="es-ES_tradnl"/>
        </w:rPr>
        <w:t>el Sujeto Obligado</w:t>
      </w:r>
      <w:r w:rsidRPr="00362161">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ED7B45F" w14:textId="77777777" w:rsidR="00362161" w:rsidRPr="00362161" w:rsidRDefault="00362161" w:rsidP="00362161">
      <w:pPr>
        <w:spacing w:after="0" w:line="360" w:lineRule="auto"/>
        <w:jc w:val="both"/>
        <w:rPr>
          <w:rFonts w:ascii="Palatino Linotype" w:hAnsi="Palatino Linotype" w:cs="Arial"/>
          <w:sz w:val="24"/>
        </w:rPr>
      </w:pPr>
    </w:p>
    <w:p w14:paraId="442F74CE"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6BA0E9EF" w14:textId="77777777" w:rsidR="00362161" w:rsidRPr="00362161" w:rsidRDefault="00362161" w:rsidP="00362161">
      <w:pPr>
        <w:spacing w:after="0" w:line="360" w:lineRule="auto"/>
        <w:jc w:val="both"/>
        <w:rPr>
          <w:rFonts w:ascii="Palatino Linotype" w:hAnsi="Palatino Linotype" w:cs="Arial"/>
          <w:sz w:val="24"/>
        </w:rPr>
      </w:pPr>
    </w:p>
    <w:p w14:paraId="173B73A2"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Al respecto, el máximo tribunal del país ha establecido jurisprudencia respecto a qué debe entenderse por fundamentación y motivación, en los siguientes términos:</w:t>
      </w:r>
    </w:p>
    <w:p w14:paraId="5ECFC06D" w14:textId="77777777" w:rsidR="00362161" w:rsidRPr="00362161" w:rsidRDefault="00362161" w:rsidP="00362161">
      <w:pPr>
        <w:spacing w:after="0" w:line="360" w:lineRule="auto"/>
        <w:jc w:val="both"/>
        <w:rPr>
          <w:rFonts w:ascii="Palatino Linotype" w:hAnsi="Palatino Linotype" w:cs="Arial"/>
          <w:sz w:val="24"/>
        </w:rPr>
      </w:pPr>
    </w:p>
    <w:p w14:paraId="631606BD" w14:textId="77777777" w:rsidR="00362161" w:rsidRPr="00362161" w:rsidRDefault="00362161" w:rsidP="00362161">
      <w:pPr>
        <w:spacing w:after="0" w:line="240" w:lineRule="auto"/>
        <w:ind w:left="708" w:right="567" w:hanging="141"/>
        <w:jc w:val="both"/>
        <w:rPr>
          <w:rFonts w:ascii="Palatino Linotype" w:hAnsi="Palatino Linotype" w:cs="Arial"/>
          <w:i/>
        </w:rPr>
      </w:pPr>
      <w:r w:rsidRPr="00362161">
        <w:rPr>
          <w:rFonts w:ascii="Palatino Linotype" w:hAnsi="Palatino Linotype" w:cs="Arial"/>
          <w:b/>
          <w:i/>
        </w:rPr>
        <w:lastRenderedPageBreak/>
        <w:t xml:space="preserve">“FUNDAMENTACIÓN Y MOTIVACIÓN. </w:t>
      </w:r>
      <w:r w:rsidRPr="00362161">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F0D6523" w14:textId="77777777" w:rsidR="00362161" w:rsidRPr="00362161" w:rsidRDefault="00362161" w:rsidP="00362161">
      <w:pPr>
        <w:spacing w:after="0" w:line="360" w:lineRule="auto"/>
        <w:jc w:val="both"/>
        <w:rPr>
          <w:rFonts w:ascii="Palatino Linotype" w:hAnsi="Palatino Linotype" w:cs="Arial"/>
          <w:sz w:val="24"/>
        </w:rPr>
      </w:pPr>
    </w:p>
    <w:p w14:paraId="1FEDDFCF"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3AFD7DA" w14:textId="77777777" w:rsidR="00362161" w:rsidRPr="00362161" w:rsidRDefault="00362161" w:rsidP="00362161">
      <w:pPr>
        <w:spacing w:after="0" w:line="360" w:lineRule="auto"/>
        <w:jc w:val="both"/>
        <w:rPr>
          <w:rFonts w:ascii="Palatino Linotype" w:hAnsi="Palatino Linotype" w:cs="Arial"/>
          <w:sz w:val="24"/>
        </w:rPr>
      </w:pPr>
    </w:p>
    <w:p w14:paraId="0BF87CE5"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6DC2798" w14:textId="77777777" w:rsidR="00362161" w:rsidRPr="00362161" w:rsidRDefault="00362161" w:rsidP="00362161">
      <w:pPr>
        <w:spacing w:after="0" w:line="360" w:lineRule="auto"/>
        <w:jc w:val="both"/>
        <w:rPr>
          <w:rFonts w:ascii="Palatino Linotype" w:hAnsi="Palatino Linotype" w:cs="Arial"/>
          <w:sz w:val="24"/>
        </w:rPr>
      </w:pPr>
    </w:p>
    <w:p w14:paraId="56E7DA38" w14:textId="77777777" w:rsidR="00362161" w:rsidRPr="00362161" w:rsidRDefault="00362161" w:rsidP="00362161">
      <w:pPr>
        <w:spacing w:after="0" w:line="240" w:lineRule="auto"/>
        <w:ind w:left="567" w:right="567"/>
        <w:jc w:val="both"/>
        <w:rPr>
          <w:rFonts w:ascii="Palatino Linotype" w:hAnsi="Palatino Linotype" w:cs="Arial"/>
          <w:i/>
        </w:rPr>
      </w:pPr>
      <w:r w:rsidRPr="00362161">
        <w:rPr>
          <w:rFonts w:ascii="Palatino Linotype" w:hAnsi="Palatino Linotype" w:cs="Arial"/>
          <w:b/>
          <w:i/>
        </w:rPr>
        <w:t>“FUNDAMENTACIÓN Y MOTIVACIÓN. EL ASPECTO FORMAL DE LA GARANTÍA Y SU FINALIDAD SE TRADUCEN EN EXPLICAR, JUSTIFICAR, POSIBILITAR LA DEFENSA Y COMUNICAR LA DECISIÓN</w:t>
      </w:r>
      <w:r w:rsidRPr="00362161">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w:t>
      </w:r>
      <w:r w:rsidRPr="00362161">
        <w:rPr>
          <w:rFonts w:ascii="Palatino Linotype" w:hAnsi="Palatino Linotype" w:cs="Arial"/>
          <w:i/>
        </w:rPr>
        <w:lastRenderedPageBreak/>
        <w:t>el razonamiento del que se deduzca la relación de pertenencia lógica de los hechos al derecho invocado, que es la subsunción.”</w:t>
      </w:r>
    </w:p>
    <w:p w14:paraId="17AB74AE" w14:textId="77777777" w:rsidR="00362161" w:rsidRPr="00362161" w:rsidRDefault="00362161" w:rsidP="00362161">
      <w:pPr>
        <w:spacing w:after="0" w:line="360" w:lineRule="auto"/>
        <w:jc w:val="both"/>
        <w:rPr>
          <w:rFonts w:ascii="Palatino Linotype" w:hAnsi="Palatino Linotype" w:cs="Arial"/>
          <w:sz w:val="24"/>
        </w:rPr>
      </w:pPr>
    </w:p>
    <w:p w14:paraId="27A804FD" w14:textId="77777777" w:rsidR="00362161" w:rsidRPr="00362161" w:rsidRDefault="00362161" w:rsidP="00362161">
      <w:pPr>
        <w:spacing w:after="0" w:line="360" w:lineRule="auto"/>
        <w:jc w:val="both"/>
        <w:rPr>
          <w:rFonts w:ascii="Palatino Linotype" w:hAnsi="Palatino Linotype" w:cs="Arial"/>
          <w:sz w:val="24"/>
        </w:rPr>
      </w:pPr>
      <w:r w:rsidRPr="00362161">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3D42637" w14:textId="77777777" w:rsidR="00362161" w:rsidRPr="00362161" w:rsidRDefault="00362161" w:rsidP="00362161">
      <w:pPr>
        <w:spacing w:after="0" w:line="360" w:lineRule="auto"/>
        <w:jc w:val="both"/>
        <w:rPr>
          <w:rFonts w:ascii="Palatino Linotype" w:hAnsi="Palatino Linotype" w:cs="Arial"/>
          <w:sz w:val="24"/>
        </w:rPr>
      </w:pPr>
    </w:p>
    <w:p w14:paraId="3C1974BB" w14:textId="63F19B6F" w:rsidR="007C3E46" w:rsidRPr="00362161" w:rsidRDefault="00362161" w:rsidP="00046D77">
      <w:pPr>
        <w:spacing w:after="0" w:line="360" w:lineRule="auto"/>
        <w:jc w:val="both"/>
        <w:rPr>
          <w:rFonts w:ascii="Palatino Linotype" w:hAnsi="Palatino Linotype" w:cs="Arial"/>
          <w:sz w:val="24"/>
          <w:lang w:val="es-ES"/>
        </w:rPr>
      </w:pPr>
      <w:r w:rsidRPr="00362161">
        <w:rPr>
          <w:rFonts w:ascii="Palatino Linotype" w:hAnsi="Palatino Linotype" w:cs="Arial"/>
          <w:sz w:val="24"/>
          <w:lang w:val="es-ES"/>
        </w:rPr>
        <w:t>Por lo tanto, la entrega de documentos en su versión pública debe acompañarse necesariamente del Acuerdo del Comité de Transparencia del Sujeto Obligado</w:t>
      </w:r>
      <w:r w:rsidRPr="00362161">
        <w:rPr>
          <w:rFonts w:ascii="Palatino Linotype" w:hAnsi="Palatino Linotype" w:cs="Arial"/>
          <w:b/>
          <w:sz w:val="24"/>
          <w:lang w:val="es-ES"/>
        </w:rPr>
        <w:t xml:space="preserve"> </w:t>
      </w:r>
      <w:r w:rsidRPr="00362161">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02E569F" w14:textId="77777777" w:rsidR="004B62F7" w:rsidRDefault="004B62F7" w:rsidP="00046D77">
      <w:pPr>
        <w:pStyle w:val="Sinespaciado"/>
        <w:spacing w:line="360" w:lineRule="auto"/>
        <w:jc w:val="both"/>
        <w:rPr>
          <w:rFonts w:ascii="Palatino Linotype" w:hAnsi="Palatino Linotype" w:cs="Arial"/>
          <w:bCs/>
        </w:rPr>
      </w:pPr>
    </w:p>
    <w:p w14:paraId="1113D0BA" w14:textId="66B8F225" w:rsidR="00A26BD8" w:rsidRDefault="007C3E46" w:rsidP="00046D77">
      <w:pPr>
        <w:pStyle w:val="Sinespaciado"/>
        <w:spacing w:line="360" w:lineRule="auto"/>
        <w:jc w:val="both"/>
        <w:rPr>
          <w:rFonts w:ascii="Palatino Linotype" w:hAnsi="Palatino Linotype" w:cs="Arial"/>
          <w:bCs/>
        </w:rPr>
      </w:pPr>
      <w:r w:rsidRPr="00430A46">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430A46">
        <w:rPr>
          <w:rFonts w:ascii="Palatino Linotype" w:hAnsi="Palatino Linotype" w:cs="Arial"/>
        </w:rPr>
        <w:t xml:space="preserve">de la Ley de Transparencia y Acceso a la Información Pública del Estado de </w:t>
      </w:r>
      <w:r w:rsidRPr="00430A46">
        <w:rPr>
          <w:rFonts w:ascii="Palatino Linotype" w:hAnsi="Palatino Linotype" w:cs="Arial"/>
        </w:rPr>
        <w:lastRenderedPageBreak/>
        <w:t xml:space="preserve">México y Municipios, </w:t>
      </w:r>
      <w:r w:rsidRPr="00430A46">
        <w:rPr>
          <w:rFonts w:ascii="Palatino Linotype" w:hAnsi="Palatino Linotype" w:cs="Arial"/>
          <w:bCs/>
        </w:rPr>
        <w:t xml:space="preserve">a efecto de salvaguardar el derecho de acceso a la información pública consignado a favor del </w:t>
      </w:r>
      <w:r w:rsidRPr="00430A46">
        <w:rPr>
          <w:rFonts w:ascii="Palatino Linotype" w:hAnsi="Palatino Linotype" w:cs="Arial"/>
          <w:b/>
          <w:bCs/>
        </w:rPr>
        <w:t>Recurrente</w:t>
      </w:r>
      <w:r w:rsidRPr="00430A46">
        <w:rPr>
          <w:rFonts w:ascii="Palatino Linotype" w:hAnsi="Palatino Linotype" w:cs="Arial"/>
          <w:bCs/>
        </w:rPr>
        <w:t>.</w:t>
      </w:r>
    </w:p>
    <w:p w14:paraId="50657DB0" w14:textId="77777777" w:rsidR="004B62F7" w:rsidRPr="007A0F35" w:rsidRDefault="004B62F7" w:rsidP="00046D77">
      <w:pPr>
        <w:pStyle w:val="Sinespaciado"/>
        <w:spacing w:line="360" w:lineRule="auto"/>
        <w:jc w:val="both"/>
        <w:rPr>
          <w:rFonts w:ascii="Palatino Linotype" w:hAnsi="Palatino Linotype"/>
        </w:rPr>
      </w:pPr>
    </w:p>
    <w:p w14:paraId="403B1A0E" w14:textId="310F1FDA" w:rsidR="00FC6F08" w:rsidRPr="00362161" w:rsidRDefault="00FC6F08" w:rsidP="00046D77">
      <w:pPr>
        <w:spacing w:after="0" w:line="360" w:lineRule="auto"/>
        <w:jc w:val="both"/>
        <w:rPr>
          <w:rFonts w:ascii="Palatino Linotype" w:eastAsiaTheme="minorHAnsi" w:hAnsi="Palatino Linotype" w:cstheme="minorBidi"/>
          <w:sz w:val="24"/>
          <w:szCs w:val="24"/>
        </w:rPr>
      </w:pPr>
      <w:r w:rsidRPr="00362161">
        <w:rPr>
          <w:rFonts w:ascii="Palatino Linotype" w:eastAsiaTheme="minorHAnsi" w:hAnsi="Palatino Linotype" w:cs="Arial"/>
          <w:sz w:val="24"/>
          <w:szCs w:val="24"/>
          <w:lang w:eastAsia="es-MX"/>
        </w:rPr>
        <w:t>Final</w:t>
      </w:r>
      <w:r w:rsidRPr="00362161">
        <w:rPr>
          <w:rFonts w:ascii="Palatino Linotype" w:eastAsiaTheme="minorHAnsi" w:hAnsi="Palatino Linotype" w:cstheme="minorBidi"/>
          <w:sz w:val="24"/>
          <w:szCs w:val="24"/>
        </w:rPr>
        <w:t xml:space="preserve">mente y en mérito de lo expuesto en líneas anteriores, resultan </w:t>
      </w:r>
      <w:r w:rsidR="007A0F35" w:rsidRPr="00362161">
        <w:rPr>
          <w:rFonts w:ascii="Palatino Linotype" w:eastAsiaTheme="minorHAnsi" w:hAnsi="Palatino Linotype" w:cstheme="minorBidi"/>
          <w:sz w:val="24"/>
          <w:szCs w:val="24"/>
        </w:rPr>
        <w:t xml:space="preserve">parcialmente </w:t>
      </w:r>
      <w:r w:rsidRPr="00362161">
        <w:rPr>
          <w:rFonts w:ascii="Palatino Linotype" w:eastAsiaTheme="minorHAnsi" w:hAnsi="Palatino Linotype" w:cstheme="minorBidi"/>
          <w:sz w:val="24"/>
          <w:szCs w:val="24"/>
        </w:rPr>
        <w:t xml:space="preserve">fundados los motivos de inconformidad vertidos por </w:t>
      </w:r>
      <w:r w:rsidR="004B62F7" w:rsidRPr="00362161">
        <w:rPr>
          <w:rFonts w:ascii="Palatino Linotype" w:eastAsiaTheme="minorHAnsi" w:hAnsi="Palatino Linotype" w:cstheme="minorBidi"/>
          <w:b/>
          <w:sz w:val="24"/>
          <w:szCs w:val="24"/>
        </w:rPr>
        <w:t>El</w:t>
      </w:r>
      <w:r w:rsidRPr="00362161">
        <w:rPr>
          <w:rFonts w:ascii="Palatino Linotype" w:eastAsiaTheme="minorHAnsi" w:hAnsi="Palatino Linotype" w:cstheme="minorBidi"/>
          <w:b/>
          <w:sz w:val="24"/>
          <w:szCs w:val="24"/>
        </w:rPr>
        <w:t xml:space="preserve"> Recurrente</w:t>
      </w:r>
      <w:r w:rsidRPr="00362161">
        <w:rPr>
          <w:rFonts w:ascii="Palatino Linotype" w:eastAsiaTheme="minorHAnsi" w:hAnsi="Palatino Linotype" w:cstheme="minorBidi"/>
          <w:sz w:val="24"/>
          <w:szCs w:val="24"/>
        </w:rPr>
        <w:t xml:space="preserve">, por ello con fundamento en la </w:t>
      </w:r>
      <w:r w:rsidR="003668A2" w:rsidRPr="003668A2">
        <w:rPr>
          <w:rFonts w:ascii="Palatino Linotype" w:eastAsiaTheme="minorHAnsi" w:hAnsi="Palatino Linotype" w:cstheme="minorBidi"/>
          <w:i/>
          <w:sz w:val="24"/>
          <w:szCs w:val="24"/>
          <w:highlight w:val="yellow"/>
        </w:rPr>
        <w:t>primera</w:t>
      </w:r>
      <w:r w:rsidRPr="00362161">
        <w:rPr>
          <w:rFonts w:ascii="Palatino Linotype" w:eastAsiaTheme="minorHAnsi" w:hAnsi="Palatino Linotype" w:cstheme="minorBidi"/>
          <w:i/>
          <w:sz w:val="24"/>
          <w:szCs w:val="24"/>
        </w:rPr>
        <w:t xml:space="preserve"> hipótesis</w:t>
      </w:r>
      <w:r w:rsidRPr="00362161">
        <w:rPr>
          <w:rFonts w:ascii="Palatino Linotype" w:eastAsiaTheme="minorHAnsi" w:hAnsi="Palatino Linotype" w:cstheme="minorBidi"/>
          <w:sz w:val="24"/>
          <w:szCs w:val="24"/>
        </w:rPr>
        <w:t xml:space="preserve"> del artículo 186, fracción III, de la Ley de Transparencia y Acceso a la Información Pública del Estado de México y Municipios, se </w:t>
      </w:r>
      <w:r w:rsidR="003668A2" w:rsidRPr="003668A2">
        <w:rPr>
          <w:rFonts w:ascii="Palatino Linotype" w:eastAsiaTheme="minorHAnsi" w:hAnsi="Palatino Linotype" w:cstheme="minorBidi"/>
          <w:b/>
          <w:sz w:val="24"/>
          <w:szCs w:val="24"/>
          <w:highlight w:val="yellow"/>
        </w:rPr>
        <w:t>REVOCA</w:t>
      </w:r>
      <w:r w:rsidRPr="00362161">
        <w:rPr>
          <w:rFonts w:ascii="Palatino Linotype" w:eastAsiaTheme="minorHAnsi" w:hAnsi="Palatino Linotype" w:cstheme="minorBidi"/>
          <w:b/>
          <w:sz w:val="24"/>
          <w:szCs w:val="24"/>
        </w:rPr>
        <w:t xml:space="preserve"> </w:t>
      </w:r>
      <w:r w:rsidRPr="00362161">
        <w:rPr>
          <w:rFonts w:ascii="Palatino Linotype" w:eastAsiaTheme="minorHAnsi" w:hAnsi="Palatino Linotype" w:cstheme="minorBidi"/>
          <w:sz w:val="24"/>
          <w:szCs w:val="24"/>
        </w:rPr>
        <w:t xml:space="preserve">la respuesta a la solicitud de información </w:t>
      </w:r>
      <w:r w:rsidR="00F358BE" w:rsidRPr="00F358BE">
        <w:rPr>
          <w:rFonts w:ascii="Palatino Linotype" w:eastAsiaTheme="minorHAnsi" w:hAnsi="Palatino Linotype" w:cs="Arial"/>
          <w:b/>
          <w:sz w:val="24"/>
          <w:szCs w:val="24"/>
        </w:rPr>
        <w:t>00054/SECTI/IP/2025</w:t>
      </w:r>
      <w:r w:rsidRPr="00362161">
        <w:rPr>
          <w:rFonts w:ascii="Palatino Linotype" w:eastAsiaTheme="minorHAnsi" w:hAnsi="Palatino Linotype" w:cs="Arial"/>
          <w:sz w:val="24"/>
          <w:szCs w:val="24"/>
        </w:rPr>
        <w:t xml:space="preserve">, </w:t>
      </w:r>
      <w:r w:rsidRPr="00362161">
        <w:rPr>
          <w:rFonts w:ascii="Palatino Linotype" w:eastAsiaTheme="minorHAnsi" w:hAnsi="Palatino Linotype" w:cstheme="minorBidi"/>
          <w:sz w:val="24"/>
          <w:szCs w:val="24"/>
        </w:rPr>
        <w:t>que ha sido materia del presente fallo.</w:t>
      </w:r>
    </w:p>
    <w:p w14:paraId="3663648D" w14:textId="77777777" w:rsidR="00FC6F08" w:rsidRPr="00362161" w:rsidRDefault="00FC6F08" w:rsidP="00046D77">
      <w:pPr>
        <w:spacing w:after="0" w:line="360" w:lineRule="auto"/>
        <w:jc w:val="both"/>
        <w:rPr>
          <w:rFonts w:ascii="Palatino Linotype" w:eastAsiaTheme="minorHAnsi" w:hAnsi="Palatino Linotype" w:cstheme="minorBidi"/>
          <w:sz w:val="24"/>
          <w:szCs w:val="24"/>
        </w:rPr>
      </w:pPr>
    </w:p>
    <w:p w14:paraId="1E154A6B" w14:textId="77777777" w:rsidR="00FC6F08" w:rsidRPr="00362161" w:rsidRDefault="00FC6F08" w:rsidP="00046D77">
      <w:pPr>
        <w:spacing w:after="0" w:line="360" w:lineRule="auto"/>
        <w:jc w:val="both"/>
        <w:rPr>
          <w:rFonts w:ascii="Palatino Linotype" w:eastAsiaTheme="minorHAnsi" w:hAnsi="Palatino Linotype" w:cstheme="minorBidi"/>
          <w:sz w:val="24"/>
          <w:szCs w:val="24"/>
        </w:rPr>
      </w:pPr>
      <w:r w:rsidRPr="00362161">
        <w:rPr>
          <w:rFonts w:ascii="Palatino Linotype" w:eastAsiaTheme="minorHAnsi" w:hAnsi="Palatino Linotype" w:cstheme="minorBidi"/>
          <w:sz w:val="24"/>
          <w:szCs w:val="24"/>
        </w:rPr>
        <w:t xml:space="preserve">Por lo antes expuesto y fundado. </w:t>
      </w:r>
    </w:p>
    <w:p w14:paraId="31D4B281" w14:textId="77777777" w:rsidR="009A7875" w:rsidRPr="00430A46" w:rsidRDefault="009A7875" w:rsidP="00046D77">
      <w:pPr>
        <w:spacing w:after="0" w:line="360" w:lineRule="auto"/>
        <w:jc w:val="both"/>
        <w:rPr>
          <w:rFonts w:ascii="Palatino Linotype" w:eastAsiaTheme="minorHAnsi" w:hAnsi="Palatino Linotype" w:cstheme="minorBidi"/>
        </w:rPr>
      </w:pPr>
    </w:p>
    <w:p w14:paraId="47D0CB37" w14:textId="77777777" w:rsidR="00FC6F08" w:rsidRPr="00430A46" w:rsidRDefault="00FC6F08" w:rsidP="00046D77">
      <w:pPr>
        <w:spacing w:after="0" w:line="360" w:lineRule="auto"/>
        <w:jc w:val="center"/>
        <w:rPr>
          <w:rFonts w:ascii="Palatino Linotype" w:hAnsi="Palatino Linotype" w:cstheme="minorBidi"/>
          <w:b/>
          <w:bCs/>
          <w:spacing w:val="60"/>
          <w:sz w:val="28"/>
          <w:lang w:val="es-ES_tradnl"/>
        </w:rPr>
      </w:pPr>
      <w:r w:rsidRPr="00430A46">
        <w:rPr>
          <w:rFonts w:ascii="Palatino Linotype" w:hAnsi="Palatino Linotype" w:cstheme="minorBidi"/>
          <w:b/>
          <w:bCs/>
          <w:spacing w:val="60"/>
          <w:sz w:val="28"/>
          <w:lang w:val="es-ES_tradnl"/>
        </w:rPr>
        <w:t>SE    RESUELVE</w:t>
      </w:r>
    </w:p>
    <w:p w14:paraId="3010DA58" w14:textId="77777777" w:rsidR="00FC6F08" w:rsidRPr="00430A46" w:rsidRDefault="00FC6F08" w:rsidP="00046D77">
      <w:pPr>
        <w:pStyle w:val="Sinespaciado"/>
        <w:rPr>
          <w:lang w:eastAsia="en-US"/>
        </w:rPr>
      </w:pPr>
    </w:p>
    <w:p w14:paraId="119521E3" w14:textId="6217E6E6" w:rsidR="00FC6F08" w:rsidRPr="000F2000" w:rsidRDefault="00FC6F08" w:rsidP="00046D77">
      <w:pPr>
        <w:autoSpaceDE w:val="0"/>
        <w:autoSpaceDN w:val="0"/>
        <w:adjustRightInd w:val="0"/>
        <w:spacing w:after="0" w:line="360" w:lineRule="auto"/>
        <w:ind w:right="49"/>
        <w:jc w:val="both"/>
        <w:rPr>
          <w:rFonts w:ascii="Palatino Linotype" w:eastAsiaTheme="minorHAnsi" w:hAnsi="Palatino Linotype" w:cs="Arial"/>
          <w:sz w:val="24"/>
          <w:szCs w:val="24"/>
        </w:rPr>
      </w:pPr>
      <w:r w:rsidRPr="00430A46">
        <w:rPr>
          <w:rFonts w:ascii="Palatino Linotype" w:eastAsiaTheme="minorHAnsi" w:hAnsi="Palatino Linotype" w:cs="Arial"/>
          <w:b/>
          <w:sz w:val="28"/>
          <w:szCs w:val="28"/>
          <w:lang w:val="es-ES_tradnl"/>
        </w:rPr>
        <w:t>PRIMERO.</w:t>
      </w:r>
      <w:r w:rsidRPr="00430A46">
        <w:rPr>
          <w:rFonts w:ascii="Palatino Linotype" w:eastAsiaTheme="minorHAnsi" w:hAnsi="Palatino Linotype" w:cs="Arial"/>
          <w:lang w:val="es-ES_tradnl"/>
        </w:rPr>
        <w:t xml:space="preserve"> </w:t>
      </w:r>
      <w:r w:rsidRPr="000F2000">
        <w:rPr>
          <w:rFonts w:ascii="Palatino Linotype" w:eastAsiaTheme="minorHAnsi" w:hAnsi="Palatino Linotype" w:cs="Arial"/>
          <w:sz w:val="24"/>
          <w:szCs w:val="24"/>
        </w:rPr>
        <w:t>Se</w:t>
      </w:r>
      <w:r w:rsidRPr="000F2000">
        <w:rPr>
          <w:rFonts w:ascii="Palatino Linotype" w:eastAsiaTheme="minorHAnsi" w:hAnsi="Palatino Linotype" w:cs="Arial"/>
          <w:b/>
          <w:sz w:val="24"/>
          <w:szCs w:val="24"/>
        </w:rPr>
        <w:t xml:space="preserve"> </w:t>
      </w:r>
      <w:r w:rsidR="003668A2" w:rsidRPr="003668A2">
        <w:rPr>
          <w:rFonts w:ascii="Palatino Linotype" w:eastAsiaTheme="minorHAnsi" w:hAnsi="Palatino Linotype" w:cs="Arial"/>
          <w:b/>
          <w:sz w:val="24"/>
          <w:szCs w:val="24"/>
          <w:highlight w:val="yellow"/>
        </w:rPr>
        <w:t>REVOCA</w:t>
      </w:r>
      <w:r w:rsidRPr="000F2000">
        <w:rPr>
          <w:rFonts w:ascii="Palatino Linotype" w:eastAsiaTheme="minorHAnsi" w:hAnsi="Palatino Linotype" w:cs="Arial"/>
          <w:b/>
          <w:sz w:val="24"/>
          <w:szCs w:val="24"/>
        </w:rPr>
        <w:t xml:space="preserve"> </w:t>
      </w:r>
      <w:r w:rsidRPr="000F2000">
        <w:rPr>
          <w:rFonts w:ascii="Palatino Linotype" w:eastAsia="Arial Unicode MS" w:hAnsi="Palatino Linotype" w:cs="Arial"/>
          <w:sz w:val="24"/>
          <w:szCs w:val="24"/>
        </w:rPr>
        <w:t xml:space="preserve">la respuesta entregada por </w:t>
      </w:r>
      <w:r w:rsidRPr="000F2000">
        <w:rPr>
          <w:rFonts w:ascii="Palatino Linotype" w:eastAsia="Arial Unicode MS" w:hAnsi="Palatino Linotype" w:cs="Arial"/>
          <w:b/>
          <w:sz w:val="24"/>
          <w:szCs w:val="24"/>
        </w:rPr>
        <w:t xml:space="preserve">El Sujeto Obligado </w:t>
      </w:r>
      <w:r w:rsidRPr="000F2000">
        <w:rPr>
          <w:rFonts w:ascii="Palatino Linotype" w:eastAsia="Arial Unicode MS" w:hAnsi="Palatino Linotype" w:cs="Arial"/>
          <w:sz w:val="24"/>
          <w:szCs w:val="24"/>
        </w:rPr>
        <w:t xml:space="preserve">a la solicitud de información número </w:t>
      </w:r>
      <w:r w:rsidR="00F358BE" w:rsidRPr="00F358BE">
        <w:rPr>
          <w:rFonts w:ascii="Palatino Linotype" w:eastAsiaTheme="minorHAnsi" w:hAnsi="Palatino Linotype" w:cs="Arial"/>
          <w:b/>
          <w:sz w:val="24"/>
          <w:szCs w:val="24"/>
        </w:rPr>
        <w:t>00054/SECTI/IP/2025</w:t>
      </w:r>
      <w:r w:rsidRPr="000F2000">
        <w:rPr>
          <w:rFonts w:ascii="Palatino Linotype" w:eastAsiaTheme="minorHAnsi" w:hAnsi="Palatino Linotype" w:cs="Arial"/>
          <w:sz w:val="24"/>
          <w:szCs w:val="24"/>
        </w:rPr>
        <w:t>, por resultar</w:t>
      </w:r>
      <w:r w:rsidR="007A0F35" w:rsidRPr="000F2000">
        <w:rPr>
          <w:rFonts w:ascii="Palatino Linotype" w:eastAsiaTheme="minorHAnsi" w:hAnsi="Palatino Linotype" w:cs="Arial"/>
          <w:sz w:val="24"/>
          <w:szCs w:val="24"/>
        </w:rPr>
        <w:t xml:space="preserve"> parcialmente</w:t>
      </w:r>
      <w:r w:rsidRPr="000F2000">
        <w:rPr>
          <w:rFonts w:ascii="Palatino Linotype" w:eastAsiaTheme="minorHAnsi" w:hAnsi="Palatino Linotype" w:cs="Arial"/>
          <w:sz w:val="24"/>
          <w:szCs w:val="24"/>
        </w:rPr>
        <w:t xml:space="preserve"> fundados los motivos de inconformidad vertidos por </w:t>
      </w:r>
      <w:r w:rsidR="004B62F7" w:rsidRPr="000F2000">
        <w:rPr>
          <w:rFonts w:ascii="Palatino Linotype" w:eastAsiaTheme="minorHAnsi" w:hAnsi="Palatino Linotype" w:cs="Arial"/>
          <w:b/>
          <w:bCs/>
          <w:sz w:val="24"/>
          <w:szCs w:val="24"/>
        </w:rPr>
        <w:t>El</w:t>
      </w:r>
      <w:r w:rsidRPr="000F2000">
        <w:rPr>
          <w:rFonts w:ascii="Palatino Linotype" w:eastAsiaTheme="minorHAnsi" w:hAnsi="Palatino Linotype" w:cs="Arial"/>
          <w:b/>
          <w:bCs/>
          <w:sz w:val="24"/>
          <w:szCs w:val="24"/>
        </w:rPr>
        <w:t xml:space="preserve"> </w:t>
      </w:r>
      <w:r w:rsidRPr="000F2000">
        <w:rPr>
          <w:rFonts w:ascii="Palatino Linotype" w:eastAsiaTheme="minorHAnsi" w:hAnsi="Palatino Linotype" w:cs="Arial"/>
          <w:b/>
          <w:sz w:val="24"/>
          <w:szCs w:val="24"/>
        </w:rPr>
        <w:t>Recurrente</w:t>
      </w:r>
      <w:r w:rsidRPr="000F2000">
        <w:rPr>
          <w:rFonts w:ascii="Palatino Linotype" w:eastAsiaTheme="minorHAnsi" w:hAnsi="Palatino Linotype" w:cs="Arial"/>
          <w:sz w:val="24"/>
          <w:szCs w:val="24"/>
        </w:rPr>
        <w:t xml:space="preserve">, en términos del Considerando </w:t>
      </w:r>
      <w:r w:rsidR="001C052F">
        <w:rPr>
          <w:rFonts w:ascii="Palatino Linotype" w:eastAsiaTheme="minorHAnsi" w:hAnsi="Palatino Linotype" w:cs="Arial"/>
          <w:b/>
          <w:sz w:val="24"/>
          <w:szCs w:val="24"/>
        </w:rPr>
        <w:t>QUINTO</w:t>
      </w:r>
      <w:r w:rsidRPr="000F2000">
        <w:rPr>
          <w:rFonts w:ascii="Palatino Linotype" w:eastAsiaTheme="minorHAnsi" w:hAnsi="Palatino Linotype" w:cs="Arial"/>
          <w:sz w:val="24"/>
          <w:szCs w:val="24"/>
        </w:rPr>
        <w:t xml:space="preserve"> de </w:t>
      </w:r>
      <w:r w:rsidR="00582A51" w:rsidRPr="000F2000">
        <w:rPr>
          <w:rFonts w:ascii="Palatino Linotype" w:eastAsiaTheme="minorHAnsi" w:hAnsi="Palatino Linotype" w:cs="Arial"/>
          <w:sz w:val="24"/>
          <w:szCs w:val="24"/>
        </w:rPr>
        <w:t>esta</w:t>
      </w:r>
      <w:r w:rsidRPr="000F2000">
        <w:rPr>
          <w:rFonts w:ascii="Palatino Linotype" w:eastAsiaTheme="minorHAnsi" w:hAnsi="Palatino Linotype" w:cs="Arial"/>
          <w:sz w:val="24"/>
          <w:szCs w:val="24"/>
        </w:rPr>
        <w:t xml:space="preserve"> resolución.</w:t>
      </w:r>
    </w:p>
    <w:p w14:paraId="2141B29F" w14:textId="77777777" w:rsidR="00FC6F08" w:rsidRPr="00430A46" w:rsidRDefault="00FC6F08" w:rsidP="00046D77">
      <w:pPr>
        <w:autoSpaceDE w:val="0"/>
        <w:autoSpaceDN w:val="0"/>
        <w:adjustRightInd w:val="0"/>
        <w:spacing w:after="0" w:line="360" w:lineRule="auto"/>
        <w:ind w:right="49"/>
        <w:jc w:val="both"/>
        <w:rPr>
          <w:rFonts w:ascii="Palatino Linotype" w:eastAsiaTheme="minorHAnsi" w:hAnsi="Palatino Linotype" w:cs="Arial"/>
        </w:rPr>
      </w:pPr>
    </w:p>
    <w:p w14:paraId="4F49B87C" w14:textId="1E3E1A91" w:rsidR="00FC08F0" w:rsidRDefault="00FC6F08" w:rsidP="00046D77">
      <w:pPr>
        <w:spacing w:after="0" w:line="360" w:lineRule="auto"/>
        <w:jc w:val="both"/>
        <w:rPr>
          <w:rFonts w:ascii="Palatino Linotype" w:hAnsi="Palatino Linotype" w:cs="Palatino Linotype"/>
          <w:sz w:val="24"/>
          <w:szCs w:val="24"/>
          <w:lang w:eastAsia="es-MX"/>
        </w:rPr>
      </w:pPr>
      <w:r w:rsidRPr="00430A46">
        <w:rPr>
          <w:rFonts w:ascii="Palatino Linotype" w:eastAsiaTheme="minorHAnsi" w:hAnsi="Palatino Linotype" w:cs="Arial"/>
          <w:b/>
          <w:sz w:val="28"/>
          <w:szCs w:val="28"/>
        </w:rPr>
        <w:t>SEGUNDO.</w:t>
      </w:r>
      <w:r w:rsidRPr="00430A46">
        <w:rPr>
          <w:rFonts w:ascii="Palatino Linotype" w:eastAsiaTheme="minorHAnsi" w:hAnsi="Palatino Linotype" w:cs="Arial"/>
        </w:rPr>
        <w:t xml:space="preserve"> </w:t>
      </w:r>
      <w:r w:rsidRPr="000F2000">
        <w:rPr>
          <w:rFonts w:ascii="Palatino Linotype" w:eastAsiaTheme="minorHAnsi" w:hAnsi="Palatino Linotype" w:cs="Arial"/>
          <w:sz w:val="24"/>
          <w:szCs w:val="24"/>
        </w:rPr>
        <w:t xml:space="preserve">Se </w:t>
      </w:r>
      <w:r w:rsidRPr="000F2000">
        <w:rPr>
          <w:rFonts w:ascii="Palatino Linotype" w:eastAsiaTheme="minorHAnsi" w:hAnsi="Palatino Linotype" w:cs="Arial"/>
          <w:b/>
          <w:sz w:val="24"/>
          <w:szCs w:val="24"/>
        </w:rPr>
        <w:t>ORDENA</w:t>
      </w:r>
      <w:r w:rsidRPr="000F2000">
        <w:rPr>
          <w:rFonts w:ascii="Palatino Linotype" w:eastAsiaTheme="minorHAnsi" w:hAnsi="Palatino Linotype" w:cs="Arial"/>
          <w:sz w:val="24"/>
          <w:szCs w:val="24"/>
        </w:rPr>
        <w:t xml:space="preserve"> al </w:t>
      </w:r>
      <w:r w:rsidRPr="000F2000">
        <w:rPr>
          <w:rFonts w:ascii="Palatino Linotype" w:eastAsiaTheme="minorHAnsi" w:hAnsi="Palatino Linotype" w:cs="Arial"/>
          <w:b/>
          <w:sz w:val="24"/>
          <w:szCs w:val="24"/>
        </w:rPr>
        <w:t>Sujeto Obligado</w:t>
      </w:r>
      <w:r w:rsidRPr="000F2000">
        <w:rPr>
          <w:rFonts w:ascii="Palatino Linotype" w:eastAsiaTheme="minorHAnsi" w:hAnsi="Palatino Linotype" w:cs="Arial"/>
          <w:sz w:val="24"/>
          <w:szCs w:val="24"/>
        </w:rPr>
        <w:t xml:space="preserve"> haga entrega </w:t>
      </w:r>
      <w:r w:rsidR="00A93F32" w:rsidRPr="000F2000">
        <w:rPr>
          <w:rFonts w:ascii="Palatino Linotype" w:eastAsiaTheme="minorHAnsi" w:hAnsi="Palatino Linotype" w:cs="Arial"/>
          <w:sz w:val="24"/>
          <w:szCs w:val="24"/>
        </w:rPr>
        <w:t>a</w:t>
      </w:r>
      <w:r w:rsidR="007A0F35" w:rsidRPr="000F2000">
        <w:rPr>
          <w:rFonts w:ascii="Palatino Linotype" w:eastAsiaTheme="minorHAnsi" w:hAnsi="Palatino Linotype" w:cs="Arial"/>
          <w:sz w:val="24"/>
          <w:szCs w:val="24"/>
        </w:rPr>
        <w:t xml:space="preserve"> la</w:t>
      </w:r>
      <w:r w:rsidRPr="000F2000">
        <w:rPr>
          <w:rFonts w:ascii="Palatino Linotype" w:eastAsiaTheme="minorHAnsi" w:hAnsi="Palatino Linotype" w:cs="Arial"/>
          <w:sz w:val="24"/>
          <w:szCs w:val="24"/>
        </w:rPr>
        <w:t xml:space="preserve"> </w:t>
      </w:r>
      <w:r w:rsidRPr="000F2000">
        <w:rPr>
          <w:rFonts w:ascii="Palatino Linotype" w:eastAsiaTheme="minorHAnsi" w:hAnsi="Palatino Linotype" w:cs="Arial"/>
          <w:b/>
          <w:sz w:val="24"/>
          <w:szCs w:val="24"/>
        </w:rPr>
        <w:t xml:space="preserve">Recurrente </w:t>
      </w:r>
      <w:r w:rsidRPr="000F2000">
        <w:rPr>
          <w:rFonts w:ascii="Palatino Linotype" w:eastAsiaTheme="minorHAnsi" w:hAnsi="Palatino Linotype" w:cs="Arial"/>
          <w:sz w:val="24"/>
          <w:szCs w:val="24"/>
        </w:rPr>
        <w:t xml:space="preserve">en términos del Considerando </w:t>
      </w:r>
      <w:r w:rsidR="001C052F">
        <w:rPr>
          <w:rFonts w:ascii="Palatino Linotype" w:eastAsiaTheme="minorHAnsi" w:hAnsi="Palatino Linotype" w:cs="Arial"/>
          <w:b/>
          <w:sz w:val="24"/>
          <w:szCs w:val="24"/>
        </w:rPr>
        <w:t>QUINTO</w:t>
      </w:r>
      <w:r w:rsidRPr="000F2000">
        <w:rPr>
          <w:rFonts w:ascii="Palatino Linotype" w:eastAsiaTheme="minorHAnsi" w:hAnsi="Palatino Linotype" w:cs="Arial"/>
          <w:b/>
          <w:sz w:val="24"/>
          <w:szCs w:val="24"/>
        </w:rPr>
        <w:t xml:space="preserve"> </w:t>
      </w:r>
      <w:r w:rsidRPr="000F2000">
        <w:rPr>
          <w:rFonts w:ascii="Palatino Linotype" w:eastAsiaTheme="minorHAnsi" w:hAnsi="Palatino Linotype" w:cs="Arial"/>
          <w:sz w:val="24"/>
          <w:szCs w:val="24"/>
        </w:rPr>
        <w:t>de esta resolución, a través del</w:t>
      </w:r>
      <w:r w:rsidRPr="000F2000">
        <w:rPr>
          <w:rFonts w:ascii="Palatino Linotype" w:eastAsiaTheme="minorHAnsi" w:hAnsi="Palatino Linotype" w:cs="Arial"/>
          <w:b/>
          <w:sz w:val="24"/>
          <w:szCs w:val="24"/>
        </w:rPr>
        <w:t xml:space="preserve"> </w:t>
      </w:r>
      <w:r w:rsidRPr="000F2000">
        <w:rPr>
          <w:rFonts w:ascii="Palatino Linotype" w:eastAsiaTheme="minorHAnsi" w:hAnsi="Palatino Linotype" w:cs="Arial"/>
          <w:sz w:val="24"/>
          <w:szCs w:val="24"/>
        </w:rPr>
        <w:t xml:space="preserve">Sistema de Acceso a la Información Mexiquense </w:t>
      </w:r>
      <w:r w:rsidRPr="000F2000">
        <w:rPr>
          <w:rFonts w:ascii="Palatino Linotype" w:eastAsiaTheme="minorHAnsi" w:hAnsi="Palatino Linotype" w:cs="Arial"/>
          <w:b/>
          <w:sz w:val="24"/>
          <w:szCs w:val="24"/>
        </w:rPr>
        <w:t>(SAIMEX)</w:t>
      </w:r>
      <w:r w:rsidRPr="000F2000">
        <w:rPr>
          <w:rFonts w:ascii="Palatino Linotype" w:eastAsiaTheme="minorHAnsi" w:hAnsi="Palatino Linotype" w:cs="Arial"/>
          <w:sz w:val="24"/>
          <w:szCs w:val="24"/>
        </w:rPr>
        <w:t>,</w:t>
      </w:r>
      <w:r w:rsidR="000F2000" w:rsidRPr="000F2000">
        <w:rPr>
          <w:rFonts w:ascii="Palatino Linotype" w:eastAsiaTheme="minorHAnsi" w:hAnsi="Palatino Linotype" w:cs="Arial"/>
          <w:sz w:val="24"/>
          <w:szCs w:val="24"/>
        </w:rPr>
        <w:t xml:space="preserve"> previa búsqueda exhaustiva y razonable,</w:t>
      </w:r>
      <w:r w:rsidR="0048777B" w:rsidRPr="000F2000">
        <w:rPr>
          <w:rFonts w:ascii="Palatino Linotype" w:eastAsiaTheme="minorHAnsi" w:hAnsi="Palatino Linotype" w:cs="Arial"/>
          <w:sz w:val="24"/>
          <w:szCs w:val="24"/>
        </w:rPr>
        <w:t xml:space="preserve"> </w:t>
      </w:r>
      <w:r w:rsidR="00536682" w:rsidRPr="000F2000">
        <w:rPr>
          <w:rFonts w:ascii="Palatino Linotype" w:eastAsiaTheme="minorHAnsi" w:hAnsi="Palatino Linotype" w:cs="Arial"/>
          <w:sz w:val="24"/>
          <w:szCs w:val="24"/>
        </w:rPr>
        <w:t xml:space="preserve">de ser procedente en versión pública, </w:t>
      </w:r>
      <w:r w:rsidR="001C052F">
        <w:rPr>
          <w:rFonts w:ascii="Palatino Linotype" w:hAnsi="Palatino Linotype" w:cs="Palatino Linotype"/>
          <w:sz w:val="24"/>
          <w:szCs w:val="24"/>
          <w:lang w:eastAsia="es-MX"/>
        </w:rPr>
        <w:t>lo siguiente:</w:t>
      </w:r>
    </w:p>
    <w:p w14:paraId="31F8F778" w14:textId="7D17D197" w:rsidR="001C052F" w:rsidRPr="003D277E" w:rsidRDefault="0082626A" w:rsidP="003D277E">
      <w:pPr>
        <w:spacing w:after="0" w:line="276" w:lineRule="auto"/>
        <w:jc w:val="both"/>
        <w:rPr>
          <w:rFonts w:ascii="Palatino Linotype" w:hAnsi="Palatino Linotype" w:cs="Palatino Linotype"/>
          <w:i/>
          <w:sz w:val="24"/>
          <w:szCs w:val="24"/>
          <w:lang w:eastAsia="es-MX"/>
        </w:rPr>
      </w:pPr>
      <w:r w:rsidRPr="003D277E">
        <w:rPr>
          <w:rFonts w:ascii="Palatino Linotype" w:hAnsi="Palatino Linotype" w:cs="Palatino Linotype"/>
          <w:i/>
          <w:sz w:val="24"/>
          <w:szCs w:val="24"/>
          <w:lang w:eastAsia="es-MX"/>
        </w:rPr>
        <w:lastRenderedPageBreak/>
        <w:t>Del 1 de enero al 31 de diciembre de 2024</w:t>
      </w:r>
    </w:p>
    <w:p w14:paraId="6BB2659E" w14:textId="57015983" w:rsidR="001C052F" w:rsidRPr="003D277E" w:rsidRDefault="001C052F" w:rsidP="003D277E">
      <w:pPr>
        <w:pStyle w:val="Prrafodelista"/>
        <w:numPr>
          <w:ilvl w:val="0"/>
          <w:numId w:val="37"/>
        </w:numPr>
        <w:spacing w:after="0" w:line="276" w:lineRule="auto"/>
        <w:ind w:right="474"/>
        <w:jc w:val="both"/>
        <w:rPr>
          <w:rFonts w:ascii="Palatino Linotype" w:hAnsi="Palatino Linotype" w:cs="Palatino Linotype"/>
          <w:i/>
          <w:iCs/>
          <w:sz w:val="24"/>
          <w:szCs w:val="24"/>
          <w:lang w:eastAsia="es-MX"/>
        </w:rPr>
      </w:pPr>
      <w:r w:rsidRPr="003D277E">
        <w:rPr>
          <w:rFonts w:ascii="Palatino Linotype" w:hAnsi="Palatino Linotype" w:cs="Palatino Linotype"/>
          <w:i/>
          <w:iCs/>
          <w:sz w:val="24"/>
          <w:szCs w:val="24"/>
          <w:lang w:eastAsia="es-MX"/>
        </w:rPr>
        <w:t>Oficio</w:t>
      </w:r>
      <w:r w:rsidR="0082626A" w:rsidRPr="003D277E">
        <w:rPr>
          <w:rFonts w:ascii="Palatino Linotype" w:hAnsi="Palatino Linotype" w:cs="Palatino Linotype"/>
          <w:i/>
          <w:iCs/>
          <w:sz w:val="24"/>
          <w:szCs w:val="24"/>
          <w:lang w:eastAsia="es-MX"/>
        </w:rPr>
        <w:t xml:space="preserve"> u oficios </w:t>
      </w:r>
      <w:r w:rsidR="00253021" w:rsidRPr="003D277E">
        <w:rPr>
          <w:rFonts w:ascii="Palatino Linotype" w:hAnsi="Palatino Linotype" w:cs="Palatino Linotype"/>
          <w:i/>
          <w:iCs/>
          <w:sz w:val="24"/>
          <w:szCs w:val="24"/>
          <w:lang w:eastAsia="es-MX"/>
        </w:rPr>
        <w:t>señalados en la solicitud de información 00054/SECTI/IP/2025</w:t>
      </w:r>
    </w:p>
    <w:p w14:paraId="58DD1984" w14:textId="77777777" w:rsidR="001C052F" w:rsidRPr="003D277E" w:rsidRDefault="001C052F" w:rsidP="003D277E">
      <w:pPr>
        <w:spacing w:after="0" w:line="276" w:lineRule="auto"/>
        <w:jc w:val="both"/>
        <w:rPr>
          <w:rFonts w:ascii="Palatino Linotype" w:hAnsi="Palatino Linotype" w:cs="Palatino Linotype"/>
          <w:i/>
          <w:sz w:val="24"/>
          <w:szCs w:val="24"/>
          <w:lang w:eastAsia="es-MX"/>
        </w:rPr>
      </w:pPr>
    </w:p>
    <w:p w14:paraId="2D0A2DCD" w14:textId="2D415E64" w:rsidR="00FC08F0" w:rsidRPr="003D277E" w:rsidRDefault="00FC08F0" w:rsidP="003D277E">
      <w:pPr>
        <w:spacing w:after="0" w:line="276" w:lineRule="auto"/>
        <w:ind w:left="567" w:right="567"/>
        <w:jc w:val="both"/>
        <w:rPr>
          <w:rFonts w:ascii="Palatino Linotype" w:hAnsi="Palatino Linotype" w:cs="Arial"/>
          <w:i/>
          <w:sz w:val="24"/>
          <w:szCs w:val="24"/>
        </w:rPr>
      </w:pPr>
      <w:r w:rsidRPr="003D277E">
        <w:rPr>
          <w:rFonts w:ascii="Palatino Linotype" w:hAnsi="Palatino Linotype" w:cs="Arial"/>
          <w:i/>
          <w:sz w:val="24"/>
          <w:szCs w:val="24"/>
        </w:rPr>
        <w:t>De ser procedente l</w:t>
      </w:r>
      <w:r w:rsidR="00CE1C82" w:rsidRPr="003D277E">
        <w:rPr>
          <w:rFonts w:ascii="Palatino Linotype" w:hAnsi="Palatino Linotype" w:cs="Arial"/>
          <w:i/>
          <w:sz w:val="24"/>
          <w:szCs w:val="24"/>
        </w:rPr>
        <w:t>a entrega en versión pública</w:t>
      </w:r>
      <w:r w:rsidRPr="003D277E">
        <w:rPr>
          <w:rFonts w:ascii="Palatino Linotype" w:hAnsi="Palatino Linotype" w:cs="Arial"/>
          <w:i/>
          <w:sz w:val="24"/>
          <w:szCs w:val="24"/>
        </w:rPr>
        <w:t xml:space="preserve">, de la información </w:t>
      </w:r>
      <w:r w:rsidR="009F5A8C" w:rsidRPr="003D277E">
        <w:rPr>
          <w:rFonts w:ascii="Palatino Linotype" w:hAnsi="Palatino Linotype" w:cs="Arial"/>
          <w:i/>
          <w:sz w:val="24"/>
          <w:szCs w:val="24"/>
        </w:rPr>
        <w:t>que se ordena su entrega</w:t>
      </w:r>
      <w:r w:rsidRPr="003D277E">
        <w:rPr>
          <w:rFonts w:ascii="Palatino Linotype" w:hAnsi="Palatino Linotype" w:cs="Arial"/>
          <w:i/>
          <w:sz w:val="24"/>
          <w:szCs w:val="24"/>
        </w:rPr>
        <w:t>,</w:t>
      </w:r>
      <w:r w:rsidR="00CE1C82" w:rsidRPr="003D277E">
        <w:rPr>
          <w:rFonts w:ascii="Palatino Linotype" w:hAnsi="Palatino Linotype" w:cs="Arial"/>
          <w:i/>
          <w:sz w:val="24"/>
          <w:szCs w:val="24"/>
        </w:rPr>
        <w:t xml:space="preserve"> deberá emitir el Acuerdo del Comité de Transparencia en términos de los artículos 49, fracción VIII y 132 fracción II de la Ley de Transparencia y Acceso a la Información Pública del Estado de México y Municipios, en el que funde y motive</w:t>
      </w:r>
      <w:r w:rsidR="005E67AA" w:rsidRPr="003D277E">
        <w:rPr>
          <w:rFonts w:ascii="Palatino Linotype" w:hAnsi="Palatino Linotype" w:cs="Arial"/>
          <w:i/>
          <w:sz w:val="24"/>
          <w:szCs w:val="24"/>
        </w:rPr>
        <w:t xml:space="preserve"> </w:t>
      </w:r>
      <w:r w:rsidR="00CE1C82" w:rsidRPr="003D277E">
        <w:rPr>
          <w:rFonts w:ascii="Palatino Linotype" w:hAnsi="Palatino Linotype" w:cs="Arial"/>
          <w:i/>
          <w:sz w:val="24"/>
          <w:szCs w:val="24"/>
        </w:rPr>
        <w:t>las razones sobre los datos que se supriman o elimi</w:t>
      </w:r>
      <w:r w:rsidR="00A93F32" w:rsidRPr="003D277E">
        <w:rPr>
          <w:rFonts w:ascii="Palatino Linotype" w:hAnsi="Palatino Linotype" w:cs="Arial"/>
          <w:i/>
          <w:sz w:val="24"/>
          <w:szCs w:val="24"/>
        </w:rPr>
        <w:t>nen y se ponga a disposición de</w:t>
      </w:r>
      <w:r w:rsidR="00B9604B" w:rsidRPr="003D277E">
        <w:rPr>
          <w:rFonts w:ascii="Palatino Linotype" w:hAnsi="Palatino Linotype" w:cs="Arial"/>
          <w:i/>
          <w:sz w:val="24"/>
          <w:szCs w:val="24"/>
        </w:rPr>
        <w:t xml:space="preserve"> la</w:t>
      </w:r>
      <w:r w:rsidR="00CE1C82" w:rsidRPr="003D277E">
        <w:rPr>
          <w:rFonts w:ascii="Palatino Linotype" w:hAnsi="Palatino Linotype" w:cs="Arial"/>
          <w:i/>
          <w:sz w:val="24"/>
          <w:szCs w:val="24"/>
        </w:rPr>
        <w:t xml:space="preserve"> </w:t>
      </w:r>
      <w:r w:rsidR="00CE1C82" w:rsidRPr="003D277E">
        <w:rPr>
          <w:rFonts w:ascii="Palatino Linotype" w:hAnsi="Palatino Linotype" w:cs="Arial"/>
          <w:b/>
          <w:i/>
          <w:sz w:val="24"/>
          <w:szCs w:val="24"/>
        </w:rPr>
        <w:t>Recurrente</w:t>
      </w:r>
      <w:r w:rsidR="00CE1C82" w:rsidRPr="003D277E">
        <w:rPr>
          <w:rFonts w:ascii="Palatino Linotype" w:hAnsi="Palatino Linotype" w:cs="Arial"/>
          <w:i/>
          <w:sz w:val="24"/>
          <w:szCs w:val="24"/>
        </w:rPr>
        <w:t>.</w:t>
      </w:r>
    </w:p>
    <w:p w14:paraId="5CE64271" w14:textId="77777777" w:rsidR="001C052F" w:rsidRPr="003D277E" w:rsidRDefault="001C052F" w:rsidP="003D277E">
      <w:pPr>
        <w:spacing w:after="0" w:line="276" w:lineRule="auto"/>
        <w:ind w:left="567" w:right="567"/>
        <w:jc w:val="both"/>
        <w:rPr>
          <w:rFonts w:ascii="Palatino Linotype" w:hAnsi="Palatino Linotype" w:cs="Arial"/>
          <w:i/>
          <w:sz w:val="24"/>
          <w:szCs w:val="24"/>
        </w:rPr>
      </w:pPr>
    </w:p>
    <w:p w14:paraId="12398834" w14:textId="5587F5D0" w:rsidR="001C052F" w:rsidRPr="003D277E" w:rsidRDefault="00443558" w:rsidP="003D277E">
      <w:pPr>
        <w:spacing w:after="0" w:line="276" w:lineRule="auto"/>
        <w:ind w:left="567" w:right="567"/>
        <w:jc w:val="both"/>
        <w:rPr>
          <w:rFonts w:ascii="Palatino Linotype" w:eastAsiaTheme="minorHAnsi" w:hAnsi="Palatino Linotype" w:cstheme="minorBidi"/>
          <w:i/>
          <w:iCs/>
          <w:sz w:val="24"/>
          <w:szCs w:val="24"/>
          <w:lang w:eastAsia="es-MX"/>
        </w:rPr>
      </w:pPr>
      <w:r w:rsidRPr="003D277E">
        <w:rPr>
          <w:rFonts w:ascii="Palatino Linotype" w:eastAsiaTheme="minorHAnsi" w:hAnsi="Palatino Linotype" w:cstheme="minorBidi"/>
          <w:i/>
          <w:iCs/>
          <w:sz w:val="24"/>
          <w:szCs w:val="24"/>
          <w:lang w:eastAsia="es-MX"/>
        </w:rPr>
        <w:t>De ser el caso que la información ordenada no obre en los archivos del Sujeto Obligado por no haberse generado, bastará con que lo haga del conocimiento al Recurrente, de conformidad con el artículo 19 párrafo segundo de la Ley de Transparencia y Acceso a la Información Pública del Estado de México y Municipios.</w:t>
      </w:r>
    </w:p>
    <w:p w14:paraId="7A8BDF65" w14:textId="77777777" w:rsidR="00FC08F0" w:rsidRPr="00430A46" w:rsidRDefault="00FC08F0" w:rsidP="00046D77">
      <w:pPr>
        <w:spacing w:after="0"/>
        <w:ind w:right="332"/>
        <w:jc w:val="both"/>
        <w:rPr>
          <w:rFonts w:ascii="Palatino Linotype" w:hAnsi="Palatino Linotype" w:cs="Arial"/>
          <w:i/>
        </w:rPr>
      </w:pPr>
    </w:p>
    <w:p w14:paraId="314C63CB" w14:textId="007FD614" w:rsidR="004675D8" w:rsidRPr="000F2000" w:rsidRDefault="00FC6F08" w:rsidP="00046D77">
      <w:pPr>
        <w:spacing w:after="0" w:line="360" w:lineRule="auto"/>
        <w:jc w:val="both"/>
        <w:rPr>
          <w:rFonts w:ascii="Palatino Linotype" w:eastAsiaTheme="minorHAnsi" w:hAnsi="Palatino Linotype" w:cstheme="minorBidi"/>
          <w:sz w:val="24"/>
          <w:szCs w:val="24"/>
        </w:rPr>
      </w:pPr>
      <w:r w:rsidRPr="00430A46">
        <w:rPr>
          <w:rFonts w:ascii="Palatino Linotype" w:eastAsiaTheme="minorHAnsi" w:hAnsi="Palatino Linotype" w:cs="Arial"/>
          <w:b/>
          <w:sz w:val="28"/>
          <w:szCs w:val="28"/>
          <w:lang w:val="es-ES_tradnl"/>
        </w:rPr>
        <w:t xml:space="preserve">TERCERO. </w:t>
      </w:r>
      <w:r w:rsidR="004675D8" w:rsidRPr="000F2000">
        <w:rPr>
          <w:rFonts w:ascii="Palatino Linotype" w:eastAsiaTheme="minorHAnsi" w:hAnsi="Palatino Linotype" w:cstheme="minorBidi"/>
          <w:b/>
          <w:sz w:val="24"/>
          <w:szCs w:val="24"/>
        </w:rPr>
        <w:t>NOTIFÍQUESE</w:t>
      </w:r>
      <w:r w:rsidR="004675D8" w:rsidRPr="000F2000">
        <w:rPr>
          <w:rFonts w:ascii="Palatino Linotype" w:eastAsiaTheme="minorHAnsi" w:hAnsi="Palatino Linotype" w:cstheme="minorBidi"/>
          <w:sz w:val="24"/>
          <w:szCs w:val="24"/>
        </w:rPr>
        <w:t xml:space="preserve"> la presente resolución al Titular de la Unidad de Transparencia del Sujeto Obligado</w:t>
      </w:r>
      <w:r w:rsidR="000F2000" w:rsidRPr="000F2000">
        <w:t xml:space="preserve"> </w:t>
      </w:r>
      <w:r w:rsidR="000F2000" w:rsidRPr="000F2000">
        <w:rPr>
          <w:rFonts w:ascii="Palatino Linotype" w:eastAsiaTheme="minorHAnsi" w:hAnsi="Palatino Linotype" w:cstheme="minorBidi"/>
          <w:sz w:val="24"/>
          <w:szCs w:val="24"/>
        </w:rPr>
        <w:t>a través del Sistema de Acceso a la Información Mexiquense (SAIMEX)</w:t>
      </w:r>
      <w:r w:rsidR="004675D8" w:rsidRPr="000F2000">
        <w:rPr>
          <w:rFonts w:ascii="Palatino Linotype" w:eastAsiaTheme="minorHAnsi" w:hAnsi="Palatino Linotype" w:cstheme="minorBidi"/>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AB4F5F" w14:textId="77777777" w:rsidR="00582A51" w:rsidRPr="00430A46" w:rsidRDefault="00582A51" w:rsidP="00046D77">
      <w:pPr>
        <w:spacing w:after="0" w:line="360" w:lineRule="auto"/>
        <w:jc w:val="both"/>
        <w:rPr>
          <w:rFonts w:ascii="Palatino Linotype" w:eastAsiaTheme="minorHAnsi" w:hAnsi="Palatino Linotype" w:cstheme="minorBidi"/>
        </w:rPr>
      </w:pPr>
    </w:p>
    <w:p w14:paraId="5A9D4161" w14:textId="77777777" w:rsidR="00C753C2" w:rsidRPr="000F2000" w:rsidRDefault="00FC6F08" w:rsidP="00046D77">
      <w:pPr>
        <w:spacing w:after="0" w:line="360" w:lineRule="auto"/>
        <w:jc w:val="both"/>
        <w:rPr>
          <w:rFonts w:ascii="Palatino Linotype" w:eastAsiaTheme="minorHAnsi" w:hAnsi="Palatino Linotype" w:cs="Arial"/>
          <w:bCs/>
          <w:sz w:val="24"/>
          <w:szCs w:val="24"/>
        </w:rPr>
      </w:pPr>
      <w:r w:rsidRPr="00430A46">
        <w:rPr>
          <w:rFonts w:ascii="Palatino Linotype" w:eastAsiaTheme="minorHAnsi" w:hAnsi="Palatino Linotype" w:cs="Arial"/>
          <w:b/>
          <w:bCs/>
          <w:sz w:val="28"/>
          <w:szCs w:val="28"/>
        </w:rPr>
        <w:t>CUARTO.</w:t>
      </w:r>
      <w:r w:rsidRPr="00430A46">
        <w:rPr>
          <w:rFonts w:ascii="Palatino Linotype" w:eastAsiaTheme="minorHAnsi" w:hAnsi="Palatino Linotype" w:cs="Arial"/>
          <w:bCs/>
          <w:szCs w:val="28"/>
        </w:rPr>
        <w:t xml:space="preserve"> </w:t>
      </w:r>
      <w:r w:rsidRPr="000F2000">
        <w:rPr>
          <w:rFonts w:ascii="Palatino Linotype" w:eastAsiaTheme="minorHAnsi" w:hAnsi="Palatino Linotype" w:cs="Arial"/>
          <w:bCs/>
          <w:sz w:val="24"/>
          <w:szCs w:val="24"/>
        </w:rPr>
        <w:t xml:space="preserve">De conformidad con el artículo 198, de la Ley de Transparencia y Acceso a la Información Pública del Estado de México y Municipios, de considerarlo procedente, el </w:t>
      </w:r>
      <w:r w:rsidRPr="000F2000">
        <w:rPr>
          <w:rFonts w:ascii="Palatino Linotype" w:eastAsiaTheme="minorHAnsi" w:hAnsi="Palatino Linotype" w:cs="Arial"/>
          <w:b/>
          <w:bCs/>
          <w:sz w:val="24"/>
          <w:szCs w:val="24"/>
        </w:rPr>
        <w:t>Sujeto Obligado</w:t>
      </w:r>
      <w:r w:rsidRPr="000F2000">
        <w:rPr>
          <w:rFonts w:ascii="Palatino Linotype" w:eastAsiaTheme="minorHAnsi" w:hAnsi="Palatino Linotype" w:cs="Arial"/>
          <w:bCs/>
          <w:sz w:val="24"/>
          <w:szCs w:val="24"/>
        </w:rPr>
        <w:t xml:space="preserve"> de manera fundada y motivada, podrá solicitar una ampliación de plazo para el cumplimiento de la presente resolución.</w:t>
      </w:r>
    </w:p>
    <w:p w14:paraId="5DE20FE3" w14:textId="77777777" w:rsidR="008F148C" w:rsidRPr="00430A46" w:rsidRDefault="008F148C" w:rsidP="00046D77">
      <w:pPr>
        <w:spacing w:after="0" w:line="360" w:lineRule="auto"/>
        <w:jc w:val="both"/>
        <w:rPr>
          <w:rFonts w:ascii="Palatino Linotype" w:eastAsiaTheme="minorHAnsi" w:hAnsi="Palatino Linotype" w:cs="Arial"/>
          <w:bCs/>
          <w:szCs w:val="28"/>
        </w:rPr>
      </w:pPr>
    </w:p>
    <w:p w14:paraId="448855A6" w14:textId="77777777" w:rsidR="00CE1C82" w:rsidRPr="000F2000" w:rsidRDefault="00FC6F08" w:rsidP="00046D77">
      <w:pPr>
        <w:autoSpaceDE w:val="0"/>
        <w:autoSpaceDN w:val="0"/>
        <w:adjustRightInd w:val="0"/>
        <w:spacing w:after="0" w:line="360" w:lineRule="auto"/>
        <w:ind w:right="49"/>
        <w:jc w:val="both"/>
        <w:rPr>
          <w:rFonts w:ascii="Palatino Linotype" w:eastAsiaTheme="minorHAnsi" w:hAnsi="Palatino Linotype" w:cs="Arial"/>
          <w:sz w:val="24"/>
          <w:szCs w:val="24"/>
        </w:rPr>
      </w:pPr>
      <w:r w:rsidRPr="00430A46">
        <w:rPr>
          <w:rFonts w:ascii="Palatino Linotype" w:eastAsiaTheme="minorHAnsi" w:hAnsi="Palatino Linotype" w:cs="Arial"/>
          <w:b/>
          <w:sz w:val="28"/>
          <w:szCs w:val="28"/>
        </w:rPr>
        <w:t>QUINTO.</w:t>
      </w:r>
      <w:r w:rsidRPr="00430A46">
        <w:rPr>
          <w:rFonts w:ascii="Palatino Linotype" w:eastAsiaTheme="minorHAnsi" w:hAnsi="Palatino Linotype" w:cs="Arial"/>
          <w:b/>
        </w:rPr>
        <w:t xml:space="preserve"> </w:t>
      </w:r>
      <w:r w:rsidRPr="000F2000">
        <w:rPr>
          <w:rFonts w:ascii="Palatino Linotype" w:eastAsiaTheme="minorHAnsi" w:hAnsi="Palatino Linotype" w:cs="Arial"/>
          <w:b/>
          <w:sz w:val="24"/>
          <w:szCs w:val="24"/>
        </w:rPr>
        <w:t>NOTIFÍQUESE</w:t>
      </w:r>
      <w:r w:rsidR="00A93F32" w:rsidRPr="000F2000">
        <w:rPr>
          <w:rFonts w:ascii="Palatino Linotype" w:eastAsiaTheme="minorHAnsi" w:hAnsi="Palatino Linotype" w:cs="Arial"/>
          <w:sz w:val="24"/>
          <w:szCs w:val="24"/>
        </w:rPr>
        <w:t xml:space="preserve"> al</w:t>
      </w:r>
      <w:r w:rsidRPr="000F2000">
        <w:rPr>
          <w:rFonts w:ascii="Palatino Linotype" w:eastAsiaTheme="minorHAnsi" w:hAnsi="Palatino Linotype" w:cs="Arial"/>
          <w:sz w:val="24"/>
          <w:szCs w:val="24"/>
        </w:rPr>
        <w:t xml:space="preserve"> </w:t>
      </w:r>
      <w:r w:rsidRPr="000F2000">
        <w:rPr>
          <w:rFonts w:ascii="Palatino Linotype" w:eastAsiaTheme="minorHAnsi" w:hAnsi="Palatino Linotype" w:cs="Arial"/>
          <w:b/>
          <w:sz w:val="24"/>
          <w:szCs w:val="24"/>
        </w:rPr>
        <w:t>Recurrente</w:t>
      </w:r>
      <w:r w:rsidRPr="000F2000">
        <w:rPr>
          <w:rFonts w:ascii="Palatino Linotype" w:eastAsiaTheme="minorHAnsi" w:hAnsi="Palatino Linotype" w:cs="Arial"/>
          <w:sz w:val="24"/>
          <w:szCs w:val="24"/>
        </w:rPr>
        <w:t xml:space="preserve"> la presente resolución a través del Sistema de Acceso a la Información Mexiquense </w:t>
      </w:r>
      <w:r w:rsidRPr="000F2000">
        <w:rPr>
          <w:rFonts w:ascii="Palatino Linotype" w:eastAsiaTheme="minorHAnsi" w:hAnsi="Palatino Linotype" w:cs="Arial"/>
          <w:b/>
          <w:sz w:val="24"/>
          <w:szCs w:val="24"/>
        </w:rPr>
        <w:t>(SAIMEX),</w:t>
      </w:r>
      <w:r w:rsidRPr="000F2000">
        <w:rPr>
          <w:rFonts w:ascii="Palatino Linotype" w:eastAsiaTheme="minorHAnsi"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EC68C2" w:rsidRPr="000F2000">
        <w:rPr>
          <w:rFonts w:ascii="Palatino Linotype" w:eastAsiaTheme="minorHAnsi" w:hAnsi="Palatino Linotype" w:cs="Arial"/>
          <w:sz w:val="24"/>
          <w:szCs w:val="24"/>
        </w:rPr>
        <w:t>.</w:t>
      </w:r>
    </w:p>
    <w:p w14:paraId="3D4AA782" w14:textId="77777777" w:rsidR="00EC68C2" w:rsidRPr="000F2000" w:rsidRDefault="00EC68C2" w:rsidP="00046D77">
      <w:pPr>
        <w:autoSpaceDE w:val="0"/>
        <w:autoSpaceDN w:val="0"/>
        <w:adjustRightInd w:val="0"/>
        <w:spacing w:after="0" w:line="360" w:lineRule="auto"/>
        <w:ind w:right="49"/>
        <w:jc w:val="both"/>
        <w:rPr>
          <w:rFonts w:ascii="Palatino Linotype" w:eastAsiaTheme="minorHAnsi" w:hAnsi="Palatino Linotype" w:cs="Arial"/>
          <w:sz w:val="24"/>
          <w:szCs w:val="24"/>
        </w:rPr>
      </w:pPr>
    </w:p>
    <w:p w14:paraId="7408F6C6" w14:textId="3FF79F67" w:rsidR="0029071C" w:rsidRPr="000F2000" w:rsidRDefault="0029071C" w:rsidP="00046D77">
      <w:pPr>
        <w:spacing w:after="0" w:line="360" w:lineRule="auto"/>
        <w:jc w:val="both"/>
        <w:rPr>
          <w:rFonts w:ascii="Palatino Linotype" w:eastAsiaTheme="minorHAnsi" w:hAnsi="Palatino Linotype" w:cs="Arial"/>
          <w:sz w:val="24"/>
          <w:szCs w:val="24"/>
        </w:rPr>
      </w:pPr>
      <w:r w:rsidRPr="000F2000">
        <w:rPr>
          <w:rFonts w:ascii="Palatino Linotype" w:eastAsiaTheme="minorHAnsi" w:hAnsi="Palatino Linotype" w:cs="Arial"/>
          <w:sz w:val="24"/>
          <w:szCs w:val="24"/>
        </w:rPr>
        <w:t>ASÍ LO RESUELVE, POR UNANIMIDAD DE VOTOS, EL PLENO DEL</w:t>
      </w:r>
      <w:r w:rsidRPr="000F2000">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0F2000">
        <w:rPr>
          <w:rFonts w:ascii="Palatino Linotype" w:eastAsiaTheme="minorHAnsi" w:hAnsi="Palatino Linotype" w:cs="Arial"/>
          <w:sz w:val="24"/>
          <w:szCs w:val="24"/>
        </w:rPr>
        <w:t>, CONFORMADO POR LOS COMISIONADOS JOSÉ MARTÍNEZ VILCHIS; MARÍA DEL ROSARIO MEJÍA AYALA; SHARON CRISTINA MORALES MARTÍNEZ</w:t>
      </w:r>
      <w:r w:rsidR="00C4326C" w:rsidRPr="000F2000">
        <w:rPr>
          <w:rFonts w:ascii="Palatino Linotype" w:eastAsiaTheme="minorHAnsi" w:hAnsi="Palatino Linotype" w:cs="Arial"/>
          <w:sz w:val="24"/>
          <w:szCs w:val="24"/>
        </w:rPr>
        <w:t xml:space="preserve">; </w:t>
      </w:r>
      <w:r w:rsidRPr="000F2000">
        <w:rPr>
          <w:rFonts w:ascii="Palatino Linotype" w:eastAsiaTheme="minorHAnsi" w:hAnsi="Palatino Linotype" w:cs="Arial"/>
          <w:sz w:val="24"/>
          <w:szCs w:val="24"/>
        </w:rPr>
        <w:t xml:space="preserve">LUIS GUSTAVO PARRA NORIEGA Y GUADALUPE RAMÍREZ PEÑA; EN LA </w:t>
      </w:r>
      <w:r w:rsidR="005E01DE">
        <w:rPr>
          <w:rFonts w:ascii="Palatino Linotype" w:eastAsiaTheme="minorHAnsi" w:hAnsi="Palatino Linotype" w:cs="Arial"/>
          <w:sz w:val="24"/>
          <w:szCs w:val="24"/>
        </w:rPr>
        <w:t>SEXTA</w:t>
      </w:r>
      <w:r w:rsidR="00967739">
        <w:rPr>
          <w:rFonts w:ascii="Palatino Linotype" w:eastAsiaTheme="minorHAnsi" w:hAnsi="Palatino Linotype" w:cs="Arial"/>
          <w:sz w:val="24"/>
          <w:szCs w:val="24"/>
        </w:rPr>
        <w:t xml:space="preserve"> </w:t>
      </w:r>
      <w:r w:rsidR="00625DD6" w:rsidRPr="000F2000">
        <w:rPr>
          <w:rFonts w:ascii="Palatino Linotype" w:eastAsiaTheme="minorHAnsi" w:hAnsi="Palatino Linotype" w:cs="Arial"/>
          <w:sz w:val="24"/>
          <w:szCs w:val="24"/>
        </w:rPr>
        <w:t xml:space="preserve"> </w:t>
      </w:r>
      <w:r w:rsidR="00C753C2" w:rsidRPr="000F2000">
        <w:rPr>
          <w:rFonts w:ascii="Palatino Linotype" w:eastAsiaTheme="minorHAnsi" w:hAnsi="Palatino Linotype" w:cs="Arial"/>
          <w:sz w:val="24"/>
          <w:szCs w:val="24"/>
        </w:rPr>
        <w:t xml:space="preserve">SESIÓN ORDINARIA CELEBRADA EL </w:t>
      </w:r>
      <w:r w:rsidR="005E01DE">
        <w:rPr>
          <w:rFonts w:ascii="Palatino Linotype" w:hAnsi="Palatino Linotype" w:cs="Arial"/>
          <w:color w:val="000000"/>
          <w:sz w:val="24"/>
          <w:szCs w:val="24"/>
          <w:lang w:eastAsia="es-MX"/>
        </w:rPr>
        <w:t>DIECINUEVE</w:t>
      </w:r>
      <w:r w:rsidR="00113E3B">
        <w:rPr>
          <w:rFonts w:ascii="Palatino Linotype" w:hAnsi="Palatino Linotype" w:cs="Arial"/>
          <w:color w:val="000000"/>
          <w:sz w:val="24"/>
          <w:szCs w:val="24"/>
          <w:lang w:eastAsia="es-MX"/>
        </w:rPr>
        <w:t xml:space="preserve"> DE FEBRERO</w:t>
      </w:r>
      <w:r w:rsidR="000F2000">
        <w:rPr>
          <w:rFonts w:ascii="Palatino Linotype" w:hAnsi="Palatino Linotype" w:cs="Arial"/>
          <w:color w:val="000000"/>
          <w:sz w:val="24"/>
          <w:szCs w:val="24"/>
          <w:lang w:eastAsia="es-MX"/>
        </w:rPr>
        <w:t xml:space="preserve"> DE DOS MIL </w:t>
      </w:r>
      <w:r w:rsidR="00113E3B">
        <w:rPr>
          <w:rFonts w:ascii="Palatino Linotype" w:hAnsi="Palatino Linotype" w:cs="Arial"/>
          <w:color w:val="000000"/>
          <w:sz w:val="24"/>
          <w:szCs w:val="24"/>
          <w:lang w:eastAsia="es-MX"/>
        </w:rPr>
        <w:t>VEINTICINCO</w:t>
      </w:r>
      <w:r w:rsidRPr="000F2000">
        <w:rPr>
          <w:rFonts w:ascii="Palatino Linotype" w:eastAsiaTheme="minorHAnsi" w:hAnsi="Palatino Linotype" w:cs="Arial"/>
          <w:sz w:val="24"/>
          <w:szCs w:val="24"/>
        </w:rPr>
        <w:t>, ANTE EL SECRETARIO TÉCNICO</w:t>
      </w:r>
      <w:r w:rsidR="0052133B">
        <w:rPr>
          <w:rFonts w:ascii="Palatino Linotype" w:eastAsiaTheme="minorHAnsi" w:hAnsi="Palatino Linotype" w:cs="Arial"/>
          <w:sz w:val="24"/>
          <w:szCs w:val="24"/>
        </w:rPr>
        <w:t xml:space="preserve"> DEL PLENO</w:t>
      </w:r>
      <w:r w:rsidRPr="000F2000">
        <w:rPr>
          <w:rFonts w:ascii="Palatino Linotype" w:eastAsiaTheme="minorHAnsi" w:hAnsi="Palatino Linotype" w:cs="Arial"/>
          <w:sz w:val="24"/>
          <w:szCs w:val="24"/>
        </w:rPr>
        <w:t>, ALEXIS TAPIA</w:t>
      </w:r>
      <w:r w:rsidR="0048777B" w:rsidRPr="000F2000">
        <w:rPr>
          <w:rFonts w:ascii="Palatino Linotype" w:eastAsiaTheme="minorHAnsi" w:hAnsi="Palatino Linotype" w:cs="Arial"/>
          <w:sz w:val="24"/>
          <w:szCs w:val="24"/>
        </w:rPr>
        <w:t xml:space="preserve"> RAMÍREZ.</w:t>
      </w:r>
      <w:r w:rsidR="004675D8" w:rsidRPr="000F2000">
        <w:rPr>
          <w:rFonts w:ascii="Palatino Linotype" w:eastAsiaTheme="minorHAnsi" w:hAnsi="Palatino Linotype" w:cs="Arial"/>
          <w:sz w:val="24"/>
          <w:szCs w:val="24"/>
        </w:rPr>
        <w:t>--------</w:t>
      </w:r>
      <w:r w:rsidR="00B9604B" w:rsidRPr="000F2000">
        <w:rPr>
          <w:rFonts w:ascii="Palatino Linotype" w:eastAsiaTheme="minorHAnsi" w:hAnsi="Palatino Linotype" w:cs="Arial"/>
          <w:sz w:val="24"/>
          <w:szCs w:val="24"/>
        </w:rPr>
        <w:t>---------------------------------------------------------------------------------------------------------------------------------------------------------------------------------------</w:t>
      </w:r>
      <w:r w:rsidR="000F2000">
        <w:rPr>
          <w:rFonts w:ascii="Palatino Linotype" w:eastAsiaTheme="minorHAnsi" w:hAnsi="Palatino Linotype" w:cs="Arial"/>
          <w:sz w:val="24"/>
          <w:szCs w:val="24"/>
        </w:rPr>
        <w:t>-</w:t>
      </w:r>
      <w:r w:rsidR="0052133B">
        <w:rPr>
          <w:rFonts w:ascii="Palatino Linotype" w:eastAsiaTheme="minorHAnsi" w:hAnsi="Palatino Linotype" w:cs="Arial"/>
          <w:sz w:val="24"/>
          <w:szCs w:val="24"/>
        </w:rPr>
        <w:t>---------------------</w:t>
      </w:r>
    </w:p>
    <w:p w14:paraId="0D85DCEF" w14:textId="77777777" w:rsidR="0029071C" w:rsidRDefault="0029071C" w:rsidP="00046D77">
      <w:pPr>
        <w:spacing w:after="0"/>
      </w:pPr>
    </w:p>
    <w:p w14:paraId="63796A87" w14:textId="77777777" w:rsidR="0029071C" w:rsidRDefault="0029071C" w:rsidP="00046D77">
      <w:pPr>
        <w:spacing w:after="0"/>
      </w:pPr>
    </w:p>
    <w:p w14:paraId="43F8B59A" w14:textId="77777777" w:rsidR="0029071C" w:rsidRDefault="0029071C" w:rsidP="00046D77">
      <w:pPr>
        <w:spacing w:after="0"/>
      </w:pPr>
    </w:p>
    <w:p w14:paraId="375BB8C0" w14:textId="77777777" w:rsidR="0029071C" w:rsidRDefault="0029071C" w:rsidP="00046D77">
      <w:pPr>
        <w:spacing w:after="0"/>
      </w:pPr>
    </w:p>
    <w:p w14:paraId="54CB757D" w14:textId="77777777" w:rsidR="0029071C" w:rsidRDefault="0029071C" w:rsidP="00046D77">
      <w:pPr>
        <w:spacing w:after="0"/>
      </w:pPr>
    </w:p>
    <w:p w14:paraId="1C673127" w14:textId="77777777" w:rsidR="0029071C" w:rsidRDefault="0029071C" w:rsidP="00046D77">
      <w:pPr>
        <w:spacing w:after="0"/>
      </w:pPr>
    </w:p>
    <w:p w14:paraId="3DD5587F" w14:textId="77777777" w:rsidR="0029071C" w:rsidRDefault="0029071C" w:rsidP="00046D77">
      <w:pPr>
        <w:spacing w:after="0"/>
      </w:pPr>
    </w:p>
    <w:p w14:paraId="3CB0C3DF" w14:textId="77777777" w:rsidR="0029071C" w:rsidRDefault="0029071C" w:rsidP="00046D77">
      <w:pPr>
        <w:spacing w:after="0"/>
      </w:pPr>
    </w:p>
    <w:p w14:paraId="645723A4" w14:textId="77777777" w:rsidR="0029071C" w:rsidRDefault="0029071C" w:rsidP="00046D77">
      <w:pPr>
        <w:spacing w:after="0"/>
      </w:pPr>
    </w:p>
    <w:p w14:paraId="7DFF3E6A" w14:textId="77777777" w:rsidR="0029071C" w:rsidRDefault="0029071C" w:rsidP="00046D77">
      <w:pPr>
        <w:spacing w:after="0"/>
      </w:pPr>
    </w:p>
    <w:p w14:paraId="440A61AB" w14:textId="77777777" w:rsidR="0029071C" w:rsidRDefault="0029071C" w:rsidP="00046D77">
      <w:pPr>
        <w:spacing w:after="0"/>
      </w:pPr>
    </w:p>
    <w:p w14:paraId="5D51AC05" w14:textId="77777777" w:rsidR="0029071C" w:rsidRDefault="0029071C" w:rsidP="00046D77">
      <w:pPr>
        <w:spacing w:after="0"/>
      </w:pPr>
    </w:p>
    <w:p w14:paraId="21411FEC" w14:textId="77777777" w:rsidR="0029071C" w:rsidRDefault="0029071C" w:rsidP="00046D77">
      <w:pPr>
        <w:spacing w:after="0"/>
      </w:pPr>
    </w:p>
    <w:p w14:paraId="5A726DFC" w14:textId="77777777" w:rsidR="0029071C" w:rsidRDefault="0029071C" w:rsidP="00046D77">
      <w:pPr>
        <w:spacing w:after="0"/>
      </w:pPr>
    </w:p>
    <w:p w14:paraId="72F240CC" w14:textId="77777777" w:rsidR="0029071C" w:rsidRDefault="0029071C" w:rsidP="00046D77">
      <w:pPr>
        <w:spacing w:after="0"/>
      </w:pPr>
    </w:p>
    <w:p w14:paraId="52ACD3A9" w14:textId="77777777" w:rsidR="0029071C" w:rsidRDefault="0029071C" w:rsidP="00046D77">
      <w:pPr>
        <w:spacing w:after="0"/>
      </w:pPr>
    </w:p>
    <w:p w14:paraId="4B40D67B" w14:textId="77777777" w:rsidR="0029071C" w:rsidRDefault="0029071C" w:rsidP="00046D77">
      <w:pPr>
        <w:spacing w:after="0"/>
      </w:pPr>
    </w:p>
    <w:p w14:paraId="11710F98" w14:textId="77777777" w:rsidR="0029071C" w:rsidRDefault="0029071C" w:rsidP="00046D77">
      <w:pPr>
        <w:spacing w:after="0"/>
      </w:pPr>
    </w:p>
    <w:p w14:paraId="396FE4B4" w14:textId="77777777" w:rsidR="0029071C" w:rsidRDefault="0029071C" w:rsidP="00046D77">
      <w:pPr>
        <w:spacing w:after="0"/>
      </w:pPr>
    </w:p>
    <w:p w14:paraId="14A5A6DC" w14:textId="77777777" w:rsidR="0029071C" w:rsidRDefault="0029071C" w:rsidP="00046D77">
      <w:pPr>
        <w:spacing w:after="0"/>
      </w:pPr>
    </w:p>
    <w:p w14:paraId="31FEF4C1" w14:textId="77777777" w:rsidR="0029071C" w:rsidRDefault="0029071C" w:rsidP="00046D77">
      <w:pPr>
        <w:spacing w:after="0"/>
      </w:pPr>
    </w:p>
    <w:p w14:paraId="1D0057BF" w14:textId="77777777" w:rsidR="0029071C" w:rsidRDefault="0029071C" w:rsidP="00046D77">
      <w:pPr>
        <w:spacing w:after="0"/>
      </w:pPr>
    </w:p>
    <w:p w14:paraId="313306BD" w14:textId="77777777" w:rsidR="0029071C" w:rsidRDefault="0029071C" w:rsidP="00046D77">
      <w:pPr>
        <w:spacing w:after="0"/>
      </w:pPr>
    </w:p>
    <w:p w14:paraId="0D965E06" w14:textId="77777777" w:rsidR="0029071C" w:rsidRDefault="0029071C" w:rsidP="00046D77">
      <w:pPr>
        <w:spacing w:after="0"/>
      </w:pPr>
    </w:p>
    <w:p w14:paraId="5CA1CC18" w14:textId="77777777" w:rsidR="0029071C" w:rsidRDefault="0029071C" w:rsidP="00046D77">
      <w:pPr>
        <w:spacing w:after="0"/>
      </w:pPr>
    </w:p>
    <w:p w14:paraId="461F8C3C" w14:textId="77777777" w:rsidR="0029071C" w:rsidRDefault="0029071C" w:rsidP="00046D77">
      <w:pPr>
        <w:spacing w:after="0"/>
      </w:pPr>
    </w:p>
    <w:p w14:paraId="4353B9A1" w14:textId="77777777" w:rsidR="0029071C" w:rsidRDefault="0029071C" w:rsidP="00046D77">
      <w:pPr>
        <w:spacing w:after="0"/>
      </w:pPr>
    </w:p>
    <w:p w14:paraId="7E053B8A" w14:textId="77777777" w:rsidR="0029071C" w:rsidRDefault="0029071C" w:rsidP="00046D77">
      <w:pPr>
        <w:spacing w:after="0"/>
      </w:pPr>
    </w:p>
    <w:p w14:paraId="29CA061C" w14:textId="77777777" w:rsidR="0029071C" w:rsidRDefault="0029071C" w:rsidP="00046D77">
      <w:pPr>
        <w:spacing w:after="0"/>
      </w:pPr>
    </w:p>
    <w:p w14:paraId="46592614" w14:textId="77777777" w:rsidR="0029071C" w:rsidRDefault="0029071C" w:rsidP="00046D77">
      <w:pPr>
        <w:spacing w:after="0"/>
      </w:pPr>
    </w:p>
    <w:p w14:paraId="6516B929" w14:textId="77777777" w:rsidR="0029071C" w:rsidRDefault="0029071C" w:rsidP="00046D77">
      <w:pPr>
        <w:spacing w:after="0"/>
      </w:pPr>
    </w:p>
    <w:p w14:paraId="33CA4950" w14:textId="77777777" w:rsidR="0029071C" w:rsidRDefault="0029071C" w:rsidP="00046D77">
      <w:pPr>
        <w:spacing w:after="0"/>
      </w:pPr>
    </w:p>
    <w:p w14:paraId="726B5FB8" w14:textId="77777777" w:rsidR="0029071C" w:rsidRDefault="0029071C" w:rsidP="00046D77">
      <w:pPr>
        <w:spacing w:after="0"/>
      </w:pPr>
    </w:p>
    <w:p w14:paraId="1C4417FF" w14:textId="77777777" w:rsidR="0029071C" w:rsidRPr="003E56C9" w:rsidRDefault="0029071C" w:rsidP="00046D77">
      <w:pPr>
        <w:spacing w:after="0"/>
      </w:pPr>
    </w:p>
    <w:sectPr w:rsidR="0029071C"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19731" w14:textId="77777777" w:rsidR="00C33D3E" w:rsidRDefault="00C33D3E" w:rsidP="000B5E25">
      <w:r>
        <w:separator/>
      </w:r>
    </w:p>
  </w:endnote>
  <w:endnote w:type="continuationSeparator" w:id="0">
    <w:p w14:paraId="2E6327CA" w14:textId="77777777" w:rsidR="00C33D3E" w:rsidRDefault="00C33D3E"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468C" w14:textId="3B4CE751" w:rsidR="005B3021" w:rsidRPr="000D3AD4" w:rsidRDefault="005B3021"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93832">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93832">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A4019" w14:textId="0E3FD0B5" w:rsidR="005B3021" w:rsidRPr="000D3AD4" w:rsidRDefault="005B3021"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9383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93832">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B010A" w14:textId="77777777" w:rsidR="00C33D3E" w:rsidRDefault="00C33D3E" w:rsidP="000B5E25">
      <w:r>
        <w:separator/>
      </w:r>
    </w:p>
  </w:footnote>
  <w:footnote w:type="continuationSeparator" w:id="0">
    <w:p w14:paraId="5646F9C6" w14:textId="77777777" w:rsidR="00C33D3E" w:rsidRDefault="00C33D3E" w:rsidP="000B5E25">
      <w:r>
        <w:continuationSeparator/>
      </w:r>
    </w:p>
  </w:footnote>
  <w:footnote w:id="1">
    <w:p w14:paraId="271E87A8" w14:textId="77777777" w:rsidR="005B3021" w:rsidRPr="008A64CB" w:rsidRDefault="005B3021" w:rsidP="008A64CB">
      <w:pPr>
        <w:ind w:right="49"/>
        <w:jc w:val="both"/>
        <w:rPr>
          <w:rFonts w:ascii="Palatino Linotype" w:eastAsiaTheme="minorHAnsi" w:hAnsi="Palatino Linotype" w:cstheme="minorBidi"/>
          <w:b/>
          <w:bCs/>
          <w:i/>
          <w:sz w:val="18"/>
          <w:lang w:eastAsia="es-MX"/>
        </w:rPr>
      </w:pPr>
      <w:r>
        <w:rPr>
          <w:rStyle w:val="Refdenotaalpie"/>
        </w:rPr>
        <w:footnoteRef/>
      </w:r>
      <w:r>
        <w:t xml:space="preserve"> </w:t>
      </w:r>
      <w:r w:rsidRPr="008A64CB">
        <w:rPr>
          <w:rFonts w:ascii="Palatino Linotype" w:eastAsiaTheme="minorHAnsi" w:hAnsi="Palatino Linotype" w:cstheme="minorBidi"/>
          <w:b/>
          <w:bCs/>
          <w:i/>
          <w:sz w:val="18"/>
        </w:rPr>
        <w:t>IMPROCEDENCIA Y SOBRESEIMIENTO EN EL JUICIO DE AMPARO. LAS CAUSAS PREVISTAS EN LOS ARTÍCULOS 73 Y 74 DE LA LEY DE LA MATERIA, RESPECTIVAMENTE, NO SON INCOMPATIBLES CON EL ARTÍCULO 25.1 DE LA CONVENCIÓN AMERICANA SOBRE DERECHOS HUMANOS.</w:t>
      </w:r>
    </w:p>
    <w:p w14:paraId="5946F459" w14:textId="77777777" w:rsidR="005B3021" w:rsidRDefault="005B3021" w:rsidP="008A64CB">
      <w:pPr>
        <w:autoSpaceDE w:val="0"/>
        <w:autoSpaceDN w:val="0"/>
        <w:adjustRightInd w:val="0"/>
        <w:ind w:right="49"/>
        <w:jc w:val="both"/>
        <w:rPr>
          <w:rFonts w:ascii="Palatino Linotype" w:hAnsi="Palatino Linotype"/>
          <w:i/>
          <w:sz w:val="18"/>
        </w:rPr>
      </w:pPr>
    </w:p>
    <w:p w14:paraId="1218DCA4" w14:textId="77777777" w:rsidR="005B3021" w:rsidRPr="008A64CB" w:rsidRDefault="005B3021" w:rsidP="008A64CB">
      <w:pPr>
        <w:autoSpaceDE w:val="0"/>
        <w:autoSpaceDN w:val="0"/>
        <w:adjustRightInd w:val="0"/>
        <w:ind w:right="49"/>
        <w:jc w:val="both"/>
        <w:rPr>
          <w:rFonts w:ascii="Palatino Linotype" w:hAnsi="Palatino Linotype" w:cs="Arial"/>
          <w:sz w:val="18"/>
        </w:rPr>
      </w:pPr>
      <w:r w:rsidRPr="008A64CB">
        <w:rPr>
          <w:rFonts w:ascii="Palatino Linotype" w:hAnsi="Palatino Linotype"/>
          <w:i/>
          <w:sz w:val="18"/>
        </w:rPr>
        <w:t>Del examen de compatibilidad de los artículos </w:t>
      </w:r>
      <w:hyperlink r:id="rId1" w:history="1">
        <w:r w:rsidRPr="008A64CB">
          <w:rPr>
            <w:rFonts w:ascii="Palatino Linotype" w:eastAsia="Calibri" w:hAnsi="Palatino Linotype"/>
            <w:i/>
            <w:color w:val="0563C1" w:themeColor="hyperlink"/>
            <w:sz w:val="18"/>
            <w:u w:val="single"/>
          </w:rPr>
          <w:t>73 y 74 de la Ley de Amparo</w:t>
        </w:r>
      </w:hyperlink>
      <w:r w:rsidRPr="008A64CB">
        <w:rPr>
          <w:rFonts w:ascii="Palatino Linotype" w:hAnsi="Palatino Linotype"/>
          <w:i/>
          <w:sz w:val="18"/>
        </w:rPr>
        <w:t> con el artículo </w:t>
      </w:r>
      <w:hyperlink r:id="rId2" w:history="1">
        <w:r w:rsidRPr="008A64CB">
          <w:rPr>
            <w:rFonts w:ascii="Palatino Linotype" w:eastAsia="Calibri" w:hAnsi="Palatino Linotype"/>
            <w:i/>
            <w:color w:val="0563C1" w:themeColor="hyperlink"/>
            <w:sz w:val="18"/>
            <w:u w:val="single"/>
          </w:rPr>
          <w:t>25.1 de la Convención Americana sobre Derechos Humanos</w:t>
        </w:r>
      </w:hyperlink>
      <w:r w:rsidRPr="008A64CB">
        <w:rPr>
          <w:rFonts w:ascii="Palatino Linotype" w:hAnsi="Palatino Linotype"/>
          <w:i/>
          <w:sz w:val="18"/>
        </w:rPr>
        <w:t> </w:t>
      </w:r>
      <w:r w:rsidRPr="008A64CB">
        <w:rPr>
          <w:rFonts w:ascii="Palatino Linotype" w:hAnsi="Palatino Linotype"/>
          <w:b/>
          <w:i/>
          <w:sz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5ED53F0A" w14:textId="77777777" w:rsidR="005B3021" w:rsidRPr="008A64CB" w:rsidRDefault="005B302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04258" w14:textId="77777777" w:rsidR="005B3021" w:rsidRDefault="00293832">
    <w:pPr>
      <w:pStyle w:val="Encabezado"/>
    </w:pPr>
    <w:r>
      <w:rPr>
        <w:noProof/>
        <w:lang w:val="es-MX" w:eastAsia="es-MX"/>
      </w:rPr>
      <w:pict w14:anchorId="6E3A3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B3021" w:rsidRPr="008F2CCC" w14:paraId="348B178C" w14:textId="77777777" w:rsidTr="00804367">
      <w:tc>
        <w:tcPr>
          <w:tcW w:w="2551" w:type="dxa"/>
          <w:shd w:val="clear" w:color="auto" w:fill="auto"/>
          <w:vAlign w:val="center"/>
        </w:tcPr>
        <w:p w14:paraId="4340CA86" w14:textId="77777777" w:rsidR="005B3021" w:rsidRPr="008F5DAE" w:rsidRDefault="005B3021" w:rsidP="00804367">
          <w:pPr>
            <w:spacing w:line="276" w:lineRule="auto"/>
            <w:jc w:val="right"/>
            <w:rPr>
              <w:rFonts w:ascii="Palatino Linotype" w:hAnsi="Palatino Linotype"/>
              <w:b/>
              <w:lang w:val="es-ES_tradnl"/>
            </w:rPr>
          </w:pPr>
          <w:r w:rsidRPr="008F5DAE">
            <w:rPr>
              <w:rFonts w:ascii="Palatino Linotype" w:hAnsi="Palatino Linotype"/>
              <w:b/>
              <w:lang w:val="es-ES_tradnl"/>
            </w:rPr>
            <w:t>Recurso de revisión:</w:t>
          </w:r>
        </w:p>
      </w:tc>
      <w:tc>
        <w:tcPr>
          <w:tcW w:w="4116" w:type="dxa"/>
          <w:shd w:val="clear" w:color="auto" w:fill="auto"/>
          <w:vAlign w:val="center"/>
        </w:tcPr>
        <w:p w14:paraId="27A65EAF" w14:textId="5E06719E" w:rsidR="005B3021" w:rsidRPr="0029071C" w:rsidRDefault="005B3021" w:rsidP="00E07C95">
          <w:pPr>
            <w:spacing w:line="276" w:lineRule="auto"/>
            <w:jc w:val="right"/>
            <w:rPr>
              <w:rFonts w:ascii="Palatino Linotype" w:hAnsi="Palatino Linotype"/>
              <w:lang w:val="es-ES_tradnl"/>
            </w:rPr>
          </w:pPr>
          <w:r w:rsidRPr="00ED0BD4">
            <w:rPr>
              <w:rFonts w:ascii="Palatino Linotype" w:hAnsi="Palatino Linotype"/>
              <w:lang w:val="es-ES_tradnl"/>
            </w:rPr>
            <w:t>0</w:t>
          </w:r>
          <w:r>
            <w:rPr>
              <w:rFonts w:ascii="Palatino Linotype" w:hAnsi="Palatino Linotype"/>
              <w:lang w:val="es-ES_tradnl"/>
            </w:rPr>
            <w:t>0265</w:t>
          </w:r>
          <w:r w:rsidRPr="00ED0BD4">
            <w:rPr>
              <w:rFonts w:ascii="Palatino Linotype" w:hAnsi="Palatino Linotype"/>
              <w:lang w:val="es-ES_tradnl"/>
            </w:rPr>
            <w:t>/INFOEM/IP/RR/202</w:t>
          </w:r>
          <w:r>
            <w:rPr>
              <w:rFonts w:ascii="Palatino Linotype" w:hAnsi="Palatino Linotype"/>
              <w:lang w:val="es-ES_tradnl"/>
            </w:rPr>
            <w:t>5</w:t>
          </w:r>
        </w:p>
      </w:tc>
    </w:tr>
    <w:tr w:rsidR="005B3021" w:rsidRPr="008F2CCC" w14:paraId="19608F06" w14:textId="77777777" w:rsidTr="00804367">
      <w:trPr>
        <w:trHeight w:val="228"/>
      </w:trPr>
      <w:tc>
        <w:tcPr>
          <w:tcW w:w="2551" w:type="dxa"/>
          <w:shd w:val="clear" w:color="auto" w:fill="auto"/>
          <w:vAlign w:val="center"/>
        </w:tcPr>
        <w:p w14:paraId="571323A2" w14:textId="77777777" w:rsidR="005B3021" w:rsidRPr="008F5DAE" w:rsidRDefault="005B3021" w:rsidP="00804367">
          <w:pPr>
            <w:spacing w:line="276" w:lineRule="auto"/>
            <w:jc w:val="right"/>
            <w:rPr>
              <w:rFonts w:ascii="Palatino Linotype" w:hAnsi="Palatino Linotype"/>
              <w:b/>
              <w:lang w:val="es-ES_tradnl"/>
            </w:rPr>
          </w:pPr>
          <w:r w:rsidRPr="008F5DAE">
            <w:rPr>
              <w:rFonts w:ascii="Palatino Linotype" w:hAnsi="Palatino Linotype"/>
              <w:b/>
              <w:lang w:val="es-ES_tradnl"/>
            </w:rPr>
            <w:t>Sujeto Obligado:</w:t>
          </w:r>
        </w:p>
      </w:tc>
      <w:tc>
        <w:tcPr>
          <w:tcW w:w="4116" w:type="dxa"/>
          <w:shd w:val="clear" w:color="auto" w:fill="auto"/>
          <w:vAlign w:val="center"/>
        </w:tcPr>
        <w:p w14:paraId="144AEC86" w14:textId="63DAF66B" w:rsidR="005B3021" w:rsidRPr="0029071C" w:rsidRDefault="005B3021" w:rsidP="00804367">
          <w:pPr>
            <w:spacing w:line="276" w:lineRule="auto"/>
            <w:jc w:val="right"/>
            <w:rPr>
              <w:rFonts w:ascii="Palatino Linotype" w:hAnsi="Palatino Linotype"/>
            </w:rPr>
          </w:pPr>
          <w:r w:rsidRPr="00ED0BD4">
            <w:rPr>
              <w:rFonts w:ascii="Palatino Linotype" w:hAnsi="Palatino Linotype"/>
            </w:rPr>
            <w:t>Secretaría de Educación, Ciencia, Tecnología e Innovación</w:t>
          </w:r>
        </w:p>
      </w:tc>
    </w:tr>
    <w:tr w:rsidR="005B3021" w:rsidRPr="008F2CCC" w14:paraId="67807DC8" w14:textId="77777777" w:rsidTr="00804367">
      <w:tc>
        <w:tcPr>
          <w:tcW w:w="2551" w:type="dxa"/>
          <w:shd w:val="clear" w:color="auto" w:fill="auto"/>
          <w:vAlign w:val="center"/>
        </w:tcPr>
        <w:p w14:paraId="285B9174" w14:textId="77777777" w:rsidR="005B3021" w:rsidRPr="008F5DAE" w:rsidRDefault="005B3021" w:rsidP="00804367">
          <w:pPr>
            <w:spacing w:line="276" w:lineRule="auto"/>
            <w:jc w:val="right"/>
            <w:rPr>
              <w:rFonts w:ascii="Palatino Linotype" w:hAnsi="Palatino Linotype"/>
              <w:b/>
              <w:lang w:val="es-ES_tradnl"/>
            </w:rPr>
          </w:pPr>
          <w:r w:rsidRPr="008F5DAE">
            <w:rPr>
              <w:rFonts w:ascii="Palatino Linotype" w:hAnsi="Palatino Linotype"/>
              <w:b/>
              <w:lang w:val="es-ES_tradnl"/>
            </w:rPr>
            <w:t>Comisionado Ponente:</w:t>
          </w:r>
        </w:p>
      </w:tc>
      <w:tc>
        <w:tcPr>
          <w:tcW w:w="4116" w:type="dxa"/>
          <w:shd w:val="clear" w:color="auto" w:fill="auto"/>
          <w:vAlign w:val="center"/>
        </w:tcPr>
        <w:p w14:paraId="5BE7D26D" w14:textId="77777777" w:rsidR="005B3021" w:rsidRPr="0029071C" w:rsidRDefault="005B3021" w:rsidP="00804367">
          <w:pPr>
            <w:spacing w:line="276" w:lineRule="auto"/>
            <w:jc w:val="right"/>
            <w:rPr>
              <w:rFonts w:ascii="Palatino Linotype" w:hAnsi="Palatino Linotype"/>
              <w:lang w:val="es-ES_tradnl"/>
            </w:rPr>
          </w:pPr>
          <w:r w:rsidRPr="0029071C">
            <w:rPr>
              <w:rFonts w:ascii="Palatino Linotype" w:hAnsi="Palatino Linotype"/>
              <w:lang w:val="es-ES_tradnl"/>
            </w:rPr>
            <w:t>José Martínez Vilchis</w:t>
          </w:r>
        </w:p>
      </w:tc>
    </w:tr>
  </w:tbl>
  <w:p w14:paraId="476647DC" w14:textId="77777777" w:rsidR="005B3021" w:rsidRPr="001779E0" w:rsidRDefault="0029383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A86D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alt="" style="position:absolute;margin-left:-85.25pt;margin-top:-161.9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B3021" w:rsidRPr="008F2CCC" w14:paraId="2680E123" w14:textId="77777777" w:rsidTr="00804367">
      <w:tc>
        <w:tcPr>
          <w:tcW w:w="2551" w:type="dxa"/>
          <w:shd w:val="clear" w:color="auto" w:fill="auto"/>
          <w:vAlign w:val="center"/>
        </w:tcPr>
        <w:p w14:paraId="69C5CA43" w14:textId="77777777" w:rsidR="005B3021" w:rsidRPr="008F5DAE" w:rsidRDefault="005B3021" w:rsidP="00804367">
          <w:pPr>
            <w:spacing w:line="276" w:lineRule="auto"/>
            <w:jc w:val="right"/>
            <w:rPr>
              <w:rFonts w:ascii="Palatino Linotype" w:hAnsi="Palatino Linotype"/>
              <w:b/>
              <w:lang w:val="es-ES_tradnl"/>
            </w:rPr>
          </w:pPr>
          <w:r w:rsidRPr="008F5DAE">
            <w:rPr>
              <w:rFonts w:ascii="Palatino Linotype" w:hAnsi="Palatino Linotype"/>
              <w:b/>
              <w:lang w:val="es-ES_tradnl"/>
            </w:rPr>
            <w:t>Recurso de revisión:</w:t>
          </w:r>
        </w:p>
      </w:tc>
      <w:tc>
        <w:tcPr>
          <w:tcW w:w="4116" w:type="dxa"/>
          <w:shd w:val="clear" w:color="auto" w:fill="auto"/>
          <w:vAlign w:val="center"/>
        </w:tcPr>
        <w:p w14:paraId="63ED6D24" w14:textId="62FEB28E" w:rsidR="005B3021" w:rsidRPr="0029071C" w:rsidRDefault="005B3021" w:rsidP="00E07C95">
          <w:pPr>
            <w:spacing w:line="276" w:lineRule="auto"/>
            <w:jc w:val="right"/>
            <w:rPr>
              <w:rFonts w:ascii="Palatino Linotype" w:hAnsi="Palatino Linotype"/>
              <w:lang w:val="es-ES_tradnl"/>
            </w:rPr>
          </w:pPr>
          <w:r w:rsidRPr="00ED0BD4">
            <w:rPr>
              <w:rFonts w:ascii="Palatino Linotype" w:hAnsi="Palatino Linotype"/>
              <w:lang w:val="es-ES_tradnl"/>
            </w:rPr>
            <w:t>0</w:t>
          </w:r>
          <w:r>
            <w:rPr>
              <w:rFonts w:ascii="Palatino Linotype" w:hAnsi="Palatino Linotype"/>
              <w:lang w:val="es-ES_tradnl"/>
            </w:rPr>
            <w:t>0265</w:t>
          </w:r>
          <w:r w:rsidRPr="00ED0BD4">
            <w:rPr>
              <w:rFonts w:ascii="Palatino Linotype" w:hAnsi="Palatino Linotype"/>
              <w:lang w:val="es-ES_tradnl"/>
            </w:rPr>
            <w:t>/INFOEM/IP/RR/202</w:t>
          </w:r>
          <w:r>
            <w:rPr>
              <w:rFonts w:ascii="Palatino Linotype" w:hAnsi="Palatino Linotype"/>
              <w:lang w:val="es-ES_tradnl"/>
            </w:rPr>
            <w:t>5</w:t>
          </w:r>
        </w:p>
      </w:tc>
    </w:tr>
    <w:tr w:rsidR="005B3021" w:rsidRPr="008F2CCC" w14:paraId="4FBC9421" w14:textId="77777777" w:rsidTr="00804367">
      <w:tc>
        <w:tcPr>
          <w:tcW w:w="2551" w:type="dxa"/>
          <w:shd w:val="clear" w:color="auto" w:fill="auto"/>
          <w:vAlign w:val="center"/>
        </w:tcPr>
        <w:p w14:paraId="3949B423" w14:textId="77777777" w:rsidR="005B3021" w:rsidRPr="008F5DAE" w:rsidRDefault="005B3021" w:rsidP="00804367">
          <w:pPr>
            <w:spacing w:line="276" w:lineRule="auto"/>
            <w:jc w:val="right"/>
            <w:rPr>
              <w:rFonts w:ascii="Palatino Linotype" w:hAnsi="Palatino Linotype"/>
              <w:b/>
              <w:lang w:val="es-ES_tradnl"/>
            </w:rPr>
          </w:pPr>
          <w:r w:rsidRPr="008F5DAE">
            <w:rPr>
              <w:rFonts w:ascii="Palatino Linotype" w:hAnsi="Palatino Linotype"/>
              <w:b/>
              <w:lang w:val="es-ES_tradnl"/>
            </w:rPr>
            <w:t>Recurrente:</w:t>
          </w:r>
        </w:p>
      </w:tc>
      <w:tc>
        <w:tcPr>
          <w:tcW w:w="4116" w:type="dxa"/>
          <w:shd w:val="clear" w:color="auto" w:fill="auto"/>
          <w:vAlign w:val="center"/>
        </w:tcPr>
        <w:p w14:paraId="5B9073F0" w14:textId="2472E483" w:rsidR="005B3021" w:rsidRPr="006D30E6" w:rsidRDefault="00293832" w:rsidP="00804367">
          <w:pPr>
            <w:spacing w:line="276" w:lineRule="auto"/>
            <w:jc w:val="right"/>
            <w:rPr>
              <w:rFonts w:ascii="Palatino Linotype" w:hAnsi="Palatino Linotype"/>
              <w:lang w:val="es-ES_tradnl"/>
            </w:rPr>
          </w:pPr>
          <w:r>
            <w:rPr>
              <w:rFonts w:ascii="Palatino Linotype" w:hAnsi="Palatino Linotype"/>
              <w:lang w:val="es-ES_tradnl"/>
            </w:rPr>
            <w:t>XXXX</w:t>
          </w:r>
        </w:p>
      </w:tc>
    </w:tr>
    <w:tr w:rsidR="005B3021" w:rsidRPr="008F2CCC" w14:paraId="31E66132" w14:textId="77777777" w:rsidTr="00804367">
      <w:trPr>
        <w:trHeight w:val="228"/>
      </w:trPr>
      <w:tc>
        <w:tcPr>
          <w:tcW w:w="2551" w:type="dxa"/>
          <w:shd w:val="clear" w:color="auto" w:fill="auto"/>
          <w:vAlign w:val="center"/>
        </w:tcPr>
        <w:p w14:paraId="108B9CF1" w14:textId="77777777" w:rsidR="005B3021" w:rsidRPr="008F5DAE" w:rsidRDefault="005B3021" w:rsidP="00804367">
          <w:pPr>
            <w:spacing w:line="276" w:lineRule="auto"/>
            <w:jc w:val="right"/>
            <w:rPr>
              <w:rFonts w:ascii="Palatino Linotype" w:hAnsi="Palatino Linotype"/>
              <w:b/>
              <w:lang w:val="es-ES_tradnl"/>
            </w:rPr>
          </w:pPr>
          <w:r w:rsidRPr="008F5DAE">
            <w:rPr>
              <w:rFonts w:ascii="Palatino Linotype" w:hAnsi="Palatino Linotype"/>
              <w:b/>
              <w:lang w:val="es-ES_tradnl"/>
            </w:rPr>
            <w:t>Sujeto Obligado:</w:t>
          </w:r>
        </w:p>
      </w:tc>
      <w:tc>
        <w:tcPr>
          <w:tcW w:w="4116" w:type="dxa"/>
          <w:shd w:val="clear" w:color="auto" w:fill="auto"/>
          <w:vAlign w:val="center"/>
        </w:tcPr>
        <w:p w14:paraId="5710930E" w14:textId="28C0106C" w:rsidR="005B3021" w:rsidRPr="0029071C" w:rsidRDefault="005B3021" w:rsidP="00804367">
          <w:pPr>
            <w:spacing w:line="276" w:lineRule="auto"/>
            <w:jc w:val="right"/>
            <w:rPr>
              <w:rFonts w:ascii="Palatino Linotype" w:hAnsi="Palatino Linotype"/>
            </w:rPr>
          </w:pPr>
          <w:r w:rsidRPr="00ED0BD4">
            <w:rPr>
              <w:rFonts w:ascii="Palatino Linotype" w:hAnsi="Palatino Linotype"/>
            </w:rPr>
            <w:t>Secretaría de Educación, Ciencia, Tecnología e Innovación</w:t>
          </w:r>
        </w:p>
      </w:tc>
    </w:tr>
    <w:tr w:rsidR="005B3021" w:rsidRPr="008F2CCC" w14:paraId="402F890C" w14:textId="77777777" w:rsidTr="00804367">
      <w:tc>
        <w:tcPr>
          <w:tcW w:w="2551" w:type="dxa"/>
          <w:shd w:val="clear" w:color="auto" w:fill="auto"/>
          <w:vAlign w:val="center"/>
        </w:tcPr>
        <w:p w14:paraId="6E2B7E39" w14:textId="77777777" w:rsidR="005B3021" w:rsidRPr="008F5DAE" w:rsidRDefault="005B3021" w:rsidP="00804367">
          <w:pPr>
            <w:spacing w:line="276" w:lineRule="auto"/>
            <w:jc w:val="right"/>
            <w:rPr>
              <w:rFonts w:ascii="Palatino Linotype" w:hAnsi="Palatino Linotype"/>
              <w:b/>
              <w:lang w:val="es-ES_tradnl"/>
            </w:rPr>
          </w:pPr>
          <w:r w:rsidRPr="008F5DAE">
            <w:rPr>
              <w:rFonts w:ascii="Palatino Linotype" w:hAnsi="Palatino Linotype"/>
              <w:b/>
              <w:lang w:val="es-ES_tradnl"/>
            </w:rPr>
            <w:t>Comisionado Ponente:</w:t>
          </w:r>
        </w:p>
      </w:tc>
      <w:tc>
        <w:tcPr>
          <w:tcW w:w="4116" w:type="dxa"/>
          <w:shd w:val="clear" w:color="auto" w:fill="auto"/>
          <w:vAlign w:val="center"/>
        </w:tcPr>
        <w:p w14:paraId="1596405A" w14:textId="77777777" w:rsidR="005B3021" w:rsidRPr="0029071C" w:rsidRDefault="005B3021" w:rsidP="00804367">
          <w:pPr>
            <w:spacing w:line="276" w:lineRule="auto"/>
            <w:jc w:val="right"/>
            <w:rPr>
              <w:rFonts w:ascii="Palatino Linotype" w:hAnsi="Palatino Linotype"/>
              <w:lang w:val="es-ES_tradnl"/>
            </w:rPr>
          </w:pPr>
          <w:r w:rsidRPr="0029071C">
            <w:rPr>
              <w:rFonts w:ascii="Palatino Linotype" w:hAnsi="Palatino Linotype"/>
              <w:lang w:val="es-ES_tradnl"/>
            </w:rPr>
            <w:t>José Martínez Vilchis</w:t>
          </w:r>
        </w:p>
      </w:tc>
    </w:tr>
    <w:tr w:rsidR="005B3021" w:rsidRPr="008F2CCC" w14:paraId="71F8CFDA" w14:textId="77777777" w:rsidTr="00804367">
      <w:tc>
        <w:tcPr>
          <w:tcW w:w="2551" w:type="dxa"/>
          <w:shd w:val="clear" w:color="auto" w:fill="auto"/>
          <w:vAlign w:val="center"/>
        </w:tcPr>
        <w:p w14:paraId="7AA96EB7" w14:textId="77777777" w:rsidR="005B3021" w:rsidRPr="008F5DAE" w:rsidRDefault="005B3021" w:rsidP="00804367">
          <w:pPr>
            <w:spacing w:line="276" w:lineRule="auto"/>
            <w:jc w:val="right"/>
            <w:rPr>
              <w:rFonts w:ascii="Palatino Linotype" w:hAnsi="Palatino Linotype"/>
              <w:b/>
              <w:lang w:val="es-ES_tradnl"/>
            </w:rPr>
          </w:pPr>
        </w:p>
      </w:tc>
      <w:tc>
        <w:tcPr>
          <w:tcW w:w="4116" w:type="dxa"/>
          <w:shd w:val="clear" w:color="auto" w:fill="auto"/>
          <w:vAlign w:val="center"/>
        </w:tcPr>
        <w:p w14:paraId="51096F1F" w14:textId="77777777" w:rsidR="005B3021" w:rsidRPr="0029071C" w:rsidRDefault="005B3021" w:rsidP="00804367">
          <w:pPr>
            <w:spacing w:line="276" w:lineRule="auto"/>
            <w:jc w:val="right"/>
            <w:rPr>
              <w:rFonts w:ascii="Palatino Linotype" w:hAnsi="Palatino Linotype"/>
              <w:lang w:val="es-ES_tradnl"/>
            </w:rPr>
          </w:pPr>
        </w:p>
      </w:tc>
    </w:tr>
  </w:tbl>
  <w:p w14:paraId="714AC4FF" w14:textId="77777777" w:rsidR="005B3021" w:rsidRPr="009F1AB6" w:rsidRDefault="00293832">
    <w:pPr>
      <w:pStyle w:val="Encabezado"/>
      <w:rPr>
        <w:sz w:val="10"/>
      </w:rPr>
    </w:pPr>
    <w:r>
      <w:rPr>
        <w:noProof/>
        <w:sz w:val="10"/>
        <w:lang w:val="es-MX" w:eastAsia="es-MX"/>
      </w:rPr>
      <w:pict w14:anchorId="31F88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alt="" style="position:absolute;margin-left:-88.2pt;margin-top:-191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2AF960"/>
    <w:multiLevelType w:val="hybridMultilevel"/>
    <w:tmpl w:val="9D27FD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8DF420"/>
    <w:multiLevelType w:val="hybridMultilevel"/>
    <w:tmpl w:val="745B99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27E88"/>
    <w:multiLevelType w:val="hybridMultilevel"/>
    <w:tmpl w:val="8DA690BE"/>
    <w:lvl w:ilvl="0" w:tplc="032A9C4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3FD2DCD"/>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D0672B"/>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5" w15:restartNumberingAfterBreak="0">
    <w:nsid w:val="07E46CA8"/>
    <w:multiLevelType w:val="hybridMultilevel"/>
    <w:tmpl w:val="D99E2C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F31C1B"/>
    <w:multiLevelType w:val="hybridMultilevel"/>
    <w:tmpl w:val="979498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E66C6B"/>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5D674F1"/>
    <w:multiLevelType w:val="hybridMultilevel"/>
    <w:tmpl w:val="431E3E4E"/>
    <w:lvl w:ilvl="0" w:tplc="28CA448C">
      <w:start w:val="1"/>
      <w:numFmt w:val="decimal"/>
      <w:lvlText w:val="%1."/>
      <w:lvlJc w:val="left"/>
      <w:pPr>
        <w:ind w:left="1440" w:hanging="360"/>
      </w:pPr>
      <w:rPr>
        <w:rFonts w:hint="default"/>
        <w: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E974315"/>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33E4152"/>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C438AD"/>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14"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127B21"/>
    <w:multiLevelType w:val="hybridMultilevel"/>
    <w:tmpl w:val="A7283DFE"/>
    <w:lvl w:ilvl="0" w:tplc="8BF83746">
      <w:start w:val="1"/>
      <w:numFmt w:val="decimal"/>
      <w:lvlText w:val="%1."/>
      <w:lvlJc w:val="left"/>
      <w:pPr>
        <w:ind w:left="720" w:hanging="360"/>
      </w:pPr>
      <w:rPr>
        <w:rFonts w:ascii="Palatino Linotype" w:eastAsiaTheme="minorHAnsi" w:hAnsi="Palatino Linotype"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65FBF"/>
    <w:multiLevelType w:val="hybridMultilevel"/>
    <w:tmpl w:val="076656C6"/>
    <w:lvl w:ilvl="0" w:tplc="7940EA3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FF60B72"/>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22" w15:restartNumberingAfterBreak="0">
    <w:nsid w:val="455F036A"/>
    <w:multiLevelType w:val="hybridMultilevel"/>
    <w:tmpl w:val="448C45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EF5C0F"/>
    <w:multiLevelType w:val="hybridMultilevel"/>
    <w:tmpl w:val="EFC2A4AA"/>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E5F19"/>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27"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B16A19"/>
    <w:multiLevelType w:val="hybridMultilevel"/>
    <w:tmpl w:val="D10C3E0E"/>
    <w:lvl w:ilvl="0" w:tplc="0D3E4A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5D7EA3"/>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B93C11"/>
    <w:multiLevelType w:val="hybridMultilevel"/>
    <w:tmpl w:val="DC4861CC"/>
    <w:lvl w:ilvl="0" w:tplc="270AF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55793A"/>
    <w:multiLevelType w:val="hybridMultilevel"/>
    <w:tmpl w:val="15642136"/>
    <w:lvl w:ilvl="0" w:tplc="207A5C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54014EF"/>
    <w:multiLevelType w:val="hybridMultilevel"/>
    <w:tmpl w:val="AFFCEED4"/>
    <w:lvl w:ilvl="0" w:tplc="C192AE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9B0B56"/>
    <w:multiLevelType w:val="hybridMultilevel"/>
    <w:tmpl w:val="4CE2E6F0"/>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604DC1"/>
    <w:multiLevelType w:val="hybridMultilevel"/>
    <w:tmpl w:val="CF848A90"/>
    <w:lvl w:ilvl="0" w:tplc="4BC06A0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9718E2"/>
    <w:multiLevelType w:val="hybridMultilevel"/>
    <w:tmpl w:val="73D4F16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80C424F"/>
    <w:multiLevelType w:val="hybridMultilevel"/>
    <w:tmpl w:val="FE84A428"/>
    <w:lvl w:ilvl="0" w:tplc="3D880E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6968AC"/>
    <w:multiLevelType w:val="hybridMultilevel"/>
    <w:tmpl w:val="60B0D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EC0FA2"/>
    <w:multiLevelType w:val="hybridMultilevel"/>
    <w:tmpl w:val="E83CD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27"/>
  </w:num>
  <w:num w:numId="4">
    <w:abstractNumId w:val="35"/>
  </w:num>
  <w:num w:numId="5">
    <w:abstractNumId w:val="41"/>
  </w:num>
  <w:num w:numId="6">
    <w:abstractNumId w:val="42"/>
  </w:num>
  <w:num w:numId="7">
    <w:abstractNumId w:val="3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2"/>
  </w:num>
  <w:num w:numId="12">
    <w:abstractNumId w:val="16"/>
  </w:num>
  <w:num w:numId="13">
    <w:abstractNumId w:val="30"/>
  </w:num>
  <w:num w:numId="14">
    <w:abstractNumId w:val="3"/>
  </w:num>
  <w:num w:numId="15">
    <w:abstractNumId w:val="31"/>
  </w:num>
  <w:num w:numId="16">
    <w:abstractNumId w:val="36"/>
  </w:num>
  <w:num w:numId="17">
    <w:abstractNumId w:val="28"/>
  </w:num>
  <w:num w:numId="18">
    <w:abstractNumId w:val="33"/>
  </w:num>
  <w:num w:numId="19">
    <w:abstractNumId w:val="10"/>
  </w:num>
  <w:num w:numId="20">
    <w:abstractNumId w:val="15"/>
  </w:num>
  <w:num w:numId="21">
    <w:abstractNumId w:val="22"/>
  </w:num>
  <w:num w:numId="22">
    <w:abstractNumId w:val="24"/>
  </w:num>
  <w:num w:numId="23">
    <w:abstractNumId w:val="26"/>
  </w:num>
  <w:num w:numId="24">
    <w:abstractNumId w:val="37"/>
  </w:num>
  <w:num w:numId="25">
    <w:abstractNumId w:val="34"/>
  </w:num>
  <w:num w:numId="26">
    <w:abstractNumId w:val="23"/>
  </w:num>
  <w:num w:numId="27">
    <w:abstractNumId w:val="18"/>
  </w:num>
  <w:num w:numId="28">
    <w:abstractNumId w:val="14"/>
  </w:num>
  <w:num w:numId="29">
    <w:abstractNumId w:val="6"/>
  </w:num>
  <w:num w:numId="30">
    <w:abstractNumId w:val="21"/>
  </w:num>
  <w:num w:numId="31">
    <w:abstractNumId w:val="4"/>
  </w:num>
  <w:num w:numId="32">
    <w:abstractNumId w:val="13"/>
  </w:num>
  <w:num w:numId="33">
    <w:abstractNumId w:val="25"/>
  </w:num>
  <w:num w:numId="34">
    <w:abstractNumId w:val="29"/>
  </w:num>
  <w:num w:numId="35">
    <w:abstractNumId w:val="32"/>
  </w:num>
  <w:num w:numId="36">
    <w:abstractNumId w:val="2"/>
  </w:num>
  <w:num w:numId="37">
    <w:abstractNumId w:val="5"/>
  </w:num>
  <w:num w:numId="38">
    <w:abstractNumId w:val="9"/>
  </w:num>
  <w:num w:numId="39">
    <w:abstractNumId w:val="17"/>
  </w:num>
  <w:num w:numId="40">
    <w:abstractNumId w:val="11"/>
  </w:num>
  <w:num w:numId="41">
    <w:abstractNumId w:val="40"/>
  </w:num>
  <w:num w:numId="42">
    <w:abstractNumId w:val="1"/>
  </w:num>
  <w:num w:numId="4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3122"/>
    <w:rsid w:val="000120BC"/>
    <w:rsid w:val="00030583"/>
    <w:rsid w:val="000309CF"/>
    <w:rsid w:val="000356FE"/>
    <w:rsid w:val="00036F8B"/>
    <w:rsid w:val="00040601"/>
    <w:rsid w:val="00042BC7"/>
    <w:rsid w:val="00046D77"/>
    <w:rsid w:val="0005051F"/>
    <w:rsid w:val="0005401D"/>
    <w:rsid w:val="000563F7"/>
    <w:rsid w:val="000572E9"/>
    <w:rsid w:val="00061131"/>
    <w:rsid w:val="0006353A"/>
    <w:rsid w:val="00066925"/>
    <w:rsid w:val="0007019B"/>
    <w:rsid w:val="00070547"/>
    <w:rsid w:val="00071173"/>
    <w:rsid w:val="00072F8F"/>
    <w:rsid w:val="000775FC"/>
    <w:rsid w:val="00086E9B"/>
    <w:rsid w:val="00093AE1"/>
    <w:rsid w:val="00095417"/>
    <w:rsid w:val="00097093"/>
    <w:rsid w:val="000A1DF6"/>
    <w:rsid w:val="000A3DA5"/>
    <w:rsid w:val="000A4C2E"/>
    <w:rsid w:val="000A717C"/>
    <w:rsid w:val="000B1A3A"/>
    <w:rsid w:val="000B1CEE"/>
    <w:rsid w:val="000B5E25"/>
    <w:rsid w:val="000B6AA0"/>
    <w:rsid w:val="000B7C6C"/>
    <w:rsid w:val="000C0162"/>
    <w:rsid w:val="000C0B88"/>
    <w:rsid w:val="000C0F8D"/>
    <w:rsid w:val="000C43CE"/>
    <w:rsid w:val="000C49B8"/>
    <w:rsid w:val="000C4CE8"/>
    <w:rsid w:val="000C58B3"/>
    <w:rsid w:val="000D0A9E"/>
    <w:rsid w:val="000D151A"/>
    <w:rsid w:val="000D3AD4"/>
    <w:rsid w:val="000D6919"/>
    <w:rsid w:val="000E4EE4"/>
    <w:rsid w:val="000E5582"/>
    <w:rsid w:val="000E592F"/>
    <w:rsid w:val="000E62B2"/>
    <w:rsid w:val="000E6C4B"/>
    <w:rsid w:val="000E7159"/>
    <w:rsid w:val="000E7A48"/>
    <w:rsid w:val="000F13D6"/>
    <w:rsid w:val="000F16BA"/>
    <w:rsid w:val="000F2000"/>
    <w:rsid w:val="00101AD8"/>
    <w:rsid w:val="0010712B"/>
    <w:rsid w:val="00110730"/>
    <w:rsid w:val="00113E3B"/>
    <w:rsid w:val="00115DFE"/>
    <w:rsid w:val="0012223B"/>
    <w:rsid w:val="00123996"/>
    <w:rsid w:val="0012510D"/>
    <w:rsid w:val="001422C2"/>
    <w:rsid w:val="0014397A"/>
    <w:rsid w:val="00143F6E"/>
    <w:rsid w:val="00152F00"/>
    <w:rsid w:val="001535C4"/>
    <w:rsid w:val="001558F3"/>
    <w:rsid w:val="00156391"/>
    <w:rsid w:val="00157186"/>
    <w:rsid w:val="00162030"/>
    <w:rsid w:val="00164461"/>
    <w:rsid w:val="001649D5"/>
    <w:rsid w:val="00170AA7"/>
    <w:rsid w:val="00173929"/>
    <w:rsid w:val="00173E08"/>
    <w:rsid w:val="00173FC0"/>
    <w:rsid w:val="001842A4"/>
    <w:rsid w:val="00186CCB"/>
    <w:rsid w:val="0019170F"/>
    <w:rsid w:val="00192486"/>
    <w:rsid w:val="001A486C"/>
    <w:rsid w:val="001A5063"/>
    <w:rsid w:val="001A6109"/>
    <w:rsid w:val="001B7D77"/>
    <w:rsid w:val="001C052F"/>
    <w:rsid w:val="001C14AC"/>
    <w:rsid w:val="001C7DD4"/>
    <w:rsid w:val="001D2DE0"/>
    <w:rsid w:val="001D4046"/>
    <w:rsid w:val="001D5495"/>
    <w:rsid w:val="001E1D51"/>
    <w:rsid w:val="001E45B5"/>
    <w:rsid w:val="001F1FCC"/>
    <w:rsid w:val="001F2305"/>
    <w:rsid w:val="001F2412"/>
    <w:rsid w:val="001F7BE8"/>
    <w:rsid w:val="0020249A"/>
    <w:rsid w:val="00202C04"/>
    <w:rsid w:val="002167BB"/>
    <w:rsid w:val="00217575"/>
    <w:rsid w:val="00217E6C"/>
    <w:rsid w:val="00223D7E"/>
    <w:rsid w:val="00225163"/>
    <w:rsid w:val="00225731"/>
    <w:rsid w:val="002259DF"/>
    <w:rsid w:val="00225A2C"/>
    <w:rsid w:val="0023084A"/>
    <w:rsid w:val="00235721"/>
    <w:rsid w:val="00235936"/>
    <w:rsid w:val="00236CBA"/>
    <w:rsid w:val="00241F2A"/>
    <w:rsid w:val="0024323F"/>
    <w:rsid w:val="00253021"/>
    <w:rsid w:val="00255F1A"/>
    <w:rsid w:val="002568BC"/>
    <w:rsid w:val="00261BC7"/>
    <w:rsid w:val="0026326E"/>
    <w:rsid w:val="00267BB5"/>
    <w:rsid w:val="00270543"/>
    <w:rsid w:val="00274085"/>
    <w:rsid w:val="0027565C"/>
    <w:rsid w:val="00282C0D"/>
    <w:rsid w:val="00283656"/>
    <w:rsid w:val="00283A28"/>
    <w:rsid w:val="0029071C"/>
    <w:rsid w:val="00291FFE"/>
    <w:rsid w:val="002934B4"/>
    <w:rsid w:val="00293832"/>
    <w:rsid w:val="002959F6"/>
    <w:rsid w:val="00295B3F"/>
    <w:rsid w:val="002A040B"/>
    <w:rsid w:val="002A0507"/>
    <w:rsid w:val="002A4B43"/>
    <w:rsid w:val="002A676F"/>
    <w:rsid w:val="002B0232"/>
    <w:rsid w:val="002B48AD"/>
    <w:rsid w:val="002B56C5"/>
    <w:rsid w:val="002C0BE5"/>
    <w:rsid w:val="002D17B8"/>
    <w:rsid w:val="002D3822"/>
    <w:rsid w:val="002D61F7"/>
    <w:rsid w:val="002D6656"/>
    <w:rsid w:val="002D69B9"/>
    <w:rsid w:val="002D6E4B"/>
    <w:rsid w:val="002D72BE"/>
    <w:rsid w:val="002E067F"/>
    <w:rsid w:val="002E0E5B"/>
    <w:rsid w:val="002E3085"/>
    <w:rsid w:val="002E6CE1"/>
    <w:rsid w:val="002E7AA3"/>
    <w:rsid w:val="002F327A"/>
    <w:rsid w:val="002F3B20"/>
    <w:rsid w:val="002F509E"/>
    <w:rsid w:val="00302A9B"/>
    <w:rsid w:val="00303311"/>
    <w:rsid w:val="00307006"/>
    <w:rsid w:val="0030701F"/>
    <w:rsid w:val="0031266F"/>
    <w:rsid w:val="00314014"/>
    <w:rsid w:val="00314637"/>
    <w:rsid w:val="00320AA6"/>
    <w:rsid w:val="003230C1"/>
    <w:rsid w:val="0032377D"/>
    <w:rsid w:val="00326C98"/>
    <w:rsid w:val="00327F5B"/>
    <w:rsid w:val="00330FC3"/>
    <w:rsid w:val="00343F0B"/>
    <w:rsid w:val="003520C5"/>
    <w:rsid w:val="0035559A"/>
    <w:rsid w:val="00362161"/>
    <w:rsid w:val="003648A9"/>
    <w:rsid w:val="0036537A"/>
    <w:rsid w:val="003668A2"/>
    <w:rsid w:val="003746DE"/>
    <w:rsid w:val="003804E8"/>
    <w:rsid w:val="00380D3E"/>
    <w:rsid w:val="00386152"/>
    <w:rsid w:val="00387F4D"/>
    <w:rsid w:val="003A072F"/>
    <w:rsid w:val="003A64AC"/>
    <w:rsid w:val="003A7DB4"/>
    <w:rsid w:val="003B1C85"/>
    <w:rsid w:val="003B5C37"/>
    <w:rsid w:val="003B673D"/>
    <w:rsid w:val="003B7785"/>
    <w:rsid w:val="003C050A"/>
    <w:rsid w:val="003C680C"/>
    <w:rsid w:val="003D277E"/>
    <w:rsid w:val="003D579D"/>
    <w:rsid w:val="003D5DF8"/>
    <w:rsid w:val="003E21A7"/>
    <w:rsid w:val="003E56C9"/>
    <w:rsid w:val="003E6A09"/>
    <w:rsid w:val="004018F9"/>
    <w:rsid w:val="004043FC"/>
    <w:rsid w:val="00422DD2"/>
    <w:rsid w:val="00425DD6"/>
    <w:rsid w:val="00425E0F"/>
    <w:rsid w:val="004268E1"/>
    <w:rsid w:val="00430A46"/>
    <w:rsid w:val="004344EA"/>
    <w:rsid w:val="0043515A"/>
    <w:rsid w:val="004403F7"/>
    <w:rsid w:val="00440976"/>
    <w:rsid w:val="00442FD8"/>
    <w:rsid w:val="00443558"/>
    <w:rsid w:val="00443892"/>
    <w:rsid w:val="004445A1"/>
    <w:rsid w:val="00445735"/>
    <w:rsid w:val="00445A9D"/>
    <w:rsid w:val="00445CAA"/>
    <w:rsid w:val="004525A4"/>
    <w:rsid w:val="00454C3B"/>
    <w:rsid w:val="00456F7D"/>
    <w:rsid w:val="00462F4F"/>
    <w:rsid w:val="00466D13"/>
    <w:rsid w:val="004672ED"/>
    <w:rsid w:val="004675D8"/>
    <w:rsid w:val="00485AC9"/>
    <w:rsid w:val="0048636E"/>
    <w:rsid w:val="0048777B"/>
    <w:rsid w:val="00490DB7"/>
    <w:rsid w:val="004A024B"/>
    <w:rsid w:val="004A6BC6"/>
    <w:rsid w:val="004B2314"/>
    <w:rsid w:val="004B62F7"/>
    <w:rsid w:val="004C4DC5"/>
    <w:rsid w:val="004D4E3A"/>
    <w:rsid w:val="004D5D2F"/>
    <w:rsid w:val="004D6F71"/>
    <w:rsid w:val="004E17C5"/>
    <w:rsid w:val="004E3652"/>
    <w:rsid w:val="004E52FB"/>
    <w:rsid w:val="004E5497"/>
    <w:rsid w:val="004E6937"/>
    <w:rsid w:val="004F1D4F"/>
    <w:rsid w:val="00501FE3"/>
    <w:rsid w:val="0050243E"/>
    <w:rsid w:val="00506DCE"/>
    <w:rsid w:val="00512B32"/>
    <w:rsid w:val="00513F3A"/>
    <w:rsid w:val="005168D8"/>
    <w:rsid w:val="0051798E"/>
    <w:rsid w:val="0052133B"/>
    <w:rsid w:val="00523FB6"/>
    <w:rsid w:val="00524A8D"/>
    <w:rsid w:val="00536682"/>
    <w:rsid w:val="00537C87"/>
    <w:rsid w:val="00550778"/>
    <w:rsid w:val="00555C87"/>
    <w:rsid w:val="00563B39"/>
    <w:rsid w:val="0057289F"/>
    <w:rsid w:val="00582A51"/>
    <w:rsid w:val="0059032F"/>
    <w:rsid w:val="00596B10"/>
    <w:rsid w:val="005A6216"/>
    <w:rsid w:val="005B049F"/>
    <w:rsid w:val="005B1359"/>
    <w:rsid w:val="005B163E"/>
    <w:rsid w:val="005B234D"/>
    <w:rsid w:val="005B26AD"/>
    <w:rsid w:val="005B3021"/>
    <w:rsid w:val="005B337F"/>
    <w:rsid w:val="005B36A8"/>
    <w:rsid w:val="005B5693"/>
    <w:rsid w:val="005C5D6D"/>
    <w:rsid w:val="005C6646"/>
    <w:rsid w:val="005D77CC"/>
    <w:rsid w:val="005E01DE"/>
    <w:rsid w:val="005E09AB"/>
    <w:rsid w:val="005E5716"/>
    <w:rsid w:val="005E67AA"/>
    <w:rsid w:val="005F4BFB"/>
    <w:rsid w:val="005F5D9C"/>
    <w:rsid w:val="006000C5"/>
    <w:rsid w:val="006002E0"/>
    <w:rsid w:val="00600355"/>
    <w:rsid w:val="006119B2"/>
    <w:rsid w:val="00615FB9"/>
    <w:rsid w:val="00620280"/>
    <w:rsid w:val="0062119E"/>
    <w:rsid w:val="006258FD"/>
    <w:rsid w:val="00625BA0"/>
    <w:rsid w:val="00625DD6"/>
    <w:rsid w:val="00626B83"/>
    <w:rsid w:val="0063265F"/>
    <w:rsid w:val="00632E48"/>
    <w:rsid w:val="006347DB"/>
    <w:rsid w:val="00636631"/>
    <w:rsid w:val="00643B0F"/>
    <w:rsid w:val="00643B58"/>
    <w:rsid w:val="00643E3D"/>
    <w:rsid w:val="00644C77"/>
    <w:rsid w:val="00652103"/>
    <w:rsid w:val="00662B91"/>
    <w:rsid w:val="00680CAF"/>
    <w:rsid w:val="006810FF"/>
    <w:rsid w:val="00693EA4"/>
    <w:rsid w:val="00694976"/>
    <w:rsid w:val="006A0C66"/>
    <w:rsid w:val="006A68DB"/>
    <w:rsid w:val="006A6971"/>
    <w:rsid w:val="006B321A"/>
    <w:rsid w:val="006B418F"/>
    <w:rsid w:val="006C1F92"/>
    <w:rsid w:val="006C3931"/>
    <w:rsid w:val="006C3FDE"/>
    <w:rsid w:val="006C4AD8"/>
    <w:rsid w:val="006C7E63"/>
    <w:rsid w:val="006D1713"/>
    <w:rsid w:val="006D30E6"/>
    <w:rsid w:val="006D3A03"/>
    <w:rsid w:val="006D630A"/>
    <w:rsid w:val="006D68C3"/>
    <w:rsid w:val="006D77B5"/>
    <w:rsid w:val="006D7E94"/>
    <w:rsid w:val="006E08FA"/>
    <w:rsid w:val="006E783D"/>
    <w:rsid w:val="006F5F93"/>
    <w:rsid w:val="007004EC"/>
    <w:rsid w:val="00700518"/>
    <w:rsid w:val="007046EF"/>
    <w:rsid w:val="007055D2"/>
    <w:rsid w:val="00710FED"/>
    <w:rsid w:val="00712E07"/>
    <w:rsid w:val="00716632"/>
    <w:rsid w:val="00716C46"/>
    <w:rsid w:val="00717A0C"/>
    <w:rsid w:val="0072146E"/>
    <w:rsid w:val="00725455"/>
    <w:rsid w:val="0072658E"/>
    <w:rsid w:val="00732345"/>
    <w:rsid w:val="0073322D"/>
    <w:rsid w:val="00733ECC"/>
    <w:rsid w:val="0074062F"/>
    <w:rsid w:val="007419F6"/>
    <w:rsid w:val="00744DE4"/>
    <w:rsid w:val="00747C48"/>
    <w:rsid w:val="00750F60"/>
    <w:rsid w:val="007532C7"/>
    <w:rsid w:val="00756A0E"/>
    <w:rsid w:val="00756F04"/>
    <w:rsid w:val="00770F18"/>
    <w:rsid w:val="00777281"/>
    <w:rsid w:val="007828DC"/>
    <w:rsid w:val="00783C4F"/>
    <w:rsid w:val="00791747"/>
    <w:rsid w:val="00795F55"/>
    <w:rsid w:val="007A0F35"/>
    <w:rsid w:val="007A118C"/>
    <w:rsid w:val="007A515E"/>
    <w:rsid w:val="007B1011"/>
    <w:rsid w:val="007B5F46"/>
    <w:rsid w:val="007C13D1"/>
    <w:rsid w:val="007C1D5B"/>
    <w:rsid w:val="007C33E0"/>
    <w:rsid w:val="007C3435"/>
    <w:rsid w:val="007C35A4"/>
    <w:rsid w:val="007C3E46"/>
    <w:rsid w:val="007C5955"/>
    <w:rsid w:val="007D2A81"/>
    <w:rsid w:val="007E2164"/>
    <w:rsid w:val="007E534B"/>
    <w:rsid w:val="007E7462"/>
    <w:rsid w:val="007E7C02"/>
    <w:rsid w:val="007F3F62"/>
    <w:rsid w:val="007F7462"/>
    <w:rsid w:val="00800A80"/>
    <w:rsid w:val="00802D2C"/>
    <w:rsid w:val="0080313B"/>
    <w:rsid w:val="00804367"/>
    <w:rsid w:val="00817CB5"/>
    <w:rsid w:val="0082626A"/>
    <w:rsid w:val="00826668"/>
    <w:rsid w:val="00834106"/>
    <w:rsid w:val="008342BA"/>
    <w:rsid w:val="00835035"/>
    <w:rsid w:val="00840F3C"/>
    <w:rsid w:val="008500D3"/>
    <w:rsid w:val="008520EF"/>
    <w:rsid w:val="00852668"/>
    <w:rsid w:val="00856081"/>
    <w:rsid w:val="008578BF"/>
    <w:rsid w:val="008579C1"/>
    <w:rsid w:val="008660D6"/>
    <w:rsid w:val="008672E3"/>
    <w:rsid w:val="0088319F"/>
    <w:rsid w:val="008924C3"/>
    <w:rsid w:val="00895FE6"/>
    <w:rsid w:val="00896D29"/>
    <w:rsid w:val="008A1A90"/>
    <w:rsid w:val="008A1F38"/>
    <w:rsid w:val="008A64CB"/>
    <w:rsid w:val="008B082B"/>
    <w:rsid w:val="008B13C5"/>
    <w:rsid w:val="008B6546"/>
    <w:rsid w:val="008C3B24"/>
    <w:rsid w:val="008C6310"/>
    <w:rsid w:val="008D0970"/>
    <w:rsid w:val="008D3936"/>
    <w:rsid w:val="008E01E4"/>
    <w:rsid w:val="008E366A"/>
    <w:rsid w:val="008E5817"/>
    <w:rsid w:val="008E6B77"/>
    <w:rsid w:val="008E7F32"/>
    <w:rsid w:val="008F0242"/>
    <w:rsid w:val="008F148C"/>
    <w:rsid w:val="008F48D4"/>
    <w:rsid w:val="008F5DAE"/>
    <w:rsid w:val="008F64F7"/>
    <w:rsid w:val="00900C9B"/>
    <w:rsid w:val="00901487"/>
    <w:rsid w:val="009021DE"/>
    <w:rsid w:val="00902D24"/>
    <w:rsid w:val="00905AC2"/>
    <w:rsid w:val="00911090"/>
    <w:rsid w:val="009164AB"/>
    <w:rsid w:val="00920ACD"/>
    <w:rsid w:val="009217E8"/>
    <w:rsid w:val="00925B0B"/>
    <w:rsid w:val="00926C44"/>
    <w:rsid w:val="00930D06"/>
    <w:rsid w:val="00930FD1"/>
    <w:rsid w:val="00933827"/>
    <w:rsid w:val="0093645B"/>
    <w:rsid w:val="0094381A"/>
    <w:rsid w:val="00961002"/>
    <w:rsid w:val="00962E0A"/>
    <w:rsid w:val="00967739"/>
    <w:rsid w:val="009758CB"/>
    <w:rsid w:val="00980909"/>
    <w:rsid w:val="00981D09"/>
    <w:rsid w:val="00982E0A"/>
    <w:rsid w:val="00983C76"/>
    <w:rsid w:val="009877AC"/>
    <w:rsid w:val="00987B57"/>
    <w:rsid w:val="00993406"/>
    <w:rsid w:val="00996A33"/>
    <w:rsid w:val="009A0F77"/>
    <w:rsid w:val="009A1149"/>
    <w:rsid w:val="009A1F93"/>
    <w:rsid w:val="009A2564"/>
    <w:rsid w:val="009A33E9"/>
    <w:rsid w:val="009A5223"/>
    <w:rsid w:val="009A6D6A"/>
    <w:rsid w:val="009A7875"/>
    <w:rsid w:val="009B23B7"/>
    <w:rsid w:val="009B2B6B"/>
    <w:rsid w:val="009C19C6"/>
    <w:rsid w:val="009D2386"/>
    <w:rsid w:val="009D2E87"/>
    <w:rsid w:val="009D39B3"/>
    <w:rsid w:val="009D4EC3"/>
    <w:rsid w:val="009D65EF"/>
    <w:rsid w:val="009E0C45"/>
    <w:rsid w:val="009E0E89"/>
    <w:rsid w:val="009E1F26"/>
    <w:rsid w:val="009E3D22"/>
    <w:rsid w:val="009F3866"/>
    <w:rsid w:val="009F4FF4"/>
    <w:rsid w:val="009F5A8C"/>
    <w:rsid w:val="009F62C3"/>
    <w:rsid w:val="009F71DC"/>
    <w:rsid w:val="00A0100D"/>
    <w:rsid w:val="00A03702"/>
    <w:rsid w:val="00A05133"/>
    <w:rsid w:val="00A05D3A"/>
    <w:rsid w:val="00A11AEA"/>
    <w:rsid w:val="00A206F8"/>
    <w:rsid w:val="00A210C6"/>
    <w:rsid w:val="00A26BD8"/>
    <w:rsid w:val="00A31BE8"/>
    <w:rsid w:val="00A31F9D"/>
    <w:rsid w:val="00A36975"/>
    <w:rsid w:val="00A369DB"/>
    <w:rsid w:val="00A44BB4"/>
    <w:rsid w:val="00A50826"/>
    <w:rsid w:val="00A5260D"/>
    <w:rsid w:val="00A54C18"/>
    <w:rsid w:val="00A60133"/>
    <w:rsid w:val="00A60B2A"/>
    <w:rsid w:val="00A6692F"/>
    <w:rsid w:val="00A6775F"/>
    <w:rsid w:val="00A70DE1"/>
    <w:rsid w:val="00A71324"/>
    <w:rsid w:val="00A72262"/>
    <w:rsid w:val="00A74EC8"/>
    <w:rsid w:val="00A8003E"/>
    <w:rsid w:val="00A83B4F"/>
    <w:rsid w:val="00A85A6F"/>
    <w:rsid w:val="00A93F32"/>
    <w:rsid w:val="00A9661E"/>
    <w:rsid w:val="00AA164C"/>
    <w:rsid w:val="00AA26B4"/>
    <w:rsid w:val="00AA4E15"/>
    <w:rsid w:val="00AB15E3"/>
    <w:rsid w:val="00AB34A8"/>
    <w:rsid w:val="00AB4982"/>
    <w:rsid w:val="00AB6560"/>
    <w:rsid w:val="00AC3DB9"/>
    <w:rsid w:val="00AC49FF"/>
    <w:rsid w:val="00AC687D"/>
    <w:rsid w:val="00AD019D"/>
    <w:rsid w:val="00AD33BE"/>
    <w:rsid w:val="00AD5C84"/>
    <w:rsid w:val="00AD6EC1"/>
    <w:rsid w:val="00AE1A47"/>
    <w:rsid w:val="00AE5995"/>
    <w:rsid w:val="00AE6704"/>
    <w:rsid w:val="00AE78CA"/>
    <w:rsid w:val="00AF493F"/>
    <w:rsid w:val="00AF5F3F"/>
    <w:rsid w:val="00B00228"/>
    <w:rsid w:val="00B01610"/>
    <w:rsid w:val="00B01BD5"/>
    <w:rsid w:val="00B04476"/>
    <w:rsid w:val="00B05B83"/>
    <w:rsid w:val="00B13C79"/>
    <w:rsid w:val="00B14FB2"/>
    <w:rsid w:val="00B17992"/>
    <w:rsid w:val="00B23344"/>
    <w:rsid w:val="00B250D7"/>
    <w:rsid w:val="00B2755E"/>
    <w:rsid w:val="00B309E3"/>
    <w:rsid w:val="00B31853"/>
    <w:rsid w:val="00B36260"/>
    <w:rsid w:val="00B432E3"/>
    <w:rsid w:val="00B47657"/>
    <w:rsid w:val="00B50B07"/>
    <w:rsid w:val="00B659F9"/>
    <w:rsid w:val="00B71058"/>
    <w:rsid w:val="00B73EE8"/>
    <w:rsid w:val="00B765DA"/>
    <w:rsid w:val="00B8098B"/>
    <w:rsid w:val="00B83E10"/>
    <w:rsid w:val="00B85697"/>
    <w:rsid w:val="00B85F29"/>
    <w:rsid w:val="00B9042A"/>
    <w:rsid w:val="00B909E5"/>
    <w:rsid w:val="00B9604B"/>
    <w:rsid w:val="00B96A17"/>
    <w:rsid w:val="00B97754"/>
    <w:rsid w:val="00BA17F7"/>
    <w:rsid w:val="00BA43DC"/>
    <w:rsid w:val="00BB06D2"/>
    <w:rsid w:val="00BB134B"/>
    <w:rsid w:val="00BC0CFA"/>
    <w:rsid w:val="00BC462B"/>
    <w:rsid w:val="00BC49CC"/>
    <w:rsid w:val="00BD14B3"/>
    <w:rsid w:val="00BD3249"/>
    <w:rsid w:val="00BD4C09"/>
    <w:rsid w:val="00BD677A"/>
    <w:rsid w:val="00BD74AF"/>
    <w:rsid w:val="00BE233B"/>
    <w:rsid w:val="00BE7A6E"/>
    <w:rsid w:val="00BF3AA3"/>
    <w:rsid w:val="00BF5547"/>
    <w:rsid w:val="00BF6E0F"/>
    <w:rsid w:val="00C00530"/>
    <w:rsid w:val="00C0414E"/>
    <w:rsid w:val="00C04E55"/>
    <w:rsid w:val="00C04F45"/>
    <w:rsid w:val="00C058C8"/>
    <w:rsid w:val="00C15FC2"/>
    <w:rsid w:val="00C20F80"/>
    <w:rsid w:val="00C2560B"/>
    <w:rsid w:val="00C27496"/>
    <w:rsid w:val="00C3029B"/>
    <w:rsid w:val="00C332CA"/>
    <w:rsid w:val="00C33D3E"/>
    <w:rsid w:val="00C350EA"/>
    <w:rsid w:val="00C40066"/>
    <w:rsid w:val="00C4326C"/>
    <w:rsid w:val="00C45361"/>
    <w:rsid w:val="00C469E6"/>
    <w:rsid w:val="00C477C6"/>
    <w:rsid w:val="00C535D6"/>
    <w:rsid w:val="00C55022"/>
    <w:rsid w:val="00C56DD5"/>
    <w:rsid w:val="00C6198E"/>
    <w:rsid w:val="00C63F7B"/>
    <w:rsid w:val="00C753C2"/>
    <w:rsid w:val="00C774EB"/>
    <w:rsid w:val="00C80025"/>
    <w:rsid w:val="00C802FB"/>
    <w:rsid w:val="00C915ED"/>
    <w:rsid w:val="00C93F4D"/>
    <w:rsid w:val="00C94D68"/>
    <w:rsid w:val="00C94EB5"/>
    <w:rsid w:val="00CA03DF"/>
    <w:rsid w:val="00CA216C"/>
    <w:rsid w:val="00CA4BF9"/>
    <w:rsid w:val="00CB5D12"/>
    <w:rsid w:val="00CB5F5F"/>
    <w:rsid w:val="00CC0700"/>
    <w:rsid w:val="00CC1F77"/>
    <w:rsid w:val="00CC3031"/>
    <w:rsid w:val="00CC50D5"/>
    <w:rsid w:val="00CD024D"/>
    <w:rsid w:val="00CD431E"/>
    <w:rsid w:val="00CE1C82"/>
    <w:rsid w:val="00CE2B1B"/>
    <w:rsid w:val="00CE34A0"/>
    <w:rsid w:val="00CE3717"/>
    <w:rsid w:val="00CE4FD7"/>
    <w:rsid w:val="00CE51D0"/>
    <w:rsid w:val="00CF1ED9"/>
    <w:rsid w:val="00CF7FBE"/>
    <w:rsid w:val="00D00627"/>
    <w:rsid w:val="00D010A1"/>
    <w:rsid w:val="00D0169F"/>
    <w:rsid w:val="00D026AD"/>
    <w:rsid w:val="00D06E00"/>
    <w:rsid w:val="00D12C36"/>
    <w:rsid w:val="00D21EB1"/>
    <w:rsid w:val="00D21ECE"/>
    <w:rsid w:val="00D26EB9"/>
    <w:rsid w:val="00D27727"/>
    <w:rsid w:val="00D30D06"/>
    <w:rsid w:val="00D33383"/>
    <w:rsid w:val="00D345C8"/>
    <w:rsid w:val="00D41F7F"/>
    <w:rsid w:val="00D4431A"/>
    <w:rsid w:val="00D450FD"/>
    <w:rsid w:val="00D47151"/>
    <w:rsid w:val="00D52295"/>
    <w:rsid w:val="00D5449E"/>
    <w:rsid w:val="00D54899"/>
    <w:rsid w:val="00D553D4"/>
    <w:rsid w:val="00D5624B"/>
    <w:rsid w:val="00D57210"/>
    <w:rsid w:val="00D57F74"/>
    <w:rsid w:val="00D631E4"/>
    <w:rsid w:val="00D63965"/>
    <w:rsid w:val="00D77226"/>
    <w:rsid w:val="00D81D1B"/>
    <w:rsid w:val="00D81D8B"/>
    <w:rsid w:val="00D839BA"/>
    <w:rsid w:val="00D843AA"/>
    <w:rsid w:val="00D90064"/>
    <w:rsid w:val="00D901D7"/>
    <w:rsid w:val="00D92BFE"/>
    <w:rsid w:val="00D933F3"/>
    <w:rsid w:val="00D94DBE"/>
    <w:rsid w:val="00D96E8A"/>
    <w:rsid w:val="00D96EF7"/>
    <w:rsid w:val="00DA2AFC"/>
    <w:rsid w:val="00DA434B"/>
    <w:rsid w:val="00DB0136"/>
    <w:rsid w:val="00DC1008"/>
    <w:rsid w:val="00DC1583"/>
    <w:rsid w:val="00DC2B31"/>
    <w:rsid w:val="00DC3F7A"/>
    <w:rsid w:val="00DD1866"/>
    <w:rsid w:val="00DD5A69"/>
    <w:rsid w:val="00DE0A8D"/>
    <w:rsid w:val="00DE4FF4"/>
    <w:rsid w:val="00DE562A"/>
    <w:rsid w:val="00DF62A4"/>
    <w:rsid w:val="00E04BC2"/>
    <w:rsid w:val="00E069F4"/>
    <w:rsid w:val="00E07C95"/>
    <w:rsid w:val="00E100C0"/>
    <w:rsid w:val="00E11B18"/>
    <w:rsid w:val="00E13EF4"/>
    <w:rsid w:val="00E143ED"/>
    <w:rsid w:val="00E21C17"/>
    <w:rsid w:val="00E22E68"/>
    <w:rsid w:val="00E252E5"/>
    <w:rsid w:val="00E323CB"/>
    <w:rsid w:val="00E32D4D"/>
    <w:rsid w:val="00E40828"/>
    <w:rsid w:val="00E419F5"/>
    <w:rsid w:val="00E42B2B"/>
    <w:rsid w:val="00E46E9B"/>
    <w:rsid w:val="00E47C25"/>
    <w:rsid w:val="00E506C5"/>
    <w:rsid w:val="00E5647F"/>
    <w:rsid w:val="00E610B9"/>
    <w:rsid w:val="00E6449F"/>
    <w:rsid w:val="00E65F37"/>
    <w:rsid w:val="00E662F3"/>
    <w:rsid w:val="00E711DE"/>
    <w:rsid w:val="00E71493"/>
    <w:rsid w:val="00E72C48"/>
    <w:rsid w:val="00E74701"/>
    <w:rsid w:val="00E747ED"/>
    <w:rsid w:val="00E76948"/>
    <w:rsid w:val="00E77DE2"/>
    <w:rsid w:val="00E823B8"/>
    <w:rsid w:val="00E85E1B"/>
    <w:rsid w:val="00E9091C"/>
    <w:rsid w:val="00E936D2"/>
    <w:rsid w:val="00E93BB3"/>
    <w:rsid w:val="00E96B52"/>
    <w:rsid w:val="00E972E0"/>
    <w:rsid w:val="00EA46CC"/>
    <w:rsid w:val="00EA5AA1"/>
    <w:rsid w:val="00EA61B9"/>
    <w:rsid w:val="00EA7BF4"/>
    <w:rsid w:val="00EB2269"/>
    <w:rsid w:val="00EB2787"/>
    <w:rsid w:val="00EB5459"/>
    <w:rsid w:val="00EB6C62"/>
    <w:rsid w:val="00EC0CB6"/>
    <w:rsid w:val="00EC68C2"/>
    <w:rsid w:val="00ED0894"/>
    <w:rsid w:val="00ED0BD4"/>
    <w:rsid w:val="00ED19D7"/>
    <w:rsid w:val="00ED2552"/>
    <w:rsid w:val="00ED6373"/>
    <w:rsid w:val="00ED6521"/>
    <w:rsid w:val="00ED747F"/>
    <w:rsid w:val="00EE1C1B"/>
    <w:rsid w:val="00EE3A03"/>
    <w:rsid w:val="00EE4D9C"/>
    <w:rsid w:val="00EE571A"/>
    <w:rsid w:val="00EE6265"/>
    <w:rsid w:val="00EE655A"/>
    <w:rsid w:val="00EE7518"/>
    <w:rsid w:val="00EF193B"/>
    <w:rsid w:val="00EF695B"/>
    <w:rsid w:val="00F02C1F"/>
    <w:rsid w:val="00F02D83"/>
    <w:rsid w:val="00F03B82"/>
    <w:rsid w:val="00F06094"/>
    <w:rsid w:val="00F2090E"/>
    <w:rsid w:val="00F20FC9"/>
    <w:rsid w:val="00F32EBF"/>
    <w:rsid w:val="00F33DF8"/>
    <w:rsid w:val="00F34A32"/>
    <w:rsid w:val="00F35448"/>
    <w:rsid w:val="00F358BE"/>
    <w:rsid w:val="00F3721E"/>
    <w:rsid w:val="00F42699"/>
    <w:rsid w:val="00F43059"/>
    <w:rsid w:val="00F43644"/>
    <w:rsid w:val="00F455F1"/>
    <w:rsid w:val="00F46EB5"/>
    <w:rsid w:val="00F54652"/>
    <w:rsid w:val="00F56A2D"/>
    <w:rsid w:val="00F570D3"/>
    <w:rsid w:val="00F608ED"/>
    <w:rsid w:val="00F62221"/>
    <w:rsid w:val="00F70692"/>
    <w:rsid w:val="00F70FC6"/>
    <w:rsid w:val="00F712EE"/>
    <w:rsid w:val="00F73BB1"/>
    <w:rsid w:val="00F8513C"/>
    <w:rsid w:val="00F90045"/>
    <w:rsid w:val="00F921BC"/>
    <w:rsid w:val="00F92B66"/>
    <w:rsid w:val="00F93D98"/>
    <w:rsid w:val="00F97C38"/>
    <w:rsid w:val="00FA7ED5"/>
    <w:rsid w:val="00FB3E41"/>
    <w:rsid w:val="00FB561E"/>
    <w:rsid w:val="00FC08F0"/>
    <w:rsid w:val="00FC0DAE"/>
    <w:rsid w:val="00FC1255"/>
    <w:rsid w:val="00FC1282"/>
    <w:rsid w:val="00FC5C5C"/>
    <w:rsid w:val="00FC6F08"/>
    <w:rsid w:val="00FC7CC7"/>
    <w:rsid w:val="00FD05D5"/>
    <w:rsid w:val="00FD19AC"/>
    <w:rsid w:val="00FD4FE0"/>
    <w:rsid w:val="00FE2A6E"/>
    <w:rsid w:val="00FE2FFB"/>
    <w:rsid w:val="00FF1309"/>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64B52"/>
  <w15:chartTrackingRefBased/>
  <w15:docId w15:val="{B36E9A0E-0170-4675-83B5-9524BBB7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91"/>
    <w:rPr>
      <w:rFonts w:eastAsia="Times New Roman" w:cs="Times New Roman"/>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E93BB3"/>
    <w:pPr>
      <w:spacing w:before="100" w:beforeAutospacing="1" w:after="100" w:afterAutospacing="1"/>
      <w:outlineLvl w:val="3"/>
    </w:pPr>
    <w:rPr>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eastAsiaTheme="minorEastAsia"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eastAsiaTheme="minorEastAsia"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pPr>
    <w:rPr>
      <w:rFonts w:eastAsiaTheme="minorHAnsi" w:cstheme="minorBidi"/>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rPr>
      <w:rFonts w:eastAsiaTheme="minorHAnsi" w:cstheme="minorBidi"/>
      <w:sz w:val="20"/>
      <w:szCs w:val="20"/>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eastAsia="es-MX"/>
    </w:rPr>
  </w:style>
  <w:style w:type="paragraph" w:customStyle="1" w:styleId="o">
    <w:name w:val="o"/>
    <w:basedOn w:val="Normal"/>
    <w:rsid w:val="00E93BB3"/>
    <w:pPr>
      <w:spacing w:before="100" w:beforeAutospacing="1" w:after="100" w:afterAutospacing="1"/>
    </w:pPr>
    <w:rPr>
      <w:lang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1535C4"/>
    <w:rPr>
      <w:color w:val="605E5C"/>
      <w:shd w:val="clear" w:color="auto" w:fill="E1DFDD"/>
    </w:rPr>
  </w:style>
  <w:style w:type="character" w:styleId="Hipervnculovisitado">
    <w:name w:val="FollowedHyperlink"/>
    <w:basedOn w:val="Fuentedeprrafopredeter"/>
    <w:uiPriority w:val="99"/>
    <w:semiHidden/>
    <w:unhideWhenUsed/>
    <w:rsid w:val="002D72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10569">
      <w:bodyDiv w:val="1"/>
      <w:marLeft w:val="0"/>
      <w:marRight w:val="0"/>
      <w:marTop w:val="0"/>
      <w:marBottom w:val="0"/>
      <w:divBdr>
        <w:top w:val="none" w:sz="0" w:space="0" w:color="auto"/>
        <w:left w:val="none" w:sz="0" w:space="0" w:color="auto"/>
        <w:bottom w:val="none" w:sz="0" w:space="0" w:color="auto"/>
        <w:right w:val="none" w:sz="0" w:space="0" w:color="auto"/>
      </w:divBdr>
    </w:div>
    <w:div w:id="333605978">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32421510">
      <w:bodyDiv w:val="1"/>
      <w:marLeft w:val="0"/>
      <w:marRight w:val="0"/>
      <w:marTop w:val="0"/>
      <w:marBottom w:val="0"/>
      <w:divBdr>
        <w:top w:val="none" w:sz="0" w:space="0" w:color="auto"/>
        <w:left w:val="none" w:sz="0" w:space="0" w:color="auto"/>
        <w:bottom w:val="none" w:sz="0" w:space="0" w:color="auto"/>
        <w:right w:val="none" w:sz="0" w:space="0" w:color="auto"/>
      </w:divBdr>
    </w:div>
    <w:div w:id="711610570">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80492515">
      <w:bodyDiv w:val="1"/>
      <w:marLeft w:val="0"/>
      <w:marRight w:val="0"/>
      <w:marTop w:val="0"/>
      <w:marBottom w:val="0"/>
      <w:divBdr>
        <w:top w:val="none" w:sz="0" w:space="0" w:color="auto"/>
        <w:left w:val="none" w:sz="0" w:space="0" w:color="auto"/>
        <w:bottom w:val="none" w:sz="0" w:space="0" w:color="auto"/>
        <w:right w:val="none" w:sz="0" w:space="0" w:color="auto"/>
      </w:divBdr>
    </w:div>
    <w:div w:id="828398383">
      <w:bodyDiv w:val="1"/>
      <w:marLeft w:val="0"/>
      <w:marRight w:val="0"/>
      <w:marTop w:val="0"/>
      <w:marBottom w:val="0"/>
      <w:divBdr>
        <w:top w:val="none" w:sz="0" w:space="0" w:color="auto"/>
        <w:left w:val="none" w:sz="0" w:space="0" w:color="auto"/>
        <w:bottom w:val="none" w:sz="0" w:space="0" w:color="auto"/>
        <w:right w:val="none" w:sz="0" w:space="0" w:color="auto"/>
      </w:divBdr>
      <w:divsChild>
        <w:div w:id="1404375069">
          <w:marLeft w:val="0"/>
          <w:marRight w:val="0"/>
          <w:marTop w:val="0"/>
          <w:marBottom w:val="0"/>
          <w:divBdr>
            <w:top w:val="none" w:sz="0" w:space="0" w:color="auto"/>
            <w:left w:val="none" w:sz="0" w:space="0" w:color="auto"/>
            <w:bottom w:val="none" w:sz="0" w:space="0" w:color="auto"/>
            <w:right w:val="none" w:sz="0" w:space="0" w:color="auto"/>
          </w:divBdr>
          <w:divsChild>
            <w:div w:id="2040623149">
              <w:marLeft w:val="0"/>
              <w:marRight w:val="0"/>
              <w:marTop w:val="0"/>
              <w:marBottom w:val="0"/>
              <w:divBdr>
                <w:top w:val="none" w:sz="0" w:space="0" w:color="auto"/>
                <w:left w:val="none" w:sz="0" w:space="0" w:color="auto"/>
                <w:bottom w:val="none" w:sz="0" w:space="0" w:color="auto"/>
                <w:right w:val="none" w:sz="0" w:space="0" w:color="auto"/>
              </w:divBdr>
            </w:div>
            <w:div w:id="1021976764">
              <w:marLeft w:val="0"/>
              <w:marRight w:val="0"/>
              <w:marTop w:val="0"/>
              <w:marBottom w:val="0"/>
              <w:divBdr>
                <w:top w:val="none" w:sz="0" w:space="0" w:color="auto"/>
                <w:left w:val="none" w:sz="0" w:space="0" w:color="auto"/>
                <w:bottom w:val="none" w:sz="0" w:space="0" w:color="auto"/>
                <w:right w:val="none" w:sz="0" w:space="0" w:color="auto"/>
              </w:divBdr>
              <w:divsChild>
                <w:div w:id="1214152030">
                  <w:marLeft w:val="0"/>
                  <w:marRight w:val="0"/>
                  <w:marTop w:val="0"/>
                  <w:marBottom w:val="0"/>
                  <w:divBdr>
                    <w:top w:val="none" w:sz="0" w:space="0" w:color="auto"/>
                    <w:left w:val="none" w:sz="0" w:space="0" w:color="auto"/>
                    <w:bottom w:val="none" w:sz="0" w:space="0" w:color="auto"/>
                    <w:right w:val="none" w:sz="0" w:space="0" w:color="auto"/>
                  </w:divBdr>
                  <w:divsChild>
                    <w:div w:id="4715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083">
          <w:marLeft w:val="0"/>
          <w:marRight w:val="0"/>
          <w:marTop w:val="0"/>
          <w:marBottom w:val="0"/>
          <w:divBdr>
            <w:top w:val="none" w:sz="0" w:space="0" w:color="auto"/>
            <w:left w:val="none" w:sz="0" w:space="0" w:color="auto"/>
            <w:bottom w:val="none" w:sz="0" w:space="0" w:color="auto"/>
            <w:right w:val="none" w:sz="0" w:space="0" w:color="auto"/>
          </w:divBdr>
          <w:divsChild>
            <w:div w:id="1107389370">
              <w:marLeft w:val="0"/>
              <w:marRight w:val="0"/>
              <w:marTop w:val="0"/>
              <w:marBottom w:val="0"/>
              <w:divBdr>
                <w:top w:val="none" w:sz="0" w:space="0" w:color="auto"/>
                <w:left w:val="none" w:sz="0" w:space="0" w:color="auto"/>
                <w:bottom w:val="none" w:sz="0" w:space="0" w:color="auto"/>
                <w:right w:val="none" w:sz="0" w:space="0" w:color="auto"/>
              </w:divBdr>
            </w:div>
            <w:div w:id="1313563716">
              <w:marLeft w:val="0"/>
              <w:marRight w:val="0"/>
              <w:marTop w:val="0"/>
              <w:marBottom w:val="0"/>
              <w:divBdr>
                <w:top w:val="none" w:sz="0" w:space="0" w:color="auto"/>
                <w:left w:val="none" w:sz="0" w:space="0" w:color="auto"/>
                <w:bottom w:val="none" w:sz="0" w:space="0" w:color="auto"/>
                <w:right w:val="none" w:sz="0" w:space="0" w:color="auto"/>
              </w:divBdr>
              <w:divsChild>
                <w:div w:id="2111579431">
                  <w:marLeft w:val="0"/>
                  <w:marRight w:val="0"/>
                  <w:marTop w:val="0"/>
                  <w:marBottom w:val="0"/>
                  <w:divBdr>
                    <w:top w:val="none" w:sz="0" w:space="0" w:color="auto"/>
                    <w:left w:val="none" w:sz="0" w:space="0" w:color="auto"/>
                    <w:bottom w:val="none" w:sz="0" w:space="0" w:color="auto"/>
                    <w:right w:val="none" w:sz="0" w:space="0" w:color="auto"/>
                  </w:divBdr>
                  <w:divsChild>
                    <w:div w:id="17238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1859">
          <w:marLeft w:val="0"/>
          <w:marRight w:val="0"/>
          <w:marTop w:val="0"/>
          <w:marBottom w:val="0"/>
          <w:divBdr>
            <w:top w:val="none" w:sz="0" w:space="0" w:color="auto"/>
            <w:left w:val="none" w:sz="0" w:space="0" w:color="auto"/>
            <w:bottom w:val="none" w:sz="0" w:space="0" w:color="auto"/>
            <w:right w:val="none" w:sz="0" w:space="0" w:color="auto"/>
          </w:divBdr>
          <w:divsChild>
            <w:div w:id="496965311">
              <w:marLeft w:val="0"/>
              <w:marRight w:val="0"/>
              <w:marTop w:val="0"/>
              <w:marBottom w:val="0"/>
              <w:divBdr>
                <w:top w:val="none" w:sz="0" w:space="0" w:color="auto"/>
                <w:left w:val="none" w:sz="0" w:space="0" w:color="auto"/>
                <w:bottom w:val="none" w:sz="0" w:space="0" w:color="auto"/>
                <w:right w:val="none" w:sz="0" w:space="0" w:color="auto"/>
              </w:divBdr>
            </w:div>
          </w:divsChild>
        </w:div>
        <w:div w:id="1370229627">
          <w:marLeft w:val="0"/>
          <w:marRight w:val="0"/>
          <w:marTop w:val="0"/>
          <w:marBottom w:val="0"/>
          <w:divBdr>
            <w:top w:val="none" w:sz="0" w:space="0" w:color="auto"/>
            <w:left w:val="none" w:sz="0" w:space="0" w:color="auto"/>
            <w:bottom w:val="none" w:sz="0" w:space="0" w:color="auto"/>
            <w:right w:val="none" w:sz="0" w:space="0" w:color="auto"/>
          </w:divBdr>
          <w:divsChild>
            <w:div w:id="139465618">
              <w:marLeft w:val="0"/>
              <w:marRight w:val="0"/>
              <w:marTop w:val="0"/>
              <w:marBottom w:val="0"/>
              <w:divBdr>
                <w:top w:val="none" w:sz="0" w:space="0" w:color="auto"/>
                <w:left w:val="none" w:sz="0" w:space="0" w:color="auto"/>
                <w:bottom w:val="none" w:sz="0" w:space="0" w:color="auto"/>
                <w:right w:val="none" w:sz="0" w:space="0" w:color="auto"/>
              </w:divBdr>
            </w:div>
          </w:divsChild>
        </w:div>
        <w:div w:id="1492061877">
          <w:marLeft w:val="0"/>
          <w:marRight w:val="0"/>
          <w:marTop w:val="0"/>
          <w:marBottom w:val="0"/>
          <w:divBdr>
            <w:top w:val="none" w:sz="0" w:space="0" w:color="auto"/>
            <w:left w:val="none" w:sz="0" w:space="0" w:color="auto"/>
            <w:bottom w:val="none" w:sz="0" w:space="0" w:color="auto"/>
            <w:right w:val="none" w:sz="0" w:space="0" w:color="auto"/>
          </w:divBdr>
          <w:divsChild>
            <w:div w:id="2026248099">
              <w:marLeft w:val="0"/>
              <w:marRight w:val="0"/>
              <w:marTop w:val="0"/>
              <w:marBottom w:val="0"/>
              <w:divBdr>
                <w:top w:val="none" w:sz="0" w:space="0" w:color="auto"/>
                <w:left w:val="none" w:sz="0" w:space="0" w:color="auto"/>
                <w:bottom w:val="none" w:sz="0" w:space="0" w:color="auto"/>
                <w:right w:val="none" w:sz="0" w:space="0" w:color="auto"/>
              </w:divBdr>
            </w:div>
          </w:divsChild>
        </w:div>
        <w:div w:id="1236208502">
          <w:marLeft w:val="0"/>
          <w:marRight w:val="0"/>
          <w:marTop w:val="0"/>
          <w:marBottom w:val="0"/>
          <w:divBdr>
            <w:top w:val="none" w:sz="0" w:space="0" w:color="auto"/>
            <w:left w:val="none" w:sz="0" w:space="0" w:color="auto"/>
            <w:bottom w:val="none" w:sz="0" w:space="0" w:color="auto"/>
            <w:right w:val="none" w:sz="0" w:space="0" w:color="auto"/>
          </w:divBdr>
          <w:divsChild>
            <w:div w:id="1319261816">
              <w:marLeft w:val="0"/>
              <w:marRight w:val="0"/>
              <w:marTop w:val="0"/>
              <w:marBottom w:val="0"/>
              <w:divBdr>
                <w:top w:val="none" w:sz="0" w:space="0" w:color="auto"/>
                <w:left w:val="none" w:sz="0" w:space="0" w:color="auto"/>
                <w:bottom w:val="none" w:sz="0" w:space="0" w:color="auto"/>
                <w:right w:val="none" w:sz="0" w:space="0" w:color="auto"/>
              </w:divBdr>
            </w:div>
            <w:div w:id="1069575998">
              <w:marLeft w:val="0"/>
              <w:marRight w:val="0"/>
              <w:marTop w:val="0"/>
              <w:marBottom w:val="0"/>
              <w:divBdr>
                <w:top w:val="none" w:sz="0" w:space="0" w:color="auto"/>
                <w:left w:val="none" w:sz="0" w:space="0" w:color="auto"/>
                <w:bottom w:val="none" w:sz="0" w:space="0" w:color="auto"/>
                <w:right w:val="none" w:sz="0" w:space="0" w:color="auto"/>
              </w:divBdr>
              <w:divsChild>
                <w:div w:id="747926254">
                  <w:marLeft w:val="0"/>
                  <w:marRight w:val="0"/>
                  <w:marTop w:val="0"/>
                  <w:marBottom w:val="0"/>
                  <w:divBdr>
                    <w:top w:val="none" w:sz="0" w:space="0" w:color="auto"/>
                    <w:left w:val="none" w:sz="0" w:space="0" w:color="auto"/>
                    <w:bottom w:val="none" w:sz="0" w:space="0" w:color="auto"/>
                    <w:right w:val="none" w:sz="0" w:space="0" w:color="auto"/>
                  </w:divBdr>
                  <w:divsChild>
                    <w:div w:id="1832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7098">
      <w:bodyDiv w:val="1"/>
      <w:marLeft w:val="0"/>
      <w:marRight w:val="0"/>
      <w:marTop w:val="0"/>
      <w:marBottom w:val="0"/>
      <w:divBdr>
        <w:top w:val="none" w:sz="0" w:space="0" w:color="auto"/>
        <w:left w:val="none" w:sz="0" w:space="0" w:color="auto"/>
        <w:bottom w:val="none" w:sz="0" w:space="0" w:color="auto"/>
        <w:right w:val="none" w:sz="0" w:space="0" w:color="auto"/>
      </w:divBdr>
    </w:div>
    <w:div w:id="1099447956">
      <w:bodyDiv w:val="1"/>
      <w:marLeft w:val="0"/>
      <w:marRight w:val="0"/>
      <w:marTop w:val="0"/>
      <w:marBottom w:val="0"/>
      <w:divBdr>
        <w:top w:val="none" w:sz="0" w:space="0" w:color="auto"/>
        <w:left w:val="none" w:sz="0" w:space="0" w:color="auto"/>
        <w:bottom w:val="none" w:sz="0" w:space="0" w:color="auto"/>
        <w:right w:val="none" w:sz="0" w:space="0" w:color="auto"/>
      </w:divBdr>
    </w:div>
    <w:div w:id="1334794854">
      <w:bodyDiv w:val="1"/>
      <w:marLeft w:val="0"/>
      <w:marRight w:val="0"/>
      <w:marTop w:val="0"/>
      <w:marBottom w:val="0"/>
      <w:divBdr>
        <w:top w:val="none" w:sz="0" w:space="0" w:color="auto"/>
        <w:left w:val="none" w:sz="0" w:space="0" w:color="auto"/>
        <w:bottom w:val="none" w:sz="0" w:space="0" w:color="auto"/>
        <w:right w:val="none" w:sz="0" w:space="0" w:color="auto"/>
      </w:divBdr>
    </w:div>
    <w:div w:id="1343700894">
      <w:bodyDiv w:val="1"/>
      <w:marLeft w:val="0"/>
      <w:marRight w:val="0"/>
      <w:marTop w:val="0"/>
      <w:marBottom w:val="0"/>
      <w:divBdr>
        <w:top w:val="none" w:sz="0" w:space="0" w:color="auto"/>
        <w:left w:val="none" w:sz="0" w:space="0" w:color="auto"/>
        <w:bottom w:val="none" w:sz="0" w:space="0" w:color="auto"/>
        <w:right w:val="none" w:sz="0" w:space="0" w:color="auto"/>
      </w:divBdr>
    </w:div>
    <w:div w:id="1527984432">
      <w:bodyDiv w:val="1"/>
      <w:marLeft w:val="0"/>
      <w:marRight w:val="0"/>
      <w:marTop w:val="0"/>
      <w:marBottom w:val="0"/>
      <w:divBdr>
        <w:top w:val="none" w:sz="0" w:space="0" w:color="auto"/>
        <w:left w:val="none" w:sz="0" w:space="0" w:color="auto"/>
        <w:bottom w:val="none" w:sz="0" w:space="0" w:color="auto"/>
        <w:right w:val="none" w:sz="0" w:space="0" w:color="auto"/>
      </w:divBdr>
    </w:div>
    <w:div w:id="1547646995">
      <w:bodyDiv w:val="1"/>
      <w:marLeft w:val="0"/>
      <w:marRight w:val="0"/>
      <w:marTop w:val="0"/>
      <w:marBottom w:val="0"/>
      <w:divBdr>
        <w:top w:val="none" w:sz="0" w:space="0" w:color="auto"/>
        <w:left w:val="none" w:sz="0" w:space="0" w:color="auto"/>
        <w:bottom w:val="none" w:sz="0" w:space="0" w:color="auto"/>
        <w:right w:val="none" w:sz="0" w:space="0" w:color="auto"/>
      </w:divBdr>
    </w:div>
    <w:div w:id="1697610129">
      <w:bodyDiv w:val="1"/>
      <w:marLeft w:val="0"/>
      <w:marRight w:val="0"/>
      <w:marTop w:val="0"/>
      <w:marBottom w:val="0"/>
      <w:divBdr>
        <w:top w:val="none" w:sz="0" w:space="0" w:color="auto"/>
        <w:left w:val="none" w:sz="0" w:space="0" w:color="auto"/>
        <w:bottom w:val="none" w:sz="0" w:space="0" w:color="auto"/>
        <w:right w:val="none" w:sz="0" w:space="0" w:color="auto"/>
      </w:divBdr>
    </w:div>
    <w:div w:id="174040279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55135966">
      <w:bodyDiv w:val="1"/>
      <w:marLeft w:val="0"/>
      <w:marRight w:val="0"/>
      <w:marTop w:val="0"/>
      <w:marBottom w:val="0"/>
      <w:divBdr>
        <w:top w:val="none" w:sz="0" w:space="0" w:color="auto"/>
        <w:left w:val="none" w:sz="0" w:space="0" w:color="auto"/>
        <w:bottom w:val="none" w:sz="0" w:space="0" w:color="auto"/>
        <w:right w:val="none" w:sz="0" w:space="0" w:color="auto"/>
      </w:divBdr>
    </w:div>
    <w:div w:id="21387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9EB2-1227-4781-8457-F2A972B2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39</Pages>
  <Words>9356</Words>
  <Characters>51464</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77</cp:revision>
  <dcterms:created xsi:type="dcterms:W3CDTF">2025-02-06T23:05:00Z</dcterms:created>
  <dcterms:modified xsi:type="dcterms:W3CDTF">2025-02-26T19:41:00Z</dcterms:modified>
</cp:coreProperties>
</file>