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8A733"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Resolución del Pleno del Instituto de Transparencia, Acceso a la Información Pública y Protección de Datos Personales del Estado de México y Municipios, con domicilio en Metepec, Estado de México, a catorce de mayo de dos mil veinticinco.</w:t>
      </w:r>
    </w:p>
    <w:p w14:paraId="5D53349B"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C15F96C"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b/>
          <w:color w:val="000000"/>
          <w:sz w:val="24"/>
          <w:szCs w:val="24"/>
          <w:lang w:val="es-ES_tradnl" w:eastAsia="es-MX"/>
        </w:rPr>
        <w:t>VISTO</w:t>
      </w:r>
      <w:r w:rsidRPr="00BE1582">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BE1582">
        <w:rPr>
          <w:rFonts w:ascii="Palatino Linotype" w:eastAsia="Times New Roman" w:hAnsi="Palatino Linotype" w:cs="Palatino Linotype"/>
          <w:b/>
          <w:color w:val="000000"/>
          <w:sz w:val="24"/>
          <w:szCs w:val="24"/>
          <w:lang w:val="es-ES_tradnl" w:eastAsia="es-MX"/>
        </w:rPr>
        <w:t>02305/INFOEM/IP/RR/2025</w:t>
      </w:r>
      <w:r w:rsidRPr="00BE1582">
        <w:rPr>
          <w:rFonts w:ascii="Palatino Linotype" w:eastAsia="Times New Roman" w:hAnsi="Palatino Linotype" w:cs="Palatino Linotype"/>
          <w:color w:val="000000"/>
          <w:sz w:val="24"/>
          <w:szCs w:val="24"/>
          <w:lang w:val="es-ES_tradnl" w:eastAsia="es-MX"/>
        </w:rPr>
        <w:t xml:space="preserve">, interpuesto por </w:t>
      </w:r>
      <w:r w:rsidRPr="00BE1582">
        <w:rPr>
          <w:rFonts w:ascii="Palatino Linotype" w:eastAsia="Times New Roman" w:hAnsi="Palatino Linotype" w:cs="Palatino Linotype"/>
          <w:b/>
          <w:color w:val="000000"/>
          <w:sz w:val="24"/>
          <w:szCs w:val="24"/>
          <w:lang w:val="es-ES_tradnl" w:eastAsia="es-MX"/>
        </w:rPr>
        <w:t>un particular que no proporciono nombre o seudónimo</w:t>
      </w:r>
      <w:r w:rsidRPr="00BE1582">
        <w:rPr>
          <w:rFonts w:ascii="Palatino Linotype" w:eastAsia="Times New Roman" w:hAnsi="Palatino Linotype" w:cs="Arial"/>
          <w:sz w:val="24"/>
          <w:szCs w:val="24"/>
          <w:lang w:val="es-ES_tradnl" w:eastAsia="es-MX"/>
        </w:rPr>
        <w:t xml:space="preserve">, </w:t>
      </w:r>
      <w:r w:rsidRPr="00BE1582">
        <w:rPr>
          <w:rFonts w:ascii="Palatino Linotype" w:eastAsia="Times New Roman" w:hAnsi="Palatino Linotype" w:cs="Palatino Linotype"/>
          <w:color w:val="000000"/>
          <w:sz w:val="24"/>
          <w:szCs w:val="24"/>
          <w:lang w:val="es-ES_tradnl" w:eastAsia="es-MX"/>
        </w:rPr>
        <w:t xml:space="preserve">en lo sucesivo el </w:t>
      </w:r>
      <w:r w:rsidRPr="00BE1582">
        <w:rPr>
          <w:rFonts w:ascii="Palatino Linotype" w:eastAsia="Times New Roman" w:hAnsi="Palatino Linotype" w:cs="Palatino Linotype"/>
          <w:b/>
          <w:color w:val="000000"/>
          <w:sz w:val="24"/>
          <w:szCs w:val="24"/>
          <w:lang w:val="es-ES_tradnl" w:eastAsia="es-MX"/>
        </w:rPr>
        <w:t>Recurrente</w:t>
      </w:r>
      <w:r w:rsidRPr="00BE1582">
        <w:rPr>
          <w:rFonts w:ascii="Palatino Linotype" w:eastAsia="Times New Roman" w:hAnsi="Palatino Linotype" w:cs="Palatino Linotype"/>
          <w:color w:val="000000"/>
          <w:sz w:val="24"/>
          <w:szCs w:val="24"/>
          <w:lang w:val="es-ES_tradnl" w:eastAsia="es-MX"/>
        </w:rPr>
        <w:t xml:space="preserve">, en contra de la respuesta del </w:t>
      </w:r>
      <w:r w:rsidRPr="00BE1582">
        <w:rPr>
          <w:rFonts w:ascii="Palatino Linotype" w:hAnsi="Palatino Linotype"/>
          <w:b/>
          <w:bCs/>
          <w:color w:val="000000"/>
          <w:sz w:val="24"/>
          <w:szCs w:val="24"/>
        </w:rPr>
        <w:t>Ayuntamiento de Toluca</w:t>
      </w:r>
      <w:r w:rsidRPr="00BE1582">
        <w:rPr>
          <w:rFonts w:ascii="Palatino Linotype" w:eastAsia="Times New Roman" w:hAnsi="Palatino Linotype" w:cs="Palatino Linotype"/>
          <w:color w:val="000000"/>
          <w:sz w:val="24"/>
          <w:szCs w:val="24"/>
          <w:lang w:val="es-ES_tradnl" w:eastAsia="es-MX"/>
        </w:rPr>
        <w:t>, en lo subsecuente</w:t>
      </w:r>
      <w:r w:rsidRPr="00BE1582">
        <w:rPr>
          <w:rFonts w:ascii="Palatino Linotype" w:eastAsia="Times New Roman" w:hAnsi="Palatino Linotype" w:cs="Palatino Linotype"/>
          <w:b/>
          <w:color w:val="000000"/>
          <w:sz w:val="24"/>
          <w:szCs w:val="24"/>
          <w:lang w:val="es-ES_tradnl" w:eastAsia="es-MX"/>
        </w:rPr>
        <w:t xml:space="preserve"> </w:t>
      </w:r>
      <w:r w:rsidRPr="00BE1582">
        <w:rPr>
          <w:rFonts w:ascii="Palatino Linotype" w:eastAsia="Times New Roman" w:hAnsi="Palatino Linotype" w:cs="Palatino Linotype"/>
          <w:color w:val="000000"/>
          <w:sz w:val="24"/>
          <w:szCs w:val="24"/>
          <w:lang w:val="es-ES_tradnl" w:eastAsia="es-MX"/>
        </w:rPr>
        <w:t>el</w:t>
      </w:r>
      <w:r w:rsidRPr="00BE1582">
        <w:rPr>
          <w:rFonts w:ascii="Palatino Linotype" w:eastAsia="Times New Roman" w:hAnsi="Palatino Linotype" w:cs="Palatino Linotype"/>
          <w:b/>
          <w:color w:val="000000"/>
          <w:sz w:val="24"/>
          <w:szCs w:val="24"/>
          <w:lang w:val="es-ES_tradnl" w:eastAsia="es-MX"/>
        </w:rPr>
        <w:t xml:space="preserve"> Sujeto Obligado, </w:t>
      </w:r>
      <w:r w:rsidRPr="00BE1582">
        <w:rPr>
          <w:rFonts w:ascii="Palatino Linotype" w:eastAsia="Times New Roman" w:hAnsi="Palatino Linotype" w:cs="Palatino Linotype"/>
          <w:color w:val="000000"/>
          <w:sz w:val="24"/>
          <w:szCs w:val="24"/>
          <w:lang w:val="es-ES_tradnl" w:eastAsia="es-MX"/>
        </w:rPr>
        <w:t>se procede a dictar la presente resolución.</w:t>
      </w:r>
    </w:p>
    <w:p w14:paraId="520E7947"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04F78DB" w14:textId="77777777" w:rsidR="00F53707" w:rsidRPr="00BE1582" w:rsidRDefault="00F53707" w:rsidP="00F53707">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sidRPr="00BE1582">
        <w:rPr>
          <w:rFonts w:ascii="Palatino Linotype" w:eastAsia="Times New Roman" w:hAnsi="Palatino Linotype" w:cs="Times New Roman"/>
          <w:b/>
          <w:color w:val="000000" w:themeColor="text1"/>
          <w:sz w:val="32"/>
          <w:szCs w:val="32"/>
          <w:lang w:val="es-ES_tradnl" w:eastAsia="es-ES"/>
        </w:rPr>
        <w:t>ANTECEDENTES</w:t>
      </w:r>
    </w:p>
    <w:p w14:paraId="53DC17CA"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D897CFF" w14:textId="77777777" w:rsidR="00F53707" w:rsidRPr="00BE1582" w:rsidRDefault="00F53707" w:rsidP="00F5370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E1582">
        <w:rPr>
          <w:rFonts w:ascii="Palatino Linotype" w:eastAsia="Times New Roman" w:hAnsi="Palatino Linotype" w:cs="Times New Roman"/>
          <w:b/>
          <w:color w:val="000000" w:themeColor="text1"/>
          <w:sz w:val="28"/>
          <w:szCs w:val="28"/>
          <w:lang w:val="es-ES_tradnl" w:eastAsia="es-MX"/>
        </w:rPr>
        <w:t>PRIMERO. De la Solicitud de Información.</w:t>
      </w:r>
    </w:p>
    <w:p w14:paraId="5E8D0998"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Con fecha catorce de febrero de dos mil veinticinco, el Recurrente presentó mediante el Sistema de Acceso a la Información Mexiquense (</w:t>
      </w:r>
      <w:r w:rsidRPr="00BE1582">
        <w:rPr>
          <w:rFonts w:ascii="Palatino Linotype" w:eastAsia="Times New Roman" w:hAnsi="Palatino Linotype" w:cs="Palatino Linotype"/>
          <w:b/>
          <w:color w:val="000000"/>
          <w:sz w:val="24"/>
          <w:szCs w:val="24"/>
          <w:lang w:val="es-ES_tradnl" w:eastAsia="es-MX"/>
        </w:rPr>
        <w:t>SAIMEX</w:t>
      </w:r>
      <w:r w:rsidRPr="00BE1582">
        <w:rPr>
          <w:rFonts w:ascii="Palatino Linotype" w:eastAsia="Times New Roman" w:hAnsi="Palatino Linotype" w:cs="Palatino Linotype"/>
          <w:color w:val="000000"/>
          <w:sz w:val="24"/>
          <w:szCs w:val="24"/>
          <w:lang w:val="es-ES_tradnl" w:eastAsia="es-MX"/>
        </w:rPr>
        <w:t xml:space="preserve">), solicitud de información registrada con el número de </w:t>
      </w:r>
      <w:r w:rsidRPr="00BE1582">
        <w:rPr>
          <w:rFonts w:ascii="Palatino Linotype" w:eastAsia="Times New Roman" w:hAnsi="Palatino Linotype" w:cs="Palatino Linotype"/>
          <w:sz w:val="24"/>
          <w:szCs w:val="24"/>
          <w:lang w:val="es-ES_tradnl" w:eastAsia="es-MX"/>
        </w:rPr>
        <w:t>expediente</w:t>
      </w:r>
      <w:r w:rsidRPr="00BE1582">
        <w:rPr>
          <w:rFonts w:ascii="Verdana" w:eastAsia="Times New Roman" w:hAnsi="Verdana" w:cs="Calibri"/>
          <w:b/>
          <w:bCs/>
          <w:color w:val="FF0000"/>
          <w:sz w:val="24"/>
          <w:lang w:val="es-ES_tradnl" w:eastAsia="es-MX"/>
        </w:rPr>
        <w:t> </w:t>
      </w:r>
      <w:r w:rsidRPr="00BE1582">
        <w:rPr>
          <w:color w:val="000000"/>
          <w:sz w:val="27"/>
          <w:szCs w:val="27"/>
        </w:rPr>
        <w:t> </w:t>
      </w:r>
      <w:r w:rsidRPr="00BE1582">
        <w:rPr>
          <w:rFonts w:ascii="Verdana" w:hAnsi="Verdana"/>
          <w:b/>
          <w:bCs/>
          <w:color w:val="FF0000"/>
          <w:sz w:val="20"/>
          <w:szCs w:val="20"/>
        </w:rPr>
        <w:t> </w:t>
      </w:r>
      <w:r w:rsidRPr="00BE1582">
        <w:rPr>
          <w:rFonts w:ascii="Palatino Linotype" w:hAnsi="Palatino Linotype"/>
          <w:b/>
          <w:bCs/>
          <w:sz w:val="24"/>
          <w:szCs w:val="24"/>
        </w:rPr>
        <w:t>00898/TOLUCA/IP/2025</w:t>
      </w:r>
      <w:r w:rsidRPr="00BE1582">
        <w:rPr>
          <w:rFonts w:ascii="Palatino Linotype" w:eastAsia="Times New Roman" w:hAnsi="Palatino Linotype" w:cs="Palatino Linotype"/>
          <w:sz w:val="24"/>
          <w:szCs w:val="24"/>
          <w:lang w:val="es-ES_tradnl" w:eastAsia="es-MX"/>
        </w:rPr>
        <w:t>,</w:t>
      </w:r>
      <w:r w:rsidRPr="00BE1582">
        <w:rPr>
          <w:rFonts w:ascii="Palatino Linotype" w:eastAsia="Times New Roman" w:hAnsi="Palatino Linotype" w:cs="Palatino Linotype"/>
          <w:b/>
          <w:sz w:val="24"/>
          <w:szCs w:val="24"/>
          <w:lang w:val="es-ES_tradnl" w:eastAsia="es-MX"/>
        </w:rPr>
        <w:t xml:space="preserve"> </w:t>
      </w:r>
      <w:r w:rsidRPr="00BE1582">
        <w:rPr>
          <w:rFonts w:ascii="Palatino Linotype" w:eastAsia="Times New Roman" w:hAnsi="Palatino Linotype" w:cs="Palatino Linotype"/>
          <w:color w:val="000000"/>
          <w:sz w:val="24"/>
          <w:szCs w:val="24"/>
          <w:lang w:val="es-ES_tradnl" w:eastAsia="es-MX"/>
        </w:rPr>
        <w:t>mediante la cual solicitó información en el tenor siguiente:</w:t>
      </w:r>
    </w:p>
    <w:p w14:paraId="63B5E695" w14:textId="77777777" w:rsidR="00F53707" w:rsidRPr="00BE1582" w:rsidRDefault="00F53707" w:rsidP="00F53707">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545BBE37" w14:textId="77777777" w:rsidR="00F53707" w:rsidRPr="00BE1582" w:rsidRDefault="00F53707" w:rsidP="00F53707">
      <w:pPr>
        <w:spacing w:after="0" w:line="360" w:lineRule="auto"/>
        <w:ind w:left="567" w:right="567"/>
        <w:contextualSpacing/>
        <w:jc w:val="both"/>
        <w:rPr>
          <w:rFonts w:ascii="Palatino Linotype" w:hAnsi="Palatino Linotype"/>
          <w:i/>
          <w:color w:val="000000"/>
          <w:sz w:val="24"/>
          <w:szCs w:val="24"/>
        </w:rPr>
      </w:pPr>
      <w:r w:rsidRPr="00BE1582">
        <w:rPr>
          <w:rFonts w:ascii="Palatino Linotype" w:hAnsi="Palatino Linotype"/>
          <w:i/>
          <w:color w:val="000000"/>
          <w:sz w:val="24"/>
          <w:szCs w:val="24"/>
        </w:rPr>
        <w:t>“De conformidad con el artículo 5 constitucional y 4 de LTYAIP se solicita los informes trimestrales y anuales del CCP de Toluca de 2022</w:t>
      </w:r>
      <w:r w:rsidRPr="00BE1582">
        <w:rPr>
          <w:rFonts w:ascii="Palatino Linotype" w:eastAsia="Times New Roman" w:hAnsi="Palatino Linotype" w:cs="Palatino Linotype"/>
          <w:i/>
          <w:color w:val="000000"/>
          <w:sz w:val="24"/>
          <w:szCs w:val="24"/>
          <w:lang w:val="es-ES_tradnl" w:eastAsia="es-MX"/>
        </w:rPr>
        <w:t>” (Sic)</w:t>
      </w:r>
    </w:p>
    <w:p w14:paraId="5E9D26E2"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DE9A350"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 xml:space="preserve">Modalidad de entrega: </w:t>
      </w:r>
      <w:r w:rsidRPr="00BE1582">
        <w:rPr>
          <w:rFonts w:ascii="Palatino Linotype" w:eastAsia="Times New Roman" w:hAnsi="Palatino Linotype" w:cs="Palatino Linotype"/>
          <w:b/>
          <w:color w:val="000000"/>
          <w:sz w:val="24"/>
          <w:szCs w:val="24"/>
          <w:lang w:val="es-ES_tradnl" w:eastAsia="es-MX"/>
        </w:rPr>
        <w:t>A través del SAIMEX</w:t>
      </w:r>
      <w:r w:rsidRPr="00BE1582">
        <w:rPr>
          <w:rFonts w:ascii="Palatino Linotype" w:eastAsia="Times New Roman" w:hAnsi="Palatino Linotype" w:cs="Palatino Linotype"/>
          <w:color w:val="000000"/>
          <w:sz w:val="24"/>
          <w:szCs w:val="24"/>
          <w:lang w:val="es-ES_tradnl" w:eastAsia="es-MX"/>
        </w:rPr>
        <w:t>.</w:t>
      </w:r>
    </w:p>
    <w:p w14:paraId="172B0D88" w14:textId="77777777" w:rsidR="00F53707" w:rsidRPr="00BE1582" w:rsidRDefault="00F53707" w:rsidP="00F5370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E1582">
        <w:rPr>
          <w:rFonts w:ascii="Palatino Linotype" w:eastAsia="Times New Roman" w:hAnsi="Palatino Linotype" w:cs="Times New Roman"/>
          <w:b/>
          <w:color w:val="000000" w:themeColor="text1"/>
          <w:sz w:val="28"/>
          <w:szCs w:val="28"/>
          <w:lang w:val="es-ES_tradnl" w:eastAsia="es-MX"/>
        </w:rPr>
        <w:lastRenderedPageBreak/>
        <w:t>SEGUNDO. De la respuesta del Sujeto Obligado.</w:t>
      </w:r>
    </w:p>
    <w:p w14:paraId="69B2C93C"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De las constancias que obran en el expediente electrónico, se observa que el veintiséis de febrero de dos mil veinticinco, el Sujeto Obligado dio respuesta a la solicitud de información manifestando lo siguiente:</w:t>
      </w:r>
    </w:p>
    <w:tbl>
      <w:tblPr>
        <w:tblW w:w="8277" w:type="dxa"/>
        <w:jc w:val="center"/>
        <w:tblCellSpacing w:w="0" w:type="dxa"/>
        <w:tblCellMar>
          <w:left w:w="0" w:type="dxa"/>
          <w:right w:w="0" w:type="dxa"/>
        </w:tblCellMar>
        <w:tblLook w:val="04A0" w:firstRow="1" w:lastRow="0" w:firstColumn="1" w:lastColumn="0" w:noHBand="0" w:noVBand="1"/>
      </w:tblPr>
      <w:tblGrid>
        <w:gridCol w:w="8277"/>
      </w:tblGrid>
      <w:tr w:rsidR="00F53707" w:rsidRPr="00BE1582" w14:paraId="25C8681A" w14:textId="77777777" w:rsidTr="00A952DF">
        <w:trPr>
          <w:trHeight w:val="293"/>
          <w:tblCellSpacing w:w="0" w:type="dxa"/>
          <w:jc w:val="center"/>
        </w:trPr>
        <w:tc>
          <w:tcPr>
            <w:tcW w:w="0" w:type="auto"/>
            <w:vAlign w:val="center"/>
            <w:hideMark/>
          </w:tcPr>
          <w:p w14:paraId="0ADEF0CC" w14:textId="77777777" w:rsidR="00F53707" w:rsidRPr="00BE1582" w:rsidRDefault="00F53707" w:rsidP="00A952DF">
            <w:pPr>
              <w:spacing w:after="0" w:line="240" w:lineRule="auto"/>
              <w:jc w:val="right"/>
              <w:rPr>
                <w:rFonts w:ascii="Palatino Linotype" w:eastAsia="Times New Roman" w:hAnsi="Palatino Linotype" w:cs="Times New Roman"/>
                <w:i/>
                <w:lang w:eastAsia="es-MX"/>
              </w:rPr>
            </w:pPr>
            <w:r w:rsidRPr="00BE1582">
              <w:rPr>
                <w:rFonts w:ascii="Palatino Linotype" w:eastAsia="Times New Roman" w:hAnsi="Palatino Linotype" w:cs="Times New Roman"/>
                <w:i/>
                <w:lang w:eastAsia="es-MX"/>
              </w:rPr>
              <w:t>Toluca, México a 26 de Febrero de 2025</w:t>
            </w:r>
          </w:p>
        </w:tc>
      </w:tr>
      <w:tr w:rsidR="00F53707" w:rsidRPr="00BE1582" w14:paraId="1E702955" w14:textId="77777777" w:rsidTr="00A952DF">
        <w:trPr>
          <w:trHeight w:val="293"/>
          <w:tblCellSpacing w:w="0" w:type="dxa"/>
          <w:jc w:val="center"/>
        </w:trPr>
        <w:tc>
          <w:tcPr>
            <w:tcW w:w="0" w:type="auto"/>
            <w:vAlign w:val="center"/>
            <w:hideMark/>
          </w:tcPr>
          <w:p w14:paraId="144E6472" w14:textId="77777777" w:rsidR="00F53707" w:rsidRPr="00BE1582" w:rsidRDefault="00F53707" w:rsidP="00A952DF">
            <w:pPr>
              <w:spacing w:after="0" w:line="240" w:lineRule="auto"/>
              <w:jc w:val="right"/>
              <w:rPr>
                <w:rFonts w:ascii="Palatino Linotype" w:eastAsia="Times New Roman" w:hAnsi="Palatino Linotype" w:cs="Times New Roman"/>
                <w:i/>
                <w:lang w:eastAsia="es-MX"/>
              </w:rPr>
            </w:pPr>
            <w:r w:rsidRPr="00BE1582">
              <w:rPr>
                <w:rFonts w:ascii="Palatino Linotype" w:eastAsia="Times New Roman" w:hAnsi="Palatino Linotype" w:cs="Times New Roman"/>
                <w:i/>
                <w:lang w:eastAsia="es-MX"/>
              </w:rPr>
              <w:t>Nombre del solicitante: C. Solicitante</w:t>
            </w:r>
          </w:p>
        </w:tc>
      </w:tr>
      <w:tr w:rsidR="00F53707" w:rsidRPr="00BE1582" w14:paraId="04F439BE" w14:textId="77777777" w:rsidTr="00A952DF">
        <w:trPr>
          <w:trHeight w:val="293"/>
          <w:tblCellSpacing w:w="0" w:type="dxa"/>
          <w:jc w:val="center"/>
        </w:trPr>
        <w:tc>
          <w:tcPr>
            <w:tcW w:w="0" w:type="auto"/>
            <w:vAlign w:val="center"/>
            <w:hideMark/>
          </w:tcPr>
          <w:p w14:paraId="4FEE5308" w14:textId="77777777" w:rsidR="00F53707" w:rsidRPr="00BE1582" w:rsidRDefault="00F53707" w:rsidP="00A952DF">
            <w:pPr>
              <w:spacing w:after="0" w:line="240" w:lineRule="auto"/>
              <w:jc w:val="right"/>
              <w:rPr>
                <w:rFonts w:ascii="Palatino Linotype" w:eastAsia="Times New Roman" w:hAnsi="Palatino Linotype" w:cs="Times New Roman"/>
                <w:i/>
                <w:lang w:eastAsia="es-MX"/>
              </w:rPr>
            </w:pPr>
            <w:r w:rsidRPr="00BE1582">
              <w:rPr>
                <w:rFonts w:ascii="Palatino Linotype" w:eastAsia="Times New Roman" w:hAnsi="Palatino Linotype" w:cs="Times New Roman"/>
                <w:i/>
                <w:lang w:eastAsia="es-MX"/>
              </w:rPr>
              <w:t>Folio de la solicitud: 00898/TOLUCA/IP/2025</w:t>
            </w:r>
          </w:p>
        </w:tc>
      </w:tr>
      <w:tr w:rsidR="00F53707" w:rsidRPr="00BE1582" w14:paraId="50474817" w14:textId="77777777" w:rsidTr="00A952DF">
        <w:trPr>
          <w:trHeight w:val="367"/>
          <w:tblCellSpacing w:w="0" w:type="dxa"/>
          <w:jc w:val="center"/>
        </w:trPr>
        <w:tc>
          <w:tcPr>
            <w:tcW w:w="0" w:type="auto"/>
            <w:vAlign w:val="center"/>
            <w:hideMark/>
          </w:tcPr>
          <w:p w14:paraId="2857EDB7" w14:textId="77777777" w:rsidR="00F53707" w:rsidRPr="00BE1582" w:rsidRDefault="00F53707" w:rsidP="00A952DF">
            <w:pPr>
              <w:spacing w:after="0" w:line="240" w:lineRule="auto"/>
              <w:rPr>
                <w:rFonts w:ascii="Palatino Linotype" w:eastAsia="Times New Roman" w:hAnsi="Palatino Linotype" w:cs="Times New Roman"/>
                <w:i/>
                <w:lang w:eastAsia="es-MX"/>
              </w:rPr>
            </w:pPr>
          </w:p>
        </w:tc>
      </w:tr>
      <w:tr w:rsidR="00F53707" w:rsidRPr="00BE1582" w14:paraId="3E27B427" w14:textId="77777777" w:rsidTr="00A952DF">
        <w:trPr>
          <w:trHeight w:val="146"/>
          <w:tblCellSpacing w:w="0" w:type="dxa"/>
          <w:jc w:val="center"/>
        </w:trPr>
        <w:tc>
          <w:tcPr>
            <w:tcW w:w="0" w:type="auto"/>
            <w:vAlign w:val="center"/>
            <w:hideMark/>
          </w:tcPr>
          <w:p w14:paraId="59A5868D" w14:textId="77777777" w:rsidR="00F53707" w:rsidRPr="00BE1582" w:rsidRDefault="00F53707" w:rsidP="00A952DF">
            <w:pPr>
              <w:spacing w:after="0" w:line="240" w:lineRule="auto"/>
              <w:jc w:val="both"/>
              <w:rPr>
                <w:rFonts w:ascii="Palatino Linotype" w:eastAsia="Times New Roman" w:hAnsi="Palatino Linotype" w:cs="Times New Roman"/>
                <w:i/>
                <w:lang w:eastAsia="es-MX"/>
              </w:rPr>
            </w:pPr>
            <w:r w:rsidRPr="00BE1582">
              <w:rPr>
                <w:rFonts w:ascii="Palatino Linotype" w:eastAsia="Times New Roman" w:hAnsi="Palatino Linotype" w:cs="Times New Roman"/>
                <w:i/>
                <w:lang w:eastAsia="es-MX"/>
              </w:rPr>
              <w:t>Con fundamento en el articulo 159 de la Ley de Transparencia y Acceso a la Información Pública del Estado de México y Municipios, se le requiere para que dentro del plazo de diez días hábiles realice lo siguiente: Con fundamento en el artículo 159 de la ley de Transparencia y Acceso a la Información Pública del Estado de México y Municipios, se adjunta al presente el requerimiento de aclaración, complementación o corrección de datos de la solicitud por notificar, correspondiente a la solicitud de información número 0898/TOLUCA/IP/2025. 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bl>
    <w:p w14:paraId="14370959" w14:textId="77777777" w:rsidR="00F53707" w:rsidRPr="00BE1582" w:rsidRDefault="00F53707" w:rsidP="00F53707">
      <w:pPr>
        <w:spacing w:after="0" w:line="360" w:lineRule="auto"/>
        <w:contextualSpacing/>
        <w:jc w:val="both"/>
        <w:rPr>
          <w:rFonts w:ascii="Palatino Linotype" w:eastAsia="Times New Roman" w:hAnsi="Palatino Linotype" w:cs="Palatino Linotype"/>
          <w:i/>
          <w:color w:val="000000"/>
          <w:lang w:val="es-ES_tradnl" w:eastAsia="es-MX"/>
        </w:rPr>
      </w:pPr>
    </w:p>
    <w:p w14:paraId="1E6E5242" w14:textId="77777777" w:rsidR="00F53707" w:rsidRPr="00BE1582" w:rsidRDefault="00F53707" w:rsidP="00F53707">
      <w:pPr>
        <w:spacing w:after="0" w:line="360" w:lineRule="auto"/>
        <w:contextualSpacing/>
        <w:jc w:val="both"/>
        <w:rPr>
          <w:rFonts w:ascii="Palatino Linotype" w:eastAsia="Times New Roman" w:hAnsi="Palatino Linotype" w:cs="Palatino Linotype"/>
          <w:i/>
          <w:color w:val="000000"/>
          <w:lang w:val="es-ES_tradnl" w:eastAsia="es-MX"/>
        </w:rPr>
      </w:pPr>
    </w:p>
    <w:p w14:paraId="095666ED" w14:textId="77777777" w:rsidR="00F53707" w:rsidRPr="00BE1582" w:rsidRDefault="00F53707" w:rsidP="00F53707">
      <w:pPr>
        <w:spacing w:after="0" w:line="360" w:lineRule="auto"/>
        <w:contextualSpacing/>
        <w:jc w:val="both"/>
        <w:rPr>
          <w:rFonts w:ascii="Palatino Linotype" w:hAnsi="Palatino Linotype" w:cs="Arial"/>
          <w:b/>
          <w:bCs/>
          <w:i/>
          <w:sz w:val="24"/>
          <w:szCs w:val="24"/>
        </w:rPr>
      </w:pPr>
      <w:r w:rsidRPr="00BE1582">
        <w:rPr>
          <w:rFonts w:ascii="Palatino Linotype" w:eastAsia="Times New Roman" w:hAnsi="Palatino Linotype" w:cs="Palatino Linotype"/>
          <w:color w:val="000000"/>
          <w:sz w:val="24"/>
          <w:szCs w:val="24"/>
          <w:lang w:val="es-ES_tradnl" w:eastAsia="es-MX"/>
        </w:rPr>
        <w:t xml:space="preserve">El Sujeto Obligado adjuntó a su respuesta el documento denominado </w:t>
      </w:r>
      <w:r w:rsidRPr="00BE1582">
        <w:rPr>
          <w:rFonts w:ascii="Palatino Linotype" w:eastAsia="Times New Roman" w:hAnsi="Palatino Linotype" w:cs="Palatino Linotype"/>
          <w:i/>
          <w:sz w:val="24"/>
          <w:szCs w:val="24"/>
          <w:lang w:val="es-ES_tradnl" w:eastAsia="es-MX"/>
        </w:rPr>
        <w:t>“</w:t>
      </w:r>
      <w:r w:rsidRPr="00BE1582">
        <w:rPr>
          <w:rFonts w:ascii="Palatino Linotype" w:hAnsi="Palatino Linotype" w:cs="Arial"/>
          <w:b/>
          <w:bCs/>
          <w:i/>
          <w:sz w:val="24"/>
          <w:szCs w:val="24"/>
        </w:rPr>
        <w:t>REQUERIMIENTO ACLARACIÓN 898. 2025.pdf”,</w:t>
      </w:r>
      <w:r w:rsidRPr="00BE1582">
        <w:rPr>
          <w:rFonts w:ascii="Palatino Linotype" w:hAnsi="Palatino Linotype" w:cs="Arial"/>
          <w:b/>
          <w:bCs/>
          <w:sz w:val="24"/>
          <w:szCs w:val="24"/>
        </w:rPr>
        <w:t xml:space="preserve"> e</w:t>
      </w:r>
      <w:r w:rsidRPr="00BE1582">
        <w:rPr>
          <w:rFonts w:ascii="Palatino Linotype" w:hAnsi="Palatino Linotype" w:cs="Arial"/>
          <w:bCs/>
          <w:sz w:val="24"/>
          <w:szCs w:val="24"/>
        </w:rPr>
        <w:t xml:space="preserve">l cual </w:t>
      </w:r>
      <w:r w:rsidRPr="00BE1582">
        <w:rPr>
          <w:rFonts w:ascii="Palatino Linotype" w:eastAsia="Times New Roman" w:hAnsi="Palatino Linotype" w:cs="Palatino Linotype"/>
          <w:color w:val="000000"/>
          <w:sz w:val="24"/>
          <w:szCs w:val="24"/>
          <w:lang w:val="es-ES_tradnl" w:eastAsia="es-MX"/>
        </w:rPr>
        <w:t>no se reproduce por ser del conocimiento de las partes; no obstante, su contenido será motivo de análisis en el estudio correspondiente.</w:t>
      </w:r>
    </w:p>
    <w:p w14:paraId="52B7475F" w14:textId="77777777" w:rsidR="00F53707" w:rsidRPr="00BE1582" w:rsidRDefault="00F53707" w:rsidP="00F53707">
      <w:pPr>
        <w:spacing w:after="0" w:line="360" w:lineRule="auto"/>
        <w:contextualSpacing/>
        <w:jc w:val="both"/>
        <w:rPr>
          <w:rFonts w:ascii="Palatino Linotype" w:hAnsi="Palatino Linotype" w:cs="Arial"/>
          <w:b/>
          <w:bCs/>
          <w:i/>
          <w:sz w:val="24"/>
          <w:szCs w:val="24"/>
        </w:rPr>
      </w:pPr>
    </w:p>
    <w:p w14:paraId="5C39E6F8" w14:textId="77777777" w:rsidR="00F53707" w:rsidRPr="00BE1582" w:rsidRDefault="00F53707" w:rsidP="00F5370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E1582">
        <w:rPr>
          <w:rFonts w:ascii="Palatino Linotype" w:eastAsia="Times New Roman" w:hAnsi="Palatino Linotype" w:cs="Times New Roman"/>
          <w:b/>
          <w:color w:val="000000" w:themeColor="text1"/>
          <w:sz w:val="28"/>
          <w:szCs w:val="28"/>
          <w:lang w:val="es-ES_tradnl" w:eastAsia="es-MX"/>
        </w:rPr>
        <w:t>TERCERO. Del recurso de revisión.</w:t>
      </w:r>
    </w:p>
    <w:p w14:paraId="345EA1AB"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veintiocho de febrero de dos mil veinticinco, el cual se registró con el expediente número </w:t>
      </w:r>
      <w:r w:rsidRPr="00BE1582">
        <w:rPr>
          <w:rFonts w:ascii="Palatino Linotype" w:eastAsia="Times New Roman" w:hAnsi="Palatino Linotype" w:cs="Palatino Linotype"/>
          <w:b/>
          <w:color w:val="000000"/>
          <w:sz w:val="24"/>
          <w:szCs w:val="24"/>
          <w:lang w:val="es-ES_tradnl" w:eastAsia="es-MX"/>
        </w:rPr>
        <w:t>02305/INFOEM/IP/RR/2025</w:t>
      </w:r>
      <w:r w:rsidRPr="00BE1582">
        <w:rPr>
          <w:rFonts w:ascii="Palatino Linotype" w:eastAsia="Times New Roman" w:hAnsi="Palatino Linotype" w:cs="Palatino Linotype"/>
          <w:color w:val="000000"/>
          <w:sz w:val="24"/>
          <w:szCs w:val="24"/>
          <w:lang w:val="es-ES_tradnl" w:eastAsia="es-MX"/>
        </w:rPr>
        <w:t>, manifestando lo siguiente:</w:t>
      </w:r>
    </w:p>
    <w:p w14:paraId="2D6CF457" w14:textId="77777777" w:rsidR="00F53707" w:rsidRPr="00BE1582" w:rsidRDefault="00F53707" w:rsidP="00F53707">
      <w:pPr>
        <w:pStyle w:val="Prrafodelista"/>
        <w:numPr>
          <w:ilvl w:val="0"/>
          <w:numId w:val="2"/>
        </w:numPr>
        <w:spacing w:after="0" w:line="360" w:lineRule="auto"/>
        <w:ind w:right="567"/>
        <w:jc w:val="both"/>
        <w:rPr>
          <w:rFonts w:ascii="Palatino Linotype" w:hAnsi="Palatino Linotype"/>
          <w:i/>
          <w:color w:val="000000"/>
          <w:sz w:val="24"/>
          <w:szCs w:val="24"/>
        </w:rPr>
      </w:pPr>
      <w:r w:rsidRPr="00BE1582">
        <w:rPr>
          <w:rFonts w:ascii="Palatino Linotype" w:hAnsi="Palatino Linotype" w:cs="Palatino Linotype"/>
          <w:b/>
          <w:i/>
          <w:sz w:val="24"/>
          <w:szCs w:val="24"/>
          <w:lang w:val="es-ES_tradnl" w:eastAsia="es-MX"/>
        </w:rPr>
        <w:lastRenderedPageBreak/>
        <w:t xml:space="preserve">Acto Impugnado </w:t>
      </w:r>
    </w:p>
    <w:p w14:paraId="47E67191" w14:textId="77777777" w:rsidR="00F53707" w:rsidRPr="00BE1582" w:rsidRDefault="00F53707" w:rsidP="00F53707">
      <w:pPr>
        <w:pStyle w:val="Prrafodelista"/>
        <w:spacing w:after="0" w:line="360" w:lineRule="auto"/>
        <w:ind w:left="1145" w:right="567"/>
        <w:jc w:val="both"/>
        <w:rPr>
          <w:rFonts w:ascii="Palatino Linotype" w:hAnsi="Palatino Linotype"/>
          <w:i/>
          <w:color w:val="000000"/>
          <w:sz w:val="24"/>
          <w:szCs w:val="24"/>
        </w:rPr>
      </w:pPr>
      <w:r w:rsidRPr="00BE1582">
        <w:rPr>
          <w:rFonts w:ascii="Palatino Linotype" w:hAnsi="Palatino Linotype"/>
          <w:i/>
          <w:color w:val="000000"/>
          <w:sz w:val="24"/>
          <w:szCs w:val="24"/>
        </w:rPr>
        <w:t>“La respuesta” (Sic)</w:t>
      </w:r>
    </w:p>
    <w:p w14:paraId="6E9F97D9" w14:textId="77777777" w:rsidR="00F53707" w:rsidRPr="00BE1582" w:rsidRDefault="00F53707" w:rsidP="00F53707">
      <w:pPr>
        <w:pStyle w:val="Prrafodelista"/>
        <w:spacing w:after="0" w:line="360" w:lineRule="auto"/>
        <w:ind w:left="1145" w:right="567"/>
        <w:jc w:val="both"/>
        <w:rPr>
          <w:rFonts w:ascii="Palatino Linotype" w:hAnsi="Palatino Linotype"/>
          <w:i/>
          <w:color w:val="000000"/>
          <w:sz w:val="24"/>
          <w:szCs w:val="24"/>
        </w:rPr>
      </w:pPr>
    </w:p>
    <w:p w14:paraId="7B91474E" w14:textId="77777777" w:rsidR="00F53707" w:rsidRPr="00BE1582" w:rsidRDefault="00F53707" w:rsidP="00F53707">
      <w:pPr>
        <w:pStyle w:val="Prrafodelista"/>
        <w:numPr>
          <w:ilvl w:val="0"/>
          <w:numId w:val="2"/>
        </w:numPr>
        <w:spacing w:after="0" w:line="360" w:lineRule="auto"/>
        <w:ind w:right="567"/>
        <w:jc w:val="both"/>
        <w:rPr>
          <w:rFonts w:ascii="Palatino Linotype" w:hAnsi="Palatino Linotype"/>
          <w:i/>
          <w:color w:val="000000"/>
          <w:sz w:val="24"/>
          <w:szCs w:val="24"/>
        </w:rPr>
      </w:pPr>
      <w:r w:rsidRPr="00BE1582">
        <w:rPr>
          <w:rFonts w:ascii="Palatino Linotype" w:hAnsi="Palatino Linotype" w:cs="Palatino Linotype"/>
          <w:b/>
          <w:i/>
          <w:sz w:val="24"/>
          <w:szCs w:val="24"/>
          <w:lang w:val="es-ES_tradnl" w:eastAsia="es-MX"/>
        </w:rPr>
        <w:t xml:space="preserve"> </w:t>
      </w:r>
      <w:r w:rsidRPr="00BE1582">
        <w:rPr>
          <w:rFonts w:ascii="Palatino Linotype" w:eastAsia="Times New Roman" w:hAnsi="Palatino Linotype" w:cs="Palatino Linotype"/>
          <w:b/>
          <w:i/>
          <w:sz w:val="24"/>
          <w:szCs w:val="24"/>
          <w:lang w:val="es-ES_tradnl" w:eastAsia="es-MX"/>
        </w:rPr>
        <w:t>Motivos de Inconformidad</w:t>
      </w:r>
      <w:r w:rsidRPr="00BE1582">
        <w:rPr>
          <w:rFonts w:ascii="Palatino Linotype" w:eastAsia="Times New Roman" w:hAnsi="Palatino Linotype" w:cs="Palatino Linotype"/>
          <w:i/>
          <w:color w:val="000000"/>
          <w:sz w:val="24"/>
          <w:szCs w:val="24"/>
          <w:lang w:val="es-ES_tradnl" w:eastAsia="es-MX"/>
        </w:rPr>
        <w:t>:</w:t>
      </w:r>
    </w:p>
    <w:p w14:paraId="0F6975B2" w14:textId="77777777" w:rsidR="00F53707" w:rsidRPr="00BE1582" w:rsidRDefault="00F53707" w:rsidP="00F53707">
      <w:pPr>
        <w:pStyle w:val="Prrafodelista"/>
        <w:spacing w:after="0" w:line="360" w:lineRule="auto"/>
        <w:ind w:left="785" w:right="567"/>
        <w:jc w:val="both"/>
        <w:rPr>
          <w:rFonts w:ascii="Palatino Linotype" w:hAnsi="Palatino Linotype"/>
          <w:i/>
          <w:color w:val="000000"/>
          <w:sz w:val="24"/>
          <w:szCs w:val="24"/>
        </w:rPr>
      </w:pPr>
      <w:r w:rsidRPr="00BE1582">
        <w:rPr>
          <w:rFonts w:ascii="Palatino Linotype" w:hAnsi="Palatino Linotype"/>
          <w:i/>
          <w:color w:val="000000"/>
          <w:sz w:val="24"/>
          <w:szCs w:val="24"/>
        </w:rPr>
        <w:t>“no es lo que se solicita” (Sic)</w:t>
      </w:r>
    </w:p>
    <w:p w14:paraId="5BD4F8F7" w14:textId="77777777" w:rsidR="00F53707" w:rsidRPr="00BE1582" w:rsidRDefault="00F53707" w:rsidP="00F53707">
      <w:pPr>
        <w:pStyle w:val="Prrafodelista"/>
        <w:spacing w:after="0" w:line="360" w:lineRule="auto"/>
        <w:ind w:left="785" w:right="567"/>
        <w:jc w:val="both"/>
        <w:rPr>
          <w:rFonts w:ascii="Palatino Linotype" w:hAnsi="Palatino Linotype"/>
          <w:i/>
          <w:color w:val="000000"/>
          <w:sz w:val="24"/>
          <w:szCs w:val="24"/>
        </w:rPr>
      </w:pPr>
      <w:r w:rsidRPr="00BE1582">
        <w:rPr>
          <w:rFonts w:ascii="Palatino Linotype" w:hAnsi="Palatino Linotype" w:cs="Palatino Linotype"/>
          <w:b/>
          <w:i/>
          <w:sz w:val="24"/>
          <w:szCs w:val="24"/>
          <w:lang w:val="es-ES_tradnl" w:eastAsia="es-MX"/>
        </w:rPr>
        <w:t xml:space="preserve"> </w:t>
      </w:r>
    </w:p>
    <w:p w14:paraId="14600AA1" w14:textId="77777777" w:rsidR="00F53707" w:rsidRPr="00BE1582" w:rsidRDefault="00F53707" w:rsidP="00F53707">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43846F5F" w14:textId="77777777" w:rsidR="00F53707" w:rsidRPr="00BE1582" w:rsidRDefault="00F53707" w:rsidP="00F5370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E1582">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4AB161C8"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 xml:space="preserve">Medio de impugnación que le fue turnado al </w:t>
      </w:r>
      <w:r w:rsidRPr="00BE1582">
        <w:rPr>
          <w:rFonts w:ascii="Palatino Linotype" w:eastAsia="Times New Roman" w:hAnsi="Palatino Linotype" w:cs="Palatino Linotype"/>
          <w:b/>
          <w:color w:val="000000"/>
          <w:sz w:val="24"/>
          <w:szCs w:val="24"/>
          <w:lang w:val="es-ES_tradnl" w:eastAsia="es-MX"/>
        </w:rPr>
        <w:t>Comisionado Presidente José Martínez Vilchis</w:t>
      </w:r>
      <w:r w:rsidRPr="00BE1582">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BE1582">
        <w:rPr>
          <w:rFonts w:ascii="Palatino Linotype" w:eastAsia="Times New Roman" w:hAnsi="Palatino Linotype" w:cs="Palatino Linotype"/>
          <w:b/>
          <w:color w:val="000000"/>
          <w:sz w:val="24"/>
          <w:szCs w:val="24"/>
          <w:lang w:val="es-ES_tradnl" w:eastAsia="es-MX"/>
        </w:rPr>
        <w:t xml:space="preserve"> cinco de marzo de dos mil veinticinco</w:t>
      </w:r>
      <w:r w:rsidRPr="00BE1582">
        <w:rPr>
          <w:rFonts w:ascii="Palatino Linotype" w:eastAsia="Times New Roman" w:hAnsi="Palatino Linotype" w:cs="Palatino Linotype"/>
          <w:color w:val="000000"/>
          <w:sz w:val="24"/>
          <w:szCs w:val="24"/>
          <w:lang w:val="es-ES_tradnl" w:eastAsia="es-MX"/>
        </w:rPr>
        <w:t xml:space="preserve">, </w:t>
      </w:r>
      <w:r w:rsidRPr="00BE1582">
        <w:rPr>
          <w:rFonts w:ascii="Palatino Linotype" w:eastAsia="Times New Roman" w:hAnsi="Palatino Linotype" w:cs="Palatino Linotype"/>
          <w:sz w:val="24"/>
          <w:szCs w:val="24"/>
          <w:lang w:val="es-ES_tradnl" w:eastAsia="es-MX"/>
        </w:rPr>
        <w:t>otorgándose</w:t>
      </w:r>
      <w:r w:rsidRPr="00BE1582">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1201206F"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5045EF95" w14:textId="77777777" w:rsidR="00F53707" w:rsidRPr="00BE1582" w:rsidRDefault="00F53707" w:rsidP="00F5370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E1582">
        <w:rPr>
          <w:rFonts w:ascii="Palatino Linotype" w:eastAsia="Times New Roman" w:hAnsi="Palatino Linotype" w:cs="Times New Roman"/>
          <w:b/>
          <w:color w:val="000000" w:themeColor="text1"/>
          <w:sz w:val="28"/>
          <w:szCs w:val="28"/>
          <w:lang w:val="es-ES_tradnl" w:eastAsia="es-MX"/>
        </w:rPr>
        <w:t>QUINTO. De la etapa de instrucción.</w:t>
      </w:r>
    </w:p>
    <w:p w14:paraId="2604F5E1"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 xml:space="preserve">Una vez abierta la etapa de instrucción, el Sujeto Obligado rindió su Informe Justificado en fecha catorce de marzo de dos mil veinticinco por lo que en fecha dieciocho de marzo de dos mil veinticinco se puso a la vista del Recurrente para que manifestara lo a su derecho procediera.  Por su parte, el Recurrente no realizó manifestaciones, vertió alegatos ni presentó pruebas que a su derecho convinieran. </w:t>
      </w:r>
    </w:p>
    <w:p w14:paraId="27598EE8"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1CC2FC7" w14:textId="77777777" w:rsidR="00F53707" w:rsidRPr="00BE1582" w:rsidRDefault="00F53707" w:rsidP="00F5370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E1582">
        <w:rPr>
          <w:rFonts w:ascii="Palatino Linotype" w:eastAsia="Times New Roman" w:hAnsi="Palatino Linotype" w:cs="Times New Roman"/>
          <w:b/>
          <w:color w:val="000000" w:themeColor="text1"/>
          <w:sz w:val="28"/>
          <w:szCs w:val="28"/>
          <w:lang w:val="es-ES_tradnl" w:eastAsia="es-MX"/>
        </w:rPr>
        <w:lastRenderedPageBreak/>
        <w:t>SEXTO. Del cierre de instrucción.</w:t>
      </w:r>
    </w:p>
    <w:p w14:paraId="0151A270"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BE1582">
        <w:rPr>
          <w:rFonts w:ascii="Palatino Linotype" w:eastAsia="Times New Roman" w:hAnsi="Palatino Linotype" w:cs="Palatino Linotype"/>
          <w:b/>
          <w:color w:val="000000"/>
          <w:sz w:val="24"/>
          <w:szCs w:val="24"/>
          <w:lang w:val="es-ES_tradnl" w:eastAsia="es-MX"/>
        </w:rPr>
        <w:t xml:space="preserve"> veinticinco de marzo de dos mil veinticinco</w:t>
      </w:r>
      <w:r w:rsidRPr="00BE1582">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33D15E8E" w14:textId="77777777" w:rsidR="00F53707" w:rsidRPr="00BE1582" w:rsidRDefault="00F53707" w:rsidP="00F53707">
      <w:pPr>
        <w:spacing w:line="360" w:lineRule="auto"/>
        <w:ind w:right="49"/>
        <w:jc w:val="both"/>
        <w:rPr>
          <w:rFonts w:ascii="Palatino Linotype" w:hAnsi="Palatino Linotype" w:cs="Arial"/>
          <w:sz w:val="24"/>
          <w:szCs w:val="24"/>
          <w:lang w:val="es-ES" w:eastAsia="es-ES"/>
        </w:rPr>
      </w:pPr>
    </w:p>
    <w:p w14:paraId="02254C73" w14:textId="77777777" w:rsidR="00F53707" w:rsidRPr="00BE1582" w:rsidRDefault="00F53707" w:rsidP="00F53707">
      <w:pPr>
        <w:spacing w:line="360" w:lineRule="auto"/>
        <w:jc w:val="both"/>
        <w:rPr>
          <w:rFonts w:ascii="Palatino Linotype" w:hAnsi="Palatino Linotype" w:cs="Arial"/>
        </w:rPr>
      </w:pPr>
      <w:r w:rsidRPr="00BE1582">
        <w:rPr>
          <w:rFonts w:ascii="Palatino Linotype" w:eastAsia="Calibri" w:hAnsi="Palatino Linotype" w:cs="Arial"/>
          <w:b/>
          <w:sz w:val="28"/>
          <w:lang w:val="es-ES_tradnl"/>
        </w:rPr>
        <w:t>SÉTIMO.</w:t>
      </w:r>
      <w:r w:rsidRPr="00BE1582">
        <w:rPr>
          <w:rFonts w:ascii="Palatino Linotype" w:hAnsi="Palatino Linotype" w:cs="Arial"/>
        </w:rPr>
        <w:t xml:space="preserve"> </w:t>
      </w:r>
      <w:r w:rsidRPr="00BE1582">
        <w:rPr>
          <w:rFonts w:ascii="Palatino Linotype" w:eastAsia="Calibri" w:hAnsi="Palatino Linotype" w:cs="Arial"/>
          <w:b/>
          <w:sz w:val="28"/>
          <w:lang w:val="es-ES_tradnl"/>
        </w:rPr>
        <w:t>De la ampliación del término para resolver.</w:t>
      </w:r>
    </w:p>
    <w:p w14:paraId="6BF2951B" w14:textId="77777777" w:rsidR="00F53707" w:rsidRPr="00BE1582" w:rsidRDefault="00F53707" w:rsidP="00F53707">
      <w:pPr>
        <w:spacing w:line="360" w:lineRule="auto"/>
        <w:jc w:val="both"/>
        <w:rPr>
          <w:rFonts w:ascii="Palatino Linotype" w:hAnsi="Palatino Linotype" w:cs="Arial"/>
          <w:sz w:val="24"/>
          <w:szCs w:val="24"/>
        </w:rPr>
      </w:pPr>
      <w:r w:rsidRPr="00BE1582">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Pr="00BE1582">
        <w:rPr>
          <w:rFonts w:ascii="Palatino Linotype" w:hAnsi="Palatino Linotype" w:cs="Arial"/>
          <w:b/>
          <w:sz w:val="24"/>
          <w:szCs w:val="24"/>
        </w:rPr>
        <w:t>veintitrés de marzo de dos mil veinticinco</w:t>
      </w:r>
      <w:r w:rsidRPr="00BE1582">
        <w:rPr>
          <w:rFonts w:ascii="Palatino Linotype" w:hAnsi="Palatino Linotype" w:cs="Arial"/>
          <w:sz w:val="24"/>
          <w:szCs w:val="24"/>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44F0D48" w14:textId="77777777" w:rsidR="00F53707" w:rsidRPr="00BE1582" w:rsidRDefault="00F53707" w:rsidP="00F53707">
      <w:pPr>
        <w:spacing w:line="360" w:lineRule="auto"/>
        <w:ind w:right="49"/>
        <w:jc w:val="both"/>
        <w:rPr>
          <w:rFonts w:ascii="Palatino Linotype" w:hAnsi="Palatino Linotype" w:cs="Arial"/>
          <w:sz w:val="24"/>
          <w:szCs w:val="24"/>
          <w:lang w:val="es-ES" w:eastAsia="es-ES"/>
        </w:rPr>
      </w:pPr>
    </w:p>
    <w:p w14:paraId="77BD5BA5" w14:textId="77777777" w:rsidR="00F53707" w:rsidRPr="00BE1582" w:rsidRDefault="00F53707" w:rsidP="00F53707">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BE1582">
        <w:rPr>
          <w:rFonts w:ascii="Palatino Linotype" w:eastAsia="Times New Roman" w:hAnsi="Palatino Linotype" w:cs="Times New Roman"/>
          <w:b/>
          <w:color w:val="000000" w:themeColor="text1"/>
          <w:sz w:val="28"/>
          <w:szCs w:val="32"/>
          <w:lang w:val="es-ES_tradnl" w:eastAsia="es-ES"/>
        </w:rPr>
        <w:t>C  O   N   S   I   D  E   R  A   N   D   O</w:t>
      </w:r>
    </w:p>
    <w:p w14:paraId="3671B6A3" w14:textId="77777777" w:rsidR="00F53707" w:rsidRPr="00BE1582" w:rsidRDefault="00F53707" w:rsidP="00F53707">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4378620F" w14:textId="77777777" w:rsidR="00F53707" w:rsidRPr="00BE1582" w:rsidRDefault="00F53707" w:rsidP="00F53707">
      <w:pPr>
        <w:spacing w:line="360" w:lineRule="auto"/>
        <w:jc w:val="both"/>
        <w:rPr>
          <w:rFonts w:ascii="Palatino Linotype" w:hAnsi="Palatino Linotype" w:cs="Arial"/>
          <w:sz w:val="28"/>
          <w:szCs w:val="28"/>
        </w:rPr>
      </w:pPr>
      <w:r w:rsidRPr="00BE1582">
        <w:rPr>
          <w:rFonts w:ascii="Palatino Linotype" w:hAnsi="Palatino Linotype" w:cs="Arial"/>
          <w:b/>
          <w:sz w:val="28"/>
          <w:szCs w:val="28"/>
        </w:rPr>
        <w:t xml:space="preserve">PRIMERO. </w:t>
      </w:r>
      <w:r w:rsidRPr="00BE1582">
        <w:rPr>
          <w:rFonts w:ascii="Palatino Linotype" w:hAnsi="Palatino Linotype" w:cs="Arial"/>
          <w:b/>
          <w:sz w:val="26"/>
          <w:szCs w:val="26"/>
        </w:rPr>
        <w:t>De la competencia</w:t>
      </w:r>
      <w:r w:rsidRPr="00BE1582">
        <w:rPr>
          <w:rFonts w:ascii="Palatino Linotype" w:hAnsi="Palatino Linotype" w:cs="Arial"/>
          <w:sz w:val="26"/>
          <w:szCs w:val="26"/>
        </w:rPr>
        <w:t>.</w:t>
      </w:r>
    </w:p>
    <w:p w14:paraId="7C56A0ED" w14:textId="77777777" w:rsidR="00F53707" w:rsidRPr="00BE1582" w:rsidRDefault="00F53707" w:rsidP="00F53707">
      <w:pPr>
        <w:spacing w:line="360" w:lineRule="auto"/>
        <w:jc w:val="both"/>
        <w:rPr>
          <w:rFonts w:ascii="Palatino Linotype" w:hAnsi="Palatino Linotype"/>
          <w:sz w:val="24"/>
          <w:szCs w:val="24"/>
        </w:rPr>
      </w:pPr>
      <w:r w:rsidRPr="00BE1582">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w:t>
      </w:r>
      <w:r w:rsidRPr="00BE1582">
        <w:rPr>
          <w:rFonts w:ascii="Palatino Linotype" w:hAnsi="Palatino Linotype"/>
          <w:sz w:val="24"/>
          <w:szCs w:val="24"/>
        </w:rPr>
        <w:lastRenderedPageBreak/>
        <w:t>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268AF3E" w14:textId="77777777" w:rsidR="00F53707" w:rsidRPr="00BE1582" w:rsidRDefault="00F53707" w:rsidP="00F53707">
      <w:pPr>
        <w:spacing w:line="360" w:lineRule="auto"/>
        <w:jc w:val="both"/>
        <w:rPr>
          <w:rFonts w:ascii="Palatino Linotype" w:hAnsi="Palatino Linotype" w:cs="Arial"/>
        </w:rPr>
      </w:pPr>
    </w:p>
    <w:p w14:paraId="25179CD7" w14:textId="77777777" w:rsidR="00F53707" w:rsidRPr="00BE1582" w:rsidRDefault="00F53707" w:rsidP="00F53707">
      <w:pPr>
        <w:autoSpaceDE w:val="0"/>
        <w:autoSpaceDN w:val="0"/>
        <w:adjustRightInd w:val="0"/>
        <w:spacing w:line="360" w:lineRule="auto"/>
        <w:jc w:val="both"/>
        <w:rPr>
          <w:rFonts w:ascii="Palatino Linotype" w:hAnsi="Palatino Linotype" w:cs="Arial"/>
          <w:b/>
          <w:sz w:val="28"/>
          <w:szCs w:val="28"/>
        </w:rPr>
      </w:pPr>
      <w:r w:rsidRPr="00BE1582">
        <w:rPr>
          <w:rFonts w:ascii="Palatino Linotype" w:hAnsi="Palatino Linotype" w:cs="Arial"/>
          <w:b/>
          <w:sz w:val="28"/>
          <w:szCs w:val="28"/>
        </w:rPr>
        <w:t xml:space="preserve">SEGUNDO. </w:t>
      </w:r>
      <w:r w:rsidRPr="00BE1582">
        <w:rPr>
          <w:rFonts w:ascii="Palatino Linotype" w:hAnsi="Palatino Linotype" w:cs="Arial"/>
          <w:b/>
          <w:sz w:val="26"/>
          <w:szCs w:val="26"/>
        </w:rPr>
        <w:t>Alcances del recurso de revisión.</w:t>
      </w:r>
      <w:r w:rsidRPr="00BE1582">
        <w:rPr>
          <w:rFonts w:ascii="Palatino Linotype" w:hAnsi="Palatino Linotype" w:cs="Arial"/>
          <w:b/>
          <w:sz w:val="28"/>
          <w:szCs w:val="28"/>
        </w:rPr>
        <w:t xml:space="preserve"> </w:t>
      </w:r>
    </w:p>
    <w:p w14:paraId="15E8AA3E" w14:textId="77777777" w:rsidR="00F53707" w:rsidRPr="00BE1582" w:rsidRDefault="00F53707" w:rsidP="00F53707">
      <w:pPr>
        <w:autoSpaceDE w:val="0"/>
        <w:autoSpaceDN w:val="0"/>
        <w:adjustRightInd w:val="0"/>
        <w:spacing w:line="360" w:lineRule="auto"/>
        <w:jc w:val="both"/>
        <w:rPr>
          <w:rFonts w:ascii="Palatino Linotype" w:hAnsi="Palatino Linotype" w:cs="Arial"/>
          <w:lang w:val="es-ES" w:eastAsia="es-ES"/>
        </w:rPr>
      </w:pPr>
      <w:r w:rsidRPr="00BE1582">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9D7C09A" w14:textId="77777777" w:rsidR="00F53707" w:rsidRPr="00BE1582" w:rsidRDefault="00F53707" w:rsidP="00F53707">
      <w:pPr>
        <w:autoSpaceDE w:val="0"/>
        <w:autoSpaceDN w:val="0"/>
        <w:adjustRightInd w:val="0"/>
        <w:spacing w:line="360" w:lineRule="auto"/>
        <w:jc w:val="both"/>
        <w:rPr>
          <w:rFonts w:ascii="Palatino Linotype" w:hAnsi="Palatino Linotype" w:cs="Arial"/>
          <w:lang w:val="es-ES" w:eastAsia="es-ES"/>
        </w:rPr>
      </w:pPr>
    </w:p>
    <w:p w14:paraId="050490A4" w14:textId="77777777" w:rsidR="00F53707" w:rsidRPr="00BE1582" w:rsidRDefault="00F53707" w:rsidP="00F53707">
      <w:pPr>
        <w:autoSpaceDE w:val="0"/>
        <w:autoSpaceDN w:val="0"/>
        <w:adjustRightInd w:val="0"/>
        <w:spacing w:before="240"/>
        <w:rPr>
          <w:rFonts w:ascii="Palatino Linotype" w:hAnsi="Palatino Linotype" w:cs="Arial"/>
          <w:b/>
        </w:rPr>
      </w:pPr>
      <w:r w:rsidRPr="00BE1582">
        <w:rPr>
          <w:rFonts w:ascii="Palatino Linotype" w:hAnsi="Palatino Linotype"/>
          <w:b/>
          <w:color w:val="000000" w:themeColor="text1"/>
          <w:sz w:val="26"/>
          <w:szCs w:val="26"/>
          <w:lang w:val="es-ES_tradnl"/>
        </w:rPr>
        <w:t>TERCERO.</w:t>
      </w:r>
      <w:r w:rsidRPr="00BE1582">
        <w:rPr>
          <w:rFonts w:ascii="Palatino Linotype" w:hAnsi="Palatino Linotype" w:cs="Arial"/>
          <w:b/>
          <w:sz w:val="28"/>
          <w:szCs w:val="28"/>
        </w:rPr>
        <w:t xml:space="preserve"> Cuestiones de previo y especial pronunciamiento</w:t>
      </w:r>
    </w:p>
    <w:p w14:paraId="1B2D9C00" w14:textId="77777777" w:rsidR="00F53707" w:rsidRPr="00BE1582" w:rsidRDefault="00F53707" w:rsidP="00F53707">
      <w:pPr>
        <w:autoSpaceDE w:val="0"/>
        <w:autoSpaceDN w:val="0"/>
        <w:adjustRightInd w:val="0"/>
        <w:spacing w:before="240" w:line="360" w:lineRule="auto"/>
        <w:jc w:val="both"/>
        <w:rPr>
          <w:rFonts w:ascii="Palatino Linotype" w:hAnsi="Palatino Linotype"/>
          <w:sz w:val="24"/>
          <w:szCs w:val="24"/>
        </w:rPr>
      </w:pPr>
      <w:r w:rsidRPr="00BE1582">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3FC67D39" w14:textId="77777777" w:rsidR="00F53707" w:rsidRPr="00BE1582" w:rsidRDefault="00F53707" w:rsidP="00F53707">
      <w:pPr>
        <w:autoSpaceDE w:val="0"/>
        <w:autoSpaceDN w:val="0"/>
        <w:adjustRightInd w:val="0"/>
        <w:spacing w:before="240" w:line="360" w:lineRule="auto"/>
        <w:ind w:left="360" w:firstLine="348"/>
        <w:jc w:val="both"/>
        <w:rPr>
          <w:rFonts w:ascii="Palatino Linotype" w:hAnsi="Palatino Linotype"/>
          <w:i/>
        </w:rPr>
      </w:pPr>
      <w:r w:rsidRPr="00BE1582">
        <w:rPr>
          <w:rFonts w:ascii="Palatino Linotype" w:hAnsi="Palatino Linotype"/>
          <w:i/>
        </w:rPr>
        <w:t>“Artículo 180. El recurso de revisión contendrá:</w:t>
      </w:r>
    </w:p>
    <w:p w14:paraId="3CBEC9A6" w14:textId="77777777" w:rsidR="00F53707" w:rsidRPr="00BE1582" w:rsidRDefault="00F53707" w:rsidP="00F53707">
      <w:pPr>
        <w:numPr>
          <w:ilvl w:val="0"/>
          <w:numId w:val="1"/>
        </w:numPr>
        <w:autoSpaceDE w:val="0"/>
        <w:autoSpaceDN w:val="0"/>
        <w:adjustRightInd w:val="0"/>
        <w:spacing w:before="240" w:after="0" w:line="360" w:lineRule="auto"/>
        <w:jc w:val="both"/>
        <w:rPr>
          <w:rFonts w:ascii="Palatino Linotype" w:hAnsi="Palatino Linotype"/>
          <w:i/>
        </w:rPr>
      </w:pPr>
      <w:r w:rsidRPr="00BE1582">
        <w:rPr>
          <w:rFonts w:ascii="Palatino Linotype" w:hAnsi="Palatino Linotype"/>
          <w:i/>
        </w:rPr>
        <w:t>EL sujeto obligado ante la cual se presentó la solicitud;</w:t>
      </w:r>
    </w:p>
    <w:p w14:paraId="7E4ACC41" w14:textId="77777777" w:rsidR="00F53707" w:rsidRPr="00BE1582" w:rsidRDefault="00F53707" w:rsidP="00F53707">
      <w:pPr>
        <w:numPr>
          <w:ilvl w:val="0"/>
          <w:numId w:val="1"/>
        </w:numPr>
        <w:autoSpaceDE w:val="0"/>
        <w:autoSpaceDN w:val="0"/>
        <w:adjustRightInd w:val="0"/>
        <w:spacing w:before="240" w:after="0" w:line="360" w:lineRule="auto"/>
        <w:jc w:val="both"/>
        <w:rPr>
          <w:rFonts w:ascii="Palatino Linotype" w:hAnsi="Palatino Linotype"/>
          <w:i/>
        </w:rPr>
      </w:pPr>
      <w:r w:rsidRPr="00BE1582">
        <w:rPr>
          <w:rFonts w:ascii="Palatino Linotype" w:hAnsi="Palatino Linotype"/>
          <w:i/>
        </w:rPr>
        <w:lastRenderedPageBreak/>
        <w:t>El nombre del solicitante que recurre o de su representante y, en su caso, del tercero interesado, así como la dirección o medio que señale para recibir notificaciones;</w:t>
      </w:r>
    </w:p>
    <w:p w14:paraId="168AC97C" w14:textId="77777777" w:rsidR="00F53707" w:rsidRPr="00BE1582" w:rsidRDefault="00F53707" w:rsidP="00F53707">
      <w:pPr>
        <w:numPr>
          <w:ilvl w:val="0"/>
          <w:numId w:val="1"/>
        </w:numPr>
        <w:autoSpaceDE w:val="0"/>
        <w:autoSpaceDN w:val="0"/>
        <w:adjustRightInd w:val="0"/>
        <w:spacing w:before="240" w:after="0" w:line="360" w:lineRule="auto"/>
        <w:jc w:val="both"/>
        <w:rPr>
          <w:rFonts w:ascii="Palatino Linotype" w:hAnsi="Palatino Linotype"/>
          <w:i/>
        </w:rPr>
      </w:pPr>
      <w:r w:rsidRPr="00BE1582">
        <w:rPr>
          <w:rFonts w:ascii="Palatino Linotype" w:hAnsi="Palatino Linotype"/>
          <w:i/>
        </w:rPr>
        <w:t>El número de folio de respuesta de la solicitud de acceso;</w:t>
      </w:r>
    </w:p>
    <w:p w14:paraId="656054DD" w14:textId="77777777" w:rsidR="00F53707" w:rsidRPr="00BE1582" w:rsidRDefault="00F53707" w:rsidP="00F53707">
      <w:pPr>
        <w:autoSpaceDE w:val="0"/>
        <w:autoSpaceDN w:val="0"/>
        <w:adjustRightInd w:val="0"/>
        <w:spacing w:before="240" w:line="360" w:lineRule="auto"/>
        <w:ind w:left="1080"/>
        <w:jc w:val="both"/>
        <w:rPr>
          <w:rFonts w:ascii="Palatino Linotype" w:hAnsi="Palatino Linotype"/>
          <w:i/>
        </w:rPr>
      </w:pPr>
      <w:r w:rsidRPr="00BE1582">
        <w:rPr>
          <w:rFonts w:ascii="Palatino Linotype" w:hAnsi="Palatino Linotype"/>
          <w:i/>
        </w:rPr>
        <w:t>IV. La fecha en que fue notificada la respuesta al solicitante o tuvo conocimiento del acto reclamado, o de presentación de la solicitud, en caso de falta de respuesta;</w:t>
      </w:r>
    </w:p>
    <w:p w14:paraId="3BA492AE" w14:textId="77777777" w:rsidR="00F53707" w:rsidRPr="00BE1582" w:rsidRDefault="00F53707" w:rsidP="00F53707">
      <w:pPr>
        <w:autoSpaceDE w:val="0"/>
        <w:autoSpaceDN w:val="0"/>
        <w:adjustRightInd w:val="0"/>
        <w:spacing w:before="240" w:line="360" w:lineRule="auto"/>
        <w:ind w:left="732" w:firstLine="348"/>
        <w:jc w:val="both"/>
        <w:rPr>
          <w:rFonts w:ascii="Palatino Linotype" w:hAnsi="Palatino Linotype"/>
          <w:i/>
        </w:rPr>
      </w:pPr>
      <w:r w:rsidRPr="00BE1582">
        <w:rPr>
          <w:rFonts w:ascii="Palatino Linotype" w:hAnsi="Palatino Linotype"/>
          <w:i/>
        </w:rPr>
        <w:t>V. El acto que se recurre;</w:t>
      </w:r>
    </w:p>
    <w:p w14:paraId="339BE25F" w14:textId="77777777" w:rsidR="00F53707" w:rsidRPr="00BE1582" w:rsidRDefault="00F53707" w:rsidP="00F53707">
      <w:pPr>
        <w:autoSpaceDE w:val="0"/>
        <w:autoSpaceDN w:val="0"/>
        <w:adjustRightInd w:val="0"/>
        <w:spacing w:before="240" w:line="360" w:lineRule="auto"/>
        <w:ind w:left="732" w:firstLine="348"/>
        <w:jc w:val="both"/>
        <w:rPr>
          <w:rFonts w:ascii="Palatino Linotype" w:hAnsi="Palatino Linotype"/>
          <w:i/>
        </w:rPr>
      </w:pPr>
      <w:r w:rsidRPr="00BE1582">
        <w:rPr>
          <w:rFonts w:ascii="Palatino Linotype" w:hAnsi="Palatino Linotype"/>
          <w:i/>
        </w:rPr>
        <w:t>VI. Las razones o motivos de inconformidad;</w:t>
      </w:r>
    </w:p>
    <w:p w14:paraId="7E482316" w14:textId="77777777" w:rsidR="00F53707" w:rsidRPr="00BE1582" w:rsidRDefault="00F53707" w:rsidP="00F53707">
      <w:pPr>
        <w:autoSpaceDE w:val="0"/>
        <w:autoSpaceDN w:val="0"/>
        <w:adjustRightInd w:val="0"/>
        <w:spacing w:before="240" w:line="360" w:lineRule="auto"/>
        <w:ind w:left="1080"/>
        <w:jc w:val="both"/>
        <w:rPr>
          <w:rFonts w:ascii="Palatino Linotype" w:hAnsi="Palatino Linotype"/>
          <w:i/>
        </w:rPr>
      </w:pPr>
      <w:r w:rsidRPr="00BE1582">
        <w:rPr>
          <w:rFonts w:ascii="Palatino Linotype" w:hAnsi="Palatino Linotype"/>
          <w:i/>
        </w:rPr>
        <w:t>VII. La copia de la respuesta que se impugna y, en su caso, de la notificación correspondiente, en el caso de respuesta de la solicitud; y</w:t>
      </w:r>
    </w:p>
    <w:p w14:paraId="3076F542" w14:textId="77777777" w:rsidR="00F53707" w:rsidRPr="00BE1582" w:rsidRDefault="00F53707" w:rsidP="00F53707">
      <w:pPr>
        <w:autoSpaceDE w:val="0"/>
        <w:autoSpaceDN w:val="0"/>
        <w:adjustRightInd w:val="0"/>
        <w:spacing w:before="240" w:line="360" w:lineRule="auto"/>
        <w:ind w:left="732" w:firstLine="348"/>
        <w:jc w:val="both"/>
        <w:rPr>
          <w:rFonts w:ascii="Palatino Linotype" w:hAnsi="Palatino Linotype"/>
          <w:i/>
        </w:rPr>
      </w:pPr>
      <w:r w:rsidRPr="00BE1582">
        <w:rPr>
          <w:rFonts w:ascii="Palatino Linotype" w:hAnsi="Palatino Linotype"/>
          <w:i/>
        </w:rPr>
        <w:t>VIII. Firma del recurrente, en su caso, cuando se presente por escrito, requisito sin el cual se dará trámite al recurso.</w:t>
      </w:r>
    </w:p>
    <w:p w14:paraId="5EABBEF7" w14:textId="77777777" w:rsidR="00F53707" w:rsidRPr="00BE1582" w:rsidRDefault="00F53707" w:rsidP="00F53707">
      <w:pPr>
        <w:autoSpaceDE w:val="0"/>
        <w:autoSpaceDN w:val="0"/>
        <w:adjustRightInd w:val="0"/>
        <w:spacing w:before="240" w:line="360" w:lineRule="auto"/>
        <w:ind w:left="1080"/>
        <w:jc w:val="both"/>
        <w:rPr>
          <w:rFonts w:ascii="Palatino Linotype" w:hAnsi="Palatino Linotype"/>
          <w:i/>
        </w:rPr>
      </w:pPr>
      <w:r w:rsidRPr="00BE1582">
        <w:rPr>
          <w:rFonts w:ascii="Palatino Linotype" w:hAnsi="Palatino Linotype"/>
          <w:i/>
        </w:rPr>
        <w:t>Adicionalmente, se podrán anexar las pruebas y demás elementos que considere procedentes someter a juicio del Instituto.</w:t>
      </w:r>
    </w:p>
    <w:p w14:paraId="7DC9E956" w14:textId="77777777" w:rsidR="00F53707" w:rsidRPr="00BE1582" w:rsidRDefault="00F53707" w:rsidP="00F53707">
      <w:pPr>
        <w:autoSpaceDE w:val="0"/>
        <w:autoSpaceDN w:val="0"/>
        <w:adjustRightInd w:val="0"/>
        <w:spacing w:before="240" w:line="360" w:lineRule="auto"/>
        <w:ind w:left="732" w:firstLine="348"/>
        <w:jc w:val="both"/>
        <w:rPr>
          <w:rFonts w:ascii="Palatino Linotype" w:hAnsi="Palatino Linotype"/>
          <w:i/>
        </w:rPr>
      </w:pPr>
      <w:r w:rsidRPr="00BE1582">
        <w:rPr>
          <w:rFonts w:ascii="Palatino Linotype" w:hAnsi="Palatino Linotype"/>
          <w:i/>
        </w:rPr>
        <w:t>En ningún caso será necesario que el particular ratifique el recurso de revisión interpuesto.</w:t>
      </w:r>
    </w:p>
    <w:p w14:paraId="46097FC1" w14:textId="77777777" w:rsidR="00F53707" w:rsidRPr="00BE1582" w:rsidRDefault="00F53707" w:rsidP="00F53707">
      <w:pPr>
        <w:autoSpaceDE w:val="0"/>
        <w:autoSpaceDN w:val="0"/>
        <w:adjustRightInd w:val="0"/>
        <w:spacing w:before="240" w:line="360" w:lineRule="auto"/>
        <w:ind w:left="1080"/>
        <w:jc w:val="both"/>
        <w:rPr>
          <w:rFonts w:ascii="Palatino Linotype" w:hAnsi="Palatino Linotype"/>
          <w:b/>
          <w:i/>
          <w:u w:val="single"/>
        </w:rPr>
      </w:pPr>
      <w:r w:rsidRPr="00BE1582">
        <w:rPr>
          <w:rFonts w:ascii="Palatino Linotype" w:hAnsi="Palatino Linotype"/>
          <w:b/>
          <w:i/>
          <w:u w:val="single"/>
        </w:rPr>
        <w:t>En caso de que el recurso se interponga de manera electrónica no será indispensable que contengan los requisitos establecidos en las fracciones II, IV, VII y VIII.” [Sic]</w:t>
      </w:r>
    </w:p>
    <w:p w14:paraId="7576DE29" w14:textId="77777777" w:rsidR="00F53707" w:rsidRPr="00BE1582" w:rsidRDefault="00F53707" w:rsidP="00F53707">
      <w:pPr>
        <w:autoSpaceDE w:val="0"/>
        <w:autoSpaceDN w:val="0"/>
        <w:adjustRightInd w:val="0"/>
        <w:spacing w:before="240" w:line="360" w:lineRule="auto"/>
        <w:ind w:left="1080"/>
        <w:jc w:val="both"/>
        <w:rPr>
          <w:rFonts w:ascii="Palatino Linotype" w:hAnsi="Palatino Linotype"/>
          <w:b/>
          <w:i/>
          <w:u w:val="single"/>
        </w:rPr>
      </w:pPr>
    </w:p>
    <w:p w14:paraId="6C35BCEF" w14:textId="77777777" w:rsidR="00F53707" w:rsidRPr="00BE1582" w:rsidRDefault="00F53707" w:rsidP="00F53707">
      <w:pPr>
        <w:spacing w:line="360" w:lineRule="auto"/>
        <w:jc w:val="both"/>
        <w:rPr>
          <w:rFonts w:ascii="Palatino Linotype" w:hAnsi="Palatino Linotype" w:cs="Arial"/>
          <w:sz w:val="24"/>
          <w:szCs w:val="24"/>
        </w:rPr>
      </w:pPr>
      <w:r w:rsidRPr="00BE1582">
        <w:rPr>
          <w:rFonts w:ascii="Palatino Linotype" w:hAnsi="Palatino Linotype" w:cs="Segoe UI"/>
          <w:sz w:val="24"/>
          <w:szCs w:val="24"/>
        </w:rPr>
        <w:t xml:space="preserve">Cabe señalar que </w:t>
      </w:r>
      <w:r w:rsidRPr="00BE1582">
        <w:rPr>
          <w:rFonts w:ascii="Palatino Linotype" w:hAnsi="Palatino Linotype" w:cs="Segoe UI"/>
          <w:b/>
          <w:sz w:val="24"/>
          <w:szCs w:val="24"/>
        </w:rPr>
        <w:t>El Recurrente</w:t>
      </w:r>
      <w:r w:rsidRPr="00BE1582">
        <w:rPr>
          <w:rFonts w:ascii="Palatino Linotype" w:hAnsi="Palatino Linotype" w:cs="Segoe UI"/>
          <w:sz w:val="24"/>
          <w:szCs w:val="24"/>
        </w:rPr>
        <w:t xml:space="preserve"> </w:t>
      </w:r>
      <w:r w:rsidRPr="00BE1582">
        <w:rPr>
          <w:rFonts w:ascii="Palatino Linotype" w:hAnsi="Palatino Linotype" w:cs="Segoe UI"/>
          <w:sz w:val="24"/>
          <w:szCs w:val="24"/>
          <w:u w:val="single"/>
        </w:rPr>
        <w:t>ejerció su derecho de manera anónima</w:t>
      </w:r>
      <w:r w:rsidRPr="00BE1582">
        <w:rPr>
          <w:rFonts w:ascii="Palatino Linotype" w:hAnsi="Palatino Linotype"/>
          <w:sz w:val="24"/>
          <w:szCs w:val="24"/>
        </w:rPr>
        <w:t xml:space="preserve">, sin embargo no es motivo para desechar las </w:t>
      </w:r>
      <w:r w:rsidRPr="00BE1582">
        <w:rPr>
          <w:rFonts w:ascii="Palatino Linotype" w:hAnsi="Palatino Linotype" w:cs="Arial"/>
          <w:sz w:val="24"/>
          <w:szCs w:val="24"/>
        </w:rPr>
        <w:t xml:space="preserve">solicitudes de acceso a la información pública conforme a lo </w:t>
      </w:r>
      <w:r w:rsidRPr="00BE1582">
        <w:rPr>
          <w:rFonts w:ascii="Palatino Linotype" w:hAnsi="Palatino Linotype" w:cs="Arial"/>
          <w:sz w:val="24"/>
          <w:szCs w:val="24"/>
        </w:rPr>
        <w:lastRenderedPageBreak/>
        <w:t>previsto en el artículo 155, penúltimo párrafo de la Ley de Transparencia y Acceso a la Información Pública del Estado de México y Municipios que señala lo siguiente:</w:t>
      </w:r>
    </w:p>
    <w:p w14:paraId="649E0858" w14:textId="77777777" w:rsidR="00F53707" w:rsidRPr="00BE1582" w:rsidRDefault="00F53707" w:rsidP="00F53707">
      <w:pPr>
        <w:spacing w:before="240" w:line="360" w:lineRule="auto"/>
        <w:ind w:left="851" w:right="851"/>
        <w:jc w:val="both"/>
        <w:rPr>
          <w:rFonts w:ascii="Palatino Linotype" w:hAnsi="Palatino Linotype" w:cs="Arial"/>
          <w:b/>
          <w:i/>
        </w:rPr>
      </w:pPr>
      <w:r w:rsidRPr="00BE158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BE1582">
        <w:rPr>
          <w:rFonts w:ascii="Palatino Linotype" w:hAnsi="Palatino Linotype" w:cs="Arial"/>
          <w:b/>
          <w:i/>
        </w:rPr>
        <w:t>[Sic]</w:t>
      </w:r>
    </w:p>
    <w:p w14:paraId="1DB30AFC" w14:textId="77777777" w:rsidR="00F53707" w:rsidRPr="00BE1582" w:rsidRDefault="00F53707" w:rsidP="00F53707">
      <w:pPr>
        <w:spacing w:before="240" w:line="360" w:lineRule="auto"/>
        <w:ind w:left="851" w:right="851"/>
        <w:jc w:val="both"/>
        <w:rPr>
          <w:rFonts w:ascii="Palatino Linotype" w:hAnsi="Palatino Linotype" w:cs="Arial"/>
          <w:b/>
          <w:i/>
        </w:rPr>
      </w:pPr>
    </w:p>
    <w:p w14:paraId="78B9386A" w14:textId="77777777" w:rsidR="00F53707" w:rsidRPr="00BE1582" w:rsidRDefault="00F53707" w:rsidP="00F53707">
      <w:pPr>
        <w:spacing w:line="360" w:lineRule="auto"/>
        <w:jc w:val="both"/>
        <w:rPr>
          <w:rFonts w:ascii="Palatino Linotype" w:hAnsi="Palatino Linotype"/>
          <w:sz w:val="24"/>
          <w:szCs w:val="24"/>
        </w:rPr>
      </w:pPr>
      <w:r w:rsidRPr="00BE1582">
        <w:rPr>
          <w:rFonts w:ascii="Palatino Linotype" w:hAnsi="Palatino Linotype"/>
          <w:sz w:val="24"/>
          <w:szCs w:val="24"/>
        </w:rPr>
        <w:t xml:space="preserve">Robustece lo anterior se encuentra lo dispuesto en el artículo 5 párrafos </w:t>
      </w:r>
      <w:r w:rsidRPr="00BE1582">
        <w:rPr>
          <w:rFonts w:ascii="Palatino Linotype" w:hAnsi="Palatino Linotype" w:cs="Arial"/>
          <w:sz w:val="24"/>
          <w:szCs w:val="24"/>
        </w:rPr>
        <w:t>vigésimo, vigésimo primero y vigésimo segundo</w:t>
      </w:r>
      <w:r w:rsidRPr="00BE1582">
        <w:rPr>
          <w:rFonts w:ascii="Palatino Linotype" w:hAnsi="Palatino Linotype"/>
          <w:sz w:val="24"/>
          <w:szCs w:val="24"/>
        </w:rPr>
        <w:t>, de la Constitución Política del Estado Libre y Soberano de México, se establece lo siguiente:</w:t>
      </w:r>
    </w:p>
    <w:p w14:paraId="74B636A9" w14:textId="77777777" w:rsidR="00F53707" w:rsidRPr="00BE1582" w:rsidRDefault="00F53707" w:rsidP="00F53707">
      <w:pPr>
        <w:spacing w:before="240" w:line="360" w:lineRule="auto"/>
        <w:ind w:left="851" w:right="851"/>
        <w:jc w:val="both"/>
        <w:rPr>
          <w:rFonts w:ascii="Palatino Linotype" w:hAnsi="Palatino Linotype"/>
          <w:b/>
          <w:i/>
          <w:u w:val="single"/>
        </w:rPr>
      </w:pPr>
      <w:r w:rsidRPr="00BE1582">
        <w:rPr>
          <w:rFonts w:ascii="Palatino Linotype" w:hAnsi="Palatino Linotype"/>
          <w:b/>
          <w:i/>
          <w:u w:val="single"/>
        </w:rPr>
        <w:t>Constitución Política del Estado Libre y Soberano de México</w:t>
      </w:r>
    </w:p>
    <w:p w14:paraId="0D5BF0DA" w14:textId="77777777" w:rsidR="00F53707" w:rsidRPr="00BE1582" w:rsidRDefault="00F53707" w:rsidP="00F53707">
      <w:pPr>
        <w:spacing w:before="240" w:line="360" w:lineRule="auto"/>
        <w:ind w:left="851" w:right="851"/>
        <w:jc w:val="both"/>
        <w:rPr>
          <w:rFonts w:ascii="Palatino Linotype" w:hAnsi="Palatino Linotype"/>
          <w:i/>
        </w:rPr>
      </w:pPr>
      <w:r w:rsidRPr="00BE1582">
        <w:rPr>
          <w:rFonts w:ascii="Palatino Linotype" w:hAnsi="Palatino Linotype"/>
          <w:i/>
        </w:rPr>
        <w:t>“</w:t>
      </w:r>
      <w:r w:rsidRPr="00BE1582">
        <w:rPr>
          <w:rFonts w:ascii="Palatino Linotype" w:hAnsi="Palatino Linotype"/>
          <w:b/>
          <w:i/>
        </w:rPr>
        <w:t>Artículo 5</w:t>
      </w:r>
      <w:r w:rsidRPr="00BE158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B338DA0" w14:textId="77777777" w:rsidR="00F53707" w:rsidRPr="00BE1582" w:rsidRDefault="00F53707" w:rsidP="00F53707">
      <w:pPr>
        <w:spacing w:before="240" w:line="360" w:lineRule="auto"/>
        <w:ind w:left="851" w:right="851"/>
        <w:jc w:val="both"/>
        <w:rPr>
          <w:rFonts w:ascii="Palatino Linotype" w:hAnsi="Palatino Linotype"/>
          <w:i/>
        </w:rPr>
      </w:pPr>
      <w:r w:rsidRPr="00BE1582">
        <w:rPr>
          <w:rFonts w:ascii="Palatino Linotype" w:hAnsi="Palatino Linotype"/>
          <w:i/>
        </w:rPr>
        <w:t>(…)</w:t>
      </w:r>
    </w:p>
    <w:p w14:paraId="23CCEFF8" w14:textId="77777777" w:rsidR="00F53707" w:rsidRPr="00BE1582" w:rsidRDefault="00F53707" w:rsidP="00F53707">
      <w:pPr>
        <w:spacing w:before="240" w:line="360" w:lineRule="auto"/>
        <w:ind w:left="851" w:right="851"/>
        <w:jc w:val="both"/>
        <w:rPr>
          <w:rFonts w:ascii="Palatino Linotype" w:hAnsi="Palatino Linotype"/>
          <w:b/>
          <w:i/>
        </w:rPr>
      </w:pPr>
      <w:r w:rsidRPr="00BE1582">
        <w:rPr>
          <w:rFonts w:ascii="Palatino Linotype" w:hAnsi="Palatino Linotype"/>
          <w:i/>
        </w:rPr>
        <w:t xml:space="preserve">transparencia, acceso a la información pública y a la protección de datos personales en posesión de los sujetos obligados en los términos que establezca la ley. (…)” </w:t>
      </w:r>
      <w:r w:rsidRPr="00BE1582">
        <w:rPr>
          <w:rFonts w:ascii="Palatino Linotype" w:hAnsi="Palatino Linotype"/>
          <w:b/>
          <w:i/>
        </w:rPr>
        <w:t>[Sic]</w:t>
      </w:r>
    </w:p>
    <w:p w14:paraId="081EC375" w14:textId="77777777" w:rsidR="00F53707" w:rsidRPr="00BE1582" w:rsidRDefault="00F53707" w:rsidP="00F53707">
      <w:pPr>
        <w:autoSpaceDE w:val="0"/>
        <w:autoSpaceDN w:val="0"/>
        <w:adjustRightInd w:val="0"/>
        <w:spacing w:before="240" w:line="360" w:lineRule="auto"/>
        <w:jc w:val="both"/>
        <w:rPr>
          <w:rFonts w:ascii="Palatino Linotype" w:hAnsi="Palatino Linotype" w:cs="Arial"/>
          <w:sz w:val="24"/>
          <w:szCs w:val="24"/>
        </w:rPr>
      </w:pPr>
      <w:r w:rsidRPr="00BE1582">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w:t>
      </w:r>
      <w:r w:rsidRPr="00BE1582">
        <w:rPr>
          <w:rFonts w:ascii="Palatino Linotype" w:hAnsi="Palatino Linotype"/>
          <w:sz w:val="24"/>
          <w:szCs w:val="24"/>
        </w:rPr>
        <w:lastRenderedPageBreak/>
        <w:t xml:space="preserve">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BE1582">
        <w:rPr>
          <w:rFonts w:ascii="Palatino Linotype" w:hAnsi="Palatino Linotype"/>
          <w:b/>
          <w:sz w:val="24"/>
          <w:szCs w:val="24"/>
          <w:u w:val="single"/>
        </w:rPr>
        <w:t>incluso, la solicitud de acceso a la información pueda ser anónima</w:t>
      </w:r>
      <w:r w:rsidRPr="00BE1582">
        <w:rPr>
          <w:rFonts w:ascii="Palatino Linotype" w:hAnsi="Palatino Linotype"/>
          <w:sz w:val="24"/>
          <w:szCs w:val="24"/>
        </w:rPr>
        <w:t xml:space="preserve"> o no contener un nombre que identifique al solicitante o que permita tener certeza sobre su identidad. </w:t>
      </w:r>
      <w:r w:rsidRPr="00BE1582">
        <w:rPr>
          <w:rFonts w:ascii="Palatino Linotype" w:hAnsi="Palatino Linotype" w:cs="Arial"/>
          <w:sz w:val="24"/>
          <w:szCs w:val="24"/>
        </w:rPr>
        <w:t>En conclusión, se cubrieron los requisitos de procedencia y procedibilidad y conforme a las constancias que obran en el expediente.</w:t>
      </w:r>
    </w:p>
    <w:p w14:paraId="1F3D0220" w14:textId="77777777" w:rsidR="00F53707" w:rsidRPr="00BE1582" w:rsidRDefault="00F53707" w:rsidP="00F53707">
      <w:pPr>
        <w:autoSpaceDE w:val="0"/>
        <w:autoSpaceDN w:val="0"/>
        <w:adjustRightInd w:val="0"/>
        <w:spacing w:before="240" w:line="360" w:lineRule="auto"/>
        <w:jc w:val="both"/>
        <w:rPr>
          <w:rFonts w:cs="Arial"/>
          <w:b/>
        </w:rPr>
      </w:pPr>
    </w:p>
    <w:p w14:paraId="028735F5" w14:textId="77777777" w:rsidR="00F53707" w:rsidRPr="00BE1582" w:rsidRDefault="00F53707" w:rsidP="00F53707">
      <w:pPr>
        <w:keepNext/>
        <w:keepLines/>
        <w:spacing w:line="360" w:lineRule="auto"/>
        <w:jc w:val="both"/>
        <w:outlineLvl w:val="1"/>
        <w:rPr>
          <w:rFonts w:ascii="Palatino Linotype" w:hAnsi="Palatino Linotype"/>
          <w:b/>
          <w:color w:val="000000" w:themeColor="text1"/>
          <w:sz w:val="26"/>
          <w:szCs w:val="26"/>
          <w:lang w:val="es-ES_tradnl"/>
        </w:rPr>
      </w:pPr>
      <w:r w:rsidRPr="00BE1582">
        <w:rPr>
          <w:rFonts w:ascii="Palatino Linotype" w:hAnsi="Palatino Linotype"/>
          <w:b/>
          <w:color w:val="000000" w:themeColor="text1"/>
          <w:sz w:val="26"/>
          <w:szCs w:val="26"/>
          <w:lang w:val="es-ES_tradnl"/>
        </w:rPr>
        <w:t>CUARTO. De las causas de improcedencia.</w:t>
      </w:r>
    </w:p>
    <w:p w14:paraId="182DB18D" w14:textId="77777777" w:rsidR="00F53707" w:rsidRPr="00BE1582" w:rsidRDefault="00F53707" w:rsidP="00F53707">
      <w:pPr>
        <w:spacing w:line="360" w:lineRule="auto"/>
        <w:contextualSpacing/>
        <w:jc w:val="both"/>
        <w:rPr>
          <w:rFonts w:ascii="Palatino Linotype" w:hAnsi="Palatino Linotype" w:cs="Palatino Linotype"/>
          <w:color w:val="000000"/>
          <w:sz w:val="24"/>
          <w:szCs w:val="24"/>
          <w:lang w:val="es-ES_tradnl"/>
        </w:rPr>
      </w:pPr>
      <w:r w:rsidRPr="00BE1582">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C0134E2" w14:textId="77777777" w:rsidR="00F53707" w:rsidRPr="00BE1582" w:rsidRDefault="00F53707" w:rsidP="00F53707">
      <w:pPr>
        <w:spacing w:line="360" w:lineRule="auto"/>
        <w:contextualSpacing/>
        <w:jc w:val="both"/>
        <w:rPr>
          <w:rFonts w:ascii="Palatino Linotype" w:hAnsi="Palatino Linotype" w:cs="Palatino Linotype"/>
          <w:color w:val="000000"/>
          <w:sz w:val="24"/>
          <w:szCs w:val="24"/>
          <w:lang w:val="es-ES_tradnl"/>
        </w:rPr>
      </w:pPr>
    </w:p>
    <w:p w14:paraId="45569798" w14:textId="77777777" w:rsidR="00F53707" w:rsidRPr="00BE1582" w:rsidRDefault="00F53707" w:rsidP="00F53707">
      <w:pPr>
        <w:spacing w:line="360" w:lineRule="auto"/>
        <w:contextualSpacing/>
        <w:jc w:val="both"/>
        <w:rPr>
          <w:rFonts w:ascii="Palatino Linotype" w:hAnsi="Palatino Linotype" w:cs="Palatino Linotype"/>
          <w:color w:val="000000"/>
          <w:sz w:val="24"/>
          <w:szCs w:val="24"/>
          <w:lang w:val="es-ES_tradnl"/>
        </w:rPr>
      </w:pPr>
      <w:r w:rsidRPr="00BE1582">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BE1582">
        <w:rPr>
          <w:rFonts w:ascii="Palatino Linotype" w:hAnsi="Palatino Linotype" w:cs="Palatino Linotype"/>
          <w:color w:val="000000"/>
          <w:sz w:val="24"/>
          <w:szCs w:val="24"/>
          <w:vertAlign w:val="superscript"/>
          <w:lang w:val="es-ES_tradnl"/>
        </w:rPr>
        <w:footnoteReference w:id="1"/>
      </w:r>
      <w:r w:rsidRPr="00BE1582">
        <w:rPr>
          <w:rFonts w:ascii="Palatino Linotype" w:hAnsi="Palatino Linotype" w:cs="Palatino Linotype"/>
          <w:color w:val="000000"/>
          <w:sz w:val="24"/>
          <w:szCs w:val="24"/>
          <w:lang w:val="es-ES_tradnl"/>
        </w:rPr>
        <w:t xml:space="preserve">, la cual permite dilucidar alguna </w:t>
      </w:r>
      <w:r w:rsidRPr="00BE1582">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260285BA" w14:textId="77777777" w:rsidR="00F53707" w:rsidRPr="00BE1582" w:rsidRDefault="00F53707" w:rsidP="00F53707">
      <w:pPr>
        <w:spacing w:line="360" w:lineRule="auto"/>
        <w:contextualSpacing/>
        <w:jc w:val="both"/>
        <w:rPr>
          <w:rFonts w:ascii="Palatino Linotype" w:hAnsi="Palatino Linotype" w:cs="Palatino Linotype"/>
          <w:color w:val="000000"/>
          <w:sz w:val="24"/>
          <w:szCs w:val="24"/>
          <w:lang w:val="es-ES_tradnl"/>
        </w:rPr>
      </w:pPr>
    </w:p>
    <w:p w14:paraId="49D0EC70" w14:textId="77777777" w:rsidR="00F53707" w:rsidRPr="00BE1582" w:rsidRDefault="00F53707" w:rsidP="00F53707">
      <w:pPr>
        <w:spacing w:line="360" w:lineRule="auto"/>
        <w:contextualSpacing/>
        <w:jc w:val="both"/>
        <w:rPr>
          <w:rFonts w:ascii="Palatino Linotype" w:hAnsi="Palatino Linotype" w:cs="Palatino Linotype"/>
          <w:color w:val="000000"/>
          <w:sz w:val="24"/>
          <w:szCs w:val="24"/>
          <w:lang w:val="es-ES_tradnl"/>
        </w:rPr>
      </w:pPr>
      <w:r w:rsidRPr="00BE1582">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F0B638B" w14:textId="77777777" w:rsidR="00F53707" w:rsidRPr="00BE1582" w:rsidRDefault="00F53707" w:rsidP="00F53707">
      <w:pPr>
        <w:autoSpaceDE w:val="0"/>
        <w:autoSpaceDN w:val="0"/>
        <w:adjustRightInd w:val="0"/>
        <w:spacing w:before="240"/>
        <w:rPr>
          <w:rFonts w:ascii="Palatino Linotype" w:hAnsi="Palatino Linotype"/>
          <w:b/>
          <w:color w:val="000000" w:themeColor="text1"/>
          <w:sz w:val="26"/>
          <w:szCs w:val="26"/>
          <w:lang w:val="es-ES_tradnl"/>
        </w:rPr>
      </w:pPr>
    </w:p>
    <w:p w14:paraId="22F6CA0D" w14:textId="77777777" w:rsidR="00F53707" w:rsidRPr="00BE1582" w:rsidRDefault="00F53707" w:rsidP="00F53707">
      <w:pPr>
        <w:autoSpaceDE w:val="0"/>
        <w:autoSpaceDN w:val="0"/>
        <w:adjustRightInd w:val="0"/>
        <w:spacing w:line="360" w:lineRule="auto"/>
        <w:jc w:val="both"/>
        <w:rPr>
          <w:rFonts w:ascii="Palatino Linotype" w:hAnsi="Palatino Linotype" w:cs="Arial"/>
          <w:b/>
          <w:sz w:val="28"/>
        </w:rPr>
      </w:pPr>
      <w:r w:rsidRPr="00BE1582">
        <w:rPr>
          <w:rFonts w:ascii="Palatino Linotype" w:hAnsi="Palatino Linotype"/>
          <w:b/>
          <w:color w:val="000000" w:themeColor="text1"/>
          <w:sz w:val="26"/>
          <w:szCs w:val="26"/>
          <w:lang w:val="es-ES_tradnl"/>
        </w:rPr>
        <w:t xml:space="preserve">QUINTO. </w:t>
      </w:r>
      <w:r w:rsidRPr="00BE1582">
        <w:rPr>
          <w:rFonts w:ascii="Palatino Linotype" w:hAnsi="Palatino Linotype" w:cs="Arial"/>
          <w:b/>
          <w:sz w:val="28"/>
        </w:rPr>
        <w:t>Del estudio y resolución del asunto.</w:t>
      </w:r>
      <w:r w:rsidRPr="00BE1582">
        <w:rPr>
          <w:rFonts w:ascii="Palatino Linotype" w:hAnsi="Palatino Linotype" w:cs="Arial"/>
          <w:sz w:val="28"/>
        </w:rPr>
        <w:t xml:space="preserve"> </w:t>
      </w:r>
    </w:p>
    <w:p w14:paraId="70B2269E"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D8069B0"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2639387"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011F6F00" w14:textId="77777777" w:rsidR="00F53707" w:rsidRPr="00BE1582" w:rsidRDefault="00F53707" w:rsidP="00F53707">
      <w:pPr>
        <w:pStyle w:val="Prrafodelista"/>
        <w:numPr>
          <w:ilvl w:val="0"/>
          <w:numId w:val="3"/>
        </w:numPr>
        <w:spacing w:after="0" w:line="360" w:lineRule="auto"/>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 xml:space="preserve">Informes trimestrales y anuales del CCP de Toluca del año 2022. </w:t>
      </w:r>
    </w:p>
    <w:p w14:paraId="2DF1F505" w14:textId="77777777" w:rsidR="00F53707" w:rsidRPr="00BE1582" w:rsidRDefault="00F53707" w:rsidP="00F53707">
      <w:pPr>
        <w:spacing w:after="0" w:line="360" w:lineRule="auto"/>
        <w:ind w:left="284"/>
        <w:jc w:val="both"/>
        <w:rPr>
          <w:rFonts w:ascii="Palatino Linotype" w:eastAsia="Times New Roman" w:hAnsi="Palatino Linotype" w:cs="Palatino Linotype"/>
          <w:color w:val="000000"/>
          <w:sz w:val="24"/>
          <w:szCs w:val="24"/>
          <w:lang w:val="es-ES_tradnl" w:eastAsia="es-MX"/>
        </w:rPr>
      </w:pPr>
    </w:p>
    <w:p w14:paraId="36518621" w14:textId="77777777" w:rsidR="00F53707" w:rsidRPr="00BE1582" w:rsidRDefault="00F53707" w:rsidP="00F5370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Por lo que atento a la solicitud de información el Sujeto Obligado hizo entrega del siguiente archivo electrónico:</w:t>
      </w:r>
    </w:p>
    <w:p w14:paraId="70935FA3" w14:textId="77777777" w:rsidR="00F53707" w:rsidRPr="00BE1582" w:rsidRDefault="00F53707" w:rsidP="00F53707">
      <w:pPr>
        <w:pStyle w:val="Prrafodelista"/>
        <w:numPr>
          <w:ilvl w:val="0"/>
          <w:numId w:val="5"/>
        </w:numPr>
        <w:spacing w:after="0" w:line="360" w:lineRule="auto"/>
        <w:jc w:val="both"/>
        <w:rPr>
          <w:rFonts w:ascii="Palatino Linotype" w:hAnsi="Palatino Linotype"/>
          <w:i/>
          <w:sz w:val="24"/>
          <w:szCs w:val="24"/>
        </w:rPr>
      </w:pPr>
      <w:r w:rsidRPr="00BE1582">
        <w:rPr>
          <w:rFonts w:ascii="Palatino Linotype" w:hAnsi="Palatino Linotype" w:cs="Arial"/>
          <w:b/>
          <w:bCs/>
          <w:i/>
          <w:sz w:val="24"/>
          <w:szCs w:val="24"/>
        </w:rPr>
        <w:t xml:space="preserve">REQUERIMIENTO ACLARACIÓN 898. 2025.pdf; </w:t>
      </w:r>
      <w:r w:rsidRPr="00BE1582">
        <w:rPr>
          <w:rFonts w:ascii="Palatino Linotype" w:hAnsi="Palatino Linotype" w:cs="Arial"/>
          <w:bCs/>
          <w:sz w:val="24"/>
          <w:szCs w:val="24"/>
        </w:rPr>
        <w:t>Documento que consta de dos fojas en formato PDF de fecha veintiséis de febrero de dos mil veinticinco por medio del cual el Titular de la Unidad de Transparencia solicita al Recurrente que aclare su solicitud de información respecto a “CCP”  a efecto de poder realizar una búsqueda exhaustiva y razonable de la información.</w:t>
      </w:r>
    </w:p>
    <w:p w14:paraId="60C8E8D9" w14:textId="77777777" w:rsidR="00F53707" w:rsidRPr="00BE1582" w:rsidRDefault="00F53707" w:rsidP="00F53707">
      <w:pPr>
        <w:spacing w:after="0" w:line="360" w:lineRule="auto"/>
        <w:jc w:val="both"/>
        <w:rPr>
          <w:rFonts w:ascii="Palatino Linotype" w:eastAsia="Times New Roman" w:hAnsi="Palatino Linotype" w:cs="Palatino Linotype"/>
          <w:color w:val="000000"/>
          <w:sz w:val="24"/>
          <w:lang w:val="es-ES_tradnl" w:eastAsia="es-MX"/>
        </w:rPr>
      </w:pPr>
    </w:p>
    <w:p w14:paraId="1699B7C2" w14:textId="77777777" w:rsidR="00F53707" w:rsidRPr="00BE1582" w:rsidRDefault="00F53707" w:rsidP="00F53707">
      <w:pPr>
        <w:spacing w:after="0" w:line="360" w:lineRule="auto"/>
        <w:jc w:val="both"/>
        <w:rPr>
          <w:rFonts w:ascii="Palatino Linotype" w:eastAsia="Times New Roman" w:hAnsi="Palatino Linotype" w:cs="Palatino Linotype"/>
          <w:color w:val="000000"/>
          <w:sz w:val="24"/>
          <w:lang w:val="es-ES_tradnl" w:eastAsia="es-MX"/>
        </w:rPr>
      </w:pPr>
    </w:p>
    <w:p w14:paraId="222B48AC" w14:textId="77777777" w:rsidR="00F53707" w:rsidRPr="00BE1582" w:rsidRDefault="00F53707" w:rsidP="00F53707">
      <w:pPr>
        <w:spacing w:after="0" w:line="360" w:lineRule="auto"/>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w:t>
      </w:r>
      <w:r w:rsidRPr="00BE1582">
        <w:rPr>
          <w:rFonts w:ascii="Palatino Linotype" w:eastAsia="Times New Roman" w:hAnsi="Palatino Linotype" w:cs="Palatino Linotype"/>
          <w:color w:val="000000"/>
          <w:sz w:val="24"/>
          <w:lang w:val="es-ES_tradnl" w:eastAsia="es-MX"/>
        </w:rPr>
        <w:lastRenderedPageBreak/>
        <w:t>revisión al rubro citado, señalando como acto impugnado “</w:t>
      </w:r>
      <w:r w:rsidRPr="00BE1582">
        <w:rPr>
          <w:rFonts w:ascii="Palatino Linotype" w:hAnsi="Palatino Linotype"/>
          <w:i/>
          <w:color w:val="000000"/>
          <w:sz w:val="24"/>
          <w:szCs w:val="24"/>
        </w:rPr>
        <w:t>La respuesta”</w:t>
      </w:r>
      <w:r w:rsidRPr="00BE1582">
        <w:rPr>
          <w:rFonts w:ascii="Palatino Linotype" w:eastAsia="Times New Roman" w:hAnsi="Palatino Linotype" w:cs="Palatino Linotype"/>
          <w:color w:val="000000"/>
          <w:sz w:val="24"/>
          <w:lang w:val="es-ES_tradnl" w:eastAsia="es-MX"/>
        </w:rPr>
        <w:t xml:space="preserve"> y motivos de inconformidad </w:t>
      </w:r>
      <w:r w:rsidRPr="00BE1582">
        <w:rPr>
          <w:rFonts w:ascii="Palatino Linotype" w:eastAsia="Times New Roman" w:hAnsi="Palatino Linotype" w:cs="Palatino Linotype"/>
          <w:color w:val="000000"/>
          <w:sz w:val="24"/>
          <w:szCs w:val="24"/>
          <w:lang w:val="es-ES_tradnl" w:eastAsia="es-MX"/>
        </w:rPr>
        <w:t>“</w:t>
      </w:r>
      <w:r w:rsidRPr="00BE1582">
        <w:rPr>
          <w:rFonts w:ascii="Palatino Linotype" w:hAnsi="Palatino Linotype"/>
          <w:i/>
          <w:color w:val="000000"/>
          <w:sz w:val="24"/>
          <w:szCs w:val="24"/>
        </w:rPr>
        <w:t>No es lo que se solicita</w:t>
      </w:r>
      <w:r w:rsidRPr="00BE1582">
        <w:rPr>
          <w:rFonts w:ascii="Palatino Linotype" w:eastAsia="Times New Roman" w:hAnsi="Palatino Linotype" w:cs="Palatino Linotype"/>
          <w:i/>
          <w:color w:val="000000"/>
          <w:sz w:val="24"/>
          <w:szCs w:val="24"/>
          <w:lang w:val="es-ES_tradnl" w:eastAsia="es-MX"/>
        </w:rPr>
        <w:t>”,</w:t>
      </w:r>
      <w:r w:rsidRPr="00BE1582">
        <w:rPr>
          <w:rFonts w:ascii="Palatino Linotype" w:eastAsia="Times New Roman" w:hAnsi="Palatino Linotype" w:cs="Palatino Linotype"/>
          <w:i/>
          <w:color w:val="000000"/>
          <w:lang w:val="es-ES_tradnl" w:eastAsia="es-MX"/>
        </w:rPr>
        <w:t xml:space="preserve"> </w:t>
      </w:r>
      <w:r w:rsidRPr="00BE1582">
        <w:rPr>
          <w:rFonts w:ascii="Palatino Linotype" w:eastAsia="Times New Roman" w:hAnsi="Palatino Linotype" w:cs="Palatino Linotype"/>
          <w:color w:val="000000"/>
          <w:sz w:val="24"/>
          <w:lang w:val="es-ES_tradnl" w:eastAsia="es-MX"/>
        </w:rPr>
        <w:t>en este sentido el Recurrente considero que el Sujeto Obligado no le dio cuenta de</w:t>
      </w:r>
      <w:r w:rsidRPr="00BE1582">
        <w:rPr>
          <w:rFonts w:ascii="Palatino Linotype" w:eastAsia="Times New Roman" w:hAnsi="Palatino Linotype" w:cs="Palatino Linotype"/>
          <w:color w:val="000000"/>
          <w:sz w:val="24"/>
          <w:szCs w:val="24"/>
          <w:lang w:val="es-ES_tradnl" w:eastAsia="es-MX"/>
        </w:rPr>
        <w:t xml:space="preserve"> los informes trimestrales y anuales del CCP de Toluca del año 2022. </w:t>
      </w:r>
    </w:p>
    <w:p w14:paraId="718FB4FD" w14:textId="77777777" w:rsidR="00F53707" w:rsidRPr="00BE1582" w:rsidRDefault="00F53707" w:rsidP="00F53707">
      <w:pPr>
        <w:spacing w:after="0" w:line="360" w:lineRule="auto"/>
        <w:jc w:val="both"/>
        <w:rPr>
          <w:rFonts w:ascii="Palatino Linotype" w:eastAsia="Times New Roman" w:hAnsi="Palatino Linotype" w:cs="Palatino Linotype"/>
          <w:color w:val="000000"/>
          <w:sz w:val="24"/>
          <w:szCs w:val="24"/>
          <w:lang w:val="es-ES_tradnl" w:eastAsia="es-MX"/>
        </w:rPr>
      </w:pPr>
    </w:p>
    <w:p w14:paraId="311F4B31" w14:textId="77777777" w:rsidR="00F53707" w:rsidRPr="00BE1582" w:rsidRDefault="00F53707" w:rsidP="00F53707">
      <w:pPr>
        <w:spacing w:after="0" w:line="360" w:lineRule="auto"/>
        <w:jc w:val="both"/>
        <w:rPr>
          <w:rFonts w:ascii="Palatino Linotype" w:eastAsia="Times New Roman" w:hAnsi="Palatino Linotype" w:cs="Palatino Linotype"/>
          <w:color w:val="000000"/>
          <w:sz w:val="24"/>
          <w:szCs w:val="24"/>
          <w:lang w:val="es-ES_tradnl" w:eastAsia="es-MX"/>
        </w:rPr>
      </w:pPr>
      <w:r w:rsidRPr="00BE1582">
        <w:rPr>
          <w:rFonts w:ascii="Palatino Linotype" w:eastAsia="Times New Roman" w:hAnsi="Palatino Linotype" w:cs="Palatino Linotype"/>
          <w:color w:val="000000"/>
          <w:sz w:val="24"/>
          <w:szCs w:val="24"/>
          <w:lang w:val="es-ES_tradnl" w:eastAsia="es-MX"/>
        </w:rPr>
        <w:t>De lo anterior a efecto de no vulnerar el derecho al acceso a la información del Recurrente el Sujeto Obligado hizo entrega de los siguientes documentos mediante  informe justificado;</w:t>
      </w:r>
    </w:p>
    <w:p w14:paraId="18946541" w14:textId="77777777" w:rsidR="00F53707" w:rsidRPr="00BE1582" w:rsidRDefault="00F53707" w:rsidP="00F53707">
      <w:pPr>
        <w:pStyle w:val="Prrafodelista"/>
        <w:numPr>
          <w:ilvl w:val="0"/>
          <w:numId w:val="5"/>
        </w:numPr>
        <w:spacing w:after="0" w:line="360" w:lineRule="auto"/>
        <w:jc w:val="both"/>
        <w:rPr>
          <w:rFonts w:ascii="Palatino Linotype" w:hAnsi="Palatino Linotype"/>
          <w:i/>
          <w:color w:val="000000"/>
          <w:sz w:val="24"/>
          <w:szCs w:val="24"/>
        </w:rPr>
      </w:pPr>
      <w:r w:rsidRPr="00BE1582">
        <w:rPr>
          <w:rFonts w:ascii="Palatino Linotype" w:hAnsi="Palatino Linotype" w:cs="Arial"/>
          <w:b/>
          <w:bCs/>
          <w:i/>
          <w:sz w:val="24"/>
          <w:szCs w:val="24"/>
        </w:rPr>
        <w:t xml:space="preserve">RR-2305-2025.pdf: </w:t>
      </w:r>
      <w:r w:rsidRPr="00BE1582">
        <w:rPr>
          <w:rFonts w:ascii="Palatino Linotype" w:hAnsi="Palatino Linotype" w:cs="Arial"/>
          <w:bCs/>
          <w:sz w:val="24"/>
          <w:szCs w:val="24"/>
        </w:rPr>
        <w:t xml:space="preserve">Documento que consta de nueve fojas en formato PDF de fecha catorce de marzo de dos mil veinticinco por medio del cual ratifica su respuesta primigenia. </w:t>
      </w:r>
    </w:p>
    <w:p w14:paraId="0FFD28E9" w14:textId="77777777" w:rsidR="00F53707" w:rsidRPr="00BE1582" w:rsidRDefault="00F53707" w:rsidP="00F53707">
      <w:pPr>
        <w:spacing w:after="0" w:line="360" w:lineRule="auto"/>
        <w:jc w:val="both"/>
        <w:rPr>
          <w:rFonts w:ascii="Palatino Linotype" w:eastAsia="Times New Roman" w:hAnsi="Palatino Linotype" w:cs="Arial"/>
          <w:sz w:val="24"/>
          <w:lang w:val="es-ES_tradnl" w:eastAsia="es-MX"/>
        </w:rPr>
      </w:pPr>
    </w:p>
    <w:p w14:paraId="7E173241" w14:textId="77777777" w:rsidR="00F53707" w:rsidRPr="00BE1582" w:rsidRDefault="00F53707" w:rsidP="00F53707">
      <w:pPr>
        <w:spacing w:line="360" w:lineRule="auto"/>
        <w:rPr>
          <w:rFonts w:ascii="Palatino Linotype" w:hAnsi="Palatino Linotype"/>
          <w:color w:val="000000"/>
          <w:sz w:val="24"/>
          <w:szCs w:val="24"/>
        </w:rPr>
      </w:pPr>
      <w:r w:rsidRPr="00BE1582">
        <w:rPr>
          <w:rFonts w:ascii="Palatino Linotype" w:hAnsi="Palatino Linotype"/>
          <w:color w:val="000000"/>
          <w:sz w:val="24"/>
          <w:szCs w:val="24"/>
        </w:rPr>
        <w:t xml:space="preserve">Por lo anterior, es importante traer a contexto lo dispuesto por el artículo 159 de la Ley de Transparencia y Acceso a la Información Pública del Estado de México y Municipios, el cual refiere: </w:t>
      </w:r>
    </w:p>
    <w:p w14:paraId="5AEFEFFB" w14:textId="77777777" w:rsidR="00F53707" w:rsidRPr="00BE1582" w:rsidRDefault="00F53707" w:rsidP="00F53707">
      <w:pPr>
        <w:pStyle w:val="Puesto"/>
        <w:ind w:firstLine="567"/>
        <w:rPr>
          <w:b/>
        </w:rPr>
      </w:pPr>
      <w:r w:rsidRPr="00BE1582">
        <w:t>“</w:t>
      </w:r>
      <w:r w:rsidRPr="00BE1582">
        <w:rPr>
          <w:b/>
        </w:rPr>
        <w:t xml:space="preserve">Artículo 159.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w:t>
      </w:r>
    </w:p>
    <w:p w14:paraId="41D66080" w14:textId="77777777" w:rsidR="00F53707" w:rsidRPr="00BE1582" w:rsidRDefault="00F53707" w:rsidP="00F53707">
      <w:pPr>
        <w:rPr>
          <w:lang w:eastAsia="es-ES"/>
        </w:rPr>
      </w:pPr>
    </w:p>
    <w:p w14:paraId="5840F30D" w14:textId="77777777" w:rsidR="00F53707" w:rsidRPr="00BE1582" w:rsidRDefault="00F53707" w:rsidP="00F53707">
      <w:pPr>
        <w:pStyle w:val="Puesto"/>
        <w:ind w:firstLine="567"/>
      </w:pPr>
      <w:r w:rsidRPr="00BE1582">
        <w:t xml:space="preserve">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 </w:t>
      </w:r>
    </w:p>
    <w:p w14:paraId="4EB930C8" w14:textId="77777777" w:rsidR="00F53707" w:rsidRPr="00BE1582" w:rsidRDefault="00F53707" w:rsidP="00F53707">
      <w:pPr>
        <w:pStyle w:val="Puesto"/>
        <w:ind w:firstLine="567"/>
      </w:pPr>
      <w:r w:rsidRPr="00BE1582">
        <w:lastRenderedPageBreak/>
        <w:t xml:space="preserve">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14:paraId="31915A8C" w14:textId="77777777" w:rsidR="00F53707" w:rsidRPr="00BE1582" w:rsidRDefault="00F53707" w:rsidP="00F53707">
      <w:pPr>
        <w:pStyle w:val="Puesto"/>
        <w:ind w:firstLine="567"/>
      </w:pPr>
      <w:r w:rsidRPr="00BE1582">
        <w:t>En el caso de requerimientos parciales no desahogados, se tendrá por presentada la solicitud por lo que respecta a los contenidos de información que no formaron parte del requerimiento.”  (Énfasis añadido)</w:t>
      </w:r>
    </w:p>
    <w:p w14:paraId="304B8A4C" w14:textId="77777777" w:rsidR="00F53707" w:rsidRPr="00BE1582" w:rsidRDefault="00F53707" w:rsidP="00F53707">
      <w:pPr>
        <w:rPr>
          <w:i/>
          <w:color w:val="000000"/>
        </w:rPr>
      </w:pPr>
    </w:p>
    <w:p w14:paraId="5D054C7D" w14:textId="77777777" w:rsidR="00F53707" w:rsidRPr="00BE1582" w:rsidRDefault="00F53707" w:rsidP="00F53707">
      <w:pPr>
        <w:spacing w:line="360" w:lineRule="auto"/>
        <w:jc w:val="both"/>
        <w:rPr>
          <w:rFonts w:ascii="Palatino Linotype" w:hAnsi="Palatino Linotype"/>
          <w:color w:val="000000"/>
          <w:sz w:val="24"/>
          <w:szCs w:val="24"/>
        </w:rPr>
      </w:pPr>
      <w:r w:rsidRPr="00BE1582">
        <w:rPr>
          <w:rFonts w:ascii="Palatino Linotype" w:hAnsi="Palatino Linotype"/>
          <w:color w:val="000000"/>
          <w:sz w:val="24"/>
          <w:szCs w:val="24"/>
        </w:rPr>
        <w:t xml:space="preserve">De  lo anteriormente transcrito, podemos advertir que cuando los detalles proporcionados para localizar los documentos resultan insuficientes, incompletos o sean erróneos, la Unidad de Transparencia podrá requerir al solicitante, indique otros elementos que complementen, corrijan o amplíen los datos proporcionados o bien, precise uno o varios requerimientos de información; sin embargo, el requerimiento realizado por el particular no fue realizado previo a la contestación; pues fue hasta en respuesta cuando </w:t>
      </w:r>
      <w:r w:rsidRPr="00BE1582">
        <w:rPr>
          <w:rFonts w:ascii="Palatino Linotype" w:hAnsi="Palatino Linotype"/>
          <w:b/>
          <w:color w:val="000000"/>
          <w:sz w:val="24"/>
          <w:szCs w:val="24"/>
        </w:rPr>
        <w:t xml:space="preserve">EL SUJETO OBLIGADO </w:t>
      </w:r>
      <w:r w:rsidRPr="00BE1582">
        <w:rPr>
          <w:rFonts w:ascii="Palatino Linotype" w:hAnsi="Palatino Linotype"/>
          <w:color w:val="000000"/>
          <w:sz w:val="24"/>
          <w:szCs w:val="24"/>
        </w:rPr>
        <w:t>realizó el mismo.</w:t>
      </w:r>
    </w:p>
    <w:p w14:paraId="2F54512C" w14:textId="77777777" w:rsidR="00F53707" w:rsidRPr="00BE1582" w:rsidRDefault="00F53707" w:rsidP="00F53707">
      <w:pPr>
        <w:spacing w:line="360" w:lineRule="auto"/>
        <w:jc w:val="both"/>
        <w:rPr>
          <w:rFonts w:ascii="Palatino Linotype" w:hAnsi="Palatino Linotype"/>
          <w:color w:val="000000"/>
          <w:sz w:val="24"/>
          <w:szCs w:val="24"/>
        </w:rPr>
      </w:pPr>
    </w:p>
    <w:p w14:paraId="50BABED4" w14:textId="77777777" w:rsidR="00F53707" w:rsidRPr="00BE1582" w:rsidRDefault="00F53707" w:rsidP="00F53707">
      <w:pPr>
        <w:spacing w:line="360" w:lineRule="auto"/>
        <w:jc w:val="both"/>
        <w:rPr>
          <w:rFonts w:ascii="Palatino Linotype" w:hAnsi="Palatino Linotype"/>
          <w:sz w:val="24"/>
          <w:szCs w:val="24"/>
        </w:rPr>
      </w:pPr>
      <w:bookmarkStart w:id="0" w:name="_heading=h.qi9cxp442mz8" w:colFirst="0" w:colLast="0"/>
      <w:bookmarkEnd w:id="0"/>
      <w:r w:rsidRPr="00BE1582">
        <w:rPr>
          <w:rFonts w:ascii="Palatino Linotype" w:hAnsi="Palatino Linotype"/>
          <w:sz w:val="24"/>
          <w:szCs w:val="24"/>
        </w:rPr>
        <w:t xml:space="preserve">Conforme a lo anterior, se solicita al </w:t>
      </w:r>
      <w:r w:rsidRPr="00BE1582">
        <w:rPr>
          <w:rFonts w:ascii="Palatino Linotype" w:hAnsi="Palatino Linotype"/>
          <w:b/>
          <w:sz w:val="24"/>
          <w:szCs w:val="24"/>
        </w:rPr>
        <w:t xml:space="preserve">SUJETO OBLIGADO </w:t>
      </w:r>
      <w:r w:rsidRPr="00BE1582">
        <w:rPr>
          <w:rFonts w:ascii="Palatino Linotype" w:hAnsi="Palatino Linotype"/>
          <w:sz w:val="24"/>
          <w:szCs w:val="24"/>
        </w:rPr>
        <w:t xml:space="preserve">que en subsecuentes ocasiones realice de ser procedente el requerimiento que establece el artículo 159 de la Ley de la materia, </w:t>
      </w:r>
      <w:r w:rsidRPr="00BE1582">
        <w:rPr>
          <w:rFonts w:ascii="Palatino Linotype" w:hAnsi="Palatino Linotype"/>
          <w:b/>
          <w:sz w:val="24"/>
          <w:szCs w:val="24"/>
        </w:rPr>
        <w:t>en el apartado correspondiente</w:t>
      </w:r>
      <w:r w:rsidRPr="00BE1582">
        <w:rPr>
          <w:rFonts w:ascii="Palatino Linotype" w:hAnsi="Palatino Linotype"/>
          <w:sz w:val="24"/>
          <w:szCs w:val="24"/>
        </w:rPr>
        <w:t xml:space="preserve"> y no así en la respuesta; ello con la finalidad de que los particulares estén en posibilidad de atender el mismo en tiempo y forma.  </w:t>
      </w:r>
    </w:p>
    <w:p w14:paraId="2737AD8C" w14:textId="77777777" w:rsidR="00F53707" w:rsidRPr="00BE1582" w:rsidRDefault="00F53707" w:rsidP="00F53707">
      <w:pPr>
        <w:spacing w:line="360" w:lineRule="auto"/>
        <w:jc w:val="both"/>
        <w:rPr>
          <w:rFonts w:ascii="Palatino Linotype" w:hAnsi="Palatino Linotype"/>
          <w:color w:val="000000"/>
          <w:sz w:val="24"/>
          <w:szCs w:val="24"/>
        </w:rPr>
      </w:pPr>
    </w:p>
    <w:p w14:paraId="1E09A83B" w14:textId="77777777" w:rsidR="00F53707" w:rsidRPr="00BE1582" w:rsidRDefault="00F53707" w:rsidP="00F53707">
      <w:pPr>
        <w:spacing w:line="360" w:lineRule="auto"/>
        <w:jc w:val="both"/>
        <w:rPr>
          <w:rFonts w:ascii="Palatino Linotype" w:hAnsi="Palatino Linotype"/>
          <w:b/>
          <w:color w:val="000000"/>
          <w:sz w:val="24"/>
          <w:szCs w:val="24"/>
        </w:rPr>
      </w:pPr>
      <w:r w:rsidRPr="00BE1582">
        <w:rPr>
          <w:rFonts w:ascii="Palatino Linotype" w:hAnsi="Palatino Linotype"/>
          <w:color w:val="000000"/>
          <w:sz w:val="24"/>
          <w:szCs w:val="24"/>
        </w:rPr>
        <w:t xml:space="preserve">Ahora bien, es importante destacar que si bien el requerimiento de aclaración realizado por </w:t>
      </w:r>
      <w:r w:rsidRPr="00BE1582">
        <w:rPr>
          <w:rFonts w:ascii="Palatino Linotype" w:hAnsi="Palatino Linotype"/>
          <w:b/>
          <w:color w:val="000000"/>
          <w:sz w:val="24"/>
          <w:szCs w:val="24"/>
        </w:rPr>
        <w:t xml:space="preserve">EL SUJETO OBLIGADO </w:t>
      </w:r>
      <w:r w:rsidRPr="00BE1582">
        <w:rPr>
          <w:rFonts w:ascii="Palatino Linotype" w:hAnsi="Palatino Linotype"/>
          <w:color w:val="000000"/>
          <w:sz w:val="24"/>
          <w:szCs w:val="24"/>
        </w:rPr>
        <w:t xml:space="preserve">no fue realizado previa a la respuesta otorgada; lo cierto es que </w:t>
      </w:r>
      <w:r w:rsidRPr="00BE1582">
        <w:rPr>
          <w:rFonts w:ascii="Palatino Linotype" w:hAnsi="Palatino Linotype"/>
          <w:b/>
          <w:color w:val="000000"/>
          <w:sz w:val="24"/>
          <w:szCs w:val="24"/>
        </w:rPr>
        <w:t xml:space="preserve">LA PARTE RECURRENTE </w:t>
      </w:r>
      <w:r w:rsidRPr="00BE1582">
        <w:rPr>
          <w:rFonts w:ascii="Palatino Linotype" w:hAnsi="Palatino Linotype"/>
          <w:color w:val="000000"/>
          <w:sz w:val="24"/>
          <w:szCs w:val="24"/>
        </w:rPr>
        <w:t xml:space="preserve">tuvo la oportunidad de aclarar su solicitud; sin embargo, </w:t>
      </w:r>
      <w:r w:rsidRPr="00BE1582">
        <w:rPr>
          <w:rFonts w:ascii="Palatino Linotype" w:hAnsi="Palatino Linotype"/>
          <w:color w:val="000000"/>
          <w:sz w:val="24"/>
          <w:szCs w:val="24"/>
        </w:rPr>
        <w:lastRenderedPageBreak/>
        <w:t>omitió precisar en sus razones o motivos de inconformidad a que información pretendía tener acceso, pues del contenido de la misma se desconoce a que información se refiere con “</w:t>
      </w:r>
      <w:r w:rsidRPr="00BE1582">
        <w:rPr>
          <w:rFonts w:ascii="Palatino Linotype" w:hAnsi="Palatino Linotype"/>
          <w:color w:val="000000"/>
          <w:sz w:val="24"/>
          <w:szCs w:val="24"/>
          <w:u w:val="single"/>
        </w:rPr>
        <w:t>CCP”.</w:t>
      </w:r>
      <w:r w:rsidRPr="00BE1582">
        <w:rPr>
          <w:rFonts w:ascii="Palatino Linotype" w:hAnsi="Palatino Linotype"/>
          <w:color w:val="000000"/>
          <w:sz w:val="24"/>
          <w:szCs w:val="24"/>
        </w:rPr>
        <w:t xml:space="preserve"> Por lo que este Órgano no cuenta con elementos mínimos que permitan identificar a la información requerida por </w:t>
      </w:r>
      <w:r w:rsidRPr="00BE1582">
        <w:rPr>
          <w:rFonts w:ascii="Palatino Linotype" w:hAnsi="Palatino Linotype"/>
          <w:b/>
          <w:color w:val="000000"/>
          <w:sz w:val="24"/>
          <w:szCs w:val="24"/>
        </w:rPr>
        <w:t xml:space="preserve">LA PARTE RECURRENTE. </w:t>
      </w:r>
    </w:p>
    <w:p w14:paraId="7387A723" w14:textId="77777777" w:rsidR="00F53707" w:rsidRPr="00BE1582" w:rsidRDefault="00F53707" w:rsidP="00F53707">
      <w:pPr>
        <w:spacing w:line="360" w:lineRule="auto"/>
        <w:jc w:val="both"/>
        <w:rPr>
          <w:rFonts w:ascii="Palatino Linotype" w:hAnsi="Palatino Linotype"/>
          <w:b/>
          <w:color w:val="000000"/>
          <w:sz w:val="24"/>
          <w:szCs w:val="24"/>
        </w:rPr>
      </w:pPr>
    </w:p>
    <w:p w14:paraId="3623E366" w14:textId="77777777" w:rsidR="00F53707" w:rsidRPr="00BE1582" w:rsidRDefault="00F53707" w:rsidP="00F53707">
      <w:pPr>
        <w:spacing w:line="360" w:lineRule="auto"/>
        <w:jc w:val="both"/>
        <w:rPr>
          <w:rFonts w:ascii="Palatino Linotype" w:hAnsi="Palatino Linotype"/>
          <w:color w:val="000000"/>
          <w:sz w:val="24"/>
          <w:szCs w:val="24"/>
        </w:rPr>
      </w:pPr>
      <w:r w:rsidRPr="00BE1582">
        <w:rPr>
          <w:rFonts w:ascii="Palatino Linotype" w:hAnsi="Palatino Linotype"/>
          <w:color w:val="000000"/>
          <w:sz w:val="24"/>
          <w:szCs w:val="24"/>
        </w:rPr>
        <w:t xml:space="preserve">Expuesto lo anterior, se advierte que, si bien 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respecto a la respuesta emitida por el </w:t>
      </w:r>
      <w:r w:rsidRPr="00BE1582">
        <w:rPr>
          <w:rFonts w:ascii="Palatino Linotype" w:hAnsi="Palatino Linotype"/>
          <w:b/>
          <w:color w:val="000000"/>
          <w:sz w:val="24"/>
          <w:szCs w:val="24"/>
        </w:rPr>
        <w:t>SUJETO OBLIGADO,</w:t>
      </w:r>
      <w:r w:rsidRPr="00BE1582">
        <w:rPr>
          <w:rFonts w:ascii="Palatino Linotype" w:hAnsi="Palatino Linotype"/>
          <w:color w:val="000000"/>
          <w:sz w:val="24"/>
          <w:szCs w:val="24"/>
        </w:rPr>
        <w:t xml:space="preserve"> lo cierto, es que este Órgano Garante advierte que se actualiza la causal de sobreseimiento prevista en la fracción V del artículo 192 de la Ley de Transparencia y Acceso a la Información Pública del Estado de México y Municipios, como se expone a continuación: </w:t>
      </w:r>
    </w:p>
    <w:p w14:paraId="19D7994C" w14:textId="77777777" w:rsidR="00F53707" w:rsidRPr="00BE1582" w:rsidRDefault="00F53707" w:rsidP="00F53707">
      <w:pPr>
        <w:pStyle w:val="Puesto"/>
        <w:spacing w:line="360" w:lineRule="auto"/>
        <w:ind w:firstLine="567"/>
        <w:rPr>
          <w:sz w:val="24"/>
          <w:szCs w:val="24"/>
        </w:rPr>
      </w:pPr>
      <w:r w:rsidRPr="00BE1582">
        <w:rPr>
          <w:sz w:val="24"/>
          <w:szCs w:val="24"/>
        </w:rPr>
        <w:t xml:space="preserve">Artículo 192. El recurso </w:t>
      </w:r>
      <w:r w:rsidRPr="00BE1582">
        <w:rPr>
          <w:b/>
          <w:sz w:val="24"/>
          <w:szCs w:val="24"/>
          <w:u w:val="single"/>
        </w:rPr>
        <w:t>será sobreseído</w:t>
      </w:r>
      <w:r w:rsidRPr="00BE1582">
        <w:rPr>
          <w:sz w:val="24"/>
          <w:szCs w:val="24"/>
        </w:rPr>
        <w:t>, en todo o en parte, cuando una vez admitido, se actualicen alguno de los siguientes supuestos:</w:t>
      </w:r>
    </w:p>
    <w:p w14:paraId="7F20B8E5" w14:textId="77777777" w:rsidR="00F53707" w:rsidRPr="00BE1582" w:rsidRDefault="00F53707" w:rsidP="00F53707">
      <w:pPr>
        <w:pStyle w:val="Puesto"/>
        <w:spacing w:line="360" w:lineRule="auto"/>
        <w:ind w:firstLine="567"/>
        <w:rPr>
          <w:sz w:val="24"/>
          <w:szCs w:val="24"/>
        </w:rPr>
      </w:pPr>
      <w:r w:rsidRPr="00BE1582">
        <w:rPr>
          <w:sz w:val="24"/>
          <w:szCs w:val="24"/>
        </w:rPr>
        <w:t>(…)</w:t>
      </w:r>
    </w:p>
    <w:p w14:paraId="2562238D" w14:textId="77777777" w:rsidR="00F53707" w:rsidRPr="00BE1582" w:rsidRDefault="00F53707" w:rsidP="00F53707">
      <w:pPr>
        <w:pStyle w:val="Puesto"/>
        <w:spacing w:line="360" w:lineRule="auto"/>
        <w:ind w:firstLine="567"/>
        <w:rPr>
          <w:b/>
          <w:sz w:val="24"/>
          <w:szCs w:val="24"/>
        </w:rPr>
      </w:pPr>
      <w:r w:rsidRPr="00BE1582">
        <w:rPr>
          <w:b/>
          <w:sz w:val="24"/>
          <w:szCs w:val="24"/>
        </w:rPr>
        <w:t xml:space="preserve">V. Cuando por cualquier motivo quede sin materia. </w:t>
      </w:r>
    </w:p>
    <w:p w14:paraId="40FAA387" w14:textId="77777777" w:rsidR="00F53707" w:rsidRPr="00BE1582" w:rsidRDefault="00F53707" w:rsidP="00F53707">
      <w:pPr>
        <w:spacing w:line="360" w:lineRule="auto"/>
        <w:jc w:val="both"/>
        <w:rPr>
          <w:rFonts w:ascii="Palatino Linotype" w:hAnsi="Palatino Linotype"/>
          <w:i/>
          <w:color w:val="000000"/>
          <w:sz w:val="24"/>
          <w:szCs w:val="24"/>
        </w:rPr>
      </w:pPr>
    </w:p>
    <w:p w14:paraId="6A603A92" w14:textId="77777777" w:rsidR="00F53707" w:rsidRPr="00BE1582" w:rsidRDefault="00F53707" w:rsidP="00F53707">
      <w:pPr>
        <w:spacing w:line="360" w:lineRule="auto"/>
        <w:jc w:val="both"/>
        <w:rPr>
          <w:rFonts w:ascii="Palatino Linotype" w:hAnsi="Palatino Linotype"/>
          <w:color w:val="000000"/>
          <w:sz w:val="24"/>
          <w:szCs w:val="24"/>
        </w:rPr>
      </w:pPr>
      <w:bookmarkStart w:id="1" w:name="_heading=h.dxj8jsaz817w" w:colFirst="0" w:colLast="0"/>
      <w:bookmarkEnd w:id="1"/>
      <w:r w:rsidRPr="00BE1582">
        <w:rPr>
          <w:rFonts w:ascii="Palatino Linotype" w:hAnsi="Palatino Linotype"/>
          <w:color w:val="000000"/>
          <w:sz w:val="24"/>
          <w:szCs w:val="24"/>
        </w:rPr>
        <w:t xml:space="preserve">Finalmente, no se omite comentar que se dejan a salvo sus derechos de </w:t>
      </w:r>
      <w:r w:rsidRPr="00BE1582">
        <w:rPr>
          <w:rFonts w:ascii="Palatino Linotype" w:hAnsi="Palatino Linotype"/>
          <w:b/>
          <w:color w:val="000000"/>
          <w:sz w:val="24"/>
          <w:szCs w:val="24"/>
        </w:rPr>
        <w:t xml:space="preserve">LA PARTE RECURRENTE </w:t>
      </w:r>
      <w:r w:rsidRPr="00BE1582">
        <w:rPr>
          <w:rFonts w:ascii="Palatino Linotype" w:hAnsi="Palatino Linotype"/>
          <w:color w:val="000000"/>
          <w:sz w:val="24"/>
          <w:szCs w:val="24"/>
        </w:rPr>
        <w:t xml:space="preserve">a fin de que pueda formular nuevamente la solicitud de acceso a la información que requiera de manera clara y precisa. </w:t>
      </w:r>
    </w:p>
    <w:p w14:paraId="08B3ECA7" w14:textId="77777777" w:rsidR="00F53707" w:rsidRPr="00BE1582" w:rsidRDefault="00F53707" w:rsidP="00F53707">
      <w:pPr>
        <w:spacing w:line="360" w:lineRule="auto"/>
        <w:jc w:val="both"/>
        <w:rPr>
          <w:rFonts w:ascii="Palatino Linotype" w:hAnsi="Palatino Linotype"/>
          <w:color w:val="000000"/>
          <w:sz w:val="24"/>
          <w:szCs w:val="24"/>
        </w:rPr>
      </w:pPr>
      <w:r w:rsidRPr="00BE1582">
        <w:rPr>
          <w:rFonts w:ascii="Palatino Linotype" w:hAnsi="Palatino Linotype"/>
          <w:color w:val="000000"/>
          <w:sz w:val="24"/>
          <w:szCs w:val="24"/>
        </w:rPr>
        <w:lastRenderedPageBreak/>
        <w:t xml:space="preserve">En mérito de lo expuesto en líneas anteriores, resultan </w:t>
      </w:r>
      <w:r w:rsidRPr="00BE1582">
        <w:rPr>
          <w:rFonts w:ascii="Palatino Linotype" w:hAnsi="Palatino Linotype"/>
          <w:b/>
          <w:color w:val="000000"/>
          <w:sz w:val="24"/>
          <w:szCs w:val="24"/>
        </w:rPr>
        <w:t xml:space="preserve">infundados </w:t>
      </w:r>
      <w:r w:rsidRPr="00BE1582">
        <w:rPr>
          <w:rFonts w:ascii="Palatino Linotype" w:hAnsi="Palatino Linotype"/>
          <w:color w:val="000000"/>
          <w:sz w:val="24"/>
          <w:szCs w:val="24"/>
        </w:rPr>
        <w:t xml:space="preserve">los motivos de inconformidad que arguye </w:t>
      </w:r>
      <w:r w:rsidRPr="00BE1582">
        <w:rPr>
          <w:rFonts w:ascii="Palatino Linotype" w:hAnsi="Palatino Linotype"/>
          <w:b/>
          <w:color w:val="000000"/>
          <w:sz w:val="24"/>
          <w:szCs w:val="24"/>
        </w:rPr>
        <w:t>EL RECURRENTE</w:t>
      </w:r>
      <w:r w:rsidRPr="00BE1582">
        <w:rPr>
          <w:rFonts w:ascii="Palatino Linotype" w:hAnsi="Palatino Linotype"/>
          <w:color w:val="000000"/>
          <w:sz w:val="24"/>
          <w:szCs w:val="24"/>
        </w:rPr>
        <w:t xml:space="preserve"> en su medio de impugnación que fue materia de estudio, por ello con fundamento en el artículo 186, fracción I, en concordancia con el artículo 192, fracción V, de la Ley de Transparencia y Acceso a la Información Pública del Estado de México y Municipios, se </w:t>
      </w:r>
      <w:r w:rsidRPr="00BE1582">
        <w:rPr>
          <w:rFonts w:ascii="Palatino Linotype" w:hAnsi="Palatino Linotype"/>
          <w:b/>
          <w:color w:val="000000"/>
          <w:sz w:val="24"/>
          <w:szCs w:val="24"/>
        </w:rPr>
        <w:t>SOBRESEE</w:t>
      </w:r>
      <w:r w:rsidRPr="00BE1582">
        <w:rPr>
          <w:rFonts w:ascii="Palatino Linotype" w:hAnsi="Palatino Linotype"/>
          <w:color w:val="000000"/>
          <w:sz w:val="24"/>
          <w:szCs w:val="24"/>
        </w:rPr>
        <w:t xml:space="preserve"> el recurso de revisión, toda vez que el Recurso de Revisión ha quedado sin materia.</w:t>
      </w:r>
      <w:bookmarkStart w:id="2" w:name="_heading=h.q18ohcyihrb7" w:colFirst="0" w:colLast="0"/>
      <w:bookmarkEnd w:id="2"/>
    </w:p>
    <w:p w14:paraId="798A6E93" w14:textId="77777777" w:rsidR="00F53707" w:rsidRPr="00BE1582" w:rsidRDefault="00F53707" w:rsidP="00F53707">
      <w:pPr>
        <w:pBdr>
          <w:top w:val="nil"/>
          <w:left w:val="nil"/>
          <w:bottom w:val="nil"/>
          <w:right w:val="nil"/>
          <w:between w:val="nil"/>
        </w:pBdr>
        <w:tabs>
          <w:tab w:val="left" w:pos="6818"/>
        </w:tabs>
        <w:spacing w:before="240" w:after="240" w:line="360" w:lineRule="auto"/>
        <w:jc w:val="both"/>
        <w:rPr>
          <w:rFonts w:ascii="Palatino Linotype" w:eastAsia="Palatino Linotype" w:hAnsi="Palatino Linotype" w:cs="Palatino Linotype"/>
          <w:color w:val="000000"/>
          <w:sz w:val="24"/>
          <w:szCs w:val="24"/>
        </w:rPr>
      </w:pPr>
      <w:r w:rsidRPr="00BE1582">
        <w:rPr>
          <w:rFonts w:ascii="Palatino Linotype" w:eastAsia="Palatino Linotype" w:hAnsi="Palatino Linotype" w:cs="Palatino Linotype"/>
          <w:color w:val="000000"/>
          <w:sz w:val="24"/>
          <w:szCs w:val="24"/>
        </w:rPr>
        <w:t xml:space="preserve">Por lo antes expuesto y fundado es de resolverse y, </w:t>
      </w:r>
    </w:p>
    <w:p w14:paraId="4EC0E82D" w14:textId="77777777" w:rsidR="00F53707" w:rsidRPr="00BE1582" w:rsidRDefault="00F53707" w:rsidP="00F53707">
      <w:pPr>
        <w:tabs>
          <w:tab w:val="left" w:pos="3293"/>
        </w:tabs>
        <w:spacing w:line="360" w:lineRule="auto"/>
        <w:jc w:val="both"/>
        <w:rPr>
          <w:rFonts w:ascii="Palatino Linotype" w:hAnsi="Palatino Linotype"/>
          <w:sz w:val="24"/>
          <w:szCs w:val="24"/>
        </w:rPr>
      </w:pPr>
    </w:p>
    <w:p w14:paraId="5997DA0B" w14:textId="77777777" w:rsidR="00F53707" w:rsidRPr="00BE1582" w:rsidRDefault="00F53707" w:rsidP="00F53707">
      <w:pPr>
        <w:pStyle w:val="Ttulo1"/>
        <w:rPr>
          <w:sz w:val="28"/>
          <w:szCs w:val="28"/>
        </w:rPr>
      </w:pPr>
      <w:bookmarkStart w:id="3" w:name="_heading=h.hywx94fq9p2l" w:colFirst="0" w:colLast="0"/>
      <w:bookmarkEnd w:id="3"/>
      <w:r w:rsidRPr="00BE1582">
        <w:rPr>
          <w:sz w:val="28"/>
          <w:szCs w:val="28"/>
        </w:rPr>
        <w:t>RESUELVE</w:t>
      </w:r>
    </w:p>
    <w:p w14:paraId="3194ADB7" w14:textId="77777777" w:rsidR="00F53707" w:rsidRPr="00BE1582" w:rsidRDefault="00F53707" w:rsidP="00F53707">
      <w:pPr>
        <w:spacing w:line="360" w:lineRule="auto"/>
        <w:ind w:right="113"/>
        <w:jc w:val="both"/>
        <w:rPr>
          <w:rFonts w:ascii="Palatino Linotype" w:hAnsi="Palatino Linotype"/>
          <w:b/>
          <w:sz w:val="24"/>
          <w:szCs w:val="24"/>
        </w:rPr>
      </w:pPr>
    </w:p>
    <w:p w14:paraId="2FD91787" w14:textId="77777777" w:rsidR="00F53707" w:rsidRPr="00BE1582" w:rsidRDefault="00F53707" w:rsidP="00F53707">
      <w:pPr>
        <w:spacing w:line="360" w:lineRule="auto"/>
        <w:ind w:right="113"/>
        <w:jc w:val="both"/>
        <w:rPr>
          <w:rFonts w:ascii="Palatino Linotype" w:hAnsi="Palatino Linotype"/>
          <w:sz w:val="24"/>
          <w:szCs w:val="24"/>
        </w:rPr>
      </w:pPr>
      <w:r w:rsidRPr="00BE1582">
        <w:rPr>
          <w:rFonts w:ascii="Palatino Linotype" w:hAnsi="Palatino Linotype"/>
          <w:b/>
          <w:sz w:val="24"/>
          <w:szCs w:val="24"/>
        </w:rPr>
        <w:t xml:space="preserve">PRIMERO. </w:t>
      </w:r>
      <w:r w:rsidRPr="00BE1582">
        <w:rPr>
          <w:rFonts w:ascii="Palatino Linotype" w:hAnsi="Palatino Linotype"/>
          <w:sz w:val="24"/>
          <w:szCs w:val="24"/>
        </w:rPr>
        <w:t xml:space="preserve">Se </w:t>
      </w:r>
      <w:r w:rsidRPr="00BE1582">
        <w:rPr>
          <w:rFonts w:ascii="Palatino Linotype" w:hAnsi="Palatino Linotype"/>
          <w:b/>
          <w:sz w:val="24"/>
          <w:szCs w:val="24"/>
        </w:rPr>
        <w:t>SOBRESEE</w:t>
      </w:r>
      <w:r w:rsidRPr="00BE1582">
        <w:rPr>
          <w:rFonts w:ascii="Palatino Linotype" w:hAnsi="Palatino Linotype"/>
          <w:sz w:val="24"/>
          <w:szCs w:val="24"/>
        </w:rPr>
        <w:t xml:space="preserve"> el Recurso de Revisión </w:t>
      </w:r>
      <w:r w:rsidRPr="00BE1582">
        <w:rPr>
          <w:rFonts w:ascii="Palatino Linotype" w:hAnsi="Palatino Linotype"/>
          <w:b/>
          <w:sz w:val="24"/>
          <w:szCs w:val="24"/>
        </w:rPr>
        <w:t>02305/INFOEM/IP/RR/2025</w:t>
      </w:r>
      <w:r w:rsidRPr="00BE1582">
        <w:rPr>
          <w:rFonts w:ascii="Palatino Linotype" w:hAnsi="Palatino Linotype"/>
          <w:sz w:val="24"/>
          <w:szCs w:val="24"/>
        </w:rPr>
        <w:t xml:space="preserve">, por actualizarse la causal establecida en el artículo 192 fracción V de la Ley de Transparencia y Acceso a la Información Pública del Estado de México y Municipios, en términos del Considerando </w:t>
      </w:r>
      <w:r w:rsidRPr="00BE1582">
        <w:rPr>
          <w:rFonts w:ascii="Palatino Linotype" w:hAnsi="Palatino Linotype"/>
          <w:b/>
          <w:sz w:val="24"/>
          <w:szCs w:val="24"/>
        </w:rPr>
        <w:t>QUINTO</w:t>
      </w:r>
      <w:r w:rsidRPr="00BE1582">
        <w:rPr>
          <w:rFonts w:ascii="Palatino Linotype" w:hAnsi="Palatino Linotype"/>
          <w:sz w:val="24"/>
          <w:szCs w:val="24"/>
        </w:rPr>
        <w:t xml:space="preserve"> de la presente resolución.</w:t>
      </w:r>
    </w:p>
    <w:p w14:paraId="36686BE9" w14:textId="77777777" w:rsidR="00F53707" w:rsidRPr="00BE1582" w:rsidRDefault="00F53707" w:rsidP="00F53707">
      <w:pPr>
        <w:spacing w:line="360" w:lineRule="auto"/>
        <w:ind w:right="113"/>
        <w:jc w:val="both"/>
        <w:rPr>
          <w:rFonts w:ascii="Palatino Linotype" w:hAnsi="Palatino Linotype"/>
          <w:sz w:val="24"/>
          <w:szCs w:val="24"/>
        </w:rPr>
      </w:pPr>
    </w:p>
    <w:p w14:paraId="5F00A9A0" w14:textId="77777777" w:rsidR="00F53707" w:rsidRPr="00BE1582" w:rsidRDefault="00F53707" w:rsidP="00F53707">
      <w:pPr>
        <w:spacing w:line="360" w:lineRule="auto"/>
        <w:ind w:right="113"/>
        <w:jc w:val="both"/>
        <w:rPr>
          <w:rFonts w:ascii="Palatino Linotype" w:hAnsi="Palatino Linotype"/>
          <w:sz w:val="24"/>
          <w:szCs w:val="24"/>
        </w:rPr>
      </w:pPr>
      <w:r w:rsidRPr="00BE1582">
        <w:rPr>
          <w:rFonts w:ascii="Palatino Linotype" w:hAnsi="Palatino Linotype"/>
          <w:b/>
          <w:sz w:val="24"/>
          <w:szCs w:val="24"/>
        </w:rPr>
        <w:t xml:space="preserve">SEGUNDO. </w:t>
      </w:r>
      <w:r w:rsidRPr="00BE1582">
        <w:rPr>
          <w:rFonts w:ascii="Palatino Linotype" w:hAnsi="Palatino Linotype"/>
          <w:sz w:val="24"/>
          <w:szCs w:val="24"/>
        </w:rPr>
        <w:t xml:space="preserve">Notifíquese vía </w:t>
      </w:r>
      <w:r w:rsidRPr="00BE1582">
        <w:rPr>
          <w:rFonts w:ascii="Palatino Linotype" w:hAnsi="Palatino Linotype"/>
          <w:b/>
          <w:sz w:val="24"/>
          <w:szCs w:val="24"/>
        </w:rPr>
        <w:t>SAIMEX</w:t>
      </w:r>
      <w:r w:rsidRPr="00BE1582">
        <w:rPr>
          <w:rFonts w:ascii="Palatino Linotype" w:hAnsi="Palatino Linotype"/>
          <w:sz w:val="24"/>
          <w:szCs w:val="24"/>
        </w:rPr>
        <w:t xml:space="preserve"> la presente resolución al Titular de la Unidad de Transparencia del </w:t>
      </w:r>
      <w:r w:rsidRPr="00BE1582">
        <w:rPr>
          <w:rFonts w:ascii="Palatino Linotype" w:hAnsi="Palatino Linotype"/>
          <w:b/>
          <w:sz w:val="24"/>
          <w:szCs w:val="24"/>
        </w:rPr>
        <w:t>SUJETO OBLIGADO</w:t>
      </w:r>
      <w:r w:rsidRPr="00BE1582">
        <w:rPr>
          <w:rFonts w:ascii="Palatino Linotype" w:hAnsi="Palatino Linotype"/>
          <w:sz w:val="24"/>
          <w:szCs w:val="24"/>
        </w:rPr>
        <w:t xml:space="preserve"> para su conocimiento.</w:t>
      </w:r>
    </w:p>
    <w:p w14:paraId="3778531D" w14:textId="77777777" w:rsidR="00F53707" w:rsidRPr="00BE1582" w:rsidRDefault="00F53707" w:rsidP="00F53707">
      <w:pPr>
        <w:spacing w:line="360" w:lineRule="auto"/>
        <w:ind w:right="113"/>
        <w:jc w:val="both"/>
        <w:rPr>
          <w:rFonts w:ascii="Palatino Linotype" w:hAnsi="Palatino Linotype"/>
          <w:b/>
          <w:sz w:val="24"/>
          <w:szCs w:val="24"/>
        </w:rPr>
      </w:pPr>
    </w:p>
    <w:p w14:paraId="1E196045" w14:textId="77777777" w:rsidR="00F53707" w:rsidRPr="00BE1582" w:rsidRDefault="00F53707" w:rsidP="00F53707">
      <w:pPr>
        <w:spacing w:line="360" w:lineRule="auto"/>
        <w:ind w:right="113"/>
        <w:jc w:val="both"/>
        <w:rPr>
          <w:rFonts w:ascii="Palatino Linotype" w:hAnsi="Palatino Linotype"/>
          <w:sz w:val="24"/>
          <w:szCs w:val="24"/>
        </w:rPr>
      </w:pPr>
      <w:r w:rsidRPr="00BE1582">
        <w:rPr>
          <w:rFonts w:ascii="Palatino Linotype" w:hAnsi="Palatino Linotype"/>
          <w:b/>
          <w:sz w:val="24"/>
          <w:szCs w:val="24"/>
        </w:rPr>
        <w:t xml:space="preserve">TERCERO. </w:t>
      </w:r>
      <w:r w:rsidRPr="00BE1582">
        <w:rPr>
          <w:rFonts w:ascii="Palatino Linotype" w:hAnsi="Palatino Linotype"/>
          <w:sz w:val="24"/>
          <w:szCs w:val="24"/>
        </w:rPr>
        <w:t xml:space="preserve">Notifíquese a </w:t>
      </w:r>
      <w:r w:rsidRPr="00BE1582">
        <w:rPr>
          <w:rFonts w:ascii="Palatino Linotype" w:hAnsi="Palatino Linotype"/>
          <w:b/>
          <w:sz w:val="24"/>
          <w:szCs w:val="24"/>
        </w:rPr>
        <w:t>LA PARTE RECURRENTE</w:t>
      </w:r>
      <w:r w:rsidRPr="00BE1582">
        <w:rPr>
          <w:rFonts w:ascii="Palatino Linotype" w:hAnsi="Palatino Linotype"/>
          <w:sz w:val="24"/>
          <w:szCs w:val="24"/>
        </w:rPr>
        <w:t xml:space="preserve"> la presente resolución vía Sistema de Acceso a la Información Mexiquense </w:t>
      </w:r>
      <w:r w:rsidRPr="00BE1582">
        <w:rPr>
          <w:rFonts w:ascii="Palatino Linotype" w:hAnsi="Palatino Linotype"/>
          <w:b/>
          <w:sz w:val="24"/>
          <w:szCs w:val="24"/>
        </w:rPr>
        <w:t>SAIMEX</w:t>
      </w:r>
      <w:r w:rsidRPr="00BE1582">
        <w:rPr>
          <w:rFonts w:ascii="Palatino Linotype" w:hAnsi="Palatino Linotype"/>
          <w:sz w:val="24"/>
          <w:szCs w:val="24"/>
        </w:rPr>
        <w:t>.</w:t>
      </w:r>
    </w:p>
    <w:p w14:paraId="4E8EFDA6" w14:textId="77777777" w:rsidR="00F53707" w:rsidRPr="00BE1582" w:rsidRDefault="00F53707" w:rsidP="00F53707">
      <w:pPr>
        <w:spacing w:line="360" w:lineRule="auto"/>
        <w:ind w:right="113"/>
        <w:jc w:val="both"/>
        <w:rPr>
          <w:rFonts w:ascii="Palatino Linotype" w:hAnsi="Palatino Linotype"/>
          <w:sz w:val="24"/>
          <w:szCs w:val="24"/>
        </w:rPr>
      </w:pPr>
      <w:r w:rsidRPr="00BE1582">
        <w:rPr>
          <w:rFonts w:ascii="Palatino Linotype" w:hAnsi="Palatino Linotype"/>
          <w:b/>
          <w:sz w:val="24"/>
          <w:szCs w:val="24"/>
        </w:rPr>
        <w:lastRenderedPageBreak/>
        <w:t xml:space="preserve">CUARTO. </w:t>
      </w:r>
      <w:r w:rsidRPr="00BE1582">
        <w:rPr>
          <w:rFonts w:ascii="Palatino Linotype" w:hAnsi="Palatino Linotype"/>
          <w:sz w:val="24"/>
          <w:szCs w:val="24"/>
        </w:rPr>
        <w:t xml:space="preserve">Hágase del conocimiento de </w:t>
      </w:r>
      <w:r w:rsidRPr="00BE1582">
        <w:rPr>
          <w:rFonts w:ascii="Palatino Linotype" w:hAnsi="Palatino Linotype"/>
          <w:b/>
          <w:sz w:val="24"/>
          <w:szCs w:val="24"/>
        </w:rPr>
        <w:t>LA PARTE RECURRENTE</w:t>
      </w:r>
      <w:r w:rsidRPr="00BE1582">
        <w:rPr>
          <w:rFonts w:ascii="Palatino Linotype" w:hAnsi="Palatino Linotype"/>
          <w:sz w:val="24"/>
          <w:szCs w:val="24"/>
        </w:rPr>
        <w:t>, que de conformidad con lo establecido en el artículo 196 de la Ley de Transparencia y Acceso a la Información Pública del Estado de México y Municipios, podrá impugnarla vía Juicio de Amparo en los términos de las leyes aplicables.</w:t>
      </w:r>
    </w:p>
    <w:p w14:paraId="5EA5A730" w14:textId="77777777" w:rsidR="00F53707" w:rsidRPr="00BE1582" w:rsidRDefault="00F53707" w:rsidP="00F53707">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140BCD22" w14:textId="1043B952" w:rsidR="00F53707" w:rsidRPr="00BE1582" w:rsidRDefault="00F53707" w:rsidP="00F53707">
      <w:pPr>
        <w:spacing w:after="0" w:line="360" w:lineRule="auto"/>
        <w:jc w:val="both"/>
        <w:rPr>
          <w:rFonts w:ascii="Palatino Linotype" w:hAnsi="Palatino Linotype" w:cs="Arial"/>
          <w:sz w:val="24"/>
          <w:szCs w:val="24"/>
        </w:rPr>
      </w:pPr>
      <w:r w:rsidRPr="00BE1582">
        <w:rPr>
          <w:rFonts w:ascii="Palatino Linotype" w:eastAsia="Times New Roman" w:hAnsi="Palatino Linotype" w:cs="Arial"/>
          <w:sz w:val="24"/>
          <w:szCs w:val="24"/>
          <w:lang w:val="es-ES_tradnl" w:eastAsia="es-MX"/>
        </w:rPr>
        <w:t xml:space="preserve">ASÍ LO RESUELVE, </w:t>
      </w:r>
      <w:r w:rsidRPr="00BE1582">
        <w:rPr>
          <w:rFonts w:ascii="Palatino Linotype" w:eastAsia="Times New Roman" w:hAnsi="Palatino Linotype" w:cs="Arial"/>
          <w:b/>
          <w:bCs/>
          <w:sz w:val="24"/>
          <w:szCs w:val="24"/>
          <w:lang w:val="es-ES_tradnl" w:eastAsia="es-MX"/>
        </w:rPr>
        <w:t xml:space="preserve">POR UNANIMIDAD DE VOTOS </w:t>
      </w:r>
      <w:r w:rsidRPr="00BE1582">
        <w:rPr>
          <w:rFonts w:ascii="Palatino Linotype" w:eastAsia="Times New Roman" w:hAnsi="Palatino Linotype" w:cs="Arial"/>
          <w:sz w:val="24"/>
          <w:szCs w:val="24"/>
          <w:lang w:val="es-ES_tradnl" w:eastAsia="es-MX"/>
        </w:rPr>
        <w:t>EL PLENO DEL</w:t>
      </w:r>
      <w:r w:rsidRPr="00BE1582">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BE1582">
        <w:rPr>
          <w:rFonts w:ascii="Palatino Linotype" w:eastAsia="Times New Roman" w:hAnsi="Palatino Linotype" w:cs="Arial"/>
          <w:sz w:val="24"/>
          <w:szCs w:val="24"/>
          <w:lang w:val="es-ES_tradnl" w:eastAsia="es-MX"/>
        </w:rPr>
        <w:t xml:space="preserve">, CONFORMADO POR LOS COMISIONADOS JOSÉ MARTÍNEZ VILCHIS, MARÍA DEL ROSARIO MEJÍA AYALA, SHARON CRISTINA MORALES MARTÍNEZ, LUIS GUSTAVO PARRA NORIEGA Y GUADALUPE RAMÍREZ PEÑA, EN </w:t>
      </w:r>
      <w:r w:rsidRPr="00BE1582">
        <w:rPr>
          <w:rFonts w:ascii="Palatino Linotype" w:eastAsia="Times New Roman" w:hAnsi="Palatino Linotype" w:cs="Arial"/>
          <w:b/>
          <w:bCs/>
          <w:sz w:val="24"/>
          <w:szCs w:val="24"/>
          <w:lang w:val="es-ES_tradnl" w:eastAsia="es-MX"/>
        </w:rPr>
        <w:t>LA</w:t>
      </w:r>
      <w:r w:rsidRPr="00BE1582">
        <w:rPr>
          <w:rFonts w:ascii="Palatino Linotype" w:eastAsia="Times New Roman" w:hAnsi="Palatino Linotype" w:cs="Arial"/>
          <w:b/>
          <w:bCs/>
          <w:sz w:val="24"/>
          <w:szCs w:val="24"/>
          <w:lang w:val="es-419" w:eastAsia="es-MX"/>
        </w:rPr>
        <w:t xml:space="preserve"> </w:t>
      </w:r>
      <w:r w:rsidR="00D17988" w:rsidRPr="00BE1582">
        <w:rPr>
          <w:rFonts w:ascii="Palatino Linotype" w:eastAsia="Times New Roman" w:hAnsi="Palatino Linotype" w:cs="Arial"/>
          <w:b/>
          <w:bCs/>
          <w:sz w:val="24"/>
          <w:szCs w:val="24"/>
          <w:lang w:val="es-419" w:eastAsia="es-MX"/>
        </w:rPr>
        <w:t>DÉCIMA SÉPTIMA</w:t>
      </w:r>
      <w:r w:rsidRPr="00BE1582">
        <w:rPr>
          <w:rFonts w:ascii="Palatino Linotype" w:eastAsia="Times New Roman" w:hAnsi="Palatino Linotype" w:cs="Arial"/>
          <w:b/>
          <w:bCs/>
          <w:sz w:val="24"/>
          <w:szCs w:val="24"/>
          <w:lang w:val="es-419" w:eastAsia="es-MX"/>
        </w:rPr>
        <w:t xml:space="preserve"> SESIÓN ORDINARIA CELEBRADA EL </w:t>
      </w:r>
      <w:r w:rsidR="00D17988" w:rsidRPr="00BE1582">
        <w:rPr>
          <w:rFonts w:ascii="Palatino Linotype" w:eastAsia="Times New Roman" w:hAnsi="Palatino Linotype" w:cs="Arial"/>
          <w:b/>
          <w:bCs/>
          <w:sz w:val="24"/>
          <w:szCs w:val="24"/>
          <w:lang w:val="es-419" w:eastAsia="es-MX"/>
        </w:rPr>
        <w:t>CATORCE</w:t>
      </w:r>
      <w:r w:rsidRPr="00BE1582">
        <w:rPr>
          <w:rFonts w:ascii="Palatino Linotype" w:eastAsia="Times New Roman" w:hAnsi="Palatino Linotype" w:cs="Arial"/>
          <w:b/>
          <w:bCs/>
          <w:sz w:val="24"/>
          <w:szCs w:val="24"/>
          <w:lang w:val="es-419" w:eastAsia="es-MX"/>
        </w:rPr>
        <w:t xml:space="preserve"> DE M</w:t>
      </w:r>
      <w:r w:rsidR="00D17988" w:rsidRPr="00BE1582">
        <w:rPr>
          <w:rFonts w:ascii="Palatino Linotype" w:eastAsia="Times New Roman" w:hAnsi="Palatino Linotype" w:cs="Arial"/>
          <w:b/>
          <w:bCs/>
          <w:sz w:val="24"/>
          <w:szCs w:val="24"/>
          <w:lang w:val="es-419" w:eastAsia="es-MX"/>
        </w:rPr>
        <w:t xml:space="preserve">AYO </w:t>
      </w:r>
      <w:r w:rsidRPr="00BE1582">
        <w:rPr>
          <w:rFonts w:ascii="Palatino Linotype" w:eastAsia="Times New Roman" w:hAnsi="Palatino Linotype" w:cs="Arial"/>
          <w:b/>
          <w:bCs/>
          <w:sz w:val="24"/>
          <w:szCs w:val="24"/>
          <w:lang w:val="es-419" w:eastAsia="es-MX"/>
        </w:rPr>
        <w:t>DE DOS MIL VEINTICINCO</w:t>
      </w:r>
      <w:r w:rsidRPr="00BE1582">
        <w:rPr>
          <w:rFonts w:ascii="Palatino Linotype" w:eastAsia="Times New Roman" w:hAnsi="Palatino Linotype" w:cs="Arial"/>
          <w:sz w:val="24"/>
          <w:szCs w:val="24"/>
          <w:lang w:val="es-ES_tradnl" w:eastAsia="es-MX"/>
        </w:rPr>
        <w:t xml:space="preserve">, ANTE EL SECRETARIO TÉCNICO DEL PLENO, ALEXIS TAPIA RAMÍREZ. </w:t>
      </w:r>
      <w:r w:rsidRPr="00BE1582">
        <w:rPr>
          <w:rFonts w:ascii="Palatino Linotype" w:eastAsia="Times New Roman" w:hAnsi="Palatino Linotype" w:cs="Arial"/>
          <w:sz w:val="24"/>
          <w:szCs w:val="24"/>
          <w:lang w:eastAsia="es-MX"/>
        </w:rPr>
        <w:t>-------------------------------------------------------------------------------------------</w:t>
      </w:r>
      <w:r w:rsidRPr="00BE1582">
        <w:rPr>
          <w:rFonts w:ascii="Palatino Linotype" w:eastAsia="Times New Roman" w:hAnsi="Palatino Linotype" w:cs="Arial"/>
          <w:sz w:val="24"/>
          <w:szCs w:val="24"/>
          <w:lang w:val="es-ES_tradnl" w:eastAsia="es-MX"/>
        </w:rPr>
        <w:t>----------------------------------------------------------------------------------------------------------------------------------------------------------------------------------------------------------------------------------------------------</w:t>
      </w:r>
      <w:r w:rsidRPr="00BE1582">
        <w:rPr>
          <w:rFonts w:ascii="Palatino Linotype" w:hAnsi="Palatino Linotype" w:cs="Arial"/>
          <w:sz w:val="24"/>
          <w:szCs w:val="24"/>
        </w:rPr>
        <w:t>-------------------------------------------------------------------------------------------------------------------------------------------------------------------------------------------------------------------------------------------------------------------------------------------------------------------------------------------------------------------------------------------------------------------------------------------------------------------------------------------------------------------------------------------------------------------------------------------------------------------------------------------------</w:t>
      </w:r>
      <w:r w:rsidR="003A1064" w:rsidRPr="00BE1582">
        <w:rPr>
          <w:rFonts w:ascii="Palatino Linotype" w:hAnsi="Palatino Linotype" w:cs="Arial"/>
          <w:sz w:val="24"/>
          <w:szCs w:val="24"/>
        </w:rPr>
        <w:t>-------------------------------------------------------------------------------------------------------------------------------------------------------------------------------------------------------------------------------</w:t>
      </w:r>
    </w:p>
    <w:p w14:paraId="23C94C06" w14:textId="77777777" w:rsidR="00F53707" w:rsidRPr="00647A07" w:rsidRDefault="00F53707" w:rsidP="00F53707">
      <w:pPr>
        <w:spacing w:after="0" w:line="360" w:lineRule="auto"/>
        <w:jc w:val="both"/>
        <w:rPr>
          <w:rFonts w:ascii="Palatino Linotype" w:eastAsia="Times New Roman" w:hAnsi="Palatino Linotype" w:cs="Arial"/>
          <w:sz w:val="24"/>
          <w:szCs w:val="24"/>
          <w:lang w:eastAsia="es-MX"/>
        </w:rPr>
      </w:pPr>
      <w:r w:rsidRPr="00BE1582">
        <w:rPr>
          <w:rFonts w:ascii="Palatino Linotype" w:eastAsia="Times New Roman" w:hAnsi="Palatino Linotype" w:cs="Arial"/>
          <w:sz w:val="20"/>
          <w:lang w:val="es-ES_tradnl" w:eastAsia="es-MX"/>
        </w:rPr>
        <w:t xml:space="preserve"> JMV/CCR/NJMB</w:t>
      </w:r>
      <w:bookmarkStart w:id="4" w:name="_GoBack"/>
      <w:bookmarkEnd w:id="4"/>
    </w:p>
    <w:p w14:paraId="7C763E45" w14:textId="77777777" w:rsidR="00F53707" w:rsidRPr="00F444C4" w:rsidRDefault="00F53707" w:rsidP="00F53707">
      <w:pPr>
        <w:spacing w:after="0" w:line="360" w:lineRule="auto"/>
        <w:jc w:val="both"/>
        <w:rPr>
          <w:rFonts w:ascii="Palatino Linotype" w:eastAsia="Times New Roman" w:hAnsi="Palatino Linotype" w:cs="Arial"/>
          <w:sz w:val="20"/>
          <w:lang w:val="es-ES_tradnl" w:eastAsia="es-MX"/>
        </w:rPr>
      </w:pPr>
    </w:p>
    <w:p w14:paraId="5F3FD0D4" w14:textId="77777777" w:rsidR="00F53707" w:rsidRPr="00F444C4" w:rsidRDefault="00F53707" w:rsidP="00F53707">
      <w:pPr>
        <w:spacing w:after="0" w:line="360" w:lineRule="auto"/>
        <w:jc w:val="both"/>
        <w:rPr>
          <w:rFonts w:ascii="Palatino Linotype" w:eastAsia="Times New Roman" w:hAnsi="Palatino Linotype" w:cs="Arial"/>
          <w:sz w:val="20"/>
          <w:lang w:val="es-ES_tradnl" w:eastAsia="es-MX"/>
        </w:rPr>
      </w:pPr>
    </w:p>
    <w:p w14:paraId="2E3B4748" w14:textId="77777777" w:rsidR="00F53707" w:rsidRPr="00F444C4" w:rsidRDefault="00F53707" w:rsidP="00F5370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32A6F12" w14:textId="77777777" w:rsidR="00F53707" w:rsidRPr="00F444C4" w:rsidRDefault="00F53707" w:rsidP="00F5370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DF3DE2D" w14:textId="77777777" w:rsidR="00F53707" w:rsidRPr="00F444C4" w:rsidRDefault="00F53707" w:rsidP="00F5370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F9F5FFC" w14:textId="77777777" w:rsidR="00F53707" w:rsidRPr="00F444C4" w:rsidRDefault="00F53707" w:rsidP="00F5370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031EEEE" w14:textId="77777777" w:rsidR="00F53707" w:rsidRPr="00F444C4" w:rsidRDefault="00F53707" w:rsidP="00F5370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A81CFE" w14:textId="77777777" w:rsidR="00F53707" w:rsidRPr="00F444C4" w:rsidRDefault="00F53707" w:rsidP="00F5370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A6D11EB" w14:textId="77777777" w:rsidR="00F53707" w:rsidRPr="00F444C4" w:rsidRDefault="00F53707" w:rsidP="00F5370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5552F74" w14:textId="77777777" w:rsidR="00F53707" w:rsidRPr="00F444C4" w:rsidRDefault="00F53707" w:rsidP="00F5370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00A28C4" w14:textId="77777777" w:rsidR="00F53707" w:rsidRPr="00F444C4" w:rsidRDefault="00F53707" w:rsidP="00F5370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0CAC6D1" w14:textId="77777777" w:rsidR="00F53707" w:rsidRPr="00F444C4" w:rsidRDefault="00F53707" w:rsidP="00F53707">
      <w:pPr>
        <w:spacing w:after="0" w:line="360" w:lineRule="auto"/>
        <w:jc w:val="both"/>
        <w:rPr>
          <w:rFonts w:ascii="Palatino Linotype" w:eastAsia="Times New Roman" w:hAnsi="Palatino Linotype" w:cs="Calibri"/>
          <w:sz w:val="24"/>
          <w:lang w:val="es-ES_tradnl" w:eastAsia="es-MX"/>
        </w:rPr>
      </w:pPr>
    </w:p>
    <w:p w14:paraId="4E39EAB6" w14:textId="77777777" w:rsidR="00F53707" w:rsidRPr="00F444C4" w:rsidRDefault="00F53707" w:rsidP="00F53707">
      <w:pPr>
        <w:spacing w:after="0" w:line="360" w:lineRule="auto"/>
        <w:jc w:val="both"/>
        <w:rPr>
          <w:rFonts w:ascii="Palatino Linotype" w:eastAsia="Times New Roman" w:hAnsi="Palatino Linotype" w:cs="Calibri"/>
          <w:sz w:val="24"/>
          <w:lang w:val="es-ES_tradnl" w:eastAsia="es-MX"/>
        </w:rPr>
      </w:pPr>
    </w:p>
    <w:p w14:paraId="1EEE1718" w14:textId="77777777" w:rsidR="00F53707" w:rsidRPr="00F444C4" w:rsidRDefault="00F53707" w:rsidP="00F53707">
      <w:pPr>
        <w:spacing w:after="0" w:line="360" w:lineRule="auto"/>
        <w:jc w:val="both"/>
        <w:rPr>
          <w:rFonts w:ascii="Palatino Linotype" w:eastAsia="Times New Roman" w:hAnsi="Palatino Linotype" w:cs="Calibri"/>
          <w:sz w:val="24"/>
          <w:lang w:val="es-ES_tradnl" w:eastAsia="es-MX"/>
        </w:rPr>
      </w:pPr>
    </w:p>
    <w:p w14:paraId="2EF8B86E" w14:textId="77777777" w:rsidR="00F53707" w:rsidRPr="00F444C4" w:rsidRDefault="00F53707" w:rsidP="00F53707">
      <w:pPr>
        <w:spacing w:after="0" w:line="360" w:lineRule="auto"/>
        <w:jc w:val="both"/>
        <w:rPr>
          <w:rFonts w:ascii="Palatino Linotype" w:eastAsia="Times New Roman" w:hAnsi="Palatino Linotype" w:cs="Calibri"/>
          <w:sz w:val="24"/>
          <w:lang w:val="es-ES_tradnl" w:eastAsia="es-MX"/>
        </w:rPr>
      </w:pPr>
    </w:p>
    <w:p w14:paraId="16C81D18" w14:textId="77777777" w:rsidR="00F53707" w:rsidRDefault="00F53707" w:rsidP="00F53707">
      <w:pPr>
        <w:spacing w:line="360" w:lineRule="auto"/>
      </w:pPr>
    </w:p>
    <w:p w14:paraId="1610DFFD" w14:textId="77777777" w:rsidR="00F53707" w:rsidRDefault="00F53707" w:rsidP="00F53707">
      <w:pPr>
        <w:spacing w:line="360" w:lineRule="auto"/>
      </w:pPr>
    </w:p>
    <w:p w14:paraId="206D9E37" w14:textId="77777777" w:rsidR="00F53707" w:rsidRDefault="00F53707" w:rsidP="00F53707">
      <w:pPr>
        <w:spacing w:line="360" w:lineRule="auto"/>
      </w:pPr>
    </w:p>
    <w:p w14:paraId="285B6B64" w14:textId="77777777" w:rsidR="00F53707" w:rsidRDefault="00F53707" w:rsidP="00F53707">
      <w:pPr>
        <w:spacing w:line="360" w:lineRule="auto"/>
      </w:pPr>
    </w:p>
    <w:p w14:paraId="563392C6" w14:textId="77777777" w:rsidR="00F53707" w:rsidRDefault="00F53707" w:rsidP="00F53707">
      <w:pPr>
        <w:spacing w:line="360" w:lineRule="auto"/>
      </w:pPr>
    </w:p>
    <w:p w14:paraId="63292BA0" w14:textId="77777777" w:rsidR="00F53707" w:rsidRDefault="00F53707" w:rsidP="00F53707"/>
    <w:p w14:paraId="3D7B8C71" w14:textId="77777777" w:rsidR="00F53707" w:rsidRDefault="00F53707" w:rsidP="00F53707"/>
    <w:p w14:paraId="47C7936E" w14:textId="77777777" w:rsidR="000522A4" w:rsidRDefault="000522A4"/>
    <w:sectPr w:rsidR="000522A4" w:rsidSect="00BB69A3">
      <w:headerReference w:type="even" r:id="rId7"/>
      <w:headerReference w:type="default" r:id="rId8"/>
      <w:footerReference w:type="default" r:id="rId9"/>
      <w:headerReference w:type="first" r:id="rId10"/>
      <w:footerReference w:type="first" r:id="rId11"/>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7E99" w14:textId="77777777" w:rsidR="00464C53" w:rsidRDefault="00464C53" w:rsidP="00F53707">
      <w:pPr>
        <w:spacing w:after="0" w:line="240" w:lineRule="auto"/>
      </w:pPr>
      <w:r>
        <w:separator/>
      </w:r>
    </w:p>
  </w:endnote>
  <w:endnote w:type="continuationSeparator" w:id="0">
    <w:p w14:paraId="36B72933" w14:textId="77777777" w:rsidR="00464C53" w:rsidRDefault="00464C53" w:rsidP="00F5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9BE14" w14:textId="77777777" w:rsidR="003A1064" w:rsidRPr="00871A91" w:rsidRDefault="001335AE" w:rsidP="00BB69A3">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E1582">
      <w:rPr>
        <w:rFonts w:ascii="Palatino Linotype" w:hAnsi="Palatino Linotype"/>
        <w:b/>
        <w:bCs/>
        <w:noProof/>
        <w:sz w:val="20"/>
      </w:rPr>
      <w:t>16</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E1582">
      <w:rPr>
        <w:rFonts w:ascii="Palatino Linotype" w:hAnsi="Palatino Linotype"/>
        <w:b/>
        <w:bCs/>
        <w:noProof/>
        <w:sz w:val="20"/>
      </w:rPr>
      <w:t>16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869C" w14:textId="77777777" w:rsidR="003A1064" w:rsidRPr="00871A91" w:rsidRDefault="001335AE" w:rsidP="00BB69A3">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E158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E1582">
      <w:rPr>
        <w:rFonts w:ascii="Palatino Linotype" w:hAnsi="Palatino Linotype"/>
        <w:b/>
        <w:bCs/>
        <w:noProof/>
        <w:sz w:val="20"/>
      </w:rPr>
      <w:t>16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6F75E" w14:textId="77777777" w:rsidR="00464C53" w:rsidRDefault="00464C53" w:rsidP="00F53707">
      <w:pPr>
        <w:spacing w:after="0" w:line="240" w:lineRule="auto"/>
      </w:pPr>
      <w:r>
        <w:separator/>
      </w:r>
    </w:p>
  </w:footnote>
  <w:footnote w:type="continuationSeparator" w:id="0">
    <w:p w14:paraId="73C5A3DC" w14:textId="77777777" w:rsidR="00464C53" w:rsidRDefault="00464C53" w:rsidP="00F53707">
      <w:pPr>
        <w:spacing w:after="0" w:line="240" w:lineRule="auto"/>
      </w:pPr>
      <w:r>
        <w:continuationSeparator/>
      </w:r>
    </w:p>
  </w:footnote>
  <w:footnote w:id="1">
    <w:p w14:paraId="5EF55851" w14:textId="77777777" w:rsidR="00F53707" w:rsidRPr="0031280C" w:rsidRDefault="00F53707" w:rsidP="00F53707">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549FB90" w14:textId="77777777" w:rsidR="00F53707" w:rsidRPr="0031280C" w:rsidRDefault="00F53707" w:rsidP="00F53707">
      <w:pPr>
        <w:rPr>
          <w:rFonts w:cs="Palatino Linotype"/>
          <w:color w:val="000000"/>
          <w:sz w:val="20"/>
          <w:szCs w:val="20"/>
        </w:rPr>
      </w:pPr>
    </w:p>
    <w:p w14:paraId="02447884" w14:textId="77777777" w:rsidR="00F53707" w:rsidRPr="0031280C" w:rsidRDefault="00F53707" w:rsidP="00F53707">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17D01215" w14:textId="77777777" w:rsidR="00F53707" w:rsidRPr="00783A97" w:rsidRDefault="00F53707" w:rsidP="00F53707">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1782B" w14:textId="77777777" w:rsidR="003A1064" w:rsidRDefault="00BE1582">
    <w:pPr>
      <w:pStyle w:val="Encabezado"/>
    </w:pPr>
    <w:r>
      <w:rPr>
        <w:noProof/>
        <w:lang w:val="es-MX" w:eastAsia="es-MX"/>
      </w:rPr>
      <w:pict w14:anchorId="73329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C977C4" w:rsidRPr="00B17577" w14:paraId="45EDC15E" w14:textId="77777777" w:rsidTr="00BB69A3">
      <w:trPr>
        <w:trHeight w:val="237"/>
      </w:trPr>
      <w:tc>
        <w:tcPr>
          <w:tcW w:w="5180" w:type="dxa"/>
          <w:hideMark/>
        </w:tcPr>
        <w:p w14:paraId="666134B1" w14:textId="77777777" w:rsidR="003A1064" w:rsidRPr="00F70BDE" w:rsidRDefault="001335AE" w:rsidP="00BB69A3">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3A2F5C1E" w14:textId="77777777" w:rsidR="003A1064" w:rsidRPr="00F70BDE" w:rsidRDefault="001335AE" w:rsidP="00BB69A3">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2305/INFOEM/IP/RR/2025</w:t>
          </w:r>
        </w:p>
      </w:tc>
    </w:tr>
    <w:tr w:rsidR="00C977C4" w14:paraId="64E2A22A" w14:textId="77777777" w:rsidTr="00BB69A3">
      <w:trPr>
        <w:trHeight w:val="252"/>
      </w:trPr>
      <w:tc>
        <w:tcPr>
          <w:tcW w:w="5180" w:type="dxa"/>
          <w:hideMark/>
        </w:tcPr>
        <w:p w14:paraId="4D1FFE27" w14:textId="77777777" w:rsidR="003A1064" w:rsidRPr="00F70BDE" w:rsidRDefault="001335AE" w:rsidP="00BB69A3">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5F65F130" w14:textId="77777777" w:rsidR="003A1064" w:rsidRPr="00F70BDE" w:rsidRDefault="001335AE" w:rsidP="00BB69A3">
          <w:pPr>
            <w:spacing w:after="120" w:line="240" w:lineRule="auto"/>
            <w:ind w:left="-81" w:right="71"/>
            <w:jc w:val="right"/>
            <w:rPr>
              <w:rFonts w:ascii="Palatino Linotype" w:hAnsi="Palatino Linotype" w:cs="Arial"/>
              <w:sz w:val="24"/>
              <w:szCs w:val="24"/>
            </w:rPr>
          </w:pPr>
          <w:r>
            <w:rPr>
              <w:rFonts w:ascii="Palatino Linotype" w:hAnsi="Palatino Linotype"/>
              <w:b/>
              <w:bCs/>
              <w:color w:val="000000"/>
              <w:sz w:val="24"/>
              <w:szCs w:val="24"/>
            </w:rPr>
            <w:t>Ayuntamiento de Toluca</w:t>
          </w:r>
        </w:p>
      </w:tc>
    </w:tr>
    <w:tr w:rsidR="00C977C4" w:rsidRPr="00F63239" w14:paraId="67E63E5E" w14:textId="77777777" w:rsidTr="00BB69A3">
      <w:trPr>
        <w:trHeight w:val="357"/>
      </w:trPr>
      <w:tc>
        <w:tcPr>
          <w:tcW w:w="5180" w:type="dxa"/>
          <w:hideMark/>
        </w:tcPr>
        <w:p w14:paraId="65741C64" w14:textId="77777777" w:rsidR="003A1064" w:rsidRPr="00F70BDE" w:rsidRDefault="001335AE" w:rsidP="00BB69A3">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32722130" w14:textId="77777777" w:rsidR="003A1064" w:rsidRPr="00F70BDE" w:rsidRDefault="001335AE" w:rsidP="00BB69A3">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5F7007C0" w14:textId="77777777" w:rsidR="003A1064" w:rsidRPr="00F70BDE" w:rsidRDefault="003A1064" w:rsidP="00BB69A3">
          <w:pPr>
            <w:spacing w:after="120" w:line="240" w:lineRule="auto"/>
            <w:ind w:left="-486" w:right="71" w:firstLine="567"/>
            <w:jc w:val="right"/>
            <w:rPr>
              <w:rFonts w:ascii="Palatino Linotype" w:hAnsi="Palatino Linotype" w:cs="Arial"/>
              <w:sz w:val="24"/>
              <w:szCs w:val="24"/>
            </w:rPr>
          </w:pPr>
        </w:p>
      </w:tc>
    </w:tr>
  </w:tbl>
  <w:p w14:paraId="06F39264" w14:textId="77777777" w:rsidR="003A1064" w:rsidRPr="00871A91" w:rsidRDefault="00BE1582">
    <w:pPr>
      <w:pStyle w:val="Encabezado"/>
      <w:rPr>
        <w:sz w:val="2"/>
      </w:rPr>
    </w:pPr>
    <w:r>
      <w:rPr>
        <w:noProof/>
        <w:lang w:val="es-MX" w:eastAsia="es-MX"/>
      </w:rPr>
      <w:pict w14:anchorId="768B1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1335A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C977C4" w:rsidRPr="00F70BDE" w14:paraId="49A0987E" w14:textId="77777777" w:rsidTr="00BB69A3">
      <w:trPr>
        <w:trHeight w:val="227"/>
      </w:trPr>
      <w:tc>
        <w:tcPr>
          <w:tcW w:w="5103" w:type="dxa"/>
          <w:hideMark/>
        </w:tcPr>
        <w:p w14:paraId="07CF461A" w14:textId="77777777" w:rsidR="003A1064" w:rsidRPr="00F70BDE" w:rsidRDefault="001335AE" w:rsidP="00BB69A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5C109C5" w14:textId="77777777" w:rsidR="003A1064" w:rsidRPr="00F70BDE" w:rsidRDefault="001335AE" w:rsidP="00BB69A3">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02305/INFOEM/IP/RR/2025</w:t>
          </w:r>
        </w:p>
      </w:tc>
    </w:tr>
    <w:tr w:rsidR="00C977C4" w:rsidRPr="00F70BDE" w14:paraId="1C13E165" w14:textId="77777777" w:rsidTr="00BB69A3">
      <w:trPr>
        <w:trHeight w:val="227"/>
      </w:trPr>
      <w:tc>
        <w:tcPr>
          <w:tcW w:w="5103" w:type="dxa"/>
        </w:tcPr>
        <w:p w14:paraId="3106F004" w14:textId="77777777" w:rsidR="003A1064" w:rsidRPr="00F70BDE" w:rsidRDefault="001335AE" w:rsidP="00BB69A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232A5E9" w14:textId="30124BF8" w:rsidR="003A1064" w:rsidRPr="00F70BDE" w:rsidRDefault="000807F2" w:rsidP="00DA7B00">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C977C4" w:rsidRPr="00F70BDE" w14:paraId="2882A7BC" w14:textId="77777777" w:rsidTr="00BB69A3">
      <w:trPr>
        <w:trHeight w:val="242"/>
      </w:trPr>
      <w:tc>
        <w:tcPr>
          <w:tcW w:w="5103" w:type="dxa"/>
          <w:hideMark/>
        </w:tcPr>
        <w:p w14:paraId="41BA9C02" w14:textId="77777777" w:rsidR="003A1064" w:rsidRPr="00F70BDE" w:rsidRDefault="001335AE" w:rsidP="00BB69A3">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2EFFDB09" w14:textId="77777777" w:rsidR="003A1064" w:rsidRPr="008B6E81" w:rsidRDefault="001335AE" w:rsidP="00BB69A3">
          <w:pPr>
            <w:spacing w:after="120" w:line="240" w:lineRule="auto"/>
            <w:ind w:left="-70" w:right="68"/>
            <w:jc w:val="right"/>
            <w:rPr>
              <w:rFonts w:ascii="Palatino Linotype" w:hAnsi="Palatino Linotype" w:cs="Arial"/>
              <w:sz w:val="24"/>
              <w:szCs w:val="24"/>
            </w:rPr>
          </w:pPr>
          <w:r>
            <w:rPr>
              <w:rFonts w:ascii="Palatino Linotype" w:hAnsi="Palatino Linotype"/>
              <w:b/>
              <w:bCs/>
              <w:color w:val="000000"/>
              <w:sz w:val="24"/>
              <w:szCs w:val="24"/>
            </w:rPr>
            <w:t>Ayuntamiento de Toluca</w:t>
          </w:r>
        </w:p>
      </w:tc>
    </w:tr>
    <w:tr w:rsidR="00C977C4" w:rsidRPr="00F70BDE" w14:paraId="0C869EC7" w14:textId="77777777" w:rsidTr="00BB69A3">
      <w:trPr>
        <w:trHeight w:val="342"/>
      </w:trPr>
      <w:tc>
        <w:tcPr>
          <w:tcW w:w="5103" w:type="dxa"/>
          <w:hideMark/>
        </w:tcPr>
        <w:p w14:paraId="3769AB5E" w14:textId="77777777" w:rsidR="003A1064" w:rsidRPr="00F70BDE" w:rsidRDefault="001335AE" w:rsidP="00BB69A3">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6BE00758" w14:textId="77777777" w:rsidR="003A1064" w:rsidRPr="00F70BDE" w:rsidRDefault="001335AE" w:rsidP="00BB69A3">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2385E9AC" w14:textId="77777777" w:rsidR="003A1064" w:rsidRPr="00871A91" w:rsidRDefault="001335AE">
    <w:pPr>
      <w:pStyle w:val="Encabezado"/>
      <w:rPr>
        <w:sz w:val="2"/>
      </w:rPr>
    </w:pPr>
    <w:r>
      <w:rPr>
        <w:noProof/>
        <w:lang w:val="es-MX" w:eastAsia="es-MX"/>
      </w:rPr>
      <w:drawing>
        <wp:anchor distT="0" distB="0" distL="114300" distR="114300" simplePos="0" relativeHeight="251656704" behindDoc="1" locked="0" layoutInCell="0" allowOverlap="1" wp14:anchorId="517765CB" wp14:editId="6C8900EC">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3D5"/>
    <w:multiLevelType w:val="hybridMultilevel"/>
    <w:tmpl w:val="AA589F18"/>
    <w:lvl w:ilvl="0" w:tplc="64F8E5C0">
      <w:numFmt w:val="bullet"/>
      <w:lvlText w:val=""/>
      <w:lvlJc w:val="left"/>
      <w:pPr>
        <w:ind w:left="1080" w:hanging="360"/>
      </w:pPr>
      <w:rPr>
        <w:rFonts w:ascii="Symbol" w:eastAsiaTheme="minorHAnsi" w:hAnsi="Symbol"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895DCA"/>
    <w:multiLevelType w:val="hybridMultilevel"/>
    <w:tmpl w:val="C330BABC"/>
    <w:lvl w:ilvl="0" w:tplc="E6A298F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126A22B8"/>
    <w:multiLevelType w:val="hybridMultilevel"/>
    <w:tmpl w:val="C6A08988"/>
    <w:lvl w:ilvl="0" w:tplc="D86A04B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16846C76"/>
    <w:multiLevelType w:val="hybridMultilevel"/>
    <w:tmpl w:val="832CC620"/>
    <w:lvl w:ilvl="0" w:tplc="BCE4005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1D19112C"/>
    <w:multiLevelType w:val="hybridMultilevel"/>
    <w:tmpl w:val="C1AEE324"/>
    <w:lvl w:ilvl="0" w:tplc="8270AC94">
      <w:start w:val="1"/>
      <w:numFmt w:val="upperRoman"/>
      <w:lvlText w:val="%1."/>
      <w:lvlJc w:val="left"/>
      <w:pPr>
        <w:ind w:left="2181" w:hanging="720"/>
      </w:pPr>
      <w:rPr>
        <w:rFonts w:ascii="Palatino Linotype" w:hAnsi="Palatino Linotype" w:hint="default"/>
        <w:i/>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5" w15:restartNumberingAfterBreak="0">
    <w:nsid w:val="2AFD63C5"/>
    <w:multiLevelType w:val="hybridMultilevel"/>
    <w:tmpl w:val="F15ABF5E"/>
    <w:lvl w:ilvl="0" w:tplc="749CE190">
      <w:start w:val="1"/>
      <w:numFmt w:val="lowerLetter"/>
      <w:lvlText w:val="%1."/>
      <w:lvlJc w:val="left"/>
      <w:pPr>
        <w:ind w:left="1145" w:hanging="360"/>
      </w:pPr>
      <w:rPr>
        <w:rFonts w:cs="Palatino Linotype" w:hint="default"/>
        <w:b/>
        <w:color w:val="auto"/>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6"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480C2AA1"/>
    <w:multiLevelType w:val="hybridMultilevel"/>
    <w:tmpl w:val="A35454D6"/>
    <w:lvl w:ilvl="0" w:tplc="2AAEA99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55DD40DC"/>
    <w:multiLevelType w:val="hybridMultilevel"/>
    <w:tmpl w:val="60E46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0"/>
  </w:num>
  <w:num w:numId="6">
    <w:abstractNumId w:val="3"/>
  </w:num>
  <w:num w:numId="7">
    <w:abstractNumId w:val="1"/>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07"/>
    <w:rsid w:val="000522A4"/>
    <w:rsid w:val="000807F2"/>
    <w:rsid w:val="001335AE"/>
    <w:rsid w:val="003A1064"/>
    <w:rsid w:val="00464C53"/>
    <w:rsid w:val="00652F25"/>
    <w:rsid w:val="00852F06"/>
    <w:rsid w:val="00973CC2"/>
    <w:rsid w:val="00BE1582"/>
    <w:rsid w:val="00D164B0"/>
    <w:rsid w:val="00D17988"/>
    <w:rsid w:val="00D31C75"/>
    <w:rsid w:val="00DA2BD0"/>
    <w:rsid w:val="00E51519"/>
    <w:rsid w:val="00F537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2A6165"/>
  <w15:chartTrackingRefBased/>
  <w15:docId w15:val="{B44CE00A-0BB5-4356-A7BA-E77BAA80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707"/>
  </w:style>
  <w:style w:type="paragraph" w:styleId="Ttulo1">
    <w:name w:val="heading 1"/>
    <w:basedOn w:val="Normal"/>
    <w:next w:val="Normal"/>
    <w:link w:val="Ttulo1Car"/>
    <w:uiPriority w:val="9"/>
    <w:qFormat/>
    <w:rsid w:val="00F53707"/>
    <w:pPr>
      <w:keepNext/>
      <w:keepLines/>
      <w:spacing w:after="0" w:line="360" w:lineRule="auto"/>
      <w:jc w:val="center"/>
      <w:outlineLvl w:val="0"/>
    </w:pPr>
    <w:rPr>
      <w:rFonts w:ascii="Palatino Linotype" w:eastAsiaTheme="majorEastAsia" w:hAnsi="Palatino Linotype" w:cstheme="majorBidi"/>
      <w:b/>
      <w:szCs w:val="4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53707"/>
    <w:pPr>
      <w:ind w:left="720"/>
      <w:contextualSpacing/>
    </w:pPr>
  </w:style>
  <w:style w:type="paragraph" w:styleId="Encabezado">
    <w:name w:val="header"/>
    <w:basedOn w:val="Normal"/>
    <w:link w:val="EncabezadoCar"/>
    <w:uiPriority w:val="99"/>
    <w:unhideWhenUsed/>
    <w:rsid w:val="00F5370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5370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370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53707"/>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53707"/>
  </w:style>
  <w:style w:type="character" w:customStyle="1" w:styleId="Ttulo1Car">
    <w:name w:val="Título 1 Car"/>
    <w:basedOn w:val="Fuentedeprrafopredeter"/>
    <w:link w:val="Ttulo1"/>
    <w:uiPriority w:val="9"/>
    <w:rsid w:val="00F53707"/>
    <w:rPr>
      <w:rFonts w:ascii="Palatino Linotype" w:eastAsiaTheme="majorEastAsia" w:hAnsi="Palatino Linotype" w:cstheme="majorBidi"/>
      <w:b/>
      <w:szCs w:val="40"/>
      <w:lang w:eastAsia="es-ES"/>
    </w:rPr>
  </w:style>
  <w:style w:type="paragraph" w:styleId="Puesto">
    <w:name w:val="Title"/>
    <w:aliases w:val="Cita textual"/>
    <w:next w:val="Normal"/>
    <w:link w:val="PuestoCar"/>
    <w:uiPriority w:val="10"/>
    <w:qFormat/>
    <w:rsid w:val="00F53707"/>
    <w:pPr>
      <w:spacing w:after="0" w:line="240" w:lineRule="auto"/>
      <w:ind w:left="567" w:right="567"/>
      <w:contextualSpacing/>
      <w:jc w:val="both"/>
    </w:pPr>
    <w:rPr>
      <w:rFonts w:ascii="Palatino Linotype" w:eastAsiaTheme="majorEastAsia" w:hAnsi="Palatino Linotype" w:cstheme="majorBidi"/>
      <w:i/>
      <w:kern w:val="28"/>
      <w:szCs w:val="56"/>
      <w:lang w:eastAsia="es-ES"/>
    </w:rPr>
  </w:style>
  <w:style w:type="character" w:customStyle="1" w:styleId="PuestoCar">
    <w:name w:val="Puesto Car"/>
    <w:aliases w:val="Cita textual Car"/>
    <w:basedOn w:val="Fuentedeprrafopredeter"/>
    <w:link w:val="Puesto"/>
    <w:uiPriority w:val="10"/>
    <w:rsid w:val="00F53707"/>
    <w:rPr>
      <w:rFonts w:ascii="Palatino Linotype" w:eastAsiaTheme="majorEastAsia" w:hAnsi="Palatino Linotype" w:cstheme="majorBidi"/>
      <w:i/>
      <w:kern w:val="28"/>
      <w:szCs w:val="5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3255</Words>
  <Characters>17906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INFOEM492</cp:lastModifiedBy>
  <cp:revision>6</cp:revision>
  <dcterms:created xsi:type="dcterms:W3CDTF">2025-05-15T16:59:00Z</dcterms:created>
  <dcterms:modified xsi:type="dcterms:W3CDTF">2025-07-01T23:29:00Z</dcterms:modified>
</cp:coreProperties>
</file>