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55F5E" w14:textId="50D7FF5E" w:rsidR="00DB322C" w:rsidRPr="00DC20B8" w:rsidRDefault="00DB322C" w:rsidP="00B667E5">
      <w:pPr>
        <w:spacing w:before="240" w:line="360" w:lineRule="auto"/>
        <w:jc w:val="both"/>
        <w:rPr>
          <w:rFonts w:ascii="Palatino Linotype" w:eastAsia="Times New Roman" w:hAnsi="Palatino Linotype" w:cs="Arial"/>
          <w:b/>
          <w:bCs/>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062C49">
        <w:rPr>
          <w:rFonts w:ascii="Palatino Linotype" w:eastAsia="Times New Roman" w:hAnsi="Palatino Linotype" w:cs="Arial"/>
          <w:color w:val="000000"/>
          <w:sz w:val="24"/>
          <w:szCs w:val="24"/>
          <w:lang w:eastAsia="es-MX"/>
        </w:rPr>
        <w:t>dos de julio</w:t>
      </w:r>
      <w:r w:rsidR="00D107AB">
        <w:rPr>
          <w:rFonts w:ascii="Palatino Linotype" w:eastAsia="Times New Roman" w:hAnsi="Palatino Linotype" w:cs="Arial"/>
          <w:color w:val="000000"/>
          <w:sz w:val="24"/>
          <w:szCs w:val="24"/>
          <w:lang w:eastAsia="es-MX"/>
        </w:rPr>
        <w:t xml:space="preserve"> de dos mil veinticinco</w:t>
      </w:r>
      <w:r w:rsidR="00461FE1">
        <w:rPr>
          <w:rFonts w:ascii="Palatino Linotype" w:eastAsia="Times New Roman" w:hAnsi="Palatino Linotype" w:cs="Arial"/>
          <w:color w:val="000000"/>
          <w:sz w:val="24"/>
          <w:szCs w:val="24"/>
          <w:lang w:eastAsia="es-MX"/>
        </w:rPr>
        <w:t xml:space="preserve">. </w:t>
      </w:r>
      <w:r w:rsidR="004D60BA">
        <w:rPr>
          <w:rFonts w:ascii="Palatino Linotype" w:eastAsia="Times New Roman" w:hAnsi="Palatino Linotype" w:cs="Arial"/>
          <w:color w:val="000000"/>
          <w:sz w:val="24"/>
          <w:szCs w:val="24"/>
          <w:lang w:eastAsia="es-MX"/>
        </w:rPr>
        <w:t xml:space="preserve"> </w:t>
      </w:r>
      <w:r w:rsidR="00443487">
        <w:rPr>
          <w:rFonts w:ascii="Palatino Linotype" w:eastAsia="Times New Roman" w:hAnsi="Palatino Linotype" w:cs="Arial"/>
          <w:color w:val="000000"/>
          <w:sz w:val="24"/>
          <w:szCs w:val="24"/>
          <w:lang w:eastAsia="es-MX"/>
        </w:rPr>
        <w:t xml:space="preserve"> </w:t>
      </w:r>
      <w:r w:rsidR="00A6191B">
        <w:rPr>
          <w:rFonts w:ascii="Palatino Linotype" w:eastAsia="Times New Roman" w:hAnsi="Palatino Linotype" w:cs="Arial"/>
          <w:color w:val="000000"/>
          <w:sz w:val="24"/>
          <w:szCs w:val="24"/>
          <w:lang w:eastAsia="es-MX"/>
        </w:rPr>
        <w:t xml:space="preserve"> </w:t>
      </w:r>
      <w:r w:rsidR="0014385C">
        <w:rPr>
          <w:rFonts w:ascii="Palatino Linotype" w:eastAsia="Times New Roman" w:hAnsi="Palatino Linotype" w:cs="Arial"/>
          <w:color w:val="000000"/>
          <w:sz w:val="24"/>
          <w:szCs w:val="24"/>
          <w:lang w:eastAsia="es-MX"/>
        </w:rPr>
        <w:t xml:space="preserve"> </w:t>
      </w:r>
      <w:r w:rsidR="001A5140">
        <w:rPr>
          <w:rFonts w:ascii="Palatino Linotype" w:eastAsia="Times New Roman" w:hAnsi="Palatino Linotype" w:cs="Arial"/>
          <w:color w:val="000000"/>
          <w:sz w:val="24"/>
          <w:szCs w:val="24"/>
          <w:lang w:eastAsia="es-MX"/>
        </w:rPr>
        <w:t xml:space="preserve"> </w:t>
      </w:r>
      <w:r w:rsidR="00B25262">
        <w:rPr>
          <w:rFonts w:ascii="Palatino Linotype" w:eastAsia="Times New Roman" w:hAnsi="Palatino Linotype" w:cs="Arial"/>
          <w:color w:val="000000"/>
          <w:sz w:val="24"/>
          <w:szCs w:val="24"/>
          <w:lang w:eastAsia="es-MX"/>
        </w:rPr>
        <w:t xml:space="preserve"> </w:t>
      </w:r>
      <w:r w:rsidR="0090429A">
        <w:rPr>
          <w:rFonts w:ascii="Palatino Linotype" w:eastAsia="Times New Roman" w:hAnsi="Palatino Linotype" w:cs="Arial"/>
          <w:color w:val="000000"/>
          <w:sz w:val="24"/>
          <w:szCs w:val="24"/>
          <w:lang w:eastAsia="es-MX"/>
        </w:rPr>
        <w:t xml:space="preserve"> </w:t>
      </w:r>
      <w:r w:rsidR="002363F6">
        <w:rPr>
          <w:rFonts w:ascii="Palatino Linotype" w:eastAsia="Times New Roman" w:hAnsi="Palatino Linotype" w:cs="Arial"/>
          <w:color w:val="000000"/>
          <w:sz w:val="24"/>
          <w:szCs w:val="24"/>
          <w:lang w:eastAsia="es-MX"/>
        </w:rPr>
        <w:t xml:space="preserve"> </w:t>
      </w:r>
      <w:r w:rsidR="00CE410A">
        <w:rPr>
          <w:rFonts w:ascii="Palatino Linotype" w:eastAsia="Times New Roman" w:hAnsi="Palatino Linotype" w:cs="Arial"/>
          <w:color w:val="000000"/>
          <w:sz w:val="24"/>
          <w:szCs w:val="24"/>
          <w:lang w:eastAsia="es-MX"/>
        </w:rPr>
        <w:t xml:space="preserve"> </w:t>
      </w:r>
      <w:r w:rsidR="00C718A8">
        <w:rPr>
          <w:rFonts w:ascii="Palatino Linotype" w:eastAsia="Times New Roman" w:hAnsi="Palatino Linotype" w:cs="Arial"/>
          <w:color w:val="000000"/>
          <w:sz w:val="24"/>
          <w:szCs w:val="24"/>
          <w:lang w:eastAsia="es-MX"/>
        </w:rPr>
        <w:t xml:space="preserve"> </w:t>
      </w:r>
      <w:r w:rsidR="00581064">
        <w:rPr>
          <w:rFonts w:ascii="Palatino Linotype" w:eastAsia="Times New Roman" w:hAnsi="Palatino Linotype" w:cs="Arial"/>
          <w:color w:val="000000"/>
          <w:sz w:val="24"/>
          <w:szCs w:val="24"/>
          <w:lang w:eastAsia="es-MX"/>
        </w:rPr>
        <w:t xml:space="preserve">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3AA734B" w14:textId="7150B575" w:rsidR="00D107AB" w:rsidRPr="00D107AB" w:rsidRDefault="00D7290C" w:rsidP="00D7290C">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bookmarkStart w:id="1" w:name="_GoBack"/>
      <w:r>
        <w:rPr>
          <w:rFonts w:ascii="Palatino Linotype" w:hAnsi="Palatino Linotype" w:cs="Arial"/>
          <w:b/>
          <w:bCs/>
          <w:sz w:val="24"/>
          <w:lang w:eastAsia="es-MX"/>
        </w:rPr>
        <w:t>0</w:t>
      </w:r>
      <w:r w:rsidR="00D107AB">
        <w:rPr>
          <w:rFonts w:ascii="Palatino Linotype" w:hAnsi="Palatino Linotype" w:cs="Arial"/>
          <w:b/>
          <w:bCs/>
          <w:sz w:val="24"/>
          <w:lang w:eastAsia="es-MX"/>
        </w:rPr>
        <w:t>6125/INFOEM/IP/RR/2025</w:t>
      </w:r>
      <w:bookmarkEnd w:id="1"/>
      <w:r w:rsidR="00D107AB">
        <w:rPr>
          <w:rFonts w:ascii="Palatino Linotype" w:hAnsi="Palatino Linotype" w:cs="Arial"/>
          <w:b/>
          <w:bCs/>
          <w:sz w:val="24"/>
          <w:lang w:eastAsia="es-MX"/>
        </w:rPr>
        <w:t xml:space="preserve">, </w:t>
      </w:r>
      <w:r w:rsidRPr="00F403EA">
        <w:rPr>
          <w:rFonts w:ascii="Palatino Linotype" w:hAnsi="Palatino Linotype" w:cs="Arial"/>
          <w:sz w:val="24"/>
          <w:szCs w:val="24"/>
        </w:rPr>
        <w:t>interpuesto por</w:t>
      </w:r>
      <w:r>
        <w:rPr>
          <w:rFonts w:ascii="Palatino Linotype" w:hAnsi="Palatino Linotype" w:cs="Arial"/>
          <w:sz w:val="24"/>
          <w:szCs w:val="24"/>
        </w:rPr>
        <w:t xml:space="preserve"> </w:t>
      </w:r>
      <w:r w:rsidR="004D60BA">
        <w:rPr>
          <w:rFonts w:ascii="Palatino Linotype" w:hAnsi="Palatino Linotype" w:cs="Arial"/>
          <w:sz w:val="24"/>
          <w:szCs w:val="24"/>
        </w:rPr>
        <w:t xml:space="preserve">un particular, en lo sucesivo </w:t>
      </w:r>
      <w:r w:rsidR="004D60BA">
        <w:rPr>
          <w:rFonts w:ascii="Palatino Linotype" w:hAnsi="Palatino Linotype" w:cs="Arial"/>
          <w:b/>
          <w:bCs/>
          <w:sz w:val="24"/>
          <w:szCs w:val="24"/>
        </w:rPr>
        <w:t xml:space="preserve">El Recurrente, </w:t>
      </w:r>
      <w:r w:rsidR="004D60BA">
        <w:rPr>
          <w:rFonts w:ascii="Palatino Linotype" w:hAnsi="Palatino Linotype" w:cs="Arial"/>
          <w:sz w:val="24"/>
          <w:szCs w:val="24"/>
        </w:rPr>
        <w:t>en contra de la respuesta de</w:t>
      </w:r>
      <w:r w:rsidR="00D107AB">
        <w:rPr>
          <w:rFonts w:ascii="Palatino Linotype" w:hAnsi="Palatino Linotype" w:cs="Arial"/>
          <w:sz w:val="24"/>
          <w:szCs w:val="24"/>
        </w:rPr>
        <w:t xml:space="preserve">l </w:t>
      </w:r>
      <w:r w:rsidR="00D107AB">
        <w:rPr>
          <w:rFonts w:ascii="Palatino Linotype" w:hAnsi="Palatino Linotype" w:cs="Arial"/>
          <w:b/>
          <w:bCs/>
          <w:sz w:val="24"/>
          <w:szCs w:val="24"/>
        </w:rPr>
        <w:t xml:space="preserve">Ayuntamiento de Zinacantepec, </w:t>
      </w:r>
      <w:r w:rsidR="00D107AB">
        <w:rPr>
          <w:rFonts w:ascii="Palatino Linotype" w:hAnsi="Palatino Linotype" w:cs="Arial"/>
          <w:sz w:val="24"/>
          <w:szCs w:val="24"/>
        </w:rPr>
        <w:t xml:space="preserve">en lo subsecuente </w:t>
      </w:r>
      <w:r w:rsidR="00D107AB">
        <w:rPr>
          <w:rFonts w:ascii="Palatino Linotype" w:hAnsi="Palatino Linotype" w:cs="Arial"/>
          <w:b/>
          <w:bCs/>
          <w:sz w:val="24"/>
          <w:szCs w:val="24"/>
        </w:rPr>
        <w:t xml:space="preserve">El Sujeto Obligado, </w:t>
      </w:r>
      <w:r w:rsidR="00D107AB">
        <w:rPr>
          <w:rFonts w:ascii="Palatino Linotype" w:hAnsi="Palatino Linotype" w:cs="Arial"/>
          <w:sz w:val="24"/>
          <w:szCs w:val="24"/>
        </w:rPr>
        <w:t xml:space="preserve">se procede a dictar la presente resolución. </w:t>
      </w:r>
    </w:p>
    <w:p w14:paraId="03838F07" w14:textId="77777777" w:rsidR="00461FE1" w:rsidRDefault="00461FE1" w:rsidP="00D7290C">
      <w:pPr>
        <w:tabs>
          <w:tab w:val="left" w:pos="1701"/>
        </w:tabs>
        <w:spacing w:before="240" w:line="360" w:lineRule="auto"/>
        <w:jc w:val="both"/>
        <w:rPr>
          <w:rFonts w:ascii="Palatino Linotype" w:hAnsi="Palatino Linotype" w:cs="Arial"/>
          <w:sz w:val="24"/>
          <w:szCs w:val="24"/>
        </w:rPr>
      </w:pPr>
    </w:p>
    <w:p w14:paraId="7C61BF4C" w14:textId="77777777" w:rsidR="00D7290C" w:rsidRPr="00F205B9" w:rsidRDefault="00D7290C" w:rsidP="00D7290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CF4CD41" w14:textId="77777777" w:rsidR="00D7290C" w:rsidRDefault="00D7290C" w:rsidP="00D7290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5ED8886" w14:textId="1E07F5E1" w:rsidR="00D107AB" w:rsidRDefault="00D7290C" w:rsidP="00D7290C">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D107AB">
        <w:rPr>
          <w:rFonts w:ascii="Palatino Linotype" w:hAnsi="Palatino Linotype" w:cs="Arial"/>
          <w:b/>
          <w:bCs/>
          <w:sz w:val="24"/>
        </w:rPr>
        <w:t xml:space="preserve">nueve de abril de dos mil veinticinco, El Recurrente, </w:t>
      </w:r>
      <w:r w:rsidR="00461FE1">
        <w:rPr>
          <w:rFonts w:ascii="Palatino Linotype" w:hAnsi="Palatino Linotype" w:cs="Arial"/>
          <w:sz w:val="24"/>
        </w:rPr>
        <w:t>presentó a través del Sistema de Acceso a la Información Mexiquense (</w:t>
      </w:r>
      <w:r w:rsidR="00461FE1">
        <w:rPr>
          <w:rFonts w:ascii="Palatino Linotype" w:hAnsi="Palatino Linotype" w:cs="Arial"/>
          <w:b/>
          <w:sz w:val="24"/>
        </w:rPr>
        <w:t>SAIMEX)</w:t>
      </w:r>
      <w:r w:rsidR="00461FE1">
        <w:rPr>
          <w:rFonts w:ascii="Palatino Linotype" w:hAnsi="Palatino Linotype" w:cs="Arial"/>
          <w:sz w:val="24"/>
        </w:rPr>
        <w:t xml:space="preserve"> ante </w:t>
      </w:r>
      <w:r w:rsidR="00461FE1">
        <w:rPr>
          <w:rFonts w:ascii="Palatino Linotype" w:hAnsi="Palatino Linotype" w:cs="Arial"/>
          <w:b/>
          <w:sz w:val="24"/>
        </w:rPr>
        <w:t>El Sujeto Obligado</w:t>
      </w:r>
      <w:r w:rsidR="00461FE1">
        <w:rPr>
          <w:rFonts w:ascii="Palatino Linotype" w:hAnsi="Palatino Linotype" w:cs="Arial"/>
          <w:sz w:val="24"/>
        </w:rPr>
        <w:t xml:space="preserve">, solicitud de acceso a la información pública, registrada bajo el número de expediente </w:t>
      </w:r>
      <w:r w:rsidR="00D107AB">
        <w:rPr>
          <w:rFonts w:ascii="Palatino Linotype" w:hAnsi="Palatino Linotype" w:cs="Arial"/>
          <w:b/>
          <w:bCs/>
          <w:sz w:val="24"/>
        </w:rPr>
        <w:t xml:space="preserve">00272/ZINACANT/IP/2025, </w:t>
      </w:r>
      <w:r w:rsidR="00D107AB">
        <w:rPr>
          <w:rFonts w:ascii="Palatino Linotype" w:hAnsi="Palatino Linotype" w:cs="Arial"/>
          <w:sz w:val="24"/>
        </w:rPr>
        <w:t>mediante la cual solicitó información en el tenor siguiente:</w:t>
      </w:r>
    </w:p>
    <w:p w14:paraId="21BFDFF1" w14:textId="43F2C4FF" w:rsidR="00D107AB" w:rsidRPr="00D107AB" w:rsidRDefault="00D107AB" w:rsidP="00D107AB">
      <w:pPr>
        <w:pStyle w:val="Citas"/>
        <w:rPr>
          <w:b/>
          <w:bCs/>
        </w:rPr>
      </w:pPr>
      <w:r>
        <w:t>“</w:t>
      </w:r>
      <w:r w:rsidRPr="00D107AB">
        <w:t>SOLICITO TODOS LOS OFICIOS GENERADOS POR EL PRESIDENTE MUNICIPAL DE ABRIL 2025 A LA FECHA DE MI SOLICITU</w:t>
      </w:r>
      <w:r>
        <w:t xml:space="preserve">D” </w:t>
      </w:r>
      <w:r>
        <w:rPr>
          <w:b/>
          <w:bCs/>
        </w:rPr>
        <w:t>(Sic)</w:t>
      </w:r>
    </w:p>
    <w:p w14:paraId="39A0F8FE" w14:textId="77777777" w:rsidR="00D7290C" w:rsidRDefault="00D7290C" w:rsidP="00D7290C">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6F7CF872" w14:textId="77777777" w:rsidR="00D7290C" w:rsidRDefault="00D7290C" w:rsidP="00D7290C">
      <w:pPr>
        <w:spacing w:before="240" w:line="360" w:lineRule="auto"/>
        <w:jc w:val="both"/>
        <w:rPr>
          <w:rFonts w:ascii="Palatino Linotype" w:hAnsi="Palatino Linotype" w:cs="Arial"/>
          <w:b/>
          <w:sz w:val="28"/>
        </w:rPr>
      </w:pPr>
    </w:p>
    <w:p w14:paraId="285414E4" w14:textId="0818CD76" w:rsidR="00D7290C" w:rsidRDefault="00461FE1" w:rsidP="00D7290C">
      <w:pPr>
        <w:spacing w:before="240" w:line="360" w:lineRule="auto"/>
        <w:jc w:val="both"/>
        <w:rPr>
          <w:rFonts w:ascii="Palatino Linotype" w:hAnsi="Palatino Linotype" w:cs="Arial"/>
          <w:b/>
          <w:sz w:val="28"/>
        </w:rPr>
      </w:pPr>
      <w:r>
        <w:rPr>
          <w:rFonts w:ascii="Palatino Linotype" w:hAnsi="Palatino Linotype" w:cs="Arial"/>
          <w:b/>
          <w:sz w:val="28"/>
          <w:szCs w:val="20"/>
        </w:rPr>
        <w:lastRenderedPageBreak/>
        <w:t>SEGUNDO</w:t>
      </w:r>
      <w:r w:rsidR="00D7290C">
        <w:rPr>
          <w:rFonts w:ascii="Palatino Linotype" w:hAnsi="Palatino Linotype" w:cs="Arial"/>
          <w:b/>
          <w:sz w:val="28"/>
          <w:szCs w:val="20"/>
        </w:rPr>
        <w:t xml:space="preserve">. De la </w:t>
      </w:r>
      <w:r w:rsidR="00D7290C" w:rsidRPr="00165D6E">
        <w:rPr>
          <w:rFonts w:ascii="Palatino Linotype" w:hAnsi="Palatino Linotype" w:cs="Arial"/>
          <w:b/>
          <w:sz w:val="28"/>
          <w:szCs w:val="20"/>
        </w:rPr>
        <w:t xml:space="preserve">respuesta </w:t>
      </w:r>
      <w:r w:rsidR="00D7290C">
        <w:rPr>
          <w:rFonts w:ascii="Palatino Linotype" w:hAnsi="Palatino Linotype" w:cs="Arial"/>
          <w:b/>
          <w:sz w:val="28"/>
          <w:szCs w:val="20"/>
        </w:rPr>
        <w:t>del Sujeto Obligado</w:t>
      </w:r>
      <w:r w:rsidR="00D7290C" w:rsidRPr="00165D6E">
        <w:rPr>
          <w:rFonts w:ascii="Palatino Linotype" w:hAnsi="Palatino Linotype" w:cs="Arial"/>
          <w:b/>
          <w:sz w:val="28"/>
          <w:szCs w:val="20"/>
        </w:rPr>
        <w:t>.</w:t>
      </w:r>
    </w:p>
    <w:p w14:paraId="60283BD4" w14:textId="5900D883" w:rsidR="00D107AB" w:rsidRDefault="00D7290C" w:rsidP="00D7290C">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D107AB">
        <w:rPr>
          <w:rFonts w:ascii="Palatino Linotype" w:hAnsi="Palatino Linotype" w:cs="Arial"/>
          <w:b/>
          <w:bCs/>
          <w:sz w:val="24"/>
          <w:szCs w:val="24"/>
        </w:rPr>
        <w:t xml:space="preserve">ocho de mayo de dos mil veinticinco, El Sujeto Obligado </w:t>
      </w:r>
      <w:r w:rsidR="00D107AB">
        <w:rPr>
          <w:rFonts w:ascii="Palatino Linotype" w:hAnsi="Palatino Linotype" w:cs="Arial"/>
          <w:sz w:val="24"/>
          <w:szCs w:val="24"/>
        </w:rPr>
        <w:t xml:space="preserve">dio respuesta a la solicitud de información </w:t>
      </w:r>
      <w:r w:rsidR="00D107AB">
        <w:rPr>
          <w:rFonts w:ascii="Palatino Linotype" w:hAnsi="Palatino Linotype" w:cs="Arial"/>
          <w:b/>
          <w:bCs/>
          <w:sz w:val="24"/>
          <w:szCs w:val="24"/>
        </w:rPr>
        <w:t xml:space="preserve">00272/ZINACANT/IP/2025, </w:t>
      </w:r>
      <w:r w:rsidR="00D107AB">
        <w:rPr>
          <w:rFonts w:ascii="Palatino Linotype" w:hAnsi="Palatino Linotype" w:cs="Arial"/>
          <w:sz w:val="24"/>
          <w:szCs w:val="24"/>
        </w:rPr>
        <w:t>resulta de nuestro interés lo siguiente:</w:t>
      </w:r>
    </w:p>
    <w:p w14:paraId="73729BEE" w14:textId="22637DB0" w:rsidR="00D107AB" w:rsidRDefault="00D107AB" w:rsidP="00D107AB">
      <w:pPr>
        <w:pStyle w:val="Citas"/>
      </w:pPr>
      <w:r>
        <w:t>“</w:t>
      </w:r>
      <w:r w:rsidRPr="00D107AB">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5A4D3E35" w14:textId="2A4EFAFB" w:rsidR="00D107AB" w:rsidRPr="00D107AB" w:rsidRDefault="00D107AB" w:rsidP="00D107AB">
      <w:pPr>
        <w:pStyle w:val="Citas"/>
        <w:rPr>
          <w:b/>
          <w:bCs/>
        </w:rPr>
      </w:pPr>
      <w:r w:rsidRPr="00D107AB">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t xml:space="preserve">” </w:t>
      </w:r>
      <w:r>
        <w:rPr>
          <w:b/>
          <w:bCs/>
        </w:rPr>
        <w:t>(Sic)</w:t>
      </w:r>
    </w:p>
    <w:p w14:paraId="3FC6A7FD" w14:textId="77777777" w:rsidR="00461FE1" w:rsidRDefault="00461FE1" w:rsidP="00D7290C">
      <w:pPr>
        <w:spacing w:before="240" w:line="360" w:lineRule="auto"/>
        <w:jc w:val="both"/>
        <w:rPr>
          <w:rFonts w:ascii="Palatino Linotype" w:hAnsi="Palatino Linotype" w:cs="Arial"/>
          <w:sz w:val="24"/>
          <w:szCs w:val="24"/>
        </w:rPr>
      </w:pPr>
    </w:p>
    <w:p w14:paraId="0376A153" w14:textId="6F356710" w:rsidR="00D107AB" w:rsidRPr="00D107AB" w:rsidRDefault="00D7290C" w:rsidP="00D7290C">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w:t>
      </w:r>
      <w:r w:rsidR="00D107AB">
        <w:rPr>
          <w:rFonts w:ascii="Palatino Linotype" w:hAnsi="Palatino Linotype" w:cs="Arial"/>
          <w:b/>
          <w:bCs/>
          <w:sz w:val="24"/>
          <w:szCs w:val="24"/>
        </w:rPr>
        <w:t xml:space="preserve">ANEXO SOL 272 PM.pdf”, “SAIMEX 00272.pdf” </w:t>
      </w:r>
      <w:r w:rsidR="00D107AB">
        <w:rPr>
          <w:rFonts w:ascii="Palatino Linotype" w:hAnsi="Palatino Linotype" w:cs="Arial"/>
          <w:sz w:val="24"/>
          <w:szCs w:val="24"/>
        </w:rPr>
        <w:t xml:space="preserve">y </w:t>
      </w:r>
      <w:r w:rsidR="00D107AB">
        <w:rPr>
          <w:rFonts w:ascii="Palatino Linotype" w:hAnsi="Palatino Linotype" w:cs="Arial"/>
          <w:b/>
          <w:bCs/>
          <w:sz w:val="24"/>
          <w:szCs w:val="24"/>
        </w:rPr>
        <w:t xml:space="preserve">“RESPUESTA SOLICITUD 272.pdf”, </w:t>
      </w:r>
      <w:r w:rsidR="00D107AB">
        <w:rPr>
          <w:rFonts w:ascii="Palatino Linotype" w:hAnsi="Palatino Linotype" w:cs="Arial"/>
          <w:sz w:val="24"/>
          <w:szCs w:val="24"/>
        </w:rPr>
        <w:t xml:space="preserve">cuyo contenido será materia de estudio en el considerando respectivo. </w:t>
      </w:r>
    </w:p>
    <w:p w14:paraId="56FCD085" w14:textId="77777777" w:rsidR="00D7290C" w:rsidRDefault="00D7290C" w:rsidP="00D7290C">
      <w:pPr>
        <w:spacing w:before="240" w:line="360" w:lineRule="auto"/>
        <w:jc w:val="both"/>
        <w:rPr>
          <w:rFonts w:ascii="Palatino Linotype" w:hAnsi="Palatino Linotype" w:cs="Arial"/>
          <w:b/>
          <w:bCs/>
          <w:sz w:val="24"/>
          <w:szCs w:val="24"/>
        </w:rPr>
      </w:pPr>
    </w:p>
    <w:p w14:paraId="3BD86C9D" w14:textId="7D5A6240" w:rsidR="00D7290C" w:rsidRDefault="0091095B" w:rsidP="00D7290C">
      <w:pPr>
        <w:spacing w:before="240" w:line="360" w:lineRule="auto"/>
        <w:jc w:val="both"/>
        <w:rPr>
          <w:rFonts w:ascii="Palatino Linotype" w:hAnsi="Palatino Linotype" w:cs="Arial"/>
          <w:b/>
          <w:sz w:val="28"/>
        </w:rPr>
      </w:pPr>
      <w:r>
        <w:rPr>
          <w:rFonts w:ascii="Palatino Linotype" w:hAnsi="Palatino Linotype" w:cs="Arial"/>
          <w:b/>
          <w:sz w:val="28"/>
        </w:rPr>
        <w:t>TERCERO</w:t>
      </w:r>
      <w:r w:rsidR="00D7290C">
        <w:rPr>
          <w:rFonts w:ascii="Palatino Linotype" w:hAnsi="Palatino Linotype" w:cs="Arial"/>
          <w:b/>
          <w:sz w:val="28"/>
        </w:rPr>
        <w:t xml:space="preserve">. </w:t>
      </w:r>
      <w:r w:rsidR="00D7290C">
        <w:rPr>
          <w:rFonts w:ascii="Palatino Linotype" w:hAnsi="Palatino Linotype"/>
          <w:b/>
          <w:sz w:val="28"/>
        </w:rPr>
        <w:t>Del recurso de revisión.</w:t>
      </w:r>
    </w:p>
    <w:p w14:paraId="6A050F4E" w14:textId="52929146" w:rsidR="00D107AB" w:rsidRPr="00D107AB" w:rsidRDefault="00D7290C" w:rsidP="00D7290C">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 xml:space="preserve">El Recurrente </w:t>
      </w:r>
      <w:r>
        <w:rPr>
          <w:rFonts w:ascii="Palatino Linotype" w:hAnsi="Palatino Linotype" w:cs="Arial"/>
          <w:bCs/>
          <w:sz w:val="24"/>
          <w:szCs w:val="24"/>
        </w:rPr>
        <w:t xml:space="preserve">interpuso el recurso de revisión, en fecha </w:t>
      </w:r>
      <w:r w:rsidR="00D107AB">
        <w:rPr>
          <w:rFonts w:ascii="Palatino Linotype" w:hAnsi="Palatino Linotype" w:cs="Arial"/>
          <w:b/>
          <w:sz w:val="24"/>
          <w:szCs w:val="24"/>
        </w:rPr>
        <w:t xml:space="preserve">veintiocho de mayo de dos mil veinticinco, </w:t>
      </w:r>
      <w:r w:rsidR="0091095B">
        <w:rPr>
          <w:rFonts w:ascii="Palatino Linotype" w:hAnsi="Palatino Linotype" w:cs="Arial"/>
          <w:bCs/>
          <w:sz w:val="24"/>
          <w:szCs w:val="24"/>
        </w:rPr>
        <w:t xml:space="preserve">el cual fue registrado en el sistema electrónico con el expediente </w:t>
      </w:r>
      <w:r w:rsidR="0091095B">
        <w:rPr>
          <w:rFonts w:ascii="Palatino Linotype" w:hAnsi="Palatino Linotype" w:cs="Arial"/>
          <w:b/>
          <w:sz w:val="24"/>
          <w:szCs w:val="24"/>
        </w:rPr>
        <w:t>0</w:t>
      </w:r>
      <w:r w:rsidR="00D107AB">
        <w:rPr>
          <w:rFonts w:ascii="Palatino Linotype" w:hAnsi="Palatino Linotype" w:cs="Arial"/>
          <w:b/>
          <w:sz w:val="24"/>
          <w:szCs w:val="24"/>
        </w:rPr>
        <w:t xml:space="preserve">6125/INFOEM/IP/RR/2025, </w:t>
      </w:r>
      <w:r w:rsidR="00D107AB">
        <w:rPr>
          <w:rFonts w:ascii="Palatino Linotype" w:hAnsi="Palatino Linotype" w:cs="Arial"/>
          <w:bCs/>
          <w:sz w:val="24"/>
          <w:szCs w:val="24"/>
        </w:rPr>
        <w:t xml:space="preserve">en el cual arguye las siguientes manifestaciones: </w:t>
      </w:r>
    </w:p>
    <w:p w14:paraId="32B6386F" w14:textId="77777777" w:rsidR="00D7290C" w:rsidRDefault="00D7290C" w:rsidP="00D7290C">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39FBBE4" w14:textId="4C95DED5" w:rsidR="00D7290C" w:rsidRPr="003406C5" w:rsidRDefault="00D7290C" w:rsidP="00D7290C">
      <w:pPr>
        <w:pStyle w:val="Citas"/>
        <w:rPr>
          <w:b/>
          <w:bCs/>
          <w:sz w:val="24"/>
        </w:rPr>
      </w:pPr>
      <w:r w:rsidRPr="0091095B">
        <w:t>“</w:t>
      </w:r>
      <w:r w:rsidR="00DA5227" w:rsidRPr="00DA5227">
        <w:t>NO ENTREGA INFORMACION</w:t>
      </w:r>
      <w:r w:rsidRPr="0091095B">
        <w:t>”</w:t>
      </w:r>
      <w:r>
        <w:t xml:space="preserve"> </w:t>
      </w:r>
      <w:r>
        <w:rPr>
          <w:b/>
          <w:bCs/>
        </w:rPr>
        <w:t>(Sic)</w:t>
      </w:r>
    </w:p>
    <w:p w14:paraId="71F7CAD4" w14:textId="77777777" w:rsidR="00D7290C" w:rsidRDefault="00D7290C" w:rsidP="00D7290C">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A2D1F46" w14:textId="72BC7F23" w:rsidR="00D7290C" w:rsidRPr="003406C5" w:rsidRDefault="00D7290C" w:rsidP="00D7290C">
      <w:pPr>
        <w:pStyle w:val="Citas"/>
        <w:rPr>
          <w:b/>
          <w:bCs/>
        </w:rPr>
      </w:pPr>
      <w:r w:rsidRPr="0091095B">
        <w:t>“</w:t>
      </w:r>
      <w:r w:rsidR="00DA5227" w:rsidRPr="00DA5227">
        <w:t>NO ENTREGA INFORMACION</w:t>
      </w:r>
      <w:r w:rsidRPr="0091095B">
        <w:t>”</w:t>
      </w:r>
      <w:r>
        <w:t xml:space="preserve"> </w:t>
      </w:r>
      <w:r>
        <w:rPr>
          <w:b/>
          <w:bCs/>
        </w:rPr>
        <w:t>(Sic)</w:t>
      </w:r>
    </w:p>
    <w:p w14:paraId="4015AECD" w14:textId="77777777" w:rsidR="00D7290C" w:rsidRDefault="00D7290C" w:rsidP="00D7290C">
      <w:pPr>
        <w:pStyle w:val="Citas"/>
        <w:ind w:left="0" w:right="0"/>
        <w:rPr>
          <w:bCs/>
          <w:i w:val="0"/>
          <w:iCs/>
          <w:sz w:val="24"/>
          <w:szCs w:val="24"/>
        </w:rPr>
      </w:pPr>
    </w:p>
    <w:p w14:paraId="1ADFB74E" w14:textId="568D510D" w:rsidR="00D7290C" w:rsidRDefault="0091095B" w:rsidP="00D7290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D7290C" w:rsidRPr="008551ED">
        <w:rPr>
          <w:rFonts w:ascii="Palatino Linotype" w:hAnsi="Palatino Linotype" w:cs="Arial"/>
          <w:b/>
          <w:sz w:val="24"/>
          <w:szCs w:val="24"/>
        </w:rPr>
        <w:t xml:space="preserve">. </w:t>
      </w:r>
      <w:r w:rsidR="00D7290C" w:rsidRPr="0087163A">
        <w:rPr>
          <w:rFonts w:ascii="Palatino Linotype" w:hAnsi="Palatino Linotype" w:cs="Arial"/>
          <w:b/>
          <w:sz w:val="28"/>
          <w:szCs w:val="28"/>
        </w:rPr>
        <w:t>Del turno del recurso de revisión.</w:t>
      </w:r>
    </w:p>
    <w:p w14:paraId="1387F418" w14:textId="77602E32" w:rsidR="00D7290C" w:rsidRDefault="00D7290C" w:rsidP="00D7290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José Martínez Vilchis</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A5227">
        <w:rPr>
          <w:rFonts w:ascii="Palatino Linotype" w:hAnsi="Palatino Linotype" w:cs="Arial"/>
          <w:b/>
          <w:bCs/>
          <w:sz w:val="24"/>
          <w:szCs w:val="24"/>
        </w:rPr>
        <w:t xml:space="preserve">veintinueve de mayo de dos mil </w:t>
      </w:r>
      <w:r w:rsidR="00DA5227">
        <w:rPr>
          <w:rFonts w:ascii="Palatino Linotype" w:hAnsi="Palatino Linotype" w:cs="Arial"/>
          <w:b/>
          <w:bCs/>
          <w:sz w:val="24"/>
          <w:szCs w:val="24"/>
        </w:rPr>
        <w:lastRenderedPageBreak/>
        <w:t xml:space="preserve">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61ABFE81" w14:textId="77777777" w:rsidR="00D7290C" w:rsidRDefault="00D7290C" w:rsidP="00D7290C">
      <w:pPr>
        <w:spacing w:before="240" w:line="360" w:lineRule="auto"/>
        <w:jc w:val="both"/>
        <w:rPr>
          <w:rFonts w:ascii="Palatino Linotype" w:hAnsi="Palatino Linotype" w:cs="Arial"/>
          <w:sz w:val="24"/>
          <w:szCs w:val="24"/>
        </w:rPr>
      </w:pPr>
    </w:p>
    <w:p w14:paraId="1E4F8723" w14:textId="70C6779F" w:rsidR="00D7290C" w:rsidRPr="00B07D6D" w:rsidRDefault="0091095B" w:rsidP="00D7290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D7290C" w:rsidRPr="00B07D6D">
        <w:rPr>
          <w:rFonts w:ascii="Palatino Linotype" w:hAnsi="Palatino Linotype" w:cs="Arial"/>
          <w:b/>
          <w:sz w:val="24"/>
          <w:szCs w:val="24"/>
        </w:rPr>
        <w:t xml:space="preserve">. </w:t>
      </w:r>
      <w:r w:rsidR="00D7290C" w:rsidRPr="00B07D6D">
        <w:rPr>
          <w:rFonts w:ascii="Palatino Linotype" w:hAnsi="Palatino Linotype" w:cs="Arial"/>
          <w:b/>
          <w:sz w:val="28"/>
          <w:szCs w:val="28"/>
        </w:rPr>
        <w:t>De la etapa de instrucción.</w:t>
      </w:r>
    </w:p>
    <w:p w14:paraId="0AAF4C6B" w14:textId="22D7EBDD" w:rsidR="00DA5227" w:rsidRPr="00DA5227" w:rsidRDefault="0091095B" w:rsidP="0091095B">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 xml:space="preserve">El Sujeto Obligado </w:t>
      </w:r>
      <w:r w:rsidR="00DA5227">
        <w:rPr>
          <w:rFonts w:ascii="Palatino Linotype" w:hAnsi="Palatino Linotype" w:cs="Arial"/>
          <w:bCs/>
          <w:sz w:val="24"/>
          <w:szCs w:val="24"/>
        </w:rPr>
        <w:t xml:space="preserve">fue omiso en rendir su informe justificado. </w:t>
      </w:r>
      <w:r>
        <w:rPr>
          <w:rFonts w:ascii="Palatino Linotype" w:hAnsi="Palatino Linotype" w:cs="Arial"/>
          <w:bCs/>
          <w:sz w:val="24"/>
          <w:szCs w:val="24"/>
        </w:rPr>
        <w:t xml:space="preserve"> </w:t>
      </w:r>
    </w:p>
    <w:p w14:paraId="5955D34E" w14:textId="5EFE550E" w:rsidR="00D7290C" w:rsidRDefault="00D7290C" w:rsidP="00D7290C">
      <w:pPr>
        <w:spacing w:before="240" w:line="360" w:lineRule="auto"/>
        <w:jc w:val="both"/>
        <w:rPr>
          <w:rFonts w:ascii="Palatino Linotype" w:hAnsi="Palatino Linotype" w:cs="Arial"/>
          <w:sz w:val="24"/>
          <w:szCs w:val="24"/>
        </w:rPr>
      </w:pPr>
      <w:r>
        <w:rPr>
          <w:rFonts w:ascii="Palatino Linotype" w:hAnsi="Palatino Linotype" w:cs="Arial"/>
          <w:bCs/>
          <w:sz w:val="24"/>
          <w:szCs w:val="24"/>
        </w:rPr>
        <w:t>Por lo cual se decretó el cierre de instrucción con fecha</w:t>
      </w:r>
      <w:r w:rsidR="00DA5227">
        <w:rPr>
          <w:rFonts w:ascii="Palatino Linotype" w:hAnsi="Palatino Linotype" w:cs="Arial"/>
          <w:bCs/>
          <w:sz w:val="24"/>
          <w:szCs w:val="24"/>
        </w:rPr>
        <w:t xml:space="preserve"> </w:t>
      </w:r>
      <w:r w:rsidR="00DA5227">
        <w:rPr>
          <w:rFonts w:ascii="Palatino Linotype" w:hAnsi="Palatino Linotype" w:cs="Arial"/>
          <w:b/>
          <w:sz w:val="24"/>
          <w:szCs w:val="24"/>
        </w:rPr>
        <w:t xml:space="preserve">diez de junio de dos mil veinticinco, </w:t>
      </w:r>
      <w:r w:rsidR="00F778C4" w:rsidRPr="00F778C4">
        <w:rPr>
          <w:rFonts w:ascii="Palatino Linotype" w:hAnsi="Palatino Linotype" w:cs="Arial"/>
          <w:bCs/>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1D9B651" w14:textId="77777777" w:rsidR="00815AA3" w:rsidRDefault="00815AA3" w:rsidP="00D7290C">
      <w:pPr>
        <w:spacing w:before="24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5309BDB" w14:textId="77777777" w:rsidR="00DA5227" w:rsidRPr="008A2022" w:rsidRDefault="00DA5227" w:rsidP="00DA5227">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competente para conocer y resolver el presente Recurso de Revisión, conforme a lo dispuesto en el artículo 5, párrafos trigésimo séptimo, trigésimo octavo y trigésimo noveno fracciones IV y V de la Constitución Política del Estado Libre y Soberano de México;</w:t>
      </w:r>
      <w:r w:rsidRPr="008A2022">
        <w:rPr>
          <w:rFonts w:ascii="Palatino Linotype" w:hAnsi="Palatino Linotype"/>
          <w:sz w:val="24"/>
          <w:szCs w:val="24"/>
        </w:rPr>
        <w:t xml:space="preserve"> ordinal 2, fracción II, 13, 29, 36, fracciones I y II, 176, 178, 179, 181 párrafo tercero y 185 de la Ley de </w:t>
      </w:r>
      <w:r w:rsidRPr="008A2022">
        <w:rPr>
          <w:rFonts w:ascii="Palatino Linotype" w:hAnsi="Palatino Linotype"/>
          <w:sz w:val="24"/>
          <w:szCs w:val="24"/>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34D7C4AD" w14:textId="77777777" w:rsidR="00DA5227" w:rsidRDefault="00DA5227" w:rsidP="00DA5227">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54A0E974" w14:textId="77777777" w:rsidR="00DA5227" w:rsidRDefault="00DA5227" w:rsidP="00DA5227">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C28E15B" w14:textId="77777777" w:rsidR="00DA5227" w:rsidRDefault="00DA5227" w:rsidP="00DA522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75A2E36" w14:textId="77777777" w:rsidR="00DA5227" w:rsidRDefault="00DA5227" w:rsidP="00DA5227">
      <w:pPr>
        <w:pStyle w:val="Prrafodelista"/>
        <w:autoSpaceDE w:val="0"/>
        <w:autoSpaceDN w:val="0"/>
        <w:adjustRightInd w:val="0"/>
        <w:spacing w:before="240" w:after="160" w:line="360" w:lineRule="auto"/>
        <w:ind w:left="0"/>
        <w:jc w:val="both"/>
        <w:rPr>
          <w:rFonts w:ascii="Palatino Linotype" w:hAnsi="Palatino Linotype" w:cs="Arial"/>
        </w:rPr>
      </w:pPr>
    </w:p>
    <w:p w14:paraId="29AB9267" w14:textId="77777777" w:rsidR="00DA5227" w:rsidRPr="00161CEB" w:rsidRDefault="00DA5227" w:rsidP="00DA5227">
      <w:pPr>
        <w:autoSpaceDE w:val="0"/>
        <w:autoSpaceDN w:val="0"/>
        <w:adjustRightInd w:val="0"/>
        <w:spacing w:after="0" w:line="360" w:lineRule="auto"/>
        <w:jc w:val="both"/>
        <w:rPr>
          <w:rFonts w:ascii="Palatino Linotype" w:hAnsi="Palatino Linotype" w:cs="Arial"/>
          <w:b/>
        </w:rPr>
      </w:pPr>
      <w:r w:rsidRPr="007822E6">
        <w:rPr>
          <w:rFonts w:ascii="Palatino Linotype" w:hAnsi="Palatino Linotype" w:cs="Arial"/>
          <w:b/>
          <w:sz w:val="28"/>
        </w:rPr>
        <w:t>TERCERO</w:t>
      </w:r>
      <w:r w:rsidRPr="007822E6">
        <w:rPr>
          <w:rFonts w:ascii="Palatino Linotype" w:hAnsi="Palatino Linotype" w:cs="Arial"/>
          <w:b/>
        </w:rPr>
        <w:t xml:space="preserve">. </w:t>
      </w:r>
      <w:r w:rsidRPr="00161CEB">
        <w:rPr>
          <w:rFonts w:ascii="Palatino Linotype" w:hAnsi="Palatino Linotype" w:cs="Arial"/>
          <w:b/>
          <w:sz w:val="28"/>
        </w:rPr>
        <w:t>Cuestiones de previo y especial pronunciamiento</w:t>
      </w:r>
      <w:r w:rsidRPr="00161CEB">
        <w:rPr>
          <w:rFonts w:ascii="Palatino Linotype" w:hAnsi="Palatino Linotype" w:cs="Arial"/>
          <w:b/>
        </w:rPr>
        <w:t>.</w:t>
      </w:r>
    </w:p>
    <w:p w14:paraId="361C4984" w14:textId="77777777" w:rsidR="00DA5227" w:rsidRPr="00AF17B1" w:rsidRDefault="00DA5227" w:rsidP="00DA5227">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763D2D75" w14:textId="77777777" w:rsidR="00DA5227" w:rsidRPr="00AF17B1" w:rsidRDefault="00DA5227" w:rsidP="00DA522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2405DFE9" w14:textId="77777777" w:rsidR="00DA5227" w:rsidRPr="00AF17B1" w:rsidRDefault="00DA5227" w:rsidP="00DA522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I. El sujeto obligado ante la cual se presentó la solicitud;</w:t>
      </w:r>
    </w:p>
    <w:p w14:paraId="106BB19C" w14:textId="77777777" w:rsidR="00DA5227" w:rsidRPr="00AF17B1" w:rsidRDefault="00DA5227" w:rsidP="00DA522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E89577C" w14:textId="77777777" w:rsidR="00DA5227" w:rsidRPr="00AF17B1" w:rsidRDefault="00DA5227" w:rsidP="00DA522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45EDF129" w14:textId="77777777" w:rsidR="00DA5227" w:rsidRPr="00AF17B1" w:rsidRDefault="00DA5227" w:rsidP="00DA522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544985D0" w14:textId="77777777" w:rsidR="00DA5227" w:rsidRPr="00AF17B1" w:rsidRDefault="00DA5227" w:rsidP="00DA522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239F6730" w14:textId="77777777" w:rsidR="00DA5227" w:rsidRPr="00AF17B1" w:rsidRDefault="00DA5227" w:rsidP="00DA522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3546621F" w14:textId="77777777" w:rsidR="00DA5227" w:rsidRPr="00AF17B1" w:rsidRDefault="00DA5227" w:rsidP="00DA522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82F1640" w14:textId="77777777" w:rsidR="00DA5227" w:rsidRPr="00AF17B1" w:rsidRDefault="00DA5227" w:rsidP="00DA522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71759107" w14:textId="77777777" w:rsidR="00DA5227" w:rsidRPr="00AF17B1" w:rsidRDefault="00DA5227" w:rsidP="00DA522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4649BC71" w14:textId="77777777" w:rsidR="00DA5227" w:rsidRPr="00AF17B1" w:rsidRDefault="00DA5227" w:rsidP="00DA5227">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15CF217B" w14:textId="77777777" w:rsidR="00DA5227" w:rsidRPr="00AF17B1" w:rsidRDefault="00DA5227" w:rsidP="00DA5227">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46442AC6" w14:textId="77777777" w:rsidR="00DA5227" w:rsidRPr="00AF17B1" w:rsidRDefault="00DA5227" w:rsidP="00DA5227">
      <w:pPr>
        <w:spacing w:after="0" w:line="360" w:lineRule="auto"/>
        <w:jc w:val="both"/>
        <w:rPr>
          <w:rFonts w:ascii="Palatino Linotype" w:eastAsia="Times New Roman" w:hAnsi="Palatino Linotype" w:cs="Arial"/>
          <w:b/>
          <w:i/>
          <w:sz w:val="24"/>
          <w:szCs w:val="24"/>
          <w:lang w:eastAsia="es-ES"/>
        </w:rPr>
      </w:pPr>
    </w:p>
    <w:p w14:paraId="4029C585" w14:textId="77777777" w:rsidR="00DA5227" w:rsidRPr="00AF17B1" w:rsidRDefault="00DA5227" w:rsidP="00DA5227">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D8B661F" w14:textId="77777777" w:rsidR="00DA5227" w:rsidRPr="00AF17B1" w:rsidRDefault="00DA5227" w:rsidP="00DA5227">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07D96ED5" w14:textId="77777777" w:rsidR="00DA5227" w:rsidRPr="00AF17B1" w:rsidRDefault="00DA5227" w:rsidP="00DA5227">
      <w:pPr>
        <w:spacing w:before="240" w:line="360" w:lineRule="auto"/>
        <w:ind w:left="851" w:right="851"/>
        <w:jc w:val="both"/>
        <w:rPr>
          <w:rFonts w:ascii="Palatino Linotype" w:hAnsi="Palatino Linotype" w:cs="Arial"/>
          <w:b/>
          <w:i/>
          <w:lang w:eastAsia="es-ES"/>
        </w:rPr>
      </w:pPr>
    </w:p>
    <w:p w14:paraId="3B7DA45E" w14:textId="77777777" w:rsidR="00DA5227" w:rsidRPr="00AF17B1" w:rsidRDefault="00DA5227" w:rsidP="00DA5227">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5E176C75" w14:textId="77777777" w:rsidR="00DA5227" w:rsidRPr="00AF17B1" w:rsidRDefault="00DA5227" w:rsidP="00DA5227">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43A8BB31"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B2215DA"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5AD17E0"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Para efectos de lo dispuesto en el presente artículo se observará lo siguiente: </w:t>
      </w:r>
    </w:p>
    <w:p w14:paraId="7C79B161"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396E19A"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E59CB74"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5DEFA4E" w14:textId="77777777" w:rsidR="00DA5227" w:rsidRPr="00AF17B1" w:rsidRDefault="00DA5227" w:rsidP="00DA5227">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16356206" w14:textId="77777777" w:rsidR="00DA5227" w:rsidRPr="00AF17B1" w:rsidRDefault="00DA5227" w:rsidP="00DA5227">
      <w:pPr>
        <w:spacing w:before="240" w:line="360" w:lineRule="auto"/>
        <w:ind w:left="851" w:right="851"/>
        <w:jc w:val="both"/>
        <w:rPr>
          <w:rFonts w:ascii="Palatino Linotype" w:eastAsia="Times New Roman" w:hAnsi="Palatino Linotype" w:cs="Times New Roman"/>
          <w:b/>
          <w:i/>
          <w:lang w:eastAsia="es-ES"/>
        </w:rPr>
      </w:pPr>
    </w:p>
    <w:p w14:paraId="18FE31EF" w14:textId="77777777" w:rsidR="00DA5227" w:rsidRPr="00AF17B1" w:rsidRDefault="00DA5227" w:rsidP="00DA5227">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6ACE68AD"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B92A04C"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131C495F"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3F37791C"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4E2DF878"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54A1F081"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39467B1"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4F5AE18B"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6C8B6F14"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3C314D73" w14:textId="77777777" w:rsidR="00DA5227" w:rsidRPr="00AF17B1" w:rsidRDefault="00DA5227" w:rsidP="00DA5227">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4A74FFEE" w14:textId="77777777" w:rsidR="00DA5227" w:rsidRPr="00AF17B1" w:rsidRDefault="00DA5227" w:rsidP="00DA5227">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w:t>
      </w:r>
      <w:r w:rsidRPr="00AF17B1">
        <w:rPr>
          <w:rFonts w:ascii="Palatino Linotype" w:eastAsia="Times New Roman" w:hAnsi="Palatino Linotype" w:cs="Times New Roman"/>
          <w:i/>
          <w:lang w:eastAsia="es-ES"/>
        </w:rPr>
        <w:lastRenderedPageBreak/>
        <w:t xml:space="preserve">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058B2E6C" w14:textId="77777777" w:rsidR="00DA5227" w:rsidRDefault="00DA5227" w:rsidP="00DA5227">
      <w:pPr>
        <w:spacing w:after="0" w:line="360" w:lineRule="auto"/>
        <w:jc w:val="both"/>
        <w:rPr>
          <w:rFonts w:ascii="Palatino Linotype" w:eastAsia="Times New Roman" w:hAnsi="Palatino Linotype" w:cs="Times New Roman"/>
          <w:sz w:val="24"/>
          <w:szCs w:val="24"/>
          <w:lang w:eastAsia="es-ES"/>
        </w:rPr>
      </w:pPr>
    </w:p>
    <w:p w14:paraId="47809A5C" w14:textId="77777777" w:rsidR="00DA5227" w:rsidRPr="00AF17B1" w:rsidRDefault="00DA5227" w:rsidP="00DA5227">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2BAE8CF2" w14:textId="77777777" w:rsidR="00DA5227" w:rsidRPr="00AF17B1" w:rsidRDefault="00DA5227" w:rsidP="00DA5227">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261EB5D" w14:textId="77777777" w:rsidR="00DA5227" w:rsidRPr="00AF17B1" w:rsidRDefault="00DA5227" w:rsidP="00DA5227">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18F4B9D" w14:textId="77777777" w:rsidR="00DA5227" w:rsidRPr="00AF17B1" w:rsidRDefault="00DA5227" w:rsidP="00DA5227">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5154B767" w14:textId="77777777" w:rsidR="00DA5227" w:rsidRDefault="00DA5227" w:rsidP="00DA5227">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3A0CBD70" w14:textId="77777777" w:rsidR="00DA5227" w:rsidRDefault="00DA5227" w:rsidP="00DA5227">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15CC556C" w14:textId="77777777" w:rsidR="00DA5227" w:rsidRDefault="00DA5227" w:rsidP="00DA5227">
      <w:pPr>
        <w:tabs>
          <w:tab w:val="left" w:pos="709"/>
        </w:tabs>
        <w:spacing w:before="240" w:line="360" w:lineRule="auto"/>
        <w:ind w:right="51"/>
        <w:jc w:val="both"/>
        <w:rPr>
          <w:rFonts w:ascii="Palatino Linotype" w:hAnsi="Palatino Linotype"/>
          <w:b/>
          <w:sz w:val="28"/>
          <w:szCs w:val="28"/>
        </w:rPr>
      </w:pPr>
    </w:p>
    <w:p w14:paraId="5AF5BAA4" w14:textId="77777777" w:rsidR="00DA5227" w:rsidRPr="009A0D0A" w:rsidRDefault="00DA5227" w:rsidP="00DA5227">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0061E71" w14:textId="77777777" w:rsidR="00DA5227" w:rsidRDefault="00DA5227" w:rsidP="00DA522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5CA8801" w14:textId="77777777" w:rsidR="00DA5227" w:rsidRPr="002869E1" w:rsidRDefault="00DA5227" w:rsidP="00DA5227">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2869E1">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65D0559E" w14:textId="77777777" w:rsidR="00DA5227" w:rsidRPr="006010FE" w:rsidRDefault="00DA5227" w:rsidP="00DA5227">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47184A4" w14:textId="77777777" w:rsidR="00DA5227" w:rsidRPr="006010FE" w:rsidRDefault="00DA5227" w:rsidP="00DA52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FA2CD2" w14:textId="77777777" w:rsidR="00DA5227" w:rsidRPr="006010FE" w:rsidRDefault="00DA5227" w:rsidP="00DA52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5963254" w14:textId="77777777" w:rsidR="00DA5227" w:rsidRPr="006010FE" w:rsidRDefault="00DA5227" w:rsidP="00DA52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E15A9A4" w14:textId="77777777" w:rsidR="00DA5227" w:rsidRPr="006010FE" w:rsidRDefault="00DA5227" w:rsidP="00DA52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010FE">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1019CC5A" w14:textId="77777777" w:rsidR="00DA5227" w:rsidRPr="006010FE" w:rsidRDefault="00DA5227" w:rsidP="00DA52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8C14F05" w14:textId="77777777" w:rsidR="00DA5227" w:rsidRPr="006010FE" w:rsidRDefault="00DA5227" w:rsidP="00DA5227">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B0140BE" w14:textId="77777777" w:rsidR="00DA5227" w:rsidRPr="006010FE" w:rsidRDefault="00DA5227" w:rsidP="00DA52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A1D8F44" w14:textId="77777777" w:rsidR="00DA5227" w:rsidRPr="006010FE" w:rsidRDefault="00DA5227" w:rsidP="00DA52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B0E002B" w14:textId="77777777" w:rsidR="00DA5227" w:rsidRPr="006010FE" w:rsidRDefault="00DA5227" w:rsidP="00DA52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3292AA5" w14:textId="77777777" w:rsidR="00DA5227" w:rsidRPr="006010FE" w:rsidRDefault="00DA5227" w:rsidP="00DA522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D55B82F" w14:textId="77777777" w:rsidR="00DA5227" w:rsidRDefault="00DA5227" w:rsidP="00DA5227">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C87BE6A" w14:textId="77777777" w:rsidR="00DA5227" w:rsidRDefault="00DA5227" w:rsidP="00DA5227">
      <w:pPr>
        <w:spacing w:after="0" w:line="360" w:lineRule="auto"/>
        <w:jc w:val="both"/>
        <w:rPr>
          <w:rFonts w:ascii="Palatino Linotype" w:eastAsia="Times New Roman" w:hAnsi="Palatino Linotype" w:cs="Times New Roman"/>
          <w:sz w:val="24"/>
          <w:szCs w:val="24"/>
          <w:lang w:eastAsia="es-ES"/>
        </w:rPr>
      </w:pPr>
    </w:p>
    <w:p w14:paraId="3EA0C319" w14:textId="77777777" w:rsidR="00DA5227" w:rsidRPr="006010FE" w:rsidRDefault="00DA5227" w:rsidP="00DA522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86960B6" w14:textId="77777777" w:rsidR="00DA5227" w:rsidRDefault="00DA5227" w:rsidP="00DA5227">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DAFFCA9" w14:textId="77777777" w:rsidR="00DA5227" w:rsidRDefault="00DA5227" w:rsidP="00DA5227">
      <w:pPr>
        <w:autoSpaceDE w:val="0"/>
        <w:autoSpaceDN w:val="0"/>
        <w:adjustRightInd w:val="0"/>
        <w:spacing w:line="360" w:lineRule="auto"/>
        <w:jc w:val="both"/>
        <w:rPr>
          <w:rFonts w:ascii="Palatino Linotype" w:hAnsi="Palatino Linotype" w:cs="Arial"/>
          <w:sz w:val="24"/>
          <w:szCs w:val="24"/>
        </w:rPr>
      </w:pPr>
    </w:p>
    <w:p w14:paraId="237CB15E" w14:textId="6A4B4748" w:rsidR="00DA5227" w:rsidRDefault="00DA5227" w:rsidP="00DA5227">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a la solicitud de información </w:t>
      </w:r>
      <w:r>
        <w:rPr>
          <w:rFonts w:ascii="Palatino Linotype" w:hAnsi="Palatino Linotype" w:cs="Arial"/>
          <w:b/>
          <w:bCs/>
          <w:sz w:val="24"/>
          <w:szCs w:val="24"/>
        </w:rPr>
        <w:t xml:space="preserve">00272/ZINACANT/IP/2025, </w:t>
      </w:r>
      <w:r>
        <w:rPr>
          <w:rFonts w:ascii="Palatino Linotype" w:hAnsi="Palatino Linotype" w:cs="Arial"/>
          <w:sz w:val="24"/>
          <w:szCs w:val="24"/>
        </w:rPr>
        <w:t>se desprenden las siguientes consideraciones:</w:t>
      </w:r>
    </w:p>
    <w:p w14:paraId="01AD320D" w14:textId="77777777" w:rsidR="00DA5227" w:rsidRPr="00ED10EB" w:rsidRDefault="00DA5227" w:rsidP="002D12FB">
      <w:pPr>
        <w:pStyle w:val="Prrafodelista"/>
        <w:numPr>
          <w:ilvl w:val="0"/>
          <w:numId w:val="4"/>
        </w:numPr>
        <w:autoSpaceDE w:val="0"/>
        <w:autoSpaceDN w:val="0"/>
        <w:adjustRightInd w:val="0"/>
        <w:spacing w:line="360" w:lineRule="auto"/>
        <w:jc w:val="both"/>
        <w:rPr>
          <w:rFonts w:ascii="Palatino Linotype" w:hAnsi="Palatino Linotype" w:cs="Arial"/>
        </w:rPr>
      </w:pPr>
      <w:r w:rsidRPr="004C0F85">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4C0F85">
        <w:rPr>
          <w:rFonts w:ascii="Palatino Linotype" w:hAnsi="Palatino Linotype" w:cs="Arial"/>
          <w:b/>
          <w:bCs/>
        </w:rPr>
        <w:t>Sujetos Obligados.</w:t>
      </w:r>
    </w:p>
    <w:p w14:paraId="6C65DA76" w14:textId="77777777" w:rsidR="00DA5227" w:rsidRPr="004C0F85" w:rsidRDefault="00DA5227" w:rsidP="00DA5227">
      <w:pPr>
        <w:pStyle w:val="Prrafodelista"/>
        <w:autoSpaceDE w:val="0"/>
        <w:autoSpaceDN w:val="0"/>
        <w:adjustRightInd w:val="0"/>
        <w:spacing w:line="360" w:lineRule="auto"/>
        <w:ind w:left="720"/>
        <w:jc w:val="both"/>
        <w:rPr>
          <w:rFonts w:ascii="Palatino Linotype" w:hAnsi="Palatino Linotype" w:cs="Arial"/>
        </w:rPr>
      </w:pPr>
    </w:p>
    <w:p w14:paraId="0C58FED0" w14:textId="74078BD8" w:rsidR="00DA5227" w:rsidRDefault="00DA5227" w:rsidP="002D12FB">
      <w:pPr>
        <w:pStyle w:val="Prrafodelista"/>
        <w:numPr>
          <w:ilvl w:val="0"/>
          <w:numId w:val="3"/>
        </w:numPr>
        <w:autoSpaceDE w:val="0"/>
        <w:autoSpaceDN w:val="0"/>
        <w:adjustRightInd w:val="0"/>
        <w:spacing w:line="360" w:lineRule="auto"/>
        <w:jc w:val="both"/>
        <w:rPr>
          <w:rFonts w:ascii="Palatino Linotype" w:hAnsi="Palatino Linotype" w:cs="Arial"/>
        </w:rPr>
      </w:pPr>
      <w:r w:rsidRPr="00DA5227">
        <w:rPr>
          <w:rFonts w:ascii="Palatino Linotype" w:hAnsi="Palatino Linotype" w:cs="Arial"/>
        </w:rPr>
        <w:t xml:space="preserve">Que mediante la solicitud de información </w:t>
      </w:r>
      <w:r w:rsidRPr="00DA5227">
        <w:rPr>
          <w:rFonts w:ascii="Palatino Linotype" w:hAnsi="Palatino Linotype" w:cs="Arial"/>
          <w:b/>
          <w:bCs/>
        </w:rPr>
        <w:t xml:space="preserve">00272/ZINACANT/IP/2025 </w:t>
      </w:r>
      <w:r w:rsidRPr="00DA5227">
        <w:rPr>
          <w:rFonts w:ascii="Palatino Linotype" w:hAnsi="Palatino Linotype" w:cs="Arial"/>
        </w:rPr>
        <w:t xml:space="preserve">fue formulado </w:t>
      </w:r>
      <w:r w:rsidRPr="00DA5227">
        <w:rPr>
          <w:rFonts w:ascii="Palatino Linotype" w:hAnsi="Palatino Linotype" w:cs="Arial"/>
          <w:b/>
          <w:bCs/>
        </w:rPr>
        <w:t xml:space="preserve">1 -un- </w:t>
      </w:r>
      <w:r w:rsidRPr="00DA5227">
        <w:rPr>
          <w:rFonts w:ascii="Palatino Linotype" w:hAnsi="Palatino Linotype" w:cs="Arial"/>
        </w:rPr>
        <w:t xml:space="preserve">requerimiento, respecto del cual </w:t>
      </w:r>
      <w:r>
        <w:rPr>
          <w:rFonts w:ascii="Palatino Linotype" w:hAnsi="Palatino Linotype" w:cs="Arial"/>
        </w:rPr>
        <w:t xml:space="preserve">fue señalada como temporalidad </w:t>
      </w:r>
      <w:r>
        <w:rPr>
          <w:rFonts w:ascii="Palatino Linotype" w:hAnsi="Palatino Linotype" w:cs="Arial"/>
          <w:i/>
          <w:iCs/>
        </w:rPr>
        <w:t xml:space="preserve">“DE ABRIL 2025 A LA FECHA DE MI SOLICITUD”, </w:t>
      </w:r>
      <w:r>
        <w:rPr>
          <w:rFonts w:ascii="Palatino Linotype" w:hAnsi="Palatino Linotype" w:cs="Arial"/>
        </w:rPr>
        <w:t xml:space="preserve">es decir, debe de ser fijado del uno al nueve de abril de dos mil veinticinco. </w:t>
      </w:r>
    </w:p>
    <w:p w14:paraId="3C332E67" w14:textId="77777777" w:rsidR="00DA5227" w:rsidRPr="00261898" w:rsidRDefault="00DA5227" w:rsidP="00DA5227">
      <w:pPr>
        <w:pStyle w:val="Prrafodelista"/>
        <w:autoSpaceDE w:val="0"/>
        <w:autoSpaceDN w:val="0"/>
        <w:adjustRightInd w:val="0"/>
        <w:spacing w:line="360" w:lineRule="auto"/>
        <w:ind w:left="780"/>
        <w:jc w:val="both"/>
        <w:rPr>
          <w:rFonts w:ascii="Palatino Linotype" w:hAnsi="Palatino Linotype" w:cs="Arial"/>
        </w:rPr>
      </w:pPr>
    </w:p>
    <w:p w14:paraId="1287E808" w14:textId="77777777" w:rsidR="00DA5227" w:rsidRPr="0051062B" w:rsidRDefault="00DA5227" w:rsidP="00DA5227">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02DD40BE" w14:textId="77777777" w:rsidR="00DA5227" w:rsidRPr="0051062B" w:rsidRDefault="00DA5227" w:rsidP="00DA5227">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D097796" w14:textId="77777777" w:rsidR="00DA5227" w:rsidRPr="0051062B" w:rsidRDefault="00DA5227" w:rsidP="00DA5227">
      <w:pPr>
        <w:pStyle w:val="Citas"/>
        <w:rPr>
          <w:b/>
        </w:rPr>
      </w:pPr>
      <w:r w:rsidRPr="0051062B">
        <w:rPr>
          <w:b/>
        </w:rPr>
        <w:t xml:space="preserve">Artículo 181. … </w:t>
      </w:r>
    </w:p>
    <w:p w14:paraId="6F3DA908" w14:textId="77777777" w:rsidR="00DA5227" w:rsidRDefault="00DA5227" w:rsidP="00DA5227">
      <w:pPr>
        <w:pStyle w:val="Citas"/>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B8A8C45" w14:textId="77777777" w:rsidR="00DA5227" w:rsidRDefault="00DA5227" w:rsidP="00DA5227">
      <w:pPr>
        <w:autoSpaceDE w:val="0"/>
        <w:autoSpaceDN w:val="0"/>
        <w:adjustRightInd w:val="0"/>
        <w:spacing w:line="360" w:lineRule="auto"/>
        <w:jc w:val="both"/>
        <w:rPr>
          <w:rFonts w:ascii="Palatino Linotype" w:hAnsi="Palatino Linotype" w:cs="Arial"/>
        </w:rPr>
      </w:pPr>
    </w:p>
    <w:p w14:paraId="7D341059" w14:textId="77777777" w:rsidR="00DA5227" w:rsidRDefault="00DA5227" w:rsidP="00DA5227">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51642C01" w14:textId="2DFCA691" w:rsidR="00DA5227" w:rsidRDefault="00DA5227" w:rsidP="002D12FB">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Oficios generados por el presidente municipal, del periodo comprendido del uno al nueve de abril de dos mil veinticinco. </w:t>
      </w:r>
    </w:p>
    <w:p w14:paraId="44C946CF" w14:textId="77777777" w:rsidR="00DA5227" w:rsidRDefault="00DA5227" w:rsidP="00E47F81">
      <w:pPr>
        <w:spacing w:after="0" w:line="360" w:lineRule="auto"/>
        <w:jc w:val="both"/>
        <w:rPr>
          <w:rFonts w:ascii="Palatino Linotype" w:hAnsi="Palatino Linotype" w:cs="Arial"/>
          <w:sz w:val="24"/>
          <w:szCs w:val="24"/>
        </w:rPr>
      </w:pPr>
    </w:p>
    <w:p w14:paraId="369A15BB" w14:textId="278F7005" w:rsidR="00E47F81" w:rsidRDefault="00E47F81" w:rsidP="00E47F81">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50407FF3" w14:textId="77777777" w:rsidR="00E47F81" w:rsidRPr="009535E0" w:rsidRDefault="00E47F81" w:rsidP="00E47F81">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5795F06" w14:textId="77777777" w:rsidR="00E47F81" w:rsidRPr="009535E0" w:rsidRDefault="00E47F81" w:rsidP="00E47F81">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2F4FD3D" w14:textId="77777777" w:rsidR="00E47F81" w:rsidRPr="009535E0" w:rsidRDefault="00E47F81" w:rsidP="00E47F81">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9535E0">
        <w:rPr>
          <w:rFonts w:ascii="Palatino Linotype" w:hAnsi="Palatino Linotype"/>
          <w:i/>
        </w:rPr>
        <w:lastRenderedPageBreak/>
        <w:t>social, según corresponda, la información, por lo menos, de los temas, documentos y políticas que a continuación se señalan:</w:t>
      </w:r>
    </w:p>
    <w:p w14:paraId="5BA3D949" w14:textId="77777777" w:rsidR="00E47F81" w:rsidRDefault="00E47F81" w:rsidP="00E47F81">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7D3B457" w14:textId="77777777" w:rsidR="00E47F81" w:rsidRPr="00A94BBE" w:rsidRDefault="00E47F81" w:rsidP="00E47F81">
      <w:pPr>
        <w:pStyle w:val="INFOEM0"/>
        <w:rPr>
          <w:b/>
        </w:rPr>
      </w:pPr>
      <w:r>
        <w:t xml:space="preserve"> (…)” </w:t>
      </w:r>
      <w:r>
        <w:rPr>
          <w:b/>
        </w:rPr>
        <w:t xml:space="preserve">[Sic] </w:t>
      </w:r>
    </w:p>
    <w:p w14:paraId="4FBA39E2" w14:textId="77777777" w:rsidR="00E47F81" w:rsidRDefault="00E47F81" w:rsidP="00E47F81">
      <w:pPr>
        <w:pStyle w:val="Sinespaciado"/>
        <w:spacing w:line="360" w:lineRule="auto"/>
        <w:jc w:val="both"/>
        <w:rPr>
          <w:rFonts w:ascii="Palatino Linotype" w:hAnsi="Palatino Linotype"/>
        </w:rPr>
      </w:pPr>
    </w:p>
    <w:p w14:paraId="364B697F" w14:textId="4894E048" w:rsidR="00E47F81" w:rsidRDefault="00E47F81" w:rsidP="00E47F81">
      <w:pPr>
        <w:pStyle w:val="Sinespaciado"/>
        <w:spacing w:line="360" w:lineRule="auto"/>
        <w:jc w:val="both"/>
        <w:rPr>
          <w:rFonts w:ascii="Palatino Linotype" w:hAnsi="Palatino Linotype"/>
          <w:b/>
          <w:bCs/>
        </w:rPr>
      </w:pPr>
      <w:r>
        <w:rPr>
          <w:rFonts w:ascii="Palatino Linotype" w:hAnsi="Palatino Linotype"/>
        </w:rPr>
        <w:t xml:space="preserve">Resulta oportuno traer a colación las siguientes imágenes ilustrativas, correspondientes al organigrama del </w:t>
      </w:r>
      <w:r>
        <w:rPr>
          <w:rFonts w:ascii="Palatino Linotype" w:hAnsi="Palatino Linotype"/>
          <w:b/>
          <w:bCs/>
        </w:rPr>
        <w:t>Sujeto Obligado:</w:t>
      </w:r>
      <w:r w:rsidR="00DA5227" w:rsidRPr="00DA5227">
        <w:rPr>
          <w:noProof/>
        </w:rPr>
        <w:t xml:space="preserve"> </w:t>
      </w:r>
    </w:p>
    <w:p w14:paraId="3C53D3BA" w14:textId="52A79D81" w:rsidR="002220DA" w:rsidRDefault="00DA5227" w:rsidP="000562F5">
      <w:pPr>
        <w:autoSpaceDE w:val="0"/>
        <w:autoSpaceDN w:val="0"/>
        <w:adjustRightInd w:val="0"/>
        <w:spacing w:before="240" w:line="360" w:lineRule="auto"/>
        <w:jc w:val="both"/>
        <w:rPr>
          <w:rFonts w:ascii="Palatino Linotype" w:hAnsi="Palatino Linotype"/>
        </w:rPr>
      </w:pPr>
      <w:r w:rsidRPr="00DA5227">
        <w:rPr>
          <w:rFonts w:ascii="Palatino Linotype" w:hAnsi="Palatino Linotype"/>
          <w:b/>
          <w:bCs/>
          <w:noProof/>
          <w:lang w:eastAsia="es-MX"/>
        </w:rPr>
        <w:drawing>
          <wp:anchor distT="0" distB="0" distL="114300" distR="114300" simplePos="0" relativeHeight="251850741" behindDoc="0" locked="0" layoutInCell="1" allowOverlap="1" wp14:anchorId="791A8260" wp14:editId="718AB0A6">
            <wp:simplePos x="0" y="0"/>
            <wp:positionH relativeFrom="page">
              <wp:align>center</wp:align>
            </wp:positionH>
            <wp:positionV relativeFrom="paragraph">
              <wp:posOffset>379730</wp:posOffset>
            </wp:positionV>
            <wp:extent cx="5760720" cy="3422650"/>
            <wp:effectExtent l="19050" t="19050" r="11430" b="25400"/>
            <wp:wrapThrough wrapText="bothSides">
              <wp:wrapPolygon edited="0">
                <wp:start x="-71" y="-120"/>
                <wp:lineTo x="-71" y="21640"/>
                <wp:lineTo x="21571" y="21640"/>
                <wp:lineTo x="21571" y="-120"/>
                <wp:lineTo x="-71" y="-120"/>
              </wp:wrapPolygon>
            </wp:wrapThrough>
            <wp:docPr id="12346572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57293"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226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0042431" w14:textId="68303740" w:rsidR="002220DA" w:rsidRDefault="002220DA" w:rsidP="00E47F81">
      <w:pPr>
        <w:pStyle w:val="Sinespaciado"/>
        <w:spacing w:line="360" w:lineRule="auto"/>
        <w:jc w:val="both"/>
        <w:rPr>
          <w:rFonts w:ascii="Palatino Linotype" w:hAnsi="Palatino Linotype"/>
        </w:rPr>
      </w:pPr>
    </w:p>
    <w:p w14:paraId="0C22D272" w14:textId="06AC3543" w:rsidR="002220DA" w:rsidRDefault="003263FD" w:rsidP="00E47F81">
      <w:pPr>
        <w:pStyle w:val="Sinespaciado"/>
        <w:spacing w:line="360" w:lineRule="auto"/>
        <w:jc w:val="both"/>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853813" behindDoc="0" locked="0" layoutInCell="1" allowOverlap="1" wp14:anchorId="178402A4" wp14:editId="19A79210">
                <wp:simplePos x="0" y="0"/>
                <wp:positionH relativeFrom="column">
                  <wp:posOffset>304165</wp:posOffset>
                </wp:positionH>
                <wp:positionV relativeFrom="paragraph">
                  <wp:posOffset>1759585</wp:posOffset>
                </wp:positionV>
                <wp:extent cx="5086350" cy="361950"/>
                <wp:effectExtent l="0" t="0" r="19050" b="19050"/>
                <wp:wrapNone/>
                <wp:docPr id="477245021" name="Rectangle 4"/>
                <wp:cNvGraphicFramePr/>
                <a:graphic xmlns:a="http://schemas.openxmlformats.org/drawingml/2006/main">
                  <a:graphicData uri="http://schemas.microsoft.com/office/word/2010/wordprocessingShape">
                    <wps:wsp>
                      <wps:cNvSpPr/>
                      <wps:spPr>
                        <a:xfrm>
                          <a:off x="0" y="0"/>
                          <a:ext cx="5086350" cy="36195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EE7E6D" id="Rectangle 4" o:spid="_x0000_s1026" style="position:absolute;margin-left:23.95pt;margin-top:138.55pt;width:400.5pt;height:28.5pt;z-index:2518538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" filled="f" strokecolor="#e00" strokeweight="1.5pt"/>
            </w:pict>
          </mc:Fallback>
        </mc:AlternateContent>
      </w:r>
      <w:r w:rsidRPr="00DA5227">
        <w:rPr>
          <w:rFonts w:ascii="Palatino Linotype" w:hAnsi="Palatino Linotype"/>
          <w:noProof/>
          <w:lang w:eastAsia="es-MX"/>
        </w:rPr>
        <w:drawing>
          <wp:anchor distT="0" distB="0" distL="114300" distR="114300" simplePos="0" relativeHeight="251852789" behindDoc="0" locked="0" layoutInCell="1" allowOverlap="1" wp14:anchorId="05F2BE95" wp14:editId="02ECF339">
            <wp:simplePos x="0" y="0"/>
            <wp:positionH relativeFrom="page">
              <wp:align>center</wp:align>
            </wp:positionH>
            <wp:positionV relativeFrom="paragraph">
              <wp:posOffset>19050</wp:posOffset>
            </wp:positionV>
            <wp:extent cx="5760720" cy="3422650"/>
            <wp:effectExtent l="19050" t="19050" r="11430" b="25400"/>
            <wp:wrapThrough wrapText="bothSides">
              <wp:wrapPolygon edited="0">
                <wp:start x="-71" y="-120"/>
                <wp:lineTo x="-71" y="21640"/>
                <wp:lineTo x="21571" y="21640"/>
                <wp:lineTo x="21571" y="-120"/>
                <wp:lineTo x="-71" y="-120"/>
              </wp:wrapPolygon>
            </wp:wrapThrough>
            <wp:docPr id="17893512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51228"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226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362AA53" w14:textId="2FEAE7CC" w:rsidR="000562F5" w:rsidRDefault="000562F5" w:rsidP="00E47F81">
      <w:pPr>
        <w:pStyle w:val="Sinespaciado"/>
        <w:spacing w:line="360" w:lineRule="auto"/>
        <w:jc w:val="both"/>
        <w:rPr>
          <w:rFonts w:ascii="Palatino Linotype" w:hAnsi="Palatino Linotype"/>
        </w:rPr>
      </w:pPr>
    </w:p>
    <w:p w14:paraId="7EA7D162" w14:textId="39306F2C" w:rsidR="007D7494" w:rsidRDefault="00E47F81" w:rsidP="00E47F81">
      <w:pPr>
        <w:pStyle w:val="Sinespaciado"/>
        <w:spacing w:line="360" w:lineRule="auto"/>
        <w:jc w:val="both"/>
        <w:rPr>
          <w:rFonts w:ascii="Palatino Linotype" w:hAnsi="Palatino Linotype"/>
        </w:rPr>
      </w:pPr>
      <w:r>
        <w:rPr>
          <w:rFonts w:ascii="Palatino Linotype" w:hAnsi="Palatino Linotype"/>
        </w:rPr>
        <w:t xml:space="preserve">De lo expuesto con anterioridad, se desprende que </w:t>
      </w:r>
      <w:r>
        <w:rPr>
          <w:rFonts w:ascii="Palatino Linotype" w:hAnsi="Palatino Linotype"/>
          <w:b/>
          <w:bCs/>
        </w:rPr>
        <w:t xml:space="preserve">El Sujeto Obligado </w:t>
      </w:r>
      <w:r>
        <w:rPr>
          <w:rFonts w:ascii="Palatino Linotype" w:hAnsi="Palatino Linotype"/>
        </w:rPr>
        <w:t xml:space="preserve">se auxilia de diversas Direcciones, Subdirecciones, Departamentos, Unidades Administrativas y Órganos Descentralizados para cumplir con sus fines y objetivos, resultando </w:t>
      </w:r>
      <w:r w:rsidR="00F30990">
        <w:rPr>
          <w:rFonts w:ascii="Palatino Linotype" w:hAnsi="Palatino Linotype"/>
        </w:rPr>
        <w:t xml:space="preserve">competente </w:t>
      </w:r>
      <w:r w:rsidR="00DA5227">
        <w:rPr>
          <w:rFonts w:ascii="Palatino Linotype" w:hAnsi="Palatino Linotype"/>
        </w:rPr>
        <w:t>la presidencia municipal</w:t>
      </w:r>
      <w:r w:rsidR="00D57593">
        <w:rPr>
          <w:rFonts w:ascii="Palatino Linotype" w:hAnsi="Palatino Linotype"/>
        </w:rPr>
        <w:t>, la cual se auxilia por una secretaría particular.</w:t>
      </w:r>
    </w:p>
    <w:p w14:paraId="56E83523" w14:textId="77777777" w:rsidR="007D7494" w:rsidRDefault="007D7494" w:rsidP="00E47F81">
      <w:pPr>
        <w:pStyle w:val="Sinespaciado"/>
        <w:spacing w:line="360" w:lineRule="auto"/>
        <w:jc w:val="both"/>
        <w:rPr>
          <w:rFonts w:ascii="Palatino Linotype" w:hAnsi="Palatino Linotype"/>
        </w:rPr>
      </w:pPr>
    </w:p>
    <w:p w14:paraId="008C68BB" w14:textId="2E38161B" w:rsidR="003263FD" w:rsidRDefault="003263FD" w:rsidP="00DA5227">
      <w:pPr>
        <w:pStyle w:val="Sinespaciado"/>
        <w:spacing w:line="360" w:lineRule="auto"/>
        <w:jc w:val="both"/>
        <w:rPr>
          <w:rFonts w:ascii="Palatino Linotype" w:hAnsi="Palatino Linotype"/>
        </w:rPr>
      </w:pPr>
      <w:r w:rsidRPr="00F551DE">
        <w:rPr>
          <w:rFonts w:ascii="Palatino Linotype" w:hAnsi="Palatino Linotype"/>
          <w:iCs/>
        </w:rPr>
        <w:t>De manera complementaria, a efecto de ilustrar la esfera competencial</w:t>
      </w:r>
      <w:r>
        <w:rPr>
          <w:rFonts w:ascii="Palatino Linotype" w:hAnsi="Palatino Linotype"/>
          <w:iCs/>
        </w:rPr>
        <w:t xml:space="preserve"> de la presidencia municipal, resulta oportuno traer a colación los artículos 48, 49, 50 y 51 de la Ley Orgánica Municipal del Estado de México, porciones normativas que disponen a la literalidad lo siguiente: </w:t>
      </w:r>
    </w:p>
    <w:p w14:paraId="5011B5D5" w14:textId="2C19D012" w:rsidR="003263FD" w:rsidRPr="00D57593" w:rsidRDefault="003263FD" w:rsidP="003263FD">
      <w:pPr>
        <w:pStyle w:val="Citas"/>
        <w:rPr>
          <w:b/>
          <w:bCs/>
          <w:u w:val="single"/>
        </w:rPr>
      </w:pPr>
      <w:r w:rsidRPr="00D57593">
        <w:rPr>
          <w:b/>
          <w:bCs/>
          <w:u w:val="single"/>
        </w:rPr>
        <w:lastRenderedPageBreak/>
        <w:t>“Artículo 48.- La persona titular de la presidencia municipal tiene las siguientes atribuciones:</w:t>
      </w:r>
    </w:p>
    <w:p w14:paraId="20A90132" w14:textId="49A229AD" w:rsidR="003263FD" w:rsidRDefault="003263FD" w:rsidP="003263FD">
      <w:pPr>
        <w:pStyle w:val="Citas"/>
      </w:pPr>
      <w:r>
        <w:t>(…)</w:t>
      </w:r>
    </w:p>
    <w:p w14:paraId="0C4C691F" w14:textId="0F572093" w:rsidR="003263FD" w:rsidRDefault="003263FD" w:rsidP="003263FD">
      <w:pPr>
        <w:pStyle w:val="Citas"/>
      </w:pPr>
      <w:r w:rsidRPr="003263FD">
        <w:t>Artículo 49.- Para el cumplimiento de sus funciones, el presidente municipal se auxiliará de</w:t>
      </w:r>
      <w:r>
        <w:t xml:space="preserve"> </w:t>
      </w:r>
      <w:r w:rsidRPr="003263FD">
        <w:t>los demás integrantes del ayuntamiento, así como de los órganos administrativos y comisiones</w:t>
      </w:r>
      <w:r>
        <w:t xml:space="preserve"> </w:t>
      </w:r>
      <w:r w:rsidRPr="003263FD">
        <w:t>que esta Ley establezca.</w:t>
      </w:r>
    </w:p>
    <w:p w14:paraId="57FEFEB4" w14:textId="046E0D96" w:rsidR="003263FD" w:rsidRDefault="003263FD" w:rsidP="003263FD">
      <w:pPr>
        <w:pStyle w:val="Citas"/>
      </w:pPr>
      <w:r w:rsidRPr="003263FD">
        <w:t>Artículo 50.- El presidente asumirá la representación jurídica del ayuntamiento y de las</w:t>
      </w:r>
      <w:r>
        <w:t xml:space="preserve"> </w:t>
      </w:r>
      <w:r w:rsidRPr="003263FD">
        <w:t>dependencias de la Administración Pública Municipal, en los litigios en que sean parte, así</w:t>
      </w:r>
      <w:r>
        <w:t xml:space="preserve"> </w:t>
      </w:r>
      <w:r w:rsidRPr="003263FD">
        <w:t>como la gestión de los negocios de la hacienda municipal; facultándolo para otorgar y revocar</w:t>
      </w:r>
      <w:r>
        <w:t xml:space="preserve"> </w:t>
      </w:r>
      <w:r w:rsidRPr="003263FD">
        <w:t>poderes generales y especiales a terceros o mediante oficio para la debida representación</w:t>
      </w:r>
      <w:r>
        <w:t xml:space="preserve"> </w:t>
      </w:r>
      <w:r w:rsidRPr="003263FD">
        <w:t>jurídica correspondiente pudiendo convenir en los mismos.</w:t>
      </w:r>
    </w:p>
    <w:p w14:paraId="1A927B0F" w14:textId="59857241" w:rsidR="003263FD" w:rsidRDefault="003263FD" w:rsidP="003263FD">
      <w:pPr>
        <w:pStyle w:val="Citas"/>
      </w:pPr>
      <w:r w:rsidRPr="003263FD">
        <w:t>Artículo 51.- No pueden los presidentes municipales:</w:t>
      </w:r>
    </w:p>
    <w:p w14:paraId="1CD69EB1" w14:textId="6F535854" w:rsidR="003263FD" w:rsidRPr="003263FD" w:rsidRDefault="003263FD" w:rsidP="003263FD">
      <w:pPr>
        <w:pStyle w:val="Citas"/>
        <w:rPr>
          <w:b/>
          <w:bCs/>
        </w:rPr>
      </w:pPr>
      <w:r>
        <w:t xml:space="preserve">(…)” </w:t>
      </w:r>
      <w:r>
        <w:rPr>
          <w:b/>
          <w:bCs/>
        </w:rPr>
        <w:t>(Sic)</w:t>
      </w:r>
    </w:p>
    <w:p w14:paraId="165A6570" w14:textId="77777777" w:rsidR="003263FD" w:rsidRPr="00F30990" w:rsidRDefault="003263FD" w:rsidP="003263FD">
      <w:pPr>
        <w:pStyle w:val="Sinespaciado"/>
        <w:spacing w:line="360" w:lineRule="auto"/>
        <w:jc w:val="both"/>
        <w:rPr>
          <w:b/>
          <w:bCs/>
        </w:rPr>
      </w:pPr>
    </w:p>
    <w:p w14:paraId="5A126AE4" w14:textId="1FC7DB0A" w:rsidR="00E47F81" w:rsidRPr="003721AF" w:rsidRDefault="00E47F81" w:rsidP="00F30990">
      <w:pPr>
        <w:spacing w:before="240" w:line="360" w:lineRule="auto"/>
        <w:jc w:val="both"/>
        <w:rPr>
          <w:rFonts w:ascii="Palatino Linotype" w:hAnsi="Palatino Linotype" w:cs="Arial"/>
          <w:sz w:val="24"/>
          <w:szCs w:val="24"/>
        </w:rPr>
      </w:pPr>
      <w:r>
        <w:rPr>
          <w:rFonts w:ascii="Palatino Linotype" w:hAnsi="Palatino Linotype" w:cs="Arial"/>
          <w:sz w:val="24"/>
          <w:szCs w:val="24"/>
        </w:rPr>
        <w:t>Se quiere con ello significar</w:t>
      </w:r>
      <w:r w:rsidRPr="00EC5B60">
        <w:rPr>
          <w:rFonts w:ascii="Palatino Linotype" w:hAnsi="Palatino Linotype" w:cs="Arial"/>
          <w:sz w:val="24"/>
          <w:szCs w:val="24"/>
        </w:rPr>
        <w:t>, en términos de los</w:t>
      </w:r>
      <w:r w:rsidRPr="003721AF">
        <w:rPr>
          <w:rFonts w:ascii="Palatino Linotype" w:hAnsi="Palatino Linotype" w:cs="Arial"/>
          <w:sz w:val="24"/>
          <w:szCs w:val="24"/>
        </w:rPr>
        <w:t xml:space="preserve">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F9B99DA" w14:textId="77777777" w:rsidR="00E47F81" w:rsidRPr="003721AF" w:rsidRDefault="00E47F81" w:rsidP="00E47F81">
      <w:pPr>
        <w:pStyle w:val="Citas"/>
      </w:pPr>
      <w:r w:rsidRPr="003721AF">
        <w:t xml:space="preserve">“Artículo 18. Los sujetos obligados deberán documentar todo acto que derive del ejercicio de sus facultades, competencias o funciones, considerando desde su origen la eventual publicidad y reutilización de la información que generen. </w:t>
      </w:r>
    </w:p>
    <w:p w14:paraId="5F69FEAF" w14:textId="77777777" w:rsidR="00E47F81" w:rsidRPr="003721AF" w:rsidRDefault="00E47F81" w:rsidP="00E47F81">
      <w:pPr>
        <w:pStyle w:val="Citas"/>
      </w:pPr>
      <w:r w:rsidRPr="003721AF">
        <w:lastRenderedPageBreak/>
        <w:t xml:space="preserve">Artículo 19. Se presume que la información debe existir si se refiere a las facultades, competencias y funciones que los ordenamientos jurídicos aplicables otorgan a los sujetos obligados. </w:t>
      </w:r>
    </w:p>
    <w:p w14:paraId="005C6C26" w14:textId="77777777" w:rsidR="00E47F81" w:rsidRPr="003721AF" w:rsidRDefault="00E47F81" w:rsidP="00E47F81">
      <w:pPr>
        <w:pStyle w:val="Citas"/>
      </w:pPr>
      <w:r w:rsidRPr="003721AF">
        <w:t xml:space="preserve">En los casos en que ciertas facultades, competencias o funciones no se hayan ejercido, se debe motivar la respuesta en función de las causas que motiven tal circunstancia. </w:t>
      </w:r>
    </w:p>
    <w:p w14:paraId="74ADA8D8" w14:textId="77777777" w:rsidR="00E47F81" w:rsidRPr="003721AF" w:rsidRDefault="00E47F81" w:rsidP="00E47F81">
      <w:pPr>
        <w:pStyle w:val="Citas"/>
        <w:rPr>
          <w:b/>
          <w:bCs/>
          <w:sz w:val="24"/>
          <w:szCs w:val="24"/>
        </w:rPr>
      </w:pPr>
      <w:r w:rsidRPr="003721AF">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721AF">
        <w:rPr>
          <w:b/>
          <w:bCs/>
        </w:rPr>
        <w:t>(Sic)</w:t>
      </w:r>
    </w:p>
    <w:p w14:paraId="45336BC5" w14:textId="77777777" w:rsidR="00E47F81" w:rsidRDefault="00E47F81" w:rsidP="00E47F81">
      <w:pPr>
        <w:spacing w:before="240" w:line="360" w:lineRule="auto"/>
        <w:jc w:val="both"/>
        <w:rPr>
          <w:rFonts w:ascii="Palatino Linotype" w:hAnsi="Palatino Linotype"/>
          <w:sz w:val="24"/>
          <w:szCs w:val="24"/>
        </w:rPr>
      </w:pPr>
    </w:p>
    <w:p w14:paraId="583139D0" w14:textId="5B342A50" w:rsidR="003263FD" w:rsidRDefault="00E47F81" w:rsidP="00E47F81">
      <w:pPr>
        <w:spacing w:before="240" w:line="360" w:lineRule="auto"/>
        <w:jc w:val="both"/>
        <w:rPr>
          <w:rFonts w:ascii="Palatino Linotype" w:hAnsi="Palatino Linotype"/>
          <w:sz w:val="24"/>
          <w:szCs w:val="24"/>
        </w:rPr>
      </w:pPr>
      <w:r w:rsidRPr="00A56A13">
        <w:rPr>
          <w:rFonts w:ascii="Palatino Linotype" w:hAnsi="Palatino Linotype"/>
          <w:sz w:val="24"/>
          <w:szCs w:val="24"/>
        </w:rPr>
        <w:t xml:space="preserve">Una vez sentado lo anterior, como se mencionó en el </w:t>
      </w:r>
      <w:r>
        <w:rPr>
          <w:rFonts w:ascii="Palatino Linotype" w:hAnsi="Palatino Linotype"/>
          <w:sz w:val="24"/>
          <w:szCs w:val="24"/>
        </w:rPr>
        <w:t xml:space="preserve">antecedente segundo, </w:t>
      </w:r>
      <w:r>
        <w:rPr>
          <w:rFonts w:ascii="Palatino Linotype" w:hAnsi="Palatino Linotype"/>
          <w:b/>
          <w:bCs/>
          <w:sz w:val="24"/>
          <w:szCs w:val="24"/>
        </w:rPr>
        <w:t xml:space="preserve">El Sujeto Obligado </w:t>
      </w:r>
      <w:r>
        <w:rPr>
          <w:rFonts w:ascii="Palatino Linotype" w:hAnsi="Palatino Linotype"/>
          <w:sz w:val="24"/>
          <w:szCs w:val="24"/>
        </w:rPr>
        <w:t xml:space="preserve">en fecha </w:t>
      </w:r>
      <w:r w:rsidR="003263FD">
        <w:rPr>
          <w:rFonts w:ascii="Palatino Linotype" w:hAnsi="Palatino Linotype"/>
          <w:b/>
          <w:bCs/>
          <w:sz w:val="24"/>
          <w:szCs w:val="24"/>
        </w:rPr>
        <w:t xml:space="preserve">ocho de mayo de dos mil veinticinco, </w:t>
      </w:r>
      <w:r w:rsidR="003263FD">
        <w:rPr>
          <w:rFonts w:ascii="Palatino Linotype" w:hAnsi="Palatino Linotype"/>
          <w:sz w:val="24"/>
          <w:szCs w:val="24"/>
        </w:rPr>
        <w:t>rindió su respuesta a la solicitud de información formulada por el particular en los siguientes términos:</w:t>
      </w:r>
    </w:p>
    <w:p w14:paraId="076C5806" w14:textId="7587CF3F" w:rsidR="003263FD" w:rsidRPr="003263FD" w:rsidRDefault="003263FD" w:rsidP="002D12FB">
      <w:pPr>
        <w:pStyle w:val="Prrafodelista"/>
        <w:numPr>
          <w:ilvl w:val="0"/>
          <w:numId w:val="6"/>
        </w:numPr>
        <w:spacing w:before="240" w:line="360" w:lineRule="auto"/>
        <w:jc w:val="both"/>
        <w:rPr>
          <w:rFonts w:ascii="Palatino Linotype" w:hAnsi="Palatino Linotype"/>
          <w:lang w:val="es-MX"/>
        </w:rPr>
      </w:pPr>
      <w:r w:rsidRPr="003263FD">
        <w:rPr>
          <w:rFonts w:ascii="Palatino Linotype" w:hAnsi="Palatino Linotype" w:cs="Arial"/>
          <w:b/>
          <w:bCs/>
          <w:lang w:val="es-MX"/>
        </w:rPr>
        <w:t xml:space="preserve">“ANEXO SOL 272 PM.pdf”: </w:t>
      </w:r>
      <w:r w:rsidRPr="003263FD">
        <w:rPr>
          <w:rFonts w:ascii="Palatino Linotype" w:hAnsi="Palatino Linotype" w:cs="Arial"/>
          <w:lang w:val="es-MX"/>
        </w:rPr>
        <w:t>Compila</w:t>
      </w:r>
      <w:r>
        <w:rPr>
          <w:rFonts w:ascii="Palatino Linotype" w:hAnsi="Palatino Linotype" w:cs="Arial"/>
          <w:lang w:val="es-MX"/>
        </w:rPr>
        <w:t xml:space="preserve"> los siguientes oficios:</w:t>
      </w:r>
    </w:p>
    <w:p w14:paraId="427AA339" w14:textId="0210ADE0" w:rsidR="003263FD" w:rsidRPr="000B1399" w:rsidRDefault="003263FD" w:rsidP="002D12FB">
      <w:pPr>
        <w:pStyle w:val="Prrafodelista"/>
        <w:numPr>
          <w:ilvl w:val="0"/>
          <w:numId w:val="7"/>
        </w:numPr>
        <w:spacing w:before="240" w:line="360" w:lineRule="auto"/>
        <w:jc w:val="both"/>
        <w:rPr>
          <w:rFonts w:ascii="Palatino Linotype" w:hAnsi="Palatino Linotype"/>
          <w:lang w:val="es-MX"/>
        </w:rPr>
      </w:pPr>
      <w:r>
        <w:rPr>
          <w:rFonts w:ascii="Palatino Linotype" w:hAnsi="Palatino Linotype" w:cs="Arial"/>
          <w:lang w:val="es-MX"/>
        </w:rPr>
        <w:t xml:space="preserve">Oficio </w:t>
      </w:r>
      <w:r>
        <w:rPr>
          <w:rFonts w:ascii="Palatino Linotype" w:hAnsi="Palatino Linotype" w:cs="Arial"/>
          <w:b/>
          <w:bCs/>
          <w:lang w:val="es-MX"/>
        </w:rPr>
        <w:t xml:space="preserve">ZIN/PM/108/2025 </w:t>
      </w:r>
      <w:r>
        <w:rPr>
          <w:rFonts w:ascii="Palatino Linotype" w:hAnsi="Palatino Linotype" w:cs="Arial"/>
          <w:lang w:val="es-MX"/>
        </w:rPr>
        <w:t xml:space="preserve">signado por el presidente municipal, dirigido al director del organismo público descentralizado de agua potable, alcantarillado y saneamiento de Zinacantepec, de fecha nueve de abril de dos mil veinticinco, </w:t>
      </w:r>
      <w:r w:rsidR="000B1399">
        <w:rPr>
          <w:rFonts w:ascii="Palatino Linotype" w:hAnsi="Palatino Linotype" w:cs="Arial"/>
          <w:lang w:val="es-MX"/>
        </w:rPr>
        <w:t xml:space="preserve">relativo a la autorización de sistemas informáticos. </w:t>
      </w:r>
    </w:p>
    <w:p w14:paraId="5C0758CE" w14:textId="42447B9A" w:rsidR="000B1399" w:rsidRPr="000B1399" w:rsidRDefault="000B1399" w:rsidP="002D12FB">
      <w:pPr>
        <w:pStyle w:val="Prrafodelista"/>
        <w:numPr>
          <w:ilvl w:val="0"/>
          <w:numId w:val="7"/>
        </w:numPr>
        <w:spacing w:before="240" w:line="360" w:lineRule="auto"/>
        <w:jc w:val="both"/>
        <w:rPr>
          <w:rFonts w:ascii="Palatino Linotype" w:hAnsi="Palatino Linotype"/>
          <w:lang w:val="es-MX"/>
        </w:rPr>
      </w:pPr>
      <w:r>
        <w:rPr>
          <w:rFonts w:ascii="Palatino Linotype" w:hAnsi="Palatino Linotype" w:cs="Arial"/>
          <w:lang w:val="es-MX"/>
        </w:rPr>
        <w:t xml:space="preserve">Oficio número </w:t>
      </w:r>
      <w:r>
        <w:rPr>
          <w:rFonts w:ascii="Palatino Linotype" w:hAnsi="Palatino Linotype" w:cs="Arial"/>
          <w:b/>
          <w:bCs/>
          <w:lang w:val="es-MX"/>
        </w:rPr>
        <w:t xml:space="preserve">ZIN/PM/107/2025 </w:t>
      </w:r>
      <w:r>
        <w:rPr>
          <w:rFonts w:ascii="Palatino Linotype" w:hAnsi="Palatino Linotype" w:cs="Arial"/>
          <w:lang w:val="es-MX"/>
        </w:rPr>
        <w:t xml:space="preserve">signado por el presidente municipal, dirigido al director del sistema municipal para el desarrollo integral de la </w:t>
      </w:r>
      <w:r>
        <w:rPr>
          <w:rFonts w:ascii="Palatino Linotype" w:hAnsi="Palatino Linotype" w:cs="Arial"/>
          <w:lang w:val="es-MX"/>
        </w:rPr>
        <w:lastRenderedPageBreak/>
        <w:t>familia de Zinacantepec, de fecha nueve de abril de dos mil veinticinco, relativo a la formalización de un convenio.</w:t>
      </w:r>
    </w:p>
    <w:p w14:paraId="290D9047" w14:textId="421D9A3D" w:rsidR="000B1399" w:rsidRPr="000B1399" w:rsidRDefault="000B1399" w:rsidP="002D12FB">
      <w:pPr>
        <w:pStyle w:val="Prrafodelista"/>
        <w:numPr>
          <w:ilvl w:val="0"/>
          <w:numId w:val="7"/>
        </w:numPr>
        <w:spacing w:before="240" w:line="360" w:lineRule="auto"/>
        <w:jc w:val="both"/>
        <w:rPr>
          <w:rFonts w:ascii="Palatino Linotype" w:hAnsi="Palatino Linotype"/>
          <w:lang w:val="es-MX"/>
        </w:rPr>
      </w:pPr>
      <w:r>
        <w:rPr>
          <w:rFonts w:ascii="Palatino Linotype" w:hAnsi="Palatino Linotype" w:cs="Arial"/>
          <w:lang w:val="es-MX"/>
        </w:rPr>
        <w:t xml:space="preserve">Oficio número </w:t>
      </w:r>
      <w:r>
        <w:rPr>
          <w:rFonts w:ascii="Palatino Linotype" w:hAnsi="Palatino Linotype" w:cs="Arial"/>
          <w:b/>
          <w:bCs/>
          <w:lang w:val="es-MX"/>
        </w:rPr>
        <w:t xml:space="preserve">ZIN/PM/106/2025 </w:t>
      </w:r>
      <w:r>
        <w:rPr>
          <w:rFonts w:ascii="Palatino Linotype" w:hAnsi="Palatino Linotype" w:cs="Arial"/>
          <w:lang w:val="es-MX"/>
        </w:rPr>
        <w:t xml:space="preserve">signado por el presidente municipal, dirigido al director del instituto municipal de cultura física y deporte, de fecha nueve de abril de dos mil veinticinco, relativo a la suscripción y formalización de un convenio. </w:t>
      </w:r>
    </w:p>
    <w:p w14:paraId="5E3E1239" w14:textId="777AC7D7" w:rsidR="000B1399" w:rsidRPr="000B1399" w:rsidRDefault="000B1399" w:rsidP="002D12FB">
      <w:pPr>
        <w:pStyle w:val="Prrafodelista"/>
        <w:numPr>
          <w:ilvl w:val="0"/>
          <w:numId w:val="7"/>
        </w:numPr>
        <w:spacing w:before="240" w:line="360" w:lineRule="auto"/>
        <w:jc w:val="both"/>
        <w:rPr>
          <w:rFonts w:ascii="Palatino Linotype" w:hAnsi="Palatino Linotype"/>
          <w:lang w:val="es-MX"/>
        </w:rPr>
      </w:pPr>
      <w:r>
        <w:rPr>
          <w:rFonts w:ascii="Palatino Linotype" w:hAnsi="Palatino Linotype" w:cs="Arial"/>
          <w:lang w:val="es-MX"/>
        </w:rPr>
        <w:t xml:space="preserve">Oficio número </w:t>
      </w:r>
      <w:r>
        <w:rPr>
          <w:rFonts w:ascii="Palatino Linotype" w:hAnsi="Palatino Linotype" w:cs="Arial"/>
          <w:b/>
          <w:bCs/>
          <w:lang w:val="es-MX"/>
        </w:rPr>
        <w:t xml:space="preserve">ZIN/PM/105/2025 </w:t>
      </w:r>
      <w:r>
        <w:rPr>
          <w:rFonts w:ascii="Palatino Linotype" w:hAnsi="Palatino Linotype" w:cs="Arial"/>
          <w:lang w:val="es-MX"/>
        </w:rPr>
        <w:t xml:space="preserve">signado por el presidente municipal, dirigido al secretario de finanzas del gobierno del Estado de México, de fecha ocho de abril de dos mil veinticinco, relativo a la solicitud de inscripción al fondo financiero de ahorro municipal. </w:t>
      </w:r>
    </w:p>
    <w:p w14:paraId="1CD9CE73" w14:textId="0B2AC2BC" w:rsidR="000B1399" w:rsidRPr="000B1399" w:rsidRDefault="000B1399" w:rsidP="002D12FB">
      <w:pPr>
        <w:pStyle w:val="Prrafodelista"/>
        <w:numPr>
          <w:ilvl w:val="0"/>
          <w:numId w:val="7"/>
        </w:numPr>
        <w:spacing w:before="240" w:line="360" w:lineRule="auto"/>
        <w:jc w:val="both"/>
        <w:rPr>
          <w:rFonts w:ascii="Palatino Linotype" w:hAnsi="Palatino Linotype"/>
          <w:lang w:val="es-MX"/>
        </w:rPr>
      </w:pPr>
      <w:r>
        <w:rPr>
          <w:rFonts w:ascii="Palatino Linotype" w:hAnsi="Palatino Linotype" w:cs="Arial"/>
          <w:lang w:val="es-MX"/>
        </w:rPr>
        <w:t xml:space="preserve">Oficio número </w:t>
      </w:r>
      <w:r>
        <w:rPr>
          <w:rFonts w:ascii="Palatino Linotype" w:hAnsi="Palatino Linotype" w:cs="Arial"/>
          <w:b/>
          <w:bCs/>
          <w:lang w:val="es-MX"/>
        </w:rPr>
        <w:t xml:space="preserve">ZIN/PM/0104/2025 </w:t>
      </w:r>
      <w:r>
        <w:rPr>
          <w:rFonts w:ascii="Palatino Linotype" w:hAnsi="Palatino Linotype" w:cs="Arial"/>
          <w:lang w:val="es-MX"/>
        </w:rPr>
        <w:t xml:space="preserve">signado por el presidente municipal, tesorero y director de obras públicas, dirigido al director de inversión de la subsecretaría de planeación y presupuesto, de fecha siete de abril de dos mil veinticinco, refiere adjuntar </w:t>
      </w:r>
      <w:r>
        <w:rPr>
          <w:rFonts w:ascii="Palatino Linotype" w:hAnsi="Palatino Linotype" w:cs="Arial"/>
          <w:i/>
          <w:iCs/>
          <w:lang w:val="es-MX"/>
        </w:rPr>
        <w:t>“Informe pormenorizado de la aplicación y comprobación de los recursos del FEFOM para el ejercicio fiscal 2024”.</w:t>
      </w:r>
    </w:p>
    <w:p w14:paraId="1D237B87" w14:textId="553D3382" w:rsidR="000B1399" w:rsidRPr="000B1399" w:rsidRDefault="000B1399" w:rsidP="002D12FB">
      <w:pPr>
        <w:pStyle w:val="Prrafodelista"/>
        <w:numPr>
          <w:ilvl w:val="0"/>
          <w:numId w:val="7"/>
        </w:numPr>
        <w:spacing w:before="240" w:line="360" w:lineRule="auto"/>
        <w:jc w:val="both"/>
        <w:rPr>
          <w:rFonts w:ascii="Palatino Linotype" w:hAnsi="Palatino Linotype"/>
          <w:lang w:val="es-MX"/>
        </w:rPr>
      </w:pPr>
      <w:r>
        <w:rPr>
          <w:rFonts w:ascii="Palatino Linotype" w:hAnsi="Palatino Linotype" w:cs="Arial"/>
          <w:lang w:val="es-MX"/>
        </w:rPr>
        <w:t xml:space="preserve">Oficio número </w:t>
      </w:r>
      <w:r>
        <w:rPr>
          <w:rFonts w:ascii="Palatino Linotype" w:hAnsi="Palatino Linotype" w:cs="Arial"/>
          <w:b/>
          <w:bCs/>
          <w:lang w:val="es-MX"/>
        </w:rPr>
        <w:t xml:space="preserve">ZIN/PM/102/2025 </w:t>
      </w:r>
      <w:r>
        <w:rPr>
          <w:rFonts w:ascii="Palatino Linotype" w:hAnsi="Palatino Linotype" w:cs="Arial"/>
          <w:lang w:val="es-MX"/>
        </w:rPr>
        <w:t xml:space="preserve">signado por el presidente municipal, dirigido a diputada de la LXII legislatura del Estado de México, de fecha cuatro de abril de dos mil veinticinco, en términos generales se comunica el nombre de los integrantes del comité de participación ciudadana del sistema municipal anticorrupción de Zinacantepec. </w:t>
      </w:r>
    </w:p>
    <w:p w14:paraId="6B7965D6" w14:textId="77777777" w:rsidR="000B1399" w:rsidRPr="003263FD" w:rsidRDefault="000B1399" w:rsidP="000B1399">
      <w:pPr>
        <w:pStyle w:val="Prrafodelista"/>
        <w:spacing w:before="240" w:line="360" w:lineRule="auto"/>
        <w:ind w:left="1080"/>
        <w:jc w:val="both"/>
        <w:rPr>
          <w:rFonts w:ascii="Palatino Linotype" w:hAnsi="Palatino Linotype"/>
          <w:lang w:val="es-MX"/>
        </w:rPr>
      </w:pPr>
    </w:p>
    <w:p w14:paraId="2B0831CC" w14:textId="63E45ED3" w:rsidR="003263FD" w:rsidRPr="000B1399" w:rsidRDefault="003263FD" w:rsidP="002D12FB">
      <w:pPr>
        <w:pStyle w:val="Prrafodelista"/>
        <w:numPr>
          <w:ilvl w:val="0"/>
          <w:numId w:val="6"/>
        </w:numPr>
        <w:spacing w:before="240" w:line="360" w:lineRule="auto"/>
        <w:jc w:val="both"/>
        <w:rPr>
          <w:rFonts w:ascii="Palatino Linotype" w:hAnsi="Palatino Linotype"/>
        </w:rPr>
      </w:pPr>
      <w:r w:rsidRPr="003263FD">
        <w:rPr>
          <w:rFonts w:ascii="Palatino Linotype" w:hAnsi="Palatino Linotype" w:cs="Arial"/>
          <w:b/>
          <w:bCs/>
          <w:lang w:val="es-MX"/>
        </w:rPr>
        <w:lastRenderedPageBreak/>
        <w:t xml:space="preserve"> </w:t>
      </w:r>
      <w:r w:rsidRPr="003263FD">
        <w:rPr>
          <w:rFonts w:ascii="Palatino Linotype" w:hAnsi="Palatino Linotype" w:cs="Arial"/>
          <w:b/>
          <w:bCs/>
        </w:rPr>
        <w:t>“SAIMEX 00272.pdf”</w:t>
      </w:r>
      <w:r w:rsidR="000B1399">
        <w:rPr>
          <w:rFonts w:ascii="Palatino Linotype" w:hAnsi="Palatino Linotype" w:cs="Arial"/>
          <w:b/>
          <w:bCs/>
        </w:rPr>
        <w:t xml:space="preserve">: </w:t>
      </w:r>
      <w:r w:rsidR="000B1399">
        <w:rPr>
          <w:rFonts w:ascii="Palatino Linotype" w:hAnsi="Palatino Linotype" w:cs="Arial"/>
        </w:rPr>
        <w:t xml:space="preserve">Oficio número </w:t>
      </w:r>
      <w:r w:rsidR="000B1399">
        <w:rPr>
          <w:rFonts w:ascii="Palatino Linotype" w:hAnsi="Palatino Linotype" w:cs="Arial"/>
          <w:b/>
          <w:bCs/>
        </w:rPr>
        <w:t xml:space="preserve">ZIN/PM/SRIAP/024/2025 </w:t>
      </w:r>
      <w:r w:rsidR="000B1399">
        <w:rPr>
          <w:rFonts w:ascii="Palatino Linotype" w:hAnsi="Palatino Linotype" w:cs="Arial"/>
        </w:rPr>
        <w:t>signado por el secretario particular de presidencia, dirigido a la titular de la unidad de transparencia, de fecha veinticinco de abril de dos mil veinticinco, resulta de nuestro interés el siguiente extracto:</w:t>
      </w:r>
    </w:p>
    <w:p w14:paraId="3FC7E28E" w14:textId="01D68A8E" w:rsidR="000B1399" w:rsidRDefault="000B1399" w:rsidP="000B1399">
      <w:pPr>
        <w:pStyle w:val="Prrafodelista"/>
        <w:spacing w:before="240" w:line="360" w:lineRule="auto"/>
        <w:ind w:left="720"/>
        <w:jc w:val="both"/>
        <w:rPr>
          <w:rFonts w:ascii="Palatino Linotype" w:hAnsi="Palatino Linotype" w:cs="Arial"/>
          <w:b/>
          <w:bCs/>
          <w:i/>
          <w:iCs/>
          <w:lang w:val="es-MX"/>
        </w:rPr>
      </w:pPr>
      <w:r>
        <w:rPr>
          <w:rFonts w:ascii="Palatino Linotype" w:hAnsi="Palatino Linotype" w:cs="Arial"/>
          <w:i/>
          <w:iCs/>
          <w:lang w:val="es-MX"/>
        </w:rPr>
        <w:t xml:space="preserve">“Informo que, después de realizar la búsqueda respectiva, se remiten los archivos en formato digital y versión pública que obran en esta Unidad Administrativa, misma información que será ingresada a través de la plataforma digital SAIMEX” </w:t>
      </w:r>
      <w:r>
        <w:rPr>
          <w:rFonts w:ascii="Palatino Linotype" w:hAnsi="Palatino Linotype" w:cs="Arial"/>
          <w:b/>
          <w:bCs/>
          <w:i/>
          <w:iCs/>
          <w:lang w:val="es-MX"/>
        </w:rPr>
        <w:t>(Sic)</w:t>
      </w:r>
    </w:p>
    <w:p w14:paraId="4DA478FC" w14:textId="77777777" w:rsidR="000B1399" w:rsidRPr="000B1399" w:rsidRDefault="000B1399" w:rsidP="000B1399">
      <w:pPr>
        <w:pStyle w:val="Prrafodelista"/>
        <w:spacing w:before="240" w:line="360" w:lineRule="auto"/>
        <w:ind w:left="720"/>
        <w:jc w:val="both"/>
        <w:rPr>
          <w:rFonts w:ascii="Palatino Linotype" w:hAnsi="Palatino Linotype"/>
          <w:b/>
          <w:bCs/>
          <w:i/>
          <w:iCs/>
        </w:rPr>
      </w:pPr>
    </w:p>
    <w:p w14:paraId="229AF02D" w14:textId="34DAD75A" w:rsidR="003263FD" w:rsidRPr="003263FD" w:rsidRDefault="003263FD" w:rsidP="002D12FB">
      <w:pPr>
        <w:pStyle w:val="Prrafodelista"/>
        <w:numPr>
          <w:ilvl w:val="0"/>
          <w:numId w:val="6"/>
        </w:numPr>
        <w:spacing w:before="240" w:line="360" w:lineRule="auto"/>
        <w:jc w:val="both"/>
        <w:rPr>
          <w:rFonts w:ascii="Palatino Linotype" w:hAnsi="Palatino Linotype"/>
        </w:rPr>
      </w:pPr>
      <w:r w:rsidRPr="003263FD">
        <w:rPr>
          <w:rFonts w:ascii="Palatino Linotype" w:hAnsi="Palatino Linotype" w:cs="Arial"/>
        </w:rPr>
        <w:t xml:space="preserve"> </w:t>
      </w:r>
      <w:r w:rsidRPr="003263FD">
        <w:rPr>
          <w:rFonts w:ascii="Palatino Linotype" w:hAnsi="Palatino Linotype" w:cs="Arial"/>
          <w:b/>
          <w:bCs/>
        </w:rPr>
        <w:t>“RESPUESTA SOLICITUD 272.pdf”</w:t>
      </w:r>
      <w:r w:rsidR="000B1399">
        <w:rPr>
          <w:rFonts w:ascii="Palatino Linotype" w:hAnsi="Palatino Linotype" w:cs="Arial"/>
          <w:b/>
          <w:bCs/>
        </w:rPr>
        <w:t xml:space="preserve">: </w:t>
      </w:r>
      <w:r w:rsidR="00646846">
        <w:rPr>
          <w:rFonts w:ascii="Palatino Linotype" w:hAnsi="Palatino Linotype" w:cs="Arial"/>
        </w:rPr>
        <w:t xml:space="preserve">Oficio sin número, signado por la titular de la unidad de transparencia, dirigido al solicitante, de fecha ocho de mayo de dos mil veinticinco, refiere adjuntar oficio de respuesta emitido por el servidor público habilitado estimado competente. </w:t>
      </w:r>
    </w:p>
    <w:p w14:paraId="72C1EE5B" w14:textId="77777777" w:rsidR="003263FD" w:rsidRDefault="003263FD" w:rsidP="00E47F81">
      <w:pPr>
        <w:spacing w:before="240" w:line="360" w:lineRule="auto"/>
        <w:jc w:val="both"/>
        <w:rPr>
          <w:rFonts w:ascii="Palatino Linotype" w:hAnsi="Palatino Linotype"/>
          <w:sz w:val="24"/>
          <w:szCs w:val="24"/>
        </w:rPr>
      </w:pPr>
    </w:p>
    <w:p w14:paraId="63768671" w14:textId="0A4D81A3" w:rsidR="00646846" w:rsidRPr="0011503E" w:rsidRDefault="00646846" w:rsidP="00646846">
      <w:pPr>
        <w:tabs>
          <w:tab w:val="left" w:pos="709"/>
        </w:tabs>
        <w:spacing w:before="240" w:line="360" w:lineRule="auto"/>
        <w:ind w:right="51"/>
        <w:jc w:val="both"/>
        <w:rPr>
          <w:rFonts w:ascii="Palatino Linotype" w:hAnsi="Palatino Linotype"/>
          <w:iCs/>
          <w:sz w:val="24"/>
          <w:szCs w:val="24"/>
        </w:rPr>
      </w:pPr>
      <w:r w:rsidRPr="0011503E">
        <w:rPr>
          <w:rFonts w:ascii="Palatino Linotype" w:hAnsi="Palatino Linotype"/>
          <w:sz w:val="24"/>
          <w:szCs w:val="24"/>
        </w:rPr>
        <w:t xml:space="preserve">Visto de esta forma, </w:t>
      </w:r>
      <w:r w:rsidRPr="00AF365F">
        <w:rPr>
          <w:rFonts w:ascii="Palatino Linotype" w:hAnsi="Palatino Linotype"/>
          <w:sz w:val="24"/>
          <w:szCs w:val="24"/>
          <w:highlight w:val="cyan"/>
        </w:rPr>
        <w:t xml:space="preserve">con relación </w:t>
      </w:r>
      <w:r w:rsidR="00AF365F" w:rsidRPr="00AF365F">
        <w:rPr>
          <w:rFonts w:ascii="Palatino Linotype" w:hAnsi="Palatino Linotype"/>
          <w:sz w:val="24"/>
          <w:szCs w:val="24"/>
          <w:highlight w:val="cyan"/>
        </w:rPr>
        <w:t>al contenido</w:t>
      </w:r>
      <w:r w:rsidR="00AF365F">
        <w:rPr>
          <w:rFonts w:ascii="Palatino Linotype" w:hAnsi="Palatino Linotype"/>
          <w:sz w:val="24"/>
          <w:szCs w:val="24"/>
        </w:rPr>
        <w:t xml:space="preserve"> de la</w:t>
      </w:r>
      <w:r>
        <w:rPr>
          <w:rFonts w:ascii="Palatino Linotype" w:hAnsi="Palatino Linotype"/>
          <w:sz w:val="24"/>
          <w:szCs w:val="24"/>
        </w:rPr>
        <w:t xml:space="preserve"> compilación de oficios emitidos por el presidente municipal en turno, se advierte que e</w:t>
      </w:r>
      <w:r w:rsidRPr="0011503E">
        <w:rPr>
          <w:rFonts w:ascii="Palatino Linotype" w:hAnsi="Palatino Linotype"/>
          <w:sz w:val="24"/>
          <w:szCs w:val="24"/>
        </w:rPr>
        <w:t xml:space="preserve">ste Instituto no está facultado para manifestarse sobre la veracidad de la información proporcionada, </w:t>
      </w:r>
      <w:r w:rsidRPr="0011503E">
        <w:rPr>
          <w:rFonts w:ascii="Palatino Linotype" w:hAnsi="Palatino Linotype"/>
          <w:iCs/>
          <w:sz w:val="24"/>
          <w:szCs w:val="24"/>
        </w:rPr>
        <w:t>pues este Órgano Garante, conforme al artículo 36 de la Ley de la Materia, no se encuentra facultado para pronunciarse acerca de la autenticidad de dicho pronunciamiento.</w:t>
      </w:r>
    </w:p>
    <w:p w14:paraId="6CBF39B7" w14:textId="77777777" w:rsidR="00646846" w:rsidRPr="00272A94" w:rsidRDefault="00646846" w:rsidP="00646846">
      <w:pPr>
        <w:spacing w:after="0" w:line="360" w:lineRule="auto"/>
        <w:contextualSpacing/>
        <w:jc w:val="both"/>
        <w:rPr>
          <w:rFonts w:ascii="Palatino Linotype" w:hAnsi="Palatino Linotype"/>
          <w:iCs/>
          <w:sz w:val="24"/>
          <w:szCs w:val="24"/>
        </w:rPr>
      </w:pPr>
      <w:r>
        <w:rPr>
          <w:rFonts w:ascii="Palatino Linotype" w:hAnsi="Palatino Linotype"/>
          <w:sz w:val="24"/>
          <w:szCs w:val="24"/>
        </w:rPr>
        <w:t xml:space="preserve">Luego entonces, se </w:t>
      </w:r>
      <w:r w:rsidRPr="00272A94">
        <w:rPr>
          <w:rFonts w:ascii="Palatino Linotype" w:hAnsi="Palatino Linotype"/>
          <w:sz w:val="24"/>
          <w:szCs w:val="24"/>
        </w:rPr>
        <w:t xml:space="preserve">comprende que </w:t>
      </w:r>
      <w:r w:rsidRPr="00272A94">
        <w:rPr>
          <w:rFonts w:ascii="Palatino Linotype" w:hAnsi="Palatino Linotype" w:cs="Arial"/>
          <w:bCs/>
          <w:sz w:val="24"/>
          <w:szCs w:val="24"/>
        </w:rPr>
        <w:t xml:space="preserve">el </w:t>
      </w:r>
      <w:r w:rsidRPr="00272A94">
        <w:rPr>
          <w:rFonts w:ascii="Palatino Linotype" w:hAnsi="Palatino Linotype"/>
          <w:iCs/>
          <w:sz w:val="24"/>
          <w:szCs w:val="24"/>
        </w:rPr>
        <w:t xml:space="preserve">derecho de acceso a la información excluye la obligación de generar, documentos, procesar información o incluso generar soportes </w:t>
      </w:r>
      <w:r w:rsidRPr="00272A94">
        <w:rPr>
          <w:rFonts w:ascii="Palatino Linotype" w:hAnsi="Palatino Linotype"/>
          <w:iCs/>
          <w:sz w:val="24"/>
          <w:szCs w:val="24"/>
        </w:rPr>
        <w:lastRenderedPageBreak/>
        <w:t xml:space="preserve">documentales encauzados a atender la pretensión de los particulares, es decir no tiene obligación de documentos para colmar la pretensión del particular. </w:t>
      </w:r>
    </w:p>
    <w:p w14:paraId="7F162247" w14:textId="77777777" w:rsidR="00646846" w:rsidRPr="00272A94" w:rsidRDefault="00646846" w:rsidP="00646846">
      <w:pPr>
        <w:spacing w:after="0" w:line="360" w:lineRule="auto"/>
        <w:contextualSpacing/>
        <w:jc w:val="both"/>
        <w:rPr>
          <w:rFonts w:ascii="Palatino Linotype" w:hAnsi="Palatino Linotype"/>
          <w:i/>
          <w:iCs/>
          <w:sz w:val="24"/>
          <w:szCs w:val="24"/>
        </w:rPr>
      </w:pPr>
    </w:p>
    <w:p w14:paraId="0F2E074A" w14:textId="77777777" w:rsidR="00646846" w:rsidRPr="00272A94" w:rsidRDefault="00646846" w:rsidP="00646846">
      <w:pPr>
        <w:spacing w:line="360" w:lineRule="auto"/>
        <w:jc w:val="both"/>
        <w:rPr>
          <w:sz w:val="24"/>
          <w:szCs w:val="24"/>
          <w:lang w:val="es-ES_tradnl"/>
        </w:rPr>
      </w:pPr>
      <w:r w:rsidRPr="00272A94">
        <w:rPr>
          <w:rFonts w:ascii="Palatino Linotype" w:hAnsi="Palatino Linotype"/>
          <w:iCs/>
          <w:sz w:val="24"/>
          <w:szCs w:val="24"/>
        </w:rPr>
        <w:t xml:space="preserve">Robustece lo anterior, el criterio orientador </w:t>
      </w:r>
      <w:r w:rsidRPr="00272A94">
        <w:rPr>
          <w:rFonts w:ascii="Palatino Linotype" w:hAnsi="Palatino Linotype" w:cs="Arial"/>
          <w:color w:val="000000"/>
          <w:sz w:val="24"/>
          <w:szCs w:val="24"/>
          <w:lang w:val="es-ES_tradnl"/>
        </w:rPr>
        <w:t xml:space="preserve">03-17, emitido por </w:t>
      </w:r>
      <w:r w:rsidRPr="00272A94">
        <w:rPr>
          <w:rFonts w:ascii="Palatino Linotype" w:eastAsia="Arial Unicode MS" w:hAnsi="Palatino Linotype" w:cs="Arial"/>
          <w:color w:val="000000"/>
          <w:sz w:val="24"/>
          <w:szCs w:val="24"/>
          <w:lang w:val="es-ES_tradnl"/>
        </w:rPr>
        <w:t xml:space="preserve">el entonces Instituto Nacional de Transparencia, Acceso a la Información y Protección de Datos Personales cuyo rubro y texto dispone a la literalidad los siguiente: </w:t>
      </w:r>
    </w:p>
    <w:p w14:paraId="73DA6158" w14:textId="77777777" w:rsidR="00646846" w:rsidRPr="00272A94" w:rsidRDefault="00646846" w:rsidP="00646846">
      <w:pPr>
        <w:pStyle w:val="Citas"/>
        <w:rPr>
          <w:b/>
          <w:spacing w:val="18"/>
        </w:rPr>
      </w:pPr>
      <w:r w:rsidRPr="00272A94">
        <w:rPr>
          <w:b/>
        </w:rPr>
        <w:t xml:space="preserve">“NO EXISTE OBLIGACIÓN DE ELABORAR </w:t>
      </w:r>
      <w:r w:rsidRPr="00272A94">
        <w:rPr>
          <w:b/>
          <w:spacing w:val="-3"/>
        </w:rPr>
        <w:t>D</w:t>
      </w:r>
      <w:r w:rsidRPr="00272A94">
        <w:rPr>
          <w:b/>
        </w:rPr>
        <w:t>OCUM</w:t>
      </w:r>
      <w:r w:rsidRPr="00272A94">
        <w:rPr>
          <w:b/>
          <w:spacing w:val="1"/>
        </w:rPr>
        <w:t>E</w:t>
      </w:r>
      <w:r w:rsidRPr="00272A94">
        <w:rPr>
          <w:b/>
        </w:rPr>
        <w:t>N</w:t>
      </w:r>
      <w:r w:rsidRPr="00272A94">
        <w:rPr>
          <w:b/>
          <w:spacing w:val="-1"/>
        </w:rPr>
        <w:t>T</w:t>
      </w:r>
      <w:r w:rsidRPr="00272A94">
        <w:rPr>
          <w:b/>
        </w:rPr>
        <w:t>OS</w:t>
      </w:r>
      <w:r w:rsidRPr="00272A94">
        <w:rPr>
          <w:b/>
          <w:spacing w:val="14"/>
        </w:rPr>
        <w:t xml:space="preserve"> </w:t>
      </w:r>
      <w:r w:rsidRPr="00272A94">
        <w:rPr>
          <w:b/>
          <w:spacing w:val="-1"/>
        </w:rPr>
        <w:t xml:space="preserve">AD </w:t>
      </w:r>
      <w:r w:rsidRPr="00272A94">
        <w:rPr>
          <w:b/>
        </w:rPr>
        <w:t>HOC</w:t>
      </w:r>
      <w:r w:rsidRPr="00272A94">
        <w:rPr>
          <w:b/>
          <w:spacing w:val="11"/>
        </w:rPr>
        <w:t xml:space="preserve"> </w:t>
      </w:r>
      <w:r w:rsidRPr="00272A94">
        <w:rPr>
          <w:b/>
        </w:rPr>
        <w:t>PARA</w:t>
      </w:r>
      <w:r w:rsidRPr="00272A94">
        <w:rPr>
          <w:b/>
          <w:spacing w:val="10"/>
        </w:rPr>
        <w:t xml:space="preserve"> </w:t>
      </w:r>
      <w:r w:rsidRPr="00272A94">
        <w:rPr>
          <w:b/>
        </w:rPr>
        <w:t>ATENDER LAS SOL</w:t>
      </w:r>
      <w:r w:rsidRPr="00272A94">
        <w:rPr>
          <w:b/>
          <w:spacing w:val="-2"/>
        </w:rPr>
        <w:t>I</w:t>
      </w:r>
      <w:r w:rsidRPr="00272A94">
        <w:rPr>
          <w:b/>
          <w:spacing w:val="1"/>
        </w:rPr>
        <w:t>C</w:t>
      </w:r>
      <w:r w:rsidRPr="00272A94">
        <w:rPr>
          <w:b/>
        </w:rPr>
        <w:t>ITUDES</w:t>
      </w:r>
      <w:r w:rsidRPr="00272A94">
        <w:rPr>
          <w:b/>
          <w:spacing w:val="10"/>
        </w:rPr>
        <w:t xml:space="preserve"> </w:t>
      </w:r>
      <w:r w:rsidRPr="00272A94">
        <w:rPr>
          <w:b/>
        </w:rPr>
        <w:t>DE</w:t>
      </w:r>
      <w:r w:rsidRPr="00272A94">
        <w:rPr>
          <w:b/>
          <w:spacing w:val="9"/>
        </w:rPr>
        <w:t xml:space="preserve"> </w:t>
      </w:r>
      <w:r w:rsidRPr="00272A94">
        <w:rPr>
          <w:b/>
          <w:spacing w:val="1"/>
        </w:rPr>
        <w:t>AC</w:t>
      </w:r>
      <w:r w:rsidRPr="00272A94">
        <w:rPr>
          <w:b/>
          <w:spacing w:val="-1"/>
        </w:rPr>
        <w:t>C</w:t>
      </w:r>
      <w:r w:rsidRPr="00272A94">
        <w:rPr>
          <w:b/>
          <w:spacing w:val="1"/>
        </w:rPr>
        <w:t>ES</w:t>
      </w:r>
      <w:r w:rsidRPr="00272A94">
        <w:rPr>
          <w:b/>
        </w:rPr>
        <w:t>O</w:t>
      </w:r>
      <w:r w:rsidRPr="00272A94">
        <w:rPr>
          <w:b/>
          <w:spacing w:val="11"/>
        </w:rPr>
        <w:t xml:space="preserve"> </w:t>
      </w:r>
      <w:r w:rsidRPr="00272A94">
        <w:rPr>
          <w:b/>
        </w:rPr>
        <w:t>A</w:t>
      </w:r>
      <w:r w:rsidRPr="00272A94">
        <w:rPr>
          <w:b/>
          <w:spacing w:val="9"/>
        </w:rPr>
        <w:t xml:space="preserve"> </w:t>
      </w:r>
      <w:r w:rsidRPr="00272A94">
        <w:rPr>
          <w:b/>
        </w:rPr>
        <w:t>LA</w:t>
      </w:r>
      <w:r w:rsidRPr="00272A94">
        <w:rPr>
          <w:b/>
          <w:spacing w:val="10"/>
        </w:rPr>
        <w:t xml:space="preserve"> </w:t>
      </w:r>
      <w:r w:rsidRPr="00272A94">
        <w:rPr>
          <w:b/>
        </w:rPr>
        <w:t>INFORMA</w:t>
      </w:r>
      <w:r w:rsidRPr="00272A94">
        <w:rPr>
          <w:b/>
          <w:spacing w:val="1"/>
        </w:rPr>
        <w:t>C</w:t>
      </w:r>
      <w:r w:rsidRPr="00272A94">
        <w:rPr>
          <w:b/>
        </w:rPr>
        <w:t>IÓ</w:t>
      </w:r>
      <w:r w:rsidRPr="00272A94">
        <w:rPr>
          <w:b/>
          <w:spacing w:val="-2"/>
        </w:rPr>
        <w:t>N</w:t>
      </w:r>
      <w:r w:rsidRPr="00272A94">
        <w:rPr>
          <w:b/>
        </w:rPr>
        <w:t>.</w:t>
      </w:r>
      <w:r w:rsidRPr="00272A94">
        <w:rPr>
          <w:b/>
          <w:spacing w:val="18"/>
        </w:rPr>
        <w:t xml:space="preserve"> </w:t>
      </w:r>
    </w:p>
    <w:p w14:paraId="1BD56767" w14:textId="77777777" w:rsidR="00646846" w:rsidRPr="00272A94" w:rsidRDefault="00646846" w:rsidP="00646846">
      <w:pPr>
        <w:pStyle w:val="Citas"/>
      </w:pPr>
      <w:r w:rsidRPr="00272A94">
        <w:rPr>
          <w:spacing w:val="18"/>
        </w:rPr>
        <w:t>L</w:t>
      </w:r>
      <w:r w:rsidRPr="00272A94">
        <w:rPr>
          <w:spacing w:val="-1"/>
        </w:rPr>
        <w:t xml:space="preserve">os </w:t>
      </w:r>
      <w:r w:rsidRPr="00272A94">
        <w:rPr>
          <w:spacing w:val="1"/>
        </w:rPr>
        <w:t>a</w:t>
      </w:r>
      <w:r w:rsidRPr="00272A94">
        <w:t>rt</w:t>
      </w:r>
      <w:r w:rsidRPr="00272A94">
        <w:rPr>
          <w:spacing w:val="-2"/>
        </w:rPr>
        <w:t>í</w:t>
      </w:r>
      <w:r w:rsidRPr="00272A94">
        <w:t>c</w:t>
      </w:r>
      <w:r w:rsidRPr="00272A94">
        <w:rPr>
          <w:spacing w:val="1"/>
        </w:rPr>
        <w:t>u</w:t>
      </w:r>
      <w:r w:rsidRPr="00272A94">
        <w:t>los</w:t>
      </w:r>
      <w:r w:rsidRPr="00272A94">
        <w:rPr>
          <w:spacing w:val="8"/>
        </w:rPr>
        <w:t xml:space="preserve"> 129 </w:t>
      </w:r>
      <w:r w:rsidRPr="00272A94">
        <w:rPr>
          <w:spacing w:val="1"/>
        </w:rPr>
        <w:t>d</w:t>
      </w:r>
      <w:r w:rsidRPr="00272A94">
        <w:t>e</w:t>
      </w:r>
      <w:r w:rsidRPr="00272A94">
        <w:rPr>
          <w:spacing w:val="9"/>
        </w:rPr>
        <w:t xml:space="preserve"> </w:t>
      </w:r>
      <w:r w:rsidRPr="00272A94">
        <w:t>la</w:t>
      </w:r>
      <w:r w:rsidRPr="00272A94">
        <w:rPr>
          <w:spacing w:val="10"/>
        </w:rPr>
        <w:t xml:space="preserve"> </w:t>
      </w:r>
      <w:r w:rsidRPr="00272A94">
        <w:rPr>
          <w:spacing w:val="-1"/>
        </w:rPr>
        <w:t>L</w:t>
      </w:r>
      <w:r w:rsidRPr="00272A94">
        <w:rPr>
          <w:spacing w:val="1"/>
        </w:rPr>
        <w:t>e</w:t>
      </w:r>
      <w:r w:rsidRPr="00272A94">
        <w:t>y</w:t>
      </w:r>
      <w:r w:rsidRPr="00272A94">
        <w:rPr>
          <w:spacing w:val="8"/>
        </w:rPr>
        <w:t xml:space="preserve"> </w:t>
      </w:r>
      <w:r w:rsidRPr="00272A94">
        <w:t>General</w:t>
      </w:r>
      <w:r w:rsidRPr="00272A94">
        <w:rPr>
          <w:spacing w:val="10"/>
        </w:rPr>
        <w:t xml:space="preserve"> </w:t>
      </w:r>
      <w:r w:rsidRPr="00272A94">
        <w:rPr>
          <w:spacing w:val="-1"/>
        </w:rPr>
        <w:t>d</w:t>
      </w:r>
      <w:r w:rsidRPr="00272A94">
        <w:t>e</w:t>
      </w:r>
      <w:r w:rsidRPr="00272A94">
        <w:rPr>
          <w:spacing w:val="9"/>
        </w:rPr>
        <w:t xml:space="preserve"> </w:t>
      </w:r>
      <w:r w:rsidRPr="00272A94">
        <w:rPr>
          <w:spacing w:val="2"/>
        </w:rPr>
        <w:t>T</w:t>
      </w:r>
      <w:r w:rsidRPr="00272A94">
        <w:t>r</w:t>
      </w:r>
      <w:r w:rsidRPr="00272A94">
        <w:rPr>
          <w:spacing w:val="-2"/>
        </w:rPr>
        <w:t>a</w:t>
      </w:r>
      <w:r w:rsidRPr="00272A94">
        <w:rPr>
          <w:spacing w:val="1"/>
        </w:rPr>
        <w:t>n</w:t>
      </w:r>
      <w:r w:rsidRPr="00272A94">
        <w:t>s</w:t>
      </w:r>
      <w:r w:rsidRPr="00272A94">
        <w:rPr>
          <w:spacing w:val="1"/>
        </w:rPr>
        <w:t>pa</w:t>
      </w:r>
      <w:r w:rsidRPr="00272A94">
        <w:t>r</w:t>
      </w:r>
      <w:r w:rsidRPr="00272A94">
        <w:rPr>
          <w:spacing w:val="-2"/>
        </w:rPr>
        <w:t>e</w:t>
      </w:r>
      <w:r w:rsidRPr="00272A94">
        <w:rPr>
          <w:spacing w:val="1"/>
        </w:rPr>
        <w:t>n</w:t>
      </w:r>
      <w:r w:rsidRPr="00272A94">
        <w:t>cia y Acc</w:t>
      </w:r>
      <w:r w:rsidRPr="00272A94">
        <w:rPr>
          <w:spacing w:val="1"/>
        </w:rPr>
        <w:t>e</w:t>
      </w:r>
      <w:r w:rsidRPr="00272A94">
        <w:t>so</w:t>
      </w:r>
      <w:r w:rsidRPr="00272A94">
        <w:rPr>
          <w:spacing w:val="3"/>
        </w:rPr>
        <w:t xml:space="preserve"> </w:t>
      </w:r>
      <w:r w:rsidRPr="00272A94">
        <w:t>a</w:t>
      </w:r>
      <w:r w:rsidRPr="00272A94">
        <w:rPr>
          <w:spacing w:val="1"/>
        </w:rPr>
        <w:t xml:space="preserve"> </w:t>
      </w:r>
      <w:r w:rsidRPr="00272A94">
        <w:t>la I</w:t>
      </w:r>
      <w:r w:rsidRPr="00272A94">
        <w:rPr>
          <w:spacing w:val="-1"/>
        </w:rPr>
        <w:t>n</w:t>
      </w:r>
      <w:r w:rsidRPr="00272A94">
        <w:t>f</w:t>
      </w:r>
      <w:r w:rsidRPr="00272A94">
        <w:rPr>
          <w:spacing w:val="1"/>
        </w:rPr>
        <w:t>o</w:t>
      </w:r>
      <w:r w:rsidRPr="00272A94">
        <w:rPr>
          <w:spacing w:val="-3"/>
        </w:rPr>
        <w:t>r</w:t>
      </w:r>
      <w:r w:rsidRPr="00272A94">
        <w:rPr>
          <w:spacing w:val="1"/>
        </w:rPr>
        <w:t>ma</w:t>
      </w:r>
      <w:r w:rsidRPr="00272A94">
        <w:t>ci</w:t>
      </w:r>
      <w:r w:rsidRPr="00272A94">
        <w:rPr>
          <w:spacing w:val="-2"/>
        </w:rPr>
        <w:t>ó</w:t>
      </w:r>
      <w:r w:rsidRPr="00272A94">
        <w:t>n</w:t>
      </w:r>
      <w:r w:rsidRPr="00272A94">
        <w:rPr>
          <w:spacing w:val="6"/>
        </w:rPr>
        <w:t xml:space="preserve"> </w:t>
      </w:r>
      <w:r w:rsidRPr="00272A94">
        <w:rPr>
          <w:spacing w:val="-2"/>
        </w:rPr>
        <w:t>P</w:t>
      </w:r>
      <w:r w:rsidRPr="00272A94">
        <w:rPr>
          <w:spacing w:val="1"/>
        </w:rPr>
        <w:t>úb</w:t>
      </w:r>
      <w:r w:rsidRPr="00272A94">
        <w:t>l</w:t>
      </w:r>
      <w:r w:rsidRPr="00272A94">
        <w:rPr>
          <w:spacing w:val="-1"/>
        </w:rPr>
        <w:t>i</w:t>
      </w:r>
      <w:r w:rsidRPr="00272A94">
        <w:t xml:space="preserve">ca y </w:t>
      </w:r>
      <w:r w:rsidRPr="00272A94">
        <w:rPr>
          <w:spacing w:val="8"/>
        </w:rPr>
        <w:t xml:space="preserve">130, párrafo cuarto, </w:t>
      </w:r>
      <w:r w:rsidRPr="00272A94">
        <w:rPr>
          <w:spacing w:val="1"/>
        </w:rPr>
        <w:t>d</w:t>
      </w:r>
      <w:r w:rsidRPr="00272A94">
        <w:t>e</w:t>
      </w:r>
      <w:r w:rsidRPr="00272A94">
        <w:rPr>
          <w:spacing w:val="9"/>
        </w:rPr>
        <w:t xml:space="preserve"> </w:t>
      </w:r>
      <w:r w:rsidRPr="00272A94">
        <w:t>la</w:t>
      </w:r>
      <w:r w:rsidRPr="00272A94">
        <w:rPr>
          <w:spacing w:val="10"/>
        </w:rPr>
        <w:t xml:space="preserve"> </w:t>
      </w:r>
      <w:r w:rsidRPr="00272A94">
        <w:rPr>
          <w:spacing w:val="-1"/>
        </w:rPr>
        <w:t>L</w:t>
      </w:r>
      <w:r w:rsidRPr="00272A94">
        <w:rPr>
          <w:spacing w:val="1"/>
        </w:rPr>
        <w:t>e</w:t>
      </w:r>
      <w:r w:rsidRPr="00272A94">
        <w:t>y</w:t>
      </w:r>
      <w:r w:rsidRPr="00272A94">
        <w:rPr>
          <w:spacing w:val="8"/>
        </w:rPr>
        <w:t xml:space="preserve"> </w:t>
      </w:r>
      <w:r w:rsidRPr="00272A94">
        <w:t>Fe</w:t>
      </w:r>
      <w:r w:rsidRPr="00272A94">
        <w:rPr>
          <w:spacing w:val="1"/>
        </w:rPr>
        <w:t>de</w:t>
      </w:r>
      <w:r w:rsidRPr="00272A94">
        <w:t>ral</w:t>
      </w:r>
      <w:r w:rsidRPr="00272A94">
        <w:rPr>
          <w:spacing w:val="10"/>
        </w:rPr>
        <w:t xml:space="preserve"> </w:t>
      </w:r>
      <w:r w:rsidRPr="00272A94">
        <w:rPr>
          <w:spacing w:val="-1"/>
        </w:rPr>
        <w:t>d</w:t>
      </w:r>
      <w:r w:rsidRPr="00272A94">
        <w:t>e</w:t>
      </w:r>
      <w:r w:rsidRPr="00272A94">
        <w:rPr>
          <w:spacing w:val="9"/>
        </w:rPr>
        <w:t xml:space="preserve"> </w:t>
      </w:r>
      <w:r w:rsidRPr="00272A94">
        <w:rPr>
          <w:spacing w:val="2"/>
        </w:rPr>
        <w:t>T</w:t>
      </w:r>
      <w:r w:rsidRPr="00272A94">
        <w:t>r</w:t>
      </w:r>
      <w:r w:rsidRPr="00272A94">
        <w:rPr>
          <w:spacing w:val="-2"/>
        </w:rPr>
        <w:t>a</w:t>
      </w:r>
      <w:r w:rsidRPr="00272A94">
        <w:rPr>
          <w:spacing w:val="1"/>
        </w:rPr>
        <w:t>n</w:t>
      </w:r>
      <w:r w:rsidRPr="00272A94">
        <w:t>s</w:t>
      </w:r>
      <w:r w:rsidRPr="00272A94">
        <w:rPr>
          <w:spacing w:val="1"/>
        </w:rPr>
        <w:t>pa</w:t>
      </w:r>
      <w:r w:rsidRPr="00272A94">
        <w:t>r</w:t>
      </w:r>
      <w:r w:rsidRPr="00272A94">
        <w:rPr>
          <w:spacing w:val="-2"/>
        </w:rPr>
        <w:t>e</w:t>
      </w:r>
      <w:r w:rsidRPr="00272A94">
        <w:rPr>
          <w:spacing w:val="1"/>
        </w:rPr>
        <w:t>n</w:t>
      </w:r>
      <w:r w:rsidRPr="00272A94">
        <w:t>cia y Acc</w:t>
      </w:r>
      <w:r w:rsidRPr="00272A94">
        <w:rPr>
          <w:spacing w:val="1"/>
        </w:rPr>
        <w:t>e</w:t>
      </w:r>
      <w:r w:rsidRPr="00272A94">
        <w:t>so</w:t>
      </w:r>
      <w:r w:rsidRPr="00272A94">
        <w:rPr>
          <w:spacing w:val="3"/>
        </w:rPr>
        <w:t xml:space="preserve"> </w:t>
      </w:r>
      <w:r w:rsidRPr="00272A94">
        <w:t>a</w:t>
      </w:r>
      <w:r w:rsidRPr="00272A94">
        <w:rPr>
          <w:spacing w:val="1"/>
        </w:rPr>
        <w:t xml:space="preserve"> </w:t>
      </w:r>
      <w:r w:rsidRPr="00272A94">
        <w:t>la I</w:t>
      </w:r>
      <w:r w:rsidRPr="00272A94">
        <w:rPr>
          <w:spacing w:val="-1"/>
        </w:rPr>
        <w:t>n</w:t>
      </w:r>
      <w:r w:rsidRPr="00272A94">
        <w:t>f</w:t>
      </w:r>
      <w:r w:rsidRPr="00272A94">
        <w:rPr>
          <w:spacing w:val="1"/>
        </w:rPr>
        <w:t>o</w:t>
      </w:r>
      <w:r w:rsidRPr="00272A94">
        <w:rPr>
          <w:spacing w:val="-3"/>
        </w:rPr>
        <w:t>r</w:t>
      </w:r>
      <w:r w:rsidRPr="00272A94">
        <w:rPr>
          <w:spacing w:val="1"/>
        </w:rPr>
        <w:t>ma</w:t>
      </w:r>
      <w:r w:rsidRPr="00272A94">
        <w:t>ci</w:t>
      </w:r>
      <w:r w:rsidRPr="00272A94">
        <w:rPr>
          <w:spacing w:val="-2"/>
        </w:rPr>
        <w:t>ó</w:t>
      </w:r>
      <w:r w:rsidRPr="00272A94">
        <w:t>n</w:t>
      </w:r>
      <w:r w:rsidRPr="00272A94">
        <w:rPr>
          <w:spacing w:val="6"/>
        </w:rPr>
        <w:t xml:space="preserve"> </w:t>
      </w:r>
      <w:r w:rsidRPr="00272A94">
        <w:rPr>
          <w:spacing w:val="-2"/>
        </w:rPr>
        <w:t>P</w:t>
      </w:r>
      <w:r w:rsidRPr="00272A94">
        <w:rPr>
          <w:spacing w:val="1"/>
        </w:rPr>
        <w:t>úb</w:t>
      </w:r>
      <w:r w:rsidRPr="00272A94">
        <w:t>l</w:t>
      </w:r>
      <w:r w:rsidRPr="00272A94">
        <w:rPr>
          <w:spacing w:val="-1"/>
        </w:rPr>
        <w:t>i</w:t>
      </w:r>
      <w:r w:rsidRPr="00272A94">
        <w:t xml:space="preserve">ca, </w:t>
      </w:r>
      <w:r w:rsidRPr="00272A94">
        <w:rPr>
          <w:spacing w:val="-1"/>
        </w:rPr>
        <w:t>señalan</w:t>
      </w:r>
      <w:r w:rsidRPr="00272A94">
        <w:rPr>
          <w:spacing w:val="1"/>
        </w:rPr>
        <w:t xml:space="preserve"> </w:t>
      </w:r>
      <w:r w:rsidRPr="00272A94">
        <w:rPr>
          <w:spacing w:val="-1"/>
        </w:rPr>
        <w:t>q</w:t>
      </w:r>
      <w:r w:rsidRPr="00272A94">
        <w:rPr>
          <w:spacing w:val="1"/>
        </w:rPr>
        <w:t>u</w:t>
      </w:r>
      <w:r w:rsidRPr="00272A94">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72A94">
        <w:rPr>
          <w:spacing w:val="-1"/>
        </w:rPr>
        <w:t xml:space="preserve"> sin necesidad de</w:t>
      </w:r>
      <w:r w:rsidRPr="00272A94">
        <w:rPr>
          <w:spacing w:val="1"/>
        </w:rPr>
        <w:t xml:space="preserve"> e</w:t>
      </w:r>
      <w:r w:rsidRPr="00272A94">
        <w:t>la</w:t>
      </w:r>
      <w:r w:rsidRPr="00272A94">
        <w:rPr>
          <w:spacing w:val="1"/>
        </w:rPr>
        <w:t>bo</w:t>
      </w:r>
      <w:r w:rsidRPr="00272A94">
        <w:t xml:space="preserve">rar </w:t>
      </w:r>
      <w:r w:rsidRPr="00272A94">
        <w:rPr>
          <w:spacing w:val="1"/>
        </w:rPr>
        <w:t>do</w:t>
      </w:r>
      <w:r w:rsidRPr="00272A94">
        <w:rPr>
          <w:spacing w:val="-2"/>
        </w:rPr>
        <w:t>c</w:t>
      </w:r>
      <w:r w:rsidRPr="00272A94">
        <w:rPr>
          <w:spacing w:val="1"/>
        </w:rPr>
        <w:t>u</w:t>
      </w:r>
      <w:r w:rsidRPr="00272A94">
        <w:rPr>
          <w:spacing w:val="-1"/>
        </w:rPr>
        <w:t>m</w:t>
      </w:r>
      <w:r w:rsidRPr="00272A94">
        <w:rPr>
          <w:spacing w:val="1"/>
        </w:rPr>
        <w:t>en</w:t>
      </w:r>
      <w:r w:rsidRPr="00272A94">
        <w:rPr>
          <w:spacing w:val="-2"/>
        </w:rPr>
        <w:t>t</w:t>
      </w:r>
      <w:r w:rsidRPr="00272A94">
        <w:rPr>
          <w:spacing w:val="1"/>
        </w:rPr>
        <w:t>o</w:t>
      </w:r>
      <w:r w:rsidRPr="00272A94">
        <w:t>s</w:t>
      </w:r>
      <w:r w:rsidRPr="00272A94">
        <w:rPr>
          <w:spacing w:val="3"/>
        </w:rPr>
        <w:t xml:space="preserve"> </w:t>
      </w:r>
      <w:r w:rsidRPr="00272A94">
        <w:rPr>
          <w:spacing w:val="1"/>
        </w:rPr>
        <w:t>a</w:t>
      </w:r>
      <w:r w:rsidRPr="00272A94">
        <w:t>d</w:t>
      </w:r>
      <w:r w:rsidRPr="00272A94">
        <w:rPr>
          <w:spacing w:val="1"/>
        </w:rPr>
        <w:t xml:space="preserve"> ho</w:t>
      </w:r>
      <w:r w:rsidRPr="00272A94">
        <w:t>c</w:t>
      </w:r>
      <w:r w:rsidRPr="00272A94">
        <w:rPr>
          <w:spacing w:val="2"/>
        </w:rPr>
        <w:t xml:space="preserve"> </w:t>
      </w:r>
      <w:r w:rsidRPr="00272A94">
        <w:rPr>
          <w:spacing w:val="1"/>
        </w:rPr>
        <w:t>pa</w:t>
      </w:r>
      <w:r w:rsidRPr="00272A94">
        <w:t xml:space="preserve">ra </w:t>
      </w:r>
      <w:r w:rsidRPr="00272A94">
        <w:rPr>
          <w:spacing w:val="1"/>
        </w:rPr>
        <w:t>a</w:t>
      </w:r>
      <w:r w:rsidRPr="00272A94">
        <w:t>t</w:t>
      </w:r>
      <w:r w:rsidRPr="00272A94">
        <w:rPr>
          <w:spacing w:val="-1"/>
        </w:rPr>
        <w:t>e</w:t>
      </w:r>
      <w:r w:rsidRPr="00272A94">
        <w:rPr>
          <w:spacing w:val="1"/>
        </w:rPr>
        <w:t>n</w:t>
      </w:r>
      <w:r w:rsidRPr="00272A94">
        <w:rPr>
          <w:spacing w:val="-1"/>
        </w:rPr>
        <w:t>d</w:t>
      </w:r>
      <w:r w:rsidRPr="00272A94">
        <w:rPr>
          <w:spacing w:val="1"/>
        </w:rPr>
        <w:t>e</w:t>
      </w:r>
      <w:r w:rsidRPr="00272A94">
        <w:t>r</w:t>
      </w:r>
      <w:r w:rsidRPr="00272A94">
        <w:rPr>
          <w:spacing w:val="2"/>
        </w:rPr>
        <w:t xml:space="preserve"> </w:t>
      </w:r>
      <w:r w:rsidRPr="00272A94">
        <w:t>l</w:t>
      </w:r>
      <w:r w:rsidRPr="00272A94">
        <w:rPr>
          <w:spacing w:val="-2"/>
        </w:rPr>
        <w:t>a</w:t>
      </w:r>
      <w:r w:rsidRPr="00272A94">
        <w:t>s</w:t>
      </w:r>
      <w:r w:rsidRPr="00272A94">
        <w:rPr>
          <w:spacing w:val="2"/>
        </w:rPr>
        <w:t xml:space="preserve"> </w:t>
      </w:r>
      <w:r w:rsidRPr="00272A94">
        <w:t>s</w:t>
      </w:r>
      <w:r w:rsidRPr="00272A94">
        <w:rPr>
          <w:spacing w:val="1"/>
        </w:rPr>
        <w:t>o</w:t>
      </w:r>
      <w:r w:rsidRPr="00272A94">
        <w:t>l</w:t>
      </w:r>
      <w:r w:rsidRPr="00272A94">
        <w:rPr>
          <w:spacing w:val="-1"/>
        </w:rPr>
        <w:t>i</w:t>
      </w:r>
      <w:r w:rsidRPr="00272A94">
        <w:t>cit</w:t>
      </w:r>
      <w:r w:rsidRPr="00272A94">
        <w:rPr>
          <w:spacing w:val="1"/>
        </w:rPr>
        <w:t>ude</w:t>
      </w:r>
      <w:r w:rsidRPr="00272A94">
        <w:t>s</w:t>
      </w:r>
      <w:r w:rsidRPr="00272A94">
        <w:rPr>
          <w:spacing w:val="4"/>
        </w:rPr>
        <w:t xml:space="preserve"> </w:t>
      </w:r>
      <w:r w:rsidRPr="00272A94">
        <w:rPr>
          <w:spacing w:val="-1"/>
        </w:rPr>
        <w:t>d</w:t>
      </w:r>
      <w:r w:rsidRPr="00272A94">
        <w:t>e</w:t>
      </w:r>
      <w:r w:rsidRPr="00272A94">
        <w:rPr>
          <w:spacing w:val="3"/>
        </w:rPr>
        <w:t xml:space="preserve"> </w:t>
      </w:r>
      <w:r w:rsidRPr="00272A94">
        <w:t>i</w:t>
      </w:r>
      <w:r w:rsidRPr="00272A94">
        <w:rPr>
          <w:spacing w:val="-2"/>
        </w:rPr>
        <w:t>n</w:t>
      </w:r>
      <w:r w:rsidRPr="00272A94">
        <w:t>f</w:t>
      </w:r>
      <w:r w:rsidRPr="00272A94">
        <w:rPr>
          <w:spacing w:val="1"/>
        </w:rPr>
        <w:t>o</w:t>
      </w:r>
      <w:r w:rsidRPr="00272A94">
        <w:t>r</w:t>
      </w:r>
      <w:r w:rsidRPr="00272A94">
        <w:rPr>
          <w:spacing w:val="-1"/>
        </w:rPr>
        <w:t>m</w:t>
      </w:r>
      <w:r w:rsidRPr="00272A94">
        <w:rPr>
          <w:spacing w:val="1"/>
        </w:rPr>
        <w:t>a</w:t>
      </w:r>
      <w:r w:rsidRPr="00272A94">
        <w:t>ció</w:t>
      </w:r>
      <w:r w:rsidRPr="00272A94">
        <w:rPr>
          <w:spacing w:val="1"/>
        </w:rPr>
        <w:t>n</w:t>
      </w:r>
      <w:r w:rsidRPr="00272A94">
        <w:t>.</w:t>
      </w:r>
    </w:p>
    <w:p w14:paraId="64ECACC3" w14:textId="77777777" w:rsidR="00646846" w:rsidRPr="00272A94" w:rsidRDefault="00646846" w:rsidP="00646846">
      <w:pPr>
        <w:pStyle w:val="Citas"/>
        <w:rPr>
          <w:b/>
        </w:rPr>
      </w:pPr>
      <w:r w:rsidRPr="00272A94">
        <w:rPr>
          <w:b/>
        </w:rPr>
        <w:t>Resoluciones:</w:t>
      </w:r>
    </w:p>
    <w:p w14:paraId="66ACA694" w14:textId="77777777" w:rsidR="00646846" w:rsidRPr="00272A94" w:rsidRDefault="00646846" w:rsidP="00646846">
      <w:pPr>
        <w:pStyle w:val="Citas"/>
      </w:pPr>
      <w:r w:rsidRPr="00272A94">
        <w:rPr>
          <w:b/>
        </w:rPr>
        <w:t>RRA 0050/16.</w:t>
      </w:r>
      <w:r w:rsidRPr="00272A94">
        <w:t xml:space="preserve"> Instituto Nacional para la Evaluación de la Educación. 13 julio de 2016. Por unanimidad. Comisionado Ponente: Francisco Javier Acuña Llamas.</w:t>
      </w:r>
    </w:p>
    <w:p w14:paraId="087F71A2" w14:textId="77777777" w:rsidR="00646846" w:rsidRPr="00272A94" w:rsidRDefault="00646846" w:rsidP="00646846">
      <w:pPr>
        <w:pStyle w:val="Citas"/>
        <w:rPr>
          <w:rFonts w:ascii="Times New Roman" w:hAnsi="Times New Roman" w:cs="Times New Roman"/>
        </w:rPr>
      </w:pPr>
      <w:r w:rsidRPr="00272A94">
        <w:rPr>
          <w:b/>
        </w:rPr>
        <w:lastRenderedPageBreak/>
        <w:t xml:space="preserve">RRA 0310/16. </w:t>
      </w:r>
      <w:r w:rsidRPr="00272A94">
        <w:t>Instituto Nacional de Transparencia, Acceso a la Información y Protección de Datos Personales. 10 de agosto de 2016. Por unanimidad. Comisionada Ponente. Areli Cano Guadiana.</w:t>
      </w:r>
    </w:p>
    <w:p w14:paraId="1C36FC9D" w14:textId="77777777" w:rsidR="00646846" w:rsidRPr="00341174" w:rsidRDefault="00646846" w:rsidP="00646846">
      <w:pPr>
        <w:pStyle w:val="Citas"/>
        <w:rPr>
          <w:b/>
        </w:rPr>
      </w:pPr>
      <w:r w:rsidRPr="00272A94">
        <w:rPr>
          <w:b/>
        </w:rPr>
        <w:t xml:space="preserve">RRA 1889/16. </w:t>
      </w:r>
      <w:r w:rsidRPr="00272A94">
        <w:t xml:space="preserve">Secretaría de Hacienda y Crédito Público. 05 de octubre de 2016. Por unanimidad. Comisionada Ponente. Ximena Puente de la Mora” </w:t>
      </w:r>
      <w:r w:rsidRPr="00272A94">
        <w:rPr>
          <w:b/>
        </w:rPr>
        <w:t>[Sic]</w:t>
      </w:r>
    </w:p>
    <w:p w14:paraId="3C99D58A" w14:textId="77777777" w:rsidR="00646846" w:rsidRDefault="00646846" w:rsidP="00E47F81">
      <w:pPr>
        <w:spacing w:before="240" w:line="360" w:lineRule="auto"/>
        <w:jc w:val="both"/>
        <w:rPr>
          <w:rFonts w:ascii="Palatino Linotype" w:hAnsi="Palatino Linotype"/>
          <w:sz w:val="24"/>
          <w:szCs w:val="24"/>
        </w:rPr>
      </w:pPr>
    </w:p>
    <w:p w14:paraId="228EBDB2" w14:textId="6A4E7C77" w:rsidR="00AF365F" w:rsidRPr="00AF365F" w:rsidRDefault="00AF365F" w:rsidP="00AF365F">
      <w:pPr>
        <w:spacing w:before="240" w:line="360" w:lineRule="auto"/>
        <w:jc w:val="both"/>
        <w:rPr>
          <w:rFonts w:ascii="Palatino Linotype" w:hAnsi="Palatino Linotype" w:cs="Arial"/>
          <w:sz w:val="24"/>
          <w:szCs w:val="24"/>
        </w:rPr>
      </w:pPr>
      <w:r w:rsidRPr="00AF365F">
        <w:rPr>
          <w:rFonts w:ascii="Palatino Linotype" w:hAnsi="Palatino Linotype"/>
          <w:sz w:val="24"/>
          <w:szCs w:val="24"/>
          <w:highlight w:val="cyan"/>
        </w:rPr>
        <w:t xml:space="preserve">Visto de esta forma, se comprende que fueron remitidos los oficios con número </w:t>
      </w:r>
      <w:r w:rsidRPr="00AF365F">
        <w:rPr>
          <w:rFonts w:ascii="Palatino Linotype" w:hAnsi="Palatino Linotype" w:cs="Arial"/>
          <w:b/>
          <w:bCs/>
          <w:sz w:val="24"/>
          <w:szCs w:val="24"/>
          <w:highlight w:val="cyan"/>
        </w:rPr>
        <w:t xml:space="preserve">ZIN/PM/102/2025 (4 de abril), ZIN/PM/0104/2025 (7 de abril), ZIN/PM/105/2025 (8 de abril), ZIN/PM/106/2025 (9 de abril), ZIN/PM/107/2025 (9 de abril), ZIN/PM/108/2025 (9 de abril) </w:t>
      </w:r>
      <w:r w:rsidRPr="00AF365F">
        <w:rPr>
          <w:rFonts w:ascii="Palatino Linotype" w:hAnsi="Palatino Linotype" w:cs="Arial"/>
          <w:sz w:val="24"/>
          <w:szCs w:val="24"/>
          <w:highlight w:val="cyan"/>
        </w:rPr>
        <w:t>signados por el presidente municipal constitucional de Zinacantepec</w:t>
      </w:r>
      <w:r w:rsidR="00592706">
        <w:rPr>
          <w:rFonts w:ascii="Palatino Linotype" w:hAnsi="Palatino Linotype" w:cs="Arial"/>
          <w:sz w:val="24"/>
          <w:szCs w:val="24"/>
        </w:rPr>
        <w:t xml:space="preserve"> </w:t>
      </w:r>
      <w:r w:rsidR="00592706" w:rsidRPr="00592706">
        <w:rPr>
          <w:rFonts w:ascii="Palatino Linotype" w:hAnsi="Palatino Linotype" w:cs="Arial"/>
          <w:sz w:val="24"/>
          <w:szCs w:val="24"/>
          <w:highlight w:val="cyan"/>
        </w:rPr>
        <w:t>durante el año 2025.</w:t>
      </w:r>
      <w:r w:rsidR="00592706">
        <w:rPr>
          <w:rFonts w:ascii="Palatino Linotype" w:hAnsi="Palatino Linotype" w:cs="Arial"/>
          <w:sz w:val="24"/>
          <w:szCs w:val="24"/>
        </w:rPr>
        <w:t xml:space="preserve"> </w:t>
      </w:r>
    </w:p>
    <w:p w14:paraId="11567C99" w14:textId="4A578F8F" w:rsidR="00AF365F" w:rsidRPr="00CF2EC8" w:rsidRDefault="00AF365F" w:rsidP="00AF365F">
      <w:pPr>
        <w:spacing w:before="240" w:line="360" w:lineRule="auto"/>
        <w:jc w:val="both"/>
        <w:rPr>
          <w:rFonts w:ascii="Palatino Linotype" w:hAnsi="Palatino Linotype"/>
          <w:sz w:val="24"/>
          <w:szCs w:val="24"/>
        </w:rPr>
      </w:pPr>
      <w:r w:rsidRPr="00CF2EC8">
        <w:rPr>
          <w:rFonts w:ascii="Palatino Linotype" w:hAnsi="Palatino Linotype" w:cs="Arial"/>
          <w:sz w:val="24"/>
          <w:szCs w:val="24"/>
          <w:highlight w:val="cyan"/>
        </w:rPr>
        <w:t xml:space="preserve">Siendo las cosas así, resulta claro que los oficios remitos no se encuentran sujetos a un orden progresivo, resultando faltante el identificado con el número </w:t>
      </w:r>
      <w:r w:rsidRPr="00CF2EC8">
        <w:rPr>
          <w:rFonts w:ascii="Palatino Linotype" w:hAnsi="Palatino Linotype" w:cs="Arial"/>
          <w:b/>
          <w:bCs/>
          <w:sz w:val="24"/>
          <w:szCs w:val="24"/>
          <w:highlight w:val="cyan"/>
        </w:rPr>
        <w:t xml:space="preserve">ZIN/PM/0103/2025. </w:t>
      </w:r>
      <w:r w:rsidRPr="00CF2EC8">
        <w:rPr>
          <w:rFonts w:ascii="Palatino Linotype" w:hAnsi="Palatino Linotype" w:cs="Arial"/>
          <w:sz w:val="24"/>
          <w:szCs w:val="24"/>
          <w:highlight w:val="cyan"/>
        </w:rPr>
        <w:t xml:space="preserve">Adicionalmente, no se tiene certeza </w:t>
      </w:r>
      <w:r w:rsidR="00CF2EC8" w:rsidRPr="00CF2EC8">
        <w:rPr>
          <w:rFonts w:ascii="Palatino Linotype" w:hAnsi="Palatino Linotype" w:cs="Arial"/>
          <w:sz w:val="24"/>
          <w:szCs w:val="24"/>
          <w:highlight w:val="cyan"/>
        </w:rPr>
        <w:t>de que, en el periodo comprendido del uno al tres de abril, se hayan emitido oficios signados por el presidente municipal.</w:t>
      </w:r>
      <w:r w:rsidR="00CF2EC8">
        <w:rPr>
          <w:rFonts w:ascii="Palatino Linotype" w:hAnsi="Palatino Linotype" w:cs="Arial"/>
          <w:sz w:val="24"/>
          <w:szCs w:val="24"/>
        </w:rPr>
        <w:t xml:space="preserve"> </w:t>
      </w:r>
    </w:p>
    <w:p w14:paraId="1B273D2C" w14:textId="25C89F74" w:rsidR="00AF365F" w:rsidRPr="00CF2EC8" w:rsidRDefault="00CF2EC8" w:rsidP="00CF2EC8">
      <w:pPr>
        <w:spacing w:before="240" w:line="360" w:lineRule="auto"/>
        <w:jc w:val="both"/>
        <w:rPr>
          <w:rFonts w:ascii="Palatino Linotype" w:hAnsi="Palatino Linotype"/>
          <w:sz w:val="24"/>
          <w:szCs w:val="24"/>
        </w:rPr>
      </w:pPr>
      <w:r w:rsidRPr="00CF2EC8">
        <w:rPr>
          <w:rFonts w:ascii="Palatino Linotype" w:hAnsi="Palatino Linotype"/>
          <w:sz w:val="24"/>
          <w:szCs w:val="24"/>
          <w:highlight w:val="cyan"/>
        </w:rPr>
        <w:t>Hasta aquí lo expuesto, resulta inconcuso que la respuesta primigenia es susceptible de colmar parcialmente el derecho de acceso a la información pública.</w:t>
      </w:r>
      <w:r>
        <w:rPr>
          <w:rFonts w:ascii="Palatino Linotype" w:hAnsi="Palatino Linotype"/>
          <w:sz w:val="24"/>
          <w:szCs w:val="24"/>
        </w:rPr>
        <w:t xml:space="preserve"> </w:t>
      </w:r>
    </w:p>
    <w:p w14:paraId="4D1EE1EF" w14:textId="328960DA" w:rsidR="00646846" w:rsidRDefault="00EF18EF" w:rsidP="00EF18E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rendida por </w:t>
      </w:r>
      <w:r>
        <w:rPr>
          <w:rFonts w:ascii="Palatino Linotype" w:hAnsi="Palatino Linotype" w:cs="Arial"/>
          <w:b/>
          <w:bCs/>
          <w:sz w:val="24"/>
          <w:szCs w:val="24"/>
        </w:rPr>
        <w:t xml:space="preserve">El Sujeto Obligado, El Recurrente </w:t>
      </w:r>
      <w:r>
        <w:rPr>
          <w:rFonts w:ascii="Palatino Linotype" w:hAnsi="Palatino Linotype" w:cs="Arial"/>
          <w:sz w:val="24"/>
          <w:szCs w:val="24"/>
        </w:rPr>
        <w:t xml:space="preserve">interpuso recurso de revisión en fecha </w:t>
      </w:r>
      <w:r w:rsidR="00646846">
        <w:rPr>
          <w:rFonts w:ascii="Palatino Linotype" w:hAnsi="Palatino Linotype" w:cs="Arial"/>
          <w:b/>
          <w:bCs/>
          <w:sz w:val="24"/>
          <w:szCs w:val="24"/>
        </w:rPr>
        <w:t xml:space="preserve">veintiocho de mayo de dos mil veinticinco. </w:t>
      </w:r>
      <w:r w:rsidR="00646846">
        <w:rPr>
          <w:rFonts w:ascii="Palatino Linotype" w:hAnsi="Palatino Linotype" w:cs="Arial"/>
          <w:sz w:val="24"/>
          <w:szCs w:val="24"/>
        </w:rPr>
        <w:t xml:space="preserve">Señalando como acto impugnado y como razones o motivos de inconformidad: </w:t>
      </w:r>
    </w:p>
    <w:p w14:paraId="59A142D2" w14:textId="77777777" w:rsidR="00CF2EC8" w:rsidRDefault="00CF2EC8" w:rsidP="00EF18EF">
      <w:pPr>
        <w:spacing w:after="0" w:line="360" w:lineRule="auto"/>
        <w:jc w:val="both"/>
        <w:rPr>
          <w:rFonts w:ascii="Palatino Linotype" w:hAnsi="Palatino Linotype" w:cs="Arial"/>
          <w:sz w:val="24"/>
          <w:szCs w:val="24"/>
        </w:rPr>
      </w:pPr>
    </w:p>
    <w:p w14:paraId="7E1FEB73" w14:textId="77777777" w:rsidR="00646846" w:rsidRDefault="00646846" w:rsidP="00646846">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29988CE5" w14:textId="77777777" w:rsidR="00646846" w:rsidRPr="003406C5" w:rsidRDefault="00646846" w:rsidP="00646846">
      <w:pPr>
        <w:pStyle w:val="Citas"/>
        <w:rPr>
          <w:b/>
          <w:bCs/>
          <w:sz w:val="24"/>
        </w:rPr>
      </w:pPr>
      <w:r w:rsidRPr="0091095B">
        <w:t>“</w:t>
      </w:r>
      <w:r w:rsidRPr="00DA5227">
        <w:t>NO ENTREGA INFORMACION</w:t>
      </w:r>
      <w:r w:rsidRPr="0091095B">
        <w:t>”</w:t>
      </w:r>
      <w:r>
        <w:t xml:space="preserve"> </w:t>
      </w:r>
      <w:r>
        <w:rPr>
          <w:b/>
          <w:bCs/>
        </w:rPr>
        <w:t>(Sic)</w:t>
      </w:r>
    </w:p>
    <w:p w14:paraId="5C61F93E" w14:textId="77777777" w:rsidR="00646846" w:rsidRDefault="00646846" w:rsidP="00646846">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5A3A760" w14:textId="77777777" w:rsidR="00646846" w:rsidRPr="003406C5" w:rsidRDefault="00646846" w:rsidP="00646846">
      <w:pPr>
        <w:pStyle w:val="Citas"/>
        <w:rPr>
          <w:b/>
          <w:bCs/>
        </w:rPr>
      </w:pPr>
      <w:r w:rsidRPr="0091095B">
        <w:t>“</w:t>
      </w:r>
      <w:r w:rsidRPr="00DA5227">
        <w:t>NO ENTREGA INFORMACION</w:t>
      </w:r>
      <w:r w:rsidRPr="0091095B">
        <w:t>”</w:t>
      </w:r>
      <w:r>
        <w:t xml:space="preserve"> </w:t>
      </w:r>
      <w:r>
        <w:rPr>
          <w:b/>
          <w:bCs/>
        </w:rPr>
        <w:t>(Sic)</w:t>
      </w:r>
    </w:p>
    <w:p w14:paraId="6DE30119" w14:textId="77777777" w:rsidR="00646846" w:rsidRDefault="00646846" w:rsidP="00EF18EF">
      <w:pPr>
        <w:spacing w:after="0" w:line="360" w:lineRule="auto"/>
        <w:jc w:val="both"/>
        <w:rPr>
          <w:rFonts w:ascii="Palatino Linotype" w:hAnsi="Palatino Linotype" w:cs="Arial"/>
          <w:sz w:val="24"/>
          <w:szCs w:val="24"/>
        </w:rPr>
      </w:pPr>
    </w:p>
    <w:p w14:paraId="2B0E8E9E" w14:textId="316F3B1F" w:rsidR="00EF18EF" w:rsidRPr="00105956" w:rsidRDefault="00EF18EF" w:rsidP="00EF18EF">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sidRPr="00105956">
        <w:rPr>
          <w:rFonts w:ascii="Palatino Linotype" w:hAnsi="Palatino Linotype" w:cs="Arial"/>
          <w:b/>
          <w:noProof/>
          <w:color w:val="000000"/>
          <w:sz w:val="24"/>
          <w:lang w:eastAsia="es-MX"/>
        </w:rPr>
        <w:t>El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actualizan la hipotesis normativa</w:t>
      </w:r>
      <w:r w:rsidR="00CA6F12">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prevista</w:t>
      </w:r>
      <w:r w:rsidR="00CA6F12">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en el artículo 179, </w:t>
      </w:r>
      <w:r w:rsidR="00646846">
        <w:rPr>
          <w:rFonts w:ascii="Palatino Linotype" w:hAnsi="Palatino Linotype" w:cs="Arial"/>
          <w:bCs/>
          <w:noProof/>
          <w:color w:val="000000"/>
          <w:sz w:val="24"/>
          <w:lang w:eastAsia="es-MX"/>
        </w:rPr>
        <w:t>fracción I</w:t>
      </w:r>
      <w:r>
        <w:rPr>
          <w:rFonts w:ascii="Palatino Linotype" w:hAnsi="Palatino Linotype" w:cs="Arial"/>
          <w:bCs/>
          <w:noProof/>
          <w:color w:val="000000"/>
          <w:sz w:val="24"/>
          <w:lang w:eastAsia="es-MX"/>
        </w:rPr>
        <w:t xml:space="preserve"> de la Ley de Transparencia y Acceso a la Información Pública del Estado de México y Municipios, cuyo contenido literal es el siguiente: </w:t>
      </w:r>
    </w:p>
    <w:p w14:paraId="688216A4" w14:textId="77777777" w:rsidR="00EF18EF" w:rsidRDefault="00EF18EF" w:rsidP="00EF18EF">
      <w:pPr>
        <w:pStyle w:val="Citas"/>
      </w:pPr>
      <w:r>
        <w:t>“Artículo 179. El recurso de revisión es un medio de protección que la Ley otorga a los particulares, para hacer valer su derecho de acceso a la información pública, y procederá en contra de las siguientes causas:</w:t>
      </w:r>
    </w:p>
    <w:p w14:paraId="61AB8A36" w14:textId="77777777" w:rsidR="00EF18EF" w:rsidRDefault="00EF18EF" w:rsidP="00EF18EF">
      <w:pPr>
        <w:pStyle w:val="Citas"/>
      </w:pPr>
      <w:r>
        <w:t>I. La negativa a la información solicitada;</w:t>
      </w:r>
    </w:p>
    <w:p w14:paraId="5A9AE3F2" w14:textId="133BEFD4" w:rsidR="00EF18EF" w:rsidRPr="005A12AE" w:rsidRDefault="00EF18EF" w:rsidP="00EF18EF">
      <w:pPr>
        <w:pStyle w:val="Citas"/>
        <w:rPr>
          <w:b/>
          <w:bCs/>
          <w:noProof/>
          <w:color w:val="000000"/>
          <w:sz w:val="24"/>
          <w:lang w:eastAsia="es-MX"/>
        </w:rPr>
      </w:pPr>
      <w:r>
        <w:rPr>
          <w:noProof/>
          <w:color w:val="000000"/>
          <w:sz w:val="24"/>
          <w:lang w:eastAsia="es-MX"/>
        </w:rPr>
        <w:t xml:space="preserve"> (…)” </w:t>
      </w:r>
      <w:r>
        <w:rPr>
          <w:b/>
          <w:bCs/>
          <w:noProof/>
          <w:color w:val="000000"/>
          <w:sz w:val="24"/>
          <w:lang w:eastAsia="es-MX"/>
        </w:rPr>
        <w:t>(Sic)</w:t>
      </w:r>
    </w:p>
    <w:p w14:paraId="18793443" w14:textId="77777777" w:rsidR="00F716D7" w:rsidRDefault="00F716D7" w:rsidP="00EF18EF">
      <w:pPr>
        <w:pBdr>
          <w:top w:val="nil"/>
          <w:left w:val="nil"/>
          <w:bottom w:val="nil"/>
          <w:right w:val="nil"/>
          <w:between w:val="nil"/>
        </w:pBdr>
        <w:spacing w:line="360" w:lineRule="auto"/>
        <w:contextualSpacing/>
        <w:jc w:val="both"/>
        <w:rPr>
          <w:rFonts w:ascii="Palatino Linotype" w:hAnsi="Palatino Linotype" w:cs="Arial"/>
          <w:color w:val="000000"/>
          <w:sz w:val="24"/>
          <w:szCs w:val="24"/>
          <w:lang w:val="es-ES_tradnl"/>
        </w:rPr>
      </w:pPr>
    </w:p>
    <w:p w14:paraId="0A9617DC" w14:textId="0C96F71E" w:rsidR="00EF18EF" w:rsidRPr="00EF18EF" w:rsidRDefault="00EF18EF" w:rsidP="00646846">
      <w:pPr>
        <w:pBdr>
          <w:top w:val="nil"/>
          <w:left w:val="nil"/>
          <w:bottom w:val="nil"/>
          <w:right w:val="nil"/>
          <w:between w:val="nil"/>
        </w:pBdr>
        <w:spacing w:line="360" w:lineRule="auto"/>
        <w:contextualSpacing/>
        <w:jc w:val="both"/>
        <w:rPr>
          <w:rFonts w:ascii="Palatino Linotype" w:hAnsi="Palatino Linotype"/>
          <w:b/>
          <w:bCs/>
          <w:lang w:val="es-ES_tradnl"/>
        </w:rPr>
      </w:pPr>
      <w:r w:rsidRPr="009F4DB6">
        <w:rPr>
          <w:rFonts w:ascii="Palatino Linotype" w:hAnsi="Palatino Linotype" w:cs="Arial"/>
          <w:color w:val="000000"/>
          <w:sz w:val="24"/>
          <w:szCs w:val="24"/>
          <w:lang w:val="es-ES_tradnl"/>
        </w:rPr>
        <w:t xml:space="preserve">Por otra parte, como fue referido en el antecedente quinto, </w:t>
      </w:r>
      <w:r w:rsidRPr="009F4DB6">
        <w:rPr>
          <w:rFonts w:ascii="Palatino Linotype" w:hAnsi="Palatino Linotype" w:cs="Arial"/>
          <w:b/>
          <w:bCs/>
          <w:color w:val="000000"/>
          <w:sz w:val="24"/>
          <w:szCs w:val="24"/>
          <w:lang w:val="es-ES_tradnl"/>
        </w:rPr>
        <w:t xml:space="preserve">El Sujeto Obligado </w:t>
      </w:r>
      <w:r w:rsidR="00646846">
        <w:rPr>
          <w:rFonts w:ascii="Palatino Linotype" w:hAnsi="Palatino Linotype" w:cs="Arial"/>
          <w:color w:val="000000"/>
          <w:sz w:val="24"/>
          <w:szCs w:val="24"/>
          <w:lang w:val="es-ES_tradnl"/>
        </w:rPr>
        <w:t xml:space="preserve">fue omiso en rendir su informe justificado. </w:t>
      </w:r>
    </w:p>
    <w:p w14:paraId="4D868A53" w14:textId="77777777" w:rsidR="00646846" w:rsidRDefault="00646846" w:rsidP="00646846">
      <w:pPr>
        <w:spacing w:after="0" w:line="360" w:lineRule="auto"/>
        <w:jc w:val="both"/>
        <w:rPr>
          <w:rFonts w:ascii="Palatino Linotype" w:hAnsi="Palatino Linotype"/>
          <w:sz w:val="24"/>
          <w:szCs w:val="24"/>
        </w:rPr>
      </w:pPr>
    </w:p>
    <w:p w14:paraId="3D12789B" w14:textId="16CA5313" w:rsidR="00CF2EC8" w:rsidRDefault="00646846" w:rsidP="00646846">
      <w:pPr>
        <w:spacing w:after="0" w:line="360" w:lineRule="auto"/>
        <w:jc w:val="both"/>
        <w:rPr>
          <w:rFonts w:ascii="Palatino Linotype" w:hAnsi="Palatino Linotype"/>
          <w:sz w:val="24"/>
          <w:szCs w:val="24"/>
        </w:rPr>
      </w:pPr>
      <w:r w:rsidRPr="00CF2EC8">
        <w:rPr>
          <w:rFonts w:ascii="Palatino Linotype" w:hAnsi="Palatino Linotype"/>
          <w:sz w:val="24"/>
          <w:szCs w:val="24"/>
          <w:highlight w:val="cyan"/>
        </w:rPr>
        <w:t xml:space="preserve">Visto de esta forma, </w:t>
      </w:r>
      <w:r w:rsidR="00CF2EC8" w:rsidRPr="00CF2EC8">
        <w:rPr>
          <w:rFonts w:ascii="Palatino Linotype" w:hAnsi="Palatino Linotype"/>
          <w:sz w:val="24"/>
          <w:szCs w:val="24"/>
          <w:highlight w:val="cyan"/>
        </w:rPr>
        <w:t xml:space="preserve">se arriba a la premisa de que en etapa de manifestaciones no se subsanó la violación al derecho de acceso a la información, resultando procedente </w:t>
      </w:r>
      <w:r w:rsidR="00CF2EC8" w:rsidRPr="00CF2EC8">
        <w:rPr>
          <w:rFonts w:ascii="Palatino Linotype" w:hAnsi="Palatino Linotype"/>
          <w:sz w:val="24"/>
          <w:szCs w:val="24"/>
          <w:highlight w:val="cyan"/>
        </w:rPr>
        <w:lastRenderedPageBreak/>
        <w:t>ordenar una búsqueda exhaustiva y razonable, a efecto de hacer entrega de lo siguiente:</w:t>
      </w:r>
    </w:p>
    <w:p w14:paraId="7385558C" w14:textId="77777777" w:rsidR="00CF2EC8" w:rsidRDefault="00CF2EC8" w:rsidP="00646846">
      <w:pPr>
        <w:spacing w:after="0" w:line="360" w:lineRule="auto"/>
        <w:jc w:val="both"/>
        <w:rPr>
          <w:rFonts w:ascii="Palatino Linotype" w:hAnsi="Palatino Linotype"/>
          <w:sz w:val="24"/>
          <w:szCs w:val="24"/>
        </w:rPr>
      </w:pPr>
    </w:p>
    <w:p w14:paraId="0F8EA0D0" w14:textId="5D11ADB6" w:rsidR="00CF2EC8" w:rsidRPr="00CF2EC8" w:rsidRDefault="00CF2EC8" w:rsidP="002D12FB">
      <w:pPr>
        <w:pStyle w:val="Prrafodelista"/>
        <w:numPr>
          <w:ilvl w:val="0"/>
          <w:numId w:val="4"/>
        </w:numPr>
        <w:autoSpaceDE w:val="0"/>
        <w:autoSpaceDN w:val="0"/>
        <w:adjustRightInd w:val="0"/>
        <w:spacing w:line="360" w:lineRule="auto"/>
        <w:jc w:val="both"/>
        <w:rPr>
          <w:rFonts w:ascii="Palatino Linotype" w:hAnsi="Palatino Linotype" w:cs="Arial"/>
          <w:highlight w:val="cyan"/>
        </w:rPr>
      </w:pPr>
      <w:r w:rsidRPr="00CF2EC8">
        <w:rPr>
          <w:rFonts w:ascii="Palatino Linotype" w:hAnsi="Palatino Linotype" w:cs="Arial"/>
          <w:highlight w:val="cyan"/>
        </w:rPr>
        <w:t xml:space="preserve">Oficios generados por el presidente municipal, del periodo comprendido del uno al tres de abril de dos mil veinticinco. </w:t>
      </w:r>
    </w:p>
    <w:p w14:paraId="20549C8A" w14:textId="4CB63004" w:rsidR="00CF2EC8" w:rsidRPr="00CF2EC8" w:rsidRDefault="00CF2EC8" w:rsidP="002D12FB">
      <w:pPr>
        <w:pStyle w:val="Prrafodelista"/>
        <w:numPr>
          <w:ilvl w:val="0"/>
          <w:numId w:val="4"/>
        </w:numPr>
        <w:autoSpaceDE w:val="0"/>
        <w:autoSpaceDN w:val="0"/>
        <w:adjustRightInd w:val="0"/>
        <w:spacing w:line="360" w:lineRule="auto"/>
        <w:jc w:val="both"/>
        <w:rPr>
          <w:rFonts w:ascii="Palatino Linotype" w:hAnsi="Palatino Linotype" w:cs="Arial"/>
          <w:highlight w:val="cyan"/>
        </w:rPr>
      </w:pPr>
      <w:r w:rsidRPr="00CF2EC8">
        <w:rPr>
          <w:rFonts w:ascii="Palatino Linotype" w:hAnsi="Palatino Linotype" w:cs="Arial"/>
          <w:highlight w:val="cyan"/>
        </w:rPr>
        <w:t xml:space="preserve">Oficio generado por el presidente municipal, correspondiente al número </w:t>
      </w:r>
      <w:r w:rsidRPr="00CF2EC8">
        <w:rPr>
          <w:rFonts w:ascii="Palatino Linotype" w:hAnsi="Palatino Linotype" w:cs="Arial"/>
          <w:b/>
          <w:bCs/>
          <w:highlight w:val="cyan"/>
          <w:lang w:val="es-MX"/>
        </w:rPr>
        <w:t>ZIN/PM/103/2025</w:t>
      </w:r>
    </w:p>
    <w:p w14:paraId="092BB770" w14:textId="77777777" w:rsidR="00CF2EC8" w:rsidRDefault="00CF2EC8" w:rsidP="00646846">
      <w:pPr>
        <w:spacing w:after="0" w:line="360" w:lineRule="auto"/>
        <w:jc w:val="both"/>
        <w:rPr>
          <w:rFonts w:ascii="Palatino Linotype" w:hAnsi="Palatino Linotype"/>
          <w:sz w:val="24"/>
          <w:szCs w:val="24"/>
          <w:lang w:val="es-ES"/>
        </w:rPr>
      </w:pPr>
    </w:p>
    <w:p w14:paraId="2B6F86E0" w14:textId="0C0EEDF1" w:rsidR="00CF2EC8" w:rsidRPr="00CF2EC8" w:rsidRDefault="00CF2EC8" w:rsidP="00646846">
      <w:pPr>
        <w:spacing w:after="0" w:line="360" w:lineRule="auto"/>
        <w:jc w:val="both"/>
        <w:rPr>
          <w:rFonts w:ascii="Palatino Linotype" w:hAnsi="Palatino Linotype"/>
          <w:sz w:val="24"/>
          <w:szCs w:val="24"/>
          <w:highlight w:val="cyan"/>
          <w:lang w:val="es-ES"/>
        </w:rPr>
      </w:pPr>
      <w:r w:rsidRPr="00CF2EC8">
        <w:rPr>
          <w:rFonts w:ascii="Palatino Linotype" w:hAnsi="Palatino Linotype"/>
          <w:sz w:val="24"/>
          <w:szCs w:val="24"/>
          <w:highlight w:val="cyan"/>
          <w:lang w:val="es-ES"/>
        </w:rPr>
        <w:t xml:space="preserve">En referencia al primer punto que será materia de cumplimiento, para el caso de que no obren en los archivos del </w:t>
      </w:r>
      <w:r w:rsidRPr="00CF2EC8">
        <w:rPr>
          <w:rFonts w:ascii="Palatino Linotype" w:hAnsi="Palatino Linotype"/>
          <w:b/>
          <w:bCs/>
          <w:sz w:val="24"/>
          <w:szCs w:val="24"/>
          <w:highlight w:val="cyan"/>
          <w:lang w:val="es-ES"/>
        </w:rPr>
        <w:t xml:space="preserve">Sujeto Obligado </w:t>
      </w:r>
      <w:r w:rsidRPr="00CF2EC8">
        <w:rPr>
          <w:rFonts w:ascii="Palatino Linotype" w:hAnsi="Palatino Linotype"/>
          <w:sz w:val="24"/>
          <w:szCs w:val="24"/>
          <w:highlight w:val="cyan"/>
          <w:lang w:val="es-ES"/>
        </w:rPr>
        <w:t xml:space="preserve">bastará con que así lo manifieste. </w:t>
      </w:r>
    </w:p>
    <w:p w14:paraId="7F07B6E2" w14:textId="1E5C0D55" w:rsidR="00CF2EC8" w:rsidRPr="00CF2EC8" w:rsidRDefault="00CF2EC8" w:rsidP="00CF2EC8">
      <w:pPr>
        <w:spacing w:before="240" w:line="360" w:lineRule="auto"/>
        <w:jc w:val="both"/>
        <w:rPr>
          <w:rFonts w:ascii="Palatino Linotype" w:hAnsi="Palatino Linotype" w:cs="Arial"/>
          <w:iCs/>
          <w:sz w:val="24"/>
          <w:szCs w:val="24"/>
        </w:rPr>
      </w:pPr>
      <w:r w:rsidRPr="00CF2EC8">
        <w:rPr>
          <w:rFonts w:ascii="Palatino Linotype" w:hAnsi="Palatino Linotype" w:cs="Arial"/>
          <w:iCs/>
          <w:sz w:val="24"/>
          <w:szCs w:val="24"/>
          <w:highlight w:val="cyan"/>
        </w:rPr>
        <w:t>Respecto del segundo punto que será materia de cumplimiento, en el supuesto de que haya sido cancelado, bastará con que El Sujeto Obligado lo haga del conocimiento en términos del párrafo segundo del artículo 19 de la Ley de transparencia local.</w:t>
      </w:r>
      <w:r w:rsidRPr="00CF2EC8">
        <w:rPr>
          <w:rFonts w:ascii="Palatino Linotype" w:hAnsi="Palatino Linotype" w:cs="Arial"/>
          <w:iCs/>
          <w:sz w:val="24"/>
          <w:szCs w:val="24"/>
        </w:rPr>
        <w:t xml:space="preserve"> </w:t>
      </w:r>
    </w:p>
    <w:p w14:paraId="5B5850FB" w14:textId="77777777" w:rsidR="00646846" w:rsidRDefault="00646846" w:rsidP="00646846">
      <w:pPr>
        <w:spacing w:after="0" w:line="360" w:lineRule="auto"/>
        <w:jc w:val="both"/>
        <w:rPr>
          <w:rFonts w:ascii="Palatino Linotype" w:hAnsi="Palatino Linotype"/>
          <w:sz w:val="24"/>
          <w:szCs w:val="24"/>
          <w:lang w:val="es-ES"/>
        </w:rPr>
      </w:pPr>
    </w:p>
    <w:p w14:paraId="4846A594" w14:textId="77777777" w:rsidR="00CF2EC8" w:rsidRPr="00CF2EC8" w:rsidRDefault="00CF2EC8" w:rsidP="00CF2EC8">
      <w:pPr>
        <w:spacing w:before="240" w:after="240" w:line="360" w:lineRule="auto"/>
        <w:jc w:val="both"/>
        <w:rPr>
          <w:rFonts w:ascii="Palatino Linotype" w:hAnsi="Palatino Linotype"/>
          <w:b/>
          <w:sz w:val="28"/>
          <w:szCs w:val="28"/>
          <w:highlight w:val="cyan"/>
        </w:rPr>
      </w:pPr>
      <w:r w:rsidRPr="00CF2EC8">
        <w:rPr>
          <w:rFonts w:ascii="Palatino Linotype" w:hAnsi="Palatino Linotype"/>
          <w:b/>
          <w:bCs/>
          <w:sz w:val="28"/>
          <w:szCs w:val="28"/>
          <w:highlight w:val="cyan"/>
        </w:rPr>
        <w:t>De la</w:t>
      </w:r>
      <w:r w:rsidRPr="00CF2EC8">
        <w:rPr>
          <w:rFonts w:ascii="Palatino Linotype" w:hAnsi="Palatino Linotype"/>
          <w:bCs/>
          <w:sz w:val="24"/>
          <w:szCs w:val="24"/>
          <w:highlight w:val="cyan"/>
        </w:rPr>
        <w:t xml:space="preserve"> </w:t>
      </w:r>
      <w:r w:rsidRPr="00CF2EC8">
        <w:rPr>
          <w:rFonts w:ascii="Palatino Linotype" w:hAnsi="Palatino Linotype"/>
          <w:b/>
          <w:sz w:val="28"/>
          <w:szCs w:val="28"/>
          <w:highlight w:val="cyan"/>
        </w:rPr>
        <w:t xml:space="preserve">Versión Pública </w:t>
      </w:r>
    </w:p>
    <w:p w14:paraId="594AE8DE" w14:textId="77777777" w:rsidR="00CF2EC8" w:rsidRPr="00CF2EC8" w:rsidRDefault="00CF2EC8" w:rsidP="00CF2EC8">
      <w:pPr>
        <w:spacing w:line="360" w:lineRule="auto"/>
        <w:jc w:val="both"/>
        <w:rPr>
          <w:rFonts w:ascii="Palatino Linotype" w:eastAsia="Palatino Linotype" w:hAnsi="Palatino Linotype" w:cs="Palatino Linotype"/>
          <w:sz w:val="24"/>
          <w:szCs w:val="24"/>
          <w:highlight w:val="cyan"/>
        </w:rPr>
      </w:pPr>
      <w:r w:rsidRPr="00CF2EC8">
        <w:rPr>
          <w:rFonts w:ascii="Palatino Linotype" w:eastAsia="Palatino Linotype" w:hAnsi="Palatino Linotype" w:cs="Palatino Linotype"/>
          <w:sz w:val="24"/>
          <w:szCs w:val="24"/>
          <w:highlight w:val="cyan"/>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29D47F24" w14:textId="77777777" w:rsidR="00CF2EC8" w:rsidRPr="00CF2EC8" w:rsidRDefault="00CF2EC8" w:rsidP="00CF2EC8">
      <w:pPr>
        <w:pStyle w:val="Citas"/>
        <w:rPr>
          <w:highlight w:val="cyan"/>
        </w:rPr>
      </w:pPr>
      <w:r w:rsidRPr="00CF2EC8">
        <w:rPr>
          <w:b/>
          <w:highlight w:val="cyan"/>
        </w:rPr>
        <w:t>“Artículo 3.</w:t>
      </w:r>
      <w:r w:rsidRPr="00CF2EC8">
        <w:rPr>
          <w:highlight w:val="cyan"/>
        </w:rPr>
        <w:t xml:space="preserve"> Para los efectos de la presente Ley se entenderá por:</w:t>
      </w:r>
    </w:p>
    <w:p w14:paraId="581E5088" w14:textId="77777777" w:rsidR="00CF2EC8" w:rsidRPr="00CF2EC8" w:rsidRDefault="00CF2EC8" w:rsidP="00CF2EC8">
      <w:pPr>
        <w:pStyle w:val="Citas"/>
        <w:rPr>
          <w:highlight w:val="cyan"/>
        </w:rPr>
      </w:pPr>
      <w:r w:rsidRPr="00CF2EC8">
        <w:rPr>
          <w:highlight w:val="cyan"/>
        </w:rPr>
        <w:t>(…)</w:t>
      </w:r>
    </w:p>
    <w:p w14:paraId="1E04640D" w14:textId="77777777" w:rsidR="00CF2EC8" w:rsidRPr="00CF2EC8" w:rsidRDefault="00CF2EC8" w:rsidP="00CF2EC8">
      <w:pPr>
        <w:pStyle w:val="Citas"/>
        <w:rPr>
          <w:highlight w:val="cyan"/>
        </w:rPr>
      </w:pPr>
      <w:r w:rsidRPr="00CF2EC8">
        <w:rPr>
          <w:b/>
          <w:highlight w:val="cyan"/>
        </w:rPr>
        <w:lastRenderedPageBreak/>
        <w:t>IX. Datos personales:</w:t>
      </w:r>
      <w:r w:rsidRPr="00CF2EC8">
        <w:rPr>
          <w:highlight w:val="cyan"/>
        </w:rPr>
        <w:t xml:space="preserve"> La información concerniente a una persona, identificada o identificable según lo dispuesto por la Ley de Protección de Datos Personales del Estado de México; </w:t>
      </w:r>
    </w:p>
    <w:p w14:paraId="297EF6C1" w14:textId="77777777" w:rsidR="00CF2EC8" w:rsidRPr="00CF2EC8" w:rsidRDefault="00CF2EC8" w:rsidP="00CF2EC8">
      <w:pPr>
        <w:pStyle w:val="Citas"/>
        <w:rPr>
          <w:highlight w:val="cyan"/>
        </w:rPr>
      </w:pPr>
      <w:r w:rsidRPr="00CF2EC8">
        <w:rPr>
          <w:b/>
          <w:highlight w:val="cyan"/>
        </w:rPr>
        <w:t>XX.</w:t>
      </w:r>
      <w:r w:rsidRPr="00CF2EC8">
        <w:rPr>
          <w:highlight w:val="cyan"/>
        </w:rPr>
        <w:t xml:space="preserve"> </w:t>
      </w:r>
      <w:r w:rsidRPr="00CF2EC8">
        <w:rPr>
          <w:b/>
          <w:highlight w:val="cyan"/>
        </w:rPr>
        <w:t>Información clasificada:</w:t>
      </w:r>
      <w:r w:rsidRPr="00CF2EC8">
        <w:rPr>
          <w:highlight w:val="cyan"/>
        </w:rPr>
        <w:t xml:space="preserve"> Aquella considerada por la presente Ley como reservada o confidencial;</w:t>
      </w:r>
    </w:p>
    <w:p w14:paraId="06CD0E27" w14:textId="77777777" w:rsidR="00CF2EC8" w:rsidRPr="00CF2EC8" w:rsidRDefault="00CF2EC8" w:rsidP="00CF2EC8">
      <w:pPr>
        <w:pStyle w:val="Citas"/>
        <w:rPr>
          <w:highlight w:val="cyan"/>
        </w:rPr>
      </w:pPr>
      <w:r w:rsidRPr="00CF2EC8">
        <w:rPr>
          <w:b/>
          <w:highlight w:val="cyan"/>
        </w:rPr>
        <w:t>XXI.</w:t>
      </w:r>
      <w:r w:rsidRPr="00CF2EC8">
        <w:rPr>
          <w:highlight w:val="cyan"/>
        </w:rPr>
        <w:t xml:space="preserve"> </w:t>
      </w:r>
      <w:r w:rsidRPr="00CF2EC8">
        <w:rPr>
          <w:b/>
          <w:highlight w:val="cyan"/>
        </w:rPr>
        <w:t>Información confidencial:</w:t>
      </w:r>
      <w:r w:rsidRPr="00CF2EC8">
        <w:rPr>
          <w:highlight w:val="cyan"/>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A49EF3" w14:textId="77777777" w:rsidR="00CF2EC8" w:rsidRPr="00CF2EC8" w:rsidRDefault="00CF2EC8" w:rsidP="00CF2EC8">
      <w:pPr>
        <w:pStyle w:val="Citas"/>
        <w:rPr>
          <w:bCs/>
          <w:highlight w:val="cyan"/>
        </w:rPr>
      </w:pPr>
      <w:r w:rsidRPr="00CF2EC8">
        <w:rPr>
          <w:bCs/>
          <w:highlight w:val="cyan"/>
        </w:rPr>
        <w:t>(…)</w:t>
      </w:r>
    </w:p>
    <w:p w14:paraId="5D728D44" w14:textId="77777777" w:rsidR="00CF2EC8" w:rsidRPr="00CF2EC8" w:rsidRDefault="00CF2EC8" w:rsidP="00CF2EC8">
      <w:pPr>
        <w:pStyle w:val="Citas"/>
        <w:rPr>
          <w:highlight w:val="cyan"/>
        </w:rPr>
      </w:pPr>
      <w:r w:rsidRPr="00CF2EC8">
        <w:rPr>
          <w:b/>
          <w:highlight w:val="cyan"/>
        </w:rPr>
        <w:t>XLV.</w:t>
      </w:r>
      <w:r w:rsidRPr="00CF2EC8">
        <w:rPr>
          <w:highlight w:val="cyan"/>
        </w:rPr>
        <w:t xml:space="preserve"> </w:t>
      </w:r>
      <w:r w:rsidRPr="00CF2EC8">
        <w:rPr>
          <w:b/>
          <w:highlight w:val="cyan"/>
        </w:rPr>
        <w:t>Versión pública:</w:t>
      </w:r>
      <w:r w:rsidRPr="00CF2EC8">
        <w:rPr>
          <w:highlight w:val="cyan"/>
        </w:rPr>
        <w:t xml:space="preserve"> Documento en el que se elimine, suprime o borra la información clasificada como reservada o confidencial para permitir su acceso.</w:t>
      </w:r>
    </w:p>
    <w:p w14:paraId="0EA2645D" w14:textId="77777777" w:rsidR="00CF2EC8" w:rsidRPr="00CF2EC8" w:rsidRDefault="00CF2EC8" w:rsidP="00CF2EC8">
      <w:pPr>
        <w:pStyle w:val="Citas"/>
        <w:rPr>
          <w:highlight w:val="cyan"/>
        </w:rPr>
      </w:pPr>
      <w:r w:rsidRPr="00CF2EC8">
        <w:rPr>
          <w:highlight w:val="cyan"/>
        </w:rPr>
        <w:t>(…)</w:t>
      </w:r>
    </w:p>
    <w:p w14:paraId="06F10487" w14:textId="77777777" w:rsidR="00CF2EC8" w:rsidRPr="00CF2EC8" w:rsidRDefault="00CF2EC8" w:rsidP="00CF2EC8">
      <w:pPr>
        <w:pStyle w:val="Citas"/>
        <w:rPr>
          <w:highlight w:val="cyan"/>
        </w:rPr>
      </w:pPr>
      <w:r w:rsidRPr="00CF2EC8">
        <w:rPr>
          <w:b/>
          <w:highlight w:val="cyan"/>
        </w:rPr>
        <w:t xml:space="preserve">Artículo 91. </w:t>
      </w:r>
      <w:r w:rsidRPr="00CF2EC8">
        <w:rPr>
          <w:highlight w:val="cyan"/>
        </w:rPr>
        <w:t>El acceso a la información pública será restringido excepcionalmente, cuando ésta sea clasificada como reservada o confidencial.</w:t>
      </w:r>
    </w:p>
    <w:p w14:paraId="6747601E" w14:textId="77777777" w:rsidR="00CF2EC8" w:rsidRPr="00CF2EC8" w:rsidRDefault="00CF2EC8" w:rsidP="00CF2EC8">
      <w:pPr>
        <w:pStyle w:val="Citas"/>
        <w:rPr>
          <w:highlight w:val="cyan"/>
        </w:rPr>
      </w:pPr>
      <w:r w:rsidRPr="00CF2EC8">
        <w:rPr>
          <w:b/>
          <w:highlight w:val="cyan"/>
        </w:rPr>
        <w:t>Artículo 132.</w:t>
      </w:r>
      <w:r w:rsidRPr="00CF2EC8">
        <w:rPr>
          <w:highlight w:val="cyan"/>
        </w:rPr>
        <w:t xml:space="preserve"> </w:t>
      </w:r>
      <w:r w:rsidRPr="00CF2EC8">
        <w:rPr>
          <w:highlight w:val="cyan"/>
          <w:u w:val="single"/>
        </w:rPr>
        <w:t>La clasificación de la información se llevará a cabo en el momento en que</w:t>
      </w:r>
      <w:r w:rsidRPr="00CF2EC8">
        <w:rPr>
          <w:highlight w:val="cyan"/>
        </w:rPr>
        <w:t>:</w:t>
      </w:r>
    </w:p>
    <w:p w14:paraId="383F5E21" w14:textId="77777777" w:rsidR="00CF2EC8" w:rsidRPr="00CF2EC8" w:rsidRDefault="00CF2EC8" w:rsidP="00CF2EC8">
      <w:pPr>
        <w:pStyle w:val="Citas"/>
        <w:rPr>
          <w:highlight w:val="cyan"/>
        </w:rPr>
      </w:pPr>
      <w:r w:rsidRPr="00CF2EC8">
        <w:rPr>
          <w:b/>
          <w:highlight w:val="cyan"/>
        </w:rPr>
        <w:t>I.</w:t>
      </w:r>
      <w:r w:rsidRPr="00CF2EC8">
        <w:rPr>
          <w:highlight w:val="cyan"/>
        </w:rPr>
        <w:t xml:space="preserve"> Se reciba una solicitud de acceso a la información;</w:t>
      </w:r>
    </w:p>
    <w:p w14:paraId="720ADBCC" w14:textId="77777777" w:rsidR="00CF2EC8" w:rsidRPr="00CF2EC8" w:rsidRDefault="00CF2EC8" w:rsidP="00CF2EC8">
      <w:pPr>
        <w:pStyle w:val="Citas"/>
        <w:rPr>
          <w:highlight w:val="cyan"/>
        </w:rPr>
      </w:pPr>
      <w:r w:rsidRPr="00CF2EC8">
        <w:rPr>
          <w:b/>
          <w:highlight w:val="cyan"/>
        </w:rPr>
        <w:t>II.</w:t>
      </w:r>
      <w:r w:rsidRPr="00CF2EC8">
        <w:rPr>
          <w:highlight w:val="cyan"/>
        </w:rPr>
        <w:t xml:space="preserve"> </w:t>
      </w:r>
      <w:r w:rsidRPr="00CF2EC8">
        <w:rPr>
          <w:highlight w:val="cyan"/>
          <w:u w:val="single"/>
        </w:rPr>
        <w:t>Se determine mediante resolución de autoridad competente; o</w:t>
      </w:r>
    </w:p>
    <w:p w14:paraId="259F09B6" w14:textId="77777777" w:rsidR="00CF2EC8" w:rsidRPr="00CF2EC8" w:rsidRDefault="00CF2EC8" w:rsidP="00CF2EC8">
      <w:pPr>
        <w:pStyle w:val="Citas"/>
        <w:rPr>
          <w:highlight w:val="cyan"/>
          <w:u w:val="single"/>
        </w:rPr>
      </w:pPr>
      <w:r w:rsidRPr="00CF2EC8">
        <w:rPr>
          <w:b/>
          <w:highlight w:val="cyan"/>
        </w:rPr>
        <w:t>III.</w:t>
      </w:r>
      <w:r w:rsidRPr="00CF2EC8">
        <w:rPr>
          <w:highlight w:val="cyan"/>
        </w:rPr>
        <w:t xml:space="preserve"> </w:t>
      </w:r>
      <w:r w:rsidRPr="00CF2EC8">
        <w:rPr>
          <w:highlight w:val="cyan"/>
          <w:u w:val="single"/>
        </w:rPr>
        <w:t>Se generen versiones públicas para dar cumplimiento a las obligaciones de transparencia previstas en esta Ley.</w:t>
      </w:r>
    </w:p>
    <w:p w14:paraId="61445478" w14:textId="77777777" w:rsidR="00CF2EC8" w:rsidRPr="00CF2EC8" w:rsidRDefault="00CF2EC8" w:rsidP="00CF2EC8">
      <w:pPr>
        <w:pStyle w:val="Citas"/>
        <w:rPr>
          <w:b/>
          <w:bCs/>
          <w:highlight w:val="cyan"/>
        </w:rPr>
      </w:pPr>
      <w:r w:rsidRPr="00CF2EC8">
        <w:rPr>
          <w:highlight w:val="cyan"/>
        </w:rPr>
        <w:lastRenderedPageBreak/>
        <w:t xml:space="preserve">(…)” </w:t>
      </w:r>
      <w:r w:rsidRPr="00CF2EC8">
        <w:rPr>
          <w:b/>
          <w:bCs/>
          <w:highlight w:val="cyan"/>
        </w:rPr>
        <w:t xml:space="preserve"> (Sic)</w:t>
      </w:r>
    </w:p>
    <w:p w14:paraId="15697921" w14:textId="77777777" w:rsidR="00CF2EC8" w:rsidRPr="00CF2EC8" w:rsidRDefault="00CF2EC8" w:rsidP="00CF2EC8">
      <w:pPr>
        <w:rPr>
          <w:rFonts w:eastAsia="Palatino Linotype" w:cs="Palatino Linotype"/>
          <w:i/>
          <w:szCs w:val="24"/>
          <w:highlight w:val="cyan"/>
        </w:rPr>
      </w:pPr>
    </w:p>
    <w:p w14:paraId="0A58B24B" w14:textId="77777777" w:rsidR="00CF2EC8" w:rsidRPr="00CF2EC8" w:rsidRDefault="00CF2EC8" w:rsidP="00CF2EC8">
      <w:pPr>
        <w:spacing w:line="360" w:lineRule="auto"/>
        <w:jc w:val="both"/>
        <w:rPr>
          <w:rFonts w:ascii="Palatino Linotype" w:eastAsia="Palatino Linotype" w:hAnsi="Palatino Linotype" w:cs="Palatino Linotype"/>
          <w:sz w:val="24"/>
          <w:szCs w:val="24"/>
          <w:highlight w:val="cyan"/>
        </w:rPr>
      </w:pPr>
      <w:r w:rsidRPr="00CF2EC8">
        <w:rPr>
          <w:rFonts w:ascii="Palatino Linotype" w:eastAsia="Palatino Linotype" w:hAnsi="Palatino Linotype" w:cs="Palatino Linotype"/>
          <w:sz w:val="24"/>
          <w:szCs w:val="24"/>
          <w:highlight w:val="cyan"/>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7BCAFC8" w14:textId="77777777" w:rsidR="00CF2EC8" w:rsidRPr="00CF2EC8" w:rsidRDefault="00CF2EC8" w:rsidP="00CF2EC8">
      <w:pPr>
        <w:spacing w:line="360" w:lineRule="auto"/>
        <w:jc w:val="both"/>
        <w:rPr>
          <w:rFonts w:ascii="Palatino Linotype" w:eastAsia="Palatino Linotype" w:hAnsi="Palatino Linotype" w:cs="Palatino Linotype"/>
          <w:sz w:val="24"/>
          <w:szCs w:val="24"/>
          <w:highlight w:val="cyan"/>
        </w:rPr>
      </w:pPr>
      <w:r w:rsidRPr="00CF2EC8">
        <w:rPr>
          <w:rFonts w:ascii="Palatino Linotype" w:eastAsia="Palatino Linotype" w:hAnsi="Palatino Linotype" w:cs="Palatino Linotype"/>
          <w:sz w:val="24"/>
          <w:szCs w:val="24"/>
          <w:highlight w:val="cyan"/>
        </w:rPr>
        <w:t xml:space="preserve">Por otro lado, los </w:t>
      </w:r>
      <w:r w:rsidRPr="00CF2EC8">
        <w:rPr>
          <w:rFonts w:ascii="Palatino Linotype" w:eastAsia="Palatino Linotype" w:hAnsi="Palatino Linotype" w:cs="Palatino Linotype"/>
          <w:i/>
          <w:sz w:val="24"/>
          <w:szCs w:val="24"/>
          <w:highlight w:val="cyan"/>
        </w:rPr>
        <w:t>Lineamientos Generales en Materia de Clasificación y Desclasificación de la Información, así como para la elaboración de Versiones Públicas</w:t>
      </w:r>
      <w:r w:rsidRPr="00CF2EC8">
        <w:rPr>
          <w:rFonts w:ascii="Palatino Linotype" w:eastAsia="Palatino Linotype" w:hAnsi="Palatino Linotype" w:cs="Palatino Linotype"/>
          <w:sz w:val="24"/>
          <w:szCs w:val="24"/>
          <w:highlight w:val="cyan"/>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CB03889" w14:textId="77777777" w:rsidR="00CF2EC8" w:rsidRPr="00CF2EC8" w:rsidRDefault="00CF2EC8" w:rsidP="00CF2EC8">
      <w:pPr>
        <w:spacing w:line="360" w:lineRule="auto"/>
        <w:jc w:val="both"/>
        <w:rPr>
          <w:rFonts w:ascii="Palatino Linotype" w:eastAsia="Palatino Linotype" w:hAnsi="Palatino Linotype" w:cs="Palatino Linotype"/>
          <w:sz w:val="24"/>
          <w:szCs w:val="24"/>
          <w:highlight w:val="cyan"/>
        </w:rPr>
      </w:pPr>
      <w:r w:rsidRPr="00CF2EC8">
        <w:rPr>
          <w:rFonts w:ascii="Palatino Linotype" w:eastAsia="Palatino Linotype" w:hAnsi="Palatino Linotype" w:cs="Palatino Linotype"/>
          <w:sz w:val="24"/>
          <w:szCs w:val="24"/>
          <w:highlight w:val="cyan"/>
        </w:rPr>
        <w:t>Asimismo, los Lineamientos Quincuagésimo sexto, Quincuagésimo séptimo y Quincuagésimo octavo, establecen lo siguiente:</w:t>
      </w:r>
    </w:p>
    <w:p w14:paraId="3F75D868" w14:textId="77777777" w:rsidR="00CF2EC8" w:rsidRPr="00CF2EC8" w:rsidRDefault="00CF2EC8" w:rsidP="00CF2EC8">
      <w:pPr>
        <w:pStyle w:val="Citas"/>
        <w:rPr>
          <w:highlight w:val="cyan"/>
        </w:rPr>
      </w:pPr>
      <w:r w:rsidRPr="00CF2EC8">
        <w:rPr>
          <w:b/>
          <w:highlight w:val="cyan"/>
        </w:rPr>
        <w:t>“Quincuagésimo sexto.</w:t>
      </w:r>
      <w:r w:rsidRPr="00CF2EC8">
        <w:rPr>
          <w:highlight w:val="cyan"/>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6FBD258" w14:textId="77777777" w:rsidR="00CF2EC8" w:rsidRPr="00CF2EC8" w:rsidRDefault="00CF2EC8" w:rsidP="00CF2EC8">
      <w:pPr>
        <w:pStyle w:val="Citas"/>
        <w:rPr>
          <w:highlight w:val="cyan"/>
        </w:rPr>
      </w:pPr>
      <w:r w:rsidRPr="00CF2EC8">
        <w:rPr>
          <w:b/>
          <w:highlight w:val="cyan"/>
        </w:rPr>
        <w:t>Quincuagésimo séptimo.</w:t>
      </w:r>
      <w:r w:rsidRPr="00CF2EC8">
        <w:rPr>
          <w:highlight w:val="cyan"/>
        </w:rPr>
        <w:t xml:space="preserve"> Se considera, en principio, como información pública y no podrá omitirse de las versiones públicas la siguiente:</w:t>
      </w:r>
    </w:p>
    <w:p w14:paraId="25C1352A" w14:textId="77777777" w:rsidR="00CF2EC8" w:rsidRPr="00CF2EC8" w:rsidRDefault="00CF2EC8" w:rsidP="00CF2EC8">
      <w:pPr>
        <w:pStyle w:val="Citas"/>
        <w:rPr>
          <w:highlight w:val="cyan"/>
        </w:rPr>
      </w:pPr>
      <w:r w:rsidRPr="00CF2EC8">
        <w:rPr>
          <w:highlight w:val="cyan"/>
        </w:rPr>
        <w:lastRenderedPageBreak/>
        <w:t xml:space="preserve">I. La relativa a las Obligaciones de Transparencia que contempla el Título V de la Ley General y las demás disposiciones legales aplicables; </w:t>
      </w:r>
    </w:p>
    <w:p w14:paraId="002152C5" w14:textId="77777777" w:rsidR="00CF2EC8" w:rsidRPr="00CF2EC8" w:rsidRDefault="00CF2EC8" w:rsidP="00CF2EC8">
      <w:pPr>
        <w:pStyle w:val="Citas"/>
        <w:rPr>
          <w:highlight w:val="cyan"/>
        </w:rPr>
      </w:pPr>
      <w:r w:rsidRPr="00CF2EC8">
        <w:rPr>
          <w:highlight w:val="cyan"/>
        </w:rPr>
        <w:t xml:space="preserve">II. El nombre de los integrantes de los sujetos obligados en los documentos, y sus firmas autógrafas o digitales, cuando sean utilizados en el ejercicio de las facultades conferidas para el desempeño del servicio público, y </w:t>
      </w:r>
    </w:p>
    <w:p w14:paraId="1971001F" w14:textId="77777777" w:rsidR="00CF2EC8" w:rsidRPr="00CF2EC8" w:rsidRDefault="00CF2EC8" w:rsidP="00CF2EC8">
      <w:pPr>
        <w:pStyle w:val="Citas"/>
        <w:rPr>
          <w:highlight w:val="cyan"/>
        </w:rPr>
      </w:pPr>
      <w:r w:rsidRPr="00CF2EC8">
        <w:rPr>
          <w:highlight w:val="cyan"/>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F1E73B7" w14:textId="77777777" w:rsidR="00CF2EC8" w:rsidRPr="00CF2EC8" w:rsidRDefault="00CF2EC8" w:rsidP="00CF2EC8">
      <w:pPr>
        <w:pStyle w:val="Citas"/>
        <w:rPr>
          <w:highlight w:val="cyan"/>
        </w:rPr>
      </w:pPr>
      <w:r w:rsidRPr="00CF2EC8">
        <w:rPr>
          <w:highlight w:val="cyan"/>
        </w:rPr>
        <w:t xml:space="preserve">Lo anterior, siempre y cuando no se acredite alguna causal de clasificación, prevista en las leyes o en los tratados internacionales suscritos por el Estado mexicano. </w:t>
      </w:r>
    </w:p>
    <w:p w14:paraId="6E49FC24" w14:textId="77777777" w:rsidR="00CF2EC8" w:rsidRPr="00CF2EC8" w:rsidRDefault="00CF2EC8" w:rsidP="00CF2EC8">
      <w:pPr>
        <w:pStyle w:val="Citas"/>
        <w:rPr>
          <w:b/>
          <w:bCs/>
          <w:highlight w:val="cyan"/>
        </w:rPr>
      </w:pPr>
      <w:r w:rsidRPr="00CF2EC8">
        <w:rPr>
          <w:b/>
          <w:highlight w:val="cyan"/>
        </w:rPr>
        <w:t>Quincuagésimo octavo.</w:t>
      </w:r>
      <w:r w:rsidRPr="00CF2EC8">
        <w:rPr>
          <w:highlight w:val="cyan"/>
        </w:rPr>
        <w:t xml:space="preserve"> Los sujetos obligados garantizarán que los sistemas o medios empleados para eliminar la información en las versiones públicas sean irreversibles, de tal forma que no permitan la recuperación o visualización de la misma.” </w:t>
      </w:r>
      <w:r w:rsidRPr="00CF2EC8">
        <w:rPr>
          <w:b/>
          <w:bCs/>
          <w:highlight w:val="cyan"/>
        </w:rPr>
        <w:t>(Sic)</w:t>
      </w:r>
    </w:p>
    <w:p w14:paraId="275ADA21" w14:textId="77777777" w:rsidR="00CF2EC8" w:rsidRPr="00CF2EC8" w:rsidRDefault="00CF2EC8" w:rsidP="00CF2EC8">
      <w:pPr>
        <w:pStyle w:val="Citas"/>
        <w:rPr>
          <w:highlight w:val="cyan"/>
        </w:rPr>
      </w:pPr>
    </w:p>
    <w:p w14:paraId="636EF0F0" w14:textId="77777777" w:rsidR="00CF2EC8" w:rsidRPr="00CF2EC8" w:rsidRDefault="00CF2EC8" w:rsidP="00CF2EC8">
      <w:pPr>
        <w:spacing w:line="360" w:lineRule="auto"/>
        <w:jc w:val="both"/>
        <w:rPr>
          <w:rFonts w:ascii="Palatino Linotype" w:eastAsia="Palatino Linotype" w:hAnsi="Palatino Linotype" w:cs="Palatino Linotype"/>
          <w:sz w:val="24"/>
          <w:szCs w:val="24"/>
          <w:highlight w:val="cyan"/>
        </w:rPr>
      </w:pPr>
      <w:r w:rsidRPr="00CF2EC8">
        <w:rPr>
          <w:rFonts w:ascii="Palatino Linotype" w:eastAsia="Palatino Linotype" w:hAnsi="Palatino Linotype" w:cs="Palatino Linotype"/>
          <w:sz w:val="24"/>
          <w:szCs w:val="24"/>
          <w:highlight w:val="cyan"/>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CF2EC8">
        <w:rPr>
          <w:rFonts w:ascii="Palatino Linotype" w:eastAsia="Palatino Linotype" w:hAnsi="Palatino Linotype" w:cs="Palatino Linotype"/>
          <w:sz w:val="24"/>
          <w:szCs w:val="24"/>
          <w:highlight w:val="cyan"/>
        </w:rPr>
        <w:lastRenderedPageBreak/>
        <w:t>suprimen- deja a la solicitante en estado de incertidumbre, al no conocer o comprender porque no aparecen en la documentación respectiva.</w:t>
      </w:r>
    </w:p>
    <w:p w14:paraId="321E15EF" w14:textId="77777777" w:rsidR="00CF2EC8" w:rsidRPr="00CF2EC8" w:rsidRDefault="00CF2EC8" w:rsidP="00CF2EC8">
      <w:pPr>
        <w:spacing w:line="360" w:lineRule="auto"/>
        <w:jc w:val="both"/>
        <w:rPr>
          <w:rFonts w:ascii="Palatino Linotype" w:eastAsia="Palatino Linotype" w:hAnsi="Palatino Linotype" w:cs="Palatino Linotype"/>
          <w:sz w:val="24"/>
          <w:szCs w:val="24"/>
          <w:highlight w:val="cyan"/>
        </w:rPr>
      </w:pPr>
      <w:r w:rsidRPr="00CF2EC8">
        <w:rPr>
          <w:rFonts w:ascii="Palatino Linotype" w:eastAsia="Palatino Linotype" w:hAnsi="Palatino Linotype" w:cs="Palatino Linotype"/>
          <w:sz w:val="24"/>
          <w:szCs w:val="24"/>
          <w:highlight w:val="cyan"/>
        </w:rPr>
        <w:t xml:space="preserve">Por lo que respecta al Acuerdo del Comité de Transparencia que sustente la versión pública de la documentación a entregar, deberá ser notificado mediante el </w:t>
      </w:r>
      <w:r w:rsidRPr="00CF2EC8">
        <w:rPr>
          <w:rFonts w:ascii="Palatino Linotype" w:eastAsia="Palatino Linotype" w:hAnsi="Palatino Linotype" w:cs="Palatino Linotype"/>
          <w:b/>
          <w:bCs/>
          <w:sz w:val="24"/>
          <w:szCs w:val="24"/>
          <w:highlight w:val="cyan"/>
        </w:rPr>
        <w:t>SAIMEX.</w:t>
      </w:r>
    </w:p>
    <w:p w14:paraId="473C3722" w14:textId="4CB4A5C3" w:rsidR="00CF2EC8" w:rsidRPr="00CF2EC8" w:rsidRDefault="00CF2EC8" w:rsidP="00CF2EC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highlight w:val="cyan"/>
        </w:rPr>
      </w:pPr>
      <w:r w:rsidRPr="00CF2EC8">
        <w:rPr>
          <w:rFonts w:ascii="Palatino Linotype" w:eastAsia="Palatino Linotype" w:hAnsi="Palatino Linotype" w:cs="Palatino Linotype"/>
          <w:color w:val="000000"/>
          <w:sz w:val="24"/>
          <w:szCs w:val="24"/>
          <w:highlight w:val="cyan"/>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w:t>
      </w:r>
      <w:r w:rsidR="00592706">
        <w:rPr>
          <w:rFonts w:ascii="Palatino Linotype" w:eastAsia="Palatino Linotype" w:hAnsi="Palatino Linotype" w:cs="Palatino Linotype"/>
          <w:color w:val="000000"/>
          <w:sz w:val="24"/>
          <w:szCs w:val="24"/>
          <w:highlight w:val="cyan"/>
        </w:rPr>
        <w:t>del</w:t>
      </w:r>
      <w:r w:rsidRPr="00CF2EC8">
        <w:rPr>
          <w:rFonts w:ascii="Palatino Linotype" w:eastAsia="Palatino Linotype" w:hAnsi="Palatino Linotype" w:cs="Palatino Linotype"/>
          <w:b/>
          <w:bCs/>
          <w:color w:val="000000"/>
          <w:sz w:val="24"/>
          <w:szCs w:val="24"/>
          <w:highlight w:val="cyan"/>
        </w:rPr>
        <w:t xml:space="preserve"> Recurrente.</w:t>
      </w:r>
    </w:p>
    <w:p w14:paraId="6C1BEDDD" w14:textId="77777777" w:rsidR="00CF2EC8" w:rsidRPr="00CF2EC8" w:rsidRDefault="00CF2EC8" w:rsidP="00CF2EC8">
      <w:pPr>
        <w:spacing w:after="0" w:line="360" w:lineRule="auto"/>
        <w:ind w:right="51"/>
        <w:jc w:val="both"/>
        <w:rPr>
          <w:rFonts w:ascii="Palatino Linotype" w:hAnsi="Palatino Linotype" w:cs="Arial"/>
          <w:sz w:val="24"/>
          <w:szCs w:val="24"/>
          <w:highlight w:val="cyan"/>
        </w:rPr>
      </w:pPr>
      <w:r w:rsidRPr="00CF2EC8">
        <w:rPr>
          <w:rFonts w:ascii="Palatino Linotype" w:hAnsi="Palatino Linotype" w:cs="Arial"/>
          <w:sz w:val="24"/>
          <w:szCs w:val="24"/>
          <w:highlight w:val="cyan"/>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CF2EC8">
        <w:rPr>
          <w:rFonts w:ascii="Palatino Linotype" w:hAnsi="Palatino Linotype" w:cs="Arial"/>
          <w:b/>
          <w:sz w:val="24"/>
          <w:szCs w:val="24"/>
          <w:highlight w:val="cyan"/>
        </w:rPr>
        <w:t>LINEAMIENTOS GENERALES EN MATERIA DE CLASIFICACIÓN Y DESCLASIFICACIÓN DE LA INFORMACIÓN, ASÍ COMO PARA LA ELABORACIÓN DE VERSIONES PÚBLICAS,</w:t>
      </w:r>
      <w:r w:rsidRPr="00CF2EC8">
        <w:rPr>
          <w:rFonts w:ascii="Palatino Linotype" w:hAnsi="Palatino Linotype" w:cs="Arial"/>
          <w:sz w:val="24"/>
          <w:szCs w:val="24"/>
          <w:highlight w:val="cyan"/>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06812150" w14:textId="77777777" w:rsidR="00CF2EC8" w:rsidRPr="00CF2EC8" w:rsidRDefault="00CF2EC8" w:rsidP="00CF2EC8">
      <w:pPr>
        <w:spacing w:after="0" w:line="360" w:lineRule="auto"/>
        <w:jc w:val="both"/>
        <w:rPr>
          <w:rFonts w:ascii="Palatino Linotype" w:eastAsia="Times New Roman" w:hAnsi="Palatino Linotype" w:cs="Times New Roman"/>
          <w:sz w:val="24"/>
          <w:szCs w:val="24"/>
          <w:highlight w:val="cyan"/>
          <w:lang w:eastAsia="es-ES"/>
        </w:rPr>
      </w:pPr>
    </w:p>
    <w:p w14:paraId="69CBFFAD" w14:textId="122C99E8" w:rsidR="00CF2EC8" w:rsidRPr="00CF2EC8" w:rsidRDefault="00CF2EC8" w:rsidP="00CF2EC8">
      <w:pPr>
        <w:tabs>
          <w:tab w:val="left" w:pos="709"/>
        </w:tabs>
        <w:spacing w:before="240" w:line="360" w:lineRule="auto"/>
        <w:ind w:right="51"/>
        <w:jc w:val="both"/>
        <w:rPr>
          <w:rFonts w:ascii="Palatino Linotype" w:hAnsi="Palatino Linotype"/>
          <w:bCs/>
          <w:sz w:val="24"/>
          <w:szCs w:val="24"/>
          <w:highlight w:val="cyan"/>
        </w:rPr>
      </w:pPr>
      <w:r w:rsidRPr="00CF2EC8">
        <w:rPr>
          <w:rFonts w:ascii="Palatino Linotype" w:hAnsi="Palatino Linotype"/>
          <w:iCs/>
          <w:sz w:val="24"/>
          <w:szCs w:val="24"/>
          <w:highlight w:val="cyan"/>
        </w:rPr>
        <w:t xml:space="preserve">En mérito de lo expuesto </w:t>
      </w:r>
      <w:r w:rsidRPr="00CF2EC8">
        <w:rPr>
          <w:rFonts w:ascii="Palatino Linotype" w:hAnsi="Palatino Linotype"/>
          <w:sz w:val="24"/>
          <w:szCs w:val="24"/>
          <w:highlight w:val="cyan"/>
        </w:rPr>
        <w:t xml:space="preserve">en líneas anteriores, resultan parcialmente fundados los motivos de inconformidad vertidos por </w:t>
      </w:r>
      <w:r w:rsidRPr="00CF2EC8">
        <w:rPr>
          <w:rFonts w:ascii="Palatino Linotype" w:hAnsi="Palatino Linotype"/>
          <w:b/>
          <w:sz w:val="24"/>
          <w:szCs w:val="24"/>
          <w:highlight w:val="cyan"/>
        </w:rPr>
        <w:t xml:space="preserve">El Recurrente, </w:t>
      </w:r>
      <w:r w:rsidRPr="00CF2EC8">
        <w:rPr>
          <w:rFonts w:ascii="Palatino Linotype" w:hAnsi="Palatino Linotype"/>
          <w:sz w:val="24"/>
          <w:szCs w:val="24"/>
          <w:highlight w:val="cyan"/>
        </w:rPr>
        <w:t xml:space="preserve">por ello con fundamento en el </w:t>
      </w:r>
      <w:r w:rsidRPr="00CF2EC8">
        <w:rPr>
          <w:rFonts w:ascii="Palatino Linotype" w:hAnsi="Palatino Linotype"/>
          <w:sz w:val="24"/>
          <w:szCs w:val="24"/>
          <w:highlight w:val="cyan"/>
        </w:rPr>
        <w:lastRenderedPageBreak/>
        <w:t xml:space="preserve">artículo 186 fracción III de la Ley de Transparencia y Acceso a la Información Pública del Estado de México y Municipios, se </w:t>
      </w:r>
      <w:r w:rsidRPr="00CF2EC8">
        <w:rPr>
          <w:rFonts w:ascii="Palatino Linotype" w:hAnsi="Palatino Linotype"/>
          <w:b/>
          <w:sz w:val="24"/>
          <w:szCs w:val="24"/>
          <w:highlight w:val="cyan"/>
        </w:rPr>
        <w:t xml:space="preserve">MODIFICA </w:t>
      </w:r>
      <w:r w:rsidRPr="00CF2EC8">
        <w:rPr>
          <w:rFonts w:ascii="Palatino Linotype" w:hAnsi="Palatino Linotype"/>
          <w:bCs/>
          <w:sz w:val="24"/>
          <w:szCs w:val="24"/>
          <w:highlight w:val="cyan"/>
        </w:rPr>
        <w:t xml:space="preserve">la respuesta a la solicitud de información </w:t>
      </w:r>
      <w:r>
        <w:rPr>
          <w:rFonts w:ascii="Palatino Linotype" w:hAnsi="Palatino Linotype"/>
          <w:b/>
          <w:sz w:val="24"/>
          <w:szCs w:val="24"/>
          <w:highlight w:val="cyan"/>
        </w:rPr>
        <w:t xml:space="preserve">00272/ZINACANT/IP/2025 </w:t>
      </w:r>
      <w:r>
        <w:rPr>
          <w:rFonts w:ascii="Palatino Linotype" w:hAnsi="Palatino Linotype"/>
          <w:bCs/>
          <w:sz w:val="24"/>
          <w:szCs w:val="24"/>
          <w:highlight w:val="cyan"/>
        </w:rPr>
        <w:t xml:space="preserve">que ha sido materia del presente fallo. </w:t>
      </w:r>
    </w:p>
    <w:p w14:paraId="2D1BD741" w14:textId="77777777" w:rsidR="00CF2EC8" w:rsidRDefault="00CF2EC8" w:rsidP="00CF2EC8">
      <w:pPr>
        <w:pStyle w:val="Prrafodelista"/>
        <w:spacing w:before="240" w:after="240" w:line="360" w:lineRule="auto"/>
        <w:ind w:left="0"/>
        <w:jc w:val="both"/>
        <w:rPr>
          <w:rFonts w:ascii="Palatino Linotype" w:hAnsi="Palatino Linotype"/>
        </w:rPr>
      </w:pPr>
      <w:r w:rsidRPr="00CF2EC8">
        <w:rPr>
          <w:rFonts w:ascii="Palatino Linotype" w:hAnsi="Palatino Linotype"/>
          <w:highlight w:val="cyan"/>
        </w:rPr>
        <w:t>Por lo antes expuesto y fundado es de resolverse y,</w:t>
      </w:r>
      <w:r w:rsidRPr="00F458CF">
        <w:rPr>
          <w:rFonts w:ascii="Palatino Linotype" w:hAnsi="Palatino Linotype"/>
        </w:rPr>
        <w:t xml:space="preserve"> </w:t>
      </w:r>
    </w:p>
    <w:p w14:paraId="25917636" w14:textId="77777777" w:rsidR="00CF2EC8" w:rsidRDefault="00CF2EC8" w:rsidP="00646846">
      <w:pPr>
        <w:spacing w:after="0" w:line="360" w:lineRule="auto"/>
        <w:jc w:val="both"/>
        <w:rPr>
          <w:rFonts w:ascii="Palatino Linotype" w:hAnsi="Palatino Linotype"/>
          <w:sz w:val="24"/>
          <w:szCs w:val="24"/>
          <w:lang w:val="es-ES"/>
        </w:rPr>
      </w:pPr>
    </w:p>
    <w:p w14:paraId="1F313E6B" w14:textId="77777777" w:rsidR="00435B81" w:rsidRPr="00435B81" w:rsidRDefault="00435B81" w:rsidP="00435B81">
      <w:pPr>
        <w:spacing w:before="240" w:line="360" w:lineRule="auto"/>
        <w:jc w:val="center"/>
        <w:rPr>
          <w:rFonts w:ascii="Palatino Linotype" w:eastAsia="Times New Roman" w:hAnsi="Palatino Linotype"/>
          <w:b/>
          <w:bCs/>
          <w:spacing w:val="60"/>
          <w:sz w:val="24"/>
          <w:szCs w:val="24"/>
          <w:highlight w:val="cyan"/>
          <w:lang w:val="es-ES_tradnl"/>
        </w:rPr>
      </w:pPr>
      <w:r w:rsidRPr="00435B81">
        <w:rPr>
          <w:rFonts w:ascii="Palatino Linotype" w:eastAsia="Times New Roman" w:hAnsi="Palatino Linotype"/>
          <w:b/>
          <w:bCs/>
          <w:spacing w:val="60"/>
          <w:sz w:val="24"/>
          <w:szCs w:val="24"/>
          <w:highlight w:val="cyan"/>
          <w:lang w:val="es-ES_tradnl"/>
        </w:rPr>
        <w:t>SE    RESUELVE</w:t>
      </w:r>
    </w:p>
    <w:p w14:paraId="3F345D06" w14:textId="3A6D93DA" w:rsidR="00435B81" w:rsidRPr="00435B81" w:rsidRDefault="00435B81" w:rsidP="00435B81">
      <w:pPr>
        <w:spacing w:before="240" w:line="360" w:lineRule="auto"/>
        <w:jc w:val="both"/>
        <w:rPr>
          <w:rFonts w:ascii="Palatino Linotype" w:hAnsi="Palatino Linotype" w:cs="Arial"/>
          <w:sz w:val="24"/>
          <w:szCs w:val="24"/>
          <w:highlight w:val="cyan"/>
        </w:rPr>
      </w:pPr>
      <w:r w:rsidRPr="00435B81">
        <w:rPr>
          <w:rFonts w:ascii="Palatino Linotype" w:hAnsi="Palatino Linotype" w:cs="Arial"/>
          <w:b/>
          <w:sz w:val="24"/>
          <w:szCs w:val="24"/>
          <w:highlight w:val="cyan"/>
          <w:lang w:val="es-ES_tradnl"/>
        </w:rPr>
        <w:t>PRIMERO.</w:t>
      </w:r>
      <w:r w:rsidRPr="00435B81">
        <w:rPr>
          <w:rFonts w:ascii="Palatino Linotype" w:hAnsi="Palatino Linotype" w:cs="Arial"/>
          <w:sz w:val="24"/>
          <w:szCs w:val="24"/>
          <w:highlight w:val="cyan"/>
          <w:lang w:val="es-ES_tradnl"/>
        </w:rPr>
        <w:t xml:space="preserve"> </w:t>
      </w:r>
      <w:r w:rsidRPr="00435B81">
        <w:rPr>
          <w:rFonts w:ascii="Palatino Linotype" w:hAnsi="Palatino Linotype" w:cs="Arial"/>
          <w:sz w:val="24"/>
          <w:szCs w:val="24"/>
          <w:highlight w:val="cyan"/>
        </w:rPr>
        <w:t xml:space="preserve">Se </w:t>
      </w:r>
      <w:r w:rsidRPr="00435B81">
        <w:rPr>
          <w:rFonts w:ascii="Palatino Linotype" w:hAnsi="Palatino Linotype" w:cs="Arial"/>
          <w:b/>
          <w:sz w:val="24"/>
          <w:szCs w:val="24"/>
          <w:highlight w:val="cyan"/>
        </w:rPr>
        <w:t xml:space="preserve">MODIFICA </w:t>
      </w:r>
      <w:r w:rsidRPr="00435B81">
        <w:rPr>
          <w:rFonts w:ascii="Palatino Linotype" w:hAnsi="Palatino Linotype" w:cs="Arial"/>
          <w:bCs/>
          <w:sz w:val="24"/>
          <w:szCs w:val="24"/>
          <w:highlight w:val="cyan"/>
        </w:rPr>
        <w:t xml:space="preserve">la respuesta a la solicitud de información número </w:t>
      </w:r>
      <w:r w:rsidRPr="00435B81">
        <w:rPr>
          <w:rFonts w:ascii="Palatino Linotype" w:hAnsi="Palatino Linotype"/>
          <w:b/>
          <w:sz w:val="24"/>
          <w:szCs w:val="24"/>
          <w:highlight w:val="cyan"/>
        </w:rPr>
        <w:t xml:space="preserve">00272/ZINACANT/IP/2025 </w:t>
      </w:r>
      <w:r w:rsidRPr="00435B81">
        <w:rPr>
          <w:rFonts w:ascii="Palatino Linotype" w:hAnsi="Palatino Linotype" w:cs="Arial"/>
          <w:sz w:val="24"/>
          <w:szCs w:val="24"/>
          <w:highlight w:val="cyan"/>
        </w:rPr>
        <w:t>por resultar parcialmente fundados</w:t>
      </w:r>
      <w:r w:rsidRPr="00435B81">
        <w:rPr>
          <w:rFonts w:ascii="Palatino Linotype" w:hAnsi="Palatino Linotype" w:cs="Arial"/>
          <w:highlight w:val="cyan"/>
        </w:rPr>
        <w:t xml:space="preserve"> </w:t>
      </w:r>
      <w:r w:rsidRPr="00435B81">
        <w:rPr>
          <w:rFonts w:ascii="Palatino Linotype" w:hAnsi="Palatino Linotype" w:cs="Arial"/>
          <w:sz w:val="24"/>
          <w:highlight w:val="cyan"/>
        </w:rPr>
        <w:t xml:space="preserve">los motivos de inconformidad que arguye </w:t>
      </w:r>
      <w:r w:rsidRPr="00435B81">
        <w:rPr>
          <w:rFonts w:ascii="Palatino Linotype" w:hAnsi="Palatino Linotype" w:cs="Arial"/>
          <w:b/>
          <w:sz w:val="24"/>
          <w:highlight w:val="cyan"/>
        </w:rPr>
        <w:t xml:space="preserve">EL RECURRENTE, </w:t>
      </w:r>
      <w:r w:rsidRPr="00435B81">
        <w:rPr>
          <w:rFonts w:ascii="Palatino Linotype" w:hAnsi="Palatino Linotype" w:cs="Arial"/>
          <w:sz w:val="24"/>
          <w:highlight w:val="cyan"/>
        </w:rPr>
        <w:t xml:space="preserve">en términos del </w:t>
      </w:r>
      <w:r w:rsidRPr="00435B81">
        <w:rPr>
          <w:rFonts w:ascii="Palatino Linotype" w:hAnsi="Palatino Linotype" w:cs="Arial"/>
          <w:b/>
          <w:sz w:val="24"/>
          <w:highlight w:val="cyan"/>
        </w:rPr>
        <w:t xml:space="preserve">Considerando CUARTO </w:t>
      </w:r>
      <w:r w:rsidRPr="00435B81">
        <w:rPr>
          <w:rFonts w:ascii="Palatino Linotype" w:hAnsi="Palatino Linotype" w:cs="Arial"/>
          <w:sz w:val="24"/>
          <w:highlight w:val="cyan"/>
        </w:rPr>
        <w:t>de la presente resolución.</w:t>
      </w:r>
    </w:p>
    <w:p w14:paraId="56E173F6" w14:textId="77777777" w:rsidR="00435B81" w:rsidRPr="00435B81" w:rsidRDefault="00435B81" w:rsidP="00435B81">
      <w:pPr>
        <w:spacing w:before="240" w:line="360" w:lineRule="auto"/>
        <w:jc w:val="both"/>
        <w:rPr>
          <w:rFonts w:ascii="Palatino Linotype" w:hAnsi="Palatino Linotype" w:cs="Arial"/>
          <w:sz w:val="24"/>
          <w:highlight w:val="cyan"/>
        </w:rPr>
      </w:pPr>
      <w:r w:rsidRPr="00435B81">
        <w:rPr>
          <w:rFonts w:ascii="Palatino Linotype" w:hAnsi="Palatino Linotype" w:cs="Arial"/>
          <w:sz w:val="24"/>
          <w:szCs w:val="24"/>
          <w:highlight w:val="cyan"/>
        </w:rPr>
        <w:t xml:space="preserve"> </w:t>
      </w:r>
    </w:p>
    <w:p w14:paraId="222A9AD5" w14:textId="77777777" w:rsidR="00435B81" w:rsidRPr="002A274C" w:rsidRDefault="00435B81" w:rsidP="00435B81">
      <w:pPr>
        <w:autoSpaceDE w:val="0"/>
        <w:autoSpaceDN w:val="0"/>
        <w:adjustRightInd w:val="0"/>
        <w:spacing w:before="240" w:line="360" w:lineRule="auto"/>
        <w:ind w:right="49"/>
        <w:jc w:val="both"/>
        <w:rPr>
          <w:rFonts w:ascii="Palatino Linotype" w:hAnsi="Palatino Linotype" w:cs="Arial"/>
          <w:sz w:val="24"/>
          <w:szCs w:val="24"/>
        </w:rPr>
      </w:pPr>
      <w:r w:rsidRPr="00435B81">
        <w:rPr>
          <w:rFonts w:ascii="Palatino Linotype" w:hAnsi="Palatino Linotype" w:cs="Arial"/>
          <w:b/>
          <w:sz w:val="24"/>
          <w:szCs w:val="24"/>
          <w:highlight w:val="cyan"/>
          <w:lang w:val="es-ES_tradnl"/>
        </w:rPr>
        <w:t>SEGUNDO.</w:t>
      </w:r>
      <w:r w:rsidRPr="00435B81">
        <w:rPr>
          <w:rFonts w:ascii="Palatino Linotype" w:hAnsi="Palatino Linotype" w:cs="Arial"/>
          <w:sz w:val="24"/>
          <w:szCs w:val="24"/>
          <w:highlight w:val="cyan"/>
        </w:rPr>
        <w:t xml:space="preserve"> Se </w:t>
      </w:r>
      <w:r w:rsidRPr="00435B81">
        <w:rPr>
          <w:rFonts w:ascii="Palatino Linotype" w:hAnsi="Palatino Linotype" w:cs="Arial"/>
          <w:b/>
          <w:sz w:val="24"/>
          <w:szCs w:val="24"/>
          <w:highlight w:val="cyan"/>
        </w:rPr>
        <w:t>ORDENA</w:t>
      </w:r>
      <w:r w:rsidRPr="00435B81">
        <w:rPr>
          <w:rFonts w:ascii="Palatino Linotype" w:hAnsi="Palatino Linotype" w:cs="Arial"/>
          <w:sz w:val="24"/>
          <w:szCs w:val="24"/>
          <w:highlight w:val="cyan"/>
        </w:rPr>
        <w:t xml:space="preserve"> al </w:t>
      </w:r>
      <w:r w:rsidRPr="00435B81">
        <w:rPr>
          <w:rFonts w:ascii="Palatino Linotype" w:hAnsi="Palatino Linotype" w:cs="Arial"/>
          <w:b/>
          <w:sz w:val="24"/>
          <w:szCs w:val="24"/>
          <w:highlight w:val="cyan"/>
        </w:rPr>
        <w:t>SUJETO OBLIGADO</w:t>
      </w:r>
      <w:r w:rsidRPr="00435B81">
        <w:rPr>
          <w:rFonts w:ascii="Palatino Linotype" w:hAnsi="Palatino Linotype" w:cs="Arial"/>
          <w:sz w:val="24"/>
          <w:szCs w:val="24"/>
          <w:highlight w:val="cyan"/>
        </w:rPr>
        <w:t xml:space="preserve"> realizar una búsqueda exhaustiva y razonable a fin de entregar al</w:t>
      </w:r>
      <w:r w:rsidRPr="00435B81">
        <w:rPr>
          <w:rFonts w:ascii="Palatino Linotype" w:hAnsi="Palatino Linotype" w:cs="Arial"/>
          <w:b/>
          <w:bCs/>
          <w:sz w:val="24"/>
          <w:szCs w:val="24"/>
          <w:highlight w:val="cyan"/>
        </w:rPr>
        <w:t xml:space="preserve"> </w:t>
      </w:r>
      <w:r w:rsidRPr="00435B81">
        <w:rPr>
          <w:rFonts w:ascii="Palatino Linotype" w:hAnsi="Palatino Linotype" w:cs="Arial"/>
          <w:b/>
          <w:sz w:val="24"/>
          <w:szCs w:val="24"/>
          <w:highlight w:val="cyan"/>
        </w:rPr>
        <w:t xml:space="preserve">RECURRENTE, </w:t>
      </w:r>
      <w:r w:rsidRPr="00435B81">
        <w:rPr>
          <w:rFonts w:ascii="Palatino Linotype" w:hAnsi="Palatino Linotype" w:cs="Arial"/>
          <w:sz w:val="24"/>
          <w:szCs w:val="24"/>
          <w:highlight w:val="cyan"/>
        </w:rPr>
        <w:t xml:space="preserve">a través del Sistema de Acceso a la Información Mexiquense </w:t>
      </w:r>
      <w:r w:rsidRPr="00435B81">
        <w:rPr>
          <w:rFonts w:ascii="Palatino Linotype" w:hAnsi="Palatino Linotype" w:cs="Arial"/>
          <w:b/>
          <w:sz w:val="24"/>
          <w:szCs w:val="24"/>
          <w:highlight w:val="cyan"/>
        </w:rPr>
        <w:t xml:space="preserve">(SAIMEX), </w:t>
      </w:r>
      <w:r w:rsidRPr="00435B81">
        <w:rPr>
          <w:rFonts w:ascii="Palatino Linotype" w:hAnsi="Palatino Linotype" w:cs="Arial"/>
          <w:bCs/>
          <w:sz w:val="24"/>
          <w:szCs w:val="24"/>
          <w:highlight w:val="cyan"/>
        </w:rPr>
        <w:t xml:space="preserve">en versión pública de ser procedente </w:t>
      </w:r>
      <w:r w:rsidRPr="00435B81">
        <w:rPr>
          <w:rFonts w:ascii="Palatino Linotype" w:hAnsi="Palatino Linotype" w:cs="Arial"/>
          <w:sz w:val="24"/>
          <w:szCs w:val="24"/>
          <w:highlight w:val="cyan"/>
        </w:rPr>
        <w:t>de lo siguiente:</w:t>
      </w:r>
      <w:r w:rsidRPr="002A274C">
        <w:rPr>
          <w:rFonts w:ascii="Palatino Linotype" w:hAnsi="Palatino Linotype" w:cs="Arial"/>
          <w:sz w:val="24"/>
          <w:szCs w:val="24"/>
        </w:rPr>
        <w:t xml:space="preserve"> </w:t>
      </w:r>
    </w:p>
    <w:p w14:paraId="59D150DF" w14:textId="77777777" w:rsidR="00435B81" w:rsidRPr="00435B81" w:rsidRDefault="00435B81" w:rsidP="002D12FB">
      <w:pPr>
        <w:pStyle w:val="Prrafodelista"/>
        <w:numPr>
          <w:ilvl w:val="0"/>
          <w:numId w:val="8"/>
        </w:numPr>
        <w:autoSpaceDE w:val="0"/>
        <w:autoSpaceDN w:val="0"/>
        <w:adjustRightInd w:val="0"/>
        <w:spacing w:line="360" w:lineRule="auto"/>
        <w:jc w:val="both"/>
        <w:rPr>
          <w:rFonts w:ascii="Palatino Linotype" w:hAnsi="Palatino Linotype" w:cs="Arial"/>
          <w:i/>
          <w:iCs/>
          <w:highlight w:val="cyan"/>
        </w:rPr>
      </w:pPr>
      <w:r w:rsidRPr="00435B81">
        <w:rPr>
          <w:rFonts w:ascii="Palatino Linotype" w:hAnsi="Palatino Linotype" w:cs="Arial"/>
          <w:i/>
          <w:iCs/>
          <w:highlight w:val="cyan"/>
        </w:rPr>
        <w:t xml:space="preserve">Oficios generados por el presidente municipal, del periodo comprendido del uno al tres de abril de dos mil veinticinco. </w:t>
      </w:r>
    </w:p>
    <w:p w14:paraId="4E186D94" w14:textId="77777777" w:rsidR="00435B81" w:rsidRPr="00435B81" w:rsidRDefault="00435B81" w:rsidP="002D12FB">
      <w:pPr>
        <w:pStyle w:val="Prrafodelista"/>
        <w:numPr>
          <w:ilvl w:val="0"/>
          <w:numId w:val="8"/>
        </w:numPr>
        <w:autoSpaceDE w:val="0"/>
        <w:autoSpaceDN w:val="0"/>
        <w:adjustRightInd w:val="0"/>
        <w:spacing w:line="360" w:lineRule="auto"/>
        <w:jc w:val="both"/>
        <w:rPr>
          <w:rFonts w:ascii="Palatino Linotype" w:hAnsi="Palatino Linotype" w:cs="Arial"/>
          <w:i/>
          <w:iCs/>
          <w:highlight w:val="cyan"/>
        </w:rPr>
      </w:pPr>
      <w:r w:rsidRPr="00435B81">
        <w:rPr>
          <w:rFonts w:ascii="Palatino Linotype" w:hAnsi="Palatino Linotype" w:cs="Arial"/>
          <w:i/>
          <w:iCs/>
          <w:highlight w:val="cyan"/>
        </w:rPr>
        <w:t xml:space="preserve">Oficio generado por el presidente municipal, correspondiente al número </w:t>
      </w:r>
      <w:r w:rsidRPr="00435B81">
        <w:rPr>
          <w:rFonts w:ascii="Palatino Linotype" w:hAnsi="Palatino Linotype" w:cs="Arial"/>
          <w:b/>
          <w:bCs/>
          <w:i/>
          <w:iCs/>
          <w:highlight w:val="cyan"/>
          <w:lang w:val="es-MX"/>
        </w:rPr>
        <w:t>ZIN/PM/103/2025</w:t>
      </w:r>
    </w:p>
    <w:p w14:paraId="0D09665D" w14:textId="77777777" w:rsidR="00435B81" w:rsidRPr="0098035B" w:rsidRDefault="00435B81" w:rsidP="00435B81">
      <w:pPr>
        <w:pStyle w:val="Prrafodelista"/>
        <w:tabs>
          <w:tab w:val="left" w:pos="709"/>
        </w:tabs>
        <w:spacing w:before="240" w:line="360" w:lineRule="auto"/>
        <w:ind w:left="720" w:right="51"/>
        <w:jc w:val="both"/>
        <w:rPr>
          <w:rFonts w:ascii="Palatino Linotype" w:hAnsi="Palatino Linotype"/>
          <w:b/>
          <w:i/>
          <w:iCs/>
          <w:highlight w:val="cyan"/>
        </w:rPr>
      </w:pPr>
    </w:p>
    <w:p w14:paraId="5AEE09EC" w14:textId="77777777" w:rsidR="00435B81" w:rsidRDefault="00435B81" w:rsidP="00435B81">
      <w:pPr>
        <w:pStyle w:val="Sinespaciado"/>
        <w:spacing w:line="360" w:lineRule="auto"/>
        <w:ind w:left="720"/>
        <w:jc w:val="both"/>
        <w:rPr>
          <w:rFonts w:ascii="Palatino Linotype" w:hAnsi="Palatino Linotype" w:cs="Arial"/>
          <w:i/>
        </w:rPr>
      </w:pPr>
    </w:p>
    <w:p w14:paraId="78FF8E54" w14:textId="77777777" w:rsidR="00435B81" w:rsidRPr="00435B81" w:rsidRDefault="00435B81" w:rsidP="00435B81">
      <w:pPr>
        <w:pStyle w:val="Sinespaciado"/>
        <w:spacing w:line="360" w:lineRule="auto"/>
        <w:ind w:left="720"/>
        <w:jc w:val="both"/>
        <w:rPr>
          <w:rFonts w:ascii="Palatino Linotype" w:hAnsi="Palatino Linotype" w:cs="Arial"/>
          <w:i/>
          <w:highlight w:val="cyan"/>
        </w:rPr>
      </w:pPr>
      <w:r w:rsidRPr="00435B81">
        <w:rPr>
          <w:rFonts w:ascii="Palatino Linotype" w:hAnsi="Palatino Linotype" w:cs="Arial"/>
          <w:i/>
          <w:highlight w:val="cyan"/>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F04266C" w14:textId="618274CC" w:rsidR="00435B81" w:rsidRDefault="00435B81" w:rsidP="00435B81">
      <w:pPr>
        <w:pStyle w:val="Prrafodelista"/>
        <w:spacing w:before="240" w:line="360" w:lineRule="auto"/>
        <w:ind w:left="720"/>
        <w:jc w:val="both"/>
        <w:rPr>
          <w:rFonts w:ascii="Palatino Linotype" w:hAnsi="Palatino Linotype" w:cs="Arial"/>
          <w:i/>
        </w:rPr>
      </w:pPr>
      <w:r w:rsidRPr="00435B81">
        <w:rPr>
          <w:rFonts w:ascii="Palatino Linotype" w:hAnsi="Palatino Linotype" w:cs="Arial"/>
          <w:i/>
          <w:highlight w:val="cyan"/>
        </w:rPr>
        <w:t xml:space="preserve">En referencia al punto </w:t>
      </w:r>
      <w:r>
        <w:rPr>
          <w:rFonts w:ascii="Palatino Linotype" w:hAnsi="Palatino Linotype" w:cs="Arial"/>
          <w:i/>
          <w:highlight w:val="cyan"/>
        </w:rPr>
        <w:t>1</w:t>
      </w:r>
      <w:r w:rsidRPr="00435B81">
        <w:rPr>
          <w:rFonts w:ascii="Palatino Linotype" w:hAnsi="Palatino Linotype" w:cs="Arial"/>
          <w:i/>
          <w:highlight w:val="cyan"/>
        </w:rPr>
        <w:t>, una vez realizada la búsqueda exhaustiva y razonable para el caso de no contar con la información bastará con que así lo manifieste en etapa de cumplimiento.</w:t>
      </w:r>
      <w:r>
        <w:rPr>
          <w:rFonts w:ascii="Palatino Linotype" w:hAnsi="Palatino Linotype" w:cs="Arial"/>
          <w:i/>
        </w:rPr>
        <w:t xml:space="preserve"> </w:t>
      </w:r>
    </w:p>
    <w:p w14:paraId="553CDC45" w14:textId="7546B449" w:rsidR="00435B81" w:rsidRDefault="00435B81" w:rsidP="00435B81">
      <w:pPr>
        <w:pStyle w:val="Prrafodelista"/>
        <w:spacing w:before="240" w:line="360" w:lineRule="auto"/>
        <w:ind w:left="720"/>
        <w:jc w:val="both"/>
        <w:rPr>
          <w:rFonts w:ascii="Palatino Linotype" w:hAnsi="Palatino Linotype" w:cs="Arial"/>
          <w:i/>
        </w:rPr>
      </w:pPr>
      <w:r w:rsidRPr="00435B81">
        <w:rPr>
          <w:rFonts w:ascii="Palatino Linotype" w:hAnsi="Palatino Linotype" w:cs="Arial"/>
          <w:i/>
          <w:highlight w:val="cyan"/>
        </w:rPr>
        <w:t>Respecto del numeral 2, en el supuesto de que el oficio referido haya sido cancelado, para efectos de cumplimiento, bastará con que El Sujeto Obligado lo haga del conocimiento en términos del párrafo segundo del artículo 19 de la Ley de transparencia local.</w:t>
      </w:r>
      <w:r>
        <w:rPr>
          <w:rFonts w:ascii="Palatino Linotype" w:hAnsi="Palatino Linotype" w:cs="Arial"/>
          <w:i/>
        </w:rPr>
        <w:t xml:space="preserve"> </w:t>
      </w:r>
    </w:p>
    <w:p w14:paraId="7726A7DD" w14:textId="77777777" w:rsidR="00435B81" w:rsidRDefault="00435B81" w:rsidP="00435B81">
      <w:pPr>
        <w:pStyle w:val="Prrafodelista"/>
        <w:spacing w:before="240" w:line="360" w:lineRule="auto"/>
        <w:ind w:left="720"/>
        <w:jc w:val="both"/>
        <w:rPr>
          <w:rFonts w:ascii="Palatino Linotype" w:hAnsi="Palatino Linotype" w:cs="Arial"/>
          <w:i/>
        </w:rPr>
      </w:pPr>
    </w:p>
    <w:p w14:paraId="6B4FA278" w14:textId="77777777" w:rsidR="00435B81" w:rsidRPr="00435B81" w:rsidRDefault="00435B81" w:rsidP="00435B81">
      <w:pPr>
        <w:spacing w:line="360" w:lineRule="auto"/>
        <w:jc w:val="both"/>
        <w:rPr>
          <w:rFonts w:ascii="Palatino Linotype" w:hAnsi="Palatino Linotype" w:cs="Tahoma"/>
          <w:bCs/>
          <w:highlight w:val="cyan"/>
        </w:rPr>
      </w:pPr>
      <w:r w:rsidRPr="00435B81">
        <w:rPr>
          <w:rFonts w:ascii="Palatino Linotype" w:hAnsi="Palatino Linotype" w:cs="Arial"/>
          <w:b/>
          <w:sz w:val="28"/>
          <w:highlight w:val="cyan"/>
        </w:rPr>
        <w:t>TERCERO</w:t>
      </w:r>
      <w:r w:rsidRPr="008862EA">
        <w:rPr>
          <w:rFonts w:ascii="Palatino Linotype" w:hAnsi="Palatino Linotype" w:cs="Arial"/>
          <w:b/>
          <w:sz w:val="24"/>
          <w:szCs w:val="24"/>
          <w:highlight w:val="cyan"/>
        </w:rPr>
        <w:t>.</w:t>
      </w:r>
      <w:r w:rsidRPr="008862EA">
        <w:rPr>
          <w:rFonts w:ascii="Palatino Linotype" w:hAnsi="Palatino Linotype" w:cs="Arial"/>
          <w:sz w:val="24"/>
          <w:szCs w:val="24"/>
          <w:highlight w:val="cyan"/>
        </w:rPr>
        <w:t xml:space="preserve"> </w:t>
      </w:r>
      <w:r w:rsidRPr="008862EA">
        <w:rPr>
          <w:rFonts w:ascii="Palatino Linotype" w:hAnsi="Palatino Linotype" w:cs="Tahoma"/>
          <w:b/>
          <w:sz w:val="24"/>
          <w:szCs w:val="24"/>
          <w:highlight w:val="cyan"/>
        </w:rPr>
        <w:t xml:space="preserve">NOTIFÍQUESE </w:t>
      </w:r>
      <w:r w:rsidRPr="008862EA">
        <w:rPr>
          <w:rFonts w:ascii="Palatino Linotype" w:hAnsi="Palatino Linotype" w:cs="Arial"/>
          <w:sz w:val="24"/>
          <w:szCs w:val="24"/>
          <w:highlight w:val="cyan"/>
        </w:rPr>
        <w:t xml:space="preserve">a través del Sistema de Acceso a la Información Mexiquense </w:t>
      </w:r>
      <w:r w:rsidRPr="008862EA">
        <w:rPr>
          <w:rFonts w:ascii="Palatino Linotype" w:hAnsi="Palatino Linotype" w:cs="Arial"/>
          <w:b/>
          <w:sz w:val="24"/>
          <w:szCs w:val="24"/>
          <w:highlight w:val="cyan"/>
        </w:rPr>
        <w:t>(SAIMEX)</w:t>
      </w:r>
      <w:r w:rsidRPr="008862EA">
        <w:rPr>
          <w:rFonts w:ascii="Palatino Linotype" w:hAnsi="Palatino Linotype" w:cs="Arial"/>
          <w:sz w:val="24"/>
          <w:szCs w:val="24"/>
          <w:highlight w:val="cyan"/>
        </w:rPr>
        <w:t xml:space="preserve">, </w:t>
      </w:r>
      <w:r w:rsidRPr="008862EA">
        <w:rPr>
          <w:rFonts w:ascii="Palatino Linotype" w:hAnsi="Palatino Linotype" w:cs="Tahoma"/>
          <w:sz w:val="24"/>
          <w:szCs w:val="24"/>
          <w:highlight w:val="cyan"/>
        </w:rPr>
        <w:t xml:space="preserve">la presente Resolución al Titular de la Unidad de Transparencia del </w:t>
      </w:r>
      <w:r w:rsidRPr="008862EA">
        <w:rPr>
          <w:rFonts w:ascii="Palatino Linotype" w:hAnsi="Palatino Linotype" w:cs="Tahoma"/>
          <w:b/>
          <w:sz w:val="24"/>
          <w:szCs w:val="24"/>
          <w:highlight w:val="cyan"/>
        </w:rPr>
        <w:t>Sujeto Obligado</w:t>
      </w:r>
      <w:r w:rsidRPr="008862EA">
        <w:rPr>
          <w:rFonts w:ascii="Palatino Linotype" w:hAnsi="Palatino Linotype" w:cs="Tahoma"/>
          <w:sz w:val="24"/>
          <w:szCs w:val="24"/>
          <w:highlight w:val="cyan"/>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8862EA">
        <w:rPr>
          <w:rFonts w:ascii="Palatino Linotype" w:eastAsia="Palatino Linotype" w:hAnsi="Palatino Linotype" w:cs="Palatino Linotype"/>
          <w:bCs/>
          <w:color w:val="000000"/>
          <w:sz w:val="24"/>
          <w:szCs w:val="24"/>
          <w:highlight w:val="cyan"/>
          <w:lang w:val="es-ES_tradnl" w:eastAsia="es-MX"/>
        </w:rPr>
        <w:t xml:space="preserve">se le apercibe que en caso de negarse a cumplir la presente resolución o hacerlo de manera parcial, se le impondrá una medida de apremio de conformidad con lo previsto en los artículos 198, 200, </w:t>
      </w:r>
      <w:r w:rsidRPr="008862EA">
        <w:rPr>
          <w:rFonts w:ascii="Palatino Linotype" w:eastAsia="Palatino Linotype" w:hAnsi="Palatino Linotype" w:cs="Palatino Linotype"/>
          <w:bCs/>
          <w:color w:val="000000"/>
          <w:sz w:val="24"/>
          <w:szCs w:val="24"/>
          <w:highlight w:val="cyan"/>
          <w:lang w:val="es-ES_tradnl" w:eastAsia="es-MX"/>
        </w:rPr>
        <w:lastRenderedPageBreak/>
        <w:t>fracción III; 214, 215 y 216 de la Ley  de Transparencia y Acceso a la Información Pública del Estado de México y Municipios.</w:t>
      </w:r>
    </w:p>
    <w:p w14:paraId="6918D3EC" w14:textId="77777777" w:rsidR="00435B81" w:rsidRPr="00435B81" w:rsidRDefault="00435B81" w:rsidP="00435B81">
      <w:pPr>
        <w:spacing w:line="360" w:lineRule="auto"/>
        <w:ind w:right="-595"/>
        <w:jc w:val="both"/>
        <w:rPr>
          <w:rFonts w:ascii="Palatino Linotype" w:hAnsi="Palatino Linotype" w:cs="Tahoma"/>
          <w:bCs/>
          <w:highlight w:val="cyan"/>
        </w:rPr>
      </w:pPr>
    </w:p>
    <w:p w14:paraId="7886E829" w14:textId="77777777" w:rsidR="00435B81" w:rsidRPr="008862EA" w:rsidRDefault="00435B81" w:rsidP="00435B81">
      <w:pPr>
        <w:autoSpaceDE w:val="0"/>
        <w:autoSpaceDN w:val="0"/>
        <w:adjustRightInd w:val="0"/>
        <w:spacing w:line="360" w:lineRule="auto"/>
        <w:jc w:val="both"/>
        <w:rPr>
          <w:rFonts w:ascii="Palatino Linotype" w:hAnsi="Palatino Linotype" w:cs="Arial"/>
          <w:sz w:val="24"/>
          <w:szCs w:val="24"/>
          <w:highlight w:val="cyan"/>
        </w:rPr>
      </w:pPr>
      <w:r w:rsidRPr="00435B81">
        <w:rPr>
          <w:rFonts w:ascii="Palatino Linotype" w:hAnsi="Palatino Linotype" w:cs="Arial"/>
          <w:b/>
          <w:sz w:val="28"/>
          <w:szCs w:val="28"/>
          <w:highlight w:val="cyan"/>
        </w:rPr>
        <w:t>CUARTO.</w:t>
      </w:r>
      <w:r w:rsidRPr="00435B81">
        <w:rPr>
          <w:rFonts w:ascii="Palatino Linotype" w:hAnsi="Palatino Linotype" w:cs="Arial"/>
          <w:b/>
          <w:highlight w:val="cyan"/>
        </w:rPr>
        <w:t xml:space="preserve"> </w:t>
      </w:r>
      <w:r w:rsidRPr="008862EA">
        <w:rPr>
          <w:rFonts w:ascii="Palatino Linotype" w:hAnsi="Palatino Linotype" w:cs="Arial"/>
          <w:sz w:val="24"/>
          <w:szCs w:val="24"/>
          <w:highlight w:val="cyan"/>
        </w:rPr>
        <w:t xml:space="preserve">De conformidad con el artículo 198 de la Ley de Transparencia y Acceso a la Información Pública del Estado de México y Municipios, de considerarlo procedente, el </w:t>
      </w:r>
      <w:r w:rsidRPr="008862EA">
        <w:rPr>
          <w:rFonts w:ascii="Palatino Linotype" w:hAnsi="Palatino Linotype" w:cs="Arial"/>
          <w:b/>
          <w:sz w:val="24"/>
          <w:szCs w:val="24"/>
          <w:highlight w:val="cyan"/>
        </w:rPr>
        <w:t>Sujeto Obligado</w:t>
      </w:r>
      <w:r w:rsidRPr="008862EA">
        <w:rPr>
          <w:rFonts w:ascii="Palatino Linotype" w:hAnsi="Palatino Linotype" w:cs="Arial"/>
          <w:sz w:val="24"/>
          <w:szCs w:val="24"/>
          <w:highlight w:val="cyan"/>
        </w:rPr>
        <w:t xml:space="preserve"> de manera fundada y motivada, podrá solicitar una ampliación de plazo para el cumplimiento de la presente resolución.</w:t>
      </w:r>
    </w:p>
    <w:p w14:paraId="6A856E85" w14:textId="77777777" w:rsidR="00435B81" w:rsidRPr="00435B81" w:rsidRDefault="00435B81" w:rsidP="00435B81">
      <w:pPr>
        <w:autoSpaceDE w:val="0"/>
        <w:autoSpaceDN w:val="0"/>
        <w:adjustRightInd w:val="0"/>
        <w:spacing w:line="360" w:lineRule="auto"/>
        <w:jc w:val="both"/>
        <w:rPr>
          <w:rFonts w:ascii="Palatino Linotype" w:hAnsi="Palatino Linotype" w:cs="Arial"/>
          <w:highlight w:val="cyan"/>
        </w:rPr>
      </w:pPr>
    </w:p>
    <w:p w14:paraId="1BEDC773" w14:textId="77777777" w:rsidR="00435B81" w:rsidRPr="008862EA" w:rsidRDefault="00435B81" w:rsidP="00435B81">
      <w:pPr>
        <w:autoSpaceDE w:val="0"/>
        <w:autoSpaceDN w:val="0"/>
        <w:adjustRightInd w:val="0"/>
        <w:spacing w:line="360" w:lineRule="auto"/>
        <w:jc w:val="both"/>
        <w:rPr>
          <w:rFonts w:ascii="Palatino Linotype" w:hAnsi="Palatino Linotype" w:cs="Arial"/>
          <w:sz w:val="24"/>
          <w:szCs w:val="24"/>
        </w:rPr>
      </w:pPr>
      <w:r w:rsidRPr="00435B81">
        <w:rPr>
          <w:rFonts w:ascii="Palatino Linotype" w:hAnsi="Palatino Linotype"/>
          <w:b/>
          <w:sz w:val="28"/>
          <w:szCs w:val="28"/>
          <w:highlight w:val="cyan"/>
        </w:rPr>
        <w:t>QUINTO</w:t>
      </w:r>
      <w:r w:rsidRPr="00435B81">
        <w:rPr>
          <w:rFonts w:ascii="Palatino Linotype" w:hAnsi="Palatino Linotype"/>
          <w:b/>
          <w:highlight w:val="cyan"/>
        </w:rPr>
        <w:t xml:space="preserve">. </w:t>
      </w:r>
      <w:r w:rsidRPr="008862EA">
        <w:rPr>
          <w:rFonts w:ascii="Palatino Linotype" w:hAnsi="Palatino Linotype" w:cs="Arial"/>
          <w:b/>
          <w:sz w:val="24"/>
          <w:szCs w:val="24"/>
          <w:highlight w:val="cyan"/>
        </w:rPr>
        <w:t>NOTIFÍQUESE</w:t>
      </w:r>
      <w:r w:rsidRPr="008862EA">
        <w:rPr>
          <w:rFonts w:ascii="Palatino Linotype" w:hAnsi="Palatino Linotype" w:cs="Arial"/>
          <w:sz w:val="24"/>
          <w:szCs w:val="24"/>
          <w:highlight w:val="cyan"/>
        </w:rPr>
        <w:t xml:space="preserve"> a través del Sistema de Acceso a la Información Mexiquense </w:t>
      </w:r>
      <w:r w:rsidRPr="00592706">
        <w:rPr>
          <w:rFonts w:ascii="Palatino Linotype" w:hAnsi="Palatino Linotype" w:cs="Arial"/>
          <w:b/>
          <w:bCs/>
          <w:sz w:val="24"/>
          <w:szCs w:val="24"/>
          <w:highlight w:val="cyan"/>
        </w:rPr>
        <w:t>(SAIMEX),</w:t>
      </w:r>
      <w:r w:rsidRPr="008862EA">
        <w:rPr>
          <w:rFonts w:ascii="Palatino Linotype" w:hAnsi="Palatino Linotype" w:cs="Arial"/>
          <w:sz w:val="24"/>
          <w:szCs w:val="24"/>
          <w:highlight w:val="cyan"/>
        </w:rPr>
        <w:t xml:space="preserve"> al </w:t>
      </w:r>
      <w:r w:rsidRPr="008862EA">
        <w:rPr>
          <w:rFonts w:ascii="Palatino Linotype" w:hAnsi="Palatino Linotype" w:cs="Arial"/>
          <w:b/>
          <w:sz w:val="24"/>
          <w:szCs w:val="24"/>
          <w:highlight w:val="cyan"/>
        </w:rPr>
        <w:t>RECURRENTE</w:t>
      </w:r>
      <w:r w:rsidRPr="008862EA">
        <w:rPr>
          <w:rFonts w:ascii="Palatino Linotype" w:hAnsi="Palatino Linotype" w:cs="Arial"/>
          <w:sz w:val="24"/>
          <w:szCs w:val="24"/>
          <w:highlight w:val="cyan"/>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FFA7E42" w14:textId="77777777" w:rsidR="00CF2EC8" w:rsidRPr="00646846" w:rsidRDefault="00CF2EC8" w:rsidP="00646846">
      <w:pPr>
        <w:spacing w:after="0" w:line="360" w:lineRule="auto"/>
        <w:jc w:val="both"/>
        <w:rPr>
          <w:rFonts w:ascii="Palatino Linotype" w:hAnsi="Palatino Linotype"/>
          <w:sz w:val="24"/>
          <w:szCs w:val="24"/>
          <w:lang w:val="es-ES"/>
        </w:rPr>
      </w:pPr>
    </w:p>
    <w:p w14:paraId="05A1B2E9" w14:textId="06A4FF90" w:rsidR="00062C49" w:rsidRPr="00837C20" w:rsidRDefault="00062C49" w:rsidP="00062C49">
      <w:pPr>
        <w:spacing w:line="360" w:lineRule="auto"/>
        <w:contextualSpacing/>
        <w:jc w:val="both"/>
        <w:rPr>
          <w:rFonts w:ascii="Palatino Linotype" w:eastAsia="MS Mincho" w:hAnsi="Palatino Linotype"/>
          <w:sz w:val="24"/>
          <w:szCs w:val="24"/>
          <w:lang w:val="es-ES"/>
        </w:rPr>
      </w:pPr>
      <w:r w:rsidRPr="00837C20">
        <w:rPr>
          <w:rFonts w:ascii="Palatino Linotype" w:eastAsia="MS Mincho" w:hAnsi="Palatino Linotype"/>
          <w:sz w:val="24"/>
          <w:szCs w:val="24"/>
          <w:lang w:val="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0108BD" w:rsidRPr="00837C20">
        <w:rPr>
          <w:rFonts w:ascii="Palatino Linotype" w:eastAsia="MS Mincho" w:hAnsi="Palatino Linotype"/>
          <w:sz w:val="24"/>
          <w:szCs w:val="24"/>
          <w:lang w:val="es-ES"/>
        </w:rPr>
        <w:t>PEÑA</w:t>
      </w:r>
      <w:r w:rsidR="000108BD">
        <w:rPr>
          <w:rFonts w:ascii="Palatino Linotype" w:eastAsia="MS Mincho" w:hAnsi="Palatino Linotype"/>
          <w:sz w:val="24"/>
          <w:szCs w:val="24"/>
          <w:lang w:val="es-ES"/>
        </w:rPr>
        <w:t xml:space="preserve"> (AUSENCIA JUSTIFICADA) </w:t>
      </w:r>
      <w:r w:rsidR="000108BD" w:rsidRPr="00837C20">
        <w:rPr>
          <w:rFonts w:ascii="Palatino Linotype" w:eastAsia="MS Mincho" w:hAnsi="Palatino Linotype"/>
          <w:sz w:val="24"/>
          <w:szCs w:val="24"/>
          <w:lang w:val="es-ES"/>
        </w:rPr>
        <w:t xml:space="preserve"> </w:t>
      </w:r>
      <w:r w:rsidRPr="00837C20">
        <w:rPr>
          <w:rFonts w:ascii="Palatino Linotype" w:eastAsia="MS Mincho" w:hAnsi="Palatino Linotype"/>
          <w:sz w:val="24"/>
          <w:szCs w:val="24"/>
          <w:lang w:val="es-ES"/>
        </w:rPr>
        <w:t xml:space="preserve">EN LA VIGÉSIMA CUARTA SESIÓN ORDINARIA CELEBRADA EL DOS DE JULIO </w:t>
      </w:r>
      <w:r w:rsidRPr="00837C20">
        <w:rPr>
          <w:rFonts w:ascii="Palatino Linotype" w:eastAsia="MS Mincho" w:hAnsi="Palatino Linotype"/>
          <w:sz w:val="24"/>
          <w:szCs w:val="24"/>
          <w:lang w:val="es-ES"/>
        </w:rPr>
        <w:lastRenderedPageBreak/>
        <w:t xml:space="preserve">DE DOS MIL VEINTICINCO, ANTE EL SECRETARIO TÉCNICO DEL PLENO, ALEXIS TAPIA RAMÍREZ. </w:t>
      </w:r>
    </w:p>
    <w:p w14:paraId="275941FB" w14:textId="0972DC36" w:rsidR="00062C49" w:rsidRPr="00062C49" w:rsidRDefault="00062C49" w:rsidP="00062C49">
      <w:pPr>
        <w:spacing w:line="360" w:lineRule="auto"/>
        <w:contextualSpacing/>
        <w:jc w:val="both"/>
        <w:rPr>
          <w:rFonts w:ascii="Palatino Linotype" w:eastAsia="MS Mincho" w:hAnsi="Palatino Linotype"/>
          <w:bCs/>
          <w:sz w:val="20"/>
          <w:szCs w:val="20"/>
          <w:lang w:val="es-ES"/>
        </w:rPr>
      </w:pPr>
      <w:r w:rsidRPr="00062C49">
        <w:rPr>
          <w:rFonts w:ascii="Palatino Linotype" w:eastAsia="MS Mincho" w:hAnsi="Palatino Linotype"/>
          <w:bCs/>
          <w:sz w:val="20"/>
          <w:szCs w:val="20"/>
          <w:lang w:val="es-ES"/>
        </w:rPr>
        <w:t>CCR/JCMA</w:t>
      </w:r>
    </w:p>
    <w:p w14:paraId="78CF5BDE" w14:textId="75337B68" w:rsidR="001A7216" w:rsidRDefault="00062C49"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854837" behindDoc="0" locked="0" layoutInCell="1" allowOverlap="1" wp14:anchorId="53124B20" wp14:editId="2868C717">
                <wp:simplePos x="0" y="0"/>
                <wp:positionH relativeFrom="column">
                  <wp:posOffset>-150495</wp:posOffset>
                </wp:positionH>
                <wp:positionV relativeFrom="paragraph">
                  <wp:posOffset>122555</wp:posOffset>
                </wp:positionV>
                <wp:extent cx="5943600" cy="6393180"/>
                <wp:effectExtent l="0" t="0" r="19050" b="26670"/>
                <wp:wrapNone/>
                <wp:docPr id="1382579177" name="Straight Connector 3"/>
                <wp:cNvGraphicFramePr/>
                <a:graphic xmlns:a="http://schemas.openxmlformats.org/drawingml/2006/main">
                  <a:graphicData uri="http://schemas.microsoft.com/office/word/2010/wordprocessingShape">
                    <wps:wsp>
                      <wps:cNvCnPr/>
                      <wps:spPr>
                        <a:xfrm>
                          <a:off x="0" y="0"/>
                          <a:ext cx="5943600" cy="63931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E35D95" id="Straight Connector 3" o:spid="_x0000_s1026" style="position:absolute;z-index:2518548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9.65pt" to="456.15pt,5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" strokecolor="#5b9bd5 [3204]" strokeweight=".5pt">
                <v:stroke joinstyle="miter"/>
              </v:line>
            </w:pict>
          </mc:Fallback>
        </mc:AlternateContent>
      </w: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CB1380C" w14:textId="55BFE732"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E1543E7" w14:textId="50DACD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BE70CA">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43EED" w14:textId="77777777" w:rsidR="00875D75" w:rsidRDefault="00875D75" w:rsidP="006168E4">
      <w:pPr>
        <w:spacing w:after="0" w:line="240" w:lineRule="auto"/>
      </w:pPr>
      <w:r>
        <w:separator/>
      </w:r>
    </w:p>
  </w:endnote>
  <w:endnote w:type="continuationSeparator" w:id="0">
    <w:p w14:paraId="5558E285" w14:textId="77777777" w:rsidR="00875D75" w:rsidRDefault="00875D7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12F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12FB">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12F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12FB">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34B71" w14:textId="77777777" w:rsidR="00875D75" w:rsidRDefault="00875D75" w:rsidP="006168E4">
      <w:pPr>
        <w:spacing w:after="0" w:line="240" w:lineRule="auto"/>
      </w:pPr>
      <w:r>
        <w:separator/>
      </w:r>
    </w:p>
  </w:footnote>
  <w:footnote w:type="continuationSeparator" w:id="0">
    <w:p w14:paraId="3DBFB2F4" w14:textId="77777777" w:rsidR="00875D75" w:rsidRDefault="00875D7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37770" w14:paraId="17981A04" w14:textId="77777777" w:rsidTr="00417FC0">
      <w:trPr>
        <w:trHeight w:val="227"/>
      </w:trPr>
      <w:tc>
        <w:tcPr>
          <w:tcW w:w="5529" w:type="dxa"/>
          <w:hideMark/>
        </w:tcPr>
        <w:p w14:paraId="0E414BC5" w14:textId="75B4D793"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E488685" w:rsidR="00F37770" w:rsidRPr="00B4142F" w:rsidRDefault="00A6191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107AB">
            <w:rPr>
              <w:rFonts w:ascii="Palatino Linotype" w:hAnsi="Palatino Linotype" w:cs="Arial"/>
              <w:bCs/>
              <w:sz w:val="24"/>
              <w:lang w:eastAsia="es-MX"/>
            </w:rPr>
            <w:t>6125</w:t>
          </w:r>
          <w:r w:rsidR="00F37770">
            <w:rPr>
              <w:rFonts w:ascii="Palatino Linotype" w:hAnsi="Palatino Linotype" w:cs="Arial"/>
              <w:bCs/>
              <w:sz w:val="24"/>
              <w:lang w:eastAsia="es-MX"/>
            </w:rPr>
            <w:t>/INFOEM/IP/RR/202</w:t>
          </w:r>
          <w:r w:rsidR="00D107AB">
            <w:rPr>
              <w:rFonts w:ascii="Palatino Linotype" w:hAnsi="Palatino Linotype" w:cs="Arial"/>
              <w:bCs/>
              <w:sz w:val="24"/>
              <w:lang w:eastAsia="es-MX"/>
            </w:rPr>
            <w:t>5</w:t>
          </w:r>
          <w:r w:rsidR="00F37770">
            <w:rPr>
              <w:rFonts w:ascii="Palatino Linotype" w:hAnsi="Palatino Linotype" w:cs="Arial"/>
              <w:bCs/>
              <w:sz w:val="24"/>
              <w:lang w:eastAsia="es-MX"/>
            </w:rPr>
            <w:t xml:space="preserve"> </w:t>
          </w:r>
        </w:p>
      </w:tc>
    </w:tr>
    <w:tr w:rsidR="00F37770" w14:paraId="637042F0" w14:textId="77777777" w:rsidTr="00417FC0">
      <w:trPr>
        <w:trHeight w:val="242"/>
      </w:trPr>
      <w:tc>
        <w:tcPr>
          <w:tcW w:w="5529" w:type="dxa"/>
          <w:hideMark/>
        </w:tcPr>
        <w:p w14:paraId="412AD568" w14:textId="582E7AD7"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A85EDF5" w:rsidR="00F37770" w:rsidRPr="00F06FED" w:rsidRDefault="00D107AB" w:rsidP="001B1CE0">
          <w:pPr>
            <w:spacing w:after="120" w:line="256" w:lineRule="auto"/>
            <w:ind w:left="639" w:right="214"/>
            <w:jc w:val="both"/>
            <w:rPr>
              <w:rFonts w:ascii="Palatino Linotype" w:hAnsi="Palatino Linotype" w:cs="Arial"/>
            </w:rPr>
          </w:pPr>
          <w:r>
            <w:rPr>
              <w:rFonts w:ascii="Palatino Linotype" w:hAnsi="Palatino Linotype" w:cs="Arial"/>
            </w:rPr>
            <w:t>Ayuntamiento de Zinacantepec</w:t>
          </w:r>
        </w:p>
      </w:tc>
    </w:tr>
    <w:tr w:rsidR="00F37770" w14:paraId="21BFE746" w14:textId="77777777" w:rsidTr="00417FC0">
      <w:trPr>
        <w:trHeight w:val="342"/>
      </w:trPr>
      <w:tc>
        <w:tcPr>
          <w:tcW w:w="5529" w:type="dxa"/>
          <w:hideMark/>
        </w:tcPr>
        <w:p w14:paraId="64C4E314" w14:textId="1C66F8DB" w:rsidR="00F37770" w:rsidRDefault="00F3777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37770" w:rsidRDefault="00F3777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37770" w:rsidRDefault="00F377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37770" w14:paraId="385FD437" w14:textId="77777777" w:rsidTr="00417FC0">
      <w:trPr>
        <w:trHeight w:val="227"/>
      </w:trPr>
      <w:tc>
        <w:tcPr>
          <w:tcW w:w="5529" w:type="dxa"/>
          <w:hideMark/>
        </w:tcPr>
        <w:p w14:paraId="272860E8" w14:textId="23375EDF"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0F7A979" w:rsidR="00F37770" w:rsidRPr="00B4142F" w:rsidRDefault="00A6191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107AB">
            <w:rPr>
              <w:rFonts w:ascii="Palatino Linotype" w:hAnsi="Palatino Linotype" w:cs="Arial"/>
              <w:bCs/>
              <w:sz w:val="24"/>
              <w:lang w:eastAsia="es-MX"/>
            </w:rPr>
            <w:t>6125</w:t>
          </w:r>
          <w:r w:rsidR="00F37770">
            <w:rPr>
              <w:rFonts w:ascii="Palatino Linotype" w:hAnsi="Palatino Linotype" w:cs="Arial"/>
              <w:bCs/>
              <w:sz w:val="24"/>
              <w:lang w:eastAsia="es-MX"/>
            </w:rPr>
            <w:t>/INFOEM/IP/RR/202</w:t>
          </w:r>
          <w:r w:rsidR="00D107AB">
            <w:rPr>
              <w:rFonts w:ascii="Palatino Linotype" w:hAnsi="Palatino Linotype" w:cs="Arial"/>
              <w:bCs/>
              <w:sz w:val="24"/>
              <w:lang w:eastAsia="es-MX"/>
            </w:rPr>
            <w:t>5</w:t>
          </w:r>
          <w:r w:rsidR="00F37770">
            <w:rPr>
              <w:rFonts w:ascii="Palatino Linotype" w:hAnsi="Palatino Linotype" w:cs="Arial"/>
              <w:bCs/>
              <w:sz w:val="24"/>
              <w:lang w:eastAsia="es-MX"/>
            </w:rPr>
            <w:t xml:space="preserve"> </w:t>
          </w:r>
        </w:p>
      </w:tc>
    </w:tr>
    <w:tr w:rsidR="00F37770" w14:paraId="33FC5097" w14:textId="77777777" w:rsidTr="00417FC0">
      <w:trPr>
        <w:trHeight w:val="196"/>
      </w:trPr>
      <w:tc>
        <w:tcPr>
          <w:tcW w:w="5529" w:type="dxa"/>
          <w:hideMark/>
        </w:tcPr>
        <w:p w14:paraId="4F5D01E5"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A3E2AE3" w:rsidR="00F37770" w:rsidRPr="00E93E68" w:rsidRDefault="00F37770"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443487">
            <w:rPr>
              <w:rFonts w:ascii="Palatino Linotype" w:hAnsi="Palatino Linotype" w:cs="Arial"/>
            </w:rPr>
            <w:t xml:space="preserve"> </w:t>
          </w:r>
          <w:r w:rsidR="002D12FB">
            <w:rPr>
              <w:rFonts w:ascii="Palatino Linotype" w:hAnsi="Palatino Linotype" w:cs="Arial"/>
            </w:rPr>
            <w:t>XXXX</w:t>
          </w:r>
        </w:p>
      </w:tc>
    </w:tr>
    <w:tr w:rsidR="00F37770" w14:paraId="178280DE" w14:textId="77777777" w:rsidTr="00417FC0">
      <w:trPr>
        <w:trHeight w:val="242"/>
      </w:trPr>
      <w:tc>
        <w:tcPr>
          <w:tcW w:w="5529" w:type="dxa"/>
          <w:hideMark/>
        </w:tcPr>
        <w:p w14:paraId="71AC708B"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F41F710" w:rsidR="00F37770" w:rsidRDefault="00D107AB"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p>
      </w:tc>
    </w:tr>
    <w:tr w:rsidR="00F37770" w14:paraId="0518978B" w14:textId="77777777" w:rsidTr="00417FC0">
      <w:trPr>
        <w:trHeight w:val="342"/>
      </w:trPr>
      <w:tc>
        <w:tcPr>
          <w:tcW w:w="5529" w:type="dxa"/>
          <w:hideMark/>
        </w:tcPr>
        <w:p w14:paraId="04968A43" w14:textId="5F7729A7" w:rsidR="00F37770" w:rsidRDefault="00F3777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37770" w:rsidRDefault="00F3777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D22290"/>
    <w:multiLevelType w:val="hybridMultilevel"/>
    <w:tmpl w:val="7CC4FC96"/>
    <w:lvl w:ilvl="0" w:tplc="FFE46008">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4F8212B"/>
    <w:multiLevelType w:val="hybridMultilevel"/>
    <w:tmpl w:val="3446B6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366F4F"/>
    <w:multiLevelType w:val="hybridMultilevel"/>
    <w:tmpl w:val="33B05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AE4B23"/>
    <w:multiLevelType w:val="hybridMultilevel"/>
    <w:tmpl w:val="9ABA4D5A"/>
    <w:lvl w:ilvl="0" w:tplc="533817B4">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7"/>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10643"/>
    <w:rsid w:val="000108BD"/>
    <w:rsid w:val="000115F8"/>
    <w:rsid w:val="0001366A"/>
    <w:rsid w:val="00013C75"/>
    <w:rsid w:val="000143F3"/>
    <w:rsid w:val="00015141"/>
    <w:rsid w:val="000158D2"/>
    <w:rsid w:val="000171B7"/>
    <w:rsid w:val="00020C6B"/>
    <w:rsid w:val="00020E74"/>
    <w:rsid w:val="000240C8"/>
    <w:rsid w:val="0002560B"/>
    <w:rsid w:val="000306A7"/>
    <w:rsid w:val="000308B6"/>
    <w:rsid w:val="000316DC"/>
    <w:rsid w:val="00031B3B"/>
    <w:rsid w:val="00032762"/>
    <w:rsid w:val="00032896"/>
    <w:rsid w:val="000329BE"/>
    <w:rsid w:val="00037EBF"/>
    <w:rsid w:val="0004186E"/>
    <w:rsid w:val="000420E2"/>
    <w:rsid w:val="00044D01"/>
    <w:rsid w:val="000451BE"/>
    <w:rsid w:val="00045379"/>
    <w:rsid w:val="00045CB8"/>
    <w:rsid w:val="0005080D"/>
    <w:rsid w:val="000508FA"/>
    <w:rsid w:val="0005171D"/>
    <w:rsid w:val="000518AC"/>
    <w:rsid w:val="00051AD7"/>
    <w:rsid w:val="00053936"/>
    <w:rsid w:val="00055224"/>
    <w:rsid w:val="000562F5"/>
    <w:rsid w:val="000569A5"/>
    <w:rsid w:val="00056D2A"/>
    <w:rsid w:val="00057E37"/>
    <w:rsid w:val="000612BD"/>
    <w:rsid w:val="00061821"/>
    <w:rsid w:val="000623F9"/>
    <w:rsid w:val="00062908"/>
    <w:rsid w:val="00062C49"/>
    <w:rsid w:val="00063035"/>
    <w:rsid w:val="00063A10"/>
    <w:rsid w:val="00064EA6"/>
    <w:rsid w:val="000662F8"/>
    <w:rsid w:val="00066E86"/>
    <w:rsid w:val="00070E99"/>
    <w:rsid w:val="000720CA"/>
    <w:rsid w:val="00073E78"/>
    <w:rsid w:val="00073FC2"/>
    <w:rsid w:val="000740DB"/>
    <w:rsid w:val="00076AE0"/>
    <w:rsid w:val="0007756F"/>
    <w:rsid w:val="0008151E"/>
    <w:rsid w:val="000821BF"/>
    <w:rsid w:val="00083794"/>
    <w:rsid w:val="00083F2E"/>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12"/>
    <w:rsid w:val="000A369F"/>
    <w:rsid w:val="000A4601"/>
    <w:rsid w:val="000A46EB"/>
    <w:rsid w:val="000A5195"/>
    <w:rsid w:val="000A535D"/>
    <w:rsid w:val="000A5980"/>
    <w:rsid w:val="000A79DA"/>
    <w:rsid w:val="000B03E0"/>
    <w:rsid w:val="000B0EDF"/>
    <w:rsid w:val="000B1399"/>
    <w:rsid w:val="000B1C4F"/>
    <w:rsid w:val="000B313F"/>
    <w:rsid w:val="000B43A0"/>
    <w:rsid w:val="000B4B51"/>
    <w:rsid w:val="000B5864"/>
    <w:rsid w:val="000B6250"/>
    <w:rsid w:val="000B6D61"/>
    <w:rsid w:val="000B7158"/>
    <w:rsid w:val="000C0B33"/>
    <w:rsid w:val="000C2602"/>
    <w:rsid w:val="000C2A35"/>
    <w:rsid w:val="000C5B8B"/>
    <w:rsid w:val="000C7ED3"/>
    <w:rsid w:val="000D0F48"/>
    <w:rsid w:val="000D1A4E"/>
    <w:rsid w:val="000D1B50"/>
    <w:rsid w:val="000D1B55"/>
    <w:rsid w:val="000D3C75"/>
    <w:rsid w:val="000D3D44"/>
    <w:rsid w:val="000D438E"/>
    <w:rsid w:val="000D4532"/>
    <w:rsid w:val="000D4A3A"/>
    <w:rsid w:val="000D5800"/>
    <w:rsid w:val="000D5C27"/>
    <w:rsid w:val="000D7523"/>
    <w:rsid w:val="000E0C4D"/>
    <w:rsid w:val="000E183A"/>
    <w:rsid w:val="000E30C2"/>
    <w:rsid w:val="000E3275"/>
    <w:rsid w:val="000E3AEA"/>
    <w:rsid w:val="000E45A0"/>
    <w:rsid w:val="000E58E4"/>
    <w:rsid w:val="000E5B76"/>
    <w:rsid w:val="000E6545"/>
    <w:rsid w:val="000E686B"/>
    <w:rsid w:val="000E7FC9"/>
    <w:rsid w:val="000F1C48"/>
    <w:rsid w:val="000F2A5E"/>
    <w:rsid w:val="000F39B4"/>
    <w:rsid w:val="000F3F8D"/>
    <w:rsid w:val="000F5153"/>
    <w:rsid w:val="000F6D5B"/>
    <w:rsid w:val="00100C19"/>
    <w:rsid w:val="00100F8E"/>
    <w:rsid w:val="0010154B"/>
    <w:rsid w:val="001045B6"/>
    <w:rsid w:val="00104A18"/>
    <w:rsid w:val="00104B9D"/>
    <w:rsid w:val="00105A17"/>
    <w:rsid w:val="00105F91"/>
    <w:rsid w:val="00106372"/>
    <w:rsid w:val="001108D8"/>
    <w:rsid w:val="00111DCD"/>
    <w:rsid w:val="00112C29"/>
    <w:rsid w:val="001140BD"/>
    <w:rsid w:val="00114965"/>
    <w:rsid w:val="00114CF9"/>
    <w:rsid w:val="00116FA7"/>
    <w:rsid w:val="00120642"/>
    <w:rsid w:val="001228AB"/>
    <w:rsid w:val="001233A3"/>
    <w:rsid w:val="001235C3"/>
    <w:rsid w:val="00124807"/>
    <w:rsid w:val="00124855"/>
    <w:rsid w:val="001254F5"/>
    <w:rsid w:val="00125561"/>
    <w:rsid w:val="001311AB"/>
    <w:rsid w:val="001341CF"/>
    <w:rsid w:val="00134445"/>
    <w:rsid w:val="0013496D"/>
    <w:rsid w:val="001351F2"/>
    <w:rsid w:val="00135E00"/>
    <w:rsid w:val="00136FAD"/>
    <w:rsid w:val="0013704D"/>
    <w:rsid w:val="00137D60"/>
    <w:rsid w:val="00137F01"/>
    <w:rsid w:val="00140557"/>
    <w:rsid w:val="001408A0"/>
    <w:rsid w:val="00142F1F"/>
    <w:rsid w:val="0014385C"/>
    <w:rsid w:val="001439C9"/>
    <w:rsid w:val="00144BC1"/>
    <w:rsid w:val="001464A3"/>
    <w:rsid w:val="00146F0A"/>
    <w:rsid w:val="00147361"/>
    <w:rsid w:val="00151373"/>
    <w:rsid w:val="0015205D"/>
    <w:rsid w:val="001522E7"/>
    <w:rsid w:val="00152AB2"/>
    <w:rsid w:val="00152C2B"/>
    <w:rsid w:val="001568A6"/>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75CCD"/>
    <w:rsid w:val="00180B9F"/>
    <w:rsid w:val="001810FF"/>
    <w:rsid w:val="00181CC5"/>
    <w:rsid w:val="001829BE"/>
    <w:rsid w:val="001831C5"/>
    <w:rsid w:val="00183BE1"/>
    <w:rsid w:val="00184E8E"/>
    <w:rsid w:val="001854E1"/>
    <w:rsid w:val="0018577F"/>
    <w:rsid w:val="00185D2C"/>
    <w:rsid w:val="0018644A"/>
    <w:rsid w:val="00192661"/>
    <w:rsid w:val="00193784"/>
    <w:rsid w:val="001957A3"/>
    <w:rsid w:val="00196DCE"/>
    <w:rsid w:val="001A02EC"/>
    <w:rsid w:val="001A0C48"/>
    <w:rsid w:val="001A169E"/>
    <w:rsid w:val="001A1756"/>
    <w:rsid w:val="001A1FDD"/>
    <w:rsid w:val="001A30F5"/>
    <w:rsid w:val="001A4643"/>
    <w:rsid w:val="001A5140"/>
    <w:rsid w:val="001A5630"/>
    <w:rsid w:val="001A565B"/>
    <w:rsid w:val="001A577E"/>
    <w:rsid w:val="001A659C"/>
    <w:rsid w:val="001A7216"/>
    <w:rsid w:val="001A7C9B"/>
    <w:rsid w:val="001B05B9"/>
    <w:rsid w:val="001B18A5"/>
    <w:rsid w:val="001B1CE0"/>
    <w:rsid w:val="001B3222"/>
    <w:rsid w:val="001B37B1"/>
    <w:rsid w:val="001B7B88"/>
    <w:rsid w:val="001B7FA2"/>
    <w:rsid w:val="001C166A"/>
    <w:rsid w:val="001C1CAF"/>
    <w:rsid w:val="001C2ECC"/>
    <w:rsid w:val="001C3EE0"/>
    <w:rsid w:val="001C50EE"/>
    <w:rsid w:val="001C588A"/>
    <w:rsid w:val="001C64DF"/>
    <w:rsid w:val="001C72BF"/>
    <w:rsid w:val="001C7319"/>
    <w:rsid w:val="001C7D87"/>
    <w:rsid w:val="001D23B4"/>
    <w:rsid w:val="001D2949"/>
    <w:rsid w:val="001D3E11"/>
    <w:rsid w:val="001D3E87"/>
    <w:rsid w:val="001D491D"/>
    <w:rsid w:val="001D49A2"/>
    <w:rsid w:val="001D627A"/>
    <w:rsid w:val="001D6B60"/>
    <w:rsid w:val="001E07F4"/>
    <w:rsid w:val="001E0C3F"/>
    <w:rsid w:val="001E1DE1"/>
    <w:rsid w:val="001E220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317F"/>
    <w:rsid w:val="002138D5"/>
    <w:rsid w:val="0021501E"/>
    <w:rsid w:val="00215192"/>
    <w:rsid w:val="00216628"/>
    <w:rsid w:val="002205C0"/>
    <w:rsid w:val="00220EA5"/>
    <w:rsid w:val="002214A5"/>
    <w:rsid w:val="00221889"/>
    <w:rsid w:val="002220DA"/>
    <w:rsid w:val="002227C6"/>
    <w:rsid w:val="002248AC"/>
    <w:rsid w:val="00224F20"/>
    <w:rsid w:val="00225FB3"/>
    <w:rsid w:val="00226AF5"/>
    <w:rsid w:val="00230F7C"/>
    <w:rsid w:val="002315A1"/>
    <w:rsid w:val="002317D3"/>
    <w:rsid w:val="0023373D"/>
    <w:rsid w:val="00233904"/>
    <w:rsid w:val="0023423C"/>
    <w:rsid w:val="002363F6"/>
    <w:rsid w:val="002367C0"/>
    <w:rsid w:val="002417A0"/>
    <w:rsid w:val="002420E3"/>
    <w:rsid w:val="002432D3"/>
    <w:rsid w:val="002448CB"/>
    <w:rsid w:val="00245C21"/>
    <w:rsid w:val="0024633A"/>
    <w:rsid w:val="0024703B"/>
    <w:rsid w:val="00252232"/>
    <w:rsid w:val="002525C7"/>
    <w:rsid w:val="002526E7"/>
    <w:rsid w:val="00252DBE"/>
    <w:rsid w:val="00254BA9"/>
    <w:rsid w:val="00254FD8"/>
    <w:rsid w:val="002563D7"/>
    <w:rsid w:val="0025690D"/>
    <w:rsid w:val="00256BC2"/>
    <w:rsid w:val="002577FE"/>
    <w:rsid w:val="0026055B"/>
    <w:rsid w:val="00261125"/>
    <w:rsid w:val="00262D06"/>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5CA"/>
    <w:rsid w:val="00295749"/>
    <w:rsid w:val="0029598B"/>
    <w:rsid w:val="00296F0B"/>
    <w:rsid w:val="00297614"/>
    <w:rsid w:val="002979E5"/>
    <w:rsid w:val="002A1502"/>
    <w:rsid w:val="002A2034"/>
    <w:rsid w:val="002A24F4"/>
    <w:rsid w:val="002A38BF"/>
    <w:rsid w:val="002A4319"/>
    <w:rsid w:val="002A5409"/>
    <w:rsid w:val="002A56AE"/>
    <w:rsid w:val="002A597E"/>
    <w:rsid w:val="002B0DF5"/>
    <w:rsid w:val="002B113A"/>
    <w:rsid w:val="002B19E0"/>
    <w:rsid w:val="002B1A1F"/>
    <w:rsid w:val="002B466A"/>
    <w:rsid w:val="002B4A7B"/>
    <w:rsid w:val="002B5DBD"/>
    <w:rsid w:val="002B710C"/>
    <w:rsid w:val="002B7AC8"/>
    <w:rsid w:val="002C07C4"/>
    <w:rsid w:val="002C18E1"/>
    <w:rsid w:val="002C1B76"/>
    <w:rsid w:val="002C254D"/>
    <w:rsid w:val="002C2C20"/>
    <w:rsid w:val="002C4FD2"/>
    <w:rsid w:val="002C58AF"/>
    <w:rsid w:val="002C64CF"/>
    <w:rsid w:val="002C64E9"/>
    <w:rsid w:val="002C705E"/>
    <w:rsid w:val="002C72D2"/>
    <w:rsid w:val="002D08E3"/>
    <w:rsid w:val="002D12FB"/>
    <w:rsid w:val="002D2391"/>
    <w:rsid w:val="002D30CB"/>
    <w:rsid w:val="002D310D"/>
    <w:rsid w:val="002D338B"/>
    <w:rsid w:val="002D44B4"/>
    <w:rsid w:val="002D6995"/>
    <w:rsid w:val="002D6CD7"/>
    <w:rsid w:val="002D7003"/>
    <w:rsid w:val="002E002A"/>
    <w:rsid w:val="002E11BE"/>
    <w:rsid w:val="002E140D"/>
    <w:rsid w:val="002E2721"/>
    <w:rsid w:val="002E2D7B"/>
    <w:rsid w:val="002E3B1F"/>
    <w:rsid w:val="002E54CE"/>
    <w:rsid w:val="002E588D"/>
    <w:rsid w:val="002E5E6A"/>
    <w:rsid w:val="002F098B"/>
    <w:rsid w:val="002F14AA"/>
    <w:rsid w:val="002F2198"/>
    <w:rsid w:val="002F23DB"/>
    <w:rsid w:val="002F37BE"/>
    <w:rsid w:val="002F3F85"/>
    <w:rsid w:val="002F4577"/>
    <w:rsid w:val="002F4E06"/>
    <w:rsid w:val="002F6424"/>
    <w:rsid w:val="00300966"/>
    <w:rsid w:val="00300D0B"/>
    <w:rsid w:val="00303522"/>
    <w:rsid w:val="00304D88"/>
    <w:rsid w:val="003056A2"/>
    <w:rsid w:val="00306096"/>
    <w:rsid w:val="00306FB6"/>
    <w:rsid w:val="003107AB"/>
    <w:rsid w:val="003111C0"/>
    <w:rsid w:val="003116EE"/>
    <w:rsid w:val="003154F2"/>
    <w:rsid w:val="0031645D"/>
    <w:rsid w:val="00317A04"/>
    <w:rsid w:val="00317A10"/>
    <w:rsid w:val="00320A67"/>
    <w:rsid w:val="00321565"/>
    <w:rsid w:val="0032187D"/>
    <w:rsid w:val="00322C93"/>
    <w:rsid w:val="00323CD2"/>
    <w:rsid w:val="003248E6"/>
    <w:rsid w:val="00325855"/>
    <w:rsid w:val="003263FD"/>
    <w:rsid w:val="003272FB"/>
    <w:rsid w:val="00327718"/>
    <w:rsid w:val="003317CD"/>
    <w:rsid w:val="00331CDD"/>
    <w:rsid w:val="00332498"/>
    <w:rsid w:val="00333783"/>
    <w:rsid w:val="00336465"/>
    <w:rsid w:val="0034179E"/>
    <w:rsid w:val="00341AC3"/>
    <w:rsid w:val="003421F9"/>
    <w:rsid w:val="0034299B"/>
    <w:rsid w:val="003430A8"/>
    <w:rsid w:val="00344259"/>
    <w:rsid w:val="003443B2"/>
    <w:rsid w:val="00344580"/>
    <w:rsid w:val="0034558E"/>
    <w:rsid w:val="0035126E"/>
    <w:rsid w:val="003551AD"/>
    <w:rsid w:val="00355A06"/>
    <w:rsid w:val="003618D7"/>
    <w:rsid w:val="00361B9C"/>
    <w:rsid w:val="003622D5"/>
    <w:rsid w:val="00362D56"/>
    <w:rsid w:val="003640B1"/>
    <w:rsid w:val="00365C45"/>
    <w:rsid w:val="0036724B"/>
    <w:rsid w:val="00370146"/>
    <w:rsid w:val="00373F33"/>
    <w:rsid w:val="00374444"/>
    <w:rsid w:val="003746F5"/>
    <w:rsid w:val="00374E41"/>
    <w:rsid w:val="00376114"/>
    <w:rsid w:val="00376B5B"/>
    <w:rsid w:val="00376CEC"/>
    <w:rsid w:val="00376E2A"/>
    <w:rsid w:val="00377B46"/>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44D"/>
    <w:rsid w:val="003A454C"/>
    <w:rsid w:val="003A45A6"/>
    <w:rsid w:val="003A4881"/>
    <w:rsid w:val="003A60CC"/>
    <w:rsid w:val="003A61F9"/>
    <w:rsid w:val="003A73D3"/>
    <w:rsid w:val="003B1A03"/>
    <w:rsid w:val="003B1C4E"/>
    <w:rsid w:val="003B1E14"/>
    <w:rsid w:val="003B1E88"/>
    <w:rsid w:val="003B4B5F"/>
    <w:rsid w:val="003B4EC8"/>
    <w:rsid w:val="003B5455"/>
    <w:rsid w:val="003B58C0"/>
    <w:rsid w:val="003B5FFE"/>
    <w:rsid w:val="003B63C0"/>
    <w:rsid w:val="003C2632"/>
    <w:rsid w:val="003C2A8E"/>
    <w:rsid w:val="003C564A"/>
    <w:rsid w:val="003C7873"/>
    <w:rsid w:val="003C78F7"/>
    <w:rsid w:val="003C7C12"/>
    <w:rsid w:val="003D153C"/>
    <w:rsid w:val="003D65C9"/>
    <w:rsid w:val="003D70D4"/>
    <w:rsid w:val="003E0BC5"/>
    <w:rsid w:val="003E16E1"/>
    <w:rsid w:val="003E2624"/>
    <w:rsid w:val="003E34C9"/>
    <w:rsid w:val="003E4B54"/>
    <w:rsid w:val="003E53AC"/>
    <w:rsid w:val="003E7555"/>
    <w:rsid w:val="003E7FD3"/>
    <w:rsid w:val="003F0EB3"/>
    <w:rsid w:val="003F332C"/>
    <w:rsid w:val="003F3E41"/>
    <w:rsid w:val="003F6008"/>
    <w:rsid w:val="003F659A"/>
    <w:rsid w:val="0040083E"/>
    <w:rsid w:val="00400A2B"/>
    <w:rsid w:val="00400E16"/>
    <w:rsid w:val="004012CF"/>
    <w:rsid w:val="004012E1"/>
    <w:rsid w:val="004013C4"/>
    <w:rsid w:val="004028F5"/>
    <w:rsid w:val="00402FF3"/>
    <w:rsid w:val="00403116"/>
    <w:rsid w:val="00404445"/>
    <w:rsid w:val="00404627"/>
    <w:rsid w:val="00404750"/>
    <w:rsid w:val="0040546E"/>
    <w:rsid w:val="00405D9B"/>
    <w:rsid w:val="00405EAB"/>
    <w:rsid w:val="004069EB"/>
    <w:rsid w:val="0041002B"/>
    <w:rsid w:val="004111DA"/>
    <w:rsid w:val="00413013"/>
    <w:rsid w:val="00413327"/>
    <w:rsid w:val="00413F1C"/>
    <w:rsid w:val="00415A67"/>
    <w:rsid w:val="00415B83"/>
    <w:rsid w:val="00416917"/>
    <w:rsid w:val="00416977"/>
    <w:rsid w:val="00417FC0"/>
    <w:rsid w:val="004202A3"/>
    <w:rsid w:val="00420DE9"/>
    <w:rsid w:val="00421858"/>
    <w:rsid w:val="004221C9"/>
    <w:rsid w:val="00423213"/>
    <w:rsid w:val="0042416D"/>
    <w:rsid w:val="004277C4"/>
    <w:rsid w:val="00431178"/>
    <w:rsid w:val="004319BF"/>
    <w:rsid w:val="00433507"/>
    <w:rsid w:val="004335F1"/>
    <w:rsid w:val="00434F13"/>
    <w:rsid w:val="00434FFC"/>
    <w:rsid w:val="00435A16"/>
    <w:rsid w:val="00435B81"/>
    <w:rsid w:val="0043695E"/>
    <w:rsid w:val="00436AC7"/>
    <w:rsid w:val="00437A0E"/>
    <w:rsid w:val="0044051F"/>
    <w:rsid w:val="004427F3"/>
    <w:rsid w:val="00443487"/>
    <w:rsid w:val="00443B76"/>
    <w:rsid w:val="00444B4C"/>
    <w:rsid w:val="004460C0"/>
    <w:rsid w:val="00447ABE"/>
    <w:rsid w:val="00447DF5"/>
    <w:rsid w:val="004502F1"/>
    <w:rsid w:val="004516EB"/>
    <w:rsid w:val="00451E27"/>
    <w:rsid w:val="004529B6"/>
    <w:rsid w:val="00453DBD"/>
    <w:rsid w:val="00454CE6"/>
    <w:rsid w:val="0045666E"/>
    <w:rsid w:val="00456FFF"/>
    <w:rsid w:val="00457A9F"/>
    <w:rsid w:val="0046133D"/>
    <w:rsid w:val="00461FE1"/>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71A"/>
    <w:rsid w:val="004C0FAC"/>
    <w:rsid w:val="004C1207"/>
    <w:rsid w:val="004C17CE"/>
    <w:rsid w:val="004C18A7"/>
    <w:rsid w:val="004C1DF1"/>
    <w:rsid w:val="004C2ED8"/>
    <w:rsid w:val="004C3D8C"/>
    <w:rsid w:val="004C4E77"/>
    <w:rsid w:val="004C537E"/>
    <w:rsid w:val="004C61C2"/>
    <w:rsid w:val="004D021D"/>
    <w:rsid w:val="004D08EB"/>
    <w:rsid w:val="004D1FB9"/>
    <w:rsid w:val="004D2D13"/>
    <w:rsid w:val="004D6029"/>
    <w:rsid w:val="004D60BA"/>
    <w:rsid w:val="004D647B"/>
    <w:rsid w:val="004E0679"/>
    <w:rsid w:val="004E0B32"/>
    <w:rsid w:val="004E1E0C"/>
    <w:rsid w:val="004E2371"/>
    <w:rsid w:val="004E59D7"/>
    <w:rsid w:val="004E5A14"/>
    <w:rsid w:val="004E680D"/>
    <w:rsid w:val="004E6BE9"/>
    <w:rsid w:val="004E78B8"/>
    <w:rsid w:val="004E79A4"/>
    <w:rsid w:val="004F26CF"/>
    <w:rsid w:val="004F3071"/>
    <w:rsid w:val="004F41DA"/>
    <w:rsid w:val="004F479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136"/>
    <w:rsid w:val="0051107C"/>
    <w:rsid w:val="005115C9"/>
    <w:rsid w:val="0051235E"/>
    <w:rsid w:val="005124EC"/>
    <w:rsid w:val="00513CB3"/>
    <w:rsid w:val="00514187"/>
    <w:rsid w:val="00515090"/>
    <w:rsid w:val="00517889"/>
    <w:rsid w:val="005178ED"/>
    <w:rsid w:val="00520480"/>
    <w:rsid w:val="00521E57"/>
    <w:rsid w:val="00523DDF"/>
    <w:rsid w:val="0052735A"/>
    <w:rsid w:val="00527EBC"/>
    <w:rsid w:val="005305EA"/>
    <w:rsid w:val="00530E3E"/>
    <w:rsid w:val="005311BB"/>
    <w:rsid w:val="005314E4"/>
    <w:rsid w:val="00532258"/>
    <w:rsid w:val="00532AEC"/>
    <w:rsid w:val="005366C6"/>
    <w:rsid w:val="005371E7"/>
    <w:rsid w:val="005402C2"/>
    <w:rsid w:val="00540538"/>
    <w:rsid w:val="00540775"/>
    <w:rsid w:val="00540C92"/>
    <w:rsid w:val="00541143"/>
    <w:rsid w:val="00542BC6"/>
    <w:rsid w:val="005478DE"/>
    <w:rsid w:val="0055176C"/>
    <w:rsid w:val="005520FE"/>
    <w:rsid w:val="0055211D"/>
    <w:rsid w:val="00552FA7"/>
    <w:rsid w:val="00553E92"/>
    <w:rsid w:val="00554927"/>
    <w:rsid w:val="005559F5"/>
    <w:rsid w:val="00556513"/>
    <w:rsid w:val="00560D4A"/>
    <w:rsid w:val="00560D8E"/>
    <w:rsid w:val="00562653"/>
    <w:rsid w:val="0056468F"/>
    <w:rsid w:val="0056558A"/>
    <w:rsid w:val="00566E4B"/>
    <w:rsid w:val="00567001"/>
    <w:rsid w:val="00567F9A"/>
    <w:rsid w:val="005705E2"/>
    <w:rsid w:val="005714B9"/>
    <w:rsid w:val="00571A7B"/>
    <w:rsid w:val="00572C64"/>
    <w:rsid w:val="005733EB"/>
    <w:rsid w:val="005754D2"/>
    <w:rsid w:val="00576C2F"/>
    <w:rsid w:val="005771DE"/>
    <w:rsid w:val="00577C71"/>
    <w:rsid w:val="00580802"/>
    <w:rsid w:val="00581064"/>
    <w:rsid w:val="00581A22"/>
    <w:rsid w:val="00583151"/>
    <w:rsid w:val="005833A8"/>
    <w:rsid w:val="00583431"/>
    <w:rsid w:val="0058483E"/>
    <w:rsid w:val="00585740"/>
    <w:rsid w:val="0058661B"/>
    <w:rsid w:val="00586CD3"/>
    <w:rsid w:val="00592706"/>
    <w:rsid w:val="00592898"/>
    <w:rsid w:val="00593E91"/>
    <w:rsid w:val="00595600"/>
    <w:rsid w:val="0059597D"/>
    <w:rsid w:val="00596DC4"/>
    <w:rsid w:val="00597589"/>
    <w:rsid w:val="005A0B49"/>
    <w:rsid w:val="005A13CC"/>
    <w:rsid w:val="005A2394"/>
    <w:rsid w:val="005A52D9"/>
    <w:rsid w:val="005A5A6E"/>
    <w:rsid w:val="005A694B"/>
    <w:rsid w:val="005A6D57"/>
    <w:rsid w:val="005A6D6E"/>
    <w:rsid w:val="005B0424"/>
    <w:rsid w:val="005B0575"/>
    <w:rsid w:val="005B37EF"/>
    <w:rsid w:val="005B451E"/>
    <w:rsid w:val="005B5B70"/>
    <w:rsid w:val="005B5F05"/>
    <w:rsid w:val="005B60F5"/>
    <w:rsid w:val="005B6D44"/>
    <w:rsid w:val="005B72A9"/>
    <w:rsid w:val="005B77A6"/>
    <w:rsid w:val="005B79E7"/>
    <w:rsid w:val="005C2999"/>
    <w:rsid w:val="005C35A8"/>
    <w:rsid w:val="005C3E35"/>
    <w:rsid w:val="005C40CB"/>
    <w:rsid w:val="005C4991"/>
    <w:rsid w:val="005C6982"/>
    <w:rsid w:val="005D08BD"/>
    <w:rsid w:val="005D0901"/>
    <w:rsid w:val="005D14EB"/>
    <w:rsid w:val="005D16DD"/>
    <w:rsid w:val="005D197C"/>
    <w:rsid w:val="005D1E9D"/>
    <w:rsid w:val="005D1EDA"/>
    <w:rsid w:val="005D2B59"/>
    <w:rsid w:val="005D2B99"/>
    <w:rsid w:val="005D2CEF"/>
    <w:rsid w:val="005D362F"/>
    <w:rsid w:val="005D370F"/>
    <w:rsid w:val="005D5217"/>
    <w:rsid w:val="005D5E8C"/>
    <w:rsid w:val="005D68F0"/>
    <w:rsid w:val="005E482F"/>
    <w:rsid w:val="005E4D7C"/>
    <w:rsid w:val="005E4EB4"/>
    <w:rsid w:val="005E4ED7"/>
    <w:rsid w:val="005E7A49"/>
    <w:rsid w:val="005F048E"/>
    <w:rsid w:val="005F1408"/>
    <w:rsid w:val="005F18FF"/>
    <w:rsid w:val="005F1E0B"/>
    <w:rsid w:val="005F4476"/>
    <w:rsid w:val="005F4648"/>
    <w:rsid w:val="005F57F0"/>
    <w:rsid w:val="005F661E"/>
    <w:rsid w:val="005F7424"/>
    <w:rsid w:val="005F7D10"/>
    <w:rsid w:val="00600FB9"/>
    <w:rsid w:val="00602223"/>
    <w:rsid w:val="0060242C"/>
    <w:rsid w:val="006033A6"/>
    <w:rsid w:val="00603C36"/>
    <w:rsid w:val="00603FB8"/>
    <w:rsid w:val="00606FDA"/>
    <w:rsid w:val="00607414"/>
    <w:rsid w:val="0061042F"/>
    <w:rsid w:val="00612CE5"/>
    <w:rsid w:val="0061459B"/>
    <w:rsid w:val="00615562"/>
    <w:rsid w:val="006168E4"/>
    <w:rsid w:val="00616943"/>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7512"/>
    <w:rsid w:val="0064055F"/>
    <w:rsid w:val="006408ED"/>
    <w:rsid w:val="00640AF1"/>
    <w:rsid w:val="00640EE4"/>
    <w:rsid w:val="0064168D"/>
    <w:rsid w:val="00643161"/>
    <w:rsid w:val="0064576A"/>
    <w:rsid w:val="00645D17"/>
    <w:rsid w:val="00645FB2"/>
    <w:rsid w:val="006466F5"/>
    <w:rsid w:val="00646846"/>
    <w:rsid w:val="006468D6"/>
    <w:rsid w:val="00646A16"/>
    <w:rsid w:val="00650800"/>
    <w:rsid w:val="006529A5"/>
    <w:rsid w:val="00655372"/>
    <w:rsid w:val="00655735"/>
    <w:rsid w:val="00660203"/>
    <w:rsid w:val="00661404"/>
    <w:rsid w:val="00661753"/>
    <w:rsid w:val="006620CA"/>
    <w:rsid w:val="00664549"/>
    <w:rsid w:val="006646AC"/>
    <w:rsid w:val="00664D5B"/>
    <w:rsid w:val="0066569D"/>
    <w:rsid w:val="0066689A"/>
    <w:rsid w:val="0066744F"/>
    <w:rsid w:val="00671D7C"/>
    <w:rsid w:val="00675E45"/>
    <w:rsid w:val="00676572"/>
    <w:rsid w:val="00677CEC"/>
    <w:rsid w:val="00677D74"/>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307F"/>
    <w:rsid w:val="00696B2F"/>
    <w:rsid w:val="00697281"/>
    <w:rsid w:val="00697EB4"/>
    <w:rsid w:val="006A2C7F"/>
    <w:rsid w:val="006A3E53"/>
    <w:rsid w:val="006A4322"/>
    <w:rsid w:val="006A4575"/>
    <w:rsid w:val="006A5346"/>
    <w:rsid w:val="006A5961"/>
    <w:rsid w:val="006A6FF3"/>
    <w:rsid w:val="006B03E9"/>
    <w:rsid w:val="006B1953"/>
    <w:rsid w:val="006B1BF1"/>
    <w:rsid w:val="006B1C95"/>
    <w:rsid w:val="006B26E3"/>
    <w:rsid w:val="006B2A6C"/>
    <w:rsid w:val="006B32E4"/>
    <w:rsid w:val="006B3302"/>
    <w:rsid w:val="006B37EA"/>
    <w:rsid w:val="006B3A2B"/>
    <w:rsid w:val="006B3B00"/>
    <w:rsid w:val="006B43DF"/>
    <w:rsid w:val="006B503F"/>
    <w:rsid w:val="006B53AB"/>
    <w:rsid w:val="006B63ED"/>
    <w:rsid w:val="006B7444"/>
    <w:rsid w:val="006C24D8"/>
    <w:rsid w:val="006C2888"/>
    <w:rsid w:val="006C3175"/>
    <w:rsid w:val="006C32EE"/>
    <w:rsid w:val="006C5083"/>
    <w:rsid w:val="006C6A05"/>
    <w:rsid w:val="006C7DA5"/>
    <w:rsid w:val="006D23FC"/>
    <w:rsid w:val="006D2FA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11FA"/>
    <w:rsid w:val="007024E8"/>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34D1"/>
    <w:rsid w:val="00724441"/>
    <w:rsid w:val="00725B1D"/>
    <w:rsid w:val="0072666C"/>
    <w:rsid w:val="00731428"/>
    <w:rsid w:val="0073157A"/>
    <w:rsid w:val="00731690"/>
    <w:rsid w:val="007338D5"/>
    <w:rsid w:val="00735209"/>
    <w:rsid w:val="00740E74"/>
    <w:rsid w:val="007444E2"/>
    <w:rsid w:val="00744D68"/>
    <w:rsid w:val="00744E29"/>
    <w:rsid w:val="00744EEF"/>
    <w:rsid w:val="007517D1"/>
    <w:rsid w:val="00751E9F"/>
    <w:rsid w:val="0075229E"/>
    <w:rsid w:val="007524CA"/>
    <w:rsid w:val="00753476"/>
    <w:rsid w:val="00754B44"/>
    <w:rsid w:val="00754CAE"/>
    <w:rsid w:val="00756CE9"/>
    <w:rsid w:val="00757992"/>
    <w:rsid w:val="00761B5E"/>
    <w:rsid w:val="007622D6"/>
    <w:rsid w:val="00763FEE"/>
    <w:rsid w:val="0076467C"/>
    <w:rsid w:val="007658D5"/>
    <w:rsid w:val="0076643D"/>
    <w:rsid w:val="00767724"/>
    <w:rsid w:val="00772BA8"/>
    <w:rsid w:val="007736D6"/>
    <w:rsid w:val="00774266"/>
    <w:rsid w:val="0077713F"/>
    <w:rsid w:val="0078028A"/>
    <w:rsid w:val="007806CB"/>
    <w:rsid w:val="007816FD"/>
    <w:rsid w:val="00781C64"/>
    <w:rsid w:val="007829AF"/>
    <w:rsid w:val="007848FB"/>
    <w:rsid w:val="007851D5"/>
    <w:rsid w:val="00785698"/>
    <w:rsid w:val="0078693A"/>
    <w:rsid w:val="00790164"/>
    <w:rsid w:val="007933A7"/>
    <w:rsid w:val="00793670"/>
    <w:rsid w:val="00794153"/>
    <w:rsid w:val="0079486A"/>
    <w:rsid w:val="00794D7E"/>
    <w:rsid w:val="00794E74"/>
    <w:rsid w:val="00794F80"/>
    <w:rsid w:val="0079620D"/>
    <w:rsid w:val="0079666D"/>
    <w:rsid w:val="00796CA6"/>
    <w:rsid w:val="00797118"/>
    <w:rsid w:val="00797B4F"/>
    <w:rsid w:val="007A139A"/>
    <w:rsid w:val="007A1C9E"/>
    <w:rsid w:val="007A21C7"/>
    <w:rsid w:val="007A312D"/>
    <w:rsid w:val="007A3BB5"/>
    <w:rsid w:val="007A4967"/>
    <w:rsid w:val="007A7354"/>
    <w:rsid w:val="007B2C77"/>
    <w:rsid w:val="007B34C6"/>
    <w:rsid w:val="007B7A6F"/>
    <w:rsid w:val="007C2C6B"/>
    <w:rsid w:val="007C368A"/>
    <w:rsid w:val="007C520E"/>
    <w:rsid w:val="007C7FF1"/>
    <w:rsid w:val="007D15EF"/>
    <w:rsid w:val="007D1A27"/>
    <w:rsid w:val="007D1B24"/>
    <w:rsid w:val="007D1F15"/>
    <w:rsid w:val="007D25B1"/>
    <w:rsid w:val="007D2878"/>
    <w:rsid w:val="007D300A"/>
    <w:rsid w:val="007D661B"/>
    <w:rsid w:val="007D7494"/>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3D4"/>
    <w:rsid w:val="00800927"/>
    <w:rsid w:val="00800F46"/>
    <w:rsid w:val="008016F1"/>
    <w:rsid w:val="008028E9"/>
    <w:rsid w:val="00802C56"/>
    <w:rsid w:val="00803A88"/>
    <w:rsid w:val="00803F88"/>
    <w:rsid w:val="00804BD9"/>
    <w:rsid w:val="00805270"/>
    <w:rsid w:val="00810845"/>
    <w:rsid w:val="008111EB"/>
    <w:rsid w:val="00811205"/>
    <w:rsid w:val="00811D16"/>
    <w:rsid w:val="00812C48"/>
    <w:rsid w:val="008146F9"/>
    <w:rsid w:val="00814D55"/>
    <w:rsid w:val="00815AA3"/>
    <w:rsid w:val="00816506"/>
    <w:rsid w:val="008170EF"/>
    <w:rsid w:val="00817BFB"/>
    <w:rsid w:val="008230AE"/>
    <w:rsid w:val="00823267"/>
    <w:rsid w:val="0082382A"/>
    <w:rsid w:val="00824DCD"/>
    <w:rsid w:val="00824DDB"/>
    <w:rsid w:val="008257A6"/>
    <w:rsid w:val="00831346"/>
    <w:rsid w:val="00831D3F"/>
    <w:rsid w:val="00832986"/>
    <w:rsid w:val="00833DB5"/>
    <w:rsid w:val="00833FA4"/>
    <w:rsid w:val="00834BBB"/>
    <w:rsid w:val="00834E50"/>
    <w:rsid w:val="00835692"/>
    <w:rsid w:val="008419A8"/>
    <w:rsid w:val="008436AD"/>
    <w:rsid w:val="00844569"/>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5D75"/>
    <w:rsid w:val="00876A75"/>
    <w:rsid w:val="0087786C"/>
    <w:rsid w:val="00877BF0"/>
    <w:rsid w:val="00883587"/>
    <w:rsid w:val="00884054"/>
    <w:rsid w:val="008849DE"/>
    <w:rsid w:val="008862EA"/>
    <w:rsid w:val="00886712"/>
    <w:rsid w:val="008868B6"/>
    <w:rsid w:val="00890452"/>
    <w:rsid w:val="00891715"/>
    <w:rsid w:val="00892F21"/>
    <w:rsid w:val="00893C5F"/>
    <w:rsid w:val="00895089"/>
    <w:rsid w:val="008951ED"/>
    <w:rsid w:val="0089661D"/>
    <w:rsid w:val="00896BBC"/>
    <w:rsid w:val="00896BBD"/>
    <w:rsid w:val="008A1129"/>
    <w:rsid w:val="008A157E"/>
    <w:rsid w:val="008A1FF2"/>
    <w:rsid w:val="008A2709"/>
    <w:rsid w:val="008A307F"/>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2BCF"/>
    <w:rsid w:val="008C2C84"/>
    <w:rsid w:val="008C32A8"/>
    <w:rsid w:val="008C55A3"/>
    <w:rsid w:val="008C783C"/>
    <w:rsid w:val="008D06E0"/>
    <w:rsid w:val="008D1DFF"/>
    <w:rsid w:val="008D24AA"/>
    <w:rsid w:val="008D54A1"/>
    <w:rsid w:val="008D6165"/>
    <w:rsid w:val="008E0AFD"/>
    <w:rsid w:val="008E15BF"/>
    <w:rsid w:val="008E19C1"/>
    <w:rsid w:val="008E45BB"/>
    <w:rsid w:val="008E6308"/>
    <w:rsid w:val="008E6375"/>
    <w:rsid w:val="008E705E"/>
    <w:rsid w:val="008F16D2"/>
    <w:rsid w:val="008F1EF4"/>
    <w:rsid w:val="008F3674"/>
    <w:rsid w:val="008F4C65"/>
    <w:rsid w:val="008F66C9"/>
    <w:rsid w:val="0090060E"/>
    <w:rsid w:val="00901E77"/>
    <w:rsid w:val="009020E0"/>
    <w:rsid w:val="0090233A"/>
    <w:rsid w:val="00903410"/>
    <w:rsid w:val="0090429A"/>
    <w:rsid w:val="00905422"/>
    <w:rsid w:val="00905BEF"/>
    <w:rsid w:val="00906374"/>
    <w:rsid w:val="00906E60"/>
    <w:rsid w:val="009104EB"/>
    <w:rsid w:val="0091095B"/>
    <w:rsid w:val="00910B4E"/>
    <w:rsid w:val="009130C0"/>
    <w:rsid w:val="00913133"/>
    <w:rsid w:val="00913283"/>
    <w:rsid w:val="00915791"/>
    <w:rsid w:val="00916B04"/>
    <w:rsid w:val="00917869"/>
    <w:rsid w:val="009179B9"/>
    <w:rsid w:val="00917BDD"/>
    <w:rsid w:val="0092113F"/>
    <w:rsid w:val="00921DB9"/>
    <w:rsid w:val="00921FC1"/>
    <w:rsid w:val="00922358"/>
    <w:rsid w:val="00923DBE"/>
    <w:rsid w:val="0092403D"/>
    <w:rsid w:val="00932888"/>
    <w:rsid w:val="009331C2"/>
    <w:rsid w:val="00936DCF"/>
    <w:rsid w:val="009402DB"/>
    <w:rsid w:val="00941190"/>
    <w:rsid w:val="0094145F"/>
    <w:rsid w:val="0094160B"/>
    <w:rsid w:val="00943F2E"/>
    <w:rsid w:val="00944355"/>
    <w:rsid w:val="00944898"/>
    <w:rsid w:val="009449B8"/>
    <w:rsid w:val="00944DC9"/>
    <w:rsid w:val="00946C4B"/>
    <w:rsid w:val="0094795E"/>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70B5"/>
    <w:rsid w:val="009A0D0A"/>
    <w:rsid w:val="009A0FAE"/>
    <w:rsid w:val="009A1D94"/>
    <w:rsid w:val="009A200B"/>
    <w:rsid w:val="009A2418"/>
    <w:rsid w:val="009A5659"/>
    <w:rsid w:val="009A64BD"/>
    <w:rsid w:val="009A686F"/>
    <w:rsid w:val="009A6ACC"/>
    <w:rsid w:val="009B1636"/>
    <w:rsid w:val="009B3363"/>
    <w:rsid w:val="009B33A8"/>
    <w:rsid w:val="009B3487"/>
    <w:rsid w:val="009B3978"/>
    <w:rsid w:val="009B4510"/>
    <w:rsid w:val="009B5F5A"/>
    <w:rsid w:val="009B7C61"/>
    <w:rsid w:val="009C0DC9"/>
    <w:rsid w:val="009C1104"/>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7E3"/>
    <w:rsid w:val="00A03C4B"/>
    <w:rsid w:val="00A03DF1"/>
    <w:rsid w:val="00A04582"/>
    <w:rsid w:val="00A045BE"/>
    <w:rsid w:val="00A04C52"/>
    <w:rsid w:val="00A06819"/>
    <w:rsid w:val="00A075FB"/>
    <w:rsid w:val="00A07627"/>
    <w:rsid w:val="00A10583"/>
    <w:rsid w:val="00A11AE6"/>
    <w:rsid w:val="00A12205"/>
    <w:rsid w:val="00A20062"/>
    <w:rsid w:val="00A2034D"/>
    <w:rsid w:val="00A21876"/>
    <w:rsid w:val="00A22E00"/>
    <w:rsid w:val="00A237AB"/>
    <w:rsid w:val="00A24194"/>
    <w:rsid w:val="00A26994"/>
    <w:rsid w:val="00A27C95"/>
    <w:rsid w:val="00A30B55"/>
    <w:rsid w:val="00A30C44"/>
    <w:rsid w:val="00A328AE"/>
    <w:rsid w:val="00A33460"/>
    <w:rsid w:val="00A355A6"/>
    <w:rsid w:val="00A36F3E"/>
    <w:rsid w:val="00A40259"/>
    <w:rsid w:val="00A40DDC"/>
    <w:rsid w:val="00A4131E"/>
    <w:rsid w:val="00A41694"/>
    <w:rsid w:val="00A42233"/>
    <w:rsid w:val="00A42784"/>
    <w:rsid w:val="00A43501"/>
    <w:rsid w:val="00A44343"/>
    <w:rsid w:val="00A453DC"/>
    <w:rsid w:val="00A45E71"/>
    <w:rsid w:val="00A46307"/>
    <w:rsid w:val="00A46BDA"/>
    <w:rsid w:val="00A477E9"/>
    <w:rsid w:val="00A503DF"/>
    <w:rsid w:val="00A535E3"/>
    <w:rsid w:val="00A540E1"/>
    <w:rsid w:val="00A560C7"/>
    <w:rsid w:val="00A570A7"/>
    <w:rsid w:val="00A572E9"/>
    <w:rsid w:val="00A57B77"/>
    <w:rsid w:val="00A6191B"/>
    <w:rsid w:val="00A625E2"/>
    <w:rsid w:val="00A62AA3"/>
    <w:rsid w:val="00A62B55"/>
    <w:rsid w:val="00A64C80"/>
    <w:rsid w:val="00A65143"/>
    <w:rsid w:val="00A67EF9"/>
    <w:rsid w:val="00A70411"/>
    <w:rsid w:val="00A72465"/>
    <w:rsid w:val="00A7406D"/>
    <w:rsid w:val="00A802CB"/>
    <w:rsid w:val="00A80C92"/>
    <w:rsid w:val="00A80F08"/>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87EE5"/>
    <w:rsid w:val="00A90202"/>
    <w:rsid w:val="00A908EE"/>
    <w:rsid w:val="00A9099E"/>
    <w:rsid w:val="00A91DA7"/>
    <w:rsid w:val="00A91F04"/>
    <w:rsid w:val="00A9277F"/>
    <w:rsid w:val="00A931BF"/>
    <w:rsid w:val="00A93FD7"/>
    <w:rsid w:val="00A95083"/>
    <w:rsid w:val="00A953BA"/>
    <w:rsid w:val="00A95A9B"/>
    <w:rsid w:val="00A96232"/>
    <w:rsid w:val="00A96E60"/>
    <w:rsid w:val="00A97130"/>
    <w:rsid w:val="00A97D27"/>
    <w:rsid w:val="00AA1687"/>
    <w:rsid w:val="00AA1F1C"/>
    <w:rsid w:val="00AA285C"/>
    <w:rsid w:val="00AA327E"/>
    <w:rsid w:val="00AA4542"/>
    <w:rsid w:val="00AA5D62"/>
    <w:rsid w:val="00AA761D"/>
    <w:rsid w:val="00AB14BD"/>
    <w:rsid w:val="00AB1D6A"/>
    <w:rsid w:val="00AB252B"/>
    <w:rsid w:val="00AB3710"/>
    <w:rsid w:val="00AB4B0F"/>
    <w:rsid w:val="00AB4FA1"/>
    <w:rsid w:val="00AB50BC"/>
    <w:rsid w:val="00AB6BF9"/>
    <w:rsid w:val="00AB6C3B"/>
    <w:rsid w:val="00AC0516"/>
    <w:rsid w:val="00AC0D96"/>
    <w:rsid w:val="00AC1266"/>
    <w:rsid w:val="00AC48E0"/>
    <w:rsid w:val="00AC7C82"/>
    <w:rsid w:val="00AD1553"/>
    <w:rsid w:val="00AD1580"/>
    <w:rsid w:val="00AD25F0"/>
    <w:rsid w:val="00AD2EBD"/>
    <w:rsid w:val="00AD41B6"/>
    <w:rsid w:val="00AD461A"/>
    <w:rsid w:val="00AD529C"/>
    <w:rsid w:val="00AD57A9"/>
    <w:rsid w:val="00AD6EAA"/>
    <w:rsid w:val="00AD78F8"/>
    <w:rsid w:val="00AE008F"/>
    <w:rsid w:val="00AE04E8"/>
    <w:rsid w:val="00AE0D01"/>
    <w:rsid w:val="00AE2056"/>
    <w:rsid w:val="00AE3724"/>
    <w:rsid w:val="00AE3AAC"/>
    <w:rsid w:val="00AF16C8"/>
    <w:rsid w:val="00AF2A22"/>
    <w:rsid w:val="00AF365F"/>
    <w:rsid w:val="00AF4A9F"/>
    <w:rsid w:val="00AF516B"/>
    <w:rsid w:val="00AF5638"/>
    <w:rsid w:val="00AF6F51"/>
    <w:rsid w:val="00AF74DA"/>
    <w:rsid w:val="00B006A9"/>
    <w:rsid w:val="00B00C72"/>
    <w:rsid w:val="00B01443"/>
    <w:rsid w:val="00B0160F"/>
    <w:rsid w:val="00B047AD"/>
    <w:rsid w:val="00B04CF0"/>
    <w:rsid w:val="00B06912"/>
    <w:rsid w:val="00B070A2"/>
    <w:rsid w:val="00B1020A"/>
    <w:rsid w:val="00B10E49"/>
    <w:rsid w:val="00B116EE"/>
    <w:rsid w:val="00B11E08"/>
    <w:rsid w:val="00B13A39"/>
    <w:rsid w:val="00B145FA"/>
    <w:rsid w:val="00B14814"/>
    <w:rsid w:val="00B14D24"/>
    <w:rsid w:val="00B160F4"/>
    <w:rsid w:val="00B163D5"/>
    <w:rsid w:val="00B2037B"/>
    <w:rsid w:val="00B20F15"/>
    <w:rsid w:val="00B218F2"/>
    <w:rsid w:val="00B23274"/>
    <w:rsid w:val="00B24660"/>
    <w:rsid w:val="00B246DA"/>
    <w:rsid w:val="00B25262"/>
    <w:rsid w:val="00B272A6"/>
    <w:rsid w:val="00B30856"/>
    <w:rsid w:val="00B31395"/>
    <w:rsid w:val="00B32CD3"/>
    <w:rsid w:val="00B3475C"/>
    <w:rsid w:val="00B34866"/>
    <w:rsid w:val="00B34CA9"/>
    <w:rsid w:val="00B35797"/>
    <w:rsid w:val="00B35A93"/>
    <w:rsid w:val="00B3672D"/>
    <w:rsid w:val="00B37210"/>
    <w:rsid w:val="00B40656"/>
    <w:rsid w:val="00B40F8A"/>
    <w:rsid w:val="00B426D4"/>
    <w:rsid w:val="00B4300B"/>
    <w:rsid w:val="00B4669F"/>
    <w:rsid w:val="00B4710D"/>
    <w:rsid w:val="00B4745C"/>
    <w:rsid w:val="00B47BB2"/>
    <w:rsid w:val="00B5000A"/>
    <w:rsid w:val="00B50AAA"/>
    <w:rsid w:val="00B50FA7"/>
    <w:rsid w:val="00B51461"/>
    <w:rsid w:val="00B51940"/>
    <w:rsid w:val="00B52EAB"/>
    <w:rsid w:val="00B530EE"/>
    <w:rsid w:val="00B537E8"/>
    <w:rsid w:val="00B544D9"/>
    <w:rsid w:val="00B56B5D"/>
    <w:rsid w:val="00B576A9"/>
    <w:rsid w:val="00B57E3B"/>
    <w:rsid w:val="00B61DC9"/>
    <w:rsid w:val="00B658D4"/>
    <w:rsid w:val="00B667E5"/>
    <w:rsid w:val="00B66C9E"/>
    <w:rsid w:val="00B705ED"/>
    <w:rsid w:val="00B70E50"/>
    <w:rsid w:val="00B73C99"/>
    <w:rsid w:val="00B75A2C"/>
    <w:rsid w:val="00B75E7F"/>
    <w:rsid w:val="00B75F38"/>
    <w:rsid w:val="00B77811"/>
    <w:rsid w:val="00B80129"/>
    <w:rsid w:val="00B80734"/>
    <w:rsid w:val="00B813AC"/>
    <w:rsid w:val="00B8376C"/>
    <w:rsid w:val="00B84260"/>
    <w:rsid w:val="00B8655B"/>
    <w:rsid w:val="00B8738D"/>
    <w:rsid w:val="00B879C5"/>
    <w:rsid w:val="00B90248"/>
    <w:rsid w:val="00B90F23"/>
    <w:rsid w:val="00B91B89"/>
    <w:rsid w:val="00B91F0B"/>
    <w:rsid w:val="00B9223B"/>
    <w:rsid w:val="00B9263F"/>
    <w:rsid w:val="00B929F0"/>
    <w:rsid w:val="00B92D47"/>
    <w:rsid w:val="00B961A5"/>
    <w:rsid w:val="00BA1133"/>
    <w:rsid w:val="00BA18D5"/>
    <w:rsid w:val="00BA32E9"/>
    <w:rsid w:val="00BA46EE"/>
    <w:rsid w:val="00BA49CC"/>
    <w:rsid w:val="00BA4D1F"/>
    <w:rsid w:val="00BA7AD1"/>
    <w:rsid w:val="00BA7E0C"/>
    <w:rsid w:val="00BB0B9D"/>
    <w:rsid w:val="00BB1CC2"/>
    <w:rsid w:val="00BB2250"/>
    <w:rsid w:val="00BB4107"/>
    <w:rsid w:val="00BB4F63"/>
    <w:rsid w:val="00BB5BB7"/>
    <w:rsid w:val="00BB744D"/>
    <w:rsid w:val="00BB75C7"/>
    <w:rsid w:val="00BB7708"/>
    <w:rsid w:val="00BC0FDD"/>
    <w:rsid w:val="00BC114F"/>
    <w:rsid w:val="00BC22E0"/>
    <w:rsid w:val="00BC3AAD"/>
    <w:rsid w:val="00BC4AA7"/>
    <w:rsid w:val="00BC5852"/>
    <w:rsid w:val="00BD0B09"/>
    <w:rsid w:val="00BD1B09"/>
    <w:rsid w:val="00BD5425"/>
    <w:rsid w:val="00BD5EAE"/>
    <w:rsid w:val="00BD618E"/>
    <w:rsid w:val="00BD6F2F"/>
    <w:rsid w:val="00BD705F"/>
    <w:rsid w:val="00BD7854"/>
    <w:rsid w:val="00BE0EBA"/>
    <w:rsid w:val="00BE17E0"/>
    <w:rsid w:val="00BE27E5"/>
    <w:rsid w:val="00BE28ED"/>
    <w:rsid w:val="00BE3AFC"/>
    <w:rsid w:val="00BE4E6A"/>
    <w:rsid w:val="00BE54B8"/>
    <w:rsid w:val="00BE55D6"/>
    <w:rsid w:val="00BE70CA"/>
    <w:rsid w:val="00BE734B"/>
    <w:rsid w:val="00BF2ABC"/>
    <w:rsid w:val="00BF2EA1"/>
    <w:rsid w:val="00BF3B35"/>
    <w:rsid w:val="00BF4805"/>
    <w:rsid w:val="00BF4CC6"/>
    <w:rsid w:val="00BF5321"/>
    <w:rsid w:val="00BF543F"/>
    <w:rsid w:val="00BF5918"/>
    <w:rsid w:val="00BF6902"/>
    <w:rsid w:val="00BF7421"/>
    <w:rsid w:val="00C01E2A"/>
    <w:rsid w:val="00C024E0"/>
    <w:rsid w:val="00C026C0"/>
    <w:rsid w:val="00C03536"/>
    <w:rsid w:val="00C03793"/>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4705"/>
    <w:rsid w:val="00C35EE4"/>
    <w:rsid w:val="00C36DCE"/>
    <w:rsid w:val="00C3746F"/>
    <w:rsid w:val="00C3768A"/>
    <w:rsid w:val="00C37D9D"/>
    <w:rsid w:val="00C4139D"/>
    <w:rsid w:val="00C42AC0"/>
    <w:rsid w:val="00C42E26"/>
    <w:rsid w:val="00C44901"/>
    <w:rsid w:val="00C449BF"/>
    <w:rsid w:val="00C45DE7"/>
    <w:rsid w:val="00C5024A"/>
    <w:rsid w:val="00C5122B"/>
    <w:rsid w:val="00C529D0"/>
    <w:rsid w:val="00C538D4"/>
    <w:rsid w:val="00C53A8B"/>
    <w:rsid w:val="00C562FD"/>
    <w:rsid w:val="00C56C17"/>
    <w:rsid w:val="00C574A4"/>
    <w:rsid w:val="00C57BF6"/>
    <w:rsid w:val="00C60396"/>
    <w:rsid w:val="00C60AFC"/>
    <w:rsid w:val="00C615BE"/>
    <w:rsid w:val="00C659E1"/>
    <w:rsid w:val="00C667D8"/>
    <w:rsid w:val="00C7039A"/>
    <w:rsid w:val="00C718A8"/>
    <w:rsid w:val="00C71CD1"/>
    <w:rsid w:val="00C73143"/>
    <w:rsid w:val="00C7536A"/>
    <w:rsid w:val="00C76C40"/>
    <w:rsid w:val="00C77685"/>
    <w:rsid w:val="00C77815"/>
    <w:rsid w:val="00C80ED6"/>
    <w:rsid w:val="00C82277"/>
    <w:rsid w:val="00C82D1D"/>
    <w:rsid w:val="00C83209"/>
    <w:rsid w:val="00C83E62"/>
    <w:rsid w:val="00C85259"/>
    <w:rsid w:val="00C85378"/>
    <w:rsid w:val="00C86808"/>
    <w:rsid w:val="00C87238"/>
    <w:rsid w:val="00C904C5"/>
    <w:rsid w:val="00C9240B"/>
    <w:rsid w:val="00C9297C"/>
    <w:rsid w:val="00C92FE0"/>
    <w:rsid w:val="00C9361E"/>
    <w:rsid w:val="00C961E8"/>
    <w:rsid w:val="00C9654A"/>
    <w:rsid w:val="00C967A3"/>
    <w:rsid w:val="00C96AB8"/>
    <w:rsid w:val="00C97304"/>
    <w:rsid w:val="00CA00C0"/>
    <w:rsid w:val="00CA190D"/>
    <w:rsid w:val="00CA1C79"/>
    <w:rsid w:val="00CA30DB"/>
    <w:rsid w:val="00CA3159"/>
    <w:rsid w:val="00CA491B"/>
    <w:rsid w:val="00CA6D58"/>
    <w:rsid w:val="00CA6F12"/>
    <w:rsid w:val="00CA6FDA"/>
    <w:rsid w:val="00CA7018"/>
    <w:rsid w:val="00CA764C"/>
    <w:rsid w:val="00CA7E48"/>
    <w:rsid w:val="00CB3B6F"/>
    <w:rsid w:val="00CB3D57"/>
    <w:rsid w:val="00CB427A"/>
    <w:rsid w:val="00CB4843"/>
    <w:rsid w:val="00CB6F6C"/>
    <w:rsid w:val="00CB72F4"/>
    <w:rsid w:val="00CC0C5F"/>
    <w:rsid w:val="00CC156B"/>
    <w:rsid w:val="00CC1C06"/>
    <w:rsid w:val="00CC24B0"/>
    <w:rsid w:val="00CC2788"/>
    <w:rsid w:val="00CC29A7"/>
    <w:rsid w:val="00CC2F3D"/>
    <w:rsid w:val="00CC5FF3"/>
    <w:rsid w:val="00CC7586"/>
    <w:rsid w:val="00CD23FD"/>
    <w:rsid w:val="00CD3D8E"/>
    <w:rsid w:val="00CD4C2B"/>
    <w:rsid w:val="00CD559A"/>
    <w:rsid w:val="00CD6714"/>
    <w:rsid w:val="00CD7015"/>
    <w:rsid w:val="00CD7024"/>
    <w:rsid w:val="00CD7178"/>
    <w:rsid w:val="00CE00F0"/>
    <w:rsid w:val="00CE13CE"/>
    <w:rsid w:val="00CE16FE"/>
    <w:rsid w:val="00CE1708"/>
    <w:rsid w:val="00CE1B2F"/>
    <w:rsid w:val="00CE2ADF"/>
    <w:rsid w:val="00CE33FC"/>
    <w:rsid w:val="00CE410A"/>
    <w:rsid w:val="00CE4B84"/>
    <w:rsid w:val="00CE68C7"/>
    <w:rsid w:val="00CE74B0"/>
    <w:rsid w:val="00CE74DF"/>
    <w:rsid w:val="00CF00DE"/>
    <w:rsid w:val="00CF0213"/>
    <w:rsid w:val="00CF052D"/>
    <w:rsid w:val="00CF181D"/>
    <w:rsid w:val="00CF1D66"/>
    <w:rsid w:val="00CF1D7D"/>
    <w:rsid w:val="00CF2EC8"/>
    <w:rsid w:val="00CF3998"/>
    <w:rsid w:val="00CF4273"/>
    <w:rsid w:val="00CF45D3"/>
    <w:rsid w:val="00CF4D04"/>
    <w:rsid w:val="00CF4E1C"/>
    <w:rsid w:val="00CF52BD"/>
    <w:rsid w:val="00CF6B6C"/>
    <w:rsid w:val="00CF7B6B"/>
    <w:rsid w:val="00D0069F"/>
    <w:rsid w:val="00D00804"/>
    <w:rsid w:val="00D00C58"/>
    <w:rsid w:val="00D01094"/>
    <w:rsid w:val="00D01EA5"/>
    <w:rsid w:val="00D02978"/>
    <w:rsid w:val="00D031F5"/>
    <w:rsid w:val="00D03A57"/>
    <w:rsid w:val="00D03F5E"/>
    <w:rsid w:val="00D042BB"/>
    <w:rsid w:val="00D04D9F"/>
    <w:rsid w:val="00D06321"/>
    <w:rsid w:val="00D0642F"/>
    <w:rsid w:val="00D06CA0"/>
    <w:rsid w:val="00D06DB7"/>
    <w:rsid w:val="00D07E06"/>
    <w:rsid w:val="00D107AB"/>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F98"/>
    <w:rsid w:val="00D30750"/>
    <w:rsid w:val="00D32644"/>
    <w:rsid w:val="00D32DB9"/>
    <w:rsid w:val="00D3357A"/>
    <w:rsid w:val="00D33619"/>
    <w:rsid w:val="00D34428"/>
    <w:rsid w:val="00D3586F"/>
    <w:rsid w:val="00D37719"/>
    <w:rsid w:val="00D40C02"/>
    <w:rsid w:val="00D427A6"/>
    <w:rsid w:val="00D42AFE"/>
    <w:rsid w:val="00D4498C"/>
    <w:rsid w:val="00D45390"/>
    <w:rsid w:val="00D46323"/>
    <w:rsid w:val="00D47571"/>
    <w:rsid w:val="00D475A2"/>
    <w:rsid w:val="00D5015D"/>
    <w:rsid w:val="00D52355"/>
    <w:rsid w:val="00D52AC7"/>
    <w:rsid w:val="00D53360"/>
    <w:rsid w:val="00D54CA9"/>
    <w:rsid w:val="00D5571D"/>
    <w:rsid w:val="00D55EA9"/>
    <w:rsid w:val="00D563D9"/>
    <w:rsid w:val="00D57593"/>
    <w:rsid w:val="00D6188C"/>
    <w:rsid w:val="00D61959"/>
    <w:rsid w:val="00D62168"/>
    <w:rsid w:val="00D62969"/>
    <w:rsid w:val="00D6340F"/>
    <w:rsid w:val="00D63705"/>
    <w:rsid w:val="00D64BDF"/>
    <w:rsid w:val="00D6781D"/>
    <w:rsid w:val="00D67D98"/>
    <w:rsid w:val="00D7290C"/>
    <w:rsid w:val="00D72D16"/>
    <w:rsid w:val="00D73F3F"/>
    <w:rsid w:val="00D7412C"/>
    <w:rsid w:val="00D74B01"/>
    <w:rsid w:val="00D74E8F"/>
    <w:rsid w:val="00D75521"/>
    <w:rsid w:val="00D75839"/>
    <w:rsid w:val="00D75E6E"/>
    <w:rsid w:val="00D76314"/>
    <w:rsid w:val="00D77E6B"/>
    <w:rsid w:val="00D8032A"/>
    <w:rsid w:val="00D8195B"/>
    <w:rsid w:val="00D83503"/>
    <w:rsid w:val="00D84724"/>
    <w:rsid w:val="00D84A5A"/>
    <w:rsid w:val="00D8554E"/>
    <w:rsid w:val="00D8619F"/>
    <w:rsid w:val="00D86764"/>
    <w:rsid w:val="00D91271"/>
    <w:rsid w:val="00D91F4E"/>
    <w:rsid w:val="00D93AF6"/>
    <w:rsid w:val="00D93F28"/>
    <w:rsid w:val="00D95998"/>
    <w:rsid w:val="00D95C7F"/>
    <w:rsid w:val="00D969C9"/>
    <w:rsid w:val="00DA0DAE"/>
    <w:rsid w:val="00DA1A98"/>
    <w:rsid w:val="00DA2E2B"/>
    <w:rsid w:val="00DA3DE4"/>
    <w:rsid w:val="00DA5227"/>
    <w:rsid w:val="00DA69DE"/>
    <w:rsid w:val="00DB1083"/>
    <w:rsid w:val="00DB1F2D"/>
    <w:rsid w:val="00DB322C"/>
    <w:rsid w:val="00DB4BB7"/>
    <w:rsid w:val="00DB5C0A"/>
    <w:rsid w:val="00DB6DAF"/>
    <w:rsid w:val="00DB7500"/>
    <w:rsid w:val="00DC0AF1"/>
    <w:rsid w:val="00DC1B90"/>
    <w:rsid w:val="00DC20B8"/>
    <w:rsid w:val="00DC2393"/>
    <w:rsid w:val="00DC2414"/>
    <w:rsid w:val="00DC588B"/>
    <w:rsid w:val="00DC64BF"/>
    <w:rsid w:val="00DD13E2"/>
    <w:rsid w:val="00DD2FA4"/>
    <w:rsid w:val="00DD6CBE"/>
    <w:rsid w:val="00DD7977"/>
    <w:rsid w:val="00DE02EB"/>
    <w:rsid w:val="00DE07ED"/>
    <w:rsid w:val="00DE34FF"/>
    <w:rsid w:val="00DE3CE4"/>
    <w:rsid w:val="00DE5F24"/>
    <w:rsid w:val="00DF003C"/>
    <w:rsid w:val="00DF00D4"/>
    <w:rsid w:val="00DF270F"/>
    <w:rsid w:val="00DF34F5"/>
    <w:rsid w:val="00DF3BEE"/>
    <w:rsid w:val="00DF4501"/>
    <w:rsid w:val="00DF7233"/>
    <w:rsid w:val="00DF7781"/>
    <w:rsid w:val="00DF78AE"/>
    <w:rsid w:val="00E033F2"/>
    <w:rsid w:val="00E0462A"/>
    <w:rsid w:val="00E04A8B"/>
    <w:rsid w:val="00E04DB7"/>
    <w:rsid w:val="00E04F5E"/>
    <w:rsid w:val="00E06616"/>
    <w:rsid w:val="00E07CC2"/>
    <w:rsid w:val="00E10093"/>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18F"/>
    <w:rsid w:val="00E25242"/>
    <w:rsid w:val="00E25AAC"/>
    <w:rsid w:val="00E2730D"/>
    <w:rsid w:val="00E279B9"/>
    <w:rsid w:val="00E301D0"/>
    <w:rsid w:val="00E30CA9"/>
    <w:rsid w:val="00E31B09"/>
    <w:rsid w:val="00E31D0F"/>
    <w:rsid w:val="00E33AAA"/>
    <w:rsid w:val="00E33CB8"/>
    <w:rsid w:val="00E33F0E"/>
    <w:rsid w:val="00E3619E"/>
    <w:rsid w:val="00E368E3"/>
    <w:rsid w:val="00E36C8F"/>
    <w:rsid w:val="00E371EC"/>
    <w:rsid w:val="00E379D8"/>
    <w:rsid w:val="00E37EB7"/>
    <w:rsid w:val="00E40095"/>
    <w:rsid w:val="00E404C5"/>
    <w:rsid w:val="00E40A10"/>
    <w:rsid w:val="00E41CCA"/>
    <w:rsid w:val="00E4238A"/>
    <w:rsid w:val="00E42DA5"/>
    <w:rsid w:val="00E45FC5"/>
    <w:rsid w:val="00E4736B"/>
    <w:rsid w:val="00E47558"/>
    <w:rsid w:val="00E47F81"/>
    <w:rsid w:val="00E51EF9"/>
    <w:rsid w:val="00E52087"/>
    <w:rsid w:val="00E52965"/>
    <w:rsid w:val="00E53400"/>
    <w:rsid w:val="00E538D1"/>
    <w:rsid w:val="00E54816"/>
    <w:rsid w:val="00E5512E"/>
    <w:rsid w:val="00E55E60"/>
    <w:rsid w:val="00E56594"/>
    <w:rsid w:val="00E578DF"/>
    <w:rsid w:val="00E57D18"/>
    <w:rsid w:val="00E605C2"/>
    <w:rsid w:val="00E60761"/>
    <w:rsid w:val="00E6129C"/>
    <w:rsid w:val="00E644A0"/>
    <w:rsid w:val="00E662D7"/>
    <w:rsid w:val="00E667D2"/>
    <w:rsid w:val="00E67395"/>
    <w:rsid w:val="00E67549"/>
    <w:rsid w:val="00E67670"/>
    <w:rsid w:val="00E70B0F"/>
    <w:rsid w:val="00E71FCE"/>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140"/>
    <w:rsid w:val="00E86936"/>
    <w:rsid w:val="00E86D59"/>
    <w:rsid w:val="00E87407"/>
    <w:rsid w:val="00E91243"/>
    <w:rsid w:val="00E9230C"/>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29FC"/>
    <w:rsid w:val="00EC3E9E"/>
    <w:rsid w:val="00EC4481"/>
    <w:rsid w:val="00EC49A4"/>
    <w:rsid w:val="00ED31FA"/>
    <w:rsid w:val="00ED4BC1"/>
    <w:rsid w:val="00ED50C1"/>
    <w:rsid w:val="00ED5DF8"/>
    <w:rsid w:val="00ED6A44"/>
    <w:rsid w:val="00EE066D"/>
    <w:rsid w:val="00EE0713"/>
    <w:rsid w:val="00EE07A6"/>
    <w:rsid w:val="00EE0F2E"/>
    <w:rsid w:val="00EE2A41"/>
    <w:rsid w:val="00EE3337"/>
    <w:rsid w:val="00EE4E10"/>
    <w:rsid w:val="00EE520C"/>
    <w:rsid w:val="00EE525B"/>
    <w:rsid w:val="00EE633C"/>
    <w:rsid w:val="00EE7287"/>
    <w:rsid w:val="00EE7CB5"/>
    <w:rsid w:val="00EF09FB"/>
    <w:rsid w:val="00EF0CFD"/>
    <w:rsid w:val="00EF0DE2"/>
    <w:rsid w:val="00EF18EF"/>
    <w:rsid w:val="00EF28A1"/>
    <w:rsid w:val="00EF4DFA"/>
    <w:rsid w:val="00EF4E6C"/>
    <w:rsid w:val="00EF5D1D"/>
    <w:rsid w:val="00EF5F08"/>
    <w:rsid w:val="00EF6A92"/>
    <w:rsid w:val="00F00ACE"/>
    <w:rsid w:val="00F02923"/>
    <w:rsid w:val="00F0304F"/>
    <w:rsid w:val="00F0351B"/>
    <w:rsid w:val="00F04089"/>
    <w:rsid w:val="00F05B66"/>
    <w:rsid w:val="00F05C2F"/>
    <w:rsid w:val="00F06275"/>
    <w:rsid w:val="00F06472"/>
    <w:rsid w:val="00F068E1"/>
    <w:rsid w:val="00F07362"/>
    <w:rsid w:val="00F1169F"/>
    <w:rsid w:val="00F1226E"/>
    <w:rsid w:val="00F123EC"/>
    <w:rsid w:val="00F13D59"/>
    <w:rsid w:val="00F15FB1"/>
    <w:rsid w:val="00F16331"/>
    <w:rsid w:val="00F20A5A"/>
    <w:rsid w:val="00F22566"/>
    <w:rsid w:val="00F22963"/>
    <w:rsid w:val="00F2436E"/>
    <w:rsid w:val="00F24DEC"/>
    <w:rsid w:val="00F25862"/>
    <w:rsid w:val="00F30990"/>
    <w:rsid w:val="00F310D2"/>
    <w:rsid w:val="00F31705"/>
    <w:rsid w:val="00F31A1A"/>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3774"/>
    <w:rsid w:val="00F546CD"/>
    <w:rsid w:val="00F5595C"/>
    <w:rsid w:val="00F5694B"/>
    <w:rsid w:val="00F604E0"/>
    <w:rsid w:val="00F6442C"/>
    <w:rsid w:val="00F6463E"/>
    <w:rsid w:val="00F64A83"/>
    <w:rsid w:val="00F64E3D"/>
    <w:rsid w:val="00F6501E"/>
    <w:rsid w:val="00F66D27"/>
    <w:rsid w:val="00F70615"/>
    <w:rsid w:val="00F716D7"/>
    <w:rsid w:val="00F716FA"/>
    <w:rsid w:val="00F71969"/>
    <w:rsid w:val="00F72722"/>
    <w:rsid w:val="00F727B0"/>
    <w:rsid w:val="00F72E08"/>
    <w:rsid w:val="00F74DC9"/>
    <w:rsid w:val="00F7575C"/>
    <w:rsid w:val="00F7598B"/>
    <w:rsid w:val="00F761B1"/>
    <w:rsid w:val="00F76CC5"/>
    <w:rsid w:val="00F778C4"/>
    <w:rsid w:val="00F81BD5"/>
    <w:rsid w:val="00F82098"/>
    <w:rsid w:val="00F83C01"/>
    <w:rsid w:val="00F85EFE"/>
    <w:rsid w:val="00F87ADD"/>
    <w:rsid w:val="00F87D1E"/>
    <w:rsid w:val="00F907A0"/>
    <w:rsid w:val="00F914FD"/>
    <w:rsid w:val="00F9164E"/>
    <w:rsid w:val="00F91E4B"/>
    <w:rsid w:val="00F952BF"/>
    <w:rsid w:val="00F95515"/>
    <w:rsid w:val="00F974AA"/>
    <w:rsid w:val="00FA103A"/>
    <w:rsid w:val="00FA2545"/>
    <w:rsid w:val="00FA2729"/>
    <w:rsid w:val="00FA4C7E"/>
    <w:rsid w:val="00FA7CFC"/>
    <w:rsid w:val="00FB03BA"/>
    <w:rsid w:val="00FB097C"/>
    <w:rsid w:val="00FB21C2"/>
    <w:rsid w:val="00FB39ED"/>
    <w:rsid w:val="00FB3DE5"/>
    <w:rsid w:val="00FB4AAD"/>
    <w:rsid w:val="00FB4E3D"/>
    <w:rsid w:val="00FB55F3"/>
    <w:rsid w:val="00FB5A22"/>
    <w:rsid w:val="00FB5F2A"/>
    <w:rsid w:val="00FB62A3"/>
    <w:rsid w:val="00FB6639"/>
    <w:rsid w:val="00FC1407"/>
    <w:rsid w:val="00FC22E1"/>
    <w:rsid w:val="00FC2C8C"/>
    <w:rsid w:val="00FC3FFE"/>
    <w:rsid w:val="00FC4F9B"/>
    <w:rsid w:val="00FC5068"/>
    <w:rsid w:val="00FC59F0"/>
    <w:rsid w:val="00FC5F82"/>
    <w:rsid w:val="00FD01CA"/>
    <w:rsid w:val="00FD21A8"/>
    <w:rsid w:val="00FD4599"/>
    <w:rsid w:val="00FD4784"/>
    <w:rsid w:val="00FD4FE7"/>
    <w:rsid w:val="00FD65FE"/>
    <w:rsid w:val="00FD6B22"/>
    <w:rsid w:val="00FD725C"/>
    <w:rsid w:val="00FD7FAE"/>
    <w:rsid w:val="00FE0FAF"/>
    <w:rsid w:val="00FE35B1"/>
    <w:rsid w:val="00FE3C36"/>
    <w:rsid w:val="00FE427F"/>
    <w:rsid w:val="00FE45DB"/>
    <w:rsid w:val="00FE72EA"/>
    <w:rsid w:val="00FF0402"/>
    <w:rsid w:val="00FF0483"/>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73517264">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E5D6-D054-45D2-A189-CCBD245F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34</Pages>
  <Words>6479</Words>
  <Characters>35636</Characters>
  <Application>Microsoft Office Word</Application>
  <DocSecurity>0</DocSecurity>
  <Lines>296</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cp:revision>
  <cp:lastPrinted>2018-12-04T20:35:00Z</cp:lastPrinted>
  <dcterms:created xsi:type="dcterms:W3CDTF">2025-06-10T17:48:00Z</dcterms:created>
  <dcterms:modified xsi:type="dcterms:W3CDTF">2025-07-16T20:06:00Z</dcterms:modified>
</cp:coreProperties>
</file>