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2CC6" w14:textId="77777777" w:rsidR="009B26BC" w:rsidRPr="00DF1186" w:rsidRDefault="009B26BC" w:rsidP="00442CAA">
      <w:pPr>
        <w:pStyle w:val="Ttulo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1C82C253" w:rsidR="007935E5" w:rsidRPr="00207F77" w:rsidRDefault="007935E5" w:rsidP="00442CAA">
          <w:pPr>
            <w:pStyle w:val="TtuloTDC"/>
            <w:spacing w:line="360" w:lineRule="auto"/>
            <w:rPr>
              <w:b w:val="0"/>
              <w:bCs/>
              <w:szCs w:val="22"/>
              <w:lang w:val="es-ES"/>
            </w:rPr>
          </w:pPr>
          <w:r w:rsidRPr="00207F77">
            <w:rPr>
              <w:b w:val="0"/>
              <w:bCs/>
              <w:szCs w:val="22"/>
              <w:lang w:val="es-ES"/>
            </w:rPr>
            <w:t xml:space="preserve">RESOLUCIÓN DEL RECURSO DE REVISIÓN </w:t>
          </w:r>
          <w:r w:rsidR="00A85D1C" w:rsidRPr="00207F77">
            <w:rPr>
              <w:b w:val="0"/>
              <w:bCs/>
              <w:szCs w:val="22"/>
              <w:lang w:val="es-ES"/>
            </w:rPr>
            <w:t>02881</w:t>
          </w:r>
          <w:r w:rsidR="0032214E" w:rsidRPr="00207F77">
            <w:rPr>
              <w:b w:val="0"/>
              <w:bCs/>
              <w:szCs w:val="22"/>
              <w:lang w:val="es-ES"/>
            </w:rPr>
            <w:t>/INFOEM/IP/RR/2025</w:t>
          </w:r>
        </w:p>
        <w:p w14:paraId="4D838E86" w14:textId="77777777" w:rsidR="00F12746" w:rsidRPr="00207F77" w:rsidRDefault="00F12746" w:rsidP="00442CAA">
          <w:pPr>
            <w:spacing w:line="360" w:lineRule="auto"/>
            <w:rPr>
              <w:lang w:val="es-ES" w:eastAsia="es-MX"/>
            </w:rPr>
          </w:pPr>
        </w:p>
        <w:p w14:paraId="5B7CABEB" w14:textId="77777777" w:rsidR="00207F77" w:rsidRPr="00207F77" w:rsidRDefault="007935E5">
          <w:pPr>
            <w:pStyle w:val="TDC1"/>
            <w:rPr>
              <w:rFonts w:ascii="Palatino Linotype" w:eastAsiaTheme="minorEastAsia" w:hAnsi="Palatino Linotype" w:cstheme="minorBidi"/>
              <w:noProof/>
              <w:sz w:val="22"/>
              <w:szCs w:val="22"/>
              <w:lang w:eastAsia="es-MX"/>
            </w:rPr>
          </w:pPr>
          <w:r w:rsidRPr="00207F77">
            <w:rPr>
              <w:rFonts w:ascii="Palatino Linotype" w:hAnsi="Palatino Linotype"/>
              <w:bCs/>
              <w:sz w:val="22"/>
              <w:szCs w:val="22"/>
            </w:rPr>
            <w:fldChar w:fldCharType="begin"/>
          </w:r>
          <w:r w:rsidRPr="00207F77">
            <w:rPr>
              <w:rFonts w:ascii="Palatino Linotype" w:hAnsi="Palatino Linotype"/>
              <w:bCs/>
              <w:sz w:val="22"/>
              <w:szCs w:val="22"/>
            </w:rPr>
            <w:instrText xml:space="preserve"> TOC \o "1-3" \h \z \u </w:instrText>
          </w:r>
          <w:r w:rsidRPr="00207F77">
            <w:rPr>
              <w:rFonts w:ascii="Palatino Linotype" w:hAnsi="Palatino Linotype"/>
              <w:bCs/>
              <w:sz w:val="22"/>
              <w:szCs w:val="22"/>
            </w:rPr>
            <w:fldChar w:fldCharType="separate"/>
          </w:r>
          <w:hyperlink w:anchor="_Toc194593852" w:history="1">
            <w:r w:rsidR="00207F77" w:rsidRPr="00207F77">
              <w:rPr>
                <w:rStyle w:val="Hipervnculo"/>
                <w:rFonts w:ascii="Palatino Linotype" w:hAnsi="Palatino Linotype"/>
                <w:noProof/>
                <w:sz w:val="22"/>
                <w:szCs w:val="22"/>
              </w:rPr>
              <w:t>A N T E C E D E N T E S</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_Toc194593852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2</w:t>
            </w:r>
            <w:r w:rsidR="00207F77" w:rsidRPr="00207F77">
              <w:rPr>
                <w:rFonts w:ascii="Palatino Linotype" w:hAnsi="Palatino Linotype"/>
                <w:noProof/>
                <w:webHidden/>
                <w:sz w:val="22"/>
                <w:szCs w:val="22"/>
              </w:rPr>
              <w:fldChar w:fldCharType="end"/>
            </w:r>
          </w:hyperlink>
        </w:p>
        <w:p w14:paraId="58DC4BB5"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3" w:history="1">
            <w:r w:rsidR="00207F77" w:rsidRPr="00207F77">
              <w:rPr>
                <w:rStyle w:val="Hipervnculo"/>
                <w:rFonts w:ascii="Palatino Linotype" w:hAnsi="Palatino Linotype"/>
                <w:noProof/>
                <w:sz w:val="22"/>
                <w:szCs w:val="22"/>
              </w:rPr>
              <w:t>I. Presentación de la solicitud de información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_Toc194593853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2</w:t>
            </w:r>
            <w:r w:rsidR="00207F77" w:rsidRPr="00207F77">
              <w:rPr>
                <w:rFonts w:ascii="Palatino Linotype" w:hAnsi="Palatino Linotype"/>
                <w:noProof/>
                <w:webHidden/>
                <w:sz w:val="22"/>
                <w:szCs w:val="22"/>
              </w:rPr>
              <w:fldChar w:fldCharType="end"/>
            </w:r>
          </w:hyperlink>
        </w:p>
        <w:p w14:paraId="165149D4"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4" w:history="1">
            <w:r w:rsidR="00207F77" w:rsidRPr="00207F77">
              <w:rPr>
                <w:rStyle w:val="Hipervnculo"/>
                <w:rFonts w:ascii="Palatino Linotype" w:hAnsi="Palatino Linotype"/>
                <w:noProof/>
                <w:sz w:val="22"/>
                <w:szCs w:val="22"/>
              </w:rPr>
              <w:t>II. Respuesta del Sujeto Obligado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_Toc194593854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3</w:t>
            </w:r>
            <w:r w:rsidR="00207F77" w:rsidRPr="00207F77">
              <w:rPr>
                <w:rFonts w:ascii="Palatino Linotype" w:hAnsi="Palatino Linotype"/>
                <w:noProof/>
                <w:webHidden/>
                <w:sz w:val="22"/>
                <w:szCs w:val="22"/>
              </w:rPr>
              <w:fldChar w:fldCharType="end"/>
            </w:r>
          </w:hyperlink>
        </w:p>
        <w:p w14:paraId="478A1325"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5" w:history="1">
            <w:r w:rsidR="00207F77" w:rsidRPr="00207F77">
              <w:rPr>
                <w:rStyle w:val="Hipervnculo"/>
                <w:rFonts w:ascii="Palatino Linotype" w:hAnsi="Palatino Linotype"/>
                <w:noProof/>
                <w:sz w:val="22"/>
                <w:szCs w:val="22"/>
                <w:lang w:eastAsia="en-US"/>
              </w:rPr>
              <w:t>III. Interposición del Recurso de Revisión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_Toc194593855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3</w:t>
            </w:r>
            <w:r w:rsidR="00207F77" w:rsidRPr="00207F77">
              <w:rPr>
                <w:rFonts w:ascii="Palatino Linotype" w:hAnsi="Palatino Linotype"/>
                <w:noProof/>
                <w:webHidden/>
                <w:sz w:val="22"/>
                <w:szCs w:val="22"/>
              </w:rPr>
              <w:fldChar w:fldCharType="end"/>
            </w:r>
          </w:hyperlink>
        </w:p>
        <w:p w14:paraId="170D5713"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6" w:history="1">
            <w:r w:rsidR="00207F77" w:rsidRPr="00207F77">
              <w:rPr>
                <w:rStyle w:val="Hipervnculo"/>
                <w:rFonts w:ascii="Palatino Linotype" w:hAnsi="Palatino Linotype"/>
                <w:noProof/>
                <w:sz w:val="22"/>
                <w:szCs w:val="22"/>
                <w:lang w:eastAsia="en-US"/>
              </w:rPr>
              <w:t>IV. Trámite del Recurso de Revisión ante el Instituto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_Toc194593856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4</w:t>
            </w:r>
            <w:r w:rsidR="00207F77" w:rsidRPr="00207F77">
              <w:rPr>
                <w:rFonts w:ascii="Palatino Linotype" w:hAnsi="Palatino Linotype"/>
                <w:noProof/>
                <w:webHidden/>
                <w:sz w:val="22"/>
                <w:szCs w:val="22"/>
              </w:rPr>
              <w:fldChar w:fldCharType="end"/>
            </w:r>
          </w:hyperlink>
        </w:p>
        <w:p w14:paraId="75D22534" w14:textId="77777777" w:rsidR="00207F77" w:rsidRPr="00207F77" w:rsidRDefault="002C2F88">
          <w:pPr>
            <w:pStyle w:val="TDC1"/>
            <w:rPr>
              <w:rFonts w:ascii="Palatino Linotype" w:eastAsiaTheme="minorEastAsia" w:hAnsi="Palatino Linotype" w:cstheme="minorBidi"/>
              <w:noProof/>
              <w:sz w:val="22"/>
              <w:szCs w:val="22"/>
              <w:lang w:eastAsia="es-MX"/>
            </w:rPr>
          </w:pPr>
          <w:hyperlink w:anchor="_Toc194593857" w:history="1">
            <w:r w:rsidR="00207F77" w:rsidRPr="00207F77">
              <w:rPr>
                <w:rStyle w:val="Hipervnculo"/>
                <w:rFonts w:ascii="Palatino Linotype" w:hAnsi="Palatino Linotype"/>
                <w:noProof/>
                <w:sz w:val="22"/>
                <w:szCs w:val="22"/>
                <w:lang w:val="es-ES"/>
              </w:rPr>
              <w:t>C O N S I D E R A N D O S</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_Toc194593857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19EA29AA"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8" w:history="1">
            <w:r w:rsidR="00207F77" w:rsidRPr="00207F77">
              <w:rPr>
                <w:rStyle w:val="Hipervnculo"/>
                <w:rFonts w:ascii="Palatino Linotype" w:eastAsia="Calibri" w:hAnsi="Palatino Linotype"/>
                <w:noProof/>
                <w:sz w:val="22"/>
                <w:szCs w:val="22"/>
                <w:lang w:val="es-ES" w:eastAsia="es-MX"/>
              </w:rPr>
              <w:t xml:space="preserve">PRIMERO. </w:t>
            </w:r>
            <w:r w:rsidR="00207F77" w:rsidRPr="00207F77">
              <w:rPr>
                <w:rStyle w:val="Hipervnculo"/>
                <w:rFonts w:ascii="Palatino Linotype" w:hAnsi="Palatino Linotype"/>
                <w:noProof/>
                <w:sz w:val="22"/>
                <w:szCs w:val="22"/>
                <w:lang w:val="es-ES"/>
              </w:rPr>
              <w:t>Competencia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_Toc194593858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474D1648"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59" w:history="1">
            <w:r w:rsidR="00207F77" w:rsidRPr="00207F77">
              <w:rPr>
                <w:rStyle w:val="Hipervnculo"/>
                <w:rFonts w:ascii="Palatino Linotype" w:eastAsia="Calibri" w:hAnsi="Palatino Linotype"/>
                <w:noProof/>
                <w:sz w:val="22"/>
                <w:szCs w:val="22"/>
                <w:lang w:val="es-ES" w:eastAsia="es-MX"/>
              </w:rPr>
              <w:t xml:space="preserve">SEGUNDO. </w:t>
            </w:r>
            <w:r w:rsidR="00207F77" w:rsidRPr="00207F77">
              <w:rPr>
                <w:rStyle w:val="Hipervnculo"/>
                <w:rFonts w:ascii="Palatino Linotype" w:hAnsi="Palatino Linotype"/>
                <w:noProof/>
                <w:sz w:val="22"/>
                <w:szCs w:val="22"/>
                <w:lang w:val="es-ES"/>
              </w:rPr>
              <w:t>Causales de improcedencia y Sobreseimiento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_Toc194593859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5</w:t>
            </w:r>
            <w:r w:rsidR="00207F77" w:rsidRPr="00207F77">
              <w:rPr>
                <w:rFonts w:ascii="Palatino Linotype" w:hAnsi="Palatino Linotype"/>
                <w:noProof/>
                <w:webHidden/>
                <w:sz w:val="22"/>
                <w:szCs w:val="22"/>
              </w:rPr>
              <w:fldChar w:fldCharType="end"/>
            </w:r>
          </w:hyperlink>
        </w:p>
        <w:p w14:paraId="735C927B"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60" w:history="1">
            <w:r w:rsidR="00207F77" w:rsidRPr="00207F77">
              <w:rPr>
                <w:rStyle w:val="Hipervnculo"/>
                <w:rFonts w:ascii="Palatino Linotype" w:hAnsi="Palatino Linotype"/>
                <w:noProof/>
                <w:sz w:val="22"/>
                <w:szCs w:val="22"/>
                <w:lang w:val="es-ES"/>
              </w:rPr>
              <w:t>TERCERO. Determinación de la Controversia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_Toc194593860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7</w:t>
            </w:r>
            <w:r w:rsidR="00207F77" w:rsidRPr="00207F77">
              <w:rPr>
                <w:rFonts w:ascii="Palatino Linotype" w:hAnsi="Palatino Linotype"/>
                <w:noProof/>
                <w:webHidden/>
                <w:sz w:val="22"/>
                <w:szCs w:val="22"/>
              </w:rPr>
              <w:fldChar w:fldCharType="end"/>
            </w:r>
          </w:hyperlink>
        </w:p>
        <w:p w14:paraId="416C8014"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61" w:history="1">
            <w:r w:rsidR="00207F77" w:rsidRPr="00207F77">
              <w:rPr>
                <w:rStyle w:val="Hipervnculo"/>
                <w:rFonts w:ascii="Palatino Linotype" w:hAnsi="Palatino Linotype"/>
                <w:noProof/>
                <w:sz w:val="22"/>
                <w:szCs w:val="22"/>
                <w:lang w:val="es-ES"/>
              </w:rPr>
              <w:t xml:space="preserve">CUARTO. </w:t>
            </w:r>
            <w:r w:rsidR="00207F77" w:rsidRPr="00207F77">
              <w:rPr>
                <w:rStyle w:val="Hipervnculo"/>
                <w:rFonts w:ascii="Palatino Linotype" w:hAnsi="Palatino Linotype"/>
                <w:noProof/>
                <w:sz w:val="22"/>
                <w:szCs w:val="22"/>
              </w:rPr>
              <w:t>Marco normativo aplicable en materia de transparencia y acceso a la información pública</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_Toc194593861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8</w:t>
            </w:r>
            <w:r w:rsidR="00207F77" w:rsidRPr="00207F77">
              <w:rPr>
                <w:rFonts w:ascii="Palatino Linotype" w:hAnsi="Palatino Linotype"/>
                <w:noProof/>
                <w:webHidden/>
                <w:sz w:val="22"/>
                <w:szCs w:val="22"/>
              </w:rPr>
              <w:fldChar w:fldCharType="end"/>
            </w:r>
          </w:hyperlink>
        </w:p>
        <w:p w14:paraId="7A7A61CB"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62" w:history="1">
            <w:r w:rsidR="00207F77" w:rsidRPr="00207F77">
              <w:rPr>
                <w:rStyle w:val="Hipervnculo"/>
                <w:rFonts w:ascii="Palatino Linotype" w:hAnsi="Palatino Linotype"/>
                <w:noProof/>
                <w:sz w:val="22"/>
                <w:szCs w:val="22"/>
                <w:lang w:val="es-ES"/>
              </w:rPr>
              <w:t>QUINTO. Estudio de Fondo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_Toc194593862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9</w:t>
            </w:r>
            <w:r w:rsidR="00207F77" w:rsidRPr="00207F77">
              <w:rPr>
                <w:rFonts w:ascii="Palatino Linotype" w:hAnsi="Palatino Linotype"/>
                <w:noProof/>
                <w:webHidden/>
                <w:sz w:val="22"/>
                <w:szCs w:val="22"/>
              </w:rPr>
              <w:fldChar w:fldCharType="end"/>
            </w:r>
          </w:hyperlink>
        </w:p>
        <w:p w14:paraId="4406A37B"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63" w:history="1">
            <w:r w:rsidR="00207F77" w:rsidRPr="00207F77">
              <w:rPr>
                <w:rStyle w:val="Hipervnculo"/>
                <w:rFonts w:ascii="Palatino Linotype" w:hAnsi="Palatino Linotype"/>
                <w:noProof/>
                <w:sz w:val="22"/>
                <w:szCs w:val="22"/>
              </w:rPr>
              <w:t>SEXTO. Decisión</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_Toc194593863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16</w:t>
            </w:r>
            <w:r w:rsidR="00207F77" w:rsidRPr="00207F77">
              <w:rPr>
                <w:rFonts w:ascii="Palatino Linotype" w:hAnsi="Palatino Linotype"/>
                <w:noProof/>
                <w:webHidden/>
                <w:sz w:val="22"/>
                <w:szCs w:val="22"/>
              </w:rPr>
              <w:fldChar w:fldCharType="end"/>
            </w:r>
          </w:hyperlink>
        </w:p>
        <w:p w14:paraId="4DBA6D8A" w14:textId="77777777" w:rsidR="00207F77" w:rsidRPr="00207F77" w:rsidRDefault="002C2F88">
          <w:pPr>
            <w:pStyle w:val="TDC2"/>
            <w:tabs>
              <w:tab w:val="right" w:leader="dot" w:pos="9034"/>
            </w:tabs>
            <w:rPr>
              <w:rFonts w:ascii="Palatino Linotype" w:eastAsiaTheme="minorEastAsia" w:hAnsi="Palatino Linotype" w:cstheme="minorBidi"/>
              <w:noProof/>
              <w:sz w:val="22"/>
              <w:szCs w:val="22"/>
              <w:lang w:eastAsia="es-MX"/>
            </w:rPr>
          </w:pPr>
          <w:hyperlink w:anchor="_Toc194593864" w:history="1">
            <w:r w:rsidR="00207F77" w:rsidRPr="00207F77">
              <w:rPr>
                <w:rStyle w:val="Hipervnculo"/>
                <w:rFonts w:ascii="Palatino Linotype" w:hAnsi="Palatino Linotype"/>
                <w:noProof/>
                <w:sz w:val="22"/>
                <w:szCs w:val="22"/>
              </w:rPr>
              <w:t>SÉPTIMO. Vista a la Secretaría</w:t>
            </w:r>
            <w:r w:rsidR="00207F77" w:rsidRPr="00207F77">
              <w:rPr>
                <w:rStyle w:val="Hipervnculo"/>
                <w:rFonts w:ascii="Palatino Linotype" w:hAnsi="Palatino Linotype"/>
                <w:noProof/>
                <w:sz w:val="22"/>
                <w:szCs w:val="22"/>
                <w:lang w:val="x-none"/>
              </w:rPr>
              <w:t xml:space="preserve"> Técnica del </w:t>
            </w:r>
            <w:r w:rsidR="00207F77" w:rsidRPr="00207F77">
              <w:rPr>
                <w:rStyle w:val="Hipervnculo"/>
                <w:rFonts w:ascii="Palatino Linotype" w:hAnsi="Palatino Linotype"/>
                <w:noProof/>
                <w:sz w:val="22"/>
                <w:szCs w:val="22"/>
              </w:rPr>
              <w:t>Pleno</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_Toc194593864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16</w:t>
            </w:r>
            <w:r w:rsidR="00207F77" w:rsidRPr="00207F77">
              <w:rPr>
                <w:rFonts w:ascii="Palatino Linotype" w:hAnsi="Palatino Linotype"/>
                <w:noProof/>
                <w:webHidden/>
                <w:sz w:val="22"/>
                <w:szCs w:val="22"/>
              </w:rPr>
              <w:fldChar w:fldCharType="end"/>
            </w:r>
          </w:hyperlink>
        </w:p>
        <w:p w14:paraId="04092865" w14:textId="77777777" w:rsidR="00207F77" w:rsidRPr="00207F77" w:rsidRDefault="002C2F88">
          <w:pPr>
            <w:pStyle w:val="TDC1"/>
            <w:rPr>
              <w:rFonts w:ascii="Palatino Linotype" w:eastAsiaTheme="minorEastAsia" w:hAnsi="Palatino Linotype" w:cstheme="minorBidi"/>
              <w:noProof/>
              <w:sz w:val="22"/>
              <w:szCs w:val="22"/>
              <w:lang w:eastAsia="es-MX"/>
            </w:rPr>
          </w:pPr>
          <w:hyperlink w:anchor="_Toc194593865" w:history="1">
            <w:r w:rsidR="00207F77" w:rsidRPr="00207F77">
              <w:rPr>
                <w:rStyle w:val="Hipervnculo"/>
                <w:rFonts w:ascii="Palatino Linotype" w:hAnsi="Palatino Linotype"/>
                <w:noProof/>
                <w:sz w:val="22"/>
                <w:szCs w:val="22"/>
              </w:rPr>
              <w:t>R E S U E L V E</w:t>
            </w:r>
            <w:r w:rsidR="00207F77" w:rsidRPr="00207F77">
              <w:rPr>
                <w:rFonts w:ascii="Palatino Linotype" w:hAnsi="Palatino Linotype"/>
                <w:noProof/>
                <w:webHidden/>
                <w:sz w:val="22"/>
                <w:szCs w:val="22"/>
              </w:rPr>
              <w:tab/>
            </w:r>
            <w:r w:rsidR="00207F77" w:rsidRPr="00207F77">
              <w:rPr>
                <w:rFonts w:ascii="Palatino Linotype" w:hAnsi="Palatino Linotype"/>
                <w:noProof/>
                <w:webHidden/>
                <w:sz w:val="22"/>
                <w:szCs w:val="22"/>
              </w:rPr>
              <w:fldChar w:fldCharType="begin"/>
            </w:r>
            <w:r w:rsidR="00207F77" w:rsidRPr="00207F77">
              <w:rPr>
                <w:rFonts w:ascii="Palatino Linotype" w:hAnsi="Palatino Linotype"/>
                <w:noProof/>
                <w:webHidden/>
                <w:sz w:val="22"/>
                <w:szCs w:val="22"/>
              </w:rPr>
              <w:instrText xml:space="preserve"> PAGEREF _Toc194593865 \h </w:instrText>
            </w:r>
            <w:r w:rsidR="00207F77" w:rsidRPr="00207F77">
              <w:rPr>
                <w:rFonts w:ascii="Palatino Linotype" w:hAnsi="Palatino Linotype"/>
                <w:noProof/>
                <w:webHidden/>
                <w:sz w:val="22"/>
                <w:szCs w:val="22"/>
              </w:rPr>
            </w:r>
            <w:r w:rsidR="00207F77" w:rsidRPr="00207F77">
              <w:rPr>
                <w:rFonts w:ascii="Palatino Linotype" w:hAnsi="Palatino Linotype"/>
                <w:noProof/>
                <w:webHidden/>
                <w:sz w:val="22"/>
                <w:szCs w:val="22"/>
              </w:rPr>
              <w:fldChar w:fldCharType="separate"/>
            </w:r>
            <w:r w:rsidR="00036FA5">
              <w:rPr>
                <w:rFonts w:ascii="Palatino Linotype" w:hAnsi="Palatino Linotype"/>
                <w:noProof/>
                <w:webHidden/>
                <w:sz w:val="22"/>
                <w:szCs w:val="22"/>
              </w:rPr>
              <w:t>18</w:t>
            </w:r>
            <w:r w:rsidR="00207F77" w:rsidRPr="00207F77">
              <w:rPr>
                <w:rFonts w:ascii="Palatino Linotype" w:hAnsi="Palatino Linotype"/>
                <w:noProof/>
                <w:webHidden/>
                <w:sz w:val="22"/>
                <w:szCs w:val="22"/>
              </w:rPr>
              <w:fldChar w:fldCharType="end"/>
            </w:r>
          </w:hyperlink>
        </w:p>
        <w:p w14:paraId="03C9AFF7" w14:textId="44FD5767" w:rsidR="007935E5" w:rsidRPr="00207F77" w:rsidRDefault="007935E5" w:rsidP="00442CAA">
          <w:pPr>
            <w:spacing w:line="360" w:lineRule="auto"/>
            <w:jc w:val="both"/>
          </w:pPr>
          <w:r w:rsidRPr="00207F77">
            <w:rPr>
              <w:rFonts w:ascii="Palatino Linotype" w:hAnsi="Palatino Linotype"/>
              <w:bCs/>
              <w:sz w:val="22"/>
              <w:szCs w:val="22"/>
              <w:lang w:val="es-ES"/>
            </w:rPr>
            <w:fldChar w:fldCharType="end"/>
          </w:r>
        </w:p>
      </w:sdtContent>
    </w:sdt>
    <w:p w14:paraId="0ED4147D" w14:textId="0173194A" w:rsidR="00F82637" w:rsidRPr="00207F77" w:rsidRDefault="007935E5" w:rsidP="00442CAA">
      <w:pPr>
        <w:spacing w:line="360" w:lineRule="auto"/>
        <w:jc w:val="both"/>
        <w:rPr>
          <w:rFonts w:ascii="Palatino Linotype" w:eastAsiaTheme="minorHAnsi" w:hAnsi="Palatino Linotype" w:cs="Tahoma"/>
          <w:bCs/>
          <w:color w:val="000000" w:themeColor="text1"/>
          <w:sz w:val="22"/>
          <w:szCs w:val="22"/>
          <w:lang w:eastAsia="en-US"/>
        </w:rPr>
      </w:pPr>
      <w:r w:rsidRPr="00207F77">
        <w:rPr>
          <w:rFonts w:ascii="Palatino Linotype" w:eastAsiaTheme="minorHAnsi" w:hAnsi="Palatino Linotype" w:cs="Tahoma"/>
          <w:bCs/>
          <w:color w:val="000000" w:themeColor="text1"/>
          <w:sz w:val="22"/>
          <w:szCs w:val="22"/>
          <w:lang w:eastAsia="en-US"/>
        </w:rPr>
        <w:br w:type="column"/>
      </w:r>
      <w:r w:rsidR="00F82637" w:rsidRPr="00207F77">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207F77">
        <w:rPr>
          <w:rFonts w:ascii="Palatino Linotype" w:hAnsi="Palatino Linotype" w:cs="Tahoma"/>
          <w:bCs/>
          <w:sz w:val="22"/>
          <w:szCs w:val="22"/>
        </w:rPr>
        <w:t>Protección de Datos Personales del Estado de México y Municipios, con domicilio en Metepec, Estado de México, de fecha</w:t>
      </w:r>
      <w:r w:rsidR="00F33150" w:rsidRPr="00207F77">
        <w:rPr>
          <w:rFonts w:ascii="Palatino Linotype" w:hAnsi="Palatino Linotype" w:cs="Tahoma"/>
          <w:bCs/>
          <w:sz w:val="22"/>
          <w:szCs w:val="22"/>
        </w:rPr>
        <w:t xml:space="preserve"> </w:t>
      </w:r>
      <w:r w:rsidR="00A85D1C" w:rsidRPr="00207F77">
        <w:rPr>
          <w:rFonts w:ascii="Palatino Linotype" w:hAnsi="Palatino Linotype" w:cs="Tahoma"/>
          <w:bCs/>
          <w:sz w:val="22"/>
          <w:szCs w:val="22"/>
        </w:rPr>
        <w:t>dos</w:t>
      </w:r>
      <w:r w:rsidR="00520C3D" w:rsidRPr="00207F77">
        <w:rPr>
          <w:rFonts w:ascii="Palatino Linotype" w:hAnsi="Palatino Linotype" w:cs="Tahoma"/>
          <w:bCs/>
          <w:sz w:val="22"/>
          <w:szCs w:val="22"/>
        </w:rPr>
        <w:t xml:space="preserve"> </w:t>
      </w:r>
      <w:r w:rsidR="004F0A2C" w:rsidRPr="00207F77">
        <w:rPr>
          <w:rFonts w:ascii="Palatino Linotype" w:hAnsi="Palatino Linotype" w:cs="Tahoma"/>
          <w:bCs/>
          <w:sz w:val="22"/>
          <w:szCs w:val="22"/>
        </w:rPr>
        <w:t xml:space="preserve">de </w:t>
      </w:r>
      <w:r w:rsidR="00A85D1C" w:rsidRPr="00207F77">
        <w:rPr>
          <w:rFonts w:ascii="Palatino Linotype" w:hAnsi="Palatino Linotype" w:cs="Tahoma"/>
          <w:bCs/>
          <w:sz w:val="22"/>
          <w:szCs w:val="22"/>
        </w:rPr>
        <w:t>abril</w:t>
      </w:r>
      <w:r w:rsidR="00881C2B" w:rsidRPr="00207F77">
        <w:rPr>
          <w:rFonts w:ascii="Palatino Linotype" w:hAnsi="Palatino Linotype" w:cs="Tahoma"/>
          <w:bCs/>
          <w:sz w:val="22"/>
          <w:szCs w:val="22"/>
        </w:rPr>
        <w:t xml:space="preserve"> de dos mil veintic</w:t>
      </w:r>
      <w:r w:rsidR="00F33150" w:rsidRPr="00207F77">
        <w:rPr>
          <w:rFonts w:ascii="Palatino Linotype" w:hAnsi="Palatino Linotype" w:cs="Tahoma"/>
          <w:bCs/>
          <w:sz w:val="22"/>
          <w:szCs w:val="22"/>
        </w:rPr>
        <w:t>inco</w:t>
      </w:r>
      <w:r w:rsidR="00F82637" w:rsidRPr="00207F77">
        <w:rPr>
          <w:rFonts w:ascii="Palatino Linotype" w:hAnsi="Palatino Linotype" w:cs="Tahoma"/>
          <w:bCs/>
          <w:sz w:val="22"/>
          <w:szCs w:val="22"/>
        </w:rPr>
        <w:t xml:space="preserve">. </w:t>
      </w:r>
    </w:p>
    <w:p w14:paraId="7922BAAD" w14:textId="77777777" w:rsidR="00F82637" w:rsidRPr="00207F77"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p>
    <w:p w14:paraId="446072B0" w14:textId="4C864152" w:rsidR="00F82637" w:rsidRPr="00207F77"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r w:rsidRPr="00207F77">
        <w:rPr>
          <w:rFonts w:ascii="Palatino Linotype" w:eastAsiaTheme="minorHAnsi" w:hAnsi="Palatino Linotype" w:cstheme="minorBidi"/>
          <w:b/>
          <w:bCs/>
          <w:color w:val="000000" w:themeColor="text1"/>
          <w:sz w:val="22"/>
          <w:szCs w:val="22"/>
          <w:lang w:eastAsia="en-US"/>
        </w:rPr>
        <w:t xml:space="preserve">VISTO </w:t>
      </w:r>
      <w:r w:rsidRPr="00207F7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85D1C" w:rsidRPr="00C56C84">
        <w:rPr>
          <w:rFonts w:ascii="Palatino Linotype" w:eastAsiaTheme="minorHAnsi" w:hAnsi="Palatino Linotype" w:cstheme="minorBidi"/>
          <w:b/>
          <w:color w:val="000000" w:themeColor="text1"/>
          <w:sz w:val="22"/>
          <w:szCs w:val="22"/>
          <w:lang w:eastAsia="en-US"/>
        </w:rPr>
        <w:t>02881</w:t>
      </w:r>
      <w:r w:rsidR="0032214E" w:rsidRPr="00C56C84">
        <w:rPr>
          <w:rFonts w:ascii="Palatino Linotype" w:eastAsiaTheme="minorHAnsi" w:hAnsi="Palatino Linotype" w:cstheme="minorBidi"/>
          <w:b/>
          <w:color w:val="000000" w:themeColor="text1"/>
          <w:sz w:val="22"/>
          <w:szCs w:val="22"/>
          <w:lang w:eastAsia="en-US"/>
        </w:rPr>
        <w:t>/INFOEM/IP/RR/2025</w:t>
      </w:r>
      <w:r w:rsidRPr="00C56C84">
        <w:rPr>
          <w:rFonts w:ascii="Palatino Linotype" w:eastAsiaTheme="minorHAnsi" w:hAnsi="Palatino Linotype" w:cstheme="minorBidi"/>
          <w:b/>
          <w:color w:val="000000" w:themeColor="text1"/>
          <w:sz w:val="22"/>
          <w:szCs w:val="22"/>
          <w:lang w:eastAsia="en-US"/>
        </w:rPr>
        <w:t>,</w:t>
      </w:r>
      <w:r w:rsidRPr="00207F77">
        <w:rPr>
          <w:rFonts w:ascii="Palatino Linotype" w:eastAsiaTheme="minorHAnsi" w:hAnsi="Palatino Linotype" w:cstheme="minorBidi"/>
          <w:color w:val="000000" w:themeColor="text1"/>
          <w:sz w:val="22"/>
          <w:szCs w:val="22"/>
          <w:lang w:eastAsia="en-US"/>
        </w:rPr>
        <w:t xml:space="preserve"> inter</w:t>
      </w:r>
      <w:r w:rsidR="001723FE" w:rsidRPr="00207F77">
        <w:rPr>
          <w:rFonts w:ascii="Palatino Linotype" w:eastAsiaTheme="minorHAnsi" w:hAnsi="Palatino Linotype" w:cstheme="minorBidi"/>
          <w:color w:val="000000" w:themeColor="text1"/>
          <w:sz w:val="22"/>
          <w:szCs w:val="22"/>
          <w:lang w:eastAsia="en-US"/>
        </w:rPr>
        <w:t xml:space="preserve">puesto </w:t>
      </w:r>
      <w:r w:rsidR="007F28D2" w:rsidRPr="00207F77">
        <w:rPr>
          <w:rFonts w:ascii="Palatino Linotype" w:eastAsiaTheme="minorHAnsi" w:hAnsi="Palatino Linotype" w:cstheme="minorBidi"/>
          <w:color w:val="000000" w:themeColor="text1"/>
          <w:sz w:val="22"/>
          <w:szCs w:val="22"/>
          <w:lang w:eastAsia="en-US"/>
        </w:rPr>
        <w:t>por</w:t>
      </w:r>
      <w:r w:rsidR="00474ED7" w:rsidRPr="00207F77">
        <w:rPr>
          <w:rFonts w:ascii="Palatino Linotype" w:eastAsiaTheme="minorHAnsi" w:hAnsi="Palatino Linotype" w:cstheme="minorBidi"/>
          <w:color w:val="000000" w:themeColor="text1"/>
          <w:sz w:val="22"/>
          <w:szCs w:val="22"/>
          <w:lang w:eastAsia="en-US"/>
        </w:rPr>
        <w:t xml:space="preserve"> </w:t>
      </w:r>
      <w:r w:rsidR="002D62DC" w:rsidRPr="002D62DC">
        <w:rPr>
          <w:rFonts w:ascii="Palatino Linotype" w:eastAsiaTheme="minorHAnsi" w:hAnsi="Palatino Linotype" w:cstheme="minorBidi"/>
          <w:b/>
          <w:color w:val="000000" w:themeColor="text1"/>
          <w:sz w:val="22"/>
          <w:szCs w:val="22"/>
          <w:highlight w:val="black"/>
          <w:lang w:eastAsia="en-US"/>
        </w:rPr>
        <w:t>XXXXXXXXXXXXXXXXXXX</w:t>
      </w:r>
      <w:r w:rsidR="00A85D1C" w:rsidRPr="00207F77">
        <w:rPr>
          <w:rFonts w:ascii="Palatino Linotype" w:eastAsiaTheme="minorHAnsi" w:hAnsi="Palatino Linotype" w:cstheme="minorBidi"/>
          <w:color w:val="000000" w:themeColor="text1"/>
          <w:sz w:val="22"/>
          <w:szCs w:val="22"/>
          <w:lang w:eastAsia="en-US"/>
        </w:rPr>
        <w:t xml:space="preserve">, en lo sucesivo, </w:t>
      </w:r>
      <w:r w:rsidR="00281735" w:rsidRPr="00207F77">
        <w:rPr>
          <w:rFonts w:ascii="Palatino Linotype" w:eastAsiaTheme="minorHAnsi" w:hAnsi="Palatino Linotype" w:cstheme="minorBidi"/>
          <w:color w:val="000000" w:themeColor="text1"/>
          <w:sz w:val="22"/>
          <w:szCs w:val="22"/>
          <w:lang w:eastAsia="en-US"/>
        </w:rPr>
        <w:t xml:space="preserve">la persona </w:t>
      </w:r>
      <w:r w:rsidRPr="00207F77">
        <w:rPr>
          <w:rFonts w:ascii="Palatino Linotype" w:eastAsiaTheme="minorHAnsi" w:hAnsi="Palatino Linotype" w:cs="Tahoma"/>
          <w:color w:val="0D0D0D" w:themeColor="text1" w:themeTint="F2"/>
          <w:sz w:val="22"/>
          <w:szCs w:val="22"/>
          <w:lang w:eastAsia="en-US"/>
        </w:rPr>
        <w:t>Recurrente o Particular</w:t>
      </w:r>
      <w:r w:rsidRPr="00207F77">
        <w:rPr>
          <w:rFonts w:ascii="Palatino Linotype" w:eastAsiaTheme="minorHAnsi" w:hAnsi="Palatino Linotype" w:cstheme="minorBidi"/>
          <w:color w:val="000000" w:themeColor="text1"/>
          <w:sz w:val="22"/>
          <w:szCs w:val="22"/>
          <w:lang w:eastAsia="en-US"/>
        </w:rPr>
        <w:t xml:space="preserve">, en contra de la </w:t>
      </w:r>
      <w:r w:rsidR="003B4F63" w:rsidRPr="00207F77">
        <w:rPr>
          <w:rFonts w:ascii="Palatino Linotype" w:eastAsiaTheme="minorHAnsi" w:hAnsi="Palatino Linotype" w:cstheme="minorBidi"/>
          <w:color w:val="000000" w:themeColor="text1"/>
          <w:sz w:val="22"/>
          <w:szCs w:val="22"/>
          <w:lang w:eastAsia="en-US"/>
        </w:rPr>
        <w:t xml:space="preserve">falta de </w:t>
      </w:r>
      <w:r w:rsidRPr="00207F77">
        <w:rPr>
          <w:rFonts w:ascii="Palatino Linotype" w:eastAsiaTheme="minorHAnsi" w:hAnsi="Palatino Linotype" w:cstheme="minorBidi"/>
          <w:color w:val="000000" w:themeColor="text1"/>
          <w:sz w:val="22"/>
          <w:szCs w:val="22"/>
          <w:lang w:eastAsia="en-US"/>
        </w:rPr>
        <w:t xml:space="preserve">respuesta del Sujeto Obligado, </w:t>
      </w:r>
      <w:r w:rsidR="0032214E" w:rsidRPr="00C56C84">
        <w:rPr>
          <w:rFonts w:ascii="Palatino Linotype" w:eastAsia="Calibri" w:hAnsi="Palatino Linotype" w:cs="Tahoma"/>
          <w:b/>
          <w:bCs/>
          <w:sz w:val="22"/>
          <w:szCs w:val="22"/>
          <w:lang w:eastAsia="en-US"/>
        </w:rPr>
        <w:t xml:space="preserve">Ayuntamiento de </w:t>
      </w:r>
      <w:r w:rsidR="00A85D1C" w:rsidRPr="00C56C84">
        <w:rPr>
          <w:rFonts w:ascii="Palatino Linotype" w:eastAsia="Calibri" w:hAnsi="Palatino Linotype" w:cs="Tahoma"/>
          <w:b/>
          <w:bCs/>
          <w:sz w:val="22"/>
          <w:szCs w:val="22"/>
          <w:lang w:eastAsia="en-US"/>
        </w:rPr>
        <w:t>Zacualpan</w:t>
      </w:r>
      <w:r w:rsidRPr="00207F77">
        <w:rPr>
          <w:rFonts w:ascii="Palatino Linotype" w:eastAsiaTheme="minorHAnsi" w:hAnsi="Palatino Linotype" w:cstheme="minorBidi"/>
          <w:color w:val="000000" w:themeColor="text1"/>
          <w:sz w:val="22"/>
          <w:szCs w:val="22"/>
          <w:lang w:eastAsia="en-US"/>
        </w:rPr>
        <w:t xml:space="preserve">, a la solicitud de acceso a la información pública </w:t>
      </w:r>
      <w:r w:rsidR="00A85D1C" w:rsidRPr="00207F77">
        <w:rPr>
          <w:rFonts w:ascii="Palatino Linotype" w:eastAsiaTheme="minorHAnsi" w:hAnsi="Palatino Linotype" w:cstheme="minorBidi"/>
          <w:color w:val="000000" w:themeColor="text1"/>
          <w:sz w:val="22"/>
          <w:szCs w:val="22"/>
          <w:lang w:eastAsia="en-US"/>
        </w:rPr>
        <w:t>00024/ZACUALPA</w:t>
      </w:r>
      <w:r w:rsidR="0032214E" w:rsidRPr="00207F77">
        <w:rPr>
          <w:rFonts w:ascii="Palatino Linotype" w:eastAsiaTheme="minorHAnsi" w:hAnsi="Palatino Linotype" w:cstheme="minorBidi"/>
          <w:color w:val="000000" w:themeColor="text1"/>
          <w:sz w:val="22"/>
          <w:szCs w:val="22"/>
          <w:lang w:eastAsia="en-US"/>
        </w:rPr>
        <w:t>/IP/2025</w:t>
      </w:r>
      <w:r w:rsidRPr="00207F7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207F77">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207F77" w:rsidRDefault="008F4B45" w:rsidP="00442CAA">
      <w:pPr>
        <w:pStyle w:val="Subttulo"/>
        <w:spacing w:after="0" w:line="360" w:lineRule="auto"/>
      </w:pPr>
    </w:p>
    <w:p w14:paraId="45CF508A" w14:textId="6496B8EC" w:rsidR="008F4B45" w:rsidRPr="00207F77" w:rsidRDefault="003F5E0D" w:rsidP="00442CAA">
      <w:pPr>
        <w:pStyle w:val="Ttulo1"/>
      </w:pPr>
      <w:bookmarkStart w:id="0" w:name="_Toc194593852"/>
      <w:r w:rsidRPr="00207F77">
        <w:t>A N T E C E D E N T E S</w:t>
      </w:r>
      <w:bookmarkEnd w:id="0"/>
    </w:p>
    <w:p w14:paraId="3D51A562" w14:textId="77777777" w:rsidR="008F4B45" w:rsidRPr="00207F77" w:rsidRDefault="008F4B45" w:rsidP="00442CAA">
      <w:pPr>
        <w:pStyle w:val="ResolucinV"/>
      </w:pPr>
    </w:p>
    <w:p w14:paraId="07539392" w14:textId="0541120D" w:rsidR="00F469B3" w:rsidRPr="00207F77" w:rsidRDefault="00F469B3" w:rsidP="00442CAA">
      <w:pPr>
        <w:pStyle w:val="Ttulo2"/>
      </w:pPr>
      <w:bookmarkStart w:id="1" w:name="_Toc194593853"/>
      <w:r w:rsidRPr="00207F77">
        <w:t>I. Presentación de la solicitud de información</w:t>
      </w:r>
      <w:bookmarkEnd w:id="1"/>
    </w:p>
    <w:p w14:paraId="2C510854" w14:textId="77777777" w:rsidR="00F469B3" w:rsidRPr="00207F77" w:rsidRDefault="00F469B3" w:rsidP="00442CAA">
      <w:pPr>
        <w:tabs>
          <w:tab w:val="left" w:pos="567"/>
        </w:tabs>
        <w:spacing w:line="360" w:lineRule="auto"/>
        <w:jc w:val="both"/>
        <w:rPr>
          <w:rFonts w:ascii="Palatino Linotype" w:hAnsi="Palatino Linotype" w:cs="Tahoma"/>
          <w:sz w:val="22"/>
          <w:szCs w:val="22"/>
        </w:rPr>
      </w:pPr>
    </w:p>
    <w:p w14:paraId="0F999651" w14:textId="182D6EB8" w:rsidR="00253EAE" w:rsidRPr="00207F77" w:rsidRDefault="00542F88"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207F77">
        <w:rPr>
          <w:rFonts w:ascii="Palatino Linotype" w:eastAsiaTheme="minorHAnsi" w:hAnsi="Palatino Linotype" w:cs="Tahoma"/>
          <w:color w:val="000000" w:themeColor="text1"/>
          <w:sz w:val="22"/>
          <w:szCs w:val="22"/>
          <w:lang w:eastAsia="en-US"/>
        </w:rPr>
        <w:t xml:space="preserve">El </w:t>
      </w:r>
      <w:r w:rsidR="00A85D1C" w:rsidRPr="00207F77">
        <w:rPr>
          <w:rFonts w:ascii="Palatino Linotype" w:eastAsiaTheme="minorHAnsi" w:hAnsi="Palatino Linotype" w:cs="Tahoma"/>
          <w:color w:val="000000" w:themeColor="text1"/>
          <w:sz w:val="22"/>
          <w:szCs w:val="22"/>
          <w:lang w:eastAsia="en-US"/>
        </w:rPr>
        <w:t>veintiuno</w:t>
      </w:r>
      <w:r w:rsidR="006A2935" w:rsidRPr="00207F77">
        <w:rPr>
          <w:rFonts w:ascii="Palatino Linotype" w:eastAsiaTheme="minorHAnsi" w:hAnsi="Palatino Linotype" w:cs="Tahoma"/>
          <w:color w:val="000000" w:themeColor="text1"/>
          <w:sz w:val="22"/>
          <w:szCs w:val="22"/>
          <w:lang w:eastAsia="en-US"/>
        </w:rPr>
        <w:t xml:space="preserve"> de </w:t>
      </w:r>
      <w:r w:rsidR="0032214E" w:rsidRPr="00207F77">
        <w:rPr>
          <w:rFonts w:ascii="Palatino Linotype" w:eastAsiaTheme="minorHAnsi" w:hAnsi="Palatino Linotype" w:cs="Tahoma"/>
          <w:color w:val="000000" w:themeColor="text1"/>
          <w:sz w:val="22"/>
          <w:szCs w:val="22"/>
          <w:lang w:eastAsia="en-US"/>
        </w:rPr>
        <w:t>enero</w:t>
      </w:r>
      <w:r w:rsidRPr="00207F77">
        <w:rPr>
          <w:rFonts w:ascii="Palatino Linotype" w:eastAsiaTheme="minorHAnsi" w:hAnsi="Palatino Linotype" w:cs="Tahoma"/>
          <w:color w:val="000000" w:themeColor="text1"/>
          <w:sz w:val="22"/>
          <w:szCs w:val="22"/>
          <w:lang w:eastAsia="en-US"/>
        </w:rPr>
        <w:t xml:space="preserve"> de dos mil </w:t>
      </w:r>
      <w:r w:rsidR="0032214E" w:rsidRPr="00207F77">
        <w:rPr>
          <w:rFonts w:ascii="Palatino Linotype" w:eastAsiaTheme="minorHAnsi" w:hAnsi="Palatino Linotype" w:cs="Tahoma"/>
          <w:color w:val="000000" w:themeColor="text1"/>
          <w:sz w:val="22"/>
          <w:szCs w:val="22"/>
          <w:lang w:eastAsia="en-US"/>
        </w:rPr>
        <w:t>veinticinco</w:t>
      </w:r>
      <w:r w:rsidR="00253EAE" w:rsidRPr="00207F77">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207F77">
        <w:rPr>
          <w:rFonts w:ascii="Palatino Linotype" w:eastAsia="Calibri" w:hAnsi="Palatino Linotype" w:cs="Tahoma"/>
          <w:sz w:val="22"/>
          <w:szCs w:val="22"/>
          <w:lang w:eastAsia="en-US"/>
        </w:rPr>
        <w:t xml:space="preserve"> </w:t>
      </w:r>
      <w:r w:rsidR="0032214E" w:rsidRPr="00207F77">
        <w:rPr>
          <w:rFonts w:ascii="Palatino Linotype" w:eastAsia="Calibri" w:hAnsi="Palatino Linotype" w:cs="Tahoma"/>
          <w:bCs/>
          <w:sz w:val="22"/>
          <w:szCs w:val="22"/>
          <w:lang w:eastAsia="en-US"/>
        </w:rPr>
        <w:t xml:space="preserve">Ayuntamiento de </w:t>
      </w:r>
      <w:r w:rsidR="00A85D1C" w:rsidRPr="00207F77">
        <w:rPr>
          <w:rFonts w:ascii="Palatino Linotype" w:eastAsia="Calibri" w:hAnsi="Palatino Linotype" w:cs="Tahoma"/>
          <w:bCs/>
          <w:sz w:val="22"/>
          <w:szCs w:val="22"/>
          <w:lang w:eastAsia="en-US"/>
        </w:rPr>
        <w:t>Zacualpan</w:t>
      </w:r>
      <w:r w:rsidR="00253EAE" w:rsidRPr="00207F77">
        <w:rPr>
          <w:rFonts w:ascii="Palatino Linotype" w:hAnsi="Palatino Linotype"/>
          <w:bCs/>
          <w:sz w:val="22"/>
          <w:szCs w:val="22"/>
        </w:rPr>
        <w:t>,</w:t>
      </w:r>
      <w:r w:rsidR="00253EAE" w:rsidRPr="00207F77">
        <w:rPr>
          <w:rFonts w:ascii="Palatino Linotype" w:hAnsi="Palatino Linotype" w:cs="Tahoma"/>
          <w:bCs/>
          <w:sz w:val="22"/>
          <w:szCs w:val="22"/>
        </w:rPr>
        <w:t xml:space="preserve"> en los siguientes términos:</w:t>
      </w:r>
    </w:p>
    <w:p w14:paraId="122865B0" w14:textId="77777777" w:rsidR="00253EAE" w:rsidRPr="00207F77" w:rsidRDefault="00253EAE" w:rsidP="00442CAA">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207F77" w:rsidRDefault="003A796B" w:rsidP="00442CAA">
      <w:pPr>
        <w:tabs>
          <w:tab w:val="left" w:pos="4667"/>
        </w:tabs>
        <w:spacing w:line="360" w:lineRule="auto"/>
        <w:ind w:left="567" w:right="567"/>
        <w:jc w:val="both"/>
        <w:rPr>
          <w:rFonts w:ascii="Palatino Linotype" w:hAnsi="Palatino Linotype" w:cs="Tahoma"/>
          <w:b/>
          <w:bCs/>
          <w:i/>
        </w:rPr>
      </w:pPr>
      <w:r w:rsidRPr="00207F77">
        <w:rPr>
          <w:rFonts w:ascii="Palatino Linotype" w:hAnsi="Palatino Linotype" w:cs="Tahoma"/>
          <w:b/>
          <w:bCs/>
          <w:i/>
        </w:rPr>
        <w:t>“</w:t>
      </w:r>
      <w:r w:rsidR="00253EAE" w:rsidRPr="00207F77">
        <w:rPr>
          <w:rFonts w:ascii="Palatino Linotype" w:hAnsi="Palatino Linotype" w:cs="Tahoma"/>
          <w:b/>
          <w:bCs/>
          <w:i/>
        </w:rPr>
        <w:t>DESCRIPCIÓN CLARA Y PRECISA DE LA INFORMACIÓN SOLICITADA</w:t>
      </w:r>
    </w:p>
    <w:p w14:paraId="372368C1" w14:textId="03CF0A31" w:rsidR="00253EAE" w:rsidRPr="00207F77" w:rsidRDefault="00A85D1C" w:rsidP="00442CAA">
      <w:pPr>
        <w:tabs>
          <w:tab w:val="left" w:pos="4667"/>
        </w:tabs>
        <w:spacing w:line="360" w:lineRule="auto"/>
        <w:ind w:left="567" w:right="567"/>
        <w:jc w:val="both"/>
        <w:rPr>
          <w:rFonts w:ascii="Palatino Linotype" w:hAnsi="Palatino Linotype" w:cs="Tahoma"/>
          <w:bCs/>
          <w:i/>
        </w:rPr>
      </w:pPr>
      <w:r w:rsidRPr="00207F77">
        <w:rPr>
          <w:rFonts w:ascii="Palatino Linotype" w:hAnsi="Palatino Linotype" w:cs="Tahoma"/>
          <w:bCs/>
          <w:i/>
        </w:rPr>
        <w:t>POR FAVOR LA SIGUIENTE INFORMACIÓN PÚBLICA: EL NOMBRE COMPLETO Y SUELDO BRUTO MENSUAL DE: PRESIDENTE, SINDICO, REGIDORES, DIRECTORES, SUBDIRECTORES, SECRETARIO, SECRETARIO PARTICULAR, PRESIDENTA DEL DIF, DIRECTORA DEL DIF. GRACIAS ¡¡¡</w:t>
      </w:r>
      <w:r w:rsidR="00253EAE" w:rsidRPr="00207F77">
        <w:rPr>
          <w:rFonts w:ascii="Palatino Linotype" w:hAnsi="Palatino Linotype" w:cs="Tahoma"/>
          <w:bCs/>
          <w:i/>
        </w:rPr>
        <w:t>” (Sic.)</w:t>
      </w:r>
    </w:p>
    <w:p w14:paraId="1DBA1A78" w14:textId="77777777" w:rsidR="00A90989" w:rsidRPr="00207F77" w:rsidRDefault="00A90989" w:rsidP="00442CAA">
      <w:pPr>
        <w:tabs>
          <w:tab w:val="left" w:pos="4667"/>
        </w:tabs>
        <w:spacing w:line="360" w:lineRule="auto"/>
        <w:ind w:left="567" w:right="567"/>
        <w:jc w:val="both"/>
        <w:rPr>
          <w:rFonts w:ascii="Palatino Linotype" w:hAnsi="Palatino Linotype" w:cs="Tahoma"/>
          <w:bCs/>
          <w:i/>
        </w:rPr>
      </w:pPr>
    </w:p>
    <w:p w14:paraId="328702F2" w14:textId="318B7756" w:rsidR="00253EAE" w:rsidRPr="00207F77" w:rsidRDefault="003A796B" w:rsidP="00442CAA">
      <w:pPr>
        <w:tabs>
          <w:tab w:val="left" w:pos="4667"/>
        </w:tabs>
        <w:spacing w:line="360" w:lineRule="auto"/>
        <w:ind w:left="567" w:right="567"/>
        <w:jc w:val="both"/>
        <w:rPr>
          <w:rFonts w:ascii="Palatino Linotype" w:hAnsi="Palatino Linotype" w:cs="Tahoma"/>
          <w:b/>
          <w:bCs/>
          <w:i/>
          <w:iCs/>
        </w:rPr>
      </w:pPr>
      <w:r w:rsidRPr="00207F77">
        <w:rPr>
          <w:rFonts w:ascii="Palatino Linotype" w:hAnsi="Palatino Linotype" w:cs="Tahoma"/>
          <w:b/>
          <w:bCs/>
          <w:i/>
          <w:iCs/>
        </w:rPr>
        <w:t>“</w:t>
      </w:r>
      <w:r w:rsidR="00253EAE" w:rsidRPr="00207F77">
        <w:rPr>
          <w:rFonts w:ascii="Palatino Linotype" w:hAnsi="Palatino Linotype" w:cs="Tahoma"/>
          <w:b/>
          <w:bCs/>
          <w:i/>
          <w:iCs/>
        </w:rPr>
        <w:t>MODALIDAD DE ENTREGA</w:t>
      </w:r>
    </w:p>
    <w:p w14:paraId="0088BDE8" w14:textId="4E6DDB9C" w:rsidR="00253EAE" w:rsidRPr="00207F77" w:rsidRDefault="00253EAE" w:rsidP="00442CAA">
      <w:pPr>
        <w:spacing w:line="360" w:lineRule="auto"/>
        <w:ind w:left="567" w:right="567"/>
        <w:jc w:val="both"/>
        <w:rPr>
          <w:rFonts w:ascii="Palatino Linotype" w:hAnsi="Palatino Linotype" w:cs="Arial"/>
          <w:bCs/>
          <w:i/>
          <w:iCs/>
        </w:rPr>
      </w:pPr>
      <w:r w:rsidRPr="00207F77">
        <w:rPr>
          <w:rFonts w:ascii="Palatino Linotype" w:hAnsi="Palatino Linotype" w:cs="Arial"/>
          <w:bCs/>
          <w:i/>
          <w:iCs/>
        </w:rPr>
        <w:t xml:space="preserve">A través del SAIMEX” </w:t>
      </w:r>
    </w:p>
    <w:p w14:paraId="4A453407" w14:textId="335FA941" w:rsidR="00F469B3" w:rsidRPr="00207F77" w:rsidRDefault="00F469B3" w:rsidP="00442CAA">
      <w:pPr>
        <w:pStyle w:val="Ttulo2"/>
      </w:pPr>
      <w:bookmarkStart w:id="2" w:name="_Toc194593854"/>
      <w:r w:rsidRPr="00207F77">
        <w:lastRenderedPageBreak/>
        <w:t>I</w:t>
      </w:r>
      <w:r w:rsidR="004805C1" w:rsidRPr="00207F77">
        <w:t>I</w:t>
      </w:r>
      <w:r w:rsidRPr="00207F77">
        <w:t>. Respuesta del Sujeto Obligado</w:t>
      </w:r>
      <w:bookmarkEnd w:id="2"/>
    </w:p>
    <w:p w14:paraId="4ED48BC3" w14:textId="77777777" w:rsidR="0053216F" w:rsidRPr="00207F77" w:rsidRDefault="0053216F" w:rsidP="00442CAA">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207F77"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207F77">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413BA644" w:rsidR="003942CB" w:rsidRPr="00207F77"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207F77">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207F77">
        <w:rPr>
          <w:rFonts w:ascii="Palatino Linotype" w:eastAsia="Calibri" w:hAnsi="Palatino Linotype" w:cs="Tahoma"/>
          <w:b/>
          <w:bCs/>
          <w:sz w:val="22"/>
          <w:szCs w:val="22"/>
          <w:lang w:eastAsia="en-US"/>
        </w:rPr>
        <w:t xml:space="preserve"> </w:t>
      </w:r>
      <w:r w:rsidR="0032214E" w:rsidRPr="00207F77">
        <w:rPr>
          <w:rFonts w:ascii="Palatino Linotype" w:eastAsia="Calibri" w:hAnsi="Palatino Linotype" w:cs="Tahoma"/>
          <w:b/>
          <w:bCs/>
          <w:sz w:val="22"/>
          <w:szCs w:val="22"/>
          <w:lang w:eastAsia="en-US"/>
        </w:rPr>
        <w:t xml:space="preserve">Ayuntamiento de </w:t>
      </w:r>
      <w:r w:rsidR="00A85D1C" w:rsidRPr="00207F77">
        <w:rPr>
          <w:rFonts w:ascii="Palatino Linotype" w:eastAsia="Calibri" w:hAnsi="Palatino Linotype" w:cs="Tahoma"/>
          <w:b/>
          <w:bCs/>
          <w:sz w:val="22"/>
          <w:szCs w:val="22"/>
          <w:lang w:eastAsia="en-US"/>
        </w:rPr>
        <w:t>Zacualpan</w:t>
      </w:r>
      <w:r w:rsidRPr="00207F77">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207F77">
        <w:rPr>
          <w:rFonts w:ascii="Palatino Linotype" w:eastAsiaTheme="minorHAnsi" w:hAnsi="Palatino Linotype" w:cstheme="minorBidi"/>
          <w:b/>
          <w:color w:val="000000" w:themeColor="text1"/>
          <w:sz w:val="22"/>
          <w:szCs w:val="22"/>
          <w:lang w:eastAsia="en-US"/>
        </w:rPr>
        <w:t>configura la negativa ficta</w:t>
      </w:r>
      <w:r w:rsidRPr="00207F77">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207F77" w:rsidRDefault="003942CB" w:rsidP="00442CAA">
      <w:pPr>
        <w:spacing w:line="360" w:lineRule="auto"/>
        <w:jc w:val="both"/>
        <w:rPr>
          <w:rFonts w:ascii="Palatino Linotype" w:hAnsi="Palatino Linotype" w:cs="Tahoma"/>
          <w:bCs/>
          <w:iCs/>
          <w:color w:val="000000" w:themeColor="text1"/>
          <w:sz w:val="22"/>
          <w:szCs w:val="22"/>
        </w:rPr>
      </w:pPr>
    </w:p>
    <w:p w14:paraId="6E7C6651" w14:textId="396CB299" w:rsidR="00F469B3" w:rsidRPr="00207F77" w:rsidRDefault="00F469B3" w:rsidP="00442CAA">
      <w:pPr>
        <w:pStyle w:val="Ttulo2"/>
        <w:rPr>
          <w:lang w:eastAsia="en-US"/>
        </w:rPr>
      </w:pPr>
      <w:bookmarkStart w:id="3" w:name="_Toc194593855"/>
      <w:r w:rsidRPr="00207F77">
        <w:rPr>
          <w:lang w:eastAsia="en-US"/>
        </w:rPr>
        <w:t>I</w:t>
      </w:r>
      <w:r w:rsidR="00D2369D" w:rsidRPr="00207F77">
        <w:rPr>
          <w:lang w:eastAsia="en-US"/>
        </w:rPr>
        <w:t>II</w:t>
      </w:r>
      <w:r w:rsidRPr="00207F77">
        <w:rPr>
          <w:lang w:eastAsia="en-US"/>
        </w:rPr>
        <w:t>. Interposición del Recurso de Revisión</w:t>
      </w:r>
      <w:bookmarkEnd w:id="3"/>
    </w:p>
    <w:p w14:paraId="356E2604" w14:textId="77777777" w:rsidR="00F469B3" w:rsidRPr="00207F77" w:rsidRDefault="00F469B3"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276DB223" w:rsidR="00F469B3" w:rsidRPr="00207F77" w:rsidRDefault="00B4118B" w:rsidP="00442CAA">
      <w:pPr>
        <w:spacing w:line="360" w:lineRule="auto"/>
        <w:jc w:val="both"/>
        <w:rPr>
          <w:rFonts w:ascii="Palatino Linotype" w:eastAsiaTheme="minorHAnsi" w:hAnsi="Palatino Linotype" w:cs="Tahoma"/>
          <w:sz w:val="22"/>
          <w:szCs w:val="22"/>
          <w:lang w:val="es-ES" w:eastAsia="en-US"/>
        </w:rPr>
      </w:pPr>
      <w:r w:rsidRPr="00207F77">
        <w:rPr>
          <w:rFonts w:ascii="Palatino Linotype" w:eastAsiaTheme="minorHAnsi" w:hAnsi="Palatino Linotype" w:cs="Tahoma"/>
          <w:color w:val="000000" w:themeColor="text1"/>
          <w:sz w:val="22"/>
          <w:szCs w:val="22"/>
          <w:lang w:eastAsia="en-US"/>
        </w:rPr>
        <w:t>El</w:t>
      </w:r>
      <w:r w:rsidR="00F469B3" w:rsidRPr="00207F77">
        <w:rPr>
          <w:rFonts w:ascii="Palatino Linotype" w:eastAsiaTheme="minorHAnsi" w:hAnsi="Palatino Linotype" w:cs="Tahoma"/>
          <w:color w:val="000000" w:themeColor="text1"/>
          <w:sz w:val="22"/>
          <w:szCs w:val="22"/>
          <w:lang w:eastAsia="en-US"/>
        </w:rPr>
        <w:t xml:space="preserve"> </w:t>
      </w:r>
      <w:r w:rsidR="00A85D1C" w:rsidRPr="00207F77">
        <w:rPr>
          <w:rFonts w:ascii="Palatino Linotype" w:hAnsi="Palatino Linotype" w:cs="Tahoma"/>
          <w:bCs/>
          <w:iCs/>
          <w:color w:val="000000" w:themeColor="text1"/>
          <w:sz w:val="22"/>
          <w:szCs w:val="22"/>
        </w:rPr>
        <w:t>trece</w:t>
      </w:r>
      <w:r w:rsidR="009861C5" w:rsidRPr="00207F77">
        <w:rPr>
          <w:rFonts w:ascii="Palatino Linotype" w:hAnsi="Palatino Linotype" w:cs="Tahoma"/>
          <w:bCs/>
          <w:iCs/>
          <w:color w:val="000000" w:themeColor="text1"/>
          <w:sz w:val="22"/>
          <w:szCs w:val="22"/>
        </w:rPr>
        <w:t xml:space="preserve"> de </w:t>
      </w:r>
      <w:r w:rsidR="00A85D1C" w:rsidRPr="00207F77">
        <w:rPr>
          <w:rFonts w:ascii="Palatino Linotype" w:hAnsi="Palatino Linotype" w:cs="Tahoma"/>
          <w:bCs/>
          <w:iCs/>
          <w:color w:val="000000" w:themeColor="text1"/>
          <w:sz w:val="22"/>
          <w:szCs w:val="22"/>
        </w:rPr>
        <w:t>marzo</w:t>
      </w:r>
      <w:r w:rsidR="00CF2FD4"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00F469B3" w:rsidRPr="00207F77">
        <w:rPr>
          <w:rFonts w:ascii="Palatino Linotype" w:eastAsiaTheme="minorHAnsi" w:hAnsi="Palatino Linotype" w:cs="Tahoma"/>
          <w:color w:val="000000" w:themeColor="text1"/>
          <w:sz w:val="22"/>
          <w:szCs w:val="22"/>
          <w:lang w:eastAsia="en-US"/>
        </w:rPr>
        <w:t xml:space="preserve">, </w:t>
      </w:r>
      <w:r w:rsidR="00F469B3" w:rsidRPr="00207F77">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207F77">
        <w:rPr>
          <w:rFonts w:ascii="Palatino Linotype" w:eastAsiaTheme="minorHAnsi" w:hAnsi="Palatino Linotype" w:cs="Tahoma"/>
          <w:color w:val="000000" w:themeColor="text1"/>
          <w:sz w:val="22"/>
          <w:szCs w:val="22"/>
          <w:lang w:val="es-ES" w:eastAsia="en-US"/>
        </w:rPr>
        <w:t xml:space="preserve">falta de </w:t>
      </w:r>
      <w:r w:rsidR="00F469B3" w:rsidRPr="00207F77">
        <w:rPr>
          <w:rFonts w:ascii="Palatino Linotype" w:eastAsiaTheme="minorHAnsi" w:hAnsi="Palatino Linotype" w:cs="Tahoma"/>
          <w:color w:val="000000" w:themeColor="text1"/>
          <w:sz w:val="22"/>
          <w:szCs w:val="22"/>
          <w:lang w:val="es-ES" w:eastAsia="en-US"/>
        </w:rPr>
        <w:t>respuesta por el</w:t>
      </w:r>
      <w:r w:rsidR="00542F88" w:rsidRPr="00207F77">
        <w:rPr>
          <w:rFonts w:ascii="Palatino Linotype" w:eastAsia="Calibri" w:hAnsi="Palatino Linotype" w:cs="Tahoma"/>
          <w:sz w:val="22"/>
          <w:szCs w:val="22"/>
          <w:lang w:eastAsia="en-US"/>
        </w:rPr>
        <w:t xml:space="preserve"> Sujeto Obligado</w:t>
      </w:r>
      <w:r w:rsidR="00F469B3" w:rsidRPr="00207F77">
        <w:rPr>
          <w:rFonts w:ascii="Palatino Linotype" w:eastAsiaTheme="minorHAnsi" w:hAnsi="Palatino Linotype" w:cs="Tahoma"/>
          <w:color w:val="000000" w:themeColor="text1"/>
          <w:sz w:val="22"/>
          <w:szCs w:val="22"/>
          <w:lang w:val="es-ES" w:eastAsia="en-US"/>
        </w:rPr>
        <w:t>, a la solicitud de información</w:t>
      </w:r>
      <w:r w:rsidR="00EB0141" w:rsidRPr="00207F77">
        <w:rPr>
          <w:rFonts w:ascii="Palatino Linotype" w:eastAsiaTheme="minorHAnsi" w:hAnsi="Palatino Linotype" w:cs="Tahoma"/>
          <w:color w:val="000000" w:themeColor="text1"/>
          <w:sz w:val="22"/>
          <w:szCs w:val="22"/>
          <w:lang w:val="es-ES" w:eastAsia="en-US"/>
        </w:rPr>
        <w:t>,</w:t>
      </w:r>
      <w:r w:rsidR="00F469B3" w:rsidRPr="00207F77">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207F77" w:rsidRDefault="00F469B3"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207F77" w:rsidRDefault="00A90989" w:rsidP="00442CAA">
      <w:pPr>
        <w:spacing w:line="360" w:lineRule="auto"/>
        <w:ind w:left="567" w:right="567"/>
        <w:jc w:val="both"/>
        <w:rPr>
          <w:rFonts w:ascii="Palatino Linotype" w:eastAsiaTheme="minorHAnsi" w:hAnsi="Palatino Linotype" w:cstheme="minorBidi"/>
          <w:bCs/>
          <w:i/>
          <w:color w:val="000000" w:themeColor="text1"/>
          <w:lang w:eastAsia="en-US"/>
        </w:rPr>
      </w:pPr>
      <w:r w:rsidRPr="00207F77">
        <w:rPr>
          <w:rFonts w:ascii="Palatino Linotype" w:eastAsiaTheme="minorHAnsi" w:hAnsi="Palatino Linotype" w:cstheme="minorBidi"/>
          <w:b/>
          <w:bCs/>
          <w:i/>
          <w:color w:val="000000" w:themeColor="text1"/>
          <w:lang w:eastAsia="en-US"/>
        </w:rPr>
        <w:t>“</w:t>
      </w:r>
      <w:r w:rsidR="00F469B3" w:rsidRPr="00207F77">
        <w:rPr>
          <w:rFonts w:ascii="Palatino Linotype" w:eastAsiaTheme="minorHAnsi" w:hAnsi="Palatino Linotype" w:cstheme="minorBidi"/>
          <w:b/>
          <w:bCs/>
          <w:i/>
          <w:color w:val="000000" w:themeColor="text1"/>
          <w:lang w:eastAsia="en-US"/>
        </w:rPr>
        <w:t>ACTO IMPUGNADO</w:t>
      </w:r>
    </w:p>
    <w:p w14:paraId="2E8033F2" w14:textId="3512B83D" w:rsidR="00F469B3" w:rsidRPr="00207F77" w:rsidRDefault="00A85D1C" w:rsidP="00442CAA">
      <w:pPr>
        <w:spacing w:line="360" w:lineRule="auto"/>
        <w:ind w:left="567" w:right="567"/>
        <w:jc w:val="both"/>
        <w:rPr>
          <w:rFonts w:ascii="Palatino Linotype" w:eastAsiaTheme="minorHAnsi" w:hAnsi="Palatino Linotype" w:cstheme="minorBidi"/>
          <w:i/>
          <w:color w:val="000000" w:themeColor="text1"/>
          <w:lang w:eastAsia="en-US"/>
        </w:rPr>
      </w:pPr>
      <w:r w:rsidRPr="00207F77">
        <w:rPr>
          <w:rFonts w:ascii="Palatino Linotype" w:eastAsiaTheme="minorHAnsi" w:hAnsi="Palatino Linotype" w:cstheme="minorBidi"/>
          <w:i/>
          <w:color w:val="000000" w:themeColor="text1"/>
          <w:lang w:eastAsia="en-US"/>
        </w:rPr>
        <w:t>EL SERVIDOR PUBLICO NO PROPORCIONA LA INFORMACIÓN PUBLICA SOLICITADA.</w:t>
      </w:r>
      <w:r w:rsidR="00F469B3" w:rsidRPr="00207F77">
        <w:rPr>
          <w:rFonts w:ascii="Palatino Linotype" w:eastAsiaTheme="minorHAnsi" w:hAnsi="Palatino Linotype" w:cstheme="minorBidi"/>
          <w:i/>
          <w:color w:val="000000" w:themeColor="text1"/>
          <w:lang w:eastAsia="en-US"/>
        </w:rPr>
        <w:t>”</w:t>
      </w:r>
      <w:r w:rsidR="009861C5" w:rsidRPr="00207F77">
        <w:rPr>
          <w:rFonts w:ascii="Palatino Linotype" w:eastAsiaTheme="minorHAnsi" w:hAnsi="Palatino Linotype" w:cstheme="minorBidi"/>
          <w:i/>
          <w:color w:val="000000" w:themeColor="text1"/>
          <w:lang w:eastAsia="en-US"/>
        </w:rPr>
        <w:t xml:space="preserve"> (Sic.)</w:t>
      </w:r>
    </w:p>
    <w:p w14:paraId="344FD83C" w14:textId="77777777" w:rsidR="00474ED7" w:rsidRPr="00207F77" w:rsidRDefault="00474ED7" w:rsidP="00442CAA">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207F77" w:rsidRDefault="00A90989" w:rsidP="00442CAA">
      <w:pPr>
        <w:spacing w:line="360" w:lineRule="auto"/>
        <w:ind w:left="567" w:right="567"/>
        <w:rPr>
          <w:rFonts w:ascii="Palatino Linotype" w:hAnsi="Palatino Linotype" w:cs="Tahoma"/>
          <w:b/>
          <w:bCs/>
          <w:i/>
        </w:rPr>
      </w:pPr>
      <w:r w:rsidRPr="00207F77">
        <w:rPr>
          <w:rFonts w:ascii="Palatino Linotype" w:hAnsi="Palatino Linotype" w:cs="Tahoma"/>
          <w:b/>
          <w:bCs/>
          <w:i/>
        </w:rPr>
        <w:t>“</w:t>
      </w:r>
      <w:r w:rsidR="00EB0141" w:rsidRPr="00207F77">
        <w:rPr>
          <w:rFonts w:ascii="Palatino Linotype" w:hAnsi="Palatino Linotype" w:cs="Tahoma"/>
          <w:b/>
          <w:bCs/>
          <w:i/>
        </w:rPr>
        <w:t>RAZONES O MOTIVOS DE LA INCONFORMIDAD</w:t>
      </w:r>
    </w:p>
    <w:p w14:paraId="2B48CBA6" w14:textId="1DE5FDA2" w:rsidR="009861C5" w:rsidRPr="00207F77" w:rsidRDefault="00A85D1C" w:rsidP="00442CAA">
      <w:pPr>
        <w:spacing w:line="360" w:lineRule="auto"/>
        <w:ind w:left="567" w:right="567"/>
        <w:jc w:val="both"/>
        <w:rPr>
          <w:rFonts w:ascii="Palatino Linotype" w:eastAsiaTheme="minorHAnsi" w:hAnsi="Palatino Linotype" w:cstheme="minorBidi"/>
          <w:i/>
          <w:color w:val="000000" w:themeColor="text1"/>
          <w:lang w:eastAsia="en-US"/>
        </w:rPr>
      </w:pPr>
      <w:r w:rsidRPr="00207F77">
        <w:rPr>
          <w:rFonts w:ascii="Palatino Linotype" w:eastAsiaTheme="minorHAnsi" w:hAnsi="Palatino Linotype" w:cstheme="minorBidi"/>
          <w:i/>
          <w:color w:val="000000" w:themeColor="text1"/>
          <w:lang w:eastAsia="en-US"/>
        </w:rPr>
        <w:t>EL SERVIDOR PUBLICO NO PROPORCIONA LA INFORMACIÓN PUBLICA SOLICITADA.</w:t>
      </w:r>
      <w:r w:rsidR="009861C5" w:rsidRPr="00207F77">
        <w:rPr>
          <w:rFonts w:ascii="Palatino Linotype" w:eastAsiaTheme="minorHAnsi" w:hAnsi="Palatino Linotype" w:cstheme="minorBidi"/>
          <w:i/>
          <w:color w:val="000000" w:themeColor="text1"/>
          <w:lang w:eastAsia="en-US"/>
        </w:rPr>
        <w:t>” (Sic.)</w:t>
      </w:r>
    </w:p>
    <w:p w14:paraId="01F1B018" w14:textId="77777777" w:rsidR="00F469B3" w:rsidRPr="00207F77" w:rsidRDefault="00F469B3" w:rsidP="00442CAA">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207F77" w:rsidRDefault="00D2369D" w:rsidP="00442CAA">
      <w:pPr>
        <w:pStyle w:val="Ttulo2"/>
        <w:rPr>
          <w:lang w:eastAsia="en-US"/>
        </w:rPr>
      </w:pPr>
      <w:bookmarkStart w:id="4" w:name="_Toc194593856"/>
      <w:r w:rsidRPr="00207F77">
        <w:rPr>
          <w:lang w:eastAsia="en-US"/>
        </w:rPr>
        <w:lastRenderedPageBreak/>
        <w:t>I</w:t>
      </w:r>
      <w:r w:rsidR="00F469B3" w:rsidRPr="00207F77">
        <w:rPr>
          <w:lang w:eastAsia="en-US"/>
        </w:rPr>
        <w:t>V. Trámite del Recurso de Revisión ante el Instituto</w:t>
      </w:r>
      <w:bookmarkEnd w:id="4"/>
    </w:p>
    <w:p w14:paraId="7F62FC39" w14:textId="77777777" w:rsidR="00320CBA" w:rsidRPr="00207F77" w:rsidRDefault="00320CBA"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237C7EB6" w:rsidR="00F469B3" w:rsidRPr="00207F77" w:rsidRDefault="00F469B3" w:rsidP="00442CAA">
      <w:pPr>
        <w:spacing w:line="360" w:lineRule="auto"/>
        <w:jc w:val="both"/>
        <w:rPr>
          <w:rFonts w:ascii="Palatino Linotype" w:eastAsia="Batang" w:hAnsi="Palatino Linotype" w:cs="Tahoma"/>
          <w:bCs/>
          <w:color w:val="000000" w:themeColor="text1"/>
          <w:sz w:val="22"/>
          <w:szCs w:val="22"/>
        </w:rPr>
      </w:pPr>
      <w:r w:rsidRPr="00207F77">
        <w:rPr>
          <w:rFonts w:ascii="Palatino Linotype" w:eastAsiaTheme="minorHAnsi" w:hAnsi="Palatino Linotype" w:cstheme="minorBidi"/>
          <w:b/>
          <w:bCs/>
          <w:color w:val="000000" w:themeColor="text1"/>
          <w:sz w:val="22"/>
          <w:szCs w:val="22"/>
          <w:lang w:eastAsia="en-US"/>
        </w:rPr>
        <w:t xml:space="preserve">a) Turno del Recurso de Revisión. </w:t>
      </w:r>
      <w:r w:rsidRPr="00207F77">
        <w:rPr>
          <w:rFonts w:ascii="Palatino Linotype" w:eastAsiaTheme="minorHAnsi" w:hAnsi="Palatino Linotype" w:cstheme="minorBidi"/>
          <w:color w:val="000000" w:themeColor="text1"/>
          <w:sz w:val="22"/>
          <w:szCs w:val="22"/>
          <w:lang w:eastAsia="en-US"/>
        </w:rPr>
        <w:t xml:space="preserve">El </w:t>
      </w:r>
      <w:r w:rsidR="00A85D1C" w:rsidRPr="00207F77">
        <w:rPr>
          <w:rFonts w:ascii="Palatino Linotype" w:hAnsi="Palatino Linotype" w:cs="Tahoma"/>
          <w:bCs/>
          <w:iCs/>
          <w:color w:val="000000" w:themeColor="text1"/>
          <w:sz w:val="22"/>
          <w:szCs w:val="22"/>
        </w:rPr>
        <w:t>trece</w:t>
      </w:r>
      <w:r w:rsidR="009861C5" w:rsidRPr="00207F77">
        <w:rPr>
          <w:rFonts w:ascii="Palatino Linotype" w:hAnsi="Palatino Linotype" w:cs="Tahoma"/>
          <w:bCs/>
          <w:iCs/>
          <w:color w:val="000000" w:themeColor="text1"/>
          <w:sz w:val="22"/>
          <w:szCs w:val="22"/>
        </w:rPr>
        <w:t xml:space="preserve"> de </w:t>
      </w:r>
      <w:r w:rsidR="00A85D1C" w:rsidRPr="00207F77">
        <w:rPr>
          <w:rFonts w:ascii="Palatino Linotype" w:hAnsi="Palatino Linotype" w:cs="Tahoma"/>
          <w:bCs/>
          <w:iCs/>
          <w:color w:val="000000" w:themeColor="text1"/>
          <w:sz w:val="22"/>
          <w:szCs w:val="22"/>
        </w:rPr>
        <w:t>marzo</w:t>
      </w:r>
      <w:r w:rsidR="00CF2FD4"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Pr="00207F77">
        <w:rPr>
          <w:rFonts w:ascii="Palatino Linotype" w:eastAsia="Batang" w:hAnsi="Palatino Linotype" w:cs="Tahoma"/>
          <w:bCs/>
          <w:color w:val="000000" w:themeColor="text1"/>
          <w:sz w:val="22"/>
          <w:szCs w:val="22"/>
        </w:rPr>
        <w:t xml:space="preserve">, el </w:t>
      </w:r>
      <w:r w:rsidRPr="00207F77">
        <w:rPr>
          <w:rFonts w:ascii="Palatino Linotype" w:hAnsi="Palatino Linotype" w:cs="Tahoma"/>
          <w:color w:val="000000" w:themeColor="text1"/>
          <w:sz w:val="22"/>
          <w:szCs w:val="22"/>
          <w:lang w:val="es-ES"/>
        </w:rPr>
        <w:t>Sistema de Acceso a la Información Mexiquense (SAIMEX),</w:t>
      </w:r>
      <w:r w:rsidRPr="00207F77">
        <w:rPr>
          <w:rFonts w:ascii="Palatino Linotype" w:eastAsia="Batang" w:hAnsi="Palatino Linotype" w:cs="Tahoma"/>
          <w:bCs/>
          <w:color w:val="000000" w:themeColor="text1"/>
          <w:sz w:val="22"/>
          <w:szCs w:val="22"/>
        </w:rPr>
        <w:t xml:space="preserve"> asignó el número de expediente </w:t>
      </w:r>
      <w:r w:rsidR="00A85D1C" w:rsidRPr="00207F77">
        <w:rPr>
          <w:rFonts w:ascii="Palatino Linotype" w:eastAsia="Batang" w:hAnsi="Palatino Linotype" w:cs="Tahoma"/>
          <w:b/>
          <w:bCs/>
          <w:color w:val="000000" w:themeColor="text1"/>
          <w:sz w:val="22"/>
          <w:szCs w:val="22"/>
        </w:rPr>
        <w:t>02881</w:t>
      </w:r>
      <w:r w:rsidR="0032214E" w:rsidRPr="00207F77">
        <w:rPr>
          <w:rFonts w:ascii="Palatino Linotype" w:eastAsia="Batang" w:hAnsi="Palatino Linotype" w:cs="Tahoma"/>
          <w:b/>
          <w:bCs/>
          <w:color w:val="000000" w:themeColor="text1"/>
          <w:sz w:val="22"/>
          <w:szCs w:val="22"/>
        </w:rPr>
        <w:t>/INFOEM/IP/RR/2025</w:t>
      </w:r>
      <w:r w:rsidRPr="00207F77">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207F77">
        <w:rPr>
          <w:rFonts w:ascii="Palatino Linotype" w:eastAsia="Batang" w:hAnsi="Palatino Linotype" w:cs="Tahoma"/>
          <w:bCs/>
          <w:color w:val="000000" w:themeColor="text1"/>
          <w:sz w:val="22"/>
          <w:szCs w:val="22"/>
        </w:rPr>
        <w:t>Organismo</w:t>
      </w:r>
      <w:r w:rsidRPr="00207F77">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207F77" w:rsidRDefault="00E06C17" w:rsidP="00442CAA">
      <w:pPr>
        <w:spacing w:line="360" w:lineRule="auto"/>
        <w:jc w:val="both"/>
        <w:rPr>
          <w:rFonts w:ascii="Palatino Linotype" w:eastAsia="Batang" w:hAnsi="Palatino Linotype" w:cs="Tahoma"/>
          <w:b/>
          <w:bCs/>
          <w:color w:val="000000" w:themeColor="text1"/>
          <w:sz w:val="22"/>
          <w:szCs w:val="22"/>
        </w:rPr>
      </w:pPr>
    </w:p>
    <w:p w14:paraId="26883477" w14:textId="5B097BF8" w:rsidR="00F469B3" w:rsidRPr="00207F77" w:rsidRDefault="006C349C" w:rsidP="00442CAA">
      <w:pPr>
        <w:spacing w:line="360" w:lineRule="auto"/>
        <w:jc w:val="both"/>
        <w:rPr>
          <w:rFonts w:ascii="Palatino Linotype" w:hAnsi="Palatino Linotype" w:cs="Tahoma"/>
          <w:bCs/>
          <w:iCs/>
          <w:color w:val="000000" w:themeColor="text1"/>
          <w:sz w:val="22"/>
          <w:szCs w:val="22"/>
        </w:rPr>
      </w:pPr>
      <w:r w:rsidRPr="00207F77">
        <w:rPr>
          <w:rFonts w:ascii="Palatino Linotype" w:eastAsia="Batang" w:hAnsi="Palatino Linotype" w:cs="Tahoma"/>
          <w:b/>
          <w:bCs/>
          <w:color w:val="000000" w:themeColor="text1"/>
          <w:sz w:val="22"/>
          <w:szCs w:val="22"/>
        </w:rPr>
        <w:t>b</w:t>
      </w:r>
      <w:r w:rsidR="00F469B3" w:rsidRPr="00207F77">
        <w:rPr>
          <w:rFonts w:ascii="Palatino Linotype" w:eastAsia="Batang" w:hAnsi="Palatino Linotype" w:cs="Tahoma"/>
          <w:b/>
          <w:bCs/>
          <w:color w:val="000000" w:themeColor="text1"/>
          <w:sz w:val="22"/>
          <w:szCs w:val="22"/>
        </w:rPr>
        <w:t xml:space="preserve">) Admisión del </w:t>
      </w:r>
      <w:r w:rsidR="00F469B3" w:rsidRPr="00207F77">
        <w:rPr>
          <w:rFonts w:ascii="Palatino Linotype" w:hAnsi="Palatino Linotype" w:cs="Tahoma"/>
          <w:b/>
          <w:color w:val="000000" w:themeColor="text1"/>
          <w:sz w:val="22"/>
          <w:szCs w:val="22"/>
        </w:rPr>
        <w:t>Recurso de Revisión</w:t>
      </w:r>
      <w:r w:rsidR="00F469B3" w:rsidRPr="00207F77">
        <w:rPr>
          <w:rFonts w:ascii="Palatino Linotype" w:eastAsia="Batang" w:hAnsi="Palatino Linotype" w:cs="Tahoma"/>
          <w:b/>
          <w:bCs/>
          <w:color w:val="000000" w:themeColor="text1"/>
          <w:sz w:val="22"/>
          <w:szCs w:val="22"/>
          <w:lang w:val="es-ES_tradnl"/>
        </w:rPr>
        <w:t xml:space="preserve">. </w:t>
      </w:r>
      <w:r w:rsidR="006213D7" w:rsidRPr="00207F77">
        <w:rPr>
          <w:rFonts w:ascii="Palatino Linotype" w:eastAsia="Batang" w:hAnsi="Palatino Linotype" w:cs="Tahoma"/>
          <w:bCs/>
          <w:color w:val="000000" w:themeColor="text1"/>
          <w:sz w:val="22"/>
          <w:szCs w:val="22"/>
        </w:rPr>
        <w:t xml:space="preserve">El </w:t>
      </w:r>
      <w:r w:rsidR="00A85D1C" w:rsidRPr="00207F77">
        <w:rPr>
          <w:rFonts w:ascii="Palatino Linotype" w:hAnsi="Palatino Linotype" w:cs="Tahoma"/>
          <w:bCs/>
          <w:iCs/>
          <w:color w:val="000000" w:themeColor="text1"/>
          <w:sz w:val="22"/>
          <w:szCs w:val="22"/>
        </w:rPr>
        <w:t>veinte</w:t>
      </w:r>
      <w:r w:rsidR="009861C5" w:rsidRPr="00207F77">
        <w:rPr>
          <w:rFonts w:ascii="Palatino Linotype" w:hAnsi="Palatino Linotype" w:cs="Tahoma"/>
          <w:bCs/>
          <w:iCs/>
          <w:color w:val="000000" w:themeColor="text1"/>
          <w:sz w:val="22"/>
          <w:szCs w:val="22"/>
        </w:rPr>
        <w:t xml:space="preserve"> de </w:t>
      </w:r>
      <w:r w:rsidR="00A85D1C" w:rsidRPr="00207F77">
        <w:rPr>
          <w:rFonts w:ascii="Palatino Linotype" w:hAnsi="Palatino Linotype" w:cs="Tahoma"/>
          <w:bCs/>
          <w:iCs/>
          <w:color w:val="000000" w:themeColor="text1"/>
          <w:sz w:val="22"/>
          <w:szCs w:val="22"/>
        </w:rPr>
        <w:t>marzo</w:t>
      </w:r>
      <w:r w:rsidR="006213D7" w:rsidRPr="00207F77">
        <w:rPr>
          <w:rFonts w:ascii="Palatino Linotype" w:hAnsi="Palatino Linotype" w:cs="Tahoma"/>
          <w:bCs/>
          <w:iCs/>
          <w:color w:val="000000" w:themeColor="text1"/>
          <w:sz w:val="22"/>
          <w:szCs w:val="22"/>
        </w:rPr>
        <w:t xml:space="preserve"> de dos mil veintic</w:t>
      </w:r>
      <w:r w:rsidR="003E16CF" w:rsidRPr="00207F77">
        <w:rPr>
          <w:rFonts w:ascii="Palatino Linotype" w:hAnsi="Palatino Linotype" w:cs="Tahoma"/>
          <w:bCs/>
          <w:iCs/>
          <w:color w:val="000000" w:themeColor="text1"/>
          <w:sz w:val="22"/>
          <w:szCs w:val="22"/>
        </w:rPr>
        <w:t>inco</w:t>
      </w:r>
      <w:r w:rsidR="00F469B3" w:rsidRPr="00207F77">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207F77">
        <w:rPr>
          <w:rFonts w:ascii="Palatino Linotype" w:eastAsia="Batang" w:hAnsi="Palatino Linotype" w:cs="Tahoma"/>
          <w:bCs/>
          <w:color w:val="000000" w:themeColor="text1"/>
          <w:sz w:val="22"/>
          <w:szCs w:val="22"/>
          <w:lang w:val="es-ES_tradnl"/>
        </w:rPr>
        <w:t>la persona</w:t>
      </w:r>
      <w:r w:rsidR="00F469B3" w:rsidRPr="00207F77">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D22BC6" w:rsidRPr="00207F77">
        <w:rPr>
          <w:rFonts w:ascii="Palatino Linotype" w:eastAsia="Batang" w:hAnsi="Palatino Linotype" w:cs="Tahoma"/>
          <w:bCs/>
          <w:color w:val="000000" w:themeColor="text1"/>
          <w:sz w:val="22"/>
          <w:szCs w:val="22"/>
          <w:lang w:val="es-ES_tradnl"/>
        </w:rPr>
        <w:t xml:space="preserve"> mismo día</w:t>
      </w:r>
      <w:r w:rsidR="00F469B3" w:rsidRPr="00207F77">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207F77" w:rsidRDefault="00F469B3" w:rsidP="00442CAA">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207F77" w:rsidRDefault="006C349C" w:rsidP="00442CAA">
      <w:pPr>
        <w:spacing w:line="360" w:lineRule="auto"/>
        <w:jc w:val="both"/>
        <w:rPr>
          <w:rFonts w:ascii="Palatino Linotype" w:hAnsi="Palatino Linotype" w:cs="Tahoma"/>
          <w:bCs/>
          <w:i/>
          <w:lang w:val="es-ES"/>
        </w:rPr>
      </w:pPr>
      <w:r w:rsidRPr="00207F77">
        <w:rPr>
          <w:rFonts w:ascii="Palatino Linotype" w:hAnsi="Palatino Linotype" w:cs="Tahoma"/>
          <w:b/>
          <w:color w:val="000000" w:themeColor="text1"/>
          <w:sz w:val="22"/>
          <w:szCs w:val="22"/>
        </w:rPr>
        <w:t>c</w:t>
      </w:r>
      <w:r w:rsidR="00F469B3" w:rsidRPr="00207F77">
        <w:rPr>
          <w:rFonts w:ascii="Palatino Linotype" w:hAnsi="Palatino Linotype" w:cs="Tahoma"/>
          <w:b/>
          <w:color w:val="000000" w:themeColor="text1"/>
          <w:sz w:val="22"/>
          <w:szCs w:val="22"/>
        </w:rPr>
        <w:t>)</w:t>
      </w:r>
      <w:r w:rsidR="00A31139" w:rsidRPr="00207F77">
        <w:rPr>
          <w:rFonts w:ascii="Palatino Linotype" w:hAnsi="Palatino Linotype" w:cs="Tahoma"/>
          <w:color w:val="000000" w:themeColor="text1"/>
          <w:sz w:val="22"/>
          <w:szCs w:val="22"/>
          <w:lang w:val="es-ES_tradnl"/>
        </w:rPr>
        <w:t xml:space="preserve"> </w:t>
      </w:r>
      <w:r w:rsidR="00947608" w:rsidRPr="00207F77">
        <w:rPr>
          <w:rFonts w:ascii="Palatino Linotype" w:hAnsi="Palatino Linotype" w:cs="Tahoma"/>
          <w:b/>
          <w:sz w:val="22"/>
          <w:szCs w:val="22"/>
          <w:lang w:val="es-ES_tradnl"/>
        </w:rPr>
        <w:t xml:space="preserve"> Informe Justificado</w:t>
      </w:r>
      <w:r w:rsidRPr="00207F77">
        <w:rPr>
          <w:rFonts w:ascii="Palatino Linotype" w:hAnsi="Palatino Linotype" w:cs="Tahoma"/>
          <w:b/>
          <w:sz w:val="22"/>
          <w:szCs w:val="22"/>
          <w:lang w:val="es-ES_tradnl"/>
        </w:rPr>
        <w:t xml:space="preserve"> y Manifestaciones</w:t>
      </w:r>
      <w:r w:rsidR="00947608" w:rsidRPr="00207F77">
        <w:rPr>
          <w:rFonts w:ascii="Palatino Linotype" w:hAnsi="Palatino Linotype" w:cs="Tahoma"/>
          <w:b/>
          <w:sz w:val="22"/>
          <w:szCs w:val="22"/>
          <w:lang w:val="es-ES_tradnl"/>
        </w:rPr>
        <w:t xml:space="preserve">. </w:t>
      </w:r>
      <w:r w:rsidRPr="00207F77">
        <w:rPr>
          <w:rFonts w:ascii="Palatino Linotype" w:hAnsi="Palatino Linotype" w:cs="Tahoma"/>
          <w:iCs/>
          <w:sz w:val="22"/>
          <w:szCs w:val="22"/>
          <w:lang w:val="es-ES"/>
        </w:rPr>
        <w:t>Las partes fueron</w:t>
      </w:r>
      <w:r w:rsidR="00F13EF5" w:rsidRPr="00207F77">
        <w:rPr>
          <w:rFonts w:ascii="Palatino Linotype" w:hAnsi="Palatino Linotype" w:cs="Tahoma"/>
          <w:iCs/>
          <w:sz w:val="22"/>
          <w:szCs w:val="22"/>
          <w:lang w:val="es-ES"/>
        </w:rPr>
        <w:t xml:space="preserve"> omis</w:t>
      </w:r>
      <w:r w:rsidRPr="00207F77">
        <w:rPr>
          <w:rFonts w:ascii="Palatino Linotype" w:hAnsi="Palatino Linotype" w:cs="Tahoma"/>
          <w:iCs/>
          <w:sz w:val="22"/>
          <w:szCs w:val="22"/>
          <w:lang w:val="es-ES"/>
        </w:rPr>
        <w:t>as</w:t>
      </w:r>
      <w:r w:rsidR="00F13EF5" w:rsidRPr="00207F77">
        <w:rPr>
          <w:rFonts w:ascii="Palatino Linotype" w:hAnsi="Palatino Linotype" w:cs="Tahoma"/>
          <w:iCs/>
          <w:sz w:val="22"/>
          <w:szCs w:val="22"/>
          <w:lang w:val="es-ES"/>
        </w:rPr>
        <w:t xml:space="preserve"> </w:t>
      </w:r>
      <w:r w:rsidR="00947608" w:rsidRPr="00207F77">
        <w:rPr>
          <w:rFonts w:ascii="Palatino Linotype" w:hAnsi="Palatino Linotype" w:cs="Tahoma"/>
          <w:iCs/>
          <w:sz w:val="22"/>
          <w:szCs w:val="22"/>
          <w:lang w:val="es-ES"/>
        </w:rPr>
        <w:t>en emitir manifestaciones o alegatos</w:t>
      </w:r>
      <w:r w:rsidR="00947608" w:rsidRPr="00207F77">
        <w:rPr>
          <w:rFonts w:ascii="Palatino Linotype" w:hAnsi="Palatino Linotype" w:cs="Tahoma"/>
          <w:sz w:val="22"/>
          <w:szCs w:val="22"/>
        </w:rPr>
        <w:t>.</w:t>
      </w:r>
    </w:p>
    <w:p w14:paraId="0BB47E08" w14:textId="3BD3176E" w:rsidR="00947608" w:rsidRPr="00207F77" w:rsidRDefault="00947608" w:rsidP="00442CAA">
      <w:pPr>
        <w:spacing w:line="360" w:lineRule="auto"/>
        <w:contextualSpacing/>
        <w:jc w:val="both"/>
        <w:rPr>
          <w:rFonts w:ascii="Palatino Linotype" w:hAnsi="Palatino Linotype" w:cs="Tahoma"/>
          <w:b/>
          <w:sz w:val="18"/>
          <w:szCs w:val="22"/>
          <w:lang w:val="es-ES_tradnl"/>
        </w:rPr>
      </w:pPr>
    </w:p>
    <w:p w14:paraId="155868CD" w14:textId="2297A36A" w:rsidR="008F4B45" w:rsidRPr="00207F77" w:rsidRDefault="00CD3CA9" w:rsidP="00442CAA">
      <w:pPr>
        <w:spacing w:line="360" w:lineRule="auto"/>
        <w:jc w:val="both"/>
        <w:rPr>
          <w:rFonts w:ascii="Palatino Linotype" w:hAnsi="Palatino Linotype"/>
          <w:b/>
          <w:sz w:val="22"/>
          <w:szCs w:val="22"/>
        </w:rPr>
      </w:pPr>
      <w:r w:rsidRPr="00207F77">
        <w:rPr>
          <w:rFonts w:ascii="Palatino Linotype" w:hAnsi="Palatino Linotype"/>
          <w:b/>
          <w:sz w:val="22"/>
          <w:szCs w:val="22"/>
        </w:rPr>
        <w:t>d</w:t>
      </w:r>
      <w:r w:rsidR="000553B4" w:rsidRPr="00207F77">
        <w:rPr>
          <w:rFonts w:ascii="Palatino Linotype" w:hAnsi="Palatino Linotype"/>
          <w:b/>
          <w:sz w:val="22"/>
          <w:szCs w:val="22"/>
        </w:rPr>
        <w:t xml:space="preserve">) </w:t>
      </w:r>
      <w:r w:rsidR="0063734D" w:rsidRPr="00207F77">
        <w:rPr>
          <w:rFonts w:ascii="Palatino Linotype" w:hAnsi="Palatino Linotype"/>
          <w:b/>
          <w:sz w:val="22"/>
          <w:szCs w:val="22"/>
        </w:rPr>
        <w:t>Cierre de instrucción.</w:t>
      </w:r>
      <w:r w:rsidR="00763D85" w:rsidRPr="00207F77">
        <w:rPr>
          <w:rFonts w:ascii="Palatino Linotype" w:hAnsi="Palatino Linotype"/>
          <w:b/>
          <w:sz w:val="22"/>
          <w:szCs w:val="22"/>
        </w:rPr>
        <w:t xml:space="preserve"> </w:t>
      </w:r>
      <w:r w:rsidR="008F4B45" w:rsidRPr="00207F77">
        <w:rPr>
          <w:rFonts w:ascii="Palatino Linotype" w:hAnsi="Palatino Linotype"/>
          <w:sz w:val="22"/>
          <w:szCs w:val="22"/>
        </w:rPr>
        <w:t>El</w:t>
      </w:r>
      <w:r w:rsidR="003E16CF" w:rsidRPr="00207F77">
        <w:rPr>
          <w:rFonts w:ascii="Palatino Linotype" w:hAnsi="Palatino Linotype"/>
          <w:sz w:val="22"/>
          <w:szCs w:val="22"/>
        </w:rPr>
        <w:t xml:space="preserve"> </w:t>
      </w:r>
      <w:r w:rsidR="00A85D1C" w:rsidRPr="00207F77">
        <w:rPr>
          <w:rFonts w:ascii="Palatino Linotype" w:hAnsi="Palatino Linotype"/>
          <w:sz w:val="22"/>
          <w:szCs w:val="22"/>
        </w:rPr>
        <w:t>primero</w:t>
      </w:r>
      <w:r w:rsidR="005A1E4C" w:rsidRPr="00207F77">
        <w:rPr>
          <w:rFonts w:ascii="Palatino Linotype" w:hAnsi="Palatino Linotype"/>
          <w:sz w:val="22"/>
          <w:szCs w:val="22"/>
        </w:rPr>
        <w:t xml:space="preserve"> de </w:t>
      </w:r>
      <w:r w:rsidR="00A85D1C" w:rsidRPr="00207F77">
        <w:rPr>
          <w:rFonts w:ascii="Palatino Linotype" w:hAnsi="Palatino Linotype"/>
          <w:sz w:val="22"/>
          <w:szCs w:val="22"/>
        </w:rPr>
        <w:t>abril</w:t>
      </w:r>
      <w:r w:rsidR="004F3A02" w:rsidRPr="00207F77">
        <w:rPr>
          <w:rFonts w:ascii="Palatino Linotype" w:hAnsi="Palatino Linotype"/>
          <w:sz w:val="22"/>
          <w:szCs w:val="22"/>
        </w:rPr>
        <w:t xml:space="preserve"> de dos mil veinti</w:t>
      </w:r>
      <w:r w:rsidR="003E16CF" w:rsidRPr="00207F77">
        <w:rPr>
          <w:rFonts w:ascii="Palatino Linotype" w:hAnsi="Palatino Linotype"/>
          <w:sz w:val="22"/>
          <w:szCs w:val="22"/>
        </w:rPr>
        <w:t>cinco</w:t>
      </w:r>
      <w:r w:rsidR="008F4B45" w:rsidRPr="00207F77">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207F77" w:rsidRDefault="008F4B45" w:rsidP="00442CAA">
      <w:pPr>
        <w:spacing w:line="360" w:lineRule="auto"/>
        <w:contextualSpacing/>
        <w:jc w:val="both"/>
        <w:rPr>
          <w:rFonts w:ascii="Palatino Linotype" w:hAnsi="Palatino Linotype" w:cs="Tahoma"/>
          <w:b/>
          <w:sz w:val="18"/>
          <w:szCs w:val="22"/>
        </w:rPr>
      </w:pPr>
    </w:p>
    <w:p w14:paraId="353F8859" w14:textId="0D17D196" w:rsidR="004F3A02" w:rsidRPr="00207F77" w:rsidRDefault="008F4B45" w:rsidP="00442CAA">
      <w:pPr>
        <w:spacing w:line="360" w:lineRule="auto"/>
        <w:contextualSpacing/>
        <w:jc w:val="both"/>
        <w:rPr>
          <w:rFonts w:ascii="Palatino Linotype" w:hAnsi="Palatino Linotype" w:cs="Tahoma"/>
          <w:color w:val="000000"/>
          <w:sz w:val="22"/>
          <w:szCs w:val="22"/>
        </w:rPr>
      </w:pPr>
      <w:r w:rsidRPr="00207F77">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207F77" w:rsidRDefault="00E155C6" w:rsidP="00442CAA">
      <w:pPr>
        <w:spacing w:line="360" w:lineRule="auto"/>
        <w:contextualSpacing/>
        <w:jc w:val="both"/>
        <w:rPr>
          <w:rFonts w:ascii="Palatino Linotype" w:hAnsi="Palatino Linotype" w:cs="Tahoma"/>
          <w:color w:val="000000"/>
          <w:sz w:val="22"/>
          <w:szCs w:val="22"/>
        </w:rPr>
      </w:pPr>
    </w:p>
    <w:p w14:paraId="615EA163" w14:textId="77777777" w:rsidR="004F3A02" w:rsidRPr="00207F77" w:rsidRDefault="004F3A02" w:rsidP="00442CAA">
      <w:pPr>
        <w:pStyle w:val="Ttulo1"/>
        <w:rPr>
          <w:lang w:val="es-ES"/>
        </w:rPr>
      </w:pPr>
      <w:bookmarkStart w:id="5" w:name="_Toc194593857"/>
      <w:r w:rsidRPr="00207F77">
        <w:rPr>
          <w:lang w:val="es-ES"/>
        </w:rPr>
        <w:t>C O N S I D E R A N D O S</w:t>
      </w:r>
      <w:bookmarkEnd w:id="5"/>
    </w:p>
    <w:p w14:paraId="066231C1" w14:textId="77777777" w:rsidR="004F3A02" w:rsidRPr="00207F77" w:rsidRDefault="004F3A02" w:rsidP="00442CAA">
      <w:pPr>
        <w:spacing w:line="360" w:lineRule="auto"/>
        <w:jc w:val="both"/>
        <w:rPr>
          <w:rFonts w:ascii="Palatino Linotype" w:hAnsi="Palatino Linotype" w:cs="Tahoma"/>
          <w:b/>
          <w:sz w:val="22"/>
          <w:lang w:val="es-ES"/>
        </w:rPr>
      </w:pPr>
    </w:p>
    <w:p w14:paraId="001B63FA" w14:textId="77777777" w:rsidR="004F3A02" w:rsidRPr="00207F77" w:rsidRDefault="004F3A02" w:rsidP="00442CAA">
      <w:pPr>
        <w:pStyle w:val="Ttulo2"/>
        <w:rPr>
          <w:lang w:val="es-ES"/>
        </w:rPr>
      </w:pPr>
      <w:bookmarkStart w:id="6" w:name="_Toc194593858"/>
      <w:r w:rsidRPr="00207F77">
        <w:rPr>
          <w:rFonts w:eastAsia="Calibri"/>
          <w:color w:val="000000"/>
          <w:lang w:val="es-ES" w:eastAsia="es-MX"/>
        </w:rPr>
        <w:t xml:space="preserve">PRIMERO. </w:t>
      </w:r>
      <w:r w:rsidRPr="00207F77">
        <w:rPr>
          <w:lang w:val="es-ES"/>
        </w:rPr>
        <w:t>Competencia</w:t>
      </w:r>
      <w:bookmarkEnd w:id="6"/>
    </w:p>
    <w:p w14:paraId="35D71D67" w14:textId="77777777" w:rsidR="004F3A02" w:rsidRPr="00207F77" w:rsidRDefault="004F3A02" w:rsidP="00442CAA">
      <w:pPr>
        <w:autoSpaceDE w:val="0"/>
        <w:autoSpaceDN w:val="0"/>
        <w:adjustRightInd w:val="0"/>
        <w:spacing w:line="360" w:lineRule="auto"/>
        <w:jc w:val="both"/>
        <w:rPr>
          <w:rFonts w:ascii="Palatino Linotype" w:hAnsi="Palatino Linotype" w:cs="Tahoma"/>
          <w:b/>
          <w:sz w:val="22"/>
          <w:lang w:val="es-ES"/>
        </w:rPr>
      </w:pPr>
    </w:p>
    <w:p w14:paraId="57A46968" w14:textId="4D501E91" w:rsidR="00BA5927" w:rsidRPr="00207F77" w:rsidRDefault="00A85D1C" w:rsidP="00A85D1C">
      <w:pPr>
        <w:spacing w:line="360" w:lineRule="auto"/>
        <w:jc w:val="both"/>
        <w:rPr>
          <w:rFonts w:ascii="Palatino Linotype" w:eastAsia="Palatino Linotype" w:hAnsi="Palatino Linotype" w:cs="Palatino Linotype"/>
          <w:color w:val="000000" w:themeColor="text1"/>
          <w:sz w:val="22"/>
          <w:szCs w:val="22"/>
          <w:lang w:eastAsia="es-MX"/>
        </w:rPr>
      </w:pPr>
      <w:r w:rsidRPr="00207F77">
        <w:rPr>
          <w:rFonts w:ascii="Palatino Linotype" w:eastAsia="Palatino Linotype" w:hAnsi="Palatino Linotype" w:cs="Palatino Linotype"/>
          <w:color w:val="000000" w:themeColor="text1"/>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C586EB7" w14:textId="77777777" w:rsidR="00F6179C" w:rsidRPr="00207F77" w:rsidRDefault="00F6179C" w:rsidP="00A85D1C">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207F77" w:rsidRDefault="00DA08C5" w:rsidP="00442CAA">
      <w:pPr>
        <w:pStyle w:val="Ttulo2"/>
        <w:rPr>
          <w:lang w:val="es-ES"/>
        </w:rPr>
      </w:pPr>
      <w:bookmarkStart w:id="7" w:name="_Toc194593859"/>
      <w:r w:rsidRPr="00207F77">
        <w:rPr>
          <w:rFonts w:eastAsia="Calibri"/>
          <w:color w:val="000000"/>
          <w:lang w:val="es-ES" w:eastAsia="es-MX"/>
        </w:rPr>
        <w:t xml:space="preserve">SEGUNDO. </w:t>
      </w:r>
      <w:r w:rsidRPr="00207F77">
        <w:rPr>
          <w:lang w:val="es-ES"/>
        </w:rPr>
        <w:t xml:space="preserve">Causales de improcedencia </w:t>
      </w:r>
      <w:r w:rsidR="00F93859" w:rsidRPr="00207F77">
        <w:rPr>
          <w:lang w:val="es-ES"/>
        </w:rPr>
        <w:t>y Sobreseimiento</w:t>
      </w:r>
      <w:bookmarkEnd w:id="7"/>
    </w:p>
    <w:p w14:paraId="39E19200" w14:textId="77777777" w:rsidR="00BA5927" w:rsidRPr="00207F77" w:rsidRDefault="00BA5927"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207F77"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r w:rsidRPr="00207F77">
        <w:rPr>
          <w:rFonts w:ascii="Palatino Linotype" w:hAnsi="Palatino Linotype" w:cs="Tahoma"/>
          <w:sz w:val="22"/>
          <w:szCs w:val="22"/>
          <w:lang w:val="es-ES"/>
        </w:rPr>
        <w:t xml:space="preserve">De las constancias que forma parte del Recurso de Revisión que se analiza, se advierte que previo al estudio del fondo de la </w:t>
      </w:r>
      <w:r w:rsidRPr="00207F77">
        <w:rPr>
          <w:rFonts w:ascii="Palatino Linotype" w:hAnsi="Palatino Linotype" w:cs="Tahoma"/>
          <w:i/>
          <w:sz w:val="22"/>
          <w:szCs w:val="22"/>
          <w:lang w:val="es-ES"/>
        </w:rPr>
        <w:t>litis</w:t>
      </w:r>
      <w:r w:rsidRPr="00207F77">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207F77"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207F77" w:rsidRDefault="00DA08C5" w:rsidP="00442CAA">
      <w:pPr>
        <w:spacing w:line="360" w:lineRule="auto"/>
        <w:contextualSpacing/>
        <w:jc w:val="both"/>
        <w:rPr>
          <w:rFonts w:ascii="Palatino Linotype" w:hAnsi="Palatino Linotype"/>
          <w:b/>
          <w:sz w:val="22"/>
          <w:szCs w:val="22"/>
          <w:lang w:val="es-ES"/>
        </w:rPr>
      </w:pPr>
      <w:r w:rsidRPr="00207F77">
        <w:rPr>
          <w:rFonts w:ascii="Palatino Linotype" w:hAnsi="Palatino Linotype"/>
          <w:b/>
          <w:sz w:val="22"/>
          <w:szCs w:val="22"/>
          <w:lang w:val="es-ES"/>
        </w:rPr>
        <w:t>Causales de improcedencia</w:t>
      </w:r>
    </w:p>
    <w:p w14:paraId="7ABB438E" w14:textId="77777777" w:rsidR="00DA08C5" w:rsidRPr="00207F77" w:rsidRDefault="00DA08C5" w:rsidP="00442CAA">
      <w:pPr>
        <w:spacing w:line="360" w:lineRule="auto"/>
        <w:contextualSpacing/>
        <w:jc w:val="both"/>
        <w:rPr>
          <w:rFonts w:ascii="Palatino Linotype" w:hAnsi="Palatino Linotype"/>
          <w:sz w:val="22"/>
          <w:szCs w:val="22"/>
        </w:rPr>
      </w:pPr>
    </w:p>
    <w:p w14:paraId="7D1BAA53" w14:textId="77777777" w:rsidR="00DA08C5" w:rsidRPr="00207F77" w:rsidRDefault="00DA08C5" w:rsidP="00442CAA">
      <w:pPr>
        <w:spacing w:line="360" w:lineRule="auto"/>
        <w:contextualSpacing/>
        <w:jc w:val="both"/>
        <w:rPr>
          <w:rFonts w:ascii="Palatino Linotype" w:hAnsi="Palatino Linotype" w:cs="Tahoma"/>
          <w:sz w:val="22"/>
          <w:szCs w:val="22"/>
        </w:rPr>
      </w:pPr>
      <w:r w:rsidRPr="00207F77">
        <w:rPr>
          <w:rFonts w:ascii="Palatino Linotype" w:hAnsi="Palatino Linotype" w:cs="Tahoma"/>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207F77" w:rsidRDefault="00DA08C5" w:rsidP="00442CAA">
      <w:pPr>
        <w:spacing w:line="360" w:lineRule="auto"/>
        <w:contextualSpacing/>
        <w:jc w:val="both"/>
        <w:rPr>
          <w:rFonts w:ascii="Palatino Linotype" w:hAnsi="Palatino Linotype" w:cs="Tahoma"/>
          <w:sz w:val="22"/>
          <w:szCs w:val="22"/>
        </w:rPr>
      </w:pPr>
    </w:p>
    <w:p w14:paraId="35D3EE96" w14:textId="17683495" w:rsidR="00DA08C5" w:rsidRPr="00207F77" w:rsidRDefault="00DA08C5" w:rsidP="00442CAA">
      <w:pPr>
        <w:spacing w:line="360" w:lineRule="auto"/>
        <w:contextualSpacing/>
        <w:jc w:val="both"/>
        <w:rPr>
          <w:rFonts w:ascii="Palatino Linotype" w:hAnsi="Palatino Linotype" w:cs="Tahoma"/>
          <w:sz w:val="22"/>
          <w:szCs w:val="22"/>
        </w:rPr>
      </w:pPr>
      <w:r w:rsidRPr="00207F77">
        <w:rPr>
          <w:rFonts w:ascii="Palatino Linotype" w:hAnsi="Palatino Linotype" w:cs="Tahoma"/>
          <w:sz w:val="22"/>
          <w:szCs w:val="22"/>
        </w:rPr>
        <w:t>En el presente caso, </w:t>
      </w:r>
      <w:r w:rsidRPr="00207F77">
        <w:rPr>
          <w:rFonts w:ascii="Palatino Linotype" w:hAnsi="Palatino Linotype" w:cs="Tahoma"/>
          <w:b/>
          <w:bCs/>
          <w:sz w:val="22"/>
          <w:szCs w:val="22"/>
        </w:rPr>
        <w:t>no se actualiza ninguna de las causales de improcedencia</w:t>
      </w:r>
      <w:r w:rsidRPr="00207F77">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207F77">
        <w:rPr>
          <w:rFonts w:ascii="Palatino Linotype" w:hAnsi="Palatino Linotype" w:cs="Tahoma"/>
          <w:sz w:val="22"/>
          <w:szCs w:val="22"/>
        </w:rPr>
        <w:t>ersona</w:t>
      </w:r>
      <w:r w:rsidRPr="00207F77">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207F77" w:rsidRDefault="00BA5927" w:rsidP="00442CAA">
      <w:pPr>
        <w:spacing w:line="360" w:lineRule="auto"/>
        <w:contextualSpacing/>
        <w:jc w:val="both"/>
        <w:rPr>
          <w:rFonts w:ascii="Palatino Linotype" w:hAnsi="Palatino Linotype" w:cs="Tahoma"/>
          <w:sz w:val="22"/>
          <w:szCs w:val="22"/>
          <w:lang w:val="es-ES"/>
        </w:rPr>
      </w:pPr>
    </w:p>
    <w:p w14:paraId="4747B52D" w14:textId="2DA81BDF" w:rsidR="00DA08C5" w:rsidRPr="00207F77" w:rsidRDefault="00DA08C5" w:rsidP="00442CAA">
      <w:pPr>
        <w:spacing w:line="360" w:lineRule="auto"/>
        <w:contextualSpacing/>
        <w:jc w:val="both"/>
        <w:rPr>
          <w:rFonts w:ascii="Palatino Linotype" w:hAnsi="Palatino Linotype" w:cs="Tahoma"/>
          <w:sz w:val="22"/>
          <w:szCs w:val="22"/>
          <w:lang w:val="es-ES"/>
        </w:rPr>
      </w:pPr>
      <w:r w:rsidRPr="00207F77">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207F77">
        <w:rPr>
          <w:rFonts w:ascii="Palatino Linotype" w:hAnsi="Palatino Linotype" w:cs="Tahoma"/>
          <w:b/>
          <w:sz w:val="22"/>
          <w:szCs w:val="22"/>
          <w:lang w:val="es-ES"/>
        </w:rPr>
        <w:t>negativa ficta</w:t>
      </w:r>
      <w:r w:rsidRPr="00207F77">
        <w:rPr>
          <w:rFonts w:ascii="Palatino Linotype" w:hAnsi="Palatino Linotype" w:cs="Tahoma"/>
          <w:sz w:val="22"/>
          <w:szCs w:val="22"/>
          <w:lang w:val="es-ES"/>
        </w:rPr>
        <w:t xml:space="preserve">, que genera la posibilidad de los particulares de interponer un recurso de revisión ante tal omisión, </w:t>
      </w:r>
      <w:r w:rsidRPr="00207F77">
        <w:rPr>
          <w:rFonts w:ascii="Palatino Linotype" w:hAnsi="Palatino Linotype" w:cs="Tahoma"/>
          <w:sz w:val="22"/>
          <w:szCs w:val="22"/>
          <w:u w:val="single"/>
          <w:lang w:val="es-ES"/>
        </w:rPr>
        <w:t>en cualquier momento</w:t>
      </w:r>
      <w:r w:rsidRPr="00207F77">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207F77" w:rsidRDefault="009A3007" w:rsidP="00442CAA">
      <w:pPr>
        <w:spacing w:line="360" w:lineRule="auto"/>
        <w:contextualSpacing/>
        <w:jc w:val="both"/>
        <w:rPr>
          <w:rFonts w:ascii="Palatino Linotype" w:hAnsi="Palatino Linotype" w:cs="Tahoma"/>
          <w:sz w:val="22"/>
          <w:szCs w:val="22"/>
          <w:lang w:val="es-ES"/>
        </w:rPr>
      </w:pPr>
    </w:p>
    <w:p w14:paraId="24FE5C30" w14:textId="77777777" w:rsidR="00DA08C5" w:rsidRPr="00207F77" w:rsidRDefault="00DA08C5" w:rsidP="00442CAA">
      <w:pPr>
        <w:spacing w:line="360" w:lineRule="auto"/>
        <w:contextualSpacing/>
        <w:jc w:val="both"/>
        <w:rPr>
          <w:rFonts w:ascii="Palatino Linotype" w:hAnsi="Palatino Linotype" w:cs="Tahoma"/>
          <w:bCs/>
          <w:sz w:val="22"/>
          <w:szCs w:val="22"/>
          <w:lang w:val="es-ES"/>
        </w:rPr>
      </w:pPr>
      <w:r w:rsidRPr="00207F77">
        <w:rPr>
          <w:rFonts w:ascii="Palatino Linotype" w:hAnsi="Palatino Linotype" w:cs="Tahoma"/>
          <w:sz w:val="22"/>
          <w:szCs w:val="22"/>
          <w:lang w:val="es-ES"/>
        </w:rPr>
        <w:t>Conforme a lo anterior, se actualiza la causal de procedencia señalada en el artículo 179, fracción VII, de la Ley de la materia</w:t>
      </w:r>
      <w:r w:rsidRPr="00207F77">
        <w:rPr>
          <w:rFonts w:ascii="Palatino Linotype" w:hAnsi="Palatino Linotype" w:cs="Tahoma"/>
          <w:bCs/>
          <w:sz w:val="22"/>
          <w:szCs w:val="22"/>
          <w:lang w:val="es-ES"/>
        </w:rPr>
        <w:t>, toda vez que el Solicitante se inconformó con la falta de respuesta a su solicitud de acceso a información pública.</w:t>
      </w:r>
    </w:p>
    <w:p w14:paraId="51E80A00" w14:textId="77777777" w:rsidR="00F93859" w:rsidRPr="00207F77" w:rsidRDefault="00F93859" w:rsidP="00442CAA">
      <w:pPr>
        <w:spacing w:line="360" w:lineRule="auto"/>
        <w:jc w:val="both"/>
        <w:rPr>
          <w:rFonts w:ascii="Palatino Linotype" w:hAnsi="Palatino Linotype" w:cs="Tahoma"/>
          <w:b/>
          <w:bCs/>
          <w:color w:val="0D0D0D" w:themeColor="text1" w:themeTint="F2"/>
          <w:sz w:val="22"/>
          <w:szCs w:val="22"/>
        </w:rPr>
      </w:pPr>
      <w:r w:rsidRPr="00207F77">
        <w:rPr>
          <w:rFonts w:ascii="Palatino Linotype" w:hAnsi="Palatino Linotype" w:cs="Tahoma"/>
          <w:b/>
          <w:bCs/>
          <w:color w:val="0D0D0D" w:themeColor="text1" w:themeTint="F2"/>
          <w:sz w:val="22"/>
          <w:szCs w:val="22"/>
        </w:rPr>
        <w:lastRenderedPageBreak/>
        <w:t>Causales de sobreseimiento</w:t>
      </w:r>
    </w:p>
    <w:p w14:paraId="4DD47685" w14:textId="77777777" w:rsidR="00F93859" w:rsidRPr="00207F77" w:rsidRDefault="00F93859" w:rsidP="00442CAA">
      <w:pPr>
        <w:spacing w:line="360" w:lineRule="auto"/>
        <w:jc w:val="both"/>
        <w:rPr>
          <w:rFonts w:ascii="Palatino Linotype" w:hAnsi="Palatino Linotype" w:cs="Tahoma"/>
          <w:bCs/>
          <w:color w:val="0D0D0D" w:themeColor="text1" w:themeTint="F2"/>
          <w:sz w:val="22"/>
          <w:szCs w:val="22"/>
        </w:rPr>
      </w:pPr>
    </w:p>
    <w:p w14:paraId="6AD3A1F5" w14:textId="708B5219" w:rsidR="00F93859" w:rsidRPr="00207F77" w:rsidRDefault="00F93859" w:rsidP="00442CAA">
      <w:pPr>
        <w:spacing w:line="360" w:lineRule="auto"/>
        <w:jc w:val="both"/>
        <w:rPr>
          <w:rFonts w:ascii="Palatino Linotype" w:hAnsi="Palatino Linotype" w:cs="Tahoma"/>
          <w:bCs/>
          <w:color w:val="0D0D0D" w:themeColor="text1" w:themeTint="F2"/>
          <w:sz w:val="22"/>
          <w:szCs w:val="22"/>
        </w:rPr>
      </w:pPr>
      <w:r w:rsidRPr="00207F77">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4F97B3C1" w14:textId="77777777" w:rsidR="00F6179C" w:rsidRPr="00207F77" w:rsidRDefault="00F6179C" w:rsidP="00442CAA">
      <w:pPr>
        <w:spacing w:line="360" w:lineRule="auto"/>
        <w:jc w:val="both"/>
        <w:rPr>
          <w:rFonts w:ascii="Palatino Linotype" w:hAnsi="Palatino Linotype" w:cs="Tahoma"/>
          <w:bCs/>
          <w:color w:val="0D0D0D" w:themeColor="text1" w:themeTint="F2"/>
          <w:sz w:val="22"/>
          <w:szCs w:val="22"/>
        </w:rPr>
      </w:pPr>
    </w:p>
    <w:p w14:paraId="181E608E" w14:textId="77777777" w:rsidR="00F93859" w:rsidRPr="00207F77" w:rsidRDefault="00F93859" w:rsidP="00442CAA">
      <w:pPr>
        <w:spacing w:line="360" w:lineRule="auto"/>
        <w:jc w:val="both"/>
        <w:rPr>
          <w:rFonts w:ascii="Palatino Linotype" w:hAnsi="Palatino Linotype" w:cs="Tahoma"/>
          <w:sz w:val="22"/>
          <w:szCs w:val="28"/>
        </w:rPr>
      </w:pPr>
      <w:r w:rsidRPr="00207F77">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207F77" w:rsidRDefault="00F93859" w:rsidP="00442CAA">
      <w:pPr>
        <w:spacing w:line="360" w:lineRule="auto"/>
        <w:jc w:val="both"/>
        <w:rPr>
          <w:rFonts w:ascii="Palatino Linotype" w:hAnsi="Palatino Linotype" w:cs="Tahoma"/>
          <w:sz w:val="22"/>
          <w:szCs w:val="28"/>
        </w:rPr>
      </w:pPr>
    </w:p>
    <w:p w14:paraId="0156C47A" w14:textId="77777777" w:rsidR="00F93859" w:rsidRPr="00207F77" w:rsidRDefault="00F93859" w:rsidP="00442CAA">
      <w:pPr>
        <w:spacing w:line="360" w:lineRule="auto"/>
        <w:jc w:val="both"/>
        <w:rPr>
          <w:rFonts w:ascii="Palatino Linotype" w:hAnsi="Palatino Linotype" w:cs="Tahoma"/>
          <w:bCs/>
          <w:color w:val="0D0D0D" w:themeColor="text1" w:themeTint="F2"/>
          <w:sz w:val="22"/>
          <w:szCs w:val="22"/>
        </w:rPr>
      </w:pPr>
      <w:r w:rsidRPr="00207F77">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207F77" w:rsidRDefault="00BA5927" w:rsidP="00442CAA">
      <w:pPr>
        <w:spacing w:line="360" w:lineRule="auto"/>
        <w:jc w:val="both"/>
        <w:rPr>
          <w:rFonts w:ascii="Palatino Linotype" w:hAnsi="Palatino Linotype" w:cs="Tahoma"/>
          <w:bCs/>
          <w:color w:val="0D0D0D" w:themeColor="text1" w:themeTint="F2"/>
          <w:sz w:val="22"/>
          <w:szCs w:val="22"/>
        </w:rPr>
      </w:pPr>
    </w:p>
    <w:p w14:paraId="000C8B81" w14:textId="77777777" w:rsidR="00F93859" w:rsidRPr="00207F77" w:rsidRDefault="00F93859" w:rsidP="00442CAA">
      <w:pPr>
        <w:pStyle w:val="Ttulo2"/>
        <w:rPr>
          <w:lang w:val="es-ES"/>
        </w:rPr>
      </w:pPr>
      <w:bookmarkStart w:id="8" w:name="_Toc194593860"/>
      <w:r w:rsidRPr="00207F77">
        <w:rPr>
          <w:lang w:val="es-ES"/>
        </w:rPr>
        <w:t>TERCERO. Determinación de la Controversia</w:t>
      </w:r>
      <w:bookmarkEnd w:id="8"/>
    </w:p>
    <w:p w14:paraId="7C507C79" w14:textId="77777777" w:rsidR="00F93859" w:rsidRPr="00207F77" w:rsidRDefault="00F93859" w:rsidP="00442CAA">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D1F6666" w14:textId="08FD8B1D" w:rsidR="005F4B24" w:rsidRPr="00207F77" w:rsidRDefault="00F93859" w:rsidP="00442CAA">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207F77">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A85D1C" w:rsidRPr="00207F77">
        <w:rPr>
          <w:rFonts w:ascii="Palatino Linotype" w:eastAsia="Calibri" w:hAnsi="Palatino Linotype" w:cs="Tahoma"/>
          <w:color w:val="000000"/>
          <w:sz w:val="22"/>
          <w:szCs w:val="22"/>
          <w:lang w:val="es-ES" w:eastAsia="es-MX"/>
        </w:rPr>
        <w:t xml:space="preserve"> el nombre completo y sueldo bruto mensual </w:t>
      </w:r>
      <w:r w:rsidR="00F6179C" w:rsidRPr="00207F77">
        <w:rPr>
          <w:rFonts w:ascii="Palatino Linotype" w:eastAsia="Calibri" w:hAnsi="Palatino Linotype" w:cs="Tahoma"/>
          <w:color w:val="000000"/>
          <w:sz w:val="22"/>
          <w:szCs w:val="22"/>
          <w:lang w:val="es-ES" w:eastAsia="es-MX"/>
        </w:rPr>
        <w:t>de</w:t>
      </w:r>
      <w:r w:rsidR="00A85D1C" w:rsidRPr="00207F77">
        <w:rPr>
          <w:rFonts w:ascii="Palatino Linotype" w:eastAsia="Calibri" w:hAnsi="Palatino Linotype" w:cs="Tahoma"/>
          <w:color w:val="000000"/>
          <w:sz w:val="22"/>
          <w:szCs w:val="22"/>
          <w:lang w:val="es-ES" w:eastAsia="es-MX"/>
        </w:rPr>
        <w:t xml:space="preserve"> Presidente</w:t>
      </w:r>
      <w:r w:rsidR="00F6179C" w:rsidRPr="00207F77">
        <w:rPr>
          <w:rFonts w:ascii="Palatino Linotype" w:eastAsia="Calibri" w:hAnsi="Palatino Linotype" w:cs="Tahoma"/>
          <w:color w:val="000000"/>
          <w:sz w:val="22"/>
          <w:szCs w:val="22"/>
          <w:lang w:val="es-ES" w:eastAsia="es-MX"/>
        </w:rPr>
        <w:t xml:space="preserve"> Municipal</w:t>
      </w:r>
      <w:r w:rsidR="00A85D1C" w:rsidRPr="00207F77">
        <w:rPr>
          <w:rFonts w:ascii="Palatino Linotype" w:eastAsia="Calibri" w:hAnsi="Palatino Linotype" w:cs="Tahoma"/>
          <w:color w:val="000000"/>
          <w:sz w:val="22"/>
          <w:szCs w:val="22"/>
          <w:lang w:val="es-ES" w:eastAsia="es-MX"/>
        </w:rPr>
        <w:t>, S</w:t>
      </w:r>
      <w:r w:rsidR="00F6179C" w:rsidRPr="00207F77">
        <w:rPr>
          <w:rFonts w:ascii="Palatino Linotype" w:eastAsia="Calibri" w:hAnsi="Palatino Linotype" w:cs="Tahoma"/>
          <w:color w:val="000000"/>
          <w:sz w:val="22"/>
          <w:szCs w:val="22"/>
          <w:lang w:val="es-ES" w:eastAsia="es-MX"/>
        </w:rPr>
        <w:t>í</w:t>
      </w:r>
      <w:r w:rsidR="00A85D1C" w:rsidRPr="00207F77">
        <w:rPr>
          <w:rFonts w:ascii="Palatino Linotype" w:eastAsia="Calibri" w:hAnsi="Palatino Linotype" w:cs="Tahoma"/>
          <w:color w:val="000000"/>
          <w:sz w:val="22"/>
          <w:szCs w:val="22"/>
          <w:lang w:val="es-ES" w:eastAsia="es-MX"/>
        </w:rPr>
        <w:t xml:space="preserve">ndico, Regidores, Directores, Subdirectores, Secretario, </w:t>
      </w:r>
      <w:r w:rsidR="000E24BD" w:rsidRPr="00207F77">
        <w:rPr>
          <w:rFonts w:ascii="Palatino Linotype" w:eastAsia="Calibri" w:hAnsi="Palatino Linotype" w:cs="Tahoma"/>
          <w:color w:val="000000"/>
          <w:sz w:val="22"/>
          <w:szCs w:val="22"/>
          <w:lang w:val="es-ES" w:eastAsia="es-MX"/>
        </w:rPr>
        <w:t xml:space="preserve">Secretario Particular, Presidenta y Directora </w:t>
      </w:r>
      <w:r w:rsidR="00F6179C" w:rsidRPr="00207F77">
        <w:rPr>
          <w:rFonts w:ascii="Palatino Linotype" w:eastAsia="Calibri" w:hAnsi="Palatino Linotype" w:cs="Tahoma"/>
          <w:color w:val="000000"/>
          <w:sz w:val="22"/>
          <w:szCs w:val="22"/>
          <w:lang w:val="es-ES" w:eastAsia="es-MX"/>
        </w:rPr>
        <w:t>del Sistema Municipal para el Desarrollo Integral de la Familia</w:t>
      </w:r>
      <w:r w:rsidR="000E24BD" w:rsidRPr="00207F77">
        <w:rPr>
          <w:rFonts w:ascii="Palatino Linotype" w:eastAsia="Calibri" w:hAnsi="Palatino Linotype" w:cs="Tahoma"/>
          <w:color w:val="000000"/>
          <w:sz w:val="22"/>
          <w:szCs w:val="22"/>
          <w:lang w:val="es-ES" w:eastAsia="es-MX"/>
        </w:rPr>
        <w:t>.</w:t>
      </w:r>
      <w:r w:rsidR="00FD614D" w:rsidRPr="00207F77">
        <w:rPr>
          <w:rFonts w:ascii="Palatino Linotype" w:eastAsia="Calibri" w:hAnsi="Palatino Linotype" w:cs="Tahoma"/>
          <w:color w:val="000000"/>
          <w:sz w:val="22"/>
          <w:szCs w:val="22"/>
          <w:lang w:val="es-ES" w:eastAsia="es-MX"/>
        </w:rPr>
        <w:t xml:space="preserve"> </w:t>
      </w:r>
    </w:p>
    <w:p w14:paraId="45C313B2" w14:textId="77777777" w:rsidR="000E24BD" w:rsidRPr="00207F77" w:rsidRDefault="000E24BD" w:rsidP="00442CAA">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6DA6213B" w:rsidR="00F93859" w:rsidRPr="00207F77" w:rsidRDefault="00F93859" w:rsidP="00442CAA">
      <w:pPr>
        <w:pStyle w:val="NormalWeb"/>
        <w:spacing w:after="0" w:line="360" w:lineRule="auto"/>
        <w:ind w:right="-28"/>
        <w:rPr>
          <w:rFonts w:ascii="Palatino Linotype" w:hAnsi="Palatino Linotype" w:cs="Tahoma"/>
          <w:bCs/>
          <w:iCs/>
          <w:sz w:val="22"/>
          <w:szCs w:val="22"/>
          <w:lang w:val="es-ES"/>
        </w:rPr>
      </w:pPr>
      <w:r w:rsidRPr="00207F77">
        <w:rPr>
          <w:rFonts w:ascii="Palatino Linotype" w:hAnsi="Palatino Linotype" w:cs="Tahoma"/>
          <w:bCs/>
          <w:iCs/>
          <w:sz w:val="22"/>
          <w:szCs w:val="22"/>
          <w:lang w:val="es-ES"/>
        </w:rPr>
        <w:t>Ante la falta de respuesta del Ente Recurrido</w:t>
      </w:r>
      <w:r w:rsidR="005F4B24" w:rsidRPr="00207F77">
        <w:rPr>
          <w:rFonts w:ascii="Palatino Linotype" w:hAnsi="Palatino Linotype" w:cs="Tahoma"/>
          <w:bCs/>
          <w:iCs/>
          <w:sz w:val="22"/>
          <w:szCs w:val="22"/>
          <w:lang w:val="es-ES"/>
        </w:rPr>
        <w:t xml:space="preserve">, </w:t>
      </w:r>
      <w:r w:rsidRPr="00207F77">
        <w:rPr>
          <w:rFonts w:ascii="Palatino Linotype" w:hAnsi="Palatino Linotype" w:cs="Tahoma"/>
          <w:bCs/>
          <w:iCs/>
          <w:sz w:val="22"/>
          <w:szCs w:val="22"/>
          <w:lang w:val="es-ES"/>
        </w:rPr>
        <w:t>el Particular, justamente se inconformó</w:t>
      </w:r>
      <w:r w:rsidR="005F4B24" w:rsidRPr="00207F77">
        <w:rPr>
          <w:rFonts w:ascii="Palatino Linotype" w:hAnsi="Palatino Linotype" w:cs="Tahoma"/>
          <w:bCs/>
          <w:iCs/>
          <w:sz w:val="22"/>
          <w:szCs w:val="22"/>
          <w:lang w:val="es-ES"/>
        </w:rPr>
        <w:t xml:space="preserve"> por la falta de entrega de la información</w:t>
      </w:r>
      <w:r w:rsidRPr="00207F77">
        <w:rPr>
          <w:rFonts w:ascii="Palatino Linotype" w:hAnsi="Palatino Linotype" w:cs="Tahoma"/>
          <w:bCs/>
          <w:iCs/>
          <w:sz w:val="22"/>
          <w:szCs w:val="22"/>
          <w:lang w:val="es-ES"/>
        </w:rPr>
        <w:t xml:space="preserve">, lo cual se actualiza el supuesto previsto en el artículo 179, fracción VII, de la Ley de Transparencia y Acceso a la Información Pública del Estado de </w:t>
      </w:r>
      <w:r w:rsidRPr="00207F77">
        <w:rPr>
          <w:rFonts w:ascii="Palatino Linotype" w:hAnsi="Palatino Linotype" w:cs="Tahoma"/>
          <w:bCs/>
          <w:iCs/>
          <w:sz w:val="22"/>
          <w:szCs w:val="22"/>
          <w:lang w:val="es-ES"/>
        </w:rPr>
        <w:lastRenderedPageBreak/>
        <w:t>México y Municipios</w:t>
      </w:r>
      <w:r w:rsidRPr="00207F77">
        <w:rPr>
          <w:rFonts w:ascii="Palatino Linotype" w:hAnsi="Palatino Linotype" w:cs="Tahoma"/>
          <w:bCs/>
          <w:iCs/>
          <w:sz w:val="22"/>
          <w:szCs w:val="22"/>
          <w:shd w:val="clear" w:color="auto" w:fill="FFFFFF"/>
        </w:rPr>
        <w:t xml:space="preserve">. </w:t>
      </w:r>
      <w:r w:rsidRPr="00207F77">
        <w:rPr>
          <w:rFonts w:ascii="Palatino Linotype" w:hAnsi="Palatino Linotype" w:cs="Tahoma"/>
          <w:sz w:val="22"/>
          <w:szCs w:val="22"/>
          <w:lang w:val="es-ES"/>
        </w:rPr>
        <w:t xml:space="preserve">Así las cosas, una vez admitido y notificado el Recurso de Revisión a las partes, </w:t>
      </w:r>
      <w:r w:rsidR="00D46FC7" w:rsidRPr="00207F77">
        <w:rPr>
          <w:rFonts w:ascii="Palatino Linotype" w:hAnsi="Palatino Linotype" w:cs="Tahoma"/>
          <w:sz w:val="22"/>
          <w:szCs w:val="22"/>
          <w:lang w:val="es-ES"/>
        </w:rPr>
        <w:t>estas</w:t>
      </w:r>
      <w:r w:rsidR="00D46FC7" w:rsidRPr="00207F77">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207F77" w:rsidRDefault="00D46FC7" w:rsidP="00442CAA">
      <w:pPr>
        <w:pStyle w:val="NormalWeb"/>
        <w:spacing w:after="0" w:line="360" w:lineRule="auto"/>
        <w:ind w:right="-28"/>
        <w:rPr>
          <w:rFonts w:ascii="Palatino Linotype" w:eastAsia="Calibri" w:hAnsi="Palatino Linotype" w:cs="Tahoma"/>
          <w:iCs/>
          <w:sz w:val="22"/>
          <w:szCs w:val="22"/>
          <w:lang w:val="es-ES"/>
        </w:rPr>
      </w:pPr>
    </w:p>
    <w:p w14:paraId="0510944C" w14:textId="68AF8A78" w:rsidR="00F93859" w:rsidRPr="00207F77" w:rsidRDefault="00F93859" w:rsidP="00442CAA">
      <w:pPr>
        <w:tabs>
          <w:tab w:val="left" w:pos="4962"/>
        </w:tabs>
        <w:spacing w:line="360" w:lineRule="auto"/>
        <w:jc w:val="both"/>
        <w:rPr>
          <w:rFonts w:ascii="Palatino Linotype" w:eastAsia="Calibri" w:hAnsi="Palatino Linotype" w:cs="Tahoma"/>
          <w:bCs/>
          <w:sz w:val="22"/>
          <w:szCs w:val="22"/>
        </w:rPr>
      </w:pPr>
      <w:r w:rsidRPr="00207F77">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004B0F9F" w:rsidRPr="00207F77">
        <w:rPr>
          <w:rFonts w:ascii="Palatino Linotype" w:eastAsia="Calibri" w:hAnsi="Palatino Linotype" w:cs="Tahoma"/>
          <w:iCs/>
          <w:sz w:val="22"/>
          <w:szCs w:val="22"/>
          <w:lang w:val="es-ES" w:eastAsia="es-ES_tradnl"/>
        </w:rPr>
        <w:t xml:space="preserve"> y</w:t>
      </w:r>
      <w:r w:rsidRPr="00207F77">
        <w:rPr>
          <w:rFonts w:ascii="Palatino Linotype" w:eastAsia="Calibri" w:hAnsi="Palatino Linotype" w:cs="Tahoma"/>
          <w:iCs/>
          <w:sz w:val="22"/>
          <w:szCs w:val="22"/>
          <w:lang w:eastAsia="es-ES_tradnl"/>
        </w:rPr>
        <w:t xml:space="preserve"> el escrito recursal; </w:t>
      </w:r>
      <w:r w:rsidRPr="00207F77">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207F77" w:rsidRDefault="00BA5927" w:rsidP="00442CAA">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207F77" w:rsidRDefault="00F93859" w:rsidP="00442CAA">
      <w:pPr>
        <w:pStyle w:val="Ttulo2"/>
        <w:jc w:val="both"/>
      </w:pPr>
      <w:bookmarkStart w:id="9" w:name="_Toc194593861"/>
      <w:r w:rsidRPr="00207F77">
        <w:rPr>
          <w:lang w:val="es-ES"/>
        </w:rPr>
        <w:t xml:space="preserve">CUARTO. </w:t>
      </w:r>
      <w:r w:rsidRPr="00207F77">
        <w:t>Marco normativo aplicable en materia de transparencia y acceso a la información pública</w:t>
      </w:r>
      <w:bookmarkEnd w:id="9"/>
    </w:p>
    <w:p w14:paraId="46E96098" w14:textId="77777777" w:rsidR="00BA5927" w:rsidRPr="00207F77" w:rsidRDefault="00BA5927" w:rsidP="00442CAA">
      <w:pPr>
        <w:spacing w:line="360" w:lineRule="auto"/>
        <w:jc w:val="both"/>
        <w:rPr>
          <w:rFonts w:ascii="Palatino Linotype" w:hAnsi="Palatino Linotype" w:cs="Tahoma"/>
          <w:sz w:val="22"/>
          <w:szCs w:val="22"/>
        </w:rPr>
      </w:pPr>
    </w:p>
    <w:p w14:paraId="198BF251" w14:textId="77777777" w:rsidR="00A85D1C"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AA6B00C" w14:textId="77777777" w:rsidR="00F6179C" w:rsidRPr="00207F77" w:rsidRDefault="00F6179C" w:rsidP="00A85D1C">
      <w:pPr>
        <w:spacing w:line="360" w:lineRule="auto"/>
        <w:jc w:val="both"/>
        <w:rPr>
          <w:rFonts w:ascii="Palatino Linotype" w:hAnsi="Palatino Linotype" w:cs="Tahoma"/>
          <w:sz w:val="22"/>
          <w:szCs w:val="22"/>
        </w:rPr>
      </w:pPr>
    </w:p>
    <w:p w14:paraId="28DBDBF4" w14:textId="77777777" w:rsidR="00A85D1C"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591E0E8" w14:textId="77777777" w:rsidR="00A85D1C" w:rsidRPr="00207F77" w:rsidRDefault="00A85D1C" w:rsidP="00A85D1C">
      <w:pPr>
        <w:spacing w:line="360" w:lineRule="auto"/>
        <w:jc w:val="both"/>
        <w:rPr>
          <w:rFonts w:ascii="Palatino Linotype" w:hAnsi="Palatino Linotype" w:cs="Tahoma"/>
          <w:sz w:val="22"/>
          <w:szCs w:val="22"/>
        </w:rPr>
      </w:pPr>
    </w:p>
    <w:p w14:paraId="186DDFC7" w14:textId="77777777" w:rsidR="00A85D1C"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A2E914F" w14:textId="77777777" w:rsidR="00A85D1C" w:rsidRPr="00207F77" w:rsidRDefault="00A85D1C" w:rsidP="00A85D1C">
      <w:pPr>
        <w:spacing w:line="360" w:lineRule="auto"/>
        <w:jc w:val="both"/>
        <w:rPr>
          <w:rFonts w:ascii="Palatino Linotype" w:hAnsi="Palatino Linotype" w:cs="Tahoma"/>
          <w:sz w:val="22"/>
          <w:szCs w:val="22"/>
        </w:rPr>
      </w:pPr>
    </w:p>
    <w:p w14:paraId="7789707E" w14:textId="77777777" w:rsidR="00A85D1C"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12, que, quienes generen, recopilen, administren, manejen, procesen, archiven o conserven información pública serán responsables de la misma.</w:t>
      </w:r>
    </w:p>
    <w:p w14:paraId="6EAD8815" w14:textId="77777777" w:rsidR="00A85D1C" w:rsidRPr="00207F77" w:rsidRDefault="00A85D1C" w:rsidP="00A85D1C">
      <w:pPr>
        <w:spacing w:line="360" w:lineRule="auto"/>
        <w:jc w:val="both"/>
        <w:rPr>
          <w:rFonts w:ascii="Palatino Linotype" w:hAnsi="Palatino Linotype" w:cs="Tahoma"/>
          <w:sz w:val="22"/>
          <w:szCs w:val="22"/>
        </w:rPr>
      </w:pPr>
    </w:p>
    <w:p w14:paraId="124A86A4" w14:textId="77777777" w:rsidR="00A85D1C"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01C028A" w14:textId="77777777" w:rsidR="00A85D1C" w:rsidRPr="00207F77" w:rsidRDefault="00A85D1C" w:rsidP="00A85D1C">
      <w:pPr>
        <w:spacing w:line="360" w:lineRule="auto"/>
        <w:jc w:val="both"/>
        <w:rPr>
          <w:rFonts w:ascii="Palatino Linotype" w:hAnsi="Palatino Linotype" w:cs="Tahoma"/>
          <w:sz w:val="22"/>
          <w:szCs w:val="22"/>
        </w:rPr>
      </w:pPr>
    </w:p>
    <w:p w14:paraId="4249BC6B" w14:textId="5D9A547A" w:rsidR="00E716DD" w:rsidRPr="00207F77" w:rsidRDefault="00A85D1C" w:rsidP="00A85D1C">
      <w:pPr>
        <w:spacing w:line="360" w:lineRule="auto"/>
        <w:jc w:val="both"/>
        <w:rPr>
          <w:rFonts w:ascii="Palatino Linotype" w:hAnsi="Palatino Linotype" w:cs="Tahoma"/>
          <w:sz w:val="22"/>
          <w:szCs w:val="22"/>
        </w:rPr>
      </w:pPr>
      <w:r w:rsidRPr="00207F77">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4A7BF30" w14:textId="77777777" w:rsidR="00A85D1C" w:rsidRPr="00207F77" w:rsidRDefault="00A85D1C" w:rsidP="00A85D1C">
      <w:pPr>
        <w:spacing w:line="360" w:lineRule="auto"/>
        <w:jc w:val="both"/>
        <w:rPr>
          <w:rFonts w:ascii="Palatino Linotype" w:hAnsi="Palatino Linotype" w:cs="Tahoma"/>
          <w:iCs/>
          <w:sz w:val="22"/>
          <w:szCs w:val="22"/>
          <w:lang w:val="es-ES"/>
        </w:rPr>
      </w:pPr>
    </w:p>
    <w:p w14:paraId="21CE24D2" w14:textId="77777777" w:rsidR="00E716DD" w:rsidRPr="00207F77" w:rsidRDefault="00E716DD" w:rsidP="00442CAA">
      <w:pPr>
        <w:pStyle w:val="Ttulo2"/>
        <w:rPr>
          <w:lang w:val="es-ES"/>
        </w:rPr>
      </w:pPr>
      <w:bookmarkStart w:id="10" w:name="_Toc194593862"/>
      <w:r w:rsidRPr="00207F77">
        <w:rPr>
          <w:lang w:val="es-ES"/>
        </w:rPr>
        <w:t>QUINTO. Estudio de Fondo</w:t>
      </w:r>
      <w:bookmarkEnd w:id="10"/>
    </w:p>
    <w:p w14:paraId="7C675EDB" w14:textId="77777777" w:rsidR="00E716DD" w:rsidRPr="00207F77" w:rsidRDefault="00E716DD" w:rsidP="00442CAA">
      <w:pPr>
        <w:spacing w:line="360" w:lineRule="auto"/>
        <w:jc w:val="both"/>
        <w:rPr>
          <w:rFonts w:ascii="Palatino Linotype" w:hAnsi="Palatino Linotype" w:cs="Tahoma"/>
          <w:iCs/>
          <w:sz w:val="22"/>
          <w:szCs w:val="22"/>
          <w:lang w:val="es-ES"/>
        </w:rPr>
      </w:pPr>
    </w:p>
    <w:p w14:paraId="24AEFE35" w14:textId="3191E7D5"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861C5" w:rsidRPr="00207F77">
        <w:rPr>
          <w:rFonts w:ascii="Palatino Linotype" w:eastAsia="Calibri" w:hAnsi="Palatino Linotype" w:cs="Tahoma"/>
          <w:sz w:val="22"/>
          <w:szCs w:val="22"/>
          <w:lang w:eastAsia="en-US"/>
        </w:rPr>
        <w:t xml:space="preserve">Ayuntamiento de </w:t>
      </w:r>
      <w:r w:rsidR="00A85D1C" w:rsidRPr="00207F77">
        <w:rPr>
          <w:rFonts w:ascii="Palatino Linotype" w:eastAsia="Calibri" w:hAnsi="Palatino Linotype" w:cs="Tahoma"/>
          <w:sz w:val="22"/>
          <w:szCs w:val="22"/>
          <w:lang w:eastAsia="en-US"/>
        </w:rPr>
        <w:t>Zacualpan</w:t>
      </w:r>
      <w:r w:rsidR="009861C5" w:rsidRPr="00207F77">
        <w:rPr>
          <w:rFonts w:ascii="Palatino Linotype" w:eastAsia="Calibri" w:hAnsi="Palatino Linotype" w:cs="Tahoma"/>
          <w:sz w:val="22"/>
          <w:szCs w:val="22"/>
          <w:lang w:eastAsia="en-US"/>
        </w:rPr>
        <w:t xml:space="preserve"> </w:t>
      </w:r>
      <w:r w:rsidRPr="00207F77">
        <w:rPr>
          <w:rFonts w:ascii="Palatino Linotype" w:hAnsi="Palatino Linotype" w:cs="Tahoma"/>
          <w:iCs/>
          <w:sz w:val="22"/>
          <w:szCs w:val="22"/>
        </w:rPr>
        <w:t>a la solicitud de información.</w:t>
      </w:r>
    </w:p>
    <w:p w14:paraId="685AFA76" w14:textId="77777777" w:rsidR="00E716DD" w:rsidRPr="00207F77" w:rsidRDefault="00E716DD" w:rsidP="00442CAA">
      <w:pPr>
        <w:spacing w:line="360" w:lineRule="auto"/>
        <w:jc w:val="both"/>
        <w:rPr>
          <w:rFonts w:ascii="Palatino Linotype" w:hAnsi="Palatino Linotype" w:cs="Tahoma"/>
          <w:iCs/>
          <w:sz w:val="22"/>
          <w:szCs w:val="22"/>
        </w:rPr>
      </w:pPr>
    </w:p>
    <w:p w14:paraId="05477E73" w14:textId="77777777"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207F77" w:rsidRDefault="00E716DD" w:rsidP="00442CAA">
      <w:pPr>
        <w:spacing w:line="360" w:lineRule="auto"/>
        <w:jc w:val="both"/>
        <w:rPr>
          <w:rFonts w:ascii="Palatino Linotype" w:hAnsi="Palatino Linotype" w:cs="Tahoma"/>
          <w:iCs/>
          <w:sz w:val="22"/>
          <w:szCs w:val="22"/>
        </w:rPr>
      </w:pPr>
    </w:p>
    <w:p w14:paraId="5810B3D5" w14:textId="77777777" w:rsidR="00E716DD" w:rsidRPr="00207F77" w:rsidRDefault="00E716DD" w:rsidP="00442CAA">
      <w:pPr>
        <w:numPr>
          <w:ilvl w:val="0"/>
          <w:numId w:val="26"/>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207F77" w:rsidRDefault="003A796B" w:rsidP="00442CAA">
      <w:pPr>
        <w:spacing w:line="360" w:lineRule="auto"/>
        <w:ind w:left="720"/>
        <w:jc w:val="both"/>
        <w:rPr>
          <w:rFonts w:ascii="Palatino Linotype" w:hAnsi="Palatino Linotype" w:cs="Tahoma"/>
          <w:iCs/>
          <w:sz w:val="22"/>
          <w:szCs w:val="22"/>
        </w:rPr>
      </w:pPr>
    </w:p>
    <w:p w14:paraId="27E57A7B" w14:textId="77777777" w:rsidR="00E716DD" w:rsidRPr="00207F77" w:rsidRDefault="00E716DD" w:rsidP="00442CAA">
      <w:pPr>
        <w:numPr>
          <w:ilvl w:val="0"/>
          <w:numId w:val="26"/>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207F77" w:rsidRDefault="003A796B" w:rsidP="00442CAA">
      <w:pPr>
        <w:pStyle w:val="Prrafodelista"/>
        <w:spacing w:line="360" w:lineRule="auto"/>
        <w:rPr>
          <w:rFonts w:ascii="Palatino Linotype" w:hAnsi="Palatino Linotype" w:cs="Tahoma"/>
          <w:iCs/>
          <w:szCs w:val="22"/>
        </w:rPr>
      </w:pPr>
    </w:p>
    <w:p w14:paraId="5B30FD99" w14:textId="77777777" w:rsidR="00E716DD" w:rsidRPr="00207F77" w:rsidRDefault="00E716DD" w:rsidP="00442CAA">
      <w:pPr>
        <w:numPr>
          <w:ilvl w:val="0"/>
          <w:numId w:val="26"/>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207F77" w:rsidRDefault="00E716DD" w:rsidP="00442CAA">
      <w:pPr>
        <w:spacing w:line="360" w:lineRule="auto"/>
        <w:jc w:val="both"/>
        <w:rPr>
          <w:rFonts w:ascii="Palatino Linotype" w:hAnsi="Palatino Linotype" w:cs="Tahoma"/>
          <w:iCs/>
          <w:sz w:val="22"/>
          <w:szCs w:val="22"/>
        </w:rPr>
      </w:pPr>
    </w:p>
    <w:p w14:paraId="4D78B5D2" w14:textId="77777777"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207F77" w:rsidRDefault="00E716DD" w:rsidP="00442CAA">
      <w:pPr>
        <w:spacing w:line="360" w:lineRule="auto"/>
        <w:jc w:val="both"/>
        <w:rPr>
          <w:rFonts w:ascii="Palatino Linotype" w:hAnsi="Palatino Linotype" w:cs="Tahoma"/>
          <w:iCs/>
          <w:sz w:val="22"/>
          <w:szCs w:val="22"/>
        </w:rPr>
      </w:pPr>
    </w:p>
    <w:p w14:paraId="0B263179" w14:textId="77777777"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207F77" w:rsidRDefault="00E716DD" w:rsidP="00442CAA">
      <w:pPr>
        <w:spacing w:line="360" w:lineRule="auto"/>
        <w:jc w:val="both"/>
        <w:rPr>
          <w:rFonts w:ascii="Palatino Linotype" w:hAnsi="Palatino Linotype" w:cs="Tahoma"/>
          <w:iCs/>
          <w:sz w:val="22"/>
          <w:szCs w:val="22"/>
        </w:rPr>
      </w:pPr>
    </w:p>
    <w:p w14:paraId="0A96F3D2" w14:textId="77777777"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207F77" w:rsidRDefault="009A3007" w:rsidP="00442CAA">
      <w:pPr>
        <w:spacing w:line="360" w:lineRule="auto"/>
        <w:jc w:val="both"/>
        <w:rPr>
          <w:rFonts w:ascii="Palatino Linotype" w:hAnsi="Palatino Linotype" w:cs="Tahoma"/>
          <w:iCs/>
          <w:sz w:val="22"/>
          <w:szCs w:val="22"/>
        </w:rPr>
      </w:pPr>
    </w:p>
    <w:p w14:paraId="167E06A5" w14:textId="77777777" w:rsidR="00E716DD" w:rsidRPr="00207F77" w:rsidRDefault="00E716DD"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207F77">
        <w:rPr>
          <w:rFonts w:ascii="Palatino Linotype" w:hAnsi="Palatino Linotype" w:cs="Tahoma"/>
          <w:iCs/>
          <w:sz w:val="22"/>
          <w:szCs w:val="22"/>
        </w:rPr>
        <w:lastRenderedPageBreak/>
        <w:t>correspondientes, además de llevar a cabo de todas las gestiones necesarias para facilitar el acceso de la información;</w:t>
      </w:r>
    </w:p>
    <w:p w14:paraId="2EF28D30" w14:textId="77777777" w:rsidR="00BA5927" w:rsidRPr="00207F77" w:rsidRDefault="00BA5927" w:rsidP="00442CAA">
      <w:pPr>
        <w:spacing w:line="360" w:lineRule="auto"/>
        <w:ind w:left="720"/>
        <w:jc w:val="both"/>
        <w:rPr>
          <w:rFonts w:ascii="Palatino Linotype" w:hAnsi="Palatino Linotype" w:cs="Tahoma"/>
          <w:iCs/>
          <w:sz w:val="22"/>
          <w:szCs w:val="22"/>
        </w:rPr>
      </w:pPr>
    </w:p>
    <w:p w14:paraId="37A816FA" w14:textId="16BEC6ED" w:rsidR="00E716DD" w:rsidRPr="00207F77" w:rsidRDefault="00E716DD"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207F77">
        <w:rPr>
          <w:rFonts w:ascii="Palatino Linotype" w:hAnsi="Palatino Linotype" w:cs="Tahoma"/>
          <w:iCs/>
          <w:sz w:val="22"/>
          <w:szCs w:val="22"/>
        </w:rPr>
        <w:t>;</w:t>
      </w:r>
    </w:p>
    <w:p w14:paraId="26759CEF" w14:textId="77777777" w:rsidR="00BA5927" w:rsidRPr="00207F77" w:rsidRDefault="00BA5927" w:rsidP="00442CAA">
      <w:pPr>
        <w:pStyle w:val="Prrafodelista"/>
        <w:spacing w:line="360" w:lineRule="auto"/>
        <w:rPr>
          <w:rFonts w:ascii="Palatino Linotype" w:hAnsi="Palatino Linotype" w:cs="Tahoma"/>
          <w:iCs/>
          <w:szCs w:val="22"/>
        </w:rPr>
      </w:pPr>
    </w:p>
    <w:p w14:paraId="29733BD8" w14:textId="48BAA504" w:rsidR="00E716DD" w:rsidRPr="00207F77" w:rsidRDefault="00BA5927"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 xml:space="preserve"> </w:t>
      </w:r>
      <w:r w:rsidR="00E716DD" w:rsidRPr="00207F7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207F77" w:rsidRDefault="00BA5927" w:rsidP="00442CAA">
      <w:pPr>
        <w:pStyle w:val="Prrafodelista"/>
        <w:spacing w:line="360" w:lineRule="auto"/>
        <w:rPr>
          <w:rFonts w:ascii="Palatino Linotype" w:hAnsi="Palatino Linotype" w:cs="Tahoma"/>
          <w:iCs/>
          <w:szCs w:val="22"/>
        </w:rPr>
      </w:pPr>
    </w:p>
    <w:p w14:paraId="51C1EBAF" w14:textId="77777777" w:rsidR="00E716DD" w:rsidRPr="00207F77" w:rsidRDefault="00E716DD"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207F77" w:rsidRDefault="007935E5" w:rsidP="00442CAA">
      <w:pPr>
        <w:spacing w:line="360" w:lineRule="auto"/>
        <w:rPr>
          <w:rFonts w:ascii="Palatino Linotype" w:hAnsi="Palatino Linotype" w:cs="Tahoma"/>
          <w:iCs/>
          <w:szCs w:val="22"/>
        </w:rPr>
      </w:pPr>
    </w:p>
    <w:p w14:paraId="76EF5205" w14:textId="2E3FA03E" w:rsidR="00E716DD" w:rsidRPr="00207F77" w:rsidRDefault="00E716DD"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207F77" w:rsidRDefault="00BA5927" w:rsidP="00442CAA">
      <w:pPr>
        <w:pStyle w:val="Prrafodelista"/>
        <w:spacing w:line="360" w:lineRule="auto"/>
        <w:rPr>
          <w:rFonts w:ascii="Palatino Linotype" w:hAnsi="Palatino Linotype" w:cs="Tahoma"/>
          <w:iCs/>
          <w:szCs w:val="22"/>
        </w:rPr>
      </w:pPr>
    </w:p>
    <w:p w14:paraId="385CBACE" w14:textId="73CE4B51" w:rsidR="00E716DD" w:rsidRPr="00207F77" w:rsidRDefault="00E716DD" w:rsidP="00442CAA">
      <w:pPr>
        <w:numPr>
          <w:ilvl w:val="0"/>
          <w:numId w:val="27"/>
        </w:num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207F77" w:rsidRDefault="00E716DD" w:rsidP="00442CAA">
      <w:pPr>
        <w:spacing w:line="360" w:lineRule="auto"/>
        <w:jc w:val="both"/>
        <w:rPr>
          <w:rFonts w:ascii="Palatino Linotype" w:hAnsi="Palatino Linotype" w:cs="Tahoma"/>
          <w:iCs/>
          <w:sz w:val="22"/>
          <w:szCs w:val="22"/>
        </w:rPr>
      </w:pPr>
    </w:p>
    <w:p w14:paraId="15391486" w14:textId="2CF7AD02" w:rsidR="005A1E4C"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207F77">
        <w:rPr>
          <w:rFonts w:ascii="Palatino Linotype" w:eastAsia="Calibri" w:hAnsi="Palatino Linotype" w:cs="Tahoma"/>
          <w:sz w:val="22"/>
          <w:szCs w:val="22"/>
          <w:lang w:eastAsia="en-US"/>
        </w:rPr>
        <w:t xml:space="preserve"> </w:t>
      </w:r>
      <w:r w:rsidR="009861C5" w:rsidRPr="00207F77">
        <w:rPr>
          <w:rFonts w:ascii="Palatino Linotype" w:eastAsia="Calibri" w:hAnsi="Palatino Linotype" w:cs="Tahoma"/>
          <w:sz w:val="22"/>
          <w:szCs w:val="22"/>
          <w:lang w:eastAsia="en-US"/>
        </w:rPr>
        <w:t xml:space="preserve">Ayuntamiento de </w:t>
      </w:r>
      <w:r w:rsidR="000E24BD" w:rsidRPr="00207F77">
        <w:rPr>
          <w:rFonts w:ascii="Palatino Linotype" w:eastAsia="Calibri" w:hAnsi="Palatino Linotype" w:cs="Tahoma"/>
          <w:sz w:val="22"/>
          <w:szCs w:val="22"/>
          <w:lang w:eastAsia="en-US"/>
        </w:rPr>
        <w:t>Zacualpan</w:t>
      </w:r>
      <w:r w:rsidRPr="00207F77">
        <w:rPr>
          <w:rFonts w:ascii="Palatino Linotype" w:hAnsi="Palatino Linotype" w:cs="Tahoma"/>
          <w:iCs/>
          <w:sz w:val="22"/>
          <w:szCs w:val="22"/>
        </w:rPr>
        <w:t xml:space="preserve">, no había registrado respuesta al requerimiento de acceso a la información, el cual se presentó, el </w:t>
      </w:r>
      <w:r w:rsidR="000E24BD" w:rsidRPr="00207F77">
        <w:rPr>
          <w:rFonts w:ascii="Palatino Linotype" w:hAnsi="Palatino Linotype" w:cs="Tahoma"/>
          <w:iCs/>
          <w:sz w:val="22"/>
          <w:szCs w:val="22"/>
        </w:rPr>
        <w:t>veintiuno</w:t>
      </w:r>
      <w:r w:rsidR="009861C5" w:rsidRPr="00207F77">
        <w:rPr>
          <w:rFonts w:ascii="Palatino Linotype" w:hAnsi="Palatino Linotype" w:cs="Tahoma"/>
          <w:iCs/>
          <w:sz w:val="22"/>
          <w:szCs w:val="22"/>
        </w:rPr>
        <w:t xml:space="preserve"> </w:t>
      </w:r>
      <w:r w:rsidR="00FD614D" w:rsidRPr="00207F77">
        <w:rPr>
          <w:rFonts w:ascii="Palatino Linotype" w:hAnsi="Palatino Linotype" w:cs="Tahoma"/>
          <w:iCs/>
          <w:sz w:val="22"/>
          <w:szCs w:val="22"/>
        </w:rPr>
        <w:t xml:space="preserve">de </w:t>
      </w:r>
      <w:r w:rsidR="009861C5" w:rsidRPr="00207F77">
        <w:rPr>
          <w:rFonts w:ascii="Palatino Linotype" w:hAnsi="Palatino Linotype" w:cs="Tahoma"/>
          <w:iCs/>
          <w:sz w:val="22"/>
          <w:szCs w:val="22"/>
        </w:rPr>
        <w:t>enero</w:t>
      </w:r>
      <w:r w:rsidR="005A1E4C" w:rsidRPr="00207F77">
        <w:rPr>
          <w:rFonts w:ascii="Palatino Linotype" w:hAnsi="Palatino Linotype" w:cs="Tahoma"/>
          <w:iCs/>
          <w:sz w:val="22"/>
          <w:szCs w:val="22"/>
        </w:rPr>
        <w:t xml:space="preserve"> de dos mil </w:t>
      </w:r>
      <w:r w:rsidR="0032214E" w:rsidRPr="00207F77">
        <w:rPr>
          <w:rFonts w:ascii="Palatino Linotype" w:hAnsi="Palatino Linotype" w:cs="Tahoma"/>
          <w:iCs/>
          <w:sz w:val="22"/>
          <w:szCs w:val="22"/>
        </w:rPr>
        <w:t>veinticinco</w:t>
      </w:r>
      <w:r w:rsidR="005A1E4C" w:rsidRPr="00207F77">
        <w:rPr>
          <w:rFonts w:ascii="Palatino Linotype" w:hAnsi="Palatino Linotype" w:cs="Tahoma"/>
          <w:iCs/>
          <w:sz w:val="22"/>
          <w:szCs w:val="22"/>
        </w:rPr>
        <w:t>.</w:t>
      </w:r>
    </w:p>
    <w:p w14:paraId="5D7A501D" w14:textId="77777777" w:rsidR="00BA5927" w:rsidRPr="00207F77" w:rsidRDefault="00BA5927" w:rsidP="00442CAA">
      <w:pPr>
        <w:spacing w:line="360" w:lineRule="auto"/>
        <w:jc w:val="both"/>
        <w:rPr>
          <w:rFonts w:ascii="Palatino Linotype" w:hAnsi="Palatino Linotype" w:cs="Tahoma"/>
          <w:iCs/>
          <w:sz w:val="22"/>
          <w:szCs w:val="22"/>
        </w:rPr>
      </w:pPr>
    </w:p>
    <w:p w14:paraId="24C19C3E" w14:textId="55A5EE34" w:rsidR="00E716DD"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 xml:space="preserve">En ese orden de ideas, el plazo con el que contaba el Sujeto Obligado para emitir contestación al requerimiento </w:t>
      </w:r>
      <w:r w:rsidR="006D2B83" w:rsidRPr="00207F77">
        <w:rPr>
          <w:rFonts w:ascii="Palatino Linotype" w:hAnsi="Palatino Linotype" w:cs="Tahoma"/>
          <w:iCs/>
          <w:sz w:val="22"/>
          <w:szCs w:val="22"/>
        </w:rPr>
        <w:t>informativo</w:t>
      </w:r>
      <w:r w:rsidRPr="00207F77">
        <w:rPr>
          <w:rFonts w:ascii="Palatino Linotype" w:hAnsi="Palatino Linotype" w:cs="Tahoma"/>
          <w:iCs/>
          <w:sz w:val="22"/>
          <w:szCs w:val="22"/>
        </w:rPr>
        <w:t xml:space="preserve"> comenzó a correr el </w:t>
      </w:r>
      <w:r w:rsidR="000E24BD" w:rsidRPr="00207F77">
        <w:rPr>
          <w:rFonts w:ascii="Palatino Linotype" w:hAnsi="Palatino Linotype" w:cs="Tahoma"/>
          <w:iCs/>
          <w:sz w:val="22"/>
          <w:szCs w:val="22"/>
        </w:rPr>
        <w:t>veintidós</w:t>
      </w:r>
      <w:r w:rsidR="004A3E90" w:rsidRPr="00207F77">
        <w:rPr>
          <w:rFonts w:ascii="Palatino Linotype" w:hAnsi="Palatino Linotype" w:cs="Tahoma"/>
          <w:iCs/>
          <w:sz w:val="22"/>
          <w:szCs w:val="22"/>
        </w:rPr>
        <w:t xml:space="preserve"> de enero </w:t>
      </w:r>
      <w:r w:rsidR="00FD614D" w:rsidRPr="00207F77">
        <w:rPr>
          <w:rFonts w:ascii="Palatino Linotype" w:hAnsi="Palatino Linotype" w:cs="Tahoma"/>
          <w:iCs/>
          <w:sz w:val="22"/>
          <w:szCs w:val="22"/>
        </w:rPr>
        <w:t xml:space="preserve">y feneció el </w:t>
      </w:r>
      <w:r w:rsidR="000E24BD" w:rsidRPr="00207F77">
        <w:rPr>
          <w:rFonts w:ascii="Palatino Linotype" w:hAnsi="Palatino Linotype" w:cs="Tahoma"/>
          <w:iCs/>
          <w:sz w:val="22"/>
          <w:szCs w:val="22"/>
        </w:rPr>
        <w:t>doce</w:t>
      </w:r>
      <w:r w:rsidR="004A3E90" w:rsidRPr="00207F77">
        <w:rPr>
          <w:rFonts w:ascii="Palatino Linotype" w:hAnsi="Palatino Linotype" w:cs="Tahoma"/>
          <w:iCs/>
          <w:sz w:val="22"/>
          <w:szCs w:val="22"/>
        </w:rPr>
        <w:t xml:space="preserve"> </w:t>
      </w:r>
      <w:r w:rsidR="00FD614D" w:rsidRPr="00207F77">
        <w:rPr>
          <w:rFonts w:ascii="Palatino Linotype" w:hAnsi="Palatino Linotype" w:cs="Tahoma"/>
          <w:iCs/>
          <w:sz w:val="22"/>
          <w:szCs w:val="22"/>
        </w:rPr>
        <w:t xml:space="preserve">de </w:t>
      </w:r>
      <w:r w:rsidR="004A3E90" w:rsidRPr="00207F77">
        <w:rPr>
          <w:rFonts w:ascii="Palatino Linotype" w:hAnsi="Palatino Linotype" w:cs="Tahoma"/>
          <w:iCs/>
          <w:sz w:val="22"/>
          <w:szCs w:val="22"/>
        </w:rPr>
        <w:t>febrero</w:t>
      </w:r>
      <w:r w:rsidR="00F6179C" w:rsidRPr="00207F77">
        <w:rPr>
          <w:rFonts w:ascii="Palatino Linotype" w:hAnsi="Palatino Linotype" w:cs="Tahoma"/>
          <w:iCs/>
          <w:sz w:val="22"/>
          <w:szCs w:val="22"/>
        </w:rPr>
        <w:t>, ambos</w:t>
      </w:r>
      <w:r w:rsidR="004A3E90" w:rsidRPr="00207F77">
        <w:rPr>
          <w:rFonts w:ascii="Palatino Linotype" w:hAnsi="Palatino Linotype" w:cs="Tahoma"/>
          <w:iCs/>
          <w:sz w:val="22"/>
          <w:szCs w:val="22"/>
        </w:rPr>
        <w:t xml:space="preserve"> </w:t>
      </w:r>
      <w:r w:rsidR="00FD614D" w:rsidRPr="00207F77">
        <w:rPr>
          <w:rFonts w:ascii="Palatino Linotype" w:hAnsi="Palatino Linotype" w:cs="Tahoma"/>
          <w:iCs/>
          <w:sz w:val="22"/>
          <w:szCs w:val="22"/>
        </w:rPr>
        <w:t>de dos mil veinticinco</w:t>
      </w:r>
      <w:r w:rsidRPr="00207F77">
        <w:rPr>
          <w:rFonts w:ascii="Palatino Linotype" w:hAnsi="Palatino Linotype" w:cs="Tahoma"/>
          <w:iCs/>
          <w:sz w:val="22"/>
          <w:szCs w:val="22"/>
        </w:rPr>
        <w:t>; lo anterior, sin contar los días,</w:t>
      </w:r>
      <w:r w:rsidR="00F46DAD" w:rsidRPr="00207F77">
        <w:rPr>
          <w:rFonts w:ascii="Palatino Linotype" w:hAnsi="Palatino Linotype" w:cs="Tahoma"/>
          <w:iCs/>
          <w:sz w:val="22"/>
          <w:szCs w:val="22"/>
        </w:rPr>
        <w:t xml:space="preserve"> </w:t>
      </w:r>
      <w:r w:rsidR="004A3E90" w:rsidRPr="00207F77">
        <w:rPr>
          <w:rFonts w:ascii="Palatino Linotype" w:hAnsi="Palatino Linotype" w:cs="Tahoma"/>
          <w:iCs/>
          <w:sz w:val="22"/>
          <w:szCs w:val="22"/>
        </w:rPr>
        <w:t>veinticinco y veintiséis de enero</w:t>
      </w:r>
      <w:r w:rsidR="00F90CB9" w:rsidRPr="00207F77">
        <w:rPr>
          <w:rFonts w:ascii="Palatino Linotype" w:hAnsi="Palatino Linotype" w:cs="Tahoma"/>
          <w:iCs/>
          <w:sz w:val="22"/>
          <w:szCs w:val="22"/>
        </w:rPr>
        <w:t xml:space="preserve">, así como, del primero al </w:t>
      </w:r>
      <w:r w:rsidR="004A3E90" w:rsidRPr="00207F77">
        <w:rPr>
          <w:rFonts w:ascii="Palatino Linotype" w:hAnsi="Palatino Linotype" w:cs="Tahoma"/>
          <w:iCs/>
          <w:sz w:val="22"/>
          <w:szCs w:val="22"/>
        </w:rPr>
        <w:t>tres</w:t>
      </w:r>
      <w:r w:rsidR="00F90CB9" w:rsidRPr="00207F77">
        <w:rPr>
          <w:rFonts w:ascii="Palatino Linotype" w:hAnsi="Palatino Linotype" w:cs="Tahoma"/>
          <w:iCs/>
          <w:sz w:val="22"/>
          <w:szCs w:val="22"/>
        </w:rPr>
        <w:t xml:space="preserve">, </w:t>
      </w:r>
      <w:r w:rsidR="004A3E90" w:rsidRPr="00207F77">
        <w:rPr>
          <w:rFonts w:ascii="Palatino Linotype" w:hAnsi="Palatino Linotype" w:cs="Tahoma"/>
          <w:iCs/>
          <w:sz w:val="22"/>
          <w:szCs w:val="22"/>
        </w:rPr>
        <w:t>ocho</w:t>
      </w:r>
      <w:r w:rsidR="00F90CB9" w:rsidRPr="00207F77">
        <w:rPr>
          <w:rFonts w:ascii="Palatino Linotype" w:hAnsi="Palatino Linotype" w:cs="Tahoma"/>
          <w:iCs/>
          <w:sz w:val="22"/>
          <w:szCs w:val="22"/>
        </w:rPr>
        <w:t xml:space="preserve"> y </w:t>
      </w:r>
      <w:r w:rsidR="004A3E90" w:rsidRPr="00207F77">
        <w:rPr>
          <w:rFonts w:ascii="Palatino Linotype" w:hAnsi="Palatino Linotype" w:cs="Tahoma"/>
          <w:iCs/>
          <w:sz w:val="22"/>
          <w:szCs w:val="22"/>
        </w:rPr>
        <w:t xml:space="preserve">nueve </w:t>
      </w:r>
      <w:r w:rsidR="00F90CB9" w:rsidRPr="00207F77">
        <w:rPr>
          <w:rFonts w:ascii="Palatino Linotype" w:hAnsi="Palatino Linotype" w:cs="Tahoma"/>
          <w:iCs/>
          <w:sz w:val="22"/>
          <w:szCs w:val="22"/>
        </w:rPr>
        <w:t xml:space="preserve">de </w:t>
      </w:r>
      <w:r w:rsidR="004A3E90" w:rsidRPr="00207F77">
        <w:rPr>
          <w:rFonts w:ascii="Palatino Linotype" w:hAnsi="Palatino Linotype" w:cs="Tahoma"/>
          <w:iCs/>
          <w:sz w:val="22"/>
          <w:szCs w:val="22"/>
        </w:rPr>
        <w:t>febrero</w:t>
      </w:r>
      <w:r w:rsidR="00F90CB9" w:rsidRPr="00207F77">
        <w:rPr>
          <w:rFonts w:ascii="Palatino Linotype" w:hAnsi="Palatino Linotype" w:cs="Tahoma"/>
          <w:iCs/>
          <w:sz w:val="22"/>
          <w:szCs w:val="22"/>
        </w:rPr>
        <w:t xml:space="preserve"> de dos mil veinticinco</w:t>
      </w:r>
      <w:r w:rsidRPr="00207F77">
        <w:rPr>
          <w:rFonts w:ascii="Palatino Linotype" w:hAnsi="Palatino Linotype" w:cs="Tahoma"/>
          <w:iCs/>
          <w:sz w:val="22"/>
          <w:szCs w:val="22"/>
        </w:rPr>
        <w:t xml:space="preserve">, al ser inhábiles, de conformidad con </w:t>
      </w:r>
      <w:r w:rsidR="009C44AA" w:rsidRPr="00207F77">
        <w:rPr>
          <w:rFonts w:ascii="Palatino Linotype" w:hAnsi="Palatino Linotype" w:cs="Tahoma"/>
          <w:iCs/>
          <w:sz w:val="22"/>
          <w:szCs w:val="22"/>
        </w:rPr>
        <w:t>el artículo,</w:t>
      </w:r>
      <w:r w:rsidRPr="00207F77">
        <w:rPr>
          <w:rFonts w:ascii="Palatino Linotype" w:hAnsi="Palatino Linotype" w:cs="Tahoma"/>
          <w:iCs/>
          <w:sz w:val="22"/>
          <w:szCs w:val="22"/>
        </w:rPr>
        <w:t xml:space="preserve"> 3°, fracción X</w:t>
      </w:r>
      <w:r w:rsidR="009C44AA" w:rsidRPr="00207F77">
        <w:rPr>
          <w:rFonts w:ascii="Palatino Linotype" w:hAnsi="Palatino Linotype" w:cs="Tahoma"/>
          <w:iCs/>
          <w:sz w:val="22"/>
          <w:szCs w:val="22"/>
        </w:rPr>
        <w:t xml:space="preserve">, </w:t>
      </w:r>
      <w:r w:rsidRPr="00207F77">
        <w:rPr>
          <w:rFonts w:ascii="Palatino Linotype" w:hAnsi="Palatino Linotype" w:cs="Tahoma"/>
          <w:iCs/>
          <w:sz w:val="22"/>
          <w:szCs w:val="22"/>
        </w:rPr>
        <w:t>de la Ley de Transparencia y Acceso a la Información Pública del Estado de México y Municipios</w:t>
      </w:r>
      <w:r w:rsidR="00F6179C" w:rsidRPr="00207F77">
        <w:rPr>
          <w:rFonts w:ascii="Palatino Linotype" w:hAnsi="Palatino Linotype" w:cs="Tahoma"/>
          <w:iCs/>
          <w:sz w:val="22"/>
          <w:szCs w:val="22"/>
        </w:rPr>
        <w:t>,</w:t>
      </w:r>
      <w:r w:rsidRPr="00207F77">
        <w:rPr>
          <w:rFonts w:ascii="Palatino Linotype" w:hAnsi="Palatino Linotype" w:cs="Tahoma"/>
          <w:iCs/>
          <w:sz w:val="22"/>
          <w:szCs w:val="22"/>
        </w:rPr>
        <w:t xml:space="preserve"> y </w:t>
      </w:r>
      <w:bookmarkStart w:id="11" w:name="_Hlk65786947"/>
      <w:r w:rsidRPr="00207F77">
        <w:rPr>
          <w:rFonts w:ascii="Palatino Linotype" w:hAnsi="Palatino Linotype" w:cs="Tahoma"/>
          <w:iCs/>
          <w:sz w:val="22"/>
          <w:szCs w:val="22"/>
        </w:rPr>
        <w:t xml:space="preserve">el </w:t>
      </w:r>
      <w:r w:rsidRPr="00207F77">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w:t>
      </w:r>
      <w:r w:rsidR="004A3E90" w:rsidRPr="00207F77">
        <w:rPr>
          <w:rFonts w:ascii="Palatino Linotype" w:hAnsi="Palatino Linotype" w:cs="Tahoma"/>
          <w:iCs/>
          <w:sz w:val="22"/>
          <w:szCs w:val="22"/>
          <w:lang w:val="es-ES"/>
        </w:rPr>
        <w:t xml:space="preserve"> </w:t>
      </w:r>
      <w:r w:rsidRPr="00207F77">
        <w:rPr>
          <w:rFonts w:ascii="Palatino Linotype" w:hAnsi="Palatino Linotype" w:cs="Tahoma"/>
          <w:iCs/>
          <w:sz w:val="22"/>
          <w:szCs w:val="22"/>
          <w:lang w:val="es-ES"/>
        </w:rPr>
        <w:t>dos mil veinticinco.</w:t>
      </w:r>
    </w:p>
    <w:bookmarkEnd w:id="11"/>
    <w:p w14:paraId="3293CCFE" w14:textId="77777777" w:rsidR="00E716DD" w:rsidRPr="00207F77" w:rsidRDefault="00E716DD" w:rsidP="00442CAA">
      <w:pPr>
        <w:spacing w:line="360" w:lineRule="auto"/>
        <w:jc w:val="both"/>
        <w:rPr>
          <w:rFonts w:ascii="Palatino Linotype" w:hAnsi="Palatino Linotype" w:cs="Tahoma"/>
          <w:iCs/>
          <w:sz w:val="22"/>
          <w:szCs w:val="22"/>
        </w:rPr>
      </w:pPr>
    </w:p>
    <w:p w14:paraId="4E627937" w14:textId="32D10A0C" w:rsidR="000E24BD" w:rsidRPr="00207F77" w:rsidRDefault="00E716DD" w:rsidP="00442CAA">
      <w:pPr>
        <w:spacing w:line="360" w:lineRule="auto"/>
        <w:jc w:val="both"/>
        <w:rPr>
          <w:rFonts w:ascii="Palatino Linotype" w:hAnsi="Palatino Linotype" w:cs="Tahoma"/>
          <w:iCs/>
          <w:sz w:val="22"/>
          <w:szCs w:val="22"/>
          <w:lang w:val="es-ES"/>
        </w:rPr>
      </w:pPr>
      <w:r w:rsidRPr="00207F77">
        <w:rPr>
          <w:rFonts w:ascii="Palatino Linotype" w:hAnsi="Palatino Linotype" w:cs="Tahoma"/>
          <w:iCs/>
          <w:sz w:val="22"/>
          <w:szCs w:val="22"/>
        </w:rPr>
        <w:t xml:space="preserve">Así, este Instituto verificó que, en efecto, no se registró respuesta a la solicitud de información de la persona Recurrente, en el </w:t>
      </w:r>
      <w:r w:rsidRPr="00207F77">
        <w:rPr>
          <w:rFonts w:ascii="Palatino Linotype" w:hAnsi="Palatino Linotype" w:cs="Tahoma"/>
          <w:iCs/>
          <w:sz w:val="22"/>
          <w:szCs w:val="22"/>
          <w:lang w:val="es-ES"/>
        </w:rPr>
        <w:t>Sistema de Acceso a la Información Mexiquense (SAIMEX), tal como se observa a continuación:</w:t>
      </w:r>
    </w:p>
    <w:p w14:paraId="47FA05C2" w14:textId="77777777" w:rsidR="00081908" w:rsidRPr="00207F77" w:rsidRDefault="00081908" w:rsidP="00442CAA">
      <w:pPr>
        <w:spacing w:line="360" w:lineRule="auto"/>
        <w:jc w:val="both"/>
        <w:rPr>
          <w:rFonts w:ascii="Palatino Linotype" w:hAnsi="Palatino Linotype" w:cs="Tahoma"/>
          <w:iCs/>
          <w:sz w:val="22"/>
          <w:szCs w:val="22"/>
          <w:lang w:val="es-ES"/>
        </w:rPr>
      </w:pPr>
    </w:p>
    <w:p w14:paraId="2E85FAC1" w14:textId="17BC9D9F" w:rsidR="00081908" w:rsidRPr="00207F77" w:rsidRDefault="00081908" w:rsidP="00081908">
      <w:pPr>
        <w:spacing w:line="360" w:lineRule="auto"/>
        <w:jc w:val="center"/>
        <w:rPr>
          <w:rFonts w:ascii="Palatino Linotype" w:hAnsi="Palatino Linotype" w:cs="Tahoma"/>
          <w:iCs/>
          <w:sz w:val="22"/>
          <w:szCs w:val="22"/>
        </w:rPr>
      </w:pPr>
      <w:r w:rsidRPr="00207F77">
        <w:rPr>
          <w:rFonts w:ascii="Palatino Linotype" w:hAnsi="Palatino Linotype" w:cs="Tahoma"/>
          <w:iCs/>
          <w:noProof/>
          <w:sz w:val="22"/>
          <w:szCs w:val="22"/>
          <w:lang w:eastAsia="es-MX"/>
        </w:rPr>
        <w:lastRenderedPageBreak/>
        <w:drawing>
          <wp:inline distT="0" distB="0" distL="0" distR="0" wp14:anchorId="64DBE9F7" wp14:editId="4A200D6C">
            <wp:extent cx="2748746" cy="17240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5-03-27 at 13.13.12.jpeg"/>
                    <pic:cNvPicPr/>
                  </pic:nvPicPr>
                  <pic:blipFill>
                    <a:blip r:embed="rId8">
                      <a:extLst>
                        <a:ext uri="{28A0092B-C50C-407E-A947-70E740481C1C}">
                          <a14:useLocalDpi xmlns:a14="http://schemas.microsoft.com/office/drawing/2010/main" val="0"/>
                        </a:ext>
                      </a:extLst>
                    </a:blip>
                    <a:stretch>
                      <a:fillRect/>
                    </a:stretch>
                  </pic:blipFill>
                  <pic:spPr>
                    <a:xfrm>
                      <a:off x="0" y="0"/>
                      <a:ext cx="2800014" cy="1756180"/>
                    </a:xfrm>
                    <a:prstGeom prst="rect">
                      <a:avLst/>
                    </a:prstGeom>
                  </pic:spPr>
                </pic:pic>
              </a:graphicData>
            </a:graphic>
          </wp:inline>
        </w:drawing>
      </w:r>
    </w:p>
    <w:p w14:paraId="5DBBB8E5" w14:textId="77777777" w:rsidR="00081908" w:rsidRPr="00207F77" w:rsidRDefault="00081908" w:rsidP="00081908">
      <w:pPr>
        <w:spacing w:line="360" w:lineRule="auto"/>
        <w:jc w:val="center"/>
        <w:rPr>
          <w:rFonts w:ascii="Palatino Linotype" w:hAnsi="Palatino Linotype" w:cs="Tahoma"/>
          <w:iCs/>
          <w:sz w:val="22"/>
          <w:szCs w:val="22"/>
        </w:rPr>
      </w:pPr>
    </w:p>
    <w:p w14:paraId="5077EB42" w14:textId="6DC8E668" w:rsidR="009B190E" w:rsidRPr="00207F77" w:rsidRDefault="00E716DD" w:rsidP="00442CAA">
      <w:pPr>
        <w:spacing w:line="360" w:lineRule="auto"/>
        <w:jc w:val="both"/>
        <w:rPr>
          <w:rFonts w:ascii="Palatino Linotype" w:hAnsi="Palatino Linotype" w:cs="Tahoma"/>
          <w:iCs/>
          <w:sz w:val="22"/>
          <w:szCs w:val="22"/>
        </w:rPr>
      </w:pPr>
      <w:r w:rsidRPr="00207F77">
        <w:rPr>
          <w:rFonts w:ascii="Palatino Linotype" w:hAnsi="Palatino Linotype" w:cs="Tahoma"/>
          <w:iCs/>
          <w:sz w:val="22"/>
          <w:szCs w:val="22"/>
        </w:rPr>
        <w:t>Conforme a lo anterior, se colige que, tal como lo precisó la persona Recurrente, el</w:t>
      </w:r>
      <w:r w:rsidR="004A3E90" w:rsidRPr="00207F77">
        <w:rPr>
          <w:rFonts w:ascii="Palatino Linotype" w:eastAsia="Calibri" w:hAnsi="Palatino Linotype" w:cs="Tahoma"/>
          <w:sz w:val="22"/>
          <w:szCs w:val="22"/>
          <w:lang w:eastAsia="en-US"/>
        </w:rPr>
        <w:t xml:space="preserve"> Ayuntamiento de </w:t>
      </w:r>
      <w:r w:rsidR="000E24BD" w:rsidRPr="00207F77">
        <w:rPr>
          <w:rFonts w:ascii="Palatino Linotype" w:eastAsia="Calibri" w:hAnsi="Palatino Linotype" w:cs="Tahoma"/>
          <w:sz w:val="22"/>
          <w:szCs w:val="22"/>
          <w:lang w:eastAsia="en-US"/>
        </w:rPr>
        <w:t>Zacualpan</w:t>
      </w:r>
      <w:r w:rsidRPr="00207F77">
        <w:rPr>
          <w:rFonts w:ascii="Palatino Linotype" w:hAnsi="Palatino Linotype" w:cs="Tahoma"/>
          <w:iCs/>
          <w:sz w:val="22"/>
          <w:szCs w:val="22"/>
        </w:rPr>
        <w:t>, no emitió respuesta para dar contestación a la solicitud de acceso a la información pública, dentro de los plazos establecidos en el artículo 163, de la Ley de Transparencia y Acceso a la Información Pública del Estado de México y Municipios, pues tenía hasta el</w:t>
      </w:r>
      <w:r w:rsidR="004A3E90" w:rsidRPr="00207F77">
        <w:rPr>
          <w:rFonts w:ascii="Palatino Linotype" w:hAnsi="Palatino Linotype" w:cs="Tahoma"/>
          <w:iCs/>
          <w:sz w:val="22"/>
          <w:szCs w:val="22"/>
        </w:rPr>
        <w:t xml:space="preserve"> </w:t>
      </w:r>
      <w:r w:rsidR="000E24BD" w:rsidRPr="00207F77">
        <w:rPr>
          <w:rFonts w:ascii="Palatino Linotype" w:hAnsi="Palatino Linotype" w:cs="Tahoma"/>
          <w:iCs/>
          <w:sz w:val="22"/>
          <w:szCs w:val="22"/>
        </w:rPr>
        <w:t>doce</w:t>
      </w:r>
      <w:r w:rsidR="004A3E90" w:rsidRPr="00207F77">
        <w:rPr>
          <w:rFonts w:ascii="Palatino Linotype" w:hAnsi="Palatino Linotype" w:cs="Tahoma"/>
          <w:iCs/>
          <w:sz w:val="22"/>
          <w:szCs w:val="22"/>
        </w:rPr>
        <w:t xml:space="preserve"> de febrero</w:t>
      </w:r>
      <w:r w:rsidR="009B190E" w:rsidRPr="00207F77">
        <w:rPr>
          <w:rFonts w:ascii="Palatino Linotype" w:hAnsi="Palatino Linotype" w:cs="Tahoma"/>
          <w:iCs/>
          <w:sz w:val="22"/>
          <w:szCs w:val="22"/>
        </w:rPr>
        <w:t xml:space="preserve"> </w:t>
      </w:r>
      <w:r w:rsidRPr="00207F77">
        <w:rPr>
          <w:rFonts w:ascii="Palatino Linotype" w:hAnsi="Palatino Linotype" w:cs="Tahoma"/>
          <w:iCs/>
          <w:sz w:val="22"/>
          <w:szCs w:val="22"/>
        </w:rPr>
        <w:t>de dos mil veintic</w:t>
      </w:r>
      <w:r w:rsidR="00F90CB9" w:rsidRPr="00207F77">
        <w:rPr>
          <w:rFonts w:ascii="Palatino Linotype" w:hAnsi="Palatino Linotype" w:cs="Tahoma"/>
          <w:iCs/>
          <w:sz w:val="22"/>
          <w:szCs w:val="22"/>
        </w:rPr>
        <w:t>inco</w:t>
      </w:r>
      <w:r w:rsidRPr="00207F77">
        <w:rPr>
          <w:rFonts w:ascii="Palatino Linotype" w:hAnsi="Palatino Linotype" w:cs="Tahoma"/>
          <w:iCs/>
          <w:sz w:val="22"/>
          <w:szCs w:val="22"/>
        </w:rPr>
        <w:t xml:space="preserve">, para realizar dicha situación, por lo que es evidente que el agravio es </w:t>
      </w:r>
      <w:r w:rsidRPr="00207F77">
        <w:rPr>
          <w:rFonts w:ascii="Palatino Linotype" w:hAnsi="Palatino Linotype" w:cs="Tahoma"/>
          <w:b/>
          <w:bCs/>
          <w:iCs/>
          <w:sz w:val="22"/>
          <w:szCs w:val="22"/>
        </w:rPr>
        <w:t>FUNDADO</w:t>
      </w:r>
      <w:r w:rsidRPr="00207F77">
        <w:rPr>
          <w:rFonts w:ascii="Palatino Linotype" w:hAnsi="Palatino Linotype" w:cs="Tahoma"/>
          <w:iCs/>
          <w:sz w:val="22"/>
          <w:szCs w:val="22"/>
        </w:rPr>
        <w:t xml:space="preserve">. </w:t>
      </w:r>
    </w:p>
    <w:p w14:paraId="7C4A188F" w14:textId="77777777" w:rsidR="009B190E" w:rsidRPr="00207F77" w:rsidRDefault="009B190E" w:rsidP="00442CAA">
      <w:pPr>
        <w:spacing w:line="360" w:lineRule="auto"/>
        <w:jc w:val="both"/>
        <w:rPr>
          <w:rFonts w:ascii="Palatino Linotype" w:hAnsi="Palatino Linotype" w:cs="Tahoma"/>
          <w:iCs/>
          <w:sz w:val="22"/>
          <w:szCs w:val="22"/>
        </w:rPr>
      </w:pPr>
    </w:p>
    <w:p w14:paraId="1C63FF7E" w14:textId="77777777" w:rsidR="00F6179C" w:rsidRPr="00207F77" w:rsidRDefault="00F6179C" w:rsidP="00F6179C">
      <w:pPr>
        <w:spacing w:line="360" w:lineRule="auto"/>
        <w:jc w:val="both"/>
        <w:rPr>
          <w:rFonts w:ascii="Palatino Linotype" w:hAnsi="Palatino Linotype" w:cs="Tahoma"/>
          <w:bCs/>
          <w:iCs/>
          <w:sz w:val="22"/>
          <w:szCs w:val="22"/>
          <w:lang w:val="es-ES"/>
        </w:rPr>
      </w:pPr>
      <w:r w:rsidRPr="00207F77">
        <w:rPr>
          <w:rFonts w:ascii="Palatino Linotype" w:hAnsi="Palatino Linotype" w:cs="Tahoma"/>
          <w:bCs/>
          <w:iCs/>
          <w:sz w:val="22"/>
          <w:szCs w:val="22"/>
          <w:lang w:val="es-ES"/>
        </w:rPr>
        <w:t xml:space="preserve">Con base en lo expuesto, es procedente </w:t>
      </w:r>
      <w:r w:rsidRPr="00207F77">
        <w:rPr>
          <w:rFonts w:ascii="Palatino Linotype" w:hAnsi="Palatino Linotype" w:cs="Tahoma"/>
          <w:b/>
          <w:bCs/>
          <w:iCs/>
          <w:sz w:val="22"/>
          <w:szCs w:val="22"/>
          <w:lang w:val="es-ES"/>
        </w:rPr>
        <w:t>ORDENAR</w:t>
      </w:r>
      <w:r w:rsidRPr="00207F77">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30E0FBEF" w14:textId="4F3C03EA" w:rsidR="00782139" w:rsidRPr="00207F77" w:rsidRDefault="000E24BD" w:rsidP="000E24BD">
      <w:pPr>
        <w:tabs>
          <w:tab w:val="left" w:pos="6375"/>
        </w:tabs>
        <w:spacing w:line="360" w:lineRule="auto"/>
        <w:jc w:val="both"/>
        <w:rPr>
          <w:rFonts w:ascii="Palatino Linotype" w:eastAsia="Calibri" w:hAnsi="Palatino Linotype" w:cs="Tahoma"/>
          <w:bCs/>
          <w:sz w:val="22"/>
          <w:szCs w:val="22"/>
        </w:rPr>
      </w:pPr>
      <w:r w:rsidRPr="00207F77">
        <w:rPr>
          <w:rFonts w:ascii="Palatino Linotype" w:eastAsia="Calibri" w:hAnsi="Palatino Linotype" w:cs="Tahoma"/>
          <w:bCs/>
          <w:sz w:val="22"/>
          <w:szCs w:val="22"/>
        </w:rPr>
        <w:tab/>
      </w:r>
    </w:p>
    <w:p w14:paraId="6D851267" w14:textId="77777777" w:rsidR="00782139" w:rsidRPr="00207F77" w:rsidRDefault="00782139" w:rsidP="00442CAA">
      <w:pPr>
        <w:spacing w:line="360" w:lineRule="auto"/>
        <w:ind w:right="-28"/>
        <w:contextualSpacing/>
        <w:jc w:val="both"/>
        <w:rPr>
          <w:rFonts w:ascii="Palatino Linotype" w:eastAsia="Calibri" w:hAnsi="Palatino Linotype" w:cs="Tahoma"/>
          <w:b/>
          <w:sz w:val="22"/>
          <w:szCs w:val="22"/>
        </w:rPr>
      </w:pPr>
      <w:r w:rsidRPr="00207F77">
        <w:rPr>
          <w:rFonts w:ascii="Palatino Linotype" w:hAnsi="Palatino Linotype" w:cs="Tahoma"/>
          <w:sz w:val="22"/>
          <w:szCs w:val="22"/>
        </w:rPr>
        <w:t xml:space="preserve">Al respecto, </w:t>
      </w:r>
      <w:r w:rsidRPr="00207F77">
        <w:rPr>
          <w:rFonts w:ascii="Palatino Linotype" w:eastAsia="Calibri" w:hAnsi="Palatino Linotype" w:cs="Tahoma"/>
          <w:bCs/>
          <w:sz w:val="22"/>
          <w:szCs w:val="22"/>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51FF8B9" w14:textId="77777777" w:rsidR="00782139" w:rsidRPr="00207F77" w:rsidRDefault="00782139" w:rsidP="00442CAA">
      <w:pPr>
        <w:widowControl w:val="0"/>
        <w:spacing w:line="360" w:lineRule="auto"/>
        <w:jc w:val="both"/>
        <w:rPr>
          <w:rFonts w:ascii="Palatino Linotype" w:hAnsi="Palatino Linotype"/>
          <w:color w:val="000000"/>
          <w:sz w:val="22"/>
          <w:szCs w:val="22"/>
        </w:rPr>
      </w:pPr>
    </w:p>
    <w:p w14:paraId="56959C0F" w14:textId="77777777" w:rsidR="00782139" w:rsidRPr="00207F77" w:rsidRDefault="00782139" w:rsidP="00442CAA">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lastRenderedPageBreak/>
        <w:t>En ese orden de ideas, el primer párrafo, del artículo 108 de la Constitución Política de los Estados Unidos Mexicanos, establece que, en materia de responsabilidades, serán servidores públicos, los representantes de elección popular, l</w:t>
      </w:r>
      <w:r w:rsidRPr="00207F77">
        <w:rPr>
          <w:rFonts w:ascii="Palatino Linotype" w:hAnsi="Palatino Linotype"/>
          <w:sz w:val="22"/>
          <w:szCs w:val="22"/>
        </w:rPr>
        <w:t>os funcionarios y empleados y, en general, a toda persona que desempeñe un empleo, cargo o comisión de cualquier naturaleza dentro de la Administración Pública</w:t>
      </w:r>
      <w:r w:rsidRPr="00207F77">
        <w:rPr>
          <w:rFonts w:ascii="Palatino Linotype" w:hAnsi="Palatino Linotype" w:cs="Tahoma"/>
          <w:bCs/>
          <w:iCs/>
          <w:sz w:val="22"/>
          <w:szCs w:val="22"/>
        </w:rPr>
        <w:t>. De la misma manera, el artículo 130 de la Constitución Política del Estado Libre y Soberano de México, precisa que son servidores públicos a todas las personas que desempeñen un empleo, cargo o comisión en los Municipios.</w:t>
      </w:r>
    </w:p>
    <w:p w14:paraId="4490D6E5" w14:textId="77777777" w:rsidR="00782139" w:rsidRPr="00207F77" w:rsidRDefault="00782139" w:rsidP="00442CAA">
      <w:pPr>
        <w:widowControl w:val="0"/>
        <w:spacing w:line="360" w:lineRule="auto"/>
        <w:jc w:val="both"/>
        <w:rPr>
          <w:rFonts w:ascii="Palatino Linotype" w:hAnsi="Palatino Linotype"/>
          <w:color w:val="000000"/>
          <w:sz w:val="22"/>
          <w:szCs w:val="22"/>
        </w:rPr>
      </w:pPr>
    </w:p>
    <w:p w14:paraId="0390FB2B" w14:textId="77777777" w:rsidR="00782139" w:rsidRPr="00207F77" w:rsidRDefault="00782139" w:rsidP="00442CAA">
      <w:pPr>
        <w:spacing w:line="360" w:lineRule="auto"/>
        <w:ind w:right="-28"/>
        <w:contextualSpacing/>
        <w:jc w:val="both"/>
        <w:rPr>
          <w:rFonts w:ascii="Palatino Linotype" w:eastAsia="Calibri" w:hAnsi="Palatino Linotype" w:cs="Tahoma"/>
          <w:bCs/>
          <w:color w:val="000000"/>
          <w:sz w:val="22"/>
          <w:szCs w:val="22"/>
          <w:lang w:val="es-ES"/>
        </w:rPr>
      </w:pPr>
      <w:r w:rsidRPr="00207F77">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207F77">
        <w:rPr>
          <w:rFonts w:ascii="Palatino Linotype" w:eastAsia="Calibri" w:hAnsi="Palatino Linotype" w:cs="Tahoma"/>
          <w:b/>
          <w:bCs/>
          <w:color w:val="000000"/>
          <w:sz w:val="22"/>
          <w:szCs w:val="22"/>
          <w:lang w:val="es-ES"/>
        </w:rPr>
        <w:t>servidores públicos</w:t>
      </w:r>
      <w:r w:rsidRPr="00207F77">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6C004A47" w14:textId="77777777" w:rsidR="00782139" w:rsidRPr="00207F77" w:rsidRDefault="00782139" w:rsidP="00442CAA">
      <w:pPr>
        <w:spacing w:line="360" w:lineRule="auto"/>
        <w:ind w:right="-28"/>
        <w:contextualSpacing/>
        <w:jc w:val="both"/>
        <w:rPr>
          <w:rFonts w:ascii="Palatino Linotype" w:eastAsia="Calibri" w:hAnsi="Palatino Linotype" w:cs="Tahoma"/>
          <w:bCs/>
          <w:color w:val="000000"/>
          <w:sz w:val="22"/>
          <w:szCs w:val="22"/>
          <w:lang w:val="es-ES"/>
        </w:rPr>
      </w:pPr>
    </w:p>
    <w:p w14:paraId="622E85B2" w14:textId="77777777" w:rsidR="00782139" w:rsidRPr="00207F77" w:rsidRDefault="00782139" w:rsidP="00442CAA">
      <w:pPr>
        <w:spacing w:line="360" w:lineRule="auto"/>
        <w:contextualSpacing/>
        <w:jc w:val="both"/>
        <w:rPr>
          <w:rFonts w:ascii="Palatino Linotype" w:eastAsia="Calibri" w:hAnsi="Palatino Linotype"/>
          <w:bCs/>
          <w:sz w:val="22"/>
          <w:szCs w:val="22"/>
        </w:rPr>
      </w:pPr>
      <w:r w:rsidRPr="00207F77">
        <w:rPr>
          <w:rFonts w:ascii="Palatino Linotype" w:eastAsia="Calibri" w:hAnsi="Palatino Linotype"/>
          <w:b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DCBD9E7" w14:textId="77777777" w:rsidR="00782139" w:rsidRPr="00207F77" w:rsidRDefault="00782139" w:rsidP="00442CAA">
      <w:pPr>
        <w:spacing w:line="360" w:lineRule="auto"/>
        <w:contextualSpacing/>
        <w:jc w:val="both"/>
        <w:rPr>
          <w:rFonts w:ascii="Palatino Linotype" w:eastAsia="Calibri" w:hAnsi="Palatino Linotype"/>
          <w:bCs/>
          <w:sz w:val="22"/>
          <w:szCs w:val="22"/>
        </w:rPr>
      </w:pPr>
    </w:p>
    <w:p w14:paraId="00733D67" w14:textId="77777777" w:rsidR="00782139" w:rsidRPr="00207F77" w:rsidRDefault="00782139" w:rsidP="00442CAA">
      <w:pPr>
        <w:spacing w:line="360" w:lineRule="auto"/>
        <w:contextualSpacing/>
        <w:jc w:val="both"/>
        <w:rPr>
          <w:rFonts w:ascii="Palatino Linotype" w:eastAsia="Calibri" w:hAnsi="Palatino Linotype"/>
          <w:bCs/>
          <w:sz w:val="22"/>
          <w:szCs w:val="22"/>
        </w:rPr>
      </w:pPr>
      <w:r w:rsidRPr="00207F77">
        <w:rPr>
          <w:rFonts w:ascii="Palatino Linotype" w:eastAsia="Calibri" w:hAnsi="Palatino Linotype"/>
          <w:bCs/>
          <w:sz w:val="22"/>
          <w:szCs w:val="22"/>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60073AA9" w14:textId="77777777" w:rsidR="00782139" w:rsidRPr="00207F77" w:rsidRDefault="00782139" w:rsidP="00442CAA">
      <w:pPr>
        <w:widowControl w:val="0"/>
        <w:spacing w:line="360" w:lineRule="auto"/>
        <w:jc w:val="both"/>
        <w:rPr>
          <w:rFonts w:ascii="Palatino Linotype" w:hAnsi="Palatino Linotype"/>
          <w:color w:val="000000"/>
          <w:sz w:val="22"/>
          <w:szCs w:val="22"/>
        </w:rPr>
      </w:pPr>
    </w:p>
    <w:p w14:paraId="10623F9D" w14:textId="58756232" w:rsidR="00782139" w:rsidRPr="00207F77" w:rsidRDefault="00782139" w:rsidP="00442CAA">
      <w:pPr>
        <w:spacing w:line="360" w:lineRule="auto"/>
        <w:contextualSpacing/>
        <w:jc w:val="both"/>
        <w:rPr>
          <w:rFonts w:ascii="Palatino Linotype" w:eastAsia="Calibri" w:hAnsi="Palatino Linotype"/>
          <w:b/>
          <w:bCs/>
          <w:iCs/>
          <w:sz w:val="22"/>
          <w:szCs w:val="22"/>
          <w:lang w:val="es-ES"/>
        </w:rPr>
      </w:pPr>
      <w:r w:rsidRPr="00207F77">
        <w:rPr>
          <w:rFonts w:ascii="Palatino Linotype" w:eastAsia="Calibri" w:hAnsi="Palatino Linotype"/>
          <w:bCs/>
          <w:iCs/>
          <w:sz w:val="22"/>
          <w:szCs w:val="22"/>
          <w:lang w:val="es-ES"/>
        </w:rPr>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207F77">
        <w:rPr>
          <w:rFonts w:ascii="Palatino Linotype" w:eastAsia="Calibri" w:hAnsi="Palatino Linotype"/>
          <w:iCs/>
          <w:sz w:val="22"/>
          <w:szCs w:val="22"/>
          <w:lang w:val="es-ES"/>
        </w:rPr>
        <w:t xml:space="preserve">1000 Servicios Personales, que agrupa las remuneraciones del personal al </w:t>
      </w:r>
      <w:r w:rsidRPr="00207F77">
        <w:rPr>
          <w:rFonts w:ascii="Palatino Linotype" w:eastAsia="Calibri" w:hAnsi="Palatino Linotype"/>
          <w:iCs/>
          <w:sz w:val="22"/>
          <w:szCs w:val="22"/>
          <w:lang w:val="es-ES"/>
        </w:rPr>
        <w:lastRenderedPageBreak/>
        <w:t>servicio de los entes públicos, tales como el sueldo, salarios, dietas, honorarios, prestaciones, obligaciones laborales, entre otras, y define al sueldo base como una</w:t>
      </w:r>
      <w:r w:rsidRPr="00207F77">
        <w:rPr>
          <w:rFonts w:ascii="Palatino Linotype" w:eastAsia="Calibri" w:hAnsi="Palatino Linotype"/>
          <w:b/>
          <w:bCs/>
          <w:iCs/>
          <w:sz w:val="22"/>
          <w:szCs w:val="22"/>
          <w:lang w:val="es-ES"/>
        </w:rPr>
        <w:t xml:space="preserve"> </w:t>
      </w:r>
      <w:r w:rsidRPr="00207F77">
        <w:rPr>
          <w:rFonts w:ascii="Palatino Linotype" w:hAnsi="Palatino Linotype"/>
          <w:sz w:val="22"/>
          <w:szCs w:val="22"/>
        </w:rPr>
        <w:t>remuneración al servidor público de base o de confianza que preste sus servicios a la Administración Pública Municipal.</w:t>
      </w:r>
    </w:p>
    <w:p w14:paraId="5086320E" w14:textId="77777777" w:rsidR="00782139" w:rsidRPr="00207F77" w:rsidRDefault="00782139" w:rsidP="00442CAA">
      <w:pPr>
        <w:spacing w:line="360" w:lineRule="auto"/>
        <w:jc w:val="both"/>
        <w:rPr>
          <w:rFonts w:ascii="Palatino Linotype" w:hAnsi="Palatino Linotype"/>
          <w:color w:val="000000"/>
          <w:sz w:val="22"/>
          <w:szCs w:val="22"/>
        </w:rPr>
      </w:pPr>
    </w:p>
    <w:p w14:paraId="473B368D" w14:textId="7B5635A1" w:rsidR="00782139" w:rsidRPr="00207F77" w:rsidRDefault="00782139" w:rsidP="00442CAA">
      <w:pPr>
        <w:spacing w:line="360" w:lineRule="auto"/>
        <w:contextualSpacing/>
        <w:jc w:val="both"/>
        <w:rPr>
          <w:rFonts w:ascii="Palatino Linotype" w:eastAsia="Calibri" w:hAnsi="Palatino Linotype"/>
          <w:bCs/>
          <w:iCs/>
          <w:sz w:val="22"/>
          <w:szCs w:val="22"/>
          <w:lang w:val="es-ES"/>
        </w:rPr>
      </w:pPr>
      <w:r w:rsidRPr="00207F77">
        <w:rPr>
          <w:rFonts w:ascii="Palatino Linotype" w:eastAsia="Calibri" w:hAnsi="Palatino Linotype"/>
          <w:bCs/>
          <w:iCs/>
          <w:sz w:val="22"/>
          <w:szCs w:val="22"/>
          <w:lang w:val="es-ES"/>
        </w:rPr>
        <w:t>En ese contexto, el artículo 70, fracción III y VIII, de la Ley General de Transparencia y Acceso a la Información Pública</w:t>
      </w:r>
      <w:r w:rsidR="00F1674E" w:rsidRPr="00207F77">
        <w:rPr>
          <w:rFonts w:ascii="Palatino Linotype" w:eastAsia="Calibri" w:hAnsi="Palatino Linotype"/>
          <w:bCs/>
          <w:iCs/>
          <w:sz w:val="22"/>
          <w:szCs w:val="22"/>
          <w:lang w:val="es-ES"/>
        </w:rPr>
        <w:t>, vigente a la fecha de la solicitud,</w:t>
      </w:r>
      <w:r w:rsidRPr="00207F77">
        <w:rPr>
          <w:rFonts w:ascii="Palatino Linotype" w:eastAsia="Calibri" w:hAnsi="Palatino Linotype"/>
          <w:bCs/>
          <w:iCs/>
          <w:sz w:val="22"/>
          <w:szCs w:val="22"/>
          <w:lang w:val="es-ES"/>
        </w:rPr>
        <w:t xml:space="preserve"> y 92, fracción III y VIII, de la Ley de Transparencia y Acceso a la Información Pública del Estado de México y Municipios, establece que los Sujetos Obligados deberán poner a disposición del público de manera permanente y actualizada, las </w:t>
      </w:r>
      <w:r w:rsidRPr="00207F77">
        <w:rPr>
          <w:rFonts w:ascii="Palatino Linotype" w:eastAsia="Calibri" w:hAnsi="Palatino Linotype"/>
          <w:b/>
          <w:iCs/>
          <w:sz w:val="22"/>
          <w:szCs w:val="22"/>
          <w:lang w:val="es-ES"/>
        </w:rPr>
        <w:t>remuneraciones brutas y netas de todos los servidores públicos</w:t>
      </w:r>
      <w:r w:rsidRPr="00207F77">
        <w:rPr>
          <w:rFonts w:ascii="Palatino Linotype" w:eastAsia="Calibri" w:hAnsi="Palatino Linotype"/>
          <w:bCs/>
          <w:iCs/>
          <w:sz w:val="22"/>
          <w:szCs w:val="22"/>
          <w:lang w:val="es-ES"/>
        </w:rPr>
        <w:t xml:space="preserve">, que incluya todas las percepciones, entre las cuales, se encuentran los </w:t>
      </w:r>
      <w:r w:rsidRPr="00207F77">
        <w:rPr>
          <w:rFonts w:ascii="Palatino Linotype" w:eastAsia="Calibri" w:hAnsi="Palatino Linotype"/>
          <w:b/>
          <w:iCs/>
          <w:sz w:val="22"/>
          <w:szCs w:val="22"/>
          <w:lang w:val="es-ES"/>
        </w:rPr>
        <w:t>sueldos</w:t>
      </w:r>
      <w:r w:rsidRPr="00207F77">
        <w:rPr>
          <w:rFonts w:ascii="Palatino Linotype" w:eastAsia="Calibri" w:hAnsi="Palatino Linotype"/>
          <w:bCs/>
          <w:iCs/>
          <w:sz w:val="22"/>
          <w:szCs w:val="22"/>
          <w:lang w:val="es-ES"/>
        </w:rPr>
        <w:t xml:space="preserve">, prestaciones, gratificaciones, primas, comisiones, dietas, bonos, estímulos, ingresos, entre otros, así como, </w:t>
      </w:r>
      <w:r w:rsidRPr="00207F77">
        <w:rPr>
          <w:rFonts w:ascii="Palatino Linotype" w:eastAsia="Calibri" w:hAnsi="Palatino Linotype"/>
          <w:b/>
          <w:iCs/>
          <w:sz w:val="22"/>
          <w:szCs w:val="22"/>
          <w:lang w:val="es-ES"/>
        </w:rPr>
        <w:t xml:space="preserve">nombre </w:t>
      </w:r>
      <w:r w:rsidRPr="00207F77">
        <w:rPr>
          <w:rFonts w:ascii="Palatino Linotype" w:eastAsia="Calibri" w:hAnsi="Palatino Linotype"/>
          <w:bCs/>
          <w:iCs/>
          <w:sz w:val="22"/>
          <w:szCs w:val="22"/>
          <w:lang w:val="es-ES"/>
        </w:rPr>
        <w:t xml:space="preserve">completo, denominación del puesto y </w:t>
      </w:r>
      <w:r w:rsidRPr="00207F77">
        <w:rPr>
          <w:rFonts w:ascii="Palatino Linotype" w:eastAsia="Calibri" w:hAnsi="Palatino Linotype"/>
          <w:b/>
          <w:iCs/>
          <w:sz w:val="22"/>
          <w:szCs w:val="22"/>
          <w:lang w:val="es-ES"/>
        </w:rPr>
        <w:t>cargo</w:t>
      </w:r>
      <w:r w:rsidRPr="00207F77">
        <w:rPr>
          <w:rFonts w:ascii="Palatino Linotype" w:eastAsia="Calibri" w:hAnsi="Palatino Linotype"/>
          <w:bCs/>
          <w:iCs/>
          <w:sz w:val="22"/>
          <w:szCs w:val="22"/>
          <w:lang w:val="es-ES"/>
        </w:rPr>
        <w:t xml:space="preserve"> y área de adscripción de los servidores públicos, asimismo, las </w:t>
      </w:r>
      <w:r w:rsidRPr="00207F77">
        <w:rPr>
          <w:rFonts w:ascii="Palatino Linotype" w:eastAsia="Calibri" w:hAnsi="Palatino Linotype"/>
          <w:b/>
          <w:iCs/>
          <w:sz w:val="22"/>
          <w:szCs w:val="22"/>
          <w:lang w:val="es-ES"/>
        </w:rPr>
        <w:t>facultades</w:t>
      </w:r>
      <w:r w:rsidRPr="00207F77">
        <w:rPr>
          <w:rFonts w:ascii="Palatino Linotype" w:eastAsia="Calibri" w:hAnsi="Palatino Linotype"/>
          <w:bCs/>
          <w:iCs/>
          <w:sz w:val="22"/>
          <w:szCs w:val="22"/>
          <w:lang w:val="es-ES"/>
        </w:rPr>
        <w:t xml:space="preserve"> de cada área.</w:t>
      </w:r>
    </w:p>
    <w:p w14:paraId="348BA4F0" w14:textId="77777777" w:rsidR="00782139" w:rsidRPr="00207F77" w:rsidRDefault="00782139" w:rsidP="00442CAA">
      <w:pPr>
        <w:spacing w:line="360" w:lineRule="auto"/>
        <w:contextualSpacing/>
        <w:jc w:val="both"/>
        <w:rPr>
          <w:rFonts w:ascii="Palatino Linotype" w:eastAsia="Calibri" w:hAnsi="Palatino Linotype"/>
          <w:bCs/>
          <w:iCs/>
          <w:sz w:val="22"/>
          <w:szCs w:val="22"/>
          <w:lang w:val="es-ES"/>
        </w:rPr>
      </w:pPr>
    </w:p>
    <w:p w14:paraId="747DFF8A" w14:textId="252B8DA1" w:rsidR="00877BDD" w:rsidRPr="00207F77" w:rsidRDefault="006E59EA" w:rsidP="00877BDD">
      <w:pPr>
        <w:spacing w:line="360" w:lineRule="auto"/>
        <w:contextualSpacing/>
        <w:jc w:val="both"/>
        <w:rPr>
          <w:rFonts w:ascii="Palatino Linotype" w:eastAsia="Calibri" w:hAnsi="Palatino Linotype"/>
          <w:bCs/>
          <w:iCs/>
          <w:sz w:val="22"/>
          <w:szCs w:val="22"/>
          <w:lang w:val="es-ES"/>
        </w:rPr>
      </w:pPr>
      <w:r w:rsidRPr="00207F77">
        <w:rPr>
          <w:rFonts w:ascii="Palatino Linotype" w:eastAsia="Calibri" w:hAnsi="Palatino Linotype"/>
          <w:bCs/>
          <w:iCs/>
          <w:sz w:val="22"/>
          <w:szCs w:val="22"/>
          <w:lang w:val="es-ES"/>
        </w:rPr>
        <w:t>Ahora bien, los artículos 59</w:t>
      </w:r>
      <w:r w:rsidR="00877BDD" w:rsidRPr="00207F77">
        <w:rPr>
          <w:rFonts w:ascii="Palatino Linotype" w:eastAsia="Calibri" w:hAnsi="Palatino Linotype"/>
          <w:bCs/>
          <w:iCs/>
          <w:sz w:val="22"/>
          <w:szCs w:val="22"/>
          <w:lang w:val="es-ES"/>
        </w:rPr>
        <w:t>,</w:t>
      </w:r>
      <w:r w:rsidRPr="00207F77">
        <w:rPr>
          <w:rFonts w:ascii="Palatino Linotype" w:eastAsia="Calibri" w:hAnsi="Palatino Linotype"/>
          <w:bCs/>
          <w:iCs/>
          <w:sz w:val="22"/>
          <w:szCs w:val="22"/>
          <w:lang w:val="es-ES"/>
        </w:rPr>
        <w:t xml:space="preserve"> 63</w:t>
      </w:r>
      <w:r w:rsidR="00877BDD" w:rsidRPr="00207F77">
        <w:rPr>
          <w:rFonts w:ascii="Palatino Linotype" w:eastAsia="Calibri" w:hAnsi="Palatino Linotype"/>
          <w:bCs/>
          <w:iCs/>
          <w:sz w:val="22"/>
          <w:szCs w:val="22"/>
          <w:lang w:val="es-ES"/>
        </w:rPr>
        <w:t xml:space="preserve"> y 84</w:t>
      </w:r>
      <w:r w:rsidRPr="00207F77">
        <w:rPr>
          <w:rFonts w:ascii="Palatino Linotype" w:eastAsia="Calibri" w:hAnsi="Palatino Linotype"/>
          <w:bCs/>
          <w:iCs/>
          <w:sz w:val="22"/>
          <w:szCs w:val="22"/>
          <w:lang w:val="es-ES"/>
        </w:rPr>
        <w:t xml:space="preserve">, del Bando Municipal de </w:t>
      </w:r>
      <w:r w:rsidR="008B21F3" w:rsidRPr="00207F77">
        <w:rPr>
          <w:rFonts w:ascii="Palatino Linotype" w:eastAsia="Calibri" w:hAnsi="Palatino Linotype"/>
          <w:bCs/>
          <w:iCs/>
          <w:sz w:val="22"/>
          <w:szCs w:val="22"/>
          <w:lang w:val="es-ES"/>
        </w:rPr>
        <w:t>Zacualpan</w:t>
      </w:r>
      <w:r w:rsidRPr="00207F77">
        <w:rPr>
          <w:rFonts w:ascii="Palatino Linotype" w:eastAsia="Calibri" w:hAnsi="Palatino Linotype"/>
          <w:bCs/>
          <w:iCs/>
          <w:sz w:val="22"/>
          <w:szCs w:val="22"/>
          <w:lang w:val="es-ES"/>
        </w:rPr>
        <w:t>, dos mil veinticinco, establecen que, el Gobierno del Municipio de Zacualpan está depositado en un cuerpo colegiado denominado Ayuntamiento, el cual se encuentra integrado por</w:t>
      </w:r>
      <w:r w:rsidR="00CD1AE0" w:rsidRPr="00207F77">
        <w:rPr>
          <w:rFonts w:ascii="Palatino Linotype" w:eastAsia="Calibri" w:hAnsi="Palatino Linotype"/>
          <w:bCs/>
          <w:iCs/>
          <w:sz w:val="22"/>
          <w:szCs w:val="22"/>
          <w:lang w:val="es-ES"/>
        </w:rPr>
        <w:t xml:space="preserve"> el Ayuntamiento, Administración Pública Centralizada</w:t>
      </w:r>
      <w:r w:rsidR="00877BDD" w:rsidRPr="00207F77">
        <w:rPr>
          <w:rFonts w:ascii="Palatino Linotype" w:eastAsia="Calibri" w:hAnsi="Palatino Linotype"/>
          <w:bCs/>
          <w:iCs/>
          <w:sz w:val="22"/>
          <w:szCs w:val="22"/>
          <w:lang w:val="es-ES"/>
        </w:rPr>
        <w:t xml:space="preserve">, integrada por las dependencias y direcciones previstas en la ley y las creadas por el ayuntamiento </w:t>
      </w:r>
      <w:r w:rsidR="00CD1AE0" w:rsidRPr="00207F77">
        <w:rPr>
          <w:rFonts w:ascii="Palatino Linotype" w:eastAsia="Calibri" w:hAnsi="Palatino Linotype"/>
          <w:bCs/>
          <w:iCs/>
          <w:sz w:val="22"/>
          <w:szCs w:val="22"/>
          <w:lang w:val="es-ES"/>
        </w:rPr>
        <w:t xml:space="preserve"> y Administración Pública Descentralizada</w:t>
      </w:r>
      <w:r w:rsidR="00877BDD" w:rsidRPr="00207F77">
        <w:rPr>
          <w:rFonts w:ascii="Palatino Linotype" w:eastAsia="Calibri" w:hAnsi="Palatino Linotype"/>
          <w:bCs/>
          <w:iCs/>
          <w:sz w:val="22"/>
          <w:szCs w:val="22"/>
          <w:lang w:val="es-ES"/>
        </w:rPr>
        <w:t xml:space="preserve">, integrada por el organismo denominado Sistema para el Desarrollo Integral de la Familia de Zacualpan, de igual manera el Presidente Municipal podrá contar con un asistente particular y una secretaría particular. </w:t>
      </w:r>
    </w:p>
    <w:p w14:paraId="66730CC2" w14:textId="77777777" w:rsidR="00F90CB9" w:rsidRPr="00207F77" w:rsidRDefault="00F90CB9" w:rsidP="00442CAA">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207F77" w:rsidRDefault="001C6B9A" w:rsidP="00442CAA">
      <w:pPr>
        <w:spacing w:line="360" w:lineRule="auto"/>
        <w:contextualSpacing/>
        <w:jc w:val="both"/>
        <w:rPr>
          <w:rFonts w:ascii="Palatino Linotype" w:hAnsi="Palatino Linotype" w:cs="Tahoma"/>
          <w:iCs/>
          <w:sz w:val="22"/>
          <w:szCs w:val="22"/>
        </w:rPr>
      </w:pPr>
      <w:r w:rsidRPr="00207F77">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207F77">
        <w:rPr>
          <w:rFonts w:ascii="Palatino Linotype" w:hAnsi="Palatino Linotype" w:cs="Tahoma"/>
          <w:bCs/>
          <w:iCs/>
          <w:sz w:val="22"/>
          <w:szCs w:val="22"/>
        </w:rPr>
        <w:t>,</w:t>
      </w:r>
      <w:r w:rsidRPr="00207F77">
        <w:rPr>
          <w:rFonts w:ascii="Palatino Linotype" w:eastAsia="Calibri" w:hAnsi="Palatino Linotype" w:cs="Tahoma"/>
          <w:bCs/>
          <w:sz w:val="22"/>
          <w:szCs w:val="22"/>
        </w:rPr>
        <w:t xml:space="preserve"> a efecto de que dé la respuesta que a derecho </w:t>
      </w:r>
      <w:r w:rsidRPr="00207F77">
        <w:rPr>
          <w:rFonts w:ascii="Palatino Linotype" w:eastAsia="Calibri" w:hAnsi="Palatino Linotype" w:cs="Tahoma"/>
          <w:bCs/>
          <w:sz w:val="22"/>
          <w:szCs w:val="22"/>
        </w:rPr>
        <w:lastRenderedPageBreak/>
        <w:t>corresponda y, en su caso, proporcione los documentos que den cuenta de la información solicitada</w:t>
      </w:r>
      <w:r w:rsidRPr="00207F77">
        <w:rPr>
          <w:rFonts w:ascii="Palatino Linotype" w:eastAsia="Calibri" w:hAnsi="Palatino Linotype" w:cs="Tahoma"/>
          <w:bCs/>
          <w:color w:val="000000"/>
          <w:sz w:val="22"/>
          <w:szCs w:val="22"/>
        </w:rPr>
        <w:t>.</w:t>
      </w:r>
    </w:p>
    <w:p w14:paraId="21DC3250" w14:textId="77777777" w:rsidR="001C6B9A" w:rsidRPr="00207F77" w:rsidRDefault="001C6B9A" w:rsidP="00442CA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207F77" w:rsidRDefault="001C6B9A" w:rsidP="00442CAA">
      <w:pPr>
        <w:spacing w:line="360" w:lineRule="auto"/>
        <w:jc w:val="both"/>
        <w:rPr>
          <w:rFonts w:ascii="Palatino Linotype" w:hAnsi="Palatino Linotype" w:cs="Tahoma"/>
          <w:bCs/>
          <w:iCs/>
          <w:sz w:val="22"/>
          <w:szCs w:val="22"/>
          <w:lang w:val="es-ES"/>
        </w:rPr>
      </w:pPr>
      <w:bookmarkStart w:id="12" w:name="_Hlk76480431"/>
      <w:r w:rsidRPr="00207F77">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207F77">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207F77" w:rsidRDefault="001C6B9A" w:rsidP="00442CAA">
      <w:pPr>
        <w:spacing w:line="360" w:lineRule="auto"/>
        <w:jc w:val="both"/>
        <w:rPr>
          <w:rFonts w:ascii="Palatino Linotype" w:hAnsi="Palatino Linotype" w:cs="Tahoma"/>
          <w:bCs/>
          <w:iCs/>
          <w:sz w:val="22"/>
          <w:szCs w:val="22"/>
          <w:lang w:val="es-ES"/>
        </w:rPr>
      </w:pPr>
    </w:p>
    <w:p w14:paraId="2DB9CFB2" w14:textId="77777777" w:rsidR="001C6B9A" w:rsidRPr="00207F77" w:rsidRDefault="001C6B9A" w:rsidP="00442CAA">
      <w:pPr>
        <w:spacing w:line="360" w:lineRule="auto"/>
        <w:jc w:val="both"/>
        <w:rPr>
          <w:rFonts w:ascii="Palatino Linotype" w:hAnsi="Palatino Linotype" w:cs="Tahoma"/>
          <w:bCs/>
          <w:iCs/>
          <w:sz w:val="22"/>
          <w:szCs w:val="22"/>
          <w:lang w:val="es-ES"/>
        </w:rPr>
      </w:pPr>
      <w:r w:rsidRPr="00207F77">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2"/>
    </w:p>
    <w:p w14:paraId="4C61B322" w14:textId="77777777" w:rsidR="001C6B9A" w:rsidRPr="00207F77" w:rsidRDefault="001C6B9A" w:rsidP="00442CAA">
      <w:pPr>
        <w:spacing w:line="360" w:lineRule="auto"/>
        <w:jc w:val="both"/>
        <w:rPr>
          <w:rFonts w:ascii="Palatino Linotype" w:eastAsia="Calibri" w:hAnsi="Palatino Linotype" w:cs="Tahoma"/>
          <w:bCs/>
          <w:sz w:val="22"/>
          <w:szCs w:val="22"/>
        </w:rPr>
      </w:pPr>
    </w:p>
    <w:p w14:paraId="5B220687" w14:textId="45A57D78" w:rsidR="001C6B9A" w:rsidRPr="00207F77" w:rsidRDefault="001C6B9A" w:rsidP="00442CAA">
      <w:pPr>
        <w:pStyle w:val="Ttulo2"/>
      </w:pPr>
      <w:bookmarkStart w:id="13" w:name="_Toc194593863"/>
      <w:r w:rsidRPr="00207F77">
        <w:t>SEXTO. Decisión</w:t>
      </w:r>
      <w:bookmarkEnd w:id="13"/>
    </w:p>
    <w:p w14:paraId="43614774" w14:textId="77777777" w:rsidR="001C6B9A" w:rsidRPr="00207F77" w:rsidRDefault="001C6B9A" w:rsidP="00442CAA">
      <w:pPr>
        <w:spacing w:line="360" w:lineRule="auto"/>
        <w:jc w:val="both"/>
        <w:rPr>
          <w:rFonts w:ascii="Palatino Linotype" w:hAnsi="Palatino Linotype" w:cs="Tahoma"/>
          <w:sz w:val="22"/>
          <w:szCs w:val="22"/>
        </w:rPr>
      </w:pPr>
    </w:p>
    <w:p w14:paraId="05FF01E3" w14:textId="59EEB503" w:rsidR="001C6B9A" w:rsidRPr="00207F77" w:rsidRDefault="001C6B9A" w:rsidP="00442CAA">
      <w:pPr>
        <w:spacing w:line="360" w:lineRule="auto"/>
        <w:jc w:val="both"/>
        <w:rPr>
          <w:rFonts w:ascii="Palatino Linotype" w:hAnsi="Palatino Linotype" w:cs="Tahoma"/>
          <w:color w:val="0D0D0D" w:themeColor="text1" w:themeTint="F2"/>
          <w:sz w:val="22"/>
          <w:szCs w:val="22"/>
        </w:rPr>
      </w:pPr>
      <w:r w:rsidRPr="00207F77">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207F77">
        <w:rPr>
          <w:rFonts w:ascii="Palatino Linotype" w:hAnsi="Palatino Linotype" w:cs="Tahoma"/>
          <w:b/>
          <w:bCs/>
          <w:sz w:val="22"/>
          <w:szCs w:val="22"/>
        </w:rPr>
        <w:t>ORDENAR</w:t>
      </w:r>
      <w:r w:rsidRPr="00207F77">
        <w:rPr>
          <w:rFonts w:ascii="Palatino Linotype" w:hAnsi="Palatino Linotype" w:cs="Tahoma"/>
          <w:sz w:val="22"/>
          <w:szCs w:val="22"/>
        </w:rPr>
        <w:t xml:space="preserve"> al Sujeto Obligado,</w:t>
      </w:r>
      <w:r w:rsidRPr="00207F77">
        <w:rPr>
          <w:rFonts w:ascii="Palatino Linotype" w:eastAsia="Calibri" w:hAnsi="Palatino Linotype" w:cs="Tahoma"/>
          <w:sz w:val="22"/>
          <w:szCs w:val="22"/>
        </w:rPr>
        <w:t xml:space="preserve"> a que dé trámite y </w:t>
      </w:r>
      <w:r w:rsidRPr="00207F77">
        <w:rPr>
          <w:rFonts w:ascii="Palatino Linotype" w:hAnsi="Palatino Linotype" w:cs="Tahoma"/>
          <w:sz w:val="22"/>
          <w:szCs w:val="22"/>
        </w:rPr>
        <w:t>respuesta a la solicitud de información pública con número</w:t>
      </w:r>
      <w:r w:rsidR="00274D9D" w:rsidRPr="00207F77">
        <w:rPr>
          <w:rFonts w:ascii="Palatino Linotype" w:eastAsiaTheme="minorHAnsi" w:hAnsi="Palatino Linotype" w:cstheme="minorBidi"/>
          <w:color w:val="000000" w:themeColor="text1"/>
          <w:sz w:val="22"/>
          <w:szCs w:val="22"/>
          <w:lang w:eastAsia="en-US"/>
        </w:rPr>
        <w:t xml:space="preserve"> </w:t>
      </w:r>
      <w:r w:rsidR="00474745" w:rsidRPr="00207F77">
        <w:rPr>
          <w:rFonts w:ascii="Palatino Linotype" w:eastAsiaTheme="minorHAnsi" w:hAnsi="Palatino Linotype" w:cstheme="minorBidi"/>
          <w:color w:val="000000" w:themeColor="text1"/>
          <w:sz w:val="22"/>
          <w:szCs w:val="22"/>
          <w:lang w:eastAsia="en-US"/>
        </w:rPr>
        <w:t>00024</w:t>
      </w:r>
      <w:r w:rsidR="004A3E90" w:rsidRPr="00207F77">
        <w:rPr>
          <w:rFonts w:ascii="Palatino Linotype" w:eastAsiaTheme="minorHAnsi" w:hAnsi="Palatino Linotype" w:cstheme="minorBidi"/>
          <w:color w:val="000000" w:themeColor="text1"/>
          <w:sz w:val="22"/>
          <w:szCs w:val="22"/>
          <w:lang w:eastAsia="en-US"/>
        </w:rPr>
        <w:t>/</w:t>
      </w:r>
      <w:r w:rsidR="00474745" w:rsidRPr="00207F77">
        <w:rPr>
          <w:rFonts w:ascii="Palatino Linotype" w:eastAsiaTheme="minorHAnsi" w:hAnsi="Palatino Linotype" w:cstheme="minorBidi"/>
          <w:color w:val="000000" w:themeColor="text1"/>
          <w:sz w:val="22"/>
          <w:szCs w:val="22"/>
          <w:lang w:eastAsia="en-US"/>
        </w:rPr>
        <w:t>ZACUALPA</w:t>
      </w:r>
      <w:r w:rsidR="004A3E90" w:rsidRPr="00207F77">
        <w:rPr>
          <w:rFonts w:ascii="Palatino Linotype" w:eastAsiaTheme="minorHAnsi" w:hAnsi="Palatino Linotype" w:cstheme="minorBidi"/>
          <w:color w:val="000000" w:themeColor="text1"/>
          <w:sz w:val="22"/>
          <w:szCs w:val="22"/>
          <w:lang w:eastAsia="en-US"/>
        </w:rPr>
        <w:t>/IP/2025</w:t>
      </w:r>
      <w:r w:rsidRPr="00207F77">
        <w:rPr>
          <w:rFonts w:ascii="Palatino Linotype" w:hAnsi="Palatino Linotype" w:cs="Tahoma"/>
          <w:color w:val="0D0D0D" w:themeColor="text1" w:themeTint="F2"/>
          <w:sz w:val="22"/>
          <w:szCs w:val="22"/>
        </w:rPr>
        <w:t>.</w:t>
      </w:r>
    </w:p>
    <w:p w14:paraId="1F7F2430" w14:textId="77777777" w:rsidR="00895942" w:rsidRPr="00207F77" w:rsidRDefault="00895942" w:rsidP="00442CAA">
      <w:pPr>
        <w:spacing w:line="360" w:lineRule="auto"/>
        <w:jc w:val="both"/>
        <w:rPr>
          <w:rFonts w:ascii="Palatino Linotype" w:hAnsi="Palatino Linotype" w:cs="Tahoma"/>
          <w:bCs/>
          <w:iCs/>
          <w:sz w:val="22"/>
          <w:szCs w:val="22"/>
          <w:lang w:val="es-ES"/>
        </w:rPr>
      </w:pPr>
    </w:p>
    <w:p w14:paraId="6CA777EF" w14:textId="77777777" w:rsidR="00895942" w:rsidRPr="00207F77" w:rsidRDefault="00895942" w:rsidP="00442CAA">
      <w:pPr>
        <w:pStyle w:val="Ttulo2"/>
      </w:pPr>
      <w:bookmarkStart w:id="14" w:name="_Toc194593864"/>
      <w:r w:rsidRPr="00207F77">
        <w:t>SÉPTIMO. Vista a la Secretaría</w:t>
      </w:r>
      <w:r w:rsidRPr="00207F77">
        <w:rPr>
          <w:lang w:val="x-none"/>
        </w:rPr>
        <w:t xml:space="preserve"> Técnica del </w:t>
      </w:r>
      <w:r w:rsidRPr="00207F77">
        <w:t>Pleno</w:t>
      </w:r>
      <w:bookmarkEnd w:id="14"/>
    </w:p>
    <w:p w14:paraId="6FB0ED01" w14:textId="77777777" w:rsidR="00895942" w:rsidRPr="00207F77" w:rsidRDefault="00895942" w:rsidP="00442CAA">
      <w:pPr>
        <w:spacing w:line="360" w:lineRule="auto"/>
        <w:jc w:val="both"/>
        <w:rPr>
          <w:rFonts w:ascii="Palatino Linotype" w:hAnsi="Palatino Linotype" w:cs="Tahoma"/>
          <w:bCs/>
          <w:sz w:val="22"/>
          <w:szCs w:val="22"/>
        </w:rPr>
      </w:pPr>
    </w:p>
    <w:p w14:paraId="47395D9C" w14:textId="77777777" w:rsidR="00F6179C" w:rsidRPr="00207F77" w:rsidRDefault="00895942" w:rsidP="00442CAA">
      <w:pPr>
        <w:spacing w:line="360" w:lineRule="auto"/>
        <w:ind w:right="-93"/>
        <w:jc w:val="both"/>
        <w:rPr>
          <w:rFonts w:ascii="Palatino Linotype" w:hAnsi="Palatino Linotype" w:cs="Tahoma"/>
          <w:sz w:val="22"/>
          <w:szCs w:val="22"/>
        </w:rPr>
      </w:pPr>
      <w:r w:rsidRPr="00207F77">
        <w:rPr>
          <w:rFonts w:ascii="Palatino Linotype" w:hAnsi="Palatino Linotype" w:cs="Tahoma"/>
          <w:sz w:val="22"/>
          <w:szCs w:val="22"/>
        </w:rPr>
        <w:lastRenderedPageBreak/>
        <w:t xml:space="preserve">En el caso en estudio, como ha quedado señalado que el </w:t>
      </w:r>
      <w:r w:rsidR="009861C5" w:rsidRPr="00207F77">
        <w:rPr>
          <w:rFonts w:ascii="Palatino Linotype" w:eastAsia="Calibri" w:hAnsi="Palatino Linotype" w:cs="Tahoma"/>
          <w:sz w:val="22"/>
          <w:szCs w:val="22"/>
          <w:lang w:eastAsia="en-US"/>
        </w:rPr>
        <w:t xml:space="preserve">Ayuntamiento de </w:t>
      </w:r>
      <w:r w:rsidR="00474745" w:rsidRPr="00207F77">
        <w:rPr>
          <w:rFonts w:ascii="Palatino Linotype" w:eastAsia="Calibri" w:hAnsi="Palatino Linotype" w:cs="Tahoma"/>
          <w:sz w:val="22"/>
          <w:szCs w:val="22"/>
          <w:lang w:eastAsia="en-US"/>
        </w:rPr>
        <w:t>Zacualpan</w:t>
      </w:r>
      <w:r w:rsidR="004A3E90" w:rsidRPr="00207F77">
        <w:rPr>
          <w:rFonts w:ascii="Palatino Linotype" w:eastAsia="Calibri" w:hAnsi="Palatino Linotype" w:cs="Tahoma"/>
          <w:sz w:val="22"/>
          <w:szCs w:val="22"/>
          <w:lang w:eastAsia="en-US"/>
        </w:rPr>
        <w:t xml:space="preserve"> </w:t>
      </w:r>
      <w:r w:rsidRPr="00207F77">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036CE9AD" w14:textId="77777777" w:rsidR="00F6179C" w:rsidRPr="00207F77" w:rsidRDefault="00F6179C" w:rsidP="00442CAA">
      <w:pPr>
        <w:spacing w:line="360" w:lineRule="auto"/>
        <w:ind w:right="-93"/>
        <w:jc w:val="both"/>
        <w:rPr>
          <w:rFonts w:ascii="Palatino Linotype" w:hAnsi="Palatino Linotype" w:cs="Tahoma"/>
          <w:sz w:val="22"/>
          <w:szCs w:val="22"/>
        </w:rPr>
      </w:pPr>
    </w:p>
    <w:p w14:paraId="2CAC85A1" w14:textId="7EC91664"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r w:rsidRPr="00207F77">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207F77">
        <w:rPr>
          <w:rFonts w:ascii="Palatino Linotype" w:eastAsia="Calibri" w:hAnsi="Palatino Linotype" w:cs="Tahoma"/>
          <w:bCs/>
          <w:sz w:val="22"/>
          <w:szCs w:val="22"/>
          <w:lang w:eastAsia="en-US"/>
        </w:rPr>
        <w:t xml:space="preserve"> </w:t>
      </w:r>
    </w:p>
    <w:p w14:paraId="2671DFD6" w14:textId="77777777" w:rsidR="00F6179C" w:rsidRPr="00207F77" w:rsidRDefault="00F6179C" w:rsidP="00442CAA">
      <w:pPr>
        <w:spacing w:line="360" w:lineRule="auto"/>
        <w:ind w:right="-93"/>
        <w:jc w:val="both"/>
        <w:rPr>
          <w:rFonts w:ascii="Palatino Linotype" w:eastAsia="Calibri" w:hAnsi="Palatino Linotype" w:cs="Tahoma"/>
          <w:bCs/>
          <w:sz w:val="22"/>
          <w:szCs w:val="22"/>
          <w:lang w:eastAsia="en-US"/>
        </w:rPr>
      </w:pPr>
    </w:p>
    <w:p w14:paraId="1FAE99AF"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p>
    <w:p w14:paraId="2F71671E"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p>
    <w:p w14:paraId="539B525A"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207F77" w:rsidRDefault="003A796B" w:rsidP="00442CAA">
      <w:pPr>
        <w:spacing w:line="360" w:lineRule="auto"/>
        <w:ind w:right="-93"/>
        <w:jc w:val="both"/>
        <w:rPr>
          <w:rFonts w:ascii="Palatino Linotype" w:eastAsia="Calibri" w:hAnsi="Palatino Linotype" w:cs="Tahoma"/>
          <w:bCs/>
          <w:sz w:val="22"/>
          <w:szCs w:val="22"/>
          <w:lang w:eastAsia="en-US"/>
        </w:rPr>
      </w:pPr>
    </w:p>
    <w:p w14:paraId="5B94F233" w14:textId="77777777" w:rsidR="00895942" w:rsidRPr="00207F77" w:rsidRDefault="00895942" w:rsidP="00442CAA">
      <w:pPr>
        <w:spacing w:line="360" w:lineRule="auto"/>
        <w:ind w:right="-93"/>
        <w:jc w:val="both"/>
        <w:rPr>
          <w:rFonts w:ascii="Palatino Linotype" w:eastAsia="Calibri" w:hAnsi="Palatino Linotype" w:cs="Tahoma"/>
          <w:bCs/>
          <w:sz w:val="22"/>
          <w:szCs w:val="22"/>
          <w:lang w:eastAsia="en-US"/>
        </w:rPr>
      </w:pPr>
      <w:r w:rsidRPr="00207F77">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w:t>
      </w:r>
      <w:r w:rsidRPr="00207F77">
        <w:rPr>
          <w:rFonts w:ascii="Palatino Linotype" w:eastAsia="Calibri" w:hAnsi="Palatino Linotype" w:cs="Tahoma"/>
          <w:bCs/>
          <w:sz w:val="22"/>
          <w:szCs w:val="22"/>
          <w:lang w:eastAsia="en-US"/>
        </w:rPr>
        <w:lastRenderedPageBreak/>
        <w:t xml:space="preserve">Autónomo, advirtió la falta de respuesta del Sujeto Obligado, se considera procedente dar vista </w:t>
      </w:r>
      <w:r w:rsidRPr="00207F77">
        <w:rPr>
          <w:rFonts w:ascii="Palatino Linotype" w:eastAsia="Calibri" w:hAnsi="Palatino Linotype" w:cs="Tahoma"/>
          <w:bCs/>
          <w:sz w:val="22"/>
          <w:szCs w:val="22"/>
          <w:lang w:val="es-ES_tradnl" w:eastAsia="en-US"/>
        </w:rPr>
        <w:t>a la Secretaría Técnica de este Instituto</w:t>
      </w:r>
      <w:r w:rsidRPr="00207F77">
        <w:rPr>
          <w:rFonts w:ascii="Palatino Linotype" w:eastAsia="Calibri" w:hAnsi="Palatino Linotype" w:cs="Tahoma"/>
          <w:bCs/>
          <w:sz w:val="22"/>
          <w:szCs w:val="22"/>
          <w:lang w:eastAsia="en-US"/>
        </w:rPr>
        <w:t>, para que realice lo conducente.</w:t>
      </w:r>
    </w:p>
    <w:p w14:paraId="17EF86B7" w14:textId="77777777" w:rsidR="00895942" w:rsidRPr="00207F77" w:rsidRDefault="00895942" w:rsidP="00442CAA">
      <w:pPr>
        <w:spacing w:line="360" w:lineRule="auto"/>
        <w:jc w:val="both"/>
        <w:rPr>
          <w:rFonts w:ascii="Palatino Linotype" w:hAnsi="Palatino Linotype" w:cs="Tahoma"/>
          <w:bCs/>
          <w:iCs/>
          <w:sz w:val="22"/>
          <w:szCs w:val="22"/>
          <w:lang w:val="es-ES"/>
        </w:rPr>
      </w:pPr>
    </w:p>
    <w:p w14:paraId="6DD9A6AA" w14:textId="77777777" w:rsidR="00FF7C33" w:rsidRPr="00207F77" w:rsidRDefault="00FF7C33" w:rsidP="00442CAA">
      <w:pPr>
        <w:spacing w:line="360" w:lineRule="auto"/>
        <w:jc w:val="both"/>
        <w:rPr>
          <w:rFonts w:ascii="Palatino Linotype" w:hAnsi="Palatino Linotype" w:cs="Tahoma"/>
          <w:b/>
          <w:bCs/>
          <w:iCs/>
          <w:sz w:val="22"/>
          <w:szCs w:val="22"/>
          <w:lang w:val="es-ES"/>
        </w:rPr>
      </w:pPr>
      <w:r w:rsidRPr="00207F77">
        <w:rPr>
          <w:rFonts w:ascii="Palatino Linotype" w:hAnsi="Palatino Linotype" w:cs="Tahoma"/>
          <w:b/>
          <w:bCs/>
          <w:iCs/>
          <w:sz w:val="22"/>
          <w:szCs w:val="22"/>
          <w:lang w:val="es-ES"/>
        </w:rPr>
        <w:t>Términos de la Resolución para conocimiento del Particular</w:t>
      </w:r>
    </w:p>
    <w:p w14:paraId="1EECC84D" w14:textId="77777777" w:rsidR="00501F15" w:rsidRPr="00207F77" w:rsidRDefault="00501F15" w:rsidP="00442CAA">
      <w:pPr>
        <w:spacing w:line="360" w:lineRule="auto"/>
        <w:jc w:val="both"/>
        <w:rPr>
          <w:rFonts w:ascii="Palatino Linotype" w:hAnsi="Palatino Linotype" w:cs="Tahoma"/>
          <w:b/>
          <w:bCs/>
          <w:iCs/>
          <w:sz w:val="22"/>
          <w:szCs w:val="22"/>
          <w:lang w:val="es-ES"/>
        </w:rPr>
      </w:pPr>
    </w:p>
    <w:p w14:paraId="6FF4803B" w14:textId="77777777" w:rsidR="00BA5927" w:rsidRPr="00207F77" w:rsidRDefault="00FF7C33" w:rsidP="00442CAA">
      <w:pPr>
        <w:spacing w:line="360" w:lineRule="auto"/>
        <w:jc w:val="both"/>
        <w:rPr>
          <w:rFonts w:ascii="Palatino Linotype" w:hAnsi="Palatino Linotype" w:cs="Tahoma"/>
          <w:bCs/>
          <w:iCs/>
          <w:sz w:val="22"/>
          <w:szCs w:val="22"/>
          <w:lang w:val="es-ES"/>
        </w:rPr>
      </w:pPr>
      <w:r w:rsidRPr="00207F77">
        <w:rPr>
          <w:rFonts w:ascii="Palatino Linotype" w:hAnsi="Palatino Linotype" w:cs="Tahoma"/>
          <w:bCs/>
          <w:iCs/>
          <w:sz w:val="22"/>
          <w:szCs w:val="22"/>
          <w:lang w:val="es-ES"/>
        </w:rPr>
        <w:t xml:space="preserve">Se le hace del conocimiento al Particular, que, en el presente caso, se le da la razón, pues </w:t>
      </w:r>
      <w:r w:rsidRPr="00207F77">
        <w:rPr>
          <w:rFonts w:ascii="Palatino Linotype" w:hAnsi="Palatino Linotype" w:cs="Tahoma"/>
          <w:bCs/>
          <w:iCs/>
          <w:sz w:val="22"/>
          <w:szCs w:val="22"/>
        </w:rPr>
        <w:t xml:space="preserve">el </w:t>
      </w:r>
      <w:r w:rsidR="000268D8" w:rsidRPr="00207F77">
        <w:rPr>
          <w:rFonts w:ascii="Palatino Linotype" w:hAnsi="Palatino Linotype" w:cs="Tahoma"/>
          <w:bCs/>
          <w:iCs/>
          <w:sz w:val="22"/>
          <w:szCs w:val="22"/>
        </w:rPr>
        <w:t>Sujeto Obligado</w:t>
      </w:r>
      <w:r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lang w:val="es-ES"/>
        </w:rPr>
        <w:t xml:space="preserve">no emitió contestación </w:t>
      </w:r>
      <w:r w:rsidR="00372534" w:rsidRPr="00207F77">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207F77" w:rsidRDefault="00BA5927" w:rsidP="00442CAA">
      <w:pPr>
        <w:spacing w:line="360" w:lineRule="auto"/>
        <w:jc w:val="both"/>
        <w:rPr>
          <w:rFonts w:ascii="Palatino Linotype" w:hAnsi="Palatino Linotype" w:cs="Tahoma"/>
          <w:bCs/>
          <w:iCs/>
          <w:sz w:val="22"/>
          <w:szCs w:val="22"/>
          <w:lang w:val="es-ES"/>
        </w:rPr>
      </w:pPr>
    </w:p>
    <w:p w14:paraId="2DA004D3" w14:textId="77777777" w:rsidR="00BA5927" w:rsidRPr="00207F77"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207F77" w:rsidRDefault="00BA5927" w:rsidP="00442CAA">
      <w:pPr>
        <w:spacing w:line="360" w:lineRule="auto"/>
        <w:jc w:val="both"/>
        <w:rPr>
          <w:rFonts w:ascii="Palatino Linotype" w:hAnsi="Palatino Linotype" w:cs="Tahoma"/>
          <w:bCs/>
          <w:iCs/>
          <w:sz w:val="22"/>
          <w:szCs w:val="22"/>
        </w:rPr>
      </w:pPr>
    </w:p>
    <w:p w14:paraId="44AA22FE" w14:textId="6EE5F02A" w:rsidR="00F57883" w:rsidRPr="00207F77" w:rsidRDefault="00F57883" w:rsidP="00442CAA">
      <w:pPr>
        <w:spacing w:line="360" w:lineRule="auto"/>
        <w:jc w:val="both"/>
        <w:rPr>
          <w:rFonts w:ascii="Palatino Linotype" w:eastAsia="Calibri" w:hAnsi="Palatino Linotype"/>
          <w:color w:val="000000"/>
          <w:sz w:val="22"/>
          <w:szCs w:val="22"/>
          <w:lang w:eastAsia="en-US"/>
        </w:rPr>
      </w:pPr>
      <w:r w:rsidRPr="00207F77">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207F77" w:rsidRDefault="003A796B" w:rsidP="00442CAA">
      <w:pPr>
        <w:spacing w:line="360" w:lineRule="auto"/>
        <w:jc w:val="both"/>
        <w:rPr>
          <w:rFonts w:ascii="Palatino Linotype" w:eastAsia="Calibri" w:hAnsi="Palatino Linotype"/>
          <w:color w:val="000000"/>
          <w:sz w:val="22"/>
          <w:szCs w:val="22"/>
          <w:lang w:eastAsia="en-US"/>
        </w:rPr>
      </w:pPr>
    </w:p>
    <w:p w14:paraId="4AEFC75A" w14:textId="77777777" w:rsidR="00FF7C33" w:rsidRPr="00207F77"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Por lo expuesto y fundado, este Pleno:</w:t>
      </w:r>
    </w:p>
    <w:p w14:paraId="2A3C222A" w14:textId="77777777" w:rsidR="003A796B" w:rsidRPr="00207F77" w:rsidRDefault="003A796B" w:rsidP="00442CAA">
      <w:pPr>
        <w:spacing w:line="360" w:lineRule="auto"/>
        <w:jc w:val="both"/>
        <w:rPr>
          <w:rFonts w:ascii="Palatino Linotype" w:hAnsi="Palatino Linotype" w:cs="Tahoma"/>
          <w:bCs/>
          <w:iCs/>
          <w:sz w:val="22"/>
          <w:szCs w:val="22"/>
        </w:rPr>
      </w:pPr>
    </w:p>
    <w:p w14:paraId="31431AD7" w14:textId="77777777" w:rsidR="00FF7C33" w:rsidRPr="00207F77" w:rsidRDefault="00FF7C33" w:rsidP="00442CAA">
      <w:pPr>
        <w:pStyle w:val="Ttulo1"/>
      </w:pPr>
      <w:bookmarkStart w:id="15" w:name="_Toc194593865"/>
      <w:r w:rsidRPr="00207F77">
        <w:t>R E S U E L V E</w:t>
      </w:r>
      <w:bookmarkEnd w:id="15"/>
    </w:p>
    <w:p w14:paraId="39DB2FA1" w14:textId="77777777" w:rsidR="00F57883" w:rsidRPr="00207F77" w:rsidRDefault="00F57883" w:rsidP="00442CAA">
      <w:pPr>
        <w:spacing w:line="360" w:lineRule="auto"/>
        <w:jc w:val="both"/>
        <w:rPr>
          <w:rFonts w:ascii="Palatino Linotype" w:hAnsi="Palatino Linotype" w:cs="Tahoma"/>
          <w:b/>
          <w:bCs/>
          <w:iCs/>
          <w:sz w:val="22"/>
          <w:szCs w:val="22"/>
        </w:rPr>
      </w:pPr>
    </w:p>
    <w:p w14:paraId="7A29059F" w14:textId="46ADBCA6" w:rsidR="00FC0A7F" w:rsidRPr="00207F77"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 xml:space="preserve">PRIMERO. </w:t>
      </w:r>
      <w:r w:rsidRPr="00207F77">
        <w:rPr>
          <w:rFonts w:ascii="Palatino Linotype" w:hAnsi="Palatino Linotype" w:cs="Tahoma"/>
          <w:bCs/>
          <w:iCs/>
          <w:sz w:val="22"/>
          <w:szCs w:val="22"/>
        </w:rPr>
        <w:t xml:space="preserve">Resultan </w:t>
      </w:r>
      <w:r w:rsidRPr="00207F77">
        <w:rPr>
          <w:rFonts w:ascii="Palatino Linotype" w:hAnsi="Palatino Linotype" w:cs="Tahoma"/>
          <w:b/>
          <w:bCs/>
          <w:iCs/>
          <w:sz w:val="22"/>
          <w:szCs w:val="22"/>
        </w:rPr>
        <w:t>FUNDADAS</w:t>
      </w:r>
      <w:r w:rsidRPr="00207F77">
        <w:rPr>
          <w:rFonts w:ascii="Palatino Linotype" w:hAnsi="Palatino Linotype" w:cs="Tahoma"/>
          <w:bCs/>
          <w:iCs/>
          <w:sz w:val="22"/>
          <w:szCs w:val="22"/>
        </w:rPr>
        <w:t xml:space="preserve"> las razones o motivos de inconformidad hechos valer por el Particular en el Recurso de Revisión </w:t>
      </w:r>
      <w:r w:rsidR="00474745" w:rsidRPr="00207F77">
        <w:rPr>
          <w:rFonts w:ascii="Palatino Linotype" w:hAnsi="Palatino Linotype" w:cs="Tahoma"/>
          <w:bCs/>
          <w:iCs/>
          <w:sz w:val="22"/>
          <w:szCs w:val="22"/>
        </w:rPr>
        <w:t>02881</w:t>
      </w:r>
      <w:r w:rsidR="00D22BC6" w:rsidRPr="00207F77">
        <w:rPr>
          <w:rFonts w:ascii="Palatino Linotype" w:hAnsi="Palatino Linotype" w:cs="Tahoma"/>
          <w:bCs/>
          <w:iCs/>
          <w:sz w:val="22"/>
          <w:szCs w:val="22"/>
        </w:rPr>
        <w:t>/INFOEM/IP/RR/2025</w:t>
      </w:r>
      <w:r w:rsidRPr="00207F77">
        <w:rPr>
          <w:rFonts w:ascii="Palatino Linotype" w:hAnsi="Palatino Linotype" w:cs="Tahoma"/>
          <w:bCs/>
          <w:iCs/>
          <w:sz w:val="22"/>
          <w:szCs w:val="22"/>
        </w:rPr>
        <w:t>,</w:t>
      </w:r>
      <w:r w:rsidRPr="00207F77">
        <w:rPr>
          <w:rFonts w:ascii="Palatino Linotype" w:hAnsi="Palatino Linotype" w:cs="Tahoma"/>
          <w:b/>
          <w:bCs/>
          <w:iCs/>
          <w:sz w:val="22"/>
          <w:szCs w:val="22"/>
        </w:rPr>
        <w:t xml:space="preserve"> </w:t>
      </w:r>
      <w:r w:rsidRPr="00207F77">
        <w:rPr>
          <w:rFonts w:ascii="Palatino Linotype" w:hAnsi="Palatino Linotype" w:cs="Tahoma"/>
          <w:bCs/>
          <w:iCs/>
          <w:sz w:val="22"/>
          <w:szCs w:val="22"/>
        </w:rPr>
        <w:t>en términos de los considerandos QUINTO y SEXTO de la presente Resolución.</w:t>
      </w:r>
    </w:p>
    <w:p w14:paraId="15952F75" w14:textId="77777777" w:rsidR="00FC0A7F" w:rsidRPr="00207F77" w:rsidRDefault="00FC0A7F" w:rsidP="00442CAA">
      <w:pPr>
        <w:spacing w:line="360" w:lineRule="auto"/>
        <w:jc w:val="both"/>
        <w:rPr>
          <w:rFonts w:ascii="Palatino Linotype" w:hAnsi="Palatino Linotype" w:cs="Tahoma"/>
          <w:bCs/>
          <w:iCs/>
          <w:sz w:val="22"/>
          <w:szCs w:val="22"/>
        </w:rPr>
      </w:pPr>
    </w:p>
    <w:p w14:paraId="0D9157E9" w14:textId="5355BF25" w:rsidR="00FB7667" w:rsidRPr="00207F77" w:rsidRDefault="00FB7667" w:rsidP="00442CAA">
      <w:pPr>
        <w:spacing w:line="360" w:lineRule="auto"/>
        <w:jc w:val="both"/>
        <w:rPr>
          <w:rFonts w:cs="Tahoma"/>
          <w:b/>
          <w:bCs/>
          <w:iCs/>
          <w:lang w:val="es-ES"/>
        </w:rPr>
      </w:pPr>
      <w:r w:rsidRPr="00207F77">
        <w:rPr>
          <w:rFonts w:ascii="Palatino Linotype" w:hAnsi="Palatino Linotype" w:cs="Tahoma"/>
          <w:b/>
          <w:bCs/>
          <w:iCs/>
          <w:sz w:val="22"/>
          <w:szCs w:val="22"/>
          <w:lang w:val="es-ES"/>
        </w:rPr>
        <w:t xml:space="preserve">SEGUNDO. </w:t>
      </w:r>
      <w:r w:rsidRPr="00207F77">
        <w:rPr>
          <w:rFonts w:ascii="Palatino Linotype" w:hAnsi="Palatino Linotype" w:cs="Tahoma"/>
          <w:bCs/>
          <w:iCs/>
          <w:sz w:val="22"/>
          <w:szCs w:val="22"/>
          <w:lang w:val="es-ES"/>
        </w:rPr>
        <w:t>Se</w:t>
      </w:r>
      <w:r w:rsidRPr="00207F77">
        <w:rPr>
          <w:rFonts w:ascii="Palatino Linotype" w:hAnsi="Palatino Linotype" w:cs="Tahoma"/>
          <w:b/>
          <w:bCs/>
          <w:iCs/>
          <w:sz w:val="22"/>
          <w:szCs w:val="22"/>
          <w:lang w:val="es-ES"/>
        </w:rPr>
        <w:t xml:space="preserve"> ORDENA </w:t>
      </w:r>
      <w:r w:rsidRPr="00207F77">
        <w:rPr>
          <w:rFonts w:ascii="Palatino Linotype" w:hAnsi="Palatino Linotype" w:cs="Tahoma"/>
          <w:bCs/>
          <w:iCs/>
          <w:sz w:val="22"/>
          <w:szCs w:val="22"/>
          <w:lang w:val="es-ES"/>
        </w:rPr>
        <w:t>al Sujeto Obligado, a efecto de que dé atención a la solicitud de acceso a la información</w:t>
      </w:r>
      <w:r w:rsidRPr="00207F77">
        <w:rPr>
          <w:rFonts w:ascii="Palatino Linotype" w:hAnsi="Palatino Linotype" w:cs="Tahoma"/>
          <w:color w:val="0D0D0D" w:themeColor="text1" w:themeTint="F2"/>
          <w:sz w:val="22"/>
          <w:szCs w:val="22"/>
        </w:rPr>
        <w:t xml:space="preserve"> </w:t>
      </w:r>
      <w:r w:rsidR="00D22BC6" w:rsidRPr="00207F77">
        <w:rPr>
          <w:rFonts w:ascii="Palatino Linotype" w:hAnsi="Palatino Linotype" w:cs="Tahoma"/>
          <w:color w:val="0D0D0D" w:themeColor="text1" w:themeTint="F2"/>
          <w:sz w:val="22"/>
          <w:szCs w:val="22"/>
        </w:rPr>
        <w:t xml:space="preserve">  </w:t>
      </w:r>
      <w:r w:rsidR="00DC4083" w:rsidRPr="00207F77">
        <w:rPr>
          <w:rFonts w:ascii="Palatino Linotype" w:hAnsi="Palatino Linotype" w:cs="Tahoma"/>
          <w:color w:val="0D0D0D" w:themeColor="text1" w:themeTint="F2"/>
          <w:sz w:val="22"/>
          <w:szCs w:val="22"/>
        </w:rPr>
        <w:t>00024</w:t>
      </w:r>
      <w:r w:rsidR="00D22BC6" w:rsidRPr="00207F77">
        <w:rPr>
          <w:rFonts w:ascii="Palatino Linotype" w:hAnsi="Palatino Linotype" w:cs="Tahoma"/>
          <w:color w:val="0D0D0D" w:themeColor="text1" w:themeTint="F2"/>
          <w:sz w:val="22"/>
          <w:szCs w:val="22"/>
        </w:rPr>
        <w:t>/</w:t>
      </w:r>
      <w:r w:rsidR="00DC4083" w:rsidRPr="00207F77">
        <w:rPr>
          <w:rFonts w:ascii="Palatino Linotype" w:hAnsi="Palatino Linotype" w:cs="Tahoma"/>
          <w:color w:val="0D0D0D" w:themeColor="text1" w:themeTint="F2"/>
          <w:sz w:val="22"/>
          <w:szCs w:val="22"/>
        </w:rPr>
        <w:t>ZACUALPA</w:t>
      </w:r>
      <w:r w:rsidR="00D22BC6" w:rsidRPr="00207F77">
        <w:rPr>
          <w:rFonts w:ascii="Palatino Linotype" w:hAnsi="Palatino Linotype" w:cs="Tahoma"/>
          <w:color w:val="0D0D0D" w:themeColor="text1" w:themeTint="F2"/>
          <w:sz w:val="22"/>
          <w:szCs w:val="22"/>
        </w:rPr>
        <w:t>/IP/2025</w:t>
      </w:r>
      <w:r w:rsidR="001A4FA4" w:rsidRPr="00207F77">
        <w:rPr>
          <w:rFonts w:ascii="Palatino Linotype" w:eastAsiaTheme="minorHAnsi" w:hAnsi="Palatino Linotype" w:cstheme="minorBidi"/>
          <w:color w:val="000000" w:themeColor="text1"/>
          <w:sz w:val="22"/>
          <w:szCs w:val="22"/>
          <w:lang w:eastAsia="en-US"/>
        </w:rPr>
        <w:t xml:space="preserve"> </w:t>
      </w:r>
      <w:r w:rsidRPr="00207F77">
        <w:rPr>
          <w:rFonts w:ascii="Palatino Linotype" w:hAnsi="Palatino Linotype" w:cs="Tahoma"/>
          <w:bCs/>
          <w:iCs/>
          <w:sz w:val="22"/>
          <w:szCs w:val="22"/>
          <w:lang w:val="es-ES"/>
        </w:rPr>
        <w:t>y, a través del Sistema de Acceso a la Información Mexiquense (SAIMEX), dé la respuesta que conforme a derecho corresponda</w:t>
      </w:r>
      <w:r w:rsidRPr="00207F77">
        <w:rPr>
          <w:rFonts w:cs="Tahoma"/>
          <w:b/>
          <w:bCs/>
          <w:iCs/>
          <w:lang w:val="es-ES"/>
        </w:rPr>
        <w:t>.</w:t>
      </w:r>
      <w:r w:rsidR="000268D8" w:rsidRPr="00207F77">
        <w:rPr>
          <w:rFonts w:cs="Tahoma"/>
          <w:b/>
          <w:bCs/>
          <w:iCs/>
          <w:lang w:val="es-ES"/>
        </w:rPr>
        <w:t xml:space="preserve"> </w:t>
      </w:r>
    </w:p>
    <w:p w14:paraId="08EA7079" w14:textId="77777777" w:rsidR="00E26B53" w:rsidRPr="00207F77" w:rsidRDefault="00E26B53" w:rsidP="00442CAA">
      <w:pPr>
        <w:spacing w:line="360" w:lineRule="auto"/>
        <w:jc w:val="both"/>
        <w:rPr>
          <w:rFonts w:ascii="Palatino Linotype" w:hAnsi="Palatino Linotype" w:cs="Tahoma"/>
          <w:bCs/>
          <w:iCs/>
          <w:sz w:val="22"/>
          <w:szCs w:val="22"/>
        </w:rPr>
      </w:pPr>
    </w:p>
    <w:p w14:paraId="2F31FE73" w14:textId="77777777" w:rsidR="00FF7C33" w:rsidRPr="00207F77" w:rsidRDefault="00FF7C33" w:rsidP="00442CAA">
      <w:pPr>
        <w:spacing w:line="360" w:lineRule="auto"/>
        <w:jc w:val="both"/>
        <w:rPr>
          <w:rFonts w:ascii="Palatino Linotype" w:hAnsi="Palatino Linotype" w:cs="Tahoma"/>
          <w:bCs/>
          <w:iCs/>
          <w:sz w:val="22"/>
          <w:szCs w:val="22"/>
          <w:lang w:val="es-ES_tradnl"/>
        </w:rPr>
      </w:pPr>
      <w:r w:rsidRPr="00207F77">
        <w:rPr>
          <w:rFonts w:ascii="Palatino Linotype" w:hAnsi="Palatino Linotype" w:cs="Tahoma"/>
          <w:b/>
          <w:bCs/>
          <w:iCs/>
          <w:sz w:val="22"/>
          <w:szCs w:val="22"/>
          <w:lang w:val="es-ES"/>
        </w:rPr>
        <w:t>TERCERO</w:t>
      </w:r>
      <w:r w:rsidRPr="00207F77">
        <w:rPr>
          <w:rFonts w:ascii="Palatino Linotype" w:hAnsi="Palatino Linotype" w:cs="Tahoma"/>
          <w:b/>
          <w:bCs/>
          <w:iCs/>
          <w:sz w:val="22"/>
          <w:szCs w:val="22"/>
        </w:rPr>
        <w:t xml:space="preserve">. </w:t>
      </w:r>
      <w:r w:rsidRPr="00207F77">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207F77" w:rsidRDefault="00FF7C33" w:rsidP="00442CAA">
      <w:pPr>
        <w:spacing w:line="360" w:lineRule="auto"/>
        <w:jc w:val="both"/>
        <w:rPr>
          <w:rFonts w:ascii="Palatino Linotype" w:hAnsi="Palatino Linotype" w:cs="Tahoma"/>
          <w:bCs/>
          <w:iCs/>
          <w:sz w:val="22"/>
          <w:szCs w:val="22"/>
        </w:rPr>
      </w:pPr>
    </w:p>
    <w:p w14:paraId="63F3D9B5" w14:textId="77777777" w:rsidR="00FF7C33" w:rsidRPr="00207F77"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CUARTO.</w:t>
      </w:r>
      <w:r w:rsidRPr="00207F77">
        <w:rPr>
          <w:rFonts w:ascii="Palatino Linotype" w:hAnsi="Palatino Linotype" w:cs="Tahoma"/>
          <w:bCs/>
          <w:iCs/>
          <w:sz w:val="22"/>
          <w:szCs w:val="22"/>
        </w:rPr>
        <w:t xml:space="preserve"> </w:t>
      </w:r>
      <w:r w:rsidRPr="00207F77">
        <w:rPr>
          <w:rFonts w:ascii="Palatino Linotype" w:hAnsi="Palatino Linotype" w:cs="Tahoma"/>
          <w:b/>
          <w:bCs/>
          <w:iCs/>
          <w:sz w:val="22"/>
          <w:szCs w:val="22"/>
        </w:rPr>
        <w:t xml:space="preserve">NOTIFÍQUESE POR SAIMEX </w:t>
      </w:r>
      <w:r w:rsidRPr="00207F77">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207F77" w:rsidRDefault="00FF7C33" w:rsidP="00442CAA">
      <w:pPr>
        <w:spacing w:line="360" w:lineRule="auto"/>
        <w:jc w:val="both"/>
        <w:rPr>
          <w:rFonts w:ascii="Palatino Linotype" w:hAnsi="Palatino Linotype" w:cs="Tahoma"/>
          <w:bCs/>
          <w:iCs/>
          <w:sz w:val="22"/>
          <w:szCs w:val="22"/>
        </w:rPr>
      </w:pPr>
    </w:p>
    <w:p w14:paraId="540F4370" w14:textId="0BC61EE8" w:rsidR="00FF7C33" w:rsidRPr="00207F77"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
          <w:bCs/>
          <w:iCs/>
          <w:sz w:val="22"/>
          <w:szCs w:val="22"/>
        </w:rPr>
        <w:t>QUINTO. NOTIFÍQUESE</w:t>
      </w:r>
      <w:r w:rsidRPr="00207F77">
        <w:rPr>
          <w:rFonts w:ascii="Palatino Linotype" w:hAnsi="Palatino Linotype" w:cs="Tahoma"/>
          <w:bCs/>
          <w:iCs/>
          <w:sz w:val="22"/>
          <w:szCs w:val="22"/>
        </w:rPr>
        <w:t xml:space="preserve"> </w:t>
      </w:r>
      <w:r w:rsidRPr="00207F77">
        <w:rPr>
          <w:rFonts w:ascii="Palatino Linotype" w:hAnsi="Palatino Linotype" w:cs="Tahoma"/>
          <w:b/>
          <w:bCs/>
          <w:iCs/>
          <w:sz w:val="22"/>
          <w:szCs w:val="22"/>
        </w:rPr>
        <w:t xml:space="preserve">POR SAIMEX, </w:t>
      </w:r>
      <w:r w:rsidRPr="00207F77">
        <w:rPr>
          <w:rFonts w:ascii="Palatino Linotype" w:hAnsi="Palatino Linotype" w:cs="Tahoma"/>
          <w:bCs/>
          <w:iCs/>
          <w:sz w:val="22"/>
          <w:szCs w:val="22"/>
        </w:rPr>
        <w:t>a</w:t>
      </w:r>
      <w:r w:rsidR="009E3A34" w:rsidRPr="00207F77">
        <w:rPr>
          <w:rFonts w:ascii="Palatino Linotype" w:hAnsi="Palatino Linotype" w:cs="Tahoma"/>
          <w:bCs/>
          <w:iCs/>
          <w:sz w:val="22"/>
          <w:szCs w:val="22"/>
        </w:rPr>
        <w:t xml:space="preserve"> la persona</w:t>
      </w:r>
      <w:r w:rsidRPr="00207F77">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207F77" w:rsidRDefault="00501F15" w:rsidP="00442CAA">
      <w:pPr>
        <w:spacing w:line="360" w:lineRule="auto"/>
        <w:jc w:val="both"/>
        <w:rPr>
          <w:rFonts w:ascii="Palatino Linotype" w:hAnsi="Palatino Linotype" w:cs="Tahoma"/>
          <w:bCs/>
          <w:iCs/>
          <w:sz w:val="22"/>
          <w:szCs w:val="22"/>
        </w:rPr>
      </w:pPr>
    </w:p>
    <w:p w14:paraId="4C0D39E9" w14:textId="77777777" w:rsidR="00501F15" w:rsidRPr="00207F77" w:rsidRDefault="00501F15" w:rsidP="00442CAA">
      <w:pPr>
        <w:spacing w:line="360" w:lineRule="auto"/>
        <w:jc w:val="both"/>
        <w:rPr>
          <w:rFonts w:ascii="Palatino Linotype" w:eastAsia="Calibri" w:hAnsi="Palatino Linotype" w:cs="Tahoma"/>
          <w:bCs/>
          <w:sz w:val="22"/>
          <w:szCs w:val="22"/>
          <w:lang w:eastAsia="en-US"/>
        </w:rPr>
      </w:pPr>
      <w:r w:rsidRPr="00207F77">
        <w:rPr>
          <w:rFonts w:ascii="Palatino Linotype" w:eastAsiaTheme="minorHAnsi" w:hAnsi="Palatino Linotype" w:cstheme="minorBidi"/>
          <w:b/>
          <w:bCs/>
          <w:sz w:val="22"/>
          <w:szCs w:val="22"/>
          <w:lang w:eastAsia="en-US"/>
        </w:rPr>
        <w:lastRenderedPageBreak/>
        <w:t>SEXTO.</w:t>
      </w:r>
      <w:r w:rsidRPr="00207F77">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207F77" w:rsidRDefault="00FF7C33" w:rsidP="00442CAA">
      <w:pPr>
        <w:spacing w:line="360" w:lineRule="auto"/>
        <w:jc w:val="both"/>
        <w:rPr>
          <w:rFonts w:ascii="Palatino Linotype" w:hAnsi="Palatino Linotype" w:cs="Tahoma"/>
          <w:b/>
          <w:bCs/>
          <w:iCs/>
          <w:sz w:val="22"/>
          <w:szCs w:val="22"/>
        </w:rPr>
      </w:pPr>
    </w:p>
    <w:p w14:paraId="4051A84A" w14:textId="3AC29405" w:rsidR="00FF7C33" w:rsidRPr="00FF7C33" w:rsidRDefault="00FF7C33" w:rsidP="00442CAA">
      <w:pPr>
        <w:spacing w:line="360" w:lineRule="auto"/>
        <w:jc w:val="both"/>
        <w:rPr>
          <w:rFonts w:ascii="Palatino Linotype" w:hAnsi="Palatino Linotype" w:cs="Tahoma"/>
          <w:bCs/>
          <w:iCs/>
          <w:sz w:val="22"/>
          <w:szCs w:val="22"/>
        </w:rPr>
      </w:pPr>
      <w:r w:rsidRPr="00207F77">
        <w:rPr>
          <w:rFonts w:ascii="Palatino Linotype" w:hAnsi="Palatino Linotype" w:cs="Tahoma"/>
          <w:bCs/>
          <w:iCs/>
          <w:sz w:val="22"/>
          <w:szCs w:val="22"/>
        </w:rPr>
        <w:t>ASÍ LO RESUELVE, POR </w:t>
      </w:r>
      <w:r w:rsidRPr="00207F77">
        <w:rPr>
          <w:rFonts w:ascii="Palatino Linotype" w:hAnsi="Palatino Linotype" w:cs="Tahoma"/>
          <w:b/>
          <w:bCs/>
          <w:iCs/>
          <w:sz w:val="22"/>
          <w:szCs w:val="22"/>
        </w:rPr>
        <w:t>UNANIMIDAD</w:t>
      </w:r>
      <w:r w:rsidRPr="00207F77">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207F77">
        <w:rPr>
          <w:rFonts w:ascii="Palatino Linotype" w:hAnsi="Palatino Linotype" w:cs="Tahoma"/>
          <w:bCs/>
          <w:iCs/>
          <w:sz w:val="22"/>
          <w:szCs w:val="22"/>
        </w:rPr>
        <w:t xml:space="preserve"> </w:t>
      </w:r>
      <w:r w:rsidR="00C56C84">
        <w:rPr>
          <w:rFonts w:ascii="Palatino Linotype" w:hAnsi="Palatino Linotype" w:cs="Tahoma"/>
          <w:bCs/>
          <w:iCs/>
          <w:sz w:val="22"/>
          <w:szCs w:val="22"/>
        </w:rPr>
        <w:t>DÉ</w:t>
      </w:r>
      <w:r w:rsidR="00DC4083" w:rsidRPr="00207F77">
        <w:rPr>
          <w:rFonts w:ascii="Palatino Linotype" w:hAnsi="Palatino Linotype" w:cs="Tahoma"/>
          <w:bCs/>
          <w:iCs/>
          <w:sz w:val="22"/>
          <w:szCs w:val="22"/>
        </w:rPr>
        <w:t>CIMA SEGUNDA</w:t>
      </w:r>
      <w:r w:rsidR="000268D8"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rPr>
        <w:t>SESIÓN ORDINARIA, CELEBRADA EL</w:t>
      </w:r>
      <w:r w:rsidR="000268D8" w:rsidRPr="00207F77">
        <w:rPr>
          <w:rFonts w:ascii="Palatino Linotype" w:hAnsi="Palatino Linotype" w:cs="Tahoma"/>
          <w:bCs/>
          <w:iCs/>
          <w:sz w:val="22"/>
          <w:szCs w:val="22"/>
        </w:rPr>
        <w:t xml:space="preserve"> </w:t>
      </w:r>
      <w:r w:rsidR="00DC4083" w:rsidRPr="00207F77">
        <w:rPr>
          <w:rFonts w:ascii="Palatino Linotype" w:hAnsi="Palatino Linotype" w:cs="Tahoma"/>
          <w:bCs/>
          <w:iCs/>
          <w:sz w:val="22"/>
          <w:szCs w:val="22"/>
        </w:rPr>
        <w:t>DOS</w:t>
      </w:r>
      <w:r w:rsidR="00D22BC6" w:rsidRPr="00207F77">
        <w:rPr>
          <w:rFonts w:ascii="Palatino Linotype" w:hAnsi="Palatino Linotype" w:cs="Tahoma"/>
          <w:bCs/>
          <w:iCs/>
          <w:sz w:val="22"/>
          <w:szCs w:val="22"/>
        </w:rPr>
        <w:t xml:space="preserve"> DE </w:t>
      </w:r>
      <w:r w:rsidR="00DC4083" w:rsidRPr="00207F77">
        <w:rPr>
          <w:rFonts w:ascii="Palatino Linotype" w:hAnsi="Palatino Linotype" w:cs="Tahoma"/>
          <w:bCs/>
          <w:iCs/>
          <w:sz w:val="22"/>
          <w:szCs w:val="22"/>
        </w:rPr>
        <w:t>ABRIL</w:t>
      </w:r>
      <w:r w:rsidR="00BA3DF4" w:rsidRPr="00207F77">
        <w:rPr>
          <w:rFonts w:ascii="Palatino Linotype" w:hAnsi="Palatino Linotype" w:cs="Tahoma"/>
          <w:bCs/>
          <w:iCs/>
          <w:sz w:val="22"/>
          <w:szCs w:val="22"/>
        </w:rPr>
        <w:t xml:space="preserve"> </w:t>
      </w:r>
      <w:r w:rsidRPr="00207F77">
        <w:rPr>
          <w:rFonts w:ascii="Palatino Linotype" w:hAnsi="Palatino Linotype" w:cs="Tahoma"/>
          <w:bCs/>
          <w:iCs/>
          <w:sz w:val="22"/>
          <w:szCs w:val="22"/>
        </w:rPr>
        <w:t>DE DOS MIL VEINTIC</w:t>
      </w:r>
      <w:r w:rsidR="000268D8" w:rsidRPr="00207F77">
        <w:rPr>
          <w:rFonts w:ascii="Palatino Linotype" w:hAnsi="Palatino Linotype" w:cs="Tahoma"/>
          <w:bCs/>
          <w:iCs/>
          <w:sz w:val="22"/>
          <w:szCs w:val="22"/>
        </w:rPr>
        <w:t>INCO</w:t>
      </w:r>
      <w:r w:rsidRPr="00207F77">
        <w:rPr>
          <w:rFonts w:ascii="Palatino Linotype" w:hAnsi="Palatino Linotype" w:cs="Tahoma"/>
          <w:bCs/>
          <w:iCs/>
          <w:sz w:val="22"/>
          <w:szCs w:val="22"/>
        </w:rPr>
        <w:t>, ANTE EL SECRETARIO TÉCNICO DEL PLENO, ALEXIS TAPIA RAMÍREZ.</w:t>
      </w:r>
    </w:p>
    <w:p w14:paraId="77CAFB09" w14:textId="77777777" w:rsidR="00FF7C33" w:rsidRDefault="00FF7C33" w:rsidP="00442CAA">
      <w:pPr>
        <w:spacing w:line="360" w:lineRule="auto"/>
        <w:jc w:val="both"/>
        <w:rPr>
          <w:rFonts w:ascii="Palatino Linotype" w:hAnsi="Palatino Linotype" w:cs="Tahoma"/>
          <w:bCs/>
          <w:iCs/>
          <w:sz w:val="22"/>
          <w:szCs w:val="22"/>
          <w:lang w:val="es-ES"/>
        </w:rPr>
      </w:pPr>
    </w:p>
    <w:p w14:paraId="70581F2D" w14:textId="77777777" w:rsidR="00FF7C33" w:rsidRDefault="00FF7C33" w:rsidP="00442CAA">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42CAA">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42CAA">
      <w:pPr>
        <w:spacing w:line="360" w:lineRule="auto"/>
        <w:jc w:val="both"/>
        <w:rPr>
          <w:rFonts w:ascii="Palatino Linotype" w:hAnsi="Palatino Linotype" w:cs="Tahoma"/>
          <w:bCs/>
          <w:iCs/>
          <w:sz w:val="22"/>
          <w:szCs w:val="22"/>
        </w:rPr>
      </w:pPr>
    </w:p>
    <w:p w14:paraId="6DC56F2E" w14:textId="77777777" w:rsidR="005749CA" w:rsidRDefault="005749CA" w:rsidP="00442CAA">
      <w:pPr>
        <w:spacing w:line="360" w:lineRule="auto"/>
        <w:jc w:val="both"/>
        <w:rPr>
          <w:rFonts w:ascii="Palatino Linotype" w:hAnsi="Palatino Linotype" w:cs="Tahoma"/>
          <w:bCs/>
          <w:iCs/>
          <w:sz w:val="22"/>
          <w:szCs w:val="22"/>
        </w:rPr>
      </w:pPr>
    </w:p>
    <w:p w14:paraId="6BB0D79C" w14:textId="77777777" w:rsidR="00D22BC6" w:rsidRDefault="00D22BC6" w:rsidP="00442CAA">
      <w:pPr>
        <w:spacing w:line="360" w:lineRule="auto"/>
        <w:jc w:val="both"/>
        <w:rPr>
          <w:rFonts w:ascii="Palatino Linotype" w:hAnsi="Palatino Linotype" w:cs="Tahoma"/>
          <w:bCs/>
          <w:iCs/>
          <w:sz w:val="22"/>
          <w:szCs w:val="22"/>
        </w:rPr>
      </w:pPr>
    </w:p>
    <w:p w14:paraId="602E1518" w14:textId="77777777" w:rsidR="00D22BC6" w:rsidRDefault="00D22BC6" w:rsidP="00442CAA">
      <w:pPr>
        <w:spacing w:line="360" w:lineRule="auto"/>
        <w:jc w:val="both"/>
        <w:rPr>
          <w:rFonts w:ascii="Palatino Linotype" w:hAnsi="Palatino Linotype" w:cs="Tahoma"/>
          <w:bCs/>
          <w:iCs/>
          <w:sz w:val="22"/>
          <w:szCs w:val="22"/>
        </w:rPr>
      </w:pPr>
    </w:p>
    <w:p w14:paraId="164C9FE6" w14:textId="77777777" w:rsidR="00D22BC6" w:rsidRDefault="00D22BC6" w:rsidP="00442CAA">
      <w:pPr>
        <w:spacing w:line="360" w:lineRule="auto"/>
        <w:jc w:val="both"/>
        <w:rPr>
          <w:rFonts w:ascii="Palatino Linotype" w:hAnsi="Palatino Linotype" w:cs="Tahoma"/>
          <w:bCs/>
          <w:iCs/>
          <w:sz w:val="22"/>
          <w:szCs w:val="22"/>
        </w:rPr>
      </w:pPr>
    </w:p>
    <w:p w14:paraId="326E9FF0" w14:textId="77777777" w:rsidR="00D22BC6" w:rsidRDefault="00D22BC6" w:rsidP="00442CAA">
      <w:pPr>
        <w:spacing w:line="360" w:lineRule="auto"/>
        <w:jc w:val="both"/>
        <w:rPr>
          <w:rFonts w:ascii="Palatino Linotype" w:hAnsi="Palatino Linotype" w:cs="Tahoma"/>
          <w:bCs/>
          <w:iCs/>
          <w:sz w:val="22"/>
          <w:szCs w:val="22"/>
        </w:rPr>
      </w:pPr>
    </w:p>
    <w:p w14:paraId="1F3EAB87" w14:textId="77777777" w:rsidR="00D22BC6" w:rsidRDefault="00D22BC6" w:rsidP="00442CAA">
      <w:pPr>
        <w:spacing w:line="360" w:lineRule="auto"/>
        <w:jc w:val="both"/>
        <w:rPr>
          <w:rFonts w:ascii="Palatino Linotype" w:hAnsi="Palatino Linotype" w:cs="Tahoma"/>
          <w:bCs/>
          <w:iCs/>
          <w:sz w:val="22"/>
          <w:szCs w:val="22"/>
        </w:rPr>
      </w:pPr>
    </w:p>
    <w:p w14:paraId="3F060923" w14:textId="77777777" w:rsidR="00D22BC6" w:rsidRDefault="00D22BC6" w:rsidP="00442CAA">
      <w:pPr>
        <w:spacing w:line="360" w:lineRule="auto"/>
        <w:jc w:val="both"/>
        <w:rPr>
          <w:rFonts w:ascii="Palatino Linotype" w:hAnsi="Palatino Linotype" w:cs="Tahoma"/>
          <w:bCs/>
          <w:iCs/>
          <w:sz w:val="22"/>
          <w:szCs w:val="22"/>
        </w:rPr>
      </w:pPr>
    </w:p>
    <w:p w14:paraId="490B5239" w14:textId="77777777" w:rsidR="00D22BC6" w:rsidRDefault="00D22BC6" w:rsidP="00442CAA">
      <w:pPr>
        <w:spacing w:line="360" w:lineRule="auto"/>
        <w:jc w:val="both"/>
        <w:rPr>
          <w:rFonts w:ascii="Palatino Linotype" w:hAnsi="Palatino Linotype" w:cs="Tahoma"/>
          <w:bCs/>
          <w:iCs/>
          <w:sz w:val="22"/>
          <w:szCs w:val="22"/>
        </w:rPr>
      </w:pPr>
    </w:p>
    <w:p w14:paraId="0043D885" w14:textId="77777777" w:rsidR="00D22BC6" w:rsidRDefault="00D22BC6" w:rsidP="00442CAA">
      <w:pPr>
        <w:spacing w:line="360" w:lineRule="auto"/>
        <w:jc w:val="both"/>
        <w:rPr>
          <w:rFonts w:ascii="Palatino Linotype" w:hAnsi="Palatino Linotype" w:cs="Tahoma"/>
          <w:bCs/>
          <w:iCs/>
          <w:sz w:val="22"/>
          <w:szCs w:val="22"/>
        </w:rPr>
      </w:pPr>
    </w:p>
    <w:p w14:paraId="431841DE" w14:textId="77777777" w:rsidR="00D22BC6" w:rsidRDefault="00D22BC6" w:rsidP="00442CAA">
      <w:pPr>
        <w:spacing w:line="360" w:lineRule="auto"/>
        <w:jc w:val="both"/>
        <w:rPr>
          <w:rFonts w:ascii="Palatino Linotype" w:hAnsi="Palatino Linotype" w:cs="Tahoma"/>
          <w:bCs/>
          <w:iCs/>
          <w:sz w:val="22"/>
          <w:szCs w:val="22"/>
        </w:rPr>
      </w:pPr>
    </w:p>
    <w:p w14:paraId="662355B0" w14:textId="77777777" w:rsidR="00D22BC6" w:rsidRDefault="00D22BC6" w:rsidP="00442CAA">
      <w:pPr>
        <w:spacing w:line="360" w:lineRule="auto"/>
        <w:jc w:val="both"/>
        <w:rPr>
          <w:rFonts w:ascii="Palatino Linotype" w:hAnsi="Palatino Linotype" w:cs="Tahoma"/>
          <w:bCs/>
          <w:iCs/>
          <w:sz w:val="22"/>
          <w:szCs w:val="22"/>
        </w:rPr>
      </w:pPr>
    </w:p>
    <w:p w14:paraId="7EDA84E4" w14:textId="77777777" w:rsidR="00D22BC6" w:rsidRDefault="00D22BC6" w:rsidP="00442CAA">
      <w:pPr>
        <w:spacing w:line="360" w:lineRule="auto"/>
        <w:jc w:val="both"/>
        <w:rPr>
          <w:rFonts w:ascii="Palatino Linotype" w:hAnsi="Palatino Linotype" w:cs="Tahoma"/>
          <w:bCs/>
          <w:iCs/>
          <w:sz w:val="22"/>
          <w:szCs w:val="22"/>
        </w:rPr>
      </w:pPr>
    </w:p>
    <w:p w14:paraId="63845411" w14:textId="77777777" w:rsidR="00D22BC6" w:rsidRDefault="00D22BC6" w:rsidP="00442CAA">
      <w:pPr>
        <w:spacing w:line="360" w:lineRule="auto"/>
        <w:jc w:val="both"/>
        <w:rPr>
          <w:rFonts w:ascii="Palatino Linotype" w:hAnsi="Palatino Linotype" w:cs="Tahoma"/>
          <w:bCs/>
          <w:iCs/>
          <w:sz w:val="22"/>
          <w:szCs w:val="22"/>
        </w:rPr>
      </w:pPr>
    </w:p>
    <w:p w14:paraId="3C796D2F" w14:textId="77777777" w:rsidR="00D22BC6" w:rsidRDefault="00D22BC6" w:rsidP="00442CAA">
      <w:pPr>
        <w:spacing w:line="360" w:lineRule="auto"/>
        <w:jc w:val="both"/>
        <w:rPr>
          <w:rFonts w:ascii="Palatino Linotype" w:hAnsi="Palatino Linotype" w:cs="Tahoma"/>
          <w:bCs/>
          <w:iCs/>
          <w:sz w:val="22"/>
          <w:szCs w:val="22"/>
        </w:rPr>
      </w:pPr>
    </w:p>
    <w:p w14:paraId="55EF4FC3" w14:textId="77777777" w:rsidR="00D22BC6" w:rsidRDefault="00D22BC6" w:rsidP="00442CAA">
      <w:pPr>
        <w:spacing w:line="360" w:lineRule="auto"/>
        <w:jc w:val="both"/>
        <w:rPr>
          <w:rFonts w:ascii="Palatino Linotype" w:hAnsi="Palatino Linotype" w:cs="Tahoma"/>
          <w:bCs/>
          <w:iCs/>
          <w:sz w:val="22"/>
          <w:szCs w:val="22"/>
        </w:rPr>
      </w:pPr>
    </w:p>
    <w:p w14:paraId="4F171899" w14:textId="77777777" w:rsidR="00D22BC6" w:rsidRDefault="00D22BC6" w:rsidP="00442CAA">
      <w:pPr>
        <w:spacing w:line="360" w:lineRule="auto"/>
        <w:jc w:val="both"/>
        <w:rPr>
          <w:rFonts w:ascii="Palatino Linotype" w:hAnsi="Palatino Linotype" w:cs="Tahoma"/>
          <w:bCs/>
          <w:iCs/>
          <w:sz w:val="22"/>
          <w:szCs w:val="22"/>
        </w:rPr>
      </w:pPr>
    </w:p>
    <w:p w14:paraId="55E773BD" w14:textId="77777777" w:rsidR="00D22BC6" w:rsidRDefault="00D22BC6" w:rsidP="00442CAA">
      <w:pPr>
        <w:spacing w:line="360" w:lineRule="auto"/>
        <w:jc w:val="both"/>
        <w:rPr>
          <w:rFonts w:ascii="Palatino Linotype" w:hAnsi="Palatino Linotype" w:cs="Tahoma"/>
          <w:bCs/>
          <w:iCs/>
          <w:sz w:val="22"/>
          <w:szCs w:val="22"/>
        </w:rPr>
      </w:pPr>
    </w:p>
    <w:p w14:paraId="3876420E" w14:textId="77777777" w:rsidR="00D22BC6" w:rsidRDefault="00D22BC6" w:rsidP="00442CAA">
      <w:pPr>
        <w:spacing w:line="360" w:lineRule="auto"/>
        <w:jc w:val="both"/>
        <w:rPr>
          <w:rFonts w:ascii="Palatino Linotype" w:hAnsi="Palatino Linotype" w:cs="Tahoma"/>
          <w:bCs/>
          <w:iCs/>
          <w:sz w:val="22"/>
          <w:szCs w:val="22"/>
        </w:rPr>
      </w:pPr>
    </w:p>
    <w:p w14:paraId="0A06E74C" w14:textId="77777777" w:rsidR="00D22BC6" w:rsidRDefault="00D22BC6" w:rsidP="00442CAA">
      <w:pPr>
        <w:spacing w:line="360" w:lineRule="auto"/>
        <w:jc w:val="both"/>
        <w:rPr>
          <w:rFonts w:ascii="Palatino Linotype" w:hAnsi="Palatino Linotype" w:cs="Tahoma"/>
          <w:bCs/>
          <w:iCs/>
          <w:sz w:val="22"/>
          <w:szCs w:val="22"/>
        </w:rPr>
      </w:pPr>
    </w:p>
    <w:p w14:paraId="58D764A7" w14:textId="77777777" w:rsidR="00D22BC6" w:rsidRPr="005749CA" w:rsidRDefault="00D22BC6" w:rsidP="00442CAA">
      <w:pPr>
        <w:spacing w:line="360" w:lineRule="auto"/>
        <w:jc w:val="both"/>
        <w:rPr>
          <w:rFonts w:ascii="Palatino Linotype" w:hAnsi="Palatino Linotype" w:cs="Tahoma"/>
          <w:bCs/>
          <w:iCs/>
          <w:sz w:val="22"/>
          <w:szCs w:val="22"/>
        </w:rPr>
      </w:pPr>
    </w:p>
    <w:p w14:paraId="46969796" w14:textId="77777777" w:rsidR="006D789D" w:rsidRPr="00822BC6" w:rsidRDefault="006D789D" w:rsidP="00442CAA">
      <w:pPr>
        <w:spacing w:line="360" w:lineRule="auto"/>
        <w:jc w:val="both"/>
        <w:rPr>
          <w:rFonts w:ascii="Palatino Linotype" w:hAnsi="Palatino Linotype" w:cs="Tahoma"/>
          <w:bCs/>
          <w:iCs/>
          <w:sz w:val="22"/>
          <w:szCs w:val="22"/>
        </w:rPr>
      </w:pPr>
    </w:p>
    <w:p w14:paraId="133B346F" w14:textId="77777777" w:rsidR="00822BC6" w:rsidRPr="00E716DD" w:rsidRDefault="00822BC6" w:rsidP="00442CAA">
      <w:pPr>
        <w:spacing w:line="360" w:lineRule="auto"/>
        <w:jc w:val="both"/>
        <w:rPr>
          <w:rFonts w:ascii="Palatino Linotype" w:hAnsi="Palatino Linotype" w:cs="Tahoma"/>
          <w:iCs/>
          <w:sz w:val="22"/>
          <w:szCs w:val="22"/>
        </w:rPr>
      </w:pPr>
    </w:p>
    <w:p w14:paraId="699026C3" w14:textId="77777777" w:rsidR="00E716DD" w:rsidRPr="00F93859" w:rsidRDefault="00E716DD" w:rsidP="00442CAA">
      <w:pPr>
        <w:spacing w:line="360" w:lineRule="auto"/>
        <w:jc w:val="both"/>
        <w:rPr>
          <w:rFonts w:ascii="Palatino Linotype" w:hAnsi="Palatino Linotype" w:cs="Tahoma"/>
          <w:b/>
          <w:bCs/>
          <w:iCs/>
          <w:sz w:val="22"/>
          <w:szCs w:val="22"/>
        </w:rPr>
      </w:pPr>
    </w:p>
    <w:p w14:paraId="4783E35E"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42CAA">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42CAA">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42CAA">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42CAA">
      <w:pPr>
        <w:spacing w:line="360" w:lineRule="auto"/>
        <w:jc w:val="both"/>
        <w:rPr>
          <w:rFonts w:ascii="Palatino Linotype" w:hAnsi="Palatino Linotype" w:cs="Tahoma"/>
          <w:bCs/>
          <w:sz w:val="22"/>
          <w:lang w:val="es-ES"/>
        </w:rPr>
      </w:pPr>
    </w:p>
    <w:p w14:paraId="062D51E1" w14:textId="77777777" w:rsidR="004F3A02" w:rsidRDefault="004F3A02" w:rsidP="00442CAA">
      <w:pPr>
        <w:spacing w:line="360" w:lineRule="auto"/>
      </w:pPr>
    </w:p>
    <w:p w14:paraId="68834340" w14:textId="77777777" w:rsidR="00DA08C5" w:rsidRDefault="00DA08C5" w:rsidP="00442CAA">
      <w:pPr>
        <w:spacing w:line="360" w:lineRule="auto"/>
      </w:pPr>
    </w:p>
    <w:p w14:paraId="3F88FDBB" w14:textId="77777777" w:rsidR="00DA08C5" w:rsidRDefault="00DA08C5" w:rsidP="00442CAA">
      <w:pPr>
        <w:spacing w:line="360" w:lineRule="auto"/>
      </w:pPr>
    </w:p>
    <w:p w14:paraId="4FC344A4" w14:textId="77777777" w:rsidR="00DA08C5" w:rsidRDefault="00DA08C5" w:rsidP="00442CAA">
      <w:pPr>
        <w:spacing w:line="360" w:lineRule="auto"/>
      </w:pPr>
    </w:p>
    <w:p w14:paraId="0A14A6CF" w14:textId="77777777" w:rsidR="00DA08C5" w:rsidRDefault="00DA08C5" w:rsidP="00442CAA">
      <w:pPr>
        <w:spacing w:line="360" w:lineRule="auto"/>
      </w:pPr>
    </w:p>
    <w:p w14:paraId="744813CA" w14:textId="77777777" w:rsidR="004F3A02" w:rsidRPr="004F3A02" w:rsidRDefault="004F3A02" w:rsidP="00442CAA">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2A08" w14:textId="77777777" w:rsidR="002C2F88" w:rsidRDefault="002C2F88" w:rsidP="00B31222">
      <w:r>
        <w:separator/>
      </w:r>
    </w:p>
  </w:endnote>
  <w:endnote w:type="continuationSeparator" w:id="0">
    <w:p w14:paraId="598AC4FD" w14:textId="77777777" w:rsidR="002C2F88" w:rsidRDefault="002C2F88"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0E24BD" w:rsidRPr="00C13895" w:rsidRDefault="000E24BD">
            <w:pPr>
              <w:pStyle w:val="Piedepgina"/>
              <w:jc w:val="right"/>
              <w:rPr>
                <w:sz w:val="26"/>
                <w:szCs w:val="26"/>
              </w:rPr>
            </w:pPr>
          </w:p>
          <w:p w14:paraId="4EA60772" w14:textId="77777777" w:rsidR="000E24BD" w:rsidRDefault="000E24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6FA5">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6FA5">
              <w:rPr>
                <w:b/>
                <w:bCs/>
                <w:noProof/>
              </w:rPr>
              <w:t>21</w:t>
            </w:r>
            <w:r>
              <w:rPr>
                <w:b/>
                <w:bCs/>
                <w:sz w:val="24"/>
                <w:szCs w:val="24"/>
              </w:rPr>
              <w:fldChar w:fldCharType="end"/>
            </w:r>
          </w:p>
        </w:sdtContent>
      </w:sdt>
    </w:sdtContent>
  </w:sdt>
  <w:p w14:paraId="52786F2A" w14:textId="77777777" w:rsidR="000E24BD" w:rsidRDefault="000E24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0E24BD" w:rsidRDefault="000E24BD">
            <w:pPr>
              <w:pStyle w:val="Piedepgina"/>
              <w:jc w:val="right"/>
            </w:pPr>
          </w:p>
          <w:p w14:paraId="2D2F5338" w14:textId="77777777" w:rsidR="000E24BD" w:rsidRDefault="000E24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6FA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6FA5">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2BFC" w14:textId="77777777" w:rsidR="002C2F88" w:rsidRDefault="002C2F88" w:rsidP="00B31222">
      <w:r>
        <w:separator/>
      </w:r>
    </w:p>
  </w:footnote>
  <w:footnote w:type="continuationSeparator" w:id="0">
    <w:p w14:paraId="2978186C" w14:textId="77777777" w:rsidR="002C2F88" w:rsidRDefault="002C2F88"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22" w:type="dxa"/>
      <w:tblInd w:w="2552" w:type="dxa"/>
      <w:tblLayout w:type="fixed"/>
      <w:tblLook w:val="04A0" w:firstRow="1" w:lastRow="0" w:firstColumn="1" w:lastColumn="0" w:noHBand="0" w:noVBand="1"/>
    </w:tblPr>
    <w:tblGrid>
      <w:gridCol w:w="8222"/>
    </w:tblGrid>
    <w:tr w:rsidR="000E24BD"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0E24BD" w14:paraId="401FF1E4" w14:textId="77777777" w:rsidTr="00A90989">
            <w:trPr>
              <w:trHeight w:val="144"/>
            </w:trPr>
            <w:tc>
              <w:tcPr>
                <w:tcW w:w="2552" w:type="dxa"/>
              </w:tcPr>
              <w:p w14:paraId="2FAA5A5D" w14:textId="71E8EA3B" w:rsidR="000E24BD" w:rsidRPr="00026EBB" w:rsidRDefault="000E24BD"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168A0333" w:rsidR="000E24BD" w:rsidRPr="009C44AA" w:rsidRDefault="000E24BD"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sz w:val="22"/>
                    <w:szCs w:val="22"/>
                    <w:lang w:eastAsia="en-US"/>
                  </w:rPr>
                  <w:t>02881</w:t>
                </w:r>
                <w:r w:rsidRPr="0032214E">
                  <w:rPr>
                    <w:rFonts w:ascii="Palatino Linotype" w:eastAsia="Calibri" w:hAnsi="Palatino Linotype" w:cs="Tahoma"/>
                    <w:sz w:val="22"/>
                    <w:szCs w:val="22"/>
                    <w:lang w:eastAsia="en-US"/>
                  </w:rPr>
                  <w:t>/INFOEM/IP/RR/2025</w:t>
                </w:r>
              </w:p>
            </w:tc>
          </w:tr>
          <w:tr w:rsidR="000E24BD" w14:paraId="6B793921" w14:textId="77777777" w:rsidTr="00A90989">
            <w:trPr>
              <w:trHeight w:val="144"/>
            </w:trPr>
            <w:tc>
              <w:tcPr>
                <w:tcW w:w="2552" w:type="dxa"/>
              </w:tcPr>
              <w:p w14:paraId="248F8814" w14:textId="77777777" w:rsidR="000E24BD" w:rsidRPr="00026EBB" w:rsidRDefault="000E24BD"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73B6DAED" w:rsidR="000E24BD" w:rsidRPr="009C44AA" w:rsidRDefault="000E24BD" w:rsidP="00A85D1C">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2214E">
                  <w:rPr>
                    <w:rFonts w:ascii="Palatino Linotype" w:eastAsia="Calibri" w:hAnsi="Palatino Linotype" w:cs="Tahoma"/>
                    <w:bCs/>
                    <w:sz w:val="22"/>
                    <w:szCs w:val="22"/>
                    <w:lang w:val="es-MX" w:eastAsia="en-US"/>
                  </w:rPr>
                  <w:t xml:space="preserve">Ayuntamiento de </w:t>
                </w:r>
                <w:r>
                  <w:rPr>
                    <w:rFonts w:ascii="Palatino Linotype" w:eastAsia="Calibri" w:hAnsi="Palatino Linotype" w:cs="Tahoma"/>
                    <w:bCs/>
                    <w:sz w:val="22"/>
                    <w:szCs w:val="22"/>
                    <w:lang w:val="es-MX" w:eastAsia="en-US"/>
                  </w:rPr>
                  <w:t>Zacualpan</w:t>
                </w:r>
              </w:p>
            </w:tc>
          </w:tr>
          <w:tr w:rsidR="000E24BD" w14:paraId="5F57F04A" w14:textId="77777777" w:rsidTr="00A90989">
            <w:trPr>
              <w:trHeight w:val="138"/>
            </w:trPr>
            <w:tc>
              <w:tcPr>
                <w:tcW w:w="2552" w:type="dxa"/>
              </w:tcPr>
              <w:p w14:paraId="249191FD" w14:textId="77777777" w:rsidR="000E24BD" w:rsidRPr="00026EBB" w:rsidRDefault="000E24BD"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0E24BD" w:rsidRPr="009C44AA" w:rsidRDefault="000E24BD"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0E24BD" w:rsidRPr="005C106F" w:rsidRDefault="000E24BD" w:rsidP="005743D2">
          <w:pPr>
            <w:tabs>
              <w:tab w:val="right" w:pos="8838"/>
            </w:tabs>
            <w:ind w:left="-28"/>
            <w:jc w:val="both"/>
            <w:rPr>
              <w:rFonts w:ascii="Arial" w:eastAsia="Calibri" w:hAnsi="Arial" w:cs="Arial"/>
              <w:b/>
              <w:sz w:val="22"/>
              <w:szCs w:val="22"/>
              <w:lang w:eastAsia="en-US"/>
            </w:rPr>
          </w:pPr>
        </w:p>
      </w:tc>
    </w:tr>
  </w:tbl>
  <w:p w14:paraId="03D9BF59" w14:textId="4D62241B" w:rsidR="000E24BD" w:rsidRDefault="002C2F88"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4F17" w14:textId="3AC7F79E" w:rsidR="000E24BD" w:rsidRDefault="002C2F88">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257"/>
    </w:tblGrid>
    <w:tr w:rsidR="000E24BD" w:rsidRPr="00264223" w14:paraId="47FE01F0" w14:textId="77777777" w:rsidTr="00F12746">
      <w:trPr>
        <w:trHeight w:val="466"/>
      </w:trPr>
      <w:tc>
        <w:tcPr>
          <w:tcW w:w="3544" w:type="dxa"/>
          <w:vAlign w:val="bottom"/>
        </w:tcPr>
        <w:p w14:paraId="797F08EF" w14:textId="77777777" w:rsidR="000E24BD" w:rsidRPr="00026EBB" w:rsidRDefault="000E24BD"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0E24BD" w:rsidRPr="0091633A" w:rsidRDefault="000E24BD"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35FF73F7" w:rsidR="000E24BD" w:rsidRPr="00A404EA" w:rsidRDefault="000E24BD"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bookmarkStart w:id="16" w:name="_Hlk191465363"/>
          <w:r>
            <w:rPr>
              <w:rFonts w:ascii="Palatino Linotype" w:eastAsia="Calibri" w:hAnsi="Palatino Linotype" w:cs="Tahoma"/>
              <w:sz w:val="22"/>
              <w:szCs w:val="22"/>
              <w:lang w:eastAsia="en-US"/>
            </w:rPr>
            <w:t>02881</w:t>
          </w:r>
          <w:r w:rsidRPr="0032214E">
            <w:rPr>
              <w:rFonts w:ascii="Palatino Linotype" w:eastAsia="Calibri" w:hAnsi="Palatino Linotype" w:cs="Tahoma"/>
              <w:sz w:val="22"/>
              <w:szCs w:val="22"/>
              <w:lang w:eastAsia="en-US"/>
            </w:rPr>
            <w:t>/INFOEM/IP/RR/2025</w:t>
          </w:r>
          <w:bookmarkEnd w:id="16"/>
        </w:p>
      </w:tc>
    </w:tr>
    <w:tr w:rsidR="000E24BD" w:rsidRPr="00264223" w14:paraId="3B115A83" w14:textId="77777777" w:rsidTr="00F12746">
      <w:trPr>
        <w:trHeight w:val="119"/>
      </w:trPr>
      <w:tc>
        <w:tcPr>
          <w:tcW w:w="3544" w:type="dxa"/>
        </w:tcPr>
        <w:p w14:paraId="769D227C" w14:textId="77777777" w:rsidR="000E24BD" w:rsidRPr="00026EBB" w:rsidRDefault="000E24BD"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0E24BD" w:rsidRPr="00026EBB" w:rsidRDefault="000E24BD"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061301D1" w:rsidR="000E24BD" w:rsidRPr="002D62DC" w:rsidRDefault="002D62DC" w:rsidP="00765288">
          <w:pPr>
            <w:tabs>
              <w:tab w:val="right" w:pos="8838"/>
            </w:tabs>
            <w:spacing w:line="276" w:lineRule="auto"/>
            <w:ind w:right="-246"/>
            <w:jc w:val="both"/>
            <w:rPr>
              <w:rFonts w:ascii="Palatino Linotype" w:eastAsia="Calibri" w:hAnsi="Palatino Linotype" w:cs="Tahoma"/>
              <w:sz w:val="22"/>
              <w:szCs w:val="22"/>
              <w:highlight w:val="black"/>
              <w:lang w:eastAsia="en-US"/>
            </w:rPr>
          </w:pPr>
          <w:r w:rsidRPr="002D62DC">
            <w:rPr>
              <w:rFonts w:ascii="Palatino Linotype" w:eastAsia="Calibri" w:hAnsi="Palatino Linotype" w:cs="Tahoma"/>
              <w:sz w:val="22"/>
              <w:szCs w:val="22"/>
              <w:highlight w:val="black"/>
              <w:lang w:eastAsia="en-US"/>
            </w:rPr>
            <w:t>XXXXXXXXXXXXXXXXXXX</w:t>
          </w:r>
        </w:p>
      </w:tc>
    </w:tr>
    <w:tr w:rsidR="000E24BD" w:rsidRPr="00264223" w14:paraId="111B16D3" w14:textId="77777777" w:rsidTr="00F12746">
      <w:trPr>
        <w:trHeight w:val="234"/>
      </w:trPr>
      <w:tc>
        <w:tcPr>
          <w:tcW w:w="3544" w:type="dxa"/>
        </w:tcPr>
        <w:p w14:paraId="23CA2497" w14:textId="2D869CFF" w:rsidR="000E24BD" w:rsidRPr="00026EBB" w:rsidRDefault="000E24BD"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0E24BD" w:rsidRPr="00026EBB" w:rsidRDefault="000E24BD"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6F444402" w:rsidR="000E24BD" w:rsidRPr="00E07AF1" w:rsidRDefault="000E24BD" w:rsidP="00A85D1C">
          <w:pPr>
            <w:tabs>
              <w:tab w:val="right" w:pos="8838"/>
            </w:tabs>
            <w:spacing w:line="276" w:lineRule="auto"/>
            <w:ind w:right="-108"/>
            <w:jc w:val="both"/>
            <w:rPr>
              <w:rFonts w:ascii="Palatino Linotype" w:eastAsia="Calibri" w:hAnsi="Palatino Linotype" w:cs="Tahoma"/>
              <w:sz w:val="22"/>
              <w:szCs w:val="22"/>
              <w:lang w:eastAsia="en-US"/>
            </w:rPr>
          </w:pPr>
          <w:r w:rsidRPr="0032214E">
            <w:rPr>
              <w:rFonts w:ascii="Palatino Linotype" w:eastAsia="Calibri" w:hAnsi="Palatino Linotype" w:cs="Tahoma"/>
              <w:sz w:val="22"/>
              <w:szCs w:val="22"/>
              <w:lang w:eastAsia="en-US"/>
            </w:rPr>
            <w:t xml:space="preserve">Ayuntamiento de </w:t>
          </w:r>
          <w:r>
            <w:rPr>
              <w:rFonts w:ascii="Palatino Linotype" w:eastAsia="Calibri" w:hAnsi="Palatino Linotype" w:cs="Tahoma"/>
              <w:sz w:val="22"/>
              <w:szCs w:val="22"/>
              <w:lang w:eastAsia="en-US"/>
            </w:rPr>
            <w:t>Zacualpan</w:t>
          </w:r>
        </w:p>
      </w:tc>
    </w:tr>
    <w:tr w:rsidR="000E24BD" w:rsidRPr="00264223" w14:paraId="69512480" w14:textId="77777777" w:rsidTr="00F12746">
      <w:trPr>
        <w:trHeight w:val="234"/>
      </w:trPr>
      <w:tc>
        <w:tcPr>
          <w:tcW w:w="3544" w:type="dxa"/>
        </w:tcPr>
        <w:p w14:paraId="574761F6" w14:textId="77777777" w:rsidR="000E24BD" w:rsidRPr="00026EBB" w:rsidRDefault="000E24BD"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0E24BD" w:rsidRPr="00026EBB" w:rsidRDefault="000E24BD"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0E24BD" w:rsidRDefault="000E24BD"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0E24BD" w:rsidRPr="00E67009" w:rsidRDefault="000E24BD"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6FA5"/>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908"/>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6D18"/>
    <w:rsid w:val="000D71F7"/>
    <w:rsid w:val="000E087D"/>
    <w:rsid w:val="000E0BB0"/>
    <w:rsid w:val="000E0BEA"/>
    <w:rsid w:val="000E24BD"/>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0AD"/>
    <w:rsid w:val="00202DB8"/>
    <w:rsid w:val="00203D3E"/>
    <w:rsid w:val="00205449"/>
    <w:rsid w:val="00205B1E"/>
    <w:rsid w:val="00205EEB"/>
    <w:rsid w:val="00207736"/>
    <w:rsid w:val="00207F77"/>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2F88"/>
    <w:rsid w:val="002C51F7"/>
    <w:rsid w:val="002C5FE8"/>
    <w:rsid w:val="002C6FE0"/>
    <w:rsid w:val="002C7611"/>
    <w:rsid w:val="002C7B0B"/>
    <w:rsid w:val="002D1BE4"/>
    <w:rsid w:val="002D5DDD"/>
    <w:rsid w:val="002D62DC"/>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214E"/>
    <w:rsid w:val="00323325"/>
    <w:rsid w:val="003243B0"/>
    <w:rsid w:val="00325EC0"/>
    <w:rsid w:val="00326030"/>
    <w:rsid w:val="00327B27"/>
    <w:rsid w:val="00327E38"/>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82A"/>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1DCF"/>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2CAA"/>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1D5D"/>
    <w:rsid w:val="00473F17"/>
    <w:rsid w:val="00474745"/>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3E90"/>
    <w:rsid w:val="004A5121"/>
    <w:rsid w:val="004A577A"/>
    <w:rsid w:val="004A7990"/>
    <w:rsid w:val="004B0F9F"/>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468"/>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634"/>
    <w:rsid w:val="006B3F47"/>
    <w:rsid w:val="006B4141"/>
    <w:rsid w:val="006B4535"/>
    <w:rsid w:val="006B49AE"/>
    <w:rsid w:val="006B5493"/>
    <w:rsid w:val="006B6FCB"/>
    <w:rsid w:val="006B796B"/>
    <w:rsid w:val="006C10C0"/>
    <w:rsid w:val="006C1B1D"/>
    <w:rsid w:val="006C1FE3"/>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59EA"/>
    <w:rsid w:val="006E72B4"/>
    <w:rsid w:val="006E7CF1"/>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139"/>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0FD8"/>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3CF5"/>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77BDD"/>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1F3"/>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1C5"/>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291F"/>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88D"/>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5D1C"/>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D64FA"/>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6C84"/>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1AE0"/>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2BC6"/>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083"/>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5E5"/>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746"/>
    <w:rsid w:val="00F12DD0"/>
    <w:rsid w:val="00F13EF5"/>
    <w:rsid w:val="00F15D77"/>
    <w:rsid w:val="00F15FCE"/>
    <w:rsid w:val="00F1661B"/>
    <w:rsid w:val="00F1674E"/>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79C"/>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A7F"/>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00624407">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84932595">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634A-6DB0-4089-9204-62DA3224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4938</Words>
  <Characters>27161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roxheart97@gmail.com</cp:lastModifiedBy>
  <cp:revision>4</cp:revision>
  <cp:lastPrinted>2025-04-04T17:06:00Z</cp:lastPrinted>
  <dcterms:created xsi:type="dcterms:W3CDTF">2025-04-04T17:06:00Z</dcterms:created>
  <dcterms:modified xsi:type="dcterms:W3CDTF">2025-04-30T21:57:00Z</dcterms:modified>
</cp:coreProperties>
</file>