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05A030" w14:textId="77777777" w:rsidR="00103379" w:rsidRPr="00B617A8" w:rsidRDefault="0067708A" w:rsidP="0092324E">
      <w:pPr>
        <w:pBdr>
          <w:top w:val="nil"/>
          <w:left w:val="nil"/>
          <w:bottom w:val="nil"/>
          <w:right w:val="nil"/>
          <w:between w:val="nil"/>
        </w:pBdr>
        <w:spacing w:line="360" w:lineRule="auto"/>
        <w:ind w:right="-7"/>
        <w:jc w:val="both"/>
        <w:rPr>
          <w:rFonts w:ascii="Palatino Linotype" w:eastAsia="Palatino Linotype" w:hAnsi="Palatino Linotype" w:cs="Palatino Linotype"/>
          <w:color w:val="000000"/>
        </w:rPr>
      </w:pPr>
      <w:r w:rsidRPr="00B617A8">
        <w:rPr>
          <w:rFonts w:ascii="Palatino Linotype" w:eastAsia="Palatino Linotype" w:hAnsi="Palatino Linotype" w:cs="Palatino Linotype"/>
          <w:color w:val="000000"/>
        </w:rPr>
        <w:t xml:space="preserve">Resolución del Pleno del Instituto de Transparencia, Acceso a la Información Pública y Protección de Datos Personales del Estado de México y Municipios, con domicilio en Metepec, Estado de México; </w:t>
      </w:r>
      <w:r w:rsidRPr="00B617A8">
        <w:rPr>
          <w:rFonts w:ascii="Palatino Linotype" w:eastAsia="Palatino Linotype" w:hAnsi="Palatino Linotype" w:cs="Palatino Linotype"/>
          <w:b/>
          <w:color w:val="000000"/>
        </w:rPr>
        <w:t>de fecha veintiocho de mayo de dos mil veinticinco</w:t>
      </w:r>
      <w:r w:rsidRPr="00B617A8">
        <w:rPr>
          <w:rFonts w:ascii="Palatino Linotype" w:eastAsia="Palatino Linotype" w:hAnsi="Palatino Linotype" w:cs="Palatino Linotype"/>
          <w:color w:val="000000"/>
        </w:rPr>
        <w:t>.</w:t>
      </w:r>
    </w:p>
    <w:p w14:paraId="5CDF5024" w14:textId="77777777" w:rsidR="00103379" w:rsidRPr="00B617A8" w:rsidRDefault="00103379" w:rsidP="0092324E">
      <w:pPr>
        <w:pBdr>
          <w:top w:val="nil"/>
          <w:left w:val="nil"/>
          <w:bottom w:val="nil"/>
          <w:right w:val="nil"/>
          <w:between w:val="nil"/>
        </w:pBdr>
        <w:spacing w:line="360" w:lineRule="auto"/>
        <w:ind w:right="-7"/>
        <w:jc w:val="both"/>
        <w:rPr>
          <w:rFonts w:ascii="Palatino Linotype" w:eastAsia="Palatino Linotype" w:hAnsi="Palatino Linotype" w:cs="Palatino Linotype"/>
          <w:color w:val="000000"/>
        </w:rPr>
      </w:pPr>
    </w:p>
    <w:p w14:paraId="7E1254E8" w14:textId="3DF120A2" w:rsidR="00103379" w:rsidRPr="00B617A8" w:rsidRDefault="0067708A" w:rsidP="0092324E">
      <w:pPr>
        <w:pBdr>
          <w:top w:val="nil"/>
          <w:left w:val="nil"/>
          <w:bottom w:val="nil"/>
          <w:right w:val="nil"/>
          <w:between w:val="nil"/>
        </w:pBdr>
        <w:spacing w:line="360" w:lineRule="auto"/>
        <w:ind w:right="-7"/>
        <w:jc w:val="both"/>
        <w:rPr>
          <w:rFonts w:ascii="Palatino Linotype" w:eastAsia="Palatino Linotype" w:hAnsi="Palatino Linotype" w:cs="Palatino Linotype"/>
          <w:color w:val="000000"/>
        </w:rPr>
      </w:pPr>
      <w:bookmarkStart w:id="0" w:name="_heading=h.gjdgxs" w:colFirst="0" w:colLast="0"/>
      <w:bookmarkEnd w:id="0"/>
      <w:r w:rsidRPr="00B617A8">
        <w:rPr>
          <w:rFonts w:ascii="Palatino Linotype" w:eastAsia="Palatino Linotype" w:hAnsi="Palatino Linotype" w:cs="Palatino Linotype"/>
          <w:b/>
          <w:color w:val="000000"/>
        </w:rPr>
        <w:t xml:space="preserve">VISTO </w:t>
      </w:r>
      <w:r w:rsidRPr="00B617A8">
        <w:rPr>
          <w:rFonts w:ascii="Palatino Linotype" w:eastAsia="Palatino Linotype" w:hAnsi="Palatino Linotype" w:cs="Palatino Linotype"/>
          <w:color w:val="000000"/>
        </w:rPr>
        <w:t xml:space="preserve">el expediente electrónico formado con motivo del Recurso de Revisión </w:t>
      </w:r>
      <w:r w:rsidRPr="00B617A8">
        <w:rPr>
          <w:rFonts w:ascii="Palatino Linotype" w:eastAsia="Palatino Linotype" w:hAnsi="Palatino Linotype" w:cs="Palatino Linotype"/>
          <w:b/>
          <w:color w:val="000000"/>
        </w:rPr>
        <w:t xml:space="preserve">00683/INFOEM/IP/RR/2025 </w:t>
      </w:r>
      <w:r w:rsidRPr="00B617A8">
        <w:rPr>
          <w:rFonts w:ascii="Palatino Linotype" w:eastAsia="Palatino Linotype" w:hAnsi="Palatino Linotype" w:cs="Palatino Linotype"/>
          <w:color w:val="000000"/>
        </w:rPr>
        <w:t xml:space="preserve">promovido por </w:t>
      </w:r>
      <w:r w:rsidRPr="00B617A8">
        <w:rPr>
          <w:rFonts w:ascii="Palatino Linotype" w:eastAsia="Palatino Linotype" w:hAnsi="Palatino Linotype" w:cs="Palatino Linotype"/>
          <w:b/>
        </w:rPr>
        <w:t>una persona que no proporciona datos de identificación</w:t>
      </w:r>
      <w:r w:rsidRPr="00B617A8">
        <w:rPr>
          <w:rFonts w:ascii="Palatino Linotype" w:eastAsia="Palatino Linotype" w:hAnsi="Palatino Linotype" w:cs="Palatino Linotype"/>
          <w:color w:val="000000"/>
        </w:rPr>
        <w:t xml:space="preserve">, a través del Sistema de Acceso a la Información Mexiquense (SAIMEX), a quien en lo sucesivo se le identificará como </w:t>
      </w:r>
      <w:r w:rsidRPr="00B617A8">
        <w:rPr>
          <w:rFonts w:ascii="Palatino Linotype" w:eastAsia="Palatino Linotype" w:hAnsi="Palatino Linotype" w:cs="Palatino Linotype"/>
          <w:b/>
          <w:color w:val="000000"/>
        </w:rPr>
        <w:t>EL RECURRENTE</w:t>
      </w:r>
      <w:r w:rsidRPr="00B617A8">
        <w:rPr>
          <w:rFonts w:ascii="Palatino Linotype" w:eastAsia="Palatino Linotype" w:hAnsi="Palatino Linotype" w:cs="Palatino Linotype"/>
          <w:color w:val="000000"/>
        </w:rPr>
        <w:t xml:space="preserve">, en contra de las respuestas del </w:t>
      </w:r>
      <w:r w:rsidRPr="00B617A8">
        <w:rPr>
          <w:rFonts w:ascii="Palatino Linotype" w:eastAsia="Palatino Linotype" w:hAnsi="Palatino Linotype" w:cs="Palatino Linotype"/>
          <w:b/>
          <w:color w:val="000000"/>
        </w:rPr>
        <w:t>Ayuntamiento de Toluca</w:t>
      </w:r>
      <w:r w:rsidRPr="00B617A8">
        <w:rPr>
          <w:rFonts w:ascii="Palatino Linotype" w:eastAsia="Palatino Linotype" w:hAnsi="Palatino Linotype" w:cs="Palatino Linotype"/>
          <w:color w:val="000000"/>
        </w:rPr>
        <w:t xml:space="preserve">, en </w:t>
      </w:r>
      <w:r w:rsidRPr="00B617A8">
        <w:rPr>
          <w:rFonts w:ascii="Palatino Linotype" w:eastAsia="Palatino Linotype" w:hAnsi="Palatino Linotype" w:cs="Palatino Linotype"/>
        </w:rPr>
        <w:t>adelante</w:t>
      </w:r>
      <w:r w:rsidRPr="00B617A8">
        <w:rPr>
          <w:rFonts w:ascii="Palatino Linotype" w:eastAsia="Palatino Linotype" w:hAnsi="Palatino Linotype" w:cs="Palatino Linotype"/>
          <w:color w:val="000000"/>
        </w:rPr>
        <w:t xml:space="preserve"> </w:t>
      </w:r>
      <w:r w:rsidRPr="00B617A8">
        <w:rPr>
          <w:rFonts w:ascii="Palatino Linotype" w:eastAsia="Palatino Linotype" w:hAnsi="Palatino Linotype" w:cs="Palatino Linotype"/>
          <w:b/>
          <w:color w:val="000000"/>
        </w:rPr>
        <w:t>EL SUJETO OBLIGADO</w:t>
      </w:r>
      <w:r w:rsidRPr="00B617A8">
        <w:rPr>
          <w:rFonts w:ascii="Palatino Linotype" w:eastAsia="Palatino Linotype" w:hAnsi="Palatino Linotype" w:cs="Palatino Linotype"/>
          <w:color w:val="000000"/>
        </w:rPr>
        <w:t>, se procede a dictar la presente resolución, con base en los siguientes:</w:t>
      </w:r>
    </w:p>
    <w:p w14:paraId="205054B3" w14:textId="77777777" w:rsidR="00103379" w:rsidRPr="00B617A8" w:rsidRDefault="00103379" w:rsidP="0092324E">
      <w:pPr>
        <w:pBdr>
          <w:top w:val="nil"/>
          <w:left w:val="nil"/>
          <w:bottom w:val="nil"/>
          <w:right w:val="nil"/>
          <w:between w:val="nil"/>
        </w:pBdr>
        <w:spacing w:line="360" w:lineRule="auto"/>
        <w:ind w:right="-7"/>
        <w:jc w:val="both"/>
        <w:rPr>
          <w:rFonts w:ascii="Palatino Linotype" w:eastAsia="Palatino Linotype" w:hAnsi="Palatino Linotype" w:cs="Palatino Linotype"/>
          <w:color w:val="000000"/>
        </w:rPr>
      </w:pPr>
    </w:p>
    <w:p w14:paraId="44CE19CA" w14:textId="77777777" w:rsidR="00103379" w:rsidRPr="00B617A8" w:rsidRDefault="0067708A" w:rsidP="0092324E">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rPr>
      </w:pPr>
      <w:r w:rsidRPr="00B617A8">
        <w:rPr>
          <w:rFonts w:ascii="Palatino Linotype" w:eastAsia="Palatino Linotype" w:hAnsi="Palatino Linotype" w:cs="Palatino Linotype"/>
          <w:b/>
          <w:color w:val="000000"/>
        </w:rPr>
        <w:t>A N T E C E D E N T E S</w:t>
      </w:r>
    </w:p>
    <w:p w14:paraId="31C02E27" w14:textId="77777777" w:rsidR="00103379" w:rsidRPr="00B617A8" w:rsidRDefault="00103379" w:rsidP="0092324E">
      <w:pPr>
        <w:spacing w:line="360" w:lineRule="auto"/>
        <w:ind w:right="-7"/>
        <w:rPr>
          <w:rFonts w:ascii="Palatino Linotype" w:eastAsia="Palatino Linotype" w:hAnsi="Palatino Linotype" w:cs="Palatino Linotype"/>
        </w:rPr>
      </w:pPr>
    </w:p>
    <w:p w14:paraId="34B76ADB" w14:textId="77777777" w:rsidR="00103379" w:rsidRPr="00B617A8" w:rsidRDefault="0067708A" w:rsidP="0092324E">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i/>
        </w:rPr>
      </w:pPr>
      <w:r w:rsidRPr="00B617A8">
        <w:rPr>
          <w:rFonts w:ascii="Palatino Linotype" w:eastAsia="Palatino Linotype" w:hAnsi="Palatino Linotype" w:cs="Palatino Linotype"/>
          <w:color w:val="000000"/>
        </w:rPr>
        <w:t xml:space="preserve">El </w:t>
      </w:r>
      <w:r w:rsidRPr="00B617A8">
        <w:rPr>
          <w:rFonts w:ascii="Palatino Linotype" w:eastAsia="Palatino Linotype" w:hAnsi="Palatino Linotype" w:cs="Palatino Linotype"/>
          <w:b/>
          <w:color w:val="000000"/>
        </w:rPr>
        <w:t xml:space="preserve">siete de enero de dos mil veinticinco, </w:t>
      </w:r>
      <w:r w:rsidRPr="00B617A8">
        <w:rPr>
          <w:rFonts w:ascii="Palatino Linotype" w:eastAsia="Palatino Linotype" w:hAnsi="Palatino Linotype" w:cs="Palatino Linotype"/>
          <w:color w:val="000000"/>
        </w:rPr>
        <w:t xml:space="preserve">el solicitante ingreso la solicitud de información, que quedó registrada con el número </w:t>
      </w:r>
      <w:r w:rsidRPr="00B617A8">
        <w:rPr>
          <w:rFonts w:ascii="Palatino Linotype" w:eastAsia="Palatino Linotype" w:hAnsi="Palatino Linotype" w:cs="Palatino Linotype"/>
          <w:b/>
          <w:color w:val="000000"/>
        </w:rPr>
        <w:t xml:space="preserve">00159/TOLUCA/IP/2025, sin embargo el Sistema de Acceso a la Información tomo el ingreso de la solicitud de información el trece de enero subsecuente, toda vez que este Órgano Garante se encontraba en periodo vacacional, </w:t>
      </w:r>
      <w:r w:rsidRPr="00B617A8">
        <w:rPr>
          <w:rFonts w:ascii="Palatino Linotype" w:eastAsia="Palatino Linotype" w:hAnsi="Palatino Linotype" w:cs="Palatino Linotype"/>
          <w:color w:val="000000"/>
        </w:rPr>
        <w:t xml:space="preserve">la solicitud de información consistió en obtener la siguiente información. </w:t>
      </w:r>
    </w:p>
    <w:p w14:paraId="7B8B217B" w14:textId="77777777" w:rsidR="00103379" w:rsidRPr="00B617A8" w:rsidRDefault="00103379" w:rsidP="0092324E">
      <w:pPr>
        <w:pBdr>
          <w:top w:val="nil"/>
          <w:left w:val="nil"/>
          <w:bottom w:val="nil"/>
          <w:right w:val="nil"/>
          <w:between w:val="nil"/>
        </w:pBdr>
        <w:spacing w:line="360" w:lineRule="auto"/>
        <w:ind w:right="-7"/>
        <w:jc w:val="both"/>
        <w:rPr>
          <w:rFonts w:ascii="Palatino Linotype" w:eastAsia="Palatino Linotype" w:hAnsi="Palatino Linotype" w:cs="Palatino Linotype"/>
          <w:i/>
        </w:rPr>
      </w:pPr>
    </w:p>
    <w:p w14:paraId="2390684B" w14:textId="77777777" w:rsidR="00103379" w:rsidRPr="00B617A8" w:rsidRDefault="0067708A" w:rsidP="0092324E">
      <w:pPr>
        <w:pBdr>
          <w:top w:val="nil"/>
          <w:left w:val="nil"/>
          <w:bottom w:val="nil"/>
          <w:right w:val="nil"/>
          <w:between w:val="nil"/>
        </w:pBdr>
        <w:ind w:right="-7"/>
        <w:jc w:val="both"/>
        <w:rPr>
          <w:rFonts w:ascii="Palatino Linotype" w:eastAsia="Palatino Linotype" w:hAnsi="Palatino Linotype" w:cs="Palatino Linotype"/>
          <w:i/>
          <w:color w:val="000000"/>
        </w:rPr>
      </w:pPr>
      <w:r w:rsidRPr="00B617A8">
        <w:rPr>
          <w:rFonts w:ascii="Palatino Linotype" w:eastAsia="Palatino Linotype" w:hAnsi="Palatino Linotype" w:cs="Palatino Linotype"/>
          <w:i/>
          <w:color w:val="000000"/>
        </w:rPr>
        <w:t xml:space="preserve">“Solicito se me entreguen todos y cada uno de los oficios recibidos en la </w:t>
      </w:r>
      <w:proofErr w:type="spellStart"/>
      <w:r w:rsidRPr="00B617A8">
        <w:rPr>
          <w:rFonts w:ascii="Palatino Linotype" w:eastAsia="Palatino Linotype" w:hAnsi="Palatino Linotype" w:cs="Palatino Linotype"/>
          <w:i/>
          <w:color w:val="000000"/>
        </w:rPr>
        <w:t>uippe</w:t>
      </w:r>
      <w:proofErr w:type="spellEnd"/>
      <w:r w:rsidRPr="00B617A8">
        <w:rPr>
          <w:rFonts w:ascii="Palatino Linotype" w:eastAsia="Palatino Linotype" w:hAnsi="Palatino Linotype" w:cs="Palatino Linotype"/>
          <w:i/>
          <w:color w:val="000000"/>
        </w:rPr>
        <w:t xml:space="preserve"> para dar el visto bueno en cuanto a los dictámenes de </w:t>
      </w:r>
      <w:proofErr w:type="spellStart"/>
      <w:r w:rsidRPr="00B617A8">
        <w:rPr>
          <w:rFonts w:ascii="Palatino Linotype" w:eastAsia="Palatino Linotype" w:hAnsi="Palatino Linotype" w:cs="Palatino Linotype"/>
          <w:i/>
          <w:color w:val="000000"/>
        </w:rPr>
        <w:t>reconduccion</w:t>
      </w:r>
      <w:proofErr w:type="spellEnd"/>
      <w:r w:rsidRPr="00B617A8">
        <w:rPr>
          <w:rFonts w:ascii="Palatino Linotype" w:eastAsia="Palatino Linotype" w:hAnsi="Palatino Linotype" w:cs="Palatino Linotype"/>
          <w:i/>
          <w:color w:val="000000"/>
        </w:rPr>
        <w:t xml:space="preserve"> del periodo comprendido del 1 de enero de 2022 </w:t>
      </w:r>
      <w:proofErr w:type="spellStart"/>
      <w:r w:rsidRPr="00B617A8">
        <w:rPr>
          <w:rFonts w:ascii="Palatino Linotype" w:eastAsia="Palatino Linotype" w:hAnsi="Palatino Linotype" w:cs="Palatino Linotype"/>
          <w:i/>
          <w:color w:val="000000"/>
        </w:rPr>
        <w:t>a el</w:t>
      </w:r>
      <w:proofErr w:type="spellEnd"/>
      <w:r w:rsidRPr="00B617A8">
        <w:rPr>
          <w:rFonts w:ascii="Palatino Linotype" w:eastAsia="Palatino Linotype" w:hAnsi="Palatino Linotype" w:cs="Palatino Linotype"/>
          <w:i/>
          <w:color w:val="000000"/>
        </w:rPr>
        <w:t xml:space="preserve"> 31 de diciembre de 2024.”</w:t>
      </w:r>
    </w:p>
    <w:p w14:paraId="75FDBB6B" w14:textId="77777777" w:rsidR="00103379" w:rsidRPr="00B617A8" w:rsidRDefault="00103379" w:rsidP="0092324E">
      <w:pPr>
        <w:pBdr>
          <w:top w:val="nil"/>
          <w:left w:val="nil"/>
          <w:bottom w:val="nil"/>
          <w:right w:val="nil"/>
          <w:between w:val="nil"/>
        </w:pBdr>
        <w:spacing w:line="360" w:lineRule="auto"/>
        <w:ind w:right="-7"/>
        <w:jc w:val="both"/>
        <w:rPr>
          <w:rFonts w:ascii="Palatino Linotype" w:eastAsia="Palatino Linotype" w:hAnsi="Palatino Linotype" w:cs="Palatino Linotype"/>
          <w:i/>
        </w:rPr>
      </w:pPr>
    </w:p>
    <w:p w14:paraId="667DC303" w14:textId="77777777" w:rsidR="004846FD" w:rsidRPr="00B617A8" w:rsidRDefault="004846FD" w:rsidP="0092324E">
      <w:pPr>
        <w:pBdr>
          <w:top w:val="nil"/>
          <w:left w:val="nil"/>
          <w:bottom w:val="nil"/>
          <w:right w:val="nil"/>
          <w:between w:val="nil"/>
        </w:pBdr>
        <w:spacing w:line="360" w:lineRule="auto"/>
        <w:ind w:right="-7"/>
        <w:jc w:val="both"/>
        <w:rPr>
          <w:rFonts w:ascii="Palatino Linotype" w:eastAsia="Palatino Linotype" w:hAnsi="Palatino Linotype" w:cs="Palatino Linotype"/>
          <w:i/>
        </w:rPr>
      </w:pPr>
    </w:p>
    <w:p w14:paraId="01AF33F8" w14:textId="77777777" w:rsidR="004846FD" w:rsidRPr="00B617A8" w:rsidRDefault="004846FD" w:rsidP="0092324E">
      <w:pPr>
        <w:pBdr>
          <w:top w:val="nil"/>
          <w:left w:val="nil"/>
          <w:bottom w:val="nil"/>
          <w:right w:val="nil"/>
          <w:between w:val="nil"/>
        </w:pBdr>
        <w:spacing w:line="360" w:lineRule="auto"/>
        <w:ind w:right="-7"/>
        <w:jc w:val="both"/>
        <w:rPr>
          <w:rFonts w:ascii="Palatino Linotype" w:eastAsia="Palatino Linotype" w:hAnsi="Palatino Linotype" w:cs="Palatino Linotype"/>
          <w:i/>
        </w:rPr>
      </w:pPr>
    </w:p>
    <w:p w14:paraId="220BDE3A" w14:textId="77777777" w:rsidR="00103379" w:rsidRPr="00B617A8" w:rsidRDefault="0067708A" w:rsidP="0092324E">
      <w:pPr>
        <w:numPr>
          <w:ilvl w:val="0"/>
          <w:numId w:val="1"/>
        </w:numPr>
        <w:pBdr>
          <w:top w:val="nil"/>
          <w:left w:val="nil"/>
          <w:bottom w:val="nil"/>
          <w:right w:val="nil"/>
          <w:between w:val="nil"/>
        </w:pBdr>
        <w:spacing w:line="360" w:lineRule="auto"/>
        <w:ind w:left="0" w:right="-7"/>
        <w:jc w:val="both"/>
        <w:rPr>
          <w:rFonts w:ascii="Palatino Linotype" w:eastAsia="Palatino Linotype" w:hAnsi="Palatino Linotype" w:cs="Palatino Linotype"/>
          <w:color w:val="000000"/>
        </w:rPr>
      </w:pPr>
      <w:r w:rsidRPr="00B617A8">
        <w:rPr>
          <w:rFonts w:ascii="Palatino Linotype" w:eastAsia="Palatino Linotype" w:hAnsi="Palatino Linotype" w:cs="Palatino Linotype"/>
          <w:b/>
          <w:color w:val="000000"/>
        </w:rPr>
        <w:t>Modalidad de entrega</w:t>
      </w:r>
      <w:r w:rsidRPr="00B617A8">
        <w:rPr>
          <w:rFonts w:ascii="Palatino Linotype" w:eastAsia="Palatino Linotype" w:hAnsi="Palatino Linotype" w:cs="Palatino Linotype"/>
          <w:color w:val="000000"/>
        </w:rPr>
        <w:t>: Sistema de Acceso a la Información (SAIMEX)</w:t>
      </w:r>
    </w:p>
    <w:p w14:paraId="3C590F58" w14:textId="77777777" w:rsidR="00103379" w:rsidRPr="00B617A8" w:rsidRDefault="00103379" w:rsidP="0092324E">
      <w:pPr>
        <w:pBdr>
          <w:top w:val="nil"/>
          <w:left w:val="nil"/>
          <w:bottom w:val="nil"/>
          <w:right w:val="nil"/>
          <w:between w:val="nil"/>
        </w:pBdr>
        <w:ind w:right="-7"/>
        <w:jc w:val="both"/>
        <w:rPr>
          <w:rFonts w:ascii="Palatino Linotype" w:eastAsia="Palatino Linotype" w:hAnsi="Palatino Linotype" w:cs="Palatino Linotype"/>
          <w:i/>
          <w:color w:val="000000"/>
        </w:rPr>
      </w:pPr>
    </w:p>
    <w:p w14:paraId="3FAE6641" w14:textId="77777777" w:rsidR="00103379" w:rsidRPr="00B617A8" w:rsidRDefault="0067708A" w:rsidP="0092324E">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rPr>
      </w:pPr>
      <w:r w:rsidRPr="00B617A8">
        <w:rPr>
          <w:rFonts w:ascii="Palatino Linotype" w:eastAsia="Palatino Linotype" w:hAnsi="Palatino Linotype" w:cs="Palatino Linotype"/>
          <w:color w:val="000000"/>
        </w:rPr>
        <w:t xml:space="preserve">El </w:t>
      </w:r>
      <w:r w:rsidRPr="00B617A8">
        <w:rPr>
          <w:rFonts w:ascii="Palatino Linotype" w:eastAsia="Palatino Linotype" w:hAnsi="Palatino Linotype" w:cs="Palatino Linotype"/>
          <w:b/>
          <w:color w:val="000000"/>
        </w:rPr>
        <w:t xml:space="preserve">catorce de enero de dos mil veinticinco, </w:t>
      </w:r>
      <w:r w:rsidRPr="00B617A8">
        <w:rPr>
          <w:rFonts w:ascii="Palatino Linotype" w:eastAsia="Palatino Linotype" w:hAnsi="Palatino Linotype" w:cs="Palatino Linotype"/>
          <w:color w:val="000000"/>
        </w:rPr>
        <w:t xml:space="preserve">el </w:t>
      </w:r>
      <w:r w:rsidRPr="00B617A8">
        <w:rPr>
          <w:rFonts w:ascii="Palatino Linotype" w:eastAsia="Palatino Linotype" w:hAnsi="Palatino Linotype" w:cs="Palatino Linotype"/>
          <w:b/>
          <w:color w:val="000000"/>
        </w:rPr>
        <w:t xml:space="preserve">SUJETO OBLIGADO </w:t>
      </w:r>
      <w:r w:rsidRPr="00B617A8">
        <w:rPr>
          <w:rFonts w:ascii="Palatino Linotype" w:eastAsia="Palatino Linotype" w:hAnsi="Palatino Linotype" w:cs="Palatino Linotype"/>
          <w:color w:val="000000"/>
        </w:rPr>
        <w:t xml:space="preserve">giro el requerimiento de información para que fuera atendida la solicitud de información </w:t>
      </w:r>
      <w:r w:rsidRPr="00B617A8">
        <w:rPr>
          <w:rFonts w:ascii="Palatino Linotype" w:eastAsia="Palatino Linotype" w:hAnsi="Palatino Linotype" w:cs="Palatino Linotype"/>
          <w:b/>
          <w:color w:val="000000"/>
        </w:rPr>
        <w:t xml:space="preserve">00159/TOLUCA/IP/2025. </w:t>
      </w:r>
    </w:p>
    <w:p w14:paraId="2095A9CD" w14:textId="77777777" w:rsidR="00103379" w:rsidRPr="00B617A8" w:rsidRDefault="00103379" w:rsidP="0092324E">
      <w:pPr>
        <w:pBdr>
          <w:top w:val="nil"/>
          <w:left w:val="nil"/>
          <w:bottom w:val="nil"/>
          <w:right w:val="nil"/>
          <w:between w:val="nil"/>
        </w:pBdr>
        <w:spacing w:line="360" w:lineRule="auto"/>
        <w:ind w:right="-7"/>
        <w:jc w:val="both"/>
        <w:rPr>
          <w:rFonts w:ascii="Palatino Linotype" w:eastAsia="Palatino Linotype" w:hAnsi="Palatino Linotype" w:cs="Palatino Linotype"/>
          <w:color w:val="000000"/>
        </w:rPr>
      </w:pPr>
    </w:p>
    <w:p w14:paraId="289FDD50" w14:textId="77777777" w:rsidR="00103379" w:rsidRPr="00B617A8" w:rsidRDefault="0067708A" w:rsidP="0092324E">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rPr>
      </w:pPr>
      <w:r w:rsidRPr="00B617A8">
        <w:rPr>
          <w:rFonts w:ascii="Palatino Linotype" w:eastAsia="Palatino Linotype" w:hAnsi="Palatino Linotype" w:cs="Palatino Linotype"/>
          <w:color w:val="000000"/>
        </w:rPr>
        <w:t xml:space="preserve">El </w:t>
      </w:r>
      <w:r w:rsidRPr="00B617A8">
        <w:rPr>
          <w:rFonts w:ascii="Palatino Linotype" w:eastAsia="Palatino Linotype" w:hAnsi="Palatino Linotype" w:cs="Palatino Linotype"/>
          <w:b/>
          <w:color w:val="000000"/>
        </w:rPr>
        <w:t xml:space="preserve">cinco de febrero de dos mil veinticinco, </w:t>
      </w:r>
      <w:r w:rsidRPr="00B617A8">
        <w:rPr>
          <w:rFonts w:ascii="Palatino Linotype" w:eastAsia="Palatino Linotype" w:hAnsi="Palatino Linotype" w:cs="Palatino Linotype"/>
          <w:color w:val="000000"/>
        </w:rPr>
        <w:t xml:space="preserve">el </w:t>
      </w:r>
      <w:r w:rsidRPr="00B617A8">
        <w:rPr>
          <w:rFonts w:ascii="Palatino Linotype" w:eastAsia="Palatino Linotype" w:hAnsi="Palatino Linotype" w:cs="Palatino Linotype"/>
          <w:b/>
          <w:color w:val="000000"/>
        </w:rPr>
        <w:t xml:space="preserve">SUJETO OBLIGADO </w:t>
      </w:r>
      <w:r w:rsidRPr="00B617A8">
        <w:rPr>
          <w:rFonts w:ascii="Palatino Linotype" w:eastAsia="Palatino Linotype" w:hAnsi="Palatino Linotype" w:cs="Palatino Linotype"/>
          <w:color w:val="000000"/>
        </w:rPr>
        <w:t xml:space="preserve">dio respuesta por medio de un archivo electrónico en formato </w:t>
      </w:r>
      <w:proofErr w:type="spellStart"/>
      <w:r w:rsidRPr="00B617A8">
        <w:rPr>
          <w:rFonts w:ascii="Palatino Linotype" w:eastAsia="Palatino Linotype" w:hAnsi="Palatino Linotype" w:cs="Palatino Linotype"/>
          <w:color w:val="000000"/>
        </w:rPr>
        <w:t>pdf</w:t>
      </w:r>
      <w:proofErr w:type="spellEnd"/>
      <w:r w:rsidRPr="00B617A8">
        <w:rPr>
          <w:rFonts w:ascii="Palatino Linotype" w:eastAsia="Palatino Linotype" w:hAnsi="Palatino Linotype" w:cs="Palatino Linotype"/>
          <w:color w:val="000000"/>
        </w:rPr>
        <w:t xml:space="preserve">, cuyo contenido grosso modo es el siguiente. </w:t>
      </w:r>
    </w:p>
    <w:p w14:paraId="17FA169D" w14:textId="77777777" w:rsidR="00103379" w:rsidRPr="00B617A8" w:rsidRDefault="00103379" w:rsidP="0092324E">
      <w:pPr>
        <w:pBdr>
          <w:top w:val="nil"/>
          <w:left w:val="nil"/>
          <w:bottom w:val="nil"/>
          <w:right w:val="nil"/>
          <w:between w:val="nil"/>
        </w:pBdr>
        <w:ind w:right="-7"/>
        <w:rPr>
          <w:rFonts w:ascii="Palatino Linotype" w:eastAsia="Palatino Linotype" w:hAnsi="Palatino Linotype" w:cs="Palatino Linotype"/>
          <w:color w:val="000000"/>
        </w:rPr>
      </w:pPr>
    </w:p>
    <w:p w14:paraId="704242A0" w14:textId="77777777" w:rsidR="00103379" w:rsidRPr="00B617A8" w:rsidRDefault="0067708A" w:rsidP="0092324E">
      <w:pPr>
        <w:pBdr>
          <w:top w:val="nil"/>
          <w:left w:val="nil"/>
          <w:bottom w:val="nil"/>
          <w:right w:val="nil"/>
          <w:between w:val="nil"/>
        </w:pBdr>
        <w:ind w:right="-7"/>
        <w:jc w:val="both"/>
        <w:rPr>
          <w:rFonts w:ascii="Palatino Linotype" w:eastAsia="Palatino Linotype" w:hAnsi="Palatino Linotype" w:cs="Palatino Linotype"/>
          <w:i/>
          <w:color w:val="000000"/>
        </w:rPr>
      </w:pPr>
      <w:r w:rsidRPr="00B617A8">
        <w:rPr>
          <w:rFonts w:ascii="Palatino Linotype" w:eastAsia="Palatino Linotype" w:hAnsi="Palatino Linotype" w:cs="Palatino Linotype"/>
          <w:b/>
          <w:i/>
          <w:color w:val="000000"/>
        </w:rPr>
        <w:t xml:space="preserve">RESPUESTA 159. 2025.pdf: </w:t>
      </w:r>
      <w:r w:rsidRPr="00B617A8">
        <w:rPr>
          <w:rFonts w:ascii="Palatino Linotype" w:eastAsia="Palatino Linotype" w:hAnsi="Palatino Linotype" w:cs="Palatino Linotype"/>
          <w:i/>
          <w:color w:val="000000"/>
        </w:rPr>
        <w:t xml:space="preserve">oficio del Titular de la Unidad de Transparencia, mediante el cual informa que la Unidad de Información, Planeación, Programación, y Evaluación, refirió que contaba con la información solicitada pero que sin embargo no podía ser entregada por medio del Sistema de Acceso a la Información, toda vez que el cumulo de la información tiene un peso de 5.21 </w:t>
      </w:r>
      <w:proofErr w:type="spellStart"/>
      <w:r w:rsidRPr="00B617A8">
        <w:rPr>
          <w:rFonts w:ascii="Palatino Linotype" w:eastAsia="Palatino Linotype" w:hAnsi="Palatino Linotype" w:cs="Palatino Linotype"/>
          <w:i/>
          <w:color w:val="000000"/>
        </w:rPr>
        <w:t>gb</w:t>
      </w:r>
      <w:proofErr w:type="spellEnd"/>
      <w:r w:rsidRPr="00B617A8">
        <w:rPr>
          <w:rFonts w:ascii="Palatino Linotype" w:eastAsia="Palatino Linotype" w:hAnsi="Palatino Linotype" w:cs="Palatino Linotype"/>
          <w:i/>
          <w:color w:val="000000"/>
        </w:rPr>
        <w:t xml:space="preserve">, por lo cual señala que la información se entregara por medio de consulta directa , para lo cual le señala un periodo de sesenta días, del cual no señala cuando inicia ni cuando termina, también señala que la consulta se hará en la oficinas de la Unidad de Información, Planeación, Programación, y Evaluación, en un horario de 10:00 am a 16:00 pm. </w:t>
      </w:r>
    </w:p>
    <w:p w14:paraId="3902D9CE" w14:textId="77777777" w:rsidR="00103379" w:rsidRPr="00B617A8" w:rsidRDefault="00103379" w:rsidP="0092324E">
      <w:pPr>
        <w:pBdr>
          <w:top w:val="nil"/>
          <w:left w:val="nil"/>
          <w:bottom w:val="nil"/>
          <w:right w:val="nil"/>
          <w:between w:val="nil"/>
        </w:pBdr>
        <w:ind w:right="-7"/>
        <w:jc w:val="both"/>
        <w:rPr>
          <w:rFonts w:ascii="Palatino Linotype" w:eastAsia="Palatino Linotype" w:hAnsi="Palatino Linotype" w:cs="Palatino Linotype"/>
          <w:i/>
          <w:color w:val="000000"/>
        </w:rPr>
      </w:pPr>
    </w:p>
    <w:p w14:paraId="3D6A7A0B" w14:textId="77777777" w:rsidR="00103379" w:rsidRPr="00B617A8" w:rsidRDefault="00103379" w:rsidP="0092324E">
      <w:pPr>
        <w:pBdr>
          <w:top w:val="nil"/>
          <w:left w:val="nil"/>
          <w:bottom w:val="nil"/>
          <w:right w:val="nil"/>
          <w:between w:val="nil"/>
        </w:pBdr>
        <w:ind w:right="-7"/>
        <w:jc w:val="both"/>
        <w:rPr>
          <w:rFonts w:ascii="Palatino Linotype" w:eastAsia="Palatino Linotype" w:hAnsi="Palatino Linotype" w:cs="Palatino Linotype"/>
          <w:color w:val="000000"/>
        </w:rPr>
      </w:pPr>
    </w:p>
    <w:p w14:paraId="38D8D967" w14:textId="77777777" w:rsidR="00103379" w:rsidRPr="00B617A8" w:rsidRDefault="0067708A" w:rsidP="0092324E">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rPr>
      </w:pPr>
      <w:r w:rsidRPr="00B617A8">
        <w:rPr>
          <w:rFonts w:ascii="Palatino Linotype" w:eastAsia="Palatino Linotype" w:hAnsi="Palatino Linotype" w:cs="Palatino Linotype"/>
          <w:color w:val="000000"/>
        </w:rPr>
        <w:t xml:space="preserve">El </w:t>
      </w:r>
      <w:r w:rsidRPr="00B617A8">
        <w:rPr>
          <w:rFonts w:ascii="Palatino Linotype" w:eastAsia="Palatino Linotype" w:hAnsi="Palatino Linotype" w:cs="Palatino Linotype"/>
          <w:b/>
          <w:color w:val="000000"/>
        </w:rPr>
        <w:t>cinco de febrero de dos mil veinticinco</w:t>
      </w:r>
      <w:r w:rsidRPr="00B617A8">
        <w:rPr>
          <w:rFonts w:ascii="Palatino Linotype" w:eastAsia="Palatino Linotype" w:hAnsi="Palatino Linotype" w:cs="Palatino Linotype"/>
          <w:color w:val="000000"/>
        </w:rPr>
        <w:t xml:space="preserve">, el solicitante interpuso recurso de revisión en contra de la respuesta emitida por el </w:t>
      </w:r>
      <w:r w:rsidRPr="00B617A8">
        <w:rPr>
          <w:rFonts w:ascii="Palatino Linotype" w:eastAsia="Palatino Linotype" w:hAnsi="Palatino Linotype" w:cs="Palatino Linotype"/>
          <w:b/>
          <w:color w:val="000000"/>
        </w:rPr>
        <w:t>SUJETO OBLIGADO</w:t>
      </w:r>
      <w:r w:rsidRPr="00B617A8">
        <w:rPr>
          <w:rFonts w:ascii="Palatino Linotype" w:eastAsia="Palatino Linotype" w:hAnsi="Palatino Linotype" w:cs="Palatino Linotype"/>
          <w:color w:val="000000"/>
        </w:rPr>
        <w:t>, señalando las siguientes razones o motivos de inconformidad:</w:t>
      </w:r>
    </w:p>
    <w:p w14:paraId="39695775" w14:textId="77777777" w:rsidR="004846FD" w:rsidRPr="00B617A8" w:rsidRDefault="004846FD" w:rsidP="004846FD">
      <w:pPr>
        <w:pBdr>
          <w:top w:val="nil"/>
          <w:left w:val="nil"/>
          <w:bottom w:val="nil"/>
          <w:right w:val="nil"/>
          <w:between w:val="nil"/>
        </w:pBdr>
        <w:spacing w:line="360" w:lineRule="auto"/>
        <w:ind w:right="-7"/>
        <w:jc w:val="both"/>
        <w:rPr>
          <w:rFonts w:ascii="Palatino Linotype" w:eastAsia="Palatino Linotype" w:hAnsi="Palatino Linotype" w:cs="Palatino Linotype"/>
          <w:color w:val="000000"/>
        </w:rPr>
      </w:pPr>
    </w:p>
    <w:p w14:paraId="72192359" w14:textId="77777777" w:rsidR="00103379" w:rsidRPr="00B617A8" w:rsidRDefault="0067708A" w:rsidP="0092324E">
      <w:pPr>
        <w:numPr>
          <w:ilvl w:val="0"/>
          <w:numId w:val="7"/>
        </w:numPr>
        <w:pBdr>
          <w:top w:val="nil"/>
          <w:left w:val="nil"/>
          <w:bottom w:val="nil"/>
          <w:right w:val="nil"/>
          <w:between w:val="nil"/>
        </w:pBdr>
        <w:ind w:left="0" w:right="-7" w:firstLine="0"/>
        <w:jc w:val="both"/>
        <w:rPr>
          <w:rFonts w:ascii="Palatino Linotype" w:eastAsia="Palatino Linotype" w:hAnsi="Palatino Linotype" w:cs="Palatino Linotype"/>
          <w:color w:val="000000"/>
        </w:rPr>
      </w:pPr>
      <w:bookmarkStart w:id="1" w:name="_heading=h.1fob9te" w:colFirst="0" w:colLast="0"/>
      <w:bookmarkEnd w:id="1"/>
      <w:r w:rsidRPr="00B617A8">
        <w:rPr>
          <w:rFonts w:ascii="Palatino Linotype" w:eastAsia="Palatino Linotype" w:hAnsi="Palatino Linotype" w:cs="Palatino Linotype"/>
          <w:b/>
          <w:color w:val="000000"/>
        </w:rPr>
        <w:t xml:space="preserve">Acto impugnado: </w:t>
      </w:r>
      <w:r w:rsidRPr="00B617A8">
        <w:rPr>
          <w:rFonts w:ascii="Palatino Linotype" w:eastAsia="Palatino Linotype" w:hAnsi="Palatino Linotype" w:cs="Palatino Linotype"/>
          <w:i/>
          <w:color w:val="000000"/>
        </w:rPr>
        <w:t>“Negar y omitir información, ya que no entrego nada de lo solicitado.”</w:t>
      </w:r>
    </w:p>
    <w:p w14:paraId="496E12DB" w14:textId="77777777" w:rsidR="00103379" w:rsidRPr="00B617A8" w:rsidRDefault="00103379" w:rsidP="0092324E">
      <w:pPr>
        <w:pBdr>
          <w:top w:val="nil"/>
          <w:left w:val="nil"/>
          <w:bottom w:val="nil"/>
          <w:right w:val="nil"/>
          <w:between w:val="nil"/>
        </w:pBdr>
        <w:ind w:right="-7"/>
        <w:jc w:val="both"/>
        <w:rPr>
          <w:rFonts w:ascii="Palatino Linotype" w:eastAsia="Palatino Linotype" w:hAnsi="Palatino Linotype" w:cs="Palatino Linotype"/>
          <w:color w:val="000000"/>
        </w:rPr>
      </w:pPr>
    </w:p>
    <w:p w14:paraId="39A001A5" w14:textId="77777777" w:rsidR="004846FD" w:rsidRPr="00B617A8" w:rsidRDefault="004846FD" w:rsidP="0092324E">
      <w:pPr>
        <w:pBdr>
          <w:top w:val="nil"/>
          <w:left w:val="nil"/>
          <w:bottom w:val="nil"/>
          <w:right w:val="nil"/>
          <w:between w:val="nil"/>
        </w:pBdr>
        <w:ind w:right="-7"/>
        <w:jc w:val="both"/>
        <w:rPr>
          <w:rFonts w:ascii="Palatino Linotype" w:eastAsia="Palatino Linotype" w:hAnsi="Palatino Linotype" w:cs="Palatino Linotype"/>
          <w:color w:val="000000"/>
        </w:rPr>
      </w:pPr>
    </w:p>
    <w:p w14:paraId="1ED62969" w14:textId="77777777" w:rsidR="00103379" w:rsidRPr="00B617A8" w:rsidRDefault="0067708A" w:rsidP="0092324E">
      <w:pPr>
        <w:numPr>
          <w:ilvl w:val="0"/>
          <w:numId w:val="7"/>
        </w:numPr>
        <w:pBdr>
          <w:top w:val="nil"/>
          <w:left w:val="nil"/>
          <w:bottom w:val="nil"/>
          <w:right w:val="nil"/>
          <w:between w:val="nil"/>
        </w:pBdr>
        <w:ind w:left="0" w:right="-7" w:firstLine="0"/>
        <w:jc w:val="both"/>
        <w:rPr>
          <w:rFonts w:ascii="Palatino Linotype" w:eastAsia="Palatino Linotype" w:hAnsi="Palatino Linotype" w:cs="Palatino Linotype"/>
          <w:color w:val="000000"/>
        </w:rPr>
      </w:pPr>
      <w:bookmarkStart w:id="2" w:name="_heading=h.3znysh7" w:colFirst="0" w:colLast="0"/>
      <w:bookmarkEnd w:id="2"/>
      <w:r w:rsidRPr="00B617A8">
        <w:rPr>
          <w:rFonts w:ascii="Palatino Linotype" w:eastAsia="Palatino Linotype" w:hAnsi="Palatino Linotype" w:cs="Palatino Linotype"/>
          <w:b/>
          <w:color w:val="000000"/>
        </w:rPr>
        <w:lastRenderedPageBreak/>
        <w:t xml:space="preserve">Razones o Motivos de inconformidad: </w:t>
      </w:r>
      <w:r w:rsidRPr="00B617A8">
        <w:rPr>
          <w:rFonts w:ascii="Palatino Linotype" w:eastAsia="Palatino Linotype" w:hAnsi="Palatino Linotype" w:cs="Palatino Linotype"/>
          <w:i/>
          <w:color w:val="000000"/>
        </w:rPr>
        <w:t>“Negar y omitir información, ya que no entrego nada de lo solicitado.”</w:t>
      </w:r>
    </w:p>
    <w:p w14:paraId="18FF706C" w14:textId="77777777" w:rsidR="00103379" w:rsidRPr="00B617A8" w:rsidRDefault="00103379" w:rsidP="0092324E">
      <w:pPr>
        <w:ind w:right="-7"/>
        <w:jc w:val="both"/>
        <w:rPr>
          <w:rFonts w:ascii="Palatino Linotype" w:eastAsia="Palatino Linotype" w:hAnsi="Palatino Linotype" w:cs="Palatino Linotype"/>
          <w:b/>
          <w:i/>
          <w:color w:val="000000"/>
        </w:rPr>
      </w:pPr>
    </w:p>
    <w:p w14:paraId="194CFD59" w14:textId="77777777" w:rsidR="004846FD" w:rsidRPr="00B617A8" w:rsidRDefault="004846FD" w:rsidP="0092324E">
      <w:pPr>
        <w:ind w:right="-7"/>
        <w:jc w:val="both"/>
        <w:rPr>
          <w:rFonts w:ascii="Palatino Linotype" w:eastAsia="Palatino Linotype" w:hAnsi="Palatino Linotype" w:cs="Palatino Linotype"/>
          <w:b/>
          <w:i/>
          <w:color w:val="000000"/>
        </w:rPr>
      </w:pPr>
    </w:p>
    <w:p w14:paraId="1A889975" w14:textId="77777777" w:rsidR="00103379" w:rsidRPr="00B617A8" w:rsidRDefault="0067708A" w:rsidP="0092324E">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rPr>
      </w:pPr>
      <w:r w:rsidRPr="00B617A8">
        <w:rPr>
          <w:rFonts w:ascii="Palatino Linotype" w:eastAsia="Palatino Linotype" w:hAnsi="Palatino Linotype" w:cs="Palatino Linotype"/>
          <w:color w:val="000000"/>
        </w:rPr>
        <w:t>Consecutivamente</w:t>
      </w:r>
      <w:r w:rsidRPr="00B617A8">
        <w:rPr>
          <w:rFonts w:ascii="Palatino Linotype" w:eastAsia="Palatino Linotype" w:hAnsi="Palatino Linotype" w:cs="Palatino Linotype"/>
          <w:i/>
          <w:color w:val="000000"/>
        </w:rPr>
        <w:t xml:space="preserve">, </w:t>
      </w:r>
      <w:r w:rsidRPr="00B617A8">
        <w:rPr>
          <w:rFonts w:ascii="Palatino Linotype" w:eastAsia="Palatino Linotype" w:hAnsi="Palatino Linotype" w:cs="Palatino Linotype"/>
          <w:color w:val="000000"/>
        </w:rPr>
        <w:t xml:space="preserve">con fundamento en lo dispuesto por el artículo 185 </w:t>
      </w:r>
      <w:proofErr w:type="gramStart"/>
      <w:r w:rsidRPr="00B617A8">
        <w:rPr>
          <w:rFonts w:ascii="Palatino Linotype" w:eastAsia="Palatino Linotype" w:hAnsi="Palatino Linotype" w:cs="Palatino Linotype"/>
          <w:color w:val="000000"/>
        </w:rPr>
        <w:t>fracción</w:t>
      </w:r>
      <w:proofErr w:type="gramEnd"/>
      <w:r w:rsidRPr="00B617A8">
        <w:rPr>
          <w:rFonts w:ascii="Palatino Linotype" w:eastAsia="Palatino Linotype" w:hAnsi="Palatino Linotype" w:cs="Palatino Linotype"/>
          <w:color w:val="000000"/>
        </w:rPr>
        <w:t xml:space="preserve"> I de la Ley de Transparencia y Acceso a la Información Pública del Estado de México y Municipios, el recurso fue turnado a la ponencia de la </w:t>
      </w:r>
      <w:r w:rsidRPr="00B617A8">
        <w:rPr>
          <w:rFonts w:ascii="Palatino Linotype" w:eastAsia="Palatino Linotype" w:hAnsi="Palatino Linotype" w:cs="Palatino Linotype"/>
          <w:b/>
          <w:color w:val="000000"/>
        </w:rPr>
        <w:t>Comisionada</w:t>
      </w:r>
      <w:r w:rsidRPr="00B617A8">
        <w:rPr>
          <w:rFonts w:ascii="Palatino Linotype" w:eastAsia="Palatino Linotype" w:hAnsi="Palatino Linotype" w:cs="Palatino Linotype"/>
          <w:color w:val="000000"/>
        </w:rPr>
        <w:t xml:space="preserve"> </w:t>
      </w:r>
      <w:r w:rsidRPr="00B617A8">
        <w:rPr>
          <w:rFonts w:ascii="Palatino Linotype" w:eastAsia="Palatino Linotype" w:hAnsi="Palatino Linotype" w:cs="Palatino Linotype"/>
          <w:b/>
          <w:color w:val="000000"/>
        </w:rPr>
        <w:t>María del Rosario Mejía Ayala</w:t>
      </w:r>
      <w:r w:rsidRPr="00B617A8">
        <w:rPr>
          <w:rFonts w:ascii="Palatino Linotype" w:eastAsia="Palatino Linotype" w:hAnsi="Palatino Linotype" w:cs="Palatino Linotype"/>
          <w:color w:val="000000"/>
        </w:rPr>
        <w:t>,</w:t>
      </w:r>
      <w:r w:rsidRPr="00B617A8">
        <w:rPr>
          <w:rFonts w:ascii="Palatino Linotype" w:eastAsia="Palatino Linotype" w:hAnsi="Palatino Linotype" w:cs="Palatino Linotype"/>
          <w:b/>
          <w:color w:val="000000"/>
        </w:rPr>
        <w:t xml:space="preserve"> </w:t>
      </w:r>
      <w:r w:rsidRPr="00B617A8">
        <w:rPr>
          <w:rFonts w:ascii="Palatino Linotype" w:eastAsia="Palatino Linotype" w:hAnsi="Palatino Linotype" w:cs="Palatino Linotype"/>
          <w:color w:val="000000"/>
        </w:rPr>
        <w:t>con el objeto de su análisis.</w:t>
      </w:r>
    </w:p>
    <w:p w14:paraId="0573D627" w14:textId="77777777" w:rsidR="00103379" w:rsidRPr="00B617A8" w:rsidRDefault="00103379" w:rsidP="0092324E">
      <w:pPr>
        <w:pBdr>
          <w:top w:val="nil"/>
          <w:left w:val="nil"/>
          <w:bottom w:val="nil"/>
          <w:right w:val="nil"/>
          <w:between w:val="nil"/>
        </w:pBdr>
        <w:spacing w:line="360" w:lineRule="auto"/>
        <w:ind w:right="-7"/>
        <w:jc w:val="both"/>
        <w:rPr>
          <w:rFonts w:ascii="Palatino Linotype" w:eastAsia="Palatino Linotype" w:hAnsi="Palatino Linotype" w:cs="Palatino Linotype"/>
          <w:color w:val="000000"/>
        </w:rPr>
      </w:pPr>
    </w:p>
    <w:p w14:paraId="47EB55EF" w14:textId="77777777" w:rsidR="00103379" w:rsidRPr="00B617A8" w:rsidRDefault="0067708A" w:rsidP="0092324E">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rPr>
      </w:pPr>
      <w:r w:rsidRPr="00B617A8">
        <w:rPr>
          <w:rFonts w:ascii="Palatino Linotype" w:eastAsia="Palatino Linotype" w:hAnsi="Palatino Linotype" w:cs="Palatino Linotype"/>
          <w:color w:val="000000"/>
        </w:rPr>
        <w:t xml:space="preserve">La Comisionada Ponente con fundamento en lo dispuesto por el artículo 185 fracción II de la ley de la materia, a través del </w:t>
      </w:r>
      <w:r w:rsidRPr="00B617A8">
        <w:rPr>
          <w:rFonts w:ascii="Palatino Linotype" w:eastAsia="Palatino Linotype" w:hAnsi="Palatino Linotype" w:cs="Palatino Linotype"/>
          <w:b/>
          <w:color w:val="000000"/>
        </w:rPr>
        <w:t xml:space="preserve">acuerdo de admisión </w:t>
      </w:r>
      <w:r w:rsidRPr="00B617A8">
        <w:rPr>
          <w:rFonts w:ascii="Palatino Linotype" w:eastAsia="Palatino Linotype" w:hAnsi="Palatino Linotype" w:cs="Palatino Linotype"/>
          <w:color w:val="000000"/>
        </w:rPr>
        <w:t xml:space="preserve">del </w:t>
      </w:r>
      <w:r w:rsidRPr="00B617A8">
        <w:rPr>
          <w:rFonts w:ascii="Palatino Linotype" w:eastAsia="Palatino Linotype" w:hAnsi="Palatino Linotype" w:cs="Palatino Linotype"/>
          <w:b/>
          <w:color w:val="000000"/>
        </w:rPr>
        <w:t xml:space="preserve">siete de febrero de dos mil veinticinco, </w:t>
      </w:r>
      <w:r w:rsidRPr="00B617A8">
        <w:rPr>
          <w:rFonts w:ascii="Palatino Linotype" w:eastAsia="Palatino Linotype" w:hAnsi="Palatino Linotype" w:cs="Palatino Linotype"/>
          <w:color w:val="000000"/>
        </w:rPr>
        <w:t xml:space="preserve">puso a disposición de las partes el expediente electrónico vía SAIMEX a efecto de que en un plazo máximo de siete días </w:t>
      </w:r>
      <w:r w:rsidRPr="00B617A8">
        <w:rPr>
          <w:rFonts w:ascii="Palatino Linotype" w:eastAsia="Palatino Linotype" w:hAnsi="Palatino Linotype" w:cs="Palatino Linotype"/>
        </w:rPr>
        <w:t>manifestara</w:t>
      </w:r>
      <w:r w:rsidRPr="00B617A8">
        <w:rPr>
          <w:rFonts w:ascii="Palatino Linotype" w:eastAsia="Palatino Linotype" w:hAnsi="Palatino Linotype" w:cs="Palatino Linotype"/>
          <w:color w:val="000000"/>
        </w:rPr>
        <w:t xml:space="preserve"> lo que a su derecho conviniera, </w:t>
      </w:r>
      <w:r w:rsidRPr="00B617A8">
        <w:rPr>
          <w:rFonts w:ascii="Palatino Linotype" w:eastAsia="Palatino Linotype" w:hAnsi="Palatino Linotype" w:cs="Palatino Linotype"/>
        </w:rPr>
        <w:t>ofreciera</w:t>
      </w:r>
      <w:r w:rsidRPr="00B617A8">
        <w:rPr>
          <w:rFonts w:ascii="Palatino Linotype" w:eastAsia="Palatino Linotype" w:hAnsi="Palatino Linotype" w:cs="Palatino Linotype"/>
          <w:color w:val="000000"/>
        </w:rPr>
        <w:t xml:space="preserve"> pruebas y alegatos según corresponda al caso concreto, de esta forma para que el </w:t>
      </w:r>
      <w:r w:rsidRPr="00B617A8">
        <w:rPr>
          <w:rFonts w:ascii="Palatino Linotype" w:eastAsia="Palatino Linotype" w:hAnsi="Palatino Linotype" w:cs="Palatino Linotype"/>
          <w:b/>
          <w:color w:val="000000"/>
        </w:rPr>
        <w:t xml:space="preserve">SUJETO OBLIGADO </w:t>
      </w:r>
      <w:r w:rsidRPr="00B617A8">
        <w:rPr>
          <w:rFonts w:ascii="Palatino Linotype" w:eastAsia="Palatino Linotype" w:hAnsi="Palatino Linotype" w:cs="Palatino Linotype"/>
        </w:rPr>
        <w:t>presentará</w:t>
      </w:r>
      <w:r w:rsidRPr="00B617A8">
        <w:rPr>
          <w:rFonts w:ascii="Palatino Linotype" w:eastAsia="Palatino Linotype" w:hAnsi="Palatino Linotype" w:cs="Palatino Linotype"/>
          <w:color w:val="000000"/>
        </w:rPr>
        <w:t xml:space="preserve"> el Informe Justificado procedente.</w:t>
      </w:r>
    </w:p>
    <w:p w14:paraId="2A4C7B68" w14:textId="77777777" w:rsidR="00103379" w:rsidRPr="00B617A8" w:rsidRDefault="00103379" w:rsidP="0092324E">
      <w:pPr>
        <w:pBdr>
          <w:top w:val="nil"/>
          <w:left w:val="nil"/>
          <w:bottom w:val="nil"/>
          <w:right w:val="nil"/>
          <w:between w:val="nil"/>
        </w:pBdr>
        <w:ind w:right="-7"/>
        <w:rPr>
          <w:rFonts w:ascii="Palatino Linotype" w:eastAsia="Palatino Linotype" w:hAnsi="Palatino Linotype" w:cs="Palatino Linotype"/>
          <w:color w:val="000000"/>
        </w:rPr>
      </w:pPr>
    </w:p>
    <w:p w14:paraId="5327067E" w14:textId="77777777" w:rsidR="00103379" w:rsidRPr="00B617A8" w:rsidRDefault="0067708A" w:rsidP="0092324E">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rPr>
      </w:pPr>
      <w:r w:rsidRPr="00B617A8">
        <w:rPr>
          <w:rFonts w:ascii="Palatino Linotype" w:eastAsia="Palatino Linotype" w:hAnsi="Palatino Linotype" w:cs="Palatino Linotype"/>
          <w:color w:val="000000"/>
        </w:rPr>
        <w:t xml:space="preserve">En esa línea, tal y como se observa en el expediente electrónico el </w:t>
      </w:r>
      <w:r w:rsidRPr="00B617A8">
        <w:rPr>
          <w:rFonts w:ascii="Palatino Linotype" w:eastAsia="Palatino Linotype" w:hAnsi="Palatino Linotype" w:cs="Palatino Linotype"/>
          <w:b/>
          <w:color w:val="000000"/>
        </w:rPr>
        <w:t xml:space="preserve">SUJETO OBLIGADO </w:t>
      </w:r>
      <w:r w:rsidRPr="00B617A8">
        <w:rPr>
          <w:rFonts w:ascii="Palatino Linotype" w:eastAsia="Palatino Linotype" w:hAnsi="Palatino Linotype" w:cs="Palatino Linotype"/>
          <w:color w:val="000000"/>
        </w:rPr>
        <w:t xml:space="preserve">el </w:t>
      </w:r>
      <w:r w:rsidRPr="00B617A8">
        <w:rPr>
          <w:rFonts w:ascii="Palatino Linotype" w:eastAsia="Palatino Linotype" w:hAnsi="Palatino Linotype" w:cs="Palatino Linotype"/>
          <w:b/>
          <w:color w:val="000000"/>
        </w:rPr>
        <w:t xml:space="preserve">dieciocho de febrero de dos mil veinticinco </w:t>
      </w:r>
      <w:r w:rsidRPr="00B617A8">
        <w:rPr>
          <w:rFonts w:ascii="Palatino Linotype" w:eastAsia="Palatino Linotype" w:hAnsi="Palatino Linotype" w:cs="Palatino Linotype"/>
        </w:rPr>
        <w:t>agregó</w:t>
      </w:r>
      <w:r w:rsidRPr="00B617A8">
        <w:rPr>
          <w:rFonts w:ascii="Palatino Linotype" w:eastAsia="Palatino Linotype" w:hAnsi="Palatino Linotype" w:cs="Palatino Linotype"/>
          <w:color w:val="000000"/>
        </w:rPr>
        <w:t xml:space="preserve"> dos archivos electrónicos en formato </w:t>
      </w:r>
      <w:proofErr w:type="spellStart"/>
      <w:r w:rsidRPr="00B617A8">
        <w:rPr>
          <w:rFonts w:ascii="Palatino Linotype" w:eastAsia="Palatino Linotype" w:hAnsi="Palatino Linotype" w:cs="Palatino Linotype"/>
          <w:color w:val="000000"/>
        </w:rPr>
        <w:t>pdf</w:t>
      </w:r>
      <w:proofErr w:type="spellEnd"/>
      <w:r w:rsidRPr="00B617A8">
        <w:rPr>
          <w:rFonts w:ascii="Palatino Linotype" w:eastAsia="Palatino Linotype" w:hAnsi="Palatino Linotype" w:cs="Palatino Linotype"/>
          <w:color w:val="000000"/>
        </w:rPr>
        <w:t xml:space="preserve">, cuyo contenido grosso modo es el siguiente. </w:t>
      </w:r>
    </w:p>
    <w:p w14:paraId="1B30F514" w14:textId="77777777" w:rsidR="00103379" w:rsidRPr="00B617A8" w:rsidRDefault="00103379" w:rsidP="0092324E">
      <w:pPr>
        <w:pBdr>
          <w:top w:val="nil"/>
          <w:left w:val="nil"/>
          <w:bottom w:val="nil"/>
          <w:right w:val="nil"/>
          <w:between w:val="nil"/>
        </w:pBdr>
        <w:ind w:right="-7"/>
        <w:jc w:val="both"/>
        <w:rPr>
          <w:rFonts w:ascii="Palatino Linotype" w:eastAsia="Palatino Linotype" w:hAnsi="Palatino Linotype" w:cs="Palatino Linotype"/>
          <w:color w:val="000000"/>
        </w:rPr>
      </w:pPr>
    </w:p>
    <w:p w14:paraId="4036C9EC" w14:textId="77777777" w:rsidR="00103379" w:rsidRPr="00B617A8" w:rsidRDefault="0067708A" w:rsidP="0092324E">
      <w:pPr>
        <w:pBdr>
          <w:top w:val="nil"/>
          <w:left w:val="nil"/>
          <w:bottom w:val="nil"/>
          <w:right w:val="nil"/>
          <w:between w:val="nil"/>
        </w:pBdr>
        <w:ind w:right="-7"/>
        <w:jc w:val="both"/>
        <w:rPr>
          <w:rFonts w:ascii="Palatino Linotype" w:eastAsia="Palatino Linotype" w:hAnsi="Palatino Linotype" w:cs="Palatino Linotype"/>
          <w:i/>
          <w:color w:val="000000"/>
        </w:rPr>
      </w:pPr>
      <w:r w:rsidRPr="00B617A8">
        <w:rPr>
          <w:rFonts w:ascii="Palatino Linotype" w:eastAsia="Palatino Linotype" w:hAnsi="Palatino Linotype" w:cs="Palatino Linotype"/>
          <w:b/>
          <w:i/>
          <w:color w:val="000000"/>
        </w:rPr>
        <w:t xml:space="preserve">Informe Justificado 683.pdf: </w:t>
      </w:r>
      <w:r w:rsidRPr="00B617A8">
        <w:rPr>
          <w:rFonts w:ascii="Palatino Linotype" w:eastAsia="Palatino Linotype" w:hAnsi="Palatino Linotype" w:cs="Palatino Linotype"/>
          <w:i/>
          <w:color w:val="000000"/>
        </w:rPr>
        <w:t xml:space="preserve">Informe Justificado mediante el cual el Titular de la Unidad de Transparencia ratifica la respuesta inicial. </w:t>
      </w:r>
    </w:p>
    <w:p w14:paraId="10ED2B6B" w14:textId="77777777" w:rsidR="00103379" w:rsidRPr="00B617A8" w:rsidRDefault="0067708A" w:rsidP="0092324E">
      <w:pPr>
        <w:pBdr>
          <w:top w:val="nil"/>
          <w:left w:val="nil"/>
          <w:bottom w:val="nil"/>
          <w:right w:val="nil"/>
          <w:between w:val="nil"/>
        </w:pBdr>
        <w:ind w:right="-7"/>
        <w:jc w:val="both"/>
        <w:rPr>
          <w:rFonts w:ascii="Palatino Linotype" w:eastAsia="Palatino Linotype" w:hAnsi="Palatino Linotype" w:cs="Palatino Linotype"/>
          <w:i/>
          <w:color w:val="000000"/>
        </w:rPr>
      </w:pPr>
      <w:r w:rsidRPr="00B617A8">
        <w:rPr>
          <w:rFonts w:ascii="Palatino Linotype" w:eastAsia="Palatino Linotype" w:hAnsi="Palatino Linotype" w:cs="Palatino Linotype"/>
          <w:b/>
          <w:i/>
          <w:color w:val="000000"/>
        </w:rPr>
        <w:t xml:space="preserve">Acta 60.pdf: </w:t>
      </w:r>
      <w:r w:rsidRPr="00B617A8">
        <w:rPr>
          <w:rFonts w:ascii="Palatino Linotype" w:eastAsia="Palatino Linotype" w:hAnsi="Palatino Linotype" w:cs="Palatino Linotype"/>
          <w:i/>
          <w:color w:val="000000"/>
        </w:rPr>
        <w:t xml:space="preserve">Acta de la Sexagésima Sesión Extraordinaria, mediante la cual en el punto número tres se aprueba el cambio de modalidad a consulta directa para que el solicitante pueda consultar la información, toda vez que la misma tiene un peso de 5.21 GB. </w:t>
      </w:r>
    </w:p>
    <w:p w14:paraId="75A762B0" w14:textId="77777777" w:rsidR="00103379" w:rsidRPr="00B617A8" w:rsidRDefault="00103379" w:rsidP="0092324E">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rPr>
      </w:pPr>
    </w:p>
    <w:p w14:paraId="3181EA55" w14:textId="77777777" w:rsidR="00103379" w:rsidRPr="00B617A8" w:rsidRDefault="0067708A" w:rsidP="0092324E">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i/>
          <w:color w:val="000000"/>
        </w:rPr>
      </w:pPr>
      <w:r w:rsidRPr="00B617A8">
        <w:rPr>
          <w:rFonts w:ascii="Palatino Linotype" w:eastAsia="Palatino Linotype" w:hAnsi="Palatino Linotype" w:cs="Palatino Linotype"/>
          <w:color w:val="000000"/>
        </w:rPr>
        <w:lastRenderedPageBreak/>
        <w:t xml:space="preserve">Por su parte el </w:t>
      </w:r>
      <w:r w:rsidRPr="00B617A8">
        <w:rPr>
          <w:rFonts w:ascii="Palatino Linotype" w:eastAsia="Palatino Linotype" w:hAnsi="Palatino Linotype" w:cs="Palatino Linotype"/>
          <w:b/>
          <w:color w:val="000000"/>
        </w:rPr>
        <w:t xml:space="preserve">RECURRENTE </w:t>
      </w:r>
      <w:r w:rsidRPr="00B617A8">
        <w:rPr>
          <w:rFonts w:ascii="Palatino Linotype" w:eastAsia="Palatino Linotype" w:hAnsi="Palatino Linotype" w:cs="Palatino Linotype"/>
          <w:color w:val="000000"/>
        </w:rPr>
        <w:t xml:space="preserve">dejo de realizar manifestaciones que a su derecho conviniera y asistiera. </w:t>
      </w:r>
    </w:p>
    <w:p w14:paraId="60078409" w14:textId="77777777" w:rsidR="00103379" w:rsidRPr="00B617A8" w:rsidRDefault="0067708A" w:rsidP="0092324E">
      <w:pPr>
        <w:pBdr>
          <w:top w:val="nil"/>
          <w:left w:val="nil"/>
          <w:bottom w:val="nil"/>
          <w:right w:val="nil"/>
          <w:between w:val="nil"/>
        </w:pBdr>
        <w:ind w:right="-7"/>
        <w:jc w:val="both"/>
        <w:rPr>
          <w:rFonts w:ascii="Palatino Linotype" w:eastAsia="Palatino Linotype" w:hAnsi="Palatino Linotype" w:cs="Palatino Linotype"/>
          <w:i/>
          <w:color w:val="000000"/>
        </w:rPr>
      </w:pPr>
      <w:r w:rsidRPr="00B617A8">
        <w:rPr>
          <w:rFonts w:ascii="Palatino Linotype" w:eastAsia="Palatino Linotype" w:hAnsi="Palatino Linotype" w:cs="Palatino Linotype"/>
          <w:b/>
          <w:i/>
          <w:color w:val="000000"/>
        </w:rPr>
        <w:tab/>
      </w:r>
    </w:p>
    <w:p w14:paraId="1B614036" w14:textId="2687F1E2" w:rsidR="00103379" w:rsidRPr="00B617A8" w:rsidRDefault="0067708A" w:rsidP="0092324E">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rPr>
      </w:pPr>
      <w:bookmarkStart w:id="3" w:name="_heading=h.2et92p0" w:colFirst="0" w:colLast="0"/>
      <w:bookmarkEnd w:id="3"/>
      <w:r w:rsidRPr="00B617A8">
        <w:rPr>
          <w:rFonts w:ascii="Palatino Linotype" w:eastAsia="Palatino Linotype" w:hAnsi="Palatino Linotype" w:cs="Palatino Linotype"/>
          <w:color w:val="000000"/>
        </w:rPr>
        <w:t xml:space="preserve">El </w:t>
      </w:r>
      <w:r w:rsidRPr="00B617A8">
        <w:rPr>
          <w:rFonts w:ascii="Palatino Linotype" w:eastAsia="Palatino Linotype" w:hAnsi="Palatino Linotype" w:cs="Palatino Linotype"/>
          <w:b/>
          <w:color w:val="000000"/>
        </w:rPr>
        <w:t>trece de marzo de dos mil veinticinco</w:t>
      </w:r>
      <w:r w:rsidRPr="00B617A8">
        <w:rPr>
          <w:rFonts w:ascii="Palatino Linotype" w:eastAsia="Palatino Linotype" w:hAnsi="Palatino Linotype" w:cs="Palatino Linotype"/>
          <w:color w:val="000000"/>
        </w:rPr>
        <w:t>, la Comisionada Ponente notificó el acuerdo de ampliación para emitir resolución, en términos del artículo 181 párrafo tercero de la Ley de Transparencia y Acceso a la Información Pública del Estado de México y Municipios</w:t>
      </w:r>
      <w:r w:rsidR="004846FD" w:rsidRPr="00B617A8">
        <w:rPr>
          <w:rFonts w:ascii="Palatino Linotype" w:eastAsia="Palatino Linotype" w:hAnsi="Palatino Linotype" w:cs="Palatino Linotype"/>
          <w:color w:val="000000"/>
        </w:rPr>
        <w:t>.</w:t>
      </w:r>
    </w:p>
    <w:p w14:paraId="485735F4" w14:textId="77777777" w:rsidR="004846FD" w:rsidRPr="00B617A8" w:rsidRDefault="004846FD" w:rsidP="004846FD">
      <w:pPr>
        <w:pBdr>
          <w:top w:val="nil"/>
          <w:left w:val="nil"/>
          <w:bottom w:val="nil"/>
          <w:right w:val="nil"/>
          <w:between w:val="nil"/>
        </w:pBdr>
        <w:spacing w:line="360" w:lineRule="auto"/>
        <w:ind w:right="-7"/>
        <w:jc w:val="both"/>
        <w:rPr>
          <w:rFonts w:ascii="Palatino Linotype" w:eastAsia="Palatino Linotype" w:hAnsi="Palatino Linotype" w:cs="Palatino Linotype"/>
          <w:color w:val="000000"/>
        </w:rPr>
      </w:pPr>
    </w:p>
    <w:p w14:paraId="17047F3C" w14:textId="309A40A1" w:rsidR="00103379" w:rsidRPr="00B617A8" w:rsidRDefault="0067708A" w:rsidP="00C14D47">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rPr>
      </w:pPr>
      <w:r w:rsidRPr="00B617A8">
        <w:rPr>
          <w:rFonts w:ascii="Palatino Linotype" w:eastAsia="Palatino Linotype" w:hAnsi="Palatino Linotype" w:cs="Palatino Linotype"/>
          <w:color w:val="000000"/>
        </w:rPr>
        <w:t>Finalmente, la Comisionada Ponente mediante acuerdo de fecha</w:t>
      </w:r>
      <w:r w:rsidRPr="00B617A8">
        <w:rPr>
          <w:rFonts w:ascii="Palatino Linotype" w:eastAsia="Palatino Linotype" w:hAnsi="Palatino Linotype" w:cs="Palatino Linotype"/>
          <w:b/>
          <w:color w:val="000000"/>
        </w:rPr>
        <w:t xml:space="preserve"> veintiocho de mayo de mayo de dos mil veinticinco</w:t>
      </w:r>
      <w:r w:rsidRPr="00B617A8">
        <w:rPr>
          <w:rFonts w:ascii="Palatino Linotype" w:eastAsia="Palatino Linotype" w:hAnsi="Palatino Linotype" w:cs="Palatino Linotype"/>
          <w:color w:val="000000"/>
        </w:rPr>
        <w:t>, decretó el cierre de instrucción de los expedientes, por lo que no habiendo más que hacer constar, y</w:t>
      </w:r>
      <w:bookmarkStart w:id="4" w:name="_heading=h.162m1m3fkzl6" w:colFirst="0" w:colLast="0"/>
      <w:bookmarkEnd w:id="4"/>
    </w:p>
    <w:p w14:paraId="2291D313" w14:textId="77777777" w:rsidR="00103379" w:rsidRPr="00B617A8" w:rsidRDefault="00103379" w:rsidP="0092324E">
      <w:pPr>
        <w:spacing w:line="360" w:lineRule="auto"/>
        <w:ind w:right="-7"/>
        <w:rPr>
          <w:rFonts w:ascii="Palatino Linotype" w:eastAsia="Palatino Linotype" w:hAnsi="Palatino Linotype" w:cs="Palatino Linotype"/>
          <w:b/>
          <w:color w:val="000000"/>
        </w:rPr>
      </w:pPr>
    </w:p>
    <w:p w14:paraId="4F5B552C" w14:textId="77777777" w:rsidR="00103379" w:rsidRPr="00B617A8" w:rsidRDefault="0067708A" w:rsidP="0092324E">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rPr>
      </w:pPr>
      <w:r w:rsidRPr="00B617A8">
        <w:rPr>
          <w:rFonts w:ascii="Palatino Linotype" w:eastAsia="Palatino Linotype" w:hAnsi="Palatino Linotype" w:cs="Palatino Linotype"/>
          <w:b/>
          <w:color w:val="000000"/>
        </w:rPr>
        <w:t xml:space="preserve">C O N S I D E R A N D O </w:t>
      </w:r>
    </w:p>
    <w:p w14:paraId="3FE11F9C" w14:textId="77777777" w:rsidR="004846FD" w:rsidRPr="00B617A8" w:rsidRDefault="004846FD" w:rsidP="0092324E">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rPr>
      </w:pPr>
    </w:p>
    <w:p w14:paraId="7DDF4795" w14:textId="77777777" w:rsidR="00103379" w:rsidRPr="00B617A8" w:rsidRDefault="0067708A" w:rsidP="0092324E">
      <w:pPr>
        <w:pStyle w:val="Ttulo2"/>
        <w:spacing w:before="0" w:line="360" w:lineRule="auto"/>
        <w:ind w:right="-7"/>
        <w:rPr>
          <w:rFonts w:ascii="Palatino Linotype" w:eastAsia="Palatino Linotype" w:hAnsi="Palatino Linotype" w:cs="Palatino Linotype"/>
          <w:b/>
          <w:color w:val="000000"/>
          <w:sz w:val="24"/>
          <w:szCs w:val="24"/>
        </w:rPr>
      </w:pPr>
      <w:bookmarkStart w:id="5" w:name="_heading=h.tyjcwt" w:colFirst="0" w:colLast="0"/>
      <w:bookmarkEnd w:id="5"/>
      <w:r w:rsidRPr="00B617A8">
        <w:rPr>
          <w:rFonts w:ascii="Palatino Linotype" w:eastAsia="Palatino Linotype" w:hAnsi="Palatino Linotype" w:cs="Palatino Linotype"/>
          <w:b/>
          <w:color w:val="000000"/>
          <w:sz w:val="24"/>
          <w:szCs w:val="24"/>
        </w:rPr>
        <w:t>PRIMERO. De la competencia</w:t>
      </w:r>
    </w:p>
    <w:p w14:paraId="79CA0DB8" w14:textId="77777777" w:rsidR="00103379" w:rsidRPr="00B617A8" w:rsidRDefault="0067708A" w:rsidP="0092324E">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rPr>
      </w:pPr>
      <w:r w:rsidRPr="00B617A8">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77D4FF1" w14:textId="77777777" w:rsidR="00103379" w:rsidRPr="00B617A8" w:rsidRDefault="00103379" w:rsidP="0092324E">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b/>
          <w:color w:val="000000"/>
        </w:rPr>
      </w:pPr>
      <w:bookmarkStart w:id="6" w:name="_heading=h.3dy6vkm" w:colFirst="0" w:colLast="0"/>
      <w:bookmarkEnd w:id="6"/>
    </w:p>
    <w:p w14:paraId="7D70B361" w14:textId="77777777" w:rsidR="00103379" w:rsidRPr="00B617A8" w:rsidRDefault="0067708A" w:rsidP="0092324E">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b/>
          <w:color w:val="000000"/>
        </w:rPr>
      </w:pPr>
      <w:bookmarkStart w:id="7" w:name="_heading=h.1t3h5sf" w:colFirst="0" w:colLast="0"/>
      <w:bookmarkEnd w:id="7"/>
      <w:r w:rsidRPr="00B617A8">
        <w:rPr>
          <w:rFonts w:ascii="Palatino Linotype" w:eastAsia="Palatino Linotype" w:hAnsi="Palatino Linotype" w:cs="Palatino Linotype"/>
          <w:b/>
          <w:color w:val="000000"/>
        </w:rPr>
        <w:t>SEGUNDO. De la oportunidad y procedencia.</w:t>
      </w:r>
    </w:p>
    <w:p w14:paraId="679E807B" w14:textId="77777777" w:rsidR="00103379" w:rsidRPr="00B617A8" w:rsidRDefault="0067708A" w:rsidP="0092324E">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rPr>
      </w:pPr>
      <w:bookmarkStart w:id="8" w:name="_heading=h.4d34og8" w:colFirst="0" w:colLast="0"/>
      <w:bookmarkEnd w:id="8"/>
      <w:r w:rsidRPr="00B617A8">
        <w:rPr>
          <w:rFonts w:ascii="Palatino Linotype" w:eastAsia="Palatino Linotype" w:hAnsi="Palatino Linotype" w:cs="Palatino Linotype"/>
          <w:color w:val="000000"/>
        </w:rPr>
        <w:t xml:space="preserve">Los medios de impugnación fueron presentados a través del </w:t>
      </w:r>
      <w:r w:rsidRPr="00B617A8">
        <w:rPr>
          <w:rFonts w:ascii="Palatino Linotype" w:eastAsia="Palatino Linotype" w:hAnsi="Palatino Linotype" w:cs="Palatino Linotype"/>
          <w:b/>
          <w:color w:val="000000"/>
        </w:rPr>
        <w:t>SAIMEX,</w:t>
      </w:r>
      <w:r w:rsidRPr="00B617A8">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sidRPr="00B617A8">
        <w:rPr>
          <w:rFonts w:ascii="Palatino Linotype" w:eastAsia="Palatino Linotype" w:hAnsi="Palatino Linotype" w:cs="Palatino Linotype"/>
          <w:b/>
          <w:color w:val="000000"/>
        </w:rPr>
        <w:t>SUJETO OBLIGADO</w:t>
      </w:r>
      <w:r w:rsidRPr="00B617A8">
        <w:rPr>
          <w:rFonts w:ascii="Palatino Linotype" w:eastAsia="Palatino Linotype" w:hAnsi="Palatino Linotype" w:cs="Palatino Linotype"/>
          <w:color w:val="000000"/>
        </w:rPr>
        <w:t xml:space="preserve"> entregó su respuesta el </w:t>
      </w:r>
      <w:r w:rsidRPr="00B617A8">
        <w:rPr>
          <w:rFonts w:ascii="Palatino Linotype" w:eastAsia="Palatino Linotype" w:hAnsi="Palatino Linotype" w:cs="Palatino Linotype"/>
          <w:b/>
          <w:color w:val="000000"/>
        </w:rPr>
        <w:t>cinco de febrero de dos mil veinticinco</w:t>
      </w:r>
      <w:r w:rsidRPr="00B617A8">
        <w:rPr>
          <w:rFonts w:ascii="Palatino Linotype" w:eastAsia="Palatino Linotype" w:hAnsi="Palatino Linotype" w:cs="Palatino Linotype"/>
          <w:color w:val="000000"/>
        </w:rPr>
        <w:t xml:space="preserve">, de tal forma que el plazo para interponer el recurso de revisión transcurrió del día </w:t>
      </w:r>
      <w:r w:rsidRPr="00B617A8">
        <w:rPr>
          <w:rFonts w:ascii="Palatino Linotype" w:eastAsia="Palatino Linotype" w:hAnsi="Palatino Linotype" w:cs="Palatino Linotype"/>
          <w:b/>
          <w:color w:val="000000"/>
        </w:rPr>
        <w:t>seis al veintiséis de febrero de dos mil veinticinco</w:t>
      </w:r>
      <w:r w:rsidRPr="00B617A8">
        <w:rPr>
          <w:rFonts w:ascii="Palatino Linotype" w:eastAsia="Palatino Linotype" w:hAnsi="Palatino Linotype" w:cs="Palatino Linotype"/>
          <w:color w:val="000000"/>
        </w:rPr>
        <w:t xml:space="preserve">; en consecuencia, el ahora </w:t>
      </w:r>
      <w:r w:rsidRPr="00B617A8">
        <w:rPr>
          <w:rFonts w:ascii="Palatino Linotype" w:eastAsia="Palatino Linotype" w:hAnsi="Palatino Linotype" w:cs="Palatino Linotype"/>
          <w:b/>
          <w:color w:val="000000"/>
        </w:rPr>
        <w:t>RECURRENTE</w:t>
      </w:r>
      <w:r w:rsidRPr="00B617A8">
        <w:rPr>
          <w:rFonts w:ascii="Palatino Linotype" w:eastAsia="Palatino Linotype" w:hAnsi="Palatino Linotype" w:cs="Palatino Linotype"/>
          <w:color w:val="000000"/>
        </w:rPr>
        <w:t xml:space="preserve"> presentó su inconformidad el día </w:t>
      </w:r>
      <w:r w:rsidRPr="00B617A8">
        <w:rPr>
          <w:rFonts w:ascii="Palatino Linotype" w:eastAsia="Palatino Linotype" w:hAnsi="Palatino Linotype" w:cs="Palatino Linotype"/>
          <w:b/>
          <w:color w:val="000000"/>
        </w:rPr>
        <w:t>cinco de febrero de dos mil veinticinco</w:t>
      </w:r>
      <w:r w:rsidRPr="00B617A8">
        <w:rPr>
          <w:rFonts w:ascii="Palatino Linotype" w:eastAsia="Palatino Linotype" w:hAnsi="Palatino Linotype" w:cs="Palatino Linotype"/>
          <w:color w:val="000000"/>
        </w:rPr>
        <w:t>; es decir dentro del lapso legalmente establecido para tal efecto.</w:t>
      </w:r>
    </w:p>
    <w:p w14:paraId="46B3CC6B" w14:textId="77777777" w:rsidR="00103379" w:rsidRPr="00B617A8" w:rsidRDefault="00103379" w:rsidP="0092324E">
      <w:pPr>
        <w:pBdr>
          <w:top w:val="nil"/>
          <w:left w:val="nil"/>
          <w:bottom w:val="nil"/>
          <w:right w:val="nil"/>
          <w:between w:val="nil"/>
        </w:pBdr>
        <w:ind w:right="-7"/>
        <w:rPr>
          <w:rFonts w:ascii="Palatino Linotype" w:eastAsia="Palatino Linotype" w:hAnsi="Palatino Linotype" w:cs="Palatino Linotype"/>
          <w:color w:val="000000"/>
        </w:rPr>
      </w:pPr>
    </w:p>
    <w:p w14:paraId="7AB607A0" w14:textId="77777777" w:rsidR="00103379" w:rsidRPr="00B617A8" w:rsidRDefault="0067708A" w:rsidP="0092324E">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555555"/>
        </w:rPr>
      </w:pPr>
      <w:r w:rsidRPr="00B617A8">
        <w:rPr>
          <w:rFonts w:ascii="Palatino Linotype" w:eastAsia="Palatino Linotype" w:hAnsi="Palatino Linotype" w:cs="Palatino Linotype"/>
        </w:rPr>
        <w:t xml:space="preserve">Al </w:t>
      </w:r>
      <w:r w:rsidRPr="00B617A8">
        <w:rPr>
          <w:rFonts w:ascii="Palatino Linotype" w:eastAsia="Palatino Linotype" w:hAnsi="Palatino Linotype" w:cs="Palatino Linotype"/>
          <w:color w:val="000000"/>
        </w:rPr>
        <w:t>respecto</w:t>
      </w:r>
      <w:r w:rsidRPr="00B617A8">
        <w:rPr>
          <w:rFonts w:ascii="Palatino Linotype" w:eastAsia="Palatino Linotype" w:hAnsi="Palatino Linotype" w:cs="Palatino Linotype"/>
        </w:rPr>
        <w:t xml:space="preserve"> </w:t>
      </w:r>
      <w:r w:rsidRPr="00B617A8">
        <w:rPr>
          <w:rFonts w:ascii="Palatino Linotype" w:eastAsia="Palatino Linotype" w:hAnsi="Palatino Linotype" w:cs="Palatino Linotype"/>
          <w:color w:val="000000"/>
        </w:rPr>
        <w:t>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344F6E66" w14:textId="77777777" w:rsidR="00103379" w:rsidRPr="00B617A8" w:rsidRDefault="00103379" w:rsidP="0092324E">
      <w:pPr>
        <w:spacing w:line="360" w:lineRule="auto"/>
        <w:ind w:right="-7" w:hanging="360"/>
        <w:rPr>
          <w:rFonts w:ascii="Palatino Linotype" w:eastAsia="Palatino Linotype" w:hAnsi="Palatino Linotype" w:cs="Palatino Linotype"/>
        </w:rPr>
      </w:pPr>
    </w:p>
    <w:p w14:paraId="664B20D6" w14:textId="77777777" w:rsidR="00103379" w:rsidRPr="00B617A8" w:rsidRDefault="0067708A" w:rsidP="0092324E">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555555"/>
        </w:rPr>
      </w:pPr>
      <w:r w:rsidRPr="00B617A8">
        <w:rPr>
          <w:rFonts w:ascii="Palatino Linotype" w:eastAsia="Palatino Linotype" w:hAnsi="Palatino Linotype" w:cs="Palatino Linotype"/>
        </w:rPr>
        <w:t xml:space="preserve">Lo anterior se robustece con la jurisprudencia número 1a./J. 41/2015 (10a.), Décima época, sustentada por la Primera Sala de la Suprema Corte de Justicia de la Nación, visible </w:t>
      </w:r>
      <w:r w:rsidRPr="00B617A8">
        <w:rPr>
          <w:rFonts w:ascii="Palatino Linotype" w:eastAsia="Palatino Linotype" w:hAnsi="Palatino Linotype" w:cs="Palatino Linotype"/>
        </w:rPr>
        <w:lastRenderedPageBreak/>
        <w:t xml:space="preserve">en la página 569, libro 19, tomo I, de la Gaceta del Semanario Judicial de la Federación, del diecinueve de junio de 2015, cuyo rubro y texto disponen: </w:t>
      </w:r>
    </w:p>
    <w:p w14:paraId="6B378D27" w14:textId="77777777" w:rsidR="00103379" w:rsidRPr="00B617A8" w:rsidRDefault="0067708A" w:rsidP="0092324E">
      <w:pPr>
        <w:tabs>
          <w:tab w:val="left" w:pos="3670"/>
        </w:tabs>
        <w:spacing w:line="360" w:lineRule="auto"/>
        <w:ind w:right="-7"/>
        <w:rPr>
          <w:rFonts w:ascii="Palatino Linotype" w:eastAsia="Palatino Linotype" w:hAnsi="Palatino Linotype" w:cs="Palatino Linotype"/>
          <w:color w:val="555555"/>
        </w:rPr>
      </w:pPr>
      <w:r w:rsidRPr="00B617A8">
        <w:rPr>
          <w:rFonts w:ascii="Palatino Linotype" w:eastAsia="Palatino Linotype" w:hAnsi="Palatino Linotype" w:cs="Palatino Linotype"/>
          <w:color w:val="555555"/>
        </w:rPr>
        <w:tab/>
      </w:r>
    </w:p>
    <w:p w14:paraId="4D2F0216" w14:textId="77777777" w:rsidR="00103379" w:rsidRPr="00B617A8" w:rsidRDefault="0067708A" w:rsidP="0092324E">
      <w:pPr>
        <w:ind w:right="-7"/>
        <w:jc w:val="both"/>
        <w:rPr>
          <w:rFonts w:ascii="Palatino Linotype" w:eastAsia="Palatino Linotype" w:hAnsi="Palatino Linotype" w:cs="Palatino Linotype"/>
          <w:i/>
        </w:rPr>
      </w:pPr>
      <w:r w:rsidRPr="00B617A8">
        <w:rPr>
          <w:rFonts w:ascii="Palatino Linotype" w:eastAsia="Palatino Linotype" w:hAnsi="Palatino Linotype" w:cs="Palatino Linotype"/>
          <w:b/>
          <w:i/>
        </w:rPr>
        <w:t>“RECURSO DE RECLAMACIÓN. SU INTERPOSICIÓN NO ES EXTEMPORÁNEA SI SE REALIZA ANTES DE QUE INICIE EL PLAZO PARA HACERLO</w:t>
      </w:r>
      <w:r w:rsidRPr="00B617A8">
        <w:rPr>
          <w:rFonts w:ascii="Palatino Linotype" w:eastAsia="Palatino Linotype" w:hAnsi="Palatino Linotype" w:cs="Palatino Linotype"/>
          <w:i/>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1F6FD5A5" w14:textId="77777777" w:rsidR="00103379" w:rsidRPr="00B617A8" w:rsidRDefault="00103379" w:rsidP="0092324E">
      <w:pPr>
        <w:spacing w:line="360" w:lineRule="auto"/>
        <w:ind w:right="-7"/>
        <w:jc w:val="both"/>
        <w:rPr>
          <w:rFonts w:ascii="Palatino Linotype" w:eastAsia="Palatino Linotype" w:hAnsi="Palatino Linotype" w:cs="Palatino Linotype"/>
          <w:i/>
        </w:rPr>
      </w:pPr>
    </w:p>
    <w:p w14:paraId="2063D1A4" w14:textId="77777777" w:rsidR="00103379" w:rsidRPr="00B617A8" w:rsidRDefault="0067708A" w:rsidP="0092324E">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i/>
        </w:rPr>
      </w:pPr>
      <w:r w:rsidRPr="00B617A8">
        <w:rPr>
          <w:rFonts w:ascii="Palatino Linotype" w:eastAsia="Palatino Linotype" w:hAnsi="Palatino Linotype" w:cs="Palatino Linotype"/>
        </w:rPr>
        <w:t xml:space="preserve">Esto es así porque en primer lugar es necesario que </w:t>
      </w:r>
      <w:r w:rsidRPr="00B617A8">
        <w:rPr>
          <w:rFonts w:ascii="Palatino Linotype" w:eastAsia="Palatino Linotype" w:hAnsi="Palatino Linotype" w:cs="Palatino Linotype"/>
          <w:b/>
        </w:rPr>
        <w:t>EL RECURRENTE</w:t>
      </w:r>
      <w:r w:rsidRPr="00B617A8">
        <w:rPr>
          <w:rFonts w:ascii="Palatino Linotype" w:eastAsia="Palatino Linotype" w:hAnsi="Palatino Linotype" w:cs="Palatino Linotype"/>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w:t>
      </w:r>
      <w:r w:rsidRPr="00B617A8">
        <w:rPr>
          <w:rFonts w:ascii="Palatino Linotype" w:eastAsia="Palatino Linotype" w:hAnsi="Palatino Linotype" w:cs="Palatino Linotype"/>
          <w:b/>
        </w:rPr>
        <w:t>notificada EL RECURRENTE</w:t>
      </w:r>
      <w:r w:rsidRPr="00B617A8">
        <w:rPr>
          <w:rFonts w:ascii="Palatino Linotype" w:eastAsia="Palatino Linotype" w:hAnsi="Palatino Linotype" w:cs="Palatino Linotype"/>
        </w:rPr>
        <w:t xml:space="preserve"> actúe, ya que al contrario lo que demuestra es el interés del mismo para ejercer su derecho bajo el principio constitucional de justicia expedita.</w:t>
      </w:r>
    </w:p>
    <w:p w14:paraId="306E4AFC" w14:textId="77777777" w:rsidR="00103379" w:rsidRPr="00B617A8" w:rsidRDefault="00103379" w:rsidP="0092324E">
      <w:pPr>
        <w:tabs>
          <w:tab w:val="left" w:pos="0"/>
        </w:tabs>
        <w:spacing w:line="360" w:lineRule="auto"/>
        <w:ind w:right="-7" w:hanging="360"/>
        <w:jc w:val="both"/>
        <w:rPr>
          <w:rFonts w:ascii="Palatino Linotype" w:eastAsia="Palatino Linotype" w:hAnsi="Palatino Linotype" w:cs="Palatino Linotype"/>
          <w:i/>
        </w:rPr>
      </w:pPr>
    </w:p>
    <w:p w14:paraId="123F6730" w14:textId="77777777" w:rsidR="00103379" w:rsidRPr="00B617A8" w:rsidRDefault="0067708A" w:rsidP="0092324E">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i/>
        </w:rPr>
      </w:pPr>
      <w:r w:rsidRPr="00B617A8">
        <w:rPr>
          <w:rFonts w:ascii="Palatino Linotype" w:eastAsia="Palatino Linotype" w:hAnsi="Palatino Linotype" w:cs="Palatino Linotype"/>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25665469" w14:textId="77777777" w:rsidR="00103379" w:rsidRPr="00B617A8" w:rsidRDefault="00103379" w:rsidP="0092324E">
      <w:pPr>
        <w:spacing w:line="360" w:lineRule="auto"/>
        <w:ind w:right="-7" w:hanging="360"/>
        <w:rPr>
          <w:rFonts w:ascii="Palatino Linotype" w:eastAsia="Palatino Linotype" w:hAnsi="Palatino Linotype" w:cs="Palatino Linotype"/>
        </w:rPr>
      </w:pPr>
    </w:p>
    <w:p w14:paraId="61C10DEB" w14:textId="77777777" w:rsidR="00103379" w:rsidRPr="00B617A8" w:rsidRDefault="0067708A" w:rsidP="0092324E">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i/>
        </w:rPr>
      </w:pPr>
      <w:r w:rsidRPr="00B617A8">
        <w:rPr>
          <w:rFonts w:ascii="Palatino Linotype" w:eastAsia="Palatino Linotype" w:hAnsi="Palatino Linotype" w:cs="Palatino Linotype"/>
        </w:rPr>
        <w:lastRenderedPageBreak/>
        <w:t xml:space="preserve">Por lo tanto, la </w:t>
      </w:r>
      <w:r w:rsidRPr="00B617A8">
        <w:rPr>
          <w:rFonts w:ascii="Palatino Linotype" w:eastAsia="Palatino Linotype" w:hAnsi="Palatino Linotype" w:cs="Palatino Linotype"/>
          <w:color w:val="000000"/>
        </w:rPr>
        <w:t>interposición</w:t>
      </w:r>
      <w:r w:rsidRPr="00B617A8">
        <w:rPr>
          <w:rFonts w:ascii="Palatino Linotype" w:eastAsia="Palatino Linotype" w:hAnsi="Palatino Linotype" w:cs="Palatino Linotype"/>
        </w:rPr>
        <w:t xml:space="preserve"> del recurso de revisión antes de que inicie el plazo para su presentación no es determinante para declararlo extemporáneo, siempre y cuando ello ocurra de manera posterior a que se ha notificado la respuesta del </w:t>
      </w:r>
      <w:r w:rsidRPr="00B617A8">
        <w:rPr>
          <w:rFonts w:ascii="Palatino Linotype" w:eastAsia="Palatino Linotype" w:hAnsi="Palatino Linotype" w:cs="Palatino Linotype"/>
          <w:b/>
        </w:rPr>
        <w:t>SUJETO OBLIGADO.</w:t>
      </w:r>
    </w:p>
    <w:p w14:paraId="463FDF0A" w14:textId="77777777" w:rsidR="00103379" w:rsidRPr="00B617A8" w:rsidRDefault="00103379" w:rsidP="0092324E">
      <w:pPr>
        <w:ind w:right="-7"/>
        <w:rPr>
          <w:rFonts w:ascii="Palatino Linotype" w:eastAsia="Palatino Linotype" w:hAnsi="Palatino Linotype" w:cs="Palatino Linotype"/>
          <w:color w:val="000000"/>
        </w:rPr>
      </w:pPr>
    </w:p>
    <w:p w14:paraId="1B5C6757" w14:textId="77777777" w:rsidR="00103379" w:rsidRPr="00B617A8" w:rsidRDefault="0067708A" w:rsidP="0092324E">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rPr>
      </w:pPr>
      <w:r w:rsidRPr="00B617A8">
        <w:rPr>
          <w:rFonts w:ascii="Palatino Linotype" w:eastAsia="Palatino Linotype" w:hAnsi="Palatino Linotype" w:cs="Palatino Linotype"/>
        </w:rPr>
        <w:t xml:space="preserve">Por otro lado, es de suma importancia señalar que la parte recurrente no proporciona un nombre o datos de identificación como se advierte en el detalle de </w:t>
      </w:r>
      <w:r w:rsidRPr="00B617A8">
        <w:rPr>
          <w:rFonts w:ascii="Palatino Linotype" w:eastAsia="Palatino Linotype" w:hAnsi="Palatino Linotype" w:cs="Palatino Linotype"/>
          <w:color w:val="000000"/>
        </w:rPr>
        <w:t>seguimiento</w:t>
      </w:r>
      <w:r w:rsidRPr="00B617A8">
        <w:rPr>
          <w:rFonts w:ascii="Palatino Linotype" w:eastAsia="Palatino Linotype" w:hAnsi="Palatino Linotype" w:cs="Palatino Linotype"/>
        </w:rPr>
        <w:t xml:space="preserve">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2F52CE0" w14:textId="77777777" w:rsidR="00103379" w:rsidRPr="00B617A8" w:rsidRDefault="00103379" w:rsidP="0092324E">
      <w:pPr>
        <w:spacing w:line="360" w:lineRule="auto"/>
        <w:ind w:right="-7"/>
        <w:jc w:val="both"/>
        <w:rPr>
          <w:rFonts w:ascii="Palatino Linotype" w:eastAsia="Palatino Linotype" w:hAnsi="Palatino Linotype" w:cs="Palatino Linotype"/>
        </w:rPr>
      </w:pPr>
    </w:p>
    <w:p w14:paraId="52C77706" w14:textId="77777777" w:rsidR="00103379" w:rsidRPr="00B617A8" w:rsidRDefault="0067708A" w:rsidP="0092324E">
      <w:pPr>
        <w:ind w:right="-7"/>
        <w:jc w:val="both"/>
        <w:rPr>
          <w:rFonts w:ascii="Palatino Linotype" w:eastAsia="Palatino Linotype" w:hAnsi="Palatino Linotype" w:cs="Palatino Linotype"/>
          <w:i/>
        </w:rPr>
      </w:pPr>
      <w:r w:rsidRPr="00B617A8">
        <w:rPr>
          <w:rFonts w:ascii="Palatino Linotype" w:eastAsia="Palatino Linotype" w:hAnsi="Palatino Linotype" w:cs="Palatino Linotype"/>
          <w:i/>
        </w:rPr>
        <w:t>"</w:t>
      </w:r>
      <w:r w:rsidRPr="00B617A8">
        <w:rPr>
          <w:rFonts w:ascii="Palatino Linotype" w:eastAsia="Palatino Linotype" w:hAnsi="Palatino Linotype" w:cs="Palatino Linotype"/>
          <w:b/>
          <w:i/>
        </w:rPr>
        <w:t>Las solicitudes anónimas</w:t>
      </w:r>
      <w:r w:rsidRPr="00B617A8">
        <w:rPr>
          <w:rFonts w:ascii="Palatino Linotype" w:eastAsia="Palatino Linotype" w:hAnsi="Palatino Linotype" w:cs="Palatino Linotype"/>
          <w:i/>
        </w:rPr>
        <w:t xml:space="preserve">, con nombre incompleto o seudónimo </w:t>
      </w:r>
      <w:r w:rsidRPr="00B617A8">
        <w:rPr>
          <w:rFonts w:ascii="Palatino Linotype" w:eastAsia="Palatino Linotype" w:hAnsi="Palatino Linotype" w:cs="Palatino Linotype"/>
          <w:b/>
          <w:i/>
        </w:rPr>
        <w:t>serán procedentes para su trámite por parte del sujeto obligado ante quien se presente</w:t>
      </w:r>
      <w:r w:rsidRPr="00B617A8">
        <w:rPr>
          <w:rFonts w:ascii="Palatino Linotype" w:eastAsia="Palatino Linotype" w:hAnsi="Palatino Linotype" w:cs="Palatino Linotype"/>
          <w:i/>
        </w:rPr>
        <w:t>. No podrá requerirse información adicional con motivo del nombre proporcionado por el solicitante."</w:t>
      </w:r>
    </w:p>
    <w:p w14:paraId="492DFF5D" w14:textId="77777777" w:rsidR="00103379" w:rsidRPr="00B617A8" w:rsidRDefault="00103379" w:rsidP="0092324E">
      <w:pPr>
        <w:spacing w:line="360" w:lineRule="auto"/>
        <w:ind w:right="-7"/>
        <w:jc w:val="both"/>
        <w:rPr>
          <w:rFonts w:ascii="Palatino Linotype" w:eastAsia="Palatino Linotype" w:hAnsi="Palatino Linotype" w:cs="Palatino Linotype"/>
        </w:rPr>
      </w:pPr>
    </w:p>
    <w:p w14:paraId="04AA78FE" w14:textId="77777777" w:rsidR="00103379" w:rsidRPr="00B617A8" w:rsidRDefault="0067708A" w:rsidP="0092324E">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rPr>
      </w:pPr>
      <w:r w:rsidRPr="00B617A8">
        <w:rPr>
          <w:rFonts w:ascii="Palatino Linotype" w:eastAsia="Palatino Linotype" w:hAnsi="Palatino Linotype" w:cs="Palatino Linotype"/>
          <w:color w:val="000000"/>
        </w:rPr>
        <w:t>Robusteciendo</w:t>
      </w:r>
      <w:r w:rsidRPr="00B617A8">
        <w:rPr>
          <w:rFonts w:ascii="Palatino Linotype" w:eastAsia="Palatino Linotype" w:hAnsi="Palatino Linotype" w:cs="Palatino Linotype"/>
        </w:rPr>
        <w:t xml:space="preserve"> lo anterior se encuentra lo dispuesto en el artículo 6, Apartado A, fracciones III de la Constitución Política de los Estados Unidos Mexicanos que establece:</w:t>
      </w:r>
    </w:p>
    <w:p w14:paraId="1AF05276" w14:textId="77777777" w:rsidR="00103379" w:rsidRPr="00B617A8" w:rsidRDefault="00103379" w:rsidP="0092324E">
      <w:pPr>
        <w:spacing w:line="360" w:lineRule="auto"/>
        <w:ind w:right="-7"/>
        <w:jc w:val="both"/>
        <w:rPr>
          <w:rFonts w:ascii="Palatino Linotype" w:eastAsia="Palatino Linotype" w:hAnsi="Palatino Linotype" w:cs="Palatino Linotype"/>
          <w:i/>
        </w:rPr>
      </w:pPr>
    </w:p>
    <w:p w14:paraId="10983676" w14:textId="77777777" w:rsidR="00103379" w:rsidRPr="00B617A8" w:rsidRDefault="0067708A" w:rsidP="0092324E">
      <w:pPr>
        <w:ind w:right="-7"/>
        <w:jc w:val="both"/>
        <w:rPr>
          <w:rFonts w:ascii="Palatino Linotype" w:eastAsia="Palatino Linotype" w:hAnsi="Palatino Linotype" w:cs="Palatino Linotype"/>
          <w:i/>
        </w:rPr>
      </w:pPr>
      <w:r w:rsidRPr="00B617A8">
        <w:rPr>
          <w:rFonts w:ascii="Palatino Linotype" w:eastAsia="Palatino Linotype" w:hAnsi="Palatino Linotype" w:cs="Palatino Linotype"/>
          <w:i/>
        </w:rPr>
        <w:t>"</w:t>
      </w:r>
      <w:r w:rsidRPr="00B617A8">
        <w:rPr>
          <w:rFonts w:ascii="Palatino Linotype" w:eastAsia="Palatino Linotype" w:hAnsi="Palatino Linotype" w:cs="Palatino Linotype"/>
          <w:b/>
          <w:i/>
        </w:rPr>
        <w:t>Artículo 6.-</w:t>
      </w:r>
      <w:r w:rsidRPr="00B617A8">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A6E0C2F" w14:textId="77777777" w:rsidR="00103379" w:rsidRPr="00B617A8" w:rsidRDefault="0067708A" w:rsidP="0092324E">
      <w:pPr>
        <w:ind w:right="-7"/>
        <w:jc w:val="both"/>
        <w:rPr>
          <w:rFonts w:ascii="Palatino Linotype" w:eastAsia="Palatino Linotype" w:hAnsi="Palatino Linotype" w:cs="Palatino Linotype"/>
          <w:i/>
        </w:rPr>
      </w:pPr>
      <w:r w:rsidRPr="00B617A8">
        <w:rPr>
          <w:rFonts w:ascii="Palatino Linotype" w:eastAsia="Palatino Linotype" w:hAnsi="Palatino Linotype" w:cs="Palatino Linotype"/>
          <w:i/>
        </w:rPr>
        <w:t>Para efectos de lo dispuesto en el presente artículo se observará lo siguiente:</w:t>
      </w:r>
    </w:p>
    <w:p w14:paraId="2AD62D35" w14:textId="77777777" w:rsidR="00103379" w:rsidRPr="00B617A8" w:rsidRDefault="00103379" w:rsidP="0092324E">
      <w:pPr>
        <w:ind w:right="-7"/>
        <w:jc w:val="both"/>
        <w:rPr>
          <w:rFonts w:ascii="Palatino Linotype" w:eastAsia="Palatino Linotype" w:hAnsi="Palatino Linotype" w:cs="Palatino Linotype"/>
          <w:i/>
        </w:rPr>
      </w:pPr>
    </w:p>
    <w:p w14:paraId="759124B0" w14:textId="77777777" w:rsidR="00103379" w:rsidRPr="00B617A8" w:rsidRDefault="0067708A" w:rsidP="0092324E">
      <w:pPr>
        <w:ind w:right="-7"/>
        <w:jc w:val="both"/>
        <w:rPr>
          <w:rFonts w:ascii="Palatino Linotype" w:eastAsia="Palatino Linotype" w:hAnsi="Palatino Linotype" w:cs="Palatino Linotype"/>
          <w:i/>
        </w:rPr>
      </w:pPr>
      <w:r w:rsidRPr="00B617A8">
        <w:rPr>
          <w:rFonts w:ascii="Palatino Linotype" w:eastAsia="Palatino Linotype" w:hAnsi="Palatino Linotype" w:cs="Palatino Linotype"/>
          <w:i/>
        </w:rPr>
        <w:lastRenderedPageBreak/>
        <w:t>A. Para el ejercicio del derecho de acceso a la información, la Federación, los Estados y el Distrito Federal, en el ámbito de sus respectivas competencias, se regirán por los siguientes principios y bases:</w:t>
      </w:r>
    </w:p>
    <w:p w14:paraId="5C397D5B" w14:textId="77777777" w:rsidR="00103379" w:rsidRPr="00B617A8" w:rsidRDefault="00103379" w:rsidP="0092324E">
      <w:pPr>
        <w:ind w:right="-7"/>
        <w:jc w:val="both"/>
        <w:rPr>
          <w:rFonts w:ascii="Palatino Linotype" w:eastAsia="Palatino Linotype" w:hAnsi="Palatino Linotype" w:cs="Palatino Linotype"/>
          <w:i/>
        </w:rPr>
      </w:pPr>
    </w:p>
    <w:p w14:paraId="248AEAFF" w14:textId="77777777" w:rsidR="00103379" w:rsidRPr="00B617A8" w:rsidRDefault="0067708A" w:rsidP="0092324E">
      <w:pPr>
        <w:ind w:right="-7"/>
        <w:jc w:val="both"/>
        <w:rPr>
          <w:rFonts w:ascii="Palatino Linotype" w:eastAsia="Palatino Linotype" w:hAnsi="Palatino Linotype" w:cs="Palatino Linotype"/>
          <w:i/>
        </w:rPr>
      </w:pPr>
      <w:r w:rsidRPr="00B617A8">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r w:rsidRPr="00B617A8">
        <w:rPr>
          <w:rFonts w:ascii="Palatino Linotype" w:eastAsia="Palatino Linotype" w:hAnsi="Palatino Linotype" w:cs="Palatino Linotype"/>
        </w:rPr>
        <w:t>(Sic)</w:t>
      </w:r>
    </w:p>
    <w:p w14:paraId="0065F170" w14:textId="77777777" w:rsidR="00103379" w:rsidRPr="00B617A8" w:rsidRDefault="00103379" w:rsidP="0092324E">
      <w:pPr>
        <w:ind w:right="-7"/>
        <w:jc w:val="both"/>
        <w:rPr>
          <w:rFonts w:ascii="Palatino Linotype" w:eastAsia="Palatino Linotype" w:hAnsi="Palatino Linotype" w:cs="Palatino Linotype"/>
          <w:i/>
        </w:rPr>
      </w:pPr>
    </w:p>
    <w:p w14:paraId="61EBFD06" w14:textId="77777777" w:rsidR="00103379" w:rsidRPr="00B617A8" w:rsidRDefault="0067708A" w:rsidP="0092324E">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rPr>
      </w:pPr>
      <w:r w:rsidRPr="00B617A8">
        <w:rPr>
          <w:rFonts w:ascii="Palatino Linotype" w:eastAsia="Palatino Linotype" w:hAnsi="Palatino Linotype" w:cs="Palatino Linotype"/>
        </w:rPr>
        <w:t xml:space="preserve">Así como el artículo 5 fracción III, párrafo vigésimo noveno, trigésimo y trigésimo </w:t>
      </w:r>
      <w:r w:rsidRPr="00B617A8">
        <w:rPr>
          <w:rFonts w:ascii="Palatino Linotype" w:eastAsia="Palatino Linotype" w:hAnsi="Palatino Linotype" w:cs="Palatino Linotype"/>
          <w:color w:val="000000"/>
        </w:rPr>
        <w:t>primero</w:t>
      </w:r>
      <w:r w:rsidRPr="00B617A8">
        <w:rPr>
          <w:rFonts w:ascii="Palatino Linotype" w:eastAsia="Palatino Linotype" w:hAnsi="Palatino Linotype" w:cs="Palatino Linotype"/>
        </w:rPr>
        <w:t>, de la Constitución Política del Estado Libre y Soberano de México, que determina lo siguiente:</w:t>
      </w:r>
    </w:p>
    <w:p w14:paraId="3556B6E2" w14:textId="77777777" w:rsidR="00103379" w:rsidRPr="00B617A8" w:rsidRDefault="00103379" w:rsidP="0092324E">
      <w:pPr>
        <w:ind w:right="-7"/>
        <w:jc w:val="both"/>
        <w:rPr>
          <w:rFonts w:ascii="Palatino Linotype" w:eastAsia="Palatino Linotype" w:hAnsi="Palatino Linotype" w:cs="Palatino Linotype"/>
          <w:i/>
        </w:rPr>
      </w:pPr>
    </w:p>
    <w:p w14:paraId="5AB2CCF3" w14:textId="77777777" w:rsidR="00103379" w:rsidRPr="00B617A8" w:rsidRDefault="0067708A" w:rsidP="0092324E">
      <w:pPr>
        <w:ind w:right="-7"/>
        <w:jc w:val="both"/>
        <w:rPr>
          <w:rFonts w:ascii="Palatino Linotype" w:eastAsia="Palatino Linotype" w:hAnsi="Palatino Linotype" w:cs="Palatino Linotype"/>
          <w:i/>
        </w:rPr>
      </w:pPr>
      <w:r w:rsidRPr="00B617A8">
        <w:rPr>
          <w:rFonts w:ascii="Palatino Linotype" w:eastAsia="Palatino Linotype" w:hAnsi="Palatino Linotype" w:cs="Palatino Linotype"/>
          <w:i/>
        </w:rPr>
        <w:t>"</w:t>
      </w:r>
      <w:r w:rsidRPr="00B617A8">
        <w:rPr>
          <w:rFonts w:ascii="Palatino Linotype" w:eastAsia="Palatino Linotype" w:hAnsi="Palatino Linotype" w:cs="Palatino Linotype"/>
          <w:b/>
          <w:i/>
        </w:rPr>
        <w:t>Artículo 5.-</w:t>
      </w:r>
      <w:r w:rsidRPr="00B617A8">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186D5FBF" w14:textId="77777777" w:rsidR="00103379" w:rsidRPr="00B617A8" w:rsidRDefault="0067708A" w:rsidP="0092324E">
      <w:pPr>
        <w:ind w:right="-7"/>
        <w:jc w:val="both"/>
        <w:rPr>
          <w:rFonts w:ascii="Palatino Linotype" w:eastAsia="Palatino Linotype" w:hAnsi="Palatino Linotype" w:cs="Palatino Linotype"/>
          <w:i/>
        </w:rPr>
      </w:pPr>
      <w:r w:rsidRPr="00B617A8">
        <w:rPr>
          <w:rFonts w:ascii="Palatino Linotype" w:eastAsia="Palatino Linotype" w:hAnsi="Palatino Linotype" w:cs="Palatino Linotype"/>
          <w:i/>
        </w:rPr>
        <w:t>…</w:t>
      </w:r>
    </w:p>
    <w:p w14:paraId="36FED138" w14:textId="77777777" w:rsidR="00103379" w:rsidRPr="00B617A8" w:rsidRDefault="0067708A" w:rsidP="0092324E">
      <w:pPr>
        <w:ind w:right="-7"/>
        <w:jc w:val="both"/>
        <w:rPr>
          <w:rFonts w:ascii="Palatino Linotype" w:eastAsia="Palatino Linotype" w:hAnsi="Palatino Linotype" w:cs="Palatino Linotype"/>
          <w:i/>
        </w:rPr>
      </w:pPr>
      <w:r w:rsidRPr="00B617A8">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68AD18F9" w14:textId="77777777" w:rsidR="00103379" w:rsidRPr="00B617A8" w:rsidRDefault="0067708A" w:rsidP="0092324E">
      <w:pPr>
        <w:ind w:right="-7"/>
        <w:jc w:val="both"/>
        <w:rPr>
          <w:rFonts w:ascii="Palatino Linotype" w:eastAsia="Palatino Linotype" w:hAnsi="Palatino Linotype" w:cs="Palatino Linotype"/>
          <w:i/>
        </w:rPr>
      </w:pPr>
      <w:r w:rsidRPr="00B617A8">
        <w:rPr>
          <w:rFonts w:ascii="Palatino Linotype" w:eastAsia="Palatino Linotype" w:hAnsi="Palatino Linotype" w:cs="Palatino Linotype"/>
          <w:i/>
        </w:rPr>
        <w:t>...</w:t>
      </w:r>
    </w:p>
    <w:p w14:paraId="53A3FB2C" w14:textId="77777777" w:rsidR="00103379" w:rsidRPr="00B617A8" w:rsidRDefault="0067708A" w:rsidP="0092324E">
      <w:pPr>
        <w:ind w:right="-7"/>
        <w:jc w:val="both"/>
        <w:rPr>
          <w:rFonts w:ascii="Palatino Linotype" w:eastAsia="Palatino Linotype" w:hAnsi="Palatino Linotype" w:cs="Palatino Linotype"/>
          <w:i/>
        </w:rPr>
      </w:pPr>
      <w:r w:rsidRPr="00B617A8">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14:paraId="54E7A458" w14:textId="77777777" w:rsidR="00103379" w:rsidRPr="00B617A8" w:rsidRDefault="0067708A" w:rsidP="0092324E">
      <w:pPr>
        <w:ind w:right="-7"/>
        <w:jc w:val="both"/>
        <w:rPr>
          <w:rFonts w:ascii="Palatino Linotype" w:eastAsia="Palatino Linotype" w:hAnsi="Palatino Linotype" w:cs="Palatino Linotype"/>
          <w:i/>
        </w:rPr>
      </w:pPr>
      <w:r w:rsidRPr="00B617A8">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598AA3F" w14:textId="77777777" w:rsidR="00103379" w:rsidRPr="00B617A8" w:rsidRDefault="0067708A" w:rsidP="0092324E">
      <w:pPr>
        <w:ind w:right="-7"/>
        <w:jc w:val="both"/>
        <w:rPr>
          <w:rFonts w:ascii="Palatino Linotype" w:eastAsia="Palatino Linotype" w:hAnsi="Palatino Linotype" w:cs="Palatino Linotype"/>
          <w:i/>
        </w:rPr>
      </w:pPr>
      <w:r w:rsidRPr="00B617A8">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5CC80A67" w14:textId="77777777" w:rsidR="00103379" w:rsidRPr="00B617A8" w:rsidRDefault="0067708A" w:rsidP="0092324E">
      <w:pPr>
        <w:ind w:right="-7"/>
        <w:jc w:val="both"/>
        <w:rPr>
          <w:rFonts w:ascii="Palatino Linotype" w:eastAsia="Palatino Linotype" w:hAnsi="Palatino Linotype" w:cs="Palatino Linotype"/>
          <w:i/>
        </w:rPr>
      </w:pPr>
      <w:r w:rsidRPr="00B617A8">
        <w:rPr>
          <w:rFonts w:ascii="Palatino Linotype" w:eastAsia="Palatino Linotype" w:hAnsi="Palatino Linotype" w:cs="Palatino Linotype"/>
          <w:i/>
        </w:rPr>
        <w:t>...</w:t>
      </w:r>
    </w:p>
    <w:p w14:paraId="0143F141" w14:textId="77777777" w:rsidR="00103379" w:rsidRPr="00B617A8" w:rsidRDefault="0067708A" w:rsidP="0092324E">
      <w:pPr>
        <w:ind w:right="-7"/>
        <w:jc w:val="both"/>
        <w:rPr>
          <w:rFonts w:ascii="Palatino Linotype" w:eastAsia="Palatino Linotype" w:hAnsi="Palatino Linotype" w:cs="Palatino Linotype"/>
          <w:i/>
        </w:rPr>
      </w:pPr>
      <w:r w:rsidRPr="00B617A8">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w:t>
      </w:r>
      <w:r w:rsidRPr="00B617A8">
        <w:rPr>
          <w:rFonts w:ascii="Palatino Linotype" w:eastAsia="Palatino Linotype" w:hAnsi="Palatino Linotype" w:cs="Palatino Linotype"/>
          <w:i/>
        </w:rPr>
        <w:lastRenderedPageBreak/>
        <w:t xml:space="preserve">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B617A8">
        <w:rPr>
          <w:rFonts w:ascii="Palatino Linotype" w:eastAsia="Palatino Linotype" w:hAnsi="Palatino Linotype" w:cs="Palatino Linotype"/>
        </w:rPr>
        <w:t>(Sic)</w:t>
      </w:r>
    </w:p>
    <w:p w14:paraId="268B0A4E" w14:textId="77777777" w:rsidR="00103379" w:rsidRPr="00B617A8" w:rsidRDefault="00103379" w:rsidP="0092324E">
      <w:pPr>
        <w:spacing w:line="360" w:lineRule="auto"/>
        <w:ind w:right="-7"/>
        <w:jc w:val="both"/>
        <w:rPr>
          <w:rFonts w:ascii="Palatino Linotype" w:eastAsia="Palatino Linotype" w:hAnsi="Palatino Linotype" w:cs="Palatino Linotype"/>
          <w:i/>
        </w:rPr>
      </w:pPr>
    </w:p>
    <w:p w14:paraId="3F1714F3" w14:textId="77777777" w:rsidR="00103379" w:rsidRPr="00B617A8" w:rsidRDefault="0067708A" w:rsidP="0092324E">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rPr>
      </w:pPr>
      <w:r w:rsidRPr="00B617A8">
        <w:rPr>
          <w:rFonts w:ascii="Palatino Linotype" w:eastAsia="Palatino Linotype" w:hAnsi="Palatino Linotype" w:cs="Palatino Linotype"/>
        </w:rPr>
        <w:t xml:space="preserve">Por otra parte, del contenido del artículo 1 de la Constitución Política de los Estados </w:t>
      </w:r>
      <w:r w:rsidRPr="00B617A8">
        <w:rPr>
          <w:rFonts w:ascii="Palatino Linotype" w:eastAsia="Palatino Linotype" w:hAnsi="Palatino Linotype" w:cs="Palatino Linotype"/>
          <w:color w:val="000000"/>
        </w:rPr>
        <w:t>Unidos</w:t>
      </w:r>
      <w:r w:rsidRPr="00B617A8">
        <w:rPr>
          <w:rFonts w:ascii="Palatino Linotype" w:eastAsia="Palatino Linotype" w:hAnsi="Palatino Linotype" w:cs="Palatino Linotype"/>
        </w:rPr>
        <w:t xml:space="preserve"> mexicanos, se destaca lo siguiente:</w:t>
      </w:r>
    </w:p>
    <w:p w14:paraId="69B4B74A" w14:textId="77777777" w:rsidR="00EC3A72" w:rsidRPr="00B617A8" w:rsidRDefault="00EC3A72" w:rsidP="00EC3A72">
      <w:pPr>
        <w:pBdr>
          <w:top w:val="nil"/>
          <w:left w:val="nil"/>
          <w:bottom w:val="nil"/>
          <w:right w:val="nil"/>
          <w:between w:val="nil"/>
        </w:pBdr>
        <w:spacing w:line="360" w:lineRule="auto"/>
        <w:ind w:right="-7"/>
        <w:jc w:val="both"/>
        <w:rPr>
          <w:rFonts w:ascii="Palatino Linotype" w:eastAsia="Palatino Linotype" w:hAnsi="Palatino Linotype" w:cs="Palatino Linotype"/>
        </w:rPr>
      </w:pPr>
    </w:p>
    <w:p w14:paraId="738B7F9C" w14:textId="77777777" w:rsidR="00103379" w:rsidRPr="00B617A8" w:rsidRDefault="0067708A" w:rsidP="0092324E">
      <w:pPr>
        <w:ind w:right="-7"/>
        <w:jc w:val="both"/>
        <w:rPr>
          <w:rFonts w:ascii="Palatino Linotype" w:eastAsia="Palatino Linotype" w:hAnsi="Palatino Linotype" w:cs="Palatino Linotype"/>
          <w:i/>
        </w:rPr>
      </w:pPr>
      <w:r w:rsidRPr="00B617A8">
        <w:rPr>
          <w:rFonts w:ascii="Palatino Linotype" w:eastAsia="Palatino Linotype" w:hAnsi="Palatino Linotype" w:cs="Palatino Linotype"/>
          <w:i/>
        </w:rPr>
        <w:t>"</w:t>
      </w:r>
      <w:r w:rsidRPr="00B617A8">
        <w:rPr>
          <w:rFonts w:ascii="Palatino Linotype" w:eastAsia="Palatino Linotype" w:hAnsi="Palatino Linotype" w:cs="Palatino Linotype"/>
          <w:b/>
          <w:i/>
        </w:rPr>
        <w:t>Artículo 1</w:t>
      </w:r>
      <w:r w:rsidRPr="00B617A8">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9AB7736" w14:textId="77777777" w:rsidR="00103379" w:rsidRPr="00B617A8" w:rsidRDefault="0067708A" w:rsidP="0092324E">
      <w:pPr>
        <w:ind w:right="-7"/>
        <w:jc w:val="both"/>
        <w:rPr>
          <w:rFonts w:ascii="Palatino Linotype" w:eastAsia="Palatino Linotype" w:hAnsi="Palatino Linotype" w:cs="Palatino Linotype"/>
          <w:i/>
        </w:rPr>
      </w:pPr>
      <w:r w:rsidRPr="00B617A8">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5209300D" w14:textId="77777777" w:rsidR="00103379" w:rsidRPr="00B617A8" w:rsidRDefault="0067708A" w:rsidP="0092324E">
      <w:pPr>
        <w:ind w:right="-7"/>
        <w:jc w:val="both"/>
        <w:rPr>
          <w:rFonts w:ascii="Palatino Linotype" w:eastAsia="Palatino Linotype" w:hAnsi="Palatino Linotype" w:cs="Palatino Linotype"/>
          <w:i/>
        </w:rPr>
      </w:pPr>
      <w:r w:rsidRPr="00B617A8">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45854FF8" w14:textId="77777777" w:rsidR="00103379" w:rsidRPr="00B617A8" w:rsidRDefault="00103379" w:rsidP="0092324E">
      <w:pPr>
        <w:spacing w:line="360" w:lineRule="auto"/>
        <w:ind w:right="-7"/>
        <w:jc w:val="both"/>
        <w:rPr>
          <w:rFonts w:ascii="Palatino Linotype" w:eastAsia="Palatino Linotype" w:hAnsi="Palatino Linotype" w:cs="Palatino Linotype"/>
          <w:i/>
        </w:rPr>
      </w:pPr>
    </w:p>
    <w:p w14:paraId="2659B07E" w14:textId="77777777" w:rsidR="00103379" w:rsidRPr="00B617A8" w:rsidRDefault="0067708A" w:rsidP="0092324E">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rPr>
      </w:pPr>
      <w:r w:rsidRPr="00B617A8">
        <w:rPr>
          <w:rFonts w:ascii="Palatino Linotype" w:eastAsia="Palatino Linotype" w:hAnsi="Palatino Linotype" w:cs="Palatino Linotype"/>
        </w:rPr>
        <w:t xml:space="preserve">Esto es, que el derecho humano de acceso a la información pública, se aprecia que toda </w:t>
      </w:r>
      <w:r w:rsidRPr="00B617A8">
        <w:rPr>
          <w:rFonts w:ascii="Palatino Linotype" w:eastAsia="Palatino Linotype" w:hAnsi="Palatino Linotype" w:cs="Palatino Linotype"/>
          <w:color w:val="000000"/>
        </w:rPr>
        <w:t>persona</w:t>
      </w:r>
      <w:r w:rsidRPr="00B617A8">
        <w:rPr>
          <w:rFonts w:ascii="Palatino Linotype" w:eastAsia="Palatino Linotype" w:hAnsi="Palatino Linotype" w:cs="Palatino Linotype"/>
        </w:rPr>
        <w:t xml:space="preserve">, sin necesidad de acreditar interés alguno o justificar su interposición, deberá tener acceso a la información pública, es decir, dicho </w:t>
      </w:r>
      <w:r w:rsidRPr="00B617A8">
        <w:rPr>
          <w:rFonts w:ascii="Palatino Linotype" w:eastAsia="Palatino Linotype" w:hAnsi="Palatino Linotype" w:cs="Palatino Linotype"/>
          <w:i/>
        </w:rPr>
        <w:t>derecho fundamental exime a quien lo ejerce</w:t>
      </w:r>
      <w:r w:rsidRPr="00B617A8">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9D48B9E" w14:textId="77777777" w:rsidR="00103379" w:rsidRPr="00B617A8" w:rsidRDefault="00103379" w:rsidP="0092324E">
      <w:pPr>
        <w:spacing w:line="360" w:lineRule="auto"/>
        <w:ind w:right="-7"/>
        <w:jc w:val="both"/>
        <w:rPr>
          <w:rFonts w:ascii="Palatino Linotype" w:eastAsia="Palatino Linotype" w:hAnsi="Palatino Linotype" w:cs="Palatino Linotype"/>
        </w:rPr>
      </w:pPr>
    </w:p>
    <w:p w14:paraId="49FD0EEE" w14:textId="77777777" w:rsidR="00103379" w:rsidRPr="00B617A8" w:rsidRDefault="0067708A" w:rsidP="0092324E">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rPr>
      </w:pPr>
      <w:r w:rsidRPr="00B617A8">
        <w:rPr>
          <w:rFonts w:ascii="Palatino Linotype" w:eastAsia="Palatino Linotype" w:hAnsi="Palatino Linotype" w:cs="Palatino Linotype"/>
        </w:rPr>
        <w:lastRenderedPageBreak/>
        <w:t xml:space="preserve">En consecuencia, dado lo expuesto y fundado con anterioridad, se estima que el requisito relativo al nombre del </w:t>
      </w:r>
      <w:r w:rsidRPr="00B617A8">
        <w:rPr>
          <w:rFonts w:ascii="Palatino Linotype" w:eastAsia="Palatino Linotype" w:hAnsi="Palatino Linotype" w:cs="Palatino Linotype"/>
          <w:b/>
        </w:rPr>
        <w:t>RECURRENTE</w:t>
      </w:r>
      <w:r w:rsidRPr="00B617A8">
        <w:rPr>
          <w:rFonts w:ascii="Palatino Linotype" w:eastAsia="Palatino Linotype" w:hAnsi="Palatino Linotype" w:cs="Palatino Linotype"/>
        </w:rPr>
        <w:t xml:space="preserve"> no constituye un presupuesto </w:t>
      </w:r>
      <w:r w:rsidRPr="00B617A8">
        <w:rPr>
          <w:rFonts w:ascii="Palatino Linotype" w:eastAsia="Palatino Linotype" w:hAnsi="Palatino Linotype" w:cs="Palatino Linotype"/>
          <w:color w:val="000000"/>
        </w:rPr>
        <w:t>indispensable</w:t>
      </w:r>
      <w:r w:rsidRPr="00B617A8">
        <w:rPr>
          <w:rFonts w:ascii="Palatino Linotype" w:eastAsia="Palatino Linotype" w:hAnsi="Palatino Linotype" w:cs="Palatino Linotype"/>
        </w:rPr>
        <w:t xml:space="preserv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0C3294D5" w14:textId="77777777" w:rsidR="00103379" w:rsidRPr="00B617A8" w:rsidRDefault="00103379" w:rsidP="0092324E">
      <w:pPr>
        <w:pBdr>
          <w:top w:val="nil"/>
          <w:left w:val="nil"/>
          <w:bottom w:val="nil"/>
          <w:right w:val="nil"/>
          <w:between w:val="nil"/>
        </w:pBdr>
        <w:spacing w:line="360" w:lineRule="auto"/>
        <w:ind w:right="-7"/>
        <w:jc w:val="both"/>
        <w:rPr>
          <w:rFonts w:ascii="Palatino Linotype" w:eastAsia="Palatino Linotype" w:hAnsi="Palatino Linotype" w:cs="Palatino Linotype"/>
          <w:color w:val="000000"/>
        </w:rPr>
      </w:pPr>
    </w:p>
    <w:p w14:paraId="0B847717" w14:textId="77777777" w:rsidR="00103379" w:rsidRPr="00B617A8" w:rsidRDefault="00103379" w:rsidP="0092324E">
      <w:pPr>
        <w:pBdr>
          <w:top w:val="nil"/>
          <w:left w:val="nil"/>
          <w:bottom w:val="nil"/>
          <w:right w:val="nil"/>
          <w:between w:val="nil"/>
        </w:pBdr>
        <w:ind w:right="-7"/>
        <w:rPr>
          <w:rFonts w:ascii="Palatino Linotype" w:eastAsia="Palatino Linotype" w:hAnsi="Palatino Linotype" w:cs="Palatino Linotype"/>
          <w:color w:val="000000"/>
        </w:rPr>
      </w:pPr>
    </w:p>
    <w:p w14:paraId="73D95A4F" w14:textId="77777777" w:rsidR="00103379" w:rsidRPr="00B617A8" w:rsidRDefault="0067708A" w:rsidP="0092324E">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rPr>
      </w:pPr>
      <w:r w:rsidRPr="00B617A8">
        <w:rPr>
          <w:rFonts w:ascii="Palatino Linotype" w:eastAsia="Palatino Linotype" w:hAnsi="Palatino Linotype" w:cs="Palatino Linotype"/>
          <w:color w:val="000000"/>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46A884D" w14:textId="77777777" w:rsidR="00103379" w:rsidRPr="00B617A8" w:rsidRDefault="00103379" w:rsidP="0092324E">
      <w:pPr>
        <w:pBdr>
          <w:top w:val="nil"/>
          <w:left w:val="nil"/>
          <w:bottom w:val="nil"/>
          <w:right w:val="nil"/>
          <w:between w:val="nil"/>
        </w:pBdr>
        <w:spacing w:line="360" w:lineRule="auto"/>
        <w:ind w:right="-7"/>
        <w:jc w:val="both"/>
        <w:rPr>
          <w:rFonts w:ascii="Palatino Linotype" w:eastAsia="Palatino Linotype" w:hAnsi="Palatino Linotype" w:cs="Palatino Linotype"/>
          <w:color w:val="000000"/>
        </w:rPr>
      </w:pPr>
    </w:p>
    <w:p w14:paraId="35FBD8B3" w14:textId="77777777" w:rsidR="00103379" w:rsidRPr="00B617A8" w:rsidRDefault="0067708A" w:rsidP="0092324E">
      <w:pPr>
        <w:pStyle w:val="Ttulo1"/>
        <w:spacing w:before="0" w:line="360" w:lineRule="auto"/>
        <w:ind w:right="-7"/>
        <w:rPr>
          <w:rFonts w:ascii="Palatino Linotype" w:eastAsia="Palatino Linotype" w:hAnsi="Palatino Linotype" w:cs="Palatino Linotype"/>
          <w:b/>
          <w:color w:val="000000"/>
          <w:sz w:val="24"/>
          <w:szCs w:val="24"/>
        </w:rPr>
      </w:pPr>
      <w:bookmarkStart w:id="9" w:name="_heading=h.2s8eyo1" w:colFirst="0" w:colLast="0"/>
      <w:bookmarkEnd w:id="9"/>
      <w:r w:rsidRPr="00B617A8">
        <w:rPr>
          <w:rFonts w:ascii="Palatino Linotype" w:eastAsia="Palatino Linotype" w:hAnsi="Palatino Linotype" w:cs="Palatino Linotype"/>
          <w:b/>
          <w:color w:val="000000"/>
          <w:sz w:val="24"/>
          <w:szCs w:val="24"/>
        </w:rPr>
        <w:t xml:space="preserve">TERCERO. Del planteamiento de la </w:t>
      </w:r>
      <w:r w:rsidRPr="00B617A8">
        <w:rPr>
          <w:rFonts w:ascii="Palatino Linotype" w:eastAsia="Palatino Linotype" w:hAnsi="Palatino Linotype" w:cs="Palatino Linotype"/>
          <w:b/>
          <w:i/>
          <w:color w:val="000000"/>
          <w:sz w:val="24"/>
          <w:szCs w:val="24"/>
        </w:rPr>
        <w:t>Litis</w:t>
      </w:r>
      <w:r w:rsidRPr="00B617A8">
        <w:rPr>
          <w:rFonts w:ascii="Palatino Linotype" w:eastAsia="Palatino Linotype" w:hAnsi="Palatino Linotype" w:cs="Palatino Linotype"/>
          <w:b/>
          <w:color w:val="000000"/>
          <w:sz w:val="24"/>
          <w:szCs w:val="24"/>
        </w:rPr>
        <w:t>.</w:t>
      </w:r>
    </w:p>
    <w:p w14:paraId="19B52611" w14:textId="77777777" w:rsidR="00103379" w:rsidRPr="00B617A8" w:rsidRDefault="0067708A" w:rsidP="0092324E">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rPr>
      </w:pPr>
      <w:r w:rsidRPr="00B617A8">
        <w:rPr>
          <w:rFonts w:ascii="Palatino Linotype" w:eastAsia="Palatino Linotype" w:hAnsi="Palatino Linotype" w:cs="Palatino Linotype"/>
          <w:color w:val="000000"/>
        </w:rPr>
        <w:t>De las constancias en el expediente al rubro indicado, se desprende que el particular solicitó la información que a continuación se desagrega:</w:t>
      </w:r>
    </w:p>
    <w:p w14:paraId="55822840" w14:textId="77777777" w:rsidR="00103379" w:rsidRPr="00B617A8" w:rsidRDefault="00103379" w:rsidP="0092324E">
      <w:pPr>
        <w:pBdr>
          <w:top w:val="nil"/>
          <w:left w:val="nil"/>
          <w:bottom w:val="nil"/>
          <w:right w:val="nil"/>
          <w:between w:val="nil"/>
        </w:pBdr>
        <w:spacing w:line="360" w:lineRule="auto"/>
        <w:ind w:right="-7"/>
        <w:jc w:val="both"/>
        <w:rPr>
          <w:rFonts w:ascii="Palatino Linotype" w:eastAsia="Palatino Linotype" w:hAnsi="Palatino Linotype" w:cs="Palatino Linotype"/>
          <w:b/>
          <w:color w:val="000000"/>
        </w:rPr>
      </w:pPr>
    </w:p>
    <w:p w14:paraId="7D4F036D" w14:textId="77777777" w:rsidR="00103379" w:rsidRPr="00B617A8" w:rsidRDefault="0067708A" w:rsidP="0092324E">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rPr>
      </w:pPr>
      <w:r w:rsidRPr="00B617A8">
        <w:rPr>
          <w:rFonts w:ascii="Palatino Linotype" w:eastAsia="Palatino Linotype" w:hAnsi="Palatino Linotype" w:cs="Palatino Linotype"/>
          <w:i/>
          <w:color w:val="000000"/>
        </w:rPr>
        <w:lastRenderedPageBreak/>
        <w:t xml:space="preserve">Oficios recibidos en la Unidad de Información, Planeación, Programación y Evaluación para dar el visto bueno de los dictámenes de reconducción del uno de enero de dos mil veintidós al treinta y uno de diciembre de dos mil veinticuatro. </w:t>
      </w:r>
    </w:p>
    <w:p w14:paraId="3A867BB7" w14:textId="77777777" w:rsidR="004846FD" w:rsidRPr="00B617A8" w:rsidRDefault="004846FD" w:rsidP="0092324E">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rPr>
      </w:pPr>
    </w:p>
    <w:p w14:paraId="5B43672E" w14:textId="77777777" w:rsidR="00103379" w:rsidRPr="00B617A8" w:rsidRDefault="0067708A" w:rsidP="0092324E">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i/>
          <w:color w:val="000000"/>
        </w:rPr>
      </w:pPr>
      <w:r w:rsidRPr="00B617A8">
        <w:rPr>
          <w:rFonts w:ascii="Palatino Linotype" w:eastAsia="Palatino Linotype" w:hAnsi="Palatino Linotype" w:cs="Palatino Linotype"/>
          <w:color w:val="000000"/>
        </w:rPr>
        <w:t xml:space="preserve">En respuesta, el </w:t>
      </w:r>
      <w:r w:rsidRPr="00B617A8">
        <w:rPr>
          <w:rFonts w:ascii="Palatino Linotype" w:eastAsia="Palatino Linotype" w:hAnsi="Palatino Linotype" w:cs="Palatino Linotype"/>
          <w:b/>
          <w:color w:val="000000"/>
        </w:rPr>
        <w:t xml:space="preserve">SUJETO OBLIGADO </w:t>
      </w:r>
      <w:r w:rsidRPr="00B617A8">
        <w:rPr>
          <w:rFonts w:ascii="Palatino Linotype" w:eastAsia="Palatino Linotype" w:hAnsi="Palatino Linotype" w:cs="Palatino Linotype"/>
          <w:color w:val="000000"/>
        </w:rPr>
        <w:t>por medio de  la Unidad de Información, Planeación, Programación y Evaluación</w:t>
      </w:r>
      <w:r w:rsidRPr="00B617A8">
        <w:rPr>
          <w:rFonts w:ascii="Palatino Linotype" w:eastAsia="Palatino Linotype" w:hAnsi="Palatino Linotype" w:cs="Palatino Linotype"/>
          <w:b/>
          <w:i/>
          <w:color w:val="000000"/>
        </w:rPr>
        <w:t xml:space="preserve">, </w:t>
      </w:r>
      <w:r w:rsidRPr="00B617A8">
        <w:rPr>
          <w:rFonts w:ascii="Palatino Linotype" w:eastAsia="Palatino Linotype" w:hAnsi="Palatino Linotype" w:cs="Palatino Linotype"/>
          <w:color w:val="000000"/>
        </w:rPr>
        <w:t xml:space="preserve">informo que la información sobrepasaba las capacidades técnicas del sistema, toda vez que la información tiene un peso de 5.21 GB, por lo que, puso a disposición la información por medio de consulta directa. </w:t>
      </w:r>
    </w:p>
    <w:p w14:paraId="43DA2FD8" w14:textId="77777777" w:rsidR="00103379" w:rsidRPr="00B617A8" w:rsidRDefault="00103379" w:rsidP="0092324E">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rPr>
      </w:pPr>
    </w:p>
    <w:p w14:paraId="246A4D08" w14:textId="77777777" w:rsidR="00103379" w:rsidRPr="00B617A8" w:rsidRDefault="0067708A" w:rsidP="0092324E">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rPr>
      </w:pPr>
      <w:r w:rsidRPr="00B617A8">
        <w:rPr>
          <w:rFonts w:ascii="Palatino Linotype" w:eastAsia="Palatino Linotype" w:hAnsi="Palatino Linotype" w:cs="Palatino Linotype"/>
          <w:color w:val="000000"/>
        </w:rPr>
        <w:t xml:space="preserve">En dichas condiciones, la </w:t>
      </w:r>
      <w:r w:rsidRPr="00B617A8">
        <w:rPr>
          <w:rFonts w:ascii="Palatino Linotype" w:eastAsia="Palatino Linotype" w:hAnsi="Palatino Linotype" w:cs="Palatino Linotype"/>
          <w:i/>
          <w:color w:val="000000"/>
        </w:rPr>
        <w:t>Litis</w:t>
      </w:r>
      <w:r w:rsidRPr="00B617A8">
        <w:rPr>
          <w:rFonts w:ascii="Palatino Linotype" w:eastAsia="Palatino Linotype" w:hAnsi="Palatino Linotype" w:cs="Palatino Linotype"/>
          <w:color w:val="000000"/>
        </w:rPr>
        <w:t xml:space="preserve"> a resolver en estos recursos se circunscribe a determinar si se actualizan las causales de procedencia previstas en el artículo 179, </w:t>
      </w:r>
      <w:r w:rsidRPr="00B617A8">
        <w:rPr>
          <w:rFonts w:ascii="Palatino Linotype" w:eastAsia="Palatino Linotype" w:hAnsi="Palatino Linotype" w:cs="Palatino Linotype"/>
          <w:b/>
          <w:color w:val="000000"/>
        </w:rPr>
        <w:t xml:space="preserve">fracción I </w:t>
      </w:r>
      <w:r w:rsidRPr="00B617A8">
        <w:rPr>
          <w:rFonts w:ascii="Palatino Linotype" w:eastAsia="Palatino Linotype" w:hAnsi="Palatino Linotype" w:cs="Palatino Linotype"/>
          <w:color w:val="000000"/>
        </w:rPr>
        <w:t>de la Ley</w:t>
      </w:r>
      <w:r w:rsidRPr="00B617A8">
        <w:rPr>
          <w:rFonts w:ascii="Palatino Linotype" w:eastAsia="Palatino Linotype" w:hAnsi="Palatino Linotype" w:cs="Palatino Linotype"/>
          <w:b/>
          <w:color w:val="000000"/>
        </w:rPr>
        <w:t xml:space="preserve"> de Transparencia y Acceso a la Información Pública del Estado de </w:t>
      </w:r>
      <w:r w:rsidRPr="00B617A8">
        <w:rPr>
          <w:rFonts w:ascii="Palatino Linotype" w:eastAsia="Palatino Linotype" w:hAnsi="Palatino Linotype" w:cs="Palatino Linotype"/>
          <w:color w:val="000000"/>
        </w:rPr>
        <w:t>México</w:t>
      </w:r>
      <w:r w:rsidRPr="00B617A8">
        <w:rPr>
          <w:rFonts w:ascii="Palatino Linotype" w:eastAsia="Palatino Linotype" w:hAnsi="Palatino Linotype" w:cs="Palatino Linotype"/>
          <w:b/>
          <w:color w:val="000000"/>
        </w:rPr>
        <w:t xml:space="preserve"> y Municipios</w:t>
      </w:r>
      <w:r w:rsidRPr="00B617A8">
        <w:rPr>
          <w:rFonts w:ascii="Palatino Linotype" w:eastAsia="Palatino Linotype" w:hAnsi="Palatino Linotype" w:cs="Palatino Linotype"/>
          <w:color w:val="000000"/>
        </w:rPr>
        <w:t xml:space="preserve">; fracción que determina la hipótesis jurídica relativa a la negativa de la información solicitada; contexto del cual se dolió </w:t>
      </w:r>
      <w:r w:rsidRPr="00B617A8">
        <w:rPr>
          <w:rFonts w:ascii="Palatino Linotype" w:eastAsia="Palatino Linotype" w:hAnsi="Palatino Linotype" w:cs="Palatino Linotype"/>
          <w:b/>
          <w:color w:val="000000"/>
        </w:rPr>
        <w:t xml:space="preserve">EL RECURRENTE </w:t>
      </w:r>
      <w:r w:rsidRPr="00B617A8">
        <w:rPr>
          <w:rFonts w:ascii="Palatino Linotype" w:eastAsia="Palatino Linotype" w:hAnsi="Palatino Linotype" w:cs="Palatino Linotype"/>
          <w:color w:val="000000"/>
        </w:rPr>
        <w:t>al momento de interponer su inconformidad.</w:t>
      </w:r>
    </w:p>
    <w:p w14:paraId="1D1A0466" w14:textId="77777777" w:rsidR="00103379" w:rsidRPr="00B617A8" w:rsidRDefault="00103379" w:rsidP="0092324E">
      <w:pPr>
        <w:pBdr>
          <w:top w:val="nil"/>
          <w:left w:val="nil"/>
          <w:bottom w:val="nil"/>
          <w:right w:val="nil"/>
          <w:between w:val="nil"/>
        </w:pBdr>
        <w:spacing w:line="360" w:lineRule="auto"/>
        <w:ind w:right="-7"/>
        <w:jc w:val="both"/>
        <w:rPr>
          <w:rFonts w:ascii="Palatino Linotype" w:eastAsia="Palatino Linotype" w:hAnsi="Palatino Linotype" w:cs="Palatino Linotype"/>
          <w:color w:val="000000"/>
        </w:rPr>
      </w:pPr>
    </w:p>
    <w:p w14:paraId="0A278464" w14:textId="77777777" w:rsidR="00103379" w:rsidRPr="00B617A8" w:rsidRDefault="0067708A" w:rsidP="0092324E">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rPr>
      </w:pPr>
      <w:r w:rsidRPr="00B617A8">
        <w:rPr>
          <w:rFonts w:ascii="Palatino Linotype" w:eastAsia="Palatino Linotype" w:hAnsi="Palatino Linotype" w:cs="Palatino Linotype"/>
          <w:color w:val="000000"/>
        </w:rPr>
        <w:t xml:space="preserve">De modo tal que el presente recurso de revisión se </w:t>
      </w:r>
      <w:r w:rsidRPr="00B617A8">
        <w:rPr>
          <w:rFonts w:ascii="Palatino Linotype" w:eastAsia="Palatino Linotype" w:hAnsi="Palatino Linotype" w:cs="Palatino Linotype"/>
        </w:rPr>
        <w:t>abocara</w:t>
      </w:r>
      <w:r w:rsidRPr="00B617A8">
        <w:rPr>
          <w:rFonts w:ascii="Palatino Linotype" w:eastAsia="Palatino Linotype" w:hAnsi="Palatino Linotype" w:cs="Palatino Linotype"/>
          <w:color w:val="000000"/>
        </w:rPr>
        <w:t xml:space="preserve"> en determinar si el </w:t>
      </w:r>
      <w:r w:rsidRPr="00B617A8">
        <w:rPr>
          <w:rFonts w:ascii="Palatino Linotype" w:eastAsia="Palatino Linotype" w:hAnsi="Palatino Linotype" w:cs="Palatino Linotype"/>
          <w:b/>
          <w:color w:val="000000"/>
        </w:rPr>
        <w:t>SUJETO OBLIGADO</w:t>
      </w:r>
      <w:r w:rsidRPr="00B617A8">
        <w:rPr>
          <w:rFonts w:ascii="Palatino Linotype" w:eastAsia="Palatino Linotype" w:hAnsi="Palatino Linotype" w:cs="Palatino Linotype"/>
          <w:color w:val="000000"/>
        </w:rPr>
        <w:t xml:space="preserve"> con su respuesta ciertamente actualiza la causal de procedencia</w:t>
      </w:r>
      <w:r w:rsidRPr="00B617A8">
        <w:rPr>
          <w:rFonts w:ascii="Palatino Linotype" w:eastAsia="Palatino Linotype" w:hAnsi="Palatino Linotype" w:cs="Palatino Linotype"/>
          <w:b/>
          <w:color w:val="000000"/>
        </w:rPr>
        <w:t xml:space="preserve"> </w:t>
      </w:r>
      <w:r w:rsidRPr="00B617A8">
        <w:rPr>
          <w:rFonts w:ascii="Palatino Linotype" w:eastAsia="Palatino Linotype" w:hAnsi="Palatino Linotype" w:cs="Palatino Linotype"/>
          <w:color w:val="000000"/>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290EA0CF" w14:textId="77777777" w:rsidR="00103379" w:rsidRPr="00B617A8" w:rsidRDefault="00103379" w:rsidP="0092324E">
      <w:pPr>
        <w:pBdr>
          <w:top w:val="nil"/>
          <w:left w:val="nil"/>
          <w:bottom w:val="nil"/>
          <w:right w:val="nil"/>
          <w:between w:val="nil"/>
        </w:pBdr>
        <w:spacing w:line="360" w:lineRule="auto"/>
        <w:ind w:right="-7"/>
        <w:rPr>
          <w:rFonts w:ascii="Palatino Linotype" w:eastAsia="Palatino Linotype" w:hAnsi="Palatino Linotype" w:cs="Palatino Linotype"/>
          <w:color w:val="000000"/>
        </w:rPr>
      </w:pPr>
    </w:p>
    <w:p w14:paraId="313BECAF" w14:textId="77777777" w:rsidR="00103379" w:rsidRPr="00B617A8" w:rsidRDefault="0067708A" w:rsidP="0092324E">
      <w:pPr>
        <w:keepNext/>
        <w:keepLines/>
        <w:spacing w:line="360" w:lineRule="auto"/>
        <w:ind w:right="-7"/>
        <w:rPr>
          <w:rFonts w:ascii="Palatino Linotype" w:eastAsia="Palatino Linotype" w:hAnsi="Palatino Linotype" w:cs="Palatino Linotype"/>
          <w:b/>
          <w:color w:val="000000"/>
        </w:rPr>
      </w:pPr>
      <w:r w:rsidRPr="00B617A8">
        <w:rPr>
          <w:rFonts w:ascii="Palatino Linotype" w:eastAsia="Palatino Linotype" w:hAnsi="Palatino Linotype" w:cs="Palatino Linotype"/>
          <w:b/>
          <w:color w:val="000000"/>
        </w:rPr>
        <w:t>CUARTO. Del estudio y resolución del estudio.</w:t>
      </w:r>
    </w:p>
    <w:p w14:paraId="62F3B3FD" w14:textId="77777777" w:rsidR="00103379" w:rsidRPr="00B617A8" w:rsidRDefault="0067708A" w:rsidP="0092324E">
      <w:pPr>
        <w:keepNext/>
        <w:keepLines/>
        <w:numPr>
          <w:ilvl w:val="0"/>
          <w:numId w:val="6"/>
        </w:numPr>
        <w:spacing w:after="240" w:line="360" w:lineRule="auto"/>
        <w:ind w:left="0" w:right="-7"/>
        <w:rPr>
          <w:rFonts w:ascii="Palatino Linotype" w:eastAsia="Palatino Linotype" w:hAnsi="Palatino Linotype" w:cs="Palatino Linotype"/>
          <w:b/>
          <w:color w:val="000000"/>
        </w:rPr>
      </w:pPr>
      <w:bookmarkStart w:id="10" w:name="_heading=h.17dp8vu" w:colFirst="0" w:colLast="0"/>
      <w:bookmarkEnd w:id="10"/>
      <w:r w:rsidRPr="00B617A8">
        <w:rPr>
          <w:rFonts w:ascii="Palatino Linotype" w:eastAsia="Palatino Linotype" w:hAnsi="Palatino Linotype" w:cs="Palatino Linotype"/>
          <w:b/>
          <w:color w:val="000000"/>
        </w:rPr>
        <w:t>Del derecho de acceso a la información.</w:t>
      </w:r>
    </w:p>
    <w:p w14:paraId="3A4CD683" w14:textId="77777777" w:rsidR="00103379" w:rsidRPr="00B617A8" w:rsidRDefault="0067708A" w:rsidP="0092324E">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rPr>
      </w:pPr>
      <w:r w:rsidRPr="00B617A8">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30CE451E" w14:textId="77777777" w:rsidR="00103379" w:rsidRPr="00B617A8" w:rsidRDefault="0067708A" w:rsidP="0092324E">
      <w:pPr>
        <w:numPr>
          <w:ilvl w:val="0"/>
          <w:numId w:val="5"/>
        </w:numPr>
        <w:spacing w:before="240" w:line="360" w:lineRule="auto"/>
        <w:ind w:left="0" w:right="-7" w:firstLine="0"/>
        <w:jc w:val="both"/>
        <w:rPr>
          <w:rFonts w:ascii="Palatino Linotype" w:eastAsia="Palatino Linotype" w:hAnsi="Palatino Linotype" w:cs="Palatino Linotype"/>
        </w:rPr>
      </w:pPr>
      <w:r w:rsidRPr="00B617A8">
        <w:rPr>
          <w:rFonts w:ascii="Palatino Linotype" w:eastAsia="Palatino Linotype" w:hAnsi="Palatino Linotype" w:cs="Palatino Linotype"/>
        </w:rPr>
        <w:t xml:space="preserve">Definiendo el Derecho de Acceso a la Información Pública como: </w:t>
      </w:r>
      <w:r w:rsidRPr="00B617A8">
        <w:rPr>
          <w:rFonts w:ascii="Palatino Linotype" w:eastAsia="Palatino Linotype" w:hAnsi="Palatino Linotype" w:cs="Palatino Linotype"/>
          <w:i/>
          <w:color w:val="000000"/>
        </w:rPr>
        <w:t>La igualdad de oportunidades para recibir, buscar e impartir información</w:t>
      </w:r>
      <w:r w:rsidRPr="00B617A8">
        <w:rPr>
          <w:rFonts w:ascii="Palatino Linotype" w:eastAsia="Palatino Linotype" w:hAnsi="Palatino Linotype" w:cs="Palatino Linotype"/>
          <w:i/>
          <w:vertAlign w:val="superscript"/>
        </w:rPr>
        <w:footnoteReference w:id="1"/>
      </w:r>
      <w:r w:rsidRPr="00B617A8">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617A8">
        <w:rPr>
          <w:rFonts w:ascii="Palatino Linotype" w:eastAsia="Palatino Linotype" w:hAnsi="Palatino Linotype" w:cs="Palatino Linotype"/>
          <w:i/>
          <w:vertAlign w:val="superscript"/>
        </w:rPr>
        <w:footnoteReference w:id="2"/>
      </w:r>
      <w:r w:rsidRPr="00B617A8">
        <w:rPr>
          <w:rFonts w:ascii="Palatino Linotype" w:eastAsia="Palatino Linotype" w:hAnsi="Palatino Linotype" w:cs="Palatino Linotype"/>
          <w:color w:val="000000"/>
        </w:rPr>
        <w:t>que se constituye como una herramienta fundamental para ejercer</w:t>
      </w:r>
      <w:r w:rsidRPr="00B617A8">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B617A8">
        <w:rPr>
          <w:rFonts w:ascii="Palatino Linotype" w:eastAsia="Palatino Linotype" w:hAnsi="Palatino Linotype" w:cs="Palatino Linotype"/>
          <w:i/>
          <w:vertAlign w:val="superscript"/>
        </w:rPr>
        <w:footnoteReference w:id="3"/>
      </w:r>
      <w:r w:rsidRPr="00B617A8">
        <w:rPr>
          <w:rFonts w:ascii="Palatino Linotype" w:eastAsia="Palatino Linotype" w:hAnsi="Palatino Linotype" w:cs="Palatino Linotype"/>
          <w:color w:val="000000"/>
        </w:rPr>
        <w:t>fomentando</w:t>
      </w:r>
      <w:r w:rsidRPr="00B617A8">
        <w:rPr>
          <w:rFonts w:ascii="Palatino Linotype" w:eastAsia="Palatino Linotype" w:hAnsi="Palatino Linotype" w:cs="Palatino Linotype"/>
          <w:i/>
          <w:color w:val="000000"/>
        </w:rPr>
        <w:t xml:space="preserve"> la transparencia de las actividades estatales y </w:t>
      </w:r>
      <w:r w:rsidRPr="00B617A8">
        <w:rPr>
          <w:rFonts w:ascii="Palatino Linotype" w:eastAsia="Palatino Linotype" w:hAnsi="Palatino Linotype" w:cs="Palatino Linotype"/>
          <w:color w:val="000000"/>
        </w:rPr>
        <w:t>promoviendo</w:t>
      </w:r>
      <w:r w:rsidRPr="00B617A8">
        <w:rPr>
          <w:rFonts w:ascii="Palatino Linotype" w:eastAsia="Palatino Linotype" w:hAnsi="Palatino Linotype" w:cs="Palatino Linotype"/>
          <w:i/>
          <w:color w:val="000000"/>
        </w:rPr>
        <w:t xml:space="preserve"> la responsabilidad de los funcionarios sobre su gestión pública,</w:t>
      </w:r>
      <w:r w:rsidRPr="00B617A8">
        <w:rPr>
          <w:rFonts w:ascii="Palatino Linotype" w:eastAsia="Palatino Linotype" w:hAnsi="Palatino Linotype" w:cs="Palatino Linotype"/>
          <w:i/>
          <w:vertAlign w:val="superscript"/>
        </w:rPr>
        <w:footnoteReference w:id="4"/>
      </w:r>
      <w:r w:rsidRPr="00B617A8">
        <w:rPr>
          <w:rFonts w:ascii="Palatino Linotype" w:eastAsia="Palatino Linotype" w:hAnsi="Palatino Linotype" w:cs="Palatino Linotype"/>
          <w:color w:val="000000"/>
        </w:rPr>
        <w:t>que permite</w:t>
      </w:r>
      <w:r w:rsidRPr="00B617A8">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14:paraId="743E6E75" w14:textId="77777777" w:rsidR="00103379" w:rsidRPr="00B617A8" w:rsidRDefault="00103379" w:rsidP="0092324E">
      <w:pPr>
        <w:spacing w:line="360" w:lineRule="auto"/>
        <w:ind w:right="-7"/>
        <w:jc w:val="both"/>
        <w:rPr>
          <w:rFonts w:ascii="Palatino Linotype" w:eastAsia="Palatino Linotype" w:hAnsi="Palatino Linotype" w:cs="Palatino Linotype"/>
        </w:rPr>
      </w:pPr>
    </w:p>
    <w:p w14:paraId="1A206130" w14:textId="77777777" w:rsidR="00103379" w:rsidRPr="00B617A8" w:rsidRDefault="0067708A" w:rsidP="0092324E">
      <w:pPr>
        <w:numPr>
          <w:ilvl w:val="0"/>
          <w:numId w:val="5"/>
        </w:numPr>
        <w:spacing w:line="360" w:lineRule="auto"/>
        <w:ind w:left="0" w:right="-7" w:firstLine="0"/>
        <w:jc w:val="both"/>
        <w:rPr>
          <w:rFonts w:ascii="Palatino Linotype" w:eastAsia="Palatino Linotype" w:hAnsi="Palatino Linotype" w:cs="Palatino Linotype"/>
        </w:rPr>
      </w:pPr>
      <w:r w:rsidRPr="00B617A8">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14:paraId="5444DF5D" w14:textId="77777777" w:rsidR="004846FD" w:rsidRPr="00B617A8" w:rsidRDefault="004846FD" w:rsidP="004846FD">
      <w:pPr>
        <w:spacing w:line="360" w:lineRule="auto"/>
        <w:ind w:right="-7"/>
        <w:jc w:val="both"/>
        <w:rPr>
          <w:rFonts w:ascii="Palatino Linotype" w:eastAsia="Palatino Linotype" w:hAnsi="Palatino Linotype" w:cs="Palatino Linotype"/>
        </w:rPr>
      </w:pPr>
    </w:p>
    <w:p w14:paraId="673D2A74" w14:textId="77777777" w:rsidR="00103379" w:rsidRPr="00B617A8" w:rsidRDefault="0067708A" w:rsidP="0092324E">
      <w:pPr>
        <w:ind w:right="-7"/>
        <w:jc w:val="both"/>
        <w:rPr>
          <w:rFonts w:ascii="Palatino Linotype" w:eastAsia="Palatino Linotype" w:hAnsi="Palatino Linotype" w:cs="Palatino Linotype"/>
          <w:i/>
        </w:rPr>
      </w:pPr>
      <w:r w:rsidRPr="00B617A8">
        <w:rPr>
          <w:rFonts w:ascii="Palatino Linotype" w:eastAsia="Palatino Linotype" w:hAnsi="Palatino Linotype" w:cs="Palatino Linotype"/>
          <w:i/>
        </w:rPr>
        <w:t>“</w:t>
      </w:r>
      <w:r w:rsidRPr="00B617A8">
        <w:rPr>
          <w:rFonts w:ascii="Palatino Linotype" w:eastAsia="Palatino Linotype" w:hAnsi="Palatino Linotype" w:cs="Palatino Linotype"/>
          <w:b/>
          <w:i/>
        </w:rPr>
        <w:t>Artículo 1.-</w:t>
      </w:r>
      <w:r w:rsidRPr="00B617A8">
        <w:rPr>
          <w:rFonts w:ascii="Palatino Linotype" w:eastAsia="Palatino Linotype" w:hAnsi="Palatino Linotype" w:cs="Palatino Linotype"/>
          <w:i/>
        </w:rPr>
        <w:t xml:space="preserve"> </w:t>
      </w:r>
    </w:p>
    <w:p w14:paraId="309290F0" w14:textId="77777777" w:rsidR="00103379" w:rsidRPr="00B617A8" w:rsidRDefault="0067708A" w:rsidP="0092324E">
      <w:pPr>
        <w:ind w:right="-7"/>
        <w:jc w:val="both"/>
        <w:rPr>
          <w:rFonts w:ascii="Palatino Linotype" w:eastAsia="Palatino Linotype" w:hAnsi="Palatino Linotype" w:cs="Palatino Linotype"/>
          <w:i/>
        </w:rPr>
      </w:pPr>
      <w:r w:rsidRPr="00B617A8">
        <w:rPr>
          <w:rFonts w:ascii="Palatino Linotype" w:eastAsia="Palatino Linotype" w:hAnsi="Palatino Linotype" w:cs="Palatino Linotype"/>
          <w:i/>
        </w:rPr>
        <w:t>(…)</w:t>
      </w:r>
    </w:p>
    <w:p w14:paraId="01CF1724" w14:textId="77777777" w:rsidR="00103379" w:rsidRPr="00B617A8" w:rsidRDefault="0067708A" w:rsidP="0092324E">
      <w:pPr>
        <w:ind w:right="-7"/>
        <w:jc w:val="both"/>
        <w:rPr>
          <w:rFonts w:ascii="Palatino Linotype" w:eastAsia="Palatino Linotype" w:hAnsi="Palatino Linotype" w:cs="Palatino Linotype"/>
          <w:i/>
        </w:rPr>
      </w:pPr>
      <w:r w:rsidRPr="00B617A8">
        <w:rPr>
          <w:rFonts w:ascii="Palatino Linotype" w:eastAsia="Palatino Linotype" w:hAnsi="Palatino Linotype" w:cs="Palatino Linotype"/>
          <w:i/>
        </w:rPr>
        <w:t>Todas las</w:t>
      </w:r>
      <w:r w:rsidRPr="00B617A8">
        <w:rPr>
          <w:rFonts w:ascii="Palatino Linotype" w:eastAsia="Palatino Linotype" w:hAnsi="Palatino Linotype" w:cs="Palatino Linotype"/>
        </w:rPr>
        <w:t xml:space="preserve"> </w:t>
      </w:r>
      <w:r w:rsidRPr="00B617A8">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0B76C4A" w14:textId="77777777" w:rsidR="00103379" w:rsidRPr="00B617A8" w:rsidRDefault="0067708A" w:rsidP="0092324E">
      <w:pPr>
        <w:ind w:right="-7"/>
        <w:jc w:val="both"/>
        <w:rPr>
          <w:rFonts w:ascii="Palatino Linotype" w:eastAsia="Palatino Linotype" w:hAnsi="Palatino Linotype" w:cs="Palatino Linotype"/>
        </w:rPr>
      </w:pPr>
      <w:r w:rsidRPr="00B617A8">
        <w:rPr>
          <w:rFonts w:ascii="Palatino Linotype" w:eastAsia="Palatino Linotype" w:hAnsi="Palatino Linotype" w:cs="Palatino Linotype"/>
          <w:i/>
        </w:rPr>
        <w:t>(…)</w:t>
      </w:r>
      <w:r w:rsidRPr="00B617A8">
        <w:rPr>
          <w:rFonts w:ascii="Palatino Linotype" w:eastAsia="Palatino Linotype" w:hAnsi="Palatino Linotype" w:cs="Palatino Linotype"/>
        </w:rPr>
        <w:t>”.</w:t>
      </w:r>
    </w:p>
    <w:p w14:paraId="17C20CCF" w14:textId="77777777" w:rsidR="00103379" w:rsidRPr="00B617A8" w:rsidRDefault="00103379" w:rsidP="0092324E">
      <w:pPr>
        <w:ind w:right="-7"/>
        <w:jc w:val="both"/>
        <w:rPr>
          <w:rFonts w:ascii="Palatino Linotype" w:eastAsia="Palatino Linotype" w:hAnsi="Palatino Linotype" w:cs="Palatino Linotype"/>
          <w:b/>
        </w:rPr>
      </w:pPr>
    </w:p>
    <w:p w14:paraId="0A7214F9" w14:textId="77777777" w:rsidR="00103379" w:rsidRPr="00B617A8" w:rsidRDefault="0067708A" w:rsidP="0092324E">
      <w:pPr>
        <w:numPr>
          <w:ilvl w:val="0"/>
          <w:numId w:val="5"/>
        </w:numPr>
        <w:spacing w:line="360" w:lineRule="auto"/>
        <w:ind w:left="0" w:right="-7" w:firstLine="0"/>
        <w:jc w:val="both"/>
        <w:rPr>
          <w:rFonts w:ascii="Palatino Linotype" w:eastAsia="Palatino Linotype" w:hAnsi="Palatino Linotype" w:cs="Palatino Linotype"/>
        </w:rPr>
      </w:pPr>
      <w:r w:rsidRPr="00B617A8">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559B4883" w14:textId="77777777" w:rsidR="00103379" w:rsidRPr="00B617A8" w:rsidRDefault="00103379" w:rsidP="0092324E">
      <w:pPr>
        <w:spacing w:line="360" w:lineRule="auto"/>
        <w:ind w:right="-7"/>
        <w:jc w:val="both"/>
        <w:rPr>
          <w:rFonts w:ascii="Palatino Linotype" w:eastAsia="Palatino Linotype" w:hAnsi="Palatino Linotype" w:cs="Palatino Linotype"/>
        </w:rPr>
      </w:pPr>
    </w:p>
    <w:p w14:paraId="4139B47E" w14:textId="77777777" w:rsidR="00103379" w:rsidRPr="00B617A8" w:rsidRDefault="0067708A" w:rsidP="0092324E">
      <w:pPr>
        <w:numPr>
          <w:ilvl w:val="0"/>
          <w:numId w:val="5"/>
        </w:numPr>
        <w:spacing w:line="360" w:lineRule="auto"/>
        <w:ind w:left="0" w:right="-7" w:firstLine="0"/>
        <w:jc w:val="both"/>
        <w:rPr>
          <w:rFonts w:ascii="Palatino Linotype" w:eastAsia="Palatino Linotype" w:hAnsi="Palatino Linotype" w:cs="Palatino Linotype"/>
        </w:rPr>
      </w:pPr>
      <w:r w:rsidRPr="00B617A8">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5DCE2F32" w14:textId="77777777" w:rsidR="00103379" w:rsidRPr="00B617A8" w:rsidRDefault="00103379" w:rsidP="0092324E">
      <w:pPr>
        <w:spacing w:line="360" w:lineRule="auto"/>
        <w:ind w:right="-7"/>
        <w:jc w:val="both"/>
        <w:rPr>
          <w:rFonts w:ascii="Palatino Linotype" w:eastAsia="Palatino Linotype" w:hAnsi="Palatino Linotype" w:cs="Palatino Linotype"/>
        </w:rPr>
      </w:pPr>
    </w:p>
    <w:p w14:paraId="54E88113" w14:textId="77777777" w:rsidR="00EC3A72" w:rsidRPr="00B617A8" w:rsidRDefault="00EC3A72" w:rsidP="0092324E">
      <w:pPr>
        <w:spacing w:line="360" w:lineRule="auto"/>
        <w:ind w:right="-7"/>
        <w:jc w:val="both"/>
        <w:rPr>
          <w:rFonts w:ascii="Palatino Linotype" w:eastAsia="Palatino Linotype" w:hAnsi="Palatino Linotype" w:cs="Palatino Linotype"/>
        </w:rPr>
      </w:pPr>
    </w:p>
    <w:p w14:paraId="49F580CF" w14:textId="77777777" w:rsidR="00103379" w:rsidRPr="00B617A8" w:rsidRDefault="0067708A" w:rsidP="0092324E">
      <w:pPr>
        <w:spacing w:after="240"/>
        <w:ind w:right="-7"/>
        <w:jc w:val="both"/>
        <w:rPr>
          <w:rFonts w:ascii="Palatino Linotype" w:eastAsia="Palatino Linotype" w:hAnsi="Palatino Linotype" w:cs="Palatino Linotype"/>
          <w:b/>
          <w:i/>
        </w:rPr>
      </w:pPr>
      <w:r w:rsidRPr="00B617A8">
        <w:rPr>
          <w:rFonts w:ascii="Palatino Linotype" w:eastAsia="Palatino Linotype" w:hAnsi="Palatino Linotype" w:cs="Palatino Linotype"/>
          <w:b/>
          <w:i/>
        </w:rPr>
        <w:lastRenderedPageBreak/>
        <w:t>Constitución Política de los Estados Unidos Mexicanos</w:t>
      </w:r>
    </w:p>
    <w:p w14:paraId="6A5B5166" w14:textId="77777777" w:rsidR="00103379" w:rsidRPr="00B617A8" w:rsidRDefault="0067708A" w:rsidP="0092324E">
      <w:pPr>
        <w:spacing w:before="240" w:after="240"/>
        <w:ind w:right="-7"/>
        <w:jc w:val="both"/>
        <w:rPr>
          <w:rFonts w:ascii="Palatino Linotype" w:eastAsia="Palatino Linotype" w:hAnsi="Palatino Linotype" w:cs="Palatino Linotype"/>
          <w:b/>
          <w:i/>
        </w:rPr>
      </w:pPr>
      <w:r w:rsidRPr="00B617A8">
        <w:rPr>
          <w:rFonts w:ascii="Palatino Linotype" w:eastAsia="Palatino Linotype" w:hAnsi="Palatino Linotype" w:cs="Palatino Linotype"/>
          <w:b/>
          <w:i/>
        </w:rPr>
        <w:t>“Artículo 6.</w:t>
      </w:r>
    </w:p>
    <w:p w14:paraId="4C4EABD7" w14:textId="77777777" w:rsidR="00103379" w:rsidRPr="00B617A8" w:rsidRDefault="0067708A" w:rsidP="0092324E">
      <w:pPr>
        <w:spacing w:before="240" w:after="240"/>
        <w:ind w:right="-7"/>
        <w:jc w:val="both"/>
        <w:rPr>
          <w:rFonts w:ascii="Palatino Linotype" w:eastAsia="Palatino Linotype" w:hAnsi="Palatino Linotype" w:cs="Palatino Linotype"/>
          <w:i/>
        </w:rPr>
      </w:pPr>
      <w:r w:rsidRPr="00B617A8">
        <w:rPr>
          <w:rFonts w:ascii="Palatino Linotype" w:eastAsia="Palatino Linotype" w:hAnsi="Palatino Linotype" w:cs="Palatino Linotype"/>
          <w:i/>
        </w:rPr>
        <w:t>(…)</w:t>
      </w:r>
    </w:p>
    <w:p w14:paraId="012345A1" w14:textId="77777777" w:rsidR="00103379" w:rsidRPr="00B617A8" w:rsidRDefault="0067708A" w:rsidP="0092324E">
      <w:pPr>
        <w:spacing w:before="240" w:after="240"/>
        <w:ind w:right="-7"/>
        <w:jc w:val="both"/>
        <w:rPr>
          <w:rFonts w:ascii="Palatino Linotype" w:eastAsia="Palatino Linotype" w:hAnsi="Palatino Linotype" w:cs="Palatino Linotype"/>
          <w:i/>
        </w:rPr>
      </w:pPr>
      <w:r w:rsidRPr="00B617A8">
        <w:rPr>
          <w:rFonts w:ascii="Palatino Linotype" w:eastAsia="Palatino Linotype" w:hAnsi="Palatino Linotype" w:cs="Palatino Linotype"/>
          <w:i/>
        </w:rPr>
        <w:t>Para efectos de lo dispuesto en el presente artículo se observará lo siguiente:</w:t>
      </w:r>
    </w:p>
    <w:p w14:paraId="4132E1E4" w14:textId="77777777" w:rsidR="00103379" w:rsidRPr="00B617A8" w:rsidRDefault="0067708A" w:rsidP="0092324E">
      <w:pPr>
        <w:spacing w:before="240" w:after="240"/>
        <w:ind w:right="-7"/>
        <w:jc w:val="both"/>
        <w:rPr>
          <w:rFonts w:ascii="Palatino Linotype" w:eastAsia="Palatino Linotype" w:hAnsi="Palatino Linotype" w:cs="Palatino Linotype"/>
          <w:b/>
          <w:i/>
        </w:rPr>
      </w:pPr>
      <w:r w:rsidRPr="00B617A8">
        <w:rPr>
          <w:rFonts w:ascii="Palatino Linotype" w:eastAsia="Palatino Linotype" w:hAnsi="Palatino Linotype" w:cs="Palatino Linotype"/>
          <w:b/>
          <w:i/>
        </w:rPr>
        <w:t>A</w:t>
      </w:r>
      <w:r w:rsidRPr="00B617A8">
        <w:rPr>
          <w:rFonts w:ascii="Palatino Linotype" w:eastAsia="Palatino Linotype" w:hAnsi="Palatino Linotype" w:cs="Palatino Linotype"/>
          <w:i/>
        </w:rPr>
        <w:t xml:space="preserve">. </w:t>
      </w:r>
      <w:r w:rsidRPr="00B617A8">
        <w:rPr>
          <w:rFonts w:ascii="Palatino Linotype" w:eastAsia="Palatino Linotype" w:hAnsi="Palatino Linotype" w:cs="Palatino Linotype"/>
          <w:b/>
          <w:i/>
        </w:rPr>
        <w:t>Para el ejercicio del derecho de acceso a la información</w:t>
      </w:r>
      <w:r w:rsidRPr="00B617A8">
        <w:rPr>
          <w:rFonts w:ascii="Palatino Linotype" w:eastAsia="Palatino Linotype" w:hAnsi="Palatino Linotype" w:cs="Palatino Linotype"/>
          <w:i/>
        </w:rPr>
        <w:t xml:space="preserve">, la Federación y </w:t>
      </w:r>
      <w:r w:rsidRPr="00B617A8">
        <w:rPr>
          <w:rFonts w:ascii="Palatino Linotype" w:eastAsia="Palatino Linotype" w:hAnsi="Palatino Linotype" w:cs="Palatino Linotype"/>
          <w:b/>
          <w:i/>
        </w:rPr>
        <w:t>las entidades federativas, en el ámbito de sus respectivas competencias, se regirán por los siguientes principios y bases:</w:t>
      </w:r>
    </w:p>
    <w:p w14:paraId="5810CEB4" w14:textId="77777777" w:rsidR="00103379" w:rsidRPr="00B617A8" w:rsidRDefault="0067708A" w:rsidP="0092324E">
      <w:pPr>
        <w:spacing w:before="240" w:after="240"/>
        <w:ind w:right="-7"/>
        <w:jc w:val="both"/>
        <w:rPr>
          <w:rFonts w:ascii="Palatino Linotype" w:eastAsia="Palatino Linotype" w:hAnsi="Palatino Linotype" w:cs="Palatino Linotype"/>
          <w:i/>
        </w:rPr>
      </w:pPr>
      <w:r w:rsidRPr="00B617A8">
        <w:rPr>
          <w:rFonts w:ascii="Palatino Linotype" w:eastAsia="Palatino Linotype" w:hAnsi="Palatino Linotype" w:cs="Palatino Linotype"/>
          <w:b/>
          <w:i/>
        </w:rPr>
        <w:t xml:space="preserve">I. </w:t>
      </w:r>
      <w:r w:rsidRPr="00B617A8">
        <w:rPr>
          <w:rFonts w:ascii="Palatino Linotype" w:eastAsia="Palatino Linotype" w:hAnsi="Palatino Linotype" w:cs="Palatino Linotype"/>
          <w:b/>
          <w:i/>
        </w:rPr>
        <w:tab/>
        <w:t>Toda la información en posesión de cualquier</w:t>
      </w:r>
      <w:r w:rsidRPr="00B617A8">
        <w:rPr>
          <w:rFonts w:ascii="Palatino Linotype" w:eastAsia="Palatino Linotype" w:hAnsi="Palatino Linotype" w:cs="Palatino Linotype"/>
          <w:i/>
        </w:rPr>
        <w:t xml:space="preserve"> </w:t>
      </w:r>
      <w:r w:rsidRPr="00B617A8">
        <w:rPr>
          <w:rFonts w:ascii="Palatino Linotype" w:eastAsia="Palatino Linotype" w:hAnsi="Palatino Linotype" w:cs="Palatino Linotype"/>
          <w:b/>
          <w:i/>
        </w:rPr>
        <w:t>autoridad</w:t>
      </w:r>
      <w:r w:rsidRPr="00B617A8">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617A8">
        <w:rPr>
          <w:rFonts w:ascii="Palatino Linotype" w:eastAsia="Palatino Linotype" w:hAnsi="Palatino Linotype" w:cs="Palatino Linotype"/>
          <w:b/>
          <w:i/>
        </w:rPr>
        <w:t>municipal</w:t>
      </w:r>
      <w:r w:rsidRPr="00B617A8">
        <w:rPr>
          <w:rFonts w:ascii="Palatino Linotype" w:eastAsia="Palatino Linotype" w:hAnsi="Palatino Linotype" w:cs="Palatino Linotype"/>
          <w:i/>
        </w:rPr>
        <w:t xml:space="preserve">, </w:t>
      </w:r>
      <w:r w:rsidRPr="00B617A8">
        <w:rPr>
          <w:rFonts w:ascii="Palatino Linotype" w:eastAsia="Palatino Linotype" w:hAnsi="Palatino Linotype" w:cs="Palatino Linotype"/>
          <w:b/>
          <w:i/>
        </w:rPr>
        <w:t>es pública</w:t>
      </w:r>
      <w:r w:rsidRPr="00B617A8">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B617A8">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B617A8">
        <w:rPr>
          <w:rFonts w:ascii="Palatino Linotype" w:eastAsia="Palatino Linotype" w:hAnsi="Palatino Linotype" w:cs="Palatino Linotype"/>
          <w:i/>
        </w:rPr>
        <w:t>, la ley determinará los supuestos específicos bajo los cuales procederá la declaración de inexistencia de la información.”</w:t>
      </w:r>
    </w:p>
    <w:p w14:paraId="17D6C3C2" w14:textId="77777777" w:rsidR="00103379" w:rsidRPr="00B617A8" w:rsidRDefault="00103379" w:rsidP="0092324E">
      <w:pPr>
        <w:pBdr>
          <w:top w:val="nil"/>
          <w:left w:val="nil"/>
          <w:bottom w:val="nil"/>
          <w:right w:val="nil"/>
          <w:between w:val="nil"/>
        </w:pBdr>
        <w:tabs>
          <w:tab w:val="left" w:pos="567"/>
        </w:tabs>
        <w:spacing w:before="240" w:after="240"/>
        <w:ind w:right="-7"/>
        <w:jc w:val="both"/>
        <w:rPr>
          <w:rFonts w:ascii="Palatino Linotype" w:eastAsia="Palatino Linotype" w:hAnsi="Palatino Linotype" w:cs="Palatino Linotype"/>
          <w:b/>
          <w:i/>
          <w:color w:val="000000"/>
        </w:rPr>
      </w:pPr>
    </w:p>
    <w:p w14:paraId="2520A053" w14:textId="77777777" w:rsidR="00103379" w:rsidRPr="00B617A8" w:rsidRDefault="0067708A" w:rsidP="0092324E">
      <w:pPr>
        <w:spacing w:before="240" w:after="240"/>
        <w:ind w:right="-7"/>
        <w:jc w:val="both"/>
        <w:rPr>
          <w:rFonts w:ascii="Palatino Linotype" w:eastAsia="Palatino Linotype" w:hAnsi="Palatino Linotype" w:cs="Palatino Linotype"/>
          <w:b/>
          <w:i/>
        </w:rPr>
      </w:pPr>
      <w:r w:rsidRPr="00B617A8">
        <w:rPr>
          <w:rFonts w:ascii="Palatino Linotype" w:eastAsia="Palatino Linotype" w:hAnsi="Palatino Linotype" w:cs="Palatino Linotype"/>
          <w:b/>
          <w:i/>
        </w:rPr>
        <w:t>Constitución Política del Estado Libre y Soberano de México</w:t>
      </w:r>
    </w:p>
    <w:p w14:paraId="6FB3687D" w14:textId="77777777" w:rsidR="00103379" w:rsidRPr="00B617A8" w:rsidRDefault="0067708A" w:rsidP="0092324E">
      <w:pPr>
        <w:spacing w:before="240" w:after="240"/>
        <w:ind w:right="-7"/>
        <w:jc w:val="both"/>
        <w:rPr>
          <w:rFonts w:ascii="Palatino Linotype" w:eastAsia="Palatino Linotype" w:hAnsi="Palatino Linotype" w:cs="Palatino Linotype"/>
          <w:i/>
        </w:rPr>
      </w:pPr>
      <w:r w:rsidRPr="00B617A8">
        <w:rPr>
          <w:rFonts w:ascii="Palatino Linotype" w:eastAsia="Palatino Linotype" w:hAnsi="Palatino Linotype" w:cs="Palatino Linotype"/>
          <w:b/>
          <w:i/>
        </w:rPr>
        <w:t>“Artículo 5</w:t>
      </w:r>
      <w:r w:rsidRPr="00B617A8">
        <w:rPr>
          <w:rFonts w:ascii="Palatino Linotype" w:eastAsia="Palatino Linotype" w:hAnsi="Palatino Linotype" w:cs="Palatino Linotype"/>
          <w:i/>
        </w:rPr>
        <w:t xml:space="preserve">.- </w:t>
      </w:r>
    </w:p>
    <w:p w14:paraId="50BC8988" w14:textId="77777777" w:rsidR="00103379" w:rsidRPr="00B617A8" w:rsidRDefault="0067708A" w:rsidP="0092324E">
      <w:pPr>
        <w:spacing w:before="240" w:after="240"/>
        <w:ind w:right="-7"/>
        <w:jc w:val="both"/>
        <w:rPr>
          <w:rFonts w:ascii="Palatino Linotype" w:eastAsia="Palatino Linotype" w:hAnsi="Palatino Linotype" w:cs="Palatino Linotype"/>
          <w:i/>
        </w:rPr>
      </w:pPr>
      <w:r w:rsidRPr="00B617A8">
        <w:rPr>
          <w:rFonts w:ascii="Palatino Linotype" w:eastAsia="Palatino Linotype" w:hAnsi="Palatino Linotype" w:cs="Palatino Linotype"/>
          <w:i/>
        </w:rPr>
        <w:t>(…)</w:t>
      </w:r>
    </w:p>
    <w:p w14:paraId="6BF505A3" w14:textId="77777777" w:rsidR="00103379" w:rsidRPr="00B617A8" w:rsidRDefault="0067708A" w:rsidP="0092324E">
      <w:pPr>
        <w:spacing w:before="240" w:after="240"/>
        <w:ind w:right="-7"/>
        <w:jc w:val="both"/>
        <w:rPr>
          <w:rFonts w:ascii="Palatino Linotype" w:eastAsia="Palatino Linotype" w:hAnsi="Palatino Linotype" w:cs="Palatino Linotype"/>
          <w:i/>
        </w:rPr>
      </w:pPr>
      <w:r w:rsidRPr="00B617A8">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B617A8">
        <w:rPr>
          <w:rFonts w:ascii="Palatino Linotype" w:eastAsia="Palatino Linotype" w:hAnsi="Palatino Linotype" w:cs="Palatino Linotype"/>
          <w:i/>
        </w:rPr>
        <w:t>.</w:t>
      </w:r>
    </w:p>
    <w:p w14:paraId="31E63940" w14:textId="77777777" w:rsidR="00103379" w:rsidRPr="00B617A8" w:rsidRDefault="0067708A" w:rsidP="0092324E">
      <w:pPr>
        <w:spacing w:before="240" w:after="240"/>
        <w:ind w:right="-7"/>
        <w:jc w:val="both"/>
        <w:rPr>
          <w:rFonts w:ascii="Palatino Linotype" w:eastAsia="Palatino Linotype" w:hAnsi="Palatino Linotype" w:cs="Palatino Linotype"/>
          <w:i/>
        </w:rPr>
      </w:pPr>
      <w:r w:rsidRPr="00B617A8">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82F099D" w14:textId="77777777" w:rsidR="00103379" w:rsidRPr="00B617A8" w:rsidRDefault="0067708A" w:rsidP="0092324E">
      <w:pPr>
        <w:spacing w:before="240" w:after="240"/>
        <w:ind w:right="-7"/>
        <w:jc w:val="both"/>
        <w:rPr>
          <w:rFonts w:ascii="Palatino Linotype" w:eastAsia="Palatino Linotype" w:hAnsi="Palatino Linotype" w:cs="Palatino Linotype"/>
          <w:i/>
        </w:rPr>
      </w:pPr>
      <w:r w:rsidRPr="00B617A8">
        <w:rPr>
          <w:rFonts w:ascii="Palatino Linotype" w:eastAsia="Palatino Linotype" w:hAnsi="Palatino Linotype" w:cs="Palatino Linotype"/>
          <w:b/>
          <w:i/>
        </w:rPr>
        <w:lastRenderedPageBreak/>
        <w:t>Este derecho se regirá por los principios y bases siguientes</w:t>
      </w:r>
      <w:r w:rsidRPr="00B617A8">
        <w:rPr>
          <w:rFonts w:ascii="Palatino Linotype" w:eastAsia="Palatino Linotype" w:hAnsi="Palatino Linotype" w:cs="Palatino Linotype"/>
          <w:i/>
        </w:rPr>
        <w:t>:</w:t>
      </w:r>
    </w:p>
    <w:p w14:paraId="6F90C32B" w14:textId="77777777" w:rsidR="00103379" w:rsidRPr="00B617A8" w:rsidRDefault="0067708A" w:rsidP="0092324E">
      <w:pPr>
        <w:spacing w:before="240" w:after="240"/>
        <w:ind w:right="-7"/>
        <w:jc w:val="both"/>
        <w:rPr>
          <w:rFonts w:ascii="Palatino Linotype" w:eastAsia="Palatino Linotype" w:hAnsi="Palatino Linotype" w:cs="Palatino Linotype"/>
          <w:i/>
        </w:rPr>
      </w:pPr>
      <w:r w:rsidRPr="00B617A8">
        <w:rPr>
          <w:rFonts w:ascii="Palatino Linotype" w:eastAsia="Palatino Linotype" w:hAnsi="Palatino Linotype" w:cs="Palatino Linotype"/>
          <w:b/>
          <w:i/>
        </w:rPr>
        <w:t>I. Toda la información en posesión de cualquier autoridad, entidad, órgano y organismos de los</w:t>
      </w:r>
      <w:r w:rsidRPr="00B617A8">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B617A8">
        <w:rPr>
          <w:rFonts w:ascii="Palatino Linotype" w:eastAsia="Palatino Linotype" w:hAnsi="Palatino Linotype" w:cs="Palatino Linotype"/>
          <w:b/>
          <w:i/>
        </w:rPr>
        <w:t>municipales</w:t>
      </w:r>
      <w:r w:rsidRPr="00B617A8">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617A8">
        <w:rPr>
          <w:rFonts w:ascii="Palatino Linotype" w:eastAsia="Palatino Linotype" w:hAnsi="Palatino Linotype" w:cs="Palatino Linotype"/>
          <w:b/>
          <w:i/>
        </w:rPr>
        <w:t>es pública</w:t>
      </w:r>
      <w:r w:rsidRPr="00B617A8">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B617A8">
        <w:rPr>
          <w:rFonts w:ascii="Palatino Linotype" w:eastAsia="Palatino Linotype" w:hAnsi="Palatino Linotype" w:cs="Palatino Linotype"/>
          <w:b/>
          <w:i/>
        </w:rPr>
        <w:t>En la interpretación de este derecho deberá prevalecer el principio de máxima publicidad</w:t>
      </w:r>
      <w:r w:rsidRPr="00B617A8">
        <w:rPr>
          <w:rFonts w:ascii="Palatino Linotype" w:eastAsia="Palatino Linotype" w:hAnsi="Palatino Linotype" w:cs="Palatino Linotype"/>
          <w:i/>
        </w:rPr>
        <w:t xml:space="preserve">. </w:t>
      </w:r>
      <w:r w:rsidRPr="00B617A8">
        <w:rPr>
          <w:rFonts w:ascii="Palatino Linotype" w:eastAsia="Palatino Linotype" w:hAnsi="Palatino Linotype" w:cs="Palatino Linotype"/>
          <w:b/>
          <w:i/>
        </w:rPr>
        <w:t>Los sujetos obligados deberán documentar todo acto que derive del ejercicio de sus facultades, competencias o funciones</w:t>
      </w:r>
      <w:r w:rsidRPr="00B617A8">
        <w:rPr>
          <w:rFonts w:ascii="Palatino Linotype" w:eastAsia="Palatino Linotype" w:hAnsi="Palatino Linotype" w:cs="Palatino Linotype"/>
          <w:i/>
        </w:rPr>
        <w:t>, la ley determinará los supuestos específicos bajo los cuales procederá la declaración de inexistencia de la información.”</w:t>
      </w:r>
    </w:p>
    <w:p w14:paraId="1F9C417C" w14:textId="77777777" w:rsidR="00103379" w:rsidRPr="00B617A8" w:rsidRDefault="00103379" w:rsidP="0092324E">
      <w:pPr>
        <w:tabs>
          <w:tab w:val="left" w:pos="567"/>
        </w:tabs>
        <w:spacing w:before="240" w:after="240"/>
        <w:ind w:right="-7"/>
        <w:jc w:val="both"/>
        <w:rPr>
          <w:rFonts w:ascii="Palatino Linotype" w:eastAsia="Palatino Linotype" w:hAnsi="Palatino Linotype" w:cs="Palatino Linotype"/>
          <w:b/>
          <w:i/>
        </w:rPr>
      </w:pPr>
    </w:p>
    <w:p w14:paraId="4888E513" w14:textId="77777777" w:rsidR="00103379" w:rsidRPr="00B617A8" w:rsidRDefault="0067708A" w:rsidP="0092324E">
      <w:pPr>
        <w:numPr>
          <w:ilvl w:val="0"/>
          <w:numId w:val="5"/>
        </w:numPr>
        <w:spacing w:before="240" w:line="360" w:lineRule="auto"/>
        <w:ind w:left="0" w:right="-7" w:firstLine="0"/>
        <w:jc w:val="both"/>
        <w:rPr>
          <w:rFonts w:ascii="Palatino Linotype" w:eastAsia="Palatino Linotype" w:hAnsi="Palatino Linotype" w:cs="Palatino Linotype"/>
        </w:rPr>
      </w:pPr>
      <w:r w:rsidRPr="00B617A8">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B617A8">
        <w:rPr>
          <w:rFonts w:ascii="Palatino Linotype" w:eastAsia="Palatino Linotype" w:hAnsi="Palatino Linotype" w:cs="Palatino Linotype"/>
          <w:i/>
        </w:rPr>
        <w:t>por los principios de simplicidad, rapidez gratuidad del procedimiento, auxilio y orientación a los particulares</w:t>
      </w:r>
      <w:r w:rsidRPr="00B617A8">
        <w:rPr>
          <w:rFonts w:ascii="Palatino Linotype" w:eastAsia="Palatino Linotype" w:hAnsi="Palatino Linotype" w:cs="Palatino Linotype"/>
        </w:rPr>
        <w:t>, contemplando el derecho de las personas con discapacidad y hablantes de lengua indígena.</w:t>
      </w:r>
    </w:p>
    <w:p w14:paraId="46C8D821" w14:textId="77777777" w:rsidR="00103379" w:rsidRPr="00B617A8" w:rsidRDefault="00103379" w:rsidP="0092324E">
      <w:pPr>
        <w:spacing w:line="360" w:lineRule="auto"/>
        <w:ind w:right="-7"/>
        <w:jc w:val="both"/>
        <w:rPr>
          <w:rFonts w:ascii="Palatino Linotype" w:eastAsia="Palatino Linotype" w:hAnsi="Palatino Linotype" w:cs="Palatino Linotype"/>
        </w:rPr>
      </w:pPr>
    </w:p>
    <w:p w14:paraId="221835BE" w14:textId="77777777" w:rsidR="00103379" w:rsidRPr="00B617A8" w:rsidRDefault="0067708A" w:rsidP="0092324E">
      <w:pPr>
        <w:numPr>
          <w:ilvl w:val="0"/>
          <w:numId w:val="5"/>
        </w:numPr>
        <w:spacing w:line="360" w:lineRule="auto"/>
        <w:ind w:left="0" w:right="-7" w:firstLine="0"/>
        <w:jc w:val="both"/>
        <w:rPr>
          <w:rFonts w:ascii="Palatino Linotype" w:eastAsia="Palatino Linotype" w:hAnsi="Palatino Linotype" w:cs="Palatino Linotype"/>
        </w:rPr>
      </w:pPr>
      <w:r w:rsidRPr="00B617A8">
        <w:rPr>
          <w:rFonts w:ascii="Palatino Linotype" w:eastAsia="Palatino Linotype" w:hAnsi="Palatino Linotype" w:cs="Palatino Linotype"/>
        </w:rPr>
        <w:t xml:space="preserve">El Derecho de Acceso a la Información se garantiza y respeta oportunamente, y según lo que dispone la Ley, las </w:t>
      </w:r>
      <w:r w:rsidRPr="00B617A8">
        <w:rPr>
          <w:rFonts w:ascii="Palatino Linotype" w:eastAsia="Palatino Linotype" w:hAnsi="Palatino Linotype" w:cs="Palatino Linotype"/>
          <w:i/>
        </w:rPr>
        <w:t>solicitudes de acceso a la información</w:t>
      </w:r>
      <w:r w:rsidRPr="00B617A8">
        <w:rPr>
          <w:rFonts w:ascii="Palatino Linotype" w:eastAsia="Palatino Linotype" w:hAnsi="Palatino Linotype" w:cs="Palatino Linotype"/>
        </w:rPr>
        <w:t>.</w:t>
      </w:r>
    </w:p>
    <w:p w14:paraId="15D28601" w14:textId="77777777" w:rsidR="00103379" w:rsidRPr="00B617A8" w:rsidRDefault="00103379" w:rsidP="0092324E">
      <w:pPr>
        <w:spacing w:line="360" w:lineRule="auto"/>
        <w:ind w:right="-7"/>
        <w:jc w:val="both"/>
        <w:rPr>
          <w:rFonts w:ascii="Palatino Linotype" w:eastAsia="Palatino Linotype" w:hAnsi="Palatino Linotype" w:cs="Palatino Linotype"/>
        </w:rPr>
      </w:pPr>
    </w:p>
    <w:p w14:paraId="486B8EE2" w14:textId="77777777" w:rsidR="00103379" w:rsidRPr="00B617A8" w:rsidRDefault="0067708A" w:rsidP="0092324E">
      <w:pPr>
        <w:numPr>
          <w:ilvl w:val="0"/>
          <w:numId w:val="5"/>
        </w:numPr>
        <w:spacing w:line="360" w:lineRule="auto"/>
        <w:ind w:left="0" w:right="-7" w:firstLine="0"/>
        <w:jc w:val="both"/>
        <w:rPr>
          <w:rFonts w:ascii="Palatino Linotype" w:eastAsia="Palatino Linotype" w:hAnsi="Palatino Linotype" w:cs="Palatino Linotype"/>
        </w:rPr>
      </w:pPr>
      <w:bookmarkStart w:id="11" w:name="_heading=h.3rdcrjn" w:colFirst="0" w:colLast="0"/>
      <w:bookmarkEnd w:id="11"/>
      <w:r w:rsidRPr="00B617A8">
        <w:rPr>
          <w:rFonts w:ascii="Palatino Linotype" w:eastAsia="Palatino Linotype" w:hAnsi="Palatino Linotype" w:cs="Palatino Linotype"/>
        </w:rPr>
        <w:t xml:space="preserve">Así entonces, se procede analizar, en primer lugar, si el </w:t>
      </w:r>
      <w:r w:rsidRPr="00B617A8">
        <w:rPr>
          <w:rFonts w:ascii="Palatino Linotype" w:eastAsia="Palatino Linotype" w:hAnsi="Palatino Linotype" w:cs="Palatino Linotype"/>
          <w:b/>
        </w:rPr>
        <w:t>SUJETO OBLIGADO</w:t>
      </w:r>
      <w:r w:rsidRPr="00B617A8">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w:t>
      </w:r>
      <w:r w:rsidRPr="00B617A8">
        <w:rPr>
          <w:rFonts w:ascii="Palatino Linotype" w:eastAsia="Palatino Linotype" w:hAnsi="Palatino Linotype" w:cs="Palatino Linotype"/>
        </w:rPr>
        <w:lastRenderedPageBreak/>
        <w:t>Pública del Estado de México y Municipios y en segundo término si cumplió con su deber de respetar y garantizar el derecho, entregando la información solicitada.</w:t>
      </w:r>
    </w:p>
    <w:p w14:paraId="6155489E" w14:textId="77777777" w:rsidR="00103379" w:rsidRPr="00B617A8" w:rsidRDefault="00103379" w:rsidP="0092324E">
      <w:pPr>
        <w:spacing w:line="360" w:lineRule="auto"/>
        <w:ind w:right="-7"/>
        <w:jc w:val="both"/>
        <w:rPr>
          <w:rFonts w:ascii="Palatino Linotype" w:eastAsia="Palatino Linotype" w:hAnsi="Palatino Linotype" w:cs="Palatino Linotype"/>
        </w:rPr>
      </w:pPr>
    </w:p>
    <w:p w14:paraId="1FCFD168" w14:textId="77777777" w:rsidR="00103379" w:rsidRPr="00B617A8" w:rsidRDefault="0067708A" w:rsidP="0092324E">
      <w:pPr>
        <w:pStyle w:val="Ttulo1"/>
        <w:spacing w:before="0" w:after="240" w:line="360" w:lineRule="auto"/>
        <w:ind w:right="-7"/>
        <w:rPr>
          <w:rFonts w:ascii="Palatino Linotype" w:eastAsia="Palatino Linotype" w:hAnsi="Palatino Linotype" w:cs="Palatino Linotype"/>
          <w:b/>
          <w:color w:val="000000"/>
          <w:sz w:val="24"/>
          <w:szCs w:val="24"/>
        </w:rPr>
      </w:pPr>
      <w:bookmarkStart w:id="12" w:name="_heading=h.26in1rg" w:colFirst="0" w:colLast="0"/>
      <w:bookmarkEnd w:id="12"/>
      <w:r w:rsidRPr="00B617A8">
        <w:rPr>
          <w:rFonts w:ascii="Palatino Linotype" w:eastAsia="Palatino Linotype" w:hAnsi="Palatino Linotype" w:cs="Palatino Linotype"/>
          <w:b/>
          <w:color w:val="000000"/>
          <w:sz w:val="24"/>
          <w:szCs w:val="24"/>
        </w:rPr>
        <w:t>II. De la información solicitada y la respuesta del SUJETO OBLIGADO</w:t>
      </w:r>
    </w:p>
    <w:p w14:paraId="02A14DDD" w14:textId="77777777" w:rsidR="00103379" w:rsidRPr="00B617A8" w:rsidRDefault="0067708A" w:rsidP="0092324E">
      <w:pPr>
        <w:numPr>
          <w:ilvl w:val="0"/>
          <w:numId w:val="5"/>
        </w:numPr>
        <w:spacing w:line="360" w:lineRule="auto"/>
        <w:ind w:left="0" w:right="-7" w:firstLine="0"/>
        <w:jc w:val="both"/>
        <w:rPr>
          <w:rFonts w:ascii="Palatino Linotype" w:eastAsia="Palatino Linotype" w:hAnsi="Palatino Linotype" w:cs="Palatino Linotype"/>
        </w:rPr>
      </w:pPr>
      <w:r w:rsidRPr="00B617A8">
        <w:rPr>
          <w:rFonts w:ascii="Palatino Linotype" w:eastAsia="Palatino Linotype" w:hAnsi="Palatino Linotype" w:cs="Palatino Linotype"/>
          <w:color w:val="000000"/>
        </w:rPr>
        <w:t xml:space="preserve">Acotada la </w:t>
      </w:r>
      <w:r w:rsidRPr="00B617A8">
        <w:rPr>
          <w:rFonts w:ascii="Palatino Linotype" w:eastAsia="Palatino Linotype" w:hAnsi="Palatino Linotype" w:cs="Palatino Linotype"/>
          <w:i/>
          <w:color w:val="000000"/>
        </w:rPr>
        <w:t>Litis</w:t>
      </w:r>
      <w:r w:rsidRPr="00B617A8">
        <w:rPr>
          <w:rFonts w:ascii="Palatino Linotype" w:eastAsia="Palatino Linotype" w:hAnsi="Palatino Linotype" w:cs="Palatino Linotype"/>
          <w:color w:val="000000"/>
        </w:rPr>
        <w:t xml:space="preserve"> del presente asunto, primeramente es menester precisar que del escrito de inconformidad, se observa que el particular se duele por la negativa de la información solicitada. </w:t>
      </w:r>
    </w:p>
    <w:p w14:paraId="0134CAEA" w14:textId="77777777" w:rsidR="00103379" w:rsidRPr="00B617A8" w:rsidRDefault="00103379" w:rsidP="0092324E">
      <w:pPr>
        <w:spacing w:line="360" w:lineRule="auto"/>
        <w:ind w:right="-7"/>
        <w:jc w:val="both"/>
        <w:rPr>
          <w:rFonts w:ascii="Palatino Linotype" w:eastAsia="Palatino Linotype" w:hAnsi="Palatino Linotype" w:cs="Palatino Linotype"/>
        </w:rPr>
      </w:pPr>
    </w:p>
    <w:p w14:paraId="61592C41" w14:textId="77777777" w:rsidR="00103379" w:rsidRPr="00B617A8" w:rsidRDefault="0067708A" w:rsidP="0092324E">
      <w:pPr>
        <w:numPr>
          <w:ilvl w:val="0"/>
          <w:numId w:val="5"/>
        </w:numPr>
        <w:spacing w:line="360" w:lineRule="auto"/>
        <w:ind w:left="0" w:right="-7" w:firstLine="0"/>
        <w:jc w:val="both"/>
        <w:rPr>
          <w:rFonts w:ascii="Palatino Linotype" w:eastAsia="Palatino Linotype" w:hAnsi="Palatino Linotype" w:cs="Palatino Linotype"/>
        </w:rPr>
      </w:pPr>
      <w:r w:rsidRPr="00B617A8">
        <w:rPr>
          <w:rFonts w:ascii="Palatino Linotype" w:eastAsia="Palatino Linotype" w:hAnsi="Palatino Linotype" w:cs="Palatino Linotype"/>
        </w:rPr>
        <w:t xml:space="preserve">En ese sentido, es importante recordar la información que fue solicitada por el </w:t>
      </w:r>
      <w:r w:rsidRPr="00B617A8">
        <w:rPr>
          <w:rFonts w:ascii="Palatino Linotype" w:eastAsia="Palatino Linotype" w:hAnsi="Palatino Linotype" w:cs="Palatino Linotype"/>
          <w:b/>
        </w:rPr>
        <w:t xml:space="preserve">RECURRENTE </w:t>
      </w:r>
      <w:r w:rsidRPr="00B617A8">
        <w:rPr>
          <w:rFonts w:ascii="Palatino Linotype" w:eastAsia="Palatino Linotype" w:hAnsi="Palatino Linotype" w:cs="Palatino Linotype"/>
        </w:rPr>
        <w:t xml:space="preserve">así como la información proporcionada por el </w:t>
      </w:r>
      <w:r w:rsidRPr="00B617A8">
        <w:rPr>
          <w:rFonts w:ascii="Palatino Linotype" w:eastAsia="Palatino Linotype" w:hAnsi="Palatino Linotype" w:cs="Palatino Linotype"/>
          <w:b/>
        </w:rPr>
        <w:t xml:space="preserve">SUJETO OBLIGADO. </w:t>
      </w:r>
    </w:p>
    <w:p w14:paraId="3503A1C2" w14:textId="77777777" w:rsidR="00103379" w:rsidRPr="00B617A8" w:rsidRDefault="00103379" w:rsidP="0092324E">
      <w:pPr>
        <w:pBdr>
          <w:top w:val="nil"/>
          <w:left w:val="nil"/>
          <w:bottom w:val="nil"/>
          <w:right w:val="nil"/>
          <w:between w:val="nil"/>
        </w:pBdr>
        <w:ind w:right="-7"/>
        <w:rPr>
          <w:rFonts w:ascii="Palatino Linotype" w:eastAsia="Palatino Linotype" w:hAnsi="Palatino Linotype" w:cs="Palatino Linotype"/>
          <w:b/>
          <w:i/>
          <w:color w:val="000000"/>
        </w:rPr>
      </w:pPr>
    </w:p>
    <w:p w14:paraId="676168A4" w14:textId="7139E25A" w:rsidR="00103379" w:rsidRPr="00B617A8" w:rsidRDefault="00103379" w:rsidP="0092324E">
      <w:pPr>
        <w:pBdr>
          <w:top w:val="nil"/>
          <w:left w:val="nil"/>
          <w:bottom w:val="nil"/>
          <w:right w:val="nil"/>
          <w:between w:val="nil"/>
        </w:pBdr>
        <w:ind w:right="-7" w:firstLine="654"/>
        <w:rPr>
          <w:rFonts w:ascii="Palatino Linotype" w:eastAsia="Palatino Linotype" w:hAnsi="Palatino Linotype" w:cs="Palatino Linotype"/>
          <w:b/>
          <w:i/>
          <w:color w:val="000000"/>
        </w:rPr>
      </w:pPr>
    </w:p>
    <w:tbl>
      <w:tblPr>
        <w:tblStyle w:val="a"/>
        <w:tblpPr w:leftFromText="141" w:rightFromText="141" w:vertAnchor="text" w:tblpY="168"/>
        <w:tblW w:w="8205"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635"/>
        <w:gridCol w:w="1843"/>
        <w:gridCol w:w="1787"/>
        <w:gridCol w:w="1940"/>
      </w:tblGrid>
      <w:tr w:rsidR="00103379" w:rsidRPr="00B617A8" w14:paraId="365796FC" w14:textId="77777777" w:rsidTr="00425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5" w:type="dxa"/>
          </w:tcPr>
          <w:p w14:paraId="1EF83B44" w14:textId="77777777" w:rsidR="00103379" w:rsidRPr="00B617A8" w:rsidRDefault="0067708A" w:rsidP="0092324E">
            <w:pPr>
              <w:ind w:right="-7"/>
              <w:rPr>
                <w:rFonts w:ascii="Palatino Linotype" w:eastAsia="Palatino Linotype" w:hAnsi="Palatino Linotype" w:cs="Palatino Linotype"/>
                <w:i/>
              </w:rPr>
            </w:pPr>
            <w:r w:rsidRPr="00B617A8">
              <w:rPr>
                <w:rFonts w:ascii="Palatino Linotype" w:eastAsia="Palatino Linotype" w:hAnsi="Palatino Linotype" w:cs="Palatino Linotype"/>
                <w:i/>
              </w:rPr>
              <w:t>Información solicitada</w:t>
            </w:r>
          </w:p>
        </w:tc>
        <w:tc>
          <w:tcPr>
            <w:tcW w:w="1843" w:type="dxa"/>
          </w:tcPr>
          <w:p w14:paraId="34065175" w14:textId="77777777" w:rsidR="00103379" w:rsidRPr="00B617A8" w:rsidRDefault="0067708A" w:rsidP="0092324E">
            <w:pPr>
              <w:ind w:right="-7"/>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rPr>
            </w:pPr>
            <w:r w:rsidRPr="00B617A8">
              <w:rPr>
                <w:rFonts w:ascii="Palatino Linotype" w:eastAsia="Palatino Linotype" w:hAnsi="Palatino Linotype" w:cs="Palatino Linotype"/>
                <w:i/>
              </w:rPr>
              <w:t>Respuesta</w:t>
            </w:r>
          </w:p>
        </w:tc>
        <w:tc>
          <w:tcPr>
            <w:tcW w:w="1787" w:type="dxa"/>
          </w:tcPr>
          <w:p w14:paraId="716FC05B" w14:textId="77777777" w:rsidR="00103379" w:rsidRPr="00B617A8" w:rsidRDefault="0067708A" w:rsidP="0092324E">
            <w:pPr>
              <w:ind w:right="-7"/>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rPr>
            </w:pPr>
            <w:r w:rsidRPr="00B617A8">
              <w:rPr>
                <w:rFonts w:ascii="Palatino Linotype" w:eastAsia="Palatino Linotype" w:hAnsi="Palatino Linotype" w:cs="Palatino Linotype"/>
                <w:i/>
              </w:rPr>
              <w:t>Informe justificado</w:t>
            </w:r>
          </w:p>
        </w:tc>
        <w:tc>
          <w:tcPr>
            <w:tcW w:w="1940" w:type="dxa"/>
          </w:tcPr>
          <w:p w14:paraId="67334E81" w14:textId="77777777" w:rsidR="00103379" w:rsidRPr="00B617A8" w:rsidRDefault="0067708A" w:rsidP="0092324E">
            <w:pPr>
              <w:ind w:right="-7"/>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rPr>
            </w:pPr>
            <w:r w:rsidRPr="00B617A8">
              <w:rPr>
                <w:rFonts w:ascii="Palatino Linotype" w:eastAsia="Palatino Linotype" w:hAnsi="Palatino Linotype" w:cs="Palatino Linotype"/>
                <w:i/>
              </w:rPr>
              <w:t xml:space="preserve">Colma </w:t>
            </w:r>
          </w:p>
        </w:tc>
      </w:tr>
      <w:tr w:rsidR="00103379" w:rsidRPr="00B617A8" w14:paraId="477C6383" w14:textId="77777777" w:rsidTr="00425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5" w:type="dxa"/>
          </w:tcPr>
          <w:p w14:paraId="59481F81" w14:textId="77777777" w:rsidR="00103379" w:rsidRPr="00B617A8" w:rsidRDefault="0067708A" w:rsidP="0092324E">
            <w:pPr>
              <w:ind w:right="-7"/>
              <w:jc w:val="both"/>
              <w:rPr>
                <w:rFonts w:ascii="Palatino Linotype" w:eastAsia="Palatino Linotype" w:hAnsi="Palatino Linotype" w:cs="Palatino Linotype"/>
                <w:i/>
              </w:rPr>
            </w:pPr>
            <w:r w:rsidRPr="00B617A8">
              <w:rPr>
                <w:rFonts w:ascii="Palatino Linotype" w:eastAsia="Palatino Linotype" w:hAnsi="Palatino Linotype" w:cs="Palatino Linotype"/>
                <w:b w:val="0"/>
                <w:i/>
              </w:rPr>
              <w:t>Oficios recibidos en la Unidad de Información, Planeación, Programación y Evaluación para dar el visto bueno de los dictámenes de reconducción del uno de enero de dos mil veintidós al treinta y uno de diciembre de dos mil veinticuatro.</w:t>
            </w:r>
          </w:p>
        </w:tc>
        <w:tc>
          <w:tcPr>
            <w:tcW w:w="1843" w:type="dxa"/>
          </w:tcPr>
          <w:p w14:paraId="3EED8F86" w14:textId="77777777" w:rsidR="00103379" w:rsidRPr="00B617A8" w:rsidRDefault="0067708A" w:rsidP="0092324E">
            <w:pPr>
              <w:ind w:right="-7"/>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rPr>
            </w:pPr>
            <w:r w:rsidRPr="00B617A8">
              <w:rPr>
                <w:rFonts w:ascii="Palatino Linotype" w:eastAsia="Palatino Linotype" w:hAnsi="Palatino Linotype" w:cs="Palatino Linotype"/>
                <w:i/>
              </w:rPr>
              <w:t xml:space="preserve">oficio del Titular de la Unidad de Transparencia, mediante el cual informa que la Unidad de Información, Planeación, Programación, y Evaluación, refirió que contaba con la información solicitada pero </w:t>
            </w:r>
            <w:r w:rsidRPr="00B617A8">
              <w:rPr>
                <w:rFonts w:ascii="Palatino Linotype" w:eastAsia="Palatino Linotype" w:hAnsi="Palatino Linotype" w:cs="Palatino Linotype"/>
                <w:i/>
              </w:rPr>
              <w:lastRenderedPageBreak/>
              <w:t xml:space="preserve">que sin embargo no podía ser entregada por medio del Sistema de Acceso a la Información, toda vez que el cumulo de la información tiene un peso de 5.21 </w:t>
            </w:r>
            <w:proofErr w:type="spellStart"/>
            <w:r w:rsidRPr="00B617A8">
              <w:rPr>
                <w:rFonts w:ascii="Palatino Linotype" w:eastAsia="Palatino Linotype" w:hAnsi="Palatino Linotype" w:cs="Palatino Linotype"/>
                <w:i/>
              </w:rPr>
              <w:t>gb</w:t>
            </w:r>
            <w:proofErr w:type="spellEnd"/>
            <w:r w:rsidRPr="00B617A8">
              <w:rPr>
                <w:rFonts w:ascii="Palatino Linotype" w:eastAsia="Palatino Linotype" w:hAnsi="Palatino Linotype" w:cs="Palatino Linotype"/>
                <w:i/>
              </w:rPr>
              <w:t xml:space="preserve">, por lo cual señala que la información se entregara por medio de consulta directa , para lo cual le señala un periodo de sesenta días, del cual no señala cuando inicia ni cuando termina, también señala que la consulta se hará en la oficinas de la Unidad de Información, Planeación, Programación, y Evaluación, en un horario de </w:t>
            </w:r>
            <w:r w:rsidRPr="00B617A8">
              <w:rPr>
                <w:rFonts w:ascii="Palatino Linotype" w:eastAsia="Palatino Linotype" w:hAnsi="Palatino Linotype" w:cs="Palatino Linotype"/>
                <w:i/>
              </w:rPr>
              <w:lastRenderedPageBreak/>
              <w:t>10:00 am a 16:00 pm.</w:t>
            </w:r>
          </w:p>
        </w:tc>
        <w:tc>
          <w:tcPr>
            <w:tcW w:w="1787" w:type="dxa"/>
          </w:tcPr>
          <w:p w14:paraId="3AA7E497" w14:textId="77777777" w:rsidR="00103379" w:rsidRPr="00B617A8" w:rsidRDefault="0067708A" w:rsidP="0092324E">
            <w:pPr>
              <w:ind w:right="-7"/>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rPr>
            </w:pPr>
            <w:r w:rsidRPr="00B617A8">
              <w:rPr>
                <w:rFonts w:ascii="Palatino Linotype" w:eastAsia="Palatino Linotype" w:hAnsi="Palatino Linotype" w:cs="Palatino Linotype"/>
                <w:i/>
              </w:rPr>
              <w:lastRenderedPageBreak/>
              <w:t xml:space="preserve">Ratifica respuesta inicial </w:t>
            </w:r>
          </w:p>
        </w:tc>
        <w:tc>
          <w:tcPr>
            <w:tcW w:w="1940" w:type="dxa"/>
          </w:tcPr>
          <w:p w14:paraId="55F957AF" w14:textId="77777777" w:rsidR="00103379" w:rsidRPr="00B617A8" w:rsidRDefault="0067708A" w:rsidP="0092324E">
            <w:pPr>
              <w:ind w:right="-7"/>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rPr>
            </w:pPr>
            <w:r w:rsidRPr="00B617A8">
              <w:rPr>
                <w:rFonts w:ascii="Palatino Linotype" w:eastAsia="Palatino Linotype" w:hAnsi="Palatino Linotype" w:cs="Palatino Linotype"/>
                <w:i/>
              </w:rPr>
              <w:t xml:space="preserve">No colma,  toda vez que el </w:t>
            </w:r>
            <w:r w:rsidRPr="00B617A8">
              <w:rPr>
                <w:rFonts w:ascii="Palatino Linotype" w:eastAsia="Palatino Linotype" w:hAnsi="Palatino Linotype" w:cs="Palatino Linotype"/>
                <w:b/>
                <w:i/>
              </w:rPr>
              <w:t xml:space="preserve">SUJETO OBLIGADO </w:t>
            </w:r>
            <w:r w:rsidRPr="00B617A8">
              <w:rPr>
                <w:rFonts w:ascii="Palatino Linotype" w:eastAsia="Palatino Linotype" w:hAnsi="Palatino Linotype" w:cs="Palatino Linotype"/>
                <w:i/>
              </w:rPr>
              <w:t xml:space="preserve">no proporciono </w:t>
            </w:r>
            <w:r w:rsidR="00125F55" w:rsidRPr="00B617A8">
              <w:rPr>
                <w:rFonts w:ascii="Palatino Linotype" w:eastAsia="Palatino Linotype" w:hAnsi="Palatino Linotype" w:cs="Palatino Linotype"/>
                <w:i/>
              </w:rPr>
              <w:t>más</w:t>
            </w:r>
            <w:r w:rsidRPr="00B617A8">
              <w:rPr>
                <w:rFonts w:ascii="Palatino Linotype" w:eastAsia="Palatino Linotype" w:hAnsi="Palatino Linotype" w:cs="Palatino Linotype"/>
                <w:i/>
              </w:rPr>
              <w:t xml:space="preserve"> medios de convicción que sustentarán el cambio de modalidad a consulta directa, además el </w:t>
            </w:r>
            <w:r w:rsidRPr="00B617A8">
              <w:rPr>
                <w:rFonts w:ascii="Palatino Linotype" w:eastAsia="Palatino Linotype" w:hAnsi="Palatino Linotype" w:cs="Palatino Linotype"/>
                <w:b/>
                <w:i/>
              </w:rPr>
              <w:t xml:space="preserve">SUJETO OBLIGADO </w:t>
            </w:r>
            <w:r w:rsidRPr="00B617A8">
              <w:rPr>
                <w:rFonts w:ascii="Palatino Linotype" w:eastAsia="Palatino Linotype" w:hAnsi="Palatino Linotype" w:cs="Palatino Linotype"/>
                <w:i/>
              </w:rPr>
              <w:t xml:space="preserve">no </w:t>
            </w:r>
            <w:r w:rsidRPr="00B617A8">
              <w:rPr>
                <w:rFonts w:ascii="Palatino Linotype" w:eastAsia="Palatino Linotype" w:hAnsi="Palatino Linotype" w:cs="Palatino Linotype"/>
                <w:i/>
              </w:rPr>
              <w:lastRenderedPageBreak/>
              <w:t xml:space="preserve">ofreció todas las modalidades de entrega de la información. </w:t>
            </w:r>
          </w:p>
          <w:p w14:paraId="59A5C4D1" w14:textId="77777777" w:rsidR="00103379" w:rsidRPr="00B617A8" w:rsidRDefault="0067708A" w:rsidP="0092324E">
            <w:pPr>
              <w:ind w:right="-7"/>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rPr>
            </w:pPr>
            <w:r w:rsidRPr="00B617A8">
              <w:rPr>
                <w:rFonts w:ascii="Palatino Linotype" w:eastAsia="Palatino Linotype" w:hAnsi="Palatino Linotype" w:cs="Palatino Linotype"/>
                <w:i/>
              </w:rPr>
              <w:t xml:space="preserve">Así mismo, se debe de mencionar que el </w:t>
            </w:r>
            <w:r w:rsidRPr="00B617A8">
              <w:rPr>
                <w:rFonts w:ascii="Palatino Linotype" w:eastAsia="Palatino Linotype" w:hAnsi="Palatino Linotype" w:cs="Palatino Linotype"/>
                <w:b/>
                <w:i/>
              </w:rPr>
              <w:t xml:space="preserve">SUJETO OBLIGADO </w:t>
            </w:r>
            <w:r w:rsidRPr="00B617A8">
              <w:rPr>
                <w:rFonts w:ascii="Palatino Linotype" w:eastAsia="Palatino Linotype" w:hAnsi="Palatino Linotype" w:cs="Palatino Linotype"/>
                <w:i/>
              </w:rPr>
              <w:t xml:space="preserve">no solicito el registro de la incidencia técnica  ante la Dirección General de Informática de este Órgano Garante.  </w:t>
            </w:r>
          </w:p>
        </w:tc>
      </w:tr>
    </w:tbl>
    <w:p w14:paraId="0A026D6A" w14:textId="77777777" w:rsidR="00103379" w:rsidRPr="00B617A8" w:rsidRDefault="00103379" w:rsidP="0092324E">
      <w:pPr>
        <w:pBdr>
          <w:top w:val="nil"/>
          <w:left w:val="nil"/>
          <w:bottom w:val="nil"/>
          <w:right w:val="nil"/>
          <w:between w:val="nil"/>
        </w:pBdr>
        <w:spacing w:line="360" w:lineRule="auto"/>
        <w:ind w:right="-7"/>
        <w:jc w:val="both"/>
        <w:rPr>
          <w:rFonts w:ascii="Palatino Linotype" w:eastAsia="Palatino Linotype" w:hAnsi="Palatino Linotype" w:cs="Palatino Linotype"/>
          <w:color w:val="000000"/>
        </w:rPr>
      </w:pPr>
    </w:p>
    <w:p w14:paraId="1A2C204D" w14:textId="77777777" w:rsidR="00103379" w:rsidRPr="00B617A8" w:rsidRDefault="00103379" w:rsidP="0092324E">
      <w:pPr>
        <w:spacing w:line="360" w:lineRule="auto"/>
        <w:ind w:right="-7"/>
        <w:jc w:val="both"/>
        <w:rPr>
          <w:rFonts w:ascii="Palatino Linotype" w:eastAsia="Palatino Linotype" w:hAnsi="Palatino Linotype" w:cs="Palatino Linotype"/>
          <w:color w:val="000000"/>
        </w:rPr>
      </w:pPr>
    </w:p>
    <w:p w14:paraId="29DFE491" w14:textId="77777777" w:rsidR="00103379" w:rsidRPr="00B617A8" w:rsidRDefault="00103379" w:rsidP="0092324E">
      <w:pPr>
        <w:spacing w:line="360" w:lineRule="auto"/>
        <w:ind w:right="-7"/>
        <w:jc w:val="both"/>
        <w:rPr>
          <w:rFonts w:ascii="Palatino Linotype" w:eastAsia="Palatino Linotype" w:hAnsi="Palatino Linotype" w:cs="Palatino Linotype"/>
          <w:color w:val="000000"/>
        </w:rPr>
      </w:pPr>
    </w:p>
    <w:p w14:paraId="0D506A2B" w14:textId="3A4CF8C2" w:rsidR="00103379" w:rsidRPr="00B617A8" w:rsidRDefault="0067708A" w:rsidP="0092324E">
      <w:pPr>
        <w:numPr>
          <w:ilvl w:val="0"/>
          <w:numId w:val="5"/>
        </w:numPr>
        <w:spacing w:line="360" w:lineRule="auto"/>
        <w:ind w:left="0" w:right="-7" w:firstLine="0"/>
        <w:jc w:val="both"/>
        <w:rPr>
          <w:rFonts w:ascii="Palatino Linotype" w:eastAsia="Palatino Linotype" w:hAnsi="Palatino Linotype" w:cs="Palatino Linotype"/>
          <w:color w:val="000000"/>
        </w:rPr>
      </w:pPr>
      <w:r w:rsidRPr="00B617A8">
        <w:rPr>
          <w:rFonts w:ascii="Palatino Linotype" w:eastAsia="Palatino Linotype" w:hAnsi="Palatino Linotype" w:cs="Palatino Linotype"/>
          <w:color w:val="000000"/>
        </w:rPr>
        <w:lastRenderedPageBreak/>
        <w:t xml:space="preserve">En </w:t>
      </w:r>
      <w:r w:rsidRPr="00B617A8">
        <w:rPr>
          <w:rFonts w:ascii="Palatino Linotype" w:eastAsia="Palatino Linotype" w:hAnsi="Palatino Linotype" w:cs="Palatino Linotype"/>
        </w:rPr>
        <w:t>consecuencia</w:t>
      </w:r>
      <w:r w:rsidRPr="00B617A8">
        <w:rPr>
          <w:rFonts w:ascii="Palatino Linotype" w:eastAsia="Palatino Linotype" w:hAnsi="Palatino Linotype" w:cs="Palatino Linotype"/>
          <w:color w:val="000000"/>
        </w:rPr>
        <w:t xml:space="preserve">,  se debe de establecer que el </w:t>
      </w:r>
      <w:r w:rsidRPr="00B617A8">
        <w:rPr>
          <w:rFonts w:ascii="Palatino Linotype" w:eastAsia="Palatino Linotype" w:hAnsi="Palatino Linotype" w:cs="Palatino Linotype"/>
          <w:b/>
          <w:color w:val="000000"/>
        </w:rPr>
        <w:t xml:space="preserve">SUJETO OBLIGADO </w:t>
      </w:r>
      <w:r w:rsidRPr="00B617A8">
        <w:rPr>
          <w:rFonts w:ascii="Palatino Linotype" w:eastAsia="Palatino Linotype" w:hAnsi="Palatino Linotype" w:cs="Palatino Linotype"/>
          <w:color w:val="000000"/>
        </w:rPr>
        <w:t xml:space="preserve">no colmo el derecho de acceso a la información del  </w:t>
      </w:r>
      <w:r w:rsidRPr="00B617A8">
        <w:rPr>
          <w:rFonts w:ascii="Palatino Linotype" w:eastAsia="Palatino Linotype" w:hAnsi="Palatino Linotype" w:cs="Palatino Linotype"/>
          <w:b/>
          <w:color w:val="000000"/>
        </w:rPr>
        <w:t xml:space="preserve">RECURRENTE </w:t>
      </w:r>
      <w:r w:rsidRPr="00B617A8">
        <w:rPr>
          <w:rFonts w:ascii="Palatino Linotype" w:eastAsia="Palatino Linotype" w:hAnsi="Palatino Linotype" w:cs="Palatino Linotype"/>
          <w:color w:val="000000"/>
        </w:rPr>
        <w:t xml:space="preserve">situación por la cual se hace el siguiente </w:t>
      </w:r>
      <w:r w:rsidR="00FC68EB" w:rsidRPr="00B617A8">
        <w:rPr>
          <w:rFonts w:ascii="Palatino Linotype" w:eastAsia="Palatino Linotype" w:hAnsi="Palatino Linotype" w:cs="Palatino Linotype"/>
          <w:color w:val="000000"/>
        </w:rPr>
        <w:t>análisis</w:t>
      </w:r>
      <w:r w:rsidRPr="00B617A8">
        <w:rPr>
          <w:rFonts w:ascii="Palatino Linotype" w:eastAsia="Palatino Linotype" w:hAnsi="Palatino Linotype" w:cs="Palatino Linotype"/>
          <w:color w:val="000000"/>
        </w:rPr>
        <w:t xml:space="preserve">. </w:t>
      </w:r>
    </w:p>
    <w:p w14:paraId="61059EC7" w14:textId="77777777" w:rsidR="00103379" w:rsidRPr="00B617A8" w:rsidRDefault="00103379" w:rsidP="0092324E">
      <w:pPr>
        <w:spacing w:line="360" w:lineRule="auto"/>
        <w:ind w:right="-7"/>
        <w:jc w:val="both"/>
        <w:rPr>
          <w:rFonts w:ascii="Palatino Linotype" w:eastAsia="Palatino Linotype" w:hAnsi="Palatino Linotype" w:cs="Palatino Linotype"/>
          <w:color w:val="000000"/>
        </w:rPr>
      </w:pPr>
    </w:p>
    <w:p w14:paraId="2FA92A1C" w14:textId="77777777" w:rsidR="00103379" w:rsidRPr="00B617A8" w:rsidRDefault="0067708A" w:rsidP="0092324E">
      <w:pPr>
        <w:numPr>
          <w:ilvl w:val="0"/>
          <w:numId w:val="5"/>
        </w:numPr>
        <w:spacing w:line="360" w:lineRule="auto"/>
        <w:ind w:left="0" w:right="-7" w:firstLine="0"/>
        <w:jc w:val="both"/>
        <w:rPr>
          <w:rFonts w:ascii="Palatino Linotype" w:eastAsia="Palatino Linotype" w:hAnsi="Palatino Linotype" w:cs="Palatino Linotype"/>
          <w:color w:val="000000"/>
        </w:rPr>
      </w:pPr>
      <w:r w:rsidRPr="00B617A8">
        <w:rPr>
          <w:rFonts w:ascii="Palatino Linotype" w:eastAsia="Palatino Linotype" w:hAnsi="Palatino Linotype" w:cs="Palatino Linotype"/>
          <w:color w:val="000000"/>
        </w:rPr>
        <w:t xml:space="preserve">En primer punto se debe de referir que el </w:t>
      </w:r>
      <w:r w:rsidRPr="00B617A8">
        <w:rPr>
          <w:rFonts w:ascii="Palatino Linotype" w:eastAsia="Palatino Linotype" w:hAnsi="Palatino Linotype" w:cs="Palatino Linotype"/>
          <w:b/>
          <w:color w:val="000000"/>
        </w:rPr>
        <w:t xml:space="preserve">SUJETO OBLIGADO </w:t>
      </w:r>
      <w:r w:rsidRPr="00B617A8">
        <w:rPr>
          <w:rFonts w:ascii="Palatino Linotype" w:eastAsia="Palatino Linotype" w:hAnsi="Palatino Linotype" w:cs="Palatino Linotype"/>
          <w:color w:val="000000"/>
        </w:rPr>
        <w:t xml:space="preserve">acepta contar con la información al informar que tiene un peso de 5.21 GB y ponerla en consulta directa para que el </w:t>
      </w:r>
      <w:r w:rsidRPr="00B617A8">
        <w:rPr>
          <w:rFonts w:ascii="Palatino Linotype" w:eastAsia="Palatino Linotype" w:hAnsi="Palatino Linotype" w:cs="Palatino Linotype"/>
          <w:b/>
          <w:color w:val="000000"/>
        </w:rPr>
        <w:t xml:space="preserve">RECURRENTE </w:t>
      </w:r>
      <w:r w:rsidRPr="00B617A8">
        <w:rPr>
          <w:rFonts w:ascii="Palatino Linotype" w:eastAsia="Palatino Linotype" w:hAnsi="Palatino Linotype" w:cs="Palatino Linotype"/>
          <w:color w:val="000000"/>
        </w:rPr>
        <w:t xml:space="preserve">pueda acceder a la misma. </w:t>
      </w:r>
    </w:p>
    <w:p w14:paraId="07C14AA5" w14:textId="77777777" w:rsidR="00103379" w:rsidRPr="00B617A8" w:rsidRDefault="00103379" w:rsidP="0092324E">
      <w:pPr>
        <w:pBdr>
          <w:top w:val="nil"/>
          <w:left w:val="nil"/>
          <w:bottom w:val="nil"/>
          <w:right w:val="nil"/>
          <w:between w:val="nil"/>
        </w:pBdr>
        <w:ind w:right="-7"/>
        <w:rPr>
          <w:rFonts w:ascii="Palatino Linotype" w:eastAsia="Palatino Linotype" w:hAnsi="Palatino Linotype" w:cs="Palatino Linotype"/>
          <w:color w:val="000000"/>
        </w:rPr>
      </w:pPr>
    </w:p>
    <w:p w14:paraId="1D594095" w14:textId="77777777" w:rsidR="00103379" w:rsidRPr="00B617A8" w:rsidRDefault="0067708A" w:rsidP="0092324E">
      <w:pPr>
        <w:numPr>
          <w:ilvl w:val="0"/>
          <w:numId w:val="5"/>
        </w:numPr>
        <w:spacing w:line="360" w:lineRule="auto"/>
        <w:ind w:left="0" w:right="-7" w:firstLine="0"/>
        <w:jc w:val="both"/>
        <w:rPr>
          <w:rFonts w:ascii="Palatino Linotype" w:eastAsia="Palatino Linotype" w:hAnsi="Palatino Linotype" w:cs="Palatino Linotype"/>
          <w:color w:val="000000"/>
        </w:rPr>
      </w:pPr>
      <w:r w:rsidRPr="00B617A8">
        <w:rPr>
          <w:rFonts w:ascii="Palatino Linotype" w:eastAsia="Palatino Linotype" w:hAnsi="Palatino Linotype" w:cs="Palatino Linotype"/>
          <w:color w:val="000000"/>
        </w:rPr>
        <w:t xml:space="preserve">En virtud de los anterior y con la finalidad de allegarse de mayores datos de convicción, el  </w:t>
      </w:r>
      <w:r w:rsidRPr="00B617A8">
        <w:rPr>
          <w:rFonts w:ascii="Palatino Linotype" w:eastAsia="Palatino Linotype" w:hAnsi="Palatino Linotype" w:cs="Palatino Linotype"/>
          <w:b/>
          <w:color w:val="000000"/>
        </w:rPr>
        <w:t>diecinueve de mayo  de dos mil veinticinco</w:t>
      </w:r>
      <w:r w:rsidRPr="00B617A8">
        <w:rPr>
          <w:rFonts w:ascii="Palatino Linotype" w:eastAsia="Palatino Linotype" w:hAnsi="Palatino Linotype" w:cs="Palatino Linotype"/>
          <w:color w:val="000000"/>
        </w:rPr>
        <w:t xml:space="preserve">, se le requirió al </w:t>
      </w:r>
      <w:r w:rsidRPr="00B617A8">
        <w:rPr>
          <w:rFonts w:ascii="Palatino Linotype" w:eastAsia="Palatino Linotype" w:hAnsi="Palatino Linotype" w:cs="Palatino Linotype"/>
          <w:b/>
          <w:color w:val="000000"/>
        </w:rPr>
        <w:t>SUJETO OBLIGADO,</w:t>
      </w:r>
      <w:r w:rsidRPr="00B617A8">
        <w:rPr>
          <w:rFonts w:ascii="Palatino Linotype" w:eastAsia="Palatino Linotype" w:hAnsi="Palatino Linotype" w:cs="Palatino Linotype"/>
          <w:color w:val="000000"/>
        </w:rPr>
        <w:t xml:space="preserve"> lo siguiente:</w:t>
      </w:r>
    </w:p>
    <w:p w14:paraId="76ACA505" w14:textId="77777777" w:rsidR="00EC3A72" w:rsidRPr="00B617A8" w:rsidRDefault="00EC3A72" w:rsidP="00EC3A72">
      <w:pPr>
        <w:spacing w:line="360" w:lineRule="auto"/>
        <w:ind w:right="-7"/>
        <w:jc w:val="both"/>
        <w:rPr>
          <w:rFonts w:ascii="Palatino Linotype" w:eastAsia="Palatino Linotype" w:hAnsi="Palatino Linotype" w:cs="Palatino Linotype"/>
          <w:color w:val="000000"/>
        </w:rPr>
      </w:pPr>
    </w:p>
    <w:p w14:paraId="040F6727" w14:textId="77777777" w:rsidR="00103379" w:rsidRPr="00B617A8" w:rsidRDefault="0067708A" w:rsidP="0092324E">
      <w:pPr>
        <w:spacing w:line="360" w:lineRule="auto"/>
        <w:ind w:right="-7"/>
        <w:jc w:val="center"/>
        <w:rPr>
          <w:rFonts w:ascii="Palatino Linotype" w:eastAsia="Palatino Linotype" w:hAnsi="Palatino Linotype" w:cs="Palatino Linotype"/>
          <w:color w:val="000000"/>
        </w:rPr>
      </w:pPr>
      <w:r w:rsidRPr="00B617A8">
        <w:rPr>
          <w:rFonts w:ascii="Palatino Linotype" w:hAnsi="Palatino Linotype"/>
          <w:noProof/>
        </w:rPr>
        <w:drawing>
          <wp:anchor distT="0" distB="0" distL="114300" distR="114300" simplePos="0" relativeHeight="251658240" behindDoc="0" locked="0" layoutInCell="1" hidden="0" allowOverlap="1" wp14:anchorId="5521CC86" wp14:editId="0CB00DBE">
            <wp:simplePos x="0" y="0"/>
            <wp:positionH relativeFrom="column">
              <wp:posOffset>-136640</wp:posOffset>
            </wp:positionH>
            <wp:positionV relativeFrom="paragraph">
              <wp:posOffset>-2613</wp:posOffset>
            </wp:positionV>
            <wp:extent cx="6173392" cy="451262"/>
            <wp:effectExtent l="0" t="0" r="0" b="0"/>
            <wp:wrapNone/>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173392" cy="451262"/>
                    </a:xfrm>
                    <a:prstGeom prst="rect">
                      <a:avLst/>
                    </a:prstGeom>
                    <a:ln/>
                  </pic:spPr>
                </pic:pic>
              </a:graphicData>
            </a:graphic>
          </wp:anchor>
        </w:drawing>
      </w:r>
    </w:p>
    <w:p w14:paraId="5DF50088" w14:textId="77777777" w:rsidR="00103379" w:rsidRPr="00B617A8" w:rsidRDefault="00103379" w:rsidP="0092324E">
      <w:pPr>
        <w:pBdr>
          <w:top w:val="nil"/>
          <w:left w:val="nil"/>
          <w:bottom w:val="nil"/>
          <w:right w:val="nil"/>
          <w:between w:val="nil"/>
        </w:pBdr>
        <w:spacing w:line="360" w:lineRule="auto"/>
        <w:ind w:right="-7"/>
        <w:jc w:val="both"/>
        <w:rPr>
          <w:rFonts w:ascii="Palatino Linotype" w:eastAsia="Palatino Linotype" w:hAnsi="Palatino Linotype" w:cs="Palatino Linotype"/>
          <w:color w:val="000000"/>
        </w:rPr>
      </w:pPr>
    </w:p>
    <w:p w14:paraId="1B22588B" w14:textId="77777777" w:rsidR="00103379" w:rsidRPr="00B617A8" w:rsidRDefault="00103379" w:rsidP="0092324E">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rPr>
      </w:pPr>
    </w:p>
    <w:p w14:paraId="0FAB9EFF" w14:textId="77777777" w:rsidR="00103379" w:rsidRPr="00B617A8" w:rsidRDefault="0067708A" w:rsidP="0092324E">
      <w:pPr>
        <w:numPr>
          <w:ilvl w:val="0"/>
          <w:numId w:val="2"/>
        </w:numPr>
        <w:pBdr>
          <w:top w:val="nil"/>
          <w:left w:val="nil"/>
          <w:bottom w:val="nil"/>
          <w:right w:val="nil"/>
          <w:between w:val="nil"/>
        </w:pBdr>
        <w:spacing w:line="360" w:lineRule="auto"/>
        <w:ind w:left="0" w:right="-7"/>
        <w:jc w:val="both"/>
        <w:rPr>
          <w:rFonts w:ascii="Palatino Linotype" w:eastAsia="Palatino Linotype" w:hAnsi="Palatino Linotype" w:cs="Palatino Linotype"/>
          <w:i/>
          <w:color w:val="000000"/>
        </w:rPr>
      </w:pPr>
      <w:r w:rsidRPr="00B617A8">
        <w:rPr>
          <w:rFonts w:ascii="Palatino Linotype" w:eastAsia="Palatino Linotype" w:hAnsi="Palatino Linotype" w:cs="Palatino Linotype"/>
          <w:i/>
          <w:color w:val="000000"/>
        </w:rPr>
        <w:t>El cúmulo de información que representan los documentos, manifestando el  número de fojas; y</w:t>
      </w:r>
    </w:p>
    <w:p w14:paraId="45FF4F97" w14:textId="77777777" w:rsidR="00103379" w:rsidRPr="00B617A8" w:rsidRDefault="0067708A" w:rsidP="0092324E">
      <w:pPr>
        <w:numPr>
          <w:ilvl w:val="0"/>
          <w:numId w:val="2"/>
        </w:numPr>
        <w:pBdr>
          <w:top w:val="nil"/>
          <w:left w:val="nil"/>
          <w:bottom w:val="nil"/>
          <w:right w:val="nil"/>
          <w:between w:val="nil"/>
        </w:pBdr>
        <w:spacing w:line="360" w:lineRule="auto"/>
        <w:ind w:left="0" w:right="-7"/>
        <w:jc w:val="both"/>
        <w:rPr>
          <w:rFonts w:ascii="Palatino Linotype" w:eastAsia="Palatino Linotype" w:hAnsi="Palatino Linotype" w:cs="Palatino Linotype"/>
          <w:i/>
          <w:color w:val="000000"/>
        </w:rPr>
      </w:pPr>
      <w:r w:rsidRPr="00B617A8">
        <w:rPr>
          <w:rFonts w:ascii="Palatino Linotype" w:eastAsia="Palatino Linotype" w:hAnsi="Palatino Linotype" w:cs="Palatino Linotype"/>
          <w:i/>
          <w:color w:val="000000"/>
        </w:rPr>
        <w:t xml:space="preserve">El peso en Megabytes o Gigabytes; </w:t>
      </w:r>
    </w:p>
    <w:p w14:paraId="6E9D1B1C" w14:textId="77777777" w:rsidR="00103379" w:rsidRPr="00B617A8" w:rsidRDefault="0067708A" w:rsidP="0092324E">
      <w:pPr>
        <w:numPr>
          <w:ilvl w:val="0"/>
          <w:numId w:val="2"/>
        </w:numPr>
        <w:pBdr>
          <w:top w:val="nil"/>
          <w:left w:val="nil"/>
          <w:bottom w:val="nil"/>
          <w:right w:val="nil"/>
          <w:between w:val="nil"/>
        </w:pBdr>
        <w:spacing w:line="360" w:lineRule="auto"/>
        <w:ind w:left="0" w:right="-7"/>
        <w:jc w:val="both"/>
        <w:rPr>
          <w:rFonts w:ascii="Palatino Linotype" w:eastAsia="Palatino Linotype" w:hAnsi="Palatino Linotype" w:cs="Palatino Linotype"/>
          <w:i/>
          <w:color w:val="000000"/>
        </w:rPr>
      </w:pPr>
      <w:r w:rsidRPr="00B617A8">
        <w:rPr>
          <w:rFonts w:ascii="Palatino Linotype" w:eastAsia="Palatino Linotype" w:hAnsi="Palatino Linotype" w:cs="Palatino Linotype"/>
          <w:i/>
          <w:color w:val="000000"/>
        </w:rPr>
        <w:t xml:space="preserve">Mayores elementos que brinden certeza sobre la imposibilidad técnica administrativa o humana de manera excepcional </w:t>
      </w:r>
      <w:r w:rsidRPr="00B617A8">
        <w:rPr>
          <w:rFonts w:ascii="Palatino Linotype" w:eastAsia="Palatino Linotype" w:hAnsi="Palatino Linotype" w:cs="Palatino Linotype"/>
          <w:b/>
          <w:i/>
          <w:color w:val="000000"/>
        </w:rPr>
        <w:t xml:space="preserve">con los respectivos medios de convicción; </w:t>
      </w:r>
    </w:p>
    <w:p w14:paraId="1C25F769" w14:textId="77777777" w:rsidR="00103379" w:rsidRPr="00B617A8" w:rsidRDefault="0067708A" w:rsidP="0092324E">
      <w:pPr>
        <w:numPr>
          <w:ilvl w:val="0"/>
          <w:numId w:val="2"/>
        </w:numPr>
        <w:pBdr>
          <w:top w:val="nil"/>
          <w:left w:val="nil"/>
          <w:bottom w:val="nil"/>
          <w:right w:val="nil"/>
          <w:between w:val="nil"/>
        </w:pBdr>
        <w:spacing w:line="360" w:lineRule="auto"/>
        <w:ind w:left="0" w:right="-7"/>
        <w:jc w:val="both"/>
        <w:rPr>
          <w:rFonts w:ascii="Palatino Linotype" w:eastAsia="Palatino Linotype" w:hAnsi="Palatino Linotype" w:cs="Palatino Linotype"/>
          <w:i/>
          <w:color w:val="000000"/>
        </w:rPr>
      </w:pPr>
      <w:r w:rsidRPr="00B617A8">
        <w:rPr>
          <w:rFonts w:ascii="Palatino Linotype" w:eastAsia="Palatino Linotype" w:hAnsi="Palatino Linotype" w:cs="Palatino Linotype"/>
          <w:i/>
          <w:color w:val="000000"/>
        </w:rPr>
        <w:t xml:space="preserve">Realice el reporte de incidencias ante la Dirección de Informática, en el área de soporte técnico de este Instituto. </w:t>
      </w:r>
    </w:p>
    <w:p w14:paraId="779142E5" w14:textId="77777777" w:rsidR="00103379" w:rsidRPr="00B617A8" w:rsidRDefault="0067708A" w:rsidP="0092324E">
      <w:pPr>
        <w:numPr>
          <w:ilvl w:val="0"/>
          <w:numId w:val="2"/>
        </w:numPr>
        <w:pBdr>
          <w:top w:val="nil"/>
          <w:left w:val="nil"/>
          <w:bottom w:val="nil"/>
          <w:right w:val="nil"/>
          <w:between w:val="nil"/>
        </w:pBdr>
        <w:spacing w:line="360" w:lineRule="auto"/>
        <w:ind w:left="0" w:right="-7"/>
        <w:jc w:val="both"/>
        <w:rPr>
          <w:rFonts w:ascii="Palatino Linotype" w:eastAsia="Palatino Linotype" w:hAnsi="Palatino Linotype" w:cs="Palatino Linotype"/>
          <w:i/>
          <w:color w:val="000000"/>
        </w:rPr>
      </w:pPr>
      <w:r w:rsidRPr="00B617A8">
        <w:rPr>
          <w:rFonts w:ascii="Palatino Linotype" w:eastAsia="Palatino Linotype" w:hAnsi="Palatino Linotype" w:cs="Palatino Linotype"/>
          <w:i/>
          <w:color w:val="000000"/>
        </w:rPr>
        <w:lastRenderedPageBreak/>
        <w:t xml:space="preserve">Acuerdo del Comité de Transparencia mediante el cual se apruebe ofrecer otros tipos de modalidad de consulta de información para el </w:t>
      </w:r>
      <w:r w:rsidRPr="00B617A8">
        <w:rPr>
          <w:rFonts w:ascii="Palatino Linotype" w:eastAsia="Palatino Linotype" w:hAnsi="Palatino Linotype" w:cs="Palatino Linotype"/>
          <w:b/>
          <w:i/>
          <w:color w:val="000000"/>
        </w:rPr>
        <w:t>RECURRENTE, conforme a la Ley de Transparencia y Acceso a la Información Pública del Estado de México y Municipios.</w:t>
      </w:r>
    </w:p>
    <w:p w14:paraId="1AC03D89" w14:textId="77777777" w:rsidR="00103379" w:rsidRPr="00B617A8" w:rsidRDefault="00103379" w:rsidP="0092324E">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rPr>
      </w:pPr>
    </w:p>
    <w:p w14:paraId="5C056B70" w14:textId="77777777" w:rsidR="00125F55" w:rsidRPr="00B617A8" w:rsidRDefault="00125F55" w:rsidP="0092324E">
      <w:pPr>
        <w:numPr>
          <w:ilvl w:val="0"/>
          <w:numId w:val="5"/>
        </w:numPr>
        <w:spacing w:line="360" w:lineRule="auto"/>
        <w:ind w:left="0" w:right="-7" w:firstLine="0"/>
        <w:jc w:val="both"/>
        <w:rPr>
          <w:rFonts w:ascii="Palatino Linotype" w:eastAsia="Palatino Linotype" w:hAnsi="Palatino Linotype" w:cs="Palatino Linotype"/>
        </w:rPr>
      </w:pPr>
      <w:r w:rsidRPr="00B617A8">
        <w:rPr>
          <w:rFonts w:ascii="Palatino Linotype" w:eastAsia="Palatino Linotype" w:hAnsi="Palatino Linotype" w:cs="Palatino Linotype"/>
        </w:rPr>
        <w:t xml:space="preserve">De lo anterior,  el </w:t>
      </w:r>
      <w:r w:rsidRPr="00B617A8">
        <w:rPr>
          <w:rFonts w:ascii="Palatino Linotype" w:eastAsia="Palatino Linotype" w:hAnsi="Palatino Linotype" w:cs="Palatino Linotype"/>
          <w:b/>
        </w:rPr>
        <w:t xml:space="preserve">veintidós de mayo de dos mil veinticinco, </w:t>
      </w:r>
      <w:r w:rsidRPr="00B617A8">
        <w:rPr>
          <w:rFonts w:ascii="Palatino Linotype" w:eastAsia="Palatino Linotype" w:hAnsi="Palatino Linotype" w:cs="Palatino Linotype"/>
        </w:rPr>
        <w:t xml:space="preserve">el </w:t>
      </w:r>
      <w:r w:rsidRPr="00B617A8">
        <w:rPr>
          <w:rFonts w:ascii="Palatino Linotype" w:eastAsia="Palatino Linotype" w:hAnsi="Palatino Linotype" w:cs="Palatino Linotype"/>
          <w:b/>
        </w:rPr>
        <w:t xml:space="preserve">SUJETO OBLIGADO </w:t>
      </w:r>
      <w:r w:rsidRPr="00B617A8">
        <w:rPr>
          <w:rFonts w:ascii="Palatino Linotype" w:eastAsia="Palatino Linotype" w:hAnsi="Palatino Linotype" w:cs="Palatino Linotype"/>
        </w:rPr>
        <w:t xml:space="preserve">atendió el requerimiento de información adicional, entregado el documento </w:t>
      </w:r>
      <w:proofErr w:type="spellStart"/>
      <w:r w:rsidRPr="00B617A8">
        <w:rPr>
          <w:rFonts w:ascii="Palatino Linotype" w:eastAsia="Palatino Linotype" w:hAnsi="Palatino Linotype" w:cs="Palatino Linotype"/>
          <w:b/>
        </w:rPr>
        <w:t>Requermiento</w:t>
      </w:r>
      <w:proofErr w:type="spellEnd"/>
      <w:r w:rsidRPr="00B617A8">
        <w:rPr>
          <w:rFonts w:ascii="Palatino Linotype" w:eastAsia="Palatino Linotype" w:hAnsi="Palatino Linotype" w:cs="Palatino Linotype"/>
          <w:b/>
        </w:rPr>
        <w:t xml:space="preserve"> de…</w:t>
      </w:r>
      <w:proofErr w:type="spellStart"/>
      <w:r w:rsidRPr="00B617A8">
        <w:rPr>
          <w:rFonts w:ascii="Palatino Linotype" w:eastAsia="Palatino Linotype" w:hAnsi="Palatino Linotype" w:cs="Palatino Linotype"/>
          <w:b/>
        </w:rPr>
        <w:t>rmación</w:t>
      </w:r>
      <w:proofErr w:type="spellEnd"/>
      <w:r w:rsidRPr="00B617A8">
        <w:rPr>
          <w:rFonts w:ascii="Palatino Linotype" w:eastAsia="Palatino Linotype" w:hAnsi="Palatino Linotype" w:cs="Palatino Linotype"/>
          <w:b/>
        </w:rPr>
        <w:t xml:space="preserve"> RR 683.pdf, </w:t>
      </w:r>
      <w:r w:rsidRPr="00B617A8">
        <w:rPr>
          <w:rFonts w:ascii="Palatino Linotype" w:eastAsia="Palatino Linotype" w:hAnsi="Palatino Linotype" w:cs="Palatino Linotype"/>
        </w:rPr>
        <w:t>mediante el cual reporto lo siguiente</w:t>
      </w:r>
      <w:r w:rsidR="00E66E1C" w:rsidRPr="00B617A8">
        <w:rPr>
          <w:rFonts w:ascii="Palatino Linotype" w:eastAsia="Palatino Linotype" w:hAnsi="Palatino Linotype" w:cs="Palatino Linotype"/>
        </w:rPr>
        <w:t xml:space="preserve">. </w:t>
      </w:r>
    </w:p>
    <w:p w14:paraId="56F78A24" w14:textId="77777777" w:rsidR="00E66E1C" w:rsidRPr="00B617A8" w:rsidRDefault="00E66E1C" w:rsidP="0092324E">
      <w:pPr>
        <w:spacing w:line="360" w:lineRule="auto"/>
        <w:ind w:right="-7"/>
        <w:jc w:val="center"/>
        <w:rPr>
          <w:rFonts w:ascii="Palatino Linotype" w:eastAsia="Palatino Linotype" w:hAnsi="Palatino Linotype" w:cs="Palatino Linotype"/>
        </w:rPr>
      </w:pPr>
      <w:r w:rsidRPr="00B617A8">
        <w:rPr>
          <w:rFonts w:ascii="Palatino Linotype" w:eastAsia="Palatino Linotype" w:hAnsi="Palatino Linotype" w:cs="Palatino Linotype"/>
          <w:noProof/>
        </w:rPr>
        <w:drawing>
          <wp:inline distT="0" distB="0" distL="0" distR="0" wp14:anchorId="590BFC6D" wp14:editId="3BDFC999">
            <wp:extent cx="3163812" cy="4267200"/>
            <wp:effectExtent l="152400" t="152400" r="360680" b="3619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67701" cy="4272446"/>
                    </a:xfrm>
                    <a:prstGeom prst="rect">
                      <a:avLst/>
                    </a:prstGeom>
                    <a:ln>
                      <a:noFill/>
                    </a:ln>
                    <a:effectLst>
                      <a:outerShdw blurRad="292100" dist="139700" dir="2700000" algn="tl" rotWithShape="0">
                        <a:srgbClr val="333333">
                          <a:alpha val="65000"/>
                        </a:srgbClr>
                      </a:outerShdw>
                    </a:effectLst>
                  </pic:spPr>
                </pic:pic>
              </a:graphicData>
            </a:graphic>
          </wp:inline>
        </w:drawing>
      </w:r>
    </w:p>
    <w:p w14:paraId="717B7AD7" w14:textId="77777777" w:rsidR="00125F55" w:rsidRPr="00B617A8" w:rsidRDefault="00E66E1C" w:rsidP="0092324E">
      <w:pPr>
        <w:spacing w:line="360" w:lineRule="auto"/>
        <w:ind w:right="-7"/>
        <w:jc w:val="center"/>
        <w:rPr>
          <w:rFonts w:ascii="Palatino Linotype" w:eastAsia="Palatino Linotype" w:hAnsi="Palatino Linotype" w:cs="Palatino Linotype"/>
        </w:rPr>
      </w:pPr>
      <w:r w:rsidRPr="00B617A8">
        <w:rPr>
          <w:rFonts w:ascii="Palatino Linotype" w:eastAsia="Palatino Linotype" w:hAnsi="Palatino Linotype" w:cs="Palatino Linotype"/>
          <w:noProof/>
        </w:rPr>
        <w:lastRenderedPageBreak/>
        <w:drawing>
          <wp:inline distT="0" distB="0" distL="0" distR="0" wp14:anchorId="1345D0EB" wp14:editId="786C9525">
            <wp:extent cx="3555043" cy="2139950"/>
            <wp:effectExtent l="152400" t="152400" r="369570" b="3556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57698" cy="2141548"/>
                    </a:xfrm>
                    <a:prstGeom prst="rect">
                      <a:avLst/>
                    </a:prstGeom>
                    <a:ln>
                      <a:noFill/>
                    </a:ln>
                    <a:effectLst>
                      <a:outerShdw blurRad="292100" dist="139700" dir="2700000" algn="tl" rotWithShape="0">
                        <a:srgbClr val="333333">
                          <a:alpha val="65000"/>
                        </a:srgbClr>
                      </a:outerShdw>
                    </a:effectLst>
                  </pic:spPr>
                </pic:pic>
              </a:graphicData>
            </a:graphic>
          </wp:inline>
        </w:drawing>
      </w:r>
    </w:p>
    <w:p w14:paraId="29247C4C" w14:textId="77777777" w:rsidR="00E66E1C" w:rsidRPr="00B617A8" w:rsidRDefault="00E66E1C" w:rsidP="0092324E">
      <w:pPr>
        <w:numPr>
          <w:ilvl w:val="0"/>
          <w:numId w:val="5"/>
        </w:numPr>
        <w:spacing w:line="360" w:lineRule="auto"/>
        <w:ind w:left="0" w:right="-7" w:firstLine="0"/>
        <w:jc w:val="both"/>
        <w:rPr>
          <w:rFonts w:ascii="Palatino Linotype" w:eastAsia="Palatino Linotype" w:hAnsi="Palatino Linotype" w:cs="Palatino Linotype"/>
          <w:b/>
        </w:rPr>
      </w:pPr>
      <w:r w:rsidRPr="00B617A8">
        <w:rPr>
          <w:rFonts w:ascii="Palatino Linotype" w:eastAsia="Palatino Linotype" w:hAnsi="Palatino Linotype" w:cs="Palatino Linotype"/>
        </w:rPr>
        <w:t xml:space="preserve">De  lo anterior, se observa que de los puntos solicitados el </w:t>
      </w:r>
      <w:r w:rsidRPr="00B617A8">
        <w:rPr>
          <w:rFonts w:ascii="Palatino Linotype" w:eastAsia="Palatino Linotype" w:hAnsi="Palatino Linotype" w:cs="Palatino Linotype"/>
          <w:b/>
        </w:rPr>
        <w:t xml:space="preserve">SUJETO OBLIGADO </w:t>
      </w:r>
      <w:r w:rsidRPr="00B617A8">
        <w:rPr>
          <w:rFonts w:ascii="Palatino Linotype" w:eastAsia="Palatino Linotype" w:hAnsi="Palatino Linotype" w:cs="Palatino Linotype"/>
        </w:rPr>
        <w:t xml:space="preserve">solo informo sobre el número de la información en fojas y el peso de la misma, </w:t>
      </w:r>
      <w:r w:rsidR="00CE5420" w:rsidRPr="00B617A8">
        <w:rPr>
          <w:rFonts w:ascii="Palatino Linotype" w:eastAsia="Palatino Linotype" w:hAnsi="Palatino Linotype" w:cs="Palatino Linotype"/>
        </w:rPr>
        <w:t xml:space="preserve">situación por la cual se tiene por validado que la información sobre pasa las capacidades técnicas del Sistema SAIMEX, sin embargo no se puede tener por atendido en su totalidad el requerimiento de información adicional, toda vez que no se registró la incidencia técnica en la Dirección General de Informática de este Órgano Garante, así como tampoco se ofrecen otros tipos de modalidades de consulta para el </w:t>
      </w:r>
      <w:r w:rsidR="00CE5420" w:rsidRPr="00B617A8">
        <w:rPr>
          <w:rFonts w:ascii="Palatino Linotype" w:eastAsia="Palatino Linotype" w:hAnsi="Palatino Linotype" w:cs="Palatino Linotype"/>
          <w:b/>
        </w:rPr>
        <w:t xml:space="preserve">RECURRENTE más que la consulta directa, situación por la cual se analiza lo siguiente. </w:t>
      </w:r>
    </w:p>
    <w:p w14:paraId="77C1428D" w14:textId="77777777" w:rsidR="00103379" w:rsidRPr="00B617A8" w:rsidRDefault="00103379" w:rsidP="0092324E">
      <w:pPr>
        <w:pBdr>
          <w:top w:val="nil"/>
          <w:left w:val="nil"/>
          <w:bottom w:val="nil"/>
          <w:right w:val="nil"/>
          <w:between w:val="nil"/>
        </w:pBdr>
        <w:spacing w:line="360" w:lineRule="auto"/>
        <w:ind w:right="-7"/>
        <w:jc w:val="both"/>
        <w:rPr>
          <w:rFonts w:ascii="Palatino Linotype" w:eastAsia="Palatino Linotype" w:hAnsi="Palatino Linotype" w:cs="Palatino Linotype"/>
          <w:b/>
        </w:rPr>
      </w:pPr>
    </w:p>
    <w:p w14:paraId="4C231E59" w14:textId="77777777" w:rsidR="00103379" w:rsidRPr="00B617A8" w:rsidRDefault="00CE5420" w:rsidP="0092324E">
      <w:pPr>
        <w:numPr>
          <w:ilvl w:val="0"/>
          <w:numId w:val="5"/>
        </w:numPr>
        <w:spacing w:line="360" w:lineRule="auto"/>
        <w:ind w:left="0" w:right="-7" w:firstLine="0"/>
        <w:jc w:val="both"/>
        <w:rPr>
          <w:rFonts w:ascii="Palatino Linotype" w:eastAsia="Palatino Linotype" w:hAnsi="Palatino Linotype" w:cs="Palatino Linotype"/>
          <w:b/>
        </w:rPr>
      </w:pPr>
      <w:r w:rsidRPr="00B617A8">
        <w:rPr>
          <w:rFonts w:ascii="Palatino Linotype" w:eastAsia="Palatino Linotype" w:hAnsi="Palatino Linotype" w:cs="Palatino Linotype"/>
        </w:rPr>
        <w:t>Como dallo informativo</w:t>
      </w:r>
      <w:r w:rsidR="0067708A" w:rsidRPr="00B617A8">
        <w:rPr>
          <w:rFonts w:ascii="Palatino Linotype" w:eastAsia="Palatino Linotype" w:hAnsi="Palatino Linotype" w:cs="Palatino Linotype"/>
        </w:rPr>
        <w:t xml:space="preserve">, se envió correo electrónico por parte de este Órgano </w:t>
      </w:r>
      <w:proofErr w:type="spellStart"/>
      <w:r w:rsidR="0067708A" w:rsidRPr="00B617A8">
        <w:rPr>
          <w:rFonts w:ascii="Palatino Linotype" w:eastAsia="Palatino Linotype" w:hAnsi="Palatino Linotype" w:cs="Palatino Linotype"/>
        </w:rPr>
        <w:t>Resolutor</w:t>
      </w:r>
      <w:proofErr w:type="spellEnd"/>
      <w:r w:rsidR="0067708A" w:rsidRPr="00B617A8">
        <w:rPr>
          <w:rFonts w:ascii="Palatino Linotype" w:eastAsia="Palatino Linotype" w:hAnsi="Palatino Linotype" w:cs="Palatino Linotype"/>
        </w:rPr>
        <w:t xml:space="preserve"> a </w:t>
      </w:r>
      <w:r w:rsidR="0067708A" w:rsidRPr="00B617A8">
        <w:rPr>
          <w:rFonts w:ascii="Palatino Linotype" w:eastAsia="Palatino Linotype" w:hAnsi="Palatino Linotype" w:cs="Palatino Linotype"/>
          <w:color w:val="000000"/>
        </w:rPr>
        <w:t>la</w:t>
      </w:r>
      <w:r w:rsidR="0067708A" w:rsidRPr="00B617A8">
        <w:rPr>
          <w:rFonts w:ascii="Palatino Linotype" w:eastAsia="Palatino Linotype" w:hAnsi="Palatino Linotype" w:cs="Palatino Linotype"/>
        </w:rPr>
        <w:t xml:space="preserve"> Dirección de Informática de este Instituto a efecto de conocer si dentro del recurso de revisión en comento se realizó el registro de incidencia correspondiente, a lo que la Dirección informo que no existe registro alguno,  como se muestra a continuación:</w:t>
      </w:r>
    </w:p>
    <w:p w14:paraId="7A50115F" w14:textId="77777777" w:rsidR="00103379" w:rsidRPr="00B617A8" w:rsidRDefault="0067708A" w:rsidP="0092324E">
      <w:pPr>
        <w:pBdr>
          <w:top w:val="nil"/>
          <w:left w:val="nil"/>
          <w:bottom w:val="nil"/>
          <w:right w:val="nil"/>
          <w:between w:val="nil"/>
        </w:pBdr>
        <w:spacing w:line="360" w:lineRule="auto"/>
        <w:ind w:right="-7"/>
        <w:jc w:val="center"/>
        <w:rPr>
          <w:rFonts w:ascii="Palatino Linotype" w:eastAsia="Palatino Linotype" w:hAnsi="Palatino Linotype" w:cs="Palatino Linotype"/>
          <w:b/>
        </w:rPr>
      </w:pPr>
      <w:r w:rsidRPr="00B617A8">
        <w:rPr>
          <w:rFonts w:ascii="Palatino Linotype" w:hAnsi="Palatino Linotype"/>
          <w:noProof/>
        </w:rPr>
        <w:drawing>
          <wp:anchor distT="0" distB="0" distL="114300" distR="114300" simplePos="0" relativeHeight="251659264" behindDoc="0" locked="0" layoutInCell="1" hidden="0" allowOverlap="1" wp14:anchorId="78A29B1B" wp14:editId="112565F4">
            <wp:simplePos x="0" y="0"/>
            <wp:positionH relativeFrom="column">
              <wp:posOffset>-486855</wp:posOffset>
            </wp:positionH>
            <wp:positionV relativeFrom="paragraph">
              <wp:posOffset>16263</wp:posOffset>
            </wp:positionV>
            <wp:extent cx="6901908" cy="617517"/>
            <wp:effectExtent l="0" t="0" r="0" b="0"/>
            <wp:wrapNone/>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6901908" cy="617517"/>
                    </a:xfrm>
                    <a:prstGeom prst="rect">
                      <a:avLst/>
                    </a:prstGeom>
                    <a:ln/>
                  </pic:spPr>
                </pic:pic>
              </a:graphicData>
            </a:graphic>
          </wp:anchor>
        </w:drawing>
      </w:r>
    </w:p>
    <w:p w14:paraId="6CB76FEE" w14:textId="77777777" w:rsidR="00103379" w:rsidRPr="00B617A8" w:rsidRDefault="00103379" w:rsidP="0092324E">
      <w:pPr>
        <w:pBdr>
          <w:top w:val="nil"/>
          <w:left w:val="nil"/>
          <w:bottom w:val="nil"/>
          <w:right w:val="nil"/>
          <w:between w:val="nil"/>
        </w:pBdr>
        <w:spacing w:line="360" w:lineRule="auto"/>
        <w:ind w:right="-7"/>
        <w:jc w:val="center"/>
        <w:rPr>
          <w:rFonts w:ascii="Palatino Linotype" w:eastAsia="Palatino Linotype" w:hAnsi="Palatino Linotype" w:cs="Palatino Linotype"/>
          <w:b/>
        </w:rPr>
      </w:pPr>
    </w:p>
    <w:p w14:paraId="544DF891" w14:textId="77777777" w:rsidR="00103379" w:rsidRPr="00B617A8" w:rsidRDefault="00CE5420" w:rsidP="0092324E">
      <w:pPr>
        <w:pStyle w:val="Prrafodelista"/>
        <w:numPr>
          <w:ilvl w:val="0"/>
          <w:numId w:val="9"/>
        </w:numPr>
        <w:pBdr>
          <w:top w:val="nil"/>
          <w:left w:val="nil"/>
          <w:bottom w:val="nil"/>
          <w:right w:val="nil"/>
          <w:between w:val="nil"/>
        </w:pBdr>
        <w:ind w:left="0" w:right="-7"/>
        <w:rPr>
          <w:rFonts w:ascii="Palatino Linotype" w:eastAsia="Palatino Linotype" w:hAnsi="Palatino Linotype" w:cs="Palatino Linotype"/>
          <w:b/>
          <w:color w:val="000000"/>
        </w:rPr>
      </w:pPr>
      <w:r w:rsidRPr="00B617A8">
        <w:rPr>
          <w:rFonts w:ascii="Palatino Linotype" w:eastAsia="Palatino Linotype" w:hAnsi="Palatino Linotype" w:cs="Palatino Linotype"/>
          <w:b/>
          <w:color w:val="000000"/>
        </w:rPr>
        <w:t xml:space="preserve">Del cambio de modalidad </w:t>
      </w:r>
    </w:p>
    <w:p w14:paraId="4E45BD4C" w14:textId="77777777" w:rsidR="00CE5420" w:rsidRPr="00B617A8" w:rsidRDefault="00CE5420" w:rsidP="0092324E">
      <w:pPr>
        <w:pStyle w:val="Prrafodelista"/>
        <w:pBdr>
          <w:top w:val="nil"/>
          <w:left w:val="nil"/>
          <w:bottom w:val="nil"/>
          <w:right w:val="nil"/>
          <w:between w:val="nil"/>
        </w:pBdr>
        <w:ind w:left="0" w:right="-7"/>
        <w:rPr>
          <w:rFonts w:ascii="Palatino Linotype" w:eastAsia="Palatino Linotype" w:hAnsi="Palatino Linotype" w:cs="Palatino Linotype"/>
          <w:b/>
          <w:color w:val="000000"/>
        </w:rPr>
      </w:pPr>
    </w:p>
    <w:p w14:paraId="647BF8A7" w14:textId="77777777" w:rsidR="00103379" w:rsidRPr="00B617A8" w:rsidRDefault="00CE5420" w:rsidP="0092324E">
      <w:pPr>
        <w:numPr>
          <w:ilvl w:val="0"/>
          <w:numId w:val="5"/>
        </w:numPr>
        <w:spacing w:line="360" w:lineRule="auto"/>
        <w:ind w:left="0" w:right="-7" w:firstLine="0"/>
        <w:jc w:val="both"/>
        <w:rPr>
          <w:rFonts w:ascii="Palatino Linotype" w:eastAsia="Palatino Linotype" w:hAnsi="Palatino Linotype" w:cs="Palatino Linotype"/>
        </w:rPr>
      </w:pPr>
      <w:r w:rsidRPr="00B617A8">
        <w:rPr>
          <w:rFonts w:ascii="Palatino Linotype" w:eastAsia="Palatino Linotype" w:hAnsi="Palatino Linotype" w:cs="Palatino Linotype"/>
          <w:color w:val="000000"/>
        </w:rPr>
        <w:t xml:space="preserve">De lo anterior, </w:t>
      </w:r>
      <w:r w:rsidR="0067708A" w:rsidRPr="00B617A8">
        <w:rPr>
          <w:rFonts w:ascii="Palatino Linotype" w:eastAsia="Palatino Linotype" w:hAnsi="Palatino Linotype" w:cs="Palatino Linotype"/>
          <w:color w:val="000000"/>
        </w:rPr>
        <w:t xml:space="preserve"> se debe de mencionar que respecto al cambio de modalidad el artículo 155</w:t>
      </w:r>
      <w:r w:rsidR="0067708A" w:rsidRPr="00B617A8">
        <w:rPr>
          <w:rFonts w:ascii="Palatino Linotype" w:eastAsia="Palatino Linotype" w:hAnsi="Palatino Linotype" w:cs="Palatino Linotype"/>
        </w:rPr>
        <w:t xml:space="preserve">, fracción V, de la Ley de Transparencia y Acceso a la Información Pública del Estado de México y Municipios, precisa que para presentar una solicitud, la particular podrá señalar </w:t>
      </w:r>
      <w:r w:rsidR="0067708A" w:rsidRPr="00B617A8">
        <w:rPr>
          <w:rFonts w:ascii="Palatino Linotype" w:eastAsia="Palatino Linotype" w:hAnsi="Palatino Linotype" w:cs="Palatino Linotype"/>
          <w:b/>
        </w:rPr>
        <w:t>la modalidad en la que prefiere se otorgue el acceso a la información</w:t>
      </w:r>
      <w:r w:rsidR="0067708A" w:rsidRPr="00B617A8">
        <w:rPr>
          <w:rFonts w:ascii="Palatino Linotype" w:eastAsia="Palatino Linotype" w:hAnsi="Palatino Linotype" w:cs="Palatino Linotype"/>
        </w:rPr>
        <w:t>, la cual podrá ser verbal, siempre y cuando sea para fines de orientación, mediante consulta directa, mediante la expedición de copias simples o certificadas o la reproducción en cualquier otro medio, incluidos los electrónicos.</w:t>
      </w:r>
    </w:p>
    <w:p w14:paraId="02FF1C07" w14:textId="77777777" w:rsidR="00103379" w:rsidRPr="00B617A8" w:rsidRDefault="00103379" w:rsidP="0092324E">
      <w:pPr>
        <w:spacing w:line="360" w:lineRule="auto"/>
        <w:ind w:right="-7"/>
        <w:jc w:val="both"/>
        <w:rPr>
          <w:rFonts w:ascii="Palatino Linotype" w:eastAsia="Palatino Linotype" w:hAnsi="Palatino Linotype" w:cs="Palatino Linotype"/>
        </w:rPr>
      </w:pPr>
    </w:p>
    <w:p w14:paraId="0FE2E79A" w14:textId="77777777" w:rsidR="00103379" w:rsidRPr="00B617A8" w:rsidRDefault="0067708A" w:rsidP="0092324E">
      <w:pPr>
        <w:numPr>
          <w:ilvl w:val="0"/>
          <w:numId w:val="5"/>
        </w:numPr>
        <w:spacing w:line="360" w:lineRule="auto"/>
        <w:ind w:left="0" w:right="-7" w:firstLine="0"/>
        <w:jc w:val="both"/>
        <w:rPr>
          <w:rFonts w:ascii="Palatino Linotype" w:eastAsia="Palatino Linotype" w:hAnsi="Palatino Linotype" w:cs="Palatino Linotype"/>
          <w:b/>
        </w:rPr>
      </w:pPr>
      <w:r w:rsidRPr="00B617A8">
        <w:rPr>
          <w:rFonts w:ascii="Palatino Linotype" w:eastAsia="Palatino Linotype" w:hAnsi="Palatino Linotype" w:cs="Palatino Linotype"/>
        </w:rPr>
        <w:t xml:space="preserve">El artículo 158, dispone que, de manera excepcional, cuando de manera fundada y motivada lo determine el Sujeto Obligado, </w:t>
      </w:r>
      <w:r w:rsidRPr="00B617A8">
        <w:rPr>
          <w:rFonts w:ascii="Palatino Linotype" w:eastAsia="Palatino Linotype" w:hAnsi="Palatino Linotype" w:cs="Palatino Linotype"/>
          <w:b/>
        </w:rPr>
        <w:t>en los casos en que la entrega de la información que se encuentre a su disposición, sobrepase las capacidades técnicas, administrativas y humanas del Sujeto Obligado para cumplir con la solicitud,  podrá poner a disposición del solicitante la información en consulta directa.</w:t>
      </w:r>
    </w:p>
    <w:p w14:paraId="0EDBB520" w14:textId="77777777" w:rsidR="00103379" w:rsidRPr="00B617A8" w:rsidRDefault="00103379" w:rsidP="0092324E">
      <w:pPr>
        <w:pBdr>
          <w:top w:val="nil"/>
          <w:left w:val="nil"/>
          <w:bottom w:val="nil"/>
          <w:right w:val="nil"/>
          <w:between w:val="nil"/>
        </w:pBdr>
        <w:spacing w:line="360" w:lineRule="auto"/>
        <w:ind w:right="-7"/>
        <w:jc w:val="both"/>
        <w:rPr>
          <w:rFonts w:ascii="Palatino Linotype" w:eastAsia="Palatino Linotype" w:hAnsi="Palatino Linotype" w:cs="Palatino Linotype"/>
          <w:b/>
        </w:rPr>
      </w:pPr>
    </w:p>
    <w:p w14:paraId="1DC03D42" w14:textId="77777777" w:rsidR="00103379" w:rsidRPr="00B617A8" w:rsidRDefault="0067708A" w:rsidP="0092324E">
      <w:pPr>
        <w:numPr>
          <w:ilvl w:val="0"/>
          <w:numId w:val="5"/>
        </w:numPr>
        <w:spacing w:line="360" w:lineRule="auto"/>
        <w:ind w:left="0" w:right="-7" w:firstLine="0"/>
        <w:jc w:val="both"/>
        <w:rPr>
          <w:rFonts w:ascii="Palatino Linotype" w:eastAsia="Palatino Linotype" w:hAnsi="Palatino Linotype" w:cs="Palatino Linotype"/>
        </w:rPr>
      </w:pPr>
      <w:r w:rsidRPr="00B617A8">
        <w:rPr>
          <w:rFonts w:ascii="Palatino Linotype" w:eastAsia="Palatino Linotype" w:hAnsi="Palatino Linotype" w:cs="Palatino Linotype"/>
        </w:rPr>
        <w:t xml:space="preserve">En </w:t>
      </w:r>
      <w:r w:rsidRPr="00B617A8">
        <w:rPr>
          <w:rFonts w:ascii="Palatino Linotype" w:eastAsia="Palatino Linotype" w:hAnsi="Palatino Linotype" w:cs="Palatino Linotype"/>
          <w:color w:val="000000"/>
        </w:rPr>
        <w:t>ese</w:t>
      </w:r>
      <w:r w:rsidRPr="00B617A8">
        <w:rPr>
          <w:rFonts w:ascii="Palatino Linotype" w:eastAsia="Palatino Linotype" w:hAnsi="Palatino Linotype" w:cs="Palatino Linotype"/>
        </w:rPr>
        <w:t xml:space="preserve"> orden de ideas, el artículo 164 de dicho ordenamiento jurídico, prevé que el acceso se dará en la modalidad de entrega y, en su caso, de envío elegidos por al solicitante. </w:t>
      </w:r>
      <w:r w:rsidRPr="00B617A8">
        <w:rPr>
          <w:rFonts w:ascii="Palatino Linotype" w:eastAsia="Palatino Linotype" w:hAnsi="Palatino Linotype" w:cs="Palatino Linotype"/>
          <w:b/>
        </w:rPr>
        <w:t>Cuando la información no pueda entregarse o enviarse en la modalidad elegida, el sujeto obligado deberá ofrecer otra u otras modalidades de entrega.</w:t>
      </w:r>
      <w:r w:rsidRPr="00B617A8">
        <w:rPr>
          <w:rFonts w:ascii="Palatino Linotype" w:eastAsia="Palatino Linotype" w:hAnsi="Palatino Linotype" w:cs="Palatino Linotype"/>
        </w:rPr>
        <w:t xml:space="preserve"> En cualquier caso, </w:t>
      </w:r>
      <w:r w:rsidRPr="00B617A8">
        <w:rPr>
          <w:rFonts w:ascii="Palatino Linotype" w:eastAsia="Palatino Linotype" w:hAnsi="Palatino Linotype" w:cs="Palatino Linotype"/>
          <w:b/>
        </w:rPr>
        <w:t>se deberá fundar y motivar</w:t>
      </w:r>
      <w:r w:rsidRPr="00B617A8">
        <w:rPr>
          <w:rFonts w:ascii="Palatino Linotype" w:eastAsia="Palatino Linotype" w:hAnsi="Palatino Linotype" w:cs="Palatino Linotype"/>
        </w:rPr>
        <w:t xml:space="preserve"> la necesidad de ofrecer otras modalidades.</w:t>
      </w:r>
    </w:p>
    <w:p w14:paraId="72FABC07" w14:textId="77777777" w:rsidR="00103379" w:rsidRPr="00B617A8" w:rsidRDefault="00103379" w:rsidP="0092324E">
      <w:pPr>
        <w:spacing w:line="360" w:lineRule="auto"/>
        <w:ind w:right="-7"/>
        <w:jc w:val="both"/>
        <w:rPr>
          <w:rFonts w:ascii="Palatino Linotype" w:eastAsia="Palatino Linotype" w:hAnsi="Palatino Linotype" w:cs="Palatino Linotype"/>
        </w:rPr>
      </w:pPr>
    </w:p>
    <w:p w14:paraId="180C5B72" w14:textId="77777777" w:rsidR="00103379" w:rsidRPr="00B617A8" w:rsidRDefault="0067708A" w:rsidP="0092324E">
      <w:pPr>
        <w:numPr>
          <w:ilvl w:val="0"/>
          <w:numId w:val="5"/>
        </w:numPr>
        <w:spacing w:line="360" w:lineRule="auto"/>
        <w:ind w:left="0" w:right="-7" w:firstLine="0"/>
        <w:jc w:val="both"/>
        <w:rPr>
          <w:rFonts w:ascii="Palatino Linotype" w:eastAsia="Palatino Linotype" w:hAnsi="Palatino Linotype" w:cs="Palatino Linotype"/>
        </w:rPr>
      </w:pPr>
      <w:r w:rsidRPr="00B617A8">
        <w:rPr>
          <w:rFonts w:ascii="Palatino Linotype" w:eastAsia="Palatino Linotype" w:hAnsi="Palatino Linotype" w:cs="Palatino Linotype"/>
        </w:rPr>
        <w:lastRenderedPageBreak/>
        <w:t xml:space="preserve">Para lo cual, conforme al artículo 174 de la Ley de la materia, indica que los costos de </w:t>
      </w:r>
      <w:r w:rsidRPr="00B617A8">
        <w:rPr>
          <w:rFonts w:ascii="Palatino Linotype" w:eastAsia="Palatino Linotype" w:hAnsi="Palatino Linotype" w:cs="Palatino Linotype"/>
          <w:color w:val="000000"/>
        </w:rPr>
        <w:t>reproducción</w:t>
      </w:r>
      <w:r w:rsidRPr="00B617A8">
        <w:rPr>
          <w:rFonts w:ascii="Palatino Linotype" w:eastAsia="Palatino Linotype" w:hAnsi="Palatino Linotype" w:cs="Palatino Linotype"/>
        </w:rPr>
        <w:t xml:space="preserve"> y, en su caso, de envío para la obtención de la información deberán ser cubiertos por el solicitante de manera previa a la entrega por parte del Sujeto Obligado. En tales consideraciones, la entrega deberá hacerse, </w:t>
      </w:r>
      <w:r w:rsidRPr="00B617A8">
        <w:rPr>
          <w:rFonts w:ascii="Palatino Linotype" w:eastAsia="Palatino Linotype" w:hAnsi="Palatino Linotype" w:cs="Palatino Linotype"/>
          <w:b/>
        </w:rPr>
        <w:t>en la medida de lo posible, en la forma solicitada por el interesado, salvo que exista un impedimento justificado para atenderla</w:t>
      </w:r>
      <w:r w:rsidRPr="00B617A8">
        <w:rPr>
          <w:rFonts w:ascii="Palatino Linotype" w:eastAsia="Palatino Linotype" w:hAnsi="Palatino Linotype" w:cs="Palatino Linotype"/>
        </w:rPr>
        <w:t xml:space="preserve">, en cuyo caso, deberán exponerse las razones por las cuales no es posible utilizar el medio de reproducción solicitado; en este sentido, la entrega de la información en una modalidad distinta a la elegida por la particular </w:t>
      </w:r>
      <w:r w:rsidRPr="00B617A8">
        <w:rPr>
          <w:rFonts w:ascii="Palatino Linotype" w:eastAsia="Palatino Linotype" w:hAnsi="Palatino Linotype" w:cs="Palatino Linotype"/>
          <w:b/>
        </w:rPr>
        <w:t>sólo procede, en caso de que se acredite la imposibilidad de atenderla.</w:t>
      </w:r>
      <w:r w:rsidRPr="00B617A8">
        <w:rPr>
          <w:rFonts w:ascii="Palatino Linotype" w:eastAsia="Palatino Linotype" w:hAnsi="Palatino Linotype" w:cs="Palatino Linotype"/>
        </w:rPr>
        <w:t xml:space="preserve"> </w:t>
      </w:r>
    </w:p>
    <w:p w14:paraId="2D1CE47B" w14:textId="77777777" w:rsidR="00103379" w:rsidRPr="00B617A8" w:rsidRDefault="00103379" w:rsidP="0092324E">
      <w:pPr>
        <w:pBdr>
          <w:top w:val="nil"/>
          <w:left w:val="nil"/>
          <w:bottom w:val="nil"/>
          <w:right w:val="nil"/>
          <w:between w:val="nil"/>
        </w:pBdr>
        <w:spacing w:line="360" w:lineRule="auto"/>
        <w:ind w:right="-7"/>
        <w:jc w:val="both"/>
        <w:rPr>
          <w:rFonts w:ascii="Palatino Linotype" w:eastAsia="Palatino Linotype" w:hAnsi="Palatino Linotype" w:cs="Palatino Linotype"/>
        </w:rPr>
      </w:pPr>
    </w:p>
    <w:p w14:paraId="487601C6" w14:textId="77777777" w:rsidR="00103379" w:rsidRPr="00B617A8" w:rsidRDefault="0067708A" w:rsidP="0092324E">
      <w:pPr>
        <w:numPr>
          <w:ilvl w:val="0"/>
          <w:numId w:val="5"/>
        </w:numPr>
        <w:spacing w:line="360" w:lineRule="auto"/>
        <w:ind w:left="0" w:right="-7" w:firstLine="0"/>
        <w:jc w:val="both"/>
        <w:rPr>
          <w:rFonts w:ascii="Palatino Linotype" w:eastAsia="Palatino Linotype" w:hAnsi="Palatino Linotype" w:cs="Palatino Linotype"/>
        </w:rPr>
      </w:pPr>
      <w:r w:rsidRPr="00B617A8">
        <w:rPr>
          <w:rFonts w:ascii="Palatino Linotype" w:eastAsia="Palatino Linotype" w:hAnsi="Palatino Linotype" w:cs="Palatino Linotype"/>
        </w:rPr>
        <w:t>Así, cuando se justifique el impedimento, los Sujetos Obligados deberán ofrecer al</w:t>
      </w:r>
      <w:r w:rsidRPr="00B617A8">
        <w:rPr>
          <w:rFonts w:ascii="Palatino Linotype" w:eastAsia="Palatino Linotype" w:hAnsi="Palatino Linotype" w:cs="Palatino Linotype"/>
          <w:b/>
        </w:rPr>
        <w:t xml:space="preserve"> particular otras modalidades de entrega que permita la información</w:t>
      </w:r>
      <w:r w:rsidRPr="00B617A8">
        <w:rPr>
          <w:rFonts w:ascii="Palatino Linotype" w:eastAsia="Palatino Linotype" w:hAnsi="Palatino Linotype" w:cs="Palatino Linotype"/>
        </w:rPr>
        <w:t>, como consulta directa en las oficinas de la Unidad de Transparencia; lo anterior, es robustecido con el Criterio 08/17, emitido por el Pleno del Instituto Nacional de Transparencia, Acceso a la Información y Protección de Datos Personales, vigente a la fecha de la solicitud de información, el cual establece lo siguiente:</w:t>
      </w:r>
    </w:p>
    <w:p w14:paraId="722EE085" w14:textId="77777777" w:rsidR="00103379" w:rsidRPr="00B617A8" w:rsidRDefault="00103379" w:rsidP="0092324E">
      <w:pPr>
        <w:ind w:right="-7"/>
        <w:jc w:val="both"/>
        <w:rPr>
          <w:rFonts w:ascii="Palatino Linotype" w:eastAsia="Palatino Linotype" w:hAnsi="Palatino Linotype" w:cs="Palatino Linotype"/>
        </w:rPr>
      </w:pPr>
    </w:p>
    <w:p w14:paraId="0B68351F" w14:textId="77777777" w:rsidR="00103379" w:rsidRPr="00B617A8" w:rsidRDefault="0067708A" w:rsidP="0092324E">
      <w:pPr>
        <w:ind w:right="-7"/>
        <w:jc w:val="both"/>
        <w:rPr>
          <w:rFonts w:ascii="Palatino Linotype" w:eastAsia="Palatino Linotype" w:hAnsi="Palatino Linotype" w:cs="Palatino Linotype"/>
          <w:i/>
        </w:rPr>
      </w:pPr>
      <w:r w:rsidRPr="00B617A8">
        <w:rPr>
          <w:rFonts w:ascii="Palatino Linotype" w:eastAsia="Palatino Linotype" w:hAnsi="Palatino Linotype" w:cs="Palatino Linotype"/>
          <w:b/>
          <w:i/>
        </w:rPr>
        <w:t>“Modalidad de entrega. Procedencia de proporcionar la información solicitada en una diversa a la elegida por el solicitante.</w:t>
      </w:r>
      <w:r w:rsidRPr="00B617A8">
        <w:rPr>
          <w:rFonts w:ascii="Palatino Linotype" w:eastAsia="Palatino Linotype" w:hAnsi="Palatino Linotype" w:cs="Palatino Linotype"/>
          <w:i/>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37CAA1D5" w14:textId="77777777" w:rsidR="00103379" w:rsidRPr="00B617A8" w:rsidRDefault="00103379" w:rsidP="0092324E">
      <w:pPr>
        <w:ind w:right="-7"/>
        <w:jc w:val="both"/>
        <w:rPr>
          <w:rFonts w:ascii="Palatino Linotype" w:eastAsia="Palatino Linotype" w:hAnsi="Palatino Linotype" w:cs="Palatino Linotype"/>
        </w:rPr>
      </w:pPr>
    </w:p>
    <w:p w14:paraId="73AF2B5D" w14:textId="77777777" w:rsidR="00103379" w:rsidRPr="00B617A8" w:rsidRDefault="0067708A" w:rsidP="0092324E">
      <w:pPr>
        <w:numPr>
          <w:ilvl w:val="0"/>
          <w:numId w:val="5"/>
        </w:numPr>
        <w:spacing w:line="360" w:lineRule="auto"/>
        <w:ind w:left="0" w:right="-7" w:firstLine="0"/>
        <w:jc w:val="both"/>
        <w:rPr>
          <w:rFonts w:ascii="Palatino Linotype" w:eastAsia="Palatino Linotype" w:hAnsi="Palatino Linotype" w:cs="Palatino Linotype"/>
          <w:b/>
        </w:rPr>
      </w:pPr>
      <w:r w:rsidRPr="00B617A8">
        <w:rPr>
          <w:rFonts w:ascii="Palatino Linotype" w:eastAsia="Palatino Linotype" w:hAnsi="Palatino Linotype" w:cs="Palatino Linotype"/>
        </w:rPr>
        <w:lastRenderedPageBreak/>
        <w:t xml:space="preserve">Del citado criterio, se desprende que cuando no sea posible atender la modalidad elegida por los solicitantes, la obligación de acceso a la información se tendrá por cumplida cuando el Sujeto Obligado justifique el impedimento para atender la misma y se notifique al particular la puesta a disposición de la </w:t>
      </w:r>
      <w:r w:rsidRPr="00B617A8">
        <w:rPr>
          <w:rFonts w:ascii="Palatino Linotype" w:eastAsia="Palatino Linotype" w:hAnsi="Palatino Linotype" w:cs="Palatino Linotype"/>
          <w:b/>
        </w:rPr>
        <w:t>información en todas las modalidades que lo permitan, procurando reducir los costos de entrega.</w:t>
      </w:r>
    </w:p>
    <w:p w14:paraId="221F7776" w14:textId="77777777" w:rsidR="00103379" w:rsidRPr="00B617A8" w:rsidRDefault="00103379" w:rsidP="0092324E">
      <w:pPr>
        <w:spacing w:line="360" w:lineRule="auto"/>
        <w:ind w:right="-7"/>
        <w:jc w:val="both"/>
        <w:rPr>
          <w:rFonts w:ascii="Palatino Linotype" w:eastAsia="Palatino Linotype" w:hAnsi="Palatino Linotype" w:cs="Palatino Linotype"/>
          <w:b/>
        </w:rPr>
      </w:pPr>
    </w:p>
    <w:p w14:paraId="2C36BA44" w14:textId="77777777" w:rsidR="00103379" w:rsidRPr="00B617A8" w:rsidRDefault="0067708A" w:rsidP="0092324E">
      <w:pPr>
        <w:numPr>
          <w:ilvl w:val="0"/>
          <w:numId w:val="5"/>
        </w:numPr>
        <w:spacing w:line="360" w:lineRule="auto"/>
        <w:ind w:left="0" w:right="-7" w:firstLine="0"/>
        <w:jc w:val="both"/>
        <w:rPr>
          <w:rFonts w:ascii="Palatino Linotype" w:eastAsia="Palatino Linotype" w:hAnsi="Palatino Linotype" w:cs="Palatino Linotype"/>
        </w:rPr>
      </w:pPr>
      <w:r w:rsidRPr="00B617A8">
        <w:rPr>
          <w:rFonts w:ascii="Palatino Linotype" w:eastAsia="Palatino Linotype" w:hAnsi="Palatino Linotype" w:cs="Palatino Linotype"/>
        </w:rPr>
        <w:t>Además, según Calero, Natalia (2016), en la “Ley General de Transparencia y Acceso a la Información Pública Comentada”,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4A9498B8" w14:textId="77777777" w:rsidR="00103379" w:rsidRPr="00B617A8" w:rsidRDefault="00103379" w:rsidP="0092324E">
      <w:pPr>
        <w:spacing w:line="360" w:lineRule="auto"/>
        <w:ind w:right="-7"/>
        <w:jc w:val="both"/>
        <w:rPr>
          <w:rFonts w:ascii="Palatino Linotype" w:eastAsia="Palatino Linotype" w:hAnsi="Palatino Linotype" w:cs="Palatino Linotype"/>
        </w:rPr>
      </w:pPr>
    </w:p>
    <w:p w14:paraId="41B3B8C4" w14:textId="77777777" w:rsidR="00103379" w:rsidRPr="00B617A8" w:rsidRDefault="0067708A" w:rsidP="0092324E">
      <w:pPr>
        <w:numPr>
          <w:ilvl w:val="0"/>
          <w:numId w:val="3"/>
        </w:numPr>
        <w:pBdr>
          <w:top w:val="nil"/>
          <w:left w:val="nil"/>
          <w:bottom w:val="nil"/>
          <w:right w:val="nil"/>
          <w:between w:val="nil"/>
        </w:pBdr>
        <w:spacing w:line="360" w:lineRule="auto"/>
        <w:ind w:left="0" w:right="-7"/>
        <w:jc w:val="both"/>
        <w:rPr>
          <w:rFonts w:ascii="Palatino Linotype" w:eastAsia="Palatino Linotype" w:hAnsi="Palatino Linotype" w:cs="Palatino Linotype"/>
          <w:color w:val="000000"/>
        </w:rPr>
      </w:pPr>
      <w:r w:rsidRPr="00B617A8">
        <w:rPr>
          <w:rFonts w:ascii="Palatino Linotype" w:eastAsia="Palatino Linotype" w:hAnsi="Palatino Linotype" w:cs="Palatino Linotype"/>
          <w:color w:val="000000"/>
        </w:rPr>
        <w:t>Las razones por las cuales la información implicaba un análisis, estudio o procesamiento de datos;</w:t>
      </w:r>
    </w:p>
    <w:p w14:paraId="26C3FC97" w14:textId="77777777" w:rsidR="00103379" w:rsidRPr="00B617A8" w:rsidRDefault="0067708A" w:rsidP="0092324E">
      <w:pPr>
        <w:numPr>
          <w:ilvl w:val="0"/>
          <w:numId w:val="3"/>
        </w:numPr>
        <w:pBdr>
          <w:top w:val="nil"/>
          <w:left w:val="nil"/>
          <w:bottom w:val="nil"/>
          <w:right w:val="nil"/>
          <w:between w:val="nil"/>
        </w:pBdr>
        <w:spacing w:line="360" w:lineRule="auto"/>
        <w:ind w:left="0" w:right="-7"/>
        <w:jc w:val="both"/>
        <w:rPr>
          <w:rFonts w:ascii="Palatino Linotype" w:eastAsia="Palatino Linotype" w:hAnsi="Palatino Linotype" w:cs="Palatino Linotype"/>
          <w:color w:val="000000"/>
        </w:rPr>
      </w:pPr>
      <w:r w:rsidRPr="00B617A8">
        <w:rPr>
          <w:rFonts w:ascii="Palatino Linotype" w:eastAsia="Palatino Linotype" w:hAnsi="Palatino Linotype" w:cs="Palatino Linotype"/>
          <w:color w:val="000000"/>
        </w:rPr>
        <w:t>El tiempo no es suficiente para atender la solicitud en la modalidad elegida, y</w:t>
      </w:r>
    </w:p>
    <w:p w14:paraId="47BDE7F9" w14:textId="77777777" w:rsidR="00103379" w:rsidRPr="00B617A8" w:rsidRDefault="0067708A" w:rsidP="0092324E">
      <w:pPr>
        <w:numPr>
          <w:ilvl w:val="0"/>
          <w:numId w:val="3"/>
        </w:numPr>
        <w:pBdr>
          <w:top w:val="nil"/>
          <w:left w:val="nil"/>
          <w:bottom w:val="nil"/>
          <w:right w:val="nil"/>
          <w:between w:val="nil"/>
        </w:pBdr>
        <w:spacing w:line="360" w:lineRule="auto"/>
        <w:ind w:left="0" w:right="-7"/>
        <w:jc w:val="both"/>
        <w:rPr>
          <w:rFonts w:ascii="Palatino Linotype" w:eastAsia="Palatino Linotype" w:hAnsi="Palatino Linotype" w:cs="Palatino Linotype"/>
          <w:color w:val="000000"/>
        </w:rPr>
      </w:pPr>
      <w:r w:rsidRPr="00B617A8">
        <w:rPr>
          <w:rFonts w:ascii="Palatino Linotype" w:eastAsia="Palatino Linotype" w:hAnsi="Palatino Linotype" w:cs="Palatino Linotype"/>
          <w:color w:val="000000"/>
        </w:rPr>
        <w:t>La cantidad de recursos humanos y materiales con los que cuenta el Sujeto Obligado son insuficientes.</w:t>
      </w:r>
    </w:p>
    <w:p w14:paraId="5B79215C" w14:textId="77777777" w:rsidR="00103379" w:rsidRPr="00B617A8" w:rsidRDefault="00103379" w:rsidP="0092324E">
      <w:pPr>
        <w:ind w:right="-7"/>
        <w:jc w:val="both"/>
        <w:rPr>
          <w:rFonts w:ascii="Palatino Linotype" w:eastAsia="Palatino Linotype" w:hAnsi="Palatino Linotype" w:cs="Palatino Linotype"/>
          <w:i/>
        </w:rPr>
      </w:pPr>
    </w:p>
    <w:p w14:paraId="5101A176" w14:textId="77777777" w:rsidR="00CE5420" w:rsidRPr="00B617A8" w:rsidRDefault="00CE5420" w:rsidP="0092324E">
      <w:pPr>
        <w:numPr>
          <w:ilvl w:val="0"/>
          <w:numId w:val="5"/>
        </w:numPr>
        <w:spacing w:line="360" w:lineRule="auto"/>
        <w:ind w:left="0" w:right="-7" w:firstLine="0"/>
        <w:jc w:val="both"/>
        <w:rPr>
          <w:rFonts w:ascii="Palatino Linotype" w:eastAsia="Palatino Linotype" w:hAnsi="Palatino Linotype" w:cs="Palatino Linotype"/>
          <w:b/>
        </w:rPr>
      </w:pPr>
      <w:r w:rsidRPr="00B617A8">
        <w:rPr>
          <w:rFonts w:ascii="Palatino Linotype" w:eastAsia="Palatino Linotype" w:hAnsi="Palatino Linotype" w:cs="Palatino Linotype"/>
        </w:rPr>
        <w:t xml:space="preserve">Conforme a lo anterior, si bien se acreditó la imposibilidad para proporcionar la información a través del Sistema de Acceso a la Información Mexiquense, el </w:t>
      </w:r>
      <w:r w:rsidRPr="00B617A8">
        <w:rPr>
          <w:rFonts w:ascii="Palatino Linotype" w:eastAsia="Palatino Linotype" w:hAnsi="Palatino Linotype" w:cs="Palatino Linotype"/>
          <w:b/>
        </w:rPr>
        <w:t xml:space="preserve">Sujeto Obligado </w:t>
      </w:r>
      <w:r w:rsidRPr="00B617A8">
        <w:rPr>
          <w:rFonts w:ascii="Palatino Linotype" w:eastAsia="Palatino Linotype" w:hAnsi="Palatino Linotype" w:cs="Palatino Linotype"/>
        </w:rPr>
        <w:t xml:space="preserve">omitió ponerla a disposición en todas las modalidades posibles, como por ejemplo, la entrega a través de un dispositivo USB o disco duro extraíble, sin costo si la persona solicitante los proporciona; correo certificado, previo pago de los costos de </w:t>
      </w:r>
      <w:r w:rsidRPr="00B617A8">
        <w:rPr>
          <w:rFonts w:ascii="Palatino Linotype" w:eastAsia="Palatino Linotype" w:hAnsi="Palatino Linotype" w:cs="Palatino Linotype"/>
        </w:rPr>
        <w:lastRenderedPageBreak/>
        <w:t>reproducción y envío, así como habilitar una liga electrónica en una plataforma electrónica de almacenamiento, entre otras.</w:t>
      </w:r>
    </w:p>
    <w:p w14:paraId="469BF9F1" w14:textId="77777777" w:rsidR="00CE5420" w:rsidRPr="00B617A8" w:rsidRDefault="00CE5420" w:rsidP="0092324E">
      <w:pPr>
        <w:spacing w:line="360" w:lineRule="auto"/>
        <w:ind w:right="-7"/>
        <w:jc w:val="both"/>
        <w:rPr>
          <w:rFonts w:ascii="Palatino Linotype" w:eastAsia="Palatino Linotype" w:hAnsi="Palatino Linotype" w:cs="Palatino Linotype"/>
          <w:b/>
        </w:rPr>
      </w:pPr>
    </w:p>
    <w:p w14:paraId="68D076BA" w14:textId="77777777" w:rsidR="00CE5420" w:rsidRPr="00B617A8" w:rsidRDefault="00CE5420" w:rsidP="0092324E">
      <w:pPr>
        <w:numPr>
          <w:ilvl w:val="0"/>
          <w:numId w:val="5"/>
        </w:numPr>
        <w:spacing w:line="360" w:lineRule="auto"/>
        <w:ind w:left="0" w:right="-7" w:firstLine="0"/>
        <w:jc w:val="both"/>
        <w:rPr>
          <w:rFonts w:ascii="Palatino Linotype" w:eastAsia="Palatino Linotype" w:hAnsi="Palatino Linotype" w:cs="Palatino Linotype"/>
        </w:rPr>
      </w:pPr>
      <w:r w:rsidRPr="00B617A8">
        <w:rPr>
          <w:rFonts w:ascii="Palatino Linotype" w:eastAsia="Palatino Linotype" w:hAnsi="Palatino Linotype" w:cs="Palatino Linotype"/>
        </w:rPr>
        <w:t xml:space="preserve">Bajo los argumentos expuestos, resulta procedente ordenar al </w:t>
      </w:r>
      <w:r w:rsidRPr="00B617A8">
        <w:rPr>
          <w:rFonts w:ascii="Palatino Linotype" w:eastAsia="Palatino Linotype" w:hAnsi="Palatino Linotype" w:cs="Palatino Linotype"/>
          <w:b/>
        </w:rPr>
        <w:t>Sujeto Obligado</w:t>
      </w:r>
      <w:r w:rsidRPr="00B617A8">
        <w:rPr>
          <w:rFonts w:ascii="Palatino Linotype" w:eastAsia="Palatino Linotype" w:hAnsi="Palatino Linotype" w:cs="Palatino Linotype"/>
        </w:rPr>
        <w:t xml:space="preserve"> poner a disposición de la persona solicitante la información requerida, de ser procedente en versión pública, </w:t>
      </w:r>
      <w:r w:rsidRPr="00B617A8">
        <w:rPr>
          <w:rFonts w:ascii="Palatino Linotype" w:eastAsia="Palatino Linotype" w:hAnsi="Palatino Linotype" w:cs="Palatino Linotype"/>
          <w:b/>
          <w:u w:val="single"/>
        </w:rPr>
        <w:t>en todas las modalidades posibles</w:t>
      </w:r>
      <w:r w:rsidRPr="00B617A8">
        <w:rPr>
          <w:rFonts w:ascii="Palatino Linotype" w:eastAsia="Palatino Linotype" w:hAnsi="Palatino Linotype" w:cs="Palatino Linotype"/>
        </w:rPr>
        <w:t xml:space="preserve">, de manera enunciativa, más no limitativa: </w:t>
      </w:r>
      <w:r w:rsidRPr="00B617A8">
        <w:rPr>
          <w:rFonts w:ascii="Palatino Linotype" w:eastAsia="Palatino Linotype" w:hAnsi="Palatino Linotype" w:cs="Palatino Linotype"/>
          <w:b/>
          <w:u w:val="single"/>
        </w:rPr>
        <w:t>disco compacto, dispositivos de almacenamiento (CD-ROM, USB, Disco duro extraíble, etcétera), consulta directa, copias simples o certificadas, con posibilidad de entrega en la Unidad de Transparencia o a domicilio por correo certificado</w:t>
      </w:r>
      <w:r w:rsidRPr="00B617A8">
        <w:rPr>
          <w:rFonts w:ascii="Palatino Linotype" w:eastAsia="Palatino Linotype" w:hAnsi="Palatino Linotype" w:cs="Palatino Linotype"/>
          <w:b/>
        </w:rPr>
        <w:t xml:space="preserve">; </w:t>
      </w:r>
      <w:r w:rsidRPr="00B617A8">
        <w:rPr>
          <w:rFonts w:ascii="Palatino Linotype" w:eastAsia="Palatino Linotype" w:hAnsi="Palatino Linotype" w:cs="Palatino Linotype"/>
        </w:rPr>
        <w:t xml:space="preserve">previo pago de los derechos correspondientes, </w:t>
      </w:r>
      <w:r w:rsidRPr="00B617A8">
        <w:rPr>
          <w:rFonts w:ascii="Palatino Linotype" w:eastAsia="Palatino Linotype" w:hAnsi="Palatino Linotype" w:cs="Palatino Linotype"/>
          <w:b/>
          <w:u w:val="single"/>
        </w:rPr>
        <w:t>o sin costo, para el caso de que la persona solicitante proporcione disco compacto o los medios magnéticos</w:t>
      </w:r>
      <w:r w:rsidRPr="00B617A8">
        <w:rPr>
          <w:rFonts w:ascii="Palatino Linotype" w:eastAsia="Palatino Linotype" w:hAnsi="Palatino Linotype" w:cs="Palatino Linotype"/>
        </w:rPr>
        <w:t>, como establece el último párrafo del artículo 148 del Código Financiero del Estado de México, citado con antelación.</w:t>
      </w:r>
    </w:p>
    <w:p w14:paraId="2067B828" w14:textId="77777777" w:rsidR="00CE5420" w:rsidRPr="00B617A8" w:rsidRDefault="00CE5420" w:rsidP="0092324E">
      <w:pPr>
        <w:spacing w:line="360" w:lineRule="auto"/>
        <w:ind w:right="-7"/>
        <w:jc w:val="both"/>
        <w:rPr>
          <w:rFonts w:ascii="Palatino Linotype" w:eastAsia="Palatino Linotype" w:hAnsi="Palatino Linotype" w:cs="Palatino Linotype"/>
        </w:rPr>
      </w:pPr>
    </w:p>
    <w:p w14:paraId="4610904D" w14:textId="77777777" w:rsidR="00CE5420" w:rsidRPr="00B617A8" w:rsidRDefault="00CE5420" w:rsidP="0092324E">
      <w:pPr>
        <w:numPr>
          <w:ilvl w:val="0"/>
          <w:numId w:val="5"/>
        </w:numPr>
        <w:spacing w:line="360" w:lineRule="auto"/>
        <w:ind w:left="0" w:right="-7" w:firstLine="0"/>
        <w:jc w:val="both"/>
        <w:rPr>
          <w:rFonts w:ascii="Palatino Linotype" w:eastAsia="Palatino Linotype" w:hAnsi="Palatino Linotype" w:cs="Palatino Linotype"/>
        </w:rPr>
      </w:pPr>
      <w:r w:rsidRPr="00B617A8">
        <w:rPr>
          <w:rFonts w:ascii="Palatino Linotype" w:eastAsia="Palatino Linotype" w:hAnsi="Palatino Linotype" w:cs="Palatino Linotype"/>
        </w:rPr>
        <w:t>Es necesario aclarar, para el caso que NO pueda subir la información en una liga electrónica de acceso en Internet, por no contar con presupuesto, ni con el equipo electrónico adecuado para tal circunstancia, podrá omitir dicha modalidad, para la entrega de la misma.</w:t>
      </w:r>
    </w:p>
    <w:p w14:paraId="047CB58A" w14:textId="77777777" w:rsidR="00CE5420" w:rsidRPr="00B617A8" w:rsidRDefault="00CE5420" w:rsidP="0092324E">
      <w:pPr>
        <w:spacing w:line="360" w:lineRule="auto"/>
        <w:ind w:right="-7"/>
        <w:jc w:val="both"/>
        <w:rPr>
          <w:rFonts w:ascii="Palatino Linotype" w:eastAsia="Palatino Linotype" w:hAnsi="Palatino Linotype" w:cs="Palatino Linotype"/>
        </w:rPr>
      </w:pPr>
    </w:p>
    <w:p w14:paraId="3F4D2143" w14:textId="2A341275" w:rsidR="00CE5420" w:rsidRPr="00B617A8" w:rsidRDefault="00CE5420" w:rsidP="0092324E">
      <w:pPr>
        <w:spacing w:line="360" w:lineRule="auto"/>
        <w:ind w:right="-7"/>
        <w:jc w:val="both"/>
        <w:rPr>
          <w:rFonts w:ascii="Palatino Linotype" w:eastAsia="Palatino Linotype" w:hAnsi="Palatino Linotype" w:cs="Palatino Linotype"/>
        </w:rPr>
      </w:pPr>
      <w:r w:rsidRPr="00B617A8">
        <w:rPr>
          <w:rFonts w:ascii="Palatino Linotype" w:eastAsia="Palatino Linotype" w:hAnsi="Palatino Linotype" w:cs="Palatino Linotype"/>
        </w:rPr>
        <w:t xml:space="preserve">Conforme a lo anterior, se considera que el Sujeto Obligado deberá poner a disposición del Recurrente, en todas las modalidades que permita la documentación; </w:t>
      </w:r>
      <w:r w:rsidR="00F07339" w:rsidRPr="00B617A8">
        <w:rPr>
          <w:rFonts w:ascii="Palatino Linotype" w:eastAsia="Palatino Linotype" w:hAnsi="Palatino Linotype" w:cs="Palatino Linotype"/>
        </w:rPr>
        <w:t xml:space="preserve">deberá </w:t>
      </w:r>
      <w:r w:rsidR="00F07339" w:rsidRPr="00B617A8">
        <w:rPr>
          <w:rFonts w:ascii="Palatino Linotype" w:eastAsia="Palatino Linotype" w:hAnsi="Palatino Linotype" w:cs="Palatino Linotype"/>
          <w:bCs/>
          <w:color w:val="000000"/>
        </w:rPr>
        <w:t xml:space="preserve">informar a través del Sistema de Acceso a la Información Mexiquense (SAIMEX), del procedimiento que tendrá que seguir el particular para acceder a la documentación; es decir, los pasos para realizar el pago de derechos en caso de ser procedentes, y la manera de obtener la </w:t>
      </w:r>
      <w:r w:rsidR="00F07339" w:rsidRPr="00B617A8">
        <w:rPr>
          <w:rFonts w:ascii="Palatino Linotype" w:eastAsia="Palatino Linotype" w:hAnsi="Palatino Linotype" w:cs="Palatino Linotype"/>
          <w:bCs/>
          <w:color w:val="000000"/>
        </w:rPr>
        <w:lastRenderedPageBreak/>
        <w:t xml:space="preserve">información, como el domicilio de la Unidad de Transparencia, días y horarios de atención y el nombre del servidor público quien le atenderá e informar que podrá acceder de manera gratuita a la información si proporciona el medio electrónico y recoge la información en la Unidad de Transparencia; </w:t>
      </w:r>
      <w:r w:rsidRPr="00B617A8">
        <w:rPr>
          <w:rFonts w:ascii="Palatino Linotype" w:eastAsia="Palatino Linotype" w:hAnsi="Palatino Linotype" w:cs="Palatino Linotype"/>
        </w:rPr>
        <w:t>además, el Sujeto Obligado deberá hacer del conocimiento al Particular que la información estará disponible, por un plazo mínimo de sesenta días naturales, a partir de la fecha en que ponga a disposición del Recurrente la información, en términos del segundo párrafo del artículo 166 de la Ley de Transparencia y Acceso a la Información Pública del Estado de México y Municipios.</w:t>
      </w:r>
    </w:p>
    <w:p w14:paraId="0D01CEAD" w14:textId="77777777" w:rsidR="00CE5420" w:rsidRPr="00B617A8" w:rsidRDefault="00CE5420" w:rsidP="0092324E">
      <w:pPr>
        <w:spacing w:line="360" w:lineRule="auto"/>
        <w:ind w:right="-7"/>
        <w:jc w:val="both"/>
        <w:rPr>
          <w:rFonts w:ascii="Palatino Linotype" w:eastAsia="Palatino Linotype" w:hAnsi="Palatino Linotype" w:cs="Palatino Linotype"/>
        </w:rPr>
      </w:pPr>
    </w:p>
    <w:p w14:paraId="19627354" w14:textId="77777777" w:rsidR="00CE5420" w:rsidRPr="00B617A8" w:rsidRDefault="00CE5420" w:rsidP="0092324E">
      <w:pPr>
        <w:numPr>
          <w:ilvl w:val="0"/>
          <w:numId w:val="5"/>
        </w:numPr>
        <w:spacing w:line="360" w:lineRule="auto"/>
        <w:ind w:left="0" w:right="-7" w:firstLine="0"/>
        <w:jc w:val="both"/>
        <w:rPr>
          <w:rFonts w:ascii="Palatino Linotype" w:eastAsia="Palatino Linotype" w:hAnsi="Palatino Linotype" w:cs="Palatino Linotype"/>
        </w:rPr>
      </w:pPr>
      <w:r w:rsidRPr="00B617A8">
        <w:rPr>
          <w:rFonts w:ascii="Palatino Linotype" w:eastAsia="Palatino Linotype" w:hAnsi="Palatino Linotype" w:cs="Palatino Linotype"/>
        </w:rPr>
        <w:t xml:space="preserve">En tal tesitura, si dentro del transcurso del término señalado en el párrafo anterior, </w:t>
      </w:r>
      <w:r w:rsidRPr="00B617A8">
        <w:rPr>
          <w:rFonts w:ascii="Palatino Linotype" w:eastAsia="Palatino Linotype" w:hAnsi="Palatino Linotype" w:cs="Palatino Linotype"/>
          <w:b/>
        </w:rPr>
        <w:t>la parte  Recurrente</w:t>
      </w:r>
      <w:r w:rsidRPr="00B617A8">
        <w:rPr>
          <w:rFonts w:ascii="Palatino Linotype" w:eastAsia="Palatino Linotype" w:hAnsi="Palatino Linotype" w:cs="Palatino Linotype"/>
        </w:rPr>
        <w:t xml:space="preserve"> acude por la información, el </w:t>
      </w:r>
      <w:r w:rsidRPr="00B617A8">
        <w:rPr>
          <w:rFonts w:ascii="Palatino Linotype" w:eastAsia="Palatino Linotype" w:hAnsi="Palatino Linotype" w:cs="Palatino Linotype"/>
          <w:b/>
        </w:rPr>
        <w:t>Sujeto Obligado</w:t>
      </w:r>
      <w:r w:rsidRPr="00B617A8">
        <w:rPr>
          <w:rFonts w:ascii="Palatino Linotype" w:eastAsia="Palatino Linotype" w:hAnsi="Palatino Linotype" w:cs="Palatino Linotype"/>
        </w:rPr>
        <w:t xml:space="preserve"> levantará un acta de hechos misma que debe ser remitida a este Instituto, por conducto de la </w:t>
      </w:r>
      <w:r w:rsidRPr="00B617A8">
        <w:rPr>
          <w:rFonts w:ascii="Palatino Linotype" w:eastAsia="Palatino Linotype" w:hAnsi="Palatino Linotype" w:cs="Palatino Linotype"/>
          <w:b/>
        </w:rPr>
        <w:t>Secretaría Técnica del Pleno</w:t>
      </w:r>
      <w:r w:rsidRPr="00B617A8">
        <w:rPr>
          <w:rFonts w:ascii="Palatino Linotype" w:eastAsia="Palatino Linotype" w:hAnsi="Palatino Linotype" w:cs="Palatino Linotype"/>
        </w:rPr>
        <w:t xml:space="preserve">, junto con el acuse de recibo de la información del Particular; sin embargo, si una vez fenecido el plazo, no acudiera por los documentos ordenados, el </w:t>
      </w:r>
      <w:r w:rsidRPr="00B617A8">
        <w:rPr>
          <w:rFonts w:ascii="Palatino Linotype" w:eastAsia="Palatino Linotype" w:hAnsi="Palatino Linotype" w:cs="Palatino Linotype"/>
          <w:b/>
        </w:rPr>
        <w:t>Sujeto Obligado</w:t>
      </w:r>
      <w:r w:rsidRPr="00B617A8">
        <w:rPr>
          <w:rFonts w:ascii="Palatino Linotype" w:eastAsia="Palatino Linotype" w:hAnsi="Palatino Linotype" w:cs="Palatino Linotype"/>
        </w:rPr>
        <w:t>, mediante acuerdo dará por concluida la solicitud y podrá, de ser el caso, realizar la destrucción del material en el que se reprodujo, situación que también deberá informar a este Instituto, por el mismo conducto.</w:t>
      </w:r>
    </w:p>
    <w:p w14:paraId="70EF24FF" w14:textId="77777777" w:rsidR="00CE5420" w:rsidRPr="00B617A8" w:rsidRDefault="00CE5420" w:rsidP="0092324E">
      <w:pPr>
        <w:pBdr>
          <w:top w:val="nil"/>
          <w:left w:val="nil"/>
          <w:bottom w:val="nil"/>
          <w:right w:val="nil"/>
          <w:between w:val="nil"/>
        </w:pBdr>
        <w:spacing w:line="360" w:lineRule="auto"/>
        <w:ind w:right="-7"/>
        <w:jc w:val="both"/>
        <w:rPr>
          <w:rFonts w:ascii="Palatino Linotype" w:eastAsia="Palatino Linotype" w:hAnsi="Palatino Linotype" w:cs="Palatino Linotype"/>
          <w:b/>
        </w:rPr>
      </w:pPr>
    </w:p>
    <w:p w14:paraId="216B2F6B" w14:textId="47E92D50" w:rsidR="00103379" w:rsidRPr="00B617A8" w:rsidRDefault="0067708A" w:rsidP="0092324E">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rPr>
      </w:pPr>
      <w:r w:rsidRPr="00B617A8">
        <w:rPr>
          <w:rFonts w:ascii="Palatino Linotype" w:eastAsia="Palatino Linotype" w:hAnsi="Palatino Linotype" w:cs="Palatino Linotype"/>
          <w:color w:val="000000"/>
        </w:rPr>
        <w:t>Establecido</w:t>
      </w:r>
      <w:r w:rsidRPr="00B617A8">
        <w:rPr>
          <w:rFonts w:ascii="Palatino Linotype" w:eastAsia="Palatino Linotype" w:hAnsi="Palatino Linotype" w:cs="Palatino Linotype"/>
        </w:rPr>
        <w:t xml:space="preserve"> lo anterior, las razones o motivos de inconformidad hechos valer por el </w:t>
      </w:r>
      <w:r w:rsidRPr="00B617A8">
        <w:rPr>
          <w:rFonts w:ascii="Palatino Linotype" w:eastAsia="Palatino Linotype" w:hAnsi="Palatino Linotype" w:cs="Palatino Linotype"/>
          <w:b/>
        </w:rPr>
        <w:t xml:space="preserve">RECURRENTE </w:t>
      </w:r>
      <w:r w:rsidRPr="00B617A8">
        <w:rPr>
          <w:rFonts w:ascii="Palatino Linotype" w:eastAsia="Palatino Linotype" w:hAnsi="Palatino Linotype" w:cs="Palatino Linotype"/>
        </w:rPr>
        <w:t xml:space="preserve">resultan </w:t>
      </w:r>
      <w:r w:rsidRPr="00B617A8">
        <w:rPr>
          <w:rFonts w:ascii="Palatino Linotype" w:eastAsia="Palatino Linotype" w:hAnsi="Palatino Linotype" w:cs="Palatino Linotype"/>
          <w:b/>
        </w:rPr>
        <w:t>fundadas y procedentes</w:t>
      </w:r>
      <w:r w:rsidRPr="00B617A8">
        <w:rPr>
          <w:rFonts w:ascii="Palatino Linotype" w:eastAsia="Palatino Linotype" w:hAnsi="Palatino Linotype" w:cs="Palatino Linotype"/>
        </w:rPr>
        <w:t xml:space="preserve">, debido a que el </w:t>
      </w:r>
      <w:r w:rsidRPr="00B617A8">
        <w:rPr>
          <w:rFonts w:ascii="Palatino Linotype" w:eastAsia="Palatino Linotype" w:hAnsi="Palatino Linotype" w:cs="Palatino Linotype"/>
          <w:b/>
        </w:rPr>
        <w:t>SUJETO OBLIGADO,</w:t>
      </w:r>
      <w:r w:rsidRPr="00B617A8">
        <w:rPr>
          <w:rFonts w:ascii="Palatino Linotype" w:eastAsia="Palatino Linotype" w:hAnsi="Palatino Linotype" w:cs="Palatino Linotype"/>
        </w:rPr>
        <w:t xml:space="preserve"> no </w:t>
      </w:r>
      <w:r w:rsidR="000201A2" w:rsidRPr="00B617A8">
        <w:rPr>
          <w:rFonts w:ascii="Palatino Linotype" w:eastAsia="Palatino Linotype" w:hAnsi="Palatino Linotype" w:cs="Palatino Linotype"/>
        </w:rPr>
        <w:t xml:space="preserve">ordeno la entrega de información </w:t>
      </w:r>
      <w:r w:rsidR="000201A2" w:rsidRPr="00B617A8">
        <w:rPr>
          <w:rFonts w:ascii="Palatino Linotype" w:hAnsi="Palatino Linotype"/>
        </w:rPr>
        <w:t xml:space="preserve">, en todas las modalidades que permita la documentación solicitada, tales como, vínculo electrónico, correo electrónico, disco compacto, dispositivo de almacenamiento, consulta directa, copias simples o certificadas, </w:t>
      </w:r>
      <w:r w:rsidR="000201A2" w:rsidRPr="00B617A8">
        <w:rPr>
          <w:rFonts w:ascii="Palatino Linotype" w:hAnsi="Palatino Linotype"/>
        </w:rPr>
        <w:lastRenderedPageBreak/>
        <w:t>con posibilidad de entrega en la Unidad de Transparencia o a domicilio por correo certificado, previo a pago de los derechos correspondientes</w:t>
      </w:r>
      <w:r w:rsidR="000201A2" w:rsidRPr="00B617A8">
        <w:rPr>
          <w:rFonts w:ascii="Palatino Linotype" w:eastAsia="Palatino Linotype" w:hAnsi="Palatino Linotype" w:cs="Palatino Linotype"/>
        </w:rPr>
        <w:t xml:space="preserve">. </w:t>
      </w:r>
    </w:p>
    <w:p w14:paraId="2806DB30" w14:textId="77777777" w:rsidR="000201A2" w:rsidRPr="00B617A8" w:rsidRDefault="000201A2" w:rsidP="0092324E">
      <w:pPr>
        <w:pBdr>
          <w:top w:val="nil"/>
          <w:left w:val="nil"/>
          <w:bottom w:val="nil"/>
          <w:right w:val="nil"/>
          <w:between w:val="nil"/>
        </w:pBdr>
        <w:spacing w:line="360" w:lineRule="auto"/>
        <w:ind w:right="-7"/>
        <w:jc w:val="both"/>
        <w:rPr>
          <w:rFonts w:ascii="Palatino Linotype" w:eastAsia="Palatino Linotype" w:hAnsi="Palatino Linotype" w:cs="Palatino Linotype"/>
          <w:color w:val="000000"/>
        </w:rPr>
      </w:pPr>
    </w:p>
    <w:p w14:paraId="073ED75A" w14:textId="77777777" w:rsidR="00103379" w:rsidRPr="00B617A8" w:rsidRDefault="0067708A" w:rsidP="0092324E">
      <w:pPr>
        <w:pStyle w:val="Ttulo1"/>
        <w:spacing w:before="0" w:line="360" w:lineRule="auto"/>
        <w:ind w:right="-7"/>
        <w:jc w:val="center"/>
        <w:rPr>
          <w:rFonts w:ascii="Palatino Linotype" w:eastAsia="Palatino Linotype" w:hAnsi="Palatino Linotype" w:cs="Palatino Linotype"/>
          <w:b/>
          <w:color w:val="000000"/>
          <w:sz w:val="24"/>
          <w:szCs w:val="24"/>
        </w:rPr>
      </w:pPr>
      <w:r w:rsidRPr="00B617A8">
        <w:rPr>
          <w:rFonts w:ascii="Palatino Linotype" w:eastAsia="Palatino Linotype" w:hAnsi="Palatino Linotype" w:cs="Palatino Linotype"/>
          <w:b/>
          <w:color w:val="000000"/>
          <w:sz w:val="24"/>
          <w:szCs w:val="24"/>
        </w:rPr>
        <w:t>R E S O L U T I V O S</w:t>
      </w:r>
    </w:p>
    <w:p w14:paraId="10D85A29" w14:textId="77777777" w:rsidR="00103379" w:rsidRPr="00B617A8" w:rsidRDefault="00103379" w:rsidP="0092324E">
      <w:pPr>
        <w:spacing w:line="360" w:lineRule="auto"/>
        <w:ind w:right="-7"/>
        <w:rPr>
          <w:rFonts w:ascii="Palatino Linotype" w:eastAsia="Palatino Linotype" w:hAnsi="Palatino Linotype" w:cs="Palatino Linotype"/>
        </w:rPr>
      </w:pPr>
    </w:p>
    <w:p w14:paraId="57078ECA" w14:textId="64B03BBD" w:rsidR="00103379" w:rsidRPr="00B617A8" w:rsidRDefault="0067708A" w:rsidP="0092324E">
      <w:pPr>
        <w:spacing w:line="360" w:lineRule="auto"/>
        <w:ind w:right="-7"/>
        <w:jc w:val="both"/>
        <w:rPr>
          <w:rFonts w:ascii="Palatino Linotype" w:eastAsia="Palatino Linotype" w:hAnsi="Palatino Linotype" w:cs="Palatino Linotype"/>
          <w:b/>
        </w:rPr>
      </w:pPr>
      <w:r w:rsidRPr="00B617A8">
        <w:rPr>
          <w:rFonts w:ascii="Palatino Linotype" w:eastAsia="Palatino Linotype" w:hAnsi="Palatino Linotype" w:cs="Palatino Linotype"/>
          <w:b/>
        </w:rPr>
        <w:t>PRIMERO</w:t>
      </w:r>
      <w:r w:rsidRPr="00B617A8">
        <w:rPr>
          <w:rFonts w:ascii="Palatino Linotype" w:eastAsia="Palatino Linotype" w:hAnsi="Palatino Linotype" w:cs="Palatino Linotype"/>
        </w:rPr>
        <w:t xml:space="preserve">. Resultan fundadas las razones o motivos de inconformidad hechos valer en el Recurso de Revisión </w:t>
      </w:r>
      <w:r w:rsidRPr="00B617A8">
        <w:rPr>
          <w:rFonts w:ascii="Palatino Linotype" w:eastAsia="Palatino Linotype" w:hAnsi="Palatino Linotype" w:cs="Palatino Linotype"/>
          <w:b/>
        </w:rPr>
        <w:t xml:space="preserve">00683/INFOEM/IP/RR/2025, </w:t>
      </w:r>
      <w:r w:rsidR="00C04B98" w:rsidRPr="00B617A8">
        <w:rPr>
          <w:rFonts w:ascii="Palatino Linotype" w:eastAsia="Palatino Linotype" w:hAnsi="Palatino Linotype" w:cs="Palatino Linotype"/>
        </w:rPr>
        <w:t>en términos de los</w:t>
      </w:r>
      <w:r w:rsidRPr="00B617A8">
        <w:rPr>
          <w:rFonts w:ascii="Palatino Linotype" w:eastAsia="Palatino Linotype" w:hAnsi="Palatino Linotype" w:cs="Palatino Linotype"/>
        </w:rPr>
        <w:t xml:space="preserve"> Considerando</w:t>
      </w:r>
      <w:r w:rsidR="00C04B98" w:rsidRPr="00B617A8">
        <w:rPr>
          <w:rFonts w:ascii="Palatino Linotype" w:eastAsia="Palatino Linotype" w:hAnsi="Palatino Linotype" w:cs="Palatino Linotype"/>
        </w:rPr>
        <w:t>s</w:t>
      </w:r>
      <w:r w:rsidRPr="00B617A8">
        <w:rPr>
          <w:rFonts w:ascii="Palatino Linotype" w:eastAsia="Palatino Linotype" w:hAnsi="Palatino Linotype" w:cs="Palatino Linotype"/>
        </w:rPr>
        <w:t xml:space="preserve"> </w:t>
      </w:r>
      <w:r w:rsidRPr="00B617A8">
        <w:rPr>
          <w:rFonts w:ascii="Palatino Linotype" w:eastAsia="Palatino Linotype" w:hAnsi="Palatino Linotype" w:cs="Palatino Linotype"/>
          <w:b/>
        </w:rPr>
        <w:t>Cuarto</w:t>
      </w:r>
      <w:r w:rsidR="00C04B98" w:rsidRPr="00B617A8">
        <w:rPr>
          <w:rFonts w:ascii="Palatino Linotype" w:eastAsia="Palatino Linotype" w:hAnsi="Palatino Linotype" w:cs="Palatino Linotype"/>
          <w:b/>
        </w:rPr>
        <w:t xml:space="preserve"> y Quinto</w:t>
      </w:r>
      <w:r w:rsidRPr="00B617A8">
        <w:rPr>
          <w:rFonts w:ascii="Palatino Linotype" w:eastAsia="Palatino Linotype" w:hAnsi="Palatino Linotype" w:cs="Palatino Linotype"/>
          <w:b/>
        </w:rPr>
        <w:t xml:space="preserve"> </w:t>
      </w:r>
      <w:r w:rsidRPr="00B617A8">
        <w:rPr>
          <w:rFonts w:ascii="Palatino Linotype" w:eastAsia="Palatino Linotype" w:hAnsi="Palatino Linotype" w:cs="Palatino Linotype"/>
        </w:rPr>
        <w:t xml:space="preserve">de la presente resolución. </w:t>
      </w:r>
    </w:p>
    <w:p w14:paraId="57FDC88D" w14:textId="77777777" w:rsidR="00103379" w:rsidRPr="00B617A8" w:rsidRDefault="00103379" w:rsidP="0092324E">
      <w:pPr>
        <w:spacing w:line="360" w:lineRule="auto"/>
        <w:ind w:right="-7"/>
        <w:jc w:val="both"/>
        <w:rPr>
          <w:rFonts w:ascii="Palatino Linotype" w:eastAsia="Palatino Linotype" w:hAnsi="Palatino Linotype" w:cs="Palatino Linotype"/>
        </w:rPr>
      </w:pPr>
    </w:p>
    <w:p w14:paraId="4CD24C2A" w14:textId="77777777" w:rsidR="00F86455" w:rsidRPr="00B617A8" w:rsidRDefault="0067708A" w:rsidP="0092324E">
      <w:pPr>
        <w:spacing w:line="360" w:lineRule="auto"/>
        <w:ind w:right="-7"/>
        <w:jc w:val="both"/>
        <w:rPr>
          <w:rFonts w:ascii="Palatino Linotype" w:eastAsia="Palatino Linotype" w:hAnsi="Palatino Linotype" w:cs="Palatino Linotype"/>
        </w:rPr>
      </w:pPr>
      <w:bookmarkStart w:id="13" w:name="_heading=h.1ksv4uv" w:colFirst="0" w:colLast="0"/>
      <w:bookmarkEnd w:id="13"/>
      <w:r w:rsidRPr="00B617A8">
        <w:rPr>
          <w:rFonts w:ascii="Palatino Linotype" w:eastAsia="Palatino Linotype" w:hAnsi="Palatino Linotype" w:cs="Palatino Linotype"/>
          <w:b/>
        </w:rPr>
        <w:t xml:space="preserve">SEGUNDO. </w:t>
      </w:r>
      <w:r w:rsidRPr="00B617A8">
        <w:rPr>
          <w:rFonts w:ascii="Palatino Linotype" w:eastAsia="Palatino Linotype" w:hAnsi="Palatino Linotype" w:cs="Palatino Linotype"/>
          <w:color w:val="000000"/>
        </w:rPr>
        <w:t xml:space="preserve">Se </w:t>
      </w:r>
      <w:r w:rsidRPr="00B617A8">
        <w:rPr>
          <w:rFonts w:ascii="Palatino Linotype" w:eastAsia="Palatino Linotype" w:hAnsi="Palatino Linotype" w:cs="Palatino Linotype"/>
          <w:b/>
          <w:color w:val="000000"/>
        </w:rPr>
        <w:t xml:space="preserve">REVOCA </w:t>
      </w:r>
      <w:r w:rsidRPr="00B617A8">
        <w:rPr>
          <w:rFonts w:ascii="Palatino Linotype" w:eastAsia="Palatino Linotype" w:hAnsi="Palatino Linotype" w:cs="Palatino Linotype"/>
          <w:color w:val="000000"/>
        </w:rPr>
        <w:t xml:space="preserve">la respuesta emitida por el </w:t>
      </w:r>
      <w:r w:rsidRPr="00B617A8">
        <w:rPr>
          <w:rFonts w:ascii="Palatino Linotype" w:eastAsia="Palatino Linotype" w:hAnsi="Palatino Linotype" w:cs="Palatino Linotype"/>
          <w:b/>
          <w:color w:val="000000"/>
        </w:rPr>
        <w:t xml:space="preserve">Ayuntamiento de Toluca </w:t>
      </w:r>
      <w:r w:rsidRPr="00B617A8">
        <w:rPr>
          <w:rFonts w:ascii="Palatino Linotype" w:eastAsia="Palatino Linotype" w:hAnsi="Palatino Linotype" w:cs="Palatino Linotype"/>
          <w:color w:val="000000"/>
        </w:rPr>
        <w:t xml:space="preserve">y se </w:t>
      </w:r>
      <w:r w:rsidRPr="00B617A8">
        <w:rPr>
          <w:rFonts w:ascii="Palatino Linotype" w:eastAsia="Palatino Linotype" w:hAnsi="Palatino Linotype" w:cs="Palatino Linotype"/>
          <w:b/>
          <w:color w:val="000000"/>
        </w:rPr>
        <w:t>ORDENA</w:t>
      </w:r>
      <w:r w:rsidR="00507F28" w:rsidRPr="00B617A8">
        <w:rPr>
          <w:rFonts w:ascii="Palatino Linotype" w:eastAsia="Palatino Linotype" w:hAnsi="Palatino Linotype" w:cs="Palatino Linotype"/>
          <w:color w:val="000000"/>
        </w:rPr>
        <w:t xml:space="preserve"> </w:t>
      </w:r>
      <w:r w:rsidR="00507F28" w:rsidRPr="00B617A8">
        <w:rPr>
          <w:rFonts w:ascii="Palatino Linotype" w:hAnsi="Palatino Linotype"/>
        </w:rPr>
        <w:t xml:space="preserve">ponga a disposición, en todas las modalidades que permita la documentación solicitada, tales como, vínculo electrónico, correo electrónico, disco compacto, dispositivo de almacenamiento, consulta directa, copias simples o certificadas, con posibilidad de entrega en la Unidad de Transparencia o a domicilio por correo certificado, previo a pago de los derechos correspondientes, </w:t>
      </w:r>
      <w:r w:rsidR="00C04B98" w:rsidRPr="00B617A8">
        <w:rPr>
          <w:rFonts w:ascii="Palatino Linotype" w:hAnsi="Palatino Linotype"/>
        </w:rPr>
        <w:t xml:space="preserve">de ser el caso </w:t>
      </w:r>
      <w:r w:rsidR="00507F28" w:rsidRPr="00B617A8">
        <w:rPr>
          <w:rFonts w:ascii="Palatino Linotype" w:hAnsi="Palatino Linotype"/>
        </w:rPr>
        <w:t>en versión pública lo siguiente</w:t>
      </w:r>
      <w:r w:rsidRPr="00B617A8">
        <w:rPr>
          <w:rFonts w:ascii="Palatino Linotype" w:eastAsia="Palatino Linotype" w:hAnsi="Palatino Linotype" w:cs="Palatino Linotype"/>
        </w:rPr>
        <w:t xml:space="preserve">: </w:t>
      </w:r>
    </w:p>
    <w:p w14:paraId="3050A36C" w14:textId="77777777" w:rsidR="00103379" w:rsidRPr="00B617A8" w:rsidRDefault="00103379" w:rsidP="0092324E">
      <w:pPr>
        <w:spacing w:line="360" w:lineRule="auto"/>
        <w:ind w:right="-7"/>
        <w:jc w:val="both"/>
        <w:rPr>
          <w:rFonts w:ascii="Palatino Linotype" w:eastAsia="Palatino Linotype" w:hAnsi="Palatino Linotype" w:cs="Palatino Linotype"/>
        </w:rPr>
      </w:pPr>
    </w:p>
    <w:p w14:paraId="209A2208" w14:textId="77777777" w:rsidR="00103379" w:rsidRPr="00B617A8" w:rsidRDefault="0067708A" w:rsidP="0092324E">
      <w:pPr>
        <w:numPr>
          <w:ilvl w:val="0"/>
          <w:numId w:val="4"/>
        </w:numPr>
        <w:pBdr>
          <w:top w:val="nil"/>
          <w:left w:val="nil"/>
          <w:bottom w:val="nil"/>
          <w:right w:val="nil"/>
          <w:between w:val="nil"/>
        </w:pBdr>
        <w:ind w:left="0" w:right="-7"/>
        <w:jc w:val="both"/>
        <w:rPr>
          <w:rFonts w:ascii="Palatino Linotype" w:eastAsia="Palatino Linotype" w:hAnsi="Palatino Linotype" w:cs="Palatino Linotype"/>
          <w:b/>
          <w:color w:val="000000"/>
        </w:rPr>
      </w:pPr>
      <w:bookmarkStart w:id="14" w:name="_heading=h.lnxbz9" w:colFirst="0" w:colLast="0"/>
      <w:bookmarkEnd w:id="14"/>
      <w:r w:rsidRPr="00B617A8">
        <w:rPr>
          <w:rFonts w:ascii="Palatino Linotype" w:eastAsia="Palatino Linotype" w:hAnsi="Palatino Linotype" w:cs="Palatino Linotype"/>
          <w:b/>
          <w:i/>
          <w:color w:val="000000"/>
        </w:rPr>
        <w:t>Oficios recibidos en la Unidad de Información, Planeación, Programación y Evaluación para dar el visto bueno de los dictámenes de reconducción del uno de enero de dos mil veintidós al treinta y uno de diciembre de dos mil veinticuatro.</w:t>
      </w:r>
    </w:p>
    <w:p w14:paraId="54B1874D" w14:textId="77777777" w:rsidR="00F86455" w:rsidRPr="00B617A8" w:rsidRDefault="00F86455" w:rsidP="0092324E">
      <w:pPr>
        <w:pBdr>
          <w:top w:val="nil"/>
          <w:left w:val="nil"/>
          <w:bottom w:val="nil"/>
          <w:right w:val="nil"/>
          <w:between w:val="nil"/>
        </w:pBdr>
        <w:ind w:right="-7"/>
        <w:jc w:val="both"/>
        <w:rPr>
          <w:rFonts w:ascii="Palatino Linotype" w:eastAsia="Palatino Linotype" w:hAnsi="Palatino Linotype" w:cs="Palatino Linotype"/>
          <w:b/>
          <w:color w:val="000000"/>
        </w:rPr>
      </w:pPr>
    </w:p>
    <w:p w14:paraId="381ECDD5" w14:textId="77777777" w:rsidR="00F86455" w:rsidRPr="00B617A8" w:rsidRDefault="00F86455" w:rsidP="0092324E">
      <w:pPr>
        <w:spacing w:line="360" w:lineRule="auto"/>
        <w:ind w:right="-7"/>
        <w:jc w:val="both"/>
        <w:rPr>
          <w:rFonts w:ascii="Palatino Linotype" w:eastAsia="Palatino Linotype" w:hAnsi="Palatino Linotype" w:cs="Palatino Linotype"/>
          <w:bCs/>
          <w:color w:val="000000"/>
        </w:rPr>
      </w:pPr>
      <w:r w:rsidRPr="00B617A8">
        <w:rPr>
          <w:rFonts w:ascii="Palatino Linotype" w:eastAsia="Palatino Linotype" w:hAnsi="Palatino Linotype" w:cs="Palatino Linotype"/>
          <w:bCs/>
          <w:color w:val="000000"/>
        </w:rPr>
        <w:t xml:space="preserve">De ser el caso que el RECURRENTE, seleccione la entrega de la información vía Consulta Directa; el SUJETO OBLIGADO, deberá informar a través del Sistema de Acceso a la Información Mexiquense (SAIMEX), del procedimiento que tendrá que seguir el particular para acceder a la documentación; es decir, los pasos para realizar el pago de derechos en caso de ser procedentes, y la manera de obtener la información, como el domicilio de la </w:t>
      </w:r>
      <w:r w:rsidRPr="00B617A8">
        <w:rPr>
          <w:rFonts w:ascii="Palatino Linotype" w:eastAsia="Palatino Linotype" w:hAnsi="Palatino Linotype" w:cs="Palatino Linotype"/>
          <w:bCs/>
          <w:color w:val="000000"/>
        </w:rPr>
        <w:lastRenderedPageBreak/>
        <w:t>Unidad de Transparencia, días y horarios de atención y el nombre del servidor público quien le atenderá. Además, deberá informar que podrá acceder de manera gratuita a la información si proporciona el medio electrónico y recoge la información en la Unidad de Transparencia.</w:t>
      </w:r>
    </w:p>
    <w:p w14:paraId="412004A3" w14:textId="77777777" w:rsidR="00103379" w:rsidRPr="00B617A8" w:rsidRDefault="00103379" w:rsidP="0092324E">
      <w:pPr>
        <w:tabs>
          <w:tab w:val="left" w:pos="8080"/>
        </w:tabs>
        <w:spacing w:line="360" w:lineRule="auto"/>
        <w:ind w:right="-7"/>
        <w:jc w:val="both"/>
        <w:rPr>
          <w:rFonts w:ascii="Palatino Linotype" w:eastAsia="Palatino Linotype" w:hAnsi="Palatino Linotype" w:cs="Palatino Linotype"/>
        </w:rPr>
      </w:pPr>
    </w:p>
    <w:p w14:paraId="045EB2AA" w14:textId="77777777" w:rsidR="00103379" w:rsidRPr="00B617A8" w:rsidRDefault="0067708A" w:rsidP="0092324E">
      <w:pPr>
        <w:tabs>
          <w:tab w:val="left" w:pos="8080"/>
        </w:tabs>
        <w:spacing w:line="360" w:lineRule="auto"/>
        <w:ind w:right="-7"/>
        <w:jc w:val="both"/>
        <w:rPr>
          <w:rFonts w:ascii="Palatino Linotype" w:eastAsia="Palatino Linotype" w:hAnsi="Palatino Linotype" w:cs="Palatino Linotype"/>
          <w:color w:val="222222"/>
        </w:rPr>
      </w:pPr>
      <w:r w:rsidRPr="00B617A8">
        <w:rPr>
          <w:rFonts w:ascii="Palatino Linotype" w:eastAsia="Palatino Linotype" w:hAnsi="Palatino Linotype" w:cs="Palatino Linotype"/>
          <w:b/>
        </w:rPr>
        <w:t xml:space="preserve">TERCERO. </w:t>
      </w:r>
      <w:r w:rsidRPr="00B617A8">
        <w:rPr>
          <w:rFonts w:ascii="Palatino Linotype" w:eastAsia="Palatino Linotype" w:hAnsi="Palatino Linotype" w:cs="Palatino Linotype"/>
          <w:color w:val="222222"/>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B617A8">
        <w:rPr>
          <w:rFonts w:ascii="Palatino Linotype" w:eastAsia="Palatino Linotype" w:hAnsi="Palatino Linotype" w:cs="Palatino Linotype"/>
          <w:b/>
          <w:color w:val="222222"/>
        </w:rPr>
        <w:t xml:space="preserve">dé cumplimiento a lo ordenado dentro del plazo de diez días hábiles, </w:t>
      </w:r>
      <w:r w:rsidRPr="00B617A8">
        <w:rPr>
          <w:rFonts w:ascii="Palatino Linotype" w:eastAsia="Palatino Linotype" w:hAnsi="Palatino Linotype" w:cs="Palatino Linotype"/>
          <w:color w:val="222222"/>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3FF8E83E" w14:textId="77777777" w:rsidR="00103379" w:rsidRPr="00B617A8" w:rsidRDefault="00103379" w:rsidP="0092324E">
      <w:pPr>
        <w:tabs>
          <w:tab w:val="left" w:pos="8080"/>
        </w:tabs>
        <w:spacing w:line="360" w:lineRule="auto"/>
        <w:ind w:right="-7"/>
        <w:jc w:val="both"/>
        <w:rPr>
          <w:rFonts w:ascii="Palatino Linotype" w:eastAsia="Palatino Linotype" w:hAnsi="Palatino Linotype" w:cs="Palatino Linotype"/>
          <w:color w:val="222222"/>
        </w:rPr>
      </w:pPr>
    </w:p>
    <w:p w14:paraId="4AF26D1D" w14:textId="77777777" w:rsidR="00103379" w:rsidRPr="00B617A8" w:rsidRDefault="0067708A" w:rsidP="0092324E">
      <w:pPr>
        <w:spacing w:line="360" w:lineRule="auto"/>
        <w:ind w:right="-7"/>
        <w:jc w:val="both"/>
        <w:rPr>
          <w:rFonts w:ascii="Palatino Linotype" w:eastAsia="Palatino Linotype" w:hAnsi="Palatino Linotype" w:cs="Palatino Linotype"/>
        </w:rPr>
      </w:pPr>
      <w:r w:rsidRPr="00B617A8">
        <w:rPr>
          <w:rFonts w:ascii="Palatino Linotype" w:eastAsia="Palatino Linotype" w:hAnsi="Palatino Linotype" w:cs="Palatino Linotype"/>
          <w:b/>
        </w:rPr>
        <w:t xml:space="preserve">CUARTO. </w:t>
      </w:r>
      <w:r w:rsidRPr="00B617A8">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B617A8">
        <w:rPr>
          <w:rFonts w:ascii="Palatino Linotype" w:eastAsia="Palatino Linotype" w:hAnsi="Palatino Linotype" w:cs="Palatino Linotype"/>
          <w:b/>
        </w:rPr>
        <w:t>SUJETO OBLIGADO</w:t>
      </w:r>
      <w:r w:rsidRPr="00B617A8">
        <w:rPr>
          <w:rFonts w:ascii="Palatino Linotype" w:eastAsia="Palatino Linotype" w:hAnsi="Palatino Linotype" w:cs="Palatino Linotype"/>
        </w:rPr>
        <w:t xml:space="preserve"> de manera fundada y motivada, podrá solicitar una ampliación de plazo para el cumplimiento de la presente resolución.</w:t>
      </w:r>
    </w:p>
    <w:p w14:paraId="5150BC2A" w14:textId="77777777" w:rsidR="00103379" w:rsidRPr="00B617A8" w:rsidRDefault="00103379" w:rsidP="0092324E">
      <w:pPr>
        <w:spacing w:line="360" w:lineRule="auto"/>
        <w:ind w:right="-7"/>
        <w:jc w:val="both"/>
        <w:rPr>
          <w:rFonts w:ascii="Palatino Linotype" w:eastAsia="Palatino Linotype" w:hAnsi="Palatino Linotype" w:cs="Palatino Linotype"/>
        </w:rPr>
      </w:pPr>
    </w:p>
    <w:p w14:paraId="214F6DCD" w14:textId="77777777" w:rsidR="00103379" w:rsidRPr="00B617A8" w:rsidRDefault="0067708A" w:rsidP="0092324E">
      <w:pPr>
        <w:spacing w:line="360" w:lineRule="auto"/>
        <w:ind w:right="-7"/>
        <w:jc w:val="both"/>
        <w:rPr>
          <w:rFonts w:ascii="Palatino Linotype" w:eastAsia="Palatino Linotype" w:hAnsi="Palatino Linotype" w:cs="Palatino Linotype"/>
        </w:rPr>
      </w:pPr>
      <w:bookmarkStart w:id="15" w:name="_heading=h.2jxsxqh" w:colFirst="0" w:colLast="0"/>
      <w:bookmarkEnd w:id="15"/>
      <w:r w:rsidRPr="00B617A8">
        <w:rPr>
          <w:rFonts w:ascii="Palatino Linotype" w:eastAsia="Palatino Linotype" w:hAnsi="Palatino Linotype" w:cs="Palatino Linotype"/>
          <w:b/>
        </w:rPr>
        <w:t xml:space="preserve">QUINTO. </w:t>
      </w:r>
      <w:r w:rsidRPr="00B617A8">
        <w:rPr>
          <w:rFonts w:ascii="Palatino Linotype" w:eastAsia="Palatino Linotype" w:hAnsi="Palatino Linotype" w:cs="Palatino Linotype"/>
        </w:rPr>
        <w:t xml:space="preserve">Notifíquese a </w:t>
      </w:r>
      <w:r w:rsidRPr="00B617A8">
        <w:rPr>
          <w:rFonts w:ascii="Palatino Linotype" w:eastAsia="Palatino Linotype" w:hAnsi="Palatino Linotype" w:cs="Palatino Linotype"/>
          <w:b/>
        </w:rPr>
        <w:t>EL RECURRENTE</w:t>
      </w:r>
      <w:r w:rsidRPr="00B617A8">
        <w:rPr>
          <w:rFonts w:ascii="Palatino Linotype" w:eastAsia="Palatino Linotype" w:hAnsi="Palatino Linotype" w:cs="Palatino Linotype"/>
        </w:rPr>
        <w:t xml:space="preserve"> la presente resolución, vía SAIMEX.</w:t>
      </w:r>
    </w:p>
    <w:p w14:paraId="7F342371" w14:textId="77777777" w:rsidR="00103379" w:rsidRPr="00B617A8" w:rsidRDefault="00103379" w:rsidP="0092324E">
      <w:pPr>
        <w:shd w:val="clear" w:color="auto" w:fill="FFFFFF"/>
        <w:spacing w:line="360" w:lineRule="auto"/>
        <w:ind w:right="-7"/>
        <w:jc w:val="both"/>
        <w:rPr>
          <w:rFonts w:ascii="Palatino Linotype" w:eastAsia="Palatino Linotype" w:hAnsi="Palatino Linotype" w:cs="Palatino Linotype"/>
          <w:b/>
        </w:rPr>
      </w:pPr>
    </w:p>
    <w:p w14:paraId="0E409B51" w14:textId="77777777" w:rsidR="00103379" w:rsidRPr="00B617A8" w:rsidRDefault="0067708A" w:rsidP="0092324E">
      <w:pPr>
        <w:spacing w:line="360" w:lineRule="auto"/>
        <w:ind w:right="-7"/>
        <w:jc w:val="both"/>
        <w:rPr>
          <w:rFonts w:ascii="Palatino Linotype" w:eastAsia="Palatino Linotype" w:hAnsi="Palatino Linotype" w:cs="Palatino Linotype"/>
        </w:rPr>
      </w:pPr>
      <w:bookmarkStart w:id="16" w:name="_heading=h.olnys9gk5lsn" w:colFirst="0" w:colLast="0"/>
      <w:bookmarkEnd w:id="16"/>
      <w:r w:rsidRPr="00B617A8">
        <w:rPr>
          <w:rFonts w:ascii="Palatino Linotype" w:eastAsia="Palatino Linotype" w:hAnsi="Palatino Linotype" w:cs="Palatino Linotype"/>
          <w:b/>
        </w:rPr>
        <w:lastRenderedPageBreak/>
        <w:t xml:space="preserve">SEXTO. </w:t>
      </w:r>
      <w:r w:rsidRPr="00B617A8">
        <w:rPr>
          <w:rFonts w:ascii="Palatino Linotype" w:eastAsia="Palatino Linotype" w:hAnsi="Palatino Linotype" w:cs="Palatino Linotype"/>
        </w:rPr>
        <w:t xml:space="preserve">Se hace del conocimiento del </w:t>
      </w:r>
      <w:r w:rsidRPr="00B617A8">
        <w:rPr>
          <w:rFonts w:ascii="Palatino Linotype" w:eastAsia="Palatino Linotype" w:hAnsi="Palatino Linotype" w:cs="Palatino Linotype"/>
          <w:b/>
        </w:rPr>
        <w:t>RECURRENTE</w:t>
      </w:r>
      <w:r w:rsidRPr="00B617A8">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5F93303D" w14:textId="77777777" w:rsidR="00103379" w:rsidRPr="00B617A8" w:rsidRDefault="00103379" w:rsidP="0092324E">
      <w:pPr>
        <w:shd w:val="clear" w:color="auto" w:fill="FFFFFF"/>
        <w:spacing w:line="360" w:lineRule="auto"/>
        <w:ind w:right="-7"/>
        <w:jc w:val="both"/>
        <w:rPr>
          <w:rFonts w:ascii="Palatino Linotype" w:eastAsia="Palatino Linotype" w:hAnsi="Palatino Linotype" w:cs="Palatino Linotype"/>
        </w:rPr>
      </w:pPr>
    </w:p>
    <w:p w14:paraId="35EFFDA6" w14:textId="77777777" w:rsidR="00FC68EB" w:rsidRPr="00B617A8" w:rsidRDefault="00FC68EB" w:rsidP="0092324E">
      <w:pPr>
        <w:shd w:val="clear" w:color="auto" w:fill="FFFFFF"/>
        <w:spacing w:line="360" w:lineRule="auto"/>
        <w:ind w:right="-7"/>
        <w:jc w:val="both"/>
        <w:rPr>
          <w:rFonts w:ascii="Palatino Linotype" w:eastAsia="Palatino Linotype" w:hAnsi="Palatino Linotype" w:cs="Palatino Linotype"/>
        </w:rPr>
      </w:pPr>
    </w:p>
    <w:p w14:paraId="52E2949B" w14:textId="77777777" w:rsidR="00FC68EB" w:rsidRPr="00B617A8" w:rsidRDefault="00FC68EB" w:rsidP="0092324E">
      <w:pPr>
        <w:shd w:val="clear" w:color="auto" w:fill="FFFFFF"/>
        <w:spacing w:line="360" w:lineRule="auto"/>
        <w:ind w:right="-7"/>
        <w:jc w:val="both"/>
        <w:rPr>
          <w:rFonts w:ascii="Palatino Linotype" w:eastAsia="Palatino Linotype" w:hAnsi="Palatino Linotype" w:cs="Palatino Linotype"/>
        </w:rPr>
      </w:pPr>
    </w:p>
    <w:p w14:paraId="46CA4A35" w14:textId="25983830" w:rsidR="00103379" w:rsidRPr="0092324E" w:rsidRDefault="00B617A8" w:rsidP="0092324E">
      <w:pPr>
        <w:spacing w:before="240" w:after="240" w:line="360" w:lineRule="auto"/>
        <w:ind w:right="-7"/>
        <w:jc w:val="both"/>
        <w:rPr>
          <w:rFonts w:ascii="Palatino Linotype" w:eastAsia="Palatino Linotype" w:hAnsi="Palatino Linotype" w:cs="Palatino Linotype"/>
        </w:rPr>
      </w:pPr>
      <w:r w:rsidRPr="00B617A8">
        <w:rPr>
          <w:rFonts w:ascii="Palatino Linotype" w:eastAsia="Palatino Linotype" w:hAnsi="Palatino Linotype" w:cs="Palatino Linotype"/>
          <w:color w:val="000000" w:themeColor="text1"/>
          <w:lang w:val="es-ES_tradnl" w:eastAsia="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w:t>
      </w:r>
      <w:r w:rsidRPr="00B617A8">
        <w:rPr>
          <w:rFonts w:ascii="Palatino Linotype" w:eastAsia="Palatino Linotype" w:hAnsi="Palatino Linotype" w:cs="Palatino Linotype"/>
          <w:color w:val="000000" w:themeColor="text1"/>
        </w:rPr>
        <w:t xml:space="preserve">(AUSENCIA JUSTIFICADA) </w:t>
      </w:r>
      <w:r w:rsidRPr="00B617A8">
        <w:rPr>
          <w:rFonts w:ascii="Palatino Linotype" w:eastAsia="Palatino Linotype" w:hAnsi="Palatino Linotype" w:cs="Palatino Linotype"/>
          <w:color w:val="000000" w:themeColor="text1"/>
          <w:lang w:val="es-ES_tradnl" w:eastAsia="es-ES"/>
        </w:rPr>
        <w:t>Y GUADALUPE RAMÍREZ PEÑA; EN LA DÉCIMA NOVENA SESIÓN ORDINARIA, CELEBRADA EL VEINTIOCHO (28) DE MAYO DE DOS MIL VEINTICINCO, ANTE EL SECRETARIO TÉCNICO DEL PLENO ALEXIS TAPIA RAMÍREZ.</w:t>
      </w:r>
      <w:bookmarkStart w:id="17" w:name="_GoBack"/>
      <w:bookmarkEnd w:id="17"/>
    </w:p>
    <w:p w14:paraId="598DC0F3" w14:textId="77777777" w:rsidR="00103379" w:rsidRPr="0092324E" w:rsidRDefault="00103379" w:rsidP="0092324E">
      <w:pPr>
        <w:spacing w:before="240" w:after="240" w:line="360" w:lineRule="auto"/>
        <w:ind w:right="-7"/>
        <w:jc w:val="both"/>
        <w:rPr>
          <w:rFonts w:ascii="Palatino Linotype" w:eastAsia="Palatino Linotype" w:hAnsi="Palatino Linotype" w:cs="Palatino Linotype"/>
        </w:rPr>
      </w:pPr>
    </w:p>
    <w:p w14:paraId="2E301820" w14:textId="77777777" w:rsidR="00103379" w:rsidRPr="0092324E" w:rsidRDefault="00103379" w:rsidP="0092324E">
      <w:pPr>
        <w:spacing w:before="240" w:after="240" w:line="360" w:lineRule="auto"/>
        <w:ind w:right="-7"/>
        <w:jc w:val="both"/>
        <w:rPr>
          <w:rFonts w:ascii="Palatino Linotype" w:eastAsia="Palatino Linotype" w:hAnsi="Palatino Linotype" w:cs="Palatino Linotype"/>
        </w:rPr>
      </w:pPr>
    </w:p>
    <w:p w14:paraId="061A420B" w14:textId="77777777" w:rsidR="00103379" w:rsidRPr="0092324E" w:rsidRDefault="00103379" w:rsidP="0092324E">
      <w:pPr>
        <w:spacing w:line="360" w:lineRule="auto"/>
        <w:ind w:right="-7"/>
        <w:jc w:val="both"/>
        <w:rPr>
          <w:rFonts w:ascii="Palatino Linotype" w:eastAsia="Palatino Linotype" w:hAnsi="Palatino Linotype" w:cs="Palatino Linotype"/>
        </w:rPr>
      </w:pPr>
    </w:p>
    <w:p w14:paraId="38645F3D" w14:textId="77777777" w:rsidR="00103379" w:rsidRPr="0092324E" w:rsidRDefault="00103379" w:rsidP="0092324E">
      <w:pPr>
        <w:keepNext/>
        <w:keepLines/>
        <w:spacing w:after="240" w:line="360" w:lineRule="auto"/>
        <w:ind w:right="-7"/>
        <w:rPr>
          <w:rFonts w:ascii="Palatino Linotype" w:eastAsia="Palatino Linotype" w:hAnsi="Palatino Linotype" w:cs="Palatino Linotype"/>
        </w:rPr>
      </w:pPr>
    </w:p>
    <w:p w14:paraId="7DA66652" w14:textId="77777777" w:rsidR="00103379" w:rsidRPr="0092324E" w:rsidRDefault="00103379" w:rsidP="0092324E">
      <w:pPr>
        <w:ind w:right="-7"/>
        <w:rPr>
          <w:rFonts w:ascii="Palatino Linotype" w:eastAsia="Palatino Linotype" w:hAnsi="Palatino Linotype" w:cs="Palatino Linotype"/>
        </w:rPr>
      </w:pPr>
    </w:p>
    <w:p w14:paraId="73B05CB6" w14:textId="77777777" w:rsidR="00103379" w:rsidRPr="0092324E" w:rsidRDefault="00103379" w:rsidP="0092324E">
      <w:pPr>
        <w:ind w:right="-7"/>
        <w:rPr>
          <w:rFonts w:ascii="Palatino Linotype" w:eastAsia="Palatino Linotype" w:hAnsi="Palatino Linotype" w:cs="Palatino Linotype"/>
        </w:rPr>
      </w:pPr>
    </w:p>
    <w:p w14:paraId="4FE194F2" w14:textId="77777777" w:rsidR="00103379" w:rsidRPr="0092324E" w:rsidRDefault="00103379" w:rsidP="0092324E">
      <w:pPr>
        <w:ind w:right="-7"/>
        <w:rPr>
          <w:rFonts w:ascii="Palatino Linotype" w:eastAsia="Palatino Linotype" w:hAnsi="Palatino Linotype" w:cs="Palatino Linotype"/>
        </w:rPr>
      </w:pPr>
    </w:p>
    <w:p w14:paraId="1C1BF83C" w14:textId="77777777" w:rsidR="00103379" w:rsidRPr="0092324E" w:rsidRDefault="00103379" w:rsidP="0092324E">
      <w:pPr>
        <w:ind w:right="-7"/>
        <w:rPr>
          <w:rFonts w:ascii="Palatino Linotype" w:eastAsia="Palatino Linotype" w:hAnsi="Palatino Linotype" w:cs="Palatino Linotype"/>
        </w:rPr>
      </w:pPr>
    </w:p>
    <w:p w14:paraId="780ED3FC" w14:textId="77777777" w:rsidR="00103379" w:rsidRPr="0092324E" w:rsidRDefault="00103379" w:rsidP="0092324E">
      <w:pPr>
        <w:ind w:right="-7"/>
        <w:rPr>
          <w:rFonts w:ascii="Palatino Linotype" w:eastAsia="Palatino Linotype" w:hAnsi="Palatino Linotype" w:cs="Palatino Linotype"/>
        </w:rPr>
      </w:pPr>
    </w:p>
    <w:p w14:paraId="6BE7619B" w14:textId="77777777" w:rsidR="00103379" w:rsidRPr="0092324E" w:rsidRDefault="00103379" w:rsidP="0092324E">
      <w:pPr>
        <w:ind w:right="-7"/>
        <w:rPr>
          <w:rFonts w:ascii="Palatino Linotype" w:eastAsia="Palatino Linotype" w:hAnsi="Palatino Linotype" w:cs="Palatino Linotype"/>
        </w:rPr>
      </w:pPr>
    </w:p>
    <w:p w14:paraId="26986947" w14:textId="77777777" w:rsidR="00103379" w:rsidRPr="0092324E" w:rsidRDefault="00103379" w:rsidP="0092324E">
      <w:pPr>
        <w:ind w:right="-7"/>
        <w:rPr>
          <w:rFonts w:ascii="Palatino Linotype" w:eastAsia="Palatino Linotype" w:hAnsi="Palatino Linotype" w:cs="Palatino Linotype"/>
        </w:rPr>
      </w:pPr>
    </w:p>
    <w:p w14:paraId="400B86E9" w14:textId="77777777" w:rsidR="00103379" w:rsidRPr="0092324E" w:rsidRDefault="00103379" w:rsidP="0092324E">
      <w:pPr>
        <w:ind w:right="-7"/>
        <w:rPr>
          <w:rFonts w:ascii="Palatino Linotype" w:eastAsia="Palatino Linotype" w:hAnsi="Palatino Linotype" w:cs="Palatino Linotype"/>
        </w:rPr>
      </w:pPr>
    </w:p>
    <w:p w14:paraId="15436260" w14:textId="77777777" w:rsidR="00103379" w:rsidRPr="0092324E" w:rsidRDefault="00103379" w:rsidP="0092324E">
      <w:pPr>
        <w:ind w:right="-7"/>
        <w:rPr>
          <w:rFonts w:ascii="Palatino Linotype" w:eastAsia="Palatino Linotype" w:hAnsi="Palatino Linotype" w:cs="Palatino Linotype"/>
        </w:rPr>
      </w:pPr>
    </w:p>
    <w:sectPr w:rsidR="00103379" w:rsidRPr="0092324E" w:rsidSect="0092324E">
      <w:headerReference w:type="default" r:id="rId12"/>
      <w:footerReference w:type="default" r:id="rId13"/>
      <w:headerReference w:type="first" r:id="rId14"/>
      <w:footerReference w:type="first" r:id="rId15"/>
      <w:pgSz w:w="12240" w:h="15840"/>
      <w:pgMar w:top="2410" w:right="1041"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826AF" w14:textId="77777777" w:rsidR="00B54981" w:rsidRDefault="00B54981">
      <w:r>
        <w:separator/>
      </w:r>
    </w:p>
  </w:endnote>
  <w:endnote w:type="continuationSeparator" w:id="0">
    <w:p w14:paraId="3F6E0379" w14:textId="77777777" w:rsidR="00B54981" w:rsidRDefault="00B5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3DF39" w14:textId="77777777" w:rsidR="0067708A" w:rsidRDefault="0067708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617A8">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617A8">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58674F91" w14:textId="77777777" w:rsidR="0067708A" w:rsidRDefault="0067708A">
    <w:pPr>
      <w:pBdr>
        <w:top w:val="nil"/>
        <w:left w:val="nil"/>
        <w:bottom w:val="nil"/>
        <w:right w:val="nil"/>
        <w:between w:val="nil"/>
      </w:pBdr>
      <w:tabs>
        <w:tab w:val="center" w:pos="4252"/>
        <w:tab w:val="right" w:pos="8504"/>
      </w:tabs>
      <w:rPr>
        <w:color w:val="000000"/>
      </w:rPr>
    </w:pPr>
  </w:p>
  <w:p w14:paraId="0E6460EB" w14:textId="77777777" w:rsidR="0067708A" w:rsidRDefault="0067708A">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80940" w14:textId="77777777" w:rsidR="0067708A" w:rsidRDefault="0067708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617A8">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617A8">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4AA789E2" w14:textId="77777777" w:rsidR="0067708A" w:rsidRDefault="0067708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281136" w14:textId="77777777" w:rsidR="00B54981" w:rsidRDefault="00B54981">
      <w:r>
        <w:separator/>
      </w:r>
    </w:p>
  </w:footnote>
  <w:footnote w:type="continuationSeparator" w:id="0">
    <w:p w14:paraId="5604CAED" w14:textId="77777777" w:rsidR="00B54981" w:rsidRDefault="00B54981">
      <w:r>
        <w:continuationSeparator/>
      </w:r>
    </w:p>
  </w:footnote>
  <w:footnote w:id="1">
    <w:p w14:paraId="7DDB4E10" w14:textId="77777777" w:rsidR="0067708A" w:rsidRDefault="0067708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14:paraId="614EC2E8" w14:textId="77777777" w:rsidR="0067708A" w:rsidRDefault="0067708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14:paraId="25982B4E" w14:textId="77777777" w:rsidR="0067708A" w:rsidRDefault="0067708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14:paraId="59C20DD3" w14:textId="77777777" w:rsidR="0067708A" w:rsidRDefault="0067708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w:t>
      </w:r>
      <w:proofErr w:type="spellStart"/>
      <w:r>
        <w:rPr>
          <w:color w:val="000000"/>
          <w:sz w:val="20"/>
          <w:szCs w:val="20"/>
        </w:rPr>
        <w:t>Parr</w:t>
      </w:r>
      <w:proofErr w:type="spellEnd"/>
      <w:r>
        <w:rPr>
          <w:color w:val="000000"/>
          <w:sz w:val="20"/>
          <w:szCs w:val="20"/>
        </w:rP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60785" w14:textId="77777777" w:rsidR="0067708A" w:rsidRDefault="0067708A">
    <w:pPr>
      <w:widowControl w:val="0"/>
      <w:pBdr>
        <w:top w:val="nil"/>
        <w:left w:val="nil"/>
        <w:bottom w:val="nil"/>
        <w:right w:val="nil"/>
        <w:between w:val="nil"/>
      </w:pBdr>
      <w:spacing w:line="276" w:lineRule="auto"/>
      <w:rPr>
        <w:color w:val="000000"/>
        <w:sz w:val="20"/>
        <w:szCs w:val="20"/>
      </w:rPr>
    </w:pPr>
    <w:r>
      <w:rPr>
        <w:noProof/>
      </w:rPr>
      <w:drawing>
        <wp:anchor distT="0" distB="0" distL="0" distR="0" simplePos="0" relativeHeight="251658240" behindDoc="1" locked="0" layoutInCell="1" hidden="0" allowOverlap="1" wp14:anchorId="60C9EA6A" wp14:editId="3D32DCEB">
          <wp:simplePos x="0" y="0"/>
          <wp:positionH relativeFrom="column">
            <wp:posOffset>-1257299</wp:posOffset>
          </wp:positionH>
          <wp:positionV relativeFrom="paragraph">
            <wp:posOffset>-569594</wp:posOffset>
          </wp:positionV>
          <wp:extent cx="7813085" cy="10170000"/>
          <wp:effectExtent l="0" t="0" r="0" b="0"/>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tbl>
    <w:tblPr>
      <w:tblStyle w:val="a0"/>
      <w:tblW w:w="7005" w:type="dxa"/>
      <w:tblInd w:w="2209" w:type="dxa"/>
      <w:tblLayout w:type="fixed"/>
      <w:tblLook w:val="0400" w:firstRow="0" w:lastRow="0" w:firstColumn="0" w:lastColumn="0" w:noHBand="0" w:noVBand="1"/>
    </w:tblPr>
    <w:tblGrid>
      <w:gridCol w:w="2894"/>
      <w:gridCol w:w="4111"/>
    </w:tblGrid>
    <w:tr w:rsidR="0067708A" w:rsidRPr="004846FD" w14:paraId="27285055" w14:textId="77777777" w:rsidTr="004846FD">
      <w:trPr>
        <w:trHeight w:val="355"/>
      </w:trPr>
      <w:tc>
        <w:tcPr>
          <w:tcW w:w="2894" w:type="dxa"/>
          <w:vAlign w:val="center"/>
        </w:tcPr>
        <w:p w14:paraId="019B1CFD" w14:textId="77777777" w:rsidR="0067708A" w:rsidRPr="004846FD" w:rsidRDefault="0067708A" w:rsidP="004846FD">
          <w:pPr>
            <w:jc w:val="right"/>
            <w:rPr>
              <w:rFonts w:ascii="Palatino Linotype" w:eastAsia="Palatino Linotype" w:hAnsi="Palatino Linotype" w:cs="Palatino Linotype"/>
              <w:b/>
            </w:rPr>
          </w:pPr>
          <w:r w:rsidRPr="004846FD">
            <w:rPr>
              <w:rFonts w:ascii="Palatino Linotype" w:eastAsia="Palatino Linotype" w:hAnsi="Palatino Linotype" w:cs="Palatino Linotype"/>
              <w:b/>
            </w:rPr>
            <w:t>Recurso de Revisión:</w:t>
          </w:r>
        </w:p>
      </w:tc>
      <w:tc>
        <w:tcPr>
          <w:tcW w:w="4111" w:type="dxa"/>
          <w:vAlign w:val="center"/>
        </w:tcPr>
        <w:p w14:paraId="36B3B4B5" w14:textId="39EFC1F8" w:rsidR="0067708A" w:rsidRPr="004846FD" w:rsidRDefault="0067708A" w:rsidP="004846FD">
          <w:pPr>
            <w:ind w:right="-9"/>
            <w:jc w:val="both"/>
            <w:rPr>
              <w:rFonts w:ascii="Palatino Linotype" w:eastAsia="Palatino Linotype" w:hAnsi="Palatino Linotype" w:cs="Palatino Linotype"/>
              <w:color w:val="000000" w:themeColor="text1"/>
            </w:rPr>
          </w:pPr>
          <w:r w:rsidRPr="004846FD">
            <w:rPr>
              <w:rFonts w:ascii="Palatino Linotype" w:eastAsia="Palatino Linotype" w:hAnsi="Palatino Linotype" w:cs="Palatino Linotype"/>
              <w:color w:val="000000" w:themeColor="text1"/>
            </w:rPr>
            <w:t xml:space="preserve">00683/INFOEM/IP/RR/2025 </w:t>
          </w:r>
        </w:p>
      </w:tc>
    </w:tr>
    <w:tr w:rsidR="0067708A" w:rsidRPr="004846FD" w14:paraId="07AFA4F4" w14:textId="77777777" w:rsidTr="004846FD">
      <w:trPr>
        <w:trHeight w:val="254"/>
      </w:trPr>
      <w:tc>
        <w:tcPr>
          <w:tcW w:w="2894" w:type="dxa"/>
          <w:vAlign w:val="center"/>
        </w:tcPr>
        <w:p w14:paraId="509EA43F" w14:textId="77777777" w:rsidR="0067708A" w:rsidRPr="004846FD" w:rsidRDefault="0067708A" w:rsidP="004846FD">
          <w:pPr>
            <w:jc w:val="right"/>
            <w:rPr>
              <w:rFonts w:ascii="Palatino Linotype" w:eastAsia="Palatino Linotype" w:hAnsi="Palatino Linotype" w:cs="Palatino Linotype"/>
              <w:b/>
            </w:rPr>
          </w:pPr>
          <w:r w:rsidRPr="004846FD">
            <w:rPr>
              <w:rFonts w:ascii="Palatino Linotype" w:eastAsia="Palatino Linotype" w:hAnsi="Palatino Linotype" w:cs="Palatino Linotype"/>
              <w:b/>
            </w:rPr>
            <w:t>Sujeto Obligado:</w:t>
          </w:r>
        </w:p>
      </w:tc>
      <w:tc>
        <w:tcPr>
          <w:tcW w:w="4111" w:type="dxa"/>
          <w:shd w:val="clear" w:color="auto" w:fill="auto"/>
          <w:vAlign w:val="center"/>
        </w:tcPr>
        <w:p w14:paraId="710FD6C8" w14:textId="77777777" w:rsidR="0067708A" w:rsidRPr="004846FD" w:rsidRDefault="0067708A" w:rsidP="004846FD">
          <w:pPr>
            <w:ind w:right="-9"/>
            <w:rPr>
              <w:rFonts w:ascii="Palatino Linotype" w:eastAsia="Palatino Linotype" w:hAnsi="Palatino Linotype" w:cs="Palatino Linotype"/>
              <w:color w:val="000000" w:themeColor="text1"/>
            </w:rPr>
          </w:pPr>
          <w:r w:rsidRPr="004846FD">
            <w:rPr>
              <w:rFonts w:ascii="Palatino Linotype" w:eastAsia="Palatino Linotype" w:hAnsi="Palatino Linotype" w:cs="Palatino Linotype"/>
              <w:color w:val="000000" w:themeColor="text1"/>
            </w:rPr>
            <w:t>Ayuntamiento de Toluca</w:t>
          </w:r>
        </w:p>
      </w:tc>
    </w:tr>
    <w:tr w:rsidR="0067708A" w:rsidRPr="004846FD" w14:paraId="368CCD96" w14:textId="77777777" w:rsidTr="004846FD">
      <w:trPr>
        <w:trHeight w:val="355"/>
      </w:trPr>
      <w:tc>
        <w:tcPr>
          <w:tcW w:w="2894" w:type="dxa"/>
          <w:vAlign w:val="center"/>
        </w:tcPr>
        <w:p w14:paraId="7857E680" w14:textId="77777777" w:rsidR="0067708A" w:rsidRPr="004846FD" w:rsidRDefault="0067708A" w:rsidP="004846FD">
          <w:pPr>
            <w:jc w:val="right"/>
            <w:rPr>
              <w:rFonts w:ascii="Palatino Linotype" w:eastAsia="Palatino Linotype" w:hAnsi="Palatino Linotype" w:cs="Palatino Linotype"/>
              <w:b/>
            </w:rPr>
          </w:pPr>
          <w:r w:rsidRPr="004846FD">
            <w:rPr>
              <w:rFonts w:ascii="Palatino Linotype" w:eastAsia="Palatino Linotype" w:hAnsi="Palatino Linotype" w:cs="Palatino Linotype"/>
              <w:b/>
            </w:rPr>
            <w:t>Comisionada Ponente:</w:t>
          </w:r>
        </w:p>
      </w:tc>
      <w:tc>
        <w:tcPr>
          <w:tcW w:w="4111" w:type="dxa"/>
          <w:vAlign w:val="center"/>
        </w:tcPr>
        <w:p w14:paraId="5F32AFBD" w14:textId="77777777" w:rsidR="0067708A" w:rsidRPr="004846FD" w:rsidRDefault="0067708A" w:rsidP="004846FD">
          <w:pPr>
            <w:ind w:right="-9"/>
            <w:jc w:val="both"/>
            <w:rPr>
              <w:rFonts w:ascii="Palatino Linotype" w:eastAsia="Palatino Linotype" w:hAnsi="Palatino Linotype" w:cs="Palatino Linotype"/>
              <w:color w:val="000000" w:themeColor="text1"/>
            </w:rPr>
          </w:pPr>
          <w:r w:rsidRPr="004846FD">
            <w:rPr>
              <w:rFonts w:ascii="Palatino Linotype" w:eastAsia="Palatino Linotype" w:hAnsi="Palatino Linotype" w:cs="Palatino Linotype"/>
              <w:color w:val="000000" w:themeColor="text1"/>
            </w:rPr>
            <w:t>María del Rosario Mejía Ayala</w:t>
          </w:r>
        </w:p>
      </w:tc>
    </w:tr>
  </w:tbl>
  <w:p w14:paraId="52B7CADC" w14:textId="77777777" w:rsidR="0067708A" w:rsidRDefault="0067708A">
    <w:pPr>
      <w:pBdr>
        <w:top w:val="nil"/>
        <w:left w:val="nil"/>
        <w:bottom w:val="nil"/>
        <w:right w:val="nil"/>
        <w:between w:val="nil"/>
      </w:pBdr>
      <w:tabs>
        <w:tab w:val="center" w:pos="4252"/>
        <w:tab w:val="right" w:pos="8504"/>
        <w:tab w:val="left" w:pos="3233"/>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76074" w14:textId="77777777" w:rsidR="0067708A" w:rsidRDefault="0067708A">
    <w:pPr>
      <w:pBdr>
        <w:top w:val="nil"/>
        <w:left w:val="nil"/>
        <w:bottom w:val="nil"/>
        <w:right w:val="nil"/>
        <w:between w:val="nil"/>
      </w:pBdr>
      <w:tabs>
        <w:tab w:val="center" w:pos="4252"/>
        <w:tab w:val="right" w:pos="8504"/>
        <w:tab w:val="left" w:pos="7154"/>
      </w:tabs>
      <w:jc w:val="both"/>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color w:val="000000"/>
      </w:rPr>
      <w:tab/>
    </w:r>
    <w:r>
      <w:rPr>
        <w:noProof/>
      </w:rPr>
      <w:drawing>
        <wp:anchor distT="0" distB="0" distL="0" distR="0" simplePos="0" relativeHeight="251659264" behindDoc="1" locked="0" layoutInCell="1" hidden="0" allowOverlap="1" wp14:anchorId="6351F93D" wp14:editId="5AD37924">
          <wp:simplePos x="0" y="0"/>
          <wp:positionH relativeFrom="column">
            <wp:posOffset>-1078863</wp:posOffset>
          </wp:positionH>
          <wp:positionV relativeFrom="paragraph">
            <wp:posOffset>-411477</wp:posOffset>
          </wp:positionV>
          <wp:extent cx="7813085" cy="10170000"/>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tbl>
    <w:tblPr>
      <w:tblStyle w:val="a1"/>
      <w:tblW w:w="6660" w:type="dxa"/>
      <w:tblInd w:w="3495" w:type="dxa"/>
      <w:tblLayout w:type="fixed"/>
      <w:tblLook w:val="0400" w:firstRow="0" w:lastRow="0" w:firstColumn="0" w:lastColumn="0" w:noHBand="0" w:noVBand="1"/>
    </w:tblPr>
    <w:tblGrid>
      <w:gridCol w:w="2977"/>
      <w:gridCol w:w="3683"/>
    </w:tblGrid>
    <w:tr w:rsidR="0067708A" w:rsidRPr="0092324E" w14:paraId="53D9B3A4" w14:textId="77777777">
      <w:trPr>
        <w:trHeight w:val="227"/>
      </w:trPr>
      <w:tc>
        <w:tcPr>
          <w:tcW w:w="2977" w:type="dxa"/>
          <w:vAlign w:val="center"/>
        </w:tcPr>
        <w:p w14:paraId="75DBF5EA" w14:textId="77777777" w:rsidR="0067708A" w:rsidRPr="0092324E" w:rsidRDefault="0067708A" w:rsidP="0092324E">
          <w:pPr>
            <w:jc w:val="right"/>
            <w:rPr>
              <w:rFonts w:ascii="Palatino Linotype" w:eastAsia="Palatino Linotype" w:hAnsi="Palatino Linotype" w:cs="Palatino Linotype"/>
              <w:b/>
            </w:rPr>
          </w:pPr>
          <w:r w:rsidRPr="0092324E">
            <w:rPr>
              <w:rFonts w:ascii="Palatino Linotype" w:eastAsia="Palatino Linotype" w:hAnsi="Palatino Linotype" w:cs="Palatino Linotype"/>
              <w:b/>
            </w:rPr>
            <w:t>Recurso de Revisión:</w:t>
          </w:r>
        </w:p>
      </w:tc>
      <w:tc>
        <w:tcPr>
          <w:tcW w:w="3683" w:type="dxa"/>
          <w:vAlign w:val="center"/>
        </w:tcPr>
        <w:p w14:paraId="1275FF8E" w14:textId="1CA53B16" w:rsidR="0067708A" w:rsidRPr="0092324E" w:rsidRDefault="0067708A" w:rsidP="0092324E">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92324E">
            <w:rPr>
              <w:rFonts w:ascii="Palatino Linotype" w:eastAsia="Palatino Linotype" w:hAnsi="Palatino Linotype" w:cs="Palatino Linotype"/>
              <w:color w:val="000000"/>
            </w:rPr>
            <w:t>00683/INFOEM/IP/RR/2025</w:t>
          </w:r>
        </w:p>
      </w:tc>
    </w:tr>
    <w:tr w:rsidR="0067708A" w:rsidRPr="0092324E" w14:paraId="39F40C4F" w14:textId="77777777">
      <w:trPr>
        <w:trHeight w:val="242"/>
      </w:trPr>
      <w:tc>
        <w:tcPr>
          <w:tcW w:w="2977" w:type="dxa"/>
          <w:vAlign w:val="center"/>
        </w:tcPr>
        <w:p w14:paraId="61CD783D" w14:textId="77777777" w:rsidR="0067708A" w:rsidRPr="0092324E" w:rsidRDefault="0067708A" w:rsidP="0092324E">
          <w:pPr>
            <w:jc w:val="right"/>
            <w:rPr>
              <w:rFonts w:ascii="Palatino Linotype" w:eastAsia="Palatino Linotype" w:hAnsi="Palatino Linotype" w:cs="Palatino Linotype"/>
              <w:b/>
            </w:rPr>
          </w:pPr>
          <w:r w:rsidRPr="0092324E">
            <w:rPr>
              <w:rFonts w:ascii="Palatino Linotype" w:eastAsia="Palatino Linotype" w:hAnsi="Palatino Linotype" w:cs="Palatino Linotype"/>
              <w:b/>
            </w:rPr>
            <w:t>Recurrente:</w:t>
          </w:r>
        </w:p>
      </w:tc>
      <w:tc>
        <w:tcPr>
          <w:tcW w:w="3683" w:type="dxa"/>
        </w:tcPr>
        <w:p w14:paraId="228A97F3" w14:textId="09D8864C" w:rsidR="0067708A" w:rsidRPr="0092324E" w:rsidRDefault="0067708A" w:rsidP="0092324E">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highlight w:val="green"/>
            </w:rPr>
          </w:pPr>
        </w:p>
      </w:tc>
    </w:tr>
    <w:tr w:rsidR="0067708A" w:rsidRPr="0092324E" w14:paraId="0228A44C" w14:textId="77777777">
      <w:trPr>
        <w:trHeight w:val="342"/>
      </w:trPr>
      <w:tc>
        <w:tcPr>
          <w:tcW w:w="2977" w:type="dxa"/>
          <w:vAlign w:val="center"/>
        </w:tcPr>
        <w:p w14:paraId="62891407" w14:textId="77777777" w:rsidR="0067708A" w:rsidRPr="0092324E" w:rsidRDefault="0067708A" w:rsidP="0092324E">
          <w:pPr>
            <w:jc w:val="right"/>
            <w:rPr>
              <w:rFonts w:ascii="Palatino Linotype" w:eastAsia="Palatino Linotype" w:hAnsi="Palatino Linotype" w:cs="Palatino Linotype"/>
              <w:b/>
            </w:rPr>
          </w:pPr>
          <w:r w:rsidRPr="0092324E">
            <w:rPr>
              <w:rFonts w:ascii="Palatino Linotype" w:eastAsia="Palatino Linotype" w:hAnsi="Palatino Linotype" w:cs="Palatino Linotype"/>
              <w:b/>
            </w:rPr>
            <w:t>Sujeto Obligado:</w:t>
          </w:r>
        </w:p>
      </w:tc>
      <w:tc>
        <w:tcPr>
          <w:tcW w:w="3683" w:type="dxa"/>
          <w:vAlign w:val="center"/>
        </w:tcPr>
        <w:p w14:paraId="3FD24EDF" w14:textId="77777777" w:rsidR="0067708A" w:rsidRPr="0092324E" w:rsidRDefault="0067708A" w:rsidP="0092324E">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92324E">
            <w:rPr>
              <w:rFonts w:ascii="Palatino Linotype" w:eastAsia="Palatino Linotype" w:hAnsi="Palatino Linotype" w:cs="Palatino Linotype"/>
              <w:color w:val="000000"/>
            </w:rPr>
            <w:t>Ayuntamiento de Toluca</w:t>
          </w:r>
        </w:p>
      </w:tc>
    </w:tr>
    <w:tr w:rsidR="0067708A" w:rsidRPr="0092324E" w14:paraId="1330226A" w14:textId="77777777">
      <w:trPr>
        <w:trHeight w:val="342"/>
      </w:trPr>
      <w:tc>
        <w:tcPr>
          <w:tcW w:w="2977" w:type="dxa"/>
          <w:vAlign w:val="center"/>
        </w:tcPr>
        <w:p w14:paraId="6C339E92" w14:textId="77777777" w:rsidR="0067708A" w:rsidRPr="0092324E" w:rsidRDefault="0067708A" w:rsidP="0092324E">
          <w:pPr>
            <w:jc w:val="right"/>
            <w:rPr>
              <w:rFonts w:ascii="Palatino Linotype" w:eastAsia="Palatino Linotype" w:hAnsi="Palatino Linotype" w:cs="Palatino Linotype"/>
              <w:b/>
            </w:rPr>
          </w:pPr>
          <w:r w:rsidRPr="0092324E">
            <w:rPr>
              <w:rFonts w:ascii="Palatino Linotype" w:eastAsia="Palatino Linotype" w:hAnsi="Palatino Linotype" w:cs="Palatino Linotype"/>
              <w:b/>
            </w:rPr>
            <w:t>Comisionada Ponente:</w:t>
          </w:r>
        </w:p>
      </w:tc>
      <w:tc>
        <w:tcPr>
          <w:tcW w:w="3683" w:type="dxa"/>
          <w:vAlign w:val="center"/>
        </w:tcPr>
        <w:p w14:paraId="13573244" w14:textId="77777777" w:rsidR="0067708A" w:rsidRPr="0092324E" w:rsidRDefault="0067708A" w:rsidP="0092324E">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92324E">
            <w:rPr>
              <w:rFonts w:ascii="Palatino Linotype" w:eastAsia="Palatino Linotype" w:hAnsi="Palatino Linotype" w:cs="Palatino Linotype"/>
              <w:color w:val="000000"/>
            </w:rPr>
            <w:t>María del Rosario Mejía Ayala</w:t>
          </w:r>
        </w:p>
      </w:tc>
    </w:tr>
  </w:tbl>
  <w:p w14:paraId="38A4E977" w14:textId="77777777" w:rsidR="0067708A" w:rsidRDefault="0067708A">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67144"/>
    <w:multiLevelType w:val="multilevel"/>
    <w:tmpl w:val="1ABAD79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16143D94"/>
    <w:multiLevelType w:val="multilevel"/>
    <w:tmpl w:val="1EC24C60"/>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B31580E"/>
    <w:multiLevelType w:val="multilevel"/>
    <w:tmpl w:val="A22276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01B2D1F"/>
    <w:multiLevelType w:val="multilevel"/>
    <w:tmpl w:val="579C84E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
    <w:nsid w:val="324827B2"/>
    <w:multiLevelType w:val="multilevel"/>
    <w:tmpl w:val="10304B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EDF387B"/>
    <w:multiLevelType w:val="multilevel"/>
    <w:tmpl w:val="FF8E915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25B5C6E"/>
    <w:multiLevelType w:val="multilevel"/>
    <w:tmpl w:val="5B80CA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560839D1"/>
    <w:multiLevelType w:val="hybridMultilevel"/>
    <w:tmpl w:val="E61EA58E"/>
    <w:lvl w:ilvl="0" w:tplc="C302A056">
      <w:start w:val="1"/>
      <w:numFmt w:val="decimal"/>
      <w:lvlText w:val="%1."/>
      <w:lvlJc w:val="left"/>
      <w:pPr>
        <w:ind w:left="928"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AA656D0"/>
    <w:multiLevelType w:val="multilevel"/>
    <w:tmpl w:val="407E88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78331016"/>
    <w:multiLevelType w:val="hybridMultilevel"/>
    <w:tmpl w:val="991C2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nsid w:val="792D1165"/>
    <w:multiLevelType w:val="multilevel"/>
    <w:tmpl w:val="1428C7D2"/>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abstractNumId w:val="3"/>
  </w:num>
  <w:num w:numId="2">
    <w:abstractNumId w:val="8"/>
  </w:num>
  <w:num w:numId="3">
    <w:abstractNumId w:val="6"/>
  </w:num>
  <w:num w:numId="4">
    <w:abstractNumId w:val="0"/>
  </w:num>
  <w:num w:numId="5">
    <w:abstractNumId w:val="5"/>
  </w:num>
  <w:num w:numId="6">
    <w:abstractNumId w:val="10"/>
  </w:num>
  <w:num w:numId="7">
    <w:abstractNumId w:val="4"/>
  </w:num>
  <w:num w:numId="8">
    <w:abstractNumId w:val="1"/>
  </w:num>
  <w:num w:numId="9">
    <w:abstractNumId w:val="9"/>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379"/>
    <w:rsid w:val="000201A2"/>
    <w:rsid w:val="00077306"/>
    <w:rsid w:val="00103379"/>
    <w:rsid w:val="00125F55"/>
    <w:rsid w:val="001B52EB"/>
    <w:rsid w:val="003207C0"/>
    <w:rsid w:val="003E67E0"/>
    <w:rsid w:val="00425A49"/>
    <w:rsid w:val="00437C54"/>
    <w:rsid w:val="004846FD"/>
    <w:rsid w:val="00507F28"/>
    <w:rsid w:val="00521FCE"/>
    <w:rsid w:val="005E4443"/>
    <w:rsid w:val="00653587"/>
    <w:rsid w:val="0067708A"/>
    <w:rsid w:val="00704B96"/>
    <w:rsid w:val="0071782B"/>
    <w:rsid w:val="009129F4"/>
    <w:rsid w:val="0092324E"/>
    <w:rsid w:val="00B54981"/>
    <w:rsid w:val="00B617A8"/>
    <w:rsid w:val="00C04B98"/>
    <w:rsid w:val="00CD15A0"/>
    <w:rsid w:val="00CE5420"/>
    <w:rsid w:val="00D02700"/>
    <w:rsid w:val="00D123E0"/>
    <w:rsid w:val="00DA2574"/>
    <w:rsid w:val="00DC584C"/>
    <w:rsid w:val="00E66E1C"/>
    <w:rsid w:val="00EC3A72"/>
    <w:rsid w:val="00F07339"/>
    <w:rsid w:val="00F86455"/>
    <w:rsid w:val="00FB2DAD"/>
    <w:rsid w:val="00FC68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BD779"/>
  <w15:docId w15:val="{94403157-5214-4520-A8DB-3B350DC44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45D"/>
  </w:style>
  <w:style w:type="paragraph" w:styleId="Ttulo1">
    <w:name w:val="heading 1"/>
    <w:basedOn w:val="Normal"/>
    <w:next w:val="Normal"/>
    <w:link w:val="Ttulo1Car"/>
    <w:uiPriority w:val="9"/>
    <w:qFormat/>
    <w:rsid w:val="00EC045D"/>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EC045D"/>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EC045D"/>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EC045D"/>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045D"/>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C045D"/>
    <w:rPr>
      <w:rFonts w:ascii="Times New Roman" w:eastAsia="Times New Roman" w:hAnsi="Times New Roman" w:cs="Times New Roman"/>
      <w:sz w:val="24"/>
      <w:szCs w:val="24"/>
      <w:lang w:eastAsia="es-MX"/>
    </w:rPr>
  </w:style>
  <w:style w:type="table" w:styleId="Tabladecuadrcula4">
    <w:name w:val="Grid Table 4"/>
    <w:basedOn w:val="Tablanormal"/>
    <w:uiPriority w:val="49"/>
    <w:rsid w:val="00EC045D"/>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Encabezado">
    <w:name w:val="header"/>
    <w:basedOn w:val="Normal"/>
    <w:link w:val="EncabezadoCar"/>
    <w:uiPriority w:val="99"/>
    <w:unhideWhenUsed/>
    <w:rsid w:val="00EC045D"/>
    <w:pPr>
      <w:tabs>
        <w:tab w:val="center" w:pos="4419"/>
        <w:tab w:val="right" w:pos="8838"/>
      </w:tabs>
    </w:pPr>
  </w:style>
  <w:style w:type="character" w:customStyle="1" w:styleId="EncabezadoCar">
    <w:name w:val="Encabezado Car"/>
    <w:basedOn w:val="Fuentedeprrafopredeter"/>
    <w:link w:val="Encabezado"/>
    <w:uiPriority w:val="99"/>
    <w:rsid w:val="00EC045D"/>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EC045D"/>
    <w:pPr>
      <w:tabs>
        <w:tab w:val="center" w:pos="4419"/>
        <w:tab w:val="right" w:pos="8838"/>
      </w:tabs>
    </w:pPr>
  </w:style>
  <w:style w:type="character" w:customStyle="1" w:styleId="PiedepginaCar">
    <w:name w:val="Pie de página Car"/>
    <w:basedOn w:val="Fuentedeprrafopredeter"/>
    <w:link w:val="Piedepgina"/>
    <w:uiPriority w:val="99"/>
    <w:rsid w:val="00EC045D"/>
    <w:rPr>
      <w:rFonts w:ascii="Times New Roman" w:eastAsia="Times New Roman" w:hAnsi="Times New Roman" w:cs="Times New Roman"/>
      <w:sz w:val="24"/>
      <w:szCs w:val="24"/>
      <w:lang w:eastAsia="es-MX"/>
    </w:rPr>
  </w:style>
  <w:style w:type="paragraph" w:styleId="Listaconvietas2">
    <w:name w:val="List Bullet 2"/>
    <w:basedOn w:val="Normal"/>
    <w:uiPriority w:val="99"/>
    <w:unhideWhenUsed/>
    <w:qFormat/>
    <w:rsid w:val="008C7AB1"/>
    <w:pPr>
      <w:numPr>
        <w:numId w:val="8"/>
      </w:numPr>
      <w:contextualSpacing/>
    </w:pPr>
    <w:rPr>
      <w:sz w:val="20"/>
      <w:szCs w:val="20"/>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1088632">
      <w:bodyDiv w:val="1"/>
      <w:marLeft w:val="0"/>
      <w:marRight w:val="0"/>
      <w:marTop w:val="0"/>
      <w:marBottom w:val="0"/>
      <w:divBdr>
        <w:top w:val="none" w:sz="0" w:space="0" w:color="auto"/>
        <w:left w:val="none" w:sz="0" w:space="0" w:color="auto"/>
        <w:bottom w:val="none" w:sz="0" w:space="0" w:color="auto"/>
        <w:right w:val="none" w:sz="0" w:space="0" w:color="auto"/>
      </w:divBdr>
    </w:div>
    <w:div w:id="2019186722">
      <w:bodyDiv w:val="1"/>
      <w:marLeft w:val="0"/>
      <w:marRight w:val="0"/>
      <w:marTop w:val="0"/>
      <w:marBottom w:val="0"/>
      <w:divBdr>
        <w:top w:val="none" w:sz="0" w:space="0" w:color="auto"/>
        <w:left w:val="none" w:sz="0" w:space="0" w:color="auto"/>
        <w:bottom w:val="none" w:sz="0" w:space="0" w:color="auto"/>
        <w:right w:val="none" w:sz="0" w:space="0" w:color="auto"/>
      </w:divBdr>
      <w:divsChild>
        <w:div w:id="32620458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aDu2ILXbjs94ovKuqI8zW6r1fw==">CgMxLjAyCGguZ2pkZ3hzMgloLjFmb2I5dGUyCWguM3pueXNoNzIJaC4yZXQ5MnAwMg5oLjE2Mm0xbTNma3psNjIIaC50eWpjd3QyCWguM2R5NnZrbTIJaC4xdDNoNXNmMgloLjRkMzRvZzgyCWguMnM4ZXlvMTIJaC4xN2RwOHZ1MgloLjNyZGNyam4yCWguMjZpbjFyZzIJaC4xa3N2NHV2MghoLmxueGJ6OTIJaC4yanhzeHFoMg5oLm9sbnlzOWdrNWxzbjgAciExUWc5d0QxQ1hRbTNZa29STEVKVjk0bjJYMEhfeUs4TD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29</Pages>
  <Words>6329</Words>
  <Characters>34815</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41062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INFOEM416</cp:lastModifiedBy>
  <cp:revision>12</cp:revision>
  <cp:lastPrinted>2025-05-30T16:28:00Z</cp:lastPrinted>
  <dcterms:created xsi:type="dcterms:W3CDTF">2025-05-26T20:03:00Z</dcterms:created>
  <dcterms:modified xsi:type="dcterms:W3CDTF">2025-05-30T16:28:00Z</dcterms:modified>
</cp:coreProperties>
</file>