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A8D" w:rsidRPr="00F303A9" w:rsidRDefault="00261C01" w:rsidP="00F303A9">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F303A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303A9">
        <w:rPr>
          <w:rFonts w:ascii="Palatino Linotype" w:eastAsia="Palatino Linotype" w:hAnsi="Palatino Linotype" w:cs="Palatino Linotype"/>
          <w:b/>
          <w:color w:val="000000" w:themeColor="text1"/>
        </w:rPr>
        <w:t xml:space="preserve">de fecha </w:t>
      </w:r>
      <w:r w:rsidR="00F303A9" w:rsidRPr="00F303A9">
        <w:rPr>
          <w:rFonts w:ascii="Palatino Linotype" w:eastAsia="Palatino Linotype" w:hAnsi="Palatino Linotype" w:cs="Palatino Linotype"/>
          <w:b/>
          <w:color w:val="000000" w:themeColor="text1"/>
        </w:rPr>
        <w:t xml:space="preserve">veinticuatro </w:t>
      </w:r>
      <w:r w:rsidRPr="00F303A9">
        <w:rPr>
          <w:rFonts w:ascii="Palatino Linotype" w:eastAsia="Palatino Linotype" w:hAnsi="Palatino Linotype" w:cs="Palatino Linotype"/>
          <w:b/>
          <w:color w:val="000000" w:themeColor="text1"/>
        </w:rPr>
        <w:t>(</w:t>
      </w:r>
      <w:r w:rsidR="00F303A9" w:rsidRPr="00F303A9">
        <w:rPr>
          <w:rFonts w:ascii="Palatino Linotype" w:eastAsia="Palatino Linotype" w:hAnsi="Palatino Linotype" w:cs="Palatino Linotype"/>
          <w:b/>
          <w:color w:val="000000" w:themeColor="text1"/>
        </w:rPr>
        <w:t>24</w:t>
      </w:r>
      <w:r w:rsidRPr="00F303A9">
        <w:rPr>
          <w:rFonts w:ascii="Palatino Linotype" w:eastAsia="Palatino Linotype" w:hAnsi="Palatino Linotype" w:cs="Palatino Linotype"/>
          <w:b/>
          <w:color w:val="000000" w:themeColor="text1"/>
        </w:rPr>
        <w:t>) de septiembre de dos mil veinticinco.</w:t>
      </w:r>
    </w:p>
    <w:p w:rsidR="002D4A8D" w:rsidRPr="00F303A9" w:rsidRDefault="002D4A8D" w:rsidP="00F303A9">
      <w:pPr>
        <w:tabs>
          <w:tab w:val="left" w:pos="3465"/>
        </w:tabs>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b/>
          <w:color w:val="000000" w:themeColor="text1"/>
        </w:rPr>
        <w:t xml:space="preserve">VISTAS </w:t>
      </w:r>
      <w:r w:rsidRPr="00F303A9">
        <w:rPr>
          <w:rFonts w:ascii="Palatino Linotype" w:eastAsia="Palatino Linotype" w:hAnsi="Palatino Linotype" w:cs="Palatino Linotype"/>
          <w:color w:val="000000" w:themeColor="text1"/>
        </w:rPr>
        <w:t xml:space="preserve">las constancias para resolver el Recurso de Revisión </w:t>
      </w:r>
      <w:r w:rsidRPr="00F303A9">
        <w:rPr>
          <w:rFonts w:ascii="Palatino Linotype" w:eastAsia="Palatino Linotype" w:hAnsi="Palatino Linotype" w:cs="Palatino Linotype"/>
          <w:b/>
          <w:color w:val="000000" w:themeColor="text1"/>
        </w:rPr>
        <w:t>04568/INFOEM/IP/RR/2025</w:t>
      </w:r>
      <w:r w:rsidRPr="00F303A9">
        <w:rPr>
          <w:rFonts w:ascii="Palatino Linotype" w:eastAsia="Palatino Linotype" w:hAnsi="Palatino Linotype" w:cs="Palatino Linotype"/>
          <w:color w:val="000000" w:themeColor="text1"/>
        </w:rPr>
        <w:t xml:space="preserve">, promovido por </w:t>
      </w:r>
      <w:r w:rsidRPr="00CE379E">
        <w:rPr>
          <w:rFonts w:ascii="Palatino Linotype" w:eastAsia="Palatino Linotype" w:hAnsi="Palatino Linotype" w:cs="Palatino Linotype"/>
          <w:b/>
          <w:color w:val="000000" w:themeColor="text1"/>
        </w:rPr>
        <w:t>una persona que no registró nombre</w:t>
      </w:r>
      <w:r w:rsidRPr="00F303A9">
        <w:rPr>
          <w:rFonts w:ascii="Palatino Linotype" w:eastAsia="Palatino Linotype" w:hAnsi="Palatino Linotype" w:cs="Palatino Linotype"/>
          <w:color w:val="000000" w:themeColor="text1"/>
        </w:rPr>
        <w:t xml:space="preserve">, en lo sucesivo </w:t>
      </w:r>
      <w:r w:rsidRPr="00F303A9">
        <w:rPr>
          <w:rFonts w:ascii="Palatino Linotype" w:eastAsia="Palatino Linotype" w:hAnsi="Palatino Linotype" w:cs="Palatino Linotype"/>
          <w:b/>
          <w:color w:val="000000" w:themeColor="text1"/>
        </w:rPr>
        <w:t>EL RECURRENTE</w:t>
      </w:r>
      <w:r w:rsidRPr="00F303A9">
        <w:rPr>
          <w:rFonts w:ascii="Palatino Linotype" w:eastAsia="Palatino Linotype" w:hAnsi="Palatino Linotype" w:cs="Palatino Linotype"/>
          <w:color w:val="000000" w:themeColor="text1"/>
        </w:rPr>
        <w:t xml:space="preserve">, en contra de la respuesta otorgada a la solicitud de información </w:t>
      </w:r>
      <w:r w:rsidRPr="00F303A9">
        <w:rPr>
          <w:rFonts w:ascii="Palatino Linotype" w:eastAsia="Palatino Linotype" w:hAnsi="Palatino Linotype" w:cs="Palatino Linotype"/>
          <w:b/>
          <w:color w:val="000000" w:themeColor="text1"/>
        </w:rPr>
        <w:t>01017/TOLUCA/IP/2025</w:t>
      </w:r>
      <w:r w:rsidRPr="00F303A9">
        <w:rPr>
          <w:rFonts w:ascii="Palatino Linotype" w:eastAsia="Palatino Linotype" w:hAnsi="Palatino Linotype" w:cs="Palatino Linotype"/>
          <w:color w:val="000000" w:themeColor="text1"/>
        </w:rPr>
        <w:t xml:space="preserve">, por parte del </w:t>
      </w:r>
      <w:r w:rsidRPr="00F303A9">
        <w:rPr>
          <w:rFonts w:ascii="Palatino Linotype" w:eastAsia="Palatino Linotype" w:hAnsi="Palatino Linotype" w:cs="Palatino Linotype"/>
          <w:b/>
          <w:color w:val="000000" w:themeColor="text1"/>
        </w:rPr>
        <w:t xml:space="preserve">Ayuntamiento de Toluca, </w:t>
      </w:r>
      <w:r w:rsidRPr="00F303A9">
        <w:rPr>
          <w:rFonts w:ascii="Palatino Linotype" w:eastAsia="Palatino Linotype" w:hAnsi="Palatino Linotype" w:cs="Palatino Linotype"/>
          <w:color w:val="000000" w:themeColor="text1"/>
        </w:rPr>
        <w:t xml:space="preserve">en adelante el </w:t>
      </w:r>
      <w:r w:rsidRPr="00F303A9">
        <w:rPr>
          <w:rFonts w:ascii="Palatino Linotype" w:eastAsia="Palatino Linotype" w:hAnsi="Palatino Linotype" w:cs="Palatino Linotype"/>
          <w:b/>
          <w:color w:val="000000" w:themeColor="text1"/>
        </w:rPr>
        <w:t>SUJETO OBLIGADO</w:t>
      </w:r>
      <w:r w:rsidRPr="00F303A9">
        <w:rPr>
          <w:rFonts w:ascii="Palatino Linotype" w:eastAsia="Palatino Linotype" w:hAnsi="Palatino Linotype" w:cs="Palatino Linotype"/>
          <w:color w:val="000000" w:themeColor="text1"/>
        </w:rPr>
        <w:t>, se emite la presente resolución con base en los siguientes:</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F303A9">
        <w:rPr>
          <w:rFonts w:ascii="Palatino Linotype" w:eastAsia="Palatino Linotype" w:hAnsi="Palatino Linotype" w:cs="Palatino Linotype"/>
          <w:b/>
          <w:color w:val="000000" w:themeColor="text1"/>
          <w:sz w:val="24"/>
          <w:szCs w:val="24"/>
        </w:rPr>
        <w:t>A N T E C E D E N T E S</w:t>
      </w:r>
    </w:p>
    <w:p w:rsidR="002D4A8D" w:rsidRPr="00F303A9" w:rsidRDefault="002D4A8D" w:rsidP="00F303A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2D4A8D" w:rsidRPr="00F303A9" w:rsidRDefault="00261C01" w:rsidP="00F303A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El </w:t>
      </w:r>
      <w:r w:rsidRPr="00F303A9">
        <w:rPr>
          <w:rFonts w:ascii="Palatino Linotype" w:eastAsia="Palatino Linotype" w:hAnsi="Palatino Linotype" w:cs="Palatino Linotype"/>
          <w:b/>
          <w:color w:val="000000" w:themeColor="text1"/>
        </w:rPr>
        <w:t>diecinueve de febrero de dos mil veinticinco</w:t>
      </w:r>
      <w:r w:rsidRPr="00F303A9">
        <w:rPr>
          <w:rFonts w:ascii="Palatino Linotype" w:eastAsia="Palatino Linotype" w:hAnsi="Palatino Linotype" w:cs="Palatino Linotype"/>
          <w:color w:val="000000" w:themeColor="text1"/>
        </w:rPr>
        <w:t>,</w:t>
      </w:r>
      <w:r w:rsidRPr="00F303A9">
        <w:rPr>
          <w:rFonts w:ascii="Palatino Linotype" w:eastAsia="Palatino Linotype" w:hAnsi="Palatino Linotype" w:cs="Palatino Linotype"/>
          <w:b/>
          <w:color w:val="000000" w:themeColor="text1"/>
        </w:rPr>
        <w:t xml:space="preserve"> </w:t>
      </w:r>
      <w:r w:rsidRPr="00F303A9">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F303A9">
        <w:rPr>
          <w:rFonts w:ascii="Palatino Linotype" w:eastAsia="Palatino Linotype" w:hAnsi="Palatino Linotype" w:cs="Palatino Linotype"/>
          <w:b/>
          <w:color w:val="000000" w:themeColor="text1"/>
        </w:rPr>
        <w:t>solicitud de información pública</w:t>
      </w:r>
      <w:r w:rsidRPr="00F303A9">
        <w:rPr>
          <w:rFonts w:ascii="Palatino Linotype" w:eastAsia="Palatino Linotype" w:hAnsi="Palatino Linotype" w:cs="Palatino Linotype"/>
          <w:color w:val="000000" w:themeColor="text1"/>
        </w:rPr>
        <w:t>:</w:t>
      </w:r>
    </w:p>
    <w:p w:rsidR="002D4A8D" w:rsidRPr="00F303A9" w:rsidRDefault="002D4A8D" w:rsidP="00F303A9">
      <w:pPr>
        <w:pBdr>
          <w:top w:val="nil"/>
          <w:left w:val="nil"/>
          <w:bottom w:val="nil"/>
          <w:right w:val="nil"/>
          <w:between w:val="nil"/>
        </w:pBdr>
        <w:jc w:val="both"/>
        <w:rPr>
          <w:rFonts w:ascii="Palatino Linotype" w:eastAsia="Palatino Linotype" w:hAnsi="Palatino Linotype" w:cs="Palatino Linotype"/>
          <w:color w:val="000000" w:themeColor="text1"/>
        </w:rPr>
      </w:pPr>
    </w:p>
    <w:p w:rsidR="002D4A8D" w:rsidRPr="00F303A9" w:rsidRDefault="00261C01" w:rsidP="00F303A9">
      <w:pPr>
        <w:pBdr>
          <w:top w:val="nil"/>
          <w:left w:val="nil"/>
          <w:bottom w:val="nil"/>
          <w:right w:val="nil"/>
          <w:between w:val="nil"/>
        </w:pBd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 “Se solicita el contrato de la feria del Alfeñique y los pagos realizados y pagos pendientes por la presentación de los artistas del año 2023” (Sic)</w:t>
      </w:r>
    </w:p>
    <w:p w:rsidR="002D4A8D" w:rsidRDefault="002D4A8D" w:rsidP="00F303A9">
      <w:pPr>
        <w:pBdr>
          <w:top w:val="nil"/>
          <w:left w:val="nil"/>
          <w:bottom w:val="nil"/>
          <w:right w:val="nil"/>
          <w:between w:val="nil"/>
        </w:pBdr>
        <w:jc w:val="both"/>
        <w:rPr>
          <w:rFonts w:ascii="Palatino Linotype" w:eastAsia="Palatino Linotype" w:hAnsi="Palatino Linotype" w:cs="Palatino Linotype"/>
          <w:i/>
          <w:color w:val="000000" w:themeColor="text1"/>
        </w:rPr>
      </w:pPr>
    </w:p>
    <w:p w:rsidR="00CE379E" w:rsidRPr="00F303A9" w:rsidRDefault="00CE379E" w:rsidP="00F303A9">
      <w:pPr>
        <w:pBdr>
          <w:top w:val="nil"/>
          <w:left w:val="nil"/>
          <w:bottom w:val="nil"/>
          <w:right w:val="nil"/>
          <w:between w:val="nil"/>
        </w:pBdr>
        <w:jc w:val="both"/>
        <w:rPr>
          <w:rFonts w:ascii="Palatino Linotype" w:eastAsia="Palatino Linotype" w:hAnsi="Palatino Linotype" w:cs="Palatino Linotype"/>
          <w:i/>
          <w:color w:val="000000" w:themeColor="text1"/>
        </w:rPr>
      </w:pPr>
    </w:p>
    <w:p w:rsidR="002D4A8D" w:rsidRPr="00F303A9" w:rsidRDefault="00261C01" w:rsidP="00CE379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Se eligió como modalidad de entrega de la información: A través del </w:t>
      </w:r>
      <w:r w:rsidRPr="00F303A9">
        <w:rPr>
          <w:rFonts w:ascii="Palatino Linotype" w:eastAsia="Palatino Linotype" w:hAnsi="Palatino Linotype" w:cs="Palatino Linotype"/>
          <w:b/>
          <w:color w:val="000000" w:themeColor="text1"/>
        </w:rPr>
        <w:t>SAIMEX.</w:t>
      </w:r>
    </w:p>
    <w:p w:rsidR="002D4A8D" w:rsidRPr="00F303A9" w:rsidRDefault="002D4A8D" w:rsidP="00F303A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El </w:t>
      </w:r>
      <w:r w:rsidRPr="00F303A9">
        <w:rPr>
          <w:rFonts w:ascii="Palatino Linotype" w:eastAsia="Palatino Linotype" w:hAnsi="Palatino Linotype" w:cs="Palatino Linotype"/>
          <w:b/>
          <w:color w:val="000000" w:themeColor="text1"/>
        </w:rPr>
        <w:t>catorce de marzo de dos mil veinticinco</w:t>
      </w:r>
      <w:r w:rsidRPr="00F303A9">
        <w:rPr>
          <w:rFonts w:ascii="Palatino Linotype" w:eastAsia="Palatino Linotype" w:hAnsi="Palatino Linotype" w:cs="Palatino Linotype"/>
          <w:color w:val="000000" w:themeColor="text1"/>
        </w:rPr>
        <w:t xml:space="preserve">, el Sujeto Obligado notificó al solicitante la </w:t>
      </w:r>
      <w:r w:rsidRPr="00F303A9">
        <w:rPr>
          <w:rFonts w:ascii="Palatino Linotype" w:eastAsia="Palatino Linotype" w:hAnsi="Palatino Linotype" w:cs="Palatino Linotype"/>
          <w:b/>
          <w:color w:val="000000" w:themeColor="text1"/>
        </w:rPr>
        <w:t>prórroga</w:t>
      </w:r>
      <w:r w:rsidRPr="00F303A9">
        <w:rPr>
          <w:rFonts w:ascii="Palatino Linotype" w:eastAsia="Palatino Linotype" w:hAnsi="Palatino Linotype" w:cs="Palatino Linotype"/>
          <w:color w:val="000000" w:themeColor="text1"/>
        </w:rPr>
        <w:t xml:space="preserve"> por siete días hábiles más, para dar atención a la solicitud de información, misma que fue procedente, quedando bajo el acuerdo CT/SE/236/2025., en la Ducentésima </w:t>
      </w:r>
      <w:r w:rsidRPr="00F303A9">
        <w:rPr>
          <w:rFonts w:ascii="Palatino Linotype" w:eastAsia="Palatino Linotype" w:hAnsi="Palatino Linotype" w:cs="Palatino Linotype"/>
          <w:color w:val="000000" w:themeColor="text1"/>
        </w:rPr>
        <w:lastRenderedPageBreak/>
        <w:t>Trigésima Sexta Sesión Extraordinaria 2025 del Comité de Transparencia del Municipio de Toluca, Administración 2025- 2027, de fecha 12/03/2025,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 Anexando Acta del Comité de Transparencia.</w:t>
      </w:r>
    </w:p>
    <w:p w:rsidR="002D4A8D" w:rsidRPr="00F303A9" w:rsidRDefault="002D4A8D" w:rsidP="00F303A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El</w:t>
      </w:r>
      <w:r w:rsidRPr="00F303A9">
        <w:rPr>
          <w:rFonts w:ascii="Palatino Linotype" w:eastAsia="Palatino Linotype" w:hAnsi="Palatino Linotype" w:cs="Palatino Linotype"/>
          <w:b/>
          <w:color w:val="000000" w:themeColor="text1"/>
        </w:rPr>
        <w:t xml:space="preserve"> veinticinco de marzo de dos mil veinticinco</w:t>
      </w:r>
      <w:r w:rsidRPr="00F303A9">
        <w:rPr>
          <w:rFonts w:ascii="Palatino Linotype" w:eastAsia="Palatino Linotype" w:hAnsi="Palatino Linotype" w:cs="Palatino Linotype"/>
          <w:color w:val="000000" w:themeColor="text1"/>
        </w:rPr>
        <w:t>, el Sujeto Obligado</w:t>
      </w:r>
      <w:r w:rsidRPr="00F303A9">
        <w:rPr>
          <w:rFonts w:ascii="Palatino Linotype" w:eastAsia="Palatino Linotype" w:hAnsi="Palatino Linotype" w:cs="Palatino Linotype"/>
          <w:b/>
          <w:color w:val="000000" w:themeColor="text1"/>
        </w:rPr>
        <w:t>,</w:t>
      </w:r>
      <w:r w:rsidRPr="00F303A9">
        <w:rPr>
          <w:rFonts w:ascii="Palatino Linotype" w:eastAsia="Palatino Linotype" w:hAnsi="Palatino Linotype" w:cs="Palatino Linotype"/>
          <w:color w:val="000000" w:themeColor="text1"/>
        </w:rPr>
        <w:t xml:space="preserve"> dio </w:t>
      </w:r>
      <w:r w:rsidRPr="00F303A9">
        <w:rPr>
          <w:rFonts w:ascii="Palatino Linotype" w:eastAsia="Palatino Linotype" w:hAnsi="Palatino Linotype" w:cs="Palatino Linotype"/>
          <w:b/>
          <w:color w:val="000000" w:themeColor="text1"/>
        </w:rPr>
        <w:t>respuesta</w:t>
      </w:r>
      <w:r w:rsidRPr="00F303A9">
        <w:rPr>
          <w:rFonts w:ascii="Palatino Linotype" w:eastAsia="Palatino Linotype" w:hAnsi="Palatino Linotype" w:cs="Palatino Linotype"/>
          <w:color w:val="000000" w:themeColor="text1"/>
        </w:rPr>
        <w:t xml:space="preserve"> a través del siguiente archivo electrónico</w:t>
      </w:r>
      <w:r w:rsidRPr="00F303A9">
        <w:rPr>
          <w:rFonts w:ascii="Palatino Linotype" w:eastAsia="Palatino Linotype" w:hAnsi="Palatino Linotype" w:cs="Palatino Linotype"/>
          <w:b/>
          <w:i/>
          <w:color w:val="000000" w:themeColor="text1"/>
        </w:rPr>
        <w:t>:</w:t>
      </w:r>
    </w:p>
    <w:p w:rsidR="002D4A8D" w:rsidRPr="00F303A9" w:rsidRDefault="00261C01" w:rsidP="00F303A9">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b/>
          <w:i/>
          <w:color w:val="000000" w:themeColor="text1"/>
        </w:rPr>
        <w:t xml:space="preserve">R. 01017. 2025.pdf </w:t>
      </w:r>
    </w:p>
    <w:p w:rsidR="002D4A8D" w:rsidRPr="00F303A9" w:rsidRDefault="00261C01" w:rsidP="00F303A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Oficio de fecha 25 de marzo de 2025, firmado por el Titular de la Unidad de Transparencia a través del cual manifiesta:</w:t>
      </w:r>
    </w:p>
    <w:p w:rsidR="002D4A8D" w:rsidRPr="00F303A9" w:rsidRDefault="002D4A8D" w:rsidP="00F303A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2D4A8D" w:rsidRPr="00F303A9" w:rsidRDefault="00261C01" w:rsidP="00F303A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 La </w:t>
      </w:r>
      <w:r w:rsidRPr="00F303A9">
        <w:rPr>
          <w:rFonts w:ascii="Palatino Linotype" w:eastAsia="Palatino Linotype" w:hAnsi="Palatino Linotype" w:cs="Palatino Linotype"/>
          <w:b/>
          <w:color w:val="000000" w:themeColor="text1"/>
        </w:rPr>
        <w:t>Dirección General de Administración</w:t>
      </w:r>
      <w:r w:rsidRPr="00F303A9">
        <w:rPr>
          <w:rFonts w:ascii="Palatino Linotype" w:eastAsia="Palatino Linotype" w:hAnsi="Palatino Linotype" w:cs="Palatino Linotype"/>
          <w:color w:val="000000" w:themeColor="text1"/>
        </w:rPr>
        <w:t xml:space="preserve"> y Servidora Pública Habilitada, informó que después de haber realizado una búsqueda exhaustiva y razonable en los archivos que obran en la Dirección y sus Departamentos, informa que se localizó un contrato número:</w:t>
      </w:r>
    </w:p>
    <w:p w:rsidR="002D4A8D" w:rsidRPr="00F303A9" w:rsidRDefault="00261C01" w:rsidP="00F303A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 </w:t>
      </w:r>
      <w:r w:rsidRPr="00F303A9">
        <w:rPr>
          <w:rFonts w:ascii="Palatino Linotype" w:eastAsia="Palatino Linotype" w:hAnsi="Palatino Linotype" w:cs="Palatino Linotype"/>
          <w:b/>
          <w:color w:val="000000" w:themeColor="text1"/>
        </w:rPr>
        <w:t>AT-AD-015-2023</w:t>
      </w:r>
      <w:r w:rsidRPr="00F303A9">
        <w:rPr>
          <w:rFonts w:ascii="Palatino Linotype" w:eastAsia="Palatino Linotype" w:hAnsi="Palatino Linotype" w:cs="Palatino Linotype"/>
          <w:color w:val="000000" w:themeColor="text1"/>
        </w:rPr>
        <w:t xml:space="preserve">, cuyo objeto es la </w:t>
      </w:r>
      <w:r w:rsidRPr="00F303A9">
        <w:rPr>
          <w:rFonts w:ascii="Palatino Linotype" w:eastAsia="Palatino Linotype" w:hAnsi="Palatino Linotype" w:cs="Palatino Linotype"/>
          <w:b/>
          <w:color w:val="000000" w:themeColor="text1"/>
        </w:rPr>
        <w:t>"Contratación del Elenco Artístico Servicio Integral para los Eventos Masivos en el marco de la Feria Festival Cultural del Alfeñique Toluca 2023"</w:t>
      </w:r>
      <w:r w:rsidRPr="00F303A9">
        <w:rPr>
          <w:rFonts w:ascii="Palatino Linotype" w:eastAsia="Palatino Linotype" w:hAnsi="Palatino Linotype" w:cs="Palatino Linotype"/>
          <w:color w:val="000000" w:themeColor="text1"/>
        </w:rPr>
        <w:t xml:space="preserve">. </w:t>
      </w:r>
    </w:p>
    <w:p w:rsidR="002D4A8D" w:rsidRPr="00F303A9" w:rsidRDefault="002D4A8D" w:rsidP="00F303A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2D4A8D" w:rsidRPr="00F303A9" w:rsidRDefault="00261C01" w:rsidP="00F303A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 Así mismo, por lo que respecta a los pagos realizados y pagos pendientes por la presentación de los artistas del año 2023, dicha información se encuentra fuera de la competencia de la Dirección y sus Departamentos.</w:t>
      </w:r>
    </w:p>
    <w:p w:rsidR="002D4A8D" w:rsidRPr="00F303A9" w:rsidRDefault="002D4A8D" w:rsidP="00F303A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2D4A8D" w:rsidRPr="00F303A9" w:rsidRDefault="00261C01" w:rsidP="00F303A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 La </w:t>
      </w:r>
      <w:r w:rsidRPr="00F303A9">
        <w:rPr>
          <w:rFonts w:ascii="Palatino Linotype" w:eastAsia="Palatino Linotype" w:hAnsi="Palatino Linotype" w:cs="Palatino Linotype"/>
          <w:b/>
          <w:color w:val="000000" w:themeColor="text1"/>
        </w:rPr>
        <w:t>Tesorería Municipal</w:t>
      </w:r>
      <w:r w:rsidRPr="00F303A9">
        <w:rPr>
          <w:rFonts w:ascii="Palatino Linotype" w:eastAsia="Palatino Linotype" w:hAnsi="Palatino Linotype" w:cs="Palatino Linotype"/>
          <w:color w:val="000000" w:themeColor="text1"/>
        </w:rPr>
        <w:t xml:space="preserve"> y Servidor Público Habilitado, informó que, respecto a los importes pagados con motivo del evento denominado Alfeñique 2023, la cantidad pagada asciende a $43,700,000.00 [ cuarenta y tres millones setecientos mil pesos 00/100 M.N.) </w:t>
      </w:r>
    </w:p>
    <w:p w:rsidR="002D4A8D" w:rsidRPr="00F303A9" w:rsidRDefault="002D4A8D" w:rsidP="00F303A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2D4A8D" w:rsidRPr="00F303A9" w:rsidRDefault="00261C01" w:rsidP="00F303A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 la </w:t>
      </w:r>
      <w:r w:rsidRPr="00F303A9">
        <w:rPr>
          <w:rFonts w:ascii="Palatino Linotype" w:eastAsia="Palatino Linotype" w:hAnsi="Palatino Linotype" w:cs="Palatino Linotype"/>
          <w:b/>
          <w:color w:val="000000" w:themeColor="text1"/>
        </w:rPr>
        <w:t>Dirección General de Educación, Cultura y Turismo</w:t>
      </w:r>
      <w:r w:rsidRPr="00F303A9">
        <w:rPr>
          <w:rFonts w:ascii="Palatino Linotype" w:eastAsia="Palatino Linotype" w:hAnsi="Palatino Linotype" w:cs="Palatino Linotype"/>
          <w:color w:val="000000" w:themeColor="text1"/>
        </w:rPr>
        <w:t xml:space="preserve"> y Servidora Pública Habilitada, informó que después de una búsqueda exhaustiva y minuciosa en los archivos de la Dirección General de Educación, Cultura y Turismo, no se encontró información alguna que </w:t>
      </w:r>
      <w:r w:rsidRPr="00F303A9">
        <w:rPr>
          <w:rFonts w:ascii="Palatino Linotype" w:eastAsia="Palatino Linotype" w:hAnsi="Palatino Linotype" w:cs="Palatino Linotype"/>
          <w:color w:val="000000" w:themeColor="text1"/>
        </w:rPr>
        <w:lastRenderedPageBreak/>
        <w:t>refiera contratos, pagos realizados o pagos pendientes de la Feria del Alfeñique 2023, debido a que esta información no se generó, administró o poseyó en la Dirección.</w:t>
      </w:r>
    </w:p>
    <w:p w:rsidR="002D4A8D" w:rsidRPr="00F303A9" w:rsidRDefault="002D4A8D" w:rsidP="00F303A9">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2D4A8D" w:rsidRPr="00F303A9" w:rsidRDefault="002D4A8D" w:rsidP="00F303A9">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2D4A8D" w:rsidRPr="00F303A9" w:rsidRDefault="00261C01" w:rsidP="00F303A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El</w:t>
      </w:r>
      <w:r w:rsidRPr="00F303A9">
        <w:rPr>
          <w:rFonts w:ascii="Palatino Linotype" w:eastAsia="Palatino Linotype" w:hAnsi="Palatino Linotype" w:cs="Palatino Linotype"/>
          <w:b/>
          <w:color w:val="000000" w:themeColor="text1"/>
        </w:rPr>
        <w:t xml:space="preserve"> veintidós de abril de dos mil veinticinco</w:t>
      </w:r>
      <w:r w:rsidRPr="00F303A9">
        <w:rPr>
          <w:rFonts w:ascii="Palatino Linotype" w:eastAsia="Palatino Linotype" w:hAnsi="Palatino Linotype" w:cs="Palatino Linotype"/>
          <w:color w:val="000000" w:themeColor="text1"/>
        </w:rPr>
        <w:t xml:space="preserve">, el particular interpuso el </w:t>
      </w:r>
      <w:r w:rsidRPr="00F303A9">
        <w:rPr>
          <w:rFonts w:ascii="Palatino Linotype" w:eastAsia="Palatino Linotype" w:hAnsi="Palatino Linotype" w:cs="Palatino Linotype"/>
          <w:b/>
          <w:color w:val="000000" w:themeColor="text1"/>
        </w:rPr>
        <w:t>recurso de revisión</w:t>
      </w:r>
      <w:r w:rsidRPr="00F303A9">
        <w:rPr>
          <w:rFonts w:ascii="Palatino Linotype" w:eastAsia="Palatino Linotype" w:hAnsi="Palatino Linotype" w:cs="Palatino Linotype"/>
          <w:color w:val="000000" w:themeColor="text1"/>
        </w:rPr>
        <w:t xml:space="preserve"> al que se le asignó el folio </w:t>
      </w:r>
      <w:r w:rsidRPr="00F303A9">
        <w:rPr>
          <w:rFonts w:ascii="Palatino Linotype" w:eastAsia="Palatino Linotype" w:hAnsi="Palatino Linotype" w:cs="Palatino Linotype"/>
          <w:b/>
          <w:color w:val="000000" w:themeColor="text1"/>
        </w:rPr>
        <w:t xml:space="preserve">04568/INFOEM/IP/RR/2025 </w:t>
      </w:r>
      <w:r w:rsidRPr="00F303A9">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2D4A8D" w:rsidRPr="00F303A9" w:rsidRDefault="002D4A8D" w:rsidP="00F303A9">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2D4A8D" w:rsidRPr="00CE379E" w:rsidRDefault="00261C01" w:rsidP="00CE379E">
      <w:pPr>
        <w:pStyle w:val="Prrafodelista"/>
        <w:numPr>
          <w:ilvl w:val="0"/>
          <w:numId w:val="12"/>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CE379E">
        <w:rPr>
          <w:rFonts w:ascii="Palatino Linotype" w:eastAsia="Palatino Linotype" w:hAnsi="Palatino Linotype" w:cs="Palatino Linotype"/>
          <w:b/>
          <w:color w:val="000000" w:themeColor="text1"/>
        </w:rPr>
        <w:t xml:space="preserve">Acto impugnado: </w:t>
      </w:r>
      <w:r w:rsidRPr="00CE379E">
        <w:rPr>
          <w:rFonts w:ascii="Palatino Linotype" w:eastAsia="Palatino Linotype" w:hAnsi="Palatino Linotype" w:cs="Palatino Linotype"/>
          <w:i/>
          <w:color w:val="000000" w:themeColor="text1"/>
        </w:rPr>
        <w:t>“La respuesta del ayuntamiento” (Sic)</w:t>
      </w:r>
    </w:p>
    <w:p w:rsidR="002D4A8D" w:rsidRPr="00F303A9" w:rsidRDefault="002D4A8D" w:rsidP="00F303A9">
      <w:pPr>
        <w:pBdr>
          <w:top w:val="nil"/>
          <w:left w:val="nil"/>
          <w:bottom w:val="nil"/>
          <w:right w:val="nil"/>
          <w:between w:val="nil"/>
        </w:pBdr>
        <w:jc w:val="both"/>
        <w:rPr>
          <w:rFonts w:ascii="Palatino Linotype" w:eastAsia="Palatino Linotype" w:hAnsi="Palatino Linotype" w:cs="Palatino Linotype"/>
          <w:i/>
          <w:color w:val="000000" w:themeColor="text1"/>
        </w:rPr>
      </w:pPr>
    </w:p>
    <w:p w:rsidR="002D4A8D" w:rsidRPr="00CE379E" w:rsidRDefault="00261C01" w:rsidP="00CE379E">
      <w:pPr>
        <w:pStyle w:val="Prrafodelista"/>
        <w:numPr>
          <w:ilvl w:val="0"/>
          <w:numId w:val="12"/>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CE379E">
        <w:rPr>
          <w:rFonts w:ascii="Palatino Linotype" w:eastAsia="Palatino Linotype" w:hAnsi="Palatino Linotype" w:cs="Palatino Linotype"/>
          <w:b/>
          <w:color w:val="000000" w:themeColor="text1"/>
        </w:rPr>
        <w:t xml:space="preserve">Razones o Motivos de inconformidad: </w:t>
      </w:r>
      <w:r w:rsidRPr="00CE379E">
        <w:rPr>
          <w:rFonts w:ascii="Palatino Linotype" w:eastAsia="Palatino Linotype" w:hAnsi="Palatino Linotype" w:cs="Palatino Linotype"/>
          <w:i/>
          <w:color w:val="000000" w:themeColor="text1"/>
        </w:rPr>
        <w:t xml:space="preserve">“no entrega la información solicitada” </w:t>
      </w:r>
      <w:r w:rsidRPr="00CE379E">
        <w:rPr>
          <w:rFonts w:ascii="Palatino Linotype" w:eastAsia="Palatino Linotype" w:hAnsi="Palatino Linotype" w:cs="Palatino Linotype"/>
          <w:color w:val="000000" w:themeColor="text1"/>
        </w:rPr>
        <w:t>(Sic)</w:t>
      </w:r>
    </w:p>
    <w:p w:rsidR="002D4A8D" w:rsidRPr="00F303A9" w:rsidRDefault="002D4A8D" w:rsidP="00F303A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2D4A8D" w:rsidRPr="00F303A9" w:rsidRDefault="00261C01" w:rsidP="00F303A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F303A9">
        <w:rPr>
          <w:rFonts w:ascii="Palatino Linotype" w:eastAsia="Palatino Linotype" w:hAnsi="Palatino Linotype" w:cs="Palatino Linotype"/>
          <w:b/>
          <w:color w:val="000000" w:themeColor="text1"/>
        </w:rPr>
        <w:t xml:space="preserve">acuerdo de admisión </w:t>
      </w:r>
      <w:r w:rsidRPr="00F303A9">
        <w:rPr>
          <w:rFonts w:ascii="Palatino Linotype" w:eastAsia="Palatino Linotype" w:hAnsi="Palatino Linotype" w:cs="Palatino Linotype"/>
          <w:color w:val="000000" w:themeColor="text1"/>
        </w:rPr>
        <w:t xml:space="preserve">de fecha </w:t>
      </w:r>
      <w:r w:rsidRPr="00F303A9">
        <w:rPr>
          <w:rFonts w:ascii="Palatino Linotype" w:eastAsia="Palatino Linotype" w:hAnsi="Palatino Linotype" w:cs="Palatino Linotype"/>
          <w:b/>
          <w:color w:val="000000" w:themeColor="text1"/>
        </w:rPr>
        <w:t xml:space="preserve">veinticinco de abril de dos mil veinticinco, </w:t>
      </w:r>
      <w:r w:rsidRPr="00F303A9">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F303A9">
        <w:rPr>
          <w:rFonts w:ascii="Palatino Linotype" w:eastAsia="Palatino Linotype" w:hAnsi="Palatino Linotype" w:cs="Palatino Linotype"/>
          <w:b/>
          <w:color w:val="000000" w:themeColor="text1"/>
        </w:rPr>
        <w:t xml:space="preserve">SUJETO OBLIGADO </w:t>
      </w:r>
      <w:r w:rsidRPr="00F303A9">
        <w:rPr>
          <w:rFonts w:ascii="Palatino Linotype" w:eastAsia="Palatino Linotype" w:hAnsi="Palatino Linotype" w:cs="Palatino Linotype"/>
          <w:color w:val="000000" w:themeColor="text1"/>
        </w:rPr>
        <w:t>presentara el Informe Justificado procedente.</w:t>
      </w:r>
    </w:p>
    <w:p w:rsidR="002D4A8D" w:rsidRPr="00F303A9" w:rsidRDefault="002D4A8D" w:rsidP="00F303A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El Recurrente</w:t>
      </w:r>
      <w:r w:rsidRPr="00F303A9">
        <w:rPr>
          <w:rFonts w:ascii="Palatino Linotype" w:eastAsia="Palatino Linotype" w:hAnsi="Palatino Linotype" w:cs="Palatino Linotype"/>
          <w:b/>
          <w:color w:val="000000" w:themeColor="text1"/>
        </w:rPr>
        <w:t xml:space="preserve"> </w:t>
      </w:r>
      <w:r w:rsidRPr="00F303A9">
        <w:rPr>
          <w:rFonts w:ascii="Palatino Linotype" w:eastAsia="Palatino Linotype" w:hAnsi="Palatino Linotype" w:cs="Palatino Linotype"/>
          <w:color w:val="000000" w:themeColor="text1"/>
        </w:rPr>
        <w:t>dejó de realizar manifestaciones que a su derecho conviniera y asistiera. Por su parte, el Sujeto Obligado,</w:t>
      </w:r>
      <w:r w:rsidRPr="00F303A9">
        <w:rPr>
          <w:rFonts w:ascii="Palatino Linotype" w:eastAsia="Palatino Linotype" w:hAnsi="Palatino Linotype" w:cs="Palatino Linotype"/>
          <w:b/>
          <w:color w:val="000000" w:themeColor="text1"/>
        </w:rPr>
        <w:t xml:space="preserve"> </w:t>
      </w:r>
      <w:r w:rsidRPr="00F303A9">
        <w:rPr>
          <w:rFonts w:ascii="Palatino Linotype" w:eastAsia="Palatino Linotype" w:hAnsi="Palatino Linotype" w:cs="Palatino Linotype"/>
          <w:color w:val="000000" w:themeColor="text1"/>
        </w:rPr>
        <w:t>el</w:t>
      </w:r>
      <w:r w:rsidRPr="00F303A9">
        <w:rPr>
          <w:rFonts w:ascii="Palatino Linotype" w:eastAsia="Palatino Linotype" w:hAnsi="Palatino Linotype" w:cs="Palatino Linotype"/>
          <w:b/>
          <w:color w:val="000000" w:themeColor="text1"/>
        </w:rPr>
        <w:t xml:space="preserve"> ocho de mayo de dos mil veinticinco </w:t>
      </w:r>
      <w:r w:rsidRPr="00F303A9">
        <w:rPr>
          <w:rFonts w:ascii="Palatino Linotype" w:eastAsia="Palatino Linotype" w:hAnsi="Palatino Linotype" w:cs="Palatino Linotype"/>
          <w:color w:val="000000" w:themeColor="text1"/>
        </w:rPr>
        <w:t xml:space="preserve">presentó informe justificado a través de los archivos digitales siguientes: </w:t>
      </w:r>
    </w:p>
    <w:p w:rsidR="002D4A8D" w:rsidRPr="00F303A9" w:rsidRDefault="00261C01" w:rsidP="00F303A9">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b/>
          <w:i/>
          <w:color w:val="000000" w:themeColor="text1"/>
        </w:rPr>
        <w:tab/>
        <w:t>ANEXO RR 4568.pdf</w:t>
      </w:r>
    </w:p>
    <w:p w:rsidR="002D4A8D" w:rsidRPr="00F303A9" w:rsidRDefault="00261C01" w:rsidP="00F303A9">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 Oficio 202010000/1574/2025 de fecha 30 de abril de 2025 firmado por el </w:t>
      </w:r>
      <w:r w:rsidRPr="00F303A9">
        <w:rPr>
          <w:rFonts w:ascii="Palatino Linotype" w:eastAsia="Palatino Linotype" w:hAnsi="Palatino Linotype" w:cs="Palatino Linotype"/>
          <w:b/>
          <w:color w:val="000000" w:themeColor="text1"/>
        </w:rPr>
        <w:t>Tesorero Municipal</w:t>
      </w:r>
      <w:r w:rsidRPr="00F303A9">
        <w:rPr>
          <w:rFonts w:ascii="Palatino Linotype" w:eastAsia="Palatino Linotype" w:hAnsi="Palatino Linotype" w:cs="Palatino Linotype"/>
          <w:color w:val="000000" w:themeColor="text1"/>
        </w:rPr>
        <w:t xml:space="preserve"> a través del cual ratifica su respuesta primigenia.</w:t>
      </w:r>
    </w:p>
    <w:p w:rsidR="002D4A8D" w:rsidRPr="00F303A9" w:rsidRDefault="002D4A8D" w:rsidP="00F303A9">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2D4A8D" w:rsidRPr="00F303A9" w:rsidRDefault="00261C01" w:rsidP="00F303A9">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 Oficio 200001000/730/2025 de fecha 07 de mayo de 2025, firmado por la </w:t>
      </w:r>
      <w:r w:rsidRPr="00F303A9">
        <w:rPr>
          <w:rFonts w:ascii="Palatino Linotype" w:eastAsia="Palatino Linotype" w:hAnsi="Palatino Linotype" w:cs="Palatino Linotype"/>
          <w:b/>
          <w:color w:val="000000" w:themeColor="text1"/>
        </w:rPr>
        <w:t>Directora General de Educación Cultura y Turismo</w:t>
      </w:r>
      <w:r w:rsidRPr="00F303A9">
        <w:rPr>
          <w:rFonts w:ascii="Palatino Linotype" w:eastAsia="Palatino Linotype" w:hAnsi="Palatino Linotype" w:cs="Palatino Linotype"/>
          <w:color w:val="000000" w:themeColor="text1"/>
        </w:rPr>
        <w:t xml:space="preserve">, informa que esa Dirección no cuenta con atribuciones </w:t>
      </w:r>
      <w:r w:rsidRPr="00F303A9">
        <w:rPr>
          <w:rFonts w:ascii="Palatino Linotype" w:eastAsia="Palatino Linotype" w:hAnsi="Palatino Linotype" w:cs="Palatino Linotype"/>
          <w:color w:val="000000" w:themeColor="text1"/>
        </w:rPr>
        <w:lastRenderedPageBreak/>
        <w:t>para contratar o efectuar pagos relacionados con la presentación de artistas durante el año 2023.</w:t>
      </w:r>
    </w:p>
    <w:p w:rsidR="002D4A8D" w:rsidRPr="00F303A9" w:rsidRDefault="002D4A8D" w:rsidP="00F303A9">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2D4A8D" w:rsidRPr="00F303A9" w:rsidRDefault="00261C01" w:rsidP="00F303A9">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 Oficio 206010000/2270/2025 de fecha 07 de mayo de 2025, firmado por la </w:t>
      </w:r>
      <w:r w:rsidRPr="00F303A9">
        <w:rPr>
          <w:rFonts w:ascii="Palatino Linotype" w:eastAsia="Palatino Linotype" w:hAnsi="Palatino Linotype" w:cs="Palatino Linotype"/>
          <w:b/>
          <w:color w:val="000000" w:themeColor="text1"/>
        </w:rPr>
        <w:t>Directora General de Administración</w:t>
      </w:r>
      <w:r w:rsidRPr="00F303A9">
        <w:rPr>
          <w:rFonts w:ascii="Palatino Linotype" w:eastAsia="Palatino Linotype" w:hAnsi="Palatino Linotype" w:cs="Palatino Linotype"/>
          <w:color w:val="000000" w:themeColor="text1"/>
        </w:rPr>
        <w:t xml:space="preserve">, a través del cual ratifica la respuesta inicial. </w:t>
      </w:r>
    </w:p>
    <w:p w:rsidR="002D4A8D" w:rsidRPr="00F303A9" w:rsidRDefault="002D4A8D" w:rsidP="00F303A9">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2D4A8D" w:rsidRPr="00F303A9" w:rsidRDefault="00261C01" w:rsidP="00F303A9">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 Oficio 206011000/0232/2025 de fecha 06 de mayo de 2025, dirigido a la Directora General de Administración y firmado por la </w:t>
      </w:r>
      <w:r w:rsidRPr="00F303A9">
        <w:rPr>
          <w:rFonts w:ascii="Palatino Linotype" w:eastAsia="Palatino Linotype" w:hAnsi="Palatino Linotype" w:cs="Palatino Linotype"/>
          <w:b/>
          <w:color w:val="000000" w:themeColor="text1"/>
        </w:rPr>
        <w:t>Directora de Recursos Materiales</w:t>
      </w:r>
      <w:r w:rsidRPr="00F303A9">
        <w:rPr>
          <w:rFonts w:ascii="Palatino Linotype" w:eastAsia="Palatino Linotype" w:hAnsi="Palatino Linotype" w:cs="Palatino Linotype"/>
          <w:color w:val="000000" w:themeColor="text1"/>
        </w:rPr>
        <w:t>, a través del cual ratifica su respuesta inicial.</w:t>
      </w:r>
    </w:p>
    <w:p w:rsidR="002D4A8D" w:rsidRPr="00F303A9" w:rsidRDefault="002D4A8D" w:rsidP="00F303A9">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2D4A8D" w:rsidRPr="00F303A9" w:rsidRDefault="00261C01" w:rsidP="00F303A9">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b/>
          <w:i/>
          <w:color w:val="000000" w:themeColor="text1"/>
        </w:rPr>
        <w:t xml:space="preserve">Ratificación 4568.pdf </w:t>
      </w:r>
    </w:p>
    <w:p w:rsidR="002D4A8D" w:rsidRPr="00F303A9" w:rsidRDefault="00261C01" w:rsidP="00F303A9">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Escrito de fecha 08 de mayo de 2025, suscrito por el Titular de la Unidad de Transparencia en el que ratifica la respuesta inicial.</w:t>
      </w:r>
    </w:p>
    <w:p w:rsidR="002D4A8D" w:rsidRPr="00F303A9" w:rsidRDefault="002D4A8D" w:rsidP="00F303A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F303A9">
        <w:rPr>
          <w:rFonts w:ascii="Palatino Linotype" w:eastAsia="Palatino Linotype" w:hAnsi="Palatino Linotype" w:cs="Palatino Linotype"/>
          <w:color w:val="000000" w:themeColor="text1"/>
        </w:rPr>
        <w:t>En fecha</w:t>
      </w:r>
      <w:r w:rsidRPr="00F303A9">
        <w:rPr>
          <w:rFonts w:ascii="Palatino Linotype" w:eastAsia="Palatino Linotype" w:hAnsi="Palatino Linotype" w:cs="Palatino Linotype"/>
          <w:b/>
          <w:color w:val="000000" w:themeColor="text1"/>
        </w:rPr>
        <w:t xml:space="preserve"> diez de junio de dos mil veinticinco</w:t>
      </w:r>
      <w:r w:rsidRPr="00F303A9">
        <w:rPr>
          <w:rFonts w:ascii="Palatino Linotype" w:eastAsia="Palatino Linotype" w:hAnsi="Palatino Linotype" w:cs="Palatino Linotype"/>
          <w:color w:val="000000" w:themeColor="text1"/>
        </w:rPr>
        <w:t>, se acordó ampliar el plazo para resolver el presente Recurso de Revisión.</w:t>
      </w:r>
    </w:p>
    <w:p w:rsidR="002D4A8D" w:rsidRPr="00F303A9" w:rsidRDefault="002D4A8D" w:rsidP="00F303A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2D4A8D" w:rsidRPr="00F303A9" w:rsidRDefault="00261C01" w:rsidP="00F303A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color w:val="000000" w:themeColor="text1"/>
        </w:rPr>
        <w:t xml:space="preserve">Seguidamente, en fecha </w:t>
      </w:r>
      <w:r w:rsidRPr="00F303A9">
        <w:rPr>
          <w:rFonts w:ascii="Palatino Linotype" w:eastAsia="Palatino Linotype" w:hAnsi="Palatino Linotype" w:cs="Palatino Linotype"/>
          <w:b/>
          <w:color w:val="000000" w:themeColor="text1"/>
        </w:rPr>
        <w:t>diecisiete de septiembre de dos mil veinticinco</w:t>
      </w:r>
      <w:r w:rsidRPr="00F303A9">
        <w:rPr>
          <w:rFonts w:ascii="Palatino Linotype" w:eastAsia="Palatino Linotype" w:hAnsi="Palatino Linotype" w:cs="Palatino Linotype"/>
          <w:color w:val="000000" w:themeColor="text1"/>
        </w:rPr>
        <w:t xml:space="preserve">, la Comisionada Ponente dictó el </w:t>
      </w:r>
      <w:r w:rsidRPr="00F303A9">
        <w:rPr>
          <w:rFonts w:ascii="Palatino Linotype" w:eastAsia="Palatino Linotype" w:hAnsi="Palatino Linotype" w:cs="Palatino Linotype"/>
          <w:b/>
          <w:color w:val="000000" w:themeColor="text1"/>
        </w:rPr>
        <w:t>cierre del periodo de instrucción</w:t>
      </w:r>
      <w:r w:rsidRPr="00F303A9">
        <w:rPr>
          <w:rFonts w:ascii="Palatino Linotype" w:eastAsia="Palatino Linotype" w:hAnsi="Palatino Linotype" w:cs="Palatino Linotype"/>
          <w:color w:val="000000" w:themeColor="text1"/>
        </w:rPr>
        <w:t xml:space="preserve"> y, ordenó la resolución que conforme a Derecho proceda:</w:t>
      </w:r>
    </w:p>
    <w:p w:rsidR="002D4A8D" w:rsidRPr="00F303A9" w:rsidRDefault="002D4A8D" w:rsidP="00F303A9">
      <w:pPr>
        <w:pBdr>
          <w:top w:val="nil"/>
          <w:left w:val="nil"/>
          <w:bottom w:val="nil"/>
          <w:right w:val="nil"/>
          <w:between w:val="nil"/>
        </w:pBdr>
        <w:rPr>
          <w:rFonts w:ascii="Palatino Linotype" w:eastAsia="Palatino Linotype" w:hAnsi="Palatino Linotype" w:cs="Palatino Linotype"/>
          <w:b/>
          <w:color w:val="000000" w:themeColor="text1"/>
        </w:rPr>
      </w:pPr>
    </w:p>
    <w:p w:rsidR="002D4A8D" w:rsidRPr="00F303A9" w:rsidRDefault="00261C01" w:rsidP="00F303A9">
      <w:pPr>
        <w:keepNext/>
        <w:keepLines/>
        <w:spacing w:line="360" w:lineRule="auto"/>
        <w:jc w:val="center"/>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 xml:space="preserve">C O N S I D E R A N D O </w:t>
      </w:r>
    </w:p>
    <w:p w:rsidR="002D4A8D" w:rsidRPr="00F303A9" w:rsidRDefault="002D4A8D" w:rsidP="00F303A9">
      <w:pPr>
        <w:spacing w:line="360" w:lineRule="auto"/>
        <w:rPr>
          <w:rFonts w:ascii="Palatino Linotype" w:eastAsia="Palatino Linotype" w:hAnsi="Palatino Linotype" w:cs="Palatino Linotype"/>
          <w:color w:val="000000" w:themeColor="text1"/>
        </w:rPr>
      </w:pPr>
    </w:p>
    <w:p w:rsidR="002D4A8D" w:rsidRPr="00F303A9" w:rsidRDefault="00261C01" w:rsidP="00F303A9">
      <w:pPr>
        <w:keepNext/>
        <w:keepLines/>
        <w:spacing w:line="360" w:lineRule="auto"/>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PRIMERO. De la competencia</w:t>
      </w:r>
    </w:p>
    <w:p w:rsidR="002D4A8D" w:rsidRPr="00F303A9" w:rsidRDefault="00261C01" w:rsidP="00F303A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w:t>
      </w:r>
      <w:r w:rsidRPr="00F303A9">
        <w:rPr>
          <w:rFonts w:ascii="Palatino Linotype" w:eastAsia="Palatino Linotype" w:hAnsi="Palatino Linotype" w:cs="Palatino Linotype"/>
          <w:color w:val="000000" w:themeColor="text1"/>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D4A8D" w:rsidRPr="00F303A9" w:rsidRDefault="002D4A8D" w:rsidP="00F303A9">
      <w:pPr>
        <w:tabs>
          <w:tab w:val="left" w:pos="426"/>
        </w:tabs>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keepNext/>
        <w:keepLines/>
        <w:spacing w:line="360" w:lineRule="auto"/>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SEGUNDO. De la oportunidad y procedencia.</w:t>
      </w:r>
    </w:p>
    <w:p w:rsidR="002D4A8D" w:rsidRPr="00F303A9" w:rsidRDefault="00261C01" w:rsidP="00F303A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El medio de impugnación fue presentado a través del </w:t>
      </w:r>
      <w:r w:rsidRPr="00F303A9">
        <w:rPr>
          <w:rFonts w:ascii="Palatino Linotype" w:eastAsia="Palatino Linotype" w:hAnsi="Palatino Linotype" w:cs="Palatino Linotype"/>
          <w:b/>
          <w:color w:val="000000" w:themeColor="text1"/>
        </w:rPr>
        <w:t>SAIMEX,</w:t>
      </w:r>
      <w:r w:rsidRPr="00F303A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303A9">
        <w:rPr>
          <w:rFonts w:ascii="Palatino Linotype" w:eastAsia="Palatino Linotype" w:hAnsi="Palatino Linotype" w:cs="Palatino Linotype"/>
          <w:b/>
          <w:color w:val="000000" w:themeColor="text1"/>
        </w:rPr>
        <w:t>SUJETO OBLIGADO</w:t>
      </w:r>
      <w:r w:rsidRPr="00F303A9">
        <w:rPr>
          <w:rFonts w:ascii="Palatino Linotype" w:eastAsia="Palatino Linotype" w:hAnsi="Palatino Linotype" w:cs="Palatino Linotype"/>
          <w:color w:val="000000" w:themeColor="text1"/>
        </w:rPr>
        <w:t xml:space="preserve"> entregó respuesta el </w:t>
      </w:r>
      <w:r w:rsidRPr="00F303A9">
        <w:rPr>
          <w:rFonts w:ascii="Palatino Linotype" w:eastAsia="Palatino Linotype" w:hAnsi="Palatino Linotype" w:cs="Palatino Linotype"/>
          <w:b/>
          <w:color w:val="000000" w:themeColor="text1"/>
        </w:rPr>
        <w:t>veinticinco de marzo de dos mil veinticinco</w:t>
      </w:r>
      <w:r w:rsidRPr="00F303A9">
        <w:rPr>
          <w:rFonts w:ascii="Palatino Linotype" w:eastAsia="Palatino Linotype" w:hAnsi="Palatino Linotype" w:cs="Palatino Linotype"/>
          <w:color w:val="000000" w:themeColor="text1"/>
        </w:rPr>
        <w:t xml:space="preserve">, de tal forma que el plazo para interponer el recurso transcurrió del </w:t>
      </w:r>
      <w:r w:rsidRPr="00F303A9">
        <w:rPr>
          <w:rFonts w:ascii="Palatino Linotype" w:eastAsia="Palatino Linotype" w:hAnsi="Palatino Linotype" w:cs="Palatino Linotype"/>
          <w:b/>
          <w:color w:val="000000" w:themeColor="text1"/>
        </w:rPr>
        <w:t xml:space="preserve">veintiséis de marzo al veintidós de abril de dos mil veinticinco, </w:t>
      </w:r>
      <w:r w:rsidRPr="00F303A9">
        <w:rPr>
          <w:rFonts w:ascii="Palatino Linotype" w:eastAsia="Palatino Linotype" w:hAnsi="Palatino Linotype" w:cs="Palatino Linotype"/>
          <w:color w:val="000000" w:themeColor="text1"/>
        </w:rPr>
        <w:t xml:space="preserve">en consecuencia, si el </w:t>
      </w:r>
      <w:r w:rsidRPr="00F303A9">
        <w:rPr>
          <w:rFonts w:ascii="Palatino Linotype" w:eastAsia="Palatino Linotype" w:hAnsi="Palatino Linotype" w:cs="Palatino Linotype"/>
          <w:b/>
          <w:color w:val="000000" w:themeColor="text1"/>
        </w:rPr>
        <w:t>PARTICULAR</w:t>
      </w:r>
      <w:r w:rsidRPr="00F303A9">
        <w:rPr>
          <w:rFonts w:ascii="Palatino Linotype" w:eastAsia="Palatino Linotype" w:hAnsi="Palatino Linotype" w:cs="Palatino Linotype"/>
          <w:color w:val="000000" w:themeColor="text1"/>
        </w:rPr>
        <w:t xml:space="preserve"> presentó su inconformidad el </w:t>
      </w:r>
      <w:r w:rsidRPr="00F303A9">
        <w:rPr>
          <w:rFonts w:ascii="Palatino Linotype" w:eastAsia="Palatino Linotype" w:hAnsi="Palatino Linotype" w:cs="Palatino Linotype"/>
          <w:b/>
          <w:color w:val="000000" w:themeColor="text1"/>
        </w:rPr>
        <w:t>veintidós de abril de dos mil veinticinco</w:t>
      </w:r>
      <w:r w:rsidRPr="00F303A9">
        <w:rPr>
          <w:rFonts w:ascii="Palatino Linotype" w:eastAsia="Palatino Linotype" w:hAnsi="Palatino Linotype" w:cs="Palatino Linotype"/>
          <w:color w:val="000000" w:themeColor="text1"/>
        </w:rPr>
        <w:t xml:space="preserve">, este  se encuentra dentro de los márgenes temporales previstos en el artículo 178 de la </w:t>
      </w:r>
      <w:r w:rsidRPr="00F303A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303A9">
        <w:rPr>
          <w:rFonts w:ascii="Palatino Linotype" w:eastAsia="Palatino Linotype" w:hAnsi="Palatino Linotype" w:cs="Palatino Linotype"/>
          <w:color w:val="000000" w:themeColor="text1"/>
        </w:rPr>
        <w:t xml:space="preserve">vigente. </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2D4A8D" w:rsidRPr="00F303A9" w:rsidRDefault="00261C01" w:rsidP="00F303A9">
      <w:pPr>
        <w:pStyle w:val="Ttulo2"/>
        <w:rPr>
          <w:rFonts w:ascii="Palatino Linotype" w:eastAsia="Palatino Linotype" w:hAnsi="Palatino Linotype" w:cs="Palatino Linotype"/>
          <w:b/>
          <w:i/>
          <w:color w:val="000000" w:themeColor="text1"/>
          <w:sz w:val="24"/>
          <w:szCs w:val="24"/>
        </w:rPr>
      </w:pPr>
      <w:r w:rsidRPr="00F303A9">
        <w:rPr>
          <w:rFonts w:ascii="Palatino Linotype" w:eastAsia="Palatino Linotype" w:hAnsi="Palatino Linotype" w:cs="Palatino Linotype"/>
          <w:b/>
          <w:color w:val="000000" w:themeColor="text1"/>
          <w:sz w:val="24"/>
          <w:szCs w:val="24"/>
        </w:rPr>
        <w:t xml:space="preserve">TERCERO. Del planteamiento de la </w:t>
      </w:r>
      <w:r w:rsidRPr="00F303A9">
        <w:rPr>
          <w:rFonts w:ascii="Palatino Linotype" w:eastAsia="Palatino Linotype" w:hAnsi="Palatino Linotype" w:cs="Palatino Linotype"/>
          <w:b/>
          <w:i/>
          <w:color w:val="000000" w:themeColor="text1"/>
          <w:sz w:val="24"/>
          <w:szCs w:val="24"/>
        </w:rPr>
        <w:t>Litis.</w:t>
      </w: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Se solicitó tener acceso, a la información que a continuación se simplifica:</w:t>
      </w:r>
    </w:p>
    <w:p w:rsidR="002D4A8D" w:rsidRPr="00F303A9" w:rsidRDefault="00261C01" w:rsidP="00CE379E">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 Contrato de la feria del Alfeñique y los pagos realizados y pagos pendientes por la presentación de los artistas del año 2023.</w:t>
      </w:r>
    </w:p>
    <w:p w:rsidR="002D4A8D" w:rsidRPr="00F303A9" w:rsidRDefault="002D4A8D" w:rsidP="00F303A9">
      <w:pPr>
        <w:pBdr>
          <w:top w:val="nil"/>
          <w:left w:val="nil"/>
          <w:bottom w:val="nil"/>
          <w:right w:val="nil"/>
          <w:between w:val="nil"/>
        </w:pBdr>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En respuesta, el Sujeto Obligado</w:t>
      </w:r>
      <w:r w:rsidRPr="00F303A9">
        <w:rPr>
          <w:rFonts w:ascii="Palatino Linotype" w:eastAsia="Palatino Linotype" w:hAnsi="Palatino Linotype" w:cs="Palatino Linotype"/>
          <w:b/>
          <w:color w:val="000000" w:themeColor="text1"/>
        </w:rPr>
        <w:t xml:space="preserve"> </w:t>
      </w:r>
      <w:r w:rsidRPr="00F303A9">
        <w:rPr>
          <w:rFonts w:ascii="Palatino Linotype" w:eastAsia="Palatino Linotype" w:hAnsi="Palatino Linotype" w:cs="Palatino Linotype"/>
          <w:color w:val="000000" w:themeColor="text1"/>
        </w:rPr>
        <w:t xml:space="preserve">remitió el archivo ya descritos en el anterior párrafo 3, inconforme con la respuesta, se interpuso recurso de revisión argumentando sustancialmente que </w:t>
      </w:r>
      <w:r w:rsidRPr="00F303A9">
        <w:rPr>
          <w:rFonts w:ascii="Palatino Linotype" w:eastAsia="Palatino Linotype" w:hAnsi="Palatino Linotype" w:cs="Palatino Linotype"/>
          <w:i/>
          <w:color w:val="000000" w:themeColor="text1"/>
        </w:rPr>
        <w:t>no entrega la información solicitada</w:t>
      </w:r>
      <w:r w:rsidRPr="00F303A9">
        <w:rPr>
          <w:rFonts w:ascii="Palatino Linotype" w:eastAsia="Palatino Linotype" w:hAnsi="Palatino Linotype" w:cs="Palatino Linotype"/>
          <w:color w:val="000000" w:themeColor="text1"/>
        </w:rPr>
        <w:t>.</w:t>
      </w:r>
    </w:p>
    <w:p w:rsidR="002D4A8D" w:rsidRPr="00F303A9" w:rsidRDefault="002D4A8D" w:rsidP="00F303A9">
      <w:pPr>
        <w:jc w:val="both"/>
        <w:rPr>
          <w:rFonts w:ascii="Palatino Linotype" w:eastAsia="Palatino Linotype" w:hAnsi="Palatino Linotype" w:cs="Palatino Linotype"/>
          <w:i/>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lastRenderedPageBreak/>
        <w:t xml:space="preserve">En dichas condiciones, la controversia a resolver en el presente proveído, corresponde a determinar si se actualiza la causal de procedencia prevista en el artículo </w:t>
      </w:r>
      <w:r w:rsidRPr="00F303A9">
        <w:rPr>
          <w:rFonts w:ascii="Palatino Linotype" w:eastAsia="Palatino Linotype" w:hAnsi="Palatino Linotype" w:cs="Palatino Linotype"/>
          <w:b/>
          <w:color w:val="000000" w:themeColor="text1"/>
        </w:rPr>
        <w:t>179, fracción I, de la Ley de Transparencia y Acceso a la Información Pública del Estado de México y Municipios</w:t>
      </w:r>
      <w:r w:rsidRPr="00F303A9">
        <w:rPr>
          <w:rFonts w:ascii="Palatino Linotype" w:eastAsia="Palatino Linotype" w:hAnsi="Palatino Linotype" w:cs="Palatino Linotype"/>
          <w:color w:val="000000" w:themeColor="text1"/>
        </w:rPr>
        <w:t xml:space="preserve">; fracción que determina la hipótesis relativa a </w:t>
      </w:r>
      <w:r w:rsidRPr="00F303A9">
        <w:rPr>
          <w:rFonts w:ascii="Palatino Linotype" w:eastAsia="Palatino Linotype" w:hAnsi="Palatino Linotype" w:cs="Palatino Linotype"/>
          <w:b/>
          <w:color w:val="000000" w:themeColor="text1"/>
        </w:rPr>
        <w:t>la negativa a la información solicitada</w:t>
      </w:r>
      <w:r w:rsidRPr="00F303A9">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F303A9">
        <w:rPr>
          <w:rFonts w:ascii="Palatino Linotype" w:eastAsia="Palatino Linotype" w:hAnsi="Palatino Linotype" w:cs="Palatino Linotype"/>
          <w:b/>
          <w:color w:val="000000" w:themeColor="text1"/>
        </w:rPr>
        <w:t xml:space="preserve"> </w:t>
      </w:r>
      <w:r w:rsidRPr="00F303A9">
        <w:rPr>
          <w:rFonts w:ascii="Palatino Linotype" w:eastAsia="Palatino Linotype" w:hAnsi="Palatino Linotype" w:cs="Palatino Linotype"/>
          <w:color w:val="000000" w:themeColor="text1"/>
        </w:rPr>
        <w:t>señalada.</w:t>
      </w:r>
    </w:p>
    <w:p w:rsidR="002D4A8D" w:rsidRPr="00F303A9" w:rsidRDefault="002D4A8D" w:rsidP="00F303A9">
      <w:pPr>
        <w:spacing w:line="360" w:lineRule="auto"/>
        <w:rPr>
          <w:rFonts w:ascii="Palatino Linotype" w:eastAsia="Palatino Linotype" w:hAnsi="Palatino Linotype" w:cs="Palatino Linotype"/>
          <w:color w:val="000000" w:themeColor="text1"/>
        </w:rPr>
      </w:pPr>
    </w:p>
    <w:p w:rsidR="002D4A8D" w:rsidRPr="00F303A9" w:rsidRDefault="00261C01" w:rsidP="00F303A9">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F303A9">
        <w:rPr>
          <w:rFonts w:ascii="Palatino Linotype" w:eastAsia="Palatino Linotype" w:hAnsi="Palatino Linotype" w:cs="Palatino Linotype"/>
          <w:b/>
          <w:color w:val="000000" w:themeColor="text1"/>
          <w:sz w:val="24"/>
          <w:szCs w:val="24"/>
        </w:rPr>
        <w:t>CUARTO. Del estudio y resolución del asunto.</w:t>
      </w: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CE379E">
      <w:pPr>
        <w:numPr>
          <w:ilvl w:val="0"/>
          <w:numId w:val="11"/>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Del Sujeto Obligado.</w:t>
      </w:r>
    </w:p>
    <w:p w:rsidR="002D4A8D" w:rsidRPr="00F303A9" w:rsidRDefault="00261C01" w:rsidP="00F303A9">
      <w:pPr>
        <w:numPr>
          <w:ilvl w:val="0"/>
          <w:numId w:val="2"/>
        </w:numPr>
        <w:spacing w:line="360" w:lineRule="auto"/>
        <w:ind w:left="0" w:firstLine="0"/>
        <w:jc w:val="both"/>
        <w:rPr>
          <w:rFonts w:ascii="Palatino Linotype" w:hAnsi="Palatino Linotype"/>
          <w:color w:val="000000" w:themeColor="text1"/>
        </w:rPr>
      </w:pPr>
      <w:r w:rsidRPr="00F303A9">
        <w:rPr>
          <w:rFonts w:ascii="Palatino Linotype" w:eastAsia="Palatino Linotype" w:hAnsi="Palatino Linotype" w:cs="Palatino Linotype"/>
          <w:color w:val="000000" w:themeColor="text1"/>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dentro de sus dependencias se encuentra la Dirección General de Administración, y la Tesorería Municipal, de conformidad con el artículo 90, fracción I, numerales 2 y 6, del Bando Municipal 2025:</w:t>
      </w:r>
    </w:p>
    <w:p w:rsidR="002D4A8D" w:rsidRPr="00F303A9" w:rsidRDefault="00261C01" w:rsidP="00F303A9">
      <w:pPr>
        <w:jc w:val="center"/>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b/>
          <w:i/>
          <w:color w:val="000000" w:themeColor="text1"/>
        </w:rPr>
        <w:t>Bando Municipal 2025</w:t>
      </w:r>
    </w:p>
    <w:p w:rsidR="002D4A8D" w:rsidRPr="00F303A9" w:rsidRDefault="002D4A8D" w:rsidP="00F303A9">
      <w:pPr>
        <w:jc w:val="center"/>
        <w:rPr>
          <w:rFonts w:ascii="Palatino Linotype" w:eastAsia="Palatino Linotype" w:hAnsi="Palatino Linotype" w:cs="Palatino Linotype"/>
          <w:b/>
          <w:i/>
          <w:color w:val="000000" w:themeColor="text1"/>
        </w:rPr>
      </w:pP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 xml:space="preserve">Artículo 90. </w:t>
      </w:r>
      <w:r w:rsidRPr="00F303A9">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2D4A8D" w:rsidRDefault="002D4A8D" w:rsidP="00F303A9">
      <w:pPr>
        <w:jc w:val="both"/>
        <w:rPr>
          <w:rFonts w:ascii="Palatino Linotype" w:eastAsia="Palatino Linotype" w:hAnsi="Palatino Linotype" w:cs="Palatino Linotype"/>
          <w:i/>
          <w:color w:val="000000" w:themeColor="text1"/>
        </w:rPr>
      </w:pPr>
    </w:p>
    <w:p w:rsidR="00733A13" w:rsidRPr="00F303A9" w:rsidRDefault="00733A13" w:rsidP="00F303A9">
      <w:pPr>
        <w:jc w:val="both"/>
        <w:rPr>
          <w:rFonts w:ascii="Palatino Linotype" w:eastAsia="Palatino Linotype" w:hAnsi="Palatino Linotype" w:cs="Palatino Linotype"/>
          <w:i/>
          <w:color w:val="000000" w:themeColor="text1"/>
        </w:rPr>
      </w:pPr>
    </w:p>
    <w:p w:rsidR="002D4A8D" w:rsidRPr="00F303A9" w:rsidRDefault="00261C01" w:rsidP="00F303A9">
      <w:pPr>
        <w:jc w:val="both"/>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b/>
          <w:i/>
          <w:color w:val="000000" w:themeColor="text1"/>
        </w:rPr>
        <w:lastRenderedPageBreak/>
        <w:t xml:space="preserve">I. DEPENDENCIAS: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1. Secretaría del Ayuntamiento; </w:t>
      </w:r>
    </w:p>
    <w:p w:rsidR="002D4A8D" w:rsidRPr="00F303A9" w:rsidRDefault="00261C01" w:rsidP="00F303A9">
      <w:pPr>
        <w:jc w:val="both"/>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b/>
          <w:i/>
          <w:color w:val="000000" w:themeColor="text1"/>
        </w:rPr>
        <w:t xml:space="preserve">2. Tesorería Municipal;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3. Órgano Interno de Control;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4. Dirección General de Gobierno;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5. Dirección General de Seguridad y Protección; </w:t>
      </w:r>
    </w:p>
    <w:p w:rsidR="002D4A8D" w:rsidRPr="00F303A9" w:rsidRDefault="00261C01" w:rsidP="00F303A9">
      <w:pPr>
        <w:jc w:val="both"/>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b/>
          <w:i/>
          <w:color w:val="000000" w:themeColor="text1"/>
        </w:rPr>
        <w:t xml:space="preserve">6. Dirección General de Administración;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7. Dirección General de Medio Ambiente;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8. Dirección General de Servicios Públicos;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9. Dirección General de Innovación, Planeación y Gestión Urbana;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10. Dirección General de Obras Públicas;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11. Dirección General de Desarrollo Económico;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12. Dirección General de Bienestar; y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13.Dirección General de Educación, Cultura y Turismo.</w:t>
      </w:r>
    </w:p>
    <w:p w:rsidR="002D4A8D" w:rsidRPr="00F303A9" w:rsidRDefault="002D4A8D" w:rsidP="00F303A9">
      <w:pPr>
        <w:spacing w:line="360" w:lineRule="auto"/>
        <w:jc w:val="both"/>
        <w:rPr>
          <w:rFonts w:ascii="Palatino Linotype" w:hAnsi="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La </w:t>
      </w:r>
      <w:r w:rsidRPr="00F303A9">
        <w:rPr>
          <w:rFonts w:ascii="Palatino Linotype" w:eastAsia="Palatino Linotype" w:hAnsi="Palatino Linotype" w:cs="Palatino Linotype"/>
          <w:b/>
          <w:color w:val="000000" w:themeColor="text1"/>
        </w:rPr>
        <w:t>Dirección General de Administración</w:t>
      </w:r>
      <w:r w:rsidRPr="00F303A9">
        <w:rPr>
          <w:rFonts w:ascii="Palatino Linotype" w:eastAsia="Palatino Linotype" w:hAnsi="Palatino Linotype" w:cs="Palatino Linotype"/>
          <w:color w:val="000000" w:themeColor="text1"/>
        </w:rPr>
        <w:t>, es responsable de dirigir los procesos de adquisición, arrendamiento y contratación de servicios, asegurando la eficiencia y transparencia en el uso de los recursos públicos, de conformidad con el artículo 92, fracción VI, del Bando Municipal.</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La Dirección General de Administración, para el cumplimiento de sus atribuciones, se auxiliará </w:t>
      </w:r>
      <w:r w:rsidRPr="00F303A9">
        <w:rPr>
          <w:rFonts w:ascii="Palatino Linotype" w:eastAsia="Palatino Linotype" w:hAnsi="Palatino Linotype" w:cs="Palatino Linotype"/>
          <w:b/>
          <w:color w:val="000000" w:themeColor="text1"/>
        </w:rPr>
        <w:t>de la Dirección de Recursos Materiales</w:t>
      </w:r>
      <w:r w:rsidRPr="00F303A9">
        <w:rPr>
          <w:rFonts w:ascii="Palatino Linotype" w:eastAsia="Palatino Linotype" w:hAnsi="Palatino Linotype" w:cs="Palatino Linotype"/>
          <w:color w:val="000000" w:themeColor="text1"/>
        </w:rPr>
        <w:t>, misma que tendrán dentro de sus atribuciones las señaladas en el Código Reglamentario Municipal de Toluca 2025:</w:t>
      </w:r>
    </w:p>
    <w:p w:rsidR="002D4A8D" w:rsidRPr="00F303A9" w:rsidRDefault="00261C01" w:rsidP="00F303A9">
      <w:pPr>
        <w:jc w:val="center"/>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b/>
          <w:i/>
          <w:color w:val="000000" w:themeColor="text1"/>
        </w:rPr>
        <w:t>Código Reglamentario Municipal de Toluca 2025</w:t>
      </w:r>
    </w:p>
    <w:p w:rsidR="002D4A8D" w:rsidRPr="00F303A9" w:rsidRDefault="002D4A8D" w:rsidP="00F303A9">
      <w:pPr>
        <w:jc w:val="center"/>
        <w:rPr>
          <w:rFonts w:ascii="Palatino Linotype" w:eastAsia="Palatino Linotype" w:hAnsi="Palatino Linotype" w:cs="Palatino Linotype"/>
          <w:b/>
          <w:i/>
          <w:color w:val="000000" w:themeColor="text1"/>
        </w:rPr>
      </w:pPr>
    </w:p>
    <w:p w:rsidR="002D4A8D" w:rsidRPr="00F303A9" w:rsidRDefault="00261C01" w:rsidP="00F303A9">
      <w:pPr>
        <w:jc w:val="center"/>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b/>
          <w:i/>
          <w:color w:val="000000" w:themeColor="text1"/>
        </w:rPr>
        <w:t>DIRECCIÓN DE RECURSOS MATERIALES</w:t>
      </w:r>
    </w:p>
    <w:p w:rsidR="002D4A8D" w:rsidRPr="00F303A9" w:rsidRDefault="002D4A8D" w:rsidP="00F303A9">
      <w:pPr>
        <w:jc w:val="both"/>
        <w:rPr>
          <w:rFonts w:ascii="Palatino Linotype" w:eastAsia="Palatino Linotype" w:hAnsi="Palatino Linotype" w:cs="Palatino Linotype"/>
          <w:b/>
          <w:i/>
          <w:color w:val="000000" w:themeColor="text1"/>
        </w:rPr>
      </w:pP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Artículo 3.43</w:t>
      </w:r>
      <w:r w:rsidRPr="00F303A9">
        <w:rPr>
          <w:rFonts w:ascii="Palatino Linotype" w:eastAsia="Palatino Linotype" w:hAnsi="Palatino Linotype" w:cs="Palatino Linotype"/>
          <w:i/>
          <w:color w:val="000000" w:themeColor="text1"/>
        </w:rPr>
        <w:t xml:space="preserve">. La o el titular de la </w:t>
      </w:r>
      <w:r w:rsidRPr="00F303A9">
        <w:rPr>
          <w:rFonts w:ascii="Palatino Linotype" w:eastAsia="Palatino Linotype" w:hAnsi="Palatino Linotype" w:cs="Palatino Linotype"/>
          <w:b/>
          <w:i/>
          <w:color w:val="000000" w:themeColor="text1"/>
        </w:rPr>
        <w:t>Dirección de Recursos Materiales</w:t>
      </w:r>
      <w:r w:rsidRPr="00F303A9">
        <w:rPr>
          <w:rFonts w:ascii="Palatino Linotype" w:eastAsia="Palatino Linotype" w:hAnsi="Palatino Linotype" w:cs="Palatino Linotype"/>
          <w:i/>
          <w:color w:val="000000" w:themeColor="text1"/>
        </w:rPr>
        <w:t xml:space="preserve"> cuenta con las siguientes atribuciones:</w:t>
      </w:r>
    </w:p>
    <w:p w:rsidR="002D4A8D" w:rsidRPr="00F303A9" w:rsidRDefault="002D4A8D" w:rsidP="00F303A9">
      <w:pPr>
        <w:jc w:val="both"/>
        <w:rPr>
          <w:rFonts w:ascii="Palatino Linotype" w:eastAsia="Palatino Linotype" w:hAnsi="Palatino Linotype" w:cs="Palatino Linotype"/>
          <w:i/>
          <w:color w:val="000000" w:themeColor="text1"/>
        </w:rPr>
      </w:pP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I. Llevar a cabo los procedimientos para la adquisición de los bienes y servicios y el arrendamiento, adquisición y enajenación de inmuebles en estricto apego a las disposiciones legales aplicables;</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lastRenderedPageBreak/>
        <w:t>II. Autorizar y suscribir los pedidos-contrato que se finquen relativos a procedimientos de adquisiciones y compras de bienes, materiales y suministros;</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III. Elaborar los contratos de adquisición de los bienes y servicios y de arrendamiento, adquisición y enajenación de inmuebles de competencia municipal;</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La </w:t>
      </w:r>
      <w:r w:rsidRPr="00F303A9">
        <w:rPr>
          <w:rFonts w:ascii="Palatino Linotype" w:eastAsia="Palatino Linotype" w:hAnsi="Palatino Linotype" w:cs="Palatino Linotype"/>
          <w:b/>
          <w:color w:val="000000" w:themeColor="text1"/>
        </w:rPr>
        <w:t>Tesorería Municipal</w:t>
      </w:r>
      <w:r w:rsidRPr="00F303A9">
        <w:rPr>
          <w:rFonts w:ascii="Palatino Linotype" w:eastAsia="Palatino Linotype" w:hAnsi="Palatino Linotype" w:cs="Palatino Linotype"/>
          <w:color w:val="000000" w:themeColor="text1"/>
        </w:rPr>
        <w:t xml:space="preserve">, es la responsable de la administración y control de los recursos financieros del municipio, sus funciones incluyen la recaudación, fiscalización y administración de ingresos municipales, así como la elaboración y supervisión de los informes financieros y la cuenta pública, de conformidad con el artículo 92, fracción II, del Bando Municipal, de acuerdo al Código Reglamentario Municipal tiene dentro de sus atribuciones las de supervisar el registro y control de las operaciones financieras presupuestales y contables, revisar y autorizar la integración de los informes mensuales, y para el cumplimiento de sus atribuciones, se auxiliará de la </w:t>
      </w:r>
      <w:r w:rsidRPr="00F303A9">
        <w:rPr>
          <w:rFonts w:ascii="Palatino Linotype" w:eastAsia="Palatino Linotype" w:hAnsi="Palatino Linotype" w:cs="Palatino Linotype"/>
          <w:b/>
          <w:color w:val="000000" w:themeColor="text1"/>
        </w:rPr>
        <w:t>Dirección de Egresos y la Dirección de Contaduría</w:t>
      </w:r>
      <w:r w:rsidRPr="00F303A9">
        <w:rPr>
          <w:rFonts w:ascii="Palatino Linotype" w:eastAsia="Palatino Linotype" w:hAnsi="Palatino Linotype" w:cs="Palatino Linotype"/>
          <w:color w:val="000000" w:themeColor="text1"/>
        </w:rPr>
        <w:t>, mismas que tendrán dentro de sus atribuciones las señaladas en el Código Reglamentario Municipal de Toluca 2025:</w:t>
      </w:r>
    </w:p>
    <w:p w:rsidR="002D4A8D" w:rsidRPr="00F303A9" w:rsidRDefault="00261C01" w:rsidP="00F303A9">
      <w:pPr>
        <w:jc w:val="center"/>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b/>
          <w:i/>
          <w:color w:val="000000" w:themeColor="text1"/>
        </w:rPr>
        <w:t>DIRECCIÓN DE EGRESOS</w:t>
      </w:r>
    </w:p>
    <w:p w:rsidR="002D4A8D" w:rsidRPr="00F303A9" w:rsidRDefault="002D4A8D" w:rsidP="00F303A9">
      <w:pPr>
        <w:jc w:val="center"/>
        <w:rPr>
          <w:rFonts w:ascii="Palatino Linotype" w:eastAsia="Palatino Linotype" w:hAnsi="Palatino Linotype" w:cs="Palatino Linotype"/>
          <w:b/>
          <w:i/>
          <w:color w:val="000000" w:themeColor="text1"/>
        </w:rPr>
      </w:pP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Artículo 3.22. La o el titular de la Dirección de Egresos tendrá las siguientes atribuciones:</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II. Determinar el flujo de efectivo y realizar la programación de los pagos que se deben efectuar con cargo al presupuesto de egresos del Ayuntamiento y verificar que se lleve a cabo;</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XI. Coordinar la distribución de los recursos financieros del Ayuntamiento de Toluca, para el </w:t>
      </w:r>
      <w:r w:rsidRPr="00F303A9">
        <w:rPr>
          <w:rFonts w:ascii="Palatino Linotype" w:eastAsia="Palatino Linotype" w:hAnsi="Palatino Linotype" w:cs="Palatino Linotype"/>
          <w:b/>
          <w:i/>
          <w:color w:val="000000" w:themeColor="text1"/>
        </w:rPr>
        <w:t>pago de las obligaciones contraídas con proveedores de bienes y servicios</w:t>
      </w:r>
      <w:r w:rsidRPr="00F303A9">
        <w:rPr>
          <w:rFonts w:ascii="Palatino Linotype" w:eastAsia="Palatino Linotype" w:hAnsi="Palatino Linotype" w:cs="Palatino Linotype"/>
          <w:i/>
          <w:color w:val="000000" w:themeColor="text1"/>
        </w:rPr>
        <w:t>, con base a la disposición de recursos y al flujo de efectivo. Así como otorgar la autorización de suficiencia presupuestal, con base al presupuesto autorizado a cada dependencia, vigilando su adecuado ejercicio y estableciendo las medidas necesarias para la operación de los programas de inversión y gasto corriente (público (a excepción del capítulo 1000 Servicios personales del Código Financiero del Estado de México y Municipios);</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w:t>
      </w:r>
    </w:p>
    <w:p w:rsidR="002D4A8D" w:rsidRPr="00F303A9" w:rsidRDefault="00261C01" w:rsidP="00F303A9">
      <w:pPr>
        <w:jc w:val="center"/>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b/>
          <w:i/>
          <w:color w:val="000000" w:themeColor="text1"/>
        </w:rPr>
        <w:lastRenderedPageBreak/>
        <w:t>DIRECCIÓN DE CONTADURÍA</w:t>
      </w:r>
    </w:p>
    <w:p w:rsidR="002D4A8D" w:rsidRPr="00F303A9" w:rsidRDefault="002D4A8D" w:rsidP="00F303A9">
      <w:pPr>
        <w:jc w:val="both"/>
        <w:rPr>
          <w:rFonts w:ascii="Palatino Linotype" w:eastAsia="Palatino Linotype" w:hAnsi="Palatino Linotype" w:cs="Palatino Linotype"/>
          <w:i/>
          <w:color w:val="000000" w:themeColor="text1"/>
        </w:rPr>
      </w:pP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Artículo 3.23. La o el titular de la </w:t>
      </w:r>
      <w:r w:rsidRPr="00F303A9">
        <w:rPr>
          <w:rFonts w:ascii="Palatino Linotype" w:eastAsia="Palatino Linotype" w:hAnsi="Palatino Linotype" w:cs="Palatino Linotype"/>
          <w:b/>
          <w:i/>
          <w:color w:val="000000" w:themeColor="text1"/>
        </w:rPr>
        <w:t>Dirección de Contaduría</w:t>
      </w:r>
      <w:r w:rsidRPr="00F303A9">
        <w:rPr>
          <w:rFonts w:ascii="Palatino Linotype" w:eastAsia="Palatino Linotype" w:hAnsi="Palatino Linotype" w:cs="Palatino Linotype"/>
          <w:i/>
          <w:color w:val="000000" w:themeColor="text1"/>
        </w:rPr>
        <w:t xml:space="preserve"> tendrá las siguientes atribuciones: </w:t>
      </w:r>
    </w:p>
    <w:p w:rsidR="002D4A8D" w:rsidRPr="00F303A9" w:rsidRDefault="002D4A8D" w:rsidP="00F303A9">
      <w:pPr>
        <w:jc w:val="both"/>
        <w:rPr>
          <w:rFonts w:ascii="Palatino Linotype" w:eastAsia="Palatino Linotype" w:hAnsi="Palatino Linotype" w:cs="Palatino Linotype"/>
          <w:i/>
          <w:color w:val="000000" w:themeColor="text1"/>
        </w:rPr>
      </w:pP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I. Registrar y controlar las operaciones financieras, presupuestales y contables que emanen de las dependencias de la administración pública municipal;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II. Registrar contable y presupuestalmente los ingresos y egresos públicos y las operaciones financieras del municipio para emitir información veraz y oportuna que permita la toma de decisiones;</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hAnsi="Palatino Linotype"/>
          <w:color w:val="000000" w:themeColor="text1"/>
        </w:rPr>
      </w:pPr>
      <w:r w:rsidRPr="00F303A9">
        <w:rPr>
          <w:rFonts w:ascii="Palatino Linotype" w:eastAsia="Palatino Linotype" w:hAnsi="Palatino Linotype" w:cs="Palatino Linotype"/>
          <w:color w:val="000000" w:themeColor="text1"/>
        </w:rPr>
        <w:t xml:space="preserve">De lo expuesto es de precisar que las respuestas fueron emitidas por las unidades administrativas competentes, a través de los Servidores Públicos Habilitados de la </w:t>
      </w:r>
      <w:r w:rsidRPr="00F303A9">
        <w:rPr>
          <w:rFonts w:ascii="Palatino Linotype" w:eastAsia="Palatino Linotype" w:hAnsi="Palatino Linotype" w:cs="Palatino Linotype"/>
          <w:b/>
          <w:color w:val="000000" w:themeColor="text1"/>
        </w:rPr>
        <w:t>Dirección General de Administración y la Tesorería Municipal</w:t>
      </w:r>
      <w:r w:rsidRPr="00F303A9">
        <w:rPr>
          <w:rFonts w:ascii="Palatino Linotype" w:eastAsia="Palatino Linotype" w:hAnsi="Palatino Linotype" w:cs="Palatino Linotype"/>
          <w:color w:val="000000" w:themeColor="text1"/>
        </w:rPr>
        <w:t xml:space="preserve">, por lo que podemos advertir que </w:t>
      </w:r>
      <w:r w:rsidRPr="00F303A9">
        <w:rPr>
          <w:rFonts w:ascii="Palatino Linotype" w:eastAsia="Palatino Linotype" w:hAnsi="Palatino Linotype" w:cs="Palatino Linotype"/>
          <w:b/>
          <w:color w:val="000000" w:themeColor="text1"/>
        </w:rPr>
        <w:t xml:space="preserve">EL SUJETO OBLIGADO </w:t>
      </w:r>
      <w:r w:rsidRPr="00F303A9">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2D4A8D" w:rsidRPr="00F303A9" w:rsidRDefault="002D4A8D" w:rsidP="00F303A9">
      <w:pPr>
        <w:spacing w:line="360" w:lineRule="auto"/>
        <w:jc w:val="both"/>
        <w:rPr>
          <w:rFonts w:ascii="Palatino Linotype" w:hAnsi="Palatino Linotype"/>
          <w:color w:val="000000" w:themeColor="text1"/>
        </w:rPr>
      </w:pP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XXXIX.</w:t>
      </w:r>
      <w:r w:rsidRPr="00F303A9">
        <w:rPr>
          <w:rFonts w:ascii="Palatino Linotype" w:eastAsia="Palatino Linotype" w:hAnsi="Palatino Linotype" w:cs="Palatino Linotype"/>
          <w:i/>
          <w:color w:val="000000" w:themeColor="text1"/>
        </w:rPr>
        <w:t xml:space="preserve"> </w:t>
      </w:r>
      <w:r w:rsidRPr="00F303A9">
        <w:rPr>
          <w:rFonts w:ascii="Palatino Linotype" w:eastAsia="Palatino Linotype" w:hAnsi="Palatino Linotype" w:cs="Palatino Linotype"/>
          <w:b/>
          <w:i/>
          <w:color w:val="000000" w:themeColor="text1"/>
        </w:rPr>
        <w:t>Servidor público habilitado</w:t>
      </w:r>
      <w:r w:rsidRPr="00F303A9">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hAnsi="Palatino Linotype"/>
          <w:color w:val="000000" w:themeColor="text1"/>
        </w:rPr>
      </w:pPr>
      <w:r w:rsidRPr="00F303A9">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lastRenderedPageBreak/>
        <w:t>“</w:t>
      </w:r>
      <w:r w:rsidRPr="00F303A9">
        <w:rPr>
          <w:rFonts w:ascii="Palatino Linotype" w:eastAsia="Palatino Linotype" w:hAnsi="Palatino Linotype" w:cs="Palatino Linotype"/>
          <w:b/>
          <w:i/>
          <w:color w:val="000000" w:themeColor="text1"/>
        </w:rPr>
        <w:t>Artículo 162.</w:t>
      </w:r>
      <w:r w:rsidRPr="00F303A9">
        <w:rPr>
          <w:rFonts w:ascii="Palatino Linotype" w:eastAsia="Palatino Linotype" w:hAnsi="Palatino Linotype" w:cs="Palatino Linotype"/>
          <w:i/>
          <w:color w:val="000000" w:themeColor="text1"/>
        </w:rPr>
        <w:t xml:space="preserve"> Las unidades de transparencia deberán garantizar que las solicitudes se turnen a </w:t>
      </w:r>
      <w:r w:rsidRPr="00F303A9">
        <w:rPr>
          <w:rFonts w:ascii="Palatino Linotype" w:eastAsia="Palatino Linotype" w:hAnsi="Palatino Linotype" w:cs="Palatino Linotype"/>
          <w:b/>
          <w:i/>
          <w:color w:val="000000" w:themeColor="text1"/>
        </w:rPr>
        <w:t>todas las Áreas competentes</w:t>
      </w:r>
      <w:r w:rsidRPr="00F303A9">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hAnsi="Palatino Linotype"/>
          <w:color w:val="000000" w:themeColor="text1"/>
        </w:rPr>
      </w:pPr>
      <w:r w:rsidRPr="00F303A9">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2D4A8D" w:rsidRPr="00F303A9" w:rsidRDefault="002D4A8D" w:rsidP="00F303A9">
      <w:pPr>
        <w:spacing w:line="360" w:lineRule="auto"/>
        <w:jc w:val="both"/>
        <w:rPr>
          <w:rFonts w:ascii="Palatino Linotype" w:hAnsi="Palatino Linotype"/>
          <w:color w:val="000000" w:themeColor="text1"/>
        </w:rPr>
      </w:pP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w:t>
      </w:r>
      <w:r w:rsidRPr="00F303A9">
        <w:rPr>
          <w:rFonts w:ascii="Palatino Linotype" w:eastAsia="Palatino Linotype" w:hAnsi="Palatino Linotype" w:cs="Palatino Linotype"/>
          <w:b/>
          <w:i/>
          <w:color w:val="000000" w:themeColor="text1"/>
        </w:rPr>
        <w:t xml:space="preserve">Artículo 3. </w:t>
      </w:r>
      <w:r w:rsidRPr="00F303A9">
        <w:rPr>
          <w:rFonts w:ascii="Palatino Linotype" w:eastAsia="Palatino Linotype" w:hAnsi="Palatino Linotype" w:cs="Palatino Linotype"/>
          <w:i/>
          <w:color w:val="000000" w:themeColor="text1"/>
        </w:rPr>
        <w:t>Para los efectos de la presente Ley se entenderá por:</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XI. Documento:</w:t>
      </w:r>
      <w:r w:rsidRPr="00F303A9">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D4A8D" w:rsidRPr="00F303A9" w:rsidRDefault="00261C01" w:rsidP="00F303A9">
      <w:pPr>
        <w:spacing w:line="360" w:lineRule="auto"/>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w:t>
      </w:r>
    </w:p>
    <w:p w:rsidR="002D4A8D" w:rsidRPr="00F303A9" w:rsidRDefault="002D4A8D" w:rsidP="00F303A9">
      <w:pPr>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hAnsi="Palatino Linotype"/>
          <w:color w:val="000000" w:themeColor="text1"/>
        </w:rPr>
      </w:pPr>
      <w:r w:rsidRPr="00F303A9">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w:t>
      </w:r>
      <w:r w:rsidRPr="00F303A9">
        <w:rPr>
          <w:rFonts w:ascii="Palatino Linotype" w:eastAsia="Palatino Linotype" w:hAnsi="Palatino Linotype" w:cs="Palatino Linotype"/>
          <w:color w:val="000000" w:themeColor="text1"/>
        </w:rPr>
        <w:lastRenderedPageBreak/>
        <w:t>del Gobierno del Estado Libre y Soberano de México “Gaceta del Gobierno”, el diecinueve de octubre de dos mil once, cuyo rubro y texto dispone:</w:t>
      </w:r>
    </w:p>
    <w:p w:rsidR="002D4A8D" w:rsidRPr="00F303A9" w:rsidRDefault="00261C01" w:rsidP="00F303A9">
      <w:pPr>
        <w:jc w:val="both"/>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b/>
          <w:color w:val="000000" w:themeColor="text1"/>
        </w:rPr>
        <w:t>“</w:t>
      </w:r>
      <w:r w:rsidRPr="00F303A9">
        <w:rPr>
          <w:rFonts w:ascii="Palatino Linotype" w:eastAsia="Palatino Linotype" w:hAnsi="Palatino Linotype" w:cs="Palatino Linotype"/>
          <w:b/>
          <w:i/>
          <w:color w:val="000000" w:themeColor="text1"/>
        </w:rPr>
        <w:t>CRITERIO 0002-11</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F303A9">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2D4A8D" w:rsidRPr="00F303A9" w:rsidRDefault="00261C01" w:rsidP="00F303A9">
      <w:pPr>
        <w:jc w:val="both"/>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b/>
          <w:i/>
          <w:color w:val="000000" w:themeColor="text1"/>
        </w:rPr>
        <w:t xml:space="preserve">1) </w:t>
      </w:r>
      <w:r w:rsidRPr="00F303A9">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2D4A8D" w:rsidRPr="00F303A9" w:rsidRDefault="00261C01" w:rsidP="00F303A9">
      <w:pPr>
        <w:tabs>
          <w:tab w:val="left" w:pos="851"/>
        </w:tabs>
        <w:spacing w:line="360" w:lineRule="auto"/>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(Énfasis Añadido)</w:t>
      </w:r>
    </w:p>
    <w:p w:rsidR="002D4A8D" w:rsidRPr="00F303A9" w:rsidRDefault="002D4A8D" w:rsidP="00F303A9">
      <w:pPr>
        <w:pBdr>
          <w:top w:val="nil"/>
          <w:left w:val="nil"/>
          <w:bottom w:val="nil"/>
          <w:right w:val="nil"/>
          <w:between w:val="nil"/>
        </w:pBdr>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hAnsi="Palatino Linotype"/>
          <w:color w:val="000000" w:themeColor="text1"/>
        </w:rPr>
      </w:pPr>
      <w:r w:rsidRPr="00F303A9">
        <w:rPr>
          <w:rFonts w:ascii="Palatino Linotype" w:eastAsia="Palatino Linotype" w:hAnsi="Palatino Linotype" w:cs="Palatino Linotype"/>
          <w:color w:val="000000" w:themeColor="text1"/>
        </w:rPr>
        <w:t>Por su parte los artículos 160 y 166, de la Ley local en la materia, que se reproduce de la siguiente forma:</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w:t>
      </w:r>
      <w:r w:rsidRPr="00F303A9">
        <w:rPr>
          <w:rFonts w:ascii="Palatino Linotype" w:eastAsia="Palatino Linotype" w:hAnsi="Palatino Linotype" w:cs="Palatino Linotype"/>
          <w:b/>
          <w:i/>
          <w:color w:val="000000" w:themeColor="text1"/>
        </w:rPr>
        <w:t>Artículo 160.</w:t>
      </w:r>
      <w:r w:rsidRPr="00F303A9">
        <w:rPr>
          <w:rFonts w:ascii="Palatino Linotype" w:eastAsia="Palatino Linotype" w:hAnsi="Palatino Linotype" w:cs="Palatino Linotype"/>
          <w:i/>
          <w:color w:val="000000" w:themeColor="text1"/>
        </w:rPr>
        <w:t xml:space="preserve"> </w:t>
      </w:r>
      <w:r w:rsidRPr="00F303A9">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F303A9">
        <w:rPr>
          <w:rFonts w:ascii="Palatino Linotype" w:eastAsia="Palatino Linotype" w:hAnsi="Palatino Linotype" w:cs="Palatino Linotype"/>
          <w:i/>
          <w:color w:val="000000" w:themeColor="text1"/>
        </w:rPr>
        <w:t>.</w:t>
      </w:r>
    </w:p>
    <w:p w:rsidR="002D4A8D" w:rsidRPr="00F303A9" w:rsidRDefault="002D4A8D" w:rsidP="00F303A9">
      <w:pPr>
        <w:jc w:val="both"/>
        <w:rPr>
          <w:rFonts w:ascii="Palatino Linotype" w:eastAsia="Palatino Linotype" w:hAnsi="Palatino Linotype" w:cs="Palatino Linotype"/>
          <w:i/>
          <w:color w:val="000000" w:themeColor="text1"/>
        </w:rPr>
      </w:pP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2D4A8D" w:rsidRPr="00F303A9" w:rsidRDefault="00261C01" w:rsidP="00F303A9">
      <w:pPr>
        <w:jc w:val="both"/>
        <w:rPr>
          <w:rFonts w:ascii="Palatino Linotype" w:eastAsia="Palatino Linotype" w:hAnsi="Palatino Linotype" w:cs="Palatino Linotype"/>
          <w:i/>
          <w:color w:val="000000" w:themeColor="text1"/>
          <w:u w:val="single"/>
        </w:rPr>
      </w:pPr>
      <w:r w:rsidRPr="00F303A9">
        <w:rPr>
          <w:rFonts w:ascii="Palatino Linotype" w:eastAsia="Palatino Linotype" w:hAnsi="Palatino Linotype" w:cs="Palatino Linotype"/>
          <w:b/>
          <w:i/>
          <w:color w:val="000000" w:themeColor="text1"/>
        </w:rPr>
        <w:t>Artículo 166.</w:t>
      </w:r>
      <w:r w:rsidRPr="00F303A9">
        <w:rPr>
          <w:rFonts w:ascii="Palatino Linotype" w:eastAsia="Palatino Linotype" w:hAnsi="Palatino Linotype" w:cs="Palatino Linotype"/>
          <w:i/>
          <w:color w:val="000000" w:themeColor="text1"/>
        </w:rPr>
        <w:t xml:space="preserve"> </w:t>
      </w:r>
      <w:r w:rsidRPr="00F303A9">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2D4A8D" w:rsidRPr="00F303A9" w:rsidRDefault="00261C01" w:rsidP="00F303A9">
      <w:pPr>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(Énfasis añadido)</w:t>
      </w:r>
    </w:p>
    <w:p w:rsidR="002D4A8D" w:rsidRPr="00F303A9" w:rsidRDefault="00261C01" w:rsidP="00F303A9">
      <w:pPr>
        <w:numPr>
          <w:ilvl w:val="0"/>
          <w:numId w:val="2"/>
        </w:numPr>
        <w:spacing w:line="360" w:lineRule="auto"/>
        <w:ind w:left="0" w:firstLine="0"/>
        <w:jc w:val="both"/>
        <w:rPr>
          <w:rFonts w:ascii="Palatino Linotype" w:hAnsi="Palatino Linotype"/>
          <w:color w:val="000000" w:themeColor="text1"/>
        </w:rPr>
      </w:pPr>
      <w:r w:rsidRPr="00F303A9">
        <w:rPr>
          <w:rFonts w:ascii="Palatino Linotype" w:eastAsia="Palatino Linotype" w:hAnsi="Palatino Linotype" w:cs="Palatino Linotype"/>
          <w:color w:val="000000" w:themeColor="text1"/>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Ahora bien, es de precisar que el particular requirió:</w:t>
      </w:r>
    </w:p>
    <w:p w:rsidR="002D4A8D" w:rsidRPr="00F303A9" w:rsidRDefault="00261C01" w:rsidP="00CE379E">
      <w:pPr>
        <w:numPr>
          <w:ilvl w:val="0"/>
          <w:numId w:val="9"/>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Contrato de la feria del Alfeñique y los pagos realizados y pagos pendientes por la presentación de los artistas del año 2023.</w:t>
      </w:r>
    </w:p>
    <w:p w:rsidR="002D4A8D" w:rsidRPr="00F303A9" w:rsidRDefault="002D4A8D" w:rsidP="00F303A9">
      <w:pPr>
        <w:jc w:val="both"/>
        <w:rPr>
          <w:rFonts w:ascii="Palatino Linotype" w:eastAsia="Palatino Linotype" w:hAnsi="Palatino Linotype" w:cs="Palatino Linotype"/>
          <w:i/>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De ello es de analizar el requerimiento de información y la respuesta proporcionada por el Sujeto Obligado, ya que la inconformidad se basó en la negativa de la información y a través de informe justificado se ratificó la respuesta primigenia, a fin de determinar si atiende la solicitud de información, en el siguiente cuadro para mayor claridad:</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tbl>
      <w:tblPr>
        <w:tblStyle w:val="a8"/>
        <w:tblW w:w="9634"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690"/>
        <w:gridCol w:w="4252"/>
        <w:gridCol w:w="2692"/>
      </w:tblGrid>
      <w:tr w:rsidR="00F303A9" w:rsidRPr="00F303A9" w:rsidTr="00CE379E">
        <w:trPr>
          <w:tblHeader/>
        </w:trPr>
        <w:tc>
          <w:tcPr>
            <w:tcW w:w="2690" w:type="dxa"/>
            <w:shd w:val="clear" w:color="auto" w:fill="D9D9D9"/>
            <w:vAlign w:val="center"/>
          </w:tcPr>
          <w:p w:rsidR="002D4A8D" w:rsidRPr="00F303A9" w:rsidRDefault="00261C01" w:rsidP="00F303A9">
            <w:pPr>
              <w:pBdr>
                <w:top w:val="nil"/>
                <w:left w:val="nil"/>
                <w:bottom w:val="nil"/>
                <w:right w:val="nil"/>
                <w:between w:val="nil"/>
              </w:pBdr>
              <w:jc w:val="center"/>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Información solicitada</w:t>
            </w:r>
          </w:p>
        </w:tc>
        <w:tc>
          <w:tcPr>
            <w:tcW w:w="4252" w:type="dxa"/>
            <w:shd w:val="clear" w:color="auto" w:fill="D9D9D9"/>
            <w:vAlign w:val="center"/>
          </w:tcPr>
          <w:p w:rsidR="002D4A8D" w:rsidRPr="00F303A9" w:rsidRDefault="00261C01" w:rsidP="00F303A9">
            <w:pPr>
              <w:pBdr>
                <w:top w:val="nil"/>
                <w:left w:val="nil"/>
                <w:bottom w:val="nil"/>
                <w:right w:val="nil"/>
                <w:between w:val="nil"/>
              </w:pBdr>
              <w:jc w:val="center"/>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Información proporcionada</w:t>
            </w:r>
          </w:p>
        </w:tc>
        <w:tc>
          <w:tcPr>
            <w:tcW w:w="2692" w:type="dxa"/>
            <w:shd w:val="clear" w:color="auto" w:fill="D9D9D9"/>
            <w:vAlign w:val="center"/>
          </w:tcPr>
          <w:p w:rsidR="002D4A8D" w:rsidRPr="00F303A9" w:rsidRDefault="00261C01" w:rsidP="00F303A9">
            <w:pPr>
              <w:pBdr>
                <w:top w:val="nil"/>
                <w:left w:val="nil"/>
                <w:bottom w:val="nil"/>
                <w:right w:val="nil"/>
                <w:between w:val="nil"/>
              </w:pBdr>
              <w:jc w:val="center"/>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¿Colma?</w:t>
            </w:r>
          </w:p>
        </w:tc>
      </w:tr>
      <w:tr w:rsidR="00F303A9" w:rsidRPr="00F303A9" w:rsidTr="00CE379E">
        <w:tc>
          <w:tcPr>
            <w:tcW w:w="2690" w:type="dxa"/>
            <w:vAlign w:val="center"/>
          </w:tcPr>
          <w:p w:rsidR="002D4A8D" w:rsidRPr="00F303A9" w:rsidRDefault="00261C01" w:rsidP="00F303A9">
            <w:pPr>
              <w:pBdr>
                <w:top w:val="nil"/>
                <w:left w:val="nil"/>
                <w:bottom w:val="nil"/>
                <w:right w:val="nil"/>
                <w:between w:val="nil"/>
              </w:pBdr>
              <w:jc w:val="center"/>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Contrato de la Feria del Alfeñique 2023</w:t>
            </w:r>
          </w:p>
        </w:tc>
        <w:tc>
          <w:tcPr>
            <w:tcW w:w="4252" w:type="dxa"/>
            <w:vAlign w:val="center"/>
          </w:tcPr>
          <w:p w:rsidR="002D4A8D" w:rsidRPr="00F303A9" w:rsidRDefault="00261C01" w:rsidP="00F303A9">
            <w:pPr>
              <w:pBdr>
                <w:top w:val="nil"/>
                <w:left w:val="nil"/>
                <w:bottom w:val="nil"/>
                <w:right w:val="nil"/>
                <w:between w:val="nil"/>
              </w:pBdr>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b/>
                <w:color w:val="000000" w:themeColor="text1"/>
              </w:rPr>
              <w:t>Dirección General de Administración</w:t>
            </w:r>
            <w:r w:rsidRPr="00F303A9">
              <w:rPr>
                <w:rFonts w:ascii="Palatino Linotype" w:eastAsia="Palatino Linotype" w:hAnsi="Palatino Linotype" w:cs="Palatino Linotype"/>
                <w:color w:val="000000" w:themeColor="text1"/>
              </w:rPr>
              <w:t xml:space="preserve"> informó que se localizó un contrato número:</w:t>
            </w:r>
          </w:p>
          <w:p w:rsidR="002D4A8D" w:rsidRPr="00F303A9" w:rsidRDefault="002D4A8D" w:rsidP="00F303A9">
            <w:pPr>
              <w:pBdr>
                <w:top w:val="nil"/>
                <w:left w:val="nil"/>
                <w:bottom w:val="nil"/>
                <w:right w:val="nil"/>
                <w:between w:val="nil"/>
              </w:pBdr>
              <w:jc w:val="both"/>
              <w:rPr>
                <w:rFonts w:ascii="Palatino Linotype" w:eastAsia="Palatino Linotype" w:hAnsi="Palatino Linotype" w:cs="Palatino Linotype"/>
                <w:color w:val="000000" w:themeColor="text1"/>
              </w:rPr>
            </w:pPr>
          </w:p>
          <w:p w:rsidR="002D4A8D" w:rsidRPr="00F303A9" w:rsidRDefault="00261C01" w:rsidP="00F303A9">
            <w:pPr>
              <w:pBdr>
                <w:top w:val="nil"/>
                <w:left w:val="nil"/>
                <w:bottom w:val="nil"/>
                <w:right w:val="nil"/>
                <w:between w:val="nil"/>
              </w:pBdr>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 </w:t>
            </w:r>
            <w:r w:rsidRPr="00F303A9">
              <w:rPr>
                <w:rFonts w:ascii="Palatino Linotype" w:eastAsia="Palatino Linotype" w:hAnsi="Palatino Linotype" w:cs="Palatino Linotype"/>
                <w:b/>
                <w:color w:val="000000" w:themeColor="text1"/>
              </w:rPr>
              <w:t>AT-AD-015-2023</w:t>
            </w:r>
            <w:r w:rsidRPr="00F303A9">
              <w:rPr>
                <w:rFonts w:ascii="Palatino Linotype" w:eastAsia="Palatino Linotype" w:hAnsi="Palatino Linotype" w:cs="Palatino Linotype"/>
                <w:color w:val="000000" w:themeColor="text1"/>
              </w:rPr>
              <w:t xml:space="preserve">, cuyo objeto es la </w:t>
            </w:r>
            <w:r w:rsidRPr="00F303A9">
              <w:rPr>
                <w:rFonts w:ascii="Palatino Linotype" w:eastAsia="Palatino Linotype" w:hAnsi="Palatino Linotype" w:cs="Palatino Linotype"/>
                <w:b/>
                <w:color w:val="000000" w:themeColor="text1"/>
              </w:rPr>
              <w:t>"Contratación del Elenco Artístico Servicio Integral para los Eventos Masivos en el marco de la Feria Festival Cultural del Alfeñique Toluca 2023"</w:t>
            </w:r>
            <w:r w:rsidRPr="00F303A9">
              <w:rPr>
                <w:rFonts w:ascii="Palatino Linotype" w:eastAsia="Palatino Linotype" w:hAnsi="Palatino Linotype" w:cs="Palatino Linotype"/>
                <w:color w:val="000000" w:themeColor="text1"/>
              </w:rPr>
              <w:t xml:space="preserve">. </w:t>
            </w:r>
          </w:p>
          <w:p w:rsidR="002D4A8D" w:rsidRPr="00F303A9" w:rsidRDefault="002D4A8D" w:rsidP="00F303A9">
            <w:pPr>
              <w:pBdr>
                <w:top w:val="nil"/>
                <w:left w:val="nil"/>
                <w:bottom w:val="nil"/>
                <w:right w:val="nil"/>
                <w:between w:val="nil"/>
              </w:pBdr>
              <w:jc w:val="center"/>
              <w:rPr>
                <w:rFonts w:ascii="Palatino Linotype" w:eastAsia="Palatino Linotype" w:hAnsi="Palatino Linotype" w:cs="Palatino Linotype"/>
                <w:color w:val="000000" w:themeColor="text1"/>
              </w:rPr>
            </w:pPr>
          </w:p>
        </w:tc>
        <w:tc>
          <w:tcPr>
            <w:tcW w:w="2692" w:type="dxa"/>
          </w:tcPr>
          <w:p w:rsidR="002D4A8D" w:rsidRPr="00F303A9" w:rsidRDefault="00261C01" w:rsidP="00F303A9">
            <w:pPr>
              <w:pBdr>
                <w:top w:val="nil"/>
                <w:left w:val="nil"/>
                <w:bottom w:val="nil"/>
                <w:right w:val="nil"/>
                <w:between w:val="nil"/>
              </w:pBdr>
              <w:jc w:val="center"/>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Parcialmente</w:t>
            </w:r>
          </w:p>
          <w:p w:rsidR="002D4A8D" w:rsidRPr="00F303A9" w:rsidRDefault="002D4A8D" w:rsidP="00F303A9">
            <w:pPr>
              <w:pBdr>
                <w:top w:val="nil"/>
                <w:left w:val="nil"/>
                <w:bottom w:val="nil"/>
                <w:right w:val="nil"/>
                <w:between w:val="nil"/>
              </w:pBdr>
              <w:jc w:val="center"/>
              <w:rPr>
                <w:rFonts w:ascii="Palatino Linotype" w:eastAsia="Palatino Linotype" w:hAnsi="Palatino Linotype" w:cs="Palatino Linotype"/>
                <w:b/>
                <w:color w:val="000000" w:themeColor="text1"/>
              </w:rPr>
            </w:pPr>
          </w:p>
          <w:p w:rsidR="002D4A8D" w:rsidRPr="00F303A9" w:rsidRDefault="00261C01" w:rsidP="00F303A9">
            <w:pPr>
              <w:pBdr>
                <w:top w:val="nil"/>
                <w:left w:val="nil"/>
                <w:bottom w:val="nil"/>
                <w:right w:val="nil"/>
                <w:between w:val="nil"/>
              </w:pBdr>
              <w:jc w:val="center"/>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No se proporcionó el contrato.</w:t>
            </w:r>
          </w:p>
        </w:tc>
      </w:tr>
      <w:tr w:rsidR="00F303A9" w:rsidRPr="00F303A9" w:rsidTr="00CE379E">
        <w:tc>
          <w:tcPr>
            <w:tcW w:w="2690" w:type="dxa"/>
            <w:vAlign w:val="center"/>
          </w:tcPr>
          <w:p w:rsidR="002D4A8D" w:rsidRPr="00F303A9" w:rsidRDefault="00261C01" w:rsidP="00F303A9">
            <w:pPr>
              <w:pBdr>
                <w:top w:val="nil"/>
                <w:left w:val="nil"/>
                <w:bottom w:val="nil"/>
                <w:right w:val="nil"/>
                <w:between w:val="nil"/>
              </w:pBdr>
              <w:jc w:val="center"/>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Pagos realizados por la presentación de artistas en la Feria del Alfeñique 2023.</w:t>
            </w:r>
          </w:p>
        </w:tc>
        <w:tc>
          <w:tcPr>
            <w:tcW w:w="4252" w:type="dxa"/>
            <w:vAlign w:val="center"/>
          </w:tcPr>
          <w:p w:rsidR="002D4A8D" w:rsidRPr="00F303A9" w:rsidRDefault="00261C01" w:rsidP="00F303A9">
            <w:pPr>
              <w:pBdr>
                <w:top w:val="nil"/>
                <w:left w:val="nil"/>
                <w:bottom w:val="nil"/>
                <w:right w:val="nil"/>
                <w:between w:val="nil"/>
              </w:pBdr>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b/>
                <w:color w:val="000000" w:themeColor="text1"/>
              </w:rPr>
              <w:t>Tesorería Municipal</w:t>
            </w:r>
            <w:r w:rsidRPr="00F303A9">
              <w:rPr>
                <w:rFonts w:ascii="Palatino Linotype" w:eastAsia="Palatino Linotype" w:hAnsi="Palatino Linotype" w:cs="Palatino Linotype"/>
                <w:color w:val="000000" w:themeColor="text1"/>
              </w:rPr>
              <w:t xml:space="preserve">, informó que respecto a los importes pagados con motivo del evento denominado Alfeñique 2023, la cantidad pagada </w:t>
            </w:r>
            <w:r w:rsidRPr="00F303A9">
              <w:rPr>
                <w:rFonts w:ascii="Palatino Linotype" w:eastAsia="Palatino Linotype" w:hAnsi="Palatino Linotype" w:cs="Palatino Linotype"/>
                <w:color w:val="000000" w:themeColor="text1"/>
              </w:rPr>
              <w:lastRenderedPageBreak/>
              <w:t>asciende a $43,700,000.00 (cuarenta y tres millones setecientos mil pesos 00/100 M.N.)</w:t>
            </w:r>
          </w:p>
        </w:tc>
        <w:tc>
          <w:tcPr>
            <w:tcW w:w="2692" w:type="dxa"/>
          </w:tcPr>
          <w:p w:rsidR="002D4A8D" w:rsidRPr="00F303A9" w:rsidRDefault="00261C01" w:rsidP="00F303A9">
            <w:pPr>
              <w:pBdr>
                <w:top w:val="nil"/>
                <w:left w:val="nil"/>
                <w:bottom w:val="nil"/>
                <w:right w:val="nil"/>
                <w:between w:val="nil"/>
              </w:pBdr>
              <w:jc w:val="center"/>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lastRenderedPageBreak/>
              <w:t>SI</w:t>
            </w:r>
          </w:p>
        </w:tc>
      </w:tr>
      <w:tr w:rsidR="00F303A9" w:rsidRPr="00F303A9" w:rsidTr="00CE379E">
        <w:tc>
          <w:tcPr>
            <w:tcW w:w="2690" w:type="dxa"/>
            <w:vAlign w:val="center"/>
          </w:tcPr>
          <w:p w:rsidR="002D4A8D" w:rsidRPr="00F303A9" w:rsidRDefault="00261C01" w:rsidP="00F303A9">
            <w:pPr>
              <w:pBdr>
                <w:top w:val="nil"/>
                <w:left w:val="nil"/>
                <w:bottom w:val="nil"/>
                <w:right w:val="nil"/>
                <w:between w:val="nil"/>
              </w:pBdr>
              <w:jc w:val="center"/>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Pagos pendientes por la presentación de artistas en la Feria del Alfeñique 2023.</w:t>
            </w:r>
          </w:p>
        </w:tc>
        <w:tc>
          <w:tcPr>
            <w:tcW w:w="4252" w:type="dxa"/>
            <w:vAlign w:val="center"/>
          </w:tcPr>
          <w:p w:rsidR="002D4A8D" w:rsidRPr="00F303A9" w:rsidRDefault="00261C01" w:rsidP="00F303A9">
            <w:pPr>
              <w:pBdr>
                <w:top w:val="nil"/>
                <w:left w:val="nil"/>
                <w:bottom w:val="nil"/>
                <w:right w:val="nil"/>
                <w:between w:val="nil"/>
              </w:pBdr>
              <w:jc w:val="center"/>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Sin pronunciamiento</w:t>
            </w:r>
          </w:p>
        </w:tc>
        <w:tc>
          <w:tcPr>
            <w:tcW w:w="2692" w:type="dxa"/>
          </w:tcPr>
          <w:p w:rsidR="002D4A8D" w:rsidRPr="00F303A9" w:rsidRDefault="00261C01" w:rsidP="00F303A9">
            <w:pPr>
              <w:pBdr>
                <w:top w:val="nil"/>
                <w:left w:val="nil"/>
                <w:bottom w:val="nil"/>
                <w:right w:val="nil"/>
                <w:between w:val="nil"/>
              </w:pBdr>
              <w:jc w:val="center"/>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NO</w:t>
            </w:r>
          </w:p>
        </w:tc>
      </w:tr>
    </w:tbl>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hAnsi="Palatino Linotype"/>
          <w:color w:val="000000" w:themeColor="text1"/>
        </w:rPr>
      </w:pPr>
      <w:r w:rsidRPr="00F303A9">
        <w:rPr>
          <w:rFonts w:ascii="Palatino Linotype" w:eastAsia="Palatino Linotype" w:hAnsi="Palatino Linotype" w:cs="Palatino Linotype"/>
          <w:color w:val="000000" w:themeColor="text1"/>
        </w:rPr>
        <w:t xml:space="preserve">En este mismo sentido, es importante precisar que, si bien es cierto los sujetos obligados no se encuentran obligados a generar documentos </w:t>
      </w:r>
      <w:r w:rsidRPr="00F303A9">
        <w:rPr>
          <w:rFonts w:ascii="Palatino Linotype" w:eastAsia="Palatino Linotype" w:hAnsi="Palatino Linotype" w:cs="Palatino Linotype"/>
          <w:b/>
          <w:i/>
          <w:color w:val="000000" w:themeColor="text1"/>
        </w:rPr>
        <w:t>ad hoc</w:t>
      </w:r>
      <w:r w:rsidRPr="00F303A9">
        <w:rPr>
          <w:rFonts w:ascii="Palatino Linotype" w:eastAsia="Palatino Linotype" w:hAnsi="Palatino Linotype" w:cs="Palatino Linotype"/>
          <w:color w:val="000000" w:themeColor="text1"/>
        </w:rPr>
        <w:t xml:space="preserve"> para atender las solicitudes de información de los particulares conforme a sus intereses del solicitante (como se advierte del caso concreto con la respuesta), como apoyo a lo anterior, es aplicable por analogía el </w:t>
      </w:r>
      <w:r w:rsidRPr="00F303A9">
        <w:rPr>
          <w:rFonts w:ascii="Palatino Linotype" w:eastAsia="Palatino Linotype" w:hAnsi="Palatino Linotype" w:cs="Palatino Linotype"/>
          <w:b/>
          <w:color w:val="000000" w:themeColor="text1"/>
        </w:rPr>
        <w:t>Criterio orientador 03/17</w:t>
      </w:r>
      <w:r w:rsidRPr="00F303A9">
        <w:rPr>
          <w:rFonts w:ascii="Palatino Linotype" w:eastAsia="Palatino Linotype" w:hAnsi="Palatino Linotype" w:cs="Palatino Linotype"/>
          <w:color w:val="000000" w:themeColor="text1"/>
        </w:rPr>
        <w:t>, emitido por el Pleno del Instituto Nacional de Transparencia, Acceso a la Información y Protección de Datos Personales (INAI), que a la letra dice:</w:t>
      </w:r>
    </w:p>
    <w:p w:rsidR="002D4A8D" w:rsidRPr="00F303A9" w:rsidRDefault="00261C01" w:rsidP="00F303A9">
      <w:pPr>
        <w:pBdr>
          <w:top w:val="nil"/>
          <w:left w:val="nil"/>
          <w:bottom w:val="nil"/>
          <w:right w:val="nil"/>
          <w:between w:val="nil"/>
        </w:pBd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F303A9">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D4A8D" w:rsidRPr="00F303A9" w:rsidRDefault="002D4A8D" w:rsidP="00F303A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D4A8D" w:rsidRPr="00F303A9" w:rsidRDefault="00261C01" w:rsidP="00F303A9">
      <w:pPr>
        <w:numPr>
          <w:ilvl w:val="0"/>
          <w:numId w:val="2"/>
        </w:numPr>
        <w:spacing w:line="360" w:lineRule="auto"/>
        <w:ind w:left="0" w:firstLine="0"/>
        <w:jc w:val="both"/>
        <w:rPr>
          <w:rFonts w:ascii="Palatino Linotype" w:hAnsi="Palatino Linotype"/>
          <w:color w:val="000000" w:themeColor="text1"/>
        </w:rPr>
      </w:pPr>
      <w:r w:rsidRPr="00F303A9">
        <w:rPr>
          <w:rFonts w:ascii="Palatino Linotype" w:eastAsia="Palatino Linotype" w:hAnsi="Palatino Linotype" w:cs="Palatino Linotype"/>
          <w:color w:val="000000" w:themeColor="text1"/>
        </w:rPr>
        <w:t xml:space="preserve">También lo es que </w:t>
      </w:r>
      <w:r w:rsidRPr="00F303A9">
        <w:rPr>
          <w:rFonts w:ascii="Palatino Linotype" w:eastAsia="Palatino Linotype" w:hAnsi="Palatino Linotype" w:cs="Palatino Linotype"/>
          <w:b/>
          <w:color w:val="000000" w:themeColor="text1"/>
        </w:rPr>
        <w:t>no existe normatividad o precepto legal que lo impida</w:t>
      </w:r>
      <w:r w:rsidRPr="00F303A9">
        <w:rPr>
          <w:rFonts w:ascii="Palatino Linotype" w:eastAsia="Palatino Linotype" w:hAnsi="Palatino Linotype" w:cs="Palatino Linotype"/>
          <w:color w:val="000000" w:themeColor="text1"/>
        </w:rPr>
        <w:t xml:space="preserve">, de modo tal que un pronunciamiento que de atención a lo requerido eventualmente puede colmar el </w:t>
      </w:r>
      <w:r w:rsidRPr="00F303A9">
        <w:rPr>
          <w:rFonts w:ascii="Palatino Linotype" w:eastAsia="Palatino Linotype" w:hAnsi="Palatino Linotype" w:cs="Palatino Linotype"/>
          <w:color w:val="000000" w:themeColor="text1"/>
        </w:rPr>
        <w:lastRenderedPageBreak/>
        <w:t xml:space="preserve">cumplimiento de la presente resolución, lo cual no implica que el </w:t>
      </w:r>
      <w:r w:rsidRPr="00F303A9">
        <w:rPr>
          <w:rFonts w:ascii="Palatino Linotype" w:eastAsia="Palatino Linotype" w:hAnsi="Palatino Linotype" w:cs="Palatino Linotype"/>
          <w:b/>
          <w:color w:val="000000" w:themeColor="text1"/>
        </w:rPr>
        <w:t>SUJETO OBLIGADO</w:t>
      </w:r>
      <w:r w:rsidRPr="00F303A9">
        <w:rPr>
          <w:rFonts w:ascii="Palatino Linotype" w:eastAsia="Palatino Linotype" w:hAnsi="Palatino Linotype" w:cs="Palatino Linotype"/>
          <w:color w:val="000000" w:themeColor="text1"/>
        </w:rPr>
        <w:t xml:space="preserve"> procese la información.</w:t>
      </w:r>
    </w:p>
    <w:p w:rsidR="002D4A8D" w:rsidRPr="00F303A9" w:rsidRDefault="002D4A8D" w:rsidP="00F303A9">
      <w:pPr>
        <w:spacing w:line="360" w:lineRule="auto"/>
        <w:jc w:val="both"/>
        <w:rPr>
          <w:rFonts w:ascii="Palatino Linotype" w:hAnsi="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color w:val="000000" w:themeColor="text1"/>
        </w:rPr>
        <w:t xml:space="preserve">En consecuencia al haberse pronunciado el </w:t>
      </w:r>
      <w:r w:rsidRPr="00F303A9">
        <w:rPr>
          <w:rFonts w:ascii="Palatino Linotype" w:eastAsia="Palatino Linotype" w:hAnsi="Palatino Linotype" w:cs="Palatino Linotype"/>
          <w:b/>
          <w:color w:val="000000" w:themeColor="text1"/>
        </w:rPr>
        <w:t>SUJETO OBLIGADO</w:t>
      </w:r>
      <w:r w:rsidRPr="00F303A9">
        <w:rPr>
          <w:rFonts w:ascii="Palatino Linotype" w:eastAsia="Palatino Linotype" w:hAnsi="Palatino Linotype" w:cs="Palatino Linotype"/>
          <w:color w:val="000000" w:themeColor="text1"/>
        </w:rPr>
        <w:t xml:space="preserve">, respecto de </w:t>
      </w:r>
      <w:r w:rsidRPr="00F303A9">
        <w:rPr>
          <w:rFonts w:ascii="Palatino Linotype" w:eastAsia="Palatino Linotype" w:hAnsi="Palatino Linotype" w:cs="Palatino Linotype"/>
          <w:b/>
          <w:color w:val="000000" w:themeColor="text1"/>
        </w:rPr>
        <w:t>los importes pagados con motivo del evento denominado Alfeñique 2023, la cantidad pagada asciende a $43,700,000.00 (cuarenta y tres millones setecientos mil pesos 00/100 M.N.), se dio atención a este punto de la solicitud de información</w:t>
      </w:r>
      <w:r w:rsidRPr="00F303A9">
        <w:rPr>
          <w:rFonts w:ascii="Palatino Linotype" w:eastAsia="Palatino Linotype" w:hAnsi="Palatino Linotype" w:cs="Palatino Linotype"/>
          <w:color w:val="000000" w:themeColor="text1"/>
        </w:rPr>
        <w:t xml:space="preserve">, al haber existido un pronunciamiento por parte del </w:t>
      </w:r>
      <w:r w:rsidRPr="00F303A9">
        <w:rPr>
          <w:rFonts w:ascii="Palatino Linotype" w:eastAsia="Palatino Linotype" w:hAnsi="Palatino Linotype" w:cs="Palatino Linotype"/>
          <w:b/>
          <w:color w:val="000000" w:themeColor="text1"/>
        </w:rPr>
        <w:t>SUJETO OBLIGADO</w:t>
      </w:r>
      <w:r w:rsidRPr="00F303A9">
        <w:rPr>
          <w:rFonts w:ascii="Palatino Linotype" w:eastAsia="Palatino Linotype" w:hAnsi="Palatino Linotype" w:cs="Palatino Linotype"/>
          <w:color w:val="000000" w:themeColor="text1"/>
        </w:rPr>
        <w:t>, a través de la unidad administrativa competente.</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Ahora bien respecto del punto de solicitud relativo al </w:t>
      </w:r>
      <w:r w:rsidRPr="00F303A9">
        <w:rPr>
          <w:rFonts w:ascii="Palatino Linotype" w:eastAsia="Palatino Linotype" w:hAnsi="Palatino Linotype" w:cs="Palatino Linotype"/>
          <w:i/>
          <w:color w:val="000000" w:themeColor="text1"/>
          <w:u w:val="single"/>
        </w:rPr>
        <w:t>Contrato de la Feria del Alfeñique 2023</w:t>
      </w:r>
      <w:r w:rsidRPr="00F303A9">
        <w:rPr>
          <w:rFonts w:ascii="Palatino Linotype" w:eastAsia="Palatino Linotype" w:hAnsi="Palatino Linotype" w:cs="Palatino Linotype"/>
          <w:color w:val="000000" w:themeColor="text1"/>
          <w:u w:val="single"/>
        </w:rPr>
        <w:t xml:space="preserve">, </w:t>
      </w:r>
      <w:r w:rsidRPr="00F303A9">
        <w:rPr>
          <w:rFonts w:ascii="Palatino Linotype" w:eastAsia="Palatino Linotype" w:hAnsi="Palatino Linotype" w:cs="Palatino Linotype"/>
          <w:color w:val="000000" w:themeColor="text1"/>
        </w:rPr>
        <w:t>es de referir que</w:t>
      </w:r>
      <w:r w:rsidRPr="00F303A9">
        <w:rPr>
          <w:rFonts w:ascii="Palatino Linotype" w:eastAsia="Palatino Linotype" w:hAnsi="Palatino Linotype" w:cs="Palatino Linotype"/>
          <w:color w:val="000000" w:themeColor="text1"/>
          <w:u w:val="single"/>
        </w:rPr>
        <w:t xml:space="preserve"> </w:t>
      </w:r>
      <w:r w:rsidRPr="00F303A9">
        <w:rPr>
          <w:rFonts w:ascii="Palatino Linotype" w:eastAsia="Palatino Linotype" w:hAnsi="Palatino Linotype" w:cs="Palatino Linotype"/>
          <w:color w:val="000000" w:themeColor="text1"/>
        </w:rPr>
        <w:t>la Dirección de Administración es la encargada de los procedimientos de adquisición de bienes y servicios.</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En este sentido los artículos 1, fracción III, y 4 de la Ley de la de Contratación Pública del Estado de México y Municipios, especifica que los Ayuntamientos y sus organismos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 xml:space="preserve">Artículo 4.- </w:t>
      </w:r>
      <w:r w:rsidRPr="00F303A9">
        <w:rPr>
          <w:rFonts w:ascii="Palatino Linotype" w:eastAsia="Palatino Linotype" w:hAnsi="Palatino Linotype" w:cs="Palatino Linotype"/>
          <w:i/>
          <w:color w:val="000000" w:themeColor="text1"/>
        </w:rPr>
        <w:t>Para los efectos de esta Ley, en las adquisiciones, enajenaciones, arrendamientos y servicios, quedan comprendidos:</w:t>
      </w:r>
    </w:p>
    <w:p w:rsidR="002D4A8D" w:rsidRPr="00F303A9" w:rsidRDefault="002D4A8D" w:rsidP="00F303A9">
      <w:pPr>
        <w:jc w:val="both"/>
        <w:rPr>
          <w:rFonts w:ascii="Palatino Linotype" w:eastAsia="Palatino Linotype" w:hAnsi="Palatino Linotype" w:cs="Palatino Linotype"/>
          <w:i/>
          <w:color w:val="000000" w:themeColor="text1"/>
        </w:rPr>
      </w:pP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 xml:space="preserve">V. </w:t>
      </w:r>
      <w:r w:rsidRPr="00F303A9">
        <w:rPr>
          <w:rFonts w:ascii="Palatino Linotype" w:eastAsia="Palatino Linotype" w:hAnsi="Palatino Linotype" w:cs="Palatino Linotype"/>
          <w:i/>
          <w:color w:val="000000" w:themeColor="text1"/>
        </w:rPr>
        <w:t xml:space="preserve">La contratación de los servicios, relacionados con bienes muebles que se encuentran incorporados o adheridos a bienes inmuebles, cuya instalación o mantenimiento no implique modificación al bien inmueble.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lastRenderedPageBreak/>
        <w:t xml:space="preserve">VI. La contratación de los servicios de reconstrucción y mantenimiento de bienes muebles. </w:t>
      </w:r>
    </w:p>
    <w:p w:rsidR="002D4A8D" w:rsidRPr="00F303A9" w:rsidRDefault="002D4A8D" w:rsidP="00F303A9">
      <w:pPr>
        <w:jc w:val="both"/>
        <w:rPr>
          <w:rFonts w:ascii="Palatino Linotype" w:eastAsia="Palatino Linotype" w:hAnsi="Palatino Linotype" w:cs="Palatino Linotype"/>
          <w:i/>
          <w:color w:val="000000" w:themeColor="text1"/>
        </w:rPr>
      </w:pP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VII. La contratación de los servicios de maquila, seguros y transportación, así como de los de limpieza y vigilancia de bienes inmuebles.</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w:t>
      </w:r>
    </w:p>
    <w:p w:rsidR="002D4A8D" w:rsidRPr="00F303A9" w:rsidRDefault="002D4A8D" w:rsidP="00F303A9">
      <w:pPr>
        <w:jc w:val="both"/>
        <w:rPr>
          <w:rFonts w:ascii="Palatino Linotype" w:eastAsia="Palatino Linotype" w:hAnsi="Palatino Linotype" w:cs="Palatino Linotype"/>
          <w:i/>
          <w:color w:val="000000" w:themeColor="text1"/>
        </w:rPr>
      </w:pPr>
    </w:p>
    <w:p w:rsidR="002D4A8D" w:rsidRPr="00F303A9" w:rsidRDefault="00261C01" w:rsidP="00F303A9">
      <w:pPr>
        <w:jc w:val="both"/>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b/>
          <w:i/>
          <w:color w:val="000000" w:themeColor="text1"/>
        </w:rPr>
        <w:t>En general, otros actos que impliquen la contratación de servicios de cualquier naturaleza.</w:t>
      </w:r>
    </w:p>
    <w:p w:rsidR="002D4A8D" w:rsidRPr="00F303A9" w:rsidRDefault="00261C01" w:rsidP="00F303A9">
      <w:pPr>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b/>
          <w:i/>
          <w:color w:val="000000" w:themeColor="text1"/>
        </w:rPr>
        <w:t>…</w:t>
      </w:r>
    </w:p>
    <w:p w:rsidR="002D4A8D" w:rsidRPr="00F303A9" w:rsidRDefault="002D4A8D" w:rsidP="00F303A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En ese contexto, conforme a los artículos 26 y 27 de dicho ordenamiento jurídico, las adquisiciones, arrendamientos y servicios, se adjudicarán a través de procedimientos de licitación pública, invitación restringida y adjudicación directa.</w:t>
      </w:r>
    </w:p>
    <w:p w:rsidR="002D4A8D" w:rsidRPr="00F303A9" w:rsidRDefault="002D4A8D" w:rsidP="00F303A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Conforme al artículo 65 de la Ley de Contratación Pública del Estado de México y Municipios, </w:t>
      </w:r>
      <w:r w:rsidRPr="00F303A9">
        <w:rPr>
          <w:rFonts w:ascii="Palatino Linotype" w:eastAsia="Palatino Linotype" w:hAnsi="Palatino Linotype" w:cs="Palatino Linotype"/>
          <w:b/>
          <w:color w:val="000000" w:themeColor="text1"/>
        </w:rPr>
        <w:t>la adjudicación de un procedimiento de adquisición y arrendamiento de bienes y contratación de servicios se realizará mediante la suscripción de un contrato</w:t>
      </w:r>
      <w:r w:rsidRPr="00F303A9">
        <w:rPr>
          <w:rFonts w:ascii="Palatino Linotype" w:eastAsia="Palatino Linotype" w:hAnsi="Palatino Linotype" w:cs="Palatino Linotype"/>
          <w:color w:val="000000" w:themeColor="text1"/>
        </w:rPr>
        <w:t>, entre el Sujeto Obligado y la persona a la cual haya ganado el procedimiento respectivo, dentro de los diez días hábiles siguientes a la notificación del fallo.</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Ahora bien, por cuanto hace a los contratos que emanan de los procedimientos que regula la Ley de Contratación Pública del Estado de México y Municipios, el Reglamento de esta, establece que los instrumentos jurídicos vinculantes deberán reunir los siguientes elementos: </w:t>
      </w:r>
    </w:p>
    <w:p w:rsidR="002D4A8D" w:rsidRPr="00F303A9" w:rsidRDefault="00261C01" w:rsidP="00F303A9">
      <w:pPr>
        <w:jc w:val="center"/>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“TÍTULO NOVENO</w:t>
      </w:r>
    </w:p>
    <w:p w:rsidR="002D4A8D" w:rsidRPr="00F303A9" w:rsidRDefault="00261C01" w:rsidP="00F303A9">
      <w:pPr>
        <w:jc w:val="center"/>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DE LOS CONTRATOS</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Artículo 120.- Los contratos relacionados con las materias reguladas por la Ley referirán, como mínimo, lo siguiente:</w:t>
      </w:r>
      <w:r w:rsidRPr="00F303A9">
        <w:rPr>
          <w:rFonts w:ascii="Palatino Linotype" w:eastAsia="Palatino Linotype" w:hAnsi="Palatino Linotype" w:cs="Palatino Linotype"/>
          <w:i/>
          <w:color w:val="000000" w:themeColor="text1"/>
        </w:rPr>
        <w:t xml:space="preserve">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I. Objeto;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II. Fecha de suministro de los bienes o período de prestación del servicio;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lastRenderedPageBreak/>
        <w:t xml:space="preserve">III. Datos del procedimiento que dio origen al contrato;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IV. Importe total;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V. Porcentajes, número y fechas de las exhibiciones y amortización de los anticipos que se otorguen;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VI. Formalidades para el otorgamiento y cobro de garantías;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VII. Penas convencionales por causas imputables al proveedor o prestador del servicio, las que se determinarán en función del incumplimiento de las 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VIII. Términos en que el proveedor o prestador del servicio, en su caso, reintegrará las cantidades que, en cualquier forma, hubiere recibido en exceso por la contratación;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IX. Causales por las que la Secretaría, organismos auxiliares, tribunales administrativos o municipios podrán dar por rescindido el contrato y sus efectos;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X. Las consecuencias de la cancelación o terminación anticipada por causas imputables al proveedor o prestador del servicio;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XI. Señalamiento del domicilio de las partes, ubicado en el territorio del Estado, o bien, domicilio para oír y recibir notificaciones; y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XII. Renuncia expresa al fuero que les pudiera corresponder en función de su domicilio o vecindad presente o futuro.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 xml:space="preserve">Artículo 121.- </w:t>
      </w:r>
      <w:r w:rsidRPr="00F303A9">
        <w:rPr>
          <w:rFonts w:ascii="Palatino Linotype" w:eastAsia="Palatino Linotype" w:hAnsi="Palatino Linotype" w:cs="Palatino Linotype"/>
          <w:i/>
          <w:color w:val="000000" w:themeColor="text1"/>
        </w:rPr>
        <w:t xml:space="preserve">Cuando el contrato sea adjudicado a varios participantes, deberá ser firmado por todos, especificando las obligaciones que a cada uno correspondan.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 xml:space="preserve">Artículo 122.- </w:t>
      </w:r>
      <w:r w:rsidRPr="00F303A9">
        <w:rPr>
          <w:rFonts w:ascii="Palatino Linotype" w:eastAsia="Palatino Linotype" w:hAnsi="Palatino Linotype" w:cs="Palatino Linotype"/>
          <w:i/>
          <w:color w:val="000000" w:themeColor="text1"/>
        </w:rPr>
        <w:t xml:space="preserve">Cuando dentro del término establecido para ello, el contrato no sea firmado por la persona que resulte adjudicada, la convocante podrá adjudicarlo al oferente que haya presentado la propuesta económica solvente más cercana a la ganadora, y así sucesivamente; en todo caso, la diferencia de precio no deberá ser superior al diez por ciento, incluyendo el Impuesto al Valor Agregado, respecto de la propuesta ganadora.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 xml:space="preserve">Artículo 123.- </w:t>
      </w:r>
      <w:r w:rsidRPr="00F303A9">
        <w:rPr>
          <w:rFonts w:ascii="Palatino Linotype" w:eastAsia="Palatino Linotype" w:hAnsi="Palatino Linotype" w:cs="Palatino Linotype"/>
          <w:i/>
          <w:color w:val="000000" w:themeColor="text1"/>
        </w:rPr>
        <w:t xml:space="preserve">El proveedor o prestador del servicio que desee transmitir sus derechos de cobro, deberá solicitar por escrito el consentimiento de la contratante, misma que resolverá lo procedente en un término de quince días naturales contados a partir de la presentación de dicha solicitud.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No se generará el pago de gastos o recargos por parte de la contratante, si durante el plazo para emitir la resolución de la transmisión de los derechos de cobro, se origina un retraso en el pago pactado.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 xml:space="preserve">Artículo 124.- </w:t>
      </w:r>
      <w:r w:rsidRPr="00F303A9">
        <w:rPr>
          <w:rFonts w:ascii="Palatino Linotype" w:eastAsia="Palatino Linotype" w:hAnsi="Palatino Linotype" w:cs="Palatino Linotype"/>
          <w:i/>
          <w:color w:val="000000" w:themeColor="text1"/>
        </w:rPr>
        <w:t xml:space="preserve">En los contratos se establecerán los casos concretos en los que procederá la subcontratación, la cual invariablemente deberá ser autorizada de manera previa por la contratante; en el entendido de que en ningún caso los licitantes que hayan resultado adjudicados podrán subcontratar a personas físicas o jurídicas colectivas que hayan participado por sí mismos o a través de otros, en el mismo procedimiento licitatorio del que se derive dicho contrato.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lastRenderedPageBreak/>
        <w:t xml:space="preserve">Artículo 125.- </w:t>
      </w:r>
      <w:r w:rsidRPr="00F303A9">
        <w:rPr>
          <w:rFonts w:ascii="Palatino Linotype" w:eastAsia="Palatino Linotype" w:hAnsi="Palatino Linotype" w:cs="Palatino Linotype"/>
          <w:i/>
          <w:color w:val="000000" w:themeColor="text1"/>
        </w:rPr>
        <w:t xml:space="preserve">La contratante en caso de ser necesario y se aseguren las mejores condiciones disponibles en cuanto precio, calidad, financiamiento, oportunidad y demás circunstancias pertinentes, podrá acordar conforme a las previsiones y disposiciones presupuestarias respectivas, incrementos en la cantidad de bienes adquiridos mediante modificaciones a sus contratos vigentes, dentro de los doce meses posteriores a su suscripción, siempre que el monto total de la modificación no rebase, en su conjunto, el treinta por ciento del importe original y el precio de los bienes sea igual al pactado inicialmente. El incremento se aplicará al importe total del contrato, independientemente de la cantidad de partidas que decidan ampliarse.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Igual porcentaje se aplicará a las modificaciones o prórrogas que se hagan respecto a la vigencia de los contratos de prestación de servicios.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 xml:space="preserve">Artículo 126.- </w:t>
      </w:r>
      <w:r w:rsidRPr="00F303A9">
        <w:rPr>
          <w:rFonts w:ascii="Palatino Linotype" w:eastAsia="Palatino Linotype" w:hAnsi="Palatino Linotype" w:cs="Palatino Linotype"/>
          <w:i/>
          <w:color w:val="000000" w:themeColor="text1"/>
        </w:rPr>
        <w:t xml:space="preserve">Los contratos de inmuebles del dominio privado se regularán por las disposiciones de la Ley, este Reglamento, las normas, políticas, bases o lineamientos que expida la Secretaría y, supletoriamente, las del Código Civil del Estado de México, en lo conducente.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 xml:space="preserve">Artículo 127.- </w:t>
      </w:r>
      <w:r w:rsidRPr="00F303A9">
        <w:rPr>
          <w:rFonts w:ascii="Palatino Linotype" w:eastAsia="Palatino Linotype" w:hAnsi="Palatino Linotype" w:cs="Palatino Linotype"/>
          <w:i/>
          <w:color w:val="000000" w:themeColor="text1"/>
        </w:rPr>
        <w:t xml:space="preserve">Las unidades administrativas usuarias deberán informar por escrito a la contratante, dentro de los cinco días hábiles siguientes contados a partir de la fecha indicada para el suministro de los bienes o prestación del servicio, sobre el cumplimiento o incumplimiento a las condiciones, características y especificaciones técnicas pactadas en los contratos respectivos.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Al escrito por medio del cual se informe el cumplimiento o incumplimiento del proveedor o prestador del servicio, se adjuntarán copia de las facturas que acrediten el suministro de los bienes o prestación de los servicios relativos.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Lo anterior, podrá ser informado a través del sistema COMPRAMEX.”</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Dentro del procedimiento de la licitación pública una de las últimas fases es la suscripción del contrato. Luego entonces </w:t>
      </w:r>
      <w:r w:rsidRPr="00F303A9">
        <w:rPr>
          <w:rFonts w:ascii="Palatino Linotype" w:eastAsia="Palatino Linotype" w:hAnsi="Palatino Linotype" w:cs="Palatino Linotype"/>
          <w:b/>
          <w:color w:val="000000" w:themeColor="text1"/>
        </w:rPr>
        <w:t>la adjudicación de un procedimiento de adquisición de bienes y servicios se realizará mediante la suscripción de un contrato</w:t>
      </w:r>
      <w:r w:rsidRPr="00F303A9">
        <w:rPr>
          <w:rFonts w:ascii="Palatino Linotype" w:eastAsia="Palatino Linotype" w:hAnsi="Palatino Linotype" w:cs="Palatino Linotype"/>
          <w:color w:val="000000" w:themeColor="text1"/>
        </w:rPr>
        <w:t xml:space="preserve">, por lo que al solicitar el particular el </w:t>
      </w:r>
      <w:r w:rsidRPr="00F303A9">
        <w:rPr>
          <w:rFonts w:ascii="Palatino Linotype" w:eastAsia="Palatino Linotype" w:hAnsi="Palatino Linotype" w:cs="Palatino Linotype"/>
          <w:i/>
          <w:color w:val="000000" w:themeColor="text1"/>
          <w:u w:val="single"/>
        </w:rPr>
        <w:t>Contrato de la Feria del Alfeñique 2023</w:t>
      </w:r>
      <w:r w:rsidRPr="00F303A9">
        <w:rPr>
          <w:rFonts w:ascii="Palatino Linotype" w:eastAsia="Palatino Linotype" w:hAnsi="Palatino Linotype" w:cs="Palatino Linotype"/>
          <w:color w:val="000000" w:themeColor="text1"/>
        </w:rPr>
        <w:t xml:space="preserve"> y haber referido en respuesta el servidor público habilitado de la unidad administrativa competente que se localizó un contrato número: </w:t>
      </w:r>
      <w:r w:rsidRPr="00F303A9">
        <w:rPr>
          <w:rFonts w:ascii="Palatino Linotype" w:eastAsia="Palatino Linotype" w:hAnsi="Palatino Linotype" w:cs="Palatino Linotype"/>
          <w:b/>
          <w:color w:val="000000" w:themeColor="text1"/>
        </w:rPr>
        <w:t>AT-AD-015-2023</w:t>
      </w:r>
      <w:r w:rsidRPr="00F303A9">
        <w:rPr>
          <w:rFonts w:ascii="Palatino Linotype" w:eastAsia="Palatino Linotype" w:hAnsi="Palatino Linotype" w:cs="Palatino Linotype"/>
          <w:color w:val="000000" w:themeColor="text1"/>
        </w:rPr>
        <w:t xml:space="preserve">, cuyo objeto es la </w:t>
      </w:r>
      <w:r w:rsidRPr="00F303A9">
        <w:rPr>
          <w:rFonts w:ascii="Palatino Linotype" w:eastAsia="Palatino Linotype" w:hAnsi="Palatino Linotype" w:cs="Palatino Linotype"/>
          <w:b/>
          <w:color w:val="000000" w:themeColor="text1"/>
        </w:rPr>
        <w:t xml:space="preserve">"Contratación del Elenco Artístico Servicio Integral para los Eventos Masivos en el marco de la Feria Festival Cultural del Alfeñique Toluca 2023", </w:t>
      </w:r>
      <w:r w:rsidRPr="00F303A9">
        <w:rPr>
          <w:rFonts w:ascii="Palatino Linotype" w:eastAsia="Palatino Linotype" w:hAnsi="Palatino Linotype" w:cs="Palatino Linotype"/>
          <w:color w:val="000000" w:themeColor="text1"/>
        </w:rPr>
        <w:t xml:space="preserve">el cuál no fue remitido, lo dable es </w:t>
      </w:r>
      <w:r w:rsidRPr="00F303A9">
        <w:rPr>
          <w:rFonts w:ascii="Palatino Linotype" w:eastAsia="Palatino Linotype" w:hAnsi="Palatino Linotype" w:cs="Palatino Linotype"/>
          <w:b/>
          <w:color w:val="000000" w:themeColor="text1"/>
        </w:rPr>
        <w:t>ORDENAR</w:t>
      </w:r>
      <w:r w:rsidRPr="00F303A9">
        <w:rPr>
          <w:rFonts w:ascii="Palatino Linotype" w:eastAsia="Palatino Linotype" w:hAnsi="Palatino Linotype" w:cs="Palatino Linotype"/>
          <w:color w:val="000000" w:themeColor="text1"/>
        </w:rPr>
        <w:t xml:space="preserve"> la entrega del mismo.</w:t>
      </w: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lastRenderedPageBreak/>
        <w:t xml:space="preserve">En este orden de ideas,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F303A9">
        <w:rPr>
          <w:rFonts w:ascii="Palatino Linotype" w:eastAsia="Palatino Linotype" w:hAnsi="Palatino Linotype" w:cs="Palatino Linotype"/>
          <w:b/>
          <w:color w:val="000000" w:themeColor="text1"/>
        </w:rPr>
        <w:t>veracidad</w:t>
      </w:r>
      <w:r w:rsidRPr="00F303A9">
        <w:rPr>
          <w:rFonts w:ascii="Palatino Linotype" w:eastAsia="Palatino Linotype" w:hAnsi="Palatino Linotype" w:cs="Palatino Linotype"/>
          <w:color w:val="000000" w:themeColor="text1"/>
        </w:rPr>
        <w:t>, oportunidad entre otros, numeral en comento que a la letra señala:</w:t>
      </w:r>
    </w:p>
    <w:p w:rsidR="002D4A8D" w:rsidRPr="00F303A9" w:rsidRDefault="00261C01" w:rsidP="00F303A9">
      <w:pPr>
        <w:jc w:val="both"/>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303A9">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bookmarkStart w:id="7" w:name="_heading=h.8gkjd3q4im0s" w:colFirst="0" w:colLast="0"/>
      <w:bookmarkEnd w:id="7"/>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Por lo que es de referir que éste Órgano Protector del Derecho de Acceso a la Información no está facultado para pronunciarse sobre la veracidad de la información que los Sujetos Obligados ponen a disposición de los solicitantes; situación que se aleja de las atribuciones de este Instituto, máxime que el pronunciamiento fue realizado a través de las unidades administrativas competentes para generar, poseer o administrar la información requerida.</w:t>
      </w:r>
    </w:p>
    <w:p w:rsidR="002D4A8D" w:rsidRPr="00F303A9" w:rsidRDefault="002D4A8D" w:rsidP="00F303A9">
      <w:pPr>
        <w:spacing w:line="360" w:lineRule="auto"/>
        <w:jc w:val="both"/>
        <w:rPr>
          <w:rFonts w:ascii="Palatino Linotype" w:eastAsia="Palatino Linotype" w:hAnsi="Palatino Linotype" w:cs="Palatino Linotype"/>
          <w:color w:val="000000" w:themeColor="text1"/>
          <w:u w:val="single"/>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u w:val="single"/>
        </w:rPr>
      </w:pPr>
      <w:r w:rsidRPr="00F303A9">
        <w:rPr>
          <w:rFonts w:ascii="Palatino Linotype" w:eastAsia="Palatino Linotype" w:hAnsi="Palatino Linotype" w:cs="Palatino Linotype"/>
          <w:color w:val="000000" w:themeColor="text1"/>
        </w:rPr>
        <w:t xml:space="preserve">Por otro lado, es de recordar que, la </w:t>
      </w:r>
      <w:r w:rsidRPr="00F303A9">
        <w:rPr>
          <w:rFonts w:ascii="Palatino Linotype" w:eastAsia="Palatino Linotype" w:hAnsi="Palatino Linotype" w:cs="Palatino Linotype"/>
          <w:b/>
          <w:color w:val="000000" w:themeColor="text1"/>
        </w:rPr>
        <w:t>Tesorería Municipal a través de la Dirección de Egresos</w:t>
      </w:r>
      <w:r w:rsidRPr="00F303A9">
        <w:rPr>
          <w:rFonts w:ascii="Palatino Linotype" w:eastAsia="Palatino Linotype" w:hAnsi="Palatino Linotype" w:cs="Palatino Linotype"/>
          <w:color w:val="000000" w:themeColor="text1"/>
        </w:rPr>
        <w:t xml:space="preserve"> tiene las atribuciones de </w:t>
      </w:r>
      <w:r w:rsidRPr="00F303A9">
        <w:rPr>
          <w:rFonts w:ascii="Palatino Linotype" w:eastAsia="Palatino Linotype" w:hAnsi="Palatino Linotype" w:cs="Palatino Linotype"/>
          <w:i/>
          <w:color w:val="000000" w:themeColor="text1"/>
          <w:u w:val="single"/>
        </w:rPr>
        <w:t>realizar la programación de los pagos que se deben efectuar con cargo al presupuesto de egresos del Ayuntamiento; Coordinar la distribución de los recursos financieros del Ayuntamiento de Toluca, para el pago de las obligaciones contraídas con proveedores de bienes y servicios</w:t>
      </w:r>
      <w:r w:rsidRPr="00F303A9">
        <w:rPr>
          <w:rFonts w:ascii="Palatino Linotype" w:eastAsia="Palatino Linotype" w:hAnsi="Palatino Linotype" w:cs="Palatino Linotype"/>
          <w:b/>
          <w:i/>
          <w:color w:val="000000" w:themeColor="text1"/>
        </w:rPr>
        <w:t xml:space="preserve">; </w:t>
      </w:r>
      <w:r w:rsidRPr="00F303A9">
        <w:rPr>
          <w:rFonts w:ascii="Palatino Linotype" w:eastAsia="Palatino Linotype" w:hAnsi="Palatino Linotype" w:cs="Palatino Linotype"/>
          <w:color w:val="000000" w:themeColor="text1"/>
        </w:rPr>
        <w:t xml:space="preserve">y la </w:t>
      </w:r>
      <w:r w:rsidRPr="00F303A9">
        <w:rPr>
          <w:rFonts w:ascii="Palatino Linotype" w:eastAsia="Palatino Linotype" w:hAnsi="Palatino Linotype" w:cs="Palatino Linotype"/>
          <w:b/>
          <w:color w:val="000000" w:themeColor="text1"/>
        </w:rPr>
        <w:t>Dirección de Contaduría</w:t>
      </w:r>
      <w:r w:rsidRPr="00F303A9">
        <w:rPr>
          <w:rFonts w:ascii="Palatino Linotype" w:eastAsia="Palatino Linotype" w:hAnsi="Palatino Linotype" w:cs="Palatino Linotype"/>
          <w:color w:val="000000" w:themeColor="text1"/>
        </w:rPr>
        <w:t xml:space="preserve">, las atribuciones de </w:t>
      </w:r>
      <w:r w:rsidRPr="00F303A9">
        <w:rPr>
          <w:rFonts w:ascii="Palatino Linotype" w:eastAsia="Palatino Linotype" w:hAnsi="Palatino Linotype" w:cs="Palatino Linotype"/>
          <w:i/>
          <w:color w:val="000000" w:themeColor="text1"/>
          <w:u w:val="single"/>
        </w:rPr>
        <w:t xml:space="preserve">registrar y controlar las </w:t>
      </w:r>
      <w:r w:rsidRPr="00F303A9">
        <w:rPr>
          <w:rFonts w:ascii="Palatino Linotype" w:eastAsia="Palatino Linotype" w:hAnsi="Palatino Linotype" w:cs="Palatino Linotype"/>
          <w:i/>
          <w:color w:val="000000" w:themeColor="text1"/>
          <w:u w:val="single"/>
        </w:rPr>
        <w:lastRenderedPageBreak/>
        <w:t>operaciones financieras, presupuestales y contables que emanen de las dependencias de la administración pública municipal ; y registrar contable y presupuestalmente los egresos públicos y las operaciones financieras del municipio.</w:t>
      </w:r>
    </w:p>
    <w:p w:rsidR="002D4A8D" w:rsidRPr="00F303A9" w:rsidRDefault="002D4A8D" w:rsidP="00F303A9">
      <w:pPr>
        <w:spacing w:line="360" w:lineRule="auto"/>
        <w:jc w:val="both"/>
        <w:rPr>
          <w:rFonts w:ascii="Palatino Linotype" w:eastAsia="Palatino Linotype" w:hAnsi="Palatino Linotype" w:cs="Palatino Linotype"/>
          <w:color w:val="000000" w:themeColor="text1"/>
          <w:u w:val="single"/>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En razón de lo anterior, es de puntualizar que la </w:t>
      </w:r>
      <w:r w:rsidRPr="00F303A9">
        <w:rPr>
          <w:rFonts w:ascii="Palatino Linotype" w:eastAsia="Palatino Linotype" w:hAnsi="Palatino Linotype" w:cs="Palatino Linotype"/>
          <w:b/>
          <w:color w:val="000000" w:themeColor="text1"/>
        </w:rPr>
        <w:t>Tesorería Municipal</w:t>
      </w:r>
      <w:r w:rsidRPr="00F303A9">
        <w:rPr>
          <w:rFonts w:ascii="Palatino Linotype" w:eastAsia="Palatino Linotype" w:hAnsi="Palatino Linotype" w:cs="Palatino Linotype"/>
          <w:color w:val="000000" w:themeColor="text1"/>
        </w:rPr>
        <w:t xml:space="preserve"> es la unidad administrativa responsable del pago de las obligaciones contraídas con proveedores de bienes y servicios, y al no existir pronunciamiento respecto de los </w:t>
      </w:r>
      <w:r w:rsidRPr="00F303A9">
        <w:rPr>
          <w:rFonts w:ascii="Palatino Linotype" w:eastAsia="Palatino Linotype" w:hAnsi="Palatino Linotype" w:cs="Palatino Linotype"/>
          <w:i/>
          <w:color w:val="000000" w:themeColor="text1"/>
          <w:u w:val="single"/>
        </w:rPr>
        <w:t>Pagos pendientes por la presentación de artistas en la Feria del Alfeñique 2023,</w:t>
      </w:r>
      <w:r w:rsidRPr="00F303A9">
        <w:rPr>
          <w:rFonts w:ascii="Palatino Linotype" w:eastAsia="Palatino Linotype" w:hAnsi="Palatino Linotype" w:cs="Palatino Linotype"/>
          <w:color w:val="000000" w:themeColor="text1"/>
        </w:rPr>
        <w:t xml:space="preserve"> lo dable es </w:t>
      </w:r>
      <w:r w:rsidRPr="00F303A9">
        <w:rPr>
          <w:rFonts w:ascii="Palatino Linotype" w:eastAsia="Palatino Linotype" w:hAnsi="Palatino Linotype" w:cs="Palatino Linotype"/>
          <w:b/>
          <w:color w:val="000000" w:themeColor="text1"/>
        </w:rPr>
        <w:t>ORDENAR</w:t>
      </w:r>
      <w:r w:rsidRPr="00F303A9">
        <w:rPr>
          <w:rFonts w:ascii="Palatino Linotype" w:eastAsia="Palatino Linotype" w:hAnsi="Palatino Linotype" w:cs="Palatino Linotype"/>
          <w:color w:val="000000" w:themeColor="text1"/>
        </w:rPr>
        <w:t xml:space="preserve"> previa búsqueda exhaustiva y razonable, de ser el caso en versión pública, del </w:t>
      </w:r>
      <w:r w:rsidRPr="00F303A9">
        <w:rPr>
          <w:rFonts w:ascii="Palatino Linotype" w:eastAsia="Palatino Linotype" w:hAnsi="Palatino Linotype" w:cs="Palatino Linotype"/>
          <w:b/>
          <w:color w:val="000000" w:themeColor="text1"/>
        </w:rPr>
        <w:t xml:space="preserve">documento en el que conste o se adviertan los pagos pendientes por la presentación de artistas en la Feria del Alfeñique 2023, al 19 de febrero de 2025. </w:t>
      </w:r>
      <w:r w:rsidRPr="00F303A9">
        <w:rPr>
          <w:rFonts w:ascii="Palatino Linotype" w:eastAsia="Palatino Linotype" w:hAnsi="Palatino Linotype" w:cs="Palatino Linotype"/>
          <w:color w:val="000000" w:themeColor="text1"/>
        </w:rPr>
        <w:t xml:space="preserve">Asimismo, para el caso de que el </w:t>
      </w:r>
      <w:r w:rsidRPr="00F303A9">
        <w:rPr>
          <w:rFonts w:ascii="Palatino Linotype" w:eastAsia="Palatino Linotype" w:hAnsi="Palatino Linotype" w:cs="Palatino Linotype"/>
          <w:b/>
          <w:color w:val="000000" w:themeColor="text1"/>
        </w:rPr>
        <w:t>SUJETO OBLIGADO</w:t>
      </w:r>
      <w:r w:rsidRPr="00F303A9">
        <w:rPr>
          <w:rFonts w:ascii="Palatino Linotype" w:eastAsia="Palatino Linotype" w:hAnsi="Palatino Linotype" w:cs="Palatino Linotype"/>
          <w:color w:val="000000" w:themeColor="text1"/>
        </w:rPr>
        <w:t>, luego de la búsqueda exhaustiva y razonable no cuente con la información ordenada, por no haberse generado a la fecha de la solicitud, bastará que lo haga del conocimiento del RECURRENTE al momento de dar cumplimiento a la presente Resolución, en términos del artículo 19, párrafo segundo, de la Ley de Transparencia y Acceso a la Información Pública del Estado de México y Municipios.</w:t>
      </w:r>
    </w:p>
    <w:p w:rsidR="002D4A8D" w:rsidRPr="00F303A9" w:rsidRDefault="002D4A8D" w:rsidP="00F303A9">
      <w:pPr>
        <w:spacing w:line="360" w:lineRule="auto"/>
        <w:jc w:val="both"/>
        <w:rPr>
          <w:rFonts w:ascii="Palatino Linotype" w:eastAsia="Palatino Linotype" w:hAnsi="Palatino Linotype" w:cs="Palatino Linotype"/>
          <w:color w:val="000000" w:themeColor="text1"/>
          <w:highlight w:val="yellow"/>
        </w:rPr>
      </w:pPr>
    </w:p>
    <w:p w:rsidR="002D4A8D" w:rsidRPr="00F303A9" w:rsidRDefault="00261C01" w:rsidP="00F303A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En razón de lo expuesto, los sujetos obligados deberán hacer pública toda aquella información relativa a los montos y las personas a quienes entreguen, por cualquier motivo, recursos públicos y en consecuencia, los servidores públicos deberán transparentar sus acciones así como garantizar y respetar el derecho de acceso a la información pública.</w:t>
      </w:r>
    </w:p>
    <w:p w:rsidR="002D4A8D" w:rsidRPr="00F303A9" w:rsidRDefault="002D4A8D" w:rsidP="00F303A9">
      <w:pPr>
        <w:spacing w:line="360" w:lineRule="auto"/>
        <w:jc w:val="both"/>
        <w:rPr>
          <w:rFonts w:ascii="Palatino Linotype" w:eastAsia="Palatino Linotype" w:hAnsi="Palatino Linotype" w:cs="Palatino Linotype"/>
          <w:color w:val="000000" w:themeColor="text1"/>
          <w:u w:val="single"/>
        </w:rPr>
      </w:pPr>
    </w:p>
    <w:p w:rsidR="002D4A8D" w:rsidRPr="00F303A9" w:rsidRDefault="00261C01" w:rsidP="00F303A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En este mismo sentido se tiene como obligación de transparencia común la de poner a disposición la información relativa a las concesiones, </w:t>
      </w:r>
      <w:r w:rsidRPr="00F303A9">
        <w:rPr>
          <w:rFonts w:ascii="Palatino Linotype" w:eastAsia="Palatino Linotype" w:hAnsi="Palatino Linotype" w:cs="Palatino Linotype"/>
          <w:b/>
          <w:color w:val="000000" w:themeColor="text1"/>
        </w:rPr>
        <w:t>contratos</w:t>
      </w:r>
      <w:r w:rsidRPr="00F303A9">
        <w:rPr>
          <w:rFonts w:ascii="Palatino Linotype" w:eastAsia="Palatino Linotype" w:hAnsi="Palatino Linotype" w:cs="Palatino Linotype"/>
          <w:color w:val="000000" w:themeColor="text1"/>
        </w:rPr>
        <w:t xml:space="preserve">, convenios, permisos, </w:t>
      </w:r>
      <w:r w:rsidRPr="00F303A9">
        <w:rPr>
          <w:rFonts w:ascii="Palatino Linotype" w:eastAsia="Palatino Linotype" w:hAnsi="Palatino Linotype" w:cs="Palatino Linotype"/>
          <w:color w:val="000000" w:themeColor="text1"/>
        </w:rPr>
        <w:lastRenderedPageBreak/>
        <w:t>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2D4A8D" w:rsidRPr="00F303A9" w:rsidRDefault="002D4A8D" w:rsidP="00F303A9">
      <w:pPr>
        <w:spacing w:line="360" w:lineRule="auto"/>
        <w:jc w:val="both"/>
        <w:rPr>
          <w:rFonts w:ascii="Palatino Linotype" w:eastAsia="Palatino Linotype" w:hAnsi="Palatino Linotype" w:cs="Palatino Linotype"/>
          <w:b/>
          <w:i/>
          <w:color w:val="000000" w:themeColor="text1"/>
          <w:u w:val="single"/>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color w:val="000000" w:themeColor="text1"/>
        </w:rPr>
        <w:t xml:space="preserve">Por lo expuesto lo dable es </w:t>
      </w:r>
      <w:r w:rsidRPr="00F303A9">
        <w:rPr>
          <w:rFonts w:ascii="Palatino Linotype" w:eastAsia="Palatino Linotype" w:hAnsi="Palatino Linotype" w:cs="Palatino Linotype"/>
          <w:b/>
          <w:color w:val="000000" w:themeColor="text1"/>
        </w:rPr>
        <w:t>MODIFICAR</w:t>
      </w:r>
      <w:r w:rsidRPr="00F303A9">
        <w:rPr>
          <w:rFonts w:ascii="Palatino Linotype" w:eastAsia="Palatino Linotype" w:hAnsi="Palatino Linotype" w:cs="Palatino Linotype"/>
          <w:color w:val="000000" w:themeColor="text1"/>
        </w:rPr>
        <w:t xml:space="preserve"> la respuesta del Sujeto Obligado y </w:t>
      </w:r>
      <w:r w:rsidRPr="00F303A9">
        <w:rPr>
          <w:rFonts w:ascii="Palatino Linotype" w:eastAsia="Palatino Linotype" w:hAnsi="Palatino Linotype" w:cs="Palatino Linotype"/>
          <w:b/>
          <w:color w:val="000000" w:themeColor="text1"/>
        </w:rPr>
        <w:t>ORDENAR</w:t>
      </w:r>
      <w:r w:rsidRPr="00F303A9">
        <w:rPr>
          <w:rFonts w:ascii="Palatino Linotype" w:eastAsia="Palatino Linotype" w:hAnsi="Palatino Linotype" w:cs="Palatino Linotype"/>
          <w:color w:val="000000" w:themeColor="text1"/>
        </w:rPr>
        <w:t xml:space="preserve"> la entrega de la información que es de interés para el solicitante.</w:t>
      </w:r>
    </w:p>
    <w:p w:rsidR="002D4A8D" w:rsidRPr="00F303A9" w:rsidRDefault="002D4A8D" w:rsidP="00F303A9">
      <w:pPr>
        <w:spacing w:line="360" w:lineRule="auto"/>
        <w:jc w:val="both"/>
        <w:rPr>
          <w:rFonts w:ascii="Palatino Linotype" w:eastAsia="Palatino Linotype" w:hAnsi="Palatino Linotype" w:cs="Palatino Linotype"/>
          <w:b/>
          <w:color w:val="000000" w:themeColor="text1"/>
        </w:rPr>
      </w:pPr>
    </w:p>
    <w:p w:rsidR="002D4A8D" w:rsidRPr="00F303A9" w:rsidRDefault="00261C01" w:rsidP="00F303A9">
      <w:pPr>
        <w:keepNext/>
        <w:keepLines/>
        <w:spacing w:after="160" w:line="360" w:lineRule="auto"/>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QUINTO. De la versión pública.</w:t>
      </w:r>
    </w:p>
    <w:p w:rsidR="002D4A8D" w:rsidRPr="00F303A9" w:rsidRDefault="00261C01" w:rsidP="00CE379E">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 xml:space="preserve">Nociones generales. </w:t>
      </w: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Debe destacarse que, debido a la naturaleza de la información solicitada</w:t>
      </w:r>
      <w:r w:rsidRPr="00F303A9">
        <w:rPr>
          <w:rFonts w:ascii="Palatino Linotype" w:eastAsia="Palatino Linotype" w:hAnsi="Palatino Linotype" w:cs="Palatino Linotype"/>
          <w:b/>
          <w:color w:val="000000" w:themeColor="text1"/>
        </w:rPr>
        <w:t xml:space="preserve">, </w:t>
      </w:r>
      <w:r w:rsidRPr="00F303A9">
        <w:rPr>
          <w:rFonts w:ascii="Palatino Linotype" w:eastAsia="Palatino Linotype" w:hAnsi="Palatino Linotype" w:cs="Palatino Linotype"/>
          <w:color w:val="000000" w:themeColor="text1"/>
        </w:rPr>
        <w:t xml:space="preserve">eventualmente pudieran obrar datos personales susceptibles de protegerse, el </w:t>
      </w:r>
      <w:r w:rsidRPr="00F303A9">
        <w:rPr>
          <w:rFonts w:ascii="Palatino Linotype" w:eastAsia="Palatino Linotype" w:hAnsi="Palatino Linotype" w:cs="Palatino Linotype"/>
          <w:b/>
          <w:color w:val="000000" w:themeColor="text1"/>
        </w:rPr>
        <w:t xml:space="preserve">SUJETO OBLIGADO </w:t>
      </w:r>
      <w:r w:rsidRPr="00F303A9">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2D4A8D" w:rsidRPr="00F303A9" w:rsidRDefault="002D4A8D" w:rsidP="00F303A9">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No pasa desapercibido para este Órgano Garante que los Sujetos Obligados</w:t>
      </w:r>
      <w:r w:rsidRPr="00F303A9">
        <w:rPr>
          <w:rFonts w:ascii="Palatino Linotype" w:eastAsia="Palatino Linotype" w:hAnsi="Palatino Linotype" w:cs="Palatino Linotype"/>
          <w:b/>
          <w:color w:val="000000" w:themeColor="text1"/>
        </w:rPr>
        <w:t xml:space="preserve"> </w:t>
      </w:r>
      <w:r w:rsidRPr="00F303A9">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D4A8D" w:rsidRPr="00F303A9" w:rsidRDefault="002D4A8D" w:rsidP="00F303A9">
      <w:pPr>
        <w:tabs>
          <w:tab w:val="left" w:pos="284"/>
        </w:tabs>
        <w:spacing w:after="160" w:line="360" w:lineRule="auto"/>
        <w:jc w:val="both"/>
        <w:rPr>
          <w:rFonts w:ascii="Palatino Linotype" w:eastAsia="Palatino Linotype" w:hAnsi="Palatino Linotype" w:cs="Palatino Linotype"/>
          <w:color w:val="000000" w:themeColor="text1"/>
        </w:rPr>
      </w:pPr>
    </w:p>
    <w:tbl>
      <w:tblPr>
        <w:tblStyle w:val="a9"/>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F303A9" w:rsidRPr="00F303A9">
        <w:tc>
          <w:tcPr>
            <w:tcW w:w="2689" w:type="dxa"/>
          </w:tcPr>
          <w:p w:rsidR="002D4A8D" w:rsidRPr="00F303A9" w:rsidRDefault="00261C01" w:rsidP="00F303A9">
            <w:pPr>
              <w:tabs>
                <w:tab w:val="left" w:pos="284"/>
              </w:tabs>
              <w:spacing w:line="360" w:lineRule="auto"/>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lastRenderedPageBreak/>
              <w:t>a) Requisitos previos.</w:t>
            </w:r>
          </w:p>
        </w:tc>
        <w:tc>
          <w:tcPr>
            <w:tcW w:w="6520" w:type="dxa"/>
          </w:tcPr>
          <w:p w:rsidR="002D4A8D" w:rsidRPr="00F303A9" w:rsidRDefault="00261C01" w:rsidP="00F303A9">
            <w:pPr>
              <w:tabs>
                <w:tab w:val="left" w:pos="284"/>
              </w:tabs>
              <w:spacing w:line="360" w:lineRule="auto"/>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2D4A8D" w:rsidRPr="00F303A9" w:rsidRDefault="00261C01" w:rsidP="00F303A9">
            <w:pPr>
              <w:tabs>
                <w:tab w:val="left" w:pos="284"/>
              </w:tabs>
              <w:spacing w:line="360" w:lineRule="auto"/>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2D4A8D" w:rsidRPr="00F303A9" w:rsidRDefault="00261C01" w:rsidP="00F303A9">
            <w:pPr>
              <w:tabs>
                <w:tab w:val="left" w:pos="284"/>
              </w:tabs>
              <w:spacing w:line="360" w:lineRule="auto"/>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2D4A8D" w:rsidRPr="00F303A9" w:rsidRDefault="00261C01" w:rsidP="00F303A9">
            <w:pPr>
              <w:tabs>
                <w:tab w:val="left" w:pos="284"/>
              </w:tabs>
              <w:spacing w:line="360" w:lineRule="auto"/>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F303A9">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F303A9">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F303A9" w:rsidRPr="00F303A9">
        <w:tc>
          <w:tcPr>
            <w:tcW w:w="2689" w:type="dxa"/>
          </w:tcPr>
          <w:p w:rsidR="002D4A8D" w:rsidRPr="00F303A9" w:rsidRDefault="00261C01" w:rsidP="00F303A9">
            <w:pPr>
              <w:tabs>
                <w:tab w:val="left" w:pos="284"/>
              </w:tabs>
              <w:spacing w:line="360" w:lineRule="auto"/>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b) Supuestos de clasificación.</w:t>
            </w:r>
          </w:p>
        </w:tc>
        <w:tc>
          <w:tcPr>
            <w:tcW w:w="6520" w:type="dxa"/>
          </w:tcPr>
          <w:p w:rsidR="002D4A8D" w:rsidRPr="00F303A9" w:rsidRDefault="00261C01" w:rsidP="00F303A9">
            <w:pPr>
              <w:tabs>
                <w:tab w:val="left" w:pos="284"/>
              </w:tabs>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2D4A8D" w:rsidRPr="00F303A9" w:rsidRDefault="00261C01" w:rsidP="00F303A9">
            <w:pPr>
              <w:tabs>
                <w:tab w:val="left" w:pos="284"/>
              </w:tabs>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lastRenderedPageBreak/>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D4A8D" w:rsidRPr="00F303A9" w:rsidRDefault="00261C01" w:rsidP="00F303A9">
            <w:pPr>
              <w:tabs>
                <w:tab w:val="left" w:pos="284"/>
              </w:tabs>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El </w:t>
            </w:r>
            <w:r w:rsidRPr="00F303A9">
              <w:rPr>
                <w:rFonts w:ascii="Palatino Linotype" w:eastAsia="Palatino Linotype" w:hAnsi="Palatino Linotype" w:cs="Palatino Linotype"/>
                <w:b/>
                <w:color w:val="000000" w:themeColor="text1"/>
              </w:rPr>
              <w:t>Sujeto Obligado</w:t>
            </w:r>
            <w:r w:rsidRPr="00F303A9">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303A9" w:rsidRPr="00F303A9">
        <w:tc>
          <w:tcPr>
            <w:tcW w:w="2689" w:type="dxa"/>
          </w:tcPr>
          <w:p w:rsidR="002D4A8D" w:rsidRPr="00F303A9" w:rsidRDefault="00261C01" w:rsidP="00F303A9">
            <w:pPr>
              <w:tabs>
                <w:tab w:val="left" w:pos="284"/>
              </w:tabs>
              <w:spacing w:line="360" w:lineRule="auto"/>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lastRenderedPageBreak/>
              <w:t>c) Formalidades para emitir el acuerdo de clasificación.</w:t>
            </w:r>
          </w:p>
        </w:tc>
        <w:tc>
          <w:tcPr>
            <w:tcW w:w="6520" w:type="dxa"/>
          </w:tcPr>
          <w:p w:rsidR="002D4A8D" w:rsidRPr="00F303A9" w:rsidRDefault="00261C01" w:rsidP="00F303A9">
            <w:pPr>
              <w:tabs>
                <w:tab w:val="left" w:pos="284"/>
              </w:tabs>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2D4A8D" w:rsidRPr="00F303A9" w:rsidRDefault="00261C01" w:rsidP="00F303A9">
            <w:pPr>
              <w:tabs>
                <w:tab w:val="left" w:pos="284"/>
              </w:tabs>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lastRenderedPageBreak/>
              <w:t xml:space="preserve">Es necesario que </w:t>
            </w:r>
            <w:r w:rsidRPr="00F303A9">
              <w:rPr>
                <w:rFonts w:ascii="Palatino Linotype" w:eastAsia="Palatino Linotype" w:hAnsi="Palatino Linotype" w:cs="Palatino Linotype"/>
                <w:b/>
                <w:color w:val="000000" w:themeColor="text1"/>
                <w:u w:val="single"/>
              </w:rPr>
              <w:t>el acto reúna con los requisitos elementales</w:t>
            </w:r>
            <w:r w:rsidRPr="00F303A9">
              <w:rPr>
                <w:rFonts w:ascii="Palatino Linotype" w:eastAsia="Palatino Linotype" w:hAnsi="Palatino Linotype" w:cs="Palatino Linotype"/>
                <w:color w:val="000000" w:themeColor="text1"/>
              </w:rPr>
              <w:t>, entre ellos, que la autoridad que va a emitir el acto de autoridad sea la legalmente facultada para ello.</w:t>
            </w:r>
          </w:p>
          <w:p w:rsidR="002D4A8D" w:rsidRPr="00F303A9" w:rsidRDefault="00261C01" w:rsidP="00F303A9">
            <w:pPr>
              <w:tabs>
                <w:tab w:val="left" w:pos="284"/>
              </w:tabs>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303A9" w:rsidRPr="00F303A9">
        <w:tc>
          <w:tcPr>
            <w:tcW w:w="2689" w:type="dxa"/>
          </w:tcPr>
          <w:p w:rsidR="002D4A8D" w:rsidRPr="00F303A9" w:rsidRDefault="002D4A8D" w:rsidP="00F303A9">
            <w:pPr>
              <w:tabs>
                <w:tab w:val="left" w:pos="284"/>
              </w:tabs>
              <w:spacing w:line="360" w:lineRule="auto"/>
              <w:rPr>
                <w:rFonts w:ascii="Palatino Linotype" w:eastAsia="Palatino Linotype" w:hAnsi="Palatino Linotype" w:cs="Palatino Linotype"/>
                <w:b/>
                <w:color w:val="000000" w:themeColor="text1"/>
              </w:rPr>
            </w:pPr>
          </w:p>
          <w:p w:rsidR="002D4A8D" w:rsidRPr="00F303A9" w:rsidRDefault="00261C01" w:rsidP="00F303A9">
            <w:pPr>
              <w:tabs>
                <w:tab w:val="left" w:pos="284"/>
              </w:tabs>
              <w:spacing w:line="360" w:lineRule="auto"/>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 xml:space="preserve">d) Requisitos de fondo del acuerdo de clasificación. </w:t>
            </w:r>
          </w:p>
        </w:tc>
        <w:tc>
          <w:tcPr>
            <w:tcW w:w="6520" w:type="dxa"/>
          </w:tcPr>
          <w:p w:rsidR="002D4A8D" w:rsidRPr="00F303A9" w:rsidRDefault="00261C01" w:rsidP="00F303A9">
            <w:pPr>
              <w:tabs>
                <w:tab w:val="left" w:pos="284"/>
              </w:tabs>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303A9">
              <w:rPr>
                <w:rFonts w:ascii="Palatino Linotype" w:eastAsia="Palatino Linotype" w:hAnsi="Palatino Linotype" w:cs="Palatino Linotype"/>
                <w:b/>
                <w:color w:val="000000" w:themeColor="text1"/>
              </w:rPr>
              <w:t>Sujetos Obligados</w:t>
            </w:r>
            <w:r w:rsidRPr="00F303A9">
              <w:rPr>
                <w:rFonts w:ascii="Palatino Linotype" w:eastAsia="Palatino Linotype" w:hAnsi="Palatino Linotype" w:cs="Palatino Linotype"/>
                <w:color w:val="000000" w:themeColor="text1"/>
              </w:rPr>
              <w:t xml:space="preserve">, por lo que deberán fundar y motivar debidamente la clasificación. </w:t>
            </w:r>
          </w:p>
          <w:p w:rsidR="002D4A8D" w:rsidRPr="00F303A9" w:rsidRDefault="00261C01" w:rsidP="00F303A9">
            <w:pPr>
              <w:tabs>
                <w:tab w:val="left" w:pos="284"/>
              </w:tabs>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De lo anterior, se desprende que para una correcta </w:t>
            </w:r>
            <w:r w:rsidRPr="00F303A9">
              <w:rPr>
                <w:rFonts w:ascii="Palatino Linotype" w:eastAsia="Palatino Linotype" w:hAnsi="Palatino Linotype" w:cs="Palatino Linotype"/>
                <w:b/>
                <w:color w:val="000000" w:themeColor="text1"/>
              </w:rPr>
              <w:t>clasificación total o parcial</w:t>
            </w:r>
            <w:r w:rsidRPr="00F303A9">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w:t>
            </w:r>
            <w:r w:rsidRPr="00F303A9">
              <w:rPr>
                <w:rFonts w:ascii="Palatino Linotype" w:eastAsia="Palatino Linotype" w:hAnsi="Palatino Linotype" w:cs="Palatino Linotype"/>
                <w:color w:val="000000" w:themeColor="text1"/>
              </w:rPr>
              <w:lastRenderedPageBreak/>
              <w:t>considerando que todo acto que la autoridad pronuncie en el ejercicio de sus atribuciones, debe expresar los fundamentos legales que le dieron origen y las razones por las que se deben aplicar al caso concreto.</w:t>
            </w:r>
          </w:p>
          <w:p w:rsidR="002D4A8D" w:rsidRPr="00F303A9" w:rsidRDefault="00261C01" w:rsidP="00F303A9">
            <w:pPr>
              <w:tabs>
                <w:tab w:val="left" w:pos="284"/>
              </w:tabs>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D4A8D" w:rsidRPr="00F303A9" w:rsidRDefault="00261C01" w:rsidP="00F303A9">
            <w:pPr>
              <w:tabs>
                <w:tab w:val="left" w:pos="284"/>
              </w:tabs>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2D4A8D" w:rsidRPr="00F303A9" w:rsidRDefault="00261C01" w:rsidP="00F303A9">
            <w:pPr>
              <w:tabs>
                <w:tab w:val="left" w:pos="284"/>
              </w:tabs>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Ahora bien, </w:t>
            </w:r>
            <w:r w:rsidRPr="00F303A9">
              <w:rPr>
                <w:rFonts w:ascii="Palatino Linotype" w:eastAsia="Palatino Linotype" w:hAnsi="Palatino Linotype" w:cs="Palatino Linotype"/>
                <w:b/>
                <w:color w:val="000000" w:themeColor="text1"/>
                <w:u w:val="single"/>
              </w:rPr>
              <w:t>para cada caso además de fundar y motivar</w:t>
            </w:r>
            <w:r w:rsidRPr="00F303A9">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w:t>
            </w:r>
            <w:r w:rsidRPr="00F303A9">
              <w:rPr>
                <w:rFonts w:ascii="Palatino Linotype" w:eastAsia="Palatino Linotype" w:hAnsi="Palatino Linotype" w:cs="Palatino Linotype"/>
                <w:color w:val="000000" w:themeColor="text1"/>
              </w:rPr>
              <w:lastRenderedPageBreak/>
              <w:t>postal, cuya titularidad corresponda a particulares, entre otros.</w:t>
            </w:r>
          </w:p>
        </w:tc>
      </w:tr>
      <w:tr w:rsidR="00F303A9" w:rsidRPr="00F303A9">
        <w:tc>
          <w:tcPr>
            <w:tcW w:w="2689" w:type="dxa"/>
          </w:tcPr>
          <w:p w:rsidR="002D4A8D" w:rsidRPr="00F303A9" w:rsidRDefault="00261C01" w:rsidP="00F303A9">
            <w:pPr>
              <w:tabs>
                <w:tab w:val="left" w:pos="284"/>
              </w:tabs>
              <w:spacing w:line="360" w:lineRule="auto"/>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520" w:type="dxa"/>
          </w:tcPr>
          <w:p w:rsidR="002D4A8D" w:rsidRPr="00F303A9" w:rsidRDefault="00261C01" w:rsidP="00F303A9">
            <w:pPr>
              <w:tabs>
                <w:tab w:val="left" w:pos="284"/>
              </w:tabs>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2D4A8D" w:rsidRPr="00F303A9" w:rsidRDefault="00261C01" w:rsidP="00F303A9">
            <w:pPr>
              <w:tabs>
                <w:tab w:val="left" w:pos="284"/>
              </w:tabs>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D4A8D" w:rsidRPr="00F303A9" w:rsidRDefault="00261C01" w:rsidP="00F303A9">
            <w:pPr>
              <w:tabs>
                <w:tab w:val="left" w:pos="284"/>
              </w:tabs>
              <w:spacing w:line="360" w:lineRule="auto"/>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D4A8D" w:rsidRPr="00F303A9" w:rsidRDefault="002D4A8D" w:rsidP="00F303A9">
      <w:pPr>
        <w:tabs>
          <w:tab w:val="left" w:pos="284"/>
        </w:tabs>
        <w:spacing w:line="360" w:lineRule="auto"/>
        <w:rPr>
          <w:rFonts w:ascii="Palatino Linotype" w:eastAsia="Palatino Linotype" w:hAnsi="Palatino Linotype" w:cs="Palatino Linotype"/>
          <w:color w:val="000000" w:themeColor="text1"/>
        </w:rPr>
      </w:pPr>
    </w:p>
    <w:p w:rsidR="002D4A8D" w:rsidRPr="00F303A9" w:rsidRDefault="002D4A8D" w:rsidP="00F303A9">
      <w:pPr>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w:t>
      </w:r>
      <w:r w:rsidRPr="00F303A9">
        <w:rPr>
          <w:rFonts w:ascii="Palatino Linotype" w:eastAsia="Palatino Linotype" w:hAnsi="Palatino Linotype" w:cs="Palatino Linotype"/>
          <w:color w:val="000000" w:themeColor="text1"/>
        </w:rPr>
        <w:lastRenderedPageBreak/>
        <w:t>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el Registro Federal de Contribuyentes (RFC) y la Clave Única de Registro de Población (CURP), el nombre de representante legal de una persona jurídico colectiva; entre otros, ya que son datos que obran en los documentos solicitados.</w:t>
      </w:r>
    </w:p>
    <w:p w:rsidR="002D4A8D" w:rsidRDefault="002D4A8D" w:rsidP="00F303A9">
      <w:pPr>
        <w:jc w:val="both"/>
        <w:rPr>
          <w:rFonts w:ascii="Palatino Linotype" w:eastAsia="Palatino Linotype" w:hAnsi="Palatino Linotype" w:cs="Palatino Linotype"/>
          <w:b/>
          <w:color w:val="000000" w:themeColor="text1"/>
        </w:rPr>
      </w:pPr>
    </w:p>
    <w:p w:rsidR="00CE379E" w:rsidRDefault="00CE379E" w:rsidP="00F303A9">
      <w:pPr>
        <w:jc w:val="both"/>
        <w:rPr>
          <w:rFonts w:ascii="Palatino Linotype" w:eastAsia="Palatino Linotype" w:hAnsi="Palatino Linotype" w:cs="Palatino Linotype"/>
          <w:b/>
          <w:color w:val="000000" w:themeColor="text1"/>
        </w:rPr>
      </w:pPr>
    </w:p>
    <w:p w:rsidR="00CE379E" w:rsidRPr="00F303A9" w:rsidRDefault="00CE379E" w:rsidP="00F303A9">
      <w:pPr>
        <w:jc w:val="both"/>
        <w:rPr>
          <w:rFonts w:ascii="Palatino Linotype" w:eastAsia="Palatino Linotype" w:hAnsi="Palatino Linotype" w:cs="Palatino Linotype"/>
          <w:b/>
          <w:color w:val="000000" w:themeColor="text1"/>
        </w:rPr>
      </w:pPr>
    </w:p>
    <w:p w:rsidR="002D4A8D" w:rsidRPr="00F303A9" w:rsidRDefault="00261C01" w:rsidP="00CE379E">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b/>
          <w:color w:val="000000" w:themeColor="text1"/>
        </w:rPr>
        <w:lastRenderedPageBreak/>
        <w:t>Registro Federal de Contribuyentes (RFC)</w:t>
      </w:r>
    </w:p>
    <w:p w:rsidR="002D4A8D" w:rsidRPr="00F303A9" w:rsidRDefault="00261C01" w:rsidP="00F303A9">
      <w:pPr>
        <w:spacing w:line="360" w:lineRule="auto"/>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Persona física.</w:t>
      </w: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2D4A8D" w:rsidRPr="00F303A9" w:rsidRDefault="002D4A8D" w:rsidP="00F303A9">
      <w:pPr>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2D4A8D" w:rsidRPr="00F303A9" w:rsidRDefault="002D4A8D" w:rsidP="00F303A9">
      <w:pPr>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2D4A8D" w:rsidRPr="00F303A9" w:rsidRDefault="002D4A8D" w:rsidP="00F303A9">
      <w:pPr>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w:t>
      </w:r>
      <w:r w:rsidRPr="00F303A9">
        <w:rPr>
          <w:rFonts w:ascii="Palatino Linotype" w:eastAsia="Palatino Linotype" w:hAnsi="Palatino Linotype" w:cs="Palatino Linotype"/>
          <w:color w:val="000000" w:themeColor="text1"/>
        </w:rPr>
        <w:lastRenderedPageBreak/>
        <w:t xml:space="preserve">únicamente para las personas involucrada, en el pago de estos, en el presente caso, del pago del Impuesto Sobre el Producto del Trabajo. </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Lo anterior, resulta congruente con el Criterio orientador 19/17 emitido por el Instituto Nacional de Transparencia, Acceso a la Información y Protección de Datos Personales, en el cual se señala lo siguiente:</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Registro Federal de Contribuyentes (RFC) de personas físicas.</w:t>
      </w:r>
      <w:r w:rsidRPr="00F303A9">
        <w:rPr>
          <w:rFonts w:ascii="Palatino Linotype" w:eastAsia="Palatino Linotype" w:hAnsi="Palatino Linotype" w:cs="Palatino Linotype"/>
          <w:i/>
          <w:color w:val="000000" w:themeColor="text1"/>
        </w:rPr>
        <w:t xml:space="preserve"> El RFC es una clave de carácter fiscal, única e irrepetible, que permite identificar al titular, su edad y fecha de nacimiento, por lo que es un dato personal de carácter confidencial.</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De tal suerte, el Registro Federal de Contribuyentes de persona físicas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Municipios.</w:t>
      </w:r>
    </w:p>
    <w:p w:rsidR="002D4A8D" w:rsidRPr="00F303A9" w:rsidRDefault="002D4A8D" w:rsidP="00F303A9">
      <w:pPr>
        <w:jc w:val="both"/>
        <w:rPr>
          <w:rFonts w:ascii="Palatino Linotype" w:eastAsia="Palatino Linotype" w:hAnsi="Palatino Linotype" w:cs="Palatino Linotype"/>
          <w:color w:val="000000" w:themeColor="text1"/>
        </w:rPr>
      </w:pPr>
    </w:p>
    <w:p w:rsidR="002D4A8D" w:rsidRPr="00F303A9" w:rsidRDefault="00261C01" w:rsidP="00CE379E">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Persona Jurídico-colectiva.</w:t>
      </w: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rsidR="002D4A8D" w:rsidRPr="00F303A9" w:rsidRDefault="00261C01" w:rsidP="00F303A9">
      <w:pPr>
        <w:spacing w:line="360" w:lineRule="auto"/>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color w:val="000000" w:themeColor="text1"/>
        </w:rPr>
        <w:lastRenderedPageBreak/>
        <w:t xml:space="preserve">Derivado del trámite se obtiene, entre otros, la </w:t>
      </w:r>
      <w:r w:rsidRPr="00F303A9">
        <w:rPr>
          <w:rFonts w:ascii="Palatino Linotype" w:eastAsia="Palatino Linotype" w:hAnsi="Palatino Linotype" w:cs="Palatino Linotype"/>
          <w:b/>
          <w:color w:val="000000" w:themeColor="text1"/>
        </w:rPr>
        <w:t>cédula de identificación fiscal o constancia de registro.</w:t>
      </w:r>
    </w:p>
    <w:p w:rsidR="002D4A8D" w:rsidRPr="00F303A9" w:rsidRDefault="002D4A8D" w:rsidP="00F303A9">
      <w:pPr>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Por ende, la información correspondiente al Registro Federal de Contribuyentes de una persona moral da cuenta del cumplimiento o no en sus obligaciones fiscales; por tanto, no se actualiza su clasificación como confidencial.</w:t>
      </w:r>
    </w:p>
    <w:p w:rsidR="002D4A8D" w:rsidRPr="00F303A9" w:rsidRDefault="002D4A8D" w:rsidP="00F303A9">
      <w:pPr>
        <w:jc w:val="both"/>
        <w:rPr>
          <w:rFonts w:ascii="Palatino Linotype" w:eastAsia="Palatino Linotype" w:hAnsi="Palatino Linotype" w:cs="Palatino Linotype"/>
          <w:b/>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Además, resulta aplicable el Criterio orientador 08/19 emitido por el Instituto Nacional de Transparencia, Acceso a la Información y Protección de Datos Personales, que señala lo siguiente:</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 xml:space="preserve">Razón social y RFC de personas morales. </w:t>
      </w:r>
      <w:r w:rsidRPr="00F303A9">
        <w:rPr>
          <w:rFonts w:ascii="Palatino Linotype" w:eastAsia="Palatino Linotype" w:hAnsi="Palatino Linotype" w:cs="Palatino Linotype"/>
          <w:i/>
          <w:color w:val="000000" w:themeColor="text1"/>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Dicho criterio, precisa que el Registro Federal de Contribuyentes de personas morales, es público, al no referir a hechos o actos de carácter económico, contable, jurídico o administrativo que sean útiles o representen una ventaja a sus competidores.</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hAnsi="Palatino Linotype"/>
          <w:color w:val="000000" w:themeColor="text1"/>
        </w:rPr>
      </w:pPr>
      <w:r w:rsidRPr="00F303A9">
        <w:rPr>
          <w:rFonts w:ascii="Palatino Linotype" w:eastAsia="Palatino Linotype" w:hAnsi="Palatino Linotype" w:cs="Palatino Linotype"/>
          <w:color w:val="000000" w:themeColor="text1"/>
        </w:rPr>
        <w:t xml:space="preserve">Además, las personas físicas que realicen las actividades contratadas por las instituciones, renuncian implícitamente a una parte de su derecho a la intimidad al obtener </w:t>
      </w:r>
      <w:r w:rsidRPr="00F303A9">
        <w:rPr>
          <w:rFonts w:ascii="Palatino Linotype" w:eastAsia="Palatino Linotype" w:hAnsi="Palatino Linotype" w:cs="Palatino Linotype"/>
          <w:color w:val="000000" w:themeColor="text1"/>
        </w:rPr>
        <w:lastRenderedPageBreak/>
        <w:t>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2D4A8D" w:rsidRPr="00F303A9" w:rsidRDefault="002D4A8D" w:rsidP="00F303A9">
      <w:pPr>
        <w:spacing w:line="360" w:lineRule="auto"/>
        <w:jc w:val="both"/>
        <w:rPr>
          <w:rFonts w:ascii="Palatino Linotype" w:hAnsi="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hAnsi="Palatino Linotype"/>
          <w:color w:val="000000" w:themeColor="text1"/>
        </w:rPr>
      </w:pPr>
      <w:r w:rsidRPr="00F303A9">
        <w:rPr>
          <w:rFonts w:ascii="Palatino Linotype" w:eastAsia="Palatino Linotype" w:hAnsi="Palatino Linotype" w:cs="Palatino Linotype"/>
          <w:color w:val="000000" w:themeColor="text1"/>
        </w:rPr>
        <w:t>Robustece lo anterior el criterio orientador 04/21 emitido por el Instituto Nacional de Transparencia, Acceso a la Información y Protección de Datos Personales, INAI, el cual refiere:</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 xml:space="preserve">“Registro Federal de Contribuyentes (RFC) de personas físicas proveedoras o contratistas. </w:t>
      </w:r>
      <w:r w:rsidRPr="00F303A9">
        <w:rPr>
          <w:rFonts w:ascii="Palatino Linotype" w:eastAsia="Palatino Linotype" w:hAnsi="Palatino Linotype" w:cs="Palatino Linotype"/>
          <w:i/>
          <w:color w:val="000000" w:themeColor="text1"/>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2D4A8D" w:rsidRPr="00F303A9" w:rsidRDefault="002D4A8D" w:rsidP="00F303A9">
      <w:pPr>
        <w:jc w:val="both"/>
        <w:rPr>
          <w:rFonts w:ascii="Palatino Linotype" w:eastAsia="Palatino Linotype" w:hAnsi="Palatino Linotype" w:cs="Palatino Linotype"/>
          <w:color w:val="000000" w:themeColor="text1"/>
        </w:rPr>
      </w:pPr>
    </w:p>
    <w:p w:rsidR="002D4A8D" w:rsidRPr="00F303A9" w:rsidRDefault="002D4A8D" w:rsidP="00F303A9">
      <w:pPr>
        <w:jc w:val="both"/>
        <w:rPr>
          <w:rFonts w:ascii="Palatino Linotype" w:eastAsia="Palatino Linotype" w:hAnsi="Palatino Linotype" w:cs="Palatino Linotype"/>
          <w:color w:val="000000" w:themeColor="text1"/>
        </w:rPr>
      </w:pPr>
    </w:p>
    <w:p w:rsidR="002D4A8D" w:rsidRPr="00F303A9" w:rsidRDefault="00261C01" w:rsidP="00CE379E">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Clave Única de Registro de Población (CURP).</w:t>
      </w: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De igual manera la </w:t>
      </w:r>
      <w:r w:rsidRPr="00F303A9">
        <w:rPr>
          <w:rFonts w:ascii="Palatino Linotype" w:eastAsia="Palatino Linotype" w:hAnsi="Palatino Linotype" w:cs="Palatino Linotype"/>
          <w:b/>
          <w:color w:val="000000" w:themeColor="text1"/>
        </w:rPr>
        <w:t>Clave Única de Registro de Población (CURP),</w:t>
      </w:r>
      <w:r w:rsidRPr="00F303A9">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2D4A8D" w:rsidRPr="00F303A9" w:rsidRDefault="002D4A8D" w:rsidP="00F303A9">
      <w:pPr>
        <w:tabs>
          <w:tab w:val="left" w:pos="284"/>
        </w:tabs>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orientador 18/17, el cual refiere: </w:t>
      </w:r>
    </w:p>
    <w:p w:rsidR="002D4A8D" w:rsidRPr="00F303A9" w:rsidRDefault="00261C01" w:rsidP="00F303A9">
      <w:pPr>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lastRenderedPageBreak/>
        <w:t xml:space="preserve">“Clave Única de Registro de Población (CURP). </w:t>
      </w:r>
      <w:r w:rsidRPr="00F303A9">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D4A8D" w:rsidRPr="00F303A9" w:rsidRDefault="002D4A8D" w:rsidP="00F303A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D4A8D" w:rsidRPr="00F303A9" w:rsidRDefault="00261C01" w:rsidP="00CE379E">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Cuentas bancarias o clabes interbancarias</w:t>
      </w:r>
    </w:p>
    <w:p w:rsidR="002D4A8D" w:rsidRPr="00F303A9" w:rsidRDefault="00261C01" w:rsidP="00F303A9">
      <w:pPr>
        <w:numPr>
          <w:ilvl w:val="0"/>
          <w:numId w:val="2"/>
        </w:numPr>
        <w:spacing w:line="360" w:lineRule="auto"/>
        <w:ind w:left="0" w:firstLine="0"/>
        <w:jc w:val="both"/>
        <w:rPr>
          <w:rFonts w:ascii="Palatino Linotype" w:hAnsi="Palatino Linotype"/>
          <w:color w:val="000000" w:themeColor="text1"/>
        </w:rPr>
      </w:pPr>
      <w:r w:rsidRPr="00F303A9">
        <w:rPr>
          <w:rFonts w:ascii="Palatino Linotype" w:eastAsia="Palatino Linotype" w:hAnsi="Palatino Linotype" w:cs="Palatino Linotype"/>
          <w:color w:val="000000" w:themeColor="text1"/>
        </w:rPr>
        <w:t>Resulta importante señalar que tratándose de las cuentas bancarias o clabes interbancarias de los Sujetos Obligados ya que su publicidad cede a la rendición de cuentas al transparentar la forma en que son administrados los recursos públicos.</w:t>
      </w:r>
    </w:p>
    <w:p w:rsidR="002D4A8D" w:rsidRPr="00F303A9" w:rsidRDefault="002D4A8D" w:rsidP="00F303A9">
      <w:pPr>
        <w:spacing w:line="360" w:lineRule="auto"/>
        <w:jc w:val="both"/>
        <w:rPr>
          <w:rFonts w:ascii="Palatino Linotype" w:hAnsi="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hAnsi="Palatino Linotype"/>
          <w:color w:val="000000" w:themeColor="text1"/>
        </w:rPr>
      </w:pPr>
      <w:r w:rsidRPr="00F303A9">
        <w:rPr>
          <w:rFonts w:ascii="Palatino Linotype" w:eastAsia="Palatino Linotype" w:hAnsi="Palatino Linotype" w:cs="Palatino Linotype"/>
          <w:color w:val="000000" w:themeColor="text1"/>
        </w:rPr>
        <w:t>Lo argumentado encuentra sustento en los criterios orientadores 10/17 y 11/17 emitidos por el Instituto Nacional de Transparencia, Acceso a la Información y Protección de Datos Personales, INAI, que llevan por rubro y texto los siguientes:</w:t>
      </w:r>
    </w:p>
    <w:p w:rsidR="002D4A8D" w:rsidRPr="00F303A9" w:rsidRDefault="00261C01" w:rsidP="00F303A9">
      <w:pPr>
        <w:pBdr>
          <w:top w:val="nil"/>
          <w:left w:val="nil"/>
          <w:bottom w:val="nil"/>
          <w:right w:val="nil"/>
          <w:between w:val="nil"/>
        </w:pBdr>
        <w:spacing w:before="240" w:after="240"/>
        <w:jc w:val="both"/>
        <w:rPr>
          <w:rFonts w:ascii="Palatino Linotype" w:eastAsia="Times New Roman" w:hAnsi="Palatino Linotype" w:cs="Times New Roman"/>
          <w:color w:val="000000" w:themeColor="text1"/>
        </w:rPr>
      </w:pPr>
      <w:r w:rsidRPr="00F303A9">
        <w:rPr>
          <w:rFonts w:ascii="Palatino Linotype" w:eastAsia="Palatino Linotype" w:hAnsi="Palatino Linotype" w:cs="Palatino Linotype"/>
          <w:b/>
          <w:i/>
          <w:color w:val="000000" w:themeColor="text1"/>
        </w:rPr>
        <w:t>“Cuentas bancarias y/o CLABE interbancaria de personas físicas y morales privadas.</w:t>
      </w:r>
      <w:r w:rsidRPr="00F303A9">
        <w:rPr>
          <w:rFonts w:ascii="Palatino Linotype" w:eastAsia="Palatino Linotype" w:hAnsi="Palatino Linotype" w:cs="Palatino Linotype"/>
          <w:i/>
          <w:color w:val="000000" w:themeColor="text1"/>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2D4A8D" w:rsidRPr="00F303A9" w:rsidRDefault="00261C01" w:rsidP="00F303A9">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Cuentas bancarias y/o CLABE interbancaria de sujetos obligados que reciben y/o transfieren recursos públicos, son información pública</w:t>
      </w:r>
      <w:r w:rsidRPr="00F303A9">
        <w:rPr>
          <w:rFonts w:ascii="Palatino Linotype" w:eastAsia="Palatino Linotype" w:hAnsi="Palatino Linotype" w:cs="Palatino Linotype"/>
          <w:i/>
          <w:color w:val="000000" w:themeColor="text1"/>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2D4A8D" w:rsidRPr="00F303A9" w:rsidRDefault="002D4A8D" w:rsidP="00F303A9">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p>
    <w:p w:rsidR="002D4A8D" w:rsidRPr="00F303A9" w:rsidRDefault="00261C01" w:rsidP="00F303A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lastRenderedPageBreak/>
        <w:t>Si bien las cuentas bancarias y/o CLABE de personas que reciben y/o transfieren recursos públicos corresponden a datos personales, no actualizan la causal de clasificación establecida en el artículo 143, fracción I, de la Ley de Transparencia y Acceso a la Información Pública del Estado de México y Municipios.</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CE379E">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Nombre, firma y rúbrica de representante legal.</w:t>
      </w: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Al respecto, resulta necesario señalar que las personas jurídico colectivas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solicitar y recibir diversas Licencias de Funcionamiento.</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En esa tesitura, la representación de las personas morales se realizará por medio de representantes o apoderados, y en el caso específico de las sociedades mercantiles, dicha representación se otorgará mediante instrumento público.</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lastRenderedPageBreak/>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w:t>
      </w:r>
      <w:r w:rsidRPr="00F303A9">
        <w:rPr>
          <w:rFonts w:ascii="Palatino Linotype" w:eastAsia="Palatino Linotype" w:hAnsi="Palatino Linotype" w:cs="Palatino Linotype"/>
          <w:b/>
          <w:color w:val="000000" w:themeColor="text1"/>
        </w:rPr>
        <w:t>nombre, la firma y la rúbrica del apoderado legal de una empresa</w:t>
      </w:r>
      <w:r w:rsidRPr="00F303A9">
        <w:rPr>
          <w:rFonts w:ascii="Palatino Linotype" w:eastAsia="Palatino Linotype" w:hAnsi="Palatino Linotype" w:cs="Palatino Linotype"/>
          <w:color w:val="000000" w:themeColor="text1"/>
        </w:rPr>
        <w:t xml:space="preserve">, </w:t>
      </w:r>
      <w:r w:rsidRPr="00F303A9">
        <w:rPr>
          <w:rFonts w:ascii="Palatino Linotype" w:eastAsia="Palatino Linotype" w:hAnsi="Palatino Linotype" w:cs="Palatino Linotype"/>
          <w:b/>
          <w:color w:val="000000" w:themeColor="text1"/>
        </w:rPr>
        <w:t xml:space="preserve">es público, </w:t>
      </w:r>
      <w:r w:rsidRPr="00F303A9">
        <w:rPr>
          <w:rFonts w:ascii="Palatino Linotype" w:eastAsia="Palatino Linotype" w:hAnsi="Palatino Linotype" w:cs="Palatino Linotype"/>
          <w:color w:val="000000" w:themeColor="text1"/>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Lo anterior, se robustece con el criterio orientador 01/19, emitido por el Instituto Nacional de Transparencia, Acceso a la Información Pública y Protección de Datos Personales, que establece lo siguiente:</w:t>
      </w:r>
    </w:p>
    <w:p w:rsidR="002D4A8D" w:rsidRPr="00F303A9" w:rsidRDefault="00261C01" w:rsidP="00F303A9">
      <w:pPr>
        <w:tabs>
          <w:tab w:val="left" w:pos="8080"/>
        </w:tabs>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b/>
          <w:i/>
          <w:color w:val="000000" w:themeColor="text1"/>
        </w:rPr>
        <w:t>Datos de identificación del representante o apoderado legal.</w:t>
      </w:r>
      <w:r w:rsidRPr="00F303A9">
        <w:rPr>
          <w:rFonts w:ascii="Palatino Linotype" w:eastAsia="Palatino Linotype" w:hAnsi="Palatino Linotype" w:cs="Palatino Linotype"/>
          <w:i/>
          <w:color w:val="000000" w:themeColor="text1"/>
        </w:rPr>
        <w:t xml:space="preserve"> </w:t>
      </w:r>
      <w:r w:rsidRPr="00F303A9">
        <w:rPr>
          <w:rFonts w:ascii="Palatino Linotype" w:eastAsia="Palatino Linotype" w:hAnsi="Palatino Linotype" w:cs="Palatino Linotype"/>
          <w:b/>
          <w:i/>
          <w:color w:val="000000" w:themeColor="text1"/>
        </w:rPr>
        <w:t xml:space="preserve">Naturaleza jurídica. </w:t>
      </w:r>
      <w:r w:rsidRPr="00F303A9">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Ante tales situaciones, el nombre, firma y rúbrica del representante legal, de una persona jurídica colectiva que solicitó una Licencia de Funcionamiento, no es susceptible de </w:t>
      </w:r>
      <w:r w:rsidRPr="00F303A9">
        <w:rPr>
          <w:rFonts w:ascii="Palatino Linotype" w:eastAsia="Palatino Linotype" w:hAnsi="Palatino Linotype" w:cs="Palatino Linotype"/>
          <w:color w:val="000000" w:themeColor="text1"/>
        </w:rPr>
        <w:lastRenderedPageBreak/>
        <w:t>ser clasificado como confidencial, en términos del artículo 143, fracción I de la Ley Federal de Transparencia y Acceso a la Información Pública; inclusive ayuda a rendir cuentas, de que dicha autorización fue entregada a la persona adecuada.</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CE379E">
      <w:pPr>
        <w:numPr>
          <w:ilvl w:val="0"/>
          <w:numId w:val="8"/>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Domicilio Fiscal o legal (proveedor persona física o moral)</w:t>
      </w: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002D4A8D" w:rsidRPr="00F303A9" w:rsidRDefault="00261C01" w:rsidP="00F303A9">
      <w:pPr>
        <w:shd w:val="clear" w:color="auto" w:fill="FFFFFF"/>
        <w:spacing w:before="240" w:after="240"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Además, respecto al domicilio fiscal, resulta necesario traer el artículo 22 del Código Financiero del Estado de México y Municipios, que establece:</w:t>
      </w:r>
    </w:p>
    <w:p w:rsidR="002D4A8D" w:rsidRPr="00F303A9" w:rsidRDefault="00261C01" w:rsidP="00F303A9">
      <w:pPr>
        <w:tabs>
          <w:tab w:val="left" w:pos="8080"/>
        </w:tabs>
        <w:jc w:val="both"/>
        <w:rPr>
          <w:rFonts w:ascii="Palatino Linotype" w:eastAsia="Palatino Linotype" w:hAnsi="Palatino Linotype" w:cs="Palatino Linotype"/>
          <w:b/>
          <w:i/>
          <w:color w:val="000000" w:themeColor="text1"/>
        </w:rPr>
      </w:pPr>
      <w:r w:rsidRPr="00F303A9">
        <w:rPr>
          <w:rFonts w:ascii="Palatino Linotype" w:eastAsia="Palatino Linotype" w:hAnsi="Palatino Linotype" w:cs="Palatino Linotype"/>
          <w:b/>
          <w:i/>
          <w:color w:val="000000" w:themeColor="text1"/>
        </w:rPr>
        <w:t xml:space="preserve">Artículo 22.- Se considera domicilio fiscal de las personas físicas y </w:t>
      </w:r>
      <w:r w:rsidRPr="00F303A9">
        <w:rPr>
          <w:rFonts w:ascii="Palatino Linotype" w:eastAsia="Palatino Linotype" w:hAnsi="Palatino Linotype" w:cs="Palatino Linotype"/>
          <w:i/>
          <w:color w:val="000000" w:themeColor="text1"/>
        </w:rPr>
        <w:t>jurídicas</w:t>
      </w:r>
      <w:r w:rsidRPr="00F303A9">
        <w:rPr>
          <w:rFonts w:ascii="Palatino Linotype" w:eastAsia="Palatino Linotype" w:hAnsi="Palatino Linotype" w:cs="Palatino Linotype"/>
          <w:b/>
          <w:i/>
          <w:color w:val="000000" w:themeColor="text1"/>
        </w:rPr>
        <w:t xml:space="preserve"> colectivas: </w:t>
      </w:r>
    </w:p>
    <w:p w:rsidR="002D4A8D" w:rsidRPr="00F303A9" w:rsidRDefault="002D4A8D" w:rsidP="00F303A9">
      <w:pPr>
        <w:shd w:val="clear" w:color="auto" w:fill="FFFFFF"/>
        <w:jc w:val="both"/>
        <w:rPr>
          <w:rFonts w:ascii="Palatino Linotype" w:eastAsia="Palatino Linotype" w:hAnsi="Palatino Linotype" w:cs="Palatino Linotype"/>
          <w:i/>
          <w:color w:val="000000" w:themeColor="text1"/>
        </w:rPr>
      </w:pPr>
    </w:p>
    <w:p w:rsidR="002D4A8D" w:rsidRPr="00F303A9" w:rsidRDefault="00261C01" w:rsidP="00F303A9">
      <w:pPr>
        <w:tabs>
          <w:tab w:val="left" w:pos="8080"/>
        </w:tabs>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I. El lugar o establecimiento donde se realicen actividades que generen obligaciones fiscales. </w:t>
      </w:r>
    </w:p>
    <w:p w:rsidR="002D4A8D" w:rsidRPr="00F303A9" w:rsidRDefault="002D4A8D" w:rsidP="00F303A9">
      <w:pPr>
        <w:tabs>
          <w:tab w:val="left" w:pos="8080"/>
        </w:tabs>
        <w:jc w:val="both"/>
        <w:rPr>
          <w:rFonts w:ascii="Palatino Linotype" w:eastAsia="Palatino Linotype" w:hAnsi="Palatino Linotype" w:cs="Palatino Linotype"/>
          <w:i/>
          <w:color w:val="000000" w:themeColor="text1"/>
        </w:rPr>
      </w:pPr>
    </w:p>
    <w:p w:rsidR="002D4A8D" w:rsidRPr="00F303A9" w:rsidRDefault="00261C01" w:rsidP="00F303A9">
      <w:pPr>
        <w:tabs>
          <w:tab w:val="left" w:pos="8080"/>
        </w:tabs>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II. El lugar o establecimiento en que se realice el hecho generador de la obligación fiscal, cuando las actividades no se realicen en forma habitual. </w:t>
      </w:r>
    </w:p>
    <w:p w:rsidR="002D4A8D" w:rsidRPr="00F303A9" w:rsidRDefault="002D4A8D" w:rsidP="00F303A9">
      <w:pPr>
        <w:tabs>
          <w:tab w:val="left" w:pos="8080"/>
        </w:tabs>
        <w:jc w:val="both"/>
        <w:rPr>
          <w:rFonts w:ascii="Palatino Linotype" w:eastAsia="Palatino Linotype" w:hAnsi="Palatino Linotype" w:cs="Palatino Linotype"/>
          <w:i/>
          <w:color w:val="000000" w:themeColor="text1"/>
        </w:rPr>
      </w:pPr>
    </w:p>
    <w:p w:rsidR="002D4A8D" w:rsidRPr="00F303A9" w:rsidRDefault="00261C01" w:rsidP="00F303A9">
      <w:pPr>
        <w:tabs>
          <w:tab w:val="left" w:pos="8080"/>
        </w:tabs>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III. El inmueble en el que residan en el territorio del Estado de México, cuando realicen sus actividades en la vía pública, en puestos fijos y semifijos; </w:t>
      </w:r>
    </w:p>
    <w:p w:rsidR="002D4A8D" w:rsidRPr="00F303A9" w:rsidRDefault="002D4A8D" w:rsidP="00F303A9">
      <w:pPr>
        <w:tabs>
          <w:tab w:val="left" w:pos="8080"/>
        </w:tabs>
        <w:jc w:val="both"/>
        <w:rPr>
          <w:rFonts w:ascii="Palatino Linotype" w:eastAsia="Palatino Linotype" w:hAnsi="Palatino Linotype" w:cs="Palatino Linotype"/>
          <w:i/>
          <w:color w:val="000000" w:themeColor="text1"/>
        </w:rPr>
      </w:pPr>
    </w:p>
    <w:p w:rsidR="002D4A8D" w:rsidRPr="00F303A9" w:rsidRDefault="00261C01" w:rsidP="00F303A9">
      <w:pPr>
        <w:tabs>
          <w:tab w:val="left" w:pos="8080"/>
        </w:tabs>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 xml:space="preserve">IV. La residencia que identifique la autoridad fiscal, cuando exista certeza de que es el único lugar posible de localización del contribuyente. </w:t>
      </w:r>
    </w:p>
    <w:p w:rsidR="002D4A8D" w:rsidRPr="00F303A9" w:rsidRDefault="002D4A8D" w:rsidP="00F303A9">
      <w:pPr>
        <w:tabs>
          <w:tab w:val="left" w:pos="8080"/>
        </w:tabs>
        <w:jc w:val="both"/>
        <w:rPr>
          <w:rFonts w:ascii="Palatino Linotype" w:eastAsia="Palatino Linotype" w:hAnsi="Palatino Linotype" w:cs="Palatino Linotype"/>
          <w:i/>
          <w:color w:val="000000" w:themeColor="text1"/>
        </w:rPr>
      </w:pPr>
    </w:p>
    <w:p w:rsidR="002D4A8D" w:rsidRPr="00F303A9" w:rsidRDefault="00261C01" w:rsidP="00F303A9">
      <w:pPr>
        <w:tabs>
          <w:tab w:val="left" w:pos="8080"/>
        </w:tabs>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t>V. Aquel que señalen a las entidades financieras o sociedades cooperativas de ahorro y préstamo, cuando sean usuarios de los servicios que presten estas, siempre que los contribuyentes no hayan manifestado alguno de los domicilios citados en las fracciones anteriores o no hayan sido localizados en los mismos.</w:t>
      </w:r>
    </w:p>
    <w:p w:rsidR="002D4A8D" w:rsidRPr="00F303A9" w:rsidRDefault="00261C01" w:rsidP="00F303A9">
      <w:pPr>
        <w:tabs>
          <w:tab w:val="left" w:pos="8080"/>
        </w:tabs>
        <w:jc w:val="both"/>
        <w:rPr>
          <w:rFonts w:ascii="Palatino Linotype" w:eastAsia="Palatino Linotype" w:hAnsi="Palatino Linotype" w:cs="Palatino Linotype"/>
          <w:i/>
          <w:color w:val="000000" w:themeColor="text1"/>
        </w:rPr>
      </w:pPr>
      <w:r w:rsidRPr="00F303A9">
        <w:rPr>
          <w:rFonts w:ascii="Palatino Linotype" w:eastAsia="Palatino Linotype" w:hAnsi="Palatino Linotype" w:cs="Palatino Linotype"/>
          <w:i/>
          <w:color w:val="000000" w:themeColor="text1"/>
        </w:rPr>
        <w:lastRenderedPageBreak/>
        <w:t>…</w:t>
      </w:r>
    </w:p>
    <w:p w:rsidR="002D4A8D" w:rsidRPr="00F303A9" w:rsidRDefault="002D4A8D" w:rsidP="00F303A9">
      <w:pPr>
        <w:jc w:val="both"/>
        <w:rPr>
          <w:rFonts w:ascii="Palatino Linotype" w:eastAsia="Palatino Linotype" w:hAnsi="Palatino Linotype" w:cs="Palatino Linotype"/>
          <w:color w:val="000000" w:themeColor="text1"/>
        </w:rPr>
      </w:pPr>
    </w:p>
    <w:p w:rsidR="002D4A8D" w:rsidRPr="00F303A9" w:rsidRDefault="00261C01" w:rsidP="00CE379E">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Número telefónico</w:t>
      </w: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b/>
          <w:color w:val="000000" w:themeColor="text1"/>
        </w:rPr>
        <w:t>Un</w:t>
      </w:r>
      <w:r w:rsidRPr="00F303A9">
        <w:rPr>
          <w:rFonts w:ascii="Palatino Linotype" w:eastAsia="Palatino Linotype" w:hAnsi="Palatino Linotype" w:cs="Palatino Linotype"/>
          <w:color w:val="000000" w:themeColor="text1"/>
        </w:rPr>
        <w:t> </w:t>
      </w:r>
      <w:r w:rsidRPr="00F303A9">
        <w:rPr>
          <w:rFonts w:ascii="Palatino Linotype" w:eastAsia="Palatino Linotype" w:hAnsi="Palatino Linotype" w:cs="Palatino Linotype"/>
          <w:b/>
          <w:color w:val="000000" w:themeColor="text1"/>
        </w:rPr>
        <w:t>número de teléfono</w:t>
      </w:r>
      <w:r w:rsidRPr="00F303A9">
        <w:rPr>
          <w:rFonts w:ascii="Palatino Linotype" w:eastAsia="Palatino Linotype" w:hAnsi="Palatino Linotype" w:cs="Palatino Linotype"/>
          <w:color w:val="000000" w:themeColor="text1"/>
        </w:rPr>
        <w:t> es una secuencia de dígitos utilizada para identificar una línea telefónica dentro de una Red Telefónica Conmutada, el número contiene la información necesaria para identificar el punto final de la llamada. Los números de teléfono están a menudo asignados a líneas que tienen conectados dispositivos distintos de un teléfono, tales como faxes y módems. Cada uno de esos puntos de terminación de red deben de tener un número único en la red para poder realizar una llamada telefónica.</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CE379E">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b/>
          <w:color w:val="000000" w:themeColor="text1"/>
        </w:rPr>
        <w:t>Correo electrónico</w:t>
      </w: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El </w:t>
      </w:r>
      <w:r w:rsidRPr="00F303A9">
        <w:rPr>
          <w:rFonts w:ascii="Palatino Linotype" w:eastAsia="Palatino Linotype" w:hAnsi="Palatino Linotype" w:cs="Palatino Linotype"/>
          <w:b/>
          <w:color w:val="000000" w:themeColor="text1"/>
        </w:rPr>
        <w:t>correo electrónico</w:t>
      </w:r>
      <w:r w:rsidRPr="00F303A9">
        <w:rPr>
          <w:rFonts w:ascii="Palatino Linotype" w:eastAsia="Palatino Linotype" w:hAnsi="Palatino Linotype" w:cs="Palatino Linotype"/>
          <w:color w:val="000000" w:themeColor="text1"/>
        </w:rPr>
        <w:t xml:space="preserve"> es un sistema de transmisión de mensajes a través de internet.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2D4A8D" w:rsidRPr="00F303A9" w:rsidRDefault="002D4A8D" w:rsidP="00F303A9">
      <w:pPr>
        <w:spacing w:line="360" w:lineRule="auto"/>
        <w:jc w:val="both"/>
        <w:rPr>
          <w:rFonts w:ascii="Palatino Linotype" w:hAnsi="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Al respecto debe mencionarse que conforme a lo establecido en los criterios números 16, 18 y 19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artículo 70, </w:t>
      </w:r>
      <w:r w:rsidRPr="00F303A9">
        <w:rPr>
          <w:rFonts w:ascii="Palatino Linotype" w:eastAsia="Palatino Linotype" w:hAnsi="Palatino Linotype" w:cs="Palatino Linotype"/>
          <w:b/>
          <w:color w:val="000000" w:themeColor="text1"/>
        </w:rPr>
        <w:t xml:space="preserve">el domicilio fiscal, y datos de contacto como teléfono y correo electrónico de los proveedores y </w:t>
      </w:r>
      <w:r w:rsidRPr="00F303A9">
        <w:rPr>
          <w:rFonts w:ascii="Palatino Linotype" w:eastAsia="Palatino Linotype" w:hAnsi="Palatino Linotype" w:cs="Palatino Linotype"/>
          <w:b/>
          <w:color w:val="000000" w:themeColor="text1"/>
        </w:rPr>
        <w:lastRenderedPageBreak/>
        <w:t>contratistas, es un dato que debe ser público, motivo por el cual no es procedente que se realice su clasificación como confidencial.</w:t>
      </w:r>
    </w:p>
    <w:p w:rsidR="002D4A8D" w:rsidRPr="00F303A9" w:rsidRDefault="002D4A8D" w:rsidP="00F303A9">
      <w:pPr>
        <w:spacing w:line="360" w:lineRule="auto"/>
        <w:jc w:val="both"/>
        <w:rPr>
          <w:rFonts w:ascii="Palatino Linotype" w:eastAsia="Palatino Linotype" w:hAnsi="Palatino Linotype" w:cs="Palatino Linotype"/>
          <w:b/>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En ese sentido, el </w:t>
      </w:r>
      <w:r w:rsidRPr="00F303A9">
        <w:rPr>
          <w:rFonts w:ascii="Palatino Linotype" w:eastAsia="Palatino Linotype" w:hAnsi="Palatino Linotype" w:cs="Palatino Linotype"/>
          <w:b/>
          <w:color w:val="000000" w:themeColor="text1"/>
        </w:rPr>
        <w:t>SUJETO OBLIGADO</w:t>
      </w:r>
      <w:r w:rsidRPr="00F303A9">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por las cuales se clasifican como confidenciales los datos expuestos con anterioridad.</w:t>
      </w:r>
    </w:p>
    <w:p w:rsidR="002D4A8D" w:rsidRPr="00F303A9" w:rsidRDefault="002D4A8D" w:rsidP="00F303A9">
      <w:pPr>
        <w:tabs>
          <w:tab w:val="left" w:pos="284"/>
        </w:tabs>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Derivado de lo establecido en párrafos anteriores, si el </w:t>
      </w:r>
      <w:r w:rsidRPr="00F303A9">
        <w:rPr>
          <w:rFonts w:ascii="Palatino Linotype" w:eastAsia="Palatino Linotype" w:hAnsi="Palatino Linotype" w:cs="Palatino Linotype"/>
          <w:b/>
          <w:color w:val="000000" w:themeColor="text1"/>
        </w:rPr>
        <w:t>SUJETO OBLIGADO</w:t>
      </w:r>
      <w:r w:rsidRPr="00F303A9">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2D4A8D" w:rsidRPr="00F303A9" w:rsidRDefault="002D4A8D" w:rsidP="00F303A9">
      <w:pPr>
        <w:spacing w:line="360" w:lineRule="auto"/>
        <w:jc w:val="both"/>
        <w:rPr>
          <w:rFonts w:ascii="Palatino Linotype" w:hAnsi="Palatino Linotype"/>
          <w:color w:val="000000" w:themeColor="text1"/>
        </w:rPr>
      </w:pPr>
    </w:p>
    <w:p w:rsidR="002D4A8D" w:rsidRDefault="00261C01" w:rsidP="00F303A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Por lo expuesto, y 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r w:rsidR="00CE379E">
        <w:rPr>
          <w:rFonts w:ascii="Palatino Linotype" w:eastAsia="Palatino Linotype" w:hAnsi="Palatino Linotype" w:cs="Palatino Linotype"/>
          <w:color w:val="000000" w:themeColor="text1"/>
        </w:rPr>
        <w:t xml:space="preserve"> ---------------------------------------------------------</w:t>
      </w:r>
    </w:p>
    <w:p w:rsidR="00CE379E" w:rsidRDefault="00CE379E" w:rsidP="00CE379E">
      <w:pPr>
        <w:pStyle w:val="Prrafodelista"/>
        <w:rPr>
          <w:rFonts w:ascii="Palatino Linotype" w:eastAsia="Palatino Linotype" w:hAnsi="Palatino Linotype" w:cs="Palatino Linotype"/>
          <w:color w:val="000000" w:themeColor="text1"/>
        </w:rPr>
      </w:pPr>
    </w:p>
    <w:p w:rsidR="00CE379E" w:rsidRDefault="00CE379E" w:rsidP="00CE379E">
      <w:pPr>
        <w:spacing w:line="360" w:lineRule="auto"/>
        <w:jc w:val="both"/>
        <w:rPr>
          <w:rFonts w:ascii="Palatino Linotype" w:eastAsia="Palatino Linotype" w:hAnsi="Palatino Linotype" w:cs="Palatino Linotype"/>
          <w:color w:val="000000" w:themeColor="text1"/>
        </w:rPr>
      </w:pPr>
    </w:p>
    <w:p w:rsidR="00CE379E" w:rsidRDefault="00CE379E" w:rsidP="00CE379E">
      <w:pPr>
        <w:spacing w:line="360" w:lineRule="auto"/>
        <w:jc w:val="both"/>
        <w:rPr>
          <w:rFonts w:ascii="Palatino Linotype" w:eastAsia="Palatino Linotype" w:hAnsi="Palatino Linotype" w:cs="Palatino Linotype"/>
          <w:color w:val="000000" w:themeColor="text1"/>
        </w:rPr>
      </w:pPr>
    </w:p>
    <w:p w:rsidR="00CE379E" w:rsidRDefault="00CE379E" w:rsidP="00CE379E">
      <w:pPr>
        <w:spacing w:line="360" w:lineRule="auto"/>
        <w:jc w:val="both"/>
        <w:rPr>
          <w:rFonts w:ascii="Palatino Linotype" w:eastAsia="Palatino Linotype" w:hAnsi="Palatino Linotype" w:cs="Palatino Linotype"/>
          <w:color w:val="000000" w:themeColor="text1"/>
        </w:rPr>
      </w:pPr>
    </w:p>
    <w:p w:rsidR="00CE379E" w:rsidRDefault="00CE379E" w:rsidP="00CE379E">
      <w:pPr>
        <w:pStyle w:val="Prrafodelista"/>
        <w:rPr>
          <w:rFonts w:ascii="Palatino Linotype" w:eastAsia="Palatino Linotype" w:hAnsi="Palatino Linotype" w:cs="Palatino Linotype"/>
          <w:color w:val="000000" w:themeColor="text1"/>
        </w:rPr>
      </w:pPr>
    </w:p>
    <w:p w:rsidR="00CE379E" w:rsidRPr="00F303A9" w:rsidRDefault="00CE379E" w:rsidP="00CE379E">
      <w:pPr>
        <w:spacing w:line="360" w:lineRule="auto"/>
        <w:jc w:val="both"/>
        <w:rPr>
          <w:rFonts w:ascii="Palatino Linotype" w:eastAsia="Palatino Linotype" w:hAnsi="Palatino Linotype" w:cs="Palatino Linotype"/>
          <w:color w:val="000000" w:themeColor="text1"/>
        </w:rPr>
      </w:pPr>
    </w:p>
    <w:p w:rsidR="002D4A8D" w:rsidRPr="00F303A9" w:rsidRDefault="002D4A8D" w:rsidP="00F303A9">
      <w:pPr>
        <w:rPr>
          <w:rFonts w:ascii="Palatino Linotype" w:eastAsia="Palatino Linotype" w:hAnsi="Palatino Linotype" w:cs="Palatino Linotype"/>
          <w:color w:val="000000" w:themeColor="text1"/>
        </w:rPr>
      </w:pPr>
    </w:p>
    <w:p w:rsidR="002D4A8D" w:rsidRPr="00F303A9" w:rsidRDefault="00261C01" w:rsidP="00F303A9">
      <w:pPr>
        <w:spacing w:line="360" w:lineRule="auto"/>
        <w:jc w:val="center"/>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lastRenderedPageBreak/>
        <w:t>R E S U E L V E</w:t>
      </w:r>
    </w:p>
    <w:p w:rsidR="002D4A8D" w:rsidRDefault="002D4A8D" w:rsidP="00F303A9">
      <w:pPr>
        <w:spacing w:line="360" w:lineRule="auto"/>
        <w:jc w:val="center"/>
        <w:rPr>
          <w:rFonts w:ascii="Palatino Linotype" w:eastAsia="Palatino Linotype" w:hAnsi="Palatino Linotype" w:cs="Palatino Linotype"/>
          <w:b/>
          <w:color w:val="000000" w:themeColor="text1"/>
        </w:rPr>
      </w:pPr>
    </w:p>
    <w:p w:rsidR="002D4A8D" w:rsidRPr="00F303A9" w:rsidRDefault="00261C01" w:rsidP="00F303A9">
      <w:pPr>
        <w:spacing w:line="360" w:lineRule="auto"/>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PRIMERO</w:t>
      </w:r>
      <w:r w:rsidRPr="00F303A9">
        <w:rPr>
          <w:rFonts w:ascii="Palatino Linotype" w:eastAsia="Palatino Linotype" w:hAnsi="Palatino Linotype" w:cs="Palatino Linotype"/>
          <w:color w:val="000000" w:themeColor="text1"/>
        </w:rPr>
        <w:t xml:space="preserve">. Resultan </w:t>
      </w:r>
      <w:r w:rsidRPr="00F303A9">
        <w:rPr>
          <w:rFonts w:ascii="Palatino Linotype" w:eastAsia="Palatino Linotype" w:hAnsi="Palatino Linotype" w:cs="Palatino Linotype"/>
          <w:b/>
          <w:color w:val="000000" w:themeColor="text1"/>
        </w:rPr>
        <w:t>PARCIALMENTE</w:t>
      </w:r>
      <w:r w:rsidRPr="00F303A9">
        <w:rPr>
          <w:rFonts w:ascii="Palatino Linotype" w:eastAsia="Palatino Linotype" w:hAnsi="Palatino Linotype" w:cs="Palatino Linotype"/>
          <w:color w:val="000000" w:themeColor="text1"/>
        </w:rPr>
        <w:t xml:space="preserve"> </w:t>
      </w:r>
      <w:r w:rsidRPr="00F303A9">
        <w:rPr>
          <w:rFonts w:ascii="Palatino Linotype" w:eastAsia="Palatino Linotype" w:hAnsi="Palatino Linotype" w:cs="Palatino Linotype"/>
          <w:b/>
          <w:color w:val="000000" w:themeColor="text1"/>
        </w:rPr>
        <w:t>FUNDADAS</w:t>
      </w:r>
      <w:r w:rsidRPr="00F303A9">
        <w:rPr>
          <w:rFonts w:ascii="Palatino Linotype" w:eastAsia="Palatino Linotype" w:hAnsi="Palatino Linotype" w:cs="Palatino Linotype"/>
          <w:color w:val="000000" w:themeColor="text1"/>
        </w:rPr>
        <w:t xml:space="preserve"> las razones o motivos de inconformidad hechos valer en el recurso de revisión </w:t>
      </w:r>
      <w:r w:rsidRPr="00F303A9">
        <w:rPr>
          <w:rFonts w:ascii="Palatino Linotype" w:eastAsia="Palatino Linotype" w:hAnsi="Palatino Linotype" w:cs="Palatino Linotype"/>
          <w:b/>
          <w:color w:val="000000" w:themeColor="text1"/>
        </w:rPr>
        <w:t>04568/INFOEM/IP/RR/2025</w:t>
      </w:r>
      <w:r w:rsidRPr="00F303A9">
        <w:rPr>
          <w:rFonts w:ascii="Palatino Linotype" w:eastAsia="Palatino Linotype" w:hAnsi="Palatino Linotype" w:cs="Palatino Linotype"/>
          <w:color w:val="000000" w:themeColor="text1"/>
        </w:rPr>
        <w:t>,</w:t>
      </w:r>
      <w:r w:rsidRPr="00F303A9">
        <w:rPr>
          <w:rFonts w:ascii="Palatino Linotype" w:eastAsia="Palatino Linotype" w:hAnsi="Palatino Linotype" w:cs="Palatino Linotype"/>
          <w:b/>
          <w:color w:val="000000" w:themeColor="text1"/>
        </w:rPr>
        <w:t xml:space="preserve"> </w:t>
      </w:r>
      <w:r w:rsidRPr="00F303A9">
        <w:rPr>
          <w:rFonts w:ascii="Palatino Linotype" w:eastAsia="Palatino Linotype" w:hAnsi="Palatino Linotype" w:cs="Palatino Linotype"/>
          <w:color w:val="000000" w:themeColor="text1"/>
        </w:rPr>
        <w:t xml:space="preserve">en términos del </w:t>
      </w:r>
      <w:r w:rsidRPr="00F303A9">
        <w:rPr>
          <w:rFonts w:ascii="Palatino Linotype" w:eastAsia="Palatino Linotype" w:hAnsi="Palatino Linotype" w:cs="Palatino Linotype"/>
          <w:b/>
          <w:color w:val="000000" w:themeColor="text1"/>
        </w:rPr>
        <w:t xml:space="preserve">Considerando CUARTO </w:t>
      </w:r>
      <w:r w:rsidRPr="00F303A9">
        <w:rPr>
          <w:rFonts w:ascii="Palatino Linotype" w:eastAsia="Palatino Linotype" w:hAnsi="Palatino Linotype" w:cs="Palatino Linotype"/>
          <w:color w:val="000000" w:themeColor="text1"/>
        </w:rPr>
        <w:t>de la presente resolución</w:t>
      </w:r>
      <w:r w:rsidRPr="00F303A9">
        <w:rPr>
          <w:rFonts w:ascii="Palatino Linotype" w:eastAsia="Palatino Linotype" w:hAnsi="Palatino Linotype" w:cs="Palatino Linotype"/>
          <w:b/>
          <w:color w:val="000000" w:themeColor="text1"/>
        </w:rPr>
        <w:t>.</w:t>
      </w:r>
    </w:p>
    <w:p w:rsidR="002D4A8D" w:rsidRPr="00F303A9" w:rsidRDefault="002D4A8D" w:rsidP="00F303A9">
      <w:pPr>
        <w:spacing w:line="360" w:lineRule="auto"/>
        <w:jc w:val="both"/>
        <w:rPr>
          <w:rFonts w:ascii="Palatino Linotype" w:eastAsia="Palatino Linotype" w:hAnsi="Palatino Linotype" w:cs="Palatino Linotype"/>
          <w:b/>
          <w:color w:val="000000" w:themeColor="text1"/>
        </w:rPr>
      </w:pPr>
    </w:p>
    <w:p w:rsidR="002D4A8D" w:rsidRPr="00F303A9" w:rsidRDefault="00261C01" w:rsidP="00F303A9">
      <w:pPr>
        <w:spacing w:line="360" w:lineRule="auto"/>
        <w:jc w:val="both"/>
        <w:rPr>
          <w:rFonts w:ascii="Palatino Linotype" w:eastAsia="Palatino Linotype" w:hAnsi="Palatino Linotype" w:cs="Palatino Linotype"/>
          <w:color w:val="000000" w:themeColor="text1"/>
        </w:rPr>
      </w:pPr>
      <w:bookmarkStart w:id="8" w:name="_heading=h.1ksv4uv" w:colFirst="0" w:colLast="0"/>
      <w:bookmarkEnd w:id="8"/>
      <w:r w:rsidRPr="00F303A9">
        <w:rPr>
          <w:rFonts w:ascii="Palatino Linotype" w:eastAsia="Palatino Linotype" w:hAnsi="Palatino Linotype" w:cs="Palatino Linotype"/>
          <w:b/>
          <w:color w:val="000000" w:themeColor="text1"/>
        </w:rPr>
        <w:t>SEGUNDO.</w:t>
      </w:r>
      <w:r w:rsidRPr="00F303A9">
        <w:rPr>
          <w:rFonts w:ascii="Palatino Linotype" w:eastAsia="Palatino Linotype" w:hAnsi="Palatino Linotype" w:cs="Palatino Linotype"/>
          <w:color w:val="000000" w:themeColor="text1"/>
        </w:rPr>
        <w:t xml:space="preserve"> Se </w:t>
      </w:r>
      <w:r w:rsidRPr="00F303A9">
        <w:rPr>
          <w:rFonts w:ascii="Palatino Linotype" w:eastAsia="Palatino Linotype" w:hAnsi="Palatino Linotype" w:cs="Palatino Linotype"/>
          <w:b/>
          <w:color w:val="000000" w:themeColor="text1"/>
        </w:rPr>
        <w:t xml:space="preserve">MODIFICA </w:t>
      </w:r>
      <w:r w:rsidRPr="00F303A9">
        <w:rPr>
          <w:rFonts w:ascii="Palatino Linotype" w:eastAsia="Palatino Linotype" w:hAnsi="Palatino Linotype" w:cs="Palatino Linotype"/>
          <w:color w:val="000000" w:themeColor="text1"/>
        </w:rPr>
        <w:t xml:space="preserve">la respuesta emitida por el </w:t>
      </w:r>
      <w:r w:rsidRPr="00F303A9">
        <w:rPr>
          <w:rFonts w:ascii="Palatino Linotype" w:eastAsia="Palatino Linotype" w:hAnsi="Palatino Linotype" w:cs="Palatino Linotype"/>
          <w:b/>
          <w:color w:val="000000" w:themeColor="text1"/>
        </w:rPr>
        <w:t xml:space="preserve">Ayuntamiento de Toluca </w:t>
      </w:r>
      <w:r w:rsidRPr="00F303A9">
        <w:rPr>
          <w:rFonts w:ascii="Palatino Linotype" w:eastAsia="Palatino Linotype" w:hAnsi="Palatino Linotype" w:cs="Palatino Linotype"/>
          <w:color w:val="000000" w:themeColor="text1"/>
        </w:rPr>
        <w:t xml:space="preserve">y se </w:t>
      </w:r>
      <w:r w:rsidRPr="00F303A9">
        <w:rPr>
          <w:rFonts w:ascii="Palatino Linotype" w:eastAsia="Palatino Linotype" w:hAnsi="Palatino Linotype" w:cs="Palatino Linotype"/>
          <w:b/>
          <w:color w:val="000000" w:themeColor="text1"/>
        </w:rPr>
        <w:t>ORDENA</w:t>
      </w:r>
      <w:r w:rsidRPr="00F303A9">
        <w:rPr>
          <w:rFonts w:ascii="Palatino Linotype" w:eastAsia="Palatino Linotype" w:hAnsi="Palatino Linotype" w:cs="Palatino Linotype"/>
          <w:color w:val="000000" w:themeColor="text1"/>
        </w:rPr>
        <w:t xml:space="preserve"> entregar, vía Sistema de Acceso a la Información Mexiquense </w:t>
      </w:r>
      <w:r w:rsidRPr="00F303A9">
        <w:rPr>
          <w:rFonts w:ascii="Palatino Linotype" w:eastAsia="Palatino Linotype" w:hAnsi="Palatino Linotype" w:cs="Palatino Linotype"/>
          <w:b/>
          <w:color w:val="000000" w:themeColor="text1"/>
        </w:rPr>
        <w:t>(SAIMEX)</w:t>
      </w:r>
      <w:r w:rsidRPr="00F303A9">
        <w:rPr>
          <w:rFonts w:ascii="Palatino Linotype" w:eastAsia="Palatino Linotype" w:hAnsi="Palatino Linotype" w:cs="Palatino Linotype"/>
          <w:color w:val="000000" w:themeColor="text1"/>
        </w:rPr>
        <w:t>, previa búsqueda exhaustiva y razonable, de ser el caso en versión pública, la siguiente información:</w:t>
      </w:r>
    </w:p>
    <w:p w:rsidR="002D4A8D" w:rsidRPr="00F303A9" w:rsidRDefault="002D4A8D" w:rsidP="00F303A9">
      <w:pPr>
        <w:jc w:val="both"/>
        <w:rPr>
          <w:rFonts w:ascii="Palatino Linotype" w:eastAsia="Palatino Linotype" w:hAnsi="Palatino Linotype" w:cs="Palatino Linotype"/>
          <w:color w:val="000000" w:themeColor="text1"/>
        </w:rPr>
      </w:pPr>
    </w:p>
    <w:p w:rsidR="002D4A8D" w:rsidRPr="00F303A9" w:rsidRDefault="00261C01" w:rsidP="00CE379E">
      <w:pPr>
        <w:numPr>
          <w:ilvl w:val="0"/>
          <w:numId w:val="10"/>
        </w:numPr>
        <w:ind w:left="0" w:firstLine="0"/>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Contrato referido en respuesta.</w:t>
      </w:r>
    </w:p>
    <w:p w:rsidR="002D4A8D" w:rsidRPr="00F303A9" w:rsidRDefault="002D4A8D" w:rsidP="00CE379E">
      <w:pPr>
        <w:jc w:val="both"/>
        <w:rPr>
          <w:rFonts w:ascii="Palatino Linotype" w:eastAsia="Palatino Linotype" w:hAnsi="Palatino Linotype" w:cs="Palatino Linotype"/>
          <w:b/>
          <w:color w:val="000000" w:themeColor="text1"/>
        </w:rPr>
      </w:pPr>
    </w:p>
    <w:p w:rsidR="002D4A8D" w:rsidRPr="00F303A9" w:rsidRDefault="00261C01" w:rsidP="00CE379E">
      <w:pPr>
        <w:numPr>
          <w:ilvl w:val="0"/>
          <w:numId w:val="10"/>
        </w:numPr>
        <w:ind w:left="0" w:firstLine="0"/>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Documento en el que conste o se adviertan los pagos pendientes por la presentación de artistas en la Feria del Alfeñique 2023, al 19 de febrero de 2025.</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303A9">
        <w:rPr>
          <w:rFonts w:ascii="Palatino Linotype" w:eastAsia="Palatino Linotype" w:hAnsi="Palatino Linotype" w:cs="Palatino Linotype"/>
          <w:b/>
          <w:color w:val="000000" w:themeColor="text1"/>
        </w:rPr>
        <w:t>RECURRENTE.</w:t>
      </w:r>
    </w:p>
    <w:p w:rsidR="002D4A8D" w:rsidRPr="00F303A9" w:rsidRDefault="002D4A8D" w:rsidP="00F303A9">
      <w:pPr>
        <w:spacing w:line="360" w:lineRule="auto"/>
        <w:jc w:val="both"/>
        <w:rPr>
          <w:rFonts w:ascii="Palatino Linotype" w:hAnsi="Palatino Linotype"/>
          <w:color w:val="000000" w:themeColor="text1"/>
        </w:rPr>
      </w:pPr>
    </w:p>
    <w:p w:rsidR="002D4A8D" w:rsidRPr="00F303A9" w:rsidRDefault="00261C01" w:rsidP="00F303A9">
      <w:pPr>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 xml:space="preserve">Para el caso de que el </w:t>
      </w:r>
      <w:r w:rsidRPr="00F303A9">
        <w:rPr>
          <w:rFonts w:ascii="Palatino Linotype" w:eastAsia="Palatino Linotype" w:hAnsi="Palatino Linotype" w:cs="Palatino Linotype"/>
          <w:b/>
          <w:color w:val="000000" w:themeColor="text1"/>
        </w:rPr>
        <w:t>SUJETO OBLIGADO</w:t>
      </w:r>
      <w:r w:rsidRPr="00F303A9">
        <w:rPr>
          <w:rFonts w:ascii="Palatino Linotype" w:eastAsia="Palatino Linotype" w:hAnsi="Palatino Linotype" w:cs="Palatino Linotype"/>
          <w:color w:val="000000" w:themeColor="text1"/>
        </w:rPr>
        <w:t xml:space="preserve">, luego de la búsqueda exhaustiva y razonable no cuente con la información ordenada en el punto 2, por no haberse generado a la fecha de la solicitud, bastará que lo haga del conocimiento del RECURRENTE al momento de dar </w:t>
      </w:r>
      <w:r w:rsidRPr="00F303A9">
        <w:rPr>
          <w:rFonts w:ascii="Palatino Linotype" w:eastAsia="Palatino Linotype" w:hAnsi="Palatino Linotype" w:cs="Palatino Linotype"/>
          <w:color w:val="000000" w:themeColor="text1"/>
        </w:rPr>
        <w:lastRenderedPageBreak/>
        <w:t>cumplimiento a la presente Resolución, en términos del artículo 19, párrafo segundo, de la Ley de Transparencia y Acceso a la Información Pública del Estado de México y Municipios.</w:t>
      </w:r>
    </w:p>
    <w:p w:rsidR="002D4A8D" w:rsidRPr="00F303A9" w:rsidRDefault="002D4A8D" w:rsidP="00F303A9">
      <w:pPr>
        <w:spacing w:line="360" w:lineRule="auto"/>
        <w:jc w:val="both"/>
        <w:rPr>
          <w:rFonts w:ascii="Palatino Linotype" w:eastAsia="Palatino Linotype" w:hAnsi="Palatino Linotype" w:cs="Palatino Linotype"/>
          <w:b/>
          <w:color w:val="000000" w:themeColor="text1"/>
        </w:rPr>
      </w:pPr>
    </w:p>
    <w:p w:rsidR="002D4A8D" w:rsidRPr="00F303A9" w:rsidRDefault="00261C01" w:rsidP="00F303A9">
      <w:pPr>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b/>
          <w:color w:val="000000" w:themeColor="text1"/>
        </w:rPr>
        <w:t>TERCERO. NOTIFÍQUESE</w:t>
      </w:r>
      <w:r w:rsidRPr="00F303A9">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303A9">
        <w:rPr>
          <w:rFonts w:ascii="Palatino Linotype" w:eastAsia="Palatino Linotype" w:hAnsi="Palatino Linotype" w:cs="Palatino Linotype"/>
          <w:b/>
          <w:color w:val="000000" w:themeColor="text1"/>
        </w:rPr>
        <w:t xml:space="preserve">dé cumplimiento a lo ordenado dentro del plazo </w:t>
      </w:r>
      <w:r w:rsidRPr="00F303A9">
        <w:rPr>
          <w:rFonts w:ascii="Palatino Linotype" w:eastAsia="Palatino Linotype" w:hAnsi="Palatino Linotype" w:cs="Palatino Linotype"/>
          <w:color w:val="000000" w:themeColor="text1"/>
        </w:rPr>
        <w:t>de</w:t>
      </w:r>
      <w:r w:rsidRPr="00F303A9">
        <w:rPr>
          <w:rFonts w:ascii="Palatino Linotype" w:eastAsia="Palatino Linotype" w:hAnsi="Palatino Linotype" w:cs="Palatino Linotype"/>
          <w:b/>
          <w:color w:val="000000" w:themeColor="text1"/>
        </w:rPr>
        <w:t xml:space="preserve"> diez días hábiles, </w:t>
      </w:r>
      <w:r w:rsidRPr="00F303A9">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spacing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F303A9">
        <w:rPr>
          <w:rFonts w:ascii="Palatino Linotype" w:eastAsia="Palatino Linotype" w:hAnsi="Palatino Linotype" w:cs="Palatino Linotype"/>
          <w:b/>
          <w:color w:val="000000" w:themeColor="text1"/>
        </w:rPr>
        <w:t xml:space="preserve">CUARTO. </w:t>
      </w:r>
      <w:r w:rsidRPr="00F303A9">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F303A9">
        <w:rPr>
          <w:rFonts w:ascii="Palatino Linotype" w:eastAsia="Palatino Linotype" w:hAnsi="Palatino Linotype" w:cs="Palatino Linotype"/>
          <w:b/>
          <w:color w:val="000000" w:themeColor="text1"/>
        </w:rPr>
        <w:t>SUJETO OBLIGADO</w:t>
      </w:r>
      <w:r w:rsidRPr="00F303A9">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2D4A8D" w:rsidRPr="00F303A9" w:rsidRDefault="002D4A8D" w:rsidP="00F303A9">
      <w:pPr>
        <w:spacing w:line="360" w:lineRule="auto"/>
        <w:jc w:val="both"/>
        <w:rPr>
          <w:rFonts w:ascii="Palatino Linotype" w:eastAsia="Palatino Linotype" w:hAnsi="Palatino Linotype" w:cs="Palatino Linotype"/>
          <w:color w:val="000000" w:themeColor="text1"/>
        </w:rPr>
      </w:pPr>
    </w:p>
    <w:p w:rsidR="002D4A8D" w:rsidRPr="00F303A9" w:rsidRDefault="00261C01" w:rsidP="00F303A9">
      <w:pPr>
        <w:spacing w:line="360" w:lineRule="auto"/>
        <w:jc w:val="both"/>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b/>
          <w:color w:val="000000" w:themeColor="text1"/>
        </w:rPr>
        <w:t>QUINTO. NOTIFÍQUESE</w:t>
      </w:r>
      <w:r w:rsidRPr="00F303A9">
        <w:rPr>
          <w:rFonts w:ascii="Palatino Linotype" w:eastAsia="Palatino Linotype" w:hAnsi="Palatino Linotype" w:cs="Palatino Linotype"/>
          <w:color w:val="000000" w:themeColor="text1"/>
        </w:rPr>
        <w:t xml:space="preserve"> la presente resolución a la parte </w:t>
      </w:r>
      <w:r w:rsidRPr="00F303A9">
        <w:rPr>
          <w:rFonts w:ascii="Palatino Linotype" w:eastAsia="Palatino Linotype" w:hAnsi="Palatino Linotype" w:cs="Palatino Linotype"/>
          <w:b/>
          <w:color w:val="000000" w:themeColor="text1"/>
        </w:rPr>
        <w:t>Recurrente</w:t>
      </w:r>
      <w:r w:rsidRPr="00F303A9">
        <w:rPr>
          <w:rFonts w:ascii="Palatino Linotype" w:eastAsia="Palatino Linotype" w:hAnsi="Palatino Linotype" w:cs="Palatino Linotype"/>
          <w:color w:val="000000" w:themeColor="text1"/>
        </w:rPr>
        <w:t xml:space="preserve"> a través del Sistema de Acceso a la Información Mexiquense </w:t>
      </w:r>
      <w:r w:rsidRPr="00F303A9">
        <w:rPr>
          <w:rFonts w:ascii="Palatino Linotype" w:eastAsia="Palatino Linotype" w:hAnsi="Palatino Linotype" w:cs="Palatino Linotype"/>
          <w:b/>
          <w:color w:val="000000" w:themeColor="text1"/>
        </w:rPr>
        <w:t>(SAIMEX)</w:t>
      </w:r>
      <w:r w:rsidRPr="00F303A9">
        <w:rPr>
          <w:rFonts w:ascii="Palatino Linotype" w:eastAsia="Palatino Linotype" w:hAnsi="Palatino Linotype" w:cs="Palatino Linotype"/>
          <w:color w:val="000000" w:themeColor="text1"/>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F303A9" w:rsidRPr="00444783" w:rsidRDefault="00F303A9" w:rsidP="00F303A9">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CUARTA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VEINTICUATRO (24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SEPTIEMBRE </w:t>
      </w:r>
      <w:r w:rsidRPr="00575AE2">
        <w:rPr>
          <w:rFonts w:ascii="Palatino Linotype" w:eastAsia="Palatino Linotype" w:hAnsi="Palatino Linotype" w:cs="Palatino Linotype"/>
        </w:rPr>
        <w:t>DE DOS MIL VEINTICINCO, ANTE EL SECRETARIO TÉCNICO DEL PLENO ALEXIS TAPIA RAMÍREZ.</w:t>
      </w:r>
    </w:p>
    <w:p w:rsidR="002D4A8D" w:rsidRPr="00F303A9" w:rsidRDefault="00261C01" w:rsidP="00F303A9">
      <w:pPr>
        <w:rPr>
          <w:rFonts w:ascii="Palatino Linotype" w:eastAsia="Palatino Linotype" w:hAnsi="Palatino Linotype" w:cs="Palatino Linotype"/>
          <w:color w:val="000000" w:themeColor="text1"/>
        </w:rPr>
      </w:pPr>
      <w:r w:rsidRPr="00F303A9">
        <w:rPr>
          <w:rFonts w:ascii="Palatino Linotype" w:hAnsi="Palatino Linotype"/>
          <w:color w:val="000000" w:themeColor="text1"/>
        </w:rPr>
        <w:br w:type="page"/>
      </w:r>
    </w:p>
    <w:p w:rsidR="002D4A8D" w:rsidRPr="00F303A9" w:rsidRDefault="002D4A8D" w:rsidP="00F303A9">
      <w:pPr>
        <w:spacing w:before="240" w:after="240" w:line="360" w:lineRule="auto"/>
        <w:jc w:val="both"/>
        <w:rPr>
          <w:rFonts w:ascii="Palatino Linotype" w:eastAsia="Palatino Linotype" w:hAnsi="Palatino Linotype" w:cs="Palatino Linotype"/>
          <w:color w:val="000000" w:themeColor="text1"/>
        </w:rPr>
      </w:pPr>
    </w:p>
    <w:p w:rsidR="002D4A8D" w:rsidRPr="00F303A9" w:rsidRDefault="002D4A8D" w:rsidP="00F303A9">
      <w:pPr>
        <w:rPr>
          <w:rFonts w:ascii="Palatino Linotype" w:eastAsia="Palatino Linotype" w:hAnsi="Palatino Linotype" w:cs="Palatino Linotype"/>
          <w:color w:val="000000" w:themeColor="text1"/>
        </w:rPr>
      </w:pPr>
    </w:p>
    <w:p w:rsidR="002D4A8D" w:rsidRPr="00F303A9" w:rsidRDefault="002D4A8D" w:rsidP="00F303A9">
      <w:pPr>
        <w:spacing w:line="360" w:lineRule="auto"/>
        <w:rPr>
          <w:rFonts w:ascii="Palatino Linotype" w:eastAsia="Palatino Linotype" w:hAnsi="Palatino Linotype" w:cs="Palatino Linotype"/>
          <w:color w:val="000000" w:themeColor="text1"/>
        </w:rPr>
      </w:pPr>
    </w:p>
    <w:p w:rsidR="002D4A8D" w:rsidRPr="00F303A9" w:rsidRDefault="002D4A8D" w:rsidP="00F303A9">
      <w:pPr>
        <w:spacing w:line="360" w:lineRule="auto"/>
        <w:rPr>
          <w:rFonts w:ascii="Palatino Linotype" w:eastAsia="Palatino Linotype" w:hAnsi="Palatino Linotype" w:cs="Palatino Linotype"/>
          <w:color w:val="000000" w:themeColor="text1"/>
        </w:rPr>
      </w:pPr>
    </w:p>
    <w:p w:rsidR="002D4A8D" w:rsidRPr="00F303A9" w:rsidRDefault="002D4A8D" w:rsidP="00F303A9">
      <w:pPr>
        <w:spacing w:line="360" w:lineRule="auto"/>
        <w:rPr>
          <w:rFonts w:ascii="Palatino Linotype" w:eastAsia="Palatino Linotype" w:hAnsi="Palatino Linotype" w:cs="Palatino Linotype"/>
          <w:color w:val="000000" w:themeColor="text1"/>
        </w:rPr>
      </w:pPr>
    </w:p>
    <w:p w:rsidR="002D4A8D" w:rsidRPr="00F303A9" w:rsidRDefault="00261C01" w:rsidP="00F303A9">
      <w:pPr>
        <w:tabs>
          <w:tab w:val="left" w:pos="3374"/>
        </w:tabs>
        <w:spacing w:line="360" w:lineRule="auto"/>
        <w:rPr>
          <w:rFonts w:ascii="Palatino Linotype" w:eastAsia="Palatino Linotype" w:hAnsi="Palatino Linotype" w:cs="Palatino Linotype"/>
          <w:color w:val="000000" w:themeColor="text1"/>
        </w:rPr>
      </w:pPr>
      <w:bookmarkStart w:id="10" w:name="_heading=h.lnxbz9" w:colFirst="0" w:colLast="0"/>
      <w:bookmarkEnd w:id="10"/>
      <w:r w:rsidRPr="00F303A9">
        <w:rPr>
          <w:rFonts w:ascii="Palatino Linotype" w:eastAsia="Palatino Linotype" w:hAnsi="Palatino Linotype" w:cs="Palatino Linotype"/>
          <w:color w:val="000000" w:themeColor="text1"/>
        </w:rPr>
        <w:tab/>
      </w:r>
    </w:p>
    <w:sectPr w:rsidR="002D4A8D" w:rsidRPr="00F303A9" w:rsidSect="00CE379E">
      <w:headerReference w:type="even" r:id="rId8"/>
      <w:headerReference w:type="default" r:id="rId9"/>
      <w:footerReference w:type="default" r:id="rId10"/>
      <w:headerReference w:type="first" r:id="rId11"/>
      <w:footerReference w:type="first" r:id="rId1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987" w:rsidRDefault="000B4987">
      <w:r>
        <w:separator/>
      </w:r>
    </w:p>
  </w:endnote>
  <w:endnote w:type="continuationSeparator" w:id="0">
    <w:p w:rsidR="000B4987" w:rsidRDefault="000B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A8D" w:rsidRDefault="00261C0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33A1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33A13">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rsidR="002D4A8D" w:rsidRDefault="002D4A8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A8D" w:rsidRDefault="00261C0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33A1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33A13">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rsidR="002D4A8D" w:rsidRDefault="002D4A8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987" w:rsidRDefault="000B4987">
      <w:r>
        <w:separator/>
      </w:r>
    </w:p>
  </w:footnote>
  <w:footnote w:type="continuationSeparator" w:id="0">
    <w:p w:rsidR="000B4987" w:rsidRDefault="000B4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A8D" w:rsidRDefault="000B498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7087" w:type="dxa"/>
      <w:tblInd w:w="3544" w:type="dxa"/>
      <w:tblLayout w:type="fixed"/>
      <w:tblLook w:val="0400" w:firstRow="0" w:lastRow="0" w:firstColumn="0" w:lastColumn="0" w:noHBand="0" w:noVBand="1"/>
    </w:tblPr>
    <w:tblGrid>
      <w:gridCol w:w="2693"/>
      <w:gridCol w:w="4394"/>
    </w:tblGrid>
    <w:tr w:rsidR="002D4A8D" w:rsidTr="00CE379E">
      <w:trPr>
        <w:trHeight w:val="227"/>
      </w:trPr>
      <w:tc>
        <w:tcPr>
          <w:tcW w:w="2693" w:type="dxa"/>
        </w:tcPr>
        <w:p w:rsidR="002D4A8D" w:rsidRPr="00F303A9" w:rsidRDefault="00261C01" w:rsidP="00F303A9">
          <w:pPr>
            <w:jc w:val="right"/>
            <w:rPr>
              <w:rFonts w:ascii="Palatino Linotype" w:eastAsia="Palatino Linotype" w:hAnsi="Palatino Linotype" w:cs="Palatino Linotype"/>
              <w:b/>
            </w:rPr>
          </w:pPr>
          <w:r w:rsidRPr="00F303A9">
            <w:rPr>
              <w:rFonts w:ascii="Palatino Linotype" w:eastAsia="Palatino Linotype" w:hAnsi="Palatino Linotype" w:cs="Palatino Linotype"/>
              <w:b/>
            </w:rPr>
            <w:t>Recurso de Revisión:</w:t>
          </w:r>
        </w:p>
      </w:tc>
      <w:tc>
        <w:tcPr>
          <w:tcW w:w="4394" w:type="dxa"/>
        </w:tcPr>
        <w:p w:rsidR="002D4A8D" w:rsidRPr="00F303A9" w:rsidRDefault="00261C01" w:rsidP="00F303A9">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F303A9">
            <w:rPr>
              <w:rFonts w:ascii="Palatino Linotype" w:eastAsia="Palatino Linotype" w:hAnsi="Palatino Linotype" w:cs="Palatino Linotype"/>
              <w:color w:val="000000"/>
            </w:rPr>
            <w:t>04568/INFOEM/IP/RR/2025</w:t>
          </w:r>
        </w:p>
      </w:tc>
    </w:tr>
    <w:tr w:rsidR="002D4A8D" w:rsidTr="00CE379E">
      <w:trPr>
        <w:trHeight w:val="342"/>
      </w:trPr>
      <w:tc>
        <w:tcPr>
          <w:tcW w:w="2693" w:type="dxa"/>
        </w:tcPr>
        <w:p w:rsidR="002D4A8D" w:rsidRPr="00F303A9" w:rsidRDefault="00261C01" w:rsidP="00F303A9">
          <w:pPr>
            <w:jc w:val="right"/>
            <w:rPr>
              <w:rFonts w:ascii="Palatino Linotype" w:eastAsia="Palatino Linotype" w:hAnsi="Palatino Linotype" w:cs="Palatino Linotype"/>
              <w:b/>
            </w:rPr>
          </w:pPr>
          <w:r w:rsidRPr="00F303A9">
            <w:rPr>
              <w:rFonts w:ascii="Palatino Linotype" w:eastAsia="Palatino Linotype" w:hAnsi="Palatino Linotype" w:cs="Palatino Linotype"/>
              <w:b/>
            </w:rPr>
            <w:t>Sujeto Obligado:</w:t>
          </w:r>
        </w:p>
      </w:tc>
      <w:tc>
        <w:tcPr>
          <w:tcW w:w="4394" w:type="dxa"/>
        </w:tcPr>
        <w:p w:rsidR="002D4A8D" w:rsidRPr="00F303A9" w:rsidRDefault="00261C01" w:rsidP="00F303A9">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F303A9">
            <w:rPr>
              <w:rFonts w:ascii="Palatino Linotype" w:eastAsia="Palatino Linotype" w:hAnsi="Palatino Linotype" w:cs="Palatino Linotype"/>
              <w:color w:val="000000"/>
            </w:rPr>
            <w:t>Ayuntamiento de Toluca</w:t>
          </w:r>
        </w:p>
      </w:tc>
    </w:tr>
    <w:tr w:rsidR="002D4A8D" w:rsidTr="00CE379E">
      <w:trPr>
        <w:trHeight w:val="342"/>
      </w:trPr>
      <w:tc>
        <w:tcPr>
          <w:tcW w:w="2693" w:type="dxa"/>
        </w:tcPr>
        <w:p w:rsidR="002D4A8D" w:rsidRPr="00F303A9" w:rsidRDefault="00261C01" w:rsidP="00F303A9">
          <w:pPr>
            <w:jc w:val="right"/>
            <w:rPr>
              <w:rFonts w:ascii="Palatino Linotype" w:eastAsia="Palatino Linotype" w:hAnsi="Palatino Linotype" w:cs="Palatino Linotype"/>
              <w:b/>
            </w:rPr>
          </w:pPr>
          <w:r w:rsidRPr="00F303A9">
            <w:rPr>
              <w:rFonts w:ascii="Palatino Linotype" w:eastAsia="Palatino Linotype" w:hAnsi="Palatino Linotype" w:cs="Palatino Linotype"/>
              <w:b/>
            </w:rPr>
            <w:t>Comisionada Ponente:</w:t>
          </w:r>
        </w:p>
      </w:tc>
      <w:tc>
        <w:tcPr>
          <w:tcW w:w="4394" w:type="dxa"/>
        </w:tcPr>
        <w:p w:rsidR="002D4A8D" w:rsidRPr="00F303A9" w:rsidRDefault="00261C01" w:rsidP="00F303A9">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F303A9">
            <w:rPr>
              <w:rFonts w:ascii="Palatino Linotype" w:eastAsia="Palatino Linotype" w:hAnsi="Palatino Linotype" w:cs="Palatino Linotype"/>
              <w:color w:val="000000"/>
            </w:rPr>
            <w:t>María del Rosario Mejía Ayala</w:t>
          </w:r>
        </w:p>
      </w:tc>
    </w:tr>
  </w:tbl>
  <w:p w:rsidR="002D4A8D" w:rsidRDefault="000B4987">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7.85pt;margin-top:-124.3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6945" w:type="dxa"/>
      <w:tblInd w:w="3402" w:type="dxa"/>
      <w:tblLayout w:type="fixed"/>
      <w:tblLook w:val="0400" w:firstRow="0" w:lastRow="0" w:firstColumn="0" w:lastColumn="0" w:noHBand="0" w:noVBand="1"/>
    </w:tblPr>
    <w:tblGrid>
      <w:gridCol w:w="2693"/>
      <w:gridCol w:w="4252"/>
    </w:tblGrid>
    <w:tr w:rsidR="002D4A8D" w:rsidTr="00CE379E">
      <w:trPr>
        <w:trHeight w:val="227"/>
      </w:trPr>
      <w:tc>
        <w:tcPr>
          <w:tcW w:w="2693" w:type="dxa"/>
        </w:tcPr>
        <w:p w:rsidR="002D4A8D" w:rsidRPr="00F303A9" w:rsidRDefault="00261C01" w:rsidP="00F303A9">
          <w:pPr>
            <w:jc w:val="right"/>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Recurso de Revisión:</w:t>
          </w:r>
        </w:p>
      </w:tc>
      <w:tc>
        <w:tcPr>
          <w:tcW w:w="4252" w:type="dxa"/>
        </w:tcPr>
        <w:p w:rsidR="002D4A8D" w:rsidRPr="00F303A9" w:rsidRDefault="00261C01" w:rsidP="00F303A9">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F303A9">
            <w:rPr>
              <w:rFonts w:ascii="Palatino Linotype" w:eastAsia="Palatino Linotype" w:hAnsi="Palatino Linotype" w:cs="Palatino Linotype"/>
              <w:color w:val="000000" w:themeColor="text1"/>
            </w:rPr>
            <w:t>04568/INFOEM/IP/RR/2025</w:t>
          </w:r>
        </w:p>
      </w:tc>
    </w:tr>
    <w:tr w:rsidR="002D4A8D" w:rsidTr="00CE379E">
      <w:trPr>
        <w:trHeight w:val="242"/>
      </w:trPr>
      <w:tc>
        <w:tcPr>
          <w:tcW w:w="2693" w:type="dxa"/>
        </w:tcPr>
        <w:p w:rsidR="002D4A8D" w:rsidRPr="00F303A9" w:rsidRDefault="00261C01" w:rsidP="00F303A9">
          <w:pPr>
            <w:jc w:val="right"/>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Recurrente:</w:t>
          </w:r>
        </w:p>
      </w:tc>
      <w:tc>
        <w:tcPr>
          <w:tcW w:w="4252" w:type="dxa"/>
        </w:tcPr>
        <w:p w:rsidR="002D4A8D" w:rsidRPr="00F303A9" w:rsidRDefault="002D4A8D" w:rsidP="00F303A9">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p>
      </w:tc>
    </w:tr>
    <w:tr w:rsidR="002D4A8D" w:rsidTr="00CE379E">
      <w:trPr>
        <w:trHeight w:val="342"/>
      </w:trPr>
      <w:tc>
        <w:tcPr>
          <w:tcW w:w="2693" w:type="dxa"/>
        </w:tcPr>
        <w:p w:rsidR="002D4A8D" w:rsidRPr="00F303A9" w:rsidRDefault="00261C01" w:rsidP="00F303A9">
          <w:pPr>
            <w:jc w:val="right"/>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Sujeto Obligado:</w:t>
          </w:r>
        </w:p>
      </w:tc>
      <w:tc>
        <w:tcPr>
          <w:tcW w:w="4252" w:type="dxa"/>
        </w:tcPr>
        <w:p w:rsidR="002D4A8D" w:rsidRPr="00F303A9" w:rsidRDefault="00261C01" w:rsidP="00F303A9">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F303A9">
            <w:rPr>
              <w:rFonts w:ascii="Palatino Linotype" w:eastAsia="Palatino Linotype" w:hAnsi="Palatino Linotype" w:cs="Palatino Linotype"/>
              <w:color w:val="000000" w:themeColor="text1"/>
            </w:rPr>
            <w:t>Ayuntamiento de Toluca</w:t>
          </w:r>
        </w:p>
      </w:tc>
    </w:tr>
    <w:tr w:rsidR="002D4A8D" w:rsidTr="00CE379E">
      <w:trPr>
        <w:trHeight w:val="342"/>
      </w:trPr>
      <w:tc>
        <w:tcPr>
          <w:tcW w:w="2693" w:type="dxa"/>
        </w:tcPr>
        <w:p w:rsidR="002D4A8D" w:rsidRPr="00F303A9" w:rsidRDefault="00261C01" w:rsidP="00F303A9">
          <w:pPr>
            <w:jc w:val="right"/>
            <w:rPr>
              <w:rFonts w:ascii="Palatino Linotype" w:eastAsia="Palatino Linotype" w:hAnsi="Palatino Linotype" w:cs="Palatino Linotype"/>
              <w:b/>
              <w:color w:val="000000" w:themeColor="text1"/>
            </w:rPr>
          </w:pPr>
          <w:r w:rsidRPr="00F303A9">
            <w:rPr>
              <w:rFonts w:ascii="Palatino Linotype" w:eastAsia="Palatino Linotype" w:hAnsi="Palatino Linotype" w:cs="Palatino Linotype"/>
              <w:b/>
              <w:color w:val="000000" w:themeColor="text1"/>
            </w:rPr>
            <w:t>Comisionada Ponente:</w:t>
          </w:r>
        </w:p>
      </w:tc>
      <w:tc>
        <w:tcPr>
          <w:tcW w:w="4252" w:type="dxa"/>
        </w:tcPr>
        <w:p w:rsidR="002D4A8D" w:rsidRPr="00F303A9" w:rsidRDefault="00261C01" w:rsidP="00F303A9">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F303A9">
            <w:rPr>
              <w:rFonts w:ascii="Palatino Linotype" w:eastAsia="Palatino Linotype" w:hAnsi="Palatino Linotype" w:cs="Palatino Linotype"/>
              <w:color w:val="000000" w:themeColor="text1"/>
            </w:rPr>
            <w:t>María del Rosario Mejía Ayala</w:t>
          </w:r>
        </w:p>
      </w:tc>
    </w:tr>
  </w:tbl>
  <w:p w:rsidR="002D4A8D" w:rsidRDefault="000B4987">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4.0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7969"/>
    <w:multiLevelType w:val="multilevel"/>
    <w:tmpl w:val="25F82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34510C"/>
    <w:multiLevelType w:val="multilevel"/>
    <w:tmpl w:val="0F6E3F8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D501FE"/>
    <w:multiLevelType w:val="multilevel"/>
    <w:tmpl w:val="39C81544"/>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 w15:restartNumberingAfterBreak="0">
    <w:nsid w:val="13403F4A"/>
    <w:multiLevelType w:val="hybridMultilevel"/>
    <w:tmpl w:val="77687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02785F"/>
    <w:multiLevelType w:val="multilevel"/>
    <w:tmpl w:val="45F057C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6975DA"/>
    <w:multiLevelType w:val="multilevel"/>
    <w:tmpl w:val="EFE84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0C26EE"/>
    <w:multiLevelType w:val="multilevel"/>
    <w:tmpl w:val="7C3A318A"/>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1B7490"/>
    <w:multiLevelType w:val="multilevel"/>
    <w:tmpl w:val="FB10233A"/>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65C5570"/>
    <w:multiLevelType w:val="multilevel"/>
    <w:tmpl w:val="F3D26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8D47670"/>
    <w:multiLevelType w:val="multilevel"/>
    <w:tmpl w:val="CF7C4DE2"/>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657B4F"/>
    <w:multiLevelType w:val="multilevel"/>
    <w:tmpl w:val="A8C894E4"/>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1" w15:restartNumberingAfterBreak="0">
    <w:nsid w:val="7A846ED9"/>
    <w:multiLevelType w:val="multilevel"/>
    <w:tmpl w:val="96BC43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7"/>
  </w:num>
  <w:num w:numId="4">
    <w:abstractNumId w:val="11"/>
  </w:num>
  <w:num w:numId="5">
    <w:abstractNumId w:val="9"/>
  </w:num>
  <w:num w:numId="6">
    <w:abstractNumId w:val="5"/>
  </w:num>
  <w:num w:numId="7">
    <w:abstractNumId w:val="0"/>
  </w:num>
  <w:num w:numId="8">
    <w:abstractNumId w:val="8"/>
  </w:num>
  <w:num w:numId="9">
    <w:abstractNumId w:val="1"/>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A8D"/>
    <w:rsid w:val="000440B7"/>
    <w:rsid w:val="000B4987"/>
    <w:rsid w:val="00261C01"/>
    <w:rsid w:val="002D4A8D"/>
    <w:rsid w:val="006F15C6"/>
    <w:rsid w:val="00733A13"/>
    <w:rsid w:val="00A824BC"/>
    <w:rsid w:val="00CE379E"/>
    <w:rsid w:val="00F303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406452F-882D-4674-81F9-47C7A2FF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41</Pages>
  <Words>10279</Words>
  <Characters>56535</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6</cp:revision>
  <cp:lastPrinted>2025-09-25T17:08:00Z</cp:lastPrinted>
  <dcterms:created xsi:type="dcterms:W3CDTF">2025-09-10T18:25:00Z</dcterms:created>
  <dcterms:modified xsi:type="dcterms:W3CDTF">2025-10-01T18:03:00Z</dcterms:modified>
</cp:coreProperties>
</file>