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98" w:rsidRPr="00B67FAB" w:rsidRDefault="009F6E20" w:rsidP="002A0D9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B67FA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A0D98" w:rsidRPr="00B67FAB">
        <w:rPr>
          <w:rFonts w:ascii="Palatino Linotype" w:eastAsia="Palatino Linotype" w:hAnsi="Palatino Linotype" w:cs="Palatino Linotype"/>
          <w:b/>
          <w:color w:val="000000" w:themeColor="text1"/>
        </w:rPr>
        <w:t>de fecha veintisiete (27) de agosto de dos mil veinticinco.</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spacing w:line="360" w:lineRule="auto"/>
        <w:jc w:val="both"/>
        <w:rPr>
          <w:rFonts w:ascii="Palatino Linotype" w:eastAsia="Palatino Linotype" w:hAnsi="Palatino Linotype" w:cs="Palatino Linotype"/>
          <w:b/>
          <w:color w:val="000000" w:themeColor="text1"/>
        </w:rPr>
      </w:pPr>
      <w:r w:rsidRPr="00B67FAB">
        <w:rPr>
          <w:rFonts w:ascii="Palatino Linotype" w:eastAsia="Palatino Linotype" w:hAnsi="Palatino Linotype" w:cs="Palatino Linotype"/>
          <w:b/>
          <w:color w:val="000000" w:themeColor="text1"/>
        </w:rPr>
        <w:t>VISTO</w:t>
      </w:r>
      <w:r w:rsidRPr="00B67FAB">
        <w:rPr>
          <w:rFonts w:ascii="Palatino Linotype" w:eastAsia="Palatino Linotype" w:hAnsi="Palatino Linotype" w:cs="Palatino Linotype"/>
          <w:color w:val="000000" w:themeColor="text1"/>
        </w:rPr>
        <w:t xml:space="preserve"> el expediente electrónico formado con motivo del recurso de revisión </w:t>
      </w:r>
      <w:r w:rsidRPr="00B67FAB">
        <w:rPr>
          <w:rFonts w:ascii="Palatino Linotype" w:eastAsia="Palatino Linotype" w:hAnsi="Palatino Linotype" w:cs="Palatino Linotype"/>
          <w:b/>
          <w:color w:val="000000" w:themeColor="text1"/>
        </w:rPr>
        <w:t xml:space="preserve">05608/INFOEM/IP/RR/2025, </w:t>
      </w:r>
      <w:r w:rsidRPr="00B67FAB">
        <w:rPr>
          <w:rFonts w:ascii="Palatino Linotype" w:eastAsia="Palatino Linotype" w:hAnsi="Palatino Linotype" w:cs="Palatino Linotype"/>
          <w:color w:val="000000" w:themeColor="text1"/>
        </w:rPr>
        <w:t>promovido por</w:t>
      </w:r>
      <w:r w:rsidRPr="00B67FAB">
        <w:rPr>
          <w:rFonts w:ascii="Palatino Linotype" w:eastAsia="Palatino Linotype" w:hAnsi="Palatino Linotype" w:cs="Palatino Linotype"/>
          <w:b/>
          <w:color w:val="000000" w:themeColor="text1"/>
        </w:rPr>
        <w:t xml:space="preserve"> una persona que no proporciono datos de identificación </w:t>
      </w:r>
      <w:r w:rsidRPr="00B67FAB">
        <w:rPr>
          <w:rFonts w:ascii="Palatino Linotype" w:eastAsia="Palatino Linotype" w:hAnsi="Palatino Linotype" w:cs="Palatino Linotype"/>
          <w:color w:val="000000" w:themeColor="text1"/>
        </w:rPr>
        <w:t xml:space="preserve">y a quien en lo sucesivo se identificará como </w:t>
      </w:r>
      <w:r w:rsidRPr="00B67FAB">
        <w:rPr>
          <w:rFonts w:ascii="Palatino Linotype" w:eastAsia="Palatino Linotype" w:hAnsi="Palatino Linotype" w:cs="Palatino Linotype"/>
          <w:b/>
          <w:color w:val="000000" w:themeColor="text1"/>
        </w:rPr>
        <w:t>EL RECURRENTE</w:t>
      </w:r>
      <w:r w:rsidRPr="00B67FAB">
        <w:rPr>
          <w:rFonts w:ascii="Palatino Linotype" w:eastAsia="Palatino Linotype" w:hAnsi="Palatino Linotype" w:cs="Palatino Linotype"/>
          <w:color w:val="000000" w:themeColor="text1"/>
        </w:rPr>
        <w:t xml:space="preserve">, en contra de la respuesta del </w:t>
      </w:r>
      <w:r w:rsidRPr="00B67FAB">
        <w:rPr>
          <w:rFonts w:ascii="Palatino Linotype" w:eastAsia="Palatino Linotype" w:hAnsi="Palatino Linotype" w:cs="Palatino Linotype"/>
          <w:b/>
          <w:color w:val="000000" w:themeColor="text1"/>
        </w:rPr>
        <w:t xml:space="preserve">Comisión del Agua del Estado de México, </w:t>
      </w:r>
      <w:r w:rsidRPr="00B67FAB">
        <w:rPr>
          <w:rFonts w:ascii="Palatino Linotype" w:eastAsia="Palatino Linotype" w:hAnsi="Palatino Linotype" w:cs="Palatino Linotype"/>
          <w:color w:val="000000" w:themeColor="text1"/>
        </w:rPr>
        <w:t xml:space="preserve">en </w:t>
      </w:r>
      <w:r w:rsidR="00D319A0">
        <w:rPr>
          <w:rFonts w:ascii="Palatino Linotype" w:eastAsia="Palatino Linotype" w:hAnsi="Palatino Linotype" w:cs="Palatino Linotype"/>
          <w:color w:val="000000" w:themeColor="text1"/>
        </w:rPr>
        <w:t>adelante</w:t>
      </w:r>
      <w:r w:rsidRPr="00B67FAB">
        <w:rPr>
          <w:rFonts w:ascii="Palatino Linotype" w:eastAsia="Palatino Linotype" w:hAnsi="Palatino Linotype" w:cs="Palatino Linotype"/>
          <w:color w:val="000000" w:themeColor="text1"/>
        </w:rPr>
        <w:t xml:space="preserve"> el</w:t>
      </w:r>
      <w:r w:rsidRPr="00B67FAB">
        <w:rPr>
          <w:rFonts w:ascii="Palatino Linotype" w:eastAsia="Palatino Linotype" w:hAnsi="Palatino Linotype" w:cs="Palatino Linotype"/>
          <w:b/>
          <w:color w:val="000000" w:themeColor="text1"/>
        </w:rPr>
        <w:t xml:space="preserve"> SUJETO OBLIGADO</w:t>
      </w:r>
      <w:r w:rsidRPr="00B67FAB">
        <w:rPr>
          <w:rFonts w:ascii="Palatino Linotype" w:eastAsia="Palatino Linotype" w:hAnsi="Palatino Linotype" w:cs="Palatino Linotype"/>
          <w:color w:val="000000" w:themeColor="text1"/>
        </w:rPr>
        <w:t>, por lo que se procede a dictar la presente resolución, con base en los siguientes:</w:t>
      </w:r>
    </w:p>
    <w:p w:rsidR="0031290E" w:rsidRPr="00B67FAB" w:rsidRDefault="0031290E" w:rsidP="002A0D98">
      <w:pPr>
        <w:spacing w:line="360" w:lineRule="auto"/>
        <w:jc w:val="both"/>
        <w:rPr>
          <w:rFonts w:ascii="Palatino Linotype" w:eastAsia="Palatino Linotype" w:hAnsi="Palatino Linotype" w:cs="Palatino Linotype"/>
          <w:b/>
          <w:color w:val="000000" w:themeColor="text1"/>
        </w:rPr>
      </w:pPr>
    </w:p>
    <w:p w:rsidR="0031290E" w:rsidRDefault="009F6E20" w:rsidP="002A0D98">
      <w:pPr>
        <w:keepNext/>
        <w:keepLines/>
        <w:spacing w:line="360" w:lineRule="auto"/>
        <w:jc w:val="center"/>
        <w:rPr>
          <w:rFonts w:ascii="Palatino Linotype" w:eastAsia="Palatino Linotype" w:hAnsi="Palatino Linotype" w:cs="Palatino Linotype"/>
          <w:b/>
          <w:color w:val="000000" w:themeColor="text1"/>
        </w:rPr>
      </w:pPr>
      <w:bookmarkStart w:id="1" w:name="_heading=h.gvigk62grwuz" w:colFirst="0" w:colLast="0"/>
      <w:bookmarkEnd w:id="1"/>
      <w:r w:rsidRPr="00B67FAB">
        <w:rPr>
          <w:rFonts w:ascii="Palatino Linotype" w:eastAsia="Palatino Linotype" w:hAnsi="Palatino Linotype" w:cs="Palatino Linotype"/>
          <w:b/>
          <w:color w:val="000000" w:themeColor="text1"/>
        </w:rPr>
        <w:t>A</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N</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T</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E</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C</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E</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D</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E</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N</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T</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E</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S</w:t>
      </w:r>
      <w:r w:rsidR="00D319A0">
        <w:rPr>
          <w:rFonts w:ascii="Palatino Linotype" w:eastAsia="Palatino Linotype" w:hAnsi="Palatino Linotype" w:cs="Palatino Linotype"/>
          <w:b/>
          <w:color w:val="000000" w:themeColor="text1"/>
        </w:rPr>
        <w:t xml:space="preserve"> </w:t>
      </w:r>
    </w:p>
    <w:p w:rsidR="00D319A0" w:rsidRPr="00B67FAB" w:rsidRDefault="00D319A0" w:rsidP="002A0D98">
      <w:pPr>
        <w:keepNext/>
        <w:keepLines/>
        <w:spacing w:line="360" w:lineRule="auto"/>
        <w:jc w:val="center"/>
        <w:rPr>
          <w:rFonts w:ascii="Palatino Linotype" w:eastAsia="Palatino Linotype" w:hAnsi="Palatino Linotype" w:cs="Palatino Linotype"/>
          <w:b/>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El </w:t>
      </w:r>
      <w:r w:rsidRPr="00B67FAB">
        <w:rPr>
          <w:rFonts w:ascii="Palatino Linotype" w:eastAsia="Palatino Linotype" w:hAnsi="Palatino Linotype" w:cs="Palatino Linotype"/>
          <w:b/>
          <w:color w:val="000000" w:themeColor="text1"/>
        </w:rPr>
        <w:t>nueve de abril de dos mil veinticinco</w:t>
      </w:r>
      <w:r w:rsidRPr="00B67FAB">
        <w:rPr>
          <w:rFonts w:ascii="Palatino Linotype" w:eastAsia="Palatino Linotype" w:hAnsi="Palatino Linotype" w:cs="Palatino Linotype"/>
          <w:color w:val="000000" w:themeColor="text1"/>
        </w:rPr>
        <w:t xml:space="preserve">, </w:t>
      </w:r>
      <w:r w:rsidRPr="00B67FAB">
        <w:rPr>
          <w:rFonts w:ascii="Palatino Linotype" w:eastAsia="Palatino Linotype" w:hAnsi="Palatino Linotype" w:cs="Palatino Linotype"/>
          <w:b/>
          <w:color w:val="000000" w:themeColor="text1"/>
        </w:rPr>
        <w:t>EL RECURRENTE,</w:t>
      </w:r>
      <w:r w:rsidRPr="00B67FAB">
        <w:rPr>
          <w:rFonts w:ascii="Palatino Linotype" w:eastAsia="Palatino Linotype" w:hAnsi="Palatino Linotype" w:cs="Palatino Linotype"/>
          <w:color w:val="000000" w:themeColor="text1"/>
        </w:rPr>
        <w:t xml:space="preserve"> ante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vía Sistema de Acceso a la Información Mexiquense (</w:t>
      </w:r>
      <w:r w:rsidRPr="00B67FAB">
        <w:rPr>
          <w:rFonts w:ascii="Palatino Linotype" w:eastAsia="Palatino Linotype" w:hAnsi="Palatino Linotype" w:cs="Palatino Linotype"/>
          <w:b/>
          <w:color w:val="000000" w:themeColor="text1"/>
        </w:rPr>
        <w:t>SAIMEX)</w:t>
      </w:r>
      <w:r w:rsidRPr="00B67FAB">
        <w:rPr>
          <w:rFonts w:ascii="Palatino Linotype" w:eastAsia="Palatino Linotype" w:hAnsi="Palatino Linotype" w:cs="Palatino Linotype"/>
          <w:color w:val="000000" w:themeColor="text1"/>
        </w:rPr>
        <w:t>, presentó la solicitud de información registrada con el número</w:t>
      </w:r>
      <w:r w:rsidRPr="00B67FAB">
        <w:rPr>
          <w:rFonts w:ascii="Palatino Linotype" w:eastAsia="Palatino Linotype" w:hAnsi="Palatino Linotype" w:cs="Palatino Linotype"/>
          <w:b/>
          <w:color w:val="000000" w:themeColor="text1"/>
        </w:rPr>
        <w:t xml:space="preserve"> 00205/CAEM/IP/2025 </w:t>
      </w:r>
      <w:r w:rsidRPr="00B67FAB">
        <w:rPr>
          <w:rFonts w:ascii="Palatino Linotype" w:eastAsia="Palatino Linotype" w:hAnsi="Palatino Linotype" w:cs="Palatino Linotype"/>
          <w:color w:val="000000" w:themeColor="text1"/>
        </w:rPr>
        <w:t>mediante la cual solicitó lo siguiente:</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pBdr>
          <w:top w:val="nil"/>
          <w:left w:val="nil"/>
          <w:bottom w:val="nil"/>
          <w:right w:val="nil"/>
          <w:between w:val="nil"/>
        </w:pBdr>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i/>
          <w:color w:val="000000" w:themeColor="text1"/>
        </w:rPr>
        <w:t xml:space="preserve">“solicito toda la información del titular de la contralora interna de la Caem, curriculum vitae, cédula profesional, nombramiento como contralor interno, fecha de entrada a la Caem, sueldo y nivel.” (Sic) </w:t>
      </w:r>
    </w:p>
    <w:p w:rsidR="0031290E" w:rsidRDefault="0031290E" w:rsidP="002A0D98">
      <w:pPr>
        <w:pBdr>
          <w:top w:val="nil"/>
          <w:left w:val="nil"/>
          <w:bottom w:val="nil"/>
          <w:right w:val="nil"/>
          <w:between w:val="nil"/>
        </w:pBdr>
        <w:jc w:val="both"/>
        <w:rPr>
          <w:rFonts w:ascii="Palatino Linotype" w:eastAsia="Palatino Linotype" w:hAnsi="Palatino Linotype" w:cs="Palatino Linotype"/>
          <w:i/>
          <w:color w:val="000000" w:themeColor="text1"/>
        </w:rPr>
      </w:pPr>
    </w:p>
    <w:p w:rsidR="00D319A0" w:rsidRPr="00B67FAB" w:rsidRDefault="00D319A0" w:rsidP="002A0D98">
      <w:pPr>
        <w:pBdr>
          <w:top w:val="nil"/>
          <w:left w:val="nil"/>
          <w:bottom w:val="nil"/>
          <w:right w:val="nil"/>
          <w:between w:val="nil"/>
        </w:pBdr>
        <w:jc w:val="both"/>
        <w:rPr>
          <w:rFonts w:ascii="Palatino Linotype" w:eastAsia="Palatino Linotype" w:hAnsi="Palatino Linotype" w:cs="Palatino Linotype"/>
          <w:i/>
          <w:color w:val="000000" w:themeColor="text1"/>
        </w:rPr>
      </w:pPr>
    </w:p>
    <w:p w:rsidR="0031290E" w:rsidRPr="00D319A0" w:rsidRDefault="009F6E20" w:rsidP="00D319A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Modalidad de entrega: </w:t>
      </w:r>
      <w:r w:rsidRPr="00B67FAB">
        <w:rPr>
          <w:rFonts w:ascii="Palatino Linotype" w:eastAsia="Palatino Linotype" w:hAnsi="Palatino Linotype" w:cs="Palatino Linotype"/>
          <w:b/>
          <w:color w:val="000000" w:themeColor="text1"/>
        </w:rPr>
        <w:t>Vía SAIMEX.</w:t>
      </w:r>
    </w:p>
    <w:p w:rsidR="00D319A0" w:rsidRPr="00B67FAB" w:rsidRDefault="00D319A0" w:rsidP="00D319A0">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color w:val="000000" w:themeColor="text1"/>
        </w:rPr>
        <w:t xml:space="preserve">El </w:t>
      </w:r>
      <w:r w:rsidRPr="00B67FAB">
        <w:rPr>
          <w:rFonts w:ascii="Palatino Linotype" w:eastAsia="Palatino Linotype" w:hAnsi="Palatino Linotype" w:cs="Palatino Linotype"/>
          <w:b/>
          <w:color w:val="000000" w:themeColor="text1"/>
        </w:rPr>
        <w:t xml:space="preserve">nueve de mayo de dos mil veinticinco, </w:t>
      </w:r>
      <w:r w:rsidRPr="00B67FAB">
        <w:rPr>
          <w:rFonts w:ascii="Palatino Linotype" w:eastAsia="Palatino Linotype" w:hAnsi="Palatino Linotype" w:cs="Palatino Linotype"/>
          <w:color w:val="000000" w:themeColor="text1"/>
        </w:rPr>
        <w:t xml:space="preserve">el </w:t>
      </w:r>
      <w:r w:rsidRPr="00B67FAB">
        <w:rPr>
          <w:rFonts w:ascii="Palatino Linotype" w:eastAsia="Palatino Linotype" w:hAnsi="Palatino Linotype" w:cs="Palatino Linotype"/>
          <w:b/>
          <w:color w:val="000000" w:themeColor="text1"/>
        </w:rPr>
        <w:t xml:space="preserve">SUJETO OBLIGADO </w:t>
      </w:r>
      <w:r w:rsidRPr="00B67FAB">
        <w:rPr>
          <w:rFonts w:ascii="Palatino Linotype" w:eastAsia="Palatino Linotype" w:hAnsi="Palatino Linotype" w:cs="Palatino Linotype"/>
          <w:color w:val="000000" w:themeColor="text1"/>
        </w:rPr>
        <w:t xml:space="preserve">dio </w:t>
      </w:r>
      <w:r w:rsidRPr="00B67FAB">
        <w:rPr>
          <w:rFonts w:ascii="Palatino Linotype" w:eastAsia="Palatino Linotype" w:hAnsi="Palatino Linotype" w:cs="Palatino Linotype"/>
          <w:b/>
          <w:color w:val="000000" w:themeColor="text1"/>
        </w:rPr>
        <w:t>RESPUESTA</w:t>
      </w:r>
      <w:r w:rsidRPr="00B67FAB">
        <w:rPr>
          <w:rFonts w:ascii="Palatino Linotype" w:eastAsia="Palatino Linotype" w:hAnsi="Palatino Linotype" w:cs="Palatino Linotype"/>
          <w:color w:val="000000" w:themeColor="text1"/>
        </w:rPr>
        <w:t xml:space="preserve"> a la solicitud, por medio de los archivos siguientes:</w:t>
      </w:r>
      <w:r w:rsidR="00D319A0">
        <w:rPr>
          <w:rFonts w:ascii="Palatino Linotype" w:eastAsia="Palatino Linotype" w:hAnsi="Palatino Linotype" w:cs="Palatino Linotype"/>
          <w:color w:val="000000" w:themeColor="text1"/>
        </w:rPr>
        <w:t xml:space="preserve"> </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253AE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67FAB">
        <w:rPr>
          <w:rFonts w:ascii="Palatino Linotype" w:eastAsia="Palatino Linotype" w:hAnsi="Palatino Linotype" w:cs="Palatino Linotype"/>
          <w:b/>
          <w:i/>
          <w:color w:val="000000" w:themeColor="text1"/>
        </w:rPr>
        <w:lastRenderedPageBreak/>
        <w:t>205 con anexos.pdf</w:t>
      </w:r>
    </w:p>
    <w:p w:rsidR="0031290E" w:rsidRPr="00B67FAB" w:rsidRDefault="009F6E20" w:rsidP="002A0D98">
      <w:pPr>
        <w:spacing w:line="276" w:lineRule="auto"/>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color w:val="000000" w:themeColor="text1"/>
        </w:rPr>
        <w:t xml:space="preserve">Oficio de veinticinco de abril de dos mil veinticinco, firmado por la Directora de Administración y Finanzas, por el que informo lo siguiente: </w:t>
      </w:r>
      <w:r w:rsidRPr="00B67FAB">
        <w:rPr>
          <w:rFonts w:ascii="Palatino Linotype" w:eastAsia="Palatino Linotype" w:hAnsi="Palatino Linotype" w:cs="Palatino Linotype"/>
          <w:i/>
          <w:color w:val="000000" w:themeColor="text1"/>
        </w:rPr>
        <w:t>“se remite vía correo electrónico institucional versión pública de Currículum, cédula profesional, formato único de movimiento de personal, así como copia simple del nombramiento correspondientes al titular de la contraloría interna, Cutberto Armando Ayala López.”</w:t>
      </w:r>
    </w:p>
    <w:p w:rsidR="0031290E" w:rsidRPr="00B67FAB" w:rsidRDefault="0031290E" w:rsidP="002A0D98">
      <w:pPr>
        <w:spacing w:line="276" w:lineRule="auto"/>
        <w:jc w:val="both"/>
        <w:rPr>
          <w:rFonts w:ascii="Palatino Linotype" w:eastAsia="Palatino Linotype" w:hAnsi="Palatino Linotype" w:cs="Palatino Linotype"/>
          <w:i/>
          <w:color w:val="000000" w:themeColor="text1"/>
        </w:rPr>
      </w:pPr>
    </w:p>
    <w:p w:rsidR="0031290E" w:rsidRPr="00B67FAB" w:rsidRDefault="009F6E20" w:rsidP="002A0D98">
      <w:pPr>
        <w:spacing w:line="276" w:lineRule="auto"/>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i/>
          <w:color w:val="000000" w:themeColor="text1"/>
        </w:rPr>
        <w:t>“Asimismo, se presenta ante los integrantes del Comité de Transparencia de la Comisión del Agua del Estado de México, la propuesta para clasificar la cédula profesional, currículum vitae y formato único de movimiento de personal, que obran en los archivos como información confidencial, debido a que poseen datos personales, cuya divulgación violentaría la privacidad e intimidad de dicha persona, toda vez que, de darse la difusión se vulneraría la vida privada al encuadrar en el supuesto del artículo 143, fracción I, de la Ley de Transparencia y Acceso a la Información Pública del Estado de México y Municipios; dicho lo anterior, a fin de satisfacer lo requerido, se presentan los argumentos y elementos que amparan la protección de los datos personales…”</w:t>
      </w:r>
    </w:p>
    <w:p w:rsidR="0031290E" w:rsidRPr="00B67FAB" w:rsidRDefault="0031290E" w:rsidP="002A0D98">
      <w:pPr>
        <w:spacing w:line="276" w:lineRule="auto"/>
        <w:jc w:val="both"/>
        <w:rPr>
          <w:rFonts w:ascii="Palatino Linotype" w:eastAsia="Palatino Linotype" w:hAnsi="Palatino Linotype" w:cs="Palatino Linotype"/>
          <w:i/>
          <w:color w:val="000000" w:themeColor="text1"/>
        </w:rPr>
      </w:pPr>
    </w:p>
    <w:p w:rsidR="0031290E" w:rsidRPr="00B67FAB" w:rsidRDefault="009F6E20" w:rsidP="002A0D98">
      <w:pPr>
        <w:spacing w:line="276"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A lo anterior, se anexo el Formato Único de Movimientos de Personal, Cédula Profesional y Curriculum Vitae a favor de Cutberto Armando Ayala López, de los que no se observa se hayan dejado datos susceptibles de ser clasificados a la vista.</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253AE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67FAB">
        <w:rPr>
          <w:rFonts w:ascii="Palatino Linotype" w:eastAsia="Palatino Linotype" w:hAnsi="Palatino Linotype" w:cs="Palatino Linotype"/>
          <w:b/>
          <w:i/>
          <w:color w:val="000000" w:themeColor="text1"/>
        </w:rPr>
        <w:t>205 UT.pdf</w:t>
      </w:r>
    </w:p>
    <w:p w:rsidR="0031290E" w:rsidRPr="00B67FAB" w:rsidRDefault="009F6E20" w:rsidP="002A0D98">
      <w:pPr>
        <w:spacing w:line="360"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Oficio de nueve de mayo de dos mil veinticinco, firmado por el Titular de la Unidad de Transparencia, por el que informo lo siguiente:</w:t>
      </w:r>
    </w:p>
    <w:p w:rsidR="0031290E" w:rsidRPr="00B67FAB" w:rsidRDefault="009F6E20" w:rsidP="002A0D98">
      <w:pPr>
        <w:spacing w:line="276" w:lineRule="auto"/>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i/>
          <w:color w:val="000000" w:themeColor="text1"/>
        </w:rPr>
        <w:t>“Por lo anterior, comparto con usted la respuesta por parte de la Dirección General de Administración y Finanzas con numero 219C0117L/1023/2025, mediante el cual se solicito a esta Unidad de Transparencia sesionar ante el comité para clasificar información, derivado de lo anterior se aprobó con el acuerdo COMIFORM 156-E08052025-06, por lo que se le hace llegar la información en versión públicа.”</w:t>
      </w:r>
    </w:p>
    <w:p w:rsidR="0031290E" w:rsidRPr="00B67FAB" w:rsidRDefault="0031290E" w:rsidP="002A0D98">
      <w:pPr>
        <w:spacing w:line="360" w:lineRule="auto"/>
        <w:rPr>
          <w:rFonts w:ascii="Palatino Linotype" w:eastAsia="Palatino Linotype" w:hAnsi="Palatino Linotype" w:cs="Palatino Linotype"/>
          <w:color w:val="000000" w:themeColor="text1"/>
        </w:rPr>
      </w:pP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lastRenderedPageBreak/>
        <w:t xml:space="preserve">Inconforme con lo anterior, el </w:t>
      </w:r>
      <w:r w:rsidRPr="00B67FAB">
        <w:rPr>
          <w:rFonts w:ascii="Palatino Linotype" w:eastAsia="Palatino Linotype" w:hAnsi="Palatino Linotype" w:cs="Palatino Linotype"/>
          <w:b/>
          <w:color w:val="000000" w:themeColor="text1"/>
        </w:rPr>
        <w:t>diecinueve de mayo de dos mil veinticinco</w:t>
      </w:r>
      <w:r w:rsidRPr="00B67FAB">
        <w:rPr>
          <w:rFonts w:ascii="Palatino Linotype" w:eastAsia="Palatino Linotype" w:hAnsi="Palatino Linotype" w:cs="Palatino Linotype"/>
          <w:color w:val="000000" w:themeColor="text1"/>
        </w:rPr>
        <w:t xml:space="preserve">,  el </w:t>
      </w:r>
      <w:r w:rsidRPr="00B67FAB">
        <w:rPr>
          <w:rFonts w:ascii="Palatino Linotype" w:eastAsia="Palatino Linotype" w:hAnsi="Palatino Linotype" w:cs="Palatino Linotype"/>
          <w:b/>
          <w:color w:val="000000" w:themeColor="text1"/>
        </w:rPr>
        <w:t xml:space="preserve">SUJETO OBLIGADO </w:t>
      </w:r>
      <w:r w:rsidRPr="00B67FAB">
        <w:rPr>
          <w:rFonts w:ascii="Palatino Linotype" w:eastAsia="Palatino Linotype" w:hAnsi="Palatino Linotype" w:cs="Palatino Linotype"/>
          <w:color w:val="000000" w:themeColor="text1"/>
        </w:rPr>
        <w:t xml:space="preserve">interpuso recurso de revisión, arguyendo como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9"/>
        </w:numPr>
        <w:pBdr>
          <w:top w:val="nil"/>
          <w:left w:val="nil"/>
          <w:bottom w:val="nil"/>
          <w:right w:val="nil"/>
          <w:between w:val="nil"/>
        </w:pBdr>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b/>
          <w:color w:val="000000" w:themeColor="text1"/>
        </w:rPr>
        <w:t>Acto impugnado</w:t>
      </w:r>
      <w:r w:rsidRPr="00B67FAB">
        <w:rPr>
          <w:rFonts w:ascii="Palatino Linotype" w:eastAsia="Palatino Linotype" w:hAnsi="Palatino Linotype" w:cs="Palatino Linotype"/>
          <w:b/>
          <w:i/>
          <w:color w:val="000000" w:themeColor="text1"/>
        </w:rPr>
        <w:t>:</w:t>
      </w:r>
      <w:r w:rsidRPr="00B67FAB">
        <w:rPr>
          <w:rFonts w:ascii="Palatino Linotype" w:eastAsia="Palatino Linotype" w:hAnsi="Palatino Linotype" w:cs="Palatino Linotype"/>
          <w:color w:val="000000" w:themeColor="text1"/>
        </w:rPr>
        <w:t xml:space="preserve"> </w:t>
      </w:r>
      <w:r w:rsidRPr="00B67FAB">
        <w:rPr>
          <w:rFonts w:ascii="Palatino Linotype" w:eastAsia="Palatino Linotype" w:hAnsi="Palatino Linotype" w:cs="Palatino Linotype"/>
          <w:i/>
          <w:color w:val="000000" w:themeColor="text1"/>
        </w:rPr>
        <w:t>“no se me informa en que sesiónelos de transparencia fue aprobada la reserva como confidencial así como el numero de acuerda” (sic)</w:t>
      </w:r>
    </w:p>
    <w:p w:rsidR="0031290E" w:rsidRPr="00B67FAB" w:rsidRDefault="0031290E" w:rsidP="002A0D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9"/>
        </w:numPr>
        <w:pBdr>
          <w:top w:val="nil"/>
          <w:left w:val="nil"/>
          <w:bottom w:val="nil"/>
          <w:right w:val="nil"/>
          <w:between w:val="nil"/>
        </w:pBdr>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 xml:space="preserve">Razones o Motivos de inconformidad: </w:t>
      </w:r>
      <w:r w:rsidRPr="00B67FAB">
        <w:rPr>
          <w:rFonts w:ascii="Palatino Linotype" w:eastAsia="Palatino Linotype" w:hAnsi="Palatino Linotype" w:cs="Palatino Linotype"/>
          <w:i/>
          <w:color w:val="000000" w:themeColor="text1"/>
        </w:rPr>
        <w:t>“no se me informa en que sesiónelos de transparencia fue aprobada la reserva como confidencial así como el numero de acuerda “(Sic)</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B67FA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67FAB">
        <w:rPr>
          <w:rFonts w:ascii="Palatino Linotype" w:eastAsia="Palatino Linotype" w:hAnsi="Palatino Linotype" w:cs="Palatino Linotype"/>
          <w:color w:val="000000" w:themeColor="text1"/>
        </w:rPr>
        <w:t xml:space="preserve">se turnó a la </w:t>
      </w:r>
      <w:r w:rsidRPr="00B67FAB">
        <w:rPr>
          <w:rFonts w:ascii="Palatino Linotype" w:eastAsia="Palatino Linotype" w:hAnsi="Palatino Linotype" w:cs="Palatino Linotype"/>
          <w:b/>
          <w:color w:val="000000" w:themeColor="text1"/>
        </w:rPr>
        <w:t xml:space="preserve">Comisionada María del Rosario Mejía Ayala, </w:t>
      </w:r>
      <w:r w:rsidR="00D319A0">
        <w:rPr>
          <w:rFonts w:ascii="Palatino Linotype" w:eastAsia="Palatino Linotype" w:hAnsi="Palatino Linotype" w:cs="Palatino Linotype"/>
          <w:color w:val="000000" w:themeColor="text1"/>
        </w:rPr>
        <w:t>para</w:t>
      </w:r>
      <w:r w:rsidRPr="00B67FAB">
        <w:rPr>
          <w:rFonts w:ascii="Palatino Linotype" w:eastAsia="Palatino Linotype" w:hAnsi="Palatino Linotype" w:cs="Palatino Linotype"/>
          <w:color w:val="000000" w:themeColor="text1"/>
        </w:rPr>
        <w:t xml:space="preserve"> su análisis.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D319A0" w:rsidP="002A0D98">
      <w:pPr>
        <w:numPr>
          <w:ilvl w:val="0"/>
          <w:numId w:val="1"/>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w:t>
      </w:r>
      <w:r w:rsidR="009F6E20" w:rsidRPr="00B67FAB">
        <w:rPr>
          <w:rFonts w:ascii="Palatino Linotype" w:eastAsia="Palatino Linotype" w:hAnsi="Palatino Linotype" w:cs="Palatino Linotype"/>
          <w:color w:val="000000" w:themeColor="text1"/>
        </w:rPr>
        <w:t xml:space="preserve"> Ponente con fundamento en lo dispuesto por el artículo 18 fracción II de la ley de la materia, a través del acuerdo de admisión notificado el </w:t>
      </w:r>
      <w:r w:rsidR="009F6E20" w:rsidRPr="00B67FAB">
        <w:rPr>
          <w:rFonts w:ascii="Palatino Linotype" w:eastAsia="Palatino Linotype" w:hAnsi="Palatino Linotype" w:cs="Palatino Linotype"/>
          <w:b/>
          <w:color w:val="000000" w:themeColor="text1"/>
        </w:rPr>
        <w:t>veintiséis de mayo de dos mil veinticinco,</w:t>
      </w:r>
      <w:r w:rsidR="009F6E20" w:rsidRPr="00B67FAB">
        <w:rPr>
          <w:rFonts w:ascii="Palatino Linotype" w:eastAsia="Palatino Linotype" w:hAnsi="Palatino Linotype" w:cs="Palatino Linotype"/>
          <w:color w:val="000000" w:themeColor="text1"/>
        </w:rPr>
        <w:t xml:space="preserve"> se puso a disposición de las partes el expediente electrónico vía </w:t>
      </w:r>
      <w:r w:rsidR="009F6E20" w:rsidRPr="00B67FAB">
        <w:rPr>
          <w:rFonts w:ascii="Palatino Linotype" w:eastAsia="Palatino Linotype" w:hAnsi="Palatino Linotype" w:cs="Palatino Linotype"/>
          <w:b/>
          <w:color w:val="000000" w:themeColor="text1"/>
        </w:rPr>
        <w:t xml:space="preserve">SAIMEX </w:t>
      </w:r>
      <w:r w:rsidR="009F6E20" w:rsidRPr="00B67FAB">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9F6E20" w:rsidRPr="00B67FAB">
        <w:rPr>
          <w:rFonts w:ascii="Palatino Linotype" w:eastAsia="Palatino Linotype" w:hAnsi="Palatino Linotype" w:cs="Palatino Linotype"/>
          <w:b/>
          <w:color w:val="000000" w:themeColor="text1"/>
        </w:rPr>
        <w:t>SUJETO OBLIGADO</w:t>
      </w:r>
      <w:r w:rsidR="009F6E20" w:rsidRPr="00B67FAB">
        <w:rPr>
          <w:rFonts w:ascii="Palatino Linotype" w:eastAsia="Palatino Linotype" w:hAnsi="Palatino Linotype" w:cs="Palatino Linotype"/>
          <w:color w:val="000000" w:themeColor="text1"/>
        </w:rPr>
        <w:t xml:space="preserve"> presentara el informe justificado procedente. </w:t>
      </w:r>
    </w:p>
    <w:p w:rsidR="0031290E" w:rsidRPr="00B67FAB" w:rsidRDefault="0031290E" w:rsidP="002A0D98">
      <w:pPr>
        <w:pBdr>
          <w:top w:val="nil"/>
          <w:left w:val="nil"/>
          <w:bottom w:val="nil"/>
          <w:right w:val="nil"/>
          <w:between w:val="nil"/>
        </w:pBdr>
        <w:rPr>
          <w:rFonts w:ascii="Palatino Linotype" w:eastAsia="Palatino Linotype" w:hAnsi="Palatino Linotype" w:cs="Palatino Linotype"/>
          <w:i/>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color w:val="000000" w:themeColor="text1"/>
        </w:rPr>
        <w:t xml:space="preserve">De las constancias que obran en el expediente electrónico </w:t>
      </w:r>
      <w:r w:rsidRPr="00B67FAB">
        <w:rPr>
          <w:rFonts w:ascii="Palatino Linotype" w:eastAsia="Palatino Linotype" w:hAnsi="Palatino Linotype" w:cs="Palatino Linotype"/>
          <w:b/>
          <w:color w:val="000000" w:themeColor="text1"/>
        </w:rPr>
        <w:t>SAIMEX,</w:t>
      </w:r>
      <w:r w:rsidRPr="00B67FAB">
        <w:rPr>
          <w:rFonts w:ascii="Palatino Linotype" w:eastAsia="Palatino Linotype" w:hAnsi="Palatino Linotype" w:cs="Palatino Linotype"/>
          <w:color w:val="000000" w:themeColor="text1"/>
        </w:rPr>
        <w:t xml:space="preserve"> se advierte que el </w:t>
      </w:r>
      <w:r w:rsidRPr="00B67FAB">
        <w:rPr>
          <w:rFonts w:ascii="Palatino Linotype" w:eastAsia="Palatino Linotype" w:hAnsi="Palatino Linotype" w:cs="Palatino Linotype"/>
          <w:b/>
          <w:color w:val="000000" w:themeColor="text1"/>
        </w:rPr>
        <w:t xml:space="preserve">SUJETO OBLIGADO, </w:t>
      </w:r>
      <w:r w:rsidRPr="00B67FAB">
        <w:rPr>
          <w:rFonts w:ascii="Palatino Linotype" w:eastAsia="Palatino Linotype" w:hAnsi="Palatino Linotype" w:cs="Palatino Linotype"/>
          <w:color w:val="000000" w:themeColor="text1"/>
        </w:rPr>
        <w:t>remitió los siguientes archivos:</w:t>
      </w:r>
    </w:p>
    <w:p w:rsidR="0031290E" w:rsidRPr="00B67FAB" w:rsidRDefault="009F6E20" w:rsidP="00D319A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67FAB">
        <w:rPr>
          <w:rFonts w:ascii="Palatino Linotype" w:eastAsia="Palatino Linotype" w:hAnsi="Palatino Linotype" w:cs="Palatino Linotype"/>
          <w:b/>
          <w:i/>
          <w:color w:val="000000" w:themeColor="text1"/>
        </w:rPr>
        <w:t>anexo 1 RR 5608-25.pdf</w:t>
      </w:r>
    </w:p>
    <w:p w:rsidR="0031290E" w:rsidRPr="00B67FAB" w:rsidRDefault="009F6E20" w:rsidP="002A0D98">
      <w:pPr>
        <w:spacing w:line="360"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Acta de la Centésima Quincuagésima Sexta Sesión Extraordinaria del Comité de Transparencia de la Comisión del Agua del Estado de México, de ocho de mayo de dos mil </w:t>
      </w:r>
      <w:r w:rsidRPr="00B67FAB">
        <w:rPr>
          <w:rFonts w:ascii="Palatino Linotype" w:eastAsia="Palatino Linotype" w:hAnsi="Palatino Linotype" w:cs="Palatino Linotype"/>
          <w:color w:val="000000" w:themeColor="text1"/>
        </w:rPr>
        <w:lastRenderedPageBreak/>
        <w:t>veinticinco, por el que se clasifico parcialmente la documentación que dan respuesta a la solicitud que nos ocupa.</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spacing w:line="360"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noProof/>
          <w:color w:val="000000" w:themeColor="text1"/>
        </w:rPr>
        <w:drawing>
          <wp:inline distT="0" distB="0" distL="0" distR="0">
            <wp:extent cx="5742940" cy="158559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42940" cy="1585595"/>
                    </a:xfrm>
                    <a:prstGeom prst="rect">
                      <a:avLst/>
                    </a:prstGeom>
                    <a:ln/>
                  </pic:spPr>
                </pic:pic>
              </a:graphicData>
            </a:graphic>
          </wp:inline>
        </w:drawing>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67FAB">
        <w:rPr>
          <w:rFonts w:ascii="Palatino Linotype" w:eastAsia="Palatino Linotype" w:hAnsi="Palatino Linotype" w:cs="Palatino Linotype"/>
          <w:b/>
          <w:i/>
          <w:color w:val="000000" w:themeColor="text1"/>
        </w:rPr>
        <w:t>informe justificado RR 5608-25.pdf</w:t>
      </w:r>
    </w:p>
    <w:p w:rsidR="0031290E" w:rsidRPr="00B67FAB" w:rsidRDefault="009F6E20" w:rsidP="002A0D98">
      <w:pPr>
        <w:spacing w:line="360"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Informe Justificado firmado por el Titular de Transparencia por el que se informó que se remite el Acta en términos de los motivos de inconformidad y en consecuencia solcito se sobresea el presente recurso.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67FAB">
        <w:rPr>
          <w:rFonts w:ascii="Palatino Linotype" w:eastAsia="Palatino Linotype" w:hAnsi="Palatino Linotype" w:cs="Palatino Linotype"/>
          <w:color w:val="000000" w:themeColor="text1"/>
        </w:rPr>
        <w:t xml:space="preserve">El </w:t>
      </w:r>
      <w:r w:rsidRPr="00B67FAB">
        <w:rPr>
          <w:rFonts w:ascii="Palatino Linotype" w:eastAsia="Palatino Linotype" w:hAnsi="Palatino Linotype" w:cs="Palatino Linotype"/>
          <w:b/>
          <w:color w:val="000000" w:themeColor="text1"/>
        </w:rPr>
        <w:t xml:space="preserve">PARTICULAR, </w:t>
      </w:r>
      <w:r w:rsidRPr="00B67FAB">
        <w:rPr>
          <w:rFonts w:ascii="Palatino Linotype" w:eastAsia="Palatino Linotype" w:hAnsi="Palatino Linotype" w:cs="Palatino Linotype"/>
          <w:color w:val="000000" w:themeColor="text1"/>
        </w:rPr>
        <w:t>no realizo manifestaciones conforme a su derecho conviniera y asistiera.</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El </w:t>
      </w:r>
      <w:r w:rsidRPr="00B67FAB">
        <w:rPr>
          <w:rFonts w:ascii="Palatino Linotype" w:eastAsia="Palatino Linotype" w:hAnsi="Palatino Linotype" w:cs="Palatino Linotype"/>
          <w:b/>
          <w:color w:val="000000" w:themeColor="text1"/>
        </w:rPr>
        <w:t>veinte de agosto de dos mil veinticinco</w:t>
      </w:r>
      <w:r w:rsidRPr="00B67FAB">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El </w:t>
      </w:r>
      <w:r w:rsidRPr="00B67FAB">
        <w:rPr>
          <w:rFonts w:ascii="Palatino Linotype" w:eastAsia="Palatino Linotype" w:hAnsi="Palatino Linotype" w:cs="Palatino Linotype"/>
          <w:b/>
          <w:color w:val="000000" w:themeColor="text1"/>
        </w:rPr>
        <w:t>veintisiete de agosto de dos mil veinticinco</w:t>
      </w:r>
      <w:r w:rsidRPr="00B67FAB">
        <w:rPr>
          <w:rFonts w:ascii="Palatino Linotype" w:eastAsia="Palatino Linotype" w:hAnsi="Palatino Linotype" w:cs="Palatino Linotype"/>
          <w:color w:val="000000" w:themeColor="text1"/>
        </w:rPr>
        <w:t>, la Comisionada Ponente decretó el cierre de instrucción y al no existir diligencias por realizar y se turnó el expediente a resolución correspondiente, por lo que no habiendo más que hacer constar, y ------------------------------------</w:t>
      </w:r>
    </w:p>
    <w:p w:rsidR="0031290E" w:rsidRPr="00B67FAB" w:rsidRDefault="0031290E" w:rsidP="002A0D98">
      <w:pPr>
        <w:spacing w:line="360" w:lineRule="auto"/>
        <w:jc w:val="both"/>
        <w:rPr>
          <w:rFonts w:ascii="Palatino Linotype" w:eastAsia="Palatino Linotype" w:hAnsi="Palatino Linotype" w:cs="Palatino Linotype"/>
          <w:b/>
          <w:color w:val="000000" w:themeColor="text1"/>
          <w:u w:val="single"/>
        </w:rPr>
      </w:pPr>
    </w:p>
    <w:p w:rsidR="0031290E" w:rsidRPr="00B67FAB" w:rsidRDefault="009F6E20" w:rsidP="002A0D98">
      <w:pPr>
        <w:keepNext/>
        <w:keepLines/>
        <w:spacing w:line="360" w:lineRule="auto"/>
        <w:jc w:val="center"/>
        <w:rPr>
          <w:rFonts w:ascii="Palatino Linotype" w:eastAsia="Palatino Linotype" w:hAnsi="Palatino Linotype" w:cs="Palatino Linotype"/>
          <w:color w:val="000000" w:themeColor="text1"/>
        </w:rPr>
      </w:pPr>
      <w:bookmarkStart w:id="2" w:name="_heading=h.jaxgm1gzmdqn" w:colFirst="0" w:colLast="0"/>
      <w:bookmarkEnd w:id="2"/>
      <w:r w:rsidRPr="00B67FAB">
        <w:rPr>
          <w:rFonts w:ascii="Palatino Linotype" w:eastAsia="Palatino Linotype" w:hAnsi="Palatino Linotype" w:cs="Palatino Linotype"/>
          <w:b/>
          <w:color w:val="000000" w:themeColor="text1"/>
        </w:rPr>
        <w:lastRenderedPageBreak/>
        <w:t>C</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O</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N</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S</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I</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D</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E</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R</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A</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N</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D</w:t>
      </w:r>
      <w:r w:rsidR="00D319A0">
        <w:rPr>
          <w:rFonts w:ascii="Palatino Linotype" w:eastAsia="Palatino Linotype" w:hAnsi="Palatino Linotype" w:cs="Palatino Linotype"/>
          <w:b/>
          <w:color w:val="000000" w:themeColor="text1"/>
        </w:rPr>
        <w:t xml:space="preserve"> </w:t>
      </w:r>
      <w:r w:rsidRPr="00B67FAB">
        <w:rPr>
          <w:rFonts w:ascii="Palatino Linotype" w:eastAsia="Palatino Linotype" w:hAnsi="Palatino Linotype" w:cs="Palatino Linotype"/>
          <w:b/>
          <w:color w:val="000000" w:themeColor="text1"/>
        </w:rPr>
        <w:t xml:space="preserve">O </w:t>
      </w:r>
    </w:p>
    <w:p w:rsidR="0031290E" w:rsidRPr="00B67FAB" w:rsidRDefault="0031290E" w:rsidP="002A0D98">
      <w:pPr>
        <w:spacing w:line="360" w:lineRule="auto"/>
        <w:rPr>
          <w:rFonts w:ascii="Palatino Linotype" w:eastAsia="Palatino Linotype" w:hAnsi="Palatino Linotype" w:cs="Palatino Linotype"/>
          <w:color w:val="000000" w:themeColor="text1"/>
        </w:rPr>
      </w:pPr>
    </w:p>
    <w:p w:rsidR="0031290E" w:rsidRPr="00B67FAB" w:rsidRDefault="009F6E20" w:rsidP="002A0D98">
      <w:pPr>
        <w:keepNext/>
        <w:keepLines/>
        <w:spacing w:line="360" w:lineRule="auto"/>
        <w:rPr>
          <w:rFonts w:ascii="Palatino Linotype" w:eastAsia="Palatino Linotype" w:hAnsi="Palatino Linotype" w:cs="Palatino Linotype"/>
          <w:b/>
          <w:color w:val="000000" w:themeColor="text1"/>
        </w:rPr>
      </w:pPr>
      <w:bookmarkStart w:id="3" w:name="_heading=h.bnq1sju7s92w" w:colFirst="0" w:colLast="0"/>
      <w:bookmarkEnd w:id="3"/>
      <w:r w:rsidRPr="00B67FAB">
        <w:rPr>
          <w:rFonts w:ascii="Palatino Linotype" w:eastAsia="Palatino Linotype" w:hAnsi="Palatino Linotype" w:cs="Palatino Linotype"/>
          <w:b/>
          <w:color w:val="000000" w:themeColor="text1"/>
        </w:rPr>
        <w:t>PRIMERO. De la competencia</w:t>
      </w:r>
    </w:p>
    <w:p w:rsidR="0031290E" w:rsidRPr="00B67FAB" w:rsidRDefault="009F6E20" w:rsidP="002A0D9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1290E" w:rsidRPr="00B67FAB" w:rsidRDefault="0031290E" w:rsidP="002A0D98">
      <w:pPr>
        <w:tabs>
          <w:tab w:val="left" w:pos="426"/>
        </w:tabs>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keepNext/>
        <w:keepLines/>
        <w:spacing w:line="360" w:lineRule="auto"/>
        <w:rPr>
          <w:rFonts w:ascii="Palatino Linotype" w:eastAsia="Palatino Linotype" w:hAnsi="Palatino Linotype" w:cs="Palatino Linotype"/>
          <w:b/>
          <w:color w:val="000000" w:themeColor="text1"/>
        </w:rPr>
      </w:pPr>
      <w:bookmarkStart w:id="4" w:name="_heading=h.bt1ghwdb003f" w:colFirst="0" w:colLast="0"/>
      <w:bookmarkEnd w:id="4"/>
      <w:r w:rsidRPr="00B67FAB">
        <w:rPr>
          <w:rFonts w:ascii="Palatino Linotype" w:eastAsia="Palatino Linotype" w:hAnsi="Palatino Linotype" w:cs="Palatino Linotype"/>
          <w:b/>
          <w:color w:val="000000" w:themeColor="text1"/>
        </w:rPr>
        <w:t>SEGUNDO. De la oportunidad y procedencia.</w:t>
      </w: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El medio de impugnación fue presentado a través del </w:t>
      </w:r>
      <w:r w:rsidRPr="00B67FAB">
        <w:rPr>
          <w:rFonts w:ascii="Palatino Linotype" w:eastAsia="Palatino Linotype" w:hAnsi="Palatino Linotype" w:cs="Palatino Linotype"/>
          <w:b/>
          <w:color w:val="000000" w:themeColor="text1"/>
        </w:rPr>
        <w:t>SAIMEX,</w:t>
      </w:r>
      <w:r w:rsidRPr="00B67FA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entregó respuesta el </w:t>
      </w:r>
      <w:r w:rsidRPr="00B67FAB">
        <w:rPr>
          <w:rFonts w:ascii="Palatino Linotype" w:eastAsia="Palatino Linotype" w:hAnsi="Palatino Linotype" w:cs="Palatino Linotype"/>
          <w:b/>
          <w:color w:val="000000" w:themeColor="text1"/>
        </w:rPr>
        <w:t>nueve de mayo de dos mil veinticinco</w:t>
      </w:r>
      <w:r w:rsidRPr="00B67FAB">
        <w:rPr>
          <w:rFonts w:ascii="Palatino Linotype" w:eastAsia="Palatino Linotype" w:hAnsi="Palatino Linotype" w:cs="Palatino Linotype"/>
          <w:color w:val="000000" w:themeColor="text1"/>
        </w:rPr>
        <w:t xml:space="preserve">, de tal forma que el plazo para interponer el recurso transcurrió del </w:t>
      </w:r>
      <w:r w:rsidRPr="00B67FAB">
        <w:rPr>
          <w:rFonts w:ascii="Palatino Linotype" w:eastAsia="Palatino Linotype" w:hAnsi="Palatino Linotype" w:cs="Palatino Linotype"/>
          <w:b/>
          <w:color w:val="000000" w:themeColor="text1"/>
        </w:rPr>
        <w:t>doce al treinta de mayo al veintiuno de mayo de dos mil veinticinco</w:t>
      </w:r>
      <w:r w:rsidRPr="00B67FAB">
        <w:rPr>
          <w:rFonts w:ascii="Palatino Linotype" w:eastAsia="Palatino Linotype" w:hAnsi="Palatino Linotype" w:cs="Palatino Linotype"/>
          <w:color w:val="000000" w:themeColor="text1"/>
        </w:rPr>
        <w:t xml:space="preserve">; en consecuencia, si el </w:t>
      </w:r>
      <w:r w:rsidRPr="00B67FAB">
        <w:rPr>
          <w:rFonts w:ascii="Palatino Linotype" w:eastAsia="Palatino Linotype" w:hAnsi="Palatino Linotype" w:cs="Palatino Linotype"/>
          <w:b/>
          <w:color w:val="000000" w:themeColor="text1"/>
        </w:rPr>
        <w:t>PARTICULAR</w:t>
      </w:r>
      <w:r w:rsidRPr="00B67FAB">
        <w:rPr>
          <w:rFonts w:ascii="Palatino Linotype" w:eastAsia="Palatino Linotype" w:hAnsi="Palatino Linotype" w:cs="Palatino Linotype"/>
          <w:color w:val="000000" w:themeColor="text1"/>
        </w:rPr>
        <w:t xml:space="preserve"> presentó su inconformidad el </w:t>
      </w:r>
      <w:r w:rsidRPr="00B67FAB">
        <w:rPr>
          <w:rFonts w:ascii="Palatino Linotype" w:eastAsia="Palatino Linotype" w:hAnsi="Palatino Linotype" w:cs="Palatino Linotype"/>
          <w:b/>
          <w:color w:val="000000" w:themeColor="text1"/>
        </w:rPr>
        <w:t>diecinueve de mayo de dos mil veinticinco</w:t>
      </w:r>
      <w:r w:rsidRPr="00B67FAB">
        <w:rPr>
          <w:rFonts w:ascii="Palatino Linotype" w:eastAsia="Palatino Linotype" w:hAnsi="Palatino Linotype" w:cs="Palatino Linotype"/>
          <w:color w:val="000000" w:themeColor="text1"/>
        </w:rPr>
        <w:t xml:space="preserve">, este  se encuentra dentro de los márgenes temporales previstos en el artículo 178 de la </w:t>
      </w:r>
      <w:r w:rsidRPr="00B67FA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67FAB">
        <w:rPr>
          <w:rFonts w:ascii="Palatino Linotype" w:eastAsia="Palatino Linotype" w:hAnsi="Palatino Linotype" w:cs="Palatino Linotype"/>
          <w:color w:val="000000" w:themeColor="text1"/>
        </w:rPr>
        <w:t xml:space="preserve">vigente.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keepNext/>
        <w:keepLines/>
        <w:spacing w:line="360" w:lineRule="auto"/>
        <w:rPr>
          <w:rFonts w:ascii="Palatino Linotype" w:eastAsia="Palatino Linotype" w:hAnsi="Palatino Linotype" w:cs="Palatino Linotype"/>
          <w:b/>
          <w:color w:val="000000" w:themeColor="text1"/>
        </w:rPr>
      </w:pPr>
      <w:r w:rsidRPr="00B67FAB">
        <w:rPr>
          <w:rFonts w:ascii="Palatino Linotype" w:eastAsia="Palatino Linotype" w:hAnsi="Palatino Linotype" w:cs="Palatino Linotype"/>
          <w:b/>
          <w:color w:val="000000" w:themeColor="text1"/>
        </w:rPr>
        <w:lastRenderedPageBreak/>
        <w:t>TERCERO. De las causales de sobreseimiento</w:t>
      </w: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Por lo que hace a las causas de sobreseimiento contenidas en la fracción III del artículo 192 de la </w:t>
      </w:r>
      <w:r w:rsidRPr="00B67FAB">
        <w:rPr>
          <w:rFonts w:ascii="Palatino Linotype" w:eastAsia="Palatino Linotype" w:hAnsi="Palatino Linotype" w:cs="Palatino Linotype"/>
          <w:b/>
          <w:color w:val="000000" w:themeColor="text1"/>
        </w:rPr>
        <w:t>Ley de Transparencia y Acceso a la Información Pública del Estado de México y Municipios</w:t>
      </w:r>
      <w:r w:rsidRPr="00B67FAB">
        <w:rPr>
          <w:rFonts w:ascii="Palatino Linotype" w:eastAsia="Palatino Linotype" w:hAnsi="Palatino Linotype" w:cs="Palatino Linotype"/>
          <w:color w:val="000000" w:themeColor="text1"/>
        </w:rPr>
        <w:t xml:space="preserve">, es oportuno señalar que estos requisitos privilegian la existencia de elementos de fondo, tales como el desistimiento o fallecimiento del </w:t>
      </w:r>
      <w:r w:rsidRPr="00B67FAB">
        <w:rPr>
          <w:rFonts w:ascii="Palatino Linotype" w:eastAsia="Palatino Linotype" w:hAnsi="Palatino Linotype" w:cs="Palatino Linotype"/>
          <w:b/>
          <w:color w:val="000000" w:themeColor="text1"/>
        </w:rPr>
        <w:t>RECURRENTE</w:t>
      </w:r>
      <w:r w:rsidRPr="00B67FAB">
        <w:rPr>
          <w:rFonts w:ascii="Palatino Linotype" w:eastAsia="Palatino Linotype" w:hAnsi="Palatino Linotype" w:cs="Palatino Linotype"/>
          <w:color w:val="000000" w:themeColor="text1"/>
        </w:rPr>
        <w:t xml:space="preserve"> o que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w:t>
      </w:r>
      <w:r w:rsidRPr="00B67FAB">
        <w:rPr>
          <w:rFonts w:ascii="Palatino Linotype" w:eastAsia="Palatino Linotype" w:hAnsi="Palatino Linotype" w:cs="Palatino Linotype"/>
          <w:b/>
          <w:color w:val="000000" w:themeColor="text1"/>
          <w:u w:val="single"/>
        </w:rPr>
        <w:t>modifique o revoque el acto</w:t>
      </w:r>
      <w:r w:rsidRPr="00B67FAB">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D319A0" w:rsidRDefault="009F6E20" w:rsidP="00D319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9A0">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D319A0">
        <w:rPr>
          <w:rFonts w:ascii="Palatino Linotype" w:eastAsia="Palatino Linotype" w:hAnsi="Palatino Linotype" w:cs="Palatino Linotype"/>
          <w:b/>
          <w:color w:val="000000" w:themeColor="text1"/>
        </w:rPr>
        <w:t>SUJETO OBLIGADO</w:t>
      </w:r>
      <w:r w:rsidRPr="00D319A0">
        <w:rPr>
          <w:rFonts w:ascii="Palatino Linotype" w:eastAsia="Palatino Linotype" w:hAnsi="Palatino Linotype" w:cs="Palatino Linotype"/>
          <w:color w:val="000000" w:themeColor="text1"/>
        </w:rPr>
        <w:t>:</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Modifique el acto impugnado:</w:t>
      </w:r>
      <w:r w:rsidRPr="00B67FAB">
        <w:rPr>
          <w:rFonts w:ascii="Palatino Linotype" w:eastAsia="Palatino Linotype" w:hAnsi="Palatino Linotype" w:cs="Palatino Linotype"/>
          <w:color w:val="000000" w:themeColor="text1"/>
        </w:rPr>
        <w:t xml:space="preserve"> Se actualiza cuando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Revoque el acto impugnado:</w:t>
      </w:r>
      <w:r w:rsidRPr="00B67FAB">
        <w:rPr>
          <w:rFonts w:ascii="Palatino Linotype" w:eastAsia="Palatino Linotype" w:hAnsi="Palatino Linotype" w:cs="Palatino Linotype"/>
          <w:color w:val="000000" w:themeColor="text1"/>
        </w:rPr>
        <w:t xml:space="preserve"> En este supuesto,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D319A0" w:rsidRDefault="009F6E20" w:rsidP="00D319A0">
      <w:pPr>
        <w:pStyle w:val="Prrafodelista"/>
        <w:numPr>
          <w:ilvl w:val="0"/>
          <w:numId w:val="1"/>
        </w:numPr>
        <w:spacing w:line="360" w:lineRule="auto"/>
        <w:jc w:val="both"/>
        <w:rPr>
          <w:rFonts w:ascii="Palatino Linotype" w:eastAsia="Palatino Linotype" w:hAnsi="Palatino Linotype" w:cs="Palatino Linotype"/>
          <w:color w:val="000000" w:themeColor="text1"/>
          <w:sz w:val="24"/>
        </w:rPr>
      </w:pPr>
      <w:r w:rsidRPr="00D319A0">
        <w:rPr>
          <w:rFonts w:ascii="Palatino Linotype" w:eastAsia="Palatino Linotype" w:hAnsi="Palatino Linotype" w:cs="Palatino Linotype"/>
          <w:color w:val="000000" w:themeColor="text1"/>
          <w:sz w:val="24"/>
        </w:rPr>
        <w:t xml:space="preserve">Precisado lo anterior, se reitera que el </w:t>
      </w:r>
      <w:r w:rsidRPr="00D319A0">
        <w:rPr>
          <w:rFonts w:ascii="Palatino Linotype" w:eastAsia="Palatino Linotype" w:hAnsi="Palatino Linotype" w:cs="Palatino Linotype"/>
          <w:b/>
          <w:color w:val="000000" w:themeColor="text1"/>
          <w:sz w:val="24"/>
        </w:rPr>
        <w:t xml:space="preserve">PARTICULAR </w:t>
      </w:r>
      <w:r w:rsidRPr="00D319A0">
        <w:rPr>
          <w:rFonts w:ascii="Palatino Linotype" w:eastAsia="Palatino Linotype" w:hAnsi="Palatino Linotype" w:cs="Palatino Linotype"/>
          <w:color w:val="000000" w:themeColor="text1"/>
          <w:sz w:val="24"/>
        </w:rPr>
        <w:t>solicito lo siguiente:</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BF1A1F">
      <w:pPr>
        <w:numPr>
          <w:ilvl w:val="0"/>
          <w:numId w:val="7"/>
        </w:numPr>
        <w:pBdr>
          <w:top w:val="nil"/>
          <w:left w:val="nil"/>
          <w:bottom w:val="nil"/>
          <w:right w:val="nil"/>
          <w:between w:val="nil"/>
        </w:pBdr>
        <w:spacing w:line="276" w:lineRule="auto"/>
        <w:ind w:left="0" w:firstLine="0"/>
        <w:jc w:val="both"/>
        <w:rPr>
          <w:rFonts w:ascii="Palatino Linotype" w:eastAsia="Palatino Linotype" w:hAnsi="Palatino Linotype" w:cs="Palatino Linotype"/>
          <w:b/>
          <w:i/>
          <w:color w:val="000000" w:themeColor="text1"/>
        </w:rPr>
      </w:pPr>
      <w:r w:rsidRPr="00B67FAB">
        <w:rPr>
          <w:rFonts w:ascii="Palatino Linotype" w:eastAsia="Palatino Linotype" w:hAnsi="Palatino Linotype" w:cs="Palatino Linotype"/>
          <w:b/>
          <w:i/>
          <w:color w:val="000000" w:themeColor="text1"/>
        </w:rPr>
        <w:lastRenderedPageBreak/>
        <w:t>Solicito toda la información del titular de la contralora interna de la Caem, curriculum vitae, cédula profesional, nombramiento como contralor interno, fecha de entrada a la Caem, sueldo y nivel.</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En respuesta el </w:t>
      </w:r>
      <w:r w:rsidRPr="00B67FAB">
        <w:rPr>
          <w:rFonts w:ascii="Palatino Linotype" w:eastAsia="Palatino Linotype" w:hAnsi="Palatino Linotype" w:cs="Palatino Linotype"/>
          <w:b/>
          <w:color w:val="000000" w:themeColor="text1"/>
        </w:rPr>
        <w:t xml:space="preserve">SUJETO OBLIGADO, </w:t>
      </w:r>
      <w:r w:rsidRPr="00B67FAB">
        <w:rPr>
          <w:rFonts w:ascii="Palatino Linotype" w:eastAsia="Palatino Linotype" w:hAnsi="Palatino Linotype" w:cs="Palatino Linotype"/>
          <w:color w:val="000000" w:themeColor="text1"/>
        </w:rPr>
        <w:t>dio respuesta como quedo referido en el numeral 2 de la presente resolución.</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color w:val="000000" w:themeColor="text1"/>
        </w:rPr>
        <w:t xml:space="preserve">Inconforme con lo anterior, el ahora </w:t>
      </w:r>
      <w:r w:rsidRPr="00B67FAB">
        <w:rPr>
          <w:rFonts w:ascii="Palatino Linotype" w:eastAsia="Palatino Linotype" w:hAnsi="Palatino Linotype" w:cs="Palatino Linotype"/>
          <w:b/>
          <w:color w:val="000000" w:themeColor="text1"/>
        </w:rPr>
        <w:t xml:space="preserve">RECURRENTE </w:t>
      </w:r>
      <w:r w:rsidRPr="00B67FAB">
        <w:rPr>
          <w:rFonts w:ascii="Palatino Linotype" w:eastAsia="Palatino Linotype" w:hAnsi="Palatino Linotype" w:cs="Palatino Linotype"/>
          <w:color w:val="000000" w:themeColor="text1"/>
        </w:rPr>
        <w:t xml:space="preserve">interpuso Recurso de Revisión arguyendo que, </w:t>
      </w:r>
      <w:r w:rsidRPr="00B67FAB">
        <w:rPr>
          <w:rFonts w:ascii="Palatino Linotype" w:eastAsia="Palatino Linotype" w:hAnsi="Palatino Linotype" w:cs="Palatino Linotype"/>
          <w:i/>
          <w:color w:val="000000" w:themeColor="text1"/>
        </w:rPr>
        <w:t>“no se me informa en que sesiónelos de transparencia fue aprobada la reserva como confidencial así como el numero de acuerda”</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color w:val="000000" w:themeColor="text1"/>
        </w:rPr>
        <w:t xml:space="preserve">Es así que este Órgano Resolutor, primeramente advierte que el </w:t>
      </w:r>
      <w:r w:rsidRPr="00B67FAB">
        <w:rPr>
          <w:rFonts w:ascii="Palatino Linotype" w:eastAsia="Palatino Linotype" w:hAnsi="Palatino Linotype" w:cs="Palatino Linotype"/>
          <w:b/>
          <w:color w:val="000000" w:themeColor="text1"/>
        </w:rPr>
        <w:t xml:space="preserve">SUJETO OBLIGADO, </w:t>
      </w:r>
      <w:r w:rsidRPr="00B67FAB">
        <w:rPr>
          <w:rFonts w:ascii="Palatino Linotype" w:eastAsia="Palatino Linotype" w:hAnsi="Palatino Linotype" w:cs="Palatino Linotype"/>
          <w:color w:val="000000" w:themeColor="text1"/>
        </w:rPr>
        <w:t xml:space="preserve">asume que genera, administrar y/o posee la información solicitada tan es así que la pone a disposición del ahora </w:t>
      </w:r>
      <w:r w:rsidRPr="00B67FAB">
        <w:rPr>
          <w:rFonts w:ascii="Palatino Linotype" w:eastAsia="Palatino Linotype" w:hAnsi="Palatino Linotype" w:cs="Palatino Linotype"/>
          <w:b/>
          <w:color w:val="000000" w:themeColor="text1"/>
        </w:rPr>
        <w:t xml:space="preserve">RECURRENTE, </w:t>
      </w:r>
      <w:r w:rsidRPr="00B67FAB">
        <w:rPr>
          <w:rFonts w:ascii="Palatino Linotype" w:eastAsia="Palatino Linotype" w:hAnsi="Palatino Linotype" w:cs="Palatino Linotype"/>
          <w:color w:val="000000" w:themeColor="text1"/>
        </w:rPr>
        <w:t>por lo que se considera innecesario que se realice el estudio correspondiente respecto la fuente obligacional, pues –se insiste- este asume contar con la información solicitada.</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color w:val="000000" w:themeColor="text1"/>
        </w:rPr>
        <w:t xml:space="preserve">Precisado lo anterior, se advierte que la inconformidad versó únicamente respecto de que no se hizo entrega de la sesión y número de acuerdo por el que se clasificó la información que se remitió en respuesta, por lo que se infiere que no existe inconformidad respecto la información remitida, es decir, respecto el Formato Único de Movimientos de Personal, Cédula Profesional y Curriculum Vitae a favor de Cutberto Armando Ayala López, si no, únicamente por el acuerdo que sustenta la clasificación de la información remitida, por lo que, la información remitida se tiene como actos consentidos, de tal forma que, la parte de la solicitud que no fue impugnada debe declararse consentida, toda vez que al no realizar manifestaciones </w:t>
      </w:r>
      <w:r w:rsidRPr="00B67FAB">
        <w:rPr>
          <w:rFonts w:ascii="Palatino Linotype" w:eastAsia="Palatino Linotype" w:hAnsi="Palatino Linotype" w:cs="Palatino Linotype"/>
          <w:color w:val="000000" w:themeColor="text1"/>
        </w:rPr>
        <w:lastRenderedPageBreak/>
        <w:t xml:space="preserve">de inconformidad; no pueden producirse efectos jurídicos tendentes a revocar, confirmar o modificar el acto reclamado, ya que no realizó manifestación alguna al respecto.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31290E" w:rsidRPr="00B67FAB" w:rsidRDefault="009F6E20" w:rsidP="002A0D98">
      <w:pPr>
        <w:tabs>
          <w:tab w:val="left" w:pos="851"/>
        </w:tabs>
        <w:spacing w:line="360" w:lineRule="auto"/>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b/>
          <w:i/>
          <w:color w:val="000000" w:themeColor="text1"/>
        </w:rPr>
        <w:t xml:space="preserve">“ACTOS CONSENTIDOS. SON LOS QUE NO SE IMPUGNAN MEDIANTE EL RECURSO IDÓNEO. </w:t>
      </w:r>
      <w:r w:rsidRPr="00B67FAB">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B67FAB">
        <w:rPr>
          <w:rFonts w:ascii="Palatino Linotype" w:eastAsia="Palatino Linotype" w:hAnsi="Palatino Linotype" w:cs="Palatino Linotype"/>
          <w:b/>
          <w:color w:val="000000" w:themeColor="text1"/>
        </w:rPr>
        <w:t>EL RECURRENTE</w:t>
      </w:r>
      <w:r w:rsidRPr="00B67FAB">
        <w:rPr>
          <w:rFonts w:ascii="Palatino Linotype" w:eastAsia="Palatino Linotype" w:hAnsi="Palatino Linotype" w:cs="Palatino Linotype"/>
          <w:color w:val="000000" w:themeColor="text1"/>
        </w:rPr>
        <w:t xml:space="preserve"> está conforme con la respuesta proporcionada por </w:t>
      </w:r>
      <w:r w:rsidRPr="00B67FAB">
        <w:rPr>
          <w:rFonts w:ascii="Palatino Linotype" w:eastAsia="Palatino Linotype" w:hAnsi="Palatino Linotype" w:cs="Palatino Linotype"/>
          <w:b/>
          <w:color w:val="000000" w:themeColor="text1"/>
        </w:rPr>
        <w:t>EL SUJETO OBLIGADO,</w:t>
      </w:r>
      <w:r w:rsidRPr="00B67FAB">
        <w:rPr>
          <w:rFonts w:ascii="Palatino Linotype" w:eastAsia="Palatino Linotype" w:hAnsi="Palatino Linotype" w:cs="Palatino Linotype"/>
          <w:color w:val="000000" w:themeColor="text1"/>
        </w:rPr>
        <w:t xml:space="preserve"> al no contravenir la misma.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31290E" w:rsidRPr="00B67FAB" w:rsidRDefault="009F6E20" w:rsidP="002A0D98">
      <w:pPr>
        <w:tabs>
          <w:tab w:val="left" w:pos="7937"/>
          <w:tab w:val="left" w:pos="8222"/>
        </w:tabs>
        <w:spacing w:line="360" w:lineRule="auto"/>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b/>
          <w:i/>
          <w:color w:val="000000" w:themeColor="text1"/>
        </w:rPr>
        <w:t xml:space="preserve">“REVISIÓN EN AMPARO. LOS RESOLUTIVOS NO COMBATIDOS DEBEN DECLARARSE FIRMES. </w:t>
      </w:r>
      <w:r w:rsidRPr="00B67FAB">
        <w:rPr>
          <w:rFonts w:ascii="Palatino Linotype" w:eastAsia="Palatino Linotype" w:hAnsi="Palatino Linotype" w:cs="Palatino Linotype"/>
          <w:i/>
          <w:color w:val="000000" w:themeColor="text1"/>
        </w:rPr>
        <w:t xml:space="preserve">Cuando algún resolutivo de la sentencia impugnada afecta a la recurrente, y ésta no expresa agravio en contra de las consideraciones que le sirven de base, dicho resolutivo debe declararse firme. </w:t>
      </w:r>
      <w:r w:rsidRPr="00B67FAB">
        <w:rPr>
          <w:rFonts w:ascii="Palatino Linotype" w:eastAsia="Palatino Linotype" w:hAnsi="Palatino Linotype" w:cs="Palatino Linotype"/>
          <w:i/>
          <w:color w:val="000000" w:themeColor="text1"/>
        </w:rPr>
        <w:lastRenderedPageBreak/>
        <w:t>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Precisado lo anterior, ante tal omisión y en aras de satisfacer el derecho de acceso a la información que le asiste al ahora </w:t>
      </w:r>
      <w:r w:rsidRPr="00B67FAB">
        <w:rPr>
          <w:rFonts w:ascii="Palatino Linotype" w:eastAsia="Palatino Linotype" w:hAnsi="Palatino Linotype" w:cs="Palatino Linotype"/>
          <w:b/>
          <w:color w:val="000000" w:themeColor="text1"/>
        </w:rPr>
        <w:t>RECURRENTE,</w:t>
      </w:r>
      <w:r w:rsidRPr="00B67FAB">
        <w:rPr>
          <w:rFonts w:ascii="Palatino Linotype" w:eastAsia="Palatino Linotype" w:hAnsi="Palatino Linotype" w:cs="Palatino Linotype"/>
          <w:color w:val="000000" w:themeColor="text1"/>
        </w:rPr>
        <w:t xml:space="preserve"> a través del Informe Justificado correspondiente se hizo entrega del Acta de la Centésima Quincuagésima Sexta Sesión Extraordinaria del Comité de Transparencia de la Comisión del Agua del Estado de México, de ocho de mayo de dos mil veinticinco, por el que se clasifico parcialmente la documentación que dan respuesta a la solicitud que nos ocupa, información que modifica su respuesta primigenia al hacer entrega de información información de la cual no se hizo entrega en respuesta primigenia y que dio origen al recurso de revisión que nos ocupa. </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Luego entonces, una vez realizado el estudio correspondiente de la información remitida en Informe Justificado, se arriba a la conclusión de que con la nueva información se modifica la respuesta primigenia y se tiene por colmada en su totalidad la solicitud de información </w:t>
      </w:r>
      <w:r w:rsidRPr="00B67FAB">
        <w:rPr>
          <w:rFonts w:ascii="Palatino Linotype" w:eastAsia="Palatino Linotype" w:hAnsi="Palatino Linotype" w:cs="Palatino Linotype"/>
          <w:b/>
          <w:color w:val="000000" w:themeColor="text1"/>
        </w:rPr>
        <w:t xml:space="preserve">00205/CAEM/IP/2025., </w:t>
      </w:r>
      <w:r w:rsidRPr="00B67FAB">
        <w:rPr>
          <w:rFonts w:ascii="Palatino Linotype" w:eastAsia="Palatino Linotype" w:hAnsi="Palatino Linotype" w:cs="Palatino Linotype"/>
          <w:color w:val="000000" w:themeColor="text1"/>
        </w:rPr>
        <w:t xml:space="preserve">ya  que se remitió el Acta en donde obra el número de sesión y el número de acuerdo, por el que se clasificó la información remitida en respuesta. </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Es así que, 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como ocurrió en el caso </w:t>
      </w:r>
      <w:r w:rsidRPr="00B67FAB">
        <w:rPr>
          <w:rFonts w:ascii="Palatino Linotype" w:eastAsia="Palatino Linotype" w:hAnsi="Palatino Linotype" w:cs="Palatino Linotype"/>
          <w:color w:val="000000" w:themeColor="text1"/>
        </w:rPr>
        <w:lastRenderedPageBreak/>
        <w:t>que nos ocupa, en donde se remitió la información de manera completa, correcta y en el formato solicitado.</w:t>
      </w:r>
    </w:p>
    <w:p w:rsidR="0031290E" w:rsidRPr="00B67FAB" w:rsidRDefault="0031290E" w:rsidP="002A0D9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Así mismo, la </w:t>
      </w:r>
      <w:r w:rsidRPr="00B67FAB">
        <w:rPr>
          <w:rFonts w:ascii="Palatino Linotype" w:eastAsia="Palatino Linotype" w:hAnsi="Palatino Linotype" w:cs="Palatino Linotype"/>
          <w:b/>
          <w:color w:val="000000" w:themeColor="text1"/>
        </w:rPr>
        <w:t>Ley de Transparencia y Acceso a la Información Pública del Estado de México y Municipios</w:t>
      </w:r>
      <w:r w:rsidRPr="00B67FAB">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1290E" w:rsidRPr="00B67FAB" w:rsidRDefault="009F6E20" w:rsidP="002A0D9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B67FAB">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67FAB">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1290E" w:rsidRPr="00B67FAB" w:rsidRDefault="0031290E" w:rsidP="002A0D98">
      <w:pPr>
        <w:spacing w:line="360" w:lineRule="auto"/>
        <w:jc w:val="both"/>
        <w:rPr>
          <w:rFonts w:ascii="Palatino Linotype" w:eastAsia="Palatino Linotype" w:hAnsi="Palatino Linotype" w:cs="Palatino Linotype"/>
          <w:b/>
          <w:i/>
          <w:color w:val="000000" w:themeColor="text1"/>
        </w:rPr>
      </w:pPr>
    </w:p>
    <w:p w:rsidR="0031290E" w:rsidRPr="00B67FAB" w:rsidRDefault="009F6E20" w:rsidP="002A0D9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Numerales que compelen al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a apegarse en todo momento a los criterios ya expuestos, </w:t>
      </w:r>
      <w:r w:rsidR="0071442D" w:rsidRPr="00B67FAB">
        <w:rPr>
          <w:rFonts w:ascii="Palatino Linotype" w:eastAsia="Palatino Linotype" w:hAnsi="Palatino Linotype" w:cs="Palatino Linotype"/>
          <w:color w:val="000000" w:themeColor="text1"/>
        </w:rPr>
        <w:t>impidiendo</w:t>
      </w:r>
      <w:r w:rsidRPr="00B67FAB">
        <w:rPr>
          <w:rFonts w:ascii="Palatino Linotype" w:eastAsia="Palatino Linotype" w:hAnsi="Palatino Linotype" w:cs="Palatino Linotype"/>
          <w:color w:val="000000" w:themeColor="text1"/>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31290E" w:rsidRPr="00B67FAB" w:rsidRDefault="0031290E" w:rsidP="002A0D98">
      <w:pPr>
        <w:spacing w:after="160" w:line="276"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De lo anterior, este Pleno advierte que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con la información enviada a través del informe de justificación, </w:t>
      </w:r>
      <w:r w:rsidRPr="00B67FAB">
        <w:rPr>
          <w:rFonts w:ascii="Palatino Linotype" w:eastAsia="Palatino Linotype" w:hAnsi="Palatino Linotype" w:cs="Palatino Linotype"/>
          <w:b/>
          <w:color w:val="000000" w:themeColor="text1"/>
        </w:rPr>
        <w:t>modifica</w:t>
      </w:r>
      <w:r w:rsidRPr="00B67FAB">
        <w:rPr>
          <w:rFonts w:ascii="Palatino Linotype" w:eastAsia="Palatino Linotype" w:hAnsi="Palatino Linotype" w:cs="Palatino Linotype"/>
          <w:color w:val="000000" w:themeColor="text1"/>
        </w:rPr>
        <w:t xml:space="preserve"> el acto que le dio origen al recurso de </w:t>
      </w:r>
      <w:r w:rsidRPr="00B67FAB">
        <w:rPr>
          <w:rFonts w:ascii="Palatino Linotype" w:eastAsia="Palatino Linotype" w:hAnsi="Palatino Linotype" w:cs="Palatino Linotype"/>
          <w:color w:val="000000" w:themeColor="text1"/>
        </w:rPr>
        <w:lastRenderedPageBreak/>
        <w:t>revisión, proporcionando los trámites y servicios de manera completa, legible y en formato accesible lo solicitado, 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31290E" w:rsidRPr="00B67FAB" w:rsidRDefault="0031290E" w:rsidP="002A0D98">
      <w:pPr>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Dicho lo anterior este Órgano Resolutor arriba a la conclusión que, con la información proporcionada en los anexos al momento de rendir el Informe Justificado correspondiente, se colma en su totalidad la solicitud</w:t>
      </w:r>
      <w:r w:rsidRPr="00B67FAB">
        <w:rPr>
          <w:rFonts w:ascii="Palatino Linotype" w:eastAsia="Palatino Linotype" w:hAnsi="Palatino Linotype" w:cs="Palatino Linotype"/>
          <w:b/>
          <w:color w:val="000000" w:themeColor="text1"/>
        </w:rPr>
        <w:t> 00205/CAEM/IP/2025.</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Es así que la ley prevé que cuando el </w:t>
      </w:r>
      <w:r w:rsidRPr="00B67FAB">
        <w:rPr>
          <w:rFonts w:ascii="Palatino Linotype" w:eastAsia="Palatino Linotype" w:hAnsi="Palatino Linotype" w:cs="Palatino Linotype"/>
          <w:b/>
          <w:color w:val="000000" w:themeColor="text1"/>
        </w:rPr>
        <w:t xml:space="preserve">SUJETO OBLIGADO, </w:t>
      </w:r>
      <w:r w:rsidRPr="00B67FAB">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B67FAB">
        <w:rPr>
          <w:rFonts w:ascii="Palatino Linotype" w:eastAsia="Palatino Linotype" w:hAnsi="Palatino Linotype" w:cs="Palatino Linotype"/>
          <w:i/>
          <w:color w:val="000000" w:themeColor="text1"/>
        </w:rPr>
        <w:t>Litis</w:t>
      </w:r>
      <w:r w:rsidRPr="00B67FAB">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31290E" w:rsidRPr="00B67FAB" w:rsidRDefault="0031290E" w:rsidP="002A0D9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31290E" w:rsidRPr="00B67FAB" w:rsidRDefault="009F6E20" w:rsidP="002A0D98">
      <w:pPr>
        <w:spacing w:line="360" w:lineRule="auto"/>
        <w:jc w:val="both"/>
        <w:rPr>
          <w:rFonts w:ascii="Palatino Linotype" w:eastAsia="Palatino Linotype" w:hAnsi="Palatino Linotype" w:cs="Palatino Linotype"/>
          <w:i/>
          <w:color w:val="000000" w:themeColor="text1"/>
        </w:rPr>
      </w:pPr>
      <w:r w:rsidRPr="00B67FAB">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67FAB">
        <w:rPr>
          <w:rFonts w:ascii="Palatino Linotype" w:eastAsia="Palatino Linotype" w:hAnsi="Palatino Linotype" w:cs="Palatino Linotype"/>
          <w:i/>
          <w:color w:val="000000" w:themeColor="text1"/>
        </w:rPr>
        <w:t xml:space="preserve"> </w:t>
      </w:r>
      <w:r w:rsidRPr="00B67FAB">
        <w:rPr>
          <w:rFonts w:ascii="Palatino Linotype" w:eastAsia="Palatino Linotype" w:hAnsi="Palatino Linotype" w:cs="Palatino Linotype"/>
          <w:i/>
          <w:color w:val="000000" w:themeColor="text1"/>
        </w:rPr>
        <w:lastRenderedPageBreak/>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31290E" w:rsidRPr="00B67FAB" w:rsidRDefault="0031290E" w:rsidP="002A0D98">
      <w:pPr>
        <w:spacing w:line="360" w:lineRule="auto"/>
        <w:jc w:val="both"/>
        <w:rPr>
          <w:rFonts w:ascii="Palatino Linotype" w:eastAsia="Palatino Linotype" w:hAnsi="Palatino Linotype" w:cs="Palatino Linotype"/>
          <w:i/>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La anterior jurisprudencia resulta aplicable al presente asunto, en dos aspectos:</w:t>
      </w:r>
    </w:p>
    <w:p w:rsidR="0031290E" w:rsidRPr="00B67FAB" w:rsidRDefault="009F6E20" w:rsidP="00D319A0">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La cesación de los efectos perniciosos del acto de autoridad:</w:t>
      </w:r>
      <w:r w:rsidRPr="00B67FAB">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de </w:t>
      </w:r>
      <w:r w:rsidRPr="00B67FAB">
        <w:rPr>
          <w:rFonts w:ascii="Palatino Linotype" w:eastAsia="Palatino Linotype" w:hAnsi="Palatino Linotype" w:cs="Palatino Linotype"/>
          <w:i/>
          <w:color w:val="000000" w:themeColor="text1"/>
        </w:rPr>
        <w:t>motu proprio</w:t>
      </w:r>
      <w:r w:rsidRPr="00B67FAB">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31290E" w:rsidRPr="00B67FAB" w:rsidRDefault="0031290E" w:rsidP="002A0D98">
      <w:pPr>
        <w:spacing w:line="360" w:lineRule="auto"/>
        <w:ind w:hanging="283"/>
        <w:jc w:val="both"/>
        <w:rPr>
          <w:rFonts w:ascii="Palatino Linotype" w:eastAsia="Palatino Linotype" w:hAnsi="Palatino Linotype" w:cs="Palatino Linotype"/>
          <w:color w:val="000000" w:themeColor="text1"/>
        </w:rPr>
      </w:pPr>
    </w:p>
    <w:p w:rsidR="0031290E" w:rsidRPr="00B67FAB" w:rsidRDefault="009F6E20" w:rsidP="00D319A0">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El momento procesal para modificar el acto impugnado:</w:t>
      </w:r>
      <w:r w:rsidRPr="00B67FAB">
        <w:rPr>
          <w:rFonts w:ascii="Palatino Linotype" w:eastAsia="Palatino Linotype" w:hAnsi="Palatino Linotype" w:cs="Palatino Linotype"/>
          <w:color w:val="000000" w:themeColor="text1"/>
        </w:rPr>
        <w:t xml:space="preserve"> Para que se actualice el sobreseimiento de un recurso de revisión,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B67FAB">
        <w:rPr>
          <w:rFonts w:ascii="Palatino Linotype" w:eastAsia="Palatino Linotype" w:hAnsi="Palatino Linotype" w:cs="Palatino Linotype"/>
          <w:b/>
          <w:color w:val="000000" w:themeColor="text1"/>
          <w:u w:val="single"/>
        </w:rPr>
        <w:t>posteriormente</w:t>
      </w:r>
      <w:r w:rsidRPr="00B67FAB">
        <w:rPr>
          <w:rFonts w:ascii="Palatino Linotype" w:eastAsia="Palatino Linotype" w:hAnsi="Palatino Linotype" w:cs="Palatino Linotype"/>
          <w:color w:val="000000" w:themeColor="text1"/>
        </w:rPr>
        <w:t xml:space="preserve"> a éste, siempre y cuando el Pleno del Instituto no haya dictado resolución definitiva.</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lastRenderedPageBreak/>
        <w:t xml:space="preserve">Eduardo Pallares, en su artículo </w:t>
      </w:r>
      <w:r w:rsidRPr="00B67FAB">
        <w:rPr>
          <w:rFonts w:ascii="Palatino Linotype" w:eastAsia="Palatino Linotype" w:hAnsi="Palatino Linotype" w:cs="Palatino Linotype"/>
          <w:i/>
          <w:color w:val="000000" w:themeColor="text1"/>
        </w:rPr>
        <w:t>“La caducidad y el sobreseimiento en el amparo”</w:t>
      </w:r>
      <w:r w:rsidRPr="00B67FAB">
        <w:rPr>
          <w:rFonts w:ascii="Palatino Linotype" w:eastAsia="Palatino Linotype" w:hAnsi="Palatino Linotype" w:cs="Palatino Linotype"/>
          <w:color w:val="000000" w:themeColor="text1"/>
        </w:rPr>
        <w:t xml:space="preserve">, cita la definición de Aguilera Paz, aduciendo que se </w:t>
      </w:r>
      <w:r w:rsidRPr="00B67FAB">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B67FAB">
        <w:rPr>
          <w:rFonts w:ascii="Palatino Linotype" w:eastAsia="Palatino Linotype" w:hAnsi="Palatino Linotype" w:cs="Palatino Linotype"/>
          <w:color w:val="000000" w:themeColor="text1"/>
        </w:rPr>
        <w:t>. Asimismo señala que existe el sobreseimiento provisional y el definitivo</w:t>
      </w:r>
      <w:r w:rsidRPr="00B67FAB">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Asimismo, para que se actualice el sobreseimiento de un recurso de revisión,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31290E" w:rsidRPr="00B67FAB" w:rsidRDefault="0031290E" w:rsidP="002A0D98">
      <w:pPr>
        <w:spacing w:line="360" w:lineRule="auto"/>
        <w:jc w:val="both"/>
        <w:rPr>
          <w:rFonts w:ascii="Palatino Linotype" w:eastAsia="Palatino Linotype" w:hAnsi="Palatino Linotype" w:cs="Palatino Linotype"/>
          <w:color w:val="000000" w:themeColor="text1"/>
        </w:rPr>
      </w:pPr>
    </w:p>
    <w:p w:rsidR="0031290E" w:rsidRPr="00B67FAB" w:rsidRDefault="009F6E20" w:rsidP="00D319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Bajo ese tenor, con la nueva información remitida por el </w:t>
      </w:r>
      <w:r w:rsidRPr="00B67FAB">
        <w:rPr>
          <w:rFonts w:ascii="Palatino Linotype" w:eastAsia="Palatino Linotype" w:hAnsi="Palatino Linotype" w:cs="Palatino Linotype"/>
          <w:b/>
          <w:color w:val="000000" w:themeColor="text1"/>
        </w:rPr>
        <w:t xml:space="preserve">SUJETO OBLIGADO, </w:t>
      </w:r>
      <w:r w:rsidRPr="00B67FAB">
        <w:rPr>
          <w:rFonts w:ascii="Palatino Linotype" w:eastAsia="Palatino Linotype" w:hAnsi="Palatino Linotype" w:cs="Palatino Linotype"/>
          <w:color w:val="000000" w:themeColor="text1"/>
        </w:rPr>
        <w:t xml:space="preserve">se colige que se colma la solicitud de información </w:t>
      </w:r>
      <w:r w:rsidRPr="00B67FAB">
        <w:rPr>
          <w:rFonts w:ascii="Palatino Linotype" w:eastAsia="Palatino Linotype" w:hAnsi="Palatino Linotype" w:cs="Palatino Linotype"/>
          <w:b/>
          <w:color w:val="000000" w:themeColor="text1"/>
        </w:rPr>
        <w:t xml:space="preserve">00205/CAEM/IP/2025, </w:t>
      </w:r>
      <w:r w:rsidRPr="00B67FAB">
        <w:rPr>
          <w:rFonts w:ascii="Palatino Linotype" w:eastAsia="Palatino Linotype" w:hAnsi="Palatino Linotype" w:cs="Palatino Linotype"/>
          <w:color w:val="000000" w:themeColor="text1"/>
        </w:rPr>
        <w:t xml:space="preserve">y consecuentemente, los motivos de inconformidad hechos valer por </w:t>
      </w:r>
      <w:r w:rsidRPr="00B67FAB">
        <w:rPr>
          <w:rFonts w:ascii="Palatino Linotype" w:eastAsia="Palatino Linotype" w:hAnsi="Palatino Linotype" w:cs="Palatino Linotype"/>
          <w:b/>
          <w:color w:val="000000" w:themeColor="text1"/>
        </w:rPr>
        <w:t>EL RECURRENTE,</w:t>
      </w:r>
      <w:r w:rsidRPr="00B67FAB">
        <w:rPr>
          <w:rFonts w:ascii="Palatino Linotype" w:eastAsia="Palatino Linotype" w:hAnsi="Palatino Linotype" w:cs="Palatino Linotype"/>
          <w:color w:val="000000" w:themeColor="text1"/>
        </w:rPr>
        <w:t xml:space="preserve"> devienen inatendibles por actualizarse la figura del sobreseimiento, al cumplimentarse su derecho de acceso a la información y al quedarse si materia el presente recurso, por lo que, en términos del artículo 186 fracción I este Pleno determina el </w:t>
      </w:r>
      <w:r w:rsidRPr="00B67FAB">
        <w:rPr>
          <w:rFonts w:ascii="Palatino Linotype" w:eastAsia="Palatino Linotype" w:hAnsi="Palatino Linotype" w:cs="Palatino Linotype"/>
          <w:b/>
          <w:color w:val="000000" w:themeColor="text1"/>
        </w:rPr>
        <w:t xml:space="preserve">SOBRESEIMIENTO </w:t>
      </w:r>
      <w:r w:rsidRPr="00B67FAB">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del particular, ha sido resarcida.</w:t>
      </w:r>
    </w:p>
    <w:p w:rsidR="0031290E" w:rsidRPr="00B67FAB" w:rsidRDefault="0031290E" w:rsidP="002A0D9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31290E" w:rsidRPr="00B67FAB" w:rsidRDefault="009F6E20" w:rsidP="002A0D9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color w:val="000000" w:themeColor="text1"/>
        </w:rPr>
        <w:t xml:space="preserve">Por lo anteriormente expuesto y fundado, este </w:t>
      </w:r>
      <w:r w:rsidRPr="00B67FAB">
        <w:rPr>
          <w:rFonts w:ascii="Palatino Linotype" w:eastAsia="Palatino Linotype" w:hAnsi="Palatino Linotype" w:cs="Palatino Linotype"/>
          <w:b/>
          <w:color w:val="000000" w:themeColor="text1"/>
        </w:rPr>
        <w:t>ÓRGANO GARANTE</w:t>
      </w:r>
      <w:r w:rsidRPr="00B67FAB">
        <w:rPr>
          <w:rFonts w:ascii="Palatino Linotype" w:eastAsia="Palatino Linotype" w:hAnsi="Palatino Linotype" w:cs="Palatino Linotype"/>
          <w:color w:val="000000" w:themeColor="text1"/>
        </w:rPr>
        <w:t xml:space="preserve"> emite los siguientes:</w:t>
      </w:r>
      <w:r w:rsidR="00D319A0">
        <w:rPr>
          <w:rFonts w:ascii="Palatino Linotype" w:eastAsia="Palatino Linotype" w:hAnsi="Palatino Linotype" w:cs="Palatino Linotype"/>
          <w:color w:val="000000" w:themeColor="text1"/>
        </w:rPr>
        <w:t xml:space="preserve"> -------------------------------------------------------------------------------------------------------------</w:t>
      </w:r>
    </w:p>
    <w:p w:rsidR="0031290E" w:rsidRPr="00B67FAB" w:rsidRDefault="009F6E20" w:rsidP="002A0D98">
      <w:pPr>
        <w:keepNext/>
        <w:keepLines/>
        <w:spacing w:line="360" w:lineRule="auto"/>
        <w:jc w:val="center"/>
        <w:rPr>
          <w:rFonts w:ascii="Palatino Linotype" w:eastAsia="Palatino Linotype" w:hAnsi="Palatino Linotype" w:cs="Palatino Linotype"/>
          <w:b/>
          <w:color w:val="000000" w:themeColor="text1"/>
        </w:rPr>
      </w:pPr>
      <w:bookmarkStart w:id="5" w:name="_heading=h.sqqtd89guwb1" w:colFirst="0" w:colLast="0"/>
      <w:bookmarkEnd w:id="5"/>
      <w:r w:rsidRPr="00B67FAB">
        <w:rPr>
          <w:rFonts w:ascii="Palatino Linotype" w:eastAsia="Palatino Linotype" w:hAnsi="Palatino Linotype" w:cs="Palatino Linotype"/>
          <w:b/>
          <w:color w:val="000000" w:themeColor="text1"/>
        </w:rPr>
        <w:lastRenderedPageBreak/>
        <w:t>R E S O L U T I V O S</w:t>
      </w:r>
    </w:p>
    <w:p w:rsidR="0031290E" w:rsidRPr="00B67FAB" w:rsidRDefault="0031290E" w:rsidP="002A0D98">
      <w:pPr>
        <w:keepNext/>
        <w:keepLines/>
        <w:spacing w:line="360" w:lineRule="auto"/>
        <w:jc w:val="center"/>
        <w:rPr>
          <w:rFonts w:ascii="Palatino Linotype" w:eastAsia="Palatino Linotype" w:hAnsi="Palatino Linotype" w:cs="Palatino Linotype"/>
          <w:b/>
          <w:color w:val="000000" w:themeColor="text1"/>
        </w:rPr>
      </w:pPr>
      <w:bookmarkStart w:id="6" w:name="_heading=h.fegc2km9x1ts" w:colFirst="0" w:colLast="0"/>
      <w:bookmarkEnd w:id="6"/>
    </w:p>
    <w:p w:rsidR="0031290E" w:rsidRPr="00B67FAB" w:rsidRDefault="009F6E20" w:rsidP="002A0D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 xml:space="preserve">PRIMERO. </w:t>
      </w:r>
      <w:r w:rsidRPr="00B67FAB">
        <w:rPr>
          <w:rFonts w:ascii="Palatino Linotype" w:eastAsia="Palatino Linotype" w:hAnsi="Palatino Linotype" w:cs="Palatino Linotype"/>
          <w:color w:val="000000" w:themeColor="text1"/>
        </w:rPr>
        <w:t xml:space="preserve">Se </w:t>
      </w:r>
      <w:r w:rsidRPr="00B67FAB">
        <w:rPr>
          <w:rFonts w:ascii="Palatino Linotype" w:eastAsia="Palatino Linotype" w:hAnsi="Palatino Linotype" w:cs="Palatino Linotype"/>
          <w:b/>
          <w:color w:val="000000" w:themeColor="text1"/>
        </w:rPr>
        <w:t>SOBRESEE</w:t>
      </w:r>
      <w:r w:rsidRPr="00B67FAB">
        <w:rPr>
          <w:rFonts w:ascii="Palatino Linotype" w:eastAsia="Palatino Linotype" w:hAnsi="Palatino Linotype" w:cs="Palatino Linotype"/>
          <w:color w:val="000000" w:themeColor="text1"/>
        </w:rPr>
        <w:t xml:space="preserve"> el Recurso de Revisión número</w:t>
      </w:r>
      <w:r w:rsidRPr="00B67FAB">
        <w:rPr>
          <w:rFonts w:ascii="Palatino Linotype" w:eastAsia="Palatino Linotype" w:hAnsi="Palatino Linotype" w:cs="Palatino Linotype"/>
          <w:b/>
          <w:color w:val="000000" w:themeColor="text1"/>
        </w:rPr>
        <w:t xml:space="preserve">   05608/INFOEM/IP/RR/2025</w:t>
      </w:r>
      <w:r w:rsidRPr="00B67FAB">
        <w:rPr>
          <w:rFonts w:ascii="Palatino Linotype" w:eastAsia="Palatino Linotype" w:hAnsi="Palatino Linotype" w:cs="Palatino Linotype"/>
          <w:color w:val="000000" w:themeColor="text1"/>
        </w:rPr>
        <w:t xml:space="preserve">, conforme al artículo 192 fracción III, porque al modificar la respuesta el </w:t>
      </w:r>
      <w:r w:rsidRPr="00B67FAB">
        <w:rPr>
          <w:rFonts w:ascii="Palatino Linotype" w:eastAsia="Palatino Linotype" w:hAnsi="Palatino Linotype" w:cs="Palatino Linotype"/>
          <w:b/>
          <w:color w:val="000000" w:themeColor="text1"/>
        </w:rPr>
        <w:t>SUJETO OBLIGADO</w:t>
      </w:r>
      <w:r w:rsidRPr="00B67FAB">
        <w:rPr>
          <w:rFonts w:ascii="Palatino Linotype" w:eastAsia="Palatino Linotype" w:hAnsi="Palatino Linotype" w:cs="Palatino Linotype"/>
          <w:color w:val="000000" w:themeColor="text1"/>
        </w:rPr>
        <w:t xml:space="preserve">, el recurso de revisión quedó sin materia en términos del  Considerando </w:t>
      </w:r>
      <w:r w:rsidRPr="00B67FAB">
        <w:rPr>
          <w:rFonts w:ascii="Palatino Linotype" w:eastAsia="Palatino Linotype" w:hAnsi="Palatino Linotype" w:cs="Palatino Linotype"/>
          <w:b/>
          <w:color w:val="000000" w:themeColor="text1"/>
        </w:rPr>
        <w:t>TERCERO</w:t>
      </w:r>
      <w:r w:rsidRPr="00B67FAB">
        <w:rPr>
          <w:rFonts w:ascii="Palatino Linotype" w:eastAsia="Palatino Linotype" w:hAnsi="Palatino Linotype" w:cs="Palatino Linotype"/>
          <w:color w:val="000000" w:themeColor="text1"/>
        </w:rPr>
        <w:t xml:space="preserve"> de la presente resolución.</w:t>
      </w:r>
    </w:p>
    <w:p w:rsidR="0031290E" w:rsidRPr="00B67FAB" w:rsidRDefault="0031290E" w:rsidP="002A0D98">
      <w:pPr>
        <w:spacing w:line="360" w:lineRule="auto"/>
        <w:jc w:val="both"/>
        <w:rPr>
          <w:rFonts w:ascii="Palatino Linotype" w:eastAsia="Palatino Linotype" w:hAnsi="Palatino Linotype" w:cs="Palatino Linotype"/>
          <w:b/>
          <w:color w:val="000000" w:themeColor="text1"/>
        </w:rPr>
      </w:pPr>
    </w:p>
    <w:p w:rsidR="0031290E" w:rsidRPr="00B67FAB" w:rsidRDefault="009F6E20" w:rsidP="002A0D9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7" w:name="_heading=h.1dkn1nncd0g" w:colFirst="0" w:colLast="0"/>
      <w:bookmarkEnd w:id="7"/>
      <w:r w:rsidRPr="00B67FAB">
        <w:rPr>
          <w:rFonts w:ascii="Palatino Linotype" w:eastAsia="Palatino Linotype" w:hAnsi="Palatino Linotype" w:cs="Palatino Linotype"/>
          <w:b/>
          <w:color w:val="000000" w:themeColor="text1"/>
        </w:rPr>
        <w:t xml:space="preserve">SEGUNDO. Notifíquese </w:t>
      </w:r>
      <w:r w:rsidRPr="00B67FAB">
        <w:rPr>
          <w:rFonts w:ascii="Palatino Linotype" w:eastAsia="Palatino Linotype" w:hAnsi="Palatino Linotype" w:cs="Palatino Linotype"/>
          <w:color w:val="000000" w:themeColor="text1"/>
        </w:rPr>
        <w:t xml:space="preserve">a través del Sistema de Acceso a la Información Mexiquense </w:t>
      </w:r>
      <w:r w:rsidRPr="00B67FAB">
        <w:rPr>
          <w:rFonts w:ascii="Palatino Linotype" w:eastAsia="Palatino Linotype" w:hAnsi="Palatino Linotype" w:cs="Palatino Linotype"/>
          <w:b/>
          <w:color w:val="000000" w:themeColor="text1"/>
        </w:rPr>
        <w:t xml:space="preserve">(SAIMEX) </w:t>
      </w:r>
      <w:r w:rsidRPr="00B67FAB">
        <w:rPr>
          <w:rFonts w:ascii="Palatino Linotype" w:eastAsia="Palatino Linotype" w:hAnsi="Palatino Linotype" w:cs="Palatino Linotype"/>
          <w:color w:val="000000" w:themeColor="text1"/>
        </w:rPr>
        <w:t>la presente resolución al Titular de la Unidad de Transparencia del</w:t>
      </w:r>
      <w:r w:rsidRPr="00B67FAB">
        <w:rPr>
          <w:rFonts w:ascii="Palatino Linotype" w:eastAsia="Palatino Linotype" w:hAnsi="Palatino Linotype" w:cs="Palatino Linotype"/>
          <w:b/>
          <w:color w:val="000000" w:themeColor="text1"/>
        </w:rPr>
        <w:t xml:space="preserve"> SUJETO OBLIGADO. </w:t>
      </w:r>
    </w:p>
    <w:p w:rsidR="0031290E" w:rsidRPr="00B67FAB" w:rsidRDefault="0031290E" w:rsidP="002A0D9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1290E" w:rsidRPr="00B67FAB" w:rsidRDefault="009F6E20" w:rsidP="002A0D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 xml:space="preserve">TERCERO. Notifíquese </w:t>
      </w:r>
      <w:r w:rsidRPr="00B67FAB">
        <w:rPr>
          <w:rFonts w:ascii="Palatino Linotype" w:eastAsia="Palatino Linotype" w:hAnsi="Palatino Linotype" w:cs="Palatino Linotype"/>
          <w:color w:val="000000" w:themeColor="text1"/>
        </w:rPr>
        <w:t xml:space="preserve">al </w:t>
      </w:r>
      <w:r w:rsidRPr="00B67FAB">
        <w:rPr>
          <w:rFonts w:ascii="Palatino Linotype" w:eastAsia="Palatino Linotype" w:hAnsi="Palatino Linotype" w:cs="Palatino Linotype"/>
          <w:b/>
          <w:color w:val="000000" w:themeColor="text1"/>
        </w:rPr>
        <w:t xml:space="preserve">RECURRENTE </w:t>
      </w:r>
      <w:r w:rsidRPr="00B67FAB">
        <w:rPr>
          <w:rFonts w:ascii="Palatino Linotype" w:eastAsia="Palatino Linotype" w:hAnsi="Palatino Linotype" w:cs="Palatino Linotype"/>
          <w:color w:val="000000" w:themeColor="text1"/>
        </w:rPr>
        <w:t>la presente resolución, vía SAIMEX.</w:t>
      </w:r>
    </w:p>
    <w:p w:rsidR="0031290E" w:rsidRPr="00B67FAB" w:rsidRDefault="0031290E" w:rsidP="002A0D98">
      <w:pPr>
        <w:tabs>
          <w:tab w:val="left" w:pos="8080"/>
        </w:tabs>
        <w:spacing w:line="360" w:lineRule="auto"/>
        <w:jc w:val="both"/>
        <w:rPr>
          <w:rFonts w:ascii="Palatino Linotype" w:eastAsia="Palatino Linotype" w:hAnsi="Palatino Linotype" w:cs="Palatino Linotype"/>
          <w:b/>
          <w:color w:val="000000" w:themeColor="text1"/>
        </w:rPr>
      </w:pPr>
    </w:p>
    <w:p w:rsidR="0031290E" w:rsidRPr="00B67FAB" w:rsidRDefault="009F6E20" w:rsidP="002A0D98">
      <w:pPr>
        <w:shd w:val="clear" w:color="auto" w:fill="FFFFFF"/>
        <w:spacing w:line="360" w:lineRule="auto"/>
        <w:jc w:val="both"/>
        <w:rPr>
          <w:rFonts w:ascii="Palatino Linotype" w:eastAsia="Palatino Linotype" w:hAnsi="Palatino Linotype" w:cs="Palatino Linotype"/>
          <w:color w:val="000000" w:themeColor="text1"/>
        </w:rPr>
      </w:pPr>
      <w:r w:rsidRPr="00B67FAB">
        <w:rPr>
          <w:rFonts w:ascii="Palatino Linotype" w:eastAsia="Palatino Linotype" w:hAnsi="Palatino Linotype" w:cs="Palatino Linotype"/>
          <w:b/>
          <w:color w:val="000000" w:themeColor="text1"/>
        </w:rPr>
        <w:t>CUARTO.</w:t>
      </w:r>
      <w:r w:rsidRPr="00B67FAB">
        <w:rPr>
          <w:rFonts w:ascii="Palatino Linotype" w:eastAsia="Palatino Linotype" w:hAnsi="Palatino Linotype" w:cs="Palatino Linotype"/>
          <w:color w:val="000000" w:themeColor="text1"/>
        </w:rPr>
        <w:t xml:space="preserve"> Se hace del conocimiento del </w:t>
      </w:r>
      <w:r w:rsidRPr="00B67FAB">
        <w:rPr>
          <w:rFonts w:ascii="Palatino Linotype" w:eastAsia="Palatino Linotype" w:hAnsi="Palatino Linotype" w:cs="Palatino Linotype"/>
          <w:b/>
          <w:color w:val="000000" w:themeColor="text1"/>
        </w:rPr>
        <w:t xml:space="preserve">RECURRENTE </w:t>
      </w:r>
      <w:r w:rsidRPr="00B67FAB">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1290E" w:rsidRPr="00B67FAB" w:rsidRDefault="0031290E" w:rsidP="002A0D98">
      <w:pPr>
        <w:shd w:val="clear" w:color="auto" w:fill="FFFFFF"/>
        <w:spacing w:line="360" w:lineRule="auto"/>
        <w:jc w:val="both"/>
        <w:rPr>
          <w:rFonts w:ascii="Palatino Linotype" w:eastAsia="Palatino Linotype" w:hAnsi="Palatino Linotype" w:cs="Palatino Linotype"/>
          <w:color w:val="000000" w:themeColor="text1"/>
        </w:rPr>
      </w:pPr>
    </w:p>
    <w:p w:rsidR="0071442D" w:rsidRPr="00444783" w:rsidRDefault="0071442D" w:rsidP="0071442D">
      <w:pPr>
        <w:spacing w:line="360" w:lineRule="auto"/>
        <w:ind w:right="49"/>
        <w:jc w:val="both"/>
        <w:rPr>
          <w:rFonts w:ascii="Palatino Linotype" w:eastAsia="Palatino Linotype" w:hAnsi="Palatino Linotype" w:cs="Palatino Linotype"/>
        </w:rPr>
      </w:pPr>
      <w:r w:rsidRPr="00B67FA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02319" w:rsidRPr="00B67FAB">
        <w:rPr>
          <w:rFonts w:ascii="Palatino Linotype" w:eastAsia="Palatino Linotype" w:hAnsi="Palatino Linotype" w:cs="Palatino Linotype"/>
        </w:rPr>
        <w:t xml:space="preserve"> EMITIENDO VOTO PARTICULAR</w:t>
      </w:r>
      <w:r w:rsidRPr="00B67FAB">
        <w:rPr>
          <w:rFonts w:ascii="Palatino Linotype" w:eastAsia="Palatino Linotype" w:hAnsi="Palatino Linotype" w:cs="Palatino Linotype"/>
        </w:rPr>
        <w:t xml:space="preserve">; EN LA TRIGÉSIMA </w:t>
      </w:r>
      <w:r w:rsidRPr="00B67FAB">
        <w:rPr>
          <w:rFonts w:ascii="Palatino Linotype" w:eastAsia="Palatino Linotype" w:hAnsi="Palatino Linotype" w:cs="Palatino Linotype"/>
        </w:rPr>
        <w:lastRenderedPageBreak/>
        <w:t>SESIÓN ORDINARIA, CELEBRADA EL VEINTISIETE (27) DE AGOSTO DE DOS MIL VEINTICINCO, ANTE EL SECRETARIO TÉCNICO DEL PLENO ALEXIS TAPIA RAMÍREZ.</w:t>
      </w:r>
    </w:p>
    <w:p w:rsidR="0031290E" w:rsidRPr="002A0D98" w:rsidRDefault="0031290E" w:rsidP="002A0D98">
      <w:pPr>
        <w:spacing w:before="240" w:after="240" w:line="360" w:lineRule="auto"/>
        <w:ind w:firstLine="1"/>
        <w:jc w:val="both"/>
        <w:rPr>
          <w:rFonts w:ascii="Palatino Linotype" w:eastAsia="Palatino Linotype" w:hAnsi="Palatino Linotype" w:cs="Palatino Linotype"/>
          <w:color w:val="000000" w:themeColor="text1"/>
        </w:rPr>
      </w:pPr>
    </w:p>
    <w:p w:rsidR="0031290E" w:rsidRDefault="0031290E"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Default="00D319A0" w:rsidP="002A0D98">
      <w:pPr>
        <w:spacing w:line="360" w:lineRule="auto"/>
        <w:rPr>
          <w:rFonts w:ascii="Palatino Linotype" w:eastAsia="Palatino Linotype" w:hAnsi="Palatino Linotype" w:cs="Palatino Linotype"/>
          <w:color w:val="000000" w:themeColor="text1"/>
        </w:rPr>
      </w:pPr>
    </w:p>
    <w:p w:rsidR="00D319A0" w:rsidRPr="002A0D98" w:rsidRDefault="00D319A0" w:rsidP="002A0D98">
      <w:pPr>
        <w:spacing w:line="360" w:lineRule="auto"/>
        <w:rPr>
          <w:rFonts w:ascii="Palatino Linotype" w:eastAsia="Palatino Linotype" w:hAnsi="Palatino Linotype" w:cs="Palatino Linotype"/>
          <w:color w:val="000000" w:themeColor="text1"/>
        </w:rPr>
      </w:pPr>
    </w:p>
    <w:p w:rsidR="0031290E" w:rsidRPr="002A0D98" w:rsidRDefault="0031290E" w:rsidP="002A0D98">
      <w:pPr>
        <w:spacing w:line="360" w:lineRule="auto"/>
        <w:jc w:val="both"/>
        <w:rPr>
          <w:rFonts w:ascii="Palatino Linotype" w:eastAsia="Palatino Linotype" w:hAnsi="Palatino Linotype" w:cs="Palatino Linotype"/>
          <w:color w:val="000000" w:themeColor="text1"/>
        </w:rPr>
      </w:pPr>
    </w:p>
    <w:p w:rsidR="0031290E" w:rsidRPr="002A0D98" w:rsidRDefault="0031290E" w:rsidP="002A0D98">
      <w:pPr>
        <w:spacing w:line="360" w:lineRule="auto"/>
        <w:jc w:val="both"/>
        <w:rPr>
          <w:rFonts w:ascii="Palatino Linotype" w:eastAsia="Palatino Linotype" w:hAnsi="Palatino Linotype" w:cs="Palatino Linotype"/>
          <w:color w:val="000000" w:themeColor="text1"/>
        </w:rPr>
      </w:pPr>
    </w:p>
    <w:p w:rsidR="0031290E" w:rsidRPr="002A0D98" w:rsidRDefault="0031290E" w:rsidP="002A0D98">
      <w:pPr>
        <w:spacing w:line="360" w:lineRule="auto"/>
        <w:jc w:val="both"/>
        <w:rPr>
          <w:rFonts w:ascii="Palatino Linotype" w:eastAsia="Palatino Linotype" w:hAnsi="Palatino Linotype" w:cs="Palatino Linotype"/>
          <w:color w:val="000000" w:themeColor="text1"/>
        </w:rPr>
      </w:pPr>
    </w:p>
    <w:p w:rsidR="0031290E" w:rsidRPr="002A0D98" w:rsidRDefault="0031290E" w:rsidP="002A0D98">
      <w:pPr>
        <w:spacing w:line="360" w:lineRule="auto"/>
        <w:jc w:val="both"/>
        <w:rPr>
          <w:rFonts w:ascii="Palatino Linotype" w:eastAsia="Palatino Linotype" w:hAnsi="Palatino Linotype" w:cs="Palatino Linotype"/>
          <w:color w:val="000000" w:themeColor="text1"/>
        </w:rPr>
      </w:pPr>
    </w:p>
    <w:sectPr w:rsidR="0031290E" w:rsidRPr="002A0D98" w:rsidSect="00D319A0">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453" w:rsidRDefault="003C0453">
      <w:r>
        <w:separator/>
      </w:r>
    </w:p>
  </w:endnote>
  <w:endnote w:type="continuationSeparator" w:id="0">
    <w:p w:rsidR="003C0453" w:rsidRDefault="003C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0E" w:rsidRDefault="009F6E2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1A1F">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1A1F">
      <w:rPr>
        <w:b/>
        <w:noProof/>
        <w:color w:val="000000"/>
      </w:rPr>
      <w:t>16</w:t>
    </w:r>
    <w:r>
      <w:rPr>
        <w:b/>
        <w:color w:val="000000"/>
      </w:rPr>
      <w:fldChar w:fldCharType="end"/>
    </w:r>
  </w:p>
  <w:p w:rsidR="0031290E" w:rsidRDefault="0031290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0E" w:rsidRDefault="009F6E2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1A1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1A1F">
      <w:rPr>
        <w:b/>
        <w:noProof/>
        <w:color w:val="000000"/>
      </w:rPr>
      <w:t>16</w:t>
    </w:r>
    <w:r>
      <w:rPr>
        <w:b/>
        <w:color w:val="000000"/>
      </w:rPr>
      <w:fldChar w:fldCharType="end"/>
    </w:r>
  </w:p>
  <w:p w:rsidR="0031290E" w:rsidRDefault="0031290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453" w:rsidRDefault="003C0453">
      <w:r>
        <w:separator/>
      </w:r>
    </w:p>
  </w:footnote>
  <w:footnote w:type="continuationSeparator" w:id="0">
    <w:p w:rsidR="003C0453" w:rsidRDefault="003C0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0E" w:rsidRDefault="003C045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632" w:type="dxa"/>
      <w:tblInd w:w="0" w:type="dxa"/>
      <w:tblLayout w:type="fixed"/>
      <w:tblLook w:val="0400" w:firstRow="0" w:lastRow="0" w:firstColumn="0" w:lastColumn="0" w:noHBand="0" w:noVBand="1"/>
    </w:tblPr>
    <w:tblGrid>
      <w:gridCol w:w="2694"/>
      <w:gridCol w:w="7938"/>
    </w:tblGrid>
    <w:tr w:rsidR="0031290E" w:rsidTr="00D319A0">
      <w:trPr>
        <w:trHeight w:val="1435"/>
      </w:trPr>
      <w:tc>
        <w:tcPr>
          <w:tcW w:w="2694" w:type="dxa"/>
          <w:shd w:val="clear" w:color="auto" w:fill="auto"/>
        </w:tcPr>
        <w:p w:rsidR="0031290E" w:rsidRDefault="0031290E">
          <w:pPr>
            <w:tabs>
              <w:tab w:val="right" w:pos="4273"/>
            </w:tabs>
            <w:rPr>
              <w:rFonts w:ascii="Garamond" w:eastAsia="Garamond" w:hAnsi="Garamond" w:cs="Garamond"/>
              <w:sz w:val="16"/>
              <w:szCs w:val="16"/>
            </w:rPr>
          </w:pPr>
        </w:p>
      </w:tc>
      <w:tc>
        <w:tcPr>
          <w:tcW w:w="7938" w:type="dxa"/>
          <w:shd w:val="clear" w:color="auto" w:fill="auto"/>
        </w:tcPr>
        <w:tbl>
          <w:tblPr>
            <w:tblStyle w:val="a0"/>
            <w:tblW w:w="7642" w:type="dxa"/>
            <w:tblInd w:w="40" w:type="dxa"/>
            <w:tblLayout w:type="fixed"/>
            <w:tblLook w:val="0400" w:firstRow="0" w:lastRow="0" w:firstColumn="0" w:lastColumn="0" w:noHBand="0" w:noVBand="1"/>
          </w:tblPr>
          <w:tblGrid>
            <w:gridCol w:w="2680"/>
            <w:gridCol w:w="4962"/>
          </w:tblGrid>
          <w:tr w:rsidR="0031290E" w:rsidTr="002A0D98">
            <w:trPr>
              <w:trHeight w:val="150"/>
            </w:trPr>
            <w:tc>
              <w:tcPr>
                <w:tcW w:w="2680" w:type="dxa"/>
                <w:shd w:val="clear" w:color="auto" w:fill="auto"/>
              </w:tcPr>
              <w:p w:rsidR="0031290E" w:rsidRPr="002A0D98" w:rsidRDefault="009F6E20" w:rsidP="002A0D98">
                <w:pPr>
                  <w:tabs>
                    <w:tab w:val="right" w:pos="8838"/>
                  </w:tabs>
                  <w:ind w:right="-105"/>
                  <w:rPr>
                    <w:rFonts w:ascii="Palatino Linotype" w:eastAsia="Palatino Linotype" w:hAnsi="Palatino Linotype" w:cs="Palatino Linotype"/>
                    <w:b/>
                  </w:rPr>
                </w:pPr>
                <w:r w:rsidRPr="002A0D98">
                  <w:rPr>
                    <w:rFonts w:ascii="Palatino Linotype" w:eastAsia="Palatino Linotype" w:hAnsi="Palatino Linotype" w:cs="Palatino Linotype"/>
                    <w:b/>
                  </w:rPr>
                  <w:t>Recurso de Revisión:</w:t>
                </w:r>
              </w:p>
            </w:tc>
            <w:tc>
              <w:tcPr>
                <w:tcW w:w="4962" w:type="dxa"/>
                <w:shd w:val="clear" w:color="auto" w:fill="auto"/>
              </w:tcPr>
              <w:p w:rsidR="0031290E" w:rsidRPr="002A0D98" w:rsidRDefault="009F6E20" w:rsidP="002A0D98">
                <w:pPr>
                  <w:tabs>
                    <w:tab w:val="right" w:pos="8838"/>
                  </w:tabs>
                  <w:ind w:right="-102"/>
                  <w:jc w:val="both"/>
                  <w:rPr>
                    <w:rFonts w:ascii="Palatino Linotype" w:eastAsia="Palatino Linotype" w:hAnsi="Palatino Linotype" w:cs="Palatino Linotype"/>
                  </w:rPr>
                </w:pPr>
                <w:r w:rsidRPr="002A0D98">
                  <w:rPr>
                    <w:rFonts w:ascii="Palatino Linotype" w:eastAsia="Palatino Linotype" w:hAnsi="Palatino Linotype" w:cs="Palatino Linotype"/>
                  </w:rPr>
                  <w:t>05608/INFOEM/IP/RR/2025</w:t>
                </w:r>
              </w:p>
            </w:tc>
          </w:tr>
          <w:tr w:rsidR="0031290E" w:rsidTr="002A0D98">
            <w:trPr>
              <w:trHeight w:val="295"/>
            </w:trPr>
            <w:tc>
              <w:tcPr>
                <w:tcW w:w="2680" w:type="dxa"/>
                <w:shd w:val="clear" w:color="auto" w:fill="auto"/>
              </w:tcPr>
              <w:p w:rsidR="0031290E" w:rsidRPr="002A0D98" w:rsidRDefault="009F6E20" w:rsidP="002A0D98">
                <w:pPr>
                  <w:tabs>
                    <w:tab w:val="right" w:pos="8838"/>
                  </w:tabs>
                  <w:ind w:right="-105"/>
                  <w:rPr>
                    <w:rFonts w:ascii="Palatino Linotype" w:eastAsia="Palatino Linotype" w:hAnsi="Palatino Linotype" w:cs="Palatino Linotype"/>
                    <w:b/>
                  </w:rPr>
                </w:pPr>
                <w:r w:rsidRPr="002A0D98">
                  <w:rPr>
                    <w:rFonts w:ascii="Palatino Linotype" w:eastAsia="Palatino Linotype" w:hAnsi="Palatino Linotype" w:cs="Palatino Linotype"/>
                    <w:b/>
                  </w:rPr>
                  <w:t>Sujeto Obligado:</w:t>
                </w:r>
              </w:p>
            </w:tc>
            <w:tc>
              <w:tcPr>
                <w:tcW w:w="4962" w:type="dxa"/>
                <w:shd w:val="clear" w:color="auto" w:fill="auto"/>
              </w:tcPr>
              <w:p w:rsidR="0031290E" w:rsidRPr="002A0D98" w:rsidRDefault="009F6E20" w:rsidP="002A0D98">
                <w:pPr>
                  <w:tabs>
                    <w:tab w:val="left" w:pos="2834"/>
                    <w:tab w:val="right" w:pos="8838"/>
                  </w:tabs>
                  <w:ind w:right="-102"/>
                  <w:jc w:val="both"/>
                  <w:rPr>
                    <w:rFonts w:ascii="Palatino Linotype" w:eastAsia="Palatino Linotype" w:hAnsi="Palatino Linotype" w:cs="Palatino Linotype"/>
                  </w:rPr>
                </w:pPr>
                <w:r w:rsidRPr="002A0D98">
                  <w:rPr>
                    <w:rFonts w:ascii="Palatino Linotype" w:eastAsia="Palatino Linotype" w:hAnsi="Palatino Linotype" w:cs="Palatino Linotype"/>
                  </w:rPr>
                  <w:t>Comisión del Agua del Estado de México</w:t>
                </w:r>
              </w:p>
            </w:tc>
          </w:tr>
          <w:tr w:rsidR="0031290E" w:rsidTr="002A0D98">
            <w:trPr>
              <w:trHeight w:val="295"/>
            </w:trPr>
            <w:tc>
              <w:tcPr>
                <w:tcW w:w="2680" w:type="dxa"/>
                <w:shd w:val="clear" w:color="auto" w:fill="auto"/>
              </w:tcPr>
              <w:p w:rsidR="0031290E" w:rsidRPr="002A0D98" w:rsidRDefault="009F6E20" w:rsidP="002A0D98">
                <w:pPr>
                  <w:tabs>
                    <w:tab w:val="right" w:pos="8838"/>
                  </w:tabs>
                  <w:ind w:right="-105"/>
                  <w:rPr>
                    <w:rFonts w:ascii="Palatino Linotype" w:eastAsia="Palatino Linotype" w:hAnsi="Palatino Linotype" w:cs="Palatino Linotype"/>
                    <w:b/>
                  </w:rPr>
                </w:pPr>
                <w:r w:rsidRPr="002A0D98">
                  <w:rPr>
                    <w:rFonts w:ascii="Palatino Linotype" w:eastAsia="Palatino Linotype" w:hAnsi="Palatino Linotype" w:cs="Palatino Linotype"/>
                    <w:b/>
                  </w:rPr>
                  <w:t>Comisionada ponente:</w:t>
                </w:r>
              </w:p>
            </w:tc>
            <w:tc>
              <w:tcPr>
                <w:tcW w:w="4962" w:type="dxa"/>
                <w:shd w:val="clear" w:color="auto" w:fill="auto"/>
              </w:tcPr>
              <w:p w:rsidR="0031290E" w:rsidRPr="002A0D98" w:rsidRDefault="009F6E20" w:rsidP="002A0D98">
                <w:pPr>
                  <w:tabs>
                    <w:tab w:val="right" w:pos="8838"/>
                  </w:tabs>
                  <w:ind w:right="171"/>
                  <w:jc w:val="both"/>
                  <w:rPr>
                    <w:rFonts w:ascii="Palatino Linotype" w:eastAsia="Palatino Linotype" w:hAnsi="Palatino Linotype" w:cs="Palatino Linotype"/>
                  </w:rPr>
                </w:pPr>
                <w:r w:rsidRPr="002A0D98">
                  <w:rPr>
                    <w:rFonts w:ascii="Palatino Linotype" w:eastAsia="Palatino Linotype" w:hAnsi="Palatino Linotype" w:cs="Palatino Linotype"/>
                  </w:rPr>
                  <w:t>María del Rosario Mejía Ayala</w:t>
                </w:r>
              </w:p>
              <w:p w:rsidR="0031290E" w:rsidRPr="002A0D98" w:rsidRDefault="0031290E" w:rsidP="002A0D98">
                <w:pPr>
                  <w:tabs>
                    <w:tab w:val="right" w:pos="8838"/>
                  </w:tabs>
                  <w:ind w:right="171"/>
                  <w:jc w:val="both"/>
                  <w:rPr>
                    <w:rFonts w:ascii="Palatino Linotype" w:eastAsia="Palatino Linotype" w:hAnsi="Palatino Linotype" w:cs="Palatino Linotype"/>
                  </w:rPr>
                </w:pPr>
              </w:p>
            </w:tc>
          </w:tr>
        </w:tbl>
        <w:p w:rsidR="0031290E" w:rsidRDefault="0031290E">
          <w:pPr>
            <w:tabs>
              <w:tab w:val="right" w:pos="8838"/>
            </w:tabs>
            <w:ind w:left="-28"/>
            <w:jc w:val="both"/>
            <w:rPr>
              <w:rFonts w:ascii="Arial" w:eastAsia="Arial" w:hAnsi="Arial" w:cs="Arial"/>
              <w:b/>
              <w:sz w:val="22"/>
              <w:szCs w:val="22"/>
            </w:rPr>
          </w:pPr>
        </w:p>
      </w:tc>
    </w:tr>
  </w:tbl>
  <w:p w:rsidR="0031290E" w:rsidRDefault="003C045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206" w:type="dxa"/>
      <w:tblInd w:w="0" w:type="dxa"/>
      <w:tblLayout w:type="fixed"/>
      <w:tblLook w:val="0400" w:firstRow="0" w:lastRow="0" w:firstColumn="0" w:lastColumn="0" w:noHBand="0" w:noVBand="1"/>
    </w:tblPr>
    <w:tblGrid>
      <w:gridCol w:w="2268"/>
      <w:gridCol w:w="7938"/>
    </w:tblGrid>
    <w:tr w:rsidR="0031290E" w:rsidTr="002A0D98">
      <w:trPr>
        <w:trHeight w:val="1435"/>
      </w:trPr>
      <w:tc>
        <w:tcPr>
          <w:tcW w:w="2268" w:type="dxa"/>
          <w:shd w:val="clear" w:color="auto" w:fill="auto"/>
        </w:tcPr>
        <w:p w:rsidR="0031290E" w:rsidRDefault="0031290E">
          <w:pPr>
            <w:tabs>
              <w:tab w:val="right" w:pos="4273"/>
            </w:tabs>
            <w:rPr>
              <w:rFonts w:ascii="Garamond" w:eastAsia="Garamond" w:hAnsi="Garamond" w:cs="Garamond"/>
              <w:sz w:val="22"/>
              <w:szCs w:val="22"/>
            </w:rPr>
          </w:pPr>
        </w:p>
      </w:tc>
      <w:tc>
        <w:tcPr>
          <w:tcW w:w="7938" w:type="dxa"/>
          <w:shd w:val="clear" w:color="auto" w:fill="auto"/>
        </w:tcPr>
        <w:tbl>
          <w:tblPr>
            <w:tblStyle w:val="a2"/>
            <w:tblW w:w="8067" w:type="dxa"/>
            <w:tblInd w:w="452" w:type="dxa"/>
            <w:tblLayout w:type="fixed"/>
            <w:tblLook w:val="0400" w:firstRow="0" w:lastRow="0" w:firstColumn="0" w:lastColumn="0" w:noHBand="0" w:noVBand="1"/>
          </w:tblPr>
          <w:tblGrid>
            <w:gridCol w:w="2539"/>
            <w:gridCol w:w="5528"/>
          </w:tblGrid>
          <w:tr w:rsidR="0031290E" w:rsidTr="00D319A0">
            <w:trPr>
              <w:trHeight w:val="144"/>
            </w:trPr>
            <w:tc>
              <w:tcPr>
                <w:tcW w:w="2539" w:type="dxa"/>
                <w:shd w:val="clear" w:color="auto" w:fill="auto"/>
              </w:tcPr>
              <w:p w:rsidR="0031290E" w:rsidRPr="002A0D98" w:rsidRDefault="009F6E20" w:rsidP="002A0D98">
                <w:pPr>
                  <w:tabs>
                    <w:tab w:val="right" w:pos="8838"/>
                  </w:tabs>
                  <w:ind w:left="-264" w:right="-105" w:firstLine="195"/>
                  <w:rPr>
                    <w:rFonts w:ascii="Palatino Linotype" w:eastAsia="Palatino Linotype" w:hAnsi="Palatino Linotype" w:cs="Palatino Linotype"/>
                    <w:b/>
                  </w:rPr>
                </w:pPr>
                <w:r w:rsidRPr="002A0D98">
                  <w:rPr>
                    <w:rFonts w:ascii="Palatino Linotype" w:eastAsia="Palatino Linotype" w:hAnsi="Palatino Linotype" w:cs="Palatino Linotype"/>
                    <w:b/>
                  </w:rPr>
                  <w:t>Recurso de Revisión:</w:t>
                </w:r>
              </w:p>
            </w:tc>
            <w:tc>
              <w:tcPr>
                <w:tcW w:w="5528" w:type="dxa"/>
                <w:shd w:val="clear" w:color="auto" w:fill="auto"/>
              </w:tcPr>
              <w:p w:rsidR="0031290E" w:rsidRPr="002A0D98" w:rsidRDefault="009F6E20" w:rsidP="002A0D98">
                <w:pPr>
                  <w:tabs>
                    <w:tab w:val="right" w:pos="8838"/>
                  </w:tabs>
                  <w:ind w:left="26" w:right="-105"/>
                  <w:jc w:val="both"/>
                  <w:rPr>
                    <w:rFonts w:ascii="Palatino Linotype" w:eastAsia="Palatino Linotype" w:hAnsi="Palatino Linotype" w:cs="Palatino Linotype"/>
                  </w:rPr>
                </w:pPr>
                <w:r w:rsidRPr="002A0D98">
                  <w:rPr>
                    <w:rFonts w:ascii="Palatino Linotype" w:eastAsia="Palatino Linotype" w:hAnsi="Palatino Linotype" w:cs="Palatino Linotype"/>
                  </w:rPr>
                  <w:t>05608/INFOEM/IP/RR/2025</w:t>
                </w:r>
              </w:p>
            </w:tc>
          </w:tr>
          <w:tr w:rsidR="0031290E" w:rsidTr="00D319A0">
            <w:trPr>
              <w:trHeight w:val="144"/>
            </w:trPr>
            <w:tc>
              <w:tcPr>
                <w:tcW w:w="2539" w:type="dxa"/>
                <w:shd w:val="clear" w:color="auto" w:fill="auto"/>
              </w:tcPr>
              <w:p w:rsidR="0031290E" w:rsidRPr="002A0D98" w:rsidRDefault="009F6E20" w:rsidP="002A0D98">
                <w:pPr>
                  <w:tabs>
                    <w:tab w:val="right" w:pos="8838"/>
                  </w:tabs>
                  <w:ind w:left="-74" w:right="-105"/>
                  <w:rPr>
                    <w:rFonts w:ascii="Palatino Linotype" w:eastAsia="Palatino Linotype" w:hAnsi="Palatino Linotype" w:cs="Palatino Linotype"/>
                    <w:b/>
                  </w:rPr>
                </w:pPr>
                <w:r w:rsidRPr="002A0D98">
                  <w:rPr>
                    <w:rFonts w:ascii="Palatino Linotype" w:eastAsia="Palatino Linotype" w:hAnsi="Palatino Linotype" w:cs="Palatino Linotype"/>
                    <w:b/>
                  </w:rPr>
                  <w:t>Recurrente:</w:t>
                </w:r>
              </w:p>
            </w:tc>
            <w:tc>
              <w:tcPr>
                <w:tcW w:w="5528" w:type="dxa"/>
                <w:shd w:val="clear" w:color="auto" w:fill="auto"/>
              </w:tcPr>
              <w:p w:rsidR="0031290E" w:rsidRPr="002A0D98" w:rsidRDefault="0031290E" w:rsidP="002A0D98">
                <w:pPr>
                  <w:tabs>
                    <w:tab w:val="left" w:pos="1185"/>
                  </w:tabs>
                  <w:ind w:left="26" w:right="-105"/>
                  <w:jc w:val="both"/>
                  <w:rPr>
                    <w:rFonts w:ascii="Palatino Linotype" w:eastAsia="Palatino Linotype" w:hAnsi="Palatino Linotype" w:cs="Palatino Linotype"/>
                  </w:rPr>
                </w:pPr>
              </w:p>
            </w:tc>
          </w:tr>
          <w:tr w:rsidR="0031290E" w:rsidTr="00D319A0">
            <w:trPr>
              <w:trHeight w:val="230"/>
            </w:trPr>
            <w:tc>
              <w:tcPr>
                <w:tcW w:w="2539" w:type="dxa"/>
                <w:shd w:val="clear" w:color="auto" w:fill="auto"/>
              </w:tcPr>
              <w:p w:rsidR="0031290E" w:rsidRPr="002A0D98" w:rsidRDefault="009F6E20" w:rsidP="002A0D98">
                <w:pPr>
                  <w:tabs>
                    <w:tab w:val="right" w:pos="8838"/>
                  </w:tabs>
                  <w:ind w:left="-74" w:right="-105"/>
                  <w:rPr>
                    <w:rFonts w:ascii="Palatino Linotype" w:eastAsia="Palatino Linotype" w:hAnsi="Palatino Linotype" w:cs="Palatino Linotype"/>
                    <w:b/>
                  </w:rPr>
                </w:pPr>
                <w:r w:rsidRPr="002A0D98">
                  <w:rPr>
                    <w:rFonts w:ascii="Palatino Linotype" w:eastAsia="Palatino Linotype" w:hAnsi="Palatino Linotype" w:cs="Palatino Linotype"/>
                    <w:b/>
                  </w:rPr>
                  <w:t>Sujeto Obligado:</w:t>
                </w:r>
              </w:p>
            </w:tc>
            <w:tc>
              <w:tcPr>
                <w:tcW w:w="5528" w:type="dxa"/>
                <w:shd w:val="clear" w:color="auto" w:fill="auto"/>
              </w:tcPr>
              <w:p w:rsidR="0031290E" w:rsidRPr="002A0D98" w:rsidRDefault="009F6E20" w:rsidP="002A0D98">
                <w:pPr>
                  <w:tabs>
                    <w:tab w:val="left" w:pos="2834"/>
                    <w:tab w:val="right" w:pos="8838"/>
                  </w:tabs>
                  <w:ind w:left="26" w:right="-105"/>
                  <w:jc w:val="both"/>
                  <w:rPr>
                    <w:rFonts w:ascii="Palatino Linotype" w:eastAsia="Palatino Linotype" w:hAnsi="Palatino Linotype" w:cs="Palatino Linotype"/>
                  </w:rPr>
                </w:pPr>
                <w:r w:rsidRPr="002A0D98">
                  <w:rPr>
                    <w:rFonts w:ascii="Palatino Linotype" w:eastAsia="Palatino Linotype" w:hAnsi="Palatino Linotype" w:cs="Palatino Linotype"/>
                  </w:rPr>
                  <w:t>Comisión del Agua del Estado de México</w:t>
                </w:r>
              </w:p>
            </w:tc>
          </w:tr>
          <w:tr w:rsidR="0031290E" w:rsidTr="00D319A0">
            <w:trPr>
              <w:trHeight w:val="283"/>
            </w:trPr>
            <w:tc>
              <w:tcPr>
                <w:tcW w:w="2539" w:type="dxa"/>
                <w:shd w:val="clear" w:color="auto" w:fill="auto"/>
              </w:tcPr>
              <w:p w:rsidR="0031290E" w:rsidRPr="002A0D98" w:rsidRDefault="009F6E20" w:rsidP="002A0D98">
                <w:pPr>
                  <w:tabs>
                    <w:tab w:val="right" w:pos="8838"/>
                  </w:tabs>
                  <w:ind w:left="-74" w:right="-105"/>
                  <w:rPr>
                    <w:rFonts w:ascii="Palatino Linotype" w:eastAsia="Palatino Linotype" w:hAnsi="Palatino Linotype" w:cs="Palatino Linotype"/>
                    <w:b/>
                  </w:rPr>
                </w:pPr>
                <w:r w:rsidRPr="002A0D98">
                  <w:rPr>
                    <w:rFonts w:ascii="Palatino Linotype" w:eastAsia="Palatino Linotype" w:hAnsi="Palatino Linotype" w:cs="Palatino Linotype"/>
                    <w:b/>
                  </w:rPr>
                  <w:t>Comisionada ponente:</w:t>
                </w:r>
              </w:p>
            </w:tc>
            <w:tc>
              <w:tcPr>
                <w:tcW w:w="5528" w:type="dxa"/>
                <w:shd w:val="clear" w:color="auto" w:fill="auto"/>
              </w:tcPr>
              <w:p w:rsidR="0031290E" w:rsidRPr="002A0D98" w:rsidRDefault="009F6E20" w:rsidP="002A0D98">
                <w:pPr>
                  <w:tabs>
                    <w:tab w:val="right" w:pos="8838"/>
                  </w:tabs>
                  <w:ind w:left="26" w:right="-105"/>
                  <w:jc w:val="both"/>
                  <w:rPr>
                    <w:rFonts w:ascii="Palatino Linotype" w:eastAsia="Palatino Linotype" w:hAnsi="Palatino Linotype" w:cs="Palatino Linotype"/>
                  </w:rPr>
                </w:pPr>
                <w:r w:rsidRPr="002A0D98">
                  <w:rPr>
                    <w:rFonts w:ascii="Palatino Linotype" w:eastAsia="Palatino Linotype" w:hAnsi="Palatino Linotype" w:cs="Palatino Linotype"/>
                  </w:rPr>
                  <w:t>María del Rosario Mejía Ayala</w:t>
                </w:r>
              </w:p>
              <w:p w:rsidR="0031290E" w:rsidRPr="002A0D98" w:rsidRDefault="0031290E" w:rsidP="002A0D98">
                <w:pPr>
                  <w:tabs>
                    <w:tab w:val="right" w:pos="8838"/>
                  </w:tabs>
                  <w:ind w:left="26" w:right="-105"/>
                  <w:jc w:val="both"/>
                  <w:rPr>
                    <w:rFonts w:ascii="Palatino Linotype" w:eastAsia="Palatino Linotype" w:hAnsi="Palatino Linotype" w:cs="Palatino Linotype"/>
                  </w:rPr>
                </w:pPr>
              </w:p>
            </w:tc>
          </w:tr>
        </w:tbl>
        <w:p w:rsidR="0031290E" w:rsidRDefault="0031290E">
          <w:pPr>
            <w:tabs>
              <w:tab w:val="right" w:pos="8838"/>
            </w:tabs>
            <w:ind w:left="-28"/>
            <w:jc w:val="both"/>
            <w:rPr>
              <w:rFonts w:ascii="Arial" w:eastAsia="Arial" w:hAnsi="Arial" w:cs="Arial"/>
              <w:b/>
              <w:sz w:val="22"/>
              <w:szCs w:val="22"/>
            </w:rPr>
          </w:pPr>
        </w:p>
      </w:tc>
    </w:tr>
  </w:tbl>
  <w:p w:rsidR="0031290E" w:rsidRDefault="003C045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18E5"/>
    <w:multiLevelType w:val="multilevel"/>
    <w:tmpl w:val="5FCA2532"/>
    <w:lvl w:ilvl="0">
      <w:start w:val="1"/>
      <w:numFmt w:val="bullet"/>
      <w:pStyle w:val="Listaconvietas2"/>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23FC30EF"/>
    <w:multiLevelType w:val="multilevel"/>
    <w:tmpl w:val="F8103C2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31F5536D"/>
    <w:multiLevelType w:val="multilevel"/>
    <w:tmpl w:val="7C065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945A3F"/>
    <w:multiLevelType w:val="multilevel"/>
    <w:tmpl w:val="F3A80018"/>
    <w:lvl w:ilvl="0">
      <w:start w:val="29"/>
      <w:numFmt w:val="decimal"/>
      <w:lvlText w:val="%1."/>
      <w:lvlJc w:val="left"/>
      <w:pPr>
        <w:ind w:left="1004" w:hanging="360"/>
      </w:pPr>
      <w:rPr>
        <w:b/>
        <w:i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3CD1C8C"/>
    <w:multiLevelType w:val="multilevel"/>
    <w:tmpl w:val="D186B04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3859CE"/>
    <w:multiLevelType w:val="multilevel"/>
    <w:tmpl w:val="FDD4354E"/>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6" w15:restartNumberingAfterBreak="0">
    <w:nsid w:val="68490C02"/>
    <w:multiLevelType w:val="multilevel"/>
    <w:tmpl w:val="A1805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7A2A3E"/>
    <w:multiLevelType w:val="multilevel"/>
    <w:tmpl w:val="9A985D6C"/>
    <w:lvl w:ilvl="0">
      <w:start w:val="27"/>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7D142FBA"/>
    <w:multiLevelType w:val="multilevel"/>
    <w:tmpl w:val="43769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1"/>
  </w:num>
  <w:num w:numId="4">
    <w:abstractNumId w:val="7"/>
  </w:num>
  <w:num w:numId="5">
    <w:abstractNumId w:val="3"/>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0E"/>
    <w:rsid w:val="00253AE4"/>
    <w:rsid w:val="002A0D98"/>
    <w:rsid w:val="0031290E"/>
    <w:rsid w:val="003C0453"/>
    <w:rsid w:val="0071442D"/>
    <w:rsid w:val="0088370C"/>
    <w:rsid w:val="008B0D83"/>
    <w:rsid w:val="009F6E20"/>
    <w:rsid w:val="00B02319"/>
    <w:rsid w:val="00B67FAB"/>
    <w:rsid w:val="00BF1A1F"/>
    <w:rsid w:val="00D319A0"/>
    <w:rsid w:val="00D434B7"/>
    <w:rsid w:val="00E275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097313C-FA4D-4F8B-9149-8EA43553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pPr>
    <w:rPr>
      <w:rFonts w:ascii="Arial" w:hAnsi="Arial" w:cs="Arial"/>
      <w:color w:val="000000"/>
    </w:rPr>
  </w:style>
  <w:style w:type="table" w:styleId="Tabladecuadrcula4-nfasis3">
    <w:name w:val="Grid Table 4 Accent 3"/>
    <w:basedOn w:val="Tablanormal"/>
    <w:uiPriority w:val="49"/>
    <w:rsid w:val="00BE54F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6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007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9055F9"/>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CitasINFOEM">
    <w:name w:val="Citas INFOEM"/>
    <w:basedOn w:val="Normal"/>
    <w:qFormat/>
    <w:rsid w:val="009055F9"/>
    <w:pPr>
      <w:spacing w:before="240" w:after="160" w:line="360" w:lineRule="auto"/>
      <w:ind w:left="851" w:right="851"/>
      <w:jc w:val="both"/>
    </w:pPr>
    <w:rPr>
      <w:rFonts w:ascii="Palatino Linotype" w:hAnsi="Palatino Linotype"/>
      <w:i/>
      <w:sz w:val="22"/>
      <w:lang w:eastAsia="en-US"/>
    </w:rPr>
  </w:style>
  <w:style w:type="character" w:styleId="Textoennegrita">
    <w:name w:val="Strong"/>
    <w:uiPriority w:val="22"/>
    <w:qFormat/>
    <w:rsid w:val="009055F9"/>
    <w:rPr>
      <w:b/>
      <w:bCs/>
    </w:rPr>
  </w:style>
  <w:style w:type="character" w:customStyle="1" w:styleId="Ttulo3Car">
    <w:name w:val="Título 3 Car"/>
    <w:basedOn w:val="Fuentedeprrafopredeter"/>
    <w:uiPriority w:val="9"/>
    <w:rsid w:val="002634F5"/>
    <w:rPr>
      <w:rFonts w:asciiTheme="majorHAnsi" w:eastAsiaTheme="majorEastAsia" w:hAnsiTheme="majorHAnsi" w:cstheme="majorBidi"/>
      <w:color w:val="1F4D78" w:themeColor="accent1" w:themeShade="7F"/>
      <w:sz w:val="24"/>
      <w:szCs w:val="24"/>
      <w:lang w:val="es-MX" w:eastAsia="es-MX"/>
    </w:rPr>
  </w:style>
  <w:style w:type="character" w:customStyle="1" w:styleId="lemma">
    <w:name w:val="lemma"/>
    <w:basedOn w:val="Fuentedeprrafopredeter"/>
    <w:rsid w:val="00925EE1"/>
  </w:style>
  <w:style w:type="character" w:styleId="Refdecomentario">
    <w:name w:val="annotation reference"/>
    <w:basedOn w:val="Fuentedeprrafopredeter"/>
    <w:uiPriority w:val="99"/>
    <w:semiHidden/>
    <w:unhideWhenUsed/>
    <w:rsid w:val="00DC3984"/>
    <w:rPr>
      <w:sz w:val="16"/>
      <w:szCs w:val="16"/>
    </w:rPr>
  </w:style>
  <w:style w:type="paragraph" w:styleId="Textocomentario">
    <w:name w:val="annotation text"/>
    <w:basedOn w:val="Normal"/>
    <w:link w:val="TextocomentarioCar"/>
    <w:uiPriority w:val="99"/>
    <w:semiHidden/>
    <w:unhideWhenUsed/>
    <w:rsid w:val="00DC3984"/>
    <w:rPr>
      <w:sz w:val="20"/>
      <w:szCs w:val="20"/>
    </w:rPr>
  </w:style>
  <w:style w:type="character" w:customStyle="1" w:styleId="TextocomentarioCar">
    <w:name w:val="Texto comentario Car"/>
    <w:basedOn w:val="Fuentedeprrafopredeter"/>
    <w:link w:val="Textocomentario"/>
    <w:uiPriority w:val="99"/>
    <w:semiHidden/>
    <w:rsid w:val="00DC398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DC3984"/>
    <w:rPr>
      <w:b/>
      <w:bCs/>
    </w:rPr>
  </w:style>
  <w:style w:type="character" w:customStyle="1" w:styleId="AsuntodelcomentarioCar">
    <w:name w:val="Asunto del comentario Car"/>
    <w:basedOn w:val="TextocomentarioCar"/>
    <w:link w:val="Asuntodelcomentario"/>
    <w:uiPriority w:val="99"/>
    <w:semiHidden/>
    <w:rsid w:val="00DC3984"/>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DC39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3984"/>
    <w:rPr>
      <w:rFonts w:ascii="Segoe UI" w:eastAsia="Times New Roman" w:hAnsi="Segoe UI" w:cs="Segoe UI"/>
      <w:sz w:val="18"/>
      <w:szCs w:val="18"/>
      <w:lang w:val="es-MX" w:eastAsia="es-MX"/>
    </w:rPr>
  </w:style>
  <w:style w:type="paragraph" w:styleId="Listaconvietas2">
    <w:name w:val="List Bullet 2"/>
    <w:basedOn w:val="Normal"/>
    <w:uiPriority w:val="99"/>
    <w:unhideWhenUsed/>
    <w:qFormat/>
    <w:rsid w:val="00611FFB"/>
    <w:pPr>
      <w:numPr>
        <w:numId w:val="6"/>
      </w:numPr>
      <w:contextualSpacing/>
    </w:pPr>
    <w:rPr>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FW78kjGacB/1Nm9dSn08tgA3g==">CgMxLjAyDmguZ3ZpZ2s2Mmdyd3V6Mg5oLmpheGdtMWd6bWRxbjIOaC5ibnExc2p1N3M5MncyDmguYnQxZ2h3ZGIwMDNmMg5oLnNxcXRkODlndXdiMTIOaC5mZWdjMmttOXgxdHMyDWguMWRrbjFubmNkMGc4AHIhMWlQX1BJU0hLZjNrNUFHakt4ZUVVZ3dIdjJEMUYtQUZR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3548</Words>
  <Characters>19516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9</cp:revision>
  <cp:lastPrinted>2025-08-29T16:37:00Z</cp:lastPrinted>
  <dcterms:created xsi:type="dcterms:W3CDTF">2025-08-20T23:46:00Z</dcterms:created>
  <dcterms:modified xsi:type="dcterms:W3CDTF">2025-09-05T20:16:00Z</dcterms:modified>
</cp:coreProperties>
</file>