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1D3A"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1A6579">
        <w:rPr>
          <w:rFonts w:ascii="Palatino Linotype" w:eastAsia="Palatino Linotype" w:hAnsi="Palatino Linotype" w:cs="Palatino Linotype"/>
          <w:b/>
          <w:sz w:val="22"/>
          <w:szCs w:val="22"/>
        </w:rPr>
        <w:t>tres de septiembre de dos mil veinticinco.</w:t>
      </w:r>
    </w:p>
    <w:p w14:paraId="32FDE528" w14:textId="77777777" w:rsidR="00E97CC7" w:rsidRPr="001A6579" w:rsidRDefault="00E97CC7">
      <w:pPr>
        <w:spacing w:line="360" w:lineRule="auto"/>
        <w:ind w:right="49"/>
        <w:jc w:val="both"/>
        <w:rPr>
          <w:rFonts w:ascii="Palatino Linotype" w:eastAsia="Palatino Linotype" w:hAnsi="Palatino Linotype" w:cs="Palatino Linotype"/>
          <w:sz w:val="22"/>
          <w:szCs w:val="22"/>
        </w:rPr>
      </w:pPr>
    </w:p>
    <w:p w14:paraId="514CF404"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 xml:space="preserve">VISTO </w:t>
      </w:r>
      <w:r w:rsidRPr="001A6579">
        <w:rPr>
          <w:rFonts w:ascii="Palatino Linotype" w:eastAsia="Palatino Linotype" w:hAnsi="Palatino Linotype" w:cs="Palatino Linotype"/>
          <w:sz w:val="22"/>
          <w:szCs w:val="22"/>
        </w:rPr>
        <w:t xml:space="preserve">el expediente relativo al recurso de revisión </w:t>
      </w:r>
      <w:r w:rsidRPr="001A6579">
        <w:rPr>
          <w:rFonts w:ascii="Palatino Linotype" w:eastAsia="Palatino Linotype" w:hAnsi="Palatino Linotype" w:cs="Palatino Linotype"/>
          <w:b/>
          <w:sz w:val="22"/>
          <w:szCs w:val="22"/>
        </w:rPr>
        <w:t xml:space="preserve">05134/INFOEM/IP/RR/2025, </w:t>
      </w:r>
      <w:r w:rsidRPr="001A6579">
        <w:rPr>
          <w:rFonts w:ascii="Palatino Linotype" w:eastAsia="Palatino Linotype" w:hAnsi="Palatino Linotype" w:cs="Palatino Linotype"/>
          <w:sz w:val="22"/>
          <w:szCs w:val="22"/>
        </w:rPr>
        <w:t xml:space="preserve">interpuesto por un Usuario que no proporcionó su nombre, en lo sucesivo la parte </w:t>
      </w:r>
      <w:r w:rsidRPr="001A6579">
        <w:rPr>
          <w:rFonts w:ascii="Palatino Linotype" w:eastAsia="Palatino Linotype" w:hAnsi="Palatino Linotype" w:cs="Palatino Linotype"/>
          <w:b/>
          <w:sz w:val="22"/>
          <w:szCs w:val="22"/>
        </w:rPr>
        <w:t>Recurrente</w:t>
      </w:r>
      <w:r w:rsidRPr="001A6579">
        <w:rPr>
          <w:rFonts w:ascii="Palatino Linotype" w:eastAsia="Palatino Linotype" w:hAnsi="Palatino Linotype" w:cs="Palatino Linotype"/>
          <w:sz w:val="22"/>
          <w:szCs w:val="22"/>
        </w:rPr>
        <w:t xml:space="preserve">, en contra de la respuesta a la solicitud de información por parte del </w:t>
      </w:r>
      <w:r w:rsidRPr="001A6579">
        <w:rPr>
          <w:rFonts w:ascii="Palatino Linotype" w:eastAsia="Palatino Linotype" w:hAnsi="Palatino Linotype" w:cs="Palatino Linotype"/>
          <w:b/>
          <w:sz w:val="22"/>
          <w:szCs w:val="22"/>
        </w:rPr>
        <w:t>Ayuntamiento de Zinacantepec</w:t>
      </w:r>
      <w:r w:rsidRPr="001A6579">
        <w:rPr>
          <w:rFonts w:ascii="Palatino Linotype" w:eastAsia="Palatino Linotype" w:hAnsi="Palatino Linotype" w:cs="Palatino Linotype"/>
          <w:sz w:val="22"/>
          <w:szCs w:val="22"/>
        </w:rPr>
        <w:t xml:space="preserve">, en lo sucesivo el </w:t>
      </w:r>
      <w:r w:rsidRPr="001A6579">
        <w:rPr>
          <w:rFonts w:ascii="Palatino Linotype" w:eastAsia="Palatino Linotype" w:hAnsi="Palatino Linotype" w:cs="Palatino Linotype"/>
          <w:b/>
          <w:sz w:val="22"/>
          <w:szCs w:val="22"/>
        </w:rPr>
        <w:t xml:space="preserve">Sujeto Obligado; </w:t>
      </w:r>
      <w:r w:rsidRPr="001A6579">
        <w:rPr>
          <w:rFonts w:ascii="Palatino Linotype" w:eastAsia="Palatino Linotype" w:hAnsi="Palatino Linotype" w:cs="Palatino Linotype"/>
          <w:sz w:val="22"/>
          <w:szCs w:val="22"/>
        </w:rPr>
        <w:t>se procede a dictar la presente resolución, con base en lo siguiente.</w:t>
      </w:r>
    </w:p>
    <w:p w14:paraId="103A180B" w14:textId="77777777" w:rsidR="00E97CC7" w:rsidRPr="001A6579" w:rsidRDefault="005C2BB8">
      <w:pPr>
        <w:spacing w:line="360" w:lineRule="auto"/>
        <w:ind w:right="49"/>
        <w:jc w:val="center"/>
        <w:rPr>
          <w:rFonts w:ascii="Palatino Linotype" w:eastAsia="Palatino Linotype" w:hAnsi="Palatino Linotype" w:cs="Palatino Linotype"/>
          <w:b/>
          <w:sz w:val="22"/>
          <w:szCs w:val="22"/>
        </w:rPr>
      </w:pPr>
      <w:r w:rsidRPr="001A6579">
        <w:rPr>
          <w:rFonts w:ascii="Palatino Linotype" w:eastAsia="Palatino Linotype" w:hAnsi="Palatino Linotype" w:cs="Palatino Linotype"/>
          <w:b/>
          <w:sz w:val="22"/>
          <w:szCs w:val="22"/>
        </w:rPr>
        <w:t>I.</w:t>
      </w:r>
      <w:r w:rsidRPr="001A6579">
        <w:rPr>
          <w:rFonts w:ascii="Palatino Linotype" w:eastAsia="Palatino Linotype" w:hAnsi="Palatino Linotype" w:cs="Palatino Linotype"/>
          <w:b/>
          <w:sz w:val="22"/>
          <w:szCs w:val="22"/>
        </w:rPr>
        <w:tab/>
        <w:t>A N T E C E D E N T E S</w:t>
      </w:r>
    </w:p>
    <w:p w14:paraId="1FB928A1" w14:textId="77777777" w:rsidR="00E97CC7" w:rsidRPr="001A6579" w:rsidRDefault="00E97CC7">
      <w:pPr>
        <w:spacing w:line="360" w:lineRule="auto"/>
        <w:ind w:right="49"/>
        <w:jc w:val="both"/>
        <w:rPr>
          <w:rFonts w:ascii="Palatino Linotype" w:eastAsia="Palatino Linotype" w:hAnsi="Palatino Linotype" w:cs="Palatino Linotype"/>
          <w:sz w:val="22"/>
          <w:szCs w:val="22"/>
        </w:rPr>
      </w:pPr>
    </w:p>
    <w:p w14:paraId="1D5858AB"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1.</w:t>
      </w:r>
      <w:r w:rsidRPr="001A6579">
        <w:rPr>
          <w:rFonts w:ascii="Palatino Linotype" w:eastAsia="Palatino Linotype" w:hAnsi="Palatino Linotype" w:cs="Palatino Linotype"/>
          <w:sz w:val="22"/>
          <w:szCs w:val="22"/>
        </w:rPr>
        <w:t xml:space="preserve"> </w:t>
      </w:r>
      <w:r w:rsidRPr="001A6579">
        <w:rPr>
          <w:rFonts w:ascii="Palatino Linotype" w:eastAsia="Palatino Linotype" w:hAnsi="Palatino Linotype" w:cs="Palatino Linotype"/>
          <w:b/>
          <w:sz w:val="22"/>
          <w:szCs w:val="22"/>
        </w:rPr>
        <w:t>Solicitud de Acceso a la Información. El veinticinco de marzo de dos mil veinticinco</w:t>
      </w:r>
      <w:r w:rsidRPr="001A6579">
        <w:rPr>
          <w:rFonts w:ascii="Palatino Linotype" w:eastAsia="Palatino Linotype" w:hAnsi="Palatino Linotype" w:cs="Palatino Linotype"/>
          <w:sz w:val="22"/>
          <w:szCs w:val="22"/>
        </w:rPr>
        <w:t xml:space="preserve">, </w:t>
      </w:r>
      <w:r w:rsidRPr="001A6579">
        <w:rPr>
          <w:rFonts w:ascii="Palatino Linotype" w:eastAsia="Palatino Linotype" w:hAnsi="Palatino Linotype" w:cs="Palatino Linotype"/>
          <w:b/>
          <w:sz w:val="22"/>
          <w:szCs w:val="22"/>
        </w:rPr>
        <w:t>LA PARTE</w:t>
      </w:r>
      <w:r w:rsidRPr="001A6579">
        <w:rPr>
          <w:rFonts w:ascii="Palatino Linotype" w:eastAsia="Palatino Linotype" w:hAnsi="Palatino Linotype" w:cs="Palatino Linotype"/>
          <w:sz w:val="22"/>
          <w:szCs w:val="22"/>
        </w:rPr>
        <w:t xml:space="preserve"> </w:t>
      </w:r>
      <w:r w:rsidRPr="001A6579">
        <w:rPr>
          <w:rFonts w:ascii="Palatino Linotype" w:eastAsia="Palatino Linotype" w:hAnsi="Palatino Linotype" w:cs="Palatino Linotype"/>
          <w:b/>
          <w:sz w:val="22"/>
          <w:szCs w:val="22"/>
        </w:rPr>
        <w:t>RECURRENTE</w:t>
      </w:r>
      <w:r w:rsidRPr="001A6579">
        <w:rPr>
          <w:rFonts w:ascii="Palatino Linotype" w:eastAsia="Palatino Linotype" w:hAnsi="Palatino Linotype" w:cs="Palatino Linotype"/>
          <w:sz w:val="22"/>
          <w:szCs w:val="22"/>
        </w:rPr>
        <w:t xml:space="preserve"> formuló solicitud de acceso a información pública a través del </w:t>
      </w:r>
      <w:r w:rsidRPr="001A6579">
        <w:rPr>
          <w:rFonts w:ascii="Palatino Linotype" w:eastAsia="Palatino Linotype" w:hAnsi="Palatino Linotype" w:cs="Palatino Linotype"/>
          <w:b/>
          <w:sz w:val="22"/>
          <w:szCs w:val="22"/>
        </w:rPr>
        <w:t>SAIMEX</w:t>
      </w:r>
      <w:r w:rsidRPr="001A6579">
        <w:rPr>
          <w:rFonts w:ascii="Palatino Linotype" w:eastAsia="Palatino Linotype" w:hAnsi="Palatino Linotype" w:cs="Palatino Linotype"/>
          <w:sz w:val="22"/>
          <w:szCs w:val="22"/>
        </w:rPr>
        <w:t xml:space="preserve">, en la que requirió lo siguiente: </w:t>
      </w:r>
    </w:p>
    <w:p w14:paraId="614E6A17"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1848E99F" w14:textId="77777777" w:rsidR="00E97CC7" w:rsidRPr="001A6579" w:rsidRDefault="005C2BB8">
      <w:pPr>
        <w:numPr>
          <w:ilvl w:val="0"/>
          <w:numId w:val="1"/>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0" w:name="_heading=h.3znysh7" w:colFirst="0" w:colLast="0"/>
      <w:bookmarkEnd w:id="0"/>
      <w:r w:rsidRPr="001A6579">
        <w:rPr>
          <w:rFonts w:ascii="Palatino Linotype" w:eastAsia="Palatino Linotype" w:hAnsi="Palatino Linotype" w:cs="Palatino Linotype"/>
          <w:b/>
          <w:sz w:val="22"/>
          <w:szCs w:val="22"/>
        </w:rPr>
        <w:t>00152/ZINACANT/IP/2025</w:t>
      </w:r>
    </w:p>
    <w:p w14:paraId="40373681" w14:textId="77777777" w:rsidR="00E97CC7" w:rsidRPr="001A6579" w:rsidRDefault="00E97CC7">
      <w:p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p>
    <w:p w14:paraId="2132C01E" w14:textId="77777777" w:rsidR="00E97CC7" w:rsidRPr="001A6579" w:rsidRDefault="005C2BB8">
      <w:pPr>
        <w:spacing w:line="360" w:lineRule="auto"/>
        <w:ind w:left="567"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sz w:val="22"/>
          <w:szCs w:val="22"/>
        </w:rPr>
        <w:tab/>
        <w:t>“</w:t>
      </w:r>
      <w:r w:rsidRPr="001A6579">
        <w:rPr>
          <w:rFonts w:ascii="Palatino Linotype" w:eastAsia="Palatino Linotype" w:hAnsi="Palatino Linotype" w:cs="Palatino Linotype"/>
          <w:i/>
          <w:sz w:val="22"/>
          <w:szCs w:val="22"/>
        </w:rPr>
        <w:t>Solicito el acceso a los detalles completos de las resoluciones tomadas por el cabildo respecto a la asignación de recursos para actividades culturales, deportivas o sociales, incluyendo la justificación de los fondos utilizados.”</w:t>
      </w:r>
    </w:p>
    <w:p w14:paraId="3300FCCA" w14:textId="77777777" w:rsidR="00E97CC7" w:rsidRPr="001A6579" w:rsidRDefault="00E97CC7">
      <w:pPr>
        <w:spacing w:line="360" w:lineRule="auto"/>
        <w:ind w:left="567" w:right="843"/>
        <w:jc w:val="both"/>
        <w:rPr>
          <w:rFonts w:ascii="Palatino Linotype" w:eastAsia="Palatino Linotype" w:hAnsi="Palatino Linotype" w:cs="Palatino Linotype"/>
          <w:i/>
          <w:sz w:val="22"/>
          <w:szCs w:val="22"/>
        </w:rPr>
      </w:pPr>
    </w:p>
    <w:p w14:paraId="47EEAC92"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Modalidad elegida para la entrega de la información:</w:t>
      </w:r>
      <w:r w:rsidRPr="001A6579">
        <w:rPr>
          <w:rFonts w:ascii="Palatino Linotype" w:eastAsia="Palatino Linotype" w:hAnsi="Palatino Linotype" w:cs="Palatino Linotype"/>
          <w:sz w:val="22"/>
          <w:szCs w:val="22"/>
        </w:rPr>
        <w:t xml:space="preserve"> a través del Sistema de Acceso a la Información Mexiquense (SAIMEX).</w:t>
      </w:r>
    </w:p>
    <w:p w14:paraId="2A5F390D"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221C83A9" w14:textId="77777777" w:rsidR="00E97CC7" w:rsidRPr="001A6579" w:rsidRDefault="005C2BB8">
      <w:pPr>
        <w:widowControl w:val="0"/>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 xml:space="preserve">2. </w:t>
      </w:r>
      <w:r w:rsidRPr="001A6579">
        <w:rPr>
          <w:rFonts w:ascii="Palatino Linotype" w:eastAsia="Palatino Linotype" w:hAnsi="Palatino Linotype" w:cs="Palatino Linotype"/>
          <w:sz w:val="22"/>
          <w:szCs w:val="22"/>
        </w:rPr>
        <w:t xml:space="preserve">El </w:t>
      </w:r>
      <w:r w:rsidRPr="001A6579">
        <w:rPr>
          <w:rFonts w:ascii="Palatino Linotype" w:eastAsia="Palatino Linotype" w:hAnsi="Palatino Linotype" w:cs="Palatino Linotype"/>
          <w:b/>
          <w:sz w:val="22"/>
          <w:szCs w:val="22"/>
        </w:rPr>
        <w:t>veintiuno</w:t>
      </w:r>
      <w:r w:rsidRPr="001A6579">
        <w:rPr>
          <w:rFonts w:ascii="Palatino Linotype" w:eastAsia="Palatino Linotype" w:hAnsi="Palatino Linotype" w:cs="Palatino Linotype"/>
          <w:sz w:val="22"/>
          <w:szCs w:val="22"/>
        </w:rPr>
        <w:t xml:space="preserve"> </w:t>
      </w:r>
      <w:r w:rsidRPr="001A6579">
        <w:rPr>
          <w:rFonts w:ascii="Palatino Linotype" w:eastAsia="Palatino Linotype" w:hAnsi="Palatino Linotype" w:cs="Palatino Linotype"/>
          <w:b/>
          <w:sz w:val="22"/>
          <w:szCs w:val="22"/>
        </w:rPr>
        <w:t>de abril de dos mil veinticinco</w:t>
      </w:r>
      <w:r w:rsidRPr="001A6579">
        <w:rPr>
          <w:rFonts w:ascii="Palatino Linotype" w:eastAsia="Palatino Linotype" w:hAnsi="Palatino Linotype" w:cs="Palatino Linotype"/>
          <w:sz w:val="22"/>
          <w:szCs w:val="22"/>
        </w:rPr>
        <w:t xml:space="preserve">, el Sujeto Obligado dio respuesta a la solicitud, </w:t>
      </w:r>
      <w:r w:rsidRPr="001A6579">
        <w:rPr>
          <w:rFonts w:ascii="Palatino Linotype" w:eastAsia="Palatino Linotype" w:hAnsi="Palatino Linotype" w:cs="Palatino Linotype"/>
          <w:sz w:val="22"/>
          <w:szCs w:val="22"/>
        </w:rPr>
        <w:lastRenderedPageBreak/>
        <w:t>en los siguientes términos:</w:t>
      </w:r>
    </w:p>
    <w:p w14:paraId="3AF3BF5D" w14:textId="77777777" w:rsidR="00E97CC7" w:rsidRPr="001A6579" w:rsidRDefault="00E97CC7">
      <w:pPr>
        <w:widowControl w:val="0"/>
        <w:spacing w:line="360" w:lineRule="auto"/>
        <w:jc w:val="both"/>
        <w:rPr>
          <w:rFonts w:ascii="Palatino Linotype" w:eastAsia="Palatino Linotype" w:hAnsi="Palatino Linotype" w:cs="Palatino Linotype"/>
          <w:sz w:val="22"/>
          <w:szCs w:val="22"/>
        </w:rPr>
      </w:pPr>
    </w:p>
    <w:p w14:paraId="34012BE0" w14:textId="77777777" w:rsidR="00E97CC7" w:rsidRPr="001A6579" w:rsidRDefault="005C2BB8">
      <w:pPr>
        <w:widowControl w:val="0"/>
        <w:spacing w:line="360" w:lineRule="auto"/>
        <w:ind w:left="567"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FD0917" w14:textId="77777777" w:rsidR="00E97CC7" w:rsidRPr="001A6579" w:rsidRDefault="005C2BB8">
      <w:pPr>
        <w:widowControl w:val="0"/>
        <w:spacing w:line="360" w:lineRule="auto"/>
        <w:ind w:left="567"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5529398" w14:textId="77777777" w:rsidR="00E97CC7" w:rsidRPr="001A6579" w:rsidRDefault="005C2BB8">
      <w:pPr>
        <w:widowControl w:val="0"/>
        <w:spacing w:line="360" w:lineRule="auto"/>
        <w:ind w:left="567"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ATENTAMENTE</w:t>
      </w:r>
    </w:p>
    <w:p w14:paraId="6BF4F8B2" w14:textId="77777777" w:rsidR="00E97CC7" w:rsidRPr="001A6579" w:rsidRDefault="005C2BB8">
      <w:pPr>
        <w:widowControl w:val="0"/>
        <w:spacing w:line="360" w:lineRule="auto"/>
        <w:ind w:left="567"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BRENDA SELENE HERNANDEZ LOPEZ” (sic)</w:t>
      </w:r>
    </w:p>
    <w:p w14:paraId="2FF5B3A2" w14:textId="77777777" w:rsidR="00E97CC7" w:rsidRPr="001A6579" w:rsidRDefault="00E97CC7">
      <w:pPr>
        <w:widowControl w:val="0"/>
        <w:spacing w:line="360" w:lineRule="auto"/>
        <w:jc w:val="both"/>
        <w:rPr>
          <w:rFonts w:ascii="Palatino Linotype" w:eastAsia="Palatino Linotype" w:hAnsi="Palatino Linotype" w:cs="Palatino Linotype"/>
          <w:sz w:val="22"/>
          <w:szCs w:val="22"/>
        </w:rPr>
      </w:pPr>
    </w:p>
    <w:p w14:paraId="7FF92823" w14:textId="77777777" w:rsidR="00E97CC7" w:rsidRPr="001A6579" w:rsidRDefault="005C2BB8">
      <w:pPr>
        <w:widowControl w:val="0"/>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Asimismo, adjuntó los documentos electrónicos denominados </w:t>
      </w:r>
      <w:r w:rsidRPr="001A6579">
        <w:rPr>
          <w:rFonts w:ascii="Palatino Linotype" w:eastAsia="Palatino Linotype" w:hAnsi="Palatino Linotype" w:cs="Palatino Linotype"/>
          <w:b/>
          <w:sz w:val="22"/>
          <w:szCs w:val="22"/>
        </w:rPr>
        <w:t>Acta No. 09 (1).</w:t>
      </w:r>
      <w:proofErr w:type="spellStart"/>
      <w:r w:rsidRPr="001A6579">
        <w:rPr>
          <w:rFonts w:ascii="Palatino Linotype" w:eastAsia="Palatino Linotype" w:hAnsi="Palatino Linotype" w:cs="Palatino Linotype"/>
          <w:b/>
          <w:sz w:val="22"/>
          <w:szCs w:val="22"/>
        </w:rPr>
        <w:t>pdf</w:t>
      </w:r>
      <w:proofErr w:type="spellEnd"/>
      <w:r w:rsidRPr="001A6579">
        <w:rPr>
          <w:rFonts w:ascii="Palatino Linotype" w:eastAsia="Palatino Linotype" w:hAnsi="Palatino Linotype" w:cs="Palatino Linotype"/>
          <w:b/>
          <w:sz w:val="22"/>
          <w:szCs w:val="22"/>
        </w:rPr>
        <w:t>; 506.pdf; RESPUESTA SOLICITUD 152.pdf</w:t>
      </w:r>
      <w:r w:rsidRPr="001A6579">
        <w:rPr>
          <w:rFonts w:ascii="Palatino Linotype" w:eastAsia="Palatino Linotype" w:hAnsi="Palatino Linotype" w:cs="Palatino Linotype"/>
          <w:b/>
          <w:i/>
          <w:sz w:val="22"/>
          <w:szCs w:val="22"/>
        </w:rPr>
        <w:t xml:space="preserve">, </w:t>
      </w:r>
      <w:r w:rsidRPr="001A6579">
        <w:rPr>
          <w:rFonts w:ascii="Palatino Linotype" w:eastAsia="Palatino Linotype" w:hAnsi="Palatino Linotype" w:cs="Palatino Linotype"/>
          <w:sz w:val="22"/>
          <w:szCs w:val="22"/>
        </w:rPr>
        <w:t>cuyo contenido será analizado en el Considerando Correspondiente.</w:t>
      </w:r>
    </w:p>
    <w:p w14:paraId="1485C233" w14:textId="77777777" w:rsidR="00E97CC7" w:rsidRPr="001A6579" w:rsidRDefault="00E97CC7">
      <w:pPr>
        <w:widowControl w:val="0"/>
        <w:spacing w:line="360" w:lineRule="auto"/>
        <w:jc w:val="both"/>
        <w:rPr>
          <w:rFonts w:ascii="Palatino Linotype" w:eastAsia="Palatino Linotype" w:hAnsi="Palatino Linotype" w:cs="Palatino Linotype"/>
          <w:sz w:val="22"/>
          <w:szCs w:val="22"/>
        </w:rPr>
      </w:pPr>
    </w:p>
    <w:p w14:paraId="6A77DF30"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 xml:space="preserve">3. Del Recurso de Revisión. </w:t>
      </w:r>
      <w:r w:rsidRPr="001A6579">
        <w:rPr>
          <w:rFonts w:ascii="Palatino Linotype" w:eastAsia="Palatino Linotype" w:hAnsi="Palatino Linotype" w:cs="Palatino Linotype"/>
          <w:sz w:val="22"/>
          <w:szCs w:val="22"/>
        </w:rPr>
        <w:t>Inconforme con la respuesta del</w:t>
      </w:r>
      <w:r w:rsidRPr="001A6579">
        <w:rPr>
          <w:rFonts w:ascii="Palatino Linotype" w:eastAsia="Palatino Linotype" w:hAnsi="Palatino Linotype" w:cs="Palatino Linotype"/>
          <w:b/>
          <w:sz w:val="22"/>
          <w:szCs w:val="22"/>
        </w:rPr>
        <w:t xml:space="preserve"> SUJETO OBLIGADO, </w:t>
      </w:r>
      <w:r w:rsidRPr="001A6579">
        <w:rPr>
          <w:rFonts w:ascii="Palatino Linotype" w:eastAsia="Palatino Linotype" w:hAnsi="Palatino Linotype" w:cs="Palatino Linotype"/>
          <w:sz w:val="22"/>
          <w:szCs w:val="22"/>
        </w:rPr>
        <w:t xml:space="preserve">el </w:t>
      </w:r>
      <w:r w:rsidRPr="001A6579">
        <w:rPr>
          <w:rFonts w:ascii="Palatino Linotype" w:eastAsia="Palatino Linotype" w:hAnsi="Palatino Linotype" w:cs="Palatino Linotype"/>
          <w:b/>
          <w:sz w:val="22"/>
          <w:szCs w:val="22"/>
        </w:rPr>
        <w:t>seis</w:t>
      </w:r>
      <w:r w:rsidRPr="001A6579">
        <w:rPr>
          <w:rFonts w:ascii="Palatino Linotype" w:eastAsia="Palatino Linotype" w:hAnsi="Palatino Linotype" w:cs="Palatino Linotype"/>
          <w:sz w:val="22"/>
          <w:szCs w:val="22"/>
        </w:rPr>
        <w:t xml:space="preserve"> </w:t>
      </w:r>
      <w:r w:rsidRPr="001A6579">
        <w:rPr>
          <w:rFonts w:ascii="Palatino Linotype" w:eastAsia="Palatino Linotype" w:hAnsi="Palatino Linotype" w:cs="Palatino Linotype"/>
          <w:b/>
          <w:sz w:val="22"/>
          <w:szCs w:val="22"/>
        </w:rPr>
        <w:t xml:space="preserve">de mayo de dos mil veinticinco, LA PARTE RECURRENTE </w:t>
      </w:r>
      <w:r w:rsidRPr="001A6579">
        <w:rPr>
          <w:rFonts w:ascii="Palatino Linotype" w:eastAsia="Palatino Linotype" w:hAnsi="Palatino Linotype" w:cs="Palatino Linotype"/>
          <w:sz w:val="22"/>
          <w:szCs w:val="22"/>
        </w:rPr>
        <w:t xml:space="preserve">interpuso el recurso de revisión, mediante el cual y manifestó lo siguiente: </w:t>
      </w:r>
    </w:p>
    <w:p w14:paraId="13BA2B47"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681AF96A" w14:textId="77777777" w:rsidR="00E97CC7" w:rsidRPr="001A6579" w:rsidRDefault="005C2BB8">
      <w:pPr>
        <w:numPr>
          <w:ilvl w:val="0"/>
          <w:numId w:val="6"/>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Acto Impugnado:</w:t>
      </w:r>
      <w:r w:rsidRPr="001A6579">
        <w:rPr>
          <w:rFonts w:ascii="Palatino Linotype" w:eastAsia="Palatino Linotype" w:hAnsi="Palatino Linotype" w:cs="Palatino Linotype"/>
          <w:i/>
          <w:sz w:val="22"/>
          <w:szCs w:val="22"/>
        </w:rPr>
        <w:t xml:space="preserve"> “NO ENTREGA INFORMACION”.</w:t>
      </w:r>
    </w:p>
    <w:p w14:paraId="6DDF414E" w14:textId="77777777" w:rsidR="00E97CC7" w:rsidRPr="001A6579" w:rsidRDefault="005C2BB8">
      <w:pPr>
        <w:numPr>
          <w:ilvl w:val="0"/>
          <w:numId w:val="6"/>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Motivo de inconformidad:</w:t>
      </w:r>
      <w:r w:rsidRPr="001A6579">
        <w:rPr>
          <w:rFonts w:ascii="Palatino Linotype" w:eastAsia="Palatino Linotype" w:hAnsi="Palatino Linotype" w:cs="Palatino Linotype"/>
          <w:i/>
          <w:sz w:val="22"/>
          <w:szCs w:val="22"/>
        </w:rPr>
        <w:t xml:space="preserve"> “NO ENTREGA INFORMACION”.</w:t>
      </w:r>
    </w:p>
    <w:p w14:paraId="28D93976" w14:textId="77777777" w:rsidR="00E97CC7" w:rsidRPr="001A6579" w:rsidRDefault="00E97CC7">
      <w:pPr>
        <w:spacing w:line="360" w:lineRule="auto"/>
        <w:ind w:left="142" w:right="560"/>
        <w:jc w:val="both"/>
        <w:rPr>
          <w:rFonts w:ascii="Palatino Linotype" w:eastAsia="Palatino Linotype" w:hAnsi="Palatino Linotype" w:cs="Palatino Linotype"/>
          <w:i/>
          <w:sz w:val="22"/>
          <w:szCs w:val="22"/>
        </w:rPr>
      </w:pPr>
    </w:p>
    <w:p w14:paraId="307E1B8A"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 xml:space="preserve">4. Turno. </w:t>
      </w:r>
      <w:r w:rsidRPr="001A657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1A6579">
        <w:rPr>
          <w:rFonts w:ascii="Palatino Linotype" w:eastAsia="Palatino Linotype" w:hAnsi="Palatino Linotype" w:cs="Palatino Linotype"/>
          <w:b/>
          <w:sz w:val="22"/>
          <w:szCs w:val="22"/>
        </w:rPr>
        <w:t>05134/INFOEM/IP/RR/2025</w:t>
      </w:r>
      <w:r w:rsidRPr="001A6579">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1A6579">
        <w:rPr>
          <w:rFonts w:ascii="Palatino Linotype" w:eastAsia="Palatino Linotype" w:hAnsi="Palatino Linotype" w:cs="Palatino Linotype"/>
          <w:b/>
          <w:sz w:val="22"/>
          <w:szCs w:val="22"/>
        </w:rPr>
        <w:t>Guadalupe Ramírez Peña</w:t>
      </w:r>
      <w:r w:rsidRPr="001A6579">
        <w:rPr>
          <w:rFonts w:ascii="Palatino Linotype" w:eastAsia="Palatino Linotype" w:hAnsi="Palatino Linotype" w:cs="Palatino Linotype"/>
          <w:sz w:val="22"/>
          <w:szCs w:val="22"/>
        </w:rPr>
        <w:t>, para su análisis, estudio, elaboración del proyecto y presentación ante el Pleno de este Instituto.</w:t>
      </w:r>
    </w:p>
    <w:p w14:paraId="70F35565"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422002D8" w14:textId="77777777" w:rsidR="00E97CC7" w:rsidRPr="001A6579" w:rsidRDefault="005C2BB8">
      <w:pPr>
        <w:spacing w:line="360" w:lineRule="auto"/>
        <w:jc w:val="both"/>
        <w:rPr>
          <w:rFonts w:ascii="Palatino Linotype" w:eastAsia="Palatino Linotype" w:hAnsi="Palatino Linotype" w:cs="Palatino Linotype"/>
          <w:b/>
          <w:sz w:val="22"/>
          <w:szCs w:val="22"/>
        </w:rPr>
      </w:pPr>
      <w:r w:rsidRPr="001A6579">
        <w:rPr>
          <w:rFonts w:ascii="Palatino Linotype" w:eastAsia="Palatino Linotype" w:hAnsi="Palatino Linotype" w:cs="Palatino Linotype"/>
          <w:b/>
          <w:sz w:val="22"/>
          <w:szCs w:val="22"/>
        </w:rPr>
        <w:t xml:space="preserve">5. Admisión. </w:t>
      </w:r>
      <w:r w:rsidRPr="001A6579">
        <w:rPr>
          <w:rFonts w:ascii="Palatino Linotype" w:eastAsia="Palatino Linotype" w:hAnsi="Palatino Linotype" w:cs="Palatino Linotype"/>
          <w:sz w:val="22"/>
          <w:szCs w:val="22"/>
        </w:rPr>
        <w:t xml:space="preserve">El </w:t>
      </w:r>
      <w:r w:rsidRPr="001A6579">
        <w:rPr>
          <w:rFonts w:ascii="Palatino Linotype" w:eastAsia="Palatino Linotype" w:hAnsi="Palatino Linotype" w:cs="Palatino Linotype"/>
          <w:b/>
          <w:sz w:val="22"/>
          <w:szCs w:val="22"/>
        </w:rPr>
        <w:t>nueve</w:t>
      </w:r>
      <w:r w:rsidRPr="001A6579">
        <w:rPr>
          <w:rFonts w:ascii="Palatino Linotype" w:eastAsia="Palatino Linotype" w:hAnsi="Palatino Linotype" w:cs="Palatino Linotype"/>
          <w:sz w:val="22"/>
          <w:szCs w:val="22"/>
        </w:rPr>
        <w:t xml:space="preserve"> </w:t>
      </w:r>
      <w:r w:rsidRPr="001A6579">
        <w:rPr>
          <w:rFonts w:ascii="Palatino Linotype" w:eastAsia="Palatino Linotype" w:hAnsi="Palatino Linotype" w:cs="Palatino Linotype"/>
          <w:b/>
          <w:sz w:val="22"/>
          <w:szCs w:val="22"/>
        </w:rPr>
        <w:t>de mayo de dos mil veinticinco</w:t>
      </w:r>
      <w:r w:rsidRPr="001A6579">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1A6579">
        <w:rPr>
          <w:rFonts w:ascii="Palatino Linotype" w:eastAsia="Palatino Linotype" w:hAnsi="Palatino Linotype" w:cs="Palatino Linotype"/>
          <w:b/>
          <w:sz w:val="22"/>
          <w:szCs w:val="22"/>
        </w:rPr>
        <w:t>.</w:t>
      </w:r>
    </w:p>
    <w:p w14:paraId="6119FBBF" w14:textId="77777777" w:rsidR="00E97CC7" w:rsidRPr="001A6579" w:rsidRDefault="00E97CC7">
      <w:pPr>
        <w:spacing w:line="360" w:lineRule="auto"/>
        <w:jc w:val="both"/>
        <w:rPr>
          <w:rFonts w:ascii="Palatino Linotype" w:eastAsia="Palatino Linotype" w:hAnsi="Palatino Linotype" w:cs="Palatino Linotype"/>
          <w:b/>
          <w:sz w:val="22"/>
          <w:szCs w:val="22"/>
        </w:rPr>
      </w:pPr>
    </w:p>
    <w:p w14:paraId="3CDBC214"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6. Manifestaciones.</w:t>
      </w:r>
      <w:r w:rsidRPr="001A6579">
        <w:rPr>
          <w:rFonts w:ascii="Palatino Linotype" w:eastAsia="Palatino Linotype" w:hAnsi="Palatino Linotype" w:cs="Palatino Linotype"/>
          <w:sz w:val="22"/>
          <w:szCs w:val="22"/>
        </w:rPr>
        <w:t xml:space="preserve"> De las constancias que obran en el expediente electrónico del SAIMEX, se advierte que tanto el Sujeto Obligado como el Recurrente fueron omisos en realizar manifestaciones; se inserta imagen de referencia:</w:t>
      </w:r>
    </w:p>
    <w:p w14:paraId="55B13E20"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0BA928B2"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noProof/>
          <w:sz w:val="22"/>
          <w:szCs w:val="22"/>
        </w:rPr>
        <w:lastRenderedPageBreak/>
        <w:drawing>
          <wp:inline distT="0" distB="0" distL="0" distR="0" wp14:anchorId="343F0576" wp14:editId="70C1597B">
            <wp:extent cx="5756275" cy="1579880"/>
            <wp:effectExtent l="0" t="0" r="0"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56275" cy="1579880"/>
                    </a:xfrm>
                    <a:prstGeom prst="rect">
                      <a:avLst/>
                    </a:prstGeom>
                    <a:ln/>
                  </pic:spPr>
                </pic:pic>
              </a:graphicData>
            </a:graphic>
          </wp:inline>
        </w:drawing>
      </w:r>
    </w:p>
    <w:p w14:paraId="738AEAAF" w14:textId="77777777" w:rsidR="00E97CC7" w:rsidRPr="001A6579" w:rsidRDefault="005C2BB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7. Cierre de instrucción</w:t>
      </w:r>
      <w:r w:rsidRPr="001A6579">
        <w:rPr>
          <w:rFonts w:ascii="Palatino Linotype" w:eastAsia="Palatino Linotype" w:hAnsi="Palatino Linotype" w:cs="Palatino Linotype"/>
          <w:sz w:val="22"/>
          <w:szCs w:val="22"/>
        </w:rPr>
        <w:t xml:space="preserve">. En fecha </w:t>
      </w:r>
      <w:r w:rsidRPr="001A6579">
        <w:rPr>
          <w:rFonts w:ascii="Palatino Linotype" w:eastAsia="Palatino Linotype" w:hAnsi="Palatino Linotype" w:cs="Palatino Linotype"/>
          <w:b/>
          <w:sz w:val="22"/>
          <w:szCs w:val="22"/>
        </w:rPr>
        <w:t>veinte</w:t>
      </w:r>
      <w:r w:rsidRPr="001A6579">
        <w:rPr>
          <w:rFonts w:ascii="Palatino Linotype" w:eastAsia="Palatino Linotype" w:hAnsi="Palatino Linotype" w:cs="Palatino Linotype"/>
          <w:sz w:val="22"/>
          <w:szCs w:val="22"/>
        </w:rPr>
        <w:t xml:space="preserve"> </w:t>
      </w:r>
      <w:r w:rsidRPr="001A6579">
        <w:rPr>
          <w:rFonts w:ascii="Palatino Linotype" w:eastAsia="Palatino Linotype" w:hAnsi="Palatino Linotype" w:cs="Palatino Linotype"/>
          <w:b/>
          <w:sz w:val="22"/>
          <w:szCs w:val="22"/>
        </w:rPr>
        <w:t>de agosto de dos mil veinticinco</w:t>
      </w:r>
      <w:r w:rsidRPr="001A657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35A3A5B"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277D756C" w14:textId="77777777" w:rsidR="00E97CC7" w:rsidRPr="001A6579" w:rsidRDefault="005C2BB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8. Ampliación de plazo. El veinte de agosto de dos mil veinticinco</w:t>
      </w:r>
      <w:r w:rsidRPr="001A6579">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130E8B33" w14:textId="77777777" w:rsidR="00E97CC7" w:rsidRPr="001A6579" w:rsidRDefault="00E97C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FFEEAA3"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17C3126"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 </w:t>
      </w:r>
    </w:p>
    <w:p w14:paraId="74767903"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00D4BC0"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 </w:t>
      </w:r>
    </w:p>
    <w:p w14:paraId="191FA858"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89F628" w14:textId="77777777" w:rsidR="00E97CC7" w:rsidRPr="001A6579" w:rsidRDefault="00E97CC7">
      <w:pPr>
        <w:spacing w:line="360" w:lineRule="auto"/>
        <w:ind w:right="49"/>
        <w:jc w:val="both"/>
        <w:rPr>
          <w:rFonts w:ascii="Palatino Linotype" w:eastAsia="Palatino Linotype" w:hAnsi="Palatino Linotype" w:cs="Palatino Linotype"/>
          <w:sz w:val="22"/>
          <w:szCs w:val="22"/>
        </w:rPr>
      </w:pPr>
    </w:p>
    <w:p w14:paraId="3DB56140"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609A4E" w14:textId="77777777" w:rsidR="00E97CC7" w:rsidRPr="001A6579" w:rsidRDefault="00E97CC7">
      <w:pPr>
        <w:spacing w:line="360" w:lineRule="auto"/>
        <w:ind w:right="49"/>
        <w:jc w:val="both"/>
        <w:rPr>
          <w:rFonts w:ascii="Palatino Linotype" w:eastAsia="Palatino Linotype" w:hAnsi="Palatino Linotype" w:cs="Palatino Linotype"/>
          <w:sz w:val="22"/>
          <w:szCs w:val="22"/>
        </w:rPr>
      </w:pPr>
    </w:p>
    <w:p w14:paraId="7F0C9C2A"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1D004F3" w14:textId="77777777" w:rsidR="00E97CC7" w:rsidRPr="001A6579" w:rsidRDefault="00E97CC7">
      <w:pPr>
        <w:spacing w:line="360" w:lineRule="auto"/>
        <w:ind w:right="49"/>
        <w:jc w:val="both"/>
        <w:rPr>
          <w:rFonts w:ascii="Palatino Linotype" w:eastAsia="Palatino Linotype" w:hAnsi="Palatino Linotype" w:cs="Palatino Linotype"/>
          <w:sz w:val="22"/>
          <w:szCs w:val="22"/>
        </w:rPr>
      </w:pPr>
    </w:p>
    <w:p w14:paraId="445AA456" w14:textId="77777777" w:rsidR="00E97CC7" w:rsidRPr="001A6579" w:rsidRDefault="005C2BB8">
      <w:pPr>
        <w:tabs>
          <w:tab w:val="left" w:pos="709"/>
        </w:tabs>
        <w:spacing w:line="360" w:lineRule="auto"/>
        <w:ind w:left="567" w:right="56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a)    Complejidad del asunto:</w:t>
      </w:r>
      <w:r w:rsidRPr="001A6579">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45F4AB6" w14:textId="77777777" w:rsidR="00E97CC7" w:rsidRPr="001A6579" w:rsidRDefault="005C2BB8">
      <w:pPr>
        <w:tabs>
          <w:tab w:val="left" w:pos="709"/>
        </w:tabs>
        <w:spacing w:line="360" w:lineRule="auto"/>
        <w:ind w:left="567" w:right="56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b)   Actividad Procesal del interesado</w:t>
      </w:r>
      <w:r w:rsidRPr="001A6579">
        <w:rPr>
          <w:rFonts w:ascii="Palatino Linotype" w:eastAsia="Palatino Linotype" w:hAnsi="Palatino Linotype" w:cs="Palatino Linotype"/>
          <w:sz w:val="22"/>
          <w:szCs w:val="22"/>
        </w:rPr>
        <w:t>: Acciones u omisiones del interesado.</w:t>
      </w:r>
    </w:p>
    <w:p w14:paraId="36C20F4B" w14:textId="77777777" w:rsidR="00E97CC7" w:rsidRPr="001A6579" w:rsidRDefault="005C2BB8">
      <w:pPr>
        <w:tabs>
          <w:tab w:val="left" w:pos="851"/>
        </w:tabs>
        <w:spacing w:line="360" w:lineRule="auto"/>
        <w:ind w:left="567" w:right="56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c)  Conducta de la Autoridad:</w:t>
      </w:r>
      <w:r w:rsidRPr="001A6579">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DD18EA8" w14:textId="77777777" w:rsidR="00E97CC7" w:rsidRPr="001A6579" w:rsidRDefault="005C2BB8">
      <w:pPr>
        <w:tabs>
          <w:tab w:val="left" w:pos="851"/>
        </w:tabs>
        <w:spacing w:line="360" w:lineRule="auto"/>
        <w:ind w:left="567" w:right="56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d) La afectación generada en la situación jurídica de la persona involucrada en el proceso:</w:t>
      </w:r>
      <w:r w:rsidRPr="001A6579">
        <w:rPr>
          <w:rFonts w:ascii="Palatino Linotype" w:eastAsia="Palatino Linotype" w:hAnsi="Palatino Linotype" w:cs="Palatino Linotype"/>
          <w:sz w:val="22"/>
          <w:szCs w:val="22"/>
        </w:rPr>
        <w:t xml:space="preserve"> Violación a sus derechos humanos.</w:t>
      </w:r>
    </w:p>
    <w:p w14:paraId="7B5A97C6" w14:textId="77777777" w:rsidR="00E97CC7" w:rsidRPr="001A6579" w:rsidRDefault="00E97CC7">
      <w:pPr>
        <w:spacing w:line="360" w:lineRule="auto"/>
        <w:ind w:right="49"/>
        <w:jc w:val="both"/>
        <w:rPr>
          <w:rFonts w:ascii="Palatino Linotype" w:eastAsia="Palatino Linotype" w:hAnsi="Palatino Linotype" w:cs="Palatino Linotype"/>
          <w:sz w:val="22"/>
          <w:szCs w:val="22"/>
        </w:rPr>
      </w:pPr>
    </w:p>
    <w:p w14:paraId="5D7D717A"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1A6579">
        <w:rPr>
          <w:rFonts w:ascii="Palatino Linotype" w:eastAsia="Palatino Linotype" w:hAnsi="Palatino Linotype" w:cs="Palatino Linotype"/>
          <w:sz w:val="22"/>
          <w:szCs w:val="22"/>
        </w:rPr>
        <w:lastRenderedPageBreak/>
        <w:t>concluirse que es una excluyente de responsabilidad en relación con la actuación del funcionario, como ha acontecido en el caso que nos ocupa.</w:t>
      </w:r>
    </w:p>
    <w:p w14:paraId="30773A8D"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 </w:t>
      </w:r>
    </w:p>
    <w:p w14:paraId="690DF5E8"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1A6579">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1A6579">
        <w:rPr>
          <w:rFonts w:ascii="Palatino Linotype" w:eastAsia="Palatino Linotype" w:hAnsi="Palatino Linotype" w:cs="Palatino Linotype"/>
          <w:sz w:val="22"/>
          <w:szCs w:val="22"/>
        </w:rPr>
        <w:t>, visible en la Gaceta del Seminario Judicial de la Federación con el registro digital 205635.</w:t>
      </w:r>
    </w:p>
    <w:p w14:paraId="579FB872"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 </w:t>
      </w:r>
    </w:p>
    <w:p w14:paraId="2573CE39"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BB2E41" w14:textId="77777777" w:rsidR="00E97CC7" w:rsidRPr="001A6579" w:rsidRDefault="00E97CC7">
      <w:pPr>
        <w:spacing w:line="360" w:lineRule="auto"/>
        <w:ind w:right="49"/>
        <w:jc w:val="both"/>
        <w:rPr>
          <w:rFonts w:ascii="Palatino Linotype" w:eastAsia="Palatino Linotype" w:hAnsi="Palatino Linotype" w:cs="Palatino Linotype"/>
          <w:sz w:val="22"/>
          <w:szCs w:val="22"/>
        </w:rPr>
      </w:pPr>
    </w:p>
    <w:p w14:paraId="35EA73BE"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E670AB9" w14:textId="77777777" w:rsidR="00E97CC7" w:rsidRPr="001A6579" w:rsidRDefault="00E97CC7">
      <w:pPr>
        <w:spacing w:line="360" w:lineRule="auto"/>
        <w:ind w:right="49"/>
        <w:jc w:val="both"/>
        <w:rPr>
          <w:rFonts w:ascii="Palatino Linotype" w:eastAsia="Palatino Linotype" w:hAnsi="Palatino Linotype" w:cs="Palatino Linotype"/>
          <w:sz w:val="22"/>
          <w:szCs w:val="22"/>
        </w:rPr>
      </w:pPr>
    </w:p>
    <w:p w14:paraId="52135F14" w14:textId="77777777" w:rsidR="00E97CC7" w:rsidRPr="001A6579" w:rsidRDefault="005C2BB8">
      <w:pPr>
        <w:spacing w:line="360" w:lineRule="auto"/>
        <w:ind w:left="567" w:right="56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lastRenderedPageBreak/>
        <w:t xml:space="preserve"> “PLAZO RAZONABLE PARA RESOLVER. DIMENSIÓN Y EFECTOS DE ESTE CONCEPTO CUANDO SE ADUCE EXCESIVA CARGA DE TRABAJO.”</w:t>
      </w:r>
      <w:r w:rsidRPr="001A6579">
        <w:rPr>
          <w:rFonts w:ascii="Palatino Linotype" w:eastAsia="Palatino Linotype" w:hAnsi="Palatino Linotype" w:cs="Palatino Linotype"/>
          <w:sz w:val="22"/>
          <w:szCs w:val="22"/>
        </w:rPr>
        <w:t xml:space="preserve"> consultable en el Seminario Judicial de la Federación y su gaceta, con el registro digital 2002351.</w:t>
      </w:r>
    </w:p>
    <w:p w14:paraId="4C33767B" w14:textId="77777777" w:rsidR="00E97CC7" w:rsidRPr="001A6579" w:rsidRDefault="005C2BB8">
      <w:pPr>
        <w:spacing w:line="360" w:lineRule="auto"/>
        <w:ind w:left="567" w:right="56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1A6579">
        <w:rPr>
          <w:rFonts w:ascii="Palatino Linotype" w:eastAsia="Palatino Linotype" w:hAnsi="Palatino Linotype" w:cs="Palatino Linotype"/>
          <w:sz w:val="22"/>
          <w:szCs w:val="22"/>
        </w:rPr>
        <w:t xml:space="preserve"> visible en el Seminario Judicial de la Federación y su gaceta, con el registro digital 2002350.</w:t>
      </w:r>
    </w:p>
    <w:p w14:paraId="6D551BF5" w14:textId="77777777" w:rsidR="00E97CC7" w:rsidRPr="001A6579" w:rsidRDefault="00E97C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51E6695" w14:textId="77777777" w:rsidR="00E97CC7" w:rsidRPr="001A6579" w:rsidRDefault="005C2BB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2A526794" w14:textId="77777777" w:rsidR="00E97CC7" w:rsidRPr="001A6579" w:rsidRDefault="00E97C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65C5F93"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10CB56D5" w14:textId="77777777" w:rsidR="00E97CC7" w:rsidRPr="001A6579" w:rsidRDefault="00E97CC7">
      <w:pPr>
        <w:spacing w:line="360" w:lineRule="auto"/>
        <w:ind w:right="49"/>
        <w:jc w:val="both"/>
        <w:rPr>
          <w:rFonts w:ascii="Palatino Linotype" w:eastAsia="Palatino Linotype" w:hAnsi="Palatino Linotype" w:cs="Palatino Linotype"/>
          <w:sz w:val="22"/>
          <w:szCs w:val="22"/>
        </w:rPr>
      </w:pPr>
    </w:p>
    <w:p w14:paraId="63CEE758" w14:textId="77777777" w:rsidR="00E97CC7" w:rsidRPr="001A6579" w:rsidRDefault="005C2BB8">
      <w:pPr>
        <w:spacing w:line="360" w:lineRule="auto"/>
        <w:ind w:right="49"/>
        <w:jc w:val="center"/>
        <w:rPr>
          <w:rFonts w:ascii="Palatino Linotype" w:eastAsia="Palatino Linotype" w:hAnsi="Palatino Linotype" w:cs="Palatino Linotype"/>
          <w:b/>
          <w:sz w:val="22"/>
          <w:szCs w:val="22"/>
        </w:rPr>
      </w:pPr>
      <w:r w:rsidRPr="001A6579">
        <w:rPr>
          <w:rFonts w:ascii="Palatino Linotype" w:eastAsia="Palatino Linotype" w:hAnsi="Palatino Linotype" w:cs="Palatino Linotype"/>
          <w:b/>
          <w:sz w:val="22"/>
          <w:szCs w:val="22"/>
        </w:rPr>
        <w:t>II.</w:t>
      </w:r>
      <w:r w:rsidRPr="001A6579">
        <w:rPr>
          <w:rFonts w:ascii="Palatino Linotype" w:eastAsia="Palatino Linotype" w:hAnsi="Palatino Linotype" w:cs="Palatino Linotype"/>
          <w:b/>
          <w:sz w:val="22"/>
          <w:szCs w:val="22"/>
        </w:rPr>
        <w:tab/>
        <w:t>C O N S I D E R A N D O:</w:t>
      </w:r>
    </w:p>
    <w:p w14:paraId="138DFD21" w14:textId="77777777" w:rsidR="00E97CC7" w:rsidRPr="001A6579" w:rsidRDefault="00E97CC7">
      <w:pPr>
        <w:spacing w:line="360" w:lineRule="auto"/>
        <w:ind w:right="49"/>
        <w:jc w:val="both"/>
        <w:rPr>
          <w:rFonts w:ascii="Palatino Linotype" w:eastAsia="Palatino Linotype" w:hAnsi="Palatino Linotype" w:cs="Palatino Linotype"/>
          <w:sz w:val="22"/>
          <w:szCs w:val="22"/>
        </w:rPr>
      </w:pPr>
    </w:p>
    <w:p w14:paraId="49348C84"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Primero. Competencia.</w:t>
      </w:r>
      <w:r w:rsidRPr="001A657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w:t>
      </w:r>
      <w:r w:rsidRPr="001A6579">
        <w:rPr>
          <w:rFonts w:ascii="Palatino Linotype" w:eastAsia="Palatino Linotype" w:hAnsi="Palatino Linotype" w:cs="Palatino Linotype"/>
          <w:sz w:val="22"/>
          <w:szCs w:val="22"/>
        </w:rPr>
        <w:lastRenderedPageBreak/>
        <w:t>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FFF8043" w14:textId="77777777" w:rsidR="00E97CC7" w:rsidRPr="001A6579" w:rsidRDefault="005C2BB8">
      <w:pPr>
        <w:spacing w:before="240" w:after="240"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 xml:space="preserve">Segundo. Oportunidad y Procedibilidad del Recurso de Revisión. </w:t>
      </w:r>
      <w:r w:rsidRPr="001A6579">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7E88227" w14:textId="77777777" w:rsidR="00E97CC7" w:rsidRPr="001A6579" w:rsidRDefault="005C2BB8">
      <w:pPr>
        <w:spacing w:before="240" w:after="240"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7DD5D6B9" w14:textId="77777777" w:rsidR="00E97CC7" w:rsidRPr="001A6579" w:rsidRDefault="005C2BB8">
      <w:pPr>
        <w:spacing w:line="360" w:lineRule="auto"/>
        <w:ind w:left="851" w:right="90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 xml:space="preserve">“Artículo 178. </w:t>
      </w:r>
      <w:r w:rsidRPr="001A657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F9B7F21" w14:textId="77777777" w:rsidR="00E97CC7" w:rsidRPr="001A6579" w:rsidRDefault="005C2BB8">
      <w:pPr>
        <w:spacing w:before="240" w:after="240"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1A6579">
        <w:rPr>
          <w:rFonts w:ascii="Palatino Linotype" w:eastAsia="Palatino Linotype" w:hAnsi="Palatino Linotype" w:cs="Palatino Linotype"/>
          <w:b/>
          <w:sz w:val="22"/>
          <w:szCs w:val="22"/>
        </w:rPr>
        <w:t>SUJETO OBLIGADO</w:t>
      </w:r>
      <w:r w:rsidRPr="001A6579">
        <w:rPr>
          <w:rFonts w:ascii="Palatino Linotype" w:eastAsia="Palatino Linotype" w:hAnsi="Palatino Linotype" w:cs="Palatino Linotype"/>
          <w:sz w:val="22"/>
          <w:szCs w:val="22"/>
        </w:rPr>
        <w:t xml:space="preserve"> remitió la respuesta a la solicitud de información el día </w:t>
      </w:r>
      <w:r w:rsidRPr="001A6579">
        <w:rPr>
          <w:rFonts w:ascii="Palatino Linotype" w:eastAsia="Palatino Linotype" w:hAnsi="Palatino Linotype" w:cs="Palatino Linotype"/>
          <w:b/>
          <w:sz w:val="22"/>
          <w:szCs w:val="22"/>
        </w:rPr>
        <w:t xml:space="preserve">veintiuno de abril de dos mil veinticinco, </w:t>
      </w:r>
      <w:r w:rsidRPr="001A6579">
        <w:rPr>
          <w:rFonts w:ascii="Palatino Linotype" w:eastAsia="Palatino Linotype" w:hAnsi="Palatino Linotype" w:cs="Palatino Linotype"/>
          <w:sz w:val="22"/>
          <w:szCs w:val="22"/>
        </w:rPr>
        <w:t xml:space="preserve">mientras que el recurso de revisión interpuesto por la parte </w:t>
      </w:r>
      <w:r w:rsidRPr="001A6579">
        <w:rPr>
          <w:rFonts w:ascii="Palatino Linotype" w:eastAsia="Palatino Linotype" w:hAnsi="Palatino Linotype" w:cs="Palatino Linotype"/>
          <w:b/>
          <w:sz w:val="22"/>
          <w:szCs w:val="22"/>
        </w:rPr>
        <w:t>RECURRENTE</w:t>
      </w:r>
      <w:r w:rsidRPr="001A6579">
        <w:rPr>
          <w:rFonts w:ascii="Palatino Linotype" w:eastAsia="Palatino Linotype" w:hAnsi="Palatino Linotype" w:cs="Palatino Linotype"/>
          <w:sz w:val="22"/>
          <w:szCs w:val="22"/>
        </w:rPr>
        <w:t xml:space="preserve">, se tuvo por </w:t>
      </w:r>
      <w:r w:rsidRPr="001A6579">
        <w:rPr>
          <w:rFonts w:ascii="Palatino Linotype" w:eastAsia="Palatino Linotype" w:hAnsi="Palatino Linotype" w:cs="Palatino Linotype"/>
          <w:sz w:val="22"/>
          <w:szCs w:val="22"/>
        </w:rPr>
        <w:lastRenderedPageBreak/>
        <w:t xml:space="preserve">presentado el </w:t>
      </w:r>
      <w:r w:rsidRPr="001A6579">
        <w:rPr>
          <w:rFonts w:ascii="Palatino Linotype" w:eastAsia="Palatino Linotype" w:hAnsi="Palatino Linotype" w:cs="Palatino Linotype"/>
          <w:b/>
          <w:sz w:val="22"/>
          <w:szCs w:val="22"/>
        </w:rPr>
        <w:t>seis de mayo del año dos mil veinticinco</w:t>
      </w:r>
      <w:r w:rsidRPr="001A6579">
        <w:rPr>
          <w:rFonts w:ascii="Palatino Linotype" w:eastAsia="Palatino Linotype" w:hAnsi="Palatino Linotype" w:cs="Palatino Linotype"/>
          <w:sz w:val="22"/>
          <w:szCs w:val="22"/>
        </w:rPr>
        <w:t xml:space="preserve">; esto es, al </w:t>
      </w:r>
      <w:r w:rsidRPr="001A6579">
        <w:rPr>
          <w:rFonts w:ascii="Palatino Linotype" w:eastAsia="Palatino Linotype" w:hAnsi="Palatino Linotype" w:cs="Palatino Linotype"/>
          <w:b/>
          <w:sz w:val="22"/>
          <w:szCs w:val="22"/>
        </w:rPr>
        <w:t>noveno</w:t>
      </w:r>
      <w:r w:rsidRPr="001A6579">
        <w:rPr>
          <w:rFonts w:ascii="Palatino Linotype" w:eastAsia="Palatino Linotype" w:hAnsi="Palatino Linotype" w:cs="Palatino Linotype"/>
          <w:sz w:val="22"/>
          <w:szCs w:val="22"/>
        </w:rPr>
        <w:t xml:space="preserve">  </w:t>
      </w:r>
      <w:r w:rsidRPr="001A6579">
        <w:rPr>
          <w:rFonts w:ascii="Palatino Linotype" w:eastAsia="Palatino Linotype" w:hAnsi="Palatino Linotype" w:cs="Palatino Linotype"/>
          <w:b/>
          <w:sz w:val="22"/>
          <w:szCs w:val="22"/>
        </w:rPr>
        <w:t xml:space="preserve">día hábil </w:t>
      </w:r>
      <w:r w:rsidRPr="001A6579">
        <w:rPr>
          <w:rFonts w:ascii="Palatino Linotype" w:eastAsia="Palatino Linotype" w:hAnsi="Palatino Linotype" w:cs="Palatino Linotype"/>
          <w:sz w:val="22"/>
          <w:szCs w:val="22"/>
        </w:rPr>
        <w:t>siguiente al que se tuvo conocimiento de la respuesta respectivamente.</w:t>
      </w:r>
    </w:p>
    <w:p w14:paraId="5B68DBA5" w14:textId="77777777" w:rsidR="00E97CC7" w:rsidRPr="001A6579" w:rsidRDefault="005C2BB8">
      <w:pPr>
        <w:spacing w:before="240" w:after="240"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1A6579">
        <w:rPr>
          <w:rFonts w:ascii="Palatino Linotype" w:eastAsia="Palatino Linotype" w:hAnsi="Palatino Linotype" w:cs="Palatino Linotype"/>
          <w:b/>
          <w:sz w:val="22"/>
          <w:szCs w:val="22"/>
        </w:rPr>
        <w:t>RECURRENTE</w:t>
      </w:r>
      <w:r w:rsidRPr="001A6579">
        <w:rPr>
          <w:rFonts w:ascii="Palatino Linotype" w:eastAsia="Palatino Linotype" w:hAnsi="Palatino Linotype" w:cs="Palatino Linotype"/>
          <w:sz w:val="22"/>
          <w:szCs w:val="22"/>
        </w:rPr>
        <w:t>, no proporcionó su nombre</w:t>
      </w:r>
      <w:r w:rsidRPr="001A6579">
        <w:rPr>
          <w:rFonts w:ascii="Palatino Linotype" w:eastAsia="Palatino Linotype" w:hAnsi="Palatino Linotype" w:cs="Palatino Linotype"/>
          <w:b/>
          <w:sz w:val="22"/>
          <w:szCs w:val="22"/>
        </w:rPr>
        <w:t>,</w:t>
      </w:r>
      <w:r w:rsidRPr="001A6579">
        <w:rPr>
          <w:rFonts w:ascii="Palatino Linotype" w:eastAsia="Palatino Linotype" w:hAnsi="Palatino Linotype" w:cs="Palatino Linotype"/>
          <w:sz w:val="22"/>
          <w:szCs w:val="22"/>
        </w:rPr>
        <w:t xml:space="preserve"> como se advierte en el detalle de seguimiento del SAIMEX, no obstante el no proporcionar nombre</w:t>
      </w:r>
      <w:r w:rsidRPr="001A6579">
        <w:rPr>
          <w:rFonts w:ascii="Palatino Linotype" w:eastAsia="Palatino Linotype" w:hAnsi="Palatino Linotype" w:cs="Palatino Linotype"/>
          <w:strike/>
          <w:sz w:val="22"/>
          <w:szCs w:val="22"/>
        </w:rPr>
        <w:t xml:space="preserve"> </w:t>
      </w:r>
      <w:r w:rsidRPr="001A6579">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0BF2DCB" w14:textId="77777777" w:rsidR="00E97CC7" w:rsidRPr="001A6579" w:rsidRDefault="005C2BB8">
      <w:pPr>
        <w:spacing w:before="240" w:after="240"/>
        <w:ind w:left="851" w:right="902"/>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r w:rsidRPr="001A6579">
        <w:rPr>
          <w:rFonts w:ascii="Palatino Linotype" w:eastAsia="Palatino Linotype" w:hAnsi="Palatino Linotype" w:cs="Palatino Linotype"/>
          <w:b/>
          <w:i/>
          <w:sz w:val="22"/>
          <w:szCs w:val="22"/>
        </w:rPr>
        <w:t xml:space="preserve">Las solicitudes </w:t>
      </w:r>
      <w:r w:rsidRPr="001A6579">
        <w:rPr>
          <w:rFonts w:ascii="Palatino Linotype" w:eastAsia="Palatino Linotype" w:hAnsi="Palatino Linotype" w:cs="Palatino Linotype"/>
          <w:i/>
          <w:sz w:val="22"/>
          <w:szCs w:val="22"/>
        </w:rPr>
        <w:t xml:space="preserve">anónimas, con </w:t>
      </w:r>
      <w:r w:rsidRPr="001A6579">
        <w:rPr>
          <w:rFonts w:ascii="Palatino Linotype" w:eastAsia="Palatino Linotype" w:hAnsi="Palatino Linotype" w:cs="Palatino Linotype"/>
          <w:b/>
          <w:i/>
          <w:sz w:val="22"/>
          <w:szCs w:val="22"/>
        </w:rPr>
        <w:t>nombre incompleto o seudónimo</w:t>
      </w:r>
      <w:r w:rsidRPr="001A6579">
        <w:rPr>
          <w:rFonts w:ascii="Palatino Linotype" w:eastAsia="Palatino Linotype" w:hAnsi="Palatino Linotype" w:cs="Palatino Linotype"/>
          <w:i/>
          <w:sz w:val="22"/>
          <w:szCs w:val="22"/>
        </w:rPr>
        <w:t xml:space="preserve"> </w:t>
      </w:r>
      <w:r w:rsidRPr="001A6579">
        <w:rPr>
          <w:rFonts w:ascii="Palatino Linotype" w:eastAsia="Palatino Linotype" w:hAnsi="Palatino Linotype" w:cs="Palatino Linotype"/>
          <w:b/>
          <w:i/>
          <w:sz w:val="22"/>
          <w:szCs w:val="22"/>
        </w:rPr>
        <w:t>serán procedentes para su trámite por parte del sujeto obligado ante quien se presente</w:t>
      </w:r>
      <w:r w:rsidRPr="001A6579">
        <w:rPr>
          <w:rFonts w:ascii="Palatino Linotype" w:eastAsia="Palatino Linotype" w:hAnsi="Palatino Linotype" w:cs="Palatino Linotype"/>
          <w:i/>
          <w:sz w:val="22"/>
          <w:szCs w:val="22"/>
        </w:rPr>
        <w:t>. No podrá requerirse información adicional con motivo del nombre proporcionado por el solicitante."(Sic)</w:t>
      </w:r>
    </w:p>
    <w:p w14:paraId="214CB152" w14:textId="77777777" w:rsidR="00E97CC7" w:rsidRPr="001A6579" w:rsidRDefault="005C2BB8">
      <w:pPr>
        <w:spacing w:before="240" w:after="240"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63B51D6" w14:textId="77777777" w:rsidR="00E97CC7" w:rsidRPr="001A6579" w:rsidRDefault="005C2BB8">
      <w:pPr>
        <w:spacing w:before="240" w:after="240"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7CBF374F" w14:textId="77777777" w:rsidR="00E97CC7" w:rsidRPr="001A6579" w:rsidRDefault="005C2BB8">
      <w:pPr>
        <w:spacing w:line="360" w:lineRule="auto"/>
        <w:ind w:left="851" w:right="1041"/>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r w:rsidRPr="001A6579">
        <w:rPr>
          <w:rFonts w:ascii="Palatino Linotype" w:eastAsia="Palatino Linotype" w:hAnsi="Palatino Linotype" w:cs="Palatino Linotype"/>
          <w:b/>
          <w:i/>
          <w:sz w:val="22"/>
          <w:szCs w:val="22"/>
        </w:rPr>
        <w:t xml:space="preserve">Artículo 179. </w:t>
      </w:r>
      <w:r w:rsidRPr="001A657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EB9D739" w14:textId="77777777" w:rsidR="00E97CC7" w:rsidRPr="001A6579" w:rsidRDefault="005C2BB8">
      <w:pPr>
        <w:spacing w:line="360" w:lineRule="auto"/>
        <w:ind w:left="851" w:right="1041"/>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 La negativa a la información solicitada</w:t>
      </w:r>
    </w:p>
    <w:p w14:paraId="4A82738F" w14:textId="77777777" w:rsidR="00E97CC7" w:rsidRPr="001A6579" w:rsidRDefault="005C2BB8">
      <w:pPr>
        <w:spacing w:line="360" w:lineRule="auto"/>
        <w:ind w:left="851" w:right="1041"/>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lastRenderedPageBreak/>
        <w:t>…</w:t>
      </w:r>
    </w:p>
    <w:p w14:paraId="0998043A" w14:textId="77777777" w:rsidR="00E97CC7" w:rsidRPr="001A6579" w:rsidRDefault="005C2BB8">
      <w:pPr>
        <w:spacing w:before="240" w:after="240"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 xml:space="preserve">Tercero. Materia de la revisión. </w:t>
      </w:r>
      <w:r w:rsidRPr="001A657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1A6579">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1A6579">
        <w:rPr>
          <w:rFonts w:ascii="Palatino Linotype" w:eastAsia="Palatino Linotype" w:hAnsi="Palatino Linotype" w:cs="Palatino Linotype"/>
          <w:sz w:val="22"/>
          <w:szCs w:val="22"/>
        </w:rPr>
        <w:t xml:space="preserve">de la parte </w:t>
      </w:r>
      <w:r w:rsidRPr="001A6579">
        <w:rPr>
          <w:rFonts w:ascii="Palatino Linotype" w:eastAsia="Palatino Linotype" w:hAnsi="Palatino Linotype" w:cs="Palatino Linotype"/>
          <w:b/>
          <w:sz w:val="22"/>
          <w:szCs w:val="22"/>
        </w:rPr>
        <w:t>Recurrente</w:t>
      </w:r>
      <w:r w:rsidRPr="001A6579">
        <w:rPr>
          <w:rFonts w:ascii="Palatino Linotype" w:eastAsia="Palatino Linotype" w:hAnsi="Palatino Linotype" w:cs="Palatino Linotype"/>
          <w:sz w:val="22"/>
          <w:szCs w:val="22"/>
        </w:rPr>
        <w:t>, o en su defecto, en caso de ser procedente, ordenar la entrega de información.</w:t>
      </w:r>
    </w:p>
    <w:p w14:paraId="27E6DF4B"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 xml:space="preserve">Cuarto. Estudio del asunto. </w:t>
      </w:r>
      <w:r w:rsidRPr="001A6579">
        <w:rPr>
          <w:rFonts w:ascii="Palatino Linotype" w:eastAsia="Palatino Linotype" w:hAnsi="Palatino Linotype" w:cs="Palatino Linotype"/>
          <w:sz w:val="22"/>
          <w:szCs w:val="22"/>
        </w:rPr>
        <w:t xml:space="preserve">En principio, es conveniente analizar si la respuesta del </w:t>
      </w:r>
      <w:r w:rsidRPr="001A6579">
        <w:rPr>
          <w:rFonts w:ascii="Palatino Linotype" w:eastAsia="Palatino Linotype" w:hAnsi="Palatino Linotype" w:cs="Palatino Linotype"/>
          <w:b/>
          <w:sz w:val="22"/>
          <w:szCs w:val="22"/>
        </w:rPr>
        <w:t>SUJETO OBLIGADO</w:t>
      </w:r>
      <w:r w:rsidRPr="001A6579">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F10F8E4"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292928F5" w14:textId="77777777" w:rsidR="00E97CC7" w:rsidRPr="001A6579" w:rsidRDefault="005C2BB8">
      <w:pP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r w:rsidRPr="001A6579">
        <w:rPr>
          <w:rFonts w:ascii="Palatino Linotype" w:eastAsia="Palatino Linotype" w:hAnsi="Palatino Linotype" w:cs="Palatino Linotype"/>
          <w:b/>
          <w:i/>
          <w:sz w:val="22"/>
          <w:szCs w:val="22"/>
        </w:rPr>
        <w:t>Artículo 4</w:t>
      </w:r>
      <w:r w:rsidRPr="001A657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50896" w14:textId="77777777" w:rsidR="00E97CC7" w:rsidRPr="001A6579" w:rsidRDefault="005C2BB8">
      <w:pP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A657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w:t>
      </w:r>
      <w:r w:rsidRPr="001A6579">
        <w:rPr>
          <w:rFonts w:ascii="Palatino Linotype" w:eastAsia="Palatino Linotype" w:hAnsi="Palatino Linotype" w:cs="Palatino Linotype"/>
          <w:i/>
          <w:sz w:val="22"/>
          <w:szCs w:val="22"/>
        </w:rPr>
        <w:lastRenderedPageBreak/>
        <w:t>como reservada temporalmente por razones de interés público, en los términos de las causas legítimas y estrictamente necesarias previstas por esta Ley.</w:t>
      </w:r>
    </w:p>
    <w:p w14:paraId="60F72434" w14:textId="77777777" w:rsidR="00E97CC7" w:rsidRPr="001A6579" w:rsidRDefault="005C2BB8">
      <w:pP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A6579">
        <w:rPr>
          <w:rFonts w:ascii="Palatino Linotype" w:eastAsia="Palatino Linotype" w:hAnsi="Palatino Linotype" w:cs="Palatino Linotype"/>
          <w:i/>
          <w:sz w:val="22"/>
          <w:szCs w:val="22"/>
        </w:rPr>
        <w:t>.”</w:t>
      </w:r>
    </w:p>
    <w:p w14:paraId="0434C433" w14:textId="77777777" w:rsidR="00E97CC7" w:rsidRPr="001A6579" w:rsidRDefault="00E97CC7">
      <w:pPr>
        <w:spacing w:line="276" w:lineRule="auto"/>
        <w:jc w:val="both"/>
        <w:rPr>
          <w:rFonts w:ascii="Palatino Linotype" w:eastAsia="Palatino Linotype" w:hAnsi="Palatino Linotype" w:cs="Palatino Linotype"/>
          <w:sz w:val="22"/>
          <w:szCs w:val="22"/>
        </w:rPr>
      </w:pPr>
    </w:p>
    <w:p w14:paraId="77577BD1"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235EFF7"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1A43DE6E" w14:textId="77777777" w:rsidR="00E97CC7" w:rsidRPr="001A6579" w:rsidRDefault="005C2BB8">
      <w:pP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“Artículo 12.-</w:t>
      </w:r>
      <w:r w:rsidRPr="001A657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8B8D3A4" w14:textId="77777777" w:rsidR="00E97CC7" w:rsidRPr="001A6579" w:rsidRDefault="00E97CC7">
      <w:pPr>
        <w:spacing w:line="276" w:lineRule="auto"/>
        <w:ind w:left="567" w:right="616"/>
        <w:jc w:val="both"/>
        <w:rPr>
          <w:rFonts w:ascii="Palatino Linotype" w:eastAsia="Palatino Linotype" w:hAnsi="Palatino Linotype" w:cs="Palatino Linotype"/>
          <w:i/>
          <w:sz w:val="22"/>
          <w:szCs w:val="22"/>
        </w:rPr>
      </w:pPr>
    </w:p>
    <w:p w14:paraId="259BFE77" w14:textId="77777777" w:rsidR="00E97CC7" w:rsidRPr="001A6579" w:rsidRDefault="005C2BB8">
      <w:pP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A6579">
        <w:rPr>
          <w:rFonts w:ascii="Palatino Linotype" w:eastAsia="Palatino Linotype" w:hAnsi="Palatino Linotype" w:cs="Palatino Linotype"/>
          <w:i/>
          <w:sz w:val="22"/>
          <w:szCs w:val="22"/>
        </w:rPr>
        <w:t xml:space="preserve">. </w:t>
      </w:r>
      <w:r w:rsidRPr="001A6579">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C7DE46F" w14:textId="77777777" w:rsidR="00E97CC7" w:rsidRPr="001A6579" w:rsidRDefault="00E97CC7">
      <w:pPr>
        <w:spacing w:line="360" w:lineRule="auto"/>
        <w:ind w:right="-93"/>
        <w:jc w:val="both"/>
        <w:rPr>
          <w:rFonts w:ascii="Palatino Linotype" w:eastAsia="Palatino Linotype" w:hAnsi="Palatino Linotype" w:cs="Palatino Linotype"/>
          <w:sz w:val="22"/>
          <w:szCs w:val="22"/>
        </w:rPr>
      </w:pPr>
    </w:p>
    <w:p w14:paraId="34B161EC" w14:textId="77777777" w:rsidR="00E97CC7" w:rsidRPr="001A6579" w:rsidRDefault="005C2BB8">
      <w:pPr>
        <w:spacing w:line="360" w:lineRule="auto"/>
        <w:ind w:right="-93"/>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4066E48" w14:textId="77777777" w:rsidR="00E97CC7" w:rsidRPr="001A6579" w:rsidRDefault="00E97CC7">
      <w:pPr>
        <w:spacing w:line="360" w:lineRule="auto"/>
        <w:ind w:right="-93"/>
        <w:jc w:val="both"/>
        <w:rPr>
          <w:rFonts w:ascii="Palatino Linotype" w:eastAsia="Palatino Linotype" w:hAnsi="Palatino Linotype" w:cs="Palatino Linotype"/>
          <w:sz w:val="22"/>
          <w:szCs w:val="22"/>
        </w:rPr>
      </w:pPr>
    </w:p>
    <w:p w14:paraId="55C187F0" w14:textId="77777777" w:rsidR="00E97CC7" w:rsidRPr="001A6579" w:rsidRDefault="005C2BB8">
      <w:pPr>
        <w:spacing w:line="360" w:lineRule="auto"/>
        <w:ind w:right="-93"/>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1A6579">
        <w:rPr>
          <w:rFonts w:ascii="Palatino Linotype" w:eastAsia="Palatino Linotype" w:hAnsi="Palatino Linotype" w:cs="Palatino Linotype"/>
          <w:b/>
          <w:sz w:val="22"/>
          <w:szCs w:val="22"/>
        </w:rPr>
        <w:t xml:space="preserve"> </w:t>
      </w:r>
    </w:p>
    <w:p w14:paraId="7C88DC79" w14:textId="77777777" w:rsidR="00E97CC7" w:rsidRPr="001A6579" w:rsidRDefault="00E97CC7">
      <w:pPr>
        <w:spacing w:line="360" w:lineRule="auto"/>
        <w:jc w:val="both"/>
        <w:rPr>
          <w:rFonts w:ascii="Palatino Linotype" w:eastAsia="Palatino Linotype" w:hAnsi="Palatino Linotype" w:cs="Palatino Linotype"/>
          <w:b/>
          <w:sz w:val="22"/>
          <w:szCs w:val="22"/>
        </w:rPr>
      </w:pPr>
    </w:p>
    <w:p w14:paraId="297F0971"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r w:rsidRPr="001A6579">
        <w:rPr>
          <w:rFonts w:ascii="Palatino Linotype" w:eastAsia="Palatino Linotype" w:hAnsi="Palatino Linotype" w:cs="Palatino Linotype"/>
          <w:b/>
          <w:i/>
          <w:sz w:val="22"/>
          <w:szCs w:val="22"/>
        </w:rPr>
        <w:t>No existe obligación de elaborar documentos ad hoc para atender las solicitudes de acceso a la información.</w:t>
      </w:r>
      <w:r w:rsidRPr="001A657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999F4B8" w14:textId="77777777" w:rsidR="00E97CC7" w:rsidRPr="001A6579" w:rsidRDefault="00E97CC7">
      <w:pPr>
        <w:spacing w:line="360" w:lineRule="auto"/>
        <w:ind w:right="-93"/>
        <w:jc w:val="both"/>
        <w:rPr>
          <w:rFonts w:ascii="Palatino Linotype" w:eastAsia="Palatino Linotype" w:hAnsi="Palatino Linotype" w:cs="Palatino Linotype"/>
          <w:sz w:val="22"/>
          <w:szCs w:val="22"/>
        </w:rPr>
      </w:pPr>
    </w:p>
    <w:p w14:paraId="724DE0F3"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0BBCDA1"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2FCC5D00" w14:textId="77777777" w:rsidR="00E97CC7" w:rsidRPr="001A6579" w:rsidRDefault="005C2BB8">
      <w:pP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E1895BA" w14:textId="77777777" w:rsidR="00E97CC7" w:rsidRPr="001A6579" w:rsidRDefault="00E97CC7">
      <w:pPr>
        <w:spacing w:line="360" w:lineRule="auto"/>
        <w:ind w:right="49"/>
        <w:jc w:val="both"/>
        <w:rPr>
          <w:rFonts w:ascii="Palatino Linotype" w:eastAsia="Palatino Linotype" w:hAnsi="Palatino Linotype" w:cs="Palatino Linotype"/>
          <w:sz w:val="22"/>
          <w:szCs w:val="22"/>
        </w:rPr>
      </w:pPr>
    </w:p>
    <w:p w14:paraId="2034DA69"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6ABBFD1" w14:textId="77777777" w:rsidR="00E97CC7" w:rsidRPr="001A6579" w:rsidRDefault="00E97CC7">
      <w:pPr>
        <w:spacing w:line="360" w:lineRule="auto"/>
        <w:ind w:left="567" w:right="616"/>
        <w:jc w:val="both"/>
        <w:rPr>
          <w:rFonts w:ascii="Palatino Linotype" w:eastAsia="Palatino Linotype" w:hAnsi="Palatino Linotype" w:cs="Palatino Linotype"/>
          <w:i/>
          <w:sz w:val="22"/>
          <w:szCs w:val="22"/>
        </w:rPr>
      </w:pPr>
    </w:p>
    <w:p w14:paraId="25EA8E51"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r w:rsidRPr="001A6579">
        <w:rPr>
          <w:rFonts w:ascii="Palatino Linotype" w:eastAsia="Palatino Linotype" w:hAnsi="Palatino Linotype" w:cs="Palatino Linotype"/>
          <w:b/>
          <w:i/>
          <w:sz w:val="22"/>
          <w:szCs w:val="22"/>
        </w:rPr>
        <w:t xml:space="preserve">Artículo 3. </w:t>
      </w:r>
      <w:r w:rsidRPr="001A6579">
        <w:rPr>
          <w:rFonts w:ascii="Palatino Linotype" w:eastAsia="Palatino Linotype" w:hAnsi="Palatino Linotype" w:cs="Palatino Linotype"/>
          <w:i/>
          <w:sz w:val="22"/>
          <w:szCs w:val="22"/>
        </w:rPr>
        <w:t>Para los efectos de la presente Ley se entenderá por:</w:t>
      </w:r>
    </w:p>
    <w:p w14:paraId="326287A7"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08FADD6D"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XI. Documento:</w:t>
      </w:r>
      <w:r w:rsidRPr="001A6579">
        <w:rPr>
          <w:rFonts w:ascii="Palatino Linotype" w:eastAsia="Palatino Linotype" w:hAnsi="Palatino Linotype" w:cs="Palatino Linotype"/>
          <w:i/>
          <w:sz w:val="22"/>
          <w:szCs w:val="22"/>
        </w:rPr>
        <w:t xml:space="preserve"> Los expedientes, reportes, estudios, actas</w:t>
      </w:r>
      <w:r w:rsidRPr="001A6579">
        <w:rPr>
          <w:rFonts w:ascii="Palatino Linotype" w:eastAsia="Palatino Linotype" w:hAnsi="Palatino Linotype" w:cs="Palatino Linotype"/>
          <w:b/>
          <w:i/>
          <w:sz w:val="22"/>
          <w:szCs w:val="22"/>
        </w:rPr>
        <w:t>,</w:t>
      </w:r>
      <w:r w:rsidRPr="001A657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B0D4437" w14:textId="77777777" w:rsidR="00E97CC7" w:rsidRPr="001A6579" w:rsidRDefault="00E97CC7">
      <w:pPr>
        <w:spacing w:line="360" w:lineRule="auto"/>
        <w:ind w:left="851" w:right="899"/>
        <w:jc w:val="both"/>
        <w:rPr>
          <w:rFonts w:ascii="Palatino Linotype" w:eastAsia="Palatino Linotype" w:hAnsi="Palatino Linotype" w:cs="Palatino Linotype"/>
          <w:sz w:val="22"/>
          <w:szCs w:val="22"/>
        </w:rPr>
      </w:pPr>
    </w:p>
    <w:p w14:paraId="66FEAC7F"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32C7F05"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6D11B875" w14:textId="77777777" w:rsidR="00E97CC7" w:rsidRPr="001A6579" w:rsidRDefault="005C2BB8">
      <w:pPr>
        <w:ind w:left="567" w:right="616"/>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sz w:val="22"/>
          <w:szCs w:val="22"/>
        </w:rPr>
        <w:t>“</w:t>
      </w:r>
      <w:r w:rsidRPr="001A6579">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1A657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w:t>
      </w:r>
      <w:r w:rsidRPr="001A6579">
        <w:rPr>
          <w:rFonts w:ascii="Palatino Linotype" w:eastAsia="Palatino Linotype" w:hAnsi="Palatino Linotype" w:cs="Palatino Linotype"/>
          <w:i/>
          <w:sz w:val="22"/>
          <w:szCs w:val="22"/>
        </w:rPr>
        <w:lastRenderedPageBreak/>
        <w:t>administrados, generados o en posesión de los órganos u organismos públicos, en virtud del ejercicio de sus funciones de derecho público, sin importar su fuente, soporte o fecha de elaboración.</w:t>
      </w:r>
    </w:p>
    <w:p w14:paraId="5BDE51F2"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AFA8B0D"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8B55F44" w14:textId="77777777" w:rsidR="00E97CC7" w:rsidRPr="001A6579" w:rsidRDefault="005C2BB8">
      <w:pPr>
        <w:ind w:left="567" w:right="616"/>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114A31F" w14:textId="77777777" w:rsidR="00E97CC7" w:rsidRPr="001A6579" w:rsidRDefault="005C2BB8">
      <w:pPr>
        <w:ind w:left="567" w:right="616"/>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FC2B9FF" w14:textId="77777777" w:rsidR="00E97CC7" w:rsidRPr="001A6579" w:rsidRDefault="00E97CC7">
      <w:pPr>
        <w:tabs>
          <w:tab w:val="left" w:pos="8647"/>
        </w:tabs>
        <w:spacing w:line="360" w:lineRule="auto"/>
        <w:jc w:val="both"/>
        <w:rPr>
          <w:rFonts w:ascii="Palatino Linotype" w:eastAsia="Palatino Linotype" w:hAnsi="Palatino Linotype" w:cs="Palatino Linotype"/>
          <w:b/>
          <w:sz w:val="22"/>
          <w:szCs w:val="22"/>
        </w:rPr>
      </w:pPr>
    </w:p>
    <w:p w14:paraId="1C664E65" w14:textId="77777777" w:rsidR="00E97CC7" w:rsidRPr="001A6579" w:rsidRDefault="005C2BB8">
      <w:pPr>
        <w:spacing w:after="240" w:line="360" w:lineRule="auto"/>
        <w:jc w:val="both"/>
        <w:rPr>
          <w:rFonts w:ascii="Palatino Linotype" w:eastAsia="Palatino Linotype" w:hAnsi="Palatino Linotype" w:cs="Palatino Linotype"/>
          <w:b/>
          <w:sz w:val="22"/>
          <w:szCs w:val="22"/>
        </w:rPr>
      </w:pPr>
      <w:r w:rsidRPr="001A6579">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1A6579">
        <w:rPr>
          <w:rFonts w:ascii="Palatino Linotype" w:eastAsia="Palatino Linotype" w:hAnsi="Palatino Linotype" w:cs="Palatino Linotype"/>
          <w:b/>
          <w:sz w:val="22"/>
          <w:szCs w:val="22"/>
        </w:rPr>
        <w:t>Ayuntamiento de Zinacantepec lo siguiente:</w:t>
      </w:r>
    </w:p>
    <w:p w14:paraId="1BDA3BC1" w14:textId="77777777" w:rsidR="00E97CC7" w:rsidRPr="001A6579" w:rsidRDefault="005C2BB8">
      <w:pPr>
        <w:numPr>
          <w:ilvl w:val="0"/>
          <w:numId w:val="2"/>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1A6579">
        <w:rPr>
          <w:rFonts w:ascii="Palatino Linotype" w:eastAsia="Palatino Linotype" w:hAnsi="Palatino Linotype" w:cs="Palatino Linotype"/>
          <w:b/>
          <w:sz w:val="22"/>
          <w:szCs w:val="22"/>
        </w:rPr>
        <w:t>Detalles completos de las resoluciones tomadas por el cabildo respecto a la asignación de recursos para actividades culturales, deportivas o sociales, incluyendo la justificación de los fondos utilizados.</w:t>
      </w:r>
    </w:p>
    <w:p w14:paraId="1E332465" w14:textId="77777777" w:rsidR="00E97CC7" w:rsidRPr="001A6579" w:rsidRDefault="005C2BB8">
      <w:pPr>
        <w:spacing w:line="360" w:lineRule="auto"/>
        <w:ind w:right="-7"/>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El Sujeto Obligado en su respuesta entregó los siguientes documentos electrónicos:</w:t>
      </w:r>
    </w:p>
    <w:p w14:paraId="2B0802E5" w14:textId="77777777" w:rsidR="00E97CC7" w:rsidRPr="001A6579" w:rsidRDefault="00E97CC7">
      <w:pPr>
        <w:spacing w:line="360" w:lineRule="auto"/>
        <w:ind w:right="-7"/>
        <w:jc w:val="both"/>
        <w:rPr>
          <w:rFonts w:ascii="Palatino Linotype" w:eastAsia="Palatino Linotype" w:hAnsi="Palatino Linotype" w:cs="Palatino Linotype"/>
          <w:sz w:val="22"/>
          <w:szCs w:val="22"/>
        </w:rPr>
      </w:pPr>
    </w:p>
    <w:p w14:paraId="6D63DA9D" w14:textId="77777777" w:rsidR="00E97CC7" w:rsidRPr="001A6579" w:rsidRDefault="005C2BB8">
      <w:pPr>
        <w:numPr>
          <w:ilvl w:val="0"/>
          <w:numId w:val="3"/>
        </w:num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1A6579">
        <w:rPr>
          <w:rFonts w:ascii="Palatino Linotype" w:eastAsia="Palatino Linotype" w:hAnsi="Palatino Linotype" w:cs="Palatino Linotype"/>
          <w:b/>
          <w:sz w:val="22"/>
          <w:szCs w:val="22"/>
        </w:rPr>
        <w:t>Acta No. 09 (1).</w:t>
      </w:r>
      <w:proofErr w:type="spellStart"/>
      <w:r w:rsidRPr="001A6579">
        <w:rPr>
          <w:rFonts w:ascii="Palatino Linotype" w:eastAsia="Palatino Linotype" w:hAnsi="Palatino Linotype" w:cs="Palatino Linotype"/>
          <w:b/>
          <w:sz w:val="22"/>
          <w:szCs w:val="22"/>
        </w:rPr>
        <w:t>pdf</w:t>
      </w:r>
      <w:proofErr w:type="spellEnd"/>
      <w:r w:rsidRPr="001A6579">
        <w:rPr>
          <w:rFonts w:ascii="Palatino Linotype" w:eastAsia="Palatino Linotype" w:hAnsi="Palatino Linotype" w:cs="Palatino Linotype"/>
          <w:b/>
          <w:sz w:val="22"/>
          <w:szCs w:val="22"/>
        </w:rPr>
        <w:t xml:space="preserve">: </w:t>
      </w:r>
      <w:r w:rsidRPr="001A6579">
        <w:rPr>
          <w:rFonts w:ascii="Palatino Linotype" w:eastAsia="Palatino Linotype" w:hAnsi="Palatino Linotype" w:cs="Palatino Linotype"/>
          <w:sz w:val="22"/>
          <w:szCs w:val="22"/>
        </w:rPr>
        <w:t>Acta de la Segunda Sesión Extraordinaria de Cabildo de fecha veinte de febrero de dos mil veinticinco mediante el cual se aprobó el presupuesto definitivo de ingresos y egresos para el ejercicio fiscal 2025.</w:t>
      </w:r>
    </w:p>
    <w:p w14:paraId="2AC6A78E" w14:textId="77777777" w:rsidR="00E97CC7" w:rsidRPr="001A6579" w:rsidRDefault="005C2BB8">
      <w:pPr>
        <w:numPr>
          <w:ilvl w:val="0"/>
          <w:numId w:val="3"/>
        </w:num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1A6579">
        <w:rPr>
          <w:rFonts w:ascii="Palatino Linotype" w:eastAsia="Palatino Linotype" w:hAnsi="Palatino Linotype" w:cs="Palatino Linotype"/>
          <w:b/>
          <w:sz w:val="22"/>
          <w:szCs w:val="22"/>
        </w:rPr>
        <w:t xml:space="preserve">506.pdf: </w:t>
      </w:r>
      <w:r w:rsidRPr="001A6579">
        <w:rPr>
          <w:rFonts w:ascii="Palatino Linotype" w:eastAsia="Palatino Linotype" w:hAnsi="Palatino Linotype" w:cs="Palatino Linotype"/>
          <w:sz w:val="22"/>
          <w:szCs w:val="22"/>
        </w:rPr>
        <w:t>Oficio ZIN/SCA/506/2025 suscrito por el Secretario del Ayuntamiento</w:t>
      </w:r>
      <w:r w:rsidRPr="001A6579">
        <w:rPr>
          <w:rFonts w:ascii="Palatino Linotype" w:eastAsia="Palatino Linotype" w:hAnsi="Palatino Linotype" w:cs="Palatino Linotype"/>
          <w:b/>
          <w:sz w:val="22"/>
          <w:szCs w:val="22"/>
        </w:rPr>
        <w:t xml:space="preserve"> mediante el cual refiere que se adjunta el Acta </w:t>
      </w:r>
      <w:r w:rsidRPr="001A6579">
        <w:rPr>
          <w:rFonts w:ascii="Palatino Linotype" w:eastAsia="Palatino Linotype" w:hAnsi="Palatino Linotype" w:cs="Palatino Linotype"/>
          <w:sz w:val="22"/>
          <w:szCs w:val="22"/>
        </w:rPr>
        <w:t>de la Segunda Sesión Extraordinaria de Cabildo de fecha veinte de febrero de dos mil veinticinco mediante el cual se aprobó el presupuesto definitivo de ingresos y egresos para el ejercicio fiscal 2025.</w:t>
      </w:r>
    </w:p>
    <w:p w14:paraId="2216C96E" w14:textId="77777777" w:rsidR="00E97CC7" w:rsidRPr="001A6579" w:rsidRDefault="005C2BB8">
      <w:pPr>
        <w:numPr>
          <w:ilvl w:val="0"/>
          <w:numId w:val="3"/>
        </w:num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lastRenderedPageBreak/>
        <w:t xml:space="preserve">RESPUESTA SOLICITUD 152.pdf: </w:t>
      </w:r>
      <w:r w:rsidRPr="001A6579">
        <w:rPr>
          <w:rFonts w:ascii="Palatino Linotype" w:eastAsia="Palatino Linotype" w:hAnsi="Palatino Linotype" w:cs="Palatino Linotype"/>
          <w:sz w:val="22"/>
          <w:szCs w:val="22"/>
        </w:rPr>
        <w:t>Documento sin número de oficio suscrito por el Titular de la Unidad de Transparencia mediante el cual refiere que se proporciona la respuesta del servidor público habilitado competente.</w:t>
      </w:r>
    </w:p>
    <w:p w14:paraId="5F3A4871" w14:textId="77777777" w:rsidR="00E97CC7" w:rsidRPr="001A6579" w:rsidRDefault="00E97CC7">
      <w:pPr>
        <w:pBdr>
          <w:top w:val="nil"/>
          <w:left w:val="nil"/>
          <w:bottom w:val="nil"/>
          <w:right w:val="nil"/>
          <w:between w:val="nil"/>
        </w:pBdr>
        <w:spacing w:line="360" w:lineRule="auto"/>
        <w:ind w:left="720" w:right="-7"/>
        <w:jc w:val="both"/>
        <w:rPr>
          <w:rFonts w:ascii="Palatino Linotype" w:eastAsia="Palatino Linotype" w:hAnsi="Palatino Linotype" w:cs="Palatino Linotype"/>
          <w:b/>
          <w:sz w:val="22"/>
          <w:szCs w:val="22"/>
        </w:rPr>
      </w:pPr>
    </w:p>
    <w:p w14:paraId="59F9FBD4" w14:textId="77777777" w:rsidR="00E97CC7" w:rsidRPr="001A6579" w:rsidRDefault="005C2BB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1" w:name="_heading=h.w46a1wlw45pv" w:colFirst="0" w:colLast="0"/>
      <w:bookmarkEnd w:id="1"/>
      <w:r w:rsidRPr="001A6579">
        <w:rPr>
          <w:rFonts w:ascii="Palatino Linotype" w:eastAsia="Palatino Linotype" w:hAnsi="Palatino Linotype" w:cs="Palatino Linotype"/>
          <w:sz w:val="22"/>
          <w:szCs w:val="22"/>
        </w:rPr>
        <w:t xml:space="preserve">Dicho esto, se procede a contextualizar la información solicitada, por lo que, es importante traer a colación lo que establece la Ley de Eventos Públicos del Estado de México, la cual precisa lo siguiente: </w:t>
      </w:r>
    </w:p>
    <w:p w14:paraId="663ED99E" w14:textId="77777777" w:rsidR="00E97CC7" w:rsidRPr="001A6579" w:rsidRDefault="00E97C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42F67EE"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Artículo 2</w:t>
      </w:r>
      <w:r w:rsidRPr="001A6579">
        <w:rPr>
          <w:rFonts w:ascii="Palatino Linotype" w:eastAsia="Palatino Linotype" w:hAnsi="Palatino Linotype" w:cs="Palatino Linotype"/>
          <w:i/>
          <w:sz w:val="22"/>
          <w:szCs w:val="22"/>
        </w:rPr>
        <w:t>. Para efectos de esta Ley se entenderá por:</w:t>
      </w:r>
    </w:p>
    <w:p w14:paraId="79B2CDA7"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5B8888B6"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V. Evento público:</w:t>
      </w:r>
      <w:r w:rsidRPr="001A6579">
        <w:rPr>
          <w:rFonts w:ascii="Palatino Linotype" w:eastAsia="Palatino Linotype" w:hAnsi="Palatino Linotype" w:cs="Palatino Linotype"/>
          <w:i/>
          <w:sz w:val="22"/>
          <w:szCs w:val="22"/>
        </w:rPr>
        <w:t xml:space="preserve"> La representación, función, acto, evento o exhibición artística, musical, deportiva, cinematográfica, teatral o cultural, organizada por una persona física o jurídica colectiva del </w:t>
      </w:r>
      <w:r w:rsidRPr="001A6579">
        <w:rPr>
          <w:rFonts w:ascii="Palatino Linotype" w:eastAsia="Palatino Linotype" w:hAnsi="Palatino Linotype" w:cs="Palatino Linotype"/>
          <w:b/>
          <w:i/>
          <w:sz w:val="22"/>
          <w:szCs w:val="22"/>
          <w:u w:val="single"/>
        </w:rPr>
        <w:t>sector privado</w:t>
      </w:r>
      <w:r w:rsidRPr="001A6579">
        <w:rPr>
          <w:rFonts w:ascii="Palatino Linotype" w:eastAsia="Palatino Linotype" w:hAnsi="Palatino Linotype" w:cs="Palatino Linotype"/>
          <w:i/>
          <w:sz w:val="22"/>
          <w:szCs w:val="22"/>
        </w:rPr>
        <w:t>, que se realice en recintos al aire libre, en locales cerrados o instalaciones desmontables, en cualquier tiempo, convocando al público con fines culturales o de esparcimiento, en forma gratuita o mediante el pago de una contraprestación en dinero o especie; cuando el número de asistentes sea superior al de mil personas.</w:t>
      </w:r>
    </w:p>
    <w:p w14:paraId="1FF19080"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114144F0" w14:textId="77777777" w:rsidR="00E97CC7" w:rsidRPr="001A6579" w:rsidRDefault="00E97C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FFE54C7" w14:textId="77777777" w:rsidR="00E97CC7" w:rsidRPr="001A6579" w:rsidRDefault="005C2BB8">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u w:val="single"/>
        </w:rPr>
      </w:pPr>
      <w:r w:rsidRPr="001A6579">
        <w:rPr>
          <w:rFonts w:ascii="Palatino Linotype" w:eastAsia="Palatino Linotype" w:hAnsi="Palatino Linotype" w:cs="Palatino Linotype"/>
          <w:sz w:val="22"/>
          <w:szCs w:val="22"/>
        </w:rPr>
        <w:t xml:space="preserve">No obstante, si bien es cierto, la Ley de Eventos Públicos del Estado de México establece que se define como </w:t>
      </w:r>
      <w:r w:rsidRPr="001A6579">
        <w:rPr>
          <w:rFonts w:ascii="Palatino Linotype" w:eastAsia="Palatino Linotype" w:hAnsi="Palatino Linotype" w:cs="Palatino Linotype"/>
          <w:i/>
          <w:sz w:val="22"/>
          <w:szCs w:val="22"/>
        </w:rPr>
        <w:t>“evento público”</w:t>
      </w:r>
      <w:r w:rsidRPr="001A6579">
        <w:rPr>
          <w:rFonts w:ascii="Palatino Linotype" w:eastAsia="Palatino Linotype" w:hAnsi="Palatino Linotype" w:cs="Palatino Linotype"/>
          <w:sz w:val="22"/>
          <w:szCs w:val="22"/>
        </w:rPr>
        <w:t xml:space="preserve"> a la actividad realizada únicamente por el sector privado, también lo es que, en términos generales, </w:t>
      </w:r>
      <w:r w:rsidRPr="001A6579">
        <w:rPr>
          <w:rFonts w:ascii="Palatino Linotype" w:eastAsia="Palatino Linotype" w:hAnsi="Palatino Linotype" w:cs="Palatino Linotype"/>
          <w:i/>
          <w:sz w:val="22"/>
          <w:szCs w:val="22"/>
        </w:rPr>
        <w:t xml:space="preserve">“evento público” </w:t>
      </w:r>
      <w:r w:rsidRPr="001A6579">
        <w:rPr>
          <w:rFonts w:ascii="Palatino Linotype" w:eastAsia="Palatino Linotype" w:hAnsi="Palatino Linotype" w:cs="Palatino Linotype"/>
          <w:sz w:val="22"/>
          <w:szCs w:val="22"/>
        </w:rPr>
        <w:t xml:space="preserve">entendido como toda actividad de índole social, deportivo, religioso, político y/o cultural </w:t>
      </w:r>
      <w:r w:rsidRPr="001A6579">
        <w:rPr>
          <w:rFonts w:ascii="Palatino Linotype" w:eastAsia="Palatino Linotype" w:hAnsi="Palatino Linotype" w:cs="Palatino Linotype"/>
          <w:b/>
          <w:sz w:val="22"/>
          <w:szCs w:val="22"/>
          <w:u w:val="single"/>
        </w:rPr>
        <w:t xml:space="preserve">que se realice en espacios públicos. </w:t>
      </w:r>
    </w:p>
    <w:p w14:paraId="2B070281" w14:textId="77777777" w:rsidR="00E97CC7" w:rsidRPr="001A6579" w:rsidRDefault="00E97C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6F7C8C8" w14:textId="77777777" w:rsidR="00E97CC7" w:rsidRPr="001A6579" w:rsidRDefault="005C2BB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Dicho esto, es de mencionar que el Bando Municipal de Zinacantepec, establece lo siguiente: </w:t>
      </w:r>
    </w:p>
    <w:p w14:paraId="2ADE8A28" w14:textId="77777777" w:rsidR="00E97CC7" w:rsidRPr="001A6579" w:rsidRDefault="00E97C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666F0C8"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Artículo 21.</w:t>
      </w:r>
      <w:r w:rsidRPr="001A6579">
        <w:rPr>
          <w:rFonts w:ascii="Palatino Linotype" w:eastAsia="Palatino Linotype" w:hAnsi="Palatino Linotype" w:cs="Palatino Linotype"/>
          <w:i/>
          <w:sz w:val="22"/>
          <w:szCs w:val="22"/>
        </w:rPr>
        <w:t xml:space="preserve"> El Presidente Municipal para el ejercicio de sus funciones, se auxiliará de las siguientes Unidades Administrativas:</w:t>
      </w:r>
    </w:p>
    <w:p w14:paraId="262FF0BD" w14:textId="77777777" w:rsidR="00E97CC7" w:rsidRPr="001A6579" w:rsidRDefault="00E97CC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18335276"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 DEPENDENCIAS ADMINISTRATIVAS:</w:t>
      </w:r>
    </w:p>
    <w:p w14:paraId="03EF3D81"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0C174007"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13. Dirección de Cultura y Turismo....</w:t>
      </w:r>
    </w:p>
    <w:p w14:paraId="73000EED" w14:textId="77777777" w:rsidR="00E97CC7" w:rsidRPr="001A6579" w:rsidRDefault="00E97CC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644997C0" w14:textId="77777777" w:rsidR="00E97CC7" w:rsidRPr="001A6579" w:rsidRDefault="005C2BB8">
      <w:pPr>
        <w:pBdr>
          <w:top w:val="nil"/>
          <w:left w:val="nil"/>
          <w:bottom w:val="nil"/>
          <w:right w:val="nil"/>
          <w:between w:val="nil"/>
        </w:pBdr>
        <w:spacing w:line="276" w:lineRule="auto"/>
        <w:ind w:left="567" w:right="616"/>
        <w:jc w:val="center"/>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CAPÍTULO V</w:t>
      </w:r>
    </w:p>
    <w:p w14:paraId="764F921D" w14:textId="77777777" w:rsidR="00E97CC7" w:rsidRPr="001A6579" w:rsidRDefault="005C2BB8">
      <w:pPr>
        <w:pBdr>
          <w:top w:val="nil"/>
          <w:left w:val="nil"/>
          <w:bottom w:val="nil"/>
          <w:right w:val="nil"/>
          <w:between w:val="nil"/>
        </w:pBdr>
        <w:spacing w:line="276" w:lineRule="auto"/>
        <w:ind w:left="567" w:right="616"/>
        <w:jc w:val="center"/>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DE LA PROMOCIÓN CULTURAL, TURÍSTICA Y PUEBLO CON ENCANTO</w:t>
      </w:r>
    </w:p>
    <w:p w14:paraId="65A55BEB" w14:textId="77777777" w:rsidR="00E97CC7" w:rsidRPr="001A6579" w:rsidRDefault="00E97CC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13C42A1B"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Artículo 57. El Ayuntamiento fomentará, difundirá y ofertará diferentes actividades culturales, turísticas y artísticas en beneficio de los habitantes del municipio y población en general. </w:t>
      </w:r>
    </w:p>
    <w:p w14:paraId="678FF837" w14:textId="77777777" w:rsidR="00E97CC7" w:rsidRPr="001A6579" w:rsidRDefault="00E97CC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19324ED8"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Para alcanzar los objetivos y fines se desarrollarán las siguientes estrategias: </w:t>
      </w:r>
    </w:p>
    <w:p w14:paraId="3A07676C" w14:textId="77777777" w:rsidR="00E97CC7" w:rsidRPr="001A6579" w:rsidRDefault="00E97CC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4917617E"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 Garantizar el acceso de la comunidad a la oferta de servicios y bienes culturales, poniendo énfasis en los programas de cultura.</w:t>
      </w:r>
    </w:p>
    <w:p w14:paraId="2103EEA6"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II. Promover y difundir las diversas manifestaciones turísticas y artísticas en la comunidad. </w:t>
      </w:r>
    </w:p>
    <w:p w14:paraId="2EE721E9"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III. Apoyar por los diversos medios, la creación artística de manera integral en todas las disciplinas. </w:t>
      </w:r>
    </w:p>
    <w:p w14:paraId="740CA5AF"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IV. Impulsar la realización de festivales, certámenes y otros eventos, que permitan el acceso de la población al conocimiento de la diversidad cultural, en los que se incentive la creatividad, la identidad, el humanismo, los valores universales; así como la búsqueda del desarrollo integral del individuo y la colectividad. </w:t>
      </w:r>
    </w:p>
    <w:p w14:paraId="243D13B3"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V. Coordinar los programas culturales municipales, con los desarrollados por el gobierno estatal y federal. </w:t>
      </w:r>
    </w:p>
    <w:p w14:paraId="56298DDF"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VI. Rescatar las tradiciones culturales e historia del municipio, impulsándolas por medio de acciones que informen e inviten a la participación ciudadana a conservar y proyectar el nombramiento de ¨Pueblo con Encanto”. </w:t>
      </w:r>
    </w:p>
    <w:p w14:paraId="133487AB"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VII. Rescatar, preservar y salvaguardar, así como promover el patrimonio arquitectónico, pictórico como lo señala el Instituto Nacional de Antropología e Historia (INAH), la Secretaría de Educación Pública (SEP), la Secretaría de Desarrollo Social (SDS), la Secretaría de Cultura (SC) y otras instituciones involucradas en el tema.</w:t>
      </w:r>
    </w:p>
    <w:p w14:paraId="614574EC"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lastRenderedPageBreak/>
        <w:t xml:space="preserve">VIII. Promover </w:t>
      </w:r>
      <w:proofErr w:type="spellStart"/>
      <w:r w:rsidRPr="001A6579">
        <w:rPr>
          <w:rFonts w:ascii="Palatino Linotype" w:eastAsia="Palatino Linotype" w:hAnsi="Palatino Linotype" w:cs="Palatino Linotype"/>
          <w:i/>
          <w:sz w:val="22"/>
          <w:szCs w:val="22"/>
        </w:rPr>
        <w:t>ladefensa</w:t>
      </w:r>
      <w:proofErr w:type="spellEnd"/>
      <w:r w:rsidRPr="001A6579">
        <w:rPr>
          <w:rFonts w:ascii="Palatino Linotype" w:eastAsia="Palatino Linotype" w:hAnsi="Palatino Linotype" w:cs="Palatino Linotype"/>
          <w:i/>
          <w:sz w:val="22"/>
          <w:szCs w:val="22"/>
        </w:rPr>
        <w:t xml:space="preserve"> y la conservación del patrimonio cultural inmueble municipal. </w:t>
      </w:r>
    </w:p>
    <w:p w14:paraId="40A37EB7"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IX Apoyar a la recuperación, continuidad y desarrollo de la cultura indígena presente en el municipio, mediante proyectos de iniciativa social, comunitaria e institucional, que fortalezca su sistema de creación, composición, desarrollo artístico y producción cultural.</w:t>
      </w:r>
    </w:p>
    <w:p w14:paraId="5B410B6B" w14:textId="77777777" w:rsidR="00E97CC7" w:rsidRPr="001A6579" w:rsidRDefault="00E97CC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695FF903" w14:textId="77777777" w:rsidR="00E97CC7" w:rsidRPr="001A6579" w:rsidRDefault="005C2BB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Por otro lado, el Reglamento Orgánico Municipal de Zinacantepec, establece en su cuerpo normativo lo siguiente: </w:t>
      </w:r>
    </w:p>
    <w:p w14:paraId="21E0CC92" w14:textId="77777777" w:rsidR="00E97CC7" w:rsidRPr="001A6579" w:rsidRDefault="00E97C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814C6C5"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Artículo 22.</w:t>
      </w:r>
      <w:r w:rsidRPr="001A6579">
        <w:rPr>
          <w:rFonts w:ascii="Palatino Linotype" w:eastAsia="Palatino Linotype" w:hAnsi="Palatino Linotype" w:cs="Palatino Linotype"/>
          <w:i/>
          <w:sz w:val="22"/>
          <w:szCs w:val="22"/>
        </w:rPr>
        <w:t xml:space="preserve"> El Presidente Municipal desempeñará sus funciones y atribuciones, a través de las Unidades Administrativas, los Organismos Descentralizados, así como el Organismo Autónomo y Desconcentrado, de la Administración Pública Municipal que considere pertinente, las cuales estarán a su mando, y se enuncian a continuación: </w:t>
      </w:r>
    </w:p>
    <w:p w14:paraId="601A4337"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 Unidades Administrativas Centralizadas: </w:t>
      </w:r>
    </w:p>
    <w:p w14:paraId="6A91720A" w14:textId="77777777" w:rsidR="00E97CC7" w:rsidRPr="001A6579" w:rsidRDefault="00E97CC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68D0DA66"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2F57630E"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20. Dirección de Cultura y Turismo </w:t>
      </w:r>
    </w:p>
    <w:p w14:paraId="467FEE6C"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34EA7303" w14:textId="77777777" w:rsidR="00E97CC7" w:rsidRPr="001A6579" w:rsidRDefault="00E97CC7">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p>
    <w:p w14:paraId="214B0266" w14:textId="77777777" w:rsidR="00E97CC7" w:rsidRPr="001A6579" w:rsidRDefault="005C2BB8">
      <w:pPr>
        <w:pBdr>
          <w:top w:val="nil"/>
          <w:left w:val="nil"/>
          <w:bottom w:val="nil"/>
          <w:right w:val="nil"/>
          <w:between w:val="nil"/>
        </w:pBdr>
        <w:spacing w:line="276" w:lineRule="auto"/>
        <w:ind w:left="567" w:right="616"/>
        <w:jc w:val="center"/>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CAPÍTULO VIGÉSIMO</w:t>
      </w:r>
    </w:p>
    <w:p w14:paraId="55A7C165" w14:textId="77777777" w:rsidR="00E97CC7" w:rsidRPr="001A6579" w:rsidRDefault="005C2BB8">
      <w:pPr>
        <w:pBdr>
          <w:top w:val="nil"/>
          <w:left w:val="nil"/>
          <w:bottom w:val="nil"/>
          <w:right w:val="nil"/>
          <w:between w:val="nil"/>
        </w:pBdr>
        <w:spacing w:line="276" w:lineRule="auto"/>
        <w:ind w:left="567" w:right="616"/>
        <w:jc w:val="center"/>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DE LA DIRECCIÓN DE CULTURA Y TURISMO</w:t>
      </w:r>
    </w:p>
    <w:p w14:paraId="1FB31E54" w14:textId="77777777" w:rsidR="00E97CC7" w:rsidRPr="001A6579" w:rsidRDefault="00E97CC7">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359F3FCD"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i/>
          <w:sz w:val="22"/>
          <w:szCs w:val="22"/>
        </w:rPr>
        <w:t>Artículo 79. La Dirección de Cultura y Turismo es la Unidad Administrativa encargada del fomento de actividades tendientes a proteger, acrecentar, difundir y promover la cultura y el turismo en el Municipio, conforme al marco jurídico Federal y Estatal aplicable.</w:t>
      </w:r>
    </w:p>
    <w:p w14:paraId="395F79A9"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Artículo 80. Además de las previstas en las disposiciones normativas y administrativas en la materia, la Dirección de Cultura y Turismo tiene las siguientes funciones y atribuciones: </w:t>
      </w:r>
    </w:p>
    <w:p w14:paraId="1ECB083C"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I. Proponer al Presidente Municipal las políticas aplicables a cultura y turismo</w:t>
      </w:r>
      <w:r w:rsidRPr="001A6579">
        <w:rPr>
          <w:rFonts w:ascii="Palatino Linotype" w:eastAsia="Palatino Linotype" w:hAnsi="Palatino Linotype" w:cs="Palatino Linotype"/>
          <w:i/>
          <w:sz w:val="22"/>
          <w:szCs w:val="22"/>
        </w:rPr>
        <w:t xml:space="preserve">; </w:t>
      </w:r>
    </w:p>
    <w:p w14:paraId="6E07B658"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II. Impulsar y gestionar la certificación y capacitación para prestadores de servicios turísticos en coordinación</w:t>
      </w:r>
      <w:r w:rsidRPr="001A6579">
        <w:rPr>
          <w:rFonts w:ascii="Palatino Linotype" w:eastAsia="Palatino Linotype" w:hAnsi="Palatino Linotype" w:cs="Palatino Linotype"/>
          <w:i/>
          <w:sz w:val="22"/>
          <w:szCs w:val="22"/>
        </w:rPr>
        <w:t xml:space="preserve"> con la Secretaría de Cultura y Turismo del Estado de México. Participar y coadyuvar en los esfuerzos que realicen el Gobierno del Estado, así como el sector privado, para promover el turismo; </w:t>
      </w:r>
    </w:p>
    <w:p w14:paraId="38EB31ED"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lastRenderedPageBreak/>
        <w:t xml:space="preserve">III. Desarrollar proyectos culturales, turísticos y artesanales en beneficio de los habitantes del municipio; </w:t>
      </w:r>
    </w:p>
    <w:p w14:paraId="31E71090"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IV. Llevar a cabo intercambios de difusión turística y cultural con los tres niveles de gobierno, municipal, estatal, federal y en su caso internacional; </w:t>
      </w:r>
    </w:p>
    <w:p w14:paraId="08733863"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V. Coadyuvar con las autoridades correspondientes, los sistemas de financiamiento e inversiones para la creación de la infraestructura necesaria en las áreas de desarrollo turístico, para su adecuado aprovechamiento</w:t>
      </w:r>
      <w:r w:rsidRPr="001A6579">
        <w:rPr>
          <w:rFonts w:ascii="Palatino Linotype" w:eastAsia="Palatino Linotype" w:hAnsi="Palatino Linotype" w:cs="Palatino Linotype"/>
          <w:i/>
          <w:sz w:val="22"/>
          <w:szCs w:val="22"/>
        </w:rPr>
        <w:t xml:space="preserve">; </w:t>
      </w:r>
    </w:p>
    <w:p w14:paraId="4746D9CC"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 xml:space="preserve">VI. Fomentar la cultura y el turismo social entre los estudiantes, familias y otros sectores de la población a fin de que conozcan más sobre los paisajes naturales, museos y lugares históricos del municipio; </w:t>
      </w:r>
    </w:p>
    <w:p w14:paraId="041E4AEB"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VII. Promover en la celebración de convenios tanto con entidades públicas municipales, estatales y federales; así como privadas a fin de promover que en el municipio se llevan a cabo diversas ferias, exposiciones y foros que promuevan la cultura y turismo; </w:t>
      </w:r>
    </w:p>
    <w:p w14:paraId="192CCAC0"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VIII. Otorgar facilidades, dentro de su competencia, para el desarrollo de las actividades culturales que el Gobierno Federal o Estatal promueven en el municipio</w:t>
      </w:r>
      <w:r w:rsidRPr="001A6579">
        <w:rPr>
          <w:rFonts w:ascii="Palatino Linotype" w:eastAsia="Palatino Linotype" w:hAnsi="Palatino Linotype" w:cs="Palatino Linotype"/>
          <w:i/>
          <w:sz w:val="22"/>
          <w:szCs w:val="22"/>
        </w:rPr>
        <w:t xml:space="preserve">; </w:t>
      </w:r>
    </w:p>
    <w:p w14:paraId="666AF61F"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IX. Integrar, coordinar, promover, elaborar, difundir y distribuir la información, propaganda y publicidad en materia de cultura y turismo, apoyándose en las diversas áreas de la Administración Municipal;</w:t>
      </w:r>
    </w:p>
    <w:p w14:paraId="30710351"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X. Promover el señalamiento turístico vial en coordinación con las Unidades Administrativas competentes; </w:t>
      </w:r>
    </w:p>
    <w:p w14:paraId="7A98FE28"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 xml:space="preserve">XI. Organizar campañas de concientización entre la población para la conservación de los sitios históricos y culturales del Municipio que puedan ser atractivo turístico; </w:t>
      </w:r>
    </w:p>
    <w:p w14:paraId="5A5B4C86"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XII. Promover el rescate y preservación de las tradiciones y costumbres del Municipio que constituyan un atractivo turístico apoyando las iniciativas tendientes a su conservación; </w:t>
      </w:r>
    </w:p>
    <w:p w14:paraId="7B93A497"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XIII. Diseñar estrategias para el desarrollo de una cultura de servicios turísticos de alta calidad, higiene y seguridad; </w:t>
      </w:r>
    </w:p>
    <w:p w14:paraId="6A1E34FB"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XIV. Desarrollar proyectos culturales, turísticos y artesanales en beneficio de los habitantes del municipio; </w:t>
      </w:r>
    </w:p>
    <w:p w14:paraId="23E37267"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XV. Tener bajo su resguardo el funcionamiento de las bibliotecas municipales; </w:t>
      </w:r>
    </w:p>
    <w:p w14:paraId="67A89E80" w14:textId="77777777" w:rsidR="00E97CC7" w:rsidRPr="001A6579" w:rsidRDefault="005C2BB8">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XVI. Las demás que señalen las leyes, reglamentos y disposiciones jurídicas aplicables, o las que señale el Presidente Municipal.</w:t>
      </w:r>
    </w:p>
    <w:p w14:paraId="4AD58079" w14:textId="77777777" w:rsidR="00E97CC7" w:rsidRPr="001A6579" w:rsidRDefault="005C2BB8">
      <w:pPr>
        <w:pBdr>
          <w:top w:val="nil"/>
          <w:left w:val="nil"/>
          <w:bottom w:val="nil"/>
          <w:right w:val="nil"/>
          <w:between w:val="nil"/>
        </w:pBdr>
        <w:spacing w:line="276" w:lineRule="auto"/>
        <w:ind w:left="567" w:right="560"/>
        <w:jc w:val="center"/>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lastRenderedPageBreak/>
        <w:t>CAPÍTULO NOVENO</w:t>
      </w:r>
    </w:p>
    <w:p w14:paraId="7BAE71FA" w14:textId="77777777" w:rsidR="00E97CC7" w:rsidRPr="001A6579" w:rsidRDefault="005C2BB8">
      <w:pPr>
        <w:pBdr>
          <w:top w:val="nil"/>
          <w:left w:val="nil"/>
          <w:bottom w:val="nil"/>
          <w:right w:val="nil"/>
          <w:between w:val="nil"/>
        </w:pBdr>
        <w:spacing w:line="276" w:lineRule="auto"/>
        <w:ind w:left="567" w:right="560"/>
        <w:jc w:val="center"/>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DE LA TESORERÍA MUNICIPAL</w:t>
      </w:r>
    </w:p>
    <w:p w14:paraId="6E5783B8" w14:textId="77777777" w:rsidR="00E97CC7" w:rsidRPr="001A6579" w:rsidRDefault="00E97CC7">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2"/>
          <w:szCs w:val="22"/>
        </w:rPr>
      </w:pPr>
    </w:p>
    <w:p w14:paraId="2E652C72"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0"/>
          <w:szCs w:val="20"/>
        </w:rPr>
      </w:pPr>
      <w:r w:rsidRPr="001A6579">
        <w:rPr>
          <w:rFonts w:ascii="Palatino Linotype" w:eastAsia="Palatino Linotype" w:hAnsi="Palatino Linotype" w:cs="Palatino Linotype"/>
          <w:i/>
          <w:sz w:val="22"/>
          <w:szCs w:val="22"/>
        </w:rPr>
        <w:t>Artículo 44. La Tesorería Municipal es la Dependencia Administrativa encargada de recaudar los ingresos municipales, captar recursos Estatales y Federales, así como conducir la política presupuestal del Municipio a través de una adecuada integración del presupuesto de ingresos y egresos, para la correcta administración de la hacienda municipal.</w:t>
      </w:r>
    </w:p>
    <w:p w14:paraId="7A66DBF7" w14:textId="77777777" w:rsidR="00E97CC7" w:rsidRPr="001A6579" w:rsidRDefault="00E97CC7">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0"/>
          <w:szCs w:val="20"/>
        </w:rPr>
      </w:pPr>
    </w:p>
    <w:p w14:paraId="571188AB"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Artículo 45. Además de las previstas en las disposiciones normativas y administrativas en la materia, la Tesorería Municipal tiene las siguientes funciones y atribuciones:</w:t>
      </w:r>
    </w:p>
    <w:p w14:paraId="56B4DE5D" w14:textId="77777777" w:rsidR="00E97CC7" w:rsidRPr="001A6579" w:rsidRDefault="00E97CC7">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2"/>
          <w:szCs w:val="22"/>
        </w:rPr>
      </w:pPr>
    </w:p>
    <w:p w14:paraId="73C3723E"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2C02BA46"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XII. Consolidar los proyectos de presupuestos de ingresos y egresos de las diferentes áreas del Gobierno Municipal y someterlos al Cabildo para su aprobación;</w:t>
      </w:r>
    </w:p>
    <w:p w14:paraId="7FB0CBBE"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3C8540B1"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 xml:space="preserve">XXII. Autorizar la suficiencia presupuestal para la adquisición de bienes y servicios requeridos por las áreas, de conformidad con su presupuesto autorizado para cada ejercicio, vigilando que se ajuste a la liquidez del Municipio, con los principios de austeridad, disciplina y transparencia; </w:t>
      </w:r>
    </w:p>
    <w:p w14:paraId="5F0FAC20"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 xml:space="preserve">XXIII. Verificar y realizar el pago de los documentos comprobatorios de las erogaciones realizadas por las áreas de la Administración Pública Municipal, previa autorización de sus titulares, vigilando que cumplan con la normatividad aplicable, tanto para recursos Federales como Estatales; </w:t>
      </w:r>
    </w:p>
    <w:p w14:paraId="774B420E"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 xml:space="preserve">XXIV. Aplicar el sistema de contabilidad gubernamental y las políticas para el registro contable y presupuestal de las operaciones financieras que realicen las áreas de la Administración Pública Municipal; </w:t>
      </w:r>
    </w:p>
    <w:p w14:paraId="1D320BA6"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23F59CD3"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XXX. Elaborar los estados financieros, informes trimestrales, cuenta pública y demás informes financieros que le soliciten las autoridades competentes, recabando las firmas necesarias; </w:t>
      </w:r>
    </w:p>
    <w:p w14:paraId="208E0300"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0315E142"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lastRenderedPageBreak/>
        <w:t>XXXII. Integrar el proyecto de presupuesto de egresos con base en los criterios de proporcionalidad y equidad el cual estará compuesto de:</w:t>
      </w:r>
    </w:p>
    <w:p w14:paraId="796F54AD" w14:textId="77777777" w:rsidR="00E97CC7" w:rsidRPr="001A6579" w:rsidRDefault="00E97CC7">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p>
    <w:p w14:paraId="3F10576D"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 xml:space="preserve">a) Valuación estimada de los programas de cada una de las áreas que integran la administración municipal; </w:t>
      </w:r>
    </w:p>
    <w:p w14:paraId="70F6D4A0"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 xml:space="preserve">b) Estimación de los ingresos y gastos del ejercicio fiscal calendarizados; </w:t>
      </w:r>
    </w:p>
    <w:p w14:paraId="4847EAC5"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c) La situación de la deuda pública que incluya el contingente económico de los litigios laborales de acuerdo al informe proporcionado por los apoderados legales</w:t>
      </w:r>
    </w:p>
    <w:p w14:paraId="0A067018" w14:textId="77777777" w:rsidR="00E97CC7" w:rsidRPr="001A6579" w:rsidRDefault="00E97CC7">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2"/>
          <w:szCs w:val="22"/>
        </w:rPr>
      </w:pPr>
    </w:p>
    <w:p w14:paraId="34070B1B"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XXXV. Difundir entre el Ayuntamiento, dependencias, áreas y entidades de la Administración Pública Municipal, las disposiciones legales y administrativas relacionadas con los ingresos y egresos municipales y sus correspondientes actualizaciones;</w:t>
      </w:r>
    </w:p>
    <w:p w14:paraId="0D41E21A" w14:textId="77777777" w:rsidR="00E97CC7" w:rsidRPr="001A6579" w:rsidRDefault="005C2BB8">
      <w:pPr>
        <w:pBdr>
          <w:top w:val="nil"/>
          <w:left w:val="nil"/>
          <w:bottom w:val="nil"/>
          <w:right w:val="nil"/>
          <w:between w:val="nil"/>
        </w:pBdr>
        <w:spacing w:line="276" w:lineRule="auto"/>
        <w:ind w:left="567" w:right="56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338BCA60" w14:textId="77777777" w:rsidR="00E97CC7" w:rsidRPr="001A6579" w:rsidRDefault="00E97CC7">
      <w:pPr>
        <w:pBdr>
          <w:top w:val="nil"/>
          <w:left w:val="nil"/>
          <w:bottom w:val="nil"/>
          <w:right w:val="nil"/>
          <w:between w:val="nil"/>
        </w:pBdr>
        <w:spacing w:line="276" w:lineRule="auto"/>
        <w:ind w:right="616"/>
        <w:jc w:val="both"/>
      </w:pPr>
    </w:p>
    <w:p w14:paraId="14DF90EE" w14:textId="77777777" w:rsidR="00E97CC7" w:rsidRPr="001A6579" w:rsidRDefault="00E97CC7">
      <w:pPr>
        <w:pBdr>
          <w:top w:val="nil"/>
          <w:left w:val="nil"/>
          <w:bottom w:val="nil"/>
          <w:right w:val="nil"/>
          <w:between w:val="nil"/>
        </w:pBdr>
        <w:spacing w:line="276" w:lineRule="auto"/>
        <w:ind w:right="616"/>
        <w:jc w:val="both"/>
      </w:pPr>
    </w:p>
    <w:p w14:paraId="5FC7BBF2" w14:textId="77777777" w:rsidR="00E97CC7" w:rsidRPr="001A6579" w:rsidRDefault="005C2BB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De lo anterior, se arriba a la conclusión de que: </w:t>
      </w:r>
    </w:p>
    <w:p w14:paraId="0C8229AE" w14:textId="77777777" w:rsidR="00E97CC7" w:rsidRPr="001A6579" w:rsidRDefault="00E97C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885A7DD" w14:textId="77777777" w:rsidR="00E97CC7" w:rsidRPr="001A6579" w:rsidRDefault="005C2BB8">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u w:val="single"/>
        </w:rPr>
      </w:pPr>
      <w:r w:rsidRPr="001A6579">
        <w:rPr>
          <w:rFonts w:ascii="Palatino Linotype" w:eastAsia="Palatino Linotype" w:hAnsi="Palatino Linotype" w:cs="Palatino Linotype"/>
          <w:sz w:val="22"/>
          <w:szCs w:val="22"/>
        </w:rPr>
        <w:t>Se entenderá como evento público a cualquier actividad que se realice en un espacio público independientemente si fue organizado por particulares, por el municipio o por cualquier otro, entre los cuales se encuentran eventos culturales, turísticos, deportivos, sociales, entre otros.</w:t>
      </w:r>
    </w:p>
    <w:p w14:paraId="3A85B735" w14:textId="77777777" w:rsidR="00E97CC7" w:rsidRPr="001A6579" w:rsidRDefault="005C2BB8">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El Ayuntamiento impulsará la realización de festivales, certámenes y otros eventos que permitan acceso al conocimiento de la diversidad cultural.</w:t>
      </w:r>
    </w:p>
    <w:p w14:paraId="36D231B7" w14:textId="77777777" w:rsidR="00E97CC7" w:rsidRPr="001A6579" w:rsidRDefault="005C2BB8">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El Ayuntamiento a través de la Dirección de Cultura y Turismo fomentará promoverá que en el municipio se lleven a cabo diversas ferias, exposiciones y foros que promuevan la cultura y el turismo. </w:t>
      </w:r>
    </w:p>
    <w:p w14:paraId="38C9FB91" w14:textId="77777777" w:rsidR="00E97CC7" w:rsidRPr="001A6579" w:rsidRDefault="005C2BB8">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Que la Tesorería Municipal es la encargada de realizar todas las erogaciones que requieran las unidades administrativas; </w:t>
      </w:r>
    </w:p>
    <w:p w14:paraId="37C4CB75" w14:textId="77777777" w:rsidR="00E97CC7" w:rsidRPr="001A6579" w:rsidRDefault="005C2BB8">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i/>
          <w:sz w:val="22"/>
          <w:szCs w:val="22"/>
        </w:rPr>
        <w:lastRenderedPageBreak/>
        <w:t>Que la Tesorería debe verificar y realizar el pago de los documentos comprobatorios de las erogaciones realizadas por las áreas de la Administración Pública Municipal, previa autorización de sus titulares;</w:t>
      </w:r>
    </w:p>
    <w:p w14:paraId="13BE22EB" w14:textId="77777777" w:rsidR="00E97CC7" w:rsidRPr="001A6579" w:rsidRDefault="005C2BB8">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i/>
          <w:sz w:val="22"/>
          <w:szCs w:val="22"/>
        </w:rPr>
        <w:t>Que la Tesorería Municipal debe integrar el proyecto de presupuesto de egresos con base en la valuación estimada de los programas de cada una de las áreas que integran la administración.</w:t>
      </w:r>
    </w:p>
    <w:p w14:paraId="004E5BEE" w14:textId="77777777" w:rsidR="00E97CC7" w:rsidRPr="001A6579" w:rsidRDefault="00E97C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92962AC"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Por lo anterior; se colige que el Sujeto Obligado cuenta con facultades, atribuciones y competencias para generar, administrar y poseer información relacionada con lo solicitado, toda vez que, este tiene el Ayuntamiento, entre sus atribuciones se encuentra la realización de eventos culturales, deportivos y sociales, a través de la Dirección de Cultura y Turismo, para lo cual es necesario la erogación de recursos públicos por parte de la Tesorería, debiendo, previamente verificar los documentos comprobatorios realizados por las áreas.</w:t>
      </w:r>
    </w:p>
    <w:p w14:paraId="23BB3695"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6029A8AD"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Por su parte, el Sujeto Obligado turnó  la solicitud a la Secretaría del Ayuntamiento, razón por la que es necesario traer a contexto Ley Orgánica Municipal del Estado de México </w:t>
      </w:r>
    </w:p>
    <w:p w14:paraId="3938D7AE"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54B6F817"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“Artículo 28.- Los ayuntamientos </w:t>
      </w:r>
      <w:r w:rsidRPr="001A6579">
        <w:rPr>
          <w:rFonts w:ascii="Palatino Linotype" w:eastAsia="Palatino Linotype" w:hAnsi="Palatino Linotype" w:cs="Palatino Linotype"/>
          <w:b/>
          <w:i/>
          <w:sz w:val="22"/>
          <w:szCs w:val="22"/>
        </w:rPr>
        <w:t xml:space="preserve">sesionarán cuando menos una vez cada ocho días en </w:t>
      </w:r>
      <w:r w:rsidRPr="001A6579">
        <w:rPr>
          <w:rFonts w:ascii="Palatino Linotype" w:eastAsia="Palatino Linotype" w:hAnsi="Palatino Linotype" w:cs="Palatino Linotype"/>
          <w:b/>
          <w:i/>
          <w:sz w:val="22"/>
          <w:szCs w:val="22"/>
          <w:u w:val="single"/>
        </w:rPr>
        <w:t>sesión ordinaria</w:t>
      </w:r>
      <w:r w:rsidRPr="001A6579">
        <w:rPr>
          <w:rFonts w:ascii="Palatino Linotype" w:eastAsia="Palatino Linotype" w:hAnsi="Palatino Linotype" w:cs="Palatino Linotype"/>
          <w:b/>
          <w:i/>
          <w:sz w:val="22"/>
          <w:szCs w:val="22"/>
        </w:rPr>
        <w:t xml:space="preserve"> o cuantas veces sea necesario en asuntos de urgente resolución por medio de </w:t>
      </w:r>
      <w:r w:rsidRPr="001A6579">
        <w:rPr>
          <w:rFonts w:ascii="Palatino Linotype" w:eastAsia="Palatino Linotype" w:hAnsi="Palatino Linotype" w:cs="Palatino Linotype"/>
          <w:b/>
          <w:i/>
          <w:sz w:val="22"/>
          <w:szCs w:val="22"/>
          <w:u w:val="single"/>
        </w:rPr>
        <w:t>sesiones extraordinarias</w:t>
      </w:r>
      <w:r w:rsidRPr="001A6579">
        <w:rPr>
          <w:rFonts w:ascii="Palatino Linotype" w:eastAsia="Palatino Linotype" w:hAnsi="Palatino Linotype" w:cs="Palatino Linotype"/>
          <w:i/>
          <w:sz w:val="22"/>
          <w:szCs w:val="22"/>
        </w:rPr>
        <w:t xml:space="preserve">, a petición de la mayoría de sus miembros y podrán declararse en sesión permanente cuando la importancia del asunto lo requiera. </w:t>
      </w:r>
    </w:p>
    <w:p w14:paraId="0A5867F2"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14:paraId="7C985D5E"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lastRenderedPageBreak/>
        <w:t xml:space="preserve">Las sesiones de los ayuntamientos se celebrarán en la sala de cabildos; y cuando la solemnidad del caso lo requiera, en el recinto previamente declarado oficial para tal objeto. </w:t>
      </w:r>
    </w:p>
    <w:p w14:paraId="7C42D0A9"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 </w:t>
      </w:r>
    </w:p>
    <w:p w14:paraId="2A4BEACB"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oficial de internet, plataformas, redes sociales, radio o televisión de acceso gratuito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w:t>
      </w:r>
    </w:p>
    <w:p w14:paraId="3D7B29EA"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 xml:space="preserve">Los ayuntamientos sesionarán en </w:t>
      </w:r>
      <w:r w:rsidRPr="001A6579">
        <w:rPr>
          <w:rFonts w:ascii="Palatino Linotype" w:eastAsia="Palatino Linotype" w:hAnsi="Palatino Linotype" w:cs="Palatino Linotype"/>
          <w:b/>
          <w:i/>
          <w:sz w:val="22"/>
          <w:szCs w:val="22"/>
          <w:u w:val="single"/>
        </w:rPr>
        <w:t>cabildo abierto</w:t>
      </w:r>
      <w:r w:rsidRPr="001A6579">
        <w:rPr>
          <w:rFonts w:ascii="Palatino Linotype" w:eastAsia="Palatino Linotype" w:hAnsi="Palatino Linotype" w:cs="Palatino Linotype"/>
          <w:b/>
          <w:i/>
          <w:sz w:val="22"/>
          <w:szCs w:val="22"/>
        </w:rPr>
        <w:t xml:space="preserve"> cuando menos bimestralmente, y de manera anual, durante el mes de agosto, se realizarán cabildos juveniles</w:t>
      </w:r>
      <w:r w:rsidRPr="001A6579">
        <w:rPr>
          <w:rFonts w:ascii="Palatino Linotype" w:eastAsia="Palatino Linotype" w:hAnsi="Palatino Linotype" w:cs="Palatino Linotype"/>
          <w:i/>
          <w:sz w:val="22"/>
          <w:szCs w:val="22"/>
        </w:rPr>
        <w:t xml:space="preserve">. </w:t>
      </w:r>
    </w:p>
    <w:p w14:paraId="3903CA61"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El cabildo abierto son las sesiones que celebra el Ayuntamiento, en las que las personas habitantes involucradas participan directamente con derecho a voz, pero sin voto, a fin de discutir asuntos de interés y con competencia sobre el mismo</w:t>
      </w:r>
      <w:r w:rsidRPr="001A6579">
        <w:rPr>
          <w:rFonts w:ascii="Palatino Linotype" w:eastAsia="Palatino Linotype" w:hAnsi="Palatino Linotype" w:cs="Palatino Linotype"/>
          <w:i/>
          <w:sz w:val="22"/>
          <w:szCs w:val="22"/>
        </w:rPr>
        <w:t xml:space="preserve">. </w:t>
      </w:r>
    </w:p>
    <w:p w14:paraId="6177B2F1"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u w:val="single"/>
        </w:rPr>
        <w:t>El cabildo juvenil</w:t>
      </w:r>
      <w:r w:rsidRPr="001A6579">
        <w:rPr>
          <w:rFonts w:ascii="Palatino Linotype" w:eastAsia="Palatino Linotype" w:hAnsi="Palatino Linotype" w:cs="Palatino Linotype"/>
          <w:b/>
          <w:i/>
          <w:sz w:val="22"/>
          <w:szCs w:val="22"/>
        </w:rPr>
        <w:t xml:space="preserve">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w:t>
      </w:r>
      <w:r w:rsidRPr="001A6579">
        <w:rPr>
          <w:rFonts w:ascii="Palatino Linotype" w:eastAsia="Palatino Linotype" w:hAnsi="Palatino Linotype" w:cs="Palatino Linotype"/>
          <w:i/>
          <w:sz w:val="22"/>
          <w:szCs w:val="22"/>
        </w:rPr>
        <w:t xml:space="preserve">. En este tipo de sesiones el Ayuntamiento escuchará las opiniones de los participantes quedando asentadas en las actas de las Sesiones, y podrán considerarlas al dictaminar sus resoluciones. </w:t>
      </w:r>
    </w:p>
    <w:p w14:paraId="4818C13C"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lastRenderedPageBreak/>
        <w:t xml:space="preserve">En el caso de los cabildos juveniles, la persona Titular de la Secretaría del Ayuntamiento remitirá, en un plazo de 15 días hábiles, una copia de dicha acta de sesión de cabildo al Instituto Mexiquense de la Juventud. </w:t>
      </w:r>
    </w:p>
    <w:p w14:paraId="78B9F409"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El Ayuntamiento deberá emitir una convocatoria pública quince días naturales previos a la celebración del Cabildo abierto o juvenil para que las personas habitantes del municipio que tengan interés se registren como participantes ante la Secretaría del Ayuntamiento. </w:t>
      </w:r>
    </w:p>
    <w:p w14:paraId="10D3E3ED"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Para la celebración de las sesiones se deberá contar con un orden del día que contenga como mínimo: </w:t>
      </w:r>
    </w:p>
    <w:p w14:paraId="2BDBA8E1"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a) Lista de Asistencia y en su caso declaración del quórum legal; </w:t>
      </w:r>
    </w:p>
    <w:p w14:paraId="24EA98E8"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b) Lectura, discusión y en su caso aprobación del acta de la sesión anterior; </w:t>
      </w:r>
    </w:p>
    <w:p w14:paraId="56F8B59A"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c) Aprobación del orden del día; </w:t>
      </w:r>
    </w:p>
    <w:p w14:paraId="1E5BAD10"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d) Presentación de asuntos y turno a Comisiones; </w:t>
      </w:r>
    </w:p>
    <w:p w14:paraId="3E0B09AB"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e) Lectura, discusión y en su caso, aprobación de los acuerdos, y </w:t>
      </w:r>
    </w:p>
    <w:p w14:paraId="487EAA34"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f) Asuntos generales. </w:t>
      </w:r>
    </w:p>
    <w:p w14:paraId="3E5478DD"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Cuando asista público a las sesiones observará respeto y compostura, cuidando quien las presida que por ningún motivo tome parte en las deliberaciones del ayuntamiento, ni exprese manifestaciones que alteren el orden en el recinto. Quien presida la sesión hará preservar el orden público, pudiendo ordenar al infractor abandonar el salón o en caso de reincidencia remitirlo a la autoridad competente para la sanción procedente.</w:t>
      </w:r>
    </w:p>
    <w:p w14:paraId="49AD864F" w14:textId="77777777" w:rsidR="00E97CC7" w:rsidRPr="001A6579" w:rsidRDefault="005C2BB8">
      <w:pPr>
        <w:tabs>
          <w:tab w:val="left" w:pos="851"/>
        </w:tabs>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r w:rsidRPr="001A6579">
        <w:rPr>
          <w:rFonts w:ascii="Palatino Linotype" w:eastAsia="Palatino Linotype" w:hAnsi="Palatino Linotype" w:cs="Palatino Linotype"/>
          <w:b/>
          <w:i/>
          <w:sz w:val="22"/>
          <w:szCs w:val="22"/>
        </w:rPr>
        <w:t xml:space="preserve">” </w:t>
      </w:r>
    </w:p>
    <w:p w14:paraId="21065E3E"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0C5A2653"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797D01A9" w14:textId="77777777" w:rsidR="00E97CC7" w:rsidRPr="001A6579" w:rsidRDefault="005C2BB8">
      <w:pPr>
        <w:ind w:left="851" w:right="843"/>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 xml:space="preserve">I. Asistir a las sesiones del ayuntamiento y levantar las actas correspondientes; </w:t>
      </w:r>
    </w:p>
    <w:p w14:paraId="4BB5A37C" w14:textId="77777777" w:rsidR="00E97CC7" w:rsidRPr="001A6579" w:rsidRDefault="005C2BB8">
      <w:pPr>
        <w:ind w:left="851" w:right="843"/>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 xml:space="preserve">II. Emitir los citatorios para la celebración de las sesiones de cabildo, convocadas legalmente; </w:t>
      </w:r>
    </w:p>
    <w:p w14:paraId="124DA5E4"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III. Dar cuenta en la primera sesión de cada mes, del número y contenido de los expedientes pasados a comisión, con mención de los que hayan sido resueltos y de los pendientes; </w:t>
      </w:r>
    </w:p>
    <w:p w14:paraId="47E1C723"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lastRenderedPageBreak/>
        <w:t>IV. Llevar y conservar los libros de actas de cabildo, obteniendo las firmas de los asistentes a las sesiones</w:t>
      </w:r>
      <w:r w:rsidRPr="001A6579">
        <w:rPr>
          <w:rFonts w:ascii="Palatino Linotype" w:eastAsia="Palatino Linotype" w:hAnsi="Palatino Linotype" w:cs="Palatino Linotype"/>
          <w:i/>
          <w:sz w:val="22"/>
          <w:szCs w:val="22"/>
        </w:rPr>
        <w:t xml:space="preserve">; </w:t>
      </w:r>
    </w:p>
    <w:p w14:paraId="3BA1631B"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V. Validar con su firma, los documentos oficiales emanados del ayuntamiento o de cualquiera de sus miembros; </w:t>
      </w:r>
    </w:p>
    <w:p w14:paraId="3963D109"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VI. Tener a su cargo el archivo general del ayuntamiento; </w:t>
      </w:r>
    </w:p>
    <w:p w14:paraId="45571206"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VII. Controlar y distribuir la correspondencia oficial del ayuntamiento, dando cuenta diaria al presidente municipal para acordar su trámite; </w:t>
      </w:r>
    </w:p>
    <w:p w14:paraId="385B3C28"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VIII. Publicar los reglamentos, circulares y demás disposiciones municipales de observancia general; </w:t>
      </w:r>
    </w:p>
    <w:p w14:paraId="1F1FAB6A"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IX. Compilar leyes, decretos, reglamentos, periódicos oficiales del estado, circulares y órdenes relativas a los distintos sectores de la administración pública municipal; </w:t>
      </w:r>
    </w:p>
    <w:p w14:paraId="1CFFD608"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1DC2A030"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4E881C84"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56BACDF1"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XII. Integrar un sistema de información que contenga datos de los aspectos socio-económicos básicos del municipio; </w:t>
      </w:r>
    </w:p>
    <w:p w14:paraId="577B7628" w14:textId="77777777" w:rsidR="00E97CC7" w:rsidRPr="001A6579" w:rsidRDefault="005C2BB8">
      <w:pPr>
        <w:ind w:left="851"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XIII. Ser responsable de la publicación de la Gaceta Municipal, así como de las publicaciones en los estrados de los Ayuntamientos; y </w:t>
      </w:r>
    </w:p>
    <w:p w14:paraId="3670D40B" w14:textId="77777777" w:rsidR="00E97CC7" w:rsidRPr="001A6579" w:rsidRDefault="005C2BB8">
      <w:pPr>
        <w:ind w:left="851" w:right="843"/>
        <w:jc w:val="both"/>
        <w:rPr>
          <w:rFonts w:ascii="Palatino Linotype" w:eastAsia="Palatino Linotype" w:hAnsi="Palatino Linotype" w:cs="Palatino Linotype"/>
          <w:i/>
          <w:sz w:val="20"/>
          <w:szCs w:val="20"/>
        </w:rPr>
      </w:pPr>
      <w:r w:rsidRPr="001A6579">
        <w:rPr>
          <w:rFonts w:ascii="Palatino Linotype" w:eastAsia="Palatino Linotype" w:hAnsi="Palatino Linotype" w:cs="Palatino Linotype"/>
          <w:i/>
          <w:sz w:val="22"/>
          <w:szCs w:val="22"/>
        </w:rPr>
        <w:t>XIV. Las demás que le confieran esta Ley y disposiciones aplicables.</w:t>
      </w:r>
    </w:p>
    <w:p w14:paraId="218378F9"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4BC4AD2A"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 En consecuencia, al haber turnado la solicitud únicamente a la Secretaría del Ayuntamiento, se determina que siguió parcialmente el procedimiento para la atención a las solicitudes de acceso a la información, establecido en los artículos 151, 160, 162, 163, 164, 165 y 166, de la Ley de Transparencia y Acceso a la Información Pública del Estado de México y Municipios: </w:t>
      </w:r>
    </w:p>
    <w:p w14:paraId="533413C0" w14:textId="77777777" w:rsidR="00E97CC7" w:rsidRPr="001A6579" w:rsidRDefault="00E97CC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FE69162" w14:textId="77777777" w:rsidR="00E97CC7" w:rsidRPr="001A6579" w:rsidRDefault="005C2BB8">
      <w:pPr>
        <w:spacing w:after="240" w:line="360" w:lineRule="auto"/>
        <w:ind w:left="284"/>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1B640DE8" w14:textId="77777777" w:rsidR="00E97CC7" w:rsidRPr="001A6579" w:rsidRDefault="005C2BB8">
      <w:pPr>
        <w:spacing w:after="240" w:line="360" w:lineRule="auto"/>
        <w:ind w:left="284"/>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687644B0" w14:textId="77777777" w:rsidR="00E97CC7" w:rsidRPr="001A6579" w:rsidRDefault="005C2BB8">
      <w:pPr>
        <w:spacing w:after="240" w:line="360" w:lineRule="auto"/>
        <w:ind w:left="284"/>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1C35F1C0" w14:textId="77777777" w:rsidR="00E97CC7" w:rsidRPr="001A6579" w:rsidRDefault="005C2BB8">
      <w:pPr>
        <w:spacing w:after="240" w:line="360" w:lineRule="auto"/>
        <w:ind w:left="284"/>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5C88161C" w14:textId="77777777" w:rsidR="00E97CC7" w:rsidRPr="001A6579" w:rsidRDefault="005C2BB8">
      <w:pPr>
        <w:spacing w:after="240" w:line="360" w:lineRule="auto"/>
        <w:ind w:left="284"/>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6BC51553" w14:textId="77777777" w:rsidR="00E97CC7" w:rsidRPr="001A6579" w:rsidRDefault="005C2BB8">
      <w:pPr>
        <w:spacing w:after="240" w:line="360" w:lineRule="auto"/>
        <w:ind w:left="284"/>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w:t>
      </w:r>
      <w:r w:rsidRPr="001A6579">
        <w:rPr>
          <w:rFonts w:ascii="Palatino Linotype" w:eastAsia="Palatino Linotype" w:hAnsi="Palatino Linotype" w:cs="Palatino Linotype"/>
          <w:sz w:val="22"/>
          <w:szCs w:val="22"/>
        </w:rPr>
        <w:lastRenderedPageBreak/>
        <w:t xml:space="preserve">treinta días hábiles; por lo que, una vez transcurrida dicha temporalidad, los Sujetos Obligados darán por concluida la solicitud y procederán de ser el caso, a la destrucción del material; </w:t>
      </w:r>
    </w:p>
    <w:p w14:paraId="02CFF33D" w14:textId="77777777" w:rsidR="00E97CC7" w:rsidRPr="001A6579" w:rsidRDefault="005C2BB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En este orden de ideas, se reitera que la Unidad de Transparencia al no turnar la solicitud a la Dirección de Cultura y Turismo y la Tesorería Municipal se tiene que no se acreditó la correcta búsqueda exhaustiva y razonable de la información.</w:t>
      </w:r>
    </w:p>
    <w:p w14:paraId="7EB315CA" w14:textId="77777777" w:rsidR="00E97CC7" w:rsidRPr="001A6579" w:rsidRDefault="00E97C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757F426" w14:textId="77777777" w:rsidR="00E97CC7" w:rsidRPr="001A6579" w:rsidRDefault="005C2BB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Por su parte, el Sujeto Obligado entregó el Acta de la Segunda Sesión Extraordinaria de Cabildo de fecha veinte de febrero de dos mil veinticinco mediante el cual se aprobó el presupuesto definitivo de ingresos y egresos para el ejercicio fiscal 2025, el cual contiene la carátula del presupuesto de egresos, como se muestra a continuación:</w:t>
      </w:r>
    </w:p>
    <w:p w14:paraId="443E39D6" w14:textId="77777777" w:rsidR="00E97CC7" w:rsidRPr="001A6579" w:rsidRDefault="00E97CC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23D8D07" w14:textId="77777777" w:rsidR="00E97CC7" w:rsidRPr="001A6579" w:rsidRDefault="005C2BB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noProof/>
          <w:sz w:val="22"/>
          <w:szCs w:val="22"/>
        </w:rPr>
        <w:drawing>
          <wp:inline distT="0" distB="0" distL="0" distR="0" wp14:anchorId="4492A6D0" wp14:editId="49165F64">
            <wp:extent cx="5756275" cy="3243580"/>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56275" cy="3243580"/>
                    </a:xfrm>
                    <a:prstGeom prst="rect">
                      <a:avLst/>
                    </a:prstGeom>
                    <a:ln/>
                  </pic:spPr>
                </pic:pic>
              </a:graphicData>
            </a:graphic>
          </wp:inline>
        </w:drawing>
      </w:r>
    </w:p>
    <w:p w14:paraId="2E58078E" w14:textId="77777777" w:rsidR="00E97CC7" w:rsidRPr="001A6579" w:rsidRDefault="005C2BB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lastRenderedPageBreak/>
        <w:t xml:space="preserve">Sobre el primer requerimiento, es necesario precisar que el particular solicitó “resoluciones tomadas por el cabildo respecto a la asignación de recursos…” al respecto, es de mencionar que el Cabildo emite determinaciones a través de las sesiones de cabildo, como antes se ha señalado, las cuales se dejan sentadas en las actas correspondientes. </w:t>
      </w:r>
    </w:p>
    <w:p w14:paraId="0226AD67" w14:textId="77777777" w:rsidR="00E97CC7" w:rsidRPr="001A6579" w:rsidRDefault="00E97C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0D70197" w14:textId="77777777" w:rsidR="00E97CC7" w:rsidRPr="001A6579" w:rsidRDefault="005C2BB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Entonces, al haber entregado el acta de cabildo, donde se aprobó el presupuesto de egresos, se determina que es el documento idóneo que da puntual atención al requerimiento del particular, pues es el instrumento legal que contiene la resolución del Cabildo respecto a la asignación de presupuesto a eventos culturales. </w:t>
      </w:r>
    </w:p>
    <w:p w14:paraId="7364C809" w14:textId="77777777" w:rsidR="00E97CC7" w:rsidRPr="001A6579" w:rsidRDefault="00E97C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C5AEB5D" w14:textId="77777777" w:rsidR="00E97CC7" w:rsidRPr="001A6579" w:rsidRDefault="005C2BB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Lo anterior ya que el presupuesto de egresos, contempla, de acuerdo al Manual Único de Contabilidad Gubernamental el Capítulo 3000, Servicios que generales, que a su vez contempla Subcapítulo 3800 Servicios Oficiales, tal y como se muestra a continuación </w:t>
      </w:r>
    </w:p>
    <w:p w14:paraId="470456C8" w14:textId="77777777" w:rsidR="00E97CC7" w:rsidRPr="001A6579" w:rsidRDefault="00E97C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C820436" w14:textId="77777777" w:rsidR="00E97CC7" w:rsidRPr="001A6579" w:rsidRDefault="005C2BB8">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Subcapítulo 3800 Servicios Oficiales. </w:t>
      </w:r>
    </w:p>
    <w:p w14:paraId="72E83F04" w14:textId="77777777" w:rsidR="00E97CC7" w:rsidRPr="001A6579" w:rsidRDefault="005C2BB8">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Asignaciones destinadas a cubrir los servicios relacionados con la celebración de actos y ceremonias oficiales realizadas por los entes públicos; así como los gastos de representación y los necesarios para las oficinas establecidas en el exterior.</w:t>
      </w:r>
    </w:p>
    <w:p w14:paraId="52C66D85" w14:textId="77777777" w:rsidR="00E97CC7" w:rsidRPr="001A6579" w:rsidRDefault="005C2BB8">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216464E7" w14:textId="77777777" w:rsidR="00E97CC7" w:rsidRPr="001A6579" w:rsidRDefault="005C2BB8">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3820 Gastos de orden social y cultural. Asignaciones destinadas a cubrir el costo del servicio integral que se contrate para la celebración de congresos, convenciones, seminarios, simposios y cualquier otro tipo de foro análogo o de características similares, que se organicen en cumplimiento de lo previsto en los programas de los entes públicos, o con motivo de las atribuciones que les corresponden; siempre y cuando que por tratarse de servicios integrales no puedan desagregarse en otras partidas de los capítulos 2000 </w:t>
      </w:r>
      <w:r w:rsidRPr="001A6579">
        <w:rPr>
          <w:rFonts w:ascii="Palatino Linotype" w:eastAsia="Palatino Linotype" w:hAnsi="Palatino Linotype" w:cs="Palatino Linotype"/>
          <w:i/>
          <w:sz w:val="22"/>
          <w:szCs w:val="22"/>
        </w:rPr>
        <w:lastRenderedPageBreak/>
        <w:t xml:space="preserve">Materiales y Suministros y 3000 Servicios Generales. Incluye los gastos estrictamente indispensables que se ocasiones con motivo de la participación en dichos eventos de servidores públicos federales o locales, ponentes y conferencistas, entre otros. </w:t>
      </w:r>
    </w:p>
    <w:p w14:paraId="237FC6BD" w14:textId="77777777" w:rsidR="00E97CC7" w:rsidRPr="001A6579" w:rsidRDefault="00E97CC7">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p>
    <w:p w14:paraId="77F80BCF" w14:textId="77777777" w:rsidR="00E97CC7" w:rsidRPr="001A6579" w:rsidRDefault="005C2BB8">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3821 Gastos de ceremonias oficiales y de orden social. Asignaciones destinadas a cubrir los gastos que se originen con motivo de la celebración de actos conmemorativos y de orden social, tales como la realización de ceremonias patrióticas y oficiales, desfiles, adquisición de ofrendas florales y luctuosas, renta de sillas, lonas y sonido, entre otros, en los que participan el Titular del Ejecutivo Estatal o Municipal, funcionarios y servidores públicos. </w:t>
      </w:r>
    </w:p>
    <w:p w14:paraId="01EA0B86" w14:textId="77777777" w:rsidR="00E97CC7" w:rsidRPr="001A6579" w:rsidRDefault="00E97CC7">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2"/>
          <w:szCs w:val="22"/>
        </w:rPr>
      </w:pPr>
    </w:p>
    <w:p w14:paraId="0AC8C8F5" w14:textId="77777777" w:rsidR="00E97CC7" w:rsidRPr="001A6579" w:rsidRDefault="005C2BB8">
      <w:pPr>
        <w:pBdr>
          <w:top w:val="nil"/>
          <w:left w:val="nil"/>
          <w:bottom w:val="nil"/>
          <w:right w:val="nil"/>
          <w:between w:val="nil"/>
        </w:pBdr>
        <w:spacing w:line="360" w:lineRule="auto"/>
        <w:ind w:left="567" w:right="843"/>
        <w:jc w:val="both"/>
        <w:rPr>
          <w:rFonts w:ascii="Palatino Linotype" w:eastAsia="Palatino Linotype" w:hAnsi="Palatino Linotype" w:cs="Palatino Linotype"/>
          <w:i/>
          <w:sz w:val="20"/>
          <w:szCs w:val="20"/>
        </w:rPr>
      </w:pPr>
      <w:r w:rsidRPr="001A6579">
        <w:rPr>
          <w:rFonts w:ascii="Palatino Linotype" w:eastAsia="Palatino Linotype" w:hAnsi="Palatino Linotype" w:cs="Palatino Linotype"/>
          <w:b/>
          <w:i/>
          <w:sz w:val="22"/>
          <w:szCs w:val="22"/>
        </w:rPr>
        <w:t>3822 Espectáculos cívicos y culturales.</w:t>
      </w:r>
      <w:r w:rsidRPr="001A6579">
        <w:rPr>
          <w:rFonts w:ascii="Palatino Linotype" w:eastAsia="Palatino Linotype" w:hAnsi="Palatino Linotype" w:cs="Palatino Linotype"/>
          <w:i/>
          <w:sz w:val="22"/>
          <w:szCs w:val="22"/>
        </w:rPr>
        <w:t xml:space="preserve"> Asignación para cubrir el desarrollo de espectáculos cívicos y culturales para fomentar la identidad entre la ciudadanía.</w:t>
      </w:r>
    </w:p>
    <w:p w14:paraId="53D2181A" w14:textId="77777777" w:rsidR="00E97CC7" w:rsidRPr="001A6579" w:rsidRDefault="00E97C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F377A6" w14:textId="77777777" w:rsidR="00E97CC7" w:rsidRPr="001A6579" w:rsidRDefault="005C2BB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Es por lo anterior que se determina que el acta de cabildo corresponde con la resolución del Cabildo adoptada para la asignación de presupuesto a actividades culturales, deportivas o sociales, por lo que, con la información proporcionada en respuesta se tiene atendido el requerimiento.</w:t>
      </w:r>
    </w:p>
    <w:p w14:paraId="40420088" w14:textId="77777777" w:rsidR="00E97CC7" w:rsidRPr="001A6579" w:rsidRDefault="00E97C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F1B4A75" w14:textId="77777777" w:rsidR="00E97CC7" w:rsidRPr="001A6579" w:rsidRDefault="005C2BB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Ahora bien, respecto a la justificación de los fondos utilizados, se tiene que el Sujeto Obligado no turnó la solicitud a la Dirección de Cultura y Turismo, así como a la tesorería, lo anterior con fundamento en el Reglamento Orgánico Municipal de Zinacantepec el cual contempla como área usuaria a la Dirección de Cultura y Turismo que tiene la obligación de emitir sus requerimientos a la Tesorería Municipal para la erogación de recursos públicos para la realización de eventos culturales, deportivos o sociales y es atribución de esta última autorizar </w:t>
      </w:r>
      <w:r w:rsidRPr="001A6579">
        <w:rPr>
          <w:rFonts w:ascii="Palatino Linotype" w:eastAsia="Palatino Linotype" w:hAnsi="Palatino Linotype" w:cs="Palatino Linotype"/>
          <w:sz w:val="22"/>
          <w:szCs w:val="22"/>
        </w:rPr>
        <w:lastRenderedPageBreak/>
        <w:t xml:space="preserve">la suficiencia presupuestal, verificando la documentación remitida y realizando los pagos correspondientes. </w:t>
      </w:r>
    </w:p>
    <w:p w14:paraId="1504374F" w14:textId="77777777" w:rsidR="00E97CC7" w:rsidRPr="001A6579" w:rsidRDefault="00E97C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DCA8C24" w14:textId="77777777" w:rsidR="00E97CC7" w:rsidRPr="001A6579" w:rsidRDefault="005C2BB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Ahora bien, es necesario precisar que esta documentación se soporta en facturas, </w:t>
      </w:r>
    </w:p>
    <w:p w14:paraId="3E6F34FE" w14:textId="77777777" w:rsidR="00E97CC7" w:rsidRPr="001A6579" w:rsidRDefault="00E97C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B50CE0A" w14:textId="77777777" w:rsidR="00E97CC7" w:rsidRPr="001A6579" w:rsidRDefault="005C2BB8">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es necesario conocer a que nos referimos por “</w:t>
      </w:r>
      <w:r w:rsidRPr="001A6579">
        <w:rPr>
          <w:rFonts w:ascii="Palatino Linotype" w:eastAsia="Palatino Linotype" w:hAnsi="Palatino Linotype" w:cs="Palatino Linotype"/>
          <w:i/>
          <w:sz w:val="22"/>
          <w:szCs w:val="22"/>
        </w:rPr>
        <w:t>factura</w:t>
      </w:r>
      <w:r w:rsidRPr="001A6579">
        <w:rPr>
          <w:rFonts w:ascii="Palatino Linotype" w:eastAsia="Palatino Linotype" w:hAnsi="Palatino Linotype" w:cs="Palatino Linotype"/>
          <w:sz w:val="22"/>
          <w:szCs w:val="22"/>
        </w:rPr>
        <w:t>”; al respecto, nos referiremos a éste concepto aunque sea sucintamente de acuerdo a lo que dispone el Glosario de Términos Hacendarios que emite el Instituto Hacendario del Estado de México, mismo que expresa lo siguiente:</w:t>
      </w:r>
    </w:p>
    <w:p w14:paraId="75FD2055" w14:textId="77777777" w:rsidR="00E97CC7" w:rsidRPr="001A6579" w:rsidRDefault="005C2BB8">
      <w:pPr>
        <w:pBdr>
          <w:top w:val="nil"/>
          <w:left w:val="nil"/>
          <w:bottom w:val="nil"/>
          <w:right w:val="nil"/>
          <w:between w:val="nil"/>
        </w:pBdr>
        <w:spacing w:before="240" w:after="240"/>
        <w:ind w:left="567" w:right="567"/>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i/>
          <w:sz w:val="22"/>
          <w:szCs w:val="22"/>
        </w:rPr>
        <w:t>“</w:t>
      </w:r>
      <w:r w:rsidRPr="001A6579">
        <w:rPr>
          <w:rFonts w:ascii="Palatino Linotype" w:eastAsia="Palatino Linotype" w:hAnsi="Palatino Linotype" w:cs="Palatino Linotype"/>
          <w:b/>
          <w:i/>
          <w:sz w:val="22"/>
          <w:szCs w:val="22"/>
        </w:rPr>
        <w:t>FACTURA:</w:t>
      </w:r>
    </w:p>
    <w:p w14:paraId="0ACE60C2" w14:textId="77777777" w:rsidR="00E97CC7" w:rsidRPr="001A6579" w:rsidRDefault="005C2BB8">
      <w:pPr>
        <w:pBdr>
          <w:top w:val="nil"/>
          <w:left w:val="nil"/>
          <w:bottom w:val="nil"/>
          <w:right w:val="nil"/>
          <w:between w:val="nil"/>
        </w:pBdr>
        <w:spacing w:before="240" w:after="240" w:line="360" w:lineRule="auto"/>
        <w:ind w:left="567" w:right="567"/>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i/>
          <w:sz w:val="22"/>
          <w:szCs w:val="22"/>
        </w:rPr>
        <w:t>Es el documento fiscal que emite la persona física o moral para comprobar la venta o adquisición de un bien y/o servicio.”</w:t>
      </w:r>
    </w:p>
    <w:p w14:paraId="2A6299F7"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Luego entonces las facturas son comprobantes que amparan las erogaciones que se realizan con erario público, tienen naturaleza pública pues, constituyen los medios idóneos de evidencia o </w:t>
      </w:r>
      <w:r w:rsidRPr="001A6579">
        <w:rPr>
          <w:rFonts w:ascii="Palatino Linotype" w:eastAsia="Palatino Linotype" w:hAnsi="Palatino Linotype" w:cs="Palatino Linotype"/>
          <w:b/>
          <w:sz w:val="22"/>
          <w:szCs w:val="22"/>
        </w:rPr>
        <w:t>justificación</w:t>
      </w:r>
      <w:r w:rsidRPr="001A6579">
        <w:rPr>
          <w:rFonts w:ascii="Palatino Linotype" w:eastAsia="Palatino Linotype" w:hAnsi="Palatino Linotype" w:cs="Palatino Linotype"/>
          <w:sz w:val="22"/>
          <w:szCs w:val="22"/>
        </w:rPr>
        <w:t xml:space="preserve">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23B96802"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1AD7CEF3"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w:t>
      </w:r>
      <w:r w:rsidRPr="001A6579">
        <w:rPr>
          <w:rFonts w:ascii="Palatino Linotype" w:eastAsia="Palatino Linotype" w:hAnsi="Palatino Linotype" w:cs="Palatino Linotype"/>
          <w:sz w:val="22"/>
          <w:szCs w:val="22"/>
        </w:rPr>
        <w:lastRenderedPageBreak/>
        <w:t xml:space="preserve">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42AF8EC"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5F9C5BDC" w14:textId="77777777" w:rsidR="00E97CC7" w:rsidRPr="001A6579" w:rsidRDefault="005C2BB8">
      <w:pPr>
        <w:spacing w:line="276" w:lineRule="auto"/>
        <w:ind w:left="851" w:right="616"/>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i/>
          <w:sz w:val="22"/>
          <w:szCs w:val="22"/>
        </w:rPr>
        <w:t>“</w:t>
      </w:r>
      <w:r w:rsidRPr="001A6579">
        <w:rPr>
          <w:rFonts w:ascii="Palatino Linotype" w:eastAsia="Palatino Linotype" w:hAnsi="Palatino Linotype" w:cs="Palatino Linotype"/>
          <w:b/>
          <w:i/>
          <w:sz w:val="22"/>
          <w:szCs w:val="22"/>
        </w:rPr>
        <w:t xml:space="preserve">REGISTRO CONTABLE </w:t>
      </w:r>
    </w:p>
    <w:p w14:paraId="0C7CF6DE" w14:textId="77777777" w:rsidR="00E97CC7" w:rsidRPr="001A6579" w:rsidRDefault="005C2BB8">
      <w:pPr>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Asiento que se realiza en los libros de contabilidad de las actividades relacionadas con el ingreso y egresos de un ente económico.” (Sic)</w:t>
      </w:r>
    </w:p>
    <w:p w14:paraId="3117645D" w14:textId="77777777" w:rsidR="00E97CC7" w:rsidRPr="001A6579" w:rsidRDefault="005C2BB8">
      <w:pPr>
        <w:spacing w:line="276" w:lineRule="auto"/>
        <w:ind w:left="851" w:right="616"/>
        <w:jc w:val="both"/>
        <w:rPr>
          <w:rFonts w:ascii="Palatino Linotype" w:eastAsia="Palatino Linotype" w:hAnsi="Palatino Linotype" w:cs="Palatino Linotype"/>
          <w:b/>
          <w:i/>
          <w:sz w:val="22"/>
          <w:szCs w:val="22"/>
        </w:rPr>
      </w:pPr>
      <w:r w:rsidRPr="001A6579">
        <w:rPr>
          <w:rFonts w:ascii="Palatino Linotype" w:eastAsia="Palatino Linotype" w:hAnsi="Palatino Linotype" w:cs="Palatino Linotype"/>
          <w:b/>
          <w:i/>
          <w:sz w:val="22"/>
          <w:szCs w:val="22"/>
        </w:rPr>
        <w:t>“REGISTRO PRESUPUESTARIO</w:t>
      </w:r>
    </w:p>
    <w:p w14:paraId="697202B9" w14:textId="77777777" w:rsidR="00E97CC7" w:rsidRPr="001A6579" w:rsidRDefault="005C2BB8">
      <w:pPr>
        <w:spacing w:line="276" w:lineRule="auto"/>
        <w:ind w:left="851"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 (Sic)</w:t>
      </w:r>
    </w:p>
    <w:p w14:paraId="55DF6339"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75EE70BF"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576856EE"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58DBD8ED"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debe ser la Tesorería Municipal o equivalente.</w:t>
      </w:r>
    </w:p>
    <w:p w14:paraId="051DEE98"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6856DF4F"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En consecuencia, se ORDENA al Sujeto Obligado realizar una correcta búsqueda exhaustiva y razonable a efecto de localizar y poner a disposición del Recurrente los documentos donde </w:t>
      </w:r>
      <w:r w:rsidRPr="001A6579">
        <w:rPr>
          <w:rFonts w:ascii="Palatino Linotype" w:eastAsia="Palatino Linotype" w:hAnsi="Palatino Linotype" w:cs="Palatino Linotype"/>
          <w:sz w:val="22"/>
          <w:szCs w:val="22"/>
        </w:rPr>
        <w:lastRenderedPageBreak/>
        <w:t>conste la justificación para la utilización de recursos públicos en la realización de eventos culturales, deportivos o sociales.</w:t>
      </w:r>
    </w:p>
    <w:p w14:paraId="67C1CC56"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10C8FC00"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Ahora bien, de la interpretación a la solicitud, se determina que el Recurrente tiene interés por conocer la información de la presente administración, por lo que es viable ordenar la entrega del periodo que comprende del uno de enero al veinticinco de marzo de dos mil veinticinco.</w:t>
      </w:r>
    </w:p>
    <w:p w14:paraId="0978500A"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67A34069"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Por lo anterior, se ordena al Sujeto Obligado entregar los documentos donde conste la justificación para la utilización de recursos públicos en la realización de eventos culturales, deportivos o sociales del periodo que comprende del uno de enero al veinticinco de marzo de dos mil veinticinco. De ser el caso de que la información que se ordena entregar contenga datos personales susceptibles de clasificarse como confidenciales, el Sujeto Obligado estará a lo dispuesto del Considerando Quinto de la Presente Resolución</w:t>
      </w:r>
    </w:p>
    <w:p w14:paraId="7CEADF7F"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598D05CB" w14:textId="77777777" w:rsidR="00E97CC7" w:rsidRPr="001A6579" w:rsidRDefault="005C2BB8">
      <w:pPr>
        <w:spacing w:line="360" w:lineRule="auto"/>
        <w:ind w:right="56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De ser el caso de que no se cuente con información relativa a la justificación de la utilización de recursos públicos, por no haberse realizado eventos en la temporalidad señalada, bastará con que así lo haga del conocimiento de la parte </w:t>
      </w:r>
      <w:r w:rsidRPr="001A6579">
        <w:rPr>
          <w:rFonts w:ascii="Palatino Linotype" w:eastAsia="Palatino Linotype" w:hAnsi="Palatino Linotype" w:cs="Palatino Linotype"/>
          <w:b/>
          <w:sz w:val="22"/>
          <w:szCs w:val="22"/>
        </w:rPr>
        <w:t>Recurrente</w:t>
      </w:r>
      <w:r w:rsidRPr="001A6579">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122423ED"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0F82F326" w14:textId="77777777" w:rsidR="00E97CC7" w:rsidRPr="001A6579" w:rsidRDefault="00E97CC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DB6A730"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 xml:space="preserve">Quinto. Versión Pública. </w:t>
      </w:r>
      <w:r w:rsidRPr="001A6579">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w:t>
      </w:r>
      <w:r w:rsidRPr="001A6579">
        <w:rPr>
          <w:rFonts w:ascii="Palatino Linotype" w:eastAsia="Palatino Linotype" w:hAnsi="Palatino Linotype" w:cs="Palatino Linotype"/>
          <w:sz w:val="22"/>
          <w:szCs w:val="22"/>
        </w:rPr>
        <w:lastRenderedPageBreak/>
        <w:t xml:space="preserve">contiene datos que deben ser clasificados en los términos que la misma Ley en la materia señala. </w:t>
      </w:r>
    </w:p>
    <w:p w14:paraId="5338A09F"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3E76D8D7"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70698B37"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1C0EB864" w14:textId="77777777" w:rsidR="00E97CC7" w:rsidRPr="001A6579" w:rsidRDefault="005C2BB8">
      <w:pPr>
        <w:spacing w:line="360" w:lineRule="auto"/>
        <w:ind w:right="50"/>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7BC48E18" w14:textId="77777777" w:rsidR="00E97CC7" w:rsidRPr="001A6579" w:rsidRDefault="00E97CC7">
      <w:pPr>
        <w:spacing w:line="360" w:lineRule="auto"/>
        <w:ind w:right="50"/>
        <w:jc w:val="both"/>
        <w:rPr>
          <w:rFonts w:ascii="Palatino Linotype" w:eastAsia="Palatino Linotype" w:hAnsi="Palatino Linotype" w:cs="Palatino Linotype"/>
          <w:sz w:val="22"/>
          <w:szCs w:val="22"/>
        </w:rPr>
      </w:pPr>
    </w:p>
    <w:p w14:paraId="3E8C30A5"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r w:rsidRPr="001A6579">
        <w:rPr>
          <w:rFonts w:ascii="Palatino Linotype" w:eastAsia="Palatino Linotype" w:hAnsi="Palatino Linotype" w:cs="Palatino Linotype"/>
          <w:b/>
          <w:i/>
          <w:sz w:val="22"/>
          <w:szCs w:val="22"/>
        </w:rPr>
        <w:t>Artículo 3.</w:t>
      </w:r>
      <w:r w:rsidRPr="001A6579">
        <w:rPr>
          <w:rFonts w:ascii="Palatino Linotype" w:eastAsia="Palatino Linotype" w:hAnsi="Palatino Linotype" w:cs="Palatino Linotype"/>
          <w:i/>
          <w:sz w:val="22"/>
          <w:szCs w:val="22"/>
        </w:rPr>
        <w:t xml:space="preserve"> Para los efectos de la presente Ley se entenderá por:</w:t>
      </w:r>
    </w:p>
    <w:p w14:paraId="23330295"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76F6E365"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787E8EA7"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XX. Información clasificada: Aquella considerada por la presente Ley como reservada o confidencial;</w:t>
      </w:r>
    </w:p>
    <w:p w14:paraId="2A338B57"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6754706"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2C32706C"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260F9E67"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Artículo 91.</w:t>
      </w:r>
      <w:r w:rsidRPr="001A657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03C8D9D"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Artículo 132.</w:t>
      </w:r>
      <w:r w:rsidRPr="001A6579">
        <w:rPr>
          <w:rFonts w:ascii="Palatino Linotype" w:eastAsia="Palatino Linotype" w:hAnsi="Palatino Linotype" w:cs="Palatino Linotype"/>
          <w:i/>
          <w:sz w:val="22"/>
          <w:szCs w:val="22"/>
        </w:rPr>
        <w:t xml:space="preserve"> La clasificación de la información se llevará a cabo en el momento en que:</w:t>
      </w:r>
    </w:p>
    <w:p w14:paraId="6E11A2B7" w14:textId="77777777" w:rsidR="00E97CC7" w:rsidRPr="001A6579" w:rsidRDefault="005C2BB8">
      <w:pPr>
        <w:tabs>
          <w:tab w:val="left" w:pos="1134"/>
        </w:tabs>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 Se reciba una solicitud de acceso a la información;</w:t>
      </w:r>
    </w:p>
    <w:p w14:paraId="359C28CA" w14:textId="77777777" w:rsidR="00E97CC7" w:rsidRPr="001A6579" w:rsidRDefault="005C2BB8">
      <w:pPr>
        <w:tabs>
          <w:tab w:val="left" w:pos="1134"/>
        </w:tabs>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II. Se determine mediante resolución de autoridad competente; o</w:t>
      </w:r>
    </w:p>
    <w:p w14:paraId="42D58CD9" w14:textId="77777777" w:rsidR="00E97CC7" w:rsidRPr="001A6579" w:rsidRDefault="005C2BB8">
      <w:pPr>
        <w:tabs>
          <w:tab w:val="left" w:pos="1134"/>
        </w:tabs>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lastRenderedPageBreak/>
        <w:t>III. Se generen versiones públicas para dar cumplimiento a las obligaciones de transparencia previstas en esta Ley.</w:t>
      </w:r>
    </w:p>
    <w:p w14:paraId="158934E8"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4BBF541D"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Artículo 143</w:t>
      </w:r>
      <w:r w:rsidRPr="001A6579">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60AC058"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6581A158"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917A1B5"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AA37671"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C03B726"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5960E70" w14:textId="77777777" w:rsidR="00E97CC7" w:rsidRPr="001A6579" w:rsidRDefault="00E97CC7">
      <w:pPr>
        <w:ind w:left="567" w:right="616"/>
        <w:jc w:val="both"/>
        <w:rPr>
          <w:rFonts w:ascii="Palatino Linotype" w:eastAsia="Palatino Linotype" w:hAnsi="Palatino Linotype" w:cs="Palatino Linotype"/>
          <w:i/>
          <w:sz w:val="22"/>
          <w:szCs w:val="22"/>
        </w:rPr>
      </w:pPr>
    </w:p>
    <w:p w14:paraId="28B4AC2A"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3D9A0E"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744BD9E8"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1CF39CC8"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48D2761A"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 “</w:t>
      </w:r>
      <w:r w:rsidRPr="001A6579">
        <w:rPr>
          <w:rFonts w:ascii="Palatino Linotype" w:eastAsia="Palatino Linotype" w:hAnsi="Palatino Linotype" w:cs="Palatino Linotype"/>
          <w:b/>
          <w:i/>
          <w:sz w:val="22"/>
          <w:szCs w:val="22"/>
        </w:rPr>
        <w:t>Quincuagésimo</w:t>
      </w:r>
      <w:r w:rsidRPr="001A6579">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D09AE4B"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Quincuagésimo primero.</w:t>
      </w:r>
      <w:r w:rsidRPr="001A6579">
        <w:rPr>
          <w:rFonts w:ascii="Palatino Linotype" w:eastAsia="Palatino Linotype" w:hAnsi="Palatino Linotype" w:cs="Palatino Linotype"/>
          <w:i/>
          <w:sz w:val="22"/>
          <w:szCs w:val="22"/>
        </w:rPr>
        <w:t xml:space="preserve"> Toda acta del Comité de Transparencia deberá contener: </w:t>
      </w:r>
    </w:p>
    <w:p w14:paraId="07704DD7"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 El número de sesión y fecha; </w:t>
      </w:r>
    </w:p>
    <w:p w14:paraId="7A66D55E"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II. El nombre del área que solicitó la clasificación de información; </w:t>
      </w:r>
    </w:p>
    <w:p w14:paraId="5614740E"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III. La fundamentación legal y motivación correspondiente; </w:t>
      </w:r>
    </w:p>
    <w:p w14:paraId="69B50F21"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IV. La resolución o resoluciones aprobadas; y </w:t>
      </w:r>
    </w:p>
    <w:p w14:paraId="62126138"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V. La rúbrica o firma digital de cada integrante del Comité de Transparencia. </w:t>
      </w:r>
    </w:p>
    <w:p w14:paraId="76288153"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AF64125"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 Los motivos y razonamientos que sustenten la confirmación o modificación de la prueba de daño;</w:t>
      </w:r>
    </w:p>
    <w:p w14:paraId="242DE2D0"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II. Descripción de las partes o secciones reservadas, en caso de clasificación parcial; </w:t>
      </w:r>
    </w:p>
    <w:p w14:paraId="0F630C26"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III. El periodo por el que mantendrá su clasificación y fecha de expiración; y </w:t>
      </w:r>
    </w:p>
    <w:p w14:paraId="65D5C553"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54FFF1D8"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9EDCC7F"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2CB2CF5"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Quincuagésimo segundo.</w:t>
      </w:r>
      <w:r w:rsidRPr="001A6579">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788808E"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AB8A15B"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812C466"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3055A91"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III. Señalar las personas o instancias autorizadas a acceder a la información clasificada.</w:t>
      </w:r>
    </w:p>
    <w:p w14:paraId="6F703A86"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lastRenderedPageBreak/>
        <w:t>En los documentos de difusión electrónica, señalar en la primera hoja y en el nombre del archivo, que la versión pública corresponde a un documento que contiene información confidencial.”</w:t>
      </w:r>
    </w:p>
    <w:p w14:paraId="3F821C51"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7D853028"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79955B79"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71E3355A" w14:textId="77777777" w:rsidR="00E97CC7" w:rsidRPr="001A6579" w:rsidRDefault="005C2BB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r w:rsidRPr="001A6579">
        <w:rPr>
          <w:rFonts w:ascii="Palatino Linotype" w:eastAsia="Palatino Linotype" w:hAnsi="Palatino Linotype" w:cs="Palatino Linotype"/>
          <w:b/>
          <w:i/>
          <w:sz w:val="22"/>
          <w:szCs w:val="22"/>
        </w:rPr>
        <w:t>Quincuagésimo cuarto.</w:t>
      </w:r>
      <w:r w:rsidRPr="001A6579">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3482BC66"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Quincuagésimo quinto.</w:t>
      </w:r>
      <w:r w:rsidRPr="001A6579">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1A6579">
        <w:rPr>
          <w:rFonts w:ascii="Palatino Linotype" w:eastAsia="Palatino Linotype" w:hAnsi="Palatino Linotype" w:cs="Palatino Linotype"/>
          <w:i/>
          <w:sz w:val="22"/>
          <w:szCs w:val="22"/>
        </w:rPr>
        <w:t>testado</w:t>
      </w:r>
      <w:proofErr w:type="spellEnd"/>
      <w:r w:rsidRPr="001A6579">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68274E4"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w:t>
      </w:r>
    </w:p>
    <w:p w14:paraId="25CB0E85"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b/>
          <w:i/>
          <w:sz w:val="22"/>
          <w:szCs w:val="22"/>
        </w:rPr>
        <w:t>Quincuagésimo séptimo.</w:t>
      </w:r>
      <w:r w:rsidRPr="001A657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9F8C6ED"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7F45E4B"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4D2482C"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227B387"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81EF8F7" w14:textId="77777777" w:rsidR="00E97CC7" w:rsidRPr="001A6579" w:rsidRDefault="005C2BB8">
      <w:pPr>
        <w:ind w:left="567" w:right="616"/>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0741FB0B" w14:textId="77777777" w:rsidR="00E97CC7" w:rsidRPr="001A6579" w:rsidRDefault="00E97CC7">
      <w:pPr>
        <w:spacing w:line="360" w:lineRule="auto"/>
        <w:ind w:left="567" w:right="616"/>
        <w:jc w:val="both"/>
        <w:rPr>
          <w:rFonts w:ascii="Palatino Linotype" w:eastAsia="Palatino Linotype" w:hAnsi="Palatino Linotype" w:cs="Palatino Linotype"/>
          <w:i/>
          <w:sz w:val="22"/>
          <w:szCs w:val="22"/>
        </w:rPr>
      </w:pPr>
    </w:p>
    <w:p w14:paraId="09488A46" w14:textId="77777777" w:rsidR="00E97CC7" w:rsidRPr="001A6579" w:rsidRDefault="005C2BB8">
      <w:pPr>
        <w:spacing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EED5887" w14:textId="77777777" w:rsidR="00E97CC7" w:rsidRPr="001A6579" w:rsidRDefault="005C2BB8">
      <w:pPr>
        <w:spacing w:before="240" w:after="240"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3269F641" w14:textId="77777777" w:rsidR="00E97CC7" w:rsidRPr="001A6579" w:rsidRDefault="005C2BB8">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1A6579">
        <w:rPr>
          <w:rFonts w:ascii="Palatino Linotype" w:eastAsia="Palatino Linotype" w:hAnsi="Palatino Linotype" w:cs="Palatino Linotype"/>
          <w:b/>
          <w:sz w:val="22"/>
          <w:szCs w:val="22"/>
        </w:rPr>
        <w:t>R E S U E L V E:</w:t>
      </w:r>
    </w:p>
    <w:p w14:paraId="2618F2D5" w14:textId="77777777" w:rsidR="00E97CC7" w:rsidRPr="001A6579" w:rsidRDefault="005C2BB8">
      <w:pPr>
        <w:spacing w:before="240" w:after="240" w:line="360" w:lineRule="auto"/>
        <w:jc w:val="both"/>
        <w:rPr>
          <w:rFonts w:ascii="Palatino Linotype" w:eastAsia="Palatino Linotype" w:hAnsi="Palatino Linotype" w:cs="Palatino Linotype"/>
          <w:b/>
          <w:sz w:val="22"/>
          <w:szCs w:val="22"/>
        </w:rPr>
      </w:pPr>
      <w:bookmarkStart w:id="2" w:name="_heading=h.1a60nzmkrnik" w:colFirst="0" w:colLast="0"/>
      <w:bookmarkEnd w:id="2"/>
      <w:r w:rsidRPr="001A6579">
        <w:rPr>
          <w:rFonts w:ascii="Palatino Linotype" w:eastAsia="Palatino Linotype" w:hAnsi="Palatino Linotype" w:cs="Palatino Linotype"/>
          <w:b/>
          <w:sz w:val="22"/>
          <w:szCs w:val="22"/>
        </w:rPr>
        <w:t xml:space="preserve">Primero. </w:t>
      </w:r>
      <w:r w:rsidRPr="001A6579">
        <w:rPr>
          <w:rFonts w:ascii="Palatino Linotype" w:eastAsia="Palatino Linotype" w:hAnsi="Palatino Linotype" w:cs="Palatino Linotype"/>
          <w:sz w:val="22"/>
          <w:szCs w:val="22"/>
        </w:rPr>
        <w:t>Resultan</w:t>
      </w:r>
      <w:r w:rsidRPr="001A6579">
        <w:rPr>
          <w:rFonts w:ascii="Palatino Linotype" w:eastAsia="Palatino Linotype" w:hAnsi="Palatino Linotype" w:cs="Palatino Linotype"/>
          <w:b/>
          <w:sz w:val="22"/>
          <w:szCs w:val="22"/>
        </w:rPr>
        <w:t xml:space="preserve"> parcialmente fundados </w:t>
      </w:r>
      <w:r w:rsidRPr="001A6579">
        <w:rPr>
          <w:rFonts w:ascii="Palatino Linotype" w:eastAsia="Palatino Linotype" w:hAnsi="Palatino Linotype" w:cs="Palatino Linotype"/>
          <w:sz w:val="22"/>
          <w:szCs w:val="22"/>
        </w:rPr>
        <w:t xml:space="preserve">los motivos de inconformidad hechos valer por </w:t>
      </w:r>
      <w:r w:rsidRPr="001A6579">
        <w:rPr>
          <w:rFonts w:ascii="Palatino Linotype" w:eastAsia="Palatino Linotype" w:hAnsi="Palatino Linotype" w:cs="Palatino Linotype"/>
          <w:b/>
          <w:sz w:val="22"/>
          <w:szCs w:val="22"/>
        </w:rPr>
        <w:t>la parte Recurrente</w:t>
      </w:r>
      <w:r w:rsidRPr="001A6579">
        <w:rPr>
          <w:rFonts w:ascii="Palatino Linotype" w:eastAsia="Palatino Linotype" w:hAnsi="Palatino Linotype" w:cs="Palatino Linotype"/>
          <w:sz w:val="22"/>
          <w:szCs w:val="22"/>
        </w:rPr>
        <w:t xml:space="preserve"> en el Recurso de Revisión</w:t>
      </w:r>
      <w:r w:rsidRPr="001A6579">
        <w:rPr>
          <w:rFonts w:ascii="Palatino Linotype" w:eastAsia="Palatino Linotype" w:hAnsi="Palatino Linotype" w:cs="Palatino Linotype"/>
          <w:b/>
          <w:sz w:val="22"/>
          <w:szCs w:val="22"/>
        </w:rPr>
        <w:t xml:space="preserve"> 05134/INFOEM/IP/RR/2025, </w:t>
      </w:r>
      <w:r w:rsidRPr="001A6579">
        <w:rPr>
          <w:rFonts w:ascii="Palatino Linotype" w:eastAsia="Palatino Linotype" w:hAnsi="Palatino Linotype" w:cs="Palatino Linotype"/>
          <w:sz w:val="22"/>
          <w:szCs w:val="22"/>
        </w:rPr>
        <w:t>por lo que</w:t>
      </w:r>
      <w:r w:rsidRPr="001A6579">
        <w:rPr>
          <w:rFonts w:ascii="Palatino Linotype" w:eastAsia="Palatino Linotype" w:hAnsi="Palatino Linotype" w:cs="Palatino Linotype"/>
          <w:b/>
          <w:sz w:val="22"/>
          <w:szCs w:val="22"/>
        </w:rPr>
        <w:t xml:space="preserve">, en términos del Considerando Cuarto </w:t>
      </w:r>
      <w:r w:rsidRPr="001A6579">
        <w:rPr>
          <w:rFonts w:ascii="Palatino Linotype" w:eastAsia="Palatino Linotype" w:hAnsi="Palatino Linotype" w:cs="Palatino Linotype"/>
          <w:sz w:val="22"/>
          <w:szCs w:val="22"/>
        </w:rPr>
        <w:t>de la presente resolución</w:t>
      </w:r>
      <w:r w:rsidRPr="001A6579">
        <w:rPr>
          <w:rFonts w:ascii="Palatino Linotype" w:eastAsia="Palatino Linotype" w:hAnsi="Palatino Linotype" w:cs="Palatino Linotype"/>
          <w:b/>
          <w:sz w:val="22"/>
          <w:szCs w:val="22"/>
        </w:rPr>
        <w:t>, se MODIFICA l</w:t>
      </w:r>
      <w:r w:rsidRPr="001A6579">
        <w:rPr>
          <w:rFonts w:ascii="Palatino Linotype" w:eastAsia="Palatino Linotype" w:hAnsi="Palatino Linotype" w:cs="Palatino Linotype"/>
          <w:sz w:val="22"/>
          <w:szCs w:val="22"/>
        </w:rPr>
        <w:t>a respuesta del</w:t>
      </w:r>
      <w:r w:rsidRPr="001A6579">
        <w:rPr>
          <w:rFonts w:ascii="Palatino Linotype" w:eastAsia="Palatino Linotype" w:hAnsi="Palatino Linotype" w:cs="Palatino Linotype"/>
          <w:b/>
          <w:sz w:val="22"/>
          <w:szCs w:val="22"/>
        </w:rPr>
        <w:t xml:space="preserve"> Sujeto Obligado.</w:t>
      </w:r>
    </w:p>
    <w:p w14:paraId="26289957" w14:textId="77777777" w:rsidR="00E97CC7" w:rsidRPr="001A6579" w:rsidRDefault="005C2BB8">
      <w:pPr>
        <w:spacing w:before="240" w:after="240" w:line="360" w:lineRule="auto"/>
        <w:jc w:val="both"/>
        <w:rPr>
          <w:rFonts w:ascii="Palatino Linotype" w:eastAsia="Palatino Linotype" w:hAnsi="Palatino Linotype" w:cs="Palatino Linotype"/>
          <w:b/>
          <w:sz w:val="22"/>
          <w:szCs w:val="22"/>
        </w:rPr>
      </w:pPr>
      <w:bookmarkStart w:id="3" w:name="_heading=h.j3ppyxwlb1s2" w:colFirst="0" w:colLast="0"/>
      <w:bookmarkEnd w:id="3"/>
      <w:r w:rsidRPr="001A6579">
        <w:rPr>
          <w:rFonts w:ascii="Palatino Linotype" w:eastAsia="Palatino Linotype" w:hAnsi="Palatino Linotype" w:cs="Palatino Linotype"/>
          <w:b/>
          <w:sz w:val="22"/>
          <w:szCs w:val="22"/>
        </w:rPr>
        <w:t xml:space="preserve">Segundo. Se Ordena al Sujeto Obligado </w:t>
      </w:r>
      <w:r w:rsidRPr="001A6579">
        <w:rPr>
          <w:rFonts w:ascii="Palatino Linotype" w:eastAsia="Palatino Linotype" w:hAnsi="Palatino Linotype" w:cs="Palatino Linotype"/>
          <w:sz w:val="22"/>
          <w:szCs w:val="22"/>
        </w:rPr>
        <w:t>que en términos de los</w:t>
      </w:r>
      <w:r w:rsidRPr="001A6579">
        <w:rPr>
          <w:rFonts w:ascii="Palatino Linotype" w:eastAsia="Palatino Linotype" w:hAnsi="Palatino Linotype" w:cs="Palatino Linotype"/>
          <w:b/>
          <w:sz w:val="22"/>
          <w:szCs w:val="22"/>
        </w:rPr>
        <w:t xml:space="preserve"> Considerandos Cuarto y Quinto </w:t>
      </w:r>
      <w:r w:rsidRPr="001A6579">
        <w:rPr>
          <w:rFonts w:ascii="Palatino Linotype" w:eastAsia="Palatino Linotype" w:hAnsi="Palatino Linotype" w:cs="Palatino Linotype"/>
          <w:sz w:val="22"/>
          <w:szCs w:val="22"/>
        </w:rPr>
        <w:t xml:space="preserve">de esta resolución, haga entrega a </w:t>
      </w:r>
      <w:r w:rsidRPr="001A6579">
        <w:rPr>
          <w:rFonts w:ascii="Palatino Linotype" w:eastAsia="Palatino Linotype" w:hAnsi="Palatino Linotype" w:cs="Palatino Linotype"/>
          <w:b/>
          <w:sz w:val="22"/>
          <w:szCs w:val="22"/>
        </w:rPr>
        <w:t xml:space="preserve">la parte Recurrente a través del SAIMEX, previa </w:t>
      </w:r>
      <w:r w:rsidRPr="001A6579">
        <w:rPr>
          <w:rFonts w:ascii="Palatino Linotype" w:eastAsia="Palatino Linotype" w:hAnsi="Palatino Linotype" w:cs="Palatino Linotype"/>
          <w:b/>
          <w:sz w:val="22"/>
          <w:szCs w:val="22"/>
        </w:rPr>
        <w:lastRenderedPageBreak/>
        <w:t xml:space="preserve">búsqueda exhaustiva y razonable, </w:t>
      </w:r>
      <w:r w:rsidRPr="001A6579">
        <w:rPr>
          <w:rFonts w:ascii="Palatino Linotype" w:eastAsia="Palatino Linotype" w:hAnsi="Palatino Linotype" w:cs="Palatino Linotype"/>
          <w:sz w:val="22"/>
          <w:szCs w:val="22"/>
        </w:rPr>
        <w:t xml:space="preserve">en versión pública, los documentos donde conste la siguiente información: </w:t>
      </w:r>
    </w:p>
    <w:p w14:paraId="7E8F6EC6" w14:textId="77777777" w:rsidR="00E97CC7" w:rsidRPr="001A6579" w:rsidRDefault="005C2BB8">
      <w:pPr>
        <w:numPr>
          <w:ilvl w:val="0"/>
          <w:numId w:val="5"/>
        </w:numPr>
        <w:pBdr>
          <w:top w:val="nil"/>
          <w:left w:val="nil"/>
          <w:bottom w:val="nil"/>
          <w:right w:val="nil"/>
          <w:between w:val="nil"/>
        </w:pBdr>
        <w:spacing w:line="360" w:lineRule="auto"/>
        <w:ind w:left="851"/>
        <w:jc w:val="both"/>
        <w:rPr>
          <w:rFonts w:ascii="Palatino Linotype" w:eastAsia="Palatino Linotype" w:hAnsi="Palatino Linotype" w:cs="Palatino Linotype"/>
          <w:b/>
          <w:sz w:val="22"/>
          <w:szCs w:val="22"/>
        </w:rPr>
      </w:pPr>
      <w:r w:rsidRPr="001A6579">
        <w:rPr>
          <w:rFonts w:ascii="Palatino Linotype" w:eastAsia="Palatino Linotype" w:hAnsi="Palatino Linotype" w:cs="Palatino Linotype"/>
          <w:b/>
          <w:sz w:val="22"/>
          <w:szCs w:val="22"/>
        </w:rPr>
        <w:t>Justificación del ejercicio del recurso público para la realización de eventos culturales, deportivos o sociales del periodo comprendido del uno de enero al veinticinco de marzo de dos mil veinticinco.</w:t>
      </w:r>
    </w:p>
    <w:p w14:paraId="5F99AFC4" w14:textId="77777777" w:rsidR="00E97CC7" w:rsidRPr="001A6579" w:rsidRDefault="00E97CC7">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25F8EC90" w14:textId="77777777" w:rsidR="00E97CC7" w:rsidRPr="001A6579" w:rsidRDefault="005C2BB8">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1A6579">
        <w:rPr>
          <w:rFonts w:ascii="Palatino Linotype" w:eastAsia="Palatino Linotype" w:hAnsi="Palatino Linotype" w:cs="Palatino Linotype"/>
          <w:b/>
          <w:i/>
          <w:sz w:val="22"/>
          <w:szCs w:val="22"/>
        </w:rPr>
        <w:t>,</w:t>
      </w:r>
      <w:r w:rsidRPr="001A6579">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59981B8A" w14:textId="77777777" w:rsidR="00E97CC7" w:rsidRPr="001A6579" w:rsidRDefault="00E97CC7">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3B65650F" w14:textId="77777777" w:rsidR="00E97CC7" w:rsidRPr="001A6579" w:rsidRDefault="005C2BB8">
      <w:pPr>
        <w:spacing w:line="360" w:lineRule="auto"/>
        <w:ind w:left="284" w:right="560"/>
        <w:jc w:val="both"/>
        <w:rPr>
          <w:rFonts w:ascii="Palatino Linotype" w:eastAsia="Palatino Linotype" w:hAnsi="Palatino Linotype" w:cs="Palatino Linotype"/>
          <w:i/>
          <w:sz w:val="22"/>
          <w:szCs w:val="22"/>
        </w:rPr>
      </w:pPr>
      <w:r w:rsidRPr="001A6579">
        <w:rPr>
          <w:rFonts w:ascii="Palatino Linotype" w:eastAsia="Palatino Linotype" w:hAnsi="Palatino Linotype" w:cs="Palatino Linotype"/>
          <w:i/>
          <w:sz w:val="22"/>
          <w:szCs w:val="22"/>
        </w:rPr>
        <w:t xml:space="preserve">De ser el caso de que no se cuente con información relativa a la justificación de la utilización de recursos públicos, por no haberse realizado eventos en la temporalidad señalada, bastará con que así lo haga del conocimiento de la parte </w:t>
      </w:r>
      <w:r w:rsidRPr="001A6579">
        <w:rPr>
          <w:rFonts w:ascii="Palatino Linotype" w:eastAsia="Palatino Linotype" w:hAnsi="Palatino Linotype" w:cs="Palatino Linotype"/>
          <w:b/>
          <w:i/>
          <w:sz w:val="22"/>
          <w:szCs w:val="22"/>
        </w:rPr>
        <w:t>Recurrente</w:t>
      </w:r>
      <w:r w:rsidRPr="001A6579">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3BE2C7D1" w14:textId="77777777" w:rsidR="00E97CC7" w:rsidRPr="001A6579" w:rsidRDefault="00E97CC7">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06186ED4" w14:textId="77777777" w:rsidR="00E97CC7" w:rsidRPr="001A6579" w:rsidRDefault="005C2BB8">
      <w:pPr>
        <w:spacing w:before="240" w:after="240"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 xml:space="preserve">Tercero.  Notifíquese vía SAIMEX, </w:t>
      </w:r>
      <w:r w:rsidRPr="001A6579">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1A6579">
        <w:rPr>
          <w:rFonts w:ascii="Palatino Linotype" w:eastAsia="Palatino Linotype" w:hAnsi="Palatino Linotype" w:cs="Palatino Linotype"/>
          <w:sz w:val="22"/>
          <w:szCs w:val="22"/>
        </w:rPr>
        <w:lastRenderedPageBreak/>
        <w:t>previsto en los artículos 198, 200, fracción III; 214, 215 y 216 de la Ley  de Transparencia y Acceso a la Información Pública del Estado de México y Municipios.</w:t>
      </w:r>
    </w:p>
    <w:p w14:paraId="72605C95" w14:textId="77777777" w:rsidR="00E97CC7" w:rsidRPr="001A6579" w:rsidRDefault="005C2BB8">
      <w:pPr>
        <w:spacing w:before="240" w:after="240" w:line="360" w:lineRule="auto"/>
        <w:jc w:val="both"/>
        <w:rPr>
          <w:rFonts w:ascii="Palatino Linotype" w:eastAsia="Palatino Linotype" w:hAnsi="Palatino Linotype" w:cs="Palatino Linotype"/>
          <w:sz w:val="22"/>
          <w:szCs w:val="22"/>
        </w:rPr>
      </w:pPr>
      <w:r w:rsidRPr="001A6579">
        <w:rPr>
          <w:rFonts w:ascii="Palatino Linotype" w:eastAsia="Palatino Linotype" w:hAnsi="Palatino Linotype" w:cs="Palatino Linotype"/>
          <w:b/>
          <w:sz w:val="22"/>
          <w:szCs w:val="22"/>
        </w:rPr>
        <w:t xml:space="preserve">Cuarto. </w:t>
      </w:r>
      <w:r w:rsidRPr="001A6579">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1A6579">
        <w:rPr>
          <w:rFonts w:ascii="Palatino Linotype" w:eastAsia="Palatino Linotype" w:hAnsi="Palatino Linotype" w:cs="Palatino Linotype"/>
          <w:b/>
          <w:sz w:val="22"/>
          <w:szCs w:val="22"/>
        </w:rPr>
        <w:t>Sujeto Obligado</w:t>
      </w:r>
      <w:r w:rsidRPr="001A6579">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75CCA85A" w14:textId="77777777" w:rsidR="00E97CC7" w:rsidRPr="001A6579" w:rsidRDefault="005C2BB8">
      <w:pPr>
        <w:spacing w:line="360" w:lineRule="auto"/>
        <w:jc w:val="both"/>
        <w:rPr>
          <w:rFonts w:ascii="Palatino Linotype" w:eastAsia="Palatino Linotype" w:hAnsi="Palatino Linotype" w:cs="Palatino Linotype"/>
          <w:sz w:val="22"/>
          <w:szCs w:val="22"/>
        </w:rPr>
      </w:pPr>
      <w:bookmarkStart w:id="4" w:name="_heading=h.tyjcwt" w:colFirst="0" w:colLast="0"/>
      <w:bookmarkEnd w:id="4"/>
      <w:r w:rsidRPr="001A6579">
        <w:rPr>
          <w:rFonts w:ascii="Palatino Linotype" w:eastAsia="Palatino Linotype" w:hAnsi="Palatino Linotype" w:cs="Palatino Linotype"/>
          <w:b/>
          <w:sz w:val="22"/>
          <w:szCs w:val="22"/>
        </w:rPr>
        <w:t xml:space="preserve">Quinto. Notifíquese vía SAIMEX, </w:t>
      </w:r>
      <w:r w:rsidRPr="001A6579">
        <w:rPr>
          <w:rFonts w:ascii="Palatino Linotype" w:eastAsia="Palatino Linotype" w:hAnsi="Palatino Linotype" w:cs="Palatino Linotype"/>
          <w:sz w:val="22"/>
          <w:szCs w:val="22"/>
        </w:rPr>
        <w:t>a</w:t>
      </w:r>
      <w:r w:rsidRPr="001A6579">
        <w:rPr>
          <w:rFonts w:ascii="Palatino Linotype" w:eastAsia="Palatino Linotype" w:hAnsi="Palatino Linotype" w:cs="Palatino Linotype"/>
          <w:b/>
          <w:sz w:val="22"/>
          <w:szCs w:val="22"/>
        </w:rPr>
        <w:t xml:space="preserve"> la parte Recurrente</w:t>
      </w:r>
      <w:r w:rsidRPr="001A6579">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47637803" w14:textId="77777777" w:rsidR="00E97CC7" w:rsidRPr="001A6579" w:rsidRDefault="00E97CC7">
      <w:pPr>
        <w:spacing w:line="360" w:lineRule="auto"/>
        <w:jc w:val="both"/>
        <w:rPr>
          <w:rFonts w:ascii="Palatino Linotype" w:eastAsia="Palatino Linotype" w:hAnsi="Palatino Linotype" w:cs="Palatino Linotype"/>
          <w:sz w:val="22"/>
          <w:szCs w:val="22"/>
        </w:rPr>
      </w:pPr>
    </w:p>
    <w:p w14:paraId="4DFFD38C" w14:textId="77777777" w:rsidR="00E97CC7" w:rsidRPr="005C2BB8" w:rsidRDefault="005C2BB8">
      <w:pPr>
        <w:spacing w:line="360" w:lineRule="auto"/>
        <w:ind w:right="-93"/>
        <w:jc w:val="both"/>
        <w:rPr>
          <w:rFonts w:ascii="Palatino Linotype" w:eastAsia="Palatino Linotype" w:hAnsi="Palatino Linotype" w:cs="Palatino Linotype"/>
          <w:sz w:val="22"/>
          <w:szCs w:val="22"/>
        </w:rPr>
      </w:pPr>
      <w:bookmarkStart w:id="5" w:name="_heading=h.jl0dlasot4f" w:colFirst="0" w:colLast="0"/>
      <w:bookmarkEnd w:id="5"/>
      <w:r w:rsidRPr="001A657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6A636E22"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03850B1C"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2207F535"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2656C966"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6A790B0B"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40A99FA7"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465EB0C5"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39B04D02"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3B871E98"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49AD7107"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1DD60225"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361D0ECC"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13CD7B48"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4CFF4475"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77F22B65"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2077BB4D"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2C594B52"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78AB542A" w14:textId="77777777" w:rsidR="00E97CC7" w:rsidRPr="005C2BB8" w:rsidRDefault="00E97CC7">
      <w:pPr>
        <w:spacing w:line="360" w:lineRule="auto"/>
        <w:ind w:right="-93"/>
        <w:jc w:val="both"/>
        <w:rPr>
          <w:rFonts w:ascii="Palatino Linotype" w:eastAsia="Palatino Linotype" w:hAnsi="Palatino Linotype" w:cs="Palatino Linotype"/>
          <w:sz w:val="22"/>
          <w:szCs w:val="22"/>
        </w:rPr>
      </w:pPr>
    </w:p>
    <w:p w14:paraId="5FC8C51E" w14:textId="77777777" w:rsidR="00E97CC7" w:rsidRPr="005C2BB8" w:rsidRDefault="00E97CC7">
      <w:pPr>
        <w:spacing w:line="360" w:lineRule="auto"/>
        <w:ind w:right="49"/>
        <w:jc w:val="both"/>
        <w:rPr>
          <w:rFonts w:ascii="Palatino Linotype" w:eastAsia="Palatino Linotype" w:hAnsi="Palatino Linotype" w:cs="Palatino Linotype"/>
          <w:sz w:val="22"/>
          <w:szCs w:val="22"/>
        </w:rPr>
      </w:pPr>
    </w:p>
    <w:sectPr w:rsidR="00E97CC7" w:rsidRPr="005C2BB8">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C4638" w14:textId="77777777" w:rsidR="00C54BE1" w:rsidRDefault="00C54BE1">
      <w:r>
        <w:separator/>
      </w:r>
    </w:p>
  </w:endnote>
  <w:endnote w:type="continuationSeparator" w:id="0">
    <w:p w14:paraId="35BEC281" w14:textId="77777777" w:rsidR="00C54BE1" w:rsidRDefault="00C5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50C07" w14:textId="77777777" w:rsidR="00E97CC7" w:rsidRDefault="005C2BB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376E9">
      <w:rPr>
        <w:b/>
        <w:noProof/>
        <w:color w:val="000000"/>
      </w:rPr>
      <w:t>37</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376E9">
      <w:rPr>
        <w:b/>
        <w:noProof/>
        <w:color w:val="000000"/>
      </w:rPr>
      <w:t>39</w:t>
    </w:r>
    <w:r>
      <w:rPr>
        <w:b/>
        <w:color w:val="000000"/>
      </w:rPr>
      <w:fldChar w:fldCharType="end"/>
    </w:r>
  </w:p>
  <w:p w14:paraId="11AB37D2" w14:textId="77777777" w:rsidR="00E97CC7" w:rsidRDefault="00E97CC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D3C3" w14:textId="77777777" w:rsidR="00E97CC7" w:rsidRDefault="005C2BB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7376E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7376E9">
      <w:rPr>
        <w:b/>
        <w:noProof/>
        <w:color w:val="000000"/>
      </w:rPr>
      <w:t>39</w:t>
    </w:r>
    <w:r>
      <w:rPr>
        <w:b/>
        <w:color w:val="000000"/>
      </w:rPr>
      <w:fldChar w:fldCharType="end"/>
    </w:r>
  </w:p>
  <w:p w14:paraId="0067C599" w14:textId="77777777" w:rsidR="00E97CC7" w:rsidRDefault="00E97CC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A4240" w14:textId="77777777" w:rsidR="00C54BE1" w:rsidRDefault="00C54BE1">
      <w:r>
        <w:separator/>
      </w:r>
    </w:p>
  </w:footnote>
  <w:footnote w:type="continuationSeparator" w:id="0">
    <w:p w14:paraId="340651B3" w14:textId="77777777" w:rsidR="00C54BE1" w:rsidRDefault="00C54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3364" w14:textId="77777777" w:rsidR="00E97CC7" w:rsidRDefault="005C2BB8">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2013AAA0" wp14:editId="2D859298">
          <wp:simplePos x="0" y="0"/>
          <wp:positionH relativeFrom="column">
            <wp:posOffset>0</wp:posOffset>
          </wp:positionH>
          <wp:positionV relativeFrom="paragraph">
            <wp:posOffset>-401953</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E97CC7" w14:paraId="507566ED" w14:textId="77777777">
      <w:tc>
        <w:tcPr>
          <w:tcW w:w="2551" w:type="dxa"/>
          <w:vAlign w:val="center"/>
        </w:tcPr>
        <w:p w14:paraId="0A667D8A" w14:textId="77777777" w:rsidR="00E97CC7" w:rsidRDefault="005C2B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8EAD480" w14:textId="77777777" w:rsidR="00E97CC7" w:rsidRDefault="00E97CC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03E70347" w14:textId="77777777" w:rsidR="00E97CC7" w:rsidRDefault="005C2B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05134/INFOEM/IP/RR/2025</w:t>
          </w:r>
        </w:p>
      </w:tc>
    </w:tr>
    <w:tr w:rsidR="00E97CC7" w14:paraId="02469715" w14:textId="77777777">
      <w:trPr>
        <w:trHeight w:val="217"/>
      </w:trPr>
      <w:tc>
        <w:tcPr>
          <w:tcW w:w="2551" w:type="dxa"/>
          <w:vAlign w:val="center"/>
        </w:tcPr>
        <w:p w14:paraId="42FA6B6A" w14:textId="77777777" w:rsidR="00E97CC7" w:rsidRDefault="005C2B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1BF788C4" w14:textId="77777777" w:rsidR="00E97CC7" w:rsidRDefault="005C2BB8">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Zinacantepec</w:t>
          </w:r>
        </w:p>
      </w:tc>
    </w:tr>
    <w:tr w:rsidR="00E97CC7" w14:paraId="18CA64DA" w14:textId="77777777">
      <w:tc>
        <w:tcPr>
          <w:tcW w:w="2551" w:type="dxa"/>
          <w:vAlign w:val="center"/>
        </w:tcPr>
        <w:p w14:paraId="691EA5DE" w14:textId="77777777" w:rsidR="00E97CC7" w:rsidRDefault="005C2B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7CE1A0E" w14:textId="77777777" w:rsidR="00E97CC7" w:rsidRDefault="005C2B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278BC9E7" w14:textId="77777777" w:rsidR="00E97CC7" w:rsidRDefault="00E97CC7">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B33C" w14:textId="77777777" w:rsidR="00E97CC7" w:rsidRDefault="005C2BB8">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78559C38" wp14:editId="075709BB">
          <wp:simplePos x="0" y="0"/>
          <wp:positionH relativeFrom="column">
            <wp:posOffset>-929004</wp:posOffset>
          </wp:positionH>
          <wp:positionV relativeFrom="paragraph">
            <wp:posOffset>-644524</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E97CC7" w14:paraId="55FE0DDA" w14:textId="77777777">
      <w:tc>
        <w:tcPr>
          <w:tcW w:w="2551" w:type="dxa"/>
          <w:vAlign w:val="center"/>
        </w:tcPr>
        <w:p w14:paraId="781FEAEC" w14:textId="77777777" w:rsidR="00E97CC7" w:rsidRDefault="005C2B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7B844FAD" w14:textId="77777777" w:rsidR="00E97CC7" w:rsidRDefault="00E97CC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1DF18813" w14:textId="77777777" w:rsidR="00E97CC7" w:rsidRDefault="005C2B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05134/INFOEM/IP/RR/2025</w:t>
          </w:r>
        </w:p>
      </w:tc>
    </w:tr>
    <w:tr w:rsidR="00E97CC7" w14:paraId="445C4E6F" w14:textId="77777777">
      <w:tc>
        <w:tcPr>
          <w:tcW w:w="2551" w:type="dxa"/>
          <w:vAlign w:val="center"/>
        </w:tcPr>
        <w:p w14:paraId="0E6652F1" w14:textId="77777777" w:rsidR="00E97CC7" w:rsidRDefault="005C2B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0688ACDD" w14:textId="77777777" w:rsidR="00E97CC7" w:rsidRDefault="00E97CC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E97CC7" w14:paraId="3080D238" w14:textId="77777777">
      <w:trPr>
        <w:trHeight w:val="152"/>
      </w:trPr>
      <w:tc>
        <w:tcPr>
          <w:tcW w:w="2551" w:type="dxa"/>
          <w:vAlign w:val="center"/>
        </w:tcPr>
        <w:p w14:paraId="2439E25A" w14:textId="77777777" w:rsidR="00E97CC7" w:rsidRDefault="005C2BB8">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5BAD4AFE" w14:textId="77777777" w:rsidR="00E97CC7" w:rsidRDefault="00E97CC7">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2222EA3C" w14:textId="77777777" w:rsidR="00E97CC7" w:rsidRDefault="005C2BB8">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Zinacantepec</w:t>
          </w:r>
        </w:p>
      </w:tc>
    </w:tr>
    <w:tr w:rsidR="00E97CC7" w14:paraId="318ECFB6" w14:textId="77777777">
      <w:tc>
        <w:tcPr>
          <w:tcW w:w="2551" w:type="dxa"/>
          <w:vAlign w:val="center"/>
        </w:tcPr>
        <w:p w14:paraId="590D80B0" w14:textId="77777777" w:rsidR="00E97CC7" w:rsidRDefault="005C2B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760ED1AD" w14:textId="77777777" w:rsidR="00E97CC7" w:rsidRDefault="005C2BB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4EC34851" w14:textId="77777777" w:rsidR="00E97CC7" w:rsidRDefault="005C2BB8">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A69"/>
    <w:multiLevelType w:val="multilevel"/>
    <w:tmpl w:val="2CA63610"/>
    <w:lvl w:ilvl="0">
      <w:start w:val="1"/>
      <w:numFmt w:val="upperLetter"/>
      <w:pStyle w:val="Listaconvietas3"/>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BD76969"/>
    <w:multiLevelType w:val="multilevel"/>
    <w:tmpl w:val="7EE6A60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6F50F2"/>
    <w:multiLevelType w:val="multilevel"/>
    <w:tmpl w:val="3BA201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D10A1C"/>
    <w:multiLevelType w:val="multilevel"/>
    <w:tmpl w:val="FA3C5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FA22A6"/>
    <w:multiLevelType w:val="multilevel"/>
    <w:tmpl w:val="F6B29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0D18AD"/>
    <w:multiLevelType w:val="multilevel"/>
    <w:tmpl w:val="8F542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96E41DB"/>
    <w:multiLevelType w:val="multilevel"/>
    <w:tmpl w:val="7C183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84666">
    <w:abstractNumId w:val="3"/>
  </w:num>
  <w:num w:numId="2" w16cid:durableId="1860317935">
    <w:abstractNumId w:val="6"/>
  </w:num>
  <w:num w:numId="3" w16cid:durableId="350304906">
    <w:abstractNumId w:val="4"/>
  </w:num>
  <w:num w:numId="4" w16cid:durableId="1338770200">
    <w:abstractNumId w:val="5"/>
  </w:num>
  <w:num w:numId="5" w16cid:durableId="981230756">
    <w:abstractNumId w:val="0"/>
  </w:num>
  <w:num w:numId="6" w16cid:durableId="711853210">
    <w:abstractNumId w:val="2"/>
  </w:num>
  <w:num w:numId="7" w16cid:durableId="57085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CC7"/>
    <w:rsid w:val="001A6579"/>
    <w:rsid w:val="002F7B5B"/>
    <w:rsid w:val="004C2F31"/>
    <w:rsid w:val="00567E91"/>
    <w:rsid w:val="005C2BB8"/>
    <w:rsid w:val="007376E9"/>
    <w:rsid w:val="00C54BE1"/>
    <w:rsid w:val="00E97CC7"/>
    <w:rsid w:val="00FE4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42BF"/>
  <w15:docId w15:val="{4331E0BC-B437-4B2C-B4B6-6E98D7EF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7"/>
      </w:numPr>
      <w:contextualSpacing/>
    </w:pPr>
    <w:rPr>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vRWZVkh4ZJdqV7evkwGdAAccw==">CgMxLjAyCWguM3pueXNoNzIOaC53NDZhMXdsdzQ1cHYyDmguMWE2MG56bWtybmlrMg5oLmozcHB5eHdsYjFzMjIIaC50eWpjd3QyDWguamwwZGxhc290NGY4AHIhMWp0LVpDNmIxZ1JZZk5qMWhoSnYwVGJXS3EyVTlDS2Fv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10416</Words>
  <Characters>57120</Characters>
  <Application>Microsoft Office Word</Application>
  <DocSecurity>0</DocSecurity>
  <Lines>1046</Lines>
  <Paragraphs>295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2025-09-05T18:53:00Z</cp:lastPrinted>
  <dcterms:created xsi:type="dcterms:W3CDTF">2025-10-03T16:56:00Z</dcterms:created>
  <dcterms:modified xsi:type="dcterms:W3CDTF">2025-10-03T16:56:00Z</dcterms:modified>
</cp:coreProperties>
</file>