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82" w:rsidRDefault="00265282">
      <w:pPr>
        <w:widowControl w:val="0"/>
        <w:pBdr>
          <w:top w:val="nil"/>
          <w:left w:val="nil"/>
          <w:bottom w:val="nil"/>
          <w:right w:val="nil"/>
          <w:between w:val="nil"/>
        </w:pBdr>
        <w:spacing w:line="276" w:lineRule="auto"/>
      </w:pPr>
    </w:p>
    <w:p w:rsidR="00265282" w:rsidRPr="009A5C21" w:rsidRDefault="004154F8">
      <w:pPr>
        <w:tabs>
          <w:tab w:val="left" w:pos="3465"/>
        </w:tabs>
        <w:spacing w:line="360" w:lineRule="auto"/>
        <w:ind w:right="-787"/>
        <w:jc w:val="both"/>
        <w:rPr>
          <w:rFonts w:ascii="Palatino Linotype" w:eastAsia="Palatino Linotype" w:hAnsi="Palatino Linotype" w:cs="Palatino Linotype"/>
        </w:rPr>
      </w:pPr>
      <w:r w:rsidRPr="009A5C2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E2260C" w:rsidRPr="009A5C21">
        <w:rPr>
          <w:rFonts w:ascii="Palatino Linotype" w:eastAsia="Palatino Linotype" w:hAnsi="Palatino Linotype" w:cs="Palatino Linotype"/>
        </w:rPr>
        <w:t>doce</w:t>
      </w:r>
      <w:r w:rsidRPr="009A5C21">
        <w:rPr>
          <w:rFonts w:ascii="Palatino Linotype" w:eastAsia="Palatino Linotype" w:hAnsi="Palatino Linotype" w:cs="Palatino Linotype"/>
        </w:rPr>
        <w:t xml:space="preserve"> (</w:t>
      </w:r>
      <w:r w:rsidR="00E2260C" w:rsidRPr="009A5C21">
        <w:rPr>
          <w:rFonts w:ascii="Palatino Linotype" w:eastAsia="Palatino Linotype" w:hAnsi="Palatino Linotype" w:cs="Palatino Linotype"/>
        </w:rPr>
        <w:t>12</w:t>
      </w:r>
      <w:r w:rsidRPr="009A5C21">
        <w:rPr>
          <w:rFonts w:ascii="Palatino Linotype" w:eastAsia="Palatino Linotype" w:hAnsi="Palatino Linotype" w:cs="Palatino Linotype"/>
        </w:rPr>
        <w:t>) de marzo de dos mil veinticinco.</w:t>
      </w:r>
    </w:p>
    <w:p w:rsidR="00265282" w:rsidRPr="009A5C21" w:rsidRDefault="00265282">
      <w:pPr>
        <w:tabs>
          <w:tab w:val="left" w:pos="3465"/>
        </w:tabs>
        <w:spacing w:line="360" w:lineRule="auto"/>
        <w:ind w:right="-787"/>
        <w:jc w:val="both"/>
        <w:rPr>
          <w:rFonts w:ascii="Palatino Linotype" w:eastAsia="Palatino Linotype" w:hAnsi="Palatino Linotype" w:cs="Palatino Linotype"/>
        </w:rPr>
      </w:pPr>
    </w:p>
    <w:p w:rsidR="00265282" w:rsidRPr="009A5C21" w:rsidRDefault="004154F8">
      <w:pPr>
        <w:spacing w:line="360" w:lineRule="auto"/>
        <w:ind w:right="-787"/>
        <w:jc w:val="both"/>
        <w:rPr>
          <w:rFonts w:ascii="Palatino Linotype" w:eastAsia="Palatino Linotype" w:hAnsi="Palatino Linotype" w:cs="Palatino Linotype"/>
        </w:rPr>
      </w:pPr>
      <w:r w:rsidRPr="009A5C21">
        <w:rPr>
          <w:rFonts w:ascii="Palatino Linotype" w:eastAsia="Palatino Linotype" w:hAnsi="Palatino Linotype" w:cs="Palatino Linotype"/>
          <w:b/>
        </w:rPr>
        <w:t xml:space="preserve">VISTAS </w:t>
      </w:r>
      <w:r w:rsidRPr="009A5C21">
        <w:rPr>
          <w:rFonts w:ascii="Palatino Linotype" w:eastAsia="Palatino Linotype" w:hAnsi="Palatino Linotype" w:cs="Palatino Linotype"/>
        </w:rPr>
        <w:t xml:space="preserve">las constancias para resolver </w:t>
      </w:r>
      <w:r w:rsidRPr="009A5C21">
        <w:rPr>
          <w:rFonts w:ascii="Palatino Linotype" w:eastAsia="Palatino Linotype" w:hAnsi="Palatino Linotype" w:cs="Palatino Linotype"/>
          <w:color w:val="000000"/>
        </w:rPr>
        <w:t xml:space="preserve">el Recurso de Revisión </w:t>
      </w:r>
      <w:r w:rsidR="000D22C5" w:rsidRPr="009A5C21">
        <w:rPr>
          <w:rFonts w:ascii="Palatino Linotype" w:eastAsia="Palatino Linotype" w:hAnsi="Palatino Linotype" w:cs="Palatino Linotype"/>
          <w:b/>
          <w:color w:val="000000"/>
        </w:rPr>
        <w:t>06553</w:t>
      </w:r>
      <w:r w:rsidRPr="009A5C21">
        <w:rPr>
          <w:rFonts w:ascii="Palatino Linotype" w:eastAsia="Palatino Linotype" w:hAnsi="Palatino Linotype" w:cs="Palatino Linotype"/>
          <w:b/>
          <w:color w:val="000000"/>
        </w:rPr>
        <w:t>/INFOEM/IP/RR/2024</w:t>
      </w:r>
      <w:r w:rsidRPr="009A5C21">
        <w:rPr>
          <w:rFonts w:ascii="Palatino Linotype" w:eastAsia="Palatino Linotype" w:hAnsi="Palatino Linotype" w:cs="Palatino Linotype"/>
          <w:color w:val="000000"/>
        </w:rPr>
        <w:t xml:space="preserve">, promovido </w:t>
      </w:r>
      <w:r w:rsidRPr="009A5C21">
        <w:rPr>
          <w:rFonts w:ascii="Palatino Linotype" w:eastAsia="Palatino Linotype" w:hAnsi="Palatino Linotype" w:cs="Palatino Linotype"/>
        </w:rPr>
        <w:t xml:space="preserve">por </w:t>
      </w:r>
      <w:r w:rsidR="00470B7C">
        <w:rPr>
          <w:rFonts w:ascii="Palatino Linotype" w:eastAsia="Palatino Linotype" w:hAnsi="Palatino Linotype" w:cs="Palatino Linotype"/>
          <w:b/>
        </w:rPr>
        <w:t>XXXX</w:t>
      </w:r>
      <w:bookmarkStart w:id="0" w:name="_GoBack"/>
      <w:bookmarkEnd w:id="0"/>
      <w:r w:rsidR="000D22C5" w:rsidRPr="009A5C21">
        <w:rPr>
          <w:rFonts w:ascii="Palatino Linotype" w:eastAsia="Palatino Linotype" w:hAnsi="Palatino Linotype" w:cs="Palatino Linotype"/>
        </w:rPr>
        <w:t xml:space="preserve">, </w:t>
      </w:r>
      <w:r w:rsidRPr="009A5C21">
        <w:rPr>
          <w:rFonts w:ascii="Palatino Linotype" w:eastAsia="Palatino Linotype" w:hAnsi="Palatino Linotype" w:cs="Palatino Linotype"/>
        </w:rPr>
        <w:t>a quien en lo sucesivo se denominará  el</w:t>
      </w:r>
      <w:r w:rsidRPr="009A5C21">
        <w:rPr>
          <w:rFonts w:ascii="Palatino Linotype" w:eastAsia="Palatino Linotype" w:hAnsi="Palatino Linotype" w:cs="Palatino Linotype"/>
          <w:b/>
        </w:rPr>
        <w:t xml:space="preserve"> RECURRENTE</w:t>
      </w:r>
      <w:r w:rsidRPr="009A5C21">
        <w:rPr>
          <w:rFonts w:ascii="Palatino Linotype" w:eastAsia="Palatino Linotype" w:hAnsi="Palatino Linotype" w:cs="Palatino Linotype"/>
        </w:rPr>
        <w:t xml:space="preserve">, en contra de la respuesta otorgada a la solicitud de información </w:t>
      </w:r>
      <w:r w:rsidR="000D22C5" w:rsidRPr="009A5C21">
        <w:rPr>
          <w:rFonts w:ascii="Palatino Linotype" w:eastAsia="Palatino Linotype" w:hAnsi="Palatino Linotype" w:cs="Palatino Linotype"/>
          <w:b/>
        </w:rPr>
        <w:t>00475/VACHASO/IP/2024</w:t>
      </w:r>
      <w:r w:rsidRPr="009A5C21">
        <w:rPr>
          <w:rFonts w:ascii="Palatino Linotype" w:eastAsia="Palatino Linotype" w:hAnsi="Palatino Linotype" w:cs="Palatino Linotype"/>
        </w:rPr>
        <w:t xml:space="preserve">, por parte del </w:t>
      </w:r>
      <w:r w:rsidR="000D22C5" w:rsidRPr="009A5C21">
        <w:rPr>
          <w:rFonts w:ascii="Palatino Linotype" w:eastAsia="Palatino Linotype" w:hAnsi="Palatino Linotype" w:cs="Palatino Linotype"/>
          <w:b/>
        </w:rPr>
        <w:t>Ayuntamiento de Valle de Chalco Solidaridad</w:t>
      </w:r>
      <w:r w:rsidRPr="009A5C21">
        <w:rPr>
          <w:rFonts w:ascii="Palatino Linotype" w:eastAsia="Palatino Linotype" w:hAnsi="Palatino Linotype" w:cs="Palatino Linotype"/>
        </w:rPr>
        <w:t xml:space="preserve">, en adelante el </w:t>
      </w:r>
      <w:r w:rsidRPr="009A5C21">
        <w:rPr>
          <w:rFonts w:ascii="Palatino Linotype" w:eastAsia="Palatino Linotype" w:hAnsi="Palatino Linotype" w:cs="Palatino Linotype"/>
          <w:b/>
        </w:rPr>
        <w:t>SUJETO OBLIGADO,</w:t>
      </w:r>
      <w:r w:rsidRPr="009A5C21">
        <w:rPr>
          <w:rFonts w:ascii="Palatino Linotype" w:eastAsia="Palatino Linotype" w:hAnsi="Palatino Linotype" w:cs="Palatino Linotype"/>
        </w:rPr>
        <w:t xml:space="preserve"> se emite la presente resolución con base en los siguientes:</w:t>
      </w:r>
    </w:p>
    <w:p w:rsidR="00265282" w:rsidRPr="009A5C21" w:rsidRDefault="00265282">
      <w:pPr>
        <w:spacing w:line="360" w:lineRule="auto"/>
        <w:ind w:right="-787"/>
        <w:jc w:val="both"/>
        <w:rPr>
          <w:rFonts w:ascii="Palatino Linotype" w:eastAsia="Palatino Linotype" w:hAnsi="Palatino Linotype" w:cs="Palatino Linotype"/>
        </w:rPr>
      </w:pPr>
    </w:p>
    <w:p w:rsidR="00265282" w:rsidRPr="009A5C21" w:rsidRDefault="004154F8">
      <w:pPr>
        <w:pStyle w:val="Ttulo1"/>
        <w:spacing w:before="0" w:line="360" w:lineRule="auto"/>
        <w:ind w:right="-787"/>
        <w:jc w:val="center"/>
        <w:rPr>
          <w:rFonts w:ascii="Palatino Linotype" w:eastAsia="Palatino Linotype" w:hAnsi="Palatino Linotype" w:cs="Palatino Linotype"/>
          <w:b/>
          <w:color w:val="000000"/>
          <w:sz w:val="24"/>
          <w:szCs w:val="24"/>
        </w:rPr>
      </w:pPr>
      <w:bookmarkStart w:id="1" w:name="_heading=h.gjdgxs" w:colFirst="0" w:colLast="0"/>
      <w:bookmarkEnd w:id="1"/>
      <w:r w:rsidRPr="009A5C21">
        <w:rPr>
          <w:rFonts w:ascii="Palatino Linotype" w:eastAsia="Palatino Linotype" w:hAnsi="Palatino Linotype" w:cs="Palatino Linotype"/>
          <w:b/>
          <w:color w:val="000000"/>
          <w:sz w:val="24"/>
          <w:szCs w:val="24"/>
        </w:rPr>
        <w:t>A N T E C E D E N T E S</w:t>
      </w:r>
    </w:p>
    <w:p w:rsidR="00265282" w:rsidRPr="009A5C21" w:rsidRDefault="00265282">
      <w:pPr>
        <w:pBdr>
          <w:top w:val="nil"/>
          <w:left w:val="nil"/>
          <w:bottom w:val="nil"/>
          <w:right w:val="nil"/>
          <w:between w:val="nil"/>
        </w:pBdr>
        <w:spacing w:line="360" w:lineRule="auto"/>
        <w:ind w:left="720" w:right="-787"/>
        <w:jc w:val="both"/>
        <w:rPr>
          <w:rFonts w:ascii="Palatino Linotype" w:eastAsia="Palatino Linotype" w:hAnsi="Palatino Linotype" w:cs="Palatino Linotype"/>
          <w:b/>
          <w:color w:val="000000"/>
          <w:u w:val="single"/>
        </w:rPr>
      </w:pPr>
    </w:p>
    <w:p w:rsidR="00265282" w:rsidRPr="009A5C21" w:rsidRDefault="004154F8">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9A5C21">
        <w:rPr>
          <w:rFonts w:ascii="Palatino Linotype" w:eastAsia="Palatino Linotype" w:hAnsi="Palatino Linotype" w:cs="Palatino Linotype"/>
          <w:color w:val="000000"/>
        </w:rPr>
        <w:t xml:space="preserve">El </w:t>
      </w:r>
      <w:r w:rsidR="000D22C5" w:rsidRPr="009A5C21">
        <w:rPr>
          <w:rFonts w:ascii="Palatino Linotype" w:eastAsia="Palatino Linotype" w:hAnsi="Palatino Linotype" w:cs="Palatino Linotype"/>
          <w:b/>
          <w:color w:val="000000"/>
        </w:rPr>
        <w:t>diez de septiembre</w:t>
      </w:r>
      <w:r w:rsidRPr="009A5C21">
        <w:rPr>
          <w:rFonts w:ascii="Palatino Linotype" w:eastAsia="Palatino Linotype" w:hAnsi="Palatino Linotype" w:cs="Palatino Linotype"/>
          <w:b/>
          <w:color w:val="000000"/>
        </w:rPr>
        <w:t xml:space="preserve"> de dos mil veinticuatro</w:t>
      </w:r>
      <w:r w:rsidRPr="009A5C21">
        <w:rPr>
          <w:rFonts w:ascii="Palatino Linotype" w:eastAsia="Palatino Linotype" w:hAnsi="Palatino Linotype" w:cs="Palatino Linotype"/>
          <w:color w:val="000000"/>
        </w:rPr>
        <w:t>,</w:t>
      </w:r>
      <w:r w:rsidRPr="009A5C21">
        <w:rPr>
          <w:rFonts w:ascii="Palatino Linotype" w:eastAsia="Palatino Linotype" w:hAnsi="Palatino Linotype" w:cs="Palatino Linotype"/>
          <w:b/>
          <w:color w:val="000000"/>
        </w:rPr>
        <w:t xml:space="preserve"> </w:t>
      </w:r>
      <w:r w:rsidRPr="009A5C21">
        <w:rPr>
          <w:rFonts w:ascii="Palatino Linotype" w:eastAsia="Palatino Linotype" w:hAnsi="Palatino Linotype" w:cs="Palatino Linotype"/>
          <w:color w:val="000000"/>
        </w:rPr>
        <w:t>se presentó ante</w:t>
      </w:r>
      <w:r w:rsidR="000D22C5" w:rsidRPr="009A5C21">
        <w:rPr>
          <w:rFonts w:ascii="Palatino Linotype" w:eastAsia="Palatino Linotype" w:hAnsi="Palatino Linotype" w:cs="Palatino Linotype"/>
          <w:color w:val="000000"/>
        </w:rPr>
        <w:t xml:space="preserve"> el Sujeto Obligado a través del </w:t>
      </w:r>
      <w:r w:rsidRPr="009A5C21">
        <w:rPr>
          <w:rFonts w:ascii="Palatino Linotype" w:eastAsia="Palatino Linotype" w:hAnsi="Palatino Linotype" w:cs="Palatino Linotype"/>
          <w:color w:val="000000"/>
        </w:rPr>
        <w:t>Sistema de Acceso a la Información Mexiquense (SAIMEX), la siguiente solicitud de información pública:</w:t>
      </w:r>
    </w:p>
    <w:p w:rsidR="00265282" w:rsidRPr="009A5C21" w:rsidRDefault="00265282">
      <w:pPr>
        <w:pBdr>
          <w:top w:val="nil"/>
          <w:left w:val="nil"/>
          <w:bottom w:val="nil"/>
          <w:right w:val="nil"/>
          <w:between w:val="nil"/>
        </w:pBdr>
        <w:ind w:right="-787"/>
        <w:jc w:val="both"/>
        <w:rPr>
          <w:rFonts w:ascii="Palatino Linotype" w:eastAsia="Palatino Linotype" w:hAnsi="Palatino Linotype" w:cs="Palatino Linotype"/>
          <w:color w:val="000000"/>
        </w:rPr>
      </w:pPr>
    </w:p>
    <w:p w:rsidR="00265282" w:rsidRPr="009A5C21" w:rsidRDefault="004154F8">
      <w:pPr>
        <w:pBdr>
          <w:top w:val="nil"/>
          <w:left w:val="nil"/>
          <w:bottom w:val="nil"/>
          <w:right w:val="nil"/>
          <w:between w:val="nil"/>
        </w:pBdr>
        <w:ind w:left="567" w:right="-787"/>
        <w:jc w:val="both"/>
        <w:rPr>
          <w:rFonts w:ascii="Palatino Linotype" w:eastAsia="Palatino Linotype" w:hAnsi="Palatino Linotype" w:cs="Palatino Linotype"/>
          <w:i/>
          <w:color w:val="000000"/>
        </w:rPr>
      </w:pPr>
      <w:r w:rsidRPr="009A5C21">
        <w:rPr>
          <w:rFonts w:ascii="Palatino Linotype" w:eastAsia="Palatino Linotype" w:hAnsi="Palatino Linotype" w:cs="Palatino Linotype"/>
          <w:i/>
          <w:color w:val="000000"/>
        </w:rPr>
        <w:t>“</w:t>
      </w:r>
      <w:r w:rsidR="000D22C5" w:rsidRPr="009A5C21">
        <w:rPr>
          <w:rFonts w:ascii="Palatino Linotype" w:eastAsia="Palatino Linotype" w:hAnsi="Palatino Linotype" w:cs="Palatino Linotype"/>
          <w:i/>
          <w:color w:val="000000"/>
        </w:rPr>
        <w:t xml:space="preserve">Padrón de notificadores, verificadores, inspectores, supervisores (o en su caso como se les denomine) activos y dados de baja adscritos a la Contraloría Municipal de Valle de Chalco Solidaridad del periodo 2018, 2019, 2020, 2021, 2022, 2023 y 2024. De los Activos por periodo (año) "Su constancia de habilitación" digitalizada. De los dados de baja por periodo el motivo de baja y las acciones determinadas por esa Contraloría. Se adjunta ejemplo de oficio de habilitación Sin más por el momento, reciban un cordial saludo” </w:t>
      </w:r>
      <w:r w:rsidRPr="009A5C21">
        <w:rPr>
          <w:rFonts w:ascii="Palatino Linotype" w:eastAsia="Palatino Linotype" w:hAnsi="Palatino Linotype" w:cs="Palatino Linotype"/>
          <w:i/>
          <w:color w:val="000000"/>
        </w:rPr>
        <w:t>(Sic)</w:t>
      </w:r>
    </w:p>
    <w:p w:rsidR="000D22C5" w:rsidRPr="009A5C21" w:rsidRDefault="000D22C5">
      <w:pPr>
        <w:pBdr>
          <w:top w:val="nil"/>
          <w:left w:val="nil"/>
          <w:bottom w:val="nil"/>
          <w:right w:val="nil"/>
          <w:between w:val="nil"/>
        </w:pBdr>
        <w:ind w:left="567" w:right="-787"/>
        <w:jc w:val="both"/>
        <w:rPr>
          <w:rFonts w:ascii="Palatino Linotype" w:eastAsia="Palatino Linotype" w:hAnsi="Palatino Linotype" w:cs="Palatino Linotype"/>
          <w:i/>
          <w:color w:val="000000"/>
        </w:rPr>
      </w:pPr>
    </w:p>
    <w:p w:rsidR="000D22C5" w:rsidRPr="009A5C21" w:rsidRDefault="000D22C5">
      <w:pPr>
        <w:pBdr>
          <w:top w:val="nil"/>
          <w:left w:val="nil"/>
          <w:bottom w:val="nil"/>
          <w:right w:val="nil"/>
          <w:between w:val="nil"/>
        </w:pBdr>
        <w:ind w:left="567" w:right="-787"/>
        <w:jc w:val="both"/>
        <w:rPr>
          <w:rFonts w:ascii="Palatino Linotype" w:eastAsia="Palatino Linotype" w:hAnsi="Palatino Linotype" w:cs="Palatino Linotype"/>
          <w:color w:val="000000"/>
        </w:rPr>
      </w:pPr>
      <w:r w:rsidRPr="009A5C21">
        <w:rPr>
          <w:rFonts w:ascii="Palatino Linotype" w:eastAsia="Palatino Linotype" w:hAnsi="Palatino Linotype" w:cs="Palatino Linotype"/>
          <w:color w:val="000000"/>
        </w:rPr>
        <w:t xml:space="preserve">Se adjuntó el archivo denominado </w:t>
      </w:r>
      <w:r w:rsidRPr="009A5C21">
        <w:rPr>
          <w:rFonts w:ascii="Palatino Linotype" w:eastAsia="Palatino Linotype" w:hAnsi="Palatino Linotype" w:cs="Palatino Linotype"/>
          <w:b/>
          <w:i/>
          <w:color w:val="000000"/>
        </w:rPr>
        <w:t xml:space="preserve">Ejemplo Oficio de Habilitación.pdf </w:t>
      </w:r>
      <w:r w:rsidRPr="009A5C21">
        <w:rPr>
          <w:rFonts w:ascii="Palatino Linotype" w:eastAsia="Palatino Linotype" w:hAnsi="Palatino Linotype" w:cs="Palatino Linotype"/>
          <w:color w:val="000000"/>
        </w:rPr>
        <w:t xml:space="preserve">mismo que contiene un documento con membrete del Ayuntamiento de Valle de Chalco Solidaridad, firmado por el Contralor municipal, consistente en una constancia de </w:t>
      </w:r>
      <w:r w:rsidRPr="009A5C21">
        <w:rPr>
          <w:rFonts w:ascii="Palatino Linotype" w:eastAsia="Palatino Linotype" w:hAnsi="Palatino Linotype" w:cs="Palatino Linotype"/>
          <w:color w:val="000000"/>
        </w:rPr>
        <w:lastRenderedPageBreak/>
        <w:t>habilitación e identificación que acredita a un servidor público como inspector, verificador y supervisor adscrito a la Contraloría Municipal.</w:t>
      </w:r>
    </w:p>
    <w:p w:rsidR="00265282" w:rsidRPr="009A5C21" w:rsidRDefault="00265282">
      <w:pPr>
        <w:spacing w:line="360" w:lineRule="auto"/>
        <w:ind w:right="-787"/>
        <w:jc w:val="both"/>
        <w:rPr>
          <w:rFonts w:ascii="Palatino Linotype" w:eastAsia="Palatino Linotype" w:hAnsi="Palatino Linotype" w:cs="Palatino Linotype"/>
        </w:rPr>
      </w:pPr>
    </w:p>
    <w:p w:rsidR="00265282" w:rsidRPr="009A5C21" w:rsidRDefault="004154F8">
      <w:pPr>
        <w:numPr>
          <w:ilvl w:val="0"/>
          <w:numId w:val="5"/>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9A5C21">
        <w:rPr>
          <w:rFonts w:ascii="Palatino Linotype" w:eastAsia="Palatino Linotype" w:hAnsi="Palatino Linotype" w:cs="Palatino Linotype"/>
          <w:color w:val="000000"/>
        </w:rPr>
        <w:t xml:space="preserve">Se eligió como modalidad de entrega de la información: A través del </w:t>
      </w:r>
      <w:r w:rsidRPr="009A5C21">
        <w:rPr>
          <w:rFonts w:ascii="Palatino Linotype" w:eastAsia="Palatino Linotype" w:hAnsi="Palatino Linotype" w:cs="Palatino Linotype"/>
          <w:b/>
          <w:color w:val="000000"/>
        </w:rPr>
        <w:t>SAIMEX.</w:t>
      </w:r>
    </w:p>
    <w:p w:rsidR="00265282" w:rsidRPr="009A5C21" w:rsidRDefault="00265282">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p>
    <w:p w:rsidR="00265282" w:rsidRPr="009A5C21" w:rsidRDefault="004154F8">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9A5C21">
        <w:rPr>
          <w:rFonts w:ascii="Palatino Linotype" w:eastAsia="Palatino Linotype" w:hAnsi="Palatino Linotype" w:cs="Palatino Linotype"/>
          <w:color w:val="000000"/>
        </w:rPr>
        <w:t>El</w:t>
      </w:r>
      <w:r w:rsidRPr="009A5C21">
        <w:rPr>
          <w:rFonts w:ascii="Palatino Linotype" w:eastAsia="Palatino Linotype" w:hAnsi="Palatino Linotype" w:cs="Palatino Linotype"/>
          <w:b/>
          <w:color w:val="000000"/>
        </w:rPr>
        <w:t xml:space="preserve"> </w:t>
      </w:r>
      <w:r w:rsidR="004C075F" w:rsidRPr="009A5C21">
        <w:rPr>
          <w:rFonts w:ascii="Palatino Linotype" w:eastAsia="Palatino Linotype" w:hAnsi="Palatino Linotype" w:cs="Palatino Linotype"/>
          <w:b/>
          <w:color w:val="000000"/>
        </w:rPr>
        <w:t>tres de octubre</w:t>
      </w:r>
      <w:r w:rsidRPr="009A5C21">
        <w:rPr>
          <w:rFonts w:ascii="Palatino Linotype" w:eastAsia="Palatino Linotype" w:hAnsi="Palatino Linotype" w:cs="Palatino Linotype"/>
          <w:b/>
          <w:color w:val="000000"/>
        </w:rPr>
        <w:t xml:space="preserve"> de dos mil veinticuatro</w:t>
      </w:r>
      <w:r w:rsidRPr="009A5C21">
        <w:rPr>
          <w:rFonts w:ascii="Palatino Linotype" w:eastAsia="Palatino Linotype" w:hAnsi="Palatino Linotype" w:cs="Palatino Linotype"/>
          <w:color w:val="000000"/>
        </w:rPr>
        <w:t>, el Sujeto Obligado</w:t>
      </w:r>
      <w:r w:rsidRPr="009A5C21">
        <w:rPr>
          <w:rFonts w:ascii="Palatino Linotype" w:eastAsia="Palatino Linotype" w:hAnsi="Palatino Linotype" w:cs="Palatino Linotype"/>
          <w:b/>
          <w:color w:val="000000"/>
        </w:rPr>
        <w:t>,</w:t>
      </w:r>
      <w:r w:rsidRPr="009A5C21">
        <w:rPr>
          <w:rFonts w:ascii="Palatino Linotype" w:eastAsia="Palatino Linotype" w:hAnsi="Palatino Linotype" w:cs="Palatino Linotype"/>
          <w:color w:val="000000"/>
        </w:rPr>
        <w:t xml:space="preserve"> dio respuesta </w:t>
      </w:r>
      <w:r w:rsidR="004C075F" w:rsidRPr="009A5C21">
        <w:rPr>
          <w:rFonts w:ascii="Palatino Linotype" w:eastAsia="Palatino Linotype" w:hAnsi="Palatino Linotype" w:cs="Palatino Linotype"/>
          <w:color w:val="000000"/>
        </w:rPr>
        <w:t>en los siguientes términos:</w:t>
      </w:r>
    </w:p>
    <w:p w:rsidR="00265282" w:rsidRPr="009A5C21" w:rsidRDefault="00265282">
      <w:pPr>
        <w:pBdr>
          <w:top w:val="nil"/>
          <w:left w:val="nil"/>
          <w:bottom w:val="nil"/>
          <w:right w:val="nil"/>
          <w:between w:val="nil"/>
        </w:pBdr>
        <w:tabs>
          <w:tab w:val="left" w:pos="567"/>
        </w:tabs>
        <w:ind w:right="-787"/>
        <w:jc w:val="both"/>
        <w:rPr>
          <w:rFonts w:ascii="Palatino Linotype" w:eastAsia="Palatino Linotype" w:hAnsi="Palatino Linotype" w:cs="Palatino Linotype"/>
          <w:b/>
          <w:i/>
          <w:color w:val="000000"/>
          <w:sz w:val="22"/>
          <w:szCs w:val="22"/>
        </w:rPr>
      </w:pPr>
    </w:p>
    <w:p w:rsidR="004C075F" w:rsidRPr="009A5C21" w:rsidRDefault="004C075F" w:rsidP="000C1030">
      <w:pPr>
        <w:pBdr>
          <w:top w:val="nil"/>
          <w:left w:val="nil"/>
          <w:bottom w:val="nil"/>
          <w:right w:val="nil"/>
          <w:between w:val="nil"/>
        </w:pBdr>
        <w:tabs>
          <w:tab w:val="left" w:pos="567"/>
        </w:tabs>
        <w:ind w:left="993" w:right="49"/>
        <w:jc w:val="right"/>
        <w:rPr>
          <w:rFonts w:ascii="Palatino Linotype" w:eastAsia="Palatino Linotype" w:hAnsi="Palatino Linotype" w:cs="Palatino Linotype"/>
          <w:i/>
          <w:color w:val="000000"/>
        </w:rPr>
      </w:pPr>
      <w:r w:rsidRPr="009A5C21">
        <w:rPr>
          <w:rFonts w:ascii="Palatino Linotype" w:eastAsia="Palatino Linotype" w:hAnsi="Palatino Linotype" w:cs="Palatino Linotype"/>
          <w:i/>
          <w:color w:val="000000"/>
        </w:rPr>
        <w:t>Valle de Chalco Solidaridad, México a 03 de Octubre de 2024</w:t>
      </w:r>
    </w:p>
    <w:p w:rsidR="004C075F" w:rsidRPr="009A5C21" w:rsidRDefault="004C075F" w:rsidP="000C1030">
      <w:pPr>
        <w:pBdr>
          <w:top w:val="nil"/>
          <w:left w:val="nil"/>
          <w:bottom w:val="nil"/>
          <w:right w:val="nil"/>
          <w:between w:val="nil"/>
        </w:pBdr>
        <w:tabs>
          <w:tab w:val="left" w:pos="567"/>
        </w:tabs>
        <w:ind w:left="993" w:right="49"/>
        <w:jc w:val="right"/>
        <w:rPr>
          <w:rFonts w:ascii="Palatino Linotype" w:eastAsia="Palatino Linotype" w:hAnsi="Palatino Linotype" w:cs="Palatino Linotype"/>
          <w:i/>
          <w:color w:val="000000"/>
        </w:rPr>
      </w:pPr>
      <w:r w:rsidRPr="009A5C21">
        <w:rPr>
          <w:rFonts w:ascii="Palatino Linotype" w:eastAsia="Palatino Linotype" w:hAnsi="Palatino Linotype" w:cs="Palatino Linotype"/>
          <w:i/>
          <w:color w:val="000000"/>
        </w:rPr>
        <w:t>Nombre del solicitante: C. Solicitante</w:t>
      </w:r>
    </w:p>
    <w:p w:rsidR="004C075F" w:rsidRPr="009A5C21" w:rsidRDefault="004C075F" w:rsidP="000C1030">
      <w:pPr>
        <w:pBdr>
          <w:top w:val="nil"/>
          <w:left w:val="nil"/>
          <w:bottom w:val="nil"/>
          <w:right w:val="nil"/>
          <w:between w:val="nil"/>
        </w:pBdr>
        <w:tabs>
          <w:tab w:val="left" w:pos="567"/>
        </w:tabs>
        <w:ind w:left="993" w:right="49"/>
        <w:jc w:val="right"/>
        <w:rPr>
          <w:rFonts w:ascii="Palatino Linotype" w:eastAsia="Palatino Linotype" w:hAnsi="Palatino Linotype" w:cs="Palatino Linotype"/>
          <w:i/>
          <w:color w:val="000000"/>
        </w:rPr>
      </w:pPr>
      <w:r w:rsidRPr="009A5C21">
        <w:rPr>
          <w:rFonts w:ascii="Palatino Linotype" w:eastAsia="Palatino Linotype" w:hAnsi="Palatino Linotype" w:cs="Palatino Linotype"/>
          <w:i/>
          <w:color w:val="000000"/>
        </w:rPr>
        <w:t>Folio de la solicitud: 00475/VACHASO/IP/2024</w:t>
      </w:r>
    </w:p>
    <w:p w:rsidR="004C075F" w:rsidRPr="009A5C21" w:rsidRDefault="004C075F" w:rsidP="000C1030">
      <w:pPr>
        <w:pBdr>
          <w:top w:val="nil"/>
          <w:left w:val="nil"/>
          <w:bottom w:val="nil"/>
          <w:right w:val="nil"/>
          <w:between w:val="nil"/>
        </w:pBdr>
        <w:tabs>
          <w:tab w:val="left" w:pos="567"/>
        </w:tabs>
        <w:ind w:left="993" w:right="49"/>
        <w:jc w:val="right"/>
        <w:rPr>
          <w:rFonts w:ascii="Palatino Linotype" w:eastAsia="Palatino Linotype" w:hAnsi="Palatino Linotype" w:cs="Palatino Linotype"/>
          <w:i/>
          <w:color w:val="000000"/>
        </w:rPr>
      </w:pPr>
    </w:p>
    <w:p w:rsidR="004C075F" w:rsidRPr="009A5C21" w:rsidRDefault="004C075F" w:rsidP="000C1030">
      <w:pPr>
        <w:pBdr>
          <w:top w:val="nil"/>
          <w:left w:val="nil"/>
          <w:bottom w:val="nil"/>
          <w:right w:val="nil"/>
          <w:between w:val="nil"/>
        </w:pBdr>
        <w:tabs>
          <w:tab w:val="left" w:pos="567"/>
        </w:tabs>
        <w:ind w:left="993" w:right="49"/>
        <w:jc w:val="both"/>
        <w:rPr>
          <w:rFonts w:ascii="Palatino Linotype" w:eastAsia="Palatino Linotype" w:hAnsi="Palatino Linotype" w:cs="Palatino Linotype"/>
          <w:i/>
          <w:color w:val="000000"/>
        </w:rPr>
      </w:pPr>
      <w:r w:rsidRPr="009A5C21">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4C075F" w:rsidRPr="009A5C21" w:rsidRDefault="004C075F" w:rsidP="000C1030">
      <w:pPr>
        <w:pBdr>
          <w:top w:val="nil"/>
          <w:left w:val="nil"/>
          <w:bottom w:val="nil"/>
          <w:right w:val="nil"/>
          <w:between w:val="nil"/>
        </w:pBdr>
        <w:tabs>
          <w:tab w:val="left" w:pos="567"/>
        </w:tabs>
        <w:ind w:left="993" w:right="49"/>
        <w:jc w:val="both"/>
        <w:rPr>
          <w:rFonts w:ascii="Palatino Linotype" w:eastAsia="Palatino Linotype" w:hAnsi="Palatino Linotype" w:cs="Palatino Linotype"/>
          <w:i/>
          <w:color w:val="000000"/>
        </w:rPr>
      </w:pPr>
    </w:p>
    <w:p w:rsidR="004C075F" w:rsidRPr="009A5C21" w:rsidRDefault="004C075F" w:rsidP="000C1030">
      <w:pPr>
        <w:pBdr>
          <w:top w:val="nil"/>
          <w:left w:val="nil"/>
          <w:bottom w:val="nil"/>
          <w:right w:val="nil"/>
          <w:between w:val="nil"/>
        </w:pBdr>
        <w:tabs>
          <w:tab w:val="left" w:pos="567"/>
        </w:tabs>
        <w:ind w:left="993" w:right="49"/>
        <w:jc w:val="both"/>
        <w:rPr>
          <w:rFonts w:ascii="Palatino Linotype" w:eastAsia="Palatino Linotype" w:hAnsi="Palatino Linotype" w:cs="Palatino Linotype"/>
          <w:i/>
          <w:color w:val="000000"/>
        </w:rPr>
      </w:pPr>
      <w:r w:rsidRPr="009A5C21">
        <w:rPr>
          <w:rFonts w:ascii="Palatino Linotype" w:eastAsia="Palatino Linotype" w:hAnsi="Palatino Linotype" w:cs="Palatino Linotype"/>
          <w:i/>
          <w:color w:val="000000"/>
        </w:rPr>
        <w:t xml:space="preserve">Con fundamento en lo dispuesto por los artículos 112 de la Ley Orgánica Municipal del Estado de México; 76 y 77 de la Ley de Transparencia y Acceso a la Información Pública del Estado de México y Municipios; 1.8 del Código Administrativo del Estado de México; en seguimiento a la solicitud con folio: 00475/VACHASO/IP/2024, la cual sustancialmente refiere lo siguiente: “Padrón de notificadores, verificadores, inspectores, supervisores (o en su caso como se les denomine) activos y dados de baja adscritos a la Contraloría Municipal de Valle de Chalco Solidaridad del periodo 2018, 2019, 2020, 2021, 2022, 2023 y 2024. De los Activos por periodo (año) "Su constancia de habilitación" digitalizada. De los dados de baja por periodo el motivo de baja y las acciones determinadas por esa Contraloría. Se adjunta ejemplo de oficio de habilitación Sin más por el momento, reciban un cordial saludo.” (SIC.) En ese orden de ideas, me permito manifestar que la información requerida por Usted se encuentra publicada y disponible para su consulta en el siguiente enlace: https://valledechalco.gob.mx/verificadores-contraloria-municipal/ Ahora bien, por cuanto hace a los movimientos de baja de personal, esta autoridad administrativa se encuentra imposibilitada jurídicamente </w:t>
      </w:r>
      <w:r w:rsidRPr="009A5C21">
        <w:rPr>
          <w:rFonts w:ascii="Palatino Linotype" w:eastAsia="Palatino Linotype" w:hAnsi="Palatino Linotype" w:cs="Palatino Linotype"/>
          <w:i/>
          <w:color w:val="000000"/>
        </w:rPr>
        <w:lastRenderedPageBreak/>
        <w:t>en brindar la información proporcionada, ya que con fundamento en los artículos 145 fracción I del Bando Municipal 2024 de Valle de Chalco Solidaridad, México, la autoridad competente para Administrar, dirigir y validar los movimientos del personal del Municipio de Valle de Chalco Solidaridad, México, es la Dirección de Administración a través del área de Recursos Humanos, por lo cual deberá realizar el requerimiento correspondiente ante dicha autoridad administrativa.</w:t>
      </w:r>
    </w:p>
    <w:p w:rsidR="004C075F" w:rsidRPr="009A5C21" w:rsidRDefault="004C075F" w:rsidP="000C1030">
      <w:pPr>
        <w:pBdr>
          <w:top w:val="nil"/>
          <w:left w:val="nil"/>
          <w:bottom w:val="nil"/>
          <w:right w:val="nil"/>
          <w:between w:val="nil"/>
        </w:pBdr>
        <w:tabs>
          <w:tab w:val="left" w:pos="567"/>
        </w:tabs>
        <w:ind w:left="993" w:right="49"/>
        <w:jc w:val="both"/>
        <w:rPr>
          <w:rFonts w:ascii="Palatino Linotype" w:eastAsia="Palatino Linotype" w:hAnsi="Palatino Linotype" w:cs="Palatino Linotype"/>
          <w:i/>
          <w:color w:val="000000"/>
        </w:rPr>
      </w:pPr>
    </w:p>
    <w:p w:rsidR="004C075F" w:rsidRPr="009A5C21" w:rsidRDefault="004C075F" w:rsidP="000C1030">
      <w:pPr>
        <w:pBdr>
          <w:top w:val="nil"/>
          <w:left w:val="nil"/>
          <w:bottom w:val="nil"/>
          <w:right w:val="nil"/>
          <w:between w:val="nil"/>
        </w:pBdr>
        <w:tabs>
          <w:tab w:val="left" w:pos="567"/>
        </w:tabs>
        <w:ind w:left="993" w:right="49"/>
        <w:jc w:val="both"/>
        <w:rPr>
          <w:rFonts w:ascii="Palatino Linotype" w:eastAsia="Palatino Linotype" w:hAnsi="Palatino Linotype" w:cs="Palatino Linotype"/>
          <w:i/>
          <w:color w:val="000000"/>
        </w:rPr>
      </w:pPr>
      <w:r w:rsidRPr="009A5C21">
        <w:rPr>
          <w:rFonts w:ascii="Palatino Linotype" w:eastAsia="Palatino Linotype" w:hAnsi="Palatino Linotype" w:cs="Palatino Linotype"/>
          <w:i/>
          <w:color w:val="000000"/>
        </w:rPr>
        <w:t>ATENTAMENTE</w:t>
      </w:r>
    </w:p>
    <w:p w:rsidR="004C075F" w:rsidRPr="009A5C21" w:rsidRDefault="004C075F" w:rsidP="000C1030">
      <w:pPr>
        <w:pBdr>
          <w:top w:val="nil"/>
          <w:left w:val="nil"/>
          <w:bottom w:val="nil"/>
          <w:right w:val="nil"/>
          <w:between w:val="nil"/>
        </w:pBdr>
        <w:tabs>
          <w:tab w:val="left" w:pos="567"/>
        </w:tabs>
        <w:ind w:left="993" w:right="49"/>
        <w:jc w:val="both"/>
        <w:rPr>
          <w:rFonts w:ascii="Palatino Linotype" w:eastAsia="Palatino Linotype" w:hAnsi="Palatino Linotype" w:cs="Palatino Linotype"/>
          <w:i/>
          <w:color w:val="000000"/>
        </w:rPr>
      </w:pPr>
      <w:r w:rsidRPr="009A5C21">
        <w:rPr>
          <w:rFonts w:ascii="Palatino Linotype" w:eastAsia="Palatino Linotype" w:hAnsi="Palatino Linotype" w:cs="Palatino Linotype"/>
          <w:i/>
          <w:color w:val="000000"/>
        </w:rPr>
        <w:t>M. EN D. VALENTÍN GARCÍA RAMÍREZ</w:t>
      </w:r>
    </w:p>
    <w:p w:rsidR="00265282" w:rsidRPr="009A5C21" w:rsidRDefault="00265282">
      <w:pPr>
        <w:pBdr>
          <w:top w:val="nil"/>
          <w:left w:val="nil"/>
          <w:bottom w:val="nil"/>
          <w:right w:val="nil"/>
          <w:between w:val="nil"/>
        </w:pBdr>
        <w:tabs>
          <w:tab w:val="left" w:pos="567"/>
        </w:tabs>
        <w:ind w:right="-787"/>
        <w:jc w:val="both"/>
        <w:rPr>
          <w:rFonts w:ascii="Palatino Linotype" w:eastAsia="Palatino Linotype" w:hAnsi="Palatino Linotype" w:cs="Palatino Linotype"/>
          <w:color w:val="000000"/>
        </w:rPr>
      </w:pPr>
    </w:p>
    <w:p w:rsidR="00265282" w:rsidRPr="009A5C21" w:rsidRDefault="004154F8">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9A5C21">
        <w:rPr>
          <w:rFonts w:ascii="Palatino Linotype" w:eastAsia="Palatino Linotype" w:hAnsi="Palatino Linotype" w:cs="Palatino Linotype"/>
          <w:color w:val="000000"/>
        </w:rPr>
        <w:t>El</w:t>
      </w:r>
      <w:r w:rsidRPr="009A5C21">
        <w:rPr>
          <w:rFonts w:ascii="Palatino Linotype" w:eastAsia="Palatino Linotype" w:hAnsi="Palatino Linotype" w:cs="Palatino Linotype"/>
          <w:b/>
          <w:color w:val="000000"/>
        </w:rPr>
        <w:t xml:space="preserve"> </w:t>
      </w:r>
      <w:r w:rsidR="00F26496" w:rsidRPr="009A5C21">
        <w:rPr>
          <w:rFonts w:ascii="Palatino Linotype" w:eastAsia="Palatino Linotype" w:hAnsi="Palatino Linotype" w:cs="Palatino Linotype"/>
          <w:b/>
          <w:color w:val="000000"/>
        </w:rPr>
        <w:t>veintiuno de octubre</w:t>
      </w:r>
      <w:r w:rsidRPr="009A5C21">
        <w:rPr>
          <w:rFonts w:ascii="Palatino Linotype" w:eastAsia="Palatino Linotype" w:hAnsi="Palatino Linotype" w:cs="Palatino Linotype"/>
          <w:b/>
          <w:color w:val="000000"/>
        </w:rPr>
        <w:t xml:space="preserve"> de dos mil veinticuatro</w:t>
      </w:r>
      <w:r w:rsidRPr="009A5C21">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rsidR="00F26496" w:rsidRPr="009A5C21" w:rsidRDefault="00F26496" w:rsidP="00F26496">
      <w:pPr>
        <w:pBdr>
          <w:top w:val="nil"/>
          <w:left w:val="nil"/>
          <w:bottom w:val="nil"/>
          <w:right w:val="nil"/>
          <w:between w:val="nil"/>
        </w:pBdr>
        <w:tabs>
          <w:tab w:val="left" w:pos="0"/>
        </w:tabs>
        <w:ind w:right="-788"/>
        <w:jc w:val="both"/>
        <w:rPr>
          <w:color w:val="000000"/>
        </w:rPr>
      </w:pPr>
    </w:p>
    <w:p w:rsidR="00265282" w:rsidRPr="009A5C21" w:rsidRDefault="004154F8">
      <w:pPr>
        <w:numPr>
          <w:ilvl w:val="0"/>
          <w:numId w:val="4"/>
        </w:numPr>
        <w:pBdr>
          <w:top w:val="nil"/>
          <w:left w:val="nil"/>
          <w:bottom w:val="nil"/>
          <w:right w:val="nil"/>
          <w:between w:val="nil"/>
        </w:pBdr>
        <w:ind w:left="850" w:right="-220"/>
        <w:jc w:val="both"/>
        <w:rPr>
          <w:rFonts w:ascii="Palatino Linotype" w:eastAsia="Palatino Linotype" w:hAnsi="Palatino Linotype" w:cs="Palatino Linotype"/>
          <w:i/>
          <w:color w:val="000000"/>
          <w:sz w:val="22"/>
          <w:szCs w:val="22"/>
        </w:rPr>
      </w:pPr>
      <w:bookmarkStart w:id="2" w:name="_heading=h.30j0zll" w:colFirst="0" w:colLast="0"/>
      <w:bookmarkEnd w:id="2"/>
      <w:r w:rsidRPr="009A5C21">
        <w:rPr>
          <w:rFonts w:ascii="Palatino Linotype" w:eastAsia="Palatino Linotype" w:hAnsi="Palatino Linotype" w:cs="Palatino Linotype"/>
          <w:b/>
          <w:color w:val="000000"/>
          <w:sz w:val="22"/>
          <w:szCs w:val="22"/>
        </w:rPr>
        <w:t xml:space="preserve">Acto impugnado: </w:t>
      </w:r>
    </w:p>
    <w:p w:rsidR="00265282" w:rsidRPr="009A5C21" w:rsidRDefault="004154F8" w:rsidP="00F26496">
      <w:pPr>
        <w:pBdr>
          <w:top w:val="nil"/>
          <w:left w:val="nil"/>
          <w:bottom w:val="nil"/>
          <w:right w:val="nil"/>
          <w:between w:val="nil"/>
        </w:pBdr>
        <w:ind w:left="850" w:right="-220" w:hanging="130"/>
        <w:jc w:val="both"/>
        <w:rPr>
          <w:rFonts w:ascii="Palatino Linotype" w:eastAsia="Palatino Linotype" w:hAnsi="Palatino Linotype" w:cs="Palatino Linotype"/>
          <w:i/>
          <w:color w:val="000000"/>
          <w:sz w:val="22"/>
          <w:szCs w:val="22"/>
        </w:rPr>
      </w:pPr>
      <w:r w:rsidRPr="009A5C21">
        <w:rPr>
          <w:rFonts w:ascii="Palatino Linotype" w:eastAsia="Palatino Linotype" w:hAnsi="Palatino Linotype" w:cs="Palatino Linotype"/>
          <w:i/>
          <w:color w:val="000000"/>
          <w:sz w:val="22"/>
          <w:szCs w:val="22"/>
        </w:rPr>
        <w:t>“</w:t>
      </w:r>
      <w:r w:rsidR="00F26496" w:rsidRPr="009A5C21">
        <w:rPr>
          <w:rFonts w:ascii="Palatino Linotype" w:eastAsia="Palatino Linotype" w:hAnsi="Palatino Linotype" w:cs="Palatino Linotype"/>
          <w:i/>
          <w:color w:val="000000"/>
          <w:sz w:val="22"/>
          <w:szCs w:val="22"/>
        </w:rPr>
        <w:t>Negativa de Información</w:t>
      </w:r>
      <w:r w:rsidRPr="009A5C21">
        <w:rPr>
          <w:rFonts w:ascii="Palatino Linotype" w:eastAsia="Palatino Linotype" w:hAnsi="Palatino Linotype" w:cs="Palatino Linotype"/>
          <w:i/>
          <w:color w:val="000000"/>
          <w:sz w:val="22"/>
          <w:szCs w:val="22"/>
        </w:rPr>
        <w:t>” (Sic)</w:t>
      </w:r>
    </w:p>
    <w:p w:rsidR="00F26496" w:rsidRPr="009A5C21" w:rsidRDefault="00F26496">
      <w:pPr>
        <w:pBdr>
          <w:top w:val="nil"/>
          <w:left w:val="nil"/>
          <w:bottom w:val="nil"/>
          <w:right w:val="nil"/>
          <w:between w:val="nil"/>
        </w:pBdr>
        <w:ind w:left="850" w:right="-220" w:hanging="360"/>
        <w:jc w:val="both"/>
        <w:rPr>
          <w:rFonts w:ascii="Palatino Linotype" w:eastAsia="Palatino Linotype" w:hAnsi="Palatino Linotype" w:cs="Palatino Linotype"/>
          <w:i/>
          <w:color w:val="000000"/>
          <w:sz w:val="22"/>
          <w:szCs w:val="22"/>
        </w:rPr>
      </w:pPr>
    </w:p>
    <w:p w:rsidR="00265282" w:rsidRPr="009A5C21" w:rsidRDefault="004154F8">
      <w:pPr>
        <w:numPr>
          <w:ilvl w:val="0"/>
          <w:numId w:val="4"/>
        </w:numPr>
        <w:pBdr>
          <w:top w:val="nil"/>
          <w:left w:val="nil"/>
          <w:bottom w:val="nil"/>
          <w:right w:val="nil"/>
          <w:between w:val="nil"/>
        </w:pBdr>
        <w:ind w:left="850" w:right="-220"/>
        <w:jc w:val="both"/>
        <w:rPr>
          <w:rFonts w:ascii="Palatino Linotype" w:eastAsia="Palatino Linotype" w:hAnsi="Palatino Linotype" w:cs="Palatino Linotype"/>
          <w:i/>
          <w:color w:val="000000"/>
          <w:sz w:val="22"/>
          <w:szCs w:val="22"/>
        </w:rPr>
      </w:pPr>
      <w:bookmarkStart w:id="3" w:name="_heading=h.1fob9te" w:colFirst="0" w:colLast="0"/>
      <w:bookmarkEnd w:id="3"/>
      <w:r w:rsidRPr="009A5C21">
        <w:rPr>
          <w:rFonts w:ascii="Palatino Linotype" w:eastAsia="Palatino Linotype" w:hAnsi="Palatino Linotype" w:cs="Palatino Linotype"/>
          <w:b/>
          <w:color w:val="000000"/>
          <w:sz w:val="22"/>
          <w:szCs w:val="22"/>
        </w:rPr>
        <w:t>Razones o Motivos de inconformidad:</w:t>
      </w:r>
    </w:p>
    <w:p w:rsidR="00265282" w:rsidRPr="009A5C21" w:rsidRDefault="004154F8" w:rsidP="00F26496">
      <w:pPr>
        <w:pBdr>
          <w:top w:val="nil"/>
          <w:left w:val="nil"/>
          <w:bottom w:val="nil"/>
          <w:right w:val="nil"/>
          <w:between w:val="nil"/>
        </w:pBdr>
        <w:ind w:left="850" w:right="-220" w:hanging="130"/>
        <w:jc w:val="both"/>
        <w:rPr>
          <w:rFonts w:ascii="Palatino Linotype" w:eastAsia="Palatino Linotype" w:hAnsi="Palatino Linotype" w:cs="Palatino Linotype"/>
          <w:i/>
          <w:color w:val="000000"/>
          <w:sz w:val="22"/>
          <w:szCs w:val="22"/>
        </w:rPr>
      </w:pPr>
      <w:r w:rsidRPr="009A5C21">
        <w:rPr>
          <w:rFonts w:ascii="Palatino Linotype" w:eastAsia="Palatino Linotype" w:hAnsi="Palatino Linotype" w:cs="Palatino Linotype"/>
          <w:i/>
          <w:color w:val="000000"/>
          <w:sz w:val="22"/>
          <w:szCs w:val="22"/>
        </w:rPr>
        <w:t>“</w:t>
      </w:r>
      <w:r w:rsidR="00F26496" w:rsidRPr="009A5C21">
        <w:rPr>
          <w:rFonts w:ascii="Palatino Linotype" w:eastAsia="Palatino Linotype" w:hAnsi="Palatino Linotype" w:cs="Palatino Linotype"/>
          <w:i/>
          <w:color w:val="000000"/>
          <w:sz w:val="22"/>
          <w:szCs w:val="22"/>
        </w:rPr>
        <w:t>ocultamiento de información”</w:t>
      </w:r>
      <w:r w:rsidRPr="009A5C21">
        <w:rPr>
          <w:rFonts w:ascii="Palatino Linotype" w:eastAsia="Palatino Linotype" w:hAnsi="Palatino Linotype" w:cs="Palatino Linotype"/>
          <w:i/>
          <w:color w:val="000000"/>
          <w:sz w:val="22"/>
          <w:szCs w:val="22"/>
        </w:rPr>
        <w:t xml:space="preserve"> (Sic)</w:t>
      </w:r>
    </w:p>
    <w:p w:rsidR="00265282" w:rsidRPr="009A5C21" w:rsidRDefault="00265282">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u w:val="single"/>
        </w:rPr>
      </w:pPr>
    </w:p>
    <w:p w:rsidR="0035009A" w:rsidRPr="009A5C21" w:rsidRDefault="0035009A">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r w:rsidRPr="009A5C21">
        <w:rPr>
          <w:rFonts w:ascii="Palatino Linotype" w:eastAsia="Palatino Linotype" w:hAnsi="Palatino Linotype" w:cs="Palatino Linotype"/>
          <w:color w:val="000000"/>
        </w:rPr>
        <w:t xml:space="preserve">Asimismo, el recurrente adjuntó el documento denominado </w:t>
      </w:r>
      <w:r w:rsidRPr="009A5C21">
        <w:rPr>
          <w:rFonts w:ascii="Palatino Linotype" w:eastAsia="Palatino Linotype" w:hAnsi="Palatino Linotype" w:cs="Palatino Linotype"/>
          <w:b/>
          <w:i/>
          <w:color w:val="000000"/>
        </w:rPr>
        <w:t>Ocultamiento de Información.docx</w:t>
      </w:r>
      <w:r w:rsidRPr="009A5C21">
        <w:rPr>
          <w:rFonts w:ascii="Palatino Linotype" w:eastAsia="Palatino Linotype" w:hAnsi="Palatino Linotype" w:cs="Palatino Linotype"/>
          <w:b/>
          <w:color w:val="000000"/>
        </w:rPr>
        <w:t xml:space="preserve"> </w:t>
      </w:r>
      <w:r w:rsidRPr="009A5C21">
        <w:rPr>
          <w:rFonts w:ascii="Palatino Linotype" w:eastAsia="Palatino Linotype" w:hAnsi="Palatino Linotype" w:cs="Palatino Linotype"/>
          <w:color w:val="000000"/>
        </w:rPr>
        <w:t xml:space="preserve"> en el que de manera general ratifica de manera desglosada su solicitud de información.</w:t>
      </w:r>
    </w:p>
    <w:p w:rsidR="0035009A" w:rsidRPr="009A5C21" w:rsidRDefault="0035009A">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265282" w:rsidRPr="009A5C21" w:rsidRDefault="004154F8">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9A5C21">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9A5C21">
        <w:rPr>
          <w:rFonts w:ascii="Palatino Linotype" w:eastAsia="Palatino Linotype" w:hAnsi="Palatino Linotype" w:cs="Palatino Linotype"/>
          <w:b/>
          <w:color w:val="000000"/>
        </w:rPr>
        <w:t xml:space="preserve">acuerdo de admisión </w:t>
      </w:r>
      <w:r w:rsidRPr="009A5C21">
        <w:rPr>
          <w:rFonts w:ascii="Palatino Linotype" w:eastAsia="Palatino Linotype" w:hAnsi="Palatino Linotype" w:cs="Palatino Linotype"/>
          <w:color w:val="000000"/>
        </w:rPr>
        <w:t xml:space="preserve">de fecha </w:t>
      </w:r>
      <w:r w:rsidR="00EF7E49" w:rsidRPr="009A5C21">
        <w:rPr>
          <w:rFonts w:ascii="Palatino Linotype" w:eastAsia="Palatino Linotype" w:hAnsi="Palatino Linotype" w:cs="Palatino Linotype"/>
          <w:b/>
          <w:color w:val="000000"/>
        </w:rPr>
        <w:t>treinta y uno de octubre</w:t>
      </w:r>
      <w:r w:rsidRPr="009A5C21">
        <w:rPr>
          <w:rFonts w:ascii="Palatino Linotype" w:eastAsia="Palatino Linotype" w:hAnsi="Palatino Linotype" w:cs="Palatino Linotype"/>
          <w:b/>
          <w:color w:val="000000"/>
        </w:rPr>
        <w:t xml:space="preserve"> de dos mil veinticuatro, </w:t>
      </w:r>
      <w:r w:rsidRPr="009A5C21">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9A5C21">
        <w:rPr>
          <w:rFonts w:ascii="Palatino Linotype" w:eastAsia="Palatino Linotype" w:hAnsi="Palatino Linotype" w:cs="Palatino Linotype"/>
        </w:rPr>
        <w:t>manifestara</w:t>
      </w:r>
      <w:r w:rsidRPr="009A5C21">
        <w:rPr>
          <w:rFonts w:ascii="Palatino Linotype" w:eastAsia="Palatino Linotype" w:hAnsi="Palatino Linotype" w:cs="Palatino Linotype"/>
          <w:color w:val="000000"/>
        </w:rPr>
        <w:t xml:space="preserve"> lo que a su derecho conviniera, </w:t>
      </w:r>
      <w:r w:rsidRPr="009A5C21">
        <w:rPr>
          <w:rFonts w:ascii="Palatino Linotype" w:eastAsia="Palatino Linotype" w:hAnsi="Palatino Linotype" w:cs="Palatino Linotype"/>
        </w:rPr>
        <w:t>ofreciera</w:t>
      </w:r>
      <w:r w:rsidRPr="009A5C21">
        <w:rPr>
          <w:rFonts w:ascii="Palatino Linotype" w:eastAsia="Palatino Linotype" w:hAnsi="Palatino Linotype" w:cs="Palatino Linotype"/>
          <w:color w:val="000000"/>
        </w:rPr>
        <w:t xml:space="preserve"> pruebas y alegatos según corresponda al caso concreto, de esta forma para que el </w:t>
      </w:r>
      <w:r w:rsidRPr="009A5C21">
        <w:rPr>
          <w:rFonts w:ascii="Palatino Linotype" w:eastAsia="Palatino Linotype" w:hAnsi="Palatino Linotype" w:cs="Palatino Linotype"/>
          <w:b/>
          <w:color w:val="000000"/>
        </w:rPr>
        <w:t xml:space="preserve">SUJETO OBLIGADO </w:t>
      </w:r>
      <w:r w:rsidR="00EF7E49" w:rsidRPr="009A5C21">
        <w:rPr>
          <w:rFonts w:ascii="Palatino Linotype" w:eastAsia="Palatino Linotype" w:hAnsi="Palatino Linotype" w:cs="Palatino Linotype"/>
        </w:rPr>
        <w:t>presentara</w:t>
      </w:r>
      <w:r w:rsidRPr="009A5C21">
        <w:rPr>
          <w:rFonts w:ascii="Palatino Linotype" w:eastAsia="Palatino Linotype" w:hAnsi="Palatino Linotype" w:cs="Palatino Linotype"/>
          <w:color w:val="000000"/>
        </w:rPr>
        <w:t xml:space="preserve"> el Informe Justificado procedente.</w:t>
      </w:r>
    </w:p>
    <w:p w:rsidR="00265282" w:rsidRPr="009A5C21" w:rsidRDefault="00265282">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9A5C21">
        <w:rPr>
          <w:rFonts w:ascii="Palatino Linotype" w:eastAsia="Palatino Linotype" w:hAnsi="Palatino Linotype" w:cs="Palatino Linotype"/>
          <w:color w:val="000000"/>
        </w:rPr>
        <w:t>El Recurrente</w:t>
      </w:r>
      <w:r w:rsidRPr="009A5C21">
        <w:rPr>
          <w:rFonts w:ascii="Palatino Linotype" w:eastAsia="Palatino Linotype" w:hAnsi="Palatino Linotype" w:cs="Palatino Linotype"/>
          <w:b/>
          <w:color w:val="000000"/>
        </w:rPr>
        <w:t xml:space="preserve"> </w:t>
      </w:r>
      <w:r w:rsidRPr="009A5C21">
        <w:rPr>
          <w:rFonts w:ascii="Palatino Linotype" w:eastAsia="Palatino Linotype" w:hAnsi="Palatino Linotype" w:cs="Palatino Linotype"/>
          <w:color w:val="000000"/>
        </w:rPr>
        <w:t>dejó de realizar manifestaciones que a su derecho conviniera y asistiera. Por su parte, el Sujeto Obligado,</w:t>
      </w:r>
      <w:r w:rsidRPr="009A5C21">
        <w:rPr>
          <w:rFonts w:ascii="Palatino Linotype" w:eastAsia="Palatino Linotype" w:hAnsi="Palatino Linotype" w:cs="Palatino Linotype"/>
          <w:b/>
          <w:color w:val="000000"/>
        </w:rPr>
        <w:t xml:space="preserve"> el </w:t>
      </w:r>
      <w:r w:rsidR="00EF7E49" w:rsidRPr="009A5C21">
        <w:rPr>
          <w:rFonts w:ascii="Palatino Linotype" w:eastAsia="Palatino Linotype" w:hAnsi="Palatino Linotype" w:cs="Palatino Linotype"/>
          <w:b/>
          <w:color w:val="000000"/>
        </w:rPr>
        <w:t>doce de noviembre</w:t>
      </w:r>
      <w:r w:rsidRPr="009A5C21">
        <w:rPr>
          <w:rFonts w:ascii="Palatino Linotype" w:eastAsia="Palatino Linotype" w:hAnsi="Palatino Linotype" w:cs="Palatino Linotype"/>
          <w:b/>
          <w:color w:val="000000"/>
        </w:rPr>
        <w:t xml:space="preserve"> de dos mil veinticuatro </w:t>
      </w:r>
      <w:r w:rsidRPr="009A5C21">
        <w:rPr>
          <w:rFonts w:ascii="Palatino Linotype" w:eastAsia="Palatino Linotype" w:hAnsi="Palatino Linotype" w:cs="Palatino Linotype"/>
          <w:color w:val="000000"/>
        </w:rPr>
        <w:t xml:space="preserve">presentó </w:t>
      </w:r>
      <w:r w:rsidRPr="009A5C21">
        <w:rPr>
          <w:rFonts w:ascii="Palatino Linotype" w:eastAsia="Palatino Linotype" w:hAnsi="Palatino Linotype" w:cs="Palatino Linotype"/>
          <w:b/>
          <w:color w:val="000000"/>
        </w:rPr>
        <w:t>informe justificado</w:t>
      </w:r>
      <w:r w:rsidRPr="009A5C21">
        <w:rPr>
          <w:rFonts w:ascii="Palatino Linotype" w:eastAsia="Palatino Linotype" w:hAnsi="Palatino Linotype" w:cs="Palatino Linotype"/>
          <w:color w:val="000000"/>
        </w:rPr>
        <w:t>, a través del siguiente archivo electrónico:</w:t>
      </w:r>
    </w:p>
    <w:p w:rsidR="00182905" w:rsidRPr="009A5C21" w:rsidRDefault="00182905" w:rsidP="00182905">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EF7E49" w:rsidRPr="009A5C21" w:rsidRDefault="00EF7E49">
      <w:pPr>
        <w:pBdr>
          <w:top w:val="nil"/>
          <w:left w:val="nil"/>
          <w:bottom w:val="nil"/>
          <w:right w:val="nil"/>
          <w:between w:val="nil"/>
        </w:pBdr>
        <w:ind w:left="567" w:right="-220"/>
        <w:jc w:val="both"/>
        <w:rPr>
          <w:rFonts w:ascii="Palatino Linotype" w:eastAsia="Palatino Linotype" w:hAnsi="Palatino Linotype" w:cs="Palatino Linotype"/>
          <w:b/>
          <w:i/>
          <w:color w:val="000000"/>
          <w:sz w:val="22"/>
          <w:szCs w:val="22"/>
        </w:rPr>
      </w:pPr>
      <w:r w:rsidRPr="009A5C21">
        <w:rPr>
          <w:rFonts w:ascii="Palatino Linotype" w:eastAsia="Palatino Linotype" w:hAnsi="Palatino Linotype" w:cs="Palatino Linotype"/>
          <w:b/>
          <w:i/>
          <w:color w:val="000000"/>
          <w:sz w:val="22"/>
          <w:szCs w:val="22"/>
        </w:rPr>
        <w:t>VCHS-CM-DIR-OFI-1829-2024.pdf</w:t>
      </w:r>
    </w:p>
    <w:p w:rsidR="00EF7E49" w:rsidRPr="009A5C21" w:rsidRDefault="00EF7E49" w:rsidP="00EF7E49">
      <w:pPr>
        <w:pBdr>
          <w:top w:val="nil"/>
          <w:left w:val="nil"/>
          <w:bottom w:val="nil"/>
          <w:right w:val="nil"/>
          <w:between w:val="nil"/>
        </w:pBdr>
        <w:ind w:left="567" w:right="-220"/>
        <w:jc w:val="both"/>
        <w:rPr>
          <w:rFonts w:ascii="Palatino Linotype" w:eastAsia="Palatino Linotype" w:hAnsi="Palatino Linotype" w:cs="Palatino Linotype"/>
          <w:i/>
          <w:color w:val="000000"/>
        </w:rPr>
      </w:pPr>
      <w:r w:rsidRPr="009A5C21">
        <w:rPr>
          <w:rFonts w:ascii="Palatino Linotype" w:eastAsia="Palatino Linotype" w:hAnsi="Palatino Linotype" w:cs="Palatino Linotype"/>
          <w:color w:val="000000"/>
          <w:sz w:val="22"/>
          <w:szCs w:val="22"/>
        </w:rPr>
        <w:t>Oficio VCHS/CM/DIR/OFI/1829/2024 de fecha 25 de octubre de 2024, firmado por el Contralor del Órgano Interno de Control, a través del cual rinde informe justificado</w:t>
      </w:r>
      <w:r w:rsidR="005519C6" w:rsidRPr="009A5C21">
        <w:rPr>
          <w:rFonts w:ascii="Palatino Linotype" w:eastAsia="Palatino Linotype" w:hAnsi="Palatino Linotype" w:cs="Palatino Linotype"/>
          <w:color w:val="000000"/>
          <w:sz w:val="22"/>
          <w:szCs w:val="22"/>
        </w:rPr>
        <w:t xml:space="preserve"> manifestando que la unidad administrativa a su cargo rindió la debida contestación conforme a las atribuciones y funciones contenidas en la normatividad correspondiente, indicando que la información requerida se encontraba publicada y disponible para su consulta en el enlace </w:t>
      </w:r>
      <w:hyperlink r:id="rId8" w:history="1">
        <w:r w:rsidR="005519C6" w:rsidRPr="009A5C21">
          <w:rPr>
            <w:rStyle w:val="Hipervnculo"/>
            <w:rFonts w:ascii="Palatino Linotype" w:eastAsia="Palatino Linotype" w:hAnsi="Palatino Linotype" w:cs="Palatino Linotype"/>
            <w:i/>
          </w:rPr>
          <w:t>https://valledechalco.gob.mx/verificadores-contraloria-municipal/</w:t>
        </w:r>
      </w:hyperlink>
    </w:p>
    <w:p w:rsidR="005519C6" w:rsidRPr="009A5C21" w:rsidRDefault="005519C6" w:rsidP="00EF7E49">
      <w:pPr>
        <w:pBdr>
          <w:top w:val="nil"/>
          <w:left w:val="nil"/>
          <w:bottom w:val="nil"/>
          <w:right w:val="nil"/>
          <w:between w:val="nil"/>
        </w:pBdr>
        <w:ind w:left="567" w:right="-220"/>
        <w:jc w:val="both"/>
        <w:rPr>
          <w:rFonts w:ascii="Palatino Linotype" w:eastAsia="Palatino Linotype" w:hAnsi="Palatino Linotype" w:cs="Palatino Linotype"/>
          <w:i/>
          <w:color w:val="000000"/>
        </w:rPr>
      </w:pPr>
    </w:p>
    <w:p w:rsidR="005519C6" w:rsidRPr="009A5C21" w:rsidRDefault="005519C6" w:rsidP="00EF7E49">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rPr>
        <w:t>Del mismo modo se hizo referencia que los movimientos de baja de personal, en razón de las facultades y atribuciones, se encuentran contenidas en otra unidad administrativa, por lo que la Contraloría Interna no genera, administra o posee la misma. Razón por la cual, se dio respuesta con la información que obra en los archivos de esa unidad administrativa.</w:t>
      </w:r>
    </w:p>
    <w:p w:rsidR="00265282" w:rsidRPr="009A5C21" w:rsidRDefault="00265282">
      <w:pPr>
        <w:pBdr>
          <w:top w:val="nil"/>
          <w:left w:val="nil"/>
          <w:bottom w:val="nil"/>
          <w:right w:val="nil"/>
          <w:between w:val="nil"/>
        </w:pBdr>
        <w:spacing w:line="360" w:lineRule="auto"/>
        <w:ind w:right="-787"/>
        <w:jc w:val="both"/>
        <w:rPr>
          <w:color w:val="000000"/>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rPr>
          <w:color w:val="000000"/>
        </w:rPr>
      </w:pPr>
      <w:bookmarkStart w:id="4" w:name="_heading=h.r0t3k3jgqo1b" w:colFirst="0" w:colLast="0"/>
      <w:bookmarkEnd w:id="4"/>
      <w:r w:rsidRPr="009A5C21">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9A5C21">
        <w:rPr>
          <w:rFonts w:ascii="Palatino Linotype" w:eastAsia="Palatino Linotype" w:hAnsi="Palatino Linotype" w:cs="Palatino Linotype"/>
          <w:b/>
          <w:color w:val="000000"/>
        </w:rPr>
        <w:t xml:space="preserve"> </w:t>
      </w:r>
      <w:r w:rsidR="00986E76" w:rsidRPr="009A5C21">
        <w:rPr>
          <w:rFonts w:ascii="Palatino Linotype" w:eastAsia="Palatino Linotype" w:hAnsi="Palatino Linotype" w:cs="Palatino Linotype"/>
          <w:b/>
          <w:color w:val="000000"/>
        </w:rPr>
        <w:t>seis de marzo de dos mil veinticinco</w:t>
      </w:r>
      <w:r w:rsidRPr="009A5C21">
        <w:rPr>
          <w:rFonts w:ascii="Palatino Linotype" w:eastAsia="Palatino Linotype" w:hAnsi="Palatino Linotype" w:cs="Palatino Linotype"/>
          <w:color w:val="000000"/>
        </w:rPr>
        <w:t xml:space="preserve"> se acordó ampliar el término para resolver el presente asunto.</w:t>
      </w:r>
    </w:p>
    <w:p w:rsidR="00265282" w:rsidRPr="009A5C21" w:rsidRDefault="0026528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rPr>
          <w:color w:val="000000"/>
        </w:rPr>
      </w:pPr>
      <w:r w:rsidRPr="009A5C21">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w:t>
      </w:r>
      <w:r w:rsidRPr="009A5C21">
        <w:rPr>
          <w:rFonts w:ascii="Palatino Linotype" w:eastAsia="Palatino Linotype" w:hAnsi="Palatino Linotype" w:cs="Palatino Linotype"/>
          <w:color w:val="000000"/>
        </w:rPr>
        <w:lastRenderedPageBreak/>
        <w:t>razonabilidad del plazo de resolución de asuntos conforme a los parámetros establecidos por diversos órganos jurisdiccionales federales, aplicables también en procedimientos análogos, como el que nos ocupa.</w:t>
      </w:r>
    </w:p>
    <w:p w:rsidR="00265282" w:rsidRPr="009A5C21" w:rsidRDefault="00265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rPr>
          <w:color w:val="000000"/>
        </w:rPr>
      </w:pPr>
      <w:r w:rsidRPr="009A5C21">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265282" w:rsidRPr="009A5C21" w:rsidRDefault="00265282">
      <w:pPr>
        <w:pBdr>
          <w:top w:val="nil"/>
          <w:left w:val="nil"/>
          <w:bottom w:val="nil"/>
          <w:right w:val="nil"/>
          <w:between w:val="nil"/>
        </w:pBdr>
        <w:ind w:left="720" w:right="-787"/>
        <w:rPr>
          <w:rFonts w:ascii="Palatino Linotype" w:eastAsia="Palatino Linotype" w:hAnsi="Palatino Linotype" w:cs="Palatino Linotype"/>
          <w:color w:val="000000"/>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rPr>
          <w:color w:val="000000"/>
        </w:rPr>
      </w:pPr>
      <w:r w:rsidRPr="009A5C21">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265282" w:rsidRPr="009A5C21" w:rsidRDefault="00265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rPr>
          <w:color w:val="000000"/>
        </w:rPr>
      </w:pPr>
      <w:r w:rsidRPr="009A5C21">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265282" w:rsidRPr="009A5C21" w:rsidRDefault="004154F8">
      <w:pPr>
        <w:numPr>
          <w:ilvl w:val="0"/>
          <w:numId w:val="6"/>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 xml:space="preserve">Complejidad del </w:t>
      </w:r>
      <w:r w:rsidRPr="009A5C21">
        <w:rPr>
          <w:rFonts w:ascii="Palatino Linotype" w:eastAsia="Palatino Linotype" w:hAnsi="Palatino Linotype" w:cs="Palatino Linotype"/>
          <w:sz w:val="22"/>
          <w:szCs w:val="22"/>
        </w:rPr>
        <w:t>asunto</w:t>
      </w:r>
      <w:r w:rsidRPr="009A5C21">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265282" w:rsidRPr="009A5C21" w:rsidRDefault="004154F8">
      <w:pPr>
        <w:numPr>
          <w:ilvl w:val="0"/>
          <w:numId w:val="6"/>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Actividad Procesal del interesado. Acciones u omisiones del interesado.</w:t>
      </w:r>
    </w:p>
    <w:p w:rsidR="00265282" w:rsidRPr="009A5C21" w:rsidRDefault="004154F8">
      <w:pPr>
        <w:numPr>
          <w:ilvl w:val="0"/>
          <w:numId w:val="6"/>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265282" w:rsidRPr="009A5C21" w:rsidRDefault="004154F8">
      <w:pPr>
        <w:ind w:left="851" w:right="-79" w:hanging="284"/>
        <w:jc w:val="both"/>
        <w:rPr>
          <w:rFonts w:ascii="Palatino Linotype" w:eastAsia="Palatino Linotype" w:hAnsi="Palatino Linotype" w:cs="Palatino Linotype"/>
          <w:sz w:val="22"/>
          <w:szCs w:val="22"/>
        </w:rPr>
      </w:pPr>
      <w:r w:rsidRPr="009A5C21">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265282" w:rsidRPr="009A5C21" w:rsidRDefault="00265282">
      <w:pPr>
        <w:spacing w:line="360" w:lineRule="auto"/>
        <w:ind w:left="851" w:right="-787" w:hanging="284"/>
        <w:jc w:val="both"/>
        <w:rPr>
          <w:rFonts w:ascii="Palatino Linotype" w:eastAsia="Palatino Linotype" w:hAnsi="Palatino Linotype" w:cs="Palatino Linotype"/>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rPr>
          <w:color w:val="000000"/>
        </w:rPr>
      </w:pPr>
      <w:r w:rsidRPr="009A5C21">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w:t>
      </w:r>
      <w:r w:rsidRPr="009A5C21">
        <w:rPr>
          <w:rFonts w:ascii="Palatino Linotype" w:eastAsia="Palatino Linotype" w:hAnsi="Palatino Linotype" w:cs="Palatino Linotype"/>
          <w:color w:val="000000"/>
        </w:rPr>
        <w:lastRenderedPageBreak/>
        <w:t>o cuasi jurisdiccional respectivo supere notoriamente al que podría considerarse normal, debe concluirse que es una excluyente de responsabilidad en relación con la actuación del funcionario, como ha acontecido en el caso que nos ocupa.</w:t>
      </w:r>
    </w:p>
    <w:p w:rsidR="00265282" w:rsidRPr="009A5C21" w:rsidRDefault="00265282">
      <w:pPr>
        <w:pBdr>
          <w:top w:val="nil"/>
          <w:left w:val="nil"/>
          <w:bottom w:val="nil"/>
          <w:right w:val="nil"/>
          <w:between w:val="nil"/>
        </w:pBdr>
        <w:spacing w:line="360" w:lineRule="auto"/>
        <w:ind w:right="-787"/>
        <w:jc w:val="both"/>
        <w:rPr>
          <w:color w:val="000000"/>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9A5C21">
        <w:rPr>
          <w:rFonts w:ascii="Palatino Linotype" w:eastAsia="Palatino Linotype" w:hAnsi="Palatino Linotype" w:cs="Palatino Linotype"/>
          <w:color w:val="000000"/>
        </w:rPr>
        <w:t>Argumento que encuentra sustento en la jurisprudencia P</w:t>
      </w:r>
      <w:proofErr w:type="gramStart"/>
      <w:r w:rsidRPr="009A5C21">
        <w:rPr>
          <w:rFonts w:ascii="Palatino Linotype" w:eastAsia="Palatino Linotype" w:hAnsi="Palatino Linotype" w:cs="Palatino Linotype"/>
          <w:color w:val="000000"/>
        </w:rPr>
        <w:t>./</w:t>
      </w:r>
      <w:proofErr w:type="gramEnd"/>
      <w:r w:rsidRPr="009A5C21">
        <w:rPr>
          <w:rFonts w:ascii="Palatino Linotype" w:eastAsia="Palatino Linotype" w:hAnsi="Palatino Linotype" w:cs="Palatino Linotype"/>
          <w:color w:val="000000"/>
        </w:rPr>
        <w:t xml:space="preserve">J. 32/92 emitida por el Pleno de la Suprema Corte de Justicia de la Nación </w:t>
      </w:r>
      <w:r w:rsidRPr="009A5C21">
        <w:rPr>
          <w:rFonts w:ascii="Palatino Linotype" w:eastAsia="Palatino Linotype" w:hAnsi="Palatino Linotype" w:cs="Palatino Linotype"/>
        </w:rPr>
        <w:t>del rubro</w:t>
      </w:r>
      <w:r w:rsidRPr="009A5C21">
        <w:rPr>
          <w:rFonts w:ascii="Palatino Linotype" w:eastAsia="Palatino Linotype" w:hAnsi="Palatino Linotype" w:cs="Palatino Linotype"/>
          <w:color w:val="000000"/>
        </w:rPr>
        <w:t xml:space="preserve"> </w:t>
      </w:r>
      <w:r w:rsidRPr="009A5C21">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9A5C21">
        <w:rPr>
          <w:rFonts w:ascii="Palatino Linotype" w:eastAsia="Palatino Linotype" w:hAnsi="Palatino Linotype" w:cs="Palatino Linotype"/>
          <w:color w:val="000000"/>
        </w:rPr>
        <w:t xml:space="preserve">, visible en la Gaceta del </w:t>
      </w:r>
      <w:r w:rsidRPr="009A5C21">
        <w:rPr>
          <w:rFonts w:ascii="Palatino Linotype" w:eastAsia="Palatino Linotype" w:hAnsi="Palatino Linotype" w:cs="Palatino Linotype"/>
        </w:rPr>
        <w:t>Semanario</w:t>
      </w:r>
      <w:r w:rsidRPr="009A5C21">
        <w:rPr>
          <w:rFonts w:ascii="Palatino Linotype" w:eastAsia="Palatino Linotype" w:hAnsi="Palatino Linotype" w:cs="Palatino Linotype"/>
          <w:color w:val="000000"/>
        </w:rPr>
        <w:t xml:space="preserve"> Judicial de la Federación con el registro digital 205635.</w:t>
      </w:r>
    </w:p>
    <w:p w:rsidR="00265282" w:rsidRPr="009A5C21" w:rsidRDefault="00265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5" w:name="_heading=h.3znysh7" w:colFirst="0" w:colLast="0"/>
      <w:bookmarkEnd w:id="5"/>
      <w:r w:rsidRPr="009A5C21">
        <w:rPr>
          <w:rFonts w:ascii="Palatino Linotype" w:eastAsia="Palatino Linotype" w:hAnsi="Palatino Linotype" w:cs="Palatino Linotype"/>
          <w:color w:val="000000"/>
        </w:rPr>
        <w:t xml:space="preserve">Seguidamente, en fecha </w:t>
      </w:r>
      <w:r w:rsidR="00986E76" w:rsidRPr="009A5C21">
        <w:rPr>
          <w:rFonts w:ascii="Palatino Linotype" w:eastAsia="Palatino Linotype" w:hAnsi="Palatino Linotype" w:cs="Palatino Linotype"/>
          <w:b/>
          <w:color w:val="000000"/>
        </w:rPr>
        <w:t>doce</w:t>
      </w:r>
      <w:r w:rsidRPr="009A5C21">
        <w:rPr>
          <w:rFonts w:ascii="Palatino Linotype" w:eastAsia="Palatino Linotype" w:hAnsi="Palatino Linotype" w:cs="Palatino Linotype"/>
          <w:b/>
          <w:color w:val="000000"/>
        </w:rPr>
        <w:t xml:space="preserve"> de marzo de dos mil veinticinco</w:t>
      </w:r>
      <w:r w:rsidRPr="009A5C21">
        <w:rPr>
          <w:rFonts w:ascii="Palatino Linotype" w:eastAsia="Palatino Linotype" w:hAnsi="Palatino Linotype" w:cs="Palatino Linotype"/>
          <w:color w:val="000000"/>
        </w:rPr>
        <w:t xml:space="preserve">, la Comisionada Ponente dictó el </w:t>
      </w:r>
      <w:r w:rsidRPr="009A5C21">
        <w:rPr>
          <w:rFonts w:ascii="Palatino Linotype" w:eastAsia="Palatino Linotype" w:hAnsi="Palatino Linotype" w:cs="Palatino Linotype"/>
          <w:b/>
          <w:color w:val="000000"/>
        </w:rPr>
        <w:t>cierre del periodo de instrucción</w:t>
      </w:r>
      <w:r w:rsidRPr="009A5C21">
        <w:rPr>
          <w:rFonts w:ascii="Palatino Linotype" w:eastAsia="Palatino Linotype" w:hAnsi="Palatino Linotype" w:cs="Palatino Linotype"/>
          <w:color w:val="000000"/>
        </w:rPr>
        <w:t xml:space="preserve"> y, ordenó la resolución que conforme a Derecho proceda. </w:t>
      </w:r>
    </w:p>
    <w:p w:rsidR="00265282" w:rsidRPr="009A5C21" w:rsidRDefault="0026528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bookmarkStart w:id="6" w:name="_heading=h.c04asdm0qq3m" w:colFirst="0" w:colLast="0"/>
      <w:bookmarkEnd w:id="6"/>
    </w:p>
    <w:p w:rsidR="00265282" w:rsidRPr="009A5C21" w:rsidRDefault="004154F8">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9A5C21">
        <w:rPr>
          <w:rFonts w:ascii="Palatino Linotype" w:eastAsia="Palatino Linotype" w:hAnsi="Palatino Linotype" w:cs="Palatino Linotype"/>
          <w:b/>
          <w:color w:val="000000"/>
        </w:rPr>
        <w:t>C O N S I D E R A C I O N E S</w:t>
      </w:r>
    </w:p>
    <w:p w:rsidR="00265282" w:rsidRPr="009A5C21" w:rsidRDefault="00265282">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265282" w:rsidRPr="009A5C21" w:rsidRDefault="004154F8">
      <w:pPr>
        <w:pStyle w:val="Ttulo2"/>
        <w:spacing w:before="0" w:line="360" w:lineRule="auto"/>
        <w:ind w:right="-787"/>
        <w:rPr>
          <w:rFonts w:ascii="Palatino Linotype" w:eastAsia="Palatino Linotype" w:hAnsi="Palatino Linotype" w:cs="Palatino Linotype"/>
          <w:b/>
          <w:color w:val="000000"/>
          <w:sz w:val="24"/>
          <w:szCs w:val="24"/>
        </w:rPr>
      </w:pPr>
      <w:bookmarkStart w:id="7" w:name="_heading=h.2et92p0" w:colFirst="0" w:colLast="0"/>
      <w:bookmarkEnd w:id="7"/>
      <w:r w:rsidRPr="009A5C21">
        <w:rPr>
          <w:rFonts w:ascii="Palatino Linotype" w:eastAsia="Palatino Linotype" w:hAnsi="Palatino Linotype" w:cs="Palatino Linotype"/>
          <w:b/>
          <w:color w:val="000000"/>
          <w:sz w:val="24"/>
          <w:szCs w:val="24"/>
        </w:rPr>
        <w:t>PRIMERA. Competencia</w:t>
      </w:r>
    </w:p>
    <w:p w:rsidR="00265282" w:rsidRPr="009A5C21" w:rsidRDefault="004154F8">
      <w:pPr>
        <w:numPr>
          <w:ilvl w:val="0"/>
          <w:numId w:val="1"/>
        </w:numPr>
        <w:pBdr>
          <w:top w:val="nil"/>
          <w:left w:val="nil"/>
          <w:bottom w:val="nil"/>
          <w:right w:val="nil"/>
          <w:between w:val="nil"/>
        </w:pBdr>
        <w:spacing w:line="360" w:lineRule="auto"/>
        <w:ind w:left="0" w:right="-787" w:firstLine="0"/>
        <w:jc w:val="both"/>
        <w:rPr>
          <w:color w:val="000000"/>
        </w:rPr>
      </w:pPr>
      <w:r w:rsidRPr="009A5C21">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w:t>
      </w:r>
      <w:r w:rsidRPr="009A5C21">
        <w:rPr>
          <w:rFonts w:ascii="Palatino Linotype" w:eastAsia="Palatino Linotype" w:hAnsi="Palatino Linotype" w:cs="Palatino Linotype"/>
          <w:color w:val="000000"/>
        </w:rPr>
        <w:lastRenderedPageBreak/>
        <w:t>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265282" w:rsidRPr="009A5C21" w:rsidRDefault="0026528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265282" w:rsidRPr="009A5C21" w:rsidRDefault="004154F8">
      <w:pPr>
        <w:pStyle w:val="Ttulo2"/>
        <w:spacing w:before="0" w:line="360" w:lineRule="auto"/>
        <w:ind w:right="-787"/>
        <w:rPr>
          <w:rFonts w:ascii="Palatino Linotype" w:eastAsia="Palatino Linotype" w:hAnsi="Palatino Linotype" w:cs="Palatino Linotype"/>
          <w:b/>
          <w:color w:val="000000"/>
          <w:sz w:val="24"/>
          <w:szCs w:val="24"/>
        </w:rPr>
      </w:pPr>
      <w:bookmarkStart w:id="8" w:name="_heading=h.tyjcwt" w:colFirst="0" w:colLast="0"/>
      <w:bookmarkEnd w:id="8"/>
      <w:r w:rsidRPr="009A5C21">
        <w:rPr>
          <w:rFonts w:ascii="Palatino Linotype" w:eastAsia="Palatino Linotype" w:hAnsi="Palatino Linotype" w:cs="Palatino Linotype"/>
          <w:b/>
          <w:color w:val="000000"/>
          <w:sz w:val="24"/>
          <w:szCs w:val="24"/>
        </w:rPr>
        <w:t>SEGUNDA. Procedencia</w:t>
      </w:r>
    </w:p>
    <w:p w:rsidR="00265282" w:rsidRPr="009A5C21" w:rsidRDefault="004154F8">
      <w:pPr>
        <w:numPr>
          <w:ilvl w:val="0"/>
          <w:numId w:val="1"/>
        </w:numPr>
        <w:spacing w:line="360" w:lineRule="auto"/>
        <w:ind w:left="0" w:right="-787" w:firstLine="0"/>
        <w:jc w:val="both"/>
      </w:pPr>
      <w:r w:rsidRPr="009A5C21">
        <w:rPr>
          <w:rFonts w:ascii="Palatino Linotype" w:eastAsia="Palatino Linotype" w:hAnsi="Palatino Linotype" w:cs="Palatino Linotype"/>
        </w:rPr>
        <w:t xml:space="preserve">Este Órgano Garante considera que el medio de impugnación reúne los requisitos de procedencia </w:t>
      </w:r>
      <w:r w:rsidRPr="009A5C21">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265282" w:rsidRPr="009A5C21" w:rsidRDefault="00265282">
      <w:pPr>
        <w:spacing w:line="360" w:lineRule="auto"/>
        <w:ind w:right="-787"/>
        <w:jc w:val="both"/>
        <w:rPr>
          <w:rFonts w:ascii="Palatino Linotype" w:eastAsia="Palatino Linotype" w:hAnsi="Palatino Linotype" w:cs="Palatino Linotype"/>
        </w:rPr>
      </w:pPr>
    </w:p>
    <w:p w:rsidR="00265282" w:rsidRPr="009A5C21" w:rsidRDefault="004154F8">
      <w:pPr>
        <w:numPr>
          <w:ilvl w:val="0"/>
          <w:numId w:val="1"/>
        </w:numPr>
        <w:spacing w:line="360" w:lineRule="auto"/>
        <w:ind w:left="0" w:right="-787" w:firstLine="0"/>
        <w:jc w:val="both"/>
      </w:pPr>
      <w:r w:rsidRPr="009A5C21">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265282" w:rsidRPr="009A5C21" w:rsidRDefault="00265282">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265282" w:rsidRPr="009A5C21" w:rsidRDefault="004154F8">
      <w:pPr>
        <w:pStyle w:val="Ttulo1"/>
        <w:spacing w:before="0" w:line="360" w:lineRule="auto"/>
        <w:ind w:right="-787"/>
        <w:rPr>
          <w:rFonts w:ascii="Palatino Linotype" w:eastAsia="Palatino Linotype" w:hAnsi="Palatino Linotype" w:cs="Palatino Linotype"/>
          <w:b/>
          <w:color w:val="000000"/>
          <w:sz w:val="24"/>
          <w:szCs w:val="24"/>
        </w:rPr>
      </w:pPr>
      <w:bookmarkStart w:id="9" w:name="_heading=h.3dy6vkm" w:colFirst="0" w:colLast="0"/>
      <w:bookmarkEnd w:id="9"/>
      <w:r w:rsidRPr="009A5C21">
        <w:rPr>
          <w:rFonts w:ascii="Palatino Linotype" w:eastAsia="Palatino Linotype" w:hAnsi="Palatino Linotype" w:cs="Palatino Linotype"/>
          <w:b/>
          <w:color w:val="000000"/>
          <w:sz w:val="24"/>
          <w:szCs w:val="24"/>
        </w:rPr>
        <w:t>TERCERA. Descripción de hechos y planteamiento de la controversia.</w:t>
      </w:r>
    </w:p>
    <w:p w:rsidR="00265282" w:rsidRPr="009A5C21" w:rsidRDefault="004154F8">
      <w:pPr>
        <w:numPr>
          <w:ilvl w:val="0"/>
          <w:numId w:val="1"/>
        </w:numPr>
        <w:pBdr>
          <w:top w:val="nil"/>
          <w:left w:val="nil"/>
          <w:bottom w:val="nil"/>
          <w:right w:val="nil"/>
          <w:between w:val="nil"/>
        </w:pBdr>
        <w:spacing w:line="360" w:lineRule="auto"/>
        <w:ind w:left="0" w:right="-787" w:firstLine="0"/>
        <w:jc w:val="both"/>
        <w:rPr>
          <w:color w:val="000000"/>
        </w:rPr>
      </w:pPr>
      <w:r w:rsidRPr="009A5C21">
        <w:rPr>
          <w:rFonts w:ascii="Palatino Linotype" w:eastAsia="Palatino Linotype" w:hAnsi="Palatino Linotype" w:cs="Palatino Linotype"/>
          <w:color w:val="000000"/>
        </w:rPr>
        <w:t>Se solicitó tener acceso, a la información que a continuación se describe:</w:t>
      </w:r>
    </w:p>
    <w:p w:rsidR="002C36CC" w:rsidRPr="009A5C21" w:rsidRDefault="002C36CC">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p>
    <w:p w:rsidR="00182905" w:rsidRPr="009A5C21" w:rsidRDefault="00182905">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9A5C21">
        <w:rPr>
          <w:rFonts w:ascii="Palatino Linotype" w:eastAsia="Palatino Linotype" w:hAnsi="Palatino Linotype" w:cs="Palatino Linotype"/>
          <w:i/>
          <w:color w:val="000000"/>
        </w:rPr>
        <w:t>De los notificadores, verificadores, inspectores, y/o supervisores adscritos a la Contraloría Municipal de Valle de Chalco Solidaridad, de los periodos 2018, 2019, 2020, 2021, 2022, 2023 y 2024:</w:t>
      </w:r>
    </w:p>
    <w:p w:rsidR="00182905" w:rsidRPr="009A5C21" w:rsidRDefault="00182905" w:rsidP="00182905">
      <w:pPr>
        <w:pStyle w:val="Prrafodelista"/>
        <w:numPr>
          <w:ilvl w:val="0"/>
          <w:numId w:val="9"/>
        </w:num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r w:rsidRPr="009A5C21">
        <w:rPr>
          <w:rFonts w:ascii="Palatino Linotype" w:eastAsia="Palatino Linotype" w:hAnsi="Palatino Linotype" w:cs="Palatino Linotype"/>
          <w:i/>
          <w:color w:val="000000"/>
        </w:rPr>
        <w:lastRenderedPageBreak/>
        <w:t xml:space="preserve">Padrón de los activos y dados de baja. </w:t>
      </w:r>
    </w:p>
    <w:p w:rsidR="00182905" w:rsidRPr="009A5C21" w:rsidRDefault="00182905" w:rsidP="00182905">
      <w:pPr>
        <w:pStyle w:val="Prrafodelista"/>
        <w:numPr>
          <w:ilvl w:val="0"/>
          <w:numId w:val="9"/>
        </w:num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r w:rsidRPr="009A5C21">
        <w:rPr>
          <w:rFonts w:ascii="Palatino Linotype" w:eastAsia="Palatino Linotype" w:hAnsi="Palatino Linotype" w:cs="Palatino Linotype"/>
          <w:i/>
          <w:color w:val="000000"/>
        </w:rPr>
        <w:t xml:space="preserve">De los activos por periodo (año) "Su constancia de habilitación”. </w:t>
      </w:r>
    </w:p>
    <w:p w:rsidR="00182905" w:rsidRPr="009A5C21" w:rsidRDefault="00182905" w:rsidP="00182905">
      <w:pPr>
        <w:pStyle w:val="Prrafodelista"/>
        <w:numPr>
          <w:ilvl w:val="0"/>
          <w:numId w:val="9"/>
        </w:num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r w:rsidRPr="009A5C21">
        <w:rPr>
          <w:rFonts w:ascii="Palatino Linotype" w:eastAsia="Palatino Linotype" w:hAnsi="Palatino Linotype" w:cs="Palatino Linotype"/>
          <w:i/>
          <w:color w:val="000000"/>
        </w:rPr>
        <w:t>De los dados de baja por periodo, el motivo de baja y las acciones determinadas por esa Contraloría.</w:t>
      </w:r>
    </w:p>
    <w:p w:rsidR="00182905" w:rsidRPr="009A5C21" w:rsidRDefault="00182905" w:rsidP="00182905">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p>
    <w:p w:rsidR="00265282" w:rsidRPr="009A5C21" w:rsidRDefault="004154F8" w:rsidP="00720510">
      <w:pPr>
        <w:numPr>
          <w:ilvl w:val="0"/>
          <w:numId w:val="1"/>
        </w:numPr>
        <w:pBdr>
          <w:top w:val="nil"/>
          <w:left w:val="nil"/>
          <w:bottom w:val="nil"/>
          <w:right w:val="nil"/>
          <w:between w:val="nil"/>
        </w:pBdr>
        <w:spacing w:line="360" w:lineRule="auto"/>
        <w:ind w:left="0" w:right="-787" w:firstLine="0"/>
        <w:jc w:val="both"/>
        <w:rPr>
          <w:color w:val="000000"/>
        </w:rPr>
      </w:pPr>
      <w:r w:rsidRPr="009A5C21">
        <w:rPr>
          <w:rFonts w:ascii="Palatino Linotype" w:eastAsia="Palatino Linotype" w:hAnsi="Palatino Linotype" w:cs="Palatino Linotype"/>
        </w:rPr>
        <w:t>En respuesta, el Sujeto Obligado</w:t>
      </w:r>
      <w:r w:rsidRPr="009A5C21">
        <w:rPr>
          <w:rFonts w:ascii="Palatino Linotype" w:eastAsia="Palatino Linotype" w:hAnsi="Palatino Linotype" w:cs="Palatino Linotype"/>
          <w:b/>
        </w:rPr>
        <w:t xml:space="preserve"> </w:t>
      </w:r>
      <w:r w:rsidR="002C36CC" w:rsidRPr="009A5C21">
        <w:rPr>
          <w:rFonts w:ascii="Palatino Linotype" w:eastAsia="Palatino Linotype" w:hAnsi="Palatino Linotype" w:cs="Palatino Linotype"/>
        </w:rPr>
        <w:t>se pronunció como ya se plasmó</w:t>
      </w:r>
      <w:r w:rsidRPr="009A5C21">
        <w:rPr>
          <w:rFonts w:ascii="Palatino Linotype" w:eastAsia="Palatino Linotype" w:hAnsi="Palatino Linotype" w:cs="Palatino Linotype"/>
        </w:rPr>
        <w:t xml:space="preserve"> en el anterior párrafo 2, inconforme con la respuesta, se interpuso Recu</w:t>
      </w:r>
      <w:r w:rsidR="002C36CC" w:rsidRPr="009A5C21">
        <w:rPr>
          <w:rFonts w:ascii="Palatino Linotype" w:eastAsia="Palatino Linotype" w:hAnsi="Palatino Linotype" w:cs="Palatino Linotype"/>
        </w:rPr>
        <w:t xml:space="preserve">rso de Revisión argumentando la negativa de la </w:t>
      </w:r>
      <w:r w:rsidR="00EF45D5" w:rsidRPr="009A5C21">
        <w:rPr>
          <w:rFonts w:ascii="Palatino Linotype" w:eastAsia="Palatino Linotype" w:hAnsi="Palatino Linotype" w:cs="Palatino Linotype"/>
        </w:rPr>
        <w:t>información</w:t>
      </w:r>
      <w:r w:rsidRPr="009A5C21">
        <w:rPr>
          <w:rFonts w:ascii="Palatino Linotype" w:eastAsia="Palatino Linotype" w:hAnsi="Palatino Linotype" w:cs="Palatino Linotype"/>
        </w:rPr>
        <w:t>.</w:t>
      </w:r>
    </w:p>
    <w:p w:rsidR="00265282" w:rsidRPr="009A5C21" w:rsidRDefault="00265282">
      <w:pPr>
        <w:spacing w:line="360" w:lineRule="auto"/>
        <w:ind w:right="-787"/>
        <w:jc w:val="both"/>
        <w:rPr>
          <w:rFonts w:ascii="Palatino Linotype" w:eastAsia="Palatino Linotype" w:hAnsi="Palatino Linotype" w:cs="Palatino Linotype"/>
          <w:i/>
          <w:color w:val="000000"/>
        </w:rPr>
      </w:pPr>
    </w:p>
    <w:p w:rsidR="00265282" w:rsidRPr="009A5C21" w:rsidRDefault="004154F8">
      <w:pPr>
        <w:numPr>
          <w:ilvl w:val="0"/>
          <w:numId w:val="1"/>
        </w:numPr>
        <w:spacing w:line="360" w:lineRule="auto"/>
        <w:ind w:left="0" w:right="-787" w:firstLine="0"/>
        <w:jc w:val="both"/>
      </w:pPr>
      <w:r w:rsidRPr="009A5C21">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fracción </w:t>
      </w:r>
      <w:r w:rsidR="00EF45D5" w:rsidRPr="009A5C21">
        <w:rPr>
          <w:rFonts w:ascii="Palatino Linotype" w:eastAsia="Palatino Linotype" w:hAnsi="Palatino Linotype" w:cs="Palatino Linotype"/>
        </w:rPr>
        <w:t>I</w:t>
      </w:r>
      <w:r w:rsidRPr="009A5C21">
        <w:rPr>
          <w:rFonts w:ascii="Palatino Linotype" w:eastAsia="Palatino Linotype" w:hAnsi="Palatino Linotype" w:cs="Palatino Linotype"/>
        </w:rPr>
        <w:t>,</w:t>
      </w:r>
      <w:r w:rsidRPr="009A5C21">
        <w:rPr>
          <w:rFonts w:ascii="Palatino Linotype" w:eastAsia="Palatino Linotype" w:hAnsi="Palatino Linotype" w:cs="Palatino Linotype"/>
          <w:b/>
        </w:rPr>
        <w:t xml:space="preserve"> </w:t>
      </w:r>
      <w:r w:rsidRPr="009A5C21">
        <w:rPr>
          <w:rFonts w:ascii="Palatino Linotype" w:eastAsia="Palatino Linotype" w:hAnsi="Palatino Linotype" w:cs="Palatino Linotype"/>
        </w:rPr>
        <w:t>de la Ley de Transparencia y Acceso a la Información Pública del Estado de</w:t>
      </w:r>
      <w:r w:rsidRPr="009A5C21">
        <w:rPr>
          <w:rFonts w:ascii="Palatino Linotype" w:eastAsia="Palatino Linotype" w:hAnsi="Palatino Linotype" w:cs="Palatino Linotype"/>
          <w:b/>
        </w:rPr>
        <w:t xml:space="preserve"> </w:t>
      </w:r>
      <w:r w:rsidRPr="009A5C21">
        <w:rPr>
          <w:rFonts w:ascii="Palatino Linotype" w:eastAsia="Palatino Linotype" w:hAnsi="Palatino Linotype" w:cs="Palatino Linotype"/>
        </w:rPr>
        <w:t>México</w:t>
      </w:r>
      <w:r w:rsidRPr="009A5C21">
        <w:rPr>
          <w:rFonts w:ascii="Palatino Linotype" w:eastAsia="Palatino Linotype" w:hAnsi="Palatino Linotype" w:cs="Palatino Linotype"/>
          <w:b/>
        </w:rPr>
        <w:t xml:space="preserve"> </w:t>
      </w:r>
      <w:r w:rsidRPr="009A5C21">
        <w:rPr>
          <w:rFonts w:ascii="Palatino Linotype" w:eastAsia="Palatino Linotype" w:hAnsi="Palatino Linotype" w:cs="Palatino Linotype"/>
        </w:rPr>
        <w:t>y</w:t>
      </w:r>
      <w:r w:rsidRPr="009A5C21">
        <w:rPr>
          <w:rFonts w:ascii="Palatino Linotype" w:eastAsia="Palatino Linotype" w:hAnsi="Palatino Linotype" w:cs="Palatino Linotype"/>
          <w:b/>
        </w:rPr>
        <w:t xml:space="preserve"> </w:t>
      </w:r>
      <w:r w:rsidRPr="009A5C21">
        <w:rPr>
          <w:rFonts w:ascii="Palatino Linotype" w:eastAsia="Palatino Linotype" w:hAnsi="Palatino Linotype" w:cs="Palatino Linotype"/>
        </w:rPr>
        <w:t xml:space="preserve">Municipios; </w:t>
      </w:r>
      <w:r w:rsidRPr="009A5C21">
        <w:rPr>
          <w:rFonts w:ascii="Palatino Linotype" w:eastAsia="Palatino Linotype" w:hAnsi="Palatino Linotype" w:cs="Palatino Linotype"/>
          <w:color w:val="000000"/>
        </w:rPr>
        <w:t>fracción que de</w:t>
      </w:r>
      <w:r w:rsidR="00EF45D5" w:rsidRPr="009A5C21">
        <w:rPr>
          <w:rFonts w:ascii="Palatino Linotype" w:eastAsia="Palatino Linotype" w:hAnsi="Palatino Linotype" w:cs="Palatino Linotype"/>
          <w:color w:val="000000"/>
        </w:rPr>
        <w:t>termina la hipótesis relativa a la negativa a la información solicitada</w:t>
      </w:r>
      <w:r w:rsidRPr="009A5C21">
        <w:rPr>
          <w:rFonts w:ascii="Palatino Linotype" w:eastAsia="Palatino Linotype" w:hAnsi="Palatino Linotype" w:cs="Palatino Linotype"/>
          <w:color w:val="000000"/>
        </w:rPr>
        <w:t xml:space="preserve">; </w:t>
      </w:r>
      <w:r w:rsidRPr="009A5C21">
        <w:rPr>
          <w:rFonts w:ascii="Palatino Linotype" w:eastAsia="Palatino Linotype" w:hAnsi="Palatino Linotype" w:cs="Palatino Linotype"/>
        </w:rPr>
        <w:t>contexto del cual se dolió el Recurrente al momento de impugnar el acto.</w:t>
      </w:r>
      <w:r w:rsidRPr="009A5C21">
        <w:rPr>
          <w:rFonts w:ascii="Palatino Linotype" w:eastAsia="Palatino Linotype" w:hAnsi="Palatino Linotype" w:cs="Palatino Linotype"/>
          <w:color w:val="000000"/>
        </w:rPr>
        <w:t xml:space="preserve"> De modo tal que el presente recurso de revisión se </w:t>
      </w:r>
      <w:r w:rsidRPr="009A5C21">
        <w:rPr>
          <w:rFonts w:ascii="Palatino Linotype" w:eastAsia="Palatino Linotype" w:hAnsi="Palatino Linotype" w:cs="Palatino Linotype"/>
        </w:rPr>
        <w:t>abocará</w:t>
      </w:r>
      <w:r w:rsidRPr="009A5C21">
        <w:rPr>
          <w:rFonts w:ascii="Palatino Linotype" w:eastAsia="Palatino Linotype" w:hAnsi="Palatino Linotype" w:cs="Palatino Linotype"/>
          <w:color w:val="000000"/>
        </w:rPr>
        <w:t xml:space="preserve"> en determinar si el Sujeto Obligado con su respuesta ciertamente actualiza la causal de procedencia</w:t>
      </w:r>
      <w:r w:rsidRPr="009A5C21">
        <w:rPr>
          <w:rFonts w:ascii="Palatino Linotype" w:eastAsia="Palatino Linotype" w:hAnsi="Palatino Linotype" w:cs="Palatino Linotype"/>
          <w:b/>
          <w:color w:val="000000"/>
        </w:rPr>
        <w:t xml:space="preserve"> </w:t>
      </w:r>
      <w:r w:rsidRPr="009A5C21">
        <w:rPr>
          <w:rFonts w:ascii="Palatino Linotype" w:eastAsia="Palatino Linotype" w:hAnsi="Palatino Linotype" w:cs="Palatino Linotype"/>
          <w:color w:val="000000"/>
        </w:rPr>
        <w:t xml:space="preserve">señalada. </w:t>
      </w:r>
    </w:p>
    <w:p w:rsidR="00265282" w:rsidRPr="009A5C21" w:rsidRDefault="00265282">
      <w:pPr>
        <w:spacing w:line="360" w:lineRule="auto"/>
        <w:ind w:right="-787"/>
        <w:rPr>
          <w:rFonts w:ascii="Palatino Linotype" w:eastAsia="Palatino Linotype" w:hAnsi="Palatino Linotype" w:cs="Palatino Linotype"/>
        </w:rPr>
      </w:pPr>
    </w:p>
    <w:p w:rsidR="00265282" w:rsidRPr="009A5C21" w:rsidRDefault="004154F8">
      <w:pPr>
        <w:pStyle w:val="Ttulo2"/>
        <w:spacing w:before="0" w:line="360" w:lineRule="auto"/>
        <w:ind w:right="-787"/>
        <w:rPr>
          <w:rFonts w:ascii="Palatino Linotype" w:eastAsia="Palatino Linotype" w:hAnsi="Palatino Linotype" w:cs="Palatino Linotype"/>
          <w:b/>
          <w:color w:val="000000"/>
          <w:sz w:val="24"/>
          <w:szCs w:val="24"/>
        </w:rPr>
      </w:pPr>
      <w:bookmarkStart w:id="10" w:name="_heading=h.1t3h5sf" w:colFirst="0" w:colLast="0"/>
      <w:bookmarkEnd w:id="10"/>
      <w:r w:rsidRPr="009A5C21">
        <w:rPr>
          <w:rFonts w:ascii="Palatino Linotype" w:eastAsia="Palatino Linotype" w:hAnsi="Palatino Linotype" w:cs="Palatino Linotype"/>
          <w:b/>
          <w:color w:val="000000"/>
          <w:sz w:val="24"/>
          <w:szCs w:val="24"/>
        </w:rPr>
        <w:t>CUARTA. Estudio de la controversia.</w:t>
      </w:r>
    </w:p>
    <w:p w:rsidR="00265282" w:rsidRPr="009A5C21" w:rsidRDefault="004154F8">
      <w:pPr>
        <w:numPr>
          <w:ilvl w:val="0"/>
          <w:numId w:val="1"/>
        </w:numPr>
        <w:spacing w:line="360" w:lineRule="auto"/>
        <w:ind w:left="0" w:right="-787" w:firstLine="0"/>
        <w:jc w:val="both"/>
      </w:pPr>
      <w:r w:rsidRPr="009A5C21">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w:t>
      </w:r>
      <w:r w:rsidRPr="009A5C21">
        <w:rPr>
          <w:rFonts w:ascii="Palatino Linotype" w:eastAsia="Palatino Linotype" w:hAnsi="Palatino Linotype" w:cs="Palatino Linotype"/>
        </w:rPr>
        <w:lastRenderedPageBreak/>
        <w:t>Obligados deberán documentar todo acto que derive del ejercicio de sus facultades, competencias o funciones desde su origen la eventual publicidad y reutilización de la información que generen.</w:t>
      </w:r>
    </w:p>
    <w:p w:rsidR="00265282" w:rsidRPr="009A5C21" w:rsidRDefault="00265282">
      <w:pPr>
        <w:spacing w:line="360" w:lineRule="auto"/>
        <w:ind w:right="-787"/>
        <w:jc w:val="both"/>
        <w:rPr>
          <w:rFonts w:ascii="Palatino Linotype" w:eastAsia="Palatino Linotype" w:hAnsi="Palatino Linotype" w:cs="Palatino Linotype"/>
        </w:rPr>
      </w:pPr>
    </w:p>
    <w:p w:rsidR="00265282" w:rsidRPr="009A5C21" w:rsidRDefault="004154F8">
      <w:pPr>
        <w:numPr>
          <w:ilvl w:val="0"/>
          <w:numId w:val="1"/>
        </w:numPr>
        <w:spacing w:line="360" w:lineRule="auto"/>
        <w:ind w:left="0" w:right="-787" w:firstLine="0"/>
        <w:jc w:val="both"/>
      </w:pPr>
      <w:r w:rsidRPr="009A5C21">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265282" w:rsidRPr="009A5C21" w:rsidRDefault="00265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265282" w:rsidRPr="009A5C21" w:rsidRDefault="004154F8">
      <w:pPr>
        <w:numPr>
          <w:ilvl w:val="0"/>
          <w:numId w:val="1"/>
        </w:numPr>
        <w:spacing w:line="360" w:lineRule="auto"/>
        <w:ind w:left="0" w:right="-787" w:firstLine="0"/>
        <w:jc w:val="both"/>
      </w:pPr>
      <w:r w:rsidRPr="009A5C21">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265282" w:rsidRPr="009A5C21" w:rsidRDefault="00265282">
      <w:pPr>
        <w:spacing w:line="360" w:lineRule="auto"/>
        <w:ind w:right="-787"/>
        <w:jc w:val="both"/>
        <w:rPr>
          <w:rFonts w:ascii="Palatino Linotype" w:eastAsia="Palatino Linotype" w:hAnsi="Palatino Linotype" w:cs="Palatino Linotype"/>
        </w:rPr>
      </w:pPr>
    </w:p>
    <w:p w:rsidR="00265282" w:rsidRPr="009A5C21" w:rsidRDefault="004154F8">
      <w:pPr>
        <w:numPr>
          <w:ilvl w:val="0"/>
          <w:numId w:val="3"/>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9A5C21">
        <w:rPr>
          <w:rFonts w:ascii="Palatino Linotype" w:eastAsia="Palatino Linotype" w:hAnsi="Palatino Linotype" w:cs="Palatino Linotype"/>
          <w:b/>
          <w:color w:val="000000"/>
        </w:rPr>
        <w:t>Del Sujeto Obligado.</w:t>
      </w:r>
    </w:p>
    <w:p w:rsidR="00265282" w:rsidRPr="009A5C21" w:rsidRDefault="003E460C">
      <w:pPr>
        <w:numPr>
          <w:ilvl w:val="0"/>
          <w:numId w:val="1"/>
        </w:numPr>
        <w:spacing w:line="360" w:lineRule="auto"/>
        <w:ind w:left="0" w:right="-787" w:firstLine="0"/>
        <w:jc w:val="both"/>
      </w:pPr>
      <w:r w:rsidRPr="009A5C21">
        <w:rPr>
          <w:rFonts w:ascii="Palatino Linotype" w:eastAsia="Palatino Linotype" w:hAnsi="Palatino Linotype" w:cs="Palatino Linotype"/>
        </w:rPr>
        <w:t xml:space="preserve">La Ley Orgánica Municipal del Estado de México establece sobre el órgano interno de control que es el encargado de promover, evaluar y fortalecer el buen funcionamiento </w:t>
      </w:r>
      <w:r w:rsidRPr="009A5C21">
        <w:rPr>
          <w:rFonts w:ascii="Palatino Linotype" w:eastAsia="Palatino Linotype" w:hAnsi="Palatino Linotype" w:cs="Palatino Linotype"/>
        </w:rPr>
        <w:lastRenderedPageBreak/>
        <w:t>del control interno, competente para aplicar las leyes en materia de responsabilidades de los servidores públicos, tiene dentro de sus atribuciones las siguientes, conforme el artículo 112:</w:t>
      </w:r>
    </w:p>
    <w:p w:rsidR="00265282" w:rsidRPr="009A5C21" w:rsidRDefault="003E460C">
      <w:pPr>
        <w:ind w:left="566" w:right="-220"/>
        <w:jc w:val="center"/>
        <w:rPr>
          <w:rFonts w:ascii="Palatino Linotype" w:eastAsia="Palatino Linotype" w:hAnsi="Palatino Linotype" w:cs="Palatino Linotype"/>
          <w:b/>
          <w:i/>
          <w:sz w:val="22"/>
          <w:szCs w:val="22"/>
        </w:rPr>
      </w:pPr>
      <w:r w:rsidRPr="009A5C21">
        <w:rPr>
          <w:rFonts w:ascii="Palatino Linotype" w:eastAsia="Palatino Linotype" w:hAnsi="Palatino Linotype" w:cs="Palatino Linotype"/>
          <w:b/>
          <w:i/>
          <w:sz w:val="22"/>
          <w:szCs w:val="22"/>
        </w:rPr>
        <w:t>Ley Orgánica Municipal del Estado de México</w:t>
      </w:r>
    </w:p>
    <w:p w:rsidR="003E460C" w:rsidRPr="009A5C21" w:rsidRDefault="003E460C">
      <w:pPr>
        <w:ind w:left="566" w:right="-220"/>
        <w:jc w:val="center"/>
        <w:rPr>
          <w:rFonts w:ascii="Palatino Linotype" w:eastAsia="Palatino Linotype" w:hAnsi="Palatino Linotype" w:cs="Palatino Linotype"/>
          <w:b/>
          <w:i/>
          <w:sz w:val="22"/>
          <w:szCs w:val="22"/>
        </w:rPr>
      </w:pPr>
    </w:p>
    <w:p w:rsidR="003E460C" w:rsidRPr="009A5C21" w:rsidRDefault="003E460C">
      <w:pPr>
        <w:ind w:left="566"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b/>
          <w:i/>
          <w:sz w:val="22"/>
          <w:szCs w:val="22"/>
        </w:rPr>
        <w:t xml:space="preserve">Artículo 112. </w:t>
      </w:r>
      <w:r w:rsidRPr="009A5C21">
        <w:rPr>
          <w:rFonts w:ascii="Palatino Linotype" w:eastAsia="Palatino Linotype" w:hAnsi="Palatino Linotype" w:cs="Palatino Linotype"/>
          <w:i/>
          <w:sz w:val="22"/>
          <w:szCs w:val="22"/>
        </w:rPr>
        <w:t>El órgano interno de control municipal tendrá a su cargo las funciones siguientes:</w:t>
      </w:r>
    </w:p>
    <w:p w:rsidR="003E460C" w:rsidRPr="009A5C21" w:rsidRDefault="003E460C">
      <w:pPr>
        <w:ind w:left="566" w:right="-220"/>
        <w:jc w:val="both"/>
        <w:rPr>
          <w:rFonts w:ascii="Palatino Linotype" w:eastAsia="Palatino Linotype" w:hAnsi="Palatino Linotype" w:cs="Palatino Linotype"/>
          <w:i/>
          <w:sz w:val="22"/>
          <w:szCs w:val="22"/>
        </w:rPr>
      </w:pPr>
    </w:p>
    <w:p w:rsidR="00E21233" w:rsidRPr="009A5C21" w:rsidRDefault="003E460C">
      <w:pPr>
        <w:ind w:left="566"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 I. Planear, programar, organizar y coordinar el sistema de control y evaluación municipal; </w:t>
      </w:r>
    </w:p>
    <w:p w:rsidR="00265282" w:rsidRPr="009A5C21" w:rsidRDefault="003E460C">
      <w:pPr>
        <w:ind w:left="566"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II. Fiscalizar el ingreso y ejercicio del gasto público municipal y su congruencia con el presupuesto de egresos</w:t>
      </w:r>
      <w:r w:rsidR="004154F8" w:rsidRPr="009A5C21">
        <w:rPr>
          <w:rFonts w:ascii="Palatino Linotype" w:eastAsia="Palatino Linotype" w:hAnsi="Palatino Linotype" w:cs="Palatino Linotype"/>
          <w:i/>
          <w:sz w:val="22"/>
          <w:szCs w:val="22"/>
        </w:rPr>
        <w:t>;</w:t>
      </w:r>
    </w:p>
    <w:p w:rsidR="00E21233" w:rsidRPr="009A5C21" w:rsidRDefault="00E21233">
      <w:pPr>
        <w:ind w:left="566"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w:t>
      </w:r>
    </w:p>
    <w:p w:rsidR="00E21233" w:rsidRPr="009A5C21" w:rsidRDefault="00E21233">
      <w:pPr>
        <w:ind w:left="566"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V. Establecer las bases generales para la realización de auditorías e inspecciones;</w:t>
      </w:r>
    </w:p>
    <w:p w:rsidR="00E21233" w:rsidRPr="009A5C21" w:rsidRDefault="00E21233">
      <w:pPr>
        <w:ind w:left="566"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w:t>
      </w:r>
    </w:p>
    <w:p w:rsidR="00E21233" w:rsidRPr="009A5C21" w:rsidRDefault="00E21233">
      <w:pPr>
        <w:ind w:left="566"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VII. Vigilar el cumplimiento de las obligaciones de proveedores y contratistas de la administración pública municipal;</w:t>
      </w:r>
    </w:p>
    <w:p w:rsidR="00E21233" w:rsidRPr="009A5C21" w:rsidRDefault="00E21233">
      <w:pPr>
        <w:ind w:left="566"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w:t>
      </w:r>
    </w:p>
    <w:p w:rsidR="00265282" w:rsidRPr="009A5C21" w:rsidRDefault="00265282">
      <w:pPr>
        <w:spacing w:line="360" w:lineRule="auto"/>
        <w:ind w:right="-787"/>
        <w:jc w:val="both"/>
      </w:pPr>
    </w:p>
    <w:p w:rsidR="00265282" w:rsidRPr="009A5C21" w:rsidRDefault="00E21233">
      <w:pPr>
        <w:numPr>
          <w:ilvl w:val="0"/>
          <w:numId w:val="1"/>
        </w:numPr>
        <w:spacing w:line="360" w:lineRule="auto"/>
        <w:ind w:left="0" w:right="-787" w:firstLine="0"/>
        <w:jc w:val="both"/>
      </w:pPr>
      <w:r w:rsidRPr="009A5C21">
        <w:rPr>
          <w:rFonts w:ascii="Palatino Linotype" w:eastAsia="Palatino Linotype" w:hAnsi="Palatino Linotype" w:cs="Palatino Linotype"/>
        </w:rPr>
        <w:t>Para el despacho de los asuntos de la administración pública municipal, éste contará con las siguientes dependencias:</w:t>
      </w:r>
    </w:p>
    <w:p w:rsidR="00E21233" w:rsidRPr="009A5C21" w:rsidRDefault="00E21233" w:rsidP="00E21233">
      <w:pPr>
        <w:spacing w:line="360" w:lineRule="auto"/>
        <w:ind w:right="-787"/>
        <w:jc w:val="both"/>
      </w:pPr>
    </w:p>
    <w:p w:rsidR="00265282" w:rsidRPr="009A5C21" w:rsidRDefault="00E21233">
      <w:pPr>
        <w:ind w:left="708" w:right="-220"/>
        <w:jc w:val="center"/>
        <w:rPr>
          <w:rFonts w:ascii="Palatino Linotype" w:eastAsia="Palatino Linotype" w:hAnsi="Palatino Linotype" w:cs="Palatino Linotype"/>
          <w:b/>
          <w:i/>
          <w:sz w:val="22"/>
          <w:szCs w:val="22"/>
        </w:rPr>
      </w:pPr>
      <w:r w:rsidRPr="009A5C21">
        <w:rPr>
          <w:rFonts w:ascii="Palatino Linotype" w:eastAsia="Palatino Linotype" w:hAnsi="Palatino Linotype" w:cs="Palatino Linotype"/>
          <w:b/>
          <w:i/>
          <w:sz w:val="22"/>
          <w:szCs w:val="22"/>
        </w:rPr>
        <w:t>Bando Municipal 2024</w:t>
      </w:r>
    </w:p>
    <w:p w:rsidR="00265282" w:rsidRPr="009A5C21" w:rsidRDefault="00265282">
      <w:pPr>
        <w:ind w:left="708" w:right="-220"/>
        <w:jc w:val="center"/>
        <w:rPr>
          <w:rFonts w:ascii="Palatino Linotype" w:eastAsia="Palatino Linotype" w:hAnsi="Palatino Linotype" w:cs="Palatino Linotype"/>
          <w:b/>
          <w:i/>
          <w:sz w:val="22"/>
          <w:szCs w:val="22"/>
        </w:rPr>
      </w:pP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b/>
          <w:i/>
          <w:sz w:val="22"/>
          <w:szCs w:val="22"/>
        </w:rPr>
        <w:t xml:space="preserve">ARTÍCULO 51.- </w:t>
      </w:r>
      <w:r w:rsidRPr="009A5C21">
        <w:rPr>
          <w:rFonts w:ascii="Palatino Linotype" w:eastAsia="Palatino Linotype" w:hAnsi="Palatino Linotype" w:cs="Palatino Linotype"/>
          <w:i/>
          <w:sz w:val="22"/>
          <w:szCs w:val="22"/>
        </w:rPr>
        <w:t xml:space="preserve">Para el despacho, estudio y planeación de los diversos asuntos de la administración pública municipal, el Ayuntamiento se apoyará de las siguientes Dependencias, Entidades y Organismos, las cuales estarán a cargo del Presidente Municipal: </w:t>
      </w:r>
    </w:p>
    <w:p w:rsidR="00E21233" w:rsidRPr="009A5C21" w:rsidRDefault="00E21233">
      <w:pPr>
        <w:ind w:left="708" w:right="-220"/>
        <w:jc w:val="both"/>
        <w:rPr>
          <w:rFonts w:ascii="Palatino Linotype" w:eastAsia="Palatino Linotype" w:hAnsi="Palatino Linotype" w:cs="Palatino Linotype"/>
          <w:i/>
          <w:sz w:val="22"/>
          <w:szCs w:val="22"/>
        </w:rPr>
      </w:pP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I.- Secretaría del H. Ayuntamiento.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II.- Oficina de la Presidencia Municipal. </w:t>
      </w:r>
    </w:p>
    <w:p w:rsidR="00E21233" w:rsidRPr="009A5C21" w:rsidRDefault="00E21233">
      <w:pPr>
        <w:ind w:left="708" w:right="-220"/>
        <w:jc w:val="both"/>
        <w:rPr>
          <w:rFonts w:ascii="Palatino Linotype" w:eastAsia="Palatino Linotype" w:hAnsi="Palatino Linotype" w:cs="Palatino Linotype"/>
          <w:b/>
          <w:i/>
          <w:sz w:val="22"/>
          <w:szCs w:val="22"/>
        </w:rPr>
      </w:pPr>
      <w:r w:rsidRPr="009A5C21">
        <w:rPr>
          <w:rFonts w:ascii="Palatino Linotype" w:eastAsia="Palatino Linotype" w:hAnsi="Palatino Linotype" w:cs="Palatino Linotype"/>
          <w:b/>
          <w:i/>
          <w:sz w:val="22"/>
          <w:szCs w:val="22"/>
        </w:rPr>
        <w:t xml:space="preserve">III.- Contraloría Municipal.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IV.- Tesorería Municipal.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V.- Dirección de Jurídico.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VI.- Dirección de Desarrollo Social.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VII.- Dirección de Atención a la Mujer.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VIII.- Dirección de Atención a la Salud.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IX.- Dirección de Atención a la Juventud.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lastRenderedPageBreak/>
        <w:t xml:space="preserve">X.- Dirección de Atención a los Pueblos Indígenas.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XI.- Dirección de Atención a la Diversidad Sexual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XII.- Dirección de Educación y Cultura.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XIII.- Dirección de Gobierno.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XIV.- Dirección de Desarrollo Económico. </w:t>
      </w:r>
    </w:p>
    <w:p w:rsidR="00265282"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XV.- Dirección de Industria y Comercio.</w:t>
      </w:r>
    </w:p>
    <w:p w:rsidR="00E21233" w:rsidRPr="009A5C21" w:rsidRDefault="00E21233">
      <w:pPr>
        <w:ind w:left="708" w:right="-220"/>
        <w:jc w:val="both"/>
        <w:rPr>
          <w:rFonts w:ascii="Palatino Linotype" w:eastAsia="Palatino Linotype" w:hAnsi="Palatino Linotype" w:cs="Palatino Linotype"/>
          <w:b/>
          <w:i/>
          <w:sz w:val="22"/>
          <w:szCs w:val="22"/>
        </w:rPr>
      </w:pPr>
      <w:r w:rsidRPr="009A5C21">
        <w:rPr>
          <w:rFonts w:ascii="Palatino Linotype" w:eastAsia="Palatino Linotype" w:hAnsi="Palatino Linotype" w:cs="Palatino Linotype"/>
          <w:b/>
          <w:i/>
          <w:sz w:val="22"/>
          <w:szCs w:val="22"/>
        </w:rPr>
        <w:t xml:space="preserve">XVI.- Dirección de Administración.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XVII.- Dirección de Desarrollo Urbano.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XVIII.-Dirección de Obras Públicas.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XIX.- Dirección de Movilidad.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XX.- Dirección de Ecología y Sustentabilidad.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XXI.- Dirección de Servicios Públicos.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XXII.- Coordinación del Registro Civil.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XXII-A.- Oficialía del Registro Civil I.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XXII-B.- Oficialía del Registro Civil II.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XXII-C.- Oficialía del Registro Civil III.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XXIII.- Unidad de Información, Planeación Programación y Evaluación.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XXIV.-Defensoría Municipal de Derechos Humanos.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XXV.-Coordinación General Municipal de Mejora Regulatoria.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XXVI.- Unidad de Transparencia.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XXVII.- Dirección de Seguridad Pública y Tránsito Municipal.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XXVIII.- Dirección de Protección Civil y H. Cuerpo de Bomberos.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XXIX.- Organismos Públicos Descentralizados.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XXIX-A.- Organismos Público Descentralizado para la prestación de los servicios de Agua Potable Alcantarillado y Saneamiento (ODAPAS).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 xml:space="preserve">XXIX-B.- Organismo Público Descentralizado de Asistencia Social, de carácter municipal, denominado Sistema Municipal para el Desarrollo Integral de la Familia (DIF). </w:t>
      </w:r>
    </w:p>
    <w:p w:rsidR="00E21233" w:rsidRPr="009A5C21" w:rsidRDefault="00E21233">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XXIX-C.-Organismo Público Descentralizado denominado Instituto Municipal de Cultura Física y Deporte de Valle de Chalco Solidaridad IMCUFIDEV.</w:t>
      </w:r>
    </w:p>
    <w:p w:rsidR="001E2041" w:rsidRPr="009A5C21" w:rsidRDefault="001E2041">
      <w:pPr>
        <w:ind w:left="708" w:right="-220"/>
        <w:jc w:val="both"/>
        <w:rPr>
          <w:rFonts w:ascii="Palatino Linotype" w:eastAsia="Palatino Linotype" w:hAnsi="Palatino Linotype" w:cs="Palatino Linotype"/>
          <w:i/>
          <w:sz w:val="22"/>
          <w:szCs w:val="22"/>
        </w:rPr>
      </w:pPr>
    </w:p>
    <w:p w:rsidR="00E21233" w:rsidRPr="009A5C21" w:rsidRDefault="00E21233">
      <w:pPr>
        <w:ind w:left="708" w:right="-220"/>
        <w:jc w:val="both"/>
        <w:rPr>
          <w:rFonts w:ascii="Palatino Linotype" w:eastAsia="Palatino Linotype" w:hAnsi="Palatino Linotype" w:cs="Palatino Linotype"/>
          <w:i/>
          <w:sz w:val="22"/>
          <w:szCs w:val="22"/>
        </w:rPr>
      </w:pPr>
    </w:p>
    <w:p w:rsidR="00E21233" w:rsidRPr="009A5C21" w:rsidRDefault="001E2041">
      <w:pPr>
        <w:numPr>
          <w:ilvl w:val="0"/>
          <w:numId w:val="1"/>
        </w:numPr>
        <w:spacing w:line="360" w:lineRule="auto"/>
        <w:ind w:left="0" w:right="-787" w:firstLine="0"/>
        <w:jc w:val="both"/>
        <w:rPr>
          <w:rFonts w:ascii="Palatino Linotype" w:eastAsia="Palatino Linotype" w:hAnsi="Palatino Linotype" w:cs="Palatino Linotype"/>
        </w:rPr>
      </w:pPr>
      <w:r w:rsidRPr="009A5C21">
        <w:rPr>
          <w:rFonts w:ascii="Palatino Linotype" w:eastAsia="Palatino Linotype" w:hAnsi="Palatino Linotype" w:cs="Palatino Linotype"/>
        </w:rPr>
        <w:t>De conformidad con el Bando Municipal 2024, la Contraloría Municipal es el órgano interno de control, vigilancia y fiscalización de la administración pública municipal, quien dentro de sus acciones desarrollará la establecida en el artículo 83:</w:t>
      </w:r>
    </w:p>
    <w:p w:rsidR="001E2041" w:rsidRPr="009A5C21" w:rsidRDefault="001E2041" w:rsidP="001E2041">
      <w:pPr>
        <w:spacing w:line="360" w:lineRule="auto"/>
        <w:ind w:right="-787"/>
        <w:jc w:val="both"/>
      </w:pPr>
    </w:p>
    <w:p w:rsidR="001E2041" w:rsidRPr="009A5C21" w:rsidRDefault="001E2041" w:rsidP="001E2041">
      <w:pPr>
        <w:ind w:left="708" w:right="-220"/>
        <w:jc w:val="center"/>
        <w:rPr>
          <w:rFonts w:ascii="Palatino Linotype" w:eastAsia="Palatino Linotype" w:hAnsi="Palatino Linotype" w:cs="Palatino Linotype"/>
          <w:b/>
          <w:i/>
          <w:sz w:val="22"/>
          <w:szCs w:val="22"/>
        </w:rPr>
      </w:pPr>
      <w:r w:rsidRPr="009A5C21">
        <w:rPr>
          <w:rFonts w:ascii="Palatino Linotype" w:eastAsia="Palatino Linotype" w:hAnsi="Palatino Linotype" w:cs="Palatino Linotype"/>
          <w:b/>
          <w:i/>
          <w:sz w:val="22"/>
          <w:szCs w:val="22"/>
        </w:rPr>
        <w:t>Bando Municipal 2024</w:t>
      </w:r>
    </w:p>
    <w:p w:rsidR="001E2041" w:rsidRPr="009A5C21" w:rsidRDefault="001E2041" w:rsidP="001E2041">
      <w:pPr>
        <w:ind w:left="708" w:right="-220"/>
        <w:jc w:val="center"/>
        <w:rPr>
          <w:rFonts w:ascii="Palatino Linotype" w:eastAsia="Palatino Linotype" w:hAnsi="Palatino Linotype" w:cs="Palatino Linotype"/>
          <w:b/>
          <w:i/>
          <w:sz w:val="22"/>
          <w:szCs w:val="22"/>
        </w:rPr>
      </w:pPr>
    </w:p>
    <w:p w:rsidR="001E2041" w:rsidRPr="009A5C21" w:rsidRDefault="001E2041" w:rsidP="001E2041">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b/>
          <w:i/>
          <w:sz w:val="22"/>
          <w:szCs w:val="22"/>
        </w:rPr>
        <w:t>ARTÍCULO 83.- La Contraloría Municipal</w:t>
      </w:r>
      <w:r w:rsidRPr="009A5C21">
        <w:rPr>
          <w:rFonts w:ascii="Palatino Linotype" w:eastAsia="Palatino Linotype" w:hAnsi="Palatino Linotype" w:cs="Palatino Linotype"/>
          <w:i/>
          <w:sz w:val="22"/>
          <w:szCs w:val="22"/>
        </w:rPr>
        <w:t xml:space="preserve"> a través de la Unidad Anticorrupción, </w:t>
      </w:r>
      <w:r w:rsidRPr="009A5C21">
        <w:rPr>
          <w:rFonts w:ascii="Palatino Linotype" w:eastAsia="Palatino Linotype" w:hAnsi="Palatino Linotype" w:cs="Palatino Linotype"/>
          <w:b/>
          <w:i/>
          <w:sz w:val="22"/>
          <w:szCs w:val="22"/>
        </w:rPr>
        <w:t>llevará a cabo</w:t>
      </w:r>
      <w:r w:rsidRPr="009A5C21">
        <w:rPr>
          <w:rFonts w:ascii="Palatino Linotype" w:eastAsia="Palatino Linotype" w:hAnsi="Palatino Linotype" w:cs="Palatino Linotype"/>
          <w:i/>
          <w:sz w:val="22"/>
          <w:szCs w:val="22"/>
        </w:rPr>
        <w:t xml:space="preserve"> los diversos recorridos, entrevistas, </w:t>
      </w:r>
      <w:r w:rsidRPr="009A5C21">
        <w:rPr>
          <w:rFonts w:ascii="Palatino Linotype" w:eastAsia="Palatino Linotype" w:hAnsi="Palatino Linotype" w:cs="Palatino Linotype"/>
          <w:b/>
          <w:i/>
          <w:sz w:val="22"/>
          <w:szCs w:val="22"/>
        </w:rPr>
        <w:t>visitas de verificación, inspecciones, revisiones</w:t>
      </w:r>
      <w:r w:rsidRPr="009A5C21">
        <w:rPr>
          <w:rFonts w:ascii="Palatino Linotype" w:eastAsia="Palatino Linotype" w:hAnsi="Palatino Linotype" w:cs="Palatino Linotype"/>
          <w:i/>
          <w:sz w:val="22"/>
          <w:szCs w:val="22"/>
        </w:rPr>
        <w:t xml:space="preserve"> y fiscalizaciones </w:t>
      </w:r>
      <w:r w:rsidRPr="009A5C21">
        <w:rPr>
          <w:rFonts w:ascii="Palatino Linotype" w:eastAsia="Palatino Linotype" w:hAnsi="Palatino Linotype" w:cs="Palatino Linotype"/>
          <w:b/>
          <w:i/>
          <w:sz w:val="22"/>
          <w:szCs w:val="22"/>
        </w:rPr>
        <w:t>con el objeto de verificar el desempeño administrativo, niveles de legalidad, funciones, custodia y aplicación de los recursos de una manera correcta</w:t>
      </w:r>
      <w:r w:rsidRPr="009A5C21">
        <w:rPr>
          <w:rFonts w:ascii="Palatino Linotype" w:eastAsia="Palatino Linotype" w:hAnsi="Palatino Linotype" w:cs="Palatino Linotype"/>
          <w:i/>
          <w:sz w:val="22"/>
          <w:szCs w:val="22"/>
        </w:rPr>
        <w:t xml:space="preserve"> a efecto de prevenir, detectar actos y/o hechos de corrupción por parte de los servidores públicos. En las actuaciones en donde se haya advertido la probable comisión de alguna falta administrativa, las diligencias realizadas se remitirán a las instancias correspondientes, para los efectos legales a que haya lugar. </w:t>
      </w:r>
    </w:p>
    <w:p w:rsidR="001E2041" w:rsidRPr="009A5C21" w:rsidRDefault="001E2041" w:rsidP="001E2041">
      <w:pPr>
        <w:spacing w:line="360" w:lineRule="auto"/>
        <w:ind w:right="-787"/>
        <w:jc w:val="both"/>
      </w:pPr>
    </w:p>
    <w:p w:rsidR="001E2041" w:rsidRPr="009A5C21" w:rsidRDefault="001E2041" w:rsidP="001E2041">
      <w:pPr>
        <w:numPr>
          <w:ilvl w:val="0"/>
          <w:numId w:val="1"/>
        </w:numPr>
        <w:spacing w:line="360" w:lineRule="auto"/>
        <w:ind w:left="0" w:right="-787" w:firstLine="0"/>
        <w:jc w:val="both"/>
        <w:rPr>
          <w:rFonts w:ascii="Palatino Linotype" w:eastAsia="Palatino Linotype" w:hAnsi="Palatino Linotype" w:cs="Palatino Linotype"/>
        </w:rPr>
      </w:pPr>
      <w:r w:rsidRPr="009A5C21">
        <w:rPr>
          <w:rFonts w:ascii="Palatino Linotype" w:eastAsia="Palatino Linotype" w:hAnsi="Palatino Linotype" w:cs="Palatino Linotype"/>
        </w:rPr>
        <w:t>En lo que respecta a la Dirección de Administración, es la responsable de proporcionar a las áreas administrativas los recursos humanos materiales y servicios para el mejor funcionamiento y desempeño en las actividades administrativas mediante la organización, supervisión y control de cada uno de estos, misma que a su vez, cuenta con diversas atribuciones, en materia de recursos humanos se enuncian las siguientes, de conformidad con lo establecido en el artículo 145 del Bando antes señalado:</w:t>
      </w:r>
    </w:p>
    <w:p w:rsidR="001E2041" w:rsidRPr="009A5C21" w:rsidRDefault="001E2041" w:rsidP="001E2041">
      <w:pPr>
        <w:spacing w:line="360" w:lineRule="auto"/>
        <w:ind w:right="-787"/>
        <w:jc w:val="both"/>
        <w:rPr>
          <w:rFonts w:ascii="Palatino Linotype" w:eastAsia="Palatino Linotype" w:hAnsi="Palatino Linotype" w:cs="Palatino Linotype"/>
        </w:rPr>
      </w:pPr>
    </w:p>
    <w:p w:rsidR="001E2041" w:rsidRPr="009A5C21" w:rsidRDefault="001E2041" w:rsidP="001E2041">
      <w:pPr>
        <w:ind w:left="708" w:right="-220"/>
        <w:jc w:val="center"/>
        <w:rPr>
          <w:rFonts w:ascii="Palatino Linotype" w:eastAsia="Palatino Linotype" w:hAnsi="Palatino Linotype" w:cs="Palatino Linotype"/>
          <w:b/>
          <w:i/>
          <w:sz w:val="22"/>
          <w:szCs w:val="22"/>
        </w:rPr>
      </w:pPr>
      <w:r w:rsidRPr="009A5C21">
        <w:rPr>
          <w:rFonts w:ascii="Palatino Linotype" w:eastAsia="Palatino Linotype" w:hAnsi="Palatino Linotype" w:cs="Palatino Linotype"/>
          <w:b/>
          <w:i/>
          <w:sz w:val="22"/>
          <w:szCs w:val="22"/>
        </w:rPr>
        <w:t>Bando Municipal 2024</w:t>
      </w:r>
    </w:p>
    <w:p w:rsidR="001E2041" w:rsidRPr="009A5C21" w:rsidRDefault="001E2041" w:rsidP="001E2041">
      <w:pPr>
        <w:ind w:left="708" w:right="-220"/>
        <w:jc w:val="center"/>
        <w:rPr>
          <w:rFonts w:ascii="Palatino Linotype" w:eastAsia="Palatino Linotype" w:hAnsi="Palatino Linotype" w:cs="Palatino Linotype"/>
          <w:b/>
          <w:i/>
          <w:sz w:val="22"/>
          <w:szCs w:val="22"/>
        </w:rPr>
      </w:pPr>
    </w:p>
    <w:p w:rsidR="001E2041" w:rsidRPr="009A5C21" w:rsidRDefault="001E2041" w:rsidP="001E2041">
      <w:pPr>
        <w:ind w:left="708" w:right="-220"/>
        <w:jc w:val="center"/>
        <w:rPr>
          <w:rFonts w:ascii="Palatino Linotype" w:eastAsia="Palatino Linotype" w:hAnsi="Palatino Linotype" w:cs="Palatino Linotype"/>
          <w:b/>
          <w:i/>
          <w:sz w:val="22"/>
          <w:szCs w:val="22"/>
        </w:rPr>
      </w:pPr>
      <w:r w:rsidRPr="009A5C21">
        <w:rPr>
          <w:rFonts w:ascii="Palatino Linotype" w:eastAsia="Palatino Linotype" w:hAnsi="Palatino Linotype" w:cs="Palatino Linotype"/>
          <w:b/>
          <w:i/>
          <w:sz w:val="22"/>
          <w:szCs w:val="22"/>
        </w:rPr>
        <w:t>SECCIÓN SEGUNDA</w:t>
      </w:r>
    </w:p>
    <w:p w:rsidR="001E2041" w:rsidRPr="009A5C21" w:rsidRDefault="001E2041" w:rsidP="001E2041">
      <w:pPr>
        <w:ind w:left="708" w:right="-220"/>
        <w:jc w:val="center"/>
        <w:rPr>
          <w:rFonts w:ascii="Palatino Linotype" w:eastAsia="Palatino Linotype" w:hAnsi="Palatino Linotype" w:cs="Palatino Linotype"/>
          <w:b/>
          <w:i/>
          <w:sz w:val="22"/>
          <w:szCs w:val="22"/>
        </w:rPr>
      </w:pPr>
      <w:r w:rsidRPr="009A5C21">
        <w:rPr>
          <w:rFonts w:ascii="Palatino Linotype" w:eastAsia="Palatino Linotype" w:hAnsi="Palatino Linotype" w:cs="Palatino Linotype"/>
          <w:b/>
          <w:i/>
          <w:sz w:val="22"/>
          <w:szCs w:val="22"/>
        </w:rPr>
        <w:t>DIRECCIÓN DE ADMINISTRACIÓN</w:t>
      </w:r>
    </w:p>
    <w:p w:rsidR="001E2041" w:rsidRPr="009A5C21" w:rsidRDefault="001E2041" w:rsidP="001E2041">
      <w:pPr>
        <w:ind w:left="708" w:right="-220"/>
        <w:jc w:val="center"/>
        <w:rPr>
          <w:rFonts w:ascii="Palatino Linotype" w:eastAsia="Palatino Linotype" w:hAnsi="Palatino Linotype" w:cs="Palatino Linotype"/>
          <w:b/>
          <w:i/>
          <w:sz w:val="22"/>
          <w:szCs w:val="22"/>
        </w:rPr>
      </w:pPr>
    </w:p>
    <w:p w:rsidR="001E2041" w:rsidRPr="009A5C21" w:rsidRDefault="001E2041" w:rsidP="001E2041">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b/>
          <w:i/>
          <w:sz w:val="22"/>
          <w:szCs w:val="22"/>
        </w:rPr>
        <w:t xml:space="preserve">ARTÍCULO 145.- </w:t>
      </w:r>
      <w:r w:rsidRPr="009A5C21">
        <w:rPr>
          <w:rFonts w:ascii="Palatino Linotype" w:eastAsia="Palatino Linotype" w:hAnsi="Palatino Linotype" w:cs="Palatino Linotype"/>
          <w:i/>
          <w:sz w:val="22"/>
          <w:szCs w:val="22"/>
        </w:rPr>
        <w:t xml:space="preserve">La Dirección de Administración a través de su titular, es la responsable de proporcionar a las áreas administrativas los recursos humanos materiales y servicios para el mejor funcionamiento y desempeño en las actividades administrativas mediante la organización, supervisión y control de cada uno de estos; para ello Integrará, en coordinación con las demás unidades administrativas del municipio, el presupuesto anual de egresos, así como supervisar su ejercicio y aplicación; para ello tendrá las siguientes atribuciones: </w:t>
      </w:r>
    </w:p>
    <w:p w:rsidR="001E2041" w:rsidRPr="009A5C21" w:rsidRDefault="001E2041" w:rsidP="001E2041">
      <w:pPr>
        <w:ind w:left="708" w:right="-220"/>
        <w:jc w:val="both"/>
        <w:rPr>
          <w:rFonts w:ascii="Palatino Linotype" w:eastAsia="Palatino Linotype" w:hAnsi="Palatino Linotype" w:cs="Palatino Linotype"/>
          <w:i/>
          <w:sz w:val="22"/>
          <w:szCs w:val="22"/>
        </w:rPr>
      </w:pPr>
    </w:p>
    <w:p w:rsidR="001E2041" w:rsidRPr="009A5C21" w:rsidRDefault="001E2041" w:rsidP="001E2041">
      <w:pPr>
        <w:ind w:left="708" w:right="-220"/>
        <w:jc w:val="center"/>
        <w:rPr>
          <w:rFonts w:ascii="Palatino Linotype" w:eastAsia="Palatino Linotype" w:hAnsi="Palatino Linotype" w:cs="Palatino Linotype"/>
          <w:b/>
          <w:i/>
          <w:sz w:val="22"/>
          <w:szCs w:val="22"/>
        </w:rPr>
      </w:pPr>
      <w:r w:rsidRPr="009A5C21">
        <w:rPr>
          <w:rFonts w:ascii="Palatino Linotype" w:eastAsia="Palatino Linotype" w:hAnsi="Palatino Linotype" w:cs="Palatino Linotype"/>
          <w:b/>
          <w:i/>
          <w:sz w:val="22"/>
          <w:szCs w:val="22"/>
        </w:rPr>
        <w:t>RECURSOS HUMANOS</w:t>
      </w:r>
    </w:p>
    <w:p w:rsidR="001E2041" w:rsidRPr="009A5C21" w:rsidRDefault="001E2041" w:rsidP="001E2041">
      <w:pPr>
        <w:ind w:left="708" w:right="-220"/>
        <w:jc w:val="both"/>
        <w:rPr>
          <w:rFonts w:ascii="Palatino Linotype" w:eastAsia="Palatino Linotype" w:hAnsi="Palatino Linotype" w:cs="Palatino Linotype"/>
          <w:i/>
          <w:sz w:val="22"/>
          <w:szCs w:val="22"/>
        </w:rPr>
      </w:pPr>
    </w:p>
    <w:p w:rsidR="001E2041" w:rsidRPr="009A5C21" w:rsidRDefault="001E2041" w:rsidP="001E2041">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b/>
          <w:i/>
          <w:sz w:val="22"/>
          <w:szCs w:val="22"/>
        </w:rPr>
        <w:t>I.- Administrar, dirigir y validar los movimientos del personal del municipio, como altas, bajas,</w:t>
      </w:r>
      <w:r w:rsidRPr="009A5C21">
        <w:rPr>
          <w:rFonts w:ascii="Palatino Linotype" w:eastAsia="Palatino Linotype" w:hAnsi="Palatino Linotype" w:cs="Palatino Linotype"/>
          <w:i/>
          <w:sz w:val="22"/>
          <w:szCs w:val="22"/>
        </w:rPr>
        <w:t xml:space="preserve"> cambios, permisos, licencias, entre otras, de conformidad con la normatividad </w:t>
      </w:r>
      <w:r w:rsidRPr="009A5C21">
        <w:rPr>
          <w:rFonts w:ascii="Palatino Linotype" w:eastAsia="Palatino Linotype" w:hAnsi="Palatino Linotype" w:cs="Palatino Linotype"/>
          <w:i/>
          <w:sz w:val="22"/>
          <w:szCs w:val="22"/>
        </w:rPr>
        <w:lastRenderedPageBreak/>
        <w:t>establecida en la materia, así como promover acciones para su capacitación, adiestramiento, motivación e incentivación;</w:t>
      </w:r>
    </w:p>
    <w:p w:rsidR="001E2041" w:rsidRPr="009A5C21" w:rsidRDefault="001E2041" w:rsidP="001E2041">
      <w:pPr>
        <w:ind w:left="708"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w:t>
      </w:r>
    </w:p>
    <w:p w:rsidR="001E2041" w:rsidRPr="009A5C21" w:rsidRDefault="001E2041" w:rsidP="001E2041">
      <w:pPr>
        <w:spacing w:line="360" w:lineRule="auto"/>
        <w:ind w:right="-787"/>
        <w:jc w:val="both"/>
      </w:pPr>
    </w:p>
    <w:p w:rsidR="00C55155" w:rsidRPr="009A5C21" w:rsidRDefault="00C55155" w:rsidP="00C51E51">
      <w:pPr>
        <w:numPr>
          <w:ilvl w:val="0"/>
          <w:numId w:val="1"/>
        </w:numPr>
        <w:spacing w:line="360" w:lineRule="auto"/>
        <w:ind w:left="0" w:right="-787" w:firstLine="0"/>
        <w:jc w:val="both"/>
        <w:rPr>
          <w:rFonts w:ascii="Palatino Linotype" w:eastAsia="Palatino Linotype" w:hAnsi="Palatino Linotype" w:cs="Palatino Linotype"/>
        </w:rPr>
      </w:pPr>
      <w:r w:rsidRPr="009A5C21">
        <w:rPr>
          <w:rFonts w:ascii="Palatino Linotype" w:eastAsia="Palatino Linotype" w:hAnsi="Palatino Linotype" w:cs="Palatino Linotype"/>
        </w:rPr>
        <w:t xml:space="preserve">Establecido lo anterior, se logra observar que el Sujeto Obligado turnó la solicitud de acceso a la información a un área competente para conocer de la información peticionada; sin embargo, </w:t>
      </w:r>
      <w:r w:rsidRPr="009A5C21">
        <w:rPr>
          <w:rFonts w:ascii="Palatino Linotype" w:eastAsia="Palatino Linotype" w:hAnsi="Palatino Linotype" w:cs="Palatino Linotype"/>
          <w:b/>
        </w:rPr>
        <w:t>no se turnó a la Dirección de Administración</w:t>
      </w:r>
      <w:r w:rsidRPr="009A5C21">
        <w:rPr>
          <w:rFonts w:ascii="Palatino Linotype" w:eastAsia="Palatino Linotype" w:hAnsi="Palatino Linotype" w:cs="Palatino Linotype"/>
        </w:rPr>
        <w:t xml:space="preserve">, misma que es la dependencia encargada de </w:t>
      </w:r>
      <w:r w:rsidR="002D2B6A" w:rsidRPr="009A5C21">
        <w:rPr>
          <w:rFonts w:ascii="Palatino Linotype" w:eastAsia="Palatino Linotype" w:hAnsi="Palatino Linotype" w:cs="Palatino Linotype"/>
          <w:i/>
        </w:rPr>
        <w:t>a</w:t>
      </w:r>
      <w:r w:rsidRPr="009A5C21">
        <w:rPr>
          <w:rFonts w:ascii="Palatino Linotype" w:eastAsia="Palatino Linotype" w:hAnsi="Palatino Linotype" w:cs="Palatino Linotype"/>
          <w:i/>
        </w:rPr>
        <w:t>dministrar, dirigir y validar los movimientos del personal del municipio, como altas, bajas</w:t>
      </w:r>
      <w:r w:rsidRPr="009A5C21">
        <w:rPr>
          <w:rFonts w:ascii="Palatino Linotype" w:eastAsia="Palatino Linotype" w:hAnsi="Palatino Linotype" w:cs="Palatino Linotype"/>
        </w:rPr>
        <w:t>, de acuerdo a lo establecido en el artículo 145, fracción I, del Bando Municipal 2024; por lo que, se considera que no dio cabal cumplimiento con el procedimiento de búsqueda, establecido en el artículo 162 de la Ley de Transparencia y Acceso a la Información Pública del Estado de México y Municipios.</w:t>
      </w:r>
    </w:p>
    <w:p w:rsidR="00C55155" w:rsidRPr="009A5C21" w:rsidRDefault="00C55155" w:rsidP="00C55155">
      <w:pPr>
        <w:spacing w:line="360" w:lineRule="auto"/>
        <w:jc w:val="both"/>
        <w:rPr>
          <w:rFonts w:ascii="Palatino Linotype" w:eastAsia="Palatino Linotype" w:hAnsi="Palatino Linotype" w:cs="Palatino Linotype"/>
        </w:rPr>
      </w:pPr>
    </w:p>
    <w:p w:rsidR="00C55155" w:rsidRPr="009A5C21" w:rsidRDefault="00C55155" w:rsidP="00C51E51">
      <w:pPr>
        <w:numPr>
          <w:ilvl w:val="0"/>
          <w:numId w:val="1"/>
        </w:numPr>
        <w:spacing w:line="360" w:lineRule="auto"/>
        <w:ind w:left="0" w:right="-787" w:firstLine="0"/>
        <w:jc w:val="both"/>
        <w:rPr>
          <w:rFonts w:ascii="Palatino Linotype" w:eastAsia="Palatino Linotype" w:hAnsi="Palatino Linotype" w:cs="Palatino Linotype"/>
        </w:rPr>
      </w:pPr>
      <w:r w:rsidRPr="009A5C21">
        <w:rPr>
          <w:rFonts w:ascii="Palatino Linotype" w:eastAsia="Palatino Linotype" w:hAnsi="Palatino Linotype" w:cs="Palatino Linotype"/>
        </w:rPr>
        <w:t xml:space="preserve">Al respecto, podemos advertir que </w:t>
      </w:r>
      <w:r w:rsidRPr="009A5C21">
        <w:rPr>
          <w:rFonts w:ascii="Palatino Linotype" w:eastAsia="Palatino Linotype" w:hAnsi="Palatino Linotype" w:cs="Palatino Linotype"/>
          <w:b/>
        </w:rPr>
        <w:t xml:space="preserve">EL SUJETO OBLIGADO no </w:t>
      </w:r>
      <w:r w:rsidRPr="009A5C21">
        <w:rPr>
          <w:rFonts w:ascii="Palatino Linotype" w:eastAsia="Palatino Linotype" w:hAnsi="Palatino Linotype" w:cs="Palatino Linotype"/>
        </w:rPr>
        <w:t xml:space="preserve">siguió el procedimiento inmerso en la normatividad aplicable, ya que </w:t>
      </w:r>
      <w:r w:rsidR="002D2B6A" w:rsidRPr="009A5C21">
        <w:rPr>
          <w:rFonts w:ascii="Palatino Linotype" w:eastAsia="Palatino Linotype" w:hAnsi="Palatino Linotype" w:cs="Palatino Linotype"/>
        </w:rPr>
        <w:t xml:space="preserve">únicamente </w:t>
      </w:r>
      <w:r w:rsidRPr="009A5C21">
        <w:rPr>
          <w:rFonts w:ascii="Palatino Linotype" w:eastAsia="Palatino Linotype" w:hAnsi="Palatino Linotype" w:cs="Palatino Linotype"/>
        </w:rPr>
        <w:t xml:space="preserve">turno </w:t>
      </w:r>
      <w:r w:rsidR="002D2B6A" w:rsidRPr="009A5C21">
        <w:rPr>
          <w:rFonts w:ascii="Palatino Linotype" w:eastAsia="Palatino Linotype" w:hAnsi="Palatino Linotype" w:cs="Palatino Linotype"/>
        </w:rPr>
        <w:t>el requerimiento</w:t>
      </w:r>
      <w:r w:rsidRPr="009A5C21">
        <w:rPr>
          <w:rFonts w:ascii="Palatino Linotype" w:eastAsia="Palatino Linotype" w:hAnsi="Palatino Linotype" w:cs="Palatino Linotype"/>
        </w:rPr>
        <w:t xml:space="preserve"> de información a una dependencia administrativa competente, </w:t>
      </w:r>
      <w:r w:rsidR="002D2B6A" w:rsidRPr="009A5C21">
        <w:rPr>
          <w:rFonts w:ascii="Palatino Linotype" w:eastAsia="Palatino Linotype" w:hAnsi="Palatino Linotype" w:cs="Palatino Linotype"/>
        </w:rPr>
        <w:t>conforme a</w:t>
      </w:r>
      <w:r w:rsidRPr="009A5C21">
        <w:rPr>
          <w:rFonts w:ascii="Palatino Linotype" w:eastAsia="Palatino Linotype" w:hAnsi="Palatino Linotype" w:cs="Palatino Linotype"/>
        </w:rPr>
        <w:t xml:space="preserve"> lo establecido por el artículo 162 de la Ley de Transparencia y Acceso a la Información Pública del Estado de México y Municipios, al no turnar la solicitud de información a las áreas en las que pudiera obrar la información de conformidad con la fracción XXXIX del artículo tercero de la legislación local vigente en materia de transparencia:</w:t>
      </w:r>
    </w:p>
    <w:p w:rsidR="00C55155" w:rsidRPr="009A5C21" w:rsidRDefault="00C55155" w:rsidP="002D2B6A">
      <w:pPr>
        <w:jc w:val="both"/>
        <w:rPr>
          <w:rFonts w:ascii="Palatino Linotype" w:eastAsia="Palatino Linotype" w:hAnsi="Palatino Linotype" w:cs="Palatino Linotype"/>
        </w:rPr>
      </w:pPr>
    </w:p>
    <w:p w:rsidR="00C55155" w:rsidRPr="009A5C21" w:rsidRDefault="00C55155" w:rsidP="002D2B6A">
      <w:pPr>
        <w:ind w:left="1134" w:right="90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b/>
          <w:i/>
          <w:sz w:val="22"/>
          <w:szCs w:val="22"/>
        </w:rPr>
        <w:t>XXXIX.</w:t>
      </w:r>
      <w:r w:rsidRPr="009A5C21">
        <w:rPr>
          <w:rFonts w:ascii="Palatino Linotype" w:eastAsia="Palatino Linotype" w:hAnsi="Palatino Linotype" w:cs="Palatino Linotype"/>
          <w:i/>
          <w:sz w:val="22"/>
          <w:szCs w:val="22"/>
        </w:rPr>
        <w:t xml:space="preserve"> </w:t>
      </w:r>
      <w:r w:rsidRPr="009A5C21">
        <w:rPr>
          <w:rFonts w:ascii="Palatino Linotype" w:eastAsia="Palatino Linotype" w:hAnsi="Palatino Linotype" w:cs="Palatino Linotype"/>
          <w:b/>
          <w:i/>
          <w:sz w:val="22"/>
          <w:szCs w:val="22"/>
        </w:rPr>
        <w:t>Servidor público habilitado</w:t>
      </w:r>
      <w:r w:rsidRPr="009A5C21">
        <w:rPr>
          <w:rFonts w:ascii="Palatino Linotype" w:eastAsia="Palatino Linotype" w:hAnsi="Palatino Linotype" w:cs="Palatino Linotype"/>
          <w:i/>
          <w:sz w:val="22"/>
          <w:szCs w:val="22"/>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C55155" w:rsidRPr="009A5C21" w:rsidRDefault="00C55155" w:rsidP="00C55155">
      <w:pPr>
        <w:spacing w:line="360" w:lineRule="auto"/>
        <w:jc w:val="both"/>
        <w:rPr>
          <w:rFonts w:ascii="Palatino Linotype" w:eastAsia="Palatino Linotype" w:hAnsi="Palatino Linotype" w:cs="Palatino Linotype"/>
        </w:rPr>
      </w:pPr>
    </w:p>
    <w:p w:rsidR="00C55155" w:rsidRPr="009A5C21" w:rsidRDefault="00C55155" w:rsidP="00C55155">
      <w:pPr>
        <w:spacing w:line="360" w:lineRule="auto"/>
        <w:jc w:val="both"/>
        <w:rPr>
          <w:rFonts w:ascii="Palatino Linotype" w:eastAsia="Palatino Linotype" w:hAnsi="Palatino Linotype" w:cs="Palatino Linotype"/>
        </w:rPr>
      </w:pPr>
      <w:r w:rsidRPr="009A5C21">
        <w:rPr>
          <w:rFonts w:ascii="Palatino Linotype" w:eastAsia="Palatino Linotype" w:hAnsi="Palatino Linotype" w:cs="Palatino Linotype"/>
        </w:rPr>
        <w:lastRenderedPageBreak/>
        <w:t>Así las cosas, se advierte que efectivamente la Unidad de Transparencia no cumplió con lo establecido en el artículo 162 de la Ley de Transparencia y Acceso a la Información Pública del Estado de México y Municipios, el cual menciona lo siguiente:</w:t>
      </w:r>
    </w:p>
    <w:p w:rsidR="00C55155" w:rsidRPr="009A5C21" w:rsidRDefault="00C55155" w:rsidP="002D2B6A">
      <w:pPr>
        <w:ind w:left="1134" w:right="902"/>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w:t>
      </w:r>
      <w:r w:rsidRPr="009A5C21">
        <w:rPr>
          <w:rFonts w:ascii="Palatino Linotype" w:eastAsia="Palatino Linotype" w:hAnsi="Palatino Linotype" w:cs="Palatino Linotype"/>
          <w:b/>
          <w:i/>
          <w:sz w:val="22"/>
          <w:szCs w:val="22"/>
        </w:rPr>
        <w:t>Artículo 162.</w:t>
      </w:r>
      <w:r w:rsidRPr="009A5C21">
        <w:rPr>
          <w:rFonts w:ascii="Palatino Linotype" w:eastAsia="Palatino Linotype" w:hAnsi="Palatino Linotype" w:cs="Palatino Linotype"/>
          <w:i/>
          <w:sz w:val="22"/>
          <w:szCs w:val="22"/>
        </w:rPr>
        <w:t xml:space="preserve"> Las unidades de transparencia deberán garantizar que las solicitudes se turnen a </w:t>
      </w:r>
      <w:r w:rsidRPr="009A5C21">
        <w:rPr>
          <w:rFonts w:ascii="Palatino Linotype" w:eastAsia="Palatino Linotype" w:hAnsi="Palatino Linotype" w:cs="Palatino Linotype"/>
          <w:b/>
          <w:i/>
          <w:sz w:val="22"/>
          <w:szCs w:val="22"/>
        </w:rPr>
        <w:t>todas las Áreas competentes</w:t>
      </w:r>
      <w:r w:rsidRPr="009A5C21">
        <w:rPr>
          <w:rFonts w:ascii="Palatino Linotype" w:eastAsia="Palatino Linotype" w:hAnsi="Palatino Linotype" w:cs="Palatino Linotype"/>
          <w:i/>
          <w:sz w:val="22"/>
          <w:szCs w:val="22"/>
        </w:rPr>
        <w:t xml:space="preserve"> que cuenten con la información o deban tenerla de acuerdo a sus facultades, competencias y funciones, con el objeto de que realicen una búsqueda exhaustiva y razonable de la información solicitada.”</w:t>
      </w:r>
    </w:p>
    <w:p w:rsidR="00265282" w:rsidRPr="009A5C21" w:rsidRDefault="00265282">
      <w:pPr>
        <w:ind w:left="425" w:right="-220"/>
        <w:jc w:val="both"/>
        <w:rPr>
          <w:rFonts w:ascii="Palatino Linotype" w:eastAsia="Palatino Linotype" w:hAnsi="Palatino Linotype" w:cs="Palatino Linotype"/>
          <w:i/>
          <w:sz w:val="22"/>
          <w:szCs w:val="22"/>
        </w:rPr>
      </w:pPr>
    </w:p>
    <w:p w:rsidR="00265282" w:rsidRPr="009A5C21" w:rsidRDefault="00265282">
      <w:pPr>
        <w:spacing w:line="360" w:lineRule="auto"/>
        <w:ind w:right="-787"/>
        <w:jc w:val="both"/>
        <w:rPr>
          <w:rFonts w:ascii="Palatino Linotype" w:eastAsia="Palatino Linotype" w:hAnsi="Palatino Linotype" w:cs="Palatino Linotype"/>
        </w:rPr>
      </w:pPr>
    </w:p>
    <w:p w:rsidR="00265282" w:rsidRPr="009A5C21" w:rsidRDefault="00202DCC" w:rsidP="00202DCC">
      <w:pPr>
        <w:numPr>
          <w:ilvl w:val="0"/>
          <w:numId w:val="1"/>
        </w:numPr>
        <w:spacing w:line="360" w:lineRule="auto"/>
        <w:ind w:left="0" w:right="-787" w:firstLine="0"/>
        <w:jc w:val="both"/>
        <w:rPr>
          <w:rFonts w:ascii="Palatino Linotype" w:eastAsia="Palatino Linotype" w:hAnsi="Palatino Linotype" w:cs="Palatino Linotype"/>
        </w:rPr>
      </w:pPr>
      <w:r w:rsidRPr="009A5C21">
        <w:rPr>
          <w:rFonts w:ascii="Palatino Linotype" w:eastAsia="Palatino Linotype" w:hAnsi="Palatino Linotype" w:cs="Palatino Linotype"/>
        </w:rPr>
        <w:t>Ahora bien, e</w:t>
      </w:r>
      <w:r w:rsidR="004154F8" w:rsidRPr="009A5C21">
        <w:rPr>
          <w:rFonts w:ascii="Palatino Linotype" w:eastAsia="Palatino Linotype" w:hAnsi="Palatino Linotype" w:cs="Palatino Linotype"/>
        </w:rPr>
        <w:t xml:space="preserve">s de señalar que de la respuesta emitida por la unidad administrativa competentes consistió </w:t>
      </w:r>
      <w:r w:rsidRPr="009A5C21">
        <w:rPr>
          <w:rFonts w:ascii="Palatino Linotype" w:eastAsia="Palatino Linotype" w:hAnsi="Palatino Linotype" w:cs="Palatino Linotype"/>
        </w:rPr>
        <w:t xml:space="preserve">en manifestar que la información requerida se encuentra publicada y disponible para su consulta en el siguiente enlace: </w:t>
      </w:r>
      <w:hyperlink r:id="rId9" w:history="1">
        <w:r w:rsidRPr="009A5C21">
          <w:rPr>
            <w:rStyle w:val="Hipervnculo"/>
            <w:rFonts w:ascii="Palatino Linotype" w:eastAsia="Palatino Linotype" w:hAnsi="Palatino Linotype" w:cs="Palatino Linotype"/>
            <w:i/>
          </w:rPr>
          <w:t>https://valledechalco.gob.mx/verificadores-contraloria-municipal/</w:t>
        </w:r>
      </w:hyperlink>
      <w:r w:rsidRPr="009A5C21">
        <w:rPr>
          <w:rFonts w:ascii="Palatino Linotype" w:eastAsia="Palatino Linotype" w:hAnsi="Palatino Linotype" w:cs="Palatino Linotype"/>
          <w:i/>
        </w:rPr>
        <w:t xml:space="preserve"> </w:t>
      </w:r>
    </w:p>
    <w:p w:rsidR="00265282" w:rsidRPr="009A5C21" w:rsidRDefault="00265282">
      <w:pPr>
        <w:spacing w:line="360" w:lineRule="auto"/>
        <w:ind w:right="-787"/>
        <w:jc w:val="center"/>
        <w:rPr>
          <w:rFonts w:ascii="Palatino Linotype" w:eastAsia="Palatino Linotype" w:hAnsi="Palatino Linotype" w:cs="Palatino Linotype"/>
        </w:rPr>
      </w:pPr>
    </w:p>
    <w:p w:rsidR="00265282" w:rsidRPr="009A5C21" w:rsidRDefault="00202DCC">
      <w:pPr>
        <w:numPr>
          <w:ilvl w:val="0"/>
          <w:numId w:val="1"/>
        </w:numPr>
        <w:spacing w:line="360" w:lineRule="auto"/>
        <w:ind w:left="0" w:right="-787" w:firstLine="0"/>
        <w:jc w:val="both"/>
        <w:rPr>
          <w:rFonts w:ascii="Palatino Linotype" w:eastAsia="Palatino Linotype" w:hAnsi="Palatino Linotype" w:cs="Palatino Linotype"/>
        </w:rPr>
      </w:pPr>
      <w:r w:rsidRPr="009A5C21">
        <w:rPr>
          <w:rFonts w:ascii="Palatino Linotype" w:eastAsia="Palatino Linotype" w:hAnsi="Palatino Linotype" w:cs="Palatino Linotype"/>
        </w:rPr>
        <w:t>Al intentar abrir la liga proporcionada en respuesta no direcciona a ninguna página tal como se muestra en la siguiente imagen:</w:t>
      </w:r>
    </w:p>
    <w:p w:rsidR="00202DCC" w:rsidRPr="009A5C21" w:rsidRDefault="00202DCC" w:rsidP="00202DCC">
      <w:pPr>
        <w:spacing w:line="360" w:lineRule="auto"/>
        <w:ind w:right="-787"/>
        <w:jc w:val="center"/>
        <w:rPr>
          <w:rFonts w:ascii="Palatino Linotype" w:eastAsia="Palatino Linotype" w:hAnsi="Palatino Linotype" w:cs="Palatino Linotype"/>
        </w:rPr>
      </w:pPr>
      <w:r w:rsidRPr="009A5C21">
        <w:rPr>
          <w:rFonts w:ascii="Palatino Linotype" w:eastAsia="Palatino Linotype" w:hAnsi="Palatino Linotype" w:cs="Palatino Linotype"/>
          <w:noProof/>
          <w:lang w:val="es-MX" w:eastAsia="es-MX"/>
        </w:rPr>
        <w:drawing>
          <wp:inline distT="0" distB="0" distL="0" distR="0" wp14:anchorId="003D49C2" wp14:editId="4210F3E5">
            <wp:extent cx="2443480" cy="1373801"/>
            <wp:effectExtent l="152400" t="152400" r="356870" b="3600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56881" cy="1381336"/>
                    </a:xfrm>
                    <a:prstGeom prst="rect">
                      <a:avLst/>
                    </a:prstGeom>
                    <a:ln>
                      <a:noFill/>
                    </a:ln>
                    <a:effectLst>
                      <a:outerShdw blurRad="292100" dist="139700" dir="2700000" algn="tl" rotWithShape="0">
                        <a:srgbClr val="333333">
                          <a:alpha val="65000"/>
                        </a:srgbClr>
                      </a:outerShdw>
                    </a:effectLst>
                  </pic:spPr>
                </pic:pic>
              </a:graphicData>
            </a:graphic>
          </wp:inline>
        </w:drawing>
      </w:r>
    </w:p>
    <w:p w:rsidR="00265282" w:rsidRPr="009A5C21" w:rsidRDefault="00265282">
      <w:pPr>
        <w:ind w:left="1134" w:right="-787"/>
        <w:jc w:val="both"/>
        <w:rPr>
          <w:rFonts w:ascii="Palatino Linotype" w:eastAsia="Palatino Linotype" w:hAnsi="Palatino Linotype" w:cs="Palatino Linotype"/>
          <w:i/>
        </w:rPr>
      </w:pPr>
    </w:p>
    <w:p w:rsidR="00265282" w:rsidRPr="009A5C21" w:rsidRDefault="0026528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576AC" w:rsidRPr="009A5C21" w:rsidRDefault="00B576AC" w:rsidP="00E21154">
      <w:pPr>
        <w:numPr>
          <w:ilvl w:val="0"/>
          <w:numId w:val="1"/>
        </w:numPr>
        <w:spacing w:line="360" w:lineRule="auto"/>
        <w:ind w:right="-787"/>
        <w:jc w:val="both"/>
        <w:rPr>
          <w:rFonts w:ascii="Palatino Linotype" w:eastAsia="Palatino Linotype" w:hAnsi="Palatino Linotype" w:cs="Palatino Linotype"/>
        </w:rPr>
      </w:pPr>
      <w:r w:rsidRPr="009A5C21">
        <w:rPr>
          <w:rFonts w:ascii="Palatino Linotype" w:eastAsia="Palatino Linotype" w:hAnsi="Palatino Linotype" w:cs="Palatino Linotype"/>
        </w:rPr>
        <w:lastRenderedPageBreak/>
        <w:t xml:space="preserve">Ahora bien de una investigación realizada por este Instituto, al ingresar a un buscador web la información relativa a los verificadores del Sujeto Obligado, se logró advertir la siguiente información en </w:t>
      </w:r>
      <w:r w:rsidR="00DE33B1" w:rsidRPr="009A5C21">
        <w:rPr>
          <w:rFonts w:ascii="Palatino Linotype" w:eastAsia="Palatino Linotype" w:hAnsi="Palatino Linotype" w:cs="Palatino Linotype"/>
        </w:rPr>
        <w:t>su</w:t>
      </w:r>
      <w:r w:rsidRPr="009A5C21">
        <w:rPr>
          <w:rFonts w:ascii="Palatino Linotype" w:eastAsia="Palatino Linotype" w:hAnsi="Palatino Linotype" w:cs="Palatino Linotype"/>
        </w:rPr>
        <w:t xml:space="preserve"> página web</w:t>
      </w:r>
      <w:r w:rsidR="00E21154" w:rsidRPr="009A5C21">
        <w:rPr>
          <w:rFonts w:ascii="Palatino Linotype" w:eastAsia="Palatino Linotype" w:hAnsi="Palatino Linotype" w:cs="Palatino Linotype"/>
        </w:rPr>
        <w:t xml:space="preserve"> </w:t>
      </w:r>
      <w:hyperlink r:id="rId11" w:history="1">
        <w:r w:rsidR="00E21154" w:rsidRPr="009A5C21">
          <w:rPr>
            <w:rStyle w:val="Hipervnculo"/>
            <w:rFonts w:ascii="Palatino Linotype" w:eastAsia="Palatino Linotype" w:hAnsi="Palatino Linotype" w:cs="Palatino Linotype"/>
          </w:rPr>
          <w:t>https://valledechalco.gob.mx/verificadores_direccion.php?id_direccion=23</w:t>
        </w:r>
      </w:hyperlink>
      <w:r w:rsidR="00E21154" w:rsidRPr="009A5C21">
        <w:rPr>
          <w:rFonts w:ascii="Palatino Linotype" w:eastAsia="Palatino Linotype" w:hAnsi="Palatino Linotype" w:cs="Palatino Linotype"/>
        </w:rPr>
        <w:t xml:space="preserve"> </w:t>
      </w:r>
      <w:r w:rsidRPr="009A5C21">
        <w:rPr>
          <w:rFonts w:ascii="Palatino Linotype" w:eastAsia="Palatino Linotype" w:hAnsi="Palatino Linotype" w:cs="Palatino Linotype"/>
        </w:rPr>
        <w:t xml:space="preserve"> en donde muestra el registro municipal de verificadores</w:t>
      </w:r>
      <w:r w:rsidR="00DE33B1" w:rsidRPr="009A5C21">
        <w:rPr>
          <w:rFonts w:ascii="Palatino Linotype" w:eastAsia="Palatino Linotype" w:hAnsi="Palatino Linotype" w:cs="Palatino Linotype"/>
        </w:rPr>
        <w:t xml:space="preserve"> vigente</w:t>
      </w:r>
      <w:r w:rsidRPr="009A5C21">
        <w:rPr>
          <w:rFonts w:ascii="Palatino Linotype" w:eastAsia="Palatino Linotype" w:hAnsi="Palatino Linotype" w:cs="Palatino Linotype"/>
        </w:rPr>
        <w:t>, un listado por Dirección para consultar la información de los verificadores, inspectores y notificadores del Gobierno Municipal, de entre sus áreas se encuentra la Contraloría Municipal, al ingresar a la misma muestra el padrón de verificadores activos de la Contraloría Municipal, tal como se muestra en la siguiente captura pantalla:</w:t>
      </w:r>
    </w:p>
    <w:p w:rsidR="00B576AC" w:rsidRPr="009A5C21" w:rsidRDefault="00B576AC" w:rsidP="00806DDC">
      <w:pPr>
        <w:spacing w:line="360" w:lineRule="auto"/>
        <w:ind w:right="-787"/>
        <w:jc w:val="center"/>
        <w:rPr>
          <w:rFonts w:ascii="Palatino Linotype" w:eastAsia="Palatino Linotype" w:hAnsi="Palatino Linotype" w:cs="Palatino Linotype"/>
        </w:rPr>
      </w:pPr>
      <w:r w:rsidRPr="009A5C21">
        <w:rPr>
          <w:rFonts w:ascii="Palatino Linotype" w:eastAsia="Palatino Linotype" w:hAnsi="Palatino Linotype" w:cs="Palatino Linotype"/>
          <w:noProof/>
          <w:lang w:val="es-MX" w:eastAsia="es-MX"/>
        </w:rPr>
        <w:drawing>
          <wp:inline distT="0" distB="0" distL="0" distR="0" wp14:anchorId="6FDDDEBC" wp14:editId="332A6DB7">
            <wp:extent cx="3883530" cy="4344035"/>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8008" cy="4349044"/>
                    </a:xfrm>
                    <a:prstGeom prst="rect">
                      <a:avLst/>
                    </a:prstGeom>
                  </pic:spPr>
                </pic:pic>
              </a:graphicData>
            </a:graphic>
          </wp:inline>
        </w:drawing>
      </w:r>
    </w:p>
    <w:p w:rsidR="00B576AC" w:rsidRPr="009A5C21" w:rsidRDefault="00B576AC">
      <w:pPr>
        <w:rPr>
          <w:rFonts w:ascii="Palatino Linotype" w:eastAsia="Palatino Linotype" w:hAnsi="Palatino Linotype" w:cs="Palatino Linotype"/>
          <w:color w:val="000000"/>
        </w:rPr>
      </w:pPr>
    </w:p>
    <w:p w:rsidR="00DE33B1" w:rsidRPr="009A5C21" w:rsidRDefault="00DE33B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A5C21">
        <w:rPr>
          <w:rFonts w:ascii="Palatino Linotype" w:eastAsia="Palatino Linotype" w:hAnsi="Palatino Linotype" w:cs="Palatino Linotype"/>
          <w:color w:val="000000"/>
        </w:rPr>
        <w:t xml:space="preserve">Ahora bien, para la realización de visitas de verificación, las autoridades administrativas deben cumplir con diversas reglas, entre ellas, las establecidas en el Código de Procedimientos Administrativos del </w:t>
      </w:r>
      <w:r w:rsidR="00B764E2" w:rsidRPr="009A5C21">
        <w:rPr>
          <w:rFonts w:ascii="Palatino Linotype" w:eastAsia="Palatino Linotype" w:hAnsi="Palatino Linotype" w:cs="Palatino Linotype"/>
          <w:color w:val="000000"/>
        </w:rPr>
        <w:t xml:space="preserve">Estado </w:t>
      </w:r>
      <w:r w:rsidRPr="009A5C21">
        <w:rPr>
          <w:rFonts w:ascii="Palatino Linotype" w:eastAsia="Palatino Linotype" w:hAnsi="Palatino Linotype" w:cs="Palatino Linotype"/>
          <w:color w:val="000000"/>
        </w:rPr>
        <w:t xml:space="preserve">de México, en </w:t>
      </w:r>
      <w:r w:rsidR="00B764E2" w:rsidRPr="009A5C21">
        <w:rPr>
          <w:rFonts w:ascii="Palatino Linotype" w:eastAsia="Palatino Linotype" w:hAnsi="Palatino Linotype" w:cs="Palatino Linotype"/>
          <w:color w:val="000000"/>
        </w:rPr>
        <w:t>el artículo 128:</w:t>
      </w:r>
    </w:p>
    <w:p w:rsidR="00B764E2" w:rsidRPr="009A5C21" w:rsidRDefault="00B764E2" w:rsidP="00B764E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764E2" w:rsidRPr="009A5C21" w:rsidRDefault="00B764E2" w:rsidP="00B764E2">
      <w:pPr>
        <w:pBdr>
          <w:top w:val="nil"/>
          <w:left w:val="nil"/>
          <w:bottom w:val="nil"/>
          <w:right w:val="nil"/>
          <w:between w:val="nil"/>
        </w:pBdr>
        <w:ind w:left="993" w:right="-234"/>
        <w:jc w:val="center"/>
        <w:rPr>
          <w:rFonts w:ascii="Palatino Linotype" w:eastAsia="Palatino Linotype" w:hAnsi="Palatino Linotype" w:cs="Palatino Linotype"/>
          <w:b/>
          <w:i/>
          <w:color w:val="000000"/>
          <w:sz w:val="22"/>
          <w:szCs w:val="22"/>
        </w:rPr>
      </w:pPr>
      <w:r w:rsidRPr="009A5C21">
        <w:rPr>
          <w:rFonts w:ascii="Palatino Linotype" w:eastAsia="Palatino Linotype" w:hAnsi="Palatino Linotype" w:cs="Palatino Linotype"/>
          <w:b/>
          <w:i/>
          <w:color w:val="000000"/>
          <w:sz w:val="22"/>
          <w:szCs w:val="22"/>
        </w:rPr>
        <w:t>Código de Procedimientos Administrativos del Estado de México</w:t>
      </w:r>
    </w:p>
    <w:p w:rsidR="00B764E2" w:rsidRPr="009A5C21" w:rsidRDefault="00B764E2" w:rsidP="00B764E2">
      <w:pPr>
        <w:pBdr>
          <w:top w:val="nil"/>
          <w:left w:val="nil"/>
          <w:bottom w:val="nil"/>
          <w:right w:val="nil"/>
          <w:between w:val="nil"/>
        </w:pBdr>
        <w:ind w:left="993" w:right="-234"/>
        <w:jc w:val="both"/>
        <w:rPr>
          <w:rFonts w:ascii="Palatino Linotype" w:eastAsia="Palatino Linotype" w:hAnsi="Palatino Linotype" w:cs="Palatino Linotype"/>
          <w:i/>
          <w:color w:val="000000"/>
          <w:sz w:val="22"/>
          <w:szCs w:val="22"/>
        </w:rPr>
      </w:pPr>
      <w:r w:rsidRPr="009A5C21">
        <w:rPr>
          <w:rFonts w:ascii="Palatino Linotype" w:eastAsia="Palatino Linotype" w:hAnsi="Palatino Linotype" w:cs="Palatino Linotype"/>
          <w:b/>
          <w:i/>
          <w:color w:val="000000"/>
          <w:sz w:val="22"/>
          <w:szCs w:val="22"/>
        </w:rPr>
        <w:t xml:space="preserve">Artículo 128.- </w:t>
      </w:r>
      <w:r w:rsidRPr="009A5C21">
        <w:rPr>
          <w:rFonts w:ascii="Palatino Linotype" w:eastAsia="Palatino Linotype" w:hAnsi="Palatino Linotype" w:cs="Palatino Linotype"/>
          <w:i/>
          <w:color w:val="000000"/>
          <w:sz w:val="22"/>
          <w:szCs w:val="22"/>
        </w:rPr>
        <w:t xml:space="preserve">Las autoridades administrativas para comprobar el cumplimiento de las disposiciones legales podrán llevar a cabo visitas de verificación en el domicilio, instalaciones, equipos y bienes de los particulares, en los casos en que se señalen en las leyes y reglamentos aplicables, conforme a las siguientes reglas: </w:t>
      </w:r>
    </w:p>
    <w:p w:rsidR="00B764E2" w:rsidRPr="009A5C21" w:rsidRDefault="00B764E2" w:rsidP="00B764E2">
      <w:pPr>
        <w:pBdr>
          <w:top w:val="nil"/>
          <w:left w:val="nil"/>
          <w:bottom w:val="nil"/>
          <w:right w:val="nil"/>
          <w:between w:val="nil"/>
        </w:pBdr>
        <w:ind w:left="993" w:right="-234"/>
        <w:jc w:val="both"/>
        <w:rPr>
          <w:rFonts w:ascii="Palatino Linotype" w:eastAsia="Palatino Linotype" w:hAnsi="Palatino Linotype" w:cs="Palatino Linotype"/>
          <w:i/>
          <w:color w:val="000000"/>
          <w:sz w:val="22"/>
          <w:szCs w:val="22"/>
        </w:rPr>
      </w:pPr>
    </w:p>
    <w:p w:rsidR="00B764E2" w:rsidRPr="009A5C21" w:rsidRDefault="00B764E2" w:rsidP="00B764E2">
      <w:pPr>
        <w:pBdr>
          <w:top w:val="nil"/>
          <w:left w:val="nil"/>
          <w:bottom w:val="nil"/>
          <w:right w:val="nil"/>
          <w:between w:val="nil"/>
        </w:pBdr>
        <w:ind w:left="993" w:right="-234"/>
        <w:jc w:val="both"/>
        <w:rPr>
          <w:rFonts w:ascii="Palatino Linotype" w:eastAsia="Palatino Linotype" w:hAnsi="Palatino Linotype" w:cs="Palatino Linotype"/>
          <w:i/>
          <w:color w:val="000000"/>
          <w:sz w:val="22"/>
          <w:szCs w:val="22"/>
        </w:rPr>
      </w:pPr>
      <w:r w:rsidRPr="009A5C21">
        <w:rPr>
          <w:rFonts w:ascii="Palatino Linotype" w:eastAsia="Palatino Linotype" w:hAnsi="Palatino Linotype" w:cs="Palatino Linotype"/>
          <w:i/>
          <w:color w:val="000000"/>
          <w:sz w:val="22"/>
          <w:szCs w:val="22"/>
        </w:rPr>
        <w:t>I. Sólo se practicarán las visitas por mandamiento escrito de autoridad administrativa competente…</w:t>
      </w:r>
    </w:p>
    <w:p w:rsidR="00B764E2" w:rsidRPr="009A5C21" w:rsidRDefault="00B764E2" w:rsidP="00B764E2">
      <w:pPr>
        <w:pBdr>
          <w:top w:val="nil"/>
          <w:left w:val="nil"/>
          <w:bottom w:val="nil"/>
          <w:right w:val="nil"/>
          <w:between w:val="nil"/>
        </w:pBdr>
        <w:ind w:left="993" w:right="-234"/>
        <w:jc w:val="both"/>
        <w:rPr>
          <w:rFonts w:ascii="Palatino Linotype" w:eastAsia="Palatino Linotype" w:hAnsi="Palatino Linotype" w:cs="Palatino Linotype"/>
          <w:i/>
          <w:color w:val="000000"/>
          <w:sz w:val="22"/>
          <w:szCs w:val="22"/>
        </w:rPr>
      </w:pPr>
      <w:r w:rsidRPr="009A5C21">
        <w:rPr>
          <w:rFonts w:ascii="Palatino Linotype" w:eastAsia="Palatino Linotype" w:hAnsi="Palatino Linotype" w:cs="Palatino Linotype"/>
          <w:i/>
          <w:color w:val="000000"/>
          <w:sz w:val="22"/>
          <w:szCs w:val="22"/>
        </w:rPr>
        <w:t>…</w:t>
      </w:r>
    </w:p>
    <w:p w:rsidR="00B764E2" w:rsidRPr="009A5C21" w:rsidRDefault="00B764E2" w:rsidP="00B764E2">
      <w:pPr>
        <w:pBdr>
          <w:top w:val="nil"/>
          <w:left w:val="nil"/>
          <w:bottom w:val="nil"/>
          <w:right w:val="nil"/>
          <w:between w:val="nil"/>
        </w:pBdr>
        <w:ind w:left="993" w:right="-234"/>
        <w:jc w:val="both"/>
        <w:rPr>
          <w:rFonts w:ascii="Palatino Linotype" w:eastAsia="Palatino Linotype" w:hAnsi="Palatino Linotype" w:cs="Palatino Linotype"/>
          <w:i/>
          <w:color w:val="000000"/>
          <w:sz w:val="22"/>
          <w:szCs w:val="22"/>
        </w:rPr>
      </w:pPr>
      <w:r w:rsidRPr="009A5C21">
        <w:rPr>
          <w:rFonts w:ascii="Palatino Linotype" w:eastAsia="Palatino Linotype" w:hAnsi="Palatino Linotype" w:cs="Palatino Linotype"/>
          <w:i/>
          <w:color w:val="000000"/>
          <w:sz w:val="22"/>
          <w:szCs w:val="22"/>
        </w:rPr>
        <w:t>IV. Al iniciarse la verificación, los visitadores que en ella intervengan se deberán identificar ante la persona con quien se entienda la diligencia, con credencial o documento vigente con fotografía expedido por la autoridad administrativa, que los acredite legalmente para desempeñar su función;</w:t>
      </w:r>
    </w:p>
    <w:p w:rsidR="00B764E2" w:rsidRPr="009A5C21" w:rsidRDefault="00B764E2" w:rsidP="00B764E2">
      <w:pPr>
        <w:pBdr>
          <w:top w:val="nil"/>
          <w:left w:val="nil"/>
          <w:bottom w:val="nil"/>
          <w:right w:val="nil"/>
          <w:between w:val="nil"/>
        </w:pBdr>
        <w:ind w:left="993" w:right="-234"/>
        <w:jc w:val="both"/>
        <w:rPr>
          <w:rFonts w:ascii="Palatino Linotype" w:eastAsia="Palatino Linotype" w:hAnsi="Palatino Linotype" w:cs="Palatino Linotype"/>
          <w:i/>
          <w:color w:val="000000"/>
          <w:sz w:val="22"/>
          <w:szCs w:val="22"/>
        </w:rPr>
      </w:pPr>
      <w:r w:rsidRPr="009A5C21">
        <w:rPr>
          <w:rFonts w:ascii="Palatino Linotype" w:eastAsia="Palatino Linotype" w:hAnsi="Palatino Linotype" w:cs="Palatino Linotype"/>
          <w:i/>
          <w:color w:val="000000"/>
          <w:sz w:val="22"/>
          <w:szCs w:val="22"/>
        </w:rPr>
        <w:t>…</w:t>
      </w:r>
    </w:p>
    <w:p w:rsidR="00B764E2" w:rsidRPr="009A5C21" w:rsidRDefault="00B764E2" w:rsidP="00B764E2">
      <w:pPr>
        <w:pBdr>
          <w:top w:val="nil"/>
          <w:left w:val="nil"/>
          <w:bottom w:val="nil"/>
          <w:right w:val="nil"/>
          <w:between w:val="nil"/>
        </w:pBdr>
        <w:ind w:left="993" w:right="-234"/>
        <w:jc w:val="center"/>
        <w:rPr>
          <w:rFonts w:ascii="Palatino Linotype" w:eastAsia="Palatino Linotype" w:hAnsi="Palatino Linotype" w:cs="Palatino Linotype"/>
          <w:i/>
          <w:color w:val="000000"/>
          <w:sz w:val="22"/>
          <w:szCs w:val="22"/>
        </w:rPr>
      </w:pPr>
    </w:p>
    <w:p w:rsidR="00B764E2" w:rsidRPr="009A5C21" w:rsidRDefault="00B764E2" w:rsidP="00B764E2">
      <w:pPr>
        <w:pBdr>
          <w:top w:val="nil"/>
          <w:left w:val="nil"/>
          <w:bottom w:val="nil"/>
          <w:right w:val="nil"/>
          <w:between w:val="nil"/>
        </w:pBdr>
        <w:ind w:left="993" w:right="-234"/>
        <w:jc w:val="center"/>
        <w:rPr>
          <w:rFonts w:ascii="Palatino Linotype" w:eastAsia="Palatino Linotype" w:hAnsi="Palatino Linotype" w:cs="Palatino Linotype"/>
          <w:b/>
          <w:i/>
          <w:color w:val="000000"/>
          <w:sz w:val="22"/>
          <w:szCs w:val="22"/>
        </w:rPr>
      </w:pPr>
    </w:p>
    <w:p w:rsidR="00DE33B1" w:rsidRPr="009A5C21" w:rsidRDefault="00B764E2" w:rsidP="00E21154">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A5C21">
        <w:rPr>
          <w:rFonts w:ascii="Palatino Linotype" w:eastAsia="Palatino Linotype" w:hAnsi="Palatino Linotype" w:cs="Palatino Linotype"/>
          <w:color w:val="000000"/>
        </w:rPr>
        <w:t xml:space="preserve">Adicionalmente a lo ya manifestado, </w:t>
      </w:r>
      <w:r w:rsidR="00E21154" w:rsidRPr="009A5C21">
        <w:rPr>
          <w:rFonts w:ascii="Palatino Linotype" w:eastAsia="Palatino Linotype" w:hAnsi="Palatino Linotype" w:cs="Palatino Linotype"/>
          <w:color w:val="000000"/>
        </w:rPr>
        <w:t xml:space="preserve">se presume que la información debe existir ya que se refiere a facultades, competencias y funciones que los ordenamientos jurídicos ya señalados otorgan al Sujeto Obligado, máxime que en </w:t>
      </w:r>
      <w:r w:rsidRPr="009A5C21">
        <w:rPr>
          <w:rFonts w:ascii="Palatino Linotype" w:eastAsia="Palatino Linotype" w:hAnsi="Palatino Linotype" w:cs="Palatino Linotype"/>
          <w:color w:val="000000"/>
        </w:rPr>
        <w:t xml:space="preserve">el particular en la solicitud de información adjunto la Constancia de Habilitación </w:t>
      </w:r>
      <w:r w:rsidR="00E21154" w:rsidRPr="009A5C21">
        <w:rPr>
          <w:rFonts w:ascii="Palatino Linotype" w:eastAsia="Palatino Linotype" w:hAnsi="Palatino Linotype" w:cs="Palatino Linotype"/>
          <w:color w:val="000000"/>
        </w:rPr>
        <w:t>expedida</w:t>
      </w:r>
      <w:r w:rsidRPr="009A5C21">
        <w:rPr>
          <w:rFonts w:ascii="Palatino Linotype" w:eastAsia="Palatino Linotype" w:hAnsi="Palatino Linotype" w:cs="Palatino Linotype"/>
          <w:color w:val="000000"/>
        </w:rPr>
        <w:t xml:space="preserve"> por el Contralor Interno</w:t>
      </w:r>
      <w:r w:rsidR="00E21154" w:rsidRPr="009A5C21">
        <w:rPr>
          <w:rFonts w:ascii="Palatino Linotype" w:eastAsia="Palatino Linotype" w:hAnsi="Palatino Linotype" w:cs="Palatino Linotype"/>
          <w:color w:val="000000"/>
        </w:rPr>
        <w:t xml:space="preserve"> del Sujeto Obligado</w:t>
      </w:r>
      <w:r w:rsidRPr="009A5C21">
        <w:rPr>
          <w:rFonts w:ascii="Palatino Linotype" w:eastAsia="Palatino Linotype" w:hAnsi="Palatino Linotype" w:cs="Palatino Linotype"/>
          <w:color w:val="000000"/>
        </w:rPr>
        <w:t xml:space="preserve">, misma que acredita a un servidor público como inspector, verificador y supervisor adscrito a la Contraloría Interna, </w:t>
      </w:r>
      <w:r w:rsidR="00E21154" w:rsidRPr="009A5C21">
        <w:rPr>
          <w:rFonts w:ascii="Palatino Linotype" w:eastAsia="Palatino Linotype" w:hAnsi="Palatino Linotype" w:cs="Palatino Linotype"/>
          <w:color w:val="000000"/>
        </w:rPr>
        <w:t>con una vigencia de enero a diciembre de 2023</w:t>
      </w:r>
      <w:r w:rsidR="009A4256" w:rsidRPr="009A5C21">
        <w:rPr>
          <w:rFonts w:ascii="Palatino Linotype" w:eastAsia="Palatino Linotype" w:hAnsi="Palatino Linotype" w:cs="Palatino Linotype"/>
          <w:color w:val="000000"/>
        </w:rPr>
        <w:t>, tal como se muestra en la siguiente imagen:</w:t>
      </w:r>
    </w:p>
    <w:p w:rsidR="009A4256" w:rsidRPr="009A5C21" w:rsidRDefault="009A4256" w:rsidP="009A425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9A4256" w:rsidRPr="009A5C21" w:rsidRDefault="009A4256" w:rsidP="009A4256">
      <w:pPr>
        <w:pBdr>
          <w:top w:val="nil"/>
          <w:left w:val="nil"/>
          <w:bottom w:val="nil"/>
          <w:right w:val="nil"/>
          <w:between w:val="nil"/>
        </w:pBdr>
        <w:spacing w:line="360" w:lineRule="auto"/>
        <w:ind w:right="-787"/>
        <w:jc w:val="center"/>
        <w:rPr>
          <w:rFonts w:ascii="Palatino Linotype" w:eastAsia="Palatino Linotype" w:hAnsi="Palatino Linotype" w:cs="Palatino Linotype"/>
          <w:color w:val="000000"/>
        </w:rPr>
      </w:pPr>
      <w:r w:rsidRPr="009A5C21">
        <w:rPr>
          <w:rFonts w:ascii="Palatino Linotype" w:eastAsia="Palatino Linotype" w:hAnsi="Palatino Linotype" w:cs="Palatino Linotype"/>
          <w:noProof/>
          <w:color w:val="000000"/>
          <w:lang w:val="es-MX" w:eastAsia="es-MX"/>
        </w:rPr>
        <w:lastRenderedPageBreak/>
        <w:drawing>
          <wp:inline distT="0" distB="0" distL="0" distR="0" wp14:anchorId="6E3D0707" wp14:editId="4C6B7943">
            <wp:extent cx="3989585" cy="4590415"/>
            <wp:effectExtent l="152400" t="152400" r="354330" b="3625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18315" cy="4623471"/>
                    </a:xfrm>
                    <a:prstGeom prst="rect">
                      <a:avLst/>
                    </a:prstGeom>
                    <a:ln>
                      <a:noFill/>
                    </a:ln>
                    <a:effectLst>
                      <a:outerShdw blurRad="292100" dist="139700" dir="2700000" algn="tl" rotWithShape="0">
                        <a:srgbClr val="333333">
                          <a:alpha val="65000"/>
                        </a:srgbClr>
                      </a:outerShdw>
                    </a:effectLst>
                  </pic:spPr>
                </pic:pic>
              </a:graphicData>
            </a:graphic>
          </wp:inline>
        </w:drawing>
      </w:r>
    </w:p>
    <w:p w:rsidR="00E21154" w:rsidRPr="009A5C21" w:rsidRDefault="00E21154" w:rsidP="00E21154">
      <w:pPr>
        <w:pBdr>
          <w:top w:val="nil"/>
          <w:left w:val="nil"/>
          <w:bottom w:val="nil"/>
          <w:right w:val="nil"/>
          <w:between w:val="nil"/>
        </w:pBdr>
        <w:spacing w:line="360" w:lineRule="auto"/>
        <w:ind w:right="-787"/>
        <w:jc w:val="both"/>
        <w:rPr>
          <w:color w:val="000000"/>
        </w:rPr>
      </w:pPr>
    </w:p>
    <w:p w:rsidR="00653E57" w:rsidRPr="009A5C21" w:rsidRDefault="00653E57" w:rsidP="00EB4806">
      <w:pPr>
        <w:numPr>
          <w:ilvl w:val="0"/>
          <w:numId w:val="1"/>
        </w:numPr>
        <w:pBdr>
          <w:top w:val="nil"/>
          <w:left w:val="nil"/>
          <w:bottom w:val="nil"/>
          <w:right w:val="nil"/>
          <w:between w:val="nil"/>
        </w:pBdr>
        <w:spacing w:line="360" w:lineRule="auto"/>
        <w:ind w:left="0" w:right="-787" w:firstLine="0"/>
        <w:jc w:val="both"/>
        <w:rPr>
          <w:rFonts w:ascii="Palatino Linotype" w:hAnsi="Palatino Linotype"/>
          <w:color w:val="000000"/>
          <w:lang w:val="es-MX" w:eastAsia="es-MX"/>
        </w:rPr>
      </w:pPr>
      <w:r w:rsidRPr="009A5C21">
        <w:rPr>
          <w:rFonts w:ascii="Palatino Linotype" w:eastAsia="Palatino Linotype" w:hAnsi="Palatino Linotype" w:cs="Palatino Linotype"/>
        </w:rPr>
        <w:t>Es de referir, que el documento denominado constancia de habilitación</w:t>
      </w:r>
      <w:r w:rsidRPr="009A5C21">
        <w:rPr>
          <w:rFonts w:ascii="Palatino Linotype" w:hAnsi="Palatino Linotype"/>
          <w:color w:val="000000"/>
          <w:lang w:val="es-MX" w:eastAsia="es-MX"/>
        </w:rPr>
        <w:t xml:space="preserve">, dada su propia y especial naturaleza, contiene la fotografía de los servidores públicos que son acreditados e identificados como inspectores, verificadores y supervisores adscritos a la Contraloría Municipal. Por lo que </w:t>
      </w:r>
      <w:r w:rsidR="00EB4806" w:rsidRPr="009A5C21">
        <w:rPr>
          <w:rFonts w:ascii="Palatino Linotype" w:hAnsi="Palatino Linotype" w:cs="Palatino Linotype"/>
          <w:lang w:eastAsia="es-MX"/>
        </w:rPr>
        <w:t>debe</w:t>
      </w:r>
      <w:r w:rsidRPr="009A5C21">
        <w:rPr>
          <w:rFonts w:ascii="Palatino Linotype" w:hAnsi="Palatino Linotype" w:cs="Palatino Linotype"/>
          <w:lang w:eastAsia="es-MX"/>
        </w:rPr>
        <w:t xml:space="preserve"> tenerse presente que el actuar de los servidores públicos incide de manera específica en los derechos de los particulares, pues el acto de un servidor público en ejercicio de sus funciones, de manera directa genera derechos y </w:t>
      </w:r>
      <w:r w:rsidRPr="009A5C21">
        <w:rPr>
          <w:rFonts w:ascii="Palatino Linotype" w:hAnsi="Palatino Linotype" w:cs="Palatino Linotype"/>
          <w:lang w:eastAsia="es-MX"/>
        </w:rPr>
        <w:lastRenderedPageBreak/>
        <w:t>obligaciones pues se considera un acto administrativo o acto de autoridad, por lo que es primordial, que estos trabajadores se i</w:t>
      </w:r>
      <w:r w:rsidR="00EB4806" w:rsidRPr="009A5C21">
        <w:rPr>
          <w:rFonts w:ascii="Palatino Linotype" w:hAnsi="Palatino Linotype" w:cs="Palatino Linotype"/>
          <w:lang w:eastAsia="es-MX"/>
        </w:rPr>
        <w:t>dentifiquen ante la ciudadanía.</w:t>
      </w:r>
    </w:p>
    <w:p w:rsidR="00653E57" w:rsidRPr="009A5C21" w:rsidRDefault="00653E57" w:rsidP="00653E57">
      <w:pPr>
        <w:spacing w:line="360" w:lineRule="auto"/>
        <w:ind w:left="567" w:right="567"/>
        <w:jc w:val="both"/>
        <w:rPr>
          <w:rFonts w:ascii="Palatino Linotype" w:hAnsi="Palatino Linotype" w:cs="Palatino Linotype"/>
          <w:lang w:eastAsia="es-MX"/>
        </w:rPr>
      </w:pPr>
    </w:p>
    <w:p w:rsidR="00653E57" w:rsidRPr="009A5C21" w:rsidRDefault="00EB4806" w:rsidP="00653E5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A5C21">
        <w:rPr>
          <w:rFonts w:ascii="Palatino Linotype" w:hAnsi="Palatino Linotype" w:cs="Palatino Linotype"/>
          <w:lang w:eastAsia="es-MX"/>
        </w:rPr>
        <w:t>En este sentido</w:t>
      </w:r>
      <w:r w:rsidR="00653E57" w:rsidRPr="009A5C21">
        <w:rPr>
          <w:rFonts w:ascii="Palatino Linotype" w:hAnsi="Palatino Linotype" w:cs="Palatino Linotype"/>
          <w:lang w:eastAsia="es-MX"/>
        </w:rPr>
        <w:t>, cuando las fotografías de los servidores públicos obran en documentos que dan cuenta del cumplimiento de funciones, o los acredita como servidores públicos, deben ser consideradas un dato personal, que no puede ser clasificado como confidencial, pues en este caso, es superado por el interés público de conocer si en realidad, la persona que se ostenta en carácter de servidor público</w:t>
      </w:r>
      <w:r w:rsidRPr="009A5C21">
        <w:rPr>
          <w:rFonts w:ascii="Palatino Linotype" w:hAnsi="Palatino Linotype" w:cs="Palatino Linotype"/>
          <w:lang w:eastAsia="es-MX"/>
        </w:rPr>
        <w:t xml:space="preserve"> con determinadas funciones.</w:t>
      </w:r>
    </w:p>
    <w:p w:rsidR="00653E57" w:rsidRPr="009A5C21" w:rsidRDefault="00653E57" w:rsidP="00653E57">
      <w:pPr>
        <w:spacing w:line="360" w:lineRule="auto"/>
        <w:jc w:val="both"/>
        <w:rPr>
          <w:rFonts w:ascii="Palatino Linotype" w:hAnsi="Palatino Linotype"/>
          <w:color w:val="000000"/>
          <w:lang w:val="es-MX" w:eastAsia="es-MX"/>
        </w:rPr>
      </w:pPr>
    </w:p>
    <w:p w:rsidR="00653E57" w:rsidRPr="009A5C21" w:rsidRDefault="00EB4806" w:rsidP="00653E57">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A5C21">
        <w:rPr>
          <w:rFonts w:ascii="Palatino Linotype" w:hAnsi="Palatino Linotype" w:cs="Palatino Linotype"/>
          <w:lang w:val="es-MX" w:eastAsia="es-MX"/>
        </w:rPr>
        <w:t>En consecuencia</w:t>
      </w:r>
      <w:r w:rsidR="00653E57" w:rsidRPr="009A5C21">
        <w:rPr>
          <w:rFonts w:ascii="Palatino Linotype" w:hAnsi="Palatino Linotype" w:cs="Palatino Linotype"/>
          <w:lang w:val="es-MX" w:eastAsia="es-MX"/>
        </w:rPr>
        <w:t xml:space="preserve"> </w:t>
      </w:r>
      <w:r w:rsidR="00653E57" w:rsidRPr="009A5C21">
        <w:rPr>
          <w:rFonts w:ascii="Palatino Linotype" w:hAnsi="Palatino Linotype" w:cs="Palatino Linotype"/>
          <w:b/>
          <w:lang w:val="es-MX" w:eastAsia="es-MX"/>
        </w:rPr>
        <w:t>las fot</w:t>
      </w:r>
      <w:r w:rsidRPr="009A5C21">
        <w:rPr>
          <w:rFonts w:ascii="Palatino Linotype" w:hAnsi="Palatino Linotype" w:cs="Palatino Linotype"/>
          <w:b/>
          <w:lang w:val="es-MX" w:eastAsia="es-MX"/>
        </w:rPr>
        <w:t>ografías de servidores públicos contenidas en la constancia de habilitación</w:t>
      </w:r>
      <w:r w:rsidR="00653E57" w:rsidRPr="009A5C21">
        <w:rPr>
          <w:rFonts w:ascii="Palatino Linotype" w:hAnsi="Palatino Linotype" w:cs="Palatino Linotype"/>
          <w:b/>
          <w:lang w:val="es-MX" w:eastAsia="es-MX"/>
        </w:rPr>
        <w:t xml:space="preserve"> </w:t>
      </w:r>
      <w:r w:rsidRPr="009A5C21">
        <w:rPr>
          <w:rFonts w:ascii="Palatino Linotype" w:hAnsi="Palatino Linotype" w:cs="Palatino Linotype"/>
          <w:lang w:val="es-MX" w:eastAsia="es-MX"/>
        </w:rPr>
        <w:t>en la que se les acredita e identifica como notificadores</w:t>
      </w:r>
      <w:r w:rsidRPr="009A5C21">
        <w:rPr>
          <w:rFonts w:ascii="Palatino Linotype" w:hAnsi="Palatino Linotype" w:cs="Palatino Linotype"/>
          <w:b/>
          <w:lang w:val="es-MX" w:eastAsia="es-MX"/>
        </w:rPr>
        <w:t xml:space="preserve">, </w:t>
      </w:r>
      <w:r w:rsidRPr="009A5C21">
        <w:rPr>
          <w:rFonts w:ascii="Palatino Linotype" w:hAnsi="Palatino Linotype"/>
          <w:color w:val="000000"/>
          <w:lang w:val="es-MX" w:eastAsia="es-MX"/>
        </w:rPr>
        <w:t>inspectores, verificadores y/o supervisores</w:t>
      </w:r>
      <w:r w:rsidR="00653E57" w:rsidRPr="009A5C21">
        <w:rPr>
          <w:rFonts w:ascii="Palatino Linotype" w:hAnsi="Palatino Linotype" w:cs="Palatino Linotype"/>
          <w:lang w:val="es-MX" w:eastAsia="es-MX"/>
        </w:rPr>
        <w:t xml:space="preserve"> </w:t>
      </w:r>
      <w:r w:rsidR="00653E57" w:rsidRPr="009A5C21">
        <w:rPr>
          <w:rFonts w:ascii="Palatino Linotype" w:hAnsi="Palatino Linotype" w:cs="Palatino Linotype"/>
          <w:b/>
          <w:lang w:val="es-MX" w:eastAsia="es-MX"/>
        </w:rPr>
        <w:t>no procede su clasificación</w:t>
      </w:r>
      <w:r w:rsidR="00653E57" w:rsidRPr="009A5C21">
        <w:rPr>
          <w:rFonts w:ascii="Palatino Linotype" w:hAnsi="Palatino Linotype" w:cs="Palatino Linotype"/>
          <w:lang w:val="es-MX" w:eastAsia="es-MX"/>
        </w:rPr>
        <w:t xml:space="preserve"> en términos del artículo 143, fracción I, de la Ley de Transparencia y Acceso a la Información Pública del Estado de México y Municipios.</w:t>
      </w:r>
    </w:p>
    <w:p w:rsidR="00653E57" w:rsidRPr="009A5C21" w:rsidRDefault="00653E57" w:rsidP="00EB480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9A4256" w:rsidRPr="009A5C21" w:rsidRDefault="009A4256" w:rsidP="009A4256">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A5C21">
        <w:rPr>
          <w:rFonts w:ascii="Palatino Linotype" w:eastAsia="Palatino Linotype" w:hAnsi="Palatino Linotype" w:cs="Palatino Linotype"/>
          <w:color w:val="000000"/>
        </w:rPr>
        <w:t xml:space="preserve">Ahora bien, en lo que respecta al punto de solicitud de </w:t>
      </w:r>
      <w:r w:rsidRPr="009A5C21">
        <w:rPr>
          <w:rFonts w:ascii="Palatino Linotype" w:eastAsia="Palatino Linotype" w:hAnsi="Palatino Linotype" w:cs="Palatino Linotype"/>
          <w:b/>
          <w:color w:val="000000"/>
        </w:rPr>
        <w:t>motivo de baja</w:t>
      </w:r>
      <w:r w:rsidRPr="009A5C21">
        <w:rPr>
          <w:rFonts w:ascii="Palatino Linotype" w:eastAsia="Palatino Linotype" w:hAnsi="Palatino Linotype" w:cs="Palatino Linotype"/>
          <w:color w:val="000000"/>
        </w:rPr>
        <w:t>, es de señalar que, los artículos 92 y 94 de la Ley del Trabajo de los Servidores Públicos del Estado de México, precisan que la institución pública, como lo es un Ayuntamiento, podrá rescindir en cualquier momento la relación laboral; para lo cual, deberá dar aviso por escrito al servidor público de manera personal, la fecha y causa de baja.</w:t>
      </w:r>
    </w:p>
    <w:p w:rsidR="009A4256" w:rsidRPr="009A5C21" w:rsidRDefault="009A4256" w:rsidP="009A4256">
      <w:pPr>
        <w:spacing w:line="360" w:lineRule="auto"/>
        <w:rPr>
          <w:rFonts w:eastAsia="Calibri" w:cs="Tahoma"/>
          <w:bCs/>
        </w:rPr>
      </w:pPr>
    </w:p>
    <w:p w:rsidR="009A4256" w:rsidRPr="009A5C21" w:rsidRDefault="009A4256" w:rsidP="00202C81">
      <w:pPr>
        <w:spacing w:line="360" w:lineRule="auto"/>
        <w:jc w:val="both"/>
        <w:rPr>
          <w:rFonts w:ascii="Palatino Linotype" w:eastAsia="Calibri" w:hAnsi="Palatino Linotype" w:cs="Tahoma"/>
          <w:bCs/>
        </w:rPr>
      </w:pPr>
    </w:p>
    <w:p w:rsidR="009A4256" w:rsidRPr="009A5C21" w:rsidRDefault="009A4256" w:rsidP="00202C81">
      <w:pPr>
        <w:numPr>
          <w:ilvl w:val="0"/>
          <w:numId w:val="1"/>
        </w:numPr>
        <w:pBdr>
          <w:top w:val="nil"/>
          <w:left w:val="nil"/>
          <w:bottom w:val="nil"/>
          <w:right w:val="nil"/>
          <w:between w:val="nil"/>
        </w:pBdr>
        <w:spacing w:line="360" w:lineRule="auto"/>
        <w:ind w:left="0" w:right="-787" w:firstLine="0"/>
        <w:jc w:val="both"/>
        <w:rPr>
          <w:rFonts w:ascii="Palatino Linotype" w:hAnsi="Palatino Linotype" w:cs="Tahoma"/>
        </w:rPr>
      </w:pPr>
      <w:r w:rsidRPr="009A5C21">
        <w:rPr>
          <w:rFonts w:ascii="Palatino Linotype" w:hAnsi="Palatino Linotype" w:cs="Tahoma"/>
        </w:rPr>
        <w:t xml:space="preserve">Además, se trae por analogía el procedimiento denominado “031 Baja de Servidora Públicas y Servidores Públicos Generales y de Confianza”, </w:t>
      </w:r>
      <w:r w:rsidR="00202C81" w:rsidRPr="009A5C21">
        <w:rPr>
          <w:rFonts w:ascii="Palatino Linotype" w:hAnsi="Palatino Linotype" w:cs="Tahoma"/>
        </w:rPr>
        <w:t xml:space="preserve">consultable en la página web de </w:t>
      </w:r>
      <w:r w:rsidR="00202C81" w:rsidRPr="009A5C21">
        <w:rPr>
          <w:rFonts w:ascii="Palatino Linotype" w:hAnsi="Palatino Linotype" w:cs="Tahoma"/>
        </w:rPr>
        <w:lastRenderedPageBreak/>
        <w:t xml:space="preserve">la Oficialía Mayor del Gobierno del Estado de México </w:t>
      </w:r>
      <w:hyperlink r:id="rId14" w:history="1">
        <w:r w:rsidR="00202C81" w:rsidRPr="009A5C21">
          <w:rPr>
            <w:rStyle w:val="Hipervnculo"/>
            <w:rFonts w:ascii="Palatino Linotype" w:hAnsi="Palatino Linotype" w:cs="Tahoma"/>
          </w:rPr>
          <w:t>https://oficialiamayor.edomex.gob.mx/normas_administrativas</w:t>
        </w:r>
      </w:hyperlink>
      <w:r w:rsidR="00202C81" w:rsidRPr="009A5C21">
        <w:rPr>
          <w:rFonts w:ascii="Palatino Linotype" w:hAnsi="Palatino Linotype" w:cs="Tahoma"/>
        </w:rPr>
        <w:t xml:space="preserve"> </w:t>
      </w:r>
      <w:r w:rsidRPr="009A5C21">
        <w:rPr>
          <w:rFonts w:ascii="Palatino Linotype" w:hAnsi="Palatino Linotype" w:cs="Tahoma"/>
        </w:rPr>
        <w:t>, cuyo objetivo principal es procesar el movimiento de baja de trabajadores gubernamentales que dejan de prestar sus servicios a la institución pública y dar por concluida la relación laboral; además, precisa que las razones de baja, serán las siguientes:</w:t>
      </w:r>
    </w:p>
    <w:p w:rsidR="009A4256" w:rsidRPr="009A5C21" w:rsidRDefault="009A4256" w:rsidP="00C51E51">
      <w:pPr>
        <w:tabs>
          <w:tab w:val="left" w:pos="4962"/>
        </w:tabs>
        <w:jc w:val="both"/>
        <w:rPr>
          <w:rFonts w:ascii="Palatino Linotype" w:hAnsi="Palatino Linotype" w:cs="Tahoma"/>
        </w:rPr>
      </w:pPr>
    </w:p>
    <w:p w:rsidR="00202C81" w:rsidRPr="009A5C21" w:rsidRDefault="00202C81" w:rsidP="00202C81">
      <w:pPr>
        <w:tabs>
          <w:tab w:val="left" w:pos="4962"/>
        </w:tabs>
        <w:spacing w:line="360" w:lineRule="auto"/>
        <w:jc w:val="both"/>
        <w:rPr>
          <w:rFonts w:ascii="Palatino Linotype" w:hAnsi="Palatino Linotype" w:cs="Tahoma"/>
          <w:sz w:val="22"/>
          <w:szCs w:val="22"/>
        </w:rPr>
      </w:pPr>
      <w:r w:rsidRPr="009A5C21">
        <w:rPr>
          <w:rFonts w:ascii="Palatino Linotype" w:hAnsi="Palatino Linotype" w:cs="Tahoma"/>
          <w:sz w:val="22"/>
          <w:szCs w:val="22"/>
        </w:rPr>
        <w:t xml:space="preserve">a) Renuncia; </w:t>
      </w:r>
    </w:p>
    <w:p w:rsidR="00202C81" w:rsidRPr="009A5C21" w:rsidRDefault="00202C81" w:rsidP="00202C81">
      <w:pPr>
        <w:tabs>
          <w:tab w:val="left" w:pos="4962"/>
        </w:tabs>
        <w:spacing w:line="360" w:lineRule="auto"/>
        <w:jc w:val="both"/>
        <w:rPr>
          <w:rFonts w:ascii="Palatino Linotype" w:hAnsi="Palatino Linotype" w:cs="Tahoma"/>
          <w:sz w:val="22"/>
          <w:szCs w:val="22"/>
        </w:rPr>
      </w:pPr>
      <w:r w:rsidRPr="009A5C21">
        <w:rPr>
          <w:rFonts w:ascii="Palatino Linotype" w:hAnsi="Palatino Linotype" w:cs="Tahoma"/>
          <w:sz w:val="22"/>
          <w:szCs w:val="22"/>
        </w:rPr>
        <w:t xml:space="preserve">b) Fallecimiento; </w:t>
      </w:r>
    </w:p>
    <w:p w:rsidR="00202C81" w:rsidRPr="009A5C21" w:rsidRDefault="00202C81" w:rsidP="00202C81">
      <w:pPr>
        <w:tabs>
          <w:tab w:val="left" w:pos="4962"/>
        </w:tabs>
        <w:spacing w:line="360" w:lineRule="auto"/>
        <w:jc w:val="both"/>
        <w:rPr>
          <w:rFonts w:ascii="Palatino Linotype" w:hAnsi="Palatino Linotype" w:cs="Tahoma"/>
          <w:sz w:val="22"/>
          <w:szCs w:val="22"/>
        </w:rPr>
      </w:pPr>
      <w:r w:rsidRPr="009A5C21">
        <w:rPr>
          <w:rFonts w:ascii="Palatino Linotype" w:hAnsi="Palatino Linotype" w:cs="Tahoma"/>
          <w:sz w:val="22"/>
          <w:szCs w:val="22"/>
        </w:rPr>
        <w:t xml:space="preserve">c) Rescisión de la relación laboral por causa fundamentada en la Ley del Trabajo de los Servidores Públicos del Estado y Municipios; </w:t>
      </w:r>
    </w:p>
    <w:p w:rsidR="00202C81" w:rsidRPr="009A5C21" w:rsidRDefault="00202C81" w:rsidP="00202C81">
      <w:pPr>
        <w:tabs>
          <w:tab w:val="left" w:pos="4962"/>
        </w:tabs>
        <w:spacing w:line="360" w:lineRule="auto"/>
        <w:jc w:val="both"/>
        <w:rPr>
          <w:rFonts w:ascii="Palatino Linotype" w:hAnsi="Palatino Linotype" w:cs="Tahoma"/>
          <w:sz w:val="22"/>
          <w:szCs w:val="22"/>
        </w:rPr>
      </w:pPr>
      <w:r w:rsidRPr="009A5C21">
        <w:rPr>
          <w:rFonts w:ascii="Palatino Linotype" w:hAnsi="Palatino Linotype" w:cs="Tahoma"/>
          <w:sz w:val="22"/>
          <w:szCs w:val="22"/>
        </w:rPr>
        <w:t xml:space="preserve">d) Aplicación de resolución de la Secretaría de la Contraloría; </w:t>
      </w:r>
    </w:p>
    <w:p w:rsidR="00202C81" w:rsidRPr="009A5C21" w:rsidRDefault="00202C81" w:rsidP="00202C81">
      <w:pPr>
        <w:tabs>
          <w:tab w:val="left" w:pos="4962"/>
        </w:tabs>
        <w:spacing w:line="360" w:lineRule="auto"/>
        <w:jc w:val="both"/>
        <w:rPr>
          <w:rFonts w:ascii="Palatino Linotype" w:hAnsi="Palatino Linotype" w:cs="Tahoma"/>
          <w:sz w:val="22"/>
          <w:szCs w:val="22"/>
        </w:rPr>
      </w:pPr>
      <w:r w:rsidRPr="009A5C21">
        <w:rPr>
          <w:rFonts w:ascii="Palatino Linotype" w:hAnsi="Palatino Linotype" w:cs="Tahoma"/>
          <w:sz w:val="22"/>
          <w:szCs w:val="22"/>
        </w:rPr>
        <w:t xml:space="preserve">e) Pensión por Jubilación, por Retiro y Tiempo de Servicios, por Inhabilitación, o por Retiro en Edad Avanzada; </w:t>
      </w:r>
    </w:p>
    <w:p w:rsidR="00202C81" w:rsidRPr="009A5C21" w:rsidRDefault="00202C81" w:rsidP="00202C81">
      <w:pPr>
        <w:tabs>
          <w:tab w:val="left" w:pos="4962"/>
        </w:tabs>
        <w:spacing w:line="360" w:lineRule="auto"/>
        <w:jc w:val="both"/>
        <w:rPr>
          <w:rFonts w:ascii="Palatino Linotype" w:hAnsi="Palatino Linotype" w:cs="Tahoma"/>
          <w:sz w:val="22"/>
          <w:szCs w:val="22"/>
        </w:rPr>
      </w:pPr>
      <w:r w:rsidRPr="009A5C21">
        <w:rPr>
          <w:rFonts w:ascii="Palatino Linotype" w:hAnsi="Palatino Linotype" w:cs="Tahoma"/>
          <w:sz w:val="22"/>
          <w:szCs w:val="22"/>
        </w:rPr>
        <w:t xml:space="preserve">f) El mutuo consentimiento de la institución pública y de la servidora pública o del servidor público; y </w:t>
      </w:r>
    </w:p>
    <w:p w:rsidR="009A4256" w:rsidRPr="009A5C21" w:rsidRDefault="00202C81" w:rsidP="00202C81">
      <w:pPr>
        <w:tabs>
          <w:tab w:val="left" w:pos="4962"/>
        </w:tabs>
        <w:spacing w:line="360" w:lineRule="auto"/>
        <w:jc w:val="both"/>
        <w:rPr>
          <w:rFonts w:ascii="Palatino Linotype" w:hAnsi="Palatino Linotype" w:cs="Tahoma"/>
          <w:sz w:val="22"/>
          <w:szCs w:val="22"/>
        </w:rPr>
      </w:pPr>
      <w:r w:rsidRPr="009A5C21">
        <w:rPr>
          <w:rFonts w:ascii="Palatino Linotype" w:hAnsi="Palatino Linotype" w:cs="Tahoma"/>
          <w:sz w:val="22"/>
          <w:szCs w:val="22"/>
        </w:rPr>
        <w:t>g) El vencimiento del término o conclusión de la obra determinante de la contratación.</w:t>
      </w:r>
    </w:p>
    <w:p w:rsidR="00202C81" w:rsidRPr="009A5C21" w:rsidRDefault="00202C81" w:rsidP="009A4256">
      <w:pPr>
        <w:tabs>
          <w:tab w:val="left" w:pos="4962"/>
        </w:tabs>
        <w:spacing w:line="360" w:lineRule="auto"/>
        <w:rPr>
          <w:rFonts w:cs="Tahoma"/>
        </w:rPr>
      </w:pPr>
    </w:p>
    <w:p w:rsidR="009A4256" w:rsidRPr="009A5C21" w:rsidRDefault="009A4256" w:rsidP="00D110AA">
      <w:pPr>
        <w:numPr>
          <w:ilvl w:val="0"/>
          <w:numId w:val="1"/>
        </w:numPr>
        <w:pBdr>
          <w:top w:val="nil"/>
          <w:left w:val="nil"/>
          <w:bottom w:val="nil"/>
          <w:right w:val="nil"/>
          <w:between w:val="nil"/>
        </w:pBdr>
        <w:spacing w:line="360" w:lineRule="auto"/>
        <w:ind w:left="0" w:right="-787" w:firstLine="0"/>
        <w:jc w:val="both"/>
        <w:rPr>
          <w:rFonts w:ascii="Palatino Linotype" w:hAnsi="Palatino Linotype" w:cs="Tahoma"/>
        </w:rPr>
      </w:pPr>
      <w:r w:rsidRPr="009A5C21">
        <w:rPr>
          <w:rFonts w:ascii="Palatino Linotype" w:hAnsi="Palatino Linotype" w:cs="Tahoma"/>
        </w:rPr>
        <w:t xml:space="preserve">Conforme a lo anterior, se logra vislumbrar que la pretensión </w:t>
      </w:r>
      <w:r w:rsidR="00D110AA" w:rsidRPr="009A5C21">
        <w:rPr>
          <w:rFonts w:ascii="Palatino Linotype" w:hAnsi="Palatino Linotype" w:cs="Tahoma"/>
        </w:rPr>
        <w:t>es conocer el</w:t>
      </w:r>
      <w:r w:rsidRPr="009A5C21">
        <w:rPr>
          <w:rFonts w:ascii="Palatino Linotype" w:hAnsi="Palatino Linotype" w:cs="Tahoma"/>
        </w:rPr>
        <w:t xml:space="preserve"> motivo de baja, </w:t>
      </w:r>
      <w:r w:rsidR="00D110AA" w:rsidRPr="009A5C21">
        <w:rPr>
          <w:rFonts w:ascii="Palatino Linotype" w:hAnsi="Palatino Linotype" w:cs="Tahoma"/>
        </w:rPr>
        <w:t xml:space="preserve">de los servidores públicos que adscritos a la Contraloría interna, acreditados como </w:t>
      </w:r>
      <w:r w:rsidR="003331E2" w:rsidRPr="009A5C21">
        <w:rPr>
          <w:rFonts w:ascii="Palatino Linotype" w:hAnsi="Palatino Linotype" w:cs="Tahoma"/>
        </w:rPr>
        <w:t>notificadores, inspectores, verificadores y/o supervisores</w:t>
      </w:r>
      <w:r w:rsidR="00D110AA" w:rsidRPr="009A5C21">
        <w:rPr>
          <w:rFonts w:ascii="Palatino Linotype" w:hAnsi="Palatino Linotype" w:cs="Tahoma"/>
        </w:rPr>
        <w:t xml:space="preserve"> de la temporalidad señalada en la solicitud de información.</w:t>
      </w:r>
    </w:p>
    <w:p w:rsidR="009A4256" w:rsidRPr="009A5C21" w:rsidRDefault="009A4256" w:rsidP="009A4256">
      <w:pPr>
        <w:tabs>
          <w:tab w:val="left" w:pos="4962"/>
        </w:tabs>
        <w:spacing w:line="360" w:lineRule="auto"/>
        <w:rPr>
          <w:rFonts w:eastAsia="Calibri" w:cs="Tahoma"/>
          <w:b/>
          <w:color w:val="000000"/>
        </w:rPr>
      </w:pPr>
    </w:p>
    <w:p w:rsidR="009A4256" w:rsidRPr="009A5C21" w:rsidRDefault="009A4256" w:rsidP="00D110AA">
      <w:pPr>
        <w:numPr>
          <w:ilvl w:val="0"/>
          <w:numId w:val="1"/>
        </w:numPr>
        <w:pBdr>
          <w:top w:val="nil"/>
          <w:left w:val="nil"/>
          <w:bottom w:val="nil"/>
          <w:right w:val="nil"/>
          <w:between w:val="nil"/>
        </w:pBdr>
        <w:spacing w:line="360" w:lineRule="auto"/>
        <w:ind w:left="0" w:right="-787" w:firstLine="0"/>
        <w:jc w:val="both"/>
        <w:rPr>
          <w:rFonts w:ascii="Palatino Linotype" w:hAnsi="Palatino Linotype" w:cs="Tahoma"/>
        </w:rPr>
      </w:pPr>
      <w:r w:rsidRPr="009A5C21">
        <w:rPr>
          <w:rFonts w:ascii="Palatino Linotype" w:hAnsi="Palatino Linotype" w:cs="Tahoma"/>
        </w:rPr>
        <w:t xml:space="preserve">Así, para atender el requerimiento de información, el Sujeto Obligado, deberá realizar una búsqueda exhaustiva y razonable, en los archivos de la </w:t>
      </w:r>
      <w:r w:rsidR="00D110AA" w:rsidRPr="009A5C21">
        <w:rPr>
          <w:rFonts w:ascii="Palatino Linotype" w:hAnsi="Palatino Linotype" w:cs="Tahoma"/>
        </w:rPr>
        <w:t>Dirección de Administración</w:t>
      </w:r>
      <w:r w:rsidRPr="009A5C21">
        <w:rPr>
          <w:rFonts w:ascii="Palatino Linotype" w:hAnsi="Palatino Linotype" w:cs="Tahoma"/>
        </w:rPr>
        <w:t xml:space="preserve">, a efecto de proporcionar, </w:t>
      </w:r>
      <w:r w:rsidR="00D110AA" w:rsidRPr="009A5C21">
        <w:rPr>
          <w:rFonts w:ascii="Palatino Linotype" w:hAnsi="Palatino Linotype" w:cs="Tahoma"/>
        </w:rPr>
        <w:t>el documento</w:t>
      </w:r>
      <w:r w:rsidRPr="009A5C21">
        <w:rPr>
          <w:rFonts w:ascii="Palatino Linotype" w:hAnsi="Palatino Linotype" w:cs="Tahoma"/>
        </w:rPr>
        <w:t xml:space="preserve"> </w:t>
      </w:r>
      <w:r w:rsidR="00D110AA" w:rsidRPr="009A5C21">
        <w:rPr>
          <w:rFonts w:ascii="Palatino Linotype" w:hAnsi="Palatino Linotype" w:cs="Tahoma"/>
        </w:rPr>
        <w:t xml:space="preserve">en el que conste o se advierta el </w:t>
      </w:r>
      <w:r w:rsidR="00D110AA" w:rsidRPr="009A5C21">
        <w:rPr>
          <w:rFonts w:ascii="Palatino Linotype" w:hAnsi="Palatino Linotype" w:cs="Tahoma"/>
        </w:rPr>
        <w:lastRenderedPageBreak/>
        <w:t xml:space="preserve">motivo de baja, de los servidores públicos que adscritos a la Contraloría Interna, acreditados como </w:t>
      </w:r>
      <w:r w:rsidR="003331E2" w:rsidRPr="009A5C21">
        <w:rPr>
          <w:rFonts w:ascii="Palatino Linotype" w:hAnsi="Palatino Linotype" w:cs="Tahoma"/>
        </w:rPr>
        <w:t>notificadores, inspectores, verificadores y/o supervisores</w:t>
      </w:r>
      <w:r w:rsidR="00D110AA" w:rsidRPr="009A5C21">
        <w:rPr>
          <w:rFonts w:ascii="Palatino Linotype" w:hAnsi="Palatino Linotype" w:cs="Tahoma"/>
        </w:rPr>
        <w:t xml:space="preserve"> de la temporalidad señalada en la solicitud de información.</w:t>
      </w:r>
    </w:p>
    <w:p w:rsidR="009023D6" w:rsidRPr="009A5C21" w:rsidRDefault="009023D6" w:rsidP="009023D6">
      <w:pPr>
        <w:pBdr>
          <w:top w:val="nil"/>
          <w:left w:val="nil"/>
          <w:bottom w:val="nil"/>
          <w:right w:val="nil"/>
          <w:between w:val="nil"/>
        </w:pBdr>
        <w:spacing w:line="360" w:lineRule="auto"/>
        <w:ind w:right="-787"/>
        <w:jc w:val="both"/>
        <w:rPr>
          <w:rFonts w:ascii="Palatino Linotype" w:hAnsi="Palatino Linotype" w:cs="Tahoma"/>
        </w:rPr>
      </w:pPr>
    </w:p>
    <w:p w:rsidR="009023D6" w:rsidRPr="009A5C21" w:rsidRDefault="009023D6" w:rsidP="00CA319F">
      <w:pPr>
        <w:numPr>
          <w:ilvl w:val="0"/>
          <w:numId w:val="1"/>
        </w:numPr>
        <w:pBdr>
          <w:top w:val="nil"/>
          <w:left w:val="nil"/>
          <w:bottom w:val="nil"/>
          <w:right w:val="nil"/>
          <w:between w:val="nil"/>
        </w:pBdr>
        <w:spacing w:line="360" w:lineRule="auto"/>
        <w:ind w:left="0" w:right="-787" w:firstLine="0"/>
        <w:jc w:val="both"/>
        <w:rPr>
          <w:rFonts w:ascii="Palatino Linotype" w:hAnsi="Palatino Linotype" w:cs="Tahoma"/>
        </w:rPr>
      </w:pPr>
      <w:r w:rsidRPr="009A5C21">
        <w:rPr>
          <w:rFonts w:ascii="Palatino Linotype" w:hAnsi="Palatino Linotype" w:cs="Tahoma"/>
        </w:rPr>
        <w:t>Es de señalar que p</w:t>
      </w:r>
      <w:r w:rsidRPr="009A5C21">
        <w:rPr>
          <w:rFonts w:ascii="Palatino Linotype" w:hAnsi="Palatino Linotype" w:cs="Tahoma"/>
          <w:bCs/>
          <w:iCs/>
        </w:rPr>
        <w:t xml:space="preserve">or cuanto hace a la información susceptible de clasificarse como información confidencial, el lineamiento trigésimo octavo de los Lineamientos reconocen justamente a los </w:t>
      </w:r>
      <w:r w:rsidRPr="009A5C21">
        <w:rPr>
          <w:rFonts w:ascii="Palatino Linotype" w:hAnsi="Palatino Linotype" w:cs="Tahoma"/>
          <w:b/>
          <w:bCs/>
          <w:iCs/>
        </w:rPr>
        <w:t>datos personales</w:t>
      </w:r>
      <w:r w:rsidRPr="009A5C21">
        <w:rPr>
          <w:rFonts w:ascii="Palatino Linotype" w:hAnsi="Palatino Linotype" w:cs="Tahoma"/>
          <w:bCs/>
          <w:iCs/>
        </w:rPr>
        <w:t xml:space="preserve">, entendidos como cualquier información concerniente a una </w:t>
      </w:r>
      <w:r w:rsidRPr="009A5C21">
        <w:rPr>
          <w:rFonts w:ascii="Palatino Linotype" w:hAnsi="Palatino Linotype" w:cs="Tahoma"/>
          <w:b/>
          <w:bCs/>
          <w:iCs/>
        </w:rPr>
        <w:t>persona física identificada o identificable</w:t>
      </w:r>
      <w:r w:rsidRPr="009A5C21">
        <w:rPr>
          <w:rFonts w:ascii="Palatino Linotype" w:hAnsi="Palatino Linotype" w:cs="Tahoma"/>
          <w:bCs/>
          <w:iCs/>
        </w:rPr>
        <w:t xml:space="preserve">, en términos de la norma aplicable que, de manera enunciativa más no limitativa, se puede identificar la relativa a </w:t>
      </w:r>
      <w:r w:rsidRPr="009A5C21">
        <w:rPr>
          <w:rFonts w:ascii="Palatino Linotype" w:hAnsi="Palatino Linotype" w:cs="Tahoma"/>
          <w:b/>
          <w:bCs/>
          <w:iCs/>
        </w:rPr>
        <w:t>Datos sobre la salud:</w:t>
      </w:r>
      <w:r w:rsidRPr="009A5C21">
        <w:rPr>
          <w:rFonts w:ascii="Palatino Linotype" w:hAnsi="Palatino Linotype" w:cs="Tahoma"/>
          <w:bCs/>
          <w:iCs/>
        </w:rPr>
        <w:t xml:space="preserve">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w:t>
      </w:r>
    </w:p>
    <w:p w:rsidR="00D443D1" w:rsidRPr="009A5C21" w:rsidRDefault="00D443D1" w:rsidP="00D443D1">
      <w:pPr>
        <w:pBdr>
          <w:top w:val="nil"/>
          <w:left w:val="nil"/>
          <w:bottom w:val="nil"/>
          <w:right w:val="nil"/>
          <w:between w:val="nil"/>
        </w:pBdr>
        <w:spacing w:line="360" w:lineRule="auto"/>
        <w:ind w:right="-787"/>
        <w:jc w:val="both"/>
        <w:rPr>
          <w:rFonts w:ascii="Palatino Linotype" w:hAnsi="Palatino Linotype" w:cs="Tahoma"/>
        </w:rPr>
      </w:pPr>
    </w:p>
    <w:p w:rsidR="00D443D1" w:rsidRPr="009A5C21" w:rsidRDefault="00D443D1" w:rsidP="00D443D1">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9A5C21">
        <w:rPr>
          <w:rFonts w:ascii="Palatino Linotype" w:eastAsia="Palatino Linotype" w:hAnsi="Palatino Linotype" w:cs="Palatino Linotype"/>
        </w:rPr>
        <w:t>De tales circunstancias, si el motivo de baja está relacionado con cuestiones de salud, se considera que se actualiza la causal de clasificación prevista en el artículo 143, fracción I de la Ley de la materia, toda vez que corresponde a un dato personal susceptible de clasificarse.</w:t>
      </w:r>
    </w:p>
    <w:p w:rsidR="00D110AA" w:rsidRPr="009A5C21" w:rsidRDefault="00D110AA" w:rsidP="00D110AA">
      <w:pPr>
        <w:pBdr>
          <w:top w:val="nil"/>
          <w:left w:val="nil"/>
          <w:bottom w:val="nil"/>
          <w:right w:val="nil"/>
          <w:between w:val="nil"/>
        </w:pBdr>
        <w:spacing w:line="360" w:lineRule="auto"/>
        <w:ind w:right="-787"/>
        <w:jc w:val="both"/>
        <w:rPr>
          <w:rFonts w:ascii="Palatino Linotype" w:hAnsi="Palatino Linotype" w:cs="Tahoma"/>
        </w:rPr>
      </w:pPr>
    </w:p>
    <w:p w:rsidR="00D110AA" w:rsidRPr="009A5C21" w:rsidRDefault="00D110AA" w:rsidP="00D110AA">
      <w:pPr>
        <w:numPr>
          <w:ilvl w:val="0"/>
          <w:numId w:val="1"/>
        </w:numPr>
        <w:pBdr>
          <w:top w:val="nil"/>
          <w:left w:val="nil"/>
          <w:bottom w:val="nil"/>
          <w:right w:val="nil"/>
          <w:between w:val="nil"/>
        </w:pBdr>
        <w:spacing w:line="360" w:lineRule="auto"/>
        <w:ind w:left="0" w:right="-787" w:firstLine="0"/>
        <w:jc w:val="both"/>
        <w:rPr>
          <w:rFonts w:ascii="Palatino Linotype" w:hAnsi="Palatino Linotype" w:cs="Tahoma"/>
        </w:rPr>
      </w:pPr>
      <w:r w:rsidRPr="009A5C21">
        <w:rPr>
          <w:rFonts w:ascii="Palatino Linotype" w:hAnsi="Palatino Linotype" w:cs="Tahoma"/>
        </w:rPr>
        <w:t xml:space="preserve">En relación a las </w:t>
      </w:r>
      <w:r w:rsidRPr="009A5C21">
        <w:rPr>
          <w:rFonts w:ascii="Palatino Linotype" w:hAnsi="Palatino Linotype" w:cs="Tahoma"/>
          <w:b/>
        </w:rPr>
        <w:t xml:space="preserve">acciones </w:t>
      </w:r>
      <w:r w:rsidR="00260A75" w:rsidRPr="009A5C21">
        <w:rPr>
          <w:rFonts w:ascii="Palatino Linotype" w:hAnsi="Palatino Linotype" w:cs="Tahoma"/>
          <w:b/>
        </w:rPr>
        <w:t>emprendidas por la Contraloría Interna</w:t>
      </w:r>
      <w:r w:rsidR="00260A75" w:rsidRPr="009A5C21">
        <w:rPr>
          <w:rFonts w:ascii="Palatino Linotype" w:hAnsi="Palatino Linotype" w:cs="Tahoma"/>
        </w:rPr>
        <w:t xml:space="preserve">, una de sus funciones es la de verificar que los servidores públicos municipales cumplan con la obligación de presentar oportunamente la declaración de situación patrimonial y de intereses, en términos de la Ley de Responsabilidades Administrativas del Estado de </w:t>
      </w:r>
      <w:r w:rsidR="00260A75" w:rsidRPr="009A5C21">
        <w:rPr>
          <w:rFonts w:ascii="Palatino Linotype" w:hAnsi="Palatino Linotype" w:cs="Tahoma"/>
        </w:rPr>
        <w:lastRenderedPageBreak/>
        <w:t>México y Municipios, tal como lo señala la Ley Orgánica Municipal del Estado de México en su artículo 112, fracción XVI</w:t>
      </w:r>
      <w:r w:rsidR="0003414C" w:rsidRPr="009A5C21">
        <w:rPr>
          <w:rFonts w:ascii="Palatino Linotype" w:hAnsi="Palatino Linotype" w:cs="Tahoma"/>
        </w:rPr>
        <w:t>.</w:t>
      </w:r>
    </w:p>
    <w:p w:rsidR="0003414C" w:rsidRPr="009A5C21" w:rsidRDefault="0003414C" w:rsidP="0003414C">
      <w:pPr>
        <w:pBdr>
          <w:top w:val="nil"/>
          <w:left w:val="nil"/>
          <w:bottom w:val="nil"/>
          <w:right w:val="nil"/>
          <w:between w:val="nil"/>
        </w:pBdr>
        <w:spacing w:line="360" w:lineRule="auto"/>
        <w:ind w:right="-787"/>
        <w:jc w:val="both"/>
        <w:rPr>
          <w:rFonts w:ascii="Palatino Linotype" w:hAnsi="Palatino Linotype" w:cs="Tahoma"/>
        </w:rPr>
      </w:pPr>
    </w:p>
    <w:p w:rsidR="0003414C" w:rsidRPr="009A5C21" w:rsidRDefault="0003414C" w:rsidP="00CC3BED">
      <w:pPr>
        <w:numPr>
          <w:ilvl w:val="0"/>
          <w:numId w:val="1"/>
        </w:numPr>
        <w:pBdr>
          <w:top w:val="nil"/>
          <w:left w:val="nil"/>
          <w:bottom w:val="nil"/>
          <w:right w:val="nil"/>
          <w:between w:val="nil"/>
        </w:pBdr>
        <w:spacing w:line="360" w:lineRule="auto"/>
        <w:ind w:left="0" w:right="-787" w:firstLine="0"/>
        <w:jc w:val="both"/>
        <w:rPr>
          <w:rFonts w:ascii="Palatino Linotype" w:hAnsi="Palatino Linotype" w:cs="Tahoma"/>
        </w:rPr>
      </w:pPr>
      <w:r w:rsidRPr="009A5C21">
        <w:rPr>
          <w:rFonts w:ascii="Palatino Linotype" w:hAnsi="Palatino Linotype" w:cs="Tahoma"/>
        </w:rPr>
        <w:t>En ese mismo sentido es una obligación presentar las declaraciones de situación patrimonial y de intereses, bajo protesta de decir verdad ante la Secretaría de la Contraloría o los órganos internos de control, todos los servidores públicos estatales y municipales</w:t>
      </w:r>
      <w:r w:rsidR="00CC3BED" w:rsidRPr="009A5C21">
        <w:rPr>
          <w:rFonts w:ascii="Palatino Linotype" w:hAnsi="Palatino Linotype" w:cs="Tahoma"/>
        </w:rPr>
        <w:t>, de conformidad con el artículo 33, de la Ley de Responsabilidades Administrativas del Estado de México y Municipios.</w:t>
      </w:r>
    </w:p>
    <w:p w:rsidR="00CC3BED" w:rsidRPr="009A5C21" w:rsidRDefault="00CC3BED" w:rsidP="00CC3BED">
      <w:pPr>
        <w:pBdr>
          <w:top w:val="nil"/>
          <w:left w:val="nil"/>
          <w:bottom w:val="nil"/>
          <w:right w:val="nil"/>
          <w:between w:val="nil"/>
        </w:pBdr>
        <w:spacing w:line="360" w:lineRule="auto"/>
        <w:ind w:right="-787"/>
        <w:jc w:val="both"/>
        <w:rPr>
          <w:rFonts w:ascii="Palatino Linotype" w:hAnsi="Palatino Linotype" w:cs="Tahoma"/>
        </w:rPr>
      </w:pPr>
    </w:p>
    <w:p w:rsidR="00CC3BED" w:rsidRPr="009A5C21" w:rsidRDefault="00CC3BED" w:rsidP="00CC3BED">
      <w:pPr>
        <w:numPr>
          <w:ilvl w:val="0"/>
          <w:numId w:val="1"/>
        </w:numPr>
        <w:pBdr>
          <w:top w:val="nil"/>
          <w:left w:val="nil"/>
          <w:bottom w:val="nil"/>
          <w:right w:val="nil"/>
          <w:between w:val="nil"/>
        </w:pBdr>
        <w:spacing w:line="360" w:lineRule="auto"/>
        <w:ind w:left="0" w:right="-787" w:firstLine="0"/>
        <w:jc w:val="both"/>
        <w:rPr>
          <w:rFonts w:ascii="Palatino Linotype" w:hAnsi="Palatino Linotype" w:cs="Tahoma"/>
        </w:rPr>
      </w:pPr>
      <w:r w:rsidRPr="009A5C21">
        <w:rPr>
          <w:rFonts w:ascii="Palatino Linotype" w:hAnsi="Palatino Linotype" w:cs="Tahoma"/>
        </w:rPr>
        <w:t>Ahora bien, y conforme al presente medio de impugnación, para los servidores públicos que han causado baja, deberán presentar la declaración patrimonial por conclusión del encargo dentro de los 60 días naturales siguientes a la conclusión. Si transcurrido el plazo señalado no se hubiese presentado la declaración correspondiente, sin causa justificada, se iniciará inmediatamente la investigación por presunta responsabilidad por la comisión de las faltas administrativas correspondientes y se requerirá por escrito al declarante el cumplimiento de dicha obligación, conforme a lo establecido en el artículo 34 de la Ley de Responsabilidades antes señalada.</w:t>
      </w:r>
    </w:p>
    <w:p w:rsidR="00CC3BED" w:rsidRPr="009A5C21" w:rsidRDefault="00CC3BED" w:rsidP="00CC3BED">
      <w:pPr>
        <w:pBdr>
          <w:top w:val="nil"/>
          <w:left w:val="nil"/>
          <w:bottom w:val="nil"/>
          <w:right w:val="nil"/>
          <w:between w:val="nil"/>
        </w:pBdr>
        <w:spacing w:line="360" w:lineRule="auto"/>
        <w:ind w:right="-787"/>
        <w:jc w:val="both"/>
        <w:rPr>
          <w:rFonts w:ascii="Palatino Linotype" w:hAnsi="Palatino Linotype" w:cs="Tahoma"/>
        </w:rPr>
      </w:pPr>
    </w:p>
    <w:p w:rsidR="00CC3BED" w:rsidRPr="009A5C21" w:rsidRDefault="00CC3BED" w:rsidP="00CC3BED">
      <w:pPr>
        <w:numPr>
          <w:ilvl w:val="0"/>
          <w:numId w:val="1"/>
        </w:numPr>
        <w:pBdr>
          <w:top w:val="nil"/>
          <w:left w:val="nil"/>
          <w:bottom w:val="nil"/>
          <w:right w:val="nil"/>
          <w:between w:val="nil"/>
        </w:pBdr>
        <w:spacing w:line="360" w:lineRule="auto"/>
        <w:ind w:left="0" w:right="-787" w:firstLine="0"/>
        <w:jc w:val="both"/>
        <w:rPr>
          <w:rFonts w:ascii="Palatino Linotype" w:hAnsi="Palatino Linotype" w:cs="Tahoma"/>
        </w:rPr>
      </w:pPr>
      <w:r w:rsidRPr="009A5C21">
        <w:rPr>
          <w:rFonts w:ascii="Palatino Linotype" w:hAnsi="Palatino Linotype" w:cs="Tahoma"/>
        </w:rPr>
        <w:t xml:space="preserve">Así, para atender el requerimiento de información, el Sujeto Obligado, deberá realizar una búsqueda exhaustiva y razonable, en los archivos de la Contraloría Municipal, a efecto de proporcionar, el documento en el que conste o se advierta </w:t>
      </w:r>
      <w:r w:rsidR="000A62EF" w:rsidRPr="009A5C21">
        <w:rPr>
          <w:rFonts w:ascii="Palatino Linotype" w:hAnsi="Palatino Linotype" w:cs="Tahoma"/>
        </w:rPr>
        <w:t xml:space="preserve">la acción emprendida por el incumplimiento de esta obligación de los servidores públicos que adscritos a la Contraloría Interna, acreditados como </w:t>
      </w:r>
      <w:r w:rsidR="003331E2" w:rsidRPr="009A5C21">
        <w:rPr>
          <w:rFonts w:ascii="Palatino Linotype" w:hAnsi="Palatino Linotype" w:cs="Tahoma"/>
        </w:rPr>
        <w:t>notificadores, inspectores, verificadores y/o supervisores</w:t>
      </w:r>
      <w:r w:rsidR="000A62EF" w:rsidRPr="009A5C21">
        <w:rPr>
          <w:rFonts w:ascii="Palatino Linotype" w:hAnsi="Palatino Linotype" w:cs="Tahoma"/>
        </w:rPr>
        <w:t xml:space="preserve"> de la temporalidad señalada en la solicitud de información, que causaron baja.</w:t>
      </w:r>
    </w:p>
    <w:p w:rsidR="009A4256" w:rsidRPr="009A5C21" w:rsidRDefault="009A4256" w:rsidP="009A4256">
      <w:pPr>
        <w:spacing w:line="360" w:lineRule="auto"/>
        <w:rPr>
          <w:rFonts w:eastAsia="Times New Roman" w:cs="Times New Roman"/>
          <w:color w:val="000000"/>
          <w:lang w:eastAsia="es-MX"/>
        </w:rPr>
      </w:pPr>
    </w:p>
    <w:p w:rsidR="009A4256" w:rsidRPr="009A5C21" w:rsidRDefault="009A4256" w:rsidP="009A4256">
      <w:pPr>
        <w:numPr>
          <w:ilvl w:val="0"/>
          <w:numId w:val="1"/>
        </w:numPr>
        <w:pBdr>
          <w:top w:val="nil"/>
          <w:left w:val="nil"/>
          <w:bottom w:val="nil"/>
          <w:right w:val="nil"/>
          <w:between w:val="nil"/>
        </w:pBdr>
        <w:spacing w:line="360" w:lineRule="auto"/>
        <w:ind w:left="0" w:right="-787" w:firstLine="0"/>
        <w:jc w:val="both"/>
        <w:rPr>
          <w:rFonts w:ascii="Palatino Linotype" w:hAnsi="Palatino Linotype" w:cs="Tahoma"/>
        </w:rPr>
      </w:pPr>
      <w:r w:rsidRPr="009A5C21">
        <w:rPr>
          <w:rFonts w:ascii="Palatino Linotype" w:hAnsi="Palatino Linotype" w:cs="Tahoma"/>
        </w:rPr>
        <w:t xml:space="preserve">Ahora bien, para el caso que de la búsqueda no se localice información, toda vez que el Ayuntamiento no haya </w:t>
      </w:r>
      <w:r w:rsidR="000A62EF" w:rsidRPr="009A5C21">
        <w:rPr>
          <w:rFonts w:ascii="Palatino Linotype" w:hAnsi="Palatino Linotype" w:cs="Tahoma"/>
        </w:rPr>
        <w:t>dado de baja a ningún servidor público de los señalados en la solicitud de información y/o no se hayan emprendido acciones por la Contraloría Interna derivado de dicha baja</w:t>
      </w:r>
      <w:r w:rsidRPr="009A5C21">
        <w:rPr>
          <w:rFonts w:ascii="Palatino Linotype" w:hAnsi="Palatino Linotype" w:cs="Tahoma"/>
        </w:rPr>
        <w:t xml:space="preserve">, </w:t>
      </w:r>
      <w:r w:rsidR="000A62EF" w:rsidRPr="009A5C21">
        <w:rPr>
          <w:rFonts w:ascii="Palatino Linotype" w:hAnsi="Palatino Linotype" w:cs="Tahoma"/>
        </w:rPr>
        <w:t xml:space="preserve">del primero de enero de 2018 al </w:t>
      </w:r>
      <w:r w:rsidR="00E562CF" w:rsidRPr="009A5C21">
        <w:rPr>
          <w:rFonts w:ascii="Palatino Linotype" w:hAnsi="Palatino Linotype" w:cs="Tahoma"/>
        </w:rPr>
        <w:t>diez de septiembre</w:t>
      </w:r>
      <w:r w:rsidR="000A62EF" w:rsidRPr="009A5C21">
        <w:rPr>
          <w:rFonts w:ascii="Palatino Linotype" w:hAnsi="Palatino Linotype" w:cs="Tahoma"/>
        </w:rPr>
        <w:t xml:space="preserve"> de 2024, bastará que lo haga del </w:t>
      </w:r>
      <w:r w:rsidRPr="009A5C21">
        <w:rPr>
          <w:rFonts w:ascii="Palatino Linotype" w:hAnsi="Palatino Linotype" w:cs="Tahoma"/>
        </w:rPr>
        <w:t>conocimiento</w:t>
      </w:r>
      <w:r w:rsidR="000A62EF" w:rsidRPr="009A5C21">
        <w:rPr>
          <w:rFonts w:ascii="Palatino Linotype" w:hAnsi="Palatino Linotype" w:cs="Tahoma"/>
        </w:rPr>
        <w:t xml:space="preserve"> del recurrente</w:t>
      </w:r>
      <w:r w:rsidRPr="009A5C21">
        <w:rPr>
          <w:rFonts w:ascii="Palatino Linotype" w:hAnsi="Palatino Linotype" w:cs="Tahoma"/>
        </w:rPr>
        <w:t>, en términos del artículo 19, párrafo segundo de la Ley de la materia.</w:t>
      </w:r>
    </w:p>
    <w:p w:rsidR="009A4256" w:rsidRPr="009A5C21" w:rsidRDefault="009A4256" w:rsidP="000A62EF">
      <w:pPr>
        <w:pBdr>
          <w:top w:val="nil"/>
          <w:left w:val="nil"/>
          <w:bottom w:val="nil"/>
          <w:right w:val="nil"/>
          <w:between w:val="nil"/>
        </w:pBdr>
        <w:spacing w:line="360" w:lineRule="auto"/>
        <w:ind w:right="-787"/>
        <w:jc w:val="both"/>
        <w:rPr>
          <w:color w:val="000000"/>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rPr>
          <w:color w:val="000000"/>
        </w:rPr>
      </w:pPr>
      <w:r w:rsidRPr="009A5C21">
        <w:rPr>
          <w:rFonts w:ascii="Palatino Linotype" w:eastAsia="Palatino Linotype" w:hAnsi="Palatino Linotype" w:cs="Palatino Linotype"/>
          <w:color w:val="000000"/>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265282" w:rsidRPr="009A5C21" w:rsidRDefault="004154F8">
      <w:pPr>
        <w:ind w:left="1134" w:right="-220"/>
        <w:jc w:val="both"/>
        <w:rPr>
          <w:rFonts w:ascii="Palatino Linotype" w:eastAsia="Palatino Linotype" w:hAnsi="Palatino Linotype" w:cs="Palatino Linotype"/>
          <w:i/>
          <w:color w:val="000000"/>
          <w:sz w:val="22"/>
          <w:szCs w:val="22"/>
        </w:rPr>
      </w:pPr>
      <w:r w:rsidRPr="009A5C21">
        <w:rPr>
          <w:rFonts w:ascii="Palatino Linotype" w:eastAsia="Palatino Linotype" w:hAnsi="Palatino Linotype" w:cs="Palatino Linotype"/>
          <w:i/>
          <w:color w:val="000000"/>
          <w:sz w:val="22"/>
          <w:szCs w:val="22"/>
        </w:rPr>
        <w:t>“</w:t>
      </w:r>
      <w:r w:rsidRPr="009A5C21">
        <w:rPr>
          <w:rFonts w:ascii="Palatino Linotype" w:eastAsia="Palatino Linotype" w:hAnsi="Palatino Linotype" w:cs="Palatino Linotype"/>
          <w:b/>
          <w:i/>
          <w:color w:val="000000"/>
          <w:sz w:val="22"/>
          <w:szCs w:val="22"/>
        </w:rPr>
        <w:t xml:space="preserve">Artículo 3. </w:t>
      </w:r>
      <w:r w:rsidRPr="009A5C21">
        <w:rPr>
          <w:rFonts w:ascii="Palatino Linotype" w:eastAsia="Palatino Linotype" w:hAnsi="Palatino Linotype" w:cs="Palatino Linotype"/>
          <w:i/>
          <w:color w:val="000000"/>
          <w:sz w:val="22"/>
          <w:szCs w:val="22"/>
        </w:rPr>
        <w:t>Para los efectos de la presente Ley se entenderá por:</w:t>
      </w:r>
    </w:p>
    <w:p w:rsidR="00265282" w:rsidRPr="009A5C21" w:rsidRDefault="004154F8">
      <w:pPr>
        <w:ind w:left="1134" w:right="-220"/>
        <w:jc w:val="both"/>
        <w:rPr>
          <w:rFonts w:ascii="Palatino Linotype" w:eastAsia="Palatino Linotype" w:hAnsi="Palatino Linotype" w:cs="Palatino Linotype"/>
          <w:i/>
          <w:color w:val="000000"/>
          <w:sz w:val="22"/>
          <w:szCs w:val="22"/>
        </w:rPr>
      </w:pPr>
      <w:r w:rsidRPr="009A5C21">
        <w:rPr>
          <w:rFonts w:ascii="Palatino Linotype" w:eastAsia="Palatino Linotype" w:hAnsi="Palatino Linotype" w:cs="Palatino Linotype"/>
          <w:i/>
          <w:color w:val="000000"/>
          <w:sz w:val="22"/>
          <w:szCs w:val="22"/>
        </w:rPr>
        <w:t>(…)</w:t>
      </w:r>
    </w:p>
    <w:p w:rsidR="00265282" w:rsidRPr="009A5C21" w:rsidRDefault="004154F8">
      <w:pPr>
        <w:ind w:left="1134" w:right="-220"/>
        <w:jc w:val="both"/>
        <w:rPr>
          <w:rFonts w:ascii="Palatino Linotype" w:eastAsia="Palatino Linotype" w:hAnsi="Palatino Linotype" w:cs="Palatino Linotype"/>
          <w:i/>
          <w:color w:val="000000"/>
          <w:sz w:val="22"/>
          <w:szCs w:val="22"/>
        </w:rPr>
      </w:pPr>
      <w:r w:rsidRPr="009A5C21">
        <w:rPr>
          <w:rFonts w:ascii="Palatino Linotype" w:eastAsia="Palatino Linotype" w:hAnsi="Palatino Linotype" w:cs="Palatino Linotype"/>
          <w:b/>
          <w:i/>
          <w:color w:val="000000"/>
          <w:sz w:val="22"/>
          <w:szCs w:val="22"/>
        </w:rPr>
        <w:t>XI. Documento:</w:t>
      </w:r>
      <w:r w:rsidRPr="009A5C21">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265282" w:rsidRPr="009A5C21" w:rsidRDefault="004154F8">
      <w:pPr>
        <w:spacing w:line="360" w:lineRule="auto"/>
        <w:ind w:left="1134" w:right="-220"/>
        <w:jc w:val="both"/>
        <w:rPr>
          <w:rFonts w:ascii="Palatino Linotype" w:eastAsia="Palatino Linotype" w:hAnsi="Palatino Linotype" w:cs="Palatino Linotype"/>
          <w:i/>
          <w:color w:val="000000"/>
          <w:sz w:val="22"/>
          <w:szCs w:val="22"/>
        </w:rPr>
      </w:pPr>
      <w:r w:rsidRPr="009A5C21">
        <w:rPr>
          <w:rFonts w:ascii="Palatino Linotype" w:eastAsia="Palatino Linotype" w:hAnsi="Palatino Linotype" w:cs="Palatino Linotype"/>
          <w:i/>
          <w:color w:val="000000"/>
          <w:sz w:val="22"/>
          <w:szCs w:val="22"/>
        </w:rPr>
        <w:t>(…)”</w:t>
      </w:r>
    </w:p>
    <w:p w:rsidR="00265282" w:rsidRPr="009A5C21" w:rsidRDefault="00265282">
      <w:pPr>
        <w:ind w:right="-787"/>
        <w:jc w:val="both"/>
        <w:rPr>
          <w:rFonts w:ascii="Palatino Linotype" w:eastAsia="Palatino Linotype" w:hAnsi="Palatino Linotype" w:cs="Palatino Linotype"/>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rPr>
          <w:color w:val="000000"/>
        </w:rPr>
      </w:pPr>
      <w:r w:rsidRPr="009A5C21">
        <w:rPr>
          <w:rFonts w:ascii="Palatino Linotype" w:eastAsia="Palatino Linotype" w:hAnsi="Palatino Linotype" w:cs="Palatino Linotype"/>
          <w:color w:val="000000"/>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265282" w:rsidRPr="009A5C21" w:rsidRDefault="004154F8">
      <w:pPr>
        <w:ind w:left="850" w:right="-220"/>
        <w:jc w:val="both"/>
        <w:rPr>
          <w:rFonts w:ascii="Palatino Linotype" w:eastAsia="Palatino Linotype" w:hAnsi="Palatino Linotype" w:cs="Palatino Linotype"/>
          <w:b/>
          <w:i/>
          <w:sz w:val="22"/>
          <w:szCs w:val="22"/>
        </w:rPr>
      </w:pPr>
      <w:r w:rsidRPr="009A5C21">
        <w:rPr>
          <w:rFonts w:ascii="Palatino Linotype" w:eastAsia="Palatino Linotype" w:hAnsi="Palatino Linotype" w:cs="Palatino Linotype"/>
          <w:b/>
          <w:sz w:val="22"/>
          <w:szCs w:val="22"/>
        </w:rPr>
        <w:t>“</w:t>
      </w:r>
      <w:r w:rsidRPr="009A5C21">
        <w:rPr>
          <w:rFonts w:ascii="Palatino Linotype" w:eastAsia="Palatino Linotype" w:hAnsi="Palatino Linotype" w:cs="Palatino Linotype"/>
          <w:b/>
          <w:i/>
          <w:sz w:val="22"/>
          <w:szCs w:val="22"/>
        </w:rPr>
        <w:t>CRITERIO 0002-11</w:t>
      </w:r>
    </w:p>
    <w:p w:rsidR="00265282" w:rsidRPr="009A5C21" w:rsidRDefault="004154F8">
      <w:pPr>
        <w:ind w:left="850"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A5C2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265282" w:rsidRPr="009A5C21" w:rsidRDefault="004154F8">
      <w:pPr>
        <w:ind w:left="850"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En consecuencia el acceso a la información se refiere a que se cumplan cualquiera de los siguientes tres supuestos:</w:t>
      </w:r>
    </w:p>
    <w:p w:rsidR="00265282" w:rsidRPr="009A5C21" w:rsidRDefault="004154F8">
      <w:pPr>
        <w:ind w:left="850" w:right="-220"/>
        <w:jc w:val="both"/>
        <w:rPr>
          <w:rFonts w:ascii="Palatino Linotype" w:eastAsia="Palatino Linotype" w:hAnsi="Palatino Linotype" w:cs="Palatino Linotype"/>
          <w:b/>
          <w:i/>
          <w:sz w:val="22"/>
          <w:szCs w:val="22"/>
        </w:rPr>
      </w:pPr>
      <w:r w:rsidRPr="009A5C21">
        <w:rPr>
          <w:rFonts w:ascii="Palatino Linotype" w:eastAsia="Palatino Linotype" w:hAnsi="Palatino Linotype" w:cs="Palatino Linotype"/>
          <w:b/>
          <w:i/>
          <w:sz w:val="22"/>
          <w:szCs w:val="22"/>
        </w:rPr>
        <w:t xml:space="preserve">1) </w:t>
      </w:r>
      <w:r w:rsidRPr="009A5C21">
        <w:rPr>
          <w:rFonts w:ascii="Palatino Linotype" w:eastAsia="Palatino Linotype" w:hAnsi="Palatino Linotype" w:cs="Palatino Linotype"/>
          <w:b/>
          <w:i/>
          <w:sz w:val="22"/>
          <w:szCs w:val="22"/>
          <w:u w:val="single"/>
        </w:rPr>
        <w:t>Que se trate de información registrada en cualquier soporte documental, que en ejercicio de las atribuciones conferidas, sea generada por los Sujetos Obligados;</w:t>
      </w:r>
    </w:p>
    <w:p w:rsidR="00265282" w:rsidRPr="009A5C21" w:rsidRDefault="004154F8">
      <w:pPr>
        <w:ind w:left="850"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rsidR="00265282" w:rsidRPr="009A5C21" w:rsidRDefault="004154F8">
      <w:pPr>
        <w:ind w:left="850"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rsidR="00265282" w:rsidRPr="009A5C21" w:rsidRDefault="004154F8">
      <w:pPr>
        <w:tabs>
          <w:tab w:val="left" w:pos="851"/>
        </w:tabs>
        <w:spacing w:line="360" w:lineRule="auto"/>
        <w:ind w:left="850" w:right="-220"/>
        <w:rPr>
          <w:rFonts w:ascii="Palatino Linotype" w:eastAsia="Palatino Linotype" w:hAnsi="Palatino Linotype" w:cs="Palatino Linotype"/>
          <w:sz w:val="22"/>
          <w:szCs w:val="22"/>
        </w:rPr>
      </w:pPr>
      <w:r w:rsidRPr="009A5C21">
        <w:rPr>
          <w:rFonts w:ascii="Palatino Linotype" w:eastAsia="Palatino Linotype" w:hAnsi="Palatino Linotype" w:cs="Palatino Linotype"/>
          <w:sz w:val="22"/>
          <w:szCs w:val="22"/>
        </w:rPr>
        <w:t>(Énfasis Añadido)</w:t>
      </w:r>
    </w:p>
    <w:p w:rsidR="00265282" w:rsidRPr="009A5C21" w:rsidRDefault="00265282">
      <w:pPr>
        <w:pBdr>
          <w:top w:val="nil"/>
          <w:left w:val="nil"/>
          <w:bottom w:val="nil"/>
          <w:right w:val="nil"/>
          <w:between w:val="nil"/>
        </w:pBdr>
        <w:ind w:right="-787"/>
        <w:jc w:val="both"/>
        <w:rPr>
          <w:rFonts w:ascii="Palatino Linotype" w:eastAsia="Palatino Linotype" w:hAnsi="Palatino Linotype" w:cs="Palatino Linotype"/>
          <w:color w:val="000000"/>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rPr>
          <w:color w:val="000000"/>
        </w:rPr>
      </w:pPr>
      <w:r w:rsidRPr="009A5C21">
        <w:rPr>
          <w:rFonts w:ascii="Palatino Linotype" w:eastAsia="Palatino Linotype" w:hAnsi="Palatino Linotype" w:cs="Palatino Linotype"/>
          <w:color w:val="000000"/>
        </w:rPr>
        <w:t>Por su parte los artículos 160 y 166, de la Ley local en la materia, que se reproduce de la siguiente forma:</w:t>
      </w:r>
    </w:p>
    <w:p w:rsidR="00265282" w:rsidRPr="009A5C21" w:rsidRDefault="004154F8">
      <w:pPr>
        <w:ind w:left="566"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w:t>
      </w:r>
      <w:r w:rsidRPr="009A5C21">
        <w:rPr>
          <w:rFonts w:ascii="Palatino Linotype" w:eastAsia="Palatino Linotype" w:hAnsi="Palatino Linotype" w:cs="Palatino Linotype"/>
          <w:b/>
          <w:i/>
          <w:sz w:val="22"/>
          <w:szCs w:val="22"/>
        </w:rPr>
        <w:t>Artículo 160.</w:t>
      </w:r>
      <w:r w:rsidRPr="009A5C21">
        <w:rPr>
          <w:rFonts w:ascii="Palatino Linotype" w:eastAsia="Palatino Linotype" w:hAnsi="Palatino Linotype" w:cs="Palatino Linotype"/>
          <w:i/>
          <w:sz w:val="22"/>
          <w:szCs w:val="22"/>
        </w:rPr>
        <w:t xml:space="preserve"> </w:t>
      </w:r>
      <w:r w:rsidRPr="009A5C21">
        <w:rPr>
          <w:rFonts w:ascii="Palatino Linotype" w:eastAsia="Palatino Linotype" w:hAnsi="Palatino Linotype" w:cs="Palatino Linotype"/>
          <w:i/>
          <w:sz w:val="22"/>
          <w:szCs w:val="22"/>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9A5C21">
        <w:rPr>
          <w:rFonts w:ascii="Palatino Linotype" w:eastAsia="Palatino Linotype" w:hAnsi="Palatino Linotype" w:cs="Palatino Linotype"/>
          <w:i/>
          <w:sz w:val="22"/>
          <w:szCs w:val="22"/>
        </w:rPr>
        <w:t>.</w:t>
      </w:r>
    </w:p>
    <w:p w:rsidR="00265282" w:rsidRPr="009A5C21" w:rsidRDefault="00265282">
      <w:pPr>
        <w:ind w:left="566" w:right="-220"/>
        <w:jc w:val="both"/>
        <w:rPr>
          <w:rFonts w:ascii="Palatino Linotype" w:eastAsia="Palatino Linotype" w:hAnsi="Palatino Linotype" w:cs="Palatino Linotype"/>
          <w:i/>
          <w:sz w:val="22"/>
          <w:szCs w:val="22"/>
        </w:rPr>
      </w:pPr>
    </w:p>
    <w:p w:rsidR="00265282" w:rsidRPr="009A5C21" w:rsidRDefault="004154F8">
      <w:pPr>
        <w:ind w:left="566" w:right="-220"/>
        <w:jc w:val="both"/>
        <w:rPr>
          <w:rFonts w:ascii="Palatino Linotype" w:eastAsia="Palatino Linotype" w:hAnsi="Palatino Linotype" w:cs="Palatino Linotype"/>
          <w:i/>
          <w:sz w:val="22"/>
          <w:szCs w:val="22"/>
        </w:rPr>
      </w:pPr>
      <w:r w:rsidRPr="009A5C21">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rsidR="00265282" w:rsidRPr="009A5C21" w:rsidRDefault="004154F8">
      <w:pPr>
        <w:ind w:left="566" w:right="-220"/>
        <w:jc w:val="both"/>
        <w:rPr>
          <w:rFonts w:ascii="Palatino Linotype" w:eastAsia="Palatino Linotype" w:hAnsi="Palatino Linotype" w:cs="Palatino Linotype"/>
          <w:i/>
          <w:sz w:val="22"/>
          <w:szCs w:val="22"/>
          <w:u w:val="single"/>
        </w:rPr>
      </w:pPr>
      <w:r w:rsidRPr="009A5C21">
        <w:rPr>
          <w:rFonts w:ascii="Palatino Linotype" w:eastAsia="Palatino Linotype" w:hAnsi="Palatino Linotype" w:cs="Palatino Linotype"/>
          <w:b/>
          <w:i/>
          <w:sz w:val="22"/>
          <w:szCs w:val="22"/>
        </w:rPr>
        <w:lastRenderedPageBreak/>
        <w:t>Artículo 166.</w:t>
      </w:r>
      <w:r w:rsidRPr="009A5C21">
        <w:rPr>
          <w:rFonts w:ascii="Palatino Linotype" w:eastAsia="Palatino Linotype" w:hAnsi="Palatino Linotype" w:cs="Palatino Linotype"/>
          <w:i/>
          <w:sz w:val="22"/>
          <w:szCs w:val="22"/>
        </w:rPr>
        <w:t xml:space="preserve"> </w:t>
      </w:r>
      <w:r w:rsidRPr="009A5C21">
        <w:rPr>
          <w:rFonts w:ascii="Palatino Linotype" w:eastAsia="Palatino Linotype" w:hAnsi="Palatino Linotype" w:cs="Palatino Linotype"/>
          <w:i/>
          <w:sz w:val="22"/>
          <w:szCs w:val="22"/>
          <w:u w:val="single"/>
        </w:rPr>
        <w:t>La obligación de acceso a la información pública se tendrá por cumplida cuando el solicitante tenga a su disposición la información requerida, o cuando realice la consulta de la misma en el lugar en el que ésta se localice.</w:t>
      </w:r>
    </w:p>
    <w:p w:rsidR="00265282" w:rsidRPr="009A5C21" w:rsidRDefault="004154F8">
      <w:pPr>
        <w:spacing w:line="360" w:lineRule="auto"/>
        <w:ind w:left="566" w:right="-220"/>
        <w:jc w:val="both"/>
        <w:rPr>
          <w:rFonts w:ascii="Palatino Linotype" w:eastAsia="Palatino Linotype" w:hAnsi="Palatino Linotype" w:cs="Palatino Linotype"/>
          <w:sz w:val="22"/>
          <w:szCs w:val="22"/>
        </w:rPr>
      </w:pPr>
      <w:r w:rsidRPr="009A5C21">
        <w:rPr>
          <w:rFonts w:ascii="Palatino Linotype" w:eastAsia="Palatino Linotype" w:hAnsi="Palatino Linotype" w:cs="Palatino Linotype"/>
          <w:sz w:val="22"/>
          <w:szCs w:val="22"/>
        </w:rPr>
        <w:t>(Énfasis añadido)</w:t>
      </w:r>
    </w:p>
    <w:p w:rsidR="00265282" w:rsidRPr="009A5C21" w:rsidRDefault="00265282">
      <w:pPr>
        <w:ind w:right="-787"/>
        <w:jc w:val="both"/>
        <w:rPr>
          <w:rFonts w:ascii="Palatino Linotype" w:eastAsia="Palatino Linotype" w:hAnsi="Palatino Linotype" w:cs="Palatino Linotype"/>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rPr>
          <w:color w:val="000000"/>
        </w:rPr>
      </w:pPr>
      <w:r w:rsidRPr="009A5C21">
        <w:rPr>
          <w:rFonts w:ascii="Palatino Linotype" w:eastAsia="Palatino Linotype" w:hAnsi="Palatino Linotype" w:cs="Palatino Linotype"/>
          <w:color w:val="000000"/>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rsidR="00265282" w:rsidRPr="009A5C21" w:rsidRDefault="00265282">
      <w:pPr>
        <w:pBdr>
          <w:top w:val="nil"/>
          <w:left w:val="nil"/>
          <w:bottom w:val="nil"/>
          <w:right w:val="nil"/>
          <w:between w:val="nil"/>
        </w:pBdr>
        <w:ind w:right="-787"/>
        <w:jc w:val="both"/>
        <w:rPr>
          <w:rFonts w:ascii="Palatino Linotype" w:eastAsia="Palatino Linotype" w:hAnsi="Palatino Linotype" w:cs="Palatino Linotype"/>
          <w:color w:val="000000"/>
        </w:rPr>
      </w:pPr>
    </w:p>
    <w:p w:rsidR="00265282" w:rsidRPr="009A5C21" w:rsidRDefault="004154F8" w:rsidP="000A4AE5">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color w:val="000000"/>
        </w:rPr>
      </w:pPr>
      <w:r w:rsidRPr="009A5C21">
        <w:rPr>
          <w:rFonts w:ascii="Palatino Linotype" w:eastAsia="Palatino Linotype" w:hAnsi="Palatino Linotype" w:cs="Palatino Linotype"/>
          <w:color w:val="000000"/>
        </w:rPr>
        <w:t xml:space="preserve">En conclusión y derivado de lo ya argumentado, es dable </w:t>
      </w:r>
      <w:r w:rsidR="000A62EF" w:rsidRPr="009A5C21">
        <w:rPr>
          <w:rFonts w:ascii="Palatino Linotype" w:eastAsia="Palatino Linotype" w:hAnsi="Palatino Linotype" w:cs="Palatino Linotype"/>
          <w:b/>
          <w:color w:val="000000"/>
        </w:rPr>
        <w:t>REVOCAR</w:t>
      </w:r>
      <w:r w:rsidRPr="009A5C21">
        <w:rPr>
          <w:rFonts w:ascii="Palatino Linotype" w:eastAsia="Palatino Linotype" w:hAnsi="Palatino Linotype" w:cs="Palatino Linotype"/>
          <w:color w:val="000000"/>
        </w:rPr>
        <w:t xml:space="preserve"> la respuesta del Sujeto Obligado por resultar fundadas las razones o motivos de inconformidad planteados por el Recurrente y se </w:t>
      </w:r>
      <w:r w:rsidRPr="009A5C21">
        <w:rPr>
          <w:rFonts w:ascii="Palatino Linotype" w:eastAsia="Palatino Linotype" w:hAnsi="Palatino Linotype" w:cs="Palatino Linotype"/>
          <w:b/>
          <w:color w:val="000000"/>
        </w:rPr>
        <w:t>ORDENA</w:t>
      </w:r>
      <w:r w:rsidRPr="009A5C21">
        <w:rPr>
          <w:rFonts w:ascii="Palatino Linotype" w:eastAsia="Palatino Linotype" w:hAnsi="Palatino Linotype" w:cs="Palatino Linotype"/>
          <w:color w:val="000000"/>
        </w:rPr>
        <w:t xml:space="preserve"> entregar previa búsqueda exhaustiva y razonable, </w:t>
      </w:r>
      <w:r w:rsidR="000A4AE5" w:rsidRPr="009A5C21">
        <w:rPr>
          <w:rFonts w:ascii="Palatino Linotype" w:eastAsia="Palatino Linotype" w:hAnsi="Palatino Linotype" w:cs="Palatino Linotype"/>
          <w:color w:val="000000"/>
        </w:rPr>
        <w:t>de ser el caso en</w:t>
      </w:r>
      <w:r w:rsidRPr="009A5C21">
        <w:rPr>
          <w:rFonts w:ascii="Palatino Linotype" w:eastAsia="Palatino Linotype" w:hAnsi="Palatino Linotype" w:cs="Palatino Linotype"/>
          <w:color w:val="000000"/>
        </w:rPr>
        <w:t xml:space="preserve"> versión pública, </w:t>
      </w:r>
      <w:r w:rsidR="000A4AE5" w:rsidRPr="009A5C21">
        <w:rPr>
          <w:rFonts w:ascii="Palatino Linotype" w:eastAsia="Palatino Linotype" w:hAnsi="Palatino Linotype" w:cs="Palatino Linotype"/>
          <w:i/>
          <w:color w:val="000000"/>
        </w:rPr>
        <w:t xml:space="preserve">de los </w:t>
      </w:r>
      <w:r w:rsidR="003331E2" w:rsidRPr="009A5C21">
        <w:rPr>
          <w:rFonts w:ascii="Palatino Linotype" w:hAnsi="Palatino Linotype" w:cs="Tahoma"/>
          <w:i/>
        </w:rPr>
        <w:t>notificadores, inspectores, verificadores y/o supervisores</w:t>
      </w:r>
      <w:r w:rsidR="000A4AE5" w:rsidRPr="009A5C21">
        <w:rPr>
          <w:rFonts w:ascii="Palatino Linotype" w:hAnsi="Palatino Linotype" w:cs="Tahoma"/>
        </w:rPr>
        <w:t xml:space="preserve"> </w:t>
      </w:r>
      <w:r w:rsidR="000A4AE5" w:rsidRPr="009A5C21">
        <w:rPr>
          <w:rFonts w:ascii="Palatino Linotype" w:eastAsia="Palatino Linotype" w:hAnsi="Palatino Linotype" w:cs="Palatino Linotype"/>
          <w:i/>
          <w:color w:val="000000"/>
        </w:rPr>
        <w:t>adscritos a la Contraloría Municipal de Valle de Chalco Solidaridad, de los periodos 2018, 2019, 2020, 2021, 2022, 2023 y 2024, el padrón de los activos y dados de baja; de los activos la constancia de habilitación, y de los dados de baja el motivo de baja y las acciones emprendidas por la Contraloría Interna.</w:t>
      </w:r>
    </w:p>
    <w:p w:rsidR="000A4AE5" w:rsidRPr="009A5C21" w:rsidRDefault="000A4AE5" w:rsidP="000A4AE5">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0A4AE5" w:rsidRPr="009A5C21" w:rsidRDefault="000A4AE5" w:rsidP="000A4AE5">
      <w:pPr>
        <w:numPr>
          <w:ilvl w:val="0"/>
          <w:numId w:val="1"/>
        </w:numPr>
        <w:pBdr>
          <w:top w:val="nil"/>
          <w:left w:val="nil"/>
          <w:bottom w:val="nil"/>
          <w:right w:val="nil"/>
          <w:between w:val="nil"/>
        </w:pBdr>
        <w:spacing w:line="360" w:lineRule="auto"/>
        <w:ind w:left="0" w:right="-787" w:firstLine="0"/>
        <w:jc w:val="both"/>
        <w:rPr>
          <w:rFonts w:ascii="Palatino Linotype" w:hAnsi="Palatino Linotype" w:cs="Tahoma"/>
        </w:rPr>
      </w:pPr>
      <w:r w:rsidRPr="009A5C21">
        <w:rPr>
          <w:rFonts w:ascii="Palatino Linotype" w:hAnsi="Palatino Linotype" w:cs="Tahoma"/>
        </w:rPr>
        <w:t xml:space="preserve">No pasa desapercibido para este Instituto que los documentos que den cuenta de lo solicitado, pudieran contener datos o información clasificada,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o reservada, la Unidad de Transparencia para efectos de atender al requerimiento informativo, deberá elaborar una versión Pública en la que se testen las </w:t>
      </w:r>
      <w:r w:rsidRPr="009A5C21">
        <w:rPr>
          <w:rFonts w:ascii="Palatino Linotype" w:hAnsi="Palatino Linotype" w:cs="Tahoma"/>
        </w:rPr>
        <w:lastRenderedPageBreak/>
        <w:t>partes o secciones clasificadas, indicando su contenido de manera genérica y fundando y motivando su clasificación.</w:t>
      </w:r>
    </w:p>
    <w:p w:rsidR="000A4AE5" w:rsidRPr="009A5C21" w:rsidRDefault="000A4AE5" w:rsidP="000A4AE5">
      <w:pPr>
        <w:pBdr>
          <w:top w:val="nil"/>
          <w:left w:val="nil"/>
          <w:bottom w:val="nil"/>
          <w:right w:val="nil"/>
          <w:between w:val="nil"/>
        </w:pBdr>
        <w:spacing w:line="360" w:lineRule="auto"/>
        <w:ind w:right="-787"/>
        <w:jc w:val="both"/>
        <w:rPr>
          <w:rFonts w:ascii="Palatino Linotype" w:hAnsi="Palatino Linotype" w:cs="Tahoma"/>
        </w:rPr>
      </w:pPr>
    </w:p>
    <w:p w:rsidR="000A4AE5" w:rsidRPr="009A5C21" w:rsidRDefault="000A4AE5" w:rsidP="000A4AE5">
      <w:pPr>
        <w:numPr>
          <w:ilvl w:val="0"/>
          <w:numId w:val="1"/>
        </w:numPr>
        <w:pBdr>
          <w:top w:val="nil"/>
          <w:left w:val="nil"/>
          <w:bottom w:val="nil"/>
          <w:right w:val="nil"/>
          <w:between w:val="nil"/>
        </w:pBdr>
        <w:spacing w:line="360" w:lineRule="auto"/>
        <w:ind w:left="0" w:right="-787" w:firstLine="0"/>
        <w:jc w:val="both"/>
        <w:rPr>
          <w:rFonts w:ascii="Palatino Linotype" w:hAnsi="Palatino Linotype" w:cs="Tahoma"/>
        </w:rPr>
      </w:pPr>
      <w:r w:rsidRPr="009A5C21">
        <w:rPr>
          <w:rFonts w:ascii="Palatino Linotype" w:hAnsi="Palatino Linotype" w:cs="Tahoma"/>
        </w:rPr>
        <w:t>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fundando y motivando la clasificación.</w:t>
      </w:r>
    </w:p>
    <w:p w:rsidR="00265282" w:rsidRPr="009A5C21" w:rsidRDefault="00265282">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265282" w:rsidRPr="009A5C21" w:rsidRDefault="004154F8">
      <w:pPr>
        <w:keepNext/>
        <w:keepLines/>
        <w:spacing w:after="160" w:line="360" w:lineRule="auto"/>
        <w:ind w:right="-787"/>
        <w:rPr>
          <w:rFonts w:ascii="Palatino Linotype" w:eastAsia="Palatino Linotype" w:hAnsi="Palatino Linotype" w:cs="Palatino Linotype"/>
          <w:b/>
          <w:color w:val="000000"/>
        </w:rPr>
      </w:pPr>
      <w:r w:rsidRPr="009A5C21">
        <w:rPr>
          <w:rFonts w:ascii="Palatino Linotype" w:eastAsia="Palatino Linotype" w:hAnsi="Palatino Linotype" w:cs="Palatino Linotype"/>
          <w:b/>
        </w:rPr>
        <w:t>QUINTO</w:t>
      </w:r>
      <w:r w:rsidRPr="009A5C21">
        <w:rPr>
          <w:rFonts w:ascii="Palatino Linotype" w:eastAsia="Palatino Linotype" w:hAnsi="Palatino Linotype" w:cs="Palatino Linotype"/>
          <w:b/>
          <w:color w:val="000000"/>
        </w:rPr>
        <w:t>. De la versión pública.</w:t>
      </w:r>
    </w:p>
    <w:p w:rsidR="00265282" w:rsidRPr="009A5C21" w:rsidRDefault="004154F8">
      <w:pPr>
        <w:keepNext/>
        <w:keepLines/>
        <w:numPr>
          <w:ilvl w:val="0"/>
          <w:numId w:val="2"/>
        </w:numPr>
        <w:tabs>
          <w:tab w:val="left" w:pos="284"/>
        </w:tabs>
        <w:spacing w:after="160" w:line="360" w:lineRule="auto"/>
        <w:ind w:left="0" w:right="-787" w:firstLine="0"/>
        <w:rPr>
          <w:rFonts w:ascii="Palatino Linotype" w:eastAsia="Palatino Linotype" w:hAnsi="Palatino Linotype" w:cs="Palatino Linotype"/>
          <w:b/>
          <w:color w:val="000000"/>
        </w:rPr>
      </w:pPr>
      <w:bookmarkStart w:id="11" w:name="_heading=h.26in1rg" w:colFirst="0" w:colLast="0"/>
      <w:bookmarkEnd w:id="11"/>
      <w:r w:rsidRPr="009A5C21">
        <w:rPr>
          <w:rFonts w:ascii="Palatino Linotype" w:eastAsia="Palatino Linotype" w:hAnsi="Palatino Linotype" w:cs="Palatino Linotype"/>
          <w:b/>
          <w:color w:val="000000"/>
        </w:rPr>
        <w:t xml:space="preserve">Nociones generales. </w:t>
      </w:r>
    </w:p>
    <w:p w:rsidR="00265282" w:rsidRPr="009A5C21" w:rsidRDefault="004154F8">
      <w:pPr>
        <w:numPr>
          <w:ilvl w:val="0"/>
          <w:numId w:val="1"/>
        </w:numPr>
        <w:pBdr>
          <w:top w:val="nil"/>
          <w:left w:val="nil"/>
          <w:bottom w:val="nil"/>
          <w:right w:val="nil"/>
          <w:between w:val="nil"/>
        </w:pBdr>
        <w:spacing w:line="360" w:lineRule="auto"/>
        <w:ind w:left="0" w:right="-787" w:firstLine="0"/>
        <w:jc w:val="both"/>
        <w:rPr>
          <w:color w:val="000000"/>
        </w:rPr>
      </w:pPr>
      <w:r w:rsidRPr="009A5C21">
        <w:rPr>
          <w:rFonts w:ascii="Palatino Linotype" w:eastAsia="Palatino Linotype" w:hAnsi="Palatino Linotype" w:cs="Palatino Linotype"/>
          <w:color w:val="000000"/>
        </w:rPr>
        <w:t xml:space="preserve">Debe destacarse, que debido a la información solicitada por el </w:t>
      </w:r>
      <w:r w:rsidRPr="009A5C21">
        <w:rPr>
          <w:rFonts w:ascii="Palatino Linotype" w:eastAsia="Palatino Linotype" w:hAnsi="Palatino Linotype" w:cs="Palatino Linotype"/>
          <w:b/>
          <w:color w:val="000000"/>
        </w:rPr>
        <w:t xml:space="preserve">RECURRENTE, </w:t>
      </w:r>
      <w:r w:rsidRPr="009A5C21">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sidRPr="009A5C21">
        <w:rPr>
          <w:rFonts w:ascii="Palatino Linotype" w:eastAsia="Palatino Linotype" w:hAnsi="Palatino Linotype" w:cs="Palatino Linotype"/>
          <w:b/>
          <w:color w:val="000000"/>
        </w:rPr>
        <w:t xml:space="preserve">SUJETO OBLIGADO </w:t>
      </w:r>
      <w:r w:rsidRPr="009A5C21">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265282" w:rsidRPr="009A5C21" w:rsidRDefault="00265282">
      <w:pPr>
        <w:tabs>
          <w:tab w:val="left" w:pos="0"/>
          <w:tab w:val="left" w:pos="284"/>
        </w:tabs>
        <w:spacing w:line="360" w:lineRule="auto"/>
        <w:ind w:right="-787"/>
        <w:jc w:val="both"/>
        <w:rPr>
          <w:rFonts w:ascii="Palatino Linotype" w:eastAsia="Palatino Linotype" w:hAnsi="Palatino Linotype" w:cs="Palatino Linotype"/>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rPr>
          <w:color w:val="000000"/>
        </w:rPr>
      </w:pPr>
      <w:r w:rsidRPr="009A5C21">
        <w:rPr>
          <w:rFonts w:ascii="Palatino Linotype" w:eastAsia="Palatino Linotype" w:hAnsi="Palatino Linotype" w:cs="Palatino Linotype"/>
          <w:color w:val="000000"/>
        </w:rPr>
        <w:t>No pasa desapercibido para este Órgano Garante que los sujetos obligados</w:t>
      </w:r>
      <w:r w:rsidRPr="009A5C21">
        <w:rPr>
          <w:rFonts w:ascii="Palatino Linotype" w:eastAsia="Palatino Linotype" w:hAnsi="Palatino Linotype" w:cs="Palatino Linotype"/>
          <w:b/>
          <w:color w:val="000000"/>
        </w:rPr>
        <w:t xml:space="preserve"> </w:t>
      </w:r>
      <w:r w:rsidRPr="009A5C21">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265282" w:rsidRPr="009A5C21" w:rsidRDefault="00265282">
      <w:pPr>
        <w:tabs>
          <w:tab w:val="left" w:pos="284"/>
        </w:tabs>
        <w:spacing w:after="160" w:line="360" w:lineRule="auto"/>
        <w:ind w:right="-787"/>
        <w:jc w:val="both"/>
        <w:rPr>
          <w:rFonts w:ascii="Palatino Linotype" w:eastAsia="Palatino Linotype" w:hAnsi="Palatino Linotype" w:cs="Palatino Linotype"/>
          <w:color w:val="000000"/>
        </w:rPr>
      </w:pPr>
    </w:p>
    <w:tbl>
      <w:tblPr>
        <w:tblStyle w:val="ac"/>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7020"/>
      </w:tblGrid>
      <w:tr w:rsidR="00265282" w:rsidRPr="009A5C21">
        <w:tc>
          <w:tcPr>
            <w:tcW w:w="2880" w:type="dxa"/>
          </w:tcPr>
          <w:p w:rsidR="00265282" w:rsidRPr="009A5C21" w:rsidRDefault="004154F8">
            <w:pPr>
              <w:tabs>
                <w:tab w:val="left" w:pos="284"/>
              </w:tabs>
              <w:spacing w:line="360" w:lineRule="auto"/>
              <w:ind w:right="88"/>
              <w:rPr>
                <w:rFonts w:ascii="Palatino Linotype" w:eastAsia="Palatino Linotype" w:hAnsi="Palatino Linotype" w:cs="Palatino Linotype"/>
                <w:sz w:val="22"/>
                <w:szCs w:val="22"/>
              </w:rPr>
            </w:pPr>
            <w:r w:rsidRPr="009A5C21">
              <w:rPr>
                <w:rFonts w:ascii="Palatino Linotype" w:eastAsia="Palatino Linotype" w:hAnsi="Palatino Linotype" w:cs="Palatino Linotype"/>
                <w:sz w:val="22"/>
                <w:szCs w:val="22"/>
              </w:rPr>
              <w:t>a) Requisitos previos.</w:t>
            </w:r>
          </w:p>
        </w:tc>
        <w:tc>
          <w:tcPr>
            <w:tcW w:w="7020" w:type="dxa"/>
          </w:tcPr>
          <w:p w:rsidR="00265282" w:rsidRPr="009A5C21"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265282" w:rsidRPr="009A5C21"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265282" w:rsidRPr="009A5C21"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265282" w:rsidRPr="009A5C21" w:rsidRDefault="004154F8">
            <w:pPr>
              <w:tabs>
                <w:tab w:val="left" w:pos="284"/>
              </w:tabs>
              <w:spacing w:line="360" w:lineRule="auto"/>
              <w:ind w:right="88"/>
              <w:jc w:val="both"/>
              <w:rPr>
                <w:rFonts w:ascii="Palatino Linotype" w:eastAsia="Palatino Linotype" w:hAnsi="Palatino Linotype" w:cs="Palatino Linotype"/>
                <w:sz w:val="22"/>
                <w:szCs w:val="22"/>
              </w:rPr>
            </w:pPr>
            <w:r w:rsidRPr="009A5C21">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9A5C21">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9A5C21">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265282" w:rsidRPr="009A5C21">
        <w:tc>
          <w:tcPr>
            <w:tcW w:w="2880" w:type="dxa"/>
          </w:tcPr>
          <w:p w:rsidR="00265282" w:rsidRPr="009A5C21" w:rsidRDefault="004154F8">
            <w:pPr>
              <w:tabs>
                <w:tab w:val="left" w:pos="284"/>
              </w:tabs>
              <w:spacing w:line="360" w:lineRule="auto"/>
              <w:ind w:right="88"/>
              <w:rPr>
                <w:rFonts w:ascii="Palatino Linotype" w:eastAsia="Palatino Linotype" w:hAnsi="Palatino Linotype" w:cs="Palatino Linotype"/>
                <w:sz w:val="22"/>
                <w:szCs w:val="22"/>
              </w:rPr>
            </w:pPr>
            <w:r w:rsidRPr="009A5C21">
              <w:rPr>
                <w:rFonts w:ascii="Palatino Linotype" w:eastAsia="Palatino Linotype" w:hAnsi="Palatino Linotype" w:cs="Palatino Linotype"/>
                <w:sz w:val="22"/>
                <w:szCs w:val="22"/>
              </w:rPr>
              <w:t>b) Supuestos de clasificación.</w:t>
            </w:r>
          </w:p>
        </w:tc>
        <w:tc>
          <w:tcPr>
            <w:tcW w:w="7020" w:type="dxa"/>
          </w:tcPr>
          <w:p w:rsidR="00265282" w:rsidRPr="009A5C21"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265282" w:rsidRPr="009A5C21"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w:t>
            </w:r>
            <w:r w:rsidRPr="009A5C21">
              <w:rPr>
                <w:rFonts w:ascii="Palatino Linotype" w:eastAsia="Palatino Linotype" w:hAnsi="Palatino Linotype" w:cs="Palatino Linotype"/>
                <w:color w:val="000000"/>
                <w:sz w:val="22"/>
                <w:szCs w:val="22"/>
              </w:rPr>
              <w:lastRenderedPageBreak/>
              <w:t>manera restrictiva y limitada, por lo que debe acreditarse que se cumple con esta condición y no se pueden ampliar las excepciones o supuestos de clasificación aduciendo analogía o mayoría de razón.</w:t>
            </w:r>
          </w:p>
          <w:p w:rsidR="00265282" w:rsidRPr="009A5C21" w:rsidRDefault="004154F8">
            <w:pPr>
              <w:tabs>
                <w:tab w:val="left" w:pos="284"/>
              </w:tabs>
              <w:spacing w:line="360" w:lineRule="auto"/>
              <w:ind w:right="88"/>
              <w:jc w:val="both"/>
              <w:rPr>
                <w:rFonts w:ascii="Palatino Linotype" w:eastAsia="Palatino Linotype" w:hAnsi="Palatino Linotype" w:cs="Palatino Linotype"/>
                <w:sz w:val="22"/>
                <w:szCs w:val="22"/>
              </w:rPr>
            </w:pPr>
            <w:r w:rsidRPr="009A5C21">
              <w:rPr>
                <w:rFonts w:ascii="Palatino Linotype" w:eastAsia="Palatino Linotype" w:hAnsi="Palatino Linotype" w:cs="Palatino Linotype"/>
                <w:color w:val="000000"/>
                <w:sz w:val="22"/>
                <w:szCs w:val="22"/>
              </w:rPr>
              <w:t xml:space="preserve">El </w:t>
            </w:r>
            <w:r w:rsidRPr="009A5C21">
              <w:rPr>
                <w:rFonts w:ascii="Palatino Linotype" w:eastAsia="Palatino Linotype" w:hAnsi="Palatino Linotype" w:cs="Palatino Linotype"/>
                <w:b/>
                <w:color w:val="000000"/>
                <w:sz w:val="22"/>
                <w:szCs w:val="22"/>
              </w:rPr>
              <w:t>Sujeto Obligado</w:t>
            </w:r>
            <w:r w:rsidRPr="009A5C21">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65282" w:rsidRPr="009A5C21">
        <w:tc>
          <w:tcPr>
            <w:tcW w:w="2880" w:type="dxa"/>
          </w:tcPr>
          <w:p w:rsidR="00265282" w:rsidRPr="009A5C21" w:rsidRDefault="004154F8">
            <w:pPr>
              <w:tabs>
                <w:tab w:val="left" w:pos="284"/>
              </w:tabs>
              <w:spacing w:line="360" w:lineRule="auto"/>
              <w:ind w:right="88"/>
              <w:rPr>
                <w:rFonts w:ascii="Palatino Linotype" w:eastAsia="Palatino Linotype" w:hAnsi="Palatino Linotype" w:cs="Palatino Linotype"/>
                <w:sz w:val="22"/>
                <w:szCs w:val="22"/>
              </w:rPr>
            </w:pPr>
            <w:r w:rsidRPr="009A5C21">
              <w:rPr>
                <w:rFonts w:ascii="Palatino Linotype" w:eastAsia="Palatino Linotype" w:hAnsi="Palatino Linotype" w:cs="Palatino Linotype"/>
                <w:sz w:val="22"/>
                <w:szCs w:val="22"/>
              </w:rPr>
              <w:lastRenderedPageBreak/>
              <w:t>c) Formalidades para emitir el acuerdo de clasificación.</w:t>
            </w:r>
          </w:p>
        </w:tc>
        <w:tc>
          <w:tcPr>
            <w:tcW w:w="7020" w:type="dxa"/>
          </w:tcPr>
          <w:p w:rsidR="00265282" w:rsidRPr="009A5C21"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265282" w:rsidRPr="009A5C21"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 xml:space="preserve">Es necesario que </w:t>
            </w:r>
            <w:r w:rsidRPr="009A5C21">
              <w:rPr>
                <w:rFonts w:ascii="Palatino Linotype" w:eastAsia="Palatino Linotype" w:hAnsi="Palatino Linotype" w:cs="Palatino Linotype"/>
                <w:b/>
                <w:color w:val="000000"/>
                <w:sz w:val="22"/>
                <w:szCs w:val="22"/>
                <w:u w:val="single"/>
              </w:rPr>
              <w:t>el acto reúna con los requisitos elementales</w:t>
            </w:r>
            <w:r w:rsidRPr="009A5C21">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265282" w:rsidRPr="009A5C21" w:rsidRDefault="004154F8">
            <w:pPr>
              <w:tabs>
                <w:tab w:val="left" w:pos="284"/>
              </w:tabs>
              <w:spacing w:line="360" w:lineRule="auto"/>
              <w:ind w:right="88"/>
              <w:jc w:val="both"/>
              <w:rPr>
                <w:rFonts w:ascii="Palatino Linotype" w:eastAsia="Palatino Linotype" w:hAnsi="Palatino Linotype" w:cs="Palatino Linotype"/>
                <w:sz w:val="22"/>
                <w:szCs w:val="22"/>
              </w:rPr>
            </w:pPr>
            <w:r w:rsidRPr="009A5C21">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9A5C21">
              <w:rPr>
                <w:rFonts w:ascii="Palatino Linotype" w:eastAsia="Palatino Linotype" w:hAnsi="Palatino Linotype" w:cs="Palatino Linotype"/>
                <w:sz w:val="22"/>
                <w:szCs w:val="22"/>
              </w:rPr>
              <w:t>El área</w:t>
            </w:r>
            <w:r w:rsidRPr="009A5C21">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65282" w:rsidRPr="009A5C21">
        <w:tc>
          <w:tcPr>
            <w:tcW w:w="2880" w:type="dxa"/>
          </w:tcPr>
          <w:p w:rsidR="00265282" w:rsidRPr="009A5C21" w:rsidRDefault="00265282">
            <w:pPr>
              <w:tabs>
                <w:tab w:val="left" w:pos="284"/>
              </w:tabs>
              <w:spacing w:line="360" w:lineRule="auto"/>
              <w:ind w:right="88"/>
              <w:rPr>
                <w:rFonts w:ascii="Palatino Linotype" w:eastAsia="Palatino Linotype" w:hAnsi="Palatino Linotype" w:cs="Palatino Linotype"/>
                <w:sz w:val="22"/>
                <w:szCs w:val="22"/>
              </w:rPr>
            </w:pPr>
          </w:p>
          <w:p w:rsidR="00265282" w:rsidRPr="009A5C21" w:rsidRDefault="004154F8">
            <w:pPr>
              <w:tabs>
                <w:tab w:val="left" w:pos="284"/>
              </w:tabs>
              <w:spacing w:line="360" w:lineRule="auto"/>
              <w:ind w:right="88"/>
              <w:jc w:val="both"/>
              <w:rPr>
                <w:rFonts w:ascii="Palatino Linotype" w:eastAsia="Palatino Linotype" w:hAnsi="Palatino Linotype" w:cs="Palatino Linotype"/>
                <w:sz w:val="22"/>
                <w:szCs w:val="22"/>
              </w:rPr>
            </w:pPr>
            <w:r w:rsidRPr="009A5C21">
              <w:rPr>
                <w:rFonts w:ascii="Palatino Linotype" w:eastAsia="Palatino Linotype" w:hAnsi="Palatino Linotype" w:cs="Palatino Linotype"/>
                <w:color w:val="000000"/>
                <w:sz w:val="22"/>
                <w:szCs w:val="22"/>
              </w:rPr>
              <w:t xml:space="preserve">d) Requisitos de fondo del acuerdo de clasificación. </w:t>
            </w:r>
          </w:p>
        </w:tc>
        <w:tc>
          <w:tcPr>
            <w:tcW w:w="7020" w:type="dxa"/>
          </w:tcPr>
          <w:p w:rsidR="00265282" w:rsidRPr="009A5C21"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w:t>
            </w:r>
            <w:r w:rsidRPr="009A5C21">
              <w:rPr>
                <w:rFonts w:ascii="Palatino Linotype" w:eastAsia="Palatino Linotype" w:hAnsi="Palatino Linotype" w:cs="Palatino Linotype"/>
                <w:color w:val="000000"/>
                <w:sz w:val="22"/>
                <w:szCs w:val="22"/>
              </w:rPr>
              <w:lastRenderedPageBreak/>
              <w:t xml:space="preserve">Transparencia, la ley señala que la carga de la prueba, para justificar las restricciones, corresponde a los </w:t>
            </w:r>
            <w:r w:rsidRPr="009A5C21">
              <w:rPr>
                <w:rFonts w:ascii="Palatino Linotype" w:eastAsia="Palatino Linotype" w:hAnsi="Palatino Linotype" w:cs="Palatino Linotype"/>
                <w:b/>
                <w:color w:val="000000"/>
                <w:sz w:val="22"/>
                <w:szCs w:val="22"/>
              </w:rPr>
              <w:t>Sujetos Obligados</w:t>
            </w:r>
            <w:r w:rsidRPr="009A5C21">
              <w:rPr>
                <w:rFonts w:ascii="Palatino Linotype" w:eastAsia="Palatino Linotype" w:hAnsi="Palatino Linotype" w:cs="Palatino Linotype"/>
                <w:color w:val="000000"/>
                <w:sz w:val="22"/>
                <w:szCs w:val="22"/>
              </w:rPr>
              <w:t xml:space="preserve">, por lo que deberán fundar y motivar debidamente la clasificación. </w:t>
            </w:r>
          </w:p>
          <w:p w:rsidR="00265282" w:rsidRPr="009A5C21"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 xml:space="preserve">De lo anterior, se desprende que para una correcta </w:t>
            </w:r>
            <w:r w:rsidRPr="009A5C21">
              <w:rPr>
                <w:rFonts w:ascii="Palatino Linotype" w:eastAsia="Palatino Linotype" w:hAnsi="Palatino Linotype" w:cs="Palatino Linotype"/>
                <w:b/>
                <w:color w:val="000000"/>
                <w:sz w:val="22"/>
                <w:szCs w:val="22"/>
              </w:rPr>
              <w:t>clasificación total o parcial</w:t>
            </w:r>
            <w:r w:rsidRPr="009A5C21">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265282" w:rsidRPr="009A5C21"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265282" w:rsidRPr="009A5C21"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265282" w:rsidRPr="009A5C21"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 xml:space="preserve">Ahora bien, </w:t>
            </w:r>
            <w:r w:rsidRPr="009A5C21">
              <w:rPr>
                <w:rFonts w:ascii="Palatino Linotype" w:eastAsia="Palatino Linotype" w:hAnsi="Palatino Linotype" w:cs="Palatino Linotype"/>
                <w:b/>
                <w:color w:val="000000"/>
                <w:sz w:val="22"/>
                <w:szCs w:val="22"/>
                <w:u w:val="single"/>
              </w:rPr>
              <w:t>para cada caso además de fundar y motivar</w:t>
            </w:r>
            <w:r w:rsidRPr="009A5C21">
              <w:rPr>
                <w:rFonts w:ascii="Palatino Linotype" w:eastAsia="Palatino Linotype" w:hAnsi="Palatino Linotype" w:cs="Palatino Linotype"/>
                <w:color w:val="000000"/>
                <w:sz w:val="22"/>
                <w:szCs w:val="22"/>
              </w:rPr>
              <w:t xml:space="preserve">, se debe identificar con claridad </w:t>
            </w:r>
            <w:r w:rsidRPr="009A5C21">
              <w:rPr>
                <w:rFonts w:ascii="Palatino Linotype" w:eastAsia="Palatino Linotype" w:hAnsi="Palatino Linotype" w:cs="Palatino Linotype"/>
                <w:sz w:val="22"/>
                <w:szCs w:val="22"/>
              </w:rPr>
              <w:t>qué</w:t>
            </w:r>
            <w:r w:rsidRPr="009A5C21">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(R.F.C.), claves de seguros, préstamos o descuentos personales, secretos </w:t>
            </w:r>
            <w:r w:rsidRPr="009A5C21">
              <w:rPr>
                <w:rFonts w:ascii="Palatino Linotype" w:eastAsia="Palatino Linotype" w:hAnsi="Palatino Linotype" w:cs="Palatino Linotype"/>
                <w:color w:val="000000"/>
                <w:sz w:val="22"/>
                <w:szCs w:val="22"/>
              </w:rPr>
              <w:lastRenderedPageBreak/>
              <w:t>bancario, fiduciario, industrial, comercial, fiscal, bursátil y postal, cuya titularidad corresponda a particulares, entre otros.</w:t>
            </w:r>
          </w:p>
        </w:tc>
      </w:tr>
      <w:tr w:rsidR="00265282" w:rsidRPr="009A5C21">
        <w:tc>
          <w:tcPr>
            <w:tcW w:w="2880" w:type="dxa"/>
          </w:tcPr>
          <w:p w:rsidR="00265282" w:rsidRPr="009A5C21" w:rsidRDefault="004154F8">
            <w:pPr>
              <w:tabs>
                <w:tab w:val="left" w:pos="284"/>
              </w:tabs>
              <w:spacing w:line="360" w:lineRule="auto"/>
              <w:ind w:right="88"/>
              <w:jc w:val="both"/>
              <w:rPr>
                <w:rFonts w:ascii="Palatino Linotype" w:eastAsia="Palatino Linotype" w:hAnsi="Palatino Linotype" w:cs="Palatino Linotype"/>
                <w:sz w:val="22"/>
                <w:szCs w:val="22"/>
              </w:rPr>
            </w:pPr>
            <w:r w:rsidRPr="009A5C21">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7020" w:type="dxa"/>
          </w:tcPr>
          <w:p w:rsidR="00265282" w:rsidRPr="009A5C21"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265282" w:rsidRPr="009A5C21"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9A5C21">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265282" w:rsidRPr="009A5C21" w:rsidRDefault="004154F8">
            <w:pPr>
              <w:tabs>
                <w:tab w:val="left" w:pos="284"/>
              </w:tabs>
              <w:spacing w:line="360" w:lineRule="auto"/>
              <w:ind w:right="88"/>
              <w:rPr>
                <w:rFonts w:ascii="Palatino Linotype" w:eastAsia="Palatino Linotype" w:hAnsi="Palatino Linotype" w:cs="Palatino Linotype"/>
                <w:sz w:val="22"/>
                <w:szCs w:val="22"/>
              </w:rPr>
            </w:pPr>
            <w:r w:rsidRPr="009A5C21">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265282" w:rsidRPr="009A5C21" w:rsidRDefault="00265282">
      <w:pPr>
        <w:tabs>
          <w:tab w:val="left" w:pos="284"/>
        </w:tabs>
        <w:spacing w:line="360" w:lineRule="auto"/>
        <w:ind w:right="-787"/>
        <w:rPr>
          <w:rFonts w:ascii="Palatino Linotype" w:eastAsia="Palatino Linotype" w:hAnsi="Palatino Linotype" w:cs="Palatino Linotype"/>
          <w:color w:val="000000"/>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pPr>
      <w:r w:rsidRPr="009A5C21">
        <w:rPr>
          <w:rFonts w:ascii="Palatino Linotype" w:eastAsia="Palatino Linotype" w:hAnsi="Palatino Linotype" w:cs="Palatino Linotype"/>
        </w:rPr>
        <w:t xml:space="preserve">De lo anterior, se debe de mencionar que el </w:t>
      </w:r>
      <w:r w:rsidRPr="009A5C21">
        <w:rPr>
          <w:rFonts w:ascii="Palatino Linotype" w:eastAsia="Palatino Linotype" w:hAnsi="Palatino Linotype" w:cs="Palatino Linotype"/>
          <w:b/>
        </w:rPr>
        <w:t xml:space="preserve">SUJETO OBLIGADO </w:t>
      </w:r>
      <w:r w:rsidRPr="009A5C21">
        <w:rPr>
          <w:rFonts w:ascii="Palatino Linotype" w:eastAsia="Palatino Linotype" w:hAnsi="Palatino Linotype" w:cs="Palatino Linotype"/>
        </w:rPr>
        <w:t>deberá de realizar un análisis respecto al contenido de los documentos a entregar, ya que estos solo deberán de ser clasificados como confidenciales si tiene relación con datos personales.</w:t>
      </w:r>
    </w:p>
    <w:p w:rsidR="00265282" w:rsidRPr="009A5C21" w:rsidRDefault="00265282">
      <w:pPr>
        <w:tabs>
          <w:tab w:val="left" w:pos="284"/>
        </w:tabs>
        <w:ind w:right="-787"/>
        <w:jc w:val="both"/>
        <w:rPr>
          <w:rFonts w:ascii="Palatino Linotype" w:eastAsia="Palatino Linotype" w:hAnsi="Palatino Linotype" w:cs="Palatino Linotype"/>
          <w:color w:val="000000"/>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rPr>
          <w:color w:val="000000"/>
        </w:rPr>
      </w:pPr>
      <w:r w:rsidRPr="009A5C21">
        <w:rPr>
          <w:rFonts w:ascii="Palatino Linotype" w:eastAsia="Palatino Linotype" w:hAnsi="Palatino Linotype" w:cs="Palatino Linotype"/>
        </w:rPr>
        <w:t xml:space="preserve">Derivado de lo establecido en párrafos anteriores, si el </w:t>
      </w:r>
      <w:r w:rsidRPr="009A5C21">
        <w:rPr>
          <w:rFonts w:ascii="Palatino Linotype" w:eastAsia="Palatino Linotype" w:hAnsi="Palatino Linotype" w:cs="Palatino Linotype"/>
          <w:b/>
        </w:rPr>
        <w:t>SUJETO OBLIGADO</w:t>
      </w:r>
      <w:r w:rsidRPr="009A5C21">
        <w:rPr>
          <w:rFonts w:ascii="Palatino Linotype" w:eastAsia="Palatino Linotype" w:hAnsi="Palatino Linotype" w:cs="Palatino Linotype"/>
        </w:rPr>
        <w:t xml:space="preserve"> incumple con estas formalidades y entrega la información sin proteger los datos personales incumple con lo que estipula las disposiciones legales establecidas, asimismo que si entrega un documento testado sin el debido acuerdo de clasificación.</w:t>
      </w:r>
    </w:p>
    <w:p w:rsidR="00265282" w:rsidRPr="009A5C21" w:rsidRDefault="00265282">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265282" w:rsidRPr="009A5C21" w:rsidRDefault="004154F8">
      <w:pPr>
        <w:numPr>
          <w:ilvl w:val="0"/>
          <w:numId w:val="7"/>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9A5C21">
        <w:rPr>
          <w:rFonts w:ascii="Palatino Linotype" w:eastAsia="Palatino Linotype" w:hAnsi="Palatino Linotype" w:cs="Palatino Linotype"/>
          <w:b/>
          <w:color w:val="000000"/>
          <w:u w:val="single"/>
        </w:rPr>
        <w:lastRenderedPageBreak/>
        <w:t xml:space="preserve">Conclusión </w:t>
      </w:r>
    </w:p>
    <w:p w:rsidR="00265282" w:rsidRPr="009A5C21" w:rsidRDefault="004154F8">
      <w:pPr>
        <w:numPr>
          <w:ilvl w:val="0"/>
          <w:numId w:val="1"/>
        </w:numPr>
        <w:pBdr>
          <w:top w:val="nil"/>
          <w:left w:val="nil"/>
          <w:bottom w:val="nil"/>
          <w:right w:val="nil"/>
          <w:between w:val="nil"/>
        </w:pBdr>
        <w:spacing w:line="360" w:lineRule="auto"/>
        <w:ind w:left="0" w:right="-787" w:firstLine="0"/>
        <w:jc w:val="both"/>
        <w:rPr>
          <w:color w:val="000000"/>
        </w:rPr>
      </w:pPr>
      <w:r w:rsidRPr="009A5C21">
        <w:rPr>
          <w:rFonts w:ascii="Palatino Linotype" w:eastAsia="Palatino Linotype" w:hAnsi="Palatino Linotype" w:cs="Palatino Linotype"/>
        </w:rPr>
        <w:t>En consecuencia, se consideran fundadas las razones o motivos de inconformidad que plantea el</w:t>
      </w:r>
      <w:r w:rsidRPr="009A5C21">
        <w:rPr>
          <w:rFonts w:ascii="Palatino Linotype" w:eastAsia="Palatino Linotype" w:hAnsi="Palatino Linotype" w:cs="Palatino Linotype"/>
          <w:b/>
        </w:rPr>
        <w:t xml:space="preserve"> RECURRENTE</w:t>
      </w:r>
      <w:r w:rsidRPr="009A5C21">
        <w:rPr>
          <w:rFonts w:ascii="Palatino Linotype" w:eastAsia="Palatino Linotype" w:hAnsi="Palatino Linotype" w:cs="Palatino Linotype"/>
        </w:rPr>
        <w:t>.</w:t>
      </w:r>
    </w:p>
    <w:p w:rsidR="00265282" w:rsidRPr="009A5C21" w:rsidRDefault="00265282">
      <w:pPr>
        <w:ind w:right="-787"/>
        <w:jc w:val="both"/>
        <w:rPr>
          <w:rFonts w:ascii="Palatino Linotype" w:eastAsia="Palatino Linotype" w:hAnsi="Palatino Linotype" w:cs="Palatino Linotype"/>
          <w:color w:val="000000"/>
        </w:rPr>
      </w:pPr>
    </w:p>
    <w:p w:rsidR="00265282" w:rsidRPr="009A5C21" w:rsidRDefault="004154F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222222"/>
        </w:rPr>
      </w:pPr>
      <w:r w:rsidRPr="009A5C21">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9A5C21">
        <w:rPr>
          <w:rFonts w:ascii="Palatino Linotype" w:eastAsia="Palatino Linotype" w:hAnsi="Palatino Linotype" w:cs="Palatino Linotype"/>
          <w:b/>
          <w:color w:val="000000"/>
        </w:rPr>
        <w:t>ÓRGANO GARANTE</w:t>
      </w:r>
      <w:r w:rsidRPr="009A5C21">
        <w:rPr>
          <w:rFonts w:ascii="Palatino Linotype" w:eastAsia="Palatino Linotype" w:hAnsi="Palatino Linotype" w:cs="Palatino Linotype"/>
          <w:color w:val="000000"/>
        </w:rPr>
        <w:t xml:space="preserve"> emite los siguientes</w:t>
      </w:r>
      <w:r w:rsidRPr="009A5C21">
        <w:rPr>
          <w:rFonts w:ascii="Palatino Linotype" w:eastAsia="Palatino Linotype" w:hAnsi="Palatino Linotype" w:cs="Palatino Linotype"/>
          <w:color w:val="222222"/>
        </w:rPr>
        <w:t xml:space="preserve">: </w:t>
      </w:r>
    </w:p>
    <w:p w:rsidR="00265282" w:rsidRPr="009A5C21" w:rsidRDefault="00265282">
      <w:pPr>
        <w:keepNext/>
        <w:keepLines/>
        <w:spacing w:line="360" w:lineRule="auto"/>
        <w:ind w:right="-787"/>
        <w:rPr>
          <w:rFonts w:ascii="Palatino Linotype" w:eastAsia="Palatino Linotype" w:hAnsi="Palatino Linotype" w:cs="Palatino Linotype"/>
          <w:b/>
          <w:color w:val="000000"/>
        </w:rPr>
      </w:pPr>
    </w:p>
    <w:p w:rsidR="00265282" w:rsidRPr="009A5C21" w:rsidRDefault="004154F8">
      <w:pPr>
        <w:keepNext/>
        <w:keepLines/>
        <w:spacing w:line="360" w:lineRule="auto"/>
        <w:ind w:right="-787"/>
        <w:jc w:val="center"/>
        <w:rPr>
          <w:rFonts w:ascii="Palatino Linotype" w:eastAsia="Palatino Linotype" w:hAnsi="Palatino Linotype" w:cs="Palatino Linotype"/>
          <w:b/>
          <w:color w:val="000000"/>
        </w:rPr>
      </w:pPr>
      <w:r w:rsidRPr="009A5C21">
        <w:rPr>
          <w:rFonts w:ascii="Palatino Linotype" w:eastAsia="Palatino Linotype" w:hAnsi="Palatino Linotype" w:cs="Palatino Linotype"/>
          <w:b/>
          <w:color w:val="000000"/>
        </w:rPr>
        <w:t>R E S O L U T I V O S</w:t>
      </w:r>
    </w:p>
    <w:p w:rsidR="00265282" w:rsidRPr="009A5C21" w:rsidRDefault="00265282">
      <w:pPr>
        <w:ind w:right="-787"/>
        <w:rPr>
          <w:rFonts w:ascii="Palatino Linotype" w:eastAsia="Palatino Linotype" w:hAnsi="Palatino Linotype" w:cs="Palatino Linotype"/>
          <w:b/>
        </w:rPr>
      </w:pPr>
    </w:p>
    <w:p w:rsidR="00265282" w:rsidRPr="009A5C21" w:rsidRDefault="004154F8">
      <w:pPr>
        <w:spacing w:line="360" w:lineRule="auto"/>
        <w:ind w:right="-787"/>
        <w:jc w:val="both"/>
        <w:rPr>
          <w:rFonts w:ascii="Palatino Linotype" w:eastAsia="Palatino Linotype" w:hAnsi="Palatino Linotype" w:cs="Palatino Linotype"/>
        </w:rPr>
      </w:pPr>
      <w:r w:rsidRPr="009A5C21">
        <w:rPr>
          <w:rFonts w:ascii="Palatino Linotype" w:eastAsia="Palatino Linotype" w:hAnsi="Palatino Linotype" w:cs="Palatino Linotype"/>
          <w:b/>
        </w:rPr>
        <w:t xml:space="preserve">PRIMERO. </w:t>
      </w:r>
      <w:r w:rsidRPr="009A5C21">
        <w:rPr>
          <w:rFonts w:ascii="Palatino Linotype" w:eastAsia="Palatino Linotype" w:hAnsi="Palatino Linotype" w:cs="Palatino Linotype"/>
        </w:rPr>
        <w:t>Resultan fundadas las</w:t>
      </w:r>
      <w:r w:rsidRPr="009A5C21">
        <w:rPr>
          <w:rFonts w:ascii="Palatino Linotype" w:eastAsia="Palatino Linotype" w:hAnsi="Palatino Linotype" w:cs="Palatino Linotype"/>
          <w:b/>
        </w:rPr>
        <w:t xml:space="preserve"> </w:t>
      </w:r>
      <w:r w:rsidRPr="009A5C21">
        <w:rPr>
          <w:rFonts w:ascii="Palatino Linotype" w:eastAsia="Palatino Linotype" w:hAnsi="Palatino Linotype" w:cs="Palatino Linotype"/>
        </w:rPr>
        <w:t>razones o motivos de inconformidad hechos valer en el Recurso de Revisión</w:t>
      </w:r>
      <w:r w:rsidRPr="009A5C21">
        <w:rPr>
          <w:rFonts w:ascii="Palatino Linotype" w:eastAsia="Palatino Linotype" w:hAnsi="Palatino Linotype" w:cs="Palatino Linotype"/>
          <w:b/>
        </w:rPr>
        <w:t> </w:t>
      </w:r>
      <w:r w:rsidR="00FD2146" w:rsidRPr="009A5C21">
        <w:rPr>
          <w:rFonts w:ascii="Palatino Linotype" w:eastAsia="Palatino Linotype" w:hAnsi="Palatino Linotype" w:cs="Palatino Linotype"/>
          <w:b/>
          <w:color w:val="000000"/>
        </w:rPr>
        <w:t xml:space="preserve">06553/INFOEM/IP/RR/2024 </w:t>
      </w:r>
      <w:r w:rsidRPr="009A5C21">
        <w:rPr>
          <w:rFonts w:ascii="Palatino Linotype" w:eastAsia="Palatino Linotype" w:hAnsi="Palatino Linotype" w:cs="Palatino Linotype"/>
        </w:rPr>
        <w:t xml:space="preserve">en términos </w:t>
      </w:r>
      <w:r w:rsidR="00FD2146" w:rsidRPr="009A5C21">
        <w:rPr>
          <w:rFonts w:ascii="Palatino Linotype" w:eastAsia="Palatino Linotype" w:hAnsi="Palatino Linotype" w:cs="Palatino Linotype"/>
        </w:rPr>
        <w:t>de los</w:t>
      </w:r>
      <w:r w:rsidRPr="009A5C21">
        <w:rPr>
          <w:rFonts w:ascii="Palatino Linotype" w:eastAsia="Palatino Linotype" w:hAnsi="Palatino Linotype" w:cs="Palatino Linotype"/>
        </w:rPr>
        <w:t xml:space="preserve"> </w:t>
      </w:r>
      <w:r w:rsidRPr="009A5C21">
        <w:rPr>
          <w:rFonts w:ascii="Palatino Linotype" w:eastAsia="Palatino Linotype" w:hAnsi="Palatino Linotype" w:cs="Palatino Linotype"/>
          <w:b/>
        </w:rPr>
        <w:t>Considerando</w:t>
      </w:r>
      <w:r w:rsidR="00FD2146" w:rsidRPr="009A5C21">
        <w:rPr>
          <w:rFonts w:ascii="Palatino Linotype" w:eastAsia="Palatino Linotype" w:hAnsi="Palatino Linotype" w:cs="Palatino Linotype"/>
          <w:b/>
        </w:rPr>
        <w:t>s</w:t>
      </w:r>
      <w:r w:rsidRPr="009A5C21">
        <w:rPr>
          <w:rFonts w:ascii="Palatino Linotype" w:eastAsia="Palatino Linotype" w:hAnsi="Palatino Linotype" w:cs="Palatino Linotype"/>
          <w:b/>
        </w:rPr>
        <w:t xml:space="preserve"> CUARTO Y QUINTO </w:t>
      </w:r>
      <w:r w:rsidRPr="009A5C21">
        <w:rPr>
          <w:rFonts w:ascii="Palatino Linotype" w:eastAsia="Palatino Linotype" w:hAnsi="Palatino Linotype" w:cs="Palatino Linotype"/>
        </w:rPr>
        <w:t>de la presente resolución.</w:t>
      </w:r>
    </w:p>
    <w:p w:rsidR="00265282" w:rsidRPr="009A5C21" w:rsidRDefault="00265282">
      <w:pPr>
        <w:spacing w:line="360" w:lineRule="auto"/>
        <w:ind w:right="-787"/>
        <w:jc w:val="both"/>
        <w:rPr>
          <w:rFonts w:ascii="Palatino Linotype" w:eastAsia="Palatino Linotype" w:hAnsi="Palatino Linotype" w:cs="Palatino Linotype"/>
          <w:b/>
        </w:rPr>
      </w:pPr>
    </w:p>
    <w:p w:rsidR="00265282" w:rsidRPr="009A5C21" w:rsidRDefault="004154F8">
      <w:pPr>
        <w:spacing w:line="360" w:lineRule="auto"/>
        <w:ind w:right="-787"/>
        <w:jc w:val="both"/>
        <w:rPr>
          <w:rFonts w:ascii="Palatino Linotype" w:eastAsia="Palatino Linotype" w:hAnsi="Palatino Linotype" w:cs="Palatino Linotype"/>
        </w:rPr>
      </w:pPr>
      <w:bookmarkStart w:id="12" w:name="_heading=h.17dp8vu" w:colFirst="0" w:colLast="0"/>
      <w:bookmarkEnd w:id="12"/>
      <w:r w:rsidRPr="009A5C21">
        <w:rPr>
          <w:rFonts w:ascii="Palatino Linotype" w:eastAsia="Palatino Linotype" w:hAnsi="Palatino Linotype" w:cs="Palatino Linotype"/>
          <w:b/>
        </w:rPr>
        <w:t>SEGUNDO.</w:t>
      </w:r>
      <w:r w:rsidRPr="009A5C21">
        <w:rPr>
          <w:rFonts w:ascii="Palatino Linotype" w:eastAsia="Palatino Linotype" w:hAnsi="Palatino Linotype" w:cs="Palatino Linotype"/>
          <w:color w:val="2F5496"/>
        </w:rPr>
        <w:t xml:space="preserve"> </w:t>
      </w:r>
      <w:r w:rsidRPr="009A5C21">
        <w:rPr>
          <w:rFonts w:ascii="Palatino Linotype" w:eastAsia="Palatino Linotype" w:hAnsi="Palatino Linotype" w:cs="Palatino Linotype"/>
          <w:color w:val="000000"/>
        </w:rPr>
        <w:t xml:space="preserve">Se </w:t>
      </w:r>
      <w:r w:rsidR="008829DE" w:rsidRPr="009A5C21">
        <w:rPr>
          <w:rFonts w:ascii="Palatino Linotype" w:eastAsia="Palatino Linotype" w:hAnsi="Palatino Linotype" w:cs="Palatino Linotype"/>
          <w:b/>
          <w:color w:val="000000"/>
        </w:rPr>
        <w:t>REVOCA</w:t>
      </w:r>
      <w:r w:rsidRPr="009A5C21">
        <w:rPr>
          <w:rFonts w:ascii="Palatino Linotype" w:eastAsia="Palatino Linotype" w:hAnsi="Palatino Linotype" w:cs="Palatino Linotype"/>
          <w:b/>
          <w:color w:val="000000"/>
        </w:rPr>
        <w:t xml:space="preserve"> </w:t>
      </w:r>
      <w:r w:rsidRPr="009A5C21">
        <w:rPr>
          <w:rFonts w:ascii="Palatino Linotype" w:eastAsia="Palatino Linotype" w:hAnsi="Palatino Linotype" w:cs="Palatino Linotype"/>
          <w:color w:val="000000"/>
        </w:rPr>
        <w:t xml:space="preserve">la respuesta emitida por el </w:t>
      </w:r>
      <w:r w:rsidR="008829DE" w:rsidRPr="009A5C21">
        <w:rPr>
          <w:rFonts w:ascii="Palatino Linotype" w:eastAsia="Palatino Linotype" w:hAnsi="Palatino Linotype" w:cs="Palatino Linotype"/>
          <w:b/>
        </w:rPr>
        <w:t>Ayuntamiento de Valle de Chalco Solidaridad</w:t>
      </w:r>
      <w:r w:rsidR="008829DE" w:rsidRPr="009A5C21">
        <w:rPr>
          <w:rFonts w:ascii="Palatino Linotype" w:eastAsia="Palatino Linotype" w:hAnsi="Palatino Linotype" w:cs="Palatino Linotype"/>
          <w:color w:val="000000"/>
        </w:rPr>
        <w:t xml:space="preserve"> </w:t>
      </w:r>
      <w:r w:rsidRPr="009A5C21">
        <w:rPr>
          <w:rFonts w:ascii="Palatino Linotype" w:eastAsia="Palatino Linotype" w:hAnsi="Palatino Linotype" w:cs="Palatino Linotype"/>
          <w:color w:val="000000"/>
        </w:rPr>
        <w:t xml:space="preserve">y se </w:t>
      </w:r>
      <w:r w:rsidRPr="009A5C21">
        <w:rPr>
          <w:rFonts w:ascii="Palatino Linotype" w:eastAsia="Palatino Linotype" w:hAnsi="Palatino Linotype" w:cs="Palatino Linotype"/>
          <w:b/>
          <w:color w:val="000000"/>
        </w:rPr>
        <w:t>ORDENA</w:t>
      </w:r>
      <w:r w:rsidRPr="009A5C21">
        <w:rPr>
          <w:rFonts w:ascii="Palatino Linotype" w:eastAsia="Palatino Linotype" w:hAnsi="Palatino Linotype" w:cs="Palatino Linotype"/>
          <w:color w:val="000000"/>
        </w:rPr>
        <w:t xml:space="preserve"> entregar previa búsqueda exhaustiva y razonable, vía Sistema de Acceso a la Información Mexiquense </w:t>
      </w:r>
      <w:r w:rsidRPr="009A5C21">
        <w:rPr>
          <w:rFonts w:ascii="Palatino Linotype" w:eastAsia="Palatino Linotype" w:hAnsi="Palatino Linotype" w:cs="Palatino Linotype"/>
          <w:b/>
          <w:color w:val="000000"/>
        </w:rPr>
        <w:t>(SAIMEX)</w:t>
      </w:r>
      <w:r w:rsidRPr="009A5C21">
        <w:rPr>
          <w:rFonts w:ascii="Palatino Linotype" w:eastAsia="Palatino Linotype" w:hAnsi="Palatino Linotype" w:cs="Palatino Linotype"/>
        </w:rPr>
        <w:t xml:space="preserve">, la siguiente información, </w:t>
      </w:r>
      <w:r w:rsidR="008829DE" w:rsidRPr="009A5C21">
        <w:rPr>
          <w:rFonts w:ascii="Palatino Linotype" w:eastAsia="Palatino Linotype" w:hAnsi="Palatino Linotype" w:cs="Palatino Linotype"/>
        </w:rPr>
        <w:t>de ser el caso en versión pública</w:t>
      </w:r>
      <w:r w:rsidRPr="009A5C21">
        <w:rPr>
          <w:rFonts w:ascii="Palatino Linotype" w:eastAsia="Palatino Linotype" w:hAnsi="Palatino Linotype" w:cs="Palatino Linotype"/>
        </w:rPr>
        <w:t>:</w:t>
      </w:r>
    </w:p>
    <w:p w:rsidR="00265282" w:rsidRPr="009A5C21" w:rsidRDefault="008829DE" w:rsidP="008829DE">
      <w:pPr>
        <w:pBdr>
          <w:top w:val="nil"/>
          <w:left w:val="nil"/>
          <w:bottom w:val="nil"/>
          <w:right w:val="nil"/>
          <w:between w:val="nil"/>
        </w:pBdr>
        <w:spacing w:line="360" w:lineRule="auto"/>
        <w:ind w:left="1134" w:right="-787"/>
        <w:jc w:val="both"/>
        <w:rPr>
          <w:rFonts w:ascii="Palatino Linotype" w:eastAsia="Palatino Linotype" w:hAnsi="Palatino Linotype" w:cs="Palatino Linotype"/>
          <w:b/>
          <w:color w:val="000000"/>
        </w:rPr>
      </w:pPr>
      <w:r w:rsidRPr="009A5C21">
        <w:rPr>
          <w:rFonts w:ascii="Palatino Linotype" w:eastAsia="Palatino Linotype" w:hAnsi="Palatino Linotype" w:cs="Palatino Linotype"/>
          <w:b/>
          <w:color w:val="000000"/>
        </w:rPr>
        <w:t>De los</w:t>
      </w:r>
      <w:r w:rsidR="003331E2" w:rsidRPr="009A5C21">
        <w:rPr>
          <w:rFonts w:ascii="Palatino Linotype" w:hAnsi="Palatino Linotype" w:cs="Tahoma"/>
          <w:b/>
        </w:rPr>
        <w:t xml:space="preserve"> notificadores, inspectores, verificadores y/o supervisores</w:t>
      </w:r>
      <w:r w:rsidRPr="009A5C21">
        <w:rPr>
          <w:rFonts w:ascii="Palatino Linotype" w:hAnsi="Palatino Linotype" w:cs="Tahoma"/>
          <w:b/>
        </w:rPr>
        <w:t xml:space="preserve"> </w:t>
      </w:r>
      <w:r w:rsidRPr="009A5C21">
        <w:rPr>
          <w:rFonts w:ascii="Palatino Linotype" w:eastAsia="Palatino Linotype" w:hAnsi="Palatino Linotype" w:cs="Palatino Linotype"/>
          <w:b/>
          <w:color w:val="000000"/>
        </w:rPr>
        <w:t xml:space="preserve">adscritos a la Contraloría Municipal, de los periodos del 01 de enero de 2018 al </w:t>
      </w:r>
      <w:r w:rsidR="00E562CF" w:rsidRPr="009A5C21">
        <w:rPr>
          <w:rFonts w:ascii="Palatino Linotype" w:eastAsia="Palatino Linotype" w:hAnsi="Palatino Linotype" w:cs="Palatino Linotype"/>
          <w:b/>
          <w:color w:val="000000"/>
        </w:rPr>
        <w:t>diez de septiembre</w:t>
      </w:r>
      <w:r w:rsidRPr="009A5C21">
        <w:rPr>
          <w:rFonts w:ascii="Palatino Linotype" w:eastAsia="Palatino Linotype" w:hAnsi="Palatino Linotype" w:cs="Palatino Linotype"/>
          <w:b/>
          <w:color w:val="000000"/>
        </w:rPr>
        <w:t xml:space="preserve"> de 2024:</w:t>
      </w:r>
    </w:p>
    <w:p w:rsidR="008829DE" w:rsidRPr="009A5C21" w:rsidRDefault="008829DE" w:rsidP="008829DE">
      <w:pPr>
        <w:pStyle w:val="Prrafodelista"/>
        <w:numPr>
          <w:ilvl w:val="0"/>
          <w:numId w:val="15"/>
        </w:numPr>
        <w:pBdr>
          <w:top w:val="nil"/>
          <w:left w:val="nil"/>
          <w:bottom w:val="nil"/>
          <w:right w:val="nil"/>
          <w:between w:val="nil"/>
        </w:pBdr>
        <w:spacing w:line="360" w:lineRule="auto"/>
        <w:ind w:left="1418" w:right="-787"/>
        <w:jc w:val="both"/>
        <w:rPr>
          <w:rFonts w:ascii="Palatino Linotype" w:eastAsia="Palatino Linotype" w:hAnsi="Palatino Linotype" w:cs="Palatino Linotype"/>
          <w:b/>
          <w:color w:val="000000"/>
        </w:rPr>
      </w:pPr>
      <w:r w:rsidRPr="009A5C21">
        <w:rPr>
          <w:rFonts w:ascii="Palatino Linotype" w:eastAsia="Palatino Linotype" w:hAnsi="Palatino Linotype" w:cs="Palatino Linotype"/>
          <w:b/>
          <w:color w:val="000000"/>
        </w:rPr>
        <w:t xml:space="preserve">Padrón de los activos y dados de baja. </w:t>
      </w:r>
    </w:p>
    <w:p w:rsidR="008829DE" w:rsidRPr="009A5C21" w:rsidRDefault="008829DE" w:rsidP="008829DE">
      <w:pPr>
        <w:pStyle w:val="Prrafodelista"/>
        <w:numPr>
          <w:ilvl w:val="0"/>
          <w:numId w:val="15"/>
        </w:numPr>
        <w:pBdr>
          <w:top w:val="nil"/>
          <w:left w:val="nil"/>
          <w:bottom w:val="nil"/>
          <w:right w:val="nil"/>
          <w:between w:val="nil"/>
        </w:pBdr>
        <w:spacing w:line="360" w:lineRule="auto"/>
        <w:ind w:left="1418" w:right="-787"/>
        <w:jc w:val="both"/>
        <w:rPr>
          <w:rFonts w:ascii="Palatino Linotype" w:eastAsia="Palatino Linotype" w:hAnsi="Palatino Linotype" w:cs="Palatino Linotype"/>
          <w:b/>
          <w:color w:val="000000"/>
        </w:rPr>
      </w:pPr>
      <w:r w:rsidRPr="009A5C21">
        <w:rPr>
          <w:rFonts w:ascii="Palatino Linotype" w:eastAsia="Palatino Linotype" w:hAnsi="Palatino Linotype" w:cs="Palatino Linotype"/>
          <w:b/>
          <w:color w:val="000000"/>
        </w:rPr>
        <w:t>De los activos, constancia de habilitación.</w:t>
      </w:r>
    </w:p>
    <w:p w:rsidR="008829DE" w:rsidRPr="009A5C21" w:rsidRDefault="008829DE" w:rsidP="008829DE">
      <w:pPr>
        <w:pStyle w:val="Prrafodelista"/>
        <w:numPr>
          <w:ilvl w:val="0"/>
          <w:numId w:val="15"/>
        </w:numPr>
        <w:pBdr>
          <w:top w:val="nil"/>
          <w:left w:val="nil"/>
          <w:bottom w:val="nil"/>
          <w:right w:val="nil"/>
          <w:between w:val="nil"/>
        </w:pBdr>
        <w:spacing w:line="360" w:lineRule="auto"/>
        <w:ind w:left="1418" w:right="-787"/>
        <w:jc w:val="both"/>
        <w:rPr>
          <w:rFonts w:ascii="Palatino Linotype" w:eastAsia="Palatino Linotype" w:hAnsi="Palatino Linotype" w:cs="Palatino Linotype"/>
          <w:b/>
          <w:color w:val="000000"/>
        </w:rPr>
      </w:pPr>
      <w:r w:rsidRPr="009A5C21">
        <w:rPr>
          <w:rFonts w:ascii="Palatino Linotype" w:eastAsia="Palatino Linotype" w:hAnsi="Palatino Linotype" w:cs="Palatino Linotype"/>
          <w:b/>
          <w:color w:val="000000"/>
        </w:rPr>
        <w:lastRenderedPageBreak/>
        <w:t>De los dados de baja, el documento en donde conste o se advierta el motivo de baja y las acciones emprendidas por la Contraloría Interna.</w:t>
      </w:r>
    </w:p>
    <w:p w:rsidR="008829DE" w:rsidRPr="009A5C21" w:rsidRDefault="008829DE">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265282" w:rsidRPr="009A5C21" w:rsidRDefault="004154F8">
      <w:pPr>
        <w:tabs>
          <w:tab w:val="left" w:pos="8080"/>
        </w:tabs>
        <w:spacing w:line="360" w:lineRule="auto"/>
        <w:ind w:left="426" w:right="-787"/>
        <w:jc w:val="both"/>
        <w:rPr>
          <w:rFonts w:ascii="Palatino Linotype" w:eastAsia="Palatino Linotype" w:hAnsi="Palatino Linotype" w:cs="Palatino Linotype"/>
          <w:b/>
        </w:rPr>
      </w:pPr>
      <w:bookmarkStart w:id="13" w:name="_heading=h.4d34og8" w:colFirst="0" w:colLast="0"/>
      <w:bookmarkEnd w:id="13"/>
      <w:r w:rsidRPr="009A5C21">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9A5C21">
        <w:rPr>
          <w:rFonts w:ascii="Palatino Linotype" w:eastAsia="Palatino Linotype" w:hAnsi="Palatino Linotype" w:cs="Palatino Linotype"/>
          <w:b/>
        </w:rPr>
        <w:t>RECURRENTE.</w:t>
      </w:r>
    </w:p>
    <w:p w:rsidR="008829DE" w:rsidRPr="009A5C21" w:rsidRDefault="008829DE">
      <w:pPr>
        <w:tabs>
          <w:tab w:val="left" w:pos="8080"/>
        </w:tabs>
        <w:spacing w:line="360" w:lineRule="auto"/>
        <w:ind w:left="426" w:right="-787"/>
        <w:jc w:val="both"/>
        <w:rPr>
          <w:rFonts w:ascii="Palatino Linotype" w:eastAsia="Palatino Linotype" w:hAnsi="Palatino Linotype" w:cs="Palatino Linotype"/>
          <w:b/>
        </w:rPr>
      </w:pPr>
    </w:p>
    <w:p w:rsidR="00D23AB4" w:rsidRPr="009A5C21" w:rsidRDefault="00D23AB4" w:rsidP="00D23AB4">
      <w:pPr>
        <w:tabs>
          <w:tab w:val="left" w:pos="8080"/>
        </w:tabs>
        <w:spacing w:line="360" w:lineRule="auto"/>
        <w:ind w:left="426" w:right="-929"/>
        <w:jc w:val="both"/>
        <w:rPr>
          <w:rFonts w:ascii="Palatino Linotype" w:eastAsia="Palatino Linotype" w:hAnsi="Palatino Linotype" w:cs="Palatino Linotype"/>
        </w:rPr>
      </w:pPr>
      <w:r w:rsidRPr="009A5C21">
        <w:rPr>
          <w:rFonts w:ascii="Palatino Linotype" w:eastAsia="Palatino Linotype" w:hAnsi="Palatino Linotype" w:cs="Palatino Linotype"/>
        </w:rPr>
        <w:t>Para el caso que el Sujeto Obligado no cuente con el padrón de los servidores públicos dados de baja que se ordena su entrega en el numeral 1 del presente Resolutivo, porque no se genera, bastará con que lo haga del conocimiento de la parte Recurrente al momento de dar cumplimiento a la presente resolución, en términos del artículo 19 párrafo segundo de la Ley de Transparencia y Acceso a la Información Pública del Estado de México y Municipios.</w:t>
      </w:r>
    </w:p>
    <w:p w:rsidR="00D23AB4" w:rsidRPr="009A5C21" w:rsidRDefault="00D23AB4" w:rsidP="008829DE">
      <w:pPr>
        <w:tabs>
          <w:tab w:val="left" w:pos="8080"/>
        </w:tabs>
        <w:spacing w:line="360" w:lineRule="auto"/>
        <w:ind w:left="426" w:right="-929"/>
        <w:jc w:val="both"/>
        <w:rPr>
          <w:rFonts w:ascii="Palatino Linotype" w:eastAsia="Palatino Linotype" w:hAnsi="Palatino Linotype" w:cs="Palatino Linotype"/>
        </w:rPr>
      </w:pPr>
    </w:p>
    <w:p w:rsidR="008829DE" w:rsidRPr="009A5C21" w:rsidRDefault="008829DE" w:rsidP="008829DE">
      <w:pPr>
        <w:tabs>
          <w:tab w:val="left" w:pos="8080"/>
        </w:tabs>
        <w:spacing w:line="360" w:lineRule="auto"/>
        <w:ind w:left="426" w:right="-929"/>
        <w:jc w:val="both"/>
        <w:rPr>
          <w:rFonts w:ascii="Palatino Linotype" w:eastAsia="Palatino Linotype" w:hAnsi="Palatino Linotype" w:cs="Palatino Linotype"/>
        </w:rPr>
      </w:pPr>
      <w:r w:rsidRPr="009A5C21">
        <w:rPr>
          <w:rFonts w:ascii="Palatino Linotype" w:eastAsia="Palatino Linotype" w:hAnsi="Palatino Linotype" w:cs="Palatino Linotype"/>
        </w:rPr>
        <w:t xml:space="preserve">Para el caso que el Sujeto Obligado </w:t>
      </w:r>
      <w:r w:rsidR="00E562CF" w:rsidRPr="009A5C21">
        <w:rPr>
          <w:rFonts w:ascii="Palatino Linotype" w:hAnsi="Palatino Linotype" w:cs="Tahoma"/>
        </w:rPr>
        <w:t xml:space="preserve">no haya dado de baja a ningún servidor público de los señalados en la solicitud de información y/o </w:t>
      </w:r>
      <w:r w:rsidRPr="009A5C21">
        <w:rPr>
          <w:rFonts w:ascii="Palatino Linotype" w:eastAsia="Palatino Linotype" w:hAnsi="Palatino Linotype" w:cs="Palatino Linotype"/>
        </w:rPr>
        <w:t xml:space="preserve">no cuente </w:t>
      </w:r>
      <w:r w:rsidR="00E562CF" w:rsidRPr="009A5C21">
        <w:rPr>
          <w:rFonts w:ascii="Palatino Linotype" w:eastAsia="Palatino Linotype" w:hAnsi="Palatino Linotype" w:cs="Palatino Linotype"/>
        </w:rPr>
        <w:t xml:space="preserve">con </w:t>
      </w:r>
      <w:r w:rsidRPr="009A5C21">
        <w:rPr>
          <w:rFonts w:ascii="Palatino Linotype" w:eastAsia="Palatino Linotype" w:hAnsi="Palatino Linotype" w:cs="Palatino Linotype"/>
        </w:rPr>
        <w:t>el documento en el conste</w:t>
      </w:r>
      <w:r w:rsidR="00D23AB4" w:rsidRPr="009A5C21">
        <w:rPr>
          <w:rFonts w:ascii="Palatino Linotype" w:eastAsia="Palatino Linotype" w:hAnsi="Palatino Linotype" w:cs="Palatino Linotype"/>
        </w:rPr>
        <w:t>n las</w:t>
      </w:r>
      <w:r w:rsidRPr="009A5C21">
        <w:rPr>
          <w:rFonts w:ascii="Palatino Linotype" w:eastAsia="Palatino Linotype" w:hAnsi="Palatino Linotype" w:cs="Palatino Linotype"/>
        </w:rPr>
        <w:t xml:space="preserve"> acciones emprendidas por la Contraloría Interna</w:t>
      </w:r>
      <w:r w:rsidR="00D23AB4" w:rsidRPr="009A5C21">
        <w:rPr>
          <w:rFonts w:ascii="Palatino Linotype" w:eastAsia="Palatino Linotype" w:hAnsi="Palatino Linotype" w:cs="Palatino Linotype"/>
        </w:rPr>
        <w:t>,</w:t>
      </w:r>
      <w:r w:rsidRPr="009A5C21">
        <w:rPr>
          <w:rFonts w:ascii="Palatino Linotype" w:eastAsia="Palatino Linotype" w:hAnsi="Palatino Linotype" w:cs="Palatino Linotype"/>
        </w:rPr>
        <w:t xml:space="preserve"> que se ordena su entrega en el numeral 3 del</w:t>
      </w:r>
      <w:r w:rsidR="00D23AB4" w:rsidRPr="009A5C21">
        <w:rPr>
          <w:rFonts w:ascii="Palatino Linotype" w:eastAsia="Palatino Linotype" w:hAnsi="Palatino Linotype" w:cs="Palatino Linotype"/>
        </w:rPr>
        <w:t xml:space="preserve"> presente Resolutivo, porque </w:t>
      </w:r>
      <w:r w:rsidRPr="009A5C21">
        <w:rPr>
          <w:rFonts w:ascii="Palatino Linotype" w:eastAsia="Palatino Linotype" w:hAnsi="Palatino Linotype" w:cs="Palatino Linotype"/>
        </w:rPr>
        <w:t xml:space="preserve">no incurrieron en incumplimiento de sus obligaciones derivado de la conclusión de su encargo, bastará con que lo haga del conocimiento de la Recurrente al momento de dar cumplimiento a la presente resolución, </w:t>
      </w:r>
      <w:r w:rsidRPr="009A5C21">
        <w:rPr>
          <w:rFonts w:ascii="Palatino Linotype" w:eastAsia="Palatino Linotype" w:hAnsi="Palatino Linotype" w:cs="Palatino Linotype"/>
        </w:rPr>
        <w:lastRenderedPageBreak/>
        <w:t>en términos del artículo 19 párrafo segundo de la Ley de Transparencia y Acceso a la Información Pública del Estado de México y Municipios.</w:t>
      </w:r>
    </w:p>
    <w:p w:rsidR="00265282" w:rsidRPr="009A5C21" w:rsidRDefault="00265282" w:rsidP="00357C9A">
      <w:pPr>
        <w:tabs>
          <w:tab w:val="left" w:pos="8080"/>
        </w:tabs>
        <w:spacing w:line="360" w:lineRule="auto"/>
        <w:ind w:right="-787"/>
        <w:jc w:val="both"/>
        <w:rPr>
          <w:rFonts w:ascii="Palatino Linotype" w:eastAsia="Palatino Linotype" w:hAnsi="Palatino Linotype" w:cs="Palatino Linotype"/>
          <w:b/>
        </w:rPr>
      </w:pPr>
    </w:p>
    <w:p w:rsidR="00265282" w:rsidRPr="009A5C21" w:rsidRDefault="004154F8">
      <w:pPr>
        <w:tabs>
          <w:tab w:val="left" w:pos="8080"/>
        </w:tabs>
        <w:spacing w:line="360" w:lineRule="auto"/>
        <w:ind w:right="-787"/>
        <w:jc w:val="both"/>
        <w:rPr>
          <w:rFonts w:ascii="Palatino Linotype" w:eastAsia="Palatino Linotype" w:hAnsi="Palatino Linotype" w:cs="Palatino Linotype"/>
        </w:rPr>
      </w:pPr>
      <w:r w:rsidRPr="009A5C21">
        <w:rPr>
          <w:rFonts w:ascii="Palatino Linotype" w:eastAsia="Palatino Linotype" w:hAnsi="Palatino Linotype" w:cs="Palatino Linotype"/>
          <w:b/>
        </w:rPr>
        <w:t xml:space="preserve">TERCERO. </w:t>
      </w:r>
      <w:r w:rsidRPr="009A5C21">
        <w:rPr>
          <w:rFonts w:ascii="Palatino Linotype" w:eastAsia="Palatino Linotype" w:hAnsi="Palatino Linotype" w:cs="Palatino Linotype"/>
          <w:b/>
          <w:color w:val="000000"/>
        </w:rPr>
        <w:t>Notifíquese</w:t>
      </w:r>
      <w:r w:rsidRPr="009A5C21">
        <w:rPr>
          <w:rFonts w:ascii="Palatino Linotype" w:eastAsia="Palatino Linotype" w:hAnsi="Palatino Linotype" w:cs="Palatino Linotype"/>
          <w:color w:val="000000"/>
        </w:rPr>
        <w:t xml:space="preserve"> al </w:t>
      </w:r>
      <w:r w:rsidRPr="009A5C21">
        <w:rPr>
          <w:rFonts w:ascii="Palatino Linotype" w:eastAsia="Palatino Linotype" w:hAnsi="Palatino Linotype" w:cs="Palatino Linotype"/>
          <w:color w:val="222222"/>
        </w:rPr>
        <w:t xml:space="preserve">Titular de la Unidad de Transparencia del </w:t>
      </w:r>
      <w:r w:rsidRPr="009A5C21">
        <w:rPr>
          <w:rFonts w:ascii="Palatino Linotype" w:eastAsia="Palatino Linotype" w:hAnsi="Palatino Linotype" w:cs="Palatino Linotype"/>
          <w:b/>
          <w:color w:val="222222"/>
        </w:rPr>
        <w:t>SUJETO OBLIGADO</w:t>
      </w:r>
      <w:r w:rsidRPr="009A5C21">
        <w:rPr>
          <w:rFonts w:ascii="Palatino Linotype" w:eastAsia="Palatino Linotype" w:hAnsi="Palatino Linotype" w:cs="Palatino Linotype"/>
          <w:color w:val="222222"/>
        </w:rPr>
        <w:t xml:space="preserve">, vía SAIMEX, la presente resolución, para que conforme al artículo 186 último párrafo, 189 segundo párrafo y 194 de la Ley de Transparencia y Acceso a la Información Pública del Estado de México y Municipios </w:t>
      </w:r>
      <w:r w:rsidRPr="009A5C21">
        <w:rPr>
          <w:rFonts w:ascii="Palatino Linotype" w:eastAsia="Palatino Linotype" w:hAnsi="Palatino Linotype" w:cs="Palatino Linotype"/>
          <w:b/>
          <w:color w:val="222222"/>
        </w:rPr>
        <w:t>de cumplimiento a lo ordenado dentro del plazo de diez días hábiles,</w:t>
      </w:r>
      <w:r w:rsidRPr="009A5C21">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9A5C21">
        <w:rPr>
          <w:rFonts w:ascii="Palatino Linotype" w:eastAsia="Palatino Linotype" w:hAnsi="Palatino Linotype" w:cs="Palatino Linotype"/>
        </w:rPr>
        <w:t>.</w:t>
      </w:r>
    </w:p>
    <w:p w:rsidR="00265282" w:rsidRPr="009A5C21" w:rsidRDefault="00265282">
      <w:pPr>
        <w:tabs>
          <w:tab w:val="left" w:pos="8080"/>
        </w:tabs>
        <w:spacing w:line="360" w:lineRule="auto"/>
        <w:ind w:right="-787"/>
        <w:jc w:val="both"/>
        <w:rPr>
          <w:rFonts w:ascii="Palatino Linotype" w:eastAsia="Palatino Linotype" w:hAnsi="Palatino Linotype" w:cs="Palatino Linotype"/>
        </w:rPr>
      </w:pPr>
    </w:p>
    <w:p w:rsidR="00265282" w:rsidRPr="009A5C21" w:rsidRDefault="004154F8">
      <w:pPr>
        <w:spacing w:line="360" w:lineRule="auto"/>
        <w:ind w:right="-787"/>
        <w:jc w:val="both"/>
        <w:rPr>
          <w:rFonts w:ascii="Palatino Linotype" w:eastAsia="Palatino Linotype" w:hAnsi="Palatino Linotype" w:cs="Palatino Linotype"/>
        </w:rPr>
      </w:pPr>
      <w:r w:rsidRPr="009A5C21">
        <w:rPr>
          <w:rFonts w:ascii="Palatino Linotype" w:eastAsia="Palatino Linotype" w:hAnsi="Palatino Linotype" w:cs="Palatino Linotype"/>
          <w:b/>
        </w:rPr>
        <w:t xml:space="preserve">CUARTO. </w:t>
      </w:r>
      <w:r w:rsidRPr="009A5C21">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9A5C21">
        <w:rPr>
          <w:rFonts w:ascii="Palatino Linotype" w:eastAsia="Palatino Linotype" w:hAnsi="Palatino Linotype" w:cs="Palatino Linotype"/>
          <w:b/>
        </w:rPr>
        <w:t>SUJETO OBLIGADO</w:t>
      </w:r>
      <w:r w:rsidRPr="009A5C21">
        <w:rPr>
          <w:rFonts w:ascii="Palatino Linotype" w:eastAsia="Palatino Linotype" w:hAnsi="Palatino Linotype" w:cs="Palatino Linotype"/>
        </w:rPr>
        <w:t xml:space="preserve"> de manera fundada y motivada, podrá solicitar una ampliación de plazo para el cumplimiento de la presente resolución.</w:t>
      </w:r>
    </w:p>
    <w:p w:rsidR="00265282" w:rsidRPr="009A5C21" w:rsidRDefault="00265282">
      <w:pPr>
        <w:shd w:val="clear" w:color="auto" w:fill="FFFFFF"/>
        <w:spacing w:line="360" w:lineRule="auto"/>
        <w:ind w:right="-787"/>
        <w:jc w:val="both"/>
        <w:rPr>
          <w:rFonts w:ascii="Palatino Linotype" w:eastAsia="Palatino Linotype" w:hAnsi="Palatino Linotype" w:cs="Palatino Linotype"/>
          <w:b/>
        </w:rPr>
      </w:pPr>
    </w:p>
    <w:p w:rsidR="00265282" w:rsidRPr="009A5C21" w:rsidRDefault="004154F8">
      <w:pPr>
        <w:shd w:val="clear" w:color="auto" w:fill="FFFFFF"/>
        <w:spacing w:line="360" w:lineRule="auto"/>
        <w:ind w:right="-787"/>
        <w:jc w:val="both"/>
        <w:rPr>
          <w:rFonts w:ascii="Palatino Linotype" w:eastAsia="Palatino Linotype" w:hAnsi="Palatino Linotype" w:cs="Palatino Linotype"/>
        </w:rPr>
      </w:pPr>
      <w:r w:rsidRPr="009A5C21">
        <w:rPr>
          <w:rFonts w:ascii="Palatino Linotype" w:eastAsia="Palatino Linotype" w:hAnsi="Palatino Linotype" w:cs="Palatino Linotype"/>
          <w:b/>
        </w:rPr>
        <w:t xml:space="preserve">QUINTO. </w:t>
      </w:r>
      <w:r w:rsidRPr="009A5C21">
        <w:rPr>
          <w:rFonts w:ascii="Palatino Linotype" w:eastAsia="Palatino Linotype" w:hAnsi="Palatino Linotype" w:cs="Palatino Linotype"/>
        </w:rPr>
        <w:t xml:space="preserve">Notifíquese al </w:t>
      </w:r>
      <w:r w:rsidRPr="009A5C21">
        <w:rPr>
          <w:rFonts w:ascii="Palatino Linotype" w:eastAsia="Palatino Linotype" w:hAnsi="Palatino Linotype" w:cs="Palatino Linotype"/>
          <w:b/>
        </w:rPr>
        <w:t xml:space="preserve">RECURRENTE </w:t>
      </w:r>
      <w:r w:rsidRPr="009A5C21">
        <w:rPr>
          <w:rFonts w:ascii="Palatino Linotype" w:eastAsia="Palatino Linotype" w:hAnsi="Palatino Linotype" w:cs="Palatino Linotype"/>
        </w:rPr>
        <w:t>la presente resolución vía Sistema de Acceso a Información Mexiquense (SAIMEX)</w:t>
      </w:r>
      <w:r w:rsidRPr="009A5C21">
        <w:rPr>
          <w:rFonts w:ascii="Palatino Linotype" w:eastAsia="Palatino Linotype" w:hAnsi="Palatino Linotype" w:cs="Palatino Linotype"/>
          <w:b/>
        </w:rPr>
        <w:t xml:space="preserve"> </w:t>
      </w:r>
      <w:r w:rsidRPr="009A5C21">
        <w:rPr>
          <w:rFonts w:ascii="Palatino Linotype" w:eastAsia="Palatino Linotype" w:hAnsi="Palatino Linotype" w:cs="Palatino Linotype"/>
        </w:rPr>
        <w:t>y se hace de su conocimiento</w:t>
      </w:r>
      <w:r w:rsidRPr="009A5C21">
        <w:rPr>
          <w:rFonts w:ascii="Palatino Linotype" w:eastAsia="Palatino Linotype" w:hAnsi="Palatino Linotype" w:cs="Palatino Linotype"/>
          <w:b/>
        </w:rPr>
        <w:t xml:space="preserve"> </w:t>
      </w:r>
      <w:r w:rsidRPr="009A5C21">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resolución le </w:t>
      </w:r>
      <w:r w:rsidRPr="009A5C21">
        <w:rPr>
          <w:rFonts w:ascii="Palatino Linotype" w:eastAsia="Palatino Linotype" w:hAnsi="Palatino Linotype" w:cs="Palatino Linotype"/>
        </w:rPr>
        <w:lastRenderedPageBreak/>
        <w:t>cause algún perjuicio podrá impugnar vía juicio de amparo en los términos de las leyes aplicables.</w:t>
      </w:r>
    </w:p>
    <w:p w:rsidR="00F64731" w:rsidRPr="009A5C21" w:rsidRDefault="00F64731">
      <w:pPr>
        <w:shd w:val="clear" w:color="auto" w:fill="FFFFFF"/>
        <w:spacing w:line="360" w:lineRule="auto"/>
        <w:ind w:right="-787"/>
        <w:jc w:val="both"/>
        <w:rPr>
          <w:rFonts w:ascii="Palatino Linotype" w:eastAsia="Palatino Linotype" w:hAnsi="Palatino Linotype" w:cs="Palatino Linotype"/>
        </w:rPr>
      </w:pPr>
    </w:p>
    <w:p w:rsidR="00F64731" w:rsidRPr="003C7186" w:rsidRDefault="00F64731" w:rsidP="00F64731">
      <w:pPr>
        <w:spacing w:line="360" w:lineRule="auto"/>
        <w:ind w:left="-142" w:right="-801" w:firstLine="1"/>
        <w:jc w:val="both"/>
        <w:rPr>
          <w:rFonts w:ascii="Palatino Linotype" w:hAnsi="Palatino Linotype"/>
        </w:rPr>
      </w:pPr>
      <w:r w:rsidRPr="009A5C21">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3C7186">
        <w:rPr>
          <w:rFonts w:ascii="Palatino Linotype" w:hAnsi="Palatino Linotype"/>
        </w:rPr>
        <w:t xml:space="preserve"> </w:t>
      </w:r>
    </w:p>
    <w:p w:rsidR="00265282" w:rsidRDefault="00265282" w:rsidP="00F64731">
      <w:pPr>
        <w:spacing w:before="240" w:after="240" w:line="360" w:lineRule="auto"/>
        <w:ind w:right="-801"/>
        <w:jc w:val="both"/>
        <w:rPr>
          <w:rFonts w:ascii="Palatino Linotype" w:eastAsia="Palatino Linotype" w:hAnsi="Palatino Linotype" w:cs="Palatino Linotype"/>
        </w:rPr>
      </w:pPr>
    </w:p>
    <w:p w:rsidR="00265282" w:rsidRDefault="00265282">
      <w:pPr>
        <w:spacing w:before="240" w:after="240" w:line="360" w:lineRule="auto"/>
        <w:ind w:right="-787"/>
        <w:jc w:val="both"/>
        <w:rPr>
          <w:rFonts w:ascii="Palatino Linotype" w:eastAsia="Palatino Linotype" w:hAnsi="Palatino Linotype" w:cs="Palatino Linotype"/>
        </w:rPr>
      </w:pPr>
    </w:p>
    <w:p w:rsidR="00265282" w:rsidRDefault="00265282">
      <w:pPr>
        <w:spacing w:before="240" w:after="240" w:line="360" w:lineRule="auto"/>
        <w:ind w:right="-787"/>
        <w:jc w:val="both"/>
        <w:rPr>
          <w:rFonts w:ascii="Palatino Linotype" w:eastAsia="Palatino Linotype" w:hAnsi="Palatino Linotype" w:cs="Palatino Linotype"/>
        </w:rPr>
      </w:pPr>
    </w:p>
    <w:p w:rsidR="00265282" w:rsidRDefault="00265282">
      <w:pPr>
        <w:spacing w:before="240" w:after="240" w:line="360" w:lineRule="auto"/>
        <w:ind w:right="-787"/>
        <w:jc w:val="both"/>
        <w:rPr>
          <w:rFonts w:ascii="Palatino Linotype" w:eastAsia="Palatino Linotype" w:hAnsi="Palatino Linotype" w:cs="Palatino Linotype"/>
        </w:rPr>
      </w:pPr>
    </w:p>
    <w:p w:rsidR="00265282" w:rsidRDefault="00265282">
      <w:pPr>
        <w:spacing w:before="240" w:after="240" w:line="360" w:lineRule="auto"/>
        <w:ind w:right="-787"/>
        <w:jc w:val="both"/>
        <w:rPr>
          <w:rFonts w:ascii="Palatino Linotype" w:eastAsia="Palatino Linotype" w:hAnsi="Palatino Linotype" w:cs="Palatino Linotype"/>
        </w:rPr>
      </w:pPr>
    </w:p>
    <w:p w:rsidR="00265282" w:rsidRDefault="004154F8">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p w:rsidR="009A5C21" w:rsidRDefault="009A5C21">
      <w:pPr>
        <w:tabs>
          <w:tab w:val="left" w:pos="3374"/>
        </w:tabs>
        <w:spacing w:line="360" w:lineRule="auto"/>
        <w:ind w:right="-787"/>
        <w:rPr>
          <w:rFonts w:ascii="Palatino Linotype" w:eastAsia="Palatino Linotype" w:hAnsi="Palatino Linotype" w:cs="Palatino Linotype"/>
        </w:rPr>
      </w:pPr>
    </w:p>
    <w:p w:rsidR="009A5C21" w:rsidRDefault="009A5C21">
      <w:pPr>
        <w:tabs>
          <w:tab w:val="left" w:pos="3374"/>
        </w:tabs>
        <w:spacing w:line="360" w:lineRule="auto"/>
        <w:ind w:right="-787"/>
        <w:rPr>
          <w:rFonts w:ascii="Palatino Linotype" w:eastAsia="Palatino Linotype" w:hAnsi="Palatino Linotype" w:cs="Palatino Linotype"/>
        </w:rPr>
      </w:pPr>
    </w:p>
    <w:p w:rsidR="009A5C21" w:rsidRDefault="009A5C21">
      <w:pPr>
        <w:tabs>
          <w:tab w:val="left" w:pos="3374"/>
        </w:tabs>
        <w:spacing w:line="360" w:lineRule="auto"/>
        <w:ind w:right="-787"/>
        <w:rPr>
          <w:rFonts w:ascii="Palatino Linotype" w:eastAsia="Palatino Linotype" w:hAnsi="Palatino Linotype" w:cs="Palatino Linotype"/>
        </w:rPr>
      </w:pPr>
    </w:p>
    <w:p w:rsidR="009A5C21" w:rsidRDefault="009A5C21">
      <w:pPr>
        <w:tabs>
          <w:tab w:val="left" w:pos="3374"/>
        </w:tabs>
        <w:spacing w:line="360" w:lineRule="auto"/>
        <w:ind w:right="-787"/>
        <w:rPr>
          <w:rFonts w:ascii="Palatino Linotype" w:eastAsia="Palatino Linotype" w:hAnsi="Palatino Linotype" w:cs="Palatino Linotype"/>
        </w:rPr>
      </w:pPr>
    </w:p>
    <w:p w:rsidR="009A5C21" w:rsidRDefault="009A5C21">
      <w:pPr>
        <w:tabs>
          <w:tab w:val="left" w:pos="3374"/>
        </w:tabs>
        <w:spacing w:line="360" w:lineRule="auto"/>
        <w:ind w:right="-787"/>
        <w:rPr>
          <w:rFonts w:ascii="Palatino Linotype" w:eastAsia="Palatino Linotype" w:hAnsi="Palatino Linotype" w:cs="Palatino Linotype"/>
        </w:rPr>
      </w:pPr>
    </w:p>
    <w:p w:rsidR="009A5C21" w:rsidRDefault="009A5C21">
      <w:pPr>
        <w:tabs>
          <w:tab w:val="left" w:pos="3374"/>
        </w:tabs>
        <w:spacing w:line="360" w:lineRule="auto"/>
        <w:ind w:right="-787"/>
        <w:rPr>
          <w:rFonts w:ascii="Palatino Linotype" w:eastAsia="Palatino Linotype" w:hAnsi="Palatino Linotype" w:cs="Palatino Linotype"/>
        </w:rPr>
      </w:pPr>
    </w:p>
    <w:p w:rsidR="009A5C21" w:rsidRDefault="009A5C21">
      <w:pPr>
        <w:tabs>
          <w:tab w:val="left" w:pos="3374"/>
        </w:tabs>
        <w:spacing w:line="360" w:lineRule="auto"/>
        <w:ind w:right="-787"/>
        <w:rPr>
          <w:rFonts w:ascii="Palatino Linotype" w:eastAsia="Palatino Linotype" w:hAnsi="Palatino Linotype" w:cs="Palatino Linotype"/>
        </w:rPr>
      </w:pPr>
    </w:p>
    <w:p w:rsidR="009A5C21" w:rsidRDefault="009A5C21">
      <w:pPr>
        <w:tabs>
          <w:tab w:val="left" w:pos="3374"/>
        </w:tabs>
        <w:spacing w:line="360" w:lineRule="auto"/>
        <w:ind w:right="-787"/>
        <w:rPr>
          <w:rFonts w:ascii="Palatino Linotype" w:eastAsia="Palatino Linotype" w:hAnsi="Palatino Linotype" w:cs="Palatino Linotype"/>
        </w:rPr>
      </w:pPr>
    </w:p>
    <w:sectPr w:rsidR="009A5C21">
      <w:headerReference w:type="even" r:id="rId15"/>
      <w:headerReference w:type="default" r:id="rId16"/>
      <w:footerReference w:type="default" r:id="rId17"/>
      <w:headerReference w:type="first" r:id="rId18"/>
      <w:footerReference w:type="first" r:id="rId19"/>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6A7" w:rsidRDefault="002726A7">
      <w:r>
        <w:separator/>
      </w:r>
    </w:p>
  </w:endnote>
  <w:endnote w:type="continuationSeparator" w:id="0">
    <w:p w:rsidR="002726A7" w:rsidRDefault="0027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1E2" w:rsidRDefault="003331E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70B7C">
      <w:rPr>
        <w:rFonts w:ascii="Palatino Linotype" w:eastAsia="Palatino Linotype" w:hAnsi="Palatino Linotype" w:cs="Palatino Linotype"/>
        <w:noProof/>
        <w:color w:val="000000"/>
        <w:sz w:val="20"/>
        <w:szCs w:val="20"/>
      </w:rPr>
      <w:t>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70B7C">
      <w:rPr>
        <w:rFonts w:ascii="Palatino Linotype" w:eastAsia="Palatino Linotype" w:hAnsi="Palatino Linotype" w:cs="Palatino Linotype"/>
        <w:noProof/>
        <w:color w:val="000000"/>
        <w:sz w:val="20"/>
        <w:szCs w:val="20"/>
      </w:rPr>
      <w:t>34</w:t>
    </w:r>
    <w:r>
      <w:rPr>
        <w:rFonts w:ascii="Palatino Linotype" w:eastAsia="Palatino Linotype" w:hAnsi="Palatino Linotype" w:cs="Palatino Linotype"/>
        <w:color w:val="000000"/>
        <w:sz w:val="20"/>
        <w:szCs w:val="20"/>
      </w:rPr>
      <w:fldChar w:fldCharType="end"/>
    </w:r>
  </w:p>
  <w:p w:rsidR="003331E2" w:rsidRDefault="003331E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1E2" w:rsidRDefault="003331E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70B7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70B7C">
      <w:rPr>
        <w:rFonts w:ascii="Palatino Linotype" w:eastAsia="Palatino Linotype" w:hAnsi="Palatino Linotype" w:cs="Palatino Linotype"/>
        <w:noProof/>
        <w:color w:val="000000"/>
        <w:sz w:val="20"/>
        <w:szCs w:val="20"/>
      </w:rPr>
      <w:t>34</w:t>
    </w:r>
    <w:r>
      <w:rPr>
        <w:rFonts w:ascii="Palatino Linotype" w:eastAsia="Palatino Linotype" w:hAnsi="Palatino Linotype" w:cs="Palatino Linotype"/>
        <w:color w:val="000000"/>
        <w:sz w:val="20"/>
        <w:szCs w:val="20"/>
      </w:rPr>
      <w:fldChar w:fldCharType="end"/>
    </w:r>
  </w:p>
  <w:p w:rsidR="003331E2" w:rsidRDefault="003331E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6A7" w:rsidRDefault="002726A7">
      <w:r>
        <w:separator/>
      </w:r>
    </w:p>
  </w:footnote>
  <w:footnote w:type="continuationSeparator" w:id="0">
    <w:p w:rsidR="002726A7" w:rsidRDefault="00272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1E2" w:rsidRDefault="002726A7">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1E2" w:rsidRDefault="003331E2">
    <w:pPr>
      <w:widowControl w:val="0"/>
      <w:pBdr>
        <w:top w:val="nil"/>
        <w:left w:val="nil"/>
        <w:bottom w:val="nil"/>
        <w:right w:val="nil"/>
        <w:between w:val="nil"/>
      </w:pBdr>
      <w:spacing w:line="276" w:lineRule="auto"/>
      <w:rPr>
        <w:color w:val="000000"/>
      </w:rPr>
    </w:pPr>
  </w:p>
  <w:tbl>
    <w:tblPr>
      <w:tblStyle w:val="ae"/>
      <w:tblW w:w="7890" w:type="dxa"/>
      <w:tblInd w:w="2552" w:type="dxa"/>
      <w:tblLayout w:type="fixed"/>
      <w:tblLook w:val="0400" w:firstRow="0" w:lastRow="0" w:firstColumn="0" w:lastColumn="0" w:noHBand="0" w:noVBand="1"/>
    </w:tblPr>
    <w:tblGrid>
      <w:gridCol w:w="3744"/>
      <w:gridCol w:w="4146"/>
    </w:tblGrid>
    <w:tr w:rsidR="003331E2" w:rsidTr="00EF7E49">
      <w:trPr>
        <w:trHeight w:val="281"/>
      </w:trPr>
      <w:tc>
        <w:tcPr>
          <w:tcW w:w="3744" w:type="dxa"/>
          <w:vAlign w:val="center"/>
        </w:tcPr>
        <w:p w:rsidR="003331E2" w:rsidRDefault="003331E2" w:rsidP="000F2DC6">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3331E2" w:rsidRDefault="003331E2" w:rsidP="000F2DC6">
          <w:pPr>
            <w:pBdr>
              <w:top w:val="nil"/>
              <w:left w:val="nil"/>
              <w:bottom w:val="nil"/>
              <w:right w:val="nil"/>
              <w:between w:val="nil"/>
            </w:pBdr>
            <w:tabs>
              <w:tab w:val="left" w:pos="521"/>
              <w:tab w:val="right" w:pos="8838"/>
            </w:tabs>
            <w:ind w:right="-190"/>
            <w:rPr>
              <w:rFonts w:ascii="Palatino Linotype" w:eastAsia="Palatino Linotype" w:hAnsi="Palatino Linotype" w:cs="Palatino Linotype"/>
              <w:color w:val="000000"/>
              <w:sz w:val="22"/>
              <w:szCs w:val="22"/>
              <w:highlight w:val="green"/>
            </w:rPr>
          </w:pPr>
          <w:r w:rsidRPr="000F2DC6">
            <w:rPr>
              <w:rFonts w:ascii="Palatino Linotype" w:eastAsia="Palatino Linotype" w:hAnsi="Palatino Linotype" w:cs="Palatino Linotype"/>
              <w:sz w:val="22"/>
              <w:szCs w:val="22"/>
            </w:rPr>
            <w:t>6553/INFOEM/IP/RR/2024</w:t>
          </w:r>
        </w:p>
      </w:tc>
    </w:tr>
    <w:tr w:rsidR="003331E2" w:rsidTr="00EF7E49">
      <w:trPr>
        <w:trHeight w:val="342"/>
      </w:trPr>
      <w:tc>
        <w:tcPr>
          <w:tcW w:w="3744" w:type="dxa"/>
        </w:tcPr>
        <w:p w:rsidR="003331E2" w:rsidRDefault="003331E2" w:rsidP="000F2DC6">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3331E2" w:rsidRDefault="003331E2" w:rsidP="000F2DC6">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0F2DC6">
            <w:rPr>
              <w:rFonts w:ascii="Palatino Linotype" w:eastAsia="Palatino Linotype" w:hAnsi="Palatino Linotype" w:cs="Palatino Linotype"/>
              <w:color w:val="000000"/>
              <w:sz w:val="22"/>
              <w:szCs w:val="22"/>
            </w:rPr>
            <w:t>Ayuntamiento de Valle de Chalco Solidaridad</w:t>
          </w:r>
        </w:p>
      </w:tc>
    </w:tr>
    <w:tr w:rsidR="003331E2" w:rsidTr="00EF7E49">
      <w:trPr>
        <w:trHeight w:val="342"/>
      </w:trPr>
      <w:tc>
        <w:tcPr>
          <w:tcW w:w="3744" w:type="dxa"/>
          <w:vAlign w:val="center"/>
        </w:tcPr>
        <w:p w:rsidR="003331E2" w:rsidRDefault="003331E2" w:rsidP="000F2DC6">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3331E2" w:rsidRDefault="003331E2" w:rsidP="000F2DC6">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3331E2" w:rsidRDefault="002726A7">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1E2" w:rsidRDefault="003331E2">
    <w:pPr>
      <w:widowControl w:val="0"/>
      <w:pBdr>
        <w:top w:val="nil"/>
        <w:left w:val="nil"/>
        <w:bottom w:val="nil"/>
        <w:right w:val="nil"/>
        <w:between w:val="nil"/>
      </w:pBdr>
      <w:spacing w:line="276" w:lineRule="auto"/>
      <w:rPr>
        <w:color w:val="000000"/>
        <w:sz w:val="14"/>
        <w:szCs w:val="14"/>
      </w:rPr>
    </w:pPr>
  </w:p>
  <w:tbl>
    <w:tblPr>
      <w:tblStyle w:val="ae"/>
      <w:tblW w:w="7890" w:type="dxa"/>
      <w:tblInd w:w="2552" w:type="dxa"/>
      <w:tblLayout w:type="fixed"/>
      <w:tblLook w:val="0400" w:firstRow="0" w:lastRow="0" w:firstColumn="0" w:lastColumn="0" w:noHBand="0" w:noVBand="1"/>
    </w:tblPr>
    <w:tblGrid>
      <w:gridCol w:w="3744"/>
      <w:gridCol w:w="4146"/>
    </w:tblGrid>
    <w:tr w:rsidR="003331E2">
      <w:trPr>
        <w:trHeight w:val="281"/>
      </w:trPr>
      <w:tc>
        <w:tcPr>
          <w:tcW w:w="3744" w:type="dxa"/>
          <w:vAlign w:val="center"/>
        </w:tcPr>
        <w:p w:rsidR="003331E2" w:rsidRDefault="003331E2">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3331E2" w:rsidRDefault="003331E2" w:rsidP="000F2DC6">
          <w:pPr>
            <w:pBdr>
              <w:top w:val="nil"/>
              <w:left w:val="nil"/>
              <w:bottom w:val="nil"/>
              <w:right w:val="nil"/>
              <w:between w:val="nil"/>
            </w:pBdr>
            <w:tabs>
              <w:tab w:val="left" w:pos="521"/>
              <w:tab w:val="right" w:pos="8838"/>
            </w:tabs>
            <w:ind w:right="-190"/>
            <w:rPr>
              <w:rFonts w:ascii="Palatino Linotype" w:eastAsia="Palatino Linotype" w:hAnsi="Palatino Linotype" w:cs="Palatino Linotype"/>
              <w:color w:val="000000"/>
              <w:sz w:val="22"/>
              <w:szCs w:val="22"/>
              <w:highlight w:val="green"/>
            </w:rPr>
          </w:pPr>
          <w:r w:rsidRPr="000F2DC6">
            <w:rPr>
              <w:rFonts w:ascii="Palatino Linotype" w:eastAsia="Palatino Linotype" w:hAnsi="Palatino Linotype" w:cs="Palatino Linotype"/>
              <w:sz w:val="22"/>
              <w:szCs w:val="22"/>
            </w:rPr>
            <w:t>6553/INFOEM/IP/RR/2024</w:t>
          </w:r>
        </w:p>
      </w:tc>
    </w:tr>
    <w:tr w:rsidR="003331E2">
      <w:trPr>
        <w:trHeight w:val="242"/>
      </w:trPr>
      <w:tc>
        <w:tcPr>
          <w:tcW w:w="3744" w:type="dxa"/>
          <w:vAlign w:val="center"/>
        </w:tcPr>
        <w:p w:rsidR="003331E2" w:rsidRDefault="003331E2">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46" w:type="dxa"/>
        </w:tcPr>
        <w:p w:rsidR="003331E2" w:rsidRDefault="00470B7C">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XXXX</w:t>
          </w:r>
        </w:p>
      </w:tc>
    </w:tr>
    <w:tr w:rsidR="003331E2">
      <w:trPr>
        <w:trHeight w:val="342"/>
      </w:trPr>
      <w:tc>
        <w:tcPr>
          <w:tcW w:w="3744" w:type="dxa"/>
        </w:tcPr>
        <w:p w:rsidR="003331E2" w:rsidRDefault="003331E2">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3331E2" w:rsidRDefault="003331E2">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0F2DC6">
            <w:rPr>
              <w:rFonts w:ascii="Palatino Linotype" w:eastAsia="Palatino Linotype" w:hAnsi="Palatino Linotype" w:cs="Palatino Linotype"/>
              <w:color w:val="000000"/>
              <w:sz w:val="22"/>
              <w:szCs w:val="22"/>
            </w:rPr>
            <w:t>Ayuntamiento de Valle de Chalco Solidaridad</w:t>
          </w:r>
        </w:p>
      </w:tc>
    </w:tr>
    <w:tr w:rsidR="003331E2">
      <w:trPr>
        <w:trHeight w:val="342"/>
      </w:trPr>
      <w:tc>
        <w:tcPr>
          <w:tcW w:w="3744" w:type="dxa"/>
          <w:vAlign w:val="center"/>
        </w:tcPr>
        <w:p w:rsidR="003331E2" w:rsidRDefault="003331E2">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3331E2" w:rsidRDefault="003331E2">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3331E2" w:rsidRDefault="002726A7">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B1F"/>
    <w:multiLevelType w:val="hybridMultilevel"/>
    <w:tmpl w:val="5710680C"/>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 w15:restartNumberingAfterBreak="0">
    <w:nsid w:val="060F0DAD"/>
    <w:multiLevelType w:val="multilevel"/>
    <w:tmpl w:val="BC9C23AC"/>
    <w:lvl w:ilvl="0">
      <w:start w:val="1"/>
      <w:numFmt w:val="decimal"/>
      <w:lvlText w:val="%1."/>
      <w:lvlJc w:val="left"/>
      <w:pPr>
        <w:ind w:left="1778"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7306E5"/>
    <w:multiLevelType w:val="hybridMultilevel"/>
    <w:tmpl w:val="4CCC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1800C1"/>
    <w:multiLevelType w:val="multilevel"/>
    <w:tmpl w:val="28525074"/>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157F4ED1"/>
    <w:multiLevelType w:val="multilevel"/>
    <w:tmpl w:val="010455B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18425745"/>
    <w:multiLevelType w:val="hybridMultilevel"/>
    <w:tmpl w:val="8042E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DD051D"/>
    <w:multiLevelType w:val="multilevel"/>
    <w:tmpl w:val="ABD6D96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EA65B2"/>
    <w:multiLevelType w:val="multilevel"/>
    <w:tmpl w:val="3DC86DA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15:restartNumberingAfterBreak="0">
    <w:nsid w:val="268F6C74"/>
    <w:multiLevelType w:val="hybridMultilevel"/>
    <w:tmpl w:val="E5E876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4EB6406"/>
    <w:multiLevelType w:val="multilevel"/>
    <w:tmpl w:val="17BC015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4B4023F9"/>
    <w:multiLevelType w:val="multilevel"/>
    <w:tmpl w:val="9B8E27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54789F"/>
    <w:multiLevelType w:val="multilevel"/>
    <w:tmpl w:val="986AAC4E"/>
    <w:lvl w:ilvl="0">
      <w:start w:val="1"/>
      <w:numFmt w:val="decimal"/>
      <w:lvlText w:val="%1."/>
      <w:lvlJc w:val="left"/>
      <w:pPr>
        <w:ind w:left="1637"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B069FF"/>
    <w:multiLevelType w:val="hybridMultilevel"/>
    <w:tmpl w:val="5710680C"/>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3" w15:restartNumberingAfterBreak="0">
    <w:nsid w:val="615130F8"/>
    <w:multiLevelType w:val="multilevel"/>
    <w:tmpl w:val="98D0E4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15:restartNumberingAfterBreak="0">
    <w:nsid w:val="71B3368F"/>
    <w:multiLevelType w:val="hybridMultilevel"/>
    <w:tmpl w:val="6EECB1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9C5653"/>
    <w:multiLevelType w:val="hybridMultilevel"/>
    <w:tmpl w:val="F5CAF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A1473C"/>
    <w:multiLevelType w:val="multilevel"/>
    <w:tmpl w:val="123E47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D5D3B83"/>
    <w:multiLevelType w:val="multilevel"/>
    <w:tmpl w:val="87CC450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0"/>
  </w:num>
  <w:num w:numId="3">
    <w:abstractNumId w:val="3"/>
  </w:num>
  <w:num w:numId="4">
    <w:abstractNumId w:val="13"/>
  </w:num>
  <w:num w:numId="5">
    <w:abstractNumId w:val="7"/>
  </w:num>
  <w:num w:numId="6">
    <w:abstractNumId w:val="9"/>
  </w:num>
  <w:num w:numId="7">
    <w:abstractNumId w:val="16"/>
  </w:num>
  <w:num w:numId="8">
    <w:abstractNumId w:val="4"/>
  </w:num>
  <w:num w:numId="9">
    <w:abstractNumId w:val="12"/>
  </w:num>
  <w:num w:numId="10">
    <w:abstractNumId w:val="1"/>
  </w:num>
  <w:num w:numId="11">
    <w:abstractNumId w:val="14"/>
  </w:num>
  <w:num w:numId="12">
    <w:abstractNumId w:val="2"/>
  </w:num>
  <w:num w:numId="13">
    <w:abstractNumId w:val="5"/>
  </w:num>
  <w:num w:numId="14">
    <w:abstractNumId w:val="15"/>
  </w:num>
  <w:num w:numId="15">
    <w:abstractNumId w:val="0"/>
  </w:num>
  <w:num w:numId="16">
    <w:abstractNumId w:val="11"/>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82"/>
    <w:rsid w:val="00005EE7"/>
    <w:rsid w:val="0003414C"/>
    <w:rsid w:val="000A4AE5"/>
    <w:rsid w:val="000A62EF"/>
    <w:rsid w:val="000C1030"/>
    <w:rsid w:val="000D22C5"/>
    <w:rsid w:val="000F2DC6"/>
    <w:rsid w:val="00182905"/>
    <w:rsid w:val="001E2041"/>
    <w:rsid w:val="00202C81"/>
    <w:rsid w:val="00202DCC"/>
    <w:rsid w:val="00260A75"/>
    <w:rsid w:val="00265282"/>
    <w:rsid w:val="002726A7"/>
    <w:rsid w:val="002C36CC"/>
    <w:rsid w:val="002D2B6A"/>
    <w:rsid w:val="002E6CF5"/>
    <w:rsid w:val="002F67C2"/>
    <w:rsid w:val="003331E2"/>
    <w:rsid w:val="0035009A"/>
    <w:rsid w:val="003522E6"/>
    <w:rsid w:val="00357C9A"/>
    <w:rsid w:val="003E460C"/>
    <w:rsid w:val="003F3389"/>
    <w:rsid w:val="00401466"/>
    <w:rsid w:val="004154F8"/>
    <w:rsid w:val="00470B7C"/>
    <w:rsid w:val="00496774"/>
    <w:rsid w:val="004C075F"/>
    <w:rsid w:val="004E70FC"/>
    <w:rsid w:val="005519C6"/>
    <w:rsid w:val="005545C8"/>
    <w:rsid w:val="00653E57"/>
    <w:rsid w:val="00720510"/>
    <w:rsid w:val="007A446B"/>
    <w:rsid w:val="00806DDC"/>
    <w:rsid w:val="00812780"/>
    <w:rsid w:val="008829DE"/>
    <w:rsid w:val="009023D6"/>
    <w:rsid w:val="00986E76"/>
    <w:rsid w:val="009A4256"/>
    <w:rsid w:val="009A5C21"/>
    <w:rsid w:val="00A050E9"/>
    <w:rsid w:val="00AB3C33"/>
    <w:rsid w:val="00B571D3"/>
    <w:rsid w:val="00B576AC"/>
    <w:rsid w:val="00B764E2"/>
    <w:rsid w:val="00BB0F01"/>
    <w:rsid w:val="00C51E51"/>
    <w:rsid w:val="00C55155"/>
    <w:rsid w:val="00CC3BED"/>
    <w:rsid w:val="00D110AA"/>
    <w:rsid w:val="00D23AB4"/>
    <w:rsid w:val="00D443D1"/>
    <w:rsid w:val="00D9383D"/>
    <w:rsid w:val="00DE33B1"/>
    <w:rsid w:val="00E21154"/>
    <w:rsid w:val="00E21233"/>
    <w:rsid w:val="00E2260C"/>
    <w:rsid w:val="00E562CF"/>
    <w:rsid w:val="00E8094B"/>
    <w:rsid w:val="00EB4806"/>
    <w:rsid w:val="00EF45D5"/>
    <w:rsid w:val="00EF7E49"/>
    <w:rsid w:val="00F26496"/>
    <w:rsid w:val="00F64731"/>
    <w:rsid w:val="00FD2146"/>
    <w:rsid w:val="00FE3F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B910061-99AB-4347-B9B0-C91EFF24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21"/>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70" w:type="dxa"/>
        <w:right w:w="70" w:type="dxa"/>
      </w:tblCellMar>
    </w:tblPr>
  </w:style>
  <w:style w:type="table" w:customStyle="1" w:styleId="a2">
    <w:basedOn w:val="TableNormal3"/>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3"/>
    <w:tblPr>
      <w:tblStyleRowBandSize w:val="1"/>
      <w:tblStyleColBandSize w:val="1"/>
      <w:tblCellMar>
        <w:left w:w="70" w:type="dxa"/>
        <w:right w:w="70" w:type="dxa"/>
      </w:tblCellMar>
    </w:tblPr>
  </w:style>
  <w:style w:type="table" w:customStyle="1" w:styleId="a4">
    <w:basedOn w:val="TableNormal3"/>
    <w:tblPr>
      <w:tblStyleRowBandSize w:val="1"/>
      <w:tblStyleColBandSize w:val="1"/>
      <w:tblCellMar>
        <w:left w:w="70" w:type="dxa"/>
        <w:right w:w="70" w:type="dxa"/>
      </w:tblCellMar>
    </w:tblPr>
  </w:style>
  <w:style w:type="character" w:styleId="Textoennegrita">
    <w:name w:val="Strong"/>
    <w:basedOn w:val="Fuentedeprrafopredeter"/>
    <w:uiPriority w:val="22"/>
    <w:qFormat/>
    <w:rsid w:val="007F0536"/>
    <w:rPr>
      <w:b/>
      <w:bCs/>
    </w:rPr>
  </w:style>
  <w:style w:type="paragraph" w:styleId="NormalWeb">
    <w:name w:val="Normal (Web)"/>
    <w:basedOn w:val="Normal"/>
    <w:uiPriority w:val="99"/>
    <w:unhideWhenUsed/>
    <w:rsid w:val="007F0536"/>
    <w:rPr>
      <w:rFonts w:ascii="Times New Roman" w:hAnsi="Times New Roman" w:cs="Times New Roman"/>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043744">
      <w:bodyDiv w:val="1"/>
      <w:marLeft w:val="0"/>
      <w:marRight w:val="0"/>
      <w:marTop w:val="0"/>
      <w:marBottom w:val="0"/>
      <w:divBdr>
        <w:top w:val="none" w:sz="0" w:space="0" w:color="auto"/>
        <w:left w:val="none" w:sz="0" w:space="0" w:color="auto"/>
        <w:bottom w:val="none" w:sz="0" w:space="0" w:color="auto"/>
        <w:right w:val="none" w:sz="0" w:space="0" w:color="auto"/>
      </w:divBdr>
    </w:div>
    <w:div w:id="1247232556">
      <w:bodyDiv w:val="1"/>
      <w:marLeft w:val="0"/>
      <w:marRight w:val="0"/>
      <w:marTop w:val="0"/>
      <w:marBottom w:val="0"/>
      <w:divBdr>
        <w:top w:val="none" w:sz="0" w:space="0" w:color="auto"/>
        <w:left w:val="none" w:sz="0" w:space="0" w:color="auto"/>
        <w:bottom w:val="none" w:sz="0" w:space="0" w:color="auto"/>
        <w:right w:val="none" w:sz="0" w:space="0" w:color="auto"/>
      </w:divBdr>
    </w:div>
    <w:div w:id="1526481583">
      <w:bodyDiv w:val="1"/>
      <w:marLeft w:val="0"/>
      <w:marRight w:val="0"/>
      <w:marTop w:val="0"/>
      <w:marBottom w:val="0"/>
      <w:divBdr>
        <w:top w:val="none" w:sz="0" w:space="0" w:color="auto"/>
        <w:left w:val="none" w:sz="0" w:space="0" w:color="auto"/>
        <w:bottom w:val="none" w:sz="0" w:space="0" w:color="auto"/>
        <w:right w:val="none" w:sz="0" w:space="0" w:color="auto"/>
      </w:divBdr>
    </w:div>
    <w:div w:id="1899510055">
      <w:bodyDiv w:val="1"/>
      <w:marLeft w:val="0"/>
      <w:marRight w:val="0"/>
      <w:marTop w:val="0"/>
      <w:marBottom w:val="0"/>
      <w:divBdr>
        <w:top w:val="none" w:sz="0" w:space="0" w:color="auto"/>
        <w:left w:val="none" w:sz="0" w:space="0" w:color="auto"/>
        <w:bottom w:val="none" w:sz="0" w:space="0" w:color="auto"/>
        <w:right w:val="none" w:sz="0" w:space="0" w:color="auto"/>
      </w:divBdr>
    </w:div>
    <w:div w:id="1927376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alledechalco.gob.mx/verificadores-contraloria-municipal/"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lledechalco.gob.mx/verificadores_direccion.php?id_direccion=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valledechalco.gob.mx/verificadores-contraloria-municipal/" TargetMode="External"/><Relationship Id="rId14" Type="http://schemas.openxmlformats.org/officeDocument/2006/relationships/hyperlink" Target="https://oficialiamayor.edomex.gob.mx/normas_administrativ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GIap4qYzN+OY/j8h9FT7y39NiA==">CgMxLjAyCGguZ2pkZ3hzMgloLjMwajB6bGwyCWguMWZvYjl0ZTIOaC5yMHQzazNqZ3FvMWIyCWguM3pueXNoNzIOaC5jMDRhc2RtMHFxM20yCWguMmV0OTJwMDIIaC50eWpjd3QyCWguM2R5NnZrbTIJaC4xdDNoNXNmMgloLjI2aW4xcmcyCWguMTdkcDh2dTIJaC40ZDM0b2c4OAByITFFQzU2ODNmNEd0RWhTTGxuSk55Z2N5dmlZYUVSQVVzTw==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34</Pages>
  <Words>7879</Words>
  <Characters>43339</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8</cp:revision>
  <cp:lastPrinted>2025-03-13T17:09:00Z</cp:lastPrinted>
  <dcterms:created xsi:type="dcterms:W3CDTF">2025-03-10T17:43:00Z</dcterms:created>
  <dcterms:modified xsi:type="dcterms:W3CDTF">2025-04-01T17:53:00Z</dcterms:modified>
</cp:coreProperties>
</file>