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DD96"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dos de abril de dos mil veinticinco.  </w:t>
      </w:r>
    </w:p>
    <w:p w14:paraId="2F6E8043"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b/>
          <w:sz w:val="22"/>
          <w:szCs w:val="22"/>
        </w:rPr>
        <w:t>VISTO</w:t>
      </w:r>
      <w:r w:rsidRPr="00206F8A">
        <w:rPr>
          <w:rFonts w:ascii="Palatino Linotype" w:eastAsia="Palatino Linotype" w:hAnsi="Palatino Linotype" w:cs="Palatino Linotype"/>
          <w:sz w:val="22"/>
          <w:szCs w:val="22"/>
        </w:rPr>
        <w:t xml:space="preserve"> el expediente formado con motivo del recurso de revisión </w:t>
      </w:r>
      <w:r w:rsidRPr="00206F8A">
        <w:rPr>
          <w:rFonts w:ascii="Palatino Linotype" w:eastAsia="Palatino Linotype" w:hAnsi="Palatino Linotype" w:cs="Palatino Linotype"/>
          <w:b/>
          <w:sz w:val="22"/>
          <w:szCs w:val="22"/>
        </w:rPr>
        <w:t>01459/INFOEM/IP/RR/2025</w:t>
      </w:r>
      <w:r w:rsidRPr="00206F8A">
        <w:rPr>
          <w:rFonts w:ascii="Palatino Linotype" w:eastAsia="Palatino Linotype" w:hAnsi="Palatino Linotype" w:cs="Palatino Linotype"/>
          <w:sz w:val="22"/>
          <w:szCs w:val="22"/>
        </w:rPr>
        <w:t>, por</w:t>
      </w:r>
      <w:r w:rsidRPr="00206F8A">
        <w:rPr>
          <w:rFonts w:ascii="Palatino Linotype" w:eastAsia="Palatino Linotype" w:hAnsi="Palatino Linotype" w:cs="Palatino Linotype"/>
          <w:b/>
          <w:sz w:val="22"/>
          <w:szCs w:val="22"/>
        </w:rPr>
        <w:t xml:space="preserve"> </w:t>
      </w:r>
      <w:r w:rsidRPr="00206F8A">
        <w:rPr>
          <w:rFonts w:ascii="Palatino Linotype" w:eastAsia="Palatino Linotype" w:hAnsi="Palatino Linotype" w:cs="Palatino Linotype"/>
          <w:sz w:val="22"/>
          <w:szCs w:val="22"/>
        </w:rPr>
        <w:t>interpuesto por</w:t>
      </w:r>
      <w:r w:rsidRPr="00206F8A">
        <w:rPr>
          <w:rFonts w:ascii="Palatino Linotype" w:eastAsia="Palatino Linotype" w:hAnsi="Palatino Linotype" w:cs="Palatino Linotype"/>
          <w:b/>
          <w:sz w:val="22"/>
          <w:szCs w:val="22"/>
        </w:rPr>
        <w:t xml:space="preserve"> Un Usuario del Sistema de Acceso a la Información Mexiquense,</w:t>
      </w:r>
      <w:r w:rsidRPr="00206F8A">
        <w:rPr>
          <w:rFonts w:ascii="Palatino Linotype" w:eastAsia="Palatino Linotype" w:hAnsi="Palatino Linotype" w:cs="Palatino Linotype"/>
          <w:sz w:val="22"/>
          <w:szCs w:val="22"/>
        </w:rPr>
        <w:t xml:space="preserve"> en lo sucesivo la parte </w:t>
      </w:r>
      <w:r w:rsidRPr="00206F8A">
        <w:rPr>
          <w:rFonts w:ascii="Palatino Linotype" w:eastAsia="Palatino Linotype" w:hAnsi="Palatino Linotype" w:cs="Palatino Linotype"/>
          <w:b/>
          <w:sz w:val="22"/>
          <w:szCs w:val="22"/>
        </w:rPr>
        <w:t>RECURRENTE,</w:t>
      </w:r>
      <w:r w:rsidRPr="00206F8A">
        <w:rPr>
          <w:rFonts w:ascii="Palatino Linotype" w:eastAsia="Palatino Linotype" w:hAnsi="Palatino Linotype" w:cs="Palatino Linotype"/>
          <w:sz w:val="22"/>
          <w:szCs w:val="22"/>
        </w:rPr>
        <w:t xml:space="preserve"> en contra de la respuesta a su solicitud por parte del </w:t>
      </w:r>
      <w:r w:rsidRPr="00206F8A">
        <w:rPr>
          <w:rFonts w:ascii="Palatino Linotype" w:eastAsia="Palatino Linotype" w:hAnsi="Palatino Linotype" w:cs="Palatino Linotype"/>
          <w:b/>
          <w:sz w:val="22"/>
          <w:szCs w:val="22"/>
        </w:rPr>
        <w:t xml:space="preserve">Ayuntamiento de Valle de Bravo, </w:t>
      </w:r>
      <w:r w:rsidRPr="00206F8A">
        <w:rPr>
          <w:rFonts w:ascii="Palatino Linotype" w:eastAsia="Palatino Linotype" w:hAnsi="Palatino Linotype" w:cs="Palatino Linotype"/>
          <w:sz w:val="22"/>
          <w:szCs w:val="22"/>
        </w:rPr>
        <w:t xml:space="preserve">en lo sucesivo el </w:t>
      </w:r>
      <w:r w:rsidRPr="00206F8A">
        <w:rPr>
          <w:rFonts w:ascii="Palatino Linotype" w:eastAsia="Palatino Linotype" w:hAnsi="Palatino Linotype" w:cs="Palatino Linotype"/>
          <w:b/>
          <w:sz w:val="22"/>
          <w:szCs w:val="22"/>
        </w:rPr>
        <w:t xml:space="preserve">SUJETO OBLIGADO, </w:t>
      </w:r>
      <w:r w:rsidRPr="00206F8A">
        <w:rPr>
          <w:rFonts w:ascii="Palatino Linotype" w:eastAsia="Palatino Linotype" w:hAnsi="Palatino Linotype" w:cs="Palatino Linotype"/>
          <w:sz w:val="22"/>
          <w:szCs w:val="22"/>
        </w:rPr>
        <w:t xml:space="preserve">se procede a dictar la presente resolución con base en los siguientes: </w:t>
      </w:r>
    </w:p>
    <w:p w14:paraId="3D3B49BB" w14:textId="77777777" w:rsidR="005E486D" w:rsidRPr="00206F8A" w:rsidRDefault="001B5F1C">
      <w:pPr>
        <w:spacing w:before="240" w:after="240" w:line="360" w:lineRule="auto"/>
        <w:jc w:val="center"/>
        <w:rPr>
          <w:rFonts w:ascii="Palatino Linotype" w:eastAsia="Palatino Linotype" w:hAnsi="Palatino Linotype" w:cs="Palatino Linotype"/>
          <w:b/>
          <w:sz w:val="22"/>
          <w:szCs w:val="22"/>
        </w:rPr>
      </w:pPr>
      <w:r w:rsidRPr="00206F8A">
        <w:rPr>
          <w:rFonts w:ascii="Palatino Linotype" w:eastAsia="Palatino Linotype" w:hAnsi="Palatino Linotype" w:cs="Palatino Linotype"/>
          <w:b/>
          <w:sz w:val="22"/>
          <w:szCs w:val="22"/>
        </w:rPr>
        <w:t>I. A N T E C E D E N T E S</w:t>
      </w:r>
    </w:p>
    <w:p w14:paraId="26885809"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b/>
          <w:sz w:val="22"/>
          <w:szCs w:val="22"/>
        </w:rPr>
        <w:t>1. Solicitud de acceso a la información.</w:t>
      </w:r>
      <w:r w:rsidRPr="00206F8A">
        <w:rPr>
          <w:rFonts w:ascii="Palatino Linotype" w:eastAsia="Palatino Linotype" w:hAnsi="Palatino Linotype" w:cs="Palatino Linotype"/>
          <w:sz w:val="22"/>
          <w:szCs w:val="22"/>
        </w:rPr>
        <w:t xml:space="preserve"> Con fecha </w:t>
      </w:r>
      <w:r w:rsidRPr="00206F8A">
        <w:rPr>
          <w:rFonts w:ascii="Palatino Linotype" w:eastAsia="Palatino Linotype" w:hAnsi="Palatino Linotype" w:cs="Palatino Linotype"/>
          <w:b/>
          <w:sz w:val="22"/>
          <w:szCs w:val="22"/>
        </w:rPr>
        <w:t>veinticuatro de enero de dos mil veinticinco</w:t>
      </w:r>
      <w:r w:rsidRPr="00206F8A">
        <w:rPr>
          <w:rFonts w:ascii="Palatino Linotype" w:eastAsia="Palatino Linotype" w:hAnsi="Palatino Linotype" w:cs="Palatino Linotype"/>
          <w:sz w:val="22"/>
          <w:szCs w:val="22"/>
        </w:rPr>
        <w:t xml:space="preserve">, el Recurrente formuló una solicitud través del Sistema de Acceso a la Información Mexiquense, en lo subsecuente el </w:t>
      </w:r>
      <w:r w:rsidRPr="00206F8A">
        <w:rPr>
          <w:rFonts w:ascii="Palatino Linotype" w:eastAsia="Palatino Linotype" w:hAnsi="Palatino Linotype" w:cs="Palatino Linotype"/>
          <w:b/>
          <w:sz w:val="22"/>
          <w:szCs w:val="22"/>
        </w:rPr>
        <w:t>SAIMEX,</w:t>
      </w:r>
      <w:r w:rsidRPr="00206F8A">
        <w:rPr>
          <w:rFonts w:ascii="Palatino Linotype" w:eastAsia="Palatino Linotype" w:hAnsi="Palatino Linotype" w:cs="Palatino Linotype"/>
          <w:sz w:val="22"/>
          <w:szCs w:val="22"/>
        </w:rPr>
        <w:t xml:space="preserve"> ante el </w:t>
      </w:r>
      <w:r w:rsidRPr="00206F8A">
        <w:rPr>
          <w:rFonts w:ascii="Palatino Linotype" w:eastAsia="Palatino Linotype" w:hAnsi="Palatino Linotype" w:cs="Palatino Linotype"/>
          <w:b/>
          <w:sz w:val="22"/>
          <w:szCs w:val="22"/>
        </w:rPr>
        <w:t>SUJETO OBLIGADO</w:t>
      </w:r>
      <w:r w:rsidRPr="00206F8A">
        <w:rPr>
          <w:rFonts w:ascii="Palatino Linotype" w:eastAsia="Palatino Linotype" w:hAnsi="Palatino Linotype" w:cs="Palatino Linotype"/>
          <w:sz w:val="22"/>
          <w:szCs w:val="22"/>
        </w:rPr>
        <w:t>, la solicitud de acceso a la información pública, a la que se le asignó el número</w:t>
      </w:r>
      <w:r w:rsidRPr="00206F8A">
        <w:rPr>
          <w:rFonts w:ascii="Palatino Linotype" w:eastAsia="Palatino Linotype" w:hAnsi="Palatino Linotype" w:cs="Palatino Linotype"/>
          <w:b/>
          <w:sz w:val="22"/>
          <w:szCs w:val="22"/>
        </w:rPr>
        <w:t xml:space="preserve"> 00031/VABRAVO/IP/2025, </w:t>
      </w:r>
      <w:r w:rsidRPr="00206F8A">
        <w:rPr>
          <w:rFonts w:ascii="Palatino Linotype" w:eastAsia="Palatino Linotype" w:hAnsi="Palatino Linotype" w:cs="Palatino Linotype"/>
          <w:sz w:val="22"/>
          <w:szCs w:val="22"/>
        </w:rPr>
        <w:t>mediante la cual requirió la información siguiente:</w:t>
      </w:r>
    </w:p>
    <w:p w14:paraId="57A62796" w14:textId="77777777" w:rsidR="005E486D" w:rsidRPr="00206F8A" w:rsidRDefault="001B5F1C">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206F8A">
        <w:rPr>
          <w:rFonts w:ascii="Palatino Linotype" w:eastAsia="Palatino Linotype" w:hAnsi="Palatino Linotype" w:cs="Palatino Linotype"/>
          <w:i/>
          <w:sz w:val="22"/>
          <w:szCs w:val="22"/>
        </w:rPr>
        <w:t>“</w:t>
      </w:r>
      <w:r w:rsidRPr="00206F8A">
        <w:rPr>
          <w:rFonts w:ascii="Palatino Linotype" w:eastAsia="Palatino Linotype" w:hAnsi="Palatino Linotype" w:cs="Palatino Linotype"/>
          <w:i/>
          <w:color w:val="000000"/>
          <w:sz w:val="22"/>
          <w:szCs w:val="22"/>
        </w:rPr>
        <w:t>copias de todos los actuaciones internas del expediente 05/2024 ingresado en la contraloría municipal de Valle de Bravo</w:t>
      </w:r>
      <w:r w:rsidRPr="00206F8A">
        <w:rPr>
          <w:rFonts w:ascii="Palatino Linotype" w:eastAsia="Palatino Linotype" w:hAnsi="Palatino Linotype" w:cs="Palatino Linotype"/>
          <w:i/>
          <w:sz w:val="22"/>
          <w:szCs w:val="22"/>
        </w:rPr>
        <w:t>” (Sic)</w:t>
      </w:r>
    </w:p>
    <w:p w14:paraId="1C4988ED" w14:textId="77777777" w:rsidR="005E486D" w:rsidRPr="00206F8A" w:rsidRDefault="001B5F1C">
      <w:pPr>
        <w:numPr>
          <w:ilvl w:val="0"/>
          <w:numId w:val="4"/>
        </w:numPr>
        <w:pBdr>
          <w:top w:val="nil"/>
          <w:left w:val="nil"/>
          <w:bottom w:val="nil"/>
          <w:right w:val="nil"/>
          <w:between w:val="nil"/>
        </w:pBdr>
        <w:spacing w:before="240" w:line="360" w:lineRule="auto"/>
        <w:ind w:left="284" w:right="49"/>
        <w:jc w:val="both"/>
        <w:rPr>
          <w:rFonts w:ascii="Palatino Linotype" w:eastAsia="Palatino Linotype" w:hAnsi="Palatino Linotype" w:cs="Palatino Linotype"/>
          <w:color w:val="000000"/>
          <w:sz w:val="22"/>
          <w:szCs w:val="22"/>
        </w:rPr>
      </w:pPr>
      <w:r w:rsidRPr="00206F8A">
        <w:rPr>
          <w:rFonts w:ascii="Palatino Linotype" w:eastAsia="Palatino Linotype" w:hAnsi="Palatino Linotype" w:cs="Palatino Linotype"/>
          <w:color w:val="000000"/>
          <w:sz w:val="22"/>
          <w:szCs w:val="22"/>
        </w:rPr>
        <w:t xml:space="preserve">El Recurrente adjuntó el documento electrónico denominado </w:t>
      </w:r>
      <w:r w:rsidRPr="00206F8A">
        <w:rPr>
          <w:rFonts w:ascii="Palatino Linotype" w:eastAsia="Palatino Linotype" w:hAnsi="Palatino Linotype" w:cs="Palatino Linotype"/>
          <w:b/>
          <w:i/>
          <w:color w:val="000000"/>
          <w:sz w:val="22"/>
          <w:szCs w:val="22"/>
        </w:rPr>
        <w:t xml:space="preserve">acta contraloría 2.pdf </w:t>
      </w:r>
      <w:r w:rsidRPr="00206F8A">
        <w:rPr>
          <w:rFonts w:ascii="Palatino Linotype" w:eastAsia="Palatino Linotype" w:hAnsi="Palatino Linotype" w:cs="Palatino Linotype"/>
          <w:color w:val="000000"/>
          <w:sz w:val="22"/>
          <w:szCs w:val="22"/>
        </w:rPr>
        <w:t xml:space="preserve"> que contiene una foja firmada por la autoridad investigadora en el que se detallan los hechos de una verificación de obra por el presunto incumplimiento con el reglamento de imagen urbana, así como sobre la solicitud de retiro de una barda que no se ha realizado.</w:t>
      </w:r>
    </w:p>
    <w:p w14:paraId="4C16A0FF" w14:textId="77777777" w:rsidR="005E486D" w:rsidRPr="00206F8A" w:rsidRDefault="005E486D">
      <w:pPr>
        <w:ind w:left="851" w:right="902"/>
        <w:jc w:val="both"/>
        <w:rPr>
          <w:rFonts w:ascii="Palatino Linotype" w:eastAsia="Palatino Linotype" w:hAnsi="Palatino Linotype" w:cs="Palatino Linotype"/>
          <w:i/>
          <w:sz w:val="22"/>
          <w:szCs w:val="22"/>
        </w:rPr>
      </w:pPr>
    </w:p>
    <w:p w14:paraId="1B2B399F"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b/>
          <w:sz w:val="22"/>
          <w:szCs w:val="22"/>
        </w:rPr>
        <w:t>Modalidad de Entrega:</w:t>
      </w:r>
      <w:r w:rsidRPr="00206F8A">
        <w:rPr>
          <w:rFonts w:ascii="Palatino Linotype" w:eastAsia="Palatino Linotype" w:hAnsi="Palatino Linotype" w:cs="Palatino Linotype"/>
          <w:sz w:val="22"/>
          <w:szCs w:val="22"/>
        </w:rPr>
        <w:t xml:space="preserve"> A través de SAIMEX.</w:t>
      </w:r>
    </w:p>
    <w:p w14:paraId="644E3A36"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281C2553" w14:textId="77777777" w:rsidR="005E486D" w:rsidRPr="00206F8A" w:rsidRDefault="001B5F1C">
      <w:pPr>
        <w:spacing w:after="240" w:line="360" w:lineRule="auto"/>
        <w:jc w:val="both"/>
        <w:rPr>
          <w:rFonts w:ascii="Palatino Linotype" w:eastAsia="Palatino Linotype" w:hAnsi="Palatino Linotype" w:cs="Palatino Linotype"/>
          <w:b/>
          <w:sz w:val="22"/>
          <w:szCs w:val="22"/>
        </w:rPr>
      </w:pPr>
      <w:r w:rsidRPr="00206F8A">
        <w:rPr>
          <w:rFonts w:ascii="Palatino Linotype" w:eastAsia="Palatino Linotype" w:hAnsi="Palatino Linotype" w:cs="Palatino Linotype"/>
          <w:b/>
          <w:sz w:val="22"/>
          <w:szCs w:val="22"/>
        </w:rPr>
        <w:lastRenderedPageBreak/>
        <w:t xml:space="preserve">2. Respuesta. </w:t>
      </w:r>
      <w:r w:rsidRPr="00206F8A">
        <w:rPr>
          <w:rFonts w:ascii="Palatino Linotype" w:eastAsia="Palatino Linotype" w:hAnsi="Palatino Linotype" w:cs="Palatino Linotype"/>
          <w:sz w:val="22"/>
          <w:szCs w:val="22"/>
        </w:rPr>
        <w:t xml:space="preserve">Con fecha </w:t>
      </w:r>
      <w:r w:rsidRPr="00206F8A">
        <w:rPr>
          <w:rFonts w:ascii="Palatino Linotype" w:eastAsia="Palatino Linotype" w:hAnsi="Palatino Linotype" w:cs="Palatino Linotype"/>
          <w:b/>
          <w:sz w:val="22"/>
          <w:szCs w:val="22"/>
        </w:rPr>
        <w:t>trece de febrero de dos mil veinticinco</w:t>
      </w:r>
      <w:r w:rsidRPr="00206F8A">
        <w:rPr>
          <w:rFonts w:ascii="Palatino Linotype" w:eastAsia="Palatino Linotype" w:hAnsi="Palatino Linotype" w:cs="Palatino Linotype"/>
          <w:sz w:val="22"/>
          <w:szCs w:val="22"/>
        </w:rPr>
        <w:t xml:space="preserve">, el </w:t>
      </w:r>
      <w:r w:rsidRPr="00206F8A">
        <w:rPr>
          <w:rFonts w:ascii="Palatino Linotype" w:eastAsia="Palatino Linotype" w:hAnsi="Palatino Linotype" w:cs="Palatino Linotype"/>
          <w:b/>
          <w:sz w:val="22"/>
          <w:szCs w:val="22"/>
        </w:rPr>
        <w:t xml:space="preserve">SUJETO OBLIGADO </w:t>
      </w:r>
      <w:r w:rsidRPr="00206F8A">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5AD0B6B8" w14:textId="77777777" w:rsidR="005E486D" w:rsidRPr="00206F8A" w:rsidRDefault="001B5F1C">
      <w:pPr>
        <w:spacing w:before="240" w:after="240"/>
        <w:ind w:left="851" w:right="902"/>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3FE9B52" w14:textId="77777777" w:rsidR="005E486D" w:rsidRPr="00206F8A" w:rsidRDefault="001B5F1C">
      <w:pPr>
        <w:spacing w:before="240" w:after="240"/>
        <w:ind w:left="851" w:right="902"/>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t>Se envía adjunta la presente documentación, la cual fue turnada a la Unidad de Transparencia y Acceso a la Información Pública del Municipio de Valle de Bravo (UTAIPM), de conformidad con los artículos 12, 50, 51, 53 fracciones II y IV, y 59 de la Ley de Transparencia y Acceso a la Información Pública del Estado de México y Municipios.</w:t>
      </w:r>
    </w:p>
    <w:p w14:paraId="2999508A" w14:textId="77777777" w:rsidR="005E486D" w:rsidRPr="00206F8A" w:rsidRDefault="001B5F1C">
      <w:pPr>
        <w:spacing w:before="240" w:after="240"/>
        <w:ind w:left="851" w:right="902"/>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t>ATENTAMENTE</w:t>
      </w:r>
    </w:p>
    <w:p w14:paraId="79B37700" w14:textId="77777777" w:rsidR="005E486D" w:rsidRPr="00206F8A" w:rsidRDefault="001B5F1C">
      <w:pPr>
        <w:spacing w:before="240" w:after="240"/>
        <w:ind w:left="851" w:right="902"/>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t>LIC ARELI JARAMILLO ALVAREZ” (Sic)</w:t>
      </w:r>
    </w:p>
    <w:p w14:paraId="74E93608" w14:textId="77777777" w:rsidR="005E486D" w:rsidRPr="00206F8A" w:rsidRDefault="001B5F1C">
      <w:pPr>
        <w:pBdr>
          <w:top w:val="nil"/>
          <w:left w:val="nil"/>
          <w:bottom w:val="nil"/>
          <w:right w:val="nil"/>
          <w:between w:val="nil"/>
        </w:pBdr>
        <w:spacing w:before="240" w:line="360" w:lineRule="auto"/>
        <w:ind w:right="49"/>
        <w:jc w:val="both"/>
        <w:rPr>
          <w:rFonts w:ascii="Palatino Linotype" w:eastAsia="Palatino Linotype" w:hAnsi="Palatino Linotype" w:cs="Palatino Linotype"/>
          <w:i/>
          <w:color w:val="000000"/>
          <w:sz w:val="22"/>
          <w:szCs w:val="22"/>
        </w:rPr>
      </w:pPr>
      <w:r w:rsidRPr="00206F8A">
        <w:rPr>
          <w:rFonts w:ascii="Palatino Linotype" w:eastAsia="Palatino Linotype" w:hAnsi="Palatino Linotype" w:cs="Palatino Linotype"/>
          <w:color w:val="000000"/>
          <w:sz w:val="22"/>
          <w:szCs w:val="22"/>
        </w:rPr>
        <w:t>El Sujeto Obligado adjuntó el documento electrónico siguiente:</w:t>
      </w:r>
    </w:p>
    <w:p w14:paraId="31CAB4A3" w14:textId="77777777" w:rsidR="005E486D" w:rsidRPr="00206F8A" w:rsidRDefault="001B5F1C">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2"/>
          <w:szCs w:val="22"/>
        </w:rPr>
      </w:pPr>
      <w:r w:rsidRPr="00206F8A">
        <w:rPr>
          <w:rFonts w:ascii="Palatino Linotype" w:eastAsia="Palatino Linotype" w:hAnsi="Palatino Linotype" w:cs="Palatino Linotype"/>
          <w:b/>
          <w:i/>
          <w:color w:val="000000"/>
          <w:sz w:val="22"/>
          <w:szCs w:val="22"/>
        </w:rPr>
        <w:t xml:space="preserve">031 CONTRALORÍA.pdf: </w:t>
      </w:r>
      <w:r w:rsidRPr="00206F8A">
        <w:rPr>
          <w:rFonts w:ascii="Palatino Linotype" w:eastAsia="Palatino Linotype" w:hAnsi="Palatino Linotype" w:cs="Palatino Linotype"/>
          <w:color w:val="000000"/>
          <w:sz w:val="22"/>
          <w:szCs w:val="22"/>
        </w:rPr>
        <w:t>Oficio CM/145/FEBRERO/2025 suscrito por la Contralora del Ayuntamiento mediante el cual refiere que tras realizar una búsqueda exhaustiva y razonable en los archivos físicos y electrónicos a la fecha de la solicitud no se ha localizado expediente con la denominación 05/2024 al que hace referencia. Por lo tanto, no se cuenta con lo solicitado.</w:t>
      </w:r>
    </w:p>
    <w:p w14:paraId="4880A210" w14:textId="77777777" w:rsidR="005E486D" w:rsidRPr="00206F8A" w:rsidRDefault="005E486D">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2"/>
          <w:szCs w:val="22"/>
        </w:rPr>
      </w:pPr>
    </w:p>
    <w:p w14:paraId="09D61948" w14:textId="77777777" w:rsidR="005E486D" w:rsidRPr="00206F8A" w:rsidRDefault="001B5F1C">
      <w:pPr>
        <w:spacing w:before="240" w:after="240" w:line="360" w:lineRule="auto"/>
        <w:ind w:right="49"/>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b/>
          <w:sz w:val="22"/>
          <w:szCs w:val="22"/>
        </w:rPr>
        <w:t xml:space="preserve">3. Interposición del recurso de revisión. </w:t>
      </w:r>
      <w:r w:rsidRPr="00206F8A">
        <w:rPr>
          <w:rFonts w:ascii="Palatino Linotype" w:eastAsia="Palatino Linotype" w:hAnsi="Palatino Linotype" w:cs="Palatino Linotype"/>
          <w:sz w:val="22"/>
          <w:szCs w:val="22"/>
        </w:rPr>
        <w:t xml:space="preserve">Inconforme con los términos de la respuesta emitida por parte del </w:t>
      </w:r>
      <w:r w:rsidRPr="00206F8A">
        <w:rPr>
          <w:rFonts w:ascii="Palatino Linotype" w:eastAsia="Palatino Linotype" w:hAnsi="Palatino Linotype" w:cs="Palatino Linotype"/>
          <w:b/>
          <w:sz w:val="22"/>
          <w:szCs w:val="22"/>
        </w:rPr>
        <w:t>SUJETO OBLIGADO</w:t>
      </w:r>
      <w:r w:rsidRPr="00206F8A">
        <w:rPr>
          <w:rFonts w:ascii="Palatino Linotype" w:eastAsia="Palatino Linotype" w:hAnsi="Palatino Linotype" w:cs="Palatino Linotype"/>
          <w:sz w:val="22"/>
          <w:szCs w:val="22"/>
        </w:rPr>
        <w:t xml:space="preserve">, el </w:t>
      </w:r>
      <w:r w:rsidRPr="00206F8A">
        <w:rPr>
          <w:rFonts w:ascii="Palatino Linotype" w:eastAsia="Palatino Linotype" w:hAnsi="Palatino Linotype" w:cs="Palatino Linotype"/>
          <w:b/>
          <w:sz w:val="22"/>
          <w:szCs w:val="22"/>
        </w:rPr>
        <w:t>quince</w:t>
      </w:r>
      <w:r w:rsidRPr="00206F8A">
        <w:rPr>
          <w:rFonts w:ascii="Palatino Linotype" w:eastAsia="Palatino Linotype" w:hAnsi="Palatino Linotype" w:cs="Palatino Linotype"/>
          <w:sz w:val="22"/>
          <w:szCs w:val="22"/>
        </w:rPr>
        <w:t xml:space="preserve"> </w:t>
      </w:r>
      <w:r w:rsidRPr="00206F8A">
        <w:rPr>
          <w:rFonts w:ascii="Palatino Linotype" w:eastAsia="Palatino Linotype" w:hAnsi="Palatino Linotype" w:cs="Palatino Linotype"/>
          <w:b/>
          <w:sz w:val="22"/>
          <w:szCs w:val="22"/>
        </w:rPr>
        <w:t>de febrero del año dos mil veinticinco,</w:t>
      </w:r>
      <w:r w:rsidRPr="00206F8A">
        <w:rPr>
          <w:rFonts w:ascii="Palatino Linotype" w:eastAsia="Palatino Linotype" w:hAnsi="Palatino Linotype" w:cs="Palatino Linotype"/>
          <w:sz w:val="22"/>
          <w:szCs w:val="22"/>
        </w:rPr>
        <w:t xml:space="preserve"> la parte </w:t>
      </w:r>
      <w:r w:rsidRPr="00206F8A">
        <w:rPr>
          <w:rFonts w:ascii="Palatino Linotype" w:eastAsia="Palatino Linotype" w:hAnsi="Palatino Linotype" w:cs="Palatino Linotype"/>
          <w:b/>
          <w:sz w:val="22"/>
          <w:szCs w:val="22"/>
        </w:rPr>
        <w:t>RECURRENTE</w:t>
      </w:r>
      <w:r w:rsidRPr="00206F8A">
        <w:rPr>
          <w:rFonts w:ascii="Palatino Linotype" w:eastAsia="Palatino Linotype" w:hAnsi="Palatino Linotype" w:cs="Palatino Linotype"/>
          <w:sz w:val="22"/>
          <w:szCs w:val="22"/>
        </w:rPr>
        <w:t xml:space="preserve"> interpuso el recurso de revisión a través de </w:t>
      </w:r>
      <w:r w:rsidRPr="00206F8A">
        <w:rPr>
          <w:rFonts w:ascii="Palatino Linotype" w:eastAsia="Palatino Linotype" w:hAnsi="Palatino Linotype" w:cs="Palatino Linotype"/>
          <w:b/>
          <w:sz w:val="22"/>
          <w:szCs w:val="22"/>
        </w:rPr>
        <w:t xml:space="preserve">SAIMEX; sin embargo, al haberse interpuesto en día inhábil, se tuvo por interpuesto el diecisiete de febrero de dos mil veinticinco, </w:t>
      </w:r>
      <w:r w:rsidRPr="00206F8A">
        <w:rPr>
          <w:rFonts w:ascii="Palatino Linotype" w:eastAsia="Palatino Linotype" w:hAnsi="Palatino Linotype" w:cs="Palatino Linotype"/>
          <w:sz w:val="22"/>
          <w:szCs w:val="22"/>
        </w:rPr>
        <w:t>en donde se manifestó de la siguiente manera:</w:t>
      </w:r>
    </w:p>
    <w:p w14:paraId="75948DFC" w14:textId="77777777" w:rsidR="005E486D" w:rsidRPr="00206F8A" w:rsidRDefault="001B5F1C">
      <w:pPr>
        <w:numPr>
          <w:ilvl w:val="0"/>
          <w:numId w:val="1"/>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color w:val="000000"/>
          <w:sz w:val="22"/>
          <w:szCs w:val="22"/>
        </w:rPr>
      </w:pPr>
      <w:r w:rsidRPr="00206F8A">
        <w:rPr>
          <w:rFonts w:ascii="Palatino Linotype" w:eastAsia="Palatino Linotype" w:hAnsi="Palatino Linotype" w:cs="Palatino Linotype"/>
          <w:b/>
          <w:color w:val="000000"/>
          <w:sz w:val="22"/>
          <w:szCs w:val="22"/>
        </w:rPr>
        <w:t xml:space="preserve">Acto impugnado: </w:t>
      </w:r>
    </w:p>
    <w:p w14:paraId="5F17EA8A" w14:textId="77777777" w:rsidR="005E486D" w:rsidRPr="00206F8A" w:rsidRDefault="001B5F1C">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r w:rsidRPr="00206F8A">
        <w:rPr>
          <w:rFonts w:ascii="Palatino Linotype" w:eastAsia="Palatino Linotype" w:hAnsi="Palatino Linotype" w:cs="Palatino Linotype"/>
          <w:i/>
          <w:color w:val="000000"/>
          <w:sz w:val="22"/>
          <w:szCs w:val="22"/>
        </w:rPr>
        <w:lastRenderedPageBreak/>
        <w:t>“Folio de la solicitud: 00031/VABRAVO/IP/2025 En respuesta a la solicitud recibida, nos permitimos hacer de su conocimiento que con fundamento en el artículo 53, Fracciones: II, V y VI de la Ley de Transparencia y Acceso a la Información Pública del Estado de México y Municipios” (Sic)</w:t>
      </w:r>
    </w:p>
    <w:p w14:paraId="338DA2D9" w14:textId="77777777" w:rsidR="005E486D" w:rsidRPr="00206F8A" w:rsidRDefault="005E486D">
      <w:pPr>
        <w:ind w:left="851" w:right="902"/>
        <w:jc w:val="both"/>
        <w:rPr>
          <w:rFonts w:ascii="Palatino Linotype" w:eastAsia="Palatino Linotype" w:hAnsi="Palatino Linotype" w:cs="Palatino Linotype"/>
          <w:i/>
          <w:sz w:val="22"/>
          <w:szCs w:val="22"/>
        </w:rPr>
      </w:pPr>
    </w:p>
    <w:p w14:paraId="5BAD3C31" w14:textId="77777777" w:rsidR="005E486D" w:rsidRPr="00206F8A" w:rsidRDefault="001B5F1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06F8A">
        <w:rPr>
          <w:rFonts w:ascii="Palatino Linotype" w:eastAsia="Palatino Linotype" w:hAnsi="Palatino Linotype" w:cs="Palatino Linotype"/>
          <w:b/>
          <w:color w:val="000000"/>
          <w:sz w:val="22"/>
          <w:szCs w:val="22"/>
        </w:rPr>
        <w:t>Y Razones o motivos de inconformidad</w:t>
      </w:r>
      <w:r w:rsidRPr="00206F8A">
        <w:rPr>
          <w:rFonts w:ascii="Palatino Linotype" w:eastAsia="Palatino Linotype" w:hAnsi="Palatino Linotype" w:cs="Palatino Linotype"/>
          <w:color w:val="000000"/>
          <w:sz w:val="22"/>
          <w:szCs w:val="22"/>
        </w:rPr>
        <w:t>:</w:t>
      </w:r>
    </w:p>
    <w:p w14:paraId="1FEB0A15" w14:textId="77777777" w:rsidR="005E486D" w:rsidRPr="00206F8A" w:rsidRDefault="001B5F1C">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bookmarkStart w:id="1" w:name="_heading=h.30j0zll" w:colFirst="0" w:colLast="0"/>
      <w:bookmarkEnd w:id="1"/>
      <w:r w:rsidRPr="00206F8A">
        <w:rPr>
          <w:rFonts w:ascii="Palatino Linotype" w:eastAsia="Palatino Linotype" w:hAnsi="Palatino Linotype" w:cs="Palatino Linotype"/>
          <w:i/>
          <w:color w:val="000000"/>
          <w:sz w:val="22"/>
          <w:szCs w:val="22"/>
        </w:rPr>
        <w:t>“La contraloría responde respecto a la solicitud de información y seguimiento del expediente 05/2024 que no han encontrado dicho es expediente Anexo el Acta Administrativa con la que se dio inicio al expediente en la contraloría municipal de Valle de Bravo. Para que puedan cumplimentar con la solicitud de información pero sobre todo da seguimiento a lo contenido en el expediente.” (Sic)</w:t>
      </w:r>
    </w:p>
    <w:p w14:paraId="16EE78C9" w14:textId="77777777" w:rsidR="005E486D" w:rsidRPr="00206F8A" w:rsidRDefault="001B5F1C">
      <w:pPr>
        <w:spacing w:before="240" w:line="360" w:lineRule="auto"/>
        <w:ind w:right="51"/>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El Recurrente adjuntó el documento electrónico </w:t>
      </w:r>
      <w:r w:rsidRPr="00206F8A">
        <w:rPr>
          <w:rFonts w:ascii="Palatino Linotype" w:eastAsia="Palatino Linotype" w:hAnsi="Palatino Linotype" w:cs="Palatino Linotype"/>
          <w:b/>
          <w:sz w:val="22"/>
          <w:szCs w:val="22"/>
        </w:rPr>
        <w:t>acta contraloría 052024(2).pdf</w:t>
      </w:r>
      <w:r w:rsidRPr="00206F8A">
        <w:rPr>
          <w:rFonts w:ascii="Palatino Linotype" w:eastAsia="Palatino Linotype" w:hAnsi="Palatino Linotype" w:cs="Palatino Linotype"/>
          <w:sz w:val="22"/>
          <w:szCs w:val="22"/>
        </w:rPr>
        <w:t xml:space="preserve"> el cual corresponde al mismo documento que anexó a la solicitud.</w:t>
      </w:r>
    </w:p>
    <w:p w14:paraId="559C707D" w14:textId="77777777" w:rsidR="005E486D" w:rsidRPr="00206F8A" w:rsidRDefault="005E486D">
      <w:pPr>
        <w:spacing w:line="360" w:lineRule="auto"/>
        <w:ind w:right="51"/>
        <w:jc w:val="both"/>
        <w:rPr>
          <w:rFonts w:ascii="Palatino Linotype" w:eastAsia="Palatino Linotype" w:hAnsi="Palatino Linotype" w:cs="Palatino Linotype"/>
          <w:b/>
          <w:sz w:val="22"/>
          <w:szCs w:val="22"/>
        </w:rPr>
      </w:pPr>
    </w:p>
    <w:p w14:paraId="6D945176" w14:textId="77777777" w:rsidR="005E486D" w:rsidRPr="00206F8A" w:rsidRDefault="001B5F1C">
      <w:pPr>
        <w:spacing w:line="360" w:lineRule="auto"/>
        <w:ind w:right="51"/>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b/>
          <w:sz w:val="22"/>
          <w:szCs w:val="22"/>
        </w:rPr>
        <w:t xml:space="preserve">4. Turno. </w:t>
      </w:r>
      <w:r w:rsidRPr="00206F8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06F8A">
        <w:rPr>
          <w:rFonts w:ascii="Palatino Linotype" w:eastAsia="Palatino Linotype" w:hAnsi="Palatino Linotype" w:cs="Palatino Linotype"/>
          <w:b/>
          <w:sz w:val="22"/>
          <w:szCs w:val="22"/>
        </w:rPr>
        <w:t xml:space="preserve">Guadalupe Ramírez Peña, </w:t>
      </w:r>
      <w:r w:rsidRPr="00206F8A">
        <w:rPr>
          <w:rFonts w:ascii="Palatino Linotype" w:eastAsia="Palatino Linotype" w:hAnsi="Palatino Linotype" w:cs="Palatino Linotype"/>
          <w:sz w:val="22"/>
          <w:szCs w:val="22"/>
        </w:rPr>
        <w:t xml:space="preserve">a efecto de que analizara sobre su admisión o su </w:t>
      </w:r>
      <w:proofErr w:type="spellStart"/>
      <w:r w:rsidRPr="00206F8A">
        <w:rPr>
          <w:rFonts w:ascii="Palatino Linotype" w:eastAsia="Palatino Linotype" w:hAnsi="Palatino Linotype" w:cs="Palatino Linotype"/>
          <w:sz w:val="22"/>
          <w:szCs w:val="22"/>
        </w:rPr>
        <w:t>desechamiento</w:t>
      </w:r>
      <w:proofErr w:type="spellEnd"/>
      <w:r w:rsidRPr="00206F8A">
        <w:rPr>
          <w:rFonts w:ascii="Palatino Linotype" w:eastAsia="Palatino Linotype" w:hAnsi="Palatino Linotype" w:cs="Palatino Linotype"/>
          <w:sz w:val="22"/>
          <w:szCs w:val="22"/>
        </w:rPr>
        <w:t>.</w:t>
      </w:r>
    </w:p>
    <w:p w14:paraId="6E0604D7" w14:textId="77777777" w:rsidR="005E486D" w:rsidRPr="00206F8A" w:rsidRDefault="005E486D">
      <w:pPr>
        <w:spacing w:line="360" w:lineRule="auto"/>
        <w:ind w:right="51"/>
        <w:jc w:val="both"/>
        <w:rPr>
          <w:rFonts w:ascii="Palatino Linotype" w:eastAsia="Palatino Linotype" w:hAnsi="Palatino Linotype" w:cs="Palatino Linotype"/>
          <w:sz w:val="22"/>
          <w:szCs w:val="22"/>
        </w:rPr>
      </w:pPr>
    </w:p>
    <w:p w14:paraId="77F49860" w14:textId="77777777" w:rsidR="005E486D" w:rsidRPr="00206F8A" w:rsidRDefault="001B5F1C">
      <w:pPr>
        <w:spacing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b/>
          <w:sz w:val="22"/>
          <w:szCs w:val="22"/>
        </w:rPr>
        <w:t>5. Admisión del Recurso de revisión.</w:t>
      </w:r>
      <w:r w:rsidRPr="00206F8A">
        <w:rPr>
          <w:rFonts w:ascii="Palatino Linotype" w:eastAsia="Palatino Linotype" w:hAnsi="Palatino Linotype" w:cs="Palatino Linotype"/>
          <w:sz w:val="22"/>
          <w:szCs w:val="22"/>
        </w:rPr>
        <w:t xml:space="preserve"> Con fecha</w:t>
      </w:r>
      <w:r w:rsidRPr="00206F8A">
        <w:rPr>
          <w:rFonts w:ascii="Palatino Linotype" w:eastAsia="Palatino Linotype" w:hAnsi="Palatino Linotype" w:cs="Palatino Linotype"/>
          <w:b/>
          <w:sz w:val="22"/>
          <w:szCs w:val="22"/>
        </w:rPr>
        <w:t xml:space="preserve"> veinte de febrero de dos mil veinticinco,</w:t>
      </w:r>
      <w:r w:rsidRPr="00206F8A">
        <w:rPr>
          <w:rFonts w:ascii="Palatino Linotype" w:eastAsia="Palatino Linotype" w:hAnsi="Palatino Linotype" w:cs="Palatino Linotype"/>
          <w:b/>
          <w:color w:val="FF0000"/>
          <w:sz w:val="22"/>
          <w:szCs w:val="22"/>
        </w:rPr>
        <w:t xml:space="preserve"> </w:t>
      </w:r>
      <w:r w:rsidRPr="00206F8A">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06F8A">
        <w:rPr>
          <w:rFonts w:ascii="Palatino Linotype" w:eastAsia="Palatino Linotype" w:hAnsi="Palatino Linotype" w:cs="Palatino Linotype"/>
          <w:b/>
          <w:sz w:val="22"/>
          <w:szCs w:val="22"/>
        </w:rPr>
        <w:t xml:space="preserve">SUJETO OBLIGADO </w:t>
      </w:r>
      <w:r w:rsidRPr="00206F8A">
        <w:rPr>
          <w:rFonts w:ascii="Palatino Linotype" w:eastAsia="Palatino Linotype" w:hAnsi="Palatino Linotype" w:cs="Palatino Linotype"/>
          <w:sz w:val="22"/>
          <w:szCs w:val="22"/>
        </w:rPr>
        <w:t>presentara su informe justificado.</w:t>
      </w:r>
    </w:p>
    <w:p w14:paraId="7D8686D8" w14:textId="77777777" w:rsidR="005E486D" w:rsidRPr="00206F8A" w:rsidRDefault="001B5F1C">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206F8A">
        <w:rPr>
          <w:rFonts w:ascii="Palatino Linotype" w:eastAsia="Palatino Linotype" w:hAnsi="Palatino Linotype" w:cs="Palatino Linotype"/>
          <w:b/>
          <w:sz w:val="22"/>
          <w:szCs w:val="22"/>
        </w:rPr>
        <w:t>6. Manifestaciones</w:t>
      </w:r>
      <w:r w:rsidRPr="00206F8A">
        <w:rPr>
          <w:rFonts w:ascii="Palatino Linotype" w:eastAsia="Palatino Linotype" w:hAnsi="Palatino Linotype" w:cs="Palatino Linotype"/>
          <w:sz w:val="22"/>
          <w:szCs w:val="22"/>
        </w:rPr>
        <w:t>. De las constancias que obran en el expediente electrónico del SAIMEX, se advierte que el Sujeto Obligado rindió informe justificado el c</w:t>
      </w:r>
      <w:r w:rsidRPr="00206F8A">
        <w:rPr>
          <w:rFonts w:ascii="Palatino Linotype" w:eastAsia="Palatino Linotype" w:hAnsi="Palatino Linotype" w:cs="Palatino Linotype"/>
          <w:b/>
          <w:sz w:val="22"/>
          <w:szCs w:val="22"/>
        </w:rPr>
        <w:t xml:space="preserve">uatro de marzo de dos mil </w:t>
      </w:r>
      <w:r w:rsidRPr="00206F8A">
        <w:rPr>
          <w:rFonts w:ascii="Palatino Linotype" w:eastAsia="Palatino Linotype" w:hAnsi="Palatino Linotype" w:cs="Palatino Linotype"/>
          <w:b/>
          <w:sz w:val="22"/>
          <w:szCs w:val="22"/>
        </w:rPr>
        <w:lastRenderedPageBreak/>
        <w:t>veinticinco</w:t>
      </w:r>
      <w:r w:rsidRPr="00206F8A">
        <w:rPr>
          <w:rFonts w:ascii="Palatino Linotype" w:eastAsia="Palatino Linotype" w:hAnsi="Palatino Linotype" w:cs="Palatino Linotype"/>
          <w:sz w:val="22"/>
          <w:szCs w:val="22"/>
        </w:rPr>
        <w:t xml:space="preserve">, a través de los documentos electrónicos denominados 031CONTRALORÍA.pdf; y 11 extra sesión 031.pdf cuyo contenido se puso a la vista del particular el </w:t>
      </w:r>
      <w:r w:rsidRPr="00206F8A">
        <w:rPr>
          <w:rFonts w:ascii="Palatino Linotype" w:eastAsia="Palatino Linotype" w:hAnsi="Palatino Linotype" w:cs="Palatino Linotype"/>
          <w:b/>
          <w:sz w:val="22"/>
          <w:szCs w:val="22"/>
        </w:rPr>
        <w:t>veintiséis de marzo de dos mil veinticinco</w:t>
      </w:r>
      <w:r w:rsidRPr="00206F8A">
        <w:rPr>
          <w:rFonts w:ascii="Palatino Linotype" w:eastAsia="Palatino Linotype" w:hAnsi="Palatino Linotype" w:cs="Palatino Linotype"/>
          <w:sz w:val="22"/>
          <w:szCs w:val="22"/>
        </w:rPr>
        <w:t>; sin embargo, su contenido medular es el siguiente:</w:t>
      </w:r>
    </w:p>
    <w:p w14:paraId="2CF002EF" w14:textId="77777777" w:rsidR="005E486D" w:rsidRPr="00206F8A" w:rsidRDefault="001B5F1C">
      <w:pPr>
        <w:widowControl w:val="0"/>
        <w:numPr>
          <w:ilvl w:val="0"/>
          <w:numId w:val="4"/>
        </w:numPr>
        <w:pBdr>
          <w:top w:val="nil"/>
          <w:left w:val="nil"/>
          <w:bottom w:val="nil"/>
          <w:right w:val="nil"/>
          <w:between w:val="nil"/>
        </w:pBdr>
        <w:tabs>
          <w:tab w:val="left" w:pos="709"/>
        </w:tabs>
        <w:spacing w:before="120" w:line="360" w:lineRule="auto"/>
        <w:jc w:val="both"/>
        <w:rPr>
          <w:rFonts w:ascii="Palatino Linotype" w:eastAsia="Palatino Linotype" w:hAnsi="Palatino Linotype" w:cs="Palatino Linotype"/>
          <w:b/>
          <w:color w:val="000000"/>
          <w:sz w:val="22"/>
          <w:szCs w:val="22"/>
        </w:rPr>
      </w:pPr>
      <w:r w:rsidRPr="00206F8A">
        <w:rPr>
          <w:rFonts w:ascii="Palatino Linotype" w:eastAsia="Palatino Linotype" w:hAnsi="Palatino Linotype" w:cs="Palatino Linotype"/>
          <w:b/>
          <w:color w:val="000000"/>
          <w:sz w:val="22"/>
          <w:szCs w:val="22"/>
        </w:rPr>
        <w:t xml:space="preserve">031 CONTRALORIA.pdf: </w:t>
      </w:r>
      <w:r w:rsidRPr="00206F8A">
        <w:rPr>
          <w:rFonts w:ascii="Palatino Linotype" w:eastAsia="Palatino Linotype" w:hAnsi="Palatino Linotype" w:cs="Palatino Linotype"/>
          <w:color w:val="000000"/>
          <w:sz w:val="22"/>
          <w:szCs w:val="22"/>
        </w:rPr>
        <w:t>Oficio CM/145/FEBRERO/2025 suscrito por la Contralora Municipal mediante el cual refiere que a la fecha no ha sido localizado el expediente con la denominación que refiere el Recurrente, por lo tanto obran en los archivos documentos que den cuenta de lo solicitado.</w:t>
      </w:r>
    </w:p>
    <w:p w14:paraId="0EAD450C" w14:textId="77777777" w:rsidR="005E486D" w:rsidRPr="00206F8A" w:rsidRDefault="001B5F1C">
      <w:pPr>
        <w:widowControl w:val="0"/>
        <w:numPr>
          <w:ilvl w:val="0"/>
          <w:numId w:val="4"/>
        </w:numPr>
        <w:pBdr>
          <w:top w:val="nil"/>
          <w:left w:val="nil"/>
          <w:bottom w:val="nil"/>
          <w:right w:val="nil"/>
          <w:between w:val="nil"/>
        </w:pBdr>
        <w:tabs>
          <w:tab w:val="left" w:pos="709"/>
        </w:tabs>
        <w:spacing w:after="240" w:line="360" w:lineRule="auto"/>
        <w:jc w:val="both"/>
        <w:rPr>
          <w:rFonts w:ascii="Palatino Linotype" w:eastAsia="Palatino Linotype" w:hAnsi="Palatino Linotype" w:cs="Palatino Linotype"/>
          <w:b/>
          <w:color w:val="000000"/>
          <w:sz w:val="22"/>
          <w:szCs w:val="22"/>
        </w:rPr>
      </w:pPr>
      <w:r w:rsidRPr="00206F8A">
        <w:rPr>
          <w:rFonts w:ascii="Palatino Linotype" w:eastAsia="Palatino Linotype" w:hAnsi="Palatino Linotype" w:cs="Palatino Linotype"/>
          <w:b/>
          <w:color w:val="000000"/>
          <w:sz w:val="22"/>
          <w:szCs w:val="22"/>
        </w:rPr>
        <w:t xml:space="preserve">11 extra </w:t>
      </w:r>
      <w:proofErr w:type="spellStart"/>
      <w:r w:rsidRPr="00206F8A">
        <w:rPr>
          <w:rFonts w:ascii="Palatino Linotype" w:eastAsia="Palatino Linotype" w:hAnsi="Palatino Linotype" w:cs="Palatino Linotype"/>
          <w:b/>
          <w:color w:val="000000"/>
          <w:sz w:val="22"/>
          <w:szCs w:val="22"/>
        </w:rPr>
        <w:t>sesion</w:t>
      </w:r>
      <w:proofErr w:type="spellEnd"/>
      <w:r w:rsidRPr="00206F8A">
        <w:rPr>
          <w:rFonts w:ascii="Palatino Linotype" w:eastAsia="Palatino Linotype" w:hAnsi="Palatino Linotype" w:cs="Palatino Linotype"/>
          <w:b/>
          <w:color w:val="000000"/>
          <w:sz w:val="22"/>
          <w:szCs w:val="22"/>
        </w:rPr>
        <w:t xml:space="preserve"> 031.pdf: </w:t>
      </w:r>
      <w:r w:rsidRPr="00206F8A">
        <w:rPr>
          <w:rFonts w:ascii="Palatino Linotype" w:eastAsia="Palatino Linotype" w:hAnsi="Palatino Linotype" w:cs="Palatino Linotype"/>
          <w:color w:val="000000"/>
          <w:sz w:val="22"/>
          <w:szCs w:val="22"/>
        </w:rPr>
        <w:t>Documento que contiene el acta de la Décima Primera Sesión Extraordinaria de fecha veintiséis de febrero de dos mil veinticinco mediante la cual, se presentó en el tercer punto del orden del día la propuesta de clasificación como información reservada del expediente señalado por el particular, refiriendo que actualiza la causal de reserva contemplada en el artículo 140 fracción VIII, para lo cual desarrolla la prueba de daño, determinando que se confirma la clasificación como información reservada por un periodo de cinco años o hasta que el procedimiento concluya.</w:t>
      </w:r>
    </w:p>
    <w:p w14:paraId="283E9602" w14:textId="77777777" w:rsidR="005E486D" w:rsidRPr="00206F8A" w:rsidRDefault="001B5F1C">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Por su parte, el Recurrente, el </w:t>
      </w:r>
      <w:r w:rsidRPr="00206F8A">
        <w:rPr>
          <w:rFonts w:ascii="Palatino Linotype" w:eastAsia="Palatino Linotype" w:hAnsi="Palatino Linotype" w:cs="Palatino Linotype"/>
          <w:b/>
          <w:sz w:val="22"/>
          <w:szCs w:val="22"/>
        </w:rPr>
        <w:t>veinticinco de febrero de dos mil veinticinco</w:t>
      </w:r>
      <w:r w:rsidRPr="00206F8A">
        <w:rPr>
          <w:rFonts w:ascii="Palatino Linotype" w:eastAsia="Palatino Linotype" w:hAnsi="Palatino Linotype" w:cs="Palatino Linotype"/>
          <w:sz w:val="22"/>
          <w:szCs w:val="22"/>
        </w:rPr>
        <w:t xml:space="preserve">, adjuntó los documentos electrónicos denominados </w:t>
      </w:r>
    </w:p>
    <w:p w14:paraId="040D8A7F" w14:textId="77777777" w:rsidR="005E486D" w:rsidRPr="00206F8A" w:rsidRDefault="001B5F1C">
      <w:pPr>
        <w:widowControl w:val="0"/>
        <w:numPr>
          <w:ilvl w:val="0"/>
          <w:numId w:val="5"/>
        </w:numPr>
        <w:pBdr>
          <w:top w:val="nil"/>
          <w:left w:val="nil"/>
          <w:bottom w:val="nil"/>
          <w:right w:val="nil"/>
          <w:between w:val="nil"/>
        </w:pBdr>
        <w:tabs>
          <w:tab w:val="left" w:pos="709"/>
        </w:tabs>
        <w:spacing w:before="120" w:line="360" w:lineRule="auto"/>
        <w:jc w:val="both"/>
        <w:rPr>
          <w:rFonts w:ascii="Palatino Linotype" w:eastAsia="Palatino Linotype" w:hAnsi="Palatino Linotype" w:cs="Palatino Linotype"/>
          <w:color w:val="000000"/>
          <w:sz w:val="22"/>
          <w:szCs w:val="22"/>
        </w:rPr>
      </w:pPr>
      <w:r w:rsidRPr="00206F8A">
        <w:rPr>
          <w:rFonts w:ascii="Palatino Linotype" w:eastAsia="Palatino Linotype" w:hAnsi="Palatino Linotype" w:cs="Palatino Linotype"/>
          <w:b/>
          <w:color w:val="000000"/>
          <w:sz w:val="22"/>
          <w:szCs w:val="22"/>
        </w:rPr>
        <w:t>acta contraloría 052024 (2).</w:t>
      </w:r>
      <w:proofErr w:type="spellStart"/>
      <w:r w:rsidRPr="00206F8A">
        <w:rPr>
          <w:rFonts w:ascii="Palatino Linotype" w:eastAsia="Palatino Linotype" w:hAnsi="Palatino Linotype" w:cs="Palatino Linotype"/>
          <w:b/>
          <w:color w:val="000000"/>
          <w:sz w:val="22"/>
          <w:szCs w:val="22"/>
        </w:rPr>
        <w:t>pdf</w:t>
      </w:r>
      <w:proofErr w:type="spellEnd"/>
      <w:r w:rsidRPr="00206F8A">
        <w:rPr>
          <w:rFonts w:ascii="Palatino Linotype" w:eastAsia="Palatino Linotype" w:hAnsi="Palatino Linotype" w:cs="Palatino Linotype"/>
          <w:color w:val="000000"/>
          <w:sz w:val="22"/>
          <w:szCs w:val="22"/>
        </w:rPr>
        <w:t>: Corresponde al documento que adjuntó el Recurrente tanto en la solicitud como en el Recurso de Revisión.</w:t>
      </w:r>
    </w:p>
    <w:p w14:paraId="1686CD5B" w14:textId="77777777" w:rsidR="005E486D" w:rsidRPr="00206F8A" w:rsidRDefault="001B5F1C">
      <w:pPr>
        <w:widowControl w:val="0"/>
        <w:numPr>
          <w:ilvl w:val="0"/>
          <w:numId w:val="5"/>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color w:val="000000"/>
          <w:sz w:val="22"/>
          <w:szCs w:val="22"/>
        </w:rPr>
      </w:pPr>
      <w:proofErr w:type="spellStart"/>
      <w:r w:rsidRPr="00206F8A">
        <w:rPr>
          <w:rFonts w:ascii="Palatino Linotype" w:eastAsia="Palatino Linotype" w:hAnsi="Palatino Linotype" w:cs="Palatino Linotype"/>
          <w:b/>
          <w:color w:val="000000"/>
          <w:sz w:val="22"/>
          <w:szCs w:val="22"/>
        </w:rPr>
        <w:t>contraloria</w:t>
      </w:r>
      <w:proofErr w:type="spellEnd"/>
      <w:r w:rsidRPr="00206F8A">
        <w:rPr>
          <w:rFonts w:ascii="Palatino Linotype" w:eastAsia="Palatino Linotype" w:hAnsi="Palatino Linotype" w:cs="Palatino Linotype"/>
          <w:b/>
          <w:color w:val="000000"/>
          <w:sz w:val="22"/>
          <w:szCs w:val="22"/>
        </w:rPr>
        <w:t xml:space="preserve"> 9 de abril 2024.jpg: </w:t>
      </w:r>
      <w:r w:rsidRPr="00206F8A">
        <w:rPr>
          <w:rFonts w:ascii="Palatino Linotype" w:eastAsia="Palatino Linotype" w:hAnsi="Palatino Linotype" w:cs="Palatino Linotype"/>
          <w:color w:val="000000"/>
          <w:sz w:val="22"/>
          <w:szCs w:val="22"/>
        </w:rPr>
        <w:t>Documento que contiene información adicional al acta administrativa 05/2024 que contiene una cronología de actos que se derivaron de una queja por una obra construcción irregular, tiene el sello oficial del Ayuntamiento fechado el nueve de abril de dos mil veinticuatro</w:t>
      </w:r>
    </w:p>
    <w:p w14:paraId="4C80DDC5" w14:textId="77777777" w:rsidR="005E486D" w:rsidRPr="00206F8A" w:rsidRDefault="001B5F1C">
      <w:pPr>
        <w:widowControl w:val="0"/>
        <w:numPr>
          <w:ilvl w:val="0"/>
          <w:numId w:val="5"/>
        </w:numPr>
        <w:pBdr>
          <w:top w:val="nil"/>
          <w:left w:val="nil"/>
          <w:bottom w:val="nil"/>
          <w:right w:val="nil"/>
          <w:between w:val="nil"/>
        </w:pBdr>
        <w:tabs>
          <w:tab w:val="left" w:pos="709"/>
        </w:tabs>
        <w:spacing w:after="240" w:line="360" w:lineRule="auto"/>
        <w:jc w:val="both"/>
        <w:rPr>
          <w:rFonts w:ascii="Palatino Linotype" w:eastAsia="Palatino Linotype" w:hAnsi="Palatino Linotype" w:cs="Palatino Linotype"/>
          <w:b/>
          <w:color w:val="000000"/>
          <w:sz w:val="22"/>
          <w:szCs w:val="22"/>
        </w:rPr>
      </w:pPr>
      <w:proofErr w:type="spellStart"/>
      <w:r w:rsidRPr="00206F8A">
        <w:rPr>
          <w:rFonts w:ascii="Palatino Linotype" w:eastAsia="Palatino Linotype" w:hAnsi="Palatino Linotype" w:cs="Palatino Linotype"/>
          <w:b/>
          <w:color w:val="000000"/>
          <w:sz w:val="22"/>
          <w:szCs w:val="22"/>
        </w:rPr>
        <w:t>contraloria</w:t>
      </w:r>
      <w:proofErr w:type="spellEnd"/>
      <w:r w:rsidRPr="00206F8A">
        <w:rPr>
          <w:rFonts w:ascii="Palatino Linotype" w:eastAsia="Palatino Linotype" w:hAnsi="Palatino Linotype" w:cs="Palatino Linotype"/>
          <w:b/>
          <w:color w:val="000000"/>
          <w:sz w:val="22"/>
          <w:szCs w:val="22"/>
        </w:rPr>
        <w:t xml:space="preserve"> 19 agosto 2024 (planos).</w:t>
      </w:r>
      <w:proofErr w:type="spellStart"/>
      <w:r w:rsidRPr="00206F8A">
        <w:rPr>
          <w:rFonts w:ascii="Palatino Linotype" w:eastAsia="Palatino Linotype" w:hAnsi="Palatino Linotype" w:cs="Palatino Linotype"/>
          <w:b/>
          <w:color w:val="000000"/>
          <w:sz w:val="22"/>
          <w:szCs w:val="22"/>
        </w:rPr>
        <w:t>jpg</w:t>
      </w:r>
      <w:proofErr w:type="spellEnd"/>
      <w:r w:rsidRPr="00206F8A">
        <w:rPr>
          <w:rFonts w:ascii="Palatino Linotype" w:eastAsia="Palatino Linotype" w:hAnsi="Palatino Linotype" w:cs="Palatino Linotype"/>
          <w:b/>
          <w:color w:val="000000"/>
          <w:sz w:val="22"/>
          <w:szCs w:val="22"/>
        </w:rPr>
        <w:t xml:space="preserve">: </w:t>
      </w:r>
      <w:r w:rsidRPr="00206F8A">
        <w:rPr>
          <w:rFonts w:ascii="Palatino Linotype" w:eastAsia="Palatino Linotype" w:hAnsi="Palatino Linotype" w:cs="Palatino Linotype"/>
          <w:color w:val="000000"/>
          <w:sz w:val="22"/>
          <w:szCs w:val="22"/>
        </w:rPr>
        <w:t xml:space="preserve">Documento suscrito por el Recurrente de </w:t>
      </w:r>
      <w:r w:rsidRPr="00206F8A">
        <w:rPr>
          <w:rFonts w:ascii="Palatino Linotype" w:eastAsia="Palatino Linotype" w:hAnsi="Palatino Linotype" w:cs="Palatino Linotype"/>
          <w:color w:val="000000"/>
          <w:sz w:val="22"/>
          <w:szCs w:val="22"/>
        </w:rPr>
        <w:lastRenderedPageBreak/>
        <w:t>fecha dieciséis de agosto de dos mil veinticuatro, mediante el cual refiere que proporciona copias de los planos autorizados por la Dirección Urbano y Obras Públicas y señala que se entregan fotografías donde se constata que la obra de referencia incumple con los reglamentos de la imagen urbana del Ayuntamiento</w:t>
      </w:r>
      <w:r w:rsidRPr="00206F8A">
        <w:rPr>
          <w:rFonts w:ascii="Palatino Linotype" w:eastAsia="Palatino Linotype" w:hAnsi="Palatino Linotype" w:cs="Palatino Linotype"/>
          <w:b/>
          <w:color w:val="000000"/>
          <w:sz w:val="22"/>
          <w:szCs w:val="22"/>
        </w:rPr>
        <w:t>.</w:t>
      </w:r>
    </w:p>
    <w:p w14:paraId="06C8B3E0"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b/>
          <w:sz w:val="22"/>
          <w:szCs w:val="22"/>
        </w:rPr>
        <w:t xml:space="preserve">7. Cierre de instrucción. </w:t>
      </w:r>
      <w:r w:rsidRPr="00206F8A">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de </w:t>
      </w:r>
      <w:r w:rsidRPr="00206F8A">
        <w:rPr>
          <w:rFonts w:ascii="Palatino Linotype" w:eastAsia="Palatino Linotype" w:hAnsi="Palatino Linotype" w:cs="Palatino Linotype"/>
          <w:b/>
          <w:sz w:val="22"/>
          <w:szCs w:val="22"/>
        </w:rPr>
        <w:t xml:space="preserve">uno de abril de dos mil veinticinco, </w:t>
      </w:r>
      <w:r w:rsidRPr="00206F8A">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5CA93BAA"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362D7CD" w14:textId="77777777" w:rsidR="005E486D" w:rsidRPr="00206F8A" w:rsidRDefault="001B5F1C">
      <w:pPr>
        <w:widowControl w:val="0"/>
        <w:spacing w:line="360" w:lineRule="auto"/>
        <w:jc w:val="center"/>
        <w:rPr>
          <w:rFonts w:ascii="Palatino Linotype" w:eastAsia="Palatino Linotype" w:hAnsi="Palatino Linotype" w:cs="Palatino Linotype"/>
          <w:b/>
          <w:sz w:val="22"/>
          <w:szCs w:val="22"/>
        </w:rPr>
      </w:pPr>
      <w:r w:rsidRPr="00206F8A">
        <w:rPr>
          <w:rFonts w:ascii="Palatino Linotype" w:eastAsia="Palatino Linotype" w:hAnsi="Palatino Linotype" w:cs="Palatino Linotype"/>
          <w:b/>
          <w:sz w:val="22"/>
          <w:szCs w:val="22"/>
        </w:rPr>
        <w:t>II. C O N S I D E R A N D O S</w:t>
      </w:r>
    </w:p>
    <w:p w14:paraId="61FDB4A7"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b/>
          <w:sz w:val="22"/>
          <w:szCs w:val="22"/>
        </w:rPr>
        <w:t>Primero. Competencia.</w:t>
      </w:r>
      <w:r w:rsidRPr="00206F8A">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D085B0F"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206F8A">
        <w:rPr>
          <w:rFonts w:ascii="Palatino Linotype" w:eastAsia="Palatino Linotype" w:hAnsi="Palatino Linotype" w:cs="Palatino Linotype"/>
          <w:b/>
          <w:sz w:val="22"/>
          <w:szCs w:val="22"/>
        </w:rPr>
        <w:t xml:space="preserve">Segundo. Oportunidad y Procedibilidad del Recurso de Revisión. </w:t>
      </w:r>
      <w:r w:rsidRPr="00206F8A">
        <w:rPr>
          <w:rFonts w:ascii="Palatino Linotype" w:eastAsia="Palatino Linotype" w:hAnsi="Palatino Linotype" w:cs="Palatino Linotype"/>
          <w:sz w:val="22"/>
          <w:szCs w:val="22"/>
        </w:rPr>
        <w:t xml:space="preserve">Previo al estudio del fondo del asunto, se procede a analizar los requisitos de oportunidad y procedibilidad que </w:t>
      </w:r>
      <w:r w:rsidRPr="00206F8A">
        <w:rPr>
          <w:rFonts w:ascii="Palatino Linotype" w:eastAsia="Palatino Linotype" w:hAnsi="Palatino Linotype" w:cs="Palatino Linotype"/>
          <w:sz w:val="22"/>
          <w:szCs w:val="22"/>
        </w:rPr>
        <w:lastRenderedPageBreak/>
        <w:t>debe reunir el recurso de revisión interpuesto, previstos en los artículos 178 y 180 de la Ley de Transparencia y Acceso a la Información Pública del Estado de México y Municipios.</w:t>
      </w:r>
    </w:p>
    <w:p w14:paraId="249A39F9"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4BAED209" w14:textId="77777777" w:rsidR="005E486D" w:rsidRPr="00206F8A" w:rsidRDefault="001B5F1C">
      <w:pPr>
        <w:ind w:left="851" w:right="900"/>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b/>
          <w:i/>
          <w:sz w:val="22"/>
          <w:szCs w:val="22"/>
        </w:rPr>
        <w:t xml:space="preserve">“Artículo 178. </w:t>
      </w:r>
      <w:r w:rsidRPr="00206F8A">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CBC6F2D" w14:textId="77777777" w:rsidR="005E486D" w:rsidRPr="00206F8A" w:rsidRDefault="001B5F1C">
      <w:pPr>
        <w:spacing w:before="240" w:after="240" w:line="360" w:lineRule="auto"/>
        <w:ind w:right="49"/>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206F8A">
        <w:rPr>
          <w:rFonts w:ascii="Palatino Linotype" w:eastAsia="Palatino Linotype" w:hAnsi="Palatino Linotype" w:cs="Palatino Linotype"/>
          <w:b/>
          <w:sz w:val="22"/>
          <w:szCs w:val="22"/>
        </w:rPr>
        <w:t>SUJETO OBLIGADO</w:t>
      </w:r>
      <w:r w:rsidRPr="00206F8A">
        <w:rPr>
          <w:rFonts w:ascii="Palatino Linotype" w:eastAsia="Palatino Linotype" w:hAnsi="Palatino Linotype" w:cs="Palatino Linotype"/>
          <w:sz w:val="22"/>
          <w:szCs w:val="22"/>
        </w:rPr>
        <w:t xml:space="preserve"> remitió la respuesta a la solicitud de información el </w:t>
      </w:r>
      <w:r w:rsidRPr="00206F8A">
        <w:rPr>
          <w:rFonts w:ascii="Palatino Linotype" w:eastAsia="Palatino Linotype" w:hAnsi="Palatino Linotype" w:cs="Palatino Linotype"/>
          <w:b/>
          <w:sz w:val="22"/>
          <w:szCs w:val="22"/>
        </w:rPr>
        <w:t>trece</w:t>
      </w:r>
      <w:r w:rsidRPr="00206F8A">
        <w:rPr>
          <w:rFonts w:ascii="Palatino Linotype" w:eastAsia="Palatino Linotype" w:hAnsi="Palatino Linotype" w:cs="Palatino Linotype"/>
          <w:sz w:val="22"/>
          <w:szCs w:val="22"/>
        </w:rPr>
        <w:t xml:space="preserve"> </w:t>
      </w:r>
      <w:r w:rsidRPr="00206F8A">
        <w:rPr>
          <w:rFonts w:ascii="Palatino Linotype" w:eastAsia="Palatino Linotype" w:hAnsi="Palatino Linotype" w:cs="Palatino Linotype"/>
          <w:b/>
          <w:sz w:val="22"/>
          <w:szCs w:val="22"/>
        </w:rPr>
        <w:t xml:space="preserve">de febrero de dos mil veinticinco, </w:t>
      </w:r>
      <w:r w:rsidRPr="00206F8A">
        <w:rPr>
          <w:rFonts w:ascii="Palatino Linotype" w:eastAsia="Palatino Linotype" w:hAnsi="Palatino Linotype" w:cs="Palatino Linotype"/>
          <w:sz w:val="22"/>
          <w:szCs w:val="22"/>
        </w:rPr>
        <w:t xml:space="preserve">mientras que el recurso de revisión interpuesto por la parte </w:t>
      </w:r>
      <w:r w:rsidRPr="00206F8A">
        <w:rPr>
          <w:rFonts w:ascii="Palatino Linotype" w:eastAsia="Palatino Linotype" w:hAnsi="Palatino Linotype" w:cs="Palatino Linotype"/>
          <w:b/>
          <w:sz w:val="22"/>
          <w:szCs w:val="22"/>
        </w:rPr>
        <w:t>RECURRENTE</w:t>
      </w:r>
      <w:r w:rsidRPr="00206F8A">
        <w:rPr>
          <w:rFonts w:ascii="Palatino Linotype" w:eastAsia="Palatino Linotype" w:hAnsi="Palatino Linotype" w:cs="Palatino Linotype"/>
          <w:sz w:val="22"/>
          <w:szCs w:val="22"/>
        </w:rPr>
        <w:t xml:space="preserve">, se tuvo por presentado el día </w:t>
      </w:r>
      <w:r w:rsidRPr="00206F8A">
        <w:rPr>
          <w:rFonts w:ascii="Palatino Linotype" w:eastAsia="Palatino Linotype" w:hAnsi="Palatino Linotype" w:cs="Palatino Linotype"/>
          <w:b/>
          <w:sz w:val="22"/>
          <w:szCs w:val="22"/>
        </w:rPr>
        <w:t>diecisiete de febrero del año dos mil veinticinco</w:t>
      </w:r>
      <w:r w:rsidRPr="00206F8A">
        <w:rPr>
          <w:rFonts w:ascii="Palatino Linotype" w:eastAsia="Palatino Linotype" w:hAnsi="Palatino Linotype" w:cs="Palatino Linotype"/>
          <w:sz w:val="22"/>
          <w:szCs w:val="22"/>
        </w:rPr>
        <w:t>; esto es, al segundo día hábil siguiente al que se tuvo conocimiento de la respuesta.</w:t>
      </w:r>
    </w:p>
    <w:p w14:paraId="3401C4E6"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42EB8432" w14:textId="77777777" w:rsidR="005E486D" w:rsidRPr="00206F8A" w:rsidRDefault="001B5F1C">
      <w:pPr>
        <w:ind w:left="851" w:right="1041"/>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t>“</w:t>
      </w:r>
      <w:r w:rsidRPr="00206F8A">
        <w:rPr>
          <w:rFonts w:ascii="Palatino Linotype" w:eastAsia="Palatino Linotype" w:hAnsi="Palatino Linotype" w:cs="Palatino Linotype"/>
          <w:b/>
          <w:i/>
          <w:sz w:val="22"/>
          <w:szCs w:val="22"/>
        </w:rPr>
        <w:t xml:space="preserve">Artículo 179. </w:t>
      </w:r>
      <w:r w:rsidRPr="00206F8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03B476E" w14:textId="77777777" w:rsidR="005E486D" w:rsidRPr="00206F8A" w:rsidRDefault="001B5F1C">
      <w:pPr>
        <w:ind w:left="851" w:right="1041"/>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t>I. La negativa de la información solicitada.</w:t>
      </w:r>
    </w:p>
    <w:p w14:paraId="5D303BEC" w14:textId="77777777" w:rsidR="005E486D" w:rsidRPr="00206F8A" w:rsidRDefault="001B5F1C">
      <w:pPr>
        <w:ind w:left="851" w:right="1041"/>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t>…” (Sic)</w:t>
      </w:r>
    </w:p>
    <w:p w14:paraId="1E77BB55" w14:textId="77777777" w:rsidR="005E486D" w:rsidRPr="00206F8A" w:rsidRDefault="001B5F1C">
      <w:pPr>
        <w:spacing w:before="280" w:after="280" w:line="360" w:lineRule="auto"/>
        <w:jc w:val="both"/>
        <w:rPr>
          <w:rFonts w:ascii="Palatino Linotype" w:eastAsia="Palatino Linotype" w:hAnsi="Palatino Linotype" w:cs="Palatino Linotype"/>
          <w:b/>
          <w:color w:val="000000"/>
          <w:sz w:val="22"/>
          <w:szCs w:val="22"/>
        </w:rPr>
      </w:pPr>
      <w:r w:rsidRPr="00206F8A">
        <w:rPr>
          <w:rFonts w:ascii="Palatino Linotype" w:eastAsia="Palatino Linotype" w:hAnsi="Palatino Linotype" w:cs="Palatino Linotype"/>
          <w:b/>
          <w:color w:val="000000"/>
          <w:sz w:val="22"/>
          <w:szCs w:val="22"/>
        </w:rPr>
        <w:lastRenderedPageBreak/>
        <w:t>TERCERO. ANÁLISIS DE LAS CAUSALES DE SOBRESEIMIENTO</w:t>
      </w:r>
      <w:r w:rsidRPr="00206F8A">
        <w:rPr>
          <w:rFonts w:ascii="Palatino Linotype" w:eastAsia="Palatino Linotype" w:hAnsi="Palatino Linotype" w:cs="Palatino Linotype"/>
          <w:color w:val="000000"/>
          <w:sz w:val="22"/>
          <w:szCs w:val="22"/>
        </w:rPr>
        <w:t xml:space="preserve"> 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25A6340"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Es conveniente analizar si la respuesta del </w:t>
      </w:r>
      <w:r w:rsidRPr="00206F8A">
        <w:rPr>
          <w:rFonts w:ascii="Palatino Linotype" w:eastAsia="Palatino Linotype" w:hAnsi="Palatino Linotype" w:cs="Palatino Linotype"/>
          <w:b/>
          <w:sz w:val="22"/>
          <w:szCs w:val="22"/>
        </w:rPr>
        <w:t>SUJETO OBLIGADO</w:t>
      </w:r>
      <w:r w:rsidRPr="00206F8A">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09E7102" w14:textId="77777777" w:rsidR="005E486D" w:rsidRPr="00206F8A" w:rsidRDefault="001B5F1C">
      <w:pPr>
        <w:spacing w:before="240"/>
        <w:ind w:left="709" w:right="760"/>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t>“</w:t>
      </w:r>
      <w:r w:rsidRPr="00206F8A">
        <w:rPr>
          <w:rFonts w:ascii="Palatino Linotype" w:eastAsia="Palatino Linotype" w:hAnsi="Palatino Linotype" w:cs="Palatino Linotype"/>
          <w:b/>
          <w:i/>
          <w:sz w:val="22"/>
          <w:szCs w:val="22"/>
        </w:rPr>
        <w:t>Artículo 4</w:t>
      </w:r>
      <w:r w:rsidRPr="00206F8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9621CCA" w14:textId="77777777" w:rsidR="005E486D" w:rsidRPr="00206F8A" w:rsidRDefault="001B5F1C">
      <w:pPr>
        <w:ind w:left="709" w:right="760"/>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06F8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3F73AAA" w14:textId="77777777" w:rsidR="005E486D" w:rsidRPr="00206F8A" w:rsidRDefault="001B5F1C">
      <w:pPr>
        <w:ind w:left="709" w:right="760"/>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06F8A">
        <w:rPr>
          <w:rFonts w:ascii="Palatino Linotype" w:eastAsia="Palatino Linotype" w:hAnsi="Palatino Linotype" w:cs="Palatino Linotype"/>
          <w:i/>
          <w:sz w:val="22"/>
          <w:szCs w:val="22"/>
        </w:rPr>
        <w:t>.”</w:t>
      </w:r>
    </w:p>
    <w:p w14:paraId="2E9257F6"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3F4547CB"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 </w:t>
      </w:r>
    </w:p>
    <w:p w14:paraId="5FDFFEE7"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2F42BAB0" w14:textId="77777777" w:rsidR="005E486D" w:rsidRPr="00206F8A" w:rsidRDefault="001B5F1C">
      <w:pPr>
        <w:ind w:left="567" w:right="758"/>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b/>
          <w:i/>
          <w:sz w:val="22"/>
          <w:szCs w:val="22"/>
        </w:rPr>
        <w:t>“Artículo 12.-</w:t>
      </w:r>
      <w:r w:rsidRPr="00206F8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E00B274" w14:textId="77777777" w:rsidR="005E486D" w:rsidRPr="00206F8A" w:rsidRDefault="005E486D">
      <w:pPr>
        <w:ind w:left="567" w:right="758"/>
        <w:jc w:val="both"/>
        <w:rPr>
          <w:rFonts w:ascii="Palatino Linotype" w:eastAsia="Palatino Linotype" w:hAnsi="Palatino Linotype" w:cs="Palatino Linotype"/>
          <w:i/>
          <w:sz w:val="22"/>
          <w:szCs w:val="22"/>
        </w:rPr>
      </w:pPr>
    </w:p>
    <w:p w14:paraId="6BCACEAD" w14:textId="77777777" w:rsidR="005E486D" w:rsidRPr="00206F8A" w:rsidRDefault="001B5F1C">
      <w:pPr>
        <w:ind w:left="567" w:right="758"/>
        <w:jc w:val="both"/>
        <w:rPr>
          <w:rFonts w:ascii="Palatino Linotype" w:eastAsia="Palatino Linotype" w:hAnsi="Palatino Linotype" w:cs="Palatino Linotype"/>
          <w:b/>
          <w:i/>
          <w:sz w:val="22"/>
          <w:szCs w:val="22"/>
        </w:rPr>
      </w:pPr>
      <w:r w:rsidRPr="00206F8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06F8A">
        <w:rPr>
          <w:rFonts w:ascii="Palatino Linotype" w:eastAsia="Palatino Linotype" w:hAnsi="Palatino Linotype" w:cs="Palatino Linotype"/>
          <w:i/>
          <w:sz w:val="22"/>
          <w:szCs w:val="22"/>
        </w:rPr>
        <w:t xml:space="preserve">. </w:t>
      </w:r>
      <w:r w:rsidRPr="00206F8A">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5E67A813" w14:textId="77777777" w:rsidR="005E486D" w:rsidRPr="00206F8A" w:rsidRDefault="005E486D">
      <w:pPr>
        <w:ind w:left="567" w:right="758"/>
        <w:jc w:val="both"/>
        <w:rPr>
          <w:rFonts w:ascii="Palatino Linotype" w:eastAsia="Palatino Linotype" w:hAnsi="Palatino Linotype" w:cs="Palatino Linotype"/>
          <w:i/>
          <w:sz w:val="22"/>
          <w:szCs w:val="22"/>
        </w:rPr>
      </w:pPr>
    </w:p>
    <w:p w14:paraId="49A7CA07" w14:textId="77777777" w:rsidR="005E486D" w:rsidRPr="00206F8A" w:rsidRDefault="001B5F1C">
      <w:pPr>
        <w:spacing w:line="360" w:lineRule="auto"/>
        <w:ind w:right="-93"/>
        <w:jc w:val="both"/>
        <w:rPr>
          <w:rFonts w:ascii="Palatino Linotype" w:eastAsia="Palatino Linotype" w:hAnsi="Palatino Linotype" w:cs="Palatino Linotype"/>
          <w:color w:val="000000"/>
          <w:sz w:val="22"/>
          <w:szCs w:val="22"/>
        </w:rPr>
      </w:pPr>
      <w:r w:rsidRPr="00206F8A">
        <w:rPr>
          <w:rFonts w:ascii="Palatino Linotype" w:eastAsia="Palatino Linotype" w:hAnsi="Palatino Linotype" w:cs="Palatino Linotype"/>
          <w:color w:val="000000"/>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sidRPr="00206F8A">
        <w:rPr>
          <w:rFonts w:ascii="Palatino Linotype" w:eastAsia="Palatino Linotype" w:hAnsi="Palatino Linotype" w:cs="Palatino Linotype"/>
          <w:sz w:val="22"/>
          <w:szCs w:val="22"/>
        </w:rPr>
        <w:t>sólo</w:t>
      </w:r>
      <w:r w:rsidRPr="00206F8A">
        <w:rPr>
          <w:rFonts w:ascii="Palatino Linotype" w:eastAsia="Palatino Linotype" w:hAnsi="Palatino Linotype" w:cs="Palatino Linotype"/>
          <w:color w:val="000000"/>
          <w:sz w:val="22"/>
          <w:szCs w:val="22"/>
        </w:rPr>
        <w:t xml:space="preserve"> se </w:t>
      </w:r>
      <w:r w:rsidRPr="00206F8A">
        <w:rPr>
          <w:rFonts w:ascii="Palatino Linotype" w:eastAsia="Palatino Linotype" w:hAnsi="Palatino Linotype" w:cs="Palatino Linotype"/>
          <w:sz w:val="22"/>
          <w:szCs w:val="22"/>
        </w:rPr>
        <w:t>concretarán</w:t>
      </w:r>
      <w:r w:rsidRPr="00206F8A">
        <w:rPr>
          <w:rFonts w:ascii="Palatino Linotype" w:eastAsia="Palatino Linotype" w:hAnsi="Palatino Linotype" w:cs="Palatino Linotype"/>
          <w:color w:val="000000"/>
          <w:sz w:val="22"/>
          <w:szCs w:val="22"/>
        </w:rPr>
        <w:t xml:space="preserve"> a proporcionar la información solicitada que tengan en su poder en el estado que se encuentran, sin necesidad de concretarse al interés o términos específicos del solicitante.</w:t>
      </w:r>
    </w:p>
    <w:p w14:paraId="44FE4250" w14:textId="77777777" w:rsidR="005E486D" w:rsidRPr="00206F8A" w:rsidRDefault="005E486D">
      <w:pPr>
        <w:spacing w:line="360" w:lineRule="auto"/>
        <w:ind w:right="-93"/>
        <w:jc w:val="both"/>
        <w:rPr>
          <w:rFonts w:ascii="Palatino Linotype" w:eastAsia="Palatino Linotype" w:hAnsi="Palatino Linotype" w:cs="Palatino Linotype"/>
          <w:color w:val="000000"/>
          <w:sz w:val="22"/>
          <w:szCs w:val="22"/>
        </w:rPr>
      </w:pPr>
    </w:p>
    <w:p w14:paraId="6942D3BF" w14:textId="77777777" w:rsidR="005E486D" w:rsidRPr="00206F8A" w:rsidRDefault="001B5F1C">
      <w:pPr>
        <w:spacing w:line="360" w:lineRule="auto"/>
        <w:jc w:val="both"/>
        <w:rPr>
          <w:rFonts w:ascii="Palatino Linotype" w:eastAsia="Palatino Linotype" w:hAnsi="Palatino Linotype" w:cs="Palatino Linotype"/>
          <w:b/>
          <w:color w:val="000000"/>
          <w:sz w:val="22"/>
          <w:szCs w:val="22"/>
        </w:rPr>
      </w:pPr>
      <w:r w:rsidRPr="00206F8A">
        <w:rPr>
          <w:rFonts w:ascii="Palatino Linotype" w:eastAsia="Palatino Linotype" w:hAnsi="Palatino Linotype" w:cs="Palatino Linotype"/>
          <w:color w:val="000000"/>
          <w:sz w:val="22"/>
          <w:szCs w:val="22"/>
        </w:rPr>
        <w:t xml:space="preserve">Sirve de apoyo a lo anterior, el criterio 03-17, </w:t>
      </w:r>
      <w:r w:rsidRPr="00206F8A">
        <w:rPr>
          <w:rFonts w:ascii="Palatino Linotype" w:eastAsia="Palatino Linotype" w:hAnsi="Palatino Linotype" w:cs="Palatino Linotype"/>
          <w:sz w:val="22"/>
          <w:szCs w:val="22"/>
        </w:rPr>
        <w:t xml:space="preserve">expuesto por el entonces </w:t>
      </w:r>
      <w:r w:rsidRPr="00206F8A">
        <w:rPr>
          <w:rFonts w:ascii="Palatino Linotype" w:eastAsia="Palatino Linotype" w:hAnsi="Palatino Linotype" w:cs="Palatino Linotype"/>
          <w:color w:val="000000"/>
          <w:sz w:val="22"/>
          <w:szCs w:val="22"/>
        </w:rPr>
        <w:t>Instituto Nacional de Transparencia, Acceso a la Información y Protección de Datos Personales, que dice:</w:t>
      </w:r>
      <w:r w:rsidRPr="00206F8A">
        <w:rPr>
          <w:rFonts w:ascii="Palatino Linotype" w:eastAsia="Palatino Linotype" w:hAnsi="Palatino Linotype" w:cs="Palatino Linotype"/>
          <w:b/>
          <w:color w:val="000000"/>
          <w:sz w:val="22"/>
          <w:szCs w:val="22"/>
        </w:rPr>
        <w:t xml:space="preserve"> </w:t>
      </w:r>
    </w:p>
    <w:p w14:paraId="43C23AAD" w14:textId="77777777" w:rsidR="005E486D" w:rsidRPr="00206F8A" w:rsidRDefault="005E486D">
      <w:pPr>
        <w:ind w:left="851" w:right="850"/>
        <w:jc w:val="both"/>
        <w:rPr>
          <w:rFonts w:ascii="Palatino Linotype" w:eastAsia="Palatino Linotype" w:hAnsi="Palatino Linotype" w:cs="Palatino Linotype"/>
          <w:color w:val="000000"/>
          <w:sz w:val="22"/>
          <w:szCs w:val="22"/>
        </w:rPr>
      </w:pPr>
    </w:p>
    <w:p w14:paraId="0D51D518" w14:textId="77777777" w:rsidR="005E486D" w:rsidRPr="00206F8A" w:rsidRDefault="001B5F1C">
      <w:pPr>
        <w:ind w:left="851" w:right="901"/>
        <w:jc w:val="both"/>
        <w:rPr>
          <w:rFonts w:ascii="Palatino Linotype" w:eastAsia="Palatino Linotype" w:hAnsi="Palatino Linotype" w:cs="Palatino Linotype"/>
          <w:i/>
          <w:color w:val="000000"/>
          <w:sz w:val="22"/>
          <w:szCs w:val="22"/>
        </w:rPr>
      </w:pPr>
      <w:r w:rsidRPr="00206F8A">
        <w:rPr>
          <w:rFonts w:ascii="Palatino Linotype" w:eastAsia="Palatino Linotype" w:hAnsi="Palatino Linotype" w:cs="Palatino Linotype"/>
          <w:i/>
          <w:color w:val="000000"/>
          <w:sz w:val="22"/>
          <w:szCs w:val="22"/>
        </w:rPr>
        <w:lastRenderedPageBreak/>
        <w:t>“</w:t>
      </w:r>
      <w:r w:rsidRPr="00206F8A">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206F8A">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768AFD2" w14:textId="77777777" w:rsidR="005E486D" w:rsidRPr="00206F8A" w:rsidRDefault="001B5F1C">
      <w:pPr>
        <w:ind w:left="851" w:right="901"/>
        <w:jc w:val="both"/>
        <w:rPr>
          <w:rFonts w:ascii="Palatino Linotype" w:eastAsia="Palatino Linotype" w:hAnsi="Palatino Linotype" w:cs="Palatino Linotype"/>
          <w:i/>
          <w:color w:val="000000"/>
          <w:sz w:val="22"/>
          <w:szCs w:val="22"/>
        </w:rPr>
      </w:pPr>
      <w:r w:rsidRPr="00206F8A">
        <w:rPr>
          <w:rFonts w:ascii="Palatino Linotype" w:eastAsia="Palatino Linotype" w:hAnsi="Palatino Linotype" w:cs="Palatino Linotype"/>
          <w:i/>
          <w:color w:val="000000"/>
          <w:sz w:val="22"/>
          <w:szCs w:val="22"/>
        </w:rPr>
        <w:t xml:space="preserve">Resoluciones: </w:t>
      </w:r>
    </w:p>
    <w:p w14:paraId="262DC450" w14:textId="77777777" w:rsidR="005E486D" w:rsidRPr="00206F8A" w:rsidRDefault="001B5F1C">
      <w:pPr>
        <w:ind w:left="851" w:right="901"/>
        <w:jc w:val="both"/>
        <w:rPr>
          <w:rFonts w:ascii="Palatino Linotype" w:eastAsia="Palatino Linotype" w:hAnsi="Palatino Linotype" w:cs="Palatino Linotype"/>
          <w:i/>
          <w:color w:val="000000"/>
          <w:sz w:val="22"/>
          <w:szCs w:val="22"/>
        </w:rPr>
      </w:pPr>
      <w:r w:rsidRPr="00206F8A">
        <w:rPr>
          <w:rFonts w:ascii="Palatino Linotype" w:eastAsia="Palatino Linotype" w:hAnsi="Palatino Linotype" w:cs="Palatino Linotype"/>
          <w:i/>
          <w:color w:val="000000"/>
          <w:sz w:val="22"/>
          <w:szCs w:val="22"/>
        </w:rPr>
        <w:t>∙ RRA 0050/16. Instituto Nacional para la Evaluación de la Educación. 13 julio de 2016. Por unanimidad. Comisionado Ponente: Francisco Javier Acuña Llamas.</w:t>
      </w:r>
    </w:p>
    <w:p w14:paraId="44D0ED4E" w14:textId="77777777" w:rsidR="005E486D" w:rsidRPr="00206F8A" w:rsidRDefault="001B5F1C">
      <w:pPr>
        <w:ind w:left="851" w:right="901"/>
        <w:jc w:val="both"/>
        <w:rPr>
          <w:rFonts w:ascii="Palatino Linotype" w:eastAsia="Palatino Linotype" w:hAnsi="Palatino Linotype" w:cs="Palatino Linotype"/>
          <w:i/>
          <w:color w:val="000000"/>
          <w:sz w:val="22"/>
          <w:szCs w:val="22"/>
        </w:rPr>
      </w:pPr>
      <w:r w:rsidRPr="00206F8A">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14:paraId="1E2CA4AD" w14:textId="77777777" w:rsidR="005E486D" w:rsidRPr="00206F8A" w:rsidRDefault="001B5F1C">
      <w:pPr>
        <w:ind w:left="851" w:right="901"/>
        <w:jc w:val="both"/>
        <w:rPr>
          <w:rFonts w:ascii="Palatino Linotype" w:eastAsia="Palatino Linotype" w:hAnsi="Palatino Linotype" w:cs="Palatino Linotype"/>
          <w:i/>
          <w:color w:val="000000"/>
          <w:sz w:val="22"/>
          <w:szCs w:val="22"/>
        </w:rPr>
      </w:pPr>
      <w:r w:rsidRPr="00206F8A">
        <w:rPr>
          <w:rFonts w:ascii="Palatino Linotype" w:eastAsia="Palatino Linotype" w:hAnsi="Palatino Linotype" w:cs="Palatino Linotype"/>
          <w:i/>
          <w:color w:val="000000"/>
          <w:sz w:val="22"/>
          <w:szCs w:val="22"/>
        </w:rPr>
        <w:t>∙ RRA 1889/16. Secretaría de Hacienda y Crédito Público. 05 de octubre de 2016. Por unanimidad. Comisionada Ponente. Ximena Puente de la Mora.”</w:t>
      </w:r>
    </w:p>
    <w:p w14:paraId="31B6446F" w14:textId="77777777" w:rsidR="005E486D" w:rsidRPr="00206F8A" w:rsidRDefault="005E486D">
      <w:pPr>
        <w:spacing w:line="360" w:lineRule="auto"/>
        <w:ind w:right="-93"/>
        <w:jc w:val="both"/>
        <w:rPr>
          <w:rFonts w:ascii="Palatino Linotype" w:eastAsia="Palatino Linotype" w:hAnsi="Palatino Linotype" w:cs="Palatino Linotype"/>
          <w:color w:val="000000"/>
          <w:sz w:val="22"/>
          <w:szCs w:val="22"/>
        </w:rPr>
      </w:pPr>
    </w:p>
    <w:p w14:paraId="386C2A05" w14:textId="77777777" w:rsidR="005E486D" w:rsidRPr="00206F8A" w:rsidRDefault="001B5F1C">
      <w:pPr>
        <w:spacing w:line="360" w:lineRule="auto"/>
        <w:jc w:val="both"/>
        <w:rPr>
          <w:rFonts w:ascii="Palatino Linotype" w:eastAsia="Palatino Linotype" w:hAnsi="Palatino Linotype" w:cs="Palatino Linotype"/>
          <w:color w:val="000000"/>
          <w:sz w:val="22"/>
          <w:szCs w:val="22"/>
        </w:rPr>
      </w:pPr>
      <w:r w:rsidRPr="00206F8A">
        <w:rPr>
          <w:rFonts w:ascii="Palatino Linotype" w:eastAsia="Palatino Linotype" w:hAnsi="Palatino Linotype" w:cs="Palatino Linotype"/>
          <w:sz w:val="22"/>
          <w:szCs w:val="22"/>
        </w:rPr>
        <w:t xml:space="preserve">En esa tesitura, el artículo 24 en su último párrafo de la Ley de la Materia, dispone que los Sujetos Obligados </w:t>
      </w:r>
      <w:r w:rsidRPr="00206F8A">
        <w:rPr>
          <w:rFonts w:ascii="Palatino Linotype" w:eastAsia="Palatino Linotype" w:hAnsi="Palatino Linotype" w:cs="Palatino Linotype"/>
          <w:color w:val="000000"/>
          <w:sz w:val="22"/>
          <w:szCs w:val="22"/>
        </w:rPr>
        <w:t xml:space="preserve">sólo proporcionarán la información pública que </w:t>
      </w:r>
      <w:r w:rsidRPr="00206F8A">
        <w:rPr>
          <w:rFonts w:ascii="Palatino Linotype" w:eastAsia="Palatino Linotype" w:hAnsi="Palatino Linotype" w:cs="Palatino Linotype"/>
          <w:sz w:val="22"/>
          <w:szCs w:val="22"/>
        </w:rPr>
        <w:t>generen</w:t>
      </w:r>
      <w:r w:rsidRPr="00206F8A">
        <w:rPr>
          <w:rFonts w:ascii="Palatino Linotype" w:eastAsia="Palatino Linotype" w:hAnsi="Palatino Linotype" w:cs="Palatino Linotype"/>
          <w:color w:val="000000"/>
          <w:sz w:val="22"/>
          <w:szCs w:val="22"/>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894D789" w14:textId="77777777" w:rsidR="005E486D" w:rsidRPr="00206F8A" w:rsidRDefault="005E486D">
      <w:pPr>
        <w:spacing w:line="360" w:lineRule="auto"/>
        <w:jc w:val="both"/>
        <w:rPr>
          <w:rFonts w:ascii="Palatino Linotype" w:eastAsia="Palatino Linotype" w:hAnsi="Palatino Linotype" w:cs="Palatino Linotype"/>
          <w:color w:val="000000"/>
          <w:sz w:val="22"/>
          <w:szCs w:val="22"/>
        </w:rPr>
      </w:pPr>
    </w:p>
    <w:p w14:paraId="711D74D0" w14:textId="77777777" w:rsidR="005E486D" w:rsidRPr="00206F8A" w:rsidRDefault="001B5F1C">
      <w:pPr>
        <w:spacing w:line="360" w:lineRule="auto"/>
        <w:ind w:right="49"/>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2174BCC" w14:textId="77777777" w:rsidR="005E486D" w:rsidRPr="00206F8A" w:rsidRDefault="005E486D">
      <w:pPr>
        <w:spacing w:line="360" w:lineRule="auto"/>
        <w:ind w:right="49"/>
        <w:jc w:val="both"/>
        <w:rPr>
          <w:rFonts w:ascii="Palatino Linotype" w:eastAsia="Palatino Linotype" w:hAnsi="Palatino Linotype" w:cs="Palatino Linotype"/>
          <w:sz w:val="22"/>
          <w:szCs w:val="22"/>
        </w:rPr>
      </w:pPr>
    </w:p>
    <w:p w14:paraId="22C38AE2"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2B3B54D" w14:textId="77777777" w:rsidR="005E486D" w:rsidRPr="00206F8A" w:rsidRDefault="005E486D">
      <w:pPr>
        <w:ind w:left="851" w:right="899"/>
        <w:jc w:val="both"/>
        <w:rPr>
          <w:rFonts w:ascii="Palatino Linotype" w:eastAsia="Palatino Linotype" w:hAnsi="Palatino Linotype" w:cs="Palatino Linotype"/>
          <w:i/>
          <w:sz w:val="22"/>
          <w:szCs w:val="22"/>
        </w:rPr>
      </w:pPr>
    </w:p>
    <w:p w14:paraId="033F2378" w14:textId="77777777" w:rsidR="005E486D" w:rsidRPr="00206F8A" w:rsidRDefault="001B5F1C">
      <w:pPr>
        <w:ind w:left="851" w:right="899"/>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t>“</w:t>
      </w:r>
      <w:r w:rsidRPr="00206F8A">
        <w:rPr>
          <w:rFonts w:ascii="Palatino Linotype" w:eastAsia="Palatino Linotype" w:hAnsi="Palatino Linotype" w:cs="Palatino Linotype"/>
          <w:b/>
          <w:i/>
          <w:sz w:val="22"/>
          <w:szCs w:val="22"/>
        </w:rPr>
        <w:t xml:space="preserve">Artículo 3. </w:t>
      </w:r>
      <w:r w:rsidRPr="00206F8A">
        <w:rPr>
          <w:rFonts w:ascii="Palatino Linotype" w:eastAsia="Palatino Linotype" w:hAnsi="Palatino Linotype" w:cs="Palatino Linotype"/>
          <w:i/>
          <w:sz w:val="22"/>
          <w:szCs w:val="22"/>
        </w:rPr>
        <w:t>Para los efectos de la presente Ley se entenderá por:</w:t>
      </w:r>
    </w:p>
    <w:p w14:paraId="28405390" w14:textId="77777777" w:rsidR="005E486D" w:rsidRPr="00206F8A" w:rsidRDefault="001B5F1C">
      <w:pPr>
        <w:ind w:left="851" w:right="899"/>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t>…</w:t>
      </w:r>
    </w:p>
    <w:p w14:paraId="46D29228" w14:textId="77777777" w:rsidR="005E486D" w:rsidRPr="00206F8A" w:rsidRDefault="001B5F1C">
      <w:pPr>
        <w:ind w:left="851" w:right="899"/>
        <w:jc w:val="both"/>
        <w:rPr>
          <w:rFonts w:ascii="Palatino Linotype" w:eastAsia="Palatino Linotype" w:hAnsi="Palatino Linotype" w:cs="Palatino Linotype"/>
          <w:i/>
          <w:color w:val="000000"/>
          <w:sz w:val="22"/>
          <w:szCs w:val="22"/>
        </w:rPr>
      </w:pPr>
      <w:r w:rsidRPr="00206F8A">
        <w:rPr>
          <w:rFonts w:ascii="Palatino Linotype" w:eastAsia="Palatino Linotype" w:hAnsi="Palatino Linotype" w:cs="Palatino Linotype"/>
          <w:b/>
          <w:i/>
          <w:color w:val="000000"/>
          <w:sz w:val="22"/>
          <w:szCs w:val="22"/>
        </w:rPr>
        <w:t>XI. Documento:</w:t>
      </w:r>
      <w:r w:rsidRPr="00206F8A">
        <w:rPr>
          <w:rFonts w:ascii="Palatino Linotype" w:eastAsia="Palatino Linotype" w:hAnsi="Palatino Linotype" w:cs="Palatino Linotype"/>
          <w:i/>
          <w:color w:val="000000"/>
          <w:sz w:val="22"/>
          <w:szCs w:val="22"/>
        </w:rPr>
        <w:t xml:space="preserve"> Los expedientes, reportes, estudios, actas</w:t>
      </w:r>
      <w:r w:rsidRPr="00206F8A">
        <w:rPr>
          <w:rFonts w:ascii="Palatino Linotype" w:eastAsia="Palatino Linotype" w:hAnsi="Palatino Linotype" w:cs="Palatino Linotype"/>
          <w:b/>
          <w:i/>
          <w:color w:val="000000"/>
          <w:sz w:val="22"/>
          <w:szCs w:val="22"/>
        </w:rPr>
        <w:t>,</w:t>
      </w:r>
      <w:r w:rsidRPr="00206F8A">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73DE705" w14:textId="77777777" w:rsidR="005E486D" w:rsidRPr="00206F8A" w:rsidRDefault="005E486D">
      <w:pPr>
        <w:ind w:left="851" w:right="899"/>
        <w:jc w:val="both"/>
        <w:rPr>
          <w:rFonts w:ascii="Palatino Linotype" w:eastAsia="Palatino Linotype" w:hAnsi="Palatino Linotype" w:cs="Palatino Linotype"/>
          <w:sz w:val="22"/>
          <w:szCs w:val="22"/>
        </w:rPr>
      </w:pPr>
    </w:p>
    <w:p w14:paraId="3CD4602A"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A7A11AF" w14:textId="77777777" w:rsidR="005E486D" w:rsidRPr="00206F8A" w:rsidRDefault="005E486D">
      <w:pPr>
        <w:ind w:left="851" w:right="899"/>
        <w:jc w:val="both"/>
        <w:rPr>
          <w:rFonts w:ascii="Palatino Linotype" w:eastAsia="Palatino Linotype" w:hAnsi="Palatino Linotype" w:cs="Palatino Linotype"/>
          <w:sz w:val="22"/>
          <w:szCs w:val="22"/>
        </w:rPr>
      </w:pPr>
    </w:p>
    <w:p w14:paraId="78054C06" w14:textId="77777777" w:rsidR="005E486D" w:rsidRPr="00206F8A" w:rsidRDefault="001B5F1C">
      <w:pPr>
        <w:ind w:left="851" w:right="899"/>
        <w:jc w:val="both"/>
        <w:rPr>
          <w:rFonts w:ascii="Palatino Linotype" w:eastAsia="Palatino Linotype" w:hAnsi="Palatino Linotype" w:cs="Palatino Linotype"/>
          <w:b/>
          <w:i/>
          <w:sz w:val="22"/>
          <w:szCs w:val="22"/>
        </w:rPr>
      </w:pPr>
      <w:r w:rsidRPr="00206F8A">
        <w:rPr>
          <w:rFonts w:ascii="Palatino Linotype" w:eastAsia="Palatino Linotype" w:hAnsi="Palatino Linotype" w:cs="Palatino Linotype"/>
          <w:b/>
          <w:sz w:val="22"/>
          <w:szCs w:val="22"/>
        </w:rPr>
        <w:t>“</w:t>
      </w:r>
      <w:r w:rsidRPr="00206F8A">
        <w:rPr>
          <w:rFonts w:ascii="Palatino Linotype" w:eastAsia="Palatino Linotype" w:hAnsi="Palatino Linotype" w:cs="Palatino Linotype"/>
          <w:b/>
          <w:i/>
          <w:sz w:val="22"/>
          <w:szCs w:val="22"/>
        </w:rPr>
        <w:t>CRITERIO 0002-11</w:t>
      </w:r>
    </w:p>
    <w:p w14:paraId="7E428021" w14:textId="77777777" w:rsidR="005E486D" w:rsidRPr="00206F8A" w:rsidRDefault="001B5F1C">
      <w:pPr>
        <w:ind w:left="851" w:right="899"/>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206F8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w:t>
      </w:r>
      <w:r w:rsidRPr="00206F8A">
        <w:rPr>
          <w:rFonts w:ascii="Palatino Linotype" w:eastAsia="Palatino Linotype" w:hAnsi="Palatino Linotype" w:cs="Palatino Linotype"/>
          <w:i/>
          <w:sz w:val="22"/>
          <w:szCs w:val="22"/>
        </w:rPr>
        <w:lastRenderedPageBreak/>
        <w:t>órganos u organismos públicos, en virtud del ejercicio de sus funciones de derecho público, sin importar su fuente, soporte o fecha de elaboración.</w:t>
      </w:r>
    </w:p>
    <w:p w14:paraId="583A7F3A" w14:textId="77777777" w:rsidR="005E486D" w:rsidRPr="00206F8A" w:rsidRDefault="001B5F1C">
      <w:pPr>
        <w:ind w:left="851" w:right="899"/>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72FBD0B" w14:textId="77777777" w:rsidR="005E486D" w:rsidRPr="00206F8A" w:rsidRDefault="001B5F1C">
      <w:pPr>
        <w:ind w:left="851" w:right="899"/>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D743B31" w14:textId="77777777" w:rsidR="005E486D" w:rsidRPr="00206F8A" w:rsidRDefault="001B5F1C">
      <w:pPr>
        <w:ind w:left="851" w:right="899"/>
        <w:jc w:val="both"/>
        <w:rPr>
          <w:rFonts w:ascii="Palatino Linotype" w:eastAsia="Palatino Linotype" w:hAnsi="Palatino Linotype" w:cs="Palatino Linotype"/>
          <w:b/>
          <w:i/>
          <w:sz w:val="22"/>
          <w:szCs w:val="22"/>
        </w:rPr>
      </w:pPr>
      <w:r w:rsidRPr="00206F8A">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F0FABBB" w14:textId="77777777" w:rsidR="005E486D" w:rsidRPr="00206F8A" w:rsidRDefault="001B5F1C">
      <w:pPr>
        <w:ind w:left="851" w:right="899"/>
        <w:jc w:val="both"/>
        <w:rPr>
          <w:rFonts w:ascii="Palatino Linotype" w:eastAsia="Palatino Linotype" w:hAnsi="Palatino Linotype" w:cs="Palatino Linotype"/>
          <w:b/>
          <w:i/>
          <w:sz w:val="22"/>
          <w:szCs w:val="22"/>
        </w:rPr>
      </w:pPr>
      <w:r w:rsidRPr="00206F8A">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273BF21D"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41C3F975" w14:textId="77777777" w:rsidR="005E486D" w:rsidRPr="00206F8A" w:rsidRDefault="001B5F1C">
      <w:pPr>
        <w:spacing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Pr="00206F8A">
        <w:rPr>
          <w:rFonts w:ascii="Palatino Linotype" w:eastAsia="Palatino Linotype" w:hAnsi="Palatino Linotype" w:cs="Palatino Linotype"/>
          <w:b/>
          <w:sz w:val="22"/>
          <w:szCs w:val="22"/>
        </w:rPr>
        <w:t>Ayuntamiento de Valle de Bravo</w:t>
      </w:r>
      <w:r w:rsidRPr="00206F8A">
        <w:rPr>
          <w:rFonts w:ascii="Palatino Linotype" w:eastAsia="Palatino Linotype" w:hAnsi="Palatino Linotype" w:cs="Palatino Linotype"/>
          <w:sz w:val="22"/>
          <w:szCs w:val="22"/>
        </w:rPr>
        <w:t xml:space="preserve">, la siguiente información: </w:t>
      </w:r>
    </w:p>
    <w:p w14:paraId="1645DCD1" w14:textId="77777777" w:rsidR="005E486D" w:rsidRPr="00206F8A" w:rsidRDefault="001B5F1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206F8A">
        <w:rPr>
          <w:rFonts w:ascii="Palatino Linotype" w:eastAsia="Palatino Linotype" w:hAnsi="Palatino Linotype" w:cs="Palatino Linotype"/>
          <w:b/>
          <w:color w:val="000000"/>
          <w:sz w:val="22"/>
          <w:szCs w:val="22"/>
        </w:rPr>
        <w:t>Todas las actuaciones internas del expediente 05/2024, integrado en la Contraloría Interna.</w:t>
      </w:r>
    </w:p>
    <w:p w14:paraId="1134F334" w14:textId="77777777" w:rsidR="005E486D" w:rsidRPr="00206F8A" w:rsidRDefault="005E486D">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14:paraId="3762CAFD" w14:textId="77777777" w:rsidR="005E486D" w:rsidRPr="00206F8A" w:rsidRDefault="001B5F1C">
      <w:pPr>
        <w:spacing w:after="240" w:line="360" w:lineRule="auto"/>
        <w:ind w:right="49"/>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En un inicio, el Sujeto Obligado, a través de la Contralora Municipal refirió que no se localizó el expediente de referencia, por lo que la información no obra en sus archivos.</w:t>
      </w:r>
    </w:p>
    <w:p w14:paraId="64120F1E" w14:textId="77777777" w:rsidR="005E486D" w:rsidRPr="00206F8A" w:rsidRDefault="001B5F1C">
      <w:pPr>
        <w:spacing w:after="240" w:line="360" w:lineRule="auto"/>
        <w:ind w:right="49"/>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El Recurrente se inconformó por la negativa de la información, señalando que el Sujeto Obligado no localizó el expediente referido en la solicitud, aún y cuando se anexó un extracto del acta administrativa con la que se dio inicio en la Contraloría Municipal.</w:t>
      </w:r>
    </w:p>
    <w:p w14:paraId="23DAEF7B" w14:textId="77777777" w:rsidR="005E486D" w:rsidRPr="00206F8A" w:rsidRDefault="001B5F1C">
      <w:pPr>
        <w:spacing w:after="240" w:line="360" w:lineRule="auto"/>
        <w:ind w:right="49"/>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Mediante su informe justificado, el Sujeto Obligado entregó el acta de sesión del Comité de Transparencia mediante el cual se clasificó como información reservada el expediente referido por el Recurrente, por un periodo de cinco años o hasta que se concluya el procedimiento correspondiente.</w:t>
      </w:r>
    </w:p>
    <w:p w14:paraId="212205A5" w14:textId="77777777" w:rsidR="005E486D" w:rsidRPr="00206F8A" w:rsidRDefault="001B5F1C">
      <w:pPr>
        <w:spacing w:after="240" w:line="360" w:lineRule="auto"/>
        <w:ind w:right="49"/>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lastRenderedPageBreak/>
        <w:t>No pasa desapercibido que, quién se pronuncia es la Contraloría Municipal, que de acuerdo al Bando Municipal es el área encargada de promover, supervisar y fortalecer el buen funcionamiento del control interno del Ayuntamiento de Valle de Bravo, competente para aplicar las leyes en materia de responsabilidades administrativas de los servidores públicos, como se aprecia en los siguientes dispositivos legales:</w:t>
      </w:r>
    </w:p>
    <w:p w14:paraId="313F5B1E" w14:textId="77777777" w:rsidR="005E486D" w:rsidRPr="00206F8A" w:rsidRDefault="001B5F1C">
      <w:pPr>
        <w:spacing w:after="240" w:line="360" w:lineRule="auto"/>
        <w:ind w:left="567" w:right="616"/>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t xml:space="preserve">Artículo 52. La Contraloría Municipal, es el Órgano de Control Interno, encargada de promover, supervisar y fortalecer el buen funcionamiento del control interno del Ayuntamiento de Valle de Bravo, competente para aplicar las leyes en materia de responsabilidades de los servidores públicos, que para llevar a cabo esta función tendrá como apoyo las siguientes autoridades: </w:t>
      </w:r>
    </w:p>
    <w:p w14:paraId="66974F02" w14:textId="77777777" w:rsidR="005E486D" w:rsidRPr="00206F8A" w:rsidRDefault="001B5F1C">
      <w:pPr>
        <w:numPr>
          <w:ilvl w:val="0"/>
          <w:numId w:val="6"/>
        </w:numPr>
        <w:pBdr>
          <w:top w:val="nil"/>
          <w:left w:val="nil"/>
          <w:bottom w:val="nil"/>
          <w:right w:val="nil"/>
          <w:between w:val="nil"/>
        </w:pBdr>
        <w:spacing w:line="360" w:lineRule="auto"/>
        <w:ind w:left="993" w:right="616" w:hanging="426"/>
        <w:jc w:val="both"/>
        <w:rPr>
          <w:rFonts w:ascii="Palatino Linotype" w:eastAsia="Palatino Linotype" w:hAnsi="Palatino Linotype" w:cs="Palatino Linotype"/>
          <w:i/>
          <w:color w:val="000000"/>
          <w:sz w:val="22"/>
          <w:szCs w:val="22"/>
        </w:rPr>
      </w:pPr>
      <w:r w:rsidRPr="00206F8A">
        <w:rPr>
          <w:rFonts w:ascii="Palatino Linotype" w:eastAsia="Palatino Linotype" w:hAnsi="Palatino Linotype" w:cs="Palatino Linotype"/>
          <w:i/>
          <w:color w:val="000000"/>
          <w:sz w:val="22"/>
          <w:szCs w:val="22"/>
        </w:rPr>
        <w:t xml:space="preserve">Autoridad Investigadora: La autoridad adscrita a la Contraloría Municipal del Ayuntamiento de Valle de Bravo, encargada de la investigación de las faltas administrativas. </w:t>
      </w:r>
    </w:p>
    <w:p w14:paraId="55BEFA02" w14:textId="77777777" w:rsidR="005E486D" w:rsidRPr="00206F8A" w:rsidRDefault="001B5F1C">
      <w:pPr>
        <w:numPr>
          <w:ilvl w:val="0"/>
          <w:numId w:val="6"/>
        </w:numPr>
        <w:pBdr>
          <w:top w:val="nil"/>
          <w:left w:val="nil"/>
          <w:bottom w:val="nil"/>
          <w:right w:val="nil"/>
          <w:between w:val="nil"/>
        </w:pBdr>
        <w:spacing w:line="360" w:lineRule="auto"/>
        <w:ind w:left="993" w:right="616" w:hanging="426"/>
        <w:jc w:val="both"/>
        <w:rPr>
          <w:rFonts w:ascii="Palatino Linotype" w:eastAsia="Palatino Linotype" w:hAnsi="Palatino Linotype" w:cs="Palatino Linotype"/>
          <w:i/>
          <w:color w:val="000000"/>
          <w:sz w:val="22"/>
          <w:szCs w:val="22"/>
        </w:rPr>
      </w:pPr>
      <w:r w:rsidRPr="00206F8A">
        <w:rPr>
          <w:rFonts w:ascii="Palatino Linotype" w:eastAsia="Palatino Linotype" w:hAnsi="Palatino Linotype" w:cs="Palatino Linotype"/>
          <w:i/>
          <w:color w:val="000000"/>
          <w:sz w:val="22"/>
          <w:szCs w:val="22"/>
        </w:rPr>
        <w:t xml:space="preserve">Autoridad Substanciadora: La autoridad adscrita a la Contraloría Municipal del Ayuntamiento de Valle de Bravo que, en el ámbito de su competencia, dirige y conduce el procedimiento de responsabilidades administrativas, desde la admisión del informe de presunta responsabilidad administrativa y hasta la conclusión de la audiencia inicial. </w:t>
      </w:r>
    </w:p>
    <w:p w14:paraId="1A8A095A" w14:textId="77777777" w:rsidR="005E486D" w:rsidRPr="00206F8A" w:rsidRDefault="001B5F1C">
      <w:pPr>
        <w:numPr>
          <w:ilvl w:val="0"/>
          <w:numId w:val="6"/>
        </w:numPr>
        <w:pBdr>
          <w:top w:val="nil"/>
          <w:left w:val="nil"/>
          <w:bottom w:val="nil"/>
          <w:right w:val="nil"/>
          <w:between w:val="nil"/>
        </w:pBdr>
        <w:spacing w:line="360" w:lineRule="auto"/>
        <w:ind w:left="993" w:right="616" w:hanging="426"/>
        <w:jc w:val="both"/>
        <w:rPr>
          <w:rFonts w:ascii="Palatino Linotype" w:eastAsia="Palatino Linotype" w:hAnsi="Palatino Linotype" w:cs="Palatino Linotype"/>
          <w:i/>
          <w:color w:val="000000"/>
          <w:sz w:val="22"/>
          <w:szCs w:val="22"/>
        </w:rPr>
      </w:pPr>
      <w:r w:rsidRPr="00206F8A">
        <w:rPr>
          <w:rFonts w:ascii="Palatino Linotype" w:eastAsia="Palatino Linotype" w:hAnsi="Palatino Linotype" w:cs="Palatino Linotype"/>
          <w:i/>
          <w:color w:val="000000"/>
          <w:sz w:val="22"/>
          <w:szCs w:val="22"/>
        </w:rPr>
        <w:t xml:space="preserve">Autoridad Resolutora: La autoridad adscrita a la Contraloría Municipal del Ayuntamiento de Valle de Bravo, que conocerá y resolverá las faltas administrativas no graves. </w:t>
      </w:r>
    </w:p>
    <w:p w14:paraId="3C958761" w14:textId="77777777" w:rsidR="005E486D" w:rsidRPr="00206F8A" w:rsidRDefault="005E486D">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
    <w:p w14:paraId="4F776B3B" w14:textId="77777777" w:rsidR="005E486D" w:rsidRPr="00206F8A" w:rsidRDefault="001B5F1C">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206F8A">
        <w:rPr>
          <w:rFonts w:ascii="Palatino Linotype" w:eastAsia="Palatino Linotype" w:hAnsi="Palatino Linotype" w:cs="Palatino Linotype"/>
          <w:i/>
          <w:color w:val="000000"/>
          <w:sz w:val="22"/>
          <w:szCs w:val="22"/>
        </w:rPr>
        <w:t xml:space="preserve">La función de las autoridades substanciadora y resolutora, en ningún caso podrán ser ejercida por una autoridad investigadora. </w:t>
      </w:r>
    </w:p>
    <w:p w14:paraId="33598BDA" w14:textId="77777777" w:rsidR="005E486D" w:rsidRPr="00206F8A" w:rsidRDefault="005E486D">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
    <w:p w14:paraId="0D5706BC" w14:textId="77777777" w:rsidR="005E486D" w:rsidRPr="00206F8A" w:rsidRDefault="001B5F1C">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206F8A">
        <w:rPr>
          <w:rFonts w:ascii="Palatino Linotype" w:eastAsia="Palatino Linotype" w:hAnsi="Palatino Linotype" w:cs="Palatino Linotype"/>
          <w:i/>
          <w:color w:val="000000"/>
          <w:sz w:val="22"/>
          <w:szCs w:val="22"/>
        </w:rPr>
        <w:lastRenderedPageBreak/>
        <w:t xml:space="preserve">Artículo 53. La Contraloría, es la instancia encargada de recibir las denuncias por faltas cometidas por servidores público y empresas privadas que proporcionen productos o servicios al municipio de Valle de Bravo, en términos de la Ley de Responsabilidad Administrativas del Estado de México y Municipios. </w:t>
      </w:r>
    </w:p>
    <w:p w14:paraId="5EAA1A49" w14:textId="77777777" w:rsidR="005E486D" w:rsidRPr="00206F8A" w:rsidRDefault="005E486D">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p>
    <w:p w14:paraId="3EBF4101" w14:textId="77777777" w:rsidR="005E486D" w:rsidRPr="00206F8A" w:rsidRDefault="001B5F1C">
      <w:pPr>
        <w:pBdr>
          <w:top w:val="nil"/>
          <w:left w:val="nil"/>
          <w:bottom w:val="nil"/>
          <w:right w:val="nil"/>
          <w:between w:val="nil"/>
        </w:pBdr>
        <w:spacing w:after="240" w:line="360" w:lineRule="auto"/>
        <w:ind w:left="567" w:right="616"/>
        <w:jc w:val="both"/>
        <w:rPr>
          <w:rFonts w:ascii="Palatino Linotype" w:eastAsia="Palatino Linotype" w:hAnsi="Palatino Linotype" w:cs="Palatino Linotype"/>
          <w:i/>
          <w:color w:val="000000"/>
          <w:sz w:val="22"/>
          <w:szCs w:val="22"/>
        </w:rPr>
      </w:pPr>
      <w:r w:rsidRPr="00206F8A">
        <w:rPr>
          <w:rFonts w:ascii="Palatino Linotype" w:eastAsia="Palatino Linotype" w:hAnsi="Palatino Linotype" w:cs="Palatino Linotype"/>
          <w:i/>
          <w:color w:val="000000"/>
          <w:sz w:val="22"/>
          <w:szCs w:val="22"/>
        </w:rPr>
        <w:t>Es el área habilitada del Ayuntamiento, para llevar a cabo el ejercicio de las atribuciones contenidas en la Ley de Responsabilidad Patrimonial para el Estado de México y Municipios y su Reglamento, en términos de lo dispuesto en los artículos 2 fracción VII y 3 del Reglamento de la Ley de Responsabilidad Patrimonial para el Estado de México y Municipios, en los casos, en que este Ayuntamiento sea parte.</w:t>
      </w:r>
    </w:p>
    <w:p w14:paraId="4A2D9F13"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En el presente asunto en particular, el Titular de la Unidad de Transparencia Turnó la solicitud a la Contraloría Municipal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533C8254" w14:textId="77777777" w:rsidR="005E486D" w:rsidRPr="00206F8A" w:rsidRDefault="001B5F1C">
      <w:pPr>
        <w:spacing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5360B5F8" w14:textId="77777777" w:rsidR="005E486D" w:rsidRPr="00206F8A" w:rsidRDefault="001B5F1C">
      <w:pPr>
        <w:spacing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4031C2AF" w14:textId="77777777" w:rsidR="005E486D" w:rsidRPr="00206F8A" w:rsidRDefault="001B5F1C">
      <w:pPr>
        <w:spacing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50069A60" w14:textId="77777777" w:rsidR="005E486D" w:rsidRPr="00206F8A" w:rsidRDefault="001B5F1C">
      <w:pPr>
        <w:spacing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lastRenderedPageBreak/>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285D36CF" w14:textId="77777777" w:rsidR="005E486D" w:rsidRPr="00206F8A" w:rsidRDefault="001B5F1C">
      <w:pPr>
        <w:spacing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1B0C6630" w14:textId="77777777" w:rsidR="005E486D" w:rsidRPr="00206F8A" w:rsidRDefault="001B5F1C">
      <w:pPr>
        <w:spacing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45B901C0" w14:textId="77777777" w:rsidR="005E486D" w:rsidRPr="00206F8A" w:rsidRDefault="001B5F1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En este orden de ideas, se reitera que la Unidad de Transparencia turnó la solicitud de información a la Contraloría Municipal es el área que cuenta con atribuciones para conocer y resolver los procedimientos relacionados con faltas administrativas. </w:t>
      </w:r>
    </w:p>
    <w:p w14:paraId="6584F312" w14:textId="77777777" w:rsidR="005E486D" w:rsidRPr="00206F8A" w:rsidRDefault="005E486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86DEEF4" w14:textId="77777777" w:rsidR="005E486D" w:rsidRPr="00206F8A" w:rsidRDefault="001B5F1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Atento a lo anterior, es necesario precisar que el Sujeto Obligado, mediante el informe justificado refirió que la información requerida por el particular se encuentra clasificada por un periodo de cinco años o hasta que concluya el procedimiento correspondiente. En ese sentido, la manifestación vertida va encaminada a asumir la existencia de la información, al mencionar que esta se encontraba clasificada, asevera su existencia, es por ello que, en el </w:t>
      </w:r>
      <w:r w:rsidRPr="00206F8A">
        <w:rPr>
          <w:rFonts w:ascii="Palatino Linotype" w:eastAsia="Palatino Linotype" w:hAnsi="Palatino Linotype" w:cs="Palatino Linotype"/>
          <w:sz w:val="22"/>
          <w:szCs w:val="22"/>
        </w:rPr>
        <w:lastRenderedPageBreak/>
        <w:t xml:space="preserve">presente caso, no pasa desapercibida la aplicación del criterio 29/10 emitido por el entonces Instituto Federal de Acceso a la Información Pública, el cual estipula que: </w:t>
      </w:r>
    </w:p>
    <w:p w14:paraId="6C74D251" w14:textId="77777777" w:rsidR="005E486D" w:rsidRPr="00206F8A" w:rsidRDefault="005E486D">
      <w:pPr>
        <w:spacing w:line="360" w:lineRule="auto"/>
        <w:ind w:right="49"/>
        <w:jc w:val="both"/>
        <w:rPr>
          <w:rFonts w:ascii="Palatino Linotype" w:eastAsia="Palatino Linotype" w:hAnsi="Palatino Linotype" w:cs="Palatino Linotype"/>
          <w:sz w:val="22"/>
          <w:szCs w:val="22"/>
        </w:rPr>
      </w:pPr>
    </w:p>
    <w:p w14:paraId="58B558CC" w14:textId="77777777" w:rsidR="005E486D" w:rsidRPr="00206F8A" w:rsidRDefault="001B5F1C">
      <w:pPr>
        <w:spacing w:line="360" w:lineRule="auto"/>
        <w:ind w:left="567" w:right="567"/>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b/>
          <w:i/>
          <w:sz w:val="22"/>
          <w:szCs w:val="22"/>
        </w:rPr>
        <w:t xml:space="preserve">La clasificación y la inexistencia de información son conceptos que no pueden coexistir. </w:t>
      </w:r>
      <w:r w:rsidRPr="00206F8A">
        <w:rPr>
          <w:rFonts w:ascii="Palatino Linotype" w:eastAsia="Palatino Linotype" w:hAnsi="Palatino Linotype" w:cs="Palatino Linotype"/>
          <w:i/>
          <w:sz w:val="22"/>
          <w:szCs w:val="22"/>
        </w:rPr>
        <w:t>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401C6F30" w14:textId="77777777" w:rsidR="005E486D" w:rsidRPr="00206F8A" w:rsidRDefault="005E486D">
      <w:pPr>
        <w:spacing w:line="360" w:lineRule="auto"/>
        <w:ind w:left="567" w:right="567"/>
        <w:rPr>
          <w:rFonts w:ascii="Palatino Linotype" w:eastAsia="Palatino Linotype" w:hAnsi="Palatino Linotype" w:cs="Palatino Linotype"/>
          <w:i/>
          <w:sz w:val="22"/>
          <w:szCs w:val="22"/>
        </w:rPr>
      </w:pPr>
    </w:p>
    <w:p w14:paraId="1DE25F8D" w14:textId="77777777" w:rsidR="005E486D" w:rsidRPr="00206F8A" w:rsidRDefault="001B5F1C">
      <w:pPr>
        <w:spacing w:line="360" w:lineRule="auto"/>
        <w:ind w:left="567" w:right="567"/>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b/>
          <w:i/>
          <w:sz w:val="22"/>
          <w:szCs w:val="22"/>
        </w:rPr>
        <w:t>Expedientes:</w:t>
      </w:r>
    </w:p>
    <w:p w14:paraId="10787945" w14:textId="77777777" w:rsidR="005E486D" w:rsidRPr="00206F8A" w:rsidRDefault="001B5F1C">
      <w:pPr>
        <w:spacing w:line="360" w:lineRule="auto"/>
        <w:ind w:left="567" w:right="567"/>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t xml:space="preserve">4734/07       Pemex Exploración y Producción – Juan Pablo Guerrero Amparán. 2936/08       Comisión Federal de Telecomunicaciones - Alonso Gómez-Robledo  Verduzco. 4781/09       Comisión  Nacional  de  Libros  de  Texto  Gratuitos  -  Jacqueline. </w:t>
      </w:r>
      <w:proofErr w:type="spellStart"/>
      <w:r w:rsidRPr="00206F8A">
        <w:rPr>
          <w:rFonts w:ascii="Palatino Linotype" w:eastAsia="Palatino Linotype" w:hAnsi="Palatino Linotype" w:cs="Palatino Linotype"/>
          <w:i/>
          <w:sz w:val="22"/>
          <w:szCs w:val="22"/>
        </w:rPr>
        <w:t>Peschard</w:t>
      </w:r>
      <w:proofErr w:type="spellEnd"/>
      <w:r w:rsidRPr="00206F8A">
        <w:rPr>
          <w:rFonts w:ascii="Palatino Linotype" w:eastAsia="Palatino Linotype" w:hAnsi="Palatino Linotype" w:cs="Palatino Linotype"/>
          <w:i/>
          <w:sz w:val="22"/>
          <w:szCs w:val="22"/>
        </w:rPr>
        <w:t xml:space="preserve"> Mariscal 5434/09       </w:t>
      </w:r>
      <w:proofErr w:type="gramStart"/>
      <w:r w:rsidRPr="00206F8A">
        <w:rPr>
          <w:rFonts w:ascii="Palatino Linotype" w:eastAsia="Palatino Linotype" w:hAnsi="Palatino Linotype" w:cs="Palatino Linotype"/>
          <w:i/>
          <w:sz w:val="22"/>
          <w:szCs w:val="22"/>
        </w:rPr>
        <w:t>Administración  Portuaria</w:t>
      </w:r>
      <w:proofErr w:type="gramEnd"/>
      <w:r w:rsidRPr="00206F8A">
        <w:rPr>
          <w:rFonts w:ascii="Palatino Linotype" w:eastAsia="Palatino Linotype" w:hAnsi="Palatino Linotype" w:cs="Palatino Linotype"/>
          <w:i/>
          <w:sz w:val="22"/>
          <w:szCs w:val="22"/>
        </w:rPr>
        <w:t xml:space="preserve">  Integral  de  Veracruz,  S.A.  </w:t>
      </w:r>
      <w:proofErr w:type="gramStart"/>
      <w:r w:rsidRPr="00206F8A">
        <w:rPr>
          <w:rFonts w:ascii="Palatino Linotype" w:eastAsia="Palatino Linotype" w:hAnsi="Palatino Linotype" w:cs="Palatino Linotype"/>
          <w:i/>
          <w:sz w:val="22"/>
          <w:szCs w:val="22"/>
        </w:rPr>
        <w:t>de  C.V.</w:t>
      </w:r>
      <w:proofErr w:type="gramEnd"/>
      <w:r w:rsidRPr="00206F8A">
        <w:rPr>
          <w:rFonts w:ascii="Palatino Linotype" w:eastAsia="Palatino Linotype" w:hAnsi="Palatino Linotype" w:cs="Palatino Linotype"/>
          <w:i/>
          <w:sz w:val="22"/>
          <w:szCs w:val="22"/>
        </w:rPr>
        <w:t xml:space="preserve">  - Jacqueline </w:t>
      </w:r>
      <w:proofErr w:type="spellStart"/>
      <w:r w:rsidRPr="00206F8A">
        <w:rPr>
          <w:rFonts w:ascii="Palatino Linotype" w:eastAsia="Palatino Linotype" w:hAnsi="Palatino Linotype" w:cs="Palatino Linotype"/>
          <w:i/>
          <w:sz w:val="22"/>
          <w:szCs w:val="22"/>
        </w:rPr>
        <w:t>Peschard</w:t>
      </w:r>
      <w:proofErr w:type="spellEnd"/>
      <w:r w:rsidRPr="00206F8A">
        <w:rPr>
          <w:rFonts w:ascii="Palatino Linotype" w:eastAsia="Palatino Linotype" w:hAnsi="Palatino Linotype" w:cs="Palatino Linotype"/>
          <w:i/>
          <w:sz w:val="22"/>
          <w:szCs w:val="22"/>
        </w:rPr>
        <w:t xml:space="preserve"> Mariscal. 384/10         Instituto Mexicano del Seguro Social - Jacqueline </w:t>
      </w:r>
      <w:proofErr w:type="spellStart"/>
      <w:r w:rsidRPr="00206F8A">
        <w:rPr>
          <w:rFonts w:ascii="Palatino Linotype" w:eastAsia="Palatino Linotype" w:hAnsi="Palatino Linotype" w:cs="Palatino Linotype"/>
          <w:i/>
          <w:sz w:val="22"/>
          <w:szCs w:val="22"/>
        </w:rPr>
        <w:t>Peschard</w:t>
      </w:r>
      <w:proofErr w:type="spellEnd"/>
      <w:r w:rsidRPr="00206F8A">
        <w:rPr>
          <w:rFonts w:ascii="Palatino Linotype" w:eastAsia="Palatino Linotype" w:hAnsi="Palatino Linotype" w:cs="Palatino Linotype"/>
          <w:i/>
          <w:sz w:val="22"/>
          <w:szCs w:val="22"/>
        </w:rPr>
        <w:t xml:space="preserve"> Mariscal</w:t>
      </w:r>
    </w:p>
    <w:p w14:paraId="78D105C2" w14:textId="77777777" w:rsidR="005E486D" w:rsidRPr="00206F8A" w:rsidRDefault="005E486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5D6DE70" w14:textId="77777777" w:rsidR="005E486D" w:rsidRPr="00206F8A" w:rsidRDefault="001B5F1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lastRenderedPageBreak/>
        <w:t>No pasa desapercibido que el acta administrativa a la que hace referencia el particular se derivó de una obra de construcción irregular que va en contra del reglamento de imagen urbana, para lo cual se hizo de conocimiento a la Dirección de Desarrollo Urbano, área que acudió al domicilio a realizar la supervisión y suspensión, iniciando el procedimiento administrativo el nueve de enero de dos mil veinticuatro; sin embargo, las obras continuaron, como se asentó en el acta administrativa 05/2024.</w:t>
      </w:r>
    </w:p>
    <w:p w14:paraId="1F202503" w14:textId="77777777" w:rsidR="005E486D" w:rsidRPr="00206F8A" w:rsidRDefault="005E486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F38B204" w14:textId="77777777" w:rsidR="005E486D" w:rsidRPr="00206F8A" w:rsidRDefault="001B5F1C">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206F8A">
        <w:rPr>
          <w:rFonts w:ascii="Palatino Linotype" w:eastAsia="Palatino Linotype" w:hAnsi="Palatino Linotype" w:cs="Palatino Linotype"/>
          <w:sz w:val="22"/>
          <w:szCs w:val="22"/>
        </w:rPr>
        <w:t xml:space="preserve">Sin embargo, el documento de fecha dieciséis de agosto de dos mil veinticuatro que cuenta con fecha de recibido de diecinueve de agosto de dos mil veinticuatro por la Contraloría Interna hace mención al acta administrativa </w:t>
      </w:r>
      <w:r w:rsidRPr="00206F8A">
        <w:rPr>
          <w:rFonts w:ascii="Palatino Linotype" w:eastAsia="Palatino Linotype" w:hAnsi="Palatino Linotype" w:cs="Palatino Linotype"/>
          <w:b/>
          <w:sz w:val="22"/>
          <w:szCs w:val="22"/>
        </w:rPr>
        <w:t xml:space="preserve">05/2025, </w:t>
      </w:r>
      <w:r w:rsidRPr="00206F8A">
        <w:rPr>
          <w:rFonts w:ascii="Palatino Linotype" w:eastAsia="Palatino Linotype" w:hAnsi="Palatino Linotype" w:cs="Palatino Linotype"/>
          <w:sz w:val="22"/>
          <w:szCs w:val="22"/>
        </w:rPr>
        <w:t>presentada ante la autoridad investigadora de la Contraloría, en el que solicita se cuestione a la autoridad que otorgó la licencia de construcción DOP y DU/UMC/0124/2023 por posible acto de corrupción u omisión en cuanto a hacer cumplir cabalmente los reglamentos del Municipio y se proceda a la suspensión de la obra y en su caso a la demolición de la misma.</w:t>
      </w:r>
      <w:r w:rsidRPr="00206F8A">
        <w:rPr>
          <w:rFonts w:ascii="Palatino Linotype" w:eastAsia="Palatino Linotype" w:hAnsi="Palatino Linotype" w:cs="Palatino Linotype"/>
          <w:b/>
          <w:sz w:val="22"/>
          <w:szCs w:val="22"/>
        </w:rPr>
        <w:t xml:space="preserve"> </w:t>
      </w:r>
    </w:p>
    <w:p w14:paraId="2D1219B2" w14:textId="77777777" w:rsidR="005E486D" w:rsidRPr="00206F8A" w:rsidRDefault="005E486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A709E21" w14:textId="77777777" w:rsidR="005E486D" w:rsidRPr="00206F8A" w:rsidRDefault="001B5F1C">
      <w:pPr>
        <w:spacing w:line="360" w:lineRule="auto"/>
        <w:ind w:right="49"/>
        <w:jc w:val="both"/>
        <w:rPr>
          <w:rFonts w:ascii="Palatino Linotype" w:eastAsia="Palatino Linotype" w:hAnsi="Palatino Linotype" w:cs="Palatino Linotype"/>
          <w:b/>
          <w:sz w:val="22"/>
          <w:szCs w:val="22"/>
        </w:rPr>
      </w:pPr>
      <w:r w:rsidRPr="00206F8A">
        <w:rPr>
          <w:rFonts w:ascii="Palatino Linotype" w:eastAsia="Palatino Linotype" w:hAnsi="Palatino Linotype" w:cs="Palatino Linotype"/>
          <w:sz w:val="22"/>
          <w:szCs w:val="22"/>
        </w:rPr>
        <w:t xml:space="preserve">Dicho lo anterior, se procede a contextualizar la información requerida, por lo que, cabe precisar que conforme al artículo 20 de la Ley de Transparencia y Acceso a la Información Pública del Estado de México y Municipios, </w:t>
      </w:r>
      <w:r w:rsidRPr="00206F8A">
        <w:rPr>
          <w:rFonts w:ascii="Palatino Linotype" w:eastAsia="Palatino Linotype" w:hAnsi="Palatino Linotype" w:cs="Palatino Linotype"/>
          <w:b/>
          <w:sz w:val="22"/>
          <w:szCs w:val="22"/>
        </w:rPr>
        <w:t>ante la negativa de acceso a la información</w:t>
      </w:r>
      <w:r w:rsidRPr="00206F8A">
        <w:rPr>
          <w:rFonts w:ascii="Palatino Linotype" w:eastAsia="Palatino Linotype" w:hAnsi="Palatino Linotype" w:cs="Palatino Linotype"/>
          <w:sz w:val="22"/>
          <w:szCs w:val="22"/>
        </w:rPr>
        <w:t xml:space="preserve"> o su inexistencia, </w:t>
      </w:r>
      <w:r w:rsidRPr="00206F8A">
        <w:rPr>
          <w:rFonts w:ascii="Palatino Linotype" w:eastAsia="Palatino Linotype" w:hAnsi="Palatino Linotype" w:cs="Palatino Linotype"/>
          <w:b/>
          <w:sz w:val="22"/>
          <w:szCs w:val="22"/>
        </w:rPr>
        <w:t>el sujeto obligado deberá demostrar que se encuentra en alguna de las excepciones establecidas en la normatividad aplicable.</w:t>
      </w:r>
    </w:p>
    <w:p w14:paraId="3D6F1102"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68EC5C54"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En ese sentido, según Trujillo, Humberto (2019), en el “Diccionario de Transparencia y Acceso a la Información Pública” (p. 201), </w:t>
      </w:r>
      <w:r w:rsidRPr="00206F8A">
        <w:rPr>
          <w:rFonts w:ascii="Palatino Linotype" w:eastAsia="Palatino Linotype" w:hAnsi="Palatino Linotype" w:cs="Palatino Linotype"/>
          <w:b/>
          <w:sz w:val="22"/>
          <w:szCs w:val="22"/>
        </w:rPr>
        <w:t xml:space="preserve">la negativa de acceso a la información </w:t>
      </w:r>
      <w:r w:rsidRPr="00206F8A">
        <w:rPr>
          <w:rFonts w:ascii="Palatino Linotype" w:eastAsia="Palatino Linotype" w:hAnsi="Palatino Linotype" w:cs="Palatino Linotype"/>
          <w:sz w:val="22"/>
          <w:szCs w:val="22"/>
        </w:rPr>
        <w:t xml:space="preserve">ocurre cuanto de manera fundada y motivada, una autoridad la niega o la limita, por alguna de las siguientes razones: </w:t>
      </w:r>
    </w:p>
    <w:p w14:paraId="4E9F0437"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45719BEE" w14:textId="77777777" w:rsidR="005E486D" w:rsidRPr="00206F8A" w:rsidRDefault="001B5F1C">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206F8A">
        <w:rPr>
          <w:rFonts w:ascii="Palatino Linotype" w:eastAsia="Palatino Linotype" w:hAnsi="Palatino Linotype" w:cs="Palatino Linotype"/>
          <w:b/>
          <w:sz w:val="22"/>
          <w:szCs w:val="22"/>
        </w:rPr>
        <w:lastRenderedPageBreak/>
        <w:t xml:space="preserve">La inexistencia de la información (p. 171): </w:t>
      </w:r>
      <w:r w:rsidRPr="00206F8A">
        <w:rPr>
          <w:rFonts w:ascii="Palatino Linotype" w:eastAsia="Palatino Linotype" w:hAnsi="Palatino Linotype" w:cs="Palatino Linotype"/>
          <w:sz w:val="22"/>
          <w:szCs w:val="22"/>
        </w:rPr>
        <w:t>Sucede cuando la información solicitada no se encuentra en los archivos públicos o clasificado de los entes sujetos a las Leyes de Transparencia.</w:t>
      </w:r>
    </w:p>
    <w:p w14:paraId="3277CD28" w14:textId="77777777" w:rsidR="005E486D" w:rsidRPr="00206F8A" w:rsidRDefault="001B5F1C">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206F8A">
        <w:rPr>
          <w:rFonts w:ascii="Palatino Linotype" w:eastAsia="Palatino Linotype" w:hAnsi="Palatino Linotype" w:cs="Palatino Linotype"/>
          <w:b/>
          <w:sz w:val="22"/>
          <w:szCs w:val="22"/>
        </w:rPr>
        <w:t xml:space="preserve">La incompetencia del Sujeto Obligado (p. 171): </w:t>
      </w:r>
      <w:r w:rsidRPr="00206F8A">
        <w:rPr>
          <w:rFonts w:ascii="Palatino Linotype" w:eastAsia="Palatino Linotype" w:hAnsi="Palatino Linotype" w:cs="Palatino Linotype"/>
          <w:sz w:val="22"/>
          <w:szCs w:val="22"/>
        </w:rPr>
        <w:t>Ocurre cuando el Sujeto Obligado carece de atribuciones para poseer la información peticionada.</w:t>
      </w:r>
    </w:p>
    <w:p w14:paraId="39064D40" w14:textId="77777777" w:rsidR="005E486D" w:rsidRPr="00206F8A" w:rsidRDefault="001B5F1C">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206F8A">
        <w:rPr>
          <w:rFonts w:ascii="Palatino Linotype" w:eastAsia="Palatino Linotype" w:hAnsi="Palatino Linotype" w:cs="Palatino Linotype"/>
          <w:b/>
          <w:sz w:val="22"/>
          <w:szCs w:val="22"/>
        </w:rPr>
        <w:t xml:space="preserve">La clasificación de la información (p. 70): </w:t>
      </w:r>
      <w:r w:rsidRPr="00206F8A">
        <w:rPr>
          <w:rFonts w:ascii="Palatino Linotype" w:eastAsia="Palatino Linotype" w:hAnsi="Palatino Linotype" w:cs="Palatino Linotype"/>
          <w:sz w:val="22"/>
          <w:szCs w:val="22"/>
        </w:rPr>
        <w:t>Es el proceso o conjunto de acciones que realizan los sujetos obligados para establecer que determinada información se encuentra en alguno de los supuestos de reserva o confidencialidad establecidos en la legislación en materia de transparencia.</w:t>
      </w:r>
    </w:p>
    <w:p w14:paraId="41CE624C"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259DD37B"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En ese orden de ideas y en atención a lo anterior, es de señalar que las excepciones al derecho de acceso a la información consisten en que la documentación sea inexistente, actualice alguna causal de clasificación, o bien, el Sujeto Obligado sea incompetente para contar con esta; esto es, la negativa de acceso a la información recae cuando la documentación no se encuentre en los archivos del sujeto obligado, o bien exista, pero no pueda proporcionarse por contener datos confidenciales o reservados.</w:t>
      </w:r>
    </w:p>
    <w:p w14:paraId="32C6CF4E"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 </w:t>
      </w:r>
    </w:p>
    <w:p w14:paraId="100BB0F7"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Así, en los artículos 122, 128 y 130 de la Ley Transparencia y Acceso a la Información Pública del Estado de México y Municipios, se prevé que </w:t>
      </w:r>
      <w:r w:rsidRPr="00206F8A">
        <w:rPr>
          <w:rFonts w:ascii="Palatino Linotype" w:eastAsia="Palatino Linotype" w:hAnsi="Palatino Linotype" w:cs="Palatino Linotype"/>
          <w:b/>
          <w:sz w:val="22"/>
          <w:szCs w:val="22"/>
        </w:rPr>
        <w:t xml:space="preserve">la clasificación </w:t>
      </w:r>
      <w:r w:rsidRPr="00206F8A">
        <w:rPr>
          <w:rFonts w:ascii="Palatino Linotype" w:eastAsia="Palatino Linotype" w:hAnsi="Palatino Linotype" w:cs="Palatino Linotype"/>
          <w:sz w:val="22"/>
          <w:szCs w:val="22"/>
        </w:rPr>
        <w:t xml:space="preserve">es el proceso mediante el cual los sujetos obligados determinan que la información en su poder </w:t>
      </w:r>
      <w:proofErr w:type="spellStart"/>
      <w:r w:rsidRPr="00206F8A">
        <w:rPr>
          <w:rFonts w:ascii="Palatino Linotype" w:eastAsia="Palatino Linotype" w:hAnsi="Palatino Linotype" w:cs="Palatino Linotype"/>
          <w:sz w:val="22"/>
          <w:szCs w:val="22"/>
        </w:rPr>
        <w:t>actualiza</w:t>
      </w:r>
      <w:proofErr w:type="spellEnd"/>
      <w:r w:rsidRPr="00206F8A">
        <w:rPr>
          <w:rFonts w:ascii="Palatino Linotype" w:eastAsia="Palatino Linotype" w:hAnsi="Palatino Linotype" w:cs="Palatino Linotype"/>
          <w:sz w:val="22"/>
          <w:szCs w:val="22"/>
        </w:rPr>
        <w:t xml:space="preserve"> alguno de los supuestos de reserva o confidencialidad. Además, que dichos entes deberán aplicar de manera restrictiva y limitada, las excepciones al derecho de acceso a la información, por lo que, tendrán que acreditar la procedencia.</w:t>
      </w:r>
    </w:p>
    <w:p w14:paraId="2B90AE1A"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6873E207"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Por lo cual, en los casos en que se niegue el acceso a la información, por actualizarse alguno de los supuestos de clasificación, el Comité de Transparencia deberá confirmar, modificar o revocar la decisión; además, deberá motivar la confirmación de dicha situación, señalando </w:t>
      </w:r>
      <w:r w:rsidRPr="00206F8A">
        <w:rPr>
          <w:rFonts w:ascii="Palatino Linotype" w:eastAsia="Palatino Linotype" w:hAnsi="Palatino Linotype" w:cs="Palatino Linotype"/>
          <w:sz w:val="22"/>
          <w:szCs w:val="22"/>
        </w:rPr>
        <w:lastRenderedPageBreak/>
        <w:t>las razones, motivos o circunstancias especiales que llevaron al sujeto obligado a concluir que en el caso particular se ajusta al supuesto previsto por la norma legal invocada como fundamento.</w:t>
      </w:r>
    </w:p>
    <w:p w14:paraId="40B3046E"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2EBDBA4B"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Ahora bien, en el caso que ahora nos ocupa el Sujeto Obligado, mediante el Acuerdo de Clasificación enviado mediante informe justificado negó el acceso a la información peticionada por la parte Recurrente, </w:t>
      </w:r>
      <w:r w:rsidRPr="00206F8A">
        <w:rPr>
          <w:rFonts w:ascii="Palatino Linotype" w:eastAsia="Palatino Linotype" w:hAnsi="Palatino Linotype" w:cs="Palatino Linotype"/>
          <w:b/>
          <w:sz w:val="22"/>
          <w:szCs w:val="22"/>
        </w:rPr>
        <w:t>al considerar que estaba clasificada como reservada</w:t>
      </w:r>
      <w:r w:rsidRPr="00206F8A">
        <w:rPr>
          <w:rFonts w:ascii="Palatino Linotype" w:eastAsia="Palatino Linotype" w:hAnsi="Palatino Linotype" w:cs="Palatino Linotype"/>
          <w:sz w:val="22"/>
          <w:szCs w:val="22"/>
        </w:rPr>
        <w:t xml:space="preserve">, toda vez de que se trata de un procedimiento pendiente de resolución por lo que actualizaba la causal prevista en el artículo 140, fracción VIII de la Ley de Transparencia y Acceso al a Información Pública del Estado de México y Municipios, relacionada con el 113, fracción XI, de la entonces vigente Ley General de Transparencia. </w:t>
      </w:r>
    </w:p>
    <w:p w14:paraId="3FA089EA"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0CD7B878"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Establecido lo anterior, se procede al análisis de la reserva aludida por el Sujeto Obligado, relacionada con documentación contenida en el expediente de derivado del acta administrativa 05/2024, que a su consideración actualiza la causal de clasificación establecida en el artículo 140, fracción VIII de la Ley de Transparencia y Acceso a la Información Pública y al homologo 113, fracción XI de la entonces vigente Ley General de Transparencia y Acceso a la Información Pública, mismos que establece que será información reservada aquella que vulnere la conducción de los expedientes judiciales o de los procedimientos administrativos seguidos en forma de juicio, en tanto no hayan causado estado.</w:t>
      </w:r>
    </w:p>
    <w:p w14:paraId="4ACC7AA2"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218964AE"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En ese sentido, en los Lineamientos Generales se prevé lo siguiente:</w:t>
      </w:r>
    </w:p>
    <w:p w14:paraId="2EE83A28"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1E0BED4B" w14:textId="77777777" w:rsidR="005E486D" w:rsidRPr="00206F8A" w:rsidRDefault="001B5F1C">
      <w:pPr>
        <w:spacing w:line="276" w:lineRule="auto"/>
        <w:ind w:left="567" w:right="567"/>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b/>
          <w:i/>
          <w:sz w:val="22"/>
          <w:szCs w:val="22"/>
        </w:rPr>
        <w:t>“Trigésimo.</w:t>
      </w:r>
      <w:r w:rsidRPr="00206F8A">
        <w:rPr>
          <w:rFonts w:ascii="Palatino Linotype" w:eastAsia="Palatino Linotype" w:hAnsi="Palatino Linotype" w:cs="Palatino Linotype"/>
          <w:i/>
          <w:sz w:val="22"/>
          <w:szCs w:val="22"/>
        </w:rPr>
        <w:t xml:space="preserve"> De conformidad con el artículo 113, fracción XI de la Ley General, podrá considerarse como información reservada, aquella que vulnere la conducción de los </w:t>
      </w:r>
      <w:r w:rsidRPr="00206F8A">
        <w:rPr>
          <w:rFonts w:ascii="Palatino Linotype" w:eastAsia="Palatino Linotype" w:hAnsi="Palatino Linotype" w:cs="Palatino Linotype"/>
          <w:i/>
          <w:sz w:val="22"/>
          <w:szCs w:val="22"/>
        </w:rPr>
        <w:lastRenderedPageBreak/>
        <w:t xml:space="preserve">expedientes judiciales o de los procedimientos administrativos seguidos en forma de juicio, siempre y cuando se acrediten los siguientes elementos: </w:t>
      </w:r>
    </w:p>
    <w:p w14:paraId="4A9B2B24" w14:textId="77777777" w:rsidR="005E486D" w:rsidRPr="00206F8A" w:rsidRDefault="005E486D">
      <w:pPr>
        <w:spacing w:line="276" w:lineRule="auto"/>
        <w:ind w:left="567" w:right="567"/>
        <w:jc w:val="both"/>
        <w:rPr>
          <w:rFonts w:ascii="Palatino Linotype" w:eastAsia="Palatino Linotype" w:hAnsi="Palatino Linotype" w:cs="Palatino Linotype"/>
          <w:i/>
          <w:sz w:val="22"/>
          <w:szCs w:val="22"/>
        </w:rPr>
      </w:pPr>
    </w:p>
    <w:p w14:paraId="3DD2D633" w14:textId="77777777" w:rsidR="005E486D" w:rsidRPr="00206F8A" w:rsidRDefault="001B5F1C">
      <w:pPr>
        <w:spacing w:line="276" w:lineRule="auto"/>
        <w:ind w:left="567" w:right="567"/>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b/>
          <w:i/>
          <w:sz w:val="22"/>
          <w:szCs w:val="22"/>
        </w:rPr>
        <w:t>I.</w:t>
      </w:r>
      <w:r w:rsidRPr="00206F8A">
        <w:rPr>
          <w:rFonts w:ascii="Palatino Linotype" w:eastAsia="Palatino Linotype" w:hAnsi="Palatino Linotype" w:cs="Palatino Linotype"/>
          <w:i/>
          <w:sz w:val="22"/>
          <w:szCs w:val="22"/>
        </w:rPr>
        <w:t xml:space="preserve"> La existencia de un juicio o procedimiento administrativo materialmente jurisdiccional, que se encuentre en trámite, y </w:t>
      </w:r>
    </w:p>
    <w:p w14:paraId="5C703F5D" w14:textId="77777777" w:rsidR="005E486D" w:rsidRPr="00206F8A" w:rsidRDefault="005E486D">
      <w:pPr>
        <w:spacing w:line="276" w:lineRule="auto"/>
        <w:ind w:left="567" w:right="567"/>
        <w:jc w:val="both"/>
        <w:rPr>
          <w:rFonts w:ascii="Palatino Linotype" w:eastAsia="Palatino Linotype" w:hAnsi="Palatino Linotype" w:cs="Palatino Linotype"/>
          <w:i/>
          <w:sz w:val="22"/>
          <w:szCs w:val="22"/>
        </w:rPr>
      </w:pPr>
    </w:p>
    <w:p w14:paraId="593BAEA5" w14:textId="77777777" w:rsidR="005E486D" w:rsidRPr="00206F8A" w:rsidRDefault="001B5F1C">
      <w:pPr>
        <w:spacing w:line="276" w:lineRule="auto"/>
        <w:ind w:left="567" w:right="567"/>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b/>
          <w:i/>
          <w:sz w:val="22"/>
          <w:szCs w:val="22"/>
        </w:rPr>
        <w:t>II.</w:t>
      </w:r>
      <w:r w:rsidRPr="00206F8A">
        <w:rPr>
          <w:rFonts w:ascii="Palatino Linotype" w:eastAsia="Palatino Linotype" w:hAnsi="Palatino Linotype" w:cs="Palatino Linotype"/>
          <w:i/>
          <w:sz w:val="22"/>
          <w:szCs w:val="22"/>
        </w:rPr>
        <w:t xml:space="preserve"> Que la información solicitada se refiera a actuaciones, diligencias o constancias propias del procedimiento. </w:t>
      </w:r>
    </w:p>
    <w:p w14:paraId="61A7E44E" w14:textId="77777777" w:rsidR="005E486D" w:rsidRPr="00206F8A" w:rsidRDefault="005E486D">
      <w:pPr>
        <w:spacing w:line="276" w:lineRule="auto"/>
        <w:ind w:left="567" w:right="567"/>
        <w:jc w:val="both"/>
        <w:rPr>
          <w:rFonts w:ascii="Palatino Linotype" w:eastAsia="Palatino Linotype" w:hAnsi="Palatino Linotype" w:cs="Palatino Linotype"/>
          <w:i/>
          <w:sz w:val="22"/>
          <w:szCs w:val="22"/>
        </w:rPr>
      </w:pPr>
    </w:p>
    <w:p w14:paraId="00EE618D" w14:textId="77777777" w:rsidR="005E486D" w:rsidRPr="00206F8A" w:rsidRDefault="001B5F1C">
      <w:pPr>
        <w:spacing w:line="276" w:lineRule="auto"/>
        <w:ind w:left="567" w:right="567"/>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t xml:space="preserve">Para los efectos del primer párrafo de este numeral, se considera procedimiento seguido en forma de juicio a aquel formalmente administrativo, pero materialmente jurisdiccional; esto es, en el que concurran los siguientes elementos: </w:t>
      </w:r>
    </w:p>
    <w:p w14:paraId="54211033" w14:textId="77777777" w:rsidR="005E486D" w:rsidRPr="00206F8A" w:rsidRDefault="005E486D">
      <w:pPr>
        <w:spacing w:line="276" w:lineRule="auto"/>
        <w:ind w:left="567" w:right="567"/>
        <w:jc w:val="both"/>
        <w:rPr>
          <w:rFonts w:ascii="Palatino Linotype" w:eastAsia="Palatino Linotype" w:hAnsi="Palatino Linotype" w:cs="Palatino Linotype"/>
          <w:i/>
          <w:sz w:val="22"/>
          <w:szCs w:val="22"/>
        </w:rPr>
      </w:pPr>
    </w:p>
    <w:p w14:paraId="1377544A" w14:textId="77777777" w:rsidR="005E486D" w:rsidRPr="00206F8A" w:rsidRDefault="001B5F1C">
      <w:pPr>
        <w:spacing w:line="276" w:lineRule="auto"/>
        <w:ind w:left="567" w:right="567"/>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b/>
          <w:i/>
          <w:sz w:val="22"/>
          <w:szCs w:val="22"/>
        </w:rPr>
        <w:t>1.</w:t>
      </w:r>
      <w:r w:rsidRPr="00206F8A">
        <w:rPr>
          <w:rFonts w:ascii="Palatino Linotype" w:eastAsia="Palatino Linotype" w:hAnsi="Palatino Linotype" w:cs="Palatino Linotype"/>
          <w:i/>
          <w:sz w:val="22"/>
          <w:szCs w:val="22"/>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63E95F11" w14:textId="77777777" w:rsidR="005E486D" w:rsidRPr="00206F8A" w:rsidRDefault="005E486D">
      <w:pPr>
        <w:spacing w:line="276" w:lineRule="auto"/>
        <w:ind w:left="567" w:right="567"/>
        <w:jc w:val="both"/>
        <w:rPr>
          <w:rFonts w:ascii="Palatino Linotype" w:eastAsia="Palatino Linotype" w:hAnsi="Palatino Linotype" w:cs="Palatino Linotype"/>
          <w:i/>
          <w:sz w:val="22"/>
          <w:szCs w:val="22"/>
        </w:rPr>
      </w:pPr>
    </w:p>
    <w:p w14:paraId="0AF0F442" w14:textId="77777777" w:rsidR="005E486D" w:rsidRPr="00206F8A" w:rsidRDefault="001B5F1C">
      <w:pPr>
        <w:spacing w:line="276" w:lineRule="auto"/>
        <w:ind w:left="567" w:right="567"/>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b/>
          <w:i/>
          <w:sz w:val="22"/>
          <w:szCs w:val="22"/>
        </w:rPr>
        <w:t>2.</w:t>
      </w:r>
      <w:r w:rsidRPr="00206F8A">
        <w:rPr>
          <w:rFonts w:ascii="Palatino Linotype" w:eastAsia="Palatino Linotype" w:hAnsi="Palatino Linotype" w:cs="Palatino Linotype"/>
          <w:i/>
          <w:sz w:val="22"/>
          <w:szCs w:val="22"/>
        </w:rPr>
        <w:t xml:space="preserve"> Que se cumplan las formalidades esenciales del procedimiento. </w:t>
      </w:r>
    </w:p>
    <w:p w14:paraId="58D73CBA" w14:textId="77777777" w:rsidR="005E486D" w:rsidRPr="00206F8A" w:rsidRDefault="005E486D">
      <w:pPr>
        <w:spacing w:line="276" w:lineRule="auto"/>
        <w:ind w:left="567" w:right="567"/>
        <w:jc w:val="both"/>
        <w:rPr>
          <w:rFonts w:ascii="Palatino Linotype" w:eastAsia="Palatino Linotype" w:hAnsi="Palatino Linotype" w:cs="Palatino Linotype"/>
          <w:i/>
          <w:sz w:val="22"/>
          <w:szCs w:val="22"/>
        </w:rPr>
      </w:pPr>
    </w:p>
    <w:p w14:paraId="5441809D" w14:textId="77777777" w:rsidR="005E486D" w:rsidRPr="00206F8A" w:rsidRDefault="001B5F1C">
      <w:pPr>
        <w:spacing w:line="276" w:lineRule="auto"/>
        <w:ind w:left="567" w:right="567"/>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6FEFE717"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61815850"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De la normatividad citada, se desprende que el supuesto de clasificación invocado prevé que como información reservada podrá clasificarse aquella que vulnere la conducción de los expedientes judiciales o de los procedimientos administrativos seguidos en forma de juicio, en tanto no hayan causado estado. </w:t>
      </w:r>
    </w:p>
    <w:p w14:paraId="3A25D1C0"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57EC80AD"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Por lo cual, para considerar que se actualiza dicha causal es necesario que se configuren los siguientes elementos:</w:t>
      </w:r>
    </w:p>
    <w:p w14:paraId="27114318"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5C47A5D1" w14:textId="77777777" w:rsidR="005E486D" w:rsidRPr="00206F8A" w:rsidRDefault="001B5F1C">
      <w:pPr>
        <w:numPr>
          <w:ilvl w:val="0"/>
          <w:numId w:val="10"/>
        </w:num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lastRenderedPageBreak/>
        <w:t>La existencia de un juicio o procedimiento administrativo materialmente jurisdiccional, que se encuentre en trámite, y</w:t>
      </w:r>
    </w:p>
    <w:p w14:paraId="43B1224F"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7D7E134D" w14:textId="77777777" w:rsidR="005E486D" w:rsidRPr="00206F8A" w:rsidRDefault="001B5F1C">
      <w:pPr>
        <w:numPr>
          <w:ilvl w:val="0"/>
          <w:numId w:val="10"/>
        </w:num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Que la información solicitada se refiera a </w:t>
      </w:r>
      <w:r w:rsidRPr="00206F8A">
        <w:rPr>
          <w:rFonts w:ascii="Palatino Linotype" w:eastAsia="Palatino Linotype" w:hAnsi="Palatino Linotype" w:cs="Palatino Linotype"/>
          <w:b/>
          <w:sz w:val="22"/>
          <w:szCs w:val="22"/>
        </w:rPr>
        <w:t>actuaciones</w:t>
      </w:r>
      <w:r w:rsidRPr="00206F8A">
        <w:rPr>
          <w:rFonts w:ascii="Palatino Linotype" w:eastAsia="Palatino Linotype" w:hAnsi="Palatino Linotype" w:cs="Palatino Linotype"/>
          <w:sz w:val="22"/>
          <w:szCs w:val="22"/>
        </w:rPr>
        <w:t>, diligencias o constancias propias del procedimiento.</w:t>
      </w:r>
    </w:p>
    <w:p w14:paraId="68B772AC"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60B71A82"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Con base en lo expuesto, se advierte que la información susceptible de clasificarse como reservada bajo el supuesto aludido por el sujeto obligado, es aquella cuya difusión vulnere la conducción de los expedientes judiciales o procedimientos administrativos seguidos en forma de juicio, en tanto no hayan causado estado.</w:t>
      </w:r>
    </w:p>
    <w:p w14:paraId="6B80C7E3"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4681476D"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Por lo cual, se procede analizar cada uno de los requisitos señalados en los Lineamientos Generales, con la finalidad de verificar si se configura la hipótesis de reserva en estudio:</w:t>
      </w:r>
    </w:p>
    <w:p w14:paraId="689DF317"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0E83B909" w14:textId="77777777" w:rsidR="005E486D" w:rsidRPr="00206F8A" w:rsidRDefault="001B5F1C">
      <w:pPr>
        <w:numPr>
          <w:ilvl w:val="0"/>
          <w:numId w:val="11"/>
        </w:numPr>
        <w:spacing w:line="360" w:lineRule="auto"/>
        <w:jc w:val="both"/>
        <w:rPr>
          <w:rFonts w:ascii="Palatino Linotype" w:eastAsia="Palatino Linotype" w:hAnsi="Palatino Linotype" w:cs="Palatino Linotype"/>
          <w:b/>
          <w:sz w:val="22"/>
          <w:szCs w:val="22"/>
        </w:rPr>
      </w:pPr>
      <w:r w:rsidRPr="00206F8A">
        <w:rPr>
          <w:rFonts w:ascii="Palatino Linotype" w:eastAsia="Palatino Linotype" w:hAnsi="Palatino Linotype" w:cs="Palatino Linotype"/>
          <w:b/>
          <w:sz w:val="22"/>
          <w:szCs w:val="22"/>
        </w:rPr>
        <w:t>La existencia de un juicio o procedimiento administrativo materialmente jurisdiccional, que se encuentre en trámite.</w:t>
      </w:r>
    </w:p>
    <w:p w14:paraId="6E5E5586" w14:textId="77777777" w:rsidR="005E486D" w:rsidRPr="00206F8A" w:rsidRDefault="005E486D">
      <w:pPr>
        <w:spacing w:line="360" w:lineRule="auto"/>
        <w:jc w:val="both"/>
        <w:rPr>
          <w:rFonts w:ascii="Palatino Linotype" w:eastAsia="Palatino Linotype" w:hAnsi="Palatino Linotype" w:cs="Palatino Linotype"/>
          <w:b/>
          <w:sz w:val="22"/>
          <w:szCs w:val="22"/>
        </w:rPr>
      </w:pPr>
    </w:p>
    <w:p w14:paraId="3403EBEB"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Al respecto, en el presente caso y, de lo que se desprende del acuerdo de clasificación remitido en informe justificado, versa sobre un procedimiento administrativo que se derivó de una acta administrativa por una licencia de construcción emitida por la Dirección de Desarrollo Urbano.</w:t>
      </w:r>
    </w:p>
    <w:p w14:paraId="157E6220"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2C87319B"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En ese sentido, se procede a analizar si dicho procedimiento corresponde a aquellos seguidos en forma de juicio y con ello determinar, sí se actualiza el </w:t>
      </w:r>
      <w:r w:rsidRPr="00206F8A">
        <w:rPr>
          <w:rFonts w:ascii="Palatino Linotype" w:eastAsia="Palatino Linotype" w:hAnsi="Palatino Linotype" w:cs="Palatino Linotype"/>
          <w:b/>
          <w:sz w:val="22"/>
          <w:szCs w:val="22"/>
        </w:rPr>
        <w:t xml:space="preserve">primer elemento, </w:t>
      </w:r>
      <w:r w:rsidRPr="00206F8A">
        <w:rPr>
          <w:rFonts w:ascii="Palatino Linotype" w:eastAsia="Palatino Linotype" w:hAnsi="Palatino Linotype" w:cs="Palatino Linotype"/>
          <w:sz w:val="22"/>
          <w:szCs w:val="22"/>
        </w:rPr>
        <w:t>respecto de la primera causal de clasificación en estudio.</w:t>
      </w:r>
    </w:p>
    <w:p w14:paraId="5986C1D4"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21C6B689"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lastRenderedPageBreak/>
        <w:t>En relación con lo anterior, es menester precisar que para que se trate de un</w:t>
      </w:r>
      <w:r w:rsidRPr="00206F8A">
        <w:rPr>
          <w:rFonts w:ascii="Palatino Linotype" w:eastAsia="Palatino Linotype" w:hAnsi="Palatino Linotype" w:cs="Palatino Linotype"/>
          <w:b/>
          <w:sz w:val="22"/>
          <w:szCs w:val="22"/>
        </w:rPr>
        <w:t xml:space="preserve"> </w:t>
      </w:r>
      <w:r w:rsidRPr="00206F8A">
        <w:rPr>
          <w:rFonts w:ascii="Palatino Linotype" w:eastAsia="Palatino Linotype" w:hAnsi="Palatino Linotype" w:cs="Palatino Linotype"/>
          <w:sz w:val="22"/>
          <w:szCs w:val="22"/>
        </w:rPr>
        <w:t xml:space="preserve">juicio o procedimiento administrativo materialmente jurisdiccional, debe cumplirse con lo dispuesto en los Lineamientos Generales, así como lo sostenido por la Segunda Sala de la Suprema Corte de Justicia de la Nación, en la Tesis 2a./J. 22/2003, consistente en que un “procedimiento en forma de juicio”, debe entenderse </w:t>
      </w:r>
      <w:r w:rsidRPr="00206F8A">
        <w:rPr>
          <w:rFonts w:ascii="Palatino Linotype" w:eastAsia="Palatino Linotype" w:hAnsi="Palatino Linotype" w:cs="Palatino Linotype"/>
          <w:i/>
          <w:sz w:val="22"/>
          <w:szCs w:val="22"/>
        </w:rPr>
        <w:t>lato sensu</w:t>
      </w:r>
      <w:r w:rsidRPr="00206F8A">
        <w:rPr>
          <w:rFonts w:ascii="Palatino Linotype" w:eastAsia="Palatino Linotype" w:hAnsi="Palatino Linotype" w:cs="Palatino Linotype"/>
          <w:sz w:val="22"/>
          <w:szCs w:val="22"/>
        </w:rPr>
        <w:t>, no únicamente comprendiendo los procedimientos en que la autoridad dirime una controversia entre las partes, sino que deben incluir todos aquellos procedimientos en que una autoridad frente a la particular, prepara su resolución definitiva, aunque sólo sea un trámite para cumplir con la garantía de audiencia,</w:t>
      </w:r>
      <w:r w:rsidRPr="00206F8A">
        <w:rPr>
          <w:rFonts w:ascii="Palatino Linotype" w:eastAsia="Palatino Linotype" w:hAnsi="Palatino Linotype" w:cs="Palatino Linotype"/>
          <w:b/>
          <w:sz w:val="22"/>
          <w:szCs w:val="22"/>
        </w:rPr>
        <w:t xml:space="preserve"> </w:t>
      </w:r>
      <w:r w:rsidRPr="00206F8A">
        <w:rPr>
          <w:rFonts w:ascii="Palatino Linotype" w:eastAsia="Palatino Linotype" w:hAnsi="Palatino Linotype" w:cs="Palatino Linotype"/>
          <w:sz w:val="22"/>
          <w:szCs w:val="22"/>
        </w:rPr>
        <w:t>tal como se muestra a continuación:</w:t>
      </w:r>
    </w:p>
    <w:p w14:paraId="5F557B69"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6D6C5C95" w14:textId="77777777" w:rsidR="005E486D" w:rsidRPr="00206F8A" w:rsidRDefault="001B5F1C">
      <w:pPr>
        <w:spacing w:line="276" w:lineRule="auto"/>
        <w:ind w:left="567" w:right="567"/>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sz w:val="22"/>
          <w:szCs w:val="22"/>
        </w:rPr>
        <w:t>“</w:t>
      </w:r>
      <w:r w:rsidRPr="00206F8A">
        <w:rPr>
          <w:rFonts w:ascii="Palatino Linotype" w:eastAsia="Palatino Linotype" w:hAnsi="Palatino Linotype" w:cs="Palatino Linotype"/>
          <w:b/>
          <w:i/>
          <w:sz w:val="22"/>
          <w:szCs w:val="22"/>
        </w:rPr>
        <w:t xml:space="preserve">PROCEDIMIENTOS EN FORMA DE JUICIO SEGUIDOS POR AUTORIDADES DISTINTAS DE TRIBUNALES A QUE SE REFIERE EL ARTÍCULO 114, FRACCIÓN II, PÁRRAFO SEGUNDO, DE LA LEY DE AMPARO. SU CONCEPTO COMPRENDE TANTO AQUELLOS EN QUE LA AUTORIDAD DIRIME UNA CONTROVERSIA ENTRE PARTES CONTENDIENTES, COMO LOS PROCEDIMIENTOS MEDIANTE LOS QUE LA AUTORIDAD PREPARA SU RESOLUCIÓN DEFINITIVA CON INTERVENCIÓN DEL PARTICULAR. </w:t>
      </w:r>
      <w:r w:rsidRPr="00206F8A">
        <w:rPr>
          <w:rFonts w:ascii="Palatino Linotype" w:eastAsia="Palatino Linotype" w:hAnsi="Palatino Linotype" w:cs="Palatino Linotype"/>
          <w:i/>
          <w:sz w:val="22"/>
          <w:szCs w:val="22"/>
        </w:rPr>
        <w:t xml:space="preserve">La Ley de Amparo establece que tratándose de actos dentro de un procedimiento, la regla general, con algunas excepciones, es que el juicio constitucional sólo procede hasta la resolución definitiva, ocasión en la cual cabe alegar tanto violaciones de fondo como de procedimiento, sistema que tiene el propósito de armonizar la protección de las garantías constitucionales del gobernado, con la necesidad de asegurar la </w:t>
      </w:r>
      <w:proofErr w:type="spellStart"/>
      <w:r w:rsidRPr="00206F8A">
        <w:rPr>
          <w:rFonts w:ascii="Palatino Linotype" w:eastAsia="Palatino Linotype" w:hAnsi="Palatino Linotype" w:cs="Palatino Linotype"/>
          <w:i/>
          <w:sz w:val="22"/>
          <w:szCs w:val="22"/>
        </w:rPr>
        <w:t>expeditez</w:t>
      </w:r>
      <w:proofErr w:type="spellEnd"/>
      <w:r w:rsidRPr="00206F8A">
        <w:rPr>
          <w:rFonts w:ascii="Palatino Linotype" w:eastAsia="Palatino Linotype" w:hAnsi="Palatino Linotype" w:cs="Palatino Linotype"/>
          <w:i/>
          <w:sz w:val="22"/>
          <w:szCs w:val="22"/>
        </w:rPr>
        <w:t xml:space="preserve"> de las diligencias procedimentales. Tal es la estructura que dicha Ley adopta en el amparo directo, así como en los procedimientos de ejecución y en los procedimientos de remate, como lo establece en sus artículos </w:t>
      </w:r>
      <w:hyperlink r:id="rId8">
        <w:r w:rsidRPr="00206F8A">
          <w:rPr>
            <w:rFonts w:ascii="Palatino Linotype" w:eastAsia="Palatino Linotype" w:hAnsi="Palatino Linotype" w:cs="Palatino Linotype"/>
            <w:i/>
            <w:sz w:val="22"/>
            <w:szCs w:val="22"/>
          </w:rPr>
          <w:t>158</w:t>
        </w:r>
      </w:hyperlink>
      <w:r w:rsidRPr="00206F8A">
        <w:rPr>
          <w:rFonts w:ascii="Palatino Linotype" w:eastAsia="Palatino Linotype" w:hAnsi="Palatino Linotype" w:cs="Palatino Linotype"/>
          <w:i/>
          <w:sz w:val="22"/>
          <w:szCs w:val="22"/>
        </w:rPr>
        <w:t xml:space="preserve"> y </w:t>
      </w:r>
      <w:hyperlink r:id="rId9">
        <w:r w:rsidRPr="00206F8A">
          <w:rPr>
            <w:rFonts w:ascii="Palatino Linotype" w:eastAsia="Palatino Linotype" w:hAnsi="Palatino Linotype" w:cs="Palatino Linotype"/>
            <w:i/>
            <w:sz w:val="22"/>
            <w:szCs w:val="22"/>
          </w:rPr>
          <w:t>114, fracción III</w:t>
        </w:r>
      </w:hyperlink>
      <w:r w:rsidRPr="00206F8A">
        <w:rPr>
          <w:rFonts w:ascii="Palatino Linotype" w:eastAsia="Palatino Linotype" w:hAnsi="Palatino Linotype" w:cs="Palatino Linotype"/>
          <w:i/>
          <w:sz w:val="22"/>
          <w:szCs w:val="22"/>
        </w:rPr>
        <w:t xml:space="preserve">, respectivamente. Por tanto, al establecer el segundo párrafo de la fracción II del artículo 114 acabado de citar, que cuando el acto reclamado de autoridades distintas de tribunales judiciales, administrativos o del trabajo, emanen de un procedimiento en forma de juicio, el amparo sólo procede en contra de la resolución definitiva, debe interpretarse de manera amplia la expresión "procedimiento en forma de juicio", comprendiendo aquellos en que la autoridad dirime una controversia entre partes contendientes, así como todos los procedimientos en que la autoridad, frente al </w:t>
      </w:r>
      <w:r w:rsidRPr="00206F8A">
        <w:rPr>
          <w:rFonts w:ascii="Palatino Linotype" w:eastAsia="Palatino Linotype" w:hAnsi="Palatino Linotype" w:cs="Palatino Linotype"/>
          <w:i/>
          <w:sz w:val="22"/>
          <w:szCs w:val="22"/>
        </w:rPr>
        <w:lastRenderedPageBreak/>
        <w:t>particular, prepara su resolución definitiva, aunque sólo sea un trámite para cumplir con la garantía de audiencia, pues si en todos ellos se reclaman actos dentro de procedimiento, en todos debe de aplicarse la misma regla, conclusión que es acorde con la interpretación literal de dicho párrafo.”</w:t>
      </w:r>
    </w:p>
    <w:p w14:paraId="7128C07A" w14:textId="77777777" w:rsidR="005E486D" w:rsidRPr="00206F8A" w:rsidRDefault="005E486D">
      <w:pPr>
        <w:spacing w:line="360" w:lineRule="auto"/>
        <w:jc w:val="both"/>
        <w:rPr>
          <w:rFonts w:ascii="Palatino Linotype" w:eastAsia="Palatino Linotype" w:hAnsi="Palatino Linotype" w:cs="Palatino Linotype"/>
          <w:b/>
          <w:sz w:val="22"/>
          <w:szCs w:val="22"/>
        </w:rPr>
      </w:pPr>
    </w:p>
    <w:p w14:paraId="436D0E5E"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Ahora bien, es necesario señalar que, respecto a las formalidades esenciales del procedimiento, el Pleno de la Suprema de Corte de Justicia de la Nación mediante tesis jurisprudencial P./J.47/95, publicada en el Semanario Judicial de la Federación y su Gaceta, novena época, t. II, diciembre de 1995, página 133; ha sostenido:</w:t>
      </w:r>
    </w:p>
    <w:p w14:paraId="49CD0457"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592C4F6D" w14:textId="77777777" w:rsidR="005E486D" w:rsidRPr="00206F8A" w:rsidRDefault="001B5F1C">
      <w:pPr>
        <w:spacing w:line="276" w:lineRule="auto"/>
        <w:ind w:left="567" w:right="567"/>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b/>
          <w:i/>
          <w:sz w:val="22"/>
          <w:szCs w:val="22"/>
        </w:rPr>
        <w:t xml:space="preserve">“FORMALIDADES ESENCIALES DEL PROCEDIMIENTO. SON LAS QUE GARANTIZAN UNA ADECUADA Y OPORTUNA DEFENSA PREVIA AL ACTO PRIVATIVO. </w:t>
      </w:r>
      <w:r w:rsidRPr="00206F8A">
        <w:rPr>
          <w:rFonts w:ascii="Palatino Linotype" w:eastAsia="Palatino Linotype" w:hAnsi="Palatino Linotype" w:cs="Palatino Linotype"/>
          <w:i/>
          <w:sz w:val="22"/>
          <w:szCs w:val="22"/>
        </w:rPr>
        <w:t>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14:paraId="13EFEFED"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76D41D14"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Del criterio jurisprudencial citado, se desprende que las formalidades esenciales del procedimiento que exige el párrafo segundo del artículo 14 de la Constitución Política de los Estados Unidos Mexicanos para que se respete la garantía de audiencia, son las que resultan necesarias para garantizar la defensa adecuada antes del acto de privación y que, de manera genérica, se traducen en los siguientes requisitos:</w:t>
      </w:r>
    </w:p>
    <w:p w14:paraId="426C7B22"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56BC8C5C" w14:textId="77777777" w:rsidR="005E486D" w:rsidRPr="00206F8A" w:rsidRDefault="001B5F1C">
      <w:pPr>
        <w:numPr>
          <w:ilvl w:val="0"/>
          <w:numId w:val="7"/>
        </w:numPr>
        <w:spacing w:line="360" w:lineRule="auto"/>
        <w:ind w:left="851"/>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lastRenderedPageBreak/>
        <w:t>La notificación del inicio del procedimiento y sus consecuencias;</w:t>
      </w:r>
    </w:p>
    <w:p w14:paraId="1A618A6E" w14:textId="77777777" w:rsidR="005E486D" w:rsidRPr="00206F8A" w:rsidRDefault="001B5F1C">
      <w:pPr>
        <w:numPr>
          <w:ilvl w:val="0"/>
          <w:numId w:val="7"/>
        </w:numPr>
        <w:spacing w:line="360" w:lineRule="auto"/>
        <w:ind w:left="851"/>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La oportunidad de ofrecer y desahogar pruebas; </w:t>
      </w:r>
    </w:p>
    <w:p w14:paraId="2B084BBE" w14:textId="77777777" w:rsidR="005E486D" w:rsidRPr="00206F8A" w:rsidRDefault="001B5F1C">
      <w:pPr>
        <w:numPr>
          <w:ilvl w:val="0"/>
          <w:numId w:val="7"/>
        </w:numPr>
        <w:spacing w:line="360" w:lineRule="auto"/>
        <w:ind w:left="851"/>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La oportunidad de alegar; y</w:t>
      </w:r>
    </w:p>
    <w:p w14:paraId="784E912F" w14:textId="77777777" w:rsidR="005E486D" w:rsidRPr="00206F8A" w:rsidRDefault="001B5F1C">
      <w:pPr>
        <w:numPr>
          <w:ilvl w:val="0"/>
          <w:numId w:val="7"/>
        </w:numPr>
        <w:spacing w:line="360" w:lineRule="auto"/>
        <w:ind w:left="851"/>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El dictado de una resolución que dirima las cuestiones debatidas.</w:t>
      </w:r>
    </w:p>
    <w:p w14:paraId="7924BE1E"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119E8375"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Por lo que hace a la notificación del inicio del procedimiento y sus consecuencias, es la etapa en la que se hace del conocimiento de una de las partes que se ha instaurado un procedimiento en su contra; por lo que hace la oportunidad de ofrecer y desahogar pruebas, es la instancia en la que se da a las partes de presentar aquellos elementos de convicción que acrediten sus pretensiones; en relación con la fase de alegar, es aquella del proceso en que las partes presentan las manifestaciones que a su derecho convenga; y finalmente, por lo que hace al dictado de la resolución, versa en la determinación de la autoridad competente de las cuestiones debatidas. </w:t>
      </w:r>
    </w:p>
    <w:p w14:paraId="0925CB0A"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09EB0691"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En ese sentido, se trata de un procedimiento administrativo materialmente jurisdiccional, es decir, seguido en forma de juicio, es necesario traer a colación la normatividad que lo regula, es por lo que, el artículo 110 del Código de Procedimientos Administrativos establece que el procedimiento administrativo puede ser común o especial. </w:t>
      </w:r>
    </w:p>
    <w:p w14:paraId="1867AA8A"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5C063D02"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De tal manera que, de conformidad con el capítulo segundo del citado Código, se desprende lo siguiente: </w:t>
      </w:r>
    </w:p>
    <w:p w14:paraId="765F5D80"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4392E74B" w14:textId="77777777" w:rsidR="005E486D" w:rsidRPr="00206F8A" w:rsidRDefault="001B5F1C">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El procedimiento administrativo podrá iniciarse de oficio por las autoridades administrativas o a petición de los particulares interesados. </w:t>
      </w:r>
    </w:p>
    <w:p w14:paraId="75C00262" w14:textId="77777777" w:rsidR="005E486D" w:rsidRPr="00206F8A" w:rsidRDefault="001B5F1C">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Cuando se inicie el procedimiento, la autoridad administrativa le asignará un número progresivo al expediente. </w:t>
      </w:r>
    </w:p>
    <w:p w14:paraId="62285725" w14:textId="77777777" w:rsidR="005E486D" w:rsidRPr="00206F8A" w:rsidRDefault="001B5F1C">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lastRenderedPageBreak/>
        <w:t xml:space="preserve">Las autoridades administrativas para comprobar el cumplimiento de las disposiciones legales podrán llevar a cabo visitas de verificación en el domicilio, instalaciones, equipos y bienes de los particulares. </w:t>
      </w:r>
    </w:p>
    <w:p w14:paraId="40A415DC" w14:textId="77777777" w:rsidR="005E486D" w:rsidRPr="00206F8A" w:rsidRDefault="001B5F1C">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El procedimiento terminará por: desistimiento, convenio entre los particulares y las autoridades administrativas,</w:t>
      </w:r>
      <w:r w:rsidRPr="00206F8A">
        <w:rPr>
          <w:rFonts w:ascii="Palatino Linotype" w:eastAsia="Palatino Linotype" w:hAnsi="Palatino Linotype" w:cs="Palatino Linotype"/>
          <w:b/>
          <w:sz w:val="22"/>
          <w:szCs w:val="22"/>
        </w:rPr>
        <w:t xml:space="preserve"> </w:t>
      </w:r>
      <w:r w:rsidRPr="00206F8A">
        <w:rPr>
          <w:rFonts w:ascii="Palatino Linotype" w:eastAsia="Palatino Linotype" w:hAnsi="Palatino Linotype" w:cs="Palatino Linotype"/>
          <w:sz w:val="22"/>
          <w:szCs w:val="22"/>
        </w:rPr>
        <w:t xml:space="preserve">resolución expresa del mismo, resolución afirmativa ficta que se configure y resolución negativa ficta. </w:t>
      </w:r>
    </w:p>
    <w:p w14:paraId="71E77694" w14:textId="77777777" w:rsidR="005E486D" w:rsidRPr="00206F8A" w:rsidRDefault="001B5F1C">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La resolución expresa que ponga fin al procedimiento indicará: nombre de las personas a las que se dirija y cuando se ignore se señalarán los suficientes para su identificación; la decisión de todas las cuestiones planteadas por los interesados; los fundamentos y motivos que la sustenten; los puntos decisorios o propósitos y; el nombre, cargo y firma autógrafa de la autoridad competente. </w:t>
      </w:r>
    </w:p>
    <w:p w14:paraId="57BD0DEA" w14:textId="77777777" w:rsidR="005E486D" w:rsidRPr="00206F8A" w:rsidRDefault="001B5F1C">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Los actos administrativos tienen fuerza ejecutiva, por lo que las autoridades administrativas los pondrán en práctica en términos de ley por sus propios medios.  </w:t>
      </w:r>
    </w:p>
    <w:p w14:paraId="0ACBB77B"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444AAB9F"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Conforme a lo anterior, se logra observar que el procedimiento administrativo que actualmente se desahoga, cumple con las </w:t>
      </w:r>
      <w:r w:rsidRPr="00206F8A">
        <w:rPr>
          <w:rFonts w:ascii="Palatino Linotype" w:eastAsia="Palatino Linotype" w:hAnsi="Palatino Linotype" w:cs="Palatino Linotype"/>
          <w:b/>
          <w:sz w:val="22"/>
          <w:szCs w:val="22"/>
        </w:rPr>
        <w:t>formalidades esenciales de un procedimiento seguido en forma de juicio;</w:t>
      </w:r>
      <w:r w:rsidRPr="00206F8A">
        <w:rPr>
          <w:rFonts w:ascii="Palatino Linotype" w:eastAsia="Palatino Linotype" w:hAnsi="Palatino Linotype" w:cs="Palatino Linotype"/>
          <w:sz w:val="22"/>
          <w:szCs w:val="22"/>
        </w:rPr>
        <w:t xml:space="preserve"> ya que se encuentra integrado por etapas procesales, que incluyen la notificación a parte infractora, la posibilidad de ofrecer pruebas y alegatos (garantía de audiencia), además, que es sustanciado ante una autoridad, la cual emite una resolución al concluir dicho procedimiento mediante el cual establece si existe responsabilidad o no, así como, la posible sanción. </w:t>
      </w:r>
    </w:p>
    <w:p w14:paraId="7FA6C69A"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3C1E0BF7"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En el presente asunto en particular, el Sujeto Obligado señaló que no ha concluido. </w:t>
      </w:r>
    </w:p>
    <w:p w14:paraId="67BDCCAF"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77623A20" w14:textId="77777777" w:rsidR="005E486D" w:rsidRPr="00206F8A" w:rsidRDefault="001B5F1C">
      <w:pPr>
        <w:numPr>
          <w:ilvl w:val="0"/>
          <w:numId w:val="11"/>
        </w:numPr>
        <w:pBdr>
          <w:top w:val="nil"/>
          <w:left w:val="nil"/>
          <w:bottom w:val="nil"/>
          <w:right w:val="nil"/>
          <w:between w:val="nil"/>
        </w:pBdr>
        <w:spacing w:line="360" w:lineRule="auto"/>
        <w:rPr>
          <w:rFonts w:ascii="Palatino Linotype" w:eastAsia="Palatino Linotype" w:hAnsi="Palatino Linotype" w:cs="Palatino Linotype"/>
          <w:b/>
          <w:sz w:val="22"/>
          <w:szCs w:val="22"/>
        </w:rPr>
      </w:pPr>
      <w:r w:rsidRPr="00206F8A">
        <w:rPr>
          <w:rFonts w:ascii="Palatino Linotype" w:eastAsia="Palatino Linotype" w:hAnsi="Palatino Linotype" w:cs="Palatino Linotype"/>
          <w:b/>
          <w:sz w:val="22"/>
          <w:szCs w:val="22"/>
        </w:rPr>
        <w:t>Que la información solicitada se refiera a actuaciones, diligencias o constancias propias del procedimiento.</w:t>
      </w:r>
    </w:p>
    <w:p w14:paraId="0E5CD4B0"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 </w:t>
      </w:r>
    </w:p>
    <w:p w14:paraId="1A582F8B"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lastRenderedPageBreak/>
        <w:t>Ahora bien, por lo que hace a que la información se refiera a actuaciones, diligencias o constancias propias del procedimiento, es de recordar que, en el presente caso, la pretensión del ahora Recurrente es obtener el documento que dé cuenta de las actuaciones internas del expediente 05/2024, por lo que, en primera instancia se podría decir que el documento solicitado acredita el presente requisito, pues de conformidad con el propio requerimiento se advierte que solicita las actuaciones de un expediente el cual está directamente relacionado con el procedimiento, es decir, establecen por escrito los hechos y omisiones que sucedan durante el procedimiento.</w:t>
      </w:r>
    </w:p>
    <w:p w14:paraId="4424A589"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4CEF61E5"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En ese sentido, se colige que, todas las actuaciones internas que realicen las autoridades en relación al procedimiento administrativo se encuentran directamente relacionados con el expediente y el procedimiento correspondiente. </w:t>
      </w:r>
    </w:p>
    <w:p w14:paraId="168B61F7"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7C39F70D"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Es así que, al haber señalado </w:t>
      </w:r>
      <w:r w:rsidRPr="00206F8A">
        <w:rPr>
          <w:rFonts w:ascii="Palatino Linotype" w:eastAsia="Palatino Linotype" w:hAnsi="Palatino Linotype" w:cs="Palatino Linotype"/>
          <w:b/>
          <w:sz w:val="22"/>
          <w:szCs w:val="22"/>
        </w:rPr>
        <w:t>que no se cuenta con una resolución firme se tiene que se encuentra en trámite</w:t>
      </w:r>
      <w:r w:rsidRPr="00206F8A">
        <w:rPr>
          <w:rFonts w:ascii="Palatino Linotype" w:eastAsia="Palatino Linotype" w:hAnsi="Palatino Linotype" w:cs="Palatino Linotype"/>
          <w:sz w:val="22"/>
          <w:szCs w:val="22"/>
        </w:rPr>
        <w:t>; por lo que se actualiza la causal de reserva establecida en el artículo 140, fracción VIII, Ley de Transparencia y Acceso a la Información Pública del Estado de México y Municipios.</w:t>
      </w:r>
    </w:p>
    <w:p w14:paraId="56C7A203"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439F2355"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Dicho lo anterior, se procede a analizar el Acuerdo de Clasificación remitido por el Sujeto Obligado, mediante informe justificado señalando que dicho acuerdo contiene los siguientes elementos:</w:t>
      </w:r>
    </w:p>
    <w:p w14:paraId="4B1B5057"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71E5F8FD" w14:textId="77777777" w:rsidR="005E486D" w:rsidRPr="00206F8A" w:rsidRDefault="001B5F1C">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206F8A">
        <w:rPr>
          <w:rFonts w:ascii="Palatino Linotype" w:eastAsia="Palatino Linotype" w:hAnsi="Palatino Linotype" w:cs="Palatino Linotype"/>
          <w:b/>
          <w:color w:val="000000"/>
          <w:sz w:val="22"/>
          <w:szCs w:val="22"/>
        </w:rPr>
        <w:t>El acuerdo se emite en relación a la solicitud 00031/VABRAVO/IP/2025.</w:t>
      </w:r>
    </w:p>
    <w:p w14:paraId="1E8DE485" w14:textId="77777777" w:rsidR="005E486D" w:rsidRPr="00206F8A" w:rsidRDefault="001B5F1C">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206F8A">
        <w:rPr>
          <w:rFonts w:ascii="Palatino Linotype" w:eastAsia="Palatino Linotype" w:hAnsi="Palatino Linotype" w:cs="Palatino Linotype"/>
          <w:b/>
          <w:color w:val="000000"/>
          <w:sz w:val="22"/>
          <w:szCs w:val="22"/>
        </w:rPr>
        <w:t>Señala que el acuerdo se emite para clasificar el expediente que se generó a partir del acta administrativa que refiere el Recurrente.</w:t>
      </w:r>
    </w:p>
    <w:p w14:paraId="4484774A" w14:textId="77777777" w:rsidR="005E486D" w:rsidRPr="00206F8A" w:rsidRDefault="001B5F1C">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206F8A">
        <w:rPr>
          <w:rFonts w:ascii="Palatino Linotype" w:eastAsia="Palatino Linotype" w:hAnsi="Palatino Linotype" w:cs="Palatino Linotype"/>
          <w:b/>
          <w:color w:val="000000"/>
          <w:sz w:val="22"/>
          <w:szCs w:val="22"/>
        </w:rPr>
        <w:t xml:space="preserve">Señala que se actualiza la causal de reserva contemplada en el artículo 113, fracción XI de la Ley General vigente a la fecha de la solicitud; artículo 140, </w:t>
      </w:r>
      <w:r w:rsidRPr="00206F8A">
        <w:rPr>
          <w:rFonts w:ascii="Palatino Linotype" w:eastAsia="Palatino Linotype" w:hAnsi="Palatino Linotype" w:cs="Palatino Linotype"/>
          <w:b/>
          <w:color w:val="000000"/>
          <w:sz w:val="22"/>
          <w:szCs w:val="22"/>
        </w:rPr>
        <w:lastRenderedPageBreak/>
        <w:t>fracción VIII de la Ley de Transparencia Local y artículo trigésimo de los Lineamientos Generales en Materia de Clasificación y Desclasificación de información, así como para la elaboración de versiones públicas.</w:t>
      </w:r>
    </w:p>
    <w:p w14:paraId="28E13BD5" w14:textId="77777777" w:rsidR="005E486D" w:rsidRPr="00206F8A" w:rsidRDefault="001B5F1C">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206F8A">
        <w:rPr>
          <w:rFonts w:ascii="Palatino Linotype" w:eastAsia="Palatino Linotype" w:hAnsi="Palatino Linotype" w:cs="Palatino Linotype"/>
          <w:b/>
          <w:color w:val="000000"/>
          <w:sz w:val="22"/>
          <w:szCs w:val="22"/>
        </w:rPr>
        <w:t>Indica que existe un riesgo real, demostrable e identificable, pues la apertura de la información pone en riesgo la conducción del procedimiento, ya que a la fecha de la solicitud se encuentra en trámite y la publicidad podría dar ventaja indebida o una obstrucción de la adecuada investigación y etapas procesales que de este se deriven, vulnerando los principios de legalidad y eficacia.</w:t>
      </w:r>
    </w:p>
    <w:p w14:paraId="63C12E12" w14:textId="77777777" w:rsidR="005E486D" w:rsidRPr="00206F8A" w:rsidRDefault="001B5F1C">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206F8A">
        <w:rPr>
          <w:rFonts w:ascii="Palatino Linotype" w:eastAsia="Palatino Linotype" w:hAnsi="Palatino Linotype" w:cs="Palatino Linotype"/>
          <w:b/>
          <w:color w:val="000000"/>
          <w:sz w:val="22"/>
          <w:szCs w:val="22"/>
        </w:rPr>
        <w:t>El acuerdo de clasificación confirma la clasificación de la información por un periodo de cinco años, o bien, hasta en tanto no se encuentre totalmente concluido.</w:t>
      </w:r>
    </w:p>
    <w:p w14:paraId="051164A0" w14:textId="77777777" w:rsidR="005E486D" w:rsidRPr="00206F8A" w:rsidRDefault="001B5F1C">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206F8A">
        <w:rPr>
          <w:rFonts w:ascii="Palatino Linotype" w:eastAsia="Palatino Linotype" w:hAnsi="Palatino Linotype" w:cs="Palatino Linotype"/>
          <w:b/>
          <w:color w:val="000000"/>
          <w:sz w:val="22"/>
          <w:szCs w:val="22"/>
        </w:rPr>
        <w:t>El acuerdo fue emitido por el Comité de Transparencia en presencia de todos sus integrantes.</w:t>
      </w:r>
    </w:p>
    <w:p w14:paraId="074DF9D0"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55755011"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Como se advierte en el análisis del acuerdo remitido mediante el informe justificado, por el Sujeto Obligado a través del informe justificado, se advierte que el Sujeto Obligado cumplió con las formalidades mínimas que exige la normatividad en la materia para sustentar la clasificación de la información, por lo que, al expresar de manera el fundamento y motivación que sustenta la restricción del particular para acceder a la información requerida por corresponder a un procedimiento que se encuentra en trámite, razón por la que no es posible proporcionar las documentales solicitadas.</w:t>
      </w:r>
    </w:p>
    <w:p w14:paraId="108D7C2A" w14:textId="77777777" w:rsidR="005E486D" w:rsidRPr="00206F8A" w:rsidRDefault="005E486D">
      <w:pPr>
        <w:spacing w:line="360" w:lineRule="auto"/>
        <w:jc w:val="both"/>
        <w:rPr>
          <w:rFonts w:ascii="Palatino Linotype" w:eastAsia="Palatino Linotype" w:hAnsi="Palatino Linotype" w:cs="Palatino Linotype"/>
          <w:sz w:val="22"/>
          <w:szCs w:val="22"/>
        </w:rPr>
      </w:pPr>
    </w:p>
    <w:p w14:paraId="1EE0FE86" w14:textId="77777777" w:rsidR="005E486D" w:rsidRPr="00206F8A" w:rsidRDefault="001B5F1C">
      <w:pPr>
        <w:spacing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Es así que, se estima que el presente caso actualiza el supuesto previsto en el artículo 192, fracción III de la Ley de Transparencia y Acceso a la Información Pública del Estado de México y Municipios vigente, a saber:</w:t>
      </w:r>
    </w:p>
    <w:p w14:paraId="3891150D" w14:textId="77777777" w:rsidR="005E486D" w:rsidRPr="00206F8A" w:rsidRDefault="001B5F1C">
      <w:pPr>
        <w:spacing w:before="240" w:after="240"/>
        <w:ind w:left="851" w:right="900"/>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t>“</w:t>
      </w:r>
      <w:r w:rsidRPr="00206F8A">
        <w:rPr>
          <w:rFonts w:ascii="Palatino Linotype" w:eastAsia="Palatino Linotype" w:hAnsi="Palatino Linotype" w:cs="Palatino Linotype"/>
          <w:b/>
          <w:i/>
          <w:sz w:val="22"/>
          <w:szCs w:val="22"/>
        </w:rPr>
        <w:t>Artículo 192</w:t>
      </w:r>
      <w:r w:rsidRPr="00206F8A">
        <w:rPr>
          <w:rFonts w:ascii="Palatino Linotype" w:eastAsia="Palatino Linotype" w:hAnsi="Palatino Linotype" w:cs="Palatino Linotype"/>
          <w:i/>
          <w:sz w:val="22"/>
          <w:szCs w:val="22"/>
        </w:rPr>
        <w:t xml:space="preserve">. </w:t>
      </w:r>
      <w:r w:rsidRPr="00206F8A">
        <w:rPr>
          <w:rFonts w:ascii="Palatino Linotype" w:eastAsia="Palatino Linotype" w:hAnsi="Palatino Linotype" w:cs="Palatino Linotype"/>
          <w:b/>
          <w:i/>
          <w:sz w:val="22"/>
          <w:szCs w:val="22"/>
        </w:rPr>
        <w:t>El recurso será sobreseído</w:t>
      </w:r>
      <w:r w:rsidRPr="00206F8A">
        <w:rPr>
          <w:rFonts w:ascii="Palatino Linotype" w:eastAsia="Palatino Linotype" w:hAnsi="Palatino Linotype" w:cs="Palatino Linotype"/>
          <w:i/>
          <w:sz w:val="22"/>
          <w:szCs w:val="22"/>
        </w:rPr>
        <w:t xml:space="preserve">, </w:t>
      </w:r>
      <w:r w:rsidRPr="00206F8A">
        <w:rPr>
          <w:rFonts w:ascii="Palatino Linotype" w:eastAsia="Palatino Linotype" w:hAnsi="Palatino Linotype" w:cs="Palatino Linotype"/>
          <w:b/>
          <w:i/>
          <w:sz w:val="22"/>
          <w:szCs w:val="22"/>
        </w:rPr>
        <w:t>en todo o en parte,</w:t>
      </w:r>
      <w:r w:rsidRPr="00206F8A">
        <w:rPr>
          <w:rFonts w:ascii="Palatino Linotype" w:eastAsia="Palatino Linotype" w:hAnsi="Palatino Linotype" w:cs="Palatino Linotype"/>
          <w:i/>
          <w:sz w:val="22"/>
          <w:szCs w:val="22"/>
        </w:rPr>
        <w:t xml:space="preserve"> </w:t>
      </w:r>
      <w:r w:rsidRPr="00206F8A">
        <w:rPr>
          <w:rFonts w:ascii="Palatino Linotype" w:eastAsia="Palatino Linotype" w:hAnsi="Palatino Linotype" w:cs="Palatino Linotype"/>
          <w:b/>
          <w:i/>
          <w:sz w:val="22"/>
          <w:szCs w:val="22"/>
        </w:rPr>
        <w:t>cuando una vez admitido, se actualicen alguno de los siguientes supuestos</w:t>
      </w:r>
      <w:r w:rsidRPr="00206F8A">
        <w:rPr>
          <w:rFonts w:ascii="Palatino Linotype" w:eastAsia="Palatino Linotype" w:hAnsi="Palatino Linotype" w:cs="Palatino Linotype"/>
          <w:i/>
          <w:sz w:val="22"/>
          <w:szCs w:val="22"/>
        </w:rPr>
        <w:t xml:space="preserve">: </w:t>
      </w:r>
    </w:p>
    <w:p w14:paraId="30E15A4E" w14:textId="77777777" w:rsidR="005E486D" w:rsidRPr="00206F8A" w:rsidRDefault="001B5F1C">
      <w:pPr>
        <w:spacing w:before="240" w:after="240"/>
        <w:ind w:left="1134" w:right="900"/>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i/>
          <w:sz w:val="22"/>
          <w:szCs w:val="22"/>
        </w:rPr>
        <w:lastRenderedPageBreak/>
        <w:t>(…)</w:t>
      </w:r>
    </w:p>
    <w:p w14:paraId="50524038" w14:textId="77777777" w:rsidR="005E486D" w:rsidRPr="00206F8A" w:rsidRDefault="001B5F1C">
      <w:pPr>
        <w:spacing w:before="240" w:after="240"/>
        <w:ind w:left="1134" w:right="900"/>
        <w:jc w:val="both"/>
        <w:rPr>
          <w:rFonts w:ascii="Palatino Linotype" w:eastAsia="Palatino Linotype" w:hAnsi="Palatino Linotype" w:cs="Palatino Linotype"/>
          <w:i/>
          <w:sz w:val="22"/>
          <w:szCs w:val="22"/>
        </w:rPr>
      </w:pPr>
      <w:r w:rsidRPr="00206F8A">
        <w:rPr>
          <w:rFonts w:ascii="Palatino Linotype" w:eastAsia="Palatino Linotype" w:hAnsi="Palatino Linotype" w:cs="Palatino Linotype"/>
          <w:b/>
          <w:i/>
          <w:sz w:val="22"/>
          <w:szCs w:val="22"/>
        </w:rPr>
        <w:t>III. El sujeto obligado responsable del acto, lo modifique o revoque de tal manera que el recurso de revisión quede sin materia...</w:t>
      </w:r>
      <w:r w:rsidRPr="00206F8A">
        <w:rPr>
          <w:rFonts w:ascii="Palatino Linotype" w:eastAsia="Palatino Linotype" w:hAnsi="Palatino Linotype" w:cs="Palatino Linotype"/>
          <w:i/>
          <w:sz w:val="22"/>
          <w:szCs w:val="22"/>
        </w:rPr>
        <w:t>”</w:t>
      </w:r>
    </w:p>
    <w:p w14:paraId="7E769508"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26405B4E" w14:textId="77777777" w:rsidR="005E486D" w:rsidRPr="00206F8A" w:rsidRDefault="001B5F1C">
      <w:pPr>
        <w:spacing w:before="240" w:after="240" w:line="360" w:lineRule="auto"/>
        <w:ind w:left="284"/>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a) Cuando el sujeto obligado modifique el acto impugnado. </w:t>
      </w:r>
    </w:p>
    <w:p w14:paraId="0DFB7B82" w14:textId="77777777" w:rsidR="005E486D" w:rsidRPr="00206F8A" w:rsidRDefault="001B5F1C">
      <w:pPr>
        <w:spacing w:before="240" w:after="240" w:line="360" w:lineRule="auto"/>
        <w:ind w:left="284"/>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b) Cuando el sujeto obligado revoque el acto impugnado; </w:t>
      </w:r>
    </w:p>
    <w:p w14:paraId="03BDD83D"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Quedando en ambos casos el acto combatido sin materia o sin efectos.</w:t>
      </w:r>
    </w:p>
    <w:p w14:paraId="251D3D81" w14:textId="77777777" w:rsidR="005E486D" w:rsidRPr="00206F8A" w:rsidRDefault="001B5F1C">
      <w:pPr>
        <w:spacing w:before="240" w:after="240" w:line="360" w:lineRule="auto"/>
        <w:jc w:val="both"/>
        <w:rPr>
          <w:rFonts w:ascii="Palatino Linotype" w:eastAsia="Palatino Linotype" w:hAnsi="Palatino Linotype" w:cs="Palatino Linotype"/>
          <w:b/>
          <w:sz w:val="22"/>
          <w:szCs w:val="22"/>
        </w:rPr>
      </w:pPr>
      <w:r w:rsidRPr="00206F8A">
        <w:rPr>
          <w:rFonts w:ascii="Palatino Linotype" w:eastAsia="Palatino Linotype" w:hAnsi="Palatino Linotype" w:cs="Palatino Linotype"/>
          <w:sz w:val="22"/>
          <w:szCs w:val="22"/>
        </w:rPr>
        <w:t>Como se observa de lo anterior, un acto impugnado es modificado en aquellos casos en los que el Sujeto Obligado después de haber otorgado una respuesta, o haber omitido hacerlo (acto de no hacer), emite una o una diversa de manera posterior y en esta subsana las deficiencias que hubiera tenido, quedando satisfecho el derecho subjetivo accionado por la parte Recurrente</w:t>
      </w:r>
      <w:r w:rsidRPr="00206F8A">
        <w:rPr>
          <w:rFonts w:ascii="Palatino Linotype" w:eastAsia="Palatino Linotype" w:hAnsi="Palatino Linotype" w:cs="Palatino Linotype"/>
          <w:b/>
          <w:sz w:val="22"/>
          <w:szCs w:val="22"/>
        </w:rPr>
        <w:t>.</w:t>
      </w:r>
    </w:p>
    <w:p w14:paraId="6DCD512E"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Por lo que hace a la revocación, esta se actualiza cuando el Sujeto Obligado deja sin efectos la primera respuesta o su primer acto y en su lugar emite otro con las características y cualidades suficientes para dejar satisfecho el ejercicio del derecho al acceso a la información pública.</w:t>
      </w:r>
    </w:p>
    <w:p w14:paraId="78B05150"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En este orden de ideas, un acto impugnado queda sin efectos, cuando aun existiendo jurídicamente (esto es, que no se ha modificado, ni revocado) ya no genera ninguna consecuencia legal.</w:t>
      </w:r>
    </w:p>
    <w:p w14:paraId="1F2C50CB"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En tanto que, un acto impugnado queda sin materia, cuando ha sido satisfecha la pretensión de la parte Recurrente de manera que el Sujeto Obligado entrega una respuesta, aunque sea </w:t>
      </w:r>
      <w:r w:rsidRPr="00206F8A">
        <w:rPr>
          <w:rFonts w:ascii="Palatino Linotype" w:eastAsia="Palatino Linotype" w:hAnsi="Palatino Linotype" w:cs="Palatino Linotype"/>
          <w:sz w:val="22"/>
          <w:szCs w:val="22"/>
        </w:rPr>
        <w:lastRenderedPageBreak/>
        <w:t>posterior a los términos previstos en la ley y mediante ésta concede la información solicitada.</w:t>
      </w:r>
    </w:p>
    <w:p w14:paraId="0224306D"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Con base en los argumentos expuestos, resulta evidente que en el presente asunto, el </w:t>
      </w:r>
      <w:r w:rsidRPr="00206F8A">
        <w:rPr>
          <w:rFonts w:ascii="Palatino Linotype" w:eastAsia="Palatino Linotype" w:hAnsi="Palatino Linotype" w:cs="Palatino Linotype"/>
          <w:b/>
          <w:sz w:val="22"/>
          <w:szCs w:val="22"/>
        </w:rPr>
        <w:t>Sujeto Obligado</w:t>
      </w:r>
      <w:r w:rsidRPr="00206F8A">
        <w:rPr>
          <w:rFonts w:ascii="Palatino Linotype" w:eastAsia="Palatino Linotype" w:hAnsi="Palatino Linotype" w:cs="Palatino Linotype"/>
          <w:sz w:val="22"/>
          <w:szCs w:val="22"/>
        </w:rPr>
        <w:t xml:space="preserve"> modificó la respuesta a la solicitud de la persona solicitante, aunque ello haya sido de manera posterior a su respuesta inicial, información que se hizo su conocimiento con la finalidad de que manifestara lo que a su derecho estimara conveniente, sin que obre constancia en el expediente electrónico de que hubiera ejercido dicha prerrogativa hasta el momento de decretar el cierre de instrucción correspondiente. </w:t>
      </w:r>
    </w:p>
    <w:p w14:paraId="41626D4F"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t xml:space="preserve">Es así que se concluye que la información remitida por el </w:t>
      </w:r>
      <w:r w:rsidRPr="00206F8A">
        <w:rPr>
          <w:rFonts w:ascii="Palatino Linotype" w:eastAsia="Palatino Linotype" w:hAnsi="Palatino Linotype" w:cs="Palatino Linotype"/>
          <w:b/>
          <w:sz w:val="22"/>
          <w:szCs w:val="22"/>
        </w:rPr>
        <w:t xml:space="preserve">Sujeto Obligado </w:t>
      </w:r>
      <w:r w:rsidRPr="00206F8A">
        <w:rPr>
          <w:rFonts w:ascii="Palatino Linotype" w:eastAsia="Palatino Linotype" w:hAnsi="Palatino Linotype" w:cs="Palatino Linotype"/>
          <w:sz w:val="22"/>
          <w:szCs w:val="22"/>
        </w:rPr>
        <w:t xml:space="preserve">en la etapa de manifestaciones es suficiente para satisfacer el requerimiento de información combatido, con lo cual quedó sin materia el presente recurso de revisión, actualizando entonces la causal prevista en la fracción III del artículo 192 de la Ley de la Materia vigente en la Entidad, antes transcrita. </w:t>
      </w:r>
    </w:p>
    <w:p w14:paraId="780853E1" w14:textId="77777777" w:rsidR="005E486D" w:rsidRPr="00206F8A" w:rsidRDefault="001B5F1C">
      <w:pPr>
        <w:spacing w:before="240" w:after="240" w:line="360" w:lineRule="auto"/>
        <w:jc w:val="both"/>
        <w:rPr>
          <w:rFonts w:ascii="Palatino Linotype" w:eastAsia="Palatino Linotype" w:hAnsi="Palatino Linotype" w:cs="Palatino Linotype"/>
          <w:b/>
          <w:sz w:val="22"/>
          <w:szCs w:val="22"/>
        </w:rPr>
      </w:pPr>
      <w:r w:rsidRPr="00206F8A">
        <w:rPr>
          <w:rFonts w:ascii="Palatino Linotype" w:eastAsia="Palatino Linotype" w:hAnsi="Palatino Linotype" w:cs="Palatino Linotype"/>
          <w:sz w:val="22"/>
          <w:szCs w:val="22"/>
        </w:rPr>
        <w:t xml:space="preserve">Siendo el </w:t>
      </w:r>
      <w:r w:rsidRPr="00206F8A">
        <w:rPr>
          <w:rFonts w:ascii="Palatino Linotype" w:eastAsia="Palatino Linotype" w:hAnsi="Palatino Linotype" w:cs="Palatino Linotype"/>
          <w:i/>
          <w:sz w:val="22"/>
          <w:szCs w:val="22"/>
        </w:rPr>
        <w:t>sobreseimiento</w:t>
      </w:r>
      <w:r w:rsidRPr="00206F8A">
        <w:rPr>
          <w:rFonts w:ascii="Palatino Linotype" w:eastAsia="Palatino Linotype" w:hAnsi="Palatino Linotype" w:cs="Palatino Linotype"/>
          <w:sz w:val="22"/>
          <w:szCs w:val="22"/>
        </w:rPr>
        <w:t xml:space="preserve"> un acto que da por terminado el procedimiento administrativo de impugnación por alguna causa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206F8A">
        <w:rPr>
          <w:rFonts w:ascii="Palatino Linotype" w:eastAsia="Palatino Linotype" w:hAnsi="Palatino Linotype" w:cs="Palatino Linotype"/>
          <w:b/>
          <w:sz w:val="22"/>
          <w:szCs w:val="22"/>
        </w:rPr>
        <w:t>SOBRESEIMIENTO, NO PERMITE ENTRAR AL ESTUDIO DE LAS CUESTIONES DE FONDO</w:t>
      </w:r>
      <w:r w:rsidRPr="00206F8A">
        <w:rPr>
          <w:rFonts w:ascii="Palatino Linotype" w:eastAsia="Palatino Linotype" w:hAnsi="Palatino Linotype" w:cs="Palatino Linotype"/>
          <w:b/>
          <w:sz w:val="22"/>
          <w:szCs w:val="22"/>
          <w:vertAlign w:val="superscript"/>
        </w:rPr>
        <w:footnoteReference w:id="1"/>
      </w:r>
      <w:r w:rsidRPr="00206F8A">
        <w:rPr>
          <w:rFonts w:ascii="Palatino Linotype" w:eastAsia="Palatino Linotype" w:hAnsi="Palatino Linotype" w:cs="Palatino Linotype"/>
          <w:b/>
          <w:sz w:val="22"/>
          <w:szCs w:val="22"/>
        </w:rPr>
        <w:t>.</w:t>
      </w:r>
    </w:p>
    <w:p w14:paraId="7286C9F5" w14:textId="77777777" w:rsidR="005E486D" w:rsidRPr="00206F8A" w:rsidRDefault="001B5F1C">
      <w:pPr>
        <w:spacing w:line="360" w:lineRule="auto"/>
        <w:ind w:right="96"/>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sz w:val="22"/>
          <w:szCs w:val="22"/>
        </w:rPr>
        <w:lastRenderedPageBreak/>
        <w:t>Así, con fundamento en lo prescrito en los artículos 5 párrafos trigésimo tercero, trigésimo cuarto y trigésimo quinto de la Constitución Política del Estado Libre y Soberano de México; 2, fracción II; 29, 36 fracciones I y II; 176, 178, 181, 185 y 186 fracción I de la Ley de Transparencia y Acceso a la Información Pública del Estado de México y Municipios, este Pleno:</w:t>
      </w:r>
    </w:p>
    <w:p w14:paraId="37FEB982" w14:textId="77777777" w:rsidR="005E486D" w:rsidRPr="00206F8A" w:rsidRDefault="001B5F1C">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206F8A">
        <w:rPr>
          <w:rFonts w:ascii="Palatino Linotype" w:eastAsia="Palatino Linotype" w:hAnsi="Palatino Linotype" w:cs="Palatino Linotype"/>
          <w:b/>
          <w:sz w:val="22"/>
          <w:szCs w:val="22"/>
        </w:rPr>
        <w:t>III. R E S U E L V E</w:t>
      </w:r>
    </w:p>
    <w:p w14:paraId="421F93A8" w14:textId="77777777" w:rsidR="005E486D" w:rsidRPr="00206F8A" w:rsidRDefault="001B5F1C">
      <w:pPr>
        <w:spacing w:before="160" w:line="360" w:lineRule="auto"/>
        <w:jc w:val="both"/>
        <w:rPr>
          <w:rFonts w:ascii="Palatino Linotype" w:eastAsia="Palatino Linotype" w:hAnsi="Palatino Linotype" w:cs="Palatino Linotype"/>
          <w:sz w:val="22"/>
          <w:szCs w:val="22"/>
        </w:rPr>
      </w:pPr>
      <w:bookmarkStart w:id="4" w:name="_heading=h.1fob9te" w:colFirst="0" w:colLast="0"/>
      <w:bookmarkEnd w:id="4"/>
      <w:r w:rsidRPr="00206F8A">
        <w:rPr>
          <w:rFonts w:ascii="Palatino Linotype" w:eastAsia="Palatino Linotype" w:hAnsi="Palatino Linotype" w:cs="Palatino Linotype"/>
          <w:b/>
          <w:sz w:val="22"/>
          <w:szCs w:val="22"/>
        </w:rPr>
        <w:t xml:space="preserve">Primero. </w:t>
      </w:r>
      <w:r w:rsidRPr="00206F8A">
        <w:rPr>
          <w:rFonts w:ascii="Palatino Linotype" w:eastAsia="Palatino Linotype" w:hAnsi="Palatino Linotype" w:cs="Palatino Linotype"/>
          <w:sz w:val="22"/>
          <w:szCs w:val="22"/>
        </w:rPr>
        <w:t>Se</w:t>
      </w:r>
      <w:r w:rsidRPr="00206F8A">
        <w:rPr>
          <w:rFonts w:ascii="Palatino Linotype" w:eastAsia="Palatino Linotype" w:hAnsi="Palatino Linotype" w:cs="Palatino Linotype"/>
          <w:b/>
          <w:sz w:val="22"/>
          <w:szCs w:val="22"/>
        </w:rPr>
        <w:t xml:space="preserve"> Sobresee </w:t>
      </w:r>
      <w:r w:rsidRPr="00206F8A">
        <w:rPr>
          <w:rFonts w:ascii="Palatino Linotype" w:eastAsia="Palatino Linotype" w:hAnsi="Palatino Linotype" w:cs="Palatino Linotype"/>
          <w:sz w:val="22"/>
          <w:szCs w:val="22"/>
        </w:rPr>
        <w:t xml:space="preserve">el recurso de revisión número </w:t>
      </w:r>
      <w:r w:rsidRPr="00206F8A">
        <w:rPr>
          <w:rFonts w:ascii="Palatino Linotype" w:eastAsia="Palatino Linotype" w:hAnsi="Palatino Linotype" w:cs="Palatino Linotype"/>
          <w:b/>
          <w:sz w:val="22"/>
          <w:szCs w:val="22"/>
        </w:rPr>
        <w:t xml:space="preserve">01459/INFOEM/IP/RR/2025, </w:t>
      </w:r>
      <w:r w:rsidRPr="00206F8A">
        <w:rPr>
          <w:rFonts w:ascii="Palatino Linotype" w:eastAsia="Palatino Linotype" w:hAnsi="Palatino Linotype" w:cs="Palatino Linotype"/>
          <w:sz w:val="22"/>
          <w:szCs w:val="22"/>
        </w:rPr>
        <w:t xml:space="preserve">porque al </w:t>
      </w:r>
      <w:r w:rsidRPr="00206F8A">
        <w:rPr>
          <w:rFonts w:ascii="Palatino Linotype" w:eastAsia="Palatino Linotype" w:hAnsi="Palatino Linotype" w:cs="Palatino Linotype"/>
          <w:b/>
          <w:sz w:val="22"/>
          <w:szCs w:val="22"/>
        </w:rPr>
        <w:t>modificar la respuesta</w:t>
      </w:r>
      <w:r w:rsidRPr="00206F8A">
        <w:rPr>
          <w:rFonts w:ascii="Palatino Linotype" w:eastAsia="Palatino Linotype" w:hAnsi="Palatino Linotype" w:cs="Palatino Linotype"/>
          <w:sz w:val="22"/>
          <w:szCs w:val="22"/>
        </w:rPr>
        <w:t xml:space="preserve"> se actualizó la causal prevista en el artículo 192, fracción III, de la Ley de Transparencia y Acceso a la Información Pública del Estado de México y Municipios, quedando sin materia en términos del considerando </w:t>
      </w:r>
      <w:r w:rsidRPr="00206F8A">
        <w:rPr>
          <w:rFonts w:ascii="Palatino Linotype" w:eastAsia="Palatino Linotype" w:hAnsi="Palatino Linotype" w:cs="Palatino Linotype"/>
          <w:b/>
          <w:sz w:val="22"/>
          <w:szCs w:val="22"/>
        </w:rPr>
        <w:t xml:space="preserve">Tercero </w:t>
      </w:r>
      <w:r w:rsidRPr="00206F8A">
        <w:rPr>
          <w:rFonts w:ascii="Palatino Linotype" w:eastAsia="Palatino Linotype" w:hAnsi="Palatino Linotype" w:cs="Palatino Linotype"/>
          <w:sz w:val="22"/>
          <w:szCs w:val="22"/>
        </w:rPr>
        <w:t>de la presente Resolución.</w:t>
      </w:r>
    </w:p>
    <w:p w14:paraId="50706F4B"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r w:rsidRPr="00206F8A">
        <w:rPr>
          <w:rFonts w:ascii="Palatino Linotype" w:eastAsia="Palatino Linotype" w:hAnsi="Palatino Linotype" w:cs="Palatino Linotype"/>
          <w:b/>
          <w:sz w:val="22"/>
          <w:szCs w:val="22"/>
        </w:rPr>
        <w:t xml:space="preserve">Segundo. Notifíquese, </w:t>
      </w:r>
      <w:r w:rsidRPr="00206F8A">
        <w:rPr>
          <w:rFonts w:ascii="Palatino Linotype" w:eastAsia="Palatino Linotype" w:hAnsi="Palatino Linotype" w:cs="Palatino Linotype"/>
          <w:sz w:val="22"/>
          <w:szCs w:val="22"/>
        </w:rPr>
        <w:t>vía</w:t>
      </w:r>
      <w:r w:rsidRPr="00206F8A">
        <w:rPr>
          <w:rFonts w:ascii="Palatino Linotype" w:eastAsia="Palatino Linotype" w:hAnsi="Palatino Linotype" w:cs="Palatino Linotype"/>
          <w:b/>
          <w:sz w:val="22"/>
          <w:szCs w:val="22"/>
        </w:rPr>
        <w:t xml:space="preserve"> SAIMEX</w:t>
      </w:r>
      <w:r w:rsidRPr="00206F8A">
        <w:rPr>
          <w:rFonts w:ascii="Palatino Linotype" w:eastAsia="Palatino Linotype" w:hAnsi="Palatino Linotype" w:cs="Palatino Linotype"/>
          <w:b/>
          <w:i/>
          <w:sz w:val="22"/>
          <w:szCs w:val="22"/>
        </w:rPr>
        <w:t xml:space="preserve">, </w:t>
      </w:r>
      <w:r w:rsidRPr="00206F8A">
        <w:rPr>
          <w:rFonts w:ascii="Palatino Linotype" w:eastAsia="Palatino Linotype" w:hAnsi="Palatino Linotype" w:cs="Palatino Linotype"/>
          <w:sz w:val="22"/>
          <w:szCs w:val="22"/>
        </w:rPr>
        <w:t xml:space="preserve">al Titular de la Unidad de Transparencia del </w:t>
      </w:r>
      <w:r w:rsidRPr="00206F8A">
        <w:rPr>
          <w:rFonts w:ascii="Palatino Linotype" w:eastAsia="Palatino Linotype" w:hAnsi="Palatino Linotype" w:cs="Palatino Linotype"/>
          <w:b/>
          <w:sz w:val="22"/>
          <w:szCs w:val="22"/>
        </w:rPr>
        <w:t>Sujeto Obligado</w:t>
      </w:r>
      <w:r w:rsidRPr="00206F8A">
        <w:rPr>
          <w:rFonts w:ascii="Palatino Linotype" w:eastAsia="Palatino Linotype" w:hAnsi="Palatino Linotype" w:cs="Palatino Linotype"/>
          <w:sz w:val="22"/>
          <w:szCs w:val="22"/>
        </w:rPr>
        <w:t xml:space="preserve"> la presente resolución, para su conocimiento. </w:t>
      </w:r>
    </w:p>
    <w:p w14:paraId="046A733B" w14:textId="77777777" w:rsidR="005E486D" w:rsidRPr="00206F8A" w:rsidRDefault="001B5F1C">
      <w:pPr>
        <w:spacing w:before="240" w:after="240" w:line="360" w:lineRule="auto"/>
        <w:jc w:val="both"/>
        <w:rPr>
          <w:rFonts w:ascii="Palatino Linotype" w:eastAsia="Palatino Linotype" w:hAnsi="Palatino Linotype" w:cs="Palatino Linotype"/>
          <w:sz w:val="22"/>
          <w:szCs w:val="22"/>
        </w:rPr>
      </w:pPr>
      <w:bookmarkStart w:id="5" w:name="_heading=h.26in1rg" w:colFirst="0" w:colLast="0"/>
      <w:bookmarkEnd w:id="5"/>
      <w:r w:rsidRPr="00206F8A">
        <w:rPr>
          <w:rFonts w:ascii="Palatino Linotype" w:eastAsia="Palatino Linotype" w:hAnsi="Palatino Linotype" w:cs="Palatino Linotype"/>
          <w:b/>
          <w:sz w:val="22"/>
          <w:szCs w:val="22"/>
        </w:rPr>
        <w:t xml:space="preserve">Tercero. Notifíquese, </w:t>
      </w:r>
      <w:r w:rsidRPr="00206F8A">
        <w:rPr>
          <w:rFonts w:ascii="Palatino Linotype" w:eastAsia="Palatino Linotype" w:hAnsi="Palatino Linotype" w:cs="Palatino Linotype"/>
          <w:sz w:val="22"/>
          <w:szCs w:val="22"/>
        </w:rPr>
        <w:t>vía</w:t>
      </w:r>
      <w:r w:rsidRPr="00206F8A">
        <w:rPr>
          <w:rFonts w:ascii="Palatino Linotype" w:eastAsia="Palatino Linotype" w:hAnsi="Palatino Linotype" w:cs="Palatino Linotype"/>
          <w:b/>
          <w:sz w:val="22"/>
          <w:szCs w:val="22"/>
        </w:rPr>
        <w:t xml:space="preserve"> SAIMEX</w:t>
      </w:r>
      <w:r w:rsidRPr="00206F8A">
        <w:rPr>
          <w:rFonts w:ascii="Palatino Linotype" w:eastAsia="Palatino Linotype" w:hAnsi="Palatino Linotype" w:cs="Palatino Linotype"/>
          <w:sz w:val="22"/>
          <w:szCs w:val="22"/>
        </w:rPr>
        <w:t>, a</w:t>
      </w:r>
      <w:r w:rsidRPr="00206F8A">
        <w:rPr>
          <w:rFonts w:ascii="Palatino Linotype" w:eastAsia="Palatino Linotype" w:hAnsi="Palatino Linotype" w:cs="Palatino Linotype"/>
          <w:b/>
          <w:sz w:val="22"/>
          <w:szCs w:val="22"/>
        </w:rPr>
        <w:t xml:space="preserve"> </w:t>
      </w:r>
      <w:r w:rsidRPr="00206F8A">
        <w:rPr>
          <w:rFonts w:ascii="Palatino Linotype" w:eastAsia="Palatino Linotype" w:hAnsi="Palatino Linotype" w:cs="Palatino Linotype"/>
          <w:sz w:val="22"/>
          <w:szCs w:val="22"/>
        </w:rPr>
        <w:t xml:space="preserve">la parte </w:t>
      </w:r>
      <w:r w:rsidRPr="00206F8A">
        <w:rPr>
          <w:rFonts w:ascii="Palatino Linotype" w:eastAsia="Palatino Linotype" w:hAnsi="Palatino Linotype" w:cs="Palatino Linotype"/>
          <w:b/>
          <w:sz w:val="22"/>
          <w:szCs w:val="22"/>
        </w:rPr>
        <w:t>Recurrente</w:t>
      </w:r>
      <w:r w:rsidRPr="00206F8A">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02D34FE4" w14:textId="77777777" w:rsidR="00206F8A" w:rsidRDefault="001B5F1C">
      <w:pPr>
        <w:spacing w:before="240" w:after="240" w:line="360" w:lineRule="auto"/>
        <w:jc w:val="both"/>
        <w:rPr>
          <w:rFonts w:ascii="Palatino Linotype" w:eastAsia="Palatino Linotype" w:hAnsi="Palatino Linotype" w:cs="Palatino Linotype"/>
          <w:sz w:val="22"/>
          <w:szCs w:val="22"/>
        </w:rPr>
      </w:pPr>
      <w:bookmarkStart w:id="6" w:name="_heading=h.rr2bitbeppcq" w:colFirst="0" w:colLast="0"/>
      <w:bookmarkEnd w:id="6"/>
      <w:r w:rsidRPr="00206F8A">
        <w:rPr>
          <w:rFonts w:ascii="Palatino Linotype" w:eastAsia="Palatino Linotype" w:hAnsi="Palatino Linotype" w:cs="Palatino Linotype"/>
          <w:color w:val="222222"/>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SEGUNDA SESIÓN</w:t>
      </w:r>
      <w:r w:rsidRPr="00206F8A">
        <w:rPr>
          <w:rFonts w:ascii="Palatino Linotype" w:eastAsia="Palatino Linotype" w:hAnsi="Palatino Linotype" w:cs="Palatino Linotype"/>
          <w:color w:val="FF0000"/>
          <w:sz w:val="22"/>
          <w:szCs w:val="22"/>
        </w:rPr>
        <w:t xml:space="preserve"> </w:t>
      </w:r>
      <w:r w:rsidRPr="00206F8A">
        <w:rPr>
          <w:rFonts w:ascii="Palatino Linotype" w:eastAsia="Palatino Linotype" w:hAnsi="Palatino Linotype" w:cs="Palatino Linotype"/>
          <w:sz w:val="22"/>
          <w:szCs w:val="22"/>
        </w:rPr>
        <w:t>ORDINARIA CELEBRADA EL DOS DE ABRIL DEL DOS MIL VEINTICINCO, ANTE EL SECRETARIO TÉCNICO DEL PLENO ALEXIS TAPIA RAMÍREZ.</w:t>
      </w:r>
    </w:p>
    <w:p w14:paraId="7FAC8CCE" w14:textId="77777777" w:rsidR="005E486D" w:rsidRDefault="005E486D">
      <w:pPr>
        <w:spacing w:before="240" w:after="240" w:line="360" w:lineRule="auto"/>
        <w:jc w:val="both"/>
        <w:rPr>
          <w:rFonts w:ascii="Palatino Linotype" w:eastAsia="Palatino Linotype" w:hAnsi="Palatino Linotype" w:cs="Palatino Linotype"/>
          <w:sz w:val="22"/>
          <w:szCs w:val="22"/>
        </w:rPr>
      </w:pPr>
    </w:p>
    <w:p w14:paraId="19A2B6C6" w14:textId="77777777" w:rsidR="005E486D" w:rsidRDefault="005E486D">
      <w:pPr>
        <w:spacing w:before="240" w:after="240" w:line="360" w:lineRule="auto"/>
        <w:jc w:val="both"/>
        <w:rPr>
          <w:rFonts w:ascii="Palatino Linotype" w:eastAsia="Palatino Linotype" w:hAnsi="Palatino Linotype" w:cs="Palatino Linotype"/>
          <w:sz w:val="22"/>
          <w:szCs w:val="22"/>
        </w:rPr>
      </w:pPr>
    </w:p>
    <w:p w14:paraId="124A7EC2" w14:textId="77777777" w:rsidR="005E486D" w:rsidRDefault="005E486D">
      <w:pPr>
        <w:spacing w:before="240" w:after="240" w:line="360" w:lineRule="auto"/>
        <w:jc w:val="both"/>
        <w:rPr>
          <w:rFonts w:ascii="Palatino Linotype" w:eastAsia="Palatino Linotype" w:hAnsi="Palatino Linotype" w:cs="Palatino Linotype"/>
          <w:sz w:val="22"/>
          <w:szCs w:val="22"/>
        </w:rPr>
      </w:pPr>
    </w:p>
    <w:p w14:paraId="4EED8E20" w14:textId="77777777" w:rsidR="005E486D" w:rsidRDefault="005E486D">
      <w:pPr>
        <w:spacing w:before="240" w:after="240" w:line="360" w:lineRule="auto"/>
        <w:jc w:val="both"/>
        <w:rPr>
          <w:rFonts w:ascii="Palatino Linotype" w:eastAsia="Palatino Linotype" w:hAnsi="Palatino Linotype" w:cs="Palatino Linotype"/>
          <w:sz w:val="22"/>
          <w:szCs w:val="22"/>
        </w:rPr>
      </w:pPr>
    </w:p>
    <w:p w14:paraId="0A723D91" w14:textId="77777777" w:rsidR="005E486D" w:rsidRDefault="005E486D">
      <w:pPr>
        <w:spacing w:before="240" w:after="240" w:line="360" w:lineRule="auto"/>
        <w:jc w:val="both"/>
        <w:rPr>
          <w:rFonts w:ascii="Palatino Linotype" w:eastAsia="Palatino Linotype" w:hAnsi="Palatino Linotype" w:cs="Palatino Linotype"/>
          <w:sz w:val="22"/>
          <w:szCs w:val="22"/>
        </w:rPr>
      </w:pPr>
    </w:p>
    <w:p w14:paraId="5BB09248" w14:textId="77777777" w:rsidR="005E486D" w:rsidRDefault="005E486D">
      <w:pPr>
        <w:spacing w:before="240" w:after="240" w:line="360" w:lineRule="auto"/>
        <w:jc w:val="both"/>
        <w:rPr>
          <w:rFonts w:ascii="Palatino Linotype" w:eastAsia="Palatino Linotype" w:hAnsi="Palatino Linotype" w:cs="Palatino Linotype"/>
          <w:sz w:val="22"/>
          <w:szCs w:val="22"/>
        </w:rPr>
      </w:pPr>
    </w:p>
    <w:p w14:paraId="1FE8AD40" w14:textId="77777777" w:rsidR="005E486D" w:rsidRDefault="005E486D">
      <w:pPr>
        <w:spacing w:before="240" w:after="240" w:line="360" w:lineRule="auto"/>
        <w:jc w:val="both"/>
        <w:rPr>
          <w:rFonts w:ascii="Palatino Linotype" w:eastAsia="Palatino Linotype" w:hAnsi="Palatino Linotype" w:cs="Palatino Linotype"/>
          <w:sz w:val="22"/>
          <w:szCs w:val="22"/>
        </w:rPr>
      </w:pPr>
    </w:p>
    <w:p w14:paraId="3C4B229A" w14:textId="77777777" w:rsidR="005E486D" w:rsidRDefault="005E486D">
      <w:pPr>
        <w:spacing w:before="240" w:after="240" w:line="360" w:lineRule="auto"/>
        <w:jc w:val="both"/>
        <w:rPr>
          <w:rFonts w:ascii="Palatino Linotype" w:eastAsia="Palatino Linotype" w:hAnsi="Palatino Linotype" w:cs="Palatino Linotype"/>
          <w:sz w:val="22"/>
          <w:szCs w:val="22"/>
        </w:rPr>
      </w:pPr>
    </w:p>
    <w:p w14:paraId="297B4A2F" w14:textId="77777777" w:rsidR="005E486D" w:rsidRDefault="005E486D">
      <w:pPr>
        <w:spacing w:before="240" w:after="240" w:line="360" w:lineRule="auto"/>
        <w:jc w:val="both"/>
        <w:rPr>
          <w:rFonts w:ascii="Palatino Linotype" w:eastAsia="Palatino Linotype" w:hAnsi="Palatino Linotype" w:cs="Palatino Linotype"/>
          <w:sz w:val="22"/>
          <w:szCs w:val="22"/>
        </w:rPr>
      </w:pPr>
    </w:p>
    <w:p w14:paraId="79D9B78D" w14:textId="77777777" w:rsidR="005E486D" w:rsidRDefault="005E486D">
      <w:pPr>
        <w:spacing w:before="240" w:after="240" w:line="360" w:lineRule="auto"/>
        <w:jc w:val="both"/>
        <w:rPr>
          <w:rFonts w:ascii="Palatino Linotype" w:eastAsia="Palatino Linotype" w:hAnsi="Palatino Linotype" w:cs="Palatino Linotype"/>
          <w:sz w:val="22"/>
          <w:szCs w:val="22"/>
        </w:rPr>
      </w:pPr>
    </w:p>
    <w:p w14:paraId="30638B31" w14:textId="77777777" w:rsidR="005E486D" w:rsidRDefault="005E486D">
      <w:pPr>
        <w:spacing w:before="240" w:after="240" w:line="360" w:lineRule="auto"/>
        <w:jc w:val="both"/>
        <w:rPr>
          <w:rFonts w:ascii="Palatino Linotype" w:eastAsia="Palatino Linotype" w:hAnsi="Palatino Linotype" w:cs="Palatino Linotype"/>
          <w:sz w:val="22"/>
          <w:szCs w:val="22"/>
        </w:rPr>
      </w:pPr>
    </w:p>
    <w:p w14:paraId="75DFB116" w14:textId="77777777" w:rsidR="005E486D" w:rsidRDefault="005E486D">
      <w:pPr>
        <w:spacing w:before="240" w:after="240" w:line="360" w:lineRule="auto"/>
        <w:jc w:val="both"/>
        <w:rPr>
          <w:rFonts w:ascii="Palatino Linotype" w:eastAsia="Palatino Linotype" w:hAnsi="Palatino Linotype" w:cs="Palatino Linotype"/>
          <w:sz w:val="22"/>
          <w:szCs w:val="22"/>
        </w:rPr>
      </w:pPr>
    </w:p>
    <w:p w14:paraId="2199947A" w14:textId="77777777" w:rsidR="005E486D" w:rsidRDefault="005E486D">
      <w:pPr>
        <w:spacing w:before="240" w:after="240" w:line="360" w:lineRule="auto"/>
        <w:jc w:val="both"/>
        <w:rPr>
          <w:rFonts w:ascii="Palatino Linotype" w:eastAsia="Palatino Linotype" w:hAnsi="Palatino Linotype" w:cs="Palatino Linotype"/>
          <w:sz w:val="22"/>
          <w:szCs w:val="22"/>
        </w:rPr>
      </w:pPr>
    </w:p>
    <w:p w14:paraId="1BE1CCFC" w14:textId="77777777" w:rsidR="005E486D" w:rsidRDefault="005E486D">
      <w:pPr>
        <w:spacing w:before="240" w:after="240" w:line="360" w:lineRule="auto"/>
        <w:jc w:val="both"/>
        <w:rPr>
          <w:rFonts w:ascii="Palatino Linotype" w:eastAsia="Palatino Linotype" w:hAnsi="Palatino Linotype" w:cs="Palatino Linotype"/>
          <w:sz w:val="22"/>
          <w:szCs w:val="22"/>
        </w:rPr>
      </w:pPr>
    </w:p>
    <w:p w14:paraId="4081B005" w14:textId="77777777" w:rsidR="005E486D" w:rsidRDefault="005E486D">
      <w:pPr>
        <w:spacing w:before="240" w:after="240" w:line="360" w:lineRule="auto"/>
        <w:jc w:val="both"/>
        <w:rPr>
          <w:rFonts w:ascii="Palatino Linotype" w:eastAsia="Palatino Linotype" w:hAnsi="Palatino Linotype" w:cs="Palatino Linotype"/>
          <w:sz w:val="22"/>
          <w:szCs w:val="22"/>
        </w:rPr>
      </w:pPr>
    </w:p>
    <w:p w14:paraId="4A4A8CCD" w14:textId="77777777" w:rsidR="005E486D" w:rsidRDefault="005E486D">
      <w:pPr>
        <w:spacing w:before="240" w:after="240" w:line="360" w:lineRule="auto"/>
        <w:jc w:val="both"/>
        <w:rPr>
          <w:rFonts w:ascii="Palatino Linotype" w:eastAsia="Palatino Linotype" w:hAnsi="Palatino Linotype" w:cs="Palatino Linotype"/>
          <w:sz w:val="22"/>
          <w:szCs w:val="22"/>
        </w:rPr>
      </w:pPr>
    </w:p>
    <w:p w14:paraId="29087E46" w14:textId="77777777" w:rsidR="005E486D" w:rsidRDefault="005E486D">
      <w:pPr>
        <w:spacing w:before="240" w:after="240" w:line="360" w:lineRule="auto"/>
        <w:jc w:val="both"/>
        <w:rPr>
          <w:rFonts w:ascii="Palatino Linotype" w:eastAsia="Palatino Linotype" w:hAnsi="Palatino Linotype" w:cs="Palatino Linotype"/>
          <w:sz w:val="22"/>
          <w:szCs w:val="22"/>
        </w:rPr>
      </w:pPr>
    </w:p>
    <w:p w14:paraId="45E10930" w14:textId="77777777" w:rsidR="005E486D" w:rsidRDefault="005E486D">
      <w:pPr>
        <w:spacing w:before="240" w:after="240" w:line="360" w:lineRule="auto"/>
        <w:jc w:val="both"/>
        <w:rPr>
          <w:rFonts w:ascii="Palatino Linotype" w:eastAsia="Palatino Linotype" w:hAnsi="Palatino Linotype" w:cs="Palatino Linotype"/>
          <w:sz w:val="22"/>
          <w:szCs w:val="22"/>
        </w:rPr>
      </w:pPr>
    </w:p>
    <w:sectPr w:rsidR="005E486D">
      <w:headerReference w:type="default" r:id="rId10"/>
      <w:footerReference w:type="default" r:id="rId11"/>
      <w:headerReference w:type="first" r:id="rId12"/>
      <w:footerReference w:type="first" r:id="rId13"/>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AF07" w14:textId="77777777" w:rsidR="00BA78B2" w:rsidRDefault="00BA78B2">
      <w:r>
        <w:separator/>
      </w:r>
    </w:p>
  </w:endnote>
  <w:endnote w:type="continuationSeparator" w:id="0">
    <w:p w14:paraId="16CD41B8" w14:textId="77777777" w:rsidR="00BA78B2" w:rsidRDefault="00BA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9485" w14:textId="77777777" w:rsidR="005E486D" w:rsidRDefault="001B5F1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06F8A">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06F8A">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5BFE8BB4" w14:textId="77777777" w:rsidR="005E486D" w:rsidRDefault="005E486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234B" w14:textId="77777777" w:rsidR="005E486D" w:rsidRDefault="001B5F1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06F8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06F8A">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6F8F9FA1" w14:textId="77777777" w:rsidR="005E486D" w:rsidRDefault="005E486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5465" w14:textId="77777777" w:rsidR="00BA78B2" w:rsidRDefault="00BA78B2">
      <w:r>
        <w:separator/>
      </w:r>
    </w:p>
  </w:footnote>
  <w:footnote w:type="continuationSeparator" w:id="0">
    <w:p w14:paraId="7A6BBF9A" w14:textId="77777777" w:rsidR="00BA78B2" w:rsidRDefault="00BA78B2">
      <w:r>
        <w:continuationSeparator/>
      </w:r>
    </w:p>
  </w:footnote>
  <w:footnote w:id="1">
    <w:p w14:paraId="3FCB7012" w14:textId="77777777" w:rsidR="005E486D" w:rsidRDefault="001B5F1C">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7A9728E5" w14:textId="77777777" w:rsidR="005E486D" w:rsidRDefault="001B5F1C">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331B" w14:textId="77777777" w:rsidR="005E486D" w:rsidRDefault="001B5F1C">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4452F422" wp14:editId="3D6C8389">
          <wp:simplePos x="0" y="0"/>
          <wp:positionH relativeFrom="column">
            <wp:posOffset>-1080128</wp:posOffset>
          </wp:positionH>
          <wp:positionV relativeFrom="paragraph">
            <wp:posOffset>-488308</wp:posOffset>
          </wp:positionV>
          <wp:extent cx="7809865" cy="10165715"/>
          <wp:effectExtent l="0" t="0" r="0" b="0"/>
          <wp:wrapNone/>
          <wp:docPr id="7702015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953" w:type="dxa"/>
      <w:tblInd w:w="3261" w:type="dxa"/>
      <w:tblLayout w:type="fixed"/>
      <w:tblLook w:val="0400" w:firstRow="0" w:lastRow="0" w:firstColumn="0" w:lastColumn="0" w:noHBand="0" w:noVBand="1"/>
    </w:tblPr>
    <w:tblGrid>
      <w:gridCol w:w="2489"/>
      <w:gridCol w:w="3464"/>
    </w:tblGrid>
    <w:tr w:rsidR="005E486D" w14:paraId="085DADCD" w14:textId="77777777">
      <w:tc>
        <w:tcPr>
          <w:tcW w:w="2489" w:type="dxa"/>
          <w:shd w:val="clear" w:color="auto" w:fill="auto"/>
        </w:tcPr>
        <w:p w14:paraId="2DF680CE" w14:textId="77777777" w:rsidR="005E486D" w:rsidRDefault="001B5F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4B82B30" w14:textId="77777777" w:rsidR="005E486D" w:rsidRDefault="001B5F1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01459/INFOEM/IP/RR/2025</w:t>
          </w:r>
        </w:p>
      </w:tc>
    </w:tr>
    <w:tr w:rsidR="005E486D" w14:paraId="7490C084" w14:textId="77777777">
      <w:trPr>
        <w:trHeight w:val="228"/>
      </w:trPr>
      <w:tc>
        <w:tcPr>
          <w:tcW w:w="2489" w:type="dxa"/>
          <w:shd w:val="clear" w:color="auto" w:fill="auto"/>
          <w:vAlign w:val="center"/>
        </w:tcPr>
        <w:p w14:paraId="0CE15164" w14:textId="77777777" w:rsidR="005E486D" w:rsidRDefault="001B5F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AFC1A7B" w14:textId="77777777" w:rsidR="005E486D" w:rsidRDefault="001B5F1C">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Valle de Bravo</w:t>
          </w:r>
        </w:p>
      </w:tc>
    </w:tr>
    <w:tr w:rsidR="005E486D" w14:paraId="3B0A6041" w14:textId="77777777">
      <w:tc>
        <w:tcPr>
          <w:tcW w:w="2489" w:type="dxa"/>
          <w:shd w:val="clear" w:color="auto" w:fill="auto"/>
          <w:vAlign w:val="center"/>
        </w:tcPr>
        <w:p w14:paraId="70366E01" w14:textId="77777777" w:rsidR="005E486D" w:rsidRDefault="001B5F1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327057C" w14:textId="77777777" w:rsidR="005E486D" w:rsidRDefault="001B5F1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81B8158" w14:textId="77777777" w:rsidR="005E486D" w:rsidRDefault="001B5F1C">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A4F0" w14:textId="77777777" w:rsidR="005E486D" w:rsidRDefault="001B5F1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4"/>
      <w:tblW w:w="5670" w:type="dxa"/>
      <w:tblInd w:w="3261" w:type="dxa"/>
      <w:tblLayout w:type="fixed"/>
      <w:tblLook w:val="0400" w:firstRow="0" w:lastRow="0" w:firstColumn="0" w:lastColumn="0" w:noHBand="0" w:noVBand="1"/>
    </w:tblPr>
    <w:tblGrid>
      <w:gridCol w:w="2551"/>
      <w:gridCol w:w="3119"/>
    </w:tblGrid>
    <w:tr w:rsidR="005E486D" w14:paraId="2FBB8499" w14:textId="77777777">
      <w:tc>
        <w:tcPr>
          <w:tcW w:w="2551" w:type="dxa"/>
          <w:shd w:val="clear" w:color="auto" w:fill="auto"/>
          <w:vAlign w:val="center"/>
        </w:tcPr>
        <w:p w14:paraId="50D3572A" w14:textId="77777777" w:rsidR="005E486D" w:rsidRDefault="001B5F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6C3C724" w14:textId="77777777" w:rsidR="005E486D" w:rsidRDefault="001B5F1C">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01459/INFOEM/IP/RR/2025</w:t>
          </w:r>
        </w:p>
      </w:tc>
    </w:tr>
    <w:tr w:rsidR="005E486D" w14:paraId="0F1D46CC" w14:textId="77777777">
      <w:trPr>
        <w:trHeight w:val="130"/>
      </w:trPr>
      <w:tc>
        <w:tcPr>
          <w:tcW w:w="2551" w:type="dxa"/>
          <w:shd w:val="clear" w:color="auto" w:fill="auto"/>
          <w:vAlign w:val="center"/>
        </w:tcPr>
        <w:p w14:paraId="47DAB73A" w14:textId="77777777" w:rsidR="005E486D" w:rsidRDefault="001B5F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CB3F726" w14:textId="77777777" w:rsidR="005E486D" w:rsidRDefault="001B5F1C">
          <w:pPr>
            <w:tabs>
              <w:tab w:val="left" w:pos="3153"/>
            </w:tabs>
            <w:ind w:left="-45"/>
            <w:jc w:val="both"/>
            <w:rPr>
              <w:rFonts w:ascii="Palatino Linotype" w:eastAsia="Palatino Linotype" w:hAnsi="Palatino Linotype" w:cs="Palatino Linotype"/>
              <w:b/>
              <w:sz w:val="22"/>
              <w:szCs w:val="22"/>
            </w:rPr>
          </w:pPr>
          <w:r>
            <w:rPr>
              <w:noProof/>
              <w:lang w:val="es-MX"/>
            </w:rPr>
            <w:drawing>
              <wp:anchor distT="0" distB="0" distL="0" distR="0" simplePos="0" relativeHeight="251659264" behindDoc="1" locked="0" layoutInCell="1" hidden="0" allowOverlap="1" wp14:anchorId="06FEE7AE" wp14:editId="7C0AA791">
                <wp:simplePos x="0" y="0"/>
                <wp:positionH relativeFrom="column">
                  <wp:posOffset>-4425309</wp:posOffset>
                </wp:positionH>
                <wp:positionV relativeFrom="paragraph">
                  <wp:posOffset>-361943</wp:posOffset>
                </wp:positionV>
                <wp:extent cx="7809865" cy="10165715"/>
                <wp:effectExtent l="0" t="0" r="0" b="0"/>
                <wp:wrapNone/>
                <wp:docPr id="7702015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5E486D" w14:paraId="7D88254D" w14:textId="77777777">
      <w:trPr>
        <w:trHeight w:val="228"/>
      </w:trPr>
      <w:tc>
        <w:tcPr>
          <w:tcW w:w="2551" w:type="dxa"/>
          <w:shd w:val="clear" w:color="auto" w:fill="auto"/>
          <w:vAlign w:val="center"/>
        </w:tcPr>
        <w:p w14:paraId="7131B95A" w14:textId="77777777" w:rsidR="005E486D" w:rsidRDefault="001B5F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BA0A935" w14:textId="77777777" w:rsidR="005E486D" w:rsidRDefault="001B5F1C">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Valle de Bravo</w:t>
          </w:r>
        </w:p>
      </w:tc>
    </w:tr>
    <w:tr w:rsidR="005E486D" w14:paraId="18498EB1" w14:textId="77777777">
      <w:tc>
        <w:tcPr>
          <w:tcW w:w="2551" w:type="dxa"/>
          <w:shd w:val="clear" w:color="auto" w:fill="auto"/>
          <w:vAlign w:val="center"/>
        </w:tcPr>
        <w:p w14:paraId="6B0BED03" w14:textId="77777777" w:rsidR="005E486D" w:rsidRDefault="001B5F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390779D" w14:textId="77777777" w:rsidR="005E486D" w:rsidRDefault="001B5F1C">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8F3C8CF" w14:textId="77777777" w:rsidR="005E486D" w:rsidRDefault="005E486D">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63A"/>
    <w:multiLevelType w:val="multilevel"/>
    <w:tmpl w:val="610A2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0C2D5A"/>
    <w:multiLevelType w:val="multilevel"/>
    <w:tmpl w:val="0AAE33B4"/>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AE2E19"/>
    <w:multiLevelType w:val="multilevel"/>
    <w:tmpl w:val="6CD0E2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350B8"/>
    <w:multiLevelType w:val="multilevel"/>
    <w:tmpl w:val="F4527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5C5501"/>
    <w:multiLevelType w:val="multilevel"/>
    <w:tmpl w:val="78A02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F71FEF"/>
    <w:multiLevelType w:val="multilevel"/>
    <w:tmpl w:val="AB4C1B54"/>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D13576"/>
    <w:multiLevelType w:val="multilevel"/>
    <w:tmpl w:val="6F4EA268"/>
    <w:lvl w:ilvl="0">
      <w:start w:val="1"/>
      <w:numFmt w:val="lowerRoman"/>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09571C"/>
    <w:multiLevelType w:val="multilevel"/>
    <w:tmpl w:val="1BB65F0A"/>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4F1099"/>
    <w:multiLevelType w:val="multilevel"/>
    <w:tmpl w:val="C31ED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B45B92"/>
    <w:multiLevelType w:val="multilevel"/>
    <w:tmpl w:val="53100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C92569"/>
    <w:multiLevelType w:val="multilevel"/>
    <w:tmpl w:val="C7269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6A31BDE"/>
    <w:multiLevelType w:val="multilevel"/>
    <w:tmpl w:val="85385D50"/>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3"/>
  </w:num>
  <w:num w:numId="3">
    <w:abstractNumId w:val="1"/>
  </w:num>
  <w:num w:numId="4">
    <w:abstractNumId w:val="9"/>
  </w:num>
  <w:num w:numId="5">
    <w:abstractNumId w:val="0"/>
  </w:num>
  <w:num w:numId="6">
    <w:abstractNumId w:val="2"/>
  </w:num>
  <w:num w:numId="7">
    <w:abstractNumId w:val="6"/>
  </w:num>
  <w:num w:numId="8">
    <w:abstractNumId w:val="10"/>
  </w:num>
  <w:num w:numId="9">
    <w:abstractNumId w:val="4"/>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6D"/>
    <w:rsid w:val="001B5F1C"/>
    <w:rsid w:val="00206F8A"/>
    <w:rsid w:val="004568BE"/>
    <w:rsid w:val="005E486D"/>
    <w:rsid w:val="009F540B"/>
    <w:rsid w:val="00BA78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7C84"/>
  <w15:docId w15:val="{29B5EED8-610D-4B59-AB64-0DEA5105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8">
    <w:name w:val="8"/>
    <w:basedOn w:val="TableNormal10"/>
    <w:tblPr>
      <w:tblStyleRowBandSize w:val="1"/>
      <w:tblStyleColBandSize w:val="1"/>
      <w:tblCellMar>
        <w:left w:w="115" w:type="dxa"/>
        <w:right w:w="115" w:type="dxa"/>
      </w:tblCellMar>
    </w:tbl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2"/>
    <w:tblPr>
      <w:tblStyleRowBandSize w:val="1"/>
      <w:tblStyleColBandSize w:val="1"/>
      <w:tblCellMar>
        <w:left w:w="115" w:type="dxa"/>
        <w:right w:w="115" w:type="dxa"/>
      </w:tblCellMar>
    </w:tbl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customStyle="1" w:styleId="p1">
    <w:name w:val="p1"/>
    <w:basedOn w:val="Normal"/>
    <w:rsid w:val="007216A1"/>
    <w:rPr>
      <w:rFonts w:ascii="Helvetica" w:hAnsi="Helvetica"/>
      <w:color w:val="323231"/>
      <w:sz w:val="15"/>
      <w:szCs w:val="15"/>
      <w:lang w:eastAsia="es-ES_tradnl"/>
    </w:r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WbS4zIiFsXCAtGPJuCRh3EAOgA==">CgMxLjAyCGguZ2pkZ3hzMgloLjMwajB6bGwyCWguMnM4ZXlvMTIIaC50eWpjd3QyCWguMWZvYjl0ZTIJaC4yNmluMXJnMg5oLnJyMmJpdGJlcHBjcTgAciExVFhGbjljMHJkMTRmWHAteUpEbGt0S1JsdDNQRUdMbW8=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8216</Words>
  <Characters>45190</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2025-04-04T16:25:00Z</cp:lastPrinted>
  <dcterms:created xsi:type="dcterms:W3CDTF">2025-04-29T19:07:00Z</dcterms:created>
  <dcterms:modified xsi:type="dcterms:W3CDTF">2025-04-29T19:07:00Z</dcterms:modified>
</cp:coreProperties>
</file>