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C9B79" w14:textId="77777777" w:rsidR="0075036B" w:rsidRDefault="0075036B" w:rsidP="00C920AA">
      <w:pPr>
        <w:pStyle w:val="TtuloTDC"/>
        <w:spacing w:before="0" w:line="360" w:lineRule="auto"/>
        <w:contextualSpacing/>
        <w:rPr>
          <w:rFonts w:ascii="Palatino Linotype" w:eastAsia="Palatino Linotype" w:hAnsi="Palatino Linotype" w:cs="Palatino Linotype"/>
          <w:color w:val="000000" w:themeColor="text1"/>
          <w:sz w:val="22"/>
          <w:szCs w:val="22"/>
          <w:lang w:val="es-ES" w:eastAsia="es-ES"/>
        </w:rPr>
      </w:pPr>
      <w:bookmarkStart w:id="0" w:name="_Hlk196321724"/>
      <w:bookmarkStart w:id="1" w:name="_Hlk207838146"/>
      <w:bookmarkEnd w:id="0"/>
    </w:p>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color w:val="auto"/>
          <w:sz w:val="20"/>
          <w:szCs w:val="20"/>
        </w:rPr>
      </w:sdtEndPr>
      <w:sdtContent>
        <w:p w14:paraId="0DD533B9" w14:textId="55CBE533" w:rsidR="0075036B" w:rsidRPr="00646D3B" w:rsidRDefault="0075036B" w:rsidP="00C920AA">
          <w:pPr>
            <w:pStyle w:val="TtuloTDC"/>
            <w:spacing w:before="0" w:line="360" w:lineRule="auto"/>
            <w:contextualSpacing/>
            <w:jc w:val="center"/>
            <w:rPr>
              <w:rFonts w:ascii="Palatino Linotype" w:hAnsi="Palatino Linotype"/>
              <w:color w:val="auto"/>
              <w:sz w:val="22"/>
              <w:szCs w:val="22"/>
            </w:rPr>
          </w:pPr>
          <w:r w:rsidRPr="00646D3B">
            <w:rPr>
              <w:rFonts w:ascii="Palatino Linotype" w:hAnsi="Palatino Linotype"/>
              <w:color w:val="auto"/>
              <w:sz w:val="22"/>
              <w:szCs w:val="22"/>
              <w:lang w:val="es-ES"/>
            </w:rPr>
            <w:t xml:space="preserve">RESOLUCIÓN DEL RECURSO DE REVISIÓN </w:t>
          </w:r>
          <w:r w:rsidRPr="00646D3B">
            <w:rPr>
              <w:rFonts w:ascii="Palatino Linotype" w:hAnsi="Palatino Linotype"/>
              <w:color w:val="auto"/>
              <w:sz w:val="22"/>
              <w:szCs w:val="22"/>
            </w:rPr>
            <w:t>05301/INFOEM/IP/RR/2025</w:t>
          </w:r>
        </w:p>
        <w:p w14:paraId="472DED9D" w14:textId="77777777" w:rsidR="0075036B" w:rsidRPr="00646D3B" w:rsidRDefault="0075036B" w:rsidP="00C920AA">
          <w:pPr>
            <w:pStyle w:val="TtuloTDC"/>
            <w:spacing w:before="0" w:line="360" w:lineRule="auto"/>
            <w:contextualSpacing/>
            <w:rPr>
              <w:rFonts w:ascii="Palatino Linotype" w:hAnsi="Palatino Linotype"/>
              <w:color w:val="auto"/>
              <w:sz w:val="22"/>
              <w:szCs w:val="22"/>
            </w:rPr>
          </w:pPr>
        </w:p>
        <w:p w14:paraId="4FC26906" w14:textId="2F8E200F" w:rsidR="00646D3B" w:rsidRPr="00646D3B" w:rsidRDefault="0075036B">
          <w:pPr>
            <w:pStyle w:val="TDC1"/>
            <w:tabs>
              <w:tab w:val="right" w:leader="dot" w:pos="8828"/>
            </w:tabs>
            <w:rPr>
              <w:rFonts w:cstheme="minorBidi"/>
              <w:noProof/>
            </w:rPr>
          </w:pPr>
          <w:r w:rsidRPr="00646D3B">
            <w:rPr>
              <w:rFonts w:ascii="Palatino Linotype" w:eastAsia="Palatino Linotype" w:hAnsi="Palatino Linotype" w:cs="Palatino Linotype"/>
              <w:color w:val="000000" w:themeColor="text1"/>
            </w:rPr>
            <w:fldChar w:fldCharType="begin"/>
          </w:r>
          <w:r w:rsidRPr="00646D3B">
            <w:rPr>
              <w:rFonts w:ascii="Palatino Linotype" w:hAnsi="Palatino Linotype"/>
            </w:rPr>
            <w:instrText xml:space="preserve"> TOC \o "1-3" \h \z \u </w:instrText>
          </w:r>
          <w:r w:rsidRPr="00646D3B">
            <w:rPr>
              <w:rFonts w:ascii="Palatino Linotype" w:eastAsia="Palatino Linotype" w:hAnsi="Palatino Linotype" w:cs="Palatino Linotype"/>
              <w:color w:val="000000" w:themeColor="text1"/>
            </w:rPr>
            <w:fldChar w:fldCharType="separate"/>
          </w:r>
          <w:hyperlink w:anchor="_Toc212733394" w:history="1">
            <w:r w:rsidR="00646D3B" w:rsidRPr="00646D3B">
              <w:rPr>
                <w:rStyle w:val="Hipervnculo"/>
                <w:rFonts w:ascii="Palatino Linotype" w:hAnsi="Palatino Linotype"/>
                <w:bCs/>
                <w:noProof/>
              </w:rPr>
              <w:t>A N T E C E D E N T E S</w:t>
            </w:r>
            <w:r w:rsidR="00646D3B" w:rsidRPr="00646D3B">
              <w:rPr>
                <w:noProof/>
                <w:webHidden/>
              </w:rPr>
              <w:tab/>
            </w:r>
            <w:r w:rsidR="00646D3B" w:rsidRPr="00646D3B">
              <w:rPr>
                <w:noProof/>
                <w:webHidden/>
              </w:rPr>
              <w:fldChar w:fldCharType="begin"/>
            </w:r>
            <w:r w:rsidR="00646D3B" w:rsidRPr="00646D3B">
              <w:rPr>
                <w:noProof/>
                <w:webHidden/>
              </w:rPr>
              <w:instrText xml:space="preserve"> PAGEREF _Toc212733394 \h </w:instrText>
            </w:r>
            <w:r w:rsidR="00646D3B" w:rsidRPr="00646D3B">
              <w:rPr>
                <w:noProof/>
                <w:webHidden/>
              </w:rPr>
            </w:r>
            <w:r w:rsidR="00646D3B" w:rsidRPr="00646D3B">
              <w:rPr>
                <w:noProof/>
                <w:webHidden/>
              </w:rPr>
              <w:fldChar w:fldCharType="separate"/>
            </w:r>
            <w:r w:rsidR="009B3A1D">
              <w:rPr>
                <w:noProof/>
                <w:webHidden/>
              </w:rPr>
              <w:t>2</w:t>
            </w:r>
            <w:r w:rsidR="00646D3B" w:rsidRPr="00646D3B">
              <w:rPr>
                <w:noProof/>
                <w:webHidden/>
              </w:rPr>
              <w:fldChar w:fldCharType="end"/>
            </w:r>
          </w:hyperlink>
        </w:p>
        <w:p w14:paraId="7043E325" w14:textId="4E340393" w:rsidR="00646D3B" w:rsidRPr="00646D3B" w:rsidRDefault="00646D3B">
          <w:pPr>
            <w:pStyle w:val="TDC2"/>
            <w:tabs>
              <w:tab w:val="right" w:leader="dot" w:pos="8828"/>
            </w:tabs>
            <w:rPr>
              <w:rFonts w:cstheme="minorBidi"/>
              <w:noProof/>
            </w:rPr>
          </w:pPr>
          <w:hyperlink w:anchor="_Toc212733395" w:history="1">
            <w:r w:rsidRPr="00646D3B">
              <w:rPr>
                <w:rStyle w:val="Hipervnculo"/>
                <w:rFonts w:ascii="Palatino Linotype" w:hAnsi="Palatino Linotype"/>
                <w:bCs/>
                <w:noProof/>
              </w:rPr>
              <w:t>I. Presentación de la solicitud de información</w:t>
            </w:r>
            <w:r w:rsidRPr="00646D3B">
              <w:rPr>
                <w:noProof/>
                <w:webHidden/>
              </w:rPr>
              <w:tab/>
            </w:r>
            <w:r w:rsidRPr="00646D3B">
              <w:rPr>
                <w:noProof/>
                <w:webHidden/>
              </w:rPr>
              <w:fldChar w:fldCharType="begin"/>
            </w:r>
            <w:r w:rsidRPr="00646D3B">
              <w:rPr>
                <w:noProof/>
                <w:webHidden/>
              </w:rPr>
              <w:instrText xml:space="preserve"> PAGEREF _Toc212733395 \h </w:instrText>
            </w:r>
            <w:r w:rsidRPr="00646D3B">
              <w:rPr>
                <w:noProof/>
                <w:webHidden/>
              </w:rPr>
            </w:r>
            <w:r w:rsidRPr="00646D3B">
              <w:rPr>
                <w:noProof/>
                <w:webHidden/>
              </w:rPr>
              <w:fldChar w:fldCharType="separate"/>
            </w:r>
            <w:r w:rsidR="009B3A1D">
              <w:rPr>
                <w:noProof/>
                <w:webHidden/>
              </w:rPr>
              <w:t>2</w:t>
            </w:r>
            <w:r w:rsidRPr="00646D3B">
              <w:rPr>
                <w:noProof/>
                <w:webHidden/>
              </w:rPr>
              <w:fldChar w:fldCharType="end"/>
            </w:r>
          </w:hyperlink>
        </w:p>
        <w:p w14:paraId="776DE5B8" w14:textId="317C8E6F" w:rsidR="00646D3B" w:rsidRPr="00646D3B" w:rsidRDefault="00646D3B">
          <w:pPr>
            <w:pStyle w:val="TDC2"/>
            <w:tabs>
              <w:tab w:val="right" w:leader="dot" w:pos="8828"/>
            </w:tabs>
            <w:rPr>
              <w:rFonts w:cstheme="minorBidi"/>
              <w:noProof/>
            </w:rPr>
          </w:pPr>
          <w:hyperlink w:anchor="_Toc212733396" w:history="1">
            <w:r w:rsidRPr="00646D3B">
              <w:rPr>
                <w:rStyle w:val="Hipervnculo"/>
                <w:rFonts w:ascii="Palatino Linotype" w:hAnsi="Palatino Linotype"/>
                <w:bCs/>
                <w:noProof/>
              </w:rPr>
              <w:t>III. Interposición del Recurso de Revisión</w:t>
            </w:r>
            <w:r w:rsidRPr="00646D3B">
              <w:rPr>
                <w:noProof/>
                <w:webHidden/>
              </w:rPr>
              <w:tab/>
            </w:r>
            <w:r w:rsidRPr="00646D3B">
              <w:rPr>
                <w:noProof/>
                <w:webHidden/>
              </w:rPr>
              <w:fldChar w:fldCharType="begin"/>
            </w:r>
            <w:r w:rsidRPr="00646D3B">
              <w:rPr>
                <w:noProof/>
                <w:webHidden/>
              </w:rPr>
              <w:instrText xml:space="preserve"> PAGEREF _Toc212733396 \h </w:instrText>
            </w:r>
            <w:r w:rsidRPr="00646D3B">
              <w:rPr>
                <w:noProof/>
                <w:webHidden/>
              </w:rPr>
            </w:r>
            <w:r w:rsidRPr="00646D3B">
              <w:rPr>
                <w:noProof/>
                <w:webHidden/>
              </w:rPr>
              <w:fldChar w:fldCharType="separate"/>
            </w:r>
            <w:r w:rsidR="009B3A1D">
              <w:rPr>
                <w:noProof/>
                <w:webHidden/>
              </w:rPr>
              <w:t>5</w:t>
            </w:r>
            <w:r w:rsidRPr="00646D3B">
              <w:rPr>
                <w:noProof/>
                <w:webHidden/>
              </w:rPr>
              <w:fldChar w:fldCharType="end"/>
            </w:r>
          </w:hyperlink>
        </w:p>
        <w:p w14:paraId="4E12B79C" w14:textId="14A50006" w:rsidR="00646D3B" w:rsidRPr="00646D3B" w:rsidRDefault="00646D3B">
          <w:pPr>
            <w:pStyle w:val="TDC2"/>
            <w:tabs>
              <w:tab w:val="right" w:leader="dot" w:pos="8828"/>
            </w:tabs>
            <w:rPr>
              <w:rFonts w:cstheme="minorBidi"/>
              <w:noProof/>
            </w:rPr>
          </w:pPr>
          <w:hyperlink w:anchor="_Toc212733397" w:history="1">
            <w:r w:rsidRPr="00646D3B">
              <w:rPr>
                <w:rStyle w:val="Hipervnculo"/>
                <w:rFonts w:ascii="Palatino Linotype" w:hAnsi="Palatino Linotype"/>
                <w:bCs/>
                <w:noProof/>
              </w:rPr>
              <w:t xml:space="preserve">IV. </w:t>
            </w:r>
            <w:r w:rsidRPr="00646D3B">
              <w:rPr>
                <w:rStyle w:val="Hipervnculo"/>
                <w:rFonts w:ascii="Palatino Linotype" w:eastAsia="Batang" w:hAnsi="Palatino Linotype"/>
                <w:bCs/>
                <w:noProof/>
              </w:rPr>
              <w:t xml:space="preserve">Trámite del </w:t>
            </w:r>
            <w:r w:rsidRPr="00646D3B">
              <w:rPr>
                <w:rStyle w:val="Hipervnculo"/>
                <w:rFonts w:ascii="Palatino Linotype" w:hAnsi="Palatino Linotype"/>
                <w:bCs/>
                <w:noProof/>
              </w:rPr>
              <w:t xml:space="preserve">Recurso de Revisión </w:t>
            </w:r>
            <w:r w:rsidRPr="00646D3B">
              <w:rPr>
                <w:rStyle w:val="Hipervnculo"/>
                <w:rFonts w:ascii="Palatino Linotype" w:eastAsia="Batang" w:hAnsi="Palatino Linotype"/>
                <w:bCs/>
                <w:noProof/>
              </w:rPr>
              <w:t>ante este Instituto</w:t>
            </w:r>
            <w:r w:rsidRPr="00646D3B">
              <w:rPr>
                <w:noProof/>
                <w:webHidden/>
              </w:rPr>
              <w:tab/>
            </w:r>
            <w:r w:rsidRPr="00646D3B">
              <w:rPr>
                <w:noProof/>
                <w:webHidden/>
              </w:rPr>
              <w:fldChar w:fldCharType="begin"/>
            </w:r>
            <w:r w:rsidRPr="00646D3B">
              <w:rPr>
                <w:noProof/>
                <w:webHidden/>
              </w:rPr>
              <w:instrText xml:space="preserve"> PAGEREF _Toc212733397 \h </w:instrText>
            </w:r>
            <w:r w:rsidRPr="00646D3B">
              <w:rPr>
                <w:noProof/>
                <w:webHidden/>
              </w:rPr>
            </w:r>
            <w:r w:rsidRPr="00646D3B">
              <w:rPr>
                <w:noProof/>
                <w:webHidden/>
              </w:rPr>
              <w:fldChar w:fldCharType="separate"/>
            </w:r>
            <w:r w:rsidR="009B3A1D">
              <w:rPr>
                <w:noProof/>
                <w:webHidden/>
              </w:rPr>
              <w:t>5</w:t>
            </w:r>
            <w:r w:rsidRPr="00646D3B">
              <w:rPr>
                <w:noProof/>
                <w:webHidden/>
              </w:rPr>
              <w:fldChar w:fldCharType="end"/>
            </w:r>
          </w:hyperlink>
        </w:p>
        <w:p w14:paraId="3F1AA793" w14:textId="795C9F15" w:rsidR="00646D3B" w:rsidRPr="00646D3B" w:rsidRDefault="00646D3B">
          <w:pPr>
            <w:pStyle w:val="TDC1"/>
            <w:tabs>
              <w:tab w:val="right" w:leader="dot" w:pos="8828"/>
            </w:tabs>
            <w:rPr>
              <w:rFonts w:cstheme="minorBidi"/>
              <w:noProof/>
            </w:rPr>
          </w:pPr>
          <w:hyperlink w:anchor="_Toc212733398" w:history="1">
            <w:r w:rsidRPr="00646D3B">
              <w:rPr>
                <w:rStyle w:val="Hipervnculo"/>
                <w:rFonts w:ascii="Palatino Linotype" w:hAnsi="Palatino Linotype"/>
                <w:bCs/>
                <w:noProof/>
              </w:rPr>
              <w:t>C O N S I D E R A N D O S</w:t>
            </w:r>
            <w:r w:rsidRPr="00646D3B">
              <w:rPr>
                <w:noProof/>
                <w:webHidden/>
              </w:rPr>
              <w:tab/>
            </w:r>
            <w:r w:rsidRPr="00646D3B">
              <w:rPr>
                <w:noProof/>
                <w:webHidden/>
              </w:rPr>
              <w:fldChar w:fldCharType="begin"/>
            </w:r>
            <w:r w:rsidRPr="00646D3B">
              <w:rPr>
                <w:noProof/>
                <w:webHidden/>
              </w:rPr>
              <w:instrText xml:space="preserve"> PAGEREF _Toc212733398 \h </w:instrText>
            </w:r>
            <w:r w:rsidRPr="00646D3B">
              <w:rPr>
                <w:noProof/>
                <w:webHidden/>
              </w:rPr>
            </w:r>
            <w:r w:rsidRPr="00646D3B">
              <w:rPr>
                <w:noProof/>
                <w:webHidden/>
              </w:rPr>
              <w:fldChar w:fldCharType="separate"/>
            </w:r>
            <w:r w:rsidR="009B3A1D">
              <w:rPr>
                <w:noProof/>
                <w:webHidden/>
              </w:rPr>
              <w:t>7</w:t>
            </w:r>
            <w:r w:rsidRPr="00646D3B">
              <w:rPr>
                <w:noProof/>
                <w:webHidden/>
              </w:rPr>
              <w:fldChar w:fldCharType="end"/>
            </w:r>
          </w:hyperlink>
        </w:p>
        <w:p w14:paraId="7C9B8C50" w14:textId="1E6DEA1E" w:rsidR="00646D3B" w:rsidRPr="00646D3B" w:rsidRDefault="00646D3B">
          <w:pPr>
            <w:pStyle w:val="TDC2"/>
            <w:tabs>
              <w:tab w:val="right" w:leader="dot" w:pos="8828"/>
            </w:tabs>
            <w:rPr>
              <w:rFonts w:cstheme="minorBidi"/>
              <w:noProof/>
            </w:rPr>
          </w:pPr>
          <w:hyperlink w:anchor="_Toc212733399" w:history="1">
            <w:r w:rsidRPr="00646D3B">
              <w:rPr>
                <w:rStyle w:val="Hipervnculo"/>
                <w:rFonts w:ascii="Palatino Linotype" w:hAnsi="Palatino Linotype"/>
                <w:bCs/>
                <w:noProof/>
              </w:rPr>
              <w:t>PRIMERO. Competencia</w:t>
            </w:r>
            <w:r w:rsidRPr="00646D3B">
              <w:rPr>
                <w:noProof/>
                <w:webHidden/>
              </w:rPr>
              <w:tab/>
            </w:r>
            <w:r w:rsidRPr="00646D3B">
              <w:rPr>
                <w:noProof/>
                <w:webHidden/>
              </w:rPr>
              <w:fldChar w:fldCharType="begin"/>
            </w:r>
            <w:r w:rsidRPr="00646D3B">
              <w:rPr>
                <w:noProof/>
                <w:webHidden/>
              </w:rPr>
              <w:instrText xml:space="preserve"> PAGEREF _Toc212733399 \h </w:instrText>
            </w:r>
            <w:r w:rsidRPr="00646D3B">
              <w:rPr>
                <w:noProof/>
                <w:webHidden/>
              </w:rPr>
            </w:r>
            <w:r w:rsidRPr="00646D3B">
              <w:rPr>
                <w:noProof/>
                <w:webHidden/>
              </w:rPr>
              <w:fldChar w:fldCharType="separate"/>
            </w:r>
            <w:r w:rsidR="009B3A1D">
              <w:rPr>
                <w:noProof/>
                <w:webHidden/>
              </w:rPr>
              <w:t>7</w:t>
            </w:r>
            <w:r w:rsidRPr="00646D3B">
              <w:rPr>
                <w:noProof/>
                <w:webHidden/>
              </w:rPr>
              <w:fldChar w:fldCharType="end"/>
            </w:r>
          </w:hyperlink>
        </w:p>
        <w:p w14:paraId="7662D810" w14:textId="1D39DF88" w:rsidR="00646D3B" w:rsidRPr="00646D3B" w:rsidRDefault="00646D3B">
          <w:pPr>
            <w:pStyle w:val="TDC2"/>
            <w:tabs>
              <w:tab w:val="right" w:leader="dot" w:pos="8828"/>
            </w:tabs>
            <w:rPr>
              <w:rFonts w:cstheme="minorBidi"/>
              <w:noProof/>
            </w:rPr>
          </w:pPr>
          <w:hyperlink w:anchor="_Toc212733400" w:history="1">
            <w:r w:rsidRPr="00646D3B">
              <w:rPr>
                <w:rStyle w:val="Hipervnculo"/>
                <w:rFonts w:ascii="Palatino Linotype" w:eastAsia="Calibri" w:hAnsi="Palatino Linotype"/>
                <w:bCs/>
                <w:noProof/>
                <w:lang w:val="es-ES"/>
              </w:rPr>
              <w:t xml:space="preserve">SEGUNDO. </w:t>
            </w:r>
            <w:r w:rsidRPr="00646D3B">
              <w:rPr>
                <w:rStyle w:val="Hipervnculo"/>
                <w:rFonts w:ascii="Palatino Linotype" w:hAnsi="Palatino Linotype"/>
                <w:bCs/>
                <w:noProof/>
                <w:lang w:val="es-ES"/>
              </w:rPr>
              <w:t>Causales de improcedencia y sobreseimiento</w:t>
            </w:r>
            <w:r w:rsidRPr="00646D3B">
              <w:rPr>
                <w:noProof/>
                <w:webHidden/>
              </w:rPr>
              <w:tab/>
            </w:r>
            <w:r w:rsidRPr="00646D3B">
              <w:rPr>
                <w:noProof/>
                <w:webHidden/>
              </w:rPr>
              <w:fldChar w:fldCharType="begin"/>
            </w:r>
            <w:r w:rsidRPr="00646D3B">
              <w:rPr>
                <w:noProof/>
                <w:webHidden/>
              </w:rPr>
              <w:instrText xml:space="preserve"> PAGEREF _Toc212733400 \h </w:instrText>
            </w:r>
            <w:r w:rsidRPr="00646D3B">
              <w:rPr>
                <w:noProof/>
                <w:webHidden/>
              </w:rPr>
            </w:r>
            <w:r w:rsidRPr="00646D3B">
              <w:rPr>
                <w:noProof/>
                <w:webHidden/>
              </w:rPr>
              <w:fldChar w:fldCharType="separate"/>
            </w:r>
            <w:r w:rsidR="009B3A1D">
              <w:rPr>
                <w:noProof/>
                <w:webHidden/>
              </w:rPr>
              <w:t>7</w:t>
            </w:r>
            <w:r w:rsidRPr="00646D3B">
              <w:rPr>
                <w:noProof/>
                <w:webHidden/>
              </w:rPr>
              <w:fldChar w:fldCharType="end"/>
            </w:r>
          </w:hyperlink>
        </w:p>
        <w:p w14:paraId="4907D985" w14:textId="70C75686" w:rsidR="00646D3B" w:rsidRPr="00646D3B" w:rsidRDefault="00646D3B">
          <w:pPr>
            <w:pStyle w:val="TDC2"/>
            <w:tabs>
              <w:tab w:val="right" w:leader="dot" w:pos="8828"/>
            </w:tabs>
            <w:rPr>
              <w:rFonts w:cstheme="minorBidi"/>
              <w:noProof/>
            </w:rPr>
          </w:pPr>
          <w:hyperlink w:anchor="_Toc212733401" w:history="1">
            <w:r w:rsidRPr="00646D3B">
              <w:rPr>
                <w:rStyle w:val="Hipervnculo"/>
                <w:rFonts w:ascii="Palatino Linotype" w:eastAsia="Calibri" w:hAnsi="Palatino Linotype"/>
                <w:bCs/>
                <w:noProof/>
                <w:lang w:val="es-ES" w:eastAsia="es-ES_tradnl"/>
              </w:rPr>
              <w:t>TERCERO. Determinación de la Controversia</w:t>
            </w:r>
            <w:r w:rsidRPr="00646D3B">
              <w:rPr>
                <w:noProof/>
                <w:webHidden/>
              </w:rPr>
              <w:tab/>
            </w:r>
            <w:r w:rsidRPr="00646D3B">
              <w:rPr>
                <w:noProof/>
                <w:webHidden/>
              </w:rPr>
              <w:fldChar w:fldCharType="begin"/>
            </w:r>
            <w:r w:rsidRPr="00646D3B">
              <w:rPr>
                <w:noProof/>
                <w:webHidden/>
              </w:rPr>
              <w:instrText xml:space="preserve"> PAGEREF _Toc212733401 \h </w:instrText>
            </w:r>
            <w:r w:rsidRPr="00646D3B">
              <w:rPr>
                <w:noProof/>
                <w:webHidden/>
              </w:rPr>
            </w:r>
            <w:r w:rsidRPr="00646D3B">
              <w:rPr>
                <w:noProof/>
                <w:webHidden/>
              </w:rPr>
              <w:fldChar w:fldCharType="separate"/>
            </w:r>
            <w:r w:rsidR="009B3A1D">
              <w:rPr>
                <w:noProof/>
                <w:webHidden/>
              </w:rPr>
              <w:t>9</w:t>
            </w:r>
            <w:r w:rsidRPr="00646D3B">
              <w:rPr>
                <w:noProof/>
                <w:webHidden/>
              </w:rPr>
              <w:fldChar w:fldCharType="end"/>
            </w:r>
          </w:hyperlink>
        </w:p>
        <w:p w14:paraId="4D3098F5" w14:textId="3DCFD502" w:rsidR="00646D3B" w:rsidRPr="00646D3B" w:rsidRDefault="00646D3B">
          <w:pPr>
            <w:pStyle w:val="TDC2"/>
            <w:tabs>
              <w:tab w:val="right" w:leader="dot" w:pos="8828"/>
            </w:tabs>
            <w:rPr>
              <w:rFonts w:cstheme="minorBidi"/>
              <w:noProof/>
            </w:rPr>
          </w:pPr>
          <w:hyperlink w:anchor="_Toc212733402" w:history="1">
            <w:r w:rsidRPr="00646D3B">
              <w:rPr>
                <w:rStyle w:val="Hipervnculo"/>
                <w:rFonts w:ascii="Palatino Linotype" w:hAnsi="Palatino Linotype"/>
                <w:bCs/>
                <w:noProof/>
                <w:lang w:val="es-ES"/>
              </w:rPr>
              <w:t xml:space="preserve">CUARTO. </w:t>
            </w:r>
            <w:r w:rsidRPr="00646D3B">
              <w:rPr>
                <w:rStyle w:val="Hipervnculo"/>
                <w:rFonts w:ascii="Palatino Linotype" w:hAnsi="Palatino Linotype"/>
                <w:bCs/>
                <w:noProof/>
              </w:rPr>
              <w:t>Marco normativo aplicable en materia de transparencia y acceso a la información pública</w:t>
            </w:r>
            <w:r w:rsidRPr="00646D3B">
              <w:rPr>
                <w:noProof/>
                <w:webHidden/>
              </w:rPr>
              <w:tab/>
            </w:r>
            <w:r w:rsidRPr="00646D3B">
              <w:rPr>
                <w:noProof/>
                <w:webHidden/>
              </w:rPr>
              <w:fldChar w:fldCharType="begin"/>
            </w:r>
            <w:r w:rsidRPr="00646D3B">
              <w:rPr>
                <w:noProof/>
                <w:webHidden/>
              </w:rPr>
              <w:instrText xml:space="preserve"> PAGEREF _Toc212733402 \h </w:instrText>
            </w:r>
            <w:r w:rsidRPr="00646D3B">
              <w:rPr>
                <w:noProof/>
                <w:webHidden/>
              </w:rPr>
            </w:r>
            <w:r w:rsidRPr="00646D3B">
              <w:rPr>
                <w:noProof/>
                <w:webHidden/>
              </w:rPr>
              <w:fldChar w:fldCharType="separate"/>
            </w:r>
            <w:r w:rsidR="009B3A1D">
              <w:rPr>
                <w:noProof/>
                <w:webHidden/>
              </w:rPr>
              <w:t>11</w:t>
            </w:r>
            <w:r w:rsidRPr="00646D3B">
              <w:rPr>
                <w:noProof/>
                <w:webHidden/>
              </w:rPr>
              <w:fldChar w:fldCharType="end"/>
            </w:r>
          </w:hyperlink>
        </w:p>
        <w:p w14:paraId="5C68E072" w14:textId="446D0953" w:rsidR="00646D3B" w:rsidRPr="00646D3B" w:rsidRDefault="00646D3B">
          <w:pPr>
            <w:pStyle w:val="TDC2"/>
            <w:tabs>
              <w:tab w:val="right" w:leader="dot" w:pos="8828"/>
            </w:tabs>
            <w:rPr>
              <w:rFonts w:cstheme="minorBidi"/>
              <w:noProof/>
            </w:rPr>
          </w:pPr>
          <w:hyperlink w:anchor="_Toc212733403" w:history="1">
            <w:r w:rsidRPr="00646D3B">
              <w:rPr>
                <w:rStyle w:val="Hipervnculo"/>
                <w:rFonts w:ascii="Palatino Linotype" w:hAnsi="Palatino Linotype"/>
                <w:bCs/>
                <w:noProof/>
                <w:lang w:val="es-ES"/>
              </w:rPr>
              <w:t>QUINTO. Estudio de Fondo</w:t>
            </w:r>
            <w:r w:rsidRPr="00646D3B">
              <w:rPr>
                <w:noProof/>
                <w:webHidden/>
              </w:rPr>
              <w:tab/>
            </w:r>
            <w:r w:rsidRPr="00646D3B">
              <w:rPr>
                <w:noProof/>
                <w:webHidden/>
              </w:rPr>
              <w:fldChar w:fldCharType="begin"/>
            </w:r>
            <w:r w:rsidRPr="00646D3B">
              <w:rPr>
                <w:noProof/>
                <w:webHidden/>
              </w:rPr>
              <w:instrText xml:space="preserve"> PAGEREF _Toc212733403 \h </w:instrText>
            </w:r>
            <w:r w:rsidRPr="00646D3B">
              <w:rPr>
                <w:noProof/>
                <w:webHidden/>
              </w:rPr>
            </w:r>
            <w:r w:rsidRPr="00646D3B">
              <w:rPr>
                <w:noProof/>
                <w:webHidden/>
              </w:rPr>
              <w:fldChar w:fldCharType="separate"/>
            </w:r>
            <w:r w:rsidR="009B3A1D">
              <w:rPr>
                <w:noProof/>
                <w:webHidden/>
              </w:rPr>
              <w:t>12</w:t>
            </w:r>
            <w:r w:rsidRPr="00646D3B">
              <w:rPr>
                <w:noProof/>
                <w:webHidden/>
              </w:rPr>
              <w:fldChar w:fldCharType="end"/>
            </w:r>
          </w:hyperlink>
        </w:p>
        <w:p w14:paraId="3E774F67" w14:textId="24039D40" w:rsidR="00646D3B" w:rsidRPr="00646D3B" w:rsidRDefault="00646D3B">
          <w:pPr>
            <w:pStyle w:val="TDC2"/>
            <w:tabs>
              <w:tab w:val="right" w:leader="dot" w:pos="8828"/>
            </w:tabs>
            <w:rPr>
              <w:rFonts w:cstheme="minorBidi"/>
              <w:noProof/>
            </w:rPr>
          </w:pPr>
          <w:hyperlink w:anchor="_Toc212733404" w:history="1">
            <w:r w:rsidRPr="00646D3B">
              <w:rPr>
                <w:rStyle w:val="Hipervnculo"/>
                <w:rFonts w:ascii="Palatino Linotype" w:hAnsi="Palatino Linotype"/>
                <w:bCs/>
                <w:noProof/>
              </w:rPr>
              <w:t>SEXTO. Decisión</w:t>
            </w:r>
            <w:r w:rsidRPr="00646D3B">
              <w:rPr>
                <w:noProof/>
                <w:webHidden/>
              </w:rPr>
              <w:tab/>
            </w:r>
            <w:r w:rsidRPr="00646D3B">
              <w:rPr>
                <w:noProof/>
                <w:webHidden/>
              </w:rPr>
              <w:fldChar w:fldCharType="begin"/>
            </w:r>
            <w:r w:rsidRPr="00646D3B">
              <w:rPr>
                <w:noProof/>
                <w:webHidden/>
              </w:rPr>
              <w:instrText xml:space="preserve"> PAGEREF _Toc212733404 \h </w:instrText>
            </w:r>
            <w:r w:rsidRPr="00646D3B">
              <w:rPr>
                <w:noProof/>
                <w:webHidden/>
              </w:rPr>
            </w:r>
            <w:r w:rsidRPr="00646D3B">
              <w:rPr>
                <w:noProof/>
                <w:webHidden/>
              </w:rPr>
              <w:fldChar w:fldCharType="separate"/>
            </w:r>
            <w:r w:rsidR="009B3A1D">
              <w:rPr>
                <w:noProof/>
                <w:webHidden/>
              </w:rPr>
              <w:t>23</w:t>
            </w:r>
            <w:r w:rsidRPr="00646D3B">
              <w:rPr>
                <w:noProof/>
                <w:webHidden/>
              </w:rPr>
              <w:fldChar w:fldCharType="end"/>
            </w:r>
          </w:hyperlink>
        </w:p>
        <w:p w14:paraId="022E0208" w14:textId="583E9E3F" w:rsidR="00646D3B" w:rsidRPr="00646D3B" w:rsidRDefault="00646D3B">
          <w:pPr>
            <w:pStyle w:val="TDC1"/>
            <w:tabs>
              <w:tab w:val="right" w:leader="dot" w:pos="8828"/>
            </w:tabs>
            <w:rPr>
              <w:rFonts w:cstheme="minorBidi"/>
              <w:noProof/>
            </w:rPr>
          </w:pPr>
          <w:hyperlink w:anchor="_Toc212733405" w:history="1">
            <w:r w:rsidRPr="00646D3B">
              <w:rPr>
                <w:rStyle w:val="Hipervnculo"/>
                <w:rFonts w:ascii="Palatino Linotype" w:eastAsia="Calibri" w:hAnsi="Palatino Linotype"/>
                <w:bCs/>
                <w:noProof/>
              </w:rPr>
              <w:t>R E S U E L V E</w:t>
            </w:r>
            <w:r w:rsidRPr="00646D3B">
              <w:rPr>
                <w:noProof/>
                <w:webHidden/>
              </w:rPr>
              <w:tab/>
            </w:r>
            <w:r w:rsidRPr="00646D3B">
              <w:rPr>
                <w:noProof/>
                <w:webHidden/>
              </w:rPr>
              <w:fldChar w:fldCharType="begin"/>
            </w:r>
            <w:r w:rsidRPr="00646D3B">
              <w:rPr>
                <w:noProof/>
                <w:webHidden/>
              </w:rPr>
              <w:instrText xml:space="preserve"> PAGEREF _Toc212733405 \h </w:instrText>
            </w:r>
            <w:r w:rsidRPr="00646D3B">
              <w:rPr>
                <w:noProof/>
                <w:webHidden/>
              </w:rPr>
            </w:r>
            <w:r w:rsidRPr="00646D3B">
              <w:rPr>
                <w:noProof/>
                <w:webHidden/>
              </w:rPr>
              <w:fldChar w:fldCharType="separate"/>
            </w:r>
            <w:r w:rsidR="009B3A1D">
              <w:rPr>
                <w:noProof/>
                <w:webHidden/>
              </w:rPr>
              <w:t>24</w:t>
            </w:r>
            <w:r w:rsidRPr="00646D3B">
              <w:rPr>
                <w:noProof/>
                <w:webHidden/>
              </w:rPr>
              <w:fldChar w:fldCharType="end"/>
            </w:r>
          </w:hyperlink>
        </w:p>
        <w:p w14:paraId="052CCB30" w14:textId="7C2A28B2" w:rsidR="0075036B" w:rsidRPr="00065B61" w:rsidRDefault="0075036B" w:rsidP="00C920AA">
          <w:pPr>
            <w:spacing w:line="360" w:lineRule="auto"/>
            <w:contextualSpacing/>
            <w:jc w:val="both"/>
            <w:rPr>
              <w:rFonts w:ascii="Palatino Linotype" w:hAnsi="Palatino Linotype" w:cs="Tahoma"/>
              <w:sz w:val="22"/>
              <w:szCs w:val="22"/>
            </w:rPr>
          </w:pPr>
          <w:r w:rsidRPr="00646D3B">
            <w:rPr>
              <w:rFonts w:ascii="Palatino Linotype" w:hAnsi="Palatino Linotype"/>
              <w:sz w:val="22"/>
              <w:szCs w:val="22"/>
              <w:lang w:val="es-ES"/>
            </w:rPr>
            <w:fldChar w:fldCharType="end"/>
          </w:r>
        </w:p>
      </w:sdtContent>
    </w:sdt>
    <w:p w14:paraId="227BAF74" w14:textId="77777777" w:rsidR="0075036B" w:rsidRPr="00AC17E4" w:rsidRDefault="0075036B" w:rsidP="00C920AA">
      <w:pPr>
        <w:spacing w:line="360" w:lineRule="auto"/>
        <w:contextualSpacing/>
        <w:rPr>
          <w:rFonts w:ascii="Palatino Linotype" w:hAnsi="Palatino Linotype" w:cs="Tahoma"/>
          <w:bCs/>
          <w:sz w:val="22"/>
          <w:szCs w:val="22"/>
        </w:rPr>
      </w:pPr>
      <w:r w:rsidRPr="00AC17E4">
        <w:rPr>
          <w:rFonts w:ascii="Palatino Linotype" w:hAnsi="Palatino Linotype" w:cs="Tahoma"/>
          <w:bCs/>
          <w:sz w:val="22"/>
          <w:szCs w:val="22"/>
        </w:rPr>
        <w:br w:type="page"/>
      </w:r>
    </w:p>
    <w:p w14:paraId="7E06C5C3" w14:textId="77777777" w:rsidR="0075036B" w:rsidRDefault="0075036B" w:rsidP="00C920AA">
      <w:pPr>
        <w:spacing w:line="360" w:lineRule="auto"/>
        <w:contextualSpacing/>
        <w:jc w:val="both"/>
        <w:rPr>
          <w:rFonts w:ascii="Palatino Linotype" w:hAnsi="Palatino Linotype" w:cs="Tahoma"/>
          <w:bCs/>
          <w:sz w:val="22"/>
          <w:szCs w:val="22"/>
        </w:rPr>
      </w:pPr>
    </w:p>
    <w:p w14:paraId="64DDB4C3" w14:textId="5C9D9A3B" w:rsidR="0075036B" w:rsidRPr="00AC17E4" w:rsidRDefault="0075036B" w:rsidP="00C920AA">
      <w:pPr>
        <w:spacing w:line="360" w:lineRule="auto"/>
        <w:contextualSpacing/>
        <w:jc w:val="both"/>
        <w:rPr>
          <w:rFonts w:ascii="Palatino Linotype" w:hAnsi="Palatino Linotype" w:cs="Tahoma"/>
          <w:bCs/>
          <w:sz w:val="22"/>
          <w:szCs w:val="22"/>
        </w:rPr>
      </w:pPr>
      <w:r w:rsidRPr="00AC17E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del </w:t>
      </w:r>
      <w:r w:rsidR="00CA3A87">
        <w:rPr>
          <w:rFonts w:ascii="Palatino Linotype" w:hAnsi="Palatino Linotype" w:cs="Tahoma"/>
          <w:bCs/>
          <w:sz w:val="22"/>
          <w:szCs w:val="22"/>
        </w:rPr>
        <w:t xml:space="preserve">cinco de noviembre </w:t>
      </w:r>
      <w:r w:rsidRPr="00AC17E4">
        <w:rPr>
          <w:rFonts w:ascii="Palatino Linotype" w:hAnsi="Palatino Linotype" w:cs="Tahoma"/>
          <w:bCs/>
          <w:sz w:val="22"/>
          <w:szCs w:val="22"/>
        </w:rPr>
        <w:t>de dos mil veinticinco.</w:t>
      </w:r>
    </w:p>
    <w:p w14:paraId="286C7E79" w14:textId="77777777" w:rsidR="0075036B" w:rsidRPr="00AC17E4" w:rsidRDefault="0075036B" w:rsidP="00C920AA">
      <w:pPr>
        <w:spacing w:line="360" w:lineRule="auto"/>
        <w:contextualSpacing/>
        <w:rPr>
          <w:rFonts w:ascii="Palatino Linotype" w:hAnsi="Palatino Linotype" w:cs="Tahoma"/>
          <w:bCs/>
          <w:sz w:val="22"/>
          <w:szCs w:val="22"/>
        </w:rPr>
      </w:pPr>
    </w:p>
    <w:p w14:paraId="653CB56E" w14:textId="3C63A3CD" w:rsidR="0075036B" w:rsidRPr="00AC17E4" w:rsidRDefault="0075036B" w:rsidP="00C920AA">
      <w:pPr>
        <w:spacing w:line="360" w:lineRule="auto"/>
        <w:contextualSpacing/>
        <w:jc w:val="both"/>
        <w:rPr>
          <w:rFonts w:ascii="Palatino Linotype" w:hAnsi="Palatino Linotype" w:cs="Tahoma"/>
          <w:bCs/>
          <w:sz w:val="22"/>
          <w:szCs w:val="22"/>
        </w:rPr>
      </w:pPr>
      <w:r w:rsidRPr="00AC17E4">
        <w:rPr>
          <w:rFonts w:ascii="Palatino Linotype" w:hAnsi="Palatino Linotype" w:cs="Tahoma"/>
          <w:b/>
          <w:bCs/>
          <w:color w:val="0D0D0D" w:themeColor="text1" w:themeTint="F2"/>
          <w:sz w:val="22"/>
          <w:szCs w:val="22"/>
        </w:rPr>
        <w:t xml:space="preserve">VISTO </w:t>
      </w:r>
      <w:r w:rsidRPr="00AC17E4">
        <w:rPr>
          <w:rFonts w:ascii="Palatino Linotype" w:hAnsi="Palatino Linotype" w:cs="Tahoma"/>
          <w:bCs/>
          <w:color w:val="0D0D0D" w:themeColor="text1" w:themeTint="F2"/>
          <w:sz w:val="22"/>
          <w:szCs w:val="22"/>
        </w:rPr>
        <w:t xml:space="preserve">el expediente conformado con motivo del Recurso de Revisión </w:t>
      </w:r>
      <w:r w:rsidRPr="00AA4B29">
        <w:rPr>
          <w:rFonts w:ascii="Palatino Linotype" w:eastAsia="Batang" w:hAnsi="Palatino Linotype" w:cs="Tahoma"/>
          <w:b/>
          <w:sz w:val="22"/>
          <w:szCs w:val="22"/>
          <w:lang w:val="es-ES_tradnl"/>
        </w:rPr>
        <w:t>05301/INFOEM/IP/RR/2025</w:t>
      </w:r>
      <w:r w:rsidRPr="00BB6B4E">
        <w:rPr>
          <w:rFonts w:ascii="Palatino Linotype" w:eastAsia="Batang" w:hAnsi="Palatino Linotype" w:cs="Tahoma"/>
          <w:bCs/>
          <w:sz w:val="22"/>
          <w:szCs w:val="22"/>
          <w:lang w:val="es-ES_tradnl"/>
        </w:rPr>
        <w:t xml:space="preserve">, </w:t>
      </w:r>
      <w:r w:rsidRPr="00BB6B4E">
        <w:rPr>
          <w:rFonts w:ascii="Palatino Linotype" w:hAnsi="Palatino Linotype" w:cs="Tahoma"/>
          <w:bCs/>
          <w:color w:val="0D0D0D" w:themeColor="text1" w:themeTint="F2"/>
          <w:sz w:val="22"/>
          <w:szCs w:val="22"/>
        </w:rPr>
        <w:t xml:space="preserve">interpuesto por </w:t>
      </w:r>
      <w:r w:rsidRPr="00BB6B4E">
        <w:rPr>
          <w:rFonts w:ascii="Palatino Linotype" w:eastAsia="Calibri" w:hAnsi="Palatino Linotype" w:cs="Tahoma"/>
          <w:bCs/>
          <w:sz w:val="22"/>
          <w:szCs w:val="22"/>
          <w:lang w:eastAsia="en-US"/>
        </w:rPr>
        <w:t xml:space="preserve">el </w:t>
      </w:r>
      <w:r w:rsidRPr="00BB6B4E">
        <w:rPr>
          <w:rFonts w:ascii="Palatino Linotype" w:hAnsi="Palatino Linotype" w:cs="Tahoma"/>
          <w:bCs/>
          <w:color w:val="0D0D0D" w:themeColor="text1" w:themeTint="F2"/>
          <w:sz w:val="22"/>
          <w:szCs w:val="22"/>
        </w:rPr>
        <w:t xml:space="preserve">Recurrente o Particular, en contra de la respuesta del Sujeto Obligado, </w:t>
      </w:r>
      <w:r w:rsidRPr="00AA4B29">
        <w:rPr>
          <w:rFonts w:ascii="Palatino Linotype" w:hAnsi="Palatino Linotype" w:cs="Tahoma"/>
          <w:b/>
          <w:color w:val="0D0D0D" w:themeColor="text1" w:themeTint="F2"/>
          <w:sz w:val="22"/>
          <w:szCs w:val="22"/>
        </w:rPr>
        <w:t>Ayuntamiento de Toluca</w:t>
      </w:r>
      <w:r w:rsidRPr="00BB6B4E">
        <w:rPr>
          <w:rFonts w:ascii="Palatino Linotype" w:hAnsi="Palatino Linotype" w:cs="Tahoma"/>
          <w:bCs/>
          <w:color w:val="0D0D0D" w:themeColor="text1" w:themeTint="F2"/>
          <w:sz w:val="22"/>
          <w:szCs w:val="22"/>
        </w:rPr>
        <w:t xml:space="preserve">, a la solicitud de acceso a la información pública </w:t>
      </w:r>
      <w:r>
        <w:rPr>
          <w:rFonts w:ascii="Palatino Linotype" w:hAnsi="Palatino Linotype"/>
          <w:bCs/>
          <w:sz w:val="22"/>
          <w:szCs w:val="22"/>
        </w:rPr>
        <w:t>01679/TOLUCA/IP/2025</w:t>
      </w:r>
      <w:r w:rsidRPr="00AC17E4">
        <w:rPr>
          <w:rFonts w:ascii="Palatino Linotype" w:hAnsi="Palatino Linotype" w:cs="Tahoma"/>
          <w:bCs/>
          <w:color w:val="0D0D0D" w:themeColor="text1" w:themeTint="F2"/>
          <w:sz w:val="22"/>
          <w:szCs w:val="22"/>
        </w:rPr>
        <w:t>, se emite la presente Resolución, con base en los Antecedentes y C</w:t>
      </w:r>
      <w:r w:rsidRPr="00AC17E4">
        <w:rPr>
          <w:rFonts w:ascii="Palatino Linotype" w:hAnsi="Palatino Linotype" w:cs="Tahoma"/>
          <w:bCs/>
          <w:sz w:val="22"/>
          <w:szCs w:val="22"/>
        </w:rPr>
        <w:t>onsiderandos que a continuación se exponen:</w:t>
      </w:r>
    </w:p>
    <w:p w14:paraId="6509361E" w14:textId="77777777" w:rsidR="0075036B" w:rsidRPr="00AC17E4" w:rsidRDefault="0075036B" w:rsidP="00C920AA">
      <w:pPr>
        <w:spacing w:line="360" w:lineRule="auto"/>
        <w:contextualSpacing/>
        <w:jc w:val="both"/>
        <w:rPr>
          <w:rFonts w:ascii="Palatino Linotype" w:hAnsi="Palatino Linotype" w:cs="Tahoma"/>
          <w:bCs/>
          <w:sz w:val="22"/>
          <w:szCs w:val="22"/>
        </w:rPr>
      </w:pPr>
    </w:p>
    <w:p w14:paraId="2D6E1216" w14:textId="77777777" w:rsidR="0075036B" w:rsidRPr="00AC17E4" w:rsidRDefault="0075036B" w:rsidP="00C920AA">
      <w:pPr>
        <w:pStyle w:val="Ttulo1"/>
        <w:spacing w:before="0" w:after="0" w:line="360" w:lineRule="auto"/>
        <w:contextualSpacing/>
        <w:jc w:val="center"/>
        <w:rPr>
          <w:rFonts w:ascii="Palatino Linotype" w:hAnsi="Palatino Linotype"/>
          <w:b/>
          <w:bCs/>
          <w:color w:val="auto"/>
          <w:sz w:val="22"/>
          <w:szCs w:val="22"/>
        </w:rPr>
      </w:pPr>
      <w:bookmarkStart w:id="2" w:name="_Toc212733394"/>
      <w:r w:rsidRPr="00AC17E4">
        <w:rPr>
          <w:rFonts w:ascii="Palatino Linotype" w:hAnsi="Palatino Linotype"/>
          <w:b/>
          <w:bCs/>
          <w:color w:val="auto"/>
          <w:sz w:val="22"/>
          <w:szCs w:val="22"/>
        </w:rPr>
        <w:t>A N T E C E D E N T E S</w:t>
      </w:r>
      <w:bookmarkEnd w:id="2"/>
    </w:p>
    <w:p w14:paraId="72B8B320" w14:textId="77777777" w:rsidR="0075036B" w:rsidRPr="00AC17E4" w:rsidRDefault="0075036B" w:rsidP="00C920AA">
      <w:pPr>
        <w:spacing w:line="360" w:lineRule="auto"/>
        <w:contextualSpacing/>
      </w:pPr>
    </w:p>
    <w:p w14:paraId="32BCCA5D" w14:textId="77777777" w:rsidR="0075036B" w:rsidRPr="00AC17E4" w:rsidRDefault="0075036B" w:rsidP="00C920AA">
      <w:pPr>
        <w:pStyle w:val="Ttulo2"/>
        <w:spacing w:before="0" w:after="0" w:line="360" w:lineRule="auto"/>
        <w:contextualSpacing/>
        <w:rPr>
          <w:rFonts w:ascii="Palatino Linotype" w:hAnsi="Palatino Linotype"/>
          <w:b/>
          <w:bCs/>
          <w:color w:val="auto"/>
          <w:sz w:val="22"/>
          <w:szCs w:val="22"/>
        </w:rPr>
      </w:pPr>
      <w:bookmarkStart w:id="3" w:name="_Toc212733395"/>
      <w:r w:rsidRPr="00AC17E4">
        <w:rPr>
          <w:rFonts w:ascii="Palatino Linotype" w:hAnsi="Palatino Linotype"/>
          <w:b/>
          <w:bCs/>
          <w:color w:val="auto"/>
          <w:sz w:val="22"/>
          <w:szCs w:val="22"/>
        </w:rPr>
        <w:t>I. Presentación de la solicitud de información</w:t>
      </w:r>
      <w:bookmarkEnd w:id="3"/>
    </w:p>
    <w:p w14:paraId="0FAC0F74" w14:textId="77777777" w:rsidR="0075036B" w:rsidRPr="00AC17E4" w:rsidRDefault="0075036B" w:rsidP="00C920AA">
      <w:pPr>
        <w:pStyle w:val="Prrafodelista"/>
        <w:tabs>
          <w:tab w:val="left" w:pos="567"/>
        </w:tabs>
        <w:spacing w:line="360" w:lineRule="auto"/>
        <w:ind w:left="0"/>
        <w:jc w:val="both"/>
        <w:rPr>
          <w:rFonts w:ascii="Palatino Linotype" w:hAnsi="Palatino Linotype" w:cs="Tahoma"/>
          <w:szCs w:val="22"/>
        </w:rPr>
      </w:pPr>
    </w:p>
    <w:p w14:paraId="56D99B6C" w14:textId="45B6FB4B" w:rsidR="0075036B" w:rsidRPr="00AC17E4" w:rsidRDefault="0075036B" w:rsidP="00C920AA">
      <w:pPr>
        <w:pStyle w:val="Prrafodelista"/>
        <w:tabs>
          <w:tab w:val="left" w:pos="567"/>
        </w:tabs>
        <w:spacing w:line="360" w:lineRule="auto"/>
        <w:ind w:left="0"/>
        <w:jc w:val="both"/>
        <w:rPr>
          <w:rFonts w:ascii="Palatino Linotype" w:hAnsi="Palatino Linotype" w:cs="Tahoma"/>
          <w:sz w:val="22"/>
          <w:szCs w:val="22"/>
        </w:rPr>
      </w:pPr>
      <w:r w:rsidRPr="00AC17E4">
        <w:rPr>
          <w:rFonts w:ascii="Palatino Linotype" w:hAnsi="Palatino Linotype" w:cs="Tahoma"/>
          <w:sz w:val="22"/>
          <w:szCs w:val="22"/>
        </w:rPr>
        <w:t xml:space="preserve">Con fecha </w:t>
      </w:r>
      <w:r>
        <w:rPr>
          <w:rFonts w:ascii="Palatino Linotype" w:hAnsi="Palatino Linotype" w:cs="Tahoma"/>
        </w:rPr>
        <w:t xml:space="preserve">diecinueve de marzo </w:t>
      </w:r>
      <w:r w:rsidRPr="00AC17E4">
        <w:rPr>
          <w:rFonts w:ascii="Palatino Linotype" w:hAnsi="Palatino Linotype" w:cs="Tahoma"/>
          <w:sz w:val="22"/>
          <w:szCs w:val="22"/>
        </w:rPr>
        <w:t xml:space="preserve">de dos mil veinticinco, el Particular presentó una solicitud de acceso a la información pública, a través del Sistema de Acceso a la Información Mexiquense, en lo sucesivo </w:t>
      </w:r>
      <w:r w:rsidRPr="00AC17E4">
        <w:rPr>
          <w:rFonts w:ascii="Palatino Linotype" w:hAnsi="Palatino Linotype" w:cs="Tahoma"/>
          <w:sz w:val="22"/>
          <w:szCs w:val="22"/>
          <w:lang w:val="es-ES"/>
        </w:rPr>
        <w:t>el SAIME</w:t>
      </w:r>
      <w:r>
        <w:rPr>
          <w:rFonts w:ascii="Palatino Linotype" w:hAnsi="Palatino Linotype" w:cs="Tahoma"/>
          <w:sz w:val="22"/>
          <w:szCs w:val="22"/>
          <w:lang w:val="es-ES"/>
        </w:rPr>
        <w:t>X</w:t>
      </w:r>
      <w:r w:rsidRPr="00AC17E4">
        <w:rPr>
          <w:rFonts w:ascii="Palatino Linotype" w:hAnsi="Palatino Linotype" w:cs="Tahoma"/>
          <w:sz w:val="22"/>
          <w:szCs w:val="22"/>
        </w:rPr>
        <w:t>, ante el Ayuntamiento de Toluca,</w:t>
      </w:r>
      <w:r w:rsidRPr="00AC17E4">
        <w:rPr>
          <w:rFonts w:ascii="Palatino Linotype" w:hAnsi="Palatino Linotype" w:cs="Tahoma"/>
          <w:sz w:val="22"/>
          <w:szCs w:val="22"/>
          <w:lang w:val="es-ES"/>
        </w:rPr>
        <w:t xml:space="preserve"> </w:t>
      </w:r>
      <w:r w:rsidRPr="00AC17E4">
        <w:rPr>
          <w:rFonts w:ascii="Palatino Linotype" w:hAnsi="Palatino Linotype" w:cs="Tahoma"/>
          <w:sz w:val="22"/>
          <w:szCs w:val="22"/>
        </w:rPr>
        <w:t>mediante la cual requirió lo siguiente:</w:t>
      </w:r>
    </w:p>
    <w:p w14:paraId="752C669B" w14:textId="77777777" w:rsidR="0075036B" w:rsidRPr="00AC17E4" w:rsidRDefault="0075036B" w:rsidP="00C920AA">
      <w:pPr>
        <w:pStyle w:val="Prrafodelista"/>
        <w:tabs>
          <w:tab w:val="left" w:pos="567"/>
        </w:tabs>
        <w:spacing w:line="360" w:lineRule="auto"/>
        <w:ind w:left="0"/>
        <w:jc w:val="both"/>
        <w:rPr>
          <w:rFonts w:ascii="Palatino Linotype" w:hAnsi="Palatino Linotype" w:cs="Tahoma"/>
          <w:b/>
          <w:szCs w:val="22"/>
        </w:rPr>
      </w:pPr>
    </w:p>
    <w:p w14:paraId="4369497C" w14:textId="77777777" w:rsidR="0075036B" w:rsidRPr="009238BD" w:rsidRDefault="0075036B" w:rsidP="00C920AA">
      <w:pPr>
        <w:tabs>
          <w:tab w:val="left" w:pos="4667"/>
        </w:tabs>
        <w:spacing w:line="360" w:lineRule="auto"/>
        <w:ind w:left="567" w:right="567"/>
        <w:contextualSpacing/>
        <w:jc w:val="both"/>
        <w:rPr>
          <w:rFonts w:ascii="Palatino Linotype" w:hAnsi="Palatino Linotype" w:cs="Tahoma"/>
          <w:b/>
          <w:bCs/>
          <w:i/>
        </w:rPr>
      </w:pPr>
      <w:r w:rsidRPr="009238BD">
        <w:rPr>
          <w:rFonts w:ascii="Palatino Linotype" w:hAnsi="Palatino Linotype" w:cs="Tahoma"/>
          <w:b/>
          <w:bCs/>
          <w:i/>
        </w:rPr>
        <w:t>“DESCRIPCIÓN CLARA Y PRECISA DE LA INFORMACIÓN SOLICITADA</w:t>
      </w:r>
    </w:p>
    <w:p w14:paraId="25A843D5" w14:textId="77777777" w:rsidR="00CA3A87" w:rsidRDefault="0075036B" w:rsidP="00C920AA">
      <w:pPr>
        <w:spacing w:line="360" w:lineRule="auto"/>
        <w:ind w:left="567" w:right="567"/>
        <w:contextualSpacing/>
        <w:jc w:val="both"/>
        <w:rPr>
          <w:rFonts w:ascii="Palatino Linotype" w:hAnsi="Palatino Linotype" w:cs="Tahoma"/>
          <w:bCs/>
          <w:i/>
        </w:rPr>
      </w:pPr>
      <w:r w:rsidRPr="0075036B">
        <w:rPr>
          <w:rFonts w:ascii="Palatino Linotype" w:hAnsi="Palatino Linotype"/>
          <w:i/>
          <w:lang w:eastAsia="es-MX"/>
        </w:rPr>
        <w:t>Se solicitas todas las actas de instalación de las comisiones edilicias la convocatoria y directorio de cada comisión actual</w:t>
      </w:r>
      <w:r w:rsidRPr="009238BD">
        <w:rPr>
          <w:rFonts w:ascii="Palatino Linotype" w:hAnsi="Palatino Linotype"/>
          <w:i/>
          <w:lang w:eastAsia="es-MX"/>
        </w:rPr>
        <w:t>.</w:t>
      </w:r>
      <w:r w:rsidRPr="009238BD">
        <w:rPr>
          <w:rFonts w:ascii="Palatino Linotype" w:hAnsi="Palatino Linotype" w:cs="Tahoma"/>
          <w:bCs/>
          <w:i/>
        </w:rPr>
        <w:t xml:space="preserve">” </w:t>
      </w:r>
    </w:p>
    <w:p w14:paraId="3934F995" w14:textId="2532B721" w:rsidR="0075036B" w:rsidRDefault="0075036B" w:rsidP="00C920AA">
      <w:pPr>
        <w:spacing w:line="360" w:lineRule="auto"/>
        <w:ind w:left="567" w:right="567"/>
        <w:contextualSpacing/>
        <w:jc w:val="both"/>
        <w:rPr>
          <w:rFonts w:ascii="Palatino Linotype" w:hAnsi="Palatino Linotype" w:cs="Tahoma"/>
          <w:bCs/>
          <w:i/>
        </w:rPr>
      </w:pPr>
      <w:r w:rsidRPr="009238BD">
        <w:rPr>
          <w:rFonts w:ascii="Palatino Linotype" w:hAnsi="Palatino Linotype" w:cs="Tahoma"/>
          <w:bCs/>
          <w:i/>
        </w:rPr>
        <w:t>(Sic).</w:t>
      </w:r>
    </w:p>
    <w:p w14:paraId="4057934F" w14:textId="77777777" w:rsidR="0075036B" w:rsidRPr="009238BD" w:rsidRDefault="0075036B" w:rsidP="00C920AA">
      <w:pPr>
        <w:spacing w:line="360" w:lineRule="auto"/>
        <w:ind w:left="567" w:right="567"/>
        <w:contextualSpacing/>
        <w:jc w:val="both"/>
        <w:rPr>
          <w:rFonts w:ascii="Palatino Linotype" w:hAnsi="Palatino Linotype" w:cs="Tahoma"/>
          <w:bCs/>
          <w:i/>
        </w:rPr>
      </w:pPr>
      <w:r w:rsidRPr="009238BD">
        <w:rPr>
          <w:rFonts w:ascii="Palatino Linotype" w:hAnsi="Palatino Linotype"/>
          <w:b/>
          <w:bCs/>
          <w:i/>
          <w:color w:val="000000" w:themeColor="text1"/>
        </w:rPr>
        <w:tab/>
      </w:r>
    </w:p>
    <w:p w14:paraId="7ABB10CB" w14:textId="77777777" w:rsidR="0075036B" w:rsidRPr="009238BD" w:rsidRDefault="0075036B" w:rsidP="00C920AA">
      <w:pPr>
        <w:tabs>
          <w:tab w:val="left" w:pos="4667"/>
        </w:tabs>
        <w:spacing w:line="360" w:lineRule="auto"/>
        <w:ind w:left="567" w:right="567"/>
        <w:contextualSpacing/>
        <w:jc w:val="both"/>
        <w:rPr>
          <w:rFonts w:ascii="Palatino Linotype" w:hAnsi="Palatino Linotype" w:cs="Tahoma"/>
          <w:bCs/>
          <w:i/>
        </w:rPr>
      </w:pPr>
      <w:r w:rsidRPr="009238BD">
        <w:rPr>
          <w:rFonts w:ascii="Palatino Linotype" w:hAnsi="Palatino Linotype" w:cs="Tahoma"/>
          <w:b/>
          <w:bCs/>
          <w:i/>
        </w:rPr>
        <w:t xml:space="preserve">Modalidad de Entrega: </w:t>
      </w:r>
      <w:r w:rsidRPr="009238BD">
        <w:rPr>
          <w:rFonts w:ascii="Palatino Linotype" w:hAnsi="Palatino Linotype" w:cs="Tahoma"/>
          <w:bCs/>
          <w:i/>
        </w:rPr>
        <w:t>A través de SAIMEX.</w:t>
      </w:r>
    </w:p>
    <w:p w14:paraId="11918ADC" w14:textId="77777777" w:rsidR="0075036B" w:rsidRDefault="0075036B" w:rsidP="00C920AA">
      <w:pPr>
        <w:tabs>
          <w:tab w:val="left" w:pos="4667"/>
        </w:tabs>
        <w:spacing w:line="360" w:lineRule="auto"/>
        <w:contextualSpacing/>
        <w:jc w:val="both"/>
        <w:rPr>
          <w:rFonts w:ascii="Palatino Linotype" w:eastAsiaTheme="majorEastAsia" w:hAnsi="Palatino Linotype" w:cstheme="majorBidi"/>
          <w:b/>
          <w:bCs/>
          <w:sz w:val="22"/>
          <w:szCs w:val="22"/>
        </w:rPr>
      </w:pPr>
      <w:bookmarkStart w:id="4" w:name="_Hlk207876558"/>
    </w:p>
    <w:p w14:paraId="095AF02B" w14:textId="77777777" w:rsidR="004B562B" w:rsidRDefault="004B562B" w:rsidP="00C920AA">
      <w:pPr>
        <w:tabs>
          <w:tab w:val="left" w:pos="4667"/>
        </w:tabs>
        <w:spacing w:line="360" w:lineRule="auto"/>
        <w:contextualSpacing/>
        <w:jc w:val="both"/>
        <w:rPr>
          <w:rFonts w:ascii="Palatino Linotype" w:eastAsiaTheme="majorEastAsia" w:hAnsi="Palatino Linotype" w:cstheme="majorBidi"/>
          <w:b/>
          <w:bCs/>
          <w:sz w:val="22"/>
          <w:szCs w:val="22"/>
        </w:rPr>
      </w:pPr>
    </w:p>
    <w:p w14:paraId="1788E5D4" w14:textId="365113D3" w:rsidR="0075036B" w:rsidRPr="004616B5" w:rsidRDefault="0075036B" w:rsidP="00C920AA">
      <w:pPr>
        <w:tabs>
          <w:tab w:val="left" w:pos="4667"/>
        </w:tabs>
        <w:spacing w:line="360" w:lineRule="auto"/>
        <w:contextualSpacing/>
        <w:jc w:val="both"/>
        <w:rPr>
          <w:rFonts w:ascii="Palatino Linotype" w:eastAsiaTheme="majorEastAsia" w:hAnsi="Palatino Linotype" w:cstheme="majorBidi"/>
          <w:b/>
          <w:bCs/>
          <w:sz w:val="22"/>
          <w:szCs w:val="22"/>
        </w:rPr>
      </w:pPr>
      <w:r>
        <w:rPr>
          <w:rFonts w:ascii="Palatino Linotype" w:eastAsiaTheme="majorEastAsia" w:hAnsi="Palatino Linotype" w:cstheme="majorBidi"/>
          <w:b/>
          <w:bCs/>
          <w:sz w:val="22"/>
          <w:szCs w:val="22"/>
        </w:rPr>
        <w:lastRenderedPageBreak/>
        <w:t>II</w:t>
      </w:r>
      <w:r w:rsidRPr="004616B5">
        <w:rPr>
          <w:rFonts w:ascii="Palatino Linotype" w:eastAsiaTheme="majorEastAsia" w:hAnsi="Palatino Linotype" w:cstheme="majorBidi"/>
          <w:b/>
          <w:bCs/>
          <w:sz w:val="22"/>
          <w:szCs w:val="22"/>
        </w:rPr>
        <w:t>. Respuesta del Sujeto Obligado</w:t>
      </w:r>
    </w:p>
    <w:p w14:paraId="569BB5A1" w14:textId="77777777" w:rsidR="00CA3A87" w:rsidRDefault="00CA3A87" w:rsidP="00C920AA">
      <w:pPr>
        <w:tabs>
          <w:tab w:val="left" w:pos="4667"/>
        </w:tabs>
        <w:spacing w:line="360" w:lineRule="auto"/>
        <w:contextualSpacing/>
        <w:jc w:val="both"/>
        <w:rPr>
          <w:rFonts w:ascii="Palatino Linotype" w:eastAsiaTheme="majorEastAsia" w:hAnsi="Palatino Linotype" w:cstheme="majorBidi"/>
          <w:b/>
          <w:bCs/>
          <w:sz w:val="22"/>
          <w:szCs w:val="22"/>
        </w:rPr>
      </w:pPr>
    </w:p>
    <w:p w14:paraId="7AA6F850" w14:textId="646A21B3" w:rsidR="0075036B" w:rsidRDefault="0075036B" w:rsidP="00C920AA">
      <w:pPr>
        <w:tabs>
          <w:tab w:val="left" w:pos="4667"/>
        </w:tabs>
        <w:spacing w:line="360" w:lineRule="auto"/>
        <w:contextualSpacing/>
        <w:jc w:val="both"/>
        <w:rPr>
          <w:rFonts w:ascii="Palatino Linotype" w:eastAsiaTheme="majorEastAsia" w:hAnsi="Palatino Linotype" w:cstheme="majorBidi"/>
          <w:sz w:val="22"/>
          <w:szCs w:val="22"/>
        </w:rPr>
      </w:pPr>
      <w:r w:rsidRPr="004616B5">
        <w:rPr>
          <w:rFonts w:ascii="Palatino Linotype" w:eastAsiaTheme="majorEastAsia" w:hAnsi="Palatino Linotype" w:cstheme="majorBidi"/>
          <w:sz w:val="22"/>
          <w:szCs w:val="22"/>
        </w:rPr>
        <w:t xml:space="preserve">Con fecha </w:t>
      </w:r>
      <w:r>
        <w:rPr>
          <w:rFonts w:ascii="Palatino Linotype" w:eastAsiaTheme="majorEastAsia" w:hAnsi="Palatino Linotype" w:cstheme="majorBidi"/>
          <w:sz w:val="22"/>
          <w:szCs w:val="22"/>
        </w:rPr>
        <w:t xml:space="preserve">nueve de abril </w:t>
      </w:r>
      <w:r w:rsidRPr="004616B5">
        <w:rPr>
          <w:rFonts w:ascii="Palatino Linotype" w:eastAsiaTheme="majorEastAsia" w:hAnsi="Palatino Linotype" w:cstheme="majorBidi"/>
          <w:sz w:val="22"/>
          <w:szCs w:val="22"/>
        </w:rPr>
        <w:t xml:space="preserve">de dos mil veinticinco, el Sujeto Obligado dio respuesta a la solicitud de acceso a la información a través del Sistema de Acceso a la Información Mexiquense (SAIMEX), </w:t>
      </w:r>
      <w:r>
        <w:rPr>
          <w:rFonts w:ascii="Palatino Linotype" w:eastAsiaTheme="majorEastAsia" w:hAnsi="Palatino Linotype" w:cstheme="majorBidi"/>
          <w:sz w:val="22"/>
          <w:szCs w:val="22"/>
        </w:rPr>
        <w:t>a través de la digitalización de los documentos</w:t>
      </w:r>
      <w:bookmarkEnd w:id="4"/>
      <w:r>
        <w:rPr>
          <w:rFonts w:ascii="Palatino Linotype" w:eastAsiaTheme="majorEastAsia" w:hAnsi="Palatino Linotype" w:cstheme="majorBidi"/>
          <w:sz w:val="22"/>
          <w:szCs w:val="22"/>
        </w:rPr>
        <w:t xml:space="preserve"> </w:t>
      </w:r>
      <w:r w:rsidRPr="007318FE">
        <w:rPr>
          <w:rFonts w:ascii="Palatino Linotype" w:eastAsiaTheme="majorEastAsia" w:hAnsi="Palatino Linotype" w:cstheme="majorBidi"/>
          <w:sz w:val="22"/>
          <w:szCs w:val="22"/>
        </w:rPr>
        <w:t>siguientes:</w:t>
      </w:r>
    </w:p>
    <w:p w14:paraId="729110C4" w14:textId="77777777" w:rsidR="0075036B" w:rsidRDefault="0075036B" w:rsidP="00C920AA">
      <w:pPr>
        <w:tabs>
          <w:tab w:val="left" w:pos="4667"/>
        </w:tabs>
        <w:spacing w:line="360" w:lineRule="auto"/>
        <w:contextualSpacing/>
        <w:jc w:val="both"/>
        <w:rPr>
          <w:rFonts w:ascii="Palatino Linotype" w:eastAsiaTheme="majorEastAsia" w:hAnsi="Palatino Linotype" w:cstheme="majorBidi"/>
          <w:sz w:val="22"/>
          <w:szCs w:val="22"/>
        </w:rPr>
      </w:pPr>
    </w:p>
    <w:p w14:paraId="423D2B36" w14:textId="77777777" w:rsidR="0075036B" w:rsidRDefault="0075036B" w:rsidP="00C920AA">
      <w:pPr>
        <w:tabs>
          <w:tab w:val="left" w:pos="4667"/>
        </w:tabs>
        <w:spacing w:line="360" w:lineRule="auto"/>
        <w:contextualSpacing/>
        <w:jc w:val="both"/>
        <w:rPr>
          <w:rFonts w:ascii="Palatino Linotype" w:eastAsiaTheme="majorEastAsia" w:hAnsi="Palatino Linotype" w:cstheme="majorBidi"/>
          <w:sz w:val="22"/>
          <w:szCs w:val="22"/>
        </w:rPr>
      </w:pPr>
      <w:r w:rsidRPr="00CC6407">
        <w:rPr>
          <w:rFonts w:ascii="Palatino Linotype" w:eastAsiaTheme="majorEastAsia" w:hAnsi="Palatino Linotype" w:cstheme="majorBidi"/>
          <w:sz w:val="22"/>
          <w:szCs w:val="22"/>
        </w:rPr>
        <w:t>i)</w:t>
      </w:r>
      <w:r>
        <w:rPr>
          <w:rFonts w:ascii="Palatino Linotype" w:eastAsiaTheme="majorEastAsia" w:hAnsi="Palatino Linotype" w:cstheme="majorBidi"/>
          <w:sz w:val="22"/>
          <w:szCs w:val="22"/>
        </w:rPr>
        <w:t xml:space="preserve"> Oficio sin número de fecha de su presentación suscrito por el Titular de la Unidad de Transparencia, dirigido al solicitante, a través del cual manifiesta y expone esencialmente lo siguiente:</w:t>
      </w:r>
    </w:p>
    <w:p w14:paraId="3FAF81C5" w14:textId="77777777" w:rsidR="0075036B" w:rsidRDefault="0075036B" w:rsidP="00C920AA">
      <w:pPr>
        <w:tabs>
          <w:tab w:val="left" w:pos="4667"/>
        </w:tabs>
        <w:spacing w:line="360" w:lineRule="auto"/>
        <w:contextualSpacing/>
        <w:jc w:val="both"/>
        <w:rPr>
          <w:rFonts w:ascii="Palatino Linotype" w:eastAsiaTheme="majorEastAsia" w:hAnsi="Palatino Linotype" w:cstheme="majorBidi"/>
          <w:sz w:val="22"/>
          <w:szCs w:val="22"/>
        </w:rPr>
      </w:pPr>
    </w:p>
    <w:p w14:paraId="373563A9" w14:textId="5296807C" w:rsidR="0075036B" w:rsidRDefault="0075036B" w:rsidP="00C920AA">
      <w:pPr>
        <w:tabs>
          <w:tab w:val="left" w:pos="4667"/>
        </w:tabs>
        <w:spacing w:line="360" w:lineRule="auto"/>
        <w:ind w:left="567" w:right="567"/>
        <w:contextualSpacing/>
        <w:jc w:val="both"/>
        <w:rPr>
          <w:rFonts w:ascii="Palatino Linotype" w:eastAsiaTheme="majorEastAsia" w:hAnsi="Palatino Linotype" w:cstheme="majorBidi"/>
          <w:i/>
          <w:iCs/>
        </w:rPr>
      </w:pPr>
      <w:r w:rsidRPr="00E70473">
        <w:rPr>
          <w:rFonts w:ascii="Palatino Linotype" w:eastAsiaTheme="majorEastAsia" w:hAnsi="Palatino Linotype" w:cstheme="majorBidi"/>
          <w:i/>
          <w:iCs/>
        </w:rPr>
        <w:t>“</w:t>
      </w:r>
      <w:r>
        <w:rPr>
          <w:rFonts w:ascii="Palatino Linotype" w:eastAsiaTheme="majorEastAsia" w:hAnsi="Palatino Linotype" w:cstheme="majorBidi"/>
          <w:i/>
          <w:iCs/>
        </w:rPr>
        <w:t>…</w:t>
      </w:r>
      <w:r w:rsidRPr="0075036B">
        <w:t xml:space="preserve"> </w:t>
      </w:r>
      <w:r w:rsidRPr="0075036B">
        <w:rPr>
          <w:rFonts w:ascii="Palatino Linotype" w:eastAsiaTheme="majorEastAsia" w:hAnsi="Palatino Linotype" w:cstheme="majorBidi"/>
          <w:i/>
          <w:iCs/>
        </w:rPr>
        <w:t>hago de su conocimiento que la Secretaría del Ayuntamiento y Servidor Público Habilitado, informó que se procedió a realizar la búsqueda exhaustiva y razonable en los archivos que obran en la Coordinación de Apoyo a Cabildo de la Secretaría del Ayuntamiento, en este sentido y de acuerdo a las facultades, competencias y funciones, se hace del conocimiento que se cuenta con la expresión documental que se adjunta al presente, misma que da por atendida la pretensión del C. Solicitante, al hacer entrega de las Actas de Instalación de las Comisiones Edilicias del Ayuntamiento de Toluca, Estado de México, a la fecha de la presente solicitud y de acuerdo a lo que obra en los archivos</w:t>
      </w:r>
      <w:r>
        <w:rPr>
          <w:rFonts w:ascii="Palatino Linotype" w:eastAsiaTheme="majorEastAsia" w:hAnsi="Palatino Linotype" w:cstheme="majorBidi"/>
          <w:i/>
          <w:iCs/>
        </w:rPr>
        <w:t>…”</w:t>
      </w:r>
    </w:p>
    <w:p w14:paraId="163D158D" w14:textId="77777777" w:rsidR="0075036B" w:rsidRDefault="0075036B" w:rsidP="00C920AA">
      <w:pPr>
        <w:tabs>
          <w:tab w:val="left" w:pos="4667"/>
        </w:tabs>
        <w:spacing w:line="360" w:lineRule="auto"/>
        <w:ind w:right="567"/>
        <w:contextualSpacing/>
        <w:jc w:val="both"/>
        <w:rPr>
          <w:rFonts w:ascii="Palatino Linotype" w:eastAsiaTheme="majorEastAsia" w:hAnsi="Palatino Linotype" w:cstheme="majorBidi"/>
          <w:i/>
          <w:iCs/>
        </w:rPr>
      </w:pPr>
    </w:p>
    <w:p w14:paraId="30B46908" w14:textId="68F3C90C" w:rsidR="0075036B" w:rsidRDefault="0075036B" w:rsidP="00C920AA">
      <w:pPr>
        <w:tabs>
          <w:tab w:val="left" w:pos="4667"/>
        </w:tabs>
        <w:spacing w:line="360" w:lineRule="auto"/>
        <w:contextualSpacing/>
        <w:jc w:val="both"/>
        <w:rPr>
          <w:rFonts w:ascii="Palatino Linotype" w:eastAsiaTheme="majorEastAsia" w:hAnsi="Palatino Linotype" w:cstheme="majorBidi"/>
          <w:sz w:val="22"/>
          <w:szCs w:val="22"/>
        </w:rPr>
      </w:pPr>
      <w:proofErr w:type="spellStart"/>
      <w:r w:rsidRPr="00641453">
        <w:rPr>
          <w:rFonts w:ascii="Palatino Linotype" w:eastAsiaTheme="majorEastAsia" w:hAnsi="Palatino Linotype" w:cstheme="majorBidi"/>
          <w:sz w:val="22"/>
          <w:szCs w:val="22"/>
        </w:rPr>
        <w:t>i</w:t>
      </w:r>
      <w:r>
        <w:rPr>
          <w:rFonts w:ascii="Palatino Linotype" w:eastAsiaTheme="majorEastAsia" w:hAnsi="Palatino Linotype" w:cstheme="majorBidi"/>
          <w:sz w:val="22"/>
          <w:szCs w:val="22"/>
        </w:rPr>
        <w:t>i</w:t>
      </w:r>
      <w:proofErr w:type="spellEnd"/>
      <w:r w:rsidRPr="00641453">
        <w:rPr>
          <w:rFonts w:ascii="Palatino Linotype" w:eastAsiaTheme="majorEastAsia" w:hAnsi="Palatino Linotype" w:cstheme="majorBidi"/>
          <w:sz w:val="22"/>
          <w:szCs w:val="22"/>
        </w:rPr>
        <w:t xml:space="preserve">) </w:t>
      </w:r>
      <w:r>
        <w:rPr>
          <w:rFonts w:ascii="Palatino Linotype" w:eastAsiaTheme="majorEastAsia" w:hAnsi="Palatino Linotype" w:cstheme="majorBidi"/>
          <w:sz w:val="22"/>
          <w:szCs w:val="22"/>
        </w:rPr>
        <w:t xml:space="preserve">El Sujeto Obligado proporcionó las actas de </w:t>
      </w:r>
      <w:r w:rsidR="0034351C">
        <w:rPr>
          <w:rFonts w:ascii="Palatino Linotype" w:eastAsiaTheme="majorEastAsia" w:hAnsi="Palatino Linotype" w:cstheme="majorBidi"/>
          <w:sz w:val="22"/>
          <w:szCs w:val="22"/>
        </w:rPr>
        <w:t xml:space="preserve">sesión de </w:t>
      </w:r>
      <w:r>
        <w:rPr>
          <w:rFonts w:ascii="Palatino Linotype" w:eastAsiaTheme="majorEastAsia" w:hAnsi="Palatino Linotype" w:cstheme="majorBidi"/>
          <w:sz w:val="22"/>
          <w:szCs w:val="22"/>
        </w:rPr>
        <w:t xml:space="preserve">instalación de las comisiones edilicias </w:t>
      </w:r>
      <w:r w:rsidR="0034351C">
        <w:rPr>
          <w:rFonts w:ascii="Palatino Linotype" w:eastAsiaTheme="majorEastAsia" w:hAnsi="Palatino Linotype" w:cstheme="majorBidi"/>
          <w:sz w:val="22"/>
          <w:szCs w:val="22"/>
        </w:rPr>
        <w:t xml:space="preserve">del Ayuntamiento de Toluca </w:t>
      </w:r>
      <w:r>
        <w:rPr>
          <w:rFonts w:ascii="Palatino Linotype" w:eastAsiaTheme="majorEastAsia" w:hAnsi="Palatino Linotype" w:cstheme="majorBidi"/>
          <w:sz w:val="22"/>
          <w:szCs w:val="22"/>
        </w:rPr>
        <w:t>siguientes:</w:t>
      </w:r>
    </w:p>
    <w:p w14:paraId="2F4874AC" w14:textId="77777777" w:rsidR="0034351C" w:rsidRDefault="0034351C" w:rsidP="00C920AA">
      <w:pPr>
        <w:tabs>
          <w:tab w:val="left" w:pos="4667"/>
        </w:tabs>
        <w:spacing w:line="360" w:lineRule="auto"/>
        <w:contextualSpacing/>
        <w:jc w:val="both"/>
        <w:rPr>
          <w:rFonts w:ascii="Palatino Linotype" w:eastAsiaTheme="majorEastAsia" w:hAnsi="Palatino Linotype" w:cstheme="majorBidi"/>
          <w:sz w:val="22"/>
          <w:szCs w:val="22"/>
        </w:rPr>
      </w:pPr>
    </w:p>
    <w:p w14:paraId="660DA088" w14:textId="065E63D0" w:rsidR="0075036B" w:rsidRPr="00663FB1" w:rsidRDefault="0075036B" w:rsidP="00C920AA">
      <w:pPr>
        <w:pStyle w:val="Prrafodelista"/>
        <w:numPr>
          <w:ilvl w:val="0"/>
          <w:numId w:val="11"/>
        </w:numPr>
        <w:tabs>
          <w:tab w:val="left" w:pos="4667"/>
        </w:tabs>
        <w:spacing w:line="360" w:lineRule="auto"/>
        <w:jc w:val="both"/>
        <w:rPr>
          <w:rFonts w:ascii="Palatino Linotype" w:eastAsiaTheme="majorEastAsia" w:hAnsi="Palatino Linotype" w:cstheme="majorBidi"/>
          <w:sz w:val="22"/>
          <w:szCs w:val="22"/>
        </w:rPr>
      </w:pPr>
      <w:r w:rsidRPr="00663FB1">
        <w:rPr>
          <w:rFonts w:ascii="Palatino Linotype" w:eastAsiaTheme="majorEastAsia" w:hAnsi="Palatino Linotype" w:cstheme="majorBidi"/>
          <w:sz w:val="22"/>
          <w:szCs w:val="22"/>
        </w:rPr>
        <w:t xml:space="preserve">Acta de Instalación de la Comisión </w:t>
      </w:r>
      <w:r w:rsidR="0034351C" w:rsidRPr="00663FB1">
        <w:rPr>
          <w:rFonts w:ascii="Palatino Linotype" w:eastAsiaTheme="majorEastAsia" w:hAnsi="Palatino Linotype" w:cstheme="majorBidi"/>
          <w:sz w:val="22"/>
          <w:szCs w:val="22"/>
        </w:rPr>
        <w:t>e</w:t>
      </w:r>
      <w:r w:rsidRPr="00663FB1">
        <w:rPr>
          <w:rFonts w:ascii="Palatino Linotype" w:eastAsiaTheme="majorEastAsia" w:hAnsi="Palatino Linotype" w:cstheme="majorBidi"/>
          <w:sz w:val="22"/>
          <w:szCs w:val="22"/>
        </w:rPr>
        <w:t>dilicia de Gobernación;</w:t>
      </w:r>
    </w:p>
    <w:p w14:paraId="7A20BA40" w14:textId="744E3CD8" w:rsidR="0034351C" w:rsidRPr="00663FB1" w:rsidRDefault="0034351C" w:rsidP="00C920AA">
      <w:pPr>
        <w:pStyle w:val="Prrafodelista"/>
        <w:numPr>
          <w:ilvl w:val="0"/>
          <w:numId w:val="11"/>
        </w:numPr>
        <w:tabs>
          <w:tab w:val="left" w:pos="4667"/>
        </w:tabs>
        <w:spacing w:line="360" w:lineRule="auto"/>
        <w:jc w:val="both"/>
        <w:rPr>
          <w:rFonts w:ascii="Palatino Linotype" w:eastAsiaTheme="majorEastAsia" w:hAnsi="Palatino Linotype" w:cstheme="majorBidi"/>
          <w:sz w:val="22"/>
          <w:szCs w:val="22"/>
        </w:rPr>
      </w:pPr>
      <w:r w:rsidRPr="00663FB1">
        <w:rPr>
          <w:rFonts w:ascii="Palatino Linotype" w:eastAsiaTheme="majorEastAsia" w:hAnsi="Palatino Linotype" w:cstheme="majorBidi"/>
          <w:sz w:val="22"/>
          <w:szCs w:val="22"/>
        </w:rPr>
        <w:t>Acta de Instalación de la Comisión edilicia de Reglamentación Municipal;</w:t>
      </w:r>
    </w:p>
    <w:p w14:paraId="0D12A876" w14:textId="47EB4050" w:rsidR="0034351C" w:rsidRPr="00663FB1" w:rsidRDefault="0034351C" w:rsidP="00C920AA">
      <w:pPr>
        <w:pStyle w:val="Prrafodelista"/>
        <w:numPr>
          <w:ilvl w:val="0"/>
          <w:numId w:val="11"/>
        </w:numPr>
        <w:tabs>
          <w:tab w:val="left" w:pos="4667"/>
        </w:tabs>
        <w:spacing w:line="360" w:lineRule="auto"/>
        <w:jc w:val="both"/>
        <w:rPr>
          <w:rFonts w:ascii="Palatino Linotype" w:eastAsiaTheme="majorEastAsia" w:hAnsi="Palatino Linotype" w:cstheme="majorBidi"/>
          <w:sz w:val="22"/>
          <w:szCs w:val="22"/>
        </w:rPr>
      </w:pPr>
      <w:r w:rsidRPr="00663FB1">
        <w:rPr>
          <w:rFonts w:ascii="Palatino Linotype" w:eastAsiaTheme="majorEastAsia" w:hAnsi="Palatino Linotype" w:cstheme="majorBidi"/>
          <w:sz w:val="22"/>
          <w:szCs w:val="22"/>
        </w:rPr>
        <w:t>Acta de Instalación de la Comisión edilicia de Hacienda;</w:t>
      </w:r>
    </w:p>
    <w:p w14:paraId="7B14BD25" w14:textId="3448478A" w:rsidR="0034351C" w:rsidRPr="00663FB1" w:rsidRDefault="0034351C" w:rsidP="00C920AA">
      <w:pPr>
        <w:pStyle w:val="Prrafodelista"/>
        <w:numPr>
          <w:ilvl w:val="0"/>
          <w:numId w:val="11"/>
        </w:numPr>
        <w:tabs>
          <w:tab w:val="left" w:pos="4667"/>
        </w:tabs>
        <w:spacing w:line="360" w:lineRule="auto"/>
        <w:jc w:val="both"/>
        <w:rPr>
          <w:rFonts w:ascii="Palatino Linotype" w:eastAsiaTheme="majorEastAsia" w:hAnsi="Palatino Linotype" w:cstheme="majorBidi"/>
          <w:sz w:val="22"/>
          <w:szCs w:val="22"/>
        </w:rPr>
      </w:pPr>
      <w:r w:rsidRPr="00663FB1">
        <w:rPr>
          <w:rFonts w:ascii="Palatino Linotype" w:eastAsiaTheme="majorEastAsia" w:hAnsi="Palatino Linotype" w:cstheme="majorBidi"/>
          <w:sz w:val="22"/>
          <w:szCs w:val="22"/>
        </w:rPr>
        <w:t>Acta de Instalación de la Comisión edilicia de Planeación para el Desarrollo;</w:t>
      </w:r>
    </w:p>
    <w:p w14:paraId="559AB141" w14:textId="7627E5C2" w:rsidR="0034351C" w:rsidRPr="00663FB1" w:rsidRDefault="0034351C" w:rsidP="00C920AA">
      <w:pPr>
        <w:pStyle w:val="Prrafodelista"/>
        <w:numPr>
          <w:ilvl w:val="0"/>
          <w:numId w:val="11"/>
        </w:numPr>
        <w:tabs>
          <w:tab w:val="left" w:pos="4667"/>
        </w:tabs>
        <w:spacing w:line="360" w:lineRule="auto"/>
        <w:jc w:val="both"/>
        <w:rPr>
          <w:rFonts w:ascii="Palatino Linotype" w:eastAsiaTheme="majorEastAsia" w:hAnsi="Palatino Linotype" w:cstheme="majorBidi"/>
          <w:sz w:val="22"/>
          <w:szCs w:val="22"/>
        </w:rPr>
      </w:pPr>
      <w:r w:rsidRPr="00663FB1">
        <w:rPr>
          <w:rFonts w:ascii="Palatino Linotype" w:eastAsiaTheme="majorEastAsia" w:hAnsi="Palatino Linotype" w:cstheme="majorBidi"/>
          <w:sz w:val="22"/>
          <w:szCs w:val="22"/>
        </w:rPr>
        <w:t>Acta de Instalación de la Comisión edilicia de Salud Pública y Población;</w:t>
      </w:r>
    </w:p>
    <w:p w14:paraId="52582AE8" w14:textId="5B0446F0" w:rsidR="0034351C" w:rsidRPr="00663FB1" w:rsidRDefault="0034351C" w:rsidP="00C920AA">
      <w:pPr>
        <w:pStyle w:val="Prrafodelista"/>
        <w:numPr>
          <w:ilvl w:val="0"/>
          <w:numId w:val="11"/>
        </w:numPr>
        <w:tabs>
          <w:tab w:val="left" w:pos="4667"/>
        </w:tabs>
        <w:spacing w:line="360" w:lineRule="auto"/>
        <w:jc w:val="both"/>
        <w:rPr>
          <w:rFonts w:ascii="Palatino Linotype" w:eastAsiaTheme="majorEastAsia" w:hAnsi="Palatino Linotype" w:cstheme="majorBidi"/>
          <w:sz w:val="22"/>
          <w:szCs w:val="22"/>
        </w:rPr>
      </w:pPr>
      <w:r w:rsidRPr="00663FB1">
        <w:rPr>
          <w:rFonts w:ascii="Palatino Linotype" w:eastAsiaTheme="majorEastAsia" w:hAnsi="Palatino Linotype" w:cstheme="majorBidi"/>
          <w:sz w:val="22"/>
          <w:szCs w:val="22"/>
        </w:rPr>
        <w:t>Acta de Instalación de la Comisión edilicia de Hacienda (Egresos);</w:t>
      </w:r>
    </w:p>
    <w:p w14:paraId="4E225594" w14:textId="4CA85F8E" w:rsidR="0034351C" w:rsidRPr="00663FB1" w:rsidRDefault="0034351C" w:rsidP="00C920AA">
      <w:pPr>
        <w:pStyle w:val="Prrafodelista"/>
        <w:numPr>
          <w:ilvl w:val="0"/>
          <w:numId w:val="11"/>
        </w:numPr>
        <w:tabs>
          <w:tab w:val="left" w:pos="4667"/>
        </w:tabs>
        <w:spacing w:line="360" w:lineRule="auto"/>
        <w:jc w:val="both"/>
        <w:rPr>
          <w:rFonts w:ascii="Palatino Linotype" w:eastAsiaTheme="majorEastAsia" w:hAnsi="Palatino Linotype" w:cstheme="majorBidi"/>
          <w:sz w:val="22"/>
          <w:szCs w:val="22"/>
        </w:rPr>
      </w:pPr>
      <w:r w:rsidRPr="00663FB1">
        <w:rPr>
          <w:rFonts w:ascii="Palatino Linotype" w:eastAsiaTheme="majorEastAsia" w:hAnsi="Palatino Linotype" w:cstheme="majorBidi"/>
          <w:sz w:val="22"/>
          <w:szCs w:val="22"/>
        </w:rPr>
        <w:lastRenderedPageBreak/>
        <w:t>Acta de Instalación de la Comisión edilicia de Protección e Inclusión a Personas con Discapacidad;</w:t>
      </w:r>
    </w:p>
    <w:p w14:paraId="7266B581" w14:textId="14106057" w:rsidR="0034351C" w:rsidRPr="00663FB1" w:rsidRDefault="0034351C" w:rsidP="00C920AA">
      <w:pPr>
        <w:pStyle w:val="Prrafodelista"/>
        <w:numPr>
          <w:ilvl w:val="0"/>
          <w:numId w:val="11"/>
        </w:numPr>
        <w:tabs>
          <w:tab w:val="left" w:pos="4667"/>
        </w:tabs>
        <w:spacing w:line="360" w:lineRule="auto"/>
        <w:jc w:val="both"/>
        <w:rPr>
          <w:rFonts w:ascii="Palatino Linotype" w:eastAsiaTheme="majorEastAsia" w:hAnsi="Palatino Linotype" w:cstheme="majorBidi"/>
          <w:sz w:val="22"/>
          <w:szCs w:val="22"/>
        </w:rPr>
      </w:pPr>
      <w:r w:rsidRPr="00663FB1">
        <w:rPr>
          <w:rFonts w:ascii="Palatino Linotype" w:eastAsiaTheme="majorEastAsia" w:hAnsi="Palatino Linotype" w:cstheme="majorBidi"/>
          <w:sz w:val="22"/>
          <w:szCs w:val="22"/>
        </w:rPr>
        <w:t>Acta de Instalación de la Comisión edilicia de Prevención y Atención de Conflictos Laborales;</w:t>
      </w:r>
    </w:p>
    <w:p w14:paraId="534CA626" w14:textId="6C454D7C" w:rsidR="0034351C" w:rsidRPr="00663FB1" w:rsidRDefault="0034351C" w:rsidP="00C920AA">
      <w:pPr>
        <w:pStyle w:val="Prrafodelista"/>
        <w:numPr>
          <w:ilvl w:val="0"/>
          <w:numId w:val="11"/>
        </w:numPr>
        <w:tabs>
          <w:tab w:val="left" w:pos="4667"/>
        </w:tabs>
        <w:spacing w:line="360" w:lineRule="auto"/>
        <w:jc w:val="both"/>
        <w:rPr>
          <w:rFonts w:ascii="Palatino Linotype" w:eastAsiaTheme="majorEastAsia" w:hAnsi="Palatino Linotype" w:cstheme="majorBidi"/>
          <w:sz w:val="22"/>
          <w:szCs w:val="22"/>
        </w:rPr>
      </w:pPr>
      <w:r w:rsidRPr="00663FB1">
        <w:rPr>
          <w:rFonts w:ascii="Palatino Linotype" w:eastAsiaTheme="majorEastAsia" w:hAnsi="Palatino Linotype" w:cstheme="majorBidi"/>
          <w:sz w:val="22"/>
          <w:szCs w:val="22"/>
        </w:rPr>
        <w:t>Acta de Instalación de la Comisión edilicia de la Prevención Social de la Violencia y Delincuencia;</w:t>
      </w:r>
    </w:p>
    <w:p w14:paraId="39BA8D0D" w14:textId="6AEE2A01" w:rsidR="0034351C" w:rsidRPr="00663FB1" w:rsidRDefault="0034351C" w:rsidP="00C920AA">
      <w:pPr>
        <w:pStyle w:val="Prrafodelista"/>
        <w:numPr>
          <w:ilvl w:val="0"/>
          <w:numId w:val="11"/>
        </w:numPr>
        <w:tabs>
          <w:tab w:val="left" w:pos="4667"/>
        </w:tabs>
        <w:spacing w:line="360" w:lineRule="auto"/>
        <w:jc w:val="both"/>
        <w:rPr>
          <w:rFonts w:ascii="Palatino Linotype" w:eastAsiaTheme="majorEastAsia" w:hAnsi="Palatino Linotype" w:cstheme="majorBidi"/>
          <w:sz w:val="22"/>
          <w:szCs w:val="22"/>
        </w:rPr>
      </w:pPr>
      <w:r w:rsidRPr="00663FB1">
        <w:rPr>
          <w:rFonts w:ascii="Palatino Linotype" w:eastAsiaTheme="majorEastAsia" w:hAnsi="Palatino Linotype" w:cstheme="majorBidi"/>
          <w:sz w:val="22"/>
          <w:szCs w:val="22"/>
        </w:rPr>
        <w:t>Acta de Instalación de la Comisión edilicia de Juventud, Deporte y Recreación;</w:t>
      </w:r>
    </w:p>
    <w:p w14:paraId="4DCE492C" w14:textId="2B5087B6" w:rsidR="0034351C" w:rsidRPr="00663FB1" w:rsidRDefault="0034351C" w:rsidP="00C920AA">
      <w:pPr>
        <w:pStyle w:val="Prrafodelista"/>
        <w:numPr>
          <w:ilvl w:val="0"/>
          <w:numId w:val="11"/>
        </w:numPr>
        <w:tabs>
          <w:tab w:val="left" w:pos="4667"/>
        </w:tabs>
        <w:spacing w:line="360" w:lineRule="auto"/>
        <w:jc w:val="both"/>
        <w:rPr>
          <w:rFonts w:ascii="Palatino Linotype" w:eastAsiaTheme="majorEastAsia" w:hAnsi="Palatino Linotype" w:cstheme="majorBidi"/>
          <w:sz w:val="22"/>
          <w:szCs w:val="22"/>
        </w:rPr>
      </w:pPr>
      <w:r w:rsidRPr="00663FB1">
        <w:rPr>
          <w:rFonts w:ascii="Palatino Linotype" w:eastAsiaTheme="majorEastAsia" w:hAnsi="Palatino Linotype" w:cstheme="majorBidi"/>
          <w:sz w:val="22"/>
          <w:szCs w:val="22"/>
        </w:rPr>
        <w:t>Acta de Instalación de la Comisión edilicia de Servicios Públicos;</w:t>
      </w:r>
    </w:p>
    <w:p w14:paraId="4B7324A9" w14:textId="66E126FD" w:rsidR="0034351C" w:rsidRPr="00663FB1" w:rsidRDefault="0034351C" w:rsidP="00C920AA">
      <w:pPr>
        <w:pStyle w:val="Prrafodelista"/>
        <w:numPr>
          <w:ilvl w:val="0"/>
          <w:numId w:val="11"/>
        </w:numPr>
        <w:tabs>
          <w:tab w:val="left" w:pos="4667"/>
        </w:tabs>
        <w:spacing w:line="360" w:lineRule="auto"/>
        <w:jc w:val="both"/>
        <w:rPr>
          <w:rFonts w:ascii="Palatino Linotype" w:eastAsiaTheme="majorEastAsia" w:hAnsi="Palatino Linotype" w:cstheme="majorBidi"/>
          <w:sz w:val="22"/>
          <w:szCs w:val="22"/>
        </w:rPr>
      </w:pPr>
      <w:r w:rsidRPr="00663FB1">
        <w:rPr>
          <w:rFonts w:ascii="Palatino Linotype" w:eastAsiaTheme="majorEastAsia" w:hAnsi="Palatino Linotype" w:cstheme="majorBidi"/>
          <w:sz w:val="22"/>
          <w:szCs w:val="22"/>
        </w:rPr>
        <w:t>Acta de Instalación de la Comisión edilicia de Medio Ambiente;</w:t>
      </w:r>
    </w:p>
    <w:p w14:paraId="66A1AF45" w14:textId="7CD973FC" w:rsidR="0034351C" w:rsidRPr="00663FB1" w:rsidRDefault="0034351C" w:rsidP="00C920AA">
      <w:pPr>
        <w:pStyle w:val="Prrafodelista"/>
        <w:numPr>
          <w:ilvl w:val="0"/>
          <w:numId w:val="11"/>
        </w:numPr>
        <w:tabs>
          <w:tab w:val="left" w:pos="4667"/>
        </w:tabs>
        <w:spacing w:line="360" w:lineRule="auto"/>
        <w:jc w:val="both"/>
        <w:rPr>
          <w:rFonts w:ascii="Palatino Linotype" w:eastAsiaTheme="majorEastAsia" w:hAnsi="Palatino Linotype" w:cstheme="majorBidi"/>
          <w:sz w:val="22"/>
          <w:szCs w:val="22"/>
        </w:rPr>
      </w:pPr>
      <w:r w:rsidRPr="00663FB1">
        <w:rPr>
          <w:rFonts w:ascii="Palatino Linotype" w:eastAsiaTheme="majorEastAsia" w:hAnsi="Palatino Linotype" w:cstheme="majorBidi"/>
          <w:sz w:val="22"/>
          <w:szCs w:val="22"/>
        </w:rPr>
        <w:t>Acta de Instalación de la Comisión edilicia de Fomento Agropecuario y Forestal;</w:t>
      </w:r>
    </w:p>
    <w:p w14:paraId="3D437B3D" w14:textId="49F2EAFB" w:rsidR="0034351C" w:rsidRPr="00663FB1" w:rsidRDefault="0034351C" w:rsidP="00C920AA">
      <w:pPr>
        <w:pStyle w:val="Prrafodelista"/>
        <w:numPr>
          <w:ilvl w:val="0"/>
          <w:numId w:val="11"/>
        </w:numPr>
        <w:tabs>
          <w:tab w:val="left" w:pos="4667"/>
        </w:tabs>
        <w:spacing w:line="360" w:lineRule="auto"/>
        <w:jc w:val="both"/>
        <w:rPr>
          <w:rFonts w:ascii="Palatino Linotype" w:eastAsiaTheme="majorEastAsia" w:hAnsi="Palatino Linotype" w:cstheme="majorBidi"/>
          <w:sz w:val="22"/>
          <w:szCs w:val="22"/>
        </w:rPr>
      </w:pPr>
      <w:r w:rsidRPr="00663FB1">
        <w:rPr>
          <w:rFonts w:ascii="Palatino Linotype" w:eastAsiaTheme="majorEastAsia" w:hAnsi="Palatino Linotype" w:cstheme="majorBidi"/>
          <w:sz w:val="22"/>
          <w:szCs w:val="22"/>
        </w:rPr>
        <w:t>Acta de Instalación de la Comisión edilicia de Asuntos Indígenas;</w:t>
      </w:r>
    </w:p>
    <w:p w14:paraId="072D72BC" w14:textId="3E7A469B" w:rsidR="0034351C" w:rsidRPr="00663FB1" w:rsidRDefault="0034351C" w:rsidP="00C920AA">
      <w:pPr>
        <w:pStyle w:val="Prrafodelista"/>
        <w:numPr>
          <w:ilvl w:val="0"/>
          <w:numId w:val="11"/>
        </w:numPr>
        <w:tabs>
          <w:tab w:val="left" w:pos="4667"/>
        </w:tabs>
        <w:spacing w:line="360" w:lineRule="auto"/>
        <w:jc w:val="both"/>
        <w:rPr>
          <w:rFonts w:ascii="Palatino Linotype" w:eastAsiaTheme="majorEastAsia" w:hAnsi="Palatino Linotype" w:cstheme="majorBidi"/>
          <w:sz w:val="22"/>
          <w:szCs w:val="22"/>
        </w:rPr>
      </w:pPr>
      <w:r w:rsidRPr="00663FB1">
        <w:rPr>
          <w:rFonts w:ascii="Palatino Linotype" w:eastAsiaTheme="majorEastAsia" w:hAnsi="Palatino Linotype" w:cstheme="majorBidi"/>
          <w:sz w:val="22"/>
          <w:szCs w:val="22"/>
        </w:rPr>
        <w:t>Acta de Instalación de la Comisión edilicia de Infraestructura e Inversión Pública;</w:t>
      </w:r>
    </w:p>
    <w:p w14:paraId="73F36DFD" w14:textId="3FD3B41D" w:rsidR="0034351C" w:rsidRPr="00663FB1" w:rsidRDefault="0034351C" w:rsidP="00C920AA">
      <w:pPr>
        <w:pStyle w:val="Prrafodelista"/>
        <w:numPr>
          <w:ilvl w:val="0"/>
          <w:numId w:val="11"/>
        </w:numPr>
        <w:tabs>
          <w:tab w:val="left" w:pos="4667"/>
        </w:tabs>
        <w:spacing w:line="360" w:lineRule="auto"/>
        <w:jc w:val="both"/>
        <w:rPr>
          <w:rFonts w:ascii="Palatino Linotype" w:eastAsiaTheme="majorEastAsia" w:hAnsi="Palatino Linotype" w:cstheme="majorBidi"/>
          <w:sz w:val="22"/>
          <w:szCs w:val="22"/>
        </w:rPr>
      </w:pPr>
      <w:r w:rsidRPr="00663FB1">
        <w:rPr>
          <w:rFonts w:ascii="Palatino Linotype" w:eastAsiaTheme="majorEastAsia" w:hAnsi="Palatino Linotype" w:cstheme="majorBidi"/>
          <w:sz w:val="22"/>
          <w:szCs w:val="22"/>
        </w:rPr>
        <w:t>Acta de Instalación de la Comisión edilicia de Seguridad Pública, Tránsito y Protección Civil;</w:t>
      </w:r>
    </w:p>
    <w:p w14:paraId="0F584E32" w14:textId="30DF9835" w:rsidR="00993D80" w:rsidRPr="00663FB1" w:rsidRDefault="00993D80" w:rsidP="00C920AA">
      <w:pPr>
        <w:pStyle w:val="Prrafodelista"/>
        <w:numPr>
          <w:ilvl w:val="0"/>
          <w:numId w:val="11"/>
        </w:numPr>
        <w:tabs>
          <w:tab w:val="left" w:pos="4667"/>
        </w:tabs>
        <w:spacing w:line="360" w:lineRule="auto"/>
        <w:jc w:val="both"/>
        <w:rPr>
          <w:rFonts w:ascii="Palatino Linotype" w:eastAsiaTheme="majorEastAsia" w:hAnsi="Palatino Linotype" w:cstheme="majorBidi"/>
          <w:sz w:val="22"/>
          <w:szCs w:val="22"/>
        </w:rPr>
      </w:pPr>
      <w:r w:rsidRPr="00663FB1">
        <w:rPr>
          <w:rFonts w:ascii="Palatino Linotype" w:eastAsiaTheme="majorEastAsia" w:hAnsi="Palatino Linotype" w:cstheme="majorBidi"/>
          <w:sz w:val="22"/>
          <w:szCs w:val="22"/>
        </w:rPr>
        <w:t>Acta de Instalación de la Comisión edilicia de la Comisión de Desarrollo Económico (Mercados, Tianguis, central de abastos, rastro);</w:t>
      </w:r>
    </w:p>
    <w:p w14:paraId="0CDEF097" w14:textId="0D8B7BEC" w:rsidR="00993D80" w:rsidRPr="00663FB1" w:rsidRDefault="00993D80" w:rsidP="00C920AA">
      <w:pPr>
        <w:pStyle w:val="Prrafodelista"/>
        <w:numPr>
          <w:ilvl w:val="0"/>
          <w:numId w:val="11"/>
        </w:numPr>
        <w:tabs>
          <w:tab w:val="left" w:pos="4667"/>
        </w:tabs>
        <w:spacing w:line="360" w:lineRule="auto"/>
        <w:jc w:val="both"/>
        <w:rPr>
          <w:rFonts w:ascii="Palatino Linotype" w:eastAsiaTheme="majorEastAsia" w:hAnsi="Palatino Linotype" w:cstheme="majorBidi"/>
          <w:sz w:val="22"/>
          <w:szCs w:val="22"/>
        </w:rPr>
      </w:pPr>
      <w:r w:rsidRPr="00663FB1">
        <w:rPr>
          <w:rFonts w:ascii="Palatino Linotype" w:eastAsiaTheme="majorEastAsia" w:hAnsi="Palatino Linotype" w:cstheme="majorBidi"/>
          <w:sz w:val="22"/>
          <w:szCs w:val="22"/>
        </w:rPr>
        <w:t>Acta de Instalación de la Comisión edilicia de Atención al Adulto Mayor;</w:t>
      </w:r>
    </w:p>
    <w:p w14:paraId="3B1DB532" w14:textId="22CAE627" w:rsidR="00993D80" w:rsidRPr="00663FB1" w:rsidRDefault="00993D80" w:rsidP="00C920AA">
      <w:pPr>
        <w:pStyle w:val="Prrafodelista"/>
        <w:numPr>
          <w:ilvl w:val="0"/>
          <w:numId w:val="11"/>
        </w:numPr>
        <w:tabs>
          <w:tab w:val="left" w:pos="4667"/>
        </w:tabs>
        <w:spacing w:line="360" w:lineRule="auto"/>
        <w:jc w:val="both"/>
        <w:rPr>
          <w:rFonts w:ascii="Palatino Linotype" w:eastAsiaTheme="majorEastAsia" w:hAnsi="Palatino Linotype" w:cstheme="majorBidi"/>
          <w:sz w:val="22"/>
          <w:szCs w:val="22"/>
        </w:rPr>
      </w:pPr>
      <w:r w:rsidRPr="00663FB1">
        <w:rPr>
          <w:rFonts w:ascii="Palatino Linotype" w:eastAsiaTheme="majorEastAsia" w:hAnsi="Palatino Linotype" w:cstheme="majorBidi"/>
          <w:sz w:val="22"/>
          <w:szCs w:val="22"/>
        </w:rPr>
        <w:t>Acta de Instalación de la Comisión edilicia de Protección y Bienestar Animal;</w:t>
      </w:r>
    </w:p>
    <w:p w14:paraId="5CEC227C" w14:textId="1B5CB6EF" w:rsidR="00993D80" w:rsidRPr="00663FB1" w:rsidRDefault="00993D80" w:rsidP="00C920AA">
      <w:pPr>
        <w:pStyle w:val="Prrafodelista"/>
        <w:numPr>
          <w:ilvl w:val="0"/>
          <w:numId w:val="11"/>
        </w:numPr>
        <w:tabs>
          <w:tab w:val="left" w:pos="4667"/>
        </w:tabs>
        <w:spacing w:line="360" w:lineRule="auto"/>
        <w:jc w:val="both"/>
        <w:rPr>
          <w:rFonts w:ascii="Palatino Linotype" w:eastAsiaTheme="majorEastAsia" w:hAnsi="Palatino Linotype" w:cstheme="majorBidi"/>
          <w:sz w:val="22"/>
          <w:szCs w:val="22"/>
        </w:rPr>
      </w:pPr>
      <w:r w:rsidRPr="00663FB1">
        <w:rPr>
          <w:rFonts w:ascii="Palatino Linotype" w:eastAsiaTheme="majorEastAsia" w:hAnsi="Palatino Linotype" w:cstheme="majorBidi"/>
          <w:sz w:val="22"/>
          <w:szCs w:val="22"/>
        </w:rPr>
        <w:t>Acta de Instalación de la Comisión edilicia de Asuntos Límites Territoriales y Nomenclatura Municipal;</w:t>
      </w:r>
    </w:p>
    <w:p w14:paraId="4EE2B82E" w14:textId="3917903B" w:rsidR="00993D80" w:rsidRPr="00663FB1" w:rsidRDefault="00993D80" w:rsidP="00C920AA">
      <w:pPr>
        <w:pStyle w:val="Prrafodelista"/>
        <w:numPr>
          <w:ilvl w:val="0"/>
          <w:numId w:val="11"/>
        </w:numPr>
        <w:tabs>
          <w:tab w:val="left" w:pos="4667"/>
        </w:tabs>
        <w:spacing w:line="360" w:lineRule="auto"/>
        <w:jc w:val="both"/>
        <w:rPr>
          <w:rFonts w:ascii="Palatino Linotype" w:eastAsiaTheme="majorEastAsia" w:hAnsi="Palatino Linotype" w:cstheme="majorBidi"/>
          <w:sz w:val="22"/>
          <w:szCs w:val="22"/>
        </w:rPr>
      </w:pPr>
      <w:r w:rsidRPr="00663FB1">
        <w:rPr>
          <w:rFonts w:ascii="Palatino Linotype" w:eastAsiaTheme="majorEastAsia" w:hAnsi="Palatino Linotype" w:cstheme="majorBidi"/>
          <w:sz w:val="22"/>
          <w:szCs w:val="22"/>
        </w:rPr>
        <w:t>Acta de Instalación de la Comisión edilicia de Derechos Humanos;</w:t>
      </w:r>
    </w:p>
    <w:p w14:paraId="580504DE" w14:textId="5995D322" w:rsidR="00993D80" w:rsidRPr="00663FB1" w:rsidRDefault="00993D80" w:rsidP="00C920AA">
      <w:pPr>
        <w:pStyle w:val="Prrafodelista"/>
        <w:numPr>
          <w:ilvl w:val="0"/>
          <w:numId w:val="11"/>
        </w:numPr>
        <w:tabs>
          <w:tab w:val="left" w:pos="4667"/>
        </w:tabs>
        <w:spacing w:line="360" w:lineRule="auto"/>
        <w:jc w:val="both"/>
        <w:rPr>
          <w:rFonts w:ascii="Palatino Linotype" w:eastAsiaTheme="majorEastAsia" w:hAnsi="Palatino Linotype" w:cstheme="majorBidi"/>
          <w:sz w:val="22"/>
          <w:szCs w:val="22"/>
        </w:rPr>
      </w:pPr>
      <w:r w:rsidRPr="00663FB1">
        <w:rPr>
          <w:rFonts w:ascii="Palatino Linotype" w:eastAsiaTheme="majorEastAsia" w:hAnsi="Palatino Linotype" w:cstheme="majorBidi"/>
          <w:sz w:val="22"/>
          <w:szCs w:val="22"/>
        </w:rPr>
        <w:t>Acta de Instalación de la Comisión edilicia de Transparencia, Acceso a la Información Pública y Protección de Datos Personales;</w:t>
      </w:r>
    </w:p>
    <w:p w14:paraId="63D1A5D8" w14:textId="2D83BC6E" w:rsidR="00993D80" w:rsidRPr="00663FB1" w:rsidRDefault="00993D80" w:rsidP="00C920AA">
      <w:pPr>
        <w:pStyle w:val="Prrafodelista"/>
        <w:numPr>
          <w:ilvl w:val="0"/>
          <w:numId w:val="11"/>
        </w:numPr>
        <w:tabs>
          <w:tab w:val="left" w:pos="4667"/>
        </w:tabs>
        <w:spacing w:line="360" w:lineRule="auto"/>
        <w:jc w:val="both"/>
        <w:rPr>
          <w:rFonts w:ascii="Palatino Linotype" w:eastAsiaTheme="majorEastAsia" w:hAnsi="Palatino Linotype" w:cstheme="majorBidi"/>
          <w:sz w:val="22"/>
          <w:szCs w:val="22"/>
        </w:rPr>
      </w:pPr>
      <w:r w:rsidRPr="00663FB1">
        <w:rPr>
          <w:rFonts w:ascii="Palatino Linotype" w:eastAsiaTheme="majorEastAsia" w:hAnsi="Palatino Linotype" w:cstheme="majorBidi"/>
          <w:sz w:val="22"/>
          <w:szCs w:val="22"/>
        </w:rPr>
        <w:t>Acta de Instalación de la Comisión de Desarrollo Metropolitano;</w:t>
      </w:r>
    </w:p>
    <w:p w14:paraId="31E09C68" w14:textId="2CAE34BF" w:rsidR="00993D80" w:rsidRPr="00663FB1" w:rsidRDefault="00993D80" w:rsidP="00C920AA">
      <w:pPr>
        <w:pStyle w:val="Prrafodelista"/>
        <w:numPr>
          <w:ilvl w:val="0"/>
          <w:numId w:val="11"/>
        </w:numPr>
        <w:tabs>
          <w:tab w:val="left" w:pos="4667"/>
        </w:tabs>
        <w:spacing w:line="360" w:lineRule="auto"/>
        <w:jc w:val="both"/>
        <w:rPr>
          <w:rFonts w:ascii="Palatino Linotype" w:eastAsiaTheme="majorEastAsia" w:hAnsi="Palatino Linotype" w:cstheme="majorBidi"/>
          <w:sz w:val="22"/>
          <w:szCs w:val="22"/>
        </w:rPr>
      </w:pPr>
      <w:r w:rsidRPr="00663FB1">
        <w:rPr>
          <w:rFonts w:ascii="Palatino Linotype" w:eastAsiaTheme="majorEastAsia" w:hAnsi="Palatino Linotype" w:cstheme="majorBidi"/>
          <w:sz w:val="22"/>
          <w:szCs w:val="22"/>
        </w:rPr>
        <w:t>Acta de Instalación de la Comisión edilicia de Patrimonio Municipal;</w:t>
      </w:r>
      <w:r w:rsidR="00E40DF9" w:rsidRPr="00663FB1">
        <w:rPr>
          <w:rFonts w:ascii="Palatino Linotype" w:eastAsiaTheme="majorEastAsia" w:hAnsi="Palatino Linotype" w:cstheme="majorBidi"/>
          <w:sz w:val="22"/>
          <w:szCs w:val="22"/>
        </w:rPr>
        <w:t xml:space="preserve"> y</w:t>
      </w:r>
    </w:p>
    <w:p w14:paraId="5B3ACEE9" w14:textId="02C98028" w:rsidR="0034351C" w:rsidRPr="00663FB1" w:rsidRDefault="00993D80" w:rsidP="00C920AA">
      <w:pPr>
        <w:pStyle w:val="Prrafodelista"/>
        <w:numPr>
          <w:ilvl w:val="0"/>
          <w:numId w:val="11"/>
        </w:numPr>
        <w:tabs>
          <w:tab w:val="left" w:pos="4667"/>
        </w:tabs>
        <w:spacing w:line="360" w:lineRule="auto"/>
        <w:jc w:val="both"/>
        <w:rPr>
          <w:rFonts w:ascii="Palatino Linotype" w:eastAsiaTheme="majorEastAsia" w:hAnsi="Palatino Linotype" w:cstheme="majorBidi"/>
          <w:sz w:val="22"/>
          <w:szCs w:val="22"/>
        </w:rPr>
      </w:pPr>
      <w:r w:rsidRPr="00663FB1">
        <w:rPr>
          <w:rFonts w:ascii="Palatino Linotype" w:eastAsiaTheme="majorEastAsia" w:hAnsi="Palatino Linotype" w:cstheme="majorBidi"/>
          <w:sz w:val="22"/>
          <w:szCs w:val="22"/>
        </w:rPr>
        <w:t>Acta de Instalación de la Comisión para el Seguimiento a la Implementación de la Agenda 2030 en Toluca</w:t>
      </w:r>
      <w:r w:rsidR="00E40DF9" w:rsidRPr="00663FB1">
        <w:rPr>
          <w:rFonts w:ascii="Palatino Linotype" w:eastAsiaTheme="majorEastAsia" w:hAnsi="Palatino Linotype" w:cstheme="majorBidi"/>
          <w:sz w:val="22"/>
          <w:szCs w:val="22"/>
        </w:rPr>
        <w:t>.</w:t>
      </w:r>
    </w:p>
    <w:p w14:paraId="6C8533D4" w14:textId="77777777" w:rsidR="0075036B" w:rsidRPr="0075036B" w:rsidRDefault="0075036B" w:rsidP="00C920AA">
      <w:pPr>
        <w:tabs>
          <w:tab w:val="left" w:pos="4667"/>
        </w:tabs>
        <w:spacing w:line="360" w:lineRule="auto"/>
        <w:contextualSpacing/>
        <w:jc w:val="both"/>
        <w:rPr>
          <w:rFonts w:ascii="Palatino Linotype" w:hAnsi="Palatino Linotype" w:cs="Tahoma"/>
          <w:bCs/>
        </w:rPr>
      </w:pPr>
    </w:p>
    <w:p w14:paraId="4D224566" w14:textId="77777777" w:rsidR="0075036B" w:rsidRPr="00AC17E4" w:rsidRDefault="0075036B" w:rsidP="00C920AA">
      <w:pPr>
        <w:pStyle w:val="Ttulo2"/>
        <w:spacing w:before="0" w:after="0" w:line="360" w:lineRule="auto"/>
        <w:contextualSpacing/>
        <w:rPr>
          <w:rFonts w:ascii="Palatino Linotype" w:hAnsi="Palatino Linotype"/>
          <w:b/>
          <w:bCs/>
          <w:color w:val="auto"/>
          <w:sz w:val="22"/>
          <w:szCs w:val="22"/>
        </w:rPr>
      </w:pPr>
      <w:bookmarkStart w:id="5" w:name="_Toc212733396"/>
      <w:r>
        <w:rPr>
          <w:rFonts w:ascii="Palatino Linotype" w:hAnsi="Palatino Linotype"/>
          <w:b/>
          <w:bCs/>
          <w:color w:val="auto"/>
          <w:sz w:val="22"/>
          <w:szCs w:val="22"/>
        </w:rPr>
        <w:t>III</w:t>
      </w:r>
      <w:r w:rsidRPr="00AC17E4">
        <w:rPr>
          <w:rFonts w:ascii="Palatino Linotype" w:hAnsi="Palatino Linotype"/>
          <w:b/>
          <w:bCs/>
          <w:color w:val="auto"/>
          <w:sz w:val="22"/>
          <w:szCs w:val="22"/>
        </w:rPr>
        <w:t>. Interposición del Recurso de Revisión</w:t>
      </w:r>
      <w:bookmarkEnd w:id="5"/>
    </w:p>
    <w:p w14:paraId="36CD3DC9" w14:textId="77777777" w:rsidR="0075036B" w:rsidRPr="00AC17E4" w:rsidRDefault="0075036B" w:rsidP="00C920AA">
      <w:pPr>
        <w:autoSpaceDE w:val="0"/>
        <w:autoSpaceDN w:val="0"/>
        <w:adjustRightInd w:val="0"/>
        <w:spacing w:line="360" w:lineRule="auto"/>
        <w:contextualSpacing/>
        <w:jc w:val="both"/>
        <w:rPr>
          <w:rFonts w:ascii="Palatino Linotype" w:hAnsi="Palatino Linotype" w:cs="Tahoma"/>
          <w:sz w:val="22"/>
          <w:szCs w:val="22"/>
        </w:rPr>
      </w:pPr>
    </w:p>
    <w:p w14:paraId="7AC818CA" w14:textId="1A2AD640" w:rsidR="0075036B" w:rsidRDefault="0075036B" w:rsidP="00C920AA">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rPr>
        <w:t xml:space="preserve">Con fecha </w:t>
      </w:r>
      <w:r w:rsidR="00993D80">
        <w:rPr>
          <w:rFonts w:ascii="Palatino Linotype" w:hAnsi="Palatino Linotype" w:cs="Tahoma"/>
          <w:sz w:val="22"/>
          <w:szCs w:val="22"/>
        </w:rPr>
        <w:t xml:space="preserve">nueve de mayo </w:t>
      </w:r>
      <w:r w:rsidRPr="00AC17E4">
        <w:rPr>
          <w:rFonts w:ascii="Palatino Linotype" w:hAnsi="Palatino Linotype" w:cs="Tahoma"/>
          <w:sz w:val="22"/>
          <w:szCs w:val="22"/>
        </w:rPr>
        <w:t xml:space="preserve">de dos mil veinticinco, se recibió en este </w:t>
      </w:r>
      <w:r w:rsidRPr="00AC17E4">
        <w:rPr>
          <w:rFonts w:ascii="Palatino Linotype" w:eastAsia="Calibri" w:hAnsi="Palatino Linotype" w:cs="Tahoma"/>
          <w:sz w:val="22"/>
          <w:szCs w:val="22"/>
          <w:lang w:eastAsia="en-US"/>
        </w:rPr>
        <w:t xml:space="preserve">Instituto, a través del </w:t>
      </w:r>
      <w:r w:rsidRPr="00AC17E4">
        <w:rPr>
          <w:rFonts w:ascii="Palatino Linotype" w:hAnsi="Palatino Linotype" w:cs="Tahoma"/>
          <w:sz w:val="22"/>
          <w:szCs w:val="22"/>
          <w:lang w:val="es-ES"/>
        </w:rPr>
        <w:t>SAIMEX</w:t>
      </w:r>
      <w:r w:rsidRPr="00AC17E4">
        <w:rPr>
          <w:rFonts w:ascii="Palatino Linotype" w:hAnsi="Palatino Linotype" w:cs="Tahoma"/>
          <w:sz w:val="22"/>
          <w:szCs w:val="22"/>
        </w:rPr>
        <w:t>, el Recurso de Revisión interpuesto por la parte Recurrente, en contra de la respuesta del Ayuntamiento de Toluca,</w:t>
      </w:r>
      <w:r>
        <w:rPr>
          <w:rFonts w:ascii="Palatino Linotype" w:hAnsi="Palatino Linotype" w:cs="Tahoma"/>
          <w:sz w:val="22"/>
          <w:szCs w:val="22"/>
        </w:rPr>
        <w:t xml:space="preserve"> </w:t>
      </w:r>
      <w:r w:rsidRPr="00AC17E4">
        <w:rPr>
          <w:rFonts w:ascii="Palatino Linotype" w:hAnsi="Palatino Linotype" w:cs="Tahoma"/>
          <w:sz w:val="22"/>
          <w:szCs w:val="22"/>
        </w:rPr>
        <w:t>en los siguientes términos</w:t>
      </w:r>
      <w:r w:rsidRPr="00AC17E4">
        <w:rPr>
          <w:rFonts w:ascii="Palatino Linotype" w:hAnsi="Palatino Linotype" w:cs="Tahoma"/>
          <w:sz w:val="22"/>
          <w:szCs w:val="22"/>
          <w:lang w:val="es-ES"/>
        </w:rPr>
        <w:t>:</w:t>
      </w:r>
    </w:p>
    <w:p w14:paraId="696BF63D" w14:textId="77777777" w:rsidR="0075036B" w:rsidRPr="009C3D5D" w:rsidRDefault="0075036B" w:rsidP="00C920AA">
      <w:pPr>
        <w:autoSpaceDE w:val="0"/>
        <w:autoSpaceDN w:val="0"/>
        <w:adjustRightInd w:val="0"/>
        <w:spacing w:line="360" w:lineRule="auto"/>
        <w:contextualSpacing/>
        <w:jc w:val="both"/>
        <w:rPr>
          <w:rFonts w:ascii="Palatino Linotype" w:hAnsi="Palatino Linotype" w:cs="Tahoma"/>
          <w:b/>
          <w:bCs/>
          <w:sz w:val="22"/>
          <w:szCs w:val="22"/>
          <w:lang w:val="es-ES"/>
        </w:rPr>
      </w:pPr>
    </w:p>
    <w:p w14:paraId="6DD281E9" w14:textId="77777777" w:rsidR="0075036B" w:rsidRPr="0045111A" w:rsidRDefault="0075036B" w:rsidP="00C920AA">
      <w:pPr>
        <w:autoSpaceDE w:val="0"/>
        <w:autoSpaceDN w:val="0"/>
        <w:adjustRightInd w:val="0"/>
        <w:spacing w:line="360" w:lineRule="auto"/>
        <w:ind w:left="567" w:right="567"/>
        <w:contextualSpacing/>
        <w:jc w:val="both"/>
        <w:rPr>
          <w:rFonts w:ascii="Palatino Linotype" w:hAnsi="Palatino Linotype" w:cs="Tahoma"/>
          <w:bCs/>
          <w:i/>
          <w:iCs/>
        </w:rPr>
      </w:pPr>
      <w:r w:rsidRPr="0045111A">
        <w:rPr>
          <w:rFonts w:ascii="Palatino Linotype" w:hAnsi="Palatino Linotype" w:cs="Tahoma"/>
          <w:b/>
          <w:bCs/>
          <w:i/>
          <w:iCs/>
        </w:rPr>
        <w:t>ACTO IMPUGNADO</w:t>
      </w:r>
    </w:p>
    <w:p w14:paraId="3FCEBC3C" w14:textId="7906E3EA" w:rsidR="0075036B" w:rsidRPr="0045111A" w:rsidRDefault="0075036B" w:rsidP="00C920AA">
      <w:pPr>
        <w:spacing w:line="360" w:lineRule="auto"/>
        <w:ind w:left="567" w:right="567"/>
        <w:contextualSpacing/>
        <w:jc w:val="both"/>
        <w:rPr>
          <w:rFonts w:ascii="Palatino Linotype" w:hAnsi="Palatino Linotype" w:cs="Tahoma"/>
          <w:i/>
          <w:iCs/>
        </w:rPr>
      </w:pPr>
      <w:r w:rsidRPr="0045111A">
        <w:rPr>
          <w:rFonts w:ascii="Palatino Linotype" w:hAnsi="Palatino Linotype"/>
          <w:i/>
          <w:iCs/>
          <w:lang w:eastAsia="es-MX"/>
        </w:rPr>
        <w:t>“</w:t>
      </w:r>
      <w:r w:rsidR="00993D80" w:rsidRPr="00993D80">
        <w:rPr>
          <w:rFonts w:ascii="Palatino Linotype" w:hAnsi="Palatino Linotype"/>
          <w:i/>
          <w:iCs/>
          <w:lang w:eastAsia="es-MX"/>
        </w:rPr>
        <w:t>La entrega de la información incompleta no están todas las comisiones</w:t>
      </w:r>
      <w:r w:rsidRPr="0045111A">
        <w:rPr>
          <w:rFonts w:ascii="Palatino Linotype" w:hAnsi="Palatino Linotype"/>
          <w:i/>
          <w:iCs/>
          <w:color w:val="000000"/>
        </w:rPr>
        <w:t>.</w:t>
      </w:r>
      <w:r w:rsidRPr="0045111A">
        <w:rPr>
          <w:rFonts w:ascii="Palatino Linotype" w:hAnsi="Palatino Linotype" w:cs="Tahoma"/>
          <w:i/>
          <w:iCs/>
        </w:rPr>
        <w:t>” (Sic)</w:t>
      </w:r>
    </w:p>
    <w:p w14:paraId="7918158C" w14:textId="77777777" w:rsidR="0075036B" w:rsidRPr="0045111A" w:rsidRDefault="0075036B" w:rsidP="00C920AA">
      <w:pPr>
        <w:autoSpaceDE w:val="0"/>
        <w:autoSpaceDN w:val="0"/>
        <w:adjustRightInd w:val="0"/>
        <w:spacing w:line="360" w:lineRule="auto"/>
        <w:ind w:left="567" w:right="567"/>
        <w:contextualSpacing/>
        <w:jc w:val="both"/>
        <w:rPr>
          <w:rFonts w:ascii="Palatino Linotype" w:hAnsi="Palatino Linotype" w:cs="Tahoma"/>
          <w:i/>
          <w:iCs/>
        </w:rPr>
      </w:pPr>
    </w:p>
    <w:p w14:paraId="2BFF8E34" w14:textId="77777777" w:rsidR="0075036B" w:rsidRPr="0045111A" w:rsidRDefault="0075036B" w:rsidP="00C920AA">
      <w:pPr>
        <w:autoSpaceDE w:val="0"/>
        <w:autoSpaceDN w:val="0"/>
        <w:adjustRightInd w:val="0"/>
        <w:spacing w:line="360" w:lineRule="auto"/>
        <w:ind w:left="567" w:right="567"/>
        <w:contextualSpacing/>
        <w:jc w:val="both"/>
        <w:rPr>
          <w:rFonts w:ascii="Palatino Linotype" w:hAnsi="Palatino Linotype" w:cs="Tahoma"/>
          <w:b/>
          <w:i/>
          <w:iCs/>
        </w:rPr>
      </w:pPr>
      <w:r w:rsidRPr="0045111A">
        <w:rPr>
          <w:rFonts w:ascii="Palatino Linotype" w:hAnsi="Palatino Linotype" w:cs="Tahoma"/>
          <w:b/>
          <w:i/>
          <w:iCs/>
        </w:rPr>
        <w:t>RAZONES O MOTIVOS DE LA INCONFORMIDAD</w:t>
      </w:r>
    </w:p>
    <w:p w14:paraId="05FF1B90" w14:textId="1E5345E3" w:rsidR="0075036B" w:rsidRPr="00E40DF9" w:rsidRDefault="0075036B" w:rsidP="00C920AA">
      <w:pPr>
        <w:spacing w:line="360" w:lineRule="auto"/>
        <w:ind w:left="567"/>
        <w:contextualSpacing/>
        <w:jc w:val="both"/>
        <w:rPr>
          <w:rFonts w:ascii="Palatino Linotype" w:hAnsi="Palatino Linotype" w:cs="Tahoma"/>
          <w:i/>
          <w:iCs/>
        </w:rPr>
      </w:pPr>
      <w:r w:rsidRPr="0045111A">
        <w:rPr>
          <w:rFonts w:ascii="Palatino Linotype" w:hAnsi="Palatino Linotype"/>
          <w:i/>
          <w:iCs/>
          <w:color w:val="000000"/>
        </w:rPr>
        <w:t>“</w:t>
      </w:r>
      <w:r w:rsidR="00993D80" w:rsidRPr="00993D80">
        <w:rPr>
          <w:rFonts w:ascii="Palatino Linotype" w:hAnsi="Palatino Linotype"/>
          <w:i/>
          <w:iCs/>
          <w:lang w:eastAsia="es-MX"/>
        </w:rPr>
        <w:t>La entrega de la información incompleta faltan comisiones</w:t>
      </w:r>
      <w:r w:rsidRPr="0045111A">
        <w:rPr>
          <w:rFonts w:ascii="Palatino Linotype" w:hAnsi="Palatino Linotype"/>
          <w:i/>
          <w:iCs/>
          <w:color w:val="000000"/>
        </w:rPr>
        <w:t>.</w:t>
      </w:r>
      <w:r w:rsidRPr="0045111A">
        <w:rPr>
          <w:rFonts w:ascii="Palatino Linotype" w:hAnsi="Palatino Linotype" w:cs="Tahoma"/>
          <w:i/>
          <w:iCs/>
        </w:rPr>
        <w:t>”</w:t>
      </w:r>
      <w:r w:rsidR="00C920AA">
        <w:rPr>
          <w:rFonts w:ascii="Palatino Linotype" w:hAnsi="Palatino Linotype" w:cs="Tahoma"/>
          <w:i/>
          <w:iCs/>
        </w:rPr>
        <w:t xml:space="preserve"> </w:t>
      </w:r>
      <w:r w:rsidRPr="0045111A">
        <w:rPr>
          <w:rFonts w:ascii="Palatino Linotype" w:hAnsi="Palatino Linotype" w:cs="Tahoma"/>
          <w:i/>
          <w:iCs/>
        </w:rPr>
        <w:t>(Sic)</w:t>
      </w:r>
    </w:p>
    <w:p w14:paraId="26D11F68" w14:textId="77777777" w:rsidR="0075036B" w:rsidRPr="00AC17E4" w:rsidRDefault="0075036B" w:rsidP="00C920AA">
      <w:pPr>
        <w:spacing w:line="360" w:lineRule="auto"/>
        <w:ind w:left="567" w:right="567"/>
        <w:contextualSpacing/>
        <w:jc w:val="both"/>
        <w:rPr>
          <w:rFonts w:ascii="Palatino Linotype" w:hAnsi="Palatino Linotype" w:cs="Tahoma"/>
          <w:i/>
          <w:iCs/>
        </w:rPr>
      </w:pPr>
    </w:p>
    <w:p w14:paraId="3FAEA62F" w14:textId="77777777" w:rsidR="0075036B" w:rsidRPr="00AC17E4" w:rsidRDefault="0075036B" w:rsidP="00C920AA">
      <w:pPr>
        <w:pStyle w:val="Ttulo2"/>
        <w:spacing w:before="0" w:after="0" w:line="360" w:lineRule="auto"/>
        <w:contextualSpacing/>
        <w:rPr>
          <w:rFonts w:ascii="Palatino Linotype" w:eastAsia="Batang" w:hAnsi="Palatino Linotype"/>
          <w:b/>
          <w:bCs/>
          <w:color w:val="auto"/>
          <w:sz w:val="22"/>
          <w:szCs w:val="22"/>
        </w:rPr>
      </w:pPr>
      <w:bookmarkStart w:id="6" w:name="_Toc212733397"/>
      <w:r>
        <w:rPr>
          <w:rFonts w:ascii="Palatino Linotype" w:hAnsi="Palatino Linotype"/>
          <w:b/>
          <w:bCs/>
          <w:color w:val="auto"/>
          <w:sz w:val="22"/>
          <w:szCs w:val="22"/>
        </w:rPr>
        <w:t>I</w:t>
      </w:r>
      <w:r w:rsidRPr="00AC17E4">
        <w:rPr>
          <w:rFonts w:ascii="Palatino Linotype" w:hAnsi="Palatino Linotype"/>
          <w:b/>
          <w:bCs/>
          <w:color w:val="auto"/>
          <w:sz w:val="22"/>
          <w:szCs w:val="22"/>
        </w:rPr>
        <w:t xml:space="preserve">V. </w:t>
      </w:r>
      <w:r w:rsidRPr="00AC17E4">
        <w:rPr>
          <w:rFonts w:ascii="Palatino Linotype" w:eastAsia="Batang" w:hAnsi="Palatino Linotype"/>
          <w:b/>
          <w:bCs/>
          <w:color w:val="auto"/>
          <w:sz w:val="22"/>
          <w:szCs w:val="22"/>
        </w:rPr>
        <w:t xml:space="preserve">Trámite del </w:t>
      </w:r>
      <w:r w:rsidRPr="00AC17E4">
        <w:rPr>
          <w:rFonts w:ascii="Palatino Linotype" w:hAnsi="Palatino Linotype"/>
          <w:b/>
          <w:bCs/>
          <w:color w:val="auto"/>
          <w:sz w:val="22"/>
          <w:szCs w:val="22"/>
        </w:rPr>
        <w:t xml:space="preserve">Recurso de Revisión </w:t>
      </w:r>
      <w:r w:rsidRPr="00AC17E4">
        <w:rPr>
          <w:rFonts w:ascii="Palatino Linotype" w:eastAsia="Batang" w:hAnsi="Palatino Linotype"/>
          <w:b/>
          <w:bCs/>
          <w:color w:val="auto"/>
          <w:sz w:val="22"/>
          <w:szCs w:val="22"/>
        </w:rPr>
        <w:t>ante este Instituto</w:t>
      </w:r>
      <w:bookmarkEnd w:id="6"/>
    </w:p>
    <w:p w14:paraId="2A2A24E7" w14:textId="77777777" w:rsidR="0075036B" w:rsidRPr="00AC17E4" w:rsidRDefault="0075036B" w:rsidP="00C920AA">
      <w:pPr>
        <w:spacing w:line="360" w:lineRule="auto"/>
        <w:contextualSpacing/>
        <w:jc w:val="both"/>
        <w:rPr>
          <w:rFonts w:ascii="Palatino Linotype" w:eastAsia="Batang" w:hAnsi="Palatino Linotype" w:cs="Tahoma"/>
          <w:b/>
          <w:bCs/>
          <w:sz w:val="22"/>
          <w:szCs w:val="22"/>
        </w:rPr>
      </w:pPr>
    </w:p>
    <w:p w14:paraId="2DD684DD" w14:textId="146EBAC3" w:rsidR="0075036B" w:rsidRPr="00AC17E4" w:rsidRDefault="0075036B" w:rsidP="00C920AA">
      <w:pPr>
        <w:spacing w:line="360" w:lineRule="auto"/>
        <w:contextualSpacing/>
        <w:jc w:val="both"/>
        <w:rPr>
          <w:rFonts w:ascii="Palatino Linotype" w:eastAsia="Batang" w:hAnsi="Palatino Linotype" w:cs="Tahoma"/>
          <w:bCs/>
          <w:sz w:val="22"/>
          <w:szCs w:val="22"/>
        </w:rPr>
      </w:pPr>
      <w:r w:rsidRPr="00AC17E4">
        <w:rPr>
          <w:rFonts w:ascii="Palatino Linotype" w:hAnsi="Palatino Linotype"/>
          <w:b/>
          <w:bCs/>
          <w:sz w:val="22"/>
          <w:szCs w:val="22"/>
        </w:rPr>
        <w:t xml:space="preserve">a) Turno del Recurso de Revisión. </w:t>
      </w:r>
      <w:r w:rsidRPr="00AC17E4">
        <w:rPr>
          <w:rFonts w:ascii="Palatino Linotype" w:eastAsia="Batang" w:hAnsi="Palatino Linotype" w:cs="Tahoma"/>
          <w:bCs/>
          <w:sz w:val="22"/>
          <w:szCs w:val="22"/>
          <w:lang w:val="es-ES_tradnl"/>
        </w:rPr>
        <w:t xml:space="preserve">El </w:t>
      </w:r>
      <w:r w:rsidR="00993D80">
        <w:rPr>
          <w:rFonts w:ascii="Palatino Linotype" w:eastAsia="Batang" w:hAnsi="Palatino Linotype" w:cs="Tahoma"/>
          <w:bCs/>
          <w:sz w:val="22"/>
          <w:szCs w:val="22"/>
          <w:lang w:val="es-ES_tradnl"/>
        </w:rPr>
        <w:t xml:space="preserve">nueve de mayo </w:t>
      </w:r>
      <w:r w:rsidRPr="00AC17E4">
        <w:rPr>
          <w:rFonts w:ascii="Palatino Linotype" w:hAnsi="Palatino Linotype" w:cs="Tahoma"/>
          <w:sz w:val="22"/>
          <w:szCs w:val="22"/>
        </w:rPr>
        <w:t>de dos mil veinticinco</w:t>
      </w:r>
      <w:r w:rsidRPr="00AC17E4">
        <w:rPr>
          <w:rFonts w:ascii="Palatino Linotype" w:eastAsia="Batang" w:hAnsi="Palatino Linotype" w:cs="Tahoma"/>
          <w:bCs/>
          <w:sz w:val="22"/>
          <w:szCs w:val="22"/>
          <w:lang w:val="es-ES_tradnl"/>
        </w:rPr>
        <w:t xml:space="preserve">, el SAIMEX, asignó el número de expediente </w:t>
      </w:r>
      <w:r w:rsidRPr="00AC17E4">
        <w:rPr>
          <w:rFonts w:ascii="Palatino Linotype" w:eastAsia="Batang" w:hAnsi="Palatino Linotype" w:cs="Tahoma"/>
          <w:b/>
          <w:sz w:val="22"/>
          <w:szCs w:val="22"/>
          <w:lang w:val="es-ES_tradnl"/>
        </w:rPr>
        <w:t>0</w:t>
      </w:r>
      <w:r w:rsidR="00993D80">
        <w:rPr>
          <w:rFonts w:ascii="Palatino Linotype" w:eastAsia="Batang" w:hAnsi="Palatino Linotype" w:cs="Tahoma"/>
          <w:b/>
          <w:sz w:val="22"/>
          <w:szCs w:val="22"/>
          <w:lang w:val="es-ES_tradnl"/>
        </w:rPr>
        <w:t>530</w:t>
      </w:r>
      <w:r>
        <w:rPr>
          <w:rFonts w:ascii="Palatino Linotype" w:eastAsia="Batang" w:hAnsi="Palatino Linotype" w:cs="Tahoma"/>
          <w:b/>
          <w:sz w:val="22"/>
          <w:szCs w:val="22"/>
          <w:lang w:val="es-ES_tradnl"/>
        </w:rPr>
        <w:t>1</w:t>
      </w:r>
      <w:r w:rsidRPr="00AC17E4">
        <w:rPr>
          <w:rFonts w:ascii="Palatino Linotype" w:eastAsia="Batang" w:hAnsi="Palatino Linotype" w:cs="Tahoma"/>
          <w:b/>
          <w:sz w:val="22"/>
          <w:szCs w:val="22"/>
          <w:lang w:val="es-ES_tradnl"/>
        </w:rPr>
        <w:t>/INFOEM/IP/RR/2025</w:t>
      </w:r>
      <w:r w:rsidRPr="00AC17E4">
        <w:rPr>
          <w:rFonts w:ascii="Palatino Linotype" w:eastAsia="Batang" w:hAnsi="Palatino Linotype" w:cs="Tahoma"/>
          <w:bCs/>
          <w:sz w:val="22"/>
          <w:szCs w:val="22"/>
          <w:lang w:val="es-ES_tradnl"/>
        </w:rPr>
        <w:t xml:space="preserve"> al medio de impugnación que nos ocupa, con base en el sistema aprobado por el Pleno de este Organismo Garante y lo turnó al Comisionado </w:t>
      </w:r>
      <w:r w:rsidRPr="00AC17E4">
        <w:rPr>
          <w:rFonts w:ascii="Palatino Linotype" w:eastAsia="Batang" w:hAnsi="Palatino Linotype" w:cs="Tahoma"/>
          <w:b/>
          <w:sz w:val="22"/>
          <w:szCs w:val="22"/>
          <w:lang w:val="es-ES_tradnl"/>
        </w:rPr>
        <w:t>Luis Gustavo Parra Noriega</w:t>
      </w:r>
      <w:r w:rsidRPr="00AC17E4">
        <w:rPr>
          <w:rFonts w:ascii="Palatino Linotype" w:eastAsia="Batang" w:hAnsi="Palatino Linotype" w:cs="Tahoma"/>
          <w:bCs/>
          <w:sz w:val="22"/>
          <w:szCs w:val="22"/>
          <w:lang w:val="es-ES_tradnl"/>
        </w:rPr>
        <w:t>, para los efectos del artículo 185, fracción I, de la Ley de Transparencia y Acceso a la Información Pública del Estado de México y Municipios.</w:t>
      </w:r>
    </w:p>
    <w:p w14:paraId="19B3EF0D" w14:textId="77777777" w:rsidR="0075036B" w:rsidRPr="00AC17E4" w:rsidRDefault="0075036B" w:rsidP="00C920AA">
      <w:pPr>
        <w:spacing w:line="360" w:lineRule="auto"/>
        <w:contextualSpacing/>
        <w:jc w:val="both"/>
        <w:rPr>
          <w:rFonts w:ascii="Palatino Linotype" w:eastAsia="Batang" w:hAnsi="Palatino Linotype" w:cs="Tahoma"/>
          <w:b/>
          <w:bCs/>
          <w:sz w:val="22"/>
          <w:szCs w:val="22"/>
        </w:rPr>
      </w:pPr>
    </w:p>
    <w:p w14:paraId="26E67441" w14:textId="212663D6" w:rsidR="0075036B" w:rsidRPr="00AC17E4" w:rsidRDefault="0075036B" w:rsidP="00C920AA">
      <w:pPr>
        <w:spacing w:line="360" w:lineRule="auto"/>
        <w:contextualSpacing/>
        <w:jc w:val="both"/>
        <w:rPr>
          <w:rFonts w:ascii="Palatino Linotype" w:eastAsia="Batang" w:hAnsi="Palatino Linotype" w:cs="Tahoma"/>
          <w:bCs/>
          <w:sz w:val="22"/>
          <w:szCs w:val="22"/>
          <w:lang w:val="es-ES_tradnl"/>
        </w:rPr>
      </w:pPr>
      <w:r w:rsidRPr="00AC17E4">
        <w:rPr>
          <w:rFonts w:ascii="Palatino Linotype" w:eastAsia="Batang" w:hAnsi="Palatino Linotype" w:cs="Tahoma"/>
          <w:b/>
          <w:bCs/>
          <w:sz w:val="22"/>
          <w:szCs w:val="22"/>
        </w:rPr>
        <w:t xml:space="preserve">b) Admisión del </w:t>
      </w:r>
      <w:r w:rsidRPr="00AC17E4">
        <w:rPr>
          <w:rFonts w:ascii="Palatino Linotype" w:hAnsi="Palatino Linotype" w:cs="Tahoma"/>
          <w:b/>
          <w:sz w:val="22"/>
          <w:szCs w:val="22"/>
        </w:rPr>
        <w:t>Recurso de Revisión</w:t>
      </w:r>
      <w:r w:rsidRPr="00AC17E4">
        <w:rPr>
          <w:rFonts w:ascii="Palatino Linotype" w:eastAsia="Batang" w:hAnsi="Palatino Linotype" w:cs="Tahoma"/>
          <w:b/>
          <w:bCs/>
          <w:sz w:val="22"/>
          <w:szCs w:val="22"/>
          <w:lang w:val="es-ES_tradnl"/>
        </w:rPr>
        <w:t xml:space="preserve">. </w:t>
      </w:r>
      <w:r w:rsidRPr="00AC17E4">
        <w:rPr>
          <w:rFonts w:ascii="Palatino Linotype" w:eastAsia="Batang" w:hAnsi="Palatino Linotype" w:cs="Tahoma"/>
          <w:bCs/>
          <w:sz w:val="22"/>
          <w:szCs w:val="22"/>
          <w:lang w:val="es-ES_tradnl"/>
        </w:rPr>
        <w:t xml:space="preserve">El </w:t>
      </w:r>
      <w:r w:rsidR="00BE655A">
        <w:rPr>
          <w:rFonts w:ascii="Palatino Linotype" w:eastAsia="Batang" w:hAnsi="Palatino Linotype" w:cs="Tahoma"/>
          <w:bCs/>
          <w:sz w:val="22"/>
          <w:szCs w:val="22"/>
          <w:lang w:val="es-ES_tradnl"/>
        </w:rPr>
        <w:t xml:space="preserve">catorce </w:t>
      </w:r>
      <w:r>
        <w:rPr>
          <w:rFonts w:ascii="Palatino Linotype" w:eastAsia="Batang" w:hAnsi="Palatino Linotype" w:cs="Tahoma"/>
          <w:bCs/>
          <w:sz w:val="22"/>
          <w:szCs w:val="22"/>
          <w:lang w:val="es-ES_tradnl"/>
        </w:rPr>
        <w:t xml:space="preserve">de mayo </w:t>
      </w:r>
      <w:r w:rsidRPr="00AC17E4">
        <w:rPr>
          <w:rFonts w:ascii="Palatino Linotype" w:eastAsia="Batang" w:hAnsi="Palatino Linotype" w:cs="Tahoma"/>
          <w:bCs/>
          <w:sz w:val="22"/>
          <w:szCs w:val="22"/>
          <w:lang w:val="es-ES_tradnl"/>
        </w:rPr>
        <w:t xml:space="preserve">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w:t>
      </w:r>
      <w:r w:rsidR="00BE655A">
        <w:rPr>
          <w:rFonts w:ascii="Palatino Linotype" w:eastAsia="Batang" w:hAnsi="Palatino Linotype" w:cs="Tahoma"/>
          <w:bCs/>
          <w:sz w:val="22"/>
          <w:szCs w:val="22"/>
          <w:lang w:val="es-ES_tradnl"/>
        </w:rPr>
        <w:t>mismo día</w:t>
      </w:r>
      <w:r w:rsidRPr="00AC17E4">
        <w:rPr>
          <w:rFonts w:ascii="Palatino Linotype" w:eastAsia="Batang" w:hAnsi="Palatino Linotype" w:cs="Tahoma"/>
          <w:bCs/>
          <w:sz w:val="22"/>
          <w:szCs w:val="22"/>
          <w:lang w:val="es-ES_tradnl"/>
        </w:rPr>
        <w:t xml:space="preserve">, a través del SAIMEX, en el que se les otorgó un plazo de siete días </w:t>
      </w:r>
      <w:r w:rsidRPr="00AC17E4">
        <w:rPr>
          <w:rFonts w:ascii="Palatino Linotype" w:eastAsia="Batang" w:hAnsi="Palatino Linotype" w:cs="Tahoma"/>
          <w:bCs/>
          <w:sz w:val="22"/>
          <w:szCs w:val="22"/>
          <w:lang w:val="es-ES_tradnl"/>
        </w:rPr>
        <w:lastRenderedPageBreak/>
        <w:t>hábiles posteriores a la misma, para que manifestaran lo que a su derecho conviniera y formularan alegatos.</w:t>
      </w:r>
    </w:p>
    <w:p w14:paraId="7206B3BB" w14:textId="77777777" w:rsidR="0075036B" w:rsidRPr="00AC17E4" w:rsidRDefault="0075036B" w:rsidP="00C920AA">
      <w:pPr>
        <w:spacing w:line="360" w:lineRule="auto"/>
        <w:contextualSpacing/>
        <w:jc w:val="both"/>
        <w:rPr>
          <w:rFonts w:ascii="Palatino Linotype" w:eastAsia="Batang" w:hAnsi="Palatino Linotype" w:cs="Tahoma"/>
          <w:bCs/>
          <w:sz w:val="22"/>
          <w:szCs w:val="22"/>
          <w:lang w:val="es-ES_tradnl"/>
        </w:rPr>
      </w:pPr>
    </w:p>
    <w:p w14:paraId="062A1023" w14:textId="4935E28B" w:rsidR="0075036B" w:rsidRPr="0087094E" w:rsidRDefault="0075036B" w:rsidP="00C920AA">
      <w:pPr>
        <w:autoSpaceDE w:val="0"/>
        <w:autoSpaceDN w:val="0"/>
        <w:adjustRightInd w:val="0"/>
        <w:spacing w:line="360" w:lineRule="auto"/>
        <w:contextualSpacing/>
        <w:jc w:val="both"/>
        <w:rPr>
          <w:rFonts w:ascii="Palatino Linotype" w:hAnsi="Palatino Linotype" w:cs="Tahoma"/>
          <w:sz w:val="22"/>
          <w:szCs w:val="22"/>
        </w:rPr>
      </w:pPr>
      <w:r w:rsidRPr="00AC17E4">
        <w:rPr>
          <w:rFonts w:ascii="Palatino Linotype" w:hAnsi="Palatino Linotype" w:cs="Tahoma"/>
          <w:b/>
          <w:sz w:val="22"/>
          <w:szCs w:val="22"/>
        </w:rPr>
        <w:t xml:space="preserve">c) Informe Justificado. </w:t>
      </w:r>
      <w:r w:rsidRPr="00AC17E4">
        <w:rPr>
          <w:rFonts w:ascii="Palatino Linotype" w:hAnsi="Palatino Linotype" w:cs="Tahoma"/>
          <w:sz w:val="22"/>
          <w:szCs w:val="22"/>
        </w:rPr>
        <w:t xml:space="preserve">El </w:t>
      </w:r>
      <w:r w:rsidR="00E40DF9">
        <w:rPr>
          <w:rFonts w:ascii="Palatino Linotype" w:hAnsi="Palatino Linotype" w:cs="Tahoma"/>
          <w:sz w:val="22"/>
          <w:szCs w:val="22"/>
        </w:rPr>
        <w:t xml:space="preserve">veintitrés </w:t>
      </w:r>
      <w:r>
        <w:rPr>
          <w:rFonts w:ascii="Palatino Linotype" w:hAnsi="Palatino Linotype" w:cs="Tahoma"/>
          <w:sz w:val="22"/>
          <w:szCs w:val="22"/>
        </w:rPr>
        <w:t xml:space="preserve">de mayo </w:t>
      </w:r>
      <w:r w:rsidRPr="00AC17E4">
        <w:rPr>
          <w:rFonts w:ascii="Palatino Linotype" w:hAnsi="Palatino Linotype" w:cs="Tahoma"/>
          <w:sz w:val="22"/>
          <w:szCs w:val="22"/>
        </w:rPr>
        <w:t>de dos mil veinticinco, se recibió, a través del SAIMEX, el informe justificado</w:t>
      </w:r>
      <w:r w:rsidRPr="00AC17E4">
        <w:rPr>
          <w:rFonts w:ascii="Palatino Linotype" w:hAnsi="Palatino Linotype" w:cs="Tahoma"/>
          <w:bCs/>
          <w:color w:val="0D0D0D" w:themeColor="text1" w:themeTint="F2"/>
          <w:sz w:val="22"/>
          <w:szCs w:val="22"/>
        </w:rPr>
        <w:t xml:space="preserve"> </w:t>
      </w:r>
      <w:r w:rsidRPr="00AC17E4">
        <w:rPr>
          <w:rFonts w:ascii="Palatino Linotype" w:hAnsi="Palatino Linotype" w:cs="Tahoma"/>
          <w:sz w:val="22"/>
          <w:szCs w:val="22"/>
        </w:rPr>
        <w:t>por medio de</w:t>
      </w:r>
      <w:r>
        <w:rPr>
          <w:rFonts w:ascii="Palatino Linotype" w:hAnsi="Palatino Linotype" w:cs="Tahoma"/>
          <w:sz w:val="22"/>
          <w:szCs w:val="22"/>
        </w:rPr>
        <w:t xml:space="preserve"> </w:t>
      </w:r>
      <w:r w:rsidRPr="00AC17E4">
        <w:rPr>
          <w:rFonts w:ascii="Palatino Linotype" w:hAnsi="Palatino Linotype" w:cs="Tahoma"/>
          <w:sz w:val="22"/>
          <w:szCs w:val="22"/>
        </w:rPr>
        <w:t>l</w:t>
      </w:r>
      <w:r>
        <w:rPr>
          <w:rFonts w:ascii="Palatino Linotype" w:hAnsi="Palatino Linotype" w:cs="Tahoma"/>
          <w:sz w:val="22"/>
          <w:szCs w:val="22"/>
        </w:rPr>
        <w:t>a digitalización del o</w:t>
      </w:r>
      <w:r w:rsidRPr="00D60AAF">
        <w:rPr>
          <w:rFonts w:ascii="Palatino Linotype" w:hAnsi="Palatino Linotype" w:cs="Tahoma"/>
          <w:sz w:val="22"/>
          <w:szCs w:val="22"/>
        </w:rPr>
        <w:t>ficio</w:t>
      </w:r>
      <w:r>
        <w:rPr>
          <w:rFonts w:ascii="Palatino Linotype" w:hAnsi="Palatino Linotype" w:cs="Tahoma"/>
          <w:sz w:val="22"/>
          <w:szCs w:val="22"/>
        </w:rPr>
        <w:t xml:space="preserve"> sin</w:t>
      </w:r>
      <w:r w:rsidRPr="00D60AAF">
        <w:rPr>
          <w:rFonts w:ascii="Palatino Linotype" w:hAnsi="Palatino Linotype" w:cs="Tahoma"/>
          <w:sz w:val="22"/>
          <w:szCs w:val="22"/>
        </w:rPr>
        <w:t xml:space="preserve"> número,</w:t>
      </w:r>
      <w:r>
        <w:rPr>
          <w:rFonts w:ascii="Palatino Linotype" w:hAnsi="Palatino Linotype" w:cs="Tahoma"/>
          <w:sz w:val="22"/>
          <w:szCs w:val="22"/>
        </w:rPr>
        <w:t xml:space="preserve"> </w:t>
      </w:r>
      <w:r w:rsidRPr="00D60AAF">
        <w:rPr>
          <w:rFonts w:ascii="Palatino Linotype" w:hAnsi="Palatino Linotype" w:cs="Tahoma"/>
          <w:sz w:val="22"/>
          <w:szCs w:val="22"/>
        </w:rPr>
        <w:t xml:space="preserve">de </w:t>
      </w:r>
      <w:r>
        <w:rPr>
          <w:rFonts w:ascii="Palatino Linotype" w:hAnsi="Palatino Linotype" w:cs="Tahoma"/>
          <w:sz w:val="22"/>
          <w:szCs w:val="22"/>
        </w:rPr>
        <w:t>fecha de su presentación</w:t>
      </w:r>
      <w:r w:rsidRPr="00D60AAF">
        <w:rPr>
          <w:rFonts w:ascii="Palatino Linotype" w:hAnsi="Palatino Linotype" w:cs="Tahoma"/>
          <w:sz w:val="22"/>
          <w:szCs w:val="22"/>
        </w:rPr>
        <w:t xml:space="preserve">, suscrito por </w:t>
      </w:r>
      <w:r>
        <w:rPr>
          <w:rFonts w:ascii="Palatino Linotype" w:hAnsi="Palatino Linotype" w:cs="Tahoma"/>
          <w:sz w:val="22"/>
          <w:szCs w:val="22"/>
        </w:rPr>
        <w:t xml:space="preserve">el </w:t>
      </w:r>
      <w:r w:rsidRPr="00D60AAF">
        <w:rPr>
          <w:rFonts w:ascii="Palatino Linotype" w:hAnsi="Palatino Linotype" w:cs="Tahoma"/>
          <w:sz w:val="22"/>
          <w:szCs w:val="22"/>
        </w:rPr>
        <w:t>Titular de la Unidad de Transparencia,</w:t>
      </w:r>
      <w:r>
        <w:rPr>
          <w:rFonts w:ascii="Palatino Linotype" w:hAnsi="Palatino Linotype" w:cs="Tahoma"/>
          <w:sz w:val="22"/>
          <w:szCs w:val="22"/>
        </w:rPr>
        <w:t xml:space="preserve"> dirigido al Comisionado Ponente</w:t>
      </w:r>
      <w:r w:rsidRPr="00D60AAF">
        <w:rPr>
          <w:rFonts w:ascii="Palatino Linotype" w:hAnsi="Palatino Linotype" w:cs="Tahoma"/>
          <w:sz w:val="22"/>
          <w:szCs w:val="22"/>
        </w:rPr>
        <w:t xml:space="preserve"> a través del cual</w:t>
      </w:r>
      <w:r>
        <w:rPr>
          <w:rFonts w:ascii="Palatino Linotype" w:hAnsi="Palatino Linotype" w:cs="Tahoma"/>
          <w:sz w:val="22"/>
          <w:szCs w:val="22"/>
        </w:rPr>
        <w:t>,</w:t>
      </w:r>
      <w:r w:rsidR="00E40DF9">
        <w:rPr>
          <w:rFonts w:ascii="Palatino Linotype" w:hAnsi="Palatino Linotype" w:cs="Tahoma"/>
          <w:sz w:val="22"/>
          <w:szCs w:val="22"/>
        </w:rPr>
        <w:t xml:space="preserve"> señala que la Secretaría del Ayuntamiento</w:t>
      </w:r>
      <w:r>
        <w:rPr>
          <w:rFonts w:ascii="Palatino Linotype" w:hAnsi="Palatino Linotype" w:cs="Tahoma"/>
          <w:sz w:val="22"/>
          <w:szCs w:val="22"/>
        </w:rPr>
        <w:t xml:space="preserve"> </w:t>
      </w:r>
      <w:r w:rsidRPr="00D60AAF">
        <w:rPr>
          <w:rFonts w:ascii="Palatino Linotype" w:hAnsi="Palatino Linotype" w:cs="Tahoma"/>
          <w:sz w:val="22"/>
          <w:szCs w:val="22"/>
        </w:rPr>
        <w:t>ratifica su respuesta inicial.</w:t>
      </w:r>
    </w:p>
    <w:p w14:paraId="16B9C44B" w14:textId="77777777" w:rsidR="0075036B" w:rsidRPr="00AC17E4" w:rsidRDefault="0075036B" w:rsidP="00C920AA">
      <w:pPr>
        <w:spacing w:line="360" w:lineRule="auto"/>
        <w:contextualSpacing/>
        <w:jc w:val="both"/>
        <w:rPr>
          <w:rFonts w:ascii="Palatino Linotype" w:hAnsi="Palatino Linotype" w:cs="Tahoma"/>
          <w:b/>
          <w:sz w:val="22"/>
          <w:szCs w:val="22"/>
        </w:rPr>
      </w:pPr>
    </w:p>
    <w:p w14:paraId="6FAC1FD9" w14:textId="36B5C273" w:rsidR="0075036B" w:rsidRPr="00AC17E4" w:rsidRDefault="0075036B" w:rsidP="00C920AA">
      <w:pPr>
        <w:spacing w:line="360" w:lineRule="auto"/>
        <w:contextualSpacing/>
        <w:jc w:val="both"/>
        <w:rPr>
          <w:rFonts w:ascii="Palatino Linotype" w:eastAsia="Batang" w:hAnsi="Palatino Linotype" w:cs="Tahoma"/>
          <w:b/>
          <w:bCs/>
          <w:color w:val="000000"/>
          <w:sz w:val="22"/>
          <w:szCs w:val="22"/>
          <w:lang w:eastAsia="en-US"/>
        </w:rPr>
      </w:pPr>
      <w:r>
        <w:rPr>
          <w:rFonts w:ascii="Palatino Linotype" w:hAnsi="Palatino Linotype" w:cs="Tahoma"/>
          <w:b/>
          <w:sz w:val="22"/>
          <w:szCs w:val="22"/>
        </w:rPr>
        <w:t>d</w:t>
      </w:r>
      <w:r w:rsidRPr="00AC17E4">
        <w:rPr>
          <w:rFonts w:ascii="Palatino Linotype" w:hAnsi="Palatino Linotype" w:cs="Tahoma"/>
          <w:b/>
          <w:sz w:val="22"/>
          <w:szCs w:val="22"/>
        </w:rPr>
        <w:t xml:space="preserve">) </w:t>
      </w:r>
      <w:r w:rsidRPr="00AC17E4">
        <w:rPr>
          <w:rFonts w:ascii="Palatino Linotype" w:hAnsi="Palatino Linotype" w:cs="Tahoma"/>
          <w:b/>
          <w:bCs/>
          <w:sz w:val="22"/>
          <w:szCs w:val="22"/>
        </w:rPr>
        <w:t xml:space="preserve">Vista del informe justificado. </w:t>
      </w:r>
      <w:r w:rsidRPr="00AC17E4">
        <w:rPr>
          <w:rFonts w:ascii="Palatino Linotype" w:hAnsi="Palatino Linotype" w:cs="Tahoma"/>
          <w:sz w:val="22"/>
          <w:szCs w:val="22"/>
        </w:rPr>
        <w:t xml:space="preserve">El </w:t>
      </w:r>
      <w:r w:rsidR="00E40DF9">
        <w:rPr>
          <w:rFonts w:ascii="Palatino Linotype" w:hAnsi="Palatino Linotype" w:cs="Tahoma"/>
          <w:sz w:val="22"/>
          <w:szCs w:val="22"/>
        </w:rPr>
        <w:t>once</w:t>
      </w:r>
      <w:r>
        <w:rPr>
          <w:rFonts w:ascii="Palatino Linotype" w:hAnsi="Palatino Linotype" w:cs="Tahoma"/>
          <w:sz w:val="22"/>
          <w:szCs w:val="22"/>
        </w:rPr>
        <w:t xml:space="preserve"> de julio </w:t>
      </w:r>
      <w:r w:rsidRPr="00AC17E4">
        <w:rPr>
          <w:rFonts w:ascii="Palatino Linotype" w:hAnsi="Palatino Linotype" w:cs="Tahoma"/>
          <w:sz w:val="22"/>
          <w:szCs w:val="22"/>
        </w:rPr>
        <w:t xml:space="preserve">de dos mil veinticinco, se dictó acuerdo mediante el cual </w:t>
      </w:r>
      <w:r w:rsidRPr="00AC17E4">
        <w:rPr>
          <w:rFonts w:ascii="Palatino Linotype" w:hAnsi="Palatino Linotype" w:cs="Tahoma"/>
          <w:bCs/>
          <w:sz w:val="22"/>
          <w:szCs w:val="22"/>
        </w:rPr>
        <w:t>se puso a la vista del Particular, el Informe Justificado</w:t>
      </w:r>
      <w:r w:rsidRPr="00AC17E4">
        <w:rPr>
          <w:rFonts w:ascii="Palatino Linotype" w:hAnsi="Palatino Linotype" w:cs="Tahoma"/>
          <w:sz w:val="22"/>
          <w:szCs w:val="22"/>
        </w:rPr>
        <w:t xml:space="preserve"> entregado por el Sujeto Obligado, el cual fue notificado, a través del SAIMEX, el mismo día. </w:t>
      </w:r>
    </w:p>
    <w:p w14:paraId="1E401450" w14:textId="77777777" w:rsidR="0075036B" w:rsidRDefault="0075036B" w:rsidP="00C920AA">
      <w:pPr>
        <w:spacing w:line="360" w:lineRule="auto"/>
        <w:contextualSpacing/>
        <w:jc w:val="both"/>
        <w:rPr>
          <w:rFonts w:ascii="Palatino Linotype" w:hAnsi="Palatino Linotype" w:cs="Tahoma"/>
          <w:b/>
          <w:bCs/>
          <w:sz w:val="22"/>
          <w:szCs w:val="22"/>
        </w:rPr>
      </w:pPr>
      <w:bookmarkStart w:id="7" w:name="_Hlk145410441"/>
    </w:p>
    <w:p w14:paraId="1B57FDE8" w14:textId="141D3F7A" w:rsidR="0075036B" w:rsidRPr="00666E36" w:rsidRDefault="0075036B" w:rsidP="00C920AA">
      <w:pPr>
        <w:spacing w:line="360" w:lineRule="auto"/>
        <w:contextualSpacing/>
        <w:jc w:val="both"/>
        <w:rPr>
          <w:rFonts w:ascii="Palatino Linotype" w:hAnsi="Palatino Linotype" w:cs="Tahoma"/>
          <w:b/>
          <w:bCs/>
          <w:sz w:val="22"/>
          <w:szCs w:val="22"/>
        </w:rPr>
      </w:pPr>
      <w:r>
        <w:rPr>
          <w:rFonts w:ascii="Palatino Linotype" w:hAnsi="Palatino Linotype" w:cs="Tahoma"/>
          <w:b/>
          <w:bCs/>
          <w:sz w:val="22"/>
          <w:szCs w:val="22"/>
        </w:rPr>
        <w:t>e</w:t>
      </w:r>
      <w:r w:rsidRPr="00723DBE">
        <w:rPr>
          <w:rFonts w:ascii="Palatino Linotype" w:hAnsi="Palatino Linotype" w:cs="Tahoma"/>
          <w:b/>
          <w:bCs/>
          <w:sz w:val="22"/>
          <w:szCs w:val="22"/>
        </w:rPr>
        <w:t xml:space="preserve">) </w:t>
      </w:r>
      <w:r w:rsidRPr="00666E36">
        <w:rPr>
          <w:rFonts w:ascii="Palatino Linotype" w:hAnsi="Palatino Linotype" w:cs="Tahoma"/>
          <w:b/>
          <w:bCs/>
          <w:sz w:val="22"/>
          <w:szCs w:val="22"/>
        </w:rPr>
        <w:t xml:space="preserve">Ampliación de plazo para resolver. </w:t>
      </w:r>
      <w:r w:rsidRPr="00666E36">
        <w:rPr>
          <w:rFonts w:ascii="Palatino Linotype" w:hAnsi="Palatino Linotype" w:cs="Tahoma"/>
          <w:sz w:val="22"/>
          <w:szCs w:val="22"/>
        </w:rPr>
        <w:t xml:space="preserve">El </w:t>
      </w:r>
      <w:r w:rsidR="00E40DF9">
        <w:rPr>
          <w:rFonts w:ascii="Palatino Linotype" w:hAnsi="Palatino Linotype" w:cs="Tahoma"/>
          <w:sz w:val="22"/>
          <w:szCs w:val="22"/>
        </w:rPr>
        <w:t xml:space="preserve">once </w:t>
      </w:r>
      <w:r>
        <w:rPr>
          <w:rFonts w:ascii="Palatino Linotype" w:hAnsi="Palatino Linotype" w:cs="Tahoma"/>
          <w:sz w:val="22"/>
          <w:szCs w:val="22"/>
        </w:rPr>
        <w:t xml:space="preserve">de julio </w:t>
      </w:r>
      <w:r w:rsidRPr="00666E36">
        <w:rPr>
          <w:rFonts w:ascii="Palatino Linotype" w:hAnsi="Palatino Linotype" w:cs="Tahoma"/>
          <w:sz w:val="22"/>
          <w:szCs w:val="22"/>
        </w:rPr>
        <w:t xml:space="preserve">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w:t>
      </w:r>
      <w:r>
        <w:rPr>
          <w:rFonts w:ascii="Palatino Linotype" w:hAnsi="Palatino Linotype" w:cs="Tahoma"/>
          <w:sz w:val="22"/>
          <w:szCs w:val="22"/>
        </w:rPr>
        <w:t>mismo día</w:t>
      </w:r>
      <w:r w:rsidRPr="00666E36">
        <w:rPr>
          <w:rFonts w:ascii="Palatino Linotype" w:hAnsi="Palatino Linotype" w:cs="Tahoma"/>
          <w:sz w:val="22"/>
          <w:szCs w:val="22"/>
        </w:rPr>
        <w:t>.</w:t>
      </w:r>
    </w:p>
    <w:p w14:paraId="19B473A4" w14:textId="77777777" w:rsidR="0075036B" w:rsidRDefault="0075036B" w:rsidP="00C920AA">
      <w:pPr>
        <w:spacing w:line="360" w:lineRule="auto"/>
        <w:contextualSpacing/>
        <w:jc w:val="both"/>
        <w:rPr>
          <w:rFonts w:ascii="Palatino Linotype" w:hAnsi="Palatino Linotype" w:cs="Tahoma"/>
          <w:b/>
          <w:bCs/>
          <w:sz w:val="22"/>
          <w:szCs w:val="22"/>
        </w:rPr>
      </w:pPr>
    </w:p>
    <w:p w14:paraId="3AC5238F" w14:textId="4A3BDE8F" w:rsidR="0075036B" w:rsidRPr="00967419" w:rsidRDefault="0075036B" w:rsidP="00C920AA">
      <w:pPr>
        <w:spacing w:line="360" w:lineRule="auto"/>
        <w:contextualSpacing/>
        <w:jc w:val="both"/>
        <w:rPr>
          <w:rFonts w:ascii="Palatino Linotype" w:hAnsi="Palatino Linotype" w:cs="Tahoma"/>
          <w:b/>
          <w:bCs/>
          <w:sz w:val="22"/>
          <w:szCs w:val="22"/>
        </w:rPr>
      </w:pPr>
      <w:r>
        <w:rPr>
          <w:rFonts w:ascii="Palatino Linotype" w:hAnsi="Palatino Linotype" w:cs="Tahoma"/>
          <w:b/>
          <w:bCs/>
          <w:sz w:val="22"/>
          <w:szCs w:val="22"/>
        </w:rPr>
        <w:t xml:space="preserve">f) </w:t>
      </w:r>
      <w:r w:rsidRPr="00AC17E4">
        <w:rPr>
          <w:rFonts w:ascii="Palatino Linotype" w:hAnsi="Palatino Linotype" w:cs="Tahoma"/>
          <w:b/>
          <w:bCs/>
          <w:sz w:val="22"/>
          <w:szCs w:val="22"/>
        </w:rPr>
        <w:t>Cierre de instrucción.</w:t>
      </w:r>
      <w:r w:rsidRPr="00AC17E4">
        <w:rPr>
          <w:rFonts w:ascii="Palatino Linotype" w:hAnsi="Palatino Linotype" w:cs="Tahoma"/>
          <w:bCs/>
          <w:sz w:val="22"/>
          <w:szCs w:val="22"/>
        </w:rPr>
        <w:t xml:space="preserve"> El </w:t>
      </w:r>
      <w:r>
        <w:rPr>
          <w:rFonts w:ascii="Palatino Linotype" w:hAnsi="Palatino Linotype" w:cs="Tahoma"/>
          <w:bCs/>
          <w:sz w:val="22"/>
          <w:szCs w:val="22"/>
        </w:rPr>
        <w:t>veinti</w:t>
      </w:r>
      <w:r w:rsidR="004B562B">
        <w:rPr>
          <w:rFonts w:ascii="Palatino Linotype" w:hAnsi="Palatino Linotype" w:cs="Tahoma"/>
          <w:bCs/>
          <w:sz w:val="22"/>
          <w:szCs w:val="22"/>
        </w:rPr>
        <w:t>ocho</w:t>
      </w:r>
      <w:r>
        <w:rPr>
          <w:rFonts w:ascii="Palatino Linotype" w:hAnsi="Palatino Linotype" w:cs="Tahoma"/>
          <w:bCs/>
          <w:sz w:val="22"/>
          <w:szCs w:val="22"/>
        </w:rPr>
        <w:t xml:space="preserve"> de octubre </w:t>
      </w:r>
      <w:r w:rsidRPr="00AC17E4">
        <w:rPr>
          <w:rFonts w:ascii="Palatino Linotype" w:hAnsi="Palatino Linotype" w:cs="Tahoma"/>
          <w:bCs/>
          <w:sz w:val="22"/>
          <w:szCs w:val="22"/>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AC17E4">
        <w:rPr>
          <w:rFonts w:ascii="Palatino Linotype" w:hAnsi="Palatino Linotype" w:cs="Tahoma"/>
          <w:bCs/>
          <w:sz w:val="22"/>
          <w:szCs w:val="22"/>
          <w:lang w:val="es-ES"/>
        </w:rPr>
        <w:t xml:space="preserve">acto que fue notificado a las partes, mediante el SAIMEX, el </w:t>
      </w:r>
      <w:r>
        <w:rPr>
          <w:rFonts w:ascii="Palatino Linotype" w:hAnsi="Palatino Linotype" w:cs="Tahoma"/>
          <w:bCs/>
          <w:sz w:val="22"/>
          <w:szCs w:val="22"/>
          <w:lang w:val="es-ES"/>
        </w:rPr>
        <w:t>mismo día</w:t>
      </w:r>
      <w:r w:rsidRPr="00AC17E4">
        <w:rPr>
          <w:rFonts w:ascii="Palatino Linotype" w:hAnsi="Palatino Linotype" w:cs="Tahoma"/>
          <w:bCs/>
          <w:sz w:val="22"/>
          <w:szCs w:val="22"/>
          <w:lang w:val="es-ES"/>
        </w:rPr>
        <w:t>.</w:t>
      </w:r>
    </w:p>
    <w:bookmarkEnd w:id="7"/>
    <w:p w14:paraId="37F1FBA4" w14:textId="77777777" w:rsidR="0075036B" w:rsidRPr="00AC17E4" w:rsidRDefault="0075036B" w:rsidP="00C920AA">
      <w:pPr>
        <w:autoSpaceDE w:val="0"/>
        <w:autoSpaceDN w:val="0"/>
        <w:adjustRightInd w:val="0"/>
        <w:spacing w:line="360" w:lineRule="auto"/>
        <w:contextualSpacing/>
        <w:jc w:val="both"/>
        <w:rPr>
          <w:rFonts w:ascii="Palatino Linotype" w:hAnsi="Palatino Linotype" w:cs="Tahoma"/>
          <w:b/>
          <w:sz w:val="22"/>
          <w:szCs w:val="22"/>
          <w:lang w:val="es-ES"/>
        </w:rPr>
      </w:pPr>
    </w:p>
    <w:p w14:paraId="594FA27C" w14:textId="77777777" w:rsidR="0075036B" w:rsidRPr="00522D06" w:rsidRDefault="0075036B" w:rsidP="00C920AA">
      <w:pPr>
        <w:spacing w:line="360" w:lineRule="auto"/>
        <w:contextualSpacing/>
        <w:jc w:val="both"/>
        <w:rPr>
          <w:rFonts w:ascii="Palatino Linotype" w:hAnsi="Palatino Linotype" w:cs="Tahoma"/>
          <w:color w:val="000000"/>
          <w:sz w:val="22"/>
          <w:szCs w:val="22"/>
        </w:rPr>
      </w:pPr>
      <w:proofErr w:type="gramStart"/>
      <w:r w:rsidRPr="00AC17E4">
        <w:rPr>
          <w:rFonts w:ascii="Palatino Linotype" w:hAnsi="Palatino Linotype" w:cs="Tahoma"/>
          <w:color w:val="000000"/>
          <w:sz w:val="22"/>
          <w:szCs w:val="22"/>
        </w:rPr>
        <w:lastRenderedPageBreak/>
        <w:t>En razón de</w:t>
      </w:r>
      <w:proofErr w:type="gramEnd"/>
      <w:r w:rsidRPr="00AC17E4">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w:t>
      </w:r>
      <w:proofErr w:type="gramStart"/>
      <w:r w:rsidRPr="00AC17E4">
        <w:rPr>
          <w:rFonts w:ascii="Palatino Linotype" w:hAnsi="Palatino Linotype" w:cs="Tahoma"/>
          <w:color w:val="000000"/>
          <w:sz w:val="22"/>
          <w:szCs w:val="22"/>
        </w:rPr>
        <w:t>de acuerdo a</w:t>
      </w:r>
      <w:proofErr w:type="gramEnd"/>
      <w:r w:rsidRPr="00AC17E4">
        <w:rPr>
          <w:rFonts w:ascii="Palatino Linotype" w:hAnsi="Palatino Linotype" w:cs="Tahoma"/>
          <w:color w:val="000000"/>
          <w:sz w:val="22"/>
          <w:szCs w:val="22"/>
        </w:rPr>
        <w:t xml:space="preserve"> los siguientes: </w:t>
      </w:r>
    </w:p>
    <w:p w14:paraId="5F195C11" w14:textId="77777777" w:rsidR="0075036B" w:rsidRPr="00AC17E4" w:rsidRDefault="0075036B" w:rsidP="00C920AA">
      <w:pPr>
        <w:spacing w:line="360" w:lineRule="auto"/>
        <w:contextualSpacing/>
      </w:pPr>
    </w:p>
    <w:p w14:paraId="6AEDDD07" w14:textId="77777777" w:rsidR="0075036B" w:rsidRPr="00AC17E4" w:rsidRDefault="0075036B" w:rsidP="00C920AA">
      <w:pPr>
        <w:pStyle w:val="Ttulo1"/>
        <w:spacing w:before="0" w:after="0" w:line="360" w:lineRule="auto"/>
        <w:contextualSpacing/>
        <w:jc w:val="center"/>
        <w:rPr>
          <w:rFonts w:ascii="Palatino Linotype" w:hAnsi="Palatino Linotype"/>
          <w:b/>
          <w:bCs/>
          <w:color w:val="auto"/>
          <w:sz w:val="22"/>
          <w:szCs w:val="22"/>
        </w:rPr>
      </w:pPr>
      <w:bookmarkStart w:id="8" w:name="_Toc212733398"/>
      <w:r w:rsidRPr="00AC17E4">
        <w:rPr>
          <w:rFonts w:ascii="Palatino Linotype" w:hAnsi="Palatino Linotype"/>
          <w:b/>
          <w:bCs/>
          <w:color w:val="auto"/>
          <w:sz w:val="22"/>
          <w:szCs w:val="22"/>
        </w:rPr>
        <w:t>C O N S I D E R A N D O S</w:t>
      </w:r>
      <w:bookmarkEnd w:id="8"/>
    </w:p>
    <w:p w14:paraId="4245421D" w14:textId="77777777" w:rsidR="0075036B" w:rsidRPr="00AC17E4" w:rsidRDefault="0075036B" w:rsidP="00C920AA">
      <w:pPr>
        <w:spacing w:line="360" w:lineRule="auto"/>
        <w:contextualSpacing/>
      </w:pPr>
    </w:p>
    <w:p w14:paraId="76063404" w14:textId="77777777" w:rsidR="0075036B" w:rsidRPr="00AC17E4" w:rsidRDefault="0075036B" w:rsidP="00C920AA">
      <w:pPr>
        <w:pStyle w:val="Ttulo2"/>
        <w:spacing w:before="0" w:after="0" w:line="360" w:lineRule="auto"/>
        <w:contextualSpacing/>
        <w:rPr>
          <w:rFonts w:ascii="Palatino Linotype" w:hAnsi="Palatino Linotype"/>
          <w:b/>
          <w:bCs/>
          <w:color w:val="auto"/>
          <w:sz w:val="22"/>
          <w:szCs w:val="22"/>
        </w:rPr>
      </w:pPr>
      <w:bookmarkStart w:id="9" w:name="_Toc212733399"/>
      <w:r w:rsidRPr="00AC17E4">
        <w:rPr>
          <w:rFonts w:ascii="Palatino Linotype" w:hAnsi="Palatino Linotype"/>
          <w:b/>
          <w:bCs/>
          <w:color w:val="auto"/>
          <w:sz w:val="22"/>
          <w:szCs w:val="22"/>
        </w:rPr>
        <w:t>PRIMERO. Competencia</w:t>
      </w:r>
      <w:bookmarkEnd w:id="9"/>
    </w:p>
    <w:p w14:paraId="6706635B" w14:textId="77777777" w:rsidR="0075036B" w:rsidRPr="00AC17E4" w:rsidRDefault="0075036B" w:rsidP="00C920AA">
      <w:pPr>
        <w:spacing w:line="360" w:lineRule="auto"/>
        <w:contextualSpacing/>
        <w:rPr>
          <w:rFonts w:eastAsia="Batang"/>
        </w:rPr>
      </w:pPr>
    </w:p>
    <w:p w14:paraId="24D08E20" w14:textId="77777777" w:rsidR="009C2C68" w:rsidRDefault="009C2C68" w:rsidP="009C2C68">
      <w:pPr>
        <w:spacing w:line="360" w:lineRule="auto"/>
        <w:contextualSpacing/>
        <w:jc w:val="both"/>
        <w:rPr>
          <w:rFonts w:ascii="Palatino Linotype" w:eastAsia="Calibri" w:hAnsi="Palatino Linotype" w:cs="Tahoma"/>
          <w:bCs/>
          <w:color w:val="000000"/>
          <w:sz w:val="22"/>
          <w:szCs w:val="22"/>
          <w:lang w:eastAsia="es-ES_tradnl"/>
        </w:rPr>
      </w:pPr>
      <w:r w:rsidRPr="00B42D21">
        <w:rPr>
          <w:rFonts w:ascii="Palatino Linotype" w:eastAsia="Calibri" w:hAnsi="Palatino Linotype" w:cs="Tahoma"/>
          <w:bCs/>
          <w:color w:val="000000"/>
          <w:sz w:val="22"/>
          <w:szCs w:val="22"/>
          <w:lang w:eastAsia="es-ES_tradnl"/>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A7F0E28" w14:textId="77777777" w:rsidR="0075036B" w:rsidRPr="00AC17E4" w:rsidRDefault="0075036B" w:rsidP="00C920AA">
      <w:pPr>
        <w:spacing w:line="360" w:lineRule="auto"/>
        <w:contextualSpacing/>
        <w:jc w:val="both"/>
        <w:rPr>
          <w:rFonts w:ascii="Palatino Linotype" w:eastAsia="Calibri" w:hAnsi="Palatino Linotype" w:cs="Tahoma"/>
          <w:bCs/>
          <w:color w:val="000000"/>
          <w:sz w:val="22"/>
          <w:szCs w:val="22"/>
          <w:lang w:eastAsia="es-ES_tradnl"/>
        </w:rPr>
      </w:pPr>
    </w:p>
    <w:p w14:paraId="574EF8DC" w14:textId="77777777" w:rsidR="0075036B" w:rsidRPr="00AC17E4" w:rsidRDefault="0075036B" w:rsidP="00C920AA">
      <w:pPr>
        <w:pStyle w:val="Ttulo2"/>
        <w:spacing w:before="0" w:after="0" w:line="360" w:lineRule="auto"/>
        <w:contextualSpacing/>
        <w:rPr>
          <w:rFonts w:ascii="Palatino Linotype" w:hAnsi="Palatino Linotype"/>
          <w:b/>
          <w:bCs/>
          <w:color w:val="auto"/>
          <w:sz w:val="22"/>
          <w:szCs w:val="22"/>
          <w:lang w:val="es-ES"/>
        </w:rPr>
      </w:pPr>
      <w:bookmarkStart w:id="10" w:name="_Toc212733400"/>
      <w:r w:rsidRPr="00AC17E4">
        <w:rPr>
          <w:rFonts w:ascii="Palatino Linotype" w:eastAsia="Calibri" w:hAnsi="Palatino Linotype"/>
          <w:b/>
          <w:bCs/>
          <w:color w:val="auto"/>
          <w:sz w:val="22"/>
          <w:szCs w:val="22"/>
          <w:lang w:val="es-ES" w:eastAsia="es-MX"/>
        </w:rPr>
        <w:t xml:space="preserve">SEGUNDO. </w:t>
      </w:r>
      <w:r w:rsidRPr="00AC17E4">
        <w:rPr>
          <w:rFonts w:ascii="Palatino Linotype" w:hAnsi="Palatino Linotype"/>
          <w:b/>
          <w:bCs/>
          <w:color w:val="auto"/>
          <w:sz w:val="22"/>
          <w:szCs w:val="22"/>
          <w:lang w:val="es-ES"/>
        </w:rPr>
        <w:t>Causales de improcedencia y sobreseimiento</w:t>
      </w:r>
      <w:bookmarkEnd w:id="10"/>
    </w:p>
    <w:p w14:paraId="0BADF215" w14:textId="77777777" w:rsidR="0075036B" w:rsidRPr="00AC17E4" w:rsidRDefault="0075036B" w:rsidP="00C920AA">
      <w:pPr>
        <w:autoSpaceDE w:val="0"/>
        <w:autoSpaceDN w:val="0"/>
        <w:adjustRightInd w:val="0"/>
        <w:spacing w:line="360" w:lineRule="auto"/>
        <w:contextualSpacing/>
        <w:jc w:val="both"/>
        <w:rPr>
          <w:rFonts w:ascii="Palatino Linotype" w:hAnsi="Palatino Linotype" w:cs="Tahoma"/>
          <w:b/>
          <w:sz w:val="22"/>
          <w:szCs w:val="22"/>
          <w:lang w:val="es-ES"/>
        </w:rPr>
      </w:pPr>
    </w:p>
    <w:p w14:paraId="2B2CC128" w14:textId="77777777" w:rsidR="0075036B" w:rsidRPr="00AC17E4" w:rsidRDefault="0075036B" w:rsidP="00C920AA">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De las constancias que forma parte del Recurso de Revisión que se analiza, se advierte que previo al estudio del fondo de la </w:t>
      </w:r>
      <w:r w:rsidRPr="00AC17E4">
        <w:rPr>
          <w:rFonts w:ascii="Palatino Linotype" w:hAnsi="Palatino Linotype" w:cs="Tahoma"/>
          <w:i/>
          <w:sz w:val="22"/>
          <w:szCs w:val="22"/>
          <w:lang w:val="es-ES"/>
        </w:rPr>
        <w:t>litis</w:t>
      </w:r>
      <w:r w:rsidRPr="00AC17E4">
        <w:rPr>
          <w:rFonts w:ascii="Palatino Linotype" w:hAnsi="Palatino Linotype" w:cs="Tahoma"/>
          <w:sz w:val="22"/>
          <w:szCs w:val="22"/>
          <w:lang w:val="es-ES"/>
        </w:rPr>
        <w:t>, es necesario estudiar las causales de improcedencia y sobreseimiento que se adviertan, para determinar lo que en Derecho proceda.</w:t>
      </w:r>
    </w:p>
    <w:p w14:paraId="3B41C853" w14:textId="77777777" w:rsidR="004B562B" w:rsidRPr="00AC17E4" w:rsidRDefault="004B562B" w:rsidP="00C920AA">
      <w:pPr>
        <w:spacing w:line="360" w:lineRule="auto"/>
        <w:contextualSpacing/>
        <w:jc w:val="both"/>
        <w:rPr>
          <w:rFonts w:ascii="Palatino Linotype" w:eastAsia="Calibri" w:hAnsi="Palatino Linotype" w:cs="Tahoma"/>
          <w:b/>
          <w:color w:val="000000"/>
          <w:sz w:val="22"/>
          <w:szCs w:val="22"/>
          <w:lang w:val="es-ES" w:eastAsia="es-MX"/>
        </w:rPr>
      </w:pPr>
    </w:p>
    <w:p w14:paraId="2D02EAEB" w14:textId="77777777" w:rsidR="0075036B" w:rsidRPr="00AC17E4" w:rsidRDefault="0075036B" w:rsidP="00C920AA">
      <w:pPr>
        <w:spacing w:line="360" w:lineRule="auto"/>
        <w:contextualSpacing/>
        <w:jc w:val="both"/>
        <w:rPr>
          <w:rFonts w:ascii="Palatino Linotype" w:hAnsi="Palatino Linotype" w:cs="Tahoma"/>
          <w:b/>
          <w:bCs/>
          <w:sz w:val="22"/>
          <w:szCs w:val="22"/>
          <w:lang w:val="es-ES"/>
        </w:rPr>
      </w:pPr>
      <w:r w:rsidRPr="00AC17E4">
        <w:rPr>
          <w:rFonts w:ascii="Palatino Linotype" w:hAnsi="Palatino Linotype" w:cs="Tahoma"/>
          <w:b/>
          <w:bCs/>
          <w:sz w:val="22"/>
          <w:szCs w:val="22"/>
          <w:lang w:val="es-ES"/>
        </w:rPr>
        <w:t>Causales de improcedencia</w:t>
      </w:r>
    </w:p>
    <w:p w14:paraId="63FAFDEE" w14:textId="77777777" w:rsidR="0075036B" w:rsidRPr="00AC17E4" w:rsidRDefault="0075036B" w:rsidP="00C920AA">
      <w:pPr>
        <w:spacing w:line="360" w:lineRule="auto"/>
        <w:contextualSpacing/>
        <w:jc w:val="both"/>
        <w:rPr>
          <w:rFonts w:ascii="Palatino Linotype" w:hAnsi="Palatino Linotype" w:cs="Tahoma"/>
          <w:sz w:val="22"/>
          <w:szCs w:val="22"/>
          <w:lang w:val="es-ES"/>
        </w:rPr>
      </w:pPr>
    </w:p>
    <w:p w14:paraId="2EEC7505" w14:textId="77777777" w:rsidR="0075036B" w:rsidRPr="00AC17E4" w:rsidRDefault="0075036B" w:rsidP="00C920AA">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0520753" w14:textId="77777777" w:rsidR="0075036B" w:rsidRPr="00AC17E4" w:rsidRDefault="0075036B" w:rsidP="00C920AA">
      <w:pPr>
        <w:spacing w:line="360" w:lineRule="auto"/>
        <w:contextualSpacing/>
        <w:jc w:val="both"/>
        <w:rPr>
          <w:rFonts w:ascii="Palatino Linotype" w:hAnsi="Palatino Linotype" w:cs="Tahoma"/>
          <w:sz w:val="22"/>
          <w:szCs w:val="22"/>
          <w:lang w:val="es-ES"/>
        </w:rPr>
      </w:pPr>
    </w:p>
    <w:p w14:paraId="25EFD212" w14:textId="77777777" w:rsidR="0075036B" w:rsidRPr="00AC17E4" w:rsidRDefault="0075036B" w:rsidP="00C920AA">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7C5ACAFC" w14:textId="77777777" w:rsidR="0075036B" w:rsidRPr="00AC17E4" w:rsidRDefault="0075036B" w:rsidP="00C920AA">
      <w:pPr>
        <w:spacing w:line="360" w:lineRule="auto"/>
        <w:contextualSpacing/>
        <w:jc w:val="both"/>
        <w:rPr>
          <w:rFonts w:ascii="Palatino Linotype" w:hAnsi="Palatino Linotype" w:cs="Tahoma"/>
          <w:sz w:val="22"/>
          <w:szCs w:val="22"/>
          <w:lang w:val="es-ES"/>
        </w:rPr>
      </w:pPr>
    </w:p>
    <w:p w14:paraId="422A2C91" w14:textId="77777777" w:rsidR="0075036B" w:rsidRPr="00AC17E4" w:rsidRDefault="0075036B" w:rsidP="00C920AA">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Asimismo, se actualiza la causal de procedencia del Recurso de Revisión establecida en el artículo 179, fracción </w:t>
      </w:r>
      <w:r>
        <w:rPr>
          <w:rFonts w:ascii="Palatino Linotype" w:hAnsi="Palatino Linotype" w:cs="Tahoma"/>
          <w:sz w:val="22"/>
          <w:szCs w:val="22"/>
          <w:lang w:val="es-ES"/>
        </w:rPr>
        <w:t>V</w:t>
      </w:r>
      <w:r w:rsidRPr="00AC17E4">
        <w:rPr>
          <w:rFonts w:ascii="Palatino Linotype" w:hAnsi="Palatino Linotype" w:cs="Tahoma"/>
          <w:sz w:val="22"/>
          <w:szCs w:val="22"/>
          <w:lang w:val="es-ES"/>
        </w:rPr>
        <w:t xml:space="preserve">, de la Ley de Transparencia y Acceso a la Información Pública del Estado de México y Municipios, </w:t>
      </w:r>
      <w:r>
        <w:rPr>
          <w:rFonts w:ascii="Palatino Linotype" w:hAnsi="Palatino Linotype" w:cs="Tahoma"/>
          <w:sz w:val="22"/>
          <w:szCs w:val="22"/>
          <w:lang w:val="es-ES"/>
        </w:rPr>
        <w:t>referente a la entrega de información incompleta</w:t>
      </w:r>
      <w:r w:rsidRPr="00AC17E4">
        <w:rPr>
          <w:rFonts w:ascii="Palatino Linotype" w:hAnsi="Palatino Linotype" w:cs="Tahoma"/>
          <w:sz w:val="22"/>
          <w:szCs w:val="22"/>
          <w:lang w:val="es-ES"/>
        </w:rPr>
        <w:t>.</w:t>
      </w:r>
    </w:p>
    <w:p w14:paraId="66FC9CCD" w14:textId="77777777" w:rsidR="0075036B" w:rsidRPr="00AC17E4" w:rsidRDefault="0075036B" w:rsidP="00C920AA">
      <w:pPr>
        <w:spacing w:line="360" w:lineRule="auto"/>
        <w:contextualSpacing/>
        <w:jc w:val="both"/>
        <w:rPr>
          <w:rFonts w:ascii="Palatino Linotype" w:hAnsi="Palatino Linotype" w:cs="Tahoma"/>
          <w:sz w:val="22"/>
          <w:szCs w:val="22"/>
          <w:lang w:val="es-ES"/>
        </w:rPr>
      </w:pPr>
    </w:p>
    <w:p w14:paraId="0418546B" w14:textId="77777777" w:rsidR="0075036B" w:rsidRPr="00AC17E4" w:rsidRDefault="0075036B" w:rsidP="00C920AA">
      <w:pPr>
        <w:spacing w:line="360" w:lineRule="auto"/>
        <w:contextualSpacing/>
        <w:jc w:val="both"/>
        <w:rPr>
          <w:rFonts w:ascii="Palatino Linotype" w:hAnsi="Palatino Linotype" w:cs="Tahoma"/>
          <w:sz w:val="22"/>
          <w:szCs w:val="22"/>
        </w:rPr>
      </w:pPr>
      <w:r w:rsidRPr="00AC17E4">
        <w:rPr>
          <w:rFonts w:ascii="Palatino Linotype" w:hAnsi="Palatino Linotype" w:cs="Tahoma"/>
          <w:b/>
          <w:bCs/>
          <w:sz w:val="22"/>
          <w:szCs w:val="22"/>
        </w:rPr>
        <w:t>Causales de sobreseimiento</w:t>
      </w:r>
    </w:p>
    <w:p w14:paraId="346B4E96" w14:textId="77777777" w:rsidR="0075036B" w:rsidRPr="00AC17E4" w:rsidRDefault="0075036B" w:rsidP="00C920AA">
      <w:pPr>
        <w:spacing w:line="360" w:lineRule="auto"/>
        <w:contextualSpacing/>
        <w:jc w:val="both"/>
        <w:rPr>
          <w:rFonts w:ascii="Palatino Linotype" w:hAnsi="Palatino Linotype" w:cs="Tahoma"/>
          <w:sz w:val="22"/>
          <w:szCs w:val="22"/>
        </w:rPr>
      </w:pPr>
    </w:p>
    <w:p w14:paraId="13B28F6F" w14:textId="77777777" w:rsidR="0075036B" w:rsidRPr="00AC17E4" w:rsidRDefault="0075036B" w:rsidP="00C920AA">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t>Por ser de previo y especial pronunciamiento, este Instituto analiza si se actualiza alguna causal de sobreseimiento.</w:t>
      </w:r>
    </w:p>
    <w:p w14:paraId="44355EFB" w14:textId="77777777" w:rsidR="0075036B" w:rsidRPr="00AC17E4" w:rsidRDefault="0075036B" w:rsidP="00C920AA">
      <w:pPr>
        <w:spacing w:line="360" w:lineRule="auto"/>
        <w:contextualSpacing/>
        <w:jc w:val="both"/>
        <w:rPr>
          <w:rFonts w:ascii="Palatino Linotype" w:hAnsi="Palatino Linotype" w:cs="Tahoma"/>
          <w:sz w:val="22"/>
          <w:szCs w:val="22"/>
        </w:rPr>
      </w:pPr>
    </w:p>
    <w:p w14:paraId="4E898BDD" w14:textId="77777777" w:rsidR="0075036B" w:rsidRPr="00AC17E4" w:rsidRDefault="0075036B" w:rsidP="00C920AA">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0DC77E78" w14:textId="77777777" w:rsidR="0075036B" w:rsidRPr="00AC17E4" w:rsidRDefault="0075036B" w:rsidP="00C920AA">
      <w:pPr>
        <w:spacing w:line="360" w:lineRule="auto"/>
        <w:contextualSpacing/>
        <w:jc w:val="both"/>
        <w:rPr>
          <w:rFonts w:ascii="Palatino Linotype" w:hAnsi="Palatino Linotype" w:cs="Tahoma"/>
          <w:sz w:val="22"/>
          <w:szCs w:val="22"/>
        </w:rPr>
      </w:pPr>
    </w:p>
    <w:p w14:paraId="394B8BA0" w14:textId="77777777" w:rsidR="0075036B" w:rsidRDefault="0075036B" w:rsidP="00C920AA">
      <w:pPr>
        <w:tabs>
          <w:tab w:val="left" w:pos="4962"/>
        </w:tabs>
        <w:spacing w:line="360" w:lineRule="auto"/>
        <w:contextualSpacing/>
        <w:jc w:val="both"/>
        <w:rPr>
          <w:rFonts w:ascii="Palatino Linotype" w:hAnsi="Palatino Linotype" w:cs="Tahoma"/>
          <w:sz w:val="22"/>
          <w:szCs w:val="22"/>
          <w:lang w:val="es-ES"/>
        </w:rPr>
      </w:pPr>
      <w:r w:rsidRPr="00AC17E4">
        <w:rPr>
          <w:rFonts w:ascii="Palatino Linotype" w:hAnsi="Palatino Linotype" w:cs="Tahoma"/>
          <w:bCs/>
          <w:sz w:val="22"/>
          <w:szCs w:val="22"/>
          <w:lang w:val="es-ES"/>
        </w:rPr>
        <w:t xml:space="preserve">Por tales motivos, </w:t>
      </w:r>
      <w:r w:rsidRPr="00AC17E4">
        <w:rPr>
          <w:rFonts w:ascii="Palatino Linotype" w:hAnsi="Palatino Linotype" w:cs="Tahoma"/>
          <w:sz w:val="22"/>
          <w:szCs w:val="22"/>
          <w:lang w:val="es-ES"/>
        </w:rPr>
        <w:t xml:space="preserve">se considera procedente entrar al fondo del presente asunto. </w:t>
      </w:r>
    </w:p>
    <w:p w14:paraId="22383E49" w14:textId="77777777" w:rsidR="0075036B" w:rsidRDefault="0075036B" w:rsidP="00C920AA">
      <w:pPr>
        <w:tabs>
          <w:tab w:val="left" w:pos="4962"/>
        </w:tabs>
        <w:spacing w:line="360" w:lineRule="auto"/>
        <w:contextualSpacing/>
        <w:jc w:val="both"/>
        <w:rPr>
          <w:rFonts w:ascii="Palatino Linotype" w:hAnsi="Palatino Linotype" w:cs="Tahoma"/>
          <w:sz w:val="22"/>
          <w:szCs w:val="22"/>
          <w:lang w:val="es-ES"/>
        </w:rPr>
      </w:pPr>
    </w:p>
    <w:p w14:paraId="62BA4318" w14:textId="77777777" w:rsidR="0075036B" w:rsidRPr="00591ED8" w:rsidRDefault="0075036B" w:rsidP="00C920AA">
      <w:pPr>
        <w:pStyle w:val="Ttulo2"/>
        <w:spacing w:before="0" w:after="0" w:line="360" w:lineRule="auto"/>
        <w:contextualSpacing/>
        <w:rPr>
          <w:rFonts w:ascii="Palatino Linotype" w:eastAsia="Calibri" w:hAnsi="Palatino Linotype"/>
          <w:b/>
          <w:bCs/>
          <w:color w:val="auto"/>
          <w:sz w:val="22"/>
          <w:szCs w:val="22"/>
          <w:lang w:val="es-ES" w:eastAsia="es-ES_tradnl"/>
        </w:rPr>
      </w:pPr>
      <w:bookmarkStart w:id="11" w:name="_Toc203518780"/>
      <w:bookmarkStart w:id="12" w:name="_Toc210308881"/>
      <w:bookmarkStart w:id="13" w:name="_Toc212733401"/>
      <w:r w:rsidRPr="00591ED8">
        <w:rPr>
          <w:rFonts w:ascii="Palatino Linotype" w:eastAsia="Calibri" w:hAnsi="Palatino Linotype"/>
          <w:b/>
          <w:bCs/>
          <w:color w:val="auto"/>
          <w:sz w:val="22"/>
          <w:szCs w:val="22"/>
          <w:lang w:val="es-ES" w:eastAsia="es-ES_tradnl"/>
        </w:rPr>
        <w:t>TERCERO. Determinación de la Controversia</w:t>
      </w:r>
      <w:bookmarkEnd w:id="11"/>
      <w:bookmarkEnd w:id="12"/>
      <w:bookmarkEnd w:id="13"/>
    </w:p>
    <w:p w14:paraId="1EACE1FD" w14:textId="77777777" w:rsidR="0075036B" w:rsidRDefault="0075036B" w:rsidP="00C920AA">
      <w:pPr>
        <w:spacing w:line="360" w:lineRule="auto"/>
        <w:contextualSpacing/>
        <w:jc w:val="both"/>
        <w:rPr>
          <w:rFonts w:ascii="Palatino Linotype" w:hAnsi="Palatino Linotype" w:cs="Tahoma"/>
          <w:sz w:val="22"/>
          <w:szCs w:val="22"/>
          <w:lang w:val="es-ES"/>
        </w:rPr>
      </w:pPr>
    </w:p>
    <w:p w14:paraId="69665A75" w14:textId="231990E7" w:rsidR="0075036B" w:rsidRPr="00740EAB" w:rsidRDefault="0075036B" w:rsidP="00C920AA">
      <w:pPr>
        <w:spacing w:line="360" w:lineRule="auto"/>
        <w:contextualSpacing/>
        <w:jc w:val="both"/>
        <w:rPr>
          <w:rFonts w:ascii="Palatino Linotype" w:hAnsi="Palatino Linotype" w:cs="Tahoma"/>
          <w:sz w:val="22"/>
          <w:szCs w:val="22"/>
        </w:rPr>
      </w:pPr>
      <w:r w:rsidRPr="00740EAB">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Pr="00740EAB">
        <w:rPr>
          <w:rFonts w:ascii="Palatino Linotype" w:hAnsi="Palatino Linotype" w:cs="Tahoma"/>
          <w:sz w:val="22"/>
          <w:szCs w:val="22"/>
        </w:rPr>
        <w:t xml:space="preserve">que el Particular requirió, </w:t>
      </w:r>
      <w:r>
        <w:rPr>
          <w:rFonts w:ascii="Palatino Linotype" w:hAnsi="Palatino Linotype" w:cs="Tahoma"/>
          <w:sz w:val="22"/>
          <w:szCs w:val="22"/>
        </w:rPr>
        <w:t>los documentos que dieran cuenta de l</w:t>
      </w:r>
      <w:r w:rsidR="00E40DF9">
        <w:rPr>
          <w:rFonts w:ascii="Palatino Linotype" w:hAnsi="Palatino Linotype" w:cs="Tahoma"/>
          <w:sz w:val="22"/>
          <w:szCs w:val="22"/>
        </w:rPr>
        <w:t>as</w:t>
      </w:r>
      <w:r>
        <w:rPr>
          <w:rFonts w:ascii="Palatino Linotype" w:hAnsi="Palatino Linotype" w:cs="Tahoma"/>
          <w:sz w:val="22"/>
          <w:szCs w:val="22"/>
        </w:rPr>
        <w:t xml:space="preserve"> </w:t>
      </w:r>
      <w:r w:rsidR="00C920AA">
        <w:rPr>
          <w:rFonts w:ascii="Palatino Linotype" w:hAnsi="Palatino Linotype" w:cs="Tahoma"/>
          <w:sz w:val="22"/>
          <w:szCs w:val="22"/>
        </w:rPr>
        <w:t>A</w:t>
      </w:r>
      <w:r w:rsidR="00E40DF9">
        <w:rPr>
          <w:rFonts w:ascii="Palatino Linotype" w:hAnsi="Palatino Linotype" w:cs="Tahoma"/>
          <w:sz w:val="22"/>
          <w:szCs w:val="22"/>
        </w:rPr>
        <w:t xml:space="preserve">ctas de </w:t>
      </w:r>
      <w:r w:rsidR="00C920AA">
        <w:rPr>
          <w:rFonts w:ascii="Palatino Linotype" w:hAnsi="Palatino Linotype" w:cs="Tahoma"/>
          <w:sz w:val="22"/>
          <w:szCs w:val="22"/>
        </w:rPr>
        <w:t>I</w:t>
      </w:r>
      <w:r w:rsidR="00E40DF9">
        <w:rPr>
          <w:rFonts w:ascii="Palatino Linotype" w:hAnsi="Palatino Linotype" w:cs="Tahoma"/>
          <w:sz w:val="22"/>
          <w:szCs w:val="22"/>
        </w:rPr>
        <w:t xml:space="preserve">nstalación de las </w:t>
      </w:r>
      <w:r w:rsidR="00C920AA">
        <w:rPr>
          <w:rFonts w:ascii="Palatino Linotype" w:hAnsi="Palatino Linotype" w:cs="Tahoma"/>
          <w:sz w:val="22"/>
          <w:szCs w:val="22"/>
        </w:rPr>
        <w:t>C</w:t>
      </w:r>
      <w:r w:rsidR="00E40DF9">
        <w:rPr>
          <w:rFonts w:ascii="Palatino Linotype" w:hAnsi="Palatino Linotype" w:cs="Tahoma"/>
          <w:sz w:val="22"/>
          <w:szCs w:val="22"/>
        </w:rPr>
        <w:t xml:space="preserve">omisiones </w:t>
      </w:r>
      <w:proofErr w:type="gramStart"/>
      <w:r w:rsidR="00C920AA">
        <w:rPr>
          <w:rFonts w:ascii="Palatino Linotype" w:hAnsi="Palatino Linotype" w:cs="Tahoma"/>
          <w:sz w:val="22"/>
          <w:szCs w:val="22"/>
        </w:rPr>
        <w:t>E</w:t>
      </w:r>
      <w:r w:rsidR="00E40DF9">
        <w:rPr>
          <w:rFonts w:ascii="Palatino Linotype" w:hAnsi="Palatino Linotype" w:cs="Tahoma"/>
          <w:sz w:val="22"/>
          <w:szCs w:val="22"/>
        </w:rPr>
        <w:t>dilicias</w:t>
      </w:r>
      <w:proofErr w:type="gramEnd"/>
      <w:r w:rsidR="00E40DF9">
        <w:rPr>
          <w:rFonts w:ascii="Palatino Linotype" w:hAnsi="Palatino Linotype" w:cs="Tahoma"/>
          <w:sz w:val="22"/>
          <w:szCs w:val="22"/>
        </w:rPr>
        <w:t xml:space="preserve"> del Ayuntamiento de Toluca administración municipal 2025-2027, </w:t>
      </w:r>
      <w:r>
        <w:rPr>
          <w:rFonts w:ascii="Palatino Linotype" w:hAnsi="Palatino Linotype" w:cs="Tahoma"/>
          <w:sz w:val="22"/>
          <w:szCs w:val="22"/>
        </w:rPr>
        <w:t>del primero de enero</w:t>
      </w:r>
      <w:r w:rsidR="00C920AA">
        <w:rPr>
          <w:rFonts w:ascii="Palatino Linotype" w:hAnsi="Palatino Linotype" w:cs="Tahoma"/>
          <w:sz w:val="22"/>
          <w:szCs w:val="22"/>
        </w:rPr>
        <w:t xml:space="preserve"> </w:t>
      </w:r>
      <w:r>
        <w:rPr>
          <w:rFonts w:ascii="Palatino Linotype" w:hAnsi="Palatino Linotype" w:cs="Tahoma"/>
          <w:sz w:val="22"/>
          <w:szCs w:val="22"/>
        </w:rPr>
        <w:t xml:space="preserve">al </w:t>
      </w:r>
      <w:r w:rsidR="00E40DF9">
        <w:rPr>
          <w:rFonts w:ascii="Palatino Linotype" w:hAnsi="Palatino Linotype" w:cs="Tahoma"/>
          <w:sz w:val="22"/>
          <w:szCs w:val="22"/>
        </w:rPr>
        <w:t xml:space="preserve">diecinueve de marzo </w:t>
      </w:r>
      <w:r>
        <w:rPr>
          <w:rFonts w:ascii="Palatino Linotype" w:hAnsi="Palatino Linotype" w:cs="Tahoma"/>
          <w:sz w:val="22"/>
          <w:szCs w:val="22"/>
        </w:rPr>
        <w:t>de dos mil veinticinco.</w:t>
      </w:r>
    </w:p>
    <w:p w14:paraId="16A93983" w14:textId="77777777" w:rsidR="0075036B" w:rsidRPr="00740EAB" w:rsidRDefault="0075036B" w:rsidP="00C920AA">
      <w:pPr>
        <w:spacing w:line="360" w:lineRule="auto"/>
        <w:contextualSpacing/>
        <w:rPr>
          <w:rFonts w:ascii="Palatino Linotype" w:hAnsi="Palatino Linotype" w:cs="Tahoma"/>
          <w:sz w:val="22"/>
          <w:szCs w:val="22"/>
        </w:rPr>
      </w:pPr>
    </w:p>
    <w:p w14:paraId="7510057E" w14:textId="687C71DC" w:rsidR="0075036B" w:rsidRDefault="0075036B" w:rsidP="00C920AA">
      <w:pPr>
        <w:autoSpaceDE w:val="0"/>
        <w:autoSpaceDN w:val="0"/>
        <w:adjustRightInd w:val="0"/>
        <w:spacing w:line="360" w:lineRule="auto"/>
        <w:contextualSpacing/>
        <w:jc w:val="both"/>
        <w:rPr>
          <w:rFonts w:ascii="Palatino Linotype" w:eastAsia="Calibri" w:hAnsi="Palatino Linotype" w:cs="Tahoma"/>
          <w:sz w:val="22"/>
          <w:szCs w:val="22"/>
        </w:rPr>
      </w:pPr>
      <w:r w:rsidRPr="00740EAB">
        <w:rPr>
          <w:rFonts w:ascii="Palatino Linotype" w:hAnsi="Palatino Linotype" w:cs="Tahoma"/>
          <w:sz w:val="22"/>
          <w:szCs w:val="22"/>
          <w:lang w:val="es-ES"/>
        </w:rPr>
        <w:t xml:space="preserve">En respuesta, el Sujeto Obligado a través de la </w:t>
      </w:r>
      <w:r w:rsidR="00E40DF9">
        <w:rPr>
          <w:rFonts w:ascii="Palatino Linotype" w:hAnsi="Palatino Linotype" w:cs="Tahoma"/>
          <w:sz w:val="22"/>
          <w:szCs w:val="22"/>
          <w:lang w:val="es-ES"/>
        </w:rPr>
        <w:t>Secretaría del Ayuntamiento</w:t>
      </w:r>
      <w:r w:rsidRPr="00740EAB">
        <w:rPr>
          <w:rFonts w:ascii="Palatino Linotype" w:hAnsi="Palatino Linotype" w:cs="Tahoma"/>
          <w:sz w:val="22"/>
          <w:szCs w:val="22"/>
          <w:lang w:val="es-ES"/>
        </w:rPr>
        <w:t xml:space="preserve">, </w:t>
      </w:r>
      <w:r>
        <w:rPr>
          <w:rFonts w:ascii="Palatino Linotype" w:hAnsi="Palatino Linotype" w:cs="Tahoma"/>
          <w:sz w:val="22"/>
          <w:szCs w:val="22"/>
          <w:lang w:val="es-ES"/>
        </w:rPr>
        <w:t xml:space="preserve">proporcionó </w:t>
      </w:r>
      <w:r w:rsidR="00E40DF9">
        <w:rPr>
          <w:rFonts w:ascii="Palatino Linotype" w:hAnsi="Palatino Linotype" w:cs="Tahoma"/>
          <w:sz w:val="22"/>
          <w:szCs w:val="22"/>
          <w:lang w:val="es-ES"/>
        </w:rPr>
        <w:t xml:space="preserve">las </w:t>
      </w:r>
      <w:r w:rsidR="00C920AA">
        <w:rPr>
          <w:rFonts w:ascii="Palatino Linotype" w:hAnsi="Palatino Linotype" w:cs="Tahoma"/>
          <w:sz w:val="22"/>
          <w:szCs w:val="22"/>
          <w:lang w:val="es-ES"/>
        </w:rPr>
        <w:t>A</w:t>
      </w:r>
      <w:r w:rsidR="00E40DF9">
        <w:rPr>
          <w:rFonts w:ascii="Palatino Linotype" w:hAnsi="Palatino Linotype" w:cs="Tahoma"/>
          <w:sz w:val="22"/>
          <w:szCs w:val="22"/>
          <w:lang w:val="es-ES"/>
        </w:rPr>
        <w:t>ctas de</w:t>
      </w:r>
      <w:r w:rsidR="000945CF">
        <w:rPr>
          <w:rFonts w:ascii="Palatino Linotype" w:hAnsi="Palatino Linotype" w:cs="Tahoma"/>
          <w:sz w:val="22"/>
          <w:szCs w:val="22"/>
          <w:lang w:val="es-ES"/>
        </w:rPr>
        <w:t xml:space="preserve"> </w:t>
      </w:r>
      <w:r w:rsidR="00C920AA">
        <w:rPr>
          <w:rFonts w:ascii="Palatino Linotype" w:hAnsi="Palatino Linotype" w:cs="Tahoma"/>
          <w:sz w:val="22"/>
          <w:szCs w:val="22"/>
          <w:lang w:val="es-ES"/>
        </w:rPr>
        <w:t>S</w:t>
      </w:r>
      <w:r w:rsidR="000945CF">
        <w:rPr>
          <w:rFonts w:ascii="Palatino Linotype" w:hAnsi="Palatino Linotype" w:cs="Tahoma"/>
          <w:sz w:val="22"/>
          <w:szCs w:val="22"/>
          <w:lang w:val="es-ES"/>
        </w:rPr>
        <w:t>esión de</w:t>
      </w:r>
      <w:r w:rsidR="00E40DF9">
        <w:rPr>
          <w:rFonts w:ascii="Palatino Linotype" w:hAnsi="Palatino Linotype" w:cs="Tahoma"/>
          <w:sz w:val="22"/>
          <w:szCs w:val="22"/>
          <w:lang w:val="es-ES"/>
        </w:rPr>
        <w:t xml:space="preserve"> </w:t>
      </w:r>
      <w:r w:rsidR="00C920AA">
        <w:rPr>
          <w:rFonts w:ascii="Palatino Linotype" w:hAnsi="Palatino Linotype" w:cs="Tahoma"/>
          <w:sz w:val="22"/>
          <w:szCs w:val="22"/>
          <w:lang w:val="es-ES"/>
        </w:rPr>
        <w:t>I</w:t>
      </w:r>
      <w:r w:rsidR="00E40DF9">
        <w:rPr>
          <w:rFonts w:ascii="Palatino Linotype" w:hAnsi="Palatino Linotype" w:cs="Tahoma"/>
          <w:sz w:val="22"/>
          <w:szCs w:val="22"/>
          <w:lang w:val="es-ES"/>
        </w:rPr>
        <w:t xml:space="preserve">nstalación de veintisiete </w:t>
      </w:r>
      <w:r w:rsidR="00C920AA">
        <w:rPr>
          <w:rFonts w:ascii="Palatino Linotype" w:hAnsi="Palatino Linotype" w:cs="Tahoma"/>
          <w:sz w:val="22"/>
          <w:szCs w:val="22"/>
          <w:lang w:val="es-ES"/>
        </w:rPr>
        <w:t>C</w:t>
      </w:r>
      <w:r w:rsidR="00E40DF9">
        <w:rPr>
          <w:rFonts w:ascii="Palatino Linotype" w:hAnsi="Palatino Linotype" w:cs="Tahoma"/>
          <w:sz w:val="22"/>
          <w:szCs w:val="22"/>
          <w:lang w:val="es-ES"/>
        </w:rPr>
        <w:t xml:space="preserve">omisiones </w:t>
      </w:r>
      <w:r w:rsidR="00C920AA">
        <w:rPr>
          <w:rFonts w:ascii="Palatino Linotype" w:hAnsi="Palatino Linotype" w:cs="Tahoma"/>
          <w:sz w:val="22"/>
          <w:szCs w:val="22"/>
          <w:lang w:val="es-ES"/>
        </w:rPr>
        <w:t>E</w:t>
      </w:r>
      <w:r w:rsidR="00E40DF9">
        <w:rPr>
          <w:rFonts w:ascii="Palatino Linotype" w:hAnsi="Palatino Linotype" w:cs="Tahoma"/>
          <w:sz w:val="22"/>
          <w:szCs w:val="22"/>
          <w:lang w:val="es-ES"/>
        </w:rPr>
        <w:t>dilicias</w:t>
      </w:r>
      <w:r w:rsidR="000945CF">
        <w:rPr>
          <w:rFonts w:ascii="Palatino Linotype" w:hAnsi="Palatino Linotype" w:cs="Tahoma"/>
          <w:sz w:val="22"/>
          <w:szCs w:val="22"/>
          <w:lang w:val="es-ES"/>
        </w:rPr>
        <w:t xml:space="preserve"> del Ayuntamiento de Toluca</w:t>
      </w:r>
      <w:r w:rsidRPr="00740EAB">
        <w:rPr>
          <w:rFonts w:ascii="Palatino Linotype" w:eastAsia="Calibri" w:hAnsi="Palatino Linotype" w:cs="Tahoma"/>
          <w:color w:val="000000"/>
          <w:sz w:val="22"/>
          <w:szCs w:val="22"/>
          <w:lang w:val="es-ES"/>
        </w:rPr>
        <w:t>;</w:t>
      </w:r>
      <w:r w:rsidRPr="00740EAB">
        <w:rPr>
          <w:rFonts w:ascii="Palatino Linotype" w:hAnsi="Palatino Linotype" w:cs="Tahoma"/>
          <w:sz w:val="22"/>
          <w:szCs w:val="22"/>
          <w:lang w:val="es-ES"/>
        </w:rPr>
        <w:t xml:space="preserve"> ante dicha circunstancia, el Particular se agravió por la entrega de información</w:t>
      </w:r>
      <w:r>
        <w:rPr>
          <w:rFonts w:ascii="Palatino Linotype" w:hAnsi="Palatino Linotype" w:cs="Tahoma"/>
          <w:sz w:val="22"/>
          <w:szCs w:val="22"/>
          <w:lang w:val="es-ES"/>
        </w:rPr>
        <w:t xml:space="preserve"> incompleta</w:t>
      </w:r>
      <w:r w:rsidRPr="00740EAB">
        <w:rPr>
          <w:rFonts w:ascii="Palatino Linotype" w:hAnsi="Palatino Linotype" w:cs="Tahoma"/>
          <w:sz w:val="22"/>
          <w:szCs w:val="22"/>
        </w:rPr>
        <w:t>, al señalar que</w:t>
      </w:r>
      <w:r>
        <w:rPr>
          <w:rFonts w:ascii="Palatino Linotype" w:hAnsi="Palatino Linotype" w:cs="Tahoma"/>
          <w:sz w:val="22"/>
          <w:szCs w:val="22"/>
        </w:rPr>
        <w:t xml:space="preserve"> </w:t>
      </w:r>
      <w:r w:rsidR="000945CF">
        <w:rPr>
          <w:rFonts w:ascii="Palatino Linotype" w:hAnsi="Palatino Linotype" w:cs="Tahoma"/>
          <w:sz w:val="22"/>
          <w:szCs w:val="22"/>
        </w:rPr>
        <w:t>no le habían proporcionado las actas de todas las comisiones edilicias requeridas</w:t>
      </w:r>
      <w:r w:rsidRPr="00740EAB">
        <w:rPr>
          <w:rFonts w:ascii="Palatino Linotype" w:hAnsi="Palatino Linotype" w:cs="Tahoma"/>
          <w:sz w:val="22"/>
          <w:szCs w:val="22"/>
        </w:rPr>
        <w:t xml:space="preserve">; </w:t>
      </w:r>
      <w:r w:rsidRPr="00740EAB">
        <w:rPr>
          <w:rFonts w:ascii="Palatino Linotype" w:hAnsi="Palatino Linotype" w:cs="Tahoma"/>
          <w:sz w:val="22"/>
          <w:szCs w:val="22"/>
          <w:lang w:val="es-ES"/>
        </w:rPr>
        <w:t xml:space="preserve">circunstancia que </w:t>
      </w:r>
      <w:r w:rsidRPr="00740EAB">
        <w:rPr>
          <w:rFonts w:ascii="Palatino Linotype" w:eastAsia="Calibri" w:hAnsi="Palatino Linotype" w:cs="Tahoma"/>
          <w:sz w:val="22"/>
          <w:szCs w:val="22"/>
        </w:rPr>
        <w:t xml:space="preserve">actualiza la causal de procedencia prevista en la fracción </w:t>
      </w:r>
      <w:r>
        <w:rPr>
          <w:rFonts w:ascii="Palatino Linotype" w:eastAsia="Calibri" w:hAnsi="Palatino Linotype" w:cs="Tahoma"/>
          <w:sz w:val="22"/>
          <w:szCs w:val="22"/>
        </w:rPr>
        <w:t>V</w:t>
      </w:r>
      <w:r w:rsidRPr="00740EAB">
        <w:rPr>
          <w:rFonts w:ascii="Palatino Linotype" w:eastAsia="Calibri" w:hAnsi="Palatino Linotype" w:cs="Tahoma"/>
          <w:sz w:val="22"/>
          <w:szCs w:val="22"/>
        </w:rPr>
        <w:t xml:space="preserve">, del artículo 179 de la Ley de Transparencia y Acceso a la Información Pública del Estado de México y Municipios. </w:t>
      </w:r>
    </w:p>
    <w:p w14:paraId="3F59B99C" w14:textId="77777777" w:rsidR="00C83298" w:rsidRDefault="00C83298" w:rsidP="00C920AA">
      <w:pPr>
        <w:autoSpaceDE w:val="0"/>
        <w:autoSpaceDN w:val="0"/>
        <w:adjustRightInd w:val="0"/>
        <w:spacing w:line="360" w:lineRule="auto"/>
        <w:contextualSpacing/>
        <w:jc w:val="both"/>
        <w:rPr>
          <w:rFonts w:ascii="Palatino Linotype" w:eastAsia="Calibri" w:hAnsi="Palatino Linotype" w:cs="Tahoma"/>
          <w:sz w:val="22"/>
          <w:szCs w:val="22"/>
        </w:rPr>
      </w:pPr>
    </w:p>
    <w:p w14:paraId="5DBE92AA" w14:textId="012F60F5" w:rsidR="00C83298" w:rsidRPr="009207B2" w:rsidRDefault="00C83298" w:rsidP="00C920AA">
      <w:pPr>
        <w:spacing w:line="360" w:lineRule="auto"/>
        <w:contextualSpacing/>
        <w:jc w:val="both"/>
        <w:rPr>
          <w:rFonts w:ascii="Palatino Linotype" w:hAnsi="Palatino Linotype"/>
          <w:color w:val="0D0D0D"/>
          <w:sz w:val="22"/>
          <w:szCs w:val="22"/>
        </w:rPr>
      </w:pPr>
      <w:r w:rsidRPr="009207B2">
        <w:rPr>
          <w:rFonts w:ascii="Palatino Linotype" w:hAnsi="Palatino Linotype"/>
          <w:color w:val="0D0D0D"/>
          <w:sz w:val="22"/>
          <w:szCs w:val="22"/>
        </w:rPr>
        <w:lastRenderedPageBreak/>
        <w:t xml:space="preserve">Conforme a lo anterior, se logra vislumbrar que el ahora Recurrente no se inconformó </w:t>
      </w:r>
      <w:r>
        <w:rPr>
          <w:rFonts w:ascii="Palatino Linotype" w:hAnsi="Palatino Linotype"/>
          <w:color w:val="0D0D0D"/>
          <w:sz w:val="22"/>
          <w:szCs w:val="22"/>
        </w:rPr>
        <w:t xml:space="preserve">de las </w:t>
      </w:r>
      <w:r w:rsidR="00C920AA">
        <w:rPr>
          <w:rFonts w:ascii="Palatino Linotype" w:hAnsi="Palatino Linotype"/>
          <w:color w:val="0D0D0D"/>
          <w:sz w:val="22"/>
          <w:szCs w:val="22"/>
        </w:rPr>
        <w:t xml:space="preserve">Actas entregadas en respuesta, así como de las </w:t>
      </w:r>
      <w:r>
        <w:rPr>
          <w:rFonts w:ascii="Palatino Linotype" w:hAnsi="Palatino Linotype"/>
          <w:color w:val="0D0D0D"/>
          <w:sz w:val="22"/>
          <w:szCs w:val="22"/>
        </w:rPr>
        <w:t>convocatorias de las sesiones y el directorio de las comisiones solicitadas</w:t>
      </w:r>
      <w:r w:rsidRPr="009207B2">
        <w:rPr>
          <w:rFonts w:ascii="Palatino Linotype" w:hAnsi="Palatino Linotype"/>
          <w:color w:val="0D0D0D"/>
          <w:sz w:val="22"/>
          <w:szCs w:val="22"/>
        </w:rPr>
        <w:t>, sino porque, no le habían proporcionado l</w:t>
      </w:r>
      <w:r>
        <w:rPr>
          <w:rFonts w:ascii="Palatino Linotype" w:hAnsi="Palatino Linotype"/>
          <w:color w:val="0D0D0D"/>
          <w:sz w:val="22"/>
          <w:szCs w:val="22"/>
        </w:rPr>
        <w:t>as actas de sesión de forma completa</w:t>
      </w:r>
      <w:r w:rsidRPr="009207B2">
        <w:rPr>
          <w:rFonts w:ascii="Palatino Linotype" w:hAnsi="Palatino Linotype"/>
          <w:color w:val="0D0D0D"/>
          <w:sz w:val="22"/>
          <w:szCs w:val="22"/>
        </w:rPr>
        <w:t xml:space="preserve">, así,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9207B2">
        <w:rPr>
          <w:rFonts w:ascii="Palatino Linotype" w:hAnsi="Palatino Linotype"/>
          <w:b/>
          <w:bCs/>
          <w:color w:val="0D0D0D"/>
          <w:sz w:val="22"/>
          <w:szCs w:val="22"/>
        </w:rPr>
        <w:t>los actos que se hayan consentido tácitamente,</w:t>
      </w:r>
      <w:r w:rsidRPr="009207B2">
        <w:rPr>
          <w:rFonts w:ascii="Palatino Linotype" w:hAnsi="Palatino Linotype"/>
          <w:color w:val="0D0D0D"/>
          <w:sz w:val="22"/>
          <w:szCs w:val="22"/>
        </w:rPr>
        <w:t xml:space="preserve"> entendiéndose por estos cuando el agravio no se haya promovido en el plazo señalado para el efecto.</w:t>
      </w:r>
    </w:p>
    <w:p w14:paraId="730D7BDD" w14:textId="77777777" w:rsidR="00C83298" w:rsidRPr="009207B2" w:rsidRDefault="00C83298" w:rsidP="00C920AA">
      <w:pPr>
        <w:spacing w:line="360" w:lineRule="auto"/>
        <w:contextualSpacing/>
        <w:jc w:val="both"/>
        <w:rPr>
          <w:rFonts w:ascii="Palatino Linotype" w:hAnsi="Palatino Linotype"/>
          <w:bCs/>
          <w:iCs/>
          <w:color w:val="0D0D0D"/>
          <w:sz w:val="22"/>
          <w:szCs w:val="22"/>
        </w:rPr>
      </w:pPr>
      <w:r w:rsidRPr="009207B2">
        <w:rPr>
          <w:rFonts w:ascii="Palatino Linotype" w:hAnsi="Palatino Linotype"/>
          <w:bCs/>
          <w:iCs/>
          <w:color w:val="0D0D0D"/>
          <w:sz w:val="22"/>
          <w:szCs w:val="22"/>
        </w:rPr>
        <w:t xml:space="preserve"> </w:t>
      </w:r>
    </w:p>
    <w:p w14:paraId="6755D401" w14:textId="77777777" w:rsidR="00C83298" w:rsidRPr="009207B2" w:rsidRDefault="00C83298" w:rsidP="00C920AA">
      <w:pPr>
        <w:spacing w:line="360" w:lineRule="auto"/>
        <w:contextualSpacing/>
        <w:jc w:val="both"/>
        <w:rPr>
          <w:rFonts w:ascii="Palatino Linotype" w:hAnsi="Palatino Linotype"/>
          <w:color w:val="0D0D0D"/>
          <w:sz w:val="22"/>
          <w:szCs w:val="22"/>
        </w:rPr>
      </w:pPr>
      <w:r w:rsidRPr="009207B2">
        <w:rPr>
          <w:rFonts w:ascii="Palatino Linotype" w:hAnsi="Palatino Linotype"/>
          <w:color w:val="0D0D0D"/>
          <w:sz w:val="22"/>
          <w:szCs w:val="22"/>
        </w:rPr>
        <w:t xml:space="preserve">De la misma manera resulta aplicable el criterio sostenido por el Poder Judicial de la Federación de rubro </w:t>
      </w:r>
      <w:r w:rsidRPr="009207B2">
        <w:rPr>
          <w:rFonts w:ascii="Palatino Linotype" w:hAnsi="Palatino Linotype"/>
          <w:b/>
          <w:bCs/>
          <w:color w:val="0D0D0D"/>
          <w:sz w:val="22"/>
          <w:szCs w:val="22"/>
        </w:rPr>
        <w:t>ACTOS CONSENTIDOS TÁCITAMENTE</w:t>
      </w:r>
      <w:r w:rsidRPr="009207B2">
        <w:rPr>
          <w:rFonts w:ascii="Palatino Linotype" w:hAnsi="Palatino Linotype"/>
          <w:color w:val="0D0D0D"/>
          <w:sz w:val="22"/>
          <w:szCs w:val="22"/>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62B31AFB" w14:textId="77777777" w:rsidR="00C83298" w:rsidRPr="009207B2" w:rsidRDefault="00C83298" w:rsidP="00C920AA">
      <w:pPr>
        <w:spacing w:line="360" w:lineRule="auto"/>
        <w:contextualSpacing/>
        <w:jc w:val="both"/>
        <w:rPr>
          <w:rFonts w:ascii="Palatino Linotype" w:hAnsi="Palatino Linotype"/>
          <w:color w:val="0D0D0D"/>
          <w:sz w:val="22"/>
          <w:szCs w:val="22"/>
        </w:rPr>
      </w:pPr>
      <w:r w:rsidRPr="009207B2">
        <w:rPr>
          <w:rFonts w:ascii="Palatino Linotype" w:hAnsi="Palatino Linotype"/>
          <w:color w:val="0D0D0D"/>
          <w:sz w:val="22"/>
          <w:szCs w:val="22"/>
        </w:rPr>
        <w:t xml:space="preserve"> </w:t>
      </w:r>
    </w:p>
    <w:p w14:paraId="0C1EE940" w14:textId="77777777" w:rsidR="00C83298" w:rsidRPr="009207B2" w:rsidRDefault="00C83298" w:rsidP="00C920AA">
      <w:pPr>
        <w:spacing w:line="360" w:lineRule="auto"/>
        <w:contextualSpacing/>
        <w:jc w:val="both"/>
        <w:rPr>
          <w:rFonts w:ascii="Palatino Linotype" w:hAnsi="Palatino Linotype"/>
          <w:color w:val="0D0D0D"/>
          <w:sz w:val="22"/>
          <w:szCs w:val="22"/>
        </w:rPr>
      </w:pPr>
      <w:r w:rsidRPr="009207B2">
        <w:rPr>
          <w:rFonts w:ascii="Palatino Linotype" w:hAnsi="Palatino Linotype"/>
          <w:color w:val="0D0D0D"/>
          <w:sz w:val="22"/>
          <w:szCs w:val="22"/>
        </w:rPr>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18E6FC77" w14:textId="77777777" w:rsidR="00C83298" w:rsidRPr="009207B2" w:rsidRDefault="00C83298" w:rsidP="00C920AA">
      <w:pPr>
        <w:spacing w:line="360" w:lineRule="auto"/>
        <w:contextualSpacing/>
        <w:jc w:val="both"/>
        <w:rPr>
          <w:rFonts w:ascii="Palatino Linotype" w:hAnsi="Palatino Linotype"/>
          <w:color w:val="0D0D0D"/>
          <w:sz w:val="22"/>
          <w:szCs w:val="22"/>
        </w:rPr>
      </w:pPr>
      <w:r w:rsidRPr="009207B2">
        <w:rPr>
          <w:rFonts w:ascii="Palatino Linotype" w:hAnsi="Palatino Linotype"/>
          <w:color w:val="0D0D0D"/>
          <w:sz w:val="22"/>
          <w:szCs w:val="22"/>
        </w:rPr>
        <w:t xml:space="preserve"> </w:t>
      </w:r>
    </w:p>
    <w:p w14:paraId="5962CC78" w14:textId="0619DCFD" w:rsidR="00C83298" w:rsidRDefault="00C83298" w:rsidP="00C920AA">
      <w:pPr>
        <w:spacing w:line="360" w:lineRule="auto"/>
        <w:contextualSpacing/>
        <w:jc w:val="both"/>
        <w:rPr>
          <w:rFonts w:ascii="Palatino Linotype" w:hAnsi="Palatino Linotype"/>
          <w:color w:val="0D0D0D"/>
          <w:sz w:val="22"/>
          <w:szCs w:val="22"/>
        </w:rPr>
      </w:pPr>
      <w:r w:rsidRPr="009207B2">
        <w:rPr>
          <w:rFonts w:ascii="Palatino Linotype" w:hAnsi="Palatino Linotype"/>
          <w:bCs/>
          <w:color w:val="0D0D0D"/>
          <w:sz w:val="22"/>
          <w:szCs w:val="22"/>
        </w:rPr>
        <w:t xml:space="preserve">Asimismo, resulta relevante traer a colación como criterio orientador, el </w:t>
      </w:r>
      <w:r>
        <w:rPr>
          <w:rFonts w:ascii="Palatino Linotype" w:hAnsi="Palatino Linotype"/>
          <w:bCs/>
          <w:color w:val="0D0D0D"/>
          <w:sz w:val="22"/>
          <w:szCs w:val="22"/>
        </w:rPr>
        <w:t>Criterio Orientador</w:t>
      </w:r>
      <w:r w:rsidRPr="009207B2">
        <w:rPr>
          <w:rFonts w:ascii="Palatino Linotype" w:hAnsi="Palatino Linotype"/>
          <w:bCs/>
          <w:color w:val="0D0D0D"/>
          <w:sz w:val="22"/>
          <w:szCs w:val="22"/>
        </w:rPr>
        <w:t xml:space="preserve">, con clave de control SO/001/2020, de la Segunda Época, </w:t>
      </w:r>
      <w:r>
        <w:rPr>
          <w:rFonts w:ascii="Palatino Linotype" w:hAnsi="Palatino Linotype"/>
          <w:bCs/>
          <w:color w:val="0D0D0D"/>
          <w:sz w:val="22"/>
          <w:szCs w:val="22"/>
        </w:rPr>
        <w:t xml:space="preserve">emitido por el entonces Instituto Nacional </w:t>
      </w:r>
      <w:r w:rsidRPr="009207B2">
        <w:rPr>
          <w:rFonts w:ascii="Palatino Linotype" w:hAnsi="Palatino Linotype"/>
          <w:bCs/>
          <w:color w:val="0D0D0D"/>
          <w:sz w:val="22"/>
          <w:szCs w:val="22"/>
        </w:rPr>
        <w:t xml:space="preserve">de Transparencia, Acceso a la Información y Protección de Datos Personales, el </w:t>
      </w:r>
      <w:r w:rsidRPr="009207B2">
        <w:rPr>
          <w:rFonts w:ascii="Palatino Linotype" w:hAnsi="Palatino Linotype"/>
          <w:bCs/>
          <w:color w:val="0D0D0D"/>
          <w:sz w:val="22"/>
          <w:szCs w:val="22"/>
        </w:rPr>
        <w:lastRenderedPageBreak/>
        <w:t>cual establece que</w:t>
      </w:r>
      <w:r w:rsidRPr="009207B2">
        <w:rPr>
          <w:rFonts w:ascii="Palatino Linotype" w:hAnsi="Palatino Linotype"/>
          <w:color w:val="0D0D0D"/>
          <w:sz w:val="22"/>
          <w:szCs w:val="22"/>
        </w:rPr>
        <w:t xml:space="preserve"> es improcedente entrar al análisis de las partes de la respuesta del Sujeto Obligado que no fueron impugnadas por la Recurrente; por lo que, en el presente caso, se tiene por consentida la información relacionada con </w:t>
      </w:r>
      <w:r>
        <w:rPr>
          <w:rFonts w:ascii="Palatino Linotype" w:hAnsi="Palatino Linotype"/>
          <w:color w:val="0D0D0D"/>
          <w:sz w:val="22"/>
          <w:szCs w:val="22"/>
        </w:rPr>
        <w:t>las convocatorias y el directorio de las comisiones solicitadas</w:t>
      </w:r>
      <w:r w:rsidRPr="009207B2">
        <w:rPr>
          <w:rFonts w:ascii="Palatino Linotype" w:hAnsi="Palatino Linotype"/>
          <w:color w:val="0D0D0D"/>
          <w:sz w:val="22"/>
          <w:szCs w:val="22"/>
        </w:rPr>
        <w:t xml:space="preserve">, </w:t>
      </w:r>
      <w:r>
        <w:rPr>
          <w:rFonts w:ascii="Palatino Linotype" w:hAnsi="Palatino Linotype"/>
          <w:color w:val="0D0D0D"/>
          <w:sz w:val="22"/>
          <w:szCs w:val="22"/>
        </w:rPr>
        <w:t>por lo que el estudio del presente asunto se centrará en las actas de sesión de instalación de las comisiones faltantes.</w:t>
      </w:r>
    </w:p>
    <w:p w14:paraId="078335C0" w14:textId="77777777" w:rsidR="00C83298" w:rsidRDefault="00C83298" w:rsidP="00C920AA">
      <w:pPr>
        <w:spacing w:line="360" w:lineRule="auto"/>
        <w:contextualSpacing/>
        <w:jc w:val="both"/>
        <w:rPr>
          <w:rFonts w:ascii="Palatino Linotype" w:hAnsi="Palatino Linotype"/>
          <w:color w:val="0D0D0D"/>
          <w:sz w:val="22"/>
          <w:szCs w:val="22"/>
        </w:rPr>
      </w:pPr>
    </w:p>
    <w:p w14:paraId="701CB66C" w14:textId="7BDA58FC" w:rsidR="00C83298" w:rsidRPr="00C83298" w:rsidRDefault="00C83298" w:rsidP="00C920AA">
      <w:pPr>
        <w:spacing w:line="360" w:lineRule="auto"/>
        <w:contextualSpacing/>
        <w:jc w:val="both"/>
        <w:rPr>
          <w:rFonts w:ascii="Palatino Linotype" w:hAnsi="Palatino Linotype"/>
          <w:color w:val="0D0D0D"/>
          <w:sz w:val="22"/>
          <w:szCs w:val="22"/>
        </w:rPr>
      </w:pPr>
      <w:r>
        <w:rPr>
          <w:rFonts w:ascii="Palatino Linotype" w:hAnsi="Palatino Linotype"/>
          <w:color w:val="0D0D0D"/>
          <w:sz w:val="22"/>
          <w:szCs w:val="22"/>
        </w:rPr>
        <w:t>Así las cosas, admitido y notificado el recurso de revisión a las partes el Sujeto Obligado ratificó su respuesta inicial.</w:t>
      </w:r>
    </w:p>
    <w:p w14:paraId="02AFA7BE" w14:textId="77777777" w:rsidR="0075036B" w:rsidRDefault="0075036B" w:rsidP="00C920AA">
      <w:pPr>
        <w:spacing w:line="360" w:lineRule="auto"/>
        <w:contextualSpacing/>
        <w:jc w:val="both"/>
        <w:rPr>
          <w:rFonts w:ascii="Palatino Linotype" w:eastAsia="Calibri" w:hAnsi="Palatino Linotype" w:cs="Tahoma"/>
          <w:iCs/>
          <w:sz w:val="22"/>
          <w:szCs w:val="22"/>
          <w:lang w:val="es-ES" w:eastAsia="es-ES_tradnl"/>
        </w:rPr>
      </w:pPr>
    </w:p>
    <w:p w14:paraId="27C2C5F8" w14:textId="63B3C352" w:rsidR="0075036B" w:rsidRPr="005979FE" w:rsidRDefault="0075036B" w:rsidP="00C920AA">
      <w:pPr>
        <w:spacing w:line="360" w:lineRule="auto"/>
        <w:contextualSpacing/>
        <w:jc w:val="both"/>
        <w:rPr>
          <w:rFonts w:ascii="Palatino Linotype" w:eastAsia="Calibri" w:hAnsi="Palatino Linotype" w:cs="Tahoma"/>
          <w:b/>
          <w:bCs/>
          <w:sz w:val="22"/>
          <w:szCs w:val="22"/>
        </w:rPr>
      </w:pPr>
      <w:r w:rsidRPr="00B71E3E">
        <w:rPr>
          <w:rFonts w:ascii="Palatino Linotype" w:eastAsia="Calibri" w:hAnsi="Palatino Linotype" w:cs="Tahoma"/>
          <w:iCs/>
          <w:sz w:val="22"/>
          <w:szCs w:val="22"/>
          <w:lang w:val="es-ES" w:eastAsia="es-ES_tradnl"/>
        </w:rPr>
        <w:t>Lo anterior, se desprende de las documentales que obran en el ex</w:t>
      </w:r>
      <w:r>
        <w:rPr>
          <w:rFonts w:ascii="Palatino Linotype" w:eastAsia="Calibri" w:hAnsi="Palatino Linotype" w:cs="Tahoma"/>
          <w:iCs/>
          <w:sz w:val="22"/>
          <w:szCs w:val="22"/>
          <w:lang w:val="es-ES" w:eastAsia="es-ES_tradnl"/>
        </w:rPr>
        <w:t xml:space="preserve">pediente de referencia, materia </w:t>
      </w:r>
      <w:r w:rsidRPr="00B71E3E">
        <w:rPr>
          <w:rFonts w:ascii="Palatino Linotype" w:eastAsia="Calibri" w:hAnsi="Palatino Linotype" w:cs="Tahoma"/>
          <w:iCs/>
          <w:sz w:val="22"/>
          <w:szCs w:val="22"/>
          <w:lang w:val="es-ES" w:eastAsia="es-ES_tradnl"/>
        </w:rPr>
        <w:t>de la presente</w:t>
      </w:r>
      <w:r>
        <w:rPr>
          <w:rFonts w:ascii="Palatino Linotype" w:eastAsia="Calibri" w:hAnsi="Palatino Linotype" w:cs="Tahoma"/>
          <w:iCs/>
          <w:sz w:val="22"/>
          <w:szCs w:val="22"/>
          <w:lang w:val="es-ES" w:eastAsia="es-ES_tradnl"/>
        </w:rPr>
        <w:t xml:space="preserve"> resolución, consistentes en la solicitud de acceso a la información, la respuesta</w:t>
      </w:r>
      <w:r w:rsidRPr="00B71E3E">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eastAsia="es-ES_tradnl"/>
        </w:rPr>
        <w:t xml:space="preserve"> el escrito </w:t>
      </w:r>
      <w:proofErr w:type="spellStart"/>
      <w:r>
        <w:rPr>
          <w:rFonts w:ascii="Palatino Linotype" w:eastAsia="Calibri" w:hAnsi="Palatino Linotype" w:cs="Tahoma"/>
          <w:iCs/>
          <w:sz w:val="22"/>
          <w:szCs w:val="22"/>
          <w:lang w:eastAsia="es-ES_tradnl"/>
        </w:rPr>
        <w:t>recursal</w:t>
      </w:r>
      <w:proofErr w:type="spellEnd"/>
      <w:r>
        <w:rPr>
          <w:rFonts w:ascii="Palatino Linotype" w:eastAsia="Calibri" w:hAnsi="Palatino Linotype" w:cs="Tahoma"/>
          <w:iCs/>
          <w:sz w:val="22"/>
          <w:szCs w:val="22"/>
          <w:lang w:eastAsia="es-ES_tradnl"/>
        </w:rPr>
        <w:t>, y el informe justificado</w:t>
      </w:r>
      <w:r w:rsidRPr="00B71E3E">
        <w:rPr>
          <w:rFonts w:ascii="Palatino Linotype" w:eastAsia="Calibri" w:hAnsi="Palatino Linotype" w:cs="Tahoma"/>
          <w:iCs/>
          <w:sz w:val="22"/>
          <w:szCs w:val="22"/>
          <w:lang w:eastAsia="es-ES_tradnl"/>
        </w:rPr>
        <w:t xml:space="preserve"> </w:t>
      </w:r>
      <w:r w:rsidRPr="00B71E3E">
        <w:rPr>
          <w:rFonts w:ascii="Palatino Linotype" w:eastAsia="Calibri" w:hAnsi="Palatino Linotype" w:cs="Tahoma"/>
          <w:bCs/>
          <w:sz w:val="22"/>
          <w:szCs w:val="22"/>
        </w:rPr>
        <w:t xml:space="preserve">instrumentales que se toman en cuenta a efecto de resolver el presente medio de impugnación, conforme a lo dispuesto por el artículo 185, fracción IV, de la Ley de Transparencia y Acceso a la Información Pública del Estado de México y Municipios. </w:t>
      </w:r>
      <w:r w:rsidR="000945CF">
        <w:rPr>
          <w:rFonts w:ascii="Palatino Linotype" w:eastAsia="Calibri" w:hAnsi="Palatino Linotype" w:cs="Tahoma"/>
          <w:bCs/>
          <w:sz w:val="22"/>
          <w:szCs w:val="22"/>
        </w:rPr>
        <w:t xml:space="preserve"> </w:t>
      </w:r>
    </w:p>
    <w:p w14:paraId="7631796F" w14:textId="77777777" w:rsidR="0075036B" w:rsidRPr="00B71E3E" w:rsidRDefault="0075036B" w:rsidP="00C920AA">
      <w:pPr>
        <w:spacing w:line="360" w:lineRule="auto"/>
        <w:contextualSpacing/>
        <w:jc w:val="both"/>
        <w:rPr>
          <w:rFonts w:ascii="Palatino Linotype" w:hAnsi="Palatino Linotype"/>
          <w:color w:val="000000"/>
          <w:sz w:val="22"/>
          <w:szCs w:val="22"/>
          <w:lang w:eastAsia="es-ES_tradnl"/>
        </w:rPr>
      </w:pPr>
    </w:p>
    <w:p w14:paraId="630C8CF6" w14:textId="77777777" w:rsidR="0075036B" w:rsidRPr="00903CC5" w:rsidRDefault="0075036B" w:rsidP="00C920AA">
      <w:pPr>
        <w:pStyle w:val="Ttulo2"/>
        <w:spacing w:before="0" w:after="0" w:line="360" w:lineRule="auto"/>
        <w:contextualSpacing/>
        <w:jc w:val="both"/>
        <w:rPr>
          <w:rFonts w:ascii="Palatino Linotype" w:hAnsi="Palatino Linotype"/>
          <w:b/>
          <w:bCs/>
          <w:color w:val="auto"/>
          <w:sz w:val="22"/>
          <w:szCs w:val="22"/>
        </w:rPr>
      </w:pPr>
      <w:bookmarkStart w:id="14" w:name="_Toc199369391"/>
      <w:bookmarkStart w:id="15" w:name="_Toc203518781"/>
      <w:bookmarkStart w:id="16" w:name="_Toc210308882"/>
      <w:bookmarkStart w:id="17" w:name="_Toc212733402"/>
      <w:r w:rsidRPr="00903CC5">
        <w:rPr>
          <w:rFonts w:ascii="Palatino Linotype" w:hAnsi="Palatino Linotype"/>
          <w:b/>
          <w:bCs/>
          <w:color w:val="auto"/>
          <w:sz w:val="22"/>
          <w:szCs w:val="22"/>
          <w:lang w:val="es-ES"/>
        </w:rPr>
        <w:t xml:space="preserve">CUARTO. </w:t>
      </w:r>
      <w:r w:rsidRPr="00903CC5">
        <w:rPr>
          <w:rFonts w:ascii="Palatino Linotype" w:hAnsi="Palatino Linotype"/>
          <w:b/>
          <w:bCs/>
          <w:color w:val="auto"/>
          <w:sz w:val="22"/>
          <w:szCs w:val="22"/>
        </w:rPr>
        <w:t>Marco normativo aplicable en materia de transparencia y acceso a la información pública</w:t>
      </w:r>
      <w:bookmarkEnd w:id="14"/>
      <w:bookmarkEnd w:id="15"/>
      <w:bookmarkEnd w:id="16"/>
      <w:bookmarkEnd w:id="17"/>
    </w:p>
    <w:p w14:paraId="73889A19" w14:textId="77777777" w:rsidR="0075036B" w:rsidRPr="00B71E3E" w:rsidRDefault="0075036B" w:rsidP="00C920AA">
      <w:pPr>
        <w:widowControl w:val="0"/>
        <w:spacing w:line="360" w:lineRule="auto"/>
        <w:contextualSpacing/>
        <w:jc w:val="both"/>
        <w:rPr>
          <w:rFonts w:ascii="Palatino Linotype" w:hAnsi="Palatino Linotype" w:cs="Tahoma"/>
          <w:sz w:val="22"/>
          <w:szCs w:val="22"/>
          <w:lang w:eastAsia="es-MX"/>
        </w:rPr>
      </w:pPr>
    </w:p>
    <w:p w14:paraId="5A8C9E07" w14:textId="77777777" w:rsidR="0075036B" w:rsidRPr="00B71E3E" w:rsidRDefault="0075036B" w:rsidP="00C920AA">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 xml:space="preserve">El artículo 6°, Apartado A), fracción I, de la Constitución Política de los Estados Unidos Mexicanos, establece que toda la información en posesión de cualquier </w:t>
      </w:r>
      <w:proofErr w:type="gramStart"/>
      <w:r w:rsidRPr="00B71E3E">
        <w:rPr>
          <w:rFonts w:ascii="Palatino Linotype" w:hAnsi="Palatino Linotype" w:cs="Tahoma"/>
          <w:sz w:val="22"/>
          <w:szCs w:val="22"/>
          <w:lang w:eastAsia="es-MX"/>
        </w:rPr>
        <w:t>autoridad,</w:t>
      </w:r>
      <w:proofErr w:type="gramEnd"/>
      <w:r w:rsidRPr="00B71E3E">
        <w:rPr>
          <w:rFonts w:ascii="Palatino Linotype" w:hAnsi="Palatino Linotype" w:cs="Tahoma"/>
          <w:sz w:val="22"/>
          <w:szCs w:val="22"/>
          <w:lang w:eastAsia="es-MX"/>
        </w:rPr>
        <w:t xml:space="preserve"> es pública y sólo podrá ser reservada temporalmente por razones de interés público.</w:t>
      </w:r>
    </w:p>
    <w:p w14:paraId="5F975094" w14:textId="77777777" w:rsidR="0075036B" w:rsidRPr="00B71E3E" w:rsidRDefault="0075036B" w:rsidP="00C920AA">
      <w:pPr>
        <w:widowControl w:val="0"/>
        <w:spacing w:line="360" w:lineRule="auto"/>
        <w:contextualSpacing/>
        <w:jc w:val="both"/>
        <w:rPr>
          <w:rFonts w:ascii="Palatino Linotype" w:hAnsi="Palatino Linotype" w:cs="Tahoma"/>
          <w:sz w:val="22"/>
          <w:szCs w:val="22"/>
          <w:lang w:eastAsia="es-MX"/>
        </w:rPr>
      </w:pPr>
    </w:p>
    <w:p w14:paraId="4AFB1608" w14:textId="77777777" w:rsidR="0075036B" w:rsidRPr="00B71E3E" w:rsidRDefault="0075036B" w:rsidP="00C920AA">
      <w:pPr>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 xml:space="preserve">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w:t>
      </w:r>
      <w:r w:rsidRPr="00B71E3E">
        <w:rPr>
          <w:rFonts w:ascii="Palatino Linotype" w:hAnsi="Palatino Linotype" w:cs="Tahoma"/>
          <w:sz w:val="22"/>
          <w:szCs w:val="22"/>
          <w:lang w:eastAsia="es-MX"/>
        </w:rPr>
        <w:lastRenderedPageBreak/>
        <w:t>de la vida privada y la imagen de las personas, con las excepciones que establezca la ley reglamentaria.</w:t>
      </w:r>
    </w:p>
    <w:p w14:paraId="1D8909B3" w14:textId="77777777" w:rsidR="0075036B" w:rsidRPr="00B71E3E" w:rsidRDefault="0075036B" w:rsidP="00C920AA">
      <w:pPr>
        <w:widowControl w:val="0"/>
        <w:spacing w:line="360" w:lineRule="auto"/>
        <w:contextualSpacing/>
        <w:jc w:val="both"/>
        <w:rPr>
          <w:rFonts w:ascii="Palatino Linotype" w:hAnsi="Palatino Linotype" w:cs="Tahoma"/>
          <w:sz w:val="22"/>
          <w:szCs w:val="22"/>
          <w:lang w:eastAsia="es-MX"/>
        </w:rPr>
      </w:pPr>
    </w:p>
    <w:p w14:paraId="2D45D4DF" w14:textId="77777777" w:rsidR="0075036B" w:rsidRPr="00B71E3E" w:rsidRDefault="0075036B" w:rsidP="00C920AA">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Por su parte, la Ley de Transparencia y Acceso a la Información Pública del Estado de México y Municipios (Reglamentaria del artículo 5° de la Constitución Local), establece lo siguiente:</w:t>
      </w:r>
    </w:p>
    <w:p w14:paraId="6B04355E" w14:textId="77777777" w:rsidR="0075036B" w:rsidRPr="00B71E3E" w:rsidRDefault="0075036B" w:rsidP="00C920AA">
      <w:pPr>
        <w:widowControl w:val="0"/>
        <w:spacing w:line="360" w:lineRule="auto"/>
        <w:contextualSpacing/>
        <w:jc w:val="both"/>
        <w:rPr>
          <w:rFonts w:ascii="Palatino Linotype" w:hAnsi="Palatino Linotype" w:cs="Tahoma"/>
          <w:sz w:val="22"/>
          <w:szCs w:val="22"/>
          <w:lang w:eastAsia="es-MX"/>
        </w:rPr>
      </w:pPr>
    </w:p>
    <w:p w14:paraId="1B80467F" w14:textId="77777777" w:rsidR="0075036B" w:rsidRPr="00B71E3E" w:rsidRDefault="0075036B" w:rsidP="00C920AA">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12, que, quienes generen, recopilen, administren, manejen, procesen, archiven o conserven información pública serán responsables de la misma.</w:t>
      </w:r>
    </w:p>
    <w:p w14:paraId="231D269E" w14:textId="77777777" w:rsidR="0075036B" w:rsidRPr="00B71E3E" w:rsidRDefault="0075036B" w:rsidP="00C920AA">
      <w:pPr>
        <w:widowControl w:val="0"/>
        <w:spacing w:line="360" w:lineRule="auto"/>
        <w:contextualSpacing/>
        <w:jc w:val="both"/>
        <w:rPr>
          <w:rFonts w:ascii="Palatino Linotype" w:hAnsi="Palatino Linotype" w:cs="Tahoma"/>
          <w:sz w:val="22"/>
          <w:szCs w:val="22"/>
          <w:lang w:eastAsia="es-MX"/>
        </w:rPr>
      </w:pPr>
    </w:p>
    <w:p w14:paraId="305F42E2" w14:textId="77777777" w:rsidR="0075036B" w:rsidRPr="00B71E3E" w:rsidRDefault="0075036B" w:rsidP="00C920AA">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51959684" w14:textId="77777777" w:rsidR="0075036B" w:rsidRPr="00B71E3E" w:rsidRDefault="0075036B" w:rsidP="00C920AA">
      <w:pPr>
        <w:widowControl w:val="0"/>
        <w:spacing w:line="360" w:lineRule="auto"/>
        <w:contextualSpacing/>
        <w:jc w:val="both"/>
        <w:rPr>
          <w:rFonts w:ascii="Palatino Linotype" w:hAnsi="Palatino Linotype" w:cs="Tahoma"/>
          <w:sz w:val="22"/>
          <w:szCs w:val="22"/>
          <w:lang w:eastAsia="es-MX"/>
        </w:rPr>
      </w:pPr>
    </w:p>
    <w:p w14:paraId="72BC2B8E" w14:textId="77777777" w:rsidR="0075036B" w:rsidRDefault="0075036B" w:rsidP="00C920AA">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7DFCC1D" w14:textId="77777777" w:rsidR="0075036B" w:rsidRPr="00004DA0" w:rsidRDefault="0075036B" w:rsidP="00C920AA">
      <w:pPr>
        <w:widowControl w:val="0"/>
        <w:spacing w:line="360" w:lineRule="auto"/>
        <w:contextualSpacing/>
        <w:jc w:val="both"/>
        <w:rPr>
          <w:rFonts w:ascii="Palatino Linotype" w:hAnsi="Palatino Linotype" w:cs="Tahoma"/>
          <w:sz w:val="22"/>
          <w:szCs w:val="22"/>
          <w:lang w:eastAsia="es-MX"/>
        </w:rPr>
      </w:pPr>
    </w:p>
    <w:p w14:paraId="1FA6532C" w14:textId="77777777" w:rsidR="0075036B" w:rsidRPr="00903CC5" w:rsidRDefault="0075036B" w:rsidP="00C920AA">
      <w:pPr>
        <w:pStyle w:val="Ttulo2"/>
        <w:spacing w:before="0" w:after="0" w:line="360" w:lineRule="auto"/>
        <w:contextualSpacing/>
        <w:rPr>
          <w:rFonts w:ascii="Palatino Linotype" w:hAnsi="Palatino Linotype"/>
          <w:b/>
          <w:bCs/>
          <w:color w:val="auto"/>
          <w:sz w:val="22"/>
          <w:szCs w:val="22"/>
          <w:lang w:val="es-ES"/>
        </w:rPr>
      </w:pPr>
      <w:bookmarkStart w:id="18" w:name="_Toc199369392"/>
      <w:bookmarkStart w:id="19" w:name="_Toc203518782"/>
      <w:bookmarkStart w:id="20" w:name="_Toc210308883"/>
      <w:bookmarkStart w:id="21" w:name="_Toc212733403"/>
      <w:r w:rsidRPr="00903CC5">
        <w:rPr>
          <w:rFonts w:ascii="Palatino Linotype" w:hAnsi="Palatino Linotype"/>
          <w:b/>
          <w:bCs/>
          <w:color w:val="auto"/>
          <w:sz w:val="22"/>
          <w:szCs w:val="22"/>
          <w:lang w:val="es-ES"/>
        </w:rPr>
        <w:t>QUINTO. Estudio de Fondo</w:t>
      </w:r>
      <w:bookmarkEnd w:id="18"/>
      <w:bookmarkEnd w:id="19"/>
      <w:bookmarkEnd w:id="20"/>
      <w:bookmarkEnd w:id="21"/>
    </w:p>
    <w:p w14:paraId="4AD18245" w14:textId="77777777" w:rsidR="0075036B" w:rsidRPr="00B71E3E" w:rsidRDefault="0075036B" w:rsidP="00C920AA">
      <w:pPr>
        <w:spacing w:line="360" w:lineRule="auto"/>
        <w:contextualSpacing/>
        <w:jc w:val="both"/>
        <w:rPr>
          <w:rFonts w:ascii="Palatino Linotype" w:hAnsi="Palatino Linotype" w:cs="Tahoma"/>
          <w:b/>
          <w:sz w:val="22"/>
          <w:szCs w:val="22"/>
          <w:lang w:val="es-ES"/>
        </w:rPr>
      </w:pPr>
    </w:p>
    <w:p w14:paraId="34B9EEDF" w14:textId="08BCF92A" w:rsidR="000945CF" w:rsidRDefault="0075036B" w:rsidP="00C920AA">
      <w:pPr>
        <w:widowControl w:val="0"/>
        <w:spacing w:line="360" w:lineRule="auto"/>
        <w:contextualSpacing/>
        <w:jc w:val="both"/>
        <w:rPr>
          <w:rFonts w:ascii="Palatino Linotype" w:hAnsi="Palatino Linotype" w:cs="Tahoma"/>
          <w:bCs/>
          <w:iCs/>
          <w:sz w:val="22"/>
          <w:szCs w:val="22"/>
        </w:rPr>
      </w:pPr>
      <w:r w:rsidRPr="0032544D">
        <w:rPr>
          <w:rFonts w:ascii="Palatino Linotype" w:hAnsi="Palatino Linotype" w:cs="Tahoma"/>
          <w:bCs/>
          <w:iCs/>
          <w:sz w:val="22"/>
          <w:szCs w:val="22"/>
        </w:rPr>
        <w:t>Expuestas las posturas de las partes, se procede a realizar el análisis del agravio hecho valer por el ahora Recurrente, concerniente a la entrega de información incompleta por parte del Sujeto Obligado, por lo que en principio resulta necesario contextualizar la solicitud de información</w:t>
      </w:r>
      <w:r>
        <w:rPr>
          <w:rFonts w:ascii="Palatino Linotype" w:hAnsi="Palatino Linotype" w:cs="Tahoma"/>
          <w:bCs/>
          <w:iCs/>
          <w:sz w:val="22"/>
          <w:szCs w:val="22"/>
        </w:rPr>
        <w:t xml:space="preserve">, </w:t>
      </w:r>
      <w:r w:rsidR="000945CF">
        <w:rPr>
          <w:rFonts w:ascii="Palatino Linotype" w:hAnsi="Palatino Linotype" w:cs="Tahoma"/>
          <w:bCs/>
          <w:iCs/>
          <w:sz w:val="22"/>
          <w:szCs w:val="22"/>
        </w:rPr>
        <w:t xml:space="preserve">relacionado con las actas </w:t>
      </w:r>
      <w:r w:rsidR="004B562B">
        <w:rPr>
          <w:rFonts w:ascii="Palatino Linotype" w:hAnsi="Palatino Linotype" w:cs="Tahoma"/>
          <w:bCs/>
          <w:iCs/>
          <w:sz w:val="22"/>
          <w:szCs w:val="22"/>
        </w:rPr>
        <w:t xml:space="preserve">de instalación </w:t>
      </w:r>
      <w:r w:rsidR="000945CF">
        <w:rPr>
          <w:rFonts w:ascii="Palatino Linotype" w:hAnsi="Palatino Linotype" w:cs="Tahoma"/>
          <w:bCs/>
          <w:iCs/>
          <w:sz w:val="22"/>
          <w:szCs w:val="22"/>
        </w:rPr>
        <w:t>de las comisiones edilicias del Ayuntamiento de Toluca.</w:t>
      </w:r>
    </w:p>
    <w:p w14:paraId="26C2FB89" w14:textId="77777777" w:rsidR="000945CF" w:rsidRDefault="000945CF" w:rsidP="00C920AA">
      <w:pPr>
        <w:widowControl w:val="0"/>
        <w:spacing w:line="360" w:lineRule="auto"/>
        <w:contextualSpacing/>
        <w:jc w:val="both"/>
        <w:rPr>
          <w:rFonts w:ascii="Palatino Linotype" w:hAnsi="Palatino Linotype" w:cs="Tahoma"/>
          <w:bCs/>
          <w:iCs/>
          <w:sz w:val="22"/>
          <w:szCs w:val="22"/>
        </w:rPr>
      </w:pPr>
    </w:p>
    <w:p w14:paraId="2BB8D977" w14:textId="050F3E9B" w:rsidR="00784BC3" w:rsidRDefault="000945CF" w:rsidP="00C920AA">
      <w:pPr>
        <w:widowControl w:val="0"/>
        <w:spacing w:line="360" w:lineRule="auto"/>
        <w:contextualSpacing/>
        <w:jc w:val="both"/>
        <w:rPr>
          <w:rFonts w:ascii="Palatino Linotype" w:eastAsia="Calibri" w:hAnsi="Palatino Linotype" w:cs="Tahoma"/>
          <w:bCs/>
          <w:sz w:val="22"/>
          <w:szCs w:val="22"/>
        </w:rPr>
      </w:pPr>
      <w:r>
        <w:rPr>
          <w:rFonts w:ascii="Palatino Linotype" w:eastAsia="Calibri" w:hAnsi="Palatino Linotype" w:cs="Tahoma"/>
          <w:bCs/>
          <w:sz w:val="22"/>
          <w:szCs w:val="22"/>
        </w:rPr>
        <w:lastRenderedPageBreak/>
        <w:t xml:space="preserve">Sobre el tema, resulta oportuno traer a estudio los artículos 27, </w:t>
      </w:r>
      <w:r w:rsidR="00784BC3">
        <w:rPr>
          <w:rFonts w:ascii="Palatino Linotype" w:eastAsia="Calibri" w:hAnsi="Palatino Linotype" w:cs="Tahoma"/>
          <w:bCs/>
          <w:sz w:val="22"/>
          <w:szCs w:val="22"/>
        </w:rPr>
        <w:t xml:space="preserve">28, 29, 30 y 31 Bis de la Ley Orgánica Municipal del Estado de México, los cuales establecen que los Ayuntamientos deberán resolver colegiadamente los asuntos de su competencia, sesionarán en sesión ordinaria y extraordinaria en pleno de cabildo y </w:t>
      </w:r>
      <w:r w:rsidR="00AD2141">
        <w:rPr>
          <w:rFonts w:ascii="Palatino Linotype" w:eastAsia="Calibri" w:hAnsi="Palatino Linotype" w:cs="Tahoma"/>
          <w:bCs/>
          <w:sz w:val="22"/>
          <w:szCs w:val="22"/>
        </w:rPr>
        <w:t>mediante</w:t>
      </w:r>
      <w:r w:rsidR="00784BC3">
        <w:rPr>
          <w:rFonts w:ascii="Palatino Linotype" w:eastAsia="Calibri" w:hAnsi="Palatino Linotype" w:cs="Tahoma"/>
          <w:bCs/>
          <w:sz w:val="22"/>
          <w:szCs w:val="22"/>
        </w:rPr>
        <w:t xml:space="preserve"> comisiones</w:t>
      </w:r>
      <w:r w:rsidR="00AD2141">
        <w:rPr>
          <w:rFonts w:ascii="Palatino Linotype" w:eastAsia="Calibri" w:hAnsi="Palatino Linotype" w:cs="Tahoma"/>
          <w:bCs/>
          <w:sz w:val="22"/>
          <w:szCs w:val="22"/>
        </w:rPr>
        <w:t>, las sesiones del Ayuntamiento serán presididas por el presidente municipal, o por quien lo sustituya, como parte de sus atribuciones, el Ayuntamiento contará con diversas funciones entre otras; designar entre sus miembros a los integrantes de las comisiones.</w:t>
      </w:r>
    </w:p>
    <w:p w14:paraId="069415CB" w14:textId="77777777" w:rsidR="0069665B" w:rsidRDefault="0069665B" w:rsidP="00C920AA">
      <w:pPr>
        <w:widowControl w:val="0"/>
        <w:spacing w:line="360" w:lineRule="auto"/>
        <w:contextualSpacing/>
        <w:jc w:val="both"/>
        <w:rPr>
          <w:rFonts w:ascii="Palatino Linotype" w:eastAsia="Calibri" w:hAnsi="Palatino Linotype" w:cs="Tahoma"/>
          <w:bCs/>
          <w:sz w:val="22"/>
          <w:szCs w:val="22"/>
        </w:rPr>
      </w:pPr>
    </w:p>
    <w:p w14:paraId="07A68D53" w14:textId="064BF0A2" w:rsidR="0069665B" w:rsidRDefault="0069665B" w:rsidP="00C920AA">
      <w:pPr>
        <w:widowControl w:val="0"/>
        <w:spacing w:line="360" w:lineRule="auto"/>
        <w:contextualSpacing/>
        <w:jc w:val="both"/>
        <w:rPr>
          <w:rFonts w:ascii="Palatino Linotype" w:eastAsia="Calibri" w:hAnsi="Palatino Linotype" w:cs="Tahoma"/>
          <w:bCs/>
          <w:sz w:val="22"/>
          <w:szCs w:val="22"/>
        </w:rPr>
      </w:pPr>
      <w:r>
        <w:rPr>
          <w:rFonts w:ascii="Palatino Linotype" w:eastAsia="Calibri" w:hAnsi="Palatino Linotype" w:cs="Tahoma"/>
          <w:bCs/>
          <w:sz w:val="22"/>
          <w:szCs w:val="22"/>
        </w:rPr>
        <w:t xml:space="preserve">En este contexto los artículos 48, 55, y 91 fracción I de la Ley Orgánica previamente señalada establecen que la persona titular de la presidencia municipal tendrá el ejercicio de diversas atribuciones entre otras convocar a sesiones ordinarias y extraordinarias a los integrantes del Ayuntamiento, por su parte a los regidores les corresponderá entre otras atribuciones; Asistir puntualmente a las sesiones que celebre el Ayuntamiento, la secretaría del Ayuntamiento se encargará entre otras cosas de asistir a las sesiones y levantar las actas correspondientes. </w:t>
      </w:r>
    </w:p>
    <w:p w14:paraId="4A31C006" w14:textId="77777777" w:rsidR="00AD2141" w:rsidRDefault="00AD2141" w:rsidP="00C920AA">
      <w:pPr>
        <w:widowControl w:val="0"/>
        <w:spacing w:line="360" w:lineRule="auto"/>
        <w:contextualSpacing/>
        <w:jc w:val="both"/>
        <w:rPr>
          <w:rFonts w:ascii="Palatino Linotype" w:eastAsia="Calibri" w:hAnsi="Palatino Linotype" w:cs="Tahoma"/>
          <w:bCs/>
          <w:sz w:val="22"/>
          <w:szCs w:val="22"/>
        </w:rPr>
      </w:pPr>
    </w:p>
    <w:p w14:paraId="40161689" w14:textId="77777777" w:rsidR="00BB7741" w:rsidRDefault="0069665B" w:rsidP="00C920AA">
      <w:pPr>
        <w:widowControl w:val="0"/>
        <w:spacing w:line="360" w:lineRule="auto"/>
        <w:contextualSpacing/>
        <w:jc w:val="both"/>
        <w:rPr>
          <w:rFonts w:ascii="Palatino Linotype" w:eastAsia="Calibri" w:hAnsi="Palatino Linotype" w:cs="Tahoma"/>
          <w:bCs/>
          <w:sz w:val="22"/>
          <w:szCs w:val="22"/>
        </w:rPr>
      </w:pPr>
      <w:r>
        <w:rPr>
          <w:rFonts w:ascii="Palatino Linotype" w:eastAsia="Calibri" w:hAnsi="Palatino Linotype" w:cs="Tahoma"/>
          <w:bCs/>
          <w:sz w:val="22"/>
          <w:szCs w:val="22"/>
        </w:rPr>
        <w:t>Por otro lado</w:t>
      </w:r>
      <w:r w:rsidR="00AD2141">
        <w:rPr>
          <w:rFonts w:ascii="Palatino Linotype" w:eastAsia="Calibri" w:hAnsi="Palatino Linotype" w:cs="Tahoma"/>
          <w:bCs/>
          <w:sz w:val="22"/>
          <w:szCs w:val="22"/>
        </w:rPr>
        <w:t>, los artículos 2.7</w:t>
      </w:r>
      <w:r>
        <w:rPr>
          <w:rFonts w:ascii="Palatino Linotype" w:eastAsia="Calibri" w:hAnsi="Palatino Linotype" w:cs="Tahoma"/>
          <w:bCs/>
          <w:sz w:val="22"/>
          <w:szCs w:val="22"/>
        </w:rPr>
        <w:t>,</w:t>
      </w:r>
      <w:r w:rsidR="00AD2141">
        <w:rPr>
          <w:rFonts w:ascii="Palatino Linotype" w:eastAsia="Calibri" w:hAnsi="Palatino Linotype" w:cs="Tahoma"/>
          <w:bCs/>
          <w:sz w:val="22"/>
          <w:szCs w:val="22"/>
        </w:rPr>
        <w:t xml:space="preserve"> 2.8</w:t>
      </w:r>
      <w:r>
        <w:rPr>
          <w:rFonts w:ascii="Palatino Linotype" w:eastAsia="Calibri" w:hAnsi="Palatino Linotype" w:cs="Tahoma"/>
          <w:bCs/>
          <w:sz w:val="22"/>
          <w:szCs w:val="22"/>
        </w:rPr>
        <w:t>, 2.13</w:t>
      </w:r>
      <w:r w:rsidR="00AD2141">
        <w:rPr>
          <w:rFonts w:ascii="Palatino Linotype" w:eastAsia="Calibri" w:hAnsi="Palatino Linotype" w:cs="Tahoma"/>
          <w:bCs/>
          <w:sz w:val="22"/>
          <w:szCs w:val="22"/>
        </w:rPr>
        <w:t xml:space="preserve"> </w:t>
      </w:r>
      <w:r>
        <w:rPr>
          <w:rFonts w:ascii="Palatino Linotype" w:eastAsia="Calibri" w:hAnsi="Palatino Linotype" w:cs="Tahoma"/>
          <w:bCs/>
          <w:sz w:val="22"/>
          <w:szCs w:val="22"/>
        </w:rPr>
        <w:t xml:space="preserve">del Código Reglamentario de Toluca, dos mil veinticinco, </w:t>
      </w:r>
      <w:r w:rsidR="00AD2141">
        <w:rPr>
          <w:rFonts w:ascii="Palatino Linotype" w:eastAsia="Calibri" w:hAnsi="Palatino Linotype" w:cs="Tahoma"/>
          <w:bCs/>
          <w:sz w:val="22"/>
          <w:szCs w:val="22"/>
        </w:rPr>
        <w:t>establecen que las sesiones de Cabildo tendrán el carácter de ordinarias, extraordinarias</w:t>
      </w:r>
      <w:r>
        <w:rPr>
          <w:rFonts w:ascii="Palatino Linotype" w:eastAsia="Calibri" w:hAnsi="Palatino Linotype" w:cs="Tahoma"/>
          <w:bCs/>
          <w:sz w:val="22"/>
          <w:szCs w:val="22"/>
        </w:rPr>
        <w:t>, abiertas, juveniles o solemnes, para poder atender y en su caso resolver los asuntos de su competencia, funcionará en pleno y mediante comisiones, para instalar legalmente la sesión de Cabildo, sea en pleno o en comisiones, se requiere que hayan sido convocados todos los integrantes y que se encuentren la mayoría de sus miembros</w:t>
      </w:r>
      <w:r w:rsidR="00BB7741">
        <w:rPr>
          <w:rFonts w:ascii="Palatino Linotype" w:eastAsia="Calibri" w:hAnsi="Palatino Linotype" w:cs="Tahoma"/>
          <w:bCs/>
          <w:sz w:val="22"/>
          <w:szCs w:val="22"/>
        </w:rPr>
        <w:t>.</w:t>
      </w:r>
    </w:p>
    <w:p w14:paraId="74A170F2" w14:textId="77777777" w:rsidR="00BB7741" w:rsidRDefault="00BB7741" w:rsidP="00C920AA">
      <w:pPr>
        <w:widowControl w:val="0"/>
        <w:spacing w:line="360" w:lineRule="auto"/>
        <w:contextualSpacing/>
        <w:jc w:val="both"/>
        <w:rPr>
          <w:rFonts w:ascii="Palatino Linotype" w:eastAsia="Calibri" w:hAnsi="Palatino Linotype" w:cs="Tahoma"/>
          <w:bCs/>
          <w:sz w:val="22"/>
          <w:szCs w:val="22"/>
        </w:rPr>
      </w:pPr>
    </w:p>
    <w:p w14:paraId="42C61C0C" w14:textId="77777777" w:rsidR="00BB7741" w:rsidRDefault="00BB7741" w:rsidP="00C920AA">
      <w:pPr>
        <w:spacing w:line="360" w:lineRule="auto"/>
        <w:contextualSpacing/>
        <w:jc w:val="both"/>
        <w:rPr>
          <w:rFonts w:ascii="Palatino Linotype" w:eastAsia="Calibri" w:hAnsi="Palatino Linotype" w:cs="Tahoma"/>
          <w:bCs/>
          <w:sz w:val="22"/>
          <w:szCs w:val="22"/>
        </w:rPr>
      </w:pPr>
      <w:r>
        <w:rPr>
          <w:rFonts w:ascii="Palatino Linotype" w:eastAsia="Calibri" w:hAnsi="Palatino Linotype" w:cs="Tahoma"/>
          <w:bCs/>
          <w:sz w:val="22"/>
          <w:szCs w:val="22"/>
        </w:rPr>
        <w:t xml:space="preserve">Finalmente, los artículos 2.39 y 2.40 de la normatividad municipal señalada, establece que, para el eficaz desempeño de sus funciones, el Ayuntamiento se auxiliará de comisiones, que serán permanentes o transitorias, la integración de las comisiones permanentes se hará a </w:t>
      </w:r>
      <w:r>
        <w:rPr>
          <w:rFonts w:ascii="Palatino Linotype" w:eastAsia="Calibri" w:hAnsi="Palatino Linotype" w:cs="Tahoma"/>
          <w:bCs/>
          <w:sz w:val="22"/>
          <w:szCs w:val="22"/>
        </w:rPr>
        <w:lastRenderedPageBreak/>
        <w:t xml:space="preserve">más tardar en la tercera sesión ordinaria de Cabildo, a propuesta del </w:t>
      </w:r>
      <w:proofErr w:type="gramStart"/>
      <w:r>
        <w:rPr>
          <w:rFonts w:ascii="Palatino Linotype" w:eastAsia="Calibri" w:hAnsi="Palatino Linotype" w:cs="Tahoma"/>
          <w:bCs/>
          <w:sz w:val="22"/>
          <w:szCs w:val="22"/>
        </w:rPr>
        <w:t>Presidente</w:t>
      </w:r>
      <w:proofErr w:type="gramEnd"/>
      <w:r>
        <w:rPr>
          <w:rFonts w:ascii="Palatino Linotype" w:eastAsia="Calibri" w:hAnsi="Palatino Linotype" w:cs="Tahoma"/>
          <w:bCs/>
          <w:sz w:val="22"/>
          <w:szCs w:val="22"/>
        </w:rPr>
        <w:t xml:space="preserve"> Municipal y se conformarán de la siguiente forma:</w:t>
      </w:r>
    </w:p>
    <w:p w14:paraId="78F8D52F" w14:textId="77777777" w:rsidR="00BB7741" w:rsidRDefault="00BB7741" w:rsidP="00C920AA">
      <w:pPr>
        <w:widowControl w:val="0"/>
        <w:spacing w:line="360" w:lineRule="auto"/>
        <w:contextualSpacing/>
        <w:jc w:val="both"/>
        <w:rPr>
          <w:rFonts w:ascii="Palatino Linotype" w:eastAsia="Calibri" w:hAnsi="Palatino Linotype" w:cs="Tahoma"/>
          <w:bCs/>
          <w:sz w:val="22"/>
          <w:szCs w:val="22"/>
        </w:rPr>
      </w:pPr>
    </w:p>
    <w:p w14:paraId="2E3797BD" w14:textId="4461DA19" w:rsidR="00BB7741" w:rsidRPr="00BB7741" w:rsidRDefault="00BB7741" w:rsidP="00C920AA">
      <w:pPr>
        <w:widowControl w:val="0"/>
        <w:spacing w:line="360" w:lineRule="auto"/>
        <w:contextualSpacing/>
        <w:jc w:val="both"/>
        <w:rPr>
          <w:rFonts w:ascii="Palatino Linotype" w:eastAsia="Calibri" w:hAnsi="Palatino Linotype" w:cs="Tahoma"/>
          <w:b/>
          <w:sz w:val="22"/>
          <w:szCs w:val="22"/>
        </w:rPr>
      </w:pPr>
      <w:r w:rsidRPr="00BB7741">
        <w:rPr>
          <w:rFonts w:ascii="Palatino Linotype" w:eastAsia="Calibri" w:hAnsi="Palatino Linotype" w:cs="Tahoma"/>
          <w:b/>
          <w:sz w:val="22"/>
          <w:szCs w:val="22"/>
        </w:rPr>
        <w:t>Comisiones edilicias permanentes:</w:t>
      </w:r>
    </w:p>
    <w:p w14:paraId="04BEC745" w14:textId="57770BA6" w:rsidR="00BB7741" w:rsidRPr="00BB7741" w:rsidRDefault="00BB7741" w:rsidP="00C920AA">
      <w:pPr>
        <w:pStyle w:val="Prrafodelista"/>
        <w:widowControl w:val="0"/>
        <w:numPr>
          <w:ilvl w:val="0"/>
          <w:numId w:val="3"/>
        </w:numPr>
        <w:spacing w:line="360" w:lineRule="auto"/>
        <w:jc w:val="both"/>
        <w:rPr>
          <w:rFonts w:ascii="Palatino Linotype" w:eastAsia="Calibri" w:hAnsi="Palatino Linotype" w:cs="Tahoma"/>
          <w:bCs/>
          <w:sz w:val="22"/>
          <w:szCs w:val="22"/>
        </w:rPr>
      </w:pPr>
      <w:r w:rsidRPr="00BB7741">
        <w:rPr>
          <w:rFonts w:ascii="Palatino Linotype" w:eastAsia="Calibri" w:hAnsi="Palatino Linotype" w:cs="Tahoma"/>
          <w:bCs/>
          <w:sz w:val="22"/>
          <w:szCs w:val="22"/>
        </w:rPr>
        <w:t xml:space="preserve">Un(a) presidente(a), </w:t>
      </w:r>
    </w:p>
    <w:p w14:paraId="009FB3B4" w14:textId="70C457D6" w:rsidR="00BB7741" w:rsidRPr="00BB7741" w:rsidRDefault="00BB7741" w:rsidP="00C920AA">
      <w:pPr>
        <w:pStyle w:val="Prrafodelista"/>
        <w:widowControl w:val="0"/>
        <w:numPr>
          <w:ilvl w:val="0"/>
          <w:numId w:val="3"/>
        </w:numPr>
        <w:spacing w:line="360" w:lineRule="auto"/>
        <w:jc w:val="both"/>
        <w:rPr>
          <w:rFonts w:ascii="Palatino Linotype" w:eastAsia="Calibri" w:hAnsi="Palatino Linotype" w:cs="Tahoma"/>
          <w:bCs/>
          <w:sz w:val="22"/>
          <w:szCs w:val="22"/>
        </w:rPr>
      </w:pPr>
      <w:r w:rsidRPr="00BB7741">
        <w:rPr>
          <w:rFonts w:ascii="Palatino Linotype" w:eastAsia="Calibri" w:hAnsi="Palatino Linotype" w:cs="Tahoma"/>
          <w:bCs/>
          <w:sz w:val="22"/>
          <w:szCs w:val="22"/>
        </w:rPr>
        <w:t xml:space="preserve">Un(a) secretario(a); y </w:t>
      </w:r>
    </w:p>
    <w:p w14:paraId="689914BF" w14:textId="3DA0563D" w:rsidR="004B562B" w:rsidRPr="004B562B" w:rsidRDefault="00BB7741" w:rsidP="00C920AA">
      <w:pPr>
        <w:pStyle w:val="Prrafodelista"/>
        <w:widowControl w:val="0"/>
        <w:numPr>
          <w:ilvl w:val="0"/>
          <w:numId w:val="3"/>
        </w:numPr>
        <w:spacing w:line="360" w:lineRule="auto"/>
        <w:jc w:val="both"/>
        <w:rPr>
          <w:rFonts w:ascii="Palatino Linotype" w:eastAsia="Calibri" w:hAnsi="Palatino Linotype" w:cs="Tahoma"/>
          <w:bCs/>
          <w:sz w:val="22"/>
          <w:szCs w:val="22"/>
        </w:rPr>
      </w:pPr>
      <w:r w:rsidRPr="00BB7741">
        <w:rPr>
          <w:rFonts w:ascii="Palatino Linotype" w:eastAsia="Calibri" w:hAnsi="Palatino Linotype" w:cs="Tahoma"/>
          <w:bCs/>
          <w:sz w:val="22"/>
          <w:szCs w:val="22"/>
        </w:rPr>
        <w:t xml:space="preserve">Tres vocales. </w:t>
      </w:r>
    </w:p>
    <w:p w14:paraId="01E8D94C" w14:textId="54AF6A97" w:rsidR="00BB7741" w:rsidRPr="00BB7741" w:rsidRDefault="00BB7741" w:rsidP="00C920AA">
      <w:pPr>
        <w:widowControl w:val="0"/>
        <w:spacing w:line="360" w:lineRule="auto"/>
        <w:contextualSpacing/>
        <w:jc w:val="both"/>
        <w:rPr>
          <w:rFonts w:ascii="Palatino Linotype" w:eastAsia="Calibri" w:hAnsi="Palatino Linotype" w:cs="Tahoma"/>
          <w:b/>
          <w:sz w:val="22"/>
          <w:szCs w:val="22"/>
        </w:rPr>
      </w:pPr>
      <w:r w:rsidRPr="00BB7741">
        <w:rPr>
          <w:rFonts w:ascii="Palatino Linotype" w:eastAsia="Calibri" w:hAnsi="Palatino Linotype" w:cs="Tahoma"/>
          <w:b/>
          <w:sz w:val="22"/>
          <w:szCs w:val="22"/>
        </w:rPr>
        <w:t xml:space="preserve">Comisiones edilicias </w:t>
      </w:r>
      <w:r>
        <w:rPr>
          <w:rFonts w:ascii="Palatino Linotype" w:eastAsia="Calibri" w:hAnsi="Palatino Linotype" w:cs="Tahoma"/>
          <w:b/>
          <w:sz w:val="22"/>
          <w:szCs w:val="22"/>
        </w:rPr>
        <w:t>Transitorias</w:t>
      </w:r>
      <w:r w:rsidRPr="00BB7741">
        <w:rPr>
          <w:rFonts w:ascii="Palatino Linotype" w:eastAsia="Calibri" w:hAnsi="Palatino Linotype" w:cs="Tahoma"/>
          <w:b/>
          <w:sz w:val="22"/>
          <w:szCs w:val="22"/>
        </w:rPr>
        <w:t>:</w:t>
      </w:r>
    </w:p>
    <w:p w14:paraId="5CE4DE99" w14:textId="77777777" w:rsidR="00BB7741" w:rsidRPr="00BB7741" w:rsidRDefault="00BB7741" w:rsidP="00C920AA">
      <w:pPr>
        <w:pStyle w:val="Prrafodelista"/>
        <w:widowControl w:val="0"/>
        <w:numPr>
          <w:ilvl w:val="0"/>
          <w:numId w:val="3"/>
        </w:numPr>
        <w:spacing w:line="360" w:lineRule="auto"/>
        <w:jc w:val="both"/>
        <w:rPr>
          <w:rFonts w:ascii="Palatino Linotype" w:eastAsia="Calibri" w:hAnsi="Palatino Linotype" w:cs="Tahoma"/>
          <w:bCs/>
          <w:sz w:val="22"/>
          <w:szCs w:val="22"/>
        </w:rPr>
      </w:pPr>
      <w:r w:rsidRPr="00BB7741">
        <w:rPr>
          <w:rFonts w:ascii="Palatino Linotype" w:eastAsia="Calibri" w:hAnsi="Palatino Linotype" w:cs="Tahoma"/>
          <w:bCs/>
          <w:sz w:val="22"/>
          <w:szCs w:val="22"/>
        </w:rPr>
        <w:t xml:space="preserve">Un(a) presidente(a), </w:t>
      </w:r>
    </w:p>
    <w:p w14:paraId="533C70F2" w14:textId="64B66417" w:rsidR="00BB7741" w:rsidRPr="00BB7741" w:rsidRDefault="00BB7741" w:rsidP="00C920AA">
      <w:pPr>
        <w:pStyle w:val="Prrafodelista"/>
        <w:widowControl w:val="0"/>
        <w:numPr>
          <w:ilvl w:val="0"/>
          <w:numId w:val="3"/>
        </w:numPr>
        <w:spacing w:line="360" w:lineRule="auto"/>
        <w:jc w:val="both"/>
        <w:rPr>
          <w:rFonts w:ascii="Palatino Linotype" w:eastAsia="Calibri" w:hAnsi="Palatino Linotype" w:cs="Tahoma"/>
          <w:bCs/>
          <w:sz w:val="22"/>
          <w:szCs w:val="22"/>
        </w:rPr>
      </w:pPr>
      <w:r w:rsidRPr="00BB7741">
        <w:rPr>
          <w:rFonts w:ascii="Palatino Linotype" w:eastAsia="Calibri" w:hAnsi="Palatino Linotype" w:cs="Tahoma"/>
          <w:bCs/>
          <w:sz w:val="22"/>
          <w:szCs w:val="22"/>
        </w:rPr>
        <w:t xml:space="preserve">Un(a) secretario(a); </w:t>
      </w:r>
    </w:p>
    <w:p w14:paraId="549E5170" w14:textId="77777777" w:rsidR="00BB7741" w:rsidRDefault="00BB7741" w:rsidP="00C920AA">
      <w:pPr>
        <w:pStyle w:val="Prrafodelista"/>
        <w:widowControl w:val="0"/>
        <w:numPr>
          <w:ilvl w:val="0"/>
          <w:numId w:val="3"/>
        </w:numPr>
        <w:spacing w:line="360" w:lineRule="auto"/>
        <w:jc w:val="both"/>
        <w:rPr>
          <w:rFonts w:ascii="Palatino Linotype" w:eastAsia="Calibri" w:hAnsi="Palatino Linotype" w:cs="Tahoma"/>
          <w:bCs/>
        </w:rPr>
      </w:pPr>
      <w:r w:rsidRPr="00BB7741">
        <w:rPr>
          <w:rFonts w:ascii="Palatino Linotype" w:eastAsia="Calibri" w:hAnsi="Palatino Linotype" w:cs="Tahoma"/>
          <w:bCs/>
          <w:sz w:val="22"/>
          <w:szCs w:val="22"/>
        </w:rPr>
        <w:t>Tres vocales</w:t>
      </w:r>
      <w:r>
        <w:rPr>
          <w:rFonts w:ascii="Palatino Linotype" w:eastAsia="Calibri" w:hAnsi="Palatino Linotype" w:cs="Tahoma"/>
          <w:bCs/>
        </w:rPr>
        <w:t>; y</w:t>
      </w:r>
    </w:p>
    <w:p w14:paraId="1CD1C55E" w14:textId="77777777" w:rsidR="00BB7741" w:rsidRPr="00C83298" w:rsidRDefault="00BB7741" w:rsidP="00C920AA">
      <w:pPr>
        <w:pStyle w:val="Prrafodelista"/>
        <w:widowControl w:val="0"/>
        <w:numPr>
          <w:ilvl w:val="0"/>
          <w:numId w:val="3"/>
        </w:numPr>
        <w:spacing w:line="360" w:lineRule="auto"/>
        <w:jc w:val="both"/>
        <w:rPr>
          <w:rFonts w:ascii="Palatino Linotype" w:eastAsia="Calibri" w:hAnsi="Palatino Linotype" w:cs="Tahoma"/>
          <w:bCs/>
          <w:sz w:val="22"/>
          <w:szCs w:val="22"/>
        </w:rPr>
      </w:pPr>
      <w:r w:rsidRPr="00C83298">
        <w:rPr>
          <w:rFonts w:ascii="Palatino Linotype" w:eastAsia="Calibri" w:hAnsi="Palatino Linotype" w:cs="Tahoma"/>
          <w:bCs/>
          <w:sz w:val="22"/>
          <w:szCs w:val="22"/>
        </w:rPr>
        <w:t xml:space="preserve">Un </w:t>
      </w:r>
      <w:proofErr w:type="gramStart"/>
      <w:r w:rsidRPr="00C83298">
        <w:rPr>
          <w:rFonts w:ascii="Palatino Linotype" w:eastAsia="Calibri" w:hAnsi="Palatino Linotype" w:cs="Tahoma"/>
          <w:bCs/>
          <w:sz w:val="22"/>
          <w:szCs w:val="22"/>
        </w:rPr>
        <w:t>Secretario Técnico</w:t>
      </w:r>
      <w:proofErr w:type="gramEnd"/>
      <w:r w:rsidRPr="00C83298">
        <w:rPr>
          <w:rFonts w:ascii="Palatino Linotype" w:eastAsia="Calibri" w:hAnsi="Palatino Linotype" w:cs="Tahoma"/>
          <w:bCs/>
          <w:sz w:val="22"/>
          <w:szCs w:val="22"/>
        </w:rPr>
        <w:t xml:space="preserve">, que será el titular de la Dependencia Municipal que tenga relación con el asunto que motivó a la integración de la comisión o en su caso la o él servidor público municipal que designe el </w:t>
      </w:r>
      <w:proofErr w:type="gramStart"/>
      <w:r w:rsidRPr="00C83298">
        <w:rPr>
          <w:rFonts w:ascii="Palatino Linotype" w:eastAsia="Calibri" w:hAnsi="Palatino Linotype" w:cs="Tahoma"/>
          <w:bCs/>
          <w:sz w:val="22"/>
          <w:szCs w:val="22"/>
        </w:rPr>
        <w:t>Presidente</w:t>
      </w:r>
      <w:proofErr w:type="gramEnd"/>
      <w:r w:rsidRPr="00C83298">
        <w:rPr>
          <w:rFonts w:ascii="Palatino Linotype" w:eastAsia="Calibri" w:hAnsi="Palatino Linotype" w:cs="Tahoma"/>
          <w:bCs/>
          <w:sz w:val="22"/>
          <w:szCs w:val="22"/>
        </w:rPr>
        <w:t xml:space="preserve"> Municipal.</w:t>
      </w:r>
    </w:p>
    <w:p w14:paraId="14A73D2B" w14:textId="77777777" w:rsidR="00C83298" w:rsidRDefault="00C83298" w:rsidP="00C920AA">
      <w:pPr>
        <w:widowControl w:val="0"/>
        <w:spacing w:line="360" w:lineRule="auto"/>
        <w:contextualSpacing/>
        <w:jc w:val="both"/>
        <w:rPr>
          <w:rFonts w:ascii="Palatino Linotype" w:eastAsia="Calibri" w:hAnsi="Palatino Linotype" w:cs="Tahoma"/>
          <w:bCs/>
          <w:sz w:val="22"/>
          <w:szCs w:val="22"/>
        </w:rPr>
      </w:pPr>
    </w:p>
    <w:p w14:paraId="50C5CAD5" w14:textId="319B2589" w:rsidR="00BB7741" w:rsidRDefault="00BB7741" w:rsidP="00C920AA">
      <w:pPr>
        <w:widowControl w:val="0"/>
        <w:spacing w:line="360" w:lineRule="auto"/>
        <w:contextualSpacing/>
        <w:jc w:val="both"/>
        <w:rPr>
          <w:rFonts w:ascii="Palatino Linotype" w:eastAsia="Calibri" w:hAnsi="Palatino Linotype" w:cs="Tahoma"/>
          <w:bCs/>
          <w:sz w:val="22"/>
          <w:szCs w:val="22"/>
        </w:rPr>
      </w:pPr>
      <w:r w:rsidRPr="00BB7741">
        <w:rPr>
          <w:rFonts w:ascii="Palatino Linotype" w:eastAsia="Calibri" w:hAnsi="Palatino Linotype" w:cs="Tahoma"/>
          <w:bCs/>
          <w:sz w:val="22"/>
          <w:szCs w:val="22"/>
        </w:rPr>
        <w:t>En el Ayuntamiento, serán comisiones permanentes las siguientes:</w:t>
      </w:r>
    </w:p>
    <w:p w14:paraId="15FF8754" w14:textId="77777777" w:rsidR="00C920AA" w:rsidRPr="005110A1" w:rsidRDefault="00C920AA" w:rsidP="00C920AA">
      <w:pPr>
        <w:widowControl w:val="0"/>
        <w:spacing w:line="360" w:lineRule="auto"/>
        <w:contextualSpacing/>
        <w:jc w:val="both"/>
        <w:rPr>
          <w:rFonts w:ascii="Palatino Linotype" w:eastAsia="Calibri" w:hAnsi="Palatino Linotype" w:cs="Tahoma"/>
          <w:bCs/>
          <w:sz w:val="22"/>
          <w:szCs w:val="22"/>
        </w:rPr>
      </w:pPr>
    </w:p>
    <w:p w14:paraId="69F3CA5B" w14:textId="48A6ED65" w:rsidR="00BB7741" w:rsidRPr="005110A1" w:rsidRDefault="00BB7741" w:rsidP="00C920AA">
      <w:pPr>
        <w:pStyle w:val="Prrafodelista"/>
        <w:widowControl w:val="0"/>
        <w:numPr>
          <w:ilvl w:val="0"/>
          <w:numId w:val="7"/>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Gobernación; </w:t>
      </w:r>
    </w:p>
    <w:p w14:paraId="2EB48906" w14:textId="77777777" w:rsidR="00BB7741" w:rsidRPr="005110A1" w:rsidRDefault="00BB7741" w:rsidP="00C920AA">
      <w:pPr>
        <w:pStyle w:val="Prrafodelista"/>
        <w:widowControl w:val="0"/>
        <w:numPr>
          <w:ilvl w:val="0"/>
          <w:numId w:val="7"/>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Planeación para el desarrollo; </w:t>
      </w:r>
    </w:p>
    <w:p w14:paraId="0AAB804C" w14:textId="77777777" w:rsidR="00BB7741" w:rsidRPr="005110A1" w:rsidRDefault="00BB7741" w:rsidP="00C920AA">
      <w:pPr>
        <w:pStyle w:val="Prrafodelista"/>
        <w:widowControl w:val="0"/>
        <w:numPr>
          <w:ilvl w:val="0"/>
          <w:numId w:val="7"/>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Hacienda (Ingresos); </w:t>
      </w:r>
    </w:p>
    <w:p w14:paraId="7CE6EA0F" w14:textId="77777777" w:rsidR="00C3099E" w:rsidRPr="005110A1" w:rsidRDefault="00BB7741" w:rsidP="00C920AA">
      <w:pPr>
        <w:pStyle w:val="Prrafodelista"/>
        <w:widowControl w:val="0"/>
        <w:numPr>
          <w:ilvl w:val="0"/>
          <w:numId w:val="7"/>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Hacienda (Egresos); </w:t>
      </w:r>
    </w:p>
    <w:p w14:paraId="33843A9C" w14:textId="77777777" w:rsidR="00C3099E" w:rsidRPr="005110A1" w:rsidRDefault="00BB7741" w:rsidP="00C920AA">
      <w:pPr>
        <w:pStyle w:val="Prrafodelista"/>
        <w:widowControl w:val="0"/>
        <w:numPr>
          <w:ilvl w:val="0"/>
          <w:numId w:val="7"/>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Salud pública y población; </w:t>
      </w:r>
    </w:p>
    <w:p w14:paraId="5DF1DB70" w14:textId="77777777" w:rsidR="00C3099E" w:rsidRPr="005110A1" w:rsidRDefault="00BB7741" w:rsidP="00C920AA">
      <w:pPr>
        <w:pStyle w:val="Prrafodelista"/>
        <w:widowControl w:val="0"/>
        <w:numPr>
          <w:ilvl w:val="0"/>
          <w:numId w:val="7"/>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Reglamentación Municipal; </w:t>
      </w:r>
    </w:p>
    <w:p w14:paraId="4FAAED6D" w14:textId="77777777" w:rsidR="00C3099E" w:rsidRPr="005110A1" w:rsidRDefault="00BB7741" w:rsidP="00C920AA">
      <w:pPr>
        <w:pStyle w:val="Prrafodelista"/>
        <w:widowControl w:val="0"/>
        <w:numPr>
          <w:ilvl w:val="0"/>
          <w:numId w:val="7"/>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Prevención y Atención de Conflictos Laborales; </w:t>
      </w:r>
    </w:p>
    <w:p w14:paraId="6BBA8CA6" w14:textId="77777777" w:rsidR="00C3099E" w:rsidRPr="005110A1" w:rsidRDefault="00BB7741" w:rsidP="00C920AA">
      <w:pPr>
        <w:pStyle w:val="Prrafodelista"/>
        <w:widowControl w:val="0"/>
        <w:numPr>
          <w:ilvl w:val="0"/>
          <w:numId w:val="7"/>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Prevención Social de la Violencia y Delincuencia; </w:t>
      </w:r>
    </w:p>
    <w:p w14:paraId="629281CD" w14:textId="77777777" w:rsidR="00C3099E" w:rsidRDefault="00BB7741" w:rsidP="00C920AA">
      <w:pPr>
        <w:pStyle w:val="Prrafodelista"/>
        <w:widowControl w:val="0"/>
        <w:numPr>
          <w:ilvl w:val="0"/>
          <w:numId w:val="7"/>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Juventud, Deporte y Recreación; </w:t>
      </w:r>
    </w:p>
    <w:p w14:paraId="7AC04BF1" w14:textId="77777777" w:rsidR="00C920AA" w:rsidRDefault="00C920AA" w:rsidP="00C920AA">
      <w:pPr>
        <w:pStyle w:val="Prrafodelista"/>
        <w:widowControl w:val="0"/>
        <w:spacing w:line="360" w:lineRule="auto"/>
        <w:ind w:left="1080"/>
        <w:jc w:val="both"/>
        <w:rPr>
          <w:rFonts w:ascii="Palatino Linotype" w:hAnsi="Palatino Linotype" w:cs="Tahoma"/>
          <w:bCs/>
          <w:iCs/>
          <w:sz w:val="22"/>
          <w:szCs w:val="22"/>
        </w:rPr>
      </w:pPr>
    </w:p>
    <w:p w14:paraId="1358AD7C" w14:textId="77777777" w:rsidR="00C920AA" w:rsidRPr="005110A1" w:rsidRDefault="00C920AA" w:rsidP="00C920AA">
      <w:pPr>
        <w:pStyle w:val="Prrafodelista"/>
        <w:widowControl w:val="0"/>
        <w:spacing w:line="360" w:lineRule="auto"/>
        <w:ind w:left="1080"/>
        <w:jc w:val="both"/>
        <w:rPr>
          <w:rFonts w:ascii="Palatino Linotype" w:hAnsi="Palatino Linotype" w:cs="Tahoma"/>
          <w:bCs/>
          <w:iCs/>
          <w:sz w:val="22"/>
          <w:szCs w:val="22"/>
        </w:rPr>
      </w:pPr>
    </w:p>
    <w:p w14:paraId="3DD58ABF" w14:textId="77777777" w:rsidR="00C3099E" w:rsidRPr="005110A1" w:rsidRDefault="00BB7741" w:rsidP="00C920AA">
      <w:pPr>
        <w:pStyle w:val="Prrafodelista"/>
        <w:widowControl w:val="0"/>
        <w:numPr>
          <w:ilvl w:val="0"/>
          <w:numId w:val="7"/>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Cultura y Educación; </w:t>
      </w:r>
    </w:p>
    <w:p w14:paraId="1740729B" w14:textId="77777777" w:rsidR="00C3099E" w:rsidRPr="005110A1" w:rsidRDefault="00BB7741" w:rsidP="00C920AA">
      <w:pPr>
        <w:pStyle w:val="Prrafodelista"/>
        <w:widowControl w:val="0"/>
        <w:numPr>
          <w:ilvl w:val="0"/>
          <w:numId w:val="7"/>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Servicios Públicos (agua, alcantarillado, drenaje, panteones, alumbrado público); </w:t>
      </w:r>
    </w:p>
    <w:p w14:paraId="382D87C8" w14:textId="77777777" w:rsidR="00C3099E" w:rsidRPr="005110A1" w:rsidRDefault="00BB7741" w:rsidP="00C920AA">
      <w:pPr>
        <w:pStyle w:val="Prrafodelista"/>
        <w:widowControl w:val="0"/>
        <w:numPr>
          <w:ilvl w:val="0"/>
          <w:numId w:val="7"/>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Medio Ambiente; </w:t>
      </w:r>
    </w:p>
    <w:p w14:paraId="70764FE5" w14:textId="77777777" w:rsidR="00C3099E" w:rsidRPr="005110A1" w:rsidRDefault="00BB7741" w:rsidP="00C920AA">
      <w:pPr>
        <w:pStyle w:val="Prrafodelista"/>
        <w:widowControl w:val="0"/>
        <w:numPr>
          <w:ilvl w:val="0"/>
          <w:numId w:val="7"/>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Fomento Agropecuario y Forestal; </w:t>
      </w:r>
    </w:p>
    <w:p w14:paraId="4D1DB0AD" w14:textId="77777777" w:rsidR="00C3099E" w:rsidRPr="005110A1" w:rsidRDefault="00BB7741" w:rsidP="00C920AA">
      <w:pPr>
        <w:pStyle w:val="Prrafodelista"/>
        <w:widowControl w:val="0"/>
        <w:numPr>
          <w:ilvl w:val="0"/>
          <w:numId w:val="7"/>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Turismo; </w:t>
      </w:r>
    </w:p>
    <w:p w14:paraId="65508D99" w14:textId="77777777" w:rsidR="00C3099E" w:rsidRPr="005110A1" w:rsidRDefault="00BB7741" w:rsidP="00C920AA">
      <w:pPr>
        <w:pStyle w:val="Prrafodelista"/>
        <w:widowControl w:val="0"/>
        <w:numPr>
          <w:ilvl w:val="0"/>
          <w:numId w:val="7"/>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Asuntos indígenas; </w:t>
      </w:r>
    </w:p>
    <w:p w14:paraId="273E5396" w14:textId="77777777" w:rsidR="00C3099E" w:rsidRPr="005110A1" w:rsidRDefault="00BB7741" w:rsidP="00C920AA">
      <w:pPr>
        <w:pStyle w:val="Prrafodelista"/>
        <w:widowControl w:val="0"/>
        <w:numPr>
          <w:ilvl w:val="0"/>
          <w:numId w:val="7"/>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Infraestructura e Inversión Pública; </w:t>
      </w:r>
    </w:p>
    <w:p w14:paraId="5974738E" w14:textId="77777777" w:rsidR="00C3099E" w:rsidRPr="005110A1" w:rsidRDefault="00BB7741" w:rsidP="00C920AA">
      <w:pPr>
        <w:pStyle w:val="Prrafodelista"/>
        <w:widowControl w:val="0"/>
        <w:numPr>
          <w:ilvl w:val="0"/>
          <w:numId w:val="7"/>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Seguridad Pública, Tránsito y Protección Civil; </w:t>
      </w:r>
    </w:p>
    <w:p w14:paraId="20B40CBE" w14:textId="77777777" w:rsidR="00C3099E" w:rsidRPr="005110A1" w:rsidRDefault="00BB7741" w:rsidP="00C920AA">
      <w:pPr>
        <w:pStyle w:val="Prrafodelista"/>
        <w:widowControl w:val="0"/>
        <w:numPr>
          <w:ilvl w:val="0"/>
          <w:numId w:val="7"/>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Asuntos Internacionales y Apoyo al Migrante; </w:t>
      </w:r>
    </w:p>
    <w:p w14:paraId="418BCABF" w14:textId="77777777" w:rsidR="00C3099E" w:rsidRPr="005110A1" w:rsidRDefault="00BB7741" w:rsidP="00C920AA">
      <w:pPr>
        <w:pStyle w:val="Prrafodelista"/>
        <w:widowControl w:val="0"/>
        <w:numPr>
          <w:ilvl w:val="0"/>
          <w:numId w:val="7"/>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Desarrollo Económico (mercados, tianguis, central de abastos, rastro); </w:t>
      </w:r>
    </w:p>
    <w:p w14:paraId="734EE129" w14:textId="77777777" w:rsidR="00C3099E" w:rsidRPr="005110A1" w:rsidRDefault="00BB7741" w:rsidP="00C920AA">
      <w:pPr>
        <w:pStyle w:val="Prrafodelista"/>
        <w:widowControl w:val="0"/>
        <w:numPr>
          <w:ilvl w:val="0"/>
          <w:numId w:val="7"/>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Protección e Inclusión a Personas con Discapacidad; </w:t>
      </w:r>
    </w:p>
    <w:p w14:paraId="010BAB5E" w14:textId="77777777" w:rsidR="00C3099E" w:rsidRPr="005110A1" w:rsidRDefault="00BB7741" w:rsidP="00C920AA">
      <w:pPr>
        <w:pStyle w:val="Prrafodelista"/>
        <w:widowControl w:val="0"/>
        <w:numPr>
          <w:ilvl w:val="0"/>
          <w:numId w:val="7"/>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Atención al Adulto Mayor; </w:t>
      </w:r>
    </w:p>
    <w:p w14:paraId="4F796040" w14:textId="77777777" w:rsidR="00C3099E" w:rsidRPr="005110A1" w:rsidRDefault="00BB7741" w:rsidP="00C920AA">
      <w:pPr>
        <w:pStyle w:val="Prrafodelista"/>
        <w:widowControl w:val="0"/>
        <w:numPr>
          <w:ilvl w:val="0"/>
          <w:numId w:val="7"/>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Protección y Bienestar Animal; </w:t>
      </w:r>
    </w:p>
    <w:p w14:paraId="01601726" w14:textId="77777777" w:rsidR="00C3099E" w:rsidRPr="005110A1" w:rsidRDefault="00BB7741" w:rsidP="00C920AA">
      <w:pPr>
        <w:pStyle w:val="Prrafodelista"/>
        <w:widowControl w:val="0"/>
        <w:numPr>
          <w:ilvl w:val="0"/>
          <w:numId w:val="7"/>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Límites Territoriales y Nomenclatura Municipal; </w:t>
      </w:r>
    </w:p>
    <w:p w14:paraId="16A5FFCD" w14:textId="77777777" w:rsidR="00C3099E" w:rsidRPr="005110A1" w:rsidRDefault="00BB7741" w:rsidP="00C920AA">
      <w:pPr>
        <w:pStyle w:val="Prrafodelista"/>
        <w:widowControl w:val="0"/>
        <w:numPr>
          <w:ilvl w:val="0"/>
          <w:numId w:val="7"/>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Movilidad; </w:t>
      </w:r>
    </w:p>
    <w:p w14:paraId="5BABEC04" w14:textId="77777777" w:rsidR="00C3099E" w:rsidRPr="005110A1" w:rsidRDefault="00BB7741" w:rsidP="00C920AA">
      <w:pPr>
        <w:pStyle w:val="Prrafodelista"/>
        <w:widowControl w:val="0"/>
        <w:numPr>
          <w:ilvl w:val="0"/>
          <w:numId w:val="7"/>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Comisión de atención a la violencia en contra de las mujeres; </w:t>
      </w:r>
    </w:p>
    <w:p w14:paraId="05F100F6" w14:textId="77777777" w:rsidR="00C3099E" w:rsidRPr="005110A1" w:rsidRDefault="00BB7741" w:rsidP="00C920AA">
      <w:pPr>
        <w:pStyle w:val="Prrafodelista"/>
        <w:widowControl w:val="0"/>
        <w:numPr>
          <w:ilvl w:val="0"/>
          <w:numId w:val="7"/>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Derechos humanos; </w:t>
      </w:r>
    </w:p>
    <w:p w14:paraId="19FEEAB0" w14:textId="77777777" w:rsidR="00C3099E" w:rsidRPr="005110A1" w:rsidRDefault="00BB7741" w:rsidP="00C920AA">
      <w:pPr>
        <w:pStyle w:val="Prrafodelista"/>
        <w:widowControl w:val="0"/>
        <w:numPr>
          <w:ilvl w:val="0"/>
          <w:numId w:val="7"/>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Transparencia, Acceso a la Información Pública y Protección de Datos Personales; </w:t>
      </w:r>
    </w:p>
    <w:p w14:paraId="7D70910C" w14:textId="77777777" w:rsidR="00C3099E" w:rsidRPr="005110A1" w:rsidRDefault="00BB7741" w:rsidP="00C920AA">
      <w:pPr>
        <w:pStyle w:val="Prrafodelista"/>
        <w:widowControl w:val="0"/>
        <w:numPr>
          <w:ilvl w:val="0"/>
          <w:numId w:val="7"/>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Transversalidad de Género (equidad de género); </w:t>
      </w:r>
    </w:p>
    <w:p w14:paraId="6227DD57" w14:textId="77777777" w:rsidR="00C3099E" w:rsidRPr="005110A1" w:rsidRDefault="00BB7741" w:rsidP="00C920AA">
      <w:pPr>
        <w:pStyle w:val="Prrafodelista"/>
        <w:widowControl w:val="0"/>
        <w:numPr>
          <w:ilvl w:val="0"/>
          <w:numId w:val="7"/>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Desarrollo Metropolitano; </w:t>
      </w:r>
    </w:p>
    <w:p w14:paraId="17912803" w14:textId="77777777" w:rsidR="00C3099E" w:rsidRPr="005110A1" w:rsidRDefault="00BB7741" w:rsidP="00C920AA">
      <w:pPr>
        <w:pStyle w:val="Prrafodelista"/>
        <w:widowControl w:val="0"/>
        <w:numPr>
          <w:ilvl w:val="0"/>
          <w:numId w:val="7"/>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Patrimonio Municipal;</w:t>
      </w:r>
    </w:p>
    <w:p w14:paraId="1B4646CE" w14:textId="77777777" w:rsidR="00C3099E" w:rsidRPr="005110A1" w:rsidRDefault="00BB7741" w:rsidP="00C920AA">
      <w:pPr>
        <w:pStyle w:val="Prrafodelista"/>
        <w:widowControl w:val="0"/>
        <w:numPr>
          <w:ilvl w:val="0"/>
          <w:numId w:val="7"/>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Innovación y Desarrollo Tecnológico; </w:t>
      </w:r>
    </w:p>
    <w:p w14:paraId="580FD008" w14:textId="41BD8F82" w:rsidR="00C3099E" w:rsidRPr="005110A1" w:rsidRDefault="00BB7741" w:rsidP="00C920AA">
      <w:pPr>
        <w:pStyle w:val="Prrafodelista"/>
        <w:widowControl w:val="0"/>
        <w:numPr>
          <w:ilvl w:val="0"/>
          <w:numId w:val="7"/>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Para el Seguimiento a la Implementación de la Agenda 2030 en Toluca;</w:t>
      </w:r>
      <w:r w:rsidR="00C3099E" w:rsidRPr="005110A1">
        <w:rPr>
          <w:rFonts w:ascii="Palatino Linotype" w:hAnsi="Palatino Linotype" w:cs="Tahoma"/>
          <w:bCs/>
          <w:iCs/>
          <w:sz w:val="22"/>
          <w:szCs w:val="22"/>
        </w:rPr>
        <w:t xml:space="preserve"> y</w:t>
      </w:r>
    </w:p>
    <w:p w14:paraId="3D8E5A8B" w14:textId="6F207ACF" w:rsidR="00C3099E" w:rsidRPr="005110A1" w:rsidRDefault="00BB7741" w:rsidP="00C920AA">
      <w:pPr>
        <w:pStyle w:val="Prrafodelista"/>
        <w:widowControl w:val="0"/>
        <w:numPr>
          <w:ilvl w:val="0"/>
          <w:numId w:val="7"/>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Desarrollo social</w:t>
      </w:r>
      <w:r w:rsidR="00C3099E" w:rsidRPr="005110A1">
        <w:rPr>
          <w:rFonts w:ascii="Palatino Linotype" w:hAnsi="Palatino Linotype" w:cs="Tahoma"/>
          <w:bCs/>
          <w:iCs/>
          <w:sz w:val="22"/>
          <w:szCs w:val="22"/>
        </w:rPr>
        <w:t>.</w:t>
      </w:r>
    </w:p>
    <w:p w14:paraId="3669A1E6" w14:textId="77777777" w:rsidR="00C3099E" w:rsidRDefault="00C3099E" w:rsidP="00C920AA">
      <w:pPr>
        <w:widowControl w:val="0"/>
        <w:spacing w:line="360" w:lineRule="auto"/>
        <w:contextualSpacing/>
        <w:jc w:val="both"/>
        <w:rPr>
          <w:rFonts w:ascii="Palatino Linotype" w:hAnsi="Palatino Linotype" w:cs="Tahoma"/>
          <w:bCs/>
          <w:iCs/>
          <w:sz w:val="22"/>
          <w:szCs w:val="22"/>
        </w:rPr>
      </w:pPr>
    </w:p>
    <w:p w14:paraId="5AA3D903" w14:textId="5BE43938" w:rsidR="00C920AA" w:rsidRDefault="00C920AA" w:rsidP="00C920AA">
      <w:pPr>
        <w:widowControl w:val="0"/>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lastRenderedPageBreak/>
        <w:t xml:space="preserve">Además, se localizó en la página oficial del Ayuntamiento de Toluca, un documento con el Directorio de las Comisiones </w:t>
      </w:r>
      <w:proofErr w:type="spellStart"/>
      <w:r>
        <w:rPr>
          <w:rFonts w:ascii="Palatino Linotype" w:hAnsi="Palatino Linotype" w:cs="Tahoma"/>
          <w:bCs/>
          <w:iCs/>
          <w:sz w:val="22"/>
          <w:szCs w:val="22"/>
        </w:rPr>
        <w:t>Edilicas</w:t>
      </w:r>
      <w:proofErr w:type="spellEnd"/>
      <w:r>
        <w:rPr>
          <w:rFonts w:ascii="Palatino Linotype" w:hAnsi="Palatino Linotype" w:cs="Tahoma"/>
          <w:bCs/>
          <w:iCs/>
          <w:sz w:val="22"/>
          <w:szCs w:val="22"/>
        </w:rPr>
        <w:t xml:space="preserve"> de la </w:t>
      </w:r>
      <w:proofErr w:type="spellStart"/>
      <w:r>
        <w:rPr>
          <w:rFonts w:ascii="Palatino Linotype" w:hAnsi="Palatino Linotype" w:cs="Tahoma"/>
          <w:bCs/>
          <w:iCs/>
          <w:sz w:val="22"/>
          <w:szCs w:val="22"/>
        </w:rPr>
        <w:t>adminsitración</w:t>
      </w:r>
      <w:proofErr w:type="spellEnd"/>
      <w:r>
        <w:rPr>
          <w:rFonts w:ascii="Palatino Linotype" w:hAnsi="Palatino Linotype" w:cs="Tahoma"/>
          <w:bCs/>
          <w:iCs/>
          <w:sz w:val="22"/>
          <w:szCs w:val="22"/>
        </w:rPr>
        <w:t xml:space="preserve"> 2025-2027, de las cuales se logra vislumbrar que se han instalado treinta y seis, tal como se muestra a </w:t>
      </w:r>
      <w:proofErr w:type="spellStart"/>
      <w:r>
        <w:rPr>
          <w:rFonts w:ascii="Palatino Linotype" w:hAnsi="Palatino Linotype" w:cs="Tahoma"/>
          <w:bCs/>
          <w:iCs/>
          <w:sz w:val="22"/>
          <w:szCs w:val="22"/>
        </w:rPr>
        <w:t>continnuación</w:t>
      </w:r>
      <w:proofErr w:type="spellEnd"/>
      <w:r>
        <w:rPr>
          <w:rFonts w:ascii="Palatino Linotype" w:hAnsi="Palatino Linotype" w:cs="Tahoma"/>
          <w:bCs/>
          <w:iCs/>
          <w:sz w:val="22"/>
          <w:szCs w:val="22"/>
        </w:rPr>
        <w:t>:</w:t>
      </w:r>
    </w:p>
    <w:p w14:paraId="5D945621" w14:textId="77777777" w:rsidR="00C920AA" w:rsidRDefault="00C920AA" w:rsidP="00C920AA">
      <w:pPr>
        <w:widowControl w:val="0"/>
        <w:spacing w:line="360" w:lineRule="auto"/>
        <w:contextualSpacing/>
        <w:jc w:val="both"/>
        <w:rPr>
          <w:rFonts w:ascii="Palatino Linotype" w:hAnsi="Palatino Linotype" w:cs="Tahoma"/>
          <w:bCs/>
          <w:iCs/>
          <w:sz w:val="22"/>
          <w:szCs w:val="22"/>
        </w:rPr>
      </w:pPr>
    </w:p>
    <w:p w14:paraId="46C9152A" w14:textId="500940CC" w:rsidR="00C920AA" w:rsidRDefault="00C920AA" w:rsidP="00C920AA">
      <w:pPr>
        <w:widowControl w:val="0"/>
        <w:spacing w:line="360" w:lineRule="auto"/>
        <w:contextualSpacing/>
        <w:jc w:val="both"/>
        <w:rPr>
          <w:rFonts w:ascii="Palatino Linotype" w:hAnsi="Palatino Linotype" w:cs="Tahoma"/>
          <w:bCs/>
          <w:iCs/>
          <w:sz w:val="22"/>
          <w:szCs w:val="22"/>
        </w:rPr>
      </w:pPr>
      <w:r>
        <w:rPr>
          <w:rFonts w:ascii="Palatino Linotype" w:hAnsi="Palatino Linotype" w:cs="Tahoma"/>
          <w:bCs/>
          <w:iCs/>
          <w:noProof/>
          <w:sz w:val="22"/>
          <w:szCs w:val="22"/>
          <w:lang w:eastAsia="es-MX"/>
          <w14:ligatures w14:val="standardContextual"/>
        </w:rPr>
        <w:drawing>
          <wp:inline distT="0" distB="0" distL="0" distR="0" wp14:anchorId="0E07B53E" wp14:editId="208EC6D8">
            <wp:extent cx="5612130" cy="2025015"/>
            <wp:effectExtent l="0" t="0" r="1270" b="0"/>
            <wp:docPr id="17162083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208322" name="Imagen 1716208322"/>
                    <pic:cNvPicPr/>
                  </pic:nvPicPr>
                  <pic:blipFill>
                    <a:blip r:embed="rId7">
                      <a:extLst>
                        <a:ext uri="{28A0092B-C50C-407E-A947-70E740481C1C}">
                          <a14:useLocalDpi xmlns:a14="http://schemas.microsoft.com/office/drawing/2010/main" val="0"/>
                        </a:ext>
                      </a:extLst>
                    </a:blip>
                    <a:stretch>
                      <a:fillRect/>
                    </a:stretch>
                  </pic:blipFill>
                  <pic:spPr>
                    <a:xfrm>
                      <a:off x="0" y="0"/>
                      <a:ext cx="5612130" cy="2025015"/>
                    </a:xfrm>
                    <a:prstGeom prst="rect">
                      <a:avLst/>
                    </a:prstGeom>
                  </pic:spPr>
                </pic:pic>
              </a:graphicData>
            </a:graphic>
          </wp:inline>
        </w:drawing>
      </w:r>
    </w:p>
    <w:p w14:paraId="3B6D3F2E" w14:textId="53E3001A" w:rsidR="00C920AA" w:rsidRDefault="00C920AA" w:rsidP="00C920AA">
      <w:pPr>
        <w:widowControl w:val="0"/>
        <w:spacing w:line="360" w:lineRule="auto"/>
        <w:contextualSpacing/>
        <w:jc w:val="center"/>
        <w:rPr>
          <w:rFonts w:ascii="Palatino Linotype" w:hAnsi="Palatino Linotype" w:cs="Tahoma"/>
          <w:bCs/>
          <w:iCs/>
          <w:sz w:val="22"/>
          <w:szCs w:val="22"/>
        </w:rPr>
      </w:pPr>
      <w:r>
        <w:rPr>
          <w:rFonts w:ascii="Palatino Linotype" w:hAnsi="Palatino Linotype" w:cs="Tahoma"/>
          <w:bCs/>
          <w:iCs/>
          <w:sz w:val="22"/>
          <w:szCs w:val="22"/>
        </w:rPr>
        <w:t>…</w:t>
      </w:r>
    </w:p>
    <w:p w14:paraId="7291A8D6" w14:textId="3A16B0D6" w:rsidR="00C920AA" w:rsidRDefault="00C920AA" w:rsidP="00C920AA">
      <w:pPr>
        <w:widowControl w:val="0"/>
        <w:spacing w:line="360" w:lineRule="auto"/>
        <w:contextualSpacing/>
        <w:jc w:val="both"/>
        <w:rPr>
          <w:rFonts w:ascii="Palatino Linotype" w:hAnsi="Palatino Linotype" w:cs="Tahoma"/>
          <w:bCs/>
          <w:iCs/>
          <w:sz w:val="22"/>
          <w:szCs w:val="22"/>
        </w:rPr>
      </w:pPr>
      <w:r>
        <w:rPr>
          <w:rFonts w:ascii="Palatino Linotype" w:hAnsi="Palatino Linotype" w:cs="Tahoma"/>
          <w:bCs/>
          <w:iCs/>
          <w:noProof/>
          <w:sz w:val="22"/>
          <w:szCs w:val="22"/>
          <w:lang w:eastAsia="es-MX"/>
          <w14:ligatures w14:val="standardContextual"/>
        </w:rPr>
        <w:drawing>
          <wp:inline distT="0" distB="0" distL="0" distR="0" wp14:anchorId="138AE28D" wp14:editId="1098C3BD">
            <wp:extent cx="5612130" cy="1787525"/>
            <wp:effectExtent l="0" t="0" r="1270" b="3175"/>
            <wp:docPr id="169551929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519296" name="Imagen 1695519296"/>
                    <pic:cNvPicPr/>
                  </pic:nvPicPr>
                  <pic:blipFill>
                    <a:blip r:embed="rId8">
                      <a:extLst>
                        <a:ext uri="{28A0092B-C50C-407E-A947-70E740481C1C}">
                          <a14:useLocalDpi xmlns:a14="http://schemas.microsoft.com/office/drawing/2010/main" val="0"/>
                        </a:ext>
                      </a:extLst>
                    </a:blip>
                    <a:stretch>
                      <a:fillRect/>
                    </a:stretch>
                  </pic:blipFill>
                  <pic:spPr>
                    <a:xfrm>
                      <a:off x="0" y="0"/>
                      <a:ext cx="5612130" cy="1787525"/>
                    </a:xfrm>
                    <a:prstGeom prst="rect">
                      <a:avLst/>
                    </a:prstGeom>
                  </pic:spPr>
                </pic:pic>
              </a:graphicData>
            </a:graphic>
          </wp:inline>
        </w:drawing>
      </w:r>
    </w:p>
    <w:p w14:paraId="5C04C20D" w14:textId="77777777" w:rsidR="00C920AA" w:rsidRDefault="00C920AA" w:rsidP="00C920AA">
      <w:pPr>
        <w:widowControl w:val="0"/>
        <w:spacing w:line="360" w:lineRule="auto"/>
        <w:contextualSpacing/>
        <w:jc w:val="both"/>
        <w:rPr>
          <w:rFonts w:ascii="Palatino Linotype" w:hAnsi="Palatino Linotype" w:cs="Tahoma"/>
          <w:bCs/>
          <w:iCs/>
          <w:sz w:val="22"/>
          <w:szCs w:val="22"/>
        </w:rPr>
      </w:pPr>
    </w:p>
    <w:p w14:paraId="627F6F40" w14:textId="75FFACBC" w:rsidR="0075036B" w:rsidRDefault="00C3099E" w:rsidP="00C920AA">
      <w:pPr>
        <w:widowControl w:val="0"/>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Conforme a lo anterior, se logra colegir </w:t>
      </w:r>
      <w:r w:rsidR="0075036B">
        <w:rPr>
          <w:rFonts w:ascii="Palatino Linotype" w:hAnsi="Palatino Linotype" w:cs="Tahoma"/>
          <w:bCs/>
          <w:iCs/>
          <w:sz w:val="22"/>
          <w:szCs w:val="22"/>
        </w:rPr>
        <w:t xml:space="preserve">que el ahora Recurrente pretende acceder a los documentos que dieran cuenta de </w:t>
      </w:r>
      <w:r w:rsidR="0075036B">
        <w:rPr>
          <w:rFonts w:ascii="Palatino Linotype" w:hAnsi="Palatino Linotype" w:cs="Tahoma"/>
          <w:sz w:val="22"/>
          <w:szCs w:val="22"/>
        </w:rPr>
        <w:t>l</w:t>
      </w:r>
      <w:r>
        <w:rPr>
          <w:rFonts w:ascii="Palatino Linotype" w:hAnsi="Palatino Linotype" w:cs="Tahoma"/>
          <w:sz w:val="22"/>
          <w:szCs w:val="22"/>
        </w:rPr>
        <w:t xml:space="preserve">as </w:t>
      </w:r>
      <w:r w:rsidR="00C920AA">
        <w:rPr>
          <w:rFonts w:ascii="Palatino Linotype" w:hAnsi="Palatino Linotype" w:cs="Tahoma"/>
          <w:sz w:val="22"/>
          <w:szCs w:val="22"/>
        </w:rPr>
        <w:t>A</w:t>
      </w:r>
      <w:r>
        <w:rPr>
          <w:rFonts w:ascii="Palatino Linotype" w:hAnsi="Palatino Linotype" w:cs="Tahoma"/>
          <w:sz w:val="22"/>
          <w:szCs w:val="22"/>
        </w:rPr>
        <w:t xml:space="preserve">ctas de </w:t>
      </w:r>
      <w:r w:rsidR="00C920AA">
        <w:rPr>
          <w:rFonts w:ascii="Palatino Linotype" w:hAnsi="Palatino Linotype" w:cs="Tahoma"/>
          <w:sz w:val="22"/>
          <w:szCs w:val="22"/>
        </w:rPr>
        <w:t>las S</w:t>
      </w:r>
      <w:r>
        <w:rPr>
          <w:rFonts w:ascii="Palatino Linotype" w:hAnsi="Palatino Linotype" w:cs="Tahoma"/>
          <w:sz w:val="22"/>
          <w:szCs w:val="22"/>
        </w:rPr>
        <w:t>esi</w:t>
      </w:r>
      <w:r w:rsidR="00C920AA">
        <w:rPr>
          <w:rFonts w:ascii="Palatino Linotype" w:hAnsi="Palatino Linotype" w:cs="Tahoma"/>
          <w:sz w:val="22"/>
          <w:szCs w:val="22"/>
        </w:rPr>
        <w:t>o</w:t>
      </w:r>
      <w:r>
        <w:rPr>
          <w:rFonts w:ascii="Palatino Linotype" w:hAnsi="Palatino Linotype" w:cs="Tahoma"/>
          <w:sz w:val="22"/>
          <w:szCs w:val="22"/>
        </w:rPr>
        <w:t>n</w:t>
      </w:r>
      <w:r w:rsidR="00C920AA">
        <w:rPr>
          <w:rFonts w:ascii="Palatino Linotype" w:hAnsi="Palatino Linotype" w:cs="Tahoma"/>
          <w:sz w:val="22"/>
          <w:szCs w:val="22"/>
        </w:rPr>
        <w:t>es</w:t>
      </w:r>
      <w:r>
        <w:rPr>
          <w:rFonts w:ascii="Palatino Linotype" w:hAnsi="Palatino Linotype" w:cs="Tahoma"/>
          <w:sz w:val="22"/>
          <w:szCs w:val="22"/>
        </w:rPr>
        <w:t xml:space="preserve"> </w:t>
      </w:r>
      <w:r w:rsidR="00C920AA">
        <w:rPr>
          <w:rFonts w:ascii="Palatino Linotype" w:hAnsi="Palatino Linotype" w:cs="Tahoma"/>
          <w:sz w:val="22"/>
          <w:szCs w:val="22"/>
        </w:rPr>
        <w:t xml:space="preserve">de Instalación </w:t>
      </w:r>
      <w:r>
        <w:rPr>
          <w:rFonts w:ascii="Palatino Linotype" w:hAnsi="Palatino Linotype" w:cs="Tahoma"/>
          <w:sz w:val="22"/>
          <w:szCs w:val="22"/>
        </w:rPr>
        <w:t xml:space="preserve">de las </w:t>
      </w:r>
      <w:r w:rsidR="00C920AA">
        <w:rPr>
          <w:rFonts w:ascii="Palatino Linotype" w:hAnsi="Palatino Linotype" w:cs="Tahoma"/>
          <w:sz w:val="22"/>
          <w:szCs w:val="22"/>
        </w:rPr>
        <w:t>C</w:t>
      </w:r>
      <w:r>
        <w:rPr>
          <w:rFonts w:ascii="Palatino Linotype" w:hAnsi="Palatino Linotype" w:cs="Tahoma"/>
          <w:sz w:val="22"/>
          <w:szCs w:val="22"/>
        </w:rPr>
        <w:t xml:space="preserve">omisiones </w:t>
      </w:r>
      <w:proofErr w:type="gramStart"/>
      <w:r w:rsidR="00C920AA">
        <w:rPr>
          <w:rFonts w:ascii="Palatino Linotype" w:hAnsi="Palatino Linotype" w:cs="Tahoma"/>
          <w:sz w:val="22"/>
          <w:szCs w:val="22"/>
        </w:rPr>
        <w:t>E</w:t>
      </w:r>
      <w:r>
        <w:rPr>
          <w:rFonts w:ascii="Palatino Linotype" w:hAnsi="Palatino Linotype" w:cs="Tahoma"/>
          <w:sz w:val="22"/>
          <w:szCs w:val="22"/>
        </w:rPr>
        <w:t>dilicias</w:t>
      </w:r>
      <w:proofErr w:type="gramEnd"/>
      <w:r>
        <w:rPr>
          <w:rFonts w:ascii="Palatino Linotype" w:hAnsi="Palatino Linotype" w:cs="Tahoma"/>
          <w:sz w:val="22"/>
          <w:szCs w:val="22"/>
        </w:rPr>
        <w:t xml:space="preserve"> </w:t>
      </w:r>
      <w:r w:rsidR="00C920AA">
        <w:rPr>
          <w:rFonts w:ascii="Palatino Linotype" w:hAnsi="Palatino Linotype" w:cs="Tahoma"/>
          <w:sz w:val="22"/>
          <w:szCs w:val="22"/>
        </w:rPr>
        <w:t xml:space="preserve">faltantes, </w:t>
      </w:r>
      <w:r>
        <w:rPr>
          <w:rFonts w:ascii="Palatino Linotype" w:hAnsi="Palatino Linotype" w:cs="Tahoma"/>
          <w:sz w:val="22"/>
          <w:szCs w:val="22"/>
        </w:rPr>
        <w:t xml:space="preserve">permanentes y transitorias, generadas </w:t>
      </w:r>
      <w:r w:rsidR="0075036B">
        <w:rPr>
          <w:rFonts w:ascii="Palatino Linotype" w:hAnsi="Palatino Linotype" w:cs="Tahoma"/>
          <w:sz w:val="22"/>
          <w:szCs w:val="22"/>
        </w:rPr>
        <w:t xml:space="preserve">del primero de enero al </w:t>
      </w:r>
      <w:r>
        <w:rPr>
          <w:rFonts w:ascii="Palatino Linotype" w:hAnsi="Palatino Linotype" w:cs="Tahoma"/>
          <w:sz w:val="22"/>
          <w:szCs w:val="22"/>
        </w:rPr>
        <w:t>diecinueve</w:t>
      </w:r>
      <w:r w:rsidR="0075036B">
        <w:rPr>
          <w:rFonts w:ascii="Palatino Linotype" w:hAnsi="Palatino Linotype" w:cs="Tahoma"/>
          <w:sz w:val="22"/>
          <w:szCs w:val="22"/>
        </w:rPr>
        <w:t xml:space="preserve"> de </w:t>
      </w:r>
      <w:r>
        <w:rPr>
          <w:rFonts w:ascii="Palatino Linotype" w:hAnsi="Palatino Linotype" w:cs="Tahoma"/>
          <w:sz w:val="22"/>
          <w:szCs w:val="22"/>
        </w:rPr>
        <w:t xml:space="preserve">marzo </w:t>
      </w:r>
      <w:r w:rsidR="0075036B">
        <w:rPr>
          <w:rFonts w:ascii="Palatino Linotype" w:hAnsi="Palatino Linotype" w:cs="Tahoma"/>
          <w:sz w:val="22"/>
          <w:szCs w:val="22"/>
        </w:rPr>
        <w:t>de dos mil veinticinco.</w:t>
      </w:r>
    </w:p>
    <w:p w14:paraId="4DDBD074" w14:textId="77777777" w:rsidR="0075036B" w:rsidRDefault="0075036B" w:rsidP="00C920AA">
      <w:pPr>
        <w:widowControl w:val="0"/>
        <w:spacing w:line="360" w:lineRule="auto"/>
        <w:contextualSpacing/>
        <w:jc w:val="both"/>
        <w:rPr>
          <w:rFonts w:ascii="Palatino Linotype" w:eastAsia="Palatino Linotype" w:hAnsi="Palatino Linotype" w:cs="Palatino Linotype"/>
          <w:sz w:val="22"/>
          <w:szCs w:val="22"/>
        </w:rPr>
      </w:pPr>
    </w:p>
    <w:p w14:paraId="04D8C2B1" w14:textId="3E079302" w:rsidR="0075036B" w:rsidRDefault="0075036B" w:rsidP="00C920AA">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Así, de las constancias que obran en el expediente, se logra vislumbrar que el Sujeto Obligado turnó la solicitud de información a la </w:t>
      </w:r>
      <w:r w:rsidR="00C3099E" w:rsidRPr="005110A1">
        <w:rPr>
          <w:rFonts w:ascii="Palatino Linotype" w:eastAsia="Palatino Linotype" w:hAnsi="Palatino Linotype" w:cs="Palatino Linotype"/>
          <w:b/>
          <w:bCs/>
          <w:sz w:val="22"/>
          <w:szCs w:val="22"/>
        </w:rPr>
        <w:t>Secretaría del Ayuntamiento</w:t>
      </w:r>
      <w:r>
        <w:rPr>
          <w:rFonts w:ascii="Palatino Linotype" w:eastAsia="Palatino Linotype" w:hAnsi="Palatino Linotype" w:cs="Palatino Linotype"/>
          <w:sz w:val="22"/>
          <w:szCs w:val="22"/>
        </w:rPr>
        <w:t xml:space="preserve">, por lo que </w:t>
      </w:r>
      <w:r>
        <w:rPr>
          <w:rFonts w:ascii="Palatino Linotype" w:eastAsia="Palatino Linotype" w:hAnsi="Palatino Linotype" w:cs="Palatino Linotype"/>
          <w:sz w:val="22"/>
          <w:szCs w:val="22"/>
        </w:rPr>
        <w:lastRenderedPageBreak/>
        <w:t>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0AB1BDE5" w14:textId="77777777" w:rsidR="0075036B" w:rsidRDefault="0075036B" w:rsidP="00C920AA">
      <w:pPr>
        <w:widowControl w:val="0"/>
        <w:spacing w:line="360" w:lineRule="auto"/>
        <w:contextualSpacing/>
        <w:jc w:val="both"/>
        <w:rPr>
          <w:rFonts w:ascii="Palatino Linotype" w:hAnsi="Palatino Linotype" w:cs="Tahoma"/>
          <w:bCs/>
          <w:iCs/>
          <w:sz w:val="22"/>
          <w:szCs w:val="22"/>
          <w:lang w:val="es-ES"/>
        </w:rPr>
      </w:pPr>
    </w:p>
    <w:p w14:paraId="674021C7" w14:textId="77777777" w:rsidR="005110A1" w:rsidRDefault="005110A1" w:rsidP="00C920AA">
      <w:pPr>
        <w:spacing w:line="360" w:lineRule="auto"/>
        <w:ind w:right="-28"/>
        <w:contextualSpacing/>
        <w:jc w:val="both"/>
        <w:rPr>
          <w:rFonts w:ascii="Palatino Linotype" w:eastAsia="Palatino Linotype" w:hAnsi="Palatino Linotype" w:cs="Palatino Linotype"/>
          <w:sz w:val="22"/>
          <w:szCs w:val="22"/>
        </w:rPr>
      </w:pPr>
      <w:r w:rsidRPr="00F60D88">
        <w:rPr>
          <w:rFonts w:ascii="Palatino Linotype" w:eastAsia="Palatino Linotype" w:hAnsi="Palatino Linotype" w:cs="Palatino Linotype"/>
          <w:sz w:val="22"/>
          <w:szCs w:val="22"/>
        </w:rPr>
        <w:t>Así, es necesario traer al estudio el artículo 90, fracción I, numeral, 6 del Bando Municipal de Toluca, dos mil veinticinco, en relación con los artículos 3.1, 3.2,</w:t>
      </w:r>
      <w:r>
        <w:rPr>
          <w:rFonts w:ascii="Palatino Linotype" w:eastAsia="Palatino Linotype" w:hAnsi="Palatino Linotype" w:cs="Palatino Linotype"/>
          <w:sz w:val="22"/>
          <w:szCs w:val="22"/>
        </w:rPr>
        <w:t xml:space="preserve"> </w:t>
      </w:r>
      <w:r w:rsidRPr="00F60D88">
        <w:rPr>
          <w:rFonts w:ascii="Palatino Linotype" w:eastAsia="Palatino Linotype" w:hAnsi="Palatino Linotype" w:cs="Palatino Linotype"/>
          <w:sz w:val="22"/>
          <w:szCs w:val="22"/>
        </w:rPr>
        <w:t>y 3.</w:t>
      </w:r>
      <w:r>
        <w:rPr>
          <w:rFonts w:ascii="Palatino Linotype" w:eastAsia="Palatino Linotype" w:hAnsi="Palatino Linotype" w:cs="Palatino Linotype"/>
          <w:sz w:val="22"/>
          <w:szCs w:val="22"/>
        </w:rPr>
        <w:t>11</w:t>
      </w:r>
      <w:r w:rsidRPr="00F60D88">
        <w:rPr>
          <w:rFonts w:ascii="Palatino Linotype" w:eastAsia="Palatino Linotype" w:hAnsi="Palatino Linotype" w:cs="Palatino Linotype"/>
          <w:sz w:val="22"/>
          <w:szCs w:val="22"/>
        </w:rPr>
        <w:t xml:space="preserve"> del Código Reglamentario Municipal, en el que se establece que el Sujeto Obligado para el ejercicio de sus funciones contará con diversas unidades administrativas, entre otras, la </w:t>
      </w:r>
      <w:r>
        <w:rPr>
          <w:rFonts w:ascii="Palatino Linotype" w:eastAsia="Palatino Linotype" w:hAnsi="Palatino Linotype" w:cs="Palatino Linotype"/>
          <w:sz w:val="22"/>
          <w:szCs w:val="22"/>
        </w:rPr>
        <w:t>Secretaría del Ayuntamiento</w:t>
      </w:r>
      <w:r w:rsidRPr="00F60D88">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a quien le corresponderá el despacho de diversos asuntos, entre otros, los siguientes:</w:t>
      </w:r>
    </w:p>
    <w:p w14:paraId="225CBCB1" w14:textId="77777777" w:rsidR="005110A1" w:rsidRDefault="005110A1" w:rsidP="00C920AA">
      <w:pPr>
        <w:spacing w:line="360" w:lineRule="auto"/>
        <w:ind w:right="-28"/>
        <w:contextualSpacing/>
        <w:jc w:val="both"/>
        <w:rPr>
          <w:rFonts w:ascii="Palatino Linotype" w:eastAsia="Palatino Linotype" w:hAnsi="Palatino Linotype" w:cs="Palatino Linotype"/>
          <w:sz w:val="22"/>
          <w:szCs w:val="22"/>
        </w:rPr>
      </w:pPr>
    </w:p>
    <w:p w14:paraId="5ABF8D45" w14:textId="77777777" w:rsidR="005110A1" w:rsidRDefault="005110A1" w:rsidP="00C920AA">
      <w:pPr>
        <w:pStyle w:val="Prrafodelista"/>
        <w:numPr>
          <w:ilvl w:val="0"/>
          <w:numId w:val="8"/>
        </w:numPr>
        <w:spacing w:line="360" w:lineRule="auto"/>
        <w:ind w:right="-28"/>
        <w:jc w:val="both"/>
        <w:rPr>
          <w:rFonts w:ascii="Palatino Linotype" w:eastAsia="Palatino Linotype" w:hAnsi="Palatino Linotype" w:cs="Palatino Linotype"/>
          <w:sz w:val="22"/>
          <w:szCs w:val="22"/>
        </w:rPr>
      </w:pPr>
      <w:r w:rsidRPr="00F60D88">
        <w:rPr>
          <w:rFonts w:ascii="Palatino Linotype" w:eastAsia="Palatino Linotype" w:hAnsi="Palatino Linotype" w:cs="Palatino Linotype"/>
          <w:sz w:val="22"/>
          <w:szCs w:val="22"/>
        </w:rPr>
        <w:t>Preparar y coordinar las sesiones de cabildo, teniendo bajo su resguardo los libros de actas y sus apéndices;</w:t>
      </w:r>
    </w:p>
    <w:p w14:paraId="019B6809" w14:textId="77777777" w:rsidR="005110A1" w:rsidRDefault="005110A1" w:rsidP="00C920AA">
      <w:pPr>
        <w:pStyle w:val="Prrafodelista"/>
        <w:numPr>
          <w:ilvl w:val="0"/>
          <w:numId w:val="8"/>
        </w:numPr>
        <w:spacing w:line="360" w:lineRule="auto"/>
        <w:ind w:right="-28"/>
        <w:jc w:val="both"/>
        <w:rPr>
          <w:rFonts w:ascii="Palatino Linotype" w:eastAsia="Palatino Linotype" w:hAnsi="Palatino Linotype" w:cs="Palatino Linotype"/>
          <w:sz w:val="22"/>
          <w:szCs w:val="22"/>
        </w:rPr>
      </w:pPr>
      <w:r w:rsidRPr="00F60D88">
        <w:rPr>
          <w:rFonts w:ascii="Palatino Linotype" w:eastAsia="Palatino Linotype" w:hAnsi="Palatino Linotype" w:cs="Palatino Linotype"/>
          <w:sz w:val="22"/>
          <w:szCs w:val="22"/>
        </w:rPr>
        <w:t>Entregar con oportunidad a los miembros del H. Ayuntamiento los dictámenes de las comisiones edilicias, los proyectos de actas y demás documentación necesaria para las sesiones;</w:t>
      </w:r>
    </w:p>
    <w:p w14:paraId="41F2DE30" w14:textId="77777777" w:rsidR="005110A1" w:rsidRDefault="005110A1" w:rsidP="00C920AA">
      <w:pPr>
        <w:pStyle w:val="Prrafodelista"/>
        <w:numPr>
          <w:ilvl w:val="0"/>
          <w:numId w:val="8"/>
        </w:numPr>
        <w:spacing w:line="360" w:lineRule="auto"/>
        <w:ind w:right="-28"/>
        <w:jc w:val="both"/>
        <w:rPr>
          <w:rFonts w:ascii="Palatino Linotype" w:eastAsia="Palatino Linotype" w:hAnsi="Palatino Linotype" w:cs="Palatino Linotype"/>
          <w:sz w:val="22"/>
          <w:szCs w:val="22"/>
        </w:rPr>
      </w:pPr>
      <w:r w:rsidRPr="00F60D88">
        <w:rPr>
          <w:rFonts w:ascii="Palatino Linotype" w:eastAsia="Palatino Linotype" w:hAnsi="Palatino Linotype" w:cs="Palatino Linotype"/>
          <w:sz w:val="22"/>
          <w:szCs w:val="22"/>
        </w:rPr>
        <w:t xml:space="preserve">Asistir puntualmente a las sesiones que celebre el H. Ayuntamiento, para apoyar al presidente municipal en la celebración de </w:t>
      </w:r>
      <w:proofErr w:type="gramStart"/>
      <w:r w:rsidRPr="00F60D88">
        <w:rPr>
          <w:rFonts w:ascii="Palatino Linotype" w:eastAsia="Palatino Linotype" w:hAnsi="Palatino Linotype" w:cs="Palatino Linotype"/>
          <w:sz w:val="22"/>
          <w:szCs w:val="22"/>
        </w:rPr>
        <w:t>las mismas</w:t>
      </w:r>
      <w:proofErr w:type="gramEnd"/>
      <w:r w:rsidRPr="00F60D88">
        <w:rPr>
          <w:rFonts w:ascii="Palatino Linotype" w:eastAsia="Palatino Linotype" w:hAnsi="Palatino Linotype" w:cs="Palatino Linotype"/>
          <w:sz w:val="22"/>
          <w:szCs w:val="22"/>
        </w:rPr>
        <w:t>;</w:t>
      </w:r>
    </w:p>
    <w:p w14:paraId="1D42A4C4" w14:textId="77777777" w:rsidR="005110A1" w:rsidRDefault="005110A1" w:rsidP="00C920AA">
      <w:pPr>
        <w:pStyle w:val="Prrafodelista"/>
        <w:numPr>
          <w:ilvl w:val="0"/>
          <w:numId w:val="8"/>
        </w:numPr>
        <w:spacing w:line="360" w:lineRule="auto"/>
        <w:ind w:right="-28"/>
        <w:jc w:val="both"/>
        <w:rPr>
          <w:rFonts w:ascii="Palatino Linotype" w:eastAsia="Palatino Linotype" w:hAnsi="Palatino Linotype" w:cs="Palatino Linotype"/>
          <w:sz w:val="22"/>
          <w:szCs w:val="22"/>
        </w:rPr>
      </w:pPr>
      <w:r w:rsidRPr="00F60D88">
        <w:rPr>
          <w:rFonts w:ascii="Palatino Linotype" w:eastAsia="Palatino Linotype" w:hAnsi="Palatino Linotype" w:cs="Palatino Linotype"/>
          <w:sz w:val="22"/>
          <w:szCs w:val="22"/>
        </w:rPr>
        <w:t>Pasar lista de asistencia a los integrantes del H. Ayuntamiento, en las sesiones de cabildo;</w:t>
      </w:r>
    </w:p>
    <w:p w14:paraId="20B7C387" w14:textId="77777777" w:rsidR="005110A1" w:rsidRDefault="005110A1" w:rsidP="00C920AA">
      <w:pPr>
        <w:pStyle w:val="Prrafodelista"/>
        <w:numPr>
          <w:ilvl w:val="0"/>
          <w:numId w:val="8"/>
        </w:numPr>
        <w:spacing w:line="360" w:lineRule="auto"/>
        <w:ind w:right="-28"/>
        <w:jc w:val="both"/>
        <w:rPr>
          <w:rFonts w:ascii="Palatino Linotype" w:eastAsia="Palatino Linotype" w:hAnsi="Palatino Linotype" w:cs="Palatino Linotype"/>
          <w:sz w:val="22"/>
          <w:szCs w:val="22"/>
        </w:rPr>
      </w:pPr>
      <w:r w:rsidRPr="00F60D88">
        <w:rPr>
          <w:rFonts w:ascii="Palatino Linotype" w:eastAsia="Palatino Linotype" w:hAnsi="Palatino Linotype" w:cs="Palatino Linotype"/>
          <w:sz w:val="22"/>
          <w:szCs w:val="22"/>
        </w:rPr>
        <w:t>Publicar las disposiciones que determine el H. Ayuntamiento y el presidente municipal, en la Gaceta Municipal;</w:t>
      </w:r>
    </w:p>
    <w:p w14:paraId="44D4E118" w14:textId="77777777" w:rsidR="005110A1" w:rsidRDefault="005110A1" w:rsidP="00C920AA">
      <w:pPr>
        <w:pStyle w:val="Prrafodelista"/>
        <w:numPr>
          <w:ilvl w:val="0"/>
          <w:numId w:val="8"/>
        </w:numPr>
        <w:spacing w:line="360" w:lineRule="auto"/>
        <w:ind w:right="-28"/>
        <w:jc w:val="both"/>
        <w:rPr>
          <w:rFonts w:ascii="Palatino Linotype" w:eastAsia="Palatino Linotype" w:hAnsi="Palatino Linotype" w:cs="Palatino Linotype"/>
          <w:sz w:val="22"/>
          <w:szCs w:val="22"/>
        </w:rPr>
      </w:pPr>
      <w:r w:rsidRPr="00FB6249">
        <w:rPr>
          <w:rFonts w:ascii="Palatino Linotype" w:eastAsia="Palatino Linotype" w:hAnsi="Palatino Linotype" w:cs="Palatino Linotype"/>
          <w:sz w:val="22"/>
          <w:szCs w:val="22"/>
        </w:rPr>
        <w:lastRenderedPageBreak/>
        <w:t>Hacer cumplir las disposiciones en materia de transparencia, acceso a la información pública y protección de datos personales, de conformidad a la normatividad aplicable;</w:t>
      </w:r>
      <w:r>
        <w:rPr>
          <w:rFonts w:ascii="Palatino Linotype" w:eastAsia="Palatino Linotype" w:hAnsi="Palatino Linotype" w:cs="Palatino Linotype"/>
          <w:sz w:val="22"/>
          <w:szCs w:val="22"/>
        </w:rPr>
        <w:t xml:space="preserve"> y</w:t>
      </w:r>
    </w:p>
    <w:p w14:paraId="35CC2166" w14:textId="77777777" w:rsidR="005110A1" w:rsidRPr="00FB6249" w:rsidRDefault="005110A1" w:rsidP="00C920AA">
      <w:pPr>
        <w:pStyle w:val="Prrafodelista"/>
        <w:numPr>
          <w:ilvl w:val="0"/>
          <w:numId w:val="8"/>
        </w:numPr>
        <w:spacing w:line="360" w:lineRule="auto"/>
        <w:ind w:right="-28"/>
        <w:jc w:val="both"/>
        <w:rPr>
          <w:rFonts w:ascii="Palatino Linotype" w:eastAsia="Palatino Linotype" w:hAnsi="Palatino Linotype" w:cs="Palatino Linotype"/>
          <w:sz w:val="22"/>
          <w:szCs w:val="22"/>
        </w:rPr>
      </w:pPr>
      <w:r w:rsidRPr="00FB6249">
        <w:rPr>
          <w:rFonts w:ascii="Palatino Linotype" w:eastAsia="Palatino Linotype" w:hAnsi="Palatino Linotype" w:cs="Palatino Linotype"/>
          <w:sz w:val="22"/>
          <w:szCs w:val="22"/>
        </w:rPr>
        <w:t>Impulsar acciones tendientes a la innovación y el desarrollo institucional en los procesos de la administración pública municipa</w:t>
      </w:r>
      <w:r>
        <w:rPr>
          <w:rFonts w:ascii="Palatino Linotype" w:eastAsia="Palatino Linotype" w:hAnsi="Palatino Linotype" w:cs="Palatino Linotype"/>
          <w:sz w:val="22"/>
          <w:szCs w:val="22"/>
        </w:rPr>
        <w:t>l.</w:t>
      </w:r>
    </w:p>
    <w:p w14:paraId="732A0B10" w14:textId="77777777" w:rsidR="005110A1" w:rsidRPr="00F60D88" w:rsidRDefault="005110A1" w:rsidP="00C920AA">
      <w:pPr>
        <w:spacing w:line="360" w:lineRule="auto"/>
        <w:ind w:right="-28"/>
        <w:contextualSpacing/>
        <w:jc w:val="both"/>
        <w:rPr>
          <w:rFonts w:ascii="Palatino Linotype" w:eastAsia="Palatino Linotype" w:hAnsi="Palatino Linotype" w:cs="Palatino Linotype"/>
          <w:sz w:val="22"/>
          <w:szCs w:val="22"/>
        </w:rPr>
      </w:pPr>
      <w:r w:rsidRPr="00F60D88">
        <w:rPr>
          <w:rFonts w:ascii="Palatino Linotype" w:eastAsia="Palatino Linotype" w:hAnsi="Palatino Linotype" w:cs="Palatino Linotype"/>
          <w:sz w:val="22"/>
          <w:szCs w:val="22"/>
        </w:rPr>
        <w:t xml:space="preserve"> </w:t>
      </w:r>
    </w:p>
    <w:p w14:paraId="2EF749D1" w14:textId="77777777" w:rsidR="005110A1" w:rsidRDefault="005110A1" w:rsidP="00C920AA">
      <w:pPr>
        <w:spacing w:line="360" w:lineRule="auto"/>
        <w:ind w:right="-28"/>
        <w:contextualSpacing/>
        <w:jc w:val="both"/>
        <w:rPr>
          <w:rFonts w:ascii="Palatino Linotype" w:eastAsia="Palatino Linotype" w:hAnsi="Palatino Linotype" w:cs="Palatino Linotype"/>
          <w:sz w:val="22"/>
          <w:szCs w:val="22"/>
        </w:rPr>
      </w:pPr>
      <w:r w:rsidRPr="00F60D88">
        <w:rPr>
          <w:rFonts w:ascii="Palatino Linotype" w:eastAsia="Palatino Linotype" w:hAnsi="Palatino Linotype" w:cs="Palatino Linotype"/>
          <w:sz w:val="22"/>
          <w:szCs w:val="22"/>
        </w:rPr>
        <w:t xml:space="preserve">Así, se advierte que el Sujeto Obligado cumplió con el procedimiento de búsqueda, pues turno la solicitud de información a la </w:t>
      </w:r>
      <w:r>
        <w:rPr>
          <w:rFonts w:ascii="Palatino Linotype" w:eastAsia="Palatino Linotype" w:hAnsi="Palatino Linotype" w:cs="Palatino Linotype"/>
          <w:sz w:val="22"/>
          <w:szCs w:val="22"/>
        </w:rPr>
        <w:t>Secretaría del Ayuntamiento</w:t>
      </w:r>
      <w:r w:rsidRPr="00F60D88">
        <w:rPr>
          <w:rFonts w:ascii="Palatino Linotype" w:eastAsia="Palatino Linotype" w:hAnsi="Palatino Linotype" w:cs="Palatino Linotype"/>
          <w:sz w:val="22"/>
          <w:szCs w:val="22"/>
        </w:rPr>
        <w:t xml:space="preserve">, que ve las cuestiones relacionadas con </w:t>
      </w:r>
      <w:r>
        <w:rPr>
          <w:rFonts w:ascii="Palatino Linotype" w:eastAsia="Palatino Linotype" w:hAnsi="Palatino Linotype" w:cs="Palatino Linotype"/>
          <w:sz w:val="22"/>
          <w:szCs w:val="22"/>
        </w:rPr>
        <w:t>el</w:t>
      </w:r>
      <w:r w:rsidRPr="00F60D88">
        <w:rPr>
          <w:rFonts w:ascii="Palatino Linotype" w:eastAsia="Palatino Linotype" w:hAnsi="Palatino Linotype" w:cs="Palatino Linotype"/>
          <w:sz w:val="22"/>
          <w:szCs w:val="22"/>
        </w:rPr>
        <w:t xml:space="preserve"> registro</w:t>
      </w:r>
      <w:r>
        <w:rPr>
          <w:rFonts w:ascii="Palatino Linotype" w:eastAsia="Palatino Linotype" w:hAnsi="Palatino Linotype" w:cs="Palatino Linotype"/>
          <w:sz w:val="22"/>
          <w:szCs w:val="22"/>
        </w:rPr>
        <w:t>, control, archivo y publicación de las sesiones de cabildo del Ayuntamiento de Toluca.</w:t>
      </w:r>
    </w:p>
    <w:p w14:paraId="5DEEB7FA" w14:textId="77777777" w:rsidR="0075036B" w:rsidRPr="003A6F1F" w:rsidRDefault="0075036B" w:rsidP="00C920AA">
      <w:pPr>
        <w:pStyle w:val="Prrafodelista"/>
        <w:spacing w:line="360" w:lineRule="auto"/>
        <w:ind w:right="-28"/>
        <w:jc w:val="both"/>
        <w:rPr>
          <w:rFonts w:ascii="Palatino Linotype" w:eastAsia="Palatino Linotype" w:hAnsi="Palatino Linotype" w:cs="Palatino Linotype"/>
          <w:color w:val="000000"/>
          <w:sz w:val="22"/>
          <w:szCs w:val="22"/>
        </w:rPr>
      </w:pPr>
    </w:p>
    <w:p w14:paraId="2A14D09B" w14:textId="4C19B433" w:rsidR="0075036B" w:rsidRDefault="0075036B" w:rsidP="00C920AA">
      <w:pPr>
        <w:spacing w:line="360" w:lineRule="auto"/>
        <w:contextualSpacing/>
        <w:jc w:val="both"/>
        <w:rPr>
          <w:rFonts w:ascii="Palatino Linotype" w:eastAsiaTheme="majorEastAsia" w:hAnsi="Palatino Linotype" w:cstheme="majorBidi"/>
          <w:sz w:val="22"/>
          <w:szCs w:val="22"/>
        </w:rPr>
      </w:pPr>
      <w:r>
        <w:rPr>
          <w:rFonts w:ascii="Palatino Linotype" w:eastAsia="Palatino Linotype" w:hAnsi="Palatino Linotype" w:cs="Palatino Linotype"/>
          <w:sz w:val="22"/>
          <w:szCs w:val="22"/>
        </w:rPr>
        <w:t xml:space="preserve">Ahora bien, dicha área en </w:t>
      </w:r>
      <w:proofErr w:type="gramStart"/>
      <w:r>
        <w:rPr>
          <w:rFonts w:ascii="Palatino Linotype" w:eastAsia="Palatino Linotype" w:hAnsi="Palatino Linotype" w:cs="Palatino Linotype"/>
          <w:sz w:val="22"/>
          <w:szCs w:val="22"/>
        </w:rPr>
        <w:t>respuesta,</w:t>
      </w:r>
      <w:proofErr w:type="gramEnd"/>
      <w:r>
        <w:rPr>
          <w:rFonts w:ascii="Palatino Linotype" w:eastAsia="Palatino Linotype" w:hAnsi="Palatino Linotype" w:cs="Palatino Linotype"/>
          <w:sz w:val="22"/>
          <w:szCs w:val="22"/>
        </w:rPr>
        <w:t xml:space="preserve"> proporcionó </w:t>
      </w:r>
      <w:r w:rsidR="005110A1">
        <w:rPr>
          <w:rFonts w:ascii="Palatino Linotype" w:eastAsia="Palatino Linotype" w:hAnsi="Palatino Linotype" w:cs="Palatino Linotype"/>
          <w:sz w:val="22"/>
          <w:szCs w:val="22"/>
        </w:rPr>
        <w:t xml:space="preserve">veintitrés actas de sesión de instalación </w:t>
      </w:r>
      <w:r>
        <w:rPr>
          <w:rFonts w:ascii="Palatino Linotype" w:eastAsia="Palatino Linotype" w:hAnsi="Palatino Linotype" w:cs="Palatino Linotype"/>
          <w:sz w:val="22"/>
          <w:szCs w:val="22"/>
        </w:rPr>
        <w:t>divers</w:t>
      </w:r>
      <w:r w:rsidR="005110A1">
        <w:rPr>
          <w:rFonts w:ascii="Palatino Linotype" w:eastAsia="Palatino Linotype" w:hAnsi="Palatino Linotype" w:cs="Palatino Linotype"/>
          <w:sz w:val="22"/>
          <w:szCs w:val="22"/>
        </w:rPr>
        <w:t xml:space="preserve">as </w:t>
      </w:r>
      <w:r w:rsidR="00C920AA">
        <w:rPr>
          <w:rFonts w:ascii="Palatino Linotype" w:eastAsia="Palatino Linotype" w:hAnsi="Palatino Linotype" w:cs="Palatino Linotype"/>
          <w:sz w:val="22"/>
          <w:szCs w:val="22"/>
        </w:rPr>
        <w:t>C</w:t>
      </w:r>
      <w:r w:rsidR="005110A1">
        <w:rPr>
          <w:rFonts w:ascii="Palatino Linotype" w:eastAsia="Palatino Linotype" w:hAnsi="Palatino Linotype" w:cs="Palatino Linotype"/>
          <w:sz w:val="22"/>
          <w:szCs w:val="22"/>
        </w:rPr>
        <w:t xml:space="preserve">omisiones </w:t>
      </w:r>
      <w:proofErr w:type="gramStart"/>
      <w:r w:rsidR="00C920AA">
        <w:rPr>
          <w:rFonts w:ascii="Palatino Linotype" w:eastAsia="Palatino Linotype" w:hAnsi="Palatino Linotype" w:cs="Palatino Linotype"/>
          <w:sz w:val="22"/>
          <w:szCs w:val="22"/>
        </w:rPr>
        <w:t>E</w:t>
      </w:r>
      <w:r w:rsidR="005110A1">
        <w:rPr>
          <w:rFonts w:ascii="Palatino Linotype" w:eastAsia="Palatino Linotype" w:hAnsi="Palatino Linotype" w:cs="Palatino Linotype"/>
          <w:sz w:val="22"/>
          <w:szCs w:val="22"/>
        </w:rPr>
        <w:t>dilicias</w:t>
      </w:r>
      <w:proofErr w:type="gramEnd"/>
      <w:r w:rsidR="005110A1">
        <w:rPr>
          <w:rFonts w:ascii="Palatino Linotype" w:eastAsia="Palatino Linotype" w:hAnsi="Palatino Linotype" w:cs="Palatino Linotype"/>
          <w:sz w:val="22"/>
          <w:szCs w:val="22"/>
        </w:rPr>
        <w:t>, por lo que resulta necesario realizar un cuadro con las comisiones permanentes, entregadas y</w:t>
      </w:r>
      <w:r w:rsidR="00C920AA">
        <w:rPr>
          <w:rFonts w:ascii="Palatino Linotype" w:eastAsia="Palatino Linotype" w:hAnsi="Palatino Linotype" w:cs="Palatino Linotype"/>
          <w:sz w:val="22"/>
          <w:szCs w:val="22"/>
        </w:rPr>
        <w:t xml:space="preserve"> faltantes</w:t>
      </w:r>
      <w:r>
        <w:rPr>
          <w:rFonts w:ascii="Palatino Linotype" w:eastAsiaTheme="majorEastAsia" w:hAnsi="Palatino Linotype" w:cstheme="majorBidi"/>
          <w:sz w:val="22"/>
          <w:szCs w:val="22"/>
        </w:rPr>
        <w:t>, el cual se realiza conforme a lo siguiente:</w:t>
      </w:r>
    </w:p>
    <w:p w14:paraId="7B939B87" w14:textId="77777777" w:rsidR="0075036B" w:rsidRDefault="0075036B" w:rsidP="00C920AA">
      <w:pPr>
        <w:spacing w:line="360" w:lineRule="auto"/>
        <w:contextualSpacing/>
        <w:jc w:val="both"/>
        <w:rPr>
          <w:rFonts w:ascii="Palatino Linotype" w:eastAsiaTheme="majorEastAsia" w:hAnsi="Palatino Linotype" w:cstheme="majorBidi"/>
          <w:sz w:val="22"/>
          <w:szCs w:val="22"/>
        </w:rPr>
      </w:pPr>
    </w:p>
    <w:tbl>
      <w:tblPr>
        <w:tblStyle w:val="Tablaconcuadrcula"/>
        <w:tblW w:w="0" w:type="auto"/>
        <w:jc w:val="center"/>
        <w:tblLook w:val="04A0" w:firstRow="1" w:lastRow="0" w:firstColumn="1" w:lastColumn="0" w:noHBand="0" w:noVBand="1"/>
      </w:tblPr>
      <w:tblGrid>
        <w:gridCol w:w="3114"/>
        <w:gridCol w:w="2835"/>
        <w:gridCol w:w="2879"/>
      </w:tblGrid>
      <w:tr w:rsidR="005110A1" w:rsidRPr="005110A1" w14:paraId="3059F8E5" w14:textId="77777777" w:rsidTr="006B2AF6">
        <w:trPr>
          <w:jc w:val="center"/>
        </w:trPr>
        <w:tc>
          <w:tcPr>
            <w:tcW w:w="3114" w:type="dxa"/>
            <w:shd w:val="clear" w:color="auto" w:fill="D0CECE" w:themeFill="background2" w:themeFillShade="E6"/>
          </w:tcPr>
          <w:p w14:paraId="68C28659" w14:textId="12B1E570" w:rsidR="005110A1" w:rsidRPr="005110A1" w:rsidRDefault="005110A1" w:rsidP="00C920AA">
            <w:pPr>
              <w:spacing w:line="360" w:lineRule="auto"/>
              <w:contextualSpacing/>
              <w:jc w:val="center"/>
              <w:rPr>
                <w:rFonts w:ascii="Palatino Linotype" w:eastAsiaTheme="majorEastAsia" w:hAnsi="Palatino Linotype" w:cstheme="majorBidi"/>
                <w:b/>
                <w:bCs/>
              </w:rPr>
            </w:pPr>
            <w:r>
              <w:rPr>
                <w:rFonts w:ascii="Palatino Linotype" w:eastAsiaTheme="majorEastAsia" w:hAnsi="Palatino Linotype" w:cstheme="majorBidi"/>
                <w:b/>
                <w:bCs/>
              </w:rPr>
              <w:t>C</w:t>
            </w:r>
            <w:r w:rsidRPr="005110A1">
              <w:rPr>
                <w:rFonts w:ascii="Palatino Linotype" w:eastAsiaTheme="majorEastAsia" w:hAnsi="Palatino Linotype" w:cstheme="majorBidi"/>
                <w:b/>
                <w:bCs/>
              </w:rPr>
              <w:t xml:space="preserve">omisiones permanentes </w:t>
            </w:r>
          </w:p>
        </w:tc>
        <w:tc>
          <w:tcPr>
            <w:tcW w:w="2835" w:type="dxa"/>
            <w:shd w:val="clear" w:color="auto" w:fill="D0CECE" w:themeFill="background2" w:themeFillShade="E6"/>
          </w:tcPr>
          <w:p w14:paraId="37458047" w14:textId="3683D104" w:rsidR="005110A1" w:rsidRPr="005110A1" w:rsidRDefault="005110A1" w:rsidP="00C920AA">
            <w:pPr>
              <w:spacing w:line="360" w:lineRule="auto"/>
              <w:contextualSpacing/>
              <w:jc w:val="center"/>
              <w:rPr>
                <w:rFonts w:ascii="Palatino Linotype" w:eastAsiaTheme="majorEastAsia" w:hAnsi="Palatino Linotype" w:cstheme="majorBidi"/>
                <w:b/>
                <w:bCs/>
              </w:rPr>
            </w:pPr>
            <w:r>
              <w:rPr>
                <w:rFonts w:ascii="Palatino Linotype" w:eastAsiaTheme="majorEastAsia" w:hAnsi="Palatino Linotype" w:cstheme="majorBidi"/>
                <w:b/>
                <w:bCs/>
              </w:rPr>
              <w:t>Comisiones entregadas</w:t>
            </w:r>
          </w:p>
        </w:tc>
        <w:tc>
          <w:tcPr>
            <w:tcW w:w="2879" w:type="dxa"/>
            <w:shd w:val="clear" w:color="auto" w:fill="D0CECE" w:themeFill="background2" w:themeFillShade="E6"/>
          </w:tcPr>
          <w:p w14:paraId="09A8EB5D" w14:textId="79D063B2" w:rsidR="005110A1" w:rsidRPr="005110A1" w:rsidRDefault="005110A1" w:rsidP="00C920AA">
            <w:pPr>
              <w:spacing w:line="360" w:lineRule="auto"/>
              <w:contextualSpacing/>
              <w:jc w:val="center"/>
              <w:rPr>
                <w:rFonts w:ascii="Palatino Linotype" w:eastAsiaTheme="majorEastAsia" w:hAnsi="Palatino Linotype" w:cstheme="majorBidi"/>
              </w:rPr>
            </w:pPr>
            <w:r>
              <w:rPr>
                <w:rFonts w:ascii="Palatino Linotype" w:eastAsiaTheme="majorEastAsia" w:hAnsi="Palatino Linotype" w:cstheme="majorBidi"/>
                <w:b/>
                <w:bCs/>
              </w:rPr>
              <w:t xml:space="preserve">Comisiones </w:t>
            </w:r>
            <w:r w:rsidRPr="005110A1">
              <w:rPr>
                <w:rFonts w:ascii="Palatino Linotype" w:eastAsiaTheme="majorEastAsia" w:hAnsi="Palatino Linotype" w:cstheme="majorBidi"/>
                <w:b/>
                <w:bCs/>
              </w:rPr>
              <w:t>faltantes</w:t>
            </w:r>
          </w:p>
        </w:tc>
      </w:tr>
      <w:tr w:rsidR="00663FB1" w:rsidRPr="005110A1" w14:paraId="7EA9758F" w14:textId="77777777" w:rsidTr="006B2AF6">
        <w:trPr>
          <w:jc w:val="center"/>
        </w:trPr>
        <w:tc>
          <w:tcPr>
            <w:tcW w:w="3114" w:type="dxa"/>
          </w:tcPr>
          <w:p w14:paraId="072F5FBF" w14:textId="77777777" w:rsidR="00663FB1" w:rsidRPr="003C4373" w:rsidRDefault="00663FB1" w:rsidP="00C920AA">
            <w:pPr>
              <w:pStyle w:val="Prrafodelista"/>
              <w:widowControl w:val="0"/>
              <w:numPr>
                <w:ilvl w:val="0"/>
                <w:numId w:val="12"/>
              </w:numPr>
              <w:spacing w:line="360" w:lineRule="auto"/>
              <w:jc w:val="both"/>
              <w:rPr>
                <w:rFonts w:ascii="Palatino Linotype" w:hAnsi="Palatino Linotype" w:cs="Tahoma"/>
                <w:bCs/>
                <w:iCs/>
              </w:rPr>
            </w:pPr>
            <w:r w:rsidRPr="003C4373">
              <w:rPr>
                <w:rFonts w:ascii="Palatino Linotype" w:hAnsi="Palatino Linotype" w:cs="Tahoma"/>
                <w:bCs/>
                <w:iCs/>
              </w:rPr>
              <w:t xml:space="preserve">Gobernación; </w:t>
            </w:r>
          </w:p>
          <w:p w14:paraId="3F78CFB8" w14:textId="77777777" w:rsidR="00663FB1" w:rsidRPr="003C4373" w:rsidRDefault="00663FB1" w:rsidP="00C920AA">
            <w:pPr>
              <w:pStyle w:val="Prrafodelista"/>
              <w:widowControl w:val="0"/>
              <w:numPr>
                <w:ilvl w:val="0"/>
                <w:numId w:val="9"/>
              </w:numPr>
              <w:spacing w:line="360" w:lineRule="auto"/>
              <w:jc w:val="both"/>
              <w:rPr>
                <w:rFonts w:ascii="Palatino Linotype" w:hAnsi="Palatino Linotype" w:cs="Tahoma"/>
                <w:bCs/>
                <w:iCs/>
              </w:rPr>
            </w:pPr>
            <w:r w:rsidRPr="003C4373">
              <w:rPr>
                <w:rFonts w:ascii="Palatino Linotype" w:hAnsi="Palatino Linotype" w:cs="Tahoma"/>
                <w:bCs/>
                <w:iCs/>
              </w:rPr>
              <w:t xml:space="preserve">Planeación para el desarrollo; </w:t>
            </w:r>
          </w:p>
          <w:p w14:paraId="18C59B90" w14:textId="77777777" w:rsidR="00663FB1" w:rsidRPr="003C4373" w:rsidRDefault="00663FB1" w:rsidP="00C920AA">
            <w:pPr>
              <w:pStyle w:val="Prrafodelista"/>
              <w:widowControl w:val="0"/>
              <w:numPr>
                <w:ilvl w:val="0"/>
                <w:numId w:val="9"/>
              </w:numPr>
              <w:spacing w:line="360" w:lineRule="auto"/>
              <w:jc w:val="both"/>
              <w:rPr>
                <w:rFonts w:ascii="Palatino Linotype" w:hAnsi="Palatino Linotype" w:cs="Tahoma"/>
                <w:bCs/>
                <w:iCs/>
              </w:rPr>
            </w:pPr>
            <w:r w:rsidRPr="003C4373">
              <w:rPr>
                <w:rFonts w:ascii="Palatino Linotype" w:hAnsi="Palatino Linotype" w:cs="Tahoma"/>
                <w:bCs/>
                <w:iCs/>
              </w:rPr>
              <w:t xml:space="preserve">Hacienda (Ingresos); </w:t>
            </w:r>
          </w:p>
          <w:p w14:paraId="6FEDB55B" w14:textId="77777777" w:rsidR="00663FB1" w:rsidRPr="003C4373" w:rsidRDefault="00663FB1" w:rsidP="00C920AA">
            <w:pPr>
              <w:pStyle w:val="Prrafodelista"/>
              <w:widowControl w:val="0"/>
              <w:numPr>
                <w:ilvl w:val="0"/>
                <w:numId w:val="9"/>
              </w:numPr>
              <w:spacing w:line="360" w:lineRule="auto"/>
              <w:jc w:val="both"/>
              <w:rPr>
                <w:rFonts w:ascii="Palatino Linotype" w:hAnsi="Palatino Linotype" w:cs="Tahoma"/>
                <w:bCs/>
                <w:iCs/>
              </w:rPr>
            </w:pPr>
            <w:r w:rsidRPr="003C4373">
              <w:rPr>
                <w:rFonts w:ascii="Palatino Linotype" w:hAnsi="Palatino Linotype" w:cs="Tahoma"/>
                <w:bCs/>
                <w:iCs/>
              </w:rPr>
              <w:t xml:space="preserve">Hacienda (Egresos); </w:t>
            </w:r>
          </w:p>
          <w:p w14:paraId="0D53604B" w14:textId="77777777" w:rsidR="00663FB1" w:rsidRPr="003C4373" w:rsidRDefault="00663FB1" w:rsidP="00C920AA">
            <w:pPr>
              <w:pStyle w:val="Prrafodelista"/>
              <w:widowControl w:val="0"/>
              <w:numPr>
                <w:ilvl w:val="0"/>
                <w:numId w:val="9"/>
              </w:numPr>
              <w:spacing w:line="360" w:lineRule="auto"/>
              <w:jc w:val="both"/>
              <w:rPr>
                <w:rFonts w:ascii="Palatino Linotype" w:hAnsi="Palatino Linotype" w:cs="Tahoma"/>
                <w:bCs/>
                <w:iCs/>
              </w:rPr>
            </w:pPr>
            <w:r w:rsidRPr="003C4373">
              <w:rPr>
                <w:rFonts w:ascii="Palatino Linotype" w:hAnsi="Palatino Linotype" w:cs="Tahoma"/>
                <w:bCs/>
                <w:iCs/>
              </w:rPr>
              <w:t xml:space="preserve">Salud pública y población; </w:t>
            </w:r>
          </w:p>
          <w:p w14:paraId="52A1D704" w14:textId="77777777" w:rsidR="00663FB1" w:rsidRPr="003C4373" w:rsidRDefault="00663FB1" w:rsidP="00C920AA">
            <w:pPr>
              <w:pStyle w:val="Prrafodelista"/>
              <w:widowControl w:val="0"/>
              <w:numPr>
                <w:ilvl w:val="0"/>
                <w:numId w:val="9"/>
              </w:numPr>
              <w:spacing w:line="360" w:lineRule="auto"/>
              <w:jc w:val="both"/>
              <w:rPr>
                <w:rFonts w:ascii="Palatino Linotype" w:hAnsi="Palatino Linotype" w:cs="Tahoma"/>
                <w:bCs/>
                <w:iCs/>
              </w:rPr>
            </w:pPr>
            <w:r w:rsidRPr="003C4373">
              <w:rPr>
                <w:rFonts w:ascii="Palatino Linotype" w:hAnsi="Palatino Linotype" w:cs="Tahoma"/>
                <w:bCs/>
                <w:iCs/>
              </w:rPr>
              <w:t xml:space="preserve">Reglamentación Municipal; </w:t>
            </w:r>
          </w:p>
          <w:p w14:paraId="25C29004" w14:textId="77777777" w:rsidR="00663FB1" w:rsidRPr="003C4373" w:rsidRDefault="00663FB1" w:rsidP="00C920AA">
            <w:pPr>
              <w:pStyle w:val="Prrafodelista"/>
              <w:widowControl w:val="0"/>
              <w:numPr>
                <w:ilvl w:val="0"/>
                <w:numId w:val="9"/>
              </w:numPr>
              <w:spacing w:line="360" w:lineRule="auto"/>
              <w:jc w:val="both"/>
              <w:rPr>
                <w:rFonts w:ascii="Palatino Linotype" w:hAnsi="Palatino Linotype" w:cs="Tahoma"/>
                <w:bCs/>
                <w:iCs/>
              </w:rPr>
            </w:pPr>
            <w:r w:rsidRPr="003C4373">
              <w:rPr>
                <w:rFonts w:ascii="Palatino Linotype" w:hAnsi="Palatino Linotype" w:cs="Tahoma"/>
                <w:bCs/>
                <w:iCs/>
              </w:rPr>
              <w:t xml:space="preserve">Prevención y Atención de Conflictos Laborales; </w:t>
            </w:r>
          </w:p>
          <w:p w14:paraId="341BC1F2" w14:textId="77777777" w:rsidR="00663FB1" w:rsidRPr="003C4373" w:rsidRDefault="00663FB1" w:rsidP="00C920AA">
            <w:pPr>
              <w:pStyle w:val="Prrafodelista"/>
              <w:widowControl w:val="0"/>
              <w:numPr>
                <w:ilvl w:val="0"/>
                <w:numId w:val="9"/>
              </w:numPr>
              <w:spacing w:line="360" w:lineRule="auto"/>
              <w:jc w:val="both"/>
              <w:rPr>
                <w:rFonts w:ascii="Palatino Linotype" w:hAnsi="Palatino Linotype" w:cs="Tahoma"/>
                <w:bCs/>
                <w:iCs/>
              </w:rPr>
            </w:pPr>
            <w:r w:rsidRPr="003C4373">
              <w:rPr>
                <w:rFonts w:ascii="Palatino Linotype" w:hAnsi="Palatino Linotype" w:cs="Tahoma"/>
                <w:bCs/>
                <w:iCs/>
              </w:rPr>
              <w:t xml:space="preserve">Prevención Social de la </w:t>
            </w:r>
            <w:r w:rsidRPr="003C4373">
              <w:rPr>
                <w:rFonts w:ascii="Palatino Linotype" w:hAnsi="Palatino Linotype" w:cs="Tahoma"/>
                <w:bCs/>
                <w:iCs/>
              </w:rPr>
              <w:lastRenderedPageBreak/>
              <w:t xml:space="preserve">Violencia y Delincuencia; </w:t>
            </w:r>
          </w:p>
          <w:p w14:paraId="27EC283F" w14:textId="77777777" w:rsidR="00663FB1" w:rsidRPr="003C4373" w:rsidRDefault="00663FB1" w:rsidP="00C920AA">
            <w:pPr>
              <w:pStyle w:val="Prrafodelista"/>
              <w:widowControl w:val="0"/>
              <w:numPr>
                <w:ilvl w:val="0"/>
                <w:numId w:val="9"/>
              </w:numPr>
              <w:spacing w:line="360" w:lineRule="auto"/>
              <w:jc w:val="both"/>
              <w:rPr>
                <w:rFonts w:ascii="Palatino Linotype" w:hAnsi="Palatino Linotype" w:cs="Tahoma"/>
                <w:bCs/>
                <w:iCs/>
              </w:rPr>
            </w:pPr>
            <w:r w:rsidRPr="003C4373">
              <w:rPr>
                <w:rFonts w:ascii="Palatino Linotype" w:hAnsi="Palatino Linotype" w:cs="Tahoma"/>
                <w:bCs/>
                <w:iCs/>
              </w:rPr>
              <w:t xml:space="preserve">Juventud, Deporte y Recreación; </w:t>
            </w:r>
          </w:p>
          <w:p w14:paraId="29D0CFBB" w14:textId="77777777" w:rsidR="00663FB1" w:rsidRPr="003C4373" w:rsidRDefault="00663FB1" w:rsidP="00C920AA">
            <w:pPr>
              <w:pStyle w:val="Prrafodelista"/>
              <w:widowControl w:val="0"/>
              <w:numPr>
                <w:ilvl w:val="0"/>
                <w:numId w:val="9"/>
              </w:numPr>
              <w:spacing w:line="360" w:lineRule="auto"/>
              <w:jc w:val="both"/>
              <w:rPr>
                <w:rFonts w:ascii="Palatino Linotype" w:hAnsi="Palatino Linotype" w:cs="Tahoma"/>
                <w:bCs/>
                <w:iCs/>
              </w:rPr>
            </w:pPr>
            <w:r w:rsidRPr="003C4373">
              <w:rPr>
                <w:rFonts w:ascii="Palatino Linotype" w:hAnsi="Palatino Linotype" w:cs="Tahoma"/>
                <w:bCs/>
                <w:iCs/>
              </w:rPr>
              <w:t xml:space="preserve">Cultura y Educación; </w:t>
            </w:r>
          </w:p>
          <w:p w14:paraId="4ABE006A" w14:textId="77777777" w:rsidR="00663FB1" w:rsidRPr="003C4373" w:rsidRDefault="00663FB1" w:rsidP="00C920AA">
            <w:pPr>
              <w:pStyle w:val="Prrafodelista"/>
              <w:widowControl w:val="0"/>
              <w:numPr>
                <w:ilvl w:val="0"/>
                <w:numId w:val="9"/>
              </w:numPr>
              <w:spacing w:line="360" w:lineRule="auto"/>
              <w:jc w:val="both"/>
              <w:rPr>
                <w:rFonts w:ascii="Palatino Linotype" w:hAnsi="Palatino Linotype" w:cs="Tahoma"/>
                <w:bCs/>
                <w:iCs/>
              </w:rPr>
            </w:pPr>
            <w:r w:rsidRPr="003C4373">
              <w:rPr>
                <w:rFonts w:ascii="Palatino Linotype" w:hAnsi="Palatino Linotype" w:cs="Tahoma"/>
                <w:bCs/>
                <w:iCs/>
              </w:rPr>
              <w:t xml:space="preserve">Servicios Públicos (agua, alcantarillado, drenaje, panteones, alumbrado público); </w:t>
            </w:r>
          </w:p>
          <w:p w14:paraId="7622C749" w14:textId="77777777" w:rsidR="00663FB1" w:rsidRPr="003C4373" w:rsidRDefault="00663FB1" w:rsidP="00C920AA">
            <w:pPr>
              <w:pStyle w:val="Prrafodelista"/>
              <w:widowControl w:val="0"/>
              <w:numPr>
                <w:ilvl w:val="0"/>
                <w:numId w:val="9"/>
              </w:numPr>
              <w:spacing w:line="360" w:lineRule="auto"/>
              <w:jc w:val="both"/>
              <w:rPr>
                <w:rFonts w:ascii="Palatino Linotype" w:hAnsi="Palatino Linotype" w:cs="Tahoma"/>
                <w:bCs/>
                <w:iCs/>
              </w:rPr>
            </w:pPr>
            <w:r w:rsidRPr="003C4373">
              <w:rPr>
                <w:rFonts w:ascii="Palatino Linotype" w:hAnsi="Palatino Linotype" w:cs="Tahoma"/>
                <w:bCs/>
                <w:iCs/>
              </w:rPr>
              <w:t xml:space="preserve">Medio Ambiente; </w:t>
            </w:r>
          </w:p>
          <w:p w14:paraId="2F442120" w14:textId="77777777" w:rsidR="00663FB1" w:rsidRPr="003C4373" w:rsidRDefault="00663FB1" w:rsidP="00C920AA">
            <w:pPr>
              <w:pStyle w:val="Prrafodelista"/>
              <w:widowControl w:val="0"/>
              <w:numPr>
                <w:ilvl w:val="0"/>
                <w:numId w:val="9"/>
              </w:numPr>
              <w:spacing w:line="360" w:lineRule="auto"/>
              <w:jc w:val="both"/>
              <w:rPr>
                <w:rFonts w:ascii="Palatino Linotype" w:hAnsi="Palatino Linotype" w:cs="Tahoma"/>
                <w:bCs/>
                <w:iCs/>
              </w:rPr>
            </w:pPr>
            <w:r w:rsidRPr="003C4373">
              <w:rPr>
                <w:rFonts w:ascii="Palatino Linotype" w:hAnsi="Palatino Linotype" w:cs="Tahoma"/>
                <w:bCs/>
                <w:iCs/>
              </w:rPr>
              <w:t xml:space="preserve">Fomento Agropecuario y Forestal; </w:t>
            </w:r>
          </w:p>
          <w:p w14:paraId="63B787CA" w14:textId="77777777" w:rsidR="00663FB1" w:rsidRPr="003C4373" w:rsidRDefault="00663FB1" w:rsidP="00C920AA">
            <w:pPr>
              <w:pStyle w:val="Prrafodelista"/>
              <w:widowControl w:val="0"/>
              <w:numPr>
                <w:ilvl w:val="0"/>
                <w:numId w:val="9"/>
              </w:numPr>
              <w:spacing w:line="360" w:lineRule="auto"/>
              <w:jc w:val="both"/>
              <w:rPr>
                <w:rFonts w:ascii="Palatino Linotype" w:hAnsi="Palatino Linotype" w:cs="Tahoma"/>
                <w:bCs/>
                <w:iCs/>
              </w:rPr>
            </w:pPr>
            <w:r w:rsidRPr="003C4373">
              <w:rPr>
                <w:rFonts w:ascii="Palatino Linotype" w:hAnsi="Palatino Linotype" w:cs="Tahoma"/>
                <w:bCs/>
                <w:iCs/>
              </w:rPr>
              <w:t xml:space="preserve">Turismo; </w:t>
            </w:r>
          </w:p>
          <w:p w14:paraId="12E12EF2" w14:textId="77777777" w:rsidR="00663FB1" w:rsidRPr="003C4373" w:rsidRDefault="00663FB1" w:rsidP="00C920AA">
            <w:pPr>
              <w:pStyle w:val="Prrafodelista"/>
              <w:widowControl w:val="0"/>
              <w:numPr>
                <w:ilvl w:val="0"/>
                <w:numId w:val="9"/>
              </w:numPr>
              <w:spacing w:line="360" w:lineRule="auto"/>
              <w:jc w:val="both"/>
              <w:rPr>
                <w:rFonts w:ascii="Palatino Linotype" w:hAnsi="Palatino Linotype" w:cs="Tahoma"/>
                <w:bCs/>
                <w:iCs/>
              </w:rPr>
            </w:pPr>
            <w:r w:rsidRPr="003C4373">
              <w:rPr>
                <w:rFonts w:ascii="Palatino Linotype" w:hAnsi="Palatino Linotype" w:cs="Tahoma"/>
                <w:bCs/>
                <w:iCs/>
              </w:rPr>
              <w:t xml:space="preserve">Asuntos indígenas; </w:t>
            </w:r>
          </w:p>
          <w:p w14:paraId="63D2B63B" w14:textId="77777777" w:rsidR="00663FB1" w:rsidRPr="003C4373" w:rsidRDefault="00663FB1" w:rsidP="00C920AA">
            <w:pPr>
              <w:pStyle w:val="Prrafodelista"/>
              <w:widowControl w:val="0"/>
              <w:numPr>
                <w:ilvl w:val="0"/>
                <w:numId w:val="9"/>
              </w:numPr>
              <w:spacing w:line="360" w:lineRule="auto"/>
              <w:jc w:val="both"/>
              <w:rPr>
                <w:rFonts w:ascii="Palatino Linotype" w:hAnsi="Palatino Linotype" w:cs="Tahoma"/>
                <w:bCs/>
                <w:iCs/>
              </w:rPr>
            </w:pPr>
            <w:r w:rsidRPr="003C4373">
              <w:rPr>
                <w:rFonts w:ascii="Palatino Linotype" w:hAnsi="Palatino Linotype" w:cs="Tahoma"/>
                <w:bCs/>
                <w:iCs/>
              </w:rPr>
              <w:t xml:space="preserve">Infraestructura e Inversión Pública; </w:t>
            </w:r>
          </w:p>
          <w:p w14:paraId="25A5D7BE" w14:textId="77777777" w:rsidR="00663FB1" w:rsidRPr="003C4373" w:rsidRDefault="00663FB1" w:rsidP="00C920AA">
            <w:pPr>
              <w:pStyle w:val="Prrafodelista"/>
              <w:widowControl w:val="0"/>
              <w:numPr>
                <w:ilvl w:val="0"/>
                <w:numId w:val="9"/>
              </w:numPr>
              <w:spacing w:line="360" w:lineRule="auto"/>
              <w:jc w:val="both"/>
              <w:rPr>
                <w:rFonts w:ascii="Palatino Linotype" w:hAnsi="Palatino Linotype" w:cs="Tahoma"/>
                <w:bCs/>
                <w:iCs/>
              </w:rPr>
            </w:pPr>
            <w:r w:rsidRPr="003C4373">
              <w:rPr>
                <w:rFonts w:ascii="Palatino Linotype" w:hAnsi="Palatino Linotype" w:cs="Tahoma"/>
                <w:bCs/>
                <w:iCs/>
              </w:rPr>
              <w:t xml:space="preserve">Seguridad Pública, Tránsito y Protección Civil; </w:t>
            </w:r>
          </w:p>
          <w:p w14:paraId="6652537C" w14:textId="77777777" w:rsidR="00663FB1" w:rsidRPr="003C4373" w:rsidRDefault="00663FB1" w:rsidP="00C920AA">
            <w:pPr>
              <w:pStyle w:val="Prrafodelista"/>
              <w:widowControl w:val="0"/>
              <w:numPr>
                <w:ilvl w:val="0"/>
                <w:numId w:val="9"/>
              </w:numPr>
              <w:spacing w:line="360" w:lineRule="auto"/>
              <w:jc w:val="both"/>
              <w:rPr>
                <w:rFonts w:ascii="Palatino Linotype" w:hAnsi="Palatino Linotype" w:cs="Tahoma"/>
                <w:bCs/>
                <w:iCs/>
              </w:rPr>
            </w:pPr>
            <w:r w:rsidRPr="003C4373">
              <w:rPr>
                <w:rFonts w:ascii="Palatino Linotype" w:hAnsi="Palatino Linotype" w:cs="Tahoma"/>
                <w:bCs/>
                <w:iCs/>
              </w:rPr>
              <w:t>Asuntos Internacionales y Apoyo al Migrante;</w:t>
            </w:r>
          </w:p>
          <w:p w14:paraId="7F59B67A" w14:textId="77777777" w:rsidR="00663FB1" w:rsidRPr="003C4373" w:rsidRDefault="00663FB1" w:rsidP="00C920AA">
            <w:pPr>
              <w:pStyle w:val="Prrafodelista"/>
              <w:widowControl w:val="0"/>
              <w:numPr>
                <w:ilvl w:val="0"/>
                <w:numId w:val="9"/>
              </w:numPr>
              <w:spacing w:line="360" w:lineRule="auto"/>
              <w:jc w:val="both"/>
              <w:rPr>
                <w:rFonts w:ascii="Palatino Linotype" w:hAnsi="Palatino Linotype" w:cs="Tahoma"/>
                <w:bCs/>
                <w:iCs/>
              </w:rPr>
            </w:pPr>
            <w:r w:rsidRPr="003C4373">
              <w:rPr>
                <w:rFonts w:ascii="Palatino Linotype" w:hAnsi="Palatino Linotype" w:cs="Tahoma"/>
                <w:bCs/>
                <w:iCs/>
              </w:rPr>
              <w:t xml:space="preserve">Desarrollo Económico (mercados, tianguis, central de abastos, rastro); </w:t>
            </w:r>
          </w:p>
          <w:p w14:paraId="2FBA5EE2" w14:textId="77777777" w:rsidR="00663FB1" w:rsidRPr="003C4373" w:rsidRDefault="00663FB1" w:rsidP="00C920AA">
            <w:pPr>
              <w:pStyle w:val="Prrafodelista"/>
              <w:widowControl w:val="0"/>
              <w:numPr>
                <w:ilvl w:val="0"/>
                <w:numId w:val="9"/>
              </w:numPr>
              <w:spacing w:line="360" w:lineRule="auto"/>
              <w:jc w:val="both"/>
              <w:rPr>
                <w:rFonts w:ascii="Palatino Linotype" w:hAnsi="Palatino Linotype" w:cs="Tahoma"/>
                <w:bCs/>
                <w:iCs/>
              </w:rPr>
            </w:pPr>
            <w:r w:rsidRPr="003C4373">
              <w:rPr>
                <w:rFonts w:ascii="Palatino Linotype" w:hAnsi="Palatino Linotype" w:cs="Tahoma"/>
                <w:bCs/>
                <w:iCs/>
              </w:rPr>
              <w:t xml:space="preserve">Protección e Inclusión a Personas con Discapacidad; </w:t>
            </w:r>
          </w:p>
          <w:p w14:paraId="1BD6C19F" w14:textId="77777777" w:rsidR="00663FB1" w:rsidRPr="003C4373" w:rsidRDefault="00663FB1" w:rsidP="00C920AA">
            <w:pPr>
              <w:pStyle w:val="Prrafodelista"/>
              <w:widowControl w:val="0"/>
              <w:numPr>
                <w:ilvl w:val="0"/>
                <w:numId w:val="9"/>
              </w:numPr>
              <w:spacing w:line="360" w:lineRule="auto"/>
              <w:jc w:val="both"/>
              <w:rPr>
                <w:rFonts w:ascii="Palatino Linotype" w:hAnsi="Palatino Linotype" w:cs="Tahoma"/>
                <w:bCs/>
                <w:iCs/>
              </w:rPr>
            </w:pPr>
            <w:r w:rsidRPr="003C4373">
              <w:rPr>
                <w:rFonts w:ascii="Palatino Linotype" w:hAnsi="Palatino Linotype" w:cs="Tahoma"/>
                <w:bCs/>
                <w:iCs/>
              </w:rPr>
              <w:t xml:space="preserve">Atención al Adulto </w:t>
            </w:r>
            <w:r w:rsidRPr="003C4373">
              <w:rPr>
                <w:rFonts w:ascii="Palatino Linotype" w:hAnsi="Palatino Linotype" w:cs="Tahoma"/>
                <w:bCs/>
                <w:iCs/>
              </w:rPr>
              <w:lastRenderedPageBreak/>
              <w:t xml:space="preserve">Mayor; </w:t>
            </w:r>
          </w:p>
          <w:p w14:paraId="18CEA91C" w14:textId="77777777" w:rsidR="00663FB1" w:rsidRPr="003C4373" w:rsidRDefault="00663FB1" w:rsidP="00C920AA">
            <w:pPr>
              <w:pStyle w:val="Prrafodelista"/>
              <w:widowControl w:val="0"/>
              <w:numPr>
                <w:ilvl w:val="0"/>
                <w:numId w:val="9"/>
              </w:numPr>
              <w:spacing w:line="360" w:lineRule="auto"/>
              <w:jc w:val="both"/>
              <w:rPr>
                <w:rFonts w:ascii="Palatino Linotype" w:hAnsi="Palatino Linotype" w:cs="Tahoma"/>
                <w:bCs/>
                <w:iCs/>
              </w:rPr>
            </w:pPr>
            <w:r w:rsidRPr="003C4373">
              <w:rPr>
                <w:rFonts w:ascii="Palatino Linotype" w:hAnsi="Palatino Linotype" w:cs="Tahoma"/>
                <w:bCs/>
                <w:iCs/>
              </w:rPr>
              <w:t xml:space="preserve">Protección y Bienestar Animal; </w:t>
            </w:r>
          </w:p>
          <w:p w14:paraId="4B3A616D" w14:textId="77777777" w:rsidR="00663FB1" w:rsidRPr="003C4373" w:rsidRDefault="00663FB1" w:rsidP="00C920AA">
            <w:pPr>
              <w:pStyle w:val="Prrafodelista"/>
              <w:widowControl w:val="0"/>
              <w:numPr>
                <w:ilvl w:val="0"/>
                <w:numId w:val="9"/>
              </w:numPr>
              <w:spacing w:line="360" w:lineRule="auto"/>
              <w:jc w:val="both"/>
              <w:rPr>
                <w:rFonts w:ascii="Palatino Linotype" w:hAnsi="Palatino Linotype" w:cs="Tahoma"/>
                <w:bCs/>
                <w:iCs/>
              </w:rPr>
            </w:pPr>
            <w:r w:rsidRPr="003C4373">
              <w:rPr>
                <w:rFonts w:ascii="Palatino Linotype" w:hAnsi="Palatino Linotype" w:cs="Tahoma"/>
                <w:bCs/>
                <w:iCs/>
              </w:rPr>
              <w:t xml:space="preserve">Límites Territoriales y Nomenclatura Municipal; </w:t>
            </w:r>
          </w:p>
          <w:p w14:paraId="19B86CAA" w14:textId="77777777" w:rsidR="00663FB1" w:rsidRPr="003C4373" w:rsidRDefault="00663FB1" w:rsidP="00C920AA">
            <w:pPr>
              <w:pStyle w:val="Prrafodelista"/>
              <w:widowControl w:val="0"/>
              <w:numPr>
                <w:ilvl w:val="0"/>
                <w:numId w:val="9"/>
              </w:numPr>
              <w:spacing w:line="360" w:lineRule="auto"/>
              <w:jc w:val="both"/>
              <w:rPr>
                <w:rFonts w:ascii="Palatino Linotype" w:hAnsi="Palatino Linotype" w:cs="Tahoma"/>
                <w:bCs/>
                <w:iCs/>
              </w:rPr>
            </w:pPr>
            <w:r w:rsidRPr="003C4373">
              <w:rPr>
                <w:rFonts w:ascii="Palatino Linotype" w:hAnsi="Palatino Linotype" w:cs="Tahoma"/>
                <w:bCs/>
                <w:iCs/>
              </w:rPr>
              <w:t xml:space="preserve">Movilidad; </w:t>
            </w:r>
          </w:p>
          <w:p w14:paraId="532D75F8" w14:textId="77777777" w:rsidR="00663FB1" w:rsidRPr="003C4373" w:rsidRDefault="00663FB1" w:rsidP="00C920AA">
            <w:pPr>
              <w:pStyle w:val="Prrafodelista"/>
              <w:widowControl w:val="0"/>
              <w:numPr>
                <w:ilvl w:val="0"/>
                <w:numId w:val="9"/>
              </w:numPr>
              <w:spacing w:line="360" w:lineRule="auto"/>
              <w:jc w:val="both"/>
              <w:rPr>
                <w:rFonts w:ascii="Palatino Linotype" w:hAnsi="Palatino Linotype" w:cs="Tahoma"/>
                <w:bCs/>
                <w:iCs/>
              </w:rPr>
            </w:pPr>
            <w:r w:rsidRPr="003C4373">
              <w:rPr>
                <w:rFonts w:ascii="Palatino Linotype" w:hAnsi="Palatino Linotype" w:cs="Tahoma"/>
                <w:bCs/>
                <w:iCs/>
              </w:rPr>
              <w:t xml:space="preserve">Comisión de atención a la violencia en contra de las mujeres; </w:t>
            </w:r>
          </w:p>
          <w:p w14:paraId="12139E7D" w14:textId="77777777" w:rsidR="00663FB1" w:rsidRPr="003C4373" w:rsidRDefault="00663FB1" w:rsidP="00C920AA">
            <w:pPr>
              <w:pStyle w:val="Prrafodelista"/>
              <w:widowControl w:val="0"/>
              <w:numPr>
                <w:ilvl w:val="0"/>
                <w:numId w:val="9"/>
              </w:numPr>
              <w:spacing w:line="360" w:lineRule="auto"/>
              <w:jc w:val="both"/>
              <w:rPr>
                <w:rFonts w:ascii="Palatino Linotype" w:hAnsi="Palatino Linotype" w:cs="Tahoma"/>
                <w:bCs/>
                <w:iCs/>
              </w:rPr>
            </w:pPr>
            <w:r w:rsidRPr="003C4373">
              <w:rPr>
                <w:rFonts w:ascii="Palatino Linotype" w:hAnsi="Palatino Linotype" w:cs="Tahoma"/>
                <w:bCs/>
                <w:iCs/>
              </w:rPr>
              <w:t xml:space="preserve">Derechos humanos; </w:t>
            </w:r>
          </w:p>
          <w:p w14:paraId="15B3CA66" w14:textId="77777777" w:rsidR="00663FB1" w:rsidRPr="003C4373" w:rsidRDefault="00663FB1" w:rsidP="00C920AA">
            <w:pPr>
              <w:pStyle w:val="Prrafodelista"/>
              <w:widowControl w:val="0"/>
              <w:numPr>
                <w:ilvl w:val="0"/>
                <w:numId w:val="9"/>
              </w:numPr>
              <w:spacing w:line="360" w:lineRule="auto"/>
              <w:jc w:val="both"/>
              <w:rPr>
                <w:rFonts w:ascii="Palatino Linotype" w:hAnsi="Palatino Linotype" w:cs="Tahoma"/>
                <w:bCs/>
                <w:iCs/>
              </w:rPr>
            </w:pPr>
            <w:r w:rsidRPr="003C4373">
              <w:rPr>
                <w:rFonts w:ascii="Palatino Linotype" w:hAnsi="Palatino Linotype" w:cs="Tahoma"/>
                <w:bCs/>
                <w:iCs/>
              </w:rPr>
              <w:t xml:space="preserve">Transparencia, Acceso a la Información Pública y Protección de Datos Personales; </w:t>
            </w:r>
          </w:p>
          <w:p w14:paraId="2D686C3E" w14:textId="77777777" w:rsidR="00663FB1" w:rsidRPr="003C4373" w:rsidRDefault="00663FB1" w:rsidP="00C920AA">
            <w:pPr>
              <w:pStyle w:val="Prrafodelista"/>
              <w:widowControl w:val="0"/>
              <w:numPr>
                <w:ilvl w:val="0"/>
                <w:numId w:val="9"/>
              </w:numPr>
              <w:spacing w:line="360" w:lineRule="auto"/>
              <w:jc w:val="both"/>
              <w:rPr>
                <w:rFonts w:ascii="Palatino Linotype" w:hAnsi="Palatino Linotype" w:cs="Tahoma"/>
                <w:bCs/>
                <w:iCs/>
              </w:rPr>
            </w:pPr>
            <w:r w:rsidRPr="003C4373">
              <w:rPr>
                <w:rFonts w:ascii="Palatino Linotype" w:hAnsi="Palatino Linotype" w:cs="Tahoma"/>
                <w:bCs/>
                <w:iCs/>
              </w:rPr>
              <w:t xml:space="preserve">Transversalidad de Género (equidad de género); </w:t>
            </w:r>
          </w:p>
          <w:p w14:paraId="1A0D616A" w14:textId="77777777" w:rsidR="00663FB1" w:rsidRPr="003C4373" w:rsidRDefault="00663FB1" w:rsidP="00C920AA">
            <w:pPr>
              <w:pStyle w:val="Prrafodelista"/>
              <w:widowControl w:val="0"/>
              <w:numPr>
                <w:ilvl w:val="0"/>
                <w:numId w:val="9"/>
              </w:numPr>
              <w:spacing w:line="360" w:lineRule="auto"/>
              <w:jc w:val="both"/>
              <w:rPr>
                <w:rFonts w:ascii="Palatino Linotype" w:hAnsi="Palatino Linotype" w:cs="Tahoma"/>
                <w:bCs/>
                <w:iCs/>
              </w:rPr>
            </w:pPr>
            <w:r w:rsidRPr="003C4373">
              <w:rPr>
                <w:rFonts w:ascii="Palatino Linotype" w:hAnsi="Palatino Linotype" w:cs="Tahoma"/>
                <w:bCs/>
                <w:iCs/>
              </w:rPr>
              <w:t xml:space="preserve">Desarrollo Metropolitano; </w:t>
            </w:r>
          </w:p>
          <w:p w14:paraId="0E5EDFA6" w14:textId="77777777" w:rsidR="00663FB1" w:rsidRPr="003C4373" w:rsidRDefault="00663FB1" w:rsidP="00C920AA">
            <w:pPr>
              <w:pStyle w:val="Prrafodelista"/>
              <w:widowControl w:val="0"/>
              <w:numPr>
                <w:ilvl w:val="0"/>
                <w:numId w:val="9"/>
              </w:numPr>
              <w:spacing w:line="360" w:lineRule="auto"/>
              <w:jc w:val="both"/>
              <w:rPr>
                <w:rFonts w:ascii="Palatino Linotype" w:hAnsi="Palatino Linotype" w:cs="Tahoma"/>
                <w:bCs/>
                <w:iCs/>
              </w:rPr>
            </w:pPr>
            <w:r w:rsidRPr="003C4373">
              <w:rPr>
                <w:rFonts w:ascii="Palatino Linotype" w:hAnsi="Palatino Linotype" w:cs="Tahoma"/>
                <w:bCs/>
                <w:iCs/>
              </w:rPr>
              <w:t>Patrimonio Municipal;</w:t>
            </w:r>
          </w:p>
          <w:p w14:paraId="68B6A95C" w14:textId="77777777" w:rsidR="00663FB1" w:rsidRPr="003C4373" w:rsidRDefault="00663FB1" w:rsidP="00C920AA">
            <w:pPr>
              <w:pStyle w:val="Prrafodelista"/>
              <w:widowControl w:val="0"/>
              <w:numPr>
                <w:ilvl w:val="0"/>
                <w:numId w:val="9"/>
              </w:numPr>
              <w:spacing w:line="360" w:lineRule="auto"/>
              <w:jc w:val="both"/>
              <w:rPr>
                <w:rFonts w:ascii="Palatino Linotype" w:hAnsi="Palatino Linotype" w:cs="Tahoma"/>
                <w:bCs/>
                <w:iCs/>
              </w:rPr>
            </w:pPr>
            <w:r w:rsidRPr="003C4373">
              <w:rPr>
                <w:rFonts w:ascii="Palatino Linotype" w:hAnsi="Palatino Linotype" w:cs="Tahoma"/>
                <w:bCs/>
                <w:iCs/>
              </w:rPr>
              <w:t xml:space="preserve">Innovación y Desarrollo Tecnológico; </w:t>
            </w:r>
          </w:p>
          <w:p w14:paraId="428C2841" w14:textId="77777777" w:rsidR="00663FB1" w:rsidRPr="003C4373" w:rsidRDefault="00663FB1" w:rsidP="00C920AA">
            <w:pPr>
              <w:pStyle w:val="Prrafodelista"/>
              <w:widowControl w:val="0"/>
              <w:numPr>
                <w:ilvl w:val="0"/>
                <w:numId w:val="9"/>
              </w:numPr>
              <w:spacing w:line="360" w:lineRule="auto"/>
              <w:jc w:val="both"/>
              <w:rPr>
                <w:rFonts w:ascii="Palatino Linotype" w:hAnsi="Palatino Linotype" w:cs="Tahoma"/>
                <w:bCs/>
                <w:iCs/>
              </w:rPr>
            </w:pPr>
            <w:r w:rsidRPr="003C4373">
              <w:rPr>
                <w:rFonts w:ascii="Palatino Linotype" w:hAnsi="Palatino Linotype" w:cs="Tahoma"/>
                <w:bCs/>
                <w:iCs/>
              </w:rPr>
              <w:t>Para el Seguimiento a la Implementación de la Agenda 2030 en Toluca; y</w:t>
            </w:r>
          </w:p>
          <w:p w14:paraId="06AE462E" w14:textId="1F87B931" w:rsidR="00663FB1" w:rsidRPr="00C83298" w:rsidRDefault="00663FB1" w:rsidP="00C920AA">
            <w:pPr>
              <w:pStyle w:val="Prrafodelista"/>
              <w:widowControl w:val="0"/>
              <w:numPr>
                <w:ilvl w:val="0"/>
                <w:numId w:val="9"/>
              </w:numPr>
              <w:spacing w:line="360" w:lineRule="auto"/>
              <w:jc w:val="both"/>
              <w:rPr>
                <w:rFonts w:ascii="Palatino Linotype" w:hAnsi="Palatino Linotype" w:cs="Tahoma"/>
                <w:bCs/>
                <w:iCs/>
              </w:rPr>
            </w:pPr>
            <w:r w:rsidRPr="003C4373">
              <w:rPr>
                <w:rFonts w:ascii="Palatino Linotype" w:hAnsi="Palatino Linotype" w:cs="Tahoma"/>
                <w:bCs/>
                <w:iCs/>
              </w:rPr>
              <w:t>Desarrollo social.</w:t>
            </w:r>
          </w:p>
        </w:tc>
        <w:tc>
          <w:tcPr>
            <w:tcW w:w="2835" w:type="dxa"/>
          </w:tcPr>
          <w:p w14:paraId="7CE0837D" w14:textId="77777777" w:rsidR="00663FB1" w:rsidRPr="003C4373" w:rsidRDefault="00663FB1" w:rsidP="00C920AA">
            <w:pPr>
              <w:pStyle w:val="Prrafodelista"/>
              <w:numPr>
                <w:ilvl w:val="0"/>
                <w:numId w:val="10"/>
              </w:numPr>
              <w:tabs>
                <w:tab w:val="left" w:pos="4667"/>
              </w:tabs>
              <w:spacing w:line="360" w:lineRule="auto"/>
              <w:jc w:val="both"/>
              <w:rPr>
                <w:rFonts w:ascii="Palatino Linotype" w:eastAsiaTheme="majorEastAsia" w:hAnsi="Palatino Linotype" w:cstheme="majorBidi"/>
              </w:rPr>
            </w:pPr>
            <w:r w:rsidRPr="003C4373">
              <w:rPr>
                <w:rFonts w:ascii="Palatino Linotype" w:eastAsiaTheme="majorEastAsia" w:hAnsi="Palatino Linotype" w:cstheme="majorBidi"/>
              </w:rPr>
              <w:lastRenderedPageBreak/>
              <w:t>Gobernación;</w:t>
            </w:r>
          </w:p>
          <w:p w14:paraId="4C213CF5" w14:textId="77777777" w:rsidR="00663FB1" w:rsidRPr="003C4373" w:rsidRDefault="00663FB1" w:rsidP="00C920AA">
            <w:pPr>
              <w:pStyle w:val="Prrafodelista"/>
              <w:numPr>
                <w:ilvl w:val="0"/>
                <w:numId w:val="10"/>
              </w:numPr>
              <w:tabs>
                <w:tab w:val="left" w:pos="4667"/>
              </w:tabs>
              <w:spacing w:line="360" w:lineRule="auto"/>
              <w:jc w:val="both"/>
              <w:rPr>
                <w:rFonts w:ascii="Palatino Linotype" w:eastAsiaTheme="majorEastAsia" w:hAnsi="Palatino Linotype" w:cstheme="majorBidi"/>
              </w:rPr>
            </w:pPr>
            <w:r w:rsidRPr="003C4373">
              <w:rPr>
                <w:rFonts w:ascii="Palatino Linotype" w:eastAsiaTheme="majorEastAsia" w:hAnsi="Palatino Linotype" w:cstheme="majorBidi"/>
              </w:rPr>
              <w:t>Reglamentación Municipal;</w:t>
            </w:r>
          </w:p>
          <w:p w14:paraId="322C683C" w14:textId="77777777" w:rsidR="00663FB1" w:rsidRPr="003C4373" w:rsidRDefault="00663FB1" w:rsidP="00C920AA">
            <w:pPr>
              <w:pStyle w:val="Prrafodelista"/>
              <w:numPr>
                <w:ilvl w:val="0"/>
                <w:numId w:val="10"/>
              </w:numPr>
              <w:tabs>
                <w:tab w:val="left" w:pos="4667"/>
              </w:tabs>
              <w:spacing w:line="360" w:lineRule="auto"/>
              <w:jc w:val="both"/>
              <w:rPr>
                <w:rFonts w:ascii="Palatino Linotype" w:eastAsiaTheme="majorEastAsia" w:hAnsi="Palatino Linotype" w:cstheme="majorBidi"/>
              </w:rPr>
            </w:pPr>
            <w:r w:rsidRPr="003C4373">
              <w:rPr>
                <w:rFonts w:ascii="Palatino Linotype" w:eastAsiaTheme="majorEastAsia" w:hAnsi="Palatino Linotype" w:cstheme="majorBidi"/>
              </w:rPr>
              <w:t>Hacienda (Ingresos);</w:t>
            </w:r>
          </w:p>
          <w:p w14:paraId="6CA7887B" w14:textId="77777777" w:rsidR="00663FB1" w:rsidRPr="003C4373" w:rsidRDefault="00663FB1" w:rsidP="00C920AA">
            <w:pPr>
              <w:pStyle w:val="Prrafodelista"/>
              <w:numPr>
                <w:ilvl w:val="0"/>
                <w:numId w:val="10"/>
              </w:numPr>
              <w:tabs>
                <w:tab w:val="left" w:pos="4667"/>
              </w:tabs>
              <w:spacing w:line="360" w:lineRule="auto"/>
              <w:jc w:val="both"/>
              <w:rPr>
                <w:rFonts w:ascii="Palatino Linotype" w:eastAsiaTheme="majorEastAsia" w:hAnsi="Palatino Linotype" w:cstheme="majorBidi"/>
              </w:rPr>
            </w:pPr>
            <w:r w:rsidRPr="003C4373">
              <w:rPr>
                <w:rFonts w:ascii="Palatino Linotype" w:eastAsiaTheme="majorEastAsia" w:hAnsi="Palatino Linotype" w:cstheme="majorBidi"/>
              </w:rPr>
              <w:t>Planeación para el Desarrollo;</w:t>
            </w:r>
          </w:p>
          <w:p w14:paraId="722BC9D8" w14:textId="77777777" w:rsidR="00663FB1" w:rsidRPr="003C4373" w:rsidRDefault="00663FB1" w:rsidP="00C920AA">
            <w:pPr>
              <w:pStyle w:val="Prrafodelista"/>
              <w:numPr>
                <w:ilvl w:val="0"/>
                <w:numId w:val="10"/>
              </w:numPr>
              <w:tabs>
                <w:tab w:val="left" w:pos="4667"/>
              </w:tabs>
              <w:spacing w:line="360" w:lineRule="auto"/>
              <w:jc w:val="both"/>
              <w:rPr>
                <w:rFonts w:ascii="Palatino Linotype" w:eastAsiaTheme="majorEastAsia" w:hAnsi="Palatino Linotype" w:cstheme="majorBidi"/>
              </w:rPr>
            </w:pPr>
            <w:r w:rsidRPr="003C4373">
              <w:rPr>
                <w:rFonts w:ascii="Palatino Linotype" w:eastAsiaTheme="majorEastAsia" w:hAnsi="Palatino Linotype" w:cstheme="majorBidi"/>
              </w:rPr>
              <w:t>Salud Pública y Población;</w:t>
            </w:r>
          </w:p>
          <w:p w14:paraId="14EB6AB8" w14:textId="77777777" w:rsidR="00663FB1" w:rsidRPr="003C4373" w:rsidRDefault="00663FB1" w:rsidP="00C920AA">
            <w:pPr>
              <w:pStyle w:val="Prrafodelista"/>
              <w:numPr>
                <w:ilvl w:val="0"/>
                <w:numId w:val="10"/>
              </w:numPr>
              <w:tabs>
                <w:tab w:val="left" w:pos="4667"/>
              </w:tabs>
              <w:spacing w:line="360" w:lineRule="auto"/>
              <w:jc w:val="both"/>
              <w:rPr>
                <w:rFonts w:ascii="Palatino Linotype" w:eastAsiaTheme="majorEastAsia" w:hAnsi="Palatino Linotype" w:cstheme="majorBidi"/>
              </w:rPr>
            </w:pPr>
            <w:r w:rsidRPr="003C4373">
              <w:rPr>
                <w:rFonts w:ascii="Palatino Linotype" w:eastAsiaTheme="majorEastAsia" w:hAnsi="Palatino Linotype" w:cstheme="majorBidi"/>
              </w:rPr>
              <w:t>Hacienda (Egresos);</w:t>
            </w:r>
          </w:p>
          <w:p w14:paraId="2669C314" w14:textId="77777777" w:rsidR="00663FB1" w:rsidRPr="003C4373" w:rsidRDefault="00663FB1" w:rsidP="00C920AA">
            <w:pPr>
              <w:pStyle w:val="Prrafodelista"/>
              <w:numPr>
                <w:ilvl w:val="0"/>
                <w:numId w:val="10"/>
              </w:numPr>
              <w:tabs>
                <w:tab w:val="left" w:pos="4667"/>
              </w:tabs>
              <w:spacing w:line="360" w:lineRule="auto"/>
              <w:jc w:val="both"/>
              <w:rPr>
                <w:rFonts w:ascii="Palatino Linotype" w:eastAsiaTheme="majorEastAsia" w:hAnsi="Palatino Linotype" w:cstheme="majorBidi"/>
              </w:rPr>
            </w:pPr>
            <w:r w:rsidRPr="003C4373">
              <w:rPr>
                <w:rFonts w:ascii="Palatino Linotype" w:eastAsiaTheme="majorEastAsia" w:hAnsi="Palatino Linotype" w:cstheme="majorBidi"/>
              </w:rPr>
              <w:t>Protección e Inclusión a Personas con Discapacidad;</w:t>
            </w:r>
          </w:p>
          <w:p w14:paraId="426D8C84" w14:textId="77777777" w:rsidR="00663FB1" w:rsidRPr="003C4373" w:rsidRDefault="00663FB1" w:rsidP="00C920AA">
            <w:pPr>
              <w:pStyle w:val="Prrafodelista"/>
              <w:numPr>
                <w:ilvl w:val="0"/>
                <w:numId w:val="10"/>
              </w:numPr>
              <w:tabs>
                <w:tab w:val="left" w:pos="4667"/>
              </w:tabs>
              <w:spacing w:line="360" w:lineRule="auto"/>
              <w:jc w:val="both"/>
              <w:rPr>
                <w:rFonts w:ascii="Palatino Linotype" w:eastAsiaTheme="majorEastAsia" w:hAnsi="Palatino Linotype" w:cstheme="majorBidi"/>
              </w:rPr>
            </w:pPr>
            <w:r w:rsidRPr="003C4373">
              <w:rPr>
                <w:rFonts w:ascii="Palatino Linotype" w:eastAsiaTheme="majorEastAsia" w:hAnsi="Palatino Linotype" w:cstheme="majorBidi"/>
              </w:rPr>
              <w:lastRenderedPageBreak/>
              <w:t>Prevención y Atención de Conflictos Laborales;</w:t>
            </w:r>
          </w:p>
          <w:p w14:paraId="7FB46AE8" w14:textId="77777777" w:rsidR="00663FB1" w:rsidRPr="003C4373" w:rsidRDefault="00663FB1" w:rsidP="00C920AA">
            <w:pPr>
              <w:pStyle w:val="Prrafodelista"/>
              <w:numPr>
                <w:ilvl w:val="0"/>
                <w:numId w:val="10"/>
              </w:numPr>
              <w:tabs>
                <w:tab w:val="left" w:pos="4667"/>
              </w:tabs>
              <w:spacing w:line="360" w:lineRule="auto"/>
              <w:jc w:val="both"/>
              <w:rPr>
                <w:rFonts w:ascii="Palatino Linotype" w:eastAsiaTheme="majorEastAsia" w:hAnsi="Palatino Linotype" w:cstheme="majorBidi"/>
              </w:rPr>
            </w:pPr>
            <w:r w:rsidRPr="003C4373">
              <w:rPr>
                <w:rFonts w:ascii="Palatino Linotype" w:eastAsiaTheme="majorEastAsia" w:hAnsi="Palatino Linotype" w:cstheme="majorBidi"/>
              </w:rPr>
              <w:t>Prevención Social de la Violencia y Delincuencia;</w:t>
            </w:r>
          </w:p>
          <w:p w14:paraId="47764702" w14:textId="77777777" w:rsidR="00663FB1" w:rsidRPr="003C4373" w:rsidRDefault="00663FB1" w:rsidP="00C920AA">
            <w:pPr>
              <w:pStyle w:val="Prrafodelista"/>
              <w:numPr>
                <w:ilvl w:val="0"/>
                <w:numId w:val="10"/>
              </w:numPr>
              <w:tabs>
                <w:tab w:val="left" w:pos="4667"/>
              </w:tabs>
              <w:spacing w:line="360" w:lineRule="auto"/>
              <w:jc w:val="both"/>
              <w:rPr>
                <w:rFonts w:ascii="Palatino Linotype" w:eastAsiaTheme="majorEastAsia" w:hAnsi="Palatino Linotype" w:cstheme="majorBidi"/>
              </w:rPr>
            </w:pPr>
            <w:r w:rsidRPr="003C4373">
              <w:rPr>
                <w:rFonts w:ascii="Palatino Linotype" w:eastAsiaTheme="majorEastAsia" w:hAnsi="Palatino Linotype" w:cstheme="majorBidi"/>
              </w:rPr>
              <w:t>Juventud, Deporte y Recreación;</w:t>
            </w:r>
          </w:p>
          <w:p w14:paraId="1F8EF3F7" w14:textId="77777777" w:rsidR="00663FB1" w:rsidRPr="003C4373" w:rsidRDefault="00663FB1" w:rsidP="00C920AA">
            <w:pPr>
              <w:pStyle w:val="Prrafodelista"/>
              <w:numPr>
                <w:ilvl w:val="0"/>
                <w:numId w:val="10"/>
              </w:numPr>
              <w:tabs>
                <w:tab w:val="left" w:pos="4667"/>
              </w:tabs>
              <w:spacing w:line="360" w:lineRule="auto"/>
              <w:jc w:val="both"/>
              <w:rPr>
                <w:rFonts w:ascii="Palatino Linotype" w:eastAsiaTheme="majorEastAsia" w:hAnsi="Palatino Linotype" w:cstheme="majorBidi"/>
              </w:rPr>
            </w:pPr>
            <w:r w:rsidRPr="003C4373">
              <w:rPr>
                <w:rFonts w:ascii="Palatino Linotype" w:eastAsiaTheme="majorEastAsia" w:hAnsi="Palatino Linotype" w:cstheme="majorBidi"/>
              </w:rPr>
              <w:t>Servicios Públicos;</w:t>
            </w:r>
          </w:p>
          <w:p w14:paraId="4A321535" w14:textId="77777777" w:rsidR="00663FB1" w:rsidRPr="003C4373" w:rsidRDefault="00663FB1" w:rsidP="00C920AA">
            <w:pPr>
              <w:pStyle w:val="Prrafodelista"/>
              <w:numPr>
                <w:ilvl w:val="0"/>
                <w:numId w:val="10"/>
              </w:numPr>
              <w:tabs>
                <w:tab w:val="left" w:pos="4667"/>
              </w:tabs>
              <w:spacing w:line="360" w:lineRule="auto"/>
              <w:jc w:val="both"/>
              <w:rPr>
                <w:rFonts w:ascii="Palatino Linotype" w:eastAsiaTheme="majorEastAsia" w:hAnsi="Palatino Linotype" w:cstheme="majorBidi"/>
              </w:rPr>
            </w:pPr>
            <w:r w:rsidRPr="003C4373">
              <w:rPr>
                <w:rFonts w:ascii="Palatino Linotype" w:eastAsiaTheme="majorEastAsia" w:hAnsi="Palatino Linotype" w:cstheme="majorBidi"/>
              </w:rPr>
              <w:t>Medio Ambiente;</w:t>
            </w:r>
          </w:p>
          <w:p w14:paraId="7E648138" w14:textId="77777777" w:rsidR="00663FB1" w:rsidRPr="003C4373" w:rsidRDefault="00663FB1" w:rsidP="00C920AA">
            <w:pPr>
              <w:pStyle w:val="Prrafodelista"/>
              <w:numPr>
                <w:ilvl w:val="0"/>
                <w:numId w:val="10"/>
              </w:numPr>
              <w:tabs>
                <w:tab w:val="left" w:pos="4667"/>
              </w:tabs>
              <w:spacing w:line="360" w:lineRule="auto"/>
              <w:jc w:val="both"/>
              <w:rPr>
                <w:rFonts w:ascii="Palatino Linotype" w:eastAsiaTheme="majorEastAsia" w:hAnsi="Palatino Linotype" w:cstheme="majorBidi"/>
              </w:rPr>
            </w:pPr>
            <w:r w:rsidRPr="003C4373">
              <w:rPr>
                <w:rFonts w:ascii="Palatino Linotype" w:eastAsiaTheme="majorEastAsia" w:hAnsi="Palatino Linotype" w:cstheme="majorBidi"/>
              </w:rPr>
              <w:t>Fomento Agropecuario y Forestal;</w:t>
            </w:r>
          </w:p>
          <w:p w14:paraId="70BE41EB" w14:textId="77777777" w:rsidR="00663FB1" w:rsidRPr="003C4373" w:rsidRDefault="00663FB1" w:rsidP="00C920AA">
            <w:pPr>
              <w:pStyle w:val="Prrafodelista"/>
              <w:numPr>
                <w:ilvl w:val="0"/>
                <w:numId w:val="10"/>
              </w:numPr>
              <w:tabs>
                <w:tab w:val="left" w:pos="4667"/>
              </w:tabs>
              <w:spacing w:line="360" w:lineRule="auto"/>
              <w:jc w:val="both"/>
              <w:rPr>
                <w:rFonts w:ascii="Palatino Linotype" w:eastAsiaTheme="majorEastAsia" w:hAnsi="Palatino Linotype" w:cstheme="majorBidi"/>
              </w:rPr>
            </w:pPr>
            <w:r w:rsidRPr="003C4373">
              <w:rPr>
                <w:rFonts w:ascii="Palatino Linotype" w:eastAsiaTheme="majorEastAsia" w:hAnsi="Palatino Linotype" w:cstheme="majorBidi"/>
              </w:rPr>
              <w:t>Asuntos Indígenas;</w:t>
            </w:r>
          </w:p>
          <w:p w14:paraId="4DF3C8E2" w14:textId="77777777" w:rsidR="00663FB1" w:rsidRPr="003C4373" w:rsidRDefault="00663FB1" w:rsidP="00C920AA">
            <w:pPr>
              <w:pStyle w:val="Prrafodelista"/>
              <w:numPr>
                <w:ilvl w:val="0"/>
                <w:numId w:val="10"/>
              </w:numPr>
              <w:tabs>
                <w:tab w:val="left" w:pos="4667"/>
              </w:tabs>
              <w:spacing w:line="360" w:lineRule="auto"/>
              <w:jc w:val="both"/>
              <w:rPr>
                <w:rFonts w:ascii="Palatino Linotype" w:eastAsiaTheme="majorEastAsia" w:hAnsi="Palatino Linotype" w:cstheme="majorBidi"/>
              </w:rPr>
            </w:pPr>
            <w:r w:rsidRPr="003C4373">
              <w:rPr>
                <w:rFonts w:ascii="Palatino Linotype" w:eastAsiaTheme="majorEastAsia" w:hAnsi="Palatino Linotype" w:cstheme="majorBidi"/>
              </w:rPr>
              <w:t>Infraestructura e Inversión Pública;</w:t>
            </w:r>
          </w:p>
          <w:p w14:paraId="1C6E7154" w14:textId="77777777" w:rsidR="00663FB1" w:rsidRPr="003C4373" w:rsidRDefault="00663FB1" w:rsidP="00C920AA">
            <w:pPr>
              <w:pStyle w:val="Prrafodelista"/>
              <w:numPr>
                <w:ilvl w:val="0"/>
                <w:numId w:val="10"/>
              </w:numPr>
              <w:tabs>
                <w:tab w:val="left" w:pos="4667"/>
              </w:tabs>
              <w:spacing w:line="360" w:lineRule="auto"/>
              <w:jc w:val="both"/>
              <w:rPr>
                <w:rFonts w:ascii="Palatino Linotype" w:eastAsiaTheme="majorEastAsia" w:hAnsi="Palatino Linotype" w:cstheme="majorBidi"/>
              </w:rPr>
            </w:pPr>
            <w:r w:rsidRPr="003C4373">
              <w:rPr>
                <w:rFonts w:ascii="Palatino Linotype" w:eastAsiaTheme="majorEastAsia" w:hAnsi="Palatino Linotype" w:cstheme="majorBidi"/>
              </w:rPr>
              <w:t>Seguridad Pública, Tránsito y Protección Civil;</w:t>
            </w:r>
          </w:p>
          <w:p w14:paraId="53FE5438" w14:textId="77777777" w:rsidR="00663FB1" w:rsidRPr="003C4373" w:rsidRDefault="00663FB1" w:rsidP="00C920AA">
            <w:pPr>
              <w:pStyle w:val="Prrafodelista"/>
              <w:numPr>
                <w:ilvl w:val="0"/>
                <w:numId w:val="10"/>
              </w:numPr>
              <w:tabs>
                <w:tab w:val="left" w:pos="4667"/>
              </w:tabs>
              <w:spacing w:line="360" w:lineRule="auto"/>
              <w:jc w:val="both"/>
              <w:rPr>
                <w:rFonts w:ascii="Palatino Linotype" w:eastAsiaTheme="majorEastAsia" w:hAnsi="Palatino Linotype" w:cstheme="majorBidi"/>
              </w:rPr>
            </w:pPr>
            <w:r w:rsidRPr="003C4373">
              <w:rPr>
                <w:rFonts w:ascii="Palatino Linotype" w:eastAsiaTheme="majorEastAsia" w:hAnsi="Palatino Linotype" w:cstheme="majorBidi"/>
              </w:rPr>
              <w:t>Desarrollo Económico (Mercados, Tianguis, central de abastos, rastro);</w:t>
            </w:r>
          </w:p>
          <w:p w14:paraId="5EF1C4BB" w14:textId="77777777" w:rsidR="00663FB1" w:rsidRPr="003C4373" w:rsidRDefault="00663FB1" w:rsidP="00C920AA">
            <w:pPr>
              <w:pStyle w:val="Prrafodelista"/>
              <w:numPr>
                <w:ilvl w:val="0"/>
                <w:numId w:val="10"/>
              </w:numPr>
              <w:tabs>
                <w:tab w:val="left" w:pos="4667"/>
              </w:tabs>
              <w:spacing w:line="360" w:lineRule="auto"/>
              <w:jc w:val="both"/>
              <w:rPr>
                <w:rFonts w:ascii="Palatino Linotype" w:eastAsiaTheme="majorEastAsia" w:hAnsi="Palatino Linotype" w:cstheme="majorBidi"/>
              </w:rPr>
            </w:pPr>
            <w:r w:rsidRPr="003C4373">
              <w:rPr>
                <w:rFonts w:ascii="Palatino Linotype" w:eastAsiaTheme="majorEastAsia" w:hAnsi="Palatino Linotype" w:cstheme="majorBidi"/>
              </w:rPr>
              <w:t>Atención al Adulto Mayor;</w:t>
            </w:r>
          </w:p>
          <w:p w14:paraId="7C151258" w14:textId="77777777" w:rsidR="00663FB1" w:rsidRPr="003C4373" w:rsidRDefault="00663FB1" w:rsidP="00C920AA">
            <w:pPr>
              <w:pStyle w:val="Prrafodelista"/>
              <w:numPr>
                <w:ilvl w:val="0"/>
                <w:numId w:val="10"/>
              </w:numPr>
              <w:tabs>
                <w:tab w:val="left" w:pos="4667"/>
              </w:tabs>
              <w:spacing w:line="360" w:lineRule="auto"/>
              <w:jc w:val="both"/>
              <w:rPr>
                <w:rFonts w:ascii="Palatino Linotype" w:eastAsiaTheme="majorEastAsia" w:hAnsi="Palatino Linotype" w:cstheme="majorBidi"/>
              </w:rPr>
            </w:pPr>
            <w:r w:rsidRPr="003C4373">
              <w:rPr>
                <w:rFonts w:ascii="Palatino Linotype" w:eastAsiaTheme="majorEastAsia" w:hAnsi="Palatino Linotype" w:cstheme="majorBidi"/>
              </w:rPr>
              <w:t>Protección y Bienestar Animal;</w:t>
            </w:r>
          </w:p>
          <w:p w14:paraId="4F6DC70F" w14:textId="77777777" w:rsidR="00663FB1" w:rsidRPr="003C4373" w:rsidRDefault="00663FB1" w:rsidP="00C920AA">
            <w:pPr>
              <w:pStyle w:val="Prrafodelista"/>
              <w:numPr>
                <w:ilvl w:val="0"/>
                <w:numId w:val="10"/>
              </w:numPr>
              <w:tabs>
                <w:tab w:val="left" w:pos="4667"/>
              </w:tabs>
              <w:spacing w:line="360" w:lineRule="auto"/>
              <w:jc w:val="both"/>
              <w:rPr>
                <w:rFonts w:ascii="Palatino Linotype" w:eastAsiaTheme="majorEastAsia" w:hAnsi="Palatino Linotype" w:cstheme="majorBidi"/>
              </w:rPr>
            </w:pPr>
            <w:r w:rsidRPr="003C4373">
              <w:rPr>
                <w:rFonts w:ascii="Palatino Linotype" w:eastAsiaTheme="majorEastAsia" w:hAnsi="Palatino Linotype" w:cstheme="majorBidi"/>
              </w:rPr>
              <w:lastRenderedPageBreak/>
              <w:t>Asuntos Límites Territoriales y Nomenclatura Municipal;</w:t>
            </w:r>
          </w:p>
          <w:p w14:paraId="417A657D" w14:textId="77777777" w:rsidR="00663FB1" w:rsidRPr="003C4373" w:rsidRDefault="00663FB1" w:rsidP="00C920AA">
            <w:pPr>
              <w:pStyle w:val="Prrafodelista"/>
              <w:numPr>
                <w:ilvl w:val="0"/>
                <w:numId w:val="10"/>
              </w:numPr>
              <w:tabs>
                <w:tab w:val="left" w:pos="4667"/>
              </w:tabs>
              <w:spacing w:line="360" w:lineRule="auto"/>
              <w:jc w:val="both"/>
              <w:rPr>
                <w:rFonts w:ascii="Palatino Linotype" w:eastAsiaTheme="majorEastAsia" w:hAnsi="Palatino Linotype" w:cstheme="majorBidi"/>
              </w:rPr>
            </w:pPr>
            <w:r w:rsidRPr="003C4373">
              <w:rPr>
                <w:rFonts w:ascii="Palatino Linotype" w:eastAsiaTheme="majorEastAsia" w:hAnsi="Palatino Linotype" w:cstheme="majorBidi"/>
              </w:rPr>
              <w:t>Derechos Humanos;</w:t>
            </w:r>
          </w:p>
          <w:p w14:paraId="0F943A7D" w14:textId="77777777" w:rsidR="00663FB1" w:rsidRPr="003C4373" w:rsidRDefault="00663FB1" w:rsidP="00C920AA">
            <w:pPr>
              <w:pStyle w:val="Prrafodelista"/>
              <w:numPr>
                <w:ilvl w:val="0"/>
                <w:numId w:val="10"/>
              </w:numPr>
              <w:tabs>
                <w:tab w:val="left" w:pos="4667"/>
              </w:tabs>
              <w:spacing w:line="360" w:lineRule="auto"/>
              <w:jc w:val="both"/>
              <w:rPr>
                <w:rFonts w:ascii="Palatino Linotype" w:eastAsiaTheme="majorEastAsia" w:hAnsi="Palatino Linotype" w:cstheme="majorBidi"/>
              </w:rPr>
            </w:pPr>
            <w:r w:rsidRPr="003C4373">
              <w:rPr>
                <w:rFonts w:ascii="Palatino Linotype" w:eastAsiaTheme="majorEastAsia" w:hAnsi="Palatino Linotype" w:cstheme="majorBidi"/>
              </w:rPr>
              <w:t>Transparencia, Acceso a la Información Pública y Protección de Datos Personales;</w:t>
            </w:r>
          </w:p>
          <w:p w14:paraId="44948B3A" w14:textId="77777777" w:rsidR="00663FB1" w:rsidRPr="003C4373" w:rsidRDefault="00663FB1" w:rsidP="00C920AA">
            <w:pPr>
              <w:pStyle w:val="Prrafodelista"/>
              <w:numPr>
                <w:ilvl w:val="0"/>
                <w:numId w:val="10"/>
              </w:numPr>
              <w:tabs>
                <w:tab w:val="left" w:pos="4667"/>
              </w:tabs>
              <w:spacing w:line="360" w:lineRule="auto"/>
              <w:jc w:val="both"/>
              <w:rPr>
                <w:rFonts w:ascii="Palatino Linotype" w:eastAsiaTheme="majorEastAsia" w:hAnsi="Palatino Linotype" w:cstheme="majorBidi"/>
              </w:rPr>
            </w:pPr>
            <w:r w:rsidRPr="003C4373">
              <w:rPr>
                <w:rFonts w:ascii="Palatino Linotype" w:eastAsiaTheme="majorEastAsia" w:hAnsi="Palatino Linotype" w:cstheme="majorBidi"/>
              </w:rPr>
              <w:t>Desarrollo Metropolitano;</w:t>
            </w:r>
          </w:p>
          <w:p w14:paraId="11AE044B" w14:textId="77777777" w:rsidR="00663FB1" w:rsidRPr="003C4373" w:rsidRDefault="00663FB1" w:rsidP="00C920AA">
            <w:pPr>
              <w:pStyle w:val="Prrafodelista"/>
              <w:numPr>
                <w:ilvl w:val="0"/>
                <w:numId w:val="10"/>
              </w:numPr>
              <w:tabs>
                <w:tab w:val="left" w:pos="4667"/>
              </w:tabs>
              <w:spacing w:line="360" w:lineRule="auto"/>
              <w:jc w:val="both"/>
              <w:rPr>
                <w:rFonts w:ascii="Palatino Linotype" w:eastAsiaTheme="majorEastAsia" w:hAnsi="Palatino Linotype" w:cstheme="majorBidi"/>
              </w:rPr>
            </w:pPr>
            <w:r w:rsidRPr="003C4373">
              <w:rPr>
                <w:rFonts w:ascii="Palatino Linotype" w:eastAsiaTheme="majorEastAsia" w:hAnsi="Palatino Linotype" w:cstheme="majorBidi"/>
              </w:rPr>
              <w:t>Patrimonio Municipal; y</w:t>
            </w:r>
          </w:p>
          <w:p w14:paraId="5BE76B04" w14:textId="77777777" w:rsidR="00663FB1" w:rsidRPr="003C4373" w:rsidRDefault="00663FB1" w:rsidP="00C920AA">
            <w:pPr>
              <w:pStyle w:val="Prrafodelista"/>
              <w:numPr>
                <w:ilvl w:val="0"/>
                <w:numId w:val="10"/>
              </w:numPr>
              <w:tabs>
                <w:tab w:val="left" w:pos="4667"/>
              </w:tabs>
              <w:spacing w:line="360" w:lineRule="auto"/>
              <w:jc w:val="both"/>
              <w:rPr>
                <w:rFonts w:ascii="Palatino Linotype" w:eastAsiaTheme="majorEastAsia" w:hAnsi="Palatino Linotype" w:cstheme="majorBidi"/>
              </w:rPr>
            </w:pPr>
            <w:r w:rsidRPr="003C4373">
              <w:rPr>
                <w:rFonts w:ascii="Palatino Linotype" w:eastAsiaTheme="majorEastAsia" w:hAnsi="Palatino Linotype" w:cstheme="majorBidi"/>
              </w:rPr>
              <w:t>Seguimiento a la Implementación de la Agenda 2030 en Toluca.</w:t>
            </w:r>
          </w:p>
          <w:p w14:paraId="234A4D2A" w14:textId="77777777" w:rsidR="00663FB1" w:rsidRPr="005110A1" w:rsidRDefault="00663FB1" w:rsidP="00C920AA">
            <w:pPr>
              <w:spacing w:line="360" w:lineRule="auto"/>
              <w:contextualSpacing/>
              <w:jc w:val="center"/>
              <w:rPr>
                <w:rFonts w:ascii="Palatino Linotype" w:eastAsiaTheme="majorEastAsia" w:hAnsi="Palatino Linotype" w:cstheme="majorBidi"/>
              </w:rPr>
            </w:pPr>
          </w:p>
        </w:tc>
        <w:tc>
          <w:tcPr>
            <w:tcW w:w="2879" w:type="dxa"/>
          </w:tcPr>
          <w:p w14:paraId="4600F5F2" w14:textId="77777777" w:rsidR="00663FB1" w:rsidRPr="003C4373" w:rsidRDefault="00663FB1" w:rsidP="00C920AA">
            <w:pPr>
              <w:pStyle w:val="Prrafodelista"/>
              <w:widowControl w:val="0"/>
              <w:numPr>
                <w:ilvl w:val="0"/>
                <w:numId w:val="9"/>
              </w:numPr>
              <w:spacing w:line="360" w:lineRule="auto"/>
              <w:jc w:val="both"/>
              <w:rPr>
                <w:rFonts w:ascii="Palatino Linotype" w:hAnsi="Palatino Linotype" w:cs="Tahoma"/>
                <w:bCs/>
                <w:iCs/>
              </w:rPr>
            </w:pPr>
            <w:r w:rsidRPr="003C4373">
              <w:rPr>
                <w:rFonts w:ascii="Palatino Linotype" w:hAnsi="Palatino Linotype" w:cs="Tahoma"/>
                <w:bCs/>
                <w:iCs/>
              </w:rPr>
              <w:lastRenderedPageBreak/>
              <w:t xml:space="preserve">Cultura y Educación; </w:t>
            </w:r>
          </w:p>
          <w:p w14:paraId="2DE80C3F" w14:textId="77777777" w:rsidR="00663FB1" w:rsidRPr="003C4373" w:rsidRDefault="00663FB1" w:rsidP="00C920AA">
            <w:pPr>
              <w:pStyle w:val="Prrafodelista"/>
              <w:widowControl w:val="0"/>
              <w:numPr>
                <w:ilvl w:val="0"/>
                <w:numId w:val="9"/>
              </w:numPr>
              <w:spacing w:line="360" w:lineRule="auto"/>
              <w:jc w:val="both"/>
              <w:rPr>
                <w:rFonts w:ascii="Palatino Linotype" w:hAnsi="Palatino Linotype" w:cs="Tahoma"/>
                <w:bCs/>
                <w:iCs/>
              </w:rPr>
            </w:pPr>
            <w:r w:rsidRPr="003C4373">
              <w:rPr>
                <w:rFonts w:ascii="Palatino Linotype" w:hAnsi="Palatino Linotype" w:cs="Tahoma"/>
                <w:bCs/>
                <w:iCs/>
              </w:rPr>
              <w:t xml:space="preserve">Turismo; </w:t>
            </w:r>
          </w:p>
          <w:p w14:paraId="3A2AA3BB" w14:textId="77777777" w:rsidR="00663FB1" w:rsidRPr="003C4373" w:rsidRDefault="00663FB1" w:rsidP="00C920AA">
            <w:pPr>
              <w:pStyle w:val="Prrafodelista"/>
              <w:widowControl w:val="0"/>
              <w:numPr>
                <w:ilvl w:val="0"/>
                <w:numId w:val="9"/>
              </w:numPr>
              <w:spacing w:line="360" w:lineRule="auto"/>
              <w:jc w:val="both"/>
              <w:rPr>
                <w:rFonts w:ascii="Palatino Linotype" w:hAnsi="Palatino Linotype" w:cs="Tahoma"/>
                <w:bCs/>
                <w:iCs/>
              </w:rPr>
            </w:pPr>
            <w:r w:rsidRPr="003C4373">
              <w:rPr>
                <w:rFonts w:ascii="Palatino Linotype" w:hAnsi="Palatino Linotype" w:cs="Tahoma"/>
                <w:bCs/>
                <w:iCs/>
              </w:rPr>
              <w:t>Asuntos Internacionales y Apoyo al Migrante;</w:t>
            </w:r>
          </w:p>
          <w:p w14:paraId="10D8046B" w14:textId="77777777" w:rsidR="00663FB1" w:rsidRPr="003C4373" w:rsidRDefault="00663FB1" w:rsidP="00C920AA">
            <w:pPr>
              <w:pStyle w:val="Prrafodelista"/>
              <w:widowControl w:val="0"/>
              <w:numPr>
                <w:ilvl w:val="0"/>
                <w:numId w:val="9"/>
              </w:numPr>
              <w:spacing w:line="360" w:lineRule="auto"/>
              <w:jc w:val="both"/>
              <w:rPr>
                <w:rFonts w:ascii="Palatino Linotype" w:hAnsi="Palatino Linotype" w:cs="Tahoma"/>
                <w:bCs/>
                <w:iCs/>
              </w:rPr>
            </w:pPr>
            <w:r w:rsidRPr="003C4373">
              <w:rPr>
                <w:rFonts w:ascii="Palatino Linotype" w:hAnsi="Palatino Linotype" w:cs="Tahoma"/>
                <w:bCs/>
                <w:iCs/>
              </w:rPr>
              <w:t xml:space="preserve">Movilidad; </w:t>
            </w:r>
          </w:p>
          <w:p w14:paraId="4A2E3B49" w14:textId="77777777" w:rsidR="00663FB1" w:rsidRPr="003C4373" w:rsidRDefault="00663FB1" w:rsidP="00C920AA">
            <w:pPr>
              <w:pStyle w:val="Prrafodelista"/>
              <w:widowControl w:val="0"/>
              <w:numPr>
                <w:ilvl w:val="0"/>
                <w:numId w:val="9"/>
              </w:numPr>
              <w:spacing w:line="360" w:lineRule="auto"/>
              <w:jc w:val="both"/>
              <w:rPr>
                <w:rFonts w:ascii="Palatino Linotype" w:hAnsi="Palatino Linotype" w:cs="Tahoma"/>
                <w:bCs/>
                <w:iCs/>
              </w:rPr>
            </w:pPr>
            <w:r w:rsidRPr="003C4373">
              <w:rPr>
                <w:rFonts w:ascii="Palatino Linotype" w:hAnsi="Palatino Linotype" w:cs="Tahoma"/>
                <w:bCs/>
                <w:iCs/>
              </w:rPr>
              <w:t xml:space="preserve">Comisión de atención a la violencia en contra de las mujeres; </w:t>
            </w:r>
          </w:p>
          <w:p w14:paraId="6AA5451F" w14:textId="77777777" w:rsidR="00663FB1" w:rsidRPr="003C4373" w:rsidRDefault="00663FB1" w:rsidP="00C920AA">
            <w:pPr>
              <w:pStyle w:val="Prrafodelista"/>
              <w:widowControl w:val="0"/>
              <w:numPr>
                <w:ilvl w:val="0"/>
                <w:numId w:val="9"/>
              </w:numPr>
              <w:spacing w:line="360" w:lineRule="auto"/>
              <w:jc w:val="both"/>
              <w:rPr>
                <w:rFonts w:ascii="Palatino Linotype" w:hAnsi="Palatino Linotype" w:cs="Tahoma"/>
                <w:bCs/>
                <w:iCs/>
              </w:rPr>
            </w:pPr>
            <w:r w:rsidRPr="003C4373">
              <w:rPr>
                <w:rFonts w:ascii="Palatino Linotype" w:hAnsi="Palatino Linotype" w:cs="Tahoma"/>
                <w:bCs/>
                <w:iCs/>
              </w:rPr>
              <w:t xml:space="preserve">Transversalidad de Género (equidad de género); </w:t>
            </w:r>
          </w:p>
          <w:p w14:paraId="61599BCA" w14:textId="77777777" w:rsidR="00663FB1" w:rsidRPr="003C4373" w:rsidRDefault="00663FB1" w:rsidP="00C920AA">
            <w:pPr>
              <w:pStyle w:val="Prrafodelista"/>
              <w:widowControl w:val="0"/>
              <w:numPr>
                <w:ilvl w:val="0"/>
                <w:numId w:val="9"/>
              </w:numPr>
              <w:spacing w:line="360" w:lineRule="auto"/>
              <w:jc w:val="both"/>
              <w:rPr>
                <w:rFonts w:ascii="Palatino Linotype" w:hAnsi="Palatino Linotype" w:cs="Tahoma"/>
                <w:bCs/>
                <w:iCs/>
              </w:rPr>
            </w:pPr>
            <w:r w:rsidRPr="003C4373">
              <w:rPr>
                <w:rFonts w:ascii="Palatino Linotype" w:hAnsi="Palatino Linotype" w:cs="Tahoma"/>
                <w:bCs/>
                <w:iCs/>
              </w:rPr>
              <w:lastRenderedPageBreak/>
              <w:t>Innovación y Desarrollo Tecnológico; y</w:t>
            </w:r>
          </w:p>
          <w:p w14:paraId="45BA72F1" w14:textId="77777777" w:rsidR="00663FB1" w:rsidRPr="003C4373" w:rsidRDefault="00663FB1" w:rsidP="00C920AA">
            <w:pPr>
              <w:pStyle w:val="Prrafodelista"/>
              <w:widowControl w:val="0"/>
              <w:numPr>
                <w:ilvl w:val="0"/>
                <w:numId w:val="9"/>
              </w:numPr>
              <w:spacing w:line="360" w:lineRule="auto"/>
              <w:jc w:val="both"/>
              <w:rPr>
                <w:rFonts w:ascii="Palatino Linotype" w:hAnsi="Palatino Linotype" w:cs="Tahoma"/>
                <w:bCs/>
                <w:iCs/>
              </w:rPr>
            </w:pPr>
            <w:r w:rsidRPr="003C4373">
              <w:rPr>
                <w:rFonts w:ascii="Palatino Linotype" w:hAnsi="Palatino Linotype" w:cs="Tahoma"/>
                <w:bCs/>
                <w:iCs/>
              </w:rPr>
              <w:t>Desarrollo social.</w:t>
            </w:r>
          </w:p>
          <w:p w14:paraId="1CD86A3C" w14:textId="77777777" w:rsidR="00663FB1" w:rsidRPr="003C4373" w:rsidRDefault="00663FB1" w:rsidP="00C920AA">
            <w:pPr>
              <w:pStyle w:val="Prrafodelista"/>
              <w:widowControl w:val="0"/>
              <w:spacing w:line="360" w:lineRule="auto"/>
              <w:jc w:val="both"/>
              <w:rPr>
                <w:rFonts w:ascii="Palatino Linotype" w:hAnsi="Palatino Linotype" w:cs="Tahoma"/>
                <w:bCs/>
                <w:iCs/>
              </w:rPr>
            </w:pPr>
          </w:p>
          <w:p w14:paraId="66C71625" w14:textId="58015404" w:rsidR="00663FB1" w:rsidRPr="005110A1" w:rsidRDefault="00663FB1" w:rsidP="00C920AA">
            <w:pPr>
              <w:spacing w:line="360" w:lineRule="auto"/>
              <w:contextualSpacing/>
              <w:jc w:val="center"/>
              <w:rPr>
                <w:rFonts w:ascii="Palatino Linotype" w:eastAsiaTheme="majorEastAsia" w:hAnsi="Palatino Linotype" w:cstheme="majorBidi"/>
              </w:rPr>
            </w:pPr>
          </w:p>
        </w:tc>
      </w:tr>
    </w:tbl>
    <w:p w14:paraId="460FF346" w14:textId="77777777" w:rsidR="0075036B" w:rsidRDefault="0075036B" w:rsidP="00C920AA">
      <w:pPr>
        <w:spacing w:line="360" w:lineRule="auto"/>
        <w:contextualSpacing/>
        <w:jc w:val="both"/>
        <w:rPr>
          <w:rFonts w:ascii="Palatino Linotype" w:eastAsiaTheme="majorEastAsia" w:hAnsi="Palatino Linotype" w:cstheme="majorBidi"/>
          <w:sz w:val="22"/>
          <w:szCs w:val="22"/>
        </w:rPr>
      </w:pPr>
    </w:p>
    <w:p w14:paraId="358CA033" w14:textId="2F0B9827" w:rsidR="00C83298" w:rsidRDefault="00C83298" w:rsidP="00C920AA">
      <w:pPr>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lastRenderedPageBreak/>
        <w:t>Conforme a lo anterior, se logra colegir que si bien el Sujeto Obligado proporcionó diversas actas de instalación de sesión de instalación de diversas comisiones</w:t>
      </w:r>
      <w:r w:rsidR="004B562B">
        <w:rPr>
          <w:rFonts w:ascii="Palatino Linotype" w:eastAsiaTheme="majorEastAsia" w:hAnsi="Palatino Linotype" w:cstheme="majorBidi"/>
          <w:sz w:val="22"/>
          <w:szCs w:val="22"/>
        </w:rPr>
        <w:t xml:space="preserve"> edilicias</w:t>
      </w:r>
      <w:r>
        <w:rPr>
          <w:rFonts w:ascii="Palatino Linotype" w:eastAsiaTheme="majorEastAsia" w:hAnsi="Palatino Linotype" w:cstheme="majorBidi"/>
          <w:sz w:val="22"/>
          <w:szCs w:val="22"/>
        </w:rPr>
        <w:t xml:space="preserve"> permanentes lo cierto es que las proporcionó de forma incompleta, por lo que deberá proporcionar las actas faltantes.</w:t>
      </w:r>
    </w:p>
    <w:p w14:paraId="7C993BBC" w14:textId="77777777" w:rsidR="00C83298" w:rsidRDefault="00C83298" w:rsidP="00C920AA">
      <w:pPr>
        <w:spacing w:line="360" w:lineRule="auto"/>
        <w:contextualSpacing/>
        <w:jc w:val="both"/>
        <w:rPr>
          <w:rFonts w:ascii="Palatino Linotype" w:eastAsiaTheme="majorEastAsia" w:hAnsi="Palatino Linotype" w:cstheme="majorBidi"/>
          <w:sz w:val="22"/>
          <w:szCs w:val="22"/>
        </w:rPr>
      </w:pPr>
    </w:p>
    <w:p w14:paraId="25A09574" w14:textId="691320D4" w:rsidR="00C920AA" w:rsidRPr="00A94A53" w:rsidRDefault="00C83298" w:rsidP="00C920AA">
      <w:pPr>
        <w:spacing w:line="360" w:lineRule="auto"/>
        <w:jc w:val="both"/>
        <w:rPr>
          <w:rFonts w:ascii="Palatino Linotype" w:eastAsia="Palatino Linotype" w:hAnsi="Palatino Linotype" w:cs="Palatino Linotype"/>
          <w:color w:val="000000"/>
          <w:sz w:val="22"/>
          <w:szCs w:val="22"/>
          <w:lang w:eastAsia="es-MX"/>
        </w:rPr>
      </w:pPr>
      <w:r>
        <w:rPr>
          <w:rFonts w:ascii="Palatino Linotype" w:eastAsiaTheme="majorEastAsia" w:hAnsi="Palatino Linotype" w:cstheme="majorBidi"/>
          <w:sz w:val="22"/>
          <w:szCs w:val="22"/>
        </w:rPr>
        <w:t xml:space="preserve">Aunado a lo anterior, si bien el Ente Recurrido se pronunció respecto de </w:t>
      </w:r>
      <w:r w:rsidR="00DF0CA4">
        <w:rPr>
          <w:rFonts w:ascii="Palatino Linotype" w:eastAsiaTheme="majorEastAsia" w:hAnsi="Palatino Linotype" w:cstheme="majorBidi"/>
          <w:sz w:val="22"/>
          <w:szCs w:val="22"/>
        </w:rPr>
        <w:t xml:space="preserve">las </w:t>
      </w:r>
      <w:r w:rsidR="00C920AA">
        <w:rPr>
          <w:rFonts w:ascii="Palatino Linotype" w:eastAsiaTheme="majorEastAsia" w:hAnsi="Palatino Linotype" w:cstheme="majorBidi"/>
          <w:sz w:val="22"/>
          <w:szCs w:val="22"/>
        </w:rPr>
        <w:t>C</w:t>
      </w:r>
      <w:r w:rsidR="00DF0CA4">
        <w:rPr>
          <w:rFonts w:ascii="Palatino Linotype" w:eastAsiaTheme="majorEastAsia" w:hAnsi="Palatino Linotype" w:cstheme="majorBidi"/>
          <w:sz w:val="22"/>
          <w:szCs w:val="22"/>
        </w:rPr>
        <w:t xml:space="preserve">omisiones </w:t>
      </w:r>
      <w:r w:rsidR="00C920AA">
        <w:rPr>
          <w:rFonts w:ascii="Palatino Linotype" w:eastAsiaTheme="majorEastAsia" w:hAnsi="Palatino Linotype" w:cstheme="majorBidi"/>
          <w:sz w:val="22"/>
          <w:szCs w:val="22"/>
        </w:rPr>
        <w:t>P</w:t>
      </w:r>
      <w:r w:rsidR="00DF0CA4">
        <w:rPr>
          <w:rFonts w:ascii="Palatino Linotype" w:eastAsiaTheme="majorEastAsia" w:hAnsi="Palatino Linotype" w:cstheme="majorBidi"/>
          <w:sz w:val="22"/>
          <w:szCs w:val="22"/>
        </w:rPr>
        <w:t xml:space="preserve">ermanentes, lo cierto es que omitió </w:t>
      </w:r>
      <w:r w:rsidR="00C920AA">
        <w:rPr>
          <w:rFonts w:ascii="Palatino Linotype" w:eastAsiaTheme="majorEastAsia" w:hAnsi="Palatino Linotype" w:cstheme="majorBidi"/>
          <w:sz w:val="22"/>
          <w:szCs w:val="22"/>
        </w:rPr>
        <w:t xml:space="preserve">pronunciarse de las Transitorias; </w:t>
      </w:r>
      <w:r w:rsidR="00C920AA">
        <w:rPr>
          <w:rFonts w:ascii="Palatino Linotype" w:hAnsi="Palatino Linotype" w:cs="Tahoma"/>
          <w:bCs/>
          <w:iCs/>
          <w:color w:val="000000"/>
          <w:sz w:val="22"/>
          <w:szCs w:val="22"/>
        </w:rPr>
        <w:t>s</w:t>
      </w:r>
      <w:r w:rsidR="00C920AA" w:rsidRPr="00A94A53">
        <w:rPr>
          <w:rFonts w:ascii="Palatino Linotype" w:hAnsi="Palatino Linotype" w:cs="Tahoma"/>
          <w:bCs/>
          <w:iCs/>
          <w:color w:val="000000"/>
          <w:sz w:val="22"/>
          <w:szCs w:val="22"/>
        </w:rPr>
        <w:t>obre el tema el artículo 1.8, del Código Administrativo del Estado de México, establece que para que un acto administrativo tenga validez, deberá atender todos los puntos solicitados.</w:t>
      </w:r>
    </w:p>
    <w:p w14:paraId="1C924A8D" w14:textId="77777777" w:rsidR="00C920AA" w:rsidRPr="00A94A53" w:rsidRDefault="00C920AA" w:rsidP="00C920AA">
      <w:pPr>
        <w:spacing w:line="360" w:lineRule="auto"/>
        <w:jc w:val="both"/>
        <w:rPr>
          <w:rFonts w:ascii="Palatino Linotype" w:hAnsi="Palatino Linotype" w:cs="Tahoma"/>
          <w:bCs/>
          <w:iCs/>
          <w:color w:val="000000"/>
          <w:sz w:val="22"/>
          <w:szCs w:val="22"/>
        </w:rPr>
      </w:pPr>
    </w:p>
    <w:p w14:paraId="3342BAAC" w14:textId="77777777" w:rsidR="00C920AA" w:rsidRPr="00A94A53" w:rsidRDefault="00C920AA" w:rsidP="00C920AA">
      <w:pPr>
        <w:spacing w:line="360" w:lineRule="auto"/>
        <w:jc w:val="both"/>
        <w:rPr>
          <w:rFonts w:ascii="Palatino Linotype" w:hAnsi="Palatino Linotype" w:cs="Tahoma"/>
          <w:bCs/>
          <w:iCs/>
          <w:color w:val="000000"/>
          <w:sz w:val="22"/>
          <w:szCs w:val="22"/>
        </w:rPr>
      </w:pPr>
      <w:r w:rsidRPr="00A94A53">
        <w:rPr>
          <w:rFonts w:ascii="Palatino Linotype" w:hAnsi="Palatino Linotype" w:cs="Tahoma"/>
          <w:bCs/>
          <w:iCs/>
          <w:color w:val="000000"/>
          <w:sz w:val="22"/>
          <w:szCs w:val="22"/>
        </w:rPr>
        <w:t xml:space="preserve">Situación que se robustece, con el Criterio de Interpretación, con clave de control SO/002/2017, del Instituto Nacional de Transparencia, Acceso a la Información y Protección de Datos Personales, el cual establece que todo acto administrativo debe apegarse al </w:t>
      </w:r>
      <w:r w:rsidRPr="00A94A53">
        <w:rPr>
          <w:rFonts w:ascii="Palatino Linotype" w:hAnsi="Palatino Linotype" w:cs="Tahoma"/>
          <w:b/>
          <w:bCs/>
          <w:iCs/>
          <w:color w:val="000000"/>
          <w:sz w:val="22"/>
          <w:szCs w:val="22"/>
        </w:rPr>
        <w:t>principio de exhaustividad</w:t>
      </w:r>
      <w:r w:rsidRPr="00A94A53">
        <w:rPr>
          <w:rFonts w:ascii="Palatino Linotype" w:hAnsi="Palatino Linotype" w:cs="Tahoma"/>
          <w:bCs/>
          <w:iCs/>
          <w:color w:val="000000"/>
          <w:sz w:val="22"/>
          <w:szCs w:val="22"/>
        </w:rPr>
        <w:t>,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22001BD9" w14:textId="77777777" w:rsidR="00C920AA" w:rsidRPr="00A94A53" w:rsidRDefault="00C920AA" w:rsidP="00C920AA">
      <w:pPr>
        <w:spacing w:line="360" w:lineRule="auto"/>
        <w:jc w:val="both"/>
        <w:rPr>
          <w:rFonts w:ascii="Palatino Linotype" w:hAnsi="Palatino Linotype" w:cs="Tahoma"/>
          <w:bCs/>
          <w:iCs/>
          <w:color w:val="000000"/>
          <w:sz w:val="22"/>
          <w:szCs w:val="22"/>
        </w:rPr>
      </w:pPr>
    </w:p>
    <w:p w14:paraId="0B618E73" w14:textId="306A03F1" w:rsidR="00CC23FD" w:rsidRDefault="00C920AA" w:rsidP="00C920AA">
      <w:pPr>
        <w:spacing w:line="360" w:lineRule="auto"/>
        <w:contextualSpacing/>
        <w:jc w:val="both"/>
        <w:rPr>
          <w:rFonts w:ascii="Palatino Linotype" w:eastAsiaTheme="majorEastAsia" w:hAnsi="Palatino Linotype" w:cstheme="majorBidi"/>
          <w:sz w:val="22"/>
          <w:szCs w:val="22"/>
        </w:rPr>
      </w:pPr>
      <w:r w:rsidRPr="00A94A53">
        <w:rPr>
          <w:rFonts w:ascii="Palatino Linotype" w:hAnsi="Palatino Linotype" w:cs="Tahoma"/>
          <w:bCs/>
          <w:iCs/>
          <w:color w:val="000000"/>
          <w:sz w:val="22"/>
          <w:szCs w:val="22"/>
        </w:rPr>
        <w:t xml:space="preserve">En esa tesitura, se concluye que el Sujeto Obligado no satisfizo el derecho de acceso a la información del Solicitante, pues no entrego la información de manera completa, lo cual da como resultado que el agravio sea </w:t>
      </w:r>
      <w:r w:rsidRPr="00A94A53">
        <w:rPr>
          <w:rFonts w:ascii="Palatino Linotype" w:hAnsi="Palatino Linotype" w:cs="Tahoma"/>
          <w:b/>
          <w:iCs/>
          <w:color w:val="000000"/>
          <w:sz w:val="22"/>
          <w:szCs w:val="22"/>
        </w:rPr>
        <w:t>FUNDADO</w:t>
      </w:r>
      <w:r>
        <w:rPr>
          <w:rFonts w:ascii="Palatino Linotype" w:eastAsiaTheme="majorEastAsia" w:hAnsi="Palatino Linotype" w:cstheme="majorBidi"/>
          <w:sz w:val="22"/>
          <w:szCs w:val="22"/>
        </w:rPr>
        <w:t xml:space="preserve">; por lo que, para atender el requerimiento de información, </w:t>
      </w:r>
      <w:r w:rsidR="00CC23FD">
        <w:rPr>
          <w:rFonts w:ascii="Palatino Linotype" w:eastAsiaTheme="majorEastAsia" w:hAnsi="Palatino Linotype" w:cstheme="majorBidi"/>
          <w:sz w:val="22"/>
          <w:szCs w:val="22"/>
        </w:rPr>
        <w:t xml:space="preserve">el Sujeto Obligado deberá realizar una nueva búsqueda exhaustiva y razonable, a efecto que a través de sus unidades administrativas competentes realice la entrega de las </w:t>
      </w:r>
      <w:r>
        <w:rPr>
          <w:rFonts w:ascii="Palatino Linotype" w:eastAsiaTheme="majorEastAsia" w:hAnsi="Palatino Linotype" w:cstheme="majorBidi"/>
          <w:sz w:val="22"/>
          <w:szCs w:val="22"/>
        </w:rPr>
        <w:t xml:space="preserve">Actas </w:t>
      </w:r>
      <w:r w:rsidR="00CC23FD">
        <w:rPr>
          <w:rFonts w:ascii="Palatino Linotype" w:eastAsiaTheme="majorEastAsia" w:hAnsi="Palatino Linotype" w:cstheme="majorBidi"/>
          <w:sz w:val="22"/>
          <w:szCs w:val="22"/>
        </w:rPr>
        <w:t xml:space="preserve">de </w:t>
      </w:r>
      <w:r>
        <w:rPr>
          <w:rFonts w:ascii="Palatino Linotype" w:eastAsiaTheme="majorEastAsia" w:hAnsi="Palatino Linotype" w:cstheme="majorBidi"/>
          <w:sz w:val="22"/>
          <w:szCs w:val="22"/>
        </w:rPr>
        <w:t>I</w:t>
      </w:r>
      <w:r w:rsidR="00CC23FD">
        <w:rPr>
          <w:rFonts w:ascii="Palatino Linotype" w:eastAsiaTheme="majorEastAsia" w:hAnsi="Palatino Linotype" w:cstheme="majorBidi"/>
          <w:sz w:val="22"/>
          <w:szCs w:val="22"/>
        </w:rPr>
        <w:t xml:space="preserve">nstalación de las </w:t>
      </w:r>
      <w:r>
        <w:rPr>
          <w:rFonts w:ascii="Palatino Linotype" w:eastAsiaTheme="majorEastAsia" w:hAnsi="Palatino Linotype" w:cstheme="majorBidi"/>
          <w:sz w:val="22"/>
          <w:szCs w:val="22"/>
        </w:rPr>
        <w:t>C</w:t>
      </w:r>
      <w:r w:rsidR="00CC23FD">
        <w:rPr>
          <w:rFonts w:ascii="Palatino Linotype" w:eastAsiaTheme="majorEastAsia" w:hAnsi="Palatino Linotype" w:cstheme="majorBidi"/>
          <w:sz w:val="22"/>
          <w:szCs w:val="22"/>
        </w:rPr>
        <w:t xml:space="preserve">omisiones </w:t>
      </w:r>
      <w:proofErr w:type="spellStart"/>
      <w:r>
        <w:rPr>
          <w:rFonts w:ascii="Palatino Linotype" w:eastAsiaTheme="majorEastAsia" w:hAnsi="Palatino Linotype" w:cstheme="majorBidi"/>
          <w:sz w:val="22"/>
          <w:szCs w:val="22"/>
        </w:rPr>
        <w:t>Edilicas</w:t>
      </w:r>
      <w:proofErr w:type="spellEnd"/>
      <w:r>
        <w:rPr>
          <w:rFonts w:ascii="Palatino Linotype" w:eastAsiaTheme="majorEastAsia" w:hAnsi="Palatino Linotype" w:cstheme="majorBidi"/>
          <w:sz w:val="22"/>
          <w:szCs w:val="22"/>
        </w:rPr>
        <w:t xml:space="preserve"> </w:t>
      </w:r>
      <w:r w:rsidR="00CC23FD">
        <w:rPr>
          <w:rFonts w:ascii="Palatino Linotype" w:eastAsiaTheme="majorEastAsia" w:hAnsi="Palatino Linotype" w:cstheme="majorBidi"/>
          <w:sz w:val="22"/>
          <w:szCs w:val="22"/>
        </w:rPr>
        <w:t>faltantes</w:t>
      </w:r>
      <w:r>
        <w:rPr>
          <w:rFonts w:ascii="Palatino Linotype" w:eastAsiaTheme="majorEastAsia" w:hAnsi="Palatino Linotype" w:cstheme="majorBidi"/>
          <w:sz w:val="22"/>
          <w:szCs w:val="22"/>
        </w:rPr>
        <w:t>.</w:t>
      </w:r>
    </w:p>
    <w:p w14:paraId="29921C40" w14:textId="77777777" w:rsidR="00CC23FD" w:rsidRDefault="00CC23FD" w:rsidP="00C920AA">
      <w:pPr>
        <w:spacing w:line="360" w:lineRule="auto"/>
        <w:contextualSpacing/>
        <w:jc w:val="both"/>
        <w:rPr>
          <w:rFonts w:ascii="Palatino Linotype" w:eastAsiaTheme="majorEastAsia" w:hAnsi="Palatino Linotype" w:cstheme="majorBidi"/>
          <w:sz w:val="22"/>
          <w:szCs w:val="22"/>
        </w:rPr>
      </w:pPr>
    </w:p>
    <w:p w14:paraId="45DB6BBB" w14:textId="77777777" w:rsidR="00CC23FD" w:rsidRPr="00FC742D" w:rsidRDefault="00CC23FD" w:rsidP="00C920AA">
      <w:pPr>
        <w:spacing w:line="360" w:lineRule="auto"/>
        <w:contextualSpacing/>
        <w:jc w:val="both"/>
        <w:rPr>
          <w:rFonts w:ascii="Palatino Linotype" w:hAnsi="Palatino Linotype"/>
          <w:bCs/>
          <w:iCs/>
          <w:sz w:val="22"/>
          <w:szCs w:val="22"/>
        </w:rPr>
      </w:pPr>
      <w:r>
        <w:rPr>
          <w:rFonts w:ascii="Palatino Linotype" w:hAnsi="Palatino Linotype" w:cs="Tahoma"/>
          <w:bCs/>
          <w:iCs/>
          <w:sz w:val="22"/>
          <w:szCs w:val="22"/>
        </w:rPr>
        <w:lastRenderedPageBreak/>
        <w:t>D</w:t>
      </w:r>
      <w:r w:rsidRPr="005F63F6">
        <w:rPr>
          <w:rFonts w:ascii="Palatino Linotype" w:hAnsi="Palatino Linotype"/>
          <w:bCs/>
          <w:iCs/>
          <w:sz w:val="22"/>
          <w:szCs w:val="22"/>
        </w:rPr>
        <w:t xml:space="preserve">icha circunstancia,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w:t>
      </w:r>
      <w:proofErr w:type="gramStart"/>
      <w:r w:rsidRPr="005F63F6">
        <w:rPr>
          <w:rFonts w:ascii="Palatino Linotype" w:hAnsi="Palatino Linotype"/>
          <w:bCs/>
          <w:iCs/>
          <w:sz w:val="22"/>
          <w:szCs w:val="22"/>
        </w:rPr>
        <w:t>la misma</w:t>
      </w:r>
      <w:proofErr w:type="gramEnd"/>
      <w:r w:rsidRPr="005F63F6">
        <w:rPr>
          <w:rFonts w:ascii="Palatino Linotype" w:hAnsi="Palatino Linotype"/>
          <w:bCs/>
          <w:iCs/>
          <w:sz w:val="22"/>
          <w:szCs w:val="22"/>
        </w:rPr>
        <w:t>, ni presentarla conforme al interés del Solicitante.</w:t>
      </w:r>
    </w:p>
    <w:p w14:paraId="0DC0B748" w14:textId="77777777" w:rsidR="00CC23FD" w:rsidRPr="005F63F6" w:rsidRDefault="00CC23FD" w:rsidP="00C920AA">
      <w:pPr>
        <w:spacing w:line="360" w:lineRule="auto"/>
        <w:contextualSpacing/>
        <w:jc w:val="both"/>
        <w:rPr>
          <w:rFonts w:ascii="Palatino Linotype" w:hAnsi="Palatino Linotype"/>
          <w:bCs/>
          <w:iCs/>
          <w:sz w:val="22"/>
          <w:szCs w:val="22"/>
        </w:rPr>
      </w:pPr>
      <w:r w:rsidRPr="005F63F6">
        <w:rPr>
          <w:rFonts w:ascii="Palatino Linotype" w:hAnsi="Palatino Linotype"/>
          <w:bCs/>
          <w:iCs/>
          <w:sz w:val="22"/>
          <w:szCs w:val="22"/>
        </w:rPr>
        <w:t xml:space="preserve"> </w:t>
      </w:r>
    </w:p>
    <w:p w14:paraId="35441089" w14:textId="77777777" w:rsidR="00CC23FD" w:rsidRPr="005F63F6" w:rsidRDefault="00CC23FD" w:rsidP="00C920AA">
      <w:pPr>
        <w:spacing w:line="360" w:lineRule="auto"/>
        <w:contextualSpacing/>
        <w:jc w:val="both"/>
        <w:rPr>
          <w:rFonts w:ascii="Palatino Linotype" w:hAnsi="Palatino Linotype"/>
          <w:bCs/>
          <w:iCs/>
          <w:sz w:val="22"/>
          <w:szCs w:val="22"/>
        </w:rPr>
      </w:pPr>
      <w:r w:rsidRPr="005F63F6">
        <w:rPr>
          <w:rFonts w:ascii="Palatino Linotype" w:hAnsi="Palatino Linotype"/>
          <w:bCs/>
          <w:iCs/>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5F63F6">
        <w:rPr>
          <w:rFonts w:ascii="Palatino Linotype" w:hAnsi="Palatino Linotype"/>
          <w:bCs/>
          <w:i/>
          <w:iCs/>
          <w:sz w:val="22"/>
          <w:szCs w:val="22"/>
        </w:rPr>
        <w:t>ad hoc</w:t>
      </w:r>
      <w:r w:rsidRPr="005F63F6">
        <w:rPr>
          <w:rFonts w:ascii="Palatino Linotype" w:hAnsi="Palatino Linotype"/>
          <w:bCs/>
          <w:iCs/>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0F3B2746" w14:textId="77777777" w:rsidR="00CC23FD" w:rsidRPr="005F63F6" w:rsidRDefault="00CC23FD" w:rsidP="00C920AA">
      <w:pPr>
        <w:spacing w:line="360" w:lineRule="auto"/>
        <w:contextualSpacing/>
        <w:jc w:val="both"/>
        <w:rPr>
          <w:rFonts w:ascii="Palatino Linotype" w:hAnsi="Palatino Linotype"/>
          <w:bCs/>
          <w:iCs/>
          <w:sz w:val="22"/>
          <w:szCs w:val="22"/>
        </w:rPr>
      </w:pPr>
      <w:r w:rsidRPr="005F63F6">
        <w:rPr>
          <w:rFonts w:ascii="Palatino Linotype" w:hAnsi="Palatino Linotype"/>
          <w:bCs/>
          <w:iCs/>
          <w:sz w:val="22"/>
          <w:szCs w:val="22"/>
        </w:rPr>
        <w:t xml:space="preserve"> </w:t>
      </w:r>
    </w:p>
    <w:p w14:paraId="1AB2A0CD" w14:textId="5F77E634" w:rsidR="00CC23FD" w:rsidRPr="00CC23FD" w:rsidRDefault="00CC23FD" w:rsidP="00C920AA">
      <w:pPr>
        <w:spacing w:line="360" w:lineRule="auto"/>
        <w:contextualSpacing/>
        <w:jc w:val="both"/>
        <w:rPr>
          <w:rFonts w:ascii="Palatino Linotype" w:hAnsi="Palatino Linotype"/>
          <w:bCs/>
          <w:iCs/>
          <w:sz w:val="22"/>
          <w:szCs w:val="22"/>
        </w:rPr>
      </w:pPr>
      <w:r w:rsidRPr="005F63F6">
        <w:rPr>
          <w:rFonts w:ascii="Palatino Linotype" w:hAnsi="Palatino Linotype"/>
          <w:bCs/>
          <w:iCs/>
          <w:sz w:val="22"/>
          <w:szCs w:val="22"/>
        </w:rPr>
        <w:t>De tales circunstancias, se concluye que los sujetos obligados únicamente se encuentran constreñidos a proporcionar los documentos que den cuenta de la información solicitada, como obren en sus archivos, sin tener que elaborarlos a las necesidades del Recurrente.</w:t>
      </w:r>
      <w:r>
        <w:rPr>
          <w:rFonts w:ascii="Palatino Linotype" w:hAnsi="Palatino Linotype"/>
          <w:bCs/>
          <w:iCs/>
          <w:sz w:val="22"/>
          <w:szCs w:val="22"/>
        </w:rPr>
        <w:t xml:space="preserve"> Lo anterior toma relevancia pues en el presente deberá proporcionar la información faltante.</w:t>
      </w:r>
      <w:r>
        <w:rPr>
          <w:rFonts w:ascii="Palatino Linotype" w:eastAsiaTheme="majorEastAsia" w:hAnsi="Palatino Linotype" w:cstheme="majorBidi"/>
          <w:sz w:val="22"/>
          <w:szCs w:val="22"/>
        </w:rPr>
        <w:t xml:space="preserve"> </w:t>
      </w:r>
    </w:p>
    <w:p w14:paraId="18278FF2" w14:textId="77777777" w:rsidR="00DF0CA4" w:rsidRDefault="00DF0CA4" w:rsidP="00C920AA">
      <w:pPr>
        <w:spacing w:line="360" w:lineRule="auto"/>
        <w:contextualSpacing/>
        <w:jc w:val="both"/>
        <w:rPr>
          <w:rFonts w:ascii="Palatino Linotype" w:eastAsiaTheme="majorEastAsia" w:hAnsi="Palatino Linotype" w:cstheme="majorBidi"/>
          <w:sz w:val="22"/>
          <w:szCs w:val="22"/>
        </w:rPr>
      </w:pPr>
    </w:p>
    <w:p w14:paraId="786A8CF3" w14:textId="687BEFD2" w:rsidR="00C920AA" w:rsidRDefault="00C920AA" w:rsidP="00C920AA">
      <w:pPr>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 xml:space="preserve">Ahora bien, para el caso de </w:t>
      </w:r>
      <w:proofErr w:type="gramStart"/>
      <w:r>
        <w:rPr>
          <w:rFonts w:ascii="Palatino Linotype" w:eastAsiaTheme="majorEastAsia" w:hAnsi="Palatino Linotype" w:cstheme="majorBidi"/>
          <w:sz w:val="22"/>
          <w:szCs w:val="22"/>
        </w:rPr>
        <w:t>que</w:t>
      </w:r>
      <w:proofErr w:type="gramEnd"/>
      <w:r>
        <w:rPr>
          <w:rFonts w:ascii="Palatino Linotype" w:eastAsiaTheme="majorEastAsia" w:hAnsi="Palatino Linotype" w:cstheme="majorBidi"/>
          <w:sz w:val="22"/>
          <w:szCs w:val="22"/>
        </w:rPr>
        <w:t xml:space="preserve"> a la fecha de la solicitud, no haya instalado otras Comisiones a las proporcionadas en respuesta, deberá hacerlo del conocimiento de la parte Recurrente, de manera clara y precisa, en términos del artículo 19, párrafo segundo de la Ley de Transparencia y Acceso a la Información Pública del Estado de México y Municipios.</w:t>
      </w:r>
    </w:p>
    <w:p w14:paraId="432B7936" w14:textId="77777777" w:rsidR="00C920AA" w:rsidRDefault="00C920AA" w:rsidP="00C920AA">
      <w:pPr>
        <w:spacing w:line="360" w:lineRule="auto"/>
        <w:contextualSpacing/>
        <w:jc w:val="both"/>
        <w:rPr>
          <w:rFonts w:ascii="Palatino Linotype" w:eastAsiaTheme="majorEastAsia" w:hAnsi="Palatino Linotype" w:cstheme="majorBidi"/>
          <w:sz w:val="22"/>
          <w:szCs w:val="22"/>
        </w:rPr>
      </w:pPr>
    </w:p>
    <w:p w14:paraId="6C77625A" w14:textId="77777777" w:rsidR="00C920AA" w:rsidRDefault="00CC23FD" w:rsidP="00C920AA">
      <w:pPr>
        <w:spacing w:line="360" w:lineRule="auto"/>
        <w:contextualSpacing/>
        <w:jc w:val="both"/>
        <w:rPr>
          <w:rFonts w:ascii="Palatino Linotype" w:hAnsi="Palatino Linotype"/>
          <w:bCs/>
          <w:iCs/>
          <w:sz w:val="22"/>
          <w:szCs w:val="22"/>
        </w:rPr>
      </w:pPr>
      <w:r w:rsidRPr="002D3302">
        <w:rPr>
          <w:rFonts w:ascii="Palatino Linotype" w:hAnsi="Palatino Linotype"/>
          <w:bCs/>
          <w:iCs/>
          <w:sz w:val="22"/>
          <w:szCs w:val="22"/>
        </w:rPr>
        <w:t xml:space="preserve">Así, este Instituto considera que el Sujeto Obligado deberá proporcionar lo solicitado, en su caso, en versión pública; sobre dicha circunstancia, el artículo 3°, fracción XLV, relacionado con el 137, ambos de la Ley de Transparencia y Acceso a la Información Pública del Estado de México y Municipios, cuando un documento contenga información pública y </w:t>
      </w:r>
      <w:r w:rsidRPr="002D3302">
        <w:rPr>
          <w:rFonts w:ascii="Palatino Linotype" w:hAnsi="Palatino Linotype"/>
          <w:bCs/>
          <w:iCs/>
          <w:sz w:val="22"/>
          <w:szCs w:val="22"/>
        </w:rPr>
        <w:lastRenderedPageBreak/>
        <w:t>confidencial, la Unidad de Transparencia para efectos de atender al requerimiento informativo, deberá elaborar una versión pública en la que se testen las partes o secciones clasificadas, indicando su contenido de manera genérica y fundando y motivando su clasificación.</w:t>
      </w:r>
      <w:r>
        <w:rPr>
          <w:rFonts w:ascii="Palatino Linotype" w:hAnsi="Palatino Linotype"/>
          <w:bCs/>
          <w:iCs/>
          <w:sz w:val="22"/>
          <w:szCs w:val="22"/>
        </w:rPr>
        <w:t xml:space="preserve"> </w:t>
      </w:r>
    </w:p>
    <w:p w14:paraId="48B77C11" w14:textId="77777777" w:rsidR="00C920AA" w:rsidRDefault="00C920AA" w:rsidP="00C920AA">
      <w:pPr>
        <w:spacing w:line="360" w:lineRule="auto"/>
        <w:contextualSpacing/>
        <w:jc w:val="both"/>
        <w:rPr>
          <w:rFonts w:ascii="Palatino Linotype" w:hAnsi="Palatino Linotype"/>
          <w:bCs/>
          <w:iCs/>
          <w:sz w:val="22"/>
          <w:szCs w:val="22"/>
        </w:rPr>
      </w:pPr>
    </w:p>
    <w:p w14:paraId="53B837D8" w14:textId="421F71F1" w:rsidR="00CC23FD" w:rsidRPr="002D3302" w:rsidRDefault="00CC23FD" w:rsidP="00C920AA">
      <w:pPr>
        <w:spacing w:line="360" w:lineRule="auto"/>
        <w:contextualSpacing/>
        <w:jc w:val="both"/>
        <w:rPr>
          <w:rFonts w:ascii="Palatino Linotype" w:hAnsi="Palatino Linotype"/>
          <w:bCs/>
          <w:iCs/>
          <w:sz w:val="22"/>
          <w:szCs w:val="22"/>
        </w:rPr>
      </w:pPr>
      <w:r w:rsidRPr="002D3302">
        <w:rPr>
          <w:rFonts w:ascii="Palatino Linotype" w:hAnsi="Palatino Linotype"/>
          <w:bCs/>
          <w:iCs/>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5D4349C9" w14:textId="77777777" w:rsidR="00CC23FD" w:rsidRPr="008D16BA" w:rsidRDefault="00CC23FD" w:rsidP="00C920AA">
      <w:pPr>
        <w:spacing w:line="360" w:lineRule="auto"/>
        <w:contextualSpacing/>
        <w:jc w:val="both"/>
        <w:rPr>
          <w:rFonts w:ascii="Palatino Linotype" w:eastAsia="Calibri" w:hAnsi="Palatino Linotype" w:cs="Tahoma"/>
          <w:bCs/>
          <w:color w:val="000000"/>
          <w:sz w:val="22"/>
          <w:szCs w:val="22"/>
        </w:rPr>
      </w:pPr>
    </w:p>
    <w:p w14:paraId="79728892" w14:textId="77777777" w:rsidR="00CC23FD" w:rsidRPr="00903CC5" w:rsidRDefault="00CC23FD" w:rsidP="00C920AA">
      <w:pPr>
        <w:pStyle w:val="Ttulo2"/>
        <w:spacing w:before="0" w:after="0" w:line="360" w:lineRule="auto"/>
        <w:contextualSpacing/>
        <w:rPr>
          <w:rFonts w:ascii="Palatino Linotype" w:hAnsi="Palatino Linotype"/>
          <w:b/>
          <w:bCs/>
          <w:color w:val="auto"/>
          <w:sz w:val="22"/>
          <w:szCs w:val="22"/>
        </w:rPr>
      </w:pPr>
      <w:bookmarkStart w:id="22" w:name="_Toc210052600"/>
      <w:bookmarkStart w:id="23" w:name="_Toc212733404"/>
      <w:r w:rsidRPr="00903CC5">
        <w:rPr>
          <w:rFonts w:ascii="Palatino Linotype" w:hAnsi="Palatino Linotype"/>
          <w:b/>
          <w:bCs/>
          <w:color w:val="auto"/>
          <w:sz w:val="22"/>
          <w:szCs w:val="22"/>
        </w:rPr>
        <w:t>SEXTO. Decisión</w:t>
      </w:r>
      <w:bookmarkEnd w:id="22"/>
      <w:bookmarkEnd w:id="23"/>
    </w:p>
    <w:p w14:paraId="39EE401A" w14:textId="77777777" w:rsidR="00CC23FD" w:rsidRPr="00B71E3E" w:rsidRDefault="00CC23FD" w:rsidP="00C920AA">
      <w:pPr>
        <w:spacing w:line="360" w:lineRule="auto"/>
        <w:contextualSpacing/>
        <w:rPr>
          <w:rFonts w:ascii="Palatino Linotype" w:hAnsi="Palatino Linotype" w:cs="Tahoma"/>
          <w:b/>
        </w:rPr>
      </w:pPr>
    </w:p>
    <w:p w14:paraId="041DF10D" w14:textId="289CC464" w:rsidR="00CC23FD" w:rsidRDefault="00CC23FD" w:rsidP="00C920AA">
      <w:pPr>
        <w:tabs>
          <w:tab w:val="left" w:pos="4962"/>
        </w:tabs>
        <w:spacing w:line="360" w:lineRule="auto"/>
        <w:contextualSpacing/>
        <w:jc w:val="both"/>
        <w:rPr>
          <w:rFonts w:ascii="Palatino Linotype" w:hAnsi="Palatino Linotype" w:cs="Tahoma"/>
          <w:sz w:val="22"/>
          <w:szCs w:val="22"/>
        </w:rPr>
      </w:pPr>
      <w:r w:rsidRPr="00B71E3E">
        <w:rPr>
          <w:rFonts w:ascii="Palatino Linotype" w:hAnsi="Palatino Linotype" w:cs="Arial"/>
          <w:sz w:val="22"/>
          <w:szCs w:val="22"/>
        </w:rPr>
        <w:t>C</w:t>
      </w:r>
      <w:r w:rsidRPr="00B71E3E">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Pr="00B71E3E">
        <w:rPr>
          <w:rFonts w:ascii="Palatino Linotype" w:hAnsi="Palatino Linotype" w:cs="Tahoma"/>
          <w:b/>
          <w:sz w:val="22"/>
          <w:szCs w:val="22"/>
        </w:rPr>
        <w:t>MODIFICAR</w:t>
      </w:r>
      <w:r w:rsidRPr="00B71E3E">
        <w:rPr>
          <w:rFonts w:ascii="Palatino Linotype" w:hAnsi="Palatino Linotype" w:cs="Tahoma"/>
          <w:sz w:val="22"/>
          <w:szCs w:val="22"/>
        </w:rPr>
        <w:t xml:space="preserve"> la respuesta otorgada a la solicitud de información</w:t>
      </w:r>
      <w:r w:rsidR="002F3FF4">
        <w:rPr>
          <w:rFonts w:ascii="Palatino Linotype" w:hAnsi="Palatino Linotype" w:cs="Tahoma"/>
          <w:sz w:val="22"/>
          <w:szCs w:val="22"/>
        </w:rPr>
        <w:t xml:space="preserve"> </w:t>
      </w:r>
      <w:r w:rsidR="002F3FF4">
        <w:rPr>
          <w:rFonts w:ascii="Palatino Linotype" w:hAnsi="Palatino Linotype"/>
          <w:bCs/>
          <w:sz w:val="22"/>
          <w:szCs w:val="22"/>
        </w:rPr>
        <w:t>01679/TOLUCA/IP/2025</w:t>
      </w:r>
      <w:r w:rsidRPr="00B71E3E">
        <w:rPr>
          <w:rFonts w:ascii="Palatino Linotype" w:hAnsi="Palatino Linotype" w:cs="Tahoma"/>
          <w:bCs/>
          <w:sz w:val="22"/>
          <w:szCs w:val="22"/>
        </w:rPr>
        <w:t>, a efecto de que,</w:t>
      </w:r>
      <w:r w:rsidRPr="00B71E3E">
        <w:rPr>
          <w:rFonts w:ascii="Palatino Linotype" w:hAnsi="Palatino Linotype" w:cs="Tahoma"/>
          <w:sz w:val="22"/>
          <w:szCs w:val="22"/>
        </w:rPr>
        <w:t xml:space="preserve"> proporcione versión</w:t>
      </w:r>
      <w:r>
        <w:rPr>
          <w:rFonts w:ascii="Palatino Linotype" w:hAnsi="Palatino Linotype" w:cs="Tahoma"/>
          <w:sz w:val="22"/>
          <w:szCs w:val="22"/>
        </w:rPr>
        <w:t xml:space="preserve"> pública</w:t>
      </w:r>
      <w:r w:rsidR="002F3FF4">
        <w:rPr>
          <w:rFonts w:ascii="Palatino Linotype" w:hAnsi="Palatino Linotype" w:cs="Tahoma"/>
          <w:sz w:val="22"/>
          <w:szCs w:val="22"/>
        </w:rPr>
        <w:t xml:space="preserve"> la información solicitada</w:t>
      </w:r>
      <w:r w:rsidRPr="00B71E3E">
        <w:rPr>
          <w:rFonts w:ascii="Palatino Linotype" w:hAnsi="Palatino Linotype" w:cs="Tahoma"/>
          <w:sz w:val="22"/>
          <w:szCs w:val="22"/>
        </w:rPr>
        <w:t>.</w:t>
      </w:r>
    </w:p>
    <w:p w14:paraId="0BB53DC4" w14:textId="77777777" w:rsidR="00CC23FD" w:rsidRPr="00B71E3E" w:rsidRDefault="00CC23FD" w:rsidP="00C920AA">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n-US"/>
        </w:rPr>
      </w:pPr>
    </w:p>
    <w:p w14:paraId="430F4AF7" w14:textId="77777777" w:rsidR="00CC23FD" w:rsidRPr="00B71E3E" w:rsidRDefault="00CC23FD" w:rsidP="00C920AA">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n-US"/>
        </w:rPr>
      </w:pPr>
      <w:r w:rsidRPr="00B71E3E">
        <w:rPr>
          <w:rFonts w:ascii="Palatino Linotype" w:eastAsia="Calibri" w:hAnsi="Palatino Linotype" w:cs="Tahoma"/>
          <w:b/>
          <w:bCs/>
          <w:iCs/>
          <w:sz w:val="22"/>
          <w:szCs w:val="22"/>
          <w:lang w:val="es-ES" w:eastAsia="en-US"/>
        </w:rPr>
        <w:t>Términos de la Resolución para conocimiento del Particular</w:t>
      </w:r>
    </w:p>
    <w:p w14:paraId="3CBBB980" w14:textId="77777777" w:rsidR="00CC23FD" w:rsidRPr="00B71E3E" w:rsidRDefault="00CC23FD" w:rsidP="00C920AA">
      <w:pPr>
        <w:spacing w:line="360" w:lineRule="auto"/>
        <w:contextualSpacing/>
        <w:jc w:val="both"/>
        <w:rPr>
          <w:rFonts w:ascii="Palatino Linotype" w:hAnsi="Palatino Linotype"/>
          <w:b/>
          <w:sz w:val="22"/>
          <w:szCs w:val="22"/>
        </w:rPr>
      </w:pPr>
    </w:p>
    <w:p w14:paraId="120B4E02" w14:textId="27B84D4F" w:rsidR="00CC23FD" w:rsidRDefault="00CC23FD" w:rsidP="00C920AA">
      <w:pPr>
        <w:spacing w:line="360" w:lineRule="auto"/>
        <w:contextualSpacing/>
        <w:jc w:val="both"/>
        <w:rPr>
          <w:rFonts w:ascii="Palatino Linotype" w:eastAsia="Calibri" w:hAnsi="Palatino Linotype" w:cs="Tahoma"/>
          <w:bCs/>
          <w:iCs/>
          <w:sz w:val="22"/>
          <w:szCs w:val="22"/>
          <w:lang w:val="es-ES_tradnl" w:eastAsia="en-US"/>
        </w:rPr>
      </w:pPr>
      <w:bookmarkStart w:id="24" w:name="_heading=h.1fob9te"/>
      <w:bookmarkEnd w:id="24"/>
      <w:r w:rsidRPr="00B71E3E">
        <w:rPr>
          <w:rFonts w:ascii="Palatino Linotype" w:hAnsi="Palatino Linotype"/>
          <w:sz w:val="22"/>
          <w:szCs w:val="22"/>
        </w:rPr>
        <w:t xml:space="preserve">Se le hace del conocimiento al ahora Recurrente que, en el presente asunto, se le concede la razón, pues si bien el Sujeto Obligado </w:t>
      </w:r>
      <w:r w:rsidRPr="00B71E3E">
        <w:rPr>
          <w:rFonts w:ascii="Palatino Linotype" w:eastAsia="Calibri" w:hAnsi="Palatino Linotype" w:cs="Tahoma"/>
          <w:sz w:val="22"/>
          <w:szCs w:val="22"/>
        </w:rPr>
        <w:t>proporcionó divers</w:t>
      </w:r>
      <w:r>
        <w:rPr>
          <w:rFonts w:ascii="Palatino Linotype" w:eastAsia="Calibri" w:hAnsi="Palatino Linotype" w:cs="Tahoma"/>
          <w:sz w:val="22"/>
          <w:szCs w:val="22"/>
        </w:rPr>
        <w:t>a información</w:t>
      </w:r>
      <w:r w:rsidR="002F3FF4">
        <w:rPr>
          <w:rFonts w:ascii="Palatino Linotype" w:eastAsia="Calibri" w:hAnsi="Palatino Linotype" w:cs="Tahoma"/>
          <w:sz w:val="22"/>
          <w:szCs w:val="22"/>
        </w:rPr>
        <w:t xml:space="preserve"> relacionada con lo solicitado y </w:t>
      </w:r>
      <w:r w:rsidRPr="00B71E3E">
        <w:rPr>
          <w:rFonts w:ascii="Palatino Linotype" w:eastAsia="Calibri" w:hAnsi="Palatino Linotype" w:cs="Tahoma"/>
          <w:sz w:val="22"/>
          <w:szCs w:val="22"/>
        </w:rPr>
        <w:t>en la temporalidad requerida, lo cierto es que l</w:t>
      </w:r>
      <w:r w:rsidR="002F3FF4">
        <w:rPr>
          <w:rFonts w:ascii="Palatino Linotype" w:eastAsia="Calibri" w:hAnsi="Palatino Linotype" w:cs="Tahoma"/>
          <w:sz w:val="22"/>
          <w:szCs w:val="22"/>
        </w:rPr>
        <w:t>a</w:t>
      </w:r>
      <w:r w:rsidRPr="00B71E3E">
        <w:rPr>
          <w:rFonts w:ascii="Palatino Linotype" w:eastAsia="Calibri" w:hAnsi="Palatino Linotype" w:cs="Tahoma"/>
          <w:sz w:val="22"/>
          <w:szCs w:val="22"/>
        </w:rPr>
        <w:t xml:space="preserve"> estregó de manera incompleta,</w:t>
      </w:r>
      <w:r w:rsidR="002F3FF4">
        <w:rPr>
          <w:rFonts w:ascii="Palatino Linotype" w:eastAsia="Calibri" w:hAnsi="Palatino Linotype" w:cs="Tahoma"/>
          <w:sz w:val="22"/>
          <w:szCs w:val="22"/>
        </w:rPr>
        <w:t xml:space="preserve"> </w:t>
      </w:r>
      <w:r w:rsidRPr="00B71E3E">
        <w:rPr>
          <w:rFonts w:ascii="Palatino Linotype" w:eastAsia="Calibri" w:hAnsi="Palatino Linotype" w:cs="Tahoma"/>
          <w:sz w:val="22"/>
          <w:szCs w:val="22"/>
        </w:rPr>
        <w:t>por lo que, deberá proporcionar</w:t>
      </w:r>
      <w:r>
        <w:rPr>
          <w:rFonts w:ascii="Palatino Linotype" w:eastAsia="Calibri" w:hAnsi="Palatino Linotype" w:cs="Tahoma"/>
          <w:sz w:val="22"/>
          <w:szCs w:val="22"/>
        </w:rPr>
        <w:t xml:space="preserve"> la información faltante</w:t>
      </w:r>
      <w:r w:rsidRPr="00B71E3E">
        <w:rPr>
          <w:rFonts w:ascii="Palatino Linotype" w:hAnsi="Palatino Linotype"/>
          <w:sz w:val="22"/>
          <w:szCs w:val="22"/>
        </w:rPr>
        <w:t>.</w:t>
      </w:r>
      <w:r>
        <w:rPr>
          <w:rFonts w:ascii="Palatino Linotype" w:hAnsi="Palatino Linotype"/>
          <w:sz w:val="22"/>
          <w:szCs w:val="22"/>
        </w:rPr>
        <w:t xml:space="preserve"> L</w:t>
      </w:r>
      <w:r w:rsidRPr="00B71E3E">
        <w:rPr>
          <w:rFonts w:ascii="Palatino Linotype" w:eastAsia="Calibri" w:hAnsi="Palatino Linotype" w:cs="Tahoma"/>
          <w:bCs/>
          <w:iCs/>
          <w:sz w:val="22"/>
          <w:szCs w:val="22"/>
        </w:rPr>
        <w:t xml:space="preserve">a labor de este </w:t>
      </w:r>
      <w:r w:rsidRPr="00B71E3E">
        <w:rPr>
          <w:rFonts w:ascii="Palatino Linotype" w:eastAsia="Calibri" w:hAnsi="Palatino Linotype" w:cs="Tahoma"/>
          <w:bCs/>
          <w:iCs/>
          <w:sz w:val="22"/>
          <w:szCs w:val="22"/>
          <w:lang w:val="es-ES_tradnl" w:eastAsia="en-US"/>
        </w:rPr>
        <w:t>Instituto es apoyar a la población a acceder a la información pública y garantizar la protección de los datos personales.</w:t>
      </w:r>
    </w:p>
    <w:p w14:paraId="7D8CDF8B" w14:textId="77777777" w:rsidR="002F3FF4" w:rsidRPr="002F3FF4" w:rsidRDefault="002F3FF4" w:rsidP="00C920AA">
      <w:pPr>
        <w:spacing w:line="360" w:lineRule="auto"/>
        <w:contextualSpacing/>
        <w:jc w:val="both"/>
        <w:rPr>
          <w:rFonts w:ascii="Palatino Linotype" w:hAnsi="Palatino Linotype"/>
          <w:sz w:val="22"/>
          <w:szCs w:val="22"/>
        </w:rPr>
      </w:pPr>
    </w:p>
    <w:p w14:paraId="56BC5BBF" w14:textId="77777777" w:rsidR="00CC23FD" w:rsidRPr="00903CC5" w:rsidRDefault="00CC23FD" w:rsidP="00C920AA">
      <w:pPr>
        <w:spacing w:line="360" w:lineRule="auto"/>
        <w:contextualSpacing/>
        <w:jc w:val="both"/>
        <w:rPr>
          <w:rFonts w:ascii="Palatino Linotype" w:eastAsia="Calibri" w:hAnsi="Palatino Linotype"/>
          <w:sz w:val="22"/>
          <w:szCs w:val="22"/>
        </w:rPr>
      </w:pPr>
      <w:r w:rsidRPr="00B71E3E">
        <w:rPr>
          <w:rFonts w:ascii="Palatino Linotype" w:eastAsia="Calibri" w:hAnsi="Palatino Linotype"/>
          <w:sz w:val="22"/>
          <w:szCs w:val="22"/>
        </w:rPr>
        <w:t>Por lo expuesto y fundado, este Pleno:</w:t>
      </w:r>
    </w:p>
    <w:p w14:paraId="131890FF" w14:textId="77777777" w:rsidR="00CC23FD" w:rsidRPr="00903CC5" w:rsidRDefault="00CC23FD" w:rsidP="00C920AA">
      <w:pPr>
        <w:pStyle w:val="Ttulo1"/>
        <w:spacing w:before="0" w:after="0" w:line="360" w:lineRule="auto"/>
        <w:contextualSpacing/>
        <w:jc w:val="center"/>
        <w:rPr>
          <w:rFonts w:ascii="Palatino Linotype" w:eastAsia="Calibri" w:hAnsi="Palatino Linotype"/>
          <w:b/>
          <w:bCs/>
          <w:color w:val="auto"/>
          <w:sz w:val="22"/>
          <w:szCs w:val="22"/>
        </w:rPr>
      </w:pPr>
      <w:bookmarkStart w:id="25" w:name="_Toc210052601"/>
      <w:bookmarkStart w:id="26" w:name="_Toc212733405"/>
      <w:r w:rsidRPr="00903CC5">
        <w:rPr>
          <w:rFonts w:ascii="Palatino Linotype" w:eastAsia="Calibri" w:hAnsi="Palatino Linotype"/>
          <w:b/>
          <w:bCs/>
          <w:color w:val="auto"/>
          <w:sz w:val="22"/>
          <w:szCs w:val="22"/>
        </w:rPr>
        <w:lastRenderedPageBreak/>
        <w:t>R E S U E L V E</w:t>
      </w:r>
      <w:bookmarkEnd w:id="25"/>
      <w:bookmarkEnd w:id="26"/>
    </w:p>
    <w:p w14:paraId="307F3B9D" w14:textId="77777777" w:rsidR="00CC23FD" w:rsidRPr="00B71E3E" w:rsidRDefault="00CC23FD" w:rsidP="00C920AA">
      <w:pPr>
        <w:spacing w:line="360" w:lineRule="auto"/>
        <w:ind w:right="-28"/>
        <w:contextualSpacing/>
        <w:jc w:val="both"/>
        <w:rPr>
          <w:rFonts w:ascii="Palatino Linotype" w:hAnsi="Palatino Linotype" w:cs="Tahoma"/>
          <w:b/>
          <w:bCs/>
          <w:sz w:val="22"/>
          <w:szCs w:val="22"/>
        </w:rPr>
      </w:pPr>
    </w:p>
    <w:p w14:paraId="1C1EB99F" w14:textId="1247B249" w:rsidR="00CC23FD" w:rsidRPr="00B71E3E" w:rsidRDefault="00CC23FD" w:rsidP="00C920AA">
      <w:pPr>
        <w:widowControl w:val="0"/>
        <w:spacing w:line="360" w:lineRule="auto"/>
        <w:contextualSpacing/>
        <w:jc w:val="both"/>
        <w:rPr>
          <w:rFonts w:ascii="Palatino Linotype" w:eastAsia="Calibri" w:hAnsi="Palatino Linotype"/>
          <w:b/>
          <w:bCs/>
          <w:sz w:val="22"/>
          <w:szCs w:val="22"/>
        </w:rPr>
      </w:pPr>
      <w:r w:rsidRPr="00B71E3E">
        <w:rPr>
          <w:rFonts w:ascii="Palatino Linotype" w:eastAsia="Calibri" w:hAnsi="Palatino Linotype"/>
          <w:b/>
          <w:bCs/>
          <w:sz w:val="22"/>
          <w:szCs w:val="22"/>
        </w:rPr>
        <w:t xml:space="preserve">PRIMERO. </w:t>
      </w:r>
      <w:r w:rsidRPr="00B71E3E">
        <w:rPr>
          <w:rFonts w:ascii="Palatino Linotype" w:eastAsia="Calibri" w:hAnsi="Palatino Linotype"/>
          <w:sz w:val="22"/>
          <w:szCs w:val="22"/>
        </w:rPr>
        <w:t xml:space="preserve">Se </w:t>
      </w:r>
      <w:r w:rsidRPr="00B71E3E">
        <w:rPr>
          <w:rFonts w:ascii="Palatino Linotype" w:eastAsia="Calibri" w:hAnsi="Palatino Linotype"/>
          <w:b/>
          <w:bCs/>
          <w:sz w:val="22"/>
          <w:szCs w:val="22"/>
        </w:rPr>
        <w:t xml:space="preserve">MODIFICA </w:t>
      </w:r>
      <w:r w:rsidRPr="00B71E3E">
        <w:rPr>
          <w:rFonts w:ascii="Palatino Linotype" w:eastAsia="Calibri" w:hAnsi="Palatino Linotype"/>
          <w:sz w:val="22"/>
          <w:szCs w:val="22"/>
        </w:rPr>
        <w:t>la</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respuesta entregada por el Ayuntamiento de Toluca a las solicitudes de información</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 xml:space="preserve">por resultar </w:t>
      </w:r>
      <w:r w:rsidRPr="00B71E3E">
        <w:rPr>
          <w:rFonts w:ascii="Palatino Linotype" w:eastAsia="Calibri" w:hAnsi="Palatino Linotype"/>
          <w:b/>
          <w:bCs/>
          <w:caps/>
          <w:sz w:val="22"/>
          <w:szCs w:val="22"/>
        </w:rPr>
        <w:t>fundadas</w:t>
      </w:r>
      <w:r w:rsidRPr="00B71E3E">
        <w:rPr>
          <w:rFonts w:ascii="Palatino Linotype" w:eastAsia="Calibri" w:hAnsi="Palatino Linotype"/>
          <w:sz w:val="22"/>
          <w:szCs w:val="22"/>
        </w:rPr>
        <w:t xml:space="preserve"> las razones o motivos de inconformidad hechos valer por el Recurrente en la solicitud </w:t>
      </w:r>
      <w:r>
        <w:rPr>
          <w:rFonts w:ascii="Palatino Linotype" w:hAnsi="Palatino Linotype"/>
          <w:bCs/>
          <w:sz w:val="22"/>
          <w:szCs w:val="22"/>
        </w:rPr>
        <w:t xml:space="preserve">de información </w:t>
      </w:r>
      <w:r w:rsidR="002F3FF4">
        <w:rPr>
          <w:rFonts w:ascii="Palatino Linotype" w:hAnsi="Palatino Linotype"/>
          <w:bCs/>
          <w:sz w:val="22"/>
          <w:szCs w:val="22"/>
        </w:rPr>
        <w:t>01679/TOLUCA/IP/2025</w:t>
      </w:r>
      <w:r w:rsidRPr="00B71E3E">
        <w:rPr>
          <w:rFonts w:ascii="Palatino Linotype" w:eastAsia="Calibri" w:hAnsi="Palatino Linotype"/>
          <w:sz w:val="22"/>
          <w:szCs w:val="22"/>
        </w:rPr>
        <w:t>, en términos de los considerandos QUINTO y SEXTO de la presente Resolución.</w:t>
      </w:r>
    </w:p>
    <w:p w14:paraId="61C3DC74" w14:textId="77777777" w:rsidR="00CC23FD" w:rsidRPr="00B71E3E" w:rsidRDefault="00CC23FD" w:rsidP="00C920AA">
      <w:pPr>
        <w:widowControl w:val="0"/>
        <w:spacing w:line="360" w:lineRule="auto"/>
        <w:contextualSpacing/>
        <w:jc w:val="both"/>
        <w:rPr>
          <w:rFonts w:ascii="Palatino Linotype" w:eastAsia="Calibri" w:hAnsi="Palatino Linotype"/>
          <w:sz w:val="22"/>
          <w:szCs w:val="22"/>
        </w:rPr>
      </w:pPr>
    </w:p>
    <w:p w14:paraId="31ED4A39" w14:textId="68A3F786" w:rsidR="00CC23FD" w:rsidRPr="00B71E3E" w:rsidRDefault="00CC23FD" w:rsidP="00C920AA">
      <w:pPr>
        <w:spacing w:line="360" w:lineRule="auto"/>
        <w:contextualSpacing/>
        <w:jc w:val="both"/>
        <w:rPr>
          <w:rFonts w:ascii="Palatino Linotype" w:eastAsia="Calibri" w:hAnsi="Palatino Linotype" w:cs="Tahoma"/>
          <w:sz w:val="22"/>
          <w:szCs w:val="22"/>
        </w:rPr>
      </w:pPr>
      <w:r w:rsidRPr="003743FA">
        <w:rPr>
          <w:rFonts w:ascii="Palatino Linotype" w:hAnsi="Palatino Linotype"/>
          <w:b/>
          <w:sz w:val="22"/>
          <w:szCs w:val="22"/>
        </w:rPr>
        <w:t xml:space="preserve">SEGUNDO. </w:t>
      </w:r>
      <w:r w:rsidRPr="003743FA">
        <w:rPr>
          <w:rFonts w:ascii="Palatino Linotype" w:hAnsi="Palatino Linotype"/>
          <w:sz w:val="22"/>
          <w:szCs w:val="22"/>
        </w:rPr>
        <w:t xml:space="preserve">Se </w:t>
      </w:r>
      <w:r w:rsidRPr="003743FA">
        <w:rPr>
          <w:rFonts w:ascii="Palatino Linotype" w:hAnsi="Palatino Linotype"/>
          <w:b/>
          <w:sz w:val="22"/>
          <w:szCs w:val="22"/>
        </w:rPr>
        <w:t>ORDENA</w:t>
      </w:r>
      <w:r w:rsidRPr="003743FA">
        <w:rPr>
          <w:rFonts w:ascii="Palatino Linotype" w:hAnsi="Palatino Linotype"/>
          <w:sz w:val="22"/>
          <w:szCs w:val="22"/>
        </w:rPr>
        <w:t xml:space="preserve"> al Ente Recurrido</w:t>
      </w:r>
      <w:r w:rsidRPr="003743FA">
        <w:rPr>
          <w:rFonts w:ascii="Palatino Linotype" w:hAnsi="Palatino Linotype"/>
          <w:b/>
          <w:sz w:val="22"/>
          <w:szCs w:val="22"/>
        </w:rPr>
        <w:t xml:space="preserve">, </w:t>
      </w:r>
      <w:r w:rsidRPr="003743FA">
        <w:rPr>
          <w:rFonts w:ascii="Palatino Linotype" w:hAnsi="Palatino Linotype" w:cs="Tahoma"/>
          <w:sz w:val="22"/>
          <w:szCs w:val="22"/>
        </w:rPr>
        <w:t xml:space="preserve">a efecto de que </w:t>
      </w:r>
      <w:r w:rsidR="00C920AA" w:rsidRPr="003743FA">
        <w:rPr>
          <w:rFonts w:ascii="Palatino Linotype" w:eastAsia="Calibri" w:hAnsi="Palatino Linotype" w:cs="Tahoma"/>
          <w:sz w:val="22"/>
          <w:szCs w:val="22"/>
        </w:rPr>
        <w:t>previa búsqueda exhaustiva y razonable</w:t>
      </w:r>
      <w:r w:rsidR="00C920AA" w:rsidRPr="003743FA">
        <w:rPr>
          <w:rFonts w:ascii="Palatino Linotype" w:eastAsia="Calibri" w:hAnsi="Palatino Linotype" w:cs="Tahoma"/>
          <w:sz w:val="22"/>
          <w:szCs w:val="22"/>
          <w:lang w:eastAsia="es-MX"/>
        </w:rPr>
        <w:t xml:space="preserve"> </w:t>
      </w:r>
      <w:r w:rsidR="00C920AA">
        <w:rPr>
          <w:rFonts w:ascii="Palatino Linotype" w:eastAsia="Calibri" w:hAnsi="Palatino Linotype" w:cs="Tahoma"/>
          <w:sz w:val="22"/>
          <w:szCs w:val="22"/>
          <w:lang w:eastAsia="es-MX"/>
        </w:rPr>
        <w:t xml:space="preserve">en las unidades </w:t>
      </w:r>
      <w:proofErr w:type="spellStart"/>
      <w:r w:rsidR="00C920AA">
        <w:rPr>
          <w:rFonts w:ascii="Palatino Linotype" w:eastAsia="Calibri" w:hAnsi="Palatino Linotype" w:cs="Tahoma"/>
          <w:sz w:val="22"/>
          <w:szCs w:val="22"/>
          <w:lang w:eastAsia="es-MX"/>
        </w:rPr>
        <w:t>adminsitrativas</w:t>
      </w:r>
      <w:proofErr w:type="spellEnd"/>
      <w:r w:rsidR="00C920AA">
        <w:rPr>
          <w:rFonts w:ascii="Palatino Linotype" w:eastAsia="Calibri" w:hAnsi="Palatino Linotype" w:cs="Tahoma"/>
          <w:sz w:val="22"/>
          <w:szCs w:val="22"/>
          <w:lang w:eastAsia="es-MX"/>
        </w:rPr>
        <w:t xml:space="preserve"> competentes, </w:t>
      </w:r>
      <w:r w:rsidRPr="003743FA">
        <w:rPr>
          <w:rFonts w:ascii="Palatino Linotype" w:eastAsia="Calibri" w:hAnsi="Palatino Linotype" w:cs="Tahoma"/>
          <w:sz w:val="22"/>
          <w:szCs w:val="22"/>
          <w:lang w:eastAsia="es-MX"/>
        </w:rPr>
        <w:t>entregue</w:t>
      </w:r>
      <w:r w:rsidRPr="003743FA">
        <w:rPr>
          <w:rFonts w:ascii="Palatino Linotype" w:eastAsia="Calibri" w:hAnsi="Palatino Linotype" w:cs="Tahoma"/>
          <w:sz w:val="22"/>
          <w:szCs w:val="22"/>
        </w:rPr>
        <w:t xml:space="preserve">, de ser procedente en versión pública, a través del SAIMEX, </w:t>
      </w:r>
      <w:r w:rsidR="00C920AA">
        <w:rPr>
          <w:rFonts w:ascii="Palatino Linotype" w:eastAsia="Calibri" w:hAnsi="Palatino Linotype" w:cs="Tahoma"/>
          <w:sz w:val="22"/>
          <w:szCs w:val="22"/>
        </w:rPr>
        <w:t>l</w:t>
      </w:r>
      <w:r w:rsidRPr="003743FA">
        <w:rPr>
          <w:rFonts w:ascii="Palatino Linotype" w:eastAsia="Calibri" w:hAnsi="Palatino Linotype" w:cs="Tahoma"/>
          <w:sz w:val="22"/>
          <w:szCs w:val="22"/>
        </w:rPr>
        <w:t>o siguiente:</w:t>
      </w:r>
      <w:r>
        <w:rPr>
          <w:rFonts w:ascii="Palatino Linotype" w:eastAsia="Calibri" w:hAnsi="Palatino Linotype" w:cs="Tahoma"/>
          <w:sz w:val="22"/>
          <w:szCs w:val="22"/>
        </w:rPr>
        <w:t xml:space="preserve"> </w:t>
      </w:r>
    </w:p>
    <w:p w14:paraId="77453EC0" w14:textId="77777777" w:rsidR="00CC23FD" w:rsidRDefault="00CC23FD" w:rsidP="00C920AA">
      <w:pPr>
        <w:tabs>
          <w:tab w:val="left" w:pos="4962"/>
        </w:tabs>
        <w:spacing w:line="360" w:lineRule="auto"/>
        <w:contextualSpacing/>
        <w:jc w:val="both"/>
        <w:rPr>
          <w:rFonts w:ascii="Palatino Linotype" w:hAnsi="Palatino Linotype" w:cs="Tahoma"/>
          <w:bCs/>
          <w:color w:val="0D0D0D" w:themeColor="text1" w:themeTint="F2"/>
          <w:sz w:val="22"/>
          <w:szCs w:val="22"/>
          <w:lang w:val="es-ES"/>
        </w:rPr>
      </w:pPr>
    </w:p>
    <w:p w14:paraId="5C48F989" w14:textId="64083FF8" w:rsidR="00C920AA" w:rsidRPr="00C920AA" w:rsidRDefault="002F3FF4" w:rsidP="00C920AA">
      <w:pPr>
        <w:pStyle w:val="Prrafodelista"/>
        <w:numPr>
          <w:ilvl w:val="0"/>
          <w:numId w:val="16"/>
        </w:numPr>
        <w:tabs>
          <w:tab w:val="left" w:pos="4962"/>
        </w:tabs>
        <w:spacing w:line="360" w:lineRule="auto"/>
        <w:jc w:val="both"/>
        <w:rPr>
          <w:rFonts w:ascii="Palatino Linotype" w:hAnsi="Palatino Linotype" w:cs="Tahoma"/>
          <w:bCs/>
          <w:color w:val="0D0D0D" w:themeColor="text1" w:themeTint="F2"/>
          <w:sz w:val="22"/>
          <w:szCs w:val="22"/>
          <w:lang w:val="es-ES"/>
        </w:rPr>
      </w:pPr>
      <w:r>
        <w:rPr>
          <w:rFonts w:ascii="Palatino Linotype" w:eastAsia="Calibri" w:hAnsi="Palatino Linotype" w:cs="Tahoma"/>
          <w:sz w:val="22"/>
          <w:szCs w:val="22"/>
        </w:rPr>
        <w:t xml:space="preserve">Las </w:t>
      </w:r>
      <w:r w:rsidR="00C920AA">
        <w:rPr>
          <w:rFonts w:ascii="Palatino Linotype" w:eastAsia="Calibri" w:hAnsi="Palatino Linotype" w:cs="Tahoma"/>
          <w:sz w:val="22"/>
          <w:szCs w:val="22"/>
        </w:rPr>
        <w:t xml:space="preserve">Actas de Instalación de las Comisiones </w:t>
      </w:r>
      <w:proofErr w:type="spellStart"/>
      <w:r w:rsidR="00C920AA">
        <w:rPr>
          <w:rFonts w:ascii="Palatino Linotype" w:eastAsia="Calibri" w:hAnsi="Palatino Linotype" w:cs="Tahoma"/>
          <w:sz w:val="22"/>
          <w:szCs w:val="22"/>
        </w:rPr>
        <w:t>Edilicas</w:t>
      </w:r>
      <w:proofErr w:type="spellEnd"/>
      <w:r w:rsidR="00C920AA">
        <w:rPr>
          <w:rFonts w:ascii="Palatino Linotype" w:eastAsia="Calibri" w:hAnsi="Palatino Linotype" w:cs="Tahoma"/>
          <w:sz w:val="22"/>
          <w:szCs w:val="22"/>
        </w:rPr>
        <w:t xml:space="preserve"> faltantes, emitidas del </w:t>
      </w:r>
      <w:proofErr w:type="spellStart"/>
      <w:r w:rsidR="00C920AA">
        <w:rPr>
          <w:rFonts w:ascii="Palatino Linotype" w:eastAsia="Calibri" w:hAnsi="Palatino Linotype" w:cs="Tahoma"/>
          <w:sz w:val="22"/>
          <w:szCs w:val="22"/>
        </w:rPr>
        <w:t>rpimero</w:t>
      </w:r>
      <w:proofErr w:type="spellEnd"/>
      <w:r w:rsidR="00C920AA">
        <w:rPr>
          <w:rFonts w:ascii="Palatino Linotype" w:eastAsia="Calibri" w:hAnsi="Palatino Linotype" w:cs="Tahoma"/>
          <w:sz w:val="22"/>
          <w:szCs w:val="22"/>
        </w:rPr>
        <w:t xml:space="preserve"> de enero al diecinueve de marzo de dos mil veinticinco.</w:t>
      </w:r>
    </w:p>
    <w:p w14:paraId="4EDCBC1C" w14:textId="77777777" w:rsidR="002F3FF4" w:rsidRPr="002F3FF4" w:rsidRDefault="002F3FF4" w:rsidP="00C920AA">
      <w:pPr>
        <w:spacing w:line="360" w:lineRule="auto"/>
        <w:contextualSpacing/>
        <w:jc w:val="both"/>
        <w:rPr>
          <w:rFonts w:ascii="Palatino Linotype" w:hAnsi="Palatino Linotype" w:cs="Tahoma"/>
          <w:bCs/>
          <w:iCs/>
          <w:sz w:val="22"/>
          <w:szCs w:val="22"/>
        </w:rPr>
      </w:pPr>
    </w:p>
    <w:p w14:paraId="4501C137" w14:textId="15D67C40" w:rsidR="00CC23FD" w:rsidRDefault="00CC23FD" w:rsidP="00C920AA">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Además, el Sujeto Obligado </w:t>
      </w:r>
      <w:r w:rsidRPr="00381BA1">
        <w:rPr>
          <w:rFonts w:ascii="Palatino Linotype" w:hAnsi="Palatino Linotype" w:cs="Tahoma"/>
          <w:bCs/>
          <w:iCs/>
          <w:sz w:val="22"/>
          <w:szCs w:val="22"/>
        </w:rPr>
        <w:t xml:space="preserve">deberá proporcionar el Acuerdo de Clasificación donde el Comité de Transparencia, confirme la eliminación de los datos </w:t>
      </w:r>
      <w:r w:rsidR="00C920AA">
        <w:rPr>
          <w:rFonts w:ascii="Palatino Linotype" w:hAnsi="Palatino Linotype" w:cs="Tahoma"/>
          <w:bCs/>
          <w:iCs/>
          <w:sz w:val="22"/>
          <w:szCs w:val="22"/>
        </w:rPr>
        <w:t>o información</w:t>
      </w:r>
      <w:r w:rsidRPr="00381BA1">
        <w:rPr>
          <w:rFonts w:ascii="Palatino Linotype" w:hAnsi="Palatino Linotype" w:cs="Tahoma"/>
          <w:bCs/>
          <w:iCs/>
          <w:sz w:val="22"/>
          <w:szCs w:val="22"/>
        </w:rPr>
        <w:t xml:space="preserve">, en la versión pública, de conformidad con los artículos 49, fracciones II y VIII, </w:t>
      </w:r>
      <w:r w:rsidR="00C920AA">
        <w:rPr>
          <w:rFonts w:ascii="Palatino Linotype" w:hAnsi="Palatino Linotype" w:cs="Tahoma"/>
          <w:bCs/>
          <w:iCs/>
          <w:sz w:val="22"/>
          <w:szCs w:val="22"/>
        </w:rPr>
        <w:t xml:space="preserve">y </w:t>
      </w:r>
      <w:r w:rsidRPr="00381BA1">
        <w:rPr>
          <w:rFonts w:ascii="Palatino Linotype" w:hAnsi="Palatino Linotype" w:cs="Tahoma"/>
          <w:bCs/>
          <w:iCs/>
          <w:sz w:val="22"/>
          <w:szCs w:val="22"/>
        </w:rPr>
        <w:t>132, fracción II</w:t>
      </w:r>
      <w:r w:rsidR="00C920AA">
        <w:rPr>
          <w:rFonts w:ascii="Palatino Linotype" w:hAnsi="Palatino Linotype" w:cs="Tahoma"/>
          <w:bCs/>
          <w:iCs/>
          <w:sz w:val="22"/>
          <w:szCs w:val="22"/>
        </w:rPr>
        <w:t xml:space="preserve">, </w:t>
      </w:r>
      <w:r w:rsidRPr="00381BA1">
        <w:rPr>
          <w:rFonts w:ascii="Palatino Linotype" w:hAnsi="Palatino Linotype" w:cs="Tahoma"/>
          <w:bCs/>
          <w:iCs/>
          <w:sz w:val="22"/>
          <w:szCs w:val="22"/>
        </w:rPr>
        <w:t xml:space="preserve">de la Ley de Transparencia y Acceso a la Información Pública del Estado de México y Municipios. </w:t>
      </w:r>
    </w:p>
    <w:p w14:paraId="6F5E398A" w14:textId="77777777" w:rsidR="00CC23FD" w:rsidRDefault="00CC23FD" w:rsidP="00C920AA">
      <w:pPr>
        <w:spacing w:line="360" w:lineRule="auto"/>
        <w:contextualSpacing/>
        <w:jc w:val="both"/>
        <w:rPr>
          <w:rFonts w:ascii="Palatino Linotype" w:hAnsi="Palatino Linotype" w:cs="Tahoma"/>
          <w:bCs/>
          <w:iCs/>
          <w:sz w:val="22"/>
          <w:szCs w:val="22"/>
        </w:rPr>
      </w:pPr>
    </w:p>
    <w:p w14:paraId="02185524" w14:textId="36279B83" w:rsidR="00C920AA" w:rsidRDefault="00C920AA" w:rsidP="00C920AA">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Para el supuesto, de </w:t>
      </w:r>
      <w:proofErr w:type="gramStart"/>
      <w:r>
        <w:rPr>
          <w:rFonts w:ascii="Palatino Linotype" w:hAnsi="Palatino Linotype" w:cs="Tahoma"/>
          <w:bCs/>
          <w:iCs/>
          <w:sz w:val="22"/>
          <w:szCs w:val="22"/>
        </w:rPr>
        <w:t>que</w:t>
      </w:r>
      <w:proofErr w:type="gramEnd"/>
      <w:r>
        <w:rPr>
          <w:rFonts w:ascii="Palatino Linotype" w:hAnsi="Palatino Linotype" w:cs="Tahoma"/>
          <w:bCs/>
          <w:iCs/>
          <w:sz w:val="22"/>
          <w:szCs w:val="22"/>
        </w:rPr>
        <w:t xml:space="preserve"> a la fecha de la solicitud, no haya instalado otras Comisiones a las proporcionadas en </w:t>
      </w:r>
      <w:proofErr w:type="spellStart"/>
      <w:r>
        <w:rPr>
          <w:rFonts w:ascii="Palatino Linotype" w:hAnsi="Palatino Linotype" w:cs="Tahoma"/>
          <w:bCs/>
          <w:iCs/>
          <w:sz w:val="22"/>
          <w:szCs w:val="22"/>
        </w:rPr>
        <w:t>respuessta</w:t>
      </w:r>
      <w:proofErr w:type="spellEnd"/>
      <w:r>
        <w:rPr>
          <w:rFonts w:ascii="Palatino Linotype" w:hAnsi="Palatino Linotype" w:cs="Tahoma"/>
          <w:bCs/>
          <w:iCs/>
          <w:sz w:val="22"/>
          <w:szCs w:val="22"/>
        </w:rPr>
        <w:t>, deberá hacerlo del conocimiento de la parte Recurrente de manera clara y precisa.</w:t>
      </w:r>
    </w:p>
    <w:p w14:paraId="268B14FD" w14:textId="77777777" w:rsidR="00C920AA" w:rsidRPr="00381BA1" w:rsidRDefault="00C920AA" w:rsidP="00C920AA">
      <w:pPr>
        <w:spacing w:line="360" w:lineRule="auto"/>
        <w:contextualSpacing/>
        <w:jc w:val="both"/>
        <w:rPr>
          <w:rFonts w:ascii="Palatino Linotype" w:hAnsi="Palatino Linotype" w:cs="Tahoma"/>
          <w:bCs/>
          <w:iCs/>
          <w:sz w:val="22"/>
          <w:szCs w:val="22"/>
        </w:rPr>
      </w:pPr>
    </w:p>
    <w:p w14:paraId="0CD245D1" w14:textId="77777777" w:rsidR="00CC23FD" w:rsidRPr="00B71E3E" w:rsidRDefault="00CC23FD" w:rsidP="00C920AA">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TERCERO. NOTIFÍQUESE POR SAIMEX</w:t>
      </w:r>
      <w:r w:rsidRPr="00B71E3E">
        <w:rPr>
          <w:rFonts w:ascii="Palatino Linotype" w:eastAsia="Calibri" w:hAnsi="Palatino Linotype" w:cs="Tahoma"/>
          <w:iCs/>
          <w:sz w:val="22"/>
          <w:szCs w:val="22"/>
        </w:rPr>
        <w:t xml:space="preserve"> la presente resolución al Titular de la Unidad de Transparencia del Sujeto Obligado, para que conforme al artículo 186, último párrafo, 189, segundo párrafo, y 194 de la Ley de Transparencia y Acceso a la Información Pública </w:t>
      </w:r>
      <w:r w:rsidRPr="00B71E3E">
        <w:rPr>
          <w:rFonts w:ascii="Palatino Linotype" w:eastAsia="Calibri" w:hAnsi="Palatino Linotype" w:cs="Tahoma"/>
          <w:iCs/>
          <w:sz w:val="22"/>
          <w:szCs w:val="22"/>
        </w:rPr>
        <w:lastRenderedPageBreak/>
        <w:t>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79CD1EF1" w14:textId="77777777" w:rsidR="00CC23FD" w:rsidRPr="00B71E3E" w:rsidRDefault="00CC23FD" w:rsidP="00C920AA">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 </w:t>
      </w:r>
    </w:p>
    <w:p w14:paraId="4D28F059" w14:textId="77777777" w:rsidR="00CC23FD" w:rsidRPr="00B71E3E" w:rsidRDefault="00CC23FD" w:rsidP="00C920AA">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6995648" w14:textId="77777777" w:rsidR="00CC23FD" w:rsidRPr="00B71E3E" w:rsidRDefault="00CC23FD" w:rsidP="00C920AA">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 </w:t>
      </w:r>
    </w:p>
    <w:p w14:paraId="338FDABA" w14:textId="77777777" w:rsidR="00CC23FD" w:rsidRDefault="00CC23FD" w:rsidP="00C920AA">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CUARTO. NOTIFÍQUESE POR SAIMEX</w:t>
      </w:r>
      <w:r w:rsidRPr="00B71E3E">
        <w:rPr>
          <w:rFonts w:ascii="Palatino Linotype" w:eastAsia="Calibri" w:hAnsi="Palatino Linotype" w:cs="Tahoma"/>
          <w:iCs/>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0C6F1DB" w14:textId="77777777" w:rsidR="00CC23FD" w:rsidRPr="00B71E3E" w:rsidRDefault="00CC23FD" w:rsidP="00C920AA">
      <w:pPr>
        <w:spacing w:line="360" w:lineRule="auto"/>
        <w:contextualSpacing/>
        <w:jc w:val="both"/>
        <w:rPr>
          <w:rFonts w:ascii="Palatino Linotype" w:eastAsia="Calibri" w:hAnsi="Palatino Linotype" w:cs="Tahoma"/>
          <w:iCs/>
          <w:sz w:val="22"/>
          <w:szCs w:val="22"/>
        </w:rPr>
      </w:pPr>
    </w:p>
    <w:p w14:paraId="5B3921B1" w14:textId="752CEEA0" w:rsidR="00CC23FD" w:rsidRPr="001A2CA0" w:rsidRDefault="00CC23FD" w:rsidP="00C920AA">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ASÍ LO RESUELVE, POR </w:t>
      </w:r>
      <w:r w:rsidRPr="00B71E3E">
        <w:rPr>
          <w:rFonts w:ascii="Palatino Linotype" w:eastAsia="Calibri" w:hAnsi="Palatino Linotype" w:cs="Tahoma"/>
          <w:b/>
          <w:bCs/>
          <w:iCs/>
          <w:sz w:val="22"/>
          <w:szCs w:val="22"/>
        </w:rPr>
        <w:t>UNANIMIDAD</w:t>
      </w:r>
      <w:r w:rsidRPr="00B71E3E">
        <w:rPr>
          <w:rFonts w:ascii="Palatino Linotype" w:eastAsia="Calibri" w:hAnsi="Palatino Linotype" w:cs="Tahoma"/>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DD3FA4">
        <w:rPr>
          <w:rFonts w:ascii="Palatino Linotype" w:eastAsia="Calibri" w:hAnsi="Palatino Linotype" w:cs="Tahoma"/>
          <w:iCs/>
          <w:sz w:val="22"/>
          <w:szCs w:val="22"/>
        </w:rPr>
        <w:t xml:space="preserve"> (AUSENCIA JUSTIFICADA)</w:t>
      </w:r>
      <w:r w:rsidRPr="00B71E3E">
        <w:rPr>
          <w:rFonts w:ascii="Palatino Linotype" w:eastAsia="Calibri" w:hAnsi="Palatino Linotype" w:cs="Tahoma"/>
          <w:iCs/>
          <w:sz w:val="22"/>
          <w:szCs w:val="22"/>
        </w:rPr>
        <w:t xml:space="preserve">, SHARON CRISTINA MORALES MARTÍNEZ, LUIS GUSTAVO PARRA NORIEGA Y GUADALUPE RAMÍREZ PEÑA, EN LA </w:t>
      </w:r>
      <w:r>
        <w:rPr>
          <w:rFonts w:ascii="Palatino Linotype" w:eastAsia="Calibri" w:hAnsi="Palatino Linotype" w:cs="Tahoma"/>
          <w:iCs/>
          <w:sz w:val="22"/>
          <w:szCs w:val="22"/>
        </w:rPr>
        <w:t>TRIG</w:t>
      </w:r>
      <w:r w:rsidRPr="00B71E3E">
        <w:rPr>
          <w:rFonts w:ascii="Palatino Linotype" w:eastAsia="Calibri" w:hAnsi="Palatino Linotype" w:cs="Tahoma"/>
          <w:iCs/>
          <w:sz w:val="22"/>
          <w:szCs w:val="22"/>
        </w:rPr>
        <w:t>É</w:t>
      </w:r>
      <w:r>
        <w:rPr>
          <w:rFonts w:ascii="Palatino Linotype" w:eastAsia="Calibri" w:hAnsi="Palatino Linotype" w:cs="Tahoma"/>
          <w:iCs/>
          <w:sz w:val="22"/>
          <w:szCs w:val="22"/>
        </w:rPr>
        <w:t>S</w:t>
      </w:r>
      <w:r w:rsidRPr="00B71E3E">
        <w:rPr>
          <w:rFonts w:ascii="Palatino Linotype" w:eastAsia="Calibri" w:hAnsi="Palatino Linotype" w:cs="Tahoma"/>
          <w:iCs/>
          <w:sz w:val="22"/>
          <w:szCs w:val="22"/>
        </w:rPr>
        <w:t xml:space="preserve">IMA </w:t>
      </w:r>
      <w:r w:rsidR="002F3FF4">
        <w:rPr>
          <w:rFonts w:ascii="Palatino Linotype" w:eastAsia="Calibri" w:hAnsi="Palatino Linotype" w:cs="Tahoma"/>
          <w:iCs/>
          <w:sz w:val="22"/>
          <w:szCs w:val="22"/>
        </w:rPr>
        <w:t xml:space="preserve">NOVENA </w:t>
      </w:r>
      <w:r w:rsidRPr="00B71E3E">
        <w:rPr>
          <w:rFonts w:ascii="Palatino Linotype" w:eastAsia="Calibri" w:hAnsi="Palatino Linotype" w:cs="Tahoma"/>
          <w:iCs/>
          <w:sz w:val="22"/>
          <w:szCs w:val="22"/>
        </w:rPr>
        <w:t xml:space="preserve">SESIÓN ORDINARIA, CELEBRADA EL </w:t>
      </w:r>
      <w:r w:rsidR="00CA3A87">
        <w:rPr>
          <w:rFonts w:ascii="Palatino Linotype" w:eastAsia="Calibri" w:hAnsi="Palatino Linotype" w:cs="Tahoma"/>
          <w:iCs/>
          <w:sz w:val="22"/>
          <w:szCs w:val="22"/>
        </w:rPr>
        <w:t xml:space="preserve">CINCO DE NOVIEMBRE </w:t>
      </w:r>
      <w:r w:rsidRPr="00B71E3E">
        <w:rPr>
          <w:rFonts w:ascii="Palatino Linotype" w:eastAsia="Calibri" w:hAnsi="Palatino Linotype" w:cs="Tahoma"/>
          <w:iCs/>
          <w:sz w:val="22"/>
          <w:szCs w:val="22"/>
        </w:rPr>
        <w:t>DE DOS MIL VEINTICINCO, ANTE EL SECRETARIO TÉCNICO DEL PLENO, ALEXIS TAPIA RAMÍREZ.</w:t>
      </w:r>
    </w:p>
    <w:p w14:paraId="2792472B" w14:textId="77777777" w:rsidR="0075036B" w:rsidRDefault="0075036B" w:rsidP="00C920AA">
      <w:pPr>
        <w:spacing w:line="360" w:lineRule="auto"/>
        <w:contextualSpacing/>
        <w:rPr>
          <w:rFonts w:ascii="Palatino Linotype" w:hAnsi="Palatino Linotype"/>
        </w:rPr>
      </w:pPr>
    </w:p>
    <w:p w14:paraId="31C11543" w14:textId="77777777" w:rsidR="0075036B" w:rsidRDefault="0075036B" w:rsidP="00C920AA">
      <w:pPr>
        <w:spacing w:line="360" w:lineRule="auto"/>
        <w:contextualSpacing/>
        <w:jc w:val="both"/>
        <w:rPr>
          <w:rFonts w:ascii="Palatino Linotype" w:hAnsi="Palatino Linotype" w:cs="Tahoma"/>
          <w:bCs/>
          <w:iCs/>
          <w:sz w:val="22"/>
          <w:szCs w:val="22"/>
        </w:rPr>
      </w:pPr>
    </w:p>
    <w:p w14:paraId="5759809B" w14:textId="77777777" w:rsidR="0075036B" w:rsidRDefault="0075036B" w:rsidP="00C920AA">
      <w:pPr>
        <w:spacing w:line="360" w:lineRule="auto"/>
        <w:contextualSpacing/>
        <w:rPr>
          <w:rFonts w:ascii="Palatino Linotype" w:hAnsi="Palatino Linotype"/>
        </w:rPr>
      </w:pPr>
    </w:p>
    <w:p w14:paraId="1FA7AF46" w14:textId="77777777" w:rsidR="0075036B" w:rsidRDefault="0075036B" w:rsidP="00C920AA">
      <w:pPr>
        <w:spacing w:line="360" w:lineRule="auto"/>
        <w:contextualSpacing/>
        <w:rPr>
          <w:rFonts w:ascii="Palatino Linotype" w:hAnsi="Palatino Linotype"/>
        </w:rPr>
      </w:pPr>
    </w:p>
    <w:p w14:paraId="7EFBD8A8" w14:textId="77777777" w:rsidR="0075036B" w:rsidRDefault="0075036B" w:rsidP="00C920AA">
      <w:pPr>
        <w:spacing w:line="360" w:lineRule="auto"/>
        <w:contextualSpacing/>
        <w:rPr>
          <w:rFonts w:ascii="Palatino Linotype" w:hAnsi="Palatino Linotype"/>
        </w:rPr>
      </w:pPr>
    </w:p>
    <w:p w14:paraId="1EB3A922" w14:textId="77777777" w:rsidR="0075036B" w:rsidRDefault="0075036B" w:rsidP="00C920AA">
      <w:pPr>
        <w:spacing w:line="360" w:lineRule="auto"/>
        <w:contextualSpacing/>
        <w:rPr>
          <w:rFonts w:ascii="Palatino Linotype" w:hAnsi="Palatino Linotype"/>
        </w:rPr>
      </w:pPr>
    </w:p>
    <w:p w14:paraId="6D6C39D1" w14:textId="77777777" w:rsidR="0075036B" w:rsidRDefault="0075036B" w:rsidP="00C920AA">
      <w:pPr>
        <w:spacing w:line="360" w:lineRule="auto"/>
        <w:contextualSpacing/>
        <w:rPr>
          <w:rFonts w:ascii="Palatino Linotype" w:hAnsi="Palatino Linotype"/>
        </w:rPr>
      </w:pPr>
    </w:p>
    <w:p w14:paraId="3B8AD408" w14:textId="77777777" w:rsidR="0075036B" w:rsidRDefault="0075036B" w:rsidP="00C920AA">
      <w:pPr>
        <w:spacing w:line="360" w:lineRule="auto"/>
        <w:contextualSpacing/>
      </w:pPr>
    </w:p>
    <w:p w14:paraId="57F501E9" w14:textId="77777777" w:rsidR="0075036B" w:rsidRDefault="0075036B" w:rsidP="00C920AA">
      <w:pPr>
        <w:spacing w:line="360" w:lineRule="auto"/>
        <w:contextualSpacing/>
      </w:pPr>
    </w:p>
    <w:p w14:paraId="6D571AAA" w14:textId="77777777" w:rsidR="0075036B" w:rsidRDefault="0075036B" w:rsidP="00C920AA">
      <w:pPr>
        <w:spacing w:line="360" w:lineRule="auto"/>
        <w:contextualSpacing/>
      </w:pPr>
    </w:p>
    <w:p w14:paraId="41A6CF7D" w14:textId="77777777" w:rsidR="0075036B" w:rsidRDefault="0075036B" w:rsidP="00C920AA">
      <w:pPr>
        <w:spacing w:line="360" w:lineRule="auto"/>
        <w:contextualSpacing/>
      </w:pPr>
    </w:p>
    <w:p w14:paraId="3772BF42" w14:textId="77777777" w:rsidR="0075036B" w:rsidRDefault="0075036B" w:rsidP="00C920AA">
      <w:pPr>
        <w:spacing w:line="360" w:lineRule="auto"/>
        <w:contextualSpacing/>
      </w:pPr>
    </w:p>
    <w:p w14:paraId="48202071" w14:textId="77777777" w:rsidR="0075036B" w:rsidRDefault="0075036B" w:rsidP="00C920AA">
      <w:pPr>
        <w:spacing w:line="360" w:lineRule="auto"/>
        <w:contextualSpacing/>
      </w:pPr>
    </w:p>
    <w:p w14:paraId="1389643F" w14:textId="77777777" w:rsidR="0075036B" w:rsidRDefault="0075036B" w:rsidP="00C920AA">
      <w:pPr>
        <w:spacing w:line="360" w:lineRule="auto"/>
        <w:contextualSpacing/>
      </w:pPr>
    </w:p>
    <w:p w14:paraId="18D78C85" w14:textId="77777777" w:rsidR="0075036B" w:rsidRDefault="0075036B" w:rsidP="00C920AA">
      <w:pPr>
        <w:spacing w:line="360" w:lineRule="auto"/>
        <w:contextualSpacing/>
      </w:pPr>
    </w:p>
    <w:p w14:paraId="203696AC" w14:textId="77777777" w:rsidR="0075036B" w:rsidRDefault="0075036B" w:rsidP="00C920AA">
      <w:pPr>
        <w:spacing w:line="360" w:lineRule="auto"/>
        <w:contextualSpacing/>
      </w:pPr>
    </w:p>
    <w:p w14:paraId="693EFB7B" w14:textId="77777777" w:rsidR="0075036B" w:rsidRDefault="0075036B" w:rsidP="00C920AA">
      <w:pPr>
        <w:spacing w:line="360" w:lineRule="auto"/>
        <w:contextualSpacing/>
      </w:pPr>
    </w:p>
    <w:p w14:paraId="304283F6" w14:textId="77777777" w:rsidR="0075036B" w:rsidRDefault="0075036B" w:rsidP="00C920AA">
      <w:pPr>
        <w:spacing w:line="360" w:lineRule="auto"/>
        <w:contextualSpacing/>
      </w:pPr>
    </w:p>
    <w:bookmarkEnd w:id="1"/>
    <w:p w14:paraId="02CD4BE3" w14:textId="77777777" w:rsidR="0075036B" w:rsidRDefault="0075036B" w:rsidP="00C920AA">
      <w:pPr>
        <w:spacing w:line="360" w:lineRule="auto"/>
        <w:contextualSpacing/>
      </w:pPr>
    </w:p>
    <w:p w14:paraId="18E4FCF0" w14:textId="77777777" w:rsidR="0075036B" w:rsidRDefault="0075036B" w:rsidP="00C920AA">
      <w:pPr>
        <w:spacing w:line="360" w:lineRule="auto"/>
        <w:contextualSpacing/>
      </w:pPr>
    </w:p>
    <w:p w14:paraId="23C842E2" w14:textId="77777777" w:rsidR="0075036B" w:rsidRDefault="0075036B" w:rsidP="00C920AA">
      <w:pPr>
        <w:spacing w:line="360" w:lineRule="auto"/>
        <w:contextualSpacing/>
      </w:pPr>
    </w:p>
    <w:p w14:paraId="54BA8B5A" w14:textId="77777777" w:rsidR="0075036B" w:rsidRDefault="0075036B" w:rsidP="00C920AA">
      <w:pPr>
        <w:spacing w:line="360" w:lineRule="auto"/>
        <w:contextualSpacing/>
      </w:pPr>
    </w:p>
    <w:p w14:paraId="1380DED4" w14:textId="77777777" w:rsidR="0075036B" w:rsidRDefault="0075036B" w:rsidP="00C920AA">
      <w:pPr>
        <w:spacing w:line="360" w:lineRule="auto"/>
        <w:contextualSpacing/>
      </w:pPr>
    </w:p>
    <w:p w14:paraId="51F12A67" w14:textId="77777777" w:rsidR="0075036B" w:rsidRDefault="0075036B" w:rsidP="00C920AA">
      <w:pPr>
        <w:spacing w:line="360" w:lineRule="auto"/>
        <w:contextualSpacing/>
      </w:pPr>
    </w:p>
    <w:p w14:paraId="5C62D76D" w14:textId="77777777" w:rsidR="00B01980" w:rsidRDefault="00B01980" w:rsidP="00C920AA">
      <w:pPr>
        <w:spacing w:line="360" w:lineRule="auto"/>
        <w:contextualSpacing/>
      </w:pPr>
    </w:p>
    <w:sectPr w:rsidR="00B01980" w:rsidSect="0075036B">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A10E5" w14:textId="77777777" w:rsidR="005C2EF8" w:rsidRDefault="005C2EF8" w:rsidP="0075036B">
      <w:r>
        <w:separator/>
      </w:r>
    </w:p>
  </w:endnote>
  <w:endnote w:type="continuationSeparator" w:id="0">
    <w:p w14:paraId="326D6167" w14:textId="77777777" w:rsidR="005C2EF8" w:rsidRDefault="005C2EF8" w:rsidP="00750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965779"/>
      <w:docPartObj>
        <w:docPartGallery w:val="Page Numbers (Bottom of Page)"/>
        <w:docPartUnique/>
      </w:docPartObj>
    </w:sdtPr>
    <w:sdtContent>
      <w:sdt>
        <w:sdtPr>
          <w:id w:val="40187052"/>
          <w:docPartObj>
            <w:docPartGallery w:val="Page Numbers (Top of Page)"/>
            <w:docPartUnique/>
          </w:docPartObj>
        </w:sdtPr>
        <w:sdtContent>
          <w:p w14:paraId="2B020B1D" w14:textId="77777777" w:rsidR="0075036B" w:rsidRDefault="0075036B">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Pr>
                <w:rFonts w:ascii="Palatino Linotype" w:hAnsi="Palatino Linotype"/>
                <w:b/>
                <w:bCs/>
                <w:noProof/>
                <w:sz w:val="22"/>
                <w:szCs w:val="22"/>
              </w:rPr>
              <w:t>21</w:t>
            </w:r>
            <w:r w:rsidRPr="00AA25BA">
              <w:rPr>
                <w:rFonts w:ascii="Palatino Linotype" w:hAnsi="Palatino Linotype"/>
                <w:b/>
                <w:bCs/>
                <w:sz w:val="22"/>
                <w:szCs w:val="22"/>
              </w:rPr>
              <w:fldChar w:fldCharType="end"/>
            </w:r>
          </w:p>
        </w:sdtContent>
      </w:sdt>
    </w:sdtContent>
  </w:sdt>
  <w:p w14:paraId="08711521" w14:textId="77777777" w:rsidR="0075036B" w:rsidRDefault="007503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576908"/>
      <w:docPartObj>
        <w:docPartGallery w:val="Page Numbers (Bottom of Page)"/>
        <w:docPartUnique/>
      </w:docPartObj>
    </w:sdtPr>
    <w:sdtContent>
      <w:sdt>
        <w:sdtPr>
          <w:id w:val="736206068"/>
          <w:docPartObj>
            <w:docPartGallery w:val="Page Numbers (Top of Page)"/>
            <w:docPartUnique/>
          </w:docPartObj>
        </w:sdtPr>
        <w:sdtContent>
          <w:p w14:paraId="59164078" w14:textId="77777777" w:rsidR="0075036B" w:rsidRDefault="0075036B">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9C2C68">
              <w:rPr>
                <w:rFonts w:ascii="Palatino Linotype" w:hAnsi="Palatino Linotype"/>
                <w:b/>
                <w:bCs/>
                <w:noProof/>
                <w:sz w:val="22"/>
                <w:szCs w:val="22"/>
              </w:rPr>
              <w:t>10</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9C2C68">
              <w:rPr>
                <w:rFonts w:ascii="Palatino Linotype" w:hAnsi="Palatino Linotype"/>
                <w:b/>
                <w:bCs/>
                <w:noProof/>
                <w:sz w:val="22"/>
                <w:szCs w:val="22"/>
              </w:rPr>
              <w:t>26</w:t>
            </w:r>
            <w:r w:rsidRPr="00AA25BA">
              <w:rPr>
                <w:rFonts w:ascii="Palatino Linotype" w:hAnsi="Palatino Linotype"/>
                <w:b/>
                <w:bCs/>
                <w:sz w:val="22"/>
                <w:szCs w:val="22"/>
              </w:rPr>
              <w:fldChar w:fldCharType="end"/>
            </w:r>
          </w:p>
        </w:sdtContent>
      </w:sdt>
    </w:sdtContent>
  </w:sdt>
  <w:p w14:paraId="45B41608" w14:textId="77777777" w:rsidR="0075036B" w:rsidRDefault="007503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2"/>
        <w:szCs w:val="22"/>
      </w:rPr>
      <w:id w:val="-974364972"/>
      <w:docPartObj>
        <w:docPartGallery w:val="Page Numbers (Bottom of Page)"/>
        <w:docPartUnique/>
      </w:docPartObj>
    </w:sdtPr>
    <w:sdtContent>
      <w:sdt>
        <w:sdtPr>
          <w:rPr>
            <w:rFonts w:ascii="Palatino Linotype" w:hAnsi="Palatino Linotype"/>
            <w:sz w:val="22"/>
            <w:szCs w:val="22"/>
          </w:rPr>
          <w:id w:val="-1769616900"/>
          <w:docPartObj>
            <w:docPartGallery w:val="Page Numbers (Top of Page)"/>
            <w:docPartUnique/>
          </w:docPartObj>
        </w:sdtPr>
        <w:sdtContent>
          <w:p w14:paraId="28389BB7" w14:textId="77777777" w:rsidR="0075036B" w:rsidRPr="00AA25BA" w:rsidRDefault="0075036B">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270456">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270456">
              <w:rPr>
                <w:rFonts w:ascii="Palatino Linotype" w:hAnsi="Palatino Linotype"/>
                <w:b/>
                <w:bCs/>
                <w:noProof/>
                <w:sz w:val="22"/>
                <w:szCs w:val="22"/>
              </w:rPr>
              <w:t>1</w:t>
            </w:r>
            <w:r w:rsidRPr="00AA25BA">
              <w:rPr>
                <w:rFonts w:ascii="Palatino Linotype" w:hAnsi="Palatino Linotype"/>
                <w:b/>
                <w:bCs/>
                <w:sz w:val="22"/>
                <w:szCs w:val="22"/>
              </w:rPr>
              <w:fldChar w:fldCharType="end"/>
            </w:r>
          </w:p>
        </w:sdtContent>
      </w:sdt>
    </w:sdtContent>
  </w:sdt>
  <w:p w14:paraId="1EBA7FAB" w14:textId="77777777" w:rsidR="0075036B" w:rsidRDefault="007503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1CF43" w14:textId="77777777" w:rsidR="005C2EF8" w:rsidRDefault="005C2EF8" w:rsidP="0075036B">
      <w:r>
        <w:separator/>
      </w:r>
    </w:p>
  </w:footnote>
  <w:footnote w:type="continuationSeparator" w:id="0">
    <w:p w14:paraId="1A1C1AB2" w14:textId="77777777" w:rsidR="005C2EF8" w:rsidRDefault="005C2EF8" w:rsidP="00750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5" w:type="dxa"/>
      <w:tblLayout w:type="fixed"/>
      <w:tblLook w:val="04A0" w:firstRow="1" w:lastRow="0" w:firstColumn="1" w:lastColumn="0" w:noHBand="0" w:noVBand="1"/>
    </w:tblPr>
    <w:tblGrid>
      <w:gridCol w:w="2972"/>
      <w:gridCol w:w="6733"/>
    </w:tblGrid>
    <w:tr w:rsidR="0075036B" w14:paraId="6E494A15" w14:textId="77777777" w:rsidTr="00704C16">
      <w:trPr>
        <w:trHeight w:val="1435"/>
      </w:trPr>
      <w:tc>
        <w:tcPr>
          <w:tcW w:w="2972" w:type="dxa"/>
        </w:tcPr>
        <w:p w14:paraId="7B2145C6" w14:textId="77777777" w:rsidR="0075036B" w:rsidRDefault="0075036B" w:rsidP="00704C16">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75036B" w14:paraId="65E9FB85" w14:textId="77777777" w:rsidTr="00704C16">
            <w:trPr>
              <w:trHeight w:val="144"/>
            </w:trPr>
            <w:tc>
              <w:tcPr>
                <w:tcW w:w="2447" w:type="dxa"/>
                <w:hideMark/>
              </w:tcPr>
              <w:p w14:paraId="467EBB1C" w14:textId="77777777" w:rsidR="0075036B" w:rsidRPr="008A245E" w:rsidRDefault="0075036B" w:rsidP="00704C16">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06DCF685" w14:textId="77777777" w:rsidR="0075036B" w:rsidRPr="008A245E" w:rsidRDefault="0075036B" w:rsidP="00704C16">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75036B" w14:paraId="3FE8F702" w14:textId="77777777" w:rsidTr="00704C16">
            <w:trPr>
              <w:trHeight w:val="283"/>
            </w:trPr>
            <w:tc>
              <w:tcPr>
                <w:tcW w:w="2447" w:type="dxa"/>
                <w:hideMark/>
              </w:tcPr>
              <w:p w14:paraId="5C6307CA" w14:textId="77777777" w:rsidR="0075036B" w:rsidRPr="008A245E" w:rsidRDefault="0075036B" w:rsidP="00704C16">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5E2EAE7E" w14:textId="77777777" w:rsidR="0075036B" w:rsidRPr="008A245E" w:rsidRDefault="0075036B" w:rsidP="00704C16">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75036B" w14:paraId="1E144D72" w14:textId="77777777" w:rsidTr="00704C16">
            <w:trPr>
              <w:trHeight w:val="283"/>
            </w:trPr>
            <w:tc>
              <w:tcPr>
                <w:tcW w:w="2447" w:type="dxa"/>
                <w:hideMark/>
              </w:tcPr>
              <w:p w14:paraId="6758DC65" w14:textId="77777777" w:rsidR="0075036B" w:rsidRPr="008A245E" w:rsidRDefault="0075036B" w:rsidP="00704C16">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570BF245" w14:textId="77777777" w:rsidR="0075036B" w:rsidRPr="008A245E" w:rsidRDefault="0075036B" w:rsidP="00704C16">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005A2A45" w14:textId="77777777" w:rsidR="0075036B" w:rsidRPr="008A245E" w:rsidRDefault="0075036B" w:rsidP="00704C16">
                <w:pPr>
                  <w:tabs>
                    <w:tab w:val="right" w:pos="8838"/>
                  </w:tabs>
                  <w:ind w:left="-74" w:right="-105"/>
                  <w:jc w:val="both"/>
                  <w:rPr>
                    <w:rFonts w:ascii="Palatino Linotype" w:eastAsia="Calibri" w:hAnsi="Palatino Linotype" w:cs="Tahoma"/>
                    <w:b/>
                    <w:sz w:val="22"/>
                    <w:szCs w:val="22"/>
                    <w:lang w:eastAsia="en-US"/>
                  </w:rPr>
                </w:pPr>
              </w:p>
            </w:tc>
          </w:tr>
        </w:tbl>
        <w:p w14:paraId="0BEBC09F" w14:textId="77777777" w:rsidR="0075036B" w:rsidRDefault="0075036B" w:rsidP="00704C16">
          <w:pPr>
            <w:tabs>
              <w:tab w:val="right" w:pos="8838"/>
            </w:tabs>
            <w:spacing w:line="256" w:lineRule="auto"/>
            <w:ind w:left="-28"/>
            <w:jc w:val="both"/>
            <w:rPr>
              <w:rFonts w:ascii="Arial" w:eastAsia="Calibri" w:hAnsi="Arial" w:cs="Arial"/>
              <w:b/>
              <w:sz w:val="22"/>
              <w:szCs w:val="22"/>
              <w:lang w:eastAsia="en-US"/>
            </w:rPr>
          </w:pPr>
        </w:p>
      </w:tc>
    </w:tr>
  </w:tbl>
  <w:p w14:paraId="0CABFBEC" w14:textId="77777777" w:rsidR="0075036B" w:rsidRDefault="0075036B">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4DDE2F7F" wp14:editId="5FD0FA85">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Look w:val="04A0" w:firstRow="1" w:lastRow="0" w:firstColumn="1" w:lastColumn="0" w:noHBand="0" w:noVBand="1"/>
    </w:tblPr>
    <w:tblGrid>
      <w:gridCol w:w="1985"/>
      <w:gridCol w:w="7371"/>
    </w:tblGrid>
    <w:tr w:rsidR="0075036B" w14:paraId="56A994B9" w14:textId="77777777" w:rsidTr="00704C16">
      <w:trPr>
        <w:trHeight w:val="1435"/>
      </w:trPr>
      <w:tc>
        <w:tcPr>
          <w:tcW w:w="1985" w:type="dxa"/>
        </w:tcPr>
        <w:p w14:paraId="6F27A2EB" w14:textId="77777777" w:rsidR="0075036B" w:rsidRDefault="0075036B" w:rsidP="00704C16">
          <w:pPr>
            <w:tabs>
              <w:tab w:val="right" w:pos="4273"/>
            </w:tabs>
            <w:spacing w:line="256" w:lineRule="auto"/>
            <w:rPr>
              <w:rFonts w:ascii="Garamond" w:eastAsia="Calibri" w:hAnsi="Garamond"/>
              <w:sz w:val="22"/>
              <w:szCs w:val="22"/>
              <w:lang w:eastAsia="en-US"/>
            </w:rPr>
          </w:pPr>
        </w:p>
      </w:tc>
      <w:tc>
        <w:tcPr>
          <w:tcW w:w="7371" w:type="dxa"/>
          <w:hideMark/>
        </w:tcPr>
        <w:p w14:paraId="5EA21312" w14:textId="77777777" w:rsidR="0075036B" w:rsidRPr="007D2BD0" w:rsidRDefault="0075036B">
          <w:pPr>
            <w:rPr>
              <w:sz w:val="28"/>
              <w:szCs w:val="28"/>
            </w:rPr>
          </w:pPr>
        </w:p>
        <w:tbl>
          <w:tblPr>
            <w:tblStyle w:val="Tablaconcuadrcula"/>
            <w:tblW w:w="8072" w:type="dxa"/>
            <w:tblInd w:w="1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41"/>
            <w:gridCol w:w="2835"/>
            <w:gridCol w:w="2396"/>
          </w:tblGrid>
          <w:tr w:rsidR="0075036B" w14:paraId="6373F04A" w14:textId="77777777" w:rsidTr="00704C16">
            <w:trPr>
              <w:trHeight w:val="194"/>
            </w:trPr>
            <w:tc>
              <w:tcPr>
                <w:tcW w:w="2841" w:type="dxa"/>
                <w:hideMark/>
              </w:tcPr>
              <w:p w14:paraId="0AC28391" w14:textId="77777777" w:rsidR="0075036B" w:rsidRPr="008A245E" w:rsidRDefault="0075036B" w:rsidP="00704C16">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2835" w:type="dxa"/>
                <w:hideMark/>
              </w:tcPr>
              <w:p w14:paraId="633E05F9" w14:textId="13BB1589" w:rsidR="0075036B" w:rsidRPr="008A245E" w:rsidRDefault="0075036B" w:rsidP="00704C16">
                <w:pPr>
                  <w:tabs>
                    <w:tab w:val="right" w:pos="8838"/>
                  </w:tabs>
                  <w:ind w:left="-11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05301</w:t>
                </w:r>
                <w:r w:rsidRPr="00326F31">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5</w:t>
                </w:r>
              </w:p>
            </w:tc>
            <w:tc>
              <w:tcPr>
                <w:tcW w:w="2396" w:type="dxa"/>
              </w:tcPr>
              <w:p w14:paraId="5D78196A" w14:textId="77777777" w:rsidR="0075036B" w:rsidRDefault="0075036B" w:rsidP="00704C16">
                <w:pPr>
                  <w:tabs>
                    <w:tab w:val="right" w:pos="8838"/>
                  </w:tabs>
                  <w:ind w:left="-114" w:right="-105"/>
                  <w:jc w:val="both"/>
                  <w:rPr>
                    <w:rFonts w:ascii="Palatino Linotype" w:eastAsia="Calibri" w:hAnsi="Palatino Linotype" w:cs="Tahoma"/>
                    <w:bCs/>
                    <w:sz w:val="22"/>
                    <w:szCs w:val="22"/>
                    <w:lang w:eastAsia="en-US"/>
                  </w:rPr>
                </w:pPr>
              </w:p>
            </w:tc>
          </w:tr>
          <w:tr w:rsidR="0075036B" w14:paraId="4C3E3A7E" w14:textId="77777777" w:rsidTr="00704C16">
            <w:trPr>
              <w:trHeight w:val="88"/>
            </w:trPr>
            <w:tc>
              <w:tcPr>
                <w:tcW w:w="2841" w:type="dxa"/>
                <w:hideMark/>
              </w:tcPr>
              <w:p w14:paraId="71D63F97" w14:textId="77777777" w:rsidR="0075036B" w:rsidRPr="008A245E" w:rsidRDefault="0075036B" w:rsidP="00704C16">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2835" w:type="dxa"/>
                <w:hideMark/>
              </w:tcPr>
              <w:p w14:paraId="43527599" w14:textId="77777777" w:rsidR="0075036B" w:rsidRPr="00300B53" w:rsidRDefault="0075036B" w:rsidP="00704C16">
                <w:pPr>
                  <w:tabs>
                    <w:tab w:val="left" w:pos="2834"/>
                    <w:tab w:val="right" w:pos="8838"/>
                  </w:tabs>
                  <w:ind w:left="-114"/>
                  <w:jc w:val="both"/>
                  <w:rPr>
                    <w:rFonts w:ascii="Palatino Linotype" w:eastAsia="Calibri" w:hAnsi="Palatino Linotype" w:cs="Tahoma"/>
                    <w:b/>
                    <w:sz w:val="32"/>
                    <w:szCs w:val="32"/>
                    <w:lang w:eastAsia="en-US"/>
                  </w:rPr>
                </w:pPr>
                <w:r w:rsidRPr="00326F31">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Toluca</w:t>
                </w:r>
              </w:p>
            </w:tc>
            <w:tc>
              <w:tcPr>
                <w:tcW w:w="2396" w:type="dxa"/>
              </w:tcPr>
              <w:p w14:paraId="4D763E3B" w14:textId="77777777" w:rsidR="0075036B" w:rsidRPr="00326F31" w:rsidRDefault="0075036B" w:rsidP="00704C16">
                <w:pPr>
                  <w:tabs>
                    <w:tab w:val="left" w:pos="2834"/>
                    <w:tab w:val="right" w:pos="8838"/>
                  </w:tabs>
                  <w:ind w:left="-114"/>
                  <w:jc w:val="both"/>
                  <w:rPr>
                    <w:rFonts w:ascii="Palatino Linotype" w:eastAsia="Calibri" w:hAnsi="Palatino Linotype" w:cs="Tahoma"/>
                    <w:sz w:val="22"/>
                    <w:szCs w:val="22"/>
                    <w:lang w:eastAsia="en-US"/>
                  </w:rPr>
                </w:pPr>
              </w:p>
            </w:tc>
          </w:tr>
          <w:tr w:rsidR="0075036B" w14:paraId="2020C5B7" w14:textId="77777777" w:rsidTr="00704C16">
            <w:trPr>
              <w:trHeight w:val="383"/>
            </w:trPr>
            <w:tc>
              <w:tcPr>
                <w:tcW w:w="2841" w:type="dxa"/>
                <w:hideMark/>
              </w:tcPr>
              <w:p w14:paraId="0A56E48B" w14:textId="77777777" w:rsidR="0075036B" w:rsidRPr="008A245E" w:rsidRDefault="0075036B" w:rsidP="00704C16">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2835" w:type="dxa"/>
              </w:tcPr>
              <w:p w14:paraId="428A6A22" w14:textId="77777777" w:rsidR="0075036B" w:rsidRPr="007D2BD0" w:rsidRDefault="0075036B" w:rsidP="00704C16">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2396" w:type="dxa"/>
              </w:tcPr>
              <w:p w14:paraId="531678AF" w14:textId="77777777" w:rsidR="0075036B" w:rsidRPr="008A245E" w:rsidRDefault="0075036B" w:rsidP="00704C16">
                <w:pPr>
                  <w:tabs>
                    <w:tab w:val="right" w:pos="8838"/>
                  </w:tabs>
                  <w:ind w:left="-114" w:right="-105"/>
                  <w:jc w:val="both"/>
                  <w:rPr>
                    <w:rFonts w:ascii="Palatino Linotype" w:eastAsia="Calibri" w:hAnsi="Palatino Linotype" w:cs="Tahoma"/>
                    <w:sz w:val="22"/>
                    <w:szCs w:val="22"/>
                    <w:lang w:eastAsia="en-US"/>
                  </w:rPr>
                </w:pPr>
              </w:p>
            </w:tc>
          </w:tr>
        </w:tbl>
        <w:p w14:paraId="244DC5CA" w14:textId="77777777" w:rsidR="0075036B" w:rsidRDefault="0075036B" w:rsidP="00704C16">
          <w:pPr>
            <w:tabs>
              <w:tab w:val="right" w:pos="8838"/>
            </w:tabs>
            <w:spacing w:line="256" w:lineRule="auto"/>
            <w:ind w:left="-28"/>
            <w:jc w:val="both"/>
            <w:rPr>
              <w:rFonts w:ascii="Arial" w:eastAsia="Calibri" w:hAnsi="Arial" w:cs="Arial"/>
              <w:b/>
              <w:sz w:val="22"/>
              <w:szCs w:val="22"/>
              <w:lang w:eastAsia="en-US"/>
            </w:rPr>
          </w:pPr>
        </w:p>
      </w:tc>
    </w:tr>
  </w:tbl>
  <w:p w14:paraId="42BB5BD7" w14:textId="77777777" w:rsidR="0075036B" w:rsidRDefault="0075036B">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49BE3A4C" wp14:editId="21CF5BD0">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Look w:val="04A0" w:firstRow="1" w:lastRow="0" w:firstColumn="1" w:lastColumn="0" w:noHBand="0" w:noVBand="1"/>
    </w:tblPr>
    <w:tblGrid>
      <w:gridCol w:w="1560"/>
      <w:gridCol w:w="7654"/>
    </w:tblGrid>
    <w:tr w:rsidR="0075036B" w14:paraId="0D1C31E7" w14:textId="77777777" w:rsidTr="00704C16">
      <w:trPr>
        <w:trHeight w:val="1435"/>
      </w:trPr>
      <w:tc>
        <w:tcPr>
          <w:tcW w:w="1560" w:type="dxa"/>
        </w:tcPr>
        <w:p w14:paraId="5C4FE064" w14:textId="77777777" w:rsidR="0075036B" w:rsidRDefault="0075036B" w:rsidP="00704C16">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711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818"/>
            <w:gridCol w:w="2835"/>
            <w:gridCol w:w="459"/>
          </w:tblGrid>
          <w:tr w:rsidR="0075036B" w:rsidRPr="0095634C" w14:paraId="3B245179" w14:textId="77777777" w:rsidTr="00704C16">
            <w:trPr>
              <w:gridAfter w:val="1"/>
              <w:wAfter w:w="459" w:type="dxa"/>
              <w:trHeight w:val="132"/>
            </w:trPr>
            <w:tc>
              <w:tcPr>
                <w:tcW w:w="3818" w:type="dxa"/>
                <w:hideMark/>
              </w:tcPr>
              <w:p w14:paraId="7F603244" w14:textId="77777777" w:rsidR="0075036B" w:rsidRPr="0095634C" w:rsidRDefault="0075036B" w:rsidP="00704C16">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2835" w:type="dxa"/>
                <w:hideMark/>
              </w:tcPr>
              <w:p w14:paraId="28756805" w14:textId="65B290A6" w:rsidR="0075036B" w:rsidRPr="0095634C" w:rsidRDefault="0075036B" w:rsidP="00704C16">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05301</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 xml:space="preserve">5 </w:t>
                </w:r>
              </w:p>
            </w:tc>
          </w:tr>
          <w:tr w:rsidR="0075036B" w:rsidRPr="0095634C" w14:paraId="7F42B828" w14:textId="77777777" w:rsidTr="00704C16">
            <w:trPr>
              <w:gridAfter w:val="1"/>
              <w:wAfter w:w="459" w:type="dxa"/>
              <w:trHeight w:val="132"/>
            </w:trPr>
            <w:tc>
              <w:tcPr>
                <w:tcW w:w="3818" w:type="dxa"/>
                <w:hideMark/>
              </w:tcPr>
              <w:p w14:paraId="7B5657A2" w14:textId="77777777" w:rsidR="0075036B" w:rsidRPr="0095634C" w:rsidRDefault="0075036B" w:rsidP="00704C16">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2835" w:type="dxa"/>
              </w:tcPr>
              <w:p w14:paraId="3A6CE966" w14:textId="77777777" w:rsidR="0075036B" w:rsidRPr="0095634C" w:rsidRDefault="0075036B" w:rsidP="00704C16">
                <w:pPr>
                  <w:tabs>
                    <w:tab w:val="left" w:pos="3122"/>
                    <w:tab w:val="right" w:pos="8838"/>
                  </w:tabs>
                  <w:ind w:left="-74" w:right="-105"/>
                  <w:jc w:val="both"/>
                  <w:rPr>
                    <w:rFonts w:ascii="Palatino Linotype" w:eastAsia="Calibri" w:hAnsi="Palatino Linotype" w:cs="Tahoma"/>
                    <w:sz w:val="22"/>
                    <w:szCs w:val="22"/>
                    <w:lang w:eastAsia="en-US"/>
                  </w:rPr>
                </w:pPr>
              </w:p>
            </w:tc>
          </w:tr>
          <w:tr w:rsidR="0075036B" w:rsidRPr="0095634C" w14:paraId="47CB407E" w14:textId="77777777" w:rsidTr="00704C16">
            <w:trPr>
              <w:gridAfter w:val="1"/>
              <w:wAfter w:w="459" w:type="dxa"/>
              <w:trHeight w:val="261"/>
            </w:trPr>
            <w:tc>
              <w:tcPr>
                <w:tcW w:w="3818" w:type="dxa"/>
                <w:hideMark/>
              </w:tcPr>
              <w:p w14:paraId="3D9FC906" w14:textId="77777777" w:rsidR="0075036B" w:rsidRPr="0095634C" w:rsidRDefault="0075036B" w:rsidP="00704C16">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2835" w:type="dxa"/>
                <w:hideMark/>
              </w:tcPr>
              <w:p w14:paraId="35EFB3A3" w14:textId="77777777" w:rsidR="0075036B" w:rsidRPr="0095634C" w:rsidRDefault="0075036B" w:rsidP="00704C16">
                <w:pPr>
                  <w:tabs>
                    <w:tab w:val="left" w:pos="2834"/>
                    <w:tab w:val="right" w:pos="8838"/>
                  </w:tabs>
                  <w:ind w:left="-74"/>
                  <w:jc w:val="both"/>
                  <w:rPr>
                    <w:rFonts w:ascii="Palatino Linotype" w:eastAsia="Calibri" w:hAnsi="Palatino Linotype" w:cs="Tahoma"/>
                    <w:sz w:val="22"/>
                    <w:szCs w:val="22"/>
                    <w:lang w:eastAsia="en-US"/>
                  </w:rPr>
                </w:pPr>
                <w:r w:rsidRPr="00326F31">
                  <w:rPr>
                    <w:rFonts w:ascii="Palatino Linotype" w:eastAsia="Calibri" w:hAnsi="Palatino Linotype" w:cs="Tahoma"/>
                    <w:sz w:val="22"/>
                    <w:szCs w:val="22"/>
                    <w:lang w:val="es-MX" w:eastAsia="en-US"/>
                  </w:rPr>
                  <w:t>Ayuntamiento d</w:t>
                </w:r>
                <w:r>
                  <w:rPr>
                    <w:rFonts w:ascii="Palatino Linotype" w:eastAsia="Calibri" w:hAnsi="Palatino Linotype" w:cs="Tahoma"/>
                    <w:sz w:val="22"/>
                    <w:szCs w:val="22"/>
                    <w:lang w:val="es-MX" w:eastAsia="en-US"/>
                  </w:rPr>
                  <w:t xml:space="preserve">e Toluca </w:t>
                </w:r>
              </w:p>
            </w:tc>
          </w:tr>
          <w:tr w:rsidR="0075036B" w:rsidRPr="0095634C" w14:paraId="3AB5FD2C" w14:textId="77777777" w:rsidTr="00704C16">
            <w:trPr>
              <w:trHeight w:val="261"/>
            </w:trPr>
            <w:tc>
              <w:tcPr>
                <w:tcW w:w="3818" w:type="dxa"/>
                <w:hideMark/>
              </w:tcPr>
              <w:p w14:paraId="5B75F82A" w14:textId="77777777" w:rsidR="0075036B" w:rsidRPr="0095634C" w:rsidRDefault="0075036B" w:rsidP="00704C16">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3294" w:type="dxa"/>
                <w:gridSpan w:val="2"/>
              </w:tcPr>
              <w:p w14:paraId="57BE4DA8" w14:textId="77777777" w:rsidR="0075036B" w:rsidRPr="0057023C" w:rsidRDefault="0075036B" w:rsidP="00704C16">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72BE6456" w14:textId="77777777" w:rsidR="0075036B" w:rsidRDefault="0075036B" w:rsidP="00704C16">
          <w:pPr>
            <w:tabs>
              <w:tab w:val="right" w:pos="8838"/>
            </w:tabs>
            <w:spacing w:line="256" w:lineRule="auto"/>
            <w:ind w:left="-28"/>
            <w:jc w:val="both"/>
            <w:rPr>
              <w:rFonts w:ascii="Arial" w:eastAsia="Calibri" w:hAnsi="Arial" w:cs="Arial"/>
              <w:b/>
              <w:sz w:val="22"/>
              <w:szCs w:val="22"/>
              <w:lang w:eastAsia="en-US"/>
            </w:rPr>
          </w:pPr>
        </w:p>
      </w:tc>
    </w:tr>
  </w:tbl>
  <w:p w14:paraId="0DB32BBC" w14:textId="77777777" w:rsidR="0075036B" w:rsidRDefault="00000000" w:rsidP="00704C16">
    <w:pPr>
      <w:pStyle w:val="Encabezado"/>
    </w:pPr>
    <w:r>
      <w:rPr>
        <w:rFonts w:ascii="Garamond" w:eastAsia="Calibri" w:hAnsi="Garamond"/>
        <w:noProof/>
        <w:sz w:val="22"/>
        <w:szCs w:val="22"/>
        <w:lang w:eastAsia="en-US"/>
      </w:rPr>
      <w:pict w14:anchorId="1F10A3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alt="" style="position:absolute;margin-left:-85.8pt;margin-top:-134.8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4A35"/>
    <w:multiLevelType w:val="hybridMultilevel"/>
    <w:tmpl w:val="FE000A34"/>
    <w:lvl w:ilvl="0" w:tplc="080A000F">
      <w:start w:val="1"/>
      <w:numFmt w:val="decimal"/>
      <w:lvlText w:val="%1."/>
      <w:lvlJc w:val="left"/>
      <w:pPr>
        <w:ind w:left="720" w:hanging="360"/>
      </w:pPr>
    </w:lvl>
    <w:lvl w:ilvl="1" w:tplc="0A2CA9F8">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BBC63BCC">
      <w:start w:val="1"/>
      <w:numFmt w:val="decimal"/>
      <w:lvlText w:val="%4."/>
      <w:lvlJc w:val="left"/>
      <w:pPr>
        <w:ind w:left="2880" w:hanging="360"/>
      </w:pPr>
      <w:rPr>
        <w:rFonts w:ascii="Palatino Linotype" w:eastAsia="Calibri" w:hAnsi="Palatino Linotype" w:cs="Times New Roman"/>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BC11B2"/>
    <w:multiLevelType w:val="hybridMultilevel"/>
    <w:tmpl w:val="6F7C6F6C"/>
    <w:lvl w:ilvl="0" w:tplc="8D021D08">
      <w:start w:val="1"/>
      <w:numFmt w:val="bullet"/>
      <w:lvlText w:val="-"/>
      <w:lvlJc w:val="left"/>
      <w:pPr>
        <w:ind w:left="720" w:hanging="360"/>
      </w:pPr>
      <w:rPr>
        <w:rFonts w:ascii="Palatino Linotype" w:eastAsia="Times New Roman" w:hAnsi="Palatino Linotype"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257950"/>
    <w:multiLevelType w:val="hybridMultilevel"/>
    <w:tmpl w:val="D8B2B164"/>
    <w:lvl w:ilvl="0" w:tplc="47587D92">
      <w:start w:val="3"/>
      <w:numFmt w:val="bullet"/>
      <w:lvlText w:val="-"/>
      <w:lvlJc w:val="left"/>
      <w:pPr>
        <w:ind w:left="720" w:hanging="360"/>
      </w:pPr>
      <w:rPr>
        <w:rFonts w:ascii="Palatino Linotype" w:eastAsiaTheme="minorHAnsi" w:hAnsi="Palatino Linotype" w:cs="Tahoma"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rPr>
        <w:rFonts w:ascii="Palatino Linotype" w:eastAsia="Calibri" w:hAnsi="Palatino Linotype"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254476"/>
    <w:multiLevelType w:val="hybridMultilevel"/>
    <w:tmpl w:val="7806D840"/>
    <w:lvl w:ilvl="0" w:tplc="FEF6C4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75AFD"/>
    <w:multiLevelType w:val="hybridMultilevel"/>
    <w:tmpl w:val="C2FCD912"/>
    <w:lvl w:ilvl="0" w:tplc="FEF6C476">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940B49"/>
    <w:multiLevelType w:val="hybridMultilevel"/>
    <w:tmpl w:val="63D2F348"/>
    <w:lvl w:ilvl="0" w:tplc="73805DB6">
      <w:start w:val="6"/>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6878DC"/>
    <w:multiLevelType w:val="hybridMultilevel"/>
    <w:tmpl w:val="AC5AAA20"/>
    <w:lvl w:ilvl="0" w:tplc="47587D92">
      <w:start w:val="3"/>
      <w:numFmt w:val="bullet"/>
      <w:lvlText w:val="-"/>
      <w:lvlJc w:val="left"/>
      <w:pPr>
        <w:ind w:left="720" w:hanging="360"/>
      </w:pPr>
      <w:rPr>
        <w:rFonts w:ascii="Palatino Linotype" w:eastAsiaTheme="minorHAnsi" w:hAnsi="Palatino Linotype" w:cs="Tahoma"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rPr>
        <w:rFonts w:ascii="Palatino Linotype" w:eastAsia="Calibri" w:hAnsi="Palatino Linotype"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CB46C97"/>
    <w:multiLevelType w:val="hybridMultilevel"/>
    <w:tmpl w:val="50789A16"/>
    <w:lvl w:ilvl="0" w:tplc="080A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0E07A59"/>
    <w:multiLevelType w:val="hybridMultilevel"/>
    <w:tmpl w:val="00344BF2"/>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6A66B43"/>
    <w:multiLevelType w:val="hybridMultilevel"/>
    <w:tmpl w:val="8B72F9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17D3872"/>
    <w:multiLevelType w:val="hybridMultilevel"/>
    <w:tmpl w:val="2B5491A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1A963BD"/>
    <w:multiLevelType w:val="hybridMultilevel"/>
    <w:tmpl w:val="B3AA2F52"/>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4F978A8"/>
    <w:multiLevelType w:val="hybridMultilevel"/>
    <w:tmpl w:val="CF847B18"/>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AA7641A"/>
    <w:multiLevelType w:val="hybridMultilevel"/>
    <w:tmpl w:val="E5BACA72"/>
    <w:lvl w:ilvl="0" w:tplc="3C028D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0E13F3"/>
    <w:multiLevelType w:val="hybridMultilevel"/>
    <w:tmpl w:val="F2DC6AC4"/>
    <w:lvl w:ilvl="0" w:tplc="86E20C52">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201658C"/>
    <w:multiLevelType w:val="hybridMultilevel"/>
    <w:tmpl w:val="68EA3458"/>
    <w:lvl w:ilvl="0" w:tplc="13D67008">
      <w:start w:val="2"/>
      <w:numFmt w:val="bullet"/>
      <w:lvlText w:val="-"/>
      <w:lvlJc w:val="left"/>
      <w:pPr>
        <w:ind w:left="720" w:hanging="360"/>
      </w:pPr>
      <w:rPr>
        <w:rFonts w:ascii="Palatino Linotype" w:eastAsiaTheme="majorEastAsia" w:hAnsi="Palatino Linotype" w:cstheme="maj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01252772">
    <w:abstractNumId w:val="15"/>
  </w:num>
  <w:num w:numId="2" w16cid:durableId="541017481">
    <w:abstractNumId w:val="12"/>
  </w:num>
  <w:num w:numId="3" w16cid:durableId="496532533">
    <w:abstractNumId w:val="5"/>
  </w:num>
  <w:num w:numId="4" w16cid:durableId="623464599">
    <w:abstractNumId w:val="13"/>
  </w:num>
  <w:num w:numId="5" w16cid:durableId="1297177085">
    <w:abstractNumId w:val="3"/>
  </w:num>
  <w:num w:numId="6" w16cid:durableId="187987623">
    <w:abstractNumId w:val="4"/>
  </w:num>
  <w:num w:numId="7" w16cid:durableId="1642349199">
    <w:abstractNumId w:val="7"/>
  </w:num>
  <w:num w:numId="8" w16cid:durableId="766779692">
    <w:abstractNumId w:val="14"/>
  </w:num>
  <w:num w:numId="9" w16cid:durableId="144670529">
    <w:abstractNumId w:val="11"/>
  </w:num>
  <w:num w:numId="10" w16cid:durableId="1680541865">
    <w:abstractNumId w:val="10"/>
  </w:num>
  <w:num w:numId="11" w16cid:durableId="1801611542">
    <w:abstractNumId w:val="1"/>
  </w:num>
  <w:num w:numId="12" w16cid:durableId="302852379">
    <w:abstractNumId w:val="8"/>
  </w:num>
  <w:num w:numId="13" w16cid:durableId="59910307">
    <w:abstractNumId w:val="0"/>
  </w:num>
  <w:num w:numId="14" w16cid:durableId="628895326">
    <w:abstractNumId w:val="6"/>
  </w:num>
  <w:num w:numId="15" w16cid:durableId="2019696092">
    <w:abstractNumId w:val="2"/>
  </w:num>
  <w:num w:numId="16" w16cid:durableId="2233019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36B"/>
    <w:rsid w:val="000538E5"/>
    <w:rsid w:val="000945CF"/>
    <w:rsid w:val="00183EE3"/>
    <w:rsid w:val="00270456"/>
    <w:rsid w:val="002F3FF4"/>
    <w:rsid w:val="0034351C"/>
    <w:rsid w:val="003D5F51"/>
    <w:rsid w:val="004B562B"/>
    <w:rsid w:val="004C01F5"/>
    <w:rsid w:val="005110A1"/>
    <w:rsid w:val="00543563"/>
    <w:rsid w:val="005C2EF8"/>
    <w:rsid w:val="00646D3B"/>
    <w:rsid w:val="00663FB1"/>
    <w:rsid w:val="0069665B"/>
    <w:rsid w:val="006B2AF6"/>
    <w:rsid w:val="0075036B"/>
    <w:rsid w:val="00784BC3"/>
    <w:rsid w:val="00993D80"/>
    <w:rsid w:val="009B3A1D"/>
    <w:rsid w:val="009B6145"/>
    <w:rsid w:val="009C2C68"/>
    <w:rsid w:val="00AA4B29"/>
    <w:rsid w:val="00AD2141"/>
    <w:rsid w:val="00AE1BB6"/>
    <w:rsid w:val="00B01980"/>
    <w:rsid w:val="00BB7741"/>
    <w:rsid w:val="00BE655A"/>
    <w:rsid w:val="00C3099E"/>
    <w:rsid w:val="00C83298"/>
    <w:rsid w:val="00C920AA"/>
    <w:rsid w:val="00CA3A87"/>
    <w:rsid w:val="00CC23FD"/>
    <w:rsid w:val="00D726F1"/>
    <w:rsid w:val="00DD3FA4"/>
    <w:rsid w:val="00DF0CA4"/>
    <w:rsid w:val="00E40DF9"/>
    <w:rsid w:val="00E46C2A"/>
    <w:rsid w:val="00FB32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8621C"/>
  <w15:chartTrackingRefBased/>
  <w15:docId w15:val="{732D3470-DF79-466C-9AD6-20B31DC07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36B"/>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7503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7503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5036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5036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5036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5036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5036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5036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5036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036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75036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5036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5036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5036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5036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5036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5036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5036B"/>
    <w:rPr>
      <w:rFonts w:eastAsiaTheme="majorEastAsia" w:cstheme="majorBidi"/>
      <w:color w:val="272727" w:themeColor="text1" w:themeTint="D8"/>
    </w:rPr>
  </w:style>
  <w:style w:type="paragraph" w:styleId="Ttulo">
    <w:name w:val="Title"/>
    <w:basedOn w:val="Normal"/>
    <w:next w:val="Normal"/>
    <w:link w:val="TtuloCar"/>
    <w:uiPriority w:val="10"/>
    <w:qFormat/>
    <w:rsid w:val="0075036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503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5036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5036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5036B"/>
    <w:pPr>
      <w:spacing w:before="160"/>
      <w:jc w:val="center"/>
    </w:pPr>
    <w:rPr>
      <w:i/>
      <w:iCs/>
      <w:color w:val="404040" w:themeColor="text1" w:themeTint="BF"/>
    </w:rPr>
  </w:style>
  <w:style w:type="character" w:customStyle="1" w:styleId="CitaCar">
    <w:name w:val="Cita Car"/>
    <w:basedOn w:val="Fuentedeprrafopredeter"/>
    <w:link w:val="Cita"/>
    <w:uiPriority w:val="29"/>
    <w:rsid w:val="0075036B"/>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5036B"/>
    <w:pPr>
      <w:ind w:left="720"/>
      <w:contextualSpacing/>
    </w:pPr>
  </w:style>
  <w:style w:type="character" w:styleId="nfasisintenso">
    <w:name w:val="Intense Emphasis"/>
    <w:basedOn w:val="Fuentedeprrafopredeter"/>
    <w:uiPriority w:val="21"/>
    <w:qFormat/>
    <w:rsid w:val="0075036B"/>
    <w:rPr>
      <w:i/>
      <w:iCs/>
      <w:color w:val="2F5496" w:themeColor="accent1" w:themeShade="BF"/>
    </w:rPr>
  </w:style>
  <w:style w:type="paragraph" w:styleId="Citadestacada">
    <w:name w:val="Intense Quote"/>
    <w:basedOn w:val="Normal"/>
    <w:next w:val="Normal"/>
    <w:link w:val="CitadestacadaCar"/>
    <w:uiPriority w:val="30"/>
    <w:qFormat/>
    <w:rsid w:val="007503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5036B"/>
    <w:rPr>
      <w:i/>
      <w:iCs/>
      <w:color w:val="2F5496" w:themeColor="accent1" w:themeShade="BF"/>
    </w:rPr>
  </w:style>
  <w:style w:type="character" w:styleId="Referenciaintensa">
    <w:name w:val="Intense Reference"/>
    <w:basedOn w:val="Fuentedeprrafopredeter"/>
    <w:uiPriority w:val="32"/>
    <w:qFormat/>
    <w:rsid w:val="0075036B"/>
    <w:rPr>
      <w:b/>
      <w:bCs/>
      <w:smallCaps/>
      <w:color w:val="2F5496"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75036B"/>
  </w:style>
  <w:style w:type="table" w:styleId="Tablaconcuadrcula">
    <w:name w:val="Table Grid"/>
    <w:basedOn w:val="Tablanormal"/>
    <w:uiPriority w:val="39"/>
    <w:rsid w:val="0075036B"/>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5036B"/>
    <w:pPr>
      <w:tabs>
        <w:tab w:val="center" w:pos="4419"/>
        <w:tab w:val="right" w:pos="8838"/>
      </w:tabs>
    </w:pPr>
  </w:style>
  <w:style w:type="character" w:customStyle="1" w:styleId="EncabezadoCar">
    <w:name w:val="Encabezado Car"/>
    <w:basedOn w:val="Fuentedeprrafopredeter"/>
    <w:link w:val="Encabezado"/>
    <w:uiPriority w:val="99"/>
    <w:rsid w:val="0075036B"/>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75036B"/>
    <w:pPr>
      <w:tabs>
        <w:tab w:val="center" w:pos="4419"/>
        <w:tab w:val="right" w:pos="8838"/>
      </w:tabs>
    </w:pPr>
  </w:style>
  <w:style w:type="character" w:customStyle="1" w:styleId="PiedepginaCar">
    <w:name w:val="Pie de página Car"/>
    <w:basedOn w:val="Fuentedeprrafopredeter"/>
    <w:link w:val="Piedepgina"/>
    <w:uiPriority w:val="99"/>
    <w:rsid w:val="0075036B"/>
    <w:rPr>
      <w:rFonts w:ascii="Times New Roman" w:eastAsia="Times New Roman" w:hAnsi="Times New Roman" w:cs="Times New Roman"/>
      <w:kern w:val="0"/>
      <w:sz w:val="20"/>
      <w:szCs w:val="20"/>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75036B"/>
    <w:rPr>
      <w:color w:val="0563C1" w:themeColor="hyperlink"/>
      <w:u w:val="single"/>
    </w:rPr>
  </w:style>
  <w:style w:type="paragraph" w:styleId="TtuloTDC">
    <w:name w:val="TOC Heading"/>
    <w:basedOn w:val="Ttulo1"/>
    <w:next w:val="Normal"/>
    <w:uiPriority w:val="39"/>
    <w:unhideWhenUsed/>
    <w:qFormat/>
    <w:rsid w:val="0075036B"/>
    <w:pPr>
      <w:spacing w:before="240" w:after="0"/>
      <w:outlineLvl w:val="9"/>
    </w:pPr>
    <w:rPr>
      <w:sz w:val="32"/>
      <w:szCs w:val="32"/>
      <w:lang w:eastAsia="es-MX"/>
    </w:rPr>
  </w:style>
  <w:style w:type="paragraph" w:styleId="TDC2">
    <w:name w:val="toc 2"/>
    <w:basedOn w:val="Normal"/>
    <w:next w:val="Normal"/>
    <w:autoRedefine/>
    <w:uiPriority w:val="39"/>
    <w:unhideWhenUsed/>
    <w:rsid w:val="0075036B"/>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75036B"/>
    <w:pPr>
      <w:spacing w:after="100" w:line="259" w:lineRule="auto"/>
    </w:pPr>
    <w:rPr>
      <w:rFonts w:asciiTheme="minorHAnsi" w:eastAsiaTheme="minorEastAsia" w:hAnsiTheme="minorHAnsi"/>
      <w:sz w:val="22"/>
      <w:szCs w:val="22"/>
      <w:lang w:eastAsia="es-MX"/>
    </w:rPr>
  </w:style>
  <w:style w:type="character" w:customStyle="1" w:styleId="Mencinsinresolver1">
    <w:name w:val="Mención sin resolver1"/>
    <w:basedOn w:val="Fuentedeprrafopredeter"/>
    <w:uiPriority w:val="99"/>
    <w:semiHidden/>
    <w:unhideWhenUsed/>
    <w:rsid w:val="00DF0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5845</Words>
  <Characters>31569</Characters>
  <Application>Microsoft Office Word</Application>
  <DocSecurity>0</DocSecurity>
  <Lines>789</Lines>
  <Paragraphs>304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Office</cp:lastModifiedBy>
  <cp:revision>3</cp:revision>
  <cp:lastPrinted>2025-11-07T06:00:00Z</cp:lastPrinted>
  <dcterms:created xsi:type="dcterms:W3CDTF">2025-11-07T05:59:00Z</dcterms:created>
  <dcterms:modified xsi:type="dcterms:W3CDTF">2025-11-07T06:00:00Z</dcterms:modified>
</cp:coreProperties>
</file>