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409E5145" w:rsidR="00566EB9" w:rsidRPr="00AF0EF1"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F0EF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F0EF1">
        <w:rPr>
          <w:rFonts w:ascii="Palatino Linotype" w:eastAsia="Palatino Linotype" w:hAnsi="Palatino Linotype" w:cs="Palatino Linotype"/>
          <w:b/>
          <w:sz w:val="22"/>
          <w:szCs w:val="22"/>
        </w:rPr>
        <w:t xml:space="preserve">a </w:t>
      </w:r>
      <w:r w:rsidR="00F728AB" w:rsidRPr="00AF0EF1">
        <w:rPr>
          <w:rFonts w:ascii="Palatino Linotype" w:eastAsia="Palatino Linotype" w:hAnsi="Palatino Linotype" w:cs="Palatino Linotype"/>
          <w:b/>
          <w:sz w:val="22"/>
          <w:szCs w:val="22"/>
        </w:rPr>
        <w:t>uno</w:t>
      </w:r>
      <w:r w:rsidR="00ED3457" w:rsidRPr="00AF0EF1">
        <w:rPr>
          <w:rFonts w:ascii="Palatino Linotype" w:eastAsia="Palatino Linotype" w:hAnsi="Palatino Linotype" w:cs="Palatino Linotype"/>
          <w:b/>
          <w:sz w:val="22"/>
          <w:szCs w:val="22"/>
        </w:rPr>
        <w:t xml:space="preserve"> de </w:t>
      </w:r>
      <w:r w:rsidR="00F728AB" w:rsidRPr="00AF0EF1">
        <w:rPr>
          <w:rFonts w:ascii="Palatino Linotype" w:eastAsia="Palatino Linotype" w:hAnsi="Palatino Linotype" w:cs="Palatino Linotype"/>
          <w:b/>
          <w:sz w:val="22"/>
          <w:szCs w:val="22"/>
        </w:rPr>
        <w:t>octu</w:t>
      </w:r>
      <w:r w:rsidR="00ED3457" w:rsidRPr="00AF0EF1">
        <w:rPr>
          <w:rFonts w:ascii="Palatino Linotype" w:eastAsia="Palatino Linotype" w:hAnsi="Palatino Linotype" w:cs="Palatino Linotype"/>
          <w:b/>
          <w:sz w:val="22"/>
          <w:szCs w:val="22"/>
        </w:rPr>
        <w:t>bre</w:t>
      </w:r>
      <w:r w:rsidRPr="00AF0EF1">
        <w:rPr>
          <w:rFonts w:ascii="Palatino Linotype" w:eastAsia="Palatino Linotype" w:hAnsi="Palatino Linotype" w:cs="Palatino Linotype"/>
          <w:b/>
          <w:sz w:val="22"/>
          <w:szCs w:val="22"/>
        </w:rPr>
        <w:t xml:space="preserve"> de dos mil veinticinco</w:t>
      </w:r>
      <w:r w:rsidRPr="00AF0EF1">
        <w:rPr>
          <w:rFonts w:ascii="Palatino Linotype" w:eastAsia="Palatino Linotype" w:hAnsi="Palatino Linotype" w:cs="Palatino Linotype"/>
          <w:sz w:val="22"/>
          <w:szCs w:val="22"/>
        </w:rPr>
        <w:t xml:space="preserve">. </w:t>
      </w:r>
    </w:p>
    <w:p w14:paraId="74DCE31D" w14:textId="1A3EAB6D" w:rsidR="00566EB9" w:rsidRPr="00AF0EF1"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F0EF1">
        <w:rPr>
          <w:rFonts w:ascii="Palatino Linotype" w:eastAsia="Palatino Linotype" w:hAnsi="Palatino Linotype" w:cs="Palatino Linotype"/>
          <w:b/>
          <w:sz w:val="22"/>
          <w:szCs w:val="22"/>
        </w:rPr>
        <w:t>Visto</w:t>
      </w:r>
      <w:r w:rsidRPr="00AF0EF1">
        <w:rPr>
          <w:rFonts w:ascii="Palatino Linotype" w:eastAsia="Palatino Linotype" w:hAnsi="Palatino Linotype" w:cs="Palatino Linotype"/>
          <w:sz w:val="22"/>
          <w:szCs w:val="22"/>
        </w:rPr>
        <w:t xml:space="preserve"> el expediente formado con motivo del recurso de revisión </w:t>
      </w:r>
      <w:r w:rsidRPr="00AF0EF1">
        <w:rPr>
          <w:rFonts w:ascii="Palatino Linotype" w:eastAsia="Palatino Linotype" w:hAnsi="Palatino Linotype" w:cs="Palatino Linotype"/>
          <w:b/>
          <w:sz w:val="22"/>
          <w:szCs w:val="22"/>
        </w:rPr>
        <w:t>0</w:t>
      </w:r>
      <w:r w:rsidR="00FD4D45" w:rsidRPr="00AF0EF1">
        <w:rPr>
          <w:rFonts w:ascii="Palatino Linotype" w:eastAsia="Palatino Linotype" w:hAnsi="Palatino Linotype" w:cs="Palatino Linotype"/>
          <w:b/>
          <w:sz w:val="22"/>
          <w:szCs w:val="22"/>
        </w:rPr>
        <w:t>9534</w:t>
      </w:r>
      <w:r w:rsidRPr="00AF0EF1">
        <w:rPr>
          <w:rFonts w:ascii="Palatino Linotype" w:eastAsia="Palatino Linotype" w:hAnsi="Palatino Linotype" w:cs="Palatino Linotype"/>
          <w:b/>
          <w:sz w:val="22"/>
          <w:szCs w:val="22"/>
        </w:rPr>
        <w:t>/INFOEM/IP/RR/2025</w:t>
      </w:r>
      <w:r w:rsidRPr="00AF0EF1">
        <w:rPr>
          <w:rFonts w:ascii="Palatino Linotype" w:eastAsia="Palatino Linotype" w:hAnsi="Palatino Linotype" w:cs="Palatino Linotype"/>
          <w:sz w:val="22"/>
          <w:szCs w:val="22"/>
        </w:rPr>
        <w:t>, interpuesto por</w:t>
      </w:r>
      <w:r w:rsidR="003F0A9C" w:rsidRPr="00AF0EF1">
        <w:t xml:space="preserve"> </w:t>
      </w:r>
      <w:r w:rsidR="00FD4D45" w:rsidRPr="00AF0EF1">
        <w:rPr>
          <w:b/>
        </w:rPr>
        <w:t>“</w:t>
      </w:r>
      <w:r w:rsidR="008C7AD4">
        <w:rPr>
          <w:b/>
        </w:rPr>
        <w:t xml:space="preserve">X </w:t>
      </w:r>
      <w:proofErr w:type="spellStart"/>
      <w:r w:rsidR="008C7AD4">
        <w:rPr>
          <w:b/>
        </w:rPr>
        <w:t>X</w:t>
      </w:r>
      <w:bookmarkStart w:id="2" w:name="_GoBack"/>
      <w:bookmarkEnd w:id="2"/>
      <w:proofErr w:type="spellEnd"/>
      <w:proofErr w:type="gramStart"/>
      <w:r w:rsidR="00FD4D45"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b/>
          <w:sz w:val="22"/>
          <w:szCs w:val="22"/>
        </w:rPr>
        <w:t>,</w:t>
      </w:r>
      <w:proofErr w:type="gramEnd"/>
      <w:r w:rsidRPr="00AF0EF1">
        <w:rPr>
          <w:rFonts w:ascii="Palatino Linotype" w:eastAsia="Palatino Linotype" w:hAnsi="Palatino Linotype" w:cs="Palatino Linotype"/>
          <w:sz w:val="22"/>
          <w:szCs w:val="22"/>
        </w:rPr>
        <w:t xml:space="preserve"> en lo sucesivo</w:t>
      </w:r>
      <w:r w:rsidRPr="00AF0EF1">
        <w:rPr>
          <w:rFonts w:ascii="Palatino Linotype" w:eastAsia="Palatino Linotype" w:hAnsi="Palatino Linotype" w:cs="Palatino Linotype"/>
          <w:b/>
          <w:sz w:val="22"/>
          <w:szCs w:val="22"/>
        </w:rPr>
        <w:t xml:space="preserve"> la parte</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Recurrente,</w:t>
      </w:r>
      <w:r w:rsidRPr="00AF0EF1">
        <w:rPr>
          <w:rFonts w:ascii="Palatino Linotype" w:eastAsia="Palatino Linotype" w:hAnsi="Palatino Linotype" w:cs="Palatino Linotype"/>
          <w:sz w:val="22"/>
          <w:szCs w:val="22"/>
        </w:rPr>
        <w:t xml:space="preserve"> en contra de la respuesta a su solicitud por parte del</w:t>
      </w:r>
      <w:r w:rsidR="003F0A9C" w:rsidRPr="00AF0EF1">
        <w:rPr>
          <w:rFonts w:ascii="Palatino Linotype" w:eastAsia="Palatino Linotype" w:hAnsi="Palatino Linotype" w:cs="Palatino Linotype"/>
          <w:sz w:val="22"/>
          <w:szCs w:val="22"/>
        </w:rPr>
        <w:t xml:space="preserve"> </w:t>
      </w:r>
      <w:r w:rsidR="00FD4D45" w:rsidRPr="00AF0EF1">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r w:rsidR="00C30DDF" w:rsidRPr="00AF0EF1">
        <w:rPr>
          <w:rFonts w:ascii="Palatino Linotype" w:eastAsia="Palatino Linotype" w:hAnsi="Palatino Linotype" w:cs="Palatino Linotype"/>
          <w:b/>
          <w:bCs/>
          <w:sz w:val="22"/>
          <w:szCs w:val="22"/>
        </w:rPr>
        <w:t>,</w:t>
      </w:r>
      <w:r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sz w:val="22"/>
          <w:szCs w:val="22"/>
        </w:rPr>
        <w:t xml:space="preserve">en lo sucesivo el </w:t>
      </w:r>
      <w:r w:rsidRPr="00AF0EF1">
        <w:rPr>
          <w:rFonts w:ascii="Palatino Linotype" w:eastAsia="Palatino Linotype" w:hAnsi="Palatino Linotype" w:cs="Palatino Linotype"/>
          <w:b/>
          <w:sz w:val="22"/>
          <w:szCs w:val="22"/>
        </w:rPr>
        <w:t xml:space="preserve">Sujeto Obligado, </w:t>
      </w:r>
      <w:r w:rsidRPr="00AF0EF1">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AF0EF1" w:rsidRDefault="00D41CCE">
      <w:pPr>
        <w:spacing w:before="240" w:after="240" w:line="360" w:lineRule="auto"/>
        <w:jc w:val="center"/>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I. A N T E C E D E N T E S</w:t>
      </w:r>
    </w:p>
    <w:p w14:paraId="336C0FED" w14:textId="0EA57F3E" w:rsidR="00566EB9" w:rsidRPr="00AF0EF1" w:rsidRDefault="00D41CCE">
      <w:pPr>
        <w:spacing w:before="240" w:after="240"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1. Solicitud de acceso a la información.</w:t>
      </w:r>
      <w:r w:rsidRPr="00AF0EF1">
        <w:rPr>
          <w:rFonts w:ascii="Palatino Linotype" w:eastAsia="Palatino Linotype" w:hAnsi="Palatino Linotype" w:cs="Palatino Linotype"/>
          <w:sz w:val="22"/>
          <w:szCs w:val="22"/>
        </w:rPr>
        <w:t xml:space="preserve"> El</w:t>
      </w:r>
      <w:r w:rsidR="00B253BE" w:rsidRPr="00AF0EF1">
        <w:rPr>
          <w:rFonts w:ascii="Palatino Linotype" w:eastAsia="Palatino Linotype" w:hAnsi="Palatino Linotype" w:cs="Palatino Linotype"/>
          <w:sz w:val="22"/>
          <w:szCs w:val="22"/>
        </w:rPr>
        <w:t xml:space="preserve"> </w:t>
      </w:r>
      <w:r w:rsidR="00702EB8" w:rsidRPr="00AF0EF1">
        <w:rPr>
          <w:rFonts w:ascii="Palatino Linotype" w:eastAsia="Palatino Linotype" w:hAnsi="Palatino Linotype" w:cs="Palatino Linotype"/>
          <w:b/>
          <w:sz w:val="22"/>
          <w:szCs w:val="22"/>
        </w:rPr>
        <w:t>veintinueve de julio</w:t>
      </w:r>
      <w:r w:rsidR="00B253BE" w:rsidRPr="00AF0EF1">
        <w:rPr>
          <w:rFonts w:ascii="Palatino Linotype" w:eastAsia="Palatino Linotype" w:hAnsi="Palatino Linotype" w:cs="Palatino Linotype"/>
          <w:b/>
          <w:sz w:val="22"/>
          <w:szCs w:val="22"/>
        </w:rPr>
        <w:t xml:space="preserve"> de dos mil veinticinco</w:t>
      </w:r>
      <w:r w:rsidRPr="00AF0EF1">
        <w:rPr>
          <w:rFonts w:ascii="Palatino Linotype" w:eastAsia="Palatino Linotype" w:hAnsi="Palatino Linotype" w:cs="Palatino Linotype"/>
          <w:b/>
          <w:sz w:val="22"/>
          <w:szCs w:val="22"/>
        </w:rPr>
        <w:t>,</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la parte</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 xml:space="preserve">Recurrente </w:t>
      </w:r>
      <w:r w:rsidRPr="00AF0EF1">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xml:space="preserve">, la solicitud de acceso a la información pública a la que se le asignó el </w:t>
      </w:r>
      <w:r w:rsidR="005D6FD9" w:rsidRPr="00AF0EF1">
        <w:rPr>
          <w:rFonts w:ascii="Palatino Linotype" w:eastAsia="Palatino Linotype" w:hAnsi="Palatino Linotype" w:cs="Palatino Linotype"/>
          <w:sz w:val="22"/>
          <w:szCs w:val="22"/>
        </w:rPr>
        <w:t>número</w:t>
      </w:r>
      <w:r w:rsidR="00FD4D45" w:rsidRPr="00AF0EF1">
        <w:rPr>
          <w:rFonts w:ascii="Palatino Linotype" w:eastAsia="Palatino Linotype" w:hAnsi="Palatino Linotype" w:cs="Palatino Linotype"/>
          <w:sz w:val="22"/>
          <w:szCs w:val="22"/>
        </w:rPr>
        <w:t xml:space="preserve"> </w:t>
      </w:r>
      <w:r w:rsidR="00FD4D45" w:rsidRPr="00AF0EF1">
        <w:rPr>
          <w:rFonts w:ascii="Palatino Linotype" w:eastAsia="Palatino Linotype" w:hAnsi="Palatino Linotype" w:cs="Palatino Linotype"/>
          <w:b/>
          <w:sz w:val="22"/>
          <w:szCs w:val="22"/>
        </w:rPr>
        <w:t>00159/OASNAUCAL/IP/2025</w:t>
      </w:r>
      <w:r w:rsidR="00B253BE" w:rsidRPr="00AF0EF1">
        <w:rPr>
          <w:rFonts w:ascii="Palatino Linotype" w:eastAsia="Palatino Linotype" w:hAnsi="Palatino Linotype" w:cs="Palatino Linotype"/>
          <w:b/>
          <w:sz w:val="22"/>
          <w:szCs w:val="22"/>
        </w:rPr>
        <w:t>;</w:t>
      </w:r>
      <w:r w:rsidR="009E4671" w:rsidRPr="00AF0EF1">
        <w:rPr>
          <w:rFonts w:ascii="Palatino Linotype" w:eastAsia="Palatino Linotype" w:hAnsi="Palatino Linotype" w:cs="Palatino Linotype"/>
          <w:sz w:val="22"/>
          <w:szCs w:val="22"/>
        </w:rPr>
        <w:t xml:space="preserve"> </w:t>
      </w:r>
      <w:r w:rsidR="00702EB8" w:rsidRPr="00AF0EF1">
        <w:rPr>
          <w:rFonts w:ascii="Palatino Linotype" w:eastAsia="Palatino Linotype" w:hAnsi="Palatino Linotype" w:cs="Palatino Linotype"/>
          <w:sz w:val="22"/>
          <w:szCs w:val="22"/>
        </w:rPr>
        <w:t>no obstante, por corresponder a un día inhábil</w:t>
      </w:r>
      <w:r w:rsidR="00E83FD9" w:rsidRPr="00AF0EF1">
        <w:rPr>
          <w:rFonts w:ascii="Palatino Linotype" w:eastAsia="Palatino Linotype" w:hAnsi="Palatino Linotype" w:cs="Palatino Linotype"/>
          <w:sz w:val="22"/>
          <w:szCs w:val="22"/>
        </w:rPr>
        <w:t xml:space="preserve"> la misma se tuvo por presentada el </w:t>
      </w:r>
      <w:r w:rsidR="00E83FD9" w:rsidRPr="00AF0EF1">
        <w:rPr>
          <w:rFonts w:ascii="Palatino Linotype" w:eastAsia="Palatino Linotype" w:hAnsi="Palatino Linotype" w:cs="Palatino Linotype"/>
          <w:b/>
          <w:sz w:val="22"/>
          <w:szCs w:val="22"/>
        </w:rPr>
        <w:t>cuatro de agosto de dos mil veinticinco</w:t>
      </w:r>
      <w:r w:rsidR="00E83FD9"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sz w:val="22"/>
          <w:szCs w:val="22"/>
        </w:rPr>
        <w:t xml:space="preserve">mediante la cual requirió la información siguiente: </w:t>
      </w:r>
    </w:p>
    <w:p w14:paraId="53ABC3AC" w14:textId="4B6C6B7F" w:rsidR="00566EB9" w:rsidRPr="00AF0EF1" w:rsidRDefault="00D41CCE" w:rsidP="001C1235">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AF0EF1">
        <w:rPr>
          <w:rFonts w:ascii="Palatino Linotype" w:eastAsia="Palatino Linotype" w:hAnsi="Palatino Linotype" w:cs="Palatino Linotype"/>
          <w:i/>
          <w:sz w:val="22"/>
          <w:szCs w:val="22"/>
        </w:rPr>
        <w:t>“</w:t>
      </w:r>
      <w:r w:rsidR="00FD4D45" w:rsidRPr="00AF0EF1">
        <w:rPr>
          <w:rFonts w:ascii="Palatino Linotype" w:eastAsia="Palatino Linotype" w:hAnsi="Palatino Linotype" w:cs="Palatino Linotype"/>
          <w:i/>
          <w:sz w:val="22"/>
          <w:szCs w:val="22"/>
        </w:rPr>
        <w:t>LISTA DE LAS PERSONAS "CONSENTIDAS" A LAS QUE SE LES SUBIO EL SUELDO EN LA ADMINISTRACION PASADA DE JULIO A DICIEMBRE DEL 2024.</w:t>
      </w:r>
      <w:r w:rsidR="00C30DDF" w:rsidRPr="00AF0EF1">
        <w:rPr>
          <w:rFonts w:ascii="Palatino Linotype" w:eastAsia="Palatino Linotype" w:hAnsi="Palatino Linotype" w:cs="Palatino Linotype"/>
          <w:i/>
          <w:sz w:val="22"/>
          <w:szCs w:val="22"/>
        </w:rPr>
        <w:t>”</w:t>
      </w:r>
      <w:r w:rsidRPr="00AF0EF1">
        <w:rPr>
          <w:rFonts w:ascii="Palatino Linotype" w:eastAsia="Palatino Linotype" w:hAnsi="Palatino Linotype" w:cs="Palatino Linotype"/>
          <w:i/>
          <w:sz w:val="22"/>
          <w:szCs w:val="22"/>
        </w:rPr>
        <w:t xml:space="preserve"> (Sic) </w:t>
      </w:r>
    </w:p>
    <w:p w14:paraId="7F7E8FBF" w14:textId="77777777" w:rsidR="00566EB9" w:rsidRPr="00AF0EF1" w:rsidRDefault="00D41CCE">
      <w:pPr>
        <w:spacing w:before="240" w:after="240"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lastRenderedPageBreak/>
        <w:t>Modalidad de Entrega:</w:t>
      </w:r>
      <w:r w:rsidRPr="00AF0EF1">
        <w:rPr>
          <w:rFonts w:ascii="Palatino Linotype" w:eastAsia="Palatino Linotype" w:hAnsi="Palatino Linotype" w:cs="Palatino Linotype"/>
          <w:sz w:val="22"/>
          <w:szCs w:val="22"/>
        </w:rPr>
        <w:t xml:space="preserve"> a través del Sistema de Acceso a la Información Mexiquense (SAIMEX).</w:t>
      </w:r>
    </w:p>
    <w:p w14:paraId="355D92AA" w14:textId="30D6EE4B" w:rsidR="00566EB9" w:rsidRPr="00AF0EF1"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AF0EF1">
        <w:rPr>
          <w:rFonts w:ascii="Palatino Linotype" w:eastAsia="Palatino Linotype" w:hAnsi="Palatino Linotype" w:cs="Palatino Linotype"/>
          <w:b/>
          <w:sz w:val="22"/>
          <w:szCs w:val="22"/>
        </w:rPr>
        <w:t>2.</w:t>
      </w:r>
      <w:r w:rsidRPr="00AF0EF1">
        <w:t xml:space="preserve"> </w:t>
      </w:r>
      <w:r w:rsidR="0096349E" w:rsidRPr="00AF0EF1">
        <w:rPr>
          <w:rFonts w:ascii="Palatino Linotype" w:eastAsia="Palatino Linotype" w:hAnsi="Palatino Linotype" w:cs="Palatino Linotype"/>
          <w:b/>
          <w:sz w:val="22"/>
          <w:szCs w:val="22"/>
        </w:rPr>
        <w:t>Respuesta</w:t>
      </w:r>
      <w:r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sz w:val="22"/>
          <w:szCs w:val="22"/>
        </w:rPr>
        <w:t xml:space="preserve">El </w:t>
      </w:r>
      <w:r w:rsidR="00E83FD9" w:rsidRPr="00AF0EF1">
        <w:rPr>
          <w:rFonts w:ascii="Palatino Linotype" w:eastAsia="Palatino Linotype" w:hAnsi="Palatino Linotype" w:cs="Palatino Linotype"/>
          <w:b/>
          <w:sz w:val="22"/>
          <w:szCs w:val="22"/>
        </w:rPr>
        <w:t>ocho de agosto</w:t>
      </w:r>
      <w:r w:rsidR="005D6FD9" w:rsidRPr="00AF0EF1">
        <w:rPr>
          <w:rFonts w:ascii="Palatino Linotype" w:eastAsia="Palatino Linotype" w:hAnsi="Palatino Linotype" w:cs="Palatino Linotype"/>
          <w:b/>
          <w:sz w:val="22"/>
          <w:szCs w:val="22"/>
        </w:rPr>
        <w:t xml:space="preserve"> </w:t>
      </w:r>
      <w:r w:rsidR="0096349E" w:rsidRPr="00AF0EF1">
        <w:rPr>
          <w:rFonts w:ascii="Palatino Linotype" w:eastAsia="Palatino Linotype" w:hAnsi="Palatino Linotype" w:cs="Palatino Linotype"/>
          <w:b/>
          <w:sz w:val="22"/>
          <w:szCs w:val="22"/>
        </w:rPr>
        <w:t xml:space="preserve">de </w:t>
      </w:r>
      <w:r w:rsidRPr="00AF0EF1">
        <w:rPr>
          <w:rFonts w:ascii="Palatino Linotype" w:eastAsia="Palatino Linotype" w:hAnsi="Palatino Linotype" w:cs="Palatino Linotype"/>
          <w:b/>
          <w:sz w:val="22"/>
          <w:szCs w:val="22"/>
        </w:rPr>
        <w:t>dos mil veinticinco</w:t>
      </w:r>
      <w:r w:rsidRPr="00AF0EF1">
        <w:rPr>
          <w:rFonts w:ascii="Palatino Linotype" w:eastAsia="Palatino Linotype" w:hAnsi="Palatino Linotype" w:cs="Palatino Linotype"/>
          <w:sz w:val="22"/>
          <w:szCs w:val="22"/>
        </w:rPr>
        <w:t xml:space="preserve">, el </w:t>
      </w:r>
      <w:r w:rsidRPr="00AF0EF1">
        <w:rPr>
          <w:rFonts w:ascii="Palatino Linotype" w:eastAsia="Palatino Linotype" w:hAnsi="Palatino Linotype" w:cs="Palatino Linotype"/>
          <w:b/>
          <w:sz w:val="22"/>
          <w:szCs w:val="22"/>
        </w:rPr>
        <w:t xml:space="preserve">Sujeto Obligado </w:t>
      </w:r>
      <w:r w:rsidRPr="00AF0EF1">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257174A9" w:rsidR="00566EB9" w:rsidRPr="00AF0EF1" w:rsidRDefault="00D41CCE">
      <w:pPr>
        <w:spacing w:before="240" w:after="240"/>
        <w:ind w:left="567" w:right="902"/>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r w:rsidR="00E83FD9" w:rsidRPr="00AF0EF1">
        <w:rPr>
          <w:rFonts w:ascii="Palatino Linotype" w:eastAsia="Palatino Linotype" w:hAnsi="Palatino Linotype" w:cs="Palatino Linotype"/>
          <w:i/>
          <w:sz w:val="22"/>
          <w:szCs w:val="22"/>
        </w:rPr>
        <w:t>Se da respuesta de conformidad con el artículo 167 de la Ley de Transparencia y Acceso a la Información. Saludos.</w:t>
      </w:r>
      <w:r w:rsidRPr="00AF0EF1">
        <w:rPr>
          <w:rFonts w:ascii="Palatino Linotype" w:eastAsia="Palatino Linotype" w:hAnsi="Palatino Linotype" w:cs="Palatino Linotype"/>
          <w:i/>
          <w:sz w:val="22"/>
          <w:szCs w:val="22"/>
        </w:rPr>
        <w:t>” (Sic)</w:t>
      </w:r>
    </w:p>
    <w:p w14:paraId="11758A54" w14:textId="5E07B7F0" w:rsidR="00566EB9" w:rsidRPr="00AF0EF1"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Adjunto a la respuesta, el </w:t>
      </w:r>
      <w:r w:rsidRPr="00AF0EF1">
        <w:rPr>
          <w:rFonts w:ascii="Palatino Linotype" w:eastAsia="Palatino Linotype" w:hAnsi="Palatino Linotype" w:cs="Palatino Linotype"/>
          <w:b/>
          <w:sz w:val="22"/>
          <w:szCs w:val="22"/>
        </w:rPr>
        <w:t xml:space="preserve">Sujeto Obligado </w:t>
      </w:r>
      <w:r w:rsidRPr="00AF0EF1">
        <w:rPr>
          <w:rFonts w:ascii="Palatino Linotype" w:eastAsia="Palatino Linotype" w:hAnsi="Palatino Linotype" w:cs="Palatino Linotype"/>
          <w:sz w:val="22"/>
          <w:szCs w:val="22"/>
        </w:rPr>
        <w:t xml:space="preserve">hizo entrega </w:t>
      </w:r>
      <w:r w:rsidR="006C0C4B" w:rsidRPr="00AF0EF1">
        <w:rPr>
          <w:rFonts w:ascii="Palatino Linotype" w:eastAsia="Palatino Linotype" w:hAnsi="Palatino Linotype" w:cs="Palatino Linotype"/>
          <w:sz w:val="22"/>
          <w:szCs w:val="22"/>
        </w:rPr>
        <w:t xml:space="preserve">de </w:t>
      </w:r>
      <w:r w:rsidRPr="00AF0EF1">
        <w:rPr>
          <w:rFonts w:ascii="Palatino Linotype" w:eastAsia="Palatino Linotype" w:hAnsi="Palatino Linotype" w:cs="Palatino Linotype"/>
          <w:sz w:val="22"/>
          <w:szCs w:val="22"/>
        </w:rPr>
        <w:t>la siguiente información:</w:t>
      </w:r>
    </w:p>
    <w:p w14:paraId="654860C0" w14:textId="77777777" w:rsidR="00CD0D49" w:rsidRPr="00AF0EF1"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0A3BACCF" w:rsidR="001E0B78" w:rsidRPr="00AF0EF1" w:rsidRDefault="00214408" w:rsidP="00E83FD9">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Oficio de </w:t>
      </w:r>
      <w:r w:rsidR="00E83FD9" w:rsidRPr="00AF0EF1">
        <w:rPr>
          <w:rFonts w:ascii="Palatino Linotype" w:eastAsia="Palatino Linotype" w:hAnsi="Palatino Linotype" w:cs="Palatino Linotype"/>
          <w:sz w:val="22"/>
          <w:szCs w:val="22"/>
        </w:rPr>
        <w:t>04 de agosto de 2025, por medio del cual el Subgerente de Transparencia emitió respuesta con relación a una solicitud de información diversa a la que nos ocupa número 00148/OASNAUCAL/IP/2025.</w:t>
      </w:r>
    </w:p>
    <w:p w14:paraId="01FF6379" w14:textId="77777777" w:rsidR="001C1235" w:rsidRPr="00AF0EF1" w:rsidRDefault="001C1235" w:rsidP="001C123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14A0A8FF" w:rsidR="00566EB9" w:rsidRPr="00AF0EF1"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 xml:space="preserve">3. Interposición del recurso de revisión. </w:t>
      </w:r>
      <w:r w:rsidRPr="00AF0EF1">
        <w:rPr>
          <w:rFonts w:ascii="Palatino Linotype" w:eastAsia="Palatino Linotype" w:hAnsi="Palatino Linotype" w:cs="Palatino Linotype"/>
          <w:sz w:val="22"/>
          <w:szCs w:val="22"/>
        </w:rPr>
        <w:t xml:space="preserve">Inconforme con los términos de la respuesta emitida por parte del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el</w:t>
      </w:r>
      <w:r w:rsidRPr="00AF0EF1">
        <w:rPr>
          <w:rFonts w:ascii="Palatino Linotype" w:eastAsia="Palatino Linotype" w:hAnsi="Palatino Linotype" w:cs="Palatino Linotype"/>
          <w:b/>
          <w:sz w:val="22"/>
          <w:szCs w:val="22"/>
        </w:rPr>
        <w:t xml:space="preserve"> </w:t>
      </w:r>
      <w:r w:rsidR="00E83FD9" w:rsidRPr="00AF0EF1">
        <w:rPr>
          <w:rFonts w:ascii="Palatino Linotype" w:eastAsia="Palatino Linotype" w:hAnsi="Palatino Linotype" w:cs="Palatino Linotype"/>
          <w:b/>
          <w:sz w:val="22"/>
          <w:szCs w:val="22"/>
        </w:rPr>
        <w:t>trece de agosto de dos mil veinticinco</w:t>
      </w:r>
      <w:r w:rsidR="00883661"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b/>
          <w:sz w:val="22"/>
          <w:szCs w:val="22"/>
        </w:rPr>
        <w:t>de dos mil veinticinco,</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la parte</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Recurrente</w:t>
      </w:r>
      <w:r w:rsidRPr="00AF0EF1">
        <w:rPr>
          <w:rFonts w:ascii="Palatino Linotype" w:eastAsia="Palatino Linotype" w:hAnsi="Palatino Linotype" w:cs="Palatino Linotype"/>
          <w:sz w:val="22"/>
          <w:szCs w:val="22"/>
        </w:rPr>
        <w:t xml:space="preserve"> interpuso el recurso de revisión a través de </w:t>
      </w:r>
      <w:r w:rsidR="00315AC1" w:rsidRPr="00AF0EF1">
        <w:rPr>
          <w:rFonts w:ascii="Palatino Linotype" w:eastAsia="Palatino Linotype" w:hAnsi="Palatino Linotype" w:cs="Palatino Linotype"/>
          <w:b/>
          <w:sz w:val="22"/>
          <w:szCs w:val="22"/>
        </w:rPr>
        <w:t>SAIMEX</w:t>
      </w:r>
      <w:r w:rsidR="00883661"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sz w:val="22"/>
          <w:szCs w:val="22"/>
        </w:rPr>
        <w:t>en donde se manifestó de la siguiente manera:</w:t>
      </w:r>
    </w:p>
    <w:p w14:paraId="4C715CE2" w14:textId="56876520" w:rsidR="00566EB9" w:rsidRPr="00AF0EF1"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 xml:space="preserve">a) Acto impugnado: </w:t>
      </w:r>
      <w:r w:rsidRPr="00AF0EF1">
        <w:rPr>
          <w:rFonts w:ascii="Palatino Linotype" w:eastAsia="Palatino Linotype" w:hAnsi="Palatino Linotype" w:cs="Palatino Linotype"/>
          <w:i/>
          <w:sz w:val="22"/>
          <w:szCs w:val="22"/>
        </w:rPr>
        <w:t>“</w:t>
      </w:r>
      <w:r w:rsidR="00FD7C0A" w:rsidRPr="00AF0EF1">
        <w:rPr>
          <w:rFonts w:ascii="Palatino Linotype" w:eastAsia="Palatino Linotype" w:hAnsi="Palatino Linotype" w:cs="Palatino Linotype"/>
          <w:i/>
          <w:sz w:val="22"/>
          <w:szCs w:val="22"/>
        </w:rPr>
        <w:t>NO RESPONDIERON A MI SOLICITUD ARGUMENTANDO QUE HABLO DE LA LEY ORGANICA Y SEGUN ELLOS LA LEY ORGANICA NO LES APLICA</w:t>
      </w:r>
      <w:r w:rsidRPr="00AF0EF1">
        <w:rPr>
          <w:rFonts w:ascii="Palatino Linotype" w:eastAsia="Palatino Linotype" w:hAnsi="Palatino Linotype" w:cs="Palatino Linotype"/>
          <w:i/>
          <w:sz w:val="22"/>
          <w:szCs w:val="22"/>
        </w:rPr>
        <w:t>” (Sic)</w:t>
      </w:r>
    </w:p>
    <w:p w14:paraId="340518C7" w14:textId="26A6F70D" w:rsidR="00566EB9" w:rsidRPr="00AF0EF1"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F0EF1">
        <w:rPr>
          <w:rFonts w:ascii="Palatino Linotype" w:eastAsia="Palatino Linotype" w:hAnsi="Palatino Linotype" w:cs="Palatino Linotype"/>
          <w:b/>
          <w:sz w:val="22"/>
          <w:szCs w:val="22"/>
        </w:rPr>
        <w:t>b) Razones o motivos de inconformidad</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i/>
          <w:sz w:val="22"/>
          <w:szCs w:val="22"/>
        </w:rPr>
        <w:t>“</w:t>
      </w:r>
      <w:r w:rsidR="00FD7C0A" w:rsidRPr="00AF0EF1">
        <w:rPr>
          <w:rFonts w:ascii="Palatino Linotype" w:eastAsia="Palatino Linotype" w:hAnsi="Palatino Linotype" w:cs="Palatino Linotype"/>
          <w:i/>
          <w:sz w:val="22"/>
          <w:szCs w:val="22"/>
        </w:rPr>
        <w:t>FALTA DE INFORMACION, DISUASION DE RESPUESTAS ASI COMO LA FALTA DE CONOCIMIENTO EN SU TRABAJO</w:t>
      </w:r>
      <w:r w:rsidRPr="00AF0EF1">
        <w:rPr>
          <w:rFonts w:ascii="Palatino Linotype" w:eastAsia="Palatino Linotype" w:hAnsi="Palatino Linotype" w:cs="Palatino Linotype"/>
          <w:i/>
          <w:sz w:val="22"/>
          <w:szCs w:val="22"/>
        </w:rPr>
        <w:t>” (Sic)</w:t>
      </w:r>
    </w:p>
    <w:p w14:paraId="4294597E" w14:textId="77777777" w:rsidR="00566EB9" w:rsidRPr="00AF0EF1"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AF0EF1" w:rsidRDefault="00D41CCE">
      <w:pPr>
        <w:spacing w:line="360" w:lineRule="auto"/>
        <w:ind w:right="51"/>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 xml:space="preserve">4. Turno. </w:t>
      </w:r>
      <w:r w:rsidRPr="00AF0EF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F0EF1">
        <w:rPr>
          <w:rFonts w:ascii="Palatino Linotype" w:eastAsia="Palatino Linotype" w:hAnsi="Palatino Linotype" w:cs="Palatino Linotype"/>
          <w:b/>
          <w:sz w:val="22"/>
          <w:szCs w:val="22"/>
        </w:rPr>
        <w:t xml:space="preserve">Guadalupe Ramírez Peña, </w:t>
      </w:r>
      <w:r w:rsidRPr="00AF0EF1">
        <w:rPr>
          <w:rFonts w:ascii="Palatino Linotype" w:eastAsia="Palatino Linotype" w:hAnsi="Palatino Linotype" w:cs="Palatino Linotype"/>
          <w:sz w:val="22"/>
          <w:szCs w:val="22"/>
        </w:rPr>
        <w:t>a efecto de que analizara sobre su admisión o su desechamiento.</w:t>
      </w:r>
    </w:p>
    <w:p w14:paraId="5E938918" w14:textId="77777777" w:rsidR="00566EB9" w:rsidRPr="00AF0EF1" w:rsidRDefault="00566EB9">
      <w:pPr>
        <w:spacing w:line="360" w:lineRule="auto"/>
        <w:ind w:right="51"/>
        <w:jc w:val="both"/>
        <w:rPr>
          <w:rFonts w:ascii="Palatino Linotype" w:eastAsia="Palatino Linotype" w:hAnsi="Palatino Linotype" w:cs="Palatino Linotype"/>
          <w:sz w:val="22"/>
          <w:szCs w:val="22"/>
        </w:rPr>
      </w:pPr>
    </w:p>
    <w:p w14:paraId="5CFF4378" w14:textId="66630077" w:rsidR="00566EB9" w:rsidRPr="00AF0EF1" w:rsidRDefault="00D41CCE">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5. Admisión del Recurso de revisión.</w:t>
      </w:r>
      <w:r w:rsidRPr="00AF0EF1">
        <w:rPr>
          <w:rFonts w:ascii="Palatino Linotype" w:eastAsia="Palatino Linotype" w:hAnsi="Palatino Linotype" w:cs="Palatino Linotype"/>
          <w:sz w:val="22"/>
          <w:szCs w:val="22"/>
        </w:rPr>
        <w:t xml:space="preserve"> El </w:t>
      </w:r>
      <w:r w:rsidR="00FD7C0A" w:rsidRPr="00AF0EF1">
        <w:rPr>
          <w:rFonts w:ascii="Palatino Linotype" w:eastAsia="Palatino Linotype" w:hAnsi="Palatino Linotype" w:cs="Palatino Linotype"/>
          <w:b/>
          <w:sz w:val="22"/>
          <w:szCs w:val="22"/>
        </w:rPr>
        <w:t>dieciocho</w:t>
      </w:r>
      <w:r w:rsidR="00883661" w:rsidRPr="00AF0EF1">
        <w:rPr>
          <w:rFonts w:ascii="Palatino Linotype" w:eastAsia="Palatino Linotype" w:hAnsi="Palatino Linotype" w:cs="Palatino Linotype"/>
          <w:b/>
          <w:sz w:val="22"/>
          <w:szCs w:val="22"/>
        </w:rPr>
        <w:t xml:space="preserve"> de agosto</w:t>
      </w:r>
      <w:r w:rsidRPr="00AF0EF1">
        <w:rPr>
          <w:rFonts w:ascii="Palatino Linotype" w:eastAsia="Palatino Linotype" w:hAnsi="Palatino Linotype" w:cs="Palatino Linotype"/>
          <w:b/>
          <w:sz w:val="22"/>
          <w:szCs w:val="22"/>
        </w:rPr>
        <w:t xml:space="preserve"> de dos mil veinticinco, </w:t>
      </w:r>
      <w:r w:rsidRPr="00AF0EF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F0EF1">
        <w:rPr>
          <w:rFonts w:ascii="Palatino Linotype" w:eastAsia="Palatino Linotype" w:hAnsi="Palatino Linotype" w:cs="Palatino Linotype"/>
          <w:b/>
          <w:sz w:val="22"/>
          <w:szCs w:val="22"/>
        </w:rPr>
        <w:t xml:space="preserve">Sujeto Obligado </w:t>
      </w:r>
      <w:r w:rsidRPr="00AF0EF1">
        <w:rPr>
          <w:rFonts w:ascii="Palatino Linotype" w:eastAsia="Palatino Linotype" w:hAnsi="Palatino Linotype" w:cs="Palatino Linotype"/>
          <w:sz w:val="22"/>
          <w:szCs w:val="22"/>
        </w:rPr>
        <w:t>presentara su informe justificado.</w:t>
      </w:r>
    </w:p>
    <w:p w14:paraId="47CC460F" w14:textId="77777777" w:rsidR="00566EB9" w:rsidRPr="00AF0EF1" w:rsidRDefault="00566EB9">
      <w:pPr>
        <w:spacing w:line="360" w:lineRule="auto"/>
        <w:jc w:val="both"/>
        <w:rPr>
          <w:rFonts w:ascii="Palatino Linotype" w:eastAsia="Palatino Linotype" w:hAnsi="Palatino Linotype" w:cs="Palatino Linotype"/>
          <w:sz w:val="22"/>
          <w:szCs w:val="22"/>
        </w:rPr>
      </w:pPr>
    </w:p>
    <w:p w14:paraId="02A4D9C8" w14:textId="60651EE6" w:rsidR="00706C61" w:rsidRPr="00AF0EF1"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F0EF1">
        <w:rPr>
          <w:rFonts w:ascii="Palatino Linotype" w:eastAsia="Palatino Linotype" w:hAnsi="Palatino Linotype" w:cs="Palatino Linotype"/>
          <w:b/>
          <w:sz w:val="22"/>
          <w:szCs w:val="22"/>
        </w:rPr>
        <w:t>6. Manifestaciones</w:t>
      </w:r>
      <w:r w:rsidRPr="00AF0EF1">
        <w:rPr>
          <w:rFonts w:ascii="Palatino Linotype" w:eastAsia="Palatino Linotype" w:hAnsi="Palatino Linotype" w:cs="Palatino Linotype"/>
          <w:sz w:val="22"/>
          <w:szCs w:val="22"/>
        </w:rPr>
        <w:t xml:space="preserve">. De las constancias que integran el expediente en que se actúa se advierte que </w:t>
      </w:r>
      <w:r w:rsidR="00FD7C0A" w:rsidRPr="00AF0EF1">
        <w:rPr>
          <w:rFonts w:ascii="Palatino Linotype" w:eastAsia="Palatino Linotype" w:hAnsi="Palatino Linotype" w:cs="Palatino Linotype"/>
          <w:sz w:val="22"/>
          <w:szCs w:val="22"/>
        </w:rPr>
        <w:t>las partes fueron omisas en hacer valer manifestaciones:</w:t>
      </w:r>
    </w:p>
    <w:p w14:paraId="225F3A9E" w14:textId="77777777" w:rsidR="00FD7C0A" w:rsidRPr="00AF0EF1"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A589544" w14:textId="7F080880" w:rsidR="00FD7C0A" w:rsidRPr="00AF0EF1"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noProof/>
          <w:sz w:val="22"/>
          <w:szCs w:val="22"/>
        </w:rPr>
        <w:drawing>
          <wp:inline distT="0" distB="0" distL="0" distR="0" wp14:anchorId="723B0A43" wp14:editId="11210076">
            <wp:extent cx="5612130" cy="1479550"/>
            <wp:effectExtent l="19050" t="19050" r="2667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9550"/>
                    </a:xfrm>
                    <a:prstGeom prst="rect">
                      <a:avLst/>
                    </a:prstGeom>
                    <a:ln>
                      <a:solidFill>
                        <a:schemeClr val="accent1"/>
                      </a:solidFill>
                    </a:ln>
                  </pic:spPr>
                </pic:pic>
              </a:graphicData>
            </a:graphic>
          </wp:inline>
        </w:drawing>
      </w:r>
    </w:p>
    <w:p w14:paraId="6C250D84" w14:textId="7D277B4B" w:rsidR="00326383" w:rsidRPr="00AF0EF1"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1EE19973" w:rsidR="00D90F2D" w:rsidRPr="00AF0EF1"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7</w:t>
      </w:r>
      <w:r w:rsidR="00D41CCE" w:rsidRPr="00AF0EF1">
        <w:rPr>
          <w:rFonts w:ascii="Palatino Linotype" w:eastAsia="Palatino Linotype" w:hAnsi="Palatino Linotype" w:cs="Palatino Linotype"/>
          <w:b/>
          <w:sz w:val="22"/>
          <w:szCs w:val="22"/>
        </w:rPr>
        <w:t xml:space="preserve">. </w:t>
      </w:r>
      <w:r w:rsidR="00D90F2D" w:rsidRPr="00AF0EF1">
        <w:rPr>
          <w:rFonts w:ascii="Palatino Linotype" w:eastAsia="Palatino Linotype" w:hAnsi="Palatino Linotype" w:cs="Palatino Linotype"/>
          <w:b/>
          <w:sz w:val="22"/>
          <w:szCs w:val="22"/>
        </w:rPr>
        <w:t xml:space="preserve">Cierre de instrucción. </w:t>
      </w:r>
      <w:r w:rsidR="00D90F2D" w:rsidRPr="00AF0EF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D7C0A" w:rsidRPr="00AF0EF1">
        <w:rPr>
          <w:rFonts w:ascii="Palatino Linotype" w:eastAsia="Palatino Linotype" w:hAnsi="Palatino Linotype" w:cs="Palatino Linotype"/>
          <w:b/>
          <w:sz w:val="22"/>
          <w:szCs w:val="22"/>
        </w:rPr>
        <w:t>ocho</w:t>
      </w:r>
      <w:r w:rsidR="009F69D4" w:rsidRPr="00AF0EF1">
        <w:rPr>
          <w:rFonts w:ascii="Palatino Linotype" w:eastAsia="Palatino Linotype" w:hAnsi="Palatino Linotype" w:cs="Palatino Linotype"/>
          <w:b/>
          <w:sz w:val="22"/>
          <w:szCs w:val="22"/>
        </w:rPr>
        <w:t xml:space="preserve"> de septiembre</w:t>
      </w:r>
      <w:r w:rsidR="00957EFF" w:rsidRPr="00AF0EF1">
        <w:rPr>
          <w:rFonts w:ascii="Palatino Linotype" w:eastAsia="Palatino Linotype" w:hAnsi="Palatino Linotype" w:cs="Palatino Linotype"/>
          <w:b/>
          <w:sz w:val="22"/>
          <w:szCs w:val="22"/>
        </w:rPr>
        <w:t xml:space="preserve"> de dos mil veinticinco</w:t>
      </w:r>
      <w:r w:rsidR="00D90F2D" w:rsidRPr="00AF0EF1">
        <w:rPr>
          <w:rFonts w:ascii="Palatino Linotype" w:eastAsia="Palatino Linotype" w:hAnsi="Palatino Linotype" w:cs="Palatino Linotype"/>
          <w:b/>
          <w:sz w:val="22"/>
          <w:szCs w:val="22"/>
        </w:rPr>
        <w:t>,</w:t>
      </w:r>
      <w:r w:rsidR="00D90F2D" w:rsidRPr="00AF0EF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FC88C58" w14:textId="77777777" w:rsidR="0087518D" w:rsidRPr="00AF0EF1" w:rsidRDefault="0087518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7B1C0D19" w14:textId="450033A3" w:rsidR="0087518D" w:rsidRPr="00AF0EF1" w:rsidRDefault="0087518D" w:rsidP="0087518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 xml:space="preserve">8. Ampliación del término para resolver. </w:t>
      </w:r>
      <w:r w:rsidRPr="00AF0EF1">
        <w:rPr>
          <w:rFonts w:ascii="Palatino Linotype" w:eastAsia="Palatino Linotype" w:hAnsi="Palatino Linotype" w:cs="Palatino Linotype"/>
          <w:sz w:val="22"/>
          <w:szCs w:val="22"/>
        </w:rPr>
        <w:t xml:space="preserve">Mediante acuerdo </w:t>
      </w:r>
      <w:r w:rsidRPr="00AF0EF1">
        <w:rPr>
          <w:rFonts w:ascii="Palatino Linotype" w:eastAsia="Palatino Linotype" w:hAnsi="Palatino Linotype" w:cs="Palatino Linotype"/>
          <w:b/>
          <w:sz w:val="22"/>
          <w:szCs w:val="22"/>
        </w:rPr>
        <w:t>veinticinco de septiembre de dos mil veinticinco</w:t>
      </w:r>
      <w:r w:rsidRPr="00AF0EF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1392D23" w14:textId="77777777" w:rsidR="00D90F2D" w:rsidRPr="00AF0EF1"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2D46FAB2" w:rsidR="00566EB9" w:rsidRPr="00AF0EF1"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70C3D02" w14:textId="4B8D2DFF" w:rsidR="004C269F" w:rsidRPr="00AF0EF1" w:rsidRDefault="004C269F"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2A794A" w14:textId="77777777" w:rsidR="004C269F" w:rsidRPr="00AF0EF1" w:rsidRDefault="004C269F"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3EB5BC7" w14:textId="77777777" w:rsidR="00566EB9" w:rsidRPr="00AF0EF1" w:rsidRDefault="00D41CCE">
      <w:pPr>
        <w:widowControl w:val="0"/>
        <w:spacing w:before="240" w:after="240" w:line="360" w:lineRule="auto"/>
        <w:jc w:val="center"/>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II. C O N S I D E R A N D O S</w:t>
      </w:r>
    </w:p>
    <w:p w14:paraId="172CA64E" w14:textId="77777777" w:rsidR="00566EB9" w:rsidRPr="00AF0EF1" w:rsidRDefault="00D41CCE">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Primero. Competencia.</w:t>
      </w:r>
      <w:r w:rsidRPr="00AF0EF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AF0EF1">
        <w:rPr>
          <w:rFonts w:ascii="Palatino Linotype" w:eastAsia="Palatino Linotype" w:hAnsi="Palatino Linotype" w:cs="Palatino Linotype"/>
          <w:sz w:val="22"/>
          <w:szCs w:val="22"/>
        </w:rPr>
        <w:t>5 párrafos trigésimo noveno</w:t>
      </w:r>
      <w:r w:rsidR="001528AE" w:rsidRPr="00AF0EF1">
        <w:rPr>
          <w:rFonts w:ascii="Palatino Linotype" w:eastAsia="Palatino Linotype" w:hAnsi="Palatino Linotype" w:cs="Palatino Linotype"/>
          <w:sz w:val="22"/>
          <w:szCs w:val="22"/>
        </w:rPr>
        <w:t>, cuadragésimo y cuadragésimo primero</w:t>
      </w:r>
      <w:r w:rsidR="00FD093A"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AF0EF1"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AF0EF1"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F0EF1">
        <w:rPr>
          <w:rFonts w:ascii="Palatino Linotype" w:eastAsia="Palatino Linotype" w:hAnsi="Palatino Linotype" w:cs="Palatino Linotype"/>
          <w:b/>
          <w:sz w:val="22"/>
          <w:szCs w:val="22"/>
        </w:rPr>
        <w:t>Segundo. Oportunidad y Procedibilidad del Recurso de Revisión</w:t>
      </w:r>
      <w:r w:rsidRPr="00AF0EF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AF0EF1" w:rsidRDefault="00566EB9">
      <w:pPr>
        <w:spacing w:line="360" w:lineRule="auto"/>
        <w:jc w:val="both"/>
        <w:rPr>
          <w:rFonts w:ascii="Palatino Linotype" w:eastAsia="Palatino Linotype" w:hAnsi="Palatino Linotype" w:cs="Palatino Linotype"/>
          <w:sz w:val="22"/>
          <w:szCs w:val="22"/>
        </w:rPr>
      </w:pPr>
    </w:p>
    <w:p w14:paraId="7DB9E2DF" w14:textId="39DF852C" w:rsidR="00566EB9" w:rsidRPr="00AF0EF1" w:rsidRDefault="00D41CCE">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F0EF1">
        <w:rPr>
          <w:rFonts w:ascii="Palatino Linotype" w:eastAsia="Palatino Linotype" w:hAnsi="Palatino Linotype" w:cs="Palatino Linotype"/>
          <w:b/>
          <w:sz w:val="22"/>
          <w:szCs w:val="22"/>
        </w:rPr>
        <w:t xml:space="preserve">Sujeto Obligado </w:t>
      </w:r>
      <w:r w:rsidRPr="00AF0EF1">
        <w:rPr>
          <w:rFonts w:ascii="Palatino Linotype" w:eastAsia="Palatino Linotype" w:hAnsi="Palatino Linotype" w:cs="Palatino Linotype"/>
          <w:sz w:val="22"/>
          <w:szCs w:val="22"/>
        </w:rPr>
        <w:t>remitió la respuesta a la solicitud de información el</w:t>
      </w:r>
      <w:r w:rsidR="00251B80" w:rsidRPr="00AF0EF1">
        <w:t xml:space="preserve"> </w:t>
      </w:r>
      <w:r w:rsidR="00D9571C" w:rsidRPr="00AF0EF1">
        <w:rPr>
          <w:rFonts w:ascii="Palatino Linotype" w:eastAsia="Palatino Linotype" w:hAnsi="Palatino Linotype" w:cs="Palatino Linotype"/>
          <w:b/>
          <w:sz w:val="22"/>
          <w:szCs w:val="22"/>
        </w:rPr>
        <w:t>ocho de agosto de dos mil veinticinco</w:t>
      </w:r>
      <w:r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sz w:val="22"/>
          <w:szCs w:val="22"/>
        </w:rPr>
        <w:t xml:space="preserve">mientras que el recurso de revisión interpuesto por </w:t>
      </w:r>
      <w:r w:rsidRPr="00AF0EF1">
        <w:rPr>
          <w:rFonts w:ascii="Palatino Linotype" w:eastAsia="Palatino Linotype" w:hAnsi="Palatino Linotype" w:cs="Palatino Linotype"/>
          <w:b/>
          <w:sz w:val="22"/>
          <w:szCs w:val="22"/>
        </w:rPr>
        <w:t>la parte</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Recurrente</w:t>
      </w:r>
      <w:r w:rsidRPr="00AF0EF1">
        <w:rPr>
          <w:rFonts w:ascii="Palatino Linotype" w:eastAsia="Palatino Linotype" w:hAnsi="Palatino Linotype" w:cs="Palatino Linotype"/>
          <w:sz w:val="22"/>
          <w:szCs w:val="22"/>
        </w:rPr>
        <w:t xml:space="preserve">, se tuvo por presentado el </w:t>
      </w:r>
      <w:r w:rsidR="00D9571C" w:rsidRPr="00AF0EF1">
        <w:rPr>
          <w:rFonts w:ascii="Palatino Linotype" w:eastAsia="Palatino Linotype" w:hAnsi="Palatino Linotype" w:cs="Palatino Linotype"/>
          <w:b/>
          <w:sz w:val="22"/>
          <w:szCs w:val="22"/>
        </w:rPr>
        <w:t>trece de agosto de dos mil veinticinco</w:t>
      </w:r>
      <w:r w:rsidR="00251B80"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sz w:val="22"/>
          <w:szCs w:val="22"/>
        </w:rPr>
        <w:t xml:space="preserve">esto es, </w:t>
      </w:r>
      <w:r w:rsidR="00AB2806" w:rsidRPr="00AF0EF1">
        <w:rPr>
          <w:rFonts w:ascii="Palatino Linotype" w:eastAsia="Palatino Linotype" w:hAnsi="Palatino Linotype" w:cs="Palatino Linotype"/>
          <w:sz w:val="22"/>
          <w:szCs w:val="22"/>
        </w:rPr>
        <w:t xml:space="preserve">al </w:t>
      </w:r>
      <w:r w:rsidR="00D9571C" w:rsidRPr="00AF0EF1">
        <w:rPr>
          <w:rFonts w:ascii="Palatino Linotype" w:eastAsia="Palatino Linotype" w:hAnsi="Palatino Linotype" w:cs="Palatino Linotype"/>
          <w:b/>
          <w:sz w:val="22"/>
          <w:szCs w:val="22"/>
          <w:u w:val="single"/>
        </w:rPr>
        <w:t>tercer</w:t>
      </w:r>
      <w:r w:rsidRPr="00AF0EF1">
        <w:rPr>
          <w:rFonts w:ascii="Palatino Linotype" w:eastAsia="Palatino Linotype" w:hAnsi="Palatino Linotype" w:cs="Palatino Linotype"/>
          <w:b/>
          <w:sz w:val="22"/>
          <w:szCs w:val="22"/>
          <w:u w:val="single"/>
        </w:rPr>
        <w:t xml:space="preserve"> </w:t>
      </w:r>
      <w:r w:rsidRPr="00AF0EF1">
        <w:rPr>
          <w:rFonts w:ascii="Palatino Linotype" w:eastAsia="Palatino Linotype" w:hAnsi="Palatino Linotype" w:cs="Palatino Linotype"/>
          <w:sz w:val="22"/>
          <w:szCs w:val="22"/>
        </w:rPr>
        <w:t xml:space="preserve">día hábil siguiente a aquel </w:t>
      </w:r>
      <w:r w:rsidRPr="00AF0EF1">
        <w:rPr>
          <w:rFonts w:ascii="Palatino Linotype" w:eastAsia="Palatino Linotype" w:hAnsi="Palatino Linotype" w:cs="Palatino Linotype"/>
          <w:b/>
          <w:sz w:val="22"/>
          <w:szCs w:val="22"/>
        </w:rPr>
        <w:t>en que se tuvo conocimiento de la respuesta impugnada</w:t>
      </w:r>
      <w:r w:rsidRPr="00AF0EF1">
        <w:rPr>
          <w:rFonts w:ascii="Palatino Linotype" w:eastAsia="Palatino Linotype" w:hAnsi="Palatino Linotype" w:cs="Palatino Linotype"/>
          <w:sz w:val="22"/>
          <w:szCs w:val="22"/>
        </w:rPr>
        <w:t xml:space="preserve">. </w:t>
      </w:r>
    </w:p>
    <w:p w14:paraId="5F418390" w14:textId="77777777" w:rsidR="00566EB9" w:rsidRPr="00AF0EF1"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AF0EF1" w:rsidRDefault="00D41CCE">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AF0EF1"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AF0EF1"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AF0EF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AF0EF1"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AF0EF1" w:rsidRDefault="00105E63" w:rsidP="00105E63">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Por otro lado, es de suma importancia mencionar que, si bien la parte</w:t>
      </w:r>
      <w:r w:rsidRPr="00AF0EF1">
        <w:rPr>
          <w:rFonts w:ascii="Palatino Linotype" w:eastAsia="Palatino Linotype" w:hAnsi="Palatino Linotype" w:cs="Palatino Linotype"/>
          <w:b/>
          <w:sz w:val="22"/>
          <w:szCs w:val="22"/>
        </w:rPr>
        <w:t xml:space="preserve"> Recurrente</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no</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proporcionó nombre,</w:t>
      </w:r>
      <w:r w:rsidRPr="00AF0EF1">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AF0EF1"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AF0EF1" w:rsidRDefault="00105E63" w:rsidP="00105E63">
      <w:pPr>
        <w:spacing w:line="276" w:lineRule="auto"/>
        <w:ind w:left="851" w:right="902"/>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i/>
          <w:sz w:val="22"/>
          <w:szCs w:val="22"/>
        </w:rPr>
        <w:t>"</w:t>
      </w:r>
      <w:r w:rsidRPr="00AF0EF1">
        <w:rPr>
          <w:rFonts w:ascii="Palatino Linotype" w:eastAsia="Palatino Linotype" w:hAnsi="Palatino Linotype" w:cs="Palatino Linotype"/>
          <w:b/>
          <w:i/>
          <w:sz w:val="22"/>
          <w:szCs w:val="22"/>
        </w:rPr>
        <w:t>Las solicitudes anónimas,</w:t>
      </w:r>
      <w:r w:rsidRPr="00AF0EF1">
        <w:rPr>
          <w:rFonts w:ascii="Palatino Linotype" w:eastAsia="Palatino Linotype" w:hAnsi="Palatino Linotype" w:cs="Palatino Linotype"/>
          <w:i/>
          <w:sz w:val="22"/>
          <w:szCs w:val="22"/>
        </w:rPr>
        <w:t xml:space="preserve"> con nombre incompleto o seudónimo </w:t>
      </w:r>
      <w:r w:rsidRPr="00AF0EF1">
        <w:rPr>
          <w:rFonts w:ascii="Palatino Linotype" w:eastAsia="Palatino Linotype" w:hAnsi="Palatino Linotype" w:cs="Palatino Linotype"/>
          <w:b/>
          <w:i/>
          <w:sz w:val="22"/>
          <w:szCs w:val="22"/>
        </w:rPr>
        <w:t>serán procedentes para su trámite por parte del sujeto obligado ante quien se presente</w:t>
      </w:r>
      <w:r w:rsidRPr="00AF0EF1">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AF0EF1"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77777777" w:rsidR="00105E63" w:rsidRPr="00AF0EF1" w:rsidRDefault="00105E63" w:rsidP="00105E63">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F0EF1">
        <w:rPr>
          <w:rFonts w:ascii="Palatino Linotype" w:eastAsia="Palatino Linotype" w:hAnsi="Palatino Linotype" w:cs="Palatino Linotype"/>
          <w:b/>
          <w:sz w:val="22"/>
          <w:szCs w:val="22"/>
        </w:rPr>
        <w:t>la parte</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Recurrente</w:t>
      </w:r>
      <w:r w:rsidRPr="00AF0EF1">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49047F27" w14:textId="77777777" w:rsidR="00105E63" w:rsidRPr="00AF0EF1"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AF0EF1" w:rsidRDefault="00105E63" w:rsidP="00105E63">
      <w:pPr>
        <w:ind w:left="567" w:right="902"/>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r w:rsidRPr="00AF0EF1">
        <w:rPr>
          <w:rFonts w:ascii="Palatino Linotype" w:eastAsia="Palatino Linotype" w:hAnsi="Palatino Linotype" w:cs="Palatino Linotype"/>
          <w:b/>
          <w:i/>
          <w:sz w:val="22"/>
          <w:szCs w:val="22"/>
        </w:rPr>
        <w:t>Artículo 179.</w:t>
      </w:r>
      <w:r w:rsidRPr="00AF0EF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EDC1BE9" w14:textId="77777777" w:rsidR="00105E63" w:rsidRPr="00AF0EF1" w:rsidRDefault="00105E63" w:rsidP="00105E63">
      <w:pPr>
        <w:ind w:left="567" w:right="902"/>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I. La negativa a la información solicitada;</w:t>
      </w:r>
    </w:p>
    <w:p w14:paraId="7D27707D" w14:textId="77777777" w:rsidR="00105E63" w:rsidRPr="00AF0EF1" w:rsidRDefault="00105E63" w:rsidP="00105E63">
      <w:pPr>
        <w:ind w:left="567" w:right="902"/>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 […]”</w:t>
      </w:r>
    </w:p>
    <w:p w14:paraId="6D136A1D" w14:textId="77777777" w:rsidR="00105E63" w:rsidRPr="00AF0EF1" w:rsidRDefault="00105E63" w:rsidP="00105E63">
      <w:pPr>
        <w:ind w:left="567"/>
        <w:rPr>
          <w:rFonts w:ascii="Palatino Linotype" w:eastAsia="Palatino Linotype" w:hAnsi="Palatino Linotype" w:cs="Palatino Linotype"/>
          <w:b/>
          <w:i/>
          <w:sz w:val="22"/>
          <w:szCs w:val="22"/>
        </w:rPr>
      </w:pPr>
    </w:p>
    <w:p w14:paraId="1CDABA5F" w14:textId="77777777" w:rsidR="00105E63" w:rsidRPr="00AF0EF1" w:rsidRDefault="00105E63" w:rsidP="00105E63">
      <w:pPr>
        <w:ind w:left="567" w:right="900"/>
        <w:jc w:val="right"/>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 xml:space="preserve"> </w:t>
      </w:r>
      <w:r w:rsidRPr="00AF0EF1">
        <w:rPr>
          <w:rFonts w:ascii="Palatino Linotype" w:eastAsia="Palatino Linotype" w:hAnsi="Palatino Linotype" w:cs="Palatino Linotype"/>
          <w:i/>
          <w:sz w:val="22"/>
          <w:szCs w:val="22"/>
        </w:rPr>
        <w:t>(Énfasis añadido)</w:t>
      </w:r>
    </w:p>
    <w:p w14:paraId="0E2C8E47" w14:textId="77777777" w:rsidR="00105E63" w:rsidRPr="00AF0EF1"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AF0EF1" w:rsidRDefault="00C501F7" w:rsidP="00C501F7">
      <w:pPr>
        <w:spacing w:line="360" w:lineRule="auto"/>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 xml:space="preserve">Tercero. Materia de la revisión. </w:t>
      </w:r>
      <w:r w:rsidRPr="00AF0EF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F0EF1">
        <w:rPr>
          <w:rFonts w:ascii="Palatino Linotype" w:eastAsia="Palatino Linotype" w:hAnsi="Palatino Linotype" w:cs="Palatino Linotype"/>
          <w:b/>
          <w:sz w:val="22"/>
          <w:szCs w:val="22"/>
        </w:rPr>
        <w:t xml:space="preserve">verificar si la </w:t>
      </w:r>
      <w:r w:rsidR="00527C07" w:rsidRPr="00AF0EF1">
        <w:rPr>
          <w:rFonts w:ascii="Palatino Linotype" w:eastAsia="Palatino Linotype" w:hAnsi="Palatino Linotype" w:cs="Palatino Linotype"/>
          <w:b/>
          <w:sz w:val="22"/>
          <w:szCs w:val="22"/>
        </w:rPr>
        <w:t xml:space="preserve">información otorgada </w:t>
      </w:r>
      <w:r w:rsidRPr="00AF0EF1">
        <w:rPr>
          <w:rFonts w:ascii="Palatino Linotype" w:eastAsia="Palatino Linotype" w:hAnsi="Palatino Linotype" w:cs="Palatino Linotype"/>
          <w:b/>
          <w:sz w:val="22"/>
          <w:szCs w:val="22"/>
        </w:rPr>
        <w:t xml:space="preserve">por el Sujeto Obligado </w:t>
      </w:r>
      <w:r w:rsidR="00527C07" w:rsidRPr="00AF0EF1">
        <w:rPr>
          <w:rFonts w:ascii="Palatino Linotype" w:eastAsia="Palatino Linotype" w:hAnsi="Palatino Linotype" w:cs="Palatino Linotype"/>
          <w:b/>
          <w:sz w:val="22"/>
          <w:szCs w:val="22"/>
        </w:rPr>
        <w:t>es adecuada y suficiente</w:t>
      </w:r>
      <w:r w:rsidRPr="00AF0EF1">
        <w:rPr>
          <w:rFonts w:ascii="Palatino Linotype" w:eastAsia="Palatino Linotype" w:hAnsi="Palatino Linotype" w:cs="Palatino Linotype"/>
          <w:b/>
          <w:sz w:val="22"/>
          <w:szCs w:val="22"/>
        </w:rPr>
        <w:t xml:space="preserve"> para satisfacer el derecho de acceso a la información pública de la parte Recurrente,</w:t>
      </w:r>
      <w:r w:rsidRPr="00AF0EF1">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 xml:space="preserve">Cuarto. Estudio del asunto. </w:t>
      </w:r>
      <w:r w:rsidRPr="00AF0EF1">
        <w:rPr>
          <w:rFonts w:ascii="Palatino Linotype" w:eastAsia="Palatino Linotype" w:hAnsi="Palatino Linotype" w:cs="Palatino Linotype"/>
          <w:sz w:val="22"/>
          <w:szCs w:val="22"/>
        </w:rPr>
        <w:t xml:space="preserve">Antes de entrar al análisis de los pronunciamientos del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AF0EF1" w:rsidRDefault="00C501F7" w:rsidP="00C501F7">
      <w:pPr>
        <w:spacing w:line="276" w:lineRule="auto"/>
        <w:ind w:left="851" w:right="8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F0EF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AF0EF1" w:rsidRDefault="00C501F7" w:rsidP="00C501F7">
      <w:pPr>
        <w:spacing w:line="276" w:lineRule="auto"/>
        <w:ind w:left="851" w:right="8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AF0EF1" w:rsidRDefault="00C501F7" w:rsidP="00C501F7">
      <w:pPr>
        <w:spacing w:line="276" w:lineRule="auto"/>
        <w:ind w:left="851" w:right="8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F0EF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AF0EF1" w:rsidRDefault="00C501F7" w:rsidP="00C501F7">
      <w:pPr>
        <w:spacing w:line="276" w:lineRule="auto"/>
        <w:ind w:left="851" w:right="8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i/>
          <w:sz w:val="22"/>
          <w:szCs w:val="22"/>
        </w:rPr>
        <w:t>[…]</w:t>
      </w:r>
    </w:p>
    <w:p w14:paraId="2911B304" w14:textId="77777777" w:rsidR="00C501F7" w:rsidRPr="00AF0EF1" w:rsidRDefault="00C501F7" w:rsidP="00C501F7">
      <w:pPr>
        <w:spacing w:line="276" w:lineRule="auto"/>
        <w:ind w:left="851" w:right="901"/>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i/>
          <w:sz w:val="22"/>
          <w:szCs w:val="22"/>
        </w:rPr>
        <w:t>“Artículo 6o.</w:t>
      </w:r>
    </w:p>
    <w:p w14:paraId="270D5F17" w14:textId="77777777" w:rsidR="00C501F7" w:rsidRPr="00AF0EF1" w:rsidRDefault="00C501F7" w:rsidP="00C501F7">
      <w:pPr>
        <w:spacing w:line="276" w:lineRule="auto"/>
        <w:ind w:left="851" w:right="901"/>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i/>
          <w:sz w:val="22"/>
          <w:szCs w:val="22"/>
        </w:rPr>
        <w:t>[...]</w:t>
      </w:r>
    </w:p>
    <w:p w14:paraId="4705C1DB" w14:textId="77777777" w:rsidR="00C501F7" w:rsidRPr="00AF0EF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 xml:space="preserve">A. Para el ejercicio del derecho de acceso a la información, la Federación y </w:t>
      </w:r>
      <w:r w:rsidRPr="00AF0EF1">
        <w:rPr>
          <w:rFonts w:ascii="Palatino Linotype" w:eastAsia="Palatino Linotype" w:hAnsi="Palatino Linotype" w:cs="Palatino Linotype"/>
          <w:b/>
          <w:i/>
          <w:sz w:val="22"/>
          <w:szCs w:val="22"/>
          <w:u w:val="single"/>
        </w:rPr>
        <w:t>las entidades federativas</w:t>
      </w:r>
      <w:r w:rsidRPr="00AF0EF1">
        <w:rPr>
          <w:rFonts w:ascii="Palatino Linotype" w:eastAsia="Palatino Linotype" w:hAnsi="Palatino Linotype" w:cs="Palatino Linotype"/>
          <w:b/>
          <w:i/>
          <w:sz w:val="22"/>
          <w:szCs w:val="22"/>
        </w:rPr>
        <w:t>,</w:t>
      </w:r>
      <w:r w:rsidRPr="00AF0EF1">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AF0EF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w:t>
      </w:r>
      <w:r w:rsidRPr="00AF0EF1">
        <w:rPr>
          <w:rFonts w:ascii="Palatino Linotype" w:eastAsia="Palatino Linotype" w:hAnsi="Palatino Linotype" w:cs="Palatino Linotype"/>
          <w:b/>
          <w:i/>
          <w:sz w:val="22"/>
          <w:szCs w:val="22"/>
        </w:rPr>
        <w:t xml:space="preserve">I. </w:t>
      </w:r>
      <w:r w:rsidRPr="00AF0EF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F0EF1">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F0EF1">
        <w:rPr>
          <w:rFonts w:ascii="Palatino Linotype" w:eastAsia="Palatino Linotype" w:hAnsi="Palatino Linotype" w:cs="Palatino Linotype"/>
          <w:b/>
          <w:i/>
          <w:sz w:val="22"/>
          <w:szCs w:val="22"/>
        </w:rPr>
        <w:t>es pública y sólo podrá ser reservada temporalmente por razones de interés público y seguridad nacional,</w:t>
      </w:r>
      <w:r w:rsidRPr="00AF0EF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AF0EF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AF0EF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w:t>
      </w:r>
      <w:r w:rsidRPr="00AF0EF1">
        <w:rPr>
          <w:rFonts w:ascii="Palatino Linotype" w:eastAsia="Palatino Linotype" w:hAnsi="Palatino Linotype" w:cs="Palatino Linotype"/>
          <w:b/>
          <w:i/>
          <w:sz w:val="22"/>
          <w:szCs w:val="22"/>
        </w:rPr>
        <w:t xml:space="preserve">III. </w:t>
      </w:r>
      <w:r w:rsidRPr="00AF0EF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F0EF1">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AF0EF1" w:rsidRDefault="00C501F7" w:rsidP="00C501F7">
      <w:pPr>
        <w:pBdr>
          <w:top w:val="nil"/>
          <w:left w:val="nil"/>
          <w:bottom w:val="nil"/>
          <w:right w:val="nil"/>
          <w:between w:val="nil"/>
        </w:pBdr>
        <w:spacing w:before="240" w:after="240"/>
        <w:ind w:left="851" w:right="851"/>
        <w:jc w:val="both"/>
      </w:pPr>
      <w:r w:rsidRPr="00AF0EF1">
        <w:rPr>
          <w:rFonts w:ascii="Palatino Linotype" w:eastAsia="Palatino Linotype" w:hAnsi="Palatino Linotype" w:cs="Palatino Linotype"/>
          <w:b/>
          <w:i/>
          <w:sz w:val="22"/>
          <w:szCs w:val="22"/>
        </w:rPr>
        <w:t>…</w:t>
      </w:r>
    </w:p>
    <w:p w14:paraId="10C6F8F3" w14:textId="77777777" w:rsidR="00C501F7" w:rsidRPr="00AF0EF1"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IV.</w:t>
      </w:r>
      <w:r w:rsidRPr="00AF0EF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AF0EF1" w:rsidRDefault="00C501F7" w:rsidP="00C501F7">
      <w:pPr>
        <w:pBdr>
          <w:top w:val="nil"/>
          <w:left w:val="nil"/>
          <w:bottom w:val="nil"/>
          <w:right w:val="nil"/>
          <w:between w:val="nil"/>
        </w:pBdr>
        <w:spacing w:before="240" w:after="240"/>
        <w:ind w:left="851" w:right="851"/>
        <w:jc w:val="both"/>
      </w:pPr>
      <w:r w:rsidRPr="00AF0EF1">
        <w:rPr>
          <w:rFonts w:ascii="Palatino Linotype" w:eastAsia="Palatino Linotype" w:hAnsi="Palatino Linotype" w:cs="Palatino Linotype"/>
          <w:b/>
          <w:i/>
          <w:sz w:val="22"/>
          <w:szCs w:val="22"/>
        </w:rPr>
        <w:t xml:space="preserve">V. </w:t>
      </w:r>
      <w:r w:rsidRPr="00AF0EF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AF0EF1" w:rsidRDefault="00C501F7" w:rsidP="00C501F7">
      <w:pPr>
        <w:pBdr>
          <w:top w:val="nil"/>
          <w:left w:val="nil"/>
          <w:bottom w:val="nil"/>
          <w:right w:val="nil"/>
          <w:between w:val="nil"/>
        </w:pBdr>
        <w:spacing w:before="240" w:after="240"/>
        <w:ind w:left="851" w:right="851"/>
        <w:jc w:val="both"/>
      </w:pPr>
      <w:r w:rsidRPr="00AF0EF1">
        <w:rPr>
          <w:rFonts w:ascii="Palatino Linotype" w:eastAsia="Palatino Linotype" w:hAnsi="Palatino Linotype" w:cs="Palatino Linotype"/>
          <w:i/>
          <w:sz w:val="22"/>
          <w:szCs w:val="22"/>
        </w:rPr>
        <w:t> </w:t>
      </w:r>
      <w:r w:rsidRPr="00AF0EF1">
        <w:rPr>
          <w:rFonts w:ascii="Palatino Linotype" w:eastAsia="Palatino Linotype" w:hAnsi="Palatino Linotype" w:cs="Palatino Linotype"/>
          <w:b/>
          <w:i/>
          <w:sz w:val="22"/>
          <w:szCs w:val="22"/>
        </w:rPr>
        <w:t xml:space="preserve">VI. </w:t>
      </w:r>
      <w:r w:rsidRPr="00AF0EF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AF0EF1" w:rsidRDefault="00C501F7" w:rsidP="00C501F7">
      <w:pPr>
        <w:pBdr>
          <w:top w:val="nil"/>
          <w:left w:val="nil"/>
          <w:bottom w:val="nil"/>
          <w:right w:val="nil"/>
          <w:between w:val="nil"/>
        </w:pBdr>
        <w:spacing w:before="240" w:after="240"/>
        <w:ind w:left="851" w:right="851"/>
        <w:jc w:val="both"/>
      </w:pPr>
      <w:r w:rsidRPr="00AF0EF1">
        <w:rPr>
          <w:rFonts w:ascii="Palatino Linotype" w:eastAsia="Palatino Linotype" w:hAnsi="Palatino Linotype" w:cs="Palatino Linotype"/>
          <w:i/>
          <w:sz w:val="22"/>
          <w:szCs w:val="22"/>
        </w:rPr>
        <w:t> </w:t>
      </w:r>
      <w:r w:rsidRPr="00AF0EF1">
        <w:rPr>
          <w:rFonts w:ascii="Palatino Linotype" w:eastAsia="Palatino Linotype" w:hAnsi="Palatino Linotype" w:cs="Palatino Linotype"/>
          <w:b/>
          <w:i/>
          <w:sz w:val="22"/>
          <w:szCs w:val="22"/>
        </w:rPr>
        <w:t xml:space="preserve">VII. </w:t>
      </w:r>
      <w:r w:rsidRPr="00AF0EF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AF0EF1"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r w:rsidRPr="00AF0EF1">
        <w:rPr>
          <w:rFonts w:ascii="Palatino Linotype" w:eastAsia="Palatino Linotype" w:hAnsi="Palatino Linotype" w:cs="Palatino Linotype"/>
          <w:b/>
          <w:i/>
          <w:sz w:val="22"/>
          <w:szCs w:val="22"/>
        </w:rPr>
        <w:t>Artículo 4</w:t>
      </w:r>
      <w:r w:rsidRPr="00AF0EF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F0EF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F0EF1">
        <w:rPr>
          <w:rFonts w:ascii="Palatino Linotype" w:eastAsia="Palatino Linotype" w:hAnsi="Palatino Linotype" w:cs="Palatino Linotype"/>
          <w:i/>
          <w:sz w:val="22"/>
          <w:szCs w:val="22"/>
        </w:rPr>
        <w:t>.”</w:t>
      </w:r>
    </w:p>
    <w:p w14:paraId="41FDE746"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“Artículo 12.-</w:t>
      </w:r>
      <w:r w:rsidRPr="00AF0EF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AF0EF1" w:rsidRDefault="00C501F7" w:rsidP="00C501F7">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F0EF1">
        <w:rPr>
          <w:rFonts w:ascii="Palatino Linotype" w:eastAsia="Palatino Linotype" w:hAnsi="Palatino Linotype" w:cs="Palatino Linotype"/>
          <w:i/>
          <w:sz w:val="22"/>
          <w:szCs w:val="22"/>
        </w:rPr>
        <w:t xml:space="preserve">. </w:t>
      </w:r>
      <w:r w:rsidRPr="00AF0EF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AF0EF1"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AF0EF1" w:rsidRDefault="00C501F7" w:rsidP="00C501F7">
      <w:pPr>
        <w:spacing w:line="360" w:lineRule="auto"/>
        <w:ind w:right="-93"/>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AF0EF1"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AF0EF1" w:rsidRDefault="00C501F7" w:rsidP="00C501F7">
      <w:pPr>
        <w:spacing w:line="360" w:lineRule="auto"/>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F0EF1">
        <w:rPr>
          <w:rFonts w:ascii="Palatino Linotype" w:eastAsia="Palatino Linotype" w:hAnsi="Palatino Linotype" w:cs="Palatino Linotype"/>
          <w:b/>
          <w:sz w:val="22"/>
          <w:szCs w:val="22"/>
        </w:rPr>
        <w:t xml:space="preserve"> </w:t>
      </w:r>
    </w:p>
    <w:p w14:paraId="598D73B5"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r w:rsidRPr="00AF0EF1">
        <w:rPr>
          <w:rFonts w:ascii="Palatino Linotype" w:eastAsia="Palatino Linotype" w:hAnsi="Palatino Linotype" w:cs="Palatino Linotype"/>
          <w:b/>
          <w:i/>
          <w:sz w:val="22"/>
          <w:szCs w:val="22"/>
        </w:rPr>
        <w:t>No existe obligación de elaborar documentos ad hoc para atender las solicitudes de acceso a la información.</w:t>
      </w:r>
      <w:r w:rsidRPr="00AF0EF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AF0EF1"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AF0EF1" w:rsidRDefault="00C501F7" w:rsidP="00C501F7">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AF0EF1"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AF0EF1"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r w:rsidRPr="00AF0EF1">
        <w:rPr>
          <w:rFonts w:ascii="Palatino Linotype" w:eastAsia="Palatino Linotype" w:hAnsi="Palatino Linotype" w:cs="Palatino Linotype"/>
          <w:b/>
          <w:i/>
          <w:sz w:val="22"/>
          <w:szCs w:val="22"/>
        </w:rPr>
        <w:t xml:space="preserve">Artículo 3. </w:t>
      </w:r>
      <w:r w:rsidRPr="00AF0EF1">
        <w:rPr>
          <w:rFonts w:ascii="Palatino Linotype" w:eastAsia="Palatino Linotype" w:hAnsi="Palatino Linotype" w:cs="Palatino Linotype"/>
          <w:i/>
          <w:sz w:val="22"/>
          <w:szCs w:val="22"/>
        </w:rPr>
        <w:t>Para los efectos de la presente Ley se entenderá por:</w:t>
      </w:r>
    </w:p>
    <w:p w14:paraId="474CB410"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p>
    <w:p w14:paraId="64A4B3D6"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b/>
          <w:i/>
          <w:sz w:val="22"/>
          <w:szCs w:val="22"/>
        </w:rPr>
        <w:t>XI. Documento:</w:t>
      </w:r>
      <w:r w:rsidRPr="00AF0EF1">
        <w:rPr>
          <w:rFonts w:ascii="Palatino Linotype" w:eastAsia="Palatino Linotype" w:hAnsi="Palatino Linotype" w:cs="Palatino Linotype"/>
          <w:i/>
          <w:sz w:val="22"/>
          <w:szCs w:val="22"/>
        </w:rPr>
        <w:t xml:space="preserve"> Los expedientes, reportes, estudios, actas</w:t>
      </w:r>
      <w:r w:rsidRPr="00AF0EF1">
        <w:rPr>
          <w:rFonts w:ascii="Palatino Linotype" w:eastAsia="Palatino Linotype" w:hAnsi="Palatino Linotype" w:cs="Palatino Linotype"/>
          <w:b/>
          <w:i/>
          <w:sz w:val="22"/>
          <w:szCs w:val="22"/>
        </w:rPr>
        <w:t>,</w:t>
      </w:r>
      <w:r w:rsidRPr="00AF0EF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AF0EF1"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AF0EF1" w:rsidRDefault="00C501F7" w:rsidP="00C501F7">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sz w:val="22"/>
          <w:szCs w:val="22"/>
        </w:rPr>
        <w:t>“</w:t>
      </w:r>
      <w:r w:rsidRPr="00AF0EF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F0EF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AF0EF1" w:rsidRDefault="00C501F7" w:rsidP="00C501F7">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AF0EF1" w:rsidRDefault="00C501F7" w:rsidP="00C501F7">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AF0EF1" w:rsidRDefault="00C501F7" w:rsidP="00C501F7">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AF0EF1"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AF0EF1" w:rsidRDefault="00C501F7" w:rsidP="00C501F7">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De ahí que el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F0EF1">
        <w:rPr>
          <w:rFonts w:ascii="Palatino Linotype" w:eastAsia="Palatino Linotype" w:hAnsi="Palatino Linotype" w:cs="Palatino Linotype"/>
          <w:sz w:val="22"/>
          <w:szCs w:val="22"/>
          <w:vertAlign w:val="superscript"/>
        </w:rPr>
        <w:footnoteReference w:id="1"/>
      </w:r>
      <w:r w:rsidRPr="00AF0EF1">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F0EF1">
        <w:rPr>
          <w:rFonts w:ascii="Palatino Linotype" w:eastAsia="Palatino Linotype" w:hAnsi="Palatino Linotype" w:cs="Palatino Linotype"/>
          <w:sz w:val="22"/>
          <w:szCs w:val="22"/>
          <w:vertAlign w:val="superscript"/>
        </w:rPr>
        <w:footnoteReference w:id="2"/>
      </w:r>
      <w:r w:rsidRPr="00AF0EF1">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AF0EF1"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770780" w14:textId="120D062F" w:rsidR="00105E63" w:rsidRPr="00AF0EF1"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AF0EF1">
        <w:rPr>
          <w:rFonts w:ascii="Palatino Linotype" w:eastAsia="Palatino Linotype" w:hAnsi="Palatino Linotype" w:cs="Palatino Linotype"/>
          <w:sz w:val="22"/>
          <w:szCs w:val="22"/>
        </w:rPr>
        <w:t>C</w:t>
      </w:r>
      <w:r w:rsidR="00D41CCE" w:rsidRPr="00AF0EF1">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AF0EF1">
        <w:rPr>
          <w:rFonts w:ascii="Palatino Linotype" w:eastAsia="Palatino Linotype" w:hAnsi="Palatino Linotype" w:cs="Palatino Linotype"/>
          <w:b/>
          <w:sz w:val="22"/>
          <w:szCs w:val="22"/>
        </w:rPr>
        <w:t>Sujeto Obligado</w:t>
      </w:r>
      <w:r w:rsidR="006F7A2A" w:rsidRPr="00AF0EF1">
        <w:rPr>
          <w:rFonts w:ascii="Palatino Linotype" w:eastAsia="Palatino Linotype" w:hAnsi="Palatino Linotype" w:cs="Palatino Linotype"/>
          <w:b/>
          <w:sz w:val="22"/>
          <w:szCs w:val="22"/>
        </w:rPr>
        <w:t>,</w:t>
      </w:r>
      <w:r w:rsidR="00AB2806" w:rsidRPr="00AF0EF1">
        <w:rPr>
          <w:rFonts w:ascii="Palatino Linotype" w:eastAsia="Palatino Linotype" w:hAnsi="Palatino Linotype" w:cs="Palatino Linotype"/>
          <w:sz w:val="22"/>
          <w:szCs w:val="22"/>
        </w:rPr>
        <w:t xml:space="preserve"> </w:t>
      </w:r>
      <w:r w:rsidR="00D9571C" w:rsidRPr="00AF0EF1">
        <w:rPr>
          <w:rFonts w:ascii="Palatino Linotype" w:eastAsia="Palatino Linotype" w:hAnsi="Palatino Linotype" w:cs="Palatino Linotype"/>
          <w:sz w:val="22"/>
          <w:szCs w:val="22"/>
        </w:rPr>
        <w:t>lo siguiente:</w:t>
      </w:r>
    </w:p>
    <w:p w14:paraId="76846CC2" w14:textId="38FF167B" w:rsidR="00002555" w:rsidRPr="00AF0EF1" w:rsidRDefault="00D9571C" w:rsidP="00002555">
      <w:pPr>
        <w:pStyle w:val="Prrafodelista"/>
        <w:numPr>
          <w:ilvl w:val="0"/>
          <w:numId w:val="2"/>
        </w:numPr>
        <w:spacing w:before="240" w:after="240" w:line="276" w:lineRule="auto"/>
        <w:ind w:right="49"/>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sz w:val="22"/>
          <w:szCs w:val="22"/>
        </w:rPr>
        <w:t xml:space="preserve">Un listado con las </w:t>
      </w:r>
      <w:r w:rsidR="00002555" w:rsidRPr="00AF0EF1">
        <w:rPr>
          <w:rFonts w:ascii="Palatino Linotype" w:eastAsia="Palatino Linotype" w:hAnsi="Palatino Linotype" w:cs="Palatino Linotype"/>
          <w:b/>
          <w:sz w:val="22"/>
          <w:szCs w:val="22"/>
        </w:rPr>
        <w:t>“</w:t>
      </w:r>
      <w:r w:rsidRPr="00AF0EF1">
        <w:rPr>
          <w:rFonts w:ascii="Palatino Linotype" w:eastAsia="Palatino Linotype" w:hAnsi="Palatino Linotype" w:cs="Palatino Linotype"/>
          <w:b/>
          <w:sz w:val="22"/>
          <w:szCs w:val="22"/>
        </w:rPr>
        <w:t xml:space="preserve">personas </w:t>
      </w:r>
      <w:r w:rsidR="00002555" w:rsidRPr="00AF0EF1">
        <w:rPr>
          <w:rFonts w:ascii="Palatino Linotype" w:eastAsia="Palatino Linotype" w:hAnsi="Palatino Linotype" w:cs="Palatino Linotype"/>
          <w:b/>
          <w:sz w:val="22"/>
          <w:szCs w:val="22"/>
        </w:rPr>
        <w:t>consentidas” que tuvieron un aumento de sueldo en el periodo comprendido del 01 de julio al 31 de diciembre de 2024.</w:t>
      </w:r>
    </w:p>
    <w:p w14:paraId="35509B07" w14:textId="4246FBB8" w:rsidR="00002555" w:rsidRPr="00AF0EF1" w:rsidRDefault="00002555" w:rsidP="00002555">
      <w:pPr>
        <w:spacing w:line="360" w:lineRule="auto"/>
        <w:ind w:right="49"/>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sz w:val="22"/>
          <w:szCs w:val="22"/>
        </w:rPr>
        <w:t>Sobre el requerimiento en cuestión, no pasa por desapercibido que el particular al momento de requerir dicho listado precisó que era respecto de las “</w:t>
      </w:r>
      <w:r w:rsidRPr="00AF0EF1">
        <w:rPr>
          <w:rFonts w:ascii="Palatino Linotype" w:eastAsia="Palatino Linotype" w:hAnsi="Palatino Linotype" w:cs="Palatino Linotype"/>
          <w:b/>
          <w:sz w:val="22"/>
          <w:szCs w:val="22"/>
        </w:rPr>
        <w:t>personas consentidas</w:t>
      </w:r>
      <w:r w:rsidRPr="00AF0EF1">
        <w:rPr>
          <w:rFonts w:ascii="Palatino Linotype" w:eastAsia="Palatino Linotype" w:hAnsi="Palatino Linotype" w:cs="Palatino Linotype"/>
          <w:sz w:val="22"/>
          <w:szCs w:val="22"/>
        </w:rPr>
        <w:t>”, término respecto del cual debe decirse que corresponde a una manifestación subjetiva, siendo obligación de este Órgano Garante puntualizar que el derecho al acceso a la información pública constituye una prerrogativa para acceder a documentos o registros de información pública generada o en posesión de los sujetos obligados,  motivo por el cual, dicha manifestación no es susceptible de ser tomada en consideración, toda vez que, no constituye el ejercicio de un derecho de acceso a la información pública, sino más bien el ejercicio de un derecho de expresión, cuya finalidad consiste en dar mayor énfasis a los requerimientos, y por tanto este Instituto no está facultado para pronunciarse.</w:t>
      </w:r>
    </w:p>
    <w:p w14:paraId="70582259" w14:textId="77777777" w:rsidR="00002555" w:rsidRPr="00AF0EF1" w:rsidRDefault="0000255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C256B90" w14:textId="77777777" w:rsidR="00431895" w:rsidRPr="00AF0EF1" w:rsidRDefault="0000255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Por tanto, para un mayor proveer, en el caso se tendrá que la pretensión de la persona solicitante es acceder</w:t>
      </w:r>
      <w:r w:rsidR="00431895" w:rsidRPr="00AF0EF1">
        <w:rPr>
          <w:rFonts w:ascii="Palatino Linotype" w:eastAsia="Palatino Linotype" w:hAnsi="Palatino Linotype" w:cs="Palatino Linotype"/>
          <w:sz w:val="22"/>
          <w:szCs w:val="22"/>
        </w:rPr>
        <w:t xml:space="preserve"> a lo siguiente:</w:t>
      </w:r>
    </w:p>
    <w:p w14:paraId="1DAB0C7C" w14:textId="77777777" w:rsidR="00431895" w:rsidRPr="00AF0EF1"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E600DDD" w14:textId="51D23F39" w:rsidR="00002555" w:rsidRPr="00AF0EF1" w:rsidRDefault="00431895" w:rsidP="00431895">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u w:val="single"/>
        </w:rPr>
        <w:t>L</w:t>
      </w:r>
      <w:r w:rsidR="00002555" w:rsidRPr="00AF0EF1">
        <w:rPr>
          <w:rFonts w:ascii="Palatino Linotype" w:eastAsia="Palatino Linotype" w:hAnsi="Palatino Linotype" w:cs="Palatino Linotype"/>
          <w:b/>
          <w:sz w:val="22"/>
          <w:szCs w:val="22"/>
          <w:u w:val="single"/>
        </w:rPr>
        <w:t xml:space="preserve">istado o documento donde conste el nombre </w:t>
      </w:r>
      <w:r w:rsidRPr="00AF0EF1">
        <w:rPr>
          <w:rFonts w:ascii="Palatino Linotype" w:eastAsia="Palatino Linotype" w:hAnsi="Palatino Linotype" w:cs="Palatino Linotype"/>
          <w:b/>
          <w:sz w:val="22"/>
          <w:szCs w:val="22"/>
          <w:u w:val="single"/>
        </w:rPr>
        <w:t>de los servidores públicos que tuvieron un aumento de sueldo en el periodo comprendido del 01 de julio al 31 de diciembre de 2024.</w:t>
      </w:r>
    </w:p>
    <w:p w14:paraId="335FEE80" w14:textId="77777777" w:rsidR="00002555" w:rsidRPr="00AF0EF1" w:rsidRDefault="0000255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EA92E0" w14:textId="64823FB0" w:rsidR="006F7A2A" w:rsidRPr="00AF0EF1"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Sobre lo anterior,</w:t>
      </w:r>
      <w:r w:rsidR="005D2BC9" w:rsidRPr="00AF0EF1">
        <w:rPr>
          <w:rFonts w:ascii="Palatino Linotype" w:eastAsia="Palatino Linotype" w:hAnsi="Palatino Linotype" w:cs="Palatino Linotype"/>
          <w:sz w:val="22"/>
          <w:szCs w:val="22"/>
        </w:rPr>
        <w:t xml:space="preserve"> </w:t>
      </w:r>
      <w:r w:rsidR="005D2BC9" w:rsidRPr="00AF0EF1">
        <w:rPr>
          <w:rFonts w:ascii="Palatino Linotype" w:eastAsia="Palatino Linotype" w:hAnsi="Palatino Linotype" w:cs="Palatino Linotype"/>
          <w:b/>
          <w:sz w:val="22"/>
          <w:szCs w:val="22"/>
        </w:rPr>
        <w:t xml:space="preserve">el Sujeto Obligado </w:t>
      </w:r>
      <w:r w:rsidR="00366B0E" w:rsidRPr="00AF0EF1">
        <w:rPr>
          <w:rFonts w:ascii="Palatino Linotype" w:eastAsia="Palatino Linotype" w:hAnsi="Palatino Linotype" w:cs="Palatino Linotype"/>
          <w:sz w:val="22"/>
          <w:szCs w:val="22"/>
        </w:rPr>
        <w:t xml:space="preserve">por conducto del </w:t>
      </w:r>
      <w:r w:rsidRPr="00AF0EF1">
        <w:rPr>
          <w:rFonts w:ascii="Palatino Linotype" w:eastAsia="Palatino Linotype" w:hAnsi="Palatino Linotype" w:cs="Palatino Linotype"/>
          <w:sz w:val="22"/>
          <w:szCs w:val="22"/>
        </w:rPr>
        <w:t>Subgerente de Transparencia adjuntó oficio de respuesta con relación a una solicitud de información diversa a la que nos ocupa número 00148/OASNAUCAL/IP/2025.</w:t>
      </w:r>
    </w:p>
    <w:p w14:paraId="041873FD" w14:textId="77777777" w:rsidR="006F7A2A" w:rsidRPr="00AF0EF1" w:rsidRDefault="006F7A2A">
      <w:pPr>
        <w:spacing w:line="360" w:lineRule="auto"/>
        <w:ind w:right="49"/>
        <w:jc w:val="both"/>
        <w:rPr>
          <w:rFonts w:ascii="Palatino Linotype" w:eastAsia="Palatino Linotype" w:hAnsi="Palatino Linotype" w:cs="Palatino Linotype"/>
          <w:sz w:val="22"/>
          <w:szCs w:val="22"/>
        </w:rPr>
      </w:pPr>
    </w:p>
    <w:p w14:paraId="1B713241" w14:textId="0046BDB4" w:rsidR="00566EB9" w:rsidRPr="00AF0EF1" w:rsidRDefault="00D41CCE">
      <w:pPr>
        <w:spacing w:line="360" w:lineRule="auto"/>
        <w:ind w:right="49"/>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sz w:val="22"/>
          <w:szCs w:val="22"/>
        </w:rPr>
        <w:t xml:space="preserve">Inconforme con la respuesta, la parte </w:t>
      </w:r>
      <w:r w:rsidRPr="00AF0EF1">
        <w:rPr>
          <w:rFonts w:ascii="Palatino Linotype" w:eastAsia="Palatino Linotype" w:hAnsi="Palatino Linotype" w:cs="Palatino Linotype"/>
          <w:b/>
          <w:sz w:val="22"/>
          <w:szCs w:val="22"/>
        </w:rPr>
        <w:t xml:space="preserve">Recurrente </w:t>
      </w:r>
      <w:r w:rsidRPr="00AF0EF1">
        <w:rPr>
          <w:rFonts w:ascii="Palatino Linotype" w:eastAsia="Palatino Linotype" w:hAnsi="Palatino Linotype" w:cs="Palatino Linotype"/>
          <w:sz w:val="22"/>
          <w:szCs w:val="22"/>
        </w:rPr>
        <w:t xml:space="preserve">promovió el presente recurso de revisión en el que a manera de motivos de inconformidad </w:t>
      </w:r>
      <w:r w:rsidRPr="00AF0EF1">
        <w:rPr>
          <w:rFonts w:ascii="Palatino Linotype" w:eastAsia="Palatino Linotype" w:hAnsi="Palatino Linotype" w:cs="Palatino Linotype"/>
          <w:b/>
          <w:sz w:val="22"/>
          <w:szCs w:val="22"/>
        </w:rPr>
        <w:t xml:space="preserve">se adolece medularmente de </w:t>
      </w:r>
      <w:r w:rsidR="00CC3F4A" w:rsidRPr="00AF0EF1">
        <w:rPr>
          <w:rFonts w:ascii="Palatino Linotype" w:eastAsia="Palatino Linotype" w:hAnsi="Palatino Linotype" w:cs="Palatino Linotype"/>
          <w:b/>
          <w:sz w:val="22"/>
          <w:szCs w:val="22"/>
        </w:rPr>
        <w:t xml:space="preserve">la </w:t>
      </w:r>
      <w:r w:rsidR="00105E63" w:rsidRPr="00AF0EF1">
        <w:rPr>
          <w:rFonts w:ascii="Palatino Linotype" w:eastAsia="Palatino Linotype" w:hAnsi="Palatino Linotype" w:cs="Palatino Linotype"/>
          <w:b/>
          <w:sz w:val="22"/>
          <w:szCs w:val="22"/>
        </w:rPr>
        <w:t>negativa</w:t>
      </w:r>
      <w:r w:rsidR="00431895" w:rsidRPr="00AF0EF1">
        <w:rPr>
          <w:rFonts w:ascii="Palatino Linotype" w:eastAsia="Palatino Linotype" w:hAnsi="Palatino Linotype" w:cs="Palatino Linotype"/>
          <w:b/>
          <w:sz w:val="22"/>
          <w:szCs w:val="22"/>
        </w:rPr>
        <w:t xml:space="preserve"> a la entrega de la información.</w:t>
      </w:r>
    </w:p>
    <w:p w14:paraId="666CD6A1" w14:textId="77777777" w:rsidR="006F7A2A" w:rsidRPr="00AF0EF1"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AF0EF1" w:rsidRDefault="00D41CCE">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Admitido el presente recurso de revisión, en términos del artículo 185 fracción II</w:t>
      </w:r>
      <w:r w:rsidRPr="00AF0EF1">
        <w:rPr>
          <w:rFonts w:ascii="Palatino Linotype" w:eastAsia="Palatino Linotype" w:hAnsi="Palatino Linotype" w:cs="Palatino Linotype"/>
          <w:sz w:val="22"/>
          <w:szCs w:val="22"/>
          <w:vertAlign w:val="superscript"/>
        </w:rPr>
        <w:footnoteReference w:id="3"/>
      </w:r>
      <w:r w:rsidRPr="00AF0EF1">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AF0EF1" w:rsidRDefault="00566EB9">
      <w:pPr>
        <w:spacing w:line="360" w:lineRule="auto"/>
        <w:jc w:val="both"/>
        <w:rPr>
          <w:rFonts w:ascii="Palatino Linotype" w:eastAsia="Palatino Linotype" w:hAnsi="Palatino Linotype" w:cs="Palatino Linotype"/>
          <w:sz w:val="22"/>
          <w:szCs w:val="22"/>
        </w:rPr>
      </w:pPr>
    </w:p>
    <w:p w14:paraId="0FDE2B9E" w14:textId="7544ABC8" w:rsidR="00331E90" w:rsidRPr="00AF0EF1" w:rsidRDefault="00D41CCE" w:rsidP="00B7233F">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Cabe resaltar que, </w:t>
      </w:r>
      <w:r w:rsidR="00AB2806" w:rsidRPr="00AF0EF1">
        <w:rPr>
          <w:rFonts w:ascii="Palatino Linotype" w:eastAsia="Palatino Linotype" w:hAnsi="Palatino Linotype" w:cs="Palatino Linotype"/>
          <w:sz w:val="22"/>
          <w:szCs w:val="22"/>
        </w:rPr>
        <w:t xml:space="preserve">de las constancias que obran en el expediente electrónico en que se actúa, </w:t>
      </w:r>
      <w:r w:rsidR="00431895" w:rsidRPr="00AF0EF1">
        <w:rPr>
          <w:rFonts w:ascii="Palatino Linotype" w:eastAsia="Palatino Linotype" w:hAnsi="Palatino Linotype" w:cs="Palatino Linotype"/>
          <w:sz w:val="22"/>
          <w:szCs w:val="22"/>
        </w:rPr>
        <w:t>las partes fueron omisas en hacer valer manifestaciones.</w:t>
      </w:r>
    </w:p>
    <w:p w14:paraId="58120138" w14:textId="77777777" w:rsidR="00105E63" w:rsidRPr="00AF0EF1" w:rsidRDefault="00105E63" w:rsidP="00B7233F">
      <w:pPr>
        <w:spacing w:line="360" w:lineRule="auto"/>
        <w:jc w:val="both"/>
        <w:rPr>
          <w:rFonts w:ascii="Palatino Linotype" w:eastAsia="Palatino Linotype" w:hAnsi="Palatino Linotype" w:cs="Palatino Linotype"/>
          <w:sz w:val="22"/>
          <w:szCs w:val="22"/>
        </w:rPr>
      </w:pPr>
    </w:p>
    <w:p w14:paraId="1E9A7E96" w14:textId="7CD72D76" w:rsidR="00105E63" w:rsidRPr="00AF0EF1" w:rsidRDefault="00105E63" w:rsidP="009925C3">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Expuestas las posturas de las partes, </w:t>
      </w:r>
      <w:r w:rsidR="00761A74" w:rsidRPr="00AF0EF1">
        <w:rPr>
          <w:rFonts w:ascii="Palatino Linotype" w:eastAsia="Palatino Linotype" w:hAnsi="Palatino Linotype" w:cs="Palatino Linotype"/>
          <w:sz w:val="22"/>
          <w:szCs w:val="22"/>
        </w:rPr>
        <w:t xml:space="preserve">se procede al análisis de </w:t>
      </w:r>
      <w:r w:rsidR="00001132" w:rsidRPr="00AF0EF1">
        <w:rPr>
          <w:rFonts w:ascii="Palatino Linotype" w:eastAsia="Palatino Linotype" w:hAnsi="Palatino Linotype" w:cs="Palatino Linotype"/>
          <w:sz w:val="22"/>
          <w:szCs w:val="22"/>
        </w:rPr>
        <w:t xml:space="preserve">la naturaleza de la información requerida </w:t>
      </w:r>
      <w:r w:rsidR="00761A74" w:rsidRPr="00AF0EF1">
        <w:rPr>
          <w:rFonts w:ascii="Palatino Linotype" w:eastAsia="Palatino Linotype" w:hAnsi="Palatino Linotype" w:cs="Palatino Linotype"/>
          <w:sz w:val="22"/>
          <w:szCs w:val="22"/>
        </w:rPr>
        <w:t xml:space="preserve">y para ello, es de indicar que del cuerpo normativo que rige al </w:t>
      </w:r>
      <w:r w:rsidR="00761A74" w:rsidRPr="00AF0EF1">
        <w:rPr>
          <w:rFonts w:ascii="Palatino Linotype" w:eastAsia="Palatino Linotype" w:hAnsi="Palatino Linotype" w:cs="Palatino Linotype"/>
          <w:b/>
          <w:sz w:val="22"/>
          <w:szCs w:val="22"/>
        </w:rPr>
        <w:t xml:space="preserve">Sujeto Obligado </w:t>
      </w:r>
      <w:r w:rsidR="00761A74" w:rsidRPr="00AF0EF1">
        <w:rPr>
          <w:rFonts w:ascii="Palatino Linotype" w:eastAsia="Palatino Linotype" w:hAnsi="Palatino Linotype" w:cs="Palatino Linotype"/>
          <w:sz w:val="22"/>
          <w:szCs w:val="22"/>
        </w:rPr>
        <w:t xml:space="preserve">se localizó que este cuenta con áreas que pueden conocer de la información solicitada, entre ellas la Subgerencia de Recursos Humanos, la cual conforme el artículo 70 fracciones III, VI y VII del Reglamento Orgánico vigente, tiene dentro de sus atribuciones </w:t>
      </w:r>
      <w:r w:rsidR="00CF380A" w:rsidRPr="00AF0EF1">
        <w:rPr>
          <w:rFonts w:ascii="Palatino Linotype" w:eastAsia="Palatino Linotype" w:hAnsi="Palatino Linotype" w:cs="Palatino Linotype"/>
          <w:sz w:val="22"/>
          <w:szCs w:val="22"/>
        </w:rPr>
        <w:t>las siguientes:</w:t>
      </w:r>
    </w:p>
    <w:p w14:paraId="65F803F2" w14:textId="77777777" w:rsidR="00CF380A" w:rsidRPr="00AF0EF1" w:rsidRDefault="00CF380A" w:rsidP="009925C3">
      <w:pPr>
        <w:spacing w:line="360" w:lineRule="auto"/>
        <w:jc w:val="both"/>
        <w:rPr>
          <w:rFonts w:ascii="Palatino Linotype" w:eastAsia="Palatino Linotype" w:hAnsi="Palatino Linotype" w:cs="Palatino Linotype"/>
          <w:sz w:val="22"/>
          <w:szCs w:val="22"/>
        </w:rPr>
      </w:pPr>
    </w:p>
    <w:p w14:paraId="76BC5352" w14:textId="42247651" w:rsidR="00CF380A" w:rsidRPr="00AF0EF1" w:rsidRDefault="00CF380A" w:rsidP="00CF380A">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“Artículo 70.- La Subgerencia de Recursos Humanos, estará a cargo de un titular, a quien se le denominará Subgerente de Recursos Humanos, quien responderá directamente del desempeño de sus funciones ante el Gerente de Administración y quien tendrá las siguientes atribuciones y facultades relativas a su cargo:</w:t>
      </w:r>
    </w:p>
    <w:p w14:paraId="786FC218" w14:textId="7D550626" w:rsidR="00CF380A" w:rsidRPr="00AF0EF1" w:rsidRDefault="00CF380A" w:rsidP="00CF380A">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p>
    <w:p w14:paraId="41D9D9B7" w14:textId="7B69694E" w:rsidR="00CF380A" w:rsidRPr="00AF0EF1" w:rsidRDefault="00CF380A" w:rsidP="00CF380A">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III. Tramitar las altas, bajas y cambios de situación de los servidores públicos del Organismo;</w:t>
      </w:r>
    </w:p>
    <w:p w14:paraId="1F75AB51" w14:textId="2141DE6A" w:rsidR="00CF380A" w:rsidRPr="00AF0EF1" w:rsidRDefault="00CF380A" w:rsidP="00CF380A">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p>
    <w:p w14:paraId="6F54E563" w14:textId="77777777" w:rsidR="00CF380A" w:rsidRPr="00AF0EF1" w:rsidRDefault="00CF380A" w:rsidP="00CF380A">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 xml:space="preserve">VI. Supervisar, integrar y actualizar de manera adecuada y oportuna los expedientes del personal; los cuales deberán cumplir con la normatividad aplicable; </w:t>
      </w:r>
    </w:p>
    <w:p w14:paraId="05A6541E" w14:textId="26F0F423" w:rsidR="00CA36FB" w:rsidRPr="00AF0EF1" w:rsidRDefault="00CF380A" w:rsidP="00CF380A">
      <w:pPr>
        <w:spacing w:line="276" w:lineRule="auto"/>
        <w:ind w:left="567" w:right="616"/>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VII. Mantener actualizada la plantilla del personal, el control de plazas vacantes y ocupadas, de acuerdo al Presupuesto del Capítulo 1000, Servicios Personales;</w:t>
      </w:r>
    </w:p>
    <w:p w14:paraId="04D2AF38" w14:textId="221BDB39" w:rsidR="00CF380A" w:rsidRPr="00AF0EF1" w:rsidRDefault="00CF380A" w:rsidP="00CF380A">
      <w:pPr>
        <w:spacing w:line="276" w:lineRule="auto"/>
        <w:ind w:left="567" w:right="616"/>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w:t>
      </w:r>
    </w:p>
    <w:p w14:paraId="0BDBD054" w14:textId="3550A12D" w:rsidR="00CF380A" w:rsidRPr="00AF0EF1" w:rsidRDefault="00CF380A" w:rsidP="00CF380A">
      <w:pPr>
        <w:spacing w:line="276" w:lineRule="auto"/>
        <w:ind w:left="567" w:right="616"/>
        <w:jc w:val="right"/>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(Énfasis añadido)</w:t>
      </w:r>
    </w:p>
    <w:p w14:paraId="7144096C" w14:textId="77777777" w:rsidR="00CF380A" w:rsidRPr="00AF0EF1" w:rsidRDefault="00CF380A" w:rsidP="009925C3">
      <w:pPr>
        <w:spacing w:line="360" w:lineRule="auto"/>
        <w:ind w:right="49"/>
        <w:jc w:val="both"/>
        <w:rPr>
          <w:rFonts w:ascii="Palatino Linotype" w:eastAsia="Palatino Linotype" w:hAnsi="Palatino Linotype" w:cs="Palatino Linotype"/>
          <w:sz w:val="22"/>
          <w:szCs w:val="22"/>
        </w:rPr>
      </w:pPr>
    </w:p>
    <w:p w14:paraId="5A2A586A" w14:textId="61773348" w:rsidR="00CF380A" w:rsidRPr="00AF0EF1" w:rsidRDefault="00CF380A"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Como se desprende de lo anterior, </w:t>
      </w:r>
      <w:r w:rsidRPr="00AF0EF1">
        <w:rPr>
          <w:rFonts w:ascii="Palatino Linotype" w:eastAsia="Palatino Linotype" w:hAnsi="Palatino Linotype" w:cs="Palatino Linotype"/>
          <w:b/>
          <w:sz w:val="22"/>
          <w:szCs w:val="22"/>
        </w:rPr>
        <w:t>la Subgerencia de Recursos Humanos</w:t>
      </w:r>
      <w:r w:rsidRPr="00AF0EF1">
        <w:rPr>
          <w:rFonts w:ascii="Palatino Linotype" w:eastAsia="Palatino Linotype" w:hAnsi="Palatino Linotype" w:cs="Palatino Linotype"/>
          <w:sz w:val="22"/>
          <w:szCs w:val="22"/>
        </w:rPr>
        <w:t xml:space="preserve"> tiene dentro de sus atribuciones mantener actualizada la plantilla de personal y los expedientes de personal; </w:t>
      </w:r>
      <w:r w:rsidR="00573D96" w:rsidRPr="00AF0EF1">
        <w:rPr>
          <w:rFonts w:ascii="Palatino Linotype" w:eastAsia="Palatino Linotype" w:hAnsi="Palatino Linotype" w:cs="Palatino Linotype"/>
          <w:sz w:val="22"/>
          <w:szCs w:val="22"/>
        </w:rPr>
        <w:t xml:space="preserve">así como, </w:t>
      </w:r>
      <w:r w:rsidRPr="00AF0EF1">
        <w:rPr>
          <w:rFonts w:ascii="Palatino Linotype" w:eastAsia="Palatino Linotype" w:hAnsi="Palatino Linotype" w:cs="Palatino Linotype"/>
          <w:sz w:val="22"/>
          <w:szCs w:val="22"/>
        </w:rPr>
        <w:t>tramitar altas, bajas y cambios de situación de los servidores públicos del Organismo, como lo es una promoción</w:t>
      </w:r>
      <w:r w:rsidR="001D7176" w:rsidRPr="00AF0EF1">
        <w:rPr>
          <w:rFonts w:ascii="Palatino Linotype" w:eastAsia="Palatino Linotype" w:hAnsi="Palatino Linotype" w:cs="Palatino Linotype"/>
          <w:sz w:val="22"/>
          <w:szCs w:val="22"/>
        </w:rPr>
        <w:t xml:space="preserve"> que implique un ajuste en su sueldo</w:t>
      </w:r>
      <w:r w:rsidRPr="00AF0EF1">
        <w:rPr>
          <w:rFonts w:ascii="Palatino Linotype" w:eastAsia="Palatino Linotype" w:hAnsi="Palatino Linotype" w:cs="Palatino Linotype"/>
          <w:sz w:val="22"/>
          <w:szCs w:val="22"/>
        </w:rPr>
        <w:t>.</w:t>
      </w:r>
    </w:p>
    <w:p w14:paraId="0D50178A" w14:textId="77777777" w:rsidR="00CF380A" w:rsidRPr="00AF0EF1" w:rsidRDefault="00CF380A" w:rsidP="009925C3">
      <w:pPr>
        <w:spacing w:line="360" w:lineRule="auto"/>
        <w:ind w:right="49"/>
        <w:jc w:val="both"/>
        <w:rPr>
          <w:rFonts w:ascii="Palatino Linotype" w:eastAsia="Palatino Linotype" w:hAnsi="Palatino Linotype" w:cs="Palatino Linotype"/>
          <w:sz w:val="22"/>
          <w:szCs w:val="22"/>
        </w:rPr>
      </w:pPr>
    </w:p>
    <w:p w14:paraId="4EBCCC28" w14:textId="77777777" w:rsidR="001D7176" w:rsidRPr="00AF0EF1" w:rsidRDefault="00CF380A"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Ahora, por cuanto hace al documento donde </w:t>
      </w:r>
      <w:r w:rsidR="001D7176" w:rsidRPr="00AF0EF1">
        <w:rPr>
          <w:rFonts w:ascii="Palatino Linotype" w:eastAsia="Palatino Linotype" w:hAnsi="Palatino Linotype" w:cs="Palatino Linotype"/>
          <w:sz w:val="22"/>
          <w:szCs w:val="22"/>
        </w:rPr>
        <w:t>pudiera obrar la información que requiere el particular, de manera enunciativa más no limitativa pudiera ser el Formato Único de Movimientos de Personal (FUMP), el cual conforme los artículos 48 y 49 de la Ley del Trabajo Para los Servidores Públicos del Estado de México y Municipios, es uno de los documentos que se requiere para iniciar la prestación de los servicios, el cual contiene, entre otros datos, el nombre completo del servidor público, cargo para el que es designado, la fecha de inicio de sus servicios, lugar de adscripción, remuneración correspondiente al puesto así como la jornada de trabajo, como se muestra:</w:t>
      </w:r>
    </w:p>
    <w:p w14:paraId="2706A4BC" w14:textId="77777777" w:rsidR="001D7176" w:rsidRPr="00AF0EF1" w:rsidRDefault="001D7176" w:rsidP="009925C3">
      <w:pPr>
        <w:spacing w:line="360" w:lineRule="auto"/>
        <w:ind w:right="49"/>
        <w:jc w:val="both"/>
        <w:rPr>
          <w:rFonts w:ascii="Palatino Linotype" w:eastAsia="Palatino Linotype" w:hAnsi="Palatino Linotype" w:cs="Palatino Linotype"/>
          <w:sz w:val="22"/>
          <w:szCs w:val="22"/>
        </w:rPr>
      </w:pPr>
    </w:p>
    <w:p w14:paraId="246FCF13"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“ARTÍCULO 48. Para iniciar la prestación de los servicios se requiere: </w:t>
      </w:r>
    </w:p>
    <w:p w14:paraId="7067C046"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I. Tener conferido el nombramiento, contrato respectivo o formato único de Movimientos de Personal; </w:t>
      </w:r>
    </w:p>
    <w:p w14:paraId="57483C5B"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II. Rendir la protesta de ley en caso de nombramiento; y </w:t>
      </w:r>
    </w:p>
    <w:p w14:paraId="094063E0"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III. Tomar posesión del cargo.”</w:t>
      </w:r>
    </w:p>
    <w:p w14:paraId="064442AC"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p>
    <w:p w14:paraId="03BE801A"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i/>
          <w:sz w:val="22"/>
          <w:szCs w:val="22"/>
        </w:rPr>
        <w:t xml:space="preserve">“ARTÍCULO 49.- Los nombramientos, contratos o </w:t>
      </w:r>
      <w:r w:rsidRPr="00AF0EF1">
        <w:rPr>
          <w:rFonts w:ascii="Palatino Linotype" w:eastAsia="Palatino Linotype" w:hAnsi="Palatino Linotype" w:cs="Palatino Linotype"/>
          <w:b/>
          <w:i/>
          <w:sz w:val="22"/>
          <w:szCs w:val="22"/>
        </w:rPr>
        <w:t>formato único de Movimientos de Personal de los servidores públicos deberán contener:</w:t>
      </w:r>
    </w:p>
    <w:p w14:paraId="3E452117"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 xml:space="preserve">I. Nombre completo del servidor público; </w:t>
      </w:r>
    </w:p>
    <w:p w14:paraId="7D13394E"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II. Cargo para el que es designado, fecha de inicio de sus servicios y lugar de adscripción; </w:t>
      </w:r>
    </w:p>
    <w:p w14:paraId="658A7040"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0B013E77"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b/>
          <w:i/>
          <w:sz w:val="22"/>
          <w:szCs w:val="22"/>
        </w:rPr>
      </w:pPr>
      <w:r w:rsidRPr="00AF0EF1">
        <w:rPr>
          <w:rFonts w:ascii="Palatino Linotype" w:eastAsia="Palatino Linotype" w:hAnsi="Palatino Linotype" w:cs="Palatino Linotype"/>
          <w:b/>
          <w:i/>
          <w:sz w:val="22"/>
          <w:szCs w:val="22"/>
        </w:rPr>
        <w:t xml:space="preserve">IV. Remuneración correspondiente al puesto; </w:t>
      </w:r>
    </w:p>
    <w:p w14:paraId="49C60E55"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V. Jornada de trabajo; </w:t>
      </w:r>
    </w:p>
    <w:p w14:paraId="4E20A812" w14:textId="77777777"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 xml:space="preserve">VI. Derogada; </w:t>
      </w:r>
    </w:p>
    <w:p w14:paraId="55DCA888" w14:textId="0FCAFCAE" w:rsidR="001D7176" w:rsidRPr="00AF0EF1" w:rsidRDefault="001D7176" w:rsidP="001D7176">
      <w:pPr>
        <w:tabs>
          <w:tab w:val="left" w:pos="4962"/>
        </w:tabs>
        <w:spacing w:line="360" w:lineRule="auto"/>
        <w:ind w:left="567" w:right="985"/>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w:t>
      </w:r>
    </w:p>
    <w:p w14:paraId="63A0E037" w14:textId="3BF0FC2A" w:rsidR="00CF380A" w:rsidRPr="00AF0EF1" w:rsidRDefault="001D7176"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 </w:t>
      </w:r>
    </w:p>
    <w:p w14:paraId="2DC69BF0" w14:textId="28853874" w:rsidR="00CF380A" w:rsidRPr="00AF0EF1" w:rsidRDefault="001D7176"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Es de agregar, que en el caso existen </w:t>
      </w:r>
      <w:r w:rsidR="00F86C9D" w:rsidRPr="00AF0EF1">
        <w:rPr>
          <w:rFonts w:ascii="Palatino Linotype" w:eastAsia="Palatino Linotype" w:hAnsi="Palatino Linotype" w:cs="Palatino Linotype"/>
          <w:sz w:val="22"/>
          <w:szCs w:val="22"/>
        </w:rPr>
        <w:t>diversos</w:t>
      </w:r>
      <w:r w:rsidRPr="00AF0EF1">
        <w:rPr>
          <w:rFonts w:ascii="Palatino Linotype" w:eastAsia="Palatino Linotype" w:hAnsi="Palatino Linotype" w:cs="Palatino Linotype"/>
          <w:sz w:val="22"/>
          <w:szCs w:val="22"/>
        </w:rPr>
        <w:t xml:space="preserve"> tipos de Formato Único de Movimientos de Personal (FUMP)</w:t>
      </w:r>
      <w:r w:rsidR="00F86C9D" w:rsidRPr="00AF0EF1">
        <w:rPr>
          <w:rFonts w:ascii="Palatino Linotype" w:eastAsia="Palatino Linotype" w:hAnsi="Palatino Linotype" w:cs="Palatino Linotype"/>
          <w:sz w:val="22"/>
          <w:szCs w:val="22"/>
        </w:rPr>
        <w:t>, como</w:t>
      </w:r>
      <w:r w:rsidRPr="00AF0EF1">
        <w:rPr>
          <w:rFonts w:ascii="Palatino Linotype" w:eastAsia="Palatino Linotype" w:hAnsi="Palatino Linotype" w:cs="Palatino Linotype"/>
          <w:sz w:val="22"/>
          <w:szCs w:val="22"/>
        </w:rPr>
        <w:t>:</w:t>
      </w:r>
    </w:p>
    <w:p w14:paraId="5E968B53" w14:textId="77777777" w:rsidR="001D7176" w:rsidRPr="00AF0EF1" w:rsidRDefault="001D7176" w:rsidP="009925C3">
      <w:pPr>
        <w:spacing w:line="360" w:lineRule="auto"/>
        <w:ind w:right="49"/>
        <w:jc w:val="both"/>
        <w:rPr>
          <w:rFonts w:ascii="Palatino Linotype" w:eastAsia="Palatino Linotype" w:hAnsi="Palatino Linotype" w:cs="Palatino Linotype"/>
          <w:sz w:val="22"/>
          <w:szCs w:val="22"/>
        </w:rPr>
      </w:pPr>
    </w:p>
    <w:p w14:paraId="506BDE92" w14:textId="021770D1" w:rsidR="001D7176" w:rsidRPr="00AF0EF1" w:rsidRDefault="001D7176" w:rsidP="001D7176">
      <w:pPr>
        <w:pStyle w:val="Prrafodelista"/>
        <w:numPr>
          <w:ilvl w:val="0"/>
          <w:numId w:val="2"/>
        </w:num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u w:val="single"/>
        </w:rPr>
        <w:t>FUMP de alta:</w:t>
      </w:r>
      <w:r w:rsidRPr="00AF0EF1">
        <w:rPr>
          <w:rFonts w:ascii="Palatino Linotype" w:eastAsia="Palatino Linotype" w:hAnsi="Palatino Linotype" w:cs="Palatino Linotype"/>
          <w:sz w:val="22"/>
          <w:szCs w:val="22"/>
        </w:rPr>
        <w:t xml:space="preserve"> Documento que formaliza la incorporación de un nuevo servidor público.</w:t>
      </w:r>
    </w:p>
    <w:p w14:paraId="584FC5CF" w14:textId="084856AE" w:rsidR="001D7176" w:rsidRPr="00AF0EF1" w:rsidRDefault="001D7176" w:rsidP="001D7176">
      <w:pPr>
        <w:pStyle w:val="Prrafodelista"/>
        <w:numPr>
          <w:ilvl w:val="0"/>
          <w:numId w:val="2"/>
        </w:num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u w:val="single"/>
        </w:rPr>
        <w:t>FUMP de baja</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sz w:val="22"/>
          <w:szCs w:val="22"/>
          <w:lang w:val="es-MX"/>
        </w:rPr>
        <w:t>Documento que se utiliza en el sector público para registrar la desvinculación o salida de un empleado de la administración pública</w:t>
      </w:r>
      <w:r w:rsidR="00F86C9D" w:rsidRPr="00AF0EF1">
        <w:rPr>
          <w:rFonts w:ascii="Palatino Linotype" w:eastAsia="Palatino Linotype" w:hAnsi="Palatino Linotype" w:cs="Palatino Linotype"/>
          <w:sz w:val="22"/>
          <w:szCs w:val="22"/>
          <w:lang w:val="es-MX"/>
        </w:rPr>
        <w:t>.</w:t>
      </w:r>
    </w:p>
    <w:p w14:paraId="5A31F3E7" w14:textId="3401E5DC" w:rsidR="00F86C9D" w:rsidRPr="00AF0EF1" w:rsidRDefault="00F86C9D" w:rsidP="001D7176">
      <w:pPr>
        <w:pStyle w:val="Prrafodelista"/>
        <w:numPr>
          <w:ilvl w:val="0"/>
          <w:numId w:val="2"/>
        </w:num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u w:val="single"/>
          <w:lang w:val="es-MX"/>
        </w:rPr>
        <w:t>FUMP de promoción</w:t>
      </w:r>
      <w:r w:rsidRPr="00AF0EF1">
        <w:rPr>
          <w:rFonts w:ascii="Palatino Linotype" w:eastAsia="Palatino Linotype" w:hAnsi="Palatino Linotype" w:cs="Palatino Linotype"/>
          <w:sz w:val="22"/>
          <w:szCs w:val="22"/>
          <w:lang w:val="es-MX"/>
        </w:rPr>
        <w:t>: documento que registra y formaliza el cambio de nivel, rango o puesto de un servidor público.</w:t>
      </w:r>
    </w:p>
    <w:p w14:paraId="6D600A0E" w14:textId="1997C29C" w:rsidR="00CF380A" w:rsidRPr="00AF0EF1" w:rsidRDefault="00CF380A" w:rsidP="009925C3">
      <w:pPr>
        <w:spacing w:line="360" w:lineRule="auto"/>
        <w:ind w:right="49"/>
        <w:jc w:val="both"/>
        <w:rPr>
          <w:rFonts w:ascii="Palatino Linotype" w:eastAsia="Palatino Linotype" w:hAnsi="Palatino Linotype" w:cs="Palatino Linotype"/>
          <w:sz w:val="22"/>
          <w:szCs w:val="22"/>
        </w:rPr>
      </w:pPr>
    </w:p>
    <w:p w14:paraId="6E119AF5" w14:textId="294A2EE8" w:rsidR="00F86C9D" w:rsidRPr="00AF0EF1" w:rsidRDefault="00F86C9D"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Al respecto, resulta de interés el </w:t>
      </w:r>
      <w:r w:rsidRPr="00AF0EF1">
        <w:rPr>
          <w:rFonts w:ascii="Palatino Linotype" w:eastAsia="Palatino Linotype" w:hAnsi="Palatino Linotype" w:cs="Palatino Linotype"/>
          <w:b/>
          <w:sz w:val="22"/>
          <w:szCs w:val="22"/>
          <w:u w:val="single"/>
        </w:rPr>
        <w:t>Formato Único de Movimientos de Personal (FUMP) de promoción</w:t>
      </w:r>
      <w:r w:rsidRPr="00AF0EF1">
        <w:rPr>
          <w:rFonts w:ascii="Palatino Linotype" w:eastAsia="Palatino Linotype" w:hAnsi="Palatino Linotype" w:cs="Palatino Linotype"/>
          <w:sz w:val="22"/>
          <w:szCs w:val="22"/>
        </w:rPr>
        <w:t>, en virtud de que es a través de dicho documento donde se puede conocer el nombre del servidor público que tuvo un cambio de puesto, que implicó el aumento de sueldo.</w:t>
      </w:r>
    </w:p>
    <w:p w14:paraId="0C5C8E14" w14:textId="14E4AAED" w:rsidR="00F86C9D" w:rsidRPr="00AF0EF1" w:rsidRDefault="00F86C9D" w:rsidP="009925C3">
      <w:pPr>
        <w:spacing w:line="360" w:lineRule="auto"/>
        <w:ind w:right="49"/>
        <w:jc w:val="both"/>
        <w:rPr>
          <w:rFonts w:ascii="Palatino Linotype" w:eastAsia="Palatino Linotype" w:hAnsi="Palatino Linotype" w:cs="Palatino Linotype"/>
          <w:sz w:val="22"/>
          <w:szCs w:val="22"/>
        </w:rPr>
      </w:pPr>
    </w:p>
    <w:p w14:paraId="237DF801" w14:textId="5DF55407" w:rsidR="00F86C9D" w:rsidRPr="00AF0EF1" w:rsidRDefault="00F86C9D"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Por tanto, es dicho formato el que de manera enunciativa más no limitativa pudiera colmar la pretensión del particular.</w:t>
      </w:r>
    </w:p>
    <w:p w14:paraId="27A58522" w14:textId="77777777" w:rsidR="00F86C9D" w:rsidRPr="00AF0EF1" w:rsidRDefault="00F86C9D" w:rsidP="009925C3">
      <w:pPr>
        <w:spacing w:line="360" w:lineRule="auto"/>
        <w:ind w:right="49"/>
        <w:jc w:val="both"/>
        <w:rPr>
          <w:rFonts w:ascii="Palatino Linotype" w:eastAsia="Palatino Linotype" w:hAnsi="Palatino Linotype" w:cs="Palatino Linotype"/>
          <w:sz w:val="22"/>
          <w:szCs w:val="22"/>
        </w:rPr>
      </w:pPr>
    </w:p>
    <w:p w14:paraId="186EA470" w14:textId="673B88E9" w:rsidR="00CF380A" w:rsidRPr="00AF0EF1" w:rsidRDefault="00F86C9D"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Precisado lo anterior, en el caso es de recordar que quien se pronunció en respuesta fue la Subgerencia de Transparencia, la cual entregó un pronunciamiento relacionado con una solicitud de información diversa a la que nos ocupa.</w:t>
      </w:r>
    </w:p>
    <w:p w14:paraId="67A71F26" w14:textId="77777777" w:rsidR="00CF380A" w:rsidRPr="00AF0EF1" w:rsidRDefault="00CF380A" w:rsidP="009925C3">
      <w:pPr>
        <w:spacing w:line="360" w:lineRule="auto"/>
        <w:ind w:right="49"/>
        <w:jc w:val="both"/>
        <w:rPr>
          <w:rFonts w:ascii="Palatino Linotype" w:eastAsia="Palatino Linotype" w:hAnsi="Palatino Linotype" w:cs="Palatino Linotype"/>
          <w:sz w:val="22"/>
          <w:szCs w:val="22"/>
        </w:rPr>
      </w:pPr>
    </w:p>
    <w:p w14:paraId="738ABF0E" w14:textId="7247080B" w:rsidR="009925C3" w:rsidRPr="00AF0EF1" w:rsidRDefault="009925C3" w:rsidP="009925C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En ese sentido, se tiene que </w:t>
      </w:r>
      <w:r w:rsidR="00CA36FB" w:rsidRPr="00AF0EF1">
        <w:rPr>
          <w:rFonts w:ascii="Palatino Linotype" w:eastAsia="Palatino Linotype" w:hAnsi="Palatino Linotype" w:cs="Palatino Linotype"/>
          <w:b/>
          <w:sz w:val="22"/>
          <w:szCs w:val="22"/>
        </w:rPr>
        <w:t>NO</w:t>
      </w:r>
      <w:r w:rsidR="00CA36FB" w:rsidRPr="00AF0EF1">
        <w:rPr>
          <w:rFonts w:ascii="Palatino Linotype" w:eastAsia="Palatino Linotype" w:hAnsi="Palatino Linotype" w:cs="Palatino Linotype"/>
          <w:sz w:val="22"/>
          <w:szCs w:val="22"/>
        </w:rPr>
        <w:t xml:space="preserve"> se cumplió</w:t>
      </w:r>
      <w:r w:rsidRPr="00AF0EF1">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w:t>
      </w:r>
      <w:r w:rsidR="00CA36FB" w:rsidRPr="00AF0EF1">
        <w:rPr>
          <w:rFonts w:ascii="Palatino Linotype" w:eastAsia="Palatino Linotype" w:hAnsi="Palatino Linotype" w:cs="Palatino Linotype"/>
          <w:sz w:val="22"/>
          <w:szCs w:val="22"/>
        </w:rPr>
        <w:t xml:space="preserve"> México y Municipios, ya que no se </w:t>
      </w:r>
      <w:r w:rsidRPr="00AF0EF1">
        <w:rPr>
          <w:rFonts w:ascii="Palatino Linotype" w:eastAsia="Palatino Linotype" w:hAnsi="Palatino Linotype" w:cs="Palatino Linotype"/>
          <w:sz w:val="22"/>
          <w:szCs w:val="22"/>
        </w:rPr>
        <w:t xml:space="preserve">turnó la solicitud </w:t>
      </w:r>
      <w:r w:rsidR="00CA36FB" w:rsidRPr="00AF0EF1">
        <w:rPr>
          <w:rFonts w:ascii="Palatino Linotype" w:eastAsia="Palatino Linotype" w:hAnsi="Palatino Linotype" w:cs="Palatino Linotype"/>
          <w:sz w:val="22"/>
          <w:szCs w:val="22"/>
        </w:rPr>
        <w:t>a todas las áreas</w:t>
      </w:r>
      <w:r w:rsidRPr="00AF0EF1">
        <w:rPr>
          <w:rFonts w:ascii="Palatino Linotype" w:eastAsia="Palatino Linotype" w:hAnsi="Palatino Linotype" w:cs="Palatino Linotype"/>
          <w:sz w:val="22"/>
          <w:szCs w:val="22"/>
        </w:rPr>
        <w:t xml:space="preserve"> que puede</w:t>
      </w:r>
      <w:r w:rsidR="00CA36FB" w:rsidRPr="00AF0EF1">
        <w:rPr>
          <w:rFonts w:ascii="Palatino Linotype" w:eastAsia="Palatino Linotype" w:hAnsi="Palatino Linotype" w:cs="Palatino Linotype"/>
          <w:sz w:val="22"/>
          <w:szCs w:val="22"/>
        </w:rPr>
        <w:t>n</w:t>
      </w:r>
      <w:r w:rsidRPr="00AF0EF1">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2CD074F3" w14:textId="77777777" w:rsidR="009925C3" w:rsidRPr="00AF0EF1" w:rsidRDefault="009925C3" w:rsidP="009925C3">
      <w:pPr>
        <w:rPr>
          <w:sz w:val="22"/>
          <w:szCs w:val="22"/>
        </w:rPr>
      </w:pPr>
    </w:p>
    <w:p w14:paraId="54234FB0" w14:textId="77777777" w:rsidR="009925C3" w:rsidRPr="00AF0EF1" w:rsidRDefault="009925C3" w:rsidP="009925C3">
      <w:pPr>
        <w:pBdr>
          <w:top w:val="nil"/>
          <w:left w:val="nil"/>
          <w:bottom w:val="nil"/>
          <w:right w:val="nil"/>
          <w:between w:val="nil"/>
        </w:pBdr>
        <w:ind w:left="864" w:right="864"/>
        <w:jc w:val="both"/>
        <w:rPr>
          <w:sz w:val="22"/>
          <w:szCs w:val="22"/>
        </w:rPr>
      </w:pPr>
      <w:r w:rsidRPr="00AF0EF1">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9B502BA" w14:textId="77777777" w:rsidR="009925C3" w:rsidRPr="00AF0EF1" w:rsidRDefault="009925C3" w:rsidP="009925C3">
      <w:pPr>
        <w:rPr>
          <w:sz w:val="22"/>
          <w:szCs w:val="22"/>
        </w:rPr>
      </w:pPr>
    </w:p>
    <w:p w14:paraId="60369A12" w14:textId="6E1CB952" w:rsidR="009925C3" w:rsidRPr="00AF0EF1" w:rsidRDefault="009925C3" w:rsidP="009925C3">
      <w:pPr>
        <w:pBdr>
          <w:top w:val="nil"/>
          <w:left w:val="nil"/>
          <w:bottom w:val="nil"/>
          <w:right w:val="nil"/>
          <w:between w:val="nil"/>
        </w:pBdr>
        <w:shd w:val="clear" w:color="auto" w:fill="FFFFFF"/>
        <w:spacing w:line="360" w:lineRule="auto"/>
        <w:jc w:val="both"/>
        <w:rPr>
          <w:sz w:val="22"/>
          <w:szCs w:val="22"/>
        </w:rPr>
      </w:pPr>
      <w:r w:rsidRPr="00AF0EF1">
        <w:rPr>
          <w:rFonts w:ascii="Palatino Linotype" w:eastAsia="Palatino Linotype" w:hAnsi="Palatino Linotype" w:cs="Palatino Linotype"/>
          <w:sz w:val="22"/>
          <w:szCs w:val="22"/>
        </w:rPr>
        <w:t xml:space="preserve">En este orden de ideas, se advierte que la Unidad de Transparencia </w:t>
      </w:r>
      <w:r w:rsidR="00CA36FB" w:rsidRPr="00AF0EF1">
        <w:rPr>
          <w:rFonts w:ascii="Palatino Linotype" w:eastAsia="Palatino Linotype" w:hAnsi="Palatino Linotype" w:cs="Palatino Linotype"/>
          <w:sz w:val="22"/>
          <w:szCs w:val="22"/>
        </w:rPr>
        <w:t xml:space="preserve">no </w:t>
      </w:r>
      <w:r w:rsidRPr="00AF0EF1">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9C19216" w14:textId="77777777" w:rsidR="009925C3" w:rsidRPr="00AF0EF1" w:rsidRDefault="009925C3" w:rsidP="009925C3">
      <w:pPr>
        <w:rPr>
          <w:sz w:val="22"/>
          <w:szCs w:val="22"/>
        </w:rPr>
      </w:pPr>
    </w:p>
    <w:p w14:paraId="020E1EE7" w14:textId="77777777" w:rsidR="009925C3" w:rsidRPr="00AF0EF1" w:rsidRDefault="009925C3" w:rsidP="009925C3">
      <w:pPr>
        <w:pBdr>
          <w:top w:val="nil"/>
          <w:left w:val="nil"/>
          <w:bottom w:val="nil"/>
          <w:right w:val="nil"/>
          <w:between w:val="nil"/>
        </w:pBdr>
        <w:ind w:left="864" w:right="864"/>
        <w:jc w:val="both"/>
        <w:rPr>
          <w:sz w:val="22"/>
          <w:szCs w:val="22"/>
        </w:rPr>
      </w:pPr>
      <w:r w:rsidRPr="00AF0EF1">
        <w:rPr>
          <w:rFonts w:ascii="Palatino Linotype" w:eastAsia="Palatino Linotype" w:hAnsi="Palatino Linotype" w:cs="Palatino Linotype"/>
          <w:i/>
          <w:sz w:val="22"/>
          <w:szCs w:val="22"/>
        </w:rPr>
        <w:t xml:space="preserve">“Artículo 162. Las unidades de transparencia deberán garantizar que las solicitudes </w:t>
      </w:r>
      <w:r w:rsidRPr="00AF0EF1">
        <w:rPr>
          <w:rFonts w:ascii="Palatino Linotype" w:eastAsia="Palatino Linotype" w:hAnsi="Palatino Linotype" w:cs="Palatino Linotype"/>
          <w:b/>
          <w:i/>
          <w:sz w:val="22"/>
          <w:szCs w:val="22"/>
        </w:rPr>
        <w:t xml:space="preserve">se turnen a todas las Áreas competentes </w:t>
      </w:r>
      <w:r w:rsidRPr="00AF0EF1">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C72DC11" w14:textId="77777777" w:rsidR="00F86C9D" w:rsidRPr="00AF0EF1" w:rsidRDefault="00F86C9D" w:rsidP="00672333">
      <w:pPr>
        <w:spacing w:line="360" w:lineRule="auto"/>
        <w:jc w:val="both"/>
        <w:rPr>
          <w:rFonts w:ascii="Palatino Linotype" w:eastAsia="Palatino Linotype" w:hAnsi="Palatino Linotype" w:cs="Palatino Linotype"/>
          <w:sz w:val="22"/>
          <w:szCs w:val="22"/>
        </w:rPr>
      </w:pPr>
    </w:p>
    <w:p w14:paraId="7D713B29" w14:textId="663095C7" w:rsidR="00F86C9D" w:rsidRPr="00AF0EF1" w:rsidRDefault="00F86C9D" w:rsidP="00672333">
      <w:pPr>
        <w:spacing w:line="360" w:lineRule="auto"/>
        <w:jc w:val="both"/>
        <w:rPr>
          <w:rFonts w:ascii="Palatino Linotype" w:eastAsia="Palatino Linotype" w:hAnsi="Palatino Linotype" w:cs="Palatino Linotype"/>
          <w:sz w:val="22"/>
          <w:szCs w:val="22"/>
        </w:rPr>
      </w:pPr>
    </w:p>
    <w:p w14:paraId="6E714782" w14:textId="108FE8FA" w:rsidR="0057034B" w:rsidRPr="00AF0EF1" w:rsidRDefault="00B841F6" w:rsidP="00B841F6">
      <w:pPr>
        <w:spacing w:line="360" w:lineRule="auto"/>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sz w:val="22"/>
          <w:szCs w:val="22"/>
        </w:rPr>
        <w:t xml:space="preserve">De esta manera, </w:t>
      </w:r>
      <w:r w:rsidR="00CE2BCA" w:rsidRPr="00AF0EF1">
        <w:rPr>
          <w:rFonts w:ascii="Palatino Linotype" w:eastAsia="Palatino Linotype" w:hAnsi="Palatino Linotype" w:cs="Palatino Linotype"/>
          <w:sz w:val="22"/>
          <w:szCs w:val="22"/>
        </w:rPr>
        <w:t xml:space="preserve">es que los motivos de inconformidad del particular </w:t>
      </w:r>
      <w:r w:rsidR="00CE2BCA" w:rsidRPr="00AF0EF1">
        <w:rPr>
          <w:rFonts w:ascii="Palatino Linotype" w:eastAsia="Palatino Linotype" w:hAnsi="Palatino Linotype" w:cs="Palatino Linotype"/>
          <w:b/>
          <w:sz w:val="22"/>
          <w:szCs w:val="22"/>
        </w:rPr>
        <w:t>devienen fundados</w:t>
      </w:r>
      <w:r w:rsidR="00CE2BCA" w:rsidRPr="00AF0EF1">
        <w:rPr>
          <w:rFonts w:ascii="Palatino Linotype" w:eastAsia="Palatino Linotype" w:hAnsi="Palatino Linotype" w:cs="Palatino Linotype"/>
          <w:sz w:val="22"/>
          <w:szCs w:val="22"/>
        </w:rPr>
        <w:t xml:space="preserve"> siendo procedente </w:t>
      </w:r>
      <w:r w:rsidR="00CE2BCA" w:rsidRPr="00AF0EF1">
        <w:rPr>
          <w:rFonts w:ascii="Palatino Linotype" w:eastAsia="Palatino Linotype" w:hAnsi="Palatino Linotype" w:cs="Palatino Linotype"/>
          <w:b/>
          <w:sz w:val="22"/>
          <w:szCs w:val="22"/>
        </w:rPr>
        <w:t xml:space="preserve">Revocar </w:t>
      </w:r>
      <w:r w:rsidR="00CE2BCA" w:rsidRPr="00AF0EF1">
        <w:rPr>
          <w:rFonts w:ascii="Palatino Linotype" w:eastAsia="Palatino Linotype" w:hAnsi="Palatino Linotype" w:cs="Palatino Linotype"/>
          <w:sz w:val="22"/>
          <w:szCs w:val="22"/>
        </w:rPr>
        <w:t xml:space="preserve">la respuesta del </w:t>
      </w:r>
      <w:r w:rsidR="00CE2BCA" w:rsidRPr="00AF0EF1">
        <w:rPr>
          <w:rFonts w:ascii="Palatino Linotype" w:eastAsia="Palatino Linotype" w:hAnsi="Palatino Linotype" w:cs="Palatino Linotype"/>
          <w:b/>
          <w:sz w:val="22"/>
          <w:szCs w:val="22"/>
        </w:rPr>
        <w:t xml:space="preserve">Sujeto Obligado </w:t>
      </w:r>
      <w:r w:rsidR="00CE2BCA" w:rsidRPr="00AF0EF1">
        <w:rPr>
          <w:rFonts w:ascii="Palatino Linotype" w:eastAsia="Palatino Linotype" w:hAnsi="Palatino Linotype" w:cs="Palatino Linotype"/>
          <w:sz w:val="22"/>
          <w:szCs w:val="22"/>
        </w:rPr>
        <w:t>y ordenar</w:t>
      </w:r>
      <w:r w:rsidR="00192F54" w:rsidRPr="00AF0EF1">
        <w:rPr>
          <w:rFonts w:ascii="Palatino Linotype" w:eastAsia="Palatino Linotype" w:hAnsi="Palatino Linotype" w:cs="Palatino Linotype"/>
          <w:sz w:val="22"/>
          <w:szCs w:val="22"/>
        </w:rPr>
        <w:t>, previa búsqueda exhaustiva y razonable,</w:t>
      </w:r>
      <w:r w:rsidR="00CE2BCA" w:rsidRPr="00AF0EF1">
        <w:rPr>
          <w:rFonts w:ascii="Palatino Linotype" w:eastAsia="Palatino Linotype" w:hAnsi="Palatino Linotype" w:cs="Palatino Linotype"/>
          <w:sz w:val="22"/>
          <w:szCs w:val="22"/>
        </w:rPr>
        <w:t xml:space="preserve"> la entrega de la siguiente información, </w:t>
      </w:r>
      <w:r w:rsidR="00CE2BCA" w:rsidRPr="00AF0EF1">
        <w:rPr>
          <w:rFonts w:ascii="Palatino Linotype" w:eastAsia="Palatino Linotype" w:hAnsi="Palatino Linotype" w:cs="Palatino Linotype"/>
          <w:b/>
          <w:sz w:val="22"/>
          <w:szCs w:val="22"/>
          <w:u w:val="single"/>
        </w:rPr>
        <w:t>de ser procedente en versión pública</w:t>
      </w:r>
      <w:r w:rsidR="0057034B" w:rsidRPr="00AF0EF1">
        <w:rPr>
          <w:rFonts w:ascii="Palatino Linotype" w:eastAsia="Palatino Linotype" w:hAnsi="Palatino Linotype" w:cs="Palatino Linotype"/>
          <w:b/>
          <w:sz w:val="22"/>
          <w:szCs w:val="22"/>
          <w:u w:val="single"/>
        </w:rPr>
        <w:t>,</w:t>
      </w:r>
      <w:r w:rsidRPr="00AF0EF1">
        <w:rPr>
          <w:rFonts w:ascii="Palatino Linotype" w:eastAsia="Palatino Linotype" w:hAnsi="Palatino Linotype" w:cs="Palatino Linotype"/>
          <w:b/>
          <w:sz w:val="22"/>
          <w:szCs w:val="22"/>
          <w:u w:val="single"/>
        </w:rPr>
        <w:t xml:space="preserve"> el listado o documento donde conste el nombre de los servidores públicos que tuvieron un aumento de sueldo en el periodo comprendido del 01 de julio al 31 de diciembre de 2024.</w:t>
      </w:r>
    </w:p>
    <w:p w14:paraId="6B730369" w14:textId="77777777" w:rsidR="00194849" w:rsidRPr="00AF0EF1" w:rsidRDefault="00194849"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74C6686" w14:textId="4740A6B6" w:rsidR="007D659A" w:rsidRPr="00AF0EF1" w:rsidRDefault="007D659A" w:rsidP="007D659A">
      <w:pPr>
        <w:pStyle w:val="NormalWeb"/>
        <w:spacing w:before="0" w:beforeAutospacing="0" w:after="0" w:afterAutospacing="0" w:line="360" w:lineRule="auto"/>
        <w:jc w:val="both"/>
        <w:rPr>
          <w:rFonts w:ascii="Palatino Linotype" w:hAnsi="Palatino Linotype"/>
        </w:rPr>
      </w:pPr>
      <w:r w:rsidRPr="00AF0EF1">
        <w:rPr>
          <w:rFonts w:ascii="Palatino Linotype" w:hAnsi="Palatino Linotype"/>
          <w:sz w:val="22"/>
          <w:szCs w:val="22"/>
        </w:rPr>
        <w:t>Sin embargo, en caso de que no se llegara a localizar la información que se ordena</w:t>
      </w:r>
      <w:r w:rsidRPr="00AF0EF1">
        <w:rPr>
          <w:rFonts w:ascii="Palatino Linotype" w:hAnsi="Palatino Linotype"/>
          <w:b/>
          <w:bCs/>
          <w:sz w:val="22"/>
          <w:szCs w:val="22"/>
          <w:u w:val="single"/>
        </w:rPr>
        <w:t>, porque en el periodo que se ordena los servidores públicos no tuvieron una promoción que implicará aumento de sueldo</w:t>
      </w:r>
      <w:r w:rsidRPr="00AF0EF1">
        <w:rPr>
          <w:rFonts w:ascii="Palatino Linotype" w:hAnsi="Palatino Linotype"/>
          <w:sz w:val="22"/>
          <w:szCs w:val="22"/>
        </w:rPr>
        <w:t xml:space="preserve">, bastará con que así se lo haga saber el </w:t>
      </w:r>
      <w:r w:rsidRPr="00AF0EF1">
        <w:rPr>
          <w:rFonts w:ascii="Palatino Linotype" w:hAnsi="Palatino Linotype"/>
          <w:b/>
          <w:bCs/>
          <w:sz w:val="22"/>
          <w:szCs w:val="22"/>
        </w:rPr>
        <w:t>Sujeto Obligado</w:t>
      </w:r>
      <w:r w:rsidRPr="00AF0EF1">
        <w:rPr>
          <w:rFonts w:ascii="Palatino Linotype" w:hAnsi="Palatino Linotype"/>
          <w:sz w:val="22"/>
          <w:szCs w:val="22"/>
        </w:rPr>
        <w:t xml:space="preserve"> a la parte </w:t>
      </w:r>
      <w:r w:rsidRPr="00AF0EF1">
        <w:rPr>
          <w:rFonts w:ascii="Palatino Linotype" w:hAnsi="Palatino Linotype"/>
          <w:b/>
          <w:bCs/>
          <w:sz w:val="22"/>
          <w:szCs w:val="22"/>
        </w:rPr>
        <w:t>Recurrente</w:t>
      </w:r>
      <w:r w:rsidRPr="00AF0EF1">
        <w:rPr>
          <w:rFonts w:ascii="Palatino Linotype" w:hAnsi="Palatino Linotype"/>
          <w:sz w:val="22"/>
          <w:szCs w:val="22"/>
        </w:rPr>
        <w:t xml:space="preserve"> de manera fundada y motivada en términos de lo señalado por el segundo párrafo del artículo 19 de la Ley en la materia, que es del tenor literal siguiente:</w:t>
      </w:r>
    </w:p>
    <w:p w14:paraId="0905E778" w14:textId="77777777" w:rsidR="007D659A" w:rsidRPr="00AF0EF1" w:rsidRDefault="007D659A" w:rsidP="007D659A">
      <w:pPr>
        <w:spacing w:line="360" w:lineRule="auto"/>
        <w:rPr>
          <w:rFonts w:ascii="Palatino Linotype" w:hAnsi="Palatino Linotype"/>
        </w:rPr>
      </w:pPr>
    </w:p>
    <w:p w14:paraId="428D9054" w14:textId="77777777" w:rsidR="007D659A" w:rsidRPr="00AF0EF1" w:rsidRDefault="007D659A" w:rsidP="007D659A">
      <w:pPr>
        <w:pStyle w:val="NormalWeb"/>
        <w:spacing w:before="0" w:beforeAutospacing="0" w:after="0" w:afterAutospacing="0" w:line="360" w:lineRule="auto"/>
        <w:ind w:left="567" w:right="474"/>
        <w:jc w:val="both"/>
        <w:rPr>
          <w:rFonts w:ascii="Palatino Linotype" w:hAnsi="Palatino Linotype"/>
        </w:rPr>
      </w:pPr>
      <w:r w:rsidRPr="00AF0EF1">
        <w:rPr>
          <w:rFonts w:ascii="Palatino Linotype" w:hAnsi="Palatino Linotype"/>
          <w:i/>
          <w:iCs/>
          <w:sz w:val="22"/>
          <w:szCs w:val="22"/>
        </w:rPr>
        <w:t>“</w:t>
      </w:r>
      <w:r w:rsidRPr="00AF0EF1">
        <w:rPr>
          <w:rFonts w:ascii="Palatino Linotype" w:hAnsi="Palatino Linotype"/>
          <w:b/>
          <w:bCs/>
          <w:i/>
          <w:iCs/>
          <w:sz w:val="22"/>
          <w:szCs w:val="22"/>
        </w:rPr>
        <w:t>Artículo 19</w:t>
      </w:r>
      <w:r w:rsidRPr="00AF0EF1">
        <w:rPr>
          <w:rFonts w:ascii="Palatino Linotype" w:hAnsi="Palatino Linotype"/>
          <w:i/>
          <w:iCs/>
          <w:sz w:val="22"/>
          <w:szCs w:val="22"/>
        </w:rPr>
        <w:t>…</w:t>
      </w:r>
    </w:p>
    <w:p w14:paraId="4BE6C706" w14:textId="77777777" w:rsidR="007D659A" w:rsidRPr="00AF0EF1" w:rsidRDefault="007D659A" w:rsidP="007D659A">
      <w:pPr>
        <w:pStyle w:val="NormalWeb"/>
        <w:spacing w:before="0" w:beforeAutospacing="0" w:after="0" w:afterAutospacing="0" w:line="360" w:lineRule="auto"/>
        <w:ind w:left="567" w:right="474"/>
        <w:jc w:val="both"/>
        <w:rPr>
          <w:rFonts w:ascii="Palatino Linotype" w:hAnsi="Palatino Linotype"/>
        </w:rPr>
      </w:pPr>
      <w:r w:rsidRPr="00AF0EF1">
        <w:rPr>
          <w:rFonts w:ascii="Palatino Linotype" w:hAnsi="Palatino Linotype"/>
          <w:i/>
          <w:iCs/>
          <w:sz w:val="22"/>
          <w:szCs w:val="22"/>
        </w:rPr>
        <w:t>En los casos en que ciertas facultades, competencias o funciones no se hayan ejercido, se debe motivar la respuesta en función de las causas que motiven tal circunstancia.”</w:t>
      </w:r>
    </w:p>
    <w:p w14:paraId="15ED9118" w14:textId="77777777" w:rsidR="00B841F6" w:rsidRPr="00AF0EF1" w:rsidRDefault="00B841F6"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C390E4D" w14:textId="77777777" w:rsidR="00CA370C" w:rsidRPr="00AF0EF1" w:rsidRDefault="00CA370C" w:rsidP="00CA370C">
      <w:pPr>
        <w:spacing w:before="240" w:after="240" w:line="360" w:lineRule="auto"/>
        <w:ind w:right="51"/>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b/>
          <w:sz w:val="22"/>
          <w:szCs w:val="22"/>
          <w:lang w:eastAsia="en-US"/>
        </w:rPr>
        <w:t xml:space="preserve">Quinto. Versión Pública. </w:t>
      </w:r>
      <w:r w:rsidRPr="00AF0EF1">
        <w:rPr>
          <w:rFonts w:ascii="Palatino Linotype" w:eastAsia="Palatino Linotype" w:hAnsi="Palatino Linotype" w:cs="Palatino Linotype"/>
          <w:sz w:val="22"/>
          <w:szCs w:val="22"/>
          <w:lang w:eastAsia="en-US"/>
        </w:rPr>
        <w:t>Como fue debidamente apuntado, 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E65D30" w14:textId="77777777" w:rsidR="00CA370C" w:rsidRPr="00AF0EF1" w:rsidRDefault="00CA370C" w:rsidP="00CA370C">
      <w:pPr>
        <w:spacing w:before="240" w:after="240" w:line="360" w:lineRule="auto"/>
        <w:ind w:right="49"/>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791E3A3" w14:textId="77777777" w:rsidR="00CA370C" w:rsidRPr="00AF0EF1" w:rsidRDefault="00CA370C" w:rsidP="00CA370C">
      <w:pPr>
        <w:spacing w:before="240" w:after="240" w:line="360" w:lineRule="auto"/>
        <w:ind w:right="49"/>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2D6BEF4" w14:textId="77777777" w:rsidR="00CA370C" w:rsidRPr="00AF0EF1" w:rsidRDefault="00CA370C" w:rsidP="00CA370C">
      <w:pPr>
        <w:spacing w:before="240" w:after="240" w:line="360" w:lineRule="auto"/>
        <w:ind w:right="49"/>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43686F35"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sz w:val="22"/>
          <w:szCs w:val="22"/>
          <w:lang w:eastAsia="en-US"/>
        </w:rPr>
        <w:t> </w:t>
      </w:r>
      <w:r w:rsidRPr="00AF0EF1">
        <w:rPr>
          <w:rFonts w:ascii="Palatino Linotype" w:eastAsia="Palatino Linotype" w:hAnsi="Palatino Linotype" w:cs="Palatino Linotype"/>
          <w:i/>
          <w:sz w:val="22"/>
          <w:szCs w:val="22"/>
          <w:lang w:eastAsia="en-US"/>
        </w:rPr>
        <w:t>“</w:t>
      </w:r>
      <w:r w:rsidRPr="00AF0EF1">
        <w:rPr>
          <w:rFonts w:ascii="Palatino Linotype" w:eastAsia="Palatino Linotype" w:hAnsi="Palatino Linotype" w:cs="Palatino Linotype"/>
          <w:b/>
          <w:i/>
          <w:sz w:val="22"/>
          <w:szCs w:val="22"/>
          <w:lang w:eastAsia="en-US"/>
        </w:rPr>
        <w:t>Artículo 3.</w:t>
      </w:r>
      <w:r w:rsidRPr="00AF0EF1">
        <w:rPr>
          <w:rFonts w:ascii="Palatino Linotype" w:eastAsia="Palatino Linotype" w:hAnsi="Palatino Linotype" w:cs="Palatino Linotype"/>
          <w:i/>
          <w:sz w:val="22"/>
          <w:szCs w:val="22"/>
          <w:lang w:eastAsia="en-US"/>
        </w:rPr>
        <w:t xml:space="preserve"> Para los efectos de la presente Ley se entenderá por:</w:t>
      </w:r>
    </w:p>
    <w:p w14:paraId="187F128F"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p>
    <w:p w14:paraId="5DF7A44E"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IX. Datos personales</w:t>
      </w:r>
      <w:r w:rsidRPr="00AF0EF1">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0067328F"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p>
    <w:p w14:paraId="120B52D9"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XX. Información clasificada</w:t>
      </w:r>
      <w:r w:rsidRPr="00AF0EF1">
        <w:rPr>
          <w:rFonts w:ascii="Palatino Linotype" w:eastAsia="Palatino Linotype" w:hAnsi="Palatino Linotype" w:cs="Palatino Linotype"/>
          <w:i/>
          <w:sz w:val="22"/>
          <w:szCs w:val="22"/>
          <w:lang w:eastAsia="en-US"/>
        </w:rPr>
        <w:t>: Aquella considerada por la presente Ley como reservada o confidencial;</w:t>
      </w:r>
    </w:p>
    <w:p w14:paraId="5775F977"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XXI. Información confidencial</w:t>
      </w:r>
      <w:r w:rsidRPr="00AF0EF1">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F03FFF"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p>
    <w:p w14:paraId="12D41007"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XXXII. Protección de Datos Personales</w:t>
      </w:r>
      <w:r w:rsidRPr="00AF0EF1">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6C778FB7"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p>
    <w:p w14:paraId="41D16201" w14:textId="77777777" w:rsidR="00CA370C" w:rsidRPr="00AF0EF1" w:rsidRDefault="00CA370C" w:rsidP="00CA370C">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XLV. Versión pública</w:t>
      </w:r>
      <w:r w:rsidRPr="00AF0EF1">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18A9AA64"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 Artículo 6</w:t>
      </w:r>
      <w:r w:rsidRPr="00AF0EF1">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FA72A1"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p>
    <w:p w14:paraId="060C5C17"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Artículo 91.</w:t>
      </w:r>
      <w:r w:rsidRPr="00AF0EF1">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AF0EF1">
        <w:rPr>
          <w:rFonts w:ascii="Palatino Linotype" w:eastAsia="Palatino Linotype" w:hAnsi="Palatino Linotype" w:cs="Palatino Linotype"/>
          <w:i/>
          <w:sz w:val="22"/>
          <w:szCs w:val="22"/>
          <w:lang w:eastAsia="en-US"/>
        </w:rPr>
        <w:br/>
        <w:t>…</w:t>
      </w:r>
    </w:p>
    <w:p w14:paraId="23358A6A"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Artículo 132.</w:t>
      </w:r>
      <w:r w:rsidRPr="00AF0EF1">
        <w:rPr>
          <w:rFonts w:ascii="Palatino Linotype" w:eastAsia="Palatino Linotype" w:hAnsi="Palatino Linotype" w:cs="Palatino Linotype"/>
          <w:i/>
          <w:sz w:val="22"/>
          <w:szCs w:val="22"/>
          <w:lang w:eastAsia="en-US"/>
        </w:rPr>
        <w:t xml:space="preserve"> La clasificación de la información se llevará a cabo en el momento en que:</w:t>
      </w:r>
    </w:p>
    <w:p w14:paraId="580BD6DA"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Se reciba una solicitud de acceso a la información;</w:t>
      </w:r>
    </w:p>
    <w:p w14:paraId="593E5AEF"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w:t>
      </w:r>
      <w:r w:rsidRPr="00AF0EF1">
        <w:rPr>
          <w:rFonts w:ascii="Palatino Linotype" w:eastAsia="Palatino Linotype" w:hAnsi="Palatino Linotype" w:cs="Palatino Linotype"/>
          <w:i/>
          <w:sz w:val="22"/>
          <w:szCs w:val="22"/>
          <w:lang w:eastAsia="en-US"/>
        </w:rPr>
        <w:t xml:space="preserve"> Se determine mediante resolución de autoridad competente; o</w:t>
      </w:r>
    </w:p>
    <w:p w14:paraId="483378B0"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III.</w:t>
      </w:r>
      <w:r w:rsidRPr="00AF0EF1">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79A9C70F"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w:t>
      </w:r>
    </w:p>
    <w:p w14:paraId="01468376"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Artículo 137.</w:t>
      </w:r>
      <w:r w:rsidRPr="00AF0EF1">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92E06D5"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 Artículo 143.</w:t>
      </w:r>
      <w:r w:rsidRPr="00AF0EF1">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45C8DF5D"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462DCACA" w14:textId="77777777" w:rsidR="00CA370C" w:rsidRPr="00AF0EF1" w:rsidRDefault="00CA370C" w:rsidP="00CA370C">
      <w:pPr>
        <w:spacing w:before="240" w:after="240" w:line="360" w:lineRule="auto"/>
        <w:ind w:right="50"/>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5C97B00" w14:textId="77777777" w:rsidR="00CA370C" w:rsidRPr="00AF0EF1" w:rsidRDefault="00CA370C" w:rsidP="00CA370C">
      <w:pPr>
        <w:spacing w:before="240" w:after="240" w:line="360" w:lineRule="auto"/>
        <w:ind w:right="50"/>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D80A41C" w14:textId="0E79534D"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F0EF1">
        <w:rPr>
          <w:rFonts w:ascii="Palatino Linotype" w:eastAsia="Palatino Linotype" w:hAnsi="Palatino Linotype" w:cs="Palatino Linotype"/>
          <w:b/>
          <w:sz w:val="22"/>
          <w:szCs w:val="22"/>
          <w:lang w:eastAsia="en-US"/>
        </w:rPr>
        <w:t>Registro Federal de Contribuyentes</w:t>
      </w:r>
      <w:r w:rsidRPr="00AF0EF1">
        <w:rPr>
          <w:rFonts w:ascii="Palatino Linotype" w:eastAsia="Palatino Linotype" w:hAnsi="Palatino Linotype" w:cs="Palatino Linotype"/>
          <w:sz w:val="22"/>
          <w:szCs w:val="22"/>
          <w:lang w:eastAsia="en-US"/>
        </w:rPr>
        <w:t xml:space="preserve"> (RFC), la </w:t>
      </w:r>
      <w:r w:rsidRPr="00AF0EF1">
        <w:rPr>
          <w:rFonts w:ascii="Palatino Linotype" w:eastAsia="Palatino Linotype" w:hAnsi="Palatino Linotype" w:cs="Palatino Linotype"/>
          <w:b/>
          <w:sz w:val="22"/>
          <w:szCs w:val="22"/>
          <w:lang w:eastAsia="en-US"/>
        </w:rPr>
        <w:t>Clave Única de Registro de Población</w:t>
      </w:r>
      <w:r w:rsidRPr="00AF0EF1">
        <w:rPr>
          <w:rFonts w:ascii="Palatino Linotype" w:eastAsia="Palatino Linotype" w:hAnsi="Palatino Linotype" w:cs="Palatino Linotype"/>
          <w:sz w:val="22"/>
          <w:szCs w:val="22"/>
          <w:lang w:eastAsia="en-US"/>
        </w:rPr>
        <w:t xml:space="preserve"> (CURP), la </w:t>
      </w:r>
      <w:r w:rsidRPr="00AF0EF1">
        <w:rPr>
          <w:rFonts w:ascii="Palatino Linotype" w:eastAsia="Palatino Linotype" w:hAnsi="Palatino Linotype" w:cs="Palatino Linotype"/>
          <w:b/>
          <w:sz w:val="22"/>
          <w:szCs w:val="22"/>
          <w:lang w:eastAsia="en-US"/>
        </w:rPr>
        <w:t>Clave de cualquier tipo de seguridad social</w:t>
      </w:r>
      <w:r w:rsidRPr="00AF0EF1">
        <w:rPr>
          <w:rFonts w:ascii="Palatino Linotype" w:eastAsia="Palatino Linotype" w:hAnsi="Palatino Linotype" w:cs="Palatino Linotype"/>
          <w:sz w:val="22"/>
          <w:szCs w:val="22"/>
          <w:lang w:eastAsia="en-US"/>
        </w:rPr>
        <w:t xml:space="preserve"> (ISSEMYM, u otros.</w:t>
      </w:r>
    </w:p>
    <w:p w14:paraId="4B24C2B4" w14:textId="77777777" w:rsidR="00CA370C" w:rsidRPr="00AF0EF1" w:rsidRDefault="00CA370C" w:rsidP="00CA370C">
      <w:pPr>
        <w:spacing w:before="240" w:after="240" w:line="360" w:lineRule="auto"/>
        <w:ind w:right="50"/>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C4E4908"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Por cuanto hace al </w:t>
      </w:r>
      <w:r w:rsidRPr="00AF0EF1">
        <w:rPr>
          <w:rFonts w:ascii="Palatino Linotype" w:eastAsia="Palatino Linotype" w:hAnsi="Palatino Linotype" w:cs="Palatino Linotype"/>
          <w:b/>
          <w:sz w:val="22"/>
          <w:szCs w:val="22"/>
          <w:lang w:eastAsia="en-US"/>
        </w:rPr>
        <w:t>Registro Federal de Contribuyentes, RFC,</w:t>
      </w:r>
      <w:r w:rsidRPr="00AF0EF1">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AF0EF1">
        <w:rPr>
          <w:rFonts w:ascii="Palatino Linotype" w:eastAsia="Palatino Linotype" w:hAnsi="Palatino Linotype" w:cs="Palatino Linotype"/>
          <w:sz w:val="22"/>
          <w:szCs w:val="22"/>
          <w:lang w:eastAsia="en-US"/>
        </w:rPr>
        <w:t>homoclave</w:t>
      </w:r>
      <w:proofErr w:type="spellEnd"/>
      <w:r w:rsidRPr="00AF0EF1">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4254A959"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4F19552"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02FA4A67"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r w:rsidRPr="00AF0EF1">
        <w:rPr>
          <w:rFonts w:ascii="Palatino Linotype" w:eastAsia="Palatino Linotype" w:hAnsi="Palatino Linotype" w:cs="Palatino Linotype"/>
          <w:b/>
          <w:i/>
          <w:sz w:val="22"/>
          <w:szCs w:val="22"/>
          <w:lang w:eastAsia="en-US"/>
        </w:rPr>
        <w:t>Registro Federal de Contribuyentes (RFC) de personas físicas</w:t>
      </w:r>
      <w:r w:rsidRPr="00AF0EF1">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5704FC33" w14:textId="77777777" w:rsidR="00CA370C" w:rsidRPr="00AF0EF1" w:rsidRDefault="00CA370C" w:rsidP="00CA37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AF0EF1">
        <w:rPr>
          <w:rFonts w:ascii="Palatino Linotype" w:eastAsia="Palatino Linotype" w:hAnsi="Palatino Linotype" w:cs="Palatino Linotype"/>
          <w:sz w:val="22"/>
          <w:szCs w:val="22"/>
          <w:lang w:eastAsia="en-US"/>
        </w:rPr>
        <w:t>homoclave</w:t>
      </w:r>
      <w:proofErr w:type="spellEnd"/>
      <w:r w:rsidRPr="00AF0EF1">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54C25DD" w14:textId="77777777" w:rsidR="00CA370C" w:rsidRPr="00AF0EF1" w:rsidRDefault="00CA370C" w:rsidP="00CA37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10" w:name="_heading=h.44sinio" w:colFirst="0" w:colLast="0"/>
      <w:bookmarkEnd w:id="10"/>
      <w:r w:rsidRPr="00AF0EF1">
        <w:rPr>
          <w:rFonts w:ascii="Palatino Linotype" w:eastAsia="Palatino Linotype" w:hAnsi="Palatino Linotype" w:cs="Palatino Linotype"/>
          <w:sz w:val="22"/>
          <w:szCs w:val="22"/>
          <w:lang w:eastAsia="en-US"/>
        </w:rPr>
        <w:t xml:space="preserve">De igual manera la </w:t>
      </w:r>
      <w:r w:rsidRPr="00AF0EF1">
        <w:rPr>
          <w:rFonts w:ascii="Palatino Linotype" w:eastAsia="Palatino Linotype" w:hAnsi="Palatino Linotype" w:cs="Palatino Linotype"/>
          <w:b/>
          <w:sz w:val="22"/>
          <w:szCs w:val="22"/>
          <w:lang w:eastAsia="en-US"/>
        </w:rPr>
        <w:t>Clave Única de Registro de Población</w:t>
      </w:r>
      <w:r w:rsidRPr="00AF0EF1">
        <w:rPr>
          <w:rFonts w:ascii="Palatino Linotype" w:eastAsia="Palatino Linotype" w:hAnsi="Palatino Linotype" w:cs="Palatino Linotype"/>
          <w:sz w:val="22"/>
          <w:szCs w:val="22"/>
          <w:lang w:eastAsia="en-US"/>
        </w:rPr>
        <w:t xml:space="preserve">, </w:t>
      </w:r>
      <w:r w:rsidRPr="00AF0EF1">
        <w:rPr>
          <w:rFonts w:ascii="Palatino Linotype" w:eastAsia="Palatino Linotype" w:hAnsi="Palatino Linotype" w:cs="Palatino Linotype"/>
          <w:b/>
          <w:sz w:val="22"/>
          <w:szCs w:val="22"/>
          <w:lang w:eastAsia="en-US"/>
        </w:rPr>
        <w:t>CURP,</w:t>
      </w:r>
      <w:r w:rsidRPr="00AF0EF1">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555915D" w14:textId="77777777" w:rsidR="00CA370C" w:rsidRPr="00AF0EF1" w:rsidRDefault="00CA370C" w:rsidP="00CA37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3EB65CD9"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 xml:space="preserve"> “Clave Única de Registro de Población (CURP). </w:t>
      </w:r>
      <w:r w:rsidRPr="00AF0EF1">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514D648"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Por lo que respecta a la </w:t>
      </w:r>
      <w:r w:rsidRPr="00AF0EF1">
        <w:rPr>
          <w:rFonts w:ascii="Palatino Linotype" w:eastAsia="Palatino Linotype" w:hAnsi="Palatino Linotype" w:cs="Palatino Linotype"/>
          <w:b/>
          <w:sz w:val="22"/>
          <w:szCs w:val="22"/>
          <w:lang w:eastAsia="en-US"/>
        </w:rPr>
        <w:t>clave de seguridad social</w:t>
      </w:r>
      <w:r w:rsidRPr="00AF0EF1">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5101C934" w14:textId="77777777" w:rsidR="00CA370C" w:rsidRPr="00AF0EF1" w:rsidRDefault="00CA370C" w:rsidP="00CA370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245527CF"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bookmarkStart w:id="11" w:name="_heading=h.z337ya" w:colFirst="0" w:colLast="0"/>
      <w:bookmarkStart w:id="12" w:name="_heading=h.3j2qqm3" w:colFirst="0" w:colLast="0"/>
      <w:bookmarkEnd w:id="11"/>
      <w:bookmarkEnd w:id="12"/>
      <w:r w:rsidRPr="00AF0EF1">
        <w:rPr>
          <w:rFonts w:ascii="Palatino Linotype" w:eastAsia="Palatino Linotype" w:hAnsi="Palatino Linotype" w:cs="Palatino Linotype"/>
          <w:sz w:val="22"/>
          <w:szCs w:val="22"/>
          <w:lang w:eastAsia="en-US"/>
        </w:rPr>
        <w:t xml:space="preserve">Con relación al </w:t>
      </w:r>
      <w:r w:rsidRPr="00AF0EF1">
        <w:rPr>
          <w:rFonts w:ascii="Palatino Linotype" w:eastAsia="Palatino Linotype" w:hAnsi="Palatino Linotype" w:cs="Palatino Linotype"/>
          <w:b/>
          <w:sz w:val="22"/>
          <w:szCs w:val="22"/>
          <w:lang w:eastAsia="en-US"/>
        </w:rPr>
        <w:t>número de empleado</w:t>
      </w:r>
      <w:r w:rsidRPr="00AF0EF1">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AF0EF1">
        <w:rPr>
          <w:rFonts w:ascii="Palatino Linotype" w:eastAsia="Palatino Linotype" w:hAnsi="Palatino Linotype" w:cs="Palatino Linotype"/>
          <w:sz w:val="22"/>
          <w:szCs w:val="22"/>
          <w:vertAlign w:val="superscript"/>
          <w:lang w:eastAsia="en-US"/>
        </w:rPr>
        <w:footnoteReference w:id="4"/>
      </w:r>
      <w:r w:rsidRPr="00AF0EF1">
        <w:rPr>
          <w:rFonts w:ascii="Palatino Linotype" w:eastAsia="Palatino Linotype" w:hAnsi="Palatino Linotype" w:cs="Palatino Linotype"/>
          <w:sz w:val="22"/>
          <w:szCs w:val="22"/>
          <w:lang w:eastAsia="en-US"/>
        </w:rPr>
        <w:t>.</w:t>
      </w:r>
    </w:p>
    <w:p w14:paraId="71E4F31C"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774F5AE0" w14:textId="77777777" w:rsidR="00CA370C" w:rsidRPr="00AF0EF1" w:rsidRDefault="00CA370C" w:rsidP="00CA370C">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r w:rsidRPr="00AF0EF1">
        <w:rPr>
          <w:rFonts w:ascii="Palatino Linotype" w:eastAsia="Palatino Linotype" w:hAnsi="Palatino Linotype" w:cs="Palatino Linotype"/>
          <w:b/>
          <w:i/>
          <w:sz w:val="22"/>
          <w:szCs w:val="22"/>
          <w:lang w:eastAsia="en-US"/>
        </w:rPr>
        <w:t xml:space="preserve">Número de empleado. </w:t>
      </w:r>
      <w:r w:rsidRPr="00AF0EF1">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A5E3E2F"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BD472C6" w14:textId="77777777" w:rsidR="00CA370C" w:rsidRPr="00AF0EF1" w:rsidRDefault="00CA370C" w:rsidP="00CA370C">
      <w:pPr>
        <w:spacing w:before="240" w:after="240" w:line="360" w:lineRule="auto"/>
        <w:ind w:right="50"/>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043D04D"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“Artículo 49.</w:t>
      </w: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Los Comités de Transparencia</w:t>
      </w:r>
      <w:r w:rsidRPr="00AF0EF1">
        <w:rPr>
          <w:rFonts w:ascii="Palatino Linotype" w:eastAsia="Palatino Linotype" w:hAnsi="Palatino Linotype" w:cs="Palatino Linotype"/>
          <w:i/>
          <w:sz w:val="22"/>
          <w:szCs w:val="22"/>
          <w:lang w:eastAsia="en-US"/>
        </w:rPr>
        <w:t xml:space="preserve"> tendrán las siguientes atribuciones:</w:t>
      </w:r>
    </w:p>
    <w:p w14:paraId="049AE08F"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VIII. Aprobar, modificar o revocar la clasificación de la información</w:t>
      </w:r>
      <w:r w:rsidRPr="00AF0EF1">
        <w:rPr>
          <w:rFonts w:ascii="Palatino Linotype" w:eastAsia="Palatino Linotype" w:hAnsi="Palatino Linotype" w:cs="Palatino Linotype"/>
          <w:i/>
          <w:sz w:val="22"/>
          <w:szCs w:val="22"/>
          <w:lang w:eastAsia="en-US"/>
        </w:rPr>
        <w:t>…”</w:t>
      </w:r>
    </w:p>
    <w:p w14:paraId="44A58579"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r w:rsidRPr="00AF0EF1">
        <w:rPr>
          <w:rFonts w:ascii="Palatino Linotype" w:eastAsia="Palatino Linotype" w:hAnsi="Palatino Linotype" w:cs="Palatino Linotype"/>
          <w:b/>
          <w:i/>
          <w:sz w:val="22"/>
          <w:szCs w:val="22"/>
          <w:lang w:eastAsia="en-US"/>
        </w:rPr>
        <w:t>Artículo 53.</w:t>
      </w:r>
      <w:r w:rsidRPr="00AF0EF1">
        <w:rPr>
          <w:rFonts w:ascii="Palatino Linotype" w:eastAsia="Palatino Linotype" w:hAnsi="Palatino Linotype" w:cs="Palatino Linotype"/>
          <w:i/>
          <w:sz w:val="22"/>
          <w:szCs w:val="22"/>
          <w:lang w:eastAsia="en-US"/>
        </w:rPr>
        <w:t xml:space="preserve"> Las </w:t>
      </w:r>
      <w:r w:rsidRPr="00AF0EF1">
        <w:rPr>
          <w:rFonts w:ascii="Palatino Linotype" w:eastAsia="Palatino Linotype" w:hAnsi="Palatino Linotype" w:cs="Palatino Linotype"/>
          <w:b/>
          <w:i/>
          <w:sz w:val="22"/>
          <w:szCs w:val="22"/>
          <w:lang w:eastAsia="en-US"/>
        </w:rPr>
        <w:t>Unidades de Transparencia</w:t>
      </w:r>
      <w:r w:rsidRPr="00AF0EF1">
        <w:rPr>
          <w:rFonts w:ascii="Palatino Linotype" w:eastAsia="Palatino Linotype" w:hAnsi="Palatino Linotype" w:cs="Palatino Linotype"/>
          <w:i/>
          <w:sz w:val="22"/>
          <w:szCs w:val="22"/>
          <w:lang w:eastAsia="en-US"/>
        </w:rPr>
        <w:t xml:space="preserve"> tendrán las siguientes </w:t>
      </w:r>
      <w:r w:rsidRPr="00AF0EF1">
        <w:rPr>
          <w:rFonts w:ascii="Palatino Linotype" w:eastAsia="Palatino Linotype" w:hAnsi="Palatino Linotype" w:cs="Palatino Linotype"/>
          <w:b/>
          <w:i/>
          <w:sz w:val="22"/>
          <w:szCs w:val="22"/>
          <w:lang w:eastAsia="en-US"/>
        </w:rPr>
        <w:t>funciones</w:t>
      </w:r>
      <w:r w:rsidRPr="00AF0EF1">
        <w:rPr>
          <w:rFonts w:ascii="Palatino Linotype" w:eastAsia="Palatino Linotype" w:hAnsi="Palatino Linotype" w:cs="Palatino Linotype"/>
          <w:i/>
          <w:sz w:val="22"/>
          <w:szCs w:val="22"/>
          <w:lang w:eastAsia="en-US"/>
        </w:rPr>
        <w:t>:</w:t>
      </w:r>
    </w:p>
    <w:p w14:paraId="1CFE3D4A"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X. Presentar ante el Comité, el proyecto de clasificación de información</w:t>
      </w:r>
      <w:r w:rsidRPr="00AF0EF1">
        <w:rPr>
          <w:rFonts w:ascii="Palatino Linotype" w:eastAsia="Palatino Linotype" w:hAnsi="Palatino Linotype" w:cs="Palatino Linotype"/>
          <w:i/>
          <w:sz w:val="22"/>
          <w:szCs w:val="22"/>
          <w:lang w:eastAsia="en-US"/>
        </w:rPr>
        <w:t xml:space="preserve">…” </w:t>
      </w:r>
    </w:p>
    <w:p w14:paraId="6081FA8D"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“Artículo 59.</w:t>
      </w:r>
      <w:r w:rsidRPr="00AF0EF1">
        <w:rPr>
          <w:rFonts w:ascii="Palatino Linotype" w:eastAsia="Palatino Linotype" w:hAnsi="Palatino Linotype" w:cs="Palatino Linotype"/>
          <w:i/>
          <w:sz w:val="22"/>
          <w:szCs w:val="22"/>
          <w:lang w:eastAsia="en-US"/>
        </w:rPr>
        <w:t xml:space="preserve"> Los </w:t>
      </w:r>
      <w:r w:rsidRPr="00AF0EF1">
        <w:rPr>
          <w:rFonts w:ascii="Palatino Linotype" w:eastAsia="Palatino Linotype" w:hAnsi="Palatino Linotype" w:cs="Palatino Linotype"/>
          <w:b/>
          <w:i/>
          <w:sz w:val="22"/>
          <w:szCs w:val="22"/>
          <w:lang w:eastAsia="en-US"/>
        </w:rPr>
        <w:t>servidores públicos habilitados</w:t>
      </w:r>
      <w:r w:rsidRPr="00AF0EF1">
        <w:rPr>
          <w:rFonts w:ascii="Palatino Linotype" w:eastAsia="Palatino Linotype" w:hAnsi="Palatino Linotype" w:cs="Palatino Linotype"/>
          <w:i/>
          <w:sz w:val="22"/>
          <w:szCs w:val="22"/>
          <w:lang w:eastAsia="en-US"/>
        </w:rPr>
        <w:t xml:space="preserve"> tendrán las </w:t>
      </w:r>
      <w:r w:rsidRPr="00AF0EF1">
        <w:rPr>
          <w:rFonts w:ascii="Palatino Linotype" w:eastAsia="Palatino Linotype" w:hAnsi="Palatino Linotype" w:cs="Palatino Linotype"/>
          <w:b/>
          <w:i/>
          <w:sz w:val="22"/>
          <w:szCs w:val="22"/>
          <w:lang w:eastAsia="en-US"/>
        </w:rPr>
        <w:t>funciones</w:t>
      </w:r>
      <w:r w:rsidRPr="00AF0EF1">
        <w:rPr>
          <w:rFonts w:ascii="Palatino Linotype" w:eastAsia="Palatino Linotype" w:hAnsi="Palatino Linotype" w:cs="Palatino Linotype"/>
          <w:i/>
          <w:sz w:val="22"/>
          <w:szCs w:val="22"/>
          <w:lang w:eastAsia="en-US"/>
        </w:rPr>
        <w:t xml:space="preserve"> siguientes:</w:t>
      </w:r>
    </w:p>
    <w:p w14:paraId="7575D5AD"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AF0EF1">
        <w:rPr>
          <w:rFonts w:ascii="Palatino Linotype" w:eastAsia="Palatino Linotype" w:hAnsi="Palatino Linotype" w:cs="Palatino Linotype"/>
          <w:i/>
          <w:sz w:val="22"/>
          <w:szCs w:val="22"/>
          <w:lang w:eastAsia="en-US"/>
        </w:rPr>
        <w:t>, la cual tendrá los fundamentos y argumentos en que se basa dicha propuesta…”</w:t>
      </w:r>
    </w:p>
    <w:p w14:paraId="4493419D"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048EFF0"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6929A419"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r w:rsidRPr="00AF0EF1">
        <w:rPr>
          <w:rFonts w:ascii="Palatino Linotype" w:eastAsia="Palatino Linotype" w:hAnsi="Palatino Linotype" w:cs="Palatino Linotype"/>
          <w:b/>
          <w:i/>
          <w:sz w:val="22"/>
          <w:szCs w:val="22"/>
          <w:lang w:eastAsia="en-US"/>
        </w:rPr>
        <w:t>Artículo 149.</w:t>
      </w:r>
      <w:r w:rsidRPr="00AF0EF1">
        <w:rPr>
          <w:rFonts w:ascii="Palatino Linotype" w:eastAsia="Palatino Linotype" w:hAnsi="Palatino Linotype" w:cs="Palatino Linotype"/>
          <w:i/>
          <w:sz w:val="22"/>
          <w:szCs w:val="22"/>
          <w:lang w:eastAsia="en-US"/>
        </w:rPr>
        <w:t xml:space="preserve"> El </w:t>
      </w:r>
      <w:r w:rsidRPr="00AF0EF1">
        <w:rPr>
          <w:rFonts w:ascii="Palatino Linotype" w:eastAsia="Palatino Linotype" w:hAnsi="Palatino Linotype" w:cs="Palatino Linotype"/>
          <w:b/>
          <w:i/>
          <w:sz w:val="22"/>
          <w:szCs w:val="22"/>
          <w:lang w:eastAsia="en-US"/>
        </w:rPr>
        <w:t>acuerdo que clasifique la información como confidencial</w:t>
      </w:r>
      <w:r w:rsidRPr="00AF0EF1">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7D895215" w14:textId="77777777" w:rsidR="00CA370C" w:rsidRPr="00AF0EF1" w:rsidRDefault="00CA370C" w:rsidP="00CA370C">
      <w:pPr>
        <w:spacing w:before="240" w:after="240" w:line="360" w:lineRule="auto"/>
        <w:ind w:right="51"/>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Es decir, 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81EEB43" w14:textId="77777777" w:rsidR="00CA370C" w:rsidRPr="00AF0EF1" w:rsidRDefault="00CA370C" w:rsidP="00CA370C">
      <w:pPr>
        <w:spacing w:before="240" w:after="240" w:line="360" w:lineRule="auto"/>
        <w:ind w:right="49"/>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Atento a lo anterior, cabe señalar que el Comité de Transparencia del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5343816"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Segundo.-</w:t>
      </w:r>
      <w:r w:rsidRPr="00AF0EF1">
        <w:rPr>
          <w:rFonts w:ascii="Palatino Linotype" w:eastAsia="Palatino Linotype" w:hAnsi="Palatino Linotype" w:cs="Palatino Linotype"/>
          <w:i/>
          <w:sz w:val="22"/>
          <w:szCs w:val="22"/>
          <w:lang w:eastAsia="en-US"/>
        </w:rPr>
        <w:t xml:space="preserve"> Para efectos de los presentes Lineamientos Generales, se entenderá por:</w:t>
      </w:r>
    </w:p>
    <w:p w14:paraId="6F58A085"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XVIII.</w:t>
      </w: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Versión pública:</w:t>
      </w:r>
      <w:r w:rsidRPr="00AF0EF1">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AF0EF1">
        <w:rPr>
          <w:rFonts w:ascii="Palatino Linotype" w:eastAsia="Palatino Linotype" w:hAnsi="Palatino Linotype" w:cs="Palatino Linotype"/>
          <w:b/>
          <w:i/>
          <w:sz w:val="22"/>
          <w:szCs w:val="22"/>
          <w:lang w:eastAsia="en-US"/>
        </w:rPr>
        <w:t>fundando y motivando la</w:t>
      </w: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reserva o confidencialidad</w:t>
      </w:r>
      <w:r w:rsidRPr="00AF0EF1">
        <w:rPr>
          <w:rFonts w:ascii="Palatino Linotype" w:eastAsia="Palatino Linotype" w:hAnsi="Palatino Linotype" w:cs="Palatino Linotype"/>
          <w:i/>
          <w:sz w:val="22"/>
          <w:szCs w:val="22"/>
          <w:lang w:eastAsia="en-US"/>
        </w:rPr>
        <w:t>, a través de la resolución que para tal efecto emita el Comité de Transparencia.</w:t>
      </w:r>
    </w:p>
    <w:p w14:paraId="36130A53"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AF0EF1">
        <w:rPr>
          <w:rFonts w:ascii="Palatino Linotype" w:eastAsia="Palatino Linotype" w:hAnsi="Palatino Linotype" w:cs="Palatino Linotype"/>
          <w:b/>
          <w:i/>
          <w:sz w:val="22"/>
          <w:szCs w:val="22"/>
          <w:lang w:eastAsia="en-US"/>
        </w:rPr>
        <w:t>...</w:t>
      </w:r>
    </w:p>
    <w:p w14:paraId="137FDD4F"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Cuarto.</w:t>
      </w: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Para clasificar la información como</w:t>
      </w: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reservada o</w:t>
      </w:r>
      <w:r w:rsidRPr="00AF0EF1">
        <w:rPr>
          <w:rFonts w:ascii="Palatino Linotype" w:eastAsia="Palatino Linotype" w:hAnsi="Palatino Linotype" w:cs="Palatino Linotype"/>
          <w:i/>
          <w:sz w:val="22"/>
          <w:szCs w:val="22"/>
          <w:lang w:eastAsia="en-US"/>
        </w:rPr>
        <w:t xml:space="preserve"> </w:t>
      </w:r>
      <w:r w:rsidRPr="00AF0EF1">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AF0EF1">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59DA4B"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31184ABC"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Quinto.</w:t>
      </w:r>
      <w:r w:rsidRPr="00AF0EF1">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F7DFD3"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Sexto.</w:t>
      </w:r>
      <w:r w:rsidRPr="00AF0EF1">
        <w:rPr>
          <w:rFonts w:ascii="Palatino Linotype" w:eastAsia="Palatino Linotype" w:hAnsi="Palatino Linotype" w:cs="Palatino Linotype"/>
          <w:i/>
          <w:sz w:val="22"/>
          <w:szCs w:val="22"/>
          <w:lang w:eastAsia="en-US"/>
        </w:rPr>
        <w:t xml:space="preserve"> Se deroga.</w:t>
      </w:r>
    </w:p>
    <w:p w14:paraId="3F5246BE"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Séptimo.</w:t>
      </w:r>
      <w:r w:rsidRPr="00AF0EF1">
        <w:rPr>
          <w:rFonts w:ascii="Palatino Linotype" w:eastAsia="Palatino Linotype" w:hAnsi="Palatino Linotype" w:cs="Palatino Linotype"/>
          <w:i/>
          <w:sz w:val="22"/>
          <w:szCs w:val="22"/>
          <w:lang w:eastAsia="en-US"/>
        </w:rPr>
        <w:t xml:space="preserve"> La clasificación de la información se llevará a cabo en el momento en que:</w:t>
      </w:r>
    </w:p>
    <w:p w14:paraId="5270BD7D"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xml:space="preserve"> Se reciba una solicitud de acceso a la información;</w:t>
      </w:r>
    </w:p>
    <w:p w14:paraId="4A2255C7"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w:t>
      </w:r>
      <w:r w:rsidRPr="00AF0EF1">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22418651"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III.</w:t>
      </w:r>
      <w:r w:rsidRPr="00AF0EF1">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46CA8ECB"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AF0EF1">
        <w:rPr>
          <w:rFonts w:ascii="Palatino Linotype" w:eastAsia="Palatino Linotype" w:hAnsi="Palatino Linotype" w:cs="Palatino Linotype"/>
          <w:sz w:val="22"/>
          <w:szCs w:val="22"/>
          <w:lang w:eastAsia="en-US"/>
        </w:rPr>
        <w:t xml:space="preserve">, </w:t>
      </w:r>
      <w:r w:rsidRPr="00AF0EF1">
        <w:rPr>
          <w:rFonts w:ascii="Palatino Linotype" w:eastAsia="Palatino Linotype" w:hAnsi="Palatino Linotype" w:cs="Palatino Linotype"/>
          <w:i/>
          <w:sz w:val="22"/>
          <w:szCs w:val="22"/>
          <w:lang w:eastAsia="en-US"/>
        </w:rPr>
        <w:t>conforme a su naturaleza, si encuadra en una causal de reserva o de confidencialidad.</w:t>
      </w:r>
    </w:p>
    <w:p w14:paraId="63D4D284"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Octavo.</w:t>
      </w:r>
      <w:r w:rsidRPr="00AF0EF1">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9D0ACF"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01B4A6E2"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A72CD00"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Noveno.</w:t>
      </w:r>
      <w:r w:rsidRPr="00AF0EF1">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2F2283"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Décimo.</w:t>
      </w:r>
      <w:r w:rsidRPr="00AF0EF1">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84BDE30"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5197A3A4" w14:textId="77777777" w:rsidR="00CA370C" w:rsidRPr="00AF0EF1" w:rsidRDefault="00CA370C" w:rsidP="00CA370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Décimo primero.</w:t>
      </w:r>
      <w:r w:rsidRPr="00AF0EF1">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16D9A01" w14:textId="77777777" w:rsidR="00CA370C" w:rsidRPr="00AF0EF1" w:rsidRDefault="00CA370C" w:rsidP="00CA370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24B9E085" w14:textId="77777777" w:rsidR="00CA370C" w:rsidRPr="00AF0EF1" w:rsidRDefault="00CA370C" w:rsidP="00CA370C">
      <w:pPr>
        <w:spacing w:after="200" w:line="276" w:lineRule="auto"/>
        <w:ind w:left="851"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 xml:space="preserve">“Quincuagésimo. </w:t>
      </w:r>
      <w:r w:rsidRPr="00AF0EF1">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9E72516" w14:textId="77777777" w:rsidR="00CA370C" w:rsidRPr="00AF0EF1" w:rsidRDefault="00CA370C" w:rsidP="00CA37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 xml:space="preserve">Quincuagésimo primero. </w:t>
      </w:r>
      <w:r w:rsidRPr="00AF0EF1">
        <w:rPr>
          <w:rFonts w:ascii="Palatino Linotype" w:eastAsia="Palatino Linotype" w:hAnsi="Palatino Linotype" w:cs="Palatino Linotype"/>
          <w:i/>
          <w:sz w:val="22"/>
          <w:szCs w:val="22"/>
          <w:lang w:eastAsia="en-US"/>
        </w:rPr>
        <w:t xml:space="preserve">Toda acta del Comité de Transparencia deberá contener: </w:t>
      </w:r>
    </w:p>
    <w:p w14:paraId="03867D82"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xml:space="preserve"> El número de sesión y fecha; </w:t>
      </w:r>
    </w:p>
    <w:p w14:paraId="5989A6C3"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w:t>
      </w:r>
      <w:r w:rsidRPr="00AF0EF1">
        <w:rPr>
          <w:rFonts w:ascii="Palatino Linotype" w:eastAsia="Palatino Linotype" w:hAnsi="Palatino Linotype" w:cs="Palatino Linotype"/>
          <w:i/>
          <w:sz w:val="22"/>
          <w:szCs w:val="22"/>
          <w:lang w:eastAsia="en-US"/>
        </w:rPr>
        <w:t xml:space="preserve">. El nombre del área que solicitó la clasificación de información; </w:t>
      </w:r>
    </w:p>
    <w:p w14:paraId="10CF6C12"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III</w:t>
      </w:r>
      <w:r w:rsidRPr="00AF0EF1">
        <w:rPr>
          <w:rFonts w:ascii="Palatino Linotype" w:eastAsia="Palatino Linotype" w:hAnsi="Palatino Linotype" w:cs="Palatino Linotype"/>
          <w:i/>
          <w:sz w:val="22"/>
          <w:szCs w:val="22"/>
          <w:lang w:eastAsia="en-US"/>
        </w:rPr>
        <w:t xml:space="preserve">. La fundamentación legal y motivación correspondiente; </w:t>
      </w:r>
    </w:p>
    <w:p w14:paraId="0071B13B"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IV</w:t>
      </w:r>
      <w:r w:rsidRPr="00AF0EF1">
        <w:rPr>
          <w:rFonts w:ascii="Palatino Linotype" w:eastAsia="Palatino Linotype" w:hAnsi="Palatino Linotype" w:cs="Palatino Linotype"/>
          <w:i/>
          <w:sz w:val="22"/>
          <w:szCs w:val="22"/>
          <w:lang w:eastAsia="en-US"/>
        </w:rPr>
        <w:t xml:space="preserve">. La resolución o resoluciones aprobadas; y </w:t>
      </w:r>
    </w:p>
    <w:p w14:paraId="24A8CAE0"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V</w:t>
      </w:r>
      <w:r w:rsidRPr="00AF0EF1">
        <w:rPr>
          <w:rFonts w:ascii="Palatino Linotype" w:eastAsia="Palatino Linotype" w:hAnsi="Palatino Linotype" w:cs="Palatino Linotype"/>
          <w:i/>
          <w:sz w:val="22"/>
          <w:szCs w:val="22"/>
          <w:lang w:eastAsia="en-US"/>
        </w:rPr>
        <w:t xml:space="preserve">. La rúbrica o firma digital de cada integrante del Comité de Transparencia. </w:t>
      </w:r>
    </w:p>
    <w:p w14:paraId="7A7BADD1" w14:textId="77777777" w:rsidR="00CA370C" w:rsidRPr="00AF0EF1" w:rsidRDefault="00CA370C" w:rsidP="00CA37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75C82A57"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1B0D3422"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AF0EF1">
        <w:rPr>
          <w:rFonts w:ascii="Palatino Linotype" w:eastAsia="Palatino Linotype" w:hAnsi="Palatino Linotype" w:cs="Palatino Linotype"/>
          <w:b/>
          <w:i/>
          <w:sz w:val="22"/>
          <w:szCs w:val="22"/>
          <w:lang w:eastAsia="en-US"/>
        </w:rPr>
        <w:t>II</w:t>
      </w:r>
      <w:r w:rsidRPr="00AF0EF1">
        <w:rPr>
          <w:rFonts w:ascii="Palatino Linotype" w:eastAsia="Palatino Linotype" w:hAnsi="Palatino Linotype" w:cs="Palatino Linotype"/>
          <w:i/>
          <w:sz w:val="22"/>
          <w:szCs w:val="22"/>
          <w:lang w:eastAsia="en-US"/>
        </w:rPr>
        <w:t>. Descripción de las partes o secciones reservadas, en caso de clasificación parcial</w:t>
      </w:r>
      <w:r w:rsidRPr="00AF0EF1">
        <w:rPr>
          <w:rFonts w:ascii="Palatino Linotype" w:eastAsia="Palatino Linotype" w:hAnsi="Palatino Linotype" w:cs="Palatino Linotype"/>
          <w:b/>
          <w:i/>
          <w:sz w:val="22"/>
          <w:szCs w:val="22"/>
          <w:lang w:eastAsia="en-US"/>
        </w:rPr>
        <w:t xml:space="preserve">; </w:t>
      </w:r>
    </w:p>
    <w:p w14:paraId="6495BED0"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III.</w:t>
      </w:r>
      <w:r w:rsidRPr="00AF0EF1">
        <w:rPr>
          <w:rFonts w:ascii="Palatino Linotype" w:eastAsia="Palatino Linotype" w:hAnsi="Palatino Linotype" w:cs="Palatino Linotype"/>
          <w:i/>
          <w:sz w:val="22"/>
          <w:szCs w:val="22"/>
          <w:lang w:eastAsia="en-US"/>
        </w:rPr>
        <w:t xml:space="preserve"> El periodo por el que mantendrá su clasificación y fecha de expiración; y </w:t>
      </w:r>
    </w:p>
    <w:p w14:paraId="5FC60FD2" w14:textId="77777777" w:rsidR="00CA370C" w:rsidRPr="00AF0EF1" w:rsidRDefault="00CA370C" w:rsidP="00CA370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IV.</w:t>
      </w:r>
      <w:r w:rsidRPr="00AF0EF1">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4C59D876" w14:textId="77777777" w:rsidR="00CA370C" w:rsidRPr="00AF0EF1" w:rsidRDefault="00CA370C" w:rsidP="00CA37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2DD1F34C" w14:textId="77777777" w:rsidR="00CA370C" w:rsidRPr="00AF0EF1" w:rsidRDefault="00CA370C" w:rsidP="00CA370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6A6F6893" w14:textId="77777777" w:rsidR="00CA370C" w:rsidRPr="00AF0EF1" w:rsidRDefault="00CA370C" w:rsidP="00CA370C">
      <w:pPr>
        <w:spacing w:before="240" w:after="240" w:line="360" w:lineRule="auto"/>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F0BB18F"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r w:rsidRPr="00AF0EF1">
        <w:rPr>
          <w:rFonts w:ascii="Palatino Linotype" w:eastAsia="Palatino Linotype" w:hAnsi="Palatino Linotype" w:cs="Palatino Linotype"/>
          <w:b/>
          <w:i/>
          <w:sz w:val="22"/>
          <w:szCs w:val="22"/>
          <w:lang w:eastAsia="en-US"/>
        </w:rPr>
        <w:t>Quincuagésimo segundo</w:t>
      </w:r>
      <w:r w:rsidRPr="00AF0EF1">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EA792D8"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4DB91E6B" w14:textId="77777777" w:rsidR="00CA370C" w:rsidRPr="00AF0EF1" w:rsidRDefault="00CA370C" w:rsidP="00CA370C">
      <w:pPr>
        <w:spacing w:after="200" w:line="276" w:lineRule="auto"/>
        <w:ind w:left="1134"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51D0C051" w14:textId="77777777" w:rsidR="00CA370C" w:rsidRPr="00AF0EF1" w:rsidRDefault="00CA370C" w:rsidP="00CA370C">
      <w:pPr>
        <w:spacing w:after="200" w:line="276" w:lineRule="auto"/>
        <w:ind w:left="1134"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w:t>
      </w:r>
      <w:r w:rsidRPr="00AF0EF1">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506ECE46" w14:textId="77777777" w:rsidR="00CA370C" w:rsidRPr="00AF0EF1" w:rsidRDefault="00CA370C" w:rsidP="00CA370C">
      <w:pPr>
        <w:spacing w:after="200" w:line="276" w:lineRule="auto"/>
        <w:ind w:left="1134"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III.</w:t>
      </w:r>
      <w:r w:rsidRPr="00AF0EF1">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45EC2E05"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10AE4073" w14:textId="77777777" w:rsidR="00CA370C" w:rsidRPr="00AF0EF1" w:rsidRDefault="00CA370C" w:rsidP="00CA370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w:t>
      </w:r>
    </w:p>
    <w:p w14:paraId="07EB2BF6" w14:textId="77777777" w:rsidR="00CA370C" w:rsidRPr="00AF0EF1" w:rsidRDefault="00CA370C" w:rsidP="00CA370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AF0EF1">
        <w:rPr>
          <w:rFonts w:ascii="Palatino Linotype" w:eastAsia="Palatino Linotype" w:hAnsi="Palatino Linotype" w:cs="Palatino Linotype"/>
          <w:b/>
          <w:i/>
          <w:sz w:val="22"/>
          <w:szCs w:val="22"/>
          <w:lang w:eastAsia="en-US"/>
        </w:rPr>
        <w:t xml:space="preserve">Quincuagésimo cuarto. </w:t>
      </w:r>
      <w:r w:rsidRPr="00AF0EF1">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F0EF1">
        <w:rPr>
          <w:rFonts w:ascii="Palatino Linotype" w:eastAsia="Palatino Linotype" w:hAnsi="Palatino Linotype" w:cs="Palatino Linotype"/>
          <w:b/>
          <w:i/>
          <w:sz w:val="22"/>
          <w:szCs w:val="22"/>
          <w:lang w:eastAsia="en-US"/>
        </w:rPr>
        <w:t xml:space="preserve"> </w:t>
      </w:r>
    </w:p>
    <w:p w14:paraId="640227F9"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 xml:space="preserve">Quincuagésimo quinto. </w:t>
      </w:r>
      <w:r w:rsidRPr="00AF0EF1">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AF0EF1">
        <w:rPr>
          <w:rFonts w:ascii="Palatino Linotype" w:eastAsia="Palatino Linotype" w:hAnsi="Palatino Linotype" w:cs="Palatino Linotype"/>
          <w:i/>
          <w:sz w:val="22"/>
          <w:szCs w:val="22"/>
          <w:lang w:eastAsia="en-US"/>
        </w:rPr>
        <w:t>testado</w:t>
      </w:r>
      <w:proofErr w:type="spellEnd"/>
      <w:r w:rsidRPr="00AF0EF1">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1C470B8"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b/>
          <w:i/>
          <w:sz w:val="22"/>
          <w:szCs w:val="22"/>
          <w:lang w:eastAsia="en-US"/>
        </w:rPr>
      </w:pPr>
      <w:r w:rsidRPr="00AF0EF1">
        <w:rPr>
          <w:rFonts w:ascii="Palatino Linotype" w:eastAsia="Palatino Linotype" w:hAnsi="Palatino Linotype" w:cs="Palatino Linotype"/>
          <w:b/>
          <w:i/>
          <w:sz w:val="22"/>
          <w:szCs w:val="22"/>
          <w:lang w:eastAsia="en-US"/>
        </w:rPr>
        <w:t>...</w:t>
      </w:r>
    </w:p>
    <w:p w14:paraId="282526F3"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Quincuagésimo séptimo</w:t>
      </w:r>
      <w:r w:rsidRPr="00AF0EF1">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34540588" w14:textId="77777777" w:rsidR="00CA370C" w:rsidRPr="00AF0EF1" w:rsidRDefault="00CA370C" w:rsidP="00CA370C">
      <w:pPr>
        <w:spacing w:after="200" w:line="276" w:lineRule="auto"/>
        <w:ind w:left="1134"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w:t>
      </w:r>
      <w:r w:rsidRPr="00AF0EF1">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1664F04D" w14:textId="77777777" w:rsidR="00CA370C" w:rsidRPr="00AF0EF1" w:rsidRDefault="00CA370C" w:rsidP="00CA370C">
      <w:pPr>
        <w:spacing w:after="200" w:line="276" w:lineRule="auto"/>
        <w:ind w:left="1134"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w:t>
      </w:r>
      <w:r w:rsidRPr="00AF0EF1">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39636ECC" w14:textId="77777777" w:rsidR="00CA370C" w:rsidRPr="00AF0EF1" w:rsidRDefault="00CA370C" w:rsidP="00CA370C">
      <w:pPr>
        <w:spacing w:after="200" w:line="276" w:lineRule="auto"/>
        <w:ind w:left="1134"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III</w:t>
      </w:r>
      <w:r w:rsidRPr="00AF0EF1">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69E641F"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7573D532" w14:textId="77777777" w:rsidR="00CA370C" w:rsidRPr="00AF0EF1" w:rsidRDefault="00CA370C" w:rsidP="00CA370C">
      <w:pPr>
        <w:spacing w:after="200" w:line="276" w:lineRule="auto"/>
        <w:ind w:left="851" w:right="616"/>
        <w:jc w:val="both"/>
        <w:rPr>
          <w:rFonts w:ascii="Palatino Linotype" w:eastAsia="Palatino Linotype" w:hAnsi="Palatino Linotype" w:cs="Palatino Linotype"/>
          <w:i/>
          <w:sz w:val="22"/>
          <w:szCs w:val="22"/>
          <w:lang w:eastAsia="en-US"/>
        </w:rPr>
      </w:pPr>
      <w:r w:rsidRPr="00AF0EF1">
        <w:rPr>
          <w:rFonts w:ascii="Palatino Linotype" w:eastAsia="Palatino Linotype" w:hAnsi="Palatino Linotype" w:cs="Palatino Linotype"/>
          <w:b/>
          <w:i/>
          <w:sz w:val="22"/>
          <w:szCs w:val="22"/>
          <w:lang w:eastAsia="en-US"/>
        </w:rPr>
        <w:t>Quincuagésimo octavo</w:t>
      </w:r>
      <w:r w:rsidRPr="00AF0EF1">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77C6DA7E" w14:textId="77777777" w:rsidR="00CA370C" w:rsidRPr="00AF0EF1" w:rsidRDefault="00CA370C" w:rsidP="00CA370C">
      <w:pPr>
        <w:shd w:val="clear" w:color="auto" w:fill="FFFFFF"/>
        <w:spacing w:line="360" w:lineRule="auto"/>
        <w:ind w:right="51"/>
        <w:jc w:val="both"/>
        <w:rPr>
          <w:rFonts w:ascii="Palatino Linotype" w:eastAsia="Palatino Linotype" w:hAnsi="Palatino Linotype" w:cs="Palatino Linotype"/>
          <w:sz w:val="22"/>
          <w:szCs w:val="22"/>
          <w:lang w:eastAsia="en-US"/>
        </w:rPr>
      </w:pPr>
      <w:r w:rsidRPr="00AF0EF1">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AF0EF1">
        <w:rPr>
          <w:rFonts w:ascii="Palatino Linotype" w:eastAsia="Palatino Linotype" w:hAnsi="Palatino Linotype" w:cs="Palatino Linotype"/>
          <w:b/>
          <w:sz w:val="22"/>
          <w:szCs w:val="22"/>
          <w:lang w:eastAsia="en-US"/>
        </w:rPr>
        <w:t>Sujeto Obligado</w:t>
      </w:r>
      <w:r w:rsidRPr="00AF0EF1">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F0EF1">
        <w:rPr>
          <w:rFonts w:ascii="Palatino Linotype" w:eastAsia="Palatino Linotype" w:hAnsi="Palatino Linotype" w:cs="Palatino Linotype"/>
          <w:b/>
          <w:sz w:val="22"/>
          <w:szCs w:val="22"/>
          <w:lang w:eastAsia="en-US"/>
        </w:rPr>
        <w:t>Recurrente</w:t>
      </w:r>
      <w:r w:rsidRPr="00AF0EF1">
        <w:rPr>
          <w:rFonts w:ascii="Palatino Linotype" w:eastAsia="Palatino Linotype" w:hAnsi="Palatino Linotype" w:cs="Palatino Linotype"/>
          <w:sz w:val="22"/>
          <w:szCs w:val="22"/>
          <w:lang w:eastAsia="en-US"/>
        </w:rPr>
        <w:t>.</w:t>
      </w:r>
    </w:p>
    <w:p w14:paraId="55E3F61F" w14:textId="77777777" w:rsidR="00B841F6" w:rsidRPr="00AF0EF1" w:rsidRDefault="00B841F6"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AF0EF1"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AF0EF1"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AF0EF1"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AF0EF1">
        <w:rPr>
          <w:rFonts w:ascii="Palatino Linotype" w:eastAsia="Palatino Linotype" w:hAnsi="Palatino Linotype" w:cs="Palatino Linotype"/>
          <w:b/>
          <w:sz w:val="22"/>
          <w:szCs w:val="22"/>
        </w:rPr>
        <w:t>III. R E S U E L V E</w:t>
      </w:r>
    </w:p>
    <w:p w14:paraId="5C5DB69D" w14:textId="77777777" w:rsidR="00E46813" w:rsidRPr="00AF0EF1" w:rsidRDefault="00E46813" w:rsidP="00E46813">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12338492" w14:textId="25AFC9CC" w:rsidR="00E46813" w:rsidRPr="00AF0EF1" w:rsidRDefault="00E46813" w:rsidP="00E46813">
      <w:pPr>
        <w:spacing w:line="360" w:lineRule="auto"/>
        <w:jc w:val="both"/>
        <w:rPr>
          <w:rFonts w:ascii="Palatino Linotype" w:eastAsia="Palatino Linotype" w:hAnsi="Palatino Linotype" w:cs="Palatino Linotype"/>
          <w:b/>
          <w:sz w:val="22"/>
          <w:szCs w:val="22"/>
        </w:rPr>
      </w:pPr>
      <w:bookmarkStart w:id="15" w:name="_heading=h.h7nzb79wlra" w:colFirst="0" w:colLast="0"/>
      <w:bookmarkEnd w:id="15"/>
      <w:r w:rsidRPr="00AF0EF1">
        <w:rPr>
          <w:rFonts w:ascii="Palatino Linotype" w:eastAsia="Palatino Linotype" w:hAnsi="Palatino Linotype" w:cs="Palatino Linotype"/>
          <w:b/>
          <w:sz w:val="22"/>
          <w:szCs w:val="22"/>
        </w:rPr>
        <w:t xml:space="preserve">Primero. </w:t>
      </w:r>
      <w:r w:rsidRPr="00AF0EF1">
        <w:rPr>
          <w:rFonts w:ascii="Palatino Linotype" w:eastAsia="Palatino Linotype" w:hAnsi="Palatino Linotype" w:cs="Palatino Linotype"/>
          <w:sz w:val="22"/>
          <w:szCs w:val="22"/>
        </w:rPr>
        <w:t xml:space="preserve">Resultan </w:t>
      </w:r>
      <w:r w:rsidRPr="00AF0EF1">
        <w:rPr>
          <w:rFonts w:ascii="Palatino Linotype" w:eastAsia="Palatino Linotype" w:hAnsi="Palatino Linotype" w:cs="Palatino Linotype"/>
          <w:b/>
          <w:sz w:val="22"/>
          <w:szCs w:val="22"/>
        </w:rPr>
        <w:t>fundadas</w:t>
      </w:r>
      <w:r w:rsidRPr="00AF0EF1">
        <w:rPr>
          <w:rFonts w:ascii="Palatino Linotype" w:eastAsia="Palatino Linotype" w:hAnsi="Palatino Linotype" w:cs="Palatino Linotype"/>
          <w:sz w:val="22"/>
          <w:szCs w:val="22"/>
        </w:rPr>
        <w:t xml:space="preserve"> las razones o motivos de inconformidad hechos valer por la parte</w:t>
      </w:r>
      <w:r w:rsidRPr="00AF0EF1">
        <w:rPr>
          <w:rFonts w:ascii="Palatino Linotype" w:eastAsia="Palatino Linotype" w:hAnsi="Palatino Linotype" w:cs="Palatino Linotype"/>
          <w:b/>
          <w:sz w:val="22"/>
          <w:szCs w:val="22"/>
        </w:rPr>
        <w:t xml:space="preserve"> Recurrente</w:t>
      </w:r>
      <w:r w:rsidRPr="00AF0EF1">
        <w:rPr>
          <w:rFonts w:ascii="Palatino Linotype" w:eastAsia="Palatino Linotype" w:hAnsi="Palatino Linotype" w:cs="Palatino Linotype"/>
          <w:sz w:val="22"/>
          <w:szCs w:val="22"/>
        </w:rPr>
        <w:t xml:space="preserve"> en el recurso de revisión </w:t>
      </w:r>
      <w:r w:rsidRPr="00AF0EF1">
        <w:rPr>
          <w:rFonts w:ascii="Palatino Linotype" w:eastAsia="Palatino Linotype" w:hAnsi="Palatino Linotype" w:cs="Palatino Linotype"/>
          <w:b/>
          <w:sz w:val="22"/>
          <w:szCs w:val="22"/>
        </w:rPr>
        <w:t>0</w:t>
      </w:r>
      <w:r w:rsidR="00192F54" w:rsidRPr="00AF0EF1">
        <w:rPr>
          <w:rFonts w:ascii="Palatino Linotype" w:eastAsia="Palatino Linotype" w:hAnsi="Palatino Linotype" w:cs="Palatino Linotype"/>
          <w:b/>
          <w:sz w:val="22"/>
          <w:szCs w:val="22"/>
        </w:rPr>
        <w:t>9534</w:t>
      </w:r>
      <w:r w:rsidRPr="00AF0EF1">
        <w:rPr>
          <w:rFonts w:ascii="Palatino Linotype" w:eastAsia="Palatino Linotype" w:hAnsi="Palatino Linotype" w:cs="Palatino Linotype"/>
          <w:b/>
          <w:sz w:val="22"/>
          <w:szCs w:val="22"/>
        </w:rPr>
        <w:t>/INFOEM/IP/RR/2025</w:t>
      </w:r>
      <w:r w:rsidRPr="00AF0EF1">
        <w:rPr>
          <w:rFonts w:ascii="Palatino Linotype" w:eastAsia="Palatino Linotype" w:hAnsi="Palatino Linotype" w:cs="Palatino Linotype"/>
          <w:sz w:val="22"/>
          <w:szCs w:val="22"/>
        </w:rPr>
        <w:t xml:space="preserve">; por lo que, en términos del </w:t>
      </w:r>
      <w:r w:rsidRPr="00AF0EF1">
        <w:rPr>
          <w:rFonts w:ascii="Palatino Linotype" w:eastAsia="Palatino Linotype" w:hAnsi="Palatino Linotype" w:cs="Palatino Linotype"/>
          <w:b/>
          <w:sz w:val="22"/>
          <w:szCs w:val="22"/>
        </w:rPr>
        <w:t>Considerando</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 xml:space="preserve">Cuarto </w:t>
      </w:r>
      <w:r w:rsidRPr="00AF0EF1">
        <w:rPr>
          <w:rFonts w:ascii="Palatino Linotype" w:eastAsia="Palatino Linotype" w:hAnsi="Palatino Linotype" w:cs="Palatino Linotype"/>
          <w:sz w:val="22"/>
          <w:szCs w:val="22"/>
        </w:rPr>
        <w:t xml:space="preserve">de esta resolución, se </w:t>
      </w:r>
      <w:r w:rsidR="00C534A8" w:rsidRPr="00AF0EF1">
        <w:rPr>
          <w:rFonts w:ascii="Palatino Linotype" w:eastAsia="Palatino Linotype" w:hAnsi="Palatino Linotype" w:cs="Palatino Linotype"/>
          <w:b/>
          <w:sz w:val="22"/>
          <w:szCs w:val="22"/>
        </w:rPr>
        <w:t>Revoc</w:t>
      </w:r>
      <w:r w:rsidR="000A2FD6" w:rsidRPr="00AF0EF1">
        <w:rPr>
          <w:rFonts w:ascii="Palatino Linotype" w:eastAsia="Palatino Linotype" w:hAnsi="Palatino Linotype" w:cs="Palatino Linotype"/>
          <w:b/>
          <w:sz w:val="22"/>
          <w:szCs w:val="22"/>
        </w:rPr>
        <w:t>a</w:t>
      </w:r>
      <w:r w:rsidRPr="00AF0EF1">
        <w:rPr>
          <w:rFonts w:ascii="Palatino Linotype" w:eastAsia="Palatino Linotype" w:hAnsi="Palatino Linotype" w:cs="Palatino Linotype"/>
          <w:b/>
          <w:sz w:val="22"/>
          <w:szCs w:val="22"/>
        </w:rPr>
        <w:t xml:space="preserve"> </w:t>
      </w:r>
      <w:r w:rsidRPr="00AF0EF1">
        <w:rPr>
          <w:rFonts w:ascii="Palatino Linotype" w:eastAsia="Palatino Linotype" w:hAnsi="Palatino Linotype" w:cs="Palatino Linotype"/>
          <w:sz w:val="22"/>
          <w:szCs w:val="22"/>
        </w:rPr>
        <w:t xml:space="preserve">la respuesta emitida por el </w:t>
      </w:r>
      <w:r w:rsidRPr="00AF0EF1">
        <w:rPr>
          <w:rFonts w:ascii="Palatino Linotype" w:eastAsia="Palatino Linotype" w:hAnsi="Palatino Linotype" w:cs="Palatino Linotype"/>
          <w:b/>
          <w:sz w:val="22"/>
          <w:szCs w:val="22"/>
        </w:rPr>
        <w:t>Sujeto Obligado.</w:t>
      </w:r>
    </w:p>
    <w:p w14:paraId="5D719F37" w14:textId="77777777" w:rsidR="00E46813" w:rsidRPr="00AF0EF1" w:rsidRDefault="00E46813" w:rsidP="00E46813">
      <w:pPr>
        <w:spacing w:line="360" w:lineRule="auto"/>
        <w:jc w:val="both"/>
        <w:rPr>
          <w:rFonts w:ascii="Palatino Linotype" w:eastAsia="Palatino Linotype" w:hAnsi="Palatino Linotype" w:cs="Palatino Linotype"/>
          <w:b/>
          <w:sz w:val="22"/>
          <w:szCs w:val="22"/>
        </w:rPr>
      </w:pPr>
    </w:p>
    <w:p w14:paraId="3CFFDE81" w14:textId="0BB878EE" w:rsidR="0057034B" w:rsidRPr="00AF0EF1" w:rsidRDefault="00E46813" w:rsidP="0057034B">
      <w:pPr>
        <w:spacing w:line="360" w:lineRule="auto"/>
        <w:jc w:val="both"/>
        <w:rPr>
          <w:rFonts w:ascii="Palatino Linotype" w:eastAsia="Palatino Linotype" w:hAnsi="Palatino Linotype" w:cs="Palatino Linotype"/>
          <w:sz w:val="22"/>
          <w:szCs w:val="22"/>
        </w:rPr>
      </w:pPr>
      <w:bookmarkStart w:id="16" w:name="_heading=h.2et92p0" w:colFirst="0" w:colLast="0"/>
      <w:bookmarkEnd w:id="16"/>
      <w:r w:rsidRPr="00AF0EF1">
        <w:rPr>
          <w:rFonts w:ascii="Palatino Linotype" w:eastAsia="Palatino Linotype" w:hAnsi="Palatino Linotype" w:cs="Palatino Linotype"/>
          <w:b/>
          <w:sz w:val="22"/>
          <w:szCs w:val="22"/>
        </w:rPr>
        <w:t xml:space="preserve">Segundo. </w:t>
      </w:r>
      <w:r w:rsidRPr="00AF0EF1">
        <w:rPr>
          <w:rFonts w:ascii="Palatino Linotype" w:eastAsia="Palatino Linotype" w:hAnsi="Palatino Linotype" w:cs="Palatino Linotype"/>
          <w:sz w:val="22"/>
          <w:szCs w:val="22"/>
        </w:rPr>
        <w:t xml:space="preserve">Se </w:t>
      </w:r>
      <w:r w:rsidRPr="00AF0EF1">
        <w:rPr>
          <w:rFonts w:ascii="Palatino Linotype" w:eastAsia="Palatino Linotype" w:hAnsi="Palatino Linotype" w:cs="Palatino Linotype"/>
          <w:b/>
          <w:sz w:val="22"/>
          <w:szCs w:val="22"/>
        </w:rPr>
        <w:t>Ordena</w:t>
      </w:r>
      <w:r w:rsidRPr="00AF0EF1">
        <w:rPr>
          <w:rFonts w:ascii="Palatino Linotype" w:eastAsia="Palatino Linotype" w:hAnsi="Palatino Linotype" w:cs="Palatino Linotype"/>
          <w:sz w:val="22"/>
          <w:szCs w:val="22"/>
        </w:rPr>
        <w:t xml:space="preserve"> al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xml:space="preserve">, en términos de </w:t>
      </w:r>
      <w:r w:rsidR="00192F54" w:rsidRPr="00AF0EF1">
        <w:rPr>
          <w:rFonts w:ascii="Palatino Linotype" w:eastAsia="Palatino Linotype" w:hAnsi="Palatino Linotype" w:cs="Palatino Linotype"/>
          <w:sz w:val="22"/>
          <w:szCs w:val="22"/>
        </w:rPr>
        <w:t>los</w:t>
      </w:r>
      <w:r w:rsidR="00194849" w:rsidRPr="00AF0EF1">
        <w:rPr>
          <w:rFonts w:ascii="Palatino Linotype" w:eastAsia="Palatino Linotype" w:hAnsi="Palatino Linotype" w:cs="Palatino Linotype"/>
          <w:sz w:val="22"/>
          <w:szCs w:val="22"/>
        </w:rPr>
        <w:t xml:space="preserve"> considerando</w:t>
      </w:r>
      <w:r w:rsidR="00192F54" w:rsidRPr="00AF0EF1">
        <w:rPr>
          <w:rFonts w:ascii="Palatino Linotype" w:eastAsia="Palatino Linotype" w:hAnsi="Palatino Linotype" w:cs="Palatino Linotype"/>
          <w:sz w:val="22"/>
          <w:szCs w:val="22"/>
        </w:rPr>
        <w:t>s</w:t>
      </w:r>
      <w:r w:rsidRPr="00AF0EF1">
        <w:rPr>
          <w:rFonts w:ascii="Palatino Linotype" w:eastAsia="Palatino Linotype" w:hAnsi="Palatino Linotype" w:cs="Palatino Linotype"/>
          <w:sz w:val="22"/>
          <w:szCs w:val="22"/>
        </w:rPr>
        <w:t xml:space="preserve"> </w:t>
      </w:r>
      <w:r w:rsidR="00194849" w:rsidRPr="00AF0EF1">
        <w:rPr>
          <w:rFonts w:ascii="Palatino Linotype" w:eastAsia="Palatino Linotype" w:hAnsi="Palatino Linotype" w:cs="Palatino Linotype"/>
          <w:b/>
          <w:sz w:val="22"/>
          <w:szCs w:val="22"/>
        </w:rPr>
        <w:t>Cuarto</w:t>
      </w:r>
      <w:r w:rsidRPr="00AF0EF1">
        <w:rPr>
          <w:rFonts w:ascii="Palatino Linotype" w:eastAsia="Palatino Linotype" w:hAnsi="Palatino Linotype" w:cs="Palatino Linotype"/>
          <w:b/>
          <w:sz w:val="22"/>
          <w:szCs w:val="22"/>
        </w:rPr>
        <w:t xml:space="preserve"> </w:t>
      </w:r>
      <w:r w:rsidR="00192F54" w:rsidRPr="00AF0EF1">
        <w:rPr>
          <w:rFonts w:ascii="Palatino Linotype" w:eastAsia="Palatino Linotype" w:hAnsi="Palatino Linotype" w:cs="Palatino Linotype"/>
          <w:b/>
          <w:sz w:val="22"/>
          <w:szCs w:val="22"/>
        </w:rPr>
        <w:t xml:space="preserve">y Quinto </w:t>
      </w:r>
      <w:r w:rsidRPr="00AF0EF1">
        <w:rPr>
          <w:rFonts w:ascii="Palatino Linotype" w:eastAsia="Palatino Linotype" w:hAnsi="Palatino Linotype" w:cs="Palatino Linotype"/>
          <w:sz w:val="22"/>
          <w:szCs w:val="22"/>
        </w:rPr>
        <w:t xml:space="preserve">de esta resolución, </w:t>
      </w:r>
      <w:r w:rsidRPr="00AF0EF1">
        <w:rPr>
          <w:rFonts w:ascii="Palatino Linotype" w:eastAsia="Palatino Linotype" w:hAnsi="Palatino Linotype" w:cs="Palatino Linotype"/>
          <w:b/>
          <w:sz w:val="22"/>
          <w:szCs w:val="22"/>
        </w:rPr>
        <w:t xml:space="preserve">haga entrega vía Sistema de Acceso a la Información </w:t>
      </w:r>
      <w:r w:rsidR="00194849" w:rsidRPr="00AF0EF1">
        <w:rPr>
          <w:rFonts w:ascii="Palatino Linotype" w:eastAsia="Palatino Linotype" w:hAnsi="Palatino Linotype" w:cs="Palatino Linotype"/>
          <w:b/>
          <w:sz w:val="22"/>
          <w:szCs w:val="22"/>
        </w:rPr>
        <w:t>Mexiquense (SAIMEX)</w:t>
      </w:r>
      <w:r w:rsidR="0057034B" w:rsidRPr="00AF0EF1">
        <w:rPr>
          <w:rFonts w:ascii="Palatino Linotype" w:eastAsia="Palatino Linotype" w:hAnsi="Palatino Linotype" w:cs="Palatino Linotype"/>
          <w:b/>
          <w:sz w:val="22"/>
          <w:szCs w:val="22"/>
          <w:u w:val="single"/>
        </w:rPr>
        <w:t>,</w:t>
      </w:r>
      <w:r w:rsidR="00192F54" w:rsidRPr="00AF0EF1">
        <w:rPr>
          <w:rFonts w:ascii="Palatino Linotype" w:eastAsia="Palatino Linotype" w:hAnsi="Palatino Linotype" w:cs="Palatino Linotype"/>
          <w:b/>
          <w:sz w:val="22"/>
          <w:szCs w:val="22"/>
          <w:u w:val="single"/>
        </w:rPr>
        <w:t xml:space="preserve"> previa búsqueda exhaustiva y razonable, de ser procedente e</w:t>
      </w:r>
      <w:r w:rsidR="007D659A" w:rsidRPr="00AF0EF1">
        <w:rPr>
          <w:rFonts w:ascii="Palatino Linotype" w:eastAsia="Palatino Linotype" w:hAnsi="Palatino Linotype" w:cs="Palatino Linotype"/>
          <w:b/>
          <w:sz w:val="22"/>
          <w:szCs w:val="22"/>
          <w:u w:val="single"/>
        </w:rPr>
        <w:t>n versión pública, lo siguiente</w:t>
      </w:r>
      <w:r w:rsidR="0057034B" w:rsidRPr="00AF0EF1">
        <w:rPr>
          <w:rFonts w:ascii="Palatino Linotype" w:eastAsia="Palatino Linotype" w:hAnsi="Palatino Linotype" w:cs="Palatino Linotype"/>
          <w:sz w:val="22"/>
          <w:szCs w:val="22"/>
        </w:rPr>
        <w:t>:</w:t>
      </w:r>
    </w:p>
    <w:p w14:paraId="3F07C006" w14:textId="77777777" w:rsidR="0057034B" w:rsidRPr="00AF0EF1" w:rsidRDefault="0057034B" w:rsidP="0057034B">
      <w:pPr>
        <w:spacing w:line="360" w:lineRule="auto"/>
        <w:jc w:val="both"/>
        <w:rPr>
          <w:rFonts w:ascii="Palatino Linotype" w:eastAsia="Palatino Linotype" w:hAnsi="Palatino Linotype" w:cs="Palatino Linotype"/>
          <w:sz w:val="22"/>
          <w:szCs w:val="22"/>
        </w:rPr>
      </w:pPr>
    </w:p>
    <w:p w14:paraId="40EE81CF" w14:textId="5AE1A67C" w:rsidR="007F62A3" w:rsidRPr="00AF0EF1" w:rsidRDefault="00192F54" w:rsidP="00192F54">
      <w:pPr>
        <w:pStyle w:val="Prrafodelista"/>
        <w:numPr>
          <w:ilvl w:val="0"/>
          <w:numId w:val="8"/>
        </w:numPr>
        <w:tabs>
          <w:tab w:val="right" w:pos="8222"/>
        </w:tabs>
        <w:spacing w:line="276" w:lineRule="auto"/>
        <w:ind w:right="49"/>
        <w:jc w:val="both"/>
        <w:rPr>
          <w:rFonts w:ascii="Palatino Linotype" w:eastAsia="Palatino Linotype" w:hAnsi="Palatino Linotype" w:cs="Palatino Linotype"/>
          <w:b/>
          <w:sz w:val="22"/>
          <w:szCs w:val="22"/>
        </w:rPr>
      </w:pPr>
      <w:r w:rsidRPr="00AF0EF1">
        <w:rPr>
          <w:rFonts w:ascii="Palatino Linotype" w:eastAsia="Palatino Linotype" w:hAnsi="Palatino Linotype" w:cs="Palatino Linotype"/>
          <w:b/>
          <w:sz w:val="22"/>
          <w:szCs w:val="22"/>
        </w:rPr>
        <w:t>El listado o documento donde conste el nombre de los servidores públicos que tuvieron un aumento de sueldo en el periodo comprendido del 01 de julio al 31 de diciembre de 2024.</w:t>
      </w:r>
    </w:p>
    <w:p w14:paraId="2041FC70" w14:textId="77777777" w:rsidR="00192F54" w:rsidRPr="00AF0EF1" w:rsidRDefault="00192F54" w:rsidP="00E46813">
      <w:pPr>
        <w:spacing w:line="360" w:lineRule="auto"/>
        <w:jc w:val="both"/>
        <w:rPr>
          <w:rFonts w:ascii="Palatino Linotype" w:eastAsia="Palatino Linotype" w:hAnsi="Palatino Linotype" w:cs="Palatino Linotype"/>
          <w:b/>
          <w:sz w:val="22"/>
          <w:szCs w:val="22"/>
        </w:rPr>
      </w:pPr>
      <w:bookmarkStart w:id="17" w:name="_heading=h.59npxyxpomjd" w:colFirst="0" w:colLast="0"/>
      <w:bookmarkEnd w:id="17"/>
    </w:p>
    <w:p w14:paraId="77CF63FD" w14:textId="77777777" w:rsidR="007D659A" w:rsidRPr="00AF0EF1" w:rsidRDefault="007D659A" w:rsidP="007D659A">
      <w:pPr>
        <w:pStyle w:val="Prrafodelista"/>
        <w:spacing w:line="276" w:lineRule="auto"/>
        <w:ind w:left="360"/>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AF0EF1">
        <w:rPr>
          <w:rFonts w:ascii="Palatino Linotype" w:eastAsia="Palatino Linotype" w:hAnsi="Palatino Linotype" w:cs="Palatino Linotype"/>
          <w:b/>
          <w:i/>
          <w:sz w:val="22"/>
        </w:rPr>
        <w:t>Recurrente</w:t>
      </w:r>
      <w:r w:rsidRPr="00AF0EF1">
        <w:rPr>
          <w:rFonts w:ascii="Palatino Linotype" w:eastAsia="Palatino Linotype" w:hAnsi="Palatino Linotype" w:cs="Palatino Linotype"/>
          <w:i/>
          <w:sz w:val="22"/>
        </w:rPr>
        <w:t>, mismo que igualmente hará de su conocimiento.</w:t>
      </w:r>
      <w:r w:rsidRPr="00AF0EF1">
        <w:rPr>
          <w:rFonts w:ascii="Palatino Linotype" w:eastAsia="Palatino Linotype" w:hAnsi="Palatino Linotype" w:cs="Palatino Linotype"/>
          <w:sz w:val="22"/>
          <w:szCs w:val="22"/>
        </w:rPr>
        <w:t xml:space="preserve"> </w:t>
      </w:r>
    </w:p>
    <w:p w14:paraId="146EDBC6" w14:textId="77777777" w:rsidR="007D659A" w:rsidRPr="00AF0EF1" w:rsidRDefault="007D659A" w:rsidP="007D659A">
      <w:pPr>
        <w:pStyle w:val="Prrafodelista"/>
        <w:spacing w:line="276" w:lineRule="auto"/>
        <w:ind w:left="360"/>
        <w:jc w:val="both"/>
        <w:rPr>
          <w:rFonts w:ascii="Palatino Linotype" w:eastAsia="Palatino Linotype" w:hAnsi="Palatino Linotype" w:cs="Palatino Linotype"/>
          <w:sz w:val="22"/>
          <w:szCs w:val="22"/>
        </w:rPr>
      </w:pPr>
    </w:p>
    <w:p w14:paraId="2A4D54AA" w14:textId="6A3BD532" w:rsidR="007D659A" w:rsidRPr="00AF0EF1" w:rsidRDefault="007D659A" w:rsidP="007D659A">
      <w:pPr>
        <w:pStyle w:val="Prrafodelista"/>
        <w:spacing w:line="276" w:lineRule="auto"/>
        <w:ind w:left="360"/>
        <w:jc w:val="both"/>
        <w:rPr>
          <w:rFonts w:ascii="Palatino Linotype" w:eastAsia="Palatino Linotype" w:hAnsi="Palatino Linotype" w:cs="Palatino Linotype"/>
          <w:i/>
          <w:sz w:val="22"/>
          <w:szCs w:val="22"/>
        </w:rPr>
      </w:pPr>
      <w:r w:rsidRPr="00AF0EF1">
        <w:rPr>
          <w:rFonts w:ascii="Palatino Linotype" w:eastAsia="Palatino Linotype" w:hAnsi="Palatino Linotype" w:cs="Palatino Linotype"/>
          <w:i/>
          <w:sz w:val="22"/>
          <w:szCs w:val="22"/>
        </w:rPr>
        <w:t>Sin embargo, en caso de que no se llegara a localizar la información que se ordena</w:t>
      </w:r>
      <w:r w:rsidRPr="00AF0EF1">
        <w:rPr>
          <w:rFonts w:ascii="Palatino Linotype" w:eastAsia="Palatino Linotype" w:hAnsi="Palatino Linotype" w:cs="Palatino Linotype"/>
          <w:bCs/>
          <w:i/>
          <w:sz w:val="22"/>
          <w:szCs w:val="22"/>
          <w:u w:val="single"/>
        </w:rPr>
        <w:t xml:space="preserve">, </w:t>
      </w:r>
      <w:r w:rsidRPr="00AF0EF1">
        <w:rPr>
          <w:rFonts w:ascii="Palatino Linotype" w:eastAsia="Palatino Linotype" w:hAnsi="Palatino Linotype" w:cs="Palatino Linotype"/>
          <w:b/>
          <w:bCs/>
          <w:i/>
          <w:sz w:val="22"/>
          <w:szCs w:val="22"/>
          <w:u w:val="single"/>
        </w:rPr>
        <w:t>porque en el periodo que se ordena los servidores públicos no tuvieron una promoción que implicará aumento de sueldo</w:t>
      </w:r>
      <w:r w:rsidRPr="00AF0EF1">
        <w:rPr>
          <w:rFonts w:ascii="Palatino Linotype" w:eastAsia="Palatino Linotype" w:hAnsi="Palatino Linotype" w:cs="Palatino Linotype"/>
          <w:i/>
          <w:sz w:val="22"/>
          <w:szCs w:val="22"/>
        </w:rPr>
        <w:t xml:space="preserve">, bastará con que así se lo haga saber el </w:t>
      </w:r>
      <w:r w:rsidRPr="00AF0EF1">
        <w:rPr>
          <w:rFonts w:ascii="Palatino Linotype" w:eastAsia="Palatino Linotype" w:hAnsi="Palatino Linotype" w:cs="Palatino Linotype"/>
          <w:bCs/>
          <w:i/>
          <w:sz w:val="22"/>
          <w:szCs w:val="22"/>
        </w:rPr>
        <w:t>Sujeto Obligado</w:t>
      </w:r>
      <w:r w:rsidRPr="00AF0EF1">
        <w:rPr>
          <w:rFonts w:ascii="Palatino Linotype" w:eastAsia="Palatino Linotype" w:hAnsi="Palatino Linotype" w:cs="Palatino Linotype"/>
          <w:i/>
          <w:sz w:val="22"/>
          <w:szCs w:val="22"/>
        </w:rPr>
        <w:t xml:space="preserve"> a la parte </w:t>
      </w:r>
      <w:r w:rsidRPr="00AF0EF1">
        <w:rPr>
          <w:rFonts w:ascii="Palatino Linotype" w:eastAsia="Palatino Linotype" w:hAnsi="Palatino Linotype" w:cs="Palatino Linotype"/>
          <w:bCs/>
          <w:i/>
          <w:sz w:val="22"/>
          <w:szCs w:val="22"/>
        </w:rPr>
        <w:t>Recurrente</w:t>
      </w:r>
      <w:r w:rsidRPr="00AF0EF1">
        <w:rPr>
          <w:rFonts w:ascii="Palatino Linotype" w:eastAsia="Palatino Linotype" w:hAnsi="Palatino Linotype" w:cs="Palatino Linotype"/>
          <w:i/>
          <w:sz w:val="22"/>
          <w:szCs w:val="22"/>
        </w:rPr>
        <w:t xml:space="preserve"> de manera fundada y motivada en términos de lo señalado por el segundo párrafo del artículo 19 de la Ley Transparencia y Acceso a la Información Pública del Estado de México y Municipios.</w:t>
      </w:r>
    </w:p>
    <w:p w14:paraId="69BB6017" w14:textId="77777777" w:rsidR="008E412F" w:rsidRPr="00AF0EF1" w:rsidRDefault="008E412F" w:rsidP="007D659A">
      <w:pPr>
        <w:pStyle w:val="Prrafodelista"/>
        <w:spacing w:line="276" w:lineRule="auto"/>
        <w:ind w:left="360"/>
        <w:jc w:val="both"/>
        <w:rPr>
          <w:rFonts w:ascii="Palatino Linotype" w:eastAsia="Palatino Linotype" w:hAnsi="Palatino Linotype" w:cs="Palatino Linotype"/>
          <w:sz w:val="22"/>
          <w:szCs w:val="22"/>
        </w:rPr>
      </w:pPr>
    </w:p>
    <w:p w14:paraId="7D45AA85" w14:textId="77777777" w:rsidR="00E46813" w:rsidRPr="00AF0EF1" w:rsidRDefault="00E46813" w:rsidP="00E46813">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 xml:space="preserve">Tercero. Notifíquese, </w:t>
      </w:r>
      <w:r w:rsidRPr="00AF0EF1">
        <w:rPr>
          <w:rFonts w:ascii="Palatino Linotype" w:eastAsia="Palatino Linotype" w:hAnsi="Palatino Linotype" w:cs="Palatino Linotype"/>
          <w:sz w:val="22"/>
          <w:szCs w:val="22"/>
        </w:rPr>
        <w:t xml:space="preserve">vía </w:t>
      </w:r>
      <w:r w:rsidRPr="00AF0EF1">
        <w:rPr>
          <w:rFonts w:ascii="Palatino Linotype" w:eastAsia="Palatino Linotype" w:hAnsi="Palatino Linotype" w:cs="Palatino Linotype"/>
          <w:b/>
          <w:sz w:val="22"/>
          <w:szCs w:val="22"/>
        </w:rPr>
        <w:t>SAIMEX</w:t>
      </w:r>
      <w:r w:rsidRPr="00AF0EF1">
        <w:rPr>
          <w:rFonts w:ascii="Palatino Linotype" w:eastAsia="Palatino Linotype" w:hAnsi="Palatino Linotype" w:cs="Palatino Linotype"/>
          <w:sz w:val="22"/>
          <w:szCs w:val="22"/>
        </w:rPr>
        <w:t xml:space="preserve">, al Titular de la Unidad de Transparencia del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AF0EF1"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AF0EF1" w:rsidRDefault="00E46813" w:rsidP="00E4681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Cuarto.</w:t>
      </w:r>
      <w:r w:rsidRPr="00AF0EF1">
        <w:rPr>
          <w:rFonts w:ascii="Palatino Linotype" w:eastAsia="Palatino Linotype" w:hAnsi="Palatino Linotype" w:cs="Palatino Linotype"/>
          <w:sz w:val="22"/>
          <w:szCs w:val="22"/>
        </w:rPr>
        <w:t xml:space="preserve"> </w:t>
      </w:r>
      <w:r w:rsidRPr="00AF0EF1">
        <w:rPr>
          <w:rFonts w:ascii="Palatino Linotype" w:eastAsia="Palatino Linotype" w:hAnsi="Palatino Linotype" w:cs="Palatino Linotype"/>
          <w:b/>
          <w:sz w:val="22"/>
          <w:szCs w:val="22"/>
        </w:rPr>
        <w:t xml:space="preserve">Notifíquese, </w:t>
      </w:r>
      <w:r w:rsidRPr="00AF0EF1">
        <w:rPr>
          <w:rFonts w:ascii="Palatino Linotype" w:eastAsia="Palatino Linotype" w:hAnsi="Palatino Linotype" w:cs="Palatino Linotype"/>
          <w:sz w:val="22"/>
          <w:szCs w:val="22"/>
        </w:rPr>
        <w:t xml:space="preserve">vía </w:t>
      </w:r>
      <w:r w:rsidRPr="00AF0EF1">
        <w:rPr>
          <w:rFonts w:ascii="Palatino Linotype" w:eastAsia="Palatino Linotype" w:hAnsi="Palatino Linotype" w:cs="Palatino Linotype"/>
          <w:b/>
          <w:sz w:val="22"/>
          <w:szCs w:val="22"/>
        </w:rPr>
        <w:t>SAIMEX</w:t>
      </w:r>
      <w:r w:rsidRPr="00AF0EF1">
        <w:rPr>
          <w:rFonts w:ascii="Palatino Linotype" w:eastAsia="Palatino Linotype" w:hAnsi="Palatino Linotype" w:cs="Palatino Linotype"/>
          <w:sz w:val="22"/>
          <w:szCs w:val="22"/>
        </w:rPr>
        <w:t xml:space="preserve">, al Titular de la Unidad de Transparencia del </w:t>
      </w:r>
      <w:r w:rsidRPr="00AF0EF1">
        <w:rPr>
          <w:rFonts w:ascii="Palatino Linotype" w:eastAsia="Palatino Linotype" w:hAnsi="Palatino Linotype" w:cs="Palatino Linotype"/>
          <w:b/>
          <w:sz w:val="22"/>
          <w:szCs w:val="22"/>
        </w:rPr>
        <w:t>Sujeto Obligado,</w:t>
      </w:r>
      <w:r w:rsidRPr="00AF0EF1">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AF0EF1"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AF0EF1" w:rsidRDefault="00E46813" w:rsidP="00E46813">
      <w:pPr>
        <w:spacing w:line="360" w:lineRule="auto"/>
        <w:ind w:right="49"/>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b/>
          <w:sz w:val="22"/>
          <w:szCs w:val="22"/>
        </w:rPr>
        <w:t xml:space="preserve">Quinto. Notifíquese vía SAIMEX, </w:t>
      </w:r>
      <w:r w:rsidRPr="00AF0EF1">
        <w:rPr>
          <w:rFonts w:ascii="Palatino Linotype" w:eastAsia="Palatino Linotype" w:hAnsi="Palatino Linotype" w:cs="Palatino Linotype"/>
          <w:sz w:val="22"/>
          <w:szCs w:val="22"/>
        </w:rPr>
        <w:t xml:space="preserve">la presente resolución a la parte </w:t>
      </w:r>
      <w:r w:rsidRPr="00AF0EF1">
        <w:rPr>
          <w:rFonts w:ascii="Palatino Linotype" w:eastAsia="Palatino Linotype" w:hAnsi="Palatino Linotype" w:cs="Palatino Linotype"/>
          <w:b/>
          <w:sz w:val="22"/>
          <w:szCs w:val="22"/>
        </w:rPr>
        <w:t>Recurrente</w:t>
      </w:r>
      <w:r w:rsidRPr="00AF0EF1">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AF0EF1" w:rsidRDefault="00FC2052" w:rsidP="00172519">
      <w:pPr>
        <w:spacing w:line="360" w:lineRule="auto"/>
        <w:ind w:right="49"/>
        <w:jc w:val="both"/>
        <w:rPr>
          <w:rFonts w:ascii="Palatino Linotype" w:eastAsia="Palatino Linotype" w:hAnsi="Palatino Linotype" w:cs="Palatino Linotype"/>
          <w:sz w:val="22"/>
        </w:rPr>
      </w:pPr>
    </w:p>
    <w:p w14:paraId="0D8C7B7F" w14:textId="35931F99" w:rsidR="00E46813" w:rsidRPr="004C269F" w:rsidRDefault="00E46813" w:rsidP="00E46813">
      <w:pPr>
        <w:spacing w:line="360" w:lineRule="auto"/>
        <w:jc w:val="both"/>
        <w:rPr>
          <w:rFonts w:ascii="Palatino Linotype" w:eastAsia="Palatino Linotype" w:hAnsi="Palatino Linotype" w:cs="Palatino Linotype"/>
          <w:sz w:val="22"/>
          <w:szCs w:val="22"/>
        </w:rPr>
      </w:pPr>
      <w:r w:rsidRPr="00AF0EF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AF0EF1">
        <w:rPr>
          <w:rFonts w:ascii="Palatino Linotype" w:eastAsia="Palatino Linotype" w:hAnsi="Palatino Linotype" w:cs="Palatino Linotype"/>
          <w:sz w:val="22"/>
          <w:szCs w:val="22"/>
        </w:rPr>
        <w:t xml:space="preserve">TRIGÉSIMA </w:t>
      </w:r>
      <w:r w:rsidR="00F728AB" w:rsidRPr="00AF0EF1">
        <w:rPr>
          <w:rFonts w:ascii="Palatino Linotype" w:eastAsia="Palatino Linotype" w:hAnsi="Palatino Linotype" w:cs="Palatino Linotype"/>
          <w:sz w:val="22"/>
          <w:szCs w:val="22"/>
        </w:rPr>
        <w:t>QUINTA</w:t>
      </w:r>
      <w:r w:rsidRPr="00AF0EF1">
        <w:rPr>
          <w:rFonts w:ascii="Palatino Linotype" w:eastAsia="Palatino Linotype" w:hAnsi="Palatino Linotype" w:cs="Palatino Linotype"/>
          <w:sz w:val="22"/>
          <w:szCs w:val="22"/>
        </w:rPr>
        <w:t xml:space="preserve"> SESIÓN ORDINARIA, CELEBRADA EL </w:t>
      </w:r>
      <w:r w:rsidR="00F728AB" w:rsidRPr="00AF0EF1">
        <w:rPr>
          <w:rFonts w:ascii="Palatino Linotype" w:eastAsia="Palatino Linotype" w:hAnsi="Palatino Linotype" w:cs="Palatino Linotype"/>
          <w:sz w:val="22"/>
          <w:szCs w:val="22"/>
        </w:rPr>
        <w:t xml:space="preserve">UNO </w:t>
      </w:r>
      <w:r w:rsidR="00FC2052" w:rsidRPr="00AF0EF1">
        <w:rPr>
          <w:rFonts w:ascii="Palatino Linotype" w:eastAsia="Palatino Linotype" w:hAnsi="Palatino Linotype" w:cs="Palatino Linotype"/>
          <w:sz w:val="22"/>
          <w:szCs w:val="22"/>
        </w:rPr>
        <w:t xml:space="preserve">DE </w:t>
      </w:r>
      <w:r w:rsidR="00F728AB" w:rsidRPr="00AF0EF1">
        <w:rPr>
          <w:rFonts w:ascii="Palatino Linotype" w:eastAsia="Palatino Linotype" w:hAnsi="Palatino Linotype" w:cs="Palatino Linotype"/>
          <w:sz w:val="22"/>
          <w:szCs w:val="22"/>
        </w:rPr>
        <w:t>OCTU</w:t>
      </w:r>
      <w:r w:rsidR="00FC2052" w:rsidRPr="00AF0EF1">
        <w:rPr>
          <w:rFonts w:ascii="Palatino Linotype" w:eastAsia="Palatino Linotype" w:hAnsi="Palatino Linotype" w:cs="Palatino Linotype"/>
          <w:sz w:val="22"/>
          <w:szCs w:val="22"/>
        </w:rPr>
        <w:t>BRE</w:t>
      </w:r>
      <w:r w:rsidRPr="00AF0EF1">
        <w:rPr>
          <w:rFonts w:ascii="Palatino Linotype" w:eastAsia="Palatino Linotype" w:hAnsi="Palatino Linotype" w:cs="Palatino Linotype"/>
          <w:sz w:val="22"/>
          <w:szCs w:val="22"/>
        </w:rPr>
        <w:t xml:space="preserve"> DE DOS MIL VEINTICINCO, ANTE EL SECRETARIO TÉCNICO DEL PLENO ALEXIS TAPIA RAMÍREZ.</w:t>
      </w:r>
      <w:r w:rsidRPr="004C269F">
        <w:rPr>
          <w:rFonts w:ascii="Palatino Linotype" w:eastAsia="Palatino Linotype" w:hAnsi="Palatino Linotype" w:cs="Palatino Linotype"/>
          <w:sz w:val="22"/>
          <w:szCs w:val="22"/>
        </w:rPr>
        <w:t xml:space="preserve"> </w:t>
      </w:r>
    </w:p>
    <w:p w14:paraId="71B96CD4" w14:textId="3D32F32B" w:rsidR="00566EB9" w:rsidRPr="004C269F"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4C269F" w:rsidRDefault="00566EB9">
      <w:pPr>
        <w:rPr>
          <w:rFonts w:ascii="Palatino Linotype" w:eastAsia="Palatino Linotype" w:hAnsi="Palatino Linotype" w:cs="Palatino Linotype"/>
          <w:sz w:val="22"/>
          <w:szCs w:val="22"/>
        </w:rPr>
      </w:pPr>
      <w:bookmarkStart w:id="18" w:name="_heading=h.17dp8vu" w:colFirst="0" w:colLast="0"/>
      <w:bookmarkEnd w:id="18"/>
    </w:p>
    <w:p w14:paraId="5E53C7DB" w14:textId="77777777" w:rsidR="00566EB9" w:rsidRPr="004C269F" w:rsidRDefault="00566EB9">
      <w:pPr>
        <w:rPr>
          <w:rFonts w:ascii="Palatino Linotype" w:eastAsia="Palatino Linotype" w:hAnsi="Palatino Linotype" w:cs="Palatino Linotype"/>
          <w:sz w:val="22"/>
          <w:szCs w:val="22"/>
        </w:rPr>
      </w:pPr>
    </w:p>
    <w:p w14:paraId="67319D83" w14:textId="77777777" w:rsidR="00566EB9" w:rsidRPr="004C269F" w:rsidRDefault="00566EB9">
      <w:pPr>
        <w:spacing w:line="360" w:lineRule="auto"/>
        <w:jc w:val="both"/>
        <w:rPr>
          <w:rFonts w:ascii="Palatino Linotype" w:eastAsia="Palatino Linotype" w:hAnsi="Palatino Linotype" w:cs="Palatino Linotype"/>
          <w:sz w:val="22"/>
          <w:szCs w:val="22"/>
        </w:rPr>
      </w:pPr>
      <w:bookmarkStart w:id="19" w:name="_heading=h.3rdcrjn" w:colFirst="0" w:colLast="0"/>
      <w:bookmarkStart w:id="20" w:name="_heading=h.1t3h5sf" w:colFirst="0" w:colLast="0"/>
      <w:bookmarkEnd w:id="19"/>
      <w:bookmarkEnd w:id="20"/>
    </w:p>
    <w:p w14:paraId="75749E5A"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4C269F"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4C269F" w:rsidRDefault="00566EB9">
      <w:pPr>
        <w:spacing w:line="360" w:lineRule="auto"/>
        <w:jc w:val="both"/>
        <w:rPr>
          <w:rFonts w:ascii="Palatino Linotype" w:eastAsia="Palatino Linotype" w:hAnsi="Palatino Linotype" w:cs="Palatino Linotype"/>
          <w:sz w:val="22"/>
          <w:szCs w:val="22"/>
        </w:rPr>
      </w:pPr>
    </w:p>
    <w:sectPr w:rsidR="00566EB9" w:rsidRPr="004C269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D00CA" w14:textId="77777777" w:rsidR="00302941" w:rsidRDefault="00302941">
      <w:r>
        <w:separator/>
      </w:r>
    </w:p>
  </w:endnote>
  <w:endnote w:type="continuationSeparator" w:id="0">
    <w:p w14:paraId="21F7ACB8" w14:textId="77777777" w:rsidR="00302941" w:rsidRDefault="0030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605DE70D" w:rsidR="00192F54" w:rsidRDefault="00192F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C7AD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C7AD4">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75EA14AB" w14:textId="77777777" w:rsidR="00192F54" w:rsidRDefault="00192F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5F1831A4" w:rsidR="00192F54" w:rsidRDefault="00192F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C7AD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C7AD4">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78844A60" w14:textId="77777777" w:rsidR="00192F54" w:rsidRDefault="00192F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3068" w14:textId="77777777" w:rsidR="00302941" w:rsidRDefault="00302941">
      <w:r>
        <w:separator/>
      </w:r>
    </w:p>
  </w:footnote>
  <w:footnote w:type="continuationSeparator" w:id="0">
    <w:p w14:paraId="3228B5FF" w14:textId="77777777" w:rsidR="00302941" w:rsidRDefault="00302941">
      <w:r>
        <w:continuationSeparator/>
      </w:r>
    </w:p>
  </w:footnote>
  <w:footnote w:id="1">
    <w:p w14:paraId="5427DE49" w14:textId="77777777" w:rsidR="00192F54" w:rsidRDefault="00192F54"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192F54" w:rsidRDefault="00192F54"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192F54" w:rsidRDefault="00192F5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192F54" w:rsidRDefault="00192F5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22B91361" w14:textId="77777777" w:rsidR="00192F54" w:rsidRDefault="00192F54" w:rsidP="00CA370C">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192F54" w:rsidRDefault="00192F54">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192F54" w14:paraId="7556AAA7" w14:textId="77777777">
      <w:tc>
        <w:tcPr>
          <w:tcW w:w="2489" w:type="dxa"/>
          <w:shd w:val="clear" w:color="auto" w:fill="auto"/>
        </w:tcPr>
        <w:p w14:paraId="456E930D" w14:textId="77777777" w:rsidR="00192F54" w:rsidRDefault="00192F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199681D6" w:rsidR="00192F54" w:rsidRDefault="00192F54" w:rsidP="00FD4D45">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9534</w:t>
          </w:r>
          <w:r w:rsidRPr="00AD0BFE">
            <w:rPr>
              <w:rFonts w:ascii="Palatino Linotype" w:eastAsia="Palatino Linotype" w:hAnsi="Palatino Linotype" w:cs="Palatino Linotype"/>
              <w:b/>
              <w:color w:val="000000" w:themeColor="text1"/>
              <w:sz w:val="22"/>
              <w:szCs w:val="22"/>
            </w:rPr>
            <w:t>/INFOEM/IP/RR/2025</w:t>
          </w:r>
        </w:p>
      </w:tc>
    </w:tr>
    <w:tr w:rsidR="00192F54" w14:paraId="625B5BC5" w14:textId="77777777">
      <w:trPr>
        <w:trHeight w:val="228"/>
      </w:trPr>
      <w:tc>
        <w:tcPr>
          <w:tcW w:w="2489" w:type="dxa"/>
          <w:shd w:val="clear" w:color="auto" w:fill="auto"/>
          <w:vAlign w:val="center"/>
        </w:tcPr>
        <w:p w14:paraId="18DDCAF9" w14:textId="77777777" w:rsidR="00192F54" w:rsidRDefault="00192F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C84BE7A" w:rsidR="00192F54" w:rsidRDefault="00192F54" w:rsidP="00214408">
          <w:pPr>
            <w:ind w:left="-45" w:right="1586"/>
            <w:jc w:val="both"/>
            <w:rPr>
              <w:rFonts w:ascii="Palatino Linotype" w:eastAsia="Palatino Linotype" w:hAnsi="Palatino Linotype" w:cs="Palatino Linotype"/>
              <w:b/>
              <w:sz w:val="22"/>
              <w:szCs w:val="22"/>
            </w:rPr>
          </w:pPr>
          <w:r w:rsidRPr="00FD4D45">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p>
      </w:tc>
    </w:tr>
    <w:tr w:rsidR="00192F54" w14:paraId="5A94D834" w14:textId="77777777">
      <w:tc>
        <w:tcPr>
          <w:tcW w:w="2489" w:type="dxa"/>
          <w:shd w:val="clear" w:color="auto" w:fill="auto"/>
          <w:vAlign w:val="center"/>
        </w:tcPr>
        <w:p w14:paraId="65DC8F86" w14:textId="77777777" w:rsidR="00192F54" w:rsidRDefault="00192F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192F54" w:rsidRDefault="00192F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192F54" w:rsidRDefault="00192F5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192F54" w:rsidRDefault="00192F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192F54" w14:paraId="626C0E2F" w14:textId="77777777">
      <w:tc>
        <w:tcPr>
          <w:tcW w:w="2551" w:type="dxa"/>
          <w:shd w:val="clear" w:color="auto" w:fill="auto"/>
          <w:vAlign w:val="center"/>
        </w:tcPr>
        <w:p w14:paraId="588E5159" w14:textId="77777777" w:rsidR="00192F54" w:rsidRDefault="00192F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26FC4FC2" w:rsidR="00192F54" w:rsidRDefault="00192F54" w:rsidP="00FD4D4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09534/INFOEM/IP/RR/2025</w:t>
          </w:r>
        </w:p>
      </w:tc>
    </w:tr>
    <w:tr w:rsidR="00192F54" w14:paraId="600191AD" w14:textId="77777777">
      <w:trPr>
        <w:trHeight w:val="130"/>
      </w:trPr>
      <w:tc>
        <w:tcPr>
          <w:tcW w:w="2551" w:type="dxa"/>
          <w:shd w:val="clear" w:color="auto" w:fill="auto"/>
          <w:vAlign w:val="center"/>
        </w:tcPr>
        <w:p w14:paraId="66691596" w14:textId="77777777" w:rsidR="00192F54" w:rsidRDefault="00192F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093C9016" w:rsidR="00192F54" w:rsidRDefault="008C7AD4">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 </w:t>
          </w:r>
          <w:proofErr w:type="spellStart"/>
          <w:r>
            <w:rPr>
              <w:rFonts w:ascii="Palatino Linotype" w:eastAsia="Palatino Linotype" w:hAnsi="Palatino Linotype" w:cs="Palatino Linotype"/>
              <w:b/>
              <w:sz w:val="22"/>
              <w:szCs w:val="22"/>
            </w:rPr>
            <w:t>X</w:t>
          </w:r>
          <w:proofErr w:type="spellEnd"/>
        </w:p>
      </w:tc>
    </w:tr>
    <w:tr w:rsidR="00192F54" w14:paraId="68112254" w14:textId="77777777">
      <w:trPr>
        <w:trHeight w:val="228"/>
      </w:trPr>
      <w:tc>
        <w:tcPr>
          <w:tcW w:w="2551" w:type="dxa"/>
          <w:shd w:val="clear" w:color="auto" w:fill="auto"/>
          <w:vAlign w:val="center"/>
        </w:tcPr>
        <w:p w14:paraId="373E7A5B" w14:textId="77777777" w:rsidR="00192F54" w:rsidRDefault="00192F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1717C0E7" w:rsidR="00192F54" w:rsidRDefault="00192F54" w:rsidP="001C1235">
          <w:pPr>
            <w:ind w:left="-45" w:right="1586"/>
            <w:jc w:val="both"/>
            <w:rPr>
              <w:rFonts w:ascii="Palatino Linotype" w:eastAsia="Palatino Linotype" w:hAnsi="Palatino Linotype" w:cs="Palatino Linotype"/>
              <w:b/>
              <w:sz w:val="22"/>
              <w:szCs w:val="22"/>
            </w:rPr>
          </w:pPr>
          <w:r w:rsidRPr="00FD4D45">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p>
      </w:tc>
    </w:tr>
    <w:tr w:rsidR="00192F54" w14:paraId="38DC658C" w14:textId="77777777">
      <w:tc>
        <w:tcPr>
          <w:tcW w:w="2551" w:type="dxa"/>
          <w:shd w:val="clear" w:color="auto" w:fill="auto"/>
          <w:vAlign w:val="center"/>
        </w:tcPr>
        <w:p w14:paraId="745EE03B" w14:textId="77777777" w:rsidR="00192F54" w:rsidRDefault="00192F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192F54" w:rsidRDefault="00192F5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192F54" w:rsidRDefault="00192F54">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192F54" w:rsidRDefault="00192F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6"/>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5AA6"/>
    <w:rsid w:val="0005005A"/>
    <w:rsid w:val="000761A2"/>
    <w:rsid w:val="0008100A"/>
    <w:rsid w:val="00083AB3"/>
    <w:rsid w:val="000A2FD6"/>
    <w:rsid w:val="000A3BFD"/>
    <w:rsid w:val="000B0012"/>
    <w:rsid w:val="000C4823"/>
    <w:rsid w:val="000D7A87"/>
    <w:rsid w:val="000E5E7B"/>
    <w:rsid w:val="001015A6"/>
    <w:rsid w:val="00102B0F"/>
    <w:rsid w:val="00105E63"/>
    <w:rsid w:val="00113B92"/>
    <w:rsid w:val="0011437B"/>
    <w:rsid w:val="00117BD3"/>
    <w:rsid w:val="0012216B"/>
    <w:rsid w:val="001226FF"/>
    <w:rsid w:val="00124DCE"/>
    <w:rsid w:val="00131C5B"/>
    <w:rsid w:val="001454E9"/>
    <w:rsid w:val="001528AE"/>
    <w:rsid w:val="0016332F"/>
    <w:rsid w:val="0016688D"/>
    <w:rsid w:val="00172519"/>
    <w:rsid w:val="00192F54"/>
    <w:rsid w:val="00194849"/>
    <w:rsid w:val="001B4F9C"/>
    <w:rsid w:val="001B55EA"/>
    <w:rsid w:val="001C1235"/>
    <w:rsid w:val="001C2F8A"/>
    <w:rsid w:val="001C3928"/>
    <w:rsid w:val="001D7176"/>
    <w:rsid w:val="001E0B78"/>
    <w:rsid w:val="001E141A"/>
    <w:rsid w:val="001E1B7C"/>
    <w:rsid w:val="001F11BA"/>
    <w:rsid w:val="001F5948"/>
    <w:rsid w:val="001F724D"/>
    <w:rsid w:val="002033C3"/>
    <w:rsid w:val="00207F9D"/>
    <w:rsid w:val="0021100A"/>
    <w:rsid w:val="002133D6"/>
    <w:rsid w:val="00214408"/>
    <w:rsid w:val="002272D8"/>
    <w:rsid w:val="00232509"/>
    <w:rsid w:val="0023481C"/>
    <w:rsid w:val="00235555"/>
    <w:rsid w:val="002425BC"/>
    <w:rsid w:val="00243D88"/>
    <w:rsid w:val="0024432B"/>
    <w:rsid w:val="002500B2"/>
    <w:rsid w:val="00251B80"/>
    <w:rsid w:val="00254724"/>
    <w:rsid w:val="00271266"/>
    <w:rsid w:val="0028208A"/>
    <w:rsid w:val="0028295D"/>
    <w:rsid w:val="002840DC"/>
    <w:rsid w:val="002B03D6"/>
    <w:rsid w:val="002B2287"/>
    <w:rsid w:val="002B6843"/>
    <w:rsid w:val="002B7019"/>
    <w:rsid w:val="002C11CF"/>
    <w:rsid w:val="002D03D2"/>
    <w:rsid w:val="002E6A40"/>
    <w:rsid w:val="00302941"/>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65DC1"/>
    <w:rsid w:val="00366B0E"/>
    <w:rsid w:val="00371A65"/>
    <w:rsid w:val="00375373"/>
    <w:rsid w:val="00375A51"/>
    <w:rsid w:val="00382186"/>
    <w:rsid w:val="00386B51"/>
    <w:rsid w:val="00390D4B"/>
    <w:rsid w:val="003911E0"/>
    <w:rsid w:val="00392E66"/>
    <w:rsid w:val="00395B88"/>
    <w:rsid w:val="00395E7A"/>
    <w:rsid w:val="003C3BA5"/>
    <w:rsid w:val="003C3D32"/>
    <w:rsid w:val="003C6BE6"/>
    <w:rsid w:val="003C77E9"/>
    <w:rsid w:val="003D640F"/>
    <w:rsid w:val="003E6F40"/>
    <w:rsid w:val="003F0A9C"/>
    <w:rsid w:val="003F126A"/>
    <w:rsid w:val="00405D29"/>
    <w:rsid w:val="00415225"/>
    <w:rsid w:val="00417D71"/>
    <w:rsid w:val="00431895"/>
    <w:rsid w:val="00432A40"/>
    <w:rsid w:val="0044354A"/>
    <w:rsid w:val="00450912"/>
    <w:rsid w:val="0049022B"/>
    <w:rsid w:val="004A3E71"/>
    <w:rsid w:val="004A5568"/>
    <w:rsid w:val="004B63F5"/>
    <w:rsid w:val="004B6E8D"/>
    <w:rsid w:val="004C269F"/>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034B"/>
    <w:rsid w:val="00573D96"/>
    <w:rsid w:val="00573E0B"/>
    <w:rsid w:val="00590C08"/>
    <w:rsid w:val="005A76A3"/>
    <w:rsid w:val="005B6A93"/>
    <w:rsid w:val="005B7414"/>
    <w:rsid w:val="005C5D8F"/>
    <w:rsid w:val="005C6922"/>
    <w:rsid w:val="005D2BC9"/>
    <w:rsid w:val="005D6FD9"/>
    <w:rsid w:val="005D733D"/>
    <w:rsid w:val="005E5293"/>
    <w:rsid w:val="005E5CA3"/>
    <w:rsid w:val="00605F57"/>
    <w:rsid w:val="0060718E"/>
    <w:rsid w:val="00613B10"/>
    <w:rsid w:val="006305FB"/>
    <w:rsid w:val="00634BFC"/>
    <w:rsid w:val="00637A09"/>
    <w:rsid w:val="006507CF"/>
    <w:rsid w:val="006540B3"/>
    <w:rsid w:val="00656201"/>
    <w:rsid w:val="00656BFE"/>
    <w:rsid w:val="006575DA"/>
    <w:rsid w:val="00657A3C"/>
    <w:rsid w:val="00657E90"/>
    <w:rsid w:val="00665AE4"/>
    <w:rsid w:val="0067075F"/>
    <w:rsid w:val="00672333"/>
    <w:rsid w:val="00672A19"/>
    <w:rsid w:val="00683D27"/>
    <w:rsid w:val="006910D6"/>
    <w:rsid w:val="0069230B"/>
    <w:rsid w:val="006A2546"/>
    <w:rsid w:val="006A5443"/>
    <w:rsid w:val="006A6A26"/>
    <w:rsid w:val="006B5FF8"/>
    <w:rsid w:val="006C0C4B"/>
    <w:rsid w:val="006C2BCC"/>
    <w:rsid w:val="006D06C4"/>
    <w:rsid w:val="006D463F"/>
    <w:rsid w:val="006D4B8E"/>
    <w:rsid w:val="006E2B68"/>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50102"/>
    <w:rsid w:val="007552ED"/>
    <w:rsid w:val="00761A74"/>
    <w:rsid w:val="00783FB4"/>
    <w:rsid w:val="00796322"/>
    <w:rsid w:val="007A2EB2"/>
    <w:rsid w:val="007B451C"/>
    <w:rsid w:val="007C42F7"/>
    <w:rsid w:val="007D659A"/>
    <w:rsid w:val="007E23D2"/>
    <w:rsid w:val="007E628C"/>
    <w:rsid w:val="007F1130"/>
    <w:rsid w:val="007F60A0"/>
    <w:rsid w:val="007F62A3"/>
    <w:rsid w:val="00802826"/>
    <w:rsid w:val="00803341"/>
    <w:rsid w:val="0082043A"/>
    <w:rsid w:val="00820873"/>
    <w:rsid w:val="00820E6B"/>
    <w:rsid w:val="008218D8"/>
    <w:rsid w:val="0082575D"/>
    <w:rsid w:val="008279BF"/>
    <w:rsid w:val="00835868"/>
    <w:rsid w:val="0083720C"/>
    <w:rsid w:val="00851CF1"/>
    <w:rsid w:val="00855AB9"/>
    <w:rsid w:val="00863EFE"/>
    <w:rsid w:val="00865D38"/>
    <w:rsid w:val="008740C3"/>
    <w:rsid w:val="0087518D"/>
    <w:rsid w:val="008757F2"/>
    <w:rsid w:val="008759A0"/>
    <w:rsid w:val="00882BEE"/>
    <w:rsid w:val="00883661"/>
    <w:rsid w:val="00892371"/>
    <w:rsid w:val="00895371"/>
    <w:rsid w:val="00897647"/>
    <w:rsid w:val="008B099C"/>
    <w:rsid w:val="008B3920"/>
    <w:rsid w:val="008C4D5B"/>
    <w:rsid w:val="008C542E"/>
    <w:rsid w:val="008C7AD4"/>
    <w:rsid w:val="008D206E"/>
    <w:rsid w:val="008D54FB"/>
    <w:rsid w:val="008E40E3"/>
    <w:rsid w:val="008E412F"/>
    <w:rsid w:val="008F3BE3"/>
    <w:rsid w:val="009011B8"/>
    <w:rsid w:val="009136E3"/>
    <w:rsid w:val="009143AF"/>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78C8"/>
    <w:rsid w:val="009925C3"/>
    <w:rsid w:val="009A087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626A"/>
    <w:rsid w:val="00A365FE"/>
    <w:rsid w:val="00A45362"/>
    <w:rsid w:val="00A5656A"/>
    <w:rsid w:val="00A57E85"/>
    <w:rsid w:val="00A64138"/>
    <w:rsid w:val="00A65C1E"/>
    <w:rsid w:val="00A7414A"/>
    <w:rsid w:val="00A80C4E"/>
    <w:rsid w:val="00A84BDD"/>
    <w:rsid w:val="00A97EE0"/>
    <w:rsid w:val="00AA72A1"/>
    <w:rsid w:val="00AB2806"/>
    <w:rsid w:val="00AB6BFB"/>
    <w:rsid w:val="00AC0390"/>
    <w:rsid w:val="00AC7527"/>
    <w:rsid w:val="00AD0BFE"/>
    <w:rsid w:val="00AE3979"/>
    <w:rsid w:val="00AE4B3A"/>
    <w:rsid w:val="00AF0EF1"/>
    <w:rsid w:val="00AF5C65"/>
    <w:rsid w:val="00B018E9"/>
    <w:rsid w:val="00B06031"/>
    <w:rsid w:val="00B20F68"/>
    <w:rsid w:val="00B253BE"/>
    <w:rsid w:val="00B36420"/>
    <w:rsid w:val="00B44821"/>
    <w:rsid w:val="00B54965"/>
    <w:rsid w:val="00B60ED0"/>
    <w:rsid w:val="00B703F6"/>
    <w:rsid w:val="00B7138F"/>
    <w:rsid w:val="00B7233F"/>
    <w:rsid w:val="00B73893"/>
    <w:rsid w:val="00B841F6"/>
    <w:rsid w:val="00B90A60"/>
    <w:rsid w:val="00B91B04"/>
    <w:rsid w:val="00BA6B91"/>
    <w:rsid w:val="00BA6CBC"/>
    <w:rsid w:val="00BC37C5"/>
    <w:rsid w:val="00BD0CA9"/>
    <w:rsid w:val="00BD277A"/>
    <w:rsid w:val="00BE044C"/>
    <w:rsid w:val="00BF7ABA"/>
    <w:rsid w:val="00C0555F"/>
    <w:rsid w:val="00C11B14"/>
    <w:rsid w:val="00C14532"/>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837"/>
    <w:rsid w:val="00C86AE3"/>
    <w:rsid w:val="00C97375"/>
    <w:rsid w:val="00CA36FB"/>
    <w:rsid w:val="00CA370C"/>
    <w:rsid w:val="00CA72CB"/>
    <w:rsid w:val="00CB2CB6"/>
    <w:rsid w:val="00CC3F4A"/>
    <w:rsid w:val="00CD0D49"/>
    <w:rsid w:val="00CD118F"/>
    <w:rsid w:val="00CE150D"/>
    <w:rsid w:val="00CE24FC"/>
    <w:rsid w:val="00CE2BCA"/>
    <w:rsid w:val="00CF380A"/>
    <w:rsid w:val="00CF3D24"/>
    <w:rsid w:val="00CF6D16"/>
    <w:rsid w:val="00CF7F82"/>
    <w:rsid w:val="00D01C02"/>
    <w:rsid w:val="00D2404A"/>
    <w:rsid w:val="00D3115E"/>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9571C"/>
    <w:rsid w:val="00DA59BA"/>
    <w:rsid w:val="00DB2665"/>
    <w:rsid w:val="00DB61F5"/>
    <w:rsid w:val="00DB7E9A"/>
    <w:rsid w:val="00DD485C"/>
    <w:rsid w:val="00DE7719"/>
    <w:rsid w:val="00DF27C3"/>
    <w:rsid w:val="00DF610F"/>
    <w:rsid w:val="00DF6AE8"/>
    <w:rsid w:val="00E05AA4"/>
    <w:rsid w:val="00E14A71"/>
    <w:rsid w:val="00E42C18"/>
    <w:rsid w:val="00E45F7B"/>
    <w:rsid w:val="00E46813"/>
    <w:rsid w:val="00E65C37"/>
    <w:rsid w:val="00E67A6B"/>
    <w:rsid w:val="00E712CE"/>
    <w:rsid w:val="00E712F5"/>
    <w:rsid w:val="00E763EF"/>
    <w:rsid w:val="00E83FD9"/>
    <w:rsid w:val="00EB04D8"/>
    <w:rsid w:val="00EB4FD6"/>
    <w:rsid w:val="00EC141E"/>
    <w:rsid w:val="00EC1A3E"/>
    <w:rsid w:val="00ED3457"/>
    <w:rsid w:val="00EE219C"/>
    <w:rsid w:val="00EE2D4F"/>
    <w:rsid w:val="00F06EB8"/>
    <w:rsid w:val="00F34A92"/>
    <w:rsid w:val="00F41E34"/>
    <w:rsid w:val="00F569BD"/>
    <w:rsid w:val="00F67B91"/>
    <w:rsid w:val="00F728AB"/>
    <w:rsid w:val="00F745FF"/>
    <w:rsid w:val="00F74D12"/>
    <w:rsid w:val="00F75C7A"/>
    <w:rsid w:val="00F823D1"/>
    <w:rsid w:val="00F832DD"/>
    <w:rsid w:val="00F84A44"/>
    <w:rsid w:val="00F86C9D"/>
    <w:rsid w:val="00F91365"/>
    <w:rsid w:val="00F96D0C"/>
    <w:rsid w:val="00FA5277"/>
    <w:rsid w:val="00FB13C1"/>
    <w:rsid w:val="00FB1B38"/>
    <w:rsid w:val="00FC2052"/>
    <w:rsid w:val="00FC73D6"/>
    <w:rsid w:val="00FD01DB"/>
    <w:rsid w:val="00FD093A"/>
    <w:rsid w:val="00FD4D45"/>
    <w:rsid w:val="00FD572F"/>
    <w:rsid w:val="00FD58A8"/>
    <w:rsid w:val="00FD7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9539</Words>
  <Characters>52466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2025-10-03T20:08:00Z</cp:lastPrinted>
  <dcterms:created xsi:type="dcterms:W3CDTF">2025-11-12T18:19:00Z</dcterms:created>
  <dcterms:modified xsi:type="dcterms:W3CDTF">2025-11-12T18:19:00Z</dcterms:modified>
</cp:coreProperties>
</file>