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61B8C" w14:textId="1161E67E" w:rsidR="009A4B8B" w:rsidRPr="00567B45" w:rsidRDefault="00D153FE">
      <w:pPr>
        <w:spacing w:before="240" w:after="240" w:line="360" w:lineRule="auto"/>
        <w:jc w:val="both"/>
        <w:rPr>
          <w:rFonts w:ascii="Palatino Linotype" w:eastAsia="Palatino Linotype" w:hAnsi="Palatino Linotype" w:cs="Palatino Linotype"/>
          <w:sz w:val="22"/>
          <w:szCs w:val="22"/>
        </w:rPr>
      </w:pPr>
      <w:bookmarkStart w:id="0" w:name="_GoBack"/>
      <w:bookmarkEnd w:id="0"/>
      <w:r w:rsidRPr="00567B4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517E85" w:rsidRPr="00567B45">
        <w:rPr>
          <w:rFonts w:ascii="Palatino Linotype" w:eastAsia="Palatino Linotype" w:hAnsi="Palatino Linotype" w:cs="Palatino Linotype"/>
          <w:sz w:val="22"/>
          <w:szCs w:val="22"/>
        </w:rPr>
        <w:t xml:space="preserve">en Metepec, Estado de México, a </w:t>
      </w:r>
      <w:r w:rsidR="00566B13" w:rsidRPr="00567B45">
        <w:rPr>
          <w:rFonts w:ascii="Palatino Linotype" w:eastAsia="Palatino Linotype" w:hAnsi="Palatino Linotype" w:cs="Palatino Linotype"/>
          <w:sz w:val="22"/>
          <w:szCs w:val="22"/>
        </w:rPr>
        <w:t>cinco de noviembre</w:t>
      </w:r>
      <w:r w:rsidR="00F84394" w:rsidRPr="00567B45">
        <w:rPr>
          <w:rFonts w:ascii="Palatino Linotype" w:eastAsia="Palatino Linotype" w:hAnsi="Palatino Linotype" w:cs="Palatino Linotype"/>
          <w:sz w:val="22"/>
          <w:szCs w:val="22"/>
        </w:rPr>
        <w:t xml:space="preserve"> </w:t>
      </w:r>
      <w:r w:rsidRPr="00567B45">
        <w:rPr>
          <w:rFonts w:ascii="Palatino Linotype" w:eastAsia="Palatino Linotype" w:hAnsi="Palatino Linotype" w:cs="Palatino Linotype"/>
          <w:sz w:val="22"/>
          <w:szCs w:val="22"/>
        </w:rPr>
        <w:t>de dos mil veinti</w:t>
      </w:r>
      <w:r w:rsidR="003172E5" w:rsidRPr="00567B45">
        <w:rPr>
          <w:rFonts w:ascii="Palatino Linotype" w:eastAsia="Palatino Linotype" w:hAnsi="Palatino Linotype" w:cs="Palatino Linotype"/>
          <w:sz w:val="22"/>
          <w:szCs w:val="22"/>
        </w:rPr>
        <w:t>cinco</w:t>
      </w:r>
      <w:r w:rsidRPr="00567B45">
        <w:rPr>
          <w:rFonts w:ascii="Palatino Linotype" w:eastAsia="Palatino Linotype" w:hAnsi="Palatino Linotype" w:cs="Palatino Linotype"/>
          <w:sz w:val="22"/>
          <w:szCs w:val="22"/>
        </w:rPr>
        <w:t xml:space="preserve">. </w:t>
      </w:r>
    </w:p>
    <w:p w14:paraId="3ACBAB44" w14:textId="70F7480C" w:rsidR="009A4B8B" w:rsidRPr="00567B45" w:rsidRDefault="00D153FE">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b/>
          <w:sz w:val="22"/>
          <w:szCs w:val="22"/>
        </w:rPr>
        <w:t>VISTO</w:t>
      </w:r>
      <w:r w:rsidRPr="00567B45">
        <w:rPr>
          <w:rFonts w:ascii="Palatino Linotype" w:eastAsia="Palatino Linotype" w:hAnsi="Palatino Linotype" w:cs="Palatino Linotype"/>
          <w:sz w:val="22"/>
          <w:szCs w:val="22"/>
        </w:rPr>
        <w:t xml:space="preserve"> el expediente formado con motivo del recurso de revisión </w:t>
      </w:r>
      <w:r w:rsidRPr="00567B45">
        <w:rPr>
          <w:rFonts w:ascii="Palatino Linotype" w:eastAsia="Palatino Linotype" w:hAnsi="Palatino Linotype" w:cs="Palatino Linotype"/>
          <w:b/>
          <w:sz w:val="22"/>
          <w:szCs w:val="22"/>
        </w:rPr>
        <w:t>0</w:t>
      </w:r>
      <w:r w:rsidR="00517E85" w:rsidRPr="00567B45">
        <w:rPr>
          <w:rFonts w:ascii="Palatino Linotype" w:eastAsia="Palatino Linotype" w:hAnsi="Palatino Linotype" w:cs="Palatino Linotype"/>
          <w:b/>
          <w:sz w:val="22"/>
          <w:szCs w:val="22"/>
        </w:rPr>
        <w:t>8429</w:t>
      </w:r>
      <w:r w:rsidRPr="00567B45">
        <w:rPr>
          <w:rFonts w:ascii="Palatino Linotype" w:eastAsia="Palatino Linotype" w:hAnsi="Palatino Linotype" w:cs="Palatino Linotype"/>
          <w:b/>
          <w:sz w:val="22"/>
          <w:szCs w:val="22"/>
        </w:rPr>
        <w:t>/INFO</w:t>
      </w:r>
      <w:r w:rsidR="005D1CE8" w:rsidRPr="00567B45">
        <w:rPr>
          <w:rFonts w:ascii="Palatino Linotype" w:eastAsia="Palatino Linotype" w:hAnsi="Palatino Linotype" w:cs="Palatino Linotype"/>
          <w:b/>
          <w:sz w:val="22"/>
          <w:szCs w:val="22"/>
        </w:rPr>
        <w:t>EM/IP/RR/2025</w:t>
      </w:r>
      <w:r w:rsidRPr="00567B45">
        <w:rPr>
          <w:rFonts w:ascii="Palatino Linotype" w:eastAsia="Palatino Linotype" w:hAnsi="Palatino Linotype" w:cs="Palatino Linotype"/>
          <w:sz w:val="22"/>
          <w:szCs w:val="22"/>
        </w:rPr>
        <w:t>, interpuesto por</w:t>
      </w:r>
      <w:r w:rsidRPr="00567B45">
        <w:rPr>
          <w:rFonts w:ascii="Palatino Linotype" w:eastAsia="Palatino Linotype" w:hAnsi="Palatino Linotype" w:cs="Palatino Linotype"/>
          <w:b/>
          <w:sz w:val="22"/>
          <w:szCs w:val="22"/>
        </w:rPr>
        <w:t xml:space="preserve"> </w:t>
      </w:r>
      <w:r w:rsidR="00A35817" w:rsidRPr="00567B45">
        <w:rPr>
          <w:rFonts w:ascii="Palatino Linotype" w:eastAsia="Palatino Linotype" w:hAnsi="Palatino Linotype" w:cs="Palatino Linotype"/>
          <w:b/>
          <w:sz w:val="22"/>
          <w:szCs w:val="22"/>
        </w:rPr>
        <w:t>una persona que no proporcionó nombre o seudónimo,</w:t>
      </w:r>
      <w:r w:rsidRPr="00567B45">
        <w:rPr>
          <w:rFonts w:ascii="Palatino Linotype" w:eastAsia="Palatino Linotype" w:hAnsi="Palatino Linotype" w:cs="Palatino Linotype"/>
          <w:sz w:val="22"/>
          <w:szCs w:val="22"/>
        </w:rPr>
        <w:t xml:space="preserve"> en lo sucesivo</w:t>
      </w:r>
      <w:r w:rsidRPr="00567B45">
        <w:rPr>
          <w:rFonts w:ascii="Palatino Linotype" w:eastAsia="Palatino Linotype" w:hAnsi="Palatino Linotype" w:cs="Palatino Linotype"/>
          <w:b/>
          <w:sz w:val="22"/>
          <w:szCs w:val="22"/>
        </w:rPr>
        <w:t xml:space="preserve"> </w:t>
      </w:r>
      <w:r w:rsidRPr="00567B45">
        <w:rPr>
          <w:rFonts w:ascii="Palatino Linotype" w:eastAsia="Palatino Linotype" w:hAnsi="Palatino Linotype" w:cs="Palatino Linotype"/>
          <w:sz w:val="22"/>
          <w:szCs w:val="22"/>
        </w:rPr>
        <w:t xml:space="preserve">la parte </w:t>
      </w:r>
      <w:r w:rsidRPr="00567B45">
        <w:rPr>
          <w:rFonts w:ascii="Palatino Linotype" w:eastAsia="Palatino Linotype" w:hAnsi="Palatino Linotype" w:cs="Palatino Linotype"/>
          <w:b/>
          <w:sz w:val="22"/>
          <w:szCs w:val="22"/>
        </w:rPr>
        <w:t>Recurrente,</w:t>
      </w:r>
      <w:r w:rsidRPr="00567B45">
        <w:rPr>
          <w:rFonts w:ascii="Palatino Linotype" w:eastAsia="Palatino Linotype" w:hAnsi="Palatino Linotype" w:cs="Palatino Linotype"/>
          <w:sz w:val="22"/>
          <w:szCs w:val="22"/>
        </w:rPr>
        <w:t xml:space="preserve"> en contra de la respuesta a la solicitud de información con número de folio </w:t>
      </w:r>
      <w:r w:rsidR="00517E85" w:rsidRPr="00567B45">
        <w:rPr>
          <w:rFonts w:ascii="Palatino Linotype" w:eastAsia="Palatino Linotype" w:hAnsi="Palatino Linotype" w:cs="Palatino Linotype"/>
          <w:b/>
          <w:bCs/>
          <w:sz w:val="22"/>
          <w:szCs w:val="22"/>
        </w:rPr>
        <w:t>03138/TOLUCA/IP/2025</w:t>
      </w:r>
      <w:r w:rsidRPr="00567B45">
        <w:rPr>
          <w:rFonts w:ascii="Palatino Linotype" w:eastAsia="Palatino Linotype" w:hAnsi="Palatino Linotype" w:cs="Palatino Linotype"/>
          <w:b/>
          <w:sz w:val="22"/>
          <w:szCs w:val="22"/>
        </w:rPr>
        <w:t xml:space="preserve">, </w:t>
      </w:r>
      <w:r w:rsidRPr="00567B45">
        <w:rPr>
          <w:rFonts w:ascii="Palatino Linotype" w:eastAsia="Palatino Linotype" w:hAnsi="Palatino Linotype" w:cs="Palatino Linotype"/>
          <w:sz w:val="22"/>
          <w:szCs w:val="22"/>
        </w:rPr>
        <w:t>por parte de</w:t>
      </w:r>
      <w:r w:rsidR="00F84394" w:rsidRPr="00567B45">
        <w:rPr>
          <w:rFonts w:ascii="Palatino Linotype" w:eastAsia="Palatino Linotype" w:hAnsi="Palatino Linotype" w:cs="Palatino Linotype"/>
          <w:sz w:val="22"/>
          <w:szCs w:val="22"/>
        </w:rPr>
        <w:t>l</w:t>
      </w:r>
      <w:r w:rsidRPr="00567B45">
        <w:rPr>
          <w:rFonts w:ascii="Palatino Linotype" w:eastAsia="Palatino Linotype" w:hAnsi="Palatino Linotype" w:cs="Palatino Linotype"/>
          <w:sz w:val="22"/>
          <w:szCs w:val="22"/>
        </w:rPr>
        <w:t xml:space="preserve"> </w:t>
      </w:r>
      <w:r w:rsidR="00517E85" w:rsidRPr="00567B45">
        <w:rPr>
          <w:rFonts w:ascii="Palatino Linotype" w:eastAsia="Palatino Linotype" w:hAnsi="Palatino Linotype" w:cs="Palatino Linotype"/>
          <w:b/>
          <w:sz w:val="22"/>
          <w:szCs w:val="22"/>
        </w:rPr>
        <w:t>Ayuntamiento de Toluca</w:t>
      </w:r>
      <w:r w:rsidRPr="00567B45">
        <w:rPr>
          <w:rFonts w:ascii="Palatino Linotype" w:eastAsia="Palatino Linotype" w:hAnsi="Palatino Linotype" w:cs="Palatino Linotype"/>
          <w:b/>
          <w:sz w:val="22"/>
          <w:szCs w:val="22"/>
        </w:rPr>
        <w:t xml:space="preserve">, </w:t>
      </w:r>
      <w:r w:rsidRPr="00567B45">
        <w:rPr>
          <w:rFonts w:ascii="Palatino Linotype" w:eastAsia="Palatino Linotype" w:hAnsi="Palatino Linotype" w:cs="Palatino Linotype"/>
          <w:sz w:val="22"/>
          <w:szCs w:val="22"/>
        </w:rPr>
        <w:t xml:space="preserve">en lo sucesivo el </w:t>
      </w:r>
      <w:r w:rsidRPr="00567B45">
        <w:rPr>
          <w:rFonts w:ascii="Palatino Linotype" w:eastAsia="Palatino Linotype" w:hAnsi="Palatino Linotype" w:cs="Palatino Linotype"/>
          <w:b/>
          <w:sz w:val="22"/>
          <w:szCs w:val="22"/>
        </w:rPr>
        <w:t xml:space="preserve">Sujeto Obligado, </w:t>
      </w:r>
      <w:r w:rsidRPr="00567B45">
        <w:rPr>
          <w:rFonts w:ascii="Palatino Linotype" w:eastAsia="Palatino Linotype" w:hAnsi="Palatino Linotype" w:cs="Palatino Linotype"/>
          <w:sz w:val="22"/>
          <w:szCs w:val="22"/>
        </w:rPr>
        <w:t xml:space="preserve">se procede a dictar la presente resolución con base en los siguientes: </w:t>
      </w:r>
    </w:p>
    <w:p w14:paraId="32762EA3" w14:textId="77777777" w:rsidR="009A4B8B" w:rsidRPr="00567B45" w:rsidRDefault="00D153FE">
      <w:pPr>
        <w:spacing w:before="240" w:after="240" w:line="360" w:lineRule="auto"/>
        <w:jc w:val="center"/>
        <w:rPr>
          <w:rFonts w:ascii="Palatino Linotype" w:eastAsia="Palatino Linotype" w:hAnsi="Palatino Linotype" w:cs="Palatino Linotype"/>
          <w:b/>
          <w:sz w:val="22"/>
          <w:szCs w:val="22"/>
        </w:rPr>
      </w:pPr>
      <w:r w:rsidRPr="00567B45">
        <w:rPr>
          <w:rFonts w:ascii="Palatino Linotype" w:eastAsia="Palatino Linotype" w:hAnsi="Palatino Linotype" w:cs="Palatino Linotype"/>
          <w:b/>
          <w:sz w:val="22"/>
          <w:szCs w:val="22"/>
        </w:rPr>
        <w:t>I. A N T E C E D E N T E S</w:t>
      </w:r>
    </w:p>
    <w:p w14:paraId="7AE8025F" w14:textId="430EEE77" w:rsidR="009A4B8B" w:rsidRPr="00567B45" w:rsidRDefault="00D153F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567B45">
        <w:rPr>
          <w:rFonts w:ascii="Palatino Linotype" w:eastAsia="Palatino Linotype" w:hAnsi="Palatino Linotype" w:cs="Palatino Linotype"/>
          <w:b/>
          <w:sz w:val="22"/>
          <w:szCs w:val="22"/>
        </w:rPr>
        <w:t>1. Solicitud de acceso a la información.</w:t>
      </w:r>
      <w:r w:rsidRPr="00567B45">
        <w:rPr>
          <w:rFonts w:ascii="Palatino Linotype" w:eastAsia="Palatino Linotype" w:hAnsi="Palatino Linotype" w:cs="Palatino Linotype"/>
          <w:sz w:val="22"/>
          <w:szCs w:val="22"/>
        </w:rPr>
        <w:t xml:space="preserve"> El </w:t>
      </w:r>
      <w:r w:rsidR="00517E85" w:rsidRPr="00567B45">
        <w:rPr>
          <w:rFonts w:ascii="Palatino Linotype" w:eastAsia="Palatino Linotype" w:hAnsi="Palatino Linotype" w:cs="Palatino Linotype"/>
          <w:b/>
          <w:sz w:val="22"/>
          <w:szCs w:val="22"/>
        </w:rPr>
        <w:t xml:space="preserve">veintinueve de mayo </w:t>
      </w:r>
      <w:r w:rsidR="003172E5" w:rsidRPr="00567B45">
        <w:rPr>
          <w:rFonts w:ascii="Palatino Linotype" w:eastAsia="Palatino Linotype" w:hAnsi="Palatino Linotype" w:cs="Palatino Linotype"/>
          <w:b/>
          <w:sz w:val="22"/>
          <w:szCs w:val="22"/>
        </w:rPr>
        <w:t xml:space="preserve"> </w:t>
      </w:r>
      <w:r w:rsidRPr="00567B45">
        <w:rPr>
          <w:rFonts w:ascii="Palatino Linotype" w:eastAsia="Palatino Linotype" w:hAnsi="Palatino Linotype" w:cs="Palatino Linotype"/>
          <w:b/>
          <w:sz w:val="22"/>
          <w:szCs w:val="22"/>
        </w:rPr>
        <w:t>de dos mil veintic</w:t>
      </w:r>
      <w:r w:rsidR="00F84394" w:rsidRPr="00567B45">
        <w:rPr>
          <w:rFonts w:ascii="Palatino Linotype" w:eastAsia="Palatino Linotype" w:hAnsi="Palatino Linotype" w:cs="Palatino Linotype"/>
          <w:b/>
          <w:sz w:val="22"/>
          <w:szCs w:val="22"/>
        </w:rPr>
        <w:t>inco</w:t>
      </w:r>
      <w:r w:rsidRPr="00567B45">
        <w:rPr>
          <w:rFonts w:ascii="Palatino Linotype" w:eastAsia="Palatino Linotype" w:hAnsi="Palatino Linotype" w:cs="Palatino Linotype"/>
          <w:b/>
          <w:sz w:val="22"/>
          <w:szCs w:val="22"/>
        </w:rPr>
        <w:t>,</w:t>
      </w:r>
      <w:r w:rsidRPr="00567B45">
        <w:rPr>
          <w:rFonts w:ascii="Palatino Linotype" w:eastAsia="Palatino Linotype" w:hAnsi="Palatino Linotype" w:cs="Palatino Linotype"/>
          <w:sz w:val="22"/>
          <w:szCs w:val="22"/>
        </w:rPr>
        <w:t xml:space="preserve"> la parte </w:t>
      </w:r>
      <w:r w:rsidRPr="00567B45">
        <w:rPr>
          <w:rFonts w:ascii="Palatino Linotype" w:eastAsia="Palatino Linotype" w:hAnsi="Palatino Linotype" w:cs="Palatino Linotype"/>
          <w:b/>
          <w:sz w:val="22"/>
          <w:szCs w:val="22"/>
        </w:rPr>
        <w:t xml:space="preserve">Recurrente </w:t>
      </w:r>
      <w:r w:rsidRPr="00567B45">
        <w:rPr>
          <w:rFonts w:ascii="Palatino Linotype" w:eastAsia="Palatino Linotype" w:hAnsi="Palatino Linotype" w:cs="Palatino Linotype"/>
          <w:sz w:val="22"/>
          <w:szCs w:val="22"/>
        </w:rPr>
        <w:t xml:space="preserve">presentó, a través del Sistema de Acceso a la Información Mexiquense, en lo subsecuente el </w:t>
      </w:r>
      <w:r w:rsidRPr="00567B45">
        <w:rPr>
          <w:rFonts w:ascii="Palatino Linotype" w:eastAsia="Palatino Linotype" w:hAnsi="Palatino Linotype" w:cs="Palatino Linotype"/>
          <w:b/>
          <w:sz w:val="22"/>
          <w:szCs w:val="22"/>
        </w:rPr>
        <w:t>SAIMEX,</w:t>
      </w:r>
      <w:r w:rsidRPr="00567B45">
        <w:rPr>
          <w:rFonts w:ascii="Palatino Linotype" w:eastAsia="Palatino Linotype" w:hAnsi="Palatino Linotype" w:cs="Palatino Linotype"/>
          <w:sz w:val="22"/>
          <w:szCs w:val="22"/>
        </w:rPr>
        <w:t xml:space="preserve"> ante el </w:t>
      </w:r>
      <w:r w:rsidRPr="00567B45">
        <w:rPr>
          <w:rFonts w:ascii="Palatino Linotype" w:eastAsia="Palatino Linotype" w:hAnsi="Palatino Linotype" w:cs="Palatino Linotype"/>
          <w:b/>
          <w:sz w:val="22"/>
          <w:szCs w:val="22"/>
        </w:rPr>
        <w:t>Sujeto Obligado</w:t>
      </w:r>
      <w:r w:rsidRPr="00567B45">
        <w:rPr>
          <w:rFonts w:ascii="Palatino Linotype" w:eastAsia="Palatino Linotype" w:hAnsi="Palatino Linotype" w:cs="Palatino Linotype"/>
          <w:sz w:val="22"/>
          <w:szCs w:val="22"/>
        </w:rPr>
        <w:t xml:space="preserve">, la solicitud de acceso a la información pública, mediante la cual requirió la información siguiente: </w:t>
      </w:r>
    </w:p>
    <w:p w14:paraId="31AFEA94" w14:textId="603D4898" w:rsidR="009A4B8B" w:rsidRPr="00567B45" w:rsidRDefault="00D153FE">
      <w:pPr>
        <w:spacing w:before="120" w:after="120"/>
        <w:ind w:left="851" w:right="902"/>
        <w:jc w:val="both"/>
        <w:rPr>
          <w:rFonts w:ascii="Palatino Linotype" w:eastAsia="Palatino Linotype" w:hAnsi="Palatino Linotype" w:cs="Palatino Linotype"/>
          <w:b/>
          <w:i/>
          <w:sz w:val="22"/>
          <w:szCs w:val="22"/>
        </w:rPr>
      </w:pPr>
      <w:bookmarkStart w:id="2" w:name="_heading=h.gjdgxs" w:colFirst="0" w:colLast="0"/>
      <w:bookmarkEnd w:id="2"/>
      <w:r w:rsidRPr="00567B45">
        <w:rPr>
          <w:rFonts w:ascii="Palatino Linotype" w:eastAsia="Palatino Linotype" w:hAnsi="Palatino Linotype" w:cs="Palatino Linotype"/>
          <w:i/>
          <w:sz w:val="22"/>
          <w:szCs w:val="22"/>
        </w:rPr>
        <w:t xml:space="preserve"> “</w:t>
      </w:r>
      <w:r w:rsidR="00517E85" w:rsidRPr="00567B45">
        <w:rPr>
          <w:rFonts w:ascii="Palatino Linotype" w:eastAsia="Palatino Linotype" w:hAnsi="Palatino Linotype" w:cs="Palatino Linotype"/>
          <w:i/>
          <w:sz w:val="22"/>
          <w:szCs w:val="22"/>
        </w:rPr>
        <w:t>Se solicitan las particiaciones por escrito de la Primera Sindico en las sesiones de cabildo de enero a la fecha.</w:t>
      </w:r>
      <w:r w:rsidRPr="00567B45">
        <w:rPr>
          <w:rFonts w:ascii="Palatino Linotype" w:eastAsia="Palatino Linotype" w:hAnsi="Palatino Linotype" w:cs="Palatino Linotype"/>
          <w:b/>
          <w:i/>
          <w:sz w:val="22"/>
          <w:szCs w:val="22"/>
        </w:rPr>
        <w:t>”</w:t>
      </w:r>
      <w:r w:rsidRPr="00567B45">
        <w:rPr>
          <w:rFonts w:ascii="Palatino Linotype" w:eastAsia="Palatino Linotype" w:hAnsi="Palatino Linotype" w:cs="Palatino Linotype"/>
          <w:i/>
          <w:sz w:val="22"/>
          <w:szCs w:val="22"/>
        </w:rPr>
        <w:t xml:space="preserve"> (sic) </w:t>
      </w:r>
    </w:p>
    <w:p w14:paraId="44C6F12E" w14:textId="77777777" w:rsidR="009A4B8B" w:rsidRPr="00567B45" w:rsidRDefault="00D153FE">
      <w:pPr>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567B45">
        <w:rPr>
          <w:rFonts w:ascii="Palatino Linotype" w:eastAsia="Palatino Linotype" w:hAnsi="Palatino Linotype" w:cs="Palatino Linotype"/>
          <w:b/>
          <w:sz w:val="22"/>
          <w:szCs w:val="22"/>
        </w:rPr>
        <w:t>Modalidad de Entrega:</w:t>
      </w:r>
      <w:r w:rsidRPr="00567B45">
        <w:rPr>
          <w:rFonts w:ascii="Palatino Linotype" w:eastAsia="Palatino Linotype" w:hAnsi="Palatino Linotype" w:cs="Palatino Linotype"/>
          <w:sz w:val="22"/>
          <w:szCs w:val="22"/>
        </w:rPr>
        <w:t xml:space="preserve"> a través </w:t>
      </w:r>
      <w:r w:rsidRPr="00567B45">
        <w:rPr>
          <w:rFonts w:ascii="Palatino Linotype" w:eastAsia="Palatino Linotype" w:hAnsi="Palatino Linotype" w:cs="Palatino Linotype"/>
          <w:b/>
          <w:sz w:val="22"/>
          <w:szCs w:val="22"/>
        </w:rPr>
        <w:t>de SAIMEX</w:t>
      </w:r>
    </w:p>
    <w:p w14:paraId="1F1F3B25" w14:textId="5AD9582D" w:rsidR="009A4B8B" w:rsidRPr="00567B45" w:rsidRDefault="00D153FE">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b/>
          <w:sz w:val="22"/>
          <w:szCs w:val="22"/>
        </w:rPr>
        <w:t xml:space="preserve">2. Respuesta. </w:t>
      </w:r>
      <w:r w:rsidRPr="00567B45">
        <w:rPr>
          <w:rFonts w:ascii="Palatino Linotype" w:eastAsia="Palatino Linotype" w:hAnsi="Palatino Linotype" w:cs="Palatino Linotype"/>
          <w:sz w:val="22"/>
          <w:szCs w:val="22"/>
        </w:rPr>
        <w:t>El</w:t>
      </w:r>
      <w:r w:rsidRPr="00567B45">
        <w:rPr>
          <w:rFonts w:ascii="Palatino Linotype" w:eastAsia="Palatino Linotype" w:hAnsi="Palatino Linotype" w:cs="Palatino Linotype"/>
          <w:b/>
          <w:sz w:val="22"/>
          <w:szCs w:val="22"/>
        </w:rPr>
        <w:t xml:space="preserve"> </w:t>
      </w:r>
      <w:r w:rsidR="005D1CE8" w:rsidRPr="00567B45">
        <w:rPr>
          <w:rFonts w:ascii="Palatino Linotype" w:eastAsia="Palatino Linotype" w:hAnsi="Palatino Linotype" w:cs="Palatino Linotype"/>
          <w:b/>
          <w:sz w:val="22"/>
          <w:szCs w:val="22"/>
        </w:rPr>
        <w:t>die</w:t>
      </w:r>
      <w:r w:rsidR="00F74907" w:rsidRPr="00567B45">
        <w:rPr>
          <w:rFonts w:ascii="Palatino Linotype" w:eastAsia="Palatino Linotype" w:hAnsi="Palatino Linotype" w:cs="Palatino Linotype"/>
          <w:b/>
          <w:sz w:val="22"/>
          <w:szCs w:val="22"/>
        </w:rPr>
        <w:t>ci</w:t>
      </w:r>
      <w:r w:rsidR="00517E85" w:rsidRPr="00567B45">
        <w:rPr>
          <w:rFonts w:ascii="Palatino Linotype" w:eastAsia="Palatino Linotype" w:hAnsi="Palatino Linotype" w:cs="Palatino Linotype"/>
          <w:b/>
          <w:sz w:val="22"/>
          <w:szCs w:val="22"/>
        </w:rPr>
        <w:t xml:space="preserve">nueve </w:t>
      </w:r>
      <w:r w:rsidR="00F74907" w:rsidRPr="00567B45">
        <w:rPr>
          <w:rFonts w:ascii="Palatino Linotype" w:eastAsia="Palatino Linotype" w:hAnsi="Palatino Linotype" w:cs="Palatino Linotype"/>
          <w:b/>
          <w:sz w:val="22"/>
          <w:szCs w:val="22"/>
        </w:rPr>
        <w:t>de ju</w:t>
      </w:r>
      <w:r w:rsidR="00517E85" w:rsidRPr="00567B45">
        <w:rPr>
          <w:rFonts w:ascii="Palatino Linotype" w:eastAsia="Palatino Linotype" w:hAnsi="Palatino Linotype" w:cs="Palatino Linotype"/>
          <w:b/>
          <w:sz w:val="22"/>
          <w:szCs w:val="22"/>
        </w:rPr>
        <w:t>nio</w:t>
      </w:r>
      <w:r w:rsidR="00F74907" w:rsidRPr="00567B45">
        <w:rPr>
          <w:rFonts w:ascii="Palatino Linotype" w:eastAsia="Palatino Linotype" w:hAnsi="Palatino Linotype" w:cs="Palatino Linotype"/>
          <w:b/>
          <w:sz w:val="22"/>
          <w:szCs w:val="22"/>
        </w:rPr>
        <w:t xml:space="preserve"> </w:t>
      </w:r>
      <w:r w:rsidRPr="00567B45">
        <w:rPr>
          <w:rFonts w:ascii="Palatino Linotype" w:eastAsia="Palatino Linotype" w:hAnsi="Palatino Linotype" w:cs="Palatino Linotype"/>
          <w:b/>
          <w:sz w:val="22"/>
          <w:szCs w:val="22"/>
        </w:rPr>
        <w:t>de dos mil veintic</w:t>
      </w:r>
      <w:r w:rsidR="00F74907" w:rsidRPr="00567B45">
        <w:rPr>
          <w:rFonts w:ascii="Palatino Linotype" w:eastAsia="Palatino Linotype" w:hAnsi="Palatino Linotype" w:cs="Palatino Linotype"/>
          <w:b/>
          <w:sz w:val="22"/>
          <w:szCs w:val="22"/>
        </w:rPr>
        <w:t>inco</w:t>
      </w:r>
      <w:r w:rsidRPr="00567B45">
        <w:rPr>
          <w:rFonts w:ascii="Palatino Linotype" w:eastAsia="Palatino Linotype" w:hAnsi="Palatino Linotype" w:cs="Palatino Linotype"/>
          <w:sz w:val="22"/>
          <w:szCs w:val="22"/>
        </w:rPr>
        <w:t xml:space="preserve"> el </w:t>
      </w:r>
      <w:r w:rsidRPr="00567B45">
        <w:rPr>
          <w:rFonts w:ascii="Palatino Linotype" w:eastAsia="Palatino Linotype" w:hAnsi="Palatino Linotype" w:cs="Palatino Linotype"/>
          <w:b/>
          <w:sz w:val="22"/>
          <w:szCs w:val="22"/>
        </w:rPr>
        <w:t xml:space="preserve">Sujeto Obligado </w:t>
      </w:r>
      <w:r w:rsidRPr="00567B45">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0C2CAE38" w14:textId="4F410979" w:rsidR="009A4B8B" w:rsidRPr="00567B45" w:rsidRDefault="00D153FE" w:rsidP="00F74907">
      <w:pPr>
        <w:spacing w:before="240" w:after="240"/>
        <w:ind w:left="851" w:right="902"/>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i/>
          <w:sz w:val="22"/>
          <w:szCs w:val="22"/>
        </w:rPr>
        <w:t>“…</w:t>
      </w:r>
      <w:r w:rsidR="00517E85" w:rsidRPr="00567B45">
        <w:rPr>
          <w:rFonts w:ascii="Palatino Linotype" w:eastAsia="Palatino Linotype" w:hAnsi="Palatino Linotype" w:cs="Palatino Linotype"/>
          <w:i/>
          <w:sz w:val="22"/>
          <w:szCs w:val="22"/>
        </w:rPr>
        <w:t>En atención a la solicitud con folio 03138/TOLUCA/IP/2025, me permito adjuntar al presente la respuesta correspondiente, asimismo sus respectivos anexos, Sin más por el momento, reciba un saludo.</w:t>
      </w:r>
      <w:r w:rsidR="00DD3F66" w:rsidRPr="00567B45">
        <w:rPr>
          <w:rFonts w:ascii="Palatino Linotype" w:eastAsia="Palatino Linotype" w:hAnsi="Palatino Linotype" w:cs="Palatino Linotype"/>
          <w:i/>
          <w:sz w:val="22"/>
          <w:szCs w:val="22"/>
        </w:rPr>
        <w:t>.</w:t>
      </w:r>
      <w:r w:rsidRPr="00567B45">
        <w:rPr>
          <w:rFonts w:ascii="Palatino Linotype" w:eastAsia="Palatino Linotype" w:hAnsi="Palatino Linotype" w:cs="Palatino Linotype"/>
          <w:i/>
          <w:sz w:val="22"/>
          <w:szCs w:val="22"/>
        </w:rPr>
        <w:t>.” (sic)</w:t>
      </w:r>
    </w:p>
    <w:p w14:paraId="29246187" w14:textId="77777777" w:rsidR="009A4B8B" w:rsidRPr="00567B45" w:rsidRDefault="00D153FE">
      <w:pPr>
        <w:spacing w:before="240" w:after="240" w:line="360" w:lineRule="auto"/>
        <w:ind w:right="49"/>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lastRenderedPageBreak/>
        <w:t xml:space="preserve">El </w:t>
      </w:r>
      <w:r w:rsidRPr="00567B45">
        <w:rPr>
          <w:rFonts w:ascii="Palatino Linotype" w:eastAsia="Palatino Linotype" w:hAnsi="Palatino Linotype" w:cs="Palatino Linotype"/>
          <w:b/>
          <w:sz w:val="22"/>
          <w:szCs w:val="22"/>
        </w:rPr>
        <w:t xml:space="preserve">Sujeto Obligado </w:t>
      </w:r>
      <w:r w:rsidRPr="00567B45">
        <w:rPr>
          <w:rFonts w:ascii="Palatino Linotype" w:eastAsia="Palatino Linotype" w:hAnsi="Palatino Linotype" w:cs="Palatino Linotype"/>
          <w:sz w:val="22"/>
          <w:szCs w:val="22"/>
        </w:rPr>
        <w:t>adjuntó lo siguiente:</w:t>
      </w:r>
    </w:p>
    <w:p w14:paraId="5F9E345C" w14:textId="260CD18F" w:rsidR="00517E85" w:rsidRPr="00567B45" w:rsidRDefault="00D153FE" w:rsidP="00AB5896">
      <w:pPr>
        <w:spacing w:before="240" w:after="240" w:line="360" w:lineRule="auto"/>
        <w:ind w:right="49"/>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 Oficio número</w:t>
      </w:r>
      <w:r w:rsidR="00925760" w:rsidRPr="00567B45">
        <w:rPr>
          <w:rFonts w:ascii="Palatino Linotype" w:eastAsia="Palatino Linotype" w:hAnsi="Palatino Linotype" w:cs="Palatino Linotype"/>
          <w:sz w:val="22"/>
          <w:szCs w:val="22"/>
        </w:rPr>
        <w:t xml:space="preserve"> </w:t>
      </w:r>
      <w:r w:rsidR="00517E85" w:rsidRPr="00567B45">
        <w:rPr>
          <w:rFonts w:ascii="Palatino Linotype" w:eastAsia="Palatino Linotype" w:hAnsi="Palatino Linotype" w:cs="Palatino Linotype"/>
          <w:sz w:val="22"/>
          <w:szCs w:val="22"/>
        </w:rPr>
        <w:t>301/1238/2025</w:t>
      </w:r>
      <w:r w:rsidR="00C715FE" w:rsidRPr="00567B45">
        <w:rPr>
          <w:rFonts w:ascii="Palatino Linotype" w:eastAsia="Palatino Linotype" w:hAnsi="Palatino Linotype" w:cs="Palatino Linotype"/>
          <w:sz w:val="22"/>
          <w:szCs w:val="22"/>
        </w:rPr>
        <w:t xml:space="preserve">, </w:t>
      </w:r>
      <w:r w:rsidR="00517E85" w:rsidRPr="00567B45">
        <w:rPr>
          <w:rFonts w:ascii="Palatino Linotype" w:eastAsia="Palatino Linotype" w:hAnsi="Palatino Linotype" w:cs="Palatino Linotype"/>
          <w:sz w:val="22"/>
          <w:szCs w:val="22"/>
        </w:rPr>
        <w:t xml:space="preserve">(por triplicado) </w:t>
      </w:r>
      <w:r w:rsidRPr="00567B45">
        <w:rPr>
          <w:rFonts w:ascii="Palatino Linotype" w:eastAsia="Palatino Linotype" w:hAnsi="Palatino Linotype" w:cs="Palatino Linotype"/>
          <w:sz w:val="22"/>
          <w:szCs w:val="22"/>
        </w:rPr>
        <w:t xml:space="preserve">mediante el cual </w:t>
      </w:r>
      <w:r w:rsidR="00517E85" w:rsidRPr="00567B45">
        <w:rPr>
          <w:rFonts w:ascii="Palatino Linotype" w:eastAsia="Palatino Linotype" w:hAnsi="Palatino Linotype" w:cs="Palatino Linotype"/>
          <w:sz w:val="22"/>
          <w:szCs w:val="22"/>
        </w:rPr>
        <w:t xml:space="preserve">la Primera </w:t>
      </w:r>
      <w:r w:rsidR="0077754F" w:rsidRPr="00567B45">
        <w:rPr>
          <w:rFonts w:ascii="Palatino Linotype" w:eastAsia="Palatino Linotype" w:hAnsi="Palatino Linotype" w:cs="Palatino Linotype"/>
          <w:sz w:val="22"/>
          <w:szCs w:val="22"/>
        </w:rPr>
        <w:t>Síndico</w:t>
      </w:r>
      <w:r w:rsidR="00517E85" w:rsidRPr="00567B45">
        <w:rPr>
          <w:rFonts w:ascii="Palatino Linotype" w:eastAsia="Palatino Linotype" w:hAnsi="Palatino Linotype" w:cs="Palatino Linotype"/>
          <w:sz w:val="22"/>
          <w:szCs w:val="22"/>
        </w:rPr>
        <w:t xml:space="preserve"> Municipal</w:t>
      </w:r>
      <w:r w:rsidR="0077754F" w:rsidRPr="00567B45">
        <w:rPr>
          <w:rFonts w:ascii="Palatino Linotype" w:eastAsia="Palatino Linotype" w:hAnsi="Palatino Linotype" w:cs="Palatino Linotype"/>
          <w:sz w:val="22"/>
          <w:szCs w:val="22"/>
        </w:rPr>
        <w:t xml:space="preserve">, en atención a la solicitud </w:t>
      </w:r>
      <w:r w:rsidR="00D776E6" w:rsidRPr="00567B45">
        <w:rPr>
          <w:rFonts w:ascii="Palatino Linotype" w:eastAsia="Palatino Linotype" w:hAnsi="Palatino Linotype" w:cs="Palatino Linotype"/>
          <w:sz w:val="22"/>
          <w:szCs w:val="22"/>
        </w:rPr>
        <w:t>proporcionó veinte de direcciones electrónicas en formato cerrado, para efectos de la consulta de todas las sesiones de cabildo en el mes de enero al 30 de mayo de 2025.</w:t>
      </w:r>
    </w:p>
    <w:p w14:paraId="38A4924E" w14:textId="037FDAA4" w:rsidR="00D776E6" w:rsidRPr="00567B45" w:rsidRDefault="00D776E6" w:rsidP="00AB5896">
      <w:pPr>
        <w:spacing w:before="240" w:after="240" w:line="360" w:lineRule="auto"/>
        <w:ind w:right="49"/>
        <w:jc w:val="both"/>
        <w:rPr>
          <w:rFonts w:ascii="Palatino Linotype" w:hAnsi="Palatino Linotype"/>
          <w:sz w:val="22"/>
          <w:szCs w:val="22"/>
        </w:rPr>
      </w:pPr>
      <w:r w:rsidRPr="00567B45">
        <w:rPr>
          <w:rFonts w:ascii="Palatino Linotype" w:eastAsia="Palatino Linotype" w:hAnsi="Palatino Linotype" w:cs="Palatino Linotype"/>
          <w:sz w:val="22"/>
          <w:szCs w:val="22"/>
        </w:rPr>
        <w:t xml:space="preserve">- Escrito mediante el cual el Titular de la Unidad de Transparencia </w:t>
      </w:r>
      <w:r w:rsidR="001D7E04" w:rsidRPr="00567B45">
        <w:rPr>
          <w:rFonts w:ascii="Palatino Linotype" w:eastAsia="Palatino Linotype" w:hAnsi="Palatino Linotype" w:cs="Palatino Linotype"/>
          <w:sz w:val="22"/>
          <w:szCs w:val="22"/>
        </w:rPr>
        <w:t xml:space="preserve">refirió que la </w:t>
      </w:r>
      <w:r w:rsidR="001D7E04" w:rsidRPr="00567B45">
        <w:rPr>
          <w:rFonts w:ascii="Palatino Linotype" w:hAnsi="Palatino Linotype"/>
          <w:sz w:val="22"/>
          <w:szCs w:val="22"/>
        </w:rPr>
        <w:t>Secretaría del Ayuntamiento informó que se procedió a realizar la búsqueda exhaustiva y razonable en los archivos que obran en la Coordinación de Apoyo a Cabildo</w:t>
      </w:r>
      <w:r w:rsidR="00523EEC" w:rsidRPr="00567B45">
        <w:rPr>
          <w:rFonts w:ascii="Palatino Linotype" w:hAnsi="Palatino Linotype"/>
          <w:sz w:val="22"/>
          <w:szCs w:val="22"/>
        </w:rPr>
        <w:t xml:space="preserve"> a su cargo, por lo que de </w:t>
      </w:r>
      <w:r w:rsidR="001D7E04" w:rsidRPr="00567B45">
        <w:rPr>
          <w:rFonts w:ascii="Palatino Linotype" w:hAnsi="Palatino Linotype"/>
          <w:sz w:val="22"/>
          <w:szCs w:val="22"/>
        </w:rPr>
        <w:t xml:space="preserve">acuerdo a las facultades, competencias y funciones, </w:t>
      </w:r>
      <w:r w:rsidR="00523EEC" w:rsidRPr="00567B45">
        <w:rPr>
          <w:rFonts w:ascii="Palatino Linotype" w:hAnsi="Palatino Linotype"/>
          <w:sz w:val="22"/>
          <w:szCs w:val="22"/>
        </w:rPr>
        <w:t xml:space="preserve">señaló </w:t>
      </w:r>
      <w:r w:rsidR="001D7E04" w:rsidRPr="00567B45">
        <w:rPr>
          <w:rFonts w:ascii="Palatino Linotype" w:hAnsi="Palatino Linotype"/>
          <w:sz w:val="22"/>
          <w:szCs w:val="22"/>
        </w:rPr>
        <w:t>que se cuenta con la expresión documental que se adjunta</w:t>
      </w:r>
      <w:r w:rsidR="00523EEC" w:rsidRPr="00567B45">
        <w:rPr>
          <w:rFonts w:ascii="Palatino Linotype" w:hAnsi="Palatino Linotype"/>
          <w:sz w:val="22"/>
          <w:szCs w:val="22"/>
        </w:rPr>
        <w:t>.</w:t>
      </w:r>
    </w:p>
    <w:p w14:paraId="12787FFA" w14:textId="1F4E9BDD" w:rsidR="00523EEC" w:rsidRPr="00567B45" w:rsidRDefault="00523EEC" w:rsidP="00AB5896">
      <w:pPr>
        <w:spacing w:before="240" w:after="240" w:line="360" w:lineRule="auto"/>
        <w:ind w:right="49"/>
        <w:jc w:val="both"/>
        <w:rPr>
          <w:rFonts w:ascii="Palatino Linotype" w:hAnsi="Palatino Linotype"/>
          <w:sz w:val="22"/>
          <w:szCs w:val="22"/>
        </w:rPr>
      </w:pPr>
      <w:r w:rsidRPr="00567B45">
        <w:rPr>
          <w:rFonts w:ascii="Palatino Linotype" w:hAnsi="Palatino Linotype"/>
          <w:sz w:val="22"/>
          <w:szCs w:val="22"/>
        </w:rPr>
        <w:t>- Documento que contiene la relación de las participaciones de la Primera Sindico en las Sesiones Ordinarias de Cabildo Tercera, Cuarta, Quinta, Sexta, Séptima, Octava, Novena, Décima, Décima Primera, Décima Segunda, Décima Tercera, Décima Cuarta, Décima Séptima y Décima Octava, así como en la Segunda Sesión de Cabildo Abierto y la Primera Sesión Extraordinaria de Cabildo.</w:t>
      </w:r>
    </w:p>
    <w:p w14:paraId="74C49730" w14:textId="7C57A23D" w:rsidR="009A4B8B" w:rsidRPr="00567B45" w:rsidRDefault="00523EEC">
      <w:pPr>
        <w:spacing w:before="240" w:after="240" w:line="360" w:lineRule="auto"/>
        <w:ind w:right="49"/>
        <w:jc w:val="both"/>
        <w:rPr>
          <w:rFonts w:ascii="Palatino Linotype" w:eastAsia="Palatino Linotype" w:hAnsi="Palatino Linotype" w:cs="Palatino Linotype"/>
          <w:b/>
          <w:sz w:val="22"/>
          <w:szCs w:val="22"/>
        </w:rPr>
      </w:pPr>
      <w:r w:rsidRPr="00567B45">
        <w:rPr>
          <w:rFonts w:ascii="Palatino Linotype" w:hAnsi="Palatino Linotype"/>
          <w:b/>
          <w:sz w:val="22"/>
          <w:szCs w:val="22"/>
        </w:rPr>
        <w:t>3</w:t>
      </w:r>
      <w:r w:rsidR="00D153FE" w:rsidRPr="00567B45">
        <w:rPr>
          <w:rFonts w:ascii="Palatino Linotype" w:eastAsia="Palatino Linotype" w:hAnsi="Palatino Linotype" w:cs="Palatino Linotype"/>
          <w:b/>
          <w:sz w:val="22"/>
          <w:szCs w:val="22"/>
        </w:rPr>
        <w:t xml:space="preserve">. Interposición del recurso de revisión. </w:t>
      </w:r>
      <w:r w:rsidR="00D153FE" w:rsidRPr="00567B45">
        <w:rPr>
          <w:rFonts w:ascii="Palatino Linotype" w:eastAsia="Palatino Linotype" w:hAnsi="Palatino Linotype" w:cs="Palatino Linotype"/>
          <w:sz w:val="22"/>
          <w:szCs w:val="22"/>
        </w:rPr>
        <w:t xml:space="preserve">Inconforme con los términos de la respuesta emitida por parte del </w:t>
      </w:r>
      <w:r w:rsidR="00D153FE" w:rsidRPr="00567B45">
        <w:rPr>
          <w:rFonts w:ascii="Palatino Linotype" w:eastAsia="Palatino Linotype" w:hAnsi="Palatino Linotype" w:cs="Palatino Linotype"/>
          <w:b/>
          <w:sz w:val="22"/>
          <w:szCs w:val="22"/>
        </w:rPr>
        <w:t>Sujeto Obligado</w:t>
      </w:r>
      <w:r w:rsidR="00D153FE" w:rsidRPr="00567B45">
        <w:rPr>
          <w:rFonts w:ascii="Palatino Linotype" w:eastAsia="Palatino Linotype" w:hAnsi="Palatino Linotype" w:cs="Palatino Linotype"/>
          <w:sz w:val="22"/>
          <w:szCs w:val="22"/>
        </w:rPr>
        <w:t xml:space="preserve">, el </w:t>
      </w:r>
      <w:r w:rsidRPr="00567B45">
        <w:rPr>
          <w:rFonts w:ascii="Palatino Linotype" w:eastAsia="Palatino Linotype" w:hAnsi="Palatino Linotype" w:cs="Palatino Linotype"/>
          <w:b/>
          <w:sz w:val="22"/>
          <w:szCs w:val="22"/>
        </w:rPr>
        <w:t>diez de julio</w:t>
      </w:r>
      <w:r w:rsidR="005F3396" w:rsidRPr="00567B45">
        <w:rPr>
          <w:rFonts w:ascii="Palatino Linotype" w:eastAsia="Palatino Linotype" w:hAnsi="Palatino Linotype" w:cs="Palatino Linotype"/>
          <w:b/>
          <w:sz w:val="22"/>
          <w:szCs w:val="22"/>
        </w:rPr>
        <w:t xml:space="preserve"> </w:t>
      </w:r>
      <w:r w:rsidR="00D153FE" w:rsidRPr="00567B45">
        <w:rPr>
          <w:rFonts w:ascii="Palatino Linotype" w:eastAsia="Palatino Linotype" w:hAnsi="Palatino Linotype" w:cs="Palatino Linotype"/>
          <w:b/>
          <w:sz w:val="22"/>
          <w:szCs w:val="22"/>
        </w:rPr>
        <w:t>de dos mil veinti</w:t>
      </w:r>
      <w:r w:rsidR="005F3396" w:rsidRPr="00567B45">
        <w:rPr>
          <w:rFonts w:ascii="Palatino Linotype" w:eastAsia="Palatino Linotype" w:hAnsi="Palatino Linotype" w:cs="Palatino Linotype"/>
          <w:b/>
          <w:sz w:val="22"/>
          <w:szCs w:val="22"/>
        </w:rPr>
        <w:t>cinco</w:t>
      </w:r>
      <w:r w:rsidR="00D153FE" w:rsidRPr="00567B45">
        <w:rPr>
          <w:rFonts w:ascii="Palatino Linotype" w:eastAsia="Palatino Linotype" w:hAnsi="Palatino Linotype" w:cs="Palatino Linotype"/>
          <w:b/>
          <w:sz w:val="22"/>
          <w:szCs w:val="22"/>
        </w:rPr>
        <w:t>,</w:t>
      </w:r>
      <w:r w:rsidR="00D153FE" w:rsidRPr="00567B45">
        <w:rPr>
          <w:rFonts w:ascii="Palatino Linotype" w:eastAsia="Palatino Linotype" w:hAnsi="Palatino Linotype" w:cs="Palatino Linotype"/>
          <w:sz w:val="22"/>
          <w:szCs w:val="22"/>
        </w:rPr>
        <w:t xml:space="preserve"> la parte </w:t>
      </w:r>
      <w:r w:rsidR="00D153FE" w:rsidRPr="00567B45">
        <w:rPr>
          <w:rFonts w:ascii="Palatino Linotype" w:eastAsia="Palatino Linotype" w:hAnsi="Palatino Linotype" w:cs="Palatino Linotype"/>
          <w:b/>
          <w:sz w:val="22"/>
          <w:szCs w:val="22"/>
        </w:rPr>
        <w:t>Recurrente</w:t>
      </w:r>
      <w:r w:rsidR="00D153FE" w:rsidRPr="00567B45">
        <w:rPr>
          <w:rFonts w:ascii="Palatino Linotype" w:eastAsia="Palatino Linotype" w:hAnsi="Palatino Linotype" w:cs="Palatino Linotype"/>
          <w:sz w:val="22"/>
          <w:szCs w:val="22"/>
        </w:rPr>
        <w:t xml:space="preserve"> interpuso el recurso de revisión a través de </w:t>
      </w:r>
      <w:r w:rsidR="00D153FE" w:rsidRPr="00567B45">
        <w:rPr>
          <w:rFonts w:ascii="Palatino Linotype" w:eastAsia="Palatino Linotype" w:hAnsi="Palatino Linotype" w:cs="Palatino Linotype"/>
          <w:b/>
          <w:sz w:val="22"/>
          <w:szCs w:val="22"/>
        </w:rPr>
        <w:t xml:space="preserve">SAIMEX, </w:t>
      </w:r>
      <w:r w:rsidR="00D153FE" w:rsidRPr="00567B45">
        <w:rPr>
          <w:rFonts w:ascii="Palatino Linotype" w:eastAsia="Palatino Linotype" w:hAnsi="Palatino Linotype" w:cs="Palatino Linotype"/>
          <w:sz w:val="22"/>
          <w:szCs w:val="22"/>
        </w:rPr>
        <w:t>en donde se manifestó de la siguiente manera:</w:t>
      </w:r>
    </w:p>
    <w:p w14:paraId="34E8F4D0" w14:textId="77777777" w:rsidR="009A4B8B" w:rsidRPr="00567B45" w:rsidRDefault="00D153FE">
      <w:pPr>
        <w:tabs>
          <w:tab w:val="left" w:pos="2745"/>
        </w:tabs>
        <w:spacing w:before="240" w:after="240" w:line="360" w:lineRule="auto"/>
        <w:jc w:val="both"/>
        <w:rPr>
          <w:rFonts w:ascii="Palatino Linotype" w:eastAsia="Palatino Linotype" w:hAnsi="Palatino Linotype" w:cs="Palatino Linotype"/>
          <w:b/>
          <w:sz w:val="22"/>
          <w:szCs w:val="22"/>
        </w:rPr>
      </w:pPr>
      <w:r w:rsidRPr="00567B45">
        <w:rPr>
          <w:rFonts w:ascii="Palatino Linotype" w:eastAsia="Palatino Linotype" w:hAnsi="Palatino Linotype" w:cs="Palatino Linotype"/>
          <w:b/>
          <w:sz w:val="22"/>
          <w:szCs w:val="22"/>
        </w:rPr>
        <w:t xml:space="preserve">Acto impugnado: </w:t>
      </w:r>
    </w:p>
    <w:p w14:paraId="6804AA73" w14:textId="67DBA6E8" w:rsidR="009A4B8B" w:rsidRPr="00567B45" w:rsidRDefault="00D153FE">
      <w:pPr>
        <w:tabs>
          <w:tab w:val="left" w:pos="2745"/>
        </w:tabs>
        <w:spacing w:before="240" w:after="240"/>
        <w:ind w:left="851" w:right="900"/>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i/>
          <w:sz w:val="22"/>
          <w:szCs w:val="22"/>
        </w:rPr>
        <w:t>“</w:t>
      </w:r>
      <w:r w:rsidR="00523EEC" w:rsidRPr="00567B45">
        <w:rPr>
          <w:rFonts w:ascii="Palatino Linotype" w:eastAsia="Palatino Linotype" w:hAnsi="Palatino Linotype" w:cs="Palatino Linotype"/>
          <w:i/>
          <w:sz w:val="22"/>
          <w:szCs w:val="22"/>
        </w:rPr>
        <w:t>No entrega lo solciitado</w:t>
      </w:r>
      <w:r w:rsidRPr="00567B45">
        <w:rPr>
          <w:rFonts w:ascii="Palatino Linotype" w:eastAsia="Palatino Linotype" w:hAnsi="Palatino Linotype" w:cs="Palatino Linotype"/>
          <w:i/>
          <w:sz w:val="22"/>
          <w:szCs w:val="22"/>
        </w:rPr>
        <w:t>” (sic)</w:t>
      </w:r>
    </w:p>
    <w:p w14:paraId="160BE448" w14:textId="77777777" w:rsidR="009A4B8B" w:rsidRPr="00567B45" w:rsidRDefault="00D153FE">
      <w:pPr>
        <w:spacing w:line="360" w:lineRule="auto"/>
        <w:jc w:val="both"/>
        <w:rPr>
          <w:rFonts w:ascii="Palatino Linotype" w:eastAsia="Palatino Linotype" w:hAnsi="Palatino Linotype" w:cs="Palatino Linotype"/>
          <w:sz w:val="22"/>
          <w:szCs w:val="22"/>
        </w:rPr>
      </w:pPr>
      <w:bookmarkStart w:id="4" w:name="_heading=h.30j0zll" w:colFirst="0" w:colLast="0"/>
      <w:bookmarkEnd w:id="4"/>
      <w:r w:rsidRPr="00567B45">
        <w:rPr>
          <w:rFonts w:ascii="Palatino Linotype" w:eastAsia="Palatino Linotype" w:hAnsi="Palatino Linotype" w:cs="Palatino Linotype"/>
          <w:b/>
          <w:sz w:val="22"/>
          <w:szCs w:val="22"/>
        </w:rPr>
        <w:t>Y Razones o motivos de inconformidad</w:t>
      </w:r>
      <w:r w:rsidRPr="00567B45">
        <w:rPr>
          <w:rFonts w:ascii="Palatino Linotype" w:eastAsia="Palatino Linotype" w:hAnsi="Palatino Linotype" w:cs="Palatino Linotype"/>
          <w:sz w:val="22"/>
          <w:szCs w:val="22"/>
        </w:rPr>
        <w:t xml:space="preserve">: </w:t>
      </w:r>
    </w:p>
    <w:p w14:paraId="61416436" w14:textId="2D7A256C" w:rsidR="009A4B8B" w:rsidRPr="00567B45" w:rsidRDefault="00D153FE">
      <w:pPr>
        <w:tabs>
          <w:tab w:val="left" w:pos="2745"/>
        </w:tabs>
        <w:spacing w:before="240" w:after="240"/>
        <w:ind w:left="851" w:right="900"/>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i/>
          <w:sz w:val="22"/>
          <w:szCs w:val="22"/>
        </w:rPr>
        <w:lastRenderedPageBreak/>
        <w:t>“</w:t>
      </w:r>
      <w:r w:rsidR="00523EEC" w:rsidRPr="00567B45">
        <w:rPr>
          <w:rFonts w:ascii="Palatino Linotype" w:eastAsia="Palatino Linotype" w:hAnsi="Palatino Linotype" w:cs="Palatino Linotype"/>
          <w:i/>
          <w:sz w:val="22"/>
          <w:szCs w:val="22"/>
        </w:rPr>
        <w:t>niega la infromación que debe tener en su poder pues son sus participaciones</w:t>
      </w:r>
      <w:r w:rsidRPr="00567B45">
        <w:rPr>
          <w:rFonts w:ascii="Palatino Linotype" w:eastAsia="Palatino Linotype" w:hAnsi="Palatino Linotype" w:cs="Palatino Linotype"/>
          <w:i/>
          <w:sz w:val="22"/>
          <w:szCs w:val="22"/>
        </w:rPr>
        <w:t>” (sic)</w:t>
      </w:r>
    </w:p>
    <w:p w14:paraId="24AE6574" w14:textId="77777777" w:rsidR="009A4B8B" w:rsidRPr="00567B45" w:rsidRDefault="00D153FE">
      <w:pPr>
        <w:spacing w:before="240" w:after="240" w:line="360" w:lineRule="auto"/>
        <w:ind w:right="49"/>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b/>
          <w:sz w:val="22"/>
          <w:szCs w:val="22"/>
        </w:rPr>
        <w:t xml:space="preserve">4. Turno. </w:t>
      </w:r>
      <w:r w:rsidRPr="00567B4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67B45">
        <w:rPr>
          <w:rFonts w:ascii="Palatino Linotype" w:eastAsia="Palatino Linotype" w:hAnsi="Palatino Linotype" w:cs="Palatino Linotype"/>
          <w:b/>
          <w:sz w:val="22"/>
          <w:szCs w:val="22"/>
        </w:rPr>
        <w:t xml:space="preserve">Guadalupe Ramírez Peña, </w:t>
      </w:r>
      <w:r w:rsidRPr="00567B45">
        <w:rPr>
          <w:rFonts w:ascii="Palatino Linotype" w:eastAsia="Palatino Linotype" w:hAnsi="Palatino Linotype" w:cs="Palatino Linotype"/>
          <w:sz w:val="22"/>
          <w:szCs w:val="22"/>
        </w:rPr>
        <w:t>a efecto de que analizara sobre su admisión o su desechamiento.</w:t>
      </w:r>
    </w:p>
    <w:p w14:paraId="5176D3F4" w14:textId="148DF6D0" w:rsidR="009A4B8B" w:rsidRPr="00567B45" w:rsidRDefault="00D153FE">
      <w:pPr>
        <w:spacing w:before="240" w:after="240" w:line="360" w:lineRule="auto"/>
        <w:jc w:val="both"/>
        <w:rPr>
          <w:rFonts w:ascii="Palatino Linotype" w:eastAsia="Palatino Linotype" w:hAnsi="Palatino Linotype" w:cs="Palatino Linotype"/>
          <w:sz w:val="22"/>
          <w:szCs w:val="22"/>
        </w:rPr>
      </w:pPr>
      <w:bookmarkStart w:id="5" w:name="_heading=h.2s8eyo1" w:colFirst="0" w:colLast="0"/>
      <w:bookmarkEnd w:id="5"/>
      <w:r w:rsidRPr="00567B45">
        <w:rPr>
          <w:rFonts w:ascii="Palatino Linotype" w:eastAsia="Palatino Linotype" w:hAnsi="Palatino Linotype" w:cs="Palatino Linotype"/>
          <w:b/>
          <w:sz w:val="22"/>
          <w:szCs w:val="22"/>
        </w:rPr>
        <w:t>5. Admisión del Recurso de revisión.</w:t>
      </w:r>
      <w:r w:rsidRPr="00567B45">
        <w:rPr>
          <w:rFonts w:ascii="Palatino Linotype" w:eastAsia="Palatino Linotype" w:hAnsi="Palatino Linotype" w:cs="Palatino Linotype"/>
          <w:sz w:val="22"/>
          <w:szCs w:val="22"/>
        </w:rPr>
        <w:t xml:space="preserve"> El</w:t>
      </w:r>
      <w:r w:rsidRPr="00567B45">
        <w:rPr>
          <w:rFonts w:ascii="Palatino Linotype" w:eastAsia="Palatino Linotype" w:hAnsi="Palatino Linotype" w:cs="Palatino Linotype"/>
          <w:b/>
          <w:sz w:val="22"/>
          <w:szCs w:val="22"/>
        </w:rPr>
        <w:t xml:space="preserve"> </w:t>
      </w:r>
      <w:r w:rsidR="00566B13" w:rsidRPr="00567B45">
        <w:rPr>
          <w:rFonts w:ascii="Palatino Linotype" w:eastAsia="Palatino Linotype" w:hAnsi="Palatino Linotype" w:cs="Palatino Linotype"/>
          <w:b/>
          <w:sz w:val="22"/>
          <w:szCs w:val="22"/>
        </w:rPr>
        <w:t>quince de julio</w:t>
      </w:r>
      <w:r w:rsidR="00875431" w:rsidRPr="00567B45">
        <w:rPr>
          <w:rFonts w:ascii="Palatino Linotype" w:eastAsia="Palatino Linotype" w:hAnsi="Palatino Linotype" w:cs="Palatino Linotype"/>
          <w:b/>
          <w:sz w:val="22"/>
          <w:szCs w:val="22"/>
        </w:rPr>
        <w:t xml:space="preserve"> </w:t>
      </w:r>
      <w:r w:rsidRPr="00567B45">
        <w:rPr>
          <w:rFonts w:ascii="Palatino Linotype" w:eastAsia="Palatino Linotype" w:hAnsi="Palatino Linotype" w:cs="Palatino Linotype"/>
          <w:b/>
          <w:sz w:val="22"/>
          <w:szCs w:val="22"/>
        </w:rPr>
        <w:t>de dos mil veintic</w:t>
      </w:r>
      <w:r w:rsidR="006B4951" w:rsidRPr="00567B45">
        <w:rPr>
          <w:rFonts w:ascii="Palatino Linotype" w:eastAsia="Palatino Linotype" w:hAnsi="Palatino Linotype" w:cs="Palatino Linotype"/>
          <w:b/>
          <w:sz w:val="22"/>
          <w:szCs w:val="22"/>
        </w:rPr>
        <w:t>inco</w:t>
      </w:r>
      <w:r w:rsidRPr="00567B45">
        <w:rPr>
          <w:rFonts w:ascii="Palatino Linotype" w:eastAsia="Palatino Linotype" w:hAnsi="Palatino Linotype" w:cs="Palatino Linotype"/>
          <w:b/>
          <w:sz w:val="22"/>
          <w:szCs w:val="22"/>
        </w:rPr>
        <w:t xml:space="preserve">, </w:t>
      </w:r>
      <w:r w:rsidRPr="00567B4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67B45">
        <w:rPr>
          <w:rFonts w:ascii="Palatino Linotype" w:eastAsia="Palatino Linotype" w:hAnsi="Palatino Linotype" w:cs="Palatino Linotype"/>
          <w:b/>
          <w:sz w:val="22"/>
          <w:szCs w:val="22"/>
        </w:rPr>
        <w:t xml:space="preserve">Sujeto Obligado </w:t>
      </w:r>
      <w:r w:rsidRPr="00567B45">
        <w:rPr>
          <w:rFonts w:ascii="Palatino Linotype" w:eastAsia="Palatino Linotype" w:hAnsi="Palatino Linotype" w:cs="Palatino Linotype"/>
          <w:sz w:val="22"/>
          <w:szCs w:val="22"/>
        </w:rPr>
        <w:t>presentara su informe justificado.</w:t>
      </w:r>
    </w:p>
    <w:p w14:paraId="0D832722" w14:textId="415540E3" w:rsidR="001C1388" w:rsidRPr="00567B45" w:rsidRDefault="00D153FE" w:rsidP="001C1388">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b/>
          <w:sz w:val="22"/>
          <w:szCs w:val="22"/>
        </w:rPr>
        <w:t>6. Manifestaciones</w:t>
      </w:r>
      <w:r w:rsidRPr="00567B45">
        <w:rPr>
          <w:rFonts w:ascii="Palatino Linotype" w:eastAsia="Palatino Linotype" w:hAnsi="Palatino Linotype" w:cs="Palatino Linotype"/>
          <w:sz w:val="22"/>
          <w:szCs w:val="22"/>
        </w:rPr>
        <w:t xml:space="preserve">. </w:t>
      </w:r>
      <w:r w:rsidR="001C1388" w:rsidRPr="00567B45">
        <w:rPr>
          <w:rFonts w:ascii="Palatino Linotype" w:eastAsia="Palatino Linotype" w:hAnsi="Palatino Linotype" w:cs="Palatino Linotype"/>
          <w:sz w:val="22"/>
          <w:szCs w:val="22"/>
        </w:rPr>
        <w:t>El</w:t>
      </w:r>
      <w:r w:rsidR="00B06B8D" w:rsidRPr="00567B45">
        <w:rPr>
          <w:rFonts w:ascii="Palatino Linotype" w:eastAsia="Palatino Linotype" w:hAnsi="Palatino Linotype" w:cs="Palatino Linotype"/>
          <w:b/>
          <w:sz w:val="22"/>
          <w:szCs w:val="22"/>
        </w:rPr>
        <w:t xml:space="preserve"> seis</w:t>
      </w:r>
      <w:r w:rsidR="001C1388" w:rsidRPr="00567B45">
        <w:rPr>
          <w:rFonts w:ascii="Palatino Linotype" w:eastAsia="Palatino Linotype" w:hAnsi="Palatino Linotype" w:cs="Palatino Linotype"/>
          <w:b/>
          <w:sz w:val="22"/>
          <w:szCs w:val="22"/>
        </w:rPr>
        <w:t xml:space="preserve"> y </w:t>
      </w:r>
      <w:r w:rsidR="00B06B8D" w:rsidRPr="00567B45">
        <w:rPr>
          <w:rFonts w:ascii="Palatino Linotype" w:eastAsia="Palatino Linotype" w:hAnsi="Palatino Linotype" w:cs="Palatino Linotype"/>
          <w:b/>
          <w:sz w:val="22"/>
          <w:szCs w:val="22"/>
        </w:rPr>
        <w:t xml:space="preserve">siete </w:t>
      </w:r>
      <w:r w:rsidR="001C1388" w:rsidRPr="00567B45">
        <w:rPr>
          <w:rFonts w:ascii="Palatino Linotype" w:eastAsia="Palatino Linotype" w:hAnsi="Palatino Linotype" w:cs="Palatino Linotype"/>
          <w:b/>
          <w:sz w:val="22"/>
          <w:szCs w:val="22"/>
        </w:rPr>
        <w:t xml:space="preserve">de </w:t>
      </w:r>
      <w:r w:rsidR="00B06B8D" w:rsidRPr="00567B45">
        <w:rPr>
          <w:rFonts w:ascii="Palatino Linotype" w:eastAsia="Palatino Linotype" w:hAnsi="Palatino Linotype" w:cs="Palatino Linotype"/>
          <w:b/>
          <w:sz w:val="22"/>
          <w:szCs w:val="22"/>
        </w:rPr>
        <w:t xml:space="preserve">agosto </w:t>
      </w:r>
      <w:r w:rsidR="001C1388" w:rsidRPr="00567B45">
        <w:rPr>
          <w:rFonts w:ascii="Palatino Linotype" w:eastAsia="Palatino Linotype" w:hAnsi="Palatino Linotype" w:cs="Palatino Linotype"/>
          <w:b/>
          <w:sz w:val="22"/>
          <w:szCs w:val="22"/>
        </w:rPr>
        <w:t>de dos mil veinticinco</w:t>
      </w:r>
      <w:r w:rsidR="001C1388" w:rsidRPr="00567B45">
        <w:rPr>
          <w:rFonts w:ascii="Palatino Linotype" w:eastAsia="Palatino Linotype" w:hAnsi="Palatino Linotype" w:cs="Palatino Linotype"/>
          <w:sz w:val="22"/>
          <w:szCs w:val="22"/>
        </w:rPr>
        <w:t>, el</w:t>
      </w:r>
      <w:r w:rsidR="001C1388" w:rsidRPr="00567B45">
        <w:rPr>
          <w:rFonts w:ascii="Palatino Linotype" w:eastAsia="Palatino Linotype" w:hAnsi="Palatino Linotype" w:cs="Palatino Linotype"/>
          <w:b/>
          <w:sz w:val="22"/>
          <w:szCs w:val="22"/>
        </w:rPr>
        <w:t xml:space="preserve"> Sujeto Obligado </w:t>
      </w:r>
      <w:r w:rsidR="001C1388" w:rsidRPr="00567B45">
        <w:rPr>
          <w:rFonts w:ascii="Palatino Linotype" w:eastAsia="Palatino Linotype" w:hAnsi="Palatino Linotype" w:cs="Palatino Linotype"/>
          <w:sz w:val="22"/>
          <w:szCs w:val="22"/>
        </w:rPr>
        <w:t xml:space="preserve">remitió, a través de SAIMEX </w:t>
      </w:r>
      <w:r w:rsidR="00B06B8D" w:rsidRPr="00567B45">
        <w:rPr>
          <w:rFonts w:ascii="Palatino Linotype" w:eastAsia="Palatino Linotype" w:hAnsi="Palatino Linotype" w:cs="Palatino Linotype"/>
          <w:sz w:val="22"/>
          <w:szCs w:val="22"/>
        </w:rPr>
        <w:t>lo siguiente:</w:t>
      </w:r>
    </w:p>
    <w:p w14:paraId="7B81098E" w14:textId="77777777" w:rsidR="001C1388" w:rsidRPr="00567B45" w:rsidRDefault="001C1388" w:rsidP="001C1388">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Anexos:</w:t>
      </w:r>
    </w:p>
    <w:p w14:paraId="477C8514" w14:textId="317B9E78" w:rsidR="00B06B8D" w:rsidRPr="00567B45" w:rsidRDefault="001C1388" w:rsidP="001C1388">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 xml:space="preserve">- Oficio número </w:t>
      </w:r>
      <w:r w:rsidR="00B06B8D" w:rsidRPr="00567B45">
        <w:rPr>
          <w:rFonts w:ascii="Palatino Linotype" w:eastAsia="Palatino Linotype" w:hAnsi="Palatino Linotype" w:cs="Palatino Linotype"/>
          <w:sz w:val="22"/>
          <w:szCs w:val="22"/>
        </w:rPr>
        <w:t>301/1551/2025</w:t>
      </w:r>
      <w:r w:rsidRPr="00567B45">
        <w:rPr>
          <w:rFonts w:ascii="Palatino Linotype" w:eastAsia="Palatino Linotype" w:hAnsi="Palatino Linotype" w:cs="Palatino Linotype"/>
          <w:sz w:val="22"/>
          <w:szCs w:val="22"/>
        </w:rPr>
        <w:t xml:space="preserve">, mediante el cual </w:t>
      </w:r>
      <w:r w:rsidR="00B06B8D" w:rsidRPr="00567B45">
        <w:rPr>
          <w:rFonts w:ascii="Palatino Linotype" w:eastAsia="Palatino Linotype" w:hAnsi="Palatino Linotype" w:cs="Palatino Linotype"/>
          <w:sz w:val="22"/>
          <w:szCs w:val="22"/>
        </w:rPr>
        <w:t xml:space="preserve">la </w:t>
      </w:r>
      <w:r w:rsidR="00A927EB" w:rsidRPr="00567B45">
        <w:rPr>
          <w:rFonts w:ascii="Palatino Linotype" w:eastAsia="Palatino Linotype" w:hAnsi="Palatino Linotype" w:cs="Palatino Linotype"/>
          <w:sz w:val="22"/>
          <w:szCs w:val="22"/>
        </w:rPr>
        <w:t xml:space="preserve">Primera Síndico Municipal </w:t>
      </w:r>
      <w:r w:rsidR="008E5DA8" w:rsidRPr="00567B45">
        <w:rPr>
          <w:rFonts w:ascii="Palatino Linotype" w:eastAsia="Palatino Linotype" w:hAnsi="Palatino Linotype" w:cs="Palatino Linotype"/>
          <w:sz w:val="22"/>
          <w:szCs w:val="22"/>
        </w:rPr>
        <w:t>manifestó que no tiene por escrito las actas de sesiones de cabildo, razón por la cual compartió sus participaciones a través de las ligas electrónicas donde se encuentran publicadas las sesiones de cabildo</w:t>
      </w:r>
      <w:r w:rsidR="00C2413D" w:rsidRPr="00567B45">
        <w:rPr>
          <w:rFonts w:ascii="Palatino Linotype" w:eastAsia="Palatino Linotype" w:hAnsi="Palatino Linotype" w:cs="Palatino Linotype"/>
          <w:sz w:val="22"/>
          <w:szCs w:val="22"/>
        </w:rPr>
        <w:t>, mismas que volvió  a proporcionar en formato cerrado.</w:t>
      </w:r>
    </w:p>
    <w:p w14:paraId="1477F5C4" w14:textId="77777777" w:rsidR="008A634E" w:rsidRPr="00567B45" w:rsidRDefault="001C1388" w:rsidP="001C1388">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 xml:space="preserve">- </w:t>
      </w:r>
      <w:r w:rsidR="00C2413D" w:rsidRPr="00567B45">
        <w:rPr>
          <w:rFonts w:ascii="Palatino Linotype" w:eastAsia="Palatino Linotype" w:hAnsi="Palatino Linotype" w:cs="Palatino Linotype"/>
          <w:sz w:val="22"/>
          <w:szCs w:val="22"/>
        </w:rPr>
        <w:t>Escrito mediante el cual el Titular de la Unidad de Transparencia</w:t>
      </w:r>
      <w:r w:rsidR="008A634E" w:rsidRPr="00567B45">
        <w:rPr>
          <w:rFonts w:ascii="Palatino Linotype" w:eastAsia="Palatino Linotype" w:hAnsi="Palatino Linotype" w:cs="Palatino Linotype"/>
          <w:sz w:val="22"/>
          <w:szCs w:val="22"/>
        </w:rPr>
        <w:t xml:space="preserve"> manifestó que los servidores públicos habilitados de la Primera Sindicatura y la Secretaria del Ayuntamiento ratificaron la respuesta proporcionada en primera instancia.</w:t>
      </w:r>
    </w:p>
    <w:p w14:paraId="641845BF" w14:textId="6CC846B2" w:rsidR="001C1388" w:rsidRPr="00567B45" w:rsidRDefault="001C1388" w:rsidP="008A634E">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 xml:space="preserve">Una vez analizada la información, se hizo del conocimiento de la parte </w:t>
      </w:r>
      <w:r w:rsidRPr="00567B45">
        <w:rPr>
          <w:rFonts w:ascii="Palatino Linotype" w:eastAsia="Palatino Linotype" w:hAnsi="Palatino Linotype" w:cs="Palatino Linotype"/>
          <w:b/>
          <w:sz w:val="22"/>
          <w:szCs w:val="22"/>
        </w:rPr>
        <w:t xml:space="preserve">Recurrente </w:t>
      </w:r>
      <w:r w:rsidRPr="00567B45">
        <w:rPr>
          <w:rFonts w:ascii="Palatino Linotype" w:eastAsia="Palatino Linotype" w:hAnsi="Palatino Linotype" w:cs="Palatino Linotype"/>
          <w:sz w:val="22"/>
          <w:szCs w:val="22"/>
        </w:rPr>
        <w:t>con la finalidad de que manifestara lo que a su derecho estimara conveniente, sin embargo, fue omisa en ejercer dicha prerrogativa.</w:t>
      </w:r>
    </w:p>
    <w:p w14:paraId="3FEF181D" w14:textId="1AF70465" w:rsidR="00287275" w:rsidRPr="00567B45" w:rsidRDefault="00D153FE" w:rsidP="00287275">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b/>
          <w:sz w:val="22"/>
          <w:szCs w:val="22"/>
        </w:rPr>
        <w:t xml:space="preserve">7. </w:t>
      </w:r>
      <w:r w:rsidR="00287275" w:rsidRPr="00567B45">
        <w:rPr>
          <w:rFonts w:ascii="Palatino Linotype" w:eastAsia="Palatino Linotype" w:hAnsi="Palatino Linotype" w:cs="Palatino Linotype"/>
          <w:b/>
          <w:sz w:val="22"/>
          <w:szCs w:val="22"/>
        </w:rPr>
        <w:t>Ampliación del término para resolver</w:t>
      </w:r>
      <w:r w:rsidR="00287275" w:rsidRPr="00567B45">
        <w:rPr>
          <w:rFonts w:ascii="Palatino Linotype" w:eastAsia="Palatino Linotype" w:hAnsi="Palatino Linotype" w:cs="Palatino Linotype"/>
          <w:sz w:val="22"/>
          <w:szCs w:val="22"/>
        </w:rPr>
        <w:t xml:space="preserve">. El </w:t>
      </w:r>
      <w:r w:rsidR="008A634E" w:rsidRPr="00567B45">
        <w:rPr>
          <w:rFonts w:ascii="Palatino Linotype" w:eastAsia="Palatino Linotype" w:hAnsi="Palatino Linotype" w:cs="Palatino Linotype"/>
          <w:b/>
          <w:bCs/>
          <w:sz w:val="22"/>
          <w:szCs w:val="22"/>
        </w:rPr>
        <w:t>veintidós de octubre</w:t>
      </w:r>
      <w:r w:rsidR="00287275" w:rsidRPr="00567B45">
        <w:rPr>
          <w:rFonts w:ascii="Palatino Linotype" w:eastAsia="Palatino Linotype" w:hAnsi="Palatino Linotype" w:cs="Palatino Linotype"/>
          <w:sz w:val="22"/>
          <w:szCs w:val="22"/>
        </w:rPr>
        <w:t xml:space="preserve"> </w:t>
      </w:r>
      <w:r w:rsidR="00287275" w:rsidRPr="00567B45">
        <w:rPr>
          <w:rFonts w:ascii="Palatino Linotype" w:eastAsia="Palatino Linotype" w:hAnsi="Palatino Linotype" w:cs="Palatino Linotype"/>
          <w:b/>
          <w:sz w:val="22"/>
          <w:szCs w:val="22"/>
        </w:rPr>
        <w:t>de dos mil veinticinco</w:t>
      </w:r>
      <w:r w:rsidR="00287275" w:rsidRPr="00567B45">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0ECD26D5" w14:textId="07C774C2" w:rsidR="008A634E" w:rsidRPr="00567B45" w:rsidRDefault="008A634E" w:rsidP="008A634E">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b/>
          <w:sz w:val="22"/>
          <w:szCs w:val="22"/>
        </w:rPr>
        <w:t xml:space="preserve">8. Cierre de instrucción. </w:t>
      </w:r>
      <w:r w:rsidRPr="00567B4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567B45">
        <w:rPr>
          <w:rFonts w:ascii="Palatino Linotype" w:eastAsia="Palatino Linotype" w:hAnsi="Palatino Linotype" w:cs="Palatino Linotype"/>
          <w:b/>
          <w:sz w:val="22"/>
          <w:szCs w:val="22"/>
        </w:rPr>
        <w:t>veinti</w:t>
      </w:r>
      <w:r w:rsidR="00325D2C" w:rsidRPr="00567B45">
        <w:rPr>
          <w:rFonts w:ascii="Palatino Linotype" w:eastAsia="Palatino Linotype" w:hAnsi="Palatino Linotype" w:cs="Palatino Linotype"/>
          <w:b/>
          <w:sz w:val="22"/>
          <w:szCs w:val="22"/>
        </w:rPr>
        <w:t>nueve</w:t>
      </w:r>
      <w:r w:rsidRPr="00567B45">
        <w:rPr>
          <w:rFonts w:ascii="Palatino Linotype" w:eastAsia="Palatino Linotype" w:hAnsi="Palatino Linotype" w:cs="Palatino Linotype"/>
          <w:b/>
          <w:sz w:val="22"/>
          <w:szCs w:val="22"/>
        </w:rPr>
        <w:t xml:space="preserve"> de octubre de dos mil veinticinco</w:t>
      </w:r>
      <w:r w:rsidRPr="00567B4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B4E30E5" w14:textId="77777777" w:rsidR="008A634E" w:rsidRPr="00567B45" w:rsidRDefault="008A634E" w:rsidP="008A634E">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1B68F57" w14:textId="77777777" w:rsidR="008A634E" w:rsidRPr="00567B45" w:rsidRDefault="008A634E" w:rsidP="008A634E">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3A5E7C2" w14:textId="77777777" w:rsidR="008A634E" w:rsidRPr="00567B45" w:rsidRDefault="008A634E" w:rsidP="008A634E">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EB8A75D" w14:textId="77777777" w:rsidR="008A634E" w:rsidRPr="00567B45" w:rsidRDefault="008A634E" w:rsidP="008A634E">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CF962DD" w14:textId="77777777" w:rsidR="008A634E" w:rsidRPr="00567B45" w:rsidRDefault="008A634E" w:rsidP="008A634E">
      <w:pPr>
        <w:spacing w:before="240" w:after="240" w:line="360" w:lineRule="auto"/>
        <w:jc w:val="both"/>
        <w:rPr>
          <w:rFonts w:ascii="Palatino Linotype" w:eastAsia="Palatino Linotype" w:hAnsi="Palatino Linotype" w:cs="Palatino Linotype"/>
          <w:strike/>
          <w:sz w:val="22"/>
          <w:szCs w:val="22"/>
        </w:rPr>
      </w:pPr>
      <w:r w:rsidRPr="00567B45">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652AE72" w14:textId="77777777" w:rsidR="008A634E" w:rsidRPr="00567B45" w:rsidRDefault="008A634E" w:rsidP="008A634E">
      <w:pPr>
        <w:numPr>
          <w:ilvl w:val="0"/>
          <w:numId w:val="17"/>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0CFB366A" w14:textId="77777777" w:rsidR="008A634E" w:rsidRPr="00567B45" w:rsidRDefault="008A634E" w:rsidP="008A634E">
      <w:pPr>
        <w:numPr>
          <w:ilvl w:val="0"/>
          <w:numId w:val="17"/>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Actividad Procesal del interesado. Acciones u omisiones del interesado.</w:t>
      </w:r>
    </w:p>
    <w:p w14:paraId="1C6342AC" w14:textId="77777777" w:rsidR="008A634E" w:rsidRPr="00567B45" w:rsidRDefault="008A634E" w:rsidP="008A634E">
      <w:pPr>
        <w:numPr>
          <w:ilvl w:val="0"/>
          <w:numId w:val="17"/>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270182DF" w14:textId="77777777" w:rsidR="008A634E" w:rsidRPr="00567B45" w:rsidRDefault="008A634E" w:rsidP="008A634E">
      <w:pPr>
        <w:tabs>
          <w:tab w:val="left" w:pos="567"/>
        </w:tabs>
        <w:spacing w:before="240" w:after="240" w:line="360" w:lineRule="auto"/>
        <w:ind w:left="284"/>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00067C4F" w14:textId="77777777" w:rsidR="008A634E" w:rsidRPr="00567B45" w:rsidRDefault="008A634E" w:rsidP="008A634E">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3DB8744" w14:textId="77777777" w:rsidR="008A634E" w:rsidRPr="00567B45" w:rsidRDefault="008A634E" w:rsidP="008A634E">
      <w:pPr>
        <w:spacing w:before="240" w:after="240" w:line="360" w:lineRule="auto"/>
        <w:jc w:val="both"/>
        <w:rPr>
          <w:rFonts w:ascii="Palatino Linotype" w:eastAsia="Palatino Linotype" w:hAnsi="Palatino Linotype" w:cs="Palatino Linotype"/>
          <w:b/>
          <w:sz w:val="22"/>
          <w:szCs w:val="22"/>
        </w:rPr>
      </w:pPr>
      <w:r w:rsidRPr="00567B45">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567B45">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567B45">
        <w:rPr>
          <w:rFonts w:ascii="Palatino Linotype" w:eastAsia="Palatino Linotype" w:hAnsi="Palatino Linotype" w:cs="Palatino Linotype"/>
          <w:sz w:val="22"/>
          <w:szCs w:val="22"/>
        </w:rPr>
        <w:t>, visible en la Gaceta del Seminario Judicial de la Federación con el registro digital 205635.</w:t>
      </w:r>
    </w:p>
    <w:p w14:paraId="67E107C1" w14:textId="77777777" w:rsidR="008A634E" w:rsidRPr="00567B45" w:rsidRDefault="008A634E" w:rsidP="008A634E">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EF36C9F" w14:textId="77777777" w:rsidR="008A634E" w:rsidRPr="00567B45" w:rsidRDefault="008A634E" w:rsidP="008A634E">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B9ADA8B" w14:textId="77777777" w:rsidR="008A634E" w:rsidRPr="00567B45" w:rsidRDefault="008A634E" w:rsidP="008A634E">
      <w:pPr>
        <w:spacing w:before="120" w:after="120"/>
        <w:ind w:left="851" w:right="902"/>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 xml:space="preserve"> </w:t>
      </w:r>
      <w:r w:rsidRPr="00567B45">
        <w:rPr>
          <w:rFonts w:ascii="Palatino Linotype" w:eastAsia="Palatino Linotype" w:hAnsi="Palatino Linotype" w:cs="Palatino Linotype"/>
          <w:i/>
          <w:sz w:val="22"/>
          <w:szCs w:val="22"/>
        </w:rPr>
        <w:t>“</w:t>
      </w:r>
      <w:r w:rsidRPr="00567B45">
        <w:rPr>
          <w:rFonts w:ascii="Palatino Linotype" w:eastAsia="Palatino Linotype" w:hAnsi="Palatino Linotype" w:cs="Palatino Linotype"/>
          <w:b/>
          <w:i/>
          <w:sz w:val="22"/>
          <w:szCs w:val="22"/>
        </w:rPr>
        <w:t>PLAZO RAZONABLE PARA RESOLVER. DIMENSIÓN Y EFECTOS DE ESTE CONCEPTO CUANDO SE ADUCE EXCESIVA CARGA DE TRABAJO</w:t>
      </w:r>
      <w:r w:rsidRPr="00567B45">
        <w:rPr>
          <w:rFonts w:ascii="Palatino Linotype" w:eastAsia="Palatino Linotype" w:hAnsi="Palatino Linotype" w:cs="Palatino Linotype"/>
          <w:i/>
          <w:sz w:val="22"/>
          <w:szCs w:val="22"/>
        </w:rPr>
        <w:t>.”</w:t>
      </w:r>
      <w:r w:rsidRPr="00567B45">
        <w:rPr>
          <w:rFonts w:ascii="Palatino Linotype" w:eastAsia="Palatino Linotype" w:hAnsi="Palatino Linotype" w:cs="Palatino Linotype"/>
          <w:sz w:val="22"/>
          <w:szCs w:val="22"/>
        </w:rPr>
        <w:t xml:space="preserve"> consultable en el Seminario Judicial de la Federación y su gaceta, con el registro digital 2002351.</w:t>
      </w:r>
    </w:p>
    <w:p w14:paraId="1EBEC49D" w14:textId="77777777" w:rsidR="008A634E" w:rsidRPr="00567B45" w:rsidRDefault="008A634E" w:rsidP="008A634E">
      <w:pPr>
        <w:spacing w:before="120" w:after="120"/>
        <w:ind w:left="851" w:right="902"/>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i/>
          <w:sz w:val="22"/>
          <w:szCs w:val="22"/>
        </w:rPr>
        <w:t>“</w:t>
      </w:r>
      <w:r w:rsidRPr="00567B45">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567B45">
        <w:rPr>
          <w:rFonts w:ascii="Palatino Linotype" w:eastAsia="Palatino Linotype" w:hAnsi="Palatino Linotype" w:cs="Palatino Linotype"/>
          <w:i/>
          <w:sz w:val="22"/>
          <w:szCs w:val="22"/>
        </w:rPr>
        <w:t>.”</w:t>
      </w:r>
      <w:r w:rsidRPr="00567B45">
        <w:rPr>
          <w:rFonts w:ascii="Palatino Linotype" w:eastAsia="Palatino Linotype" w:hAnsi="Palatino Linotype" w:cs="Palatino Linotype"/>
          <w:sz w:val="22"/>
          <w:szCs w:val="22"/>
        </w:rPr>
        <w:t>, visible en el Seminario Judicial de la Federación y su gaceta, con el registro digital 2002350.</w:t>
      </w:r>
    </w:p>
    <w:p w14:paraId="178984C4" w14:textId="77777777" w:rsidR="008A634E" w:rsidRPr="00567B45" w:rsidRDefault="008A634E" w:rsidP="008A634E">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7ACBC785" w14:textId="77777777" w:rsidR="009A4B8B" w:rsidRPr="00567B45" w:rsidRDefault="00D153FE">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185D512" w14:textId="77777777" w:rsidR="00287275" w:rsidRPr="00567B45" w:rsidRDefault="00287275" w:rsidP="00287275">
      <w:pPr>
        <w:widowControl w:val="0"/>
        <w:spacing w:before="240" w:after="240" w:line="360" w:lineRule="auto"/>
        <w:jc w:val="center"/>
        <w:rPr>
          <w:rFonts w:ascii="Palatino Linotype" w:eastAsia="Palatino Linotype" w:hAnsi="Palatino Linotype" w:cs="Palatino Linotype"/>
          <w:b/>
          <w:sz w:val="22"/>
          <w:szCs w:val="22"/>
        </w:rPr>
      </w:pPr>
      <w:r w:rsidRPr="00567B45">
        <w:rPr>
          <w:rFonts w:ascii="Palatino Linotype" w:eastAsia="Palatino Linotype" w:hAnsi="Palatino Linotype" w:cs="Palatino Linotype"/>
          <w:b/>
          <w:sz w:val="22"/>
          <w:szCs w:val="22"/>
        </w:rPr>
        <w:t>II. C O N S I D E R A N D O S</w:t>
      </w:r>
    </w:p>
    <w:p w14:paraId="364C0FB2" w14:textId="3BC563D9" w:rsidR="00287275" w:rsidRPr="00567B45" w:rsidRDefault="00287275" w:rsidP="00287275">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b/>
          <w:sz w:val="22"/>
          <w:szCs w:val="22"/>
        </w:rPr>
        <w:t>Primero. Competencia.</w:t>
      </w:r>
      <w:r w:rsidRPr="00567B4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21A61" w:rsidRPr="00567B45">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67B45">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F02F8C2" w14:textId="77777777" w:rsidR="00287275" w:rsidRPr="00567B45" w:rsidRDefault="00287275" w:rsidP="00287275">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b/>
          <w:sz w:val="22"/>
          <w:szCs w:val="22"/>
        </w:rPr>
        <w:t>Segundo. Oportunidad y Procedibilidad del Recurso de Revisión</w:t>
      </w:r>
      <w:r w:rsidRPr="00567B4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00DDCD4" w14:textId="35EFDE0A" w:rsidR="00287275" w:rsidRPr="00567B45" w:rsidRDefault="00287275" w:rsidP="00287275">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567B45">
        <w:rPr>
          <w:rFonts w:ascii="Palatino Linotype" w:eastAsia="Palatino Linotype" w:hAnsi="Palatino Linotype" w:cs="Palatino Linotype"/>
          <w:b/>
          <w:sz w:val="22"/>
          <w:szCs w:val="22"/>
        </w:rPr>
        <w:t xml:space="preserve">Sujeto Obligado </w:t>
      </w:r>
      <w:r w:rsidRPr="00567B45">
        <w:rPr>
          <w:rFonts w:ascii="Palatino Linotype" w:eastAsia="Palatino Linotype" w:hAnsi="Palatino Linotype" w:cs="Palatino Linotype"/>
          <w:sz w:val="22"/>
          <w:szCs w:val="22"/>
        </w:rPr>
        <w:t xml:space="preserve">remitió la respuesta a la solicitud de información el día </w:t>
      </w:r>
      <w:r w:rsidR="003E18C5" w:rsidRPr="00567B45">
        <w:rPr>
          <w:rFonts w:ascii="Palatino Linotype" w:eastAsia="Palatino Linotype" w:hAnsi="Palatino Linotype" w:cs="Palatino Linotype"/>
          <w:b/>
          <w:sz w:val="22"/>
          <w:szCs w:val="22"/>
        </w:rPr>
        <w:t xml:space="preserve">diecinueve de junio </w:t>
      </w:r>
      <w:r w:rsidRPr="00567B45">
        <w:rPr>
          <w:rFonts w:ascii="Palatino Linotype" w:eastAsia="Palatino Linotype" w:hAnsi="Palatino Linotype" w:cs="Palatino Linotype"/>
          <w:b/>
          <w:sz w:val="22"/>
          <w:szCs w:val="22"/>
        </w:rPr>
        <w:t xml:space="preserve">de dos mil veinticinco, </w:t>
      </w:r>
      <w:r w:rsidRPr="00567B45">
        <w:rPr>
          <w:rFonts w:ascii="Palatino Linotype" w:eastAsia="Palatino Linotype" w:hAnsi="Palatino Linotype" w:cs="Palatino Linotype"/>
          <w:sz w:val="22"/>
          <w:szCs w:val="22"/>
        </w:rPr>
        <w:t xml:space="preserve">mientras que el recurso de revisión interpuesto por la parte </w:t>
      </w:r>
      <w:r w:rsidRPr="00567B45">
        <w:rPr>
          <w:rFonts w:ascii="Palatino Linotype" w:eastAsia="Palatino Linotype" w:hAnsi="Palatino Linotype" w:cs="Palatino Linotype"/>
          <w:b/>
          <w:sz w:val="22"/>
          <w:szCs w:val="22"/>
        </w:rPr>
        <w:t xml:space="preserve">Recurrente, </w:t>
      </w:r>
      <w:r w:rsidRPr="00567B45">
        <w:rPr>
          <w:rFonts w:ascii="Palatino Linotype" w:eastAsia="Palatino Linotype" w:hAnsi="Palatino Linotype" w:cs="Palatino Linotype"/>
          <w:sz w:val="22"/>
          <w:szCs w:val="22"/>
        </w:rPr>
        <w:t>se tuvo por presentado el día</w:t>
      </w:r>
      <w:r w:rsidRPr="00567B45">
        <w:rPr>
          <w:rFonts w:ascii="Palatino Linotype" w:eastAsia="Palatino Linotype" w:hAnsi="Palatino Linotype" w:cs="Palatino Linotype"/>
          <w:b/>
          <w:sz w:val="22"/>
          <w:szCs w:val="22"/>
        </w:rPr>
        <w:t xml:space="preserve"> </w:t>
      </w:r>
      <w:r w:rsidR="003E18C5" w:rsidRPr="00567B45">
        <w:rPr>
          <w:rFonts w:ascii="Palatino Linotype" w:eastAsia="Palatino Linotype" w:hAnsi="Palatino Linotype" w:cs="Palatino Linotype"/>
          <w:b/>
          <w:sz w:val="22"/>
          <w:szCs w:val="22"/>
        </w:rPr>
        <w:t xml:space="preserve">diez de julio </w:t>
      </w:r>
      <w:r w:rsidRPr="00567B45">
        <w:rPr>
          <w:rFonts w:ascii="Palatino Linotype" w:eastAsia="Palatino Linotype" w:hAnsi="Palatino Linotype" w:cs="Palatino Linotype"/>
          <w:b/>
          <w:sz w:val="22"/>
          <w:szCs w:val="22"/>
        </w:rPr>
        <w:t xml:space="preserve">de dos mil veinticinco, </w:t>
      </w:r>
      <w:r w:rsidRPr="00567B45">
        <w:rPr>
          <w:rFonts w:ascii="Palatino Linotype" w:eastAsia="Palatino Linotype" w:hAnsi="Palatino Linotype" w:cs="Palatino Linotype"/>
          <w:sz w:val="22"/>
          <w:szCs w:val="22"/>
        </w:rPr>
        <w:t xml:space="preserve">esto es, al </w:t>
      </w:r>
      <w:r w:rsidR="003E18C5" w:rsidRPr="00567B45">
        <w:rPr>
          <w:rFonts w:ascii="Palatino Linotype" w:eastAsia="Palatino Linotype" w:hAnsi="Palatino Linotype" w:cs="Palatino Linotype"/>
          <w:sz w:val="22"/>
          <w:szCs w:val="22"/>
        </w:rPr>
        <w:t>décimo quinto dí</w:t>
      </w:r>
      <w:r w:rsidRPr="00567B45">
        <w:rPr>
          <w:rFonts w:ascii="Palatino Linotype" w:eastAsia="Palatino Linotype" w:hAnsi="Palatino Linotype" w:cs="Palatino Linotype"/>
          <w:sz w:val="22"/>
          <w:szCs w:val="22"/>
        </w:rPr>
        <w:t>a hábil posterior a aquel en el que tuvo conocimiento de la respuesta impugnada. En este sentido, se concluye que el presente recurso de revisión se encuentra dentro de los márgenes temporales previstos en las disposiciones legales referidas.</w:t>
      </w:r>
    </w:p>
    <w:p w14:paraId="1F733097" w14:textId="77777777" w:rsidR="000F2668" w:rsidRPr="00567B45" w:rsidRDefault="000F2668" w:rsidP="000F2668">
      <w:pPr>
        <w:spacing w:line="360" w:lineRule="auto"/>
        <w:jc w:val="both"/>
        <w:rPr>
          <w:rFonts w:ascii="Palatino Linotype" w:eastAsia="Palatino Linotype" w:hAnsi="Palatino Linotype" w:cs="Palatino Linotype"/>
          <w:sz w:val="22"/>
          <w:szCs w:val="22"/>
        </w:rPr>
      </w:pPr>
      <w:bookmarkStart w:id="6" w:name="_heading=h.3znysh7" w:colFirst="0" w:colLast="0"/>
      <w:bookmarkEnd w:id="6"/>
      <w:r w:rsidRPr="00567B45">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567B45">
        <w:rPr>
          <w:rFonts w:ascii="Palatino Linotype" w:eastAsia="Palatino Linotype" w:hAnsi="Palatino Linotype" w:cs="Palatino Linotype"/>
          <w:bCs/>
          <w:sz w:val="22"/>
          <w:szCs w:val="22"/>
        </w:rPr>
        <w:t>la parte</w:t>
      </w:r>
      <w:r w:rsidRPr="00567B45">
        <w:rPr>
          <w:rFonts w:ascii="Palatino Linotype" w:eastAsia="Palatino Linotype" w:hAnsi="Palatino Linotype" w:cs="Palatino Linotype"/>
          <w:b/>
          <w:sz w:val="22"/>
          <w:szCs w:val="22"/>
        </w:rPr>
        <w:t xml:space="preserve"> Recurrente</w:t>
      </w:r>
      <w:r w:rsidRPr="00567B45">
        <w:rPr>
          <w:rFonts w:ascii="Palatino Linotype" w:eastAsia="Palatino Linotype" w:hAnsi="Palatino Linotype" w:cs="Palatino Linotype"/>
          <w:sz w:val="22"/>
          <w:szCs w:val="22"/>
        </w:rPr>
        <w:t xml:space="preserve">, no señaló un </w:t>
      </w:r>
      <w:r w:rsidRPr="00567B45">
        <w:rPr>
          <w:rFonts w:ascii="Palatino Linotype" w:eastAsia="Palatino Linotype" w:hAnsi="Palatino Linotype" w:cs="Palatino Linotype"/>
          <w:b/>
          <w:bCs/>
          <w:sz w:val="22"/>
          <w:szCs w:val="22"/>
        </w:rPr>
        <w:t>nombre</w:t>
      </w:r>
      <w:r w:rsidRPr="00567B45">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11BC36F" w14:textId="77777777" w:rsidR="000F2668" w:rsidRPr="00567B45" w:rsidRDefault="000F2668" w:rsidP="000F2668">
      <w:pPr>
        <w:spacing w:before="120" w:after="120"/>
        <w:ind w:left="851" w:right="902"/>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i/>
          <w:sz w:val="22"/>
          <w:szCs w:val="22"/>
        </w:rPr>
        <w:t>"</w:t>
      </w:r>
      <w:r w:rsidRPr="00567B45">
        <w:rPr>
          <w:rFonts w:ascii="Palatino Linotype" w:eastAsia="Palatino Linotype" w:hAnsi="Palatino Linotype" w:cs="Palatino Linotype"/>
          <w:b/>
          <w:i/>
          <w:sz w:val="22"/>
          <w:szCs w:val="22"/>
        </w:rPr>
        <w:t>Las solicitudes anónimas</w:t>
      </w:r>
      <w:r w:rsidRPr="00567B45">
        <w:rPr>
          <w:rFonts w:ascii="Palatino Linotype" w:eastAsia="Palatino Linotype" w:hAnsi="Palatino Linotype" w:cs="Palatino Linotype"/>
          <w:i/>
          <w:sz w:val="22"/>
          <w:szCs w:val="22"/>
        </w:rPr>
        <w:t xml:space="preserve">, con nombre incompleto o </w:t>
      </w:r>
      <w:r w:rsidRPr="00567B45">
        <w:rPr>
          <w:rFonts w:ascii="Palatino Linotype" w:eastAsia="Palatino Linotype" w:hAnsi="Palatino Linotype" w:cs="Palatino Linotype"/>
          <w:b/>
          <w:i/>
          <w:sz w:val="22"/>
          <w:szCs w:val="22"/>
        </w:rPr>
        <w:t>seudónimo</w:t>
      </w:r>
      <w:r w:rsidRPr="00567B45">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4125441A" w14:textId="77777777" w:rsidR="000F2668" w:rsidRPr="00567B45" w:rsidRDefault="000F2668" w:rsidP="000F2668">
      <w:pPr>
        <w:spacing w:before="240" w:after="240" w:line="360" w:lineRule="auto"/>
        <w:jc w:val="both"/>
        <w:rPr>
          <w:rFonts w:ascii="Palatino Linotype" w:eastAsia="Palatino Linotype" w:hAnsi="Palatino Linotype" w:cs="Palatino Linotype"/>
          <w:b/>
          <w:sz w:val="22"/>
          <w:szCs w:val="22"/>
        </w:rPr>
      </w:pPr>
      <w:r w:rsidRPr="00567B45">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567B45">
        <w:rPr>
          <w:rFonts w:ascii="Palatino Linotype" w:eastAsia="Palatino Linotype" w:hAnsi="Palatino Linotype" w:cs="Palatino Linotype"/>
          <w:bCs/>
          <w:sz w:val="22"/>
          <w:szCs w:val="22"/>
        </w:rPr>
        <w:t>el</w:t>
      </w:r>
      <w:r w:rsidRPr="00567B45">
        <w:rPr>
          <w:rFonts w:ascii="Palatino Linotype" w:eastAsia="Palatino Linotype" w:hAnsi="Palatino Linotype" w:cs="Palatino Linotype"/>
          <w:b/>
          <w:sz w:val="22"/>
          <w:szCs w:val="22"/>
        </w:rPr>
        <w:t xml:space="preserve"> SAIMEX.</w:t>
      </w:r>
    </w:p>
    <w:p w14:paraId="2791F41C" w14:textId="20B5AE6D" w:rsidR="006B0786" w:rsidRPr="00567B45" w:rsidRDefault="006B0786" w:rsidP="006B0786">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567B45">
        <w:rPr>
          <w:rFonts w:ascii="Palatino Linotype" w:eastAsia="Palatino Linotype" w:hAnsi="Palatino Linotype" w:cs="Palatino Linotype"/>
          <w:b/>
          <w:sz w:val="22"/>
          <w:szCs w:val="22"/>
        </w:rPr>
        <w:t>Recurrente</w:t>
      </w:r>
      <w:r w:rsidRPr="00567B45">
        <w:rPr>
          <w:rFonts w:ascii="Palatino Linotype" w:eastAsia="Palatino Linotype" w:hAnsi="Palatino Linotype" w:cs="Palatino Linotype"/>
          <w:sz w:val="22"/>
          <w:szCs w:val="22"/>
        </w:rPr>
        <w:t xml:space="preserve"> en sus motivos de inconformidad, de acuerdo al artículo 179, fracción </w:t>
      </w:r>
      <w:r w:rsidR="003E18C5" w:rsidRPr="00567B45">
        <w:rPr>
          <w:rFonts w:ascii="Palatino Linotype" w:eastAsia="Palatino Linotype" w:hAnsi="Palatino Linotype" w:cs="Palatino Linotype"/>
          <w:sz w:val="22"/>
          <w:szCs w:val="22"/>
        </w:rPr>
        <w:t>I</w:t>
      </w:r>
      <w:r w:rsidRPr="00567B45">
        <w:rPr>
          <w:rFonts w:ascii="Palatino Linotype" w:eastAsia="Palatino Linotype" w:hAnsi="Palatino Linotype" w:cs="Palatino Linotype"/>
          <w:sz w:val="22"/>
          <w:szCs w:val="22"/>
        </w:rPr>
        <w:t xml:space="preserve"> del ordenamiento legal citado, que a la letra dice: </w:t>
      </w:r>
    </w:p>
    <w:p w14:paraId="254E9D22" w14:textId="77777777" w:rsidR="006B0786" w:rsidRPr="00567B45" w:rsidRDefault="006B0786" w:rsidP="006B0786">
      <w:pPr>
        <w:spacing w:before="120" w:after="120"/>
        <w:ind w:left="993" w:right="902"/>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i/>
          <w:sz w:val="22"/>
          <w:szCs w:val="22"/>
        </w:rPr>
        <w:t>“</w:t>
      </w:r>
      <w:r w:rsidRPr="00567B45">
        <w:rPr>
          <w:rFonts w:ascii="Palatino Linotype" w:eastAsia="Palatino Linotype" w:hAnsi="Palatino Linotype" w:cs="Palatino Linotype"/>
          <w:b/>
          <w:i/>
          <w:sz w:val="22"/>
          <w:szCs w:val="22"/>
        </w:rPr>
        <w:t>Artículo 179.</w:t>
      </w:r>
      <w:r w:rsidRPr="00567B4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C7BB9C9" w14:textId="7BA6B269" w:rsidR="006B0786" w:rsidRPr="00567B45" w:rsidRDefault="003E18C5" w:rsidP="006B0786">
      <w:pPr>
        <w:spacing w:before="120" w:after="120"/>
        <w:ind w:left="1134"/>
        <w:rPr>
          <w:rFonts w:ascii="Palatino Linotype" w:eastAsia="Palatino Linotype" w:hAnsi="Palatino Linotype" w:cs="Palatino Linotype"/>
          <w:i/>
          <w:sz w:val="22"/>
          <w:szCs w:val="22"/>
        </w:rPr>
      </w:pPr>
      <w:r w:rsidRPr="00567B45">
        <w:rPr>
          <w:rFonts w:ascii="Palatino Linotype" w:eastAsia="Palatino Linotype" w:hAnsi="Palatino Linotype" w:cs="Palatino Linotype"/>
          <w:b/>
          <w:i/>
          <w:sz w:val="22"/>
          <w:szCs w:val="22"/>
        </w:rPr>
        <w:t>I.</w:t>
      </w:r>
      <w:r w:rsidRPr="00567B45">
        <w:rPr>
          <w:rFonts w:ascii="Palatino Linotype" w:eastAsia="Palatino Linotype" w:hAnsi="Palatino Linotype" w:cs="Palatino Linotype"/>
          <w:i/>
          <w:sz w:val="22"/>
          <w:szCs w:val="22"/>
        </w:rPr>
        <w:t xml:space="preserve"> La negativa a la información solicitada;”</w:t>
      </w:r>
    </w:p>
    <w:p w14:paraId="23A26030" w14:textId="77777777" w:rsidR="006B0786" w:rsidRPr="00567B45" w:rsidRDefault="006B0786" w:rsidP="006B0786">
      <w:pPr>
        <w:spacing w:before="240" w:after="240" w:line="360" w:lineRule="auto"/>
        <w:jc w:val="both"/>
        <w:rPr>
          <w:rFonts w:ascii="Palatino Linotype" w:eastAsia="Palatino Linotype" w:hAnsi="Palatino Linotype" w:cs="Palatino Linotype"/>
          <w:b/>
          <w:sz w:val="22"/>
          <w:szCs w:val="22"/>
        </w:rPr>
      </w:pPr>
      <w:r w:rsidRPr="00567B45">
        <w:rPr>
          <w:rFonts w:ascii="Palatino Linotype" w:eastAsia="Palatino Linotype" w:hAnsi="Palatino Linotype" w:cs="Palatino Linotype"/>
          <w:b/>
          <w:sz w:val="22"/>
          <w:szCs w:val="22"/>
        </w:rPr>
        <w:t xml:space="preserve">Tercero. Materia de la revisión. </w:t>
      </w:r>
      <w:r w:rsidRPr="00567B45">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67B45">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567B45">
        <w:rPr>
          <w:rFonts w:ascii="Palatino Linotype" w:eastAsia="Palatino Linotype" w:hAnsi="Palatino Linotype" w:cs="Palatino Linotype"/>
          <w:sz w:val="22"/>
          <w:szCs w:val="22"/>
        </w:rPr>
        <w:t xml:space="preserve">de la parte </w:t>
      </w:r>
      <w:r w:rsidRPr="00567B45">
        <w:rPr>
          <w:rFonts w:ascii="Palatino Linotype" w:eastAsia="Palatino Linotype" w:hAnsi="Palatino Linotype" w:cs="Palatino Linotype"/>
          <w:b/>
          <w:sz w:val="22"/>
          <w:szCs w:val="22"/>
        </w:rPr>
        <w:t>Recurrente</w:t>
      </w:r>
      <w:r w:rsidRPr="00567B45">
        <w:rPr>
          <w:rFonts w:ascii="Palatino Linotype" w:eastAsia="Palatino Linotype" w:hAnsi="Palatino Linotype" w:cs="Palatino Linotype"/>
          <w:sz w:val="22"/>
          <w:szCs w:val="22"/>
        </w:rPr>
        <w:t>, o en su defecto, en caso de ser procedente, ordenar la entrega de información.</w:t>
      </w:r>
    </w:p>
    <w:p w14:paraId="2750D0C1" w14:textId="77777777" w:rsidR="006B0786" w:rsidRPr="00567B45" w:rsidRDefault="006B0786" w:rsidP="006B0786">
      <w:pPr>
        <w:spacing w:before="240" w:after="240" w:line="360" w:lineRule="auto"/>
        <w:jc w:val="both"/>
        <w:rPr>
          <w:rFonts w:ascii="Palatino Linotype" w:eastAsia="Palatino Linotype" w:hAnsi="Palatino Linotype" w:cs="Palatino Linotype"/>
          <w:sz w:val="22"/>
          <w:szCs w:val="22"/>
        </w:rPr>
      </w:pPr>
      <w:bookmarkStart w:id="7" w:name="_heading=h.2et92p0" w:colFirst="0" w:colLast="0"/>
      <w:bookmarkEnd w:id="7"/>
      <w:r w:rsidRPr="00567B45">
        <w:rPr>
          <w:rFonts w:ascii="Palatino Linotype" w:eastAsia="Palatino Linotype" w:hAnsi="Palatino Linotype" w:cs="Palatino Linotype"/>
          <w:b/>
          <w:sz w:val="22"/>
          <w:szCs w:val="22"/>
        </w:rPr>
        <w:t xml:space="preserve">Cuarto. Estudio del asunto. </w:t>
      </w:r>
      <w:r w:rsidRPr="00567B45">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265423F" w14:textId="77777777" w:rsidR="006B0786" w:rsidRPr="00567B45" w:rsidRDefault="006B0786" w:rsidP="006B0786">
      <w:pPr>
        <w:spacing w:before="120" w:after="120"/>
        <w:ind w:left="851" w:right="902"/>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i/>
          <w:sz w:val="22"/>
          <w:szCs w:val="22"/>
        </w:rPr>
        <w:t>“</w:t>
      </w:r>
      <w:r w:rsidRPr="00567B45">
        <w:rPr>
          <w:rFonts w:ascii="Palatino Linotype" w:eastAsia="Palatino Linotype" w:hAnsi="Palatino Linotype" w:cs="Palatino Linotype"/>
          <w:b/>
          <w:i/>
          <w:sz w:val="22"/>
          <w:szCs w:val="22"/>
        </w:rPr>
        <w:t>Artículo 4</w:t>
      </w:r>
      <w:r w:rsidRPr="00567B4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AB4553" w14:textId="77777777" w:rsidR="006B0786" w:rsidRPr="00567B45" w:rsidRDefault="006B0786" w:rsidP="006B0786">
      <w:pPr>
        <w:spacing w:before="120" w:after="120"/>
        <w:ind w:left="851" w:right="902"/>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67B4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28F6436" w14:textId="77777777" w:rsidR="006B0786" w:rsidRPr="00567B45" w:rsidRDefault="006B0786" w:rsidP="006B0786">
      <w:pPr>
        <w:spacing w:before="120" w:after="120"/>
        <w:ind w:left="851" w:right="902"/>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67B45">
        <w:rPr>
          <w:rFonts w:ascii="Palatino Linotype" w:eastAsia="Palatino Linotype" w:hAnsi="Palatino Linotype" w:cs="Palatino Linotype"/>
          <w:i/>
          <w:sz w:val="22"/>
          <w:szCs w:val="22"/>
        </w:rPr>
        <w:t>.”</w:t>
      </w:r>
    </w:p>
    <w:p w14:paraId="5204240A" w14:textId="77777777" w:rsidR="006B0786" w:rsidRPr="00567B45" w:rsidRDefault="006B0786" w:rsidP="006B0786">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764DD" w14:textId="77777777" w:rsidR="006B0786" w:rsidRPr="00567B45" w:rsidRDefault="006B0786" w:rsidP="006B0786">
      <w:pPr>
        <w:spacing w:before="120" w:after="120"/>
        <w:ind w:left="851" w:right="902"/>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b/>
          <w:i/>
          <w:sz w:val="22"/>
          <w:szCs w:val="22"/>
        </w:rPr>
        <w:t>“Artículo 12.-</w:t>
      </w:r>
      <w:r w:rsidRPr="00567B4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F151281" w14:textId="77777777" w:rsidR="006B0786" w:rsidRPr="00567B45" w:rsidRDefault="006B0786" w:rsidP="006B0786">
      <w:pPr>
        <w:spacing w:before="120" w:after="120"/>
        <w:ind w:left="851" w:right="902"/>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67B45">
        <w:rPr>
          <w:rFonts w:ascii="Palatino Linotype" w:eastAsia="Palatino Linotype" w:hAnsi="Palatino Linotype" w:cs="Palatino Linotype"/>
          <w:i/>
          <w:sz w:val="22"/>
          <w:szCs w:val="22"/>
        </w:rPr>
        <w:t xml:space="preserve">. </w:t>
      </w:r>
      <w:r w:rsidRPr="00567B4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4673BCC0" w14:textId="77777777" w:rsidR="006B0786" w:rsidRPr="00567B45" w:rsidRDefault="006B0786" w:rsidP="006B0786">
      <w:pPr>
        <w:spacing w:before="240" w:after="240" w:line="360" w:lineRule="auto"/>
        <w:ind w:right="-93"/>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11CDC14" w14:textId="77777777" w:rsidR="006B0786" w:rsidRPr="00567B45" w:rsidRDefault="006B0786" w:rsidP="006B0786">
      <w:pPr>
        <w:spacing w:before="240" w:after="240" w:line="360" w:lineRule="auto"/>
        <w:jc w:val="both"/>
        <w:rPr>
          <w:rFonts w:ascii="Palatino Linotype" w:eastAsia="Palatino Linotype" w:hAnsi="Palatino Linotype" w:cs="Palatino Linotype"/>
          <w:b/>
          <w:sz w:val="22"/>
          <w:szCs w:val="22"/>
        </w:rPr>
      </w:pPr>
      <w:r w:rsidRPr="00567B45">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567B45">
        <w:rPr>
          <w:rFonts w:ascii="Palatino Linotype" w:eastAsia="Palatino Linotype" w:hAnsi="Palatino Linotype" w:cs="Palatino Linotype"/>
          <w:b/>
          <w:sz w:val="22"/>
          <w:szCs w:val="22"/>
        </w:rPr>
        <w:t xml:space="preserve"> </w:t>
      </w:r>
    </w:p>
    <w:p w14:paraId="2B33CC4D" w14:textId="77777777" w:rsidR="006B0786" w:rsidRPr="00567B45" w:rsidRDefault="006B0786" w:rsidP="006B0786">
      <w:pPr>
        <w:spacing w:before="120" w:after="120"/>
        <w:ind w:left="1134" w:right="902"/>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i/>
          <w:sz w:val="22"/>
          <w:szCs w:val="22"/>
        </w:rPr>
        <w:t xml:space="preserve"> “</w:t>
      </w:r>
      <w:r w:rsidRPr="00567B45">
        <w:rPr>
          <w:rFonts w:ascii="Palatino Linotype" w:eastAsia="Palatino Linotype" w:hAnsi="Palatino Linotype" w:cs="Palatino Linotype"/>
          <w:b/>
          <w:i/>
          <w:sz w:val="22"/>
          <w:szCs w:val="22"/>
        </w:rPr>
        <w:t>No existe obligación de elaborar documentos ad hoc para atender las solicitudes de acceso a la información.</w:t>
      </w:r>
      <w:r w:rsidRPr="00567B4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D316210" w14:textId="77777777" w:rsidR="006B0786" w:rsidRPr="00567B45" w:rsidRDefault="006B0786" w:rsidP="006B0786">
      <w:pPr>
        <w:spacing w:before="120" w:after="12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A8BF393" w14:textId="77777777" w:rsidR="006B0786" w:rsidRPr="00567B45" w:rsidRDefault="006B0786" w:rsidP="006B0786">
      <w:pPr>
        <w:spacing w:before="120" w:after="12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60C40AC" w14:textId="77777777" w:rsidR="006B0786" w:rsidRPr="00567B45" w:rsidRDefault="006B0786" w:rsidP="006B0786">
      <w:pPr>
        <w:spacing w:before="120" w:after="120"/>
        <w:ind w:left="851" w:right="902"/>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i/>
          <w:sz w:val="22"/>
          <w:szCs w:val="22"/>
        </w:rPr>
        <w:t>“</w:t>
      </w:r>
      <w:r w:rsidRPr="00567B45">
        <w:rPr>
          <w:rFonts w:ascii="Palatino Linotype" w:eastAsia="Palatino Linotype" w:hAnsi="Palatino Linotype" w:cs="Palatino Linotype"/>
          <w:b/>
          <w:i/>
          <w:sz w:val="22"/>
          <w:szCs w:val="22"/>
        </w:rPr>
        <w:t xml:space="preserve">Artículo 3. </w:t>
      </w:r>
      <w:r w:rsidRPr="00567B45">
        <w:rPr>
          <w:rFonts w:ascii="Palatino Linotype" w:eastAsia="Palatino Linotype" w:hAnsi="Palatino Linotype" w:cs="Palatino Linotype"/>
          <w:i/>
          <w:sz w:val="22"/>
          <w:szCs w:val="22"/>
        </w:rPr>
        <w:t>Para los efectos de la presente Ley se entenderá por:</w:t>
      </w:r>
    </w:p>
    <w:p w14:paraId="6F19BA08" w14:textId="77777777" w:rsidR="006B0786" w:rsidRPr="00567B45" w:rsidRDefault="006B0786" w:rsidP="006B0786">
      <w:pPr>
        <w:spacing w:before="120" w:after="120"/>
        <w:ind w:left="1134" w:right="902"/>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i/>
          <w:sz w:val="22"/>
          <w:szCs w:val="22"/>
        </w:rPr>
        <w:t>…</w:t>
      </w:r>
    </w:p>
    <w:p w14:paraId="4902C3E9" w14:textId="77777777" w:rsidR="006B0786" w:rsidRPr="00567B45" w:rsidRDefault="006B0786" w:rsidP="006B0786">
      <w:pPr>
        <w:spacing w:before="120" w:after="120"/>
        <w:ind w:left="1134" w:right="902"/>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b/>
          <w:i/>
          <w:sz w:val="22"/>
          <w:szCs w:val="22"/>
        </w:rPr>
        <w:t>XI. Documento:</w:t>
      </w:r>
      <w:r w:rsidRPr="00567B45">
        <w:rPr>
          <w:rFonts w:ascii="Palatino Linotype" w:eastAsia="Palatino Linotype" w:hAnsi="Palatino Linotype" w:cs="Palatino Linotype"/>
          <w:i/>
          <w:sz w:val="22"/>
          <w:szCs w:val="22"/>
        </w:rPr>
        <w:t xml:space="preserve"> Los expedientes, reportes, estudios, actas</w:t>
      </w:r>
      <w:r w:rsidRPr="00567B45">
        <w:rPr>
          <w:rFonts w:ascii="Palatino Linotype" w:eastAsia="Palatino Linotype" w:hAnsi="Palatino Linotype" w:cs="Palatino Linotype"/>
          <w:b/>
          <w:i/>
          <w:sz w:val="22"/>
          <w:szCs w:val="22"/>
        </w:rPr>
        <w:t>,</w:t>
      </w:r>
      <w:r w:rsidRPr="00567B4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A2296FE" w14:textId="77777777" w:rsidR="006B0786" w:rsidRPr="00567B45" w:rsidRDefault="006B0786" w:rsidP="006B0786">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073D7A" w14:textId="77777777" w:rsidR="006B0786" w:rsidRPr="00567B45" w:rsidRDefault="006B0786" w:rsidP="006B0786">
      <w:pPr>
        <w:spacing w:before="120" w:after="120"/>
        <w:ind w:left="851" w:right="902"/>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b/>
          <w:sz w:val="22"/>
          <w:szCs w:val="22"/>
        </w:rPr>
        <w:t>“</w:t>
      </w:r>
      <w:r w:rsidRPr="00567B4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67B4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CCE5BCA" w14:textId="77777777" w:rsidR="006B0786" w:rsidRPr="00567B45" w:rsidRDefault="006B0786" w:rsidP="006B0786">
      <w:pPr>
        <w:spacing w:before="120" w:after="120"/>
        <w:ind w:left="851" w:right="902"/>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3A458EE" w14:textId="77777777" w:rsidR="006B0786" w:rsidRPr="00567B45" w:rsidRDefault="006B0786" w:rsidP="006B0786">
      <w:pPr>
        <w:spacing w:before="120" w:after="120"/>
        <w:ind w:left="1134" w:right="902"/>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2F488BE" w14:textId="77777777" w:rsidR="006B0786" w:rsidRPr="00567B45" w:rsidRDefault="006B0786" w:rsidP="006B0786">
      <w:pPr>
        <w:spacing w:before="120" w:after="120"/>
        <w:ind w:left="1134" w:right="902"/>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A2E922D" w14:textId="77777777" w:rsidR="006B0786" w:rsidRPr="00567B45" w:rsidRDefault="006B0786" w:rsidP="006B0786">
      <w:pPr>
        <w:spacing w:before="120" w:after="120"/>
        <w:ind w:left="1134" w:right="902"/>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77AAA82E" w14:textId="77777777" w:rsidR="006B0786" w:rsidRPr="00567B45" w:rsidRDefault="006B0786" w:rsidP="006B0786">
      <w:pPr>
        <w:spacing w:before="240" w:after="240" w:line="360" w:lineRule="auto"/>
        <w:ind w:right="51"/>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902D2C3" w14:textId="77777777" w:rsidR="006B0786" w:rsidRPr="00567B45" w:rsidRDefault="006B0786" w:rsidP="006B0786">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C5C6BF7" w14:textId="77777777" w:rsidR="006B0786" w:rsidRPr="00567B45" w:rsidRDefault="006B0786" w:rsidP="006B0786">
      <w:pPr>
        <w:spacing w:before="280" w:after="28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 xml:space="preserve">Una vez acotado lo anterior, se procede al análisis de los requerimientos de información, así como la información proporcionada por el </w:t>
      </w:r>
      <w:r w:rsidRPr="00567B45">
        <w:rPr>
          <w:rFonts w:ascii="Palatino Linotype" w:eastAsia="Palatino Linotype" w:hAnsi="Palatino Linotype" w:cs="Palatino Linotype"/>
          <w:b/>
          <w:sz w:val="22"/>
          <w:szCs w:val="22"/>
        </w:rPr>
        <w:t xml:space="preserve">Sujeto Obligado, </w:t>
      </w:r>
      <w:r w:rsidRPr="00567B45">
        <w:rPr>
          <w:rFonts w:ascii="Palatino Linotype" w:eastAsia="Palatino Linotype" w:hAnsi="Palatino Linotype" w:cs="Palatino Linotype"/>
          <w:sz w:val="22"/>
          <w:szCs w:val="22"/>
        </w:rPr>
        <w:t xml:space="preserve">en contraposición con el motivo de inconformidad alegado por la parte </w:t>
      </w:r>
      <w:r w:rsidRPr="00567B45">
        <w:rPr>
          <w:rFonts w:ascii="Palatino Linotype" w:eastAsia="Palatino Linotype" w:hAnsi="Palatino Linotype" w:cs="Palatino Linotype"/>
          <w:b/>
          <w:sz w:val="22"/>
          <w:szCs w:val="22"/>
        </w:rPr>
        <w:t xml:space="preserve">Recurrente, </w:t>
      </w:r>
      <w:r w:rsidRPr="00567B45">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70A6B67F" w14:textId="77777777" w:rsidR="006B0786" w:rsidRPr="00567B45" w:rsidRDefault="006B0786" w:rsidP="006B0786">
      <w:pPr>
        <w:spacing w:before="240" w:after="240" w:line="360" w:lineRule="auto"/>
        <w:ind w:right="51"/>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 xml:space="preserve">Ahora bien, de la lectura de la solicitud de información, motivo del recurso de revisión que ahora se resuelve, se advierte que la parte </w:t>
      </w:r>
      <w:r w:rsidRPr="00567B45">
        <w:rPr>
          <w:rFonts w:ascii="Palatino Linotype" w:eastAsia="Palatino Linotype" w:hAnsi="Palatino Linotype" w:cs="Palatino Linotype"/>
          <w:b/>
          <w:sz w:val="22"/>
          <w:szCs w:val="22"/>
        </w:rPr>
        <w:t>Recurrente</w:t>
      </w:r>
      <w:r w:rsidRPr="00567B45">
        <w:rPr>
          <w:rFonts w:ascii="Palatino Linotype" w:eastAsia="Palatino Linotype" w:hAnsi="Palatino Linotype" w:cs="Palatino Linotype"/>
          <w:sz w:val="22"/>
          <w:szCs w:val="22"/>
        </w:rPr>
        <w:t xml:space="preserve"> requirió al </w:t>
      </w:r>
      <w:r w:rsidRPr="00567B45">
        <w:rPr>
          <w:rFonts w:ascii="Palatino Linotype" w:eastAsia="Palatino Linotype" w:hAnsi="Palatino Linotype" w:cs="Palatino Linotype"/>
          <w:b/>
          <w:sz w:val="22"/>
          <w:szCs w:val="22"/>
        </w:rPr>
        <w:t xml:space="preserve">Sujeto Obligado </w:t>
      </w:r>
      <w:r w:rsidRPr="00567B45">
        <w:rPr>
          <w:rFonts w:ascii="Palatino Linotype" w:eastAsia="Palatino Linotype" w:hAnsi="Palatino Linotype" w:cs="Palatino Linotype"/>
          <w:sz w:val="22"/>
          <w:szCs w:val="22"/>
        </w:rPr>
        <w:t>le proporcione, información consistente en lo siguiente:</w:t>
      </w:r>
    </w:p>
    <w:p w14:paraId="62D75F51" w14:textId="27F9AAD0" w:rsidR="00D651CC" w:rsidRPr="00567B45" w:rsidRDefault="00D651CC" w:rsidP="00B10318">
      <w:pPr>
        <w:pStyle w:val="Prrafodelista"/>
        <w:numPr>
          <w:ilvl w:val="0"/>
          <w:numId w:val="16"/>
        </w:numPr>
        <w:tabs>
          <w:tab w:val="left" w:pos="567"/>
        </w:tabs>
        <w:spacing w:before="240" w:after="240" w:line="360" w:lineRule="auto"/>
        <w:ind w:left="284" w:firstLine="0"/>
        <w:jc w:val="both"/>
        <w:rPr>
          <w:rFonts w:ascii="Palatino Linotype" w:eastAsia="Palatino Linotype" w:hAnsi="Palatino Linotype" w:cs="Palatino Linotype"/>
          <w:iCs/>
          <w:sz w:val="22"/>
          <w:szCs w:val="22"/>
        </w:rPr>
      </w:pPr>
      <w:r w:rsidRPr="00567B45">
        <w:rPr>
          <w:rFonts w:ascii="Palatino Linotype" w:eastAsia="Palatino Linotype" w:hAnsi="Palatino Linotype" w:cs="Palatino Linotype"/>
          <w:sz w:val="22"/>
          <w:szCs w:val="22"/>
        </w:rPr>
        <w:t>Las participaciones por escrito de la Primera Sindico en las sesiones de cabildo de uno de enero al veintinueve de mayo de dos mil veinticinco</w:t>
      </w:r>
      <w:r w:rsidRPr="00567B45">
        <w:rPr>
          <w:rFonts w:ascii="Palatino Linotype" w:eastAsia="Palatino Linotype" w:hAnsi="Palatino Linotype" w:cs="Palatino Linotype"/>
          <w:i/>
          <w:sz w:val="22"/>
          <w:szCs w:val="22"/>
        </w:rPr>
        <w:t>.</w:t>
      </w:r>
    </w:p>
    <w:p w14:paraId="7903133E" w14:textId="64BCCC04" w:rsidR="00D7143F" w:rsidRPr="00567B45" w:rsidRDefault="00B10318">
      <w:pPr>
        <w:spacing w:before="240" w:after="240" w:line="360" w:lineRule="auto"/>
        <w:jc w:val="both"/>
        <w:rPr>
          <w:rFonts w:ascii="Palatino Linotype" w:eastAsia="Palatino Linotype" w:hAnsi="Palatino Linotype" w:cs="Palatino Linotype"/>
          <w:bCs/>
          <w:sz w:val="22"/>
          <w:szCs w:val="22"/>
        </w:rPr>
      </w:pPr>
      <w:r w:rsidRPr="00567B45">
        <w:rPr>
          <w:rFonts w:ascii="Palatino Linotype" w:eastAsia="Palatino Linotype" w:hAnsi="Palatino Linotype" w:cs="Palatino Linotype"/>
          <w:bCs/>
          <w:sz w:val="22"/>
          <w:szCs w:val="22"/>
        </w:rPr>
        <w:t xml:space="preserve">En respuesta el </w:t>
      </w:r>
      <w:r w:rsidRPr="00567B45">
        <w:rPr>
          <w:rFonts w:ascii="Palatino Linotype" w:eastAsia="Palatino Linotype" w:hAnsi="Palatino Linotype" w:cs="Palatino Linotype"/>
          <w:b/>
          <w:sz w:val="22"/>
          <w:szCs w:val="22"/>
        </w:rPr>
        <w:t xml:space="preserve">Sujeto Obligado, </w:t>
      </w:r>
      <w:r w:rsidRPr="00567B45">
        <w:rPr>
          <w:rFonts w:ascii="Palatino Linotype" w:eastAsia="Palatino Linotype" w:hAnsi="Palatino Linotype" w:cs="Palatino Linotype"/>
          <w:bCs/>
          <w:sz w:val="22"/>
          <w:szCs w:val="22"/>
        </w:rPr>
        <w:t>por conducto de</w:t>
      </w:r>
      <w:r w:rsidR="00D7143F" w:rsidRPr="00567B45">
        <w:rPr>
          <w:rFonts w:ascii="Palatino Linotype" w:eastAsia="Palatino Linotype" w:hAnsi="Palatino Linotype" w:cs="Palatino Linotype"/>
          <w:bCs/>
          <w:sz w:val="22"/>
          <w:szCs w:val="22"/>
        </w:rPr>
        <w:t xml:space="preserve"> </w:t>
      </w:r>
      <w:r w:rsidR="00E24CD4" w:rsidRPr="00567B45">
        <w:rPr>
          <w:rFonts w:ascii="Palatino Linotype" w:eastAsia="Palatino Linotype" w:hAnsi="Palatino Linotype" w:cs="Palatino Linotype"/>
          <w:bCs/>
          <w:sz w:val="22"/>
          <w:szCs w:val="22"/>
        </w:rPr>
        <w:t>l</w:t>
      </w:r>
      <w:r w:rsidR="00D7143F" w:rsidRPr="00567B45">
        <w:rPr>
          <w:rFonts w:ascii="Palatino Linotype" w:eastAsia="Palatino Linotype" w:hAnsi="Palatino Linotype" w:cs="Palatino Linotype"/>
          <w:bCs/>
          <w:sz w:val="22"/>
          <w:szCs w:val="22"/>
        </w:rPr>
        <w:t>a Primera Sindico, proporcionó veinte direcciones electrónicas para efectos de la consulta de las sesiones de cabildo celebradas del uno de enero al treinta de mayo de dos mil veinticinco, en formato cerrado</w:t>
      </w:r>
      <w:r w:rsidR="0036648B" w:rsidRPr="00567B45">
        <w:rPr>
          <w:rFonts w:ascii="Palatino Linotype" w:eastAsia="Palatino Linotype" w:hAnsi="Palatino Linotype" w:cs="Palatino Linotype"/>
          <w:bCs/>
          <w:sz w:val="22"/>
          <w:szCs w:val="22"/>
        </w:rPr>
        <w:t>, como se ilustra a continuación:</w:t>
      </w:r>
    </w:p>
    <w:p w14:paraId="04682B2E" w14:textId="1970B03F" w:rsidR="00BB660F" w:rsidRPr="00567B45" w:rsidRDefault="00BB660F">
      <w:pPr>
        <w:spacing w:before="240" w:after="240" w:line="360" w:lineRule="auto"/>
        <w:jc w:val="both"/>
        <w:rPr>
          <w:rFonts w:ascii="Palatino Linotype" w:eastAsia="Palatino Linotype" w:hAnsi="Palatino Linotype" w:cs="Palatino Linotype"/>
          <w:bCs/>
          <w:sz w:val="22"/>
          <w:szCs w:val="22"/>
        </w:rPr>
      </w:pPr>
      <w:r w:rsidRPr="00567B45">
        <w:rPr>
          <w:rFonts w:ascii="Palatino Linotype" w:hAnsi="Palatino Linotype"/>
          <w:noProof/>
          <w:sz w:val="22"/>
          <w:szCs w:val="22"/>
        </w:rPr>
        <w:drawing>
          <wp:inline distT="0" distB="0" distL="0" distR="0" wp14:anchorId="14482D7A" wp14:editId="41040943">
            <wp:extent cx="5612130" cy="2604770"/>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604770"/>
                    </a:xfrm>
                    <a:prstGeom prst="rect">
                      <a:avLst/>
                    </a:prstGeom>
                  </pic:spPr>
                </pic:pic>
              </a:graphicData>
            </a:graphic>
          </wp:inline>
        </w:drawing>
      </w:r>
    </w:p>
    <w:p w14:paraId="72C4E8EB" w14:textId="19980B00" w:rsidR="00BE57CF" w:rsidRPr="00567B45" w:rsidRDefault="00D7143F" w:rsidP="00BE57CF">
      <w:pPr>
        <w:spacing w:before="240" w:after="240" w:line="360" w:lineRule="auto"/>
        <w:ind w:right="49"/>
        <w:jc w:val="both"/>
        <w:rPr>
          <w:rFonts w:ascii="Palatino Linotype" w:hAnsi="Palatino Linotype"/>
          <w:sz w:val="22"/>
          <w:szCs w:val="22"/>
        </w:rPr>
      </w:pPr>
      <w:r w:rsidRPr="00567B45">
        <w:rPr>
          <w:rFonts w:ascii="Palatino Linotype" w:eastAsia="Palatino Linotype" w:hAnsi="Palatino Linotype" w:cs="Palatino Linotype"/>
          <w:bCs/>
          <w:sz w:val="22"/>
          <w:szCs w:val="22"/>
        </w:rPr>
        <w:t xml:space="preserve">Mientras que el </w:t>
      </w:r>
      <w:r w:rsidR="00E24CD4" w:rsidRPr="00567B45">
        <w:rPr>
          <w:rFonts w:ascii="Palatino Linotype" w:eastAsia="Palatino Linotype" w:hAnsi="Palatino Linotype" w:cs="Palatino Linotype"/>
          <w:bCs/>
          <w:sz w:val="22"/>
          <w:szCs w:val="22"/>
        </w:rPr>
        <w:t>Secretari</w:t>
      </w:r>
      <w:r w:rsidRPr="00567B45">
        <w:rPr>
          <w:rFonts w:ascii="Palatino Linotype" w:eastAsia="Palatino Linotype" w:hAnsi="Palatino Linotype" w:cs="Palatino Linotype"/>
          <w:bCs/>
          <w:sz w:val="22"/>
          <w:szCs w:val="22"/>
        </w:rPr>
        <w:t>o</w:t>
      </w:r>
      <w:r w:rsidR="00E24CD4" w:rsidRPr="00567B45">
        <w:rPr>
          <w:rFonts w:ascii="Palatino Linotype" w:eastAsia="Palatino Linotype" w:hAnsi="Palatino Linotype" w:cs="Palatino Linotype"/>
          <w:bCs/>
          <w:sz w:val="22"/>
          <w:szCs w:val="22"/>
        </w:rPr>
        <w:t xml:space="preserve"> del Ayuntamiento</w:t>
      </w:r>
      <w:r w:rsidR="001A1776" w:rsidRPr="00567B45">
        <w:rPr>
          <w:rFonts w:ascii="Palatino Linotype" w:eastAsia="Palatino Linotype" w:hAnsi="Palatino Linotype" w:cs="Palatino Linotype"/>
          <w:bCs/>
          <w:sz w:val="22"/>
          <w:szCs w:val="22"/>
        </w:rPr>
        <w:t xml:space="preserve">, </w:t>
      </w:r>
      <w:r w:rsidR="006B0786" w:rsidRPr="00567B45">
        <w:rPr>
          <w:rFonts w:ascii="Palatino Linotype" w:eastAsia="Palatino Linotype" w:hAnsi="Palatino Linotype" w:cs="Palatino Linotype"/>
          <w:bCs/>
          <w:sz w:val="22"/>
          <w:szCs w:val="22"/>
        </w:rPr>
        <w:t>p</w:t>
      </w:r>
      <w:r w:rsidR="009F2F93" w:rsidRPr="00567B45">
        <w:rPr>
          <w:rFonts w:ascii="Palatino Linotype" w:eastAsia="Palatino Linotype" w:hAnsi="Palatino Linotype" w:cs="Palatino Linotype"/>
          <w:bCs/>
          <w:sz w:val="22"/>
          <w:szCs w:val="22"/>
        </w:rPr>
        <w:t xml:space="preserve">roporcionó </w:t>
      </w:r>
      <w:r w:rsidRPr="00567B45">
        <w:rPr>
          <w:rFonts w:ascii="Palatino Linotype" w:eastAsia="Palatino Linotype" w:hAnsi="Palatino Linotype" w:cs="Palatino Linotype"/>
          <w:bCs/>
          <w:sz w:val="22"/>
          <w:szCs w:val="22"/>
        </w:rPr>
        <w:t xml:space="preserve">un documento </w:t>
      </w:r>
      <w:r w:rsidRPr="00567B45">
        <w:rPr>
          <w:rFonts w:ascii="Palatino Linotype" w:hAnsi="Palatino Linotype"/>
          <w:sz w:val="22"/>
          <w:szCs w:val="22"/>
        </w:rPr>
        <w:t xml:space="preserve">que contiene la relación de las participaciones de la Primera </w:t>
      </w:r>
      <w:r w:rsidR="00BB660F" w:rsidRPr="00567B45">
        <w:rPr>
          <w:rFonts w:ascii="Palatino Linotype" w:hAnsi="Palatino Linotype"/>
          <w:sz w:val="22"/>
          <w:szCs w:val="22"/>
        </w:rPr>
        <w:t>Síndico</w:t>
      </w:r>
      <w:r w:rsidRPr="00567B45">
        <w:rPr>
          <w:rFonts w:ascii="Palatino Linotype" w:hAnsi="Palatino Linotype"/>
          <w:sz w:val="22"/>
          <w:szCs w:val="22"/>
        </w:rPr>
        <w:t xml:space="preserve"> </w:t>
      </w:r>
      <w:r w:rsidR="00BB660F" w:rsidRPr="00567B45">
        <w:rPr>
          <w:rFonts w:ascii="Palatino Linotype" w:hAnsi="Palatino Linotype"/>
          <w:sz w:val="22"/>
          <w:szCs w:val="22"/>
        </w:rPr>
        <w:t xml:space="preserve">Municipal </w:t>
      </w:r>
      <w:r w:rsidRPr="00567B45">
        <w:rPr>
          <w:rFonts w:ascii="Palatino Linotype" w:hAnsi="Palatino Linotype"/>
          <w:sz w:val="22"/>
          <w:szCs w:val="22"/>
        </w:rPr>
        <w:t>en las Sesiones Ordinarias de Cabildo Tercera, Cuarta, Quinta, Sexta, Séptima, Octava, Novena, Décima, Décima Primera, Décima Segunda, Décima Tercera, Décima Cuarta, Décima Séptima y Décima Octava, así como en la Segunda Sesión de Cabildo Abierto y la Primera Se</w:t>
      </w:r>
      <w:r w:rsidR="00BE57CF" w:rsidRPr="00567B45">
        <w:rPr>
          <w:rFonts w:ascii="Palatino Linotype" w:hAnsi="Palatino Linotype"/>
          <w:sz w:val="22"/>
          <w:szCs w:val="22"/>
        </w:rPr>
        <w:t>sión Extraordinaria de Cabildo, como se ilustra a continuación para mejor referencia:</w:t>
      </w:r>
    </w:p>
    <w:p w14:paraId="1229DDFA" w14:textId="015B7B6B" w:rsidR="00BE57CF" w:rsidRPr="00567B45" w:rsidRDefault="00BE57CF" w:rsidP="00BE57CF">
      <w:pPr>
        <w:spacing w:before="240" w:after="240" w:line="360" w:lineRule="auto"/>
        <w:ind w:right="49"/>
        <w:jc w:val="center"/>
        <w:rPr>
          <w:rFonts w:ascii="Palatino Linotype" w:hAnsi="Palatino Linotype"/>
          <w:sz w:val="22"/>
          <w:szCs w:val="22"/>
        </w:rPr>
      </w:pPr>
      <w:r w:rsidRPr="00567B45">
        <w:rPr>
          <w:rFonts w:ascii="Palatino Linotype" w:hAnsi="Palatino Linotype"/>
          <w:noProof/>
          <w:sz w:val="22"/>
          <w:szCs w:val="22"/>
        </w:rPr>
        <w:drawing>
          <wp:inline distT="0" distB="0" distL="0" distR="0" wp14:anchorId="2D9A6E58" wp14:editId="5E5A6872">
            <wp:extent cx="5399405" cy="5686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 b="-844"/>
                    <a:stretch/>
                  </pic:blipFill>
                  <pic:spPr bwMode="auto">
                    <a:xfrm>
                      <a:off x="0" y="0"/>
                      <a:ext cx="5400000" cy="5687052"/>
                    </a:xfrm>
                    <a:prstGeom prst="rect">
                      <a:avLst/>
                    </a:prstGeom>
                    <a:ln>
                      <a:noFill/>
                    </a:ln>
                    <a:extLst>
                      <a:ext uri="{53640926-AAD7-44D8-BBD7-CCE9431645EC}">
                        <a14:shadowObscured xmlns:a14="http://schemas.microsoft.com/office/drawing/2010/main"/>
                      </a:ext>
                    </a:extLst>
                  </pic:spPr>
                </pic:pic>
              </a:graphicData>
            </a:graphic>
          </wp:inline>
        </w:drawing>
      </w:r>
    </w:p>
    <w:p w14:paraId="7771063C" w14:textId="77777777" w:rsidR="009049F5" w:rsidRPr="00567B45" w:rsidRDefault="0019022D" w:rsidP="00A31D82">
      <w:pPr>
        <w:spacing w:before="240" w:after="240" w:line="360" w:lineRule="auto"/>
        <w:jc w:val="both"/>
        <w:rPr>
          <w:rFonts w:ascii="Palatino Linotype" w:eastAsia="Palatino Linotype" w:hAnsi="Palatino Linotype" w:cs="Palatino Linotype"/>
          <w:bCs/>
          <w:sz w:val="22"/>
          <w:szCs w:val="22"/>
        </w:rPr>
      </w:pPr>
      <w:r w:rsidRPr="00567B45">
        <w:rPr>
          <w:rFonts w:ascii="Palatino Linotype" w:eastAsia="Palatino Linotype" w:hAnsi="Palatino Linotype" w:cs="Palatino Linotype"/>
          <w:bCs/>
          <w:sz w:val="22"/>
          <w:szCs w:val="22"/>
        </w:rPr>
        <w:t xml:space="preserve">Al no estar conforme con la respuesta proporcionada, la parte </w:t>
      </w:r>
      <w:r w:rsidRPr="00567B45">
        <w:rPr>
          <w:rFonts w:ascii="Palatino Linotype" w:eastAsia="Palatino Linotype" w:hAnsi="Palatino Linotype" w:cs="Palatino Linotype"/>
          <w:b/>
          <w:bCs/>
          <w:sz w:val="22"/>
          <w:szCs w:val="22"/>
        </w:rPr>
        <w:t xml:space="preserve">Recurrente </w:t>
      </w:r>
      <w:r w:rsidR="008E7D56" w:rsidRPr="00567B45">
        <w:rPr>
          <w:rFonts w:ascii="Palatino Linotype" w:eastAsia="Palatino Linotype" w:hAnsi="Palatino Linotype" w:cs="Palatino Linotype"/>
          <w:bCs/>
          <w:sz w:val="22"/>
          <w:szCs w:val="22"/>
        </w:rPr>
        <w:t>interpuso el recurso de revisión que nos ocupa, donde señaló como motivo de inconformidad que se negó la información, al no haberse entregado lo solicitado.</w:t>
      </w:r>
    </w:p>
    <w:p w14:paraId="7F356A48" w14:textId="26FBF237" w:rsidR="00651EA8" w:rsidRPr="00567B45" w:rsidRDefault="00651EA8" w:rsidP="00651EA8">
      <w:pPr>
        <w:spacing w:before="240" w:after="240" w:line="360" w:lineRule="auto"/>
        <w:jc w:val="both"/>
        <w:rPr>
          <w:rFonts w:ascii="Palatino Linotype" w:hAnsi="Palatino Linotype" w:cs="Arial"/>
          <w:sz w:val="22"/>
          <w:szCs w:val="22"/>
        </w:rPr>
      </w:pPr>
      <w:r w:rsidRPr="00567B45">
        <w:rPr>
          <w:rFonts w:ascii="Palatino Linotype" w:hAnsi="Palatino Linotype" w:cs="Arial"/>
          <w:sz w:val="22"/>
          <w:szCs w:val="22"/>
        </w:rPr>
        <w:t xml:space="preserve">Durante el periodo de manifestaciones el </w:t>
      </w:r>
      <w:r w:rsidRPr="00567B45">
        <w:rPr>
          <w:rFonts w:ascii="Palatino Linotype" w:hAnsi="Palatino Linotype" w:cs="Arial"/>
          <w:b/>
          <w:sz w:val="22"/>
          <w:szCs w:val="22"/>
        </w:rPr>
        <w:t xml:space="preserve">Sujeto Obligado </w:t>
      </w:r>
      <w:r w:rsidR="009049F5" w:rsidRPr="00567B45">
        <w:rPr>
          <w:rFonts w:ascii="Palatino Linotype" w:hAnsi="Palatino Linotype" w:cs="Arial"/>
          <w:sz w:val="22"/>
          <w:szCs w:val="22"/>
        </w:rPr>
        <w:t>ratificó la respuesta proporcionada en primera instancia</w:t>
      </w:r>
      <w:r w:rsidRPr="00567B45">
        <w:rPr>
          <w:rFonts w:ascii="Palatino Linotype" w:hAnsi="Palatino Linotype" w:cs="Arial"/>
          <w:sz w:val="22"/>
          <w:szCs w:val="22"/>
        </w:rPr>
        <w:t xml:space="preserve">, y la parte </w:t>
      </w:r>
      <w:r w:rsidRPr="00567B45">
        <w:rPr>
          <w:rFonts w:ascii="Palatino Linotype" w:hAnsi="Palatino Linotype" w:cs="Arial"/>
          <w:b/>
          <w:sz w:val="22"/>
          <w:szCs w:val="22"/>
        </w:rPr>
        <w:t xml:space="preserve">Recurrente </w:t>
      </w:r>
      <w:r w:rsidRPr="00567B45">
        <w:rPr>
          <w:rFonts w:ascii="Palatino Linotype" w:hAnsi="Palatino Linotype" w:cs="Arial"/>
          <w:sz w:val="22"/>
          <w:szCs w:val="22"/>
        </w:rPr>
        <w:t>fue omisa en hacer valer manifestaciones o rendir alegatos que conforme a derecho resultaran procedentes, por lo tanto, se tiene por precluido su derecho.</w:t>
      </w:r>
    </w:p>
    <w:p w14:paraId="69320B12" w14:textId="1C174AC2" w:rsidR="00651EA8" w:rsidRPr="00567B45" w:rsidRDefault="00651EA8" w:rsidP="00651EA8">
      <w:pPr>
        <w:spacing w:before="240" w:after="240" w:line="360" w:lineRule="auto"/>
        <w:jc w:val="both"/>
        <w:rPr>
          <w:rFonts w:ascii="Palatino Linotype" w:hAnsi="Palatino Linotype" w:cs="Arial"/>
          <w:sz w:val="22"/>
          <w:szCs w:val="22"/>
        </w:rPr>
      </w:pPr>
      <w:r w:rsidRPr="00567B45">
        <w:rPr>
          <w:rFonts w:ascii="Palatino Linotype" w:hAnsi="Palatino Linotype" w:cs="Arial"/>
          <w:sz w:val="22"/>
          <w:szCs w:val="22"/>
        </w:rPr>
        <w:t xml:space="preserve">Una vez establecidas las posturas de las partes, se procede al análisis del requerimiento de información combatido, así como la información proporcionada por el </w:t>
      </w:r>
      <w:r w:rsidRPr="00567B45">
        <w:rPr>
          <w:rFonts w:ascii="Palatino Linotype" w:hAnsi="Palatino Linotype" w:cs="Arial"/>
          <w:b/>
          <w:sz w:val="22"/>
          <w:szCs w:val="22"/>
        </w:rPr>
        <w:t xml:space="preserve">Sujeto Obligado, </w:t>
      </w:r>
      <w:r w:rsidRPr="00567B45">
        <w:rPr>
          <w:rFonts w:ascii="Palatino Linotype" w:hAnsi="Palatino Linotype" w:cs="Arial"/>
          <w:sz w:val="22"/>
          <w:szCs w:val="22"/>
        </w:rPr>
        <w:t xml:space="preserve">en contraposición con el motivo de inconformidad alegado por la parte </w:t>
      </w:r>
      <w:r w:rsidRPr="00567B45">
        <w:rPr>
          <w:rFonts w:ascii="Palatino Linotype" w:hAnsi="Palatino Linotype" w:cs="Arial"/>
          <w:b/>
          <w:sz w:val="22"/>
          <w:szCs w:val="22"/>
        </w:rPr>
        <w:t xml:space="preserve">Recurrente, </w:t>
      </w:r>
      <w:r w:rsidRPr="00567B45">
        <w:rPr>
          <w:rFonts w:ascii="Palatino Linotype" w:hAnsi="Palatino Linotype" w:cs="Arial"/>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706122DD" w14:textId="77777777" w:rsidR="00702F2E" w:rsidRPr="00567B45" w:rsidRDefault="00702F2E" w:rsidP="00702F2E">
      <w:pPr>
        <w:spacing w:before="240" w:after="240" w:line="360" w:lineRule="auto"/>
        <w:ind w:right="49"/>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59835EDC" w14:textId="77777777" w:rsidR="00702F2E" w:rsidRPr="00567B45" w:rsidRDefault="00702F2E" w:rsidP="00702F2E">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1FDB1163" w14:textId="77777777" w:rsidR="00702F2E" w:rsidRPr="00567B45" w:rsidRDefault="00702F2E" w:rsidP="00702F2E">
      <w:pPr>
        <w:spacing w:before="240" w:after="240" w:line="360" w:lineRule="auto"/>
        <w:ind w:right="51"/>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3236D949" w14:textId="77777777" w:rsidR="00702F2E" w:rsidRPr="00567B45" w:rsidRDefault="00702F2E" w:rsidP="00702F2E">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1B798489" w14:textId="77777777" w:rsidR="009049F5" w:rsidRPr="00567B45" w:rsidRDefault="00702F2E" w:rsidP="00702F2E">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 xml:space="preserve">En esta línea de pensamiento, derivado del análisis de las constancias que obran en el expediente electrónico en el que se actúa, se advirtió que la Unidad de Transparencia, turnó la solicitud de información a la </w:t>
      </w:r>
      <w:r w:rsidR="009049F5" w:rsidRPr="00567B45">
        <w:rPr>
          <w:rFonts w:ascii="Palatino Linotype" w:eastAsia="Palatino Linotype" w:hAnsi="Palatino Linotype" w:cs="Palatino Linotype"/>
          <w:sz w:val="22"/>
          <w:szCs w:val="22"/>
        </w:rPr>
        <w:t xml:space="preserve">Primera Síndico Municipal, al ser el área de la cual se solicitó información, así como a la </w:t>
      </w:r>
      <w:r w:rsidRPr="00567B45">
        <w:rPr>
          <w:rFonts w:ascii="Palatino Linotype" w:eastAsia="Palatino Linotype" w:hAnsi="Palatino Linotype" w:cs="Palatino Linotype"/>
          <w:sz w:val="22"/>
          <w:szCs w:val="22"/>
        </w:rPr>
        <w:t>Secretaria del Ayuntamiento como la dependencia responsable para conocer de la información que es del interés de la persona solicitante</w:t>
      </w:r>
      <w:r w:rsidR="009049F5" w:rsidRPr="00567B45">
        <w:rPr>
          <w:rFonts w:ascii="Palatino Linotype" w:eastAsia="Palatino Linotype" w:hAnsi="Palatino Linotype" w:cs="Palatino Linotype"/>
          <w:sz w:val="22"/>
          <w:szCs w:val="22"/>
        </w:rPr>
        <w:t>.</w:t>
      </w:r>
    </w:p>
    <w:p w14:paraId="5AC46CB5" w14:textId="3EEB166F" w:rsidR="00702F2E" w:rsidRPr="00567B45" w:rsidRDefault="009049F5" w:rsidP="00702F2E">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En este tenor, debe mencionarse que la Secretaría del Ayuntamiento es la</w:t>
      </w:r>
      <w:r w:rsidR="00702F2E" w:rsidRPr="00567B45">
        <w:rPr>
          <w:rFonts w:ascii="Palatino Linotype" w:eastAsia="Palatino Linotype" w:hAnsi="Palatino Linotype" w:cs="Palatino Linotype"/>
          <w:sz w:val="22"/>
          <w:szCs w:val="22"/>
        </w:rPr>
        <w:t xml:space="preserve"> dependencia de la administración pública municipal responsable de levantar las actas de las sesiones del ayuntamiento, así como de llevar y conservar los libros de actas de cabildo, de conformidad con el artículo 91, fracciones I y IV de la Ley Orgánica Municipal del Estado de México, como se lee en seguida:</w:t>
      </w:r>
    </w:p>
    <w:p w14:paraId="3C8B3944" w14:textId="77777777" w:rsidR="00702F2E" w:rsidRPr="00567B45" w:rsidRDefault="00702F2E" w:rsidP="00566B13">
      <w:pPr>
        <w:spacing w:before="120" w:after="120"/>
        <w:ind w:left="851" w:right="902"/>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i/>
          <w:sz w:val="22"/>
          <w:szCs w:val="22"/>
        </w:rPr>
        <w:t>“</w:t>
      </w:r>
      <w:r w:rsidRPr="00567B45">
        <w:rPr>
          <w:rFonts w:ascii="Palatino Linotype" w:eastAsia="Palatino Linotype" w:hAnsi="Palatino Linotype" w:cs="Palatino Linotype"/>
          <w:b/>
          <w:i/>
          <w:sz w:val="22"/>
          <w:szCs w:val="22"/>
        </w:rPr>
        <w:t>Artículo 91</w:t>
      </w:r>
      <w:r w:rsidRPr="00567B45">
        <w:rPr>
          <w:rFonts w:ascii="Palatino Linotype" w:eastAsia="Palatino Linotype" w:hAnsi="Palatino Linotype" w:cs="Palatino Linotype"/>
          <w:i/>
          <w:sz w:val="22"/>
          <w:szCs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4420B38E" w14:textId="77777777" w:rsidR="00702F2E" w:rsidRPr="00567B45" w:rsidRDefault="00702F2E" w:rsidP="00566B13">
      <w:pPr>
        <w:spacing w:before="120" w:after="120"/>
        <w:ind w:left="851" w:right="902"/>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b/>
          <w:i/>
          <w:sz w:val="22"/>
          <w:szCs w:val="22"/>
        </w:rPr>
        <w:t>I.</w:t>
      </w:r>
      <w:r w:rsidRPr="00567B45">
        <w:rPr>
          <w:rFonts w:ascii="Palatino Linotype" w:eastAsia="Palatino Linotype" w:hAnsi="Palatino Linotype" w:cs="Palatino Linotype"/>
          <w:i/>
          <w:sz w:val="22"/>
          <w:szCs w:val="22"/>
        </w:rPr>
        <w:t xml:space="preserve"> Asistir a las sesiones del ayuntamiento y levantar las actas correspondientes; </w:t>
      </w:r>
    </w:p>
    <w:p w14:paraId="35951DDC" w14:textId="77777777" w:rsidR="00702F2E" w:rsidRPr="00567B45" w:rsidRDefault="00702F2E" w:rsidP="00566B13">
      <w:pPr>
        <w:spacing w:before="120" w:after="120"/>
        <w:ind w:left="851" w:right="902"/>
        <w:jc w:val="both"/>
        <w:rPr>
          <w:rFonts w:ascii="Palatino Linotype" w:eastAsia="Palatino Linotype" w:hAnsi="Palatino Linotype" w:cs="Palatino Linotype"/>
          <w:b/>
          <w:i/>
          <w:sz w:val="22"/>
          <w:szCs w:val="22"/>
        </w:rPr>
      </w:pPr>
      <w:r w:rsidRPr="00567B45">
        <w:rPr>
          <w:rFonts w:ascii="Palatino Linotype" w:eastAsia="Palatino Linotype" w:hAnsi="Palatino Linotype" w:cs="Palatino Linotype"/>
          <w:b/>
          <w:i/>
          <w:sz w:val="22"/>
          <w:szCs w:val="22"/>
        </w:rPr>
        <w:t>...</w:t>
      </w:r>
    </w:p>
    <w:p w14:paraId="34A76181" w14:textId="77777777" w:rsidR="00702F2E" w:rsidRPr="00567B45" w:rsidRDefault="00702F2E" w:rsidP="00566B13">
      <w:pPr>
        <w:spacing w:before="120" w:after="120"/>
        <w:ind w:left="851" w:right="902"/>
        <w:jc w:val="both"/>
        <w:rPr>
          <w:rFonts w:ascii="Palatino Linotype" w:eastAsia="Palatino Linotype" w:hAnsi="Palatino Linotype" w:cs="Palatino Linotype"/>
          <w:i/>
          <w:sz w:val="22"/>
          <w:szCs w:val="22"/>
        </w:rPr>
      </w:pPr>
      <w:r w:rsidRPr="00567B45">
        <w:rPr>
          <w:rFonts w:ascii="Palatino Linotype" w:eastAsia="Palatino Linotype" w:hAnsi="Palatino Linotype" w:cs="Palatino Linotype"/>
          <w:b/>
          <w:i/>
          <w:sz w:val="22"/>
          <w:szCs w:val="22"/>
        </w:rPr>
        <w:t>IV</w:t>
      </w:r>
      <w:r w:rsidRPr="00567B45">
        <w:rPr>
          <w:rFonts w:ascii="Palatino Linotype" w:eastAsia="Palatino Linotype" w:hAnsi="Palatino Linotype" w:cs="Palatino Linotype"/>
          <w:i/>
          <w:sz w:val="22"/>
          <w:szCs w:val="22"/>
        </w:rPr>
        <w:t>. Llevar y conservar los libros de actas de cabildo, obteniendo las firmas de los asistentes a las sesiones;”</w:t>
      </w:r>
    </w:p>
    <w:p w14:paraId="0EC8A57D" w14:textId="77777777" w:rsidR="00464329" w:rsidRPr="00567B45" w:rsidRDefault="00464329" w:rsidP="00464329">
      <w:pPr>
        <w:spacing w:before="280" w:after="28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Además, es oportuno mencionar que de conformidad con el artículo 30 de la Ley Orgánica Municipal del Estado de México las sesiones del ayuntamiento constaran en un libro que deberá contener las actas en las cuales deberán asentarse los extractos de los acuerdos y asuntos tratados y el resultado de la votación, asimismo, señala que 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w:t>
      </w:r>
    </w:p>
    <w:p w14:paraId="75BEA4CC" w14:textId="6FCF3A63" w:rsidR="00702F2E" w:rsidRPr="00567B45" w:rsidRDefault="00702F2E" w:rsidP="00702F2E">
      <w:pPr>
        <w:tabs>
          <w:tab w:val="left" w:pos="3544"/>
        </w:tabs>
        <w:spacing w:before="240" w:after="240" w:line="360" w:lineRule="auto"/>
        <w:ind w:right="49"/>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Atento a lo anterior, se colige que la Unidad de Transparencia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0C9315FC" w14:textId="2DED0C74" w:rsidR="0000100B" w:rsidRPr="00567B45" w:rsidRDefault="00566B13" w:rsidP="0000100B">
      <w:pPr>
        <w:spacing w:before="240" w:after="240" w:line="360" w:lineRule="auto"/>
        <w:jc w:val="both"/>
        <w:rPr>
          <w:rFonts w:ascii="Palatino Linotype" w:eastAsia="Palatino Linotype" w:hAnsi="Palatino Linotype" w:cs="Palatino Linotype"/>
          <w:bCs/>
          <w:sz w:val="22"/>
          <w:szCs w:val="22"/>
        </w:rPr>
      </w:pPr>
      <w:r w:rsidRPr="00567B45">
        <w:rPr>
          <w:rFonts w:ascii="Palatino Linotype" w:eastAsia="Palatino Linotype" w:hAnsi="Palatino Linotype" w:cs="Palatino Linotype"/>
          <w:bCs/>
          <w:sz w:val="22"/>
          <w:szCs w:val="22"/>
        </w:rPr>
        <w:t>En este sentido, si bien la Primera Sindico hizo entrega de las direcciones electrónicas de las páginas donde se encuentran publicadas las sesiones de cabildo, además de haberse entregado en formato cerrado, estas no colman el requerimiento de información, toda vez que se requirió expresamente la entrega de las participaciones por escrito, información que dicha servidora pública manifestó no tener, al no formar parte de sus facultades.</w:t>
      </w:r>
    </w:p>
    <w:p w14:paraId="7486D40F" w14:textId="382D8804" w:rsidR="00030AC1" w:rsidRPr="00567B45" w:rsidRDefault="0000100B" w:rsidP="00030AC1">
      <w:pPr>
        <w:pBdr>
          <w:top w:val="nil"/>
          <w:left w:val="nil"/>
          <w:bottom w:val="nil"/>
          <w:right w:val="nil"/>
          <w:between w:val="nil"/>
        </w:pBdr>
        <w:tabs>
          <w:tab w:val="left" w:pos="284"/>
        </w:tabs>
        <w:spacing w:before="240" w:after="240" w:line="360" w:lineRule="auto"/>
        <w:jc w:val="both"/>
        <w:rPr>
          <w:rFonts w:ascii="Palatino Linotype" w:hAnsi="Palatino Linotype"/>
          <w:sz w:val="22"/>
          <w:szCs w:val="22"/>
        </w:rPr>
      </w:pPr>
      <w:r w:rsidRPr="00567B45">
        <w:rPr>
          <w:rFonts w:ascii="Palatino Linotype" w:eastAsia="Palatino Linotype" w:hAnsi="Palatino Linotype" w:cs="Palatino Linotype"/>
          <w:bCs/>
          <w:sz w:val="22"/>
          <w:szCs w:val="22"/>
        </w:rPr>
        <w:t xml:space="preserve">No obstante, la solicitud también fue turnada a </w:t>
      </w:r>
      <w:r w:rsidR="00464329" w:rsidRPr="00567B45">
        <w:rPr>
          <w:rFonts w:ascii="Palatino Linotype" w:eastAsia="Palatino Linotype" w:hAnsi="Palatino Linotype" w:cs="Palatino Linotype"/>
          <w:sz w:val="22"/>
          <w:szCs w:val="22"/>
        </w:rPr>
        <w:t>la Secretaría del Ayuntamiento</w:t>
      </w:r>
      <w:r w:rsidR="00030AC1" w:rsidRPr="00567B45">
        <w:rPr>
          <w:rFonts w:ascii="Palatino Linotype" w:eastAsia="Palatino Linotype" w:hAnsi="Palatino Linotype" w:cs="Palatino Linotype"/>
          <w:sz w:val="22"/>
          <w:szCs w:val="22"/>
        </w:rPr>
        <w:t xml:space="preserve">, como la dependencia responsable de levantar las actas de cabildo, </w:t>
      </w:r>
      <w:r w:rsidRPr="00567B45">
        <w:rPr>
          <w:rFonts w:ascii="Palatino Linotype" w:eastAsia="Palatino Linotype" w:hAnsi="Palatino Linotype" w:cs="Palatino Linotype"/>
          <w:sz w:val="22"/>
          <w:szCs w:val="22"/>
        </w:rPr>
        <w:t xml:space="preserve">dicha área </w:t>
      </w:r>
      <w:r w:rsidR="00030AC1" w:rsidRPr="00567B45">
        <w:rPr>
          <w:rFonts w:ascii="Palatino Linotype" w:eastAsia="Palatino Linotype" w:hAnsi="Palatino Linotype" w:cs="Palatino Linotype"/>
          <w:sz w:val="22"/>
          <w:szCs w:val="22"/>
        </w:rPr>
        <w:t>p</w:t>
      </w:r>
      <w:r w:rsidR="005024CE" w:rsidRPr="00567B45">
        <w:rPr>
          <w:rFonts w:ascii="Palatino Linotype" w:eastAsia="Palatino Linotype" w:hAnsi="Palatino Linotype" w:cs="Palatino Linotype"/>
          <w:sz w:val="22"/>
          <w:szCs w:val="22"/>
        </w:rPr>
        <w:t xml:space="preserve">roporcionó </w:t>
      </w:r>
      <w:r w:rsidR="00BB660F" w:rsidRPr="00567B45">
        <w:rPr>
          <w:rFonts w:ascii="Palatino Linotype" w:eastAsia="Palatino Linotype" w:hAnsi="Palatino Linotype" w:cs="Palatino Linotype"/>
          <w:sz w:val="22"/>
          <w:szCs w:val="22"/>
        </w:rPr>
        <w:t xml:space="preserve">específicamente </w:t>
      </w:r>
      <w:r w:rsidR="005024CE" w:rsidRPr="00567B45">
        <w:rPr>
          <w:rFonts w:ascii="Palatino Linotype" w:eastAsia="Palatino Linotype" w:hAnsi="Palatino Linotype" w:cs="Palatino Linotype"/>
          <w:sz w:val="22"/>
          <w:szCs w:val="22"/>
        </w:rPr>
        <w:t xml:space="preserve">la relación de las participaciones de la Primera Sindico Municipal,  </w:t>
      </w:r>
      <w:r w:rsidR="00BB660F" w:rsidRPr="00567B45">
        <w:rPr>
          <w:rFonts w:ascii="Palatino Linotype" w:hAnsi="Palatino Linotype"/>
          <w:sz w:val="22"/>
          <w:szCs w:val="22"/>
        </w:rPr>
        <w:t>en las Sesiones Ordinarias de Cabildo Tercera, Cuarta, Quinta, Sexta, Séptima, Octava, Novena, Décima, Décima Primera, Décima Segunda, Décima Tercera, Décima Cuarta, Décima Séptima y Décima Octava, así como en la Segunda Sesión de Cabildo Abierto y la Primera Se</w:t>
      </w:r>
      <w:r w:rsidR="00030AC1" w:rsidRPr="00567B45">
        <w:rPr>
          <w:rFonts w:ascii="Palatino Linotype" w:hAnsi="Palatino Linotype"/>
          <w:sz w:val="22"/>
          <w:szCs w:val="22"/>
        </w:rPr>
        <w:t xml:space="preserve">sión Extraordinaria de Cabildo, siendo esta la </w:t>
      </w:r>
      <w:r w:rsidR="006D47CE" w:rsidRPr="00567B45">
        <w:rPr>
          <w:rFonts w:ascii="Palatino Linotype" w:eastAsia="Palatino Linotype" w:hAnsi="Palatino Linotype" w:cs="Palatino Linotype"/>
          <w:bCs/>
          <w:sz w:val="22"/>
          <w:szCs w:val="22"/>
        </w:rPr>
        <w:t>información</w:t>
      </w:r>
      <w:r w:rsidR="00030AC1" w:rsidRPr="00567B45">
        <w:rPr>
          <w:rFonts w:ascii="Palatino Linotype" w:eastAsia="Palatino Linotype" w:hAnsi="Palatino Linotype" w:cs="Palatino Linotype"/>
          <w:bCs/>
          <w:sz w:val="22"/>
          <w:szCs w:val="22"/>
        </w:rPr>
        <w:t xml:space="preserve"> que fue requerida por la persona solicitante, se estima que el Derecho de acceso ha quedado satisfecho.</w:t>
      </w:r>
    </w:p>
    <w:p w14:paraId="7AFADA07" w14:textId="77777777" w:rsidR="00030AC1" w:rsidRPr="00567B45" w:rsidRDefault="00030AC1" w:rsidP="00030AC1">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bCs/>
          <w:sz w:val="22"/>
          <w:szCs w:val="22"/>
        </w:rPr>
        <w:t xml:space="preserve">Como sustento a lo anterior, es importante señalar que </w:t>
      </w:r>
      <w:r w:rsidRPr="00567B45">
        <w:rPr>
          <w:rFonts w:ascii="Palatino Linotype" w:hAnsi="Palatino Linotype"/>
          <w:sz w:val="22"/>
          <w:szCs w:val="22"/>
        </w:rPr>
        <w:t xml:space="preserve">el Derecho de acceso a la información pública se satisface en aquellos casos en que se entregue el soporte documental en que conste la información pública, sin la necesidad de elaborar documentos </w:t>
      </w:r>
      <w:r w:rsidRPr="00567B45">
        <w:rPr>
          <w:rFonts w:ascii="Palatino Linotype" w:hAnsi="Palatino Linotype"/>
          <w:i/>
          <w:iCs/>
          <w:sz w:val="22"/>
          <w:szCs w:val="22"/>
        </w:rPr>
        <w:t>ad hoc</w:t>
      </w:r>
      <w:r w:rsidRPr="00567B45">
        <w:rPr>
          <w:rFonts w:ascii="Palatino Linotype" w:hAnsi="Palatino Linotype"/>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sin embargo, se aprecia que el </w:t>
      </w:r>
      <w:r w:rsidRPr="00567B45">
        <w:rPr>
          <w:rFonts w:ascii="Palatino Linotype" w:hAnsi="Palatino Linotype"/>
          <w:b/>
          <w:bCs/>
          <w:sz w:val="22"/>
          <w:szCs w:val="22"/>
        </w:rPr>
        <w:t>Sujeto Obligado</w:t>
      </w:r>
      <w:r w:rsidRPr="00567B45">
        <w:rPr>
          <w:rFonts w:ascii="Palatino Linotype" w:hAnsi="Palatino Linotype"/>
          <w:sz w:val="22"/>
          <w:szCs w:val="22"/>
        </w:rPr>
        <w:t xml:space="preserve">, elaboró un documento ad hoc para dar cabal cumplimiento al derecho de acceso a la información de la persona solicitante, aún y </w:t>
      </w:r>
      <w:r w:rsidRPr="00567B45">
        <w:rPr>
          <w:rFonts w:ascii="Palatino Linotype" w:hAnsi="Palatino Linotype"/>
          <w:b/>
          <w:bCs/>
          <w:sz w:val="22"/>
          <w:szCs w:val="22"/>
        </w:rPr>
        <w:t>cuando no es una obligación de las autoridades</w:t>
      </w:r>
      <w:r w:rsidRPr="00567B45">
        <w:rPr>
          <w:rFonts w:ascii="Palatino Linotype" w:hAnsi="Palatino Linotype"/>
          <w:sz w:val="22"/>
          <w:szCs w:val="22"/>
        </w:rPr>
        <w:t xml:space="preserve"> tal y como lo señala el Criterio de Interpretación con clave de control SO/003/2017, emitido por el entonces Instituto Nacional de Transparencia, Acceso a la Información y Protección de Datos Personales,  INAI, que dispone lo siguiente:</w:t>
      </w:r>
      <w:r w:rsidRPr="00567B45">
        <w:rPr>
          <w:rFonts w:ascii="Palatino Linotype" w:hAnsi="Palatino Linotype"/>
          <w:b/>
          <w:bCs/>
          <w:sz w:val="22"/>
          <w:szCs w:val="22"/>
        </w:rPr>
        <w:t> </w:t>
      </w:r>
    </w:p>
    <w:p w14:paraId="048B3529" w14:textId="77777777" w:rsidR="00030AC1" w:rsidRPr="00567B45" w:rsidRDefault="00030AC1" w:rsidP="00030AC1">
      <w:pPr>
        <w:pStyle w:val="NormalWeb"/>
        <w:spacing w:before="120" w:beforeAutospacing="0" w:after="120" w:afterAutospacing="0"/>
        <w:ind w:left="851" w:right="851"/>
        <w:jc w:val="both"/>
        <w:rPr>
          <w:sz w:val="22"/>
          <w:szCs w:val="22"/>
        </w:rPr>
      </w:pPr>
      <w:r w:rsidRPr="00567B45">
        <w:rPr>
          <w:rFonts w:ascii="Palatino Linotype" w:hAnsi="Palatino Linotype"/>
          <w:i/>
          <w:iCs/>
          <w:sz w:val="22"/>
          <w:szCs w:val="22"/>
        </w:rPr>
        <w:t>“</w:t>
      </w:r>
      <w:r w:rsidRPr="00567B45">
        <w:rPr>
          <w:rFonts w:ascii="Palatino Linotype" w:hAnsi="Palatino Linotype"/>
          <w:b/>
          <w:bCs/>
          <w:i/>
          <w:iCs/>
          <w:sz w:val="22"/>
          <w:szCs w:val="22"/>
        </w:rPr>
        <w:t xml:space="preserve">No existe obligación de elaborar documentos ad hoc para atender las solicitudes de acceso a la información. </w:t>
      </w:r>
      <w:r w:rsidRPr="00567B45">
        <w:rPr>
          <w:rFonts w:ascii="Palatino Linotype" w:hAnsi="Palatino Linotype"/>
          <w:bCs/>
          <w:i/>
          <w:iCs/>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567B45">
        <w:rPr>
          <w:rFonts w:ascii="Palatino Linotype" w:hAnsi="Palatino Linotype"/>
          <w:i/>
          <w:iCs/>
          <w:sz w:val="22"/>
          <w:szCs w:val="22"/>
        </w:rPr>
        <w:t>”</w:t>
      </w:r>
    </w:p>
    <w:p w14:paraId="6B8307AF" w14:textId="77777777" w:rsidR="00030AC1" w:rsidRPr="00567B45" w:rsidRDefault="00030AC1" w:rsidP="00030AC1">
      <w:pPr>
        <w:pStyle w:val="NormalWeb"/>
        <w:spacing w:before="240" w:beforeAutospacing="0" w:after="240" w:afterAutospacing="0" w:line="360" w:lineRule="auto"/>
        <w:ind w:right="-93"/>
        <w:jc w:val="both"/>
        <w:rPr>
          <w:sz w:val="22"/>
          <w:szCs w:val="22"/>
        </w:rPr>
      </w:pPr>
      <w:r w:rsidRPr="00567B45">
        <w:rPr>
          <w:rFonts w:ascii="Palatino Linotype" w:hAnsi="Palatino Linotype"/>
          <w:sz w:val="22"/>
          <w:szCs w:val="22"/>
        </w:rPr>
        <w:t xml:space="preserve">Entonces, dado a que el criterio en mención establece que las autoridades </w:t>
      </w:r>
      <w:r w:rsidRPr="00567B45">
        <w:rPr>
          <w:rFonts w:ascii="Palatino Linotype" w:hAnsi="Palatino Linotype"/>
          <w:b/>
          <w:bCs/>
          <w:sz w:val="22"/>
          <w:szCs w:val="22"/>
        </w:rPr>
        <w:t xml:space="preserve">no están obligadas a generar documentos “ad hoc” </w:t>
      </w:r>
      <w:r w:rsidRPr="00567B45">
        <w:rPr>
          <w:rFonts w:ascii="Palatino Linotype" w:hAnsi="Palatino Linotype"/>
          <w:sz w:val="22"/>
          <w:szCs w:val="22"/>
        </w:rPr>
        <w:t>en contrario sensu, dicho criterio se puede interpretar resultando que las autoridades no están impedidas a generar documentos “ad hoc”, esto, siempre que con dicho documento elaborado se dé cabal cumplimiento a los requerimientos planteados.</w:t>
      </w:r>
    </w:p>
    <w:p w14:paraId="28B93CD0" w14:textId="77777777" w:rsidR="00030AC1" w:rsidRPr="00567B45" w:rsidRDefault="00030AC1" w:rsidP="00030AC1">
      <w:pPr>
        <w:pBdr>
          <w:top w:val="nil"/>
          <w:left w:val="nil"/>
          <w:bottom w:val="nil"/>
          <w:right w:val="nil"/>
          <w:between w:val="nil"/>
        </w:pBdr>
        <w:spacing w:before="240" w:after="240" w:line="360" w:lineRule="auto"/>
        <w:jc w:val="both"/>
        <w:rPr>
          <w:sz w:val="22"/>
          <w:szCs w:val="22"/>
        </w:rPr>
      </w:pPr>
      <w:r w:rsidRPr="00567B45">
        <w:rPr>
          <w:rFonts w:ascii="Palatino Linotype" w:eastAsia="Palatino Linotype" w:hAnsi="Palatino Linotype" w:cs="Palatino Linotype"/>
          <w:sz w:val="22"/>
          <w:szCs w:val="22"/>
        </w:rPr>
        <w:t>Aunado a lo anterior, respecto al pronunciamiento emitido por la persona servidora pública habilitada competente a fin de dar respuesta a la solicitud planteada,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479A7DD3" w14:textId="14298CFC" w:rsidR="00236F07" w:rsidRPr="00567B45" w:rsidRDefault="00236F07" w:rsidP="00236F07">
      <w:pPr>
        <w:tabs>
          <w:tab w:val="left" w:pos="851"/>
        </w:tabs>
        <w:spacing w:before="240" w:after="360" w:line="360" w:lineRule="auto"/>
        <w:ind w:right="18"/>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 xml:space="preserve">Por consiguiente, se concluye que los motivos de inconformidad de la parte </w:t>
      </w:r>
      <w:r w:rsidRPr="00567B45">
        <w:rPr>
          <w:rFonts w:ascii="Palatino Linotype" w:eastAsia="Palatino Linotype" w:hAnsi="Palatino Linotype" w:cs="Palatino Linotype"/>
          <w:b/>
          <w:sz w:val="22"/>
          <w:szCs w:val="22"/>
        </w:rPr>
        <w:t xml:space="preserve">Recurrente </w:t>
      </w:r>
      <w:r w:rsidRPr="00567B45">
        <w:rPr>
          <w:rFonts w:ascii="Palatino Linotype" w:eastAsia="Palatino Linotype" w:hAnsi="Palatino Linotype" w:cs="Palatino Linotype"/>
          <w:sz w:val="22"/>
          <w:szCs w:val="22"/>
        </w:rPr>
        <w:t xml:space="preserve">devienen infundados, siendo procedente </w:t>
      </w:r>
      <w:r w:rsidRPr="00567B45">
        <w:rPr>
          <w:rFonts w:ascii="Palatino Linotype" w:eastAsia="Palatino Linotype" w:hAnsi="Palatino Linotype" w:cs="Palatino Linotype"/>
          <w:i/>
          <w:sz w:val="22"/>
          <w:szCs w:val="22"/>
        </w:rPr>
        <w:t xml:space="preserve">Confirmar </w:t>
      </w:r>
      <w:r w:rsidRPr="00567B45">
        <w:rPr>
          <w:rFonts w:ascii="Palatino Linotype" w:eastAsia="Palatino Linotype" w:hAnsi="Palatino Linotype" w:cs="Palatino Linotype"/>
          <w:sz w:val="22"/>
          <w:szCs w:val="22"/>
        </w:rPr>
        <w:t xml:space="preserve">la respuesta proporcionada por el </w:t>
      </w:r>
      <w:r w:rsidRPr="00567B45">
        <w:rPr>
          <w:rFonts w:ascii="Palatino Linotype" w:eastAsia="Palatino Linotype" w:hAnsi="Palatino Linotype" w:cs="Palatino Linotype"/>
          <w:b/>
          <w:sz w:val="22"/>
          <w:szCs w:val="22"/>
        </w:rPr>
        <w:t xml:space="preserve">Sujeto Obligado </w:t>
      </w:r>
      <w:r w:rsidRPr="00567B45">
        <w:rPr>
          <w:rFonts w:ascii="Palatino Linotype" w:eastAsia="Palatino Linotype" w:hAnsi="Palatino Linotype" w:cs="Palatino Linotype"/>
          <w:sz w:val="22"/>
          <w:szCs w:val="22"/>
        </w:rPr>
        <w:t>en términos del artículo 186, fracción II de la Ley de Transparencia y Acceso a la Información Pública del Estado de México y Municipios.</w:t>
      </w:r>
    </w:p>
    <w:p w14:paraId="0CD9E2FE" w14:textId="5BE4B56D" w:rsidR="00236F07" w:rsidRPr="00567B45" w:rsidRDefault="00236F07" w:rsidP="00236F07">
      <w:pPr>
        <w:tabs>
          <w:tab w:val="left" w:pos="4678"/>
        </w:tabs>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sz w:val="22"/>
          <w:szCs w:val="22"/>
        </w:rPr>
        <w:t xml:space="preserve">Así, con fundamento en lo prescrito en los artículos </w:t>
      </w:r>
      <w:r w:rsidR="00521A61" w:rsidRPr="00567B45">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67B45">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1DE5EDDC" w14:textId="77777777" w:rsidR="00236F07" w:rsidRPr="00567B45" w:rsidRDefault="00236F07" w:rsidP="00236F07">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567B45">
        <w:rPr>
          <w:rFonts w:ascii="Palatino Linotype" w:eastAsia="Palatino Linotype" w:hAnsi="Palatino Linotype" w:cs="Palatino Linotype"/>
          <w:b/>
          <w:sz w:val="22"/>
          <w:szCs w:val="22"/>
        </w:rPr>
        <w:t>III. R E S U E L V E</w:t>
      </w:r>
    </w:p>
    <w:p w14:paraId="18E2E49F" w14:textId="14E54281" w:rsidR="00236F07" w:rsidRPr="00567B45" w:rsidRDefault="00236F07" w:rsidP="00236F07">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b/>
          <w:sz w:val="22"/>
          <w:szCs w:val="22"/>
        </w:rPr>
        <w:t xml:space="preserve">Primero. </w:t>
      </w:r>
      <w:r w:rsidRPr="00567B45">
        <w:rPr>
          <w:rFonts w:ascii="Palatino Linotype" w:eastAsia="Palatino Linotype" w:hAnsi="Palatino Linotype" w:cs="Palatino Linotype"/>
          <w:sz w:val="22"/>
          <w:szCs w:val="22"/>
        </w:rPr>
        <w:t xml:space="preserve">Son </w:t>
      </w:r>
      <w:r w:rsidRPr="00567B45">
        <w:rPr>
          <w:rFonts w:ascii="Palatino Linotype" w:eastAsia="Palatino Linotype" w:hAnsi="Palatino Linotype" w:cs="Palatino Linotype"/>
          <w:b/>
          <w:sz w:val="22"/>
          <w:szCs w:val="22"/>
        </w:rPr>
        <w:t>infundadas</w:t>
      </w:r>
      <w:r w:rsidRPr="00567B45">
        <w:rPr>
          <w:rFonts w:ascii="Palatino Linotype" w:eastAsia="Palatino Linotype" w:hAnsi="Palatino Linotype" w:cs="Palatino Linotype"/>
          <w:sz w:val="22"/>
          <w:szCs w:val="22"/>
        </w:rPr>
        <w:t xml:space="preserve"> las razones o motivos de inconformidad hechos valer por la parte </w:t>
      </w:r>
      <w:r w:rsidRPr="00567B45">
        <w:rPr>
          <w:rFonts w:ascii="Palatino Linotype" w:eastAsia="Palatino Linotype" w:hAnsi="Palatino Linotype" w:cs="Palatino Linotype"/>
          <w:b/>
          <w:sz w:val="22"/>
          <w:szCs w:val="22"/>
        </w:rPr>
        <w:t>Recurrente</w:t>
      </w:r>
      <w:r w:rsidRPr="00567B45">
        <w:rPr>
          <w:rFonts w:ascii="Palatino Linotype" w:eastAsia="Palatino Linotype" w:hAnsi="Palatino Linotype" w:cs="Palatino Linotype"/>
          <w:sz w:val="22"/>
          <w:szCs w:val="22"/>
        </w:rPr>
        <w:t xml:space="preserve"> en el recurso de revisión </w:t>
      </w:r>
      <w:r w:rsidRPr="00567B45">
        <w:rPr>
          <w:rFonts w:ascii="Palatino Linotype" w:eastAsia="Palatino Linotype" w:hAnsi="Palatino Linotype" w:cs="Palatino Linotype"/>
          <w:b/>
          <w:sz w:val="22"/>
          <w:szCs w:val="22"/>
        </w:rPr>
        <w:t>0</w:t>
      </w:r>
      <w:r w:rsidR="00030AC1" w:rsidRPr="00567B45">
        <w:rPr>
          <w:rFonts w:ascii="Palatino Linotype" w:eastAsia="Palatino Linotype" w:hAnsi="Palatino Linotype" w:cs="Palatino Linotype"/>
          <w:b/>
          <w:sz w:val="22"/>
          <w:szCs w:val="22"/>
        </w:rPr>
        <w:t>8429</w:t>
      </w:r>
      <w:r w:rsidRPr="00567B45">
        <w:rPr>
          <w:rFonts w:ascii="Palatino Linotype" w:eastAsia="Palatino Linotype" w:hAnsi="Palatino Linotype" w:cs="Palatino Linotype"/>
          <w:b/>
          <w:sz w:val="22"/>
          <w:szCs w:val="22"/>
        </w:rPr>
        <w:t>/INFOEM/IP/RR/2025</w:t>
      </w:r>
      <w:r w:rsidRPr="00567B45">
        <w:rPr>
          <w:rFonts w:ascii="Palatino Linotype" w:eastAsia="Palatino Linotype" w:hAnsi="Palatino Linotype" w:cs="Palatino Linotype"/>
          <w:sz w:val="22"/>
          <w:szCs w:val="22"/>
        </w:rPr>
        <w:t xml:space="preserve">, por lo que, en términos de los argumentos de derecho señalados en el considerando </w:t>
      </w:r>
      <w:r w:rsidRPr="00567B45">
        <w:rPr>
          <w:rFonts w:ascii="Palatino Linotype" w:eastAsia="Palatino Linotype" w:hAnsi="Palatino Linotype" w:cs="Palatino Linotype"/>
          <w:b/>
          <w:sz w:val="22"/>
          <w:szCs w:val="22"/>
        </w:rPr>
        <w:t>Cuarto</w:t>
      </w:r>
      <w:r w:rsidRPr="00567B45">
        <w:rPr>
          <w:rFonts w:ascii="Palatino Linotype" w:eastAsia="Palatino Linotype" w:hAnsi="Palatino Linotype" w:cs="Palatino Linotype"/>
          <w:sz w:val="22"/>
          <w:szCs w:val="22"/>
        </w:rPr>
        <w:t>, se</w:t>
      </w:r>
      <w:r w:rsidRPr="00567B45">
        <w:rPr>
          <w:rFonts w:ascii="Palatino Linotype" w:eastAsia="Palatino Linotype" w:hAnsi="Palatino Linotype" w:cs="Palatino Linotype"/>
          <w:b/>
          <w:sz w:val="22"/>
          <w:szCs w:val="22"/>
        </w:rPr>
        <w:t xml:space="preserve"> Confirma </w:t>
      </w:r>
      <w:r w:rsidRPr="00567B45">
        <w:rPr>
          <w:rFonts w:ascii="Palatino Linotype" w:eastAsia="Palatino Linotype" w:hAnsi="Palatino Linotype" w:cs="Palatino Linotype"/>
          <w:sz w:val="22"/>
          <w:szCs w:val="22"/>
        </w:rPr>
        <w:t xml:space="preserve">la respuesta del </w:t>
      </w:r>
      <w:r w:rsidRPr="00567B45">
        <w:rPr>
          <w:rFonts w:ascii="Palatino Linotype" w:eastAsia="Palatino Linotype" w:hAnsi="Palatino Linotype" w:cs="Palatino Linotype"/>
          <w:b/>
          <w:sz w:val="22"/>
          <w:szCs w:val="22"/>
        </w:rPr>
        <w:t>Sujeto Obligado</w:t>
      </w:r>
      <w:r w:rsidRPr="00567B45">
        <w:rPr>
          <w:rFonts w:ascii="Palatino Linotype" w:eastAsia="Palatino Linotype" w:hAnsi="Palatino Linotype" w:cs="Palatino Linotype"/>
          <w:sz w:val="22"/>
          <w:szCs w:val="22"/>
        </w:rPr>
        <w:t>.</w:t>
      </w:r>
    </w:p>
    <w:p w14:paraId="5369571E" w14:textId="77777777" w:rsidR="00236F07" w:rsidRPr="00567B45" w:rsidRDefault="00236F07" w:rsidP="00236F07">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b/>
          <w:sz w:val="22"/>
          <w:szCs w:val="22"/>
        </w:rPr>
        <w:t xml:space="preserve">Segundo. Notifíquese, </w:t>
      </w:r>
      <w:r w:rsidRPr="00567B45">
        <w:rPr>
          <w:rFonts w:ascii="Palatino Linotype" w:eastAsia="Palatino Linotype" w:hAnsi="Palatino Linotype" w:cs="Palatino Linotype"/>
          <w:sz w:val="22"/>
          <w:szCs w:val="22"/>
        </w:rPr>
        <w:t xml:space="preserve">vía </w:t>
      </w:r>
      <w:r w:rsidRPr="00567B45">
        <w:rPr>
          <w:rFonts w:ascii="Palatino Linotype" w:eastAsia="Palatino Linotype" w:hAnsi="Palatino Linotype" w:cs="Palatino Linotype"/>
          <w:b/>
          <w:sz w:val="22"/>
          <w:szCs w:val="22"/>
        </w:rPr>
        <w:t xml:space="preserve">SAIMEX, </w:t>
      </w:r>
      <w:r w:rsidRPr="00567B45">
        <w:rPr>
          <w:rFonts w:ascii="Palatino Linotype" w:eastAsia="Palatino Linotype" w:hAnsi="Palatino Linotype" w:cs="Palatino Linotype"/>
          <w:sz w:val="22"/>
          <w:szCs w:val="22"/>
        </w:rPr>
        <w:t xml:space="preserve">al Titular de la Unidad de Transparencia del </w:t>
      </w:r>
      <w:r w:rsidRPr="00567B45">
        <w:rPr>
          <w:rFonts w:ascii="Palatino Linotype" w:eastAsia="Palatino Linotype" w:hAnsi="Palatino Linotype" w:cs="Palatino Linotype"/>
          <w:b/>
          <w:sz w:val="22"/>
          <w:szCs w:val="22"/>
        </w:rPr>
        <w:t>Sujeto Obligado</w:t>
      </w:r>
      <w:r w:rsidRPr="00567B45">
        <w:rPr>
          <w:rFonts w:ascii="Palatino Linotype" w:eastAsia="Palatino Linotype" w:hAnsi="Palatino Linotype" w:cs="Palatino Linotype"/>
          <w:sz w:val="22"/>
          <w:szCs w:val="22"/>
        </w:rPr>
        <w:t xml:space="preserve"> para su conocimiento, la presente resolución.</w:t>
      </w:r>
    </w:p>
    <w:p w14:paraId="0B3FEBF3" w14:textId="77777777" w:rsidR="00236F07" w:rsidRPr="00567B45" w:rsidRDefault="00236F07" w:rsidP="00236F07">
      <w:pPr>
        <w:spacing w:before="240" w:after="240" w:line="360" w:lineRule="auto"/>
        <w:jc w:val="both"/>
        <w:rPr>
          <w:rFonts w:ascii="Palatino Linotype" w:eastAsia="Palatino Linotype" w:hAnsi="Palatino Linotype" w:cs="Palatino Linotype"/>
          <w:sz w:val="22"/>
          <w:szCs w:val="22"/>
        </w:rPr>
      </w:pPr>
      <w:r w:rsidRPr="00567B45">
        <w:rPr>
          <w:rFonts w:ascii="Palatino Linotype" w:eastAsia="Palatino Linotype" w:hAnsi="Palatino Linotype" w:cs="Palatino Linotype"/>
          <w:b/>
          <w:sz w:val="22"/>
          <w:szCs w:val="22"/>
        </w:rPr>
        <w:t xml:space="preserve">Tercero.  Notifíquese, </w:t>
      </w:r>
      <w:r w:rsidRPr="00567B45">
        <w:rPr>
          <w:rFonts w:ascii="Palatino Linotype" w:eastAsia="Palatino Linotype" w:hAnsi="Palatino Linotype" w:cs="Palatino Linotype"/>
          <w:sz w:val="22"/>
          <w:szCs w:val="22"/>
        </w:rPr>
        <w:t xml:space="preserve">vía </w:t>
      </w:r>
      <w:r w:rsidRPr="00567B45">
        <w:rPr>
          <w:rFonts w:ascii="Palatino Linotype" w:eastAsia="Palatino Linotype" w:hAnsi="Palatino Linotype" w:cs="Palatino Linotype"/>
          <w:b/>
          <w:sz w:val="22"/>
          <w:szCs w:val="22"/>
        </w:rPr>
        <w:t xml:space="preserve">SAIMEX, </w:t>
      </w:r>
      <w:r w:rsidRPr="00567B45">
        <w:rPr>
          <w:rFonts w:ascii="Palatino Linotype" w:eastAsia="Palatino Linotype" w:hAnsi="Palatino Linotype" w:cs="Palatino Linotype"/>
          <w:sz w:val="22"/>
          <w:szCs w:val="22"/>
        </w:rPr>
        <w:t xml:space="preserve">a la parte </w:t>
      </w:r>
      <w:r w:rsidRPr="00567B45">
        <w:rPr>
          <w:rFonts w:ascii="Palatino Linotype" w:eastAsia="Palatino Linotype" w:hAnsi="Palatino Linotype" w:cs="Palatino Linotype"/>
          <w:b/>
          <w:sz w:val="22"/>
          <w:szCs w:val="22"/>
        </w:rPr>
        <w:t>Recurrente</w:t>
      </w:r>
      <w:r w:rsidRPr="00567B45">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F2DFA5B" w14:textId="373CD52F" w:rsidR="006C6439" w:rsidRPr="00325D2C" w:rsidRDefault="00D153FE">
      <w:pPr>
        <w:spacing w:line="360" w:lineRule="auto"/>
        <w:jc w:val="both"/>
        <w:rPr>
          <w:rFonts w:ascii="Palatino Linotype" w:eastAsia="Palatino Linotype" w:hAnsi="Palatino Linotype" w:cs="Palatino Linotype"/>
          <w:sz w:val="22"/>
          <w:szCs w:val="22"/>
        </w:rPr>
      </w:pPr>
      <w:bookmarkStart w:id="8" w:name="_heading=h.lnxbz9" w:colFirst="0" w:colLast="0"/>
      <w:bookmarkEnd w:id="8"/>
      <w:r w:rsidRPr="00567B45">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521A61" w:rsidRPr="00567B45">
        <w:rPr>
          <w:rFonts w:ascii="Palatino Linotype" w:eastAsia="Palatino Linotype" w:hAnsi="Palatino Linotype" w:cs="Palatino Linotype"/>
          <w:sz w:val="22"/>
          <w:szCs w:val="22"/>
        </w:rPr>
        <w:t xml:space="preserve"> (AUSENCIA JUSTIFICADA)</w:t>
      </w:r>
      <w:r w:rsidRPr="00567B45">
        <w:rPr>
          <w:rFonts w:ascii="Palatino Linotype" w:eastAsia="Palatino Linotype" w:hAnsi="Palatino Linotype" w:cs="Palatino Linotype"/>
          <w:sz w:val="22"/>
          <w:szCs w:val="22"/>
        </w:rPr>
        <w:t xml:space="preserve">, SHARON CRISTINA MORALES MARTÍNEZ, LUIS GUSTAVO PARRA NORIEGA; Y GUADALUPE RAMÍREZ PEÑA, EN LA </w:t>
      </w:r>
      <w:r w:rsidR="00F84394" w:rsidRPr="00567B45">
        <w:rPr>
          <w:rFonts w:ascii="Palatino Linotype" w:eastAsia="Palatino Linotype" w:hAnsi="Palatino Linotype" w:cs="Palatino Linotype"/>
          <w:sz w:val="22"/>
          <w:szCs w:val="22"/>
        </w:rPr>
        <w:t xml:space="preserve">TRIGÉSIMA </w:t>
      </w:r>
      <w:r w:rsidR="00517E85" w:rsidRPr="00567B45">
        <w:rPr>
          <w:rFonts w:ascii="Palatino Linotype" w:eastAsia="Palatino Linotype" w:hAnsi="Palatino Linotype" w:cs="Palatino Linotype"/>
          <w:sz w:val="22"/>
          <w:szCs w:val="22"/>
        </w:rPr>
        <w:t>NOVENA</w:t>
      </w:r>
      <w:r w:rsidR="00040F51" w:rsidRPr="00567B45">
        <w:rPr>
          <w:rFonts w:ascii="Palatino Linotype" w:eastAsia="Palatino Linotype" w:hAnsi="Palatino Linotype" w:cs="Palatino Linotype"/>
          <w:sz w:val="22"/>
          <w:szCs w:val="22"/>
        </w:rPr>
        <w:t xml:space="preserve"> </w:t>
      </w:r>
      <w:r w:rsidRPr="00567B45">
        <w:rPr>
          <w:rFonts w:ascii="Palatino Linotype" w:eastAsia="Palatino Linotype" w:hAnsi="Palatino Linotype" w:cs="Palatino Linotype"/>
          <w:sz w:val="22"/>
          <w:szCs w:val="22"/>
        </w:rPr>
        <w:t xml:space="preserve">SESIÓN ORDINARIA CELEBRADA EL </w:t>
      </w:r>
      <w:r w:rsidR="00566B13" w:rsidRPr="00567B45">
        <w:rPr>
          <w:rFonts w:ascii="Palatino Linotype" w:eastAsia="Palatino Linotype" w:hAnsi="Palatino Linotype" w:cs="Palatino Linotype"/>
          <w:sz w:val="22"/>
          <w:szCs w:val="22"/>
        </w:rPr>
        <w:t>CINCO DE NOVIEMBRE</w:t>
      </w:r>
      <w:r w:rsidR="00F84394" w:rsidRPr="00567B45">
        <w:rPr>
          <w:rFonts w:ascii="Palatino Linotype" w:eastAsia="Palatino Linotype" w:hAnsi="Palatino Linotype" w:cs="Palatino Linotype"/>
          <w:sz w:val="22"/>
          <w:szCs w:val="22"/>
        </w:rPr>
        <w:t xml:space="preserve"> </w:t>
      </w:r>
      <w:r w:rsidRPr="00567B45">
        <w:rPr>
          <w:rFonts w:ascii="Palatino Linotype" w:eastAsia="Palatino Linotype" w:hAnsi="Palatino Linotype" w:cs="Palatino Linotype"/>
          <w:sz w:val="22"/>
          <w:szCs w:val="22"/>
        </w:rPr>
        <w:t>DE DOS MIL VEINTI</w:t>
      </w:r>
      <w:r w:rsidR="003172E5" w:rsidRPr="00567B45">
        <w:rPr>
          <w:rFonts w:ascii="Palatino Linotype" w:eastAsia="Palatino Linotype" w:hAnsi="Palatino Linotype" w:cs="Palatino Linotype"/>
          <w:sz w:val="22"/>
          <w:szCs w:val="22"/>
        </w:rPr>
        <w:t>CINCO</w:t>
      </w:r>
      <w:r w:rsidRPr="00567B45">
        <w:rPr>
          <w:rFonts w:ascii="Palatino Linotype" w:eastAsia="Palatino Linotype" w:hAnsi="Palatino Linotype" w:cs="Palatino Linotype"/>
          <w:sz w:val="22"/>
          <w:szCs w:val="22"/>
        </w:rPr>
        <w:t>, ANTE EL SECRETARIO TÉCNICO DEL PLENO ALEXIS TAPIA RAMÍREZ.</w:t>
      </w:r>
      <w:bookmarkStart w:id="9" w:name="_heading=h.1fob9te" w:colFirst="0" w:colLast="0"/>
      <w:bookmarkEnd w:id="9"/>
    </w:p>
    <w:p w14:paraId="51EA5EDB"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2745E3AF"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3F3C682C"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0B753149"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29F07412"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08A19303"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39917D9B"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1D8C80E5"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3239A603"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68A28C3E"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3EEB077B"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598AD52B"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3E20CA82"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0B05A8AF"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7324F1AD"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6B586B36"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3A15F014"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76A7F3AC"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243C0778"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2DF75558"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0491E724"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6C5CFF35" w14:textId="77777777" w:rsidR="006C6439" w:rsidRPr="00325D2C" w:rsidRDefault="006C6439">
      <w:pPr>
        <w:spacing w:line="360" w:lineRule="auto"/>
        <w:jc w:val="both"/>
        <w:rPr>
          <w:rFonts w:ascii="Palatino Linotype" w:eastAsia="Palatino Linotype" w:hAnsi="Palatino Linotype" w:cs="Palatino Linotype"/>
          <w:sz w:val="22"/>
          <w:szCs w:val="22"/>
        </w:rPr>
      </w:pPr>
    </w:p>
    <w:p w14:paraId="7EA2A8C7" w14:textId="70110351" w:rsidR="00C44625" w:rsidRDefault="00C44625">
      <w:pPr>
        <w:spacing w:line="360" w:lineRule="auto"/>
        <w:jc w:val="both"/>
        <w:rPr>
          <w:rFonts w:ascii="Palatino Linotype" w:eastAsia="Palatino Linotype" w:hAnsi="Palatino Linotype" w:cs="Palatino Linotype"/>
          <w:sz w:val="22"/>
          <w:szCs w:val="22"/>
        </w:rPr>
      </w:pPr>
      <w:r w:rsidRPr="00325D2C">
        <w:rPr>
          <w:rFonts w:ascii="Palatino Linotype" w:eastAsia="Palatino Linotype" w:hAnsi="Palatino Linotype" w:cs="Palatino Linotype"/>
          <w:sz w:val="22"/>
          <w:szCs w:val="22"/>
        </w:rPr>
        <w:t xml:space="preserve"> </w:t>
      </w:r>
    </w:p>
    <w:p w14:paraId="57B929C5" w14:textId="75844168" w:rsidR="00521A61" w:rsidRDefault="00521A61">
      <w:pPr>
        <w:spacing w:line="360" w:lineRule="auto"/>
        <w:jc w:val="both"/>
        <w:rPr>
          <w:rFonts w:ascii="Palatino Linotype" w:eastAsia="Palatino Linotype" w:hAnsi="Palatino Linotype" w:cs="Palatino Linotype"/>
          <w:sz w:val="22"/>
          <w:szCs w:val="22"/>
        </w:rPr>
      </w:pPr>
    </w:p>
    <w:p w14:paraId="6DCE20A0" w14:textId="17C67F0E" w:rsidR="00521A61" w:rsidRDefault="00521A61">
      <w:pPr>
        <w:spacing w:line="360" w:lineRule="auto"/>
        <w:jc w:val="both"/>
        <w:rPr>
          <w:rFonts w:ascii="Palatino Linotype" w:eastAsia="Palatino Linotype" w:hAnsi="Palatino Linotype" w:cs="Palatino Linotype"/>
          <w:sz w:val="22"/>
          <w:szCs w:val="22"/>
        </w:rPr>
      </w:pPr>
    </w:p>
    <w:p w14:paraId="35050957" w14:textId="77777777" w:rsidR="00521A61" w:rsidRPr="00325D2C" w:rsidRDefault="00521A61">
      <w:pPr>
        <w:spacing w:line="360" w:lineRule="auto"/>
        <w:jc w:val="both"/>
        <w:rPr>
          <w:rFonts w:ascii="Palatino Linotype" w:eastAsia="Palatino Linotype" w:hAnsi="Palatino Linotype" w:cs="Palatino Linotype"/>
          <w:sz w:val="22"/>
          <w:szCs w:val="22"/>
        </w:rPr>
      </w:pPr>
    </w:p>
    <w:sectPr w:rsidR="00521A61" w:rsidRPr="00325D2C">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5440B" w14:textId="77777777" w:rsidR="00020F97" w:rsidRDefault="00020F97">
      <w:r>
        <w:separator/>
      </w:r>
    </w:p>
  </w:endnote>
  <w:endnote w:type="continuationSeparator" w:id="0">
    <w:p w14:paraId="34C7474E" w14:textId="77777777" w:rsidR="00020F97" w:rsidRDefault="0002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9BC52" w14:textId="4929B18D" w:rsidR="009049F5" w:rsidRDefault="009049F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4751D">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4751D">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345A88CE" w14:textId="77777777" w:rsidR="009049F5" w:rsidRDefault="009049F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DACA3" w14:textId="3BACD00A" w:rsidR="009049F5" w:rsidRDefault="009049F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4751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4751D">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7384EF42" w14:textId="77777777" w:rsidR="009049F5" w:rsidRDefault="009049F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11AB8" w14:textId="77777777" w:rsidR="00020F97" w:rsidRDefault="00020F97">
      <w:r>
        <w:separator/>
      </w:r>
    </w:p>
  </w:footnote>
  <w:footnote w:type="continuationSeparator" w:id="0">
    <w:p w14:paraId="5F05F596" w14:textId="77777777" w:rsidR="00020F97" w:rsidRDefault="00020F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E874A" w14:textId="77777777" w:rsidR="009049F5" w:rsidRDefault="009049F5">
    <w:pPr>
      <w:rPr>
        <w:rFonts w:ascii="Cambria" w:eastAsia="Cambria" w:hAnsi="Cambria" w:cs="Cambria"/>
        <w:color w:val="000000"/>
      </w:rPr>
    </w:pPr>
    <w:r>
      <w:rPr>
        <w:noProof/>
      </w:rPr>
      <w:drawing>
        <wp:anchor distT="0" distB="0" distL="0" distR="0" simplePos="0" relativeHeight="251658240" behindDoc="1" locked="0" layoutInCell="1" hidden="0" allowOverlap="1" wp14:anchorId="44DC1C44" wp14:editId="4B3544EE">
          <wp:simplePos x="0" y="0"/>
          <wp:positionH relativeFrom="column">
            <wp:posOffset>-1080102</wp:posOffset>
          </wp:positionH>
          <wp:positionV relativeFrom="paragraph">
            <wp:posOffset>-488276</wp:posOffset>
          </wp:positionV>
          <wp:extent cx="7809865" cy="10165715"/>
          <wp:effectExtent l="0" t="0" r="0" b="0"/>
          <wp:wrapNone/>
          <wp:docPr id="15243189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
      <w:tblW w:w="5953" w:type="dxa"/>
      <w:tblInd w:w="3261" w:type="dxa"/>
      <w:tblLayout w:type="fixed"/>
      <w:tblLook w:val="0400" w:firstRow="0" w:lastRow="0" w:firstColumn="0" w:lastColumn="0" w:noHBand="0" w:noVBand="1"/>
    </w:tblPr>
    <w:tblGrid>
      <w:gridCol w:w="2489"/>
      <w:gridCol w:w="3464"/>
    </w:tblGrid>
    <w:tr w:rsidR="009049F5" w14:paraId="1551BA7A" w14:textId="77777777">
      <w:tc>
        <w:tcPr>
          <w:tcW w:w="2489" w:type="dxa"/>
        </w:tcPr>
        <w:p w14:paraId="50D900F7" w14:textId="77777777" w:rsidR="009049F5" w:rsidRDefault="009049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06F0D4" w14:textId="5F7054F4" w:rsidR="009049F5" w:rsidRDefault="009049F5" w:rsidP="00517E8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08429/INFOEM/IP/RR/2025</w:t>
          </w:r>
        </w:p>
      </w:tc>
    </w:tr>
    <w:tr w:rsidR="009049F5" w14:paraId="6BCD26CC" w14:textId="77777777">
      <w:trPr>
        <w:trHeight w:val="228"/>
      </w:trPr>
      <w:tc>
        <w:tcPr>
          <w:tcW w:w="2489" w:type="dxa"/>
          <w:vAlign w:val="center"/>
        </w:tcPr>
        <w:p w14:paraId="7B6B9C67" w14:textId="77777777" w:rsidR="009049F5" w:rsidRDefault="009049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A5C238F" w14:textId="1F5D1591" w:rsidR="009049F5" w:rsidRDefault="009049F5" w:rsidP="00517E85">
          <w:pPr>
            <w:ind w:left="-45" w:right="176"/>
            <w:jc w:val="both"/>
            <w:rPr>
              <w:rFonts w:ascii="Palatino Linotype" w:eastAsia="Palatino Linotype" w:hAnsi="Palatino Linotype" w:cs="Palatino Linotype"/>
              <w:b/>
              <w:sz w:val="22"/>
              <w:szCs w:val="22"/>
            </w:rPr>
          </w:pPr>
          <w:r w:rsidRPr="00F84394">
            <w:rPr>
              <w:rFonts w:ascii="Palatino Linotype" w:eastAsia="Palatino Linotype" w:hAnsi="Palatino Linotype" w:cs="Palatino Linotype"/>
              <w:b/>
              <w:sz w:val="22"/>
              <w:szCs w:val="22"/>
            </w:rPr>
            <w:t>Ayuntamiento de T</w:t>
          </w:r>
          <w:r>
            <w:rPr>
              <w:rFonts w:ascii="Palatino Linotype" w:eastAsia="Palatino Linotype" w:hAnsi="Palatino Linotype" w:cs="Palatino Linotype"/>
              <w:b/>
              <w:sz w:val="22"/>
              <w:szCs w:val="22"/>
            </w:rPr>
            <w:t>oluca</w:t>
          </w:r>
        </w:p>
      </w:tc>
    </w:tr>
    <w:tr w:rsidR="009049F5" w14:paraId="71E951D2" w14:textId="77777777">
      <w:tc>
        <w:tcPr>
          <w:tcW w:w="2489" w:type="dxa"/>
          <w:vAlign w:val="center"/>
        </w:tcPr>
        <w:p w14:paraId="385657FF" w14:textId="77777777" w:rsidR="009049F5" w:rsidRDefault="009049F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37A9D16" w14:textId="77777777" w:rsidR="009049F5" w:rsidRDefault="009049F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EF4D6A8" w14:textId="77777777" w:rsidR="009049F5" w:rsidRDefault="009049F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A0A8C" w14:textId="77777777" w:rsidR="009049F5" w:rsidRDefault="009049F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r>
      <w:rPr>
        <w:noProof/>
      </w:rPr>
      <w:drawing>
        <wp:anchor distT="0" distB="0" distL="0" distR="0" simplePos="0" relativeHeight="251659264" behindDoc="1" locked="0" layoutInCell="1" hidden="0" allowOverlap="1" wp14:anchorId="55A236CD" wp14:editId="4B1D363B">
          <wp:simplePos x="0" y="0"/>
          <wp:positionH relativeFrom="column">
            <wp:posOffset>-1080128</wp:posOffset>
          </wp:positionH>
          <wp:positionV relativeFrom="paragraph">
            <wp:posOffset>-369904</wp:posOffset>
          </wp:positionV>
          <wp:extent cx="7809865" cy="10165715"/>
          <wp:effectExtent l="0" t="0" r="0" b="0"/>
          <wp:wrapNone/>
          <wp:docPr id="7373646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0"/>
      <w:tblW w:w="5953" w:type="dxa"/>
      <w:tblInd w:w="3261" w:type="dxa"/>
      <w:tblLayout w:type="fixed"/>
      <w:tblLook w:val="0400" w:firstRow="0" w:lastRow="0" w:firstColumn="0" w:lastColumn="0" w:noHBand="0" w:noVBand="1"/>
    </w:tblPr>
    <w:tblGrid>
      <w:gridCol w:w="2489"/>
      <w:gridCol w:w="3464"/>
    </w:tblGrid>
    <w:tr w:rsidR="009049F5" w14:paraId="05B559A0" w14:textId="77777777">
      <w:tc>
        <w:tcPr>
          <w:tcW w:w="2489" w:type="dxa"/>
        </w:tcPr>
        <w:p w14:paraId="650375DF" w14:textId="77777777" w:rsidR="009049F5" w:rsidRDefault="009049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0CDE41F" w14:textId="61D7403C" w:rsidR="009049F5" w:rsidRDefault="009049F5" w:rsidP="00517E8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08429/INFOEM/IP/RR/2025</w:t>
          </w:r>
        </w:p>
      </w:tc>
    </w:tr>
    <w:tr w:rsidR="009049F5" w14:paraId="71016CBF" w14:textId="77777777">
      <w:tc>
        <w:tcPr>
          <w:tcW w:w="2489" w:type="dxa"/>
        </w:tcPr>
        <w:p w14:paraId="193BF2DE" w14:textId="77777777" w:rsidR="009049F5" w:rsidRDefault="009049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BE0FAC7" w14:textId="00A6A963" w:rsidR="009049F5" w:rsidRDefault="009049F5">
          <w:pPr>
            <w:ind w:right="175"/>
            <w:jc w:val="both"/>
            <w:rPr>
              <w:rFonts w:ascii="Palatino Linotype" w:eastAsia="Palatino Linotype" w:hAnsi="Palatino Linotype" w:cs="Palatino Linotype"/>
              <w:b/>
              <w:sz w:val="22"/>
              <w:szCs w:val="22"/>
            </w:rPr>
          </w:pPr>
        </w:p>
      </w:tc>
    </w:tr>
    <w:tr w:rsidR="009049F5" w14:paraId="46A252F7" w14:textId="77777777">
      <w:trPr>
        <w:trHeight w:val="228"/>
      </w:trPr>
      <w:tc>
        <w:tcPr>
          <w:tcW w:w="2489" w:type="dxa"/>
          <w:vAlign w:val="center"/>
        </w:tcPr>
        <w:p w14:paraId="5EB5CE07" w14:textId="77777777" w:rsidR="009049F5" w:rsidRDefault="009049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FADB915" w14:textId="6DCA8498" w:rsidR="009049F5" w:rsidRDefault="009049F5" w:rsidP="00517E85">
          <w:pPr>
            <w:ind w:left="-45" w:right="176"/>
            <w:jc w:val="both"/>
            <w:rPr>
              <w:rFonts w:ascii="Palatino Linotype" w:eastAsia="Palatino Linotype" w:hAnsi="Palatino Linotype" w:cs="Palatino Linotype"/>
              <w:b/>
              <w:sz w:val="22"/>
              <w:szCs w:val="22"/>
            </w:rPr>
          </w:pPr>
          <w:r w:rsidRPr="00F84394">
            <w:rPr>
              <w:rFonts w:ascii="Palatino Linotype" w:eastAsia="Palatino Linotype" w:hAnsi="Palatino Linotype" w:cs="Palatino Linotype"/>
              <w:b/>
              <w:sz w:val="22"/>
              <w:szCs w:val="22"/>
            </w:rPr>
            <w:t>Ayuntamiento de T</w:t>
          </w:r>
          <w:r>
            <w:rPr>
              <w:rFonts w:ascii="Palatino Linotype" w:eastAsia="Palatino Linotype" w:hAnsi="Palatino Linotype" w:cs="Palatino Linotype"/>
              <w:b/>
              <w:sz w:val="22"/>
              <w:szCs w:val="22"/>
            </w:rPr>
            <w:t>oluca</w:t>
          </w:r>
        </w:p>
      </w:tc>
    </w:tr>
    <w:tr w:rsidR="009049F5" w14:paraId="6A1E5840" w14:textId="77777777">
      <w:tc>
        <w:tcPr>
          <w:tcW w:w="2489" w:type="dxa"/>
          <w:vAlign w:val="center"/>
        </w:tcPr>
        <w:p w14:paraId="5C559CC7" w14:textId="77777777" w:rsidR="009049F5" w:rsidRDefault="009049F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B6C7055" w14:textId="77777777" w:rsidR="009049F5" w:rsidRDefault="009049F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2C7441" w14:textId="77777777" w:rsidR="009049F5" w:rsidRDefault="009049F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E764110"/>
    <w:multiLevelType w:val="multilevel"/>
    <w:tmpl w:val="D64EF69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B33C0B"/>
    <w:multiLevelType w:val="hybridMultilevel"/>
    <w:tmpl w:val="935CB54C"/>
    <w:lvl w:ilvl="0" w:tplc="458204C0">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24F200AE"/>
    <w:multiLevelType w:val="hybridMultilevel"/>
    <w:tmpl w:val="43880E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696146"/>
    <w:multiLevelType w:val="multilevel"/>
    <w:tmpl w:val="FBC69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708C1"/>
    <w:multiLevelType w:val="multilevel"/>
    <w:tmpl w:val="F55C4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841E5"/>
    <w:multiLevelType w:val="multilevel"/>
    <w:tmpl w:val="73BEBAB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25D46A0"/>
    <w:multiLevelType w:val="multilevel"/>
    <w:tmpl w:val="3392B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F2A4F"/>
    <w:multiLevelType w:val="multilevel"/>
    <w:tmpl w:val="A1C0B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FE4B73"/>
    <w:multiLevelType w:val="multilevel"/>
    <w:tmpl w:val="883AA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EC7A78"/>
    <w:multiLevelType w:val="multilevel"/>
    <w:tmpl w:val="39EEDDB8"/>
    <w:lvl w:ilvl="0">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F81297"/>
    <w:multiLevelType w:val="multilevel"/>
    <w:tmpl w:val="B478DD32"/>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9D94C60"/>
    <w:multiLevelType w:val="multilevel"/>
    <w:tmpl w:val="87F8C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06CDF"/>
    <w:multiLevelType w:val="hybridMultilevel"/>
    <w:tmpl w:val="D862DFA0"/>
    <w:lvl w:ilvl="0" w:tplc="988242A4">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4E0E3194"/>
    <w:multiLevelType w:val="multilevel"/>
    <w:tmpl w:val="8D940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B3BC5"/>
    <w:multiLevelType w:val="hybridMultilevel"/>
    <w:tmpl w:val="230AC3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B53279"/>
    <w:multiLevelType w:val="multilevel"/>
    <w:tmpl w:val="131EC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8"/>
  </w:num>
  <w:num w:numId="4">
    <w:abstractNumId w:val="6"/>
  </w:num>
  <w:num w:numId="5">
    <w:abstractNumId w:val="10"/>
  </w:num>
  <w:num w:numId="6">
    <w:abstractNumId w:val="15"/>
  </w:num>
  <w:num w:numId="7">
    <w:abstractNumId w:val="16"/>
  </w:num>
  <w:num w:numId="8">
    <w:abstractNumId w:val="12"/>
  </w:num>
  <w:num w:numId="9">
    <w:abstractNumId w:val="7"/>
  </w:num>
  <w:num w:numId="10">
    <w:abstractNumId w:val="14"/>
  </w:num>
  <w:num w:numId="11">
    <w:abstractNumId w:val="5"/>
  </w:num>
  <w:num w:numId="12">
    <w:abstractNumId w:val="4"/>
  </w:num>
  <w:num w:numId="13">
    <w:abstractNumId w:val="1"/>
  </w:num>
  <w:num w:numId="14">
    <w:abstractNumId w:val="2"/>
  </w:num>
  <w:num w:numId="15">
    <w:abstractNumId w:val="13"/>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B8B"/>
    <w:rsid w:val="0000100B"/>
    <w:rsid w:val="000044FC"/>
    <w:rsid w:val="0000497A"/>
    <w:rsid w:val="000067B4"/>
    <w:rsid w:val="00010505"/>
    <w:rsid w:val="00020F97"/>
    <w:rsid w:val="0002356C"/>
    <w:rsid w:val="00025B16"/>
    <w:rsid w:val="0003029F"/>
    <w:rsid w:val="00030AC1"/>
    <w:rsid w:val="0003233E"/>
    <w:rsid w:val="000334DB"/>
    <w:rsid w:val="00036B13"/>
    <w:rsid w:val="00036DB3"/>
    <w:rsid w:val="00040BB0"/>
    <w:rsid w:val="00040F51"/>
    <w:rsid w:val="000504A3"/>
    <w:rsid w:val="00050A19"/>
    <w:rsid w:val="000605D3"/>
    <w:rsid w:val="00073F64"/>
    <w:rsid w:val="00081998"/>
    <w:rsid w:val="00083472"/>
    <w:rsid w:val="000937A3"/>
    <w:rsid w:val="0009556A"/>
    <w:rsid w:val="000A0390"/>
    <w:rsid w:val="000A6020"/>
    <w:rsid w:val="000B5C12"/>
    <w:rsid w:val="000C0CF8"/>
    <w:rsid w:val="000D2C4B"/>
    <w:rsid w:val="000D4CB0"/>
    <w:rsid w:val="000E1292"/>
    <w:rsid w:val="000E2CA7"/>
    <w:rsid w:val="000E79F8"/>
    <w:rsid w:val="000F1532"/>
    <w:rsid w:val="000F2404"/>
    <w:rsid w:val="000F2668"/>
    <w:rsid w:val="000F299B"/>
    <w:rsid w:val="000F3A02"/>
    <w:rsid w:val="000F7D1E"/>
    <w:rsid w:val="00101EE8"/>
    <w:rsid w:val="001118C1"/>
    <w:rsid w:val="001130A0"/>
    <w:rsid w:val="001232CC"/>
    <w:rsid w:val="00126B6C"/>
    <w:rsid w:val="001454BF"/>
    <w:rsid w:val="00147C54"/>
    <w:rsid w:val="00151D28"/>
    <w:rsid w:val="0015274E"/>
    <w:rsid w:val="0016292D"/>
    <w:rsid w:val="00164242"/>
    <w:rsid w:val="001643EB"/>
    <w:rsid w:val="00166145"/>
    <w:rsid w:val="00171042"/>
    <w:rsid w:val="00172245"/>
    <w:rsid w:val="001762D3"/>
    <w:rsid w:val="0018614E"/>
    <w:rsid w:val="0019022D"/>
    <w:rsid w:val="0019548E"/>
    <w:rsid w:val="00195595"/>
    <w:rsid w:val="0019659A"/>
    <w:rsid w:val="001A0B1A"/>
    <w:rsid w:val="001A0DF0"/>
    <w:rsid w:val="001A1776"/>
    <w:rsid w:val="001A2024"/>
    <w:rsid w:val="001A3368"/>
    <w:rsid w:val="001A397C"/>
    <w:rsid w:val="001B2276"/>
    <w:rsid w:val="001C1388"/>
    <w:rsid w:val="001C5810"/>
    <w:rsid w:val="001C5EF5"/>
    <w:rsid w:val="001D73DC"/>
    <w:rsid w:val="001D7E04"/>
    <w:rsid w:val="001E0235"/>
    <w:rsid w:val="001E4E53"/>
    <w:rsid w:val="001E5932"/>
    <w:rsid w:val="001F1E7C"/>
    <w:rsid w:val="001F5F57"/>
    <w:rsid w:val="00205909"/>
    <w:rsid w:val="00207F01"/>
    <w:rsid w:val="00212EDD"/>
    <w:rsid w:val="00215670"/>
    <w:rsid w:val="00225EE9"/>
    <w:rsid w:val="0022742B"/>
    <w:rsid w:val="0023035E"/>
    <w:rsid w:val="00231F5C"/>
    <w:rsid w:val="00235684"/>
    <w:rsid w:val="00236F07"/>
    <w:rsid w:val="00241C2D"/>
    <w:rsid w:val="00244A41"/>
    <w:rsid w:val="00245AE8"/>
    <w:rsid w:val="0024722E"/>
    <w:rsid w:val="00263504"/>
    <w:rsid w:val="00264FEE"/>
    <w:rsid w:val="00270C25"/>
    <w:rsid w:val="00275199"/>
    <w:rsid w:val="00277955"/>
    <w:rsid w:val="0028011C"/>
    <w:rsid w:val="00287275"/>
    <w:rsid w:val="002947F9"/>
    <w:rsid w:val="002A3C6B"/>
    <w:rsid w:val="002A45A6"/>
    <w:rsid w:val="002B5CEA"/>
    <w:rsid w:val="002C15EF"/>
    <w:rsid w:val="002C3A65"/>
    <w:rsid w:val="002C62B8"/>
    <w:rsid w:val="002D17C2"/>
    <w:rsid w:val="002D28DA"/>
    <w:rsid w:val="002D6C81"/>
    <w:rsid w:val="002E2F4B"/>
    <w:rsid w:val="002E551A"/>
    <w:rsid w:val="003013AF"/>
    <w:rsid w:val="00307C25"/>
    <w:rsid w:val="003115C0"/>
    <w:rsid w:val="003118BB"/>
    <w:rsid w:val="00312C59"/>
    <w:rsid w:val="003172E5"/>
    <w:rsid w:val="00321A79"/>
    <w:rsid w:val="00321C81"/>
    <w:rsid w:val="00325D2C"/>
    <w:rsid w:val="00337D99"/>
    <w:rsid w:val="003401D6"/>
    <w:rsid w:val="0034042A"/>
    <w:rsid w:val="003426BD"/>
    <w:rsid w:val="00345EB2"/>
    <w:rsid w:val="003616B7"/>
    <w:rsid w:val="003619F0"/>
    <w:rsid w:val="00365A38"/>
    <w:rsid w:val="0036648B"/>
    <w:rsid w:val="0037301C"/>
    <w:rsid w:val="003908D1"/>
    <w:rsid w:val="0039775E"/>
    <w:rsid w:val="003A1B20"/>
    <w:rsid w:val="003A3E01"/>
    <w:rsid w:val="003A3EE7"/>
    <w:rsid w:val="003B76E8"/>
    <w:rsid w:val="003C2798"/>
    <w:rsid w:val="003D7F8C"/>
    <w:rsid w:val="003E18C5"/>
    <w:rsid w:val="00400FA6"/>
    <w:rsid w:val="004061D9"/>
    <w:rsid w:val="00407124"/>
    <w:rsid w:val="00410264"/>
    <w:rsid w:val="004102BD"/>
    <w:rsid w:val="00413C3E"/>
    <w:rsid w:val="0041654B"/>
    <w:rsid w:val="00421B61"/>
    <w:rsid w:val="00442943"/>
    <w:rsid w:val="00443939"/>
    <w:rsid w:val="00451913"/>
    <w:rsid w:val="004568C6"/>
    <w:rsid w:val="00464329"/>
    <w:rsid w:val="00470B19"/>
    <w:rsid w:val="00487849"/>
    <w:rsid w:val="00491B5F"/>
    <w:rsid w:val="00497BDD"/>
    <w:rsid w:val="004A02AE"/>
    <w:rsid w:val="004A18B0"/>
    <w:rsid w:val="004A2F61"/>
    <w:rsid w:val="004B40E4"/>
    <w:rsid w:val="004B4386"/>
    <w:rsid w:val="004D02C4"/>
    <w:rsid w:val="004D7730"/>
    <w:rsid w:val="004E172B"/>
    <w:rsid w:val="004F18C1"/>
    <w:rsid w:val="004F21B9"/>
    <w:rsid w:val="004F644D"/>
    <w:rsid w:val="005024CE"/>
    <w:rsid w:val="005025FE"/>
    <w:rsid w:val="0051150E"/>
    <w:rsid w:val="0051465F"/>
    <w:rsid w:val="00514EC6"/>
    <w:rsid w:val="005157C9"/>
    <w:rsid w:val="00515B31"/>
    <w:rsid w:val="00517E85"/>
    <w:rsid w:val="00521A61"/>
    <w:rsid w:val="00521ECA"/>
    <w:rsid w:val="00523EEC"/>
    <w:rsid w:val="00527F5A"/>
    <w:rsid w:val="00530314"/>
    <w:rsid w:val="005509B6"/>
    <w:rsid w:val="005511C9"/>
    <w:rsid w:val="005631B5"/>
    <w:rsid w:val="00566B13"/>
    <w:rsid w:val="00567B45"/>
    <w:rsid w:val="005720CB"/>
    <w:rsid w:val="005729C4"/>
    <w:rsid w:val="00572FFA"/>
    <w:rsid w:val="005751A9"/>
    <w:rsid w:val="00575C2D"/>
    <w:rsid w:val="0058563D"/>
    <w:rsid w:val="0058642B"/>
    <w:rsid w:val="00587080"/>
    <w:rsid w:val="00587DC6"/>
    <w:rsid w:val="005908F0"/>
    <w:rsid w:val="00590DCD"/>
    <w:rsid w:val="005A1124"/>
    <w:rsid w:val="005A39D8"/>
    <w:rsid w:val="005A60ED"/>
    <w:rsid w:val="005A6126"/>
    <w:rsid w:val="005B492B"/>
    <w:rsid w:val="005B6740"/>
    <w:rsid w:val="005C0731"/>
    <w:rsid w:val="005C299B"/>
    <w:rsid w:val="005D0DC0"/>
    <w:rsid w:val="005D1CE8"/>
    <w:rsid w:val="005D2008"/>
    <w:rsid w:val="005D2646"/>
    <w:rsid w:val="005D46ED"/>
    <w:rsid w:val="005D5736"/>
    <w:rsid w:val="005E4A2B"/>
    <w:rsid w:val="005E5C62"/>
    <w:rsid w:val="005E71B1"/>
    <w:rsid w:val="005F1D48"/>
    <w:rsid w:val="005F3396"/>
    <w:rsid w:val="005F7460"/>
    <w:rsid w:val="005F79C4"/>
    <w:rsid w:val="005F7CEF"/>
    <w:rsid w:val="005F7EA7"/>
    <w:rsid w:val="00612318"/>
    <w:rsid w:val="00615D07"/>
    <w:rsid w:val="006173E2"/>
    <w:rsid w:val="00623191"/>
    <w:rsid w:val="0062420F"/>
    <w:rsid w:val="00625248"/>
    <w:rsid w:val="006269DE"/>
    <w:rsid w:val="0063583E"/>
    <w:rsid w:val="0063650D"/>
    <w:rsid w:val="006430AC"/>
    <w:rsid w:val="00644EA0"/>
    <w:rsid w:val="00651EA8"/>
    <w:rsid w:val="006546A5"/>
    <w:rsid w:val="006777B4"/>
    <w:rsid w:val="00680A3A"/>
    <w:rsid w:val="00686B4F"/>
    <w:rsid w:val="00692575"/>
    <w:rsid w:val="006A338A"/>
    <w:rsid w:val="006A3562"/>
    <w:rsid w:val="006A4FFB"/>
    <w:rsid w:val="006B0786"/>
    <w:rsid w:val="006B109A"/>
    <w:rsid w:val="006B15A0"/>
    <w:rsid w:val="006B35CB"/>
    <w:rsid w:val="006B4951"/>
    <w:rsid w:val="006B539C"/>
    <w:rsid w:val="006B6EB9"/>
    <w:rsid w:val="006B7843"/>
    <w:rsid w:val="006C6439"/>
    <w:rsid w:val="006D0BD9"/>
    <w:rsid w:val="006D47CE"/>
    <w:rsid w:val="006E0684"/>
    <w:rsid w:val="006E379E"/>
    <w:rsid w:val="006E5A21"/>
    <w:rsid w:val="006F4731"/>
    <w:rsid w:val="006F6409"/>
    <w:rsid w:val="00702F2E"/>
    <w:rsid w:val="00705111"/>
    <w:rsid w:val="00714D0D"/>
    <w:rsid w:val="00721B7E"/>
    <w:rsid w:val="00722FCE"/>
    <w:rsid w:val="0073518F"/>
    <w:rsid w:val="0073656A"/>
    <w:rsid w:val="007376C4"/>
    <w:rsid w:val="00741F8B"/>
    <w:rsid w:val="00752996"/>
    <w:rsid w:val="00764060"/>
    <w:rsid w:val="007765CC"/>
    <w:rsid w:val="0077754F"/>
    <w:rsid w:val="00785B76"/>
    <w:rsid w:val="007943CF"/>
    <w:rsid w:val="00796596"/>
    <w:rsid w:val="007A0DC8"/>
    <w:rsid w:val="007A1D4C"/>
    <w:rsid w:val="007A6724"/>
    <w:rsid w:val="007B11F2"/>
    <w:rsid w:val="007B396B"/>
    <w:rsid w:val="007B4999"/>
    <w:rsid w:val="007C0395"/>
    <w:rsid w:val="007C0F71"/>
    <w:rsid w:val="007C283A"/>
    <w:rsid w:val="007C4FAA"/>
    <w:rsid w:val="007C51E0"/>
    <w:rsid w:val="007D5154"/>
    <w:rsid w:val="007D5ABA"/>
    <w:rsid w:val="007E74CD"/>
    <w:rsid w:val="007F02C1"/>
    <w:rsid w:val="007F0A50"/>
    <w:rsid w:val="007F39A5"/>
    <w:rsid w:val="007F6269"/>
    <w:rsid w:val="00803CAC"/>
    <w:rsid w:val="008128A6"/>
    <w:rsid w:val="00814556"/>
    <w:rsid w:val="00822D73"/>
    <w:rsid w:val="008315D8"/>
    <w:rsid w:val="00835752"/>
    <w:rsid w:val="00842123"/>
    <w:rsid w:val="00850186"/>
    <w:rsid w:val="00854EC3"/>
    <w:rsid w:val="00870338"/>
    <w:rsid w:val="008748F6"/>
    <w:rsid w:val="00875431"/>
    <w:rsid w:val="00876433"/>
    <w:rsid w:val="00883384"/>
    <w:rsid w:val="008875AC"/>
    <w:rsid w:val="00893B03"/>
    <w:rsid w:val="008A634E"/>
    <w:rsid w:val="008A63A7"/>
    <w:rsid w:val="008A772A"/>
    <w:rsid w:val="008B339A"/>
    <w:rsid w:val="008B3E45"/>
    <w:rsid w:val="008C5096"/>
    <w:rsid w:val="008D2C89"/>
    <w:rsid w:val="008D3E98"/>
    <w:rsid w:val="008D5A7B"/>
    <w:rsid w:val="008E2B4B"/>
    <w:rsid w:val="008E52A7"/>
    <w:rsid w:val="008E5A02"/>
    <w:rsid w:val="008E5DA8"/>
    <w:rsid w:val="008E7D56"/>
    <w:rsid w:val="008F238A"/>
    <w:rsid w:val="009049F5"/>
    <w:rsid w:val="00905B8F"/>
    <w:rsid w:val="00913BAB"/>
    <w:rsid w:val="00925760"/>
    <w:rsid w:val="009372BD"/>
    <w:rsid w:val="009560CA"/>
    <w:rsid w:val="00957336"/>
    <w:rsid w:val="00957D0C"/>
    <w:rsid w:val="009729F1"/>
    <w:rsid w:val="00975C97"/>
    <w:rsid w:val="00987DF4"/>
    <w:rsid w:val="0099519A"/>
    <w:rsid w:val="00997E95"/>
    <w:rsid w:val="009A33D5"/>
    <w:rsid w:val="009A3A98"/>
    <w:rsid w:val="009A4B8B"/>
    <w:rsid w:val="009A4ED3"/>
    <w:rsid w:val="009B2B84"/>
    <w:rsid w:val="009B2C4B"/>
    <w:rsid w:val="009B342A"/>
    <w:rsid w:val="009B6A5A"/>
    <w:rsid w:val="009C6C1B"/>
    <w:rsid w:val="009E0B8F"/>
    <w:rsid w:val="009E4898"/>
    <w:rsid w:val="009E79C0"/>
    <w:rsid w:val="009E7A14"/>
    <w:rsid w:val="009F00C8"/>
    <w:rsid w:val="009F0D04"/>
    <w:rsid w:val="009F2F93"/>
    <w:rsid w:val="00A015A2"/>
    <w:rsid w:val="00A04513"/>
    <w:rsid w:val="00A04677"/>
    <w:rsid w:val="00A047FF"/>
    <w:rsid w:val="00A12D91"/>
    <w:rsid w:val="00A2633B"/>
    <w:rsid w:val="00A31D82"/>
    <w:rsid w:val="00A35817"/>
    <w:rsid w:val="00A3754C"/>
    <w:rsid w:val="00A44CC7"/>
    <w:rsid w:val="00A50FD5"/>
    <w:rsid w:val="00A62762"/>
    <w:rsid w:val="00A76A0B"/>
    <w:rsid w:val="00A87F8E"/>
    <w:rsid w:val="00A927EB"/>
    <w:rsid w:val="00A977ED"/>
    <w:rsid w:val="00AA09CB"/>
    <w:rsid w:val="00AA232F"/>
    <w:rsid w:val="00AA7941"/>
    <w:rsid w:val="00AB0931"/>
    <w:rsid w:val="00AB2842"/>
    <w:rsid w:val="00AB494C"/>
    <w:rsid w:val="00AB5896"/>
    <w:rsid w:val="00AB645A"/>
    <w:rsid w:val="00AB6C23"/>
    <w:rsid w:val="00AC5F53"/>
    <w:rsid w:val="00AC6962"/>
    <w:rsid w:val="00AC6B57"/>
    <w:rsid w:val="00AD099F"/>
    <w:rsid w:val="00AD1DCC"/>
    <w:rsid w:val="00AD26AF"/>
    <w:rsid w:val="00AD4C2B"/>
    <w:rsid w:val="00AE0562"/>
    <w:rsid w:val="00AF05FF"/>
    <w:rsid w:val="00AF135E"/>
    <w:rsid w:val="00B01BAB"/>
    <w:rsid w:val="00B06B8D"/>
    <w:rsid w:val="00B10318"/>
    <w:rsid w:val="00B14410"/>
    <w:rsid w:val="00B16AE8"/>
    <w:rsid w:val="00B16BE5"/>
    <w:rsid w:val="00B17499"/>
    <w:rsid w:val="00B21A82"/>
    <w:rsid w:val="00B225C6"/>
    <w:rsid w:val="00B239D3"/>
    <w:rsid w:val="00B31A2D"/>
    <w:rsid w:val="00B35284"/>
    <w:rsid w:val="00B35BAB"/>
    <w:rsid w:val="00B533EE"/>
    <w:rsid w:val="00B545D4"/>
    <w:rsid w:val="00B56AC0"/>
    <w:rsid w:val="00B60B60"/>
    <w:rsid w:val="00B723F0"/>
    <w:rsid w:val="00B7767D"/>
    <w:rsid w:val="00B83E10"/>
    <w:rsid w:val="00B8496B"/>
    <w:rsid w:val="00B91FE9"/>
    <w:rsid w:val="00B93700"/>
    <w:rsid w:val="00B94E63"/>
    <w:rsid w:val="00B968D4"/>
    <w:rsid w:val="00BA1017"/>
    <w:rsid w:val="00BA49C8"/>
    <w:rsid w:val="00BA62A8"/>
    <w:rsid w:val="00BA6C66"/>
    <w:rsid w:val="00BA75AB"/>
    <w:rsid w:val="00BA76A3"/>
    <w:rsid w:val="00BA7803"/>
    <w:rsid w:val="00BB64AD"/>
    <w:rsid w:val="00BB660F"/>
    <w:rsid w:val="00BC3C15"/>
    <w:rsid w:val="00BC5607"/>
    <w:rsid w:val="00BD00F9"/>
    <w:rsid w:val="00BD449B"/>
    <w:rsid w:val="00BE57CF"/>
    <w:rsid w:val="00BF05CA"/>
    <w:rsid w:val="00C04748"/>
    <w:rsid w:val="00C15AB8"/>
    <w:rsid w:val="00C16AB8"/>
    <w:rsid w:val="00C20CA6"/>
    <w:rsid w:val="00C23785"/>
    <w:rsid w:val="00C2413D"/>
    <w:rsid w:val="00C319E2"/>
    <w:rsid w:val="00C34CF6"/>
    <w:rsid w:val="00C37A5B"/>
    <w:rsid w:val="00C4042C"/>
    <w:rsid w:val="00C44625"/>
    <w:rsid w:val="00C452B7"/>
    <w:rsid w:val="00C47ACA"/>
    <w:rsid w:val="00C5024A"/>
    <w:rsid w:val="00C5517C"/>
    <w:rsid w:val="00C5703C"/>
    <w:rsid w:val="00C60BA2"/>
    <w:rsid w:val="00C6383A"/>
    <w:rsid w:val="00C715FE"/>
    <w:rsid w:val="00C87A21"/>
    <w:rsid w:val="00C90A74"/>
    <w:rsid w:val="00C94A33"/>
    <w:rsid w:val="00CA434C"/>
    <w:rsid w:val="00CA4604"/>
    <w:rsid w:val="00CA4672"/>
    <w:rsid w:val="00CB0048"/>
    <w:rsid w:val="00CC4F20"/>
    <w:rsid w:val="00CE78A6"/>
    <w:rsid w:val="00CF0649"/>
    <w:rsid w:val="00CF20E8"/>
    <w:rsid w:val="00CF23C6"/>
    <w:rsid w:val="00CF25DF"/>
    <w:rsid w:val="00CF3529"/>
    <w:rsid w:val="00CF7C41"/>
    <w:rsid w:val="00D04774"/>
    <w:rsid w:val="00D05094"/>
    <w:rsid w:val="00D0560D"/>
    <w:rsid w:val="00D06F2F"/>
    <w:rsid w:val="00D134D6"/>
    <w:rsid w:val="00D13911"/>
    <w:rsid w:val="00D153FE"/>
    <w:rsid w:val="00D161A5"/>
    <w:rsid w:val="00D22F4D"/>
    <w:rsid w:val="00D2662A"/>
    <w:rsid w:val="00D27D86"/>
    <w:rsid w:val="00D34C74"/>
    <w:rsid w:val="00D44CFA"/>
    <w:rsid w:val="00D4751D"/>
    <w:rsid w:val="00D47F40"/>
    <w:rsid w:val="00D543D7"/>
    <w:rsid w:val="00D632CA"/>
    <w:rsid w:val="00D651CC"/>
    <w:rsid w:val="00D6541F"/>
    <w:rsid w:val="00D70849"/>
    <w:rsid w:val="00D70A77"/>
    <w:rsid w:val="00D7143F"/>
    <w:rsid w:val="00D721A2"/>
    <w:rsid w:val="00D76433"/>
    <w:rsid w:val="00D776E6"/>
    <w:rsid w:val="00D87558"/>
    <w:rsid w:val="00D876E9"/>
    <w:rsid w:val="00D927D3"/>
    <w:rsid w:val="00D95B7F"/>
    <w:rsid w:val="00D97C9F"/>
    <w:rsid w:val="00DA23F1"/>
    <w:rsid w:val="00DB27C5"/>
    <w:rsid w:val="00DB3721"/>
    <w:rsid w:val="00DB764B"/>
    <w:rsid w:val="00DC1EB6"/>
    <w:rsid w:val="00DC4DD5"/>
    <w:rsid w:val="00DD131C"/>
    <w:rsid w:val="00DD17C8"/>
    <w:rsid w:val="00DD2B3E"/>
    <w:rsid w:val="00DD2E81"/>
    <w:rsid w:val="00DD3F66"/>
    <w:rsid w:val="00DD698B"/>
    <w:rsid w:val="00DD6A23"/>
    <w:rsid w:val="00DE4BB3"/>
    <w:rsid w:val="00DE4D22"/>
    <w:rsid w:val="00DE5911"/>
    <w:rsid w:val="00DE6744"/>
    <w:rsid w:val="00DF032E"/>
    <w:rsid w:val="00DF083D"/>
    <w:rsid w:val="00DF2344"/>
    <w:rsid w:val="00DF5AB8"/>
    <w:rsid w:val="00E07BED"/>
    <w:rsid w:val="00E109EE"/>
    <w:rsid w:val="00E24B16"/>
    <w:rsid w:val="00E24CD4"/>
    <w:rsid w:val="00E336BC"/>
    <w:rsid w:val="00E409A7"/>
    <w:rsid w:val="00E40E97"/>
    <w:rsid w:val="00E432A8"/>
    <w:rsid w:val="00E5228F"/>
    <w:rsid w:val="00E5748E"/>
    <w:rsid w:val="00E70C39"/>
    <w:rsid w:val="00E71975"/>
    <w:rsid w:val="00E72734"/>
    <w:rsid w:val="00E7728E"/>
    <w:rsid w:val="00E77D61"/>
    <w:rsid w:val="00E8429B"/>
    <w:rsid w:val="00E97FF0"/>
    <w:rsid w:val="00EA07B0"/>
    <w:rsid w:val="00EB3F96"/>
    <w:rsid w:val="00EB7B63"/>
    <w:rsid w:val="00EC2537"/>
    <w:rsid w:val="00EC4690"/>
    <w:rsid w:val="00EC6189"/>
    <w:rsid w:val="00ED1899"/>
    <w:rsid w:val="00ED73D7"/>
    <w:rsid w:val="00ED7D89"/>
    <w:rsid w:val="00EE1B7F"/>
    <w:rsid w:val="00EF1F86"/>
    <w:rsid w:val="00EF3222"/>
    <w:rsid w:val="00EF6762"/>
    <w:rsid w:val="00EF6ECF"/>
    <w:rsid w:val="00F10253"/>
    <w:rsid w:val="00F10AB2"/>
    <w:rsid w:val="00F1348A"/>
    <w:rsid w:val="00F13F3C"/>
    <w:rsid w:val="00F15C78"/>
    <w:rsid w:val="00F1662D"/>
    <w:rsid w:val="00F2134F"/>
    <w:rsid w:val="00F22A45"/>
    <w:rsid w:val="00F324BF"/>
    <w:rsid w:val="00F34744"/>
    <w:rsid w:val="00F425DC"/>
    <w:rsid w:val="00F50F6F"/>
    <w:rsid w:val="00F54B8D"/>
    <w:rsid w:val="00F568E6"/>
    <w:rsid w:val="00F57183"/>
    <w:rsid w:val="00F65088"/>
    <w:rsid w:val="00F720A4"/>
    <w:rsid w:val="00F74907"/>
    <w:rsid w:val="00F8060A"/>
    <w:rsid w:val="00F8249A"/>
    <w:rsid w:val="00F84394"/>
    <w:rsid w:val="00F85394"/>
    <w:rsid w:val="00F93A14"/>
    <w:rsid w:val="00FC1AD5"/>
    <w:rsid w:val="00FD744E"/>
    <w:rsid w:val="00FF230D"/>
    <w:rsid w:val="00FF361B"/>
    <w:rsid w:val="00FF5B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663C"/>
  <w15:docId w15:val="{2F42E196-49C5-41FE-92C4-2A15F33C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4D7E58"/>
    <w:rPr>
      <w:color w:val="605E5C"/>
      <w:shd w:val="clear" w:color="auto" w:fill="E1DFDD"/>
    </w:r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725B9E"/>
    <w:rPr>
      <w:color w:val="605E5C"/>
      <w:shd w:val="clear" w:color="auto" w:fill="E1DFDD"/>
    </w:r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61419D"/>
    <w:rPr>
      <w:sz w:val="16"/>
      <w:szCs w:val="16"/>
    </w:rPr>
  </w:style>
  <w:style w:type="paragraph" w:styleId="Textocomentario">
    <w:name w:val="annotation text"/>
    <w:basedOn w:val="Normal"/>
    <w:link w:val="TextocomentarioCar"/>
    <w:uiPriority w:val="99"/>
    <w:semiHidden/>
    <w:unhideWhenUsed/>
    <w:rsid w:val="0061419D"/>
    <w:rPr>
      <w:sz w:val="20"/>
      <w:szCs w:val="20"/>
    </w:rPr>
  </w:style>
  <w:style w:type="character" w:customStyle="1" w:styleId="TextocomentarioCar">
    <w:name w:val="Texto comentario Car"/>
    <w:basedOn w:val="Fuentedeprrafopredeter"/>
    <w:link w:val="Textocomentario"/>
    <w:uiPriority w:val="99"/>
    <w:semiHidden/>
    <w:rsid w:val="0061419D"/>
    <w:rPr>
      <w:sz w:val="20"/>
      <w:szCs w:val="20"/>
    </w:rPr>
  </w:style>
  <w:style w:type="paragraph" w:styleId="Asuntodelcomentario">
    <w:name w:val="annotation subject"/>
    <w:basedOn w:val="Textocomentario"/>
    <w:next w:val="Textocomentario"/>
    <w:link w:val="AsuntodelcomentarioCar"/>
    <w:uiPriority w:val="99"/>
    <w:semiHidden/>
    <w:unhideWhenUsed/>
    <w:rsid w:val="0061419D"/>
    <w:rPr>
      <w:b/>
      <w:bCs/>
    </w:rPr>
  </w:style>
  <w:style w:type="character" w:customStyle="1" w:styleId="AsuntodelcomentarioCar">
    <w:name w:val="Asunto del comentario Car"/>
    <w:basedOn w:val="TextocomentarioCar"/>
    <w:link w:val="Asuntodelcomentario"/>
    <w:uiPriority w:val="99"/>
    <w:semiHidden/>
    <w:rsid w:val="0061419D"/>
    <w:rPr>
      <w:b/>
      <w:bCs/>
      <w:sz w:val="20"/>
      <w:szCs w:val="20"/>
    </w:r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B225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4949">
      <w:bodyDiv w:val="1"/>
      <w:marLeft w:val="0"/>
      <w:marRight w:val="0"/>
      <w:marTop w:val="0"/>
      <w:marBottom w:val="0"/>
      <w:divBdr>
        <w:top w:val="none" w:sz="0" w:space="0" w:color="auto"/>
        <w:left w:val="none" w:sz="0" w:space="0" w:color="auto"/>
        <w:bottom w:val="none" w:sz="0" w:space="0" w:color="auto"/>
        <w:right w:val="none" w:sz="0" w:space="0" w:color="auto"/>
      </w:divBdr>
    </w:div>
    <w:div w:id="1773622754">
      <w:bodyDiv w:val="1"/>
      <w:marLeft w:val="0"/>
      <w:marRight w:val="0"/>
      <w:marTop w:val="0"/>
      <w:marBottom w:val="0"/>
      <w:divBdr>
        <w:top w:val="none" w:sz="0" w:space="0" w:color="auto"/>
        <w:left w:val="none" w:sz="0" w:space="0" w:color="auto"/>
        <w:bottom w:val="none" w:sz="0" w:space="0" w:color="auto"/>
        <w:right w:val="none" w:sz="0" w:space="0" w:color="auto"/>
      </w:divBdr>
    </w:div>
    <w:div w:id="184616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o5kAM6/abrPjnsEO8CxxY4q1kQ==">CgMxLjAyCWguNGQzNG9nODIIaC5namRneHMyCWguM2R5NnZrbTIJaC4zMGowemxsMgloLjJzOGV5bzEyCGgudHlqY3d0MgloLjN6bnlzaDcyCWguMmV0OTJwMDIJaC4yNmluMXJnMgloLjFrc3Y0dXYyCWguMzVua3VuMjIJaC4xN2RwOHZ1MghoLmxueGJ6OTIJaC4xZm9iOXRlMgloLjNyZGNyam4yCWguMXQzaDVzZjgAciExbFRnRzdDcHFmS1AzbnM5RXlCZVdqWU01dFJrSS1RTW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1D5744-3332-4FEF-B6E8-C660B001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5855</Words>
  <Characters>32208</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2025-11-07T17:04:00Z</cp:lastPrinted>
  <dcterms:created xsi:type="dcterms:W3CDTF">2025-12-08T19:39:00Z</dcterms:created>
  <dcterms:modified xsi:type="dcterms:W3CDTF">2025-12-08T19:39:00Z</dcterms:modified>
</cp:coreProperties>
</file>