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1C61BABD" w14:textId="77777777" w:rsidR="00342378" w:rsidRPr="00CB301F" w:rsidRDefault="00342378" w:rsidP="006E0577">
          <w:pPr>
            <w:pStyle w:val="TtuloTDC"/>
            <w:spacing w:before="0" w:line="360" w:lineRule="auto"/>
            <w:rPr>
              <w:rFonts w:ascii="Palatino Linotype" w:hAnsi="Palatino Linotype"/>
              <w:b/>
              <w:color w:val="auto"/>
              <w:sz w:val="22"/>
              <w:szCs w:val="22"/>
            </w:rPr>
          </w:pPr>
          <w:r w:rsidRPr="00CB301F">
            <w:rPr>
              <w:rFonts w:ascii="Palatino Linotype" w:hAnsi="Palatino Linotype"/>
              <w:b/>
              <w:color w:val="auto"/>
              <w:sz w:val="22"/>
              <w:szCs w:val="22"/>
              <w:lang w:val="es-ES"/>
            </w:rPr>
            <w:t>Contenido</w:t>
          </w:r>
        </w:p>
        <w:p w14:paraId="62C683EE" w14:textId="1611B6AA" w:rsidR="00BA3172" w:rsidRPr="00BA3172" w:rsidRDefault="00342378">
          <w:pPr>
            <w:pStyle w:val="TDC1"/>
            <w:tabs>
              <w:tab w:val="right" w:leader="dot" w:pos="9034"/>
            </w:tabs>
            <w:rPr>
              <w:rFonts w:asciiTheme="minorHAnsi" w:eastAsiaTheme="minorEastAsia" w:hAnsiTheme="minorHAnsi" w:cstheme="minorBidi"/>
              <w:noProof/>
              <w:sz w:val="22"/>
              <w:szCs w:val="22"/>
              <w:lang w:eastAsia="es-MX"/>
            </w:rPr>
          </w:pPr>
          <w:r w:rsidRPr="00CB301F">
            <w:rPr>
              <w:rFonts w:ascii="Palatino Linotype" w:hAnsi="Palatino Linotype"/>
              <w:b/>
              <w:bCs/>
              <w:sz w:val="22"/>
              <w:szCs w:val="22"/>
              <w:lang w:val="es-ES"/>
            </w:rPr>
            <w:fldChar w:fldCharType="begin"/>
          </w:r>
          <w:r w:rsidRPr="00CB301F">
            <w:rPr>
              <w:rFonts w:ascii="Palatino Linotype" w:hAnsi="Palatino Linotype"/>
              <w:b/>
              <w:bCs/>
              <w:sz w:val="22"/>
              <w:szCs w:val="22"/>
              <w:lang w:val="es-ES"/>
            </w:rPr>
            <w:instrText xml:space="preserve"> TOC \o "1-3" \h \z \u </w:instrText>
          </w:r>
          <w:r w:rsidRPr="00CB301F">
            <w:rPr>
              <w:rFonts w:ascii="Palatino Linotype" w:hAnsi="Palatino Linotype"/>
              <w:b/>
              <w:bCs/>
              <w:sz w:val="22"/>
              <w:szCs w:val="22"/>
              <w:lang w:val="es-ES"/>
            </w:rPr>
            <w:fldChar w:fldCharType="separate"/>
          </w:r>
          <w:hyperlink w:anchor="_Toc213942820" w:history="1">
            <w:r w:rsidR="00BA3172" w:rsidRPr="00BA3172">
              <w:rPr>
                <w:rStyle w:val="Hipervnculo"/>
                <w:rFonts w:ascii="Palatino Linotype" w:hAnsi="Palatino Linotype"/>
                <w:noProof/>
              </w:rPr>
              <w:t>A N T E C E D E N T E S</w:t>
            </w:r>
            <w:r w:rsidR="00BA3172" w:rsidRPr="00BA3172">
              <w:rPr>
                <w:noProof/>
                <w:webHidden/>
              </w:rPr>
              <w:tab/>
            </w:r>
            <w:r w:rsidR="00BA3172" w:rsidRPr="00BA3172">
              <w:rPr>
                <w:noProof/>
                <w:webHidden/>
              </w:rPr>
              <w:fldChar w:fldCharType="begin"/>
            </w:r>
            <w:r w:rsidR="00BA3172" w:rsidRPr="00BA3172">
              <w:rPr>
                <w:noProof/>
                <w:webHidden/>
              </w:rPr>
              <w:instrText xml:space="preserve"> PAGEREF _Toc213942820 \h </w:instrText>
            </w:r>
            <w:r w:rsidR="00BA3172" w:rsidRPr="00BA3172">
              <w:rPr>
                <w:noProof/>
                <w:webHidden/>
              </w:rPr>
            </w:r>
            <w:r w:rsidR="00BA3172" w:rsidRPr="00BA3172">
              <w:rPr>
                <w:noProof/>
                <w:webHidden/>
              </w:rPr>
              <w:fldChar w:fldCharType="separate"/>
            </w:r>
            <w:r w:rsidR="00FF690F">
              <w:rPr>
                <w:noProof/>
                <w:webHidden/>
              </w:rPr>
              <w:t>2</w:t>
            </w:r>
            <w:r w:rsidR="00BA3172" w:rsidRPr="00BA3172">
              <w:rPr>
                <w:noProof/>
                <w:webHidden/>
              </w:rPr>
              <w:fldChar w:fldCharType="end"/>
            </w:r>
          </w:hyperlink>
        </w:p>
        <w:p w14:paraId="74C026FC" w14:textId="545DE92A"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21" w:history="1">
            <w:r w:rsidRPr="00BA3172">
              <w:rPr>
                <w:rStyle w:val="Hipervnculo"/>
                <w:rFonts w:ascii="Palatino Linotype" w:hAnsi="Palatino Linotype" w:cs="Tahoma"/>
                <w:noProof/>
              </w:rPr>
              <w:t>I. Presentación de la solicitud de información</w:t>
            </w:r>
            <w:r w:rsidRPr="00BA3172">
              <w:rPr>
                <w:noProof/>
                <w:webHidden/>
              </w:rPr>
              <w:tab/>
            </w:r>
            <w:r w:rsidRPr="00BA3172">
              <w:rPr>
                <w:noProof/>
                <w:webHidden/>
              </w:rPr>
              <w:fldChar w:fldCharType="begin"/>
            </w:r>
            <w:r w:rsidRPr="00BA3172">
              <w:rPr>
                <w:noProof/>
                <w:webHidden/>
              </w:rPr>
              <w:instrText xml:space="preserve"> PAGEREF _Toc213942821 \h </w:instrText>
            </w:r>
            <w:r w:rsidRPr="00BA3172">
              <w:rPr>
                <w:noProof/>
                <w:webHidden/>
              </w:rPr>
            </w:r>
            <w:r w:rsidRPr="00BA3172">
              <w:rPr>
                <w:noProof/>
                <w:webHidden/>
              </w:rPr>
              <w:fldChar w:fldCharType="separate"/>
            </w:r>
            <w:r w:rsidR="00FF690F">
              <w:rPr>
                <w:noProof/>
                <w:webHidden/>
              </w:rPr>
              <w:t>2</w:t>
            </w:r>
            <w:r w:rsidRPr="00BA3172">
              <w:rPr>
                <w:noProof/>
                <w:webHidden/>
              </w:rPr>
              <w:fldChar w:fldCharType="end"/>
            </w:r>
          </w:hyperlink>
        </w:p>
        <w:p w14:paraId="0AA49679" w14:textId="359F6C16"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22" w:history="1">
            <w:r w:rsidRPr="00BA3172">
              <w:rPr>
                <w:rStyle w:val="Hipervnculo"/>
                <w:rFonts w:ascii="Palatino Linotype" w:eastAsia="Palatino Linotype" w:hAnsi="Palatino Linotype"/>
                <w:noProof/>
              </w:rPr>
              <w:t xml:space="preserve">II. </w:t>
            </w:r>
            <w:r w:rsidRPr="00BA3172">
              <w:rPr>
                <w:rStyle w:val="Hipervnculo"/>
                <w:rFonts w:ascii="Palatino Linotype" w:hAnsi="Palatino Linotype" w:cs="Tahoma"/>
                <w:noProof/>
              </w:rPr>
              <w:t>Respuesta del Sujeto Obligado</w:t>
            </w:r>
            <w:r w:rsidRPr="00BA3172">
              <w:rPr>
                <w:noProof/>
                <w:webHidden/>
              </w:rPr>
              <w:tab/>
            </w:r>
            <w:r w:rsidRPr="00BA3172">
              <w:rPr>
                <w:noProof/>
                <w:webHidden/>
              </w:rPr>
              <w:fldChar w:fldCharType="begin"/>
            </w:r>
            <w:r w:rsidRPr="00BA3172">
              <w:rPr>
                <w:noProof/>
                <w:webHidden/>
              </w:rPr>
              <w:instrText xml:space="preserve"> PAGEREF _Toc213942822 \h </w:instrText>
            </w:r>
            <w:r w:rsidRPr="00BA3172">
              <w:rPr>
                <w:noProof/>
                <w:webHidden/>
              </w:rPr>
            </w:r>
            <w:r w:rsidRPr="00BA3172">
              <w:rPr>
                <w:noProof/>
                <w:webHidden/>
              </w:rPr>
              <w:fldChar w:fldCharType="separate"/>
            </w:r>
            <w:r w:rsidR="00FF690F">
              <w:rPr>
                <w:noProof/>
                <w:webHidden/>
              </w:rPr>
              <w:t>3</w:t>
            </w:r>
            <w:r w:rsidRPr="00BA3172">
              <w:rPr>
                <w:noProof/>
                <w:webHidden/>
              </w:rPr>
              <w:fldChar w:fldCharType="end"/>
            </w:r>
          </w:hyperlink>
        </w:p>
        <w:p w14:paraId="672D5C6C" w14:textId="35AF62B7"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23" w:history="1">
            <w:r w:rsidRPr="00BA3172">
              <w:rPr>
                <w:rStyle w:val="Hipervnculo"/>
                <w:rFonts w:ascii="Palatino Linotype" w:hAnsi="Palatino Linotype" w:cs="Tahoma"/>
                <w:noProof/>
              </w:rPr>
              <w:t>III. Interposición del Recurso de Revisión</w:t>
            </w:r>
            <w:r w:rsidRPr="00BA3172">
              <w:rPr>
                <w:noProof/>
                <w:webHidden/>
              </w:rPr>
              <w:tab/>
            </w:r>
            <w:r w:rsidRPr="00BA3172">
              <w:rPr>
                <w:noProof/>
                <w:webHidden/>
              </w:rPr>
              <w:fldChar w:fldCharType="begin"/>
            </w:r>
            <w:r w:rsidRPr="00BA3172">
              <w:rPr>
                <w:noProof/>
                <w:webHidden/>
              </w:rPr>
              <w:instrText xml:space="preserve"> PAGEREF _Toc213942823 \h </w:instrText>
            </w:r>
            <w:r w:rsidRPr="00BA3172">
              <w:rPr>
                <w:noProof/>
                <w:webHidden/>
              </w:rPr>
            </w:r>
            <w:r w:rsidRPr="00BA3172">
              <w:rPr>
                <w:noProof/>
                <w:webHidden/>
              </w:rPr>
              <w:fldChar w:fldCharType="separate"/>
            </w:r>
            <w:r w:rsidR="00FF690F">
              <w:rPr>
                <w:noProof/>
                <w:webHidden/>
              </w:rPr>
              <w:t>3</w:t>
            </w:r>
            <w:r w:rsidRPr="00BA3172">
              <w:rPr>
                <w:noProof/>
                <w:webHidden/>
              </w:rPr>
              <w:fldChar w:fldCharType="end"/>
            </w:r>
          </w:hyperlink>
        </w:p>
        <w:p w14:paraId="523F8B7A" w14:textId="343D8F2D"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24" w:history="1">
            <w:r w:rsidRPr="00BA3172">
              <w:rPr>
                <w:rStyle w:val="Hipervnculo"/>
                <w:rFonts w:ascii="Palatino Linotype" w:hAnsi="Palatino Linotype"/>
                <w:noProof/>
              </w:rPr>
              <w:t>IV. Trámite del Recurso de Revisión ante el Instituto</w:t>
            </w:r>
            <w:r w:rsidRPr="00BA3172">
              <w:rPr>
                <w:noProof/>
                <w:webHidden/>
              </w:rPr>
              <w:tab/>
            </w:r>
            <w:r w:rsidRPr="00BA3172">
              <w:rPr>
                <w:noProof/>
                <w:webHidden/>
              </w:rPr>
              <w:fldChar w:fldCharType="begin"/>
            </w:r>
            <w:r w:rsidRPr="00BA3172">
              <w:rPr>
                <w:noProof/>
                <w:webHidden/>
              </w:rPr>
              <w:instrText xml:space="preserve"> PAGEREF _Toc213942824 \h </w:instrText>
            </w:r>
            <w:r w:rsidRPr="00BA3172">
              <w:rPr>
                <w:noProof/>
                <w:webHidden/>
              </w:rPr>
            </w:r>
            <w:r w:rsidRPr="00BA3172">
              <w:rPr>
                <w:noProof/>
                <w:webHidden/>
              </w:rPr>
              <w:fldChar w:fldCharType="separate"/>
            </w:r>
            <w:r w:rsidR="00FF690F">
              <w:rPr>
                <w:noProof/>
                <w:webHidden/>
              </w:rPr>
              <w:t>4</w:t>
            </w:r>
            <w:r w:rsidRPr="00BA3172">
              <w:rPr>
                <w:noProof/>
                <w:webHidden/>
              </w:rPr>
              <w:fldChar w:fldCharType="end"/>
            </w:r>
          </w:hyperlink>
        </w:p>
        <w:p w14:paraId="6AD6A4E7" w14:textId="006B7078" w:rsidR="00BA3172" w:rsidRPr="00BA3172" w:rsidRDefault="00BA3172">
          <w:pPr>
            <w:pStyle w:val="TDC3"/>
            <w:tabs>
              <w:tab w:val="right" w:leader="dot" w:pos="9034"/>
            </w:tabs>
            <w:rPr>
              <w:rFonts w:asciiTheme="minorHAnsi" w:eastAsiaTheme="minorEastAsia" w:hAnsiTheme="minorHAnsi" w:cstheme="minorBidi"/>
              <w:noProof/>
              <w:sz w:val="22"/>
              <w:szCs w:val="22"/>
              <w:lang w:eastAsia="es-MX"/>
            </w:rPr>
          </w:pPr>
          <w:hyperlink w:anchor="_Toc213942825" w:history="1">
            <w:r w:rsidRPr="00BA3172">
              <w:rPr>
                <w:rStyle w:val="Hipervnculo"/>
                <w:rFonts w:ascii="Palatino Linotype" w:hAnsi="Palatino Linotype"/>
                <w:noProof/>
              </w:rPr>
              <w:t>a) Turno del Recurso de Revisión.</w:t>
            </w:r>
            <w:r w:rsidRPr="00BA3172">
              <w:rPr>
                <w:noProof/>
                <w:webHidden/>
              </w:rPr>
              <w:tab/>
            </w:r>
            <w:r w:rsidRPr="00BA3172">
              <w:rPr>
                <w:noProof/>
                <w:webHidden/>
              </w:rPr>
              <w:fldChar w:fldCharType="begin"/>
            </w:r>
            <w:r w:rsidRPr="00BA3172">
              <w:rPr>
                <w:noProof/>
                <w:webHidden/>
              </w:rPr>
              <w:instrText xml:space="preserve"> PAGEREF _Toc213942825 \h </w:instrText>
            </w:r>
            <w:r w:rsidRPr="00BA3172">
              <w:rPr>
                <w:noProof/>
                <w:webHidden/>
              </w:rPr>
            </w:r>
            <w:r w:rsidRPr="00BA3172">
              <w:rPr>
                <w:noProof/>
                <w:webHidden/>
              </w:rPr>
              <w:fldChar w:fldCharType="separate"/>
            </w:r>
            <w:r w:rsidR="00FF690F">
              <w:rPr>
                <w:noProof/>
                <w:webHidden/>
              </w:rPr>
              <w:t>4</w:t>
            </w:r>
            <w:r w:rsidRPr="00BA3172">
              <w:rPr>
                <w:noProof/>
                <w:webHidden/>
              </w:rPr>
              <w:fldChar w:fldCharType="end"/>
            </w:r>
          </w:hyperlink>
        </w:p>
        <w:p w14:paraId="47812D1A" w14:textId="38B8AD08" w:rsidR="00BA3172" w:rsidRPr="00BA3172" w:rsidRDefault="00BA3172">
          <w:pPr>
            <w:pStyle w:val="TDC3"/>
            <w:tabs>
              <w:tab w:val="right" w:leader="dot" w:pos="9034"/>
            </w:tabs>
            <w:rPr>
              <w:rFonts w:asciiTheme="minorHAnsi" w:eastAsiaTheme="minorEastAsia" w:hAnsiTheme="minorHAnsi" w:cstheme="minorBidi"/>
              <w:noProof/>
              <w:sz w:val="22"/>
              <w:szCs w:val="22"/>
              <w:lang w:eastAsia="es-MX"/>
            </w:rPr>
          </w:pPr>
          <w:hyperlink w:anchor="_Toc213942826" w:history="1">
            <w:r w:rsidRPr="00BA3172">
              <w:rPr>
                <w:rStyle w:val="Hipervnculo"/>
                <w:rFonts w:ascii="Palatino Linotype" w:hAnsi="Palatino Linotype"/>
                <w:noProof/>
              </w:rPr>
              <w:t>b) Admisión del Recurso de Revisión.</w:t>
            </w:r>
            <w:r w:rsidRPr="00BA3172">
              <w:rPr>
                <w:noProof/>
                <w:webHidden/>
              </w:rPr>
              <w:tab/>
            </w:r>
            <w:r w:rsidRPr="00BA3172">
              <w:rPr>
                <w:noProof/>
                <w:webHidden/>
              </w:rPr>
              <w:fldChar w:fldCharType="begin"/>
            </w:r>
            <w:r w:rsidRPr="00BA3172">
              <w:rPr>
                <w:noProof/>
                <w:webHidden/>
              </w:rPr>
              <w:instrText xml:space="preserve"> PAGEREF _Toc213942826 \h </w:instrText>
            </w:r>
            <w:r w:rsidRPr="00BA3172">
              <w:rPr>
                <w:noProof/>
                <w:webHidden/>
              </w:rPr>
            </w:r>
            <w:r w:rsidRPr="00BA3172">
              <w:rPr>
                <w:noProof/>
                <w:webHidden/>
              </w:rPr>
              <w:fldChar w:fldCharType="separate"/>
            </w:r>
            <w:r w:rsidR="00FF690F">
              <w:rPr>
                <w:noProof/>
                <w:webHidden/>
              </w:rPr>
              <w:t>4</w:t>
            </w:r>
            <w:r w:rsidRPr="00BA3172">
              <w:rPr>
                <w:noProof/>
                <w:webHidden/>
              </w:rPr>
              <w:fldChar w:fldCharType="end"/>
            </w:r>
          </w:hyperlink>
        </w:p>
        <w:p w14:paraId="41AC0999" w14:textId="797849EF" w:rsidR="00BA3172" w:rsidRPr="00BA3172" w:rsidRDefault="00BA3172">
          <w:pPr>
            <w:pStyle w:val="TDC3"/>
            <w:tabs>
              <w:tab w:val="right" w:leader="dot" w:pos="9034"/>
            </w:tabs>
            <w:rPr>
              <w:rFonts w:asciiTheme="minorHAnsi" w:eastAsiaTheme="minorEastAsia" w:hAnsiTheme="minorHAnsi" w:cstheme="minorBidi"/>
              <w:noProof/>
              <w:sz w:val="22"/>
              <w:szCs w:val="22"/>
              <w:lang w:eastAsia="es-MX"/>
            </w:rPr>
          </w:pPr>
          <w:hyperlink w:anchor="_Toc213942827" w:history="1">
            <w:r w:rsidRPr="00BA3172">
              <w:rPr>
                <w:rStyle w:val="Hipervnculo"/>
                <w:rFonts w:ascii="Palatino Linotype" w:hAnsi="Palatino Linotype"/>
                <w:noProof/>
              </w:rPr>
              <w:t>e) Cierre de instrucción</w:t>
            </w:r>
            <w:r w:rsidRPr="00BA3172">
              <w:rPr>
                <w:noProof/>
                <w:webHidden/>
              </w:rPr>
              <w:tab/>
            </w:r>
            <w:r w:rsidRPr="00BA3172">
              <w:rPr>
                <w:noProof/>
                <w:webHidden/>
              </w:rPr>
              <w:fldChar w:fldCharType="begin"/>
            </w:r>
            <w:r w:rsidRPr="00BA3172">
              <w:rPr>
                <w:noProof/>
                <w:webHidden/>
              </w:rPr>
              <w:instrText xml:space="preserve"> PAGEREF _Toc213942827 \h </w:instrText>
            </w:r>
            <w:r w:rsidRPr="00BA3172">
              <w:rPr>
                <w:noProof/>
                <w:webHidden/>
              </w:rPr>
            </w:r>
            <w:r w:rsidRPr="00BA3172">
              <w:rPr>
                <w:noProof/>
                <w:webHidden/>
              </w:rPr>
              <w:fldChar w:fldCharType="separate"/>
            </w:r>
            <w:r w:rsidR="00FF690F">
              <w:rPr>
                <w:noProof/>
                <w:webHidden/>
              </w:rPr>
              <w:t>5</w:t>
            </w:r>
            <w:r w:rsidRPr="00BA3172">
              <w:rPr>
                <w:noProof/>
                <w:webHidden/>
              </w:rPr>
              <w:fldChar w:fldCharType="end"/>
            </w:r>
          </w:hyperlink>
        </w:p>
        <w:p w14:paraId="7FF91389" w14:textId="60345022" w:rsidR="00BA3172" w:rsidRPr="00BA3172" w:rsidRDefault="00BA3172">
          <w:pPr>
            <w:pStyle w:val="TDC1"/>
            <w:tabs>
              <w:tab w:val="right" w:leader="dot" w:pos="9034"/>
            </w:tabs>
            <w:rPr>
              <w:rFonts w:asciiTheme="minorHAnsi" w:eastAsiaTheme="minorEastAsia" w:hAnsiTheme="minorHAnsi" w:cstheme="minorBidi"/>
              <w:noProof/>
              <w:sz w:val="22"/>
              <w:szCs w:val="22"/>
              <w:lang w:eastAsia="es-MX"/>
            </w:rPr>
          </w:pPr>
          <w:hyperlink w:anchor="_Toc213942828" w:history="1">
            <w:r w:rsidRPr="00BA3172">
              <w:rPr>
                <w:rStyle w:val="Hipervnculo"/>
                <w:rFonts w:ascii="Palatino Linotype" w:hAnsi="Palatino Linotype"/>
                <w:noProof/>
              </w:rPr>
              <w:t>C O N S I D E R A N D O S</w:t>
            </w:r>
            <w:r w:rsidRPr="00BA3172">
              <w:rPr>
                <w:noProof/>
                <w:webHidden/>
              </w:rPr>
              <w:tab/>
            </w:r>
            <w:r w:rsidRPr="00BA3172">
              <w:rPr>
                <w:noProof/>
                <w:webHidden/>
              </w:rPr>
              <w:fldChar w:fldCharType="begin"/>
            </w:r>
            <w:r w:rsidRPr="00BA3172">
              <w:rPr>
                <w:noProof/>
                <w:webHidden/>
              </w:rPr>
              <w:instrText xml:space="preserve"> PAGEREF _Toc213942828 \h </w:instrText>
            </w:r>
            <w:r w:rsidRPr="00BA3172">
              <w:rPr>
                <w:noProof/>
                <w:webHidden/>
              </w:rPr>
            </w:r>
            <w:r w:rsidRPr="00BA3172">
              <w:rPr>
                <w:noProof/>
                <w:webHidden/>
              </w:rPr>
              <w:fldChar w:fldCharType="separate"/>
            </w:r>
            <w:r w:rsidR="00FF690F">
              <w:rPr>
                <w:noProof/>
                <w:webHidden/>
              </w:rPr>
              <w:t>5</w:t>
            </w:r>
            <w:r w:rsidRPr="00BA3172">
              <w:rPr>
                <w:noProof/>
                <w:webHidden/>
              </w:rPr>
              <w:fldChar w:fldCharType="end"/>
            </w:r>
          </w:hyperlink>
        </w:p>
        <w:p w14:paraId="116F70A0" w14:textId="73123EAF"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29" w:history="1">
            <w:r w:rsidRPr="00BA3172">
              <w:rPr>
                <w:rStyle w:val="Hipervnculo"/>
                <w:rFonts w:ascii="Palatino Linotype" w:eastAsia="Calibri" w:hAnsi="Palatino Linotype"/>
                <w:noProof/>
                <w:lang w:eastAsia="es-MX"/>
              </w:rPr>
              <w:t xml:space="preserve">PRIMERO. </w:t>
            </w:r>
            <w:r w:rsidRPr="00BA3172">
              <w:rPr>
                <w:rStyle w:val="Hipervnculo"/>
                <w:rFonts w:ascii="Palatino Linotype" w:hAnsi="Palatino Linotype"/>
                <w:noProof/>
              </w:rPr>
              <w:t>Competencia</w:t>
            </w:r>
            <w:r w:rsidRPr="00BA3172">
              <w:rPr>
                <w:noProof/>
                <w:webHidden/>
              </w:rPr>
              <w:tab/>
            </w:r>
            <w:r w:rsidRPr="00BA3172">
              <w:rPr>
                <w:noProof/>
                <w:webHidden/>
              </w:rPr>
              <w:fldChar w:fldCharType="begin"/>
            </w:r>
            <w:r w:rsidRPr="00BA3172">
              <w:rPr>
                <w:noProof/>
                <w:webHidden/>
              </w:rPr>
              <w:instrText xml:space="preserve"> PAGEREF _Toc213942829 \h </w:instrText>
            </w:r>
            <w:r w:rsidRPr="00BA3172">
              <w:rPr>
                <w:noProof/>
                <w:webHidden/>
              </w:rPr>
            </w:r>
            <w:r w:rsidRPr="00BA3172">
              <w:rPr>
                <w:noProof/>
                <w:webHidden/>
              </w:rPr>
              <w:fldChar w:fldCharType="separate"/>
            </w:r>
            <w:r w:rsidR="00FF690F">
              <w:rPr>
                <w:noProof/>
                <w:webHidden/>
              </w:rPr>
              <w:t>5</w:t>
            </w:r>
            <w:r w:rsidRPr="00BA3172">
              <w:rPr>
                <w:noProof/>
                <w:webHidden/>
              </w:rPr>
              <w:fldChar w:fldCharType="end"/>
            </w:r>
          </w:hyperlink>
        </w:p>
        <w:p w14:paraId="7B40555B" w14:textId="5E0D2635"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30" w:history="1">
            <w:r w:rsidRPr="00BA3172">
              <w:rPr>
                <w:rStyle w:val="Hipervnculo"/>
                <w:rFonts w:ascii="Palatino Linotype" w:eastAsia="Calibri" w:hAnsi="Palatino Linotype"/>
                <w:noProof/>
                <w:lang w:eastAsia="es-MX"/>
              </w:rPr>
              <w:t>SEGUNDO. Causales de improcedencia y sobreseimiento</w:t>
            </w:r>
            <w:r w:rsidRPr="00BA3172">
              <w:rPr>
                <w:noProof/>
                <w:webHidden/>
              </w:rPr>
              <w:tab/>
            </w:r>
            <w:r w:rsidRPr="00BA3172">
              <w:rPr>
                <w:noProof/>
                <w:webHidden/>
              </w:rPr>
              <w:fldChar w:fldCharType="begin"/>
            </w:r>
            <w:r w:rsidRPr="00BA3172">
              <w:rPr>
                <w:noProof/>
                <w:webHidden/>
              </w:rPr>
              <w:instrText xml:space="preserve"> PAGEREF _Toc213942830 \h </w:instrText>
            </w:r>
            <w:r w:rsidRPr="00BA3172">
              <w:rPr>
                <w:noProof/>
                <w:webHidden/>
              </w:rPr>
            </w:r>
            <w:r w:rsidRPr="00BA3172">
              <w:rPr>
                <w:noProof/>
                <w:webHidden/>
              </w:rPr>
              <w:fldChar w:fldCharType="separate"/>
            </w:r>
            <w:r w:rsidR="00FF690F">
              <w:rPr>
                <w:noProof/>
                <w:webHidden/>
              </w:rPr>
              <w:t>6</w:t>
            </w:r>
            <w:r w:rsidRPr="00BA3172">
              <w:rPr>
                <w:noProof/>
                <w:webHidden/>
              </w:rPr>
              <w:fldChar w:fldCharType="end"/>
            </w:r>
          </w:hyperlink>
        </w:p>
        <w:p w14:paraId="6E177CD7" w14:textId="729377AF" w:rsidR="00BA3172" w:rsidRPr="00BA3172" w:rsidRDefault="00BA3172">
          <w:pPr>
            <w:pStyle w:val="TDC3"/>
            <w:tabs>
              <w:tab w:val="right" w:leader="dot" w:pos="9034"/>
            </w:tabs>
            <w:rPr>
              <w:rFonts w:asciiTheme="minorHAnsi" w:eastAsiaTheme="minorEastAsia" w:hAnsiTheme="minorHAnsi" w:cstheme="minorBidi"/>
              <w:noProof/>
              <w:sz w:val="22"/>
              <w:szCs w:val="22"/>
              <w:lang w:eastAsia="es-MX"/>
            </w:rPr>
          </w:pPr>
          <w:hyperlink w:anchor="_Toc213942831" w:history="1">
            <w:r w:rsidRPr="00BA3172">
              <w:rPr>
                <w:rStyle w:val="Hipervnculo"/>
                <w:rFonts w:ascii="Palatino Linotype" w:eastAsia="Calibri" w:hAnsi="Palatino Linotype" w:cs="Arial"/>
                <w:noProof/>
                <w:lang w:eastAsia="es-ES_tradnl"/>
              </w:rPr>
              <w:t>Causales de sobreseimiento</w:t>
            </w:r>
            <w:r w:rsidRPr="00BA3172">
              <w:rPr>
                <w:noProof/>
                <w:webHidden/>
              </w:rPr>
              <w:tab/>
            </w:r>
            <w:r w:rsidRPr="00BA3172">
              <w:rPr>
                <w:noProof/>
                <w:webHidden/>
              </w:rPr>
              <w:fldChar w:fldCharType="begin"/>
            </w:r>
            <w:r w:rsidRPr="00BA3172">
              <w:rPr>
                <w:noProof/>
                <w:webHidden/>
              </w:rPr>
              <w:instrText xml:space="preserve"> PAGEREF _Toc213942831 \h </w:instrText>
            </w:r>
            <w:r w:rsidRPr="00BA3172">
              <w:rPr>
                <w:noProof/>
                <w:webHidden/>
              </w:rPr>
            </w:r>
            <w:r w:rsidRPr="00BA3172">
              <w:rPr>
                <w:noProof/>
                <w:webHidden/>
              </w:rPr>
              <w:fldChar w:fldCharType="separate"/>
            </w:r>
            <w:r w:rsidR="00FF690F">
              <w:rPr>
                <w:noProof/>
                <w:webHidden/>
              </w:rPr>
              <w:t>6</w:t>
            </w:r>
            <w:r w:rsidRPr="00BA3172">
              <w:rPr>
                <w:noProof/>
                <w:webHidden/>
              </w:rPr>
              <w:fldChar w:fldCharType="end"/>
            </w:r>
          </w:hyperlink>
        </w:p>
        <w:p w14:paraId="161D3CD1" w14:textId="68922751"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32" w:history="1">
            <w:r w:rsidRPr="00BA3172">
              <w:rPr>
                <w:rStyle w:val="Hipervnculo"/>
                <w:rFonts w:ascii="Palatino Linotype" w:eastAsia="Calibri" w:hAnsi="Palatino Linotype"/>
                <w:noProof/>
                <w:lang w:eastAsia="es-ES_tradnl"/>
              </w:rPr>
              <w:t>TERCERO. Determinación de la Controversia</w:t>
            </w:r>
            <w:r w:rsidRPr="00BA3172">
              <w:rPr>
                <w:noProof/>
                <w:webHidden/>
              </w:rPr>
              <w:tab/>
            </w:r>
            <w:r w:rsidRPr="00BA3172">
              <w:rPr>
                <w:noProof/>
                <w:webHidden/>
              </w:rPr>
              <w:fldChar w:fldCharType="begin"/>
            </w:r>
            <w:r w:rsidRPr="00BA3172">
              <w:rPr>
                <w:noProof/>
                <w:webHidden/>
              </w:rPr>
              <w:instrText xml:space="preserve"> PAGEREF _Toc213942832 \h </w:instrText>
            </w:r>
            <w:r w:rsidRPr="00BA3172">
              <w:rPr>
                <w:noProof/>
                <w:webHidden/>
              </w:rPr>
            </w:r>
            <w:r w:rsidRPr="00BA3172">
              <w:rPr>
                <w:noProof/>
                <w:webHidden/>
              </w:rPr>
              <w:fldChar w:fldCharType="separate"/>
            </w:r>
            <w:r w:rsidR="00FF690F">
              <w:rPr>
                <w:noProof/>
                <w:webHidden/>
              </w:rPr>
              <w:t>7</w:t>
            </w:r>
            <w:r w:rsidRPr="00BA3172">
              <w:rPr>
                <w:noProof/>
                <w:webHidden/>
              </w:rPr>
              <w:fldChar w:fldCharType="end"/>
            </w:r>
          </w:hyperlink>
        </w:p>
        <w:p w14:paraId="7AB2E960" w14:textId="45DC8C80"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33" w:history="1">
            <w:r w:rsidRPr="00BA3172">
              <w:rPr>
                <w:rStyle w:val="Hipervnculo"/>
                <w:rFonts w:ascii="Palatino Linotype" w:eastAsia="Calibri" w:hAnsi="Palatino Linotype" w:cs="Arial"/>
                <w:noProof/>
                <w:lang w:eastAsia="es-ES_tradnl"/>
              </w:rPr>
              <w:t>CUARTO. Marco normativo aplicable en materia de transparencia y acceso a la información pública</w:t>
            </w:r>
            <w:r w:rsidRPr="00BA3172">
              <w:rPr>
                <w:noProof/>
                <w:webHidden/>
              </w:rPr>
              <w:tab/>
            </w:r>
            <w:r w:rsidRPr="00BA3172">
              <w:rPr>
                <w:noProof/>
                <w:webHidden/>
              </w:rPr>
              <w:fldChar w:fldCharType="begin"/>
            </w:r>
            <w:r w:rsidRPr="00BA3172">
              <w:rPr>
                <w:noProof/>
                <w:webHidden/>
              </w:rPr>
              <w:instrText xml:space="preserve"> PAGEREF _Toc213942833 \h </w:instrText>
            </w:r>
            <w:r w:rsidRPr="00BA3172">
              <w:rPr>
                <w:noProof/>
                <w:webHidden/>
              </w:rPr>
            </w:r>
            <w:r w:rsidRPr="00BA3172">
              <w:rPr>
                <w:noProof/>
                <w:webHidden/>
              </w:rPr>
              <w:fldChar w:fldCharType="separate"/>
            </w:r>
            <w:r w:rsidR="00FF690F">
              <w:rPr>
                <w:noProof/>
                <w:webHidden/>
              </w:rPr>
              <w:t>8</w:t>
            </w:r>
            <w:r w:rsidRPr="00BA3172">
              <w:rPr>
                <w:noProof/>
                <w:webHidden/>
              </w:rPr>
              <w:fldChar w:fldCharType="end"/>
            </w:r>
          </w:hyperlink>
        </w:p>
        <w:p w14:paraId="3CB004B5" w14:textId="597283C4"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34" w:history="1">
            <w:r w:rsidRPr="00BA3172">
              <w:rPr>
                <w:rStyle w:val="Hipervnculo"/>
                <w:rFonts w:ascii="Palatino Linotype" w:eastAsia="Calibri" w:hAnsi="Palatino Linotype"/>
                <w:noProof/>
                <w:lang w:eastAsia="es-ES_tradnl"/>
              </w:rPr>
              <w:t>QUINTO. Estudio de Fondo</w:t>
            </w:r>
            <w:r w:rsidRPr="00BA3172">
              <w:rPr>
                <w:noProof/>
                <w:webHidden/>
              </w:rPr>
              <w:tab/>
            </w:r>
            <w:r w:rsidRPr="00BA3172">
              <w:rPr>
                <w:noProof/>
                <w:webHidden/>
              </w:rPr>
              <w:fldChar w:fldCharType="begin"/>
            </w:r>
            <w:r w:rsidRPr="00BA3172">
              <w:rPr>
                <w:noProof/>
                <w:webHidden/>
              </w:rPr>
              <w:instrText xml:space="preserve"> PAGEREF _Toc213942834 \h </w:instrText>
            </w:r>
            <w:r w:rsidRPr="00BA3172">
              <w:rPr>
                <w:noProof/>
                <w:webHidden/>
              </w:rPr>
            </w:r>
            <w:r w:rsidRPr="00BA3172">
              <w:rPr>
                <w:noProof/>
                <w:webHidden/>
              </w:rPr>
              <w:fldChar w:fldCharType="separate"/>
            </w:r>
            <w:r w:rsidR="00FF690F">
              <w:rPr>
                <w:noProof/>
                <w:webHidden/>
              </w:rPr>
              <w:t>9</w:t>
            </w:r>
            <w:r w:rsidRPr="00BA3172">
              <w:rPr>
                <w:noProof/>
                <w:webHidden/>
              </w:rPr>
              <w:fldChar w:fldCharType="end"/>
            </w:r>
          </w:hyperlink>
        </w:p>
        <w:p w14:paraId="47B15EE8" w14:textId="42F08B59" w:rsidR="00BA3172" w:rsidRPr="00BA3172" w:rsidRDefault="00BA3172">
          <w:pPr>
            <w:pStyle w:val="TDC2"/>
            <w:tabs>
              <w:tab w:val="right" w:leader="dot" w:pos="9034"/>
            </w:tabs>
            <w:rPr>
              <w:rFonts w:asciiTheme="minorHAnsi" w:eastAsiaTheme="minorEastAsia" w:hAnsiTheme="minorHAnsi" w:cstheme="minorBidi"/>
              <w:noProof/>
              <w:sz w:val="22"/>
              <w:szCs w:val="22"/>
              <w:lang w:eastAsia="es-MX"/>
            </w:rPr>
          </w:pPr>
          <w:hyperlink w:anchor="_Toc213942835" w:history="1">
            <w:r w:rsidRPr="00BA3172">
              <w:rPr>
                <w:rStyle w:val="Hipervnculo"/>
                <w:rFonts w:ascii="Palatino Linotype" w:hAnsi="Palatino Linotype"/>
                <w:noProof/>
              </w:rPr>
              <w:t>SEXTO. Decisión</w:t>
            </w:r>
            <w:r w:rsidRPr="00BA3172">
              <w:rPr>
                <w:noProof/>
                <w:webHidden/>
              </w:rPr>
              <w:tab/>
            </w:r>
            <w:r w:rsidRPr="00BA3172">
              <w:rPr>
                <w:noProof/>
                <w:webHidden/>
              </w:rPr>
              <w:fldChar w:fldCharType="begin"/>
            </w:r>
            <w:r w:rsidRPr="00BA3172">
              <w:rPr>
                <w:noProof/>
                <w:webHidden/>
              </w:rPr>
              <w:instrText xml:space="preserve"> PAGEREF _Toc213942835 \h </w:instrText>
            </w:r>
            <w:r w:rsidRPr="00BA3172">
              <w:rPr>
                <w:noProof/>
                <w:webHidden/>
              </w:rPr>
            </w:r>
            <w:r w:rsidRPr="00BA3172">
              <w:rPr>
                <w:noProof/>
                <w:webHidden/>
              </w:rPr>
              <w:fldChar w:fldCharType="separate"/>
            </w:r>
            <w:r w:rsidR="00FF690F">
              <w:rPr>
                <w:noProof/>
                <w:webHidden/>
              </w:rPr>
              <w:t>13</w:t>
            </w:r>
            <w:r w:rsidRPr="00BA3172">
              <w:rPr>
                <w:noProof/>
                <w:webHidden/>
              </w:rPr>
              <w:fldChar w:fldCharType="end"/>
            </w:r>
          </w:hyperlink>
        </w:p>
        <w:p w14:paraId="7A92CB3C" w14:textId="2E1C8039" w:rsidR="00BA3172" w:rsidRDefault="00BA3172">
          <w:pPr>
            <w:pStyle w:val="TDC1"/>
            <w:tabs>
              <w:tab w:val="right" w:leader="dot" w:pos="9034"/>
            </w:tabs>
            <w:rPr>
              <w:rFonts w:asciiTheme="minorHAnsi" w:eastAsiaTheme="minorEastAsia" w:hAnsiTheme="minorHAnsi" w:cstheme="minorBidi"/>
              <w:noProof/>
              <w:sz w:val="22"/>
              <w:szCs w:val="22"/>
              <w:lang w:eastAsia="es-MX"/>
            </w:rPr>
          </w:pPr>
          <w:hyperlink w:anchor="_Toc213942836" w:history="1">
            <w:r w:rsidRPr="00BA3172">
              <w:rPr>
                <w:rStyle w:val="Hipervnculo"/>
                <w:rFonts w:ascii="Palatino Linotype" w:eastAsia="Calibri" w:hAnsi="Palatino Linotype"/>
                <w:noProof/>
                <w:lang w:eastAsia="en-US"/>
              </w:rPr>
              <w:t>R E S U E L V E</w:t>
            </w:r>
            <w:r w:rsidRPr="00BA3172">
              <w:rPr>
                <w:noProof/>
                <w:webHidden/>
              </w:rPr>
              <w:tab/>
            </w:r>
            <w:r w:rsidRPr="00BA3172">
              <w:rPr>
                <w:noProof/>
                <w:webHidden/>
              </w:rPr>
              <w:fldChar w:fldCharType="begin"/>
            </w:r>
            <w:r w:rsidRPr="00BA3172">
              <w:rPr>
                <w:noProof/>
                <w:webHidden/>
              </w:rPr>
              <w:instrText xml:space="preserve"> PAGEREF _Toc213942836 \h </w:instrText>
            </w:r>
            <w:r w:rsidRPr="00BA3172">
              <w:rPr>
                <w:noProof/>
                <w:webHidden/>
              </w:rPr>
            </w:r>
            <w:r w:rsidRPr="00BA3172">
              <w:rPr>
                <w:noProof/>
                <w:webHidden/>
              </w:rPr>
              <w:fldChar w:fldCharType="separate"/>
            </w:r>
            <w:r w:rsidR="00FF690F">
              <w:rPr>
                <w:noProof/>
                <w:webHidden/>
              </w:rPr>
              <w:t>14</w:t>
            </w:r>
            <w:r w:rsidRPr="00BA3172">
              <w:rPr>
                <w:noProof/>
                <w:webHidden/>
              </w:rPr>
              <w:fldChar w:fldCharType="end"/>
            </w:r>
          </w:hyperlink>
        </w:p>
        <w:p w14:paraId="18D01B22" w14:textId="77777777" w:rsidR="00342378" w:rsidRPr="00CB301F" w:rsidRDefault="00342378" w:rsidP="006E0577">
          <w:pPr>
            <w:spacing w:line="360" w:lineRule="auto"/>
          </w:pPr>
          <w:r w:rsidRPr="00CB301F">
            <w:rPr>
              <w:rFonts w:ascii="Palatino Linotype" w:hAnsi="Palatino Linotype"/>
              <w:b/>
              <w:bCs/>
              <w:sz w:val="22"/>
              <w:szCs w:val="22"/>
              <w:lang w:val="es-ES"/>
            </w:rPr>
            <w:fldChar w:fldCharType="end"/>
          </w:r>
        </w:p>
      </w:sdtContent>
    </w:sdt>
    <w:p w14:paraId="02AD9ED7" w14:textId="77777777" w:rsidR="00ED76AF" w:rsidRPr="00CB301F" w:rsidRDefault="00ED76AF" w:rsidP="006E0577">
      <w:pPr>
        <w:tabs>
          <w:tab w:val="left" w:pos="3969"/>
        </w:tabs>
        <w:spacing w:line="360" w:lineRule="auto"/>
        <w:contextualSpacing/>
        <w:jc w:val="both"/>
        <w:rPr>
          <w:rFonts w:ascii="Palatino Linotype" w:hAnsi="Palatino Linotype" w:cs="Tahoma"/>
          <w:bCs/>
          <w:sz w:val="22"/>
          <w:szCs w:val="22"/>
        </w:rPr>
      </w:pPr>
    </w:p>
    <w:p w14:paraId="59B351C4" w14:textId="77777777" w:rsidR="00501E1B" w:rsidRPr="00CB301F" w:rsidRDefault="00501E1B" w:rsidP="006E0577">
      <w:pPr>
        <w:tabs>
          <w:tab w:val="left" w:pos="3969"/>
        </w:tabs>
        <w:spacing w:line="360" w:lineRule="auto"/>
        <w:contextualSpacing/>
        <w:jc w:val="both"/>
        <w:rPr>
          <w:rFonts w:ascii="Palatino Linotype" w:hAnsi="Palatino Linotype" w:cs="Tahoma"/>
          <w:bCs/>
          <w:sz w:val="22"/>
          <w:szCs w:val="22"/>
        </w:rPr>
      </w:pPr>
    </w:p>
    <w:p w14:paraId="4F54C27B" w14:textId="77777777" w:rsidR="00342378" w:rsidRPr="00CB301F" w:rsidRDefault="00342378" w:rsidP="006E0577">
      <w:pPr>
        <w:tabs>
          <w:tab w:val="left" w:pos="3969"/>
        </w:tabs>
        <w:spacing w:line="360" w:lineRule="auto"/>
        <w:contextualSpacing/>
        <w:jc w:val="both"/>
        <w:rPr>
          <w:rFonts w:ascii="Palatino Linotype" w:hAnsi="Palatino Linotype" w:cs="Tahoma"/>
          <w:bCs/>
          <w:sz w:val="22"/>
          <w:szCs w:val="22"/>
        </w:rPr>
      </w:pPr>
    </w:p>
    <w:p w14:paraId="01B5BB8F" w14:textId="77777777" w:rsidR="00342378" w:rsidRPr="00CB301F" w:rsidRDefault="00342378" w:rsidP="006E0577">
      <w:pPr>
        <w:tabs>
          <w:tab w:val="left" w:pos="3969"/>
        </w:tabs>
        <w:spacing w:line="360" w:lineRule="auto"/>
        <w:contextualSpacing/>
        <w:jc w:val="both"/>
        <w:rPr>
          <w:rFonts w:ascii="Palatino Linotype" w:hAnsi="Palatino Linotype" w:cs="Tahoma"/>
          <w:bCs/>
          <w:sz w:val="22"/>
          <w:szCs w:val="22"/>
        </w:rPr>
      </w:pPr>
    </w:p>
    <w:p w14:paraId="33E90C61" w14:textId="77777777" w:rsidR="00342378" w:rsidRPr="00CB301F" w:rsidRDefault="00342378" w:rsidP="006E0577">
      <w:pPr>
        <w:tabs>
          <w:tab w:val="left" w:pos="3969"/>
        </w:tabs>
        <w:spacing w:line="360" w:lineRule="auto"/>
        <w:contextualSpacing/>
        <w:jc w:val="both"/>
        <w:rPr>
          <w:rFonts w:ascii="Palatino Linotype" w:hAnsi="Palatino Linotype" w:cs="Tahoma"/>
          <w:bCs/>
          <w:sz w:val="22"/>
          <w:szCs w:val="22"/>
        </w:rPr>
      </w:pPr>
    </w:p>
    <w:p w14:paraId="0E8CBE42" w14:textId="77777777" w:rsidR="00342378" w:rsidRPr="00CB301F" w:rsidRDefault="00342378" w:rsidP="006E0577">
      <w:pPr>
        <w:tabs>
          <w:tab w:val="left" w:pos="3969"/>
        </w:tabs>
        <w:spacing w:line="360" w:lineRule="auto"/>
        <w:contextualSpacing/>
        <w:jc w:val="both"/>
        <w:rPr>
          <w:rFonts w:ascii="Palatino Linotype" w:hAnsi="Palatino Linotype" w:cs="Tahoma"/>
          <w:bCs/>
          <w:sz w:val="22"/>
          <w:szCs w:val="22"/>
        </w:rPr>
      </w:pPr>
    </w:p>
    <w:p w14:paraId="486BAC5D" w14:textId="77777777" w:rsidR="00342378" w:rsidRPr="00CB301F" w:rsidRDefault="00342378" w:rsidP="006E0577">
      <w:pPr>
        <w:tabs>
          <w:tab w:val="left" w:pos="3969"/>
        </w:tabs>
        <w:spacing w:line="360" w:lineRule="auto"/>
        <w:contextualSpacing/>
        <w:jc w:val="both"/>
        <w:rPr>
          <w:rFonts w:ascii="Palatino Linotype" w:hAnsi="Palatino Linotype" w:cs="Tahoma"/>
          <w:bCs/>
          <w:sz w:val="22"/>
          <w:szCs w:val="22"/>
        </w:rPr>
      </w:pPr>
    </w:p>
    <w:p w14:paraId="65C04313" w14:textId="77777777" w:rsidR="00342378" w:rsidRPr="00CB301F" w:rsidRDefault="00342378" w:rsidP="006E0577">
      <w:pPr>
        <w:tabs>
          <w:tab w:val="left" w:pos="3969"/>
        </w:tabs>
        <w:spacing w:line="360" w:lineRule="auto"/>
        <w:contextualSpacing/>
        <w:jc w:val="both"/>
        <w:rPr>
          <w:rFonts w:ascii="Palatino Linotype" w:hAnsi="Palatino Linotype" w:cs="Tahoma"/>
          <w:bCs/>
          <w:sz w:val="22"/>
          <w:szCs w:val="22"/>
        </w:rPr>
      </w:pPr>
    </w:p>
    <w:p w14:paraId="1A384738" w14:textId="725DC265" w:rsidR="00E35DF9" w:rsidRPr="00CB301F" w:rsidRDefault="00E35DF9" w:rsidP="006E0577">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944865">
        <w:rPr>
          <w:rFonts w:ascii="Palatino Linotype" w:hAnsi="Palatino Linotype" w:cs="Tahoma"/>
          <w:bCs/>
          <w:sz w:val="22"/>
          <w:szCs w:val="22"/>
        </w:rPr>
        <w:t>doce de noviembre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7C10F0D4" w14:textId="77777777" w:rsidR="00E35DF9" w:rsidRPr="00CB301F" w:rsidRDefault="00E35DF9" w:rsidP="006E0577">
      <w:pPr>
        <w:spacing w:line="360" w:lineRule="auto"/>
        <w:contextualSpacing/>
        <w:jc w:val="both"/>
        <w:rPr>
          <w:rFonts w:ascii="Palatino Linotype" w:hAnsi="Palatino Linotype" w:cs="Tahoma"/>
          <w:bCs/>
          <w:sz w:val="22"/>
          <w:szCs w:val="22"/>
        </w:rPr>
      </w:pPr>
    </w:p>
    <w:p w14:paraId="30F3EBC7" w14:textId="5335CD1E" w:rsidR="00E35DF9" w:rsidRPr="00CB301F" w:rsidRDefault="00E35DF9" w:rsidP="006E0577">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944865" w:rsidRPr="00223DA0">
        <w:rPr>
          <w:rFonts w:ascii="Palatino Linotype" w:hAnsi="Palatino Linotype" w:cs="Tahoma"/>
          <w:b/>
          <w:bCs/>
          <w:color w:val="0D0D0D" w:themeColor="text1" w:themeTint="F2"/>
          <w:sz w:val="22"/>
          <w:szCs w:val="22"/>
        </w:rPr>
        <w:t>11696</w:t>
      </w:r>
      <w:r w:rsidR="0089175F" w:rsidRPr="00223DA0">
        <w:rPr>
          <w:rFonts w:ascii="Palatino Linotype" w:hAnsi="Palatino Linotype" w:cs="Tahoma"/>
          <w:b/>
          <w:bCs/>
          <w:color w:val="0D0D0D" w:themeColor="text1" w:themeTint="F2"/>
          <w:sz w:val="22"/>
          <w:szCs w:val="22"/>
        </w:rPr>
        <w:t>/INFOEM/IP/RR/202</w:t>
      </w:r>
      <w:r w:rsidR="00CD10BF" w:rsidRPr="00223DA0">
        <w:rPr>
          <w:rFonts w:ascii="Palatino Linotype" w:hAnsi="Palatino Linotype" w:cs="Tahoma"/>
          <w:b/>
          <w:bCs/>
          <w:color w:val="0D0D0D" w:themeColor="text1" w:themeTint="F2"/>
          <w:sz w:val="22"/>
          <w:szCs w:val="22"/>
        </w:rPr>
        <w:t>5</w:t>
      </w:r>
      <w:r w:rsidR="0089175F" w:rsidRPr="006E0577">
        <w:rPr>
          <w:rFonts w:ascii="Palatino Linotype" w:hAnsi="Palatino Linotype" w:cs="Tahoma"/>
          <w:color w:val="0D0D0D" w:themeColor="text1" w:themeTint="F2"/>
          <w:sz w:val="22"/>
          <w:szCs w:val="22"/>
        </w:rPr>
        <w:t>,</w:t>
      </w:r>
      <w:r w:rsidRPr="006E0577">
        <w:rPr>
          <w:rFonts w:ascii="Palatino Linotype" w:hAnsi="Palatino Linotype" w:cs="Tahoma"/>
          <w:color w:val="0D0D0D" w:themeColor="text1" w:themeTint="F2"/>
          <w:sz w:val="22"/>
          <w:szCs w:val="22"/>
        </w:rPr>
        <w:t xml:space="preserve"> interpuesto</w:t>
      </w:r>
      <w:r w:rsidR="00C74F5F" w:rsidRPr="006E0577">
        <w:rPr>
          <w:rFonts w:ascii="Palatino Linotype" w:hAnsi="Palatino Linotype" w:cs="Tahoma"/>
          <w:color w:val="0D0D0D" w:themeColor="text1" w:themeTint="F2"/>
          <w:sz w:val="22"/>
          <w:szCs w:val="22"/>
        </w:rPr>
        <w:t xml:space="preserve"> </w:t>
      </w:r>
      <w:r w:rsidR="007E4927" w:rsidRPr="006E0577">
        <w:rPr>
          <w:rFonts w:ascii="Palatino Linotype" w:hAnsi="Palatino Linotype" w:cs="Tahoma"/>
          <w:color w:val="0D0D0D" w:themeColor="text1" w:themeTint="F2"/>
          <w:sz w:val="22"/>
          <w:szCs w:val="22"/>
        </w:rPr>
        <w:t>por</w:t>
      </w:r>
      <w:r w:rsidR="00383BDB" w:rsidRPr="006E0577">
        <w:rPr>
          <w:rFonts w:ascii="Palatino Linotype" w:hAnsi="Palatino Linotype" w:cs="Tahoma"/>
          <w:color w:val="0D0D0D" w:themeColor="text1" w:themeTint="F2"/>
          <w:sz w:val="22"/>
          <w:szCs w:val="22"/>
        </w:rPr>
        <w:t xml:space="preserve"> </w:t>
      </w:r>
      <w:r w:rsidR="00CD52E7" w:rsidRPr="006E0577">
        <w:rPr>
          <w:rFonts w:ascii="Palatino Linotype" w:hAnsi="Palatino Linotype" w:cs="Tahoma"/>
          <w:color w:val="0D0D0D" w:themeColor="text1" w:themeTint="F2"/>
          <w:sz w:val="22"/>
          <w:szCs w:val="22"/>
        </w:rPr>
        <w:t>un</w:t>
      </w:r>
      <w:r w:rsidR="00F770EE" w:rsidRPr="006E0577">
        <w:rPr>
          <w:rFonts w:ascii="Palatino Linotype" w:hAnsi="Palatino Linotype" w:cs="Tahoma"/>
          <w:color w:val="0D0D0D" w:themeColor="text1" w:themeTint="F2"/>
          <w:sz w:val="22"/>
          <w:szCs w:val="22"/>
        </w:rPr>
        <w:t xml:space="preserve"> </w:t>
      </w:r>
      <w:r w:rsidRPr="006E0577">
        <w:rPr>
          <w:rFonts w:ascii="Palatino Linotype" w:hAnsi="Palatino Linotype" w:cs="Tahoma"/>
          <w:color w:val="0D0D0D" w:themeColor="text1" w:themeTint="F2"/>
          <w:sz w:val="22"/>
          <w:szCs w:val="22"/>
        </w:rPr>
        <w:t>Recurrente o Particular, en contra de la respuesta del Sujeto Obligado</w:t>
      </w:r>
      <w:r w:rsidRPr="006E0577">
        <w:rPr>
          <w:rFonts w:ascii="Palatino Linotype" w:hAnsi="Palatino Linotype"/>
          <w:sz w:val="22"/>
          <w:szCs w:val="22"/>
        </w:rPr>
        <w:t xml:space="preserve"> </w:t>
      </w:r>
      <w:r w:rsidR="006E0577" w:rsidRPr="00223DA0">
        <w:rPr>
          <w:rFonts w:ascii="Palatino Linotype" w:eastAsia="Calibri" w:hAnsi="Palatino Linotype" w:cs="Tahoma"/>
          <w:b/>
          <w:bCs/>
          <w:sz w:val="22"/>
          <w:szCs w:val="22"/>
          <w:lang w:eastAsia="en-US"/>
        </w:rPr>
        <w:t>Organismo Público Descentralizado Municipal para la Prestación de los Servicios de Agua Potable Alcantarillado y Saneamiento de Cuautitlán Izcalli</w:t>
      </w:r>
      <w:r w:rsidRPr="00223DA0">
        <w:rPr>
          <w:rFonts w:ascii="Palatino Linotype" w:hAnsi="Palatino Linotype" w:cs="Tahoma"/>
          <w:b/>
          <w:bCs/>
          <w:color w:val="0D0D0D" w:themeColor="text1" w:themeTint="F2"/>
          <w:sz w:val="22"/>
          <w:szCs w:val="22"/>
        </w:rPr>
        <w:t xml:space="preserve">, </w:t>
      </w:r>
      <w:r w:rsidRPr="006E0577">
        <w:rPr>
          <w:rFonts w:ascii="Palatino Linotype" w:hAnsi="Palatino Linotype" w:cs="Tahoma"/>
          <w:color w:val="0D0D0D" w:themeColor="text1" w:themeTint="F2"/>
          <w:sz w:val="22"/>
          <w:szCs w:val="22"/>
        </w:rPr>
        <w:t>s</w:t>
      </w:r>
      <w:r w:rsidRPr="00CB301F">
        <w:rPr>
          <w:rFonts w:ascii="Palatino Linotype" w:hAnsi="Palatino Linotype" w:cs="Tahoma"/>
          <w:bCs/>
          <w:color w:val="0D0D0D" w:themeColor="text1" w:themeTint="F2"/>
          <w:sz w:val="22"/>
          <w:szCs w:val="22"/>
        </w:rPr>
        <w:t>e emite la presente Resolución, con base en los Antecedentes y C</w:t>
      </w:r>
      <w:r w:rsidRPr="00CB301F">
        <w:rPr>
          <w:rFonts w:ascii="Palatino Linotype" w:hAnsi="Palatino Linotype" w:cs="Tahoma"/>
          <w:bCs/>
          <w:sz w:val="22"/>
          <w:szCs w:val="22"/>
        </w:rPr>
        <w:t>onsiderandos que a continuación se exponen:</w:t>
      </w:r>
    </w:p>
    <w:p w14:paraId="18A90763" w14:textId="77777777" w:rsidR="00BB1F81" w:rsidRPr="00CB301F" w:rsidRDefault="00BB1F81" w:rsidP="006E0577">
      <w:pPr>
        <w:spacing w:line="360" w:lineRule="auto"/>
        <w:contextualSpacing/>
        <w:jc w:val="both"/>
        <w:rPr>
          <w:rFonts w:ascii="Palatino Linotype" w:hAnsi="Palatino Linotype" w:cs="Tahoma"/>
          <w:b/>
          <w:color w:val="0D0D0D" w:themeColor="text1" w:themeTint="F2"/>
          <w:sz w:val="18"/>
          <w:szCs w:val="22"/>
        </w:rPr>
      </w:pPr>
    </w:p>
    <w:p w14:paraId="278D2F7E" w14:textId="77777777" w:rsidR="00E35DF9" w:rsidRPr="00CB301F" w:rsidRDefault="00E35DF9" w:rsidP="006E0577">
      <w:pPr>
        <w:pStyle w:val="Ttulo1"/>
        <w:spacing w:before="0" w:line="360" w:lineRule="auto"/>
        <w:jc w:val="center"/>
        <w:rPr>
          <w:rFonts w:ascii="Palatino Linotype" w:hAnsi="Palatino Linotype"/>
          <w:b/>
          <w:sz w:val="22"/>
          <w:szCs w:val="22"/>
        </w:rPr>
      </w:pPr>
      <w:bookmarkStart w:id="1" w:name="_Toc213942820"/>
      <w:r w:rsidRPr="00CB301F">
        <w:rPr>
          <w:rFonts w:ascii="Palatino Linotype" w:hAnsi="Palatino Linotype"/>
          <w:b/>
          <w:color w:val="auto"/>
          <w:sz w:val="22"/>
          <w:szCs w:val="22"/>
        </w:rPr>
        <w:t>A N T E C E D E N T E S</w:t>
      </w:r>
      <w:bookmarkEnd w:id="1"/>
    </w:p>
    <w:p w14:paraId="6E63B609" w14:textId="77777777" w:rsidR="001E7B8B" w:rsidRPr="00CB301F" w:rsidRDefault="001E7B8B" w:rsidP="006E0577">
      <w:pPr>
        <w:pStyle w:val="Prrafodelista"/>
        <w:tabs>
          <w:tab w:val="left" w:pos="567"/>
        </w:tabs>
        <w:spacing w:line="360" w:lineRule="auto"/>
        <w:ind w:left="0"/>
        <w:jc w:val="both"/>
        <w:rPr>
          <w:rFonts w:ascii="Palatino Linotype" w:hAnsi="Palatino Linotype" w:cs="Tahoma"/>
          <w:b/>
          <w:szCs w:val="22"/>
        </w:rPr>
      </w:pPr>
    </w:p>
    <w:p w14:paraId="024B5921" w14:textId="77777777" w:rsidR="00E35DF9" w:rsidRPr="00CB301F" w:rsidRDefault="00E35DF9" w:rsidP="006E0577">
      <w:pPr>
        <w:pStyle w:val="Ttulo2"/>
        <w:spacing w:before="0" w:line="360" w:lineRule="auto"/>
        <w:rPr>
          <w:rFonts w:ascii="Palatino Linotype" w:hAnsi="Palatino Linotype" w:cs="Tahoma"/>
          <w:b/>
          <w:color w:val="auto"/>
          <w:sz w:val="22"/>
          <w:szCs w:val="22"/>
        </w:rPr>
      </w:pPr>
      <w:bookmarkStart w:id="2" w:name="_Toc213942821"/>
      <w:r w:rsidRPr="00CB301F">
        <w:rPr>
          <w:rFonts w:ascii="Palatino Linotype" w:hAnsi="Palatino Linotype" w:cs="Tahoma"/>
          <w:b/>
          <w:color w:val="auto"/>
          <w:sz w:val="22"/>
          <w:szCs w:val="22"/>
        </w:rPr>
        <w:t>I. Presentación de la solicitud de información</w:t>
      </w:r>
      <w:bookmarkEnd w:id="2"/>
    </w:p>
    <w:p w14:paraId="1FA70328" w14:textId="77777777" w:rsidR="00E35DF9" w:rsidRPr="00CB301F" w:rsidRDefault="00E35DF9" w:rsidP="006E0577">
      <w:pPr>
        <w:pStyle w:val="Prrafodelista"/>
        <w:tabs>
          <w:tab w:val="left" w:pos="567"/>
        </w:tabs>
        <w:spacing w:line="360" w:lineRule="auto"/>
        <w:ind w:left="0"/>
        <w:jc w:val="both"/>
        <w:rPr>
          <w:rFonts w:ascii="Palatino Linotype" w:hAnsi="Palatino Linotype" w:cs="Tahoma"/>
          <w:b/>
          <w:sz w:val="18"/>
          <w:szCs w:val="22"/>
        </w:rPr>
      </w:pPr>
    </w:p>
    <w:p w14:paraId="6530E9E7" w14:textId="5812EFE7" w:rsidR="00E35DF9" w:rsidRPr="00CB301F" w:rsidRDefault="00BB1F81" w:rsidP="006E0577">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944865">
        <w:rPr>
          <w:rFonts w:ascii="Palatino Linotype" w:hAnsi="Palatino Linotype" w:cs="Tahoma"/>
          <w:sz w:val="22"/>
          <w:szCs w:val="22"/>
        </w:rPr>
        <w:t>veintidós de septiembre</w:t>
      </w:r>
      <w:r w:rsidR="00D6115B" w:rsidRPr="00CB301F">
        <w:rPr>
          <w:rFonts w:ascii="Palatino Linotype" w:hAnsi="Palatino Linotype" w:cs="Tahoma"/>
          <w:sz w:val="22"/>
          <w:szCs w:val="22"/>
        </w:rPr>
        <w:t xml:space="preserve"> 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6E0577">
        <w:rPr>
          <w:rFonts w:ascii="Palatino Linotype" w:hAnsi="Palatino Linotype" w:cs="Tahoma"/>
          <w:b/>
          <w:bCs/>
          <w:sz w:val="22"/>
          <w:szCs w:val="22"/>
        </w:rPr>
        <w:t>Organismo Público Descentralizado Municipal para la Prestación de los Servicios de Agua Potable Alcantarillado y Saneamiento de Cuautitlán Izcalli</w:t>
      </w:r>
      <w:r w:rsidR="00E35DF9" w:rsidRPr="00CB301F">
        <w:rPr>
          <w:rFonts w:ascii="Palatino Linotype" w:hAnsi="Palatino Linotype" w:cs="Tahoma"/>
          <w:sz w:val="22"/>
          <w:szCs w:val="22"/>
        </w:rPr>
        <w:t xml:space="preserve">, </w:t>
      </w:r>
      <w:r w:rsidR="003A12F1" w:rsidRPr="00CB301F">
        <w:rPr>
          <w:rFonts w:ascii="Palatino Linotype" w:hAnsi="Palatino Linotype" w:cs="Tahoma"/>
          <w:sz w:val="22"/>
          <w:szCs w:val="22"/>
        </w:rPr>
        <w:t xml:space="preserve">misma que fue registrada con el número de folio </w:t>
      </w:r>
      <w:r w:rsidR="00944865" w:rsidRPr="00944865">
        <w:rPr>
          <w:rFonts w:ascii="Palatino Linotype" w:hAnsi="Palatino Linotype" w:cs="Tahoma"/>
          <w:b/>
          <w:bCs/>
          <w:sz w:val="22"/>
          <w:szCs w:val="22"/>
        </w:rPr>
        <w:t>00185/OASCUATIZC/IP/2025</w:t>
      </w:r>
      <w:r w:rsidR="003A12F1" w:rsidRPr="00CB301F">
        <w:rPr>
          <w:rFonts w:ascii="Palatino Linotype" w:hAnsi="Palatino Linotype" w:cs="Tahoma"/>
          <w:b/>
          <w:bCs/>
          <w:sz w:val="22"/>
          <w:szCs w:val="22"/>
        </w:rPr>
        <w:t xml:space="preserve">, </w:t>
      </w:r>
      <w:r w:rsidR="00E35DF9" w:rsidRPr="00CB301F">
        <w:rPr>
          <w:rFonts w:ascii="Palatino Linotype" w:hAnsi="Palatino Linotype" w:cs="Tahoma"/>
          <w:sz w:val="22"/>
          <w:szCs w:val="22"/>
        </w:rPr>
        <w:t xml:space="preserve">mediante </w:t>
      </w:r>
      <w:r w:rsidR="0074594A" w:rsidRPr="00CB301F">
        <w:rPr>
          <w:rFonts w:ascii="Palatino Linotype" w:hAnsi="Palatino Linotype" w:cs="Tahoma"/>
          <w:sz w:val="22"/>
          <w:szCs w:val="22"/>
        </w:rPr>
        <w:t>l</w:t>
      </w:r>
      <w:r w:rsidR="00B50512" w:rsidRPr="00CB301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208A21A1" w14:textId="77777777" w:rsidR="00D807FB" w:rsidRPr="00CB301F" w:rsidRDefault="00D807FB" w:rsidP="006E0577">
      <w:pPr>
        <w:tabs>
          <w:tab w:val="left" w:pos="567"/>
        </w:tabs>
        <w:spacing w:line="360" w:lineRule="auto"/>
        <w:contextualSpacing/>
        <w:jc w:val="both"/>
        <w:rPr>
          <w:rFonts w:ascii="Palatino Linotype" w:hAnsi="Palatino Linotype" w:cs="Tahoma"/>
          <w:sz w:val="22"/>
        </w:rPr>
      </w:pPr>
    </w:p>
    <w:p w14:paraId="6E38E7BD" w14:textId="77777777" w:rsidR="00D807FB" w:rsidRPr="00CB301F" w:rsidRDefault="00D807FB" w:rsidP="006E0577">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181F3E17" w14:textId="4958E533" w:rsidR="000F2B83" w:rsidRPr="00CB301F" w:rsidRDefault="009D6672" w:rsidP="006E0577">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r w:rsidR="00944865" w:rsidRPr="00944865">
        <w:rPr>
          <w:rFonts w:ascii="Palatino Linotype" w:hAnsi="Palatino Linotype"/>
          <w:i/>
          <w:iCs/>
          <w:color w:val="000000"/>
          <w:sz w:val="20"/>
          <w:szCs w:val="20"/>
        </w:rPr>
        <w:t xml:space="preserve">Solicito el plan anual de auditoria </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019DB8B9" w14:textId="77777777" w:rsidR="007E4927" w:rsidRDefault="007E4927" w:rsidP="006E0577">
      <w:pPr>
        <w:pStyle w:val="Prrafodelista"/>
        <w:tabs>
          <w:tab w:val="left" w:pos="567"/>
        </w:tabs>
        <w:spacing w:line="360" w:lineRule="auto"/>
        <w:ind w:left="567" w:right="539"/>
        <w:jc w:val="both"/>
        <w:rPr>
          <w:rFonts w:ascii="Palatino Linotype" w:hAnsi="Palatino Linotype"/>
          <w:i/>
          <w:iCs/>
          <w:color w:val="000000"/>
          <w:sz w:val="20"/>
          <w:szCs w:val="20"/>
        </w:rPr>
      </w:pPr>
    </w:p>
    <w:p w14:paraId="54187ED9" w14:textId="77777777" w:rsidR="006E0577" w:rsidRPr="00CB301F" w:rsidRDefault="006E0577" w:rsidP="006E0577">
      <w:pPr>
        <w:pStyle w:val="Prrafodelista"/>
        <w:tabs>
          <w:tab w:val="left" w:pos="567"/>
        </w:tabs>
        <w:spacing w:line="360" w:lineRule="auto"/>
        <w:ind w:left="567" w:right="539"/>
        <w:jc w:val="both"/>
        <w:rPr>
          <w:rFonts w:ascii="Palatino Linotype" w:hAnsi="Palatino Linotype"/>
          <w:i/>
          <w:iCs/>
          <w:color w:val="000000"/>
          <w:sz w:val="20"/>
          <w:szCs w:val="20"/>
        </w:rPr>
      </w:pPr>
    </w:p>
    <w:p w14:paraId="09A2218B" w14:textId="4AC73DB2" w:rsidR="006E0577" w:rsidRDefault="00E35DF9" w:rsidP="006E057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lastRenderedPageBreak/>
        <w:t>MODALIDAD DE ENTREGA</w:t>
      </w:r>
      <w:r w:rsidR="00007985" w:rsidRPr="00CB301F">
        <w:rPr>
          <w:rFonts w:ascii="Palatino Linotype" w:hAnsi="Palatino Linotype" w:cs="Tahoma"/>
          <w:b/>
          <w:sz w:val="20"/>
          <w:szCs w:val="22"/>
        </w:rPr>
        <w:t xml:space="preserve"> </w:t>
      </w:r>
    </w:p>
    <w:p w14:paraId="1AC445CF" w14:textId="736F2317" w:rsidR="00E35DF9" w:rsidRPr="00CB301F" w:rsidRDefault="00062387" w:rsidP="006E057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76B6DD4E" w14:textId="77777777" w:rsidR="006840A8" w:rsidRPr="00CB301F" w:rsidRDefault="006840A8" w:rsidP="006E0577">
      <w:pPr>
        <w:pStyle w:val="Prrafodelista"/>
        <w:tabs>
          <w:tab w:val="left" w:pos="567"/>
        </w:tabs>
        <w:spacing w:line="360" w:lineRule="auto"/>
        <w:ind w:left="567" w:right="539"/>
        <w:jc w:val="both"/>
        <w:rPr>
          <w:rFonts w:ascii="Palatino Linotype" w:hAnsi="Palatino Linotype" w:cs="Tahoma"/>
          <w:i/>
          <w:sz w:val="20"/>
          <w:szCs w:val="22"/>
        </w:rPr>
      </w:pPr>
    </w:p>
    <w:p w14:paraId="6054ED23" w14:textId="77777777" w:rsidR="00681D84" w:rsidRPr="00CB301F" w:rsidRDefault="006840A8" w:rsidP="006E0577">
      <w:pPr>
        <w:pStyle w:val="Ttulo2"/>
        <w:spacing w:before="0" w:line="360" w:lineRule="auto"/>
      </w:pPr>
      <w:bookmarkStart w:id="3" w:name="_Toc188441616"/>
      <w:bookmarkStart w:id="4" w:name="_Toc191486747"/>
      <w:bookmarkStart w:id="5" w:name="_Toc213942822"/>
      <w:r w:rsidRPr="00CB301F">
        <w:rPr>
          <w:rFonts w:ascii="Palatino Linotype" w:eastAsia="Palatino Linotype" w:hAnsi="Palatino Linotype"/>
          <w:b/>
          <w:color w:val="auto"/>
          <w:sz w:val="22"/>
          <w:szCs w:val="22"/>
        </w:rPr>
        <w:t xml:space="preserve">II. </w:t>
      </w:r>
      <w:bookmarkEnd w:id="3"/>
      <w:bookmarkEnd w:id="4"/>
      <w:r w:rsidR="00681D84" w:rsidRPr="00CB301F">
        <w:rPr>
          <w:rFonts w:ascii="Palatino Linotype" w:hAnsi="Palatino Linotype" w:cs="Tahoma"/>
          <w:b/>
          <w:color w:val="auto"/>
          <w:sz w:val="22"/>
          <w:szCs w:val="22"/>
        </w:rPr>
        <w:t>Respuesta del Sujeto Obligado</w:t>
      </w:r>
      <w:bookmarkEnd w:id="5"/>
    </w:p>
    <w:p w14:paraId="351A3A3F" w14:textId="77777777" w:rsidR="00E0128F" w:rsidRPr="00CB301F" w:rsidRDefault="00E0128F" w:rsidP="006E0577">
      <w:pPr>
        <w:pStyle w:val="Prrafodelista"/>
        <w:tabs>
          <w:tab w:val="left" w:pos="567"/>
        </w:tabs>
        <w:spacing w:line="360" w:lineRule="auto"/>
        <w:ind w:left="0"/>
        <w:jc w:val="both"/>
        <w:rPr>
          <w:rFonts w:ascii="Palatino Linotype" w:hAnsi="Palatino Linotype" w:cs="Tahoma"/>
          <w:b/>
          <w:sz w:val="20"/>
          <w:szCs w:val="22"/>
        </w:rPr>
      </w:pPr>
    </w:p>
    <w:p w14:paraId="4A395741" w14:textId="276F1A78" w:rsidR="00E42F9C" w:rsidRDefault="00BB1F81" w:rsidP="006E0577">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681D84" w:rsidRPr="00CB301F">
        <w:rPr>
          <w:rFonts w:ascii="Palatino Linotype" w:hAnsi="Palatino Linotype" w:cs="Tahoma"/>
          <w:sz w:val="22"/>
          <w:szCs w:val="22"/>
        </w:rPr>
        <w:t xml:space="preserve"> </w:t>
      </w:r>
      <w:r w:rsidR="00944865">
        <w:rPr>
          <w:rFonts w:ascii="Palatino Linotype" w:hAnsi="Palatino Linotype" w:cs="Tahoma"/>
          <w:sz w:val="22"/>
          <w:szCs w:val="22"/>
        </w:rPr>
        <w:t>nueve de octubre</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9C323D" w:rsidRPr="00CB301F">
        <w:rPr>
          <w:rFonts w:ascii="Palatino Linotype" w:hAnsi="Palatino Linotype" w:cs="Tahoma"/>
          <w:sz w:val="22"/>
          <w:szCs w:val="22"/>
        </w:rPr>
        <w:t>l</w:t>
      </w:r>
      <w:r w:rsidR="00E42F9C">
        <w:rPr>
          <w:rFonts w:ascii="Palatino Linotype" w:hAnsi="Palatino Linotype" w:cs="Tahoma"/>
          <w:sz w:val="22"/>
          <w:szCs w:val="22"/>
        </w:rPr>
        <w:t xml:space="preserve">a que adjuntó un oficio suscrito por el </w:t>
      </w:r>
      <w:r w:rsidR="00944865">
        <w:rPr>
          <w:rFonts w:ascii="Palatino Linotype" w:hAnsi="Palatino Linotype" w:cs="Tahoma"/>
          <w:sz w:val="22"/>
          <w:szCs w:val="22"/>
        </w:rPr>
        <w:t xml:space="preserve">Titular de la Contraloría Interna </w:t>
      </w:r>
      <w:r w:rsidR="00E42F9C">
        <w:rPr>
          <w:rFonts w:ascii="Palatino Linotype" w:hAnsi="Palatino Linotype" w:cs="Tahoma"/>
          <w:sz w:val="22"/>
          <w:szCs w:val="22"/>
        </w:rPr>
        <w:t>en el que manifestó lo siguiente:</w:t>
      </w:r>
    </w:p>
    <w:p w14:paraId="55057AE5" w14:textId="77777777" w:rsidR="00F86BFB" w:rsidRPr="00CB301F" w:rsidRDefault="00F86BFB" w:rsidP="006E0577">
      <w:pPr>
        <w:autoSpaceDE w:val="0"/>
        <w:autoSpaceDN w:val="0"/>
        <w:adjustRightInd w:val="0"/>
        <w:spacing w:line="360" w:lineRule="auto"/>
        <w:contextualSpacing/>
        <w:jc w:val="both"/>
        <w:rPr>
          <w:rFonts w:ascii="Palatino Linotype" w:hAnsi="Palatino Linotype" w:cs="Tahoma"/>
          <w:sz w:val="22"/>
          <w:szCs w:val="22"/>
        </w:rPr>
      </w:pPr>
    </w:p>
    <w:p w14:paraId="6BCDA2D4" w14:textId="77777777" w:rsidR="00A63146" w:rsidRDefault="00552F49" w:rsidP="006E057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CB301F">
        <w:rPr>
          <w:rFonts w:ascii="Palatino Linotype" w:hAnsi="Palatino Linotype" w:cs="Tahoma"/>
          <w:i/>
          <w:szCs w:val="22"/>
        </w:rPr>
        <w:t>“…</w:t>
      </w:r>
      <w:r w:rsidR="00F25E23" w:rsidRPr="00CB301F">
        <w:rPr>
          <w:rFonts w:ascii="Palatino Linotype" w:hAnsi="Palatino Linotype" w:cs="Tahoma"/>
          <w:i/>
          <w:szCs w:val="22"/>
        </w:rPr>
        <w:t xml:space="preserve"> </w:t>
      </w:r>
      <w:r w:rsidR="00A63146" w:rsidRPr="00A63146">
        <w:rPr>
          <w:rFonts w:ascii="Palatino Linotype" w:hAnsi="Palatino Linotype" w:cs="Tahoma"/>
          <w:i/>
          <w:szCs w:val="22"/>
        </w:rPr>
        <w:t xml:space="preserve">informo que esta Contraloría Interna realizó la búsqueda exhaustiva y minuciosa de la información, dentro de los archivos físicos y digitales, misma que permitió constatar que obra en posesión de esta unidad administrativa, en tal sentido, se </w:t>
      </w:r>
      <w:r w:rsidR="00A63146" w:rsidRPr="00A63146">
        <w:rPr>
          <w:rFonts w:ascii="Palatino Linotype" w:hAnsi="Palatino Linotype" w:cs="Tahoma"/>
          <w:b/>
          <w:bCs/>
          <w:i/>
          <w:szCs w:val="22"/>
        </w:rPr>
        <w:t>adjunta en archivo digital copia fotostática</w:t>
      </w:r>
      <w:r w:rsidR="00A63146" w:rsidRPr="00A63146">
        <w:rPr>
          <w:rFonts w:ascii="Palatino Linotype" w:hAnsi="Palatino Linotype" w:cs="Tahoma"/>
          <w:i/>
          <w:szCs w:val="22"/>
        </w:rPr>
        <w:t xml:space="preserve"> del Acuerdo SOCD/02/A3/2025, que señala: </w:t>
      </w:r>
    </w:p>
    <w:p w14:paraId="2A757B67" w14:textId="77777777" w:rsidR="006E0577" w:rsidRDefault="006E0577" w:rsidP="006E057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6FCF352B" w14:textId="7FFF80FB" w:rsidR="00A63146" w:rsidRDefault="00A63146" w:rsidP="006E057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63146">
        <w:rPr>
          <w:rFonts w:ascii="Palatino Linotype" w:hAnsi="Palatino Linotype" w:cs="Tahoma"/>
          <w:i/>
          <w:szCs w:val="22"/>
        </w:rPr>
        <w:t>"PRIMERO. - El Consejo Directivo del Organismo, aprueba el Programa Anual de Auditoría, de la Contraloría Interna del Organismo, "</w:t>
      </w:r>
      <w:r w:rsidRPr="00A63146">
        <w:rPr>
          <w:rFonts w:ascii="Palatino Linotype" w:hAnsi="Palatino Linotype" w:cs="Tahoma"/>
          <w:b/>
          <w:bCs/>
          <w:i/>
          <w:szCs w:val="22"/>
        </w:rPr>
        <w:t>OPERAGUA IZCALLI, O.P.D.M.",</w:t>
      </w:r>
      <w:r w:rsidRPr="00A63146">
        <w:rPr>
          <w:rFonts w:ascii="Palatino Linotype" w:hAnsi="Palatino Linotype" w:cs="Tahoma"/>
          <w:i/>
          <w:szCs w:val="22"/>
        </w:rPr>
        <w:t xml:space="preserve"> para el ejercicio fiscal 2025</w:t>
      </w:r>
      <w:r>
        <w:rPr>
          <w:rFonts w:ascii="Palatino Linotype" w:hAnsi="Palatino Linotype" w:cs="Tahoma"/>
          <w:i/>
          <w:szCs w:val="22"/>
        </w:rPr>
        <w:t>.</w:t>
      </w:r>
    </w:p>
    <w:p w14:paraId="4FD25107" w14:textId="4AEC8C4D" w:rsidR="007401D6" w:rsidRPr="00CB301F" w:rsidRDefault="00A63146" w:rsidP="006E057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63146">
        <w:rPr>
          <w:rFonts w:ascii="Palatino Linotype" w:hAnsi="Palatino Linotype" w:cs="Tahoma"/>
          <w:i/>
          <w:szCs w:val="22"/>
        </w:rPr>
        <w:t xml:space="preserve"> </w:t>
      </w:r>
      <w:r w:rsidR="00785311" w:rsidRPr="00CB301F">
        <w:rPr>
          <w:rFonts w:ascii="Palatino Linotype" w:hAnsi="Palatino Linotype" w:cs="Tahoma"/>
          <w:i/>
          <w:szCs w:val="22"/>
        </w:rPr>
        <w:t>…”</w:t>
      </w:r>
    </w:p>
    <w:p w14:paraId="1FC8BDA6" w14:textId="77777777" w:rsidR="00A63146" w:rsidRPr="00CB301F" w:rsidRDefault="00A63146" w:rsidP="006E0577">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63C9DF46" w14:textId="77777777" w:rsidR="001A412B" w:rsidRPr="00CB301F" w:rsidRDefault="007812D1" w:rsidP="006E0577">
      <w:pPr>
        <w:pStyle w:val="Ttulo2"/>
        <w:spacing w:before="0" w:line="360" w:lineRule="auto"/>
        <w:rPr>
          <w:rFonts w:ascii="Palatino Linotype" w:hAnsi="Palatino Linotype" w:cs="Tahoma"/>
          <w:b/>
          <w:color w:val="auto"/>
          <w:sz w:val="22"/>
          <w:szCs w:val="22"/>
        </w:rPr>
      </w:pPr>
      <w:bookmarkStart w:id="6" w:name="_Toc213942823"/>
      <w:bookmarkEnd w:id="0"/>
      <w:r w:rsidRPr="00CB301F">
        <w:rPr>
          <w:rFonts w:ascii="Palatino Linotype" w:hAnsi="Palatino Linotype" w:cs="Tahoma"/>
          <w:b/>
          <w:color w:val="auto"/>
          <w:sz w:val="22"/>
          <w:szCs w:val="22"/>
        </w:rPr>
        <w:t>I</w:t>
      </w:r>
      <w:r w:rsidR="009B6753">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6"/>
    </w:p>
    <w:p w14:paraId="52877E29" w14:textId="77777777" w:rsidR="00F87649" w:rsidRPr="00CB301F" w:rsidRDefault="00F87649" w:rsidP="006E0577">
      <w:pPr>
        <w:autoSpaceDE w:val="0"/>
        <w:autoSpaceDN w:val="0"/>
        <w:adjustRightInd w:val="0"/>
        <w:spacing w:line="360" w:lineRule="auto"/>
        <w:contextualSpacing/>
        <w:jc w:val="both"/>
        <w:rPr>
          <w:rFonts w:ascii="Palatino Linotype" w:hAnsi="Palatino Linotype" w:cs="Tahoma"/>
          <w:b/>
          <w:sz w:val="18"/>
          <w:szCs w:val="22"/>
        </w:rPr>
      </w:pPr>
    </w:p>
    <w:p w14:paraId="32FFBCCB" w14:textId="5869CFE2" w:rsidR="009A7587" w:rsidRPr="00CB301F" w:rsidRDefault="009A7587" w:rsidP="006E0577">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A63146">
        <w:rPr>
          <w:rFonts w:ascii="Palatino Linotype" w:hAnsi="Palatino Linotype" w:cs="Tahoma"/>
          <w:sz w:val="22"/>
          <w:szCs w:val="22"/>
        </w:rPr>
        <w:t>nueve de octubre</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17FA7FAE" w14:textId="77777777" w:rsidR="00AB6595" w:rsidRPr="00CB301F" w:rsidRDefault="00AB6595" w:rsidP="006E0577">
      <w:pPr>
        <w:tabs>
          <w:tab w:val="left" w:pos="4995"/>
        </w:tabs>
        <w:spacing w:line="360" w:lineRule="auto"/>
        <w:contextualSpacing/>
        <w:jc w:val="both"/>
        <w:rPr>
          <w:rFonts w:ascii="Palatino Linotype" w:hAnsi="Palatino Linotype" w:cs="Tahoma"/>
          <w:sz w:val="22"/>
          <w:szCs w:val="22"/>
        </w:rPr>
      </w:pPr>
    </w:p>
    <w:p w14:paraId="0000F814" w14:textId="77777777" w:rsidR="00D5699B" w:rsidRPr="00CB301F" w:rsidRDefault="00D5699B" w:rsidP="006E0577">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4039BDC7" w14:textId="3CAFA60A" w:rsidR="003D1770" w:rsidRPr="00CB301F" w:rsidRDefault="007E4927" w:rsidP="006E0577">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7" w:name="_Hlk199244378"/>
      <w:r w:rsidR="00A63146" w:rsidRPr="00A63146">
        <w:rPr>
          <w:rFonts w:ascii="Palatino Linotype" w:hAnsi="Palatino Linotype" w:cs="Tahoma"/>
          <w:bCs/>
          <w:i/>
          <w:szCs w:val="22"/>
        </w:rPr>
        <w:t xml:space="preserve">Respuesta </w:t>
      </w:r>
      <w:r w:rsidR="00E55401" w:rsidRPr="00CB301F">
        <w:rPr>
          <w:rFonts w:ascii="Palatino Linotype" w:hAnsi="Palatino Linotype" w:cs="Tahoma"/>
          <w:bCs/>
          <w:i/>
          <w:szCs w:val="22"/>
        </w:rPr>
        <w:t>"</w:t>
      </w:r>
    </w:p>
    <w:bookmarkEnd w:id="7"/>
    <w:p w14:paraId="620F80D4" w14:textId="77777777" w:rsidR="00CE2F19" w:rsidRPr="00CB301F" w:rsidRDefault="00CE2F19" w:rsidP="006E0577">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lastRenderedPageBreak/>
        <w:t>RAZONES O MOTIVOS DE LA INCONFORMIDAD</w:t>
      </w:r>
    </w:p>
    <w:p w14:paraId="07CE3650" w14:textId="3D7CF533" w:rsidR="00CE2F19" w:rsidRPr="00CB301F" w:rsidRDefault="00CE2F19" w:rsidP="006E0577">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8" w:name="_Hlk181699048"/>
      <w:r w:rsidR="00A63146" w:rsidRPr="00A63146">
        <w:rPr>
          <w:rFonts w:ascii="Palatino Linotype" w:hAnsi="Palatino Linotype" w:cs="Tahoma"/>
          <w:bCs/>
          <w:i/>
          <w:szCs w:val="24"/>
        </w:rPr>
        <w:t xml:space="preserve">No remiten lo solicitado, la información remitida no cuenta con las características que debe llevar un plan anual de </w:t>
      </w:r>
      <w:proofErr w:type="spellStart"/>
      <w:r w:rsidR="00A63146" w:rsidRPr="00A63146">
        <w:rPr>
          <w:rFonts w:ascii="Palatino Linotype" w:hAnsi="Palatino Linotype" w:cs="Tahoma"/>
          <w:bCs/>
          <w:i/>
          <w:szCs w:val="24"/>
        </w:rPr>
        <w:t>auditoria</w:t>
      </w:r>
      <w:proofErr w:type="spellEnd"/>
      <w:r w:rsidR="00A63146" w:rsidRPr="00A63146">
        <w:rPr>
          <w:rFonts w:ascii="Palatino Linotype" w:hAnsi="Palatino Linotype" w:cs="Tahoma"/>
          <w:bCs/>
          <w:i/>
          <w:szCs w:val="24"/>
        </w:rPr>
        <w:t>, solicito que el pleno les obligue entregar la información</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r w:rsidR="007E3047" w:rsidRPr="00CB301F">
        <w:rPr>
          <w:rFonts w:ascii="Palatino Linotype" w:hAnsi="Palatino Linotype" w:cs="Tahoma"/>
          <w:bCs/>
          <w:i/>
          <w:szCs w:val="22"/>
        </w:rPr>
        <w:t>(Sic)</w:t>
      </w:r>
      <w:r w:rsidR="00D63A43" w:rsidRPr="00CB301F">
        <w:rPr>
          <w:rFonts w:ascii="Palatino Linotype" w:hAnsi="Palatino Linotype" w:cs="Tahoma"/>
          <w:bCs/>
          <w:i/>
          <w:szCs w:val="22"/>
        </w:rPr>
        <w:t>.</w:t>
      </w:r>
    </w:p>
    <w:p w14:paraId="0D0657C2" w14:textId="77777777" w:rsidR="00342378" w:rsidRPr="00CB301F" w:rsidRDefault="00342378" w:rsidP="006E0577">
      <w:pPr>
        <w:spacing w:line="360" w:lineRule="auto"/>
        <w:ind w:right="539"/>
        <w:contextualSpacing/>
        <w:jc w:val="both"/>
        <w:rPr>
          <w:rFonts w:ascii="Palatino Linotype" w:hAnsi="Palatino Linotype" w:cs="Tahoma"/>
          <w:bCs/>
          <w:i/>
          <w:szCs w:val="24"/>
        </w:rPr>
      </w:pPr>
    </w:p>
    <w:p w14:paraId="476165E6" w14:textId="77777777" w:rsidR="009A7587" w:rsidRPr="00CB301F" w:rsidRDefault="009B6753" w:rsidP="006E0577">
      <w:pPr>
        <w:pStyle w:val="Ttulo2"/>
        <w:spacing w:before="0" w:line="360" w:lineRule="auto"/>
        <w:rPr>
          <w:rFonts w:ascii="Palatino Linotype" w:eastAsia="Batang" w:hAnsi="Palatino Linotype" w:cs="Tahoma"/>
          <w:b/>
          <w:bCs/>
          <w:color w:val="auto"/>
          <w:sz w:val="22"/>
          <w:szCs w:val="22"/>
        </w:rPr>
      </w:pPr>
      <w:bookmarkStart w:id="9" w:name="_Toc213942824"/>
      <w:bookmarkEnd w:id="8"/>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9"/>
    </w:p>
    <w:p w14:paraId="7E8EF9C6" w14:textId="77777777" w:rsidR="007E4927" w:rsidRPr="00CB301F" w:rsidRDefault="007E4927" w:rsidP="006E0577">
      <w:pPr>
        <w:spacing w:line="360" w:lineRule="auto"/>
        <w:contextualSpacing/>
        <w:jc w:val="both"/>
        <w:rPr>
          <w:rFonts w:ascii="Palatino Linotype" w:eastAsia="Batang" w:hAnsi="Palatino Linotype" w:cs="Tahoma"/>
          <w:b/>
          <w:bCs/>
          <w:sz w:val="22"/>
          <w:szCs w:val="22"/>
        </w:rPr>
      </w:pPr>
    </w:p>
    <w:p w14:paraId="4E111D3C" w14:textId="171AE12D" w:rsidR="00C950E3" w:rsidRPr="00CB301F" w:rsidRDefault="009A7587" w:rsidP="006E0577">
      <w:pPr>
        <w:spacing w:line="360" w:lineRule="auto"/>
        <w:contextualSpacing/>
        <w:jc w:val="both"/>
        <w:rPr>
          <w:rFonts w:ascii="Palatino Linotype" w:eastAsia="Batang" w:hAnsi="Palatino Linotype" w:cs="Tahoma"/>
          <w:bCs/>
          <w:sz w:val="22"/>
          <w:szCs w:val="22"/>
        </w:rPr>
      </w:pPr>
      <w:bookmarkStart w:id="10" w:name="_Toc213942825"/>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0"/>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A63146">
        <w:rPr>
          <w:rFonts w:ascii="Palatino Linotype" w:hAnsi="Palatino Linotype" w:cs="Tahoma"/>
          <w:sz w:val="22"/>
          <w:szCs w:val="22"/>
        </w:rPr>
        <w:t>nueve de octubre</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A63146">
        <w:rPr>
          <w:rFonts w:ascii="Palatino Linotype" w:eastAsia="Batang" w:hAnsi="Palatino Linotype" w:cs="Tahoma"/>
          <w:b/>
          <w:bCs/>
          <w:sz w:val="22"/>
          <w:szCs w:val="22"/>
        </w:rPr>
        <w:t>11696</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019B6DD4" w14:textId="77777777" w:rsidR="00D5699B" w:rsidRPr="00CB301F" w:rsidRDefault="00D5699B" w:rsidP="006E0577">
      <w:pPr>
        <w:spacing w:line="360" w:lineRule="auto"/>
        <w:contextualSpacing/>
        <w:jc w:val="both"/>
        <w:rPr>
          <w:rFonts w:ascii="Palatino Linotype" w:eastAsia="Batang" w:hAnsi="Palatino Linotype" w:cs="Tahoma"/>
          <w:b/>
          <w:bCs/>
          <w:sz w:val="22"/>
          <w:szCs w:val="22"/>
        </w:rPr>
      </w:pPr>
    </w:p>
    <w:p w14:paraId="42D10820" w14:textId="0787E919" w:rsidR="00253937" w:rsidRPr="00CB301F" w:rsidRDefault="009A7587" w:rsidP="006E0577">
      <w:pPr>
        <w:spacing w:line="360" w:lineRule="auto"/>
        <w:contextualSpacing/>
        <w:jc w:val="both"/>
        <w:rPr>
          <w:rFonts w:ascii="Palatino Linotype" w:hAnsi="Palatino Linotype" w:cs="Tahoma"/>
          <w:bCs/>
          <w:sz w:val="22"/>
          <w:szCs w:val="22"/>
          <w:lang w:val="es-ES_tradnl"/>
        </w:rPr>
      </w:pPr>
      <w:bookmarkStart w:id="11" w:name="_Toc213942826"/>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1"/>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A63146">
        <w:rPr>
          <w:rFonts w:ascii="Palatino Linotype" w:hAnsi="Palatino Linotype" w:cs="Tahoma"/>
          <w:bCs/>
          <w:sz w:val="22"/>
          <w:szCs w:val="22"/>
        </w:rPr>
        <w:t>catorce de octubre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6831909C" w14:textId="77777777" w:rsidR="00253937" w:rsidRPr="00CB301F" w:rsidRDefault="00253937" w:rsidP="006E0577">
      <w:pPr>
        <w:spacing w:line="360" w:lineRule="auto"/>
        <w:contextualSpacing/>
        <w:jc w:val="both"/>
        <w:rPr>
          <w:rFonts w:ascii="Palatino Linotype" w:hAnsi="Palatino Linotype" w:cs="Tahoma"/>
          <w:bCs/>
          <w:sz w:val="22"/>
          <w:szCs w:val="22"/>
          <w:lang w:val="es-ES_tradnl"/>
        </w:rPr>
      </w:pPr>
    </w:p>
    <w:p w14:paraId="6B060F10" w14:textId="0FB0651D" w:rsidR="00A63146" w:rsidRPr="00A36B6A" w:rsidRDefault="00A63146" w:rsidP="006E0577">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Pr="00A36B6A">
        <w:rPr>
          <w:rFonts w:ascii="Palatino Linotype" w:hAnsi="Palatino Linotype" w:cs="Tahoma"/>
          <w:color w:val="000000" w:themeColor="text1"/>
          <w:sz w:val="22"/>
          <w:szCs w:val="22"/>
          <w:lang w:val="es-ES_tradnl"/>
        </w:rPr>
        <w:t xml:space="preserve"> </w:t>
      </w:r>
      <w:r w:rsidRPr="00A36B6A">
        <w:rPr>
          <w:rFonts w:ascii="Palatino Linotype" w:hAnsi="Palatino Linotype" w:cs="Tahoma"/>
          <w:b/>
          <w:sz w:val="22"/>
          <w:szCs w:val="22"/>
          <w:lang w:val="es-ES_tradnl"/>
        </w:rPr>
        <w:t xml:space="preserve">Informe Justificado. </w:t>
      </w:r>
      <w:r w:rsidRPr="00A36B6A">
        <w:rPr>
          <w:rFonts w:ascii="Palatino Linotype" w:hAnsi="Palatino Linotype" w:cs="Tahoma"/>
          <w:iCs/>
          <w:sz w:val="22"/>
          <w:szCs w:val="22"/>
          <w:lang w:val="es-ES"/>
        </w:rPr>
        <w:t>El Sujeto Obligado fue omiso en realizar manifestación alguna</w:t>
      </w:r>
      <w:r w:rsidRPr="00A36B6A">
        <w:rPr>
          <w:rFonts w:ascii="Palatino Linotype" w:hAnsi="Palatino Linotype" w:cs="Tahoma"/>
          <w:sz w:val="22"/>
          <w:szCs w:val="22"/>
        </w:rPr>
        <w:t>.</w:t>
      </w:r>
    </w:p>
    <w:p w14:paraId="627CD87D" w14:textId="77777777" w:rsidR="00A63146" w:rsidRPr="00A36B6A" w:rsidRDefault="00A63146" w:rsidP="006E0577">
      <w:pPr>
        <w:spacing w:line="360" w:lineRule="auto"/>
        <w:jc w:val="both"/>
        <w:rPr>
          <w:rFonts w:ascii="Palatino Linotype" w:hAnsi="Palatino Linotype" w:cs="Tahoma"/>
          <w:sz w:val="22"/>
          <w:szCs w:val="22"/>
        </w:rPr>
      </w:pPr>
    </w:p>
    <w:p w14:paraId="6A8A2107" w14:textId="77777777" w:rsidR="00A63146" w:rsidRPr="00A36B6A" w:rsidRDefault="00A63146" w:rsidP="006E0577">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Pr="00A36B6A">
        <w:rPr>
          <w:rFonts w:ascii="Palatino Linotype" w:hAnsi="Palatino Linotype" w:cs="Tahoma"/>
          <w:sz w:val="22"/>
          <w:szCs w:val="22"/>
        </w:rPr>
        <w:t>EL Particular fue omiso en realizar manifestación alguna.</w:t>
      </w:r>
    </w:p>
    <w:p w14:paraId="5B21B792" w14:textId="77777777" w:rsidR="00986BFD" w:rsidRPr="00CB301F" w:rsidRDefault="00986BFD" w:rsidP="006E0577">
      <w:pPr>
        <w:spacing w:line="360" w:lineRule="auto"/>
        <w:jc w:val="both"/>
        <w:rPr>
          <w:rFonts w:ascii="Palatino Linotype" w:hAnsi="Palatino Linotype" w:cs="Tahoma"/>
          <w:b/>
          <w:sz w:val="22"/>
          <w:szCs w:val="24"/>
        </w:rPr>
      </w:pPr>
    </w:p>
    <w:p w14:paraId="378C3102" w14:textId="780BF6AE" w:rsidR="00ED5DF5" w:rsidRPr="00CB301F" w:rsidRDefault="009B6753" w:rsidP="006E0577">
      <w:pPr>
        <w:spacing w:line="360" w:lineRule="auto"/>
        <w:jc w:val="both"/>
        <w:rPr>
          <w:rFonts w:ascii="Palatino Linotype" w:hAnsi="Palatino Linotype" w:cs="Tahoma"/>
          <w:sz w:val="22"/>
          <w:szCs w:val="22"/>
        </w:rPr>
      </w:pPr>
      <w:bookmarkStart w:id="12" w:name="_Toc213942827"/>
      <w:r>
        <w:rPr>
          <w:rStyle w:val="Ttulo3Car"/>
          <w:rFonts w:ascii="Palatino Linotype" w:hAnsi="Palatino Linotype"/>
          <w:b/>
          <w:color w:val="auto"/>
          <w:sz w:val="22"/>
          <w:szCs w:val="22"/>
        </w:rPr>
        <w:lastRenderedPageBreak/>
        <w:t>e</w:t>
      </w:r>
      <w:r w:rsidR="003B0501" w:rsidRPr="00CB301F">
        <w:rPr>
          <w:rStyle w:val="Ttulo3Car"/>
          <w:rFonts w:ascii="Palatino Linotype" w:hAnsi="Palatino Linotype"/>
          <w:b/>
          <w:color w:val="auto"/>
          <w:sz w:val="22"/>
          <w:szCs w:val="22"/>
        </w:rPr>
        <w:t>)</w:t>
      </w:r>
      <w:r w:rsidR="00C3485C" w:rsidRPr="00CB301F">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2"/>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A63146">
        <w:rPr>
          <w:rFonts w:ascii="Palatino Linotype" w:hAnsi="Palatino Linotype" w:cs="Tahoma"/>
          <w:sz w:val="22"/>
          <w:szCs w:val="22"/>
        </w:rPr>
        <w:t>cuatro de noviembre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1840F2D2" w14:textId="77777777" w:rsidR="0079675C" w:rsidRPr="00CB301F" w:rsidRDefault="0079675C" w:rsidP="006E0577">
      <w:pPr>
        <w:spacing w:line="360" w:lineRule="auto"/>
        <w:jc w:val="both"/>
        <w:rPr>
          <w:rFonts w:ascii="Palatino Linotype" w:hAnsi="Palatino Linotype" w:cs="Tahoma"/>
          <w:sz w:val="22"/>
          <w:szCs w:val="22"/>
        </w:rPr>
      </w:pPr>
    </w:p>
    <w:p w14:paraId="0EB014A5" w14:textId="77777777" w:rsidR="004F2D88" w:rsidRPr="00CB301F" w:rsidRDefault="004F2D88" w:rsidP="006E0577">
      <w:pPr>
        <w:spacing w:line="360" w:lineRule="auto"/>
        <w:contextualSpacing/>
        <w:jc w:val="both"/>
        <w:rPr>
          <w:rFonts w:ascii="Palatino Linotype" w:hAnsi="Palatino Linotype" w:cs="Tahoma"/>
          <w:color w:val="000000"/>
          <w:sz w:val="22"/>
          <w:szCs w:val="22"/>
        </w:rPr>
      </w:pPr>
      <w:proofErr w:type="gramStart"/>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w:t>
      </w:r>
      <w:proofErr w:type="gramEnd"/>
      <w:r w:rsidR="00367F82" w:rsidRPr="00CB301F">
        <w:rPr>
          <w:rFonts w:ascii="Palatino Linotype" w:hAnsi="Palatino Linotype" w:cs="Tahoma"/>
          <w:color w:val="000000"/>
          <w:sz w:val="22"/>
          <w:szCs w:val="22"/>
        </w:rPr>
        <w:t xml:space="preserv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w:t>
      </w:r>
      <w:proofErr w:type="gramStart"/>
      <w:r w:rsidRPr="00CB301F">
        <w:rPr>
          <w:rFonts w:ascii="Palatino Linotype" w:hAnsi="Palatino Linotype" w:cs="Tahoma"/>
          <w:color w:val="000000"/>
          <w:sz w:val="22"/>
          <w:szCs w:val="22"/>
        </w:rPr>
        <w:t>de acuerdo a</w:t>
      </w:r>
      <w:proofErr w:type="gramEnd"/>
      <w:r w:rsidRPr="00CB301F">
        <w:rPr>
          <w:rFonts w:ascii="Palatino Linotype" w:hAnsi="Palatino Linotype" w:cs="Tahoma"/>
          <w:color w:val="000000"/>
          <w:sz w:val="22"/>
          <w:szCs w:val="22"/>
        </w:rPr>
        <w:t xml:space="preserve">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1414B3D1" w14:textId="77777777" w:rsidR="001C0C73" w:rsidRPr="00CB301F" w:rsidRDefault="001C0C73" w:rsidP="006E0577">
      <w:pPr>
        <w:spacing w:line="360" w:lineRule="auto"/>
        <w:contextualSpacing/>
        <w:jc w:val="both"/>
        <w:rPr>
          <w:rFonts w:ascii="Palatino Linotype" w:hAnsi="Palatino Linotype" w:cs="Tahoma"/>
          <w:color w:val="000000"/>
          <w:sz w:val="22"/>
          <w:szCs w:val="22"/>
        </w:rPr>
      </w:pPr>
    </w:p>
    <w:p w14:paraId="79432367" w14:textId="77777777" w:rsidR="00EA4E4A" w:rsidRPr="00CB301F" w:rsidRDefault="00EA4E4A" w:rsidP="006E0577">
      <w:pPr>
        <w:pStyle w:val="Ttulo1"/>
        <w:spacing w:before="0" w:line="360" w:lineRule="auto"/>
        <w:jc w:val="center"/>
        <w:rPr>
          <w:rFonts w:ascii="Palatino Linotype" w:hAnsi="Palatino Linotype"/>
          <w:b/>
          <w:color w:val="auto"/>
          <w:sz w:val="22"/>
          <w:szCs w:val="22"/>
        </w:rPr>
      </w:pPr>
      <w:bookmarkStart w:id="13" w:name="_Toc213942828"/>
      <w:r w:rsidRPr="00CB301F">
        <w:rPr>
          <w:rFonts w:ascii="Palatino Linotype" w:hAnsi="Palatino Linotype"/>
          <w:b/>
          <w:color w:val="auto"/>
          <w:sz w:val="22"/>
          <w:szCs w:val="22"/>
        </w:rPr>
        <w:t>C O N S I D E R A N D O S</w:t>
      </w:r>
      <w:bookmarkEnd w:id="13"/>
    </w:p>
    <w:p w14:paraId="1FB21564" w14:textId="77777777" w:rsidR="00EA4E4A" w:rsidRPr="00CB301F" w:rsidRDefault="00EA4E4A" w:rsidP="006E0577">
      <w:pPr>
        <w:spacing w:line="360" w:lineRule="auto"/>
        <w:contextualSpacing/>
        <w:jc w:val="both"/>
        <w:rPr>
          <w:rFonts w:ascii="Palatino Linotype" w:hAnsi="Palatino Linotype" w:cs="Tahoma"/>
          <w:b/>
          <w:sz w:val="22"/>
          <w:szCs w:val="22"/>
        </w:rPr>
      </w:pPr>
    </w:p>
    <w:p w14:paraId="0DEB5142" w14:textId="77777777" w:rsidR="00EA4E4A" w:rsidRPr="00CB301F" w:rsidRDefault="00EA4E4A" w:rsidP="006E0577">
      <w:pPr>
        <w:pStyle w:val="Ttulo2"/>
        <w:spacing w:before="0" w:line="360" w:lineRule="auto"/>
        <w:rPr>
          <w:rFonts w:ascii="Palatino Linotype" w:hAnsi="Palatino Linotype"/>
          <w:b/>
          <w:sz w:val="22"/>
          <w:szCs w:val="22"/>
        </w:rPr>
      </w:pPr>
      <w:bookmarkStart w:id="14" w:name="_Toc213942829"/>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4"/>
    </w:p>
    <w:p w14:paraId="1798FFBC" w14:textId="77777777" w:rsidR="00EA4E4A" w:rsidRPr="00CB301F" w:rsidRDefault="00EA4E4A" w:rsidP="006E0577">
      <w:pPr>
        <w:autoSpaceDE w:val="0"/>
        <w:autoSpaceDN w:val="0"/>
        <w:adjustRightInd w:val="0"/>
        <w:spacing w:line="360" w:lineRule="auto"/>
        <w:contextualSpacing/>
        <w:jc w:val="both"/>
        <w:rPr>
          <w:rFonts w:ascii="Palatino Linotype" w:hAnsi="Palatino Linotype" w:cs="Tahoma"/>
          <w:b/>
          <w:sz w:val="22"/>
          <w:szCs w:val="22"/>
        </w:rPr>
      </w:pPr>
    </w:p>
    <w:p w14:paraId="78E61B4D" w14:textId="626866BD" w:rsidR="00B10345" w:rsidRDefault="00B10345" w:rsidP="00B10345">
      <w:pPr>
        <w:spacing w:after="160" w:line="360" w:lineRule="auto"/>
        <w:jc w:val="both"/>
        <w:rPr>
          <w:rFonts w:ascii="Palatino Linotype" w:eastAsia="Palatino Linotype" w:hAnsi="Palatino Linotype" w:cs="Tahoma"/>
          <w:bCs/>
          <w:color w:val="000000"/>
          <w:sz w:val="22"/>
          <w:szCs w:val="22"/>
          <w:lang w:eastAsia="es-MX"/>
        </w:rPr>
      </w:pPr>
      <w:bookmarkStart w:id="15" w:name="_Toc207885537"/>
      <w:r w:rsidRPr="00B10345">
        <w:rPr>
          <w:rFonts w:ascii="Palatino Linotype" w:eastAsia="Palatino Linotype" w:hAnsi="Palatino Linotype" w:cs="Tahoma"/>
          <w:bCs/>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w:t>
      </w:r>
      <w:r w:rsidRPr="00B10345">
        <w:rPr>
          <w:rFonts w:ascii="Palatino Linotype" w:eastAsia="Palatino Linotype" w:hAnsi="Palatino Linotype" w:cs="Tahoma"/>
          <w:bCs/>
          <w:color w:val="000000"/>
          <w:sz w:val="22"/>
          <w:szCs w:val="22"/>
          <w:lang w:eastAsia="es-MX"/>
        </w:rPr>
        <w:lastRenderedPageBreak/>
        <w:t>de Transparencia, Acceso a la Información Pública y Protección de Datos Personales del Estado de México y Municipios.</w:t>
      </w:r>
    </w:p>
    <w:p w14:paraId="5A3A5B64" w14:textId="77777777" w:rsidR="00B10345" w:rsidRPr="00B10345" w:rsidRDefault="00B10345" w:rsidP="00B10345">
      <w:pPr>
        <w:spacing w:after="160" w:line="360" w:lineRule="auto"/>
        <w:jc w:val="both"/>
        <w:rPr>
          <w:rFonts w:ascii="Palatino Linotype" w:eastAsia="Palatino Linotype" w:hAnsi="Palatino Linotype" w:cs="Tahoma"/>
          <w:bCs/>
          <w:color w:val="000000"/>
          <w:sz w:val="22"/>
          <w:szCs w:val="22"/>
          <w:lang w:eastAsia="es-MX"/>
        </w:rPr>
      </w:pPr>
    </w:p>
    <w:p w14:paraId="23793518" w14:textId="01C74D04" w:rsidR="00E42F9C" w:rsidRPr="00FB571A" w:rsidRDefault="00E42F9C" w:rsidP="006E0577">
      <w:pPr>
        <w:pStyle w:val="Ttulo2"/>
        <w:spacing w:before="0" w:line="360" w:lineRule="auto"/>
        <w:rPr>
          <w:rFonts w:ascii="Palatino Linotype" w:eastAsia="Calibri" w:hAnsi="Palatino Linotype"/>
          <w:b/>
          <w:color w:val="auto"/>
          <w:sz w:val="22"/>
          <w:szCs w:val="22"/>
          <w:lang w:eastAsia="es-MX"/>
        </w:rPr>
      </w:pPr>
      <w:bookmarkStart w:id="16" w:name="_Toc213942830"/>
      <w:r w:rsidRPr="00FB571A">
        <w:rPr>
          <w:rFonts w:ascii="Palatino Linotype" w:eastAsia="Calibri" w:hAnsi="Palatino Linotype"/>
          <w:b/>
          <w:color w:val="auto"/>
          <w:sz w:val="22"/>
          <w:szCs w:val="22"/>
          <w:lang w:eastAsia="es-MX"/>
        </w:rPr>
        <w:t>SEGUNDO. Causales de improcedencia y sobreseimiento</w:t>
      </w:r>
      <w:bookmarkEnd w:id="15"/>
      <w:bookmarkEnd w:id="16"/>
    </w:p>
    <w:p w14:paraId="7BF69D27" w14:textId="77777777" w:rsidR="00E42F9C" w:rsidRPr="00FB571A" w:rsidRDefault="00E42F9C" w:rsidP="006E057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EF7CD4A" w14:textId="77777777" w:rsidR="00E42F9C" w:rsidRPr="00FB571A" w:rsidRDefault="00E42F9C" w:rsidP="006E057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8B6DEB" w14:textId="77777777" w:rsidR="00E42F9C" w:rsidRPr="00FB571A" w:rsidRDefault="00E42F9C" w:rsidP="006E057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704A8A3" w14:textId="77777777" w:rsidR="00E42F9C" w:rsidRPr="00FB571A" w:rsidRDefault="00E42F9C" w:rsidP="006E057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8C64E01" w14:textId="77777777" w:rsidR="00E42F9C" w:rsidRPr="00FB571A" w:rsidRDefault="00E42F9C" w:rsidP="006E057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AAB5F92" w14:textId="77777777" w:rsidR="00E42F9C" w:rsidRPr="00FB571A" w:rsidRDefault="00E42F9C" w:rsidP="006E0577">
      <w:pPr>
        <w:pStyle w:val="Ttulo3"/>
        <w:spacing w:before="0" w:line="360" w:lineRule="auto"/>
        <w:rPr>
          <w:rFonts w:ascii="Palatino Linotype" w:eastAsia="Calibri" w:hAnsi="Palatino Linotype" w:cs="Arial"/>
          <w:b/>
          <w:color w:val="auto"/>
          <w:sz w:val="22"/>
          <w:szCs w:val="22"/>
          <w:lang w:eastAsia="es-ES_tradnl"/>
        </w:rPr>
      </w:pPr>
      <w:bookmarkStart w:id="17" w:name="_Toc207885538"/>
      <w:bookmarkStart w:id="18" w:name="_Toc213942831"/>
      <w:r w:rsidRPr="00FB571A">
        <w:rPr>
          <w:rFonts w:ascii="Palatino Linotype" w:eastAsia="Calibri" w:hAnsi="Palatino Linotype" w:cs="Arial"/>
          <w:b/>
          <w:color w:val="auto"/>
          <w:sz w:val="22"/>
          <w:szCs w:val="22"/>
          <w:lang w:eastAsia="es-ES_tradnl"/>
        </w:rPr>
        <w:t>Causales de sobreseimiento</w:t>
      </w:r>
      <w:bookmarkEnd w:id="17"/>
      <w:bookmarkEnd w:id="18"/>
    </w:p>
    <w:p w14:paraId="3B7E2A66" w14:textId="77777777" w:rsidR="00E42F9C" w:rsidRPr="00FB571A" w:rsidRDefault="00E42F9C" w:rsidP="006E0577">
      <w:pPr>
        <w:spacing w:line="360" w:lineRule="auto"/>
        <w:jc w:val="both"/>
        <w:rPr>
          <w:rFonts w:ascii="Palatino Linotype" w:eastAsia="Calibri" w:hAnsi="Palatino Linotype" w:cs="Tahoma"/>
          <w:sz w:val="22"/>
          <w:szCs w:val="22"/>
          <w:lang w:eastAsia="es-ES_tradnl"/>
        </w:rPr>
      </w:pPr>
    </w:p>
    <w:p w14:paraId="722D5408" w14:textId="77777777" w:rsidR="00E42F9C" w:rsidRPr="00FB571A" w:rsidRDefault="00E42F9C" w:rsidP="006E0577">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4FFDB3F6" w14:textId="77777777" w:rsidR="00E42F9C" w:rsidRPr="00FB571A" w:rsidRDefault="00E42F9C" w:rsidP="006E0577">
      <w:pPr>
        <w:spacing w:line="360" w:lineRule="auto"/>
        <w:jc w:val="both"/>
        <w:rPr>
          <w:rFonts w:ascii="Palatino Linotype" w:eastAsia="Calibri" w:hAnsi="Palatino Linotype" w:cs="Tahoma"/>
          <w:sz w:val="22"/>
          <w:szCs w:val="22"/>
          <w:lang w:eastAsia="es-ES_tradnl"/>
        </w:rPr>
      </w:pPr>
    </w:p>
    <w:p w14:paraId="52EDC459" w14:textId="77777777" w:rsidR="00E42F9C" w:rsidRPr="00FB571A" w:rsidRDefault="00E42F9C" w:rsidP="006E0577">
      <w:pPr>
        <w:pStyle w:val="Ttulo2"/>
        <w:spacing w:before="0" w:line="360" w:lineRule="auto"/>
        <w:rPr>
          <w:rFonts w:ascii="Palatino Linotype" w:eastAsia="Calibri" w:hAnsi="Palatino Linotype"/>
          <w:b/>
          <w:color w:val="auto"/>
          <w:sz w:val="22"/>
          <w:lang w:val="es-ES" w:eastAsia="es-ES_tradnl"/>
        </w:rPr>
      </w:pPr>
      <w:bookmarkStart w:id="19" w:name="_Toc207885539"/>
      <w:bookmarkStart w:id="20" w:name="_Toc213942832"/>
      <w:r w:rsidRPr="00FB571A">
        <w:rPr>
          <w:rFonts w:ascii="Palatino Linotype" w:eastAsia="Calibri" w:hAnsi="Palatino Linotype"/>
          <w:b/>
          <w:color w:val="auto"/>
          <w:sz w:val="22"/>
          <w:lang w:eastAsia="es-ES_tradnl"/>
        </w:rPr>
        <w:t>TERCERO. Determinación de la Controversia</w:t>
      </w:r>
      <w:bookmarkEnd w:id="19"/>
      <w:bookmarkEnd w:id="20"/>
    </w:p>
    <w:p w14:paraId="06927E53" w14:textId="77777777" w:rsidR="00E42F9C" w:rsidRPr="00FB571A" w:rsidRDefault="00E42F9C" w:rsidP="006E0577">
      <w:pPr>
        <w:tabs>
          <w:tab w:val="left" w:pos="4962"/>
        </w:tabs>
        <w:spacing w:line="360" w:lineRule="auto"/>
        <w:jc w:val="both"/>
        <w:rPr>
          <w:rFonts w:ascii="Palatino Linotype" w:eastAsia="Calibri" w:hAnsi="Palatino Linotype" w:cs="Tahoma"/>
          <w:b/>
          <w:iCs/>
          <w:sz w:val="22"/>
          <w:szCs w:val="22"/>
          <w:lang w:val="es-ES" w:eastAsia="es-ES_tradnl"/>
        </w:rPr>
      </w:pPr>
    </w:p>
    <w:p w14:paraId="3D04F086" w14:textId="22FC5567" w:rsidR="00E42F9C" w:rsidRDefault="00E42F9C" w:rsidP="006E057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sidR="006E0577">
        <w:rPr>
          <w:rFonts w:ascii="Palatino Linotype" w:eastAsia="Calibri" w:hAnsi="Palatino Linotype" w:cs="Tahoma"/>
          <w:iCs/>
          <w:sz w:val="22"/>
          <w:szCs w:val="22"/>
          <w:lang w:val="es-ES" w:eastAsia="es-ES_tradnl"/>
        </w:rPr>
        <w:t>Organismo Público Descentralizado Municipal para la Prestación de los Servicios de Agua Potable Alcantarillado y Saneamiento de Cuautitlán Izcalli</w:t>
      </w:r>
      <w:r w:rsidRPr="00FB571A">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00A63146">
        <w:rPr>
          <w:rFonts w:ascii="Palatino Linotype" w:eastAsia="Calibri" w:hAnsi="Palatino Linotype" w:cs="Tahoma"/>
          <w:iCs/>
          <w:sz w:val="22"/>
          <w:szCs w:val="22"/>
          <w:lang w:val="es-ES" w:eastAsia="es-ES_tradnl"/>
        </w:rPr>
        <w:t>el plan anual de auditoría</w:t>
      </w:r>
      <w:r>
        <w:rPr>
          <w:rFonts w:ascii="Palatino Linotype" w:eastAsia="Calibri" w:hAnsi="Palatino Linotype" w:cs="Tahoma"/>
          <w:iCs/>
          <w:sz w:val="22"/>
          <w:szCs w:val="22"/>
          <w:lang w:val="es-ES" w:eastAsia="es-ES_tradnl"/>
        </w:rPr>
        <w:t>.</w:t>
      </w:r>
    </w:p>
    <w:p w14:paraId="018C0B44" w14:textId="77777777" w:rsidR="00E42F9C" w:rsidRDefault="00E42F9C" w:rsidP="006E0577">
      <w:pPr>
        <w:tabs>
          <w:tab w:val="left" w:pos="4962"/>
        </w:tabs>
        <w:spacing w:line="360" w:lineRule="auto"/>
        <w:jc w:val="both"/>
        <w:rPr>
          <w:rFonts w:ascii="Palatino Linotype" w:eastAsia="Calibri" w:hAnsi="Palatino Linotype" w:cs="Tahoma"/>
          <w:iCs/>
          <w:sz w:val="22"/>
          <w:szCs w:val="22"/>
          <w:lang w:val="es-ES" w:eastAsia="es-ES_tradnl"/>
        </w:rPr>
      </w:pPr>
    </w:p>
    <w:p w14:paraId="7498E739" w14:textId="4B9CBC55" w:rsidR="00E42F9C" w:rsidRDefault="00E42F9C" w:rsidP="006E0577">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En respuesta, el Sujeto Obligado</w:t>
      </w:r>
      <w:r w:rsidR="00E006E2">
        <w:rPr>
          <w:rFonts w:ascii="Palatino Linotype" w:eastAsia="Calibri" w:hAnsi="Palatino Linotype" w:cs="Tahoma"/>
          <w:iCs/>
          <w:sz w:val="22"/>
          <w:szCs w:val="22"/>
          <w:lang w:val="es-ES" w:eastAsia="es-ES_tradnl"/>
        </w:rPr>
        <w:t xml:space="preserve"> a través del </w:t>
      </w:r>
      <w:r w:rsidR="00E006E2" w:rsidRPr="00E006E2">
        <w:rPr>
          <w:rFonts w:ascii="Palatino Linotype" w:eastAsia="Calibri" w:hAnsi="Palatino Linotype" w:cs="Tahoma"/>
          <w:iCs/>
          <w:sz w:val="22"/>
          <w:szCs w:val="22"/>
          <w:lang w:val="es-ES" w:eastAsia="es-ES_tradnl"/>
        </w:rPr>
        <w:t>Titular de la Contraloría Interna</w:t>
      </w:r>
      <w:r w:rsidR="00E006E2">
        <w:rPr>
          <w:rFonts w:ascii="Palatino Linotype" w:eastAsia="Calibri" w:hAnsi="Palatino Linotype" w:cs="Tahoma"/>
          <w:iCs/>
          <w:sz w:val="22"/>
          <w:szCs w:val="22"/>
          <w:lang w:val="es-ES" w:eastAsia="es-ES_tradnl"/>
        </w:rPr>
        <w:t xml:space="preserve"> proporcionó el Acuerdo en el que se </w:t>
      </w:r>
      <w:r w:rsidR="00E006E2" w:rsidRPr="00E006E2">
        <w:rPr>
          <w:rFonts w:ascii="Palatino Linotype" w:eastAsia="Calibri" w:hAnsi="Palatino Linotype" w:cs="Tahoma"/>
          <w:iCs/>
          <w:sz w:val="22"/>
          <w:szCs w:val="22"/>
          <w:lang w:val="es-ES" w:eastAsia="es-ES_tradnl"/>
        </w:rPr>
        <w:t>aprueba el Programa Anual de Auditoría</w:t>
      </w:r>
      <w:r>
        <w:rPr>
          <w:rFonts w:ascii="Palatino Linotype" w:eastAsia="Calibri" w:hAnsi="Palatino Linotype" w:cs="Tahoma"/>
          <w:iCs/>
          <w:sz w:val="22"/>
          <w:szCs w:val="22"/>
          <w:lang w:val="es-ES" w:eastAsia="es-ES_tradnl"/>
        </w:rPr>
        <w:t>; ante</w:t>
      </w:r>
      <w:r>
        <w:rPr>
          <w:rFonts w:ascii="Palatino Linotype" w:hAnsi="Palatino Linotype" w:cs="Tahoma"/>
          <w:sz w:val="22"/>
          <w:szCs w:val="22"/>
        </w:rPr>
        <w:t xml:space="preserve"> tal circunstancia,</w:t>
      </w:r>
      <w:r w:rsidRPr="00FB571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el Particular se inconformó al considerar que la información </w:t>
      </w:r>
      <w:r w:rsidR="00E006E2">
        <w:rPr>
          <w:rFonts w:ascii="Palatino Linotype" w:eastAsia="Calibri" w:hAnsi="Palatino Linotype" w:cs="Tahoma"/>
          <w:iCs/>
          <w:sz w:val="22"/>
          <w:szCs w:val="22"/>
          <w:lang w:val="es-ES" w:eastAsia="es-ES_tradnl"/>
        </w:rPr>
        <w:t>no era la solicitada</w:t>
      </w:r>
      <w:r>
        <w:rPr>
          <w:rFonts w:ascii="Palatino Linotype" w:eastAsia="Calibri" w:hAnsi="Palatino Linotype" w:cs="Tahoma"/>
          <w:iCs/>
          <w:sz w:val="22"/>
          <w:szCs w:val="22"/>
          <w:lang w:val="es-ES" w:eastAsia="es-ES_tradnl"/>
        </w:rPr>
        <w:t xml:space="preserve">, </w:t>
      </w:r>
      <w:r w:rsidRPr="00FB571A">
        <w:rPr>
          <w:rFonts w:ascii="Palatino Linotype" w:eastAsia="Calibri" w:hAnsi="Palatino Linotype" w:cs="Tahoma"/>
          <w:bCs/>
          <w:sz w:val="22"/>
          <w:szCs w:val="22"/>
          <w:lang w:val="es-ES_tradnl" w:eastAsia="en-US"/>
        </w:rPr>
        <w:t xml:space="preserve">así </w:t>
      </w:r>
      <w:r w:rsidRPr="00FB571A">
        <w:rPr>
          <w:rFonts w:ascii="Palatino Linotype" w:eastAsia="Calibri" w:hAnsi="Palatino Linotype" w:cs="Tahoma"/>
          <w:color w:val="000000"/>
          <w:sz w:val="22"/>
          <w:szCs w:val="22"/>
        </w:rPr>
        <w:t xml:space="preserve">en el asunto que nos ocupa se actualiza la causal de procedencia señalada en el </w:t>
      </w:r>
      <w:r w:rsidRPr="00FB571A">
        <w:rPr>
          <w:rFonts w:ascii="Palatino Linotype" w:eastAsia="Calibri" w:hAnsi="Palatino Linotype" w:cs="Tahoma"/>
          <w:sz w:val="22"/>
          <w:szCs w:val="22"/>
        </w:rPr>
        <w:t xml:space="preserve">artículo 179, fracción </w:t>
      </w:r>
      <w:r w:rsidR="00E006E2">
        <w:rPr>
          <w:rFonts w:ascii="Palatino Linotype" w:eastAsia="Calibri" w:hAnsi="Palatino Linotype" w:cs="Tahoma"/>
          <w:sz w:val="22"/>
          <w:szCs w:val="22"/>
        </w:rPr>
        <w:t>V</w:t>
      </w:r>
      <w:r>
        <w:rPr>
          <w:rFonts w:ascii="Palatino Linotype" w:eastAsia="Calibri" w:hAnsi="Palatino Linotype" w:cs="Tahoma"/>
          <w:sz w:val="22"/>
          <w:szCs w:val="22"/>
        </w:rPr>
        <w:t>I</w:t>
      </w:r>
      <w:r w:rsidRPr="00FB571A">
        <w:rPr>
          <w:rFonts w:ascii="Palatino Linotype" w:eastAsia="Calibri" w:hAnsi="Palatino Linotype" w:cs="Tahoma"/>
          <w:sz w:val="22"/>
          <w:szCs w:val="22"/>
        </w:rPr>
        <w:t>, de la Ley de la materia</w:t>
      </w:r>
      <w:r w:rsidRPr="00DB1E8B">
        <w:rPr>
          <w:rFonts w:ascii="Palatino Linotype" w:eastAsia="Calibri" w:hAnsi="Palatino Linotype" w:cs="Tahoma"/>
          <w:bCs/>
          <w:sz w:val="22"/>
          <w:szCs w:val="22"/>
        </w:rPr>
        <w:t>.</w:t>
      </w:r>
      <w:r>
        <w:rPr>
          <w:rFonts w:ascii="Palatino Linotype" w:eastAsia="Calibri" w:hAnsi="Palatino Linotype" w:cs="Tahoma"/>
          <w:bCs/>
          <w:sz w:val="22"/>
          <w:szCs w:val="22"/>
        </w:rPr>
        <w:t xml:space="preserve"> Así, las cosas una vez admitido y notificado a las partes el Medio de Impugnación</w:t>
      </w:r>
      <w:r w:rsidR="006E0577">
        <w:rPr>
          <w:rFonts w:ascii="Palatino Linotype" w:eastAsia="Calibri" w:hAnsi="Palatino Linotype" w:cs="Tahoma"/>
          <w:bCs/>
          <w:sz w:val="22"/>
          <w:szCs w:val="22"/>
        </w:rPr>
        <w:t>, las partes fueron omisas en manifestarse.</w:t>
      </w:r>
    </w:p>
    <w:p w14:paraId="28EB6667" w14:textId="77777777" w:rsidR="00E42F9C" w:rsidRDefault="00E42F9C" w:rsidP="006E0577">
      <w:pPr>
        <w:spacing w:line="360" w:lineRule="auto"/>
        <w:ind w:right="-93"/>
        <w:jc w:val="both"/>
        <w:rPr>
          <w:rFonts w:ascii="Palatino Linotype" w:eastAsia="Calibri" w:hAnsi="Palatino Linotype" w:cs="Tahoma"/>
          <w:bCs/>
          <w:sz w:val="22"/>
          <w:szCs w:val="22"/>
          <w:lang w:eastAsia="en-US"/>
        </w:rPr>
      </w:pPr>
    </w:p>
    <w:p w14:paraId="69C443A0" w14:textId="77777777" w:rsidR="00E42F9C" w:rsidRPr="00FB571A" w:rsidRDefault="00E42F9C" w:rsidP="006E0577">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FB571A">
        <w:rPr>
          <w:rFonts w:ascii="Palatino Linotype" w:eastAsia="Calibri" w:hAnsi="Palatino Linotype" w:cs="Tahoma"/>
          <w:iCs/>
          <w:sz w:val="22"/>
          <w:szCs w:val="22"/>
          <w:lang w:eastAsia="es-ES_tradnl"/>
        </w:rPr>
        <w:lastRenderedPageBreak/>
        <w:t>Información Pública del Estado de México y Municipios y demás disposiciones legales aplicables a la materia que se resuelve.</w:t>
      </w:r>
    </w:p>
    <w:p w14:paraId="29633289" w14:textId="77777777" w:rsidR="00E42F9C" w:rsidRPr="00FB571A" w:rsidRDefault="00E42F9C" w:rsidP="006E0577">
      <w:pPr>
        <w:tabs>
          <w:tab w:val="left" w:pos="4962"/>
        </w:tabs>
        <w:spacing w:line="360" w:lineRule="auto"/>
        <w:jc w:val="both"/>
        <w:rPr>
          <w:rFonts w:ascii="Palatino Linotype" w:eastAsia="Calibri" w:hAnsi="Palatino Linotype" w:cs="Tahoma"/>
          <w:iCs/>
          <w:sz w:val="22"/>
          <w:szCs w:val="22"/>
          <w:lang w:eastAsia="es-ES_tradnl"/>
        </w:rPr>
      </w:pPr>
    </w:p>
    <w:p w14:paraId="5D966A57" w14:textId="77777777" w:rsidR="00E42F9C" w:rsidRPr="00FB571A" w:rsidRDefault="00E42F9C" w:rsidP="006E0577">
      <w:pPr>
        <w:pStyle w:val="Ttulo2"/>
        <w:spacing w:before="0" w:line="360" w:lineRule="auto"/>
        <w:jc w:val="both"/>
        <w:rPr>
          <w:rFonts w:ascii="Palatino Linotype" w:eastAsia="Calibri" w:hAnsi="Palatino Linotype" w:cs="Arial"/>
          <w:b/>
          <w:color w:val="auto"/>
          <w:sz w:val="22"/>
          <w:lang w:eastAsia="es-ES_tradnl"/>
        </w:rPr>
      </w:pPr>
      <w:bookmarkStart w:id="21" w:name="_Toc207885540"/>
      <w:bookmarkStart w:id="22" w:name="_Toc213942833"/>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1"/>
      <w:bookmarkEnd w:id="22"/>
    </w:p>
    <w:p w14:paraId="6E7A6AC3" w14:textId="77777777" w:rsidR="00E42F9C" w:rsidRPr="00FB571A" w:rsidRDefault="00E42F9C" w:rsidP="006E0577">
      <w:pPr>
        <w:spacing w:line="360" w:lineRule="auto"/>
        <w:contextualSpacing/>
        <w:jc w:val="both"/>
        <w:rPr>
          <w:rFonts w:ascii="Palatino Linotype" w:hAnsi="Palatino Linotype" w:cs="Tahoma"/>
          <w:sz w:val="22"/>
          <w:szCs w:val="22"/>
        </w:rPr>
      </w:pPr>
    </w:p>
    <w:p w14:paraId="695EAEE7" w14:textId="77777777" w:rsidR="00E42F9C" w:rsidRPr="00FB571A" w:rsidRDefault="00E42F9C" w:rsidP="006E0577">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068BBB1" w14:textId="77777777" w:rsidR="00E42F9C" w:rsidRPr="00FB571A" w:rsidRDefault="00E42F9C" w:rsidP="006E0577">
      <w:pPr>
        <w:spacing w:line="360" w:lineRule="auto"/>
        <w:contextualSpacing/>
        <w:jc w:val="both"/>
        <w:rPr>
          <w:rFonts w:ascii="Palatino Linotype" w:hAnsi="Palatino Linotype" w:cs="Tahoma"/>
          <w:sz w:val="22"/>
          <w:szCs w:val="22"/>
        </w:rPr>
      </w:pPr>
    </w:p>
    <w:p w14:paraId="7CF56517" w14:textId="77777777" w:rsidR="00E42F9C" w:rsidRPr="00FB571A" w:rsidRDefault="00E42F9C" w:rsidP="006E057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3423DB" w14:textId="77777777" w:rsidR="00E42F9C" w:rsidRPr="00FB571A" w:rsidRDefault="00E42F9C" w:rsidP="006E0577">
      <w:pPr>
        <w:spacing w:line="360" w:lineRule="auto"/>
        <w:jc w:val="both"/>
        <w:rPr>
          <w:rFonts w:ascii="Palatino Linotype" w:hAnsi="Palatino Linotype" w:cs="Tahoma"/>
          <w:sz w:val="22"/>
          <w:szCs w:val="22"/>
        </w:rPr>
      </w:pPr>
    </w:p>
    <w:p w14:paraId="0450762F" w14:textId="77777777" w:rsidR="00E42F9C" w:rsidRPr="00FB571A" w:rsidRDefault="00E42F9C" w:rsidP="006E0577">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DD292A9" w14:textId="77777777" w:rsidR="00E42F9C" w:rsidRPr="00FB571A" w:rsidRDefault="00E42F9C" w:rsidP="006E0577">
      <w:pPr>
        <w:spacing w:line="360" w:lineRule="auto"/>
        <w:jc w:val="both"/>
        <w:rPr>
          <w:rFonts w:ascii="Palatino Linotype" w:hAnsi="Palatino Linotype" w:cs="Tahoma"/>
          <w:sz w:val="22"/>
          <w:szCs w:val="22"/>
        </w:rPr>
      </w:pPr>
    </w:p>
    <w:p w14:paraId="32512FF7" w14:textId="77777777" w:rsidR="00E42F9C" w:rsidRPr="00FB571A" w:rsidRDefault="00E42F9C" w:rsidP="006E057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6FA9F703" w14:textId="77777777" w:rsidR="00E42F9C" w:rsidRPr="00FB571A" w:rsidRDefault="00E42F9C" w:rsidP="006E0577">
      <w:pPr>
        <w:spacing w:line="360" w:lineRule="auto"/>
        <w:jc w:val="both"/>
        <w:rPr>
          <w:rFonts w:ascii="Palatino Linotype" w:hAnsi="Palatino Linotype" w:cs="Tahoma"/>
          <w:sz w:val="22"/>
          <w:szCs w:val="22"/>
        </w:rPr>
      </w:pPr>
    </w:p>
    <w:p w14:paraId="66761796" w14:textId="77777777" w:rsidR="00E42F9C" w:rsidRPr="00FB571A" w:rsidRDefault="00E42F9C" w:rsidP="006E057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B73CC1A" w14:textId="77777777" w:rsidR="00E42F9C" w:rsidRDefault="00E42F9C" w:rsidP="006E0577">
      <w:pPr>
        <w:spacing w:line="360" w:lineRule="auto"/>
        <w:jc w:val="both"/>
        <w:rPr>
          <w:rFonts w:ascii="Palatino Linotype" w:hAnsi="Palatino Linotype" w:cs="Tahoma"/>
          <w:sz w:val="22"/>
          <w:szCs w:val="22"/>
        </w:rPr>
      </w:pPr>
    </w:p>
    <w:p w14:paraId="0469EFE5" w14:textId="77777777" w:rsidR="00E42F9C" w:rsidRPr="00FB571A" w:rsidRDefault="00E42F9C" w:rsidP="006E057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F24CDA0" w14:textId="77777777" w:rsidR="00E42F9C" w:rsidRPr="00FB571A" w:rsidRDefault="00E42F9C" w:rsidP="006E0577">
      <w:pPr>
        <w:spacing w:line="360" w:lineRule="auto"/>
        <w:jc w:val="both"/>
        <w:rPr>
          <w:rFonts w:ascii="Palatino Linotype" w:hAnsi="Palatino Linotype" w:cs="Tahoma"/>
          <w:sz w:val="22"/>
          <w:szCs w:val="22"/>
        </w:rPr>
      </w:pPr>
    </w:p>
    <w:p w14:paraId="71F15E1F" w14:textId="77777777" w:rsidR="00E42F9C" w:rsidRPr="00FB571A" w:rsidRDefault="00E42F9C" w:rsidP="006E0577">
      <w:pPr>
        <w:pStyle w:val="Ttulo2"/>
        <w:spacing w:before="0" w:line="360" w:lineRule="auto"/>
        <w:rPr>
          <w:rFonts w:ascii="Palatino Linotype" w:hAnsi="Palatino Linotype"/>
          <w:b/>
          <w:color w:val="auto"/>
          <w:sz w:val="22"/>
          <w:lang w:val="es-ES"/>
        </w:rPr>
      </w:pPr>
      <w:bookmarkStart w:id="23" w:name="_Toc207885541"/>
      <w:bookmarkStart w:id="24" w:name="_Toc213942834"/>
      <w:r w:rsidRPr="00FB571A">
        <w:rPr>
          <w:rFonts w:ascii="Palatino Linotype" w:eastAsia="Calibri" w:hAnsi="Palatino Linotype"/>
          <w:b/>
          <w:color w:val="auto"/>
          <w:sz w:val="22"/>
          <w:lang w:eastAsia="es-ES_tradnl"/>
        </w:rPr>
        <w:t>QUINTO. Estudio de Fondo</w:t>
      </w:r>
      <w:bookmarkEnd w:id="23"/>
      <w:bookmarkEnd w:id="24"/>
    </w:p>
    <w:p w14:paraId="53B4B3C9" w14:textId="77777777" w:rsidR="00E42F9C" w:rsidRDefault="00E42F9C" w:rsidP="006E0577">
      <w:pPr>
        <w:spacing w:line="360" w:lineRule="auto"/>
        <w:ind w:right="-93"/>
        <w:jc w:val="both"/>
        <w:rPr>
          <w:rFonts w:ascii="Palatino Linotype" w:hAnsi="Palatino Linotype" w:cs="Tahoma"/>
          <w:b/>
          <w:sz w:val="22"/>
          <w:szCs w:val="22"/>
          <w:lang w:val="es-ES"/>
        </w:rPr>
      </w:pPr>
    </w:p>
    <w:p w14:paraId="56620ED8" w14:textId="77777777" w:rsidR="00E42F9C" w:rsidRPr="00DB1E8B" w:rsidRDefault="00E42F9C" w:rsidP="006E0577">
      <w:pPr>
        <w:spacing w:line="360" w:lineRule="auto"/>
        <w:jc w:val="both"/>
        <w:rPr>
          <w:rFonts w:ascii="Palatino Linotype" w:hAnsi="Palatino Linotype" w:cs="Tahoma"/>
          <w:bCs/>
          <w:iCs/>
          <w:color w:val="000000"/>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 en principio es necesario contextualizar la solicitud de información.</w:t>
      </w:r>
    </w:p>
    <w:p w14:paraId="0AE052BB" w14:textId="77777777" w:rsidR="00E42F9C" w:rsidRPr="00DB1E8B" w:rsidRDefault="00E42F9C" w:rsidP="006E0577">
      <w:pPr>
        <w:spacing w:line="360" w:lineRule="auto"/>
        <w:ind w:right="-93"/>
        <w:jc w:val="both"/>
        <w:rPr>
          <w:rFonts w:ascii="Palatino Linotype" w:hAnsi="Palatino Linotype" w:cs="Tahoma"/>
          <w:b/>
          <w:sz w:val="22"/>
          <w:szCs w:val="22"/>
        </w:rPr>
      </w:pPr>
    </w:p>
    <w:p w14:paraId="2195ABC5" w14:textId="767384CA" w:rsidR="008C0971" w:rsidRDefault="00E42F9C" w:rsidP="006E057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Establecido lo anterior, sobre lo solicitado </w:t>
      </w:r>
      <w:r w:rsidR="00D075E2" w:rsidRPr="00D075E2">
        <w:rPr>
          <w:rFonts w:ascii="Palatino Linotype" w:eastAsia="Calibri" w:hAnsi="Palatino Linotype" w:cs="Tahoma"/>
          <w:bCs/>
          <w:sz w:val="22"/>
          <w:szCs w:val="22"/>
          <w:lang w:eastAsia="en-US"/>
        </w:rPr>
        <w:t xml:space="preserve">resulta conveniente traer a contexto el contenido de </w:t>
      </w:r>
      <w:r w:rsidR="008C0971">
        <w:rPr>
          <w:rFonts w:ascii="Palatino Linotype" w:eastAsia="Calibri" w:hAnsi="Palatino Linotype" w:cs="Tahoma"/>
          <w:bCs/>
          <w:sz w:val="22"/>
          <w:szCs w:val="22"/>
          <w:lang w:eastAsia="en-US"/>
        </w:rPr>
        <w:t>la Ley Orgánica Municipal, la cual en su artículo 112 establece las funciones del órgano interno de control como se muestra a continuación:</w:t>
      </w:r>
    </w:p>
    <w:p w14:paraId="3310137A" w14:textId="77777777" w:rsidR="008C0971" w:rsidRDefault="008C0971" w:rsidP="006E0577">
      <w:pPr>
        <w:spacing w:line="360" w:lineRule="auto"/>
        <w:ind w:right="-93"/>
        <w:jc w:val="both"/>
        <w:rPr>
          <w:rFonts w:ascii="Palatino Linotype" w:eastAsia="Calibri" w:hAnsi="Palatino Linotype" w:cs="Tahoma"/>
          <w:bCs/>
          <w:sz w:val="22"/>
          <w:szCs w:val="22"/>
          <w:lang w:eastAsia="en-US"/>
        </w:rPr>
      </w:pPr>
    </w:p>
    <w:p w14:paraId="697CED1B" w14:textId="37062A93"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
          <w:i/>
          <w:iCs/>
          <w:lang w:eastAsia="en-US"/>
        </w:rPr>
        <w:t>Artículo 112</w:t>
      </w:r>
      <w:r w:rsidRPr="008C0971">
        <w:rPr>
          <w:rFonts w:ascii="Palatino Linotype" w:eastAsia="Calibri" w:hAnsi="Palatino Linotype" w:cs="Tahoma"/>
          <w:bCs/>
          <w:i/>
          <w:iCs/>
          <w:lang w:eastAsia="en-US"/>
        </w:rPr>
        <w:t>. El órgano interno de control municipal tendrá a su cargo las funciones siguientes:</w:t>
      </w:r>
    </w:p>
    <w:p w14:paraId="78A10563" w14:textId="77777777"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I. Planear, programar, organizar y coordinar el sistema de control y evaluación municipal;</w:t>
      </w:r>
    </w:p>
    <w:p w14:paraId="5458AC56" w14:textId="77777777"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II. Fiscalizar el ingreso y ejercicio del gasto público municipal y su congruencia con el</w:t>
      </w:r>
    </w:p>
    <w:p w14:paraId="68D8455E" w14:textId="77777777"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presupuesto de egresos;</w:t>
      </w:r>
    </w:p>
    <w:p w14:paraId="74312243" w14:textId="4B95F761"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 xml:space="preserve">III y IV… </w:t>
      </w:r>
    </w:p>
    <w:p w14:paraId="1BFC545C" w14:textId="77777777"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V. Establecer las bases generales para la realización de auditorías e inspecciones;</w:t>
      </w:r>
    </w:p>
    <w:p w14:paraId="3A3D162E" w14:textId="77777777"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VI. Vigilar que los recursos federales y estatales asignados a los ayuntamientos se apliquen en</w:t>
      </w:r>
    </w:p>
    <w:p w14:paraId="5488A47F" w14:textId="77777777"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los términos estipulados en las leyes, los reglamentos y los convenios respectivos;</w:t>
      </w:r>
    </w:p>
    <w:p w14:paraId="7CD501D9" w14:textId="77777777"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VII y VIII…</w:t>
      </w:r>
    </w:p>
    <w:p w14:paraId="2A430C9F" w14:textId="2D2FDC59"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lastRenderedPageBreak/>
        <w:t>IX. Designar a los auditores externos y proponer al ayuntamiento, en su caso, a los Comisarios de los Organismos Auxiliares;</w:t>
      </w:r>
    </w:p>
    <w:p w14:paraId="097A6395" w14:textId="58D1B447" w:rsid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X a XIII…</w:t>
      </w:r>
    </w:p>
    <w:p w14:paraId="1B901C1E" w14:textId="77777777" w:rsidR="006E0577" w:rsidRPr="008C0971" w:rsidRDefault="006E0577" w:rsidP="006E0577">
      <w:pPr>
        <w:spacing w:line="360" w:lineRule="auto"/>
        <w:ind w:left="567" w:right="539"/>
        <w:jc w:val="both"/>
        <w:rPr>
          <w:rFonts w:ascii="Palatino Linotype" w:eastAsia="Calibri" w:hAnsi="Palatino Linotype" w:cs="Tahoma"/>
          <w:bCs/>
          <w:i/>
          <w:iCs/>
          <w:lang w:eastAsia="en-US"/>
        </w:rPr>
      </w:pPr>
    </w:p>
    <w:p w14:paraId="4DE4C60F" w14:textId="224E578C" w:rsidR="008C0971" w:rsidRDefault="008C0971" w:rsidP="006E0577">
      <w:pPr>
        <w:spacing w:line="360" w:lineRule="auto"/>
        <w:ind w:left="567" w:right="539"/>
        <w:jc w:val="both"/>
        <w:rPr>
          <w:rFonts w:ascii="Palatino Linotype" w:eastAsia="Calibri" w:hAnsi="Palatino Linotype" w:cs="Tahoma"/>
          <w:bCs/>
          <w:i/>
          <w:iCs/>
          <w:lang w:eastAsia="en-US"/>
        </w:rPr>
      </w:pPr>
      <w:r w:rsidRPr="008C0971">
        <w:rPr>
          <w:rFonts w:ascii="Palatino Linotype" w:eastAsia="Calibri" w:hAnsi="Palatino Linotype" w:cs="Tahoma"/>
          <w:bCs/>
          <w:i/>
          <w:iCs/>
          <w:lang w:eastAsia="en-US"/>
        </w:rPr>
        <w:t>XIV. Vigilar que los ingresos municipales se enteren a la tesorería municipal conforme a los procedimientos contables y disposiciones legales aplicables;</w:t>
      </w:r>
    </w:p>
    <w:p w14:paraId="658B721B" w14:textId="525B57BD" w:rsidR="008C0971" w:rsidRPr="008C0971" w:rsidRDefault="008C0971" w:rsidP="006E0577">
      <w:pPr>
        <w:spacing w:line="360" w:lineRule="auto"/>
        <w:ind w:left="567" w:right="539"/>
        <w:jc w:val="both"/>
        <w:rPr>
          <w:rFonts w:ascii="Palatino Linotype" w:eastAsia="Calibri" w:hAnsi="Palatino Linotype" w:cs="Tahoma"/>
          <w:bCs/>
          <w:i/>
          <w:iCs/>
          <w:lang w:eastAsia="en-US"/>
        </w:rPr>
      </w:pPr>
      <w:r>
        <w:rPr>
          <w:rFonts w:ascii="Palatino Linotype" w:eastAsia="Calibri" w:hAnsi="Palatino Linotype" w:cs="Tahoma"/>
          <w:bCs/>
          <w:i/>
          <w:iCs/>
          <w:lang w:eastAsia="en-US"/>
        </w:rPr>
        <w:t>XV a XX…</w:t>
      </w:r>
    </w:p>
    <w:p w14:paraId="4D71765B" w14:textId="77777777" w:rsidR="008C0971" w:rsidRDefault="008C0971" w:rsidP="006E0577">
      <w:pPr>
        <w:spacing w:line="360" w:lineRule="auto"/>
        <w:ind w:right="-93"/>
        <w:jc w:val="both"/>
        <w:rPr>
          <w:rFonts w:ascii="Palatino Linotype" w:eastAsia="Calibri" w:hAnsi="Palatino Linotype" w:cs="Tahoma"/>
          <w:bCs/>
          <w:sz w:val="22"/>
          <w:szCs w:val="22"/>
          <w:lang w:eastAsia="en-US"/>
        </w:rPr>
      </w:pPr>
    </w:p>
    <w:p w14:paraId="5CBEBEC5" w14:textId="12788E9F" w:rsidR="008C0971" w:rsidRDefault="008C0971" w:rsidP="006E057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el </w:t>
      </w:r>
      <w:r w:rsidRPr="008C0971">
        <w:rPr>
          <w:rFonts w:ascii="Palatino Linotype" w:eastAsia="Calibri" w:hAnsi="Palatino Linotype" w:cs="Tahoma"/>
          <w:bCs/>
          <w:sz w:val="22"/>
          <w:szCs w:val="22"/>
          <w:lang w:eastAsia="en-US"/>
        </w:rPr>
        <w:t>Reglamento Interno del Organismo Público Descentralizado para la prestación de los servicios de agua potable, alcantarillado y saneamiento del municipio de Cuautitlán Izcalli</w:t>
      </w:r>
      <w:r w:rsidR="006E0577">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en su artículo 32 señala las facultades y obligaciones de la Contraloría Interna dentro de las que se encuentran las de v</w:t>
      </w:r>
      <w:r w:rsidRPr="008C0971">
        <w:rPr>
          <w:rFonts w:ascii="Palatino Linotype" w:eastAsia="Calibri" w:hAnsi="Palatino Linotype" w:cs="Tahoma"/>
          <w:bCs/>
          <w:sz w:val="22"/>
          <w:szCs w:val="22"/>
          <w:lang w:eastAsia="en-US"/>
        </w:rPr>
        <w:t>igilar a través de las auditor</w:t>
      </w:r>
      <w:r>
        <w:rPr>
          <w:rFonts w:ascii="Palatino Linotype" w:eastAsia="Calibri" w:hAnsi="Palatino Linotype" w:cs="Tahoma"/>
          <w:bCs/>
          <w:sz w:val="22"/>
          <w:szCs w:val="22"/>
          <w:lang w:eastAsia="en-US"/>
        </w:rPr>
        <w:t>i</w:t>
      </w:r>
      <w:r w:rsidRPr="008C0971">
        <w:rPr>
          <w:rFonts w:ascii="Palatino Linotype" w:eastAsia="Calibri" w:hAnsi="Palatino Linotype" w:cs="Tahoma"/>
          <w:bCs/>
          <w:sz w:val="22"/>
          <w:szCs w:val="22"/>
          <w:lang w:eastAsia="en-US"/>
        </w:rPr>
        <w:t>as, evaluaciones y otras acciones de control, que los ingresos y egresos del Organismo cumplan con las disposiciones establecidas en la Ley de Ingresos Municipal y el Presupuesto de Egresos aprobado y atiendan los principios de racional</w:t>
      </w:r>
      <w:r>
        <w:rPr>
          <w:rFonts w:ascii="Palatino Linotype" w:eastAsia="Calibri" w:hAnsi="Palatino Linotype" w:cs="Tahoma"/>
          <w:bCs/>
          <w:sz w:val="22"/>
          <w:szCs w:val="22"/>
          <w:lang w:eastAsia="en-US"/>
        </w:rPr>
        <w:t>i</w:t>
      </w:r>
      <w:r w:rsidRPr="008C0971">
        <w:rPr>
          <w:rFonts w:ascii="Palatino Linotype" w:eastAsia="Calibri" w:hAnsi="Palatino Linotype" w:cs="Tahoma"/>
          <w:bCs/>
          <w:sz w:val="22"/>
          <w:szCs w:val="22"/>
          <w:lang w:eastAsia="en-US"/>
        </w:rPr>
        <w:t>dad, austeridad y disciplina presupuestaria;</w:t>
      </w:r>
      <w:r>
        <w:rPr>
          <w:rFonts w:ascii="Palatino Linotype" w:eastAsia="Calibri" w:hAnsi="Palatino Linotype" w:cs="Tahoma"/>
          <w:bCs/>
          <w:sz w:val="22"/>
          <w:szCs w:val="22"/>
          <w:lang w:eastAsia="en-US"/>
        </w:rPr>
        <w:t xml:space="preserve"> así como la de </w:t>
      </w:r>
      <w:r w:rsidRPr="008C0971">
        <w:rPr>
          <w:rFonts w:ascii="Palatino Linotype" w:eastAsia="Calibri" w:hAnsi="Palatino Linotype" w:cs="Tahoma"/>
          <w:bCs/>
          <w:sz w:val="22"/>
          <w:szCs w:val="22"/>
          <w:lang w:eastAsia="en-US"/>
        </w:rPr>
        <w:t>Planear, programar, organizar y coordinar el Sistema de Auditorias del Organismo</w:t>
      </w:r>
      <w:r>
        <w:rPr>
          <w:rFonts w:ascii="Palatino Linotype" w:eastAsia="Calibri" w:hAnsi="Palatino Linotype" w:cs="Tahoma"/>
          <w:bCs/>
          <w:sz w:val="22"/>
          <w:szCs w:val="22"/>
          <w:lang w:eastAsia="en-US"/>
        </w:rPr>
        <w:t>, y las de  p</w:t>
      </w:r>
      <w:r w:rsidRPr="008C0971">
        <w:rPr>
          <w:rFonts w:ascii="Palatino Linotype" w:eastAsia="Calibri" w:hAnsi="Palatino Linotype" w:cs="Tahoma"/>
          <w:bCs/>
          <w:sz w:val="22"/>
          <w:szCs w:val="22"/>
          <w:lang w:eastAsia="en-US"/>
        </w:rPr>
        <w:t>rogramar, ordenar y realizar auditorías e inspecciones a las Unidades Administrativas del Organismo e informar de su resultado a la Dirección General y en su caso a la Unidad Administrativa auditada</w:t>
      </w:r>
      <w:r>
        <w:rPr>
          <w:rFonts w:ascii="Palatino Linotype" w:eastAsia="Calibri" w:hAnsi="Palatino Linotype" w:cs="Tahoma"/>
          <w:bCs/>
          <w:sz w:val="22"/>
          <w:szCs w:val="22"/>
          <w:lang w:eastAsia="en-US"/>
        </w:rPr>
        <w:t>.</w:t>
      </w:r>
    </w:p>
    <w:p w14:paraId="1363CEC9" w14:textId="77777777" w:rsidR="008C0971" w:rsidRDefault="008C0971" w:rsidP="006E0577">
      <w:pPr>
        <w:spacing w:line="360" w:lineRule="auto"/>
        <w:ind w:right="-93"/>
        <w:jc w:val="both"/>
        <w:rPr>
          <w:rFonts w:ascii="Palatino Linotype" w:eastAsia="Calibri" w:hAnsi="Palatino Linotype" w:cs="Tahoma"/>
          <w:bCs/>
          <w:sz w:val="22"/>
          <w:szCs w:val="22"/>
          <w:lang w:eastAsia="en-US"/>
        </w:rPr>
      </w:pPr>
    </w:p>
    <w:p w14:paraId="7DBC2489" w14:textId="77777777" w:rsidR="00A36685" w:rsidRPr="00647E3E" w:rsidRDefault="008C0971" w:rsidP="006E0577">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sz w:val="22"/>
          <w:szCs w:val="22"/>
          <w:lang w:eastAsia="en-US"/>
        </w:rPr>
        <w:t xml:space="preserve">Derivado de lo anterior, se observa que el Sujeto Obligado cuenta con competencia para conocer sobre lo solicitado, </w:t>
      </w:r>
      <w:r w:rsidR="00A36685">
        <w:rPr>
          <w:rFonts w:ascii="Palatino Linotype" w:eastAsia="Calibri" w:hAnsi="Palatino Linotype" w:cs="Tahoma"/>
          <w:bCs/>
          <w:sz w:val="22"/>
          <w:szCs w:val="22"/>
          <w:lang w:eastAsia="en-US"/>
        </w:rPr>
        <w:t xml:space="preserve">e incluso la </w:t>
      </w:r>
      <w:r w:rsidR="001E4484">
        <w:rPr>
          <w:rFonts w:ascii="Palatino Linotype" w:eastAsia="Calibri" w:hAnsi="Palatino Linotype" w:cs="Tahoma"/>
          <w:sz w:val="22"/>
          <w:szCs w:val="22"/>
          <w:lang w:eastAsia="es-ES_tradnl"/>
        </w:rPr>
        <w:t>respuesta fue proporcionada por parte del</w:t>
      </w:r>
      <w:r w:rsidR="00A36685">
        <w:rPr>
          <w:rFonts w:ascii="Palatino Linotype" w:eastAsia="Calibri" w:hAnsi="Palatino Linotype" w:cs="Tahoma"/>
          <w:sz w:val="22"/>
          <w:szCs w:val="22"/>
          <w:lang w:eastAsia="es-ES_tradnl"/>
        </w:rPr>
        <w:t xml:space="preserve"> área encargada de realizar las auditorias es decir la propia Contraloría, </w:t>
      </w:r>
      <w:r w:rsidR="00A36685" w:rsidRPr="00647E3E">
        <w:rPr>
          <w:rFonts w:ascii="Palatino Linotype" w:eastAsia="Calibri" w:hAnsi="Palatino Linotype" w:cs="Tahoma"/>
          <w:iCs/>
          <w:sz w:val="22"/>
          <w:szCs w:val="22"/>
          <w:lang w:eastAsia="es-ES_tradnl"/>
        </w:rPr>
        <w:t xml:space="preserve">por lo que, es oportuno hacer referencia al </w:t>
      </w:r>
      <w:r w:rsidR="00A36685" w:rsidRPr="00647E3E">
        <w:rPr>
          <w:rFonts w:ascii="Palatino Linotype" w:eastAsia="Calibri" w:hAnsi="Palatino Linotype" w:cs="Tahoma"/>
          <w:b/>
          <w:iCs/>
          <w:sz w:val="22"/>
          <w:szCs w:val="22"/>
          <w:lang w:eastAsia="es-ES_tradnl"/>
        </w:rPr>
        <w:t>procedimiento de búsqueda que deben de seguir los Sujetos Obligados para localizar la información</w:t>
      </w:r>
      <w:r w:rsidR="00A36685" w:rsidRPr="00647E3E">
        <w:rPr>
          <w:rFonts w:ascii="Palatino Linotype" w:eastAsia="Calibri" w:hAnsi="Palatino Linotype" w:cs="Tahoma"/>
          <w:iCs/>
          <w:sz w:val="22"/>
          <w:szCs w:val="22"/>
          <w:lang w:eastAsia="es-ES_tradnl"/>
        </w:rPr>
        <w:t xml:space="preserve">, el cual se encuentra previsto en el artículo 162 de la Ley de Transparencia y Acceso a la Información Pública del Estado de México y Municipios, el cual </w:t>
      </w:r>
      <w:r w:rsidR="00A36685" w:rsidRPr="00647E3E">
        <w:rPr>
          <w:rFonts w:ascii="Palatino Linotype" w:eastAsia="Calibri" w:hAnsi="Palatino Linotype" w:cs="Tahoma"/>
          <w:iCs/>
          <w:sz w:val="22"/>
          <w:szCs w:val="22"/>
          <w:lang w:eastAsia="es-ES_tradnl"/>
        </w:rPr>
        <w:lastRenderedPageBreak/>
        <w:t>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5D28738" w14:textId="77777777" w:rsidR="00A36685" w:rsidRPr="00647E3E" w:rsidRDefault="00A36685" w:rsidP="006E0577">
      <w:pPr>
        <w:spacing w:line="360" w:lineRule="auto"/>
        <w:jc w:val="both"/>
        <w:rPr>
          <w:rFonts w:ascii="Palatino Linotype" w:eastAsia="Calibri" w:hAnsi="Palatino Linotype" w:cs="Tahoma"/>
          <w:iCs/>
          <w:sz w:val="22"/>
          <w:szCs w:val="22"/>
          <w:lang w:eastAsia="es-ES_tradnl"/>
        </w:rPr>
      </w:pPr>
    </w:p>
    <w:p w14:paraId="689A351A" w14:textId="77777777" w:rsidR="00A36685" w:rsidRPr="00647E3E" w:rsidRDefault="00A36685" w:rsidP="006E0577">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p>
    <w:p w14:paraId="7EF40467" w14:textId="77777777" w:rsidR="00A36685" w:rsidRPr="00647E3E" w:rsidRDefault="00A36685" w:rsidP="006E0577">
      <w:pPr>
        <w:spacing w:line="360" w:lineRule="auto"/>
        <w:jc w:val="both"/>
        <w:rPr>
          <w:rFonts w:ascii="Palatino Linotype" w:eastAsia="Calibri" w:hAnsi="Palatino Linotype" w:cs="Tahoma"/>
          <w:iCs/>
          <w:sz w:val="22"/>
          <w:szCs w:val="22"/>
          <w:lang w:eastAsia="es-ES_tradnl"/>
        </w:rPr>
      </w:pPr>
    </w:p>
    <w:p w14:paraId="457AE4E5" w14:textId="2C39530F" w:rsidR="00A36685" w:rsidRDefault="00A36685" w:rsidP="006E0577">
      <w:pPr>
        <w:spacing w:line="360" w:lineRule="auto"/>
        <w:ind w:right="-93"/>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 xml:space="preserve">Ahora </w:t>
      </w:r>
      <w:proofErr w:type="gramStart"/>
      <w:r w:rsidRPr="00647E3E">
        <w:rPr>
          <w:rFonts w:ascii="Palatino Linotype" w:eastAsia="Calibri" w:hAnsi="Palatino Linotype" w:cs="Tahoma"/>
          <w:iCs/>
          <w:sz w:val="22"/>
          <w:szCs w:val="22"/>
          <w:lang w:eastAsia="es-ES_tradnl"/>
        </w:rPr>
        <w:t>bien</w:t>
      </w:r>
      <w:proofErr w:type="gramEnd"/>
      <w:r w:rsidRPr="00647E3E">
        <w:rPr>
          <w:rFonts w:ascii="Palatino Linotype" w:eastAsia="Calibri" w:hAnsi="Palatino Linotype" w:cs="Tahoma"/>
          <w:iCs/>
          <w:sz w:val="22"/>
          <w:szCs w:val="22"/>
          <w:lang w:eastAsia="es-ES_tradnl"/>
        </w:rPr>
        <w:t xml:space="preserve"> en respuesta,</w:t>
      </w:r>
      <w:r>
        <w:rPr>
          <w:rFonts w:ascii="Palatino Linotype" w:eastAsia="Calibri" w:hAnsi="Palatino Linotype" w:cs="Tahoma"/>
          <w:iCs/>
          <w:sz w:val="22"/>
          <w:szCs w:val="22"/>
          <w:lang w:eastAsia="es-ES_tradnl"/>
        </w:rPr>
        <w:t xml:space="preserve"> </w:t>
      </w:r>
      <w:r w:rsidRPr="00A36685">
        <w:rPr>
          <w:rFonts w:ascii="Palatino Linotype" w:eastAsia="Calibri" w:hAnsi="Palatino Linotype" w:cs="Tahoma"/>
          <w:iCs/>
          <w:sz w:val="22"/>
          <w:szCs w:val="22"/>
          <w:lang w:eastAsia="es-ES_tradnl"/>
        </w:rPr>
        <w:t>el Titular de la Contraloría Interna</w:t>
      </w:r>
      <w:r>
        <w:rPr>
          <w:rFonts w:ascii="Palatino Linotype" w:eastAsia="Calibri" w:hAnsi="Palatino Linotype" w:cs="Tahoma"/>
          <w:iCs/>
          <w:sz w:val="22"/>
          <w:szCs w:val="22"/>
          <w:lang w:eastAsia="es-ES_tradnl"/>
        </w:rPr>
        <w:t xml:space="preserve"> proporcionó el </w:t>
      </w:r>
      <w:r w:rsidR="006E0577">
        <w:rPr>
          <w:rFonts w:ascii="Palatino Linotype" w:eastAsia="Calibri" w:hAnsi="Palatino Linotype" w:cs="Tahoma"/>
          <w:iCs/>
          <w:sz w:val="22"/>
          <w:szCs w:val="22"/>
          <w:lang w:eastAsia="es-ES_tradnl"/>
        </w:rPr>
        <w:t>A</w:t>
      </w:r>
      <w:r>
        <w:rPr>
          <w:rFonts w:ascii="Palatino Linotype" w:eastAsia="Calibri" w:hAnsi="Palatino Linotype" w:cs="Tahoma"/>
          <w:iCs/>
          <w:sz w:val="22"/>
          <w:szCs w:val="22"/>
          <w:lang w:eastAsia="es-ES_tradnl"/>
        </w:rPr>
        <w:t>cuerdo</w:t>
      </w:r>
      <w:r w:rsidR="006E0577">
        <w:rPr>
          <w:rFonts w:ascii="Palatino Linotype" w:eastAsia="Calibri" w:hAnsi="Palatino Linotype" w:cs="Tahoma"/>
          <w:iCs/>
          <w:sz w:val="22"/>
          <w:szCs w:val="22"/>
          <w:lang w:eastAsia="es-ES_tradnl"/>
        </w:rPr>
        <w:t xml:space="preserve"> emitido por el Consejo Directivo</w:t>
      </w:r>
      <w:r>
        <w:rPr>
          <w:rFonts w:ascii="Palatino Linotype" w:eastAsia="Calibri" w:hAnsi="Palatino Linotype" w:cs="Tahoma"/>
          <w:iCs/>
          <w:sz w:val="22"/>
          <w:szCs w:val="22"/>
          <w:lang w:eastAsia="es-ES_tradnl"/>
        </w:rPr>
        <w:t xml:space="preserve"> por el que se aprobó el Programa Anual de Auditoría para el ejercicio fiscal dos mil veinticinco, como se muestra a continuación:</w:t>
      </w:r>
    </w:p>
    <w:p w14:paraId="56BD2083" w14:textId="77777777" w:rsidR="006E0577" w:rsidRDefault="006E0577" w:rsidP="006E0577">
      <w:pPr>
        <w:spacing w:line="360" w:lineRule="auto"/>
        <w:ind w:right="-93"/>
        <w:jc w:val="both"/>
        <w:rPr>
          <w:rFonts w:ascii="Palatino Linotype" w:eastAsia="Calibri" w:hAnsi="Palatino Linotype" w:cs="Tahoma"/>
          <w:iCs/>
          <w:sz w:val="22"/>
          <w:szCs w:val="22"/>
          <w:lang w:eastAsia="es-ES_tradnl"/>
        </w:rPr>
      </w:pPr>
    </w:p>
    <w:p w14:paraId="212A202B" w14:textId="4FF0C0E0" w:rsidR="00A36685" w:rsidRDefault="00A36685" w:rsidP="006E0577">
      <w:pPr>
        <w:spacing w:line="360" w:lineRule="auto"/>
        <w:ind w:right="-93"/>
        <w:jc w:val="center"/>
        <w:rPr>
          <w:rFonts w:ascii="Palatino Linotype" w:eastAsia="Calibri" w:hAnsi="Palatino Linotype" w:cs="Tahoma"/>
          <w:iCs/>
          <w:sz w:val="22"/>
          <w:szCs w:val="22"/>
          <w:lang w:eastAsia="es-ES_tradnl"/>
        </w:rPr>
      </w:pPr>
      <w:r w:rsidRPr="00A36685">
        <w:rPr>
          <w:rFonts w:ascii="Palatino Linotype" w:eastAsia="Calibri" w:hAnsi="Palatino Linotype" w:cs="Tahoma"/>
          <w:iCs/>
          <w:noProof/>
          <w:sz w:val="22"/>
          <w:szCs w:val="22"/>
          <w:lang w:eastAsia="es-MX"/>
        </w:rPr>
        <w:drawing>
          <wp:inline distT="0" distB="0" distL="0" distR="0" wp14:anchorId="6224351A" wp14:editId="1E788EE1">
            <wp:extent cx="4171950" cy="3261223"/>
            <wp:effectExtent l="0" t="0" r="0" b="0"/>
            <wp:docPr id="1845409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09511" name=""/>
                    <pic:cNvPicPr/>
                  </pic:nvPicPr>
                  <pic:blipFill rotWithShape="1">
                    <a:blip r:embed="rId8"/>
                    <a:srcRect b="24525"/>
                    <a:stretch/>
                  </pic:blipFill>
                  <pic:spPr bwMode="auto">
                    <a:xfrm>
                      <a:off x="0" y="0"/>
                      <a:ext cx="4188642" cy="3274272"/>
                    </a:xfrm>
                    <a:prstGeom prst="rect">
                      <a:avLst/>
                    </a:prstGeom>
                    <a:ln>
                      <a:noFill/>
                    </a:ln>
                    <a:extLst>
                      <a:ext uri="{53640926-AAD7-44D8-BBD7-CCE9431645EC}">
                        <a14:shadowObscured xmlns:a14="http://schemas.microsoft.com/office/drawing/2010/main"/>
                      </a:ext>
                    </a:extLst>
                  </pic:spPr>
                </pic:pic>
              </a:graphicData>
            </a:graphic>
          </wp:inline>
        </w:drawing>
      </w:r>
    </w:p>
    <w:p w14:paraId="13E86CB2" w14:textId="77777777" w:rsidR="006E0577" w:rsidRDefault="006E0577" w:rsidP="006E0577">
      <w:pPr>
        <w:spacing w:line="360" w:lineRule="auto"/>
        <w:ind w:right="-93"/>
        <w:jc w:val="both"/>
        <w:rPr>
          <w:rFonts w:ascii="Palatino Linotype" w:eastAsia="Calibri" w:hAnsi="Palatino Linotype" w:cs="Tahoma"/>
          <w:iCs/>
          <w:sz w:val="22"/>
          <w:szCs w:val="22"/>
          <w:lang w:eastAsia="es-ES_tradnl"/>
        </w:rPr>
      </w:pPr>
    </w:p>
    <w:p w14:paraId="621C85B2" w14:textId="0968C8B5" w:rsidR="00E42F9C" w:rsidRPr="00CA20E6" w:rsidRDefault="00A36685" w:rsidP="006E0577">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Aunado a lo anterior, proporcionó la notificación realizada al Contralor Interno, así como la Certificación del Acuerdo</w:t>
      </w:r>
      <w:r w:rsidR="00C6116A">
        <w:rPr>
          <w:rFonts w:ascii="Palatino Linotype" w:hAnsi="Palatino Linotype" w:cs="Tahoma"/>
          <w:sz w:val="22"/>
          <w:szCs w:val="24"/>
          <w:lang w:val="es-ES"/>
        </w:rPr>
        <w:t xml:space="preserve">, en ese sentido </w:t>
      </w:r>
      <w:r w:rsidR="00E42F9C" w:rsidRPr="00CA20E6">
        <w:rPr>
          <w:rFonts w:ascii="Palatino Linotype" w:eastAsia="Calibri" w:hAnsi="Palatino Linotype" w:cs="Tahoma"/>
          <w:iCs/>
          <w:sz w:val="22"/>
          <w:szCs w:val="22"/>
          <w:lang w:eastAsia="es-ES_tradnl"/>
        </w:rPr>
        <w:t>de conformidad con los artículos y 4° de la Ley de Transparencia y Acceso a la Información Pública del Estado de México y Municipios, </w:t>
      </w:r>
      <w:r w:rsidR="00E42F9C"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7B41D627" w14:textId="77777777" w:rsidR="00E42F9C" w:rsidRPr="00CA20E6" w:rsidRDefault="00E42F9C" w:rsidP="006E057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27C183DD" w14:textId="77777777" w:rsidR="00E42F9C" w:rsidRPr="00CA20E6" w:rsidRDefault="00E42F9C" w:rsidP="006E057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5EC8C21" w14:textId="77777777" w:rsidR="00E42F9C" w:rsidRPr="00CA20E6" w:rsidRDefault="00E42F9C" w:rsidP="006E057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1EC89579" w14:textId="77777777" w:rsidR="00E42F9C" w:rsidRPr="00CA20E6" w:rsidRDefault="00E42F9C" w:rsidP="006E057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101B0160" w14:textId="77777777" w:rsidR="00E42F9C" w:rsidRPr="00CA20E6" w:rsidRDefault="00E42F9C" w:rsidP="006E057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77107F1D" w14:textId="77777777" w:rsidR="00E42F9C" w:rsidRPr="00CA20E6" w:rsidRDefault="00E42F9C" w:rsidP="006E057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Además, precisa que los documentos son el registro material que da testimonio de las actividades efectuadas por los sujetos obligados con motivo del ejercicio de sus facultades, atribuciones o funciones</w:t>
      </w:r>
      <w:r w:rsidRPr="00EF00C6">
        <w:rPr>
          <w:rFonts w:ascii="Palatino Linotype" w:eastAsia="Calibri" w:hAnsi="Palatino Linotype" w:cs="Tahoma"/>
          <w:iCs/>
          <w:sz w:val="22"/>
          <w:szCs w:val="22"/>
          <w:lang w:eastAsia="es-ES_tradnl"/>
        </w:rPr>
        <w:t>, los cuales pueden ser escritos, impresos, sonoros, visuales, electrónicos, informáticos, entre otros; asimismo aclara que estos pueden contener valores administrativos, legales, fiscales, contables, históricos</w:t>
      </w:r>
      <w:r w:rsidRPr="00CA20E6">
        <w:rPr>
          <w:rFonts w:ascii="Palatino Linotype" w:eastAsia="Calibri" w:hAnsi="Palatino Linotype" w:cs="Tahoma"/>
          <w:iCs/>
          <w:sz w:val="22"/>
          <w:szCs w:val="22"/>
          <w:lang w:eastAsia="es-ES_tradnl"/>
        </w:rPr>
        <w:t>, informativos, entre otros.</w:t>
      </w:r>
    </w:p>
    <w:p w14:paraId="4EE96110" w14:textId="77777777" w:rsidR="00E42F9C" w:rsidRPr="00CA20E6" w:rsidRDefault="00E42F9C" w:rsidP="006E057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6A3D8172" w14:textId="6F8AFDE1" w:rsidR="00E42F9C" w:rsidRPr="00AA00BA" w:rsidRDefault="00E42F9C" w:rsidP="006E0577">
      <w:pPr>
        <w:spacing w:line="360" w:lineRule="auto"/>
        <w:jc w:val="both"/>
        <w:rPr>
          <w:rFonts w:ascii="Palatino Linotype" w:hAnsi="Palatino Linotype" w:cs="Tahoma"/>
          <w:bCs/>
          <w:sz w:val="22"/>
          <w:szCs w:val="22"/>
        </w:rPr>
      </w:pPr>
      <w:r w:rsidRPr="00CA20E6">
        <w:rPr>
          <w:rFonts w:ascii="Palatino Linotype" w:eastAsia="Calibri" w:hAnsi="Palatino Linotype" w:cs="Tahoma"/>
          <w:iCs/>
          <w:sz w:val="22"/>
          <w:szCs w:val="22"/>
          <w:lang w:eastAsia="es-ES_tradnl"/>
        </w:rPr>
        <w:lastRenderedPageBreak/>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w:t>
      </w:r>
      <w:r>
        <w:rPr>
          <w:rFonts w:ascii="Palatino Linotype" w:eastAsia="Calibri" w:hAnsi="Palatino Linotype" w:cs="Tahoma"/>
          <w:iCs/>
          <w:sz w:val="22"/>
          <w:szCs w:val="22"/>
          <w:lang w:eastAsia="es-ES_tradnl"/>
        </w:rPr>
        <w:t>s, en conclusión</w:t>
      </w:r>
      <w:r w:rsidRPr="00C66180">
        <w:rPr>
          <w:rFonts w:ascii="Palatino Linotype" w:eastAsia="Calibri" w:hAnsi="Palatino Linotype" w:cs="Tahoma"/>
          <w:iCs/>
          <w:sz w:val="22"/>
          <w:szCs w:val="22"/>
          <w:lang w:val="es-ES" w:eastAsia="es-ES_tradnl"/>
        </w:rPr>
        <w:t xml:space="preserve">, todos los actos que realicen los sujetos obligados deben estar documentados y, bajo el más alto estándar de transparencia </w:t>
      </w:r>
      <w:r>
        <w:rPr>
          <w:rFonts w:ascii="Palatino Linotype" w:eastAsia="Calibri" w:hAnsi="Palatino Linotype" w:cs="Tahoma"/>
          <w:iCs/>
          <w:sz w:val="22"/>
          <w:szCs w:val="22"/>
          <w:lang w:val="es-ES" w:eastAsia="es-ES_tradnl"/>
        </w:rPr>
        <w:t xml:space="preserve">y </w:t>
      </w:r>
      <w:r w:rsidRPr="00C66180">
        <w:rPr>
          <w:rFonts w:ascii="Palatino Linotype" w:eastAsia="Calibri" w:hAnsi="Palatino Linotype" w:cs="Tahoma"/>
          <w:iCs/>
          <w:sz w:val="22"/>
          <w:szCs w:val="22"/>
          <w:lang w:val="es-ES" w:eastAsia="es-ES_tradnl"/>
        </w:rPr>
        <w:t>deberán poner toda la información que se encuentre en su posesión, a disposición de los particulares que la soliciten,</w:t>
      </w:r>
      <w:r>
        <w:rPr>
          <w:rFonts w:ascii="Palatino Linotype" w:eastAsia="Calibri" w:hAnsi="Palatino Linotype" w:cs="Tahoma"/>
          <w:iCs/>
          <w:sz w:val="22"/>
          <w:szCs w:val="22"/>
          <w:lang w:val="es-ES" w:eastAsia="es-ES_tradnl"/>
        </w:rPr>
        <w:t xml:space="preserve"> así tenemos que en el presente caso se le </w:t>
      </w:r>
      <w:r w:rsidR="00C6116A">
        <w:rPr>
          <w:rFonts w:ascii="Palatino Linotype" w:eastAsia="Calibri" w:hAnsi="Palatino Linotype" w:cs="Tahoma"/>
          <w:iCs/>
          <w:sz w:val="22"/>
          <w:szCs w:val="22"/>
          <w:lang w:val="es-ES" w:eastAsia="es-ES_tradnl"/>
        </w:rPr>
        <w:t xml:space="preserve">proporcionó </w:t>
      </w:r>
      <w:r w:rsidR="00A36685">
        <w:rPr>
          <w:rFonts w:ascii="Palatino Linotype" w:eastAsia="Calibri" w:hAnsi="Palatino Linotype" w:cs="Tahoma"/>
          <w:iCs/>
          <w:sz w:val="22"/>
          <w:szCs w:val="22"/>
          <w:lang w:val="es-ES" w:eastAsia="es-ES_tradnl"/>
        </w:rPr>
        <w:t>los documentos que obran en los archivos del Sujeto Obligado</w:t>
      </w:r>
      <w:r w:rsidR="006E0577">
        <w:rPr>
          <w:rFonts w:ascii="Palatino Linotype" w:eastAsia="Calibri" w:hAnsi="Palatino Linotype" w:cs="Tahoma"/>
          <w:iCs/>
          <w:sz w:val="22"/>
          <w:szCs w:val="22"/>
          <w:lang w:val="es-ES" w:eastAsia="es-ES_tradnl"/>
        </w:rPr>
        <w:t xml:space="preserve"> y que daban cuenta de la información solicitada, en el presente caso del Programa Anual de Auditorías del presente ejercicio fiscal</w:t>
      </w:r>
      <w:r>
        <w:rPr>
          <w:rFonts w:ascii="Palatino Linotype" w:hAnsi="Palatino Linotype"/>
          <w:sz w:val="22"/>
          <w:szCs w:val="22"/>
        </w:rPr>
        <w:t xml:space="preserve">, razón por la cual sus </w:t>
      </w:r>
      <w:r w:rsidRPr="00DD39D4">
        <w:rPr>
          <w:rFonts w:ascii="Palatino Linotype" w:hAnsi="Palatino Linotype" w:cs="Tahoma"/>
          <w:bCs/>
          <w:sz w:val="22"/>
          <w:szCs w:val="22"/>
        </w:rPr>
        <w:t xml:space="preserve">agravios devienen de </w:t>
      </w:r>
      <w:r w:rsidRPr="00DD39D4">
        <w:rPr>
          <w:rFonts w:ascii="Palatino Linotype" w:hAnsi="Palatino Linotype" w:cs="Tahoma"/>
          <w:b/>
          <w:bCs/>
          <w:sz w:val="22"/>
          <w:szCs w:val="22"/>
        </w:rPr>
        <w:t>INFUNDADOS</w:t>
      </w:r>
      <w:r>
        <w:rPr>
          <w:rFonts w:ascii="Palatino Linotype" w:hAnsi="Palatino Linotype" w:cs="Tahoma"/>
          <w:bCs/>
          <w:sz w:val="22"/>
          <w:szCs w:val="22"/>
        </w:rPr>
        <w:t>.</w:t>
      </w:r>
    </w:p>
    <w:p w14:paraId="549BDC10" w14:textId="77777777" w:rsidR="00E42F9C" w:rsidRPr="00DD39D4" w:rsidRDefault="00E42F9C" w:rsidP="006E0577">
      <w:pPr>
        <w:tabs>
          <w:tab w:val="left" w:pos="4962"/>
        </w:tabs>
        <w:spacing w:line="360" w:lineRule="auto"/>
        <w:contextualSpacing/>
        <w:jc w:val="both"/>
        <w:rPr>
          <w:rFonts w:ascii="Palatino Linotype" w:hAnsi="Palatino Linotype" w:cs="Tahoma"/>
          <w:sz w:val="22"/>
          <w:szCs w:val="22"/>
        </w:rPr>
      </w:pPr>
    </w:p>
    <w:p w14:paraId="7A562FFE" w14:textId="77777777" w:rsidR="00E42F9C" w:rsidRPr="00DD39D4" w:rsidRDefault="00E42F9C" w:rsidP="006E0577">
      <w:pPr>
        <w:pStyle w:val="Ttulo2"/>
        <w:spacing w:before="0" w:line="360" w:lineRule="auto"/>
        <w:rPr>
          <w:rFonts w:ascii="Palatino Linotype" w:hAnsi="Palatino Linotype"/>
          <w:b/>
          <w:color w:val="auto"/>
          <w:sz w:val="22"/>
        </w:rPr>
      </w:pPr>
      <w:bookmarkStart w:id="25" w:name="_Toc213942835"/>
      <w:r w:rsidRPr="00DD39D4">
        <w:rPr>
          <w:rFonts w:ascii="Palatino Linotype" w:hAnsi="Palatino Linotype"/>
          <w:b/>
          <w:color w:val="auto"/>
          <w:sz w:val="22"/>
        </w:rPr>
        <w:t>SEXTO. Decisión</w:t>
      </w:r>
      <w:bookmarkEnd w:id="25"/>
      <w:r w:rsidRPr="00DD39D4">
        <w:rPr>
          <w:rFonts w:ascii="Palatino Linotype" w:hAnsi="Palatino Linotype"/>
          <w:b/>
          <w:color w:val="auto"/>
          <w:sz w:val="22"/>
        </w:rPr>
        <w:t xml:space="preserve"> </w:t>
      </w:r>
    </w:p>
    <w:p w14:paraId="577C2FD6" w14:textId="77777777" w:rsidR="00E42F9C" w:rsidRPr="00DD39D4" w:rsidRDefault="00E42F9C" w:rsidP="006E0577">
      <w:pPr>
        <w:tabs>
          <w:tab w:val="left" w:pos="4962"/>
        </w:tabs>
        <w:spacing w:line="360" w:lineRule="auto"/>
        <w:contextualSpacing/>
        <w:jc w:val="both"/>
        <w:rPr>
          <w:rFonts w:ascii="Palatino Linotype" w:hAnsi="Palatino Linotype" w:cs="Tahoma"/>
          <w:b/>
          <w:sz w:val="22"/>
          <w:szCs w:val="22"/>
          <w:lang w:val="es-ES"/>
        </w:rPr>
      </w:pPr>
    </w:p>
    <w:p w14:paraId="52441BA7" w14:textId="77777777" w:rsidR="00E42F9C" w:rsidRPr="00DD39D4" w:rsidRDefault="00E42F9C" w:rsidP="006E0577">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19E5B9A0" w14:textId="77777777" w:rsidR="00E42F9C" w:rsidRPr="00DD39D4" w:rsidRDefault="00E42F9C" w:rsidP="006E0577">
      <w:pPr>
        <w:tabs>
          <w:tab w:val="left" w:pos="4962"/>
        </w:tabs>
        <w:spacing w:line="360" w:lineRule="auto"/>
        <w:contextualSpacing/>
        <w:jc w:val="both"/>
        <w:rPr>
          <w:rFonts w:ascii="Palatino Linotype" w:hAnsi="Palatino Linotype" w:cs="Tahoma"/>
          <w:sz w:val="22"/>
          <w:szCs w:val="22"/>
        </w:rPr>
      </w:pPr>
    </w:p>
    <w:p w14:paraId="1D0EEE71" w14:textId="77777777" w:rsidR="00E42F9C" w:rsidRPr="000C6785" w:rsidRDefault="00E42F9C" w:rsidP="006E0577">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60DE2B2F" w14:textId="77777777" w:rsidR="00E42F9C" w:rsidRPr="00DD39D4" w:rsidRDefault="00E42F9C" w:rsidP="006E0577">
      <w:pPr>
        <w:tabs>
          <w:tab w:val="left" w:pos="4962"/>
        </w:tabs>
        <w:spacing w:line="360" w:lineRule="auto"/>
        <w:contextualSpacing/>
        <w:jc w:val="both"/>
        <w:rPr>
          <w:rFonts w:ascii="Palatino Linotype" w:hAnsi="Palatino Linotype" w:cs="Tahoma"/>
          <w:b/>
          <w:bCs/>
          <w:iCs/>
          <w:sz w:val="22"/>
          <w:szCs w:val="22"/>
          <w:u w:val="single"/>
          <w:lang w:val="es-ES"/>
        </w:rPr>
      </w:pPr>
    </w:p>
    <w:p w14:paraId="462B8483" w14:textId="571BF943" w:rsidR="00E42F9C" w:rsidRDefault="00E42F9C" w:rsidP="006E0577">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w:t>
      </w:r>
      <w:r w:rsidR="00C6116A">
        <w:rPr>
          <w:rFonts w:ascii="Palatino Linotype" w:hAnsi="Palatino Linotype" w:cs="Tahoma"/>
          <w:iCs/>
          <w:sz w:val="22"/>
          <w:szCs w:val="22"/>
        </w:rPr>
        <w:t xml:space="preserve">proporcionó </w:t>
      </w:r>
      <w:r>
        <w:rPr>
          <w:rFonts w:ascii="Palatino Linotype" w:hAnsi="Palatino Linotype" w:cs="Tahoma"/>
          <w:iCs/>
          <w:sz w:val="22"/>
          <w:szCs w:val="22"/>
        </w:rPr>
        <w:t xml:space="preserve">la información que </w:t>
      </w:r>
      <w:r w:rsidR="00B42346">
        <w:rPr>
          <w:rFonts w:ascii="Palatino Linotype" w:hAnsi="Palatino Linotype" w:cs="Tahoma"/>
          <w:iCs/>
          <w:sz w:val="22"/>
          <w:szCs w:val="22"/>
        </w:rPr>
        <w:t>obra</w:t>
      </w:r>
      <w:r w:rsidR="006E0577">
        <w:rPr>
          <w:rFonts w:ascii="Palatino Linotype" w:hAnsi="Palatino Linotype" w:cs="Tahoma"/>
          <w:iCs/>
          <w:sz w:val="22"/>
          <w:szCs w:val="22"/>
        </w:rPr>
        <w:t>ba</w:t>
      </w:r>
      <w:r w:rsidR="00B42346">
        <w:rPr>
          <w:rFonts w:ascii="Palatino Linotype" w:hAnsi="Palatino Linotype" w:cs="Tahoma"/>
          <w:iCs/>
          <w:sz w:val="22"/>
          <w:szCs w:val="22"/>
        </w:rPr>
        <w:t xml:space="preserve"> en sus archivos</w:t>
      </w:r>
      <w:r w:rsidR="006E0577">
        <w:rPr>
          <w:rFonts w:ascii="Palatino Linotype" w:hAnsi="Palatino Linotype" w:cs="Tahoma"/>
          <w:iCs/>
          <w:sz w:val="22"/>
          <w:szCs w:val="22"/>
        </w:rPr>
        <w:t xml:space="preserve"> y da cuenta de lo solicitado, pues contienen el Programa Anual de Auditorías.</w:t>
      </w:r>
    </w:p>
    <w:p w14:paraId="0E8778A6" w14:textId="77777777" w:rsidR="00E42F9C" w:rsidRDefault="00E42F9C" w:rsidP="006E0577">
      <w:pPr>
        <w:tabs>
          <w:tab w:val="left" w:pos="4962"/>
        </w:tabs>
        <w:spacing w:line="360" w:lineRule="auto"/>
        <w:contextualSpacing/>
        <w:jc w:val="both"/>
        <w:rPr>
          <w:rFonts w:ascii="Palatino Linotype" w:hAnsi="Palatino Linotype" w:cs="Tahoma"/>
          <w:iCs/>
          <w:sz w:val="22"/>
          <w:szCs w:val="22"/>
          <w:lang w:val="es-ES"/>
        </w:rPr>
      </w:pPr>
    </w:p>
    <w:p w14:paraId="21E4020D" w14:textId="77777777" w:rsidR="006E0577" w:rsidRPr="006E0577" w:rsidRDefault="006E0577" w:rsidP="006E0577">
      <w:pPr>
        <w:spacing w:line="360" w:lineRule="auto"/>
        <w:jc w:val="both"/>
        <w:rPr>
          <w:rFonts w:ascii="Palatino Linotype" w:eastAsia="Palatino Linotype" w:hAnsi="Palatino Linotype" w:cs="Palatino Linotype"/>
          <w:sz w:val="22"/>
          <w:szCs w:val="22"/>
          <w:lang w:eastAsia="es-MX"/>
        </w:rPr>
      </w:pPr>
      <w:r w:rsidRPr="006E0577">
        <w:rPr>
          <w:rFonts w:ascii="Palatino Linotype" w:eastAsia="Palatino Linotype" w:hAnsi="Palatino Linotype" w:cs="Palatino Linotype"/>
          <w:sz w:val="22"/>
          <w:szCs w:val="22"/>
          <w:lang w:eastAsia="es-MX"/>
        </w:rPr>
        <w:t xml:space="preserve">Finalmente, se le hace de su conocimiento que la labor del Instituto de Transparencia, Acceso a la Información Pública y Protección de Datos Personales del Estado de México y Municipios, </w:t>
      </w:r>
      <w:r w:rsidRPr="006E0577">
        <w:rPr>
          <w:rFonts w:ascii="Palatino Linotype" w:eastAsia="Palatino Linotype" w:hAnsi="Palatino Linotype" w:cs="Palatino Linotype"/>
          <w:sz w:val="22"/>
          <w:szCs w:val="22"/>
          <w:lang w:eastAsia="es-MX"/>
        </w:rPr>
        <w:lastRenderedPageBreak/>
        <w:t>es apoyar a la población a acceder a la información pública y garantizar la protección de sus datos personales.</w:t>
      </w:r>
    </w:p>
    <w:p w14:paraId="7E10099A" w14:textId="77777777" w:rsidR="006E0577" w:rsidRPr="006E0577" w:rsidRDefault="006E0577" w:rsidP="006E0577">
      <w:pPr>
        <w:tabs>
          <w:tab w:val="left" w:pos="4962"/>
        </w:tabs>
        <w:spacing w:line="360" w:lineRule="auto"/>
        <w:contextualSpacing/>
        <w:jc w:val="both"/>
        <w:rPr>
          <w:rFonts w:ascii="Palatino Linotype" w:hAnsi="Palatino Linotype" w:cs="Tahoma"/>
          <w:iCs/>
          <w:sz w:val="22"/>
          <w:szCs w:val="22"/>
        </w:rPr>
      </w:pPr>
    </w:p>
    <w:p w14:paraId="7E2C30B9" w14:textId="77777777" w:rsidR="00E42F9C" w:rsidRPr="00DD39D4" w:rsidRDefault="00E42F9C" w:rsidP="006E0577">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0334E1B1" w14:textId="77777777" w:rsidR="00E42F9C" w:rsidRPr="00DD39D4" w:rsidRDefault="00E42F9C" w:rsidP="006E0577">
      <w:pPr>
        <w:pStyle w:val="Ttulo1"/>
        <w:spacing w:before="0" w:line="360" w:lineRule="auto"/>
        <w:jc w:val="center"/>
        <w:rPr>
          <w:rFonts w:ascii="Palatino Linotype" w:eastAsia="Calibri" w:hAnsi="Palatino Linotype"/>
          <w:b/>
          <w:color w:val="auto"/>
          <w:sz w:val="22"/>
          <w:szCs w:val="22"/>
          <w:lang w:eastAsia="en-US"/>
        </w:rPr>
      </w:pPr>
      <w:bookmarkStart w:id="26" w:name="_Toc213942836"/>
      <w:r w:rsidRPr="00DD39D4">
        <w:rPr>
          <w:rFonts w:ascii="Palatino Linotype" w:eastAsia="Calibri" w:hAnsi="Palatino Linotype"/>
          <w:b/>
          <w:color w:val="auto"/>
          <w:sz w:val="22"/>
          <w:szCs w:val="22"/>
          <w:lang w:eastAsia="en-US"/>
        </w:rPr>
        <w:t>R E S U E L V E</w:t>
      </w:r>
      <w:bookmarkEnd w:id="26"/>
    </w:p>
    <w:p w14:paraId="1EC303E5" w14:textId="77777777" w:rsidR="00E42F9C" w:rsidRPr="00DD39D4" w:rsidRDefault="00E42F9C" w:rsidP="006E0577">
      <w:pPr>
        <w:spacing w:line="360" w:lineRule="auto"/>
        <w:jc w:val="center"/>
        <w:rPr>
          <w:rFonts w:ascii="Palatino Linotype" w:hAnsi="Palatino Linotype" w:cs="Tahoma"/>
          <w:b/>
          <w:bCs/>
          <w:sz w:val="22"/>
          <w:szCs w:val="22"/>
        </w:rPr>
      </w:pPr>
    </w:p>
    <w:p w14:paraId="3A7919B5" w14:textId="161B6287" w:rsidR="00E42F9C" w:rsidRPr="00DD39D4" w:rsidRDefault="00E42F9C" w:rsidP="006E0577">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B42346" w:rsidRPr="006E0577">
        <w:rPr>
          <w:rFonts w:ascii="Palatino Linotype" w:hAnsi="Palatino Linotype" w:cs="Tahoma"/>
          <w:sz w:val="22"/>
          <w:szCs w:val="22"/>
        </w:rPr>
        <w:t>00185/OASCUATIZC/IP/2025</w:t>
      </w:r>
      <w:r w:rsidRPr="006E0577">
        <w:rPr>
          <w:rFonts w:ascii="Palatino Linotype" w:eastAsia="Calibri" w:hAnsi="Palatino Linotype"/>
          <w:color w:val="000000"/>
          <w:sz w:val="22"/>
          <w:szCs w:val="22"/>
        </w:rPr>
        <w:t>,</w:t>
      </w:r>
      <w:r w:rsidRPr="006E0577">
        <w:rPr>
          <w:rFonts w:ascii="Palatino Linotype" w:eastAsia="Calibri" w:hAnsi="Palatino Linotype" w:cs="Tahoma"/>
          <w:iCs/>
          <w:sz w:val="22"/>
          <w:szCs w:val="22"/>
          <w:lang w:eastAsia="en-US"/>
        </w:rPr>
        <w:t xml:space="preserve"> por resultar infundadas las razones o motivos de inconformidad hechos valer por el Recurrente en el Recurso de Revisión </w:t>
      </w:r>
      <w:r w:rsidR="00B42346" w:rsidRPr="006E0577">
        <w:rPr>
          <w:rFonts w:ascii="Palatino Linotype" w:eastAsia="Calibri" w:hAnsi="Palatino Linotype" w:cs="Tahoma"/>
          <w:iCs/>
          <w:sz w:val="22"/>
          <w:szCs w:val="22"/>
          <w:lang w:eastAsia="en-US"/>
        </w:rPr>
        <w:t>11696</w:t>
      </w:r>
      <w:r w:rsidRPr="006E0577">
        <w:rPr>
          <w:rFonts w:ascii="Palatino Linotype" w:eastAsia="Calibri" w:hAnsi="Palatino Linotype" w:cs="Tahoma"/>
          <w:iCs/>
          <w:sz w:val="22"/>
          <w:szCs w:val="22"/>
          <w:lang w:eastAsia="en-US"/>
        </w:rPr>
        <w:t>/INFOEM/IP/RR/2025,</w:t>
      </w:r>
      <w:r w:rsidRPr="00DD39D4">
        <w:rPr>
          <w:rFonts w:ascii="Palatino Linotype" w:eastAsia="Calibri" w:hAnsi="Palatino Linotype" w:cs="Tahoma"/>
          <w:bCs/>
          <w:iCs/>
          <w:sz w:val="22"/>
          <w:szCs w:val="22"/>
          <w:lang w:eastAsia="en-US"/>
        </w:rPr>
        <w:t xml:space="preserve">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52DC112D" w14:textId="77777777" w:rsidR="00E42F9C" w:rsidRPr="00DD39D4" w:rsidRDefault="00E42F9C" w:rsidP="006E0577">
      <w:pPr>
        <w:spacing w:line="360" w:lineRule="auto"/>
        <w:contextualSpacing/>
        <w:jc w:val="both"/>
        <w:rPr>
          <w:rFonts w:ascii="Palatino Linotype" w:eastAsia="Calibri" w:hAnsi="Palatino Linotype" w:cs="Tahoma"/>
          <w:bCs/>
          <w:iCs/>
          <w:sz w:val="22"/>
          <w:szCs w:val="22"/>
          <w:lang w:eastAsia="en-US"/>
        </w:rPr>
      </w:pPr>
    </w:p>
    <w:p w14:paraId="5F8BDA64" w14:textId="77777777" w:rsidR="00E42F9C" w:rsidRPr="00DD39D4" w:rsidRDefault="00E42F9C" w:rsidP="006E0577">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13460F83" w14:textId="77777777" w:rsidR="00E42F9C" w:rsidRPr="00DD39D4" w:rsidRDefault="00E42F9C" w:rsidP="006E0577">
      <w:pPr>
        <w:spacing w:line="360" w:lineRule="auto"/>
        <w:contextualSpacing/>
        <w:jc w:val="both"/>
        <w:rPr>
          <w:rFonts w:ascii="Palatino Linotype" w:eastAsia="Calibri" w:hAnsi="Palatino Linotype" w:cs="Tahoma"/>
          <w:bCs/>
          <w:iCs/>
          <w:sz w:val="22"/>
          <w:szCs w:val="22"/>
          <w:lang w:eastAsia="en-US"/>
        </w:rPr>
      </w:pPr>
    </w:p>
    <w:p w14:paraId="01CDDEA0" w14:textId="77777777" w:rsidR="00E42F9C" w:rsidRPr="00DD39D4" w:rsidRDefault="00E42F9C" w:rsidP="006E0577">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1E23EEB" w14:textId="77777777" w:rsidR="00E42F9C" w:rsidRPr="00CB301F" w:rsidRDefault="00E42F9C" w:rsidP="006E0577">
      <w:pPr>
        <w:spacing w:line="360" w:lineRule="auto"/>
        <w:jc w:val="both"/>
        <w:rPr>
          <w:rFonts w:ascii="Palatino Linotype" w:hAnsi="Palatino Linotype" w:cs="Tahoma"/>
          <w:sz w:val="22"/>
          <w:szCs w:val="22"/>
          <w:shd w:val="clear" w:color="auto" w:fill="FFFFFF"/>
        </w:rPr>
      </w:pPr>
    </w:p>
    <w:p w14:paraId="6F94B050" w14:textId="0CD37992" w:rsidR="00803E3D" w:rsidRDefault="00803E3D" w:rsidP="006E0577">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CB301F">
        <w:rPr>
          <w:rFonts w:ascii="Palatino Linotype" w:hAnsi="Palatino Linotype" w:cs="Tahoma"/>
          <w:sz w:val="22"/>
          <w:szCs w:val="22"/>
          <w:lang w:eastAsia="es-MX"/>
        </w:rPr>
        <w:t xml:space="preserve"> </w:t>
      </w:r>
      <w:r w:rsidR="005C0E48"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Y </w:t>
      </w:r>
      <w:r w:rsidRPr="00CB301F">
        <w:rPr>
          <w:rFonts w:ascii="Palatino Linotype" w:hAnsi="Palatino Linotype" w:cs="Tahoma"/>
          <w:sz w:val="22"/>
          <w:szCs w:val="22"/>
          <w:lang w:eastAsia="es-MX"/>
        </w:rPr>
        <w:lastRenderedPageBreak/>
        <w:t xml:space="preserve">GUADALUPE RAMÍREZ PEÑA, EN LA </w:t>
      </w:r>
      <w:r w:rsidR="00B42346">
        <w:rPr>
          <w:rFonts w:ascii="Palatino Linotype" w:hAnsi="Palatino Linotype" w:cs="Tahoma"/>
          <w:sz w:val="22"/>
          <w:szCs w:val="22"/>
          <w:lang w:eastAsia="es-MX"/>
        </w:rPr>
        <w:t>CUADRA</w:t>
      </w:r>
      <w:r w:rsidR="00D53F59">
        <w:rPr>
          <w:rFonts w:ascii="Palatino Linotype" w:hAnsi="Palatino Linotype" w:cs="Tahoma"/>
          <w:sz w:val="22"/>
          <w:szCs w:val="22"/>
          <w:lang w:eastAsia="es-MX"/>
        </w:rPr>
        <w:t xml:space="preserve">GÉSIMA </w:t>
      </w:r>
      <w:r w:rsidRPr="00CB301F">
        <w:rPr>
          <w:rFonts w:ascii="Palatino Linotype" w:hAnsi="Palatino Linotype" w:cs="Tahoma"/>
          <w:sz w:val="22"/>
          <w:szCs w:val="22"/>
          <w:lang w:eastAsia="es-MX"/>
        </w:rPr>
        <w:t xml:space="preserve">SESIÓN ORDINARIA, CELEBRADA EL </w:t>
      </w:r>
      <w:r w:rsidR="00B42346">
        <w:rPr>
          <w:rFonts w:ascii="Palatino Linotype" w:hAnsi="Palatino Linotype" w:cs="Tahoma"/>
          <w:sz w:val="22"/>
          <w:szCs w:val="22"/>
          <w:lang w:eastAsia="es-MX"/>
        </w:rPr>
        <w:t xml:space="preserve">DOCE DE NOVIEMBRE </w:t>
      </w:r>
      <w:r w:rsidR="00B73D51" w:rsidRPr="00CB301F">
        <w:rPr>
          <w:rFonts w:ascii="Palatino Linotype" w:hAnsi="Palatino Linotype" w:cs="Tahoma"/>
          <w:sz w:val="22"/>
          <w:szCs w:val="22"/>
          <w:lang w:eastAsia="es-MX"/>
        </w:rPr>
        <w:t>DE DOS MIL VEINTI</w:t>
      </w:r>
      <w:r w:rsidR="004E622C" w:rsidRPr="00CB301F">
        <w:rPr>
          <w:rFonts w:ascii="Palatino Linotype" w:hAnsi="Palatino Linotype" w:cs="Tahoma"/>
          <w:sz w:val="22"/>
          <w:szCs w:val="22"/>
          <w:lang w:eastAsia="es-MX"/>
        </w:rPr>
        <w:t>C</w:t>
      </w:r>
      <w:r w:rsidR="006059A8" w:rsidRPr="00CB301F">
        <w:rPr>
          <w:rFonts w:ascii="Palatino Linotype" w:hAnsi="Palatino Linotype" w:cs="Tahoma"/>
          <w:sz w:val="22"/>
          <w:szCs w:val="22"/>
          <w:lang w:eastAsia="es-MX"/>
        </w:rPr>
        <w:t>INCO</w:t>
      </w:r>
      <w:r w:rsidRPr="00CB301F">
        <w:rPr>
          <w:rFonts w:ascii="Palatino Linotype" w:hAnsi="Palatino Linotype" w:cs="Tahoma"/>
          <w:sz w:val="22"/>
          <w:szCs w:val="22"/>
          <w:lang w:eastAsia="es-MX"/>
        </w:rPr>
        <w:t>, ANTE EL SECRETARIO TÉCNICO DEL PLENO, ALEXIS TAPIA RAMÍREZ.</w:t>
      </w:r>
    </w:p>
    <w:p w14:paraId="363CCFF8" w14:textId="77777777" w:rsidR="00163BAA" w:rsidRDefault="00163BAA" w:rsidP="006E0577">
      <w:pPr>
        <w:spacing w:line="360" w:lineRule="auto"/>
        <w:contextualSpacing/>
        <w:jc w:val="both"/>
        <w:rPr>
          <w:rFonts w:ascii="Palatino Linotype" w:hAnsi="Palatino Linotype" w:cs="Tahoma"/>
          <w:sz w:val="22"/>
          <w:szCs w:val="22"/>
        </w:rPr>
      </w:pPr>
    </w:p>
    <w:p w14:paraId="56032DF1" w14:textId="77777777" w:rsidR="00163BAA" w:rsidRDefault="00163BAA" w:rsidP="006E0577">
      <w:pPr>
        <w:spacing w:line="360" w:lineRule="auto"/>
        <w:contextualSpacing/>
        <w:jc w:val="both"/>
        <w:rPr>
          <w:rFonts w:ascii="Palatino Linotype" w:hAnsi="Palatino Linotype" w:cs="Tahoma"/>
          <w:sz w:val="22"/>
          <w:szCs w:val="22"/>
        </w:rPr>
      </w:pPr>
    </w:p>
    <w:p w14:paraId="53065004" w14:textId="77777777" w:rsidR="0089175F" w:rsidRDefault="0089175F" w:rsidP="006E0577">
      <w:pPr>
        <w:spacing w:line="360" w:lineRule="auto"/>
        <w:contextualSpacing/>
        <w:jc w:val="both"/>
        <w:rPr>
          <w:rFonts w:ascii="Palatino Linotype" w:hAnsi="Palatino Linotype" w:cs="Tahoma"/>
          <w:sz w:val="22"/>
          <w:szCs w:val="22"/>
        </w:rPr>
      </w:pPr>
    </w:p>
    <w:p w14:paraId="34387EA6" w14:textId="77777777" w:rsidR="0089175F" w:rsidRDefault="0089175F" w:rsidP="006E0577">
      <w:pPr>
        <w:spacing w:line="360" w:lineRule="auto"/>
        <w:contextualSpacing/>
        <w:jc w:val="both"/>
        <w:rPr>
          <w:rFonts w:ascii="Palatino Linotype" w:hAnsi="Palatino Linotype" w:cs="Tahoma"/>
          <w:sz w:val="22"/>
          <w:szCs w:val="22"/>
        </w:rPr>
      </w:pPr>
    </w:p>
    <w:p w14:paraId="765F6DEF" w14:textId="77777777" w:rsidR="0089175F" w:rsidRDefault="0089175F" w:rsidP="006E0577">
      <w:pPr>
        <w:spacing w:line="360" w:lineRule="auto"/>
        <w:contextualSpacing/>
        <w:jc w:val="both"/>
        <w:rPr>
          <w:rFonts w:ascii="Palatino Linotype" w:hAnsi="Palatino Linotype" w:cs="Tahoma"/>
          <w:sz w:val="22"/>
          <w:szCs w:val="22"/>
        </w:rPr>
      </w:pPr>
    </w:p>
    <w:p w14:paraId="46095C8A" w14:textId="77777777" w:rsidR="0089175F" w:rsidRDefault="0089175F" w:rsidP="006E0577">
      <w:pPr>
        <w:spacing w:line="360" w:lineRule="auto"/>
        <w:contextualSpacing/>
        <w:jc w:val="both"/>
        <w:rPr>
          <w:rFonts w:ascii="Palatino Linotype" w:hAnsi="Palatino Linotype" w:cs="Tahoma"/>
          <w:sz w:val="22"/>
          <w:szCs w:val="22"/>
        </w:rPr>
      </w:pPr>
    </w:p>
    <w:p w14:paraId="702FF791" w14:textId="77777777" w:rsidR="001F1A77" w:rsidRDefault="001F1A77" w:rsidP="006E0577">
      <w:pPr>
        <w:spacing w:line="360" w:lineRule="auto"/>
        <w:contextualSpacing/>
        <w:jc w:val="both"/>
        <w:rPr>
          <w:rFonts w:ascii="Palatino Linotype" w:hAnsi="Palatino Linotype" w:cs="Tahoma"/>
          <w:sz w:val="22"/>
          <w:szCs w:val="22"/>
        </w:rPr>
      </w:pPr>
    </w:p>
    <w:p w14:paraId="7B3962EB" w14:textId="77777777" w:rsidR="001F1A77" w:rsidRDefault="001F1A77" w:rsidP="006E0577">
      <w:pPr>
        <w:spacing w:line="360" w:lineRule="auto"/>
        <w:contextualSpacing/>
        <w:jc w:val="both"/>
        <w:rPr>
          <w:rFonts w:ascii="Palatino Linotype" w:hAnsi="Palatino Linotype" w:cs="Tahoma"/>
          <w:sz w:val="22"/>
          <w:szCs w:val="22"/>
        </w:rPr>
      </w:pPr>
    </w:p>
    <w:p w14:paraId="6394CB47" w14:textId="77777777" w:rsidR="000B1059" w:rsidRDefault="000B1059" w:rsidP="006E0577">
      <w:pPr>
        <w:spacing w:line="360" w:lineRule="auto"/>
        <w:contextualSpacing/>
        <w:jc w:val="both"/>
        <w:rPr>
          <w:rFonts w:ascii="Palatino Linotype" w:hAnsi="Palatino Linotype" w:cs="Tahoma"/>
          <w:sz w:val="22"/>
          <w:szCs w:val="22"/>
        </w:rPr>
      </w:pPr>
    </w:p>
    <w:p w14:paraId="5E475103" w14:textId="77777777" w:rsidR="000B1059" w:rsidRDefault="000B1059" w:rsidP="006E0577">
      <w:pPr>
        <w:spacing w:line="360" w:lineRule="auto"/>
        <w:contextualSpacing/>
        <w:jc w:val="both"/>
        <w:rPr>
          <w:rFonts w:ascii="Palatino Linotype" w:hAnsi="Palatino Linotype" w:cs="Tahoma"/>
          <w:sz w:val="22"/>
          <w:szCs w:val="22"/>
        </w:rPr>
      </w:pPr>
    </w:p>
    <w:p w14:paraId="70FBC158" w14:textId="77777777" w:rsidR="000B1059" w:rsidRDefault="000B1059" w:rsidP="006E0577">
      <w:pPr>
        <w:spacing w:line="360" w:lineRule="auto"/>
        <w:contextualSpacing/>
        <w:jc w:val="both"/>
        <w:rPr>
          <w:rFonts w:ascii="Palatino Linotype" w:hAnsi="Palatino Linotype" w:cs="Tahoma"/>
          <w:sz w:val="22"/>
          <w:szCs w:val="22"/>
        </w:rPr>
      </w:pPr>
    </w:p>
    <w:p w14:paraId="05354455" w14:textId="77777777" w:rsidR="001F1A77" w:rsidRDefault="001F1A77" w:rsidP="006E0577">
      <w:pPr>
        <w:spacing w:line="360" w:lineRule="auto"/>
        <w:contextualSpacing/>
        <w:jc w:val="both"/>
        <w:rPr>
          <w:rFonts w:ascii="Palatino Linotype" w:hAnsi="Palatino Linotype" w:cs="Tahoma"/>
          <w:sz w:val="22"/>
          <w:szCs w:val="22"/>
        </w:rPr>
      </w:pPr>
    </w:p>
    <w:p w14:paraId="678B31FD" w14:textId="77777777" w:rsidR="001F1A77" w:rsidRDefault="001F1A77" w:rsidP="006E0577">
      <w:pPr>
        <w:spacing w:line="360" w:lineRule="auto"/>
        <w:contextualSpacing/>
        <w:jc w:val="both"/>
        <w:rPr>
          <w:rFonts w:ascii="Palatino Linotype" w:hAnsi="Palatino Linotype" w:cs="Tahoma"/>
          <w:sz w:val="22"/>
          <w:szCs w:val="22"/>
        </w:rPr>
      </w:pPr>
    </w:p>
    <w:p w14:paraId="6209B131" w14:textId="77777777" w:rsidR="001F1A77" w:rsidRDefault="001F1A77" w:rsidP="006E0577">
      <w:pPr>
        <w:spacing w:line="360" w:lineRule="auto"/>
        <w:contextualSpacing/>
        <w:jc w:val="both"/>
        <w:rPr>
          <w:rFonts w:ascii="Palatino Linotype" w:hAnsi="Palatino Linotype" w:cs="Tahoma"/>
          <w:sz w:val="22"/>
          <w:szCs w:val="22"/>
        </w:rPr>
      </w:pPr>
    </w:p>
    <w:p w14:paraId="28DF8F6D" w14:textId="77777777" w:rsidR="001F1A77" w:rsidRDefault="001F1A77" w:rsidP="006E0577">
      <w:pPr>
        <w:spacing w:line="360" w:lineRule="auto"/>
        <w:contextualSpacing/>
        <w:jc w:val="both"/>
        <w:rPr>
          <w:rFonts w:ascii="Palatino Linotype" w:hAnsi="Palatino Linotype" w:cs="Tahoma"/>
          <w:sz w:val="22"/>
          <w:szCs w:val="22"/>
        </w:rPr>
      </w:pPr>
    </w:p>
    <w:p w14:paraId="238E0E48" w14:textId="77777777" w:rsidR="001F1A77" w:rsidRDefault="001F1A77" w:rsidP="006E0577">
      <w:pPr>
        <w:spacing w:line="360" w:lineRule="auto"/>
        <w:contextualSpacing/>
        <w:jc w:val="both"/>
        <w:rPr>
          <w:rFonts w:ascii="Palatino Linotype" w:hAnsi="Palatino Linotype" w:cs="Tahoma"/>
          <w:sz w:val="22"/>
          <w:szCs w:val="22"/>
        </w:rPr>
      </w:pPr>
    </w:p>
    <w:p w14:paraId="1BC6B727" w14:textId="77777777" w:rsidR="001F1A77" w:rsidRDefault="001F1A77" w:rsidP="006E0577">
      <w:pPr>
        <w:spacing w:line="360" w:lineRule="auto"/>
        <w:contextualSpacing/>
        <w:jc w:val="both"/>
        <w:rPr>
          <w:rFonts w:ascii="Palatino Linotype" w:hAnsi="Palatino Linotype" w:cs="Tahoma"/>
          <w:sz w:val="22"/>
          <w:szCs w:val="22"/>
        </w:rPr>
      </w:pPr>
    </w:p>
    <w:p w14:paraId="316D0239" w14:textId="77777777" w:rsidR="001F1A77" w:rsidRDefault="001F1A77" w:rsidP="006E0577">
      <w:pPr>
        <w:spacing w:line="360" w:lineRule="auto"/>
        <w:contextualSpacing/>
        <w:jc w:val="both"/>
        <w:rPr>
          <w:rFonts w:ascii="Palatino Linotype" w:hAnsi="Palatino Linotype" w:cs="Tahoma"/>
          <w:sz w:val="22"/>
          <w:szCs w:val="22"/>
        </w:rPr>
      </w:pPr>
    </w:p>
    <w:p w14:paraId="3DFB213E" w14:textId="77777777" w:rsidR="001F1A77" w:rsidRPr="003A1DF0" w:rsidRDefault="001F1A77" w:rsidP="006E0577">
      <w:pPr>
        <w:spacing w:line="360" w:lineRule="auto"/>
        <w:contextualSpacing/>
        <w:jc w:val="both"/>
        <w:rPr>
          <w:rFonts w:ascii="Palatino Linotype" w:hAnsi="Palatino Linotype" w:cs="Tahoma"/>
          <w:sz w:val="22"/>
          <w:szCs w:val="22"/>
        </w:rPr>
      </w:pPr>
    </w:p>
    <w:p w14:paraId="66372DE0" w14:textId="77777777" w:rsidR="003A1DF0" w:rsidRDefault="003A1DF0" w:rsidP="006E0577">
      <w:pPr>
        <w:spacing w:line="360" w:lineRule="auto"/>
        <w:contextualSpacing/>
        <w:jc w:val="both"/>
        <w:rPr>
          <w:rFonts w:ascii="Palatino Linotype" w:hAnsi="Palatino Linotype" w:cs="Tahoma"/>
          <w:sz w:val="22"/>
          <w:szCs w:val="22"/>
        </w:rPr>
      </w:pPr>
    </w:p>
    <w:p w14:paraId="3C7A0E02" w14:textId="77777777" w:rsidR="00BA3172" w:rsidRDefault="00BA3172" w:rsidP="006E0577">
      <w:pPr>
        <w:spacing w:line="360" w:lineRule="auto"/>
        <w:contextualSpacing/>
        <w:jc w:val="both"/>
        <w:rPr>
          <w:rFonts w:ascii="Palatino Linotype" w:hAnsi="Palatino Linotype" w:cs="Tahoma"/>
          <w:sz w:val="22"/>
          <w:szCs w:val="22"/>
        </w:rPr>
      </w:pPr>
    </w:p>
    <w:p w14:paraId="3178403D" w14:textId="77777777" w:rsidR="00BA3172" w:rsidRDefault="00BA3172" w:rsidP="006E0577">
      <w:pPr>
        <w:spacing w:line="360" w:lineRule="auto"/>
        <w:contextualSpacing/>
        <w:jc w:val="both"/>
        <w:rPr>
          <w:rFonts w:ascii="Palatino Linotype" w:hAnsi="Palatino Linotype" w:cs="Tahoma"/>
          <w:sz w:val="22"/>
          <w:szCs w:val="22"/>
        </w:rPr>
      </w:pPr>
    </w:p>
    <w:p w14:paraId="6D453202" w14:textId="77777777" w:rsidR="00BA3172" w:rsidRPr="003A1DF0" w:rsidRDefault="00BA3172" w:rsidP="006E0577">
      <w:pPr>
        <w:spacing w:line="360" w:lineRule="auto"/>
        <w:contextualSpacing/>
        <w:jc w:val="both"/>
        <w:rPr>
          <w:rFonts w:ascii="Palatino Linotype" w:hAnsi="Palatino Linotype" w:cs="Tahoma"/>
          <w:sz w:val="22"/>
          <w:szCs w:val="22"/>
        </w:rPr>
      </w:pPr>
    </w:p>
    <w:sectPr w:rsidR="00BA3172"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1707" w14:textId="77777777" w:rsidR="00B27243" w:rsidRDefault="00B27243" w:rsidP="00B31222">
      <w:r>
        <w:separator/>
      </w:r>
    </w:p>
  </w:endnote>
  <w:endnote w:type="continuationSeparator" w:id="0">
    <w:p w14:paraId="02B6E63D" w14:textId="77777777" w:rsidR="00B27243" w:rsidRDefault="00B27243" w:rsidP="00B31222">
      <w:r>
        <w:continuationSeparator/>
      </w:r>
    </w:p>
  </w:endnote>
  <w:endnote w:type="continuationNotice" w:id="1">
    <w:p w14:paraId="747243DC" w14:textId="77777777" w:rsidR="00B27243" w:rsidRDefault="00B27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0CA60A0"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32F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32FF">
              <w:rPr>
                <w:b/>
                <w:bCs/>
                <w:noProof/>
              </w:rPr>
              <w:t>16</w:t>
            </w:r>
            <w:r>
              <w:rPr>
                <w:b/>
                <w:bCs/>
                <w:sz w:val="24"/>
                <w:szCs w:val="24"/>
              </w:rPr>
              <w:fldChar w:fldCharType="end"/>
            </w:r>
          </w:p>
        </w:sdtContent>
      </w:sdt>
    </w:sdtContent>
  </w:sdt>
  <w:p w14:paraId="5EE9B337"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44ED48E6"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417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417C">
              <w:rPr>
                <w:b/>
                <w:bCs/>
                <w:noProof/>
              </w:rPr>
              <w:t>1</w:t>
            </w:r>
            <w:r>
              <w:rPr>
                <w:b/>
                <w:bCs/>
                <w:sz w:val="24"/>
                <w:szCs w:val="24"/>
              </w:rPr>
              <w:fldChar w:fldCharType="end"/>
            </w:r>
          </w:p>
        </w:sdtContent>
      </w:sdt>
    </w:sdtContent>
  </w:sdt>
  <w:p w14:paraId="5E1280A9"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DFFE" w14:textId="77777777" w:rsidR="00B27243" w:rsidRDefault="00B27243" w:rsidP="00B31222">
      <w:r>
        <w:separator/>
      </w:r>
    </w:p>
  </w:footnote>
  <w:footnote w:type="continuationSeparator" w:id="0">
    <w:p w14:paraId="7C1D2D7A" w14:textId="77777777" w:rsidR="00B27243" w:rsidRDefault="00B27243" w:rsidP="00B31222">
      <w:r>
        <w:continuationSeparator/>
      </w:r>
    </w:p>
  </w:footnote>
  <w:footnote w:type="continuationNotice" w:id="1">
    <w:p w14:paraId="29F9274F" w14:textId="77777777" w:rsidR="00B27243" w:rsidRDefault="00B27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8F50" w14:textId="77777777" w:rsidR="00751635" w:rsidRDefault="00000000">
    <w:pPr>
      <w:pStyle w:val="Encabezado"/>
    </w:pPr>
    <w:r>
      <w:rPr>
        <w:noProof/>
        <w:lang w:eastAsia="es-MX"/>
      </w:rPr>
      <w:pict w14:anchorId="2589E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Look w:val="04A0" w:firstRow="1" w:lastRow="0" w:firstColumn="1" w:lastColumn="0" w:noHBand="0" w:noVBand="1"/>
    </w:tblPr>
    <w:tblGrid>
      <w:gridCol w:w="2127"/>
      <w:gridCol w:w="7654"/>
    </w:tblGrid>
    <w:tr w:rsidR="00751635" w:rsidRPr="005C106F" w14:paraId="7E481B38" w14:textId="77777777" w:rsidTr="006E0577">
      <w:trPr>
        <w:trHeight w:val="1435"/>
      </w:trPr>
      <w:tc>
        <w:tcPr>
          <w:tcW w:w="2127" w:type="dxa"/>
        </w:tcPr>
        <w:p w14:paraId="4FAC77A3"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652A7F3" wp14:editId="7FA45A9B">
                <wp:simplePos x="0" y="0"/>
                <wp:positionH relativeFrom="page">
                  <wp:posOffset>-1005205</wp:posOffset>
                </wp:positionH>
                <wp:positionV relativeFrom="margin">
                  <wp:posOffset>-247650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654" w:type="dxa"/>
        </w:tcPr>
        <w:tbl>
          <w:tblPr>
            <w:tblStyle w:val="Tablaconcuadrcula"/>
            <w:tblW w:w="7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532"/>
          </w:tblGrid>
          <w:tr w:rsidR="00751635" w14:paraId="3123006B" w14:textId="77777777" w:rsidTr="006E0577">
            <w:trPr>
              <w:trHeight w:val="144"/>
            </w:trPr>
            <w:tc>
              <w:tcPr>
                <w:tcW w:w="2589" w:type="dxa"/>
              </w:tcPr>
              <w:p w14:paraId="2BFD9E09"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532" w:type="dxa"/>
              </w:tcPr>
              <w:p w14:paraId="3BA4822E" w14:textId="39E8D229" w:rsidR="00751635" w:rsidRPr="006E0577" w:rsidRDefault="00944865" w:rsidP="0030566C">
                <w:pPr>
                  <w:tabs>
                    <w:tab w:val="right" w:pos="8838"/>
                  </w:tabs>
                  <w:ind w:left="-106" w:right="171"/>
                  <w:jc w:val="both"/>
                  <w:rPr>
                    <w:rFonts w:ascii="Palatino Linotype" w:eastAsia="Calibri" w:hAnsi="Palatino Linotype" w:cs="Tahoma"/>
                    <w:sz w:val="22"/>
                    <w:szCs w:val="22"/>
                    <w:lang w:eastAsia="en-US"/>
                  </w:rPr>
                </w:pPr>
                <w:r w:rsidRPr="006E0577">
                  <w:rPr>
                    <w:rFonts w:ascii="Palatino Linotype" w:eastAsia="Calibri" w:hAnsi="Palatino Linotype" w:cs="Tahoma"/>
                    <w:sz w:val="22"/>
                    <w:szCs w:val="22"/>
                    <w:lang w:val="es-MX" w:eastAsia="en-US"/>
                  </w:rPr>
                  <w:t>11696</w:t>
                </w:r>
                <w:r w:rsidR="00751635" w:rsidRPr="006E0577">
                  <w:rPr>
                    <w:rFonts w:ascii="Palatino Linotype" w:eastAsia="Calibri" w:hAnsi="Palatino Linotype" w:cs="Tahoma"/>
                    <w:sz w:val="22"/>
                    <w:szCs w:val="22"/>
                    <w:lang w:val="es-MX" w:eastAsia="en-US"/>
                  </w:rPr>
                  <w:t>/INFOEM/IP/RR/2025</w:t>
                </w:r>
              </w:p>
            </w:tc>
          </w:tr>
          <w:tr w:rsidR="00751635" w14:paraId="708E23A4" w14:textId="77777777" w:rsidTr="006E0577">
            <w:trPr>
              <w:trHeight w:val="283"/>
            </w:trPr>
            <w:tc>
              <w:tcPr>
                <w:tcW w:w="2589" w:type="dxa"/>
              </w:tcPr>
              <w:p w14:paraId="26D3DD51"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532" w:type="dxa"/>
              </w:tcPr>
              <w:p w14:paraId="28DE3B1A" w14:textId="03149D3C" w:rsidR="00751635" w:rsidRPr="005F13CF" w:rsidRDefault="006E0577"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Municipal para la Prestación de los Servicios de Agua Potable Alcantarillado y Saneamiento de Cuautitlán Izcalli</w:t>
                </w:r>
              </w:p>
            </w:tc>
          </w:tr>
          <w:tr w:rsidR="00751635" w14:paraId="5170010C" w14:textId="77777777" w:rsidTr="006E0577">
            <w:trPr>
              <w:trHeight w:val="283"/>
            </w:trPr>
            <w:tc>
              <w:tcPr>
                <w:tcW w:w="2589" w:type="dxa"/>
              </w:tcPr>
              <w:p w14:paraId="17FA4A8F"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532" w:type="dxa"/>
              </w:tcPr>
              <w:p w14:paraId="780B0CB7"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AF3AE3B"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50E50D9D"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2F4935B8"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1" w:type="dxa"/>
      <w:tblLayout w:type="fixed"/>
      <w:tblLook w:val="04A0" w:firstRow="1" w:lastRow="0" w:firstColumn="1" w:lastColumn="0" w:noHBand="0" w:noVBand="1"/>
    </w:tblPr>
    <w:tblGrid>
      <w:gridCol w:w="2268"/>
      <w:gridCol w:w="6733"/>
    </w:tblGrid>
    <w:tr w:rsidR="00751635" w:rsidRPr="00330DA7" w14:paraId="1C5F71E9" w14:textId="77777777" w:rsidTr="006E0577">
      <w:trPr>
        <w:trHeight w:val="1435"/>
      </w:trPr>
      <w:tc>
        <w:tcPr>
          <w:tcW w:w="2268" w:type="dxa"/>
        </w:tcPr>
        <w:p w14:paraId="2EB911E7"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E98C218" wp14:editId="2AC21A13">
                <wp:simplePos x="0" y="0"/>
                <wp:positionH relativeFrom="page">
                  <wp:posOffset>-1005205</wp:posOffset>
                </wp:positionH>
                <wp:positionV relativeFrom="page">
                  <wp:posOffset>-40640</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972"/>
          </w:tblGrid>
          <w:tr w:rsidR="00751635" w:rsidRPr="00431A70" w14:paraId="10C4579D" w14:textId="77777777" w:rsidTr="006E0577">
            <w:trPr>
              <w:trHeight w:val="144"/>
            </w:trPr>
            <w:tc>
              <w:tcPr>
                <w:tcW w:w="2589" w:type="dxa"/>
              </w:tcPr>
              <w:p w14:paraId="0CF09566"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972" w:type="dxa"/>
              </w:tcPr>
              <w:p w14:paraId="04A032AA" w14:textId="1DFFF85A" w:rsidR="00751635" w:rsidRPr="006E0577" w:rsidRDefault="00944865" w:rsidP="0030566C">
                <w:pPr>
                  <w:tabs>
                    <w:tab w:val="right" w:pos="8838"/>
                  </w:tabs>
                  <w:ind w:left="-106" w:right="-105"/>
                  <w:jc w:val="both"/>
                  <w:rPr>
                    <w:rFonts w:ascii="Palatino Linotype" w:eastAsia="Calibri" w:hAnsi="Palatino Linotype" w:cs="Tahoma"/>
                    <w:sz w:val="22"/>
                    <w:szCs w:val="22"/>
                    <w:lang w:eastAsia="en-US"/>
                  </w:rPr>
                </w:pPr>
                <w:r w:rsidRPr="006E0577">
                  <w:rPr>
                    <w:rFonts w:ascii="Palatino Linotype" w:eastAsia="Calibri" w:hAnsi="Palatino Linotype" w:cs="Tahoma"/>
                    <w:sz w:val="22"/>
                    <w:szCs w:val="22"/>
                    <w:lang w:val="es-MX" w:eastAsia="en-US"/>
                  </w:rPr>
                  <w:t>11696</w:t>
                </w:r>
                <w:r w:rsidR="00751635" w:rsidRPr="006E0577">
                  <w:rPr>
                    <w:rFonts w:ascii="Palatino Linotype" w:eastAsia="Calibri" w:hAnsi="Palatino Linotype" w:cs="Tahoma"/>
                    <w:sz w:val="22"/>
                    <w:szCs w:val="22"/>
                    <w:lang w:val="es-MX" w:eastAsia="en-US"/>
                  </w:rPr>
                  <w:t>/INFOEM/IP/RR/2025</w:t>
                </w:r>
              </w:p>
            </w:tc>
          </w:tr>
          <w:tr w:rsidR="00751635" w:rsidRPr="00286D0C" w14:paraId="551B60C9" w14:textId="77777777" w:rsidTr="006E0577">
            <w:trPr>
              <w:trHeight w:val="144"/>
            </w:trPr>
            <w:tc>
              <w:tcPr>
                <w:tcW w:w="2589" w:type="dxa"/>
              </w:tcPr>
              <w:p w14:paraId="5761C9D2"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972" w:type="dxa"/>
              </w:tcPr>
              <w:p w14:paraId="5D88686F" w14:textId="7FE7568E" w:rsidR="00751635" w:rsidRPr="00286D0C" w:rsidRDefault="00751635"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751635" w:rsidRPr="00431A70" w14:paraId="5F740DE0" w14:textId="77777777" w:rsidTr="006E0577">
            <w:trPr>
              <w:trHeight w:val="283"/>
            </w:trPr>
            <w:tc>
              <w:tcPr>
                <w:tcW w:w="2589" w:type="dxa"/>
              </w:tcPr>
              <w:p w14:paraId="165CDF88"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972" w:type="dxa"/>
              </w:tcPr>
              <w:p w14:paraId="03F81616" w14:textId="6F9929A3" w:rsidR="00751635" w:rsidRPr="005F13CF" w:rsidRDefault="006E0577"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Municipal para la Prestación de los Servicios de Agua Potable Alcantarillado y Saneamiento de Cuautitlán Izcalli</w:t>
                </w:r>
              </w:p>
            </w:tc>
          </w:tr>
          <w:tr w:rsidR="00751635" w:rsidRPr="00431A70" w14:paraId="2DA78B5B" w14:textId="77777777" w:rsidTr="006E0577">
            <w:trPr>
              <w:trHeight w:val="283"/>
            </w:trPr>
            <w:tc>
              <w:tcPr>
                <w:tcW w:w="2589" w:type="dxa"/>
              </w:tcPr>
              <w:p w14:paraId="024539F3"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972" w:type="dxa"/>
              </w:tcPr>
              <w:p w14:paraId="34CCBE26"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F99DA7C"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14A1A73A"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10198143">
    <w:abstractNumId w:val="0"/>
  </w:num>
  <w:num w:numId="2" w16cid:durableId="1036731213">
    <w:abstractNumId w:val="5"/>
  </w:num>
  <w:num w:numId="3" w16cid:durableId="200212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31720">
    <w:abstractNumId w:val="1"/>
  </w:num>
  <w:num w:numId="5" w16cid:durableId="1665089991">
    <w:abstractNumId w:val="19"/>
  </w:num>
  <w:num w:numId="6" w16cid:durableId="1499538141">
    <w:abstractNumId w:val="3"/>
  </w:num>
  <w:num w:numId="7" w16cid:durableId="648824525">
    <w:abstractNumId w:val="4"/>
  </w:num>
  <w:num w:numId="8" w16cid:durableId="1809130647">
    <w:abstractNumId w:val="12"/>
  </w:num>
  <w:num w:numId="9" w16cid:durableId="318923319">
    <w:abstractNumId w:val="2"/>
    <w:lvlOverride w:ilvl="0">
      <w:startOverride w:val="1"/>
    </w:lvlOverride>
    <w:lvlOverride w:ilvl="1"/>
    <w:lvlOverride w:ilvl="2"/>
    <w:lvlOverride w:ilvl="3"/>
    <w:lvlOverride w:ilvl="4"/>
    <w:lvlOverride w:ilvl="5"/>
    <w:lvlOverride w:ilvl="6"/>
    <w:lvlOverride w:ilvl="7"/>
    <w:lvlOverride w:ilvl="8"/>
  </w:num>
  <w:num w:numId="10" w16cid:durableId="273831621">
    <w:abstractNumId w:val="14"/>
    <w:lvlOverride w:ilvl="0">
      <w:startOverride w:val="1"/>
    </w:lvlOverride>
    <w:lvlOverride w:ilvl="1"/>
    <w:lvlOverride w:ilvl="2"/>
    <w:lvlOverride w:ilvl="3"/>
    <w:lvlOverride w:ilvl="4"/>
    <w:lvlOverride w:ilvl="5"/>
    <w:lvlOverride w:ilvl="6"/>
    <w:lvlOverride w:ilvl="7"/>
    <w:lvlOverride w:ilvl="8"/>
  </w:num>
  <w:num w:numId="11" w16cid:durableId="5594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3371578">
    <w:abstractNumId w:val="10"/>
  </w:num>
  <w:num w:numId="13" w16cid:durableId="1005012527">
    <w:abstractNumId w:val="18"/>
  </w:num>
  <w:num w:numId="14" w16cid:durableId="195966680">
    <w:abstractNumId w:val="8"/>
  </w:num>
  <w:num w:numId="15" w16cid:durableId="223950749">
    <w:abstractNumId w:val="9"/>
  </w:num>
  <w:num w:numId="16" w16cid:durableId="535896496">
    <w:abstractNumId w:val="17"/>
  </w:num>
  <w:num w:numId="17" w16cid:durableId="269093581">
    <w:abstractNumId w:val="6"/>
  </w:num>
  <w:num w:numId="18" w16cid:durableId="226692696">
    <w:abstractNumId w:val="11"/>
  </w:num>
  <w:num w:numId="19" w16cid:durableId="437649629">
    <w:abstractNumId w:val="20"/>
  </w:num>
  <w:num w:numId="20" w16cid:durableId="624116539">
    <w:abstractNumId w:val="7"/>
  </w:num>
  <w:num w:numId="21" w16cid:durableId="198307114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484"/>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DA0"/>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32FF"/>
    <w:rsid w:val="002A415C"/>
    <w:rsid w:val="002A57D2"/>
    <w:rsid w:val="002A6193"/>
    <w:rsid w:val="002A66CD"/>
    <w:rsid w:val="002A6901"/>
    <w:rsid w:val="002A6E2B"/>
    <w:rsid w:val="002A717C"/>
    <w:rsid w:val="002A74AD"/>
    <w:rsid w:val="002A7979"/>
    <w:rsid w:val="002A7BD4"/>
    <w:rsid w:val="002A7F32"/>
    <w:rsid w:val="002B0FB5"/>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278"/>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577"/>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1EC"/>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0971"/>
    <w:rsid w:val="008C1393"/>
    <w:rsid w:val="008C15FF"/>
    <w:rsid w:val="008C23D0"/>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489"/>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4865"/>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2E69"/>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685"/>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3146"/>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14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345"/>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243"/>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346"/>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172"/>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16A"/>
    <w:rsid w:val="00C612FD"/>
    <w:rsid w:val="00C62023"/>
    <w:rsid w:val="00C620F7"/>
    <w:rsid w:val="00C62348"/>
    <w:rsid w:val="00C62CA9"/>
    <w:rsid w:val="00C62F13"/>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5E2"/>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6E2"/>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F9C"/>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A7F3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7C"/>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90F"/>
    <w:rsid w:val="00FF6A2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70D1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D722D-9B59-4285-B1F1-2EBB120A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3336</Words>
  <Characters>17584</Characters>
  <Application>Microsoft Office Word</Application>
  <DocSecurity>0</DocSecurity>
  <Lines>399</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3</cp:revision>
  <cp:lastPrinted>2025-11-14T12:26:00Z</cp:lastPrinted>
  <dcterms:created xsi:type="dcterms:W3CDTF">2025-11-14T12:25:00Z</dcterms:created>
  <dcterms:modified xsi:type="dcterms:W3CDTF">2025-11-14T12:26:00Z</dcterms:modified>
</cp:coreProperties>
</file>