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89" w:rsidRPr="00F33A66" w:rsidRDefault="00151427" w:rsidP="001C1A08">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F33A6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A028E">
        <w:rPr>
          <w:rFonts w:ascii="Palatino Linotype" w:eastAsia="Palatino Linotype" w:hAnsi="Palatino Linotype" w:cs="Palatino Linotype"/>
          <w:b/>
          <w:color w:val="000000" w:themeColor="text1"/>
        </w:rPr>
        <w:t>de fecha</w:t>
      </w:r>
      <w:r w:rsidRPr="00F33A66">
        <w:rPr>
          <w:rFonts w:ascii="Palatino Linotype" w:eastAsia="Palatino Linotype" w:hAnsi="Palatino Linotype" w:cs="Palatino Linotype"/>
          <w:color w:val="000000" w:themeColor="text1"/>
        </w:rPr>
        <w:t xml:space="preserve"> </w:t>
      </w:r>
      <w:r w:rsidRPr="00F33A66">
        <w:rPr>
          <w:rFonts w:ascii="Palatino Linotype" w:eastAsia="Palatino Linotype" w:hAnsi="Palatino Linotype" w:cs="Palatino Linotype"/>
          <w:b/>
          <w:color w:val="000000" w:themeColor="text1"/>
        </w:rPr>
        <w:t>diez</w:t>
      </w:r>
      <w:r w:rsidR="002A028E">
        <w:rPr>
          <w:rFonts w:ascii="Palatino Linotype" w:eastAsia="Palatino Linotype" w:hAnsi="Palatino Linotype" w:cs="Palatino Linotype"/>
          <w:b/>
          <w:color w:val="000000" w:themeColor="text1"/>
        </w:rPr>
        <w:t xml:space="preserve"> (10)</w:t>
      </w:r>
      <w:r w:rsidRPr="00F33A66">
        <w:rPr>
          <w:rFonts w:ascii="Palatino Linotype" w:eastAsia="Palatino Linotype" w:hAnsi="Palatino Linotype" w:cs="Palatino Linotype"/>
          <w:b/>
          <w:color w:val="000000" w:themeColor="text1"/>
        </w:rPr>
        <w:t xml:space="preserve"> de septiembre  de dos mil veinticinco</w:t>
      </w:r>
      <w:r w:rsidRPr="00F33A66">
        <w:rPr>
          <w:rFonts w:ascii="Palatino Linotype" w:eastAsia="Palatino Linotype" w:hAnsi="Palatino Linotype" w:cs="Palatino Linotype"/>
          <w:color w:val="000000" w:themeColor="text1"/>
        </w:rPr>
        <w:t xml:space="preserve">. </w:t>
      </w:r>
    </w:p>
    <w:p w:rsidR="002E4689" w:rsidRPr="00F33A66" w:rsidRDefault="002E4689" w:rsidP="001C1A08">
      <w:pPr>
        <w:tabs>
          <w:tab w:val="left" w:pos="0"/>
        </w:tabs>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tabs>
          <w:tab w:val="left" w:pos="0"/>
        </w:tabs>
        <w:spacing w:line="360" w:lineRule="auto"/>
        <w:jc w:val="both"/>
        <w:rPr>
          <w:rFonts w:ascii="Palatino Linotype" w:eastAsia="Palatino Linotype" w:hAnsi="Palatino Linotype" w:cs="Palatino Linotype"/>
          <w:color w:val="000000" w:themeColor="text1"/>
        </w:rPr>
      </w:pPr>
      <w:bookmarkStart w:id="1" w:name="_heading=h.vhwn72u96vh5" w:colFirst="0" w:colLast="0"/>
      <w:bookmarkEnd w:id="1"/>
      <w:r w:rsidRPr="00F33A66">
        <w:rPr>
          <w:rFonts w:ascii="Palatino Linotype" w:eastAsia="Palatino Linotype" w:hAnsi="Palatino Linotype" w:cs="Palatino Linotype"/>
          <w:b/>
          <w:color w:val="000000" w:themeColor="text1"/>
        </w:rPr>
        <w:t>VISTO</w:t>
      </w:r>
      <w:r w:rsidRPr="00F33A66">
        <w:rPr>
          <w:rFonts w:ascii="Palatino Linotype" w:eastAsia="Palatino Linotype" w:hAnsi="Palatino Linotype" w:cs="Palatino Linotype"/>
          <w:color w:val="000000" w:themeColor="text1"/>
        </w:rPr>
        <w:t xml:space="preserve"> el </w:t>
      </w:r>
      <w:r w:rsidRPr="00F33A66">
        <w:rPr>
          <w:rFonts w:ascii="Palatino Linotype" w:eastAsia="Palatino Linotype" w:hAnsi="Palatino Linotype" w:cs="Palatino Linotype"/>
          <w:b/>
          <w:color w:val="000000" w:themeColor="text1"/>
        </w:rPr>
        <w:t>expediente</w:t>
      </w:r>
      <w:r w:rsidRPr="00F33A66">
        <w:rPr>
          <w:rFonts w:ascii="Palatino Linotype" w:eastAsia="Palatino Linotype" w:hAnsi="Palatino Linotype" w:cs="Palatino Linotype"/>
          <w:color w:val="000000" w:themeColor="text1"/>
        </w:rPr>
        <w:t xml:space="preserve"> electrónico formado con motivo del recurso de revisión </w:t>
      </w:r>
      <w:r w:rsidRPr="00F33A66">
        <w:rPr>
          <w:rFonts w:ascii="Palatino Linotype" w:eastAsia="Palatino Linotype" w:hAnsi="Palatino Linotype" w:cs="Palatino Linotype"/>
          <w:b/>
          <w:color w:val="000000" w:themeColor="text1"/>
        </w:rPr>
        <w:t>07653/INFOEM/IP/RR/2025</w:t>
      </w:r>
      <w:r w:rsidRPr="00F33A66">
        <w:rPr>
          <w:rFonts w:ascii="Palatino Linotype" w:eastAsia="Palatino Linotype" w:hAnsi="Palatino Linotype" w:cs="Palatino Linotype"/>
          <w:color w:val="000000" w:themeColor="text1"/>
        </w:rPr>
        <w:t>,</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 xml:space="preserve">promovido por </w:t>
      </w:r>
      <w:r w:rsidRPr="00F33A66">
        <w:rPr>
          <w:rFonts w:ascii="Palatino Linotype" w:eastAsia="Palatino Linotype" w:hAnsi="Palatino Linotype" w:cs="Palatino Linotype"/>
          <w:b/>
          <w:color w:val="000000" w:themeColor="text1"/>
        </w:rPr>
        <w:t>una persona que no proporcionó datos de identificación</w:t>
      </w:r>
      <w:r w:rsidRPr="00F33A66">
        <w:rPr>
          <w:rFonts w:ascii="Palatino Linotype" w:eastAsia="Palatino Linotype" w:hAnsi="Palatino Linotype" w:cs="Palatino Linotype"/>
          <w:color w:val="000000" w:themeColor="text1"/>
        </w:rPr>
        <w:t xml:space="preserve">, a quien en lo sucesivo denominaremos </w:t>
      </w:r>
      <w:r w:rsidRPr="00F33A66">
        <w:rPr>
          <w:rFonts w:ascii="Palatino Linotype" w:eastAsia="Palatino Linotype" w:hAnsi="Palatino Linotype" w:cs="Palatino Linotype"/>
          <w:b/>
          <w:color w:val="000000" w:themeColor="text1"/>
        </w:rPr>
        <w:t>RECURRENTE</w:t>
      </w:r>
      <w:r w:rsidRPr="00F33A66">
        <w:rPr>
          <w:rFonts w:ascii="Palatino Linotype" w:eastAsia="Palatino Linotype" w:hAnsi="Palatino Linotype" w:cs="Palatino Linotype"/>
          <w:color w:val="000000" w:themeColor="text1"/>
        </w:rPr>
        <w:t xml:space="preserve">, en contra de la respuesta del </w:t>
      </w:r>
      <w:r w:rsidRPr="00F33A66">
        <w:rPr>
          <w:rFonts w:ascii="Palatino Linotype" w:eastAsia="Palatino Linotype" w:hAnsi="Palatino Linotype" w:cs="Palatino Linotype"/>
          <w:b/>
          <w:color w:val="000000" w:themeColor="text1"/>
        </w:rPr>
        <w:t xml:space="preserve">Ayuntamiento de Toluca, </w:t>
      </w:r>
      <w:r w:rsidRPr="00F33A66">
        <w:rPr>
          <w:rFonts w:ascii="Palatino Linotype" w:eastAsia="Palatino Linotype" w:hAnsi="Palatino Linotype" w:cs="Palatino Linotype"/>
          <w:color w:val="000000" w:themeColor="text1"/>
        </w:rPr>
        <w:t>en adelante el</w:t>
      </w:r>
      <w:r w:rsidRPr="00F33A66">
        <w:rPr>
          <w:rFonts w:ascii="Palatino Linotype" w:eastAsia="Palatino Linotype" w:hAnsi="Palatino Linotype" w:cs="Palatino Linotype"/>
          <w:b/>
          <w:color w:val="000000" w:themeColor="text1"/>
        </w:rPr>
        <w:t xml:space="preserve"> SUJETO OBLIGADO, </w:t>
      </w:r>
      <w:r w:rsidRPr="00F33A66">
        <w:rPr>
          <w:rFonts w:ascii="Palatino Linotype" w:eastAsia="Palatino Linotype" w:hAnsi="Palatino Linotype" w:cs="Palatino Linotype"/>
          <w:color w:val="000000" w:themeColor="text1"/>
        </w:rPr>
        <w:t>se procede a dictar la presente resolución, con base en los siguientes:</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2" w:name="_heading=h.gjdgxs" w:colFirst="0" w:colLast="0"/>
      <w:bookmarkEnd w:id="2"/>
      <w:r w:rsidRPr="00F33A66">
        <w:rPr>
          <w:rFonts w:ascii="Palatino Linotype" w:eastAsia="Palatino Linotype" w:hAnsi="Palatino Linotype" w:cs="Palatino Linotype"/>
          <w:b/>
          <w:color w:val="000000" w:themeColor="text1"/>
        </w:rPr>
        <w:t>A N T E C E D E N T E S</w:t>
      </w:r>
    </w:p>
    <w:p w:rsidR="002E4689" w:rsidRPr="00F33A66" w:rsidRDefault="00151427" w:rsidP="001C1A08">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w:t>
      </w:r>
      <w:r w:rsidRPr="00F33A66">
        <w:rPr>
          <w:rFonts w:ascii="Palatino Linotype" w:eastAsia="Palatino Linotype" w:hAnsi="Palatino Linotype" w:cs="Palatino Linotype"/>
          <w:b/>
          <w:color w:val="000000" w:themeColor="text1"/>
        </w:rPr>
        <w:t>doce de mayo de dos mil veinticinco</w:t>
      </w:r>
      <w:r w:rsidRPr="00F33A66">
        <w:rPr>
          <w:rFonts w:ascii="Palatino Linotype" w:eastAsia="Palatino Linotype" w:hAnsi="Palatino Linotype" w:cs="Palatino Linotype"/>
          <w:color w:val="000000" w:themeColor="text1"/>
        </w:rPr>
        <w:t>, el</w:t>
      </w:r>
      <w:r w:rsidRPr="00F33A66">
        <w:rPr>
          <w:rFonts w:ascii="Palatino Linotype" w:eastAsia="Palatino Linotype" w:hAnsi="Palatino Linotype" w:cs="Palatino Linotype"/>
          <w:b/>
          <w:color w:val="000000" w:themeColor="text1"/>
        </w:rPr>
        <w:t xml:space="preserve"> RECURRENTE </w:t>
      </w:r>
      <w:r w:rsidRPr="00F33A66">
        <w:rPr>
          <w:rFonts w:ascii="Palatino Linotype" w:eastAsia="Palatino Linotype" w:hAnsi="Palatino Linotype" w:cs="Palatino Linotype"/>
          <w:color w:val="000000" w:themeColor="text1"/>
        </w:rPr>
        <w:t>presentó</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 xml:space="preserve">ante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Pr="00F33A66">
        <w:rPr>
          <w:rFonts w:ascii="Palatino Linotype" w:eastAsia="Palatino Linotype" w:hAnsi="Palatino Linotype" w:cs="Palatino Linotype"/>
          <w:b/>
          <w:color w:val="000000" w:themeColor="text1"/>
        </w:rPr>
        <w:t>02735/TOLUCA/IP/2025,</w:t>
      </w:r>
      <w:r w:rsidRPr="00F33A66">
        <w:rPr>
          <w:rFonts w:ascii="Palatino Linotype" w:eastAsia="Palatino Linotype" w:hAnsi="Palatino Linotype" w:cs="Palatino Linotype"/>
          <w:color w:val="000000" w:themeColor="text1"/>
        </w:rPr>
        <w:t xml:space="preserve"> </w:t>
      </w:r>
      <w:r w:rsidR="002A028E">
        <w:rPr>
          <w:rFonts w:ascii="Palatino Linotype" w:eastAsia="Palatino Linotype" w:hAnsi="Palatino Linotype" w:cs="Palatino Linotype"/>
          <w:color w:val="000000" w:themeColor="text1"/>
        </w:rPr>
        <w:t>en la que</w:t>
      </w:r>
      <w:r w:rsidRPr="00F33A66">
        <w:rPr>
          <w:rFonts w:ascii="Palatino Linotype" w:eastAsia="Palatino Linotype" w:hAnsi="Palatino Linotype" w:cs="Palatino Linotype"/>
          <w:color w:val="000000" w:themeColor="text1"/>
        </w:rPr>
        <w:t xml:space="preserve"> se solicitó:</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“El nombre de todas las servidoras públicas que gosaeon de día de asueto por el día de las madres 2025 con el documento que demuestre que no asistieron a trabajar qué justificaque su inasistencia y la. Listas de mamás por áreas que gozaron del día” (Sic)</w:t>
      </w:r>
    </w:p>
    <w:p w:rsidR="00250EEA" w:rsidRPr="00F33A66" w:rsidRDefault="00250EEA" w:rsidP="001C1A08">
      <w:pPr>
        <w:spacing w:line="360"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Se hace constar que se señaló como modalidad de entrega de la información a través del Sistema de Acceso a la Información Mexiquense </w:t>
      </w:r>
      <w:r w:rsidRPr="00F33A66">
        <w:rPr>
          <w:rFonts w:ascii="Palatino Linotype" w:eastAsia="Palatino Linotype" w:hAnsi="Palatino Linotype" w:cs="Palatino Linotype"/>
          <w:b/>
          <w:color w:val="000000" w:themeColor="text1"/>
        </w:rPr>
        <w:t>(SAIMEX).</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3" w:name="_heading=h.30j0zll" w:colFirst="0" w:colLast="0"/>
      <w:bookmarkEnd w:id="3"/>
      <w:r w:rsidRPr="00F33A66">
        <w:rPr>
          <w:rFonts w:ascii="Palatino Linotype" w:eastAsia="Palatino Linotype" w:hAnsi="Palatino Linotype" w:cs="Palatino Linotype"/>
          <w:color w:val="000000" w:themeColor="text1"/>
        </w:rPr>
        <w:lastRenderedPageBreak/>
        <w:t xml:space="preserve">El </w:t>
      </w:r>
      <w:r w:rsidRPr="00F33A66">
        <w:rPr>
          <w:rFonts w:ascii="Palatino Linotype" w:eastAsia="Palatino Linotype" w:hAnsi="Palatino Linotype" w:cs="Palatino Linotype"/>
          <w:b/>
          <w:color w:val="000000" w:themeColor="text1"/>
        </w:rPr>
        <w:t>dos de junio de dos mil veinticinco</w:t>
      </w:r>
      <w:r w:rsidRPr="00F33A66">
        <w:rPr>
          <w:rFonts w:ascii="Palatino Linotype" w:eastAsia="Palatino Linotype" w:hAnsi="Palatino Linotype" w:cs="Palatino Linotype"/>
          <w:color w:val="000000" w:themeColor="text1"/>
        </w:rPr>
        <w:t xml:space="preserve">, el </w:t>
      </w:r>
      <w:r w:rsidRPr="00F33A66">
        <w:rPr>
          <w:rFonts w:ascii="Palatino Linotype" w:eastAsia="Palatino Linotype" w:hAnsi="Palatino Linotype" w:cs="Palatino Linotype"/>
          <w:b/>
          <w:color w:val="000000" w:themeColor="text1"/>
        </w:rPr>
        <w:t xml:space="preserve">SUJETO OBLIGADO </w:t>
      </w:r>
      <w:r w:rsidRPr="00F33A66">
        <w:rPr>
          <w:rFonts w:ascii="Palatino Linotype" w:eastAsia="Palatino Linotype" w:hAnsi="Palatino Linotype" w:cs="Palatino Linotype"/>
          <w:color w:val="000000" w:themeColor="text1"/>
        </w:rPr>
        <w:t>dio respuesta través del SAIMEX, adjuntando un archivo electrónico en formato pdf en el que señala lo siguiente:</w:t>
      </w:r>
    </w:p>
    <w:p w:rsidR="002E4689" w:rsidRPr="00F33A66" w:rsidRDefault="002E4689" w:rsidP="001C1A08">
      <w:pPr>
        <w:tabs>
          <w:tab w:val="left" w:pos="0"/>
        </w:tabs>
        <w:spacing w:line="360" w:lineRule="auto"/>
        <w:jc w:val="both"/>
        <w:rPr>
          <w:rFonts w:ascii="Palatino Linotype" w:eastAsia="Palatino Linotype" w:hAnsi="Palatino Linotype" w:cs="Palatino Linotype"/>
          <w:b/>
          <w:color w:val="000000" w:themeColor="text1"/>
        </w:rPr>
      </w:pPr>
    </w:p>
    <w:p w:rsidR="002E4689" w:rsidRPr="00F33A66" w:rsidRDefault="00151427" w:rsidP="001C1A08">
      <w:pPr>
        <w:tabs>
          <w:tab w:val="left" w:pos="0"/>
        </w:tabs>
        <w:spacing w:line="360"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color w:val="000000" w:themeColor="text1"/>
        </w:rPr>
        <w:t xml:space="preserve">R. 02735. 2025.pdf : </w:t>
      </w:r>
      <w:r w:rsidRPr="00F33A66">
        <w:rPr>
          <w:rFonts w:ascii="Palatino Linotype" w:eastAsia="Palatino Linotype" w:hAnsi="Palatino Linotype" w:cs="Palatino Linotype"/>
          <w:i/>
          <w:color w:val="000000" w:themeColor="text1"/>
        </w:rPr>
        <w:t>Donde el Titular de la Unidad de Transparencia informa que el servidor público habilitado despues de haber realizado una búsqueda exhaustiva y razonable en los archivos que obran en sus departamentos no encontró registro alguno de la información solicitada.</w:t>
      </w:r>
    </w:p>
    <w:p w:rsidR="002E4689" w:rsidRPr="00F33A66" w:rsidRDefault="002E4689" w:rsidP="001C1A08">
      <w:pPr>
        <w:tabs>
          <w:tab w:val="left" w:pos="0"/>
        </w:tabs>
        <w:spacing w:line="360"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color w:val="000000" w:themeColor="text1"/>
        </w:rPr>
        <w:t xml:space="preserve">El </w:t>
      </w:r>
      <w:r w:rsidRPr="00F33A66">
        <w:rPr>
          <w:rFonts w:ascii="Palatino Linotype" w:eastAsia="Palatino Linotype" w:hAnsi="Palatino Linotype" w:cs="Palatino Linotype"/>
          <w:b/>
          <w:color w:val="000000" w:themeColor="text1"/>
        </w:rPr>
        <w:t>veintitrés de junio de dos mil veinticinco,</w:t>
      </w:r>
      <w:r w:rsidRPr="00F33A66">
        <w:rPr>
          <w:rFonts w:ascii="Palatino Linotype" w:eastAsia="Palatino Linotype" w:hAnsi="Palatino Linotype" w:cs="Palatino Linotype"/>
          <w:color w:val="000000" w:themeColor="text1"/>
        </w:rPr>
        <w:t xml:space="preserve"> el </w:t>
      </w:r>
      <w:r w:rsidRPr="00F33A66">
        <w:rPr>
          <w:rFonts w:ascii="Palatino Linotype" w:eastAsia="Palatino Linotype" w:hAnsi="Palatino Linotype" w:cs="Palatino Linotype"/>
          <w:b/>
          <w:color w:val="000000" w:themeColor="text1"/>
        </w:rPr>
        <w:t xml:space="preserve">RECURRENTE </w:t>
      </w:r>
      <w:r w:rsidRPr="00F33A66">
        <w:rPr>
          <w:rFonts w:ascii="Palatino Linotype" w:eastAsia="Palatino Linotype" w:hAnsi="Palatino Linotype" w:cs="Palatino Linotype"/>
          <w:color w:val="000000" w:themeColor="text1"/>
        </w:rPr>
        <w:t>interpuso el recurso de revisión, señalando como:</w:t>
      </w:r>
    </w:p>
    <w:p w:rsidR="002E4689" w:rsidRPr="00F33A66" w:rsidRDefault="002E4689" w:rsidP="001C1A0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2E4689" w:rsidRPr="002A028E" w:rsidRDefault="00151427" w:rsidP="002A028E">
      <w:pPr>
        <w:pStyle w:val="Prrafodelista"/>
        <w:numPr>
          <w:ilvl w:val="0"/>
          <w:numId w:val="18"/>
        </w:numPr>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b/>
          <w:color w:val="000000" w:themeColor="text1"/>
        </w:rPr>
        <w:t>ACTO IMPUGNADO:</w:t>
      </w:r>
      <w:r w:rsidRPr="002A028E">
        <w:rPr>
          <w:rFonts w:ascii="Palatino Linotype" w:eastAsia="Palatino Linotype" w:hAnsi="Palatino Linotype" w:cs="Palatino Linotype"/>
          <w:i/>
          <w:color w:val="000000" w:themeColor="text1"/>
        </w:rPr>
        <w:t xml:space="preserve"> “la opacidad del Sujeto Obligado”</w:t>
      </w:r>
      <w:r w:rsidRPr="002A028E">
        <w:rPr>
          <w:rFonts w:ascii="Palatino Linotype" w:eastAsia="Palatino Linotype" w:hAnsi="Palatino Linotype" w:cs="Palatino Linotype"/>
          <w:color w:val="000000" w:themeColor="text1"/>
        </w:rPr>
        <w:t xml:space="preserve"> (Sic)</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2A028E" w:rsidRDefault="00151427" w:rsidP="002A028E">
      <w:pPr>
        <w:pStyle w:val="Prrafodelista"/>
        <w:numPr>
          <w:ilvl w:val="0"/>
          <w:numId w:val="18"/>
        </w:numPr>
        <w:tabs>
          <w:tab w:val="left" w:pos="426"/>
        </w:tabs>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b/>
          <w:color w:val="000000" w:themeColor="text1"/>
        </w:rPr>
        <w:t>RAZONES O MOTIVOS DE INCONFORMIDAD</w:t>
      </w:r>
      <w:r w:rsidRPr="002A028E">
        <w:rPr>
          <w:rFonts w:ascii="Palatino Linotype" w:eastAsia="Palatino Linotype" w:hAnsi="Palatino Linotype" w:cs="Palatino Linotype"/>
          <w:i/>
          <w:color w:val="000000" w:themeColor="text1"/>
        </w:rPr>
        <w:t>: “no entrega la informaicón que deben generar o como es que se justifica el día de asueto a las madres y fue público que descansaron como cada año” (Sic)</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F33A66">
        <w:rPr>
          <w:rFonts w:ascii="Palatino Linotype" w:eastAsia="Palatino Linotype" w:hAnsi="Palatino Linotype" w:cs="Palatino Linotype"/>
          <w:b/>
          <w:color w:val="000000" w:themeColor="text1"/>
        </w:rPr>
        <w:t>veinticuatro de junio de dos mil veinticinco</w:t>
      </w:r>
      <w:r w:rsidRPr="00F33A66">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F33A66">
        <w:rPr>
          <w:rFonts w:ascii="Palatino Linotype" w:eastAsia="Palatino Linotype" w:hAnsi="Palatino Linotype" w:cs="Palatino Linotype"/>
          <w:b/>
          <w:color w:val="000000" w:themeColor="text1"/>
        </w:rPr>
        <w:t xml:space="preserve">SAIMEX </w:t>
      </w:r>
      <w:r w:rsidRPr="00F33A66">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presentará el Informe Justificado procedente.</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De lo anterior, el </w:t>
      </w:r>
      <w:r w:rsidRPr="00F33A66">
        <w:rPr>
          <w:rFonts w:ascii="Palatino Linotype" w:eastAsia="Palatino Linotype" w:hAnsi="Palatino Linotype" w:cs="Palatino Linotype"/>
          <w:b/>
          <w:color w:val="000000" w:themeColor="text1"/>
        </w:rPr>
        <w:t>RECURRENTE</w:t>
      </w:r>
      <w:r w:rsidRPr="00F33A66">
        <w:rPr>
          <w:rFonts w:ascii="Palatino Linotype" w:eastAsia="Palatino Linotype" w:hAnsi="Palatino Linotype" w:cs="Palatino Linotype"/>
          <w:color w:val="000000" w:themeColor="text1"/>
        </w:rPr>
        <w:t xml:space="preserve"> dejó de realizar manifestaciones que a su derecho conviniera y asistiera.</w:t>
      </w:r>
    </w:p>
    <w:p w:rsidR="002E4689" w:rsidRPr="00F33A66" w:rsidRDefault="00151427" w:rsidP="001C1A0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 xml:space="preserve">Por su parte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en fecha </w:t>
      </w:r>
      <w:r w:rsidRPr="00F33A66">
        <w:rPr>
          <w:rFonts w:ascii="Palatino Linotype" w:eastAsia="Palatino Linotype" w:hAnsi="Palatino Linotype" w:cs="Palatino Linotype"/>
          <w:b/>
          <w:color w:val="000000" w:themeColor="text1"/>
        </w:rPr>
        <w:t>tres de julio de dos mil veinticinco,</w:t>
      </w:r>
      <w:r w:rsidRPr="00F33A66">
        <w:rPr>
          <w:rFonts w:ascii="Palatino Linotype" w:eastAsia="Palatino Linotype" w:hAnsi="Palatino Linotype" w:cs="Palatino Linotype"/>
          <w:color w:val="000000" w:themeColor="text1"/>
        </w:rPr>
        <w:t xml:space="preserve"> presentó informe justificado adjuntando un archivo electrónico en formato pdf, mismo que fue puesto a la vista del Recurrente en fecha diecinueve de agosto de dos mil veinticinco del que se desglosa lo siguiente:</w:t>
      </w:r>
    </w:p>
    <w:p w:rsidR="002E4689" w:rsidRPr="00F33A66" w:rsidRDefault="00151427" w:rsidP="001C1A08">
      <w:pPr>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color w:val="000000" w:themeColor="text1"/>
        </w:rPr>
        <w:t xml:space="preserve">ANEXOS 07653-2025.pdf: </w:t>
      </w:r>
      <w:r w:rsidRPr="00F33A66">
        <w:rPr>
          <w:rFonts w:ascii="Palatino Linotype" w:eastAsia="Palatino Linotype" w:hAnsi="Palatino Linotype" w:cs="Palatino Linotype"/>
          <w:i/>
          <w:color w:val="000000" w:themeColor="text1"/>
        </w:rPr>
        <w:t>Donde la Directora General de Administración señala que con motivo de la conmemoración del día de las madres se otorgó día de asueto a las servidoras públicas que son madres y laboran en el ayuntamiento con base a lo establecido en el Convenio Colectivo de Trabajo vigente entre el Ayuntamiento y el Sindicato correspondiente, así como en una Circular administrativa emitida por la Presidencia Municipal y Dirección General de Administración.</w:t>
      </w:r>
    </w:p>
    <w:p w:rsidR="002E4689" w:rsidRPr="00F33A66" w:rsidRDefault="002E4689" w:rsidP="001C1A08">
      <w:pPr>
        <w:jc w:val="both"/>
        <w:rPr>
          <w:rFonts w:ascii="Palatino Linotype" w:eastAsia="Palatino Linotype" w:hAnsi="Palatino Linotype" w:cs="Palatino Linotype"/>
          <w:b/>
          <w:color w:val="000000" w:themeColor="text1"/>
        </w:rPr>
      </w:pPr>
    </w:p>
    <w:p w:rsidR="002E4689" w:rsidRPr="00F33A66" w:rsidRDefault="00151427" w:rsidP="001C1A08">
      <w:pPr>
        <w:numPr>
          <w:ilvl w:val="0"/>
          <w:numId w:val="2"/>
        </w:numPr>
        <w:pBdr>
          <w:top w:val="nil"/>
          <w:left w:val="nil"/>
          <w:bottom w:val="nil"/>
          <w:right w:val="nil"/>
          <w:between w:val="nil"/>
        </w:pBdr>
        <w:spacing w:after="240"/>
        <w:ind w:left="0" w:firstLine="0"/>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color w:val="000000" w:themeColor="text1"/>
        </w:rPr>
        <w:t>Posteriormente en</w:t>
      </w:r>
      <w:r w:rsidRPr="00F33A66">
        <w:rPr>
          <w:rFonts w:ascii="Palatino Linotype" w:eastAsia="Palatino Linotype" w:hAnsi="Palatino Linotype" w:cs="Palatino Linotype"/>
          <w:b/>
          <w:color w:val="000000" w:themeColor="text1"/>
        </w:rPr>
        <w:t xml:space="preserve"> fecha diecinueve de agosto de dos mil veinticinco</w:t>
      </w:r>
      <w:r w:rsidRPr="00F33A66">
        <w:rPr>
          <w:rFonts w:ascii="Palatino Linotype" w:eastAsia="Palatino Linotype" w:hAnsi="Palatino Linotype" w:cs="Palatino Linotype"/>
          <w:color w:val="000000" w:themeColor="text1"/>
        </w:rPr>
        <w:t>, se acordó ampliar el término para resolver el presente asunto.</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b/>
          <w:color w:val="000000" w:themeColor="text1"/>
        </w:rPr>
      </w:pPr>
    </w:p>
    <w:p w:rsidR="002E4689" w:rsidRPr="00F33A66" w:rsidRDefault="00151427" w:rsidP="001C1A0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Finalmente, la Comisionada Ponente mediante acuerdo de fecha</w:t>
      </w:r>
      <w:r w:rsidRPr="00F33A66">
        <w:rPr>
          <w:rFonts w:ascii="Palatino Linotype" w:eastAsia="Palatino Linotype" w:hAnsi="Palatino Linotype" w:cs="Palatino Linotype"/>
          <w:b/>
          <w:color w:val="000000" w:themeColor="text1"/>
        </w:rPr>
        <w:t xml:space="preserve"> dos de septiembre de dos mil veinticinco</w:t>
      </w:r>
      <w:r w:rsidRPr="00F33A66">
        <w:rPr>
          <w:rFonts w:ascii="Palatino Linotype" w:eastAsia="Palatino Linotype" w:hAnsi="Palatino Linotype" w:cs="Palatino Linotype"/>
          <w:color w:val="000000" w:themeColor="text1"/>
        </w:rPr>
        <w:t>, decretó el cierre de instrucción del expediente, por lo que no habiendo más que hacer constar, y</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spacing w:line="360" w:lineRule="auto"/>
        <w:jc w:val="center"/>
        <w:rPr>
          <w:rFonts w:ascii="Palatino Linotype" w:eastAsia="Palatino Linotype" w:hAnsi="Palatino Linotype" w:cs="Palatino Linotype"/>
          <w:b/>
          <w:color w:val="000000" w:themeColor="text1"/>
        </w:rPr>
      </w:pPr>
      <w:bookmarkStart w:id="4" w:name="_heading=h.3znysh7" w:colFirst="0" w:colLast="0"/>
      <w:bookmarkEnd w:id="4"/>
      <w:r w:rsidRPr="00F33A66">
        <w:rPr>
          <w:rFonts w:ascii="Palatino Linotype" w:eastAsia="Palatino Linotype" w:hAnsi="Palatino Linotype" w:cs="Palatino Linotype"/>
          <w:b/>
          <w:color w:val="000000" w:themeColor="text1"/>
        </w:rPr>
        <w:t>C O N S I D E R A N D O</w:t>
      </w:r>
    </w:p>
    <w:p w:rsidR="002E4689" w:rsidRPr="00F33A66" w:rsidRDefault="002E4689" w:rsidP="001C1A08">
      <w:pPr>
        <w:spacing w:line="360" w:lineRule="auto"/>
        <w:jc w:val="center"/>
        <w:rPr>
          <w:rFonts w:ascii="Palatino Linotype" w:eastAsia="Palatino Linotype" w:hAnsi="Palatino Linotype" w:cs="Palatino Linotype"/>
          <w:b/>
          <w:color w:val="000000" w:themeColor="text1"/>
        </w:rPr>
      </w:pPr>
    </w:p>
    <w:p w:rsidR="002E4689" w:rsidRPr="00F33A66" w:rsidRDefault="00151427" w:rsidP="001C1A08">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F33A66">
        <w:rPr>
          <w:rFonts w:ascii="Palatino Linotype" w:eastAsia="Palatino Linotype" w:hAnsi="Palatino Linotype" w:cs="Palatino Linotype"/>
          <w:b/>
          <w:color w:val="000000" w:themeColor="text1"/>
        </w:rPr>
        <w:t>PRIMERO. De la competencia</w:t>
      </w:r>
    </w:p>
    <w:p w:rsidR="002E4689" w:rsidRPr="002A028E" w:rsidRDefault="00151427" w:rsidP="002A028E">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2A028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2A028E">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tabs>
          <w:tab w:val="left" w:pos="426"/>
        </w:tabs>
        <w:spacing w:line="360" w:lineRule="auto"/>
        <w:jc w:val="both"/>
        <w:rPr>
          <w:rFonts w:ascii="Palatino Linotype" w:eastAsia="Palatino Linotype" w:hAnsi="Palatino Linotype" w:cs="Palatino Linotype"/>
          <w:b/>
          <w:color w:val="000000" w:themeColor="text1"/>
        </w:rPr>
      </w:pPr>
      <w:bookmarkStart w:id="7" w:name="_heading=h.3dy6vkm" w:colFirst="0" w:colLast="0"/>
      <w:bookmarkEnd w:id="7"/>
      <w:r w:rsidRPr="00F33A66">
        <w:rPr>
          <w:rFonts w:ascii="Palatino Linotype" w:eastAsia="Palatino Linotype" w:hAnsi="Palatino Linotype" w:cs="Palatino Linotype"/>
          <w:b/>
          <w:color w:val="000000" w:themeColor="text1"/>
        </w:rPr>
        <w:t>SEGUNDO. De la procedencia.</w:t>
      </w:r>
    </w:p>
    <w:p w:rsidR="002E4689" w:rsidRPr="002A028E" w:rsidRDefault="00151427" w:rsidP="002A028E">
      <w:pPr>
        <w:pStyle w:val="Prrafodelista"/>
        <w:numPr>
          <w:ilvl w:val="0"/>
          <w:numId w:val="4"/>
        </w:numPr>
        <w:spacing w:line="360" w:lineRule="auto"/>
        <w:ind w:left="0" w:firstLine="0"/>
        <w:jc w:val="both"/>
        <w:rPr>
          <w:rFonts w:ascii="Palatino Linotype" w:hAnsi="Palatino Linotype"/>
          <w:color w:val="000000" w:themeColor="text1"/>
        </w:rPr>
      </w:pPr>
      <w:bookmarkStart w:id="8" w:name="_heading=h.1t3h5sf" w:colFirst="0" w:colLast="0"/>
      <w:bookmarkEnd w:id="8"/>
      <w:r w:rsidRPr="002A028E">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rsidR="002E4689" w:rsidRPr="00F33A66" w:rsidRDefault="002E4689" w:rsidP="001C1A08">
      <w:pPr>
        <w:spacing w:line="360" w:lineRule="auto"/>
        <w:jc w:val="both"/>
        <w:rPr>
          <w:rFonts w:ascii="Palatino Linotype" w:hAnsi="Palatino Linotype"/>
          <w:color w:val="000000" w:themeColor="text1"/>
        </w:rPr>
      </w:pPr>
    </w:p>
    <w:p w:rsidR="002E4689" w:rsidRPr="00F33A66" w:rsidRDefault="00151427" w:rsidP="001C1A0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E4689" w:rsidRPr="00F33A66" w:rsidRDefault="00151427" w:rsidP="001C1A08">
      <w:pPr>
        <w:pBdr>
          <w:top w:val="nil"/>
          <w:left w:val="nil"/>
          <w:bottom w:val="nil"/>
          <w:right w:val="nil"/>
          <w:between w:val="nil"/>
        </w:pBdr>
        <w:spacing w:line="276" w:lineRule="auto"/>
        <w:jc w:val="center"/>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Las solicitudes anónimas</w:t>
      </w:r>
      <w:r w:rsidRPr="00F33A66">
        <w:rPr>
          <w:rFonts w:ascii="Palatino Linotype" w:eastAsia="Palatino Linotype" w:hAnsi="Palatino Linotype" w:cs="Palatino Linotype"/>
          <w:i/>
          <w:color w:val="000000" w:themeColor="text1"/>
        </w:rPr>
        <w:t xml:space="preserve">, con nombre incompleto o seudónimo </w:t>
      </w:r>
      <w:r w:rsidRPr="00F33A66">
        <w:rPr>
          <w:rFonts w:ascii="Palatino Linotype" w:eastAsia="Palatino Linotype" w:hAnsi="Palatino Linotype" w:cs="Palatino Linotype"/>
          <w:b/>
          <w:i/>
          <w:color w:val="000000" w:themeColor="text1"/>
        </w:rPr>
        <w:t>serán procedentes para su trámite por parte del sujeto obligado ante quien se presente</w:t>
      </w:r>
      <w:r w:rsidRPr="00F33A66">
        <w:rPr>
          <w:rFonts w:ascii="Palatino Linotype" w:eastAsia="Palatino Linotype" w:hAnsi="Palatino Linotype" w:cs="Palatino Linotype"/>
          <w:i/>
          <w:color w:val="000000" w:themeColor="text1"/>
        </w:rPr>
        <w:t xml:space="preserve">. No podrá requerirse información adicional con motivo del nombre proporcionado por el solicitante.” </w:t>
      </w:r>
      <w:r w:rsidRPr="00F33A66">
        <w:rPr>
          <w:rFonts w:ascii="Palatino Linotype" w:eastAsia="Palatino Linotype" w:hAnsi="Palatino Linotype" w:cs="Palatino Linotype"/>
          <w:color w:val="000000" w:themeColor="text1"/>
        </w:rPr>
        <w:t>(Sic)</w:t>
      </w:r>
    </w:p>
    <w:p w:rsidR="002E4689" w:rsidRPr="00F33A66" w:rsidRDefault="002E4689" w:rsidP="001C1A08">
      <w:pPr>
        <w:pBdr>
          <w:top w:val="nil"/>
          <w:left w:val="nil"/>
          <w:bottom w:val="nil"/>
          <w:right w:val="nil"/>
          <w:between w:val="nil"/>
        </w:pBdr>
        <w:spacing w:line="276" w:lineRule="auto"/>
        <w:jc w:val="center"/>
        <w:rPr>
          <w:rFonts w:ascii="Palatino Linotype" w:eastAsia="Palatino Linotype" w:hAnsi="Palatino Linotype" w:cs="Palatino Linotype"/>
          <w:i/>
          <w:color w:val="000000" w:themeColor="text1"/>
        </w:rPr>
      </w:pPr>
    </w:p>
    <w:p w:rsidR="002E4689" w:rsidRPr="00F33A66" w:rsidRDefault="00151427" w:rsidP="001C1A0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Artículo 6.-</w:t>
      </w:r>
      <w:r w:rsidRPr="00F33A6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lastRenderedPageBreak/>
        <w:t>Para efectos de lo dispuesto en el presente artículo se observará lo siguiente: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r w:rsidRPr="00F33A66">
        <w:rPr>
          <w:rFonts w:ascii="Palatino Linotype" w:eastAsia="Palatino Linotype" w:hAnsi="Palatino Linotype" w:cs="Palatino Linotype"/>
          <w:color w:val="000000" w:themeColor="text1"/>
        </w:rPr>
        <w:t>(Sic)</w:t>
      </w:r>
    </w:p>
    <w:p w:rsidR="002E4689" w:rsidRPr="00F33A66" w:rsidRDefault="002E4689" w:rsidP="001C1A08">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2E4689" w:rsidRPr="00F33A66" w:rsidRDefault="00151427" w:rsidP="001C1A0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Artículo 5.-</w:t>
      </w:r>
      <w:r w:rsidRPr="00F33A6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E4689" w:rsidRPr="00F33A66" w:rsidRDefault="00151427" w:rsidP="001C1A08">
      <w:pP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E4689" w:rsidRPr="00F33A66" w:rsidRDefault="00151427" w:rsidP="001C1A08">
      <w:pP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2E4689" w:rsidRPr="00F33A66" w:rsidRDefault="002E4689"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E4689" w:rsidRPr="00F33A66" w:rsidRDefault="00151427" w:rsidP="001C1A08">
      <w:pP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2E4689" w:rsidRPr="00F33A66" w:rsidRDefault="002E4689" w:rsidP="001C1A08">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2E4689" w:rsidRPr="00F33A66" w:rsidRDefault="00151427" w:rsidP="001C1A08">
      <w:pPr>
        <w:numPr>
          <w:ilvl w:val="0"/>
          <w:numId w:val="4"/>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Artículo 1</w:t>
      </w:r>
      <w:r w:rsidRPr="00F33A6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E4689" w:rsidRPr="00F33A66" w:rsidRDefault="002E4689" w:rsidP="001C1A08">
      <w:pPr>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p w:rsidR="002E4689" w:rsidRPr="00F33A66" w:rsidRDefault="00151427" w:rsidP="001C1A0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F33A66">
        <w:rPr>
          <w:rFonts w:ascii="Palatino Linotype" w:eastAsia="Palatino Linotype" w:hAnsi="Palatino Linotype" w:cs="Palatino Linotype"/>
          <w:i/>
          <w:color w:val="000000" w:themeColor="text1"/>
        </w:rPr>
        <w:t>derecho fundamental exime a quien lo ejerce</w:t>
      </w:r>
      <w:r w:rsidRPr="00F33A6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E4689" w:rsidRPr="00F33A66" w:rsidRDefault="00151427" w:rsidP="001C1A0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2E4689" w:rsidRPr="00F33A66" w:rsidRDefault="002E4689" w:rsidP="001C1A08">
      <w:pPr>
        <w:spacing w:line="360" w:lineRule="auto"/>
        <w:jc w:val="both"/>
        <w:rPr>
          <w:rFonts w:ascii="Palatino Linotype" w:hAnsi="Palatino Linotype"/>
          <w:color w:val="000000" w:themeColor="text1"/>
        </w:rPr>
      </w:pP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F33A66" w:rsidRDefault="00151427" w:rsidP="001C1A08">
      <w:pPr>
        <w:numPr>
          <w:ilvl w:val="0"/>
          <w:numId w:val="4"/>
        </w:numPr>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rsidR="002E4689" w:rsidRPr="00F33A66" w:rsidRDefault="002E4689" w:rsidP="001C1A08">
      <w:pPr>
        <w:spacing w:line="360" w:lineRule="auto"/>
        <w:rPr>
          <w:rFonts w:ascii="Palatino Linotype" w:eastAsia="Palatino Linotype" w:hAnsi="Palatino Linotype" w:cs="Palatino Linotype"/>
          <w:color w:val="000000" w:themeColor="text1"/>
        </w:rPr>
      </w:pPr>
    </w:p>
    <w:p w:rsidR="002E4689" w:rsidRPr="00F33A66" w:rsidRDefault="00151427" w:rsidP="001C1A08">
      <w:pPr>
        <w:keepNext/>
        <w:keepLines/>
        <w:spacing w:line="360" w:lineRule="auto"/>
        <w:rPr>
          <w:rFonts w:ascii="Palatino Linotype" w:eastAsia="Palatino Linotype" w:hAnsi="Palatino Linotype" w:cs="Palatino Linotype"/>
          <w:b/>
          <w:color w:val="000000" w:themeColor="text1"/>
        </w:rPr>
      </w:pPr>
      <w:bookmarkStart w:id="9" w:name="_heading=h.4d34og8" w:colFirst="0" w:colLast="0"/>
      <w:bookmarkEnd w:id="9"/>
      <w:r w:rsidRPr="00F33A66">
        <w:rPr>
          <w:rFonts w:ascii="Palatino Linotype" w:eastAsia="Palatino Linotype" w:hAnsi="Palatino Linotype" w:cs="Palatino Linotype"/>
          <w:b/>
          <w:color w:val="000000" w:themeColor="text1"/>
        </w:rPr>
        <w:t xml:space="preserve">TERCERO. Del planteamiento de la </w:t>
      </w:r>
      <w:r w:rsidRPr="00F33A66">
        <w:rPr>
          <w:rFonts w:ascii="Palatino Linotype" w:eastAsia="Palatino Linotype" w:hAnsi="Palatino Linotype" w:cs="Palatino Linotype"/>
          <w:b/>
          <w:i/>
          <w:color w:val="000000" w:themeColor="text1"/>
        </w:rPr>
        <w:t>Litis</w:t>
      </w:r>
      <w:r w:rsidRPr="00F33A66">
        <w:rPr>
          <w:rFonts w:ascii="Palatino Linotype" w:eastAsia="Palatino Linotype" w:hAnsi="Palatino Linotype" w:cs="Palatino Linotype"/>
          <w:b/>
          <w:color w:val="000000" w:themeColor="text1"/>
        </w:rPr>
        <w:t>.</w:t>
      </w:r>
    </w:p>
    <w:p w:rsidR="002E4689" w:rsidRPr="002A028E" w:rsidRDefault="00151427" w:rsidP="002A028E">
      <w:pPr>
        <w:pStyle w:val="Prrafodelista"/>
        <w:numPr>
          <w:ilvl w:val="0"/>
          <w:numId w:val="4"/>
        </w:numPr>
        <w:spacing w:line="360" w:lineRule="auto"/>
        <w:ind w:left="0" w:firstLine="0"/>
        <w:jc w:val="both"/>
        <w:rPr>
          <w:rFonts w:ascii="Palatino Linotype" w:eastAsia="Palatino Linotype" w:hAnsi="Palatino Linotype" w:cs="Palatino Linotype"/>
          <w:b/>
          <w:color w:val="000000" w:themeColor="text1"/>
        </w:rPr>
      </w:pPr>
      <w:r w:rsidRPr="002A028E">
        <w:rPr>
          <w:rFonts w:ascii="Palatino Linotype" w:eastAsia="Palatino Linotype" w:hAnsi="Palatino Linotype" w:cs="Palatino Linotype"/>
          <w:color w:val="000000" w:themeColor="text1"/>
        </w:rPr>
        <w:t>De las constancias en el expediente al rubro indicado, se desprende que el particular solicitó:</w:t>
      </w:r>
    </w:p>
    <w:p w:rsidR="002E4689" w:rsidRPr="00F33A66" w:rsidRDefault="00151427" w:rsidP="001C1A08">
      <w:pPr>
        <w:spacing w:line="360"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-Listado de nombres de servidoras públicas que no asistieron a trabajar por motivo del día de las madres dos mil veinticinco</w:t>
      </w:r>
    </w:p>
    <w:p w:rsidR="002E4689" w:rsidRPr="00F33A66" w:rsidRDefault="00151427" w:rsidP="001C1A08">
      <w:pPr>
        <w:spacing w:line="360" w:lineRule="auto"/>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i/>
          <w:color w:val="000000" w:themeColor="text1"/>
        </w:rPr>
        <w:t>-Documento que acredite y justifique la inasistencia de las servidoras públicas que no asistieron a trabajar por motivo del día de las madres dos mil veinticinco</w:t>
      </w:r>
    </w:p>
    <w:p w:rsidR="002E4689" w:rsidRPr="002A028E" w:rsidRDefault="00151427" w:rsidP="002A028E">
      <w:pPr>
        <w:pStyle w:val="Prrafodelista"/>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2A028E">
        <w:rPr>
          <w:rFonts w:ascii="Palatino Linotype" w:eastAsia="Palatino Linotype" w:hAnsi="Palatino Linotype" w:cs="Palatino Linotype"/>
          <w:color w:val="000000" w:themeColor="text1"/>
        </w:rPr>
        <w:lastRenderedPageBreak/>
        <w:t>En respuesta el Sujeto Obligado, remitió los archivos ya descritos en el numeral 2, por lo que, inconforme con la respuesta, se interpuso el recurso de revisión, argumentando sustancialmente la negativa a la información solicitada.</w:t>
      </w:r>
    </w:p>
    <w:p w:rsidR="002E4689" w:rsidRPr="00F33A66" w:rsidRDefault="002E4689" w:rsidP="001C1A0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En dichas condiciones, la </w:t>
      </w:r>
      <w:r w:rsidRPr="00F33A66">
        <w:rPr>
          <w:rFonts w:ascii="Palatino Linotype" w:eastAsia="Palatino Linotype" w:hAnsi="Palatino Linotype" w:cs="Palatino Linotype"/>
          <w:i/>
          <w:color w:val="000000" w:themeColor="text1"/>
        </w:rPr>
        <w:t>Litis</w:t>
      </w:r>
      <w:r w:rsidRPr="00F33A6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33A66">
        <w:rPr>
          <w:rFonts w:ascii="Palatino Linotype" w:eastAsia="Palatino Linotype" w:hAnsi="Palatino Linotype" w:cs="Palatino Linotype"/>
          <w:b/>
          <w:color w:val="000000" w:themeColor="text1"/>
        </w:rPr>
        <w:t xml:space="preserve">fracción  I </w:t>
      </w:r>
      <w:r w:rsidRPr="00F33A66">
        <w:rPr>
          <w:rFonts w:ascii="Palatino Linotype" w:eastAsia="Palatino Linotype" w:hAnsi="Palatino Linotype" w:cs="Palatino Linotype"/>
          <w:color w:val="000000" w:themeColor="text1"/>
        </w:rPr>
        <w:t>de la Ley</w:t>
      </w:r>
      <w:r w:rsidRPr="00F33A66">
        <w:rPr>
          <w:rFonts w:ascii="Palatino Linotype" w:eastAsia="Palatino Linotype" w:hAnsi="Palatino Linotype" w:cs="Palatino Linotype"/>
          <w:b/>
          <w:color w:val="000000" w:themeColor="text1"/>
        </w:rPr>
        <w:t xml:space="preserve"> de Transparencia y Acceso a la Información Pública del Estado de </w:t>
      </w:r>
      <w:r w:rsidRPr="00F33A66">
        <w:rPr>
          <w:rFonts w:ascii="Palatino Linotype" w:eastAsia="Palatino Linotype" w:hAnsi="Palatino Linotype" w:cs="Palatino Linotype"/>
          <w:color w:val="000000" w:themeColor="text1"/>
        </w:rPr>
        <w:t>México</w:t>
      </w:r>
      <w:r w:rsidRPr="00F33A66">
        <w:rPr>
          <w:rFonts w:ascii="Palatino Linotype" w:eastAsia="Palatino Linotype" w:hAnsi="Palatino Linotype" w:cs="Palatino Linotype"/>
          <w:b/>
          <w:color w:val="000000" w:themeColor="text1"/>
        </w:rPr>
        <w:t xml:space="preserve"> y Municipios</w:t>
      </w:r>
      <w:r w:rsidRPr="00F33A66">
        <w:rPr>
          <w:rFonts w:ascii="Palatino Linotype" w:eastAsia="Palatino Linotype" w:hAnsi="Palatino Linotype" w:cs="Palatino Linotype"/>
          <w:color w:val="000000" w:themeColor="text1"/>
        </w:rPr>
        <w:t xml:space="preserve">; fracciones  que determinan la hipótesis jurídica relativas a la negativa a la entrega de información; de lo cual se dolió </w:t>
      </w:r>
      <w:r w:rsidRPr="00F33A66">
        <w:rPr>
          <w:rFonts w:ascii="Palatino Linotype" w:eastAsia="Palatino Linotype" w:hAnsi="Palatino Linotype" w:cs="Palatino Linotype"/>
          <w:b/>
          <w:color w:val="000000" w:themeColor="text1"/>
        </w:rPr>
        <w:t xml:space="preserve">EL RECURRENTE </w:t>
      </w:r>
      <w:r w:rsidRPr="00F33A66">
        <w:rPr>
          <w:rFonts w:ascii="Palatino Linotype" w:eastAsia="Palatino Linotype" w:hAnsi="Palatino Linotype" w:cs="Palatino Linotype"/>
          <w:color w:val="000000" w:themeColor="text1"/>
        </w:rPr>
        <w:t>al momento de interponer su inconformidad.</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De modo tal que el recurso de revisión se abocará en determinar si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con sus respuestas ciertamente actualiza las causales de procedencia</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F33A66" w:rsidRDefault="00151427" w:rsidP="001C1A08">
      <w:pPr>
        <w:keepNext/>
        <w:keepLines/>
        <w:spacing w:line="360" w:lineRule="auto"/>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color w:val="000000" w:themeColor="text1"/>
        </w:rPr>
        <w:t>CUARTO. Del estudio y resolución del asunto</w:t>
      </w:r>
    </w:p>
    <w:p w:rsidR="002E4689" w:rsidRPr="00F33A66" w:rsidRDefault="00151427" w:rsidP="001C1A08">
      <w:pPr>
        <w:keepNext/>
        <w:keepLines/>
        <w:numPr>
          <w:ilvl w:val="0"/>
          <w:numId w:val="10"/>
        </w:numPr>
        <w:spacing w:after="240" w:line="360" w:lineRule="auto"/>
        <w:ind w:left="0" w:firstLine="0"/>
        <w:rPr>
          <w:rFonts w:ascii="Palatino Linotype" w:eastAsia="Palatino Linotype" w:hAnsi="Palatino Linotype" w:cs="Palatino Linotype"/>
          <w:b/>
          <w:color w:val="000000" w:themeColor="text1"/>
        </w:rPr>
      </w:pPr>
      <w:bookmarkStart w:id="10" w:name="_heading=h.2s8eyo1" w:colFirst="0" w:colLast="0"/>
      <w:bookmarkEnd w:id="10"/>
      <w:r w:rsidRPr="00F33A66">
        <w:rPr>
          <w:rFonts w:ascii="Palatino Linotype" w:eastAsia="Palatino Linotype" w:hAnsi="Palatino Linotype" w:cs="Palatino Linotype"/>
          <w:b/>
          <w:color w:val="000000" w:themeColor="text1"/>
        </w:rPr>
        <w:t>Del derecho de acceso a la información.</w:t>
      </w:r>
    </w:p>
    <w:p w:rsidR="002E4689" w:rsidRPr="00F33A66" w:rsidRDefault="00151427" w:rsidP="001C1A08">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F33A66">
        <w:rPr>
          <w:rFonts w:ascii="Palatino Linotype" w:eastAsia="Palatino Linotype" w:hAnsi="Palatino Linotype" w:cs="Palatino Linotype"/>
          <w:color w:val="000000" w:themeColor="text1"/>
        </w:rPr>
        <w:lastRenderedPageBreak/>
        <w:t xml:space="preserve">de los Estados Unidos Mexicanos y en el artículo quinto de la Particular del Estado de México. </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Definiendo el Derecho de Acceso a la Información Pública como: </w:t>
      </w:r>
      <w:r w:rsidRPr="00F33A66">
        <w:rPr>
          <w:rFonts w:ascii="Palatino Linotype" w:eastAsia="Palatino Linotype" w:hAnsi="Palatino Linotype" w:cs="Palatino Linotype"/>
          <w:i/>
          <w:color w:val="000000" w:themeColor="text1"/>
        </w:rPr>
        <w:t>La igualdad de oportunidades para recibir, buscar e impartir información</w:t>
      </w:r>
      <w:r w:rsidRPr="00F33A66">
        <w:rPr>
          <w:rFonts w:ascii="Palatino Linotype" w:eastAsia="Palatino Linotype" w:hAnsi="Palatino Linotype" w:cs="Palatino Linotype"/>
          <w:i/>
          <w:color w:val="000000" w:themeColor="text1"/>
          <w:vertAlign w:val="superscript"/>
        </w:rPr>
        <w:footnoteReference w:id="1"/>
      </w:r>
      <w:r w:rsidRPr="00F33A6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3A66">
        <w:rPr>
          <w:rFonts w:ascii="Palatino Linotype" w:eastAsia="Palatino Linotype" w:hAnsi="Palatino Linotype" w:cs="Palatino Linotype"/>
          <w:i/>
          <w:color w:val="000000" w:themeColor="text1"/>
          <w:vertAlign w:val="superscript"/>
        </w:rPr>
        <w:footnoteReference w:id="2"/>
      </w:r>
      <w:r w:rsidRPr="00F33A66">
        <w:rPr>
          <w:rFonts w:ascii="Palatino Linotype" w:eastAsia="Palatino Linotype" w:hAnsi="Palatino Linotype" w:cs="Palatino Linotype"/>
          <w:color w:val="000000" w:themeColor="text1"/>
        </w:rPr>
        <w:t>que se constituye como una herramienta fundamental para ejercer</w:t>
      </w:r>
      <w:r w:rsidRPr="00F33A6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33A66">
        <w:rPr>
          <w:rFonts w:ascii="Palatino Linotype" w:eastAsia="Palatino Linotype" w:hAnsi="Palatino Linotype" w:cs="Palatino Linotype"/>
          <w:i/>
          <w:color w:val="000000" w:themeColor="text1"/>
          <w:vertAlign w:val="superscript"/>
        </w:rPr>
        <w:footnoteReference w:id="3"/>
      </w:r>
      <w:r w:rsidRPr="00F33A66">
        <w:rPr>
          <w:rFonts w:ascii="Palatino Linotype" w:eastAsia="Palatino Linotype" w:hAnsi="Palatino Linotype" w:cs="Palatino Linotype"/>
          <w:color w:val="000000" w:themeColor="text1"/>
        </w:rPr>
        <w:t>fomentando</w:t>
      </w:r>
      <w:r w:rsidRPr="00F33A66">
        <w:rPr>
          <w:rFonts w:ascii="Palatino Linotype" w:eastAsia="Palatino Linotype" w:hAnsi="Palatino Linotype" w:cs="Palatino Linotype"/>
          <w:i/>
          <w:color w:val="000000" w:themeColor="text1"/>
        </w:rPr>
        <w:t xml:space="preserve"> la transparencia de las actividades estatales y </w:t>
      </w:r>
      <w:r w:rsidRPr="00F33A66">
        <w:rPr>
          <w:rFonts w:ascii="Palatino Linotype" w:eastAsia="Palatino Linotype" w:hAnsi="Palatino Linotype" w:cs="Palatino Linotype"/>
          <w:color w:val="000000" w:themeColor="text1"/>
        </w:rPr>
        <w:t>promoviendo</w:t>
      </w:r>
      <w:r w:rsidRPr="00F33A66">
        <w:rPr>
          <w:rFonts w:ascii="Palatino Linotype" w:eastAsia="Palatino Linotype" w:hAnsi="Palatino Linotype" w:cs="Palatino Linotype"/>
          <w:i/>
          <w:color w:val="000000" w:themeColor="text1"/>
        </w:rPr>
        <w:t xml:space="preserve"> la responsabilidad de los funcionarios sobre su gestión pública,</w:t>
      </w:r>
      <w:r w:rsidRPr="00F33A66">
        <w:rPr>
          <w:rFonts w:ascii="Palatino Linotype" w:eastAsia="Palatino Linotype" w:hAnsi="Palatino Linotype" w:cs="Palatino Linotype"/>
          <w:i/>
          <w:color w:val="000000" w:themeColor="text1"/>
          <w:vertAlign w:val="superscript"/>
        </w:rPr>
        <w:footnoteReference w:id="4"/>
      </w:r>
      <w:r w:rsidRPr="00F33A66">
        <w:rPr>
          <w:rFonts w:ascii="Palatino Linotype" w:eastAsia="Palatino Linotype" w:hAnsi="Palatino Linotype" w:cs="Palatino Linotype"/>
          <w:color w:val="000000" w:themeColor="text1"/>
        </w:rPr>
        <w:t>que permite</w:t>
      </w:r>
      <w:r w:rsidRPr="00F33A6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2E4689" w:rsidRPr="00F33A66" w:rsidRDefault="00151427" w:rsidP="001C1A08">
      <w:pP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Artículo 1.-</w:t>
      </w:r>
      <w:r w:rsidRPr="00F33A66">
        <w:rPr>
          <w:rFonts w:ascii="Palatino Linotype" w:eastAsia="Palatino Linotype" w:hAnsi="Palatino Linotype" w:cs="Palatino Linotype"/>
          <w:i/>
          <w:color w:val="000000" w:themeColor="text1"/>
        </w:rPr>
        <w:t xml:space="preserve"> </w:t>
      </w:r>
    </w:p>
    <w:p w:rsidR="002E4689" w:rsidRPr="00F33A66" w:rsidRDefault="00151427" w:rsidP="001C1A08">
      <w:pP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Todas las</w:t>
      </w:r>
      <w:r w:rsidRPr="00F33A66">
        <w:rPr>
          <w:rFonts w:ascii="Palatino Linotype" w:eastAsia="Palatino Linotype" w:hAnsi="Palatino Linotype" w:cs="Palatino Linotype"/>
          <w:color w:val="000000" w:themeColor="text1"/>
        </w:rPr>
        <w:t xml:space="preserve"> </w:t>
      </w:r>
      <w:r w:rsidRPr="00F33A66">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w:t>
      </w:r>
      <w:r w:rsidRPr="00F33A66">
        <w:rPr>
          <w:rFonts w:ascii="Palatino Linotype" w:eastAsia="Palatino Linotype" w:hAnsi="Palatino Linotype" w:cs="Palatino Linotype"/>
          <w:i/>
          <w:color w:val="000000" w:themeColor="text1"/>
        </w:rPr>
        <w:lastRenderedPageBreak/>
        <w:t>interdependencia, indivisibilidad y progresividad. En consecuencia, el Estado deberá prevenir, investigar, sancionar y reparar las violaciones a los derechos humanos, en los términos que establezca la ley.</w:t>
      </w:r>
    </w:p>
    <w:p w:rsidR="002E4689" w:rsidRPr="00F33A66" w:rsidRDefault="00151427" w:rsidP="001C1A08">
      <w:pPr>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color w:val="000000" w:themeColor="text1"/>
        </w:rPr>
        <w:t>”.</w:t>
      </w:r>
    </w:p>
    <w:p w:rsidR="002E4689" w:rsidRPr="00F33A66" w:rsidRDefault="002E4689" w:rsidP="001C1A08">
      <w:pPr>
        <w:jc w:val="both"/>
        <w:rPr>
          <w:rFonts w:ascii="Palatino Linotype" w:eastAsia="Palatino Linotype" w:hAnsi="Palatino Linotype" w:cs="Palatino Linotype"/>
          <w:b/>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F33A66" w:rsidRDefault="00151427" w:rsidP="001C1A08">
      <w:pPr>
        <w:tabs>
          <w:tab w:val="left" w:pos="7938"/>
        </w:tabs>
        <w:spacing w:after="240" w:line="276"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Constitución Política de los Estados Unidos Mexicanos</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“Artículo 6.</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Para efectos de lo dispuesto en el presente artículo se observará lo siguiente:</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A</w:t>
      </w:r>
      <w:r w:rsidRPr="00F33A66">
        <w:rPr>
          <w:rFonts w:ascii="Palatino Linotype" w:eastAsia="Palatino Linotype" w:hAnsi="Palatino Linotype" w:cs="Palatino Linotype"/>
          <w:i/>
          <w:color w:val="000000" w:themeColor="text1"/>
        </w:rPr>
        <w:t xml:space="preserve">. </w:t>
      </w:r>
      <w:r w:rsidRPr="00F33A66">
        <w:rPr>
          <w:rFonts w:ascii="Palatino Linotype" w:eastAsia="Palatino Linotype" w:hAnsi="Palatino Linotype" w:cs="Palatino Linotype"/>
          <w:b/>
          <w:i/>
          <w:color w:val="000000" w:themeColor="text1"/>
        </w:rPr>
        <w:t>Para el ejercicio del derecho de acceso a la información</w:t>
      </w:r>
      <w:r w:rsidRPr="00F33A66">
        <w:rPr>
          <w:rFonts w:ascii="Palatino Linotype" w:eastAsia="Palatino Linotype" w:hAnsi="Palatino Linotype" w:cs="Palatino Linotype"/>
          <w:i/>
          <w:color w:val="000000" w:themeColor="text1"/>
        </w:rPr>
        <w:t xml:space="preserve">, la Federación y </w:t>
      </w:r>
      <w:r w:rsidRPr="00F33A6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I. Toda la información en posesión de cualquier</w:t>
      </w:r>
      <w:r w:rsidRPr="00F33A66">
        <w:rPr>
          <w:rFonts w:ascii="Palatino Linotype" w:eastAsia="Palatino Linotype" w:hAnsi="Palatino Linotype" w:cs="Palatino Linotype"/>
          <w:i/>
          <w:color w:val="000000" w:themeColor="text1"/>
        </w:rPr>
        <w:t xml:space="preserve"> </w:t>
      </w:r>
      <w:r w:rsidRPr="00F33A66">
        <w:rPr>
          <w:rFonts w:ascii="Palatino Linotype" w:eastAsia="Palatino Linotype" w:hAnsi="Palatino Linotype" w:cs="Palatino Linotype"/>
          <w:b/>
          <w:i/>
          <w:color w:val="000000" w:themeColor="text1"/>
        </w:rPr>
        <w:t>autoridad</w:t>
      </w:r>
      <w:r w:rsidRPr="00F33A6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w:t>
      </w:r>
      <w:r w:rsidRPr="00F33A66">
        <w:rPr>
          <w:rFonts w:ascii="Palatino Linotype" w:eastAsia="Palatino Linotype" w:hAnsi="Palatino Linotype" w:cs="Palatino Linotype"/>
          <w:i/>
          <w:color w:val="000000" w:themeColor="text1"/>
        </w:rPr>
        <w:lastRenderedPageBreak/>
        <w:t xml:space="preserve">o realice actos de autoridad en el ámbito federal, estatal y </w:t>
      </w:r>
      <w:r w:rsidRPr="00F33A66">
        <w:rPr>
          <w:rFonts w:ascii="Palatino Linotype" w:eastAsia="Palatino Linotype" w:hAnsi="Palatino Linotype" w:cs="Palatino Linotype"/>
          <w:b/>
          <w:i/>
          <w:color w:val="000000" w:themeColor="text1"/>
        </w:rPr>
        <w:t>municipal</w:t>
      </w:r>
      <w:r w:rsidRPr="00F33A66">
        <w:rPr>
          <w:rFonts w:ascii="Palatino Linotype" w:eastAsia="Palatino Linotype" w:hAnsi="Palatino Linotype" w:cs="Palatino Linotype"/>
          <w:i/>
          <w:color w:val="000000" w:themeColor="text1"/>
        </w:rPr>
        <w:t xml:space="preserve">, </w:t>
      </w:r>
      <w:r w:rsidRPr="00F33A66">
        <w:rPr>
          <w:rFonts w:ascii="Palatino Linotype" w:eastAsia="Palatino Linotype" w:hAnsi="Palatino Linotype" w:cs="Palatino Linotype"/>
          <w:b/>
          <w:i/>
          <w:color w:val="000000" w:themeColor="text1"/>
        </w:rPr>
        <w:t>es pública</w:t>
      </w:r>
      <w:r w:rsidRPr="00F33A6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33A6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33A6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E4689" w:rsidRPr="00F33A66" w:rsidRDefault="002E4689" w:rsidP="001C1A08">
      <w:pPr>
        <w:tabs>
          <w:tab w:val="left" w:pos="567"/>
          <w:tab w:val="left" w:pos="7938"/>
        </w:tabs>
        <w:spacing w:before="240"/>
        <w:jc w:val="both"/>
        <w:rPr>
          <w:rFonts w:ascii="Palatino Linotype" w:eastAsia="Palatino Linotype" w:hAnsi="Palatino Linotype" w:cs="Palatino Linotype"/>
          <w:b/>
          <w:i/>
          <w:color w:val="000000" w:themeColor="text1"/>
        </w:rPr>
      </w:pPr>
    </w:p>
    <w:p w:rsidR="002E4689" w:rsidRPr="00F33A66" w:rsidRDefault="00151427" w:rsidP="001C1A08">
      <w:pPr>
        <w:tabs>
          <w:tab w:val="left" w:pos="7938"/>
        </w:tabs>
        <w:spacing w:after="240"/>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Constitución Política del Estado Libre y Soberano de México</w:t>
      </w:r>
    </w:p>
    <w:p w:rsidR="002E4689" w:rsidRPr="00F33A66" w:rsidRDefault="00151427" w:rsidP="001C1A08">
      <w:pPr>
        <w:tabs>
          <w:tab w:val="left" w:pos="7938"/>
        </w:tabs>
        <w:spacing w:before="240" w:after="24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“Artículo 5</w:t>
      </w:r>
      <w:r w:rsidRPr="00F33A66">
        <w:rPr>
          <w:rFonts w:ascii="Palatino Linotype" w:eastAsia="Palatino Linotype" w:hAnsi="Palatino Linotype" w:cs="Palatino Linotype"/>
          <w:i/>
          <w:color w:val="000000" w:themeColor="text1"/>
        </w:rPr>
        <w:t xml:space="preserve">.- </w:t>
      </w:r>
    </w:p>
    <w:p w:rsidR="002E4689" w:rsidRPr="00F33A66" w:rsidRDefault="00151427" w:rsidP="001C1A08">
      <w:pPr>
        <w:tabs>
          <w:tab w:val="left" w:pos="7938"/>
        </w:tabs>
        <w:spacing w:before="240" w:after="24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tabs>
          <w:tab w:val="left" w:pos="7938"/>
        </w:tabs>
        <w:spacing w:before="240" w:after="24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33A66">
        <w:rPr>
          <w:rFonts w:ascii="Palatino Linotype" w:eastAsia="Palatino Linotype" w:hAnsi="Palatino Linotype" w:cs="Palatino Linotype"/>
          <w:i/>
          <w:color w:val="000000" w:themeColor="text1"/>
        </w:rPr>
        <w:t>.</w:t>
      </w:r>
    </w:p>
    <w:p w:rsidR="002E4689" w:rsidRPr="00F33A66" w:rsidRDefault="00151427" w:rsidP="001C1A08">
      <w:pPr>
        <w:tabs>
          <w:tab w:val="left" w:pos="7938"/>
        </w:tabs>
        <w:spacing w:before="240" w:after="24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E4689" w:rsidRPr="00F33A66" w:rsidRDefault="002E4689" w:rsidP="001C1A08">
      <w:pPr>
        <w:tabs>
          <w:tab w:val="left" w:pos="7938"/>
        </w:tabs>
        <w:spacing w:before="240" w:after="240"/>
        <w:jc w:val="both"/>
        <w:rPr>
          <w:rFonts w:ascii="Palatino Linotype" w:eastAsia="Palatino Linotype" w:hAnsi="Palatino Linotype" w:cs="Palatino Linotype"/>
          <w:i/>
          <w:color w:val="000000" w:themeColor="text1"/>
        </w:rPr>
      </w:pPr>
    </w:p>
    <w:p w:rsidR="002E4689" w:rsidRPr="00F33A66" w:rsidRDefault="00151427" w:rsidP="001C1A08">
      <w:pPr>
        <w:tabs>
          <w:tab w:val="left" w:pos="7938"/>
        </w:tabs>
        <w:spacing w:before="240" w:after="24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Este derecho se regirá por los principios y bases siguientes</w:t>
      </w:r>
      <w:r w:rsidRPr="00F33A66">
        <w:rPr>
          <w:rFonts w:ascii="Palatino Linotype" w:eastAsia="Palatino Linotype" w:hAnsi="Palatino Linotype" w:cs="Palatino Linotype"/>
          <w:i/>
          <w:color w:val="000000" w:themeColor="text1"/>
        </w:rPr>
        <w:t>:</w:t>
      </w:r>
    </w:p>
    <w:p w:rsidR="002E4689" w:rsidRPr="00F33A66" w:rsidRDefault="00151427" w:rsidP="001C1A08">
      <w:pPr>
        <w:tabs>
          <w:tab w:val="left" w:pos="7938"/>
        </w:tabs>
        <w:spacing w:before="240" w:after="240"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I. Toda la información en posesión de cualquier autoridad, entidad, órgano y organismos de los</w:t>
      </w:r>
      <w:r w:rsidRPr="00F33A6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33A66">
        <w:rPr>
          <w:rFonts w:ascii="Palatino Linotype" w:eastAsia="Palatino Linotype" w:hAnsi="Palatino Linotype" w:cs="Palatino Linotype"/>
          <w:b/>
          <w:i/>
          <w:color w:val="000000" w:themeColor="text1"/>
        </w:rPr>
        <w:t>municipales</w:t>
      </w:r>
      <w:r w:rsidRPr="00F33A6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3A66">
        <w:rPr>
          <w:rFonts w:ascii="Palatino Linotype" w:eastAsia="Palatino Linotype" w:hAnsi="Palatino Linotype" w:cs="Palatino Linotype"/>
          <w:b/>
          <w:i/>
          <w:color w:val="000000" w:themeColor="text1"/>
        </w:rPr>
        <w:t>es pública</w:t>
      </w:r>
      <w:r w:rsidRPr="00F33A6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33A66">
        <w:rPr>
          <w:rFonts w:ascii="Palatino Linotype" w:eastAsia="Palatino Linotype" w:hAnsi="Palatino Linotype" w:cs="Palatino Linotype"/>
          <w:b/>
          <w:i/>
          <w:color w:val="000000" w:themeColor="text1"/>
        </w:rPr>
        <w:t>En la interpretación de este derecho deberá prevalecer el principio de máxima publicidad</w:t>
      </w:r>
      <w:r w:rsidRPr="00F33A66">
        <w:rPr>
          <w:rFonts w:ascii="Palatino Linotype" w:eastAsia="Palatino Linotype" w:hAnsi="Palatino Linotype" w:cs="Palatino Linotype"/>
          <w:i/>
          <w:color w:val="000000" w:themeColor="text1"/>
        </w:rPr>
        <w:t xml:space="preserve">. </w:t>
      </w:r>
      <w:r w:rsidRPr="00F33A6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33A6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E4689" w:rsidRPr="00F33A66" w:rsidRDefault="00151427" w:rsidP="001C1A08">
      <w:pPr>
        <w:numPr>
          <w:ilvl w:val="0"/>
          <w:numId w:val="15"/>
        </w:numPr>
        <w:spacing w:before="240"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F33A6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33A66">
        <w:rPr>
          <w:rFonts w:ascii="Palatino Linotype" w:eastAsia="Palatino Linotype" w:hAnsi="Palatino Linotype" w:cs="Palatino Linotype"/>
          <w:color w:val="000000" w:themeColor="text1"/>
        </w:rPr>
        <w:t>, contemplando el derecho de las personas con discapacidad y hablantes de lengua indígena.</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33A66">
        <w:rPr>
          <w:rFonts w:ascii="Palatino Linotype" w:eastAsia="Palatino Linotype" w:hAnsi="Palatino Linotype" w:cs="Palatino Linotype"/>
          <w:i/>
          <w:color w:val="000000" w:themeColor="text1"/>
        </w:rPr>
        <w:t>solicitudes de acceso a la información</w:t>
      </w:r>
      <w:r w:rsidRPr="00F33A66">
        <w:rPr>
          <w:rFonts w:ascii="Palatino Linotype" w:eastAsia="Palatino Linotype" w:hAnsi="Palatino Linotype" w:cs="Palatino Linotype"/>
          <w:color w:val="000000" w:themeColor="text1"/>
        </w:rPr>
        <w:t>.</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5"/>
        </w:numPr>
        <w:spacing w:line="360" w:lineRule="auto"/>
        <w:ind w:left="0" w:firstLine="0"/>
        <w:jc w:val="both"/>
        <w:rPr>
          <w:rFonts w:ascii="Palatino Linotype" w:eastAsia="Palatino Linotype" w:hAnsi="Palatino Linotype" w:cs="Palatino Linotype"/>
          <w:color w:val="000000" w:themeColor="text1"/>
        </w:rPr>
      </w:pPr>
      <w:bookmarkStart w:id="11" w:name="_heading=h.17dp8vu" w:colFirst="0" w:colLast="0"/>
      <w:bookmarkEnd w:id="11"/>
      <w:r w:rsidRPr="00F33A66">
        <w:rPr>
          <w:rFonts w:ascii="Palatino Linotype" w:eastAsia="Palatino Linotype" w:hAnsi="Palatino Linotype" w:cs="Palatino Linotype"/>
          <w:color w:val="000000" w:themeColor="text1"/>
        </w:rPr>
        <w:t xml:space="preserve">Así entonces, se procede analizar, en primer lugar, si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keepNext/>
        <w:keepLines/>
        <w:numPr>
          <w:ilvl w:val="0"/>
          <w:numId w:val="10"/>
        </w:numPr>
        <w:pBdr>
          <w:top w:val="nil"/>
          <w:left w:val="nil"/>
          <w:bottom w:val="nil"/>
          <w:right w:val="nil"/>
          <w:between w:val="nil"/>
        </w:pBdr>
        <w:spacing w:after="240"/>
        <w:ind w:left="0" w:firstLine="0"/>
        <w:rPr>
          <w:rFonts w:ascii="Palatino Linotype" w:eastAsia="Palatino Linotype" w:hAnsi="Palatino Linotype" w:cs="Palatino Linotype"/>
          <w:b/>
          <w:color w:val="000000" w:themeColor="text1"/>
        </w:rPr>
      </w:pPr>
      <w:bookmarkStart w:id="12" w:name="_heading=h.3rdcrjn" w:colFirst="0" w:colLast="0"/>
      <w:bookmarkEnd w:id="12"/>
      <w:r w:rsidRPr="00F33A66">
        <w:rPr>
          <w:rFonts w:ascii="Palatino Linotype" w:eastAsia="Palatino Linotype" w:hAnsi="Palatino Linotype" w:cs="Palatino Linotype"/>
          <w:b/>
          <w:color w:val="000000" w:themeColor="text1"/>
        </w:rPr>
        <w:t xml:space="preserve"> De la información solicitada y la respuesta del SUJETO OBLIGADO</w:t>
      </w:r>
    </w:p>
    <w:p w:rsidR="002E4689" w:rsidRPr="002A028E" w:rsidRDefault="00151427" w:rsidP="002A028E">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color w:val="000000" w:themeColor="text1"/>
        </w:rPr>
        <w:t xml:space="preserve">Cabe recordar dentro de la solicitud que dio origen al presente Recurso que el </w:t>
      </w:r>
      <w:r w:rsidRPr="002A028E">
        <w:rPr>
          <w:rFonts w:ascii="Palatino Linotype" w:eastAsia="Palatino Linotype" w:hAnsi="Palatino Linotype" w:cs="Palatino Linotype"/>
          <w:b/>
          <w:color w:val="000000" w:themeColor="text1"/>
        </w:rPr>
        <w:t xml:space="preserve">RECURRENTE </w:t>
      </w:r>
      <w:r w:rsidRPr="002A028E">
        <w:rPr>
          <w:rFonts w:ascii="Palatino Linotype" w:eastAsia="Palatino Linotype" w:hAnsi="Palatino Linotype" w:cs="Palatino Linotype"/>
          <w:color w:val="000000" w:themeColor="text1"/>
        </w:rPr>
        <w:t>solicitó la siguiente información:</w:t>
      </w:r>
    </w:p>
    <w:p w:rsidR="002E4689" w:rsidRPr="00F33A66" w:rsidRDefault="00151427" w:rsidP="001C1A08">
      <w:pPr>
        <w:spacing w:line="360"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-Listado de nombres de servidoras públicas que no asistieron a trabajar por motivo del día de las madres dos mil veinticinco</w:t>
      </w:r>
    </w:p>
    <w:p w:rsidR="002E4689" w:rsidRPr="00F33A66" w:rsidRDefault="00151427" w:rsidP="001C1A08">
      <w:pPr>
        <w:spacing w:line="360" w:lineRule="auto"/>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i/>
          <w:color w:val="000000" w:themeColor="text1"/>
        </w:rPr>
        <w:t>-Documento que acredite y justifique la inasistencia de las servidoras públicas que no asistieron a trabajar por motivo del día de las madres dos mil veinticinco</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Ahora bien, en la interposición del presente recurso el Recurrente se inconformó porque el Sujeto Obligado no entregó el documento que justifica el día de asueto a las madres, por lo que al no inconformarse sobre el listado de nombres de las servidoras públicas que no asistieron a trabajar por motivo del día de las madres dos mil veinticinco éstos se le deben tener como actos consentidos.</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Lo anterior es así, debido a que cuando la parte Recurrente impugna la respuesta del Sujeto Obligado, y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E4689" w:rsidRPr="00F33A66" w:rsidRDefault="00151427" w:rsidP="001C1A08">
      <w:pP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 xml:space="preserve">“REVISIÓN EN AMPARO. LOS RESOLUTIVOS NO COMBATIDOS DEBEN DECLARARSE FIRMES. </w:t>
      </w:r>
      <w:r w:rsidRPr="00F33A66">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Consecuentemente, se insiste, ante la falta de impugnación eficaz, la respuesta entregada debe declararse consentida por la persona solicitante.</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Lo anterior se sustenta con lo plasmado en el criterio 01/20 emitido por el entonces Instituto Nacional de Transparencia, Acceso a la Información, y Protección de Datos Personales, INAI, que lleva por rubro y texto los siguientes: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lastRenderedPageBreak/>
        <w:t>“</w:t>
      </w:r>
      <w:r w:rsidRPr="00F33A66">
        <w:rPr>
          <w:rFonts w:ascii="Palatino Linotype" w:eastAsia="Palatino Linotype" w:hAnsi="Palatino Linotype" w:cs="Palatino Linotype"/>
          <w:b/>
          <w:i/>
          <w:color w:val="000000" w:themeColor="text1"/>
        </w:rPr>
        <w:t xml:space="preserve">Actos consentidos tácitamente. Improcedencia de su análisis. </w:t>
      </w:r>
      <w:r w:rsidRPr="00F33A66">
        <w:rPr>
          <w:rFonts w:ascii="Palatino Linotype" w:eastAsia="Palatino Linotype" w:hAnsi="Palatino Linotype" w:cs="Palatino Linotype"/>
          <w:i/>
          <w:color w:val="000000" w:themeColor="text1"/>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Asimismo, resulta aplicable por analogía la tesis jurisprudencial número VI.3o.C. J/60, publicada en el Semanario Judicial de la Federación y su Gaceta bajo el número de registro 176,608 que a la letra dice:</w:t>
      </w:r>
    </w:p>
    <w:p w:rsidR="002E4689" w:rsidRPr="00F33A66" w:rsidRDefault="00151427" w:rsidP="001C1A08">
      <w:pPr>
        <w:tabs>
          <w:tab w:val="left" w:pos="851"/>
          <w:tab w:val="left" w:pos="1276"/>
        </w:tabs>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smallCaps/>
          <w:color w:val="000000" w:themeColor="text1"/>
        </w:rPr>
        <w:t xml:space="preserve">“ACTOS CONSENTIDOS. SON LOS QUE NO SE IMPUGNAN MEDIANTE EL RECURSO IDÓNEO. </w:t>
      </w:r>
      <w:r w:rsidRPr="00F33A66">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E4689" w:rsidRPr="00F33A66" w:rsidRDefault="002E4689" w:rsidP="001C1A08">
      <w:pPr>
        <w:spacing w:line="276" w:lineRule="auto"/>
        <w:jc w:val="both"/>
        <w:rPr>
          <w:rFonts w:ascii="Palatino Linotype" w:eastAsia="Palatino Linotype" w:hAnsi="Palatino Linotype" w:cs="Palatino Linotype"/>
          <w:color w:val="000000" w:themeColor="text1"/>
        </w:rPr>
      </w:pPr>
    </w:p>
    <w:p w:rsidR="002E4689" w:rsidRPr="00F33A66" w:rsidRDefault="00151427" w:rsidP="002A028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color w:val="000000" w:themeColor="text1"/>
        </w:rPr>
        <w:t xml:space="preserve">Dicho lo anterior resulta conveniente elaborar el siguiente cuadro  a efecto de visualizar la solicitud de información, las manifestaciones  del Sujeto Obligado y su cumplimiento. </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1"/>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402"/>
        <w:gridCol w:w="2976"/>
      </w:tblGrid>
      <w:tr w:rsidR="001C1A08" w:rsidRPr="00F33A66" w:rsidTr="002A028E">
        <w:trPr>
          <w:jc w:val="center"/>
        </w:trPr>
        <w:tc>
          <w:tcPr>
            <w:tcW w:w="2689" w:type="dxa"/>
            <w:shd w:val="clear" w:color="auto" w:fill="F2F2F2"/>
            <w:vAlign w:val="center"/>
          </w:tcPr>
          <w:p w:rsidR="002E4689" w:rsidRPr="00F33A66" w:rsidRDefault="00151427" w:rsidP="001C1A08">
            <w:pPr>
              <w:jc w:val="center"/>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Información Solicitada</w:t>
            </w:r>
          </w:p>
        </w:tc>
        <w:tc>
          <w:tcPr>
            <w:tcW w:w="3402" w:type="dxa"/>
            <w:shd w:val="clear" w:color="auto" w:fill="F2F2F2"/>
            <w:vAlign w:val="center"/>
          </w:tcPr>
          <w:p w:rsidR="002E4689" w:rsidRPr="00F33A66" w:rsidRDefault="00151427" w:rsidP="001C1A08">
            <w:pPr>
              <w:jc w:val="center"/>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Respuesta Del Sujeto Obligado</w:t>
            </w:r>
          </w:p>
        </w:tc>
        <w:tc>
          <w:tcPr>
            <w:tcW w:w="2976" w:type="dxa"/>
            <w:shd w:val="clear" w:color="auto" w:fill="F2F2F2"/>
            <w:vAlign w:val="center"/>
          </w:tcPr>
          <w:p w:rsidR="002E4689" w:rsidRPr="00F33A66" w:rsidRDefault="00151427" w:rsidP="001C1A08">
            <w:pPr>
              <w:jc w:val="center"/>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Cumplimiento</w:t>
            </w:r>
          </w:p>
        </w:tc>
      </w:tr>
      <w:tr w:rsidR="001C1A08" w:rsidRPr="00F33A66" w:rsidTr="002A028E">
        <w:trPr>
          <w:jc w:val="center"/>
        </w:trPr>
        <w:tc>
          <w:tcPr>
            <w:tcW w:w="2689" w:type="dxa"/>
            <w:vAlign w:val="center"/>
          </w:tcPr>
          <w:p w:rsidR="002E4689" w:rsidRPr="00F33A66" w:rsidRDefault="00151427" w:rsidP="001C1A08">
            <w:pPr>
              <w:pBdr>
                <w:top w:val="nil"/>
                <w:left w:val="nil"/>
                <w:bottom w:val="nil"/>
                <w:right w:val="nil"/>
                <w:between w:val="nil"/>
              </w:pBdr>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i/>
                <w:color w:val="000000" w:themeColor="text1"/>
              </w:rPr>
              <w:t>Documento que acredite y justifique la inasistencia de las servidoras públicas que no asistieron a trabajar por motivo del día de las madres dos mil veinticinco</w:t>
            </w:r>
          </w:p>
        </w:tc>
        <w:tc>
          <w:tcPr>
            <w:tcW w:w="3402" w:type="dxa"/>
            <w:vAlign w:val="center"/>
          </w:tcPr>
          <w:p w:rsidR="002E4689" w:rsidRPr="00F33A66" w:rsidRDefault="00151427" w:rsidP="001C1A08">
            <w:pP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Presenta archivo electrónico Donde informa que la Directora General de Administración señala que con motivo de la conmemoración del día de las madres se otorgó día de asueto a las servidoras públicas que son madres y laboran en el ayuntamiento con base a lo </w:t>
            </w:r>
            <w:r w:rsidRPr="00F33A66">
              <w:rPr>
                <w:rFonts w:ascii="Palatino Linotype" w:eastAsia="Palatino Linotype" w:hAnsi="Palatino Linotype" w:cs="Palatino Linotype"/>
                <w:i/>
                <w:color w:val="000000" w:themeColor="text1"/>
              </w:rPr>
              <w:lastRenderedPageBreak/>
              <w:t>establecido en el Convenio Colectivo de Trabajo vigente entre el Ayuntamiento y el Sindicato correspondiente, así como en una Circular administrativa emitida por la Presidencia Municipal y Dirección General de Administración.</w:t>
            </w:r>
          </w:p>
        </w:tc>
        <w:tc>
          <w:tcPr>
            <w:tcW w:w="2976" w:type="dxa"/>
            <w:vAlign w:val="center"/>
          </w:tcPr>
          <w:p w:rsidR="002E4689" w:rsidRPr="00F33A66" w:rsidRDefault="00151427" w:rsidP="001C1A08">
            <w:pPr>
              <w:jc w:val="center"/>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lastRenderedPageBreak/>
              <w:t>PARCIALMENTE</w:t>
            </w:r>
          </w:p>
          <w:p w:rsidR="002E4689" w:rsidRPr="00F33A66" w:rsidRDefault="00151427" w:rsidP="001C1A08">
            <w:pPr>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i/>
                <w:color w:val="000000" w:themeColor="text1"/>
              </w:rPr>
              <w:t xml:space="preserve">-No entrega Convenio Sindical </w:t>
            </w:r>
          </w:p>
          <w:p w:rsidR="002E4689" w:rsidRPr="00F33A66" w:rsidRDefault="00151427" w:rsidP="001C1A08">
            <w:pP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 xml:space="preserve">- </w:t>
            </w:r>
            <w:r w:rsidRPr="00F33A66">
              <w:rPr>
                <w:rFonts w:ascii="Palatino Linotype" w:eastAsia="Palatino Linotype" w:hAnsi="Palatino Linotype" w:cs="Palatino Linotype"/>
                <w:i/>
                <w:color w:val="000000" w:themeColor="text1"/>
              </w:rPr>
              <w:t xml:space="preserve">No entrega la Circular referida. </w:t>
            </w:r>
          </w:p>
        </w:tc>
      </w:tr>
    </w:tbl>
    <w:p w:rsidR="002E4689" w:rsidRPr="00F33A66" w:rsidRDefault="002E4689" w:rsidP="001C1A08">
      <w:pPr>
        <w:jc w:val="both"/>
        <w:rPr>
          <w:rFonts w:ascii="Palatino Linotype" w:eastAsia="Palatino Linotype" w:hAnsi="Palatino Linotype" w:cs="Palatino Linotype"/>
          <w:i/>
          <w:color w:val="000000" w:themeColor="text1"/>
        </w:rPr>
      </w:pPr>
    </w:p>
    <w:p w:rsidR="002E4689" w:rsidRPr="002A028E" w:rsidRDefault="00151427" w:rsidP="002A028E">
      <w:pPr>
        <w:pStyle w:val="Prrafodelista"/>
        <w:numPr>
          <w:ilvl w:val="0"/>
          <w:numId w:val="1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A028E">
        <w:rPr>
          <w:rFonts w:ascii="Palatino Linotype" w:eastAsia="Palatino Linotype" w:hAnsi="Palatino Linotype" w:cs="Palatino Linotype"/>
          <w:color w:val="000000" w:themeColor="text1"/>
        </w:rPr>
        <w:t xml:space="preserve">Por tanto, la respuesta emitida por </w:t>
      </w:r>
      <w:r w:rsidRPr="002A028E">
        <w:rPr>
          <w:rFonts w:ascii="Palatino Linotype" w:eastAsia="Palatino Linotype" w:hAnsi="Palatino Linotype" w:cs="Palatino Linotype"/>
          <w:b/>
          <w:color w:val="000000" w:themeColor="text1"/>
        </w:rPr>
        <w:t>El Sujeto Obligado</w:t>
      </w:r>
      <w:r w:rsidRPr="002A028E">
        <w:rPr>
          <w:rFonts w:ascii="Palatino Linotype" w:eastAsia="Palatino Linotype" w:hAnsi="Palatino Linotype" w:cs="Palatino Linotype"/>
          <w:color w:val="000000" w:themeColor="text1"/>
        </w:rPr>
        <w:t xml:space="preserve"> tiene la presunción legal de ser verídica, considerando que fue emitida por un servidor público en ejercicio de sus funciones, lo que conlleva la presunción de veracidad de todo acto administrativo.</w:t>
      </w:r>
    </w:p>
    <w:p w:rsidR="002E4689" w:rsidRPr="00F33A66" w:rsidRDefault="002E4689" w:rsidP="001C1A08">
      <w:pPr>
        <w:spacing w:line="360" w:lineRule="auto"/>
        <w:rPr>
          <w:rFonts w:ascii="Palatino Linotype" w:eastAsia="Palatino Linotype" w:hAnsi="Palatino Linotype" w:cs="Palatino Linotype"/>
          <w:color w:val="000000" w:themeColor="text1"/>
        </w:rPr>
      </w:pPr>
    </w:p>
    <w:p w:rsidR="002E4689" w:rsidRPr="00F33A66" w:rsidRDefault="00151427" w:rsidP="001C1A08">
      <w:pPr>
        <w:numPr>
          <w:ilvl w:val="0"/>
          <w:numId w:val="1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 xml:space="preserve">Adicionalmente, es de destacar que este Órgano Garante no está facultado para manifestarse sobre la veracidad de lo afirmado por parte del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pues no existe precepto legal alguno en la Ley de la materia que lo faculte para ello. </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color w:val="000000" w:themeColor="text1"/>
        </w:rPr>
        <w:t>Como se puede observar en el cuadro anterior, el Sujeto Obligado al pretender colmar la solicitud del particular, proporcionando información que le es propia, sin embargo se aprecian omisiones por lo que resulta preciso determinar si colma con ellos tal solicitud.</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En cuanto hace a la estructura gubernamental para el despacho de los Asuntos de la Administración Pública Municipal, el Bando Municipal en su artículo 90 señala lo siguiente: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w:t>
      </w:r>
      <w:r w:rsidRPr="00F33A66">
        <w:rPr>
          <w:rFonts w:ascii="Palatino Linotype" w:eastAsia="Palatino Linotype" w:hAnsi="Palatino Linotype" w:cs="Palatino Linotype"/>
          <w:i/>
          <w:color w:val="000000" w:themeColor="text1"/>
        </w:rPr>
        <w:lastRenderedPageBreak/>
        <w:t>Soberano de México, la Ley Orgánica Municipal, el presente Bando y demás disposiciones aplicables, y se auxiliará de las siguientes:</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 DEPENDENCIAS: 1.Secretaría del Ayuntamiento;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2.Tesorería Municipal;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3.Órgano Interno de Control;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4.Dirección General de Gobierno;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5.Dirección General de Seguridad y Protección;</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 xml:space="preserve">6.Dirección General de Administración;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7.Dirección General de Medio Ambiente;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8.Dirección General de Servicios Públicos;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9.Dirección General de Innovación, Planeación y Gestión Urbana; 10.Dirección General de Obras Públicas;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11.Dirección General de Desarrollo Económico;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12.Dirección General de Bienestar; y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13.Dirección General de Educación, Cultura y Turismo.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II. ORGANISMOS DESCENTRALIZADOS:</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 1.Sistema Municipal para el Desarrollo Integral de la Familia de Toluca; 2.Instituto Municipal de Cultura Física y Deporte de Toluca;</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 3.Instituto Municipal de la Mujer de Toluca; y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4.Organismo Agua y Saneamiento de Toluca.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III. ÓRGANO AUTÓNOMO: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1.Defensoría Municipal de los Derechos Humanos de Toluca.</w:t>
      </w:r>
    </w:p>
    <w:p w:rsidR="002E4689" w:rsidRPr="00F33A66" w:rsidRDefault="002E4689"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En relación a la Dirección de Administración, el Código Reglamentario  Municipal señala lo siguiente:</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Artículo 3.40. La o el titular de la Dirección General de Administración, tiene las siguientes atribuciones: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I.Coordinar y dirigir los sistemas de reclutamiento, selección, contratación e inducción y desarrollo de personal;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II. Verificar que se cumplan las disposiciones en materia de trabajo, seguridad e higiene laboral, así como las del Código Reglamentario, respecto de los derechos y obligaciones del personal;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lastRenderedPageBreak/>
        <w:t xml:space="preserve">III.Autorizar las altas, bajas, cambios, permisos, licencias, comisiones del personal, entre otras, para su trámite y efectos;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IV. Autorizar la elaboración y distribución oportuna de la nómina al personal que labora en el Ayuntamiento, apegándose a la normatividad en la materia y al presupuesto autorizado;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V. Coordinar, programar y establecer las políticas de capacitación y adiestramiento para el desarrollo adecuado de personal, conforme a las necesidades institucionales y a las propias del personal;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VI. 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(VII…XXIII)</w:t>
      </w:r>
    </w:p>
    <w:p w:rsidR="002E4689" w:rsidRPr="00F33A66" w:rsidRDefault="002E4689"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6"/>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Así mismo se advierte que la Dirección de Administración encuentra inserta a la Dirección de Recursos Humanos cuyas atribuciones se enlistan:</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Artículo 3.42. La o el titular de la Dirección de Recursos Humanos cuenta con las siguientes atribuciones: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 Elaborar, operar y mejorar los procedimientos administrativos de control para la selección, reclutamiento, contratación, escalafón, capacitación, retiro, sanción, comisión y desarrollo del personal al servicio del Municipio;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II. Vigilar que se cumplan las disposiciones en materia de trabajo, seguridad, higiene, así como las demás normas aplicables a la institución respecto de los derechos y obligaciones del personal;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III.Garantizar que no se soliciten pruebas de no gravidez o VIH como condicionantes para la contratación;</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 IV. Aplicar las disposiciones legales laborales que rigen al personal del Ayuntamiento;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V. Registrar las altas, reingresos, bajas, cambios de categoría y adscripción, permisos y licencias por incapacidad, entre otras, del personal, y su correcta aplicación;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VII. Elaborar programas de capacitación, adiestramiento y desarrollo del personal con el objeto de profesionalizar a los servidores públicos conforme a las necesidades institucionales y a las del mismo personal;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lastRenderedPageBreak/>
        <w:t xml:space="preserve">VIII. Verificar el cumplimento de las cláusulas establecidas en los convenios sindicales suscritos con el gobierno municipal, así como de las condiciones generales de trabajo del personal sindicalizado; y </w:t>
      </w:r>
    </w:p>
    <w:p w:rsidR="002E4689" w:rsidRPr="00F33A66" w:rsidRDefault="00151427"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IX. Las demás que le asignen otros ordenamientos, el presidente municipal y la o el Director General de Administración.</w:t>
      </w:r>
    </w:p>
    <w:p w:rsidR="002E4689" w:rsidRPr="00F33A66" w:rsidRDefault="002E4689" w:rsidP="001C1A0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2E4689" w:rsidRPr="00F33A66" w:rsidRDefault="00151427" w:rsidP="001C1A08">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Por lo que al dar respuesta la Directora de Administración y hacer propia la información, aunado a lo vislumbrado en la reglamentación Municipal de referencia se observa que es quien posee, administra o genera la información solicitada por el hoy Recurrente.</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E4689" w:rsidRPr="002A028E" w:rsidRDefault="00151427" w:rsidP="002A028E">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color w:val="000000" w:themeColor="text1"/>
        </w:rPr>
        <w:t xml:space="preserve">Ahora bien, de conformidad con la Ley del Trabajo de los Servidores Públicos del Estado de México y Municipios, establece en el artículo 54 lo siguiente. </w:t>
      </w:r>
    </w:p>
    <w:p w:rsidR="002E4689" w:rsidRPr="00F33A66" w:rsidRDefault="00151427" w:rsidP="001C1A08">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ARTÍCULO 54.</w:t>
      </w:r>
      <w:r w:rsidRPr="00F33A66">
        <w:rPr>
          <w:rFonts w:ascii="Palatino Linotype" w:eastAsia="Palatino Linotype" w:hAnsi="Palatino Linotype" w:cs="Palatino Linotype"/>
          <w:i/>
          <w:color w:val="000000" w:themeColor="text1"/>
        </w:rPr>
        <w:t xml:space="preserve"> Cada institución pública o, en su caso, dependencia, en razón de la naturaleza de sus funciones, contará con un </w:t>
      </w:r>
      <w:r w:rsidRPr="00F33A66">
        <w:rPr>
          <w:rFonts w:ascii="Palatino Linotype" w:eastAsia="Palatino Linotype" w:hAnsi="Palatino Linotype" w:cs="Palatino Linotype"/>
          <w:b/>
          <w:i/>
          <w:color w:val="000000" w:themeColor="text1"/>
        </w:rPr>
        <w:t>Reglamento de</w:t>
      </w:r>
      <w:r w:rsidRPr="00F33A66">
        <w:rPr>
          <w:rFonts w:ascii="Palatino Linotype" w:eastAsia="Palatino Linotype" w:hAnsi="Palatino Linotype" w:cs="Palatino Linotype"/>
          <w:i/>
          <w:color w:val="000000" w:themeColor="text1"/>
        </w:rPr>
        <w:t xml:space="preserve"> </w:t>
      </w:r>
      <w:r w:rsidRPr="00F33A66">
        <w:rPr>
          <w:rFonts w:ascii="Palatino Linotype" w:eastAsia="Palatino Linotype" w:hAnsi="Palatino Linotype" w:cs="Palatino Linotype"/>
          <w:b/>
          <w:i/>
          <w:color w:val="000000" w:themeColor="text1"/>
        </w:rPr>
        <w:t xml:space="preserve">Condiciones Generales de Trabajo aplicables a los servidores públicos sindicalizados y generales. </w:t>
      </w:r>
      <w:r w:rsidRPr="00F33A66">
        <w:rPr>
          <w:rFonts w:ascii="Palatino Linotype" w:eastAsia="Palatino Linotype" w:hAnsi="Palatino Linotype" w:cs="Palatino Linotype"/>
          <w:i/>
          <w:color w:val="000000" w:themeColor="text1"/>
        </w:rPr>
        <w:t xml:space="preserve">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w:t>
      </w:r>
      <w:r w:rsidRPr="00F33A66">
        <w:rPr>
          <w:rFonts w:ascii="Palatino Linotype" w:eastAsia="Palatino Linotype" w:hAnsi="Palatino Linotype" w:cs="Palatino Linotype"/>
          <w:b/>
          <w:i/>
          <w:color w:val="000000" w:themeColor="text1"/>
        </w:rPr>
        <w:t xml:space="preserve">los Convenios de sueldos y prestaciones celebrados con el Sindicato se aplicarán solo a los trabajadores miembros y reconocidos por la agrupación Sindical de conformidad con la normatividad aplicable. </w:t>
      </w:r>
    </w:p>
    <w:p w:rsidR="002E4689" w:rsidRPr="00F33A66" w:rsidRDefault="00151427" w:rsidP="001C1A08">
      <w:pPr>
        <w:pBdr>
          <w:top w:val="nil"/>
          <w:left w:val="nil"/>
          <w:bottom w:val="nil"/>
          <w:right w:val="nil"/>
          <w:between w:val="nil"/>
        </w:pBd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rsidR="002E4689" w:rsidRPr="00F33A66" w:rsidRDefault="00151427" w:rsidP="001C1A08">
      <w:pPr>
        <w:pBdr>
          <w:top w:val="nil"/>
          <w:left w:val="nil"/>
          <w:bottom w:val="nil"/>
          <w:right w:val="nil"/>
          <w:between w:val="nil"/>
        </w:pBdr>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i/>
          <w:color w:val="000000" w:themeColor="text1"/>
        </w:rPr>
        <w:t xml:space="preserve">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 </w:t>
      </w:r>
    </w:p>
    <w:p w:rsidR="002E4689" w:rsidRPr="00F33A66" w:rsidRDefault="002E4689" w:rsidP="001C1A08">
      <w:pPr>
        <w:pBdr>
          <w:top w:val="nil"/>
          <w:left w:val="nil"/>
          <w:bottom w:val="nil"/>
          <w:right w:val="nil"/>
          <w:between w:val="nil"/>
        </w:pBdr>
        <w:jc w:val="both"/>
        <w:rPr>
          <w:rFonts w:ascii="Palatino Linotype" w:eastAsia="Palatino Linotype" w:hAnsi="Palatino Linotype" w:cs="Palatino Linotype"/>
          <w:i/>
          <w:color w:val="000000" w:themeColor="text1"/>
        </w:rPr>
      </w:pPr>
    </w:p>
    <w:p w:rsidR="002E4689" w:rsidRPr="00F33A66" w:rsidRDefault="00151427" w:rsidP="002A028E">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color w:val="000000" w:themeColor="text1"/>
        </w:rPr>
        <w:lastRenderedPageBreak/>
        <w:t>De lo anterior, se observa que los Ayuntamientos deberán de aplicar  los Convenios de sueldos y prestaciones celebrados con el Sindicato se aplicarán solo a los trabajadores miembros y reconocidos por la agrupación Sindical de conformidad con la normatividad aplicable.</w:t>
      </w:r>
      <w:r w:rsidRPr="00F33A66">
        <w:rPr>
          <w:rFonts w:ascii="Palatino Linotype" w:eastAsia="Palatino Linotype" w:hAnsi="Palatino Linotype" w:cs="Palatino Linotype"/>
          <w:b/>
          <w:i/>
          <w:color w:val="000000" w:themeColor="text1"/>
        </w:rPr>
        <w:t xml:space="preserve"> </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E4689" w:rsidRPr="00F33A66" w:rsidRDefault="00151427" w:rsidP="002A028E">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De lo anterior, se observa que para que el Ayuntamiento de Toluca, regule las relaciones laborales, deberá de hacerlo con apoyo del Convenio  celebrado con el Sindicato Único de Trabajadores de los Poderes, Municipios e Instituciones Descentralizadas del Estado de México S.U.T.E. y M. </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F33A66" w:rsidRDefault="00151427" w:rsidP="002A028E">
      <w:pPr>
        <w:numPr>
          <w:ilvl w:val="0"/>
          <w:numId w:val="16"/>
        </w:numPr>
        <w:pBdr>
          <w:top w:val="nil"/>
          <w:left w:val="nil"/>
          <w:bottom w:val="nil"/>
          <w:right w:val="nil"/>
          <w:between w:val="nil"/>
        </w:pBdr>
        <w:shd w:val="clear" w:color="auto" w:fill="FDFCFB"/>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Por lo que del análisis de los preceptos jurídicos en cita, se observa que de forma enunciativa más no limitativa, las unidades administrativas en análisis tienen participación en los procedimientos inherentes a la solicitud del Recurrente, así como su resguardo documental y por ende poseen documentales relacionadas a la solicitud de información, sin embargo al no emitir pronunciamiento que proporcione certeza, resulta necesario traer por analogía el criterio 2/17 emitido por el Instituto Nacional de Transparencia, Acceso a la Información y Protección de Datos Personales, señala lo siguiente:</w:t>
      </w:r>
      <w:r w:rsidRPr="00F33A66">
        <w:rPr>
          <w:rFonts w:ascii="Palatino Linotype" w:hAnsi="Palatino Linotype"/>
          <w:color w:val="000000" w:themeColor="text1"/>
        </w:rPr>
        <w:t xml:space="preserve"> </w:t>
      </w:r>
    </w:p>
    <w:p w:rsidR="002E4689" w:rsidRPr="00F33A66" w:rsidRDefault="00151427" w:rsidP="001C1A08">
      <w:pPr>
        <w:shd w:val="clear" w:color="auto" w:fill="FDFCFB"/>
        <w:spacing w:line="276" w:lineRule="auto"/>
        <w:jc w:val="both"/>
        <w:rPr>
          <w:rFonts w:ascii="Palatino Linotype" w:eastAsia="Palatino Linotype" w:hAnsi="Palatino Linotype" w:cs="Palatino Linotype"/>
          <w:i/>
          <w:color w:val="000000" w:themeColor="text1"/>
        </w:rPr>
      </w:pPr>
      <w:r w:rsidRPr="00F33A66">
        <w:rPr>
          <w:rFonts w:ascii="Palatino Linotype" w:eastAsia="Palatino Linotype" w:hAnsi="Palatino Linotype" w:cs="Palatino Linotype"/>
          <w:b/>
          <w:i/>
          <w:color w:val="000000" w:themeColor="text1"/>
        </w:rPr>
        <w:t>Congruencia y exhaustividad.</w:t>
      </w:r>
      <w:r w:rsidRPr="00F33A66">
        <w:rPr>
          <w:rFonts w:ascii="Palatino Linotype" w:eastAsia="Palatino Linotype" w:hAnsi="Palatino Linotype" w:cs="Palatino Linotype"/>
          <w:i/>
          <w:color w:val="000000" w:themeColor="text1"/>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r w:rsidRPr="00F33A66">
        <w:rPr>
          <w:rFonts w:ascii="Palatino Linotype" w:eastAsia="Palatino Linotype" w:hAnsi="Palatino Linotype" w:cs="Palatino Linotype"/>
          <w:i/>
          <w:color w:val="000000" w:themeColor="text1"/>
        </w:rPr>
        <w:lastRenderedPageBreak/>
        <w:t>(Énfasis añadido) Del citado criterio, se desprende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rsidR="002E4689" w:rsidRPr="00F33A66" w:rsidRDefault="002E4689" w:rsidP="001C1A08">
      <w:pPr>
        <w:shd w:val="clear" w:color="auto" w:fill="FDFCFB"/>
        <w:spacing w:line="276" w:lineRule="auto"/>
        <w:jc w:val="both"/>
        <w:rPr>
          <w:rFonts w:ascii="Palatino Linotype" w:eastAsia="Palatino Linotype" w:hAnsi="Palatino Linotype" w:cs="Palatino Linotype"/>
          <w:i/>
          <w:color w:val="000000" w:themeColor="text1"/>
        </w:rPr>
      </w:pPr>
    </w:p>
    <w:p w:rsidR="002E4689" w:rsidRDefault="00151427" w:rsidP="002A028E">
      <w:pPr>
        <w:pStyle w:val="Prrafodelista"/>
        <w:numPr>
          <w:ilvl w:val="0"/>
          <w:numId w:val="8"/>
        </w:numPr>
        <w:pBdr>
          <w:top w:val="nil"/>
          <w:left w:val="nil"/>
          <w:bottom w:val="nil"/>
          <w:right w:val="nil"/>
          <w:between w:val="nil"/>
        </w:pBdr>
        <w:shd w:val="clear" w:color="auto" w:fill="FFFFFF"/>
        <w:spacing w:before="240" w:line="360" w:lineRule="auto"/>
        <w:ind w:left="0" w:firstLine="0"/>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color w:val="000000" w:themeColor="text1"/>
        </w:rPr>
        <w:t>Respecto a</w:t>
      </w:r>
      <w:r w:rsidRPr="002A028E">
        <w:rPr>
          <w:rFonts w:ascii="Palatino Linotype" w:eastAsia="Palatino Linotype" w:hAnsi="Palatino Linotype" w:cs="Palatino Linotype"/>
          <w:b/>
          <w:color w:val="000000" w:themeColor="text1"/>
        </w:rPr>
        <w:t xml:space="preserve"> </w:t>
      </w:r>
      <w:r w:rsidRPr="002A028E">
        <w:rPr>
          <w:rFonts w:ascii="Palatino Linotype" w:eastAsia="Palatino Linotype" w:hAnsi="Palatino Linotype" w:cs="Palatino Linotype"/>
          <w:color w:val="000000" w:themeColor="text1"/>
        </w:rPr>
        <w:t>las circulares, éstas</w:t>
      </w:r>
      <w:r w:rsidRPr="002A028E">
        <w:rPr>
          <w:rFonts w:ascii="Palatino Linotype" w:eastAsia="Palatino Linotype" w:hAnsi="Palatino Linotype" w:cs="Palatino Linotype"/>
          <w:b/>
          <w:color w:val="000000" w:themeColor="text1"/>
        </w:rPr>
        <w:t xml:space="preserve"> </w:t>
      </w:r>
      <w:r w:rsidRPr="002A028E">
        <w:rPr>
          <w:rFonts w:ascii="Palatino Linotype" w:eastAsia="Palatino Linotype" w:hAnsi="Palatino Linotype" w:cs="Palatino Linotype"/>
          <w:color w:val="000000" w:themeColor="text1"/>
        </w:rPr>
        <w:t>son una forma de comunicación formal que se dirige simultáneamente a varios destinatarios de unidades administrativas por ser de interés general y por regular aspectos diversos de la administración pública, asimismo transmite acuerdos, instrucciones, reglas, procedimientos, informes, avisos, recomendaciones, decisiones e interpretaciones de normas, con la finalidad de ratificar o implementar nuevos cursos de acción o para continuar el desarrollo de determinados procesos administrativos, documentos cuya observancia es general y la información que transmite fluye en línea horizontal o vertical descendente.</w:t>
      </w:r>
    </w:p>
    <w:p w:rsidR="002A028E" w:rsidRPr="002A028E" w:rsidRDefault="002A028E" w:rsidP="002A028E">
      <w:pPr>
        <w:pStyle w:val="Prrafodelista"/>
        <w:pBdr>
          <w:top w:val="nil"/>
          <w:left w:val="nil"/>
          <w:bottom w:val="nil"/>
          <w:right w:val="nil"/>
          <w:between w:val="nil"/>
        </w:pBdr>
        <w:shd w:val="clear" w:color="auto" w:fill="FFFFFF"/>
        <w:spacing w:before="240" w:line="360" w:lineRule="auto"/>
        <w:ind w:left="0"/>
        <w:jc w:val="both"/>
        <w:rPr>
          <w:rFonts w:ascii="Palatino Linotype" w:eastAsia="Palatino Linotype" w:hAnsi="Palatino Linotype" w:cs="Palatino Linotype"/>
          <w:color w:val="000000" w:themeColor="text1"/>
        </w:rPr>
      </w:pPr>
    </w:p>
    <w:p w:rsidR="002E4689" w:rsidRPr="00F33A66" w:rsidRDefault="00151427" w:rsidP="001C1A08">
      <w:pPr>
        <w:numPr>
          <w:ilvl w:val="0"/>
          <w:numId w:val="8"/>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De lo anteriormente vertido, se tiene que los documentos que sirven de comunicación entre las diferentes unidades administrativas de una institución pública pueden ser a través de oficios o</w:t>
      </w:r>
      <w:r w:rsidRPr="00F33A66">
        <w:rPr>
          <w:rFonts w:ascii="Palatino Linotype" w:eastAsia="Palatino Linotype" w:hAnsi="Palatino Linotype" w:cs="Palatino Linotype"/>
          <w:b/>
          <w:color w:val="000000" w:themeColor="text1"/>
        </w:rPr>
        <w:t xml:space="preserve"> circulares</w:t>
      </w:r>
      <w:r w:rsidRPr="00F33A66">
        <w:rPr>
          <w:rFonts w:ascii="Palatino Linotype" w:eastAsia="Palatino Linotype" w:hAnsi="Palatino Linotype" w:cs="Palatino Linotype"/>
          <w:color w:val="000000" w:themeColor="text1"/>
        </w:rPr>
        <w:t xml:space="preserve">. </w:t>
      </w:r>
    </w:p>
    <w:p w:rsidR="002E4689" w:rsidRPr="00F33A66" w:rsidRDefault="00151427" w:rsidP="001C1A0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Conforme a todo lo expuesto, es de interés público, proporcionar información solicitada, pues rinde cuentas de que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está cumpliendo atribuciones y fines específicos; además, que transparenta, las acciones realizadas por este.</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2A028E" w:rsidRDefault="00151427" w:rsidP="002A028E">
      <w:pPr>
        <w:pStyle w:val="Prrafodelista"/>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2A028E">
        <w:rPr>
          <w:rFonts w:ascii="Palatino Linotype" w:eastAsia="Palatino Linotype" w:hAnsi="Palatino Linotype" w:cs="Palatino Linotype"/>
          <w:color w:val="000000" w:themeColor="text1"/>
        </w:rPr>
        <w:lastRenderedPageBreak/>
        <w:t>Así mismo la información generada, obtenida, adquirida, transmitida, administrada o en posesión de los Sujetos Obligados, será accesible de manera permanente a cualquier persona, privilegiando el principio de máxima publicidad de la información.</w:t>
      </w:r>
    </w:p>
    <w:p w:rsidR="002E4689" w:rsidRPr="00F33A66" w:rsidRDefault="00151427" w:rsidP="001C1A08">
      <w:pPr>
        <w:shd w:val="clear" w:color="auto" w:fill="FDFCFB"/>
        <w:spacing w:line="360" w:lineRule="auto"/>
        <w:jc w:val="both"/>
        <w:rPr>
          <w:rFonts w:ascii="Palatino Linotype" w:hAnsi="Palatino Linotype"/>
          <w:color w:val="000000" w:themeColor="text1"/>
        </w:rPr>
      </w:pPr>
      <w:r w:rsidRPr="00F33A66">
        <w:rPr>
          <w:rFonts w:ascii="Palatino Linotype" w:eastAsia="Palatino Linotype" w:hAnsi="Palatino Linotype" w:cs="Palatino Linotype"/>
          <w:b/>
          <w:color w:val="000000" w:themeColor="text1"/>
        </w:rPr>
        <w:t> </w:t>
      </w: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hAnsi="Palatino Linotype"/>
          <w:color w:val="000000" w:themeColor="text1"/>
        </w:rPr>
        <w:t> </w:t>
      </w:r>
      <w:r w:rsidRPr="00F33A66">
        <w:rPr>
          <w:rFonts w:ascii="Palatino Linotype" w:eastAsia="Palatino Linotype" w:hAnsi="Palatino Linotype" w:cs="Palatino Linotype"/>
          <w:color w:val="000000" w:themeColor="text1"/>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color w:val="000000" w:themeColor="text1"/>
        </w:rPr>
        <w:t> </w:t>
      </w:r>
      <w:r w:rsidRPr="00F33A66">
        <w:rPr>
          <w:rFonts w:ascii="Palatino Linotype" w:eastAsia="Palatino Linotype" w:hAnsi="Palatino Linotype" w:cs="Palatino Linotype"/>
          <w:i/>
          <w:color w:val="000000" w:themeColor="text1"/>
        </w:rPr>
        <w:t>“</w:t>
      </w:r>
      <w:r w:rsidRPr="00F33A66">
        <w:rPr>
          <w:rFonts w:ascii="Palatino Linotype" w:eastAsia="Palatino Linotype" w:hAnsi="Palatino Linotype" w:cs="Palatino Linotype"/>
          <w:b/>
          <w:i/>
          <w:color w:val="000000" w:themeColor="text1"/>
        </w:rPr>
        <w:t>Artículo 12.</w:t>
      </w:r>
      <w:r w:rsidRPr="00F33A66">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i/>
          <w:color w:val="000000" w:themeColor="text1"/>
        </w:rPr>
        <w:t> </w:t>
      </w:r>
    </w:p>
    <w:p w:rsidR="002E4689" w:rsidRPr="00F33A66" w:rsidRDefault="00151427" w:rsidP="001C1A08">
      <w:pPr>
        <w:shd w:val="clear" w:color="auto" w:fill="FDFCFB"/>
        <w:jc w:val="both"/>
        <w:rPr>
          <w:rFonts w:ascii="Palatino Linotype" w:hAnsi="Palatino Linotype"/>
          <w:color w:val="000000" w:themeColor="text1"/>
        </w:rPr>
      </w:pPr>
      <w:r w:rsidRPr="00F33A6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E4689" w:rsidRPr="00F33A66" w:rsidRDefault="00151427" w:rsidP="001C1A08">
      <w:pPr>
        <w:shd w:val="clear" w:color="auto" w:fill="FDFCFB"/>
        <w:spacing w:line="360" w:lineRule="auto"/>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 </w:t>
      </w: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hAnsi="Palatino Linotype"/>
          <w:color w:val="000000" w:themeColor="text1"/>
        </w:rPr>
        <w:t> </w:t>
      </w:r>
      <w:r w:rsidRPr="00F33A66">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rsidR="002E4689" w:rsidRPr="00F33A66" w:rsidRDefault="00151427" w:rsidP="001C1A08">
      <w:pPr>
        <w:shd w:val="clear" w:color="auto" w:fill="FDFCFB"/>
        <w:spacing w:line="360" w:lineRule="auto"/>
        <w:jc w:val="both"/>
        <w:rPr>
          <w:rFonts w:ascii="Palatino Linotype" w:hAnsi="Palatino Linotype"/>
          <w:color w:val="000000" w:themeColor="text1"/>
        </w:rPr>
      </w:pPr>
      <w:r w:rsidRPr="00F33A66">
        <w:rPr>
          <w:rFonts w:ascii="Palatino Linotype" w:eastAsia="Palatino Linotype" w:hAnsi="Palatino Linotype" w:cs="Palatino Linotype"/>
          <w:b/>
          <w:color w:val="000000" w:themeColor="text1"/>
        </w:rPr>
        <w:t> </w:t>
      </w: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Como apoyo a lo anterior, es aplicable el Criterio 03-17, emitido por el Instituto Nacional de Transparencia, Acceso a la Información y Protección de Datos Personales, que dice:</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color w:val="000000" w:themeColor="text1"/>
        </w:rPr>
        <w:lastRenderedPageBreak/>
        <w:t> </w:t>
      </w:r>
      <w:r w:rsidRPr="00F33A66">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F33A66">
        <w:rPr>
          <w:rFonts w:ascii="Palatino Linotype" w:eastAsia="Palatino Linotype" w:hAnsi="Palatino Linotype" w:cs="Palatino Linotype"/>
          <w:i/>
          <w:color w:val="000000" w:themeColor="text1"/>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i/>
          <w:color w:val="000000" w:themeColor="text1"/>
        </w:rPr>
        <w:t> Resoluciones:</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Noto Sans Symbols" w:hAnsi="Palatino Linotype" w:cs="Noto Sans Symbols"/>
          <w:i/>
          <w:color w:val="000000" w:themeColor="text1"/>
        </w:rPr>
        <w:t>∙</w:t>
      </w:r>
      <w:r w:rsidRPr="00F33A66">
        <w:rPr>
          <w:rFonts w:ascii="Palatino Linotype" w:eastAsia="Palatino Linotype" w:hAnsi="Palatino Linotype" w:cs="Palatino Linotype"/>
          <w:i/>
          <w:color w:val="000000" w:themeColor="text1"/>
        </w:rPr>
        <w:t> RRA 0050/16. Instituto Nacional para la Evaluación de la Educación. 13 julio de 2016. Por unanimidad. Comisionado Ponente: Francisco Javier Acuña Llamas.</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Noto Sans Symbols" w:hAnsi="Palatino Linotype" w:cs="Noto Sans Symbols"/>
          <w:i/>
          <w:color w:val="000000" w:themeColor="text1"/>
        </w:rPr>
        <w:t>∙</w:t>
      </w:r>
      <w:r w:rsidRPr="00F33A66">
        <w:rPr>
          <w:rFonts w:ascii="Palatino Linotype" w:eastAsia="Palatino Linotype" w:hAnsi="Palatino Linotype" w:cs="Palatino Linotype"/>
          <w:i/>
          <w:color w:val="000000" w:themeColor="text1"/>
        </w:rPr>
        <w:t> RRA 0310/16. Instituto Nacional de Transparencia, Acceso a la Información y Protección de Datos Personales. 10 de agosto de 2016. Por unanimidad. Comisionada Ponente. Areli Cano Guadiana.</w:t>
      </w:r>
    </w:p>
    <w:p w:rsidR="002E4689" w:rsidRPr="00F33A66" w:rsidRDefault="00151427" w:rsidP="001C1A08">
      <w:pPr>
        <w:shd w:val="clear" w:color="auto" w:fill="FDFCFB"/>
        <w:jc w:val="both"/>
        <w:rPr>
          <w:rFonts w:ascii="Palatino Linotype" w:eastAsia="Palatino Linotype" w:hAnsi="Palatino Linotype" w:cs="Palatino Linotype"/>
          <w:i/>
          <w:color w:val="000000" w:themeColor="text1"/>
        </w:rPr>
      </w:pPr>
      <w:r w:rsidRPr="00F33A66">
        <w:rPr>
          <w:rFonts w:ascii="Palatino Linotype" w:eastAsia="Noto Sans Symbols" w:hAnsi="Palatino Linotype" w:cs="Noto Sans Symbols"/>
          <w:i/>
          <w:color w:val="000000" w:themeColor="text1"/>
        </w:rPr>
        <w:t>∙</w:t>
      </w:r>
      <w:r w:rsidRPr="00F33A66">
        <w:rPr>
          <w:rFonts w:ascii="Palatino Linotype" w:eastAsia="Palatino Linotype" w:hAnsi="Palatino Linotype" w:cs="Palatino Linotype"/>
          <w:i/>
          <w:color w:val="000000" w:themeColor="text1"/>
        </w:rPr>
        <w:t> RRA 1889/16. Secretaría de Hacienda y Crédito Público. 05 de octubre de 2016. Por unanimidad. Comisionada Ponente. Ximena Puente de la Mora.”</w:t>
      </w:r>
    </w:p>
    <w:p w:rsidR="002E4689" w:rsidRPr="00F33A66" w:rsidRDefault="002E4689" w:rsidP="001C1A08">
      <w:pPr>
        <w:shd w:val="clear" w:color="auto" w:fill="FDFCFB"/>
        <w:spacing w:line="480" w:lineRule="auto"/>
        <w:jc w:val="both"/>
        <w:rPr>
          <w:rFonts w:ascii="Palatino Linotype" w:hAnsi="Palatino Linotype"/>
          <w:color w:val="000000" w:themeColor="text1"/>
        </w:rPr>
      </w:pP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E4689" w:rsidRPr="00F33A66" w:rsidRDefault="00151427" w:rsidP="001C1A08">
      <w:pPr>
        <w:shd w:val="clear" w:color="auto" w:fill="FDFCFB"/>
        <w:spacing w:line="360" w:lineRule="auto"/>
        <w:jc w:val="both"/>
        <w:rPr>
          <w:rFonts w:ascii="Palatino Linotype" w:hAnsi="Palatino Linotype"/>
          <w:color w:val="000000" w:themeColor="text1"/>
        </w:rPr>
      </w:pPr>
      <w:r w:rsidRPr="00F33A66">
        <w:rPr>
          <w:rFonts w:ascii="Palatino Linotype" w:eastAsia="Palatino Linotype" w:hAnsi="Palatino Linotype" w:cs="Palatino Linotype"/>
          <w:b/>
          <w:color w:val="000000" w:themeColor="text1"/>
        </w:rPr>
        <w:t> </w:t>
      </w: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F33A66">
        <w:rPr>
          <w:rFonts w:ascii="Palatino Linotype" w:eastAsia="Palatino Linotype" w:hAnsi="Palatino Linotype" w:cs="Palatino Linotype"/>
          <w:color w:val="000000" w:themeColor="text1"/>
        </w:rPr>
        <w:lastRenderedPageBreak/>
        <w:t>podrán estar en cualquier medio, sea escrito, impreso, sonoro, visual, electrónico, informático u holográfico, de conformidad con el artículo 3, fracción XI, de la Ley de la materia, el cual dispone lo siguiente:</w:t>
      </w:r>
    </w:p>
    <w:p w:rsidR="002E4689" w:rsidRPr="00F33A66" w:rsidRDefault="00151427" w:rsidP="002A028E">
      <w:pPr>
        <w:shd w:val="clear" w:color="auto" w:fill="FDFCFB"/>
        <w:spacing w:line="360" w:lineRule="auto"/>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color w:val="000000" w:themeColor="text1"/>
        </w:rPr>
        <w:t> </w:t>
      </w:r>
      <w:r w:rsidRPr="00F33A66">
        <w:rPr>
          <w:rFonts w:ascii="Palatino Linotype" w:eastAsia="Palatino Linotype" w:hAnsi="Palatino Linotype" w:cs="Palatino Linotype"/>
          <w:b/>
          <w:i/>
          <w:color w:val="000000" w:themeColor="text1"/>
        </w:rPr>
        <w:t>“Artículo 3.</w:t>
      </w:r>
      <w:r w:rsidRPr="00F33A66">
        <w:rPr>
          <w:rFonts w:ascii="Palatino Linotype" w:eastAsia="Palatino Linotype" w:hAnsi="Palatino Linotype" w:cs="Palatino Linotype"/>
          <w:i/>
          <w:color w:val="000000" w:themeColor="text1"/>
        </w:rPr>
        <w:t> Para los efectos de la presente Ley se entenderá por:</w:t>
      </w:r>
    </w:p>
    <w:p w:rsidR="002E4689" w:rsidRPr="00F33A66" w:rsidRDefault="00151427" w:rsidP="001C1A08">
      <w:pPr>
        <w:shd w:val="clear" w:color="auto" w:fill="FDFCFB"/>
        <w:spacing w:line="276" w:lineRule="auto"/>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shd w:val="clear" w:color="auto" w:fill="FDFCFB"/>
        <w:spacing w:line="276" w:lineRule="auto"/>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b/>
          <w:i/>
          <w:color w:val="000000" w:themeColor="text1"/>
        </w:rPr>
        <w:t>XI. Documento:</w:t>
      </w:r>
      <w:r w:rsidRPr="00F33A66">
        <w:rPr>
          <w:rFonts w:ascii="Palatino Linotype" w:eastAsia="Palatino Linotype" w:hAnsi="Palatino Linotype" w:cs="Palatino Linotype"/>
          <w:i/>
          <w:color w:val="000000" w:themeColor="text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33A66">
        <w:rPr>
          <w:rFonts w:ascii="Palatino Linotype" w:eastAsia="Palatino Linotype" w:hAnsi="Palatino Linotype" w:cs="Palatino Linotype"/>
          <w:b/>
          <w:i/>
          <w:color w:val="000000" w:themeColor="text1"/>
        </w:rPr>
        <w:t>Los documentos podrán estar en cualquier medio, sea escrito, impreso, sonoro, visual, electrónico, informático u holográfico;</w:t>
      </w:r>
    </w:p>
    <w:p w:rsidR="002E4689" w:rsidRPr="00F33A66" w:rsidRDefault="00151427" w:rsidP="001C1A08">
      <w:pPr>
        <w:shd w:val="clear" w:color="auto" w:fill="FDFCFB"/>
        <w:spacing w:line="276" w:lineRule="auto"/>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i/>
          <w:color w:val="000000" w:themeColor="text1"/>
        </w:rPr>
        <w:t>(…)”</w:t>
      </w:r>
    </w:p>
    <w:p w:rsidR="002E4689" w:rsidRPr="00F33A66" w:rsidRDefault="00151427" w:rsidP="001C1A08">
      <w:pPr>
        <w:shd w:val="clear" w:color="auto" w:fill="FDFCFB"/>
        <w:spacing w:line="360" w:lineRule="auto"/>
        <w:jc w:val="both"/>
        <w:rPr>
          <w:rFonts w:ascii="Palatino Linotype" w:hAnsi="Palatino Linotype"/>
          <w:color w:val="000000" w:themeColor="text1"/>
        </w:rPr>
      </w:pPr>
      <w:r w:rsidRPr="00F33A66">
        <w:rPr>
          <w:rFonts w:ascii="Palatino Linotype" w:eastAsia="Palatino Linotype" w:hAnsi="Palatino Linotype" w:cs="Palatino Linotype"/>
          <w:b/>
          <w:color w:val="000000" w:themeColor="text1"/>
        </w:rPr>
        <w:t> </w:t>
      </w:r>
    </w:p>
    <w:p w:rsidR="002E4689" w:rsidRPr="00F33A66" w:rsidRDefault="00151427" w:rsidP="002A028E">
      <w:pPr>
        <w:numPr>
          <w:ilvl w:val="0"/>
          <w:numId w:val="8"/>
        </w:numPr>
        <w:pBdr>
          <w:top w:val="nil"/>
          <w:left w:val="nil"/>
          <w:bottom w:val="nil"/>
          <w:right w:val="nil"/>
          <w:between w:val="nil"/>
        </w:pBdr>
        <w:shd w:val="clear" w:color="auto" w:fill="FDFCFB"/>
        <w:spacing w:line="360" w:lineRule="auto"/>
        <w:ind w:left="0" w:firstLine="0"/>
        <w:jc w:val="both"/>
        <w:rPr>
          <w:rFonts w:ascii="Palatino Linotype" w:hAnsi="Palatino Linotype"/>
          <w:color w:val="000000" w:themeColor="text1"/>
        </w:rPr>
      </w:pPr>
      <w:r w:rsidRPr="00F33A66">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E4689" w:rsidRPr="00F33A66" w:rsidRDefault="00151427" w:rsidP="001C1A08">
      <w:pPr>
        <w:shd w:val="clear" w:color="auto" w:fill="FDFCFB"/>
        <w:jc w:val="both"/>
        <w:rPr>
          <w:rFonts w:ascii="Palatino Linotype" w:eastAsia="Century Gothic" w:hAnsi="Palatino Linotype" w:cs="Century Gothic"/>
          <w:color w:val="000000" w:themeColor="text1"/>
        </w:rPr>
      </w:pPr>
      <w:r w:rsidRPr="00F33A66">
        <w:rPr>
          <w:rFonts w:ascii="Palatino Linotype" w:eastAsia="Palatino Linotype" w:hAnsi="Palatino Linotype" w:cs="Palatino Linotype"/>
          <w:color w:val="000000" w:themeColor="text1"/>
        </w:rPr>
        <w:t> </w:t>
      </w:r>
      <w:r w:rsidRPr="00F33A66">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w:t>
      </w:r>
      <w:r w:rsidRPr="00F33A66">
        <w:rPr>
          <w:rFonts w:ascii="Palatino Linotype" w:eastAsia="Palatino Linotype" w:hAnsi="Palatino Linotype" w:cs="Palatino Linotype"/>
          <w:i/>
          <w:color w:val="000000" w:themeColor="text1"/>
        </w:rPr>
        <w:lastRenderedPageBreak/>
        <w:t>trate de información registrada en cualquier soporte documental, que en ejercicio de las atribuciones conferidas, se encuentre en posesión de los Sujetos Obligados.”</w:t>
      </w:r>
    </w:p>
    <w:p w:rsidR="002E4689" w:rsidRPr="00F33A66" w:rsidRDefault="00151427" w:rsidP="001C1A08">
      <w:pPr>
        <w:spacing w:line="48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 </w:t>
      </w:r>
    </w:p>
    <w:p w:rsidR="002E4689" w:rsidRPr="00F33A66" w:rsidRDefault="00151427" w:rsidP="002A028E">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Seguidamente, si de las documentales referidas hubieran datos que no debieran  ser públicos, el </w:t>
      </w:r>
      <w:r w:rsidRPr="00F33A66">
        <w:rPr>
          <w:rFonts w:ascii="Palatino Linotype" w:eastAsia="Palatino Linotype" w:hAnsi="Palatino Linotype" w:cs="Palatino Linotype"/>
          <w:b/>
          <w:color w:val="000000" w:themeColor="text1"/>
        </w:rPr>
        <w:t xml:space="preserve">SUJETO OBLIGADO </w:t>
      </w:r>
      <w:r w:rsidRPr="00F33A66">
        <w:rPr>
          <w:rFonts w:ascii="Palatino Linotype" w:eastAsia="Palatino Linotype" w:hAnsi="Palatino Linotype" w:cs="Palatino Linotype"/>
          <w:color w:val="000000" w:themeColor="text1"/>
        </w:rPr>
        <w:t xml:space="preserve">deberá de emitir el Acuerdo de Clasificación de Información del Comité de Transparencia, mediante el cual de manera fundada y motivada exponga las razones por las cuales dichos datos no pueden ser del conocimiento del </w:t>
      </w:r>
      <w:r w:rsidRPr="00F33A66">
        <w:rPr>
          <w:rFonts w:ascii="Palatino Linotype" w:eastAsia="Palatino Linotype" w:hAnsi="Palatino Linotype" w:cs="Palatino Linotype"/>
          <w:b/>
          <w:color w:val="000000" w:themeColor="text1"/>
        </w:rPr>
        <w:t xml:space="preserve">RECURRENTE. </w:t>
      </w:r>
    </w:p>
    <w:p w:rsidR="002E4689" w:rsidRPr="00F33A66" w:rsidRDefault="002E4689" w:rsidP="001C1A0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E4689" w:rsidRPr="002A028E" w:rsidRDefault="00151427" w:rsidP="002A028E">
      <w:pPr>
        <w:pStyle w:val="Prrafodelista"/>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bookmarkStart w:id="13" w:name="_heading=h.26in1rg" w:colFirst="0" w:colLast="0"/>
      <w:bookmarkEnd w:id="13"/>
      <w:r w:rsidRPr="002A028E">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2A028E">
        <w:rPr>
          <w:rFonts w:ascii="Palatino Linotype" w:eastAsia="Palatino Linotype" w:hAnsi="Palatino Linotype" w:cs="Palatino Linotype"/>
          <w:b/>
          <w:color w:val="000000" w:themeColor="text1"/>
        </w:rPr>
        <w:t>SUJETO OBLIGADO</w:t>
      </w:r>
      <w:r w:rsidRPr="002A028E">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A028E">
        <w:rPr>
          <w:rFonts w:ascii="Palatino Linotype" w:eastAsia="Palatino Linotype" w:hAnsi="Palatino Linotype" w:cs="Palatino Linotype"/>
          <w:b/>
          <w:color w:val="000000" w:themeColor="text1"/>
        </w:rPr>
        <w:t>RECURRENTE.</w:t>
      </w:r>
    </w:p>
    <w:p w:rsidR="002E4689" w:rsidRPr="00F33A66" w:rsidRDefault="002E4689" w:rsidP="001C1A0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b/>
          <w:color w:val="000000" w:themeColor="text1"/>
        </w:rPr>
      </w:pPr>
    </w:p>
    <w:p w:rsidR="002E4689" w:rsidRPr="00F33A66" w:rsidRDefault="00151427" w:rsidP="001C1A0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Por lo expuesto, es que no se tiene por colmada la solicitud de información del hoy Recurrente por lo que es dable modificar la respuesta del Sujeto Obligado y ordenar en versión pública de ser procedente la Circular donde se autoriza a las servidoras públicas del Ayuntamiento que son madres a tomar el día de asueto con motivo del día de las madres </w:t>
      </w:r>
      <w:r w:rsidRPr="00F33A66">
        <w:rPr>
          <w:rFonts w:ascii="Palatino Linotype" w:eastAsia="Palatino Linotype" w:hAnsi="Palatino Linotype" w:cs="Palatino Linotype"/>
          <w:color w:val="000000" w:themeColor="text1"/>
        </w:rPr>
        <w:lastRenderedPageBreak/>
        <w:t>dos mil veinticinco, así como el convenio más reciente signado entre la Administración Municipal y el Sindicato referido.</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b/>
          <w:color w:val="000000" w:themeColor="text1"/>
        </w:rPr>
      </w:pPr>
    </w:p>
    <w:p w:rsidR="002E4689" w:rsidRPr="00F33A66" w:rsidRDefault="00151427" w:rsidP="001C1A08">
      <w:pPr>
        <w:tabs>
          <w:tab w:val="left" w:pos="426"/>
        </w:tabs>
        <w:spacing w:before="240" w:line="360" w:lineRule="auto"/>
        <w:jc w:val="both"/>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color w:val="000000" w:themeColor="text1"/>
        </w:rPr>
        <w:t>QUINTO. De la versión pública.</w:t>
      </w:r>
    </w:p>
    <w:p w:rsidR="002E4689" w:rsidRPr="00F33A66" w:rsidRDefault="00151427" w:rsidP="001C1A08">
      <w:pPr>
        <w:keepNext/>
        <w:keepLines/>
        <w:numPr>
          <w:ilvl w:val="0"/>
          <w:numId w:val="14"/>
        </w:numPr>
        <w:tabs>
          <w:tab w:val="left" w:pos="284"/>
        </w:tabs>
        <w:ind w:left="0" w:firstLine="0"/>
        <w:rPr>
          <w:rFonts w:ascii="Palatino Linotype" w:eastAsia="Palatino Linotype" w:hAnsi="Palatino Linotype" w:cs="Palatino Linotype"/>
          <w:b/>
          <w:color w:val="000000" w:themeColor="text1"/>
        </w:rPr>
      </w:pPr>
      <w:r w:rsidRPr="00F33A66">
        <w:rPr>
          <w:rFonts w:ascii="Palatino Linotype" w:eastAsia="Palatino Linotype" w:hAnsi="Palatino Linotype" w:cs="Palatino Linotype"/>
          <w:b/>
          <w:color w:val="000000" w:themeColor="text1"/>
        </w:rPr>
        <w:t xml:space="preserve">Nociones generales. </w:t>
      </w:r>
    </w:p>
    <w:p w:rsidR="002E4689" w:rsidRPr="002A028E" w:rsidRDefault="00151427" w:rsidP="002A028E">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2A028E">
        <w:rPr>
          <w:rFonts w:ascii="Palatino Linotype" w:eastAsia="Palatino Linotype" w:hAnsi="Palatino Linotype" w:cs="Palatino Linotype"/>
          <w:color w:val="000000" w:themeColor="text1"/>
        </w:rPr>
        <w:t xml:space="preserve">Debe destacarse, que debido a que en la información solicitada por el </w:t>
      </w:r>
      <w:r w:rsidRPr="002A028E">
        <w:rPr>
          <w:rFonts w:ascii="Palatino Linotype" w:eastAsia="Palatino Linotype" w:hAnsi="Palatino Linotype" w:cs="Palatino Linotype"/>
          <w:b/>
          <w:color w:val="000000" w:themeColor="text1"/>
        </w:rPr>
        <w:t xml:space="preserve">RECURRENTE, pueden obrar </w:t>
      </w:r>
      <w:r w:rsidRPr="002A028E">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2A028E">
        <w:rPr>
          <w:rFonts w:ascii="Palatino Linotype" w:eastAsia="Palatino Linotype" w:hAnsi="Palatino Linotype" w:cs="Palatino Linotype"/>
          <w:b/>
          <w:color w:val="000000" w:themeColor="text1"/>
        </w:rPr>
        <w:t xml:space="preserve">SUJETO OBLIGADO </w:t>
      </w:r>
      <w:r w:rsidRPr="002A028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E4689" w:rsidRPr="00F33A66" w:rsidRDefault="002E4689" w:rsidP="001C1A08">
      <w:pPr>
        <w:tabs>
          <w:tab w:val="left" w:pos="0"/>
          <w:tab w:val="left" w:pos="284"/>
        </w:tabs>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7"/>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No pasa desapercibido para este Órgano Garante que los sujetos obligados</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E4689" w:rsidRPr="00F33A66" w:rsidRDefault="002E4689" w:rsidP="001C1A08">
      <w:pPr>
        <w:tabs>
          <w:tab w:val="left" w:pos="284"/>
        </w:tabs>
        <w:spacing w:after="160" w:line="360" w:lineRule="auto"/>
        <w:jc w:val="both"/>
        <w:rPr>
          <w:rFonts w:ascii="Palatino Linotype" w:eastAsia="Palatino Linotype" w:hAnsi="Palatino Linotype" w:cs="Palatino Linotype"/>
          <w:color w:val="000000" w:themeColor="text1"/>
        </w:rPr>
      </w:pPr>
    </w:p>
    <w:tbl>
      <w:tblPr>
        <w:tblStyle w:val="a2"/>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1C1A08" w:rsidRPr="00F33A66" w:rsidTr="002A028E">
        <w:tc>
          <w:tcPr>
            <w:tcW w:w="2689" w:type="dxa"/>
          </w:tcPr>
          <w:p w:rsidR="002E4689" w:rsidRPr="00F33A66" w:rsidRDefault="00151427" w:rsidP="001C1A08">
            <w:pPr>
              <w:tabs>
                <w:tab w:val="left" w:pos="284"/>
              </w:tabs>
              <w:spacing w:line="360" w:lineRule="auto"/>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 Requisitos previos.</w:t>
            </w:r>
          </w:p>
        </w:tc>
        <w:tc>
          <w:tcPr>
            <w:tcW w:w="6945"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33A6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33A6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C1A08" w:rsidRPr="00F33A66" w:rsidTr="002A028E">
        <w:tc>
          <w:tcPr>
            <w:tcW w:w="2689" w:type="dxa"/>
          </w:tcPr>
          <w:p w:rsidR="002E4689" w:rsidRPr="00F33A66" w:rsidRDefault="00151427" w:rsidP="001C1A08">
            <w:pPr>
              <w:tabs>
                <w:tab w:val="left" w:pos="284"/>
              </w:tabs>
              <w:spacing w:line="360" w:lineRule="auto"/>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b) Supuestos de clasificación.</w:t>
            </w:r>
          </w:p>
        </w:tc>
        <w:tc>
          <w:tcPr>
            <w:tcW w:w="6945"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F33A66">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C1A08" w:rsidRPr="00F33A66" w:rsidTr="002A028E">
        <w:tc>
          <w:tcPr>
            <w:tcW w:w="2689" w:type="dxa"/>
          </w:tcPr>
          <w:p w:rsidR="002E4689" w:rsidRPr="00F33A66" w:rsidRDefault="00151427" w:rsidP="001C1A08">
            <w:pPr>
              <w:tabs>
                <w:tab w:val="left" w:pos="284"/>
              </w:tabs>
              <w:spacing w:line="360" w:lineRule="auto"/>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Es necesario que </w:t>
            </w:r>
            <w:r w:rsidRPr="00F33A66">
              <w:rPr>
                <w:rFonts w:ascii="Palatino Linotype" w:eastAsia="Palatino Linotype" w:hAnsi="Palatino Linotype" w:cs="Palatino Linotype"/>
                <w:b/>
                <w:color w:val="000000" w:themeColor="text1"/>
                <w:u w:val="single"/>
              </w:rPr>
              <w:t>el acto reúna con los requisitos elementales</w:t>
            </w:r>
            <w:r w:rsidRPr="00F33A66">
              <w:rPr>
                <w:rFonts w:ascii="Palatino Linotype" w:eastAsia="Palatino Linotype" w:hAnsi="Palatino Linotype" w:cs="Palatino Linotype"/>
                <w:color w:val="000000" w:themeColor="text1"/>
              </w:rPr>
              <w:t>, entre ellos, que la autoridad que va a emitir el acto de autoridad sea la legalmente facultada para ello.</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C1A08" w:rsidRPr="00F33A66" w:rsidTr="002A028E">
        <w:tc>
          <w:tcPr>
            <w:tcW w:w="2689" w:type="dxa"/>
          </w:tcPr>
          <w:p w:rsidR="002E4689" w:rsidRPr="00F33A66" w:rsidRDefault="002E4689" w:rsidP="001C1A08">
            <w:pPr>
              <w:tabs>
                <w:tab w:val="left" w:pos="284"/>
              </w:tabs>
              <w:spacing w:line="360" w:lineRule="auto"/>
              <w:rPr>
                <w:rFonts w:ascii="Palatino Linotype" w:eastAsia="Palatino Linotype" w:hAnsi="Palatino Linotype" w:cs="Palatino Linotype"/>
                <w:color w:val="000000" w:themeColor="text1"/>
              </w:rPr>
            </w:pP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33A66">
              <w:rPr>
                <w:rFonts w:ascii="Palatino Linotype" w:eastAsia="Palatino Linotype" w:hAnsi="Palatino Linotype" w:cs="Palatino Linotype"/>
                <w:b/>
                <w:color w:val="000000" w:themeColor="text1"/>
              </w:rPr>
              <w:t>Sujetos Obligados</w:t>
            </w:r>
            <w:r w:rsidRPr="00F33A66">
              <w:rPr>
                <w:rFonts w:ascii="Palatino Linotype" w:eastAsia="Palatino Linotype" w:hAnsi="Palatino Linotype" w:cs="Palatino Linotype"/>
                <w:color w:val="000000" w:themeColor="text1"/>
              </w:rPr>
              <w:t xml:space="preserve">, por lo que deberán fundar y motivar debidamente la clasificación. </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De lo anterior, se desprende que para una correcta </w:t>
            </w:r>
            <w:r w:rsidRPr="00F33A66">
              <w:rPr>
                <w:rFonts w:ascii="Palatino Linotype" w:eastAsia="Palatino Linotype" w:hAnsi="Palatino Linotype" w:cs="Palatino Linotype"/>
                <w:b/>
                <w:color w:val="000000" w:themeColor="text1"/>
              </w:rPr>
              <w:t>clasificación total o parcial</w:t>
            </w:r>
            <w:r w:rsidRPr="00F33A6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Ahora bien, </w:t>
            </w:r>
            <w:r w:rsidRPr="00F33A66">
              <w:rPr>
                <w:rFonts w:ascii="Palatino Linotype" w:eastAsia="Palatino Linotype" w:hAnsi="Palatino Linotype" w:cs="Palatino Linotype"/>
                <w:b/>
                <w:color w:val="000000" w:themeColor="text1"/>
                <w:u w:val="single"/>
              </w:rPr>
              <w:t>para cada caso además de fundar y motivar</w:t>
            </w:r>
            <w:r w:rsidRPr="00F33A6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C1A08" w:rsidRPr="00F33A66" w:rsidTr="002A028E">
        <w:tc>
          <w:tcPr>
            <w:tcW w:w="2689"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2E4689" w:rsidRPr="00F33A66" w:rsidRDefault="00151427" w:rsidP="001C1A08">
            <w:pPr>
              <w:tabs>
                <w:tab w:val="left" w:pos="284"/>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E4689" w:rsidRPr="00F33A66" w:rsidRDefault="00151427" w:rsidP="001C1A08">
            <w:pPr>
              <w:tabs>
                <w:tab w:val="left" w:pos="284"/>
              </w:tabs>
              <w:spacing w:line="360" w:lineRule="auto"/>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w:t>
            </w:r>
            <w:r w:rsidRPr="00F33A66">
              <w:rPr>
                <w:rFonts w:ascii="Palatino Linotype" w:eastAsia="Palatino Linotype" w:hAnsi="Palatino Linotype" w:cs="Palatino Linotype"/>
                <w:color w:val="000000" w:themeColor="text1"/>
              </w:rPr>
              <w:lastRenderedPageBreak/>
              <w:t>señalados y es posible, se deberá consultar al titular de los datos si permite o no el acceso. De no ser posible, la realización de la consulta, procede, fundando y motivando, la clasificación.</w:t>
            </w:r>
          </w:p>
        </w:tc>
      </w:tr>
    </w:tbl>
    <w:p w:rsidR="002E4689" w:rsidRPr="00F33A66" w:rsidRDefault="002E4689" w:rsidP="001C1A08">
      <w:pPr>
        <w:tabs>
          <w:tab w:val="left" w:pos="284"/>
        </w:tabs>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numPr>
          <w:ilvl w:val="0"/>
          <w:numId w:val="17"/>
        </w:numPr>
        <w:spacing w:line="360" w:lineRule="auto"/>
        <w:ind w:left="0" w:firstLine="0"/>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2A028E" w:rsidRDefault="00151427" w:rsidP="002A028E">
      <w:pPr>
        <w:pStyle w:val="Prrafodelista"/>
        <w:numPr>
          <w:ilvl w:val="0"/>
          <w:numId w:val="17"/>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2A028E">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2A028E">
        <w:rPr>
          <w:rFonts w:ascii="Palatino Linotype" w:eastAsia="Palatino Linotype" w:hAnsi="Palatino Linotype" w:cs="Palatino Linotype"/>
          <w:b/>
          <w:color w:val="000000" w:themeColor="text1"/>
        </w:rPr>
        <w:t xml:space="preserve"> RECURRENTE</w:t>
      </w:r>
      <w:r w:rsidRPr="002A028E">
        <w:rPr>
          <w:rFonts w:ascii="Palatino Linotype" w:eastAsia="Palatino Linotype" w:hAnsi="Palatino Linotype" w:cs="Palatino Linotype"/>
          <w:color w:val="000000" w:themeColor="text1"/>
        </w:rPr>
        <w:t xml:space="preserve">, determinando </w:t>
      </w:r>
      <w:r w:rsidRPr="002A028E">
        <w:rPr>
          <w:rFonts w:ascii="Palatino Linotype" w:eastAsia="Palatino Linotype" w:hAnsi="Palatino Linotype" w:cs="Palatino Linotype"/>
          <w:b/>
          <w:smallCaps/>
          <w:color w:val="000000" w:themeColor="text1"/>
        </w:rPr>
        <w:t>MODIFICAR</w:t>
      </w:r>
      <w:r w:rsidRPr="002A028E">
        <w:rPr>
          <w:rFonts w:ascii="Palatino Linotype" w:eastAsia="Palatino Linotype" w:hAnsi="Palatino Linotype" w:cs="Palatino Linotype"/>
          <w:b/>
          <w:color w:val="000000" w:themeColor="text1"/>
        </w:rPr>
        <w:t xml:space="preserve"> </w:t>
      </w:r>
      <w:r w:rsidRPr="002A028E">
        <w:rPr>
          <w:rFonts w:ascii="Palatino Linotype" w:eastAsia="Palatino Linotype" w:hAnsi="Palatino Linotype" w:cs="Palatino Linotype"/>
          <w:color w:val="000000" w:themeColor="text1"/>
        </w:rPr>
        <w:t xml:space="preserve">la respuesta del </w:t>
      </w:r>
      <w:r w:rsidRPr="002A028E">
        <w:rPr>
          <w:rFonts w:ascii="Palatino Linotype" w:eastAsia="Palatino Linotype" w:hAnsi="Palatino Linotype" w:cs="Palatino Linotype"/>
          <w:b/>
          <w:color w:val="000000" w:themeColor="text1"/>
        </w:rPr>
        <w:t>SUJETO OBLIGADO</w:t>
      </w:r>
      <w:r w:rsidRPr="002A028E">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A028E">
        <w:rPr>
          <w:rFonts w:ascii="Palatino Linotype" w:eastAsia="Palatino Linotype" w:hAnsi="Palatino Linotype" w:cs="Palatino Linotype"/>
          <w:b/>
          <w:color w:val="000000" w:themeColor="text1"/>
        </w:rPr>
        <w:t>ÓRGANO GARANTE</w:t>
      </w:r>
      <w:r w:rsidRPr="002A028E">
        <w:rPr>
          <w:rFonts w:ascii="Palatino Linotype" w:eastAsia="Palatino Linotype" w:hAnsi="Palatino Linotype" w:cs="Palatino Linotype"/>
          <w:color w:val="000000" w:themeColor="text1"/>
        </w:rPr>
        <w:t xml:space="preserve"> emite los siguientes:</w:t>
      </w:r>
      <w:r w:rsidR="002A028E">
        <w:rPr>
          <w:rFonts w:ascii="Palatino Linotype" w:eastAsia="Palatino Linotype" w:hAnsi="Palatino Linotype" w:cs="Palatino Linotype"/>
          <w:color w:val="000000" w:themeColor="text1"/>
        </w:rPr>
        <w:t xml:space="preserve"> ----------------------------------------------------------------------------</w:t>
      </w:r>
    </w:p>
    <w:p w:rsidR="002E4689" w:rsidRPr="00F33A66" w:rsidRDefault="002E4689" w:rsidP="001C1A08">
      <w:pPr>
        <w:pBdr>
          <w:top w:val="nil"/>
          <w:left w:val="nil"/>
          <w:bottom w:val="nil"/>
          <w:right w:val="nil"/>
          <w:between w:val="nil"/>
        </w:pBdr>
        <w:rPr>
          <w:rFonts w:ascii="Palatino Linotype" w:eastAsia="Palatino Linotype" w:hAnsi="Palatino Linotype" w:cs="Palatino Linotype"/>
          <w:color w:val="000000" w:themeColor="text1"/>
        </w:rPr>
      </w:pP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keepNext/>
        <w:keepLines/>
        <w:spacing w:line="360" w:lineRule="auto"/>
        <w:jc w:val="center"/>
        <w:rPr>
          <w:rFonts w:ascii="Palatino Linotype" w:eastAsia="Palatino Linotype" w:hAnsi="Palatino Linotype" w:cs="Palatino Linotype"/>
          <w:b/>
          <w:color w:val="000000" w:themeColor="text1"/>
        </w:rPr>
      </w:pPr>
      <w:bookmarkStart w:id="14" w:name="_heading=h.35nkun2" w:colFirst="0" w:colLast="0"/>
      <w:bookmarkEnd w:id="14"/>
      <w:r w:rsidRPr="00F33A66">
        <w:rPr>
          <w:rFonts w:ascii="Palatino Linotype" w:eastAsia="Palatino Linotype" w:hAnsi="Palatino Linotype" w:cs="Palatino Linotype"/>
          <w:b/>
          <w:color w:val="000000" w:themeColor="text1"/>
        </w:rPr>
        <w:lastRenderedPageBreak/>
        <w:t xml:space="preserve">R E S O L U T I V O S </w:t>
      </w:r>
    </w:p>
    <w:p w:rsidR="002E4689" w:rsidRPr="00F33A66" w:rsidRDefault="002E4689" w:rsidP="001C1A08">
      <w:pPr>
        <w:spacing w:line="360" w:lineRule="auto"/>
        <w:rPr>
          <w:rFonts w:ascii="Palatino Linotype" w:eastAsia="Palatino Linotype" w:hAnsi="Palatino Linotype" w:cs="Palatino Linotype"/>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b/>
          <w:color w:val="000000" w:themeColor="text1"/>
        </w:rPr>
        <w:t xml:space="preserve">PRIMERO. </w:t>
      </w:r>
      <w:r w:rsidRPr="00F33A66">
        <w:rPr>
          <w:rFonts w:ascii="Palatino Linotype" w:eastAsia="Palatino Linotype" w:hAnsi="Palatino Linotype" w:cs="Palatino Linotype"/>
          <w:color w:val="000000" w:themeColor="text1"/>
        </w:rPr>
        <w:t>Resultan parcialmente fundadas las</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 xml:space="preserve">razones o motivos de inconformidad hechos valer en el recurso de revisión </w:t>
      </w:r>
      <w:r w:rsidR="00F33A66" w:rsidRPr="00F33A66">
        <w:rPr>
          <w:rFonts w:ascii="Palatino Linotype" w:eastAsia="Palatino Linotype" w:hAnsi="Palatino Linotype" w:cs="Palatino Linotype"/>
          <w:b/>
          <w:color w:val="000000" w:themeColor="text1"/>
        </w:rPr>
        <w:t>07</w:t>
      </w:r>
      <w:r w:rsidRPr="00F33A66">
        <w:rPr>
          <w:rFonts w:ascii="Palatino Linotype" w:eastAsia="Palatino Linotype" w:hAnsi="Palatino Linotype" w:cs="Palatino Linotype"/>
          <w:b/>
          <w:color w:val="000000" w:themeColor="text1"/>
        </w:rPr>
        <w:t>6</w:t>
      </w:r>
      <w:r w:rsidR="00F33A66" w:rsidRPr="00F33A66">
        <w:rPr>
          <w:rFonts w:ascii="Palatino Linotype" w:eastAsia="Palatino Linotype" w:hAnsi="Palatino Linotype" w:cs="Palatino Linotype"/>
          <w:b/>
          <w:color w:val="000000" w:themeColor="text1"/>
        </w:rPr>
        <w:t>5</w:t>
      </w:r>
      <w:r w:rsidRPr="00F33A66">
        <w:rPr>
          <w:rFonts w:ascii="Palatino Linotype" w:eastAsia="Palatino Linotype" w:hAnsi="Palatino Linotype" w:cs="Palatino Linotype"/>
          <w:b/>
          <w:color w:val="000000" w:themeColor="text1"/>
        </w:rPr>
        <w:t xml:space="preserve">3/INFOEM/IP/RR/2025, </w:t>
      </w:r>
      <w:r w:rsidRPr="00F33A66">
        <w:rPr>
          <w:rFonts w:ascii="Palatino Linotype" w:eastAsia="Palatino Linotype" w:hAnsi="Palatino Linotype" w:cs="Palatino Linotype"/>
          <w:color w:val="000000" w:themeColor="text1"/>
        </w:rPr>
        <w:t>en términos del</w:t>
      </w:r>
      <w:r w:rsidRPr="00F33A66">
        <w:rPr>
          <w:rFonts w:ascii="Palatino Linotype" w:eastAsia="Palatino Linotype" w:hAnsi="Palatino Linotype" w:cs="Palatino Linotype"/>
          <w:b/>
          <w:color w:val="000000" w:themeColor="text1"/>
        </w:rPr>
        <w:t xml:space="preserve"> </w:t>
      </w:r>
      <w:r w:rsidRPr="00F33A66">
        <w:rPr>
          <w:rFonts w:ascii="Palatino Linotype" w:eastAsia="Palatino Linotype" w:hAnsi="Palatino Linotype" w:cs="Palatino Linotype"/>
          <w:color w:val="000000" w:themeColor="text1"/>
        </w:rPr>
        <w:t xml:space="preserve">considerandos </w:t>
      </w:r>
      <w:r w:rsidRPr="00F33A66">
        <w:rPr>
          <w:rFonts w:ascii="Palatino Linotype" w:eastAsia="Palatino Linotype" w:hAnsi="Palatino Linotype" w:cs="Palatino Linotype"/>
          <w:b/>
          <w:color w:val="000000" w:themeColor="text1"/>
        </w:rPr>
        <w:t xml:space="preserve">CUARTO y QUINTO </w:t>
      </w:r>
      <w:r w:rsidRPr="00F33A66">
        <w:rPr>
          <w:rFonts w:ascii="Palatino Linotype" w:eastAsia="Palatino Linotype" w:hAnsi="Palatino Linotype" w:cs="Palatino Linotype"/>
          <w:color w:val="000000" w:themeColor="text1"/>
        </w:rPr>
        <w:t>de la presente resolución.</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b/>
          <w:color w:val="000000" w:themeColor="text1"/>
        </w:rPr>
        <w:t xml:space="preserve">SEGUNDO. </w:t>
      </w:r>
      <w:r w:rsidRPr="00F33A66">
        <w:rPr>
          <w:rFonts w:ascii="Palatino Linotype" w:eastAsia="Palatino Linotype" w:hAnsi="Palatino Linotype" w:cs="Palatino Linotype"/>
          <w:color w:val="000000" w:themeColor="text1"/>
        </w:rPr>
        <w:t xml:space="preserve">Se </w:t>
      </w:r>
      <w:r w:rsidRPr="00F33A66">
        <w:rPr>
          <w:rFonts w:ascii="Palatino Linotype" w:eastAsia="Palatino Linotype" w:hAnsi="Palatino Linotype" w:cs="Palatino Linotype"/>
          <w:b/>
          <w:color w:val="000000" w:themeColor="text1"/>
        </w:rPr>
        <w:t>MODIFICA</w:t>
      </w:r>
      <w:r w:rsidRPr="00F33A66">
        <w:rPr>
          <w:rFonts w:ascii="Palatino Linotype" w:eastAsia="Palatino Linotype" w:hAnsi="Palatino Linotype" w:cs="Palatino Linotype"/>
          <w:color w:val="000000" w:themeColor="text1"/>
        </w:rPr>
        <w:t xml:space="preserve"> la respuesta y se </w:t>
      </w:r>
      <w:r w:rsidRPr="00F33A66">
        <w:rPr>
          <w:rFonts w:ascii="Palatino Linotype" w:eastAsia="Palatino Linotype" w:hAnsi="Palatino Linotype" w:cs="Palatino Linotype"/>
          <w:b/>
          <w:color w:val="000000" w:themeColor="text1"/>
        </w:rPr>
        <w:t xml:space="preserve">ORDENA </w:t>
      </w:r>
      <w:r w:rsidRPr="00F33A66">
        <w:rPr>
          <w:rFonts w:ascii="Palatino Linotype" w:eastAsia="Palatino Linotype" w:hAnsi="Palatino Linotype" w:cs="Palatino Linotype"/>
          <w:color w:val="000000" w:themeColor="text1"/>
        </w:rPr>
        <w:t xml:space="preserve">al </w:t>
      </w:r>
      <w:r w:rsidRPr="00F33A66">
        <w:rPr>
          <w:rFonts w:ascii="Palatino Linotype" w:eastAsia="Palatino Linotype" w:hAnsi="Palatino Linotype" w:cs="Palatino Linotype"/>
          <w:b/>
          <w:color w:val="000000" w:themeColor="text1"/>
        </w:rPr>
        <w:t xml:space="preserve">Ayuntamiento de Toluca,  </w:t>
      </w:r>
      <w:r w:rsidRPr="00F33A66">
        <w:rPr>
          <w:rFonts w:ascii="Palatino Linotype" w:eastAsia="Palatino Linotype" w:hAnsi="Palatino Linotype" w:cs="Palatino Linotype"/>
          <w:color w:val="000000" w:themeColor="text1"/>
        </w:rPr>
        <w:t xml:space="preserve">entregar vía Sistema de Acceso a la Información Mexiquense </w:t>
      </w:r>
      <w:r w:rsidRPr="00F33A66">
        <w:rPr>
          <w:rFonts w:ascii="Palatino Linotype" w:eastAsia="Palatino Linotype" w:hAnsi="Palatino Linotype" w:cs="Palatino Linotype"/>
          <w:b/>
          <w:color w:val="000000" w:themeColor="text1"/>
        </w:rPr>
        <w:t>(SAIMEX)</w:t>
      </w:r>
      <w:r w:rsidRPr="00F33A66">
        <w:rPr>
          <w:rFonts w:ascii="Palatino Linotype" w:eastAsia="Palatino Linotype" w:hAnsi="Palatino Linotype" w:cs="Palatino Linotype"/>
          <w:color w:val="000000" w:themeColor="text1"/>
        </w:rPr>
        <w:t xml:space="preserve">, la siguiente información, de ser procedente en versión pública: </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2A028E">
      <w:pPr>
        <w:numPr>
          <w:ilvl w:val="3"/>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F33A66">
        <w:rPr>
          <w:rFonts w:ascii="Palatino Linotype" w:eastAsia="Palatino Linotype" w:hAnsi="Palatino Linotype" w:cs="Palatino Linotype"/>
          <w:b/>
          <w:i/>
          <w:color w:val="000000" w:themeColor="text1"/>
        </w:rPr>
        <w:t>Documento que acredite y justifique la inasistencia de las servidoras públicas que no asistieron a trabajar por motivo del día de las madres dos mil veinticinco.</w:t>
      </w:r>
    </w:p>
    <w:p w:rsidR="002E4689" w:rsidRPr="00F33A66" w:rsidRDefault="002E4689" w:rsidP="001C1A0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b/>
          <w:color w:val="000000" w:themeColor="text1"/>
        </w:rPr>
      </w:pPr>
      <w:bookmarkStart w:id="15" w:name="_heading=h.cfbkch8m6hi" w:colFirst="0" w:colLast="0"/>
      <w:bookmarkEnd w:id="15"/>
      <w:r w:rsidRPr="00F33A66">
        <w:rPr>
          <w:rFonts w:ascii="Palatino Linotype" w:eastAsia="Palatino Linotype" w:hAnsi="Palatino Linotype" w:cs="Palatino Linotype"/>
          <w:b/>
          <w:color w:val="000000" w:themeColor="text1"/>
        </w:rPr>
        <w:t xml:space="preserve">TERCERO. NOTIFÍQUESE </w:t>
      </w:r>
      <w:r w:rsidRPr="00F33A66">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33A66">
        <w:rPr>
          <w:rFonts w:ascii="Palatino Linotype" w:eastAsia="Palatino Linotype" w:hAnsi="Palatino Linotype" w:cs="Palatino Linotype"/>
          <w:b/>
          <w:color w:val="000000" w:themeColor="text1"/>
        </w:rPr>
        <w:t>dé cumplimiento a lo</w:t>
      </w:r>
      <w:r w:rsidRPr="00F33A66">
        <w:rPr>
          <w:rFonts w:ascii="Palatino Linotype" w:eastAsia="Palatino Linotype" w:hAnsi="Palatino Linotype" w:cs="Palatino Linotype"/>
          <w:color w:val="000000" w:themeColor="text1"/>
        </w:rPr>
        <w:t xml:space="preserve"> </w:t>
      </w:r>
      <w:r w:rsidRPr="00F33A66">
        <w:rPr>
          <w:rFonts w:ascii="Palatino Linotype" w:eastAsia="Palatino Linotype" w:hAnsi="Palatino Linotype" w:cs="Palatino Linotype"/>
          <w:b/>
          <w:color w:val="000000" w:themeColor="text1"/>
        </w:rPr>
        <w:t xml:space="preserve">ordenado dentro del plazo de diez </w:t>
      </w:r>
      <w:r w:rsidRPr="00F33A66">
        <w:rPr>
          <w:rFonts w:ascii="Palatino Linotype" w:eastAsia="Palatino Linotype" w:hAnsi="Palatino Linotype" w:cs="Palatino Linotype"/>
          <w:b/>
          <w:color w:val="000000" w:themeColor="text1"/>
        </w:rPr>
        <w:lastRenderedPageBreak/>
        <w:t>días hábiles</w:t>
      </w:r>
      <w:r w:rsidRPr="00F33A66">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E4689" w:rsidRPr="00F33A66" w:rsidRDefault="002E4689" w:rsidP="001C1A08">
      <w:pPr>
        <w:spacing w:line="360" w:lineRule="auto"/>
        <w:jc w:val="both"/>
        <w:rPr>
          <w:rFonts w:ascii="Palatino Linotype" w:eastAsia="Palatino Linotype" w:hAnsi="Palatino Linotype" w:cs="Palatino Linotype"/>
          <w:b/>
          <w:color w:val="000000" w:themeColor="text1"/>
        </w:rPr>
      </w:pPr>
    </w:p>
    <w:p w:rsidR="002E4689" w:rsidRPr="00F33A66" w:rsidRDefault="00151427" w:rsidP="001C1A08">
      <w:pPr>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b/>
          <w:color w:val="000000" w:themeColor="text1"/>
        </w:rPr>
        <w:t xml:space="preserve">CUARTO. </w:t>
      </w:r>
      <w:r w:rsidRPr="00F33A6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33A66">
        <w:rPr>
          <w:rFonts w:ascii="Palatino Linotype" w:eastAsia="Palatino Linotype" w:hAnsi="Palatino Linotype" w:cs="Palatino Linotype"/>
          <w:b/>
          <w:color w:val="000000" w:themeColor="text1"/>
        </w:rPr>
        <w:t>SUJETO OBLIGADO</w:t>
      </w:r>
      <w:r w:rsidRPr="00F33A6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E4689" w:rsidRPr="00F33A66" w:rsidRDefault="002E4689" w:rsidP="001C1A08">
      <w:pPr>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tabs>
          <w:tab w:val="left" w:pos="8080"/>
        </w:tabs>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b/>
          <w:color w:val="000000" w:themeColor="text1"/>
        </w:rPr>
        <w:t xml:space="preserve">QUINTO. </w:t>
      </w:r>
      <w:r w:rsidRPr="00F33A66">
        <w:rPr>
          <w:rFonts w:ascii="Palatino Linotype" w:eastAsia="Palatino Linotype" w:hAnsi="Palatino Linotype" w:cs="Palatino Linotype"/>
          <w:color w:val="000000" w:themeColor="text1"/>
        </w:rPr>
        <w:t xml:space="preserve">Notifíquese a </w:t>
      </w:r>
      <w:r w:rsidRPr="00F33A66">
        <w:rPr>
          <w:rFonts w:ascii="Palatino Linotype" w:eastAsia="Palatino Linotype" w:hAnsi="Palatino Linotype" w:cs="Palatino Linotype"/>
          <w:b/>
          <w:color w:val="000000" w:themeColor="text1"/>
        </w:rPr>
        <w:t>EL RECURRENTE</w:t>
      </w:r>
      <w:r w:rsidRPr="00F33A66">
        <w:rPr>
          <w:rFonts w:ascii="Palatino Linotype" w:eastAsia="Palatino Linotype" w:hAnsi="Palatino Linotype" w:cs="Palatino Linotype"/>
          <w:color w:val="000000" w:themeColor="text1"/>
        </w:rPr>
        <w:t xml:space="preserve"> la presente resolución, vía SAIMEX.</w:t>
      </w:r>
    </w:p>
    <w:p w:rsidR="002E4689" w:rsidRPr="00F33A66" w:rsidRDefault="002E4689" w:rsidP="001C1A08">
      <w:pPr>
        <w:tabs>
          <w:tab w:val="left" w:pos="8080"/>
        </w:tabs>
        <w:spacing w:line="360" w:lineRule="auto"/>
        <w:jc w:val="both"/>
        <w:rPr>
          <w:rFonts w:ascii="Palatino Linotype" w:eastAsia="Palatino Linotype" w:hAnsi="Palatino Linotype" w:cs="Palatino Linotype"/>
          <w:color w:val="000000" w:themeColor="text1"/>
        </w:rPr>
      </w:pPr>
    </w:p>
    <w:p w:rsidR="002E4689" w:rsidRPr="00F33A66" w:rsidRDefault="00151427" w:rsidP="001C1A08">
      <w:pPr>
        <w:shd w:val="clear" w:color="auto" w:fill="FFFFFF"/>
        <w:spacing w:line="360" w:lineRule="auto"/>
        <w:jc w:val="both"/>
        <w:rPr>
          <w:rFonts w:ascii="Palatino Linotype" w:eastAsia="Palatino Linotype" w:hAnsi="Palatino Linotype" w:cs="Palatino Linotype"/>
          <w:color w:val="000000" w:themeColor="text1"/>
        </w:rPr>
      </w:pPr>
      <w:r w:rsidRPr="00F33A66">
        <w:rPr>
          <w:rFonts w:ascii="Palatino Linotype" w:eastAsia="Palatino Linotype" w:hAnsi="Palatino Linotype" w:cs="Palatino Linotype"/>
          <w:b/>
          <w:color w:val="000000" w:themeColor="text1"/>
        </w:rPr>
        <w:t>SEXTO.</w:t>
      </w:r>
      <w:r w:rsidRPr="00F33A66">
        <w:rPr>
          <w:rFonts w:ascii="Palatino Linotype" w:eastAsia="Palatino Linotype" w:hAnsi="Palatino Linotype" w:cs="Palatino Linotype"/>
          <w:color w:val="000000" w:themeColor="text1"/>
        </w:rPr>
        <w:t xml:space="preserve"> Se hace del conocimiento de </w:t>
      </w:r>
      <w:r w:rsidRPr="00F33A66">
        <w:rPr>
          <w:rFonts w:ascii="Palatino Linotype" w:eastAsia="Palatino Linotype" w:hAnsi="Palatino Linotype" w:cs="Palatino Linotype"/>
          <w:b/>
          <w:color w:val="000000" w:themeColor="text1"/>
        </w:rPr>
        <w:t>EL RECURRENTE</w:t>
      </w:r>
      <w:r w:rsidRPr="00F33A6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E4689" w:rsidRPr="00F33A66" w:rsidRDefault="002E4689" w:rsidP="001C1A08">
      <w:pPr>
        <w:shd w:val="clear" w:color="auto" w:fill="FFFFFF"/>
        <w:spacing w:line="360" w:lineRule="auto"/>
        <w:jc w:val="both"/>
        <w:rPr>
          <w:rFonts w:ascii="Palatino Linotype" w:eastAsia="Palatino Linotype" w:hAnsi="Palatino Linotype" w:cs="Palatino Linotype"/>
          <w:color w:val="000000" w:themeColor="text1"/>
        </w:rPr>
      </w:pPr>
    </w:p>
    <w:p w:rsidR="00250EEA" w:rsidRPr="00444783" w:rsidRDefault="00F33A66" w:rsidP="00250EEA">
      <w:pPr>
        <w:spacing w:line="360" w:lineRule="auto"/>
        <w:ind w:right="49"/>
        <w:jc w:val="both"/>
        <w:rPr>
          <w:rFonts w:ascii="Palatino Linotype" w:eastAsia="Palatino Linotype" w:hAnsi="Palatino Linotype" w:cs="Palatino Linotype"/>
        </w:rPr>
      </w:pPr>
      <w:r w:rsidRPr="00F33A6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F33A66">
        <w:rPr>
          <w:rFonts w:ascii="Palatino Linotype" w:eastAsia="Palatino Linotype" w:hAnsi="Palatino Linotype" w:cs="Palatino Linotype"/>
        </w:rPr>
        <w:lastRenderedPageBreak/>
        <w:t>NORIEGA Y GUADALUPE RAMÍREZ PEÑA; EN LA TRIGÉSIMA SEGUNDA SESIÓN ORDINARIA, CELEBRADA EL DIEZ (10) DE SEPTIEMBRE DE DOS MIL VEINTICINCO, ANTE EL SECRETARIO TÉCNICO DEL PLENO ALEXIS TAPIA RAMÍREZ</w:t>
      </w:r>
      <w:r w:rsidR="00250EEA" w:rsidRPr="00F33A66">
        <w:rPr>
          <w:rFonts w:ascii="Palatino Linotype" w:eastAsia="Palatino Linotype" w:hAnsi="Palatino Linotype" w:cs="Palatino Linotype"/>
        </w:rPr>
        <w:t>.</w:t>
      </w:r>
    </w:p>
    <w:p w:rsidR="002E4689" w:rsidRPr="001C1A08" w:rsidRDefault="002E4689" w:rsidP="001C1A08">
      <w:pPr>
        <w:spacing w:before="240" w:after="240" w:line="360" w:lineRule="auto"/>
        <w:jc w:val="both"/>
        <w:rPr>
          <w:rFonts w:ascii="Palatino Linotype" w:eastAsia="Palatino Linotype" w:hAnsi="Palatino Linotype" w:cs="Palatino Linotype"/>
          <w:b/>
          <w:color w:val="000000" w:themeColor="text1"/>
        </w:rPr>
      </w:pPr>
    </w:p>
    <w:p w:rsidR="002E4689" w:rsidRPr="001C1A08" w:rsidRDefault="002E4689" w:rsidP="001C1A08">
      <w:pPr>
        <w:spacing w:line="360" w:lineRule="auto"/>
        <w:jc w:val="both"/>
        <w:rPr>
          <w:rFonts w:ascii="Palatino Linotype" w:eastAsia="Palatino Linotype" w:hAnsi="Palatino Linotype" w:cs="Palatino Linotype"/>
          <w:color w:val="000000" w:themeColor="text1"/>
        </w:rPr>
      </w:pPr>
    </w:p>
    <w:p w:rsidR="002E4689" w:rsidRPr="001C1A08" w:rsidRDefault="002E4689" w:rsidP="001C1A08">
      <w:pPr>
        <w:spacing w:line="360" w:lineRule="auto"/>
        <w:jc w:val="both"/>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spacing w:line="360" w:lineRule="auto"/>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eastAsia="Palatino Linotype" w:hAnsi="Palatino Linotype" w:cs="Palatino Linotype"/>
          <w:color w:val="000000" w:themeColor="text1"/>
        </w:rPr>
      </w:pPr>
    </w:p>
    <w:p w:rsidR="002E4689" w:rsidRPr="001C1A08" w:rsidRDefault="002E4689" w:rsidP="001C1A08">
      <w:pPr>
        <w:rPr>
          <w:rFonts w:ascii="Palatino Linotype" w:hAnsi="Palatino Linotype"/>
          <w:color w:val="000000" w:themeColor="text1"/>
        </w:rPr>
      </w:pPr>
    </w:p>
    <w:sectPr w:rsidR="002E4689" w:rsidRPr="001C1A08" w:rsidSect="002A028E">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03" w:rsidRDefault="00136D03">
      <w:r>
        <w:separator/>
      </w:r>
    </w:p>
  </w:endnote>
  <w:endnote w:type="continuationSeparator" w:id="0">
    <w:p w:rsidR="00136D03" w:rsidRDefault="0013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89" w:rsidRDefault="001514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28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28E">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2E4689" w:rsidRDefault="002E468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89" w:rsidRDefault="001514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28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28E">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2E4689" w:rsidRDefault="002E468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03" w:rsidRDefault="00136D03">
      <w:r>
        <w:separator/>
      </w:r>
    </w:p>
  </w:footnote>
  <w:footnote w:type="continuationSeparator" w:id="0">
    <w:p w:rsidR="00136D03" w:rsidRDefault="00136D03">
      <w:r>
        <w:continuationSeparator/>
      </w:r>
    </w:p>
  </w:footnote>
  <w:footnote w:id="1">
    <w:p w:rsidR="002E4689" w:rsidRDefault="001514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E4689" w:rsidRDefault="001514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E4689" w:rsidRDefault="001514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E4689" w:rsidRDefault="0015142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89" w:rsidRDefault="00136D0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519" w:type="dxa"/>
      <w:tblInd w:w="3402" w:type="dxa"/>
      <w:tblLayout w:type="fixed"/>
      <w:tblLook w:val="0400" w:firstRow="0" w:lastRow="0" w:firstColumn="0" w:lastColumn="0" w:noHBand="0" w:noVBand="1"/>
    </w:tblPr>
    <w:tblGrid>
      <w:gridCol w:w="2976"/>
      <w:gridCol w:w="3543"/>
    </w:tblGrid>
    <w:tr w:rsidR="002E4689" w:rsidTr="002A028E">
      <w:trPr>
        <w:trHeight w:val="227"/>
      </w:trPr>
      <w:tc>
        <w:tcPr>
          <w:tcW w:w="2976" w:type="dxa"/>
          <w:vAlign w:val="center"/>
        </w:tcPr>
        <w:p w:rsidR="002E4689" w:rsidRPr="001C1A08" w:rsidRDefault="00151427" w:rsidP="001C1A08">
          <w:pPr>
            <w:ind w:right="34"/>
            <w:jc w:val="right"/>
            <w:rPr>
              <w:rFonts w:ascii="Palatino Linotype" w:eastAsia="Palatino Linotype" w:hAnsi="Palatino Linotype" w:cs="Palatino Linotype"/>
              <w:b/>
            </w:rPr>
          </w:pPr>
          <w:r w:rsidRPr="001C1A08">
            <w:rPr>
              <w:rFonts w:ascii="Palatino Linotype" w:eastAsia="Palatino Linotype" w:hAnsi="Palatino Linotype" w:cs="Palatino Linotype"/>
              <w:b/>
            </w:rPr>
            <w:t>Recurso de Revisión:</w:t>
          </w:r>
        </w:p>
      </w:tc>
      <w:tc>
        <w:tcPr>
          <w:tcW w:w="3543" w:type="dxa"/>
          <w:vAlign w:val="center"/>
        </w:tcPr>
        <w:p w:rsidR="002E4689" w:rsidRPr="001C1A08" w:rsidRDefault="00151427" w:rsidP="001C1A0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C1A08">
            <w:rPr>
              <w:rFonts w:ascii="Palatino Linotype" w:eastAsia="Palatino Linotype" w:hAnsi="Palatino Linotype" w:cs="Palatino Linotype"/>
              <w:color w:val="000000"/>
            </w:rPr>
            <w:t>07653/INFOEM/IP/RR/2025</w:t>
          </w:r>
        </w:p>
      </w:tc>
    </w:tr>
    <w:tr w:rsidR="002E4689" w:rsidTr="002A028E">
      <w:trPr>
        <w:trHeight w:val="242"/>
      </w:trPr>
      <w:tc>
        <w:tcPr>
          <w:tcW w:w="2976" w:type="dxa"/>
          <w:vAlign w:val="center"/>
        </w:tcPr>
        <w:p w:rsidR="002E4689" w:rsidRPr="001C1A08" w:rsidRDefault="00151427" w:rsidP="001C1A08">
          <w:pPr>
            <w:ind w:right="34"/>
            <w:jc w:val="right"/>
            <w:rPr>
              <w:rFonts w:ascii="Palatino Linotype" w:eastAsia="Palatino Linotype" w:hAnsi="Palatino Linotype" w:cs="Palatino Linotype"/>
              <w:b/>
            </w:rPr>
          </w:pPr>
          <w:r w:rsidRPr="001C1A08">
            <w:rPr>
              <w:rFonts w:ascii="Palatino Linotype" w:eastAsia="Palatino Linotype" w:hAnsi="Palatino Linotype" w:cs="Palatino Linotype"/>
              <w:b/>
            </w:rPr>
            <w:t>Sujeto Obligado:</w:t>
          </w:r>
        </w:p>
      </w:tc>
      <w:tc>
        <w:tcPr>
          <w:tcW w:w="3543" w:type="dxa"/>
          <w:vAlign w:val="center"/>
        </w:tcPr>
        <w:p w:rsidR="002E4689" w:rsidRPr="001C1A08" w:rsidRDefault="00151427" w:rsidP="001C1A0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C1A08">
            <w:rPr>
              <w:rFonts w:ascii="Palatino Linotype" w:eastAsia="Palatino Linotype" w:hAnsi="Palatino Linotype" w:cs="Palatino Linotype"/>
              <w:color w:val="000000"/>
            </w:rPr>
            <w:t>Ayuntamiento de Toluca</w:t>
          </w:r>
        </w:p>
      </w:tc>
    </w:tr>
    <w:tr w:rsidR="002E4689" w:rsidTr="002A028E">
      <w:trPr>
        <w:trHeight w:val="342"/>
      </w:trPr>
      <w:tc>
        <w:tcPr>
          <w:tcW w:w="2976" w:type="dxa"/>
          <w:vAlign w:val="center"/>
        </w:tcPr>
        <w:p w:rsidR="002E4689" w:rsidRPr="001C1A08" w:rsidRDefault="00151427" w:rsidP="001C1A08">
          <w:pPr>
            <w:ind w:right="34"/>
            <w:jc w:val="right"/>
            <w:rPr>
              <w:rFonts w:ascii="Palatino Linotype" w:eastAsia="Palatino Linotype" w:hAnsi="Palatino Linotype" w:cs="Palatino Linotype"/>
              <w:b/>
            </w:rPr>
          </w:pPr>
          <w:r w:rsidRPr="001C1A08">
            <w:rPr>
              <w:rFonts w:ascii="Palatino Linotype" w:eastAsia="Palatino Linotype" w:hAnsi="Palatino Linotype" w:cs="Palatino Linotype"/>
              <w:b/>
            </w:rPr>
            <w:t>Comisionada Ponente:</w:t>
          </w:r>
        </w:p>
      </w:tc>
      <w:tc>
        <w:tcPr>
          <w:tcW w:w="3543" w:type="dxa"/>
          <w:vAlign w:val="center"/>
        </w:tcPr>
        <w:p w:rsidR="002E4689" w:rsidRPr="001C1A08" w:rsidRDefault="00151427" w:rsidP="001C1A0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C1A08">
            <w:rPr>
              <w:rFonts w:ascii="Palatino Linotype" w:eastAsia="Palatino Linotype" w:hAnsi="Palatino Linotype" w:cs="Palatino Linotype"/>
              <w:color w:val="000000"/>
            </w:rPr>
            <w:t>María del Rosario Mejía Ayala</w:t>
          </w:r>
        </w:p>
      </w:tc>
    </w:tr>
  </w:tbl>
  <w:p w:rsidR="002E4689" w:rsidRDefault="00136D0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804" w:type="dxa"/>
      <w:tblInd w:w="2977" w:type="dxa"/>
      <w:tblLayout w:type="fixed"/>
      <w:tblLook w:val="0400" w:firstRow="0" w:lastRow="0" w:firstColumn="0" w:lastColumn="0" w:noHBand="0" w:noVBand="1"/>
    </w:tblPr>
    <w:tblGrid>
      <w:gridCol w:w="2977"/>
      <w:gridCol w:w="3827"/>
    </w:tblGrid>
    <w:tr w:rsidR="002E4689" w:rsidTr="002A028E">
      <w:trPr>
        <w:trHeight w:val="227"/>
      </w:trPr>
      <w:tc>
        <w:tcPr>
          <w:tcW w:w="2977" w:type="dxa"/>
          <w:vAlign w:val="center"/>
        </w:tcPr>
        <w:p w:rsidR="002E4689" w:rsidRPr="001C1A08" w:rsidRDefault="00151427" w:rsidP="001C1A08">
          <w:pPr>
            <w:jc w:val="right"/>
            <w:rPr>
              <w:rFonts w:ascii="Palatino Linotype" w:eastAsia="Palatino Linotype" w:hAnsi="Palatino Linotype" w:cs="Palatino Linotype"/>
              <w:b/>
            </w:rPr>
          </w:pPr>
          <w:r w:rsidRPr="001C1A08">
            <w:rPr>
              <w:rFonts w:ascii="Palatino Linotype" w:eastAsia="Palatino Linotype" w:hAnsi="Palatino Linotype" w:cs="Palatino Linotype"/>
              <w:b/>
            </w:rPr>
            <w:t>Recurso de Revisión:</w:t>
          </w:r>
        </w:p>
      </w:tc>
      <w:tc>
        <w:tcPr>
          <w:tcW w:w="3827" w:type="dxa"/>
          <w:vAlign w:val="center"/>
        </w:tcPr>
        <w:p w:rsidR="002E4689" w:rsidRPr="001C1A08" w:rsidRDefault="00151427" w:rsidP="001C1A0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C1A08">
            <w:rPr>
              <w:rFonts w:ascii="Palatino Linotype" w:eastAsia="Palatino Linotype" w:hAnsi="Palatino Linotype" w:cs="Palatino Linotype"/>
              <w:color w:val="000000"/>
            </w:rPr>
            <w:t>07653/INFOEM/IP/RR/2025</w:t>
          </w:r>
        </w:p>
      </w:tc>
    </w:tr>
    <w:tr w:rsidR="002E4689" w:rsidTr="002A028E">
      <w:trPr>
        <w:trHeight w:val="242"/>
      </w:trPr>
      <w:tc>
        <w:tcPr>
          <w:tcW w:w="2977" w:type="dxa"/>
          <w:vAlign w:val="center"/>
        </w:tcPr>
        <w:p w:rsidR="002E4689" w:rsidRPr="001C1A08" w:rsidRDefault="00151427" w:rsidP="001C1A08">
          <w:pPr>
            <w:jc w:val="right"/>
            <w:rPr>
              <w:rFonts w:ascii="Palatino Linotype" w:eastAsia="Palatino Linotype" w:hAnsi="Palatino Linotype" w:cs="Palatino Linotype"/>
              <w:b/>
            </w:rPr>
          </w:pPr>
          <w:r w:rsidRPr="001C1A08">
            <w:rPr>
              <w:rFonts w:ascii="Palatino Linotype" w:eastAsia="Palatino Linotype" w:hAnsi="Palatino Linotype" w:cs="Palatino Linotype"/>
              <w:b/>
            </w:rPr>
            <w:t>Recurrente:</w:t>
          </w:r>
        </w:p>
      </w:tc>
      <w:tc>
        <w:tcPr>
          <w:tcW w:w="3827" w:type="dxa"/>
        </w:tcPr>
        <w:p w:rsidR="002E4689" w:rsidRPr="001C1A08" w:rsidRDefault="002E4689" w:rsidP="001C1A0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2E4689" w:rsidTr="002A028E">
      <w:trPr>
        <w:trHeight w:val="342"/>
      </w:trPr>
      <w:tc>
        <w:tcPr>
          <w:tcW w:w="2977" w:type="dxa"/>
          <w:vAlign w:val="center"/>
        </w:tcPr>
        <w:p w:rsidR="002E4689" w:rsidRPr="001C1A08" w:rsidRDefault="00151427" w:rsidP="001C1A08">
          <w:pPr>
            <w:jc w:val="right"/>
            <w:rPr>
              <w:rFonts w:ascii="Palatino Linotype" w:eastAsia="Palatino Linotype" w:hAnsi="Palatino Linotype" w:cs="Palatino Linotype"/>
              <w:b/>
            </w:rPr>
          </w:pPr>
          <w:r w:rsidRPr="001C1A08">
            <w:rPr>
              <w:rFonts w:ascii="Palatino Linotype" w:eastAsia="Palatino Linotype" w:hAnsi="Palatino Linotype" w:cs="Palatino Linotype"/>
              <w:b/>
            </w:rPr>
            <w:t>Sujeto Obligado:</w:t>
          </w:r>
        </w:p>
      </w:tc>
      <w:tc>
        <w:tcPr>
          <w:tcW w:w="3827" w:type="dxa"/>
          <w:vAlign w:val="center"/>
        </w:tcPr>
        <w:p w:rsidR="002E4689" w:rsidRPr="001C1A08" w:rsidRDefault="00151427" w:rsidP="001C1A0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C1A08">
            <w:rPr>
              <w:rFonts w:ascii="Palatino Linotype" w:eastAsia="Palatino Linotype" w:hAnsi="Palatino Linotype" w:cs="Palatino Linotype"/>
              <w:color w:val="000000"/>
            </w:rPr>
            <w:t>Ayuntamiento de Toluca</w:t>
          </w:r>
        </w:p>
      </w:tc>
    </w:tr>
    <w:tr w:rsidR="002E4689" w:rsidTr="002A028E">
      <w:trPr>
        <w:trHeight w:val="342"/>
      </w:trPr>
      <w:tc>
        <w:tcPr>
          <w:tcW w:w="2977" w:type="dxa"/>
          <w:vAlign w:val="center"/>
        </w:tcPr>
        <w:p w:rsidR="002E4689" w:rsidRPr="001C1A08" w:rsidRDefault="00151427" w:rsidP="001C1A08">
          <w:pPr>
            <w:jc w:val="right"/>
            <w:rPr>
              <w:rFonts w:ascii="Palatino Linotype" w:eastAsia="Palatino Linotype" w:hAnsi="Palatino Linotype" w:cs="Palatino Linotype"/>
              <w:b/>
            </w:rPr>
          </w:pPr>
          <w:r w:rsidRPr="001C1A08">
            <w:rPr>
              <w:rFonts w:ascii="Palatino Linotype" w:eastAsia="Palatino Linotype" w:hAnsi="Palatino Linotype" w:cs="Palatino Linotype"/>
              <w:b/>
            </w:rPr>
            <w:t>Comisionada Ponente:</w:t>
          </w:r>
        </w:p>
      </w:tc>
      <w:tc>
        <w:tcPr>
          <w:tcW w:w="3827" w:type="dxa"/>
          <w:vAlign w:val="center"/>
        </w:tcPr>
        <w:p w:rsidR="002E4689" w:rsidRPr="001C1A08" w:rsidRDefault="00151427" w:rsidP="001C1A0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C1A08">
            <w:rPr>
              <w:rFonts w:ascii="Palatino Linotype" w:eastAsia="Palatino Linotype" w:hAnsi="Palatino Linotype" w:cs="Palatino Linotype"/>
              <w:color w:val="000000"/>
            </w:rPr>
            <w:t>María del Rosario Mejía Ayala</w:t>
          </w:r>
        </w:p>
      </w:tc>
    </w:tr>
  </w:tbl>
  <w:p w:rsidR="002E4689" w:rsidRDefault="00136D0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48C2"/>
    <w:multiLevelType w:val="multilevel"/>
    <w:tmpl w:val="D452FFD6"/>
    <w:lvl w:ilvl="0">
      <w:start w:val="6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A34BD"/>
    <w:multiLevelType w:val="multilevel"/>
    <w:tmpl w:val="EBD27996"/>
    <w:lvl w:ilvl="0">
      <w:start w:val="48"/>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61945"/>
    <w:multiLevelType w:val="multilevel"/>
    <w:tmpl w:val="4F70CBC4"/>
    <w:lvl w:ilvl="0">
      <w:start w:val="1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A7D61"/>
    <w:multiLevelType w:val="multilevel"/>
    <w:tmpl w:val="69AA3410"/>
    <w:lvl w:ilvl="0">
      <w:start w:val="59"/>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B14904"/>
    <w:multiLevelType w:val="hybridMultilevel"/>
    <w:tmpl w:val="B764F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295DE2"/>
    <w:multiLevelType w:val="multilevel"/>
    <w:tmpl w:val="FAF63C12"/>
    <w:lvl w:ilvl="0">
      <w:start w:val="52"/>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B46DDA"/>
    <w:multiLevelType w:val="multilevel"/>
    <w:tmpl w:val="3ADEE6E2"/>
    <w:lvl w:ilvl="0">
      <w:start w:val="45"/>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D37512"/>
    <w:multiLevelType w:val="multilevel"/>
    <w:tmpl w:val="10EA6078"/>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AA5AC1"/>
    <w:multiLevelType w:val="multilevel"/>
    <w:tmpl w:val="D17292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CB5241"/>
    <w:multiLevelType w:val="multilevel"/>
    <w:tmpl w:val="93B4F1F2"/>
    <w:lvl w:ilvl="0">
      <w:start w:val="31"/>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696C3E"/>
    <w:multiLevelType w:val="multilevel"/>
    <w:tmpl w:val="63A0657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EA7E5F"/>
    <w:multiLevelType w:val="multilevel"/>
    <w:tmpl w:val="A4D2B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764EE8"/>
    <w:multiLevelType w:val="multilevel"/>
    <w:tmpl w:val="C2746A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690518"/>
    <w:multiLevelType w:val="multilevel"/>
    <w:tmpl w:val="14C2B74C"/>
    <w:lvl w:ilvl="0">
      <w:start w:val="7"/>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F71B2F"/>
    <w:multiLevelType w:val="multilevel"/>
    <w:tmpl w:val="2646A00C"/>
    <w:lvl w:ilvl="0">
      <w:start w:val="66"/>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CA65CC"/>
    <w:multiLevelType w:val="multilevel"/>
    <w:tmpl w:val="9A42503E"/>
    <w:lvl w:ilvl="0">
      <w:start w:val="37"/>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001AB6"/>
    <w:multiLevelType w:val="multilevel"/>
    <w:tmpl w:val="BAC0D77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7A7352A0"/>
    <w:multiLevelType w:val="multilevel"/>
    <w:tmpl w:val="E4982D56"/>
    <w:lvl w:ilvl="0">
      <w:start w:val="1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7"/>
  </w:num>
  <w:num w:numId="4">
    <w:abstractNumId w:val="10"/>
  </w:num>
  <w:num w:numId="5">
    <w:abstractNumId w:val="3"/>
  </w:num>
  <w:num w:numId="6">
    <w:abstractNumId w:val="11"/>
  </w:num>
  <w:num w:numId="7">
    <w:abstractNumId w:val="6"/>
  </w:num>
  <w:num w:numId="8">
    <w:abstractNumId w:val="1"/>
  </w:num>
  <w:num w:numId="9">
    <w:abstractNumId w:val="5"/>
  </w:num>
  <w:num w:numId="10">
    <w:abstractNumId w:val="16"/>
  </w:num>
  <w:num w:numId="11">
    <w:abstractNumId w:val="2"/>
  </w:num>
  <w:num w:numId="12">
    <w:abstractNumId w:val="14"/>
  </w:num>
  <w:num w:numId="13">
    <w:abstractNumId w:val="9"/>
  </w:num>
  <w:num w:numId="14">
    <w:abstractNumId w:val="12"/>
  </w:num>
  <w:num w:numId="15">
    <w:abstractNumId w:val="17"/>
  </w:num>
  <w:num w:numId="16">
    <w:abstractNumId w:val="15"/>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89"/>
    <w:rsid w:val="00136D03"/>
    <w:rsid w:val="00151427"/>
    <w:rsid w:val="001C1A08"/>
    <w:rsid w:val="00250EEA"/>
    <w:rsid w:val="002A028E"/>
    <w:rsid w:val="002E4689"/>
    <w:rsid w:val="00545EAC"/>
    <w:rsid w:val="00F33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EBF2383-3EA3-4818-9D67-74E5FCE3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00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2C"/>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unhideWhenUsed/>
    <w:rsid w:val="00797A49"/>
    <w:pPr>
      <w:spacing w:after="120"/>
      <w:ind w:left="283"/>
    </w:pPr>
    <w:rPr>
      <w:rFonts w:ascii="Times New Roman" w:eastAsia="Times New Roman" w:hAnsi="Times New Roman" w:cs="Times New Roman"/>
      <w:lang w:val="es-MX"/>
    </w:rPr>
  </w:style>
  <w:style w:type="character" w:customStyle="1" w:styleId="SangradetextonormalCar">
    <w:name w:val="Sangría de texto normal Car"/>
    <w:basedOn w:val="Fuentedeprrafopredeter"/>
    <w:link w:val="Sangradetextonormal"/>
    <w:uiPriority w:val="99"/>
    <w:rsid w:val="00797A49"/>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797A4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7A49"/>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wvG0+rFrxomaflskyCz5RgaQ==">CgMxLjAyDmgudmh3bjcydTk2dmg1MghoLmdqZGd4czIJaC4zMGowemxsMgloLjN6bnlzaDcyCWguMmV0OTJwMDIIaC50eWpjd3QyCWguM2R5NnZrbTIJaC4xdDNoNXNmMgloLjRkMzRvZzgyCWguMnM4ZXlvMTIJaC4xN2RwOHZ1MgloLjNyZGNyam4yCWguMjZpbjFyZzIJaC4zNW5rdW4yMg1oLmNmYmtjaDhtNmhpOAByITE3ZHItZkNqY1gyb2xBMXd0ODZBeXpVZy1PdWlxMkZ4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8644</Words>
  <Characters>47542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cp:revision>
  <cp:lastPrinted>2025-09-11T16:00:00Z</cp:lastPrinted>
  <dcterms:created xsi:type="dcterms:W3CDTF">2025-09-02T18:41:00Z</dcterms:created>
  <dcterms:modified xsi:type="dcterms:W3CDTF">2025-09-19T00:15:00Z</dcterms:modified>
</cp:coreProperties>
</file>