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E654D" w14:textId="780CCC3F" w:rsidR="00A83B4F" w:rsidRPr="008321E5" w:rsidRDefault="0029071C" w:rsidP="004309A2">
      <w:pPr>
        <w:shd w:val="clear" w:color="auto" w:fill="FFFFFF"/>
        <w:spacing w:line="360" w:lineRule="auto"/>
        <w:jc w:val="both"/>
        <w:rPr>
          <w:rFonts w:ascii="Palatino Linotype" w:hAnsi="Palatino Linotype" w:cs="Arial"/>
          <w:color w:val="000000"/>
          <w:lang w:val="es-MX" w:eastAsia="es-MX"/>
        </w:rPr>
      </w:pPr>
      <w:r w:rsidRPr="008321E5">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73225340"/>
      <w:r w:rsidR="00503851" w:rsidRPr="008321E5">
        <w:rPr>
          <w:rFonts w:ascii="Palatino Linotype" w:hAnsi="Palatino Linotype" w:cs="Arial"/>
          <w:color w:val="000000"/>
          <w:lang w:val="es-MX" w:eastAsia="es-MX"/>
        </w:rPr>
        <w:t>dos de abril</w:t>
      </w:r>
      <w:r w:rsidR="00AC09C3" w:rsidRPr="008321E5">
        <w:rPr>
          <w:rFonts w:ascii="Palatino Linotype" w:hAnsi="Palatino Linotype" w:cs="Arial"/>
          <w:color w:val="000000"/>
          <w:lang w:val="es-MX" w:eastAsia="es-MX"/>
        </w:rPr>
        <w:t xml:space="preserve"> de</w:t>
      </w:r>
      <w:r w:rsidR="007237B8" w:rsidRPr="008321E5">
        <w:rPr>
          <w:rFonts w:ascii="Palatino Linotype" w:hAnsi="Palatino Linotype" w:cs="Arial"/>
          <w:color w:val="000000"/>
          <w:lang w:val="es-MX" w:eastAsia="es-MX"/>
        </w:rPr>
        <w:t xml:space="preserve"> </w:t>
      </w:r>
      <w:bookmarkEnd w:id="0"/>
      <w:r w:rsidR="007237B8" w:rsidRPr="008321E5">
        <w:rPr>
          <w:rFonts w:ascii="Palatino Linotype" w:hAnsi="Palatino Linotype" w:cs="Arial"/>
          <w:color w:val="000000"/>
          <w:lang w:val="es-MX" w:eastAsia="es-MX"/>
        </w:rPr>
        <w:t>dos mil veinti</w:t>
      </w:r>
      <w:r w:rsidR="00AE4A3C" w:rsidRPr="008321E5">
        <w:rPr>
          <w:rFonts w:ascii="Palatino Linotype" w:hAnsi="Palatino Linotype" w:cs="Arial"/>
          <w:color w:val="000000"/>
          <w:lang w:val="es-MX" w:eastAsia="es-MX"/>
        </w:rPr>
        <w:t>c</w:t>
      </w:r>
      <w:r w:rsidR="009B02AA" w:rsidRPr="008321E5">
        <w:rPr>
          <w:rFonts w:ascii="Palatino Linotype" w:hAnsi="Palatino Linotype" w:cs="Arial"/>
          <w:color w:val="000000"/>
          <w:lang w:val="es-MX" w:eastAsia="es-MX"/>
        </w:rPr>
        <w:t>inco</w:t>
      </w:r>
      <w:r w:rsidRPr="008321E5">
        <w:rPr>
          <w:rFonts w:ascii="Palatino Linotype" w:hAnsi="Palatino Linotype" w:cs="Arial"/>
          <w:color w:val="000000"/>
          <w:lang w:val="es-MX" w:eastAsia="es-MX"/>
        </w:rPr>
        <w:t>.</w:t>
      </w:r>
    </w:p>
    <w:p w14:paraId="1B5119D6" w14:textId="77777777" w:rsidR="004309A2" w:rsidRPr="008321E5" w:rsidRDefault="004309A2" w:rsidP="004309A2">
      <w:pPr>
        <w:shd w:val="clear" w:color="auto" w:fill="FFFFFF"/>
        <w:spacing w:line="360" w:lineRule="auto"/>
        <w:jc w:val="both"/>
        <w:rPr>
          <w:rFonts w:ascii="Palatino Linotype" w:hAnsi="Palatino Linotype" w:cs="Arial"/>
          <w:color w:val="000000"/>
          <w:lang w:val="es-MX" w:eastAsia="es-MX"/>
        </w:rPr>
      </w:pPr>
    </w:p>
    <w:p w14:paraId="18792ADD" w14:textId="651A9AB4" w:rsidR="00C753C2" w:rsidRPr="008321E5" w:rsidRDefault="0029071C" w:rsidP="00C753C2">
      <w:pPr>
        <w:tabs>
          <w:tab w:val="left" w:pos="1701"/>
        </w:tabs>
        <w:spacing w:line="360" w:lineRule="auto"/>
        <w:jc w:val="both"/>
        <w:rPr>
          <w:rFonts w:ascii="Palatino Linotype" w:eastAsiaTheme="minorHAnsi" w:hAnsi="Palatino Linotype" w:cs="Arial"/>
          <w:lang w:val="es-MX" w:eastAsia="en-US"/>
        </w:rPr>
      </w:pPr>
      <w:r w:rsidRPr="008321E5">
        <w:rPr>
          <w:rFonts w:ascii="Palatino Linotype" w:eastAsiaTheme="minorHAnsi" w:hAnsi="Palatino Linotype" w:cs="Arial"/>
          <w:b/>
          <w:lang w:val="es-MX" w:eastAsia="en-US"/>
        </w:rPr>
        <w:t>VISTO</w:t>
      </w:r>
      <w:r w:rsidRPr="008321E5">
        <w:rPr>
          <w:rFonts w:ascii="Palatino Linotype" w:eastAsiaTheme="minorHAnsi" w:hAnsi="Palatino Linotype" w:cs="Arial"/>
          <w:lang w:val="es-MX" w:eastAsia="en-US"/>
        </w:rPr>
        <w:t xml:space="preserve"> el expediente electrónico formado con motivo del recurso de revisión número </w:t>
      </w:r>
      <w:r w:rsidR="00DF0080" w:rsidRPr="008321E5">
        <w:rPr>
          <w:rFonts w:ascii="Palatino Linotype" w:eastAsiaTheme="minorHAnsi" w:hAnsi="Palatino Linotype" w:cs="Arial"/>
          <w:b/>
          <w:lang w:val="es-MX" w:eastAsia="en-US"/>
        </w:rPr>
        <w:t>0</w:t>
      </w:r>
      <w:r w:rsidR="00C436ED" w:rsidRPr="008321E5">
        <w:rPr>
          <w:rFonts w:ascii="Palatino Linotype" w:eastAsiaTheme="minorHAnsi" w:hAnsi="Palatino Linotype" w:cs="Arial"/>
          <w:b/>
          <w:lang w:val="es-MX" w:eastAsia="en-US"/>
        </w:rPr>
        <w:t>1</w:t>
      </w:r>
      <w:r w:rsidR="008F2556" w:rsidRPr="008321E5">
        <w:rPr>
          <w:rFonts w:ascii="Palatino Linotype" w:eastAsiaTheme="minorHAnsi" w:hAnsi="Palatino Linotype" w:cs="Arial"/>
          <w:b/>
          <w:lang w:val="es-MX" w:eastAsia="en-US"/>
        </w:rPr>
        <w:t>325</w:t>
      </w:r>
      <w:r w:rsidRPr="008321E5">
        <w:rPr>
          <w:rFonts w:ascii="Palatino Linotype" w:eastAsiaTheme="minorHAnsi" w:hAnsi="Palatino Linotype" w:cs="Arial"/>
          <w:b/>
          <w:bCs/>
          <w:lang w:val="es-MX" w:eastAsia="es-MX"/>
        </w:rPr>
        <w:t>/INFOEM/IP/RR/202</w:t>
      </w:r>
      <w:r w:rsidR="00C436ED" w:rsidRPr="008321E5">
        <w:rPr>
          <w:rFonts w:ascii="Palatino Linotype" w:eastAsiaTheme="minorHAnsi" w:hAnsi="Palatino Linotype" w:cs="Arial"/>
          <w:b/>
          <w:bCs/>
          <w:lang w:val="es-MX" w:eastAsia="es-MX"/>
        </w:rPr>
        <w:t>5</w:t>
      </w:r>
      <w:r w:rsidRPr="008321E5">
        <w:rPr>
          <w:rFonts w:ascii="Palatino Linotype" w:eastAsiaTheme="minorHAnsi" w:hAnsi="Palatino Linotype" w:cs="Arial"/>
          <w:lang w:val="es-MX" w:eastAsia="en-US"/>
        </w:rPr>
        <w:t xml:space="preserve">, </w:t>
      </w:r>
      <w:r w:rsidR="00266841" w:rsidRPr="008321E5">
        <w:rPr>
          <w:rFonts w:ascii="Palatino Linotype" w:hAnsi="Palatino Linotype" w:cs="Arial"/>
        </w:rPr>
        <w:t>interpuesto</w:t>
      </w:r>
      <w:r w:rsidR="005327BF" w:rsidRPr="008321E5">
        <w:rPr>
          <w:rFonts w:ascii="Palatino Linotype" w:hAnsi="Palatino Linotype" w:cs="Arial"/>
        </w:rPr>
        <w:t xml:space="preserve"> </w:t>
      </w:r>
      <w:r w:rsidR="00F1159D" w:rsidRPr="008321E5">
        <w:rPr>
          <w:rFonts w:ascii="Palatino Linotype" w:hAnsi="Palatino Linotype" w:cs="Arial"/>
        </w:rPr>
        <w:t xml:space="preserve">por </w:t>
      </w:r>
      <w:r w:rsidR="00F10AA3" w:rsidRPr="008321E5">
        <w:rPr>
          <w:rFonts w:ascii="Palatino Linotype" w:hAnsi="Palatino Linotype" w:cs="Arial"/>
        </w:rPr>
        <w:t>un particular que al momento de ingresar la solicitud de información e interponer el recurso de revisión, no señaló nombre o seudónimo con el cual desee ser identificado</w:t>
      </w:r>
      <w:r w:rsidR="005F1F89" w:rsidRPr="008321E5">
        <w:rPr>
          <w:rFonts w:ascii="Palatino Linotype" w:hAnsi="Palatino Linotype" w:cs="Arial"/>
        </w:rPr>
        <w:t>,</w:t>
      </w:r>
      <w:r w:rsidR="005F1F89" w:rsidRPr="008321E5">
        <w:rPr>
          <w:rFonts w:ascii="Palatino Linotype" w:hAnsi="Palatino Linotype" w:cs="Arial"/>
          <w:b/>
        </w:rPr>
        <w:t xml:space="preserve"> </w:t>
      </w:r>
      <w:r w:rsidR="005F1F89" w:rsidRPr="008321E5">
        <w:rPr>
          <w:rFonts w:ascii="Palatino Linotype" w:hAnsi="Palatino Linotype" w:cs="Arial"/>
        </w:rPr>
        <w:t xml:space="preserve">en lo sucesivo </w:t>
      </w:r>
      <w:r w:rsidR="00266841" w:rsidRPr="008321E5">
        <w:rPr>
          <w:rFonts w:ascii="Palatino Linotype" w:hAnsi="Palatino Linotype" w:cs="Arial"/>
          <w:b/>
        </w:rPr>
        <w:t>El</w:t>
      </w:r>
      <w:r w:rsidR="005F1F89" w:rsidRPr="008321E5">
        <w:rPr>
          <w:rFonts w:ascii="Palatino Linotype" w:hAnsi="Palatino Linotype" w:cs="Arial"/>
          <w:b/>
        </w:rPr>
        <w:t xml:space="preserve"> Recurrente</w:t>
      </w:r>
      <w:r w:rsidRPr="008321E5">
        <w:rPr>
          <w:rFonts w:ascii="Palatino Linotype" w:eastAsiaTheme="minorHAnsi" w:hAnsi="Palatino Linotype" w:cs="Arial"/>
          <w:lang w:val="es-MX" w:eastAsia="en-US"/>
        </w:rPr>
        <w:t>, en contra de la respuesta de</w:t>
      </w:r>
      <w:r w:rsidR="00B20C2B" w:rsidRPr="008321E5">
        <w:rPr>
          <w:rFonts w:ascii="Palatino Linotype" w:eastAsiaTheme="minorHAnsi" w:hAnsi="Palatino Linotype" w:cs="Arial"/>
          <w:lang w:val="es-MX" w:eastAsia="en-US"/>
        </w:rPr>
        <w:t>l</w:t>
      </w:r>
      <w:r w:rsidRPr="008321E5">
        <w:rPr>
          <w:rFonts w:ascii="Palatino Linotype" w:eastAsiaTheme="minorHAnsi" w:hAnsi="Palatino Linotype" w:cs="Arial"/>
          <w:lang w:val="es-MX" w:eastAsia="en-US"/>
        </w:rPr>
        <w:t xml:space="preserve"> </w:t>
      </w:r>
      <w:r w:rsidR="00F1159D" w:rsidRPr="008321E5">
        <w:rPr>
          <w:rFonts w:ascii="Palatino Linotype" w:eastAsiaTheme="minorHAnsi" w:hAnsi="Palatino Linotype" w:cs="Arial"/>
          <w:b/>
          <w:lang w:val="es-MX" w:eastAsia="en-US"/>
        </w:rPr>
        <w:t xml:space="preserve">Ayuntamiento de </w:t>
      </w:r>
      <w:r w:rsidR="0098788C" w:rsidRPr="008321E5">
        <w:rPr>
          <w:rFonts w:ascii="Palatino Linotype" w:eastAsiaTheme="minorHAnsi" w:hAnsi="Palatino Linotype" w:cs="Arial"/>
          <w:b/>
          <w:lang w:val="es-MX" w:eastAsia="en-US"/>
        </w:rPr>
        <w:t>Toluca</w:t>
      </w:r>
      <w:r w:rsidRPr="008321E5">
        <w:rPr>
          <w:rFonts w:ascii="Palatino Linotype" w:eastAsiaTheme="minorHAnsi" w:hAnsi="Palatino Linotype" w:cs="Arial"/>
          <w:lang w:val="es-MX" w:eastAsia="en-US"/>
        </w:rPr>
        <w:t>,</w:t>
      </w:r>
      <w:r w:rsidRPr="008321E5">
        <w:rPr>
          <w:rFonts w:ascii="Palatino Linotype" w:eastAsiaTheme="minorHAnsi" w:hAnsi="Palatino Linotype" w:cs="Arial"/>
          <w:b/>
          <w:lang w:val="es-MX" w:eastAsia="en-US"/>
        </w:rPr>
        <w:t xml:space="preserve"> </w:t>
      </w:r>
      <w:r w:rsidRPr="008321E5">
        <w:rPr>
          <w:rFonts w:ascii="Palatino Linotype" w:eastAsiaTheme="minorHAnsi" w:hAnsi="Palatino Linotype" w:cs="Arial"/>
          <w:lang w:val="es-MX" w:eastAsia="en-US"/>
        </w:rPr>
        <w:t>en lo subsecuente</w:t>
      </w:r>
      <w:r w:rsidRPr="008321E5">
        <w:rPr>
          <w:rFonts w:ascii="Palatino Linotype" w:eastAsiaTheme="minorHAnsi" w:hAnsi="Palatino Linotype" w:cs="Arial"/>
          <w:b/>
          <w:lang w:val="es-MX" w:eastAsia="en-US"/>
        </w:rPr>
        <w:t xml:space="preserve"> El Sujeto Obligado, </w:t>
      </w:r>
      <w:r w:rsidRPr="008321E5">
        <w:rPr>
          <w:rFonts w:ascii="Palatino Linotype" w:eastAsiaTheme="minorHAnsi" w:hAnsi="Palatino Linotype" w:cs="Arial"/>
          <w:lang w:val="es-MX" w:eastAsia="en-US"/>
        </w:rPr>
        <w:t>se procede a dictar la presente resolución.</w:t>
      </w:r>
    </w:p>
    <w:p w14:paraId="4B0AF4BA" w14:textId="77777777" w:rsidR="00C436ED" w:rsidRPr="008321E5" w:rsidRDefault="00C436ED" w:rsidP="00C753C2">
      <w:pPr>
        <w:tabs>
          <w:tab w:val="left" w:pos="1701"/>
        </w:tabs>
        <w:spacing w:line="360" w:lineRule="auto"/>
        <w:jc w:val="both"/>
        <w:rPr>
          <w:rFonts w:ascii="Palatino Linotype" w:eastAsiaTheme="minorHAnsi" w:hAnsi="Palatino Linotype" w:cs="Arial"/>
          <w:lang w:val="es-MX" w:eastAsia="en-US"/>
        </w:rPr>
      </w:pPr>
    </w:p>
    <w:p w14:paraId="7B6E213F" w14:textId="77777777" w:rsidR="009E0E89" w:rsidRPr="008321E5" w:rsidRDefault="0029071C" w:rsidP="00C753C2">
      <w:pPr>
        <w:spacing w:line="360" w:lineRule="auto"/>
        <w:jc w:val="center"/>
        <w:rPr>
          <w:rFonts w:ascii="Palatino Linotype" w:eastAsiaTheme="minorHAnsi" w:hAnsi="Palatino Linotype" w:cs="Arial"/>
          <w:b/>
          <w:sz w:val="28"/>
          <w:lang w:val="es-MX" w:eastAsia="en-US"/>
        </w:rPr>
      </w:pPr>
      <w:r w:rsidRPr="008321E5">
        <w:rPr>
          <w:rFonts w:ascii="Palatino Linotype" w:eastAsiaTheme="minorHAnsi" w:hAnsi="Palatino Linotype" w:cs="Arial"/>
          <w:b/>
          <w:sz w:val="28"/>
          <w:lang w:val="es-MX" w:eastAsia="en-US"/>
        </w:rPr>
        <w:t>A N T E C E D E N T E S</w:t>
      </w:r>
    </w:p>
    <w:p w14:paraId="4AFE5A3C" w14:textId="77777777" w:rsidR="00C753C2" w:rsidRPr="008321E5"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8321E5" w:rsidRDefault="0029071C" w:rsidP="0029071C">
      <w:pPr>
        <w:spacing w:line="360" w:lineRule="auto"/>
        <w:jc w:val="both"/>
        <w:rPr>
          <w:rFonts w:ascii="Palatino Linotype" w:eastAsiaTheme="minorHAnsi" w:hAnsi="Palatino Linotype" w:cs="Arial"/>
          <w:b/>
          <w:sz w:val="28"/>
          <w:lang w:val="es-MX" w:eastAsia="en-US"/>
        </w:rPr>
      </w:pPr>
      <w:r w:rsidRPr="008321E5">
        <w:rPr>
          <w:rFonts w:ascii="Palatino Linotype" w:eastAsiaTheme="minorHAnsi" w:hAnsi="Palatino Linotype" w:cs="Arial"/>
          <w:b/>
          <w:sz w:val="28"/>
          <w:lang w:val="es-MX" w:eastAsia="en-US"/>
        </w:rPr>
        <w:t>PRIMERO. De la solicitud de información.</w:t>
      </w:r>
    </w:p>
    <w:p w14:paraId="5E9B7D71" w14:textId="553A632F" w:rsidR="00377DDD" w:rsidRPr="008321E5" w:rsidRDefault="0029071C" w:rsidP="00C436ED">
      <w:pPr>
        <w:spacing w:line="360" w:lineRule="auto"/>
        <w:jc w:val="both"/>
        <w:rPr>
          <w:rFonts w:ascii="Palatino Linotype" w:eastAsiaTheme="minorHAnsi" w:hAnsi="Palatino Linotype" w:cs="Arial"/>
          <w:szCs w:val="22"/>
          <w:lang w:val="es-MX" w:eastAsia="en-US"/>
        </w:rPr>
      </w:pPr>
      <w:r w:rsidRPr="008321E5">
        <w:rPr>
          <w:rFonts w:ascii="Palatino Linotype" w:eastAsiaTheme="minorHAnsi" w:hAnsi="Palatino Linotype" w:cs="Arial"/>
          <w:szCs w:val="22"/>
          <w:lang w:val="es-MX" w:eastAsia="en-US"/>
        </w:rPr>
        <w:t xml:space="preserve">En fecha </w:t>
      </w:r>
      <w:r w:rsidR="00EE538D" w:rsidRPr="008321E5">
        <w:rPr>
          <w:rFonts w:ascii="Palatino Linotype" w:eastAsiaTheme="minorHAnsi" w:hAnsi="Palatino Linotype" w:cs="Arial"/>
          <w:szCs w:val="22"/>
          <w:lang w:val="es-MX" w:eastAsia="en-US"/>
        </w:rPr>
        <w:t>veintiuno</w:t>
      </w:r>
      <w:r w:rsidR="00C436ED" w:rsidRPr="008321E5">
        <w:rPr>
          <w:rFonts w:ascii="Palatino Linotype" w:eastAsiaTheme="minorHAnsi" w:hAnsi="Palatino Linotype" w:cs="Arial"/>
          <w:szCs w:val="22"/>
          <w:lang w:val="es-MX" w:eastAsia="en-US"/>
        </w:rPr>
        <w:t xml:space="preserve"> de enero</w:t>
      </w:r>
      <w:r w:rsidR="00F10AA3" w:rsidRPr="008321E5">
        <w:rPr>
          <w:rFonts w:ascii="Palatino Linotype" w:eastAsiaTheme="minorHAnsi" w:hAnsi="Palatino Linotype" w:cs="Arial"/>
          <w:szCs w:val="22"/>
          <w:lang w:val="es-MX" w:eastAsia="en-US"/>
        </w:rPr>
        <w:t xml:space="preserve"> de dos mil veintic</w:t>
      </w:r>
      <w:r w:rsidR="00C436ED" w:rsidRPr="008321E5">
        <w:rPr>
          <w:rFonts w:ascii="Palatino Linotype" w:eastAsiaTheme="minorHAnsi" w:hAnsi="Palatino Linotype" w:cs="Arial"/>
          <w:szCs w:val="22"/>
          <w:lang w:val="es-MX" w:eastAsia="en-US"/>
        </w:rPr>
        <w:t>inco</w:t>
      </w:r>
      <w:r w:rsidRPr="008321E5">
        <w:rPr>
          <w:rFonts w:ascii="Palatino Linotype" w:eastAsiaTheme="minorHAnsi" w:hAnsi="Palatino Linotype" w:cs="Arial"/>
          <w:szCs w:val="22"/>
          <w:lang w:val="es-MX" w:eastAsia="en-US"/>
        </w:rPr>
        <w:t xml:space="preserve">, </w:t>
      </w:r>
      <w:r w:rsidR="00DF0080" w:rsidRPr="008321E5">
        <w:rPr>
          <w:rFonts w:ascii="Palatino Linotype" w:eastAsiaTheme="minorHAnsi" w:hAnsi="Palatino Linotype" w:cs="Arial"/>
          <w:szCs w:val="22"/>
          <w:lang w:val="es-MX" w:eastAsia="en-US"/>
        </w:rPr>
        <w:t>el</w:t>
      </w:r>
      <w:r w:rsidRPr="008321E5">
        <w:rPr>
          <w:rFonts w:ascii="Palatino Linotype" w:eastAsiaTheme="minorHAnsi" w:hAnsi="Palatino Linotype" w:cs="Arial"/>
          <w:szCs w:val="22"/>
          <w:lang w:val="es-MX" w:eastAsia="en-US"/>
        </w:rPr>
        <w:t xml:space="preserve"> </w:t>
      </w:r>
      <w:r w:rsidRPr="008321E5">
        <w:rPr>
          <w:rFonts w:ascii="Palatino Linotype" w:eastAsiaTheme="minorHAnsi" w:hAnsi="Palatino Linotype" w:cs="Arial"/>
          <w:b/>
          <w:szCs w:val="22"/>
          <w:lang w:val="es-MX" w:eastAsia="en-US"/>
        </w:rPr>
        <w:t>Recurrente</w:t>
      </w:r>
      <w:r w:rsidRPr="008321E5">
        <w:rPr>
          <w:rFonts w:ascii="Palatino Linotype" w:eastAsiaTheme="minorHAnsi" w:hAnsi="Palatino Linotype" w:cs="Arial"/>
          <w:szCs w:val="22"/>
          <w:lang w:val="es-MX" w:eastAsia="en-US"/>
        </w:rPr>
        <w:t xml:space="preserve">, presentó a través del Sistema de Acceso a la Información Mexiquense </w:t>
      </w:r>
      <w:r w:rsidRPr="008321E5">
        <w:rPr>
          <w:rFonts w:ascii="Palatino Linotype" w:eastAsiaTheme="minorHAnsi" w:hAnsi="Palatino Linotype" w:cs="Arial"/>
          <w:b/>
          <w:szCs w:val="22"/>
          <w:lang w:val="es-MX" w:eastAsia="en-US"/>
        </w:rPr>
        <w:t>(SAIMEX),</w:t>
      </w:r>
      <w:r w:rsidRPr="008321E5">
        <w:rPr>
          <w:rFonts w:ascii="Palatino Linotype" w:eastAsiaTheme="minorHAnsi" w:hAnsi="Palatino Linotype" w:cs="Arial"/>
          <w:szCs w:val="22"/>
          <w:lang w:val="es-MX" w:eastAsia="en-US"/>
        </w:rPr>
        <w:t xml:space="preserve"> ante el </w:t>
      </w:r>
      <w:r w:rsidRPr="008321E5">
        <w:rPr>
          <w:rFonts w:ascii="Palatino Linotype" w:eastAsiaTheme="minorHAnsi" w:hAnsi="Palatino Linotype" w:cs="Arial"/>
          <w:b/>
          <w:szCs w:val="22"/>
          <w:lang w:val="es-MX" w:eastAsia="en-US"/>
        </w:rPr>
        <w:t>Sujeto Obligado</w:t>
      </w:r>
      <w:r w:rsidRPr="008321E5">
        <w:rPr>
          <w:rFonts w:ascii="Palatino Linotype" w:eastAsiaTheme="minorHAnsi" w:hAnsi="Palatino Linotype" w:cs="Arial"/>
          <w:szCs w:val="22"/>
          <w:lang w:val="es-MX" w:eastAsia="en-US"/>
        </w:rPr>
        <w:t>, la solicitud de acceso a la información pública, a la que se le</w:t>
      </w:r>
      <w:r w:rsidR="00C753C2" w:rsidRPr="008321E5">
        <w:rPr>
          <w:rFonts w:ascii="Palatino Linotype" w:eastAsiaTheme="minorHAnsi" w:hAnsi="Palatino Linotype" w:cs="Arial"/>
          <w:szCs w:val="22"/>
          <w:lang w:val="es-MX" w:eastAsia="en-US"/>
        </w:rPr>
        <w:t xml:space="preserve"> asignó el número de expediente </w:t>
      </w:r>
      <w:r w:rsidR="00EE538D" w:rsidRPr="008321E5">
        <w:rPr>
          <w:rFonts w:ascii="Palatino Linotype" w:eastAsiaTheme="minorHAnsi" w:hAnsi="Palatino Linotype" w:cs="Arial"/>
          <w:b/>
          <w:szCs w:val="22"/>
          <w:lang w:val="es-MX" w:eastAsia="en-US"/>
        </w:rPr>
        <w:t>00424/TOLUCA/IP/2025</w:t>
      </w:r>
      <w:r w:rsidRPr="008321E5">
        <w:rPr>
          <w:rFonts w:ascii="Palatino Linotype" w:eastAsiaTheme="minorHAnsi" w:hAnsi="Palatino Linotype" w:cs="Arial"/>
          <w:szCs w:val="22"/>
          <w:lang w:val="es-MX" w:eastAsia="en-US"/>
        </w:rPr>
        <w:t>, mediante la cual solicitó lo siguiente:</w:t>
      </w:r>
    </w:p>
    <w:p w14:paraId="6BCC511A" w14:textId="77777777" w:rsidR="00C436ED" w:rsidRPr="008321E5" w:rsidRDefault="00C436ED" w:rsidP="00C436ED">
      <w:pPr>
        <w:spacing w:line="360" w:lineRule="auto"/>
        <w:jc w:val="both"/>
        <w:rPr>
          <w:rFonts w:ascii="Palatino Linotype" w:eastAsiaTheme="minorHAnsi" w:hAnsi="Palatino Linotype" w:cs="Arial"/>
          <w:szCs w:val="22"/>
          <w:lang w:val="es-MX" w:eastAsia="en-US"/>
        </w:rPr>
      </w:pPr>
    </w:p>
    <w:p w14:paraId="58D1202C" w14:textId="6B06428E" w:rsidR="004309A2" w:rsidRPr="008321E5" w:rsidRDefault="0029071C" w:rsidP="00EE538D">
      <w:pPr>
        <w:spacing w:line="276" w:lineRule="auto"/>
        <w:ind w:left="284" w:right="332"/>
        <w:jc w:val="both"/>
        <w:rPr>
          <w:rFonts w:ascii="Palatino Linotype" w:hAnsi="Palatino Linotype"/>
          <w:i/>
          <w:sz w:val="22"/>
          <w:szCs w:val="20"/>
          <w:lang w:val="es-ES_tradnl"/>
        </w:rPr>
      </w:pPr>
      <w:r w:rsidRPr="008321E5">
        <w:rPr>
          <w:rFonts w:ascii="Palatino Linotype" w:hAnsi="Palatino Linotype"/>
          <w:i/>
          <w:sz w:val="22"/>
          <w:szCs w:val="20"/>
          <w:lang w:val="es-MX"/>
        </w:rPr>
        <w:t>“</w:t>
      </w:r>
      <w:r w:rsidR="00EE538D" w:rsidRPr="008321E5">
        <w:rPr>
          <w:rFonts w:ascii="Palatino Linotype" w:hAnsi="Palatino Linotype"/>
          <w:i/>
          <w:sz w:val="22"/>
          <w:szCs w:val="20"/>
          <w:lang w:val="es-MX" w:eastAsia="es-MX"/>
        </w:rPr>
        <w:t xml:space="preserve">Buenas tardes, por medio del presente y con fundamento en el artículo 6º y 8º Constitucional solicito me proporcione la siguiente información usted Presidente Municipal Ricardo Moreno Bastida Cuánto ha gastado en publicidad o en la contratación de difusión de sus temas de su competencia en los años fiscales 2025, 2024, 2023, 2022, 2021, 2020, 2019, 2018. A. Me informe cuales son sus actividades con forme a los lineamientos legales establecidos y cuales desarrolla, también qué comisión preside o en cual participa. B. Me entregue en medio digital copia de los proyectos o iniciativas que ha realizado o propuesto en cabildo en toda esta administración 2022-2024. C. Me entregue en medio digital copia de los proyectos o iniciativas que ha realizado o </w:t>
      </w:r>
      <w:r w:rsidR="00EE538D" w:rsidRPr="008321E5">
        <w:rPr>
          <w:rFonts w:ascii="Palatino Linotype" w:hAnsi="Palatino Linotype"/>
          <w:i/>
          <w:sz w:val="22"/>
          <w:szCs w:val="20"/>
          <w:lang w:val="es-MX" w:eastAsia="es-MX"/>
        </w:rPr>
        <w:lastRenderedPageBreak/>
        <w:t>propuesto en cabildo en toda esta administración 2025 D. Me informe y me sustente sus logros más relevantes en la presente administración. E. Me detalle cuanto tiempo destina a sus redes sociales dentro de su jornada laboral diaria. F. Me defina las actividades de cada uno de los servidores públicos asignados a la Décima Regiduría. G. Me informe y me entregue en medio electrónico copia de los gastos que ha comprobado en el periodo comprendido de la presente administración. H. Me informe si la pintura, brocha o rodillo con la que se encontraba pintando los compro de su salario o del presupuesto asignado a la Regiduría, por lo que solicito ticket de compra o factura de los mismos I. Me proporcione en formato digital copia de todas y cada una de las imágenes que mostro el día 10 de agosto del presente año en la sesión de cabildo. J. Me proporcione su receta medica o dictamen médico que muestre las lesiones que le obligaron a portar el collarín que trae en el cuello. K. Me de el fundamento legal para que pueda abandonar las sesiones de cabildo, ya que al ser un representante de la sociedad esta para representarnos. L. Me informe el número exacto de cuantas son las veces que en las sesiones de cabildo se ha salido por rabietas o infantil o prepotencia o incapacidad, ya que a un trabajador que dice usted representar esto le costaría su trabajo por abandono del mismo según la legislación vigente.</w:t>
      </w:r>
      <w:r w:rsidRPr="008321E5">
        <w:rPr>
          <w:rFonts w:ascii="Palatino Linotype" w:hAnsi="Palatino Linotype"/>
          <w:i/>
          <w:sz w:val="22"/>
          <w:szCs w:val="20"/>
          <w:lang w:val="es-MX"/>
        </w:rPr>
        <w:t>”</w:t>
      </w:r>
      <w:r w:rsidRPr="008321E5">
        <w:rPr>
          <w:rFonts w:ascii="Palatino Linotype" w:hAnsi="Palatino Linotype"/>
          <w:i/>
          <w:sz w:val="22"/>
          <w:szCs w:val="20"/>
          <w:lang w:val="es-ES_tradnl"/>
        </w:rPr>
        <w:t xml:space="preserve"> (Sic).</w:t>
      </w:r>
    </w:p>
    <w:p w14:paraId="5F3F1F59" w14:textId="77777777" w:rsidR="00377DDD" w:rsidRPr="008321E5" w:rsidRDefault="00377DDD" w:rsidP="00DF0080">
      <w:pPr>
        <w:spacing w:line="276" w:lineRule="auto"/>
        <w:ind w:left="284" w:right="332"/>
        <w:jc w:val="both"/>
        <w:rPr>
          <w:rFonts w:ascii="Palatino Linotype" w:hAnsi="Palatino Linotype"/>
          <w:i/>
          <w:szCs w:val="22"/>
          <w:lang w:val="es-ES_tradnl"/>
        </w:rPr>
      </w:pPr>
    </w:p>
    <w:p w14:paraId="18B5B914" w14:textId="653E2B27" w:rsidR="00715F45" w:rsidRPr="008321E5" w:rsidRDefault="0029071C" w:rsidP="004B5F63">
      <w:pPr>
        <w:tabs>
          <w:tab w:val="left" w:pos="5647"/>
        </w:tabs>
        <w:spacing w:line="360" w:lineRule="auto"/>
        <w:ind w:right="850"/>
        <w:jc w:val="both"/>
        <w:rPr>
          <w:rFonts w:ascii="Palatino Linotype" w:eastAsiaTheme="minorHAnsi" w:hAnsi="Palatino Linotype" w:cstheme="minorBidi"/>
          <w:color w:val="000000"/>
          <w:lang w:val="es-MX" w:eastAsia="en-US"/>
        </w:rPr>
      </w:pPr>
      <w:r w:rsidRPr="008321E5">
        <w:rPr>
          <w:rFonts w:ascii="Palatino Linotype" w:hAnsi="Palatino Linotype"/>
          <w:b/>
          <w:lang w:val="es-ES_tradnl"/>
        </w:rPr>
        <w:t>MODALIDAD DE ENTREGA:</w:t>
      </w:r>
      <w:r w:rsidRPr="008321E5">
        <w:rPr>
          <w:rFonts w:ascii="Palatino Linotype" w:hAnsi="Palatino Linotype"/>
          <w:lang w:val="es-ES_tradnl"/>
        </w:rPr>
        <w:t xml:space="preserve"> </w:t>
      </w:r>
      <w:r w:rsidRPr="008321E5">
        <w:rPr>
          <w:rFonts w:ascii="Palatino Linotype" w:eastAsiaTheme="minorHAnsi" w:hAnsi="Palatino Linotype" w:cstheme="minorBidi"/>
          <w:color w:val="000000"/>
          <w:lang w:val="es-MX" w:eastAsia="en-US"/>
        </w:rPr>
        <w:t xml:space="preserve">A través del </w:t>
      </w:r>
      <w:r w:rsidRPr="008321E5">
        <w:rPr>
          <w:rFonts w:ascii="Palatino Linotype" w:eastAsiaTheme="minorHAnsi" w:hAnsi="Palatino Linotype" w:cstheme="minorBidi"/>
          <w:b/>
          <w:color w:val="000000"/>
          <w:lang w:val="es-MX" w:eastAsia="en-US"/>
        </w:rPr>
        <w:t>SAIMEX</w:t>
      </w:r>
      <w:r w:rsidRPr="008321E5">
        <w:rPr>
          <w:rFonts w:ascii="Palatino Linotype" w:eastAsiaTheme="minorHAnsi" w:hAnsi="Palatino Linotype" w:cstheme="minorBidi"/>
          <w:color w:val="000000"/>
          <w:lang w:val="es-MX" w:eastAsia="en-US"/>
        </w:rPr>
        <w:t>.</w:t>
      </w:r>
    </w:p>
    <w:p w14:paraId="7516298F" w14:textId="77777777" w:rsidR="0098788C" w:rsidRPr="008321E5" w:rsidRDefault="0098788C" w:rsidP="0029071C">
      <w:pPr>
        <w:spacing w:line="360" w:lineRule="auto"/>
        <w:jc w:val="both"/>
        <w:rPr>
          <w:rFonts w:ascii="Palatino Linotype" w:eastAsiaTheme="minorHAnsi" w:hAnsi="Palatino Linotype" w:cs="Arial"/>
          <w:b/>
          <w:sz w:val="28"/>
          <w:lang w:val="es-MX" w:eastAsia="en-US"/>
        </w:rPr>
      </w:pPr>
    </w:p>
    <w:p w14:paraId="05841E30" w14:textId="73B37C23" w:rsidR="0029071C" w:rsidRPr="008321E5" w:rsidRDefault="00C436ED" w:rsidP="0029071C">
      <w:pPr>
        <w:spacing w:line="360" w:lineRule="auto"/>
        <w:jc w:val="both"/>
        <w:rPr>
          <w:rFonts w:ascii="Palatino Linotype" w:eastAsiaTheme="minorHAnsi" w:hAnsi="Palatino Linotype" w:cs="Arial"/>
          <w:b/>
          <w:sz w:val="28"/>
          <w:lang w:val="es-MX" w:eastAsia="en-US"/>
        </w:rPr>
      </w:pPr>
      <w:r w:rsidRPr="008321E5">
        <w:rPr>
          <w:rFonts w:ascii="Palatino Linotype" w:eastAsiaTheme="minorHAnsi" w:hAnsi="Palatino Linotype" w:cs="Arial"/>
          <w:b/>
          <w:sz w:val="28"/>
          <w:lang w:val="es-MX" w:eastAsia="en-US"/>
        </w:rPr>
        <w:t>SEGUND</w:t>
      </w:r>
      <w:r w:rsidR="0029071C" w:rsidRPr="008321E5">
        <w:rPr>
          <w:rFonts w:ascii="Palatino Linotype" w:eastAsiaTheme="minorHAnsi" w:hAnsi="Palatino Linotype" w:cs="Arial"/>
          <w:b/>
          <w:sz w:val="28"/>
          <w:lang w:val="es-MX" w:eastAsia="en-US"/>
        </w:rPr>
        <w:t xml:space="preserve">O. De la respuesta del Sujeto Obligado. </w:t>
      </w:r>
    </w:p>
    <w:p w14:paraId="4F622482" w14:textId="372A0652" w:rsidR="0098788C" w:rsidRPr="008321E5" w:rsidRDefault="00C436ED" w:rsidP="0029071C">
      <w:pPr>
        <w:spacing w:line="360" w:lineRule="auto"/>
        <w:jc w:val="both"/>
        <w:rPr>
          <w:rFonts w:ascii="Palatino Linotype" w:hAnsi="Palatino Linotype" w:cs="Arial"/>
        </w:rPr>
      </w:pPr>
      <w:r w:rsidRPr="008321E5">
        <w:rPr>
          <w:rFonts w:ascii="Palatino Linotype" w:hAnsi="Palatino Linotype" w:cs="Arial"/>
        </w:rPr>
        <w:t xml:space="preserve">En el expediente electrónico </w:t>
      </w:r>
      <w:r w:rsidRPr="008321E5">
        <w:rPr>
          <w:rFonts w:ascii="Palatino Linotype" w:hAnsi="Palatino Linotype" w:cs="Arial"/>
          <w:b/>
        </w:rPr>
        <w:t>SAIMEX</w:t>
      </w:r>
      <w:r w:rsidRPr="008321E5">
        <w:rPr>
          <w:rFonts w:ascii="Palatino Linotype" w:hAnsi="Palatino Linotype" w:cs="Arial"/>
        </w:rPr>
        <w:t xml:space="preserve">, se aprecia que </w:t>
      </w:r>
      <w:r w:rsidRPr="008321E5">
        <w:rPr>
          <w:rFonts w:ascii="Palatino Linotype" w:hAnsi="Palatino Linotype" w:cs="Arial"/>
          <w:b/>
        </w:rPr>
        <w:t xml:space="preserve">El Sujeto Obligado </w:t>
      </w:r>
      <w:r w:rsidRPr="008321E5">
        <w:rPr>
          <w:rFonts w:ascii="Palatino Linotype" w:hAnsi="Palatino Linotype" w:cs="Arial"/>
        </w:rPr>
        <w:t xml:space="preserve">fue omiso en dar respuesta a las solicitudes de información presentadas por </w:t>
      </w:r>
      <w:r w:rsidRPr="008321E5">
        <w:rPr>
          <w:rFonts w:ascii="Palatino Linotype" w:hAnsi="Palatino Linotype" w:cs="Arial"/>
          <w:b/>
        </w:rPr>
        <w:t>El Recurrente</w:t>
      </w:r>
      <w:r w:rsidRPr="008321E5">
        <w:rPr>
          <w:rFonts w:ascii="Palatino Linotype" w:hAnsi="Palatino Linotype" w:cs="Arial"/>
        </w:rPr>
        <w:t>.</w:t>
      </w:r>
      <w:r w:rsidRPr="008321E5">
        <w:rPr>
          <w:rFonts w:ascii="Palatino Linotype" w:hAnsi="Palatino Linotype" w:cs="Arial"/>
          <w:b/>
        </w:rPr>
        <w:t xml:space="preserve"> </w:t>
      </w:r>
      <w:r w:rsidRPr="008321E5">
        <w:rPr>
          <w:rFonts w:ascii="Palatino Linotype" w:hAnsi="Palatino Linotype" w:cs="Arial"/>
        </w:rPr>
        <w:t xml:space="preserve">Derivado de lo anterior, se constituye la figura de la </w:t>
      </w:r>
      <w:r w:rsidRPr="008321E5">
        <w:rPr>
          <w:rFonts w:ascii="Palatino Linotype" w:hAnsi="Palatino Linotype" w:cs="Arial"/>
          <w:b/>
          <w:i/>
        </w:rPr>
        <w:t>Negativa Ficta</w:t>
      </w:r>
      <w:r w:rsidRPr="008321E5">
        <w:rPr>
          <w:rFonts w:ascii="Palatino Linotype" w:hAnsi="Palatino Linotype" w:cs="Arial"/>
        </w:rPr>
        <w:t xml:space="preserve">, cuya esencia consiste en atribuir un efecto negativo de la autoridad administrativa frente a las instancias y solicitudes que hagan los particulares. </w:t>
      </w:r>
    </w:p>
    <w:p w14:paraId="7F38BB68" w14:textId="77777777" w:rsidR="00C436ED" w:rsidRPr="008321E5" w:rsidRDefault="00C436ED" w:rsidP="0029071C">
      <w:pPr>
        <w:spacing w:line="360" w:lineRule="auto"/>
        <w:jc w:val="both"/>
        <w:rPr>
          <w:rFonts w:ascii="Palatino Linotype" w:hAnsi="Palatino Linotype" w:cs="Arial"/>
        </w:rPr>
      </w:pPr>
    </w:p>
    <w:p w14:paraId="024A662D" w14:textId="4ECBC315" w:rsidR="0029071C" w:rsidRPr="008321E5" w:rsidRDefault="00C436ED" w:rsidP="0029071C">
      <w:pPr>
        <w:spacing w:line="360" w:lineRule="auto"/>
        <w:jc w:val="both"/>
        <w:rPr>
          <w:rFonts w:ascii="Palatino Linotype" w:eastAsiaTheme="minorHAnsi" w:hAnsi="Palatino Linotype" w:cs="Arial"/>
          <w:b/>
          <w:sz w:val="28"/>
          <w:lang w:val="es-MX" w:eastAsia="en-US"/>
        </w:rPr>
      </w:pPr>
      <w:r w:rsidRPr="008321E5">
        <w:rPr>
          <w:rFonts w:ascii="Palatino Linotype" w:eastAsiaTheme="minorHAnsi" w:hAnsi="Palatino Linotype" w:cs="Arial"/>
          <w:b/>
          <w:sz w:val="28"/>
          <w:lang w:val="es-MX" w:eastAsia="en-US"/>
        </w:rPr>
        <w:t>TERCER</w:t>
      </w:r>
      <w:r w:rsidR="0029071C" w:rsidRPr="008321E5">
        <w:rPr>
          <w:rFonts w:ascii="Palatino Linotype" w:eastAsiaTheme="minorHAnsi" w:hAnsi="Palatino Linotype" w:cs="Arial"/>
          <w:b/>
          <w:sz w:val="28"/>
          <w:lang w:val="es-MX" w:eastAsia="en-US"/>
        </w:rPr>
        <w:t>O. Del recurso de revisión.</w:t>
      </w:r>
    </w:p>
    <w:p w14:paraId="28D166C9" w14:textId="748F549C" w:rsidR="00CC0B81" w:rsidRPr="008321E5" w:rsidRDefault="0029071C" w:rsidP="00CC0B81">
      <w:pPr>
        <w:spacing w:line="360" w:lineRule="auto"/>
        <w:jc w:val="both"/>
        <w:rPr>
          <w:rFonts w:ascii="Palatino Linotype" w:eastAsiaTheme="minorHAnsi" w:hAnsi="Palatino Linotype" w:cs="Arial"/>
          <w:lang w:val="es-MX" w:eastAsia="en-US"/>
        </w:rPr>
      </w:pPr>
      <w:r w:rsidRPr="008321E5">
        <w:rPr>
          <w:rFonts w:ascii="Palatino Linotype" w:eastAsiaTheme="minorHAnsi" w:hAnsi="Palatino Linotype" w:cs="Arial"/>
          <w:lang w:val="es-MX" w:eastAsia="en-US"/>
        </w:rPr>
        <w:t xml:space="preserve">Inconforme con la respuesta por parte del </w:t>
      </w:r>
      <w:r w:rsidRPr="008321E5">
        <w:rPr>
          <w:rFonts w:ascii="Palatino Linotype" w:eastAsiaTheme="minorHAnsi" w:hAnsi="Palatino Linotype" w:cs="Arial"/>
          <w:b/>
          <w:lang w:val="es-MX" w:eastAsia="en-US"/>
        </w:rPr>
        <w:t>Sujeto Obligado</w:t>
      </w:r>
      <w:r w:rsidRPr="008321E5">
        <w:rPr>
          <w:rFonts w:ascii="Palatino Linotype" w:eastAsiaTheme="minorHAnsi" w:hAnsi="Palatino Linotype" w:cs="Arial"/>
          <w:lang w:val="es-MX" w:eastAsia="en-US"/>
        </w:rPr>
        <w:t xml:space="preserve">, </w:t>
      </w:r>
      <w:r w:rsidR="00DF0080" w:rsidRPr="008321E5">
        <w:rPr>
          <w:rFonts w:ascii="Palatino Linotype" w:eastAsiaTheme="minorHAnsi" w:hAnsi="Palatino Linotype" w:cs="Arial"/>
          <w:lang w:val="es-MX" w:eastAsia="en-US"/>
        </w:rPr>
        <w:t>el</w:t>
      </w:r>
      <w:r w:rsidRPr="008321E5">
        <w:rPr>
          <w:rFonts w:ascii="Palatino Linotype" w:eastAsiaTheme="minorHAnsi" w:hAnsi="Palatino Linotype" w:cs="Arial"/>
          <w:lang w:val="es-MX" w:eastAsia="en-US"/>
        </w:rPr>
        <w:t xml:space="preserve"> ahora </w:t>
      </w:r>
      <w:r w:rsidRPr="008321E5">
        <w:rPr>
          <w:rFonts w:ascii="Palatino Linotype" w:eastAsiaTheme="minorHAnsi" w:hAnsi="Palatino Linotype" w:cs="Arial"/>
          <w:b/>
          <w:lang w:val="es-MX" w:eastAsia="en-US"/>
        </w:rPr>
        <w:t>Recurrente</w:t>
      </w:r>
      <w:r w:rsidRPr="008321E5">
        <w:rPr>
          <w:rFonts w:ascii="Palatino Linotype" w:eastAsiaTheme="minorHAnsi" w:hAnsi="Palatino Linotype" w:cs="Arial"/>
          <w:lang w:val="es-MX" w:eastAsia="en-US"/>
        </w:rPr>
        <w:t xml:space="preserve"> interpuso el presente recurso de revisión en fecha </w:t>
      </w:r>
      <w:r w:rsidR="00EE538D" w:rsidRPr="008321E5">
        <w:rPr>
          <w:rFonts w:ascii="Palatino Linotype" w:eastAsiaTheme="minorHAnsi" w:hAnsi="Palatino Linotype" w:cs="Arial"/>
          <w:lang w:val="es-MX" w:eastAsia="en-US"/>
        </w:rPr>
        <w:t>trece</w:t>
      </w:r>
      <w:r w:rsidR="00C436ED" w:rsidRPr="008321E5">
        <w:rPr>
          <w:rFonts w:ascii="Palatino Linotype" w:eastAsiaTheme="minorHAnsi" w:hAnsi="Palatino Linotype" w:cs="Arial"/>
          <w:lang w:val="es-MX" w:eastAsia="en-US"/>
        </w:rPr>
        <w:t xml:space="preserve"> de febrero</w:t>
      </w:r>
      <w:r w:rsidR="00F10AA3" w:rsidRPr="008321E5">
        <w:rPr>
          <w:rFonts w:ascii="Palatino Linotype" w:eastAsiaTheme="minorHAnsi" w:hAnsi="Palatino Linotype" w:cs="Arial"/>
          <w:lang w:val="es-MX" w:eastAsia="en-US"/>
        </w:rPr>
        <w:t xml:space="preserve"> de dos mil veintic</w:t>
      </w:r>
      <w:r w:rsidR="00C436ED" w:rsidRPr="008321E5">
        <w:rPr>
          <w:rFonts w:ascii="Palatino Linotype" w:eastAsiaTheme="minorHAnsi" w:hAnsi="Palatino Linotype" w:cs="Arial"/>
          <w:lang w:val="es-MX" w:eastAsia="en-US"/>
        </w:rPr>
        <w:t>inco</w:t>
      </w:r>
      <w:r w:rsidRPr="008321E5">
        <w:rPr>
          <w:rFonts w:ascii="Palatino Linotype" w:eastAsiaTheme="minorHAnsi" w:hAnsi="Palatino Linotype" w:cs="Arial"/>
          <w:lang w:val="es-MX" w:eastAsia="en-US"/>
        </w:rPr>
        <w:t>, el cual fue registrado</w:t>
      </w:r>
      <w:r w:rsidRPr="008321E5">
        <w:rPr>
          <w:rFonts w:ascii="Palatino Linotype" w:eastAsiaTheme="minorHAnsi" w:hAnsi="Palatino Linotype" w:cs="Arial"/>
          <w:b/>
          <w:lang w:val="es-MX" w:eastAsia="en-US"/>
        </w:rPr>
        <w:t xml:space="preserve"> </w:t>
      </w:r>
      <w:r w:rsidRPr="008321E5">
        <w:rPr>
          <w:rFonts w:ascii="Palatino Linotype" w:eastAsiaTheme="minorHAnsi" w:hAnsi="Palatino Linotype" w:cs="Arial"/>
          <w:lang w:val="es-MX" w:eastAsia="en-US"/>
        </w:rPr>
        <w:t xml:space="preserve">en el sistema electrónico con el expediente número </w:t>
      </w:r>
      <w:r w:rsidR="00DF0080" w:rsidRPr="008321E5">
        <w:rPr>
          <w:rFonts w:ascii="Palatino Linotype" w:eastAsiaTheme="minorHAnsi" w:hAnsi="Palatino Linotype" w:cs="Arial"/>
          <w:b/>
          <w:bCs/>
          <w:lang w:val="es-MX" w:eastAsia="es-MX"/>
        </w:rPr>
        <w:t>0</w:t>
      </w:r>
      <w:r w:rsidR="00C436ED" w:rsidRPr="008321E5">
        <w:rPr>
          <w:rFonts w:ascii="Palatino Linotype" w:eastAsiaTheme="minorHAnsi" w:hAnsi="Palatino Linotype" w:cs="Arial"/>
          <w:b/>
          <w:bCs/>
          <w:lang w:val="es-MX" w:eastAsia="es-MX"/>
        </w:rPr>
        <w:t>1</w:t>
      </w:r>
      <w:r w:rsidR="00EE538D" w:rsidRPr="008321E5">
        <w:rPr>
          <w:rFonts w:ascii="Palatino Linotype" w:eastAsiaTheme="minorHAnsi" w:hAnsi="Palatino Linotype" w:cs="Arial"/>
          <w:b/>
          <w:bCs/>
          <w:lang w:val="es-MX" w:eastAsia="es-MX"/>
        </w:rPr>
        <w:t>325</w:t>
      </w:r>
      <w:r w:rsidR="00B250D7" w:rsidRPr="008321E5">
        <w:rPr>
          <w:rFonts w:ascii="Palatino Linotype" w:eastAsiaTheme="minorHAnsi" w:hAnsi="Palatino Linotype" w:cs="Arial"/>
          <w:b/>
          <w:bCs/>
          <w:lang w:val="es-MX" w:eastAsia="es-MX"/>
        </w:rPr>
        <w:t>/INFOEM/IP/RR/202</w:t>
      </w:r>
      <w:r w:rsidR="00C436ED" w:rsidRPr="008321E5">
        <w:rPr>
          <w:rFonts w:ascii="Palatino Linotype" w:eastAsiaTheme="minorHAnsi" w:hAnsi="Palatino Linotype" w:cs="Arial"/>
          <w:b/>
          <w:bCs/>
          <w:lang w:val="es-MX" w:eastAsia="es-MX"/>
        </w:rPr>
        <w:t>5</w:t>
      </w:r>
      <w:r w:rsidRPr="008321E5">
        <w:rPr>
          <w:rFonts w:ascii="Palatino Linotype" w:eastAsiaTheme="minorHAnsi" w:hAnsi="Palatino Linotype" w:cs="Arial"/>
          <w:lang w:val="es-MX" w:eastAsia="en-US"/>
        </w:rPr>
        <w:t>, en el cual aduce, las siguientes manifestaciones:</w:t>
      </w:r>
    </w:p>
    <w:p w14:paraId="0460E6F1" w14:textId="50FAE5F2" w:rsidR="00CC0B81" w:rsidRPr="008321E5" w:rsidRDefault="0029071C" w:rsidP="00F10AA3">
      <w:pPr>
        <w:numPr>
          <w:ilvl w:val="0"/>
          <w:numId w:val="1"/>
        </w:numPr>
        <w:spacing w:line="259" w:lineRule="auto"/>
        <w:jc w:val="both"/>
        <w:rPr>
          <w:rFonts w:ascii="Palatino Linotype" w:hAnsi="Palatino Linotype" w:cs="Arial"/>
          <w:b/>
          <w:sz w:val="26"/>
          <w:szCs w:val="26"/>
        </w:rPr>
      </w:pPr>
      <w:r w:rsidRPr="008321E5">
        <w:rPr>
          <w:rFonts w:ascii="Palatino Linotype" w:hAnsi="Palatino Linotype" w:cs="Arial"/>
          <w:b/>
          <w:sz w:val="26"/>
          <w:szCs w:val="26"/>
        </w:rPr>
        <w:lastRenderedPageBreak/>
        <w:t>Acto Impugnado:</w:t>
      </w:r>
      <w:r w:rsidR="004A26CF" w:rsidRPr="008321E5">
        <w:rPr>
          <w:rFonts w:ascii="Palatino Linotype" w:hAnsi="Palatino Linotype" w:cs="Arial"/>
          <w:b/>
          <w:sz w:val="26"/>
          <w:szCs w:val="26"/>
        </w:rPr>
        <w:t xml:space="preserve"> </w:t>
      </w:r>
      <w:r w:rsidRPr="008321E5">
        <w:rPr>
          <w:rFonts w:ascii="Palatino Linotype" w:eastAsiaTheme="minorHAnsi" w:hAnsi="Palatino Linotype" w:cstheme="minorBidi"/>
          <w:i/>
          <w:color w:val="000000"/>
          <w:sz w:val="22"/>
          <w:szCs w:val="22"/>
          <w:lang w:val="es-MX" w:eastAsia="en-US"/>
        </w:rPr>
        <w:t>“</w:t>
      </w:r>
      <w:r w:rsidR="00EE538D" w:rsidRPr="008321E5">
        <w:rPr>
          <w:rFonts w:ascii="Palatino Linotype" w:eastAsiaTheme="minorHAnsi" w:hAnsi="Palatino Linotype" w:cstheme="minorBidi"/>
          <w:i/>
          <w:color w:val="000000"/>
          <w:sz w:val="22"/>
          <w:szCs w:val="22"/>
          <w:lang w:val="es-MX" w:eastAsia="en-US"/>
        </w:rPr>
        <w:t>No me dieron contención</w:t>
      </w:r>
      <w:r w:rsidRPr="008321E5">
        <w:rPr>
          <w:rFonts w:ascii="Palatino Linotype" w:eastAsiaTheme="minorHAnsi" w:hAnsi="Palatino Linotype" w:cstheme="minorBidi"/>
          <w:i/>
          <w:color w:val="000000"/>
          <w:sz w:val="22"/>
          <w:szCs w:val="22"/>
          <w:lang w:val="es-MX" w:eastAsia="en-US"/>
        </w:rPr>
        <w:t>” (Sic).</w:t>
      </w:r>
    </w:p>
    <w:p w14:paraId="510B262F" w14:textId="77777777" w:rsidR="004309A2" w:rsidRPr="008321E5"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20967011" w14:textId="77777777" w:rsidR="0098788C" w:rsidRPr="008321E5" w:rsidRDefault="0098788C"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1F27091E" w14:textId="2E58966E" w:rsidR="004309A2" w:rsidRPr="008321E5" w:rsidRDefault="0029071C" w:rsidP="0098788C">
      <w:pPr>
        <w:pStyle w:val="Prrafodelista"/>
        <w:numPr>
          <w:ilvl w:val="0"/>
          <w:numId w:val="1"/>
        </w:numPr>
        <w:spacing w:line="276" w:lineRule="auto"/>
        <w:jc w:val="both"/>
        <w:rPr>
          <w:rFonts w:ascii="Palatino Linotype" w:hAnsi="Palatino Linotype"/>
          <w:i/>
          <w:sz w:val="26"/>
          <w:szCs w:val="26"/>
          <w:lang w:val="es-MX" w:eastAsia="es-MX"/>
        </w:rPr>
      </w:pPr>
      <w:r w:rsidRPr="008321E5">
        <w:rPr>
          <w:rFonts w:ascii="Palatino Linotype" w:hAnsi="Palatino Linotype" w:cs="Arial"/>
          <w:b/>
          <w:sz w:val="26"/>
          <w:szCs w:val="26"/>
        </w:rPr>
        <w:t>Razones o Motivos de Inconformidad</w:t>
      </w:r>
      <w:r w:rsidRPr="008321E5">
        <w:rPr>
          <w:rFonts w:ascii="Palatino Linotype" w:hAnsi="Palatino Linotype" w:cs="Arial"/>
          <w:sz w:val="26"/>
          <w:szCs w:val="26"/>
        </w:rPr>
        <w:t xml:space="preserve">: </w:t>
      </w:r>
      <w:r w:rsidRPr="008321E5">
        <w:rPr>
          <w:rFonts w:ascii="Palatino Linotype" w:eastAsiaTheme="minorHAnsi" w:hAnsi="Palatino Linotype" w:cs="Arial"/>
          <w:i/>
          <w:sz w:val="22"/>
          <w:szCs w:val="22"/>
          <w:lang w:val="es-MX" w:eastAsia="en-US"/>
        </w:rPr>
        <w:t>“</w:t>
      </w:r>
      <w:r w:rsidR="00EE538D" w:rsidRPr="008321E5">
        <w:rPr>
          <w:rFonts w:ascii="Palatino Linotype" w:eastAsiaTheme="minorHAnsi" w:hAnsi="Palatino Linotype" w:cstheme="minorBidi"/>
          <w:i/>
          <w:color w:val="000000"/>
          <w:sz w:val="22"/>
          <w:szCs w:val="22"/>
          <w:lang w:val="es-MX" w:eastAsia="en-US"/>
        </w:rPr>
        <w:t>Sigo esperando la respuesta</w:t>
      </w:r>
      <w:r w:rsidRPr="008321E5">
        <w:rPr>
          <w:rFonts w:ascii="Palatino Linotype" w:eastAsiaTheme="minorHAnsi" w:hAnsi="Palatino Linotype" w:cstheme="minorBidi"/>
          <w:i/>
          <w:color w:val="000000"/>
          <w:sz w:val="22"/>
          <w:szCs w:val="22"/>
          <w:lang w:val="es-MX" w:eastAsia="en-US"/>
        </w:rPr>
        <w:t>” (Sic)</w:t>
      </w:r>
    </w:p>
    <w:p w14:paraId="397D97DF" w14:textId="77777777" w:rsidR="0098788C" w:rsidRPr="008321E5" w:rsidRDefault="0098788C" w:rsidP="0029071C">
      <w:pPr>
        <w:spacing w:line="360" w:lineRule="auto"/>
        <w:jc w:val="both"/>
        <w:rPr>
          <w:rFonts w:ascii="Palatino Linotype" w:eastAsiaTheme="minorHAnsi" w:hAnsi="Palatino Linotype" w:cs="Arial"/>
          <w:b/>
          <w:szCs w:val="22"/>
          <w:lang w:val="es-MX" w:eastAsia="en-US"/>
        </w:rPr>
      </w:pPr>
    </w:p>
    <w:p w14:paraId="37958889" w14:textId="2E9A7FB0" w:rsidR="0029071C" w:rsidRPr="008321E5" w:rsidRDefault="00C436ED" w:rsidP="0029071C">
      <w:pPr>
        <w:spacing w:line="360" w:lineRule="auto"/>
        <w:jc w:val="both"/>
        <w:rPr>
          <w:rFonts w:ascii="Palatino Linotype" w:eastAsiaTheme="minorHAnsi" w:hAnsi="Palatino Linotype" w:cs="Arial"/>
          <w:b/>
          <w:sz w:val="28"/>
          <w:lang w:val="es-MX" w:eastAsia="en-US"/>
        </w:rPr>
      </w:pPr>
      <w:r w:rsidRPr="008321E5">
        <w:rPr>
          <w:rFonts w:ascii="Palatino Linotype" w:eastAsiaTheme="minorHAnsi" w:hAnsi="Palatino Linotype" w:cs="Arial"/>
          <w:b/>
          <w:sz w:val="28"/>
          <w:lang w:val="es-MX" w:eastAsia="en-US"/>
        </w:rPr>
        <w:t>CUAR</w:t>
      </w:r>
      <w:r w:rsidR="004B5F63" w:rsidRPr="008321E5">
        <w:rPr>
          <w:rFonts w:ascii="Palatino Linotype" w:eastAsiaTheme="minorHAnsi" w:hAnsi="Palatino Linotype" w:cs="Arial"/>
          <w:b/>
          <w:sz w:val="28"/>
          <w:lang w:val="es-MX" w:eastAsia="en-US"/>
        </w:rPr>
        <w:t>T</w:t>
      </w:r>
      <w:r w:rsidR="0029071C" w:rsidRPr="008321E5">
        <w:rPr>
          <w:rFonts w:ascii="Palatino Linotype" w:eastAsiaTheme="minorHAnsi" w:hAnsi="Palatino Linotype" w:cs="Arial"/>
          <w:b/>
          <w:sz w:val="28"/>
          <w:lang w:val="es-MX" w:eastAsia="en-US"/>
        </w:rPr>
        <w:t>O. Del turno del recurso de revisión.</w:t>
      </w:r>
    </w:p>
    <w:p w14:paraId="7EA3B1ED" w14:textId="7CD8C23E" w:rsidR="00B250D7" w:rsidRPr="008321E5" w:rsidRDefault="0029071C" w:rsidP="00DC1583">
      <w:pPr>
        <w:spacing w:line="360" w:lineRule="auto"/>
        <w:jc w:val="both"/>
        <w:rPr>
          <w:rFonts w:ascii="Palatino Linotype" w:eastAsiaTheme="minorHAnsi" w:hAnsi="Palatino Linotype" w:cs="Arial"/>
          <w:lang w:val="es-MX" w:eastAsia="en-US"/>
        </w:rPr>
      </w:pPr>
      <w:r w:rsidRPr="008321E5">
        <w:rPr>
          <w:rFonts w:ascii="Palatino Linotype" w:eastAsiaTheme="minorHAnsi" w:hAnsi="Palatino Linotype" w:cs="Arial"/>
          <w:lang w:val="es-MX" w:eastAsia="en-US"/>
        </w:rPr>
        <w:t xml:space="preserve">Medio de impugnación </w:t>
      </w:r>
      <w:r w:rsidR="00E74701" w:rsidRPr="008321E5">
        <w:rPr>
          <w:rFonts w:ascii="Palatino Linotype" w:eastAsiaTheme="minorHAnsi" w:hAnsi="Palatino Linotype" w:cs="Arial"/>
          <w:lang w:val="es-MX" w:eastAsia="en-US"/>
        </w:rPr>
        <w:t>que le fue turnado al</w:t>
      </w:r>
      <w:r w:rsidRPr="008321E5">
        <w:rPr>
          <w:rFonts w:ascii="Palatino Linotype" w:eastAsiaTheme="minorHAnsi" w:hAnsi="Palatino Linotype" w:cs="Arial"/>
          <w:lang w:val="es-MX" w:eastAsia="en-US"/>
        </w:rPr>
        <w:t xml:space="preserve"> </w:t>
      </w:r>
      <w:r w:rsidR="00E74701" w:rsidRPr="008321E5">
        <w:rPr>
          <w:rFonts w:ascii="Palatino Linotype" w:eastAsiaTheme="minorHAnsi" w:hAnsi="Palatino Linotype" w:cs="Arial"/>
          <w:lang w:val="es-MX" w:eastAsia="en-US"/>
        </w:rPr>
        <w:t>Comisionado Presidente</w:t>
      </w:r>
      <w:r w:rsidRPr="008321E5">
        <w:rPr>
          <w:rFonts w:ascii="Palatino Linotype" w:eastAsiaTheme="minorHAnsi" w:hAnsi="Palatino Linotype" w:cs="Arial"/>
          <w:lang w:val="es-MX" w:eastAsia="en-US"/>
        </w:rPr>
        <w:t xml:space="preserve"> </w:t>
      </w:r>
      <w:r w:rsidR="00E74701" w:rsidRPr="008321E5">
        <w:rPr>
          <w:rFonts w:ascii="Palatino Linotype" w:eastAsiaTheme="minorHAnsi" w:hAnsi="Palatino Linotype" w:cs="Arial"/>
          <w:b/>
          <w:lang w:val="es-MX" w:eastAsia="en-US"/>
        </w:rPr>
        <w:t>José Martínez Vilchis</w:t>
      </w:r>
      <w:r w:rsidRPr="008321E5">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436ED" w:rsidRPr="008321E5">
        <w:rPr>
          <w:rFonts w:ascii="Palatino Linotype" w:eastAsiaTheme="minorHAnsi" w:hAnsi="Palatino Linotype" w:cs="Arial"/>
          <w:lang w:val="es-MX" w:eastAsia="en-US"/>
        </w:rPr>
        <w:t>dieci</w:t>
      </w:r>
      <w:r w:rsidR="00EE538D" w:rsidRPr="008321E5">
        <w:rPr>
          <w:rFonts w:ascii="Palatino Linotype" w:eastAsiaTheme="minorHAnsi" w:hAnsi="Palatino Linotype" w:cs="Arial"/>
          <w:lang w:val="es-MX" w:eastAsia="en-US"/>
        </w:rPr>
        <w:t>ocho</w:t>
      </w:r>
      <w:r w:rsidR="00C436ED" w:rsidRPr="008321E5">
        <w:rPr>
          <w:rFonts w:ascii="Palatino Linotype" w:eastAsiaTheme="minorHAnsi" w:hAnsi="Palatino Linotype" w:cs="Arial"/>
          <w:lang w:val="es-MX" w:eastAsia="en-US"/>
        </w:rPr>
        <w:t xml:space="preserve"> de febrero</w:t>
      </w:r>
      <w:r w:rsidR="00BA27FC" w:rsidRPr="008321E5">
        <w:rPr>
          <w:rFonts w:ascii="Palatino Linotype" w:eastAsiaTheme="minorHAnsi" w:hAnsi="Palatino Linotype" w:cs="Arial"/>
          <w:lang w:val="es-MX" w:eastAsia="en-US"/>
        </w:rPr>
        <w:t xml:space="preserve"> de</w:t>
      </w:r>
      <w:r w:rsidRPr="008321E5">
        <w:rPr>
          <w:rFonts w:ascii="Palatino Linotype" w:eastAsiaTheme="minorHAnsi" w:hAnsi="Palatino Linotype" w:cs="Arial"/>
          <w:lang w:val="es-MX" w:eastAsia="en-US"/>
        </w:rPr>
        <w:t xml:space="preserve"> </w:t>
      </w:r>
      <w:r w:rsidR="00F10AA3" w:rsidRPr="008321E5">
        <w:rPr>
          <w:rFonts w:ascii="Palatino Linotype" w:eastAsiaTheme="minorHAnsi" w:hAnsi="Palatino Linotype" w:cs="Arial"/>
          <w:lang w:val="es-MX" w:eastAsia="en-US"/>
        </w:rPr>
        <w:t>dos mil veintic</w:t>
      </w:r>
      <w:r w:rsidR="00EE538D" w:rsidRPr="008321E5">
        <w:rPr>
          <w:rFonts w:ascii="Palatino Linotype" w:eastAsiaTheme="minorHAnsi" w:hAnsi="Palatino Linotype" w:cs="Arial"/>
          <w:lang w:val="es-MX" w:eastAsia="en-US"/>
        </w:rPr>
        <w:t>inco</w:t>
      </w:r>
      <w:r w:rsidRPr="008321E5">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8321E5" w:rsidRDefault="00BA27FC" w:rsidP="00DC1583">
      <w:pPr>
        <w:spacing w:line="360" w:lineRule="auto"/>
        <w:jc w:val="both"/>
        <w:rPr>
          <w:rFonts w:ascii="Palatino Linotype" w:eastAsiaTheme="minorHAnsi" w:hAnsi="Palatino Linotype" w:cs="Arial"/>
          <w:lang w:val="es-MX" w:eastAsia="en-US"/>
        </w:rPr>
      </w:pPr>
    </w:p>
    <w:p w14:paraId="08BF4F10" w14:textId="1DC76B25" w:rsidR="0029071C" w:rsidRPr="008321E5" w:rsidRDefault="00C436ED" w:rsidP="0029071C">
      <w:pPr>
        <w:spacing w:line="360" w:lineRule="auto"/>
        <w:jc w:val="both"/>
        <w:rPr>
          <w:rFonts w:ascii="Palatino Linotype" w:eastAsiaTheme="minorHAnsi" w:hAnsi="Palatino Linotype" w:cs="Arial"/>
          <w:b/>
          <w:sz w:val="28"/>
          <w:lang w:val="es-MX" w:eastAsia="en-US"/>
        </w:rPr>
      </w:pPr>
      <w:r w:rsidRPr="008321E5">
        <w:rPr>
          <w:rFonts w:ascii="Palatino Linotype" w:eastAsiaTheme="minorHAnsi" w:hAnsi="Palatino Linotype" w:cs="Arial"/>
          <w:b/>
          <w:sz w:val="28"/>
          <w:lang w:val="es-MX" w:eastAsia="en-US"/>
        </w:rPr>
        <w:t>QUIN</w:t>
      </w:r>
      <w:r w:rsidR="004B5F63" w:rsidRPr="008321E5">
        <w:rPr>
          <w:rFonts w:ascii="Palatino Linotype" w:eastAsiaTheme="minorHAnsi" w:hAnsi="Palatino Linotype" w:cs="Arial"/>
          <w:b/>
          <w:sz w:val="28"/>
          <w:lang w:val="es-MX" w:eastAsia="en-US"/>
        </w:rPr>
        <w:t>T</w:t>
      </w:r>
      <w:r w:rsidR="0029071C" w:rsidRPr="008321E5">
        <w:rPr>
          <w:rFonts w:ascii="Palatino Linotype" w:eastAsiaTheme="minorHAnsi" w:hAnsi="Palatino Linotype" w:cs="Arial"/>
          <w:b/>
          <w:sz w:val="28"/>
          <w:lang w:val="es-MX" w:eastAsia="en-US"/>
        </w:rPr>
        <w:t>O. De la etapa de manifestaciones y/o alegatos.</w:t>
      </w:r>
    </w:p>
    <w:p w14:paraId="6CAEE503" w14:textId="4C5BD024" w:rsidR="00560ED7" w:rsidRPr="008321E5" w:rsidRDefault="00560ED7" w:rsidP="00560ED7">
      <w:pPr>
        <w:spacing w:line="360" w:lineRule="auto"/>
        <w:jc w:val="both"/>
        <w:rPr>
          <w:rFonts w:ascii="Palatino Linotype" w:hAnsi="Palatino Linotype" w:cs="Arial"/>
        </w:rPr>
      </w:pPr>
      <w:r w:rsidRPr="008321E5">
        <w:rPr>
          <w:rFonts w:ascii="Palatino Linotype" w:hAnsi="Palatino Linotype" w:cs="Arial"/>
        </w:rPr>
        <w:t>Así, una vez transcurrido el término legal referido, se aprecia que en fecha veinti</w:t>
      </w:r>
      <w:r w:rsidR="00EE538D" w:rsidRPr="008321E5">
        <w:rPr>
          <w:rFonts w:ascii="Palatino Linotype" w:hAnsi="Palatino Linotype" w:cs="Arial"/>
        </w:rPr>
        <w:t>siete</w:t>
      </w:r>
      <w:r w:rsidRPr="008321E5">
        <w:rPr>
          <w:rFonts w:ascii="Palatino Linotype" w:hAnsi="Palatino Linotype" w:cs="Arial"/>
        </w:rPr>
        <w:t xml:space="preserve"> de febrero de dos mil veinticinco, </w:t>
      </w:r>
      <w:r w:rsidRPr="008321E5">
        <w:rPr>
          <w:rFonts w:ascii="Palatino Linotype" w:hAnsi="Palatino Linotype" w:cs="Arial"/>
          <w:b/>
        </w:rPr>
        <w:t xml:space="preserve">El Sujeto Obligado </w:t>
      </w:r>
      <w:r w:rsidRPr="008321E5">
        <w:rPr>
          <w:rFonts w:ascii="Palatino Linotype" w:hAnsi="Palatino Linotype" w:cs="Arial"/>
        </w:rPr>
        <w:t xml:space="preserve">remitió su informe justificado mediante los archivos electrónicos denominados </w:t>
      </w:r>
      <w:r w:rsidRPr="008321E5">
        <w:rPr>
          <w:rFonts w:ascii="Palatino Linotype" w:hAnsi="Palatino Linotype" w:cs="Arial"/>
          <w:i/>
          <w:iCs/>
        </w:rPr>
        <w:t>“</w:t>
      </w:r>
      <w:r w:rsidR="00EE538D" w:rsidRPr="008321E5">
        <w:rPr>
          <w:rFonts w:ascii="Palatino Linotype" w:hAnsi="Palatino Linotype" w:cs="Arial"/>
          <w:i/>
          <w:iCs/>
        </w:rPr>
        <w:t>RESPUESTA 424. 2025.pdf</w:t>
      </w:r>
      <w:r w:rsidRPr="008321E5">
        <w:rPr>
          <w:rFonts w:ascii="Palatino Linotype" w:hAnsi="Palatino Linotype" w:cs="Arial"/>
          <w:i/>
          <w:iCs/>
        </w:rPr>
        <w:t>”</w:t>
      </w:r>
      <w:r w:rsidR="00EE538D" w:rsidRPr="008321E5">
        <w:rPr>
          <w:rFonts w:ascii="Palatino Linotype" w:hAnsi="Palatino Linotype" w:cs="Arial"/>
        </w:rPr>
        <w:t xml:space="preserve"> </w:t>
      </w:r>
      <w:r w:rsidRPr="008321E5">
        <w:rPr>
          <w:rFonts w:ascii="Palatino Linotype" w:hAnsi="Palatino Linotype" w:cs="Arial"/>
        </w:rPr>
        <w:t xml:space="preserve">y </w:t>
      </w:r>
      <w:r w:rsidRPr="008321E5">
        <w:rPr>
          <w:rFonts w:ascii="Palatino Linotype" w:hAnsi="Palatino Linotype" w:cs="Arial"/>
          <w:i/>
          <w:iCs/>
        </w:rPr>
        <w:t>“</w:t>
      </w:r>
      <w:r w:rsidR="00EE538D" w:rsidRPr="008321E5">
        <w:rPr>
          <w:rFonts w:ascii="Palatino Linotype" w:hAnsi="Palatino Linotype" w:cs="Arial"/>
          <w:i/>
          <w:iCs/>
        </w:rPr>
        <w:t>RR-1325-2025.pdf</w:t>
      </w:r>
      <w:r w:rsidRPr="008321E5">
        <w:rPr>
          <w:rFonts w:ascii="Palatino Linotype" w:hAnsi="Palatino Linotype" w:cs="Arial"/>
          <w:i/>
          <w:iCs/>
        </w:rPr>
        <w:t>”</w:t>
      </w:r>
      <w:r w:rsidRPr="008321E5">
        <w:rPr>
          <w:rFonts w:ascii="Palatino Linotype" w:hAnsi="Palatino Linotype" w:cs="Arial"/>
        </w:rPr>
        <w:t xml:space="preserve">; mismos que se pusieron a la vista del particular mediante el Acuerdo de fecha </w:t>
      </w:r>
      <w:r w:rsidR="00EE538D" w:rsidRPr="008321E5">
        <w:rPr>
          <w:rFonts w:ascii="Palatino Linotype" w:hAnsi="Palatino Linotype" w:cs="Arial"/>
        </w:rPr>
        <w:t>cuatro de marzo del año en curso</w:t>
      </w:r>
      <w:r w:rsidRPr="008321E5">
        <w:rPr>
          <w:rFonts w:ascii="Palatino Linotype" w:hAnsi="Palatino Linotype" w:cs="Arial"/>
        </w:rPr>
        <w:t xml:space="preserve">; </w:t>
      </w:r>
      <w:r w:rsidR="00EE538D" w:rsidRPr="008321E5">
        <w:rPr>
          <w:rFonts w:ascii="Palatino Linotype" w:hAnsi="Palatino Linotype" w:cs="Arial"/>
        </w:rPr>
        <w:t xml:space="preserve">asimismo, se aprecia que la parte </w:t>
      </w:r>
      <w:r w:rsidRPr="008321E5">
        <w:rPr>
          <w:rFonts w:ascii="Palatino Linotype" w:hAnsi="Palatino Linotype" w:cs="Arial"/>
          <w:b/>
        </w:rPr>
        <w:t>Recurrente</w:t>
      </w:r>
      <w:r w:rsidRPr="008321E5">
        <w:rPr>
          <w:rFonts w:ascii="Palatino Linotype" w:hAnsi="Palatino Linotype" w:cs="Arial"/>
        </w:rPr>
        <w:t>, no presentó alegatos, pruebas o manifestaciones, de conformidad con las siguientes capturas de pantalla:</w:t>
      </w:r>
    </w:p>
    <w:p w14:paraId="5A234670" w14:textId="3C996136" w:rsidR="00377DDD" w:rsidRPr="008321E5" w:rsidRDefault="00EE538D" w:rsidP="00E50332">
      <w:pPr>
        <w:spacing w:line="360" w:lineRule="auto"/>
        <w:jc w:val="both"/>
        <w:rPr>
          <w:rFonts w:ascii="Palatino Linotype" w:eastAsiaTheme="minorHAnsi" w:hAnsi="Palatino Linotype" w:cs="Arial"/>
          <w:lang w:val="es-MX" w:eastAsia="en-US"/>
        </w:rPr>
      </w:pPr>
      <w:r w:rsidRPr="008321E5">
        <w:rPr>
          <w:rFonts w:ascii="Palatino Linotype" w:eastAsiaTheme="minorHAnsi" w:hAnsi="Palatino Linotype" w:cs="Arial"/>
          <w:noProof/>
        </w:rPr>
        <w:lastRenderedPageBreak/>
        <w:drawing>
          <wp:inline distT="0" distB="0" distL="0" distR="0" wp14:anchorId="633335F2" wp14:editId="4D2542B1">
            <wp:extent cx="5791835" cy="1979930"/>
            <wp:effectExtent l="152400" t="152400" r="361315" b="363220"/>
            <wp:docPr id="12885685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68591" name=""/>
                    <pic:cNvPicPr/>
                  </pic:nvPicPr>
                  <pic:blipFill>
                    <a:blip r:embed="rId8"/>
                    <a:stretch>
                      <a:fillRect/>
                    </a:stretch>
                  </pic:blipFill>
                  <pic:spPr>
                    <a:xfrm>
                      <a:off x="0" y="0"/>
                      <a:ext cx="5791835" cy="1979930"/>
                    </a:xfrm>
                    <a:prstGeom prst="rect">
                      <a:avLst/>
                    </a:prstGeom>
                    <a:ln>
                      <a:noFill/>
                    </a:ln>
                    <a:effectLst>
                      <a:outerShdw blurRad="292100" dist="139700" dir="2700000" algn="tl" rotWithShape="0">
                        <a:srgbClr val="333333">
                          <a:alpha val="65000"/>
                        </a:srgbClr>
                      </a:outerShdw>
                    </a:effectLst>
                  </pic:spPr>
                </pic:pic>
              </a:graphicData>
            </a:graphic>
          </wp:inline>
        </w:drawing>
      </w:r>
    </w:p>
    <w:p w14:paraId="2F723466" w14:textId="1AB39872" w:rsidR="0029071C" w:rsidRPr="008321E5" w:rsidRDefault="00C436ED" w:rsidP="0029071C">
      <w:pPr>
        <w:tabs>
          <w:tab w:val="left" w:pos="3206"/>
        </w:tabs>
        <w:spacing w:line="360" w:lineRule="auto"/>
        <w:jc w:val="both"/>
        <w:rPr>
          <w:rFonts w:ascii="Palatino Linotype" w:eastAsiaTheme="minorHAnsi" w:hAnsi="Palatino Linotype" w:cs="Arial"/>
          <w:b/>
          <w:sz w:val="28"/>
          <w:lang w:val="es-MX" w:eastAsia="en-US"/>
        </w:rPr>
      </w:pPr>
      <w:r w:rsidRPr="008321E5">
        <w:rPr>
          <w:rFonts w:ascii="Palatino Linotype" w:eastAsiaTheme="minorHAnsi" w:hAnsi="Palatino Linotype" w:cs="Arial"/>
          <w:b/>
          <w:sz w:val="28"/>
          <w:lang w:val="es-MX" w:eastAsia="en-US"/>
        </w:rPr>
        <w:t>SEXT</w:t>
      </w:r>
      <w:r w:rsidR="0029071C" w:rsidRPr="008321E5">
        <w:rPr>
          <w:rFonts w:ascii="Palatino Linotype" w:eastAsiaTheme="minorHAnsi" w:hAnsi="Palatino Linotype" w:cs="Arial"/>
          <w:b/>
          <w:sz w:val="28"/>
          <w:lang w:val="es-MX" w:eastAsia="en-US"/>
        </w:rPr>
        <w:t>O. Del cierre de instrucción.</w:t>
      </w:r>
      <w:r w:rsidR="0029071C" w:rsidRPr="008321E5">
        <w:rPr>
          <w:rFonts w:ascii="Palatino Linotype" w:eastAsiaTheme="minorHAnsi" w:hAnsi="Palatino Linotype" w:cs="Arial"/>
          <w:b/>
          <w:sz w:val="28"/>
          <w:lang w:val="es-MX" w:eastAsia="en-US"/>
        </w:rPr>
        <w:tab/>
      </w:r>
    </w:p>
    <w:p w14:paraId="7C09ED50" w14:textId="6D589937" w:rsidR="001762FA" w:rsidRPr="008321E5" w:rsidRDefault="0029071C" w:rsidP="000007FD">
      <w:pPr>
        <w:spacing w:line="360" w:lineRule="auto"/>
        <w:jc w:val="both"/>
        <w:rPr>
          <w:rFonts w:ascii="Palatino Linotype" w:eastAsiaTheme="minorHAnsi" w:hAnsi="Palatino Linotype" w:cs="Arial"/>
          <w:lang w:val="es-MX" w:eastAsia="en-US"/>
        </w:rPr>
      </w:pPr>
      <w:r w:rsidRPr="008321E5">
        <w:rPr>
          <w:rFonts w:ascii="Palatino Linotype" w:eastAsiaTheme="minorHAnsi" w:hAnsi="Palatino Linotype" w:cs="Arial"/>
          <w:lang w:val="es-MX" w:eastAsia="en-US"/>
        </w:rPr>
        <w:t xml:space="preserve">Así, una vez transcurrido el término legal, </w:t>
      </w:r>
      <w:r w:rsidR="00DC1583" w:rsidRPr="008321E5">
        <w:rPr>
          <w:rFonts w:ascii="Palatino Linotype" w:eastAsiaTheme="minorHAnsi" w:hAnsi="Palatino Linotype" w:cs="Arial"/>
          <w:lang w:val="es-MX" w:eastAsia="en-US"/>
        </w:rPr>
        <w:t>permitió decretarse</w:t>
      </w:r>
      <w:r w:rsidRPr="008321E5">
        <w:rPr>
          <w:rFonts w:ascii="Palatino Linotype" w:eastAsiaTheme="minorHAnsi" w:hAnsi="Palatino Linotype" w:cs="Arial"/>
          <w:lang w:val="es-MX" w:eastAsia="en-US"/>
        </w:rPr>
        <w:t xml:space="preserve"> el cierre de instrucción en fecha </w:t>
      </w:r>
      <w:r w:rsidR="00EE538D" w:rsidRPr="008321E5">
        <w:rPr>
          <w:rFonts w:ascii="Palatino Linotype" w:eastAsiaTheme="minorHAnsi" w:hAnsi="Palatino Linotype" w:cs="Arial"/>
          <w:lang w:val="es-MX" w:eastAsia="en-US"/>
        </w:rPr>
        <w:t xml:space="preserve">diez </w:t>
      </w:r>
      <w:r w:rsidR="00560ED7" w:rsidRPr="008321E5">
        <w:rPr>
          <w:rFonts w:ascii="Palatino Linotype" w:eastAsiaTheme="minorHAnsi" w:hAnsi="Palatino Linotype" w:cs="Arial"/>
          <w:lang w:val="es-MX" w:eastAsia="en-US"/>
        </w:rPr>
        <w:t>de marzo</w:t>
      </w:r>
      <w:r w:rsidR="00266841" w:rsidRPr="008321E5">
        <w:rPr>
          <w:rFonts w:ascii="Palatino Linotype" w:eastAsiaTheme="minorHAnsi" w:hAnsi="Palatino Linotype" w:cs="Arial"/>
          <w:lang w:val="es-MX" w:eastAsia="en-US"/>
        </w:rPr>
        <w:t xml:space="preserve"> </w:t>
      </w:r>
      <w:r w:rsidR="005D147B" w:rsidRPr="008321E5">
        <w:rPr>
          <w:rFonts w:ascii="Palatino Linotype" w:eastAsiaTheme="minorHAnsi" w:hAnsi="Palatino Linotype" w:cs="Arial"/>
          <w:lang w:val="es-MX" w:eastAsia="en-US"/>
        </w:rPr>
        <w:t>de dos mil veintic</w:t>
      </w:r>
      <w:r w:rsidR="00560ED7" w:rsidRPr="008321E5">
        <w:rPr>
          <w:rFonts w:ascii="Palatino Linotype" w:eastAsiaTheme="minorHAnsi" w:hAnsi="Palatino Linotype" w:cs="Arial"/>
          <w:lang w:val="es-MX" w:eastAsia="en-US"/>
        </w:rPr>
        <w:t>inco</w:t>
      </w:r>
      <w:r w:rsidRPr="008321E5">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405695BE" w14:textId="77777777" w:rsidR="0087084A" w:rsidRPr="008321E5" w:rsidRDefault="0087084A" w:rsidP="000007FD">
      <w:pPr>
        <w:spacing w:line="360" w:lineRule="auto"/>
        <w:jc w:val="both"/>
        <w:rPr>
          <w:rFonts w:ascii="Palatino Linotype" w:eastAsiaTheme="minorHAnsi" w:hAnsi="Palatino Linotype" w:cs="Arial"/>
          <w:lang w:val="es-MX" w:eastAsia="en-US"/>
        </w:rPr>
      </w:pPr>
    </w:p>
    <w:p w14:paraId="259FBCF3" w14:textId="6F85B756" w:rsidR="00D57F74" w:rsidRPr="008321E5" w:rsidRDefault="00E74701" w:rsidP="000C09C9">
      <w:pPr>
        <w:spacing w:line="360" w:lineRule="auto"/>
        <w:jc w:val="center"/>
        <w:rPr>
          <w:rFonts w:ascii="Palatino Linotype" w:eastAsiaTheme="minorHAnsi" w:hAnsi="Palatino Linotype" w:cs="Arial"/>
          <w:b/>
          <w:sz w:val="28"/>
          <w:lang w:val="es-MX" w:eastAsia="en-US"/>
        </w:rPr>
      </w:pPr>
      <w:r w:rsidRPr="008321E5">
        <w:rPr>
          <w:rFonts w:ascii="Palatino Linotype" w:eastAsiaTheme="minorHAnsi" w:hAnsi="Palatino Linotype" w:cs="Arial"/>
          <w:b/>
          <w:sz w:val="28"/>
          <w:lang w:val="es-MX" w:eastAsia="en-US"/>
        </w:rPr>
        <w:t>C O N S I D E R A N</w:t>
      </w:r>
      <w:r w:rsidR="00D57F74" w:rsidRPr="008321E5">
        <w:rPr>
          <w:rFonts w:ascii="Palatino Linotype" w:eastAsiaTheme="minorHAnsi" w:hAnsi="Palatino Linotype" w:cs="Arial"/>
          <w:b/>
          <w:sz w:val="28"/>
          <w:lang w:val="es-MX" w:eastAsia="en-US"/>
        </w:rPr>
        <w:t xml:space="preserve"> D O </w:t>
      </w:r>
    </w:p>
    <w:p w14:paraId="19862D3C" w14:textId="77777777" w:rsidR="000C09C9" w:rsidRPr="008321E5" w:rsidRDefault="000C09C9" w:rsidP="000C09C9">
      <w:pPr>
        <w:spacing w:line="360" w:lineRule="auto"/>
        <w:jc w:val="center"/>
        <w:rPr>
          <w:rFonts w:ascii="Palatino Linotype" w:eastAsiaTheme="minorHAnsi" w:hAnsi="Palatino Linotype" w:cs="Arial"/>
          <w:b/>
          <w:szCs w:val="22"/>
          <w:lang w:val="es-MX" w:eastAsia="en-US"/>
        </w:rPr>
      </w:pPr>
    </w:p>
    <w:p w14:paraId="7C208DB7" w14:textId="77777777" w:rsidR="0029071C" w:rsidRPr="008321E5" w:rsidRDefault="0029071C" w:rsidP="0029071C">
      <w:pPr>
        <w:spacing w:line="360" w:lineRule="auto"/>
        <w:jc w:val="both"/>
        <w:rPr>
          <w:rFonts w:ascii="Palatino Linotype" w:eastAsiaTheme="minorHAnsi" w:hAnsi="Palatino Linotype" w:cs="Arial"/>
          <w:sz w:val="28"/>
          <w:lang w:val="es-MX" w:eastAsia="en-US"/>
        </w:rPr>
      </w:pPr>
      <w:r w:rsidRPr="008321E5">
        <w:rPr>
          <w:rFonts w:ascii="Palatino Linotype" w:eastAsiaTheme="minorHAnsi" w:hAnsi="Palatino Linotype" w:cs="Arial"/>
          <w:b/>
          <w:sz w:val="28"/>
          <w:lang w:val="es-MX" w:eastAsia="en-US"/>
        </w:rPr>
        <w:t>PRIMERO. De la competencia</w:t>
      </w:r>
      <w:r w:rsidRPr="008321E5">
        <w:rPr>
          <w:rFonts w:ascii="Palatino Linotype" w:eastAsiaTheme="minorHAnsi" w:hAnsi="Palatino Linotype" w:cs="Arial"/>
          <w:sz w:val="28"/>
          <w:lang w:val="es-MX" w:eastAsia="en-US"/>
        </w:rPr>
        <w:t>.</w:t>
      </w:r>
    </w:p>
    <w:p w14:paraId="70EDCEEC" w14:textId="1AB21F81" w:rsidR="00AE1946" w:rsidRPr="008321E5" w:rsidRDefault="007C2A26" w:rsidP="00CC0B81">
      <w:pPr>
        <w:spacing w:line="360" w:lineRule="auto"/>
        <w:jc w:val="both"/>
        <w:rPr>
          <w:rFonts w:ascii="Palatino Linotype" w:eastAsiaTheme="minorHAnsi" w:hAnsi="Palatino Linotype" w:cs="Arial"/>
          <w:lang w:val="es-MX" w:eastAsia="en-US"/>
        </w:rPr>
      </w:pPr>
      <w:r w:rsidRPr="008321E5">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w:t>
      </w:r>
      <w:r w:rsidRPr="008321E5">
        <w:rPr>
          <w:rFonts w:ascii="Palatino Linotype" w:eastAsiaTheme="minorHAnsi" w:hAnsi="Palatino Linotype" w:cs="Arial"/>
          <w:lang w:val="es-MX" w:eastAsia="en-US"/>
        </w:rPr>
        <w:lastRenderedPageBreak/>
        <w:t>y 9, fracciones I y XXIII y 11 del Reglamento Interior del Instituto de Transparencia, Acceso a la Información Pública y Protección de Datos Personales del Estado de México y Municipios.</w:t>
      </w:r>
    </w:p>
    <w:p w14:paraId="4F48332A" w14:textId="77777777" w:rsidR="007C2A26" w:rsidRPr="008321E5" w:rsidRDefault="007C2A26" w:rsidP="00CC0B81">
      <w:pPr>
        <w:spacing w:line="360" w:lineRule="auto"/>
        <w:jc w:val="both"/>
        <w:rPr>
          <w:rFonts w:ascii="Palatino Linotype" w:eastAsiaTheme="minorHAnsi" w:hAnsi="Palatino Linotype" w:cs="Arial"/>
          <w:lang w:val="es-MX" w:eastAsia="en-US"/>
        </w:rPr>
      </w:pPr>
    </w:p>
    <w:p w14:paraId="7A9D3570" w14:textId="77777777" w:rsidR="0029071C" w:rsidRPr="008321E5"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8321E5">
        <w:rPr>
          <w:rFonts w:ascii="Palatino Linotype" w:eastAsiaTheme="minorHAnsi" w:hAnsi="Palatino Linotype" w:cs="Arial"/>
          <w:b/>
          <w:sz w:val="28"/>
          <w:lang w:val="es-MX" w:eastAsia="en-US"/>
        </w:rPr>
        <w:t xml:space="preserve">SEGUNDO. De los alcances del Recurso de Revisión. </w:t>
      </w:r>
    </w:p>
    <w:p w14:paraId="441CAA29" w14:textId="24D243F4" w:rsidR="005327BF" w:rsidRPr="008321E5"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8321E5">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64D7F4B" w14:textId="77777777" w:rsidR="00560ED7" w:rsidRPr="008321E5" w:rsidRDefault="00560ED7" w:rsidP="0029071C">
      <w:pPr>
        <w:autoSpaceDE w:val="0"/>
        <w:autoSpaceDN w:val="0"/>
        <w:adjustRightInd w:val="0"/>
        <w:spacing w:line="360" w:lineRule="auto"/>
        <w:jc w:val="both"/>
        <w:rPr>
          <w:rFonts w:ascii="Palatino Linotype" w:eastAsiaTheme="minorHAnsi" w:hAnsi="Palatino Linotype" w:cs="Arial"/>
          <w:lang w:val="es-MX" w:eastAsia="en-US"/>
        </w:rPr>
      </w:pPr>
    </w:p>
    <w:p w14:paraId="1FB8324B" w14:textId="77777777" w:rsidR="005D147B" w:rsidRPr="008321E5" w:rsidRDefault="005D147B" w:rsidP="005D147B">
      <w:pPr>
        <w:autoSpaceDE w:val="0"/>
        <w:autoSpaceDN w:val="0"/>
        <w:adjustRightInd w:val="0"/>
        <w:spacing w:line="360" w:lineRule="auto"/>
        <w:jc w:val="both"/>
        <w:rPr>
          <w:rFonts w:ascii="Palatino Linotype" w:hAnsi="Palatino Linotype" w:cs="Arial"/>
          <w:b/>
        </w:rPr>
      </w:pPr>
      <w:r w:rsidRPr="008321E5">
        <w:rPr>
          <w:rFonts w:ascii="Palatino Linotype" w:hAnsi="Palatino Linotype" w:cs="Arial"/>
          <w:b/>
          <w:sz w:val="28"/>
        </w:rPr>
        <w:t>TERCERO. Cuestiones de previo y especial pronunciamiento</w:t>
      </w:r>
      <w:r w:rsidRPr="008321E5">
        <w:rPr>
          <w:rFonts w:ascii="Palatino Linotype" w:hAnsi="Palatino Linotype" w:cs="Arial"/>
          <w:b/>
        </w:rPr>
        <w:t>.</w:t>
      </w:r>
    </w:p>
    <w:p w14:paraId="367C34EB" w14:textId="4CE4DD29" w:rsidR="005D147B" w:rsidRPr="008321E5" w:rsidRDefault="005D147B" w:rsidP="005D147B">
      <w:pPr>
        <w:spacing w:line="360" w:lineRule="auto"/>
        <w:jc w:val="both"/>
        <w:rPr>
          <w:rFonts w:ascii="Palatino Linotype" w:hAnsi="Palatino Linotype" w:cs="Arial"/>
        </w:rPr>
      </w:pPr>
      <w:r w:rsidRPr="008321E5">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8321E5">
        <w:rPr>
          <w:rFonts w:ascii="Palatino Linotype" w:hAnsi="Palatino Linotype"/>
          <w:b/>
        </w:rPr>
        <w:t>Recurrente,</w:t>
      </w:r>
      <w:r w:rsidRPr="008321E5">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8321E5">
        <w:rPr>
          <w:rFonts w:ascii="Palatino Linotype" w:hAnsi="Palatino Linotype" w:cs="Arial"/>
        </w:rPr>
        <w:t>, del cual no se colige que corresponda al nombre de una persona.</w:t>
      </w:r>
    </w:p>
    <w:p w14:paraId="5606ED6B" w14:textId="77777777" w:rsidR="005D147B" w:rsidRPr="008321E5" w:rsidRDefault="005D147B" w:rsidP="005D147B">
      <w:pPr>
        <w:widowControl w:val="0"/>
        <w:autoSpaceDE w:val="0"/>
        <w:autoSpaceDN w:val="0"/>
        <w:adjustRightInd w:val="0"/>
        <w:spacing w:line="360" w:lineRule="auto"/>
        <w:jc w:val="both"/>
        <w:rPr>
          <w:rFonts w:ascii="Palatino Linotype" w:hAnsi="Palatino Linotype" w:cs="Arial"/>
        </w:rPr>
      </w:pPr>
      <w:r w:rsidRPr="008321E5">
        <w:rPr>
          <w:rFonts w:ascii="Palatino Linotype" w:hAnsi="Palatino Linotype" w:cs="Arial"/>
        </w:rPr>
        <w:t xml:space="preserve">Esta Ponencia considera importante abordar el análisis de los requisitos de </w:t>
      </w:r>
      <w:r w:rsidRPr="008321E5">
        <w:rPr>
          <w:rFonts w:ascii="Palatino Linotype" w:hAnsi="Palatino Linotype" w:cs="Arial"/>
        </w:rPr>
        <w:lastRenderedPageBreak/>
        <w:t xml:space="preserve">procedibilidad de los recursos de revisión, así el artículo 180 de la </w:t>
      </w:r>
      <w:r w:rsidRPr="008321E5">
        <w:rPr>
          <w:rFonts w:ascii="Palatino Linotype" w:hAnsi="Palatino Linotype" w:cs="Arial"/>
          <w:lang w:eastAsia="es-MX"/>
        </w:rPr>
        <w:t xml:space="preserve">Ley de Transparencia y Acceso a la Información Pública del Estado de México y Municipios, que </w:t>
      </w:r>
      <w:r w:rsidRPr="008321E5">
        <w:rPr>
          <w:rFonts w:ascii="Palatino Linotype" w:hAnsi="Palatino Linotype" w:cs="Arial"/>
        </w:rPr>
        <w:t>establece lo siguiente:</w:t>
      </w:r>
    </w:p>
    <w:p w14:paraId="62CEF7BD" w14:textId="77777777" w:rsidR="005D147B" w:rsidRPr="008321E5" w:rsidRDefault="005D147B" w:rsidP="005D147B">
      <w:pPr>
        <w:rPr>
          <w:lang w:val="es-MX"/>
        </w:rPr>
      </w:pPr>
    </w:p>
    <w:p w14:paraId="3902EDA5" w14:textId="77777777" w:rsidR="005D147B" w:rsidRPr="008321E5" w:rsidRDefault="005D147B" w:rsidP="005D147B">
      <w:pPr>
        <w:ind w:left="851" w:right="851"/>
        <w:jc w:val="both"/>
        <w:rPr>
          <w:rFonts w:ascii="Palatino Linotype" w:hAnsi="Palatino Linotype"/>
          <w:b/>
          <w:i/>
          <w:sz w:val="22"/>
        </w:rPr>
      </w:pPr>
      <w:r w:rsidRPr="008321E5">
        <w:rPr>
          <w:rFonts w:ascii="Palatino Linotype" w:hAnsi="Palatino Linotype"/>
          <w:i/>
          <w:sz w:val="22"/>
        </w:rPr>
        <w:t>“</w:t>
      </w:r>
      <w:r w:rsidRPr="008321E5">
        <w:rPr>
          <w:rFonts w:ascii="Palatino Linotype" w:hAnsi="Palatino Linotype"/>
          <w:b/>
          <w:i/>
          <w:sz w:val="22"/>
        </w:rPr>
        <w:t xml:space="preserve">Artículo 180. </w:t>
      </w:r>
      <w:r w:rsidRPr="008321E5">
        <w:rPr>
          <w:rFonts w:ascii="Palatino Linotype" w:hAnsi="Palatino Linotype"/>
          <w:i/>
          <w:sz w:val="22"/>
        </w:rPr>
        <w:t xml:space="preserve">El </w:t>
      </w:r>
      <w:r w:rsidRPr="008321E5">
        <w:rPr>
          <w:rFonts w:ascii="Palatino Linotype" w:hAnsi="Palatino Linotype" w:cs="Arial"/>
          <w:i/>
          <w:sz w:val="22"/>
        </w:rPr>
        <w:t>recurso</w:t>
      </w:r>
      <w:r w:rsidRPr="008321E5">
        <w:rPr>
          <w:rFonts w:ascii="Palatino Linotype" w:hAnsi="Palatino Linotype"/>
          <w:i/>
          <w:sz w:val="22"/>
        </w:rPr>
        <w:t xml:space="preserve"> </w:t>
      </w:r>
      <w:r w:rsidRPr="008321E5">
        <w:rPr>
          <w:rFonts w:ascii="Palatino Linotype" w:hAnsi="Palatino Linotype" w:cs="Arial"/>
          <w:i/>
          <w:sz w:val="22"/>
          <w:lang w:eastAsia="es-MX"/>
        </w:rPr>
        <w:t>de</w:t>
      </w:r>
      <w:r w:rsidRPr="008321E5">
        <w:rPr>
          <w:rFonts w:ascii="Palatino Linotype" w:hAnsi="Palatino Linotype"/>
          <w:i/>
          <w:sz w:val="22"/>
        </w:rPr>
        <w:t xml:space="preserve"> revisión contendrá:</w:t>
      </w:r>
      <w:r w:rsidRPr="008321E5">
        <w:rPr>
          <w:rFonts w:ascii="Palatino Linotype" w:hAnsi="Palatino Linotype"/>
          <w:b/>
          <w:i/>
          <w:sz w:val="22"/>
        </w:rPr>
        <w:t xml:space="preserve"> </w:t>
      </w:r>
    </w:p>
    <w:p w14:paraId="4063A091" w14:textId="77777777" w:rsidR="005D147B" w:rsidRPr="008321E5" w:rsidRDefault="005D147B" w:rsidP="005D147B">
      <w:pPr>
        <w:ind w:left="851" w:right="851"/>
        <w:jc w:val="both"/>
        <w:rPr>
          <w:rFonts w:ascii="Palatino Linotype" w:hAnsi="Palatino Linotype"/>
          <w:b/>
          <w:i/>
          <w:sz w:val="22"/>
        </w:rPr>
      </w:pPr>
      <w:r w:rsidRPr="008321E5">
        <w:rPr>
          <w:rFonts w:ascii="Palatino Linotype" w:hAnsi="Palatino Linotype"/>
          <w:b/>
          <w:i/>
          <w:sz w:val="22"/>
        </w:rPr>
        <w:t xml:space="preserve">I. </w:t>
      </w:r>
      <w:r w:rsidRPr="008321E5">
        <w:rPr>
          <w:rFonts w:ascii="Palatino Linotype" w:hAnsi="Palatino Linotype"/>
          <w:i/>
          <w:sz w:val="22"/>
        </w:rPr>
        <w:t xml:space="preserve">El sujeto obligado ante </w:t>
      </w:r>
      <w:r w:rsidRPr="008321E5">
        <w:rPr>
          <w:rFonts w:ascii="Palatino Linotype" w:hAnsi="Palatino Linotype" w:cs="Arial"/>
          <w:i/>
          <w:sz w:val="22"/>
        </w:rPr>
        <w:t>la</w:t>
      </w:r>
      <w:r w:rsidRPr="008321E5">
        <w:rPr>
          <w:rFonts w:ascii="Palatino Linotype" w:hAnsi="Palatino Linotype"/>
          <w:i/>
          <w:sz w:val="22"/>
        </w:rPr>
        <w:t xml:space="preserve"> cual </w:t>
      </w:r>
      <w:r w:rsidRPr="008321E5">
        <w:rPr>
          <w:rFonts w:ascii="Palatino Linotype" w:hAnsi="Palatino Linotype" w:cs="Arial"/>
          <w:i/>
          <w:sz w:val="22"/>
          <w:lang w:eastAsia="es-MX"/>
        </w:rPr>
        <w:t>se</w:t>
      </w:r>
      <w:r w:rsidRPr="008321E5">
        <w:rPr>
          <w:rFonts w:ascii="Palatino Linotype" w:hAnsi="Palatino Linotype"/>
          <w:i/>
          <w:sz w:val="22"/>
        </w:rPr>
        <w:t xml:space="preserve"> presentó la solicitud;</w:t>
      </w:r>
      <w:r w:rsidRPr="008321E5">
        <w:rPr>
          <w:rFonts w:ascii="Palatino Linotype" w:hAnsi="Palatino Linotype"/>
          <w:b/>
          <w:i/>
          <w:sz w:val="22"/>
        </w:rPr>
        <w:t xml:space="preserve"> </w:t>
      </w:r>
    </w:p>
    <w:p w14:paraId="4913BB68" w14:textId="77777777" w:rsidR="005D147B" w:rsidRPr="008321E5" w:rsidRDefault="005D147B" w:rsidP="005D147B">
      <w:pPr>
        <w:ind w:left="851" w:right="851"/>
        <w:jc w:val="both"/>
        <w:rPr>
          <w:rFonts w:ascii="Palatino Linotype" w:hAnsi="Palatino Linotype"/>
          <w:b/>
          <w:i/>
          <w:sz w:val="22"/>
        </w:rPr>
      </w:pPr>
      <w:r w:rsidRPr="008321E5">
        <w:rPr>
          <w:rFonts w:ascii="Palatino Linotype" w:hAnsi="Palatino Linotype"/>
          <w:b/>
          <w:i/>
          <w:sz w:val="22"/>
        </w:rPr>
        <w:t xml:space="preserve">II. </w:t>
      </w:r>
      <w:r w:rsidRPr="008321E5">
        <w:rPr>
          <w:rFonts w:ascii="Palatino Linotype" w:hAnsi="Palatino Linotype"/>
          <w:b/>
          <w:i/>
          <w:sz w:val="22"/>
          <w:u w:val="single"/>
        </w:rPr>
        <w:t xml:space="preserve">El nombre del solicitante </w:t>
      </w:r>
      <w:r w:rsidRPr="008321E5">
        <w:rPr>
          <w:rFonts w:ascii="Palatino Linotype" w:hAnsi="Palatino Linotype" w:cs="Arial"/>
          <w:b/>
          <w:i/>
          <w:sz w:val="22"/>
          <w:u w:val="single"/>
          <w:lang w:eastAsia="es-MX"/>
        </w:rPr>
        <w:t>que</w:t>
      </w:r>
      <w:r w:rsidRPr="008321E5">
        <w:rPr>
          <w:rFonts w:ascii="Palatino Linotype" w:hAnsi="Palatino Linotype"/>
          <w:b/>
          <w:i/>
          <w:sz w:val="22"/>
          <w:u w:val="single"/>
        </w:rPr>
        <w:t xml:space="preserve"> recurre</w:t>
      </w:r>
      <w:r w:rsidRPr="008321E5">
        <w:rPr>
          <w:rFonts w:ascii="Palatino Linotype" w:hAnsi="Palatino Linotype"/>
          <w:b/>
          <w:i/>
          <w:sz w:val="22"/>
        </w:rPr>
        <w:t xml:space="preserve"> </w:t>
      </w:r>
      <w:r w:rsidRPr="008321E5">
        <w:rPr>
          <w:rFonts w:ascii="Palatino Linotype" w:hAnsi="Palatino Linotype"/>
          <w:i/>
          <w:sz w:val="22"/>
        </w:rPr>
        <w:t>o de su representante y, en su caso, del tercero interesado, así como la dirección o medio que señale para recibir notificaciones;</w:t>
      </w:r>
      <w:r w:rsidRPr="008321E5">
        <w:rPr>
          <w:rFonts w:ascii="Palatino Linotype" w:hAnsi="Palatino Linotype"/>
          <w:b/>
          <w:i/>
          <w:sz w:val="22"/>
        </w:rPr>
        <w:t xml:space="preserve"> </w:t>
      </w:r>
    </w:p>
    <w:p w14:paraId="150971BB" w14:textId="77777777" w:rsidR="005D147B" w:rsidRPr="008321E5" w:rsidRDefault="005D147B" w:rsidP="005D147B">
      <w:pPr>
        <w:widowControl w:val="0"/>
        <w:autoSpaceDE w:val="0"/>
        <w:autoSpaceDN w:val="0"/>
        <w:adjustRightInd w:val="0"/>
        <w:spacing w:line="360" w:lineRule="auto"/>
        <w:jc w:val="both"/>
        <w:rPr>
          <w:rFonts w:ascii="Palatino Linotype" w:hAnsi="Palatino Linotype"/>
        </w:rPr>
      </w:pPr>
    </w:p>
    <w:p w14:paraId="265CCA75" w14:textId="77777777" w:rsidR="005D147B" w:rsidRPr="008321E5" w:rsidRDefault="005D147B" w:rsidP="005D147B">
      <w:pPr>
        <w:widowControl w:val="0"/>
        <w:autoSpaceDE w:val="0"/>
        <w:autoSpaceDN w:val="0"/>
        <w:adjustRightInd w:val="0"/>
        <w:spacing w:line="360" w:lineRule="auto"/>
        <w:jc w:val="both"/>
        <w:rPr>
          <w:rFonts w:ascii="Palatino Linotype" w:hAnsi="Palatino Linotype"/>
        </w:rPr>
      </w:pPr>
      <w:r w:rsidRPr="008321E5">
        <w:rPr>
          <w:rFonts w:ascii="Palatino Linotype" w:hAnsi="Palatino Linotype"/>
        </w:rPr>
        <w:t xml:space="preserve">En principio, de una interpretación del artículo transcrito se observan los requisitos que </w:t>
      </w:r>
      <w:r w:rsidRPr="008321E5">
        <w:rPr>
          <w:rFonts w:ascii="Palatino Linotype" w:hAnsi="Palatino Linotype" w:cs="Arial"/>
        </w:rPr>
        <w:t>deberán</w:t>
      </w:r>
      <w:r w:rsidRPr="008321E5">
        <w:rPr>
          <w:rFonts w:ascii="Palatino Linotype" w:hAnsi="Palatino Linotype"/>
        </w:rPr>
        <w:t xml:space="preserve"> contener los recursos de revisión; sobre el particular, de la revisión del expediente electrónico del </w:t>
      </w:r>
      <w:r w:rsidRPr="008321E5">
        <w:rPr>
          <w:rFonts w:ascii="Palatino Linotype" w:hAnsi="Palatino Linotype"/>
          <w:b/>
        </w:rPr>
        <w:t>SAIMEX</w:t>
      </w:r>
      <w:r w:rsidRPr="008321E5">
        <w:rPr>
          <w:rFonts w:ascii="Palatino Linotype" w:hAnsi="Palatino Linotype"/>
        </w:rPr>
        <w:t xml:space="preserve"> se desprende que el solicitante y ahora </w:t>
      </w:r>
      <w:r w:rsidRPr="008321E5">
        <w:rPr>
          <w:rFonts w:ascii="Palatino Linotype" w:hAnsi="Palatino Linotype"/>
          <w:b/>
        </w:rPr>
        <w:t>Recurrente</w:t>
      </w:r>
      <w:r w:rsidRPr="008321E5">
        <w:rPr>
          <w:rFonts w:ascii="Palatino Linotype" w:hAnsi="Palatino Linotype"/>
        </w:rPr>
        <w:t xml:space="preserve">, en ejercicio de su derecho de acceso a la información pública, no proporcionó un nombre para que </w:t>
      </w:r>
      <w:r w:rsidRPr="008321E5">
        <w:rPr>
          <w:rFonts w:ascii="Palatino Linotype" w:hAnsi="Palatino Linotype" w:cs="Arial"/>
        </w:rPr>
        <w:t>sea</w:t>
      </w:r>
      <w:r w:rsidRPr="008321E5">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50CFB4D5" w14:textId="77777777" w:rsidR="005D147B" w:rsidRPr="008321E5" w:rsidRDefault="005D147B" w:rsidP="005D147B">
      <w:pPr>
        <w:widowControl w:val="0"/>
        <w:autoSpaceDE w:val="0"/>
        <w:autoSpaceDN w:val="0"/>
        <w:adjustRightInd w:val="0"/>
        <w:spacing w:line="360" w:lineRule="auto"/>
        <w:jc w:val="both"/>
        <w:rPr>
          <w:rFonts w:ascii="Palatino Linotype" w:hAnsi="Palatino Linotype"/>
        </w:rPr>
      </w:pPr>
    </w:p>
    <w:p w14:paraId="4B593069" w14:textId="77777777" w:rsidR="005D147B" w:rsidRPr="008321E5" w:rsidRDefault="005D147B" w:rsidP="005D147B">
      <w:pPr>
        <w:widowControl w:val="0"/>
        <w:autoSpaceDE w:val="0"/>
        <w:autoSpaceDN w:val="0"/>
        <w:adjustRightInd w:val="0"/>
        <w:spacing w:line="360" w:lineRule="auto"/>
        <w:jc w:val="both"/>
        <w:rPr>
          <w:rFonts w:ascii="Palatino Linotype" w:hAnsi="Palatino Linotype" w:cs="Arial"/>
        </w:rPr>
      </w:pPr>
      <w:r w:rsidRPr="008321E5">
        <w:rPr>
          <w:rFonts w:ascii="Palatino Linotype" w:hAnsi="Palatino Linotype"/>
        </w:rPr>
        <w:t xml:space="preserve">No obstante lo anterior, debe destacarse que el artículo 15, de </w:t>
      </w:r>
      <w:r w:rsidRPr="008321E5">
        <w:rPr>
          <w:rFonts w:ascii="Palatino Linotype" w:hAnsi="Palatino Linotype" w:cs="Arial"/>
          <w:lang w:eastAsia="es-MX"/>
        </w:rPr>
        <w:t xml:space="preserve">Ley de Transparencia y Acceso a la </w:t>
      </w:r>
      <w:r w:rsidRPr="008321E5">
        <w:rPr>
          <w:rFonts w:ascii="Palatino Linotype" w:hAnsi="Palatino Linotype" w:cs="Arial"/>
        </w:rPr>
        <w:t>Información</w:t>
      </w:r>
      <w:r w:rsidRPr="008321E5">
        <w:rPr>
          <w:rFonts w:ascii="Palatino Linotype" w:hAnsi="Palatino Linotype" w:cs="Arial"/>
          <w:lang w:eastAsia="es-MX"/>
        </w:rPr>
        <w:t xml:space="preserve"> Pública del Estado de México y Municipios </w:t>
      </w:r>
      <w:r w:rsidRPr="008321E5">
        <w:rPr>
          <w:rFonts w:ascii="Palatino Linotype" w:hAnsi="Palatino Linotype" w:cs="Arial"/>
          <w:iCs/>
        </w:rPr>
        <w:t xml:space="preserve">prevé que, </w:t>
      </w:r>
      <w:r w:rsidRPr="008321E5">
        <w:rPr>
          <w:rFonts w:ascii="Palatino Linotype" w:hAnsi="Palatino Linotype"/>
        </w:rPr>
        <w:t xml:space="preserve">toda persona tendrá acceso a la información </w:t>
      </w:r>
      <w:r w:rsidRPr="008321E5">
        <w:rPr>
          <w:rFonts w:ascii="Palatino Linotype" w:hAnsi="Palatino Linotype" w:cs="Arial"/>
        </w:rPr>
        <w:t xml:space="preserve">sin necesidad de acreditar interés alguno o justificar su utilización, de lo que se infiere que para el </w:t>
      </w:r>
      <w:r w:rsidRPr="008321E5">
        <w:rPr>
          <w:rFonts w:ascii="Palatino Linotype" w:hAnsi="Palatino Linotype"/>
        </w:rPr>
        <w:t>ejercicio</w:t>
      </w:r>
      <w:r w:rsidRPr="008321E5">
        <w:rPr>
          <w:rFonts w:ascii="Palatino Linotype" w:hAnsi="Palatino Linotype" w:cs="Arial"/>
        </w:rPr>
        <w:t xml:space="preserve"> del derecho de acceso a la información pública, el nombre no es un requisito </w:t>
      </w:r>
      <w:r w:rsidRPr="008321E5">
        <w:rPr>
          <w:rFonts w:ascii="Palatino Linotype" w:hAnsi="Palatino Linotype" w:cs="Arial"/>
          <w:i/>
        </w:rPr>
        <w:t>sine qua non</w:t>
      </w:r>
      <w:r w:rsidRPr="008321E5">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7A30E9A" w14:textId="77777777" w:rsidR="005D147B" w:rsidRPr="008321E5" w:rsidRDefault="005D147B" w:rsidP="005D147B">
      <w:pPr>
        <w:widowControl w:val="0"/>
        <w:autoSpaceDE w:val="0"/>
        <w:autoSpaceDN w:val="0"/>
        <w:adjustRightInd w:val="0"/>
        <w:spacing w:line="360" w:lineRule="auto"/>
        <w:jc w:val="both"/>
        <w:rPr>
          <w:rFonts w:ascii="Palatino Linotype" w:hAnsi="Palatino Linotype" w:cs="Arial"/>
        </w:rPr>
      </w:pPr>
    </w:p>
    <w:p w14:paraId="0573F75A" w14:textId="77777777" w:rsidR="005D147B" w:rsidRPr="008321E5" w:rsidRDefault="005D147B" w:rsidP="005D147B">
      <w:pPr>
        <w:widowControl w:val="0"/>
        <w:autoSpaceDE w:val="0"/>
        <w:autoSpaceDN w:val="0"/>
        <w:adjustRightInd w:val="0"/>
        <w:spacing w:line="360" w:lineRule="auto"/>
        <w:jc w:val="both"/>
        <w:rPr>
          <w:rFonts w:ascii="Palatino Linotype" w:hAnsi="Palatino Linotype"/>
        </w:rPr>
      </w:pPr>
      <w:r w:rsidRPr="008321E5">
        <w:rPr>
          <w:rFonts w:ascii="Palatino Linotype" w:hAnsi="Palatino Linotype"/>
        </w:rPr>
        <w:t xml:space="preserve">Por lo que el derecho humano de acceso a la información pública se reitera que toda </w:t>
      </w:r>
      <w:r w:rsidRPr="008321E5">
        <w:rPr>
          <w:rFonts w:ascii="Palatino Linotype" w:hAnsi="Palatino Linotype"/>
        </w:rPr>
        <w:lastRenderedPageBreak/>
        <w:t xml:space="preserve">persona, sin necesidad de acreditar interés alguno o justificar su utilización, deberá tener acceso a la información pública, es decir, dicho </w:t>
      </w:r>
      <w:r w:rsidRPr="008321E5">
        <w:rPr>
          <w:rFonts w:ascii="Palatino Linotype" w:hAnsi="Palatino Linotype" w:cs="Arial"/>
        </w:rPr>
        <w:t>derecho</w:t>
      </w:r>
      <w:r w:rsidRPr="008321E5">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3859908" w14:textId="77777777" w:rsidR="004B5F63" w:rsidRPr="008321E5" w:rsidRDefault="004B5F63" w:rsidP="0029071C">
      <w:pPr>
        <w:autoSpaceDE w:val="0"/>
        <w:autoSpaceDN w:val="0"/>
        <w:adjustRightInd w:val="0"/>
        <w:spacing w:line="360" w:lineRule="auto"/>
        <w:jc w:val="both"/>
        <w:rPr>
          <w:rFonts w:ascii="Palatino Linotype" w:eastAsiaTheme="minorHAnsi" w:hAnsi="Palatino Linotype" w:cs="Arial"/>
          <w:lang w:val="es-MX" w:eastAsia="en-US"/>
        </w:rPr>
      </w:pPr>
    </w:p>
    <w:p w14:paraId="325C04EB" w14:textId="68A7AABD" w:rsidR="0029071C" w:rsidRPr="008321E5" w:rsidRDefault="005D147B"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8321E5">
        <w:rPr>
          <w:rFonts w:ascii="Palatino Linotype" w:eastAsiaTheme="minorHAnsi" w:hAnsi="Palatino Linotype" w:cs="Arial"/>
          <w:b/>
          <w:sz w:val="28"/>
          <w:lang w:val="es-MX" w:eastAsia="en-US"/>
        </w:rPr>
        <w:t>CUART</w:t>
      </w:r>
      <w:r w:rsidR="0029071C" w:rsidRPr="008321E5">
        <w:rPr>
          <w:rFonts w:ascii="Palatino Linotype" w:eastAsiaTheme="minorHAnsi" w:hAnsi="Palatino Linotype" w:cs="Arial"/>
          <w:b/>
          <w:sz w:val="28"/>
          <w:lang w:val="es-MX" w:eastAsia="en-US"/>
        </w:rPr>
        <w:t xml:space="preserve">O. Del estudio de las causas de improcedencia. </w:t>
      </w:r>
    </w:p>
    <w:p w14:paraId="2F8D1936" w14:textId="030540D8" w:rsidR="004B5F63" w:rsidRPr="008321E5"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8321E5">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8321E5">
        <w:rPr>
          <w:rStyle w:val="Refdenotaalpie"/>
          <w:rFonts w:ascii="Palatino Linotype" w:eastAsiaTheme="minorHAnsi" w:hAnsi="Palatino Linotype" w:cs="Arial"/>
          <w:lang w:val="es-MX" w:eastAsia="en-US"/>
        </w:rPr>
        <w:footnoteReference w:id="1"/>
      </w:r>
      <w:r w:rsidRPr="008321E5">
        <w:rPr>
          <w:rFonts w:ascii="Palatino Linotype" w:eastAsiaTheme="minorHAnsi" w:hAnsi="Palatino Linotype" w:cs="Arial"/>
          <w:lang w:val="es-MX" w:eastAsia="en-US"/>
        </w:rPr>
        <w:t>.</w:t>
      </w:r>
    </w:p>
    <w:p w14:paraId="39F37588" w14:textId="77777777" w:rsidR="0029071C" w:rsidRPr="008321E5"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8321E5">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4BF0A6D1" w14:textId="77777777" w:rsidR="0029071C" w:rsidRPr="008321E5" w:rsidRDefault="0029071C" w:rsidP="0029071C">
      <w:pPr>
        <w:rPr>
          <w:lang w:val="es-MX"/>
        </w:rPr>
      </w:pPr>
    </w:p>
    <w:p w14:paraId="6A3C738B" w14:textId="77777777" w:rsidR="0029071C" w:rsidRPr="008321E5" w:rsidRDefault="0029071C" w:rsidP="0029071C">
      <w:pPr>
        <w:autoSpaceDE w:val="0"/>
        <w:autoSpaceDN w:val="0"/>
        <w:adjustRightInd w:val="0"/>
        <w:ind w:left="708" w:right="850"/>
        <w:jc w:val="both"/>
        <w:rPr>
          <w:rFonts w:ascii="Palatino Linotype" w:hAnsi="Palatino Linotype" w:cs="Arial"/>
          <w:i/>
          <w:sz w:val="22"/>
          <w:szCs w:val="22"/>
        </w:rPr>
      </w:pPr>
      <w:r w:rsidRPr="008321E5">
        <w:rPr>
          <w:rFonts w:ascii="Palatino Linotype" w:hAnsi="Palatino Linotype" w:cs="Arial"/>
          <w:i/>
          <w:sz w:val="22"/>
          <w:szCs w:val="22"/>
        </w:rPr>
        <w:t>“</w:t>
      </w:r>
      <w:r w:rsidRPr="008321E5">
        <w:rPr>
          <w:rFonts w:ascii="Palatino Linotype" w:hAnsi="Palatino Linotype" w:cs="Arial"/>
          <w:b/>
          <w:i/>
          <w:sz w:val="22"/>
          <w:szCs w:val="22"/>
        </w:rPr>
        <w:t>Artículo 191.</w:t>
      </w:r>
      <w:r w:rsidRPr="008321E5">
        <w:rPr>
          <w:rFonts w:ascii="Palatino Linotype" w:hAnsi="Palatino Linotype" w:cs="Arial"/>
          <w:i/>
          <w:sz w:val="22"/>
          <w:szCs w:val="22"/>
        </w:rPr>
        <w:t xml:space="preserve"> El recurso será desechado por improcedente cuando:  </w:t>
      </w:r>
    </w:p>
    <w:p w14:paraId="2C29909C" w14:textId="77777777" w:rsidR="0029071C" w:rsidRPr="008321E5" w:rsidRDefault="0029071C" w:rsidP="0029071C">
      <w:pPr>
        <w:autoSpaceDE w:val="0"/>
        <w:autoSpaceDN w:val="0"/>
        <w:adjustRightInd w:val="0"/>
        <w:ind w:left="708" w:right="850"/>
        <w:jc w:val="both"/>
        <w:rPr>
          <w:rFonts w:ascii="Palatino Linotype" w:hAnsi="Palatino Linotype" w:cs="Arial"/>
          <w:i/>
          <w:sz w:val="22"/>
          <w:szCs w:val="22"/>
        </w:rPr>
      </w:pPr>
      <w:r w:rsidRPr="008321E5">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8321E5" w:rsidRDefault="0029071C" w:rsidP="0029071C">
      <w:pPr>
        <w:autoSpaceDE w:val="0"/>
        <w:autoSpaceDN w:val="0"/>
        <w:adjustRightInd w:val="0"/>
        <w:ind w:left="708" w:right="850"/>
        <w:jc w:val="both"/>
        <w:rPr>
          <w:rFonts w:ascii="Palatino Linotype" w:hAnsi="Palatino Linotype" w:cs="Arial"/>
          <w:i/>
          <w:sz w:val="22"/>
          <w:szCs w:val="22"/>
        </w:rPr>
      </w:pPr>
      <w:r w:rsidRPr="008321E5">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8321E5" w:rsidRDefault="0029071C" w:rsidP="0029071C">
      <w:pPr>
        <w:autoSpaceDE w:val="0"/>
        <w:autoSpaceDN w:val="0"/>
        <w:adjustRightInd w:val="0"/>
        <w:ind w:left="708" w:right="850"/>
        <w:jc w:val="both"/>
        <w:rPr>
          <w:rFonts w:ascii="Palatino Linotype" w:hAnsi="Palatino Linotype" w:cs="Arial"/>
          <w:i/>
          <w:sz w:val="22"/>
          <w:szCs w:val="22"/>
        </w:rPr>
      </w:pPr>
      <w:r w:rsidRPr="008321E5">
        <w:rPr>
          <w:rFonts w:ascii="Palatino Linotype" w:hAnsi="Palatino Linotype" w:cs="Arial"/>
          <w:i/>
          <w:sz w:val="22"/>
          <w:szCs w:val="22"/>
        </w:rPr>
        <w:t xml:space="preserve">III. No actualice alguno de los supuestos previstos en la presente Ley;  </w:t>
      </w:r>
    </w:p>
    <w:p w14:paraId="050BC017" w14:textId="77777777" w:rsidR="0029071C" w:rsidRPr="008321E5" w:rsidRDefault="0029071C" w:rsidP="0029071C">
      <w:pPr>
        <w:autoSpaceDE w:val="0"/>
        <w:autoSpaceDN w:val="0"/>
        <w:adjustRightInd w:val="0"/>
        <w:ind w:left="708" w:right="850"/>
        <w:jc w:val="both"/>
        <w:rPr>
          <w:rFonts w:ascii="Palatino Linotype" w:hAnsi="Palatino Linotype" w:cs="Arial"/>
          <w:i/>
          <w:sz w:val="22"/>
          <w:szCs w:val="22"/>
        </w:rPr>
      </w:pPr>
      <w:r w:rsidRPr="008321E5">
        <w:rPr>
          <w:rFonts w:ascii="Palatino Linotype" w:hAnsi="Palatino Linotype" w:cs="Arial"/>
          <w:i/>
          <w:sz w:val="22"/>
          <w:szCs w:val="22"/>
        </w:rPr>
        <w:t>IV. No se haya desahogado la prevención en los términos establecidos en la presente Ley;</w:t>
      </w:r>
    </w:p>
    <w:p w14:paraId="2ED4EE39" w14:textId="77777777" w:rsidR="0029071C" w:rsidRPr="008321E5" w:rsidRDefault="0029071C" w:rsidP="0029071C">
      <w:pPr>
        <w:autoSpaceDE w:val="0"/>
        <w:autoSpaceDN w:val="0"/>
        <w:adjustRightInd w:val="0"/>
        <w:ind w:left="708" w:right="850"/>
        <w:jc w:val="both"/>
        <w:rPr>
          <w:rFonts w:ascii="Palatino Linotype" w:hAnsi="Palatino Linotype" w:cs="Arial"/>
          <w:i/>
          <w:sz w:val="22"/>
          <w:szCs w:val="22"/>
        </w:rPr>
      </w:pPr>
      <w:r w:rsidRPr="008321E5">
        <w:rPr>
          <w:rFonts w:ascii="Palatino Linotype" w:hAnsi="Palatino Linotype" w:cs="Arial"/>
          <w:i/>
          <w:sz w:val="22"/>
          <w:szCs w:val="22"/>
        </w:rPr>
        <w:t xml:space="preserve">V. Se impugne la veracidad de la información proporcionada;  </w:t>
      </w:r>
    </w:p>
    <w:p w14:paraId="39C3DF91" w14:textId="77777777" w:rsidR="0029071C" w:rsidRPr="008321E5" w:rsidRDefault="0029071C" w:rsidP="0029071C">
      <w:pPr>
        <w:autoSpaceDE w:val="0"/>
        <w:autoSpaceDN w:val="0"/>
        <w:adjustRightInd w:val="0"/>
        <w:ind w:left="708" w:right="850"/>
        <w:jc w:val="both"/>
        <w:rPr>
          <w:rFonts w:ascii="Palatino Linotype" w:hAnsi="Palatino Linotype" w:cs="Arial"/>
          <w:i/>
          <w:sz w:val="22"/>
          <w:szCs w:val="22"/>
        </w:rPr>
      </w:pPr>
      <w:r w:rsidRPr="008321E5">
        <w:rPr>
          <w:rFonts w:ascii="Palatino Linotype" w:hAnsi="Palatino Linotype" w:cs="Arial"/>
          <w:i/>
          <w:sz w:val="22"/>
          <w:szCs w:val="22"/>
        </w:rPr>
        <w:t xml:space="preserve">VI. Se trate de una consulta, o trámite en específico; y  </w:t>
      </w:r>
    </w:p>
    <w:p w14:paraId="2A6495DE" w14:textId="77777777" w:rsidR="0029071C" w:rsidRPr="008321E5" w:rsidRDefault="0029071C" w:rsidP="0029071C">
      <w:pPr>
        <w:autoSpaceDE w:val="0"/>
        <w:autoSpaceDN w:val="0"/>
        <w:adjustRightInd w:val="0"/>
        <w:ind w:left="708" w:right="850"/>
        <w:jc w:val="both"/>
        <w:rPr>
          <w:rFonts w:ascii="Palatino Linotype" w:hAnsi="Palatino Linotype" w:cs="Arial"/>
          <w:i/>
          <w:sz w:val="22"/>
          <w:szCs w:val="22"/>
        </w:rPr>
      </w:pPr>
      <w:r w:rsidRPr="008321E5">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8321E5"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8321E5"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8321E5">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8321E5"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8321E5" w:rsidRDefault="0029071C" w:rsidP="0029071C">
      <w:pPr>
        <w:autoSpaceDE w:val="0"/>
        <w:autoSpaceDN w:val="0"/>
        <w:adjustRightInd w:val="0"/>
        <w:spacing w:line="360" w:lineRule="auto"/>
        <w:jc w:val="both"/>
        <w:rPr>
          <w:rFonts w:ascii="Palatino Linotype" w:hAnsi="Palatino Linotype" w:cs="Arial"/>
        </w:rPr>
      </w:pPr>
      <w:r w:rsidRPr="008321E5">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F5D428" w14:textId="77777777" w:rsidR="00F712EE" w:rsidRPr="008321E5" w:rsidRDefault="00F712EE" w:rsidP="0029071C">
      <w:pPr>
        <w:autoSpaceDE w:val="0"/>
        <w:autoSpaceDN w:val="0"/>
        <w:adjustRightInd w:val="0"/>
        <w:spacing w:line="360" w:lineRule="auto"/>
        <w:jc w:val="both"/>
        <w:rPr>
          <w:rFonts w:ascii="Palatino Linotype" w:hAnsi="Palatino Linotype" w:cs="Arial"/>
        </w:rPr>
      </w:pPr>
    </w:p>
    <w:p w14:paraId="634FE773" w14:textId="77777777" w:rsidR="007C2A26" w:rsidRPr="008321E5" w:rsidRDefault="007C2A26" w:rsidP="0029071C">
      <w:pPr>
        <w:autoSpaceDE w:val="0"/>
        <w:autoSpaceDN w:val="0"/>
        <w:adjustRightInd w:val="0"/>
        <w:spacing w:line="360" w:lineRule="auto"/>
        <w:jc w:val="both"/>
        <w:rPr>
          <w:rFonts w:ascii="Palatino Linotype" w:hAnsi="Palatino Linotype" w:cs="Arial"/>
        </w:rPr>
      </w:pPr>
    </w:p>
    <w:p w14:paraId="61D8E0F0" w14:textId="131A0F02" w:rsidR="0029071C" w:rsidRPr="008321E5" w:rsidRDefault="005D147B" w:rsidP="0029071C">
      <w:pPr>
        <w:autoSpaceDE w:val="0"/>
        <w:autoSpaceDN w:val="0"/>
        <w:adjustRightInd w:val="0"/>
        <w:spacing w:line="360" w:lineRule="auto"/>
        <w:jc w:val="both"/>
        <w:rPr>
          <w:rFonts w:ascii="Palatino Linotype" w:hAnsi="Palatino Linotype" w:cs="Arial"/>
          <w:sz w:val="28"/>
        </w:rPr>
      </w:pPr>
      <w:r w:rsidRPr="008321E5">
        <w:rPr>
          <w:rFonts w:ascii="Palatino Linotype" w:hAnsi="Palatino Linotype" w:cs="Arial"/>
          <w:b/>
          <w:sz w:val="28"/>
        </w:rPr>
        <w:lastRenderedPageBreak/>
        <w:t>QUIN</w:t>
      </w:r>
      <w:r w:rsidR="00266841" w:rsidRPr="008321E5">
        <w:rPr>
          <w:rFonts w:ascii="Palatino Linotype" w:hAnsi="Palatino Linotype" w:cs="Arial"/>
          <w:b/>
          <w:sz w:val="28"/>
        </w:rPr>
        <w:t>T</w:t>
      </w:r>
      <w:r w:rsidR="0029071C" w:rsidRPr="008321E5">
        <w:rPr>
          <w:rFonts w:ascii="Palatino Linotype" w:hAnsi="Palatino Linotype" w:cs="Arial"/>
          <w:b/>
          <w:sz w:val="28"/>
        </w:rPr>
        <w:t>O. Del estudio y resolución del asunto.</w:t>
      </w:r>
      <w:r w:rsidR="0029071C" w:rsidRPr="008321E5">
        <w:rPr>
          <w:rFonts w:ascii="Palatino Linotype" w:hAnsi="Palatino Linotype" w:cs="Arial"/>
          <w:sz w:val="28"/>
        </w:rPr>
        <w:t xml:space="preserve"> </w:t>
      </w:r>
    </w:p>
    <w:p w14:paraId="796A61ED" w14:textId="77777777" w:rsidR="00560ED7" w:rsidRPr="008321E5" w:rsidRDefault="00560ED7" w:rsidP="00560ED7">
      <w:pPr>
        <w:spacing w:line="360" w:lineRule="auto"/>
        <w:jc w:val="both"/>
        <w:rPr>
          <w:rFonts w:ascii="Palatino Linotype" w:hAnsi="Palatino Linotype"/>
        </w:rPr>
      </w:pPr>
      <w:r w:rsidRPr="008321E5">
        <w:rPr>
          <w:rFonts w:ascii="Palatino Linotype" w:hAnsi="Palatino Linotype"/>
        </w:rPr>
        <w:t xml:space="preserve">Antes del entrar al estudio, cabe precisar que </w:t>
      </w:r>
      <w:r w:rsidRPr="008321E5">
        <w:rPr>
          <w:rFonts w:ascii="Palatino Linotype" w:hAnsi="Palatino Linotype"/>
          <w:b/>
        </w:rPr>
        <w:t>El Sujeto Obligado</w:t>
      </w:r>
      <w:r w:rsidRPr="008321E5">
        <w:rPr>
          <w:rFonts w:ascii="Palatino Linotype" w:hAnsi="Palatino Linotype"/>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actualizándose las hipótesis, señaladas</w:t>
      </w:r>
      <w:r w:rsidRPr="008321E5">
        <w:rPr>
          <w:rFonts w:ascii="Palatino Linotype" w:eastAsia="Calibri" w:hAnsi="Palatino Linotype"/>
        </w:rPr>
        <w:t xml:space="preserve"> en las fracciones I y VII, del artículo 179, de la Ley de Transparencia y Acceso a la Información Pública del Estado de México y Municipios,</w:t>
      </w:r>
      <w:r w:rsidRPr="008321E5">
        <w:rPr>
          <w:rFonts w:ascii="Palatino Linotype" w:eastAsia="Calibri" w:hAnsi="Palatino Linotype"/>
          <w:b/>
        </w:rPr>
        <w:t xml:space="preserve"> </w:t>
      </w:r>
      <w:r w:rsidRPr="008321E5">
        <w:rPr>
          <w:rFonts w:ascii="Palatino Linotype" w:hAnsi="Palatino Linotype"/>
        </w:rPr>
        <w:t>resultando procedente la interposición del recurso de revisión cuando no se dé respuesta a una solicitud de información.</w:t>
      </w:r>
    </w:p>
    <w:p w14:paraId="013BB04C" w14:textId="77777777" w:rsidR="00560ED7" w:rsidRPr="008321E5" w:rsidRDefault="00560ED7" w:rsidP="00560ED7">
      <w:pPr>
        <w:spacing w:line="360" w:lineRule="auto"/>
        <w:jc w:val="both"/>
        <w:rPr>
          <w:rFonts w:ascii="Palatino Linotype" w:hAnsi="Palatino Linotype"/>
        </w:rPr>
      </w:pPr>
    </w:p>
    <w:p w14:paraId="69E6F600" w14:textId="77777777" w:rsidR="00560ED7" w:rsidRPr="008321E5" w:rsidRDefault="00560ED7" w:rsidP="00560ED7">
      <w:pPr>
        <w:spacing w:line="360" w:lineRule="auto"/>
        <w:jc w:val="both"/>
        <w:rPr>
          <w:rFonts w:ascii="Palatino Linotype" w:hAnsi="Palatino Linotype"/>
        </w:rPr>
      </w:pPr>
      <w:r w:rsidRPr="008321E5">
        <w:rPr>
          <w:rFonts w:ascii="Palatino Linotype" w:hAnsi="Palatino Linotype"/>
        </w:rPr>
        <w:t xml:space="preserve">Así las cosas, ante la omisión del </w:t>
      </w:r>
      <w:r w:rsidRPr="008321E5">
        <w:rPr>
          <w:rFonts w:ascii="Palatino Linotype" w:hAnsi="Palatino Linotype"/>
          <w:b/>
          <w:bCs/>
        </w:rPr>
        <w:t>Sujeto Obligado</w:t>
      </w:r>
      <w:r w:rsidRPr="008321E5">
        <w:rPr>
          <w:rFonts w:ascii="Palatino Linotype" w:hAnsi="Palatino Linotype"/>
        </w:rPr>
        <w:t xml:space="preserve"> para dar respuesta al </w:t>
      </w:r>
      <w:r w:rsidRPr="008321E5">
        <w:rPr>
          <w:rFonts w:ascii="Palatino Linotype" w:hAnsi="Palatino Linotype"/>
          <w:b/>
        </w:rPr>
        <w:t>Recurrente</w:t>
      </w:r>
      <w:r w:rsidRPr="008321E5">
        <w:rPr>
          <w:rFonts w:ascii="Palatino Linotype" w:hAnsi="Palatino Linotype"/>
        </w:rPr>
        <w:t xml:space="preserve">, se advierte lo que en la doctrina se le conoce como </w:t>
      </w:r>
      <w:r w:rsidRPr="008321E5">
        <w:rPr>
          <w:rFonts w:ascii="Palatino Linotype" w:hAnsi="Palatino Linotype"/>
          <w:b/>
          <w:i/>
        </w:rPr>
        <w:t>negativa ficta</w:t>
      </w:r>
      <w:r w:rsidRPr="008321E5">
        <w:rPr>
          <w:rFonts w:ascii="Palatino Linotype" w:hAnsi="Palatino Linotype"/>
        </w:rPr>
        <w:t>, figura jurídica cuya esencia consiste en atribuir un efecto negativo al silencio de la autoridad administrativa frente a las instancias y solicitudes que hagan los particulares.</w:t>
      </w:r>
    </w:p>
    <w:p w14:paraId="5C784626" w14:textId="77777777" w:rsidR="00560ED7" w:rsidRPr="008321E5" w:rsidRDefault="00560ED7" w:rsidP="00560ED7">
      <w:pPr>
        <w:spacing w:line="360" w:lineRule="auto"/>
        <w:jc w:val="both"/>
        <w:rPr>
          <w:rFonts w:ascii="Palatino Linotype" w:hAnsi="Palatino Linotype"/>
        </w:rPr>
      </w:pPr>
    </w:p>
    <w:p w14:paraId="0D28178B" w14:textId="77777777" w:rsidR="00560ED7" w:rsidRPr="008321E5" w:rsidRDefault="00560ED7" w:rsidP="00560ED7">
      <w:pPr>
        <w:spacing w:line="360" w:lineRule="auto"/>
        <w:jc w:val="both"/>
        <w:rPr>
          <w:rFonts w:ascii="Palatino Linotype" w:hAnsi="Palatino Linotype"/>
        </w:rPr>
      </w:pPr>
      <w:r w:rsidRPr="008321E5">
        <w:rPr>
          <w:rFonts w:ascii="Palatino Linotype" w:hAnsi="Palatino Linotype"/>
        </w:rPr>
        <w:t xml:space="preserve">En este sentido la </w:t>
      </w:r>
      <w:r w:rsidRPr="008321E5">
        <w:rPr>
          <w:rFonts w:ascii="Palatino Linotype" w:hAnsi="Palatino Linotype"/>
          <w:i/>
        </w:rPr>
        <w:t>negativa ficta</w:t>
      </w:r>
      <w:r w:rsidRPr="008321E5">
        <w:rPr>
          <w:rFonts w:ascii="Palatino Linotype" w:hAnsi="Palatino Linotype"/>
        </w:rPr>
        <w:t xml:space="preserve"> constituye una presunción legal, en el entendido de que donde no hubo respuesta por parte del Sujeto Obligado</w:t>
      </w:r>
      <w:r w:rsidRPr="008321E5">
        <w:rPr>
          <w:rFonts w:ascii="Palatino Linotype" w:hAnsi="Palatino Linotype"/>
          <w:b/>
        </w:rPr>
        <w:t xml:space="preserve"> </w:t>
      </w:r>
      <w:r w:rsidRPr="008321E5">
        <w:rPr>
          <w:rFonts w:ascii="Palatino Linotype" w:hAnsi="Palatino Linotype"/>
        </w:rPr>
        <w:t xml:space="preserve">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w:t>
      </w:r>
      <w:r w:rsidRPr="008321E5">
        <w:rPr>
          <w:rFonts w:ascii="Palatino Linotype" w:hAnsi="Palatino Linotype"/>
          <w:i/>
        </w:rPr>
        <w:t>Estado de Derecho</w:t>
      </w:r>
      <w:r w:rsidRPr="008321E5">
        <w:rPr>
          <w:rFonts w:ascii="Palatino Linotype" w:hAnsi="Palatino Linotype"/>
        </w:rPr>
        <w:t xml:space="preserve"> en el que, el particular, tiene siempre una vía de defensa.</w:t>
      </w:r>
    </w:p>
    <w:p w14:paraId="561BED03" w14:textId="77777777" w:rsidR="00560ED7" w:rsidRPr="008321E5" w:rsidRDefault="00560ED7" w:rsidP="00560ED7">
      <w:pPr>
        <w:spacing w:line="360" w:lineRule="auto"/>
        <w:jc w:val="both"/>
        <w:rPr>
          <w:rFonts w:ascii="Palatino Linotype" w:hAnsi="Palatino Linotype"/>
        </w:rPr>
      </w:pPr>
    </w:p>
    <w:p w14:paraId="08606ACE" w14:textId="77777777" w:rsidR="00560ED7" w:rsidRPr="008321E5" w:rsidRDefault="00560ED7" w:rsidP="00560ED7">
      <w:pPr>
        <w:spacing w:line="360" w:lineRule="auto"/>
        <w:jc w:val="both"/>
        <w:rPr>
          <w:rFonts w:ascii="Palatino Linotype" w:hAnsi="Palatino Linotype"/>
        </w:rPr>
      </w:pPr>
      <w:r w:rsidRPr="008321E5">
        <w:rPr>
          <w:rFonts w:ascii="Palatino Linotype" w:hAnsi="Palatino Linotype"/>
        </w:rPr>
        <w:lastRenderedPageBreak/>
        <w:t xml:space="preserve">En este sentido en el marco del derecho de acceso a la información pública, la figura de la </w:t>
      </w:r>
      <w:r w:rsidRPr="008321E5">
        <w:rPr>
          <w:rFonts w:ascii="Palatino Linotype" w:hAnsi="Palatino Linotype"/>
          <w:i/>
        </w:rPr>
        <w:t>negativa ficta</w:t>
      </w:r>
      <w:r w:rsidRPr="008321E5">
        <w:rPr>
          <w:rFonts w:ascii="Palatino Linotype" w:hAnsi="Palatino Linotype"/>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75EE04B9" w14:textId="77777777" w:rsidR="00560ED7" w:rsidRPr="008321E5" w:rsidRDefault="00560ED7" w:rsidP="00560ED7">
      <w:pPr>
        <w:rPr>
          <w:lang w:val="es-MX"/>
        </w:rPr>
      </w:pPr>
    </w:p>
    <w:p w14:paraId="47382DA2" w14:textId="77777777" w:rsidR="00560ED7" w:rsidRPr="008321E5" w:rsidRDefault="00560ED7" w:rsidP="00560ED7">
      <w:pPr>
        <w:ind w:left="567" w:right="567"/>
        <w:jc w:val="both"/>
        <w:rPr>
          <w:rFonts w:ascii="Palatino Linotype" w:hAnsi="Palatino Linotype"/>
          <w:i/>
          <w:sz w:val="22"/>
        </w:rPr>
      </w:pPr>
      <w:r w:rsidRPr="008321E5">
        <w:rPr>
          <w:rFonts w:ascii="Palatino Linotype" w:hAnsi="Palatino Linotype"/>
          <w:b/>
          <w:i/>
          <w:sz w:val="22"/>
        </w:rPr>
        <w:t>Artículo 4.</w:t>
      </w:r>
      <w:r w:rsidRPr="008321E5">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13B8694" w14:textId="77777777" w:rsidR="00560ED7" w:rsidRPr="008321E5" w:rsidRDefault="00560ED7" w:rsidP="00560ED7">
      <w:pPr>
        <w:ind w:left="567" w:right="567"/>
        <w:jc w:val="both"/>
        <w:rPr>
          <w:rFonts w:ascii="Palatino Linotype" w:hAnsi="Palatino Linotype"/>
          <w:i/>
          <w:sz w:val="22"/>
        </w:rPr>
      </w:pPr>
    </w:p>
    <w:p w14:paraId="73A6B6BA" w14:textId="77777777" w:rsidR="00560ED7" w:rsidRPr="008321E5" w:rsidRDefault="00560ED7" w:rsidP="00560ED7">
      <w:pPr>
        <w:ind w:left="567" w:right="567"/>
        <w:jc w:val="both"/>
        <w:rPr>
          <w:rFonts w:ascii="Palatino Linotype" w:hAnsi="Palatino Linotype"/>
          <w:i/>
          <w:sz w:val="22"/>
        </w:rPr>
      </w:pPr>
      <w:r w:rsidRPr="008321E5">
        <w:rPr>
          <w:rFonts w:ascii="Palatino Linotype" w:hAnsi="Palatino Linotyp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DBCEB0A" w14:textId="77777777" w:rsidR="00560ED7" w:rsidRPr="008321E5" w:rsidRDefault="00560ED7" w:rsidP="00560ED7">
      <w:pPr>
        <w:ind w:left="567" w:right="567"/>
        <w:jc w:val="both"/>
        <w:rPr>
          <w:rFonts w:ascii="Palatino Linotype" w:hAnsi="Palatino Linotype"/>
          <w:i/>
          <w:sz w:val="22"/>
        </w:rPr>
      </w:pPr>
    </w:p>
    <w:p w14:paraId="3391C702" w14:textId="77777777" w:rsidR="00560ED7" w:rsidRPr="008321E5" w:rsidRDefault="00560ED7" w:rsidP="00560ED7">
      <w:pPr>
        <w:ind w:left="567" w:right="567"/>
        <w:jc w:val="both"/>
        <w:rPr>
          <w:rFonts w:ascii="Palatino Linotype" w:hAnsi="Palatino Linotype"/>
          <w:i/>
          <w:sz w:val="22"/>
        </w:rPr>
      </w:pPr>
      <w:r w:rsidRPr="008321E5">
        <w:rPr>
          <w:rFonts w:ascii="Palatino Linotype" w:hAnsi="Palatino Linotype"/>
          <w:i/>
          <w:sz w:val="22"/>
        </w:rPr>
        <w:t>Los sujetos obligados deben poner en práctica, políticas y programas de acceso a la información que se apeguen a criterios de publicidad, veracidad, oportunidad, precisión y suficiencia en beneficio de los solicitantes.</w:t>
      </w:r>
    </w:p>
    <w:p w14:paraId="7A8C7289" w14:textId="77777777" w:rsidR="00560ED7" w:rsidRPr="008321E5" w:rsidRDefault="00560ED7" w:rsidP="00560ED7">
      <w:pPr>
        <w:ind w:left="567" w:right="567"/>
        <w:jc w:val="both"/>
        <w:rPr>
          <w:rFonts w:ascii="Palatino Linotype" w:hAnsi="Palatino Linotype"/>
          <w:i/>
          <w:sz w:val="22"/>
        </w:rPr>
      </w:pPr>
      <w:r w:rsidRPr="008321E5">
        <w:rPr>
          <w:rFonts w:ascii="Palatino Linotype" w:hAnsi="Palatino Linotype"/>
          <w:b/>
          <w:i/>
          <w:sz w:val="22"/>
        </w:rPr>
        <w:t>Artículo 12.</w:t>
      </w:r>
      <w:r w:rsidRPr="008321E5">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w:t>
      </w:r>
    </w:p>
    <w:p w14:paraId="7912F7AA" w14:textId="77777777" w:rsidR="00560ED7" w:rsidRPr="008321E5" w:rsidRDefault="00560ED7" w:rsidP="00560ED7">
      <w:pPr>
        <w:ind w:left="567" w:right="567"/>
        <w:jc w:val="both"/>
        <w:rPr>
          <w:rFonts w:ascii="Palatino Linotype" w:hAnsi="Palatino Linotype"/>
          <w:i/>
          <w:sz w:val="22"/>
        </w:rPr>
      </w:pPr>
    </w:p>
    <w:p w14:paraId="67B4255F" w14:textId="77777777" w:rsidR="00560ED7" w:rsidRPr="008321E5" w:rsidRDefault="00560ED7" w:rsidP="00560ED7">
      <w:pPr>
        <w:ind w:left="567" w:right="567"/>
        <w:jc w:val="both"/>
        <w:rPr>
          <w:rFonts w:ascii="Palatino Linotype" w:hAnsi="Palatino Linotype"/>
          <w:i/>
          <w:sz w:val="22"/>
        </w:rPr>
      </w:pPr>
      <w:r w:rsidRPr="008321E5">
        <w:rPr>
          <w:rFonts w:ascii="Palatino Linotype" w:hAnsi="Palatino Linotype"/>
          <w:i/>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050AAE05" w14:textId="77777777" w:rsidR="00560ED7" w:rsidRPr="008321E5" w:rsidRDefault="00560ED7" w:rsidP="00560ED7">
      <w:pPr>
        <w:ind w:left="567" w:right="567"/>
        <w:jc w:val="both"/>
        <w:rPr>
          <w:rFonts w:ascii="Palatino Linotype" w:hAnsi="Palatino Linotype"/>
          <w:i/>
          <w:sz w:val="22"/>
        </w:rPr>
      </w:pPr>
      <w:r w:rsidRPr="008321E5">
        <w:rPr>
          <w:rFonts w:ascii="Palatino Linotype" w:hAnsi="Palatino Linotype"/>
          <w:i/>
          <w:sz w:val="22"/>
        </w:rPr>
        <w:t>(…)</w:t>
      </w:r>
    </w:p>
    <w:p w14:paraId="05C296A4" w14:textId="77777777" w:rsidR="00560ED7" w:rsidRPr="008321E5" w:rsidRDefault="00560ED7" w:rsidP="00560ED7">
      <w:pPr>
        <w:ind w:left="567" w:right="567"/>
        <w:jc w:val="both"/>
        <w:rPr>
          <w:rFonts w:ascii="Palatino Linotype" w:hAnsi="Palatino Linotype"/>
          <w:b/>
          <w:i/>
          <w:sz w:val="22"/>
        </w:rPr>
      </w:pPr>
    </w:p>
    <w:p w14:paraId="1519B41F" w14:textId="77777777" w:rsidR="00560ED7" w:rsidRPr="008321E5" w:rsidRDefault="00560ED7" w:rsidP="00560ED7">
      <w:pPr>
        <w:ind w:left="567" w:right="567"/>
        <w:jc w:val="both"/>
        <w:rPr>
          <w:rFonts w:ascii="Palatino Linotype" w:hAnsi="Palatino Linotype"/>
          <w:b/>
          <w:i/>
          <w:sz w:val="22"/>
        </w:rPr>
      </w:pPr>
      <w:r w:rsidRPr="008321E5">
        <w:rPr>
          <w:rFonts w:ascii="Palatino Linotype" w:hAnsi="Palatino Linotype"/>
          <w:b/>
          <w:i/>
          <w:sz w:val="22"/>
        </w:rPr>
        <w:t xml:space="preserve">Artículo 24. </w:t>
      </w:r>
    </w:p>
    <w:p w14:paraId="161FD8FD" w14:textId="77777777" w:rsidR="00560ED7" w:rsidRPr="008321E5" w:rsidRDefault="00560ED7" w:rsidP="00560ED7">
      <w:pPr>
        <w:ind w:left="567" w:right="567"/>
        <w:jc w:val="both"/>
        <w:rPr>
          <w:rFonts w:ascii="Palatino Linotype" w:hAnsi="Palatino Linotype"/>
          <w:i/>
          <w:sz w:val="22"/>
        </w:rPr>
      </w:pPr>
      <w:r w:rsidRPr="008321E5">
        <w:rPr>
          <w:rFonts w:ascii="Palatino Linotype" w:hAnsi="Palatino Linotype"/>
          <w:i/>
          <w:sz w:val="22"/>
        </w:rPr>
        <w:t>(…)</w:t>
      </w:r>
    </w:p>
    <w:p w14:paraId="5ED41F93" w14:textId="77777777" w:rsidR="00560ED7" w:rsidRPr="008321E5" w:rsidRDefault="00560ED7" w:rsidP="00560ED7">
      <w:pPr>
        <w:ind w:left="567" w:right="567"/>
        <w:jc w:val="both"/>
        <w:rPr>
          <w:rFonts w:ascii="Palatino Linotype" w:hAnsi="Palatino Linotype"/>
          <w:i/>
          <w:sz w:val="22"/>
        </w:rPr>
      </w:pPr>
      <w:r w:rsidRPr="008321E5">
        <w:rPr>
          <w:rFonts w:ascii="Palatino Linotype" w:hAnsi="Palatino Linotype"/>
          <w:i/>
          <w:sz w:val="22"/>
        </w:rPr>
        <w:lastRenderedPageBreak/>
        <w:t>Los sujetos obligados solo proporcionarán la información pública que generen, administren o posean en el ejercicio de sus atribuciones.”</w:t>
      </w:r>
    </w:p>
    <w:p w14:paraId="0ACC370D" w14:textId="77777777" w:rsidR="00560ED7" w:rsidRPr="008321E5" w:rsidRDefault="00560ED7" w:rsidP="00560ED7">
      <w:pPr>
        <w:ind w:left="567" w:right="567"/>
        <w:jc w:val="both"/>
        <w:rPr>
          <w:rFonts w:ascii="Palatino Linotype" w:hAnsi="Palatino Linotype"/>
          <w:i/>
          <w:sz w:val="22"/>
        </w:rPr>
      </w:pPr>
      <w:r w:rsidRPr="008321E5">
        <w:rPr>
          <w:rFonts w:ascii="Palatino Linotype" w:hAnsi="Palatino Linotype"/>
          <w:i/>
          <w:sz w:val="22"/>
        </w:rPr>
        <w:t>(…)</w:t>
      </w:r>
    </w:p>
    <w:p w14:paraId="5768AFBC" w14:textId="77777777" w:rsidR="00560ED7" w:rsidRPr="008321E5" w:rsidRDefault="00560ED7" w:rsidP="00560ED7">
      <w:pPr>
        <w:ind w:left="567" w:right="567"/>
        <w:jc w:val="both"/>
        <w:rPr>
          <w:rFonts w:ascii="Palatino Linotype" w:hAnsi="Palatino Linotype"/>
          <w:i/>
          <w:sz w:val="22"/>
        </w:rPr>
      </w:pPr>
      <w:r w:rsidRPr="008321E5">
        <w:rPr>
          <w:rFonts w:ascii="Palatino Linotype" w:hAnsi="Palatino Linotype"/>
          <w:b/>
          <w:i/>
          <w:sz w:val="22"/>
        </w:rPr>
        <w:t>Artículo 160.</w:t>
      </w:r>
      <w:r w:rsidRPr="008321E5">
        <w:rPr>
          <w:rFonts w:ascii="Palatino Linotype" w:hAnsi="Palatino Linotype"/>
          <w:i/>
          <w:sz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62A9A1C" w14:textId="77777777" w:rsidR="00560ED7" w:rsidRPr="008321E5" w:rsidRDefault="00560ED7" w:rsidP="00560ED7">
      <w:pPr>
        <w:ind w:left="567" w:right="567"/>
        <w:jc w:val="both"/>
        <w:rPr>
          <w:rFonts w:ascii="Palatino Linotype" w:hAnsi="Palatino Linotype"/>
          <w:i/>
          <w:sz w:val="22"/>
        </w:rPr>
      </w:pPr>
    </w:p>
    <w:p w14:paraId="0B6703B5" w14:textId="77777777" w:rsidR="00560ED7" w:rsidRPr="008321E5" w:rsidRDefault="00560ED7" w:rsidP="00560ED7">
      <w:pPr>
        <w:ind w:left="567" w:right="567"/>
        <w:jc w:val="both"/>
        <w:rPr>
          <w:rFonts w:ascii="Palatino Linotype" w:hAnsi="Palatino Linotype"/>
          <w:i/>
          <w:sz w:val="22"/>
        </w:rPr>
      </w:pPr>
      <w:r w:rsidRPr="008321E5">
        <w:rPr>
          <w:rFonts w:ascii="Palatino Linotype" w:hAnsi="Palatino Linotype"/>
          <w:i/>
          <w:sz w:val="22"/>
        </w:rPr>
        <w:t>En caso que la información solicitada consista en bases de datos se deberá privilegiar la entrega de la misma en formatos abiertos.</w:t>
      </w:r>
    </w:p>
    <w:p w14:paraId="0A0600F0" w14:textId="77777777" w:rsidR="00560ED7" w:rsidRPr="008321E5" w:rsidRDefault="00560ED7" w:rsidP="00560ED7">
      <w:pPr>
        <w:spacing w:line="360" w:lineRule="auto"/>
        <w:jc w:val="both"/>
        <w:rPr>
          <w:rFonts w:ascii="Palatino Linotype" w:hAnsi="Palatino Linotype"/>
        </w:rPr>
      </w:pPr>
    </w:p>
    <w:p w14:paraId="235EA3EC" w14:textId="77777777" w:rsidR="00560ED7" w:rsidRPr="008321E5" w:rsidRDefault="00560ED7" w:rsidP="00560ED7">
      <w:pPr>
        <w:spacing w:line="360" w:lineRule="auto"/>
        <w:jc w:val="both"/>
        <w:rPr>
          <w:rFonts w:ascii="Palatino Linotype" w:hAnsi="Palatino Linotype"/>
        </w:rPr>
      </w:pPr>
      <w:r w:rsidRPr="008321E5">
        <w:rPr>
          <w:rFonts w:ascii="Palatino Linotype" w:hAnsi="Palatino Linotype"/>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8321E5">
        <w:rPr>
          <w:rFonts w:ascii="Palatino Linotype" w:hAnsi="Palatino Linotype"/>
          <w:bCs/>
        </w:rPr>
        <w:t>de la Ley local en la materia, que se reproduce de la siguiente forma</w:t>
      </w:r>
      <w:r w:rsidRPr="008321E5">
        <w:rPr>
          <w:rFonts w:ascii="Palatino Linotype" w:hAnsi="Palatino Linotype"/>
        </w:rPr>
        <w:t>:</w:t>
      </w:r>
    </w:p>
    <w:p w14:paraId="00C35913" w14:textId="77777777" w:rsidR="00560ED7" w:rsidRPr="008321E5" w:rsidRDefault="00560ED7" w:rsidP="00560ED7">
      <w:pPr>
        <w:rPr>
          <w:lang w:val="es-MX"/>
        </w:rPr>
      </w:pPr>
    </w:p>
    <w:p w14:paraId="613CD430" w14:textId="77777777" w:rsidR="00560ED7" w:rsidRPr="008321E5" w:rsidRDefault="00560ED7" w:rsidP="00560ED7">
      <w:pPr>
        <w:ind w:left="567" w:right="567"/>
        <w:jc w:val="both"/>
        <w:rPr>
          <w:rFonts w:ascii="Palatino Linotype" w:hAnsi="Palatino Linotype" w:cs="Arial"/>
          <w:i/>
          <w:sz w:val="22"/>
        </w:rPr>
      </w:pPr>
      <w:r w:rsidRPr="008321E5">
        <w:rPr>
          <w:rFonts w:ascii="Palatino Linotype" w:hAnsi="Palatino Linotype" w:cs="Arial"/>
          <w:b/>
          <w:i/>
          <w:sz w:val="22"/>
        </w:rPr>
        <w:t>Artículo 166.</w:t>
      </w:r>
      <w:r w:rsidRPr="008321E5">
        <w:rPr>
          <w:rFonts w:ascii="Palatino Linotype" w:hAnsi="Palatino Linotype" w:cs="Arial"/>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75A52EAB" w14:textId="77777777" w:rsidR="00560ED7" w:rsidRPr="008321E5" w:rsidRDefault="00560ED7" w:rsidP="00560ED7">
      <w:pPr>
        <w:spacing w:line="360" w:lineRule="auto"/>
        <w:jc w:val="both"/>
        <w:rPr>
          <w:rFonts w:ascii="Palatino Linotype" w:hAnsi="Palatino Linotype"/>
        </w:rPr>
      </w:pPr>
    </w:p>
    <w:p w14:paraId="5CFC5DBD" w14:textId="77777777" w:rsidR="00560ED7" w:rsidRPr="008321E5" w:rsidRDefault="00560ED7" w:rsidP="00560ED7">
      <w:pPr>
        <w:spacing w:line="360" w:lineRule="auto"/>
        <w:jc w:val="both"/>
        <w:rPr>
          <w:rFonts w:ascii="Palatino Linotype" w:hAnsi="Palatino Linotype"/>
        </w:rPr>
      </w:pPr>
      <w:r w:rsidRPr="008321E5">
        <w:rPr>
          <w:rFonts w:ascii="Palatino Linotype" w:hAnsi="Palatino Linotype"/>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58A5132B" w14:textId="77777777" w:rsidR="00560ED7" w:rsidRPr="008321E5" w:rsidRDefault="00560ED7" w:rsidP="00560ED7">
      <w:pPr>
        <w:rPr>
          <w:lang w:val="es-MX"/>
        </w:rPr>
      </w:pPr>
    </w:p>
    <w:p w14:paraId="4FDD4DF5" w14:textId="77777777" w:rsidR="00560ED7" w:rsidRPr="008321E5" w:rsidRDefault="00560ED7" w:rsidP="00560ED7">
      <w:pPr>
        <w:ind w:left="567" w:right="567"/>
        <w:jc w:val="both"/>
        <w:rPr>
          <w:rFonts w:ascii="Palatino Linotype" w:hAnsi="Palatino Linotype"/>
          <w:i/>
          <w:sz w:val="22"/>
        </w:rPr>
      </w:pPr>
      <w:r w:rsidRPr="008321E5">
        <w:rPr>
          <w:rFonts w:ascii="Palatino Linotype" w:hAnsi="Palatino Linotype"/>
          <w:b/>
          <w:i/>
          <w:sz w:val="22"/>
        </w:rPr>
        <w:t>A</w:t>
      </w:r>
      <w:r w:rsidRPr="008321E5">
        <w:rPr>
          <w:rFonts w:ascii="Palatino Linotype" w:hAnsi="Palatino Linotype"/>
          <w:b/>
          <w:bCs/>
          <w:i/>
          <w:sz w:val="22"/>
        </w:rPr>
        <w:t>rtículo 24.</w:t>
      </w:r>
      <w:r w:rsidRPr="008321E5">
        <w:rPr>
          <w:rFonts w:ascii="Palatino Linotype" w:hAnsi="Palatino Linotype"/>
          <w:bCs/>
          <w:i/>
          <w:sz w:val="22"/>
        </w:rPr>
        <w:t xml:space="preserve"> </w:t>
      </w:r>
      <w:r w:rsidRPr="008321E5">
        <w:rPr>
          <w:rFonts w:ascii="Palatino Linotype" w:hAnsi="Palatino Linotype"/>
          <w:i/>
          <w:sz w:val="22"/>
        </w:rPr>
        <w:t>Para el cumplimiento de los objetivos de esta Ley, los sujetos obligados deberán cumplir con las siguientes obligaciones, según corresponda, de acuerdo a su naturaleza:</w:t>
      </w:r>
    </w:p>
    <w:p w14:paraId="78049B13" w14:textId="77777777" w:rsidR="00560ED7" w:rsidRPr="008321E5" w:rsidRDefault="00560ED7" w:rsidP="00560ED7">
      <w:pPr>
        <w:ind w:left="567" w:right="567"/>
        <w:jc w:val="both"/>
        <w:rPr>
          <w:rFonts w:ascii="Palatino Linotype" w:hAnsi="Palatino Linotype"/>
          <w:i/>
          <w:sz w:val="22"/>
        </w:rPr>
      </w:pPr>
      <w:r w:rsidRPr="008321E5">
        <w:rPr>
          <w:rFonts w:ascii="Palatino Linotype" w:hAnsi="Palatino Linotype"/>
          <w:bCs/>
          <w:i/>
          <w:sz w:val="22"/>
        </w:rPr>
        <w:t>(..</w:t>
      </w:r>
      <w:r w:rsidRPr="008321E5">
        <w:rPr>
          <w:rFonts w:ascii="Palatino Linotype" w:hAnsi="Palatino Linotype"/>
          <w:i/>
          <w:sz w:val="22"/>
        </w:rPr>
        <w:t>.)</w:t>
      </w:r>
    </w:p>
    <w:p w14:paraId="63BE1765" w14:textId="77777777" w:rsidR="00560ED7" w:rsidRPr="008321E5" w:rsidRDefault="00560ED7" w:rsidP="00560ED7">
      <w:pPr>
        <w:ind w:left="567" w:right="567"/>
        <w:jc w:val="both"/>
        <w:rPr>
          <w:rFonts w:ascii="Palatino Linotype" w:hAnsi="Palatino Linotype"/>
          <w:bCs/>
          <w:i/>
          <w:sz w:val="22"/>
        </w:rPr>
      </w:pPr>
      <w:r w:rsidRPr="008321E5">
        <w:rPr>
          <w:rFonts w:ascii="Palatino Linotype" w:hAnsi="Palatino Linotype"/>
          <w:b/>
          <w:bCs/>
          <w:i/>
          <w:sz w:val="22"/>
        </w:rPr>
        <w:t>XI.</w:t>
      </w:r>
      <w:r w:rsidRPr="008321E5">
        <w:rPr>
          <w:rFonts w:ascii="Palatino Linotype" w:hAnsi="Palatino Linotype"/>
          <w:bCs/>
          <w:i/>
          <w:sz w:val="22"/>
        </w:rPr>
        <w:t xml:space="preserve"> Dar acceso a la información pública que le sea requerida, en los términos de la Ley General, esta Ley y demás disposiciones jurídicas aplicables;</w:t>
      </w:r>
    </w:p>
    <w:p w14:paraId="0E946253" w14:textId="77777777" w:rsidR="00560ED7" w:rsidRPr="008321E5" w:rsidRDefault="00560ED7" w:rsidP="00560ED7">
      <w:pPr>
        <w:autoSpaceDE w:val="0"/>
        <w:autoSpaceDN w:val="0"/>
        <w:adjustRightInd w:val="0"/>
        <w:spacing w:line="360" w:lineRule="auto"/>
        <w:jc w:val="both"/>
        <w:rPr>
          <w:rFonts w:ascii="Palatino Linotype" w:hAnsi="Palatino Linotype" w:cs="Arial"/>
        </w:rPr>
      </w:pPr>
    </w:p>
    <w:p w14:paraId="6D8CBB74" w14:textId="77777777" w:rsidR="00560ED7" w:rsidRPr="008321E5" w:rsidRDefault="00560ED7" w:rsidP="00560ED7">
      <w:pPr>
        <w:autoSpaceDE w:val="0"/>
        <w:autoSpaceDN w:val="0"/>
        <w:adjustRightInd w:val="0"/>
        <w:spacing w:line="360" w:lineRule="auto"/>
        <w:jc w:val="both"/>
        <w:rPr>
          <w:rFonts w:ascii="Palatino Linotype" w:hAnsi="Palatino Linotype" w:cs="Arial"/>
        </w:rPr>
      </w:pPr>
      <w:r w:rsidRPr="008321E5">
        <w:rPr>
          <w:rFonts w:ascii="Palatino Linotype" w:hAnsi="Palatino Linotype" w:cs="Arial"/>
        </w:rPr>
        <w:lastRenderedPageBreak/>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4B003EE9" w14:textId="77777777" w:rsidR="00560ED7" w:rsidRPr="008321E5" w:rsidRDefault="00560ED7" w:rsidP="00560ED7">
      <w:pPr>
        <w:autoSpaceDE w:val="0"/>
        <w:autoSpaceDN w:val="0"/>
        <w:adjustRightInd w:val="0"/>
        <w:spacing w:line="360" w:lineRule="auto"/>
        <w:jc w:val="both"/>
        <w:rPr>
          <w:rFonts w:ascii="Palatino Linotype" w:hAnsi="Palatino Linotype" w:cs="Arial"/>
        </w:rPr>
      </w:pPr>
    </w:p>
    <w:p w14:paraId="637A4E87" w14:textId="63755BCB" w:rsidR="00560ED7" w:rsidRPr="008321E5" w:rsidRDefault="00560ED7" w:rsidP="00560ED7">
      <w:pPr>
        <w:tabs>
          <w:tab w:val="left" w:pos="709"/>
        </w:tabs>
        <w:spacing w:line="360" w:lineRule="auto"/>
        <w:ind w:right="51"/>
        <w:jc w:val="both"/>
        <w:rPr>
          <w:rFonts w:ascii="Palatino Linotype" w:hAnsi="Palatino Linotype"/>
        </w:rPr>
      </w:pPr>
      <w:r w:rsidRPr="008321E5">
        <w:rPr>
          <w:rFonts w:ascii="Palatino Linotype" w:hAnsi="Palatino Linotype"/>
        </w:rPr>
        <w:t xml:space="preserve">En este tenor, de forma objetiva al desentrañar </w:t>
      </w:r>
      <w:r w:rsidR="00EE538D" w:rsidRPr="008321E5">
        <w:rPr>
          <w:rFonts w:ascii="Palatino Linotype" w:hAnsi="Palatino Linotype"/>
        </w:rPr>
        <w:t xml:space="preserve">la </w:t>
      </w:r>
      <w:r w:rsidRPr="008321E5">
        <w:rPr>
          <w:rFonts w:ascii="Palatino Linotype" w:hAnsi="Palatino Linotype"/>
        </w:rPr>
        <w:t xml:space="preserve">solicitud de información, podemos identificar que </w:t>
      </w:r>
      <w:r w:rsidRPr="008321E5">
        <w:rPr>
          <w:rFonts w:ascii="Palatino Linotype" w:hAnsi="Palatino Linotype"/>
          <w:b/>
        </w:rPr>
        <w:t xml:space="preserve">El Recurrente </w:t>
      </w:r>
      <w:r w:rsidRPr="008321E5">
        <w:rPr>
          <w:rFonts w:ascii="Palatino Linotype" w:hAnsi="Palatino Linotype"/>
        </w:rPr>
        <w:t xml:space="preserve">peticiona el o los documentos, donde conste lo subsecuente: </w:t>
      </w:r>
    </w:p>
    <w:p w14:paraId="662381BC" w14:textId="77777777" w:rsidR="00560ED7" w:rsidRPr="008321E5" w:rsidRDefault="00560ED7" w:rsidP="00560ED7">
      <w:pPr>
        <w:tabs>
          <w:tab w:val="left" w:pos="709"/>
        </w:tabs>
        <w:spacing w:line="360" w:lineRule="auto"/>
        <w:ind w:right="51"/>
        <w:jc w:val="both"/>
        <w:rPr>
          <w:rFonts w:ascii="Palatino Linotype" w:hAnsi="Palatino Linotype"/>
        </w:rPr>
      </w:pPr>
    </w:p>
    <w:p w14:paraId="7947F795" w14:textId="77777777" w:rsidR="00A22F4C" w:rsidRPr="008321E5" w:rsidRDefault="001855EF" w:rsidP="00A22F4C">
      <w:pPr>
        <w:tabs>
          <w:tab w:val="left" w:pos="709"/>
        </w:tabs>
        <w:spacing w:line="360" w:lineRule="auto"/>
        <w:ind w:right="51"/>
        <w:jc w:val="both"/>
        <w:rPr>
          <w:rFonts w:ascii="Palatino Linotype" w:hAnsi="Palatino Linotype"/>
          <w:b/>
          <w:bCs/>
          <w:u w:val="thick"/>
        </w:rPr>
      </w:pPr>
      <w:r w:rsidRPr="008321E5">
        <w:rPr>
          <w:rFonts w:ascii="Palatino Linotype" w:hAnsi="Palatino Linotype"/>
          <w:b/>
          <w:bCs/>
          <w:u w:val="thick"/>
        </w:rPr>
        <w:t xml:space="preserve">Del Presidente Municipal Ricardo Moreno Bastida. </w:t>
      </w:r>
    </w:p>
    <w:p w14:paraId="5DEDE7D0" w14:textId="380A2C08" w:rsidR="001855EF" w:rsidRPr="008321E5" w:rsidRDefault="001855EF" w:rsidP="00714E29">
      <w:pPr>
        <w:pStyle w:val="Prrafodelista"/>
        <w:numPr>
          <w:ilvl w:val="0"/>
          <w:numId w:val="32"/>
        </w:numPr>
        <w:tabs>
          <w:tab w:val="left" w:pos="709"/>
        </w:tabs>
        <w:spacing w:line="360" w:lineRule="auto"/>
        <w:ind w:right="51"/>
        <w:jc w:val="both"/>
        <w:rPr>
          <w:rFonts w:ascii="Palatino Linotype" w:hAnsi="Palatino Linotype"/>
        </w:rPr>
      </w:pPr>
      <w:r w:rsidRPr="008321E5">
        <w:rPr>
          <w:rFonts w:ascii="Palatino Linotype" w:hAnsi="Palatino Linotype"/>
        </w:rPr>
        <w:t xml:space="preserve">¿Cuánto ha gastado en publicidad o en la contratación de difusión de sus temas de su competencia en los años fiscales 2025, 2024, 2023, 2022, 2021, 2020, 2019, 2018? </w:t>
      </w:r>
    </w:p>
    <w:p w14:paraId="680D2C11" w14:textId="77777777" w:rsidR="001855EF" w:rsidRPr="008321E5" w:rsidRDefault="001855EF" w:rsidP="00714E29">
      <w:pPr>
        <w:pStyle w:val="Prrafodelista"/>
        <w:numPr>
          <w:ilvl w:val="0"/>
          <w:numId w:val="32"/>
        </w:numPr>
        <w:tabs>
          <w:tab w:val="left" w:pos="709"/>
        </w:tabs>
        <w:spacing w:line="360" w:lineRule="auto"/>
        <w:ind w:right="51"/>
        <w:jc w:val="both"/>
        <w:rPr>
          <w:rFonts w:ascii="Palatino Linotype" w:hAnsi="Palatino Linotype"/>
        </w:rPr>
      </w:pPr>
      <w:r w:rsidRPr="008321E5">
        <w:rPr>
          <w:rFonts w:ascii="Palatino Linotype" w:hAnsi="Palatino Linotype"/>
        </w:rPr>
        <w:t xml:space="preserve">¿Cuáles son sus actividades con forme a los lineamientos legales establecidos y cuales desarrolla? </w:t>
      </w:r>
    </w:p>
    <w:p w14:paraId="594E7FCA" w14:textId="77777777" w:rsidR="001855EF" w:rsidRPr="008321E5" w:rsidRDefault="001855EF" w:rsidP="00714E29">
      <w:pPr>
        <w:pStyle w:val="Prrafodelista"/>
        <w:numPr>
          <w:ilvl w:val="0"/>
          <w:numId w:val="32"/>
        </w:numPr>
        <w:tabs>
          <w:tab w:val="left" w:pos="709"/>
        </w:tabs>
        <w:spacing w:line="360" w:lineRule="auto"/>
        <w:ind w:right="51"/>
        <w:jc w:val="both"/>
        <w:rPr>
          <w:rFonts w:ascii="Palatino Linotype" w:hAnsi="Palatino Linotype"/>
        </w:rPr>
      </w:pPr>
      <w:r w:rsidRPr="008321E5">
        <w:rPr>
          <w:rFonts w:ascii="Palatino Linotype" w:hAnsi="Palatino Linotype"/>
        </w:rPr>
        <w:t xml:space="preserve">¿Qué comisión preside o en cual participa? </w:t>
      </w:r>
    </w:p>
    <w:p w14:paraId="0A30EBAA" w14:textId="77777777" w:rsidR="001855EF" w:rsidRPr="008321E5" w:rsidRDefault="001855EF" w:rsidP="00714E29">
      <w:pPr>
        <w:pStyle w:val="Prrafodelista"/>
        <w:numPr>
          <w:ilvl w:val="0"/>
          <w:numId w:val="32"/>
        </w:numPr>
        <w:tabs>
          <w:tab w:val="left" w:pos="709"/>
        </w:tabs>
        <w:spacing w:line="360" w:lineRule="auto"/>
        <w:ind w:right="51"/>
        <w:jc w:val="both"/>
        <w:rPr>
          <w:rFonts w:ascii="Palatino Linotype" w:hAnsi="Palatino Linotype"/>
        </w:rPr>
      </w:pPr>
      <w:r w:rsidRPr="008321E5">
        <w:rPr>
          <w:rFonts w:ascii="Palatino Linotype" w:hAnsi="Palatino Linotype"/>
        </w:rPr>
        <w:t xml:space="preserve">Copia de los proyectos o iniciativas que ha realizado o propuesto en cabildo en toda esta administración 2022-2024. </w:t>
      </w:r>
    </w:p>
    <w:p w14:paraId="246A3E4B" w14:textId="77777777" w:rsidR="001855EF" w:rsidRPr="008321E5" w:rsidRDefault="001855EF" w:rsidP="00714E29">
      <w:pPr>
        <w:pStyle w:val="Prrafodelista"/>
        <w:numPr>
          <w:ilvl w:val="0"/>
          <w:numId w:val="32"/>
        </w:numPr>
        <w:tabs>
          <w:tab w:val="left" w:pos="709"/>
        </w:tabs>
        <w:spacing w:line="360" w:lineRule="auto"/>
        <w:ind w:right="51"/>
        <w:jc w:val="both"/>
        <w:rPr>
          <w:rFonts w:ascii="Palatino Linotype" w:hAnsi="Palatino Linotype"/>
        </w:rPr>
      </w:pPr>
      <w:r w:rsidRPr="008321E5">
        <w:rPr>
          <w:rFonts w:ascii="Palatino Linotype" w:hAnsi="Palatino Linotype"/>
        </w:rPr>
        <w:t>Copia de los proyectos o iniciativas que ha realizado o propuesto en cabildo en toda esta administración 2025.</w:t>
      </w:r>
    </w:p>
    <w:p w14:paraId="4E0D39E9" w14:textId="77777777" w:rsidR="001855EF" w:rsidRPr="008321E5" w:rsidRDefault="001855EF" w:rsidP="00714E29">
      <w:pPr>
        <w:pStyle w:val="Prrafodelista"/>
        <w:numPr>
          <w:ilvl w:val="0"/>
          <w:numId w:val="32"/>
        </w:numPr>
        <w:tabs>
          <w:tab w:val="left" w:pos="709"/>
        </w:tabs>
        <w:spacing w:line="360" w:lineRule="auto"/>
        <w:ind w:right="51"/>
        <w:jc w:val="both"/>
        <w:rPr>
          <w:rFonts w:ascii="Palatino Linotype" w:hAnsi="Palatino Linotype"/>
        </w:rPr>
      </w:pPr>
      <w:r w:rsidRPr="008321E5">
        <w:rPr>
          <w:rFonts w:ascii="Palatino Linotype" w:hAnsi="Palatino Linotype"/>
        </w:rPr>
        <w:t xml:space="preserve">Informe y sustente sus logros más relevantes en la presente administración. </w:t>
      </w:r>
    </w:p>
    <w:p w14:paraId="62D5B95D" w14:textId="77777777" w:rsidR="001855EF" w:rsidRPr="008321E5" w:rsidRDefault="001855EF" w:rsidP="00714E29">
      <w:pPr>
        <w:pStyle w:val="Prrafodelista"/>
        <w:numPr>
          <w:ilvl w:val="0"/>
          <w:numId w:val="32"/>
        </w:numPr>
        <w:tabs>
          <w:tab w:val="left" w:pos="709"/>
        </w:tabs>
        <w:spacing w:line="360" w:lineRule="auto"/>
        <w:ind w:right="51"/>
        <w:jc w:val="both"/>
        <w:rPr>
          <w:rFonts w:ascii="Palatino Linotype" w:hAnsi="Palatino Linotype"/>
        </w:rPr>
      </w:pPr>
      <w:r w:rsidRPr="008321E5">
        <w:rPr>
          <w:rFonts w:ascii="Palatino Linotype" w:hAnsi="Palatino Linotype"/>
        </w:rPr>
        <w:lastRenderedPageBreak/>
        <w:t>¿Cuánto tiempo destina a sus redes sociales dentro de su jornada laboral diaria?</w:t>
      </w:r>
    </w:p>
    <w:p w14:paraId="7FE9D79B" w14:textId="77777777" w:rsidR="001855EF" w:rsidRPr="008321E5" w:rsidRDefault="001855EF" w:rsidP="00714E29">
      <w:pPr>
        <w:pStyle w:val="Prrafodelista"/>
        <w:numPr>
          <w:ilvl w:val="0"/>
          <w:numId w:val="32"/>
        </w:numPr>
        <w:tabs>
          <w:tab w:val="left" w:pos="709"/>
        </w:tabs>
        <w:spacing w:line="360" w:lineRule="auto"/>
        <w:ind w:right="51"/>
        <w:jc w:val="both"/>
        <w:rPr>
          <w:rFonts w:ascii="Palatino Linotype" w:hAnsi="Palatino Linotype"/>
        </w:rPr>
      </w:pPr>
      <w:r w:rsidRPr="008321E5">
        <w:rPr>
          <w:rFonts w:ascii="Palatino Linotype" w:hAnsi="Palatino Linotype"/>
        </w:rPr>
        <w:t xml:space="preserve">Defina las actividades de cada uno de los servidores públicos asignados a la Décima Regiduría. </w:t>
      </w:r>
    </w:p>
    <w:p w14:paraId="099F335F" w14:textId="46361E16" w:rsidR="001855EF" w:rsidRPr="008321E5" w:rsidRDefault="00D73D40" w:rsidP="00714E29">
      <w:pPr>
        <w:pStyle w:val="Prrafodelista"/>
        <w:numPr>
          <w:ilvl w:val="0"/>
          <w:numId w:val="32"/>
        </w:numPr>
        <w:tabs>
          <w:tab w:val="left" w:pos="709"/>
        </w:tabs>
        <w:spacing w:line="360" w:lineRule="auto"/>
        <w:ind w:right="51"/>
        <w:jc w:val="both"/>
        <w:rPr>
          <w:rFonts w:ascii="Palatino Linotype" w:hAnsi="Palatino Linotype"/>
        </w:rPr>
      </w:pPr>
      <w:r w:rsidRPr="008321E5">
        <w:rPr>
          <w:rFonts w:ascii="Palatino Linotype" w:hAnsi="Palatino Linotype"/>
        </w:rPr>
        <w:t>C</w:t>
      </w:r>
      <w:r w:rsidR="001855EF" w:rsidRPr="008321E5">
        <w:rPr>
          <w:rFonts w:ascii="Palatino Linotype" w:hAnsi="Palatino Linotype"/>
        </w:rPr>
        <w:t xml:space="preserve">opia de los gastos que ha comprobado en el periodo comprendido de la presente administración. </w:t>
      </w:r>
    </w:p>
    <w:p w14:paraId="7D468FB8" w14:textId="4663A4DB" w:rsidR="001855EF" w:rsidRPr="008321E5" w:rsidRDefault="00D73D40" w:rsidP="00714E29">
      <w:pPr>
        <w:pStyle w:val="Prrafodelista"/>
        <w:numPr>
          <w:ilvl w:val="0"/>
          <w:numId w:val="32"/>
        </w:numPr>
        <w:tabs>
          <w:tab w:val="left" w:pos="709"/>
        </w:tabs>
        <w:spacing w:line="360" w:lineRule="auto"/>
        <w:ind w:right="51"/>
        <w:jc w:val="both"/>
        <w:rPr>
          <w:rFonts w:ascii="Palatino Linotype" w:hAnsi="Palatino Linotype"/>
        </w:rPr>
      </w:pPr>
      <w:r w:rsidRPr="008321E5">
        <w:rPr>
          <w:rFonts w:ascii="Palatino Linotype" w:hAnsi="Palatino Linotype"/>
        </w:rPr>
        <w:t>Se</w:t>
      </w:r>
      <w:r w:rsidR="001855EF" w:rsidRPr="008321E5">
        <w:rPr>
          <w:rFonts w:ascii="Palatino Linotype" w:hAnsi="Palatino Linotype"/>
        </w:rPr>
        <w:t xml:space="preserve"> informe si la pintura, brocha o rodillo con la que se encontraba pintando los compro de su salario o del presupuesto asignado a la Regiduría, por lo que solicito ticket de compra o factura de los mismos. </w:t>
      </w:r>
    </w:p>
    <w:p w14:paraId="7E8DC260" w14:textId="583E638B" w:rsidR="001855EF" w:rsidRPr="008321E5" w:rsidRDefault="00D73D40" w:rsidP="00714E29">
      <w:pPr>
        <w:pStyle w:val="Prrafodelista"/>
        <w:numPr>
          <w:ilvl w:val="0"/>
          <w:numId w:val="32"/>
        </w:numPr>
        <w:tabs>
          <w:tab w:val="left" w:pos="709"/>
        </w:tabs>
        <w:spacing w:line="360" w:lineRule="auto"/>
        <w:ind w:right="51"/>
        <w:jc w:val="both"/>
        <w:rPr>
          <w:rFonts w:ascii="Palatino Linotype" w:hAnsi="Palatino Linotype"/>
        </w:rPr>
      </w:pPr>
      <w:r w:rsidRPr="008321E5">
        <w:rPr>
          <w:rFonts w:ascii="Palatino Linotype" w:hAnsi="Palatino Linotype"/>
        </w:rPr>
        <w:t>C</w:t>
      </w:r>
      <w:r w:rsidR="001855EF" w:rsidRPr="008321E5">
        <w:rPr>
          <w:rFonts w:ascii="Palatino Linotype" w:hAnsi="Palatino Linotype"/>
        </w:rPr>
        <w:t>opia de todas y cada una de las imágenes que mostr</w:t>
      </w:r>
      <w:r w:rsidRPr="008321E5">
        <w:rPr>
          <w:rFonts w:ascii="Palatino Linotype" w:hAnsi="Palatino Linotype"/>
        </w:rPr>
        <w:t>ó</w:t>
      </w:r>
      <w:r w:rsidR="001855EF" w:rsidRPr="008321E5">
        <w:rPr>
          <w:rFonts w:ascii="Palatino Linotype" w:hAnsi="Palatino Linotype"/>
        </w:rPr>
        <w:t xml:space="preserve"> el día 10 de agosto del presente año en la sesión de cabildo. </w:t>
      </w:r>
    </w:p>
    <w:p w14:paraId="69DA9B84" w14:textId="7E2B7BE2" w:rsidR="001855EF" w:rsidRPr="008321E5" w:rsidRDefault="001855EF" w:rsidP="00714E29">
      <w:pPr>
        <w:pStyle w:val="Prrafodelista"/>
        <w:numPr>
          <w:ilvl w:val="0"/>
          <w:numId w:val="32"/>
        </w:numPr>
        <w:tabs>
          <w:tab w:val="left" w:pos="709"/>
        </w:tabs>
        <w:spacing w:line="360" w:lineRule="auto"/>
        <w:ind w:right="51"/>
        <w:jc w:val="both"/>
        <w:rPr>
          <w:rFonts w:ascii="Palatino Linotype" w:hAnsi="Palatino Linotype"/>
        </w:rPr>
      </w:pPr>
      <w:r w:rsidRPr="008321E5">
        <w:rPr>
          <w:rFonts w:ascii="Palatino Linotype" w:hAnsi="Palatino Linotype"/>
        </w:rPr>
        <w:t xml:space="preserve">Me proporcione su receta médica o dictamen médico que muestre las lesiones que le obligaron a portar el collarín que trae en el cuello. </w:t>
      </w:r>
    </w:p>
    <w:p w14:paraId="39AD048C" w14:textId="2A1A52FA" w:rsidR="001855EF" w:rsidRPr="008321E5" w:rsidRDefault="00D73D40" w:rsidP="00714E29">
      <w:pPr>
        <w:pStyle w:val="Prrafodelista"/>
        <w:numPr>
          <w:ilvl w:val="0"/>
          <w:numId w:val="32"/>
        </w:numPr>
        <w:tabs>
          <w:tab w:val="left" w:pos="709"/>
        </w:tabs>
        <w:spacing w:line="360" w:lineRule="auto"/>
        <w:ind w:right="51"/>
        <w:jc w:val="both"/>
        <w:rPr>
          <w:rFonts w:ascii="Palatino Linotype" w:hAnsi="Palatino Linotype"/>
        </w:rPr>
      </w:pPr>
      <w:r w:rsidRPr="008321E5">
        <w:rPr>
          <w:rFonts w:ascii="Palatino Linotype" w:hAnsi="Palatino Linotype"/>
        </w:rPr>
        <w:t>E</w:t>
      </w:r>
      <w:r w:rsidR="001855EF" w:rsidRPr="008321E5">
        <w:rPr>
          <w:rFonts w:ascii="Palatino Linotype" w:hAnsi="Palatino Linotype"/>
        </w:rPr>
        <w:t xml:space="preserve">l fundamento legal para que pueda abandonar las sesiones de cabildo, ya que al ser un representante de la sociedad esta para representarnos. </w:t>
      </w:r>
    </w:p>
    <w:p w14:paraId="51B142F7" w14:textId="3F8D1590" w:rsidR="00560ED7" w:rsidRPr="008321E5" w:rsidRDefault="00D73D40" w:rsidP="00714E29">
      <w:pPr>
        <w:pStyle w:val="Prrafodelista"/>
        <w:numPr>
          <w:ilvl w:val="0"/>
          <w:numId w:val="32"/>
        </w:numPr>
        <w:tabs>
          <w:tab w:val="left" w:pos="709"/>
        </w:tabs>
        <w:spacing w:line="360" w:lineRule="auto"/>
        <w:ind w:right="51"/>
        <w:jc w:val="both"/>
        <w:rPr>
          <w:rFonts w:ascii="Palatino Linotype" w:hAnsi="Palatino Linotype"/>
        </w:rPr>
      </w:pPr>
      <w:r w:rsidRPr="008321E5">
        <w:rPr>
          <w:rFonts w:ascii="Palatino Linotype" w:hAnsi="Palatino Linotype"/>
        </w:rPr>
        <w:t>E</w:t>
      </w:r>
      <w:r w:rsidR="001855EF" w:rsidRPr="008321E5">
        <w:rPr>
          <w:rFonts w:ascii="Palatino Linotype" w:hAnsi="Palatino Linotype"/>
        </w:rPr>
        <w:t>l número exacto de cu</w:t>
      </w:r>
      <w:r w:rsidRPr="008321E5">
        <w:rPr>
          <w:rFonts w:ascii="Palatino Linotype" w:hAnsi="Palatino Linotype"/>
        </w:rPr>
        <w:t>á</w:t>
      </w:r>
      <w:r w:rsidR="001855EF" w:rsidRPr="008321E5">
        <w:rPr>
          <w:rFonts w:ascii="Palatino Linotype" w:hAnsi="Palatino Linotype"/>
        </w:rPr>
        <w:t>ntas son las veces que en las sesiones de cabildo se ha salido por rabietas o infantil o prepotencia o incapacidad, ya que a un trabajador que dice usted representar esto le costaría su trabajo por abandono del mismo según la legislación vigente.</w:t>
      </w:r>
    </w:p>
    <w:p w14:paraId="2B29D1AE" w14:textId="77777777" w:rsidR="00560ED7" w:rsidRPr="008321E5" w:rsidRDefault="00560ED7" w:rsidP="00560ED7">
      <w:pPr>
        <w:pStyle w:val="Sinespaciado"/>
      </w:pPr>
    </w:p>
    <w:p w14:paraId="784617F3" w14:textId="7882FEF5" w:rsidR="009476C9" w:rsidRPr="008321E5" w:rsidRDefault="009476C9" w:rsidP="009476C9">
      <w:pPr>
        <w:pStyle w:val="Prrafodelista"/>
        <w:spacing w:line="360" w:lineRule="auto"/>
        <w:ind w:left="0"/>
        <w:contextualSpacing/>
        <w:jc w:val="both"/>
        <w:rPr>
          <w:rFonts w:ascii="Palatino Linotype" w:hAnsi="Palatino Linotype"/>
          <w:color w:val="000000"/>
        </w:rPr>
      </w:pPr>
      <w:r w:rsidRPr="008321E5">
        <w:rPr>
          <w:rFonts w:ascii="Palatino Linotype" w:hAnsi="Palatino Linotype"/>
          <w:color w:val="000000"/>
        </w:rPr>
        <w:t xml:space="preserve">Ahora bien, en dicha solicitud se observa en primer lugar que la información fue formulada parcialmente a través de planteamientos en donde </w:t>
      </w:r>
      <w:r w:rsidRPr="008321E5">
        <w:rPr>
          <w:rFonts w:ascii="Palatino Linotype" w:hAnsi="Palatino Linotype" w:cs="Arial"/>
          <w:bCs/>
          <w:iCs/>
          <w:color w:val="222222"/>
        </w:rPr>
        <w:t>no se identifica un documento en específico</w:t>
      </w:r>
      <w:r w:rsidRPr="008321E5">
        <w:rPr>
          <w:rFonts w:ascii="Palatino Linotype" w:hAnsi="Palatino Linotype"/>
          <w:color w:val="000000"/>
        </w:rPr>
        <w:t>, en segundo lugar, se aprecia que en la misma se vierten manifestaciones subjetivas que no pueden ser atendidas mediante el Derecho de Acceso a la Información.</w:t>
      </w:r>
    </w:p>
    <w:p w14:paraId="35349A6A" w14:textId="77777777" w:rsidR="009476C9" w:rsidRPr="008321E5" w:rsidRDefault="009476C9" w:rsidP="009476C9">
      <w:pPr>
        <w:pStyle w:val="Prrafodelista"/>
        <w:spacing w:line="360" w:lineRule="auto"/>
        <w:ind w:left="0"/>
        <w:contextualSpacing/>
        <w:jc w:val="both"/>
        <w:rPr>
          <w:lang w:val="es-MX" w:eastAsia="en-US"/>
        </w:rPr>
      </w:pPr>
    </w:p>
    <w:p w14:paraId="1862EC54" w14:textId="3D18B78B" w:rsidR="00560ED7" w:rsidRPr="008321E5" w:rsidRDefault="00560ED7" w:rsidP="00560ED7">
      <w:pPr>
        <w:tabs>
          <w:tab w:val="left" w:pos="709"/>
        </w:tabs>
        <w:spacing w:line="360" w:lineRule="auto"/>
        <w:ind w:right="51"/>
        <w:jc w:val="both"/>
        <w:rPr>
          <w:rFonts w:ascii="Palatino Linotype" w:hAnsi="Palatino Linotype"/>
        </w:rPr>
      </w:pPr>
      <w:r w:rsidRPr="008321E5">
        <w:rPr>
          <w:rFonts w:ascii="Palatino Linotype" w:hAnsi="Palatino Linotype" w:cs="Arial"/>
        </w:rPr>
        <w:lastRenderedPageBreak/>
        <w:t xml:space="preserve">Por otra parte, al referirnos al acto impugnado por </w:t>
      </w:r>
      <w:r w:rsidRPr="008321E5">
        <w:rPr>
          <w:rFonts w:ascii="Palatino Linotype" w:hAnsi="Palatino Linotype" w:cs="Arial"/>
          <w:b/>
        </w:rPr>
        <w:t xml:space="preserve">El Recurrente, </w:t>
      </w:r>
      <w:r w:rsidRPr="008321E5">
        <w:rPr>
          <w:rFonts w:ascii="Palatino Linotype" w:hAnsi="Palatino Linotype" w:cs="Arial"/>
        </w:rPr>
        <w:t>concatenado con los motivos o razones de inconformidad emitidos, se distingue que se adolece, de forma toral, de la falta de respuesta a la solicitud de acceso a la información pública, actualizando con ello lo establecido en la fracción VII, del artículo 179, de la Ley de Transparencia y Acceso a la Información Pública del Estado de México y Municipios, el cual a la letra reza:</w:t>
      </w:r>
    </w:p>
    <w:p w14:paraId="261109E4" w14:textId="77777777" w:rsidR="00560ED7" w:rsidRPr="008321E5" w:rsidRDefault="00560ED7" w:rsidP="00560ED7">
      <w:pPr>
        <w:rPr>
          <w:lang w:val="es-MX"/>
        </w:rPr>
      </w:pPr>
    </w:p>
    <w:p w14:paraId="76B52C38" w14:textId="77777777" w:rsidR="00560ED7" w:rsidRPr="008321E5" w:rsidRDefault="00560ED7" w:rsidP="00560ED7">
      <w:pPr>
        <w:autoSpaceDE w:val="0"/>
        <w:autoSpaceDN w:val="0"/>
        <w:adjustRightInd w:val="0"/>
        <w:ind w:left="851" w:right="851"/>
        <w:jc w:val="both"/>
        <w:rPr>
          <w:rFonts w:ascii="Palatino Linotype" w:hAnsi="Palatino Linotype"/>
          <w:i/>
          <w:sz w:val="22"/>
          <w:szCs w:val="22"/>
        </w:rPr>
      </w:pPr>
      <w:r w:rsidRPr="008321E5">
        <w:rPr>
          <w:rFonts w:ascii="Palatino Linotype" w:hAnsi="Palatino Linotype"/>
          <w:b/>
          <w:bCs/>
          <w:i/>
          <w:sz w:val="22"/>
          <w:szCs w:val="22"/>
        </w:rPr>
        <w:t xml:space="preserve">“Artículo 179. </w:t>
      </w:r>
      <w:r w:rsidRPr="008321E5">
        <w:rPr>
          <w:rFonts w:ascii="Palatino Linotype" w:hAnsi="Palatino Linotype"/>
          <w:i/>
          <w:sz w:val="22"/>
          <w:szCs w:val="22"/>
        </w:rPr>
        <w:t>El recurso de revisión es un medio de protección que la Ley otorga a los particulares, para hacer valer su derecho de acceso a la información pública, y procederá en contra de las siguientes causas:</w:t>
      </w:r>
    </w:p>
    <w:p w14:paraId="1F6E499F" w14:textId="77777777" w:rsidR="00560ED7" w:rsidRPr="008321E5" w:rsidRDefault="00560ED7" w:rsidP="00560ED7">
      <w:pPr>
        <w:autoSpaceDE w:val="0"/>
        <w:autoSpaceDN w:val="0"/>
        <w:adjustRightInd w:val="0"/>
        <w:ind w:left="851" w:right="851"/>
        <w:jc w:val="both"/>
        <w:rPr>
          <w:rFonts w:ascii="Palatino Linotype" w:hAnsi="Palatino Linotype"/>
          <w:i/>
          <w:sz w:val="22"/>
          <w:szCs w:val="22"/>
        </w:rPr>
      </w:pPr>
      <w:r w:rsidRPr="008321E5">
        <w:rPr>
          <w:rFonts w:ascii="Palatino Linotype" w:hAnsi="Palatino Linotype"/>
          <w:b/>
          <w:bCs/>
          <w:i/>
          <w:sz w:val="22"/>
          <w:szCs w:val="22"/>
        </w:rPr>
        <w:t>(…</w:t>
      </w:r>
      <w:r w:rsidRPr="008321E5">
        <w:rPr>
          <w:rFonts w:ascii="Palatino Linotype" w:hAnsi="Palatino Linotype"/>
          <w:i/>
          <w:sz w:val="22"/>
          <w:szCs w:val="22"/>
        </w:rPr>
        <w:t>)</w:t>
      </w:r>
    </w:p>
    <w:p w14:paraId="650B142E" w14:textId="77777777" w:rsidR="00560ED7" w:rsidRPr="008321E5" w:rsidRDefault="00560ED7" w:rsidP="00560ED7">
      <w:pPr>
        <w:autoSpaceDE w:val="0"/>
        <w:autoSpaceDN w:val="0"/>
        <w:adjustRightInd w:val="0"/>
        <w:ind w:left="851" w:right="851"/>
        <w:jc w:val="both"/>
        <w:rPr>
          <w:rFonts w:ascii="Palatino Linotype" w:hAnsi="Palatino Linotype"/>
          <w:i/>
          <w:sz w:val="22"/>
          <w:szCs w:val="22"/>
        </w:rPr>
      </w:pPr>
      <w:r w:rsidRPr="008321E5">
        <w:rPr>
          <w:rFonts w:ascii="Palatino Linotype" w:hAnsi="Palatino Linotype"/>
          <w:b/>
          <w:bCs/>
          <w:i/>
          <w:sz w:val="22"/>
          <w:szCs w:val="22"/>
        </w:rPr>
        <w:t xml:space="preserve">VII. </w:t>
      </w:r>
      <w:r w:rsidRPr="008321E5">
        <w:rPr>
          <w:rFonts w:ascii="Palatino Linotype" w:hAnsi="Palatino Linotype"/>
          <w:i/>
          <w:sz w:val="22"/>
          <w:szCs w:val="22"/>
        </w:rPr>
        <w:t>La falta de respuesta a una solicitud de acceso a la información</w:t>
      </w:r>
    </w:p>
    <w:p w14:paraId="7512041F" w14:textId="77777777" w:rsidR="00560ED7" w:rsidRPr="008321E5" w:rsidRDefault="00560ED7" w:rsidP="00560ED7">
      <w:pPr>
        <w:autoSpaceDE w:val="0"/>
        <w:autoSpaceDN w:val="0"/>
        <w:adjustRightInd w:val="0"/>
        <w:ind w:left="851" w:right="851"/>
        <w:rPr>
          <w:rFonts w:ascii="Palatino Linotype" w:hAnsi="Palatino Linotype" w:cs="Arial"/>
          <w:b/>
          <w:i/>
          <w:sz w:val="22"/>
          <w:szCs w:val="22"/>
        </w:rPr>
      </w:pPr>
      <w:r w:rsidRPr="008321E5">
        <w:rPr>
          <w:rFonts w:ascii="Palatino Linotype" w:hAnsi="Palatino Linotype" w:cs="Arial"/>
          <w:b/>
          <w:i/>
          <w:sz w:val="22"/>
          <w:szCs w:val="22"/>
        </w:rPr>
        <w:t>(…)”</w:t>
      </w:r>
      <w:r w:rsidRPr="008321E5">
        <w:rPr>
          <w:rFonts w:ascii="Palatino Linotype" w:hAnsi="Palatino Linotype" w:cs="Arial"/>
          <w:i/>
          <w:sz w:val="22"/>
          <w:szCs w:val="22"/>
        </w:rPr>
        <w:t xml:space="preserve"> </w:t>
      </w:r>
      <w:r w:rsidRPr="008321E5">
        <w:rPr>
          <w:rFonts w:ascii="Palatino Linotype" w:hAnsi="Palatino Linotype" w:cs="Arial"/>
          <w:b/>
          <w:i/>
          <w:sz w:val="22"/>
          <w:szCs w:val="22"/>
        </w:rPr>
        <w:t>[Sic]</w:t>
      </w:r>
    </w:p>
    <w:p w14:paraId="4F350A2E" w14:textId="77777777" w:rsidR="00560ED7" w:rsidRPr="008321E5" w:rsidRDefault="00560ED7" w:rsidP="00560ED7">
      <w:pPr>
        <w:autoSpaceDE w:val="0"/>
        <w:autoSpaceDN w:val="0"/>
        <w:adjustRightInd w:val="0"/>
        <w:spacing w:line="360" w:lineRule="auto"/>
        <w:jc w:val="both"/>
        <w:rPr>
          <w:rFonts w:ascii="Palatino Linotype" w:hAnsi="Palatino Linotype" w:cs="Arial"/>
          <w:b/>
        </w:rPr>
      </w:pPr>
    </w:p>
    <w:p w14:paraId="40D4565C" w14:textId="77777777" w:rsidR="00560ED7" w:rsidRPr="008321E5" w:rsidRDefault="00560ED7" w:rsidP="00560ED7">
      <w:pPr>
        <w:autoSpaceDE w:val="0"/>
        <w:autoSpaceDN w:val="0"/>
        <w:adjustRightInd w:val="0"/>
        <w:spacing w:line="360" w:lineRule="auto"/>
        <w:jc w:val="both"/>
        <w:rPr>
          <w:rFonts w:ascii="Palatino Linotype" w:hAnsi="Palatino Linotype" w:cs="Arial"/>
        </w:rPr>
      </w:pPr>
      <w:r w:rsidRPr="008321E5">
        <w:rPr>
          <w:rFonts w:ascii="Palatino Linotype" w:hAnsi="Palatino Linotype" w:cs="Arial"/>
        </w:rPr>
        <w:t xml:space="preserve">Dicho lo anterior, considerando la información requerida por </w:t>
      </w:r>
      <w:r w:rsidRPr="008321E5">
        <w:rPr>
          <w:rFonts w:ascii="Palatino Linotype" w:hAnsi="Palatino Linotype" w:cs="Arial"/>
          <w:b/>
        </w:rPr>
        <w:t xml:space="preserve">El Recurrente </w:t>
      </w:r>
      <w:r w:rsidRPr="008321E5">
        <w:rPr>
          <w:rFonts w:ascii="Palatino Linotype" w:hAnsi="Palatino Linotype" w:cs="Arial"/>
        </w:rPr>
        <w:t xml:space="preserve">en su solicitud de información, y ante la falta de respuesta, se establece que la materia de estudio se centrará en las atribuciones del </w:t>
      </w:r>
      <w:r w:rsidRPr="008321E5">
        <w:rPr>
          <w:rFonts w:ascii="Palatino Linotype" w:hAnsi="Palatino Linotype" w:cs="Arial"/>
          <w:b/>
        </w:rPr>
        <w:t xml:space="preserve">Sujeto Obligado, </w:t>
      </w:r>
      <w:r w:rsidRPr="008321E5">
        <w:rPr>
          <w:rFonts w:ascii="Palatino Linotype" w:hAnsi="Palatino Linotype" w:cs="Arial"/>
        </w:rPr>
        <w:t>a efecto de determinar si éste genera, posee o administra dicha información.</w:t>
      </w:r>
    </w:p>
    <w:p w14:paraId="2D01E47C" w14:textId="77777777" w:rsidR="00560ED7" w:rsidRPr="008321E5" w:rsidRDefault="00560ED7" w:rsidP="00560ED7">
      <w:pPr>
        <w:autoSpaceDE w:val="0"/>
        <w:autoSpaceDN w:val="0"/>
        <w:adjustRightInd w:val="0"/>
        <w:spacing w:line="360" w:lineRule="auto"/>
        <w:jc w:val="both"/>
        <w:rPr>
          <w:rFonts w:ascii="Palatino Linotype" w:hAnsi="Palatino Linotype" w:cs="Arial"/>
        </w:rPr>
      </w:pPr>
    </w:p>
    <w:p w14:paraId="3CA73374" w14:textId="77777777" w:rsidR="00560ED7" w:rsidRPr="008321E5" w:rsidRDefault="00560ED7" w:rsidP="00560ED7">
      <w:pPr>
        <w:autoSpaceDE w:val="0"/>
        <w:autoSpaceDN w:val="0"/>
        <w:adjustRightInd w:val="0"/>
        <w:spacing w:line="360" w:lineRule="auto"/>
        <w:jc w:val="both"/>
        <w:rPr>
          <w:rFonts w:ascii="Palatino Linotype" w:hAnsi="Palatino Linotype" w:cs="Arial"/>
        </w:rPr>
      </w:pPr>
      <w:r w:rsidRPr="008321E5">
        <w:rPr>
          <w:rFonts w:ascii="Palatino Linotype" w:hAnsi="Palatino Linotype" w:cs="Arial"/>
        </w:rPr>
        <w:t xml:space="preserve">Una vez establecida y delimitada la materia del presente recurso de revisión, y atentos a </w:t>
      </w:r>
      <w:r w:rsidRPr="008321E5">
        <w:rPr>
          <w:rFonts w:ascii="Palatino Linotype" w:hAnsi="Palatino Linotype"/>
          <w:lang w:eastAsia="es-MX"/>
        </w:rPr>
        <w:t xml:space="preserve">la falta de respuesta del </w:t>
      </w:r>
      <w:r w:rsidRPr="008321E5">
        <w:rPr>
          <w:rFonts w:ascii="Palatino Linotype" w:hAnsi="Palatino Linotype"/>
          <w:b/>
          <w:lang w:eastAsia="es-MX"/>
        </w:rPr>
        <w:t>Sujeto Obligado</w:t>
      </w:r>
      <w:r w:rsidRPr="008321E5">
        <w:rPr>
          <w:rFonts w:ascii="Palatino Linotype" w:hAnsi="Palatino Linotype"/>
          <w:lang w:eastAsia="es-MX"/>
        </w:rPr>
        <w:t xml:space="preserve"> a la solicitud de información, la cual se traduce en el hecho de ser omiso en dar atención a la petición en términos de la Ley de la materia, es decir, incumplir con las obligaciones que dicho cuerpo legal le impone como </w:t>
      </w:r>
      <w:r w:rsidRPr="008321E5">
        <w:rPr>
          <w:rFonts w:ascii="Palatino Linotype" w:hAnsi="Palatino Linotype"/>
          <w:b/>
          <w:lang w:eastAsia="es-MX"/>
        </w:rPr>
        <w:t>Sujeto Obligado</w:t>
      </w:r>
      <w:r w:rsidRPr="008321E5">
        <w:rPr>
          <w:rFonts w:ascii="Palatino Linotype" w:hAnsi="Palatino Linotype"/>
          <w:lang w:eastAsia="es-MX"/>
        </w:rPr>
        <w:t xml:space="preserve"> de la misma, tal y como lo constituyen </w:t>
      </w:r>
      <w:r w:rsidRPr="008321E5">
        <w:rPr>
          <w:rFonts w:ascii="Palatino Linotype" w:hAnsi="Palatino Linotype" w:cs="Arial"/>
        </w:rPr>
        <w:t>los artículos, 7 y 23, fracción IV, de la Ley de Transparencia y Acceso a la Información Pública del Estado de México y Municipios, que establecen como deber de los sujetos obligados el hacer pública toda la información en su posesión, como se aprecia a continuación:</w:t>
      </w:r>
    </w:p>
    <w:p w14:paraId="756DAAC6" w14:textId="77777777" w:rsidR="00560ED7" w:rsidRPr="008321E5" w:rsidRDefault="00560ED7" w:rsidP="00560ED7">
      <w:pPr>
        <w:autoSpaceDE w:val="0"/>
        <w:autoSpaceDN w:val="0"/>
        <w:adjustRightInd w:val="0"/>
        <w:spacing w:line="360" w:lineRule="auto"/>
        <w:jc w:val="both"/>
        <w:rPr>
          <w:rFonts w:ascii="Palatino Linotype" w:hAnsi="Palatino Linotype" w:cs="Arial"/>
          <w:b/>
        </w:rPr>
      </w:pPr>
    </w:p>
    <w:p w14:paraId="0B3D72A2" w14:textId="77777777" w:rsidR="00560ED7" w:rsidRPr="008321E5" w:rsidRDefault="00560ED7" w:rsidP="00560ED7">
      <w:pPr>
        <w:autoSpaceDE w:val="0"/>
        <w:autoSpaceDN w:val="0"/>
        <w:adjustRightInd w:val="0"/>
        <w:ind w:left="567" w:right="567"/>
        <w:jc w:val="both"/>
        <w:rPr>
          <w:rFonts w:ascii="Palatino Linotype" w:hAnsi="Palatino Linotype" w:cs="Arial"/>
          <w:i/>
          <w:sz w:val="22"/>
        </w:rPr>
      </w:pPr>
      <w:r w:rsidRPr="008321E5">
        <w:rPr>
          <w:rFonts w:ascii="Palatino Linotype" w:hAnsi="Palatino Linotype" w:cs="Arial"/>
          <w:i/>
          <w:sz w:val="22"/>
        </w:rPr>
        <w:lastRenderedPageBreak/>
        <w:t>“</w:t>
      </w:r>
      <w:r w:rsidRPr="008321E5">
        <w:rPr>
          <w:rFonts w:ascii="Palatino Linotype" w:hAnsi="Palatino Linotype" w:cs="Arial"/>
          <w:b/>
          <w:i/>
          <w:sz w:val="22"/>
        </w:rPr>
        <w:t>Artículo 7. El Estado de México garantizará el efectivo acceso de toda persona a la información en posesión de cualquier entidad,</w:t>
      </w:r>
      <w:r w:rsidRPr="008321E5">
        <w:rPr>
          <w:rFonts w:ascii="Palatino Linotype" w:hAnsi="Palatino Linotype" w:cs="Arial"/>
          <w:i/>
          <w:sz w:val="22"/>
        </w:rPr>
        <w:t xml:space="preserve"> autoridad, órgano y organismo de los poderes Ejecutivo, Legislativo y Judicial, órganos autónomos, partidos políticos, fideicomisos y fondos públicos, así como de cualquier persona física, jurídico colectiva o sindicato </w:t>
      </w:r>
      <w:r w:rsidRPr="008321E5">
        <w:rPr>
          <w:rFonts w:ascii="Palatino Linotype" w:hAnsi="Palatino Linotype" w:cs="Arial"/>
          <w:b/>
          <w:i/>
          <w:sz w:val="22"/>
        </w:rPr>
        <w:t>que reciba y ejerza recursos públicos</w:t>
      </w:r>
      <w:r w:rsidRPr="008321E5">
        <w:rPr>
          <w:rFonts w:ascii="Palatino Linotype" w:hAnsi="Palatino Linotype" w:cs="Arial"/>
          <w:i/>
          <w:sz w:val="22"/>
        </w:rPr>
        <w:t xml:space="preserve"> o realice actos de autoridad en el ámbito de competencia del Estado de México y sus municipios. </w:t>
      </w:r>
    </w:p>
    <w:p w14:paraId="4F635857" w14:textId="77777777" w:rsidR="00560ED7" w:rsidRPr="008321E5" w:rsidRDefault="00560ED7" w:rsidP="00560ED7">
      <w:pPr>
        <w:autoSpaceDE w:val="0"/>
        <w:autoSpaceDN w:val="0"/>
        <w:adjustRightInd w:val="0"/>
        <w:ind w:left="567" w:right="567"/>
        <w:jc w:val="both"/>
        <w:rPr>
          <w:rFonts w:ascii="Palatino Linotype" w:hAnsi="Palatino Linotype" w:cs="Arial"/>
          <w:i/>
          <w:sz w:val="22"/>
        </w:rPr>
      </w:pPr>
    </w:p>
    <w:p w14:paraId="3140D0E1" w14:textId="77777777" w:rsidR="00560ED7" w:rsidRPr="008321E5" w:rsidRDefault="00560ED7" w:rsidP="00560ED7">
      <w:pPr>
        <w:autoSpaceDE w:val="0"/>
        <w:autoSpaceDN w:val="0"/>
        <w:adjustRightInd w:val="0"/>
        <w:ind w:left="567" w:right="567"/>
        <w:jc w:val="both"/>
        <w:rPr>
          <w:rFonts w:ascii="Palatino Linotype" w:hAnsi="Palatino Linotype" w:cs="Arial"/>
          <w:bCs/>
          <w:i/>
          <w:sz w:val="22"/>
        </w:rPr>
      </w:pPr>
      <w:r w:rsidRPr="008321E5">
        <w:rPr>
          <w:rFonts w:ascii="Palatino Linotype" w:hAnsi="Palatino Linotype" w:cs="Arial"/>
          <w:b/>
          <w:bCs/>
          <w:i/>
          <w:sz w:val="22"/>
        </w:rPr>
        <w:t>Artículo 23</w:t>
      </w:r>
      <w:r w:rsidRPr="008321E5">
        <w:rPr>
          <w:rFonts w:ascii="Palatino Linotype" w:hAnsi="Palatino Linotype" w:cs="Arial"/>
          <w:bCs/>
          <w:i/>
          <w:sz w:val="22"/>
        </w:rPr>
        <w:t xml:space="preserve">. Son sujetos obligados a transparentar y permitir el acceso a su información y proteger los datos personales que obren en su poder: </w:t>
      </w:r>
    </w:p>
    <w:p w14:paraId="1E9A2853" w14:textId="77777777" w:rsidR="00560ED7" w:rsidRPr="008321E5" w:rsidRDefault="00560ED7" w:rsidP="00560ED7">
      <w:pPr>
        <w:ind w:left="567" w:right="709"/>
        <w:jc w:val="both"/>
        <w:rPr>
          <w:rFonts w:ascii="Palatino Linotype" w:hAnsi="Palatino Linotype" w:cs="Arial"/>
          <w:bCs/>
          <w:i/>
          <w:sz w:val="22"/>
        </w:rPr>
      </w:pPr>
      <w:r w:rsidRPr="008321E5">
        <w:rPr>
          <w:rFonts w:ascii="Palatino Linotype" w:hAnsi="Palatino Linotype" w:cs="Arial"/>
          <w:bCs/>
          <w:i/>
          <w:sz w:val="22"/>
        </w:rPr>
        <w:t>(…)</w:t>
      </w:r>
    </w:p>
    <w:p w14:paraId="1B09B0CD" w14:textId="77777777" w:rsidR="00560ED7" w:rsidRPr="008321E5" w:rsidRDefault="00560ED7" w:rsidP="00560ED7">
      <w:pPr>
        <w:ind w:left="567" w:right="709"/>
        <w:jc w:val="both"/>
        <w:rPr>
          <w:rFonts w:ascii="Palatino Linotype" w:hAnsi="Palatino Linotype" w:cs="Arial"/>
          <w:bCs/>
          <w:i/>
          <w:sz w:val="22"/>
        </w:rPr>
      </w:pPr>
      <w:r w:rsidRPr="008321E5">
        <w:rPr>
          <w:rFonts w:ascii="Palatino Linotype" w:hAnsi="Palatino Linotype" w:cs="Arial"/>
          <w:b/>
          <w:bCs/>
          <w:i/>
          <w:sz w:val="22"/>
        </w:rPr>
        <w:t xml:space="preserve">IV. </w:t>
      </w:r>
      <w:r w:rsidRPr="008321E5">
        <w:rPr>
          <w:rFonts w:ascii="Palatino Linotype" w:hAnsi="Palatino Linotype" w:cs="Arial"/>
          <w:b/>
          <w:bCs/>
          <w:i/>
          <w:sz w:val="22"/>
          <w:u w:val="single"/>
        </w:rPr>
        <w:t>Los ayuntamientos y las dependencias, organismos, órganos y entidades de la administración municipal</w:t>
      </w:r>
      <w:r w:rsidRPr="008321E5">
        <w:rPr>
          <w:rFonts w:ascii="Palatino Linotype" w:hAnsi="Palatino Linotype" w:cs="Arial"/>
          <w:bCs/>
          <w:i/>
          <w:sz w:val="22"/>
        </w:rPr>
        <w:t>;</w:t>
      </w:r>
    </w:p>
    <w:p w14:paraId="5DD0683C" w14:textId="77777777" w:rsidR="00560ED7" w:rsidRPr="008321E5" w:rsidRDefault="00560ED7" w:rsidP="00560ED7">
      <w:pPr>
        <w:rPr>
          <w:sz w:val="8"/>
          <w:lang w:val="es-MX"/>
        </w:rPr>
      </w:pPr>
    </w:p>
    <w:p w14:paraId="1F3BB5BE" w14:textId="77777777" w:rsidR="00560ED7" w:rsidRPr="008321E5" w:rsidRDefault="00560ED7" w:rsidP="00560ED7">
      <w:pPr>
        <w:spacing w:line="360" w:lineRule="auto"/>
        <w:contextualSpacing/>
        <w:jc w:val="both"/>
        <w:rPr>
          <w:rFonts w:ascii="Palatino Linotype" w:eastAsia="MS Mincho" w:hAnsi="Palatino Linotype"/>
          <w:lang w:val="es-ES_tradnl"/>
        </w:rPr>
      </w:pPr>
    </w:p>
    <w:p w14:paraId="50B7FBBC" w14:textId="77777777" w:rsidR="00560ED7" w:rsidRPr="008321E5" w:rsidRDefault="00560ED7" w:rsidP="00560ED7">
      <w:pPr>
        <w:spacing w:line="360" w:lineRule="auto"/>
        <w:contextualSpacing/>
        <w:jc w:val="both"/>
        <w:rPr>
          <w:rFonts w:ascii="Palatino Linotype" w:eastAsia="MS Mincho" w:hAnsi="Palatino Linotype" w:cs="Arial"/>
          <w:i/>
        </w:rPr>
      </w:pPr>
      <w:r w:rsidRPr="008321E5">
        <w:rPr>
          <w:rFonts w:ascii="Palatino Linotype" w:eastAsia="MS Mincho" w:hAnsi="Palatino Linotype"/>
          <w:lang w:val="es-ES_tradnl"/>
        </w:rPr>
        <w:t xml:space="preserve">Resulta necesario señalar que el derecho de acceso a la información pública es un </w:t>
      </w:r>
      <w:r w:rsidRPr="008321E5">
        <w:rPr>
          <w:rFonts w:ascii="Palatino Linotype" w:hAnsi="Palatino Linotype" w:cs="Arial"/>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8321E5">
        <w:rPr>
          <w:rFonts w:ascii="Palatino Linotype" w:hAnsi="Palatino Linotype" w:cs="Arial"/>
          <w:lang w:val="es-ES_tradnl"/>
        </w:rPr>
        <w:t xml:space="preserve"> </w:t>
      </w:r>
      <w:r w:rsidRPr="008321E5">
        <w:rPr>
          <w:rFonts w:ascii="Palatino Linotype" w:hAnsi="Palatino Linotype" w:cs="Arial"/>
          <w:b/>
          <w:lang w:val="es-ES_tradnl"/>
        </w:rPr>
        <w:t>Sujeto Obligado</w:t>
      </w:r>
      <w:r w:rsidRPr="008321E5">
        <w:rPr>
          <w:rFonts w:ascii="Palatino Linotype" w:hAnsi="Palatino Linotype" w:cs="Arial"/>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8321E5">
        <w:rPr>
          <w:rFonts w:ascii="Palatino Linotype" w:hAnsi="Palatino Linotype" w:cs="Arial"/>
          <w:b/>
          <w:lang w:val="es-ES_tradnl"/>
        </w:rPr>
        <w:t xml:space="preserve">Constitución Política de los Estados Unidos Mexicanos </w:t>
      </w:r>
      <w:r w:rsidRPr="008321E5">
        <w:rPr>
          <w:rFonts w:ascii="Palatino Linotype" w:hAnsi="Palatino Linotype" w:cs="Arial"/>
          <w:lang w:val="es-ES_tradnl"/>
        </w:rPr>
        <w:t xml:space="preserve">al señalar la obligación de “promover, </w:t>
      </w:r>
      <w:r w:rsidRPr="008321E5">
        <w:rPr>
          <w:rFonts w:ascii="Palatino Linotype" w:hAnsi="Palatino Linotype" w:cs="Arial"/>
          <w:b/>
          <w:lang w:val="es-ES_tradnl"/>
        </w:rPr>
        <w:t>respetar</w:t>
      </w:r>
      <w:r w:rsidRPr="008321E5">
        <w:rPr>
          <w:rFonts w:ascii="Palatino Linotype" w:hAnsi="Palatino Linotype" w:cs="Arial"/>
          <w:lang w:val="es-ES_tradnl"/>
        </w:rPr>
        <w:t xml:space="preserve">, </w:t>
      </w:r>
      <w:r w:rsidRPr="008321E5">
        <w:rPr>
          <w:rFonts w:ascii="Palatino Linotype" w:hAnsi="Palatino Linotype" w:cs="Arial"/>
          <w:b/>
          <w:lang w:val="es-ES_tradnl"/>
        </w:rPr>
        <w:t>proteger</w:t>
      </w:r>
      <w:r w:rsidRPr="008321E5">
        <w:rPr>
          <w:rFonts w:ascii="Palatino Linotype" w:hAnsi="Palatino Linotype" w:cs="Arial"/>
          <w:lang w:val="es-ES_tradnl"/>
        </w:rPr>
        <w:t xml:space="preserve"> y </w:t>
      </w:r>
      <w:r w:rsidRPr="008321E5">
        <w:rPr>
          <w:rFonts w:ascii="Palatino Linotype" w:hAnsi="Palatino Linotype" w:cs="Arial"/>
          <w:b/>
          <w:lang w:val="es-ES_tradnl"/>
        </w:rPr>
        <w:t>garantizar</w:t>
      </w:r>
      <w:r w:rsidRPr="008321E5">
        <w:rPr>
          <w:rFonts w:ascii="Palatino Linotype" w:hAnsi="Palatino Linotype" w:cs="Arial"/>
          <w:lang w:val="es-ES_tradnl"/>
        </w:rPr>
        <w:t xml:space="preserve"> los derechos humanos”, entre los cuales se encuentra dicho derecho.</w:t>
      </w:r>
    </w:p>
    <w:p w14:paraId="3D41409A" w14:textId="77777777" w:rsidR="00560ED7" w:rsidRPr="008321E5" w:rsidRDefault="00560ED7" w:rsidP="00560ED7">
      <w:pPr>
        <w:spacing w:line="360" w:lineRule="auto"/>
        <w:contextualSpacing/>
        <w:jc w:val="both"/>
        <w:rPr>
          <w:rFonts w:ascii="Palatino Linotype" w:hAnsi="Palatino Linotype" w:cs="Arial"/>
          <w:lang w:val="es-ES_tradnl"/>
        </w:rPr>
      </w:pPr>
    </w:p>
    <w:p w14:paraId="0B581D9A" w14:textId="77777777" w:rsidR="00560ED7" w:rsidRPr="008321E5" w:rsidRDefault="00560ED7" w:rsidP="00560ED7">
      <w:pPr>
        <w:spacing w:line="360" w:lineRule="auto"/>
        <w:contextualSpacing/>
        <w:jc w:val="both"/>
        <w:rPr>
          <w:rFonts w:ascii="Palatino Linotype" w:eastAsia="MS Mincho" w:hAnsi="Palatino Linotype" w:cs="Arial"/>
          <w:i/>
        </w:rPr>
      </w:pPr>
      <w:r w:rsidRPr="008321E5">
        <w:rPr>
          <w:rFonts w:ascii="Palatino Linotype" w:hAnsi="Palatino Linotype" w:cs="Arial"/>
          <w:lang w:val="es-ES_tradnl"/>
        </w:rPr>
        <w:t>El acceso a la información pública es el derecho humano a través del cual se puede solicitar aquellos documentos que generen, administren o posean las autoridades en ejercicio de sus respectivas atribuciones y competencia.</w:t>
      </w:r>
    </w:p>
    <w:p w14:paraId="4E7465A0" w14:textId="77777777" w:rsidR="00560ED7" w:rsidRPr="008321E5" w:rsidRDefault="00560ED7" w:rsidP="00560ED7">
      <w:pPr>
        <w:spacing w:line="360" w:lineRule="auto"/>
        <w:contextualSpacing/>
        <w:jc w:val="both"/>
        <w:rPr>
          <w:rFonts w:ascii="Palatino Linotype" w:hAnsi="Palatino Linotype" w:cs="Arial"/>
          <w:lang w:val="es-ES_tradnl"/>
        </w:rPr>
      </w:pPr>
    </w:p>
    <w:p w14:paraId="626B8C4E" w14:textId="77777777" w:rsidR="00560ED7" w:rsidRPr="008321E5" w:rsidRDefault="00560ED7" w:rsidP="00560ED7">
      <w:pPr>
        <w:spacing w:line="360" w:lineRule="auto"/>
        <w:contextualSpacing/>
        <w:jc w:val="both"/>
        <w:rPr>
          <w:rFonts w:ascii="Palatino Linotype" w:eastAsia="MS Mincho" w:hAnsi="Palatino Linotype" w:cs="Arial"/>
          <w:i/>
        </w:rPr>
      </w:pPr>
      <w:r w:rsidRPr="008321E5">
        <w:rPr>
          <w:rFonts w:ascii="Palatino Linotype" w:hAnsi="Palatino Linotype" w:cs="Arial"/>
          <w:lang w:val="es-ES_tradnl"/>
        </w:rPr>
        <w:lastRenderedPageBreak/>
        <w:t>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52F27CBA" w14:textId="77777777" w:rsidR="00560ED7" w:rsidRPr="008321E5" w:rsidRDefault="00560ED7" w:rsidP="00560ED7">
      <w:pPr>
        <w:spacing w:line="360" w:lineRule="auto"/>
        <w:contextualSpacing/>
        <w:jc w:val="both"/>
        <w:rPr>
          <w:rFonts w:ascii="Palatino Linotype" w:eastAsia="MS Mincho" w:hAnsi="Palatino Linotype"/>
          <w:lang w:val="es-ES_tradnl"/>
        </w:rPr>
      </w:pPr>
    </w:p>
    <w:p w14:paraId="3BA7D718" w14:textId="77777777" w:rsidR="00560ED7" w:rsidRPr="008321E5" w:rsidRDefault="00560ED7" w:rsidP="00560ED7">
      <w:pPr>
        <w:spacing w:line="360" w:lineRule="auto"/>
        <w:contextualSpacing/>
        <w:jc w:val="both"/>
        <w:rPr>
          <w:rFonts w:ascii="Palatino Linotype" w:hAnsi="Palatino Linotype"/>
          <w:lang w:eastAsia="es-MX"/>
        </w:rPr>
      </w:pPr>
      <w:r w:rsidRPr="008321E5">
        <w:rPr>
          <w:rFonts w:ascii="Palatino Linotype" w:eastAsia="MS Mincho" w:hAnsi="Palatino Linotype"/>
          <w:lang w:val="es-ES_tradnl"/>
        </w:rPr>
        <w:t>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Sujeto Obligados.</w:t>
      </w:r>
    </w:p>
    <w:p w14:paraId="30F3804C" w14:textId="77777777" w:rsidR="00560ED7" w:rsidRPr="008321E5" w:rsidRDefault="00560ED7" w:rsidP="00560ED7">
      <w:pPr>
        <w:spacing w:line="360" w:lineRule="auto"/>
        <w:contextualSpacing/>
        <w:jc w:val="both"/>
        <w:rPr>
          <w:rFonts w:ascii="Palatino Linotype" w:hAnsi="Palatino Linotype"/>
          <w:lang w:eastAsia="es-MX"/>
        </w:rPr>
      </w:pPr>
    </w:p>
    <w:p w14:paraId="088DAF84" w14:textId="77777777" w:rsidR="00560ED7" w:rsidRPr="008321E5" w:rsidRDefault="00560ED7" w:rsidP="00560ED7">
      <w:pPr>
        <w:spacing w:line="360" w:lineRule="auto"/>
        <w:contextualSpacing/>
        <w:jc w:val="both"/>
        <w:rPr>
          <w:rFonts w:ascii="Palatino Linotype" w:hAnsi="Palatino Linotype" w:cs="Arial"/>
        </w:rPr>
      </w:pPr>
      <w:r w:rsidRPr="008321E5">
        <w:rPr>
          <w:rFonts w:ascii="Palatino Linotype" w:hAnsi="Palatino Linotype" w:cs="Arial"/>
        </w:rPr>
        <w:t>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3E930E81" w14:textId="77777777" w:rsidR="00560ED7" w:rsidRPr="008321E5" w:rsidRDefault="00560ED7" w:rsidP="00560ED7">
      <w:pPr>
        <w:spacing w:line="360" w:lineRule="auto"/>
        <w:jc w:val="both"/>
        <w:rPr>
          <w:rFonts w:ascii="Palatino Linotype" w:hAnsi="Palatino Linotype" w:cs="Arial"/>
          <w:b/>
        </w:rPr>
      </w:pPr>
    </w:p>
    <w:p w14:paraId="2AA04381" w14:textId="77777777" w:rsidR="00560ED7" w:rsidRPr="008321E5" w:rsidRDefault="00560ED7" w:rsidP="00560ED7">
      <w:pPr>
        <w:autoSpaceDE w:val="0"/>
        <w:autoSpaceDN w:val="0"/>
        <w:adjustRightInd w:val="0"/>
        <w:spacing w:line="360" w:lineRule="auto"/>
        <w:jc w:val="both"/>
        <w:rPr>
          <w:rFonts w:ascii="Palatino Linotype" w:hAnsi="Palatino Linotype" w:cs="Arial"/>
        </w:rPr>
      </w:pPr>
      <w:r w:rsidRPr="008321E5">
        <w:rPr>
          <w:rFonts w:ascii="Palatino Linotype" w:hAnsi="Palatino Linotype" w:cs="Arial"/>
        </w:rPr>
        <w:t xml:space="preserve">Por lo que en cumplimiento a las obligaciones que establece nuestra Carta Magna, la Constitución Estatal y la Ley de la materia le imponen, el </w:t>
      </w:r>
      <w:r w:rsidRPr="008321E5">
        <w:rPr>
          <w:rFonts w:ascii="Palatino Linotype" w:hAnsi="Palatino Linotype" w:cs="Arial"/>
          <w:b/>
        </w:rPr>
        <w:t>Sujeto Obligado</w:t>
      </w:r>
      <w:r w:rsidRPr="008321E5">
        <w:rPr>
          <w:rFonts w:ascii="Palatino Linotype" w:hAnsi="Palatino Linotype" w:cs="Arial"/>
        </w:rPr>
        <w:t xml:space="preserve"> está constreñido a dar atención a las solicitudes de información que a través del SAIMEX o de vía directa le sean presentadas en ejercicio del derecho humano de acceso a la </w:t>
      </w:r>
      <w:r w:rsidRPr="008321E5">
        <w:rPr>
          <w:rFonts w:ascii="Palatino Linotype" w:hAnsi="Palatino Linotype" w:cs="Arial"/>
        </w:rPr>
        <w:lastRenderedPageBreak/>
        <w:t xml:space="preserve">información pública, lo cual, en el caso no aconteció, pues tal y como se ha acreditado de la revisión del expediente electrónico formado de las constancias que obran en el sistema SAIMEX por motivo de la solicitud que dio origen a este recurso, el </w:t>
      </w:r>
      <w:r w:rsidRPr="008321E5">
        <w:rPr>
          <w:rFonts w:ascii="Palatino Linotype" w:hAnsi="Palatino Linotype" w:cs="Arial"/>
          <w:b/>
        </w:rPr>
        <w:t>Sujeto Obligado</w:t>
      </w:r>
      <w:r w:rsidRPr="008321E5">
        <w:rPr>
          <w:rFonts w:ascii="Palatino Linotype" w:hAnsi="Palatino Linotype" w:cs="Arial"/>
        </w:rPr>
        <w:t xml:space="preserve"> fue omiso en dar respuesta a la solicitud.</w:t>
      </w:r>
    </w:p>
    <w:p w14:paraId="614A8121" w14:textId="77777777" w:rsidR="00560ED7" w:rsidRPr="008321E5" w:rsidRDefault="00560ED7" w:rsidP="00560ED7">
      <w:pPr>
        <w:autoSpaceDE w:val="0"/>
        <w:autoSpaceDN w:val="0"/>
        <w:adjustRightInd w:val="0"/>
        <w:spacing w:line="360" w:lineRule="auto"/>
        <w:jc w:val="both"/>
        <w:rPr>
          <w:rFonts w:ascii="Palatino Linotype" w:hAnsi="Palatino Linotype" w:cs="Arial"/>
        </w:rPr>
      </w:pPr>
    </w:p>
    <w:p w14:paraId="0248C3F5" w14:textId="77777777" w:rsidR="00560ED7" w:rsidRPr="008321E5" w:rsidRDefault="00560ED7" w:rsidP="00560ED7">
      <w:pPr>
        <w:autoSpaceDE w:val="0"/>
        <w:autoSpaceDN w:val="0"/>
        <w:adjustRightInd w:val="0"/>
        <w:spacing w:line="360" w:lineRule="auto"/>
        <w:jc w:val="both"/>
        <w:rPr>
          <w:rFonts w:ascii="Palatino Linotype" w:hAnsi="Palatino Linotype" w:cs="Arial"/>
        </w:rPr>
      </w:pPr>
      <w:r w:rsidRPr="008321E5">
        <w:rPr>
          <w:rFonts w:ascii="Palatino Linotype" w:eastAsia="Calibri" w:hAnsi="Palatino Linotype"/>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3C922FDF" w14:textId="77777777" w:rsidR="00560ED7" w:rsidRPr="008321E5" w:rsidRDefault="00560ED7" w:rsidP="00560ED7">
      <w:pPr>
        <w:autoSpaceDE w:val="0"/>
        <w:autoSpaceDN w:val="0"/>
        <w:adjustRightInd w:val="0"/>
        <w:spacing w:line="360" w:lineRule="auto"/>
        <w:jc w:val="both"/>
        <w:rPr>
          <w:rFonts w:ascii="Palatino Linotype" w:hAnsi="Palatino Linotype" w:cs="Arial"/>
        </w:rPr>
      </w:pPr>
    </w:p>
    <w:p w14:paraId="4F435BC0" w14:textId="77777777" w:rsidR="00560ED7" w:rsidRPr="008321E5" w:rsidRDefault="00560ED7" w:rsidP="00560ED7">
      <w:pPr>
        <w:autoSpaceDE w:val="0"/>
        <w:autoSpaceDN w:val="0"/>
        <w:adjustRightInd w:val="0"/>
        <w:spacing w:line="360" w:lineRule="auto"/>
        <w:jc w:val="both"/>
        <w:rPr>
          <w:rFonts w:ascii="Palatino Linotype" w:eastAsia="Calibri" w:hAnsi="Palatino Linotype"/>
          <w:i/>
        </w:rPr>
      </w:pPr>
      <w:r w:rsidRPr="008321E5">
        <w:rPr>
          <w:rFonts w:ascii="Palatino Linotype" w:eastAsia="Calibri" w:hAnsi="Palatino Linotype"/>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8321E5">
        <w:rPr>
          <w:rFonts w:ascii="Palatino Linotype" w:eastAsia="Calibri" w:hAnsi="Palatino Linotype"/>
          <w:i/>
        </w:rPr>
        <w:t xml:space="preserve">en el ámbito de sus atribuciones, de promover, respetar, proteger y </w:t>
      </w:r>
      <w:r w:rsidRPr="008321E5">
        <w:rPr>
          <w:rFonts w:ascii="Palatino Linotype" w:eastAsia="Calibri" w:hAnsi="Palatino Linotype"/>
          <w:b/>
          <w:i/>
        </w:rPr>
        <w:t>garantizar</w:t>
      </w:r>
      <w:r w:rsidRPr="008321E5">
        <w:rPr>
          <w:rFonts w:ascii="Palatino Linotype" w:eastAsia="Calibri" w:hAnsi="Palatino Linotype"/>
          <w:i/>
        </w:rPr>
        <w:t xml:space="preserve"> los derechos humanos. </w:t>
      </w:r>
    </w:p>
    <w:p w14:paraId="6623A825" w14:textId="77777777" w:rsidR="00560ED7" w:rsidRPr="008321E5" w:rsidRDefault="00560ED7" w:rsidP="00560ED7">
      <w:pPr>
        <w:autoSpaceDE w:val="0"/>
        <w:autoSpaceDN w:val="0"/>
        <w:adjustRightInd w:val="0"/>
        <w:spacing w:line="360" w:lineRule="auto"/>
        <w:jc w:val="both"/>
        <w:rPr>
          <w:rFonts w:ascii="Palatino Linotype" w:eastAsia="Calibri" w:hAnsi="Palatino Linotype"/>
        </w:rPr>
      </w:pPr>
    </w:p>
    <w:p w14:paraId="00F673A7" w14:textId="77777777" w:rsidR="00560ED7" w:rsidRPr="008321E5" w:rsidRDefault="00560ED7" w:rsidP="00560ED7">
      <w:pPr>
        <w:autoSpaceDE w:val="0"/>
        <w:autoSpaceDN w:val="0"/>
        <w:adjustRightInd w:val="0"/>
        <w:spacing w:line="360" w:lineRule="auto"/>
        <w:jc w:val="both"/>
        <w:rPr>
          <w:rFonts w:ascii="Palatino Linotype" w:hAnsi="Palatino Linotype" w:cs="Arial"/>
        </w:rPr>
      </w:pPr>
      <w:r w:rsidRPr="008321E5">
        <w:rPr>
          <w:rFonts w:ascii="Palatino Linotype" w:eastAsia="Calibri" w:hAnsi="Palatino Linotype"/>
        </w:rPr>
        <w:t xml:space="preserve">En este contexto, debe considerarse que según lo dispuesto por el artículo 150 de la Ley de Transparencia y Acceso a la Información Pública del Estado de México y Municipios, el </w:t>
      </w:r>
      <w:r w:rsidRPr="008321E5">
        <w:rPr>
          <w:rFonts w:ascii="Palatino Linotype" w:eastAsia="Calibri" w:hAnsi="Palatino Linotype"/>
          <w:i/>
        </w:rPr>
        <w:t>procedimiento de acceso a la información es la garantía primaria del derecho en cuestión.</w:t>
      </w:r>
      <w:r w:rsidRPr="008321E5">
        <w:rPr>
          <w:rFonts w:ascii="Palatino Linotype" w:eastAsia="Calibri" w:hAnsi="Palatino Linotype"/>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8321E5">
        <w:rPr>
          <w:rFonts w:ascii="Palatino Linotype" w:eastAsia="Calibri" w:hAnsi="Palatino Linotype"/>
          <w:i/>
        </w:rPr>
        <w:t>investigar, sancionar y reparar las violaciones a los derechos humanos.</w:t>
      </w:r>
    </w:p>
    <w:p w14:paraId="09BF89D7" w14:textId="77777777" w:rsidR="00560ED7" w:rsidRPr="008321E5" w:rsidRDefault="00560ED7" w:rsidP="00560ED7">
      <w:pPr>
        <w:autoSpaceDE w:val="0"/>
        <w:autoSpaceDN w:val="0"/>
        <w:adjustRightInd w:val="0"/>
        <w:spacing w:line="360" w:lineRule="auto"/>
        <w:jc w:val="both"/>
        <w:rPr>
          <w:rFonts w:ascii="Palatino Linotype" w:hAnsi="Palatino Linotype" w:cs="Arial"/>
        </w:rPr>
      </w:pPr>
    </w:p>
    <w:p w14:paraId="1417AB1E" w14:textId="71A89D91" w:rsidR="00560ED7" w:rsidRPr="008321E5" w:rsidRDefault="00560ED7" w:rsidP="00560ED7">
      <w:pPr>
        <w:autoSpaceDE w:val="0"/>
        <w:autoSpaceDN w:val="0"/>
        <w:adjustRightInd w:val="0"/>
        <w:spacing w:line="360" w:lineRule="auto"/>
        <w:jc w:val="both"/>
        <w:rPr>
          <w:rFonts w:ascii="Palatino Linotype" w:hAnsi="Palatino Linotype" w:cs="Arial"/>
        </w:rPr>
      </w:pPr>
      <w:r w:rsidRPr="008321E5">
        <w:rPr>
          <w:rFonts w:ascii="Palatino Linotype" w:hAnsi="Palatino Linotype" w:cs="Arial"/>
        </w:rPr>
        <w:lastRenderedPageBreak/>
        <w:t>Por lo que</w:t>
      </w:r>
      <w:r w:rsidR="00D73D40" w:rsidRPr="008321E5">
        <w:rPr>
          <w:rFonts w:ascii="Palatino Linotype" w:hAnsi="Palatino Linotype" w:cs="Arial"/>
        </w:rPr>
        <w:t>,</w:t>
      </w:r>
      <w:r w:rsidRPr="008321E5">
        <w:rPr>
          <w:rFonts w:ascii="Palatino Linotype" w:hAnsi="Palatino Linotype" w:cs="Arial"/>
        </w:rPr>
        <w:t xml:space="preserve"> en cumplimiento a esta resolución, el </w:t>
      </w:r>
      <w:r w:rsidRPr="008321E5">
        <w:rPr>
          <w:rFonts w:ascii="Palatino Linotype" w:hAnsi="Palatino Linotype" w:cs="Arial"/>
          <w:b/>
        </w:rPr>
        <w:t xml:space="preserve">Sujeto Obligado </w:t>
      </w:r>
      <w:r w:rsidRPr="008321E5">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37EA9B1A" w14:textId="77777777" w:rsidR="009476C9" w:rsidRPr="008321E5" w:rsidRDefault="009476C9" w:rsidP="00560ED7">
      <w:pPr>
        <w:autoSpaceDE w:val="0"/>
        <w:autoSpaceDN w:val="0"/>
        <w:adjustRightInd w:val="0"/>
        <w:spacing w:line="360" w:lineRule="auto"/>
        <w:jc w:val="both"/>
        <w:rPr>
          <w:rFonts w:ascii="Palatino Linotype" w:hAnsi="Palatino Linotype" w:cs="Arial"/>
        </w:rPr>
      </w:pPr>
    </w:p>
    <w:p w14:paraId="519C3CFE" w14:textId="77777777" w:rsidR="00560ED7" w:rsidRPr="008321E5" w:rsidRDefault="00560ED7" w:rsidP="00560ED7">
      <w:pPr>
        <w:autoSpaceDE w:val="0"/>
        <w:autoSpaceDN w:val="0"/>
        <w:adjustRightInd w:val="0"/>
        <w:spacing w:line="360" w:lineRule="auto"/>
        <w:jc w:val="both"/>
        <w:rPr>
          <w:rFonts w:ascii="Palatino Linotype" w:hAnsi="Palatino Linotype" w:cs="Arial"/>
        </w:rPr>
      </w:pPr>
      <w:r w:rsidRPr="008321E5">
        <w:rPr>
          <w:rFonts w:ascii="Palatino Linotype" w:hAnsi="Palatino Linotype" w:cs="Arial"/>
        </w:rPr>
        <w:t xml:space="preserve">En consecuencia, para responder a la solicitud de acceso a la información en cuestión el </w:t>
      </w:r>
      <w:r w:rsidRPr="008321E5">
        <w:rPr>
          <w:rFonts w:ascii="Palatino Linotype" w:hAnsi="Palatino Linotype" w:cs="Arial"/>
          <w:b/>
        </w:rPr>
        <w:t>Sujeto Obligado</w:t>
      </w:r>
      <w:r w:rsidRPr="008321E5">
        <w:rPr>
          <w:rFonts w:ascii="Palatino Linotype" w:hAnsi="Palatino Linotype" w:cs="Arial"/>
        </w:rPr>
        <w:t xml:space="preserve"> deberá de verificar si esta corresponde a una facultad, competencia o función explícita o implícita, y si ésta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71DCB5F6" w14:textId="77777777" w:rsidR="00560ED7" w:rsidRPr="008321E5" w:rsidRDefault="00560ED7" w:rsidP="00560ED7">
      <w:pPr>
        <w:autoSpaceDE w:val="0"/>
        <w:autoSpaceDN w:val="0"/>
        <w:adjustRightInd w:val="0"/>
        <w:spacing w:line="360" w:lineRule="auto"/>
        <w:jc w:val="both"/>
        <w:rPr>
          <w:rFonts w:ascii="Palatino Linotype" w:hAnsi="Palatino Linotype" w:cs="Arial"/>
        </w:rPr>
      </w:pPr>
    </w:p>
    <w:p w14:paraId="3B3D8877" w14:textId="77777777" w:rsidR="00560ED7" w:rsidRPr="008321E5" w:rsidRDefault="00560ED7" w:rsidP="00560ED7">
      <w:pPr>
        <w:autoSpaceDE w:val="0"/>
        <w:autoSpaceDN w:val="0"/>
        <w:adjustRightInd w:val="0"/>
        <w:spacing w:line="360" w:lineRule="auto"/>
        <w:jc w:val="both"/>
        <w:rPr>
          <w:rFonts w:ascii="Palatino Linotype" w:hAnsi="Palatino Linotype" w:cs="Arial"/>
        </w:rPr>
      </w:pPr>
      <w:r w:rsidRPr="008321E5">
        <w:rPr>
          <w:rFonts w:ascii="Palatino Linotype" w:hAnsi="Palatino Linotype" w:cs="Arial"/>
        </w:rPr>
        <w:t xml:space="preserve">En cualquiera de los casos, imperativamente, el </w:t>
      </w:r>
      <w:r w:rsidRPr="008321E5">
        <w:rPr>
          <w:rFonts w:ascii="Palatino Linotype" w:hAnsi="Palatino Linotype" w:cs="Arial"/>
          <w:b/>
        </w:rPr>
        <w:t>Sujeto Obligado</w:t>
      </w:r>
      <w:r w:rsidRPr="008321E5">
        <w:rPr>
          <w:rFonts w:ascii="Palatino Linotype" w:hAnsi="Palatino Linotype" w:cs="Arial"/>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Ley de Transparencia y Acceso a la Información Pública del Estado de México y Municipios; en su defecto, de no localizar la información que debía tener, procediendo según lo refieren los párrafos segundo o tercero del artículo 19, de la Ley en cita, pero emitiendo una respuesta.</w:t>
      </w:r>
    </w:p>
    <w:p w14:paraId="42A91EDD" w14:textId="77777777" w:rsidR="00560ED7" w:rsidRPr="008321E5" w:rsidRDefault="00560ED7" w:rsidP="00560ED7">
      <w:pPr>
        <w:autoSpaceDE w:val="0"/>
        <w:autoSpaceDN w:val="0"/>
        <w:adjustRightInd w:val="0"/>
        <w:spacing w:line="360" w:lineRule="auto"/>
        <w:jc w:val="both"/>
        <w:rPr>
          <w:rFonts w:ascii="Palatino Linotype" w:hAnsi="Palatino Linotype" w:cs="Arial"/>
        </w:rPr>
      </w:pPr>
    </w:p>
    <w:p w14:paraId="290D28D9" w14:textId="77777777" w:rsidR="00B1698F" w:rsidRPr="008321E5" w:rsidRDefault="00560ED7" w:rsidP="00B1698F">
      <w:pPr>
        <w:spacing w:line="360" w:lineRule="auto"/>
        <w:jc w:val="both"/>
        <w:rPr>
          <w:rFonts w:ascii="Palatino Linotype" w:eastAsia="MS Mincho" w:hAnsi="Palatino Linotype"/>
        </w:rPr>
      </w:pPr>
      <w:r w:rsidRPr="008321E5">
        <w:rPr>
          <w:rFonts w:ascii="Palatino Linotype" w:eastAsia="MS Mincho" w:hAnsi="Palatino Linotype"/>
        </w:rPr>
        <w:lastRenderedPageBreak/>
        <w:t xml:space="preserve">No obstante, el </w:t>
      </w:r>
      <w:r w:rsidRPr="008321E5">
        <w:rPr>
          <w:rFonts w:ascii="Palatino Linotype" w:eastAsia="MS Mincho" w:hAnsi="Palatino Linotype"/>
          <w:b/>
        </w:rPr>
        <w:t>Sujeto Obligado</w:t>
      </w:r>
      <w:r w:rsidRPr="008321E5">
        <w:rPr>
          <w:rFonts w:ascii="Palatino Linotype" w:eastAsia="MS Mincho" w:hAnsi="Palatino Linotype"/>
        </w:rPr>
        <w:t xml:space="preserve"> en la etapa de manifestaciones, remitió los archivos electrónicos denominados</w:t>
      </w:r>
      <w:r w:rsidRPr="008321E5">
        <w:rPr>
          <w:rFonts w:ascii="Palatino Linotype" w:eastAsia="MS Mincho" w:hAnsi="Palatino Linotype"/>
          <w:i/>
        </w:rPr>
        <w:t xml:space="preserve"> </w:t>
      </w:r>
      <w:r w:rsidRPr="008321E5">
        <w:rPr>
          <w:rFonts w:ascii="Palatino Linotype" w:hAnsi="Palatino Linotype" w:cs="Arial"/>
          <w:i/>
          <w:iCs/>
        </w:rPr>
        <w:t>“</w:t>
      </w:r>
      <w:r w:rsidR="00D73D40" w:rsidRPr="008321E5">
        <w:rPr>
          <w:rFonts w:ascii="Palatino Linotype" w:hAnsi="Palatino Linotype" w:cs="Arial"/>
          <w:i/>
          <w:iCs/>
        </w:rPr>
        <w:t>RESPUESTA 424. 2025.pdf</w:t>
      </w:r>
      <w:r w:rsidRPr="008321E5">
        <w:rPr>
          <w:rFonts w:ascii="Palatino Linotype" w:hAnsi="Palatino Linotype" w:cs="Arial"/>
          <w:i/>
          <w:iCs/>
        </w:rPr>
        <w:t>”</w:t>
      </w:r>
      <w:r w:rsidR="00D73D40" w:rsidRPr="008321E5">
        <w:rPr>
          <w:rFonts w:ascii="Palatino Linotype" w:hAnsi="Palatino Linotype" w:cs="Arial"/>
        </w:rPr>
        <w:t xml:space="preserve"> </w:t>
      </w:r>
      <w:r w:rsidRPr="008321E5">
        <w:rPr>
          <w:rFonts w:ascii="Palatino Linotype" w:hAnsi="Palatino Linotype" w:cs="Arial"/>
        </w:rPr>
        <w:t xml:space="preserve">y </w:t>
      </w:r>
      <w:r w:rsidRPr="008321E5">
        <w:rPr>
          <w:rFonts w:ascii="Palatino Linotype" w:hAnsi="Palatino Linotype" w:cs="Arial"/>
          <w:i/>
          <w:iCs/>
        </w:rPr>
        <w:t>“</w:t>
      </w:r>
      <w:r w:rsidR="00D73D40" w:rsidRPr="008321E5">
        <w:rPr>
          <w:rFonts w:ascii="Palatino Linotype" w:hAnsi="Palatino Linotype" w:cs="Arial"/>
          <w:i/>
          <w:iCs/>
        </w:rPr>
        <w:t>RR-1325-2025.pdf</w:t>
      </w:r>
      <w:r w:rsidRPr="008321E5">
        <w:rPr>
          <w:rFonts w:ascii="Palatino Linotype" w:hAnsi="Palatino Linotype" w:cs="Arial"/>
          <w:i/>
          <w:iCs/>
        </w:rPr>
        <w:t>”</w:t>
      </w:r>
      <w:r w:rsidRPr="008321E5">
        <w:rPr>
          <w:rFonts w:ascii="Palatino Linotype" w:eastAsia="MS Mincho" w:hAnsi="Palatino Linotype"/>
        </w:rPr>
        <w:t>;</w:t>
      </w:r>
      <w:r w:rsidR="003A329F" w:rsidRPr="008321E5">
        <w:rPr>
          <w:rFonts w:ascii="Palatino Linotype" w:eastAsia="MS Mincho" w:hAnsi="Palatino Linotype"/>
        </w:rPr>
        <w:t xml:space="preserve"> el Titular de la Unidad de Transparencia, informó </w:t>
      </w:r>
      <w:r w:rsidR="00B1698F" w:rsidRPr="008321E5">
        <w:rPr>
          <w:rFonts w:ascii="Palatino Linotype" w:eastAsia="MS Mincho" w:hAnsi="Palatino Linotype"/>
        </w:rPr>
        <w:t>lo siguiente:</w:t>
      </w:r>
    </w:p>
    <w:p w14:paraId="006F464A" w14:textId="77777777" w:rsidR="00B1698F" w:rsidRPr="008321E5" w:rsidRDefault="00B1698F" w:rsidP="00B1698F">
      <w:pPr>
        <w:spacing w:line="360" w:lineRule="auto"/>
        <w:jc w:val="both"/>
        <w:rPr>
          <w:rFonts w:ascii="Palatino Linotype" w:eastAsia="MS Mincho" w:hAnsi="Palatino Linotype"/>
        </w:rPr>
      </w:pPr>
    </w:p>
    <w:p w14:paraId="70ACD3B8" w14:textId="0CCA1691" w:rsidR="00B1698F" w:rsidRPr="008321E5" w:rsidRDefault="00B1698F" w:rsidP="00B1698F">
      <w:pPr>
        <w:spacing w:line="276" w:lineRule="auto"/>
        <w:ind w:left="284" w:right="332"/>
        <w:jc w:val="both"/>
        <w:rPr>
          <w:rFonts w:ascii="Palatino Linotype" w:eastAsia="MS Mincho" w:hAnsi="Palatino Linotype"/>
        </w:rPr>
      </w:pPr>
      <w:r w:rsidRPr="008321E5">
        <w:rPr>
          <w:rFonts w:ascii="Palatino Linotype" w:eastAsia="MS Mincho" w:hAnsi="Palatino Linotype"/>
        </w:rPr>
        <w:t>“…</w:t>
      </w:r>
      <w:r w:rsidRPr="008321E5">
        <w:rPr>
          <w:rFonts w:ascii="Palatino Linotype" w:eastAsia="MS Mincho" w:hAnsi="Palatino Linotype"/>
          <w:b/>
          <w:bCs/>
        </w:rPr>
        <w:t>5.41 Bis del Código Reglamentario de Toluca</w:t>
      </w:r>
      <w:r w:rsidRPr="008321E5">
        <w:rPr>
          <w:rFonts w:ascii="Palatino Linotype" w:eastAsia="MS Mincho" w:hAnsi="Palatino Linotype"/>
        </w:rPr>
        <w:t xml:space="preserve">, además de lo relativo al Manual de Organización de la Secretaría del Ayuntamiento y Manual de Procedimientos de la Secretaría del Ayuntamiento; hago de su conocimiento que la </w:t>
      </w:r>
      <w:r w:rsidRPr="008321E5">
        <w:rPr>
          <w:rFonts w:ascii="Palatino Linotype" w:eastAsia="MS Mincho" w:hAnsi="Palatino Linotype"/>
          <w:b/>
          <w:bCs/>
          <w:u w:val="single"/>
        </w:rPr>
        <w:t>Tesorería Municipal</w:t>
      </w:r>
      <w:r w:rsidRPr="008321E5">
        <w:rPr>
          <w:rFonts w:ascii="Palatino Linotype" w:eastAsia="MS Mincho" w:hAnsi="Palatino Linotype"/>
        </w:rPr>
        <w:t xml:space="preserve"> y Servidor Público Habilitado, </w:t>
      </w:r>
      <w:r w:rsidRPr="008321E5">
        <w:rPr>
          <w:rFonts w:ascii="Palatino Linotype" w:eastAsia="MS Mincho" w:hAnsi="Palatino Linotype"/>
          <w:b/>
          <w:bCs/>
          <w:u w:val="single"/>
        </w:rPr>
        <w:t>informó que la información solicitada no obra en los archivos de esta unidad administrativa por no encontrarse dentro de la esfera de competencia de la misma</w:t>
      </w:r>
      <w:r w:rsidRPr="008321E5">
        <w:rPr>
          <w:rFonts w:ascii="Palatino Linotype" w:eastAsia="MS Mincho" w:hAnsi="Palatino Linotype"/>
        </w:rPr>
        <w:t>.</w:t>
      </w:r>
    </w:p>
    <w:p w14:paraId="314327FD" w14:textId="77777777" w:rsidR="00B1698F" w:rsidRPr="008321E5" w:rsidRDefault="00B1698F" w:rsidP="00B1698F">
      <w:pPr>
        <w:spacing w:line="276" w:lineRule="auto"/>
        <w:ind w:left="284" w:right="332"/>
        <w:jc w:val="both"/>
        <w:rPr>
          <w:rFonts w:ascii="Palatino Linotype" w:eastAsia="MS Mincho" w:hAnsi="Palatino Linotype"/>
        </w:rPr>
      </w:pPr>
    </w:p>
    <w:p w14:paraId="7861EF58" w14:textId="77777777" w:rsidR="00B1698F" w:rsidRPr="008321E5" w:rsidRDefault="00B1698F" w:rsidP="00B1698F">
      <w:pPr>
        <w:spacing w:line="276" w:lineRule="auto"/>
        <w:ind w:left="284" w:right="332"/>
        <w:jc w:val="both"/>
        <w:rPr>
          <w:rFonts w:ascii="Palatino Linotype" w:eastAsia="MS Mincho" w:hAnsi="Palatino Linotype"/>
        </w:rPr>
      </w:pPr>
      <w:r w:rsidRPr="008321E5">
        <w:rPr>
          <w:rFonts w:ascii="Palatino Linotype" w:eastAsia="MS Mincho" w:hAnsi="Palatino Linotype"/>
        </w:rPr>
        <w:t>No omito mencionar que, respecto de los demás puntos requeridos, la solicitud se deberá de reconducir al área correspondiente, debido a que no forma parte de sus atribuciones.</w:t>
      </w:r>
    </w:p>
    <w:p w14:paraId="60280C63" w14:textId="77777777" w:rsidR="00B1698F" w:rsidRPr="008321E5" w:rsidRDefault="00B1698F" w:rsidP="00B1698F">
      <w:pPr>
        <w:spacing w:line="276" w:lineRule="auto"/>
        <w:ind w:left="284" w:right="332"/>
        <w:jc w:val="both"/>
        <w:rPr>
          <w:rFonts w:ascii="Palatino Linotype" w:eastAsia="MS Mincho" w:hAnsi="Palatino Linotype"/>
        </w:rPr>
      </w:pPr>
    </w:p>
    <w:p w14:paraId="7B7010E5" w14:textId="5DD5648D" w:rsidR="00B1698F" w:rsidRPr="008321E5" w:rsidRDefault="00B1698F" w:rsidP="00B1698F">
      <w:pPr>
        <w:spacing w:line="276" w:lineRule="auto"/>
        <w:ind w:left="284" w:right="332"/>
        <w:jc w:val="both"/>
        <w:rPr>
          <w:rFonts w:ascii="Palatino Linotype" w:eastAsia="MS Mincho" w:hAnsi="Palatino Linotype"/>
        </w:rPr>
      </w:pPr>
      <w:r w:rsidRPr="008321E5">
        <w:rPr>
          <w:rFonts w:ascii="Palatino Linotype" w:eastAsia="MS Mincho" w:hAnsi="Palatino Linotype"/>
        </w:rPr>
        <w:t xml:space="preserve">Por parte de </w:t>
      </w:r>
      <w:r w:rsidRPr="008321E5">
        <w:rPr>
          <w:rFonts w:ascii="Palatino Linotype" w:eastAsia="MS Mincho" w:hAnsi="Palatino Linotype"/>
          <w:b/>
          <w:bCs/>
          <w:u w:val="single"/>
        </w:rPr>
        <w:t>la Dirección General de Administración</w:t>
      </w:r>
      <w:r w:rsidRPr="008321E5">
        <w:rPr>
          <w:rFonts w:ascii="Palatino Linotype" w:eastAsia="MS Mincho" w:hAnsi="Palatino Linotype"/>
        </w:rPr>
        <w:t xml:space="preserve"> y Servidora Pública Habilitada, </w:t>
      </w:r>
      <w:r w:rsidRPr="008321E5">
        <w:rPr>
          <w:rFonts w:ascii="Palatino Linotype" w:eastAsia="MS Mincho" w:hAnsi="Palatino Linotype"/>
          <w:b/>
          <w:bCs/>
          <w:u w:val="single"/>
        </w:rPr>
        <w:t>informó que la Dirección de Recursos Materiales después de haber realizado una búsqueda exhaustiva en sus archivos y los de sus departamentos, informa que no se localizó contrato referente a</w:t>
      </w:r>
      <w:r w:rsidRPr="008321E5">
        <w:rPr>
          <w:rFonts w:ascii="Palatino Linotype" w:eastAsia="MS Mincho" w:hAnsi="Palatino Linotype"/>
        </w:rPr>
        <w:t xml:space="preserve"> </w:t>
      </w:r>
      <w:r w:rsidRPr="008321E5">
        <w:rPr>
          <w:rFonts w:ascii="Palatino Linotype" w:eastAsia="MS Mincho" w:hAnsi="Palatino Linotype"/>
          <w:i/>
          <w:iCs/>
        </w:rPr>
        <w:t>"...difusión de sus temas de su competencia en los años fiscales 2025, 2024, 2023, 2022, 2021, 2020, 2019, 2018..."</w:t>
      </w:r>
      <w:r w:rsidRPr="008321E5">
        <w:rPr>
          <w:rFonts w:ascii="Palatino Linotype" w:eastAsia="MS Mincho" w:hAnsi="Palatino Linotype"/>
        </w:rPr>
        <w:t xml:space="preserve"> (Sic); asimismo se </w:t>
      </w:r>
      <w:r w:rsidRPr="008321E5">
        <w:rPr>
          <w:rFonts w:ascii="Palatino Linotype" w:eastAsia="MS Mincho" w:hAnsi="Palatino Linotype"/>
          <w:b/>
          <w:bCs/>
          <w:u w:val="single"/>
        </w:rPr>
        <w:t>hace de su conocimiento que la información correspondiente a los puntos A, B, C, D, E, F, G, H, I, J, K, L, se encuentra fuera de la competencia de esta Dirección y sus departamentos.</w:t>
      </w:r>
    </w:p>
    <w:p w14:paraId="154526B7" w14:textId="77777777" w:rsidR="00B1698F" w:rsidRPr="008321E5" w:rsidRDefault="00B1698F" w:rsidP="00B1698F">
      <w:pPr>
        <w:spacing w:line="276" w:lineRule="auto"/>
        <w:ind w:left="284" w:right="332"/>
        <w:jc w:val="both"/>
        <w:rPr>
          <w:rFonts w:ascii="Palatino Linotype" w:eastAsia="MS Mincho" w:hAnsi="Palatino Linotype"/>
        </w:rPr>
      </w:pPr>
    </w:p>
    <w:p w14:paraId="18EB0855" w14:textId="65C222DC" w:rsidR="00B1698F" w:rsidRPr="008321E5" w:rsidRDefault="00B1698F" w:rsidP="00B1698F">
      <w:pPr>
        <w:spacing w:line="276" w:lineRule="auto"/>
        <w:ind w:left="284" w:right="332"/>
        <w:jc w:val="both"/>
        <w:rPr>
          <w:rFonts w:ascii="Palatino Linotype" w:eastAsia="MS Mincho" w:hAnsi="Palatino Linotype"/>
        </w:rPr>
      </w:pPr>
      <w:r w:rsidRPr="008321E5">
        <w:rPr>
          <w:rFonts w:ascii="Palatino Linotype" w:eastAsia="MS Mincho" w:hAnsi="Palatino Linotype"/>
        </w:rPr>
        <w:t xml:space="preserve">Por lo que respecta de </w:t>
      </w:r>
      <w:r w:rsidRPr="008321E5">
        <w:rPr>
          <w:rFonts w:ascii="Palatino Linotype" w:eastAsia="MS Mincho" w:hAnsi="Palatino Linotype"/>
          <w:b/>
          <w:bCs/>
          <w:u w:val="single"/>
        </w:rPr>
        <w:t>la Secretaria del Ayuntamiento</w:t>
      </w:r>
      <w:r w:rsidRPr="008321E5">
        <w:rPr>
          <w:rFonts w:ascii="Palatino Linotype" w:eastAsia="MS Mincho" w:hAnsi="Palatino Linotype"/>
        </w:rPr>
        <w:t xml:space="preserve"> y Servidor Público Habilitado, </w:t>
      </w:r>
      <w:r w:rsidRPr="008321E5">
        <w:rPr>
          <w:rFonts w:ascii="Palatino Linotype" w:eastAsia="MS Mincho" w:hAnsi="Palatino Linotype"/>
          <w:b/>
          <w:bCs/>
          <w:u w:val="single"/>
        </w:rPr>
        <w:t>informó que se procedió a realizar la búsqueda exhaustiva y razonable en los archivos que obran en la Secretaria del Ayuntamiento, en este sentido y de acuerdo a las facultades, competencias y funciones, se hace del conocimiento que no se cuenta con la expresión documental que de atención a la pretensión del C. Solicitante, en razón de no haberse generado, poseído o administrado dicha información…</w:t>
      </w:r>
      <w:r w:rsidRPr="008321E5">
        <w:rPr>
          <w:rFonts w:ascii="Palatino Linotype" w:eastAsia="MS Mincho" w:hAnsi="Palatino Linotype"/>
        </w:rPr>
        <w:t>.</w:t>
      </w:r>
    </w:p>
    <w:p w14:paraId="0BAB7428" w14:textId="77777777" w:rsidR="00B1698F" w:rsidRPr="008321E5" w:rsidRDefault="00B1698F" w:rsidP="00B1698F">
      <w:pPr>
        <w:spacing w:line="276" w:lineRule="auto"/>
        <w:ind w:left="284" w:right="332"/>
        <w:jc w:val="both"/>
        <w:rPr>
          <w:rFonts w:ascii="Palatino Linotype" w:eastAsia="MS Mincho" w:hAnsi="Palatino Linotype"/>
        </w:rPr>
      </w:pPr>
    </w:p>
    <w:p w14:paraId="6F92C6CC" w14:textId="6A4C267C" w:rsidR="00560ED7" w:rsidRPr="008321E5" w:rsidRDefault="00B1698F" w:rsidP="00B1698F">
      <w:pPr>
        <w:spacing w:line="276" w:lineRule="auto"/>
        <w:ind w:left="284" w:right="332"/>
        <w:jc w:val="both"/>
        <w:rPr>
          <w:rFonts w:ascii="Palatino Linotype" w:eastAsia="MS Mincho" w:hAnsi="Palatino Linotype"/>
        </w:rPr>
      </w:pPr>
      <w:r w:rsidRPr="008321E5">
        <w:rPr>
          <w:rFonts w:ascii="Palatino Linotype" w:eastAsia="MS Mincho" w:hAnsi="Palatino Linotype"/>
        </w:rPr>
        <w:lastRenderedPageBreak/>
        <w:t xml:space="preserve">Asimismo, </w:t>
      </w:r>
      <w:r w:rsidRPr="008321E5">
        <w:rPr>
          <w:rFonts w:ascii="Palatino Linotype" w:eastAsia="MS Mincho" w:hAnsi="Palatino Linotype"/>
          <w:b/>
          <w:bCs/>
          <w:u w:val="single"/>
        </w:rPr>
        <w:t>la Coordinación de Comunicación Social</w:t>
      </w:r>
      <w:r w:rsidRPr="008321E5">
        <w:rPr>
          <w:rFonts w:ascii="Palatino Linotype" w:eastAsia="MS Mincho" w:hAnsi="Palatino Linotype"/>
        </w:rPr>
        <w:t xml:space="preserve"> y Servidor Público Habilitado, </w:t>
      </w:r>
      <w:r w:rsidRPr="008321E5">
        <w:rPr>
          <w:rFonts w:ascii="Palatino Linotype" w:eastAsia="MS Mincho" w:hAnsi="Palatino Linotype"/>
          <w:b/>
          <w:bCs/>
          <w:u w:val="single"/>
        </w:rPr>
        <w:t>informó que después de una búsqueda exhaustiva dentro de los archivos de la Coordinación, no se cuenta con la misma dentro de los registros, lo anterior por no corresponder a sus funciones, atribuciones y/o facultades, el recopilar, controlar y/o archivar dicha información</w:t>
      </w:r>
      <w:r w:rsidRPr="008321E5">
        <w:rPr>
          <w:rFonts w:ascii="Palatino Linotype" w:eastAsia="MS Mincho" w:hAnsi="Palatino Linotype"/>
        </w:rPr>
        <w:t>.” (Sic).</w:t>
      </w:r>
      <w:r w:rsidR="003A329F" w:rsidRPr="008321E5">
        <w:rPr>
          <w:rFonts w:ascii="Palatino Linotype" w:eastAsia="MS Mincho" w:hAnsi="Palatino Linotype"/>
        </w:rPr>
        <w:t xml:space="preserve"> </w:t>
      </w:r>
    </w:p>
    <w:p w14:paraId="391B5759" w14:textId="77777777" w:rsidR="00FE3D4A" w:rsidRPr="008321E5" w:rsidRDefault="00FE3D4A" w:rsidP="00560ED7">
      <w:pPr>
        <w:spacing w:line="360" w:lineRule="auto"/>
        <w:jc w:val="both"/>
        <w:rPr>
          <w:rFonts w:ascii="Palatino Linotype" w:hAnsi="Palatino Linotype" w:cs="Tahoma"/>
          <w:bCs/>
          <w:iCs/>
        </w:rPr>
      </w:pPr>
    </w:p>
    <w:p w14:paraId="26DFE061" w14:textId="6836C6CD" w:rsidR="003A329F" w:rsidRPr="008321E5" w:rsidRDefault="003A329F" w:rsidP="003A329F">
      <w:pPr>
        <w:spacing w:line="360" w:lineRule="auto"/>
        <w:jc w:val="both"/>
        <w:rPr>
          <w:rFonts w:ascii="Palatino Linotype" w:eastAsiaTheme="minorHAnsi" w:hAnsi="Palatino Linotype" w:cstheme="minorBidi"/>
          <w:szCs w:val="22"/>
          <w:lang w:val="es-MX" w:eastAsia="en-US"/>
        </w:rPr>
      </w:pPr>
      <w:r w:rsidRPr="008321E5">
        <w:rPr>
          <w:rFonts w:ascii="Palatino Linotype" w:hAnsi="Palatino Linotype"/>
          <w:color w:val="222222"/>
          <w:lang w:val="es-MX" w:eastAsia="es-MX"/>
        </w:rPr>
        <w:t xml:space="preserve">Es </w:t>
      </w:r>
      <w:r w:rsidRPr="008321E5">
        <w:rPr>
          <w:rFonts w:ascii="Palatino Linotype" w:eastAsiaTheme="minorHAnsi" w:hAnsi="Palatino Linotype" w:cs="Arial"/>
          <w:szCs w:val="22"/>
          <w:lang w:val="es-MX" w:eastAsia="en-US"/>
        </w:rPr>
        <w:t>importante señalar que, dicha solicitud fue turnada a</w:t>
      </w:r>
      <w:r w:rsidR="008F5AEE" w:rsidRPr="008321E5">
        <w:rPr>
          <w:rFonts w:ascii="Palatino Linotype" w:eastAsiaTheme="minorHAnsi" w:hAnsi="Palatino Linotype" w:cs="Arial"/>
          <w:szCs w:val="22"/>
          <w:lang w:val="es-MX" w:eastAsia="en-US"/>
        </w:rPr>
        <w:t xml:space="preserve"> los</w:t>
      </w:r>
      <w:r w:rsidRPr="008321E5">
        <w:rPr>
          <w:rFonts w:ascii="Palatino Linotype" w:eastAsiaTheme="minorHAnsi" w:hAnsi="Palatino Linotype" w:cs="Arial"/>
          <w:szCs w:val="22"/>
          <w:lang w:val="es-MX" w:eastAsia="en-US"/>
        </w:rPr>
        <w:t xml:space="preserve"> Servidor</w:t>
      </w:r>
      <w:r w:rsidR="008F5AEE" w:rsidRPr="008321E5">
        <w:rPr>
          <w:rFonts w:ascii="Palatino Linotype" w:eastAsiaTheme="minorHAnsi" w:hAnsi="Palatino Linotype" w:cs="Arial"/>
          <w:szCs w:val="22"/>
          <w:lang w:val="es-MX" w:eastAsia="en-US"/>
        </w:rPr>
        <w:t>es</w:t>
      </w:r>
      <w:r w:rsidRPr="008321E5">
        <w:rPr>
          <w:rFonts w:ascii="Palatino Linotype" w:eastAsiaTheme="minorHAnsi" w:hAnsi="Palatino Linotype" w:cs="Arial"/>
          <w:szCs w:val="22"/>
          <w:lang w:val="es-MX" w:eastAsia="en-US"/>
        </w:rPr>
        <w:t xml:space="preserve"> Público</w:t>
      </w:r>
      <w:r w:rsidR="008F5AEE" w:rsidRPr="008321E5">
        <w:rPr>
          <w:rFonts w:ascii="Palatino Linotype" w:eastAsiaTheme="minorHAnsi" w:hAnsi="Palatino Linotype" w:cs="Arial"/>
          <w:szCs w:val="22"/>
          <w:lang w:val="es-MX" w:eastAsia="en-US"/>
        </w:rPr>
        <w:t>s</w:t>
      </w:r>
      <w:r w:rsidRPr="008321E5">
        <w:rPr>
          <w:rFonts w:ascii="Palatino Linotype" w:eastAsiaTheme="minorHAnsi" w:hAnsi="Palatino Linotype" w:cs="Arial"/>
          <w:szCs w:val="22"/>
          <w:lang w:val="es-MX" w:eastAsia="en-US"/>
        </w:rPr>
        <w:t xml:space="preserve"> Habilitado correspondiente</w:t>
      </w:r>
      <w:r w:rsidR="008F5AEE" w:rsidRPr="008321E5">
        <w:rPr>
          <w:rFonts w:ascii="Palatino Linotype" w:eastAsiaTheme="minorHAnsi" w:hAnsi="Palatino Linotype" w:cs="Arial"/>
          <w:szCs w:val="22"/>
          <w:lang w:val="es-MX" w:eastAsia="en-US"/>
        </w:rPr>
        <w:t>s</w:t>
      </w:r>
      <w:r w:rsidRPr="008321E5">
        <w:rPr>
          <w:rFonts w:ascii="Palatino Linotype" w:eastAsiaTheme="minorHAnsi" w:hAnsi="Palatino Linotype" w:cs="Arial"/>
          <w:szCs w:val="22"/>
          <w:lang w:val="es-MX" w:eastAsia="en-US"/>
        </w:rPr>
        <w:t xml:space="preserve">; situación, que se advierte de las constancias que obran en el expediente electrónico del </w:t>
      </w:r>
      <w:r w:rsidRPr="008321E5">
        <w:rPr>
          <w:rFonts w:ascii="Palatino Linotype" w:eastAsiaTheme="minorHAnsi" w:hAnsi="Palatino Linotype" w:cs="Arial"/>
          <w:b/>
          <w:szCs w:val="22"/>
          <w:lang w:val="es-MX" w:eastAsia="en-US"/>
        </w:rPr>
        <w:t>SAIMEX</w:t>
      </w:r>
      <w:r w:rsidRPr="008321E5">
        <w:rPr>
          <w:rFonts w:ascii="Palatino Linotype" w:eastAsiaTheme="minorHAnsi" w:hAnsi="Palatino Linotype" w:cs="Arial"/>
          <w:szCs w:val="22"/>
          <w:lang w:val="es-MX" w:eastAsia="en-US"/>
        </w:rPr>
        <w:t xml:space="preserve"> y, específicamente en el apartado de </w:t>
      </w:r>
      <w:r w:rsidRPr="008321E5">
        <w:rPr>
          <w:rFonts w:ascii="Palatino Linotype" w:eastAsiaTheme="minorHAnsi" w:hAnsi="Palatino Linotype" w:cs="Arial"/>
          <w:i/>
          <w:szCs w:val="22"/>
          <w:lang w:val="es-MX" w:eastAsia="en-US"/>
        </w:rPr>
        <w:t>Requerimientos</w:t>
      </w:r>
      <w:r w:rsidRPr="008321E5">
        <w:rPr>
          <w:rFonts w:ascii="Palatino Linotype" w:eastAsiaTheme="minorHAnsi" w:hAnsi="Palatino Linotype" w:cs="Arial"/>
          <w:szCs w:val="22"/>
          <w:lang w:val="es-MX" w:eastAsia="en-US"/>
        </w:rPr>
        <w:t xml:space="preserve">, donde se aprecia que </w:t>
      </w:r>
      <w:r w:rsidRPr="008321E5">
        <w:rPr>
          <w:rFonts w:ascii="Palatino Linotype" w:eastAsiaTheme="minorHAnsi" w:hAnsi="Palatino Linotype" w:cstheme="minorBidi"/>
          <w:szCs w:val="22"/>
          <w:lang w:val="es-MX" w:eastAsia="en-US"/>
        </w:rPr>
        <w:t>la solicitud de información fue turnada de la siguiente manera:</w:t>
      </w:r>
    </w:p>
    <w:p w14:paraId="6ED9761B" w14:textId="27572952" w:rsidR="003A329F" w:rsidRPr="008321E5" w:rsidRDefault="00A22F4C" w:rsidP="003A329F">
      <w:pPr>
        <w:spacing w:line="360" w:lineRule="auto"/>
        <w:jc w:val="both"/>
        <w:rPr>
          <w:rFonts w:ascii="Palatino Linotype" w:eastAsiaTheme="minorHAnsi" w:hAnsi="Palatino Linotype" w:cstheme="minorBidi"/>
          <w:szCs w:val="22"/>
          <w:lang w:val="es-MX" w:eastAsia="en-US"/>
        </w:rPr>
      </w:pPr>
      <w:r w:rsidRPr="008321E5">
        <w:rPr>
          <w:rFonts w:ascii="Palatino Linotype" w:eastAsiaTheme="minorHAnsi" w:hAnsi="Palatino Linotype" w:cstheme="minorBidi"/>
          <w:noProof/>
          <w:szCs w:val="22"/>
        </w:rPr>
        <w:drawing>
          <wp:inline distT="0" distB="0" distL="0" distR="0" wp14:anchorId="55D8FF30" wp14:editId="760CA782">
            <wp:extent cx="5791835" cy="1039495"/>
            <wp:effectExtent l="152400" t="152400" r="361315" b="370205"/>
            <wp:docPr id="78291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16901" name=""/>
                    <pic:cNvPicPr/>
                  </pic:nvPicPr>
                  <pic:blipFill>
                    <a:blip r:embed="rId9"/>
                    <a:stretch>
                      <a:fillRect/>
                    </a:stretch>
                  </pic:blipFill>
                  <pic:spPr>
                    <a:xfrm>
                      <a:off x="0" y="0"/>
                      <a:ext cx="5791835" cy="1039495"/>
                    </a:xfrm>
                    <a:prstGeom prst="rect">
                      <a:avLst/>
                    </a:prstGeom>
                    <a:ln>
                      <a:noFill/>
                    </a:ln>
                    <a:effectLst>
                      <a:outerShdw blurRad="292100" dist="139700" dir="2700000" algn="tl" rotWithShape="0">
                        <a:srgbClr val="333333">
                          <a:alpha val="65000"/>
                        </a:srgbClr>
                      </a:outerShdw>
                    </a:effectLst>
                  </pic:spPr>
                </pic:pic>
              </a:graphicData>
            </a:graphic>
          </wp:inline>
        </w:drawing>
      </w:r>
    </w:p>
    <w:p w14:paraId="1316B28D" w14:textId="348DD19D" w:rsidR="003A329F" w:rsidRPr="008321E5" w:rsidRDefault="003A329F" w:rsidP="003A329F">
      <w:pPr>
        <w:spacing w:line="360" w:lineRule="auto"/>
        <w:jc w:val="both"/>
        <w:rPr>
          <w:rFonts w:ascii="Palatino Linotype" w:eastAsiaTheme="minorHAnsi" w:hAnsi="Palatino Linotype" w:cs="Arial"/>
          <w:lang w:val="es-MX" w:eastAsia="en-US"/>
        </w:rPr>
      </w:pPr>
      <w:r w:rsidRPr="008321E5">
        <w:rPr>
          <w:rFonts w:ascii="Palatino Linotype" w:eastAsiaTheme="minorHAnsi" w:hAnsi="Palatino Linotype" w:cs="Arial"/>
          <w:lang w:val="es-MX" w:eastAsia="en-US"/>
        </w:rPr>
        <w:t xml:space="preserve">De lo manifestado por el </w:t>
      </w:r>
      <w:r w:rsidRPr="008321E5">
        <w:rPr>
          <w:rFonts w:ascii="Palatino Linotype" w:eastAsiaTheme="minorHAnsi" w:hAnsi="Palatino Linotype" w:cs="Arial"/>
          <w:b/>
          <w:lang w:val="es-MX" w:eastAsia="en-US"/>
        </w:rPr>
        <w:t>Sujeto Obligado</w:t>
      </w:r>
      <w:r w:rsidRPr="008321E5">
        <w:rPr>
          <w:rFonts w:ascii="Palatino Linotype" w:eastAsiaTheme="minorHAnsi" w:hAnsi="Palatino Linotype" w:cs="Arial"/>
          <w:lang w:val="es-MX" w:eastAsia="en-US"/>
        </w:rPr>
        <w:t xml:space="preserve"> así como de la imagen antes referida, se advierte que el documento al que hace referencia el </w:t>
      </w:r>
      <w:r w:rsidRPr="008321E5">
        <w:rPr>
          <w:rFonts w:ascii="Palatino Linotype" w:eastAsiaTheme="minorHAnsi" w:hAnsi="Palatino Linotype" w:cs="Arial"/>
          <w:b/>
          <w:lang w:val="es-MX" w:eastAsia="en-US"/>
        </w:rPr>
        <w:t>Sujeto Obligado</w:t>
      </w:r>
      <w:r w:rsidRPr="008321E5">
        <w:rPr>
          <w:rFonts w:ascii="Palatino Linotype" w:eastAsiaTheme="minorHAnsi" w:hAnsi="Palatino Linotype" w:cs="Arial"/>
          <w:lang w:val="es-MX" w:eastAsia="en-US"/>
        </w:rPr>
        <w:t xml:space="preserve"> en su </w:t>
      </w:r>
      <w:r w:rsidR="008F5AEE" w:rsidRPr="008321E5">
        <w:rPr>
          <w:rFonts w:ascii="Palatino Linotype" w:eastAsiaTheme="minorHAnsi" w:hAnsi="Palatino Linotype" w:cs="Arial"/>
          <w:lang w:val="es-MX" w:eastAsia="en-US"/>
        </w:rPr>
        <w:t>informe justificado</w:t>
      </w:r>
      <w:r w:rsidRPr="008321E5">
        <w:rPr>
          <w:rFonts w:ascii="Palatino Linotype" w:eastAsiaTheme="minorHAnsi" w:hAnsi="Palatino Linotype" w:cs="Arial"/>
          <w:lang w:val="es-MX" w:eastAsia="en-US"/>
        </w:rPr>
        <w:t xml:space="preserve">, consistente </w:t>
      </w:r>
      <w:r w:rsidR="008F5AEE" w:rsidRPr="008321E5">
        <w:rPr>
          <w:rFonts w:ascii="Palatino Linotype" w:eastAsiaTheme="minorHAnsi" w:hAnsi="Palatino Linotype" w:cs="Arial"/>
          <w:lang w:val="es-MX" w:eastAsia="en-US"/>
        </w:rPr>
        <w:t>en el Acta para solicitar la prórroga para dar atención a la solicitud de información</w:t>
      </w:r>
      <w:r w:rsidRPr="008321E5">
        <w:rPr>
          <w:rFonts w:ascii="Palatino Linotype" w:eastAsiaTheme="minorHAnsi" w:hAnsi="Palatino Linotype" w:cs="Arial"/>
          <w:lang w:val="es-MX" w:eastAsia="en-US"/>
        </w:rPr>
        <w:t xml:space="preserve">, cuya ubicación se encuentra en el apartado de </w:t>
      </w:r>
      <w:r w:rsidRPr="008321E5">
        <w:rPr>
          <w:rFonts w:ascii="Palatino Linotype" w:eastAsiaTheme="minorHAnsi" w:hAnsi="Palatino Linotype" w:cs="Arial"/>
          <w:b/>
          <w:i/>
          <w:lang w:val="es-MX" w:eastAsia="en-US"/>
        </w:rPr>
        <w:t>requerimiento</w:t>
      </w:r>
      <w:r w:rsidRPr="008321E5">
        <w:rPr>
          <w:rFonts w:ascii="Palatino Linotype" w:eastAsiaTheme="minorHAnsi" w:hAnsi="Palatino Linotype" w:cs="Arial"/>
          <w:lang w:val="es-MX" w:eastAsia="en-US"/>
        </w:rPr>
        <w:t xml:space="preserve">s, </w:t>
      </w:r>
      <w:r w:rsidR="008F5AEE" w:rsidRPr="008321E5">
        <w:rPr>
          <w:rFonts w:ascii="Palatino Linotype" w:eastAsiaTheme="minorHAnsi" w:hAnsi="Palatino Linotype" w:cs="Arial"/>
          <w:lang w:val="es-MX" w:eastAsia="en-US"/>
        </w:rPr>
        <w:t>por lo que</w:t>
      </w:r>
      <w:r w:rsidRPr="008321E5">
        <w:rPr>
          <w:rFonts w:ascii="Palatino Linotype" w:eastAsiaTheme="minorHAnsi" w:hAnsi="Palatino Linotype" w:cs="Arial"/>
          <w:lang w:val="es-MX" w:eastAsia="en-US"/>
        </w:rPr>
        <w:t xml:space="preserve">, el documento referido no se encuentra en el apartado correspondiente a la </w:t>
      </w:r>
      <w:r w:rsidR="008F5AEE" w:rsidRPr="008321E5">
        <w:rPr>
          <w:rFonts w:ascii="Palatino Linotype" w:eastAsiaTheme="minorHAnsi" w:hAnsi="Palatino Linotype" w:cs="Arial"/>
          <w:lang w:val="es-MX" w:eastAsia="en-US"/>
        </w:rPr>
        <w:t>solicitud de prórroga</w:t>
      </w:r>
      <w:r w:rsidRPr="008321E5">
        <w:rPr>
          <w:rFonts w:ascii="Palatino Linotype" w:eastAsiaTheme="minorHAnsi" w:hAnsi="Palatino Linotype" w:cs="Arial"/>
          <w:lang w:val="es-MX" w:eastAsia="en-US"/>
        </w:rPr>
        <w:t xml:space="preserve">, por tal motivo, se debe aclarar al </w:t>
      </w:r>
      <w:r w:rsidRPr="008321E5">
        <w:rPr>
          <w:rFonts w:ascii="Palatino Linotype" w:eastAsiaTheme="minorHAnsi" w:hAnsi="Palatino Linotype" w:cs="Arial"/>
          <w:b/>
          <w:lang w:val="es-MX" w:eastAsia="en-US"/>
        </w:rPr>
        <w:t>Sujeto Obligado</w:t>
      </w:r>
      <w:r w:rsidRPr="008321E5">
        <w:rPr>
          <w:rFonts w:ascii="Palatino Linotype" w:eastAsiaTheme="minorHAnsi" w:hAnsi="Palatino Linotype" w:cs="Arial"/>
          <w:lang w:val="es-MX" w:eastAsia="en-US"/>
        </w:rPr>
        <w:t xml:space="preserve"> que dicho apartado de requerimientos únicamente es visible para los servidores públicos habilitados a quienes se les haya turnado la solicitud y para el Titular de la Unidad de Transparencia, pues para que sea visualizada por los particulares requiere que la misma sea notificada como respuesta al ciudadano según </w:t>
      </w:r>
      <w:r w:rsidRPr="008321E5">
        <w:rPr>
          <w:rFonts w:ascii="Palatino Linotype" w:eastAsiaTheme="minorHAnsi" w:hAnsi="Palatino Linotype" w:cs="Arial"/>
          <w:lang w:val="es-MX" w:eastAsia="en-US"/>
        </w:rPr>
        <w:lastRenderedPageBreak/>
        <w:t xml:space="preserve">lo indicado en las guías de uso proporcionadas por este Instituto a los </w:t>
      </w:r>
      <w:r w:rsidRPr="008321E5">
        <w:rPr>
          <w:rFonts w:ascii="Palatino Linotype" w:eastAsiaTheme="minorHAnsi" w:hAnsi="Palatino Linotype" w:cs="Arial"/>
          <w:b/>
          <w:lang w:val="es-MX" w:eastAsia="en-US"/>
        </w:rPr>
        <w:t>Sujetos Obligados</w:t>
      </w:r>
      <w:r w:rsidRPr="008321E5">
        <w:rPr>
          <w:rFonts w:ascii="Palatino Linotype" w:eastAsiaTheme="minorHAnsi" w:hAnsi="Palatino Linotype" w:cs="Arial"/>
          <w:lang w:val="es-MX" w:eastAsia="en-US"/>
        </w:rPr>
        <w:t xml:space="preserve"> para que atiendan cabalmente las solicitudes que les sean formuladas, que en caso específico la guía que se insta a seguir al Ayuntamiento en cuestión, es la denominada </w:t>
      </w:r>
      <w:r w:rsidRPr="008321E5">
        <w:rPr>
          <w:rFonts w:ascii="Palatino Linotype" w:eastAsiaTheme="minorHAnsi" w:hAnsi="Palatino Linotype" w:cs="Arial"/>
          <w:i/>
          <w:lang w:val="es-MX" w:eastAsia="en-US"/>
        </w:rPr>
        <w:t>“Seguimiento de Solicitudes”</w:t>
      </w:r>
      <w:r w:rsidRPr="008321E5">
        <w:rPr>
          <w:rFonts w:ascii="Palatino Linotype" w:eastAsiaTheme="minorHAnsi" w:hAnsi="Palatino Linotype" w:cs="Arial"/>
          <w:lang w:val="es-MX" w:eastAsia="en-US"/>
        </w:rPr>
        <w:t>; la cual, se encuentra a su disposición en la página web del SAIMEX.</w:t>
      </w:r>
    </w:p>
    <w:p w14:paraId="2E12ADB8" w14:textId="77777777" w:rsidR="009476C9" w:rsidRPr="008321E5" w:rsidRDefault="009476C9" w:rsidP="003A329F">
      <w:pPr>
        <w:spacing w:line="360" w:lineRule="auto"/>
        <w:jc w:val="both"/>
        <w:rPr>
          <w:rFonts w:ascii="Palatino Linotype" w:hAnsi="Palatino Linotype"/>
        </w:rPr>
      </w:pPr>
    </w:p>
    <w:p w14:paraId="5F615015" w14:textId="334A1E28" w:rsidR="00F778EA" w:rsidRPr="008321E5" w:rsidRDefault="003A329F" w:rsidP="003A329F">
      <w:pPr>
        <w:pStyle w:val="Prrafodelista"/>
        <w:spacing w:line="360" w:lineRule="auto"/>
        <w:ind w:left="0"/>
        <w:jc w:val="both"/>
        <w:rPr>
          <w:rFonts w:ascii="Palatino Linotype" w:eastAsiaTheme="minorHAnsi" w:hAnsi="Palatino Linotype" w:cs="Arial"/>
          <w:lang w:val="es-MX" w:eastAsia="en-US"/>
        </w:rPr>
      </w:pPr>
      <w:r w:rsidRPr="008321E5">
        <w:rPr>
          <w:rFonts w:ascii="Palatino Linotype" w:eastAsiaTheme="minorHAnsi" w:hAnsi="Palatino Linotype" w:cs="Arial"/>
          <w:lang w:val="es-MX" w:eastAsia="en-US"/>
        </w:rPr>
        <w:t xml:space="preserve">Por lo anterior, es de resaltar que la información que argumenta fue entregada a través de los requerimientos no es del conocimiento del particular y por ende no se notificó como una respuesta al ciudadano y no se puede tomar en consideración para efectos de la presente resolución, por ello, los motivos de inconformidad planteados por el </w:t>
      </w:r>
      <w:r w:rsidRPr="008321E5">
        <w:rPr>
          <w:rFonts w:ascii="Palatino Linotype" w:eastAsiaTheme="minorHAnsi" w:hAnsi="Palatino Linotype" w:cs="Arial"/>
          <w:b/>
          <w:lang w:val="es-MX" w:eastAsia="en-US"/>
        </w:rPr>
        <w:t>Recurrente</w:t>
      </w:r>
      <w:r w:rsidRPr="008321E5">
        <w:rPr>
          <w:rFonts w:ascii="Palatino Linotype" w:eastAsiaTheme="minorHAnsi" w:hAnsi="Palatino Linotype" w:cs="Arial"/>
          <w:lang w:val="es-MX" w:eastAsia="en-US"/>
        </w:rPr>
        <w:t xml:space="preserve"> resulten fundados.</w:t>
      </w:r>
    </w:p>
    <w:p w14:paraId="55A7CACF" w14:textId="77777777" w:rsidR="008F5AEE" w:rsidRPr="008321E5" w:rsidRDefault="008F5AEE" w:rsidP="003A329F">
      <w:pPr>
        <w:pStyle w:val="Prrafodelista"/>
        <w:spacing w:line="360" w:lineRule="auto"/>
        <w:ind w:left="0"/>
        <w:jc w:val="both"/>
        <w:rPr>
          <w:rFonts w:ascii="Palatino Linotype" w:eastAsiaTheme="minorHAnsi" w:hAnsi="Palatino Linotype" w:cs="Arial"/>
          <w:lang w:val="es-MX" w:eastAsia="en-US"/>
        </w:rPr>
      </w:pPr>
    </w:p>
    <w:p w14:paraId="4765321C" w14:textId="7BC5BBF5" w:rsidR="008F5AEE" w:rsidRPr="008321E5" w:rsidRDefault="008F5AEE" w:rsidP="008F5AEE">
      <w:pPr>
        <w:pStyle w:val="Prrafodelista"/>
        <w:spacing w:line="360" w:lineRule="auto"/>
        <w:ind w:left="0"/>
        <w:contextualSpacing/>
        <w:jc w:val="both"/>
        <w:rPr>
          <w:rFonts w:ascii="Palatino Linotype" w:hAnsi="Palatino Linotype"/>
          <w:lang w:val="es-MX"/>
        </w:rPr>
      </w:pPr>
      <w:r w:rsidRPr="008321E5">
        <w:rPr>
          <w:rFonts w:ascii="Palatino Linotype" w:hAnsi="Palatino Linotype"/>
          <w:color w:val="000000"/>
        </w:rPr>
        <w:t xml:space="preserve">Por lo que, de la información remitida por parte del </w:t>
      </w:r>
      <w:r w:rsidRPr="008321E5">
        <w:rPr>
          <w:rFonts w:ascii="Palatino Linotype" w:hAnsi="Palatino Linotype"/>
          <w:b/>
          <w:bCs/>
          <w:color w:val="000000"/>
        </w:rPr>
        <w:t>Sujeto Obligado</w:t>
      </w:r>
      <w:r w:rsidRPr="008321E5">
        <w:rPr>
          <w:rFonts w:ascii="Palatino Linotype" w:hAnsi="Palatino Linotype"/>
          <w:color w:val="000000"/>
        </w:rPr>
        <w:t xml:space="preserve"> a través del informe justificado, se advierte que los Servidores Públicos referidos en la solicitud de información, </w:t>
      </w:r>
      <w:r w:rsidRPr="008321E5">
        <w:rPr>
          <w:rFonts w:ascii="Palatino Linotype" w:hAnsi="Palatino Linotype"/>
          <w:lang w:val="es-MX"/>
        </w:rPr>
        <w:t>cuenta</w:t>
      </w:r>
      <w:r w:rsidR="00F778EA" w:rsidRPr="008321E5">
        <w:rPr>
          <w:rFonts w:ascii="Palatino Linotype" w:hAnsi="Palatino Linotype"/>
          <w:lang w:val="es-MX"/>
        </w:rPr>
        <w:t>n</w:t>
      </w:r>
      <w:r w:rsidRPr="008321E5">
        <w:rPr>
          <w:rFonts w:ascii="Palatino Linotype" w:hAnsi="Palatino Linotype"/>
          <w:lang w:val="es-MX"/>
        </w:rPr>
        <w:t xml:space="preserve"> con las facultades para emitir diversos documentos en el ejercicio de sus funciones, así como para auxiliarse de los demás unidades administrativas y comisiones establecidas por la Ley.</w:t>
      </w:r>
    </w:p>
    <w:p w14:paraId="2375FEC3" w14:textId="77777777" w:rsidR="00A22F4C" w:rsidRPr="008321E5" w:rsidRDefault="00A22F4C" w:rsidP="008F5AEE">
      <w:pPr>
        <w:pStyle w:val="Prrafodelista"/>
        <w:spacing w:line="360" w:lineRule="auto"/>
        <w:ind w:left="0"/>
        <w:contextualSpacing/>
        <w:jc w:val="both"/>
        <w:rPr>
          <w:rFonts w:ascii="Palatino Linotype" w:hAnsi="Palatino Linotype"/>
          <w:lang w:val="es-MX"/>
        </w:rPr>
      </w:pPr>
    </w:p>
    <w:p w14:paraId="3651D7F6" w14:textId="7CD6CC52" w:rsidR="00A22F4C" w:rsidRPr="008321E5" w:rsidRDefault="00A22F4C" w:rsidP="00A22F4C">
      <w:pPr>
        <w:spacing w:line="360" w:lineRule="auto"/>
        <w:jc w:val="both"/>
        <w:rPr>
          <w:rFonts w:ascii="Palatino Linotype" w:eastAsia="Palatino Linotype" w:hAnsi="Palatino Linotype" w:cs="Palatino Linotype"/>
          <w:lang w:val="es-ES_tradnl" w:eastAsia="es-MX"/>
        </w:rPr>
      </w:pPr>
      <w:r w:rsidRPr="008321E5">
        <w:rPr>
          <w:rFonts w:ascii="Palatino Linotype" w:eastAsia="Palatino Linotype" w:hAnsi="Palatino Linotype" w:cs="Palatino Linotype"/>
          <w:lang w:val="es-ES_tradnl" w:eastAsia="es-MX"/>
        </w:rPr>
        <w:t>Bajo esa premisa, resulta necesario iniciar el presente análisis, señalando que, para un mejor entendimiento del presente estudio, se procederá a la división de los siguientes apartados:</w:t>
      </w:r>
    </w:p>
    <w:p w14:paraId="1CB865BB" w14:textId="77777777" w:rsidR="009476C9" w:rsidRPr="008321E5" w:rsidRDefault="009476C9" w:rsidP="00A22F4C">
      <w:pPr>
        <w:spacing w:line="360" w:lineRule="auto"/>
        <w:jc w:val="both"/>
        <w:rPr>
          <w:rFonts w:ascii="Palatino Linotype" w:eastAsia="Palatino Linotype" w:hAnsi="Palatino Linotype" w:cs="Palatino Linotype"/>
          <w:lang w:val="es-ES_tradnl" w:eastAsia="es-MX"/>
        </w:rPr>
      </w:pPr>
    </w:p>
    <w:p w14:paraId="4828F602" w14:textId="77777777" w:rsidR="009476C9" w:rsidRPr="008321E5" w:rsidRDefault="009476C9" w:rsidP="00A22F4C">
      <w:pPr>
        <w:spacing w:line="360" w:lineRule="auto"/>
        <w:jc w:val="both"/>
        <w:rPr>
          <w:rFonts w:ascii="Palatino Linotype" w:eastAsia="Palatino Linotype" w:hAnsi="Palatino Linotype" w:cs="Palatino Linotype"/>
          <w:lang w:val="es-ES_tradnl" w:eastAsia="es-MX"/>
        </w:rPr>
      </w:pPr>
    </w:p>
    <w:tbl>
      <w:tblPr>
        <w:tblStyle w:val="Tablaconcuadrcula"/>
        <w:tblW w:w="9209"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1980"/>
        <w:gridCol w:w="5245"/>
        <w:gridCol w:w="1984"/>
      </w:tblGrid>
      <w:tr w:rsidR="009476C9" w:rsidRPr="008321E5" w14:paraId="1D8CAD2C" w14:textId="77777777" w:rsidTr="00A53088">
        <w:trPr>
          <w:tblHeader/>
        </w:trPr>
        <w:tc>
          <w:tcPr>
            <w:tcW w:w="1980" w:type="dxa"/>
            <w:shd w:val="clear" w:color="auto" w:fill="D9D9D9" w:themeFill="background1" w:themeFillShade="D9"/>
            <w:vAlign w:val="center"/>
          </w:tcPr>
          <w:p w14:paraId="592CB76C" w14:textId="77777777" w:rsidR="009476C9" w:rsidRPr="008321E5" w:rsidRDefault="009476C9" w:rsidP="00A53088">
            <w:pPr>
              <w:ind w:right="49"/>
              <w:jc w:val="center"/>
              <w:rPr>
                <w:rFonts w:ascii="Palatino Linotype" w:hAnsi="Palatino Linotype" w:cs="Arial"/>
                <w:b/>
              </w:rPr>
            </w:pPr>
            <w:r w:rsidRPr="008321E5">
              <w:rPr>
                <w:rFonts w:ascii="Palatino Linotype" w:hAnsi="Palatino Linotype"/>
                <w:b/>
              </w:rPr>
              <w:lastRenderedPageBreak/>
              <w:t>Solicitud de Información</w:t>
            </w:r>
          </w:p>
        </w:tc>
        <w:tc>
          <w:tcPr>
            <w:tcW w:w="5245" w:type="dxa"/>
            <w:shd w:val="clear" w:color="auto" w:fill="D9D9D9" w:themeFill="background1" w:themeFillShade="D9"/>
            <w:vAlign w:val="center"/>
          </w:tcPr>
          <w:p w14:paraId="23858AAB" w14:textId="77777777" w:rsidR="009476C9" w:rsidRPr="008321E5" w:rsidRDefault="009476C9" w:rsidP="00A53088">
            <w:pPr>
              <w:ind w:right="49"/>
              <w:jc w:val="center"/>
              <w:rPr>
                <w:rFonts w:ascii="Palatino Linotype" w:hAnsi="Palatino Linotype" w:cs="Arial"/>
                <w:b/>
              </w:rPr>
            </w:pPr>
            <w:r w:rsidRPr="008321E5">
              <w:rPr>
                <w:rFonts w:ascii="Palatino Linotype" w:hAnsi="Palatino Linotype"/>
                <w:b/>
              </w:rPr>
              <w:t>Información remitida Informe Justificado</w:t>
            </w:r>
          </w:p>
        </w:tc>
        <w:tc>
          <w:tcPr>
            <w:tcW w:w="1984" w:type="dxa"/>
            <w:shd w:val="clear" w:color="auto" w:fill="D9D9D9" w:themeFill="background1" w:themeFillShade="D9"/>
            <w:vAlign w:val="center"/>
          </w:tcPr>
          <w:p w14:paraId="55259331" w14:textId="77777777" w:rsidR="009476C9" w:rsidRPr="008321E5" w:rsidRDefault="009476C9" w:rsidP="00A53088">
            <w:pPr>
              <w:ind w:right="49"/>
              <w:jc w:val="center"/>
              <w:rPr>
                <w:rFonts w:ascii="Palatino Linotype" w:hAnsi="Palatino Linotype" w:cs="Arial"/>
                <w:b/>
              </w:rPr>
            </w:pPr>
            <w:r w:rsidRPr="008321E5">
              <w:rPr>
                <w:rFonts w:ascii="Palatino Linotype" w:hAnsi="Palatino Linotype"/>
                <w:b/>
              </w:rPr>
              <w:t>Cumplimiento</w:t>
            </w:r>
          </w:p>
        </w:tc>
      </w:tr>
      <w:tr w:rsidR="009476C9" w:rsidRPr="008321E5" w14:paraId="598F10F0" w14:textId="77777777" w:rsidTr="00A53088">
        <w:tc>
          <w:tcPr>
            <w:tcW w:w="1980" w:type="dxa"/>
            <w:vAlign w:val="center"/>
          </w:tcPr>
          <w:p w14:paraId="38DC39D1" w14:textId="77777777" w:rsidR="009476C9" w:rsidRPr="008321E5" w:rsidRDefault="009476C9" w:rsidP="00A53088">
            <w:pPr>
              <w:ind w:right="49"/>
              <w:jc w:val="both"/>
              <w:rPr>
                <w:rFonts w:ascii="Palatino Linotype" w:hAnsi="Palatino Linotype" w:cs="Arial"/>
                <w:sz w:val="16"/>
                <w:szCs w:val="18"/>
              </w:rPr>
            </w:pPr>
            <w:bookmarkStart w:id="1" w:name="_Hlk147247852"/>
            <w:r w:rsidRPr="008321E5">
              <w:rPr>
                <w:rFonts w:ascii="Palatino Linotype" w:hAnsi="Palatino Linotype" w:cs="Arial"/>
                <w:sz w:val="16"/>
                <w:szCs w:val="18"/>
              </w:rPr>
              <w:t>1.</w:t>
            </w:r>
            <w:r w:rsidRPr="008321E5">
              <w:rPr>
                <w:rFonts w:ascii="Palatino Linotype" w:hAnsi="Palatino Linotype" w:cs="Arial"/>
                <w:sz w:val="16"/>
                <w:szCs w:val="18"/>
              </w:rPr>
              <w:tab/>
              <w:t>¿Cuánto ha gastado en publicidad o en la contratación de difusión de sus temas de su competencia en los años fiscales 2025, 2024, 2023, 2022, 2021, 2020, 2019, 2018?</w:t>
            </w:r>
          </w:p>
        </w:tc>
        <w:tc>
          <w:tcPr>
            <w:tcW w:w="5245" w:type="dxa"/>
            <w:vAlign w:val="center"/>
          </w:tcPr>
          <w:p w14:paraId="73A2CFAE" w14:textId="77777777" w:rsidR="009476C9" w:rsidRPr="008321E5" w:rsidRDefault="009476C9" w:rsidP="00A53088">
            <w:pPr>
              <w:spacing w:line="276" w:lineRule="auto"/>
              <w:ind w:right="49"/>
              <w:jc w:val="both"/>
              <w:rPr>
                <w:rFonts w:ascii="Palatino Linotype" w:hAnsi="Palatino Linotype"/>
                <w:sz w:val="20"/>
                <w:szCs w:val="20"/>
              </w:rPr>
            </w:pPr>
            <w:r w:rsidRPr="008321E5">
              <w:rPr>
                <w:rFonts w:ascii="Palatino Linotype" w:hAnsi="Palatino Linotype"/>
                <w:b/>
                <w:bCs/>
                <w:sz w:val="20"/>
                <w:szCs w:val="20"/>
                <w:u w:val="single"/>
              </w:rPr>
              <w:t>L</w:t>
            </w:r>
            <w:r w:rsidRPr="008321E5">
              <w:rPr>
                <w:rFonts w:ascii="Palatino Linotype" w:eastAsia="MS Mincho" w:hAnsi="Palatino Linotype"/>
                <w:b/>
                <w:bCs/>
                <w:sz w:val="20"/>
                <w:szCs w:val="20"/>
                <w:u w:val="single"/>
              </w:rPr>
              <w:t>a Dirección General de Administración</w:t>
            </w:r>
            <w:r w:rsidRPr="008321E5">
              <w:rPr>
                <w:rFonts w:ascii="Palatino Linotype" w:eastAsia="MS Mincho" w:hAnsi="Palatino Linotype"/>
                <w:sz w:val="20"/>
                <w:szCs w:val="20"/>
              </w:rPr>
              <w:t xml:space="preserve"> y Servidora Pública Habilitada, </w:t>
            </w:r>
            <w:r w:rsidRPr="008321E5">
              <w:rPr>
                <w:rFonts w:ascii="Palatino Linotype" w:eastAsia="MS Mincho" w:hAnsi="Palatino Linotype"/>
                <w:b/>
                <w:bCs/>
                <w:sz w:val="20"/>
                <w:szCs w:val="20"/>
                <w:u w:val="single"/>
              </w:rPr>
              <w:t>informó que la Dirección de Recursos Materiales después de haber realizado una búsqueda exhaustiva en sus archivos y los de sus departamentos, informa que no se localizó contrato referente a</w:t>
            </w:r>
            <w:r w:rsidRPr="008321E5">
              <w:rPr>
                <w:rFonts w:ascii="Palatino Linotype" w:eastAsia="MS Mincho" w:hAnsi="Palatino Linotype"/>
                <w:sz w:val="20"/>
                <w:szCs w:val="20"/>
              </w:rPr>
              <w:t xml:space="preserve"> </w:t>
            </w:r>
            <w:r w:rsidRPr="008321E5">
              <w:rPr>
                <w:rFonts w:ascii="Palatino Linotype" w:eastAsia="MS Mincho" w:hAnsi="Palatino Linotype"/>
                <w:i/>
                <w:iCs/>
                <w:sz w:val="20"/>
                <w:szCs w:val="20"/>
              </w:rPr>
              <w:t>"...difusión de sus temas de su competencia en los años fiscales 2025, 2024, 2023, 2022, 2021, 2020, 2019, 2018..."</w:t>
            </w:r>
            <w:r w:rsidRPr="008321E5">
              <w:rPr>
                <w:rFonts w:ascii="Palatino Linotype" w:eastAsia="MS Mincho" w:hAnsi="Palatino Linotype"/>
                <w:sz w:val="20"/>
                <w:szCs w:val="20"/>
              </w:rPr>
              <w:t xml:space="preserve"> (Sic)</w:t>
            </w:r>
          </w:p>
        </w:tc>
        <w:tc>
          <w:tcPr>
            <w:tcW w:w="1984" w:type="dxa"/>
            <w:vAlign w:val="center"/>
          </w:tcPr>
          <w:p w14:paraId="302D6BD8" w14:textId="1049A3FB" w:rsidR="009476C9" w:rsidRPr="008321E5" w:rsidRDefault="00AE1946" w:rsidP="00A53088">
            <w:pPr>
              <w:ind w:right="49"/>
              <w:jc w:val="center"/>
              <w:rPr>
                <w:rFonts w:ascii="Palatino Linotype" w:hAnsi="Palatino Linotype" w:cs="Arial"/>
                <w:i/>
              </w:rPr>
            </w:pPr>
            <w:r w:rsidRPr="008321E5">
              <w:rPr>
                <w:rFonts w:ascii="Palatino Linotype" w:hAnsi="Palatino Linotype" w:cs="Arial"/>
                <w:b/>
                <w:bCs/>
                <w:iCs/>
              </w:rPr>
              <w:t>Parcialmente</w:t>
            </w:r>
          </w:p>
        </w:tc>
      </w:tr>
      <w:tr w:rsidR="009476C9" w:rsidRPr="008321E5" w14:paraId="1151C84C" w14:textId="77777777" w:rsidTr="00A53088">
        <w:tc>
          <w:tcPr>
            <w:tcW w:w="1980" w:type="dxa"/>
            <w:vAlign w:val="center"/>
          </w:tcPr>
          <w:p w14:paraId="6089AE5D" w14:textId="77777777" w:rsidR="009476C9" w:rsidRPr="008321E5" w:rsidRDefault="009476C9" w:rsidP="00A53088">
            <w:pPr>
              <w:ind w:right="49"/>
              <w:jc w:val="both"/>
              <w:rPr>
                <w:rFonts w:ascii="Palatino Linotype" w:hAnsi="Palatino Linotype" w:cs="Arial"/>
                <w:sz w:val="16"/>
                <w:szCs w:val="18"/>
              </w:rPr>
            </w:pPr>
            <w:r w:rsidRPr="008321E5">
              <w:rPr>
                <w:rFonts w:ascii="Palatino Linotype" w:hAnsi="Palatino Linotype" w:cs="Arial"/>
                <w:sz w:val="16"/>
                <w:szCs w:val="18"/>
              </w:rPr>
              <w:t>2.</w:t>
            </w:r>
            <w:r w:rsidRPr="008321E5">
              <w:rPr>
                <w:rFonts w:ascii="Palatino Linotype" w:hAnsi="Palatino Linotype" w:cs="Arial"/>
                <w:sz w:val="16"/>
                <w:szCs w:val="18"/>
              </w:rPr>
              <w:tab/>
              <w:t>¿Cuáles son sus actividades con forme a los lineamientos legales establecidos y cuales desarrolla?</w:t>
            </w:r>
          </w:p>
        </w:tc>
        <w:tc>
          <w:tcPr>
            <w:tcW w:w="5245" w:type="dxa"/>
            <w:vMerge w:val="restart"/>
            <w:vAlign w:val="center"/>
          </w:tcPr>
          <w:p w14:paraId="1CF30433" w14:textId="77777777" w:rsidR="009476C9" w:rsidRPr="008321E5" w:rsidRDefault="009476C9" w:rsidP="00A53088">
            <w:pPr>
              <w:spacing w:line="276" w:lineRule="auto"/>
              <w:ind w:right="49"/>
              <w:jc w:val="both"/>
              <w:rPr>
                <w:rFonts w:ascii="Palatino Linotype" w:hAnsi="Palatino Linotype"/>
                <w:iCs/>
                <w:sz w:val="20"/>
                <w:szCs w:val="20"/>
              </w:rPr>
            </w:pPr>
            <w:r w:rsidRPr="008321E5">
              <w:rPr>
                <w:rFonts w:ascii="Palatino Linotype" w:hAnsi="Palatino Linotype"/>
                <w:iCs/>
                <w:sz w:val="20"/>
                <w:szCs w:val="20"/>
              </w:rPr>
              <w:t>La Tesorería Municipal y Servidor Público Habilitado, informó que la información solicitada no obra en los archivos de esta unidad administrativa por no encontrarse dentro de la esfera de competencia de la misma.</w:t>
            </w:r>
          </w:p>
          <w:p w14:paraId="31F4C6E9" w14:textId="77777777" w:rsidR="009476C9" w:rsidRPr="008321E5" w:rsidRDefault="009476C9" w:rsidP="00A53088">
            <w:pPr>
              <w:spacing w:line="276" w:lineRule="auto"/>
              <w:ind w:right="49"/>
              <w:jc w:val="both"/>
              <w:rPr>
                <w:rFonts w:ascii="Palatino Linotype" w:hAnsi="Palatino Linotype"/>
                <w:iCs/>
                <w:sz w:val="20"/>
                <w:szCs w:val="20"/>
              </w:rPr>
            </w:pPr>
          </w:p>
          <w:p w14:paraId="167F9CD5" w14:textId="77777777" w:rsidR="009476C9" w:rsidRPr="008321E5" w:rsidRDefault="009476C9" w:rsidP="00A53088">
            <w:pPr>
              <w:spacing w:line="276" w:lineRule="auto"/>
              <w:ind w:right="49"/>
              <w:jc w:val="both"/>
              <w:rPr>
                <w:rFonts w:ascii="Palatino Linotype" w:hAnsi="Palatino Linotype"/>
                <w:iCs/>
                <w:sz w:val="20"/>
                <w:szCs w:val="20"/>
              </w:rPr>
            </w:pPr>
            <w:r w:rsidRPr="008321E5">
              <w:rPr>
                <w:rFonts w:ascii="Palatino Linotype" w:hAnsi="Palatino Linotype"/>
                <w:iCs/>
                <w:sz w:val="20"/>
                <w:szCs w:val="20"/>
              </w:rPr>
              <w:t>Por lo que respecta de la Secretaria del Ayuntamiento y Servidor Público Habilitado, informó que se procedió a realizar la búsqueda exhaustiva y razonable en los archivos que obran en la Secretaria del Ayuntamiento, en este sentido y de acuerdo a las facultades, competencias y funciones, se hace del conocimiento que no se cuenta con la expresión documental que de atención a la pretensión del C. Solicitante, en razón de no haberse generado, poseído o administrado dicha información….</w:t>
            </w:r>
          </w:p>
          <w:p w14:paraId="38B05618" w14:textId="77777777" w:rsidR="009476C9" w:rsidRPr="008321E5" w:rsidRDefault="009476C9" w:rsidP="00A53088">
            <w:pPr>
              <w:spacing w:line="276" w:lineRule="auto"/>
              <w:ind w:right="49"/>
              <w:jc w:val="both"/>
              <w:rPr>
                <w:rFonts w:ascii="Palatino Linotype" w:hAnsi="Palatino Linotype"/>
                <w:iCs/>
                <w:sz w:val="20"/>
                <w:szCs w:val="20"/>
              </w:rPr>
            </w:pPr>
          </w:p>
          <w:p w14:paraId="5FE3B1D4" w14:textId="77777777" w:rsidR="009476C9" w:rsidRPr="008321E5" w:rsidRDefault="009476C9" w:rsidP="00A53088">
            <w:pPr>
              <w:spacing w:line="276" w:lineRule="auto"/>
              <w:ind w:right="49"/>
              <w:jc w:val="both"/>
              <w:rPr>
                <w:rFonts w:ascii="Palatino Linotype" w:hAnsi="Palatino Linotype"/>
                <w:iCs/>
                <w:sz w:val="20"/>
                <w:szCs w:val="20"/>
              </w:rPr>
            </w:pPr>
            <w:r w:rsidRPr="008321E5">
              <w:rPr>
                <w:rFonts w:ascii="Palatino Linotype" w:hAnsi="Palatino Linotype"/>
                <w:iCs/>
                <w:sz w:val="20"/>
                <w:szCs w:val="20"/>
              </w:rPr>
              <w:t>Asimismo, la Coordinación de Comunicación Social y Servidor Público Habilitado, informó que después de una búsqueda exhaustiva dentro de los archivos de la Coordinación, no se cuenta con la misma dentro de los registros, lo anterior por no corresponder a sus funciones, atribuciones y/o facultades, el recopilar, controlar y/o archivar dicha información.” (Sic).</w:t>
            </w:r>
          </w:p>
        </w:tc>
        <w:tc>
          <w:tcPr>
            <w:tcW w:w="1984" w:type="dxa"/>
            <w:vAlign w:val="center"/>
          </w:tcPr>
          <w:p w14:paraId="3D2A0D6C" w14:textId="77777777" w:rsidR="009476C9" w:rsidRPr="008321E5" w:rsidRDefault="009476C9" w:rsidP="00A53088">
            <w:pPr>
              <w:ind w:right="49"/>
              <w:jc w:val="center"/>
              <w:rPr>
                <w:rFonts w:ascii="Palatino Linotype" w:hAnsi="Palatino Linotype" w:cs="Arial"/>
                <w:b/>
                <w:bCs/>
                <w:iCs/>
              </w:rPr>
            </w:pPr>
            <w:r w:rsidRPr="008321E5">
              <w:rPr>
                <w:rFonts w:ascii="Palatino Linotype" w:hAnsi="Palatino Linotype" w:cs="Arial"/>
                <w:b/>
                <w:bCs/>
                <w:iCs/>
              </w:rPr>
              <w:t>No</w:t>
            </w:r>
          </w:p>
        </w:tc>
      </w:tr>
      <w:tr w:rsidR="009476C9" w:rsidRPr="008321E5" w14:paraId="632F38D6" w14:textId="77777777" w:rsidTr="00A53088">
        <w:tc>
          <w:tcPr>
            <w:tcW w:w="1980" w:type="dxa"/>
            <w:vAlign w:val="center"/>
          </w:tcPr>
          <w:p w14:paraId="097DB9D8" w14:textId="77777777" w:rsidR="009476C9" w:rsidRPr="008321E5" w:rsidRDefault="009476C9" w:rsidP="00A53088">
            <w:pPr>
              <w:ind w:right="49"/>
              <w:jc w:val="both"/>
              <w:rPr>
                <w:rFonts w:ascii="Palatino Linotype" w:hAnsi="Palatino Linotype" w:cs="Arial"/>
                <w:sz w:val="16"/>
                <w:szCs w:val="18"/>
              </w:rPr>
            </w:pPr>
            <w:r w:rsidRPr="008321E5">
              <w:rPr>
                <w:rFonts w:ascii="Palatino Linotype" w:hAnsi="Palatino Linotype" w:cs="Arial"/>
                <w:sz w:val="16"/>
                <w:szCs w:val="18"/>
              </w:rPr>
              <w:t>3.</w:t>
            </w:r>
            <w:r w:rsidRPr="008321E5">
              <w:rPr>
                <w:rFonts w:ascii="Palatino Linotype" w:hAnsi="Palatino Linotype" w:cs="Arial"/>
                <w:sz w:val="16"/>
                <w:szCs w:val="18"/>
              </w:rPr>
              <w:tab/>
              <w:t>¿Qué comisión preside o en cual participa?</w:t>
            </w:r>
          </w:p>
        </w:tc>
        <w:tc>
          <w:tcPr>
            <w:tcW w:w="5245" w:type="dxa"/>
            <w:vMerge/>
            <w:vAlign w:val="center"/>
          </w:tcPr>
          <w:p w14:paraId="374F49B8" w14:textId="77777777" w:rsidR="009476C9" w:rsidRPr="008321E5" w:rsidRDefault="009476C9" w:rsidP="00A53088">
            <w:pPr>
              <w:spacing w:line="276" w:lineRule="auto"/>
              <w:ind w:right="49"/>
              <w:jc w:val="both"/>
              <w:rPr>
                <w:rFonts w:ascii="Palatino Linotype" w:hAnsi="Palatino Linotype"/>
                <w:sz w:val="20"/>
                <w:szCs w:val="20"/>
              </w:rPr>
            </w:pPr>
          </w:p>
        </w:tc>
        <w:tc>
          <w:tcPr>
            <w:tcW w:w="1984" w:type="dxa"/>
            <w:vAlign w:val="center"/>
          </w:tcPr>
          <w:p w14:paraId="77CBDECC" w14:textId="77777777" w:rsidR="009476C9" w:rsidRPr="008321E5" w:rsidRDefault="009476C9" w:rsidP="00A53088">
            <w:pPr>
              <w:ind w:right="49"/>
              <w:jc w:val="center"/>
              <w:rPr>
                <w:rFonts w:ascii="Palatino Linotype" w:hAnsi="Palatino Linotype" w:cs="Arial"/>
                <w:bCs/>
                <w:iCs/>
              </w:rPr>
            </w:pPr>
            <w:r w:rsidRPr="008321E5">
              <w:rPr>
                <w:rFonts w:ascii="Palatino Linotype" w:hAnsi="Palatino Linotype" w:cs="Arial"/>
                <w:b/>
                <w:bCs/>
                <w:iCs/>
              </w:rPr>
              <w:t>No</w:t>
            </w:r>
          </w:p>
        </w:tc>
      </w:tr>
      <w:tr w:rsidR="009476C9" w:rsidRPr="008321E5" w14:paraId="0087FC01" w14:textId="77777777" w:rsidTr="00A53088">
        <w:tc>
          <w:tcPr>
            <w:tcW w:w="1980" w:type="dxa"/>
            <w:vAlign w:val="center"/>
          </w:tcPr>
          <w:p w14:paraId="25A445FB" w14:textId="77777777" w:rsidR="009476C9" w:rsidRPr="008321E5" w:rsidRDefault="009476C9" w:rsidP="00A53088">
            <w:pPr>
              <w:ind w:right="49"/>
              <w:jc w:val="both"/>
              <w:rPr>
                <w:rFonts w:ascii="Palatino Linotype" w:hAnsi="Palatino Linotype" w:cs="Arial"/>
                <w:sz w:val="16"/>
                <w:szCs w:val="18"/>
              </w:rPr>
            </w:pPr>
            <w:r w:rsidRPr="008321E5">
              <w:rPr>
                <w:rFonts w:ascii="Palatino Linotype" w:hAnsi="Palatino Linotype" w:cs="Arial"/>
                <w:sz w:val="16"/>
                <w:szCs w:val="18"/>
              </w:rPr>
              <w:t>4.</w:t>
            </w:r>
            <w:r w:rsidRPr="008321E5">
              <w:rPr>
                <w:rFonts w:ascii="Palatino Linotype" w:hAnsi="Palatino Linotype" w:cs="Arial"/>
                <w:sz w:val="16"/>
                <w:szCs w:val="18"/>
              </w:rPr>
              <w:tab/>
              <w:t>Copia de los proyectos o iniciativas que ha realizado o propuesto en cabildo en toda esta administración 2022-2024.</w:t>
            </w:r>
          </w:p>
        </w:tc>
        <w:tc>
          <w:tcPr>
            <w:tcW w:w="5245" w:type="dxa"/>
            <w:vMerge/>
            <w:vAlign w:val="center"/>
          </w:tcPr>
          <w:p w14:paraId="2A1D78AA" w14:textId="77777777" w:rsidR="009476C9" w:rsidRPr="008321E5" w:rsidRDefault="009476C9" w:rsidP="00A53088">
            <w:pPr>
              <w:spacing w:line="276" w:lineRule="auto"/>
              <w:ind w:right="49"/>
              <w:jc w:val="both"/>
              <w:rPr>
                <w:rFonts w:ascii="Palatino Linotype" w:hAnsi="Palatino Linotype"/>
                <w:sz w:val="20"/>
                <w:szCs w:val="20"/>
              </w:rPr>
            </w:pPr>
          </w:p>
        </w:tc>
        <w:tc>
          <w:tcPr>
            <w:tcW w:w="1984" w:type="dxa"/>
            <w:vAlign w:val="center"/>
          </w:tcPr>
          <w:p w14:paraId="47AADA5D" w14:textId="77777777" w:rsidR="009476C9" w:rsidRPr="008321E5" w:rsidRDefault="009476C9" w:rsidP="00A53088">
            <w:pPr>
              <w:ind w:right="49"/>
              <w:jc w:val="center"/>
              <w:rPr>
                <w:rFonts w:ascii="Palatino Linotype" w:hAnsi="Palatino Linotype" w:cs="Arial"/>
                <w:bCs/>
                <w:iCs/>
              </w:rPr>
            </w:pPr>
            <w:r w:rsidRPr="008321E5">
              <w:rPr>
                <w:rFonts w:ascii="Palatino Linotype" w:hAnsi="Palatino Linotype" w:cs="Arial"/>
                <w:b/>
                <w:bCs/>
                <w:iCs/>
              </w:rPr>
              <w:t>No</w:t>
            </w:r>
          </w:p>
        </w:tc>
      </w:tr>
      <w:tr w:rsidR="009476C9" w:rsidRPr="008321E5" w14:paraId="2C74FD41" w14:textId="77777777" w:rsidTr="00A53088">
        <w:tc>
          <w:tcPr>
            <w:tcW w:w="1980" w:type="dxa"/>
            <w:vAlign w:val="center"/>
          </w:tcPr>
          <w:p w14:paraId="7BDB5A26" w14:textId="77777777" w:rsidR="009476C9" w:rsidRPr="008321E5" w:rsidRDefault="009476C9" w:rsidP="00A53088">
            <w:pPr>
              <w:ind w:right="49"/>
              <w:jc w:val="both"/>
              <w:rPr>
                <w:rFonts w:ascii="Palatino Linotype" w:hAnsi="Palatino Linotype" w:cs="Arial"/>
                <w:sz w:val="16"/>
                <w:szCs w:val="18"/>
              </w:rPr>
            </w:pPr>
            <w:r w:rsidRPr="008321E5">
              <w:rPr>
                <w:rFonts w:ascii="Palatino Linotype" w:hAnsi="Palatino Linotype" w:cs="Arial"/>
                <w:sz w:val="16"/>
                <w:szCs w:val="18"/>
              </w:rPr>
              <w:t>5.</w:t>
            </w:r>
            <w:r w:rsidRPr="008321E5">
              <w:rPr>
                <w:rFonts w:ascii="Palatino Linotype" w:hAnsi="Palatino Linotype" w:cs="Arial"/>
                <w:sz w:val="16"/>
                <w:szCs w:val="18"/>
              </w:rPr>
              <w:tab/>
              <w:t>Copia de los proyectos o iniciativas que ha realizado o propuesto en cabildo en toda esta administración 2025.</w:t>
            </w:r>
          </w:p>
        </w:tc>
        <w:tc>
          <w:tcPr>
            <w:tcW w:w="5245" w:type="dxa"/>
            <w:vMerge/>
            <w:vAlign w:val="center"/>
          </w:tcPr>
          <w:p w14:paraId="291E4EF4" w14:textId="77777777" w:rsidR="009476C9" w:rsidRPr="008321E5" w:rsidRDefault="009476C9" w:rsidP="00A53088">
            <w:pPr>
              <w:spacing w:line="276" w:lineRule="auto"/>
              <w:ind w:right="49"/>
              <w:jc w:val="both"/>
              <w:rPr>
                <w:rFonts w:ascii="Palatino Linotype" w:hAnsi="Palatino Linotype"/>
                <w:sz w:val="20"/>
                <w:szCs w:val="20"/>
              </w:rPr>
            </w:pPr>
          </w:p>
        </w:tc>
        <w:tc>
          <w:tcPr>
            <w:tcW w:w="1984" w:type="dxa"/>
            <w:vAlign w:val="center"/>
          </w:tcPr>
          <w:p w14:paraId="0AC7C248" w14:textId="77777777" w:rsidR="009476C9" w:rsidRPr="008321E5" w:rsidRDefault="009476C9" w:rsidP="00A53088">
            <w:pPr>
              <w:ind w:right="49"/>
              <w:jc w:val="center"/>
              <w:rPr>
                <w:rFonts w:ascii="Palatino Linotype" w:hAnsi="Palatino Linotype" w:cs="Arial"/>
                <w:bCs/>
                <w:iCs/>
              </w:rPr>
            </w:pPr>
            <w:r w:rsidRPr="008321E5">
              <w:rPr>
                <w:rFonts w:ascii="Palatino Linotype" w:hAnsi="Palatino Linotype" w:cs="Arial"/>
                <w:b/>
                <w:bCs/>
                <w:iCs/>
              </w:rPr>
              <w:t>No</w:t>
            </w:r>
          </w:p>
        </w:tc>
      </w:tr>
      <w:tr w:rsidR="009476C9" w:rsidRPr="008321E5" w14:paraId="61D3C0A1" w14:textId="77777777" w:rsidTr="00A53088">
        <w:tc>
          <w:tcPr>
            <w:tcW w:w="1980" w:type="dxa"/>
            <w:vAlign w:val="center"/>
          </w:tcPr>
          <w:p w14:paraId="1F2469D4" w14:textId="77777777" w:rsidR="009476C9" w:rsidRPr="008321E5" w:rsidRDefault="009476C9" w:rsidP="00A53088">
            <w:pPr>
              <w:ind w:right="49"/>
              <w:jc w:val="both"/>
              <w:rPr>
                <w:rFonts w:ascii="Palatino Linotype" w:hAnsi="Palatino Linotype" w:cs="Arial"/>
                <w:sz w:val="16"/>
                <w:szCs w:val="18"/>
              </w:rPr>
            </w:pPr>
            <w:r w:rsidRPr="008321E5">
              <w:rPr>
                <w:rFonts w:ascii="Palatino Linotype" w:hAnsi="Palatino Linotype" w:cs="Arial"/>
                <w:sz w:val="16"/>
                <w:szCs w:val="18"/>
              </w:rPr>
              <w:t>6.</w:t>
            </w:r>
            <w:r w:rsidRPr="008321E5">
              <w:rPr>
                <w:rFonts w:ascii="Palatino Linotype" w:hAnsi="Palatino Linotype" w:cs="Arial"/>
                <w:sz w:val="16"/>
                <w:szCs w:val="18"/>
              </w:rPr>
              <w:tab/>
              <w:t>Informe y sustente sus logros más relevantes en la presente administración.</w:t>
            </w:r>
          </w:p>
        </w:tc>
        <w:tc>
          <w:tcPr>
            <w:tcW w:w="5245" w:type="dxa"/>
            <w:vMerge/>
            <w:vAlign w:val="center"/>
          </w:tcPr>
          <w:p w14:paraId="52FC9ADE" w14:textId="77777777" w:rsidR="009476C9" w:rsidRPr="008321E5" w:rsidRDefault="009476C9" w:rsidP="00A53088">
            <w:pPr>
              <w:spacing w:line="276" w:lineRule="auto"/>
              <w:ind w:right="49"/>
              <w:jc w:val="both"/>
              <w:rPr>
                <w:rFonts w:ascii="Palatino Linotype" w:hAnsi="Palatino Linotype"/>
                <w:sz w:val="20"/>
                <w:szCs w:val="20"/>
              </w:rPr>
            </w:pPr>
          </w:p>
        </w:tc>
        <w:tc>
          <w:tcPr>
            <w:tcW w:w="1984" w:type="dxa"/>
            <w:vAlign w:val="center"/>
          </w:tcPr>
          <w:p w14:paraId="3FCE20F9" w14:textId="77777777" w:rsidR="009476C9" w:rsidRPr="008321E5" w:rsidRDefault="009476C9" w:rsidP="00A53088">
            <w:pPr>
              <w:ind w:right="49"/>
              <w:jc w:val="center"/>
              <w:rPr>
                <w:rFonts w:ascii="Palatino Linotype" w:hAnsi="Palatino Linotype" w:cs="Arial"/>
                <w:bCs/>
                <w:iCs/>
              </w:rPr>
            </w:pPr>
            <w:r w:rsidRPr="008321E5">
              <w:rPr>
                <w:rFonts w:ascii="Palatino Linotype" w:hAnsi="Palatino Linotype" w:cs="Arial"/>
                <w:b/>
                <w:bCs/>
                <w:iCs/>
              </w:rPr>
              <w:t>No</w:t>
            </w:r>
          </w:p>
        </w:tc>
      </w:tr>
      <w:tr w:rsidR="009476C9" w:rsidRPr="008321E5" w14:paraId="6D148424" w14:textId="77777777" w:rsidTr="00A53088">
        <w:tc>
          <w:tcPr>
            <w:tcW w:w="1980" w:type="dxa"/>
            <w:vAlign w:val="center"/>
          </w:tcPr>
          <w:p w14:paraId="1391C7F8" w14:textId="77777777" w:rsidR="009476C9" w:rsidRPr="008321E5" w:rsidRDefault="009476C9" w:rsidP="00A53088">
            <w:pPr>
              <w:ind w:right="49"/>
              <w:jc w:val="both"/>
              <w:rPr>
                <w:rFonts w:ascii="Palatino Linotype" w:hAnsi="Palatino Linotype" w:cs="Arial"/>
                <w:sz w:val="16"/>
                <w:szCs w:val="18"/>
              </w:rPr>
            </w:pPr>
            <w:r w:rsidRPr="008321E5">
              <w:rPr>
                <w:rFonts w:ascii="Palatino Linotype" w:hAnsi="Palatino Linotype" w:cs="Arial"/>
                <w:sz w:val="16"/>
                <w:szCs w:val="18"/>
              </w:rPr>
              <w:t>7.</w:t>
            </w:r>
            <w:r w:rsidRPr="008321E5">
              <w:rPr>
                <w:rFonts w:ascii="Palatino Linotype" w:hAnsi="Palatino Linotype" w:cs="Arial"/>
                <w:sz w:val="16"/>
                <w:szCs w:val="18"/>
              </w:rPr>
              <w:tab/>
              <w:t>¿Cuánto tiempo destina a sus redes sociales dentro de su jornada laboral diaria?</w:t>
            </w:r>
          </w:p>
        </w:tc>
        <w:tc>
          <w:tcPr>
            <w:tcW w:w="5245" w:type="dxa"/>
            <w:vMerge/>
            <w:vAlign w:val="center"/>
          </w:tcPr>
          <w:p w14:paraId="5AB122A6" w14:textId="77777777" w:rsidR="009476C9" w:rsidRPr="008321E5" w:rsidRDefault="009476C9" w:rsidP="00A53088">
            <w:pPr>
              <w:spacing w:line="276" w:lineRule="auto"/>
              <w:ind w:right="49"/>
              <w:jc w:val="both"/>
              <w:rPr>
                <w:rFonts w:ascii="Palatino Linotype" w:hAnsi="Palatino Linotype"/>
                <w:sz w:val="20"/>
                <w:szCs w:val="20"/>
              </w:rPr>
            </w:pPr>
          </w:p>
        </w:tc>
        <w:tc>
          <w:tcPr>
            <w:tcW w:w="1984" w:type="dxa"/>
            <w:vAlign w:val="center"/>
          </w:tcPr>
          <w:p w14:paraId="588B24ED" w14:textId="77777777" w:rsidR="009476C9" w:rsidRPr="008321E5" w:rsidRDefault="009476C9" w:rsidP="00A53088">
            <w:pPr>
              <w:ind w:right="49"/>
              <w:jc w:val="both"/>
              <w:rPr>
                <w:rFonts w:ascii="Palatino Linotype" w:hAnsi="Palatino Linotype" w:cs="Arial"/>
                <w:i/>
                <w:sz w:val="20"/>
                <w:szCs w:val="20"/>
              </w:rPr>
            </w:pPr>
            <w:r w:rsidRPr="008321E5">
              <w:rPr>
                <w:rFonts w:ascii="Palatino Linotype" w:hAnsi="Palatino Linotype" w:cs="Arial"/>
                <w:i/>
                <w:sz w:val="20"/>
                <w:szCs w:val="20"/>
              </w:rPr>
              <w:t xml:space="preserve">No es atendible dicho punto por considerarse como “Derecho de petición”. </w:t>
            </w:r>
          </w:p>
        </w:tc>
      </w:tr>
      <w:tr w:rsidR="009476C9" w:rsidRPr="008321E5" w14:paraId="56CFBC31" w14:textId="77777777" w:rsidTr="00A53088">
        <w:tc>
          <w:tcPr>
            <w:tcW w:w="1980" w:type="dxa"/>
            <w:vAlign w:val="center"/>
          </w:tcPr>
          <w:p w14:paraId="471E566F" w14:textId="77777777" w:rsidR="009476C9" w:rsidRPr="008321E5" w:rsidRDefault="009476C9" w:rsidP="00A53088">
            <w:pPr>
              <w:ind w:right="49"/>
              <w:jc w:val="both"/>
              <w:rPr>
                <w:rFonts w:ascii="Palatino Linotype" w:hAnsi="Palatino Linotype" w:cs="Arial"/>
                <w:sz w:val="16"/>
                <w:szCs w:val="18"/>
              </w:rPr>
            </w:pPr>
            <w:r w:rsidRPr="008321E5">
              <w:rPr>
                <w:rFonts w:ascii="Palatino Linotype" w:hAnsi="Palatino Linotype" w:cs="Arial"/>
                <w:sz w:val="16"/>
                <w:szCs w:val="18"/>
              </w:rPr>
              <w:t>8.</w:t>
            </w:r>
            <w:r w:rsidRPr="008321E5">
              <w:rPr>
                <w:rFonts w:ascii="Palatino Linotype" w:hAnsi="Palatino Linotype" w:cs="Arial"/>
                <w:sz w:val="16"/>
                <w:szCs w:val="18"/>
              </w:rPr>
              <w:tab/>
              <w:t>Defina las actividades de cada uno de los servidores públicos asignados a la Décima Regiduría.</w:t>
            </w:r>
          </w:p>
        </w:tc>
        <w:tc>
          <w:tcPr>
            <w:tcW w:w="5245" w:type="dxa"/>
            <w:vMerge/>
            <w:vAlign w:val="center"/>
          </w:tcPr>
          <w:p w14:paraId="71E6B5D1" w14:textId="77777777" w:rsidR="009476C9" w:rsidRPr="008321E5" w:rsidRDefault="009476C9" w:rsidP="00A53088">
            <w:pPr>
              <w:spacing w:line="276" w:lineRule="auto"/>
              <w:ind w:right="49"/>
              <w:jc w:val="both"/>
              <w:rPr>
                <w:rFonts w:ascii="Palatino Linotype" w:hAnsi="Palatino Linotype"/>
                <w:sz w:val="20"/>
                <w:szCs w:val="20"/>
              </w:rPr>
            </w:pPr>
          </w:p>
        </w:tc>
        <w:tc>
          <w:tcPr>
            <w:tcW w:w="1984" w:type="dxa"/>
            <w:vAlign w:val="center"/>
          </w:tcPr>
          <w:p w14:paraId="3AD9F66E" w14:textId="77777777" w:rsidR="009476C9" w:rsidRPr="008321E5" w:rsidRDefault="009476C9" w:rsidP="00A53088">
            <w:pPr>
              <w:ind w:right="49"/>
              <w:jc w:val="center"/>
              <w:rPr>
                <w:rFonts w:ascii="Palatino Linotype" w:hAnsi="Palatino Linotype" w:cs="Arial"/>
                <w:bCs/>
                <w:iCs/>
              </w:rPr>
            </w:pPr>
            <w:r w:rsidRPr="008321E5">
              <w:rPr>
                <w:rFonts w:ascii="Palatino Linotype" w:hAnsi="Palatino Linotype" w:cs="Arial"/>
                <w:b/>
                <w:bCs/>
                <w:iCs/>
              </w:rPr>
              <w:t>No</w:t>
            </w:r>
          </w:p>
        </w:tc>
      </w:tr>
      <w:tr w:rsidR="009476C9" w:rsidRPr="008321E5" w14:paraId="0FBEAD43" w14:textId="77777777" w:rsidTr="00A53088">
        <w:tc>
          <w:tcPr>
            <w:tcW w:w="1980" w:type="dxa"/>
            <w:vAlign w:val="center"/>
          </w:tcPr>
          <w:p w14:paraId="7A7382A8" w14:textId="77777777" w:rsidR="009476C9" w:rsidRPr="008321E5" w:rsidRDefault="009476C9" w:rsidP="00A53088">
            <w:pPr>
              <w:ind w:right="49"/>
              <w:jc w:val="both"/>
              <w:rPr>
                <w:rFonts w:ascii="Palatino Linotype" w:hAnsi="Palatino Linotype" w:cs="Arial"/>
                <w:sz w:val="16"/>
                <w:szCs w:val="18"/>
              </w:rPr>
            </w:pPr>
            <w:r w:rsidRPr="008321E5">
              <w:rPr>
                <w:rFonts w:ascii="Palatino Linotype" w:hAnsi="Palatino Linotype" w:cs="Arial"/>
                <w:sz w:val="16"/>
                <w:szCs w:val="18"/>
              </w:rPr>
              <w:t>9.</w:t>
            </w:r>
            <w:r w:rsidRPr="008321E5">
              <w:rPr>
                <w:rFonts w:ascii="Palatino Linotype" w:hAnsi="Palatino Linotype" w:cs="Arial"/>
                <w:sz w:val="16"/>
                <w:szCs w:val="18"/>
              </w:rPr>
              <w:tab/>
              <w:t xml:space="preserve">Copia de los gastos que ha comprobado en el </w:t>
            </w:r>
            <w:r w:rsidRPr="008321E5">
              <w:rPr>
                <w:rFonts w:ascii="Palatino Linotype" w:hAnsi="Palatino Linotype" w:cs="Arial"/>
                <w:sz w:val="16"/>
                <w:szCs w:val="18"/>
              </w:rPr>
              <w:lastRenderedPageBreak/>
              <w:t>periodo comprendido de la presente administración.</w:t>
            </w:r>
          </w:p>
        </w:tc>
        <w:tc>
          <w:tcPr>
            <w:tcW w:w="5245" w:type="dxa"/>
            <w:vMerge/>
            <w:vAlign w:val="center"/>
          </w:tcPr>
          <w:p w14:paraId="3C686596" w14:textId="77777777" w:rsidR="009476C9" w:rsidRPr="008321E5" w:rsidRDefault="009476C9" w:rsidP="00A53088">
            <w:pPr>
              <w:spacing w:line="276" w:lineRule="auto"/>
              <w:ind w:right="49"/>
              <w:jc w:val="both"/>
              <w:rPr>
                <w:rFonts w:ascii="Palatino Linotype" w:hAnsi="Palatino Linotype"/>
                <w:sz w:val="20"/>
                <w:szCs w:val="20"/>
              </w:rPr>
            </w:pPr>
          </w:p>
        </w:tc>
        <w:tc>
          <w:tcPr>
            <w:tcW w:w="1984" w:type="dxa"/>
            <w:vAlign w:val="center"/>
          </w:tcPr>
          <w:p w14:paraId="0C0DFD64" w14:textId="77777777" w:rsidR="009476C9" w:rsidRPr="008321E5" w:rsidRDefault="009476C9" w:rsidP="00A53088">
            <w:pPr>
              <w:ind w:right="49"/>
              <w:jc w:val="center"/>
              <w:rPr>
                <w:rFonts w:ascii="Palatino Linotype" w:hAnsi="Palatino Linotype" w:cs="Arial"/>
                <w:bCs/>
                <w:iCs/>
              </w:rPr>
            </w:pPr>
            <w:r w:rsidRPr="008321E5">
              <w:rPr>
                <w:rFonts w:ascii="Palatino Linotype" w:hAnsi="Palatino Linotype" w:cs="Arial"/>
                <w:b/>
                <w:bCs/>
                <w:iCs/>
              </w:rPr>
              <w:t>No</w:t>
            </w:r>
          </w:p>
        </w:tc>
      </w:tr>
      <w:tr w:rsidR="009476C9" w:rsidRPr="008321E5" w14:paraId="0CAF9C9E" w14:textId="77777777" w:rsidTr="00A53088">
        <w:tc>
          <w:tcPr>
            <w:tcW w:w="1980" w:type="dxa"/>
            <w:vAlign w:val="center"/>
          </w:tcPr>
          <w:p w14:paraId="2109A534" w14:textId="77777777" w:rsidR="009476C9" w:rsidRPr="008321E5" w:rsidRDefault="009476C9" w:rsidP="00A53088">
            <w:pPr>
              <w:ind w:right="49"/>
              <w:jc w:val="both"/>
              <w:rPr>
                <w:rFonts w:ascii="Palatino Linotype" w:hAnsi="Palatino Linotype" w:cs="Arial"/>
                <w:sz w:val="16"/>
                <w:szCs w:val="18"/>
              </w:rPr>
            </w:pPr>
            <w:r w:rsidRPr="008321E5">
              <w:rPr>
                <w:rFonts w:ascii="Palatino Linotype" w:hAnsi="Palatino Linotype" w:cs="Arial"/>
                <w:sz w:val="16"/>
                <w:szCs w:val="18"/>
              </w:rPr>
              <w:lastRenderedPageBreak/>
              <w:t>10.</w:t>
            </w:r>
            <w:r w:rsidRPr="008321E5">
              <w:rPr>
                <w:rFonts w:ascii="Palatino Linotype" w:hAnsi="Palatino Linotype" w:cs="Arial"/>
                <w:sz w:val="16"/>
                <w:szCs w:val="18"/>
              </w:rPr>
              <w:tab/>
              <w:t>Se informe si la pintura, brocha o rodillo con la que se encontraba pintando los compro de su salario o del presupuesto asignado a la Regiduría, por lo que solicito ticket de compra o factura de los mismos.</w:t>
            </w:r>
          </w:p>
        </w:tc>
        <w:tc>
          <w:tcPr>
            <w:tcW w:w="5245" w:type="dxa"/>
            <w:vMerge/>
            <w:vAlign w:val="center"/>
          </w:tcPr>
          <w:p w14:paraId="0A1388C5" w14:textId="77777777" w:rsidR="009476C9" w:rsidRPr="008321E5" w:rsidRDefault="009476C9" w:rsidP="00A53088">
            <w:pPr>
              <w:spacing w:line="276" w:lineRule="auto"/>
              <w:ind w:right="49"/>
              <w:jc w:val="both"/>
              <w:rPr>
                <w:rFonts w:ascii="Palatino Linotype" w:hAnsi="Palatino Linotype"/>
                <w:sz w:val="20"/>
                <w:szCs w:val="20"/>
              </w:rPr>
            </w:pPr>
          </w:p>
        </w:tc>
        <w:tc>
          <w:tcPr>
            <w:tcW w:w="1984" w:type="dxa"/>
            <w:vAlign w:val="center"/>
          </w:tcPr>
          <w:p w14:paraId="2A72AEFB" w14:textId="77777777" w:rsidR="009476C9" w:rsidRPr="008321E5" w:rsidRDefault="009476C9" w:rsidP="00A53088">
            <w:pPr>
              <w:ind w:right="49"/>
              <w:jc w:val="both"/>
              <w:rPr>
                <w:rFonts w:ascii="Palatino Linotype" w:hAnsi="Palatino Linotype" w:cs="Arial"/>
                <w:bCs/>
                <w:iCs/>
              </w:rPr>
            </w:pPr>
            <w:r w:rsidRPr="008321E5">
              <w:rPr>
                <w:rFonts w:ascii="Palatino Linotype" w:hAnsi="Palatino Linotype" w:cs="Arial"/>
                <w:i/>
                <w:sz w:val="20"/>
                <w:szCs w:val="20"/>
              </w:rPr>
              <w:t xml:space="preserve">No es atendible dicho punto por considerarse como “Derecho de petición”. </w:t>
            </w:r>
          </w:p>
        </w:tc>
      </w:tr>
      <w:tr w:rsidR="009476C9" w:rsidRPr="008321E5" w14:paraId="3285BCCA" w14:textId="77777777" w:rsidTr="00A53088">
        <w:tc>
          <w:tcPr>
            <w:tcW w:w="1980" w:type="dxa"/>
            <w:vAlign w:val="center"/>
          </w:tcPr>
          <w:p w14:paraId="48180D2C" w14:textId="77777777" w:rsidR="009476C9" w:rsidRPr="008321E5" w:rsidRDefault="009476C9" w:rsidP="00A53088">
            <w:pPr>
              <w:ind w:right="49"/>
              <w:jc w:val="both"/>
              <w:rPr>
                <w:rFonts w:ascii="Palatino Linotype" w:hAnsi="Palatino Linotype" w:cs="Arial"/>
                <w:sz w:val="16"/>
                <w:szCs w:val="18"/>
              </w:rPr>
            </w:pPr>
            <w:r w:rsidRPr="008321E5">
              <w:rPr>
                <w:rFonts w:ascii="Palatino Linotype" w:hAnsi="Palatino Linotype" w:cs="Arial"/>
                <w:sz w:val="16"/>
                <w:szCs w:val="18"/>
              </w:rPr>
              <w:t>11.</w:t>
            </w:r>
            <w:r w:rsidRPr="008321E5">
              <w:rPr>
                <w:rFonts w:ascii="Palatino Linotype" w:hAnsi="Palatino Linotype" w:cs="Arial"/>
                <w:sz w:val="16"/>
                <w:szCs w:val="18"/>
              </w:rPr>
              <w:tab/>
              <w:t>Copia de todas y cada una de las imágenes que mostró el día 10 de agosto del presente año en la sesión de cabildo.</w:t>
            </w:r>
          </w:p>
        </w:tc>
        <w:tc>
          <w:tcPr>
            <w:tcW w:w="5245" w:type="dxa"/>
            <w:vMerge/>
            <w:vAlign w:val="center"/>
          </w:tcPr>
          <w:p w14:paraId="5DBE3E87" w14:textId="77777777" w:rsidR="009476C9" w:rsidRPr="008321E5" w:rsidRDefault="009476C9" w:rsidP="00A53088">
            <w:pPr>
              <w:spacing w:line="276" w:lineRule="auto"/>
              <w:ind w:right="49"/>
              <w:jc w:val="both"/>
              <w:rPr>
                <w:rFonts w:ascii="Palatino Linotype" w:hAnsi="Palatino Linotype"/>
                <w:sz w:val="20"/>
                <w:szCs w:val="20"/>
              </w:rPr>
            </w:pPr>
          </w:p>
        </w:tc>
        <w:tc>
          <w:tcPr>
            <w:tcW w:w="1984" w:type="dxa"/>
            <w:vAlign w:val="center"/>
          </w:tcPr>
          <w:p w14:paraId="6671B04F" w14:textId="77777777" w:rsidR="009476C9" w:rsidRPr="008321E5" w:rsidRDefault="009476C9" w:rsidP="00A53088">
            <w:pPr>
              <w:ind w:right="49"/>
              <w:jc w:val="both"/>
              <w:rPr>
                <w:rFonts w:ascii="Palatino Linotype" w:hAnsi="Palatino Linotype" w:cs="Arial"/>
                <w:bCs/>
                <w:iCs/>
              </w:rPr>
            </w:pPr>
            <w:r w:rsidRPr="008321E5">
              <w:rPr>
                <w:rFonts w:ascii="Palatino Linotype" w:hAnsi="Palatino Linotype" w:cs="Arial"/>
                <w:i/>
                <w:sz w:val="20"/>
                <w:szCs w:val="20"/>
              </w:rPr>
              <w:t xml:space="preserve">No es atendible dicho punto por considerarse como “Derecho de petición”. </w:t>
            </w:r>
          </w:p>
        </w:tc>
      </w:tr>
      <w:tr w:rsidR="009476C9" w:rsidRPr="008321E5" w14:paraId="2C210F7A" w14:textId="77777777" w:rsidTr="00A53088">
        <w:tc>
          <w:tcPr>
            <w:tcW w:w="1980" w:type="dxa"/>
            <w:vAlign w:val="center"/>
          </w:tcPr>
          <w:p w14:paraId="4FA84F0C" w14:textId="77777777" w:rsidR="009476C9" w:rsidRPr="008321E5" w:rsidRDefault="009476C9" w:rsidP="00A53088">
            <w:pPr>
              <w:ind w:right="49"/>
              <w:jc w:val="both"/>
              <w:rPr>
                <w:rFonts w:ascii="Palatino Linotype" w:hAnsi="Palatino Linotype" w:cs="Arial"/>
                <w:sz w:val="16"/>
                <w:szCs w:val="18"/>
              </w:rPr>
            </w:pPr>
            <w:r w:rsidRPr="008321E5">
              <w:rPr>
                <w:rFonts w:ascii="Palatino Linotype" w:hAnsi="Palatino Linotype" w:cs="Arial"/>
                <w:sz w:val="16"/>
                <w:szCs w:val="18"/>
              </w:rPr>
              <w:t>12.</w:t>
            </w:r>
            <w:r w:rsidRPr="008321E5">
              <w:rPr>
                <w:rFonts w:ascii="Palatino Linotype" w:hAnsi="Palatino Linotype" w:cs="Arial"/>
                <w:sz w:val="16"/>
                <w:szCs w:val="18"/>
              </w:rPr>
              <w:tab/>
              <w:t>Me proporcione su receta médica o dictamen médico que muestre las lesiones que le obligaron a portar el collarín que trae en el cuello.</w:t>
            </w:r>
          </w:p>
        </w:tc>
        <w:tc>
          <w:tcPr>
            <w:tcW w:w="5245" w:type="dxa"/>
            <w:vMerge/>
            <w:vAlign w:val="center"/>
          </w:tcPr>
          <w:p w14:paraId="06ED6C02" w14:textId="77777777" w:rsidR="009476C9" w:rsidRPr="008321E5" w:rsidRDefault="009476C9" w:rsidP="00A53088">
            <w:pPr>
              <w:spacing w:line="276" w:lineRule="auto"/>
              <w:ind w:right="49"/>
              <w:jc w:val="both"/>
              <w:rPr>
                <w:rFonts w:ascii="Palatino Linotype" w:hAnsi="Palatino Linotype"/>
                <w:sz w:val="20"/>
                <w:szCs w:val="20"/>
              </w:rPr>
            </w:pPr>
          </w:p>
        </w:tc>
        <w:tc>
          <w:tcPr>
            <w:tcW w:w="1984" w:type="dxa"/>
            <w:vAlign w:val="center"/>
          </w:tcPr>
          <w:p w14:paraId="5D554ABD" w14:textId="77777777" w:rsidR="009476C9" w:rsidRPr="008321E5" w:rsidRDefault="009476C9" w:rsidP="00A53088">
            <w:pPr>
              <w:ind w:right="49"/>
              <w:jc w:val="both"/>
              <w:rPr>
                <w:rFonts w:ascii="Palatino Linotype" w:hAnsi="Palatino Linotype" w:cs="Arial"/>
                <w:bCs/>
                <w:iCs/>
              </w:rPr>
            </w:pPr>
            <w:r w:rsidRPr="008321E5">
              <w:rPr>
                <w:rFonts w:ascii="Palatino Linotype" w:hAnsi="Palatino Linotype" w:cs="Arial"/>
                <w:i/>
                <w:sz w:val="20"/>
                <w:szCs w:val="20"/>
              </w:rPr>
              <w:t xml:space="preserve">No es atendible dicho punto por considerarse como “Derecho de petición”. </w:t>
            </w:r>
          </w:p>
        </w:tc>
      </w:tr>
      <w:tr w:rsidR="009476C9" w:rsidRPr="008321E5" w14:paraId="5A5194FE" w14:textId="77777777" w:rsidTr="00A53088">
        <w:tc>
          <w:tcPr>
            <w:tcW w:w="1980" w:type="dxa"/>
            <w:vAlign w:val="center"/>
          </w:tcPr>
          <w:p w14:paraId="0B5B747F" w14:textId="77777777" w:rsidR="009476C9" w:rsidRPr="008321E5" w:rsidRDefault="009476C9" w:rsidP="00A53088">
            <w:pPr>
              <w:ind w:right="49"/>
              <w:jc w:val="both"/>
              <w:rPr>
                <w:rFonts w:ascii="Palatino Linotype" w:hAnsi="Palatino Linotype" w:cs="Arial"/>
                <w:sz w:val="16"/>
                <w:szCs w:val="18"/>
              </w:rPr>
            </w:pPr>
            <w:r w:rsidRPr="008321E5">
              <w:rPr>
                <w:rFonts w:ascii="Palatino Linotype" w:hAnsi="Palatino Linotype" w:cs="Arial"/>
                <w:sz w:val="16"/>
                <w:szCs w:val="18"/>
              </w:rPr>
              <w:t>13.</w:t>
            </w:r>
            <w:r w:rsidRPr="008321E5">
              <w:rPr>
                <w:rFonts w:ascii="Palatino Linotype" w:hAnsi="Palatino Linotype" w:cs="Arial"/>
                <w:sz w:val="16"/>
                <w:szCs w:val="18"/>
              </w:rPr>
              <w:tab/>
              <w:t>El fundamento legal para que pueda abandonar las sesiones de cabildo, ya que al ser un representante de la sociedad esta para representarnos.</w:t>
            </w:r>
          </w:p>
        </w:tc>
        <w:tc>
          <w:tcPr>
            <w:tcW w:w="5245" w:type="dxa"/>
            <w:vMerge/>
            <w:vAlign w:val="center"/>
          </w:tcPr>
          <w:p w14:paraId="4E90CFF4" w14:textId="77777777" w:rsidR="009476C9" w:rsidRPr="008321E5" w:rsidRDefault="009476C9" w:rsidP="00A53088">
            <w:pPr>
              <w:spacing w:line="276" w:lineRule="auto"/>
              <w:ind w:right="49"/>
              <w:jc w:val="both"/>
              <w:rPr>
                <w:rFonts w:ascii="Palatino Linotype" w:hAnsi="Palatino Linotype"/>
                <w:sz w:val="20"/>
                <w:szCs w:val="20"/>
              </w:rPr>
            </w:pPr>
          </w:p>
        </w:tc>
        <w:tc>
          <w:tcPr>
            <w:tcW w:w="1984" w:type="dxa"/>
            <w:vAlign w:val="center"/>
          </w:tcPr>
          <w:p w14:paraId="248696BD" w14:textId="77777777" w:rsidR="009476C9" w:rsidRPr="008321E5" w:rsidRDefault="009476C9" w:rsidP="00A53088">
            <w:pPr>
              <w:ind w:right="49"/>
              <w:jc w:val="both"/>
              <w:rPr>
                <w:rFonts w:ascii="Palatino Linotype" w:hAnsi="Palatino Linotype" w:cs="Arial"/>
                <w:bCs/>
                <w:iCs/>
              </w:rPr>
            </w:pPr>
            <w:r w:rsidRPr="008321E5">
              <w:rPr>
                <w:rFonts w:ascii="Palatino Linotype" w:hAnsi="Palatino Linotype" w:cs="Arial"/>
                <w:i/>
                <w:sz w:val="20"/>
                <w:szCs w:val="20"/>
              </w:rPr>
              <w:t xml:space="preserve">No es atendible dicho punto por considerarse como “Derecho de petición”. </w:t>
            </w:r>
          </w:p>
        </w:tc>
      </w:tr>
      <w:tr w:rsidR="009476C9" w:rsidRPr="008321E5" w14:paraId="5A488E4B" w14:textId="77777777" w:rsidTr="00A53088">
        <w:tc>
          <w:tcPr>
            <w:tcW w:w="1980" w:type="dxa"/>
            <w:vAlign w:val="center"/>
          </w:tcPr>
          <w:p w14:paraId="06CDC74B" w14:textId="77777777" w:rsidR="009476C9" w:rsidRPr="008321E5" w:rsidRDefault="009476C9" w:rsidP="00A53088">
            <w:pPr>
              <w:ind w:right="49"/>
              <w:jc w:val="both"/>
              <w:rPr>
                <w:rFonts w:ascii="Palatino Linotype" w:hAnsi="Palatino Linotype" w:cs="Arial"/>
                <w:sz w:val="16"/>
                <w:szCs w:val="18"/>
              </w:rPr>
            </w:pPr>
            <w:r w:rsidRPr="008321E5">
              <w:rPr>
                <w:rFonts w:ascii="Palatino Linotype" w:hAnsi="Palatino Linotype" w:cs="Arial"/>
                <w:sz w:val="16"/>
                <w:szCs w:val="18"/>
              </w:rPr>
              <w:t>14.</w:t>
            </w:r>
            <w:r w:rsidRPr="008321E5">
              <w:rPr>
                <w:rFonts w:ascii="Palatino Linotype" w:hAnsi="Palatino Linotype" w:cs="Arial"/>
                <w:sz w:val="16"/>
                <w:szCs w:val="18"/>
              </w:rPr>
              <w:tab/>
              <w:t>El número exacto de cuántas son las veces que en las sesiones de cabildo se ha salido por rabietas o infantil o prepotencia o incapacidad, ya que a un trabajador que dice usted representar esto le costaría su trabajo por abandono del mismo según la legislación vigente.</w:t>
            </w:r>
          </w:p>
        </w:tc>
        <w:tc>
          <w:tcPr>
            <w:tcW w:w="5245" w:type="dxa"/>
            <w:vMerge/>
            <w:vAlign w:val="center"/>
          </w:tcPr>
          <w:p w14:paraId="1F6334C1" w14:textId="77777777" w:rsidR="009476C9" w:rsidRPr="008321E5" w:rsidRDefault="009476C9" w:rsidP="00A53088">
            <w:pPr>
              <w:spacing w:line="276" w:lineRule="auto"/>
              <w:ind w:right="49"/>
              <w:jc w:val="both"/>
              <w:rPr>
                <w:rFonts w:ascii="Palatino Linotype" w:hAnsi="Palatino Linotype"/>
                <w:sz w:val="20"/>
                <w:szCs w:val="20"/>
              </w:rPr>
            </w:pPr>
          </w:p>
        </w:tc>
        <w:tc>
          <w:tcPr>
            <w:tcW w:w="1984" w:type="dxa"/>
            <w:vAlign w:val="center"/>
          </w:tcPr>
          <w:p w14:paraId="3BEBA5E8" w14:textId="77777777" w:rsidR="009476C9" w:rsidRPr="008321E5" w:rsidRDefault="009476C9" w:rsidP="00A53088">
            <w:pPr>
              <w:ind w:right="49"/>
              <w:jc w:val="both"/>
              <w:rPr>
                <w:rFonts w:ascii="Palatino Linotype" w:hAnsi="Palatino Linotype" w:cs="Arial"/>
                <w:bCs/>
                <w:iCs/>
              </w:rPr>
            </w:pPr>
            <w:r w:rsidRPr="008321E5">
              <w:rPr>
                <w:rFonts w:ascii="Palatino Linotype" w:hAnsi="Palatino Linotype" w:cs="Arial"/>
                <w:i/>
                <w:sz w:val="20"/>
                <w:szCs w:val="20"/>
              </w:rPr>
              <w:t xml:space="preserve">No es atendible dicho punto por considerarse como “Derecho de petición”. </w:t>
            </w:r>
          </w:p>
        </w:tc>
      </w:tr>
      <w:bookmarkEnd w:id="1"/>
    </w:tbl>
    <w:p w14:paraId="12FD3E8C" w14:textId="77777777" w:rsidR="009476C9" w:rsidRPr="008321E5" w:rsidRDefault="009476C9" w:rsidP="00A22F4C">
      <w:pPr>
        <w:spacing w:line="360" w:lineRule="auto"/>
        <w:jc w:val="both"/>
        <w:rPr>
          <w:rFonts w:ascii="Palatino Linotype" w:eastAsia="Palatino Linotype" w:hAnsi="Palatino Linotype" w:cs="Palatino Linotype"/>
          <w:lang w:eastAsia="es-MX"/>
        </w:rPr>
      </w:pPr>
    </w:p>
    <w:p w14:paraId="181EB4E8" w14:textId="77777777" w:rsidR="009476C9" w:rsidRPr="008321E5" w:rsidRDefault="009476C9" w:rsidP="00A22F4C">
      <w:pPr>
        <w:spacing w:line="360" w:lineRule="auto"/>
        <w:jc w:val="both"/>
        <w:rPr>
          <w:rFonts w:ascii="Palatino Linotype" w:eastAsia="Palatino Linotype" w:hAnsi="Palatino Linotype" w:cs="Palatino Linotype"/>
          <w:lang w:val="es-ES_tradnl" w:eastAsia="es-MX"/>
        </w:rPr>
      </w:pPr>
    </w:p>
    <w:p w14:paraId="37A26D8B" w14:textId="77777777" w:rsidR="009476C9" w:rsidRPr="008321E5" w:rsidRDefault="009476C9" w:rsidP="009476C9">
      <w:pPr>
        <w:pStyle w:val="Prrafodelista"/>
        <w:spacing w:line="360" w:lineRule="auto"/>
        <w:ind w:left="0"/>
        <w:contextualSpacing/>
        <w:jc w:val="both"/>
        <w:rPr>
          <w:lang w:val="es-MX" w:eastAsia="en-US"/>
        </w:rPr>
      </w:pPr>
      <w:r w:rsidRPr="008321E5">
        <w:rPr>
          <w:rFonts w:ascii="Palatino Linotype" w:hAnsi="Palatino Linotype"/>
          <w:color w:val="000000"/>
        </w:rPr>
        <w:lastRenderedPageBreak/>
        <w:t xml:space="preserve">Al respecto, recordemos que, en líneas anteriores, se indicó que la presente solicitud de información había sido a través de planteamientos en donde </w:t>
      </w:r>
      <w:r w:rsidRPr="008321E5">
        <w:rPr>
          <w:rFonts w:ascii="Palatino Linotype" w:hAnsi="Palatino Linotype" w:cs="Arial"/>
          <w:bCs/>
          <w:iCs/>
          <w:color w:val="222222"/>
        </w:rPr>
        <w:t>no se identifica un documento en específico</w:t>
      </w:r>
      <w:r w:rsidRPr="008321E5">
        <w:rPr>
          <w:rFonts w:ascii="Palatino Linotype" w:hAnsi="Palatino Linotype"/>
          <w:color w:val="000000"/>
        </w:rPr>
        <w:t>, en las que en la misma se vierten manifestaciones subjetivas que no pueden ser atendidas mediante el Derecho de Acceso a la Información.</w:t>
      </w:r>
    </w:p>
    <w:p w14:paraId="6D5141DD" w14:textId="77777777" w:rsidR="009476C9" w:rsidRPr="008321E5" w:rsidRDefault="009476C9" w:rsidP="009476C9">
      <w:pPr>
        <w:pStyle w:val="Prrafodelista"/>
        <w:autoSpaceDE w:val="0"/>
        <w:autoSpaceDN w:val="0"/>
        <w:adjustRightInd w:val="0"/>
        <w:spacing w:line="360" w:lineRule="auto"/>
        <w:ind w:left="0"/>
        <w:jc w:val="both"/>
        <w:rPr>
          <w:rFonts w:ascii="Palatino Linotype" w:hAnsi="Palatino Linotype" w:cs="Arial"/>
        </w:rPr>
      </w:pPr>
    </w:p>
    <w:p w14:paraId="6158A95A" w14:textId="77777777" w:rsidR="009476C9" w:rsidRPr="008321E5" w:rsidRDefault="009476C9" w:rsidP="009476C9">
      <w:pPr>
        <w:pStyle w:val="Prrafodelista"/>
        <w:autoSpaceDE w:val="0"/>
        <w:autoSpaceDN w:val="0"/>
        <w:adjustRightInd w:val="0"/>
        <w:spacing w:line="360" w:lineRule="auto"/>
        <w:ind w:left="0"/>
        <w:contextualSpacing/>
        <w:jc w:val="both"/>
        <w:rPr>
          <w:rFonts w:ascii="Palatino Linotype" w:hAnsi="Palatino Linotype" w:cs="Arial"/>
          <w:lang w:val="es-MX"/>
        </w:rPr>
      </w:pPr>
      <w:r w:rsidRPr="008321E5">
        <w:rPr>
          <w:rFonts w:ascii="Palatino Linotype" w:hAnsi="Palatino Linotype"/>
        </w:rPr>
        <w:t xml:space="preserve">Bajo éste tenor cabe aclarar que cuando los planteamientos que formulen los particulares se pueda colmar con la entrega de </w:t>
      </w:r>
      <w:r w:rsidRPr="008321E5">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8321E5">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2165DB75" w14:textId="77777777" w:rsidR="009476C9" w:rsidRPr="008321E5" w:rsidRDefault="009476C9" w:rsidP="009476C9">
      <w:pPr>
        <w:pStyle w:val="Prrafodelista"/>
        <w:autoSpaceDE w:val="0"/>
        <w:autoSpaceDN w:val="0"/>
        <w:adjustRightInd w:val="0"/>
        <w:spacing w:line="360" w:lineRule="auto"/>
        <w:ind w:left="0"/>
        <w:jc w:val="both"/>
        <w:rPr>
          <w:rFonts w:ascii="Palatino Linotype" w:hAnsi="Palatino Linotype" w:cs="Arial"/>
        </w:rPr>
      </w:pPr>
    </w:p>
    <w:p w14:paraId="5BA0D159" w14:textId="77777777" w:rsidR="009476C9" w:rsidRPr="008321E5" w:rsidRDefault="009476C9" w:rsidP="009476C9">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8321E5">
        <w:rPr>
          <w:rFonts w:ascii="Palatino Linotype" w:hAnsi="Palatino Linotype" w:cs="Arial"/>
          <w:color w:val="000000" w:themeColor="text1"/>
        </w:rPr>
        <w:t>Sirve de sustento a lo anterior, el</w:t>
      </w:r>
      <w:r w:rsidRPr="008321E5">
        <w:rPr>
          <w:rStyle w:val="apple-converted-space"/>
          <w:rFonts w:ascii="Palatino Linotype" w:hAnsi="Palatino Linotype" w:cs="Arial"/>
          <w:color w:val="000000" w:themeColor="text1"/>
        </w:rPr>
        <w:t xml:space="preserve"> </w:t>
      </w:r>
      <w:r w:rsidRPr="008321E5">
        <w:rPr>
          <w:rStyle w:val="il"/>
          <w:rFonts w:ascii="Palatino Linotype" w:hAnsi="Palatino Linotype" w:cs="Arial"/>
          <w:color w:val="000000" w:themeColor="text1"/>
        </w:rPr>
        <w:t>Criterio</w:t>
      </w:r>
      <w:r w:rsidRPr="008321E5">
        <w:rPr>
          <w:rStyle w:val="apple-converted-space"/>
          <w:rFonts w:ascii="Palatino Linotype" w:hAnsi="Palatino Linotype" w:cs="Arial"/>
          <w:color w:val="000000" w:themeColor="text1"/>
        </w:rPr>
        <w:t xml:space="preserve"> </w:t>
      </w:r>
      <w:r w:rsidRPr="008321E5">
        <w:rPr>
          <w:rStyle w:val="il"/>
          <w:rFonts w:ascii="Palatino Linotype" w:hAnsi="Palatino Linotype" w:cs="Arial"/>
          <w:color w:val="000000" w:themeColor="text1"/>
        </w:rPr>
        <w:t>028</w:t>
      </w:r>
      <w:r w:rsidRPr="008321E5">
        <w:rPr>
          <w:rFonts w:ascii="Palatino Linotype" w:hAnsi="Palatino Linotype" w:cs="Arial"/>
          <w:color w:val="000000" w:themeColor="text1"/>
        </w:rPr>
        <w:t>-</w:t>
      </w:r>
      <w:r w:rsidRPr="008321E5">
        <w:rPr>
          <w:rStyle w:val="il"/>
          <w:rFonts w:ascii="Palatino Linotype" w:hAnsi="Palatino Linotype" w:cs="Arial"/>
          <w:color w:val="000000" w:themeColor="text1"/>
        </w:rPr>
        <w:t>10</w:t>
      </w:r>
      <w:r w:rsidRPr="008321E5">
        <w:rPr>
          <w:rStyle w:val="apple-converted-space"/>
          <w:rFonts w:ascii="Palatino Linotype" w:hAnsi="Palatino Linotype" w:cs="Arial"/>
          <w:color w:val="000000" w:themeColor="text1"/>
        </w:rPr>
        <w:t xml:space="preserve"> </w:t>
      </w:r>
      <w:r w:rsidRPr="008321E5">
        <w:rPr>
          <w:rFonts w:ascii="Palatino Linotype" w:hAnsi="Palatino Linotype" w:cs="Arial"/>
          <w:color w:val="000000" w:themeColor="text1"/>
        </w:rPr>
        <w:t>emitido por el Pleno del entonces llamado</w:t>
      </w:r>
      <w:r w:rsidRPr="008321E5">
        <w:rPr>
          <w:rStyle w:val="apple-converted-space"/>
          <w:rFonts w:ascii="Palatino Linotype" w:hAnsi="Palatino Linotype" w:cs="Arial"/>
          <w:color w:val="000000" w:themeColor="text1"/>
        </w:rPr>
        <w:t xml:space="preserve"> </w:t>
      </w:r>
      <w:r w:rsidRPr="008321E5">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8321E5">
        <w:rPr>
          <w:rStyle w:val="apple-converted-space"/>
          <w:rFonts w:ascii="Palatino Linotype" w:hAnsi="Palatino Linotype" w:cs="Arial"/>
          <w:color w:val="000000" w:themeColor="text1"/>
        </w:rPr>
        <w:t xml:space="preserve"> </w:t>
      </w:r>
      <w:r w:rsidRPr="008321E5">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8321E5">
        <w:rPr>
          <w:rStyle w:val="apple-converted-space"/>
          <w:rFonts w:ascii="Palatino Linotype" w:hAnsi="Palatino Linotype" w:cs="Arial"/>
          <w:i/>
          <w:iCs/>
          <w:color w:val="000000" w:themeColor="text1"/>
        </w:rPr>
        <w:t xml:space="preserve"> </w:t>
      </w:r>
      <w:r w:rsidRPr="008321E5">
        <w:rPr>
          <w:rFonts w:ascii="Palatino Linotype" w:hAnsi="Palatino Linotype" w:cs="Arial"/>
          <w:color w:val="000000" w:themeColor="text1"/>
        </w:rPr>
        <w:t xml:space="preserve">aunque el particular lleve a cabo una solicitud de información sin identificar de forma precisa la documentación, </w:t>
      </w:r>
      <w:r w:rsidRPr="008321E5">
        <w:rPr>
          <w:rFonts w:ascii="Palatino Linotype" w:hAnsi="Palatino Linotype" w:cs="Arial"/>
          <w:b/>
          <w:color w:val="000000" w:themeColor="text1"/>
        </w:rPr>
        <w:t>El Sujeto Obligado</w:t>
      </w:r>
      <w:r w:rsidRPr="008321E5">
        <w:rPr>
          <w:rStyle w:val="apple-converted-space"/>
          <w:rFonts w:ascii="Palatino Linotype" w:hAnsi="Palatino Linotype" w:cs="Arial"/>
          <w:b/>
          <w:color w:val="000000" w:themeColor="text1"/>
        </w:rPr>
        <w:t xml:space="preserve"> </w:t>
      </w:r>
      <w:r w:rsidRPr="008321E5">
        <w:rPr>
          <w:rFonts w:ascii="Palatino Linotype" w:hAnsi="Palatino Linotype" w:cs="Arial"/>
          <w:color w:val="000000" w:themeColor="text1"/>
        </w:rPr>
        <w:t>deberá hacer entrega del mismo al solicitante</w:t>
      </w:r>
      <w:r w:rsidRPr="008321E5">
        <w:rPr>
          <w:rStyle w:val="apple-converted-space"/>
          <w:rFonts w:ascii="Palatino Linotype" w:hAnsi="Palatino Linotype" w:cs="Arial"/>
          <w:color w:val="000000" w:themeColor="text1"/>
        </w:rPr>
        <w:t xml:space="preserve"> </w:t>
      </w:r>
      <w:r w:rsidRPr="008321E5">
        <w:rPr>
          <w:rFonts w:ascii="Palatino Linotype" w:hAnsi="Palatino Linotype" w:cs="Arial"/>
          <w:color w:val="000000" w:themeColor="text1"/>
        </w:rPr>
        <w:t>mismo que a continuación se cita:</w:t>
      </w:r>
    </w:p>
    <w:p w14:paraId="438C25DD" w14:textId="77777777" w:rsidR="009476C9" w:rsidRPr="008321E5" w:rsidRDefault="009476C9" w:rsidP="009476C9">
      <w:pPr>
        <w:pStyle w:val="Prrafodelista"/>
        <w:autoSpaceDE w:val="0"/>
        <w:autoSpaceDN w:val="0"/>
        <w:adjustRightInd w:val="0"/>
        <w:spacing w:line="360" w:lineRule="auto"/>
        <w:ind w:left="0"/>
        <w:contextualSpacing/>
        <w:jc w:val="both"/>
        <w:rPr>
          <w:rFonts w:ascii="Palatino Linotype" w:hAnsi="Palatino Linotype" w:cs="Arial"/>
          <w:color w:val="000000" w:themeColor="text1"/>
          <w:lang w:val="es-MX"/>
        </w:rPr>
      </w:pPr>
    </w:p>
    <w:p w14:paraId="729563A7" w14:textId="77777777" w:rsidR="009476C9" w:rsidRPr="008321E5" w:rsidRDefault="009476C9" w:rsidP="00747F5F">
      <w:pPr>
        <w:pStyle w:val="Prrafodelista"/>
        <w:autoSpaceDE w:val="0"/>
        <w:autoSpaceDN w:val="0"/>
        <w:adjustRightInd w:val="0"/>
        <w:ind w:left="567" w:right="616"/>
        <w:jc w:val="both"/>
        <w:rPr>
          <w:rFonts w:ascii="Palatino Linotype" w:hAnsi="Palatino Linotype" w:cs="Arial"/>
        </w:rPr>
      </w:pPr>
      <w:r w:rsidRPr="008321E5">
        <w:rPr>
          <w:rFonts w:ascii="Palatino Linotype" w:hAnsi="Palatino Linotype" w:cs="Arial"/>
          <w:b/>
          <w:bCs/>
          <w:i/>
          <w:iCs/>
          <w:color w:val="000000" w:themeColor="text1"/>
          <w:sz w:val="22"/>
          <w:szCs w:val="22"/>
          <w:lang w:val="es-ES_tradnl"/>
        </w:rPr>
        <w:lastRenderedPageBreak/>
        <w:t>“Cuando en una solicitud de información no se identifique un documento en específico, si ésta tiene una expresión documental, el sujeto obligado deberá entregar al particular el documento en específico.</w:t>
      </w:r>
      <w:r w:rsidRPr="008321E5">
        <w:rPr>
          <w:rStyle w:val="apple-converted-space"/>
          <w:rFonts w:ascii="Palatino Linotype" w:hAnsi="Palatino Linotype" w:cs="Arial"/>
          <w:i/>
          <w:iCs/>
          <w:color w:val="000000" w:themeColor="text1"/>
          <w:sz w:val="22"/>
          <w:szCs w:val="22"/>
          <w:lang w:val="es-ES_tradnl"/>
        </w:rPr>
        <w:t xml:space="preserve"> </w:t>
      </w:r>
      <w:r w:rsidRPr="008321E5">
        <w:rPr>
          <w:rFonts w:ascii="Palatino Linotype" w:hAnsi="Palatino Linotype" w:cs="Arial"/>
          <w:i/>
          <w:iCs/>
          <w:color w:val="000000" w:themeColor="text1"/>
          <w:sz w:val="22"/>
          <w:szCs w:val="22"/>
          <w:lang w:val="es-ES_tradnl"/>
        </w:rPr>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681CEBBC" w14:textId="77777777" w:rsidR="009476C9" w:rsidRPr="008321E5" w:rsidRDefault="009476C9" w:rsidP="009476C9">
      <w:pPr>
        <w:spacing w:line="360" w:lineRule="auto"/>
        <w:ind w:right="49"/>
        <w:jc w:val="both"/>
        <w:rPr>
          <w:rFonts w:ascii="Palatino Linotype" w:eastAsiaTheme="minorHAnsi" w:hAnsi="Palatino Linotype" w:cs="Arial"/>
          <w:bCs/>
          <w:lang w:eastAsia="en-US"/>
        </w:rPr>
      </w:pPr>
    </w:p>
    <w:p w14:paraId="388C850E" w14:textId="77777777" w:rsidR="009476C9" w:rsidRPr="008321E5" w:rsidRDefault="009476C9" w:rsidP="009476C9">
      <w:pPr>
        <w:spacing w:line="360" w:lineRule="auto"/>
        <w:ind w:right="141"/>
        <w:jc w:val="both"/>
        <w:rPr>
          <w:rFonts w:ascii="Palatino Linotype" w:hAnsi="Palatino Linotype" w:cs="Arial"/>
          <w:bCs/>
        </w:rPr>
      </w:pPr>
      <w:r w:rsidRPr="008321E5">
        <w:rPr>
          <w:rFonts w:ascii="Palatino Linotype" w:hAnsi="Palatino Linotype" w:cs="Arial"/>
        </w:rPr>
        <w:t xml:space="preserve">Así que, hay que hacer un énfasis en que </w:t>
      </w:r>
      <w:r w:rsidRPr="008321E5">
        <w:rPr>
          <w:rFonts w:ascii="Palatino Linotype" w:eastAsia="MS Mincho" w:hAnsi="Palatino Linotype"/>
        </w:rPr>
        <w:t>son solicitudes que deben señalarse</w:t>
      </w:r>
      <w:r w:rsidRPr="008321E5">
        <w:rPr>
          <w:rFonts w:ascii="Palatino Linotype" w:hAnsi="Palatino Linotype"/>
          <w:i/>
        </w:rPr>
        <w:t xml:space="preserve">, </w:t>
      </w:r>
      <w:r w:rsidRPr="008321E5">
        <w:rPr>
          <w:rFonts w:ascii="Palatino Linotype" w:hAnsi="Palatino Linotype" w:cs="Arial"/>
        </w:rPr>
        <w:t xml:space="preserve">no constituyen un derecho de acceso a la información pública y por lo tanto </w:t>
      </w:r>
      <w:r w:rsidRPr="008321E5">
        <w:rPr>
          <w:rFonts w:ascii="Palatino Linotype" w:hAnsi="Palatino Linotype" w:cs="Arial"/>
          <w:b/>
          <w:u w:val="single"/>
        </w:rPr>
        <w:t>no es atendible mediante una solicitud de Acceso a la Información</w:t>
      </w:r>
      <w:r w:rsidRPr="008321E5">
        <w:rPr>
          <w:rFonts w:ascii="Palatino Linotype" w:hAnsi="Palatino Linotype" w:cs="Arial"/>
        </w:rPr>
        <w:t xml:space="preserve">, porque se tratan de manifestaciones subjetivas vertidas por el particular, </w:t>
      </w:r>
      <w:r w:rsidRPr="008321E5">
        <w:rPr>
          <w:rFonts w:ascii="Palatino Linotype" w:hAnsi="Palatino Linotype" w:cs="Arial"/>
          <w:b/>
        </w:rPr>
        <w:t>interrogantes</w:t>
      </w:r>
      <w:r w:rsidRPr="008321E5">
        <w:rPr>
          <w:rFonts w:ascii="Palatino Linotype" w:hAnsi="Palatino Linotype" w:cs="Arial"/>
        </w:rPr>
        <w:t xml:space="preserve"> y declaraciones que no se colman con la entrega de documentos, situación que conlleva a afirmar que se está en presencia del ejercicio del </w:t>
      </w:r>
      <w:r w:rsidRPr="008321E5">
        <w:rPr>
          <w:rFonts w:ascii="Palatino Linotype" w:hAnsi="Palatino Linotype" w:cs="Arial"/>
          <w:b/>
          <w:u w:val="single"/>
        </w:rPr>
        <w:t>DERECHO DE PETICIÓN</w:t>
      </w:r>
      <w:r w:rsidRPr="008321E5">
        <w:rPr>
          <w:rFonts w:ascii="Palatino Linotype" w:hAnsi="Palatino Linotype" w:cs="Arial"/>
        </w:rPr>
        <w:t>.</w:t>
      </w:r>
    </w:p>
    <w:p w14:paraId="01D94A4C" w14:textId="77777777" w:rsidR="009476C9" w:rsidRPr="008321E5" w:rsidRDefault="009476C9" w:rsidP="009476C9">
      <w:pPr>
        <w:pStyle w:val="Prrafodelista"/>
        <w:spacing w:line="360" w:lineRule="auto"/>
        <w:ind w:left="0"/>
        <w:jc w:val="both"/>
        <w:rPr>
          <w:rFonts w:ascii="Palatino Linotype" w:hAnsi="Palatino Linotype"/>
          <w:sz w:val="22"/>
          <w:szCs w:val="22"/>
        </w:rPr>
      </w:pPr>
    </w:p>
    <w:p w14:paraId="080401C8" w14:textId="77777777" w:rsidR="009476C9" w:rsidRPr="008321E5" w:rsidRDefault="009476C9" w:rsidP="009476C9">
      <w:pPr>
        <w:spacing w:line="360" w:lineRule="auto"/>
        <w:ind w:right="141"/>
        <w:jc w:val="both"/>
        <w:rPr>
          <w:rFonts w:ascii="Palatino Linotype" w:hAnsi="Palatino Linotype" w:cs="Arial"/>
        </w:rPr>
      </w:pPr>
      <w:r w:rsidRPr="008321E5">
        <w:rPr>
          <w:rFonts w:ascii="Palatino Linotype" w:hAnsi="Palatino Linotype" w:cs="Arial"/>
        </w:rPr>
        <w:t xml:space="preserve">Por lo que la entrega de una razón o un razonamiento por parte del </w:t>
      </w:r>
      <w:r w:rsidRPr="008321E5">
        <w:rPr>
          <w:rFonts w:ascii="Palatino Linotype" w:hAnsi="Palatino Linotype" w:cs="Arial"/>
          <w:b/>
        </w:rPr>
        <w:t>Sujeto Obligado</w:t>
      </w:r>
      <w:r w:rsidRPr="008321E5">
        <w:rPr>
          <w:rFonts w:ascii="Palatino Linotype" w:hAnsi="Palatino Linotype" w:cs="Arial"/>
        </w:rPr>
        <w:t xml:space="preserve"> no es algo que la ley establezca como atribución, derecho, o facultad; pues ello implicaría un juicio de valor referente a </w:t>
      </w:r>
      <w:r w:rsidRPr="008321E5">
        <w:rPr>
          <w:rFonts w:ascii="Palatino Linotype" w:hAnsi="Palatino Linotype" w:cs="Arial"/>
          <w:b/>
          <w:u w:val="single"/>
        </w:rPr>
        <w:t>un cuestionamiento</w:t>
      </w:r>
      <w:r w:rsidRPr="008321E5">
        <w:rPr>
          <w:rFonts w:ascii="Palatino Linotype" w:hAnsi="Palatino Linotype" w:cs="Arial"/>
        </w:rPr>
        <w:t xml:space="preserve"> realizado, los cuales, </w:t>
      </w:r>
      <w:r w:rsidRPr="008321E5">
        <w:rPr>
          <w:rFonts w:ascii="Palatino Linotype" w:hAnsi="Palatino Linotype" w:cs="Arial"/>
          <w:b/>
          <w:u w:val="single"/>
        </w:rPr>
        <w:t>al constituir interrogantes</w:t>
      </w:r>
      <w:r w:rsidRPr="008321E5">
        <w:rPr>
          <w:rFonts w:ascii="Palatino Linotype" w:hAnsi="Palatino Linotype" w:cs="Arial"/>
        </w:rPr>
        <w:t xml:space="preserve">, </w:t>
      </w:r>
      <w:r w:rsidRPr="008321E5">
        <w:rPr>
          <w:rFonts w:ascii="Palatino Linotype" w:hAnsi="Palatino Linotype" w:cs="Arial"/>
          <w:b/>
          <w:u w:val="single"/>
        </w:rPr>
        <w:t>inquietudes</w:t>
      </w:r>
      <w:r w:rsidRPr="008321E5">
        <w:rPr>
          <w:rFonts w:ascii="Palatino Linotype" w:hAnsi="Palatino Linotype" w:cs="Arial"/>
        </w:rPr>
        <w:t xml:space="preserve"> y manifestaciones se satisfacen vía derecho de petición.</w:t>
      </w:r>
    </w:p>
    <w:p w14:paraId="1CC503AB" w14:textId="77777777" w:rsidR="009476C9" w:rsidRPr="008321E5" w:rsidRDefault="009476C9" w:rsidP="009476C9">
      <w:pPr>
        <w:spacing w:line="360" w:lineRule="auto"/>
        <w:ind w:right="141"/>
        <w:jc w:val="both"/>
        <w:rPr>
          <w:rFonts w:ascii="Palatino Linotype" w:hAnsi="Palatino Linotype" w:cs="Arial"/>
        </w:rPr>
      </w:pPr>
    </w:p>
    <w:p w14:paraId="4D2A6F75" w14:textId="77777777" w:rsidR="009476C9" w:rsidRPr="008321E5" w:rsidRDefault="009476C9" w:rsidP="009476C9">
      <w:pPr>
        <w:spacing w:line="360" w:lineRule="auto"/>
        <w:jc w:val="both"/>
        <w:rPr>
          <w:rFonts w:ascii="Palatino Linotype" w:hAnsi="Palatino Linotype" w:cs="Arial"/>
        </w:rPr>
      </w:pPr>
      <w:r w:rsidRPr="008321E5">
        <w:rPr>
          <w:rFonts w:ascii="Palatino Linotype" w:hAnsi="Palatino Linotype" w:cs="Arial"/>
        </w:rPr>
        <w:t xml:space="preserve">Asimismo, se puede advertir que el ejercicio del derecho de acceso a la información pública se centra en la potestad de los particulares para conocer el contenido de los </w:t>
      </w:r>
      <w:r w:rsidRPr="008321E5">
        <w:rPr>
          <w:rFonts w:ascii="Palatino Linotype" w:hAnsi="Palatino Linotype" w:cs="Arial"/>
        </w:rPr>
        <w:lastRenderedPageBreak/>
        <w:t>documentos que obren en los archivos de los Sujetos Obligados, ya sea porque los generen, administren o simplemente los posean en el ejercicio de sus atribuciones.</w:t>
      </w:r>
    </w:p>
    <w:p w14:paraId="7002BCDF" w14:textId="77777777" w:rsidR="009476C9" w:rsidRPr="008321E5" w:rsidRDefault="009476C9" w:rsidP="009476C9">
      <w:pPr>
        <w:spacing w:line="360" w:lineRule="auto"/>
        <w:jc w:val="both"/>
        <w:rPr>
          <w:rFonts w:ascii="Palatino Linotype" w:hAnsi="Palatino Linotype" w:cs="Arial"/>
        </w:rPr>
      </w:pPr>
    </w:p>
    <w:p w14:paraId="3414A59B" w14:textId="77777777" w:rsidR="009476C9" w:rsidRPr="008321E5" w:rsidRDefault="009476C9" w:rsidP="009476C9">
      <w:pPr>
        <w:spacing w:line="360" w:lineRule="auto"/>
        <w:jc w:val="both"/>
        <w:rPr>
          <w:rFonts w:ascii="Palatino Linotype" w:hAnsi="Palatino Linotype" w:cs="Arial"/>
        </w:rPr>
      </w:pPr>
      <w:r w:rsidRPr="008321E5">
        <w:rPr>
          <w:rFonts w:ascii="Palatino Linotype" w:hAnsi="Palatino Linotype" w:cs="Arial"/>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8321E5">
        <w:rPr>
          <w:rFonts w:ascii="Palatino Linotype" w:hAnsi="Palatino Linotype" w:cs="Arial"/>
          <w:b/>
        </w:rPr>
        <w:t>cualquier otro registro que documente el ejercicio de las facultades, funciones y competencias de los Sujetos Obligados</w:t>
      </w:r>
      <w:r w:rsidRPr="008321E5">
        <w:rPr>
          <w:rFonts w:ascii="Palatino Linotype" w:hAnsi="Palatino Linotype" w:cs="Arial"/>
        </w:rPr>
        <w:t>, sus servidores públicos e integrantes, sin importar su fuente o fecha de elaboración. Los documentos podrán estar en cualquier medio, sea escrito, impreso, sonoro, visual, electrónico, informático u holográfico.</w:t>
      </w:r>
    </w:p>
    <w:p w14:paraId="1722090C" w14:textId="77777777" w:rsidR="009476C9" w:rsidRPr="008321E5" w:rsidRDefault="009476C9" w:rsidP="009476C9">
      <w:pPr>
        <w:spacing w:line="360" w:lineRule="auto"/>
        <w:jc w:val="both"/>
        <w:rPr>
          <w:rFonts w:ascii="Palatino Linotype" w:hAnsi="Palatino Linotype" w:cs="Arial"/>
        </w:rPr>
      </w:pPr>
    </w:p>
    <w:p w14:paraId="0FC1CDC1" w14:textId="77777777" w:rsidR="009476C9" w:rsidRPr="008321E5" w:rsidRDefault="009476C9" w:rsidP="009476C9">
      <w:pPr>
        <w:spacing w:line="360" w:lineRule="auto"/>
        <w:jc w:val="both"/>
        <w:rPr>
          <w:rFonts w:ascii="Palatino Linotype" w:hAnsi="Palatino Linotype" w:cs="Arial"/>
          <w:b/>
          <w:u w:val="single"/>
        </w:rPr>
      </w:pPr>
      <w:r w:rsidRPr="008321E5">
        <w:rPr>
          <w:rFonts w:ascii="Palatino Linotype" w:hAnsi="Palatino Linotype" w:cs="Arial"/>
        </w:rPr>
        <w:t xml:space="preserve">De lo anterior, se puede concluir que la distinción entre el derecho de petición y el derecho de acceso a la información pública estriba principalmente en que en el primero de ellos, </w:t>
      </w:r>
      <w:r w:rsidRPr="008321E5">
        <w:rPr>
          <w:rFonts w:ascii="Palatino Linotype" w:hAnsi="Palatino Linotype" w:cs="Arial"/>
          <w:color w:val="000000"/>
          <w:lang w:eastAsia="es-MX"/>
        </w:rPr>
        <w:t xml:space="preserve">la pretensión del peticionario consiste generalmente en obligar a la autoridad responsable a que actúe en el sentido de contestar lo solicitado, mientras que en el </w:t>
      </w:r>
      <w:r w:rsidRPr="008321E5">
        <w:rPr>
          <w:rFonts w:ascii="Palatino Linotype" w:hAnsi="Palatino Linotype" w:cs="Arial"/>
          <w:bCs/>
          <w:lang w:eastAsia="es-CO"/>
        </w:rPr>
        <w:t xml:space="preserve">segundo supuesto </w:t>
      </w:r>
      <w:r w:rsidRPr="008321E5">
        <w:rPr>
          <w:rFonts w:ascii="Palatino Linotype" w:hAnsi="Palatino Linotype" w:cs="Arial"/>
          <w:b/>
          <w:bCs/>
          <w:u w:val="single"/>
          <w:lang w:eastAsia="es-CO"/>
        </w:rPr>
        <w:t>la solicitud de acceso a la información pública se encamina primordialmente a</w:t>
      </w:r>
      <w:r w:rsidRPr="008321E5">
        <w:rPr>
          <w:rFonts w:ascii="Palatino Linotype" w:hAnsi="Palatino Linotype" w:cs="Arial"/>
          <w:b/>
          <w:u w:val="single"/>
        </w:rPr>
        <w:t xml:space="preserve"> permitir el </w:t>
      </w:r>
      <w:r w:rsidRPr="008321E5">
        <w:rPr>
          <w:rFonts w:ascii="Palatino Linotype" w:hAnsi="Palatino Linotype" w:cs="Arial"/>
          <w:b/>
          <w:u w:val="single"/>
          <w:lang w:eastAsia="es-CO"/>
        </w:rPr>
        <w:t xml:space="preserve">acceso a datos, registros y todo tipo de información pública que conste en documentos, sea generada o se encuentre en posesión de </w:t>
      </w:r>
      <w:r w:rsidRPr="008321E5">
        <w:rPr>
          <w:rFonts w:ascii="Palatino Linotype" w:hAnsi="Palatino Linotype" w:cs="Arial"/>
          <w:b/>
          <w:u w:val="single"/>
        </w:rPr>
        <w:t xml:space="preserve">la autoridad. </w:t>
      </w:r>
    </w:p>
    <w:p w14:paraId="18FF2807" w14:textId="77777777" w:rsidR="009476C9" w:rsidRPr="008321E5" w:rsidRDefault="009476C9" w:rsidP="009476C9">
      <w:pPr>
        <w:spacing w:line="360" w:lineRule="auto"/>
        <w:jc w:val="both"/>
        <w:rPr>
          <w:rFonts w:ascii="Palatino Linotype" w:hAnsi="Palatino Linotype"/>
        </w:rPr>
      </w:pPr>
    </w:p>
    <w:p w14:paraId="0FAF4FE4" w14:textId="77777777" w:rsidR="009476C9" w:rsidRPr="008321E5" w:rsidRDefault="009476C9" w:rsidP="009476C9">
      <w:pPr>
        <w:spacing w:line="360" w:lineRule="auto"/>
        <w:jc w:val="both"/>
        <w:rPr>
          <w:rFonts w:ascii="Palatino Linotype" w:hAnsi="Palatino Linotype"/>
        </w:rPr>
      </w:pPr>
      <w:r w:rsidRPr="008321E5">
        <w:rPr>
          <w:rFonts w:ascii="Palatino Linotype" w:hAnsi="Palatino Linotype"/>
        </w:rPr>
        <w:t>Sobre el particular, cabe traer a colación los artículos 2°, fracción II; 3°, fracción XI y 18, de la Ley de Transparencia y Acceso a la Información Pública del Estado de México y Municipios; los cuales disponen lo siguiente:</w:t>
      </w:r>
    </w:p>
    <w:p w14:paraId="53988BE8" w14:textId="77777777" w:rsidR="009476C9" w:rsidRPr="008321E5" w:rsidRDefault="009476C9" w:rsidP="009476C9">
      <w:pPr>
        <w:spacing w:line="360" w:lineRule="auto"/>
        <w:jc w:val="both"/>
        <w:rPr>
          <w:rFonts w:ascii="Palatino Linotype" w:hAnsi="Palatino Linotype"/>
        </w:rPr>
      </w:pPr>
    </w:p>
    <w:p w14:paraId="1E3C3852" w14:textId="77777777" w:rsidR="009476C9" w:rsidRPr="008321E5" w:rsidRDefault="009476C9" w:rsidP="00714E29">
      <w:pPr>
        <w:pStyle w:val="Prrafodelista"/>
        <w:numPr>
          <w:ilvl w:val="0"/>
          <w:numId w:val="36"/>
        </w:numPr>
        <w:spacing w:line="360" w:lineRule="auto"/>
        <w:jc w:val="both"/>
        <w:rPr>
          <w:rFonts w:ascii="Palatino Linotype" w:hAnsi="Palatino Linotype"/>
        </w:rPr>
      </w:pPr>
      <w:r w:rsidRPr="008321E5">
        <w:rPr>
          <w:rFonts w:ascii="Palatino Linotype" w:hAnsi="Palatino Linotype"/>
        </w:rPr>
        <w:lastRenderedPageBreak/>
        <w:t>Que uno de los objetivos de la Ley es proveer lo necesario para garantizar a toda persona el derecho de acceso a la información pública;</w:t>
      </w:r>
    </w:p>
    <w:p w14:paraId="074970FE" w14:textId="77777777" w:rsidR="009476C9" w:rsidRPr="008321E5" w:rsidRDefault="009476C9" w:rsidP="009476C9">
      <w:pPr>
        <w:pStyle w:val="Prrafodelista"/>
        <w:spacing w:line="360" w:lineRule="auto"/>
        <w:ind w:left="720"/>
        <w:jc w:val="both"/>
        <w:rPr>
          <w:rFonts w:ascii="Palatino Linotype" w:hAnsi="Palatino Linotype"/>
        </w:rPr>
      </w:pPr>
    </w:p>
    <w:p w14:paraId="27807387" w14:textId="77777777" w:rsidR="009476C9" w:rsidRPr="008321E5" w:rsidRDefault="009476C9" w:rsidP="00714E29">
      <w:pPr>
        <w:pStyle w:val="Prrafodelista"/>
        <w:numPr>
          <w:ilvl w:val="0"/>
          <w:numId w:val="36"/>
        </w:numPr>
        <w:spacing w:line="360" w:lineRule="auto"/>
        <w:jc w:val="both"/>
        <w:rPr>
          <w:rFonts w:ascii="Palatino Linotype" w:hAnsi="Palatino Linotype"/>
        </w:rPr>
      </w:pPr>
      <w:r w:rsidRPr="008321E5">
        <w:rPr>
          <w:rFonts w:ascii="Palatino Linotype" w:hAnsi="Palatino Linotype"/>
        </w:rPr>
        <w:t>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05DCBED0" w14:textId="77777777" w:rsidR="009476C9" w:rsidRPr="008321E5" w:rsidRDefault="009476C9" w:rsidP="009476C9">
      <w:pPr>
        <w:spacing w:line="360" w:lineRule="auto"/>
        <w:ind w:right="49"/>
        <w:jc w:val="both"/>
        <w:rPr>
          <w:rFonts w:ascii="Palatino Linotype" w:hAnsi="Palatino Linotype" w:cs="Arial"/>
          <w:color w:val="000000" w:themeColor="text1"/>
        </w:rPr>
      </w:pPr>
    </w:p>
    <w:p w14:paraId="0090F0F5" w14:textId="77777777" w:rsidR="009476C9" w:rsidRPr="008321E5" w:rsidRDefault="009476C9" w:rsidP="009476C9">
      <w:pPr>
        <w:autoSpaceDE w:val="0"/>
        <w:autoSpaceDN w:val="0"/>
        <w:adjustRightInd w:val="0"/>
        <w:spacing w:line="360" w:lineRule="auto"/>
        <w:contextualSpacing/>
        <w:jc w:val="both"/>
        <w:rPr>
          <w:rFonts w:ascii="Palatino Linotype" w:eastAsia="MS Mincho" w:hAnsi="Palatino Linotype" w:cs="Arial"/>
          <w:lang w:val="es-MX"/>
        </w:rPr>
      </w:pPr>
      <w:r w:rsidRPr="008321E5">
        <w:rPr>
          <w:rFonts w:ascii="Palatino Linotype" w:eastAsia="MS Mincho" w:hAnsi="Palatino Linotype" w:cs="Arial"/>
          <w:lang w:val="es-MX"/>
        </w:rPr>
        <w:t>Por lo que, la entrega de una razón o un razonamiento por parte del</w:t>
      </w:r>
      <w:r w:rsidRPr="008321E5">
        <w:rPr>
          <w:rFonts w:ascii="Palatino Linotype" w:eastAsia="MS Mincho" w:hAnsi="Palatino Linotype" w:cs="Arial"/>
          <w:b/>
          <w:lang w:val="es-MX" w:eastAsia="es-MX"/>
        </w:rPr>
        <w:t xml:space="preserve"> Sujeto Obligado</w:t>
      </w:r>
      <w:r w:rsidRPr="008321E5">
        <w:rPr>
          <w:rFonts w:ascii="Palatino Linotype" w:eastAsia="MS Mincho" w:hAnsi="Palatino Linotype" w:cs="Arial"/>
          <w:lang w:val="es-MX"/>
        </w:rPr>
        <w:t xml:space="preserve"> no es algo que la ley establezca como atribución, derecho, o facultad; pues ello implicaría </w:t>
      </w:r>
      <w:r w:rsidRPr="008321E5">
        <w:rPr>
          <w:rFonts w:ascii="Palatino Linotype" w:eastAsia="MS Mincho" w:hAnsi="Palatino Linotype" w:cs="Arial"/>
          <w:b/>
          <w:u w:val="single"/>
          <w:lang w:val="es-MX"/>
        </w:rPr>
        <w:t>un juicio de valor</w:t>
      </w:r>
      <w:r w:rsidRPr="008321E5">
        <w:rPr>
          <w:rFonts w:ascii="Palatino Linotype" w:eastAsia="MS Mincho" w:hAnsi="Palatino Linotype" w:cs="Arial"/>
          <w:lang w:val="es-MX"/>
        </w:rPr>
        <w:t xml:space="preserve"> referente a un cuestionamiento realizado, los cuales, al constituir interrogantes, inquietudes y manifestaciones se satisfacen vía derecho de petición, y no así, a través del ejercicio del derecho a acceder a información pública.</w:t>
      </w:r>
    </w:p>
    <w:p w14:paraId="53788DBE" w14:textId="77777777" w:rsidR="009476C9" w:rsidRPr="008321E5" w:rsidRDefault="009476C9" w:rsidP="009476C9">
      <w:pPr>
        <w:spacing w:line="360" w:lineRule="auto"/>
        <w:ind w:right="49"/>
        <w:contextualSpacing/>
        <w:jc w:val="both"/>
        <w:rPr>
          <w:rFonts w:ascii="Palatino Linotype" w:eastAsia="MS Mincho" w:hAnsi="Palatino Linotype" w:cs="Arial"/>
          <w:lang w:val="es-MX"/>
        </w:rPr>
      </w:pPr>
    </w:p>
    <w:p w14:paraId="52E28857" w14:textId="77777777" w:rsidR="009476C9" w:rsidRPr="008321E5" w:rsidRDefault="009476C9" w:rsidP="009476C9">
      <w:pPr>
        <w:spacing w:line="360" w:lineRule="auto"/>
        <w:contextualSpacing/>
        <w:jc w:val="both"/>
        <w:rPr>
          <w:rFonts w:ascii="Palatino Linotype" w:eastAsia="MS Mincho" w:hAnsi="Palatino Linotype" w:cs="Arial"/>
          <w:color w:val="000000"/>
          <w:lang w:val="es-MX"/>
        </w:rPr>
      </w:pPr>
      <w:r w:rsidRPr="008321E5">
        <w:rPr>
          <w:rFonts w:ascii="Palatino Linotype" w:eastAsia="MS Mincho" w:hAnsi="Palatino Linotype" w:cs="Arial"/>
          <w:color w:val="000000"/>
          <w:lang w:val="es-MX"/>
        </w:rPr>
        <w:t xml:space="preserve">Entonces, al tratarse de un derecho de petición estamos en presencia de una consulta que se aleja del derecho de acceso a la información pública, bajo esas consideraciones, se afirma que en el recurso de revisión sujeto a estudio se actualiza la hipótesis jurídica citada, toda vez que quedó probado que la solicitud de acceso a la información que promovió la parte </w:t>
      </w:r>
      <w:r w:rsidRPr="008321E5">
        <w:rPr>
          <w:rFonts w:ascii="Palatino Linotype" w:eastAsia="MS Mincho" w:hAnsi="Palatino Linotype" w:cs="Arial"/>
          <w:b/>
          <w:bCs/>
          <w:color w:val="000000"/>
          <w:lang w:val="es-MX"/>
        </w:rPr>
        <w:t>Recurrente</w:t>
      </w:r>
      <w:r w:rsidRPr="008321E5">
        <w:rPr>
          <w:rFonts w:ascii="Palatino Linotype" w:eastAsia="MS Mincho" w:hAnsi="Palatino Linotype" w:cs="Arial"/>
          <w:color w:val="000000"/>
          <w:lang w:val="es-MX"/>
        </w:rPr>
        <w:t xml:space="preserve"> corresponde al ejercicio de un derecho de petición y no al derecho de acceso a la información pública.</w:t>
      </w:r>
    </w:p>
    <w:p w14:paraId="7D986645" w14:textId="77777777" w:rsidR="009476C9" w:rsidRPr="008321E5" w:rsidRDefault="009476C9" w:rsidP="009476C9">
      <w:pPr>
        <w:spacing w:line="360" w:lineRule="auto"/>
        <w:jc w:val="both"/>
        <w:rPr>
          <w:rFonts w:ascii="Palatino Linotype" w:eastAsia="Palatino Linotype" w:hAnsi="Palatino Linotype" w:cs="Palatino Linotype"/>
          <w:lang w:val="es-MX" w:eastAsia="es-MX"/>
        </w:rPr>
      </w:pPr>
      <w:r w:rsidRPr="008321E5">
        <w:rPr>
          <w:rFonts w:ascii="Palatino Linotype" w:eastAsia="Palatino Linotype" w:hAnsi="Palatino Linotype" w:cs="Palatino Linotype"/>
          <w:lang w:val="es-MX" w:eastAsia="es-MX"/>
        </w:rPr>
        <w:lastRenderedPageBreak/>
        <w:t>En primera instancia es de señalar que en lo tocante al punto “</w:t>
      </w:r>
      <w:r w:rsidRPr="008321E5">
        <w:rPr>
          <w:rFonts w:ascii="Palatino Linotype" w:eastAsia="Palatino Linotype" w:hAnsi="Palatino Linotype" w:cs="Palatino Linotype"/>
          <w:i/>
          <w:lang w:val="es-MX" w:eastAsia="es-MX"/>
        </w:rPr>
        <w:t>11. En formato digital copia de todas y cada una de las imágenes que mostro el día 10 de agosto del presente año en la sesión de cabildo.</w:t>
      </w:r>
      <w:r w:rsidRPr="008321E5">
        <w:rPr>
          <w:rFonts w:ascii="Palatino Linotype" w:eastAsia="Palatino Linotype" w:hAnsi="Palatino Linotype" w:cs="Palatino Linotype"/>
          <w:lang w:val="es-MX" w:eastAsia="es-MX"/>
        </w:rPr>
        <w:t xml:space="preserve">”, del análisis a este requerimiento, se observa que el particular </w:t>
      </w:r>
      <w:r w:rsidRPr="008321E5">
        <w:rPr>
          <w:rFonts w:ascii="Palatino Linotype" w:eastAsia="Palatino Linotype" w:hAnsi="Palatino Linotype" w:cs="Palatino Linotype"/>
          <w:b/>
          <w:u w:val="single"/>
          <w:lang w:val="es-MX" w:eastAsia="es-MX"/>
        </w:rPr>
        <w:t xml:space="preserve">requiere información relativa a imágenes mostradas en una sesión de cabildo que a la fecha de solicitud no se ha materializado, toda vez que el elemento temporal que señala es el 10 de agosto del presente año, es decir, de dos mil veinticinco, </w:t>
      </w:r>
      <w:bookmarkStart w:id="2" w:name="_Hlk193370537"/>
      <w:r w:rsidRPr="008321E5">
        <w:rPr>
          <w:rFonts w:ascii="Palatino Linotype" w:eastAsia="Palatino Linotype" w:hAnsi="Palatino Linotype" w:cs="Palatino Linotype"/>
          <w:b/>
          <w:u w:val="single"/>
          <w:lang w:val="es-MX" w:eastAsia="es-MX"/>
        </w:rPr>
        <w:t>por lo que es dable señalar que indudablemente nos encontramos ante un hecho futuro e incierto</w:t>
      </w:r>
      <w:bookmarkEnd w:id="2"/>
      <w:r w:rsidRPr="008321E5">
        <w:rPr>
          <w:rFonts w:ascii="Palatino Linotype" w:eastAsia="Palatino Linotype" w:hAnsi="Palatino Linotype" w:cs="Palatino Linotype"/>
          <w:lang w:val="es-MX" w:eastAsia="es-MX"/>
        </w:rPr>
        <w:t>, los cuales no se pueden determinar ya que están supeditados a la conclusión de los mismos; por lo que no es procedente que los Sujetos Obligados proporcionen dicha información.</w:t>
      </w:r>
    </w:p>
    <w:p w14:paraId="5CDB29A8" w14:textId="77777777" w:rsidR="009476C9" w:rsidRPr="008321E5" w:rsidRDefault="009476C9" w:rsidP="009476C9">
      <w:pPr>
        <w:spacing w:line="360" w:lineRule="auto"/>
        <w:jc w:val="both"/>
        <w:rPr>
          <w:rFonts w:ascii="Palatino Linotype" w:eastAsia="Palatino Linotype" w:hAnsi="Palatino Linotype" w:cs="Palatino Linotype"/>
          <w:lang w:val="es-MX" w:eastAsia="es-MX"/>
        </w:rPr>
      </w:pPr>
    </w:p>
    <w:p w14:paraId="5A9864BE" w14:textId="573C386C" w:rsidR="009476C9" w:rsidRPr="008321E5" w:rsidRDefault="009476C9" w:rsidP="009476C9">
      <w:pPr>
        <w:spacing w:line="360" w:lineRule="auto"/>
        <w:jc w:val="both"/>
        <w:rPr>
          <w:rFonts w:ascii="Palatino Linotype" w:eastAsia="Palatino Linotype" w:hAnsi="Palatino Linotype" w:cs="Palatino Linotype"/>
          <w:lang w:val="es-MX" w:eastAsia="es-MX"/>
        </w:rPr>
      </w:pPr>
      <w:r w:rsidRPr="008321E5">
        <w:rPr>
          <w:rFonts w:ascii="Palatino Linotype" w:eastAsia="Palatino Linotype" w:hAnsi="Palatino Linotype" w:cs="Palatino Linotype"/>
          <w:lang w:val="es-MX" w:eastAsia="es-MX"/>
        </w:rPr>
        <w:t>Lo anterior se robustece con la Tesis Aislada con número de registro 209001, de la Suprema Corte de Justicia de la Nación, emitida por los Tribunales Colegiados de Circuito que a la letra señala:</w:t>
      </w:r>
    </w:p>
    <w:p w14:paraId="27894CE7" w14:textId="77777777" w:rsidR="009476C9" w:rsidRPr="008321E5" w:rsidRDefault="009476C9" w:rsidP="009476C9">
      <w:pPr>
        <w:spacing w:line="360" w:lineRule="auto"/>
        <w:jc w:val="both"/>
        <w:rPr>
          <w:rFonts w:ascii="Palatino Linotype" w:eastAsia="Palatino Linotype" w:hAnsi="Palatino Linotype" w:cs="Palatino Linotype"/>
          <w:lang w:val="es-MX" w:eastAsia="es-MX"/>
        </w:rPr>
      </w:pPr>
    </w:p>
    <w:p w14:paraId="235DBAA5" w14:textId="77777777" w:rsidR="009476C9" w:rsidRPr="008321E5" w:rsidRDefault="009476C9" w:rsidP="009476C9">
      <w:pPr>
        <w:ind w:left="567" w:right="616"/>
        <w:jc w:val="both"/>
        <w:rPr>
          <w:rFonts w:ascii="Palatino Linotype" w:eastAsia="Palatino Linotype" w:hAnsi="Palatino Linotype" w:cs="Palatino Linotype"/>
          <w:i/>
          <w:sz w:val="22"/>
          <w:szCs w:val="22"/>
          <w:lang w:val="es-MX" w:eastAsia="es-MX"/>
        </w:rPr>
      </w:pPr>
      <w:r w:rsidRPr="008321E5">
        <w:rPr>
          <w:rFonts w:ascii="Palatino Linotype" w:eastAsia="Palatino Linotype" w:hAnsi="Palatino Linotype" w:cs="Palatino Linotype"/>
          <w:b/>
          <w:i/>
          <w:sz w:val="22"/>
          <w:szCs w:val="22"/>
          <w:lang w:val="es-MX" w:eastAsia="es-MX"/>
        </w:rPr>
        <w:t xml:space="preserve">“ACTOS FUTUROS DE REALIZACION INCIERTA. NO PROCEDE EL JUICIO DE AMPARO CONTRA LOS. </w:t>
      </w:r>
      <w:r w:rsidRPr="008321E5">
        <w:rPr>
          <w:rFonts w:ascii="Palatino Linotype" w:eastAsia="Palatino Linotype" w:hAnsi="Palatino Linotype" w:cs="Palatino Linotype"/>
          <w:i/>
          <w:sz w:val="22"/>
          <w:szCs w:val="22"/>
          <w:lang w:val="es-MX" w:eastAsia="es-MX"/>
        </w:rPr>
        <w:t>Contra actos futuros de realización incierta no procede el juicio de garantías.”</w:t>
      </w:r>
    </w:p>
    <w:p w14:paraId="1DABABA5" w14:textId="77777777" w:rsidR="009476C9" w:rsidRPr="008321E5" w:rsidRDefault="009476C9" w:rsidP="009476C9">
      <w:pPr>
        <w:spacing w:line="360" w:lineRule="auto"/>
        <w:jc w:val="both"/>
        <w:rPr>
          <w:rFonts w:ascii="Palatino Linotype" w:eastAsia="Palatino Linotype" w:hAnsi="Palatino Linotype" w:cs="Palatino Linotype"/>
          <w:lang w:val="es-MX" w:eastAsia="es-MX"/>
        </w:rPr>
      </w:pPr>
    </w:p>
    <w:p w14:paraId="5DCE1BD0" w14:textId="77777777" w:rsidR="009476C9" w:rsidRPr="008321E5" w:rsidRDefault="009476C9" w:rsidP="009476C9">
      <w:pPr>
        <w:spacing w:line="360" w:lineRule="auto"/>
        <w:jc w:val="both"/>
        <w:rPr>
          <w:rFonts w:ascii="Palatino Linotype" w:eastAsia="Palatino Linotype" w:hAnsi="Palatino Linotype" w:cs="Palatino Linotype"/>
          <w:lang w:val="es-MX" w:eastAsia="es-MX"/>
        </w:rPr>
      </w:pPr>
      <w:r w:rsidRPr="008321E5">
        <w:rPr>
          <w:rFonts w:ascii="Palatino Linotype" w:eastAsia="Palatino Linotype" w:hAnsi="Palatino Linotype" w:cs="Palatino Linotype"/>
          <w:lang w:val="es-MX" w:eastAsia="es-MX"/>
        </w:rPr>
        <w:t xml:space="preserve">En ese sentido, no es procedente la exigencia de la parte </w:t>
      </w:r>
      <w:r w:rsidRPr="008321E5">
        <w:rPr>
          <w:rFonts w:ascii="Palatino Linotype" w:eastAsia="Palatino Linotype" w:hAnsi="Palatino Linotype" w:cs="Palatino Linotype"/>
          <w:b/>
          <w:lang w:val="es-MX" w:eastAsia="es-MX"/>
        </w:rPr>
        <w:t>Recurrente</w:t>
      </w:r>
      <w:r w:rsidRPr="008321E5">
        <w:rPr>
          <w:rFonts w:ascii="Palatino Linotype" w:eastAsia="Palatino Linotype" w:hAnsi="Palatino Linotype" w:cs="Palatino Linotype"/>
          <w:lang w:val="es-MX" w:eastAsia="es-MX"/>
        </w:rPr>
        <w:t xml:space="preserve"> de que el </w:t>
      </w:r>
      <w:r w:rsidRPr="008321E5">
        <w:rPr>
          <w:rFonts w:ascii="Palatino Linotype" w:eastAsia="Palatino Linotype" w:hAnsi="Palatino Linotype" w:cs="Palatino Linotype"/>
          <w:b/>
          <w:lang w:val="es-MX" w:eastAsia="es-MX"/>
        </w:rPr>
        <w:t>Sujeto Obligado</w:t>
      </w:r>
      <w:r w:rsidRPr="008321E5">
        <w:rPr>
          <w:rFonts w:ascii="Palatino Linotype" w:eastAsia="Palatino Linotype" w:hAnsi="Palatino Linotype" w:cs="Palatino Linotype"/>
          <w:lang w:val="es-MX" w:eastAsia="es-MX"/>
        </w:rPr>
        <w:t xml:space="preserve"> atienda su solicitud en los términos solicitados, pues dicha autoridad únicamente está constreñida a proporcionar la información pública que genere en uso de sus atribuciones de derecho público con anterioridad a la fecha de la solicitud de información, esto es al </w:t>
      </w:r>
      <w:r w:rsidRPr="008321E5">
        <w:rPr>
          <w:rFonts w:ascii="Palatino Linotype" w:eastAsia="Palatino Linotype" w:hAnsi="Palatino Linotype" w:cs="Palatino Linotype"/>
          <w:b/>
          <w:lang w:val="es-MX" w:eastAsia="es-MX"/>
        </w:rPr>
        <w:t>veintiuno de enero de dos mil veinticinco</w:t>
      </w:r>
      <w:r w:rsidRPr="008321E5">
        <w:rPr>
          <w:rFonts w:ascii="Palatino Linotype" w:eastAsia="Palatino Linotype" w:hAnsi="Palatino Linotype" w:cs="Palatino Linotype"/>
          <w:lang w:val="es-MX" w:eastAsia="es-MX"/>
        </w:rPr>
        <w:t>, por lo tanto, la entrega de algún documento para satisfacer este punto no es procedente.</w:t>
      </w:r>
    </w:p>
    <w:p w14:paraId="4F9490F4" w14:textId="77777777" w:rsidR="009476C9" w:rsidRPr="008321E5" w:rsidRDefault="009476C9" w:rsidP="009476C9">
      <w:pPr>
        <w:spacing w:line="360" w:lineRule="auto"/>
        <w:jc w:val="both"/>
        <w:rPr>
          <w:rFonts w:ascii="Palatino Linotype" w:eastAsia="Palatino Linotype" w:hAnsi="Palatino Linotype" w:cs="Palatino Linotype"/>
          <w:lang w:val="es-MX" w:eastAsia="es-MX"/>
        </w:rPr>
      </w:pPr>
    </w:p>
    <w:p w14:paraId="7DA0D411" w14:textId="64A095FD" w:rsidR="009476C9" w:rsidRPr="008321E5" w:rsidRDefault="009476C9" w:rsidP="009476C9">
      <w:pPr>
        <w:spacing w:line="360" w:lineRule="auto"/>
        <w:jc w:val="both"/>
        <w:rPr>
          <w:rFonts w:ascii="Palatino Linotype" w:eastAsia="Palatino Linotype" w:hAnsi="Palatino Linotype" w:cs="Palatino Linotype"/>
          <w:lang w:val="es-MX" w:eastAsia="es-MX"/>
        </w:rPr>
      </w:pPr>
      <w:r w:rsidRPr="008321E5">
        <w:rPr>
          <w:rFonts w:ascii="Palatino Linotype" w:eastAsia="Palatino Linotype" w:hAnsi="Palatino Linotype" w:cs="Palatino Linotype"/>
          <w:lang w:val="es-MX" w:eastAsia="es-MX"/>
        </w:rPr>
        <w:lastRenderedPageBreak/>
        <w:t xml:space="preserve">Por otro lado, respecto al punto consistente en </w:t>
      </w:r>
      <w:r w:rsidRPr="008321E5">
        <w:rPr>
          <w:rFonts w:ascii="Palatino Linotype" w:eastAsia="Palatino Linotype" w:hAnsi="Palatino Linotype" w:cs="Palatino Linotype"/>
          <w:i/>
          <w:lang w:val="es-MX" w:eastAsia="es-MX"/>
        </w:rPr>
        <w:t xml:space="preserve">“12. Su receta médica o dictamen médico que muestre las lesiones que le obligaron a portar el collarín que trae en el cuello.”, </w:t>
      </w:r>
      <w:r w:rsidRPr="008321E5">
        <w:rPr>
          <w:rFonts w:ascii="Palatino Linotype" w:eastAsia="Palatino Linotype" w:hAnsi="Palatino Linotype" w:cs="Palatino Linotype"/>
          <w:lang w:val="es-MX" w:eastAsia="es-MX"/>
        </w:rPr>
        <w:t xml:space="preserve">es necesario resaltar que este Organismo Garante no tiene certeza de que dicho acontecimiento haya </w:t>
      </w:r>
      <w:r w:rsidR="00747F5F" w:rsidRPr="008321E5">
        <w:rPr>
          <w:rFonts w:ascii="Palatino Linotype" w:eastAsia="Palatino Linotype" w:hAnsi="Palatino Linotype" w:cs="Palatino Linotype"/>
          <w:lang w:val="es-MX" w:eastAsia="es-MX"/>
        </w:rPr>
        <w:t>ocurrido,</w:t>
      </w:r>
      <w:r w:rsidRPr="008321E5">
        <w:rPr>
          <w:rFonts w:ascii="Palatino Linotype" w:eastAsia="Palatino Linotype" w:hAnsi="Palatino Linotype" w:cs="Palatino Linotype"/>
          <w:lang w:val="es-MX" w:eastAsia="es-MX"/>
        </w:rPr>
        <w:t xml:space="preserve"> </w:t>
      </w:r>
      <w:r w:rsidRPr="008321E5">
        <w:rPr>
          <w:rFonts w:ascii="Palatino Linotype" w:eastAsia="Palatino Linotype" w:hAnsi="Palatino Linotype" w:cs="Palatino Linotype"/>
          <w:b/>
          <w:u w:val="single"/>
          <w:lang w:val="es-MX" w:eastAsia="es-MX"/>
        </w:rPr>
        <w:t xml:space="preserve">por lo que es </w:t>
      </w:r>
      <w:r w:rsidR="00747F5F" w:rsidRPr="008321E5">
        <w:rPr>
          <w:rFonts w:ascii="Palatino Linotype" w:eastAsia="Palatino Linotype" w:hAnsi="Palatino Linotype" w:cs="Palatino Linotype"/>
          <w:b/>
          <w:u w:val="single"/>
          <w:lang w:val="es-MX" w:eastAsia="es-MX"/>
        </w:rPr>
        <w:t xml:space="preserve">de </w:t>
      </w:r>
      <w:r w:rsidRPr="008321E5">
        <w:rPr>
          <w:rFonts w:ascii="Palatino Linotype" w:eastAsia="Palatino Linotype" w:hAnsi="Palatino Linotype" w:cs="Palatino Linotype"/>
          <w:b/>
          <w:u w:val="single"/>
          <w:lang w:val="es-MX" w:eastAsia="es-MX"/>
        </w:rPr>
        <w:t>señalar que nos encontramos ante un hecho incierto</w:t>
      </w:r>
      <w:r w:rsidRPr="008321E5">
        <w:rPr>
          <w:rFonts w:ascii="Palatino Linotype" w:eastAsia="Palatino Linotype" w:hAnsi="Palatino Linotype" w:cs="Palatino Linotype"/>
          <w:lang w:val="es-MX" w:eastAsia="es-MX"/>
        </w:rPr>
        <w:t>, por lo que</w:t>
      </w:r>
      <w:r w:rsidR="00747F5F" w:rsidRPr="008321E5">
        <w:rPr>
          <w:rFonts w:ascii="Palatino Linotype" w:eastAsia="Palatino Linotype" w:hAnsi="Palatino Linotype" w:cs="Palatino Linotype"/>
          <w:lang w:val="es-MX" w:eastAsia="es-MX"/>
        </w:rPr>
        <w:t>,</w:t>
      </w:r>
      <w:r w:rsidRPr="008321E5">
        <w:rPr>
          <w:rFonts w:ascii="Palatino Linotype" w:eastAsia="Palatino Linotype" w:hAnsi="Palatino Linotype" w:cs="Palatino Linotype"/>
          <w:lang w:val="es-MX" w:eastAsia="es-MX"/>
        </w:rPr>
        <w:t xml:space="preserve"> el </w:t>
      </w:r>
      <w:r w:rsidRPr="008321E5">
        <w:rPr>
          <w:rFonts w:ascii="Palatino Linotype" w:eastAsia="Palatino Linotype" w:hAnsi="Palatino Linotype" w:cs="Palatino Linotype"/>
          <w:b/>
          <w:lang w:val="es-MX" w:eastAsia="es-MX"/>
        </w:rPr>
        <w:t>Sujeto Obligado</w:t>
      </w:r>
      <w:r w:rsidRPr="008321E5">
        <w:rPr>
          <w:rFonts w:ascii="Palatino Linotype" w:eastAsia="Palatino Linotype" w:hAnsi="Palatino Linotype" w:cs="Palatino Linotype"/>
          <w:lang w:val="es-MX" w:eastAsia="es-MX"/>
        </w:rPr>
        <w:t xml:space="preserve"> cuente con la información solicitada por el particular, por lo tanto, no procede su entrega, sin embargo, resulta pertinente hacer del conocimiento del particular que está solicitando un soporte documental que da cuenta del estado de salud de una persona, lo cual concierne a su vida íntima y privada; lo anterior encuentra sustento en lo establecido en el artículo 4°, fracción XII, de la Ley de Protección de Datos Personales en Posesión de Sujetos Obligados del Estado de México y Municipios, el cual establece que los datos personales sensibles, son aquellos cuya utilización indebida, puedan dar origen a discriminación o conlleven a un riesgo grave para éste, entre los cuales se encuentran los que den cuenta del estado de salud, ya sea físico o mental.</w:t>
      </w:r>
    </w:p>
    <w:p w14:paraId="4B7BBDBD" w14:textId="77777777" w:rsidR="009476C9" w:rsidRPr="008321E5" w:rsidRDefault="009476C9" w:rsidP="009476C9">
      <w:pPr>
        <w:spacing w:line="360" w:lineRule="auto"/>
        <w:jc w:val="both"/>
        <w:rPr>
          <w:rFonts w:ascii="Palatino Linotype" w:eastAsia="Palatino Linotype" w:hAnsi="Palatino Linotype" w:cs="Palatino Linotype"/>
          <w:sz w:val="28"/>
          <w:szCs w:val="28"/>
          <w:lang w:val="es-MX" w:eastAsia="es-MX"/>
        </w:rPr>
      </w:pPr>
    </w:p>
    <w:p w14:paraId="6676B442" w14:textId="1DF49819" w:rsidR="009476C9" w:rsidRPr="008321E5" w:rsidRDefault="009476C9" w:rsidP="009476C9">
      <w:pPr>
        <w:spacing w:line="360" w:lineRule="auto"/>
        <w:jc w:val="both"/>
        <w:rPr>
          <w:rFonts w:ascii="Palatino Linotype" w:eastAsia="Palatino Linotype" w:hAnsi="Palatino Linotype" w:cs="Palatino Linotype"/>
          <w:sz w:val="28"/>
          <w:szCs w:val="28"/>
          <w:lang w:val="es-MX" w:eastAsia="es-MX"/>
        </w:rPr>
      </w:pPr>
      <w:r w:rsidRPr="008321E5">
        <w:rPr>
          <w:rFonts w:ascii="Palatino Linotype" w:eastAsia="Palatino Linotype" w:hAnsi="Palatino Linotype" w:cs="Palatino Linotype"/>
          <w:lang w:val="es-MX" w:eastAsia="es-MX"/>
        </w:rPr>
        <w:t>De tales circunstancias, se considera que si bien en el caso particular no se le hará entrega de documento alguno al no obrar la fuente obligacional para ordenar dicho soporte, no menos cierto es que resulta de vital importancia hacer del conocimiento del particular que toda documentación que dé cuenta del estado de salud físico y mental de una persona, guarda el carácter de confidencial, en términos del artículo 143, fracción I, de la Ley de Transparencia y Acceso a la Información Pública del Estado de México y Municipios.</w:t>
      </w:r>
    </w:p>
    <w:p w14:paraId="07520AFA" w14:textId="77777777" w:rsidR="009476C9" w:rsidRPr="008321E5" w:rsidRDefault="009476C9" w:rsidP="009476C9">
      <w:pPr>
        <w:spacing w:line="360" w:lineRule="auto"/>
        <w:ind w:right="51"/>
        <w:jc w:val="both"/>
        <w:rPr>
          <w:rFonts w:ascii="Palatino Linotype" w:eastAsia="Palatino Linotype" w:hAnsi="Palatino Linotype" w:cs="Palatino Linotype"/>
          <w:lang w:val="es-MX" w:eastAsia="es-MX"/>
        </w:rPr>
      </w:pPr>
    </w:p>
    <w:p w14:paraId="72EE42C8" w14:textId="77777777" w:rsidR="009476C9" w:rsidRPr="008321E5" w:rsidRDefault="009476C9" w:rsidP="009476C9">
      <w:pPr>
        <w:spacing w:line="360" w:lineRule="auto"/>
        <w:jc w:val="both"/>
        <w:rPr>
          <w:rFonts w:ascii="Palatino Linotype" w:eastAsia="Palatino Linotype" w:hAnsi="Palatino Linotype" w:cs="Palatino Linotype"/>
          <w:i/>
          <w:color w:val="000000"/>
          <w:lang w:val="es-MX" w:eastAsia="es-MX"/>
        </w:rPr>
      </w:pPr>
      <w:r w:rsidRPr="008321E5">
        <w:rPr>
          <w:rFonts w:ascii="Palatino Linotype" w:eastAsia="Palatino Linotype" w:hAnsi="Palatino Linotype" w:cs="Palatino Linotype"/>
          <w:lang w:val="es-MX" w:eastAsia="es-MX"/>
        </w:rPr>
        <w:t xml:space="preserve">Bajo otro orden de ideas, la información solicitada en los puntos identificados con los numerales 7, 13 y 14 por la ahora parte </w:t>
      </w:r>
      <w:r w:rsidRPr="008321E5">
        <w:rPr>
          <w:rFonts w:ascii="Palatino Linotype" w:eastAsia="Palatino Linotype" w:hAnsi="Palatino Linotype" w:cs="Palatino Linotype"/>
          <w:b/>
          <w:lang w:val="es-MX" w:eastAsia="es-MX"/>
        </w:rPr>
        <w:t>Recurrente</w:t>
      </w:r>
      <w:r w:rsidRPr="008321E5">
        <w:rPr>
          <w:rFonts w:ascii="Palatino Linotype" w:eastAsia="Palatino Linotype" w:hAnsi="Palatino Linotype" w:cs="Palatino Linotype"/>
          <w:lang w:val="es-MX" w:eastAsia="es-MX"/>
        </w:rPr>
        <w:t xml:space="preserve"> </w:t>
      </w:r>
      <w:r w:rsidRPr="008321E5">
        <w:rPr>
          <w:rFonts w:ascii="Palatino Linotype" w:eastAsia="Palatino Linotype" w:hAnsi="Palatino Linotype" w:cs="Palatino Linotype"/>
          <w:color w:val="000000"/>
          <w:lang w:val="es-MX" w:eastAsia="es-MX"/>
        </w:rPr>
        <w:t xml:space="preserve">consistentes en </w:t>
      </w:r>
      <w:r w:rsidRPr="008321E5">
        <w:rPr>
          <w:rFonts w:ascii="Palatino Linotype" w:eastAsia="Palatino Linotype" w:hAnsi="Palatino Linotype" w:cs="Palatino Linotype"/>
          <w:i/>
          <w:color w:val="000000"/>
          <w:lang w:val="es-MX" w:eastAsia="es-MX"/>
        </w:rPr>
        <w:t xml:space="preserve">7. Cuanto tiempo </w:t>
      </w:r>
      <w:r w:rsidRPr="008321E5">
        <w:rPr>
          <w:rFonts w:ascii="Palatino Linotype" w:eastAsia="Palatino Linotype" w:hAnsi="Palatino Linotype" w:cs="Palatino Linotype"/>
          <w:i/>
          <w:color w:val="000000"/>
          <w:lang w:val="es-MX" w:eastAsia="es-MX"/>
        </w:rPr>
        <w:lastRenderedPageBreak/>
        <w:t xml:space="preserve">destina a sus redes sociales dentro de su jornada laboral diaria, 13. Fundamento legal para que pueda abandonar las sesiones de cabildo, ya que al ser un representante de la sociedad está para representarnos y 14. Número exacto de cuantas son las veces que en las sesiones de cabildo se ha salido por rabietas o infantil o prepotencia o incapacidad, </w:t>
      </w:r>
      <w:r w:rsidRPr="008321E5">
        <w:rPr>
          <w:rFonts w:ascii="Palatino Linotype" w:eastAsia="Palatino Linotype" w:hAnsi="Palatino Linotype" w:cs="Palatino Linotype"/>
          <w:color w:val="000000"/>
          <w:lang w:val="es-MX" w:eastAsia="es-MX"/>
        </w:rPr>
        <w:t xml:space="preserve">los cuales son </w:t>
      </w:r>
      <w:r w:rsidRPr="008321E5">
        <w:rPr>
          <w:rFonts w:ascii="Palatino Linotype" w:eastAsia="Palatino Linotype" w:hAnsi="Palatino Linotype" w:cs="Palatino Linotype"/>
          <w:lang w:val="es-MX" w:eastAsia="es-MX"/>
        </w:rPr>
        <w:t xml:space="preserve">tendientes a obtener diversos pronunciamientos específicos respecto a una situación en Particular, de servidores públicos determinados, situación por la cual nos lleva a recordar que el artículo 12 de la Ley de Transparencia y Acceso a la Información Pública del Estado de México y Municipios, establece que los sujetos obligados únicamente están constreñidos a entregar los documentos que obren en sus archivos en el estado en que estos se encuentren, lo que no comprende entregar la información conforme al interés del solicitante.  </w:t>
      </w:r>
    </w:p>
    <w:p w14:paraId="3984E7B2" w14:textId="77777777" w:rsidR="009476C9" w:rsidRPr="008321E5" w:rsidRDefault="009476C9" w:rsidP="009476C9">
      <w:pPr>
        <w:spacing w:line="360" w:lineRule="auto"/>
        <w:jc w:val="both"/>
        <w:rPr>
          <w:rFonts w:ascii="Palatino Linotype" w:eastAsia="Palatino Linotype" w:hAnsi="Palatino Linotype" w:cs="Palatino Linotype"/>
          <w:lang w:val="es-MX" w:eastAsia="es-MX"/>
        </w:rPr>
      </w:pPr>
    </w:p>
    <w:p w14:paraId="3AB96704" w14:textId="2CE05155" w:rsidR="009476C9" w:rsidRPr="008321E5" w:rsidRDefault="009476C9" w:rsidP="009476C9">
      <w:pPr>
        <w:spacing w:line="360" w:lineRule="auto"/>
        <w:jc w:val="both"/>
        <w:rPr>
          <w:rFonts w:ascii="Palatino Linotype" w:eastAsia="Palatino Linotype" w:hAnsi="Palatino Linotype" w:cs="Palatino Linotype"/>
          <w:lang w:val="es-MX" w:eastAsia="es-MX"/>
        </w:rPr>
      </w:pPr>
      <w:r w:rsidRPr="008321E5">
        <w:rPr>
          <w:rFonts w:ascii="Palatino Linotype" w:eastAsia="Palatino Linotype" w:hAnsi="Palatino Linotype" w:cs="Palatino Linotype"/>
          <w:lang w:val="es-MX" w:eastAsia="es-MX"/>
        </w:rPr>
        <w:t>Robustece lo anterior, el Criterio 03/17 emitido por el</w:t>
      </w:r>
      <w:r w:rsidR="00533003" w:rsidRPr="008321E5">
        <w:rPr>
          <w:rFonts w:ascii="Palatino Linotype" w:eastAsia="Palatino Linotype" w:hAnsi="Palatino Linotype" w:cs="Palatino Linotype"/>
          <w:lang w:val="es-MX" w:eastAsia="es-MX"/>
        </w:rPr>
        <w:t xml:space="preserve"> entonces</w:t>
      </w:r>
      <w:r w:rsidRPr="008321E5">
        <w:rPr>
          <w:rFonts w:ascii="Palatino Linotype" w:eastAsia="Palatino Linotype" w:hAnsi="Palatino Linotype" w:cs="Palatino Linotype"/>
          <w:lang w:val="es-MX" w:eastAsia="es-MX"/>
        </w:rPr>
        <w:t xml:space="preserve"> Instituto Nacional de Transparencia, Acceso a la Información y Protección de Datos Personales, el cual establece lo siguiente: </w:t>
      </w:r>
    </w:p>
    <w:p w14:paraId="75B1C5A3" w14:textId="77777777" w:rsidR="009476C9" w:rsidRPr="008321E5" w:rsidRDefault="009476C9" w:rsidP="009476C9">
      <w:pPr>
        <w:spacing w:line="360" w:lineRule="auto"/>
        <w:jc w:val="both"/>
        <w:rPr>
          <w:rFonts w:ascii="Palatino Linotype" w:eastAsia="Palatino Linotype" w:hAnsi="Palatino Linotype" w:cs="Palatino Linotype"/>
          <w:sz w:val="22"/>
          <w:szCs w:val="22"/>
          <w:lang w:val="es-MX" w:eastAsia="es-MX"/>
        </w:rPr>
      </w:pPr>
    </w:p>
    <w:p w14:paraId="3FF7FF77" w14:textId="77777777" w:rsidR="009476C9" w:rsidRPr="008321E5" w:rsidRDefault="009476C9" w:rsidP="009476C9">
      <w:pPr>
        <w:spacing w:line="276" w:lineRule="auto"/>
        <w:ind w:left="567" w:right="567"/>
        <w:jc w:val="both"/>
        <w:rPr>
          <w:rFonts w:ascii="Palatino Linotype" w:eastAsia="Palatino Linotype" w:hAnsi="Palatino Linotype" w:cs="Palatino Linotype"/>
          <w:i/>
          <w:sz w:val="22"/>
          <w:szCs w:val="22"/>
          <w:lang w:val="es-MX" w:eastAsia="es-MX"/>
        </w:rPr>
      </w:pPr>
      <w:r w:rsidRPr="008321E5">
        <w:rPr>
          <w:rFonts w:ascii="Palatino Linotype" w:eastAsia="Palatino Linotype" w:hAnsi="Palatino Linotype" w:cs="Palatino Linotype"/>
          <w:b/>
          <w:i/>
          <w:sz w:val="22"/>
          <w:szCs w:val="22"/>
          <w:lang w:val="es-MX" w:eastAsia="es-MX"/>
        </w:rPr>
        <w:t xml:space="preserve">No existe obligación de elaborar documentos ad hoc para atender las solicitudes de acceso a la información. </w:t>
      </w:r>
      <w:r w:rsidRPr="008321E5">
        <w:rPr>
          <w:rFonts w:ascii="Palatino Linotype" w:eastAsia="Palatino Linotype" w:hAnsi="Palatino Linotype" w:cs="Palatino Linotype"/>
          <w:i/>
          <w:sz w:val="22"/>
          <w:szCs w:val="22"/>
          <w:lang w:val="es-MX" w:eastAsia="es-MX"/>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8105ECF" w14:textId="77777777" w:rsidR="009476C9" w:rsidRPr="008321E5" w:rsidRDefault="009476C9" w:rsidP="009476C9">
      <w:pPr>
        <w:spacing w:line="360" w:lineRule="auto"/>
        <w:jc w:val="both"/>
        <w:rPr>
          <w:rFonts w:ascii="Palatino Linotype" w:eastAsia="Palatino Linotype" w:hAnsi="Palatino Linotype" w:cs="Palatino Linotype"/>
          <w:sz w:val="22"/>
          <w:szCs w:val="22"/>
          <w:lang w:val="es-MX" w:eastAsia="es-MX"/>
        </w:rPr>
      </w:pPr>
    </w:p>
    <w:p w14:paraId="6B4F1CC0" w14:textId="5A662F49" w:rsidR="00747F5F" w:rsidRPr="008321E5" w:rsidRDefault="009476C9" w:rsidP="009476C9">
      <w:pPr>
        <w:spacing w:line="360" w:lineRule="auto"/>
        <w:jc w:val="both"/>
        <w:rPr>
          <w:rFonts w:ascii="Palatino Linotype" w:eastAsia="Palatino Linotype" w:hAnsi="Palatino Linotype" w:cs="Palatino Linotype"/>
          <w:lang w:val="es-MX" w:eastAsia="es-MX"/>
        </w:rPr>
      </w:pPr>
      <w:r w:rsidRPr="008321E5">
        <w:rPr>
          <w:rFonts w:ascii="Palatino Linotype" w:eastAsia="Palatino Linotype" w:hAnsi="Palatino Linotype" w:cs="Palatino Linotype"/>
          <w:lang w:val="es-MX" w:eastAsia="es-MX"/>
        </w:rPr>
        <w:t xml:space="preserve">Por otro lado, es importante mencionar que el requerimiento del Particular es tendiente a obligar a la autoridad a que actúe en el sentido de contestar lo solicitado, lo cual no </w:t>
      </w:r>
      <w:r w:rsidRPr="008321E5">
        <w:rPr>
          <w:rFonts w:ascii="Palatino Linotype" w:eastAsia="Palatino Linotype" w:hAnsi="Palatino Linotype" w:cs="Palatino Linotype"/>
          <w:lang w:val="es-MX" w:eastAsia="es-MX"/>
        </w:rPr>
        <w:lastRenderedPageBreak/>
        <w:t xml:space="preserve">es factible atenderse vía acceso a la información pública, toda vez, que la atención a dicho requerimiento no se pueden colmar con documentos que obren en los archivos del </w:t>
      </w:r>
      <w:r w:rsidRPr="008321E5">
        <w:rPr>
          <w:rFonts w:ascii="Palatino Linotype" w:eastAsia="Palatino Linotype" w:hAnsi="Palatino Linotype" w:cs="Palatino Linotype"/>
          <w:b/>
          <w:lang w:val="es-MX" w:eastAsia="es-MX"/>
        </w:rPr>
        <w:t>Sujeto Obligado</w:t>
      </w:r>
      <w:r w:rsidRPr="008321E5">
        <w:rPr>
          <w:rFonts w:ascii="Palatino Linotype" w:eastAsia="Palatino Linotype" w:hAnsi="Palatino Linotype" w:cs="Palatino Linotype"/>
          <w:lang w:val="es-MX" w:eastAsia="es-MX"/>
        </w:rPr>
        <w:t xml:space="preserve">, ya que no se encontró fuente obligacional que establezca que la Titular de la Unidad de Transparencia deba generar, poseer o administrar un documento en el que conste el pronunciamiento solicitado por el particular. </w:t>
      </w:r>
    </w:p>
    <w:p w14:paraId="7A57B9AC" w14:textId="77777777" w:rsidR="00747F5F" w:rsidRPr="008321E5" w:rsidRDefault="00747F5F" w:rsidP="009476C9">
      <w:pPr>
        <w:spacing w:line="360" w:lineRule="auto"/>
        <w:jc w:val="both"/>
        <w:rPr>
          <w:rFonts w:ascii="Palatino Linotype" w:eastAsia="Palatino Linotype" w:hAnsi="Palatino Linotype" w:cs="Palatino Linotype"/>
          <w:lang w:val="es-MX" w:eastAsia="es-MX"/>
        </w:rPr>
      </w:pPr>
    </w:p>
    <w:p w14:paraId="35F556F6" w14:textId="15DFDBB6" w:rsidR="00747F5F" w:rsidRPr="008321E5" w:rsidRDefault="00747F5F" w:rsidP="009476C9">
      <w:pPr>
        <w:spacing w:line="360" w:lineRule="auto"/>
        <w:jc w:val="both"/>
        <w:rPr>
          <w:rFonts w:ascii="Palatino Linotype" w:eastAsia="Palatino Linotype" w:hAnsi="Palatino Linotype" w:cs="Palatino Linotype"/>
          <w:lang w:val="es-MX" w:eastAsia="es-MX"/>
        </w:rPr>
      </w:pPr>
      <w:r w:rsidRPr="008321E5">
        <w:rPr>
          <w:rFonts w:ascii="Palatino Linotype" w:eastAsia="Palatino Linotype" w:hAnsi="Palatino Linotype" w:cs="Palatino Linotype"/>
          <w:lang w:val="es-MX" w:eastAsia="es-MX"/>
        </w:rPr>
        <w:t xml:space="preserve">Por ello, en virtud de los argumentos expuestos con anterioridad, así como del análisis realizado a las constancias que obran en el expediente electrónico del </w:t>
      </w:r>
      <w:r w:rsidRPr="008321E5">
        <w:rPr>
          <w:rFonts w:ascii="Palatino Linotype" w:eastAsia="Palatino Linotype" w:hAnsi="Palatino Linotype" w:cs="Palatino Linotype"/>
          <w:b/>
          <w:bCs/>
          <w:lang w:val="es-MX" w:eastAsia="es-MX"/>
        </w:rPr>
        <w:t>SAIMEX</w:t>
      </w:r>
      <w:r w:rsidRPr="008321E5">
        <w:rPr>
          <w:rFonts w:ascii="Palatino Linotype" w:eastAsia="Palatino Linotype" w:hAnsi="Palatino Linotype" w:cs="Palatino Linotype"/>
          <w:lang w:val="es-MX" w:eastAsia="es-MX"/>
        </w:rPr>
        <w:t>, se determina que no es procedente la atención de estos puntos de la solicitud mediante el derecho de acceso a la información, por lo que no se ordena entrega de documento alguno.</w:t>
      </w:r>
    </w:p>
    <w:p w14:paraId="4021E918" w14:textId="77777777" w:rsidR="00747F5F" w:rsidRPr="008321E5" w:rsidRDefault="00747F5F" w:rsidP="009476C9">
      <w:pPr>
        <w:spacing w:line="360" w:lineRule="auto"/>
        <w:jc w:val="both"/>
        <w:rPr>
          <w:rFonts w:ascii="Palatino Linotype" w:eastAsia="Palatino Linotype" w:hAnsi="Palatino Linotype" w:cs="Palatino Linotype"/>
          <w:lang w:val="es-MX" w:eastAsia="es-MX"/>
        </w:rPr>
      </w:pPr>
    </w:p>
    <w:p w14:paraId="1CF44BE1" w14:textId="617CEA52" w:rsidR="00747F5F" w:rsidRPr="008321E5" w:rsidRDefault="00747F5F" w:rsidP="009476C9">
      <w:pPr>
        <w:spacing w:line="360" w:lineRule="auto"/>
        <w:jc w:val="both"/>
        <w:rPr>
          <w:rFonts w:ascii="Palatino Linotype" w:eastAsia="Palatino Linotype" w:hAnsi="Palatino Linotype" w:cs="Palatino Linotype"/>
          <w:b/>
          <w:bCs/>
          <w:u w:val="single"/>
          <w:lang w:eastAsia="es-MX"/>
        </w:rPr>
      </w:pPr>
      <w:r w:rsidRPr="008321E5">
        <w:rPr>
          <w:rFonts w:ascii="Palatino Linotype" w:eastAsia="Palatino Linotype" w:hAnsi="Palatino Linotype" w:cs="Palatino Linotype"/>
          <w:lang w:val="es-MX" w:eastAsia="es-MX"/>
        </w:rPr>
        <w:t xml:space="preserve">Ahora bien, respecto de los puntos que sí son atendibles, tenemos que, tocante al </w:t>
      </w:r>
      <w:r w:rsidRPr="008321E5">
        <w:rPr>
          <w:rFonts w:ascii="Palatino Linotype" w:eastAsia="Palatino Linotype" w:hAnsi="Palatino Linotype" w:cs="Palatino Linotype"/>
          <w:b/>
          <w:bCs/>
          <w:lang w:val="es-MX" w:eastAsia="es-MX"/>
        </w:rPr>
        <w:t>numeral 1)</w:t>
      </w:r>
      <w:r w:rsidRPr="008321E5">
        <w:rPr>
          <w:rFonts w:ascii="Palatino Linotype" w:eastAsia="Palatino Linotype" w:hAnsi="Palatino Linotype" w:cs="Palatino Linotype"/>
          <w:lang w:val="es-MX" w:eastAsia="es-MX"/>
        </w:rPr>
        <w:t xml:space="preserve">, </w:t>
      </w:r>
      <w:r w:rsidRPr="008321E5">
        <w:rPr>
          <w:rFonts w:ascii="Palatino Linotype" w:eastAsia="Palatino Linotype" w:hAnsi="Palatino Linotype" w:cs="Palatino Linotype"/>
          <w:i/>
          <w:iCs/>
          <w:lang w:val="es-MX" w:eastAsia="es-MX"/>
        </w:rPr>
        <w:t>¿Cuánto ha gastado en publicidad o en la contratación de difusión de sus temas de su competencia en los años fiscales 2025, 2024, 2023, 2022, 2021, 2020, 2019, 2018?</w:t>
      </w:r>
      <w:r w:rsidRPr="008321E5">
        <w:rPr>
          <w:rFonts w:ascii="Palatino Linotype" w:eastAsia="Palatino Linotype" w:hAnsi="Palatino Linotype" w:cs="Palatino Linotype"/>
          <w:lang w:val="es-MX" w:eastAsia="es-MX"/>
        </w:rPr>
        <w:t xml:space="preserve"> El </w:t>
      </w:r>
      <w:r w:rsidRPr="008321E5">
        <w:rPr>
          <w:rFonts w:ascii="Palatino Linotype" w:eastAsia="Palatino Linotype" w:hAnsi="Palatino Linotype" w:cs="Palatino Linotype"/>
          <w:b/>
          <w:bCs/>
          <w:lang w:val="es-MX" w:eastAsia="es-MX"/>
        </w:rPr>
        <w:t>Sujeto Obligado</w:t>
      </w:r>
      <w:r w:rsidRPr="008321E5">
        <w:rPr>
          <w:rFonts w:ascii="Palatino Linotype" w:eastAsia="Palatino Linotype" w:hAnsi="Palatino Linotype" w:cs="Palatino Linotype"/>
          <w:lang w:val="es-MX" w:eastAsia="es-MX"/>
        </w:rPr>
        <w:t xml:space="preserve"> a través de la </w:t>
      </w:r>
      <w:r w:rsidRPr="008321E5">
        <w:rPr>
          <w:rFonts w:ascii="Palatino Linotype" w:eastAsia="Palatino Linotype" w:hAnsi="Palatino Linotype" w:cs="Palatino Linotype"/>
          <w:b/>
          <w:bCs/>
          <w:u w:val="single"/>
          <w:lang w:eastAsia="es-MX"/>
        </w:rPr>
        <w:t>Dirección General de Administración</w:t>
      </w:r>
      <w:r w:rsidRPr="008321E5">
        <w:rPr>
          <w:rFonts w:ascii="Palatino Linotype" w:eastAsia="Palatino Linotype" w:hAnsi="Palatino Linotype" w:cs="Palatino Linotype"/>
          <w:lang w:eastAsia="es-MX"/>
        </w:rPr>
        <w:t xml:space="preserve"> y Servidora Pública Habilitada, </w:t>
      </w:r>
      <w:r w:rsidRPr="008321E5">
        <w:rPr>
          <w:rFonts w:ascii="Palatino Linotype" w:eastAsia="Palatino Linotype" w:hAnsi="Palatino Linotype" w:cs="Palatino Linotype"/>
          <w:b/>
          <w:bCs/>
          <w:u w:val="single"/>
          <w:lang w:eastAsia="es-MX"/>
        </w:rPr>
        <w:t xml:space="preserve">informó que </w:t>
      </w:r>
      <w:bookmarkStart w:id="3" w:name="_Hlk193381046"/>
      <w:r w:rsidRPr="008321E5">
        <w:rPr>
          <w:rFonts w:ascii="Palatino Linotype" w:eastAsia="Palatino Linotype" w:hAnsi="Palatino Linotype" w:cs="Palatino Linotype"/>
          <w:b/>
          <w:bCs/>
          <w:u w:val="single"/>
          <w:lang w:eastAsia="es-MX"/>
        </w:rPr>
        <w:t xml:space="preserve">la Dirección de Recursos Materiales </w:t>
      </w:r>
      <w:bookmarkEnd w:id="3"/>
      <w:r w:rsidRPr="008321E5">
        <w:rPr>
          <w:rFonts w:ascii="Palatino Linotype" w:eastAsia="Palatino Linotype" w:hAnsi="Palatino Linotype" w:cs="Palatino Linotype"/>
          <w:b/>
          <w:bCs/>
          <w:u w:val="single"/>
          <w:lang w:eastAsia="es-MX"/>
        </w:rPr>
        <w:t>después de haber realizado una búsqueda exhaustiva en sus archivos y los de sus departamentos, informa que no se localizó contrato referente a dicho concepto.</w:t>
      </w:r>
    </w:p>
    <w:p w14:paraId="0B0603DE" w14:textId="77777777" w:rsidR="00747F5F" w:rsidRPr="008321E5" w:rsidRDefault="00747F5F" w:rsidP="009476C9">
      <w:pPr>
        <w:spacing w:line="360" w:lineRule="auto"/>
        <w:jc w:val="both"/>
        <w:rPr>
          <w:rFonts w:ascii="Palatino Linotype" w:eastAsia="Palatino Linotype" w:hAnsi="Palatino Linotype" w:cs="Palatino Linotype"/>
          <w:b/>
          <w:bCs/>
          <w:u w:val="single"/>
          <w:lang w:eastAsia="es-MX"/>
        </w:rPr>
      </w:pPr>
    </w:p>
    <w:p w14:paraId="138F5CDD" w14:textId="77777777" w:rsidR="00747F5F" w:rsidRPr="008321E5" w:rsidRDefault="00747F5F" w:rsidP="00747F5F">
      <w:pPr>
        <w:autoSpaceDE w:val="0"/>
        <w:autoSpaceDN w:val="0"/>
        <w:adjustRightInd w:val="0"/>
        <w:spacing w:line="360" w:lineRule="auto"/>
        <w:jc w:val="both"/>
        <w:rPr>
          <w:rFonts w:ascii="Palatino Linotype" w:eastAsiaTheme="minorHAnsi" w:hAnsi="Palatino Linotype" w:cs="Arial"/>
          <w:szCs w:val="22"/>
          <w:lang w:val="es-MX" w:eastAsia="en-US"/>
        </w:rPr>
      </w:pPr>
      <w:r w:rsidRPr="008321E5">
        <w:rPr>
          <w:rFonts w:ascii="Palatino Linotype" w:eastAsiaTheme="minorHAnsi" w:hAnsi="Palatino Linotype" w:cs="Arial"/>
          <w:szCs w:val="22"/>
          <w:lang w:val="es-MX" w:eastAsia="es-MX"/>
        </w:rPr>
        <w:t xml:space="preserve">Así que, </w:t>
      </w:r>
      <w:r w:rsidRPr="008321E5">
        <w:rPr>
          <w:rFonts w:ascii="Palatino Linotype" w:eastAsiaTheme="minorHAnsi" w:hAnsi="Palatino Linotype" w:cs="Arial"/>
          <w:szCs w:val="22"/>
          <w:lang w:val="es-MX" w:eastAsia="en-US"/>
        </w:rPr>
        <w:t xml:space="preserve">nos encontramos ante la presencia de un hecho negativo, en virtud de que la información solicitada no puede fácticamente obrar en los archivos del </w:t>
      </w:r>
      <w:r w:rsidRPr="008321E5">
        <w:rPr>
          <w:rFonts w:ascii="Palatino Linotype" w:eastAsiaTheme="minorHAnsi" w:hAnsi="Palatino Linotype" w:cs="Arial"/>
          <w:b/>
          <w:szCs w:val="22"/>
          <w:lang w:val="es-MX" w:eastAsia="en-US"/>
        </w:rPr>
        <w:t>Sujeto Obligado</w:t>
      </w:r>
      <w:r w:rsidRPr="008321E5">
        <w:rPr>
          <w:rFonts w:ascii="Palatino Linotype" w:eastAsiaTheme="minorHAnsi" w:hAnsi="Palatino Linotype" w:cs="Arial"/>
          <w:szCs w:val="22"/>
          <w:lang w:val="es-MX" w:eastAsia="en-US"/>
        </w:rPr>
        <w:t>, ya que no puede probarse por ser lógica y materialmente imposible.</w:t>
      </w:r>
    </w:p>
    <w:p w14:paraId="7DEA4BEB" w14:textId="77777777" w:rsidR="00747F5F" w:rsidRPr="008321E5" w:rsidRDefault="00747F5F" w:rsidP="00747F5F">
      <w:pPr>
        <w:autoSpaceDE w:val="0"/>
        <w:autoSpaceDN w:val="0"/>
        <w:adjustRightInd w:val="0"/>
        <w:spacing w:line="360" w:lineRule="auto"/>
        <w:jc w:val="both"/>
        <w:rPr>
          <w:rFonts w:ascii="Palatino Linotype" w:eastAsiaTheme="minorHAnsi" w:hAnsi="Palatino Linotype" w:cs="Arial"/>
          <w:szCs w:val="22"/>
          <w:lang w:val="es-MX" w:eastAsia="en-US"/>
        </w:rPr>
      </w:pPr>
    </w:p>
    <w:p w14:paraId="206F7B12" w14:textId="77777777" w:rsidR="00747F5F" w:rsidRPr="008321E5" w:rsidRDefault="00747F5F" w:rsidP="00747F5F">
      <w:pPr>
        <w:autoSpaceDE w:val="0"/>
        <w:autoSpaceDN w:val="0"/>
        <w:adjustRightInd w:val="0"/>
        <w:spacing w:line="360" w:lineRule="auto"/>
        <w:jc w:val="both"/>
        <w:rPr>
          <w:rFonts w:ascii="Palatino Linotype" w:eastAsiaTheme="minorHAnsi" w:hAnsi="Palatino Linotype" w:cs="Arial"/>
          <w:szCs w:val="22"/>
          <w:lang w:val="es-MX" w:eastAsia="en-US"/>
        </w:rPr>
      </w:pPr>
      <w:r w:rsidRPr="008321E5">
        <w:rPr>
          <w:rFonts w:ascii="Palatino Linotype" w:eastAsiaTheme="minorHAnsi" w:hAnsi="Palatino Linotype" w:cs="Arial"/>
          <w:szCs w:val="22"/>
          <w:lang w:val="es-MX" w:eastAsia="en-US"/>
        </w:rPr>
        <w:lastRenderedPageBreak/>
        <w:t xml:space="preserve">Asimismo, no se trata de un caso por el cual la negación del hecho implique la afirmación del mismo, simplemente se está ante una notoria y evidente inexistencia de la información solicitada. En este contexto, nos encontramos ante la presencia de un </w:t>
      </w:r>
      <w:r w:rsidRPr="008321E5">
        <w:rPr>
          <w:rFonts w:ascii="Palatino Linotype" w:eastAsiaTheme="minorHAnsi" w:hAnsi="Palatino Linotype" w:cs="Arial"/>
          <w:b/>
          <w:i/>
          <w:szCs w:val="22"/>
          <w:lang w:val="es-MX" w:eastAsia="en-US"/>
        </w:rPr>
        <w:t>hecho negativo</w:t>
      </w:r>
      <w:r w:rsidRPr="008321E5">
        <w:rPr>
          <w:rFonts w:ascii="Palatino Linotype" w:eastAsiaTheme="minorHAnsi" w:hAnsi="Palatino Linotype" w:cs="Arial"/>
          <w:szCs w:val="22"/>
          <w:lang w:val="es-MX" w:eastAsia="en-US"/>
        </w:rPr>
        <w:t xml:space="preserve">, en virtud de que la información solicitada no puede fácticamente obrar en los archivos del </w:t>
      </w:r>
      <w:r w:rsidRPr="008321E5">
        <w:rPr>
          <w:rFonts w:ascii="Palatino Linotype" w:eastAsiaTheme="minorHAnsi" w:hAnsi="Palatino Linotype" w:cs="Arial"/>
          <w:b/>
          <w:szCs w:val="22"/>
          <w:lang w:val="es-MX" w:eastAsia="en-US"/>
        </w:rPr>
        <w:t>Sujeto Obligado</w:t>
      </w:r>
      <w:r w:rsidRPr="008321E5">
        <w:rPr>
          <w:rFonts w:ascii="Palatino Linotype" w:eastAsiaTheme="minorHAnsi" w:hAnsi="Palatino Linotype" w:cs="Arial"/>
          <w:szCs w:val="22"/>
          <w:lang w:val="es-MX" w:eastAsia="en-US"/>
        </w:rPr>
        <w:t>, ya que no puede probarse por ser lógica y materialmente imposible.</w:t>
      </w:r>
    </w:p>
    <w:p w14:paraId="6FD12F63" w14:textId="77777777" w:rsidR="00747F5F" w:rsidRPr="008321E5" w:rsidRDefault="00747F5F" w:rsidP="00747F5F">
      <w:pPr>
        <w:autoSpaceDE w:val="0"/>
        <w:autoSpaceDN w:val="0"/>
        <w:adjustRightInd w:val="0"/>
        <w:spacing w:line="360" w:lineRule="auto"/>
        <w:jc w:val="both"/>
        <w:rPr>
          <w:rFonts w:ascii="Palatino Linotype" w:eastAsiaTheme="minorHAnsi" w:hAnsi="Palatino Linotype" w:cs="Arial"/>
          <w:szCs w:val="22"/>
          <w:lang w:val="es-MX" w:eastAsia="en-US"/>
        </w:rPr>
      </w:pPr>
    </w:p>
    <w:p w14:paraId="4713DE9A" w14:textId="77777777" w:rsidR="00747F5F" w:rsidRPr="008321E5" w:rsidRDefault="00747F5F" w:rsidP="00747F5F">
      <w:pPr>
        <w:autoSpaceDE w:val="0"/>
        <w:autoSpaceDN w:val="0"/>
        <w:adjustRightInd w:val="0"/>
        <w:spacing w:line="360" w:lineRule="auto"/>
        <w:jc w:val="both"/>
        <w:rPr>
          <w:rFonts w:ascii="Palatino Linotype" w:eastAsiaTheme="minorHAnsi" w:hAnsi="Palatino Linotype" w:cs="Arial"/>
          <w:szCs w:val="22"/>
          <w:lang w:val="es-MX" w:eastAsia="en-US"/>
        </w:rPr>
      </w:pPr>
      <w:r w:rsidRPr="008321E5">
        <w:rPr>
          <w:rFonts w:ascii="Palatino Linotype" w:eastAsiaTheme="minorHAnsi" w:hAnsi="Palatino Linotype" w:cs="Arial"/>
          <w:szCs w:val="22"/>
          <w:lang w:val="es-MX" w:eastAsia="en-US"/>
        </w:rPr>
        <w:t>Es conveniente, invocar la tesis con número de registro 267287, de la Sexta Época, Instancia: Segunda Sala, publicada en el Semanario Judicial de la Federación, Volumen LII, Tercera Parte, Materia Común, que indica lo siguiente:</w:t>
      </w:r>
    </w:p>
    <w:p w14:paraId="604F9AAD" w14:textId="77777777" w:rsidR="00747F5F" w:rsidRPr="008321E5" w:rsidRDefault="00747F5F" w:rsidP="00747F5F">
      <w:pPr>
        <w:autoSpaceDE w:val="0"/>
        <w:autoSpaceDN w:val="0"/>
        <w:adjustRightInd w:val="0"/>
        <w:spacing w:after="160" w:line="276" w:lineRule="auto"/>
        <w:ind w:left="567" w:right="850"/>
        <w:jc w:val="both"/>
        <w:rPr>
          <w:rFonts w:ascii="Palatino Linotype" w:eastAsiaTheme="minorHAnsi" w:hAnsi="Palatino Linotype" w:cs="Palatino Linotype"/>
          <w:i/>
          <w:color w:val="000000"/>
          <w:sz w:val="22"/>
          <w:szCs w:val="20"/>
          <w:lang w:val="es-MX" w:eastAsia="en-US"/>
        </w:rPr>
      </w:pPr>
    </w:p>
    <w:p w14:paraId="68EDCBCB" w14:textId="77777777" w:rsidR="00747F5F" w:rsidRPr="008321E5" w:rsidRDefault="00747F5F" w:rsidP="00747F5F">
      <w:pPr>
        <w:autoSpaceDE w:val="0"/>
        <w:autoSpaceDN w:val="0"/>
        <w:adjustRightInd w:val="0"/>
        <w:spacing w:line="276" w:lineRule="auto"/>
        <w:ind w:left="567" w:right="850"/>
        <w:jc w:val="both"/>
        <w:rPr>
          <w:rFonts w:ascii="Palatino Linotype" w:eastAsiaTheme="minorHAnsi" w:hAnsi="Palatino Linotype" w:cs="Palatino Linotype"/>
          <w:i/>
          <w:color w:val="000000"/>
          <w:sz w:val="22"/>
          <w:szCs w:val="20"/>
          <w:lang w:val="es-MX" w:eastAsia="en-US"/>
        </w:rPr>
      </w:pPr>
      <w:r w:rsidRPr="008321E5">
        <w:rPr>
          <w:rFonts w:ascii="Palatino Linotype" w:eastAsiaTheme="minorHAnsi" w:hAnsi="Palatino Linotype" w:cs="Palatino Linotype"/>
          <w:i/>
          <w:color w:val="000000"/>
          <w:sz w:val="22"/>
          <w:szCs w:val="20"/>
          <w:lang w:val="es-MX" w:eastAsia="en-US"/>
        </w:rPr>
        <w:t>“</w:t>
      </w:r>
      <w:r w:rsidRPr="008321E5">
        <w:rPr>
          <w:rFonts w:ascii="Palatino Linotype" w:eastAsiaTheme="minorHAnsi" w:hAnsi="Palatino Linotype" w:cs="Palatino Linotype"/>
          <w:b/>
          <w:i/>
          <w:color w:val="000000"/>
          <w:sz w:val="22"/>
          <w:szCs w:val="20"/>
          <w:lang w:val="es-MX" w:eastAsia="en-US"/>
        </w:rPr>
        <w:t>HECHOS NEGATIVOS, NO SON SUSCEPTIBLES DE DEMOSTRACION</w:t>
      </w:r>
      <w:r w:rsidRPr="008321E5">
        <w:rPr>
          <w:rFonts w:ascii="Palatino Linotype" w:eastAsiaTheme="minorHAnsi" w:hAnsi="Palatino Linotype" w:cs="Palatino Linotype"/>
          <w:i/>
          <w:color w:val="000000"/>
          <w:sz w:val="22"/>
          <w:szCs w:val="20"/>
          <w:lang w:val="es-MX" w:eastAsia="en-US"/>
        </w:rPr>
        <w:t>. Tratándose de un hecho negativo, el Juez no tiene por qué invocar prueba alguna de la que se desprenda, ya que es bien sabido que esta clase de hechos no son susceptibles de demostración.” (Sic)</w:t>
      </w:r>
    </w:p>
    <w:p w14:paraId="227890D1" w14:textId="77777777" w:rsidR="00747F5F" w:rsidRPr="008321E5" w:rsidRDefault="00747F5F" w:rsidP="009476C9">
      <w:pPr>
        <w:spacing w:line="360" w:lineRule="auto"/>
        <w:jc w:val="both"/>
        <w:rPr>
          <w:rFonts w:ascii="Palatino Linotype" w:eastAsia="Palatino Linotype" w:hAnsi="Palatino Linotype" w:cs="Palatino Linotype"/>
          <w:lang w:val="es-MX" w:eastAsia="es-MX"/>
        </w:rPr>
      </w:pPr>
    </w:p>
    <w:p w14:paraId="0250E48A" w14:textId="5C77D2F6" w:rsidR="009476C9" w:rsidRPr="008321E5" w:rsidRDefault="00E41D00" w:rsidP="009476C9">
      <w:pPr>
        <w:spacing w:line="360" w:lineRule="auto"/>
        <w:jc w:val="both"/>
        <w:rPr>
          <w:rFonts w:ascii="Palatino Linotype" w:eastAsia="Palatino Linotype" w:hAnsi="Palatino Linotype" w:cs="Palatino Linotype"/>
          <w:lang w:val="es-MX" w:eastAsia="es-MX"/>
        </w:rPr>
      </w:pPr>
      <w:r w:rsidRPr="008321E5">
        <w:rPr>
          <w:rFonts w:ascii="Palatino Linotype" w:eastAsia="Palatino Linotype" w:hAnsi="Palatino Linotype" w:cs="Palatino Linotype"/>
          <w:lang w:val="es-MX" w:eastAsia="es-MX"/>
        </w:rPr>
        <w:t>Ahora bien, de conformidad con el Código Reglamentario Municipal de Toluca, la Dirección de Recursos Materiales, cuenta con las siguientes atribuciones:</w:t>
      </w:r>
    </w:p>
    <w:p w14:paraId="1FF28BCF" w14:textId="77777777" w:rsidR="00E41D00" w:rsidRPr="008321E5" w:rsidRDefault="00E41D00" w:rsidP="009476C9">
      <w:pPr>
        <w:spacing w:line="360" w:lineRule="auto"/>
        <w:jc w:val="both"/>
        <w:rPr>
          <w:rFonts w:ascii="Palatino Linotype" w:eastAsia="Palatino Linotype" w:hAnsi="Palatino Linotype" w:cs="Palatino Linotype"/>
          <w:lang w:val="es-MX" w:eastAsia="es-MX"/>
        </w:rPr>
      </w:pPr>
    </w:p>
    <w:p w14:paraId="57B8272D" w14:textId="398D70C0" w:rsidR="00E41D00" w:rsidRPr="008321E5" w:rsidRDefault="00E41D00" w:rsidP="00E41D00">
      <w:pPr>
        <w:spacing w:after="240"/>
        <w:ind w:left="567" w:right="474"/>
        <w:jc w:val="center"/>
        <w:rPr>
          <w:rFonts w:ascii="Palatino Linotype" w:eastAsia="Palatino Linotype" w:hAnsi="Palatino Linotype" w:cs="Palatino Linotype"/>
          <w:b/>
          <w:bCs/>
          <w:i/>
          <w:iCs/>
          <w:sz w:val="22"/>
          <w:szCs w:val="22"/>
          <w:u w:val="single"/>
          <w:lang w:eastAsia="es-MX"/>
        </w:rPr>
      </w:pPr>
      <w:r w:rsidRPr="008321E5">
        <w:rPr>
          <w:rFonts w:ascii="Palatino Linotype" w:eastAsia="Palatino Linotype" w:hAnsi="Palatino Linotype" w:cs="Palatino Linotype"/>
          <w:b/>
          <w:bCs/>
          <w:i/>
          <w:iCs/>
          <w:sz w:val="22"/>
          <w:szCs w:val="22"/>
          <w:u w:val="single"/>
          <w:lang w:eastAsia="es-MX"/>
        </w:rPr>
        <w:t>DIRECCIÓN DE RECURSOS MATERIALES</w:t>
      </w:r>
    </w:p>
    <w:p w14:paraId="47A2546B" w14:textId="77777777" w:rsidR="00E41D00" w:rsidRPr="008321E5" w:rsidRDefault="00E41D00" w:rsidP="00E41D00">
      <w:pPr>
        <w:spacing w:after="240"/>
        <w:ind w:left="567" w:right="474"/>
        <w:jc w:val="both"/>
        <w:rPr>
          <w:rFonts w:ascii="Palatino Linotype" w:eastAsia="Palatino Linotype" w:hAnsi="Palatino Linotype" w:cs="Palatino Linotype"/>
          <w:i/>
          <w:iCs/>
          <w:sz w:val="22"/>
          <w:szCs w:val="22"/>
          <w:lang w:eastAsia="es-MX"/>
        </w:rPr>
      </w:pPr>
      <w:r w:rsidRPr="008321E5">
        <w:rPr>
          <w:rFonts w:ascii="Palatino Linotype" w:eastAsia="Palatino Linotype" w:hAnsi="Palatino Linotype" w:cs="Palatino Linotype"/>
          <w:b/>
          <w:bCs/>
          <w:i/>
          <w:iCs/>
          <w:sz w:val="22"/>
          <w:szCs w:val="22"/>
          <w:lang w:eastAsia="es-MX"/>
        </w:rPr>
        <w:t>Artículo 3.43.</w:t>
      </w:r>
      <w:r w:rsidRPr="008321E5">
        <w:rPr>
          <w:rFonts w:ascii="Palatino Linotype" w:eastAsia="Palatino Linotype" w:hAnsi="Palatino Linotype" w:cs="Palatino Linotype"/>
          <w:i/>
          <w:iCs/>
          <w:sz w:val="22"/>
          <w:szCs w:val="22"/>
          <w:lang w:eastAsia="es-MX"/>
        </w:rPr>
        <w:t xml:space="preserve"> La o el titular de la Dirección de Recursos Materiales cuenta con las siguientes atribuciones: </w:t>
      </w:r>
    </w:p>
    <w:p w14:paraId="566BCB38" w14:textId="4EC3C67C" w:rsidR="00E41D00" w:rsidRPr="008321E5" w:rsidRDefault="00E41D00" w:rsidP="00E41D00">
      <w:pPr>
        <w:spacing w:after="240"/>
        <w:ind w:left="567" w:right="474"/>
        <w:jc w:val="both"/>
        <w:rPr>
          <w:rFonts w:ascii="Palatino Linotype" w:eastAsia="Palatino Linotype" w:hAnsi="Palatino Linotype" w:cs="Palatino Linotype"/>
          <w:i/>
          <w:iCs/>
          <w:sz w:val="22"/>
          <w:szCs w:val="22"/>
          <w:lang w:val="es-MX" w:eastAsia="es-MX"/>
        </w:rPr>
      </w:pPr>
      <w:r w:rsidRPr="008321E5">
        <w:rPr>
          <w:rFonts w:ascii="Palatino Linotype" w:eastAsia="Palatino Linotype" w:hAnsi="Palatino Linotype" w:cs="Palatino Linotype"/>
          <w:i/>
          <w:iCs/>
          <w:sz w:val="22"/>
          <w:szCs w:val="22"/>
          <w:lang w:eastAsia="es-MX"/>
        </w:rPr>
        <w:t xml:space="preserve">I. </w:t>
      </w:r>
      <w:r w:rsidRPr="008321E5">
        <w:rPr>
          <w:rFonts w:ascii="Palatino Linotype" w:eastAsia="Palatino Linotype" w:hAnsi="Palatino Linotype" w:cs="Palatino Linotype"/>
          <w:i/>
          <w:iCs/>
          <w:sz w:val="22"/>
          <w:szCs w:val="22"/>
          <w:u w:val="single"/>
          <w:lang w:eastAsia="es-MX"/>
        </w:rPr>
        <w:t>Llevar a cabo los procedimientos para la adquisición de los bienes y servicios y el arrendamiento, adquisición y enajenación de inmuebles en estricto apego a las disposiciones legales aplicables</w:t>
      </w:r>
      <w:r w:rsidRPr="008321E5">
        <w:rPr>
          <w:rFonts w:ascii="Palatino Linotype" w:eastAsia="Palatino Linotype" w:hAnsi="Palatino Linotype" w:cs="Palatino Linotype"/>
          <w:i/>
          <w:iCs/>
          <w:sz w:val="22"/>
          <w:szCs w:val="22"/>
          <w:lang w:eastAsia="es-MX"/>
        </w:rPr>
        <w:t>;</w:t>
      </w:r>
    </w:p>
    <w:p w14:paraId="1144A65D" w14:textId="01CBCD99" w:rsidR="00E41D00" w:rsidRPr="008321E5" w:rsidRDefault="00E41D00" w:rsidP="00E41D00">
      <w:pPr>
        <w:spacing w:after="240"/>
        <w:ind w:left="567" w:right="474"/>
        <w:jc w:val="both"/>
        <w:rPr>
          <w:rFonts w:ascii="Palatino Linotype" w:eastAsia="Palatino Linotype" w:hAnsi="Palatino Linotype" w:cs="Palatino Linotype"/>
          <w:i/>
          <w:iCs/>
          <w:sz w:val="22"/>
          <w:szCs w:val="22"/>
          <w:lang w:val="es-MX" w:eastAsia="es-MX"/>
        </w:rPr>
      </w:pPr>
      <w:r w:rsidRPr="008321E5">
        <w:rPr>
          <w:rFonts w:ascii="Palatino Linotype" w:eastAsia="Palatino Linotype" w:hAnsi="Palatino Linotype" w:cs="Palatino Linotype"/>
          <w:i/>
          <w:iCs/>
          <w:sz w:val="22"/>
          <w:szCs w:val="22"/>
          <w:lang w:val="es-MX" w:eastAsia="es-MX"/>
        </w:rPr>
        <w:t xml:space="preserve">II. </w:t>
      </w:r>
      <w:r w:rsidRPr="008321E5">
        <w:rPr>
          <w:rFonts w:ascii="Palatino Linotype" w:eastAsia="Palatino Linotype" w:hAnsi="Palatino Linotype" w:cs="Palatino Linotype"/>
          <w:i/>
          <w:iCs/>
          <w:sz w:val="22"/>
          <w:szCs w:val="22"/>
          <w:u w:val="single"/>
          <w:lang w:val="es-MX" w:eastAsia="es-MX"/>
        </w:rPr>
        <w:t>Autorizar y suscribir los pedidos-contrato que se finquen relativos a procedimientos de adquisiciones y compras de bienes, materiales y suministros</w:t>
      </w:r>
      <w:r w:rsidRPr="008321E5">
        <w:rPr>
          <w:rFonts w:ascii="Palatino Linotype" w:eastAsia="Palatino Linotype" w:hAnsi="Palatino Linotype" w:cs="Palatino Linotype"/>
          <w:i/>
          <w:iCs/>
          <w:sz w:val="22"/>
          <w:szCs w:val="22"/>
          <w:lang w:val="es-MX" w:eastAsia="es-MX"/>
        </w:rPr>
        <w:t xml:space="preserve">; </w:t>
      </w:r>
    </w:p>
    <w:p w14:paraId="06D69C5D" w14:textId="11AF0126" w:rsidR="00E41D00" w:rsidRPr="008321E5" w:rsidRDefault="00E41D00" w:rsidP="00E41D00">
      <w:pPr>
        <w:spacing w:after="240"/>
        <w:ind w:left="567" w:right="474"/>
        <w:jc w:val="both"/>
        <w:rPr>
          <w:rFonts w:ascii="Palatino Linotype" w:eastAsia="Palatino Linotype" w:hAnsi="Palatino Linotype" w:cs="Palatino Linotype"/>
          <w:i/>
          <w:iCs/>
          <w:sz w:val="22"/>
          <w:szCs w:val="22"/>
          <w:lang w:val="es-MX" w:eastAsia="es-MX"/>
        </w:rPr>
      </w:pPr>
    </w:p>
    <w:p w14:paraId="72395BB2" w14:textId="0EF3859F" w:rsidR="00E41D00" w:rsidRPr="008321E5" w:rsidRDefault="00E41D00" w:rsidP="00E41D00">
      <w:pPr>
        <w:spacing w:after="240"/>
        <w:ind w:left="567" w:right="474"/>
        <w:jc w:val="both"/>
        <w:rPr>
          <w:rFonts w:ascii="Palatino Linotype" w:eastAsia="Palatino Linotype" w:hAnsi="Palatino Linotype" w:cs="Palatino Linotype"/>
          <w:i/>
          <w:iCs/>
          <w:sz w:val="22"/>
          <w:szCs w:val="22"/>
          <w:lang w:val="es-MX" w:eastAsia="es-MX"/>
        </w:rPr>
      </w:pPr>
      <w:r w:rsidRPr="008321E5">
        <w:rPr>
          <w:rFonts w:ascii="Palatino Linotype" w:eastAsia="Palatino Linotype" w:hAnsi="Palatino Linotype" w:cs="Palatino Linotype"/>
          <w:i/>
          <w:iCs/>
          <w:sz w:val="22"/>
          <w:szCs w:val="22"/>
          <w:lang w:val="es-MX" w:eastAsia="es-MX"/>
        </w:rPr>
        <w:lastRenderedPageBreak/>
        <w:t xml:space="preserve">III. </w:t>
      </w:r>
      <w:r w:rsidRPr="008321E5">
        <w:rPr>
          <w:rFonts w:ascii="Palatino Linotype" w:eastAsia="Palatino Linotype" w:hAnsi="Palatino Linotype" w:cs="Palatino Linotype"/>
          <w:i/>
          <w:iCs/>
          <w:sz w:val="22"/>
          <w:szCs w:val="22"/>
          <w:u w:val="single"/>
          <w:lang w:val="es-MX" w:eastAsia="es-MX"/>
        </w:rPr>
        <w:t>Elaborar los contratos de adquisición de los bienes y servicios y de arrendamiento, adquisición y enajenación de inmuebles de competencia municipal</w:t>
      </w:r>
      <w:r w:rsidRPr="008321E5">
        <w:rPr>
          <w:rFonts w:ascii="Palatino Linotype" w:eastAsia="Palatino Linotype" w:hAnsi="Palatino Linotype" w:cs="Palatino Linotype"/>
          <w:i/>
          <w:iCs/>
          <w:sz w:val="22"/>
          <w:szCs w:val="22"/>
          <w:lang w:val="es-MX" w:eastAsia="es-MX"/>
        </w:rPr>
        <w:t xml:space="preserve">;  </w:t>
      </w:r>
    </w:p>
    <w:p w14:paraId="1D7FB98C" w14:textId="2A3D5BB2" w:rsidR="00E41D00" w:rsidRPr="008321E5" w:rsidRDefault="00E41D00" w:rsidP="00E41D00">
      <w:pPr>
        <w:spacing w:after="240"/>
        <w:ind w:left="567" w:right="474"/>
        <w:jc w:val="both"/>
        <w:rPr>
          <w:rFonts w:ascii="Palatino Linotype" w:eastAsia="Palatino Linotype" w:hAnsi="Palatino Linotype" w:cs="Palatino Linotype"/>
          <w:i/>
          <w:iCs/>
          <w:sz w:val="22"/>
          <w:szCs w:val="22"/>
          <w:lang w:val="es-MX" w:eastAsia="es-MX"/>
        </w:rPr>
      </w:pPr>
      <w:r w:rsidRPr="008321E5">
        <w:rPr>
          <w:rFonts w:ascii="Palatino Linotype" w:eastAsia="Palatino Linotype" w:hAnsi="Palatino Linotype" w:cs="Palatino Linotype"/>
          <w:i/>
          <w:iCs/>
          <w:sz w:val="22"/>
          <w:szCs w:val="22"/>
          <w:lang w:val="es-MX" w:eastAsia="es-MX"/>
        </w:rPr>
        <w:t xml:space="preserve">IV. Someter a consideración la autorización de prórroga para la entrega de bienes y servicios que sean solicitados por los proveedores o prestadores de servicios, de acuerdo a lo establecido en la normatividad establecida;  </w:t>
      </w:r>
    </w:p>
    <w:p w14:paraId="47FDE954" w14:textId="66216570" w:rsidR="00E41D00" w:rsidRPr="008321E5" w:rsidRDefault="00E41D00" w:rsidP="00E41D00">
      <w:pPr>
        <w:spacing w:after="240"/>
        <w:ind w:left="567" w:right="474"/>
        <w:jc w:val="both"/>
        <w:rPr>
          <w:rFonts w:ascii="Palatino Linotype" w:eastAsia="Palatino Linotype" w:hAnsi="Palatino Linotype" w:cs="Palatino Linotype"/>
          <w:i/>
          <w:iCs/>
          <w:sz w:val="22"/>
          <w:szCs w:val="22"/>
          <w:lang w:val="es-MX" w:eastAsia="es-MX"/>
        </w:rPr>
      </w:pPr>
      <w:r w:rsidRPr="008321E5">
        <w:rPr>
          <w:rFonts w:ascii="Palatino Linotype" w:eastAsia="Palatino Linotype" w:hAnsi="Palatino Linotype" w:cs="Palatino Linotype"/>
          <w:i/>
          <w:iCs/>
          <w:sz w:val="22"/>
          <w:szCs w:val="22"/>
          <w:lang w:val="es-MX" w:eastAsia="es-MX"/>
        </w:rPr>
        <w:t xml:space="preserve">V. Mantener actualizado el padrón de proveedores; tomando en consideración, el tipo de bien y servicio que ofrece cada proveedor, este deberá cubrir los documentos y requisitos que establece la normatividad respectiva; </w:t>
      </w:r>
    </w:p>
    <w:p w14:paraId="72ED2191" w14:textId="555CD9EE" w:rsidR="00E41D00" w:rsidRPr="008321E5" w:rsidRDefault="00E41D00" w:rsidP="00E41D00">
      <w:pPr>
        <w:spacing w:after="240"/>
        <w:ind w:left="567" w:right="474"/>
        <w:jc w:val="both"/>
        <w:rPr>
          <w:rFonts w:ascii="Palatino Linotype" w:eastAsia="Palatino Linotype" w:hAnsi="Palatino Linotype" w:cs="Palatino Linotype"/>
          <w:i/>
          <w:iCs/>
          <w:sz w:val="22"/>
          <w:szCs w:val="22"/>
          <w:lang w:val="es-MX" w:eastAsia="es-MX"/>
        </w:rPr>
      </w:pPr>
      <w:r w:rsidRPr="008321E5">
        <w:rPr>
          <w:rFonts w:ascii="Palatino Linotype" w:eastAsia="Palatino Linotype" w:hAnsi="Palatino Linotype" w:cs="Palatino Linotype"/>
          <w:i/>
          <w:iCs/>
          <w:sz w:val="22"/>
          <w:szCs w:val="22"/>
          <w:lang w:val="es-MX" w:eastAsia="es-MX"/>
        </w:rPr>
        <w:t xml:space="preserve">VI. Solicitar las cotizaciones necesarias para realizar los precios de referencia y estudios de mercado, conforme la normatividad respectiva; </w:t>
      </w:r>
    </w:p>
    <w:p w14:paraId="143A8DA1" w14:textId="77DC8421" w:rsidR="00E41D00" w:rsidRPr="008321E5" w:rsidRDefault="00E41D00" w:rsidP="00E41D00">
      <w:pPr>
        <w:spacing w:after="240"/>
        <w:ind w:left="567" w:right="474"/>
        <w:jc w:val="both"/>
        <w:rPr>
          <w:rFonts w:ascii="Palatino Linotype" w:eastAsia="Palatino Linotype" w:hAnsi="Palatino Linotype" w:cs="Palatino Linotype"/>
          <w:i/>
          <w:iCs/>
          <w:sz w:val="22"/>
          <w:szCs w:val="22"/>
          <w:lang w:val="es-MX" w:eastAsia="es-MX"/>
        </w:rPr>
      </w:pPr>
      <w:r w:rsidRPr="008321E5">
        <w:rPr>
          <w:rFonts w:ascii="Palatino Linotype" w:eastAsia="Palatino Linotype" w:hAnsi="Palatino Linotype" w:cs="Palatino Linotype"/>
          <w:i/>
          <w:iCs/>
          <w:sz w:val="22"/>
          <w:szCs w:val="22"/>
          <w:lang w:val="es-MX" w:eastAsia="es-MX"/>
        </w:rPr>
        <w:t xml:space="preserve">VII. Llevar a cabo los trámites administrativos respectivos para la integración de los comités de adquisiciones y servicios, y arrendamientos, y adquisición y enajenación de bienes inmuebles, así mismo, deberá integrar los expedientes los temas a tratar por parte de cada comité; </w:t>
      </w:r>
    </w:p>
    <w:p w14:paraId="7EB5898C" w14:textId="26647B57" w:rsidR="00E41D00" w:rsidRPr="008321E5" w:rsidRDefault="00E41D00" w:rsidP="00E41D00">
      <w:pPr>
        <w:spacing w:after="240"/>
        <w:ind w:left="567" w:right="474"/>
        <w:jc w:val="both"/>
        <w:rPr>
          <w:rFonts w:ascii="Palatino Linotype" w:eastAsia="Palatino Linotype" w:hAnsi="Palatino Linotype" w:cs="Palatino Linotype"/>
          <w:i/>
          <w:iCs/>
          <w:sz w:val="22"/>
          <w:szCs w:val="22"/>
          <w:lang w:val="es-MX" w:eastAsia="es-MX"/>
        </w:rPr>
      </w:pPr>
      <w:r w:rsidRPr="008321E5">
        <w:rPr>
          <w:rFonts w:ascii="Palatino Linotype" w:eastAsia="Palatino Linotype" w:hAnsi="Palatino Linotype" w:cs="Palatino Linotype"/>
          <w:i/>
          <w:iCs/>
          <w:sz w:val="22"/>
          <w:szCs w:val="22"/>
          <w:lang w:val="es-MX" w:eastAsia="es-MX"/>
        </w:rPr>
        <w:t xml:space="preserve">VIII. Aplicar las penas convencionales a aquellos proveedores que incumplan en cuanto a las fechas establecidas en los contratos de aquellos materiales, bienes y suministros que les fueron adjudicados, conforme a lo que establece la normatividad correspondiente; </w:t>
      </w:r>
    </w:p>
    <w:p w14:paraId="156AB008" w14:textId="59DB3AE6" w:rsidR="00E41D00" w:rsidRPr="008321E5" w:rsidRDefault="00E41D00" w:rsidP="00E41D00">
      <w:pPr>
        <w:spacing w:after="240"/>
        <w:ind w:left="567" w:right="474"/>
        <w:jc w:val="both"/>
        <w:rPr>
          <w:rFonts w:ascii="Palatino Linotype" w:eastAsia="Palatino Linotype" w:hAnsi="Palatino Linotype" w:cs="Palatino Linotype"/>
          <w:i/>
          <w:iCs/>
          <w:sz w:val="22"/>
          <w:szCs w:val="22"/>
          <w:lang w:val="es-MX" w:eastAsia="es-MX"/>
        </w:rPr>
      </w:pPr>
      <w:r w:rsidRPr="008321E5">
        <w:rPr>
          <w:rFonts w:ascii="Palatino Linotype" w:eastAsia="Palatino Linotype" w:hAnsi="Palatino Linotype" w:cs="Palatino Linotype"/>
          <w:i/>
          <w:iCs/>
          <w:sz w:val="22"/>
          <w:szCs w:val="22"/>
          <w:lang w:val="es-MX" w:eastAsia="es-MX"/>
        </w:rPr>
        <w:t xml:space="preserve">IX. Controlar y vigilar el manejo y operación del almacén municipal, estableciendo un sistema estricto de recepción, resguardo y entrega de materiales, bienes y suministros, así como implementar periódicamente la elaboración de inventarios; </w:t>
      </w:r>
    </w:p>
    <w:p w14:paraId="38EFD33C" w14:textId="7EE762C5" w:rsidR="00E41D00" w:rsidRPr="008321E5" w:rsidRDefault="00E41D00" w:rsidP="00E41D00">
      <w:pPr>
        <w:spacing w:after="240"/>
        <w:ind w:left="567" w:right="474"/>
        <w:jc w:val="both"/>
        <w:rPr>
          <w:rFonts w:ascii="Palatino Linotype" w:eastAsia="Palatino Linotype" w:hAnsi="Palatino Linotype" w:cs="Palatino Linotype"/>
          <w:i/>
          <w:iCs/>
          <w:sz w:val="22"/>
          <w:szCs w:val="22"/>
          <w:lang w:val="es-MX" w:eastAsia="es-MX"/>
        </w:rPr>
      </w:pPr>
      <w:r w:rsidRPr="008321E5">
        <w:rPr>
          <w:rFonts w:ascii="Palatino Linotype" w:eastAsia="Palatino Linotype" w:hAnsi="Palatino Linotype" w:cs="Palatino Linotype"/>
          <w:i/>
          <w:iCs/>
          <w:sz w:val="22"/>
          <w:szCs w:val="22"/>
          <w:lang w:val="es-MX" w:eastAsia="es-MX"/>
        </w:rPr>
        <w:t xml:space="preserve">X. Integrar y elaborar el sistema anual de adquisiciones de bienes y servicios calendarizado, con base en los montos por partida, objeto de gasto del presupuesto y establecer el procedimiento para su ejecución, previa autorización de los comités de adquisiciones y servicios y de arrendamientos, adquisición y enajenación de inmuebles; </w:t>
      </w:r>
    </w:p>
    <w:p w14:paraId="638784B4" w14:textId="0DC51954" w:rsidR="00E41D00" w:rsidRPr="008321E5" w:rsidRDefault="00E41D00" w:rsidP="00E41D00">
      <w:pPr>
        <w:spacing w:after="240"/>
        <w:ind w:left="567" w:right="474"/>
        <w:jc w:val="both"/>
        <w:rPr>
          <w:rFonts w:ascii="Palatino Linotype" w:eastAsia="Palatino Linotype" w:hAnsi="Palatino Linotype" w:cs="Palatino Linotype"/>
          <w:i/>
          <w:iCs/>
          <w:sz w:val="22"/>
          <w:szCs w:val="22"/>
          <w:lang w:val="es-MX" w:eastAsia="es-MX"/>
        </w:rPr>
      </w:pPr>
      <w:r w:rsidRPr="008321E5">
        <w:rPr>
          <w:rFonts w:ascii="Palatino Linotype" w:eastAsia="Palatino Linotype" w:hAnsi="Palatino Linotype" w:cs="Palatino Linotype"/>
          <w:i/>
          <w:iCs/>
          <w:sz w:val="22"/>
          <w:szCs w:val="22"/>
          <w:lang w:val="es-MX" w:eastAsia="es-MX"/>
        </w:rPr>
        <w:t xml:space="preserve">XI. Derogada;  </w:t>
      </w:r>
    </w:p>
    <w:p w14:paraId="70130105" w14:textId="77777777" w:rsidR="00E41D00" w:rsidRPr="008321E5" w:rsidRDefault="00E41D00" w:rsidP="00E41D00">
      <w:pPr>
        <w:spacing w:after="240"/>
        <w:ind w:left="567" w:right="474"/>
        <w:jc w:val="both"/>
        <w:rPr>
          <w:rFonts w:ascii="Palatino Linotype" w:eastAsia="Palatino Linotype" w:hAnsi="Palatino Linotype" w:cs="Palatino Linotype"/>
          <w:i/>
          <w:iCs/>
          <w:sz w:val="22"/>
          <w:szCs w:val="22"/>
          <w:lang w:val="es-MX" w:eastAsia="es-MX"/>
        </w:rPr>
      </w:pPr>
      <w:r w:rsidRPr="008321E5">
        <w:rPr>
          <w:rFonts w:ascii="Palatino Linotype" w:eastAsia="Palatino Linotype" w:hAnsi="Palatino Linotype" w:cs="Palatino Linotype"/>
          <w:i/>
          <w:iCs/>
          <w:sz w:val="22"/>
          <w:szCs w:val="22"/>
          <w:lang w:val="es-MX" w:eastAsia="es-MX"/>
        </w:rPr>
        <w:t xml:space="preserve">XII. Derogada;  </w:t>
      </w:r>
    </w:p>
    <w:p w14:paraId="241B13BB" w14:textId="77777777" w:rsidR="00E41D00" w:rsidRPr="008321E5" w:rsidRDefault="00E41D00" w:rsidP="00E41D00">
      <w:pPr>
        <w:spacing w:after="240"/>
        <w:ind w:left="567" w:right="474"/>
        <w:jc w:val="both"/>
        <w:rPr>
          <w:rFonts w:ascii="Palatino Linotype" w:eastAsia="Palatino Linotype" w:hAnsi="Palatino Linotype" w:cs="Palatino Linotype"/>
          <w:i/>
          <w:iCs/>
          <w:sz w:val="22"/>
          <w:szCs w:val="22"/>
          <w:lang w:val="es-MX" w:eastAsia="es-MX"/>
        </w:rPr>
      </w:pPr>
      <w:r w:rsidRPr="008321E5">
        <w:rPr>
          <w:rFonts w:ascii="Palatino Linotype" w:eastAsia="Palatino Linotype" w:hAnsi="Palatino Linotype" w:cs="Palatino Linotype"/>
          <w:i/>
          <w:iCs/>
          <w:sz w:val="22"/>
          <w:szCs w:val="22"/>
          <w:lang w:val="es-MX" w:eastAsia="es-MX"/>
        </w:rPr>
        <w:t xml:space="preserve">XIII. Realizar los trámites que procedan con la finalidad de contratar el aseguramiento </w:t>
      </w:r>
    </w:p>
    <w:p w14:paraId="35CF4572" w14:textId="2F653CD3" w:rsidR="00E41D00" w:rsidRPr="008321E5" w:rsidRDefault="00E41D00" w:rsidP="00E41D00">
      <w:pPr>
        <w:spacing w:after="240"/>
        <w:ind w:left="567" w:right="474"/>
        <w:jc w:val="both"/>
        <w:rPr>
          <w:rFonts w:ascii="Palatino Linotype" w:eastAsia="Palatino Linotype" w:hAnsi="Palatino Linotype" w:cs="Palatino Linotype"/>
          <w:i/>
          <w:iCs/>
          <w:sz w:val="22"/>
          <w:szCs w:val="22"/>
          <w:lang w:val="es-MX" w:eastAsia="es-MX"/>
        </w:rPr>
      </w:pPr>
      <w:r w:rsidRPr="008321E5">
        <w:rPr>
          <w:rFonts w:ascii="Palatino Linotype" w:eastAsia="Palatino Linotype" w:hAnsi="Palatino Linotype" w:cs="Palatino Linotype"/>
          <w:i/>
          <w:iCs/>
          <w:sz w:val="22"/>
          <w:szCs w:val="22"/>
          <w:lang w:val="es-MX" w:eastAsia="es-MX"/>
        </w:rPr>
        <w:t xml:space="preserve">del parque vehicular y equipo especial de las unidades que se encuentren activas y en funcionamiento, para lo cual, deberá contarse con un padrón vehicular actualizado; y </w:t>
      </w:r>
    </w:p>
    <w:p w14:paraId="6BA8013A" w14:textId="77777777" w:rsidR="00E41D00" w:rsidRPr="008321E5" w:rsidRDefault="00E41D00" w:rsidP="00E41D00">
      <w:pPr>
        <w:spacing w:after="240"/>
        <w:ind w:left="567" w:right="474"/>
        <w:jc w:val="both"/>
        <w:rPr>
          <w:rFonts w:ascii="Palatino Linotype" w:eastAsia="Palatino Linotype" w:hAnsi="Palatino Linotype" w:cs="Palatino Linotype"/>
          <w:i/>
          <w:iCs/>
          <w:sz w:val="22"/>
          <w:szCs w:val="22"/>
          <w:lang w:val="es-MX" w:eastAsia="es-MX"/>
        </w:rPr>
      </w:pPr>
      <w:r w:rsidRPr="008321E5">
        <w:rPr>
          <w:rFonts w:ascii="Palatino Linotype" w:eastAsia="Palatino Linotype" w:hAnsi="Palatino Linotype" w:cs="Palatino Linotype"/>
          <w:i/>
          <w:iCs/>
          <w:sz w:val="22"/>
          <w:szCs w:val="22"/>
          <w:lang w:val="es-MX" w:eastAsia="es-MX"/>
        </w:rPr>
        <w:t xml:space="preserve">XIV. Las demás que le asignen otros ordenamientos, el presidente municipal y la o el </w:t>
      </w:r>
    </w:p>
    <w:p w14:paraId="74C3E6F1" w14:textId="2743ED9B" w:rsidR="009476C9" w:rsidRPr="008321E5" w:rsidRDefault="00E41D00" w:rsidP="00E41D00">
      <w:pPr>
        <w:spacing w:after="240"/>
        <w:ind w:left="567" w:right="474"/>
        <w:jc w:val="both"/>
        <w:rPr>
          <w:rFonts w:ascii="Palatino Linotype" w:eastAsia="Palatino Linotype" w:hAnsi="Palatino Linotype" w:cs="Palatino Linotype"/>
          <w:i/>
          <w:iCs/>
          <w:sz w:val="22"/>
          <w:szCs w:val="22"/>
          <w:lang w:val="es-MX" w:eastAsia="es-MX"/>
        </w:rPr>
      </w:pPr>
      <w:r w:rsidRPr="008321E5">
        <w:rPr>
          <w:rFonts w:ascii="Palatino Linotype" w:eastAsia="Palatino Linotype" w:hAnsi="Palatino Linotype" w:cs="Palatino Linotype"/>
          <w:i/>
          <w:iCs/>
          <w:sz w:val="22"/>
          <w:szCs w:val="22"/>
          <w:lang w:val="es-MX" w:eastAsia="es-MX"/>
        </w:rPr>
        <w:t xml:space="preserve">Director General de Administración.  </w:t>
      </w:r>
    </w:p>
    <w:p w14:paraId="3D89F495" w14:textId="3894CEA5" w:rsidR="00692869" w:rsidRPr="008321E5" w:rsidRDefault="008F5AEE" w:rsidP="00692869">
      <w:pPr>
        <w:spacing w:line="360" w:lineRule="auto"/>
        <w:jc w:val="both"/>
        <w:rPr>
          <w:rFonts w:ascii="Palatino Linotype" w:eastAsia="Palatino Linotype" w:hAnsi="Palatino Linotype" w:cs="Palatino Linotype"/>
          <w:szCs w:val="22"/>
          <w:lang w:val="es-MX" w:eastAsia="en-US"/>
        </w:rPr>
      </w:pPr>
      <w:r w:rsidRPr="008321E5">
        <w:rPr>
          <w:rFonts w:ascii="Palatino Linotype" w:hAnsi="Palatino Linotype"/>
          <w:lang w:val="es-MX"/>
        </w:rPr>
        <w:lastRenderedPageBreak/>
        <w:t>Así, se puede colegir que</w:t>
      </w:r>
      <w:r w:rsidR="00C249BE" w:rsidRPr="008321E5">
        <w:rPr>
          <w:rFonts w:ascii="Palatino Linotype" w:eastAsia="Palatino Linotype" w:hAnsi="Palatino Linotype" w:cs="Palatino Linotype"/>
          <w:szCs w:val="22"/>
          <w:lang w:val="es-MX" w:eastAsia="en-US"/>
        </w:rPr>
        <w:t>, la unidad administrativa competente, indicó que, no localizó contrato referente a dicho concepto, recordando que, los Sujetos Obligados tienen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w:t>
      </w:r>
    </w:p>
    <w:p w14:paraId="05753C02" w14:textId="77777777" w:rsidR="00AE1946" w:rsidRPr="008321E5" w:rsidRDefault="00AE1946" w:rsidP="00692869">
      <w:pPr>
        <w:spacing w:line="360" w:lineRule="auto"/>
        <w:jc w:val="both"/>
        <w:rPr>
          <w:rFonts w:ascii="Palatino Linotype" w:eastAsia="Palatino Linotype" w:hAnsi="Palatino Linotype" w:cs="Palatino Linotype"/>
          <w:szCs w:val="22"/>
          <w:lang w:val="es-MX" w:eastAsia="en-US"/>
        </w:rPr>
      </w:pPr>
    </w:p>
    <w:p w14:paraId="3EFDDE62" w14:textId="160B589C" w:rsidR="00AE1946" w:rsidRPr="008321E5" w:rsidRDefault="00AE1946" w:rsidP="00AE1946">
      <w:pPr>
        <w:spacing w:line="360" w:lineRule="auto"/>
        <w:jc w:val="both"/>
        <w:rPr>
          <w:rFonts w:ascii="Palatino Linotype" w:eastAsia="Palatino Linotype" w:hAnsi="Palatino Linotype" w:cs="Palatino Linotype"/>
          <w:szCs w:val="22"/>
          <w:lang w:val="es-MX" w:eastAsia="en-US"/>
        </w:rPr>
      </w:pPr>
      <w:r w:rsidRPr="008321E5">
        <w:rPr>
          <w:rFonts w:ascii="Palatino Linotype" w:eastAsia="Palatino Linotype" w:hAnsi="Palatino Linotype" w:cs="Palatino Linotype"/>
          <w:szCs w:val="22"/>
          <w:lang w:val="es-MX" w:eastAsia="en-US"/>
        </w:rPr>
        <w:t>No obstante, este Órgano Garante, encontró en la página</w:t>
      </w:r>
      <w:r w:rsidRPr="008321E5">
        <w:rPr>
          <w:rStyle w:val="Refdenotaalpie"/>
          <w:rFonts w:ascii="Palatino Linotype" w:eastAsia="Palatino Linotype" w:hAnsi="Palatino Linotype" w:cs="Palatino Linotype"/>
          <w:szCs w:val="22"/>
          <w:lang w:val="es-MX" w:eastAsia="en-US"/>
        </w:rPr>
        <w:footnoteReference w:id="2"/>
      </w:r>
      <w:r w:rsidRPr="008321E5">
        <w:rPr>
          <w:rFonts w:ascii="Palatino Linotype" w:eastAsia="Palatino Linotype" w:hAnsi="Palatino Linotype" w:cs="Palatino Linotype"/>
          <w:szCs w:val="22"/>
          <w:lang w:val="es-MX" w:eastAsia="en-US"/>
        </w:rPr>
        <w:t xml:space="preserve"> oficial del </w:t>
      </w:r>
      <w:r w:rsidRPr="008321E5">
        <w:rPr>
          <w:rFonts w:ascii="Palatino Linotype" w:eastAsia="Palatino Linotype" w:hAnsi="Palatino Linotype" w:cs="Palatino Linotype"/>
          <w:b/>
          <w:bCs/>
          <w:szCs w:val="22"/>
          <w:lang w:val="es-MX" w:eastAsia="en-US"/>
        </w:rPr>
        <w:t>Sujeto Obligado</w:t>
      </w:r>
      <w:r w:rsidRPr="008321E5">
        <w:rPr>
          <w:rFonts w:ascii="Palatino Linotype" w:eastAsia="Palatino Linotype" w:hAnsi="Palatino Linotype" w:cs="Palatino Linotype"/>
          <w:szCs w:val="22"/>
          <w:lang w:val="es-MX" w:eastAsia="en-US"/>
        </w:rPr>
        <w:t>, la cuenta pública del ejercicio fiscal 2023, gastos erogados por el concepto requerido por el particular, lo anterior de conformidad con la siguiente captura de pantalla:</w:t>
      </w:r>
    </w:p>
    <w:p w14:paraId="0CED67E7" w14:textId="1D8C11B0" w:rsidR="00AE1946" w:rsidRPr="008321E5" w:rsidRDefault="00533003" w:rsidP="00AE1946">
      <w:pPr>
        <w:spacing w:line="360" w:lineRule="auto"/>
        <w:jc w:val="both"/>
        <w:rPr>
          <w:rFonts w:ascii="Palatino Linotype" w:eastAsia="Palatino Linotype" w:hAnsi="Palatino Linotype" w:cs="Palatino Linotype"/>
          <w:szCs w:val="22"/>
          <w:lang w:val="es-MX" w:eastAsia="en-US"/>
        </w:rPr>
      </w:pPr>
      <w:r w:rsidRPr="008321E5">
        <w:rPr>
          <w:rFonts w:ascii="Palatino Linotype" w:eastAsia="Palatino Linotype" w:hAnsi="Palatino Linotype" w:cs="Palatino Linotype"/>
          <w:noProof/>
          <w:szCs w:val="22"/>
        </w:rPr>
        <w:drawing>
          <wp:inline distT="0" distB="0" distL="0" distR="0" wp14:anchorId="218F5206" wp14:editId="120D1BE4">
            <wp:extent cx="5791835" cy="1628775"/>
            <wp:effectExtent l="152400" t="152400" r="361315" b="371475"/>
            <wp:docPr id="17843185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18540" name=""/>
                    <pic:cNvPicPr/>
                  </pic:nvPicPr>
                  <pic:blipFill>
                    <a:blip r:embed="rId10"/>
                    <a:stretch>
                      <a:fillRect/>
                    </a:stretch>
                  </pic:blipFill>
                  <pic:spPr>
                    <a:xfrm>
                      <a:off x="0" y="0"/>
                      <a:ext cx="5791835" cy="1628775"/>
                    </a:xfrm>
                    <a:prstGeom prst="rect">
                      <a:avLst/>
                    </a:prstGeom>
                    <a:ln>
                      <a:noFill/>
                    </a:ln>
                    <a:effectLst>
                      <a:outerShdw blurRad="292100" dist="139700" dir="2700000" algn="tl" rotWithShape="0">
                        <a:srgbClr val="333333">
                          <a:alpha val="65000"/>
                        </a:srgbClr>
                      </a:outerShdw>
                    </a:effectLst>
                  </pic:spPr>
                </pic:pic>
              </a:graphicData>
            </a:graphic>
          </wp:inline>
        </w:drawing>
      </w:r>
    </w:p>
    <w:p w14:paraId="01FE7110" w14:textId="4976A43E" w:rsidR="00533003" w:rsidRPr="008321E5" w:rsidRDefault="00533003" w:rsidP="00692869">
      <w:pPr>
        <w:spacing w:line="360" w:lineRule="auto"/>
        <w:jc w:val="both"/>
        <w:rPr>
          <w:rFonts w:ascii="Palatino Linotype" w:eastAsia="Palatino Linotype" w:hAnsi="Palatino Linotype" w:cs="Palatino Linotype"/>
          <w:szCs w:val="22"/>
          <w:lang w:val="es-MX" w:eastAsia="en-US"/>
        </w:rPr>
      </w:pPr>
      <w:r w:rsidRPr="008321E5">
        <w:rPr>
          <w:rFonts w:ascii="Palatino Linotype" w:eastAsia="Palatino Linotype" w:hAnsi="Palatino Linotype" w:cs="Palatino Linotype"/>
          <w:szCs w:val="22"/>
          <w:lang w:val="es-MX" w:eastAsia="en-US"/>
        </w:rPr>
        <w:t xml:space="preserve">Visto lo anterior, es dable realizar una nueva búsqueda de la información y hacer entrega </w:t>
      </w:r>
      <w:r w:rsidR="00316C6C" w:rsidRPr="008321E5">
        <w:rPr>
          <w:rFonts w:ascii="Palatino Linotype" w:eastAsia="Palatino Linotype" w:hAnsi="Palatino Linotype" w:cs="Palatino Linotype"/>
          <w:szCs w:val="22"/>
          <w:lang w:val="es-MX" w:eastAsia="en-US"/>
        </w:rPr>
        <w:t xml:space="preserve">de </w:t>
      </w:r>
      <w:bookmarkStart w:id="4" w:name="_Hlk194324684"/>
      <w:r w:rsidR="00316C6C" w:rsidRPr="008321E5">
        <w:rPr>
          <w:rFonts w:ascii="Palatino Linotype" w:eastAsia="Palatino Linotype" w:hAnsi="Palatino Linotype" w:cs="Palatino Linotype"/>
          <w:szCs w:val="22"/>
          <w:lang w:val="es-MX" w:eastAsia="en-US"/>
        </w:rPr>
        <w:t>los documentos donde conste la cantidad gastada en publicidad o contratación de difusión de temas de competencia de la Presidencia Municipal de Toluca, del 01 de enero del 2018 al 21 de enero de 2025.</w:t>
      </w:r>
    </w:p>
    <w:bookmarkEnd w:id="4"/>
    <w:p w14:paraId="267AF84B" w14:textId="77777777" w:rsidR="00533003" w:rsidRPr="008321E5" w:rsidRDefault="00533003" w:rsidP="00692869">
      <w:pPr>
        <w:spacing w:line="360" w:lineRule="auto"/>
        <w:jc w:val="both"/>
        <w:rPr>
          <w:rFonts w:ascii="Palatino Linotype" w:eastAsia="Palatino Linotype" w:hAnsi="Palatino Linotype" w:cs="Palatino Linotype"/>
          <w:color w:val="000000"/>
          <w:lang w:val="es-MX" w:eastAsia="es-MX"/>
        </w:rPr>
      </w:pPr>
    </w:p>
    <w:p w14:paraId="6276F664" w14:textId="349CE4B3" w:rsidR="00692869" w:rsidRPr="008321E5" w:rsidRDefault="00692869" w:rsidP="00692869">
      <w:pPr>
        <w:spacing w:line="360" w:lineRule="auto"/>
        <w:jc w:val="both"/>
        <w:rPr>
          <w:rFonts w:ascii="Palatino Linotype" w:eastAsia="Palatino Linotype" w:hAnsi="Palatino Linotype" w:cs="Palatino Linotype"/>
          <w:color w:val="000000"/>
          <w:lang w:val="es-MX" w:eastAsia="es-MX"/>
        </w:rPr>
      </w:pPr>
      <w:r w:rsidRPr="008321E5">
        <w:rPr>
          <w:rFonts w:ascii="Palatino Linotype" w:eastAsia="Palatino Linotype" w:hAnsi="Palatino Linotype" w:cs="Palatino Linotype"/>
          <w:color w:val="000000"/>
          <w:lang w:val="es-MX" w:eastAsia="es-MX"/>
        </w:rPr>
        <w:t>Bajo otro orden de ideas, se procede a analizar la naturaleza de la información solicitada que es la concerniente a los soportes documentales en los que conste la erogación de recursos, para ello es necesario referir que los artículos 342, 343, 344 y 345 del Código Financiero del Estado de México y Municipios, disponen el sistema y las políticas que deben seguirse para llevar el registro contable y presupuestal de las operaciones financieras, en los siguientes términos:</w:t>
      </w:r>
    </w:p>
    <w:p w14:paraId="0E199407" w14:textId="77777777" w:rsidR="00AE1946" w:rsidRPr="008321E5" w:rsidRDefault="00AE1946" w:rsidP="00AE1946">
      <w:pPr>
        <w:pStyle w:val="Sinespaciado"/>
        <w:rPr>
          <w:rFonts w:eastAsia="Palatino Linotype"/>
          <w:lang w:eastAsia="en-US"/>
        </w:rPr>
      </w:pPr>
    </w:p>
    <w:p w14:paraId="08D74C5F" w14:textId="77777777" w:rsidR="00692869" w:rsidRPr="008321E5" w:rsidRDefault="00692869" w:rsidP="00692869">
      <w:pPr>
        <w:pBdr>
          <w:top w:val="nil"/>
          <w:left w:val="nil"/>
          <w:bottom w:val="nil"/>
          <w:right w:val="nil"/>
          <w:between w:val="nil"/>
        </w:pBdr>
        <w:spacing w:before="120" w:after="120"/>
        <w:ind w:left="860" w:right="860"/>
        <w:jc w:val="both"/>
        <w:rPr>
          <w:color w:val="000000"/>
          <w:lang w:val="es-MX" w:eastAsia="es-MX"/>
        </w:rPr>
      </w:pPr>
      <w:r w:rsidRPr="008321E5">
        <w:rPr>
          <w:rFonts w:ascii="Palatino Linotype" w:eastAsia="Palatino Linotype" w:hAnsi="Palatino Linotype" w:cs="Palatino Linotype"/>
          <w:i/>
          <w:color w:val="000000"/>
          <w:sz w:val="22"/>
          <w:szCs w:val="22"/>
          <w:lang w:val="es-MX" w:eastAsia="es-MX"/>
        </w:rPr>
        <w:t>“</w:t>
      </w:r>
      <w:r w:rsidRPr="008321E5">
        <w:rPr>
          <w:rFonts w:ascii="Palatino Linotype" w:eastAsia="Palatino Linotype" w:hAnsi="Palatino Linotype" w:cs="Palatino Linotype"/>
          <w:b/>
          <w:i/>
          <w:color w:val="000000"/>
          <w:sz w:val="22"/>
          <w:szCs w:val="22"/>
          <w:lang w:val="es-MX" w:eastAsia="es-MX"/>
        </w:rPr>
        <w:t>Artículo 342.-</w:t>
      </w:r>
      <w:r w:rsidRPr="008321E5">
        <w:rPr>
          <w:rFonts w:ascii="Palatino Linotype" w:eastAsia="Palatino Linotype" w:hAnsi="Palatino Linotype" w:cs="Palatino Linotype"/>
          <w:i/>
          <w:color w:val="000000"/>
          <w:sz w:val="22"/>
          <w:szCs w:val="22"/>
          <w:lang w:val="es-MX" w:eastAsia="es-MX"/>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46999D85" w14:textId="77777777" w:rsidR="00692869" w:rsidRPr="008321E5" w:rsidRDefault="00692869" w:rsidP="00692869">
      <w:pPr>
        <w:pBdr>
          <w:top w:val="nil"/>
          <w:left w:val="nil"/>
          <w:bottom w:val="nil"/>
          <w:right w:val="nil"/>
          <w:between w:val="nil"/>
        </w:pBdr>
        <w:spacing w:before="120" w:after="120"/>
        <w:ind w:left="860" w:right="860"/>
        <w:jc w:val="both"/>
        <w:rPr>
          <w:color w:val="000000"/>
          <w:lang w:val="es-MX" w:eastAsia="es-MX"/>
        </w:rPr>
      </w:pPr>
      <w:r w:rsidRPr="008321E5">
        <w:rPr>
          <w:rFonts w:ascii="Palatino Linotype" w:eastAsia="Palatino Linotype" w:hAnsi="Palatino Linotype" w:cs="Palatino Linotype"/>
          <w:i/>
          <w:color w:val="000000"/>
          <w:sz w:val="22"/>
          <w:szCs w:val="22"/>
          <w:lang w:val="es-MX" w:eastAsia="es-MX"/>
        </w:rPr>
        <w:t>En el caso de los municipios, el registro a que se refiere el párrafo anterior, se realizará conforme al sistema y a las disposiciones en materia de planeación, programación, presupuestación, evaluación y contabilidad gubernamental, que se aprueben en el marco del Sistema de Coordinación Hacendaria del Estado de México.</w:t>
      </w:r>
    </w:p>
    <w:p w14:paraId="0E3CDC53" w14:textId="77777777" w:rsidR="00692869" w:rsidRPr="008321E5" w:rsidRDefault="00692869" w:rsidP="00692869">
      <w:pPr>
        <w:pBdr>
          <w:top w:val="nil"/>
          <w:left w:val="nil"/>
          <w:bottom w:val="nil"/>
          <w:right w:val="nil"/>
          <w:between w:val="nil"/>
        </w:pBdr>
        <w:spacing w:before="120" w:after="120"/>
        <w:ind w:left="860" w:right="860"/>
        <w:jc w:val="both"/>
        <w:rPr>
          <w:color w:val="000000"/>
          <w:lang w:val="es-MX" w:eastAsia="es-MX"/>
        </w:rPr>
      </w:pPr>
      <w:r w:rsidRPr="008321E5">
        <w:rPr>
          <w:rFonts w:ascii="Palatino Linotype" w:eastAsia="Palatino Linotype" w:hAnsi="Palatino Linotype" w:cs="Palatino Linotype"/>
          <w:b/>
          <w:i/>
          <w:color w:val="000000"/>
          <w:sz w:val="22"/>
          <w:szCs w:val="22"/>
          <w:lang w:val="es-MX" w:eastAsia="es-MX"/>
        </w:rPr>
        <w:t>Artículo 343.-</w:t>
      </w:r>
      <w:r w:rsidRPr="008321E5">
        <w:rPr>
          <w:rFonts w:ascii="Palatino Linotype" w:eastAsia="Palatino Linotype" w:hAnsi="Palatino Linotype" w:cs="Palatino Linotype"/>
          <w:i/>
          <w:color w:val="000000"/>
          <w:sz w:val="22"/>
          <w:szCs w:val="22"/>
          <w:lang w:val="es-MX" w:eastAsia="es-MX"/>
        </w:rPr>
        <w:t xml:space="preserve"> -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4FDD09EF" w14:textId="77777777" w:rsidR="00692869" w:rsidRPr="008321E5" w:rsidRDefault="00692869" w:rsidP="00692869">
      <w:pPr>
        <w:pBdr>
          <w:top w:val="nil"/>
          <w:left w:val="nil"/>
          <w:bottom w:val="nil"/>
          <w:right w:val="nil"/>
          <w:between w:val="nil"/>
        </w:pBdr>
        <w:spacing w:before="120" w:after="120"/>
        <w:ind w:left="860" w:right="860"/>
        <w:jc w:val="both"/>
        <w:rPr>
          <w:color w:val="000000"/>
          <w:lang w:val="es-MX" w:eastAsia="es-MX"/>
        </w:rPr>
      </w:pPr>
      <w:r w:rsidRPr="008321E5">
        <w:rPr>
          <w:rFonts w:ascii="Palatino Linotype" w:eastAsia="Palatino Linotype" w:hAnsi="Palatino Linotype" w:cs="Palatino Linotype"/>
          <w:i/>
          <w:color w:val="000000"/>
          <w:sz w:val="22"/>
          <w:szCs w:val="22"/>
          <w:lang w:val="es-MX" w:eastAsia="es-MX"/>
        </w:rPr>
        <w:t>El sistema de contabilidad sobre base acumulativa total, se sustentará en las normas emitidas por el Consejo Nacional de Armonización Contable.</w:t>
      </w:r>
    </w:p>
    <w:p w14:paraId="6DD2EEFD" w14:textId="77777777" w:rsidR="00692869" w:rsidRPr="008321E5" w:rsidRDefault="00692869" w:rsidP="00692869">
      <w:pPr>
        <w:pBdr>
          <w:top w:val="nil"/>
          <w:left w:val="nil"/>
          <w:bottom w:val="nil"/>
          <w:right w:val="nil"/>
          <w:between w:val="nil"/>
        </w:pBdr>
        <w:spacing w:before="120" w:after="120"/>
        <w:ind w:left="860" w:right="860"/>
        <w:jc w:val="both"/>
        <w:rPr>
          <w:color w:val="000000"/>
          <w:lang w:val="es-MX" w:eastAsia="es-MX"/>
        </w:rPr>
      </w:pPr>
      <w:r w:rsidRPr="008321E5">
        <w:rPr>
          <w:rFonts w:ascii="Palatino Linotype" w:eastAsia="Palatino Linotype" w:hAnsi="Palatino Linotype" w:cs="Palatino Linotype"/>
          <w:b/>
          <w:i/>
          <w:color w:val="000000"/>
          <w:sz w:val="22"/>
          <w:szCs w:val="22"/>
          <w:lang w:val="es-MX" w:eastAsia="es-MX"/>
        </w:rPr>
        <w:t xml:space="preserve">Artículo 344.- Los Entes Públicos, a través de cualquiera de sus unidades administrativas, de acuerdo con su naturaleza jurídica y según corresponda, </w:t>
      </w:r>
      <w:r w:rsidRPr="008321E5">
        <w:rPr>
          <w:rFonts w:ascii="Palatino Linotype" w:eastAsia="Palatino Linotype" w:hAnsi="Palatino Linotype" w:cs="Palatino Linotype"/>
          <w:b/>
          <w:i/>
          <w:color w:val="000000"/>
          <w:sz w:val="22"/>
          <w:szCs w:val="22"/>
          <w:u w:val="single"/>
          <w:lang w:val="es-MX" w:eastAsia="es-MX"/>
        </w:rPr>
        <w:t>registrarán contablemente el efecto patrimonial y presupuestal de las operaciones financieras que realicen, en el momento en que ocurran, con base en el sistema y políticas de registro establecidas, en el caso de los Municipios, se hará por la Tesorería</w:t>
      </w:r>
      <w:r w:rsidRPr="008321E5">
        <w:rPr>
          <w:rFonts w:ascii="Palatino Linotype" w:eastAsia="Palatino Linotype" w:hAnsi="Palatino Linotype" w:cs="Palatino Linotype"/>
          <w:b/>
          <w:i/>
          <w:color w:val="000000"/>
          <w:sz w:val="22"/>
          <w:szCs w:val="22"/>
          <w:lang w:val="es-MX" w:eastAsia="es-MX"/>
        </w:rPr>
        <w:t>.</w:t>
      </w:r>
    </w:p>
    <w:p w14:paraId="50273F98" w14:textId="77777777" w:rsidR="00692869" w:rsidRPr="008321E5" w:rsidRDefault="00692869" w:rsidP="00692869">
      <w:pPr>
        <w:pBdr>
          <w:top w:val="nil"/>
          <w:left w:val="nil"/>
          <w:bottom w:val="nil"/>
          <w:right w:val="nil"/>
          <w:between w:val="nil"/>
        </w:pBdr>
        <w:spacing w:before="120" w:after="120"/>
        <w:ind w:left="860" w:right="860"/>
        <w:jc w:val="both"/>
        <w:rPr>
          <w:color w:val="000000"/>
          <w:lang w:val="es-MX" w:eastAsia="es-MX"/>
        </w:rPr>
      </w:pPr>
      <w:r w:rsidRPr="008321E5">
        <w:rPr>
          <w:rFonts w:ascii="Palatino Linotype" w:eastAsia="Palatino Linotype" w:hAnsi="Palatino Linotype" w:cs="Palatino Linotype"/>
          <w:b/>
          <w:i/>
          <w:color w:val="000000"/>
          <w:sz w:val="22"/>
          <w:szCs w:val="22"/>
          <w:lang w:val="es-MX" w:eastAsia="es-MX"/>
        </w:rPr>
        <w:t xml:space="preserve">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 </w:t>
      </w:r>
      <w:r w:rsidRPr="008321E5">
        <w:rPr>
          <w:rFonts w:ascii="Palatino Linotype" w:eastAsia="Palatino Linotype" w:hAnsi="Palatino Linotype" w:cs="Palatino Linotype"/>
          <w:i/>
          <w:color w:val="000000"/>
          <w:sz w:val="22"/>
          <w:szCs w:val="22"/>
          <w:lang w:val="es-MX" w:eastAsia="es-MX"/>
        </w:rPr>
        <w:t>según corresponda, así como de los órganos internos de control, por un término de cinco años, contados a partir del ejercicio presupuestal siguiente al que corresponda,</w:t>
      </w:r>
      <w:r w:rsidRPr="008321E5">
        <w:rPr>
          <w:rFonts w:ascii="Palatino Linotype" w:eastAsia="Palatino Linotype" w:hAnsi="Palatino Linotype" w:cs="Palatino Linotype"/>
          <w:b/>
          <w:i/>
          <w:color w:val="000000"/>
          <w:sz w:val="22"/>
          <w:szCs w:val="22"/>
          <w:lang w:val="es-MX" w:eastAsia="es-MX"/>
        </w:rPr>
        <w:t xml:space="preserve"> en el caso de los Municipios, dicha obligación corresponderá a la Tesorería.</w:t>
      </w:r>
    </w:p>
    <w:p w14:paraId="0CBF826A" w14:textId="77777777" w:rsidR="00692869" w:rsidRPr="008321E5" w:rsidRDefault="00692869" w:rsidP="00692869">
      <w:pPr>
        <w:pBdr>
          <w:top w:val="nil"/>
          <w:left w:val="nil"/>
          <w:bottom w:val="nil"/>
          <w:right w:val="nil"/>
          <w:between w:val="nil"/>
        </w:pBdr>
        <w:spacing w:before="120" w:after="120"/>
        <w:ind w:left="860" w:right="860"/>
        <w:jc w:val="both"/>
        <w:rPr>
          <w:color w:val="000000"/>
          <w:lang w:val="es-MX" w:eastAsia="es-MX"/>
        </w:rPr>
      </w:pPr>
      <w:r w:rsidRPr="008321E5">
        <w:rPr>
          <w:rFonts w:ascii="Palatino Linotype" w:eastAsia="Palatino Linotype" w:hAnsi="Palatino Linotype" w:cs="Palatino Linotype"/>
          <w:i/>
          <w:color w:val="000000"/>
          <w:sz w:val="22"/>
          <w:szCs w:val="22"/>
          <w:lang w:val="es-MX" w:eastAsia="es-MX"/>
        </w:rPr>
        <w:t>Tratándose de documentos de carácter histórico, se estará a lo dispuesto por la legislación de la materia.</w:t>
      </w:r>
    </w:p>
    <w:p w14:paraId="29FAC7F8" w14:textId="77777777" w:rsidR="00692869" w:rsidRPr="008321E5" w:rsidRDefault="00692869" w:rsidP="00692869">
      <w:pPr>
        <w:pBdr>
          <w:top w:val="nil"/>
          <w:left w:val="nil"/>
          <w:bottom w:val="nil"/>
          <w:right w:val="nil"/>
          <w:between w:val="nil"/>
        </w:pBdr>
        <w:spacing w:before="120" w:after="120"/>
        <w:ind w:left="860" w:right="860"/>
        <w:jc w:val="both"/>
        <w:rPr>
          <w:color w:val="000000"/>
          <w:lang w:val="es-MX" w:eastAsia="es-MX"/>
        </w:rPr>
      </w:pPr>
      <w:r w:rsidRPr="008321E5">
        <w:rPr>
          <w:rFonts w:ascii="Palatino Linotype" w:eastAsia="Palatino Linotype" w:hAnsi="Palatino Linotype" w:cs="Palatino Linotype"/>
          <w:i/>
          <w:color w:val="000000"/>
          <w:sz w:val="22"/>
          <w:szCs w:val="22"/>
          <w:lang w:val="es-MX" w:eastAsia="es-MX"/>
        </w:rPr>
        <w:t>…</w:t>
      </w:r>
    </w:p>
    <w:p w14:paraId="14D6360F" w14:textId="77777777" w:rsidR="00692869" w:rsidRPr="008321E5" w:rsidRDefault="00692869" w:rsidP="00692869">
      <w:pPr>
        <w:pBdr>
          <w:top w:val="nil"/>
          <w:left w:val="nil"/>
          <w:bottom w:val="nil"/>
          <w:right w:val="nil"/>
          <w:between w:val="nil"/>
        </w:pBdr>
        <w:spacing w:before="120" w:after="120"/>
        <w:ind w:left="860" w:right="860"/>
        <w:jc w:val="both"/>
        <w:rPr>
          <w:color w:val="000000"/>
          <w:lang w:val="es-MX" w:eastAsia="es-MX"/>
        </w:rPr>
      </w:pPr>
      <w:r w:rsidRPr="008321E5">
        <w:rPr>
          <w:rFonts w:ascii="Palatino Linotype" w:eastAsia="Palatino Linotype" w:hAnsi="Palatino Linotype" w:cs="Palatino Linotype"/>
          <w:b/>
          <w:i/>
          <w:color w:val="000000"/>
          <w:sz w:val="22"/>
          <w:szCs w:val="22"/>
          <w:lang w:val="es-MX" w:eastAsia="es-MX"/>
        </w:rPr>
        <w:t>Artículo 345.-</w:t>
      </w:r>
      <w:r w:rsidRPr="008321E5">
        <w:rPr>
          <w:rFonts w:ascii="Palatino Linotype" w:eastAsia="Palatino Linotype" w:hAnsi="Palatino Linotype" w:cs="Palatino Linotype"/>
          <w:i/>
          <w:color w:val="000000"/>
          <w:sz w:val="22"/>
          <w:szCs w:val="22"/>
          <w:lang w:val="es-MX" w:eastAsia="es-MX"/>
        </w:rPr>
        <w:t xml:space="preserve"> </w:t>
      </w:r>
      <w:r w:rsidRPr="008321E5">
        <w:rPr>
          <w:rFonts w:ascii="Palatino Linotype" w:eastAsia="Palatino Linotype" w:hAnsi="Palatino Linotype" w:cs="Palatino Linotype"/>
          <w:b/>
          <w:i/>
          <w:color w:val="000000"/>
          <w:sz w:val="22"/>
          <w:szCs w:val="22"/>
          <w:lang w:val="es-MX" w:eastAsia="es-MX"/>
        </w:rPr>
        <w:t xml:space="preserve">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w:t>
      </w:r>
      <w:r w:rsidRPr="008321E5">
        <w:rPr>
          <w:rFonts w:ascii="Palatino Linotype" w:eastAsia="Palatino Linotype" w:hAnsi="Palatino Linotype" w:cs="Palatino Linotype"/>
          <w:i/>
          <w:color w:val="000000"/>
          <w:sz w:val="22"/>
          <w:szCs w:val="22"/>
          <w:lang w:val="es-MX" w:eastAsia="es-MX"/>
        </w:rPr>
        <w:t>registro contable.</w:t>
      </w:r>
    </w:p>
    <w:p w14:paraId="78E4A36E" w14:textId="77777777" w:rsidR="00692869" w:rsidRPr="008321E5" w:rsidRDefault="00692869" w:rsidP="00692869">
      <w:pPr>
        <w:pBdr>
          <w:top w:val="nil"/>
          <w:left w:val="nil"/>
          <w:bottom w:val="nil"/>
          <w:right w:val="nil"/>
          <w:between w:val="nil"/>
        </w:pBdr>
        <w:spacing w:before="120" w:after="120"/>
        <w:ind w:left="860" w:right="860"/>
        <w:jc w:val="both"/>
        <w:rPr>
          <w:color w:val="000000"/>
          <w:lang w:val="es-MX" w:eastAsia="es-MX"/>
        </w:rPr>
      </w:pPr>
      <w:r w:rsidRPr="008321E5">
        <w:rPr>
          <w:rFonts w:ascii="Palatino Linotype" w:eastAsia="Palatino Linotype" w:hAnsi="Palatino Linotype" w:cs="Palatino Linotype"/>
          <w:i/>
          <w:color w:val="000000"/>
          <w:sz w:val="22"/>
          <w:szCs w:val="22"/>
          <w:lang w:val="es-MX" w:eastAsia="es-MX"/>
        </w:rPr>
        <w:t>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deberán estar agregados en forma electrónica a cada póliza de registro contable.</w:t>
      </w:r>
    </w:p>
    <w:p w14:paraId="765EA5D3" w14:textId="77777777" w:rsidR="00692869" w:rsidRPr="008321E5" w:rsidRDefault="00692869" w:rsidP="00692869">
      <w:pPr>
        <w:pBdr>
          <w:top w:val="nil"/>
          <w:left w:val="nil"/>
          <w:bottom w:val="nil"/>
          <w:right w:val="nil"/>
          <w:between w:val="nil"/>
        </w:pBdr>
        <w:spacing w:before="120" w:after="120"/>
        <w:ind w:left="860" w:right="860"/>
        <w:jc w:val="both"/>
        <w:rPr>
          <w:color w:val="000000"/>
          <w:lang w:val="es-MX" w:eastAsia="es-MX"/>
        </w:rPr>
      </w:pPr>
      <w:r w:rsidRPr="008321E5">
        <w:rPr>
          <w:rFonts w:ascii="Palatino Linotype" w:eastAsia="Palatino Linotype" w:hAnsi="Palatino Linotype" w:cs="Palatino Linotype"/>
          <w:i/>
          <w:color w:val="000000"/>
          <w:sz w:val="22"/>
          <w:szCs w:val="22"/>
          <w:lang w:val="es-MX" w:eastAsia="es-MX"/>
        </w:rPr>
        <w:t>El plazo señalado en este artículo empezará a contar a partir de la publicación en el Periódico Oficial, del decreto correspondiente</w:t>
      </w:r>
      <w:r w:rsidRPr="008321E5">
        <w:rPr>
          <w:rFonts w:ascii="Palatino Linotype" w:eastAsia="Palatino Linotype" w:hAnsi="Palatino Linotype" w:cs="Palatino Linotype"/>
          <w:b/>
          <w:i/>
          <w:color w:val="000000"/>
          <w:sz w:val="22"/>
          <w:szCs w:val="22"/>
          <w:lang w:val="es-MX" w:eastAsia="es-MX"/>
        </w:rPr>
        <w:t xml:space="preserve"> </w:t>
      </w:r>
      <w:r w:rsidRPr="008321E5">
        <w:rPr>
          <w:rFonts w:ascii="Palatino Linotype" w:eastAsia="Palatino Linotype" w:hAnsi="Palatino Linotype" w:cs="Palatino Linotype"/>
          <w:i/>
          <w:color w:val="000000"/>
          <w:sz w:val="22"/>
          <w:szCs w:val="22"/>
          <w:lang w:val="es-MX" w:eastAsia="es-MX"/>
        </w:rPr>
        <w:t>“(Énfasis añadido)</w:t>
      </w:r>
    </w:p>
    <w:p w14:paraId="090B6559" w14:textId="77777777" w:rsidR="00692869" w:rsidRPr="008321E5" w:rsidRDefault="00692869" w:rsidP="00692869">
      <w:pPr>
        <w:pStyle w:val="Sinespaciado"/>
        <w:rPr>
          <w:rFonts w:eastAsia="Palatino Linotype"/>
          <w:lang w:eastAsia="es-MX"/>
        </w:rPr>
      </w:pPr>
    </w:p>
    <w:p w14:paraId="280C7B07" w14:textId="54C44802" w:rsidR="00692869" w:rsidRPr="008321E5" w:rsidRDefault="00692869" w:rsidP="00692869">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eastAsia="es-MX"/>
        </w:rPr>
      </w:pPr>
      <w:r w:rsidRPr="008321E5">
        <w:rPr>
          <w:rFonts w:ascii="Palatino Linotype" w:eastAsia="Palatino Linotype" w:hAnsi="Palatino Linotype" w:cs="Palatino Linotype"/>
          <w:color w:val="000000"/>
          <w:lang w:val="es-MX" w:eastAsia="es-MX"/>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7FBBF87E" w14:textId="77777777" w:rsidR="00692869" w:rsidRPr="008321E5" w:rsidRDefault="00692869" w:rsidP="00692869">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eastAsia="es-MX"/>
        </w:rPr>
      </w:pPr>
    </w:p>
    <w:p w14:paraId="01D87A43" w14:textId="77777777" w:rsidR="00692869" w:rsidRPr="008321E5" w:rsidRDefault="00692869" w:rsidP="00692869">
      <w:pPr>
        <w:spacing w:line="360" w:lineRule="auto"/>
        <w:jc w:val="both"/>
        <w:rPr>
          <w:rFonts w:ascii="Palatino Linotype" w:eastAsia="Palatino Linotype" w:hAnsi="Palatino Linotype" w:cs="Palatino Linotype"/>
          <w:lang w:val="es-MX" w:eastAsia="es-MX"/>
        </w:rPr>
      </w:pPr>
      <w:r w:rsidRPr="008321E5">
        <w:rPr>
          <w:rFonts w:ascii="Palatino Linotype" w:eastAsia="Palatino Linotype" w:hAnsi="Palatino Linotype" w:cs="Palatino Linotype"/>
          <w:lang w:val="es-MX" w:eastAsia="es-MX"/>
        </w:rPr>
        <w:t xml:space="preserve">Al respecto, si bien es cierto que el Código Financiero del Estado de México y Municipios establece la obligación de los organismos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4B842A6D" w14:textId="77777777" w:rsidR="00692869" w:rsidRPr="008321E5" w:rsidRDefault="00692869" w:rsidP="00692869">
      <w:pPr>
        <w:pStyle w:val="Sinespaciado"/>
        <w:rPr>
          <w:rFonts w:eastAsia="Palatino Linotype"/>
          <w:lang w:eastAsia="es-MX"/>
        </w:rPr>
      </w:pPr>
    </w:p>
    <w:p w14:paraId="68D71116" w14:textId="77777777" w:rsidR="00692869" w:rsidRPr="008321E5" w:rsidRDefault="00692869" w:rsidP="00692869">
      <w:pPr>
        <w:ind w:left="567" w:right="616"/>
        <w:jc w:val="both"/>
        <w:rPr>
          <w:rFonts w:ascii="Palatino Linotype" w:eastAsia="Palatino Linotype" w:hAnsi="Palatino Linotype" w:cs="Palatino Linotype"/>
          <w:b/>
          <w:i/>
          <w:sz w:val="22"/>
          <w:szCs w:val="22"/>
          <w:lang w:val="es-MX" w:eastAsia="es-MX"/>
        </w:rPr>
      </w:pPr>
      <w:r w:rsidRPr="008321E5">
        <w:rPr>
          <w:rFonts w:ascii="Palatino Linotype" w:eastAsia="Palatino Linotype" w:hAnsi="Palatino Linotype" w:cs="Palatino Linotype"/>
          <w:b/>
          <w:i/>
          <w:sz w:val="22"/>
          <w:szCs w:val="22"/>
          <w:lang w:val="es-MX" w:eastAsia="es-MX"/>
        </w:rPr>
        <w:t xml:space="preserve">“REGISTRO CONTABLE </w:t>
      </w:r>
    </w:p>
    <w:p w14:paraId="1DB77467" w14:textId="77777777" w:rsidR="00692869" w:rsidRPr="008321E5" w:rsidRDefault="00692869" w:rsidP="00692869">
      <w:pPr>
        <w:ind w:left="567" w:right="616"/>
        <w:jc w:val="both"/>
        <w:rPr>
          <w:rFonts w:ascii="Palatino Linotype" w:eastAsia="Palatino Linotype" w:hAnsi="Palatino Linotype" w:cs="Palatino Linotype"/>
          <w:i/>
          <w:sz w:val="22"/>
          <w:szCs w:val="22"/>
          <w:lang w:val="es-MX" w:eastAsia="es-MX"/>
        </w:rPr>
      </w:pPr>
      <w:r w:rsidRPr="008321E5">
        <w:rPr>
          <w:rFonts w:ascii="Palatino Linotype" w:eastAsia="Palatino Linotype" w:hAnsi="Palatino Linotype" w:cs="Palatino Linotype"/>
          <w:i/>
          <w:sz w:val="22"/>
          <w:szCs w:val="22"/>
          <w:lang w:val="es-MX" w:eastAsia="es-MX"/>
        </w:rPr>
        <w:t xml:space="preserve">Asiento que se realiza en los libros de contabilidad de las actividades relacionadas con el ingreso y egresos de un ente económico.” </w:t>
      </w:r>
    </w:p>
    <w:p w14:paraId="21F9641E" w14:textId="77777777" w:rsidR="00692869" w:rsidRPr="008321E5" w:rsidRDefault="00692869" w:rsidP="00692869">
      <w:pPr>
        <w:ind w:left="567" w:right="616"/>
        <w:jc w:val="both"/>
        <w:rPr>
          <w:rFonts w:ascii="Palatino Linotype" w:eastAsia="Palatino Linotype" w:hAnsi="Palatino Linotype" w:cs="Palatino Linotype"/>
          <w:b/>
          <w:i/>
          <w:sz w:val="22"/>
          <w:szCs w:val="22"/>
          <w:lang w:val="es-MX" w:eastAsia="es-MX"/>
        </w:rPr>
      </w:pPr>
    </w:p>
    <w:p w14:paraId="77829E6C" w14:textId="77777777" w:rsidR="00692869" w:rsidRPr="008321E5" w:rsidRDefault="00692869" w:rsidP="00692869">
      <w:pPr>
        <w:ind w:left="567" w:right="616"/>
        <w:jc w:val="both"/>
        <w:rPr>
          <w:rFonts w:ascii="Palatino Linotype" w:eastAsia="Palatino Linotype" w:hAnsi="Palatino Linotype" w:cs="Palatino Linotype"/>
          <w:b/>
          <w:i/>
          <w:sz w:val="22"/>
          <w:szCs w:val="22"/>
          <w:lang w:val="es-MX" w:eastAsia="es-MX"/>
        </w:rPr>
      </w:pPr>
      <w:r w:rsidRPr="008321E5">
        <w:rPr>
          <w:rFonts w:ascii="Palatino Linotype" w:eastAsia="Palatino Linotype" w:hAnsi="Palatino Linotype" w:cs="Palatino Linotype"/>
          <w:b/>
          <w:i/>
          <w:sz w:val="22"/>
          <w:szCs w:val="22"/>
          <w:lang w:val="es-MX" w:eastAsia="es-MX"/>
        </w:rPr>
        <w:t>“REGISTRO PRESUPUESTARIO</w:t>
      </w:r>
    </w:p>
    <w:p w14:paraId="69049908" w14:textId="77777777" w:rsidR="00692869" w:rsidRPr="008321E5" w:rsidRDefault="00692869" w:rsidP="00692869">
      <w:pPr>
        <w:ind w:left="567" w:right="616"/>
        <w:jc w:val="both"/>
        <w:rPr>
          <w:rFonts w:ascii="Palatino Linotype" w:eastAsia="Palatino Linotype" w:hAnsi="Palatino Linotype" w:cs="Palatino Linotype"/>
          <w:i/>
          <w:sz w:val="22"/>
          <w:szCs w:val="22"/>
          <w:lang w:val="es-MX" w:eastAsia="es-MX"/>
        </w:rPr>
      </w:pPr>
      <w:r w:rsidRPr="008321E5">
        <w:rPr>
          <w:rFonts w:ascii="Palatino Linotype" w:eastAsia="Palatino Linotype" w:hAnsi="Palatino Linotype" w:cs="Palatino Linotype"/>
          <w:i/>
          <w:sz w:val="22"/>
          <w:szCs w:val="22"/>
          <w:lang w:val="es-MX" w:eastAsia="es-MX"/>
        </w:rPr>
        <w:t xml:space="preserve">Asiento contable de las erogaciones realizadas por las dependencias y entidades con relación a la asignación, modificación y ejercicio de los recursos presupuestarios que se les hayan autorizado.” </w:t>
      </w:r>
    </w:p>
    <w:p w14:paraId="0999F9B0" w14:textId="77777777" w:rsidR="00692869" w:rsidRPr="008321E5" w:rsidRDefault="00692869" w:rsidP="00692869">
      <w:pPr>
        <w:spacing w:line="360" w:lineRule="auto"/>
        <w:jc w:val="both"/>
        <w:rPr>
          <w:rFonts w:ascii="Palatino Linotype" w:eastAsia="Palatino Linotype" w:hAnsi="Palatino Linotype" w:cs="Palatino Linotype"/>
          <w:color w:val="000000"/>
          <w:lang w:val="es-MX" w:eastAsia="es-MX"/>
        </w:rPr>
      </w:pPr>
    </w:p>
    <w:p w14:paraId="706FB539" w14:textId="28D4DFC9" w:rsidR="00692869" w:rsidRPr="008321E5" w:rsidRDefault="00692869" w:rsidP="00692869">
      <w:pPr>
        <w:spacing w:line="360" w:lineRule="auto"/>
        <w:jc w:val="both"/>
        <w:rPr>
          <w:rFonts w:ascii="Palatino Linotype" w:eastAsia="Palatino Linotype" w:hAnsi="Palatino Linotype" w:cs="Palatino Linotype"/>
          <w:color w:val="000000"/>
          <w:lang w:val="es-MX" w:eastAsia="es-MX"/>
        </w:rPr>
      </w:pPr>
      <w:r w:rsidRPr="008321E5">
        <w:rPr>
          <w:rFonts w:ascii="Palatino Linotype" w:eastAsia="Palatino Linotype" w:hAnsi="Palatino Linotype" w:cs="Palatino Linotype"/>
          <w:color w:val="000000"/>
          <w:lang w:val="es-MX" w:eastAsia="es-MX"/>
        </w:rPr>
        <w:t>Por otra parte, se establece que el sistema de contabilidad sobre base acumulativa total se sustentará en los principios de contabilidad gubernamental.</w:t>
      </w:r>
    </w:p>
    <w:p w14:paraId="54C7E240" w14:textId="77777777" w:rsidR="00692869" w:rsidRPr="008321E5" w:rsidRDefault="00692869" w:rsidP="00692869">
      <w:pPr>
        <w:spacing w:line="360" w:lineRule="auto"/>
        <w:jc w:val="both"/>
        <w:rPr>
          <w:rFonts w:ascii="Palatino Linotype" w:eastAsia="Palatino Linotype" w:hAnsi="Palatino Linotype" w:cs="Palatino Linotype"/>
          <w:color w:val="000000"/>
          <w:lang w:val="es-MX" w:eastAsia="es-MX"/>
        </w:rPr>
      </w:pPr>
    </w:p>
    <w:p w14:paraId="08884C70" w14:textId="77777777" w:rsidR="00692869" w:rsidRPr="008321E5" w:rsidRDefault="00692869" w:rsidP="00692869">
      <w:pPr>
        <w:spacing w:line="360" w:lineRule="auto"/>
        <w:jc w:val="both"/>
        <w:rPr>
          <w:rFonts w:ascii="Palatino Linotype" w:eastAsia="Palatino Linotype" w:hAnsi="Palatino Linotype" w:cs="Palatino Linotype"/>
          <w:lang w:val="es-MX" w:eastAsia="es-MX"/>
        </w:rPr>
      </w:pPr>
      <w:r w:rsidRPr="008321E5">
        <w:rPr>
          <w:rFonts w:ascii="Palatino Linotype" w:eastAsia="Palatino Linotype" w:hAnsi="Palatino Linotype" w:cs="Palatino Linotype"/>
          <w:lang w:val="es-MX" w:eastAsia="es-MX"/>
        </w:rPr>
        <w:t xml:space="preserve">Correlativo a lo anterior, es preciso referir una definición de </w:t>
      </w:r>
      <w:r w:rsidRPr="008321E5">
        <w:rPr>
          <w:rFonts w:ascii="Palatino Linotype" w:eastAsia="Palatino Linotype" w:hAnsi="Palatino Linotype" w:cs="Palatino Linotype"/>
          <w:i/>
          <w:lang w:val="es-MX" w:eastAsia="es-MX"/>
        </w:rPr>
        <w:t>póliza contable</w:t>
      </w:r>
      <w:r w:rsidRPr="008321E5">
        <w:rPr>
          <w:rFonts w:ascii="Palatino Linotype" w:eastAsia="Palatino Linotype" w:hAnsi="Palatino Linotype" w:cs="Palatino Linotype"/>
          <w:lang w:val="es-MX" w:eastAsia="es-MX"/>
        </w:rPr>
        <w:t xml:space="preserve">, la cual, primeramente, no está definida en el Código Financiero del Estado de México y Municipios; no obstante, los ya mencionados Glosarios la definen como: </w:t>
      </w:r>
    </w:p>
    <w:p w14:paraId="0A5CE549" w14:textId="77777777" w:rsidR="00692869" w:rsidRPr="008321E5" w:rsidRDefault="00692869" w:rsidP="00692869">
      <w:pPr>
        <w:spacing w:line="360" w:lineRule="auto"/>
        <w:jc w:val="both"/>
        <w:rPr>
          <w:rFonts w:ascii="Palatino Linotype" w:eastAsia="Palatino Linotype" w:hAnsi="Palatino Linotype" w:cs="Palatino Linotype"/>
          <w:lang w:val="es-MX" w:eastAsia="es-MX"/>
        </w:rPr>
      </w:pPr>
    </w:p>
    <w:p w14:paraId="6FE91A8F" w14:textId="77777777" w:rsidR="00692869" w:rsidRPr="008321E5" w:rsidRDefault="00692869" w:rsidP="00692869">
      <w:pPr>
        <w:ind w:left="851" w:right="851"/>
        <w:jc w:val="both"/>
        <w:rPr>
          <w:rFonts w:ascii="Palatino Linotype" w:eastAsia="Palatino Linotype" w:hAnsi="Palatino Linotype" w:cs="Palatino Linotype"/>
          <w:b/>
          <w:i/>
          <w:sz w:val="22"/>
          <w:szCs w:val="22"/>
          <w:lang w:val="es-MX" w:eastAsia="es-MX"/>
        </w:rPr>
      </w:pPr>
      <w:r w:rsidRPr="008321E5">
        <w:rPr>
          <w:rFonts w:ascii="Palatino Linotype" w:eastAsia="Palatino Linotype" w:hAnsi="Palatino Linotype" w:cs="Palatino Linotype"/>
          <w:i/>
          <w:sz w:val="22"/>
          <w:szCs w:val="22"/>
          <w:lang w:val="es-MX" w:eastAsia="es-MX"/>
        </w:rPr>
        <w:t>“</w:t>
      </w:r>
      <w:r w:rsidRPr="008321E5">
        <w:rPr>
          <w:rFonts w:ascii="Palatino Linotype" w:eastAsia="Palatino Linotype" w:hAnsi="Palatino Linotype" w:cs="Palatino Linotype"/>
          <w:b/>
          <w:i/>
          <w:sz w:val="22"/>
          <w:szCs w:val="22"/>
          <w:lang w:val="es-MX" w:eastAsia="es-MX"/>
        </w:rPr>
        <w:t>PÓLIZA CONTABLE</w:t>
      </w:r>
    </w:p>
    <w:p w14:paraId="5CACD0CA" w14:textId="77777777" w:rsidR="00692869" w:rsidRPr="008321E5" w:rsidRDefault="00692869" w:rsidP="00692869">
      <w:pPr>
        <w:ind w:left="851" w:right="851"/>
        <w:jc w:val="both"/>
        <w:rPr>
          <w:rFonts w:ascii="Palatino Linotype" w:eastAsia="Palatino Linotype" w:hAnsi="Palatino Linotype" w:cs="Palatino Linotype"/>
          <w:i/>
          <w:sz w:val="22"/>
          <w:szCs w:val="22"/>
          <w:lang w:val="es-MX" w:eastAsia="es-MX"/>
        </w:rPr>
      </w:pPr>
      <w:r w:rsidRPr="008321E5">
        <w:rPr>
          <w:rFonts w:ascii="Palatino Linotype" w:eastAsia="Palatino Linotype" w:hAnsi="Palatino Linotype" w:cs="Palatino Linotype"/>
          <w:i/>
          <w:sz w:val="22"/>
          <w:szCs w:val="22"/>
          <w:lang w:val="es-MX" w:eastAsia="es-MX"/>
        </w:rPr>
        <w:t xml:space="preserve">Documento en el cual se asientan en forma individual todas y cada una de las operaciones desarrolladas por una institución, así como la información necesaria para la identificación de dichas operaciones.” </w:t>
      </w:r>
    </w:p>
    <w:p w14:paraId="6CD2C480" w14:textId="77777777" w:rsidR="00692869" w:rsidRPr="008321E5" w:rsidRDefault="00692869" w:rsidP="00692869">
      <w:pPr>
        <w:ind w:left="851" w:right="851"/>
        <w:jc w:val="both"/>
        <w:rPr>
          <w:rFonts w:ascii="Palatino Linotype" w:eastAsia="Palatino Linotype" w:hAnsi="Palatino Linotype" w:cs="Palatino Linotype"/>
          <w:i/>
          <w:sz w:val="22"/>
          <w:szCs w:val="22"/>
          <w:lang w:val="es-MX" w:eastAsia="es-MX"/>
        </w:rPr>
      </w:pPr>
    </w:p>
    <w:p w14:paraId="6CC94AA6" w14:textId="77777777" w:rsidR="00692869" w:rsidRPr="008321E5" w:rsidRDefault="00692869" w:rsidP="00692869">
      <w:pPr>
        <w:spacing w:line="360" w:lineRule="auto"/>
        <w:jc w:val="both"/>
        <w:rPr>
          <w:rFonts w:ascii="Palatino Linotype" w:eastAsia="Palatino Linotype" w:hAnsi="Palatino Linotype" w:cs="Palatino Linotype"/>
          <w:lang w:val="es-MX" w:eastAsia="es-MX"/>
        </w:rPr>
      </w:pPr>
      <w:r w:rsidRPr="008321E5">
        <w:rPr>
          <w:rFonts w:ascii="Palatino Linotype" w:eastAsia="Palatino Linotype" w:hAnsi="Palatino Linotype" w:cs="Palatino Linotype"/>
          <w:lang w:val="es-MX" w:eastAsia="es-MX"/>
        </w:rPr>
        <w:t xml:space="preserve">Así, se advierte que la </w:t>
      </w:r>
      <w:r w:rsidRPr="008321E5">
        <w:rPr>
          <w:rFonts w:ascii="Palatino Linotype" w:eastAsia="Palatino Linotype" w:hAnsi="Palatino Linotype" w:cs="Palatino Linotype"/>
          <w:i/>
          <w:lang w:val="es-MX" w:eastAsia="es-MX"/>
        </w:rPr>
        <w:t>póliza contable</w:t>
      </w:r>
      <w:r w:rsidRPr="008321E5">
        <w:rPr>
          <w:rFonts w:ascii="Palatino Linotype" w:eastAsia="Palatino Linotype" w:hAnsi="Palatino Linotype" w:cs="Palatino Linotype"/>
          <w:lang w:val="es-MX" w:eastAsia="es-MX"/>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7C0A0C1C" w14:textId="77777777" w:rsidR="00692869" w:rsidRPr="008321E5" w:rsidRDefault="00692869" w:rsidP="00692869">
      <w:pPr>
        <w:spacing w:line="360" w:lineRule="auto"/>
        <w:jc w:val="both"/>
        <w:rPr>
          <w:rFonts w:ascii="Palatino Linotype" w:eastAsia="Palatino Linotype" w:hAnsi="Palatino Linotype" w:cs="Palatino Linotype"/>
          <w:lang w:val="es-MX" w:eastAsia="es-MX"/>
        </w:rPr>
      </w:pPr>
    </w:p>
    <w:p w14:paraId="0141AEBB" w14:textId="3B155EB1" w:rsidR="00692869" w:rsidRPr="008321E5" w:rsidRDefault="00692869" w:rsidP="00692869">
      <w:pPr>
        <w:spacing w:line="360" w:lineRule="auto"/>
        <w:jc w:val="both"/>
        <w:rPr>
          <w:rFonts w:ascii="Palatino Linotype" w:eastAsia="Palatino Linotype" w:hAnsi="Palatino Linotype" w:cs="Palatino Linotype"/>
          <w:lang w:val="es-MX" w:eastAsia="es-MX"/>
        </w:rPr>
      </w:pPr>
      <w:r w:rsidRPr="008321E5">
        <w:rPr>
          <w:rFonts w:ascii="Palatino Linotype" w:eastAsia="Palatino Linotype" w:hAnsi="Palatino Linotype" w:cs="Palatino Linotype"/>
          <w:lang w:val="es-MX" w:eastAsia="es-MX"/>
        </w:rPr>
        <w:t xml:space="preserve">En este sentido, existen diversos tipos de pólizas contables de acuerdo a las operaciones realizadas, dentro de las cuales, encontramos las llamadas </w:t>
      </w:r>
      <w:r w:rsidRPr="008321E5">
        <w:rPr>
          <w:rFonts w:ascii="Palatino Linotype" w:eastAsia="Palatino Linotype" w:hAnsi="Palatino Linotype" w:cs="Palatino Linotype"/>
          <w:i/>
          <w:lang w:val="es-MX" w:eastAsia="es-MX"/>
        </w:rPr>
        <w:t>pólizas de egresos</w:t>
      </w:r>
      <w:r w:rsidRPr="008321E5">
        <w:rPr>
          <w:rFonts w:ascii="Palatino Linotype" w:eastAsia="Palatino Linotype" w:hAnsi="Palatino Linotype" w:cs="Palatino Linotype"/>
          <w:lang w:val="es-MX" w:eastAsia="es-MX"/>
        </w:rPr>
        <w:t xml:space="preserve">, son aquellas en las cuales se anotan diariamente las operaciones que representan gastos, es decir, salidas de dinero para el </w:t>
      </w:r>
      <w:r w:rsidRPr="008321E5">
        <w:rPr>
          <w:rFonts w:ascii="Palatino Linotype" w:eastAsia="Palatino Linotype" w:hAnsi="Palatino Linotype" w:cs="Palatino Linotype"/>
          <w:b/>
          <w:lang w:val="es-MX" w:eastAsia="es-MX"/>
        </w:rPr>
        <w:t>Sujeto Obligado</w:t>
      </w:r>
      <w:r w:rsidRPr="008321E5">
        <w:rPr>
          <w:rFonts w:ascii="Palatino Linotype" w:eastAsia="Palatino Linotype" w:hAnsi="Palatino Linotype" w:cs="Palatino Linotype"/>
          <w:lang w:val="es-MX" w:eastAsia="es-MX"/>
        </w:rPr>
        <w:t xml:space="preserve">, las que, además, deben encontrarse acompañadas de las documentales que sirven de soporte de dicho movimiento. </w:t>
      </w:r>
    </w:p>
    <w:p w14:paraId="3E0D6713" w14:textId="77777777" w:rsidR="00692869" w:rsidRPr="008321E5" w:rsidRDefault="00692869" w:rsidP="00692869">
      <w:pPr>
        <w:spacing w:line="360" w:lineRule="auto"/>
        <w:jc w:val="both"/>
        <w:rPr>
          <w:rFonts w:ascii="Palatino Linotype" w:eastAsia="Palatino Linotype" w:hAnsi="Palatino Linotype" w:cs="Palatino Linotype"/>
          <w:lang w:val="es-MX" w:eastAsia="es-MX"/>
        </w:rPr>
      </w:pPr>
    </w:p>
    <w:p w14:paraId="4FD8E91D" w14:textId="024563E1" w:rsidR="00692869" w:rsidRPr="008321E5" w:rsidRDefault="00692869" w:rsidP="00692869">
      <w:pPr>
        <w:spacing w:line="360" w:lineRule="auto"/>
        <w:jc w:val="both"/>
        <w:rPr>
          <w:rFonts w:ascii="Palatino Linotype" w:eastAsia="Palatino Linotype" w:hAnsi="Palatino Linotype" w:cs="Palatino Linotype"/>
          <w:lang w:val="es-MX" w:eastAsia="es-MX"/>
        </w:rPr>
      </w:pPr>
      <w:r w:rsidRPr="008321E5">
        <w:rPr>
          <w:rFonts w:ascii="Palatino Linotype" w:eastAsia="Palatino Linotype" w:hAnsi="Palatino Linotype" w:cs="Palatino Linotype"/>
          <w:lang w:val="es-MX" w:eastAsia="es-MX"/>
        </w:rPr>
        <w:t>Por lo anteriormente expuesto, resulta pertinente ordenar la entrega de documentos donde consten los gastos comprobados del 01 de enero al 21 de enero de 2025.</w:t>
      </w:r>
    </w:p>
    <w:p w14:paraId="236A6B93" w14:textId="77777777" w:rsidR="00C249BE" w:rsidRPr="008321E5" w:rsidRDefault="00C249BE" w:rsidP="00C249BE">
      <w:pPr>
        <w:spacing w:line="360" w:lineRule="auto"/>
        <w:jc w:val="both"/>
        <w:rPr>
          <w:rFonts w:ascii="Palatino Linotype" w:eastAsia="Palatino Linotype" w:hAnsi="Palatino Linotype" w:cs="Palatino Linotype"/>
          <w:szCs w:val="22"/>
          <w:lang w:val="es-MX" w:eastAsia="en-US"/>
        </w:rPr>
      </w:pPr>
    </w:p>
    <w:p w14:paraId="042D4E9F" w14:textId="3C241EFE" w:rsidR="00B229BB" w:rsidRPr="008321E5" w:rsidRDefault="00C249BE" w:rsidP="00C249BE">
      <w:pPr>
        <w:spacing w:line="360" w:lineRule="auto"/>
        <w:jc w:val="both"/>
        <w:rPr>
          <w:rFonts w:ascii="Palatino Linotype" w:eastAsia="Palatino Linotype" w:hAnsi="Palatino Linotype" w:cs="Palatino Linotype"/>
          <w:szCs w:val="22"/>
          <w:lang w:val="es-MX" w:eastAsia="en-US"/>
        </w:rPr>
      </w:pPr>
      <w:r w:rsidRPr="008321E5">
        <w:rPr>
          <w:rFonts w:ascii="Palatino Linotype" w:eastAsia="Palatino Linotype" w:hAnsi="Palatino Linotype" w:cs="Palatino Linotype"/>
          <w:szCs w:val="22"/>
          <w:lang w:val="es-MX" w:eastAsia="en-US"/>
        </w:rPr>
        <w:t>Continuando con nuestro estudio,</w:t>
      </w:r>
      <w:r w:rsidR="00B229BB" w:rsidRPr="008321E5">
        <w:rPr>
          <w:rFonts w:ascii="Palatino Linotype" w:eastAsia="Palatino Linotype" w:hAnsi="Palatino Linotype" w:cs="Palatino Linotype"/>
          <w:szCs w:val="22"/>
          <w:lang w:val="es-MX" w:eastAsia="en-US"/>
        </w:rPr>
        <w:t xml:space="preserve"> tocaremos los siguientes puntos:</w:t>
      </w:r>
    </w:p>
    <w:p w14:paraId="4F41105B" w14:textId="77777777" w:rsidR="00B229BB" w:rsidRPr="008321E5" w:rsidRDefault="00B229BB" w:rsidP="00B229BB">
      <w:pPr>
        <w:ind w:left="567" w:right="616"/>
        <w:jc w:val="both"/>
        <w:rPr>
          <w:rFonts w:ascii="Palatino Linotype" w:hAnsi="Palatino Linotype"/>
          <w:i/>
          <w:iCs/>
          <w:lang w:val="es-MX"/>
        </w:rPr>
      </w:pPr>
      <w:r w:rsidRPr="008321E5">
        <w:rPr>
          <w:rFonts w:ascii="Palatino Linotype" w:hAnsi="Palatino Linotype"/>
          <w:b/>
          <w:bCs/>
          <w:i/>
          <w:iCs/>
          <w:lang w:val="es-MX"/>
        </w:rPr>
        <w:t>2.</w:t>
      </w:r>
      <w:r w:rsidRPr="008321E5">
        <w:rPr>
          <w:rFonts w:ascii="Palatino Linotype" w:hAnsi="Palatino Linotype"/>
          <w:i/>
          <w:iCs/>
          <w:lang w:val="es-MX"/>
        </w:rPr>
        <w:t xml:space="preserve"> Cuáles son sus actividades conforme a los lineamientos legales establecidos y cuales desarrolla.</w:t>
      </w:r>
    </w:p>
    <w:p w14:paraId="223D7728" w14:textId="0E1D54D8" w:rsidR="00E41D00" w:rsidRPr="008321E5" w:rsidRDefault="00B229BB" w:rsidP="00B229BB">
      <w:pPr>
        <w:ind w:left="567" w:right="616"/>
        <w:jc w:val="both"/>
        <w:rPr>
          <w:rFonts w:ascii="Palatino Linotype" w:hAnsi="Palatino Linotype"/>
          <w:i/>
          <w:iCs/>
          <w:lang w:val="es-MX"/>
        </w:rPr>
      </w:pPr>
      <w:r w:rsidRPr="008321E5">
        <w:rPr>
          <w:rFonts w:ascii="Palatino Linotype" w:hAnsi="Palatino Linotype"/>
          <w:b/>
          <w:bCs/>
          <w:i/>
          <w:iCs/>
          <w:lang w:val="es-MX"/>
        </w:rPr>
        <w:t>4.</w:t>
      </w:r>
      <w:r w:rsidRPr="008321E5">
        <w:rPr>
          <w:rFonts w:ascii="Palatino Linotype" w:hAnsi="Palatino Linotype"/>
          <w:i/>
          <w:iCs/>
          <w:lang w:val="es-MX"/>
        </w:rPr>
        <w:t xml:space="preserve"> En medio digital copia de los proyectos o iniciativas que ha realizado o propuesto en cabildo en toda esta administración 2022-2024.</w:t>
      </w:r>
    </w:p>
    <w:p w14:paraId="13D67494" w14:textId="77777777" w:rsidR="00B229BB" w:rsidRPr="008321E5" w:rsidRDefault="00B229BB" w:rsidP="00B229BB">
      <w:pPr>
        <w:ind w:left="567" w:right="616"/>
        <w:jc w:val="both"/>
        <w:rPr>
          <w:rFonts w:ascii="Palatino Linotype" w:hAnsi="Palatino Linotype"/>
          <w:i/>
          <w:iCs/>
          <w:lang w:val="es-MX"/>
        </w:rPr>
      </w:pPr>
      <w:r w:rsidRPr="008321E5">
        <w:rPr>
          <w:rFonts w:ascii="Palatino Linotype" w:hAnsi="Palatino Linotype"/>
          <w:b/>
          <w:bCs/>
          <w:i/>
          <w:iCs/>
          <w:lang w:val="es-MX"/>
        </w:rPr>
        <w:t>5.</w:t>
      </w:r>
      <w:r w:rsidRPr="008321E5">
        <w:rPr>
          <w:rFonts w:ascii="Palatino Linotype" w:hAnsi="Palatino Linotype"/>
          <w:i/>
          <w:iCs/>
          <w:lang w:val="es-MX"/>
        </w:rPr>
        <w:t xml:space="preserve"> En medio digital copia de los proyectos o iniciativas que ha realizado o propuesto en cabildo en toda esta administración 2025. </w:t>
      </w:r>
    </w:p>
    <w:p w14:paraId="4E89CD96" w14:textId="25432098" w:rsidR="00B229BB" w:rsidRPr="008321E5" w:rsidRDefault="00B229BB" w:rsidP="00B229BB">
      <w:pPr>
        <w:ind w:left="567" w:right="616"/>
        <w:jc w:val="both"/>
        <w:rPr>
          <w:rFonts w:ascii="Palatino Linotype" w:hAnsi="Palatino Linotype"/>
          <w:i/>
          <w:iCs/>
          <w:lang w:val="es-MX"/>
        </w:rPr>
      </w:pPr>
      <w:r w:rsidRPr="008321E5">
        <w:rPr>
          <w:rFonts w:ascii="Palatino Linotype" w:hAnsi="Palatino Linotype"/>
          <w:b/>
          <w:bCs/>
          <w:i/>
          <w:iCs/>
          <w:lang w:val="es-MX"/>
        </w:rPr>
        <w:t>6.</w:t>
      </w:r>
      <w:r w:rsidRPr="008321E5">
        <w:rPr>
          <w:rFonts w:ascii="Palatino Linotype" w:hAnsi="Palatino Linotype"/>
          <w:i/>
          <w:iCs/>
          <w:lang w:val="es-MX"/>
        </w:rPr>
        <w:t xml:space="preserve"> Los logros más relevantes en la presente administración.</w:t>
      </w:r>
    </w:p>
    <w:p w14:paraId="5D05956A" w14:textId="77777777" w:rsidR="00F778EA" w:rsidRPr="008321E5" w:rsidRDefault="00F778EA" w:rsidP="00F778EA">
      <w:pPr>
        <w:spacing w:line="360" w:lineRule="auto"/>
        <w:jc w:val="both"/>
        <w:rPr>
          <w:rFonts w:ascii="Palatino Linotype" w:hAnsi="Palatino Linotype"/>
          <w:lang w:val="es-MX"/>
        </w:rPr>
      </w:pPr>
    </w:p>
    <w:p w14:paraId="54CB055C" w14:textId="77777777" w:rsidR="00272B55" w:rsidRPr="008321E5" w:rsidRDefault="00B40434" w:rsidP="00245F35">
      <w:pPr>
        <w:spacing w:line="360" w:lineRule="auto"/>
        <w:jc w:val="both"/>
        <w:rPr>
          <w:rFonts w:ascii="Palatino Linotype" w:hAnsi="Palatino Linotype"/>
          <w:lang w:eastAsia="es-MX"/>
        </w:rPr>
      </w:pPr>
      <w:r w:rsidRPr="008321E5">
        <w:rPr>
          <w:rFonts w:ascii="Palatino Linotype" w:hAnsi="Palatino Linotype"/>
          <w:lang w:eastAsia="es-MX"/>
        </w:rPr>
        <w:t xml:space="preserve">Traeremos a colación </w:t>
      </w:r>
      <w:r w:rsidR="00272B55" w:rsidRPr="008321E5">
        <w:rPr>
          <w:rFonts w:ascii="Palatino Linotype" w:hAnsi="Palatino Linotype"/>
          <w:lang w:eastAsia="es-MX"/>
        </w:rPr>
        <w:t xml:space="preserve">el Bando Municipal del Municipio de Toluca, mediante el cual, establece que, dicho ordenamiento puede ser reformado, adicionado o abrogado en cualquier momento conforme a los criterios establecidos en la Ley Orgánica Municipal del Estado de México y para ello se requiere del voto aprobatorio de la mayoría de las y los integrantes del Ayuntamiento. </w:t>
      </w:r>
    </w:p>
    <w:p w14:paraId="1C3E5B49" w14:textId="77777777" w:rsidR="00272B55" w:rsidRPr="008321E5" w:rsidRDefault="00272B55" w:rsidP="00245F35">
      <w:pPr>
        <w:spacing w:line="360" w:lineRule="auto"/>
        <w:jc w:val="both"/>
        <w:rPr>
          <w:rFonts w:ascii="Palatino Linotype" w:hAnsi="Palatino Linotype"/>
          <w:lang w:eastAsia="es-MX"/>
        </w:rPr>
      </w:pPr>
    </w:p>
    <w:p w14:paraId="12E2D27F" w14:textId="77777777" w:rsidR="00272B55" w:rsidRPr="008321E5" w:rsidRDefault="00272B55" w:rsidP="00245F35">
      <w:pPr>
        <w:spacing w:line="360" w:lineRule="auto"/>
        <w:jc w:val="both"/>
        <w:rPr>
          <w:rFonts w:ascii="Palatino Linotype" w:hAnsi="Palatino Linotype"/>
          <w:lang w:eastAsia="es-MX"/>
        </w:rPr>
      </w:pPr>
      <w:r w:rsidRPr="008321E5">
        <w:rPr>
          <w:rFonts w:ascii="Palatino Linotype" w:hAnsi="Palatino Linotype"/>
          <w:b/>
          <w:bCs/>
          <w:u w:val="single"/>
          <w:lang w:eastAsia="es-MX"/>
        </w:rPr>
        <w:t>La iniciativa de modificación al Bando Municipal</w:t>
      </w:r>
      <w:r w:rsidRPr="008321E5">
        <w:rPr>
          <w:rFonts w:ascii="Palatino Linotype" w:hAnsi="Palatino Linotype"/>
          <w:lang w:eastAsia="es-MX"/>
        </w:rPr>
        <w:t xml:space="preserve"> podrá ejercerse por: </w:t>
      </w:r>
    </w:p>
    <w:p w14:paraId="25CA0477" w14:textId="5219FEA7" w:rsidR="00272B55" w:rsidRPr="008321E5" w:rsidRDefault="00272B55" w:rsidP="00714E29">
      <w:pPr>
        <w:pStyle w:val="Prrafodelista"/>
        <w:numPr>
          <w:ilvl w:val="0"/>
          <w:numId w:val="37"/>
        </w:numPr>
        <w:spacing w:line="360" w:lineRule="auto"/>
        <w:jc w:val="both"/>
        <w:rPr>
          <w:rFonts w:ascii="Palatino Linotype" w:hAnsi="Palatino Linotype"/>
          <w:lang w:eastAsia="es-MX"/>
        </w:rPr>
      </w:pPr>
      <w:r w:rsidRPr="008321E5">
        <w:rPr>
          <w:rFonts w:ascii="Palatino Linotype" w:hAnsi="Palatino Linotype"/>
          <w:lang w:eastAsia="es-MX"/>
        </w:rPr>
        <w:t xml:space="preserve">La o el Presidente Municipal; </w:t>
      </w:r>
    </w:p>
    <w:p w14:paraId="74C46CD5" w14:textId="34A80919" w:rsidR="00272B55" w:rsidRPr="008321E5" w:rsidRDefault="00272B55" w:rsidP="00714E29">
      <w:pPr>
        <w:pStyle w:val="Prrafodelista"/>
        <w:numPr>
          <w:ilvl w:val="0"/>
          <w:numId w:val="37"/>
        </w:numPr>
        <w:spacing w:line="360" w:lineRule="auto"/>
        <w:jc w:val="both"/>
        <w:rPr>
          <w:rFonts w:ascii="Palatino Linotype" w:hAnsi="Palatino Linotype"/>
          <w:lang w:eastAsia="es-MX"/>
        </w:rPr>
      </w:pPr>
      <w:r w:rsidRPr="008321E5">
        <w:rPr>
          <w:rFonts w:ascii="Palatino Linotype" w:hAnsi="Palatino Linotype"/>
          <w:lang w:eastAsia="es-MX"/>
        </w:rPr>
        <w:t xml:space="preserve">Las y los Síndicos y las y los Regidores; </w:t>
      </w:r>
    </w:p>
    <w:p w14:paraId="6AFAD47F" w14:textId="5799719A" w:rsidR="00272B55" w:rsidRPr="008321E5" w:rsidRDefault="00272B55" w:rsidP="00714E29">
      <w:pPr>
        <w:pStyle w:val="Prrafodelista"/>
        <w:numPr>
          <w:ilvl w:val="0"/>
          <w:numId w:val="37"/>
        </w:numPr>
        <w:spacing w:line="360" w:lineRule="auto"/>
        <w:jc w:val="both"/>
        <w:rPr>
          <w:rFonts w:ascii="Palatino Linotype" w:hAnsi="Palatino Linotype"/>
          <w:lang w:eastAsia="es-MX"/>
        </w:rPr>
      </w:pPr>
      <w:r w:rsidRPr="008321E5">
        <w:rPr>
          <w:rFonts w:ascii="Palatino Linotype" w:hAnsi="Palatino Linotype"/>
          <w:lang w:eastAsia="es-MX"/>
        </w:rPr>
        <w:t xml:space="preserve">Personas servidoras públicas municipales; </w:t>
      </w:r>
    </w:p>
    <w:p w14:paraId="0BA70DE0" w14:textId="2219ECAD" w:rsidR="00272B55" w:rsidRPr="008321E5" w:rsidRDefault="00272B55" w:rsidP="00714E29">
      <w:pPr>
        <w:pStyle w:val="Prrafodelista"/>
        <w:numPr>
          <w:ilvl w:val="0"/>
          <w:numId w:val="37"/>
        </w:numPr>
        <w:spacing w:line="360" w:lineRule="auto"/>
        <w:jc w:val="both"/>
        <w:rPr>
          <w:rFonts w:ascii="Palatino Linotype" w:hAnsi="Palatino Linotype"/>
          <w:lang w:eastAsia="es-MX"/>
        </w:rPr>
      </w:pPr>
      <w:r w:rsidRPr="008321E5">
        <w:rPr>
          <w:rFonts w:ascii="Palatino Linotype" w:hAnsi="Palatino Linotype"/>
          <w:lang w:eastAsia="es-MX"/>
        </w:rPr>
        <w:t xml:space="preserve">Las Autoridades Auxiliares y los Consejos de Participación Ciudadana; y </w:t>
      </w:r>
    </w:p>
    <w:p w14:paraId="41E658D1" w14:textId="7D32D4C8" w:rsidR="00272B55" w:rsidRPr="008321E5" w:rsidRDefault="00272B55" w:rsidP="00714E29">
      <w:pPr>
        <w:pStyle w:val="Prrafodelista"/>
        <w:numPr>
          <w:ilvl w:val="0"/>
          <w:numId w:val="37"/>
        </w:numPr>
        <w:spacing w:line="360" w:lineRule="auto"/>
        <w:jc w:val="both"/>
        <w:rPr>
          <w:rFonts w:ascii="Palatino Linotype" w:hAnsi="Palatino Linotype"/>
          <w:lang w:eastAsia="es-MX"/>
        </w:rPr>
      </w:pPr>
      <w:r w:rsidRPr="008321E5">
        <w:rPr>
          <w:rFonts w:ascii="Palatino Linotype" w:hAnsi="Palatino Linotype"/>
          <w:lang w:eastAsia="es-MX"/>
        </w:rPr>
        <w:t>La ciudadanía del municipio.</w:t>
      </w:r>
    </w:p>
    <w:p w14:paraId="6F85AAD5" w14:textId="77777777" w:rsidR="00272B55" w:rsidRPr="008321E5" w:rsidRDefault="00272B55" w:rsidP="00245F35">
      <w:pPr>
        <w:spacing w:line="360" w:lineRule="auto"/>
        <w:jc w:val="both"/>
        <w:rPr>
          <w:rFonts w:ascii="Palatino Linotype" w:hAnsi="Palatino Linotype"/>
          <w:lang w:eastAsia="es-MX"/>
        </w:rPr>
      </w:pPr>
    </w:p>
    <w:p w14:paraId="015EDAD0" w14:textId="194C4374" w:rsidR="00272B55" w:rsidRPr="008321E5" w:rsidRDefault="00272B55" w:rsidP="00272B55">
      <w:pPr>
        <w:spacing w:line="360" w:lineRule="auto"/>
        <w:jc w:val="both"/>
        <w:rPr>
          <w:rFonts w:ascii="Palatino Linotype" w:hAnsi="Palatino Linotype"/>
          <w:lang w:eastAsia="es-MX"/>
        </w:rPr>
      </w:pPr>
      <w:r w:rsidRPr="008321E5">
        <w:rPr>
          <w:rFonts w:ascii="Palatino Linotype" w:hAnsi="Palatino Linotype"/>
          <w:lang w:eastAsia="es-MX"/>
        </w:rPr>
        <w:t xml:space="preserve">Así como, serán sujetos a aprobación de los integrantes del Ayuntamiento en sesión de Cabildo mediante votación nominal invariablemente cuando se trate del Plan de Desarrollo Municipal, el presupuesto de egresos, </w:t>
      </w:r>
      <w:r w:rsidRPr="008321E5">
        <w:rPr>
          <w:rFonts w:ascii="Palatino Linotype" w:hAnsi="Palatino Linotype"/>
          <w:b/>
          <w:bCs/>
          <w:u w:val="single"/>
          <w:lang w:eastAsia="es-MX"/>
        </w:rPr>
        <w:t>las iniciativas de Ley</w:t>
      </w:r>
      <w:r w:rsidRPr="008321E5">
        <w:rPr>
          <w:rFonts w:ascii="Palatino Linotype" w:hAnsi="Palatino Linotype"/>
          <w:lang w:eastAsia="es-MX"/>
        </w:rPr>
        <w:t>, el Código Reglamentario y sus reformas y las demás disposiciones normativas de observancia general, así como de todos aquellos asuntos que así lo solicite cualquiera de los integrantes del Ayuntamiento que se encuentre presente.</w:t>
      </w:r>
    </w:p>
    <w:p w14:paraId="17EE8861" w14:textId="77777777" w:rsidR="00272B55" w:rsidRPr="008321E5" w:rsidRDefault="00272B55" w:rsidP="00245F35">
      <w:pPr>
        <w:spacing w:line="360" w:lineRule="auto"/>
        <w:jc w:val="both"/>
        <w:rPr>
          <w:rFonts w:ascii="Palatino Linotype" w:hAnsi="Palatino Linotype"/>
          <w:lang w:eastAsia="es-MX"/>
        </w:rPr>
      </w:pPr>
    </w:p>
    <w:p w14:paraId="2D1130CD" w14:textId="6B5F7EED" w:rsidR="00B229BB" w:rsidRPr="008321E5" w:rsidRDefault="00272B55" w:rsidP="00245F35">
      <w:pPr>
        <w:spacing w:line="360" w:lineRule="auto"/>
        <w:jc w:val="both"/>
        <w:rPr>
          <w:rFonts w:ascii="Palatino Linotype" w:hAnsi="Palatino Linotype"/>
          <w:lang w:eastAsia="es-MX"/>
        </w:rPr>
      </w:pPr>
      <w:r w:rsidRPr="008321E5">
        <w:rPr>
          <w:rFonts w:ascii="Palatino Linotype" w:hAnsi="Palatino Linotype"/>
          <w:lang w:eastAsia="es-MX"/>
        </w:rPr>
        <w:t xml:space="preserve">Asimismo, traeremos </w:t>
      </w:r>
      <w:r w:rsidR="00245F35" w:rsidRPr="008321E5">
        <w:rPr>
          <w:rFonts w:ascii="Palatino Linotype" w:hAnsi="Palatino Linotype"/>
          <w:lang w:eastAsia="es-MX"/>
        </w:rPr>
        <w:t>de nueva cuenta el Código Reglamentario Municipal de Toluca</w:t>
      </w:r>
      <w:r w:rsidR="00B40434" w:rsidRPr="008321E5">
        <w:rPr>
          <w:rFonts w:ascii="Palatino Linotype" w:hAnsi="Palatino Linotype"/>
          <w:lang w:eastAsia="es-MX"/>
        </w:rPr>
        <w:t>, en el cual,</w:t>
      </w:r>
      <w:r w:rsidR="00245F35" w:rsidRPr="008321E5">
        <w:rPr>
          <w:rFonts w:ascii="Palatino Linotype" w:hAnsi="Palatino Linotype"/>
          <w:lang w:eastAsia="es-MX"/>
        </w:rPr>
        <w:t xml:space="preserve"> indica que,</w:t>
      </w:r>
      <w:r w:rsidR="00B40434" w:rsidRPr="008321E5">
        <w:rPr>
          <w:rFonts w:ascii="Palatino Linotype" w:hAnsi="Palatino Linotype"/>
          <w:lang w:eastAsia="es-MX"/>
        </w:rPr>
        <w:t xml:space="preserve"> </w:t>
      </w:r>
      <w:r w:rsidR="00245F35" w:rsidRPr="008321E5">
        <w:rPr>
          <w:rFonts w:ascii="Palatino Linotype" w:hAnsi="Palatino Linotype"/>
          <w:lang w:eastAsia="es-MX"/>
        </w:rPr>
        <w:t xml:space="preserve">el </w:t>
      </w:r>
      <w:r w:rsidR="00245F35" w:rsidRPr="008321E5">
        <w:rPr>
          <w:rFonts w:ascii="Palatino Linotype" w:hAnsi="Palatino Linotype"/>
          <w:b/>
          <w:bCs/>
          <w:lang w:eastAsia="es-MX"/>
        </w:rPr>
        <w:t>Plan de Desarrollo Municipal</w:t>
      </w:r>
      <w:r w:rsidR="00245F35" w:rsidRPr="008321E5">
        <w:rPr>
          <w:rFonts w:ascii="Palatino Linotype" w:hAnsi="Palatino Linotype"/>
          <w:lang w:eastAsia="es-MX"/>
        </w:rPr>
        <w:t xml:space="preserve">, es el documento rector del desarrollo socio-económico del municipio de mayor rango en el Sistema Municipal de Planeación Democrática, </w:t>
      </w:r>
      <w:r w:rsidR="00245F35" w:rsidRPr="008321E5">
        <w:rPr>
          <w:rFonts w:ascii="Palatino Linotype" w:hAnsi="Palatino Linotype"/>
          <w:b/>
          <w:bCs/>
          <w:lang w:eastAsia="es-MX"/>
        </w:rPr>
        <w:t>que para su ejecución se desglosa a través de programas y proyectos</w:t>
      </w:r>
      <w:r w:rsidR="00245F35" w:rsidRPr="008321E5">
        <w:rPr>
          <w:rFonts w:ascii="Palatino Linotype" w:hAnsi="Palatino Linotype"/>
          <w:lang w:eastAsia="es-MX"/>
        </w:rPr>
        <w:t xml:space="preserve">; adicionalmente, el </w:t>
      </w:r>
      <w:r w:rsidR="00245F35" w:rsidRPr="008321E5">
        <w:rPr>
          <w:rFonts w:ascii="Palatino Linotype" w:hAnsi="Palatino Linotype"/>
          <w:b/>
          <w:bCs/>
          <w:lang w:eastAsia="es-MX"/>
        </w:rPr>
        <w:t>artículo 3.30.</w:t>
      </w:r>
      <w:r w:rsidR="00245F35" w:rsidRPr="008321E5">
        <w:rPr>
          <w:rFonts w:ascii="Palatino Linotype" w:hAnsi="Palatino Linotype"/>
          <w:lang w:eastAsia="es-MX"/>
        </w:rPr>
        <w:t xml:space="preserve">, establece que, la o el titular de la Dirección de Gobernanza, entre sus atribuciones, cuenta con la de </w:t>
      </w:r>
      <w:r w:rsidR="00245F35" w:rsidRPr="008321E5">
        <w:rPr>
          <w:rFonts w:ascii="Palatino Linotype" w:hAnsi="Palatino Linotype"/>
          <w:b/>
          <w:bCs/>
          <w:lang w:eastAsia="es-MX"/>
        </w:rPr>
        <w:t>generar proyectos para la solución de problemas sociales mediante alianzas entre el gobierno municipal con los sectores académico y/o empresarial</w:t>
      </w:r>
      <w:r w:rsidRPr="008321E5">
        <w:rPr>
          <w:rFonts w:ascii="Palatino Linotype" w:hAnsi="Palatino Linotype"/>
          <w:lang w:eastAsia="es-MX"/>
        </w:rPr>
        <w:t>.</w:t>
      </w:r>
    </w:p>
    <w:p w14:paraId="7DC0AF9E" w14:textId="77777777" w:rsidR="00272B55" w:rsidRPr="008321E5" w:rsidRDefault="00272B55" w:rsidP="00245F35">
      <w:pPr>
        <w:spacing w:line="360" w:lineRule="auto"/>
        <w:jc w:val="both"/>
        <w:rPr>
          <w:rFonts w:ascii="Palatino Linotype" w:hAnsi="Palatino Linotype"/>
          <w:lang w:eastAsia="es-MX"/>
        </w:rPr>
      </w:pPr>
    </w:p>
    <w:p w14:paraId="51D437D6" w14:textId="7DC30BCD" w:rsidR="00B229BB" w:rsidRPr="008321E5" w:rsidRDefault="00272B55" w:rsidP="00F778EA">
      <w:pPr>
        <w:spacing w:line="360" w:lineRule="auto"/>
        <w:jc w:val="both"/>
        <w:rPr>
          <w:rFonts w:ascii="Palatino Linotype" w:hAnsi="Palatino Linotype"/>
          <w:lang w:eastAsia="es-MX"/>
        </w:rPr>
      </w:pPr>
      <w:r w:rsidRPr="008321E5">
        <w:rPr>
          <w:rFonts w:ascii="Palatino Linotype" w:hAnsi="Palatino Linotype"/>
          <w:lang w:eastAsia="es-MX"/>
        </w:rPr>
        <w:t>Por lo anterior es que, a juicio de este Instituto, con la entrega de este informe, el particular podrá advertir las actividades, proyectos y logros obtenidos durante tales años.</w:t>
      </w:r>
    </w:p>
    <w:p w14:paraId="69283EC4" w14:textId="77777777" w:rsidR="00272B55" w:rsidRPr="008321E5" w:rsidRDefault="00272B55" w:rsidP="00F778EA">
      <w:pPr>
        <w:spacing w:line="360" w:lineRule="auto"/>
        <w:jc w:val="both"/>
        <w:rPr>
          <w:rFonts w:ascii="Palatino Linotype" w:hAnsi="Palatino Linotype"/>
          <w:lang w:eastAsia="es-MX"/>
        </w:rPr>
      </w:pPr>
    </w:p>
    <w:p w14:paraId="78AD1BEA" w14:textId="77777777" w:rsidR="00272B55" w:rsidRPr="008321E5" w:rsidRDefault="00272B55" w:rsidP="00272B55">
      <w:pPr>
        <w:pBdr>
          <w:top w:val="nil"/>
          <w:left w:val="nil"/>
          <w:bottom w:val="nil"/>
          <w:right w:val="nil"/>
          <w:between w:val="nil"/>
        </w:pBdr>
        <w:spacing w:after="160" w:line="360" w:lineRule="auto"/>
        <w:jc w:val="both"/>
        <w:rPr>
          <w:rFonts w:ascii="Palatino Linotype" w:eastAsia="Palatino Linotype" w:hAnsi="Palatino Linotype" w:cs="Palatino Linotype"/>
          <w:color w:val="000000"/>
          <w:lang w:val="es-MX" w:eastAsia="es-MX"/>
        </w:rPr>
      </w:pPr>
      <w:r w:rsidRPr="008321E5">
        <w:rPr>
          <w:rFonts w:ascii="Palatino Linotype" w:eastAsia="Palatino Linotype" w:hAnsi="Palatino Linotype" w:cs="Palatino Linotype"/>
          <w:lang w:val="es-MX" w:eastAsia="es-MX"/>
        </w:rPr>
        <w:t xml:space="preserve">Ahora bien, </w:t>
      </w:r>
      <w:r w:rsidRPr="008321E5">
        <w:rPr>
          <w:rFonts w:ascii="Palatino Linotype" w:eastAsia="Palatino Linotype" w:hAnsi="Palatino Linotype" w:cs="Palatino Linotype"/>
          <w:color w:val="000000"/>
          <w:lang w:val="es-MX" w:eastAsia="es-MX"/>
        </w:rPr>
        <w:t>por cuanto hace a iniciativas presentadas al cabildo</w:t>
      </w:r>
      <w:r w:rsidRPr="008321E5">
        <w:rPr>
          <w:sz w:val="28"/>
          <w:szCs w:val="28"/>
          <w:lang w:val="es-MX" w:eastAsia="es-MX"/>
        </w:rPr>
        <w:t xml:space="preserve"> </w:t>
      </w:r>
      <w:r w:rsidRPr="008321E5">
        <w:rPr>
          <w:rFonts w:ascii="Palatino Linotype" w:eastAsia="Palatino Linotype" w:hAnsi="Palatino Linotype" w:cs="Palatino Linotype"/>
          <w:color w:val="000000"/>
          <w:lang w:val="es-MX" w:eastAsia="es-MX"/>
        </w:rPr>
        <w:t xml:space="preserve">en la administración 2022-2024, así como del 2025, se tiene que el </w:t>
      </w:r>
      <w:r w:rsidRPr="008321E5">
        <w:rPr>
          <w:rFonts w:ascii="Palatino Linotype" w:eastAsia="Palatino Linotype" w:hAnsi="Palatino Linotype" w:cs="Palatino Linotype"/>
          <w:b/>
          <w:color w:val="000000"/>
          <w:lang w:val="es-MX" w:eastAsia="es-MX"/>
        </w:rPr>
        <w:t>Sujeto Obligado</w:t>
      </w:r>
      <w:r w:rsidRPr="008321E5">
        <w:rPr>
          <w:rFonts w:ascii="Palatino Linotype" w:eastAsia="Palatino Linotype" w:hAnsi="Palatino Linotype" w:cs="Palatino Linotype"/>
          <w:color w:val="000000"/>
          <w:lang w:val="es-MX" w:eastAsia="es-MX"/>
        </w:rPr>
        <w:t xml:space="preserve"> no puntualizó si cuenta con dicha información o no, por consiguiente, se colige que no observó lo que dispone el Criterio 02/2017 emitido por el Instituto Nacional de Transparencia, Acceso a la Información y Protección de Datos Personales se establece que: </w:t>
      </w:r>
    </w:p>
    <w:p w14:paraId="2414D127" w14:textId="77777777" w:rsidR="00272B55" w:rsidRPr="008321E5" w:rsidRDefault="00272B55" w:rsidP="00272B55">
      <w:pPr>
        <w:pBdr>
          <w:top w:val="nil"/>
          <w:left w:val="nil"/>
          <w:bottom w:val="nil"/>
          <w:right w:val="nil"/>
          <w:between w:val="nil"/>
        </w:pBdr>
        <w:shd w:val="clear" w:color="auto" w:fill="FFFFFF"/>
        <w:jc w:val="both"/>
        <w:rPr>
          <w:color w:val="000000"/>
          <w:lang w:val="es-MX" w:eastAsia="es-MX"/>
        </w:rPr>
      </w:pPr>
    </w:p>
    <w:p w14:paraId="4DA8836F" w14:textId="77777777" w:rsidR="00272B55" w:rsidRPr="008321E5" w:rsidRDefault="00272B55" w:rsidP="00272B55">
      <w:pPr>
        <w:pBdr>
          <w:top w:val="nil"/>
          <w:left w:val="nil"/>
          <w:bottom w:val="nil"/>
          <w:right w:val="nil"/>
          <w:between w:val="nil"/>
        </w:pBdr>
        <w:shd w:val="clear" w:color="auto" w:fill="FFFFFF"/>
        <w:ind w:left="567" w:right="567"/>
        <w:jc w:val="both"/>
        <w:rPr>
          <w:color w:val="000000"/>
          <w:lang w:val="es-MX" w:eastAsia="es-MX"/>
        </w:rPr>
      </w:pPr>
      <w:r w:rsidRPr="008321E5">
        <w:rPr>
          <w:rFonts w:ascii="Palatino Linotype" w:eastAsia="Palatino Linotype" w:hAnsi="Palatino Linotype" w:cs="Palatino Linotype"/>
          <w:b/>
          <w:i/>
          <w:color w:val="000000"/>
          <w:sz w:val="22"/>
          <w:szCs w:val="22"/>
          <w:lang w:val="es-MX" w:eastAsia="es-MX"/>
        </w:rPr>
        <w:t xml:space="preserve">“Congruencia y exhaustividad. Sus alcances para garantizar el derecho de acceso a la información. </w:t>
      </w:r>
      <w:r w:rsidRPr="008321E5">
        <w:rPr>
          <w:rFonts w:ascii="Palatino Linotype" w:eastAsia="Palatino Linotype" w:hAnsi="Palatino Linotype" w:cs="Palatino Linotype"/>
          <w:i/>
          <w:color w:val="000000"/>
          <w:sz w:val="22"/>
          <w:szCs w:val="22"/>
          <w:lang w:val="es-MX" w:eastAsia="es-MX"/>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4C710FD" w14:textId="77777777" w:rsidR="00272B55" w:rsidRPr="008321E5" w:rsidRDefault="00272B55" w:rsidP="00272B55">
      <w:pPr>
        <w:pBdr>
          <w:top w:val="nil"/>
          <w:left w:val="nil"/>
          <w:bottom w:val="nil"/>
          <w:right w:val="nil"/>
          <w:between w:val="nil"/>
        </w:pBdr>
        <w:shd w:val="clear" w:color="auto" w:fill="FFFFFF"/>
        <w:ind w:right="49"/>
        <w:jc w:val="both"/>
        <w:rPr>
          <w:color w:val="000000"/>
          <w:lang w:val="es-MX" w:eastAsia="es-MX"/>
        </w:rPr>
      </w:pPr>
    </w:p>
    <w:p w14:paraId="04F3EEDD" w14:textId="7447D173" w:rsidR="00272B55" w:rsidRPr="008321E5" w:rsidRDefault="00272B55" w:rsidP="00272B55">
      <w:pPr>
        <w:spacing w:line="360" w:lineRule="auto"/>
        <w:jc w:val="both"/>
        <w:rPr>
          <w:rFonts w:ascii="Palatino Linotype" w:eastAsia="Palatino Linotype" w:hAnsi="Palatino Linotype" w:cs="Palatino Linotype"/>
          <w:lang w:val="es-MX" w:eastAsia="es-MX"/>
        </w:rPr>
      </w:pPr>
      <w:r w:rsidRPr="008321E5">
        <w:rPr>
          <w:rFonts w:ascii="Palatino Linotype" w:eastAsia="Palatino Linotype" w:hAnsi="Palatino Linotype" w:cs="Palatino Linotype"/>
          <w:color w:val="000000"/>
          <w:lang w:val="es-MX" w:eastAsia="es-MX"/>
        </w:rPr>
        <w:t xml:space="preserve">Es así, que los sujetos obligados para garantizar el derecho de acceso a la Información, deberán cumplir con los principios de exhaustividad y congruencia, esto es, que la congruencia </w:t>
      </w:r>
      <w:r w:rsidRPr="008321E5">
        <w:rPr>
          <w:rFonts w:ascii="Palatino Linotype" w:eastAsia="Palatino Linotype" w:hAnsi="Palatino Linotype" w:cs="Palatino Linotype"/>
          <w:bCs/>
          <w:color w:val="000000"/>
          <w:lang w:val="es-MX" w:eastAsia="es-MX"/>
        </w:rPr>
        <w:t>implica que exista concordancia entre el requerimiento formulado por el particular y la respuesta proporcionada por el sujeto obligado, mientras que la exhaustividad establece que el sujeto obligado deberá atender de manera expresa cada uno de los puntos solicitados</w:t>
      </w:r>
      <w:r w:rsidRPr="008321E5">
        <w:rPr>
          <w:rFonts w:ascii="Palatino Linotype" w:eastAsia="Palatino Linotype" w:hAnsi="Palatino Linotype" w:cs="Palatino Linotype"/>
          <w:color w:val="000000"/>
          <w:lang w:val="es-MX" w:eastAsia="es-MX"/>
        </w:rPr>
        <w:t xml:space="preserve">, situación que en el presente caso </w:t>
      </w:r>
      <w:r w:rsidRPr="008321E5">
        <w:rPr>
          <w:rFonts w:ascii="Palatino Linotype" w:eastAsia="Palatino Linotype" w:hAnsi="Palatino Linotype" w:cs="Palatino Linotype"/>
          <w:b/>
          <w:color w:val="000000"/>
          <w:u w:val="single"/>
          <w:lang w:val="es-MX" w:eastAsia="es-MX"/>
        </w:rPr>
        <w:t>no aconteció</w:t>
      </w:r>
      <w:r w:rsidRPr="008321E5">
        <w:rPr>
          <w:rFonts w:ascii="Palatino Linotype" w:eastAsia="Palatino Linotype" w:hAnsi="Palatino Linotype" w:cs="Palatino Linotype"/>
          <w:color w:val="000000"/>
          <w:lang w:val="es-MX" w:eastAsia="es-MX"/>
        </w:rPr>
        <w:t xml:space="preserve">, pues el </w:t>
      </w:r>
      <w:r w:rsidRPr="008321E5">
        <w:rPr>
          <w:rFonts w:ascii="Palatino Linotype" w:eastAsia="Palatino Linotype" w:hAnsi="Palatino Linotype" w:cs="Palatino Linotype"/>
          <w:b/>
          <w:color w:val="000000"/>
          <w:lang w:val="es-MX" w:eastAsia="es-MX"/>
        </w:rPr>
        <w:t>Sujeto Obligado</w:t>
      </w:r>
      <w:r w:rsidRPr="008321E5">
        <w:rPr>
          <w:rFonts w:ascii="Palatino Linotype" w:eastAsia="Palatino Linotype" w:hAnsi="Palatino Linotype" w:cs="Palatino Linotype"/>
          <w:color w:val="000000"/>
          <w:lang w:val="es-MX" w:eastAsia="es-MX"/>
        </w:rPr>
        <w:t xml:space="preserve"> no fue congruente en proporcionar la información que requirió específicamente </w:t>
      </w:r>
      <w:r w:rsidRPr="008321E5">
        <w:rPr>
          <w:rFonts w:ascii="Palatino Linotype" w:eastAsia="Palatino Linotype" w:hAnsi="Palatino Linotype" w:cs="Palatino Linotype"/>
          <w:bCs/>
          <w:color w:val="000000"/>
          <w:lang w:val="es-MX" w:eastAsia="es-MX"/>
        </w:rPr>
        <w:t>la parte</w:t>
      </w:r>
      <w:r w:rsidRPr="008321E5">
        <w:rPr>
          <w:rFonts w:ascii="Palatino Linotype" w:eastAsia="Palatino Linotype" w:hAnsi="Palatino Linotype" w:cs="Palatino Linotype"/>
          <w:b/>
          <w:color w:val="000000"/>
          <w:lang w:val="es-MX" w:eastAsia="es-MX"/>
        </w:rPr>
        <w:t xml:space="preserve"> Recurrente</w:t>
      </w:r>
      <w:r w:rsidRPr="008321E5">
        <w:rPr>
          <w:rFonts w:ascii="Palatino Linotype" w:eastAsia="Palatino Linotype" w:hAnsi="Palatino Linotype" w:cs="Palatino Linotype"/>
          <w:color w:val="000000"/>
          <w:lang w:val="es-MX" w:eastAsia="es-MX"/>
        </w:rPr>
        <w:t xml:space="preserve">, por ello se determina ordenar la entrega de los proyectos o iniciativas que ha realizado o propuesto en cabildo en toda esta administración 2022-2024, </w:t>
      </w:r>
      <w:r w:rsidRPr="008321E5">
        <w:rPr>
          <w:rFonts w:ascii="Palatino Linotype" w:eastAsia="Palatino Linotype" w:hAnsi="Palatino Linotype" w:cs="Palatino Linotype"/>
          <w:lang w:val="es-MX" w:eastAsia="es-MX"/>
        </w:rPr>
        <w:t xml:space="preserve">para el caso de que derivado de la búsqueda que se ordena no se llegara a localizar información, </w:t>
      </w:r>
      <w:r w:rsidRPr="008321E5">
        <w:rPr>
          <w:rFonts w:ascii="Palatino Linotype" w:eastAsia="Palatino Linotype" w:hAnsi="Palatino Linotype" w:cs="Palatino Linotype"/>
          <w:b/>
          <w:lang w:val="es-MX" w:eastAsia="es-MX"/>
        </w:rPr>
        <w:t>en virtud de que no presentó propuesta alguna, asimismo para el caso de que no cuente con documentos que den cuenta de los logros relevantes de la Presidencia Municipal, del 01 al 21 de enero de 2025</w:t>
      </w:r>
      <w:r w:rsidRPr="008321E5">
        <w:rPr>
          <w:rFonts w:ascii="Palatino Linotype" w:eastAsia="Palatino Linotype" w:hAnsi="Palatino Linotype" w:cs="Palatino Linotype"/>
          <w:lang w:val="es-MX" w:eastAsia="es-MX"/>
        </w:rPr>
        <w:t>, bastará con que así se haga del conocimiento de la persona solicitante para tener por satisfecho del derecho de acceso, de conformidad con lo previsto en el artículo 19, párrafo segundo de la Ley de Transparencia y Acceso a la Información Pública del Estado de México y Municipios.</w:t>
      </w:r>
    </w:p>
    <w:p w14:paraId="32EAB392" w14:textId="77777777" w:rsidR="00272B55" w:rsidRPr="008321E5" w:rsidRDefault="00272B55" w:rsidP="00272B55">
      <w:pPr>
        <w:spacing w:line="360" w:lineRule="auto"/>
        <w:jc w:val="both"/>
        <w:rPr>
          <w:rFonts w:ascii="Palatino Linotype" w:eastAsia="Palatino Linotype" w:hAnsi="Palatino Linotype" w:cs="Palatino Linotype"/>
          <w:lang w:val="es-MX" w:eastAsia="es-MX"/>
        </w:rPr>
      </w:pPr>
    </w:p>
    <w:p w14:paraId="6840C6AA" w14:textId="1EBD5CFC" w:rsidR="00272B55" w:rsidRPr="008321E5" w:rsidRDefault="00272B55" w:rsidP="00272B55">
      <w:pPr>
        <w:spacing w:line="360" w:lineRule="auto"/>
        <w:jc w:val="both"/>
        <w:rPr>
          <w:rFonts w:ascii="Palatino Linotype" w:eastAsia="Palatino Linotype" w:hAnsi="Palatino Linotype" w:cs="Palatino Linotype"/>
          <w:lang w:val="es-MX" w:eastAsia="es-MX"/>
        </w:rPr>
      </w:pPr>
      <w:r w:rsidRPr="008321E5">
        <w:rPr>
          <w:rFonts w:ascii="Palatino Linotype" w:eastAsia="Palatino Linotype" w:hAnsi="Palatino Linotype" w:cs="Palatino Linotype"/>
          <w:lang w:val="es-MX" w:eastAsia="es-MX"/>
        </w:rPr>
        <w:t xml:space="preserve">En relación al numeral </w:t>
      </w:r>
      <w:r w:rsidRPr="008321E5">
        <w:rPr>
          <w:rFonts w:ascii="Palatino Linotype" w:eastAsia="Palatino Linotype" w:hAnsi="Palatino Linotype" w:cs="Palatino Linotype"/>
          <w:b/>
          <w:bCs/>
          <w:i/>
          <w:iCs/>
          <w:u w:val="single"/>
          <w:lang w:val="es-MX" w:eastAsia="es-MX"/>
        </w:rPr>
        <w:t xml:space="preserve">8) </w:t>
      </w:r>
      <w:bookmarkStart w:id="5" w:name="_Hlk193392052"/>
      <w:r w:rsidRPr="008321E5">
        <w:rPr>
          <w:rFonts w:ascii="Palatino Linotype" w:eastAsia="Palatino Linotype" w:hAnsi="Palatino Linotype" w:cs="Palatino Linotype"/>
          <w:b/>
          <w:bCs/>
          <w:i/>
          <w:iCs/>
          <w:u w:val="single"/>
          <w:lang w:val="es-MX" w:eastAsia="es-MX"/>
        </w:rPr>
        <w:t>Las actividades de cada uno de los servidores públicos asignados a la Décima Regiduría</w:t>
      </w:r>
      <w:bookmarkEnd w:id="5"/>
      <w:r w:rsidR="00E50FEE" w:rsidRPr="008321E5">
        <w:rPr>
          <w:rFonts w:ascii="Palatino Linotype" w:eastAsia="Palatino Linotype" w:hAnsi="Palatino Linotype" w:cs="Palatino Linotype"/>
          <w:lang w:val="es-MX" w:eastAsia="es-MX"/>
        </w:rPr>
        <w:t>, la Ley Orgánica Municipal del Estado de México, establece lo siguiente:</w:t>
      </w:r>
    </w:p>
    <w:p w14:paraId="0FBFC50F" w14:textId="77777777" w:rsidR="00E50FEE" w:rsidRPr="008321E5" w:rsidRDefault="00E50FEE" w:rsidP="00272B55">
      <w:pPr>
        <w:spacing w:line="360" w:lineRule="auto"/>
        <w:jc w:val="both"/>
        <w:rPr>
          <w:rFonts w:ascii="Palatino Linotype" w:eastAsia="Palatino Linotype" w:hAnsi="Palatino Linotype" w:cs="Palatino Linotype"/>
          <w:lang w:val="es-MX" w:eastAsia="es-MX"/>
        </w:rPr>
      </w:pPr>
    </w:p>
    <w:p w14:paraId="6D439BFC" w14:textId="65CE55C2" w:rsidR="00E50FEE" w:rsidRPr="008321E5" w:rsidRDefault="00E50FEE" w:rsidP="00E50FEE">
      <w:pPr>
        <w:ind w:left="709" w:right="616"/>
        <w:jc w:val="center"/>
        <w:rPr>
          <w:rFonts w:ascii="Palatino Linotype" w:eastAsia="Palatino Linotype" w:hAnsi="Palatino Linotype" w:cs="Palatino Linotype"/>
          <w:b/>
          <w:bCs/>
          <w:i/>
          <w:iCs/>
          <w:sz w:val="22"/>
          <w:szCs w:val="22"/>
          <w:u w:val="single"/>
          <w:lang w:eastAsia="es-MX"/>
        </w:rPr>
      </w:pPr>
      <w:r w:rsidRPr="008321E5">
        <w:rPr>
          <w:rFonts w:ascii="Palatino Linotype" w:eastAsia="Palatino Linotype" w:hAnsi="Palatino Linotype" w:cs="Palatino Linotype"/>
          <w:b/>
          <w:bCs/>
          <w:i/>
          <w:iCs/>
          <w:sz w:val="22"/>
          <w:szCs w:val="22"/>
          <w:u w:val="single"/>
          <w:lang w:eastAsia="es-MX"/>
        </w:rPr>
        <w:t>De los Regidores</w:t>
      </w:r>
    </w:p>
    <w:p w14:paraId="5E88DC10" w14:textId="77777777" w:rsidR="00E50FEE" w:rsidRPr="008321E5" w:rsidRDefault="00E50FEE" w:rsidP="00E50FEE">
      <w:pPr>
        <w:ind w:left="709" w:right="616"/>
        <w:jc w:val="both"/>
        <w:rPr>
          <w:rFonts w:ascii="Palatino Linotype" w:eastAsia="Palatino Linotype" w:hAnsi="Palatino Linotype" w:cs="Palatino Linotype"/>
          <w:i/>
          <w:iCs/>
          <w:sz w:val="22"/>
          <w:szCs w:val="22"/>
          <w:lang w:eastAsia="es-MX"/>
        </w:rPr>
      </w:pPr>
      <w:r w:rsidRPr="008321E5">
        <w:rPr>
          <w:rFonts w:ascii="Palatino Linotype" w:eastAsia="Palatino Linotype" w:hAnsi="Palatino Linotype" w:cs="Palatino Linotype"/>
          <w:b/>
          <w:bCs/>
          <w:i/>
          <w:iCs/>
          <w:sz w:val="22"/>
          <w:szCs w:val="22"/>
          <w:lang w:eastAsia="es-MX"/>
        </w:rPr>
        <w:t>Artículo 55.-</w:t>
      </w:r>
      <w:r w:rsidRPr="008321E5">
        <w:rPr>
          <w:rFonts w:ascii="Palatino Linotype" w:eastAsia="Palatino Linotype" w:hAnsi="Palatino Linotype" w:cs="Palatino Linotype"/>
          <w:i/>
          <w:iCs/>
          <w:sz w:val="22"/>
          <w:szCs w:val="22"/>
          <w:lang w:eastAsia="es-MX"/>
        </w:rPr>
        <w:t xml:space="preserve"> Son atribuciones de los regidores, las siguientes: </w:t>
      </w:r>
    </w:p>
    <w:p w14:paraId="639B9163" w14:textId="77777777" w:rsidR="00E50FEE" w:rsidRPr="008321E5" w:rsidRDefault="00E50FEE" w:rsidP="00E50FEE">
      <w:pPr>
        <w:ind w:left="709" w:right="616"/>
        <w:jc w:val="both"/>
        <w:rPr>
          <w:rFonts w:ascii="Palatino Linotype" w:eastAsia="Palatino Linotype" w:hAnsi="Palatino Linotype" w:cs="Palatino Linotype"/>
          <w:i/>
          <w:iCs/>
          <w:sz w:val="22"/>
          <w:szCs w:val="22"/>
          <w:lang w:eastAsia="es-MX"/>
        </w:rPr>
      </w:pPr>
    </w:p>
    <w:p w14:paraId="1EB32BC2" w14:textId="77777777" w:rsidR="00E50FEE" w:rsidRPr="008321E5" w:rsidRDefault="00E50FEE" w:rsidP="00E50FEE">
      <w:pPr>
        <w:ind w:left="709" w:right="616"/>
        <w:jc w:val="both"/>
        <w:rPr>
          <w:rFonts w:ascii="Palatino Linotype" w:eastAsia="Palatino Linotype" w:hAnsi="Palatino Linotype" w:cs="Palatino Linotype"/>
          <w:i/>
          <w:iCs/>
          <w:sz w:val="22"/>
          <w:szCs w:val="22"/>
          <w:lang w:eastAsia="es-MX"/>
        </w:rPr>
      </w:pPr>
      <w:r w:rsidRPr="008321E5">
        <w:rPr>
          <w:rFonts w:ascii="Palatino Linotype" w:eastAsia="Palatino Linotype" w:hAnsi="Palatino Linotype" w:cs="Palatino Linotype"/>
          <w:i/>
          <w:iCs/>
          <w:sz w:val="22"/>
          <w:szCs w:val="22"/>
          <w:lang w:eastAsia="es-MX"/>
        </w:rPr>
        <w:t xml:space="preserve">I. Asistir puntualmente a las sesiones que celebre el ayuntamiento; </w:t>
      </w:r>
    </w:p>
    <w:p w14:paraId="01A6A097" w14:textId="77777777" w:rsidR="00E50FEE" w:rsidRPr="008321E5" w:rsidRDefault="00E50FEE" w:rsidP="00E50FEE">
      <w:pPr>
        <w:ind w:left="709" w:right="616"/>
        <w:jc w:val="both"/>
        <w:rPr>
          <w:rFonts w:ascii="Palatino Linotype" w:eastAsia="Palatino Linotype" w:hAnsi="Palatino Linotype" w:cs="Palatino Linotype"/>
          <w:i/>
          <w:iCs/>
          <w:sz w:val="22"/>
          <w:szCs w:val="22"/>
          <w:lang w:eastAsia="es-MX"/>
        </w:rPr>
      </w:pPr>
      <w:r w:rsidRPr="008321E5">
        <w:rPr>
          <w:rFonts w:ascii="Palatino Linotype" w:eastAsia="Palatino Linotype" w:hAnsi="Palatino Linotype" w:cs="Palatino Linotype"/>
          <w:i/>
          <w:iCs/>
          <w:sz w:val="22"/>
          <w:szCs w:val="22"/>
          <w:lang w:eastAsia="es-MX"/>
        </w:rPr>
        <w:t xml:space="preserve">II. Suplir al presidente municipal en sus faltas temporales, en los términos establecidos por este ordenamiento; </w:t>
      </w:r>
    </w:p>
    <w:p w14:paraId="66CAA1FF" w14:textId="77777777" w:rsidR="00E50FEE" w:rsidRPr="008321E5" w:rsidRDefault="00E50FEE" w:rsidP="00E50FEE">
      <w:pPr>
        <w:ind w:left="709" w:right="616"/>
        <w:jc w:val="both"/>
        <w:rPr>
          <w:rFonts w:ascii="Palatino Linotype" w:eastAsia="Palatino Linotype" w:hAnsi="Palatino Linotype" w:cs="Palatino Linotype"/>
          <w:i/>
          <w:iCs/>
          <w:sz w:val="22"/>
          <w:szCs w:val="22"/>
          <w:lang w:eastAsia="es-MX"/>
        </w:rPr>
      </w:pPr>
      <w:r w:rsidRPr="008321E5">
        <w:rPr>
          <w:rFonts w:ascii="Palatino Linotype" w:eastAsia="Palatino Linotype" w:hAnsi="Palatino Linotype" w:cs="Palatino Linotype"/>
          <w:i/>
          <w:iCs/>
          <w:sz w:val="22"/>
          <w:szCs w:val="22"/>
          <w:lang w:eastAsia="es-MX"/>
        </w:rPr>
        <w:t xml:space="preserve">III. Vigilar y atender el sector de la administración municipal que les sea encomendado por el ayuntamiento; </w:t>
      </w:r>
    </w:p>
    <w:p w14:paraId="13425BA5" w14:textId="706B7DEB" w:rsidR="00E50FEE" w:rsidRPr="008321E5" w:rsidRDefault="00E50FEE" w:rsidP="00E50FEE">
      <w:pPr>
        <w:ind w:left="709" w:right="616"/>
        <w:jc w:val="both"/>
        <w:rPr>
          <w:rFonts w:ascii="Palatino Linotype" w:eastAsia="Palatino Linotype" w:hAnsi="Palatino Linotype" w:cs="Palatino Linotype"/>
          <w:i/>
          <w:iCs/>
          <w:sz w:val="22"/>
          <w:szCs w:val="22"/>
          <w:lang w:eastAsia="es-MX"/>
        </w:rPr>
      </w:pPr>
      <w:r w:rsidRPr="008321E5">
        <w:rPr>
          <w:rFonts w:ascii="Palatino Linotype" w:eastAsia="Palatino Linotype" w:hAnsi="Palatino Linotype" w:cs="Palatino Linotype"/>
          <w:i/>
          <w:iCs/>
          <w:sz w:val="22"/>
          <w:szCs w:val="22"/>
          <w:lang w:eastAsia="es-MX"/>
        </w:rPr>
        <w:t xml:space="preserve">IV. </w:t>
      </w:r>
      <w:r w:rsidRPr="008321E5">
        <w:rPr>
          <w:rFonts w:ascii="Palatino Linotype" w:eastAsia="Palatino Linotype" w:hAnsi="Palatino Linotype" w:cs="Palatino Linotype"/>
          <w:i/>
          <w:iCs/>
          <w:sz w:val="22"/>
          <w:szCs w:val="22"/>
          <w:u w:val="single"/>
          <w:lang w:eastAsia="es-MX"/>
        </w:rPr>
        <w:t>Participar responsablemente en las comisiones conferidas por el ayuntamiento y aquéllas que le designe en forma concreta el presidente municipal</w:t>
      </w:r>
      <w:r w:rsidRPr="008321E5">
        <w:rPr>
          <w:rFonts w:ascii="Palatino Linotype" w:eastAsia="Palatino Linotype" w:hAnsi="Palatino Linotype" w:cs="Palatino Linotype"/>
          <w:i/>
          <w:iCs/>
          <w:sz w:val="22"/>
          <w:szCs w:val="22"/>
          <w:lang w:eastAsia="es-MX"/>
        </w:rPr>
        <w:t>;</w:t>
      </w:r>
    </w:p>
    <w:p w14:paraId="426939E8" w14:textId="77777777" w:rsidR="00E50FEE" w:rsidRPr="008321E5" w:rsidRDefault="00E50FEE" w:rsidP="00E50FEE">
      <w:pPr>
        <w:ind w:left="709" w:right="616"/>
        <w:jc w:val="both"/>
        <w:rPr>
          <w:rFonts w:ascii="Palatino Linotype" w:eastAsia="Palatino Linotype" w:hAnsi="Palatino Linotype" w:cs="Palatino Linotype"/>
          <w:i/>
          <w:iCs/>
          <w:sz w:val="22"/>
          <w:szCs w:val="22"/>
          <w:lang w:eastAsia="es-MX"/>
        </w:rPr>
      </w:pPr>
      <w:r w:rsidRPr="008321E5">
        <w:rPr>
          <w:rFonts w:ascii="Palatino Linotype" w:eastAsia="Palatino Linotype" w:hAnsi="Palatino Linotype" w:cs="Palatino Linotype"/>
          <w:i/>
          <w:iCs/>
          <w:sz w:val="22"/>
          <w:szCs w:val="22"/>
          <w:lang w:eastAsia="es-MX"/>
        </w:rPr>
        <w:t xml:space="preserve">V. </w:t>
      </w:r>
      <w:r w:rsidRPr="008321E5">
        <w:rPr>
          <w:rFonts w:ascii="Palatino Linotype" w:eastAsia="Palatino Linotype" w:hAnsi="Palatino Linotype" w:cs="Palatino Linotype"/>
          <w:i/>
          <w:iCs/>
          <w:sz w:val="22"/>
          <w:szCs w:val="22"/>
          <w:u w:val="single"/>
          <w:lang w:eastAsia="es-MX"/>
        </w:rPr>
        <w:t>Proponer al ayuntamiento, alternativas de solución para la debida atención de los diferentes sectores de la administración municipal</w:t>
      </w:r>
      <w:r w:rsidRPr="008321E5">
        <w:rPr>
          <w:rFonts w:ascii="Palatino Linotype" w:eastAsia="Palatino Linotype" w:hAnsi="Palatino Linotype" w:cs="Palatino Linotype"/>
          <w:i/>
          <w:iCs/>
          <w:sz w:val="22"/>
          <w:szCs w:val="22"/>
          <w:lang w:eastAsia="es-MX"/>
        </w:rPr>
        <w:t xml:space="preserve">; </w:t>
      </w:r>
    </w:p>
    <w:p w14:paraId="30D0D42C" w14:textId="77777777" w:rsidR="00E50FEE" w:rsidRPr="008321E5" w:rsidRDefault="00E50FEE" w:rsidP="00E50FEE">
      <w:pPr>
        <w:ind w:left="709" w:right="616"/>
        <w:jc w:val="both"/>
        <w:rPr>
          <w:rFonts w:ascii="Palatino Linotype" w:eastAsia="Palatino Linotype" w:hAnsi="Palatino Linotype" w:cs="Palatino Linotype"/>
          <w:i/>
          <w:iCs/>
          <w:sz w:val="22"/>
          <w:szCs w:val="22"/>
          <w:lang w:eastAsia="es-MX"/>
        </w:rPr>
      </w:pPr>
      <w:r w:rsidRPr="008321E5">
        <w:rPr>
          <w:rFonts w:ascii="Palatino Linotype" w:eastAsia="Palatino Linotype" w:hAnsi="Palatino Linotype" w:cs="Palatino Linotype"/>
          <w:i/>
          <w:iCs/>
          <w:sz w:val="22"/>
          <w:szCs w:val="22"/>
          <w:lang w:eastAsia="es-MX"/>
        </w:rPr>
        <w:t xml:space="preserve">VI. </w:t>
      </w:r>
      <w:r w:rsidRPr="008321E5">
        <w:rPr>
          <w:rFonts w:ascii="Palatino Linotype" w:eastAsia="Palatino Linotype" w:hAnsi="Palatino Linotype" w:cs="Palatino Linotype"/>
          <w:i/>
          <w:iCs/>
          <w:sz w:val="22"/>
          <w:szCs w:val="22"/>
          <w:u w:val="single"/>
          <w:lang w:eastAsia="es-MX"/>
        </w:rPr>
        <w:t>Promover la participación ciudadana en apoyo a los programas que formule y apruebe el ayuntamiento</w:t>
      </w:r>
      <w:r w:rsidRPr="008321E5">
        <w:rPr>
          <w:rFonts w:ascii="Palatino Linotype" w:eastAsia="Palatino Linotype" w:hAnsi="Palatino Linotype" w:cs="Palatino Linotype"/>
          <w:i/>
          <w:iCs/>
          <w:sz w:val="22"/>
          <w:szCs w:val="22"/>
          <w:lang w:eastAsia="es-MX"/>
        </w:rPr>
        <w:t xml:space="preserve">; </w:t>
      </w:r>
    </w:p>
    <w:p w14:paraId="7DAB71C8" w14:textId="77777777" w:rsidR="00E50FEE" w:rsidRPr="008321E5" w:rsidRDefault="00E50FEE" w:rsidP="00E50FEE">
      <w:pPr>
        <w:ind w:left="709" w:right="616"/>
        <w:jc w:val="both"/>
        <w:rPr>
          <w:rFonts w:ascii="Palatino Linotype" w:eastAsia="Palatino Linotype" w:hAnsi="Palatino Linotype" w:cs="Palatino Linotype"/>
          <w:i/>
          <w:iCs/>
          <w:sz w:val="22"/>
          <w:szCs w:val="22"/>
          <w:lang w:eastAsia="es-MX"/>
        </w:rPr>
      </w:pPr>
      <w:r w:rsidRPr="008321E5">
        <w:rPr>
          <w:rFonts w:ascii="Palatino Linotype" w:eastAsia="Palatino Linotype" w:hAnsi="Palatino Linotype" w:cs="Palatino Linotype"/>
          <w:i/>
          <w:iCs/>
          <w:sz w:val="22"/>
          <w:szCs w:val="22"/>
          <w:lang w:eastAsia="es-MX"/>
        </w:rPr>
        <w:t xml:space="preserve">VII. Firmar las Actas de Cabildo, y </w:t>
      </w:r>
    </w:p>
    <w:p w14:paraId="011AAF4D" w14:textId="56686304" w:rsidR="00E50FEE" w:rsidRPr="008321E5" w:rsidRDefault="00E50FEE" w:rsidP="00E50FEE">
      <w:pPr>
        <w:ind w:left="709" w:right="616"/>
        <w:jc w:val="both"/>
        <w:rPr>
          <w:rFonts w:ascii="Palatino Linotype" w:eastAsia="Palatino Linotype" w:hAnsi="Palatino Linotype" w:cs="Palatino Linotype"/>
          <w:i/>
          <w:iCs/>
          <w:sz w:val="22"/>
          <w:szCs w:val="22"/>
          <w:lang w:val="es-MX" w:eastAsia="es-MX"/>
        </w:rPr>
      </w:pPr>
      <w:r w:rsidRPr="008321E5">
        <w:rPr>
          <w:rFonts w:ascii="Palatino Linotype" w:eastAsia="Palatino Linotype" w:hAnsi="Palatino Linotype" w:cs="Palatino Linotype"/>
          <w:i/>
          <w:iCs/>
          <w:sz w:val="22"/>
          <w:szCs w:val="22"/>
          <w:lang w:eastAsia="es-MX"/>
        </w:rPr>
        <w:t>VIII. Las demás que les otorgue esta Ley y otras disposiciones aplicables.</w:t>
      </w:r>
    </w:p>
    <w:p w14:paraId="04A98A3A" w14:textId="77777777" w:rsidR="00E50FEE" w:rsidRPr="008321E5" w:rsidRDefault="00E50FEE" w:rsidP="00F778EA">
      <w:pPr>
        <w:spacing w:line="360" w:lineRule="auto"/>
        <w:jc w:val="both"/>
        <w:rPr>
          <w:rFonts w:ascii="Palatino Linotype" w:hAnsi="Palatino Linotype"/>
          <w:lang w:eastAsia="es-MX"/>
        </w:rPr>
      </w:pPr>
    </w:p>
    <w:p w14:paraId="1463B460" w14:textId="46D0DF96" w:rsidR="00E50FEE" w:rsidRPr="008321E5" w:rsidRDefault="00E50FEE" w:rsidP="00F778EA">
      <w:pPr>
        <w:spacing w:line="360" w:lineRule="auto"/>
        <w:jc w:val="both"/>
        <w:rPr>
          <w:rFonts w:ascii="Palatino Linotype" w:hAnsi="Palatino Linotype"/>
          <w:bCs/>
          <w:lang w:eastAsia="es-MX"/>
        </w:rPr>
      </w:pPr>
      <w:r w:rsidRPr="008321E5">
        <w:rPr>
          <w:rFonts w:ascii="Palatino Linotype" w:eastAsia="Palatino Linotype" w:hAnsi="Palatino Linotype" w:cs="Palatino Linotype"/>
          <w:lang w:val="es-MX" w:eastAsia="es-MX"/>
        </w:rPr>
        <w:t xml:space="preserve">Así las cosas, de una revisión al marco normativo aplicable al </w:t>
      </w:r>
      <w:r w:rsidRPr="008321E5">
        <w:rPr>
          <w:rFonts w:ascii="Palatino Linotype" w:eastAsia="Palatino Linotype" w:hAnsi="Palatino Linotype" w:cs="Palatino Linotype"/>
          <w:b/>
          <w:lang w:val="es-MX" w:eastAsia="es-MX"/>
        </w:rPr>
        <w:t>Sujeto Obligado</w:t>
      </w:r>
      <w:r w:rsidRPr="008321E5">
        <w:rPr>
          <w:rFonts w:ascii="Palatino Linotype" w:eastAsia="Palatino Linotype" w:hAnsi="Palatino Linotype" w:cs="Palatino Linotype"/>
          <w:bCs/>
          <w:lang w:val="es-MX" w:eastAsia="es-MX"/>
        </w:rPr>
        <w:t xml:space="preserve"> y</w:t>
      </w:r>
      <w:r w:rsidRPr="008321E5">
        <w:rPr>
          <w:rFonts w:ascii="Palatino Linotype" w:hAnsi="Palatino Linotype"/>
          <w:bCs/>
          <w:lang w:eastAsia="es-MX"/>
        </w:rPr>
        <w:t>, al requerir en estricto sentido, las actividades de servidores públicos adscritos a una unidad administrativa de la administración pública municipal como lo es, la décima regiduría, en consecuencia, le concierne exclusivamente al Ayuntamiento de Toluca, es dable ordenar la entrega del o los documentos en donde consten las actividades del personal adscrito a la Décima Regiduría.</w:t>
      </w:r>
    </w:p>
    <w:p w14:paraId="01BD948D" w14:textId="77777777" w:rsidR="00307212" w:rsidRPr="008321E5" w:rsidRDefault="00307212" w:rsidP="00F778EA">
      <w:pPr>
        <w:spacing w:line="360" w:lineRule="auto"/>
        <w:jc w:val="both"/>
        <w:rPr>
          <w:rFonts w:ascii="Palatino Linotype" w:hAnsi="Palatino Linotype"/>
          <w:bCs/>
          <w:lang w:eastAsia="es-MX"/>
        </w:rPr>
      </w:pPr>
    </w:p>
    <w:p w14:paraId="46814BEA" w14:textId="77777777" w:rsidR="00307212" w:rsidRPr="008321E5" w:rsidRDefault="00307212" w:rsidP="00307212">
      <w:pPr>
        <w:spacing w:line="360" w:lineRule="auto"/>
        <w:jc w:val="both"/>
        <w:rPr>
          <w:rFonts w:ascii="Palatino Linotype" w:eastAsia="Calibri" w:hAnsi="Palatino Linotype"/>
          <w:color w:val="000000"/>
          <w:lang w:val="es-MX" w:eastAsia="en-US"/>
        </w:rPr>
      </w:pPr>
      <w:r w:rsidRPr="008321E5">
        <w:rPr>
          <w:rFonts w:ascii="Palatino Linotype" w:hAnsi="Palatino Linotype"/>
          <w:bCs/>
          <w:lang w:eastAsia="es-MX"/>
        </w:rPr>
        <w:t xml:space="preserve">Tocante a la información relativa a comisiones, </w:t>
      </w:r>
      <w:r w:rsidRPr="008321E5">
        <w:rPr>
          <w:rFonts w:ascii="Palatino Linotype" w:eastAsia="Calibri" w:hAnsi="Palatino Linotype"/>
          <w:lang w:val="es-ES_tradnl"/>
        </w:rPr>
        <w:t xml:space="preserve">es importante señalar que, el </w:t>
      </w:r>
      <w:r w:rsidRPr="008321E5">
        <w:rPr>
          <w:rFonts w:ascii="Palatino Linotype" w:eastAsia="Calibri" w:hAnsi="Palatino Linotype"/>
          <w:color w:val="000000"/>
          <w:lang w:val="es-MX" w:eastAsia="en-US"/>
        </w:rPr>
        <w:t>artículo 64 y 65, de la Ley Orgánica de la Administración Pública Municipal del Estado de México, establece que los Ayuntamientos, para el eficaz desempeño de sus funciones públicas, se auxiliará de Comisiones, Consejos de Participación Ciudadana y Organizaciones Sociales, de los cuales se menciona los siguiente:</w:t>
      </w:r>
    </w:p>
    <w:p w14:paraId="6B43C0F2" w14:textId="77777777" w:rsidR="00307212" w:rsidRPr="008321E5" w:rsidRDefault="00307212" w:rsidP="00307212">
      <w:pPr>
        <w:spacing w:line="360" w:lineRule="auto"/>
        <w:jc w:val="both"/>
        <w:rPr>
          <w:rFonts w:ascii="Palatino Linotype" w:eastAsia="Calibri" w:hAnsi="Palatino Linotype"/>
          <w:lang w:val="es-ES_tradnl"/>
        </w:rPr>
      </w:pPr>
    </w:p>
    <w:p w14:paraId="694A1C5C" w14:textId="77777777" w:rsidR="00307212" w:rsidRPr="008321E5" w:rsidRDefault="00307212" w:rsidP="00714E29">
      <w:pPr>
        <w:widowControl w:val="0"/>
        <w:numPr>
          <w:ilvl w:val="0"/>
          <w:numId w:val="38"/>
        </w:numPr>
        <w:autoSpaceDE w:val="0"/>
        <w:autoSpaceDN w:val="0"/>
        <w:adjustRightInd w:val="0"/>
        <w:spacing w:after="160" w:line="360" w:lineRule="auto"/>
        <w:contextualSpacing/>
        <w:jc w:val="both"/>
        <w:rPr>
          <w:rFonts w:ascii="Palatino Linotype" w:eastAsia="Calibri" w:hAnsi="Palatino Linotype"/>
          <w:b/>
          <w:bCs/>
          <w:color w:val="000000"/>
          <w:u w:val="single"/>
          <w:lang w:val="es-MX" w:eastAsia="en-US"/>
        </w:rPr>
      </w:pPr>
      <w:r w:rsidRPr="008321E5">
        <w:rPr>
          <w:rFonts w:ascii="Palatino Linotype" w:eastAsia="Calibri" w:hAnsi="Palatino Linotype"/>
          <w:color w:val="000000"/>
          <w:lang w:val="es-MX" w:eastAsia="en-US"/>
        </w:rPr>
        <w:t xml:space="preserve">Las comisiones del ayuntamiento serán responsables de estudiar, examinar y proponer a éste los acuerdos, acciones o normas tendientes a mejorar la administración pública municipal, la solución de los litigios laborales en su contra, así como de vigilar e informar sobre los asuntos a su cargo y sobre el cumplimiento de las disposiciones y acuerdos que dicte el cabildo, los integrantes de </w:t>
      </w:r>
      <w:r w:rsidRPr="008321E5">
        <w:rPr>
          <w:rFonts w:ascii="Palatino Linotype" w:eastAsia="Calibri" w:hAnsi="Palatino Linotype"/>
          <w:b/>
          <w:bCs/>
          <w:color w:val="000000"/>
          <w:u w:val="single"/>
          <w:lang w:val="es-MX" w:eastAsia="en-US"/>
        </w:rPr>
        <w:t>las comisiones del ayuntamiento serán nombrados por éste, de entre sus miembros, a propuesta del presidente municipal,</w:t>
      </w:r>
      <w:r w:rsidRPr="008321E5">
        <w:rPr>
          <w:rFonts w:ascii="Palatino Linotype" w:eastAsia="Calibri" w:hAnsi="Palatino Linotype"/>
          <w:color w:val="000000"/>
          <w:lang w:val="es-MX" w:eastAsia="en-US"/>
        </w:rPr>
        <w:t xml:space="preserve"> </w:t>
      </w:r>
      <w:r w:rsidRPr="008321E5">
        <w:rPr>
          <w:rFonts w:ascii="Palatino Linotype" w:eastAsia="Calibri" w:hAnsi="Palatino Linotype"/>
          <w:b/>
          <w:bCs/>
          <w:color w:val="000000"/>
          <w:u w:val="single"/>
          <w:lang w:val="es-MX" w:eastAsia="en-US"/>
        </w:rPr>
        <w:t>a más tardar en la tercera sesión ordinaria que celebren al inicio de su gestión, las comisiones, deberán entregar al ayuntamiento, en sesión ordinaria, un informe trimestral que permita conocer y transparentar el desarrollo de sus actividades, trabajo y gestiones realizadas.</w:t>
      </w:r>
    </w:p>
    <w:p w14:paraId="5B2ED2C8" w14:textId="77777777" w:rsidR="00307212" w:rsidRPr="008321E5" w:rsidRDefault="00307212" w:rsidP="00307212">
      <w:pPr>
        <w:widowControl w:val="0"/>
        <w:autoSpaceDE w:val="0"/>
        <w:autoSpaceDN w:val="0"/>
        <w:adjustRightInd w:val="0"/>
        <w:spacing w:after="160" w:line="360" w:lineRule="auto"/>
        <w:ind w:left="720"/>
        <w:contextualSpacing/>
        <w:jc w:val="both"/>
        <w:rPr>
          <w:rFonts w:ascii="Palatino Linotype" w:eastAsia="Calibri" w:hAnsi="Palatino Linotype"/>
          <w:b/>
          <w:bCs/>
          <w:color w:val="000000"/>
          <w:u w:val="single"/>
          <w:lang w:val="es-MX" w:eastAsia="en-US"/>
        </w:rPr>
      </w:pPr>
    </w:p>
    <w:p w14:paraId="2E5928EF" w14:textId="77777777" w:rsidR="00307212" w:rsidRPr="008321E5" w:rsidRDefault="00307212" w:rsidP="00714E29">
      <w:pPr>
        <w:widowControl w:val="0"/>
        <w:numPr>
          <w:ilvl w:val="0"/>
          <w:numId w:val="38"/>
        </w:numPr>
        <w:autoSpaceDE w:val="0"/>
        <w:autoSpaceDN w:val="0"/>
        <w:adjustRightInd w:val="0"/>
        <w:spacing w:after="160" w:line="360" w:lineRule="auto"/>
        <w:contextualSpacing/>
        <w:jc w:val="both"/>
        <w:rPr>
          <w:rFonts w:ascii="Palatino Linotype" w:eastAsia="Calibri" w:hAnsi="Palatino Linotype"/>
          <w:b/>
          <w:bCs/>
          <w:color w:val="000000"/>
          <w:u w:val="single"/>
          <w:lang w:val="es-MX" w:eastAsia="en-US"/>
        </w:rPr>
      </w:pPr>
      <w:r w:rsidRPr="008321E5">
        <w:rPr>
          <w:rFonts w:ascii="Palatino Linotype" w:eastAsia="Calibri" w:hAnsi="Palatino Linotype"/>
          <w:b/>
          <w:bCs/>
          <w:color w:val="000000"/>
          <w:u w:val="single"/>
          <w:lang w:eastAsia="en-US"/>
        </w:rPr>
        <w:t>Una vez nombrados los integrantes de las comisiones, los presidentes de cada una tendrán treinta días para convocar a sesión a efecto de llevar a cabo su instalación e inicio de los trabajos.</w:t>
      </w:r>
    </w:p>
    <w:p w14:paraId="2D843058" w14:textId="77777777" w:rsidR="00307212" w:rsidRPr="008321E5" w:rsidRDefault="00307212" w:rsidP="00307212">
      <w:pPr>
        <w:widowControl w:val="0"/>
        <w:autoSpaceDE w:val="0"/>
        <w:autoSpaceDN w:val="0"/>
        <w:adjustRightInd w:val="0"/>
        <w:spacing w:after="160" w:line="360" w:lineRule="auto"/>
        <w:ind w:left="720"/>
        <w:contextualSpacing/>
        <w:jc w:val="both"/>
        <w:rPr>
          <w:rFonts w:ascii="Palatino Linotype" w:eastAsia="Calibri" w:hAnsi="Palatino Linotype"/>
          <w:color w:val="000000"/>
          <w:lang w:val="es-MX" w:eastAsia="en-US"/>
        </w:rPr>
      </w:pPr>
    </w:p>
    <w:p w14:paraId="433F5970" w14:textId="77777777" w:rsidR="00307212" w:rsidRPr="008321E5" w:rsidRDefault="00307212" w:rsidP="00714E29">
      <w:pPr>
        <w:widowControl w:val="0"/>
        <w:numPr>
          <w:ilvl w:val="0"/>
          <w:numId w:val="38"/>
        </w:numPr>
        <w:autoSpaceDE w:val="0"/>
        <w:autoSpaceDN w:val="0"/>
        <w:adjustRightInd w:val="0"/>
        <w:spacing w:after="160" w:line="360" w:lineRule="auto"/>
        <w:contextualSpacing/>
        <w:jc w:val="both"/>
        <w:rPr>
          <w:rFonts w:ascii="Palatino Linotype" w:eastAsia="Calibri" w:hAnsi="Palatino Linotype"/>
          <w:b/>
          <w:bCs/>
          <w:color w:val="000000"/>
          <w:u w:val="single"/>
          <w:lang w:val="es-MX" w:eastAsia="en-US"/>
        </w:rPr>
      </w:pPr>
      <w:r w:rsidRPr="008321E5">
        <w:rPr>
          <w:rFonts w:ascii="Palatino Linotype" w:eastAsia="Calibri" w:hAnsi="Palatino Linotype"/>
          <w:color w:val="000000"/>
          <w:lang w:val="es-MX" w:eastAsia="en-US"/>
        </w:rPr>
        <w:t xml:space="preserve">Los Consejos de Participación Ciudadana, tendrán dentro sus atribuciones la gestión, promoción y ejecución de los planes y programas municipales en las diversas materias, </w:t>
      </w:r>
      <w:r w:rsidRPr="008321E5">
        <w:rPr>
          <w:rFonts w:ascii="Palatino Linotype" w:eastAsia="Calibri" w:hAnsi="Palatino Linotype"/>
          <w:b/>
          <w:bCs/>
          <w:color w:val="000000"/>
          <w:u w:val="single"/>
          <w:lang w:val="es-MX" w:eastAsia="en-US"/>
        </w:rPr>
        <w:t>se integrará hasta con cinco personas vecinas del municipio mediante convocatoria que deberá aprobar y publicar el ayuntamiento en los lugares más visibles y concurridos de cada comunidad, cuando menos quince días antes de la elección y el ayuntamiento expedirá los nombramientos respectivos firmados.</w:t>
      </w:r>
    </w:p>
    <w:p w14:paraId="705703BD" w14:textId="77777777" w:rsidR="00307212" w:rsidRPr="008321E5" w:rsidRDefault="00307212" w:rsidP="00307212">
      <w:pPr>
        <w:spacing w:line="360" w:lineRule="auto"/>
        <w:jc w:val="both"/>
        <w:rPr>
          <w:rFonts w:ascii="Palatino Linotype" w:eastAsia="Calibri" w:hAnsi="Palatino Linotype"/>
          <w:color w:val="000000"/>
          <w:lang w:val="es-MX" w:eastAsia="en-US"/>
        </w:rPr>
      </w:pPr>
    </w:p>
    <w:p w14:paraId="553752A2" w14:textId="77777777" w:rsidR="00307212" w:rsidRPr="008321E5" w:rsidRDefault="00307212" w:rsidP="00307212">
      <w:pPr>
        <w:spacing w:line="360" w:lineRule="auto"/>
        <w:jc w:val="both"/>
        <w:rPr>
          <w:rFonts w:ascii="Palatino Linotype" w:eastAsia="Calibri" w:hAnsi="Palatino Linotype"/>
          <w:lang w:val="es-ES_tradnl"/>
        </w:rPr>
      </w:pPr>
      <w:r w:rsidRPr="008321E5">
        <w:rPr>
          <w:rFonts w:ascii="Palatino Linotype" w:eastAsia="Calibri" w:hAnsi="Palatino Linotype"/>
          <w:color w:val="000000"/>
          <w:lang w:val="es-MX" w:eastAsia="en-US"/>
        </w:rPr>
        <w:t>Las organizaciones sociales se integrarán con los habitantes del municipio, por designación de ellos mismos, y sus actividades serán transitorias o permanentes, conforme al programa o proyecto de interés común en el que acuerden participar.</w:t>
      </w:r>
    </w:p>
    <w:p w14:paraId="4669FD1F" w14:textId="77777777" w:rsidR="00307212" w:rsidRPr="008321E5" w:rsidRDefault="00307212" w:rsidP="00307212">
      <w:pPr>
        <w:spacing w:line="360" w:lineRule="auto"/>
        <w:jc w:val="both"/>
        <w:rPr>
          <w:rFonts w:ascii="Palatino Linotype" w:eastAsia="Calibri" w:hAnsi="Palatino Linotype"/>
          <w:lang w:val="es-ES_tradnl"/>
        </w:rPr>
      </w:pPr>
    </w:p>
    <w:p w14:paraId="6B207A28" w14:textId="77777777" w:rsidR="00307212" w:rsidRPr="008321E5" w:rsidRDefault="00307212" w:rsidP="00307212">
      <w:pPr>
        <w:spacing w:line="360" w:lineRule="auto"/>
        <w:jc w:val="both"/>
        <w:rPr>
          <w:rFonts w:ascii="Palatino Linotype" w:eastAsia="Calibri" w:hAnsi="Palatino Linotype"/>
          <w:lang w:val="es-ES_tradnl"/>
        </w:rPr>
      </w:pPr>
      <w:r w:rsidRPr="008321E5">
        <w:rPr>
          <w:rFonts w:ascii="Palatino Linotype" w:eastAsia="Calibri" w:hAnsi="Palatino Linotype"/>
          <w:lang w:val="es-ES_tradnl"/>
        </w:rPr>
        <w:t xml:space="preserve">Asimismo, el </w:t>
      </w:r>
      <w:r w:rsidRPr="008321E5">
        <w:rPr>
          <w:rFonts w:ascii="Palatino Linotype" w:eastAsia="Calibri" w:hAnsi="Palatino Linotype"/>
          <w:b/>
          <w:bCs/>
          <w:lang w:val="es-ES_tradnl"/>
        </w:rPr>
        <w:t>Código Reglamentario Municipal de Toluca</w:t>
      </w:r>
      <w:r w:rsidRPr="008321E5">
        <w:rPr>
          <w:rFonts w:ascii="Palatino Linotype" w:eastAsia="Calibri" w:hAnsi="Palatino Linotype"/>
          <w:lang w:val="es-ES_tradnl"/>
        </w:rPr>
        <w:t xml:space="preserve">, establece que, para el eficaz desempeño de sus funciones, el Ayuntamiento se auxiliará de comisiones, que serán permanentes o transitorias. </w:t>
      </w:r>
    </w:p>
    <w:p w14:paraId="57FB3FF3" w14:textId="77777777" w:rsidR="00307212" w:rsidRPr="008321E5" w:rsidRDefault="00307212" w:rsidP="00307212">
      <w:pPr>
        <w:spacing w:line="360" w:lineRule="auto"/>
        <w:jc w:val="both"/>
        <w:rPr>
          <w:rFonts w:ascii="Palatino Linotype" w:eastAsia="Calibri" w:hAnsi="Palatino Linotype"/>
          <w:lang w:val="es-ES_tradnl"/>
        </w:rPr>
      </w:pPr>
    </w:p>
    <w:p w14:paraId="5CD12B03" w14:textId="77777777" w:rsidR="00307212" w:rsidRPr="008321E5" w:rsidRDefault="00307212" w:rsidP="00307212">
      <w:pPr>
        <w:spacing w:line="360" w:lineRule="auto"/>
        <w:jc w:val="both"/>
        <w:rPr>
          <w:rFonts w:ascii="Palatino Linotype" w:eastAsia="Calibri" w:hAnsi="Palatino Linotype"/>
          <w:lang w:val="es-ES_tradnl"/>
        </w:rPr>
      </w:pPr>
      <w:r w:rsidRPr="008321E5">
        <w:rPr>
          <w:rFonts w:ascii="Palatino Linotype" w:eastAsia="Calibri" w:hAnsi="Palatino Linotype"/>
          <w:lang w:val="es-ES_tradnl"/>
        </w:rPr>
        <w:t xml:space="preserve">La integración de las comisiones permanentes se hará a más tardar en la tercera sesión </w:t>
      </w:r>
    </w:p>
    <w:p w14:paraId="5F6BF4D8" w14:textId="77777777" w:rsidR="00307212" w:rsidRPr="008321E5" w:rsidRDefault="00307212" w:rsidP="00307212">
      <w:pPr>
        <w:spacing w:line="360" w:lineRule="auto"/>
        <w:jc w:val="both"/>
        <w:rPr>
          <w:rFonts w:ascii="Palatino Linotype" w:eastAsia="Calibri" w:hAnsi="Palatino Linotype"/>
          <w:lang w:val="es-ES_tradnl"/>
        </w:rPr>
      </w:pPr>
      <w:r w:rsidRPr="008321E5">
        <w:rPr>
          <w:rFonts w:ascii="Palatino Linotype" w:eastAsia="Calibri" w:hAnsi="Palatino Linotype"/>
          <w:lang w:val="es-ES_tradnl"/>
        </w:rPr>
        <w:t xml:space="preserve">ordinaria de Cabildo, a propuesta del Presidente Municipal y se conformarán de la </w:t>
      </w:r>
    </w:p>
    <w:p w14:paraId="4B9CEBBE" w14:textId="77777777" w:rsidR="00307212" w:rsidRPr="008321E5" w:rsidRDefault="00307212" w:rsidP="00307212">
      <w:pPr>
        <w:spacing w:line="360" w:lineRule="auto"/>
        <w:jc w:val="both"/>
        <w:rPr>
          <w:rFonts w:ascii="Palatino Linotype" w:eastAsia="Calibri" w:hAnsi="Palatino Linotype"/>
          <w:lang w:val="es-ES_tradnl"/>
        </w:rPr>
      </w:pPr>
      <w:r w:rsidRPr="008321E5">
        <w:rPr>
          <w:rFonts w:ascii="Palatino Linotype" w:eastAsia="Calibri" w:hAnsi="Palatino Linotype"/>
          <w:lang w:val="es-ES_tradnl"/>
        </w:rPr>
        <w:t xml:space="preserve">siguiente manera: </w:t>
      </w:r>
    </w:p>
    <w:p w14:paraId="5E0CB9BA" w14:textId="77777777" w:rsidR="00307212" w:rsidRPr="008321E5" w:rsidRDefault="00307212" w:rsidP="00307212">
      <w:pPr>
        <w:spacing w:line="360" w:lineRule="auto"/>
        <w:jc w:val="both"/>
        <w:rPr>
          <w:rFonts w:ascii="Palatino Linotype" w:eastAsia="Calibri" w:hAnsi="Palatino Linotype"/>
          <w:lang w:val="es-ES_tradnl"/>
        </w:rPr>
      </w:pPr>
      <w:r w:rsidRPr="008321E5">
        <w:rPr>
          <w:rFonts w:ascii="Palatino Linotype" w:eastAsia="Calibri" w:hAnsi="Palatino Linotype"/>
          <w:lang w:val="es-ES_tradnl"/>
        </w:rPr>
        <w:t xml:space="preserve">I. Una o un Presidente; </w:t>
      </w:r>
    </w:p>
    <w:p w14:paraId="293E0F61" w14:textId="77777777" w:rsidR="00307212" w:rsidRPr="008321E5" w:rsidRDefault="00307212" w:rsidP="00307212">
      <w:pPr>
        <w:spacing w:line="360" w:lineRule="auto"/>
        <w:jc w:val="both"/>
        <w:rPr>
          <w:rFonts w:ascii="Palatino Linotype" w:eastAsia="Calibri" w:hAnsi="Palatino Linotype"/>
          <w:lang w:val="es-ES_tradnl"/>
        </w:rPr>
      </w:pPr>
      <w:r w:rsidRPr="008321E5">
        <w:rPr>
          <w:rFonts w:ascii="Palatino Linotype" w:eastAsia="Calibri" w:hAnsi="Palatino Linotype"/>
          <w:lang w:val="es-ES_tradnl"/>
        </w:rPr>
        <w:t xml:space="preserve">II. Una o un Secretario; y </w:t>
      </w:r>
    </w:p>
    <w:p w14:paraId="4CE0CAEA" w14:textId="77777777" w:rsidR="00307212" w:rsidRPr="008321E5" w:rsidRDefault="00307212" w:rsidP="00307212">
      <w:pPr>
        <w:spacing w:line="360" w:lineRule="auto"/>
        <w:jc w:val="both"/>
        <w:rPr>
          <w:rFonts w:ascii="Palatino Linotype" w:eastAsia="Calibri" w:hAnsi="Palatino Linotype"/>
          <w:lang w:val="es-ES_tradnl"/>
        </w:rPr>
      </w:pPr>
      <w:r w:rsidRPr="008321E5">
        <w:rPr>
          <w:rFonts w:ascii="Palatino Linotype" w:eastAsia="Calibri" w:hAnsi="Palatino Linotype"/>
          <w:lang w:val="es-ES_tradnl"/>
        </w:rPr>
        <w:t xml:space="preserve">III. Tres vocales. </w:t>
      </w:r>
    </w:p>
    <w:p w14:paraId="66D54234" w14:textId="77777777" w:rsidR="00307212" w:rsidRPr="008321E5" w:rsidRDefault="00307212" w:rsidP="00307212">
      <w:pPr>
        <w:spacing w:line="360" w:lineRule="auto"/>
        <w:jc w:val="both"/>
        <w:rPr>
          <w:rFonts w:ascii="Palatino Linotype" w:eastAsia="Calibri" w:hAnsi="Palatino Linotype"/>
          <w:lang w:val="es-ES_tradnl"/>
        </w:rPr>
      </w:pPr>
    </w:p>
    <w:p w14:paraId="1E59C4DF" w14:textId="77777777" w:rsidR="00307212" w:rsidRPr="008321E5" w:rsidRDefault="00307212" w:rsidP="00307212">
      <w:pPr>
        <w:spacing w:line="360" w:lineRule="auto"/>
        <w:jc w:val="both"/>
        <w:rPr>
          <w:rFonts w:ascii="Palatino Linotype" w:eastAsia="Calibri" w:hAnsi="Palatino Linotype"/>
          <w:lang w:val="es-ES_tradnl"/>
        </w:rPr>
      </w:pPr>
      <w:r w:rsidRPr="008321E5">
        <w:rPr>
          <w:rFonts w:ascii="Palatino Linotype" w:eastAsia="Calibri" w:hAnsi="Palatino Linotype"/>
          <w:lang w:val="es-ES_tradnl"/>
        </w:rPr>
        <w:t xml:space="preserve">Las comisiones transitorias se integrarán, cuando haya necesidad de constituirlas para la atención de problemas especiales, situaciones emergentes o eventuales, y su duración se ajustará al tiempo necesario para el cumplimiento de su objeto y tendrán como miembros: </w:t>
      </w:r>
    </w:p>
    <w:p w14:paraId="74E25BC7" w14:textId="77777777" w:rsidR="00307212" w:rsidRPr="008321E5" w:rsidRDefault="00307212" w:rsidP="00307212">
      <w:pPr>
        <w:spacing w:line="360" w:lineRule="auto"/>
        <w:jc w:val="both"/>
        <w:rPr>
          <w:rFonts w:ascii="Palatino Linotype" w:eastAsia="Calibri" w:hAnsi="Palatino Linotype"/>
          <w:lang w:val="es-ES_tradnl"/>
        </w:rPr>
      </w:pPr>
      <w:r w:rsidRPr="008321E5">
        <w:rPr>
          <w:rFonts w:ascii="Palatino Linotype" w:eastAsia="Calibri" w:hAnsi="Palatino Linotype"/>
          <w:lang w:val="es-ES_tradnl"/>
        </w:rPr>
        <w:t xml:space="preserve">I. Una o un Presidente; </w:t>
      </w:r>
    </w:p>
    <w:p w14:paraId="2AE7C70C" w14:textId="77777777" w:rsidR="00307212" w:rsidRPr="008321E5" w:rsidRDefault="00307212" w:rsidP="00307212">
      <w:pPr>
        <w:spacing w:line="360" w:lineRule="auto"/>
        <w:jc w:val="both"/>
        <w:rPr>
          <w:rFonts w:ascii="Palatino Linotype" w:eastAsia="Calibri" w:hAnsi="Palatino Linotype"/>
          <w:lang w:val="es-ES_tradnl"/>
        </w:rPr>
      </w:pPr>
      <w:r w:rsidRPr="008321E5">
        <w:rPr>
          <w:rFonts w:ascii="Palatino Linotype" w:eastAsia="Calibri" w:hAnsi="Palatino Linotype"/>
          <w:lang w:val="es-ES_tradnl"/>
        </w:rPr>
        <w:t xml:space="preserve">II. Una o un Secretario; </w:t>
      </w:r>
    </w:p>
    <w:p w14:paraId="18CBE49D" w14:textId="77777777" w:rsidR="00307212" w:rsidRPr="008321E5" w:rsidRDefault="00307212" w:rsidP="00307212">
      <w:pPr>
        <w:spacing w:line="360" w:lineRule="auto"/>
        <w:jc w:val="both"/>
        <w:rPr>
          <w:rFonts w:ascii="Palatino Linotype" w:eastAsia="Calibri" w:hAnsi="Palatino Linotype"/>
          <w:lang w:val="es-ES_tradnl"/>
        </w:rPr>
      </w:pPr>
      <w:r w:rsidRPr="008321E5">
        <w:rPr>
          <w:rFonts w:ascii="Palatino Linotype" w:eastAsia="Calibri" w:hAnsi="Palatino Linotype"/>
          <w:lang w:val="es-ES_tradnl"/>
        </w:rPr>
        <w:t xml:space="preserve">III. Tres vocales; y </w:t>
      </w:r>
    </w:p>
    <w:p w14:paraId="610E18ED" w14:textId="77777777" w:rsidR="00307212" w:rsidRPr="008321E5" w:rsidRDefault="00307212" w:rsidP="00307212">
      <w:pPr>
        <w:spacing w:line="360" w:lineRule="auto"/>
        <w:jc w:val="both"/>
        <w:rPr>
          <w:rFonts w:ascii="Palatino Linotype" w:eastAsia="Calibri" w:hAnsi="Palatino Linotype"/>
          <w:lang w:val="es-ES_tradnl"/>
        </w:rPr>
      </w:pPr>
      <w:r w:rsidRPr="008321E5">
        <w:rPr>
          <w:rFonts w:ascii="Palatino Linotype" w:eastAsia="Calibri" w:hAnsi="Palatino Linotype"/>
          <w:lang w:val="es-ES_tradnl"/>
        </w:rPr>
        <w:t xml:space="preserve">IV. Un Secretario Técnico, que será el titular de la Dependencia Municipal que tenga relación con el asunto que motivó a la integración de la comisión. </w:t>
      </w:r>
    </w:p>
    <w:p w14:paraId="74DF1748" w14:textId="77777777" w:rsidR="00307212" w:rsidRPr="008321E5" w:rsidRDefault="00307212" w:rsidP="00307212">
      <w:pPr>
        <w:spacing w:line="360" w:lineRule="auto"/>
        <w:jc w:val="both"/>
        <w:rPr>
          <w:rFonts w:ascii="Palatino Linotype" w:eastAsia="Calibri" w:hAnsi="Palatino Linotype"/>
          <w:lang w:val="es-ES_tradnl"/>
        </w:rPr>
      </w:pPr>
    </w:p>
    <w:p w14:paraId="2D8D2788" w14:textId="77777777" w:rsidR="00307212" w:rsidRPr="008321E5" w:rsidRDefault="00307212" w:rsidP="00307212">
      <w:pPr>
        <w:spacing w:line="360" w:lineRule="auto"/>
        <w:jc w:val="both"/>
        <w:rPr>
          <w:rFonts w:ascii="Palatino Linotype" w:eastAsia="Calibri" w:hAnsi="Palatino Linotype"/>
          <w:lang w:val="es-ES_tradnl"/>
        </w:rPr>
      </w:pPr>
      <w:r w:rsidRPr="008321E5">
        <w:rPr>
          <w:rFonts w:ascii="Palatino Linotype" w:eastAsia="Calibri" w:hAnsi="Palatino Linotype"/>
          <w:lang w:val="es-ES_tradnl"/>
        </w:rPr>
        <w:t xml:space="preserve">Las comisiones se conformarán de forma plural y proporcional, tomando en cuenta el </w:t>
      </w:r>
    </w:p>
    <w:p w14:paraId="7997EC46" w14:textId="21D1AA0B" w:rsidR="00307212" w:rsidRPr="008321E5" w:rsidRDefault="00307212" w:rsidP="00307212">
      <w:pPr>
        <w:spacing w:line="360" w:lineRule="auto"/>
        <w:jc w:val="both"/>
        <w:rPr>
          <w:rFonts w:ascii="Palatino Linotype" w:eastAsia="Calibri" w:hAnsi="Palatino Linotype"/>
          <w:lang w:val="es-ES_tradnl"/>
        </w:rPr>
      </w:pPr>
      <w:r w:rsidRPr="008321E5">
        <w:rPr>
          <w:rFonts w:ascii="Palatino Linotype" w:eastAsia="Calibri" w:hAnsi="Palatino Linotype"/>
          <w:lang w:val="es-ES_tradnl"/>
        </w:rPr>
        <w:t>número de sus integrantes y la importancia de los ramos encomendados a las mismas; adicionalmente, el artículo 5.15, de la normatividad descrita con anterioridad, establece lo siguiente:</w:t>
      </w:r>
    </w:p>
    <w:p w14:paraId="54503895" w14:textId="77777777" w:rsidR="00307212" w:rsidRPr="008321E5" w:rsidRDefault="00307212" w:rsidP="00307212">
      <w:pPr>
        <w:spacing w:line="360" w:lineRule="auto"/>
        <w:jc w:val="both"/>
        <w:rPr>
          <w:rFonts w:ascii="Palatino Linotype" w:eastAsia="Calibri" w:hAnsi="Palatino Linotype"/>
          <w:lang w:val="es-ES_tradnl"/>
        </w:rPr>
      </w:pPr>
    </w:p>
    <w:p w14:paraId="24978F69" w14:textId="77777777" w:rsidR="00307212" w:rsidRPr="008321E5" w:rsidRDefault="00307212" w:rsidP="00307212">
      <w:pPr>
        <w:ind w:left="567" w:right="616"/>
        <w:jc w:val="both"/>
        <w:rPr>
          <w:rFonts w:ascii="Palatino Linotype" w:eastAsia="Calibri" w:hAnsi="Palatino Linotype"/>
          <w:i/>
          <w:iCs/>
          <w:sz w:val="22"/>
          <w:szCs w:val="22"/>
          <w:lang w:val="es-ES_tradnl"/>
        </w:rPr>
      </w:pPr>
      <w:r w:rsidRPr="008321E5">
        <w:rPr>
          <w:rFonts w:ascii="Palatino Linotype" w:eastAsia="Calibri" w:hAnsi="Palatino Linotype"/>
          <w:b/>
          <w:bCs/>
          <w:i/>
          <w:iCs/>
          <w:sz w:val="22"/>
          <w:szCs w:val="22"/>
          <w:lang w:val="es-ES_tradnl"/>
        </w:rPr>
        <w:t>Artículo 5.15.</w:t>
      </w:r>
      <w:r w:rsidRPr="008321E5">
        <w:rPr>
          <w:rFonts w:ascii="Palatino Linotype" w:eastAsia="Calibri" w:hAnsi="Palatino Linotype"/>
          <w:i/>
          <w:iCs/>
          <w:sz w:val="22"/>
          <w:szCs w:val="22"/>
          <w:lang w:val="es-ES_tradnl"/>
        </w:rPr>
        <w:t xml:space="preserve"> Por cada sesión celebrada la o el Secretario levantará el acta correspondiente, para dar fe y legalidad a la misma y será firmada por los integrantes que hayan asistido, la cual contendrá los siguientes datos: </w:t>
      </w:r>
    </w:p>
    <w:p w14:paraId="65657C78" w14:textId="77777777" w:rsidR="00307212" w:rsidRPr="008321E5" w:rsidRDefault="00307212" w:rsidP="00307212">
      <w:pPr>
        <w:ind w:left="567" w:right="616"/>
        <w:jc w:val="both"/>
        <w:rPr>
          <w:rFonts w:ascii="Palatino Linotype" w:eastAsia="Calibri" w:hAnsi="Palatino Linotype"/>
          <w:i/>
          <w:iCs/>
          <w:sz w:val="22"/>
          <w:szCs w:val="22"/>
          <w:lang w:val="es-ES_tradnl"/>
        </w:rPr>
      </w:pPr>
    </w:p>
    <w:p w14:paraId="0164F2D2" w14:textId="77777777" w:rsidR="00307212" w:rsidRPr="008321E5" w:rsidRDefault="00307212" w:rsidP="00307212">
      <w:pPr>
        <w:ind w:left="567" w:right="616"/>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I. Número de acta incluyendo las siglas del órgano colegiado, la palabra acta, la </w:t>
      </w:r>
    </w:p>
    <w:p w14:paraId="18C412FF" w14:textId="77777777" w:rsidR="00307212" w:rsidRPr="008321E5" w:rsidRDefault="00307212" w:rsidP="00307212">
      <w:pPr>
        <w:ind w:left="567" w:right="616"/>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fecha y el número que deberá ser consecutivo; </w:t>
      </w:r>
    </w:p>
    <w:p w14:paraId="351976AA" w14:textId="77777777" w:rsidR="00307212" w:rsidRPr="008321E5" w:rsidRDefault="00307212" w:rsidP="00307212">
      <w:pPr>
        <w:ind w:left="567" w:right="616"/>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II. Lugar en donde se efectuó la sesión de trabajo; </w:t>
      </w:r>
    </w:p>
    <w:p w14:paraId="2CEA1550" w14:textId="77777777" w:rsidR="00307212" w:rsidRPr="008321E5" w:rsidRDefault="00307212" w:rsidP="00307212">
      <w:pPr>
        <w:ind w:left="567" w:right="616"/>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III. Hora, día, mes y año de la celebración de la sesión; </w:t>
      </w:r>
    </w:p>
    <w:p w14:paraId="2B406D13" w14:textId="77777777" w:rsidR="00307212" w:rsidRPr="008321E5" w:rsidRDefault="00307212" w:rsidP="00307212">
      <w:pPr>
        <w:ind w:left="567" w:right="616"/>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IV. Nombre y cargo de los asistentes a la sesión; </w:t>
      </w:r>
    </w:p>
    <w:p w14:paraId="61A54D47" w14:textId="77777777" w:rsidR="00307212" w:rsidRPr="008321E5" w:rsidRDefault="00307212" w:rsidP="00307212">
      <w:pPr>
        <w:ind w:left="567" w:right="616"/>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V. Puntos del orden del día en la secuencia que fueron tratados; </w:t>
      </w:r>
    </w:p>
    <w:p w14:paraId="1D92770C" w14:textId="77777777" w:rsidR="00307212" w:rsidRPr="008321E5" w:rsidRDefault="00307212" w:rsidP="00307212">
      <w:pPr>
        <w:ind w:left="567" w:right="616"/>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VI. Propuestas que surjan del debate;</w:t>
      </w:r>
    </w:p>
    <w:p w14:paraId="16EDC5DA" w14:textId="77777777" w:rsidR="00307212" w:rsidRPr="008321E5" w:rsidRDefault="00307212" w:rsidP="00307212">
      <w:pPr>
        <w:ind w:left="567" w:right="616"/>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VII. Resultados de votación anotando la propuesta que haya obtenido la mayor </w:t>
      </w:r>
    </w:p>
    <w:p w14:paraId="3ACC0267" w14:textId="77777777" w:rsidR="00307212" w:rsidRPr="008321E5" w:rsidRDefault="00307212" w:rsidP="00307212">
      <w:pPr>
        <w:ind w:left="567" w:right="616"/>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votación y así sucesivamente; </w:t>
      </w:r>
    </w:p>
    <w:p w14:paraId="3F850AD3" w14:textId="77777777" w:rsidR="00307212" w:rsidRPr="008321E5" w:rsidRDefault="00307212" w:rsidP="00307212">
      <w:pPr>
        <w:ind w:left="567" w:right="616"/>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VIII. Acuerdos y compromisos tomados, así como los responsables de su ejecución; </w:t>
      </w:r>
    </w:p>
    <w:p w14:paraId="6DFD1F96" w14:textId="77777777" w:rsidR="00307212" w:rsidRPr="008321E5" w:rsidRDefault="00307212" w:rsidP="00307212">
      <w:pPr>
        <w:ind w:left="567" w:right="616"/>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IX. Hora, día, mes y año de haberse declarado concluida la sesión; y </w:t>
      </w:r>
    </w:p>
    <w:p w14:paraId="22B19CA7" w14:textId="77777777" w:rsidR="00307212" w:rsidRPr="008321E5" w:rsidRDefault="00307212" w:rsidP="00307212">
      <w:pPr>
        <w:ind w:left="567" w:right="616"/>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X. Firma de asistentes.</w:t>
      </w:r>
    </w:p>
    <w:p w14:paraId="12D38086" w14:textId="77777777" w:rsidR="00307212" w:rsidRPr="008321E5" w:rsidRDefault="00307212" w:rsidP="00307212">
      <w:pPr>
        <w:spacing w:line="360" w:lineRule="auto"/>
        <w:jc w:val="both"/>
        <w:rPr>
          <w:rFonts w:ascii="Palatino Linotype" w:eastAsia="Calibri" w:hAnsi="Palatino Linotype"/>
          <w:lang w:val="es-ES_tradnl"/>
        </w:rPr>
      </w:pPr>
    </w:p>
    <w:p w14:paraId="56F63D97" w14:textId="77777777" w:rsidR="00307212" w:rsidRPr="008321E5" w:rsidRDefault="00307212" w:rsidP="00307212">
      <w:pPr>
        <w:spacing w:line="360" w:lineRule="auto"/>
        <w:jc w:val="both"/>
        <w:rPr>
          <w:rFonts w:ascii="Palatino Linotype" w:eastAsia="Calibri" w:hAnsi="Palatino Linotype"/>
          <w:lang w:val="es-ES_tradnl"/>
        </w:rPr>
      </w:pPr>
      <w:r w:rsidRPr="008321E5">
        <w:rPr>
          <w:rFonts w:ascii="Palatino Linotype" w:eastAsia="Calibri" w:hAnsi="Palatino Linotype"/>
          <w:lang w:val="es-ES_tradnl"/>
        </w:rPr>
        <w:t xml:space="preserve">Asimismo, dicho ordenamiento indica que, en </w:t>
      </w:r>
      <w:r w:rsidRPr="008321E5">
        <w:rPr>
          <w:rFonts w:ascii="Palatino Linotype" w:eastAsia="Calibri" w:hAnsi="Palatino Linotype"/>
        </w:rPr>
        <w:t>el municipio de Toluca se establecerán aquellos órganos colegiados cuya creación se ordene en alguna Ley, Código o Reglamento y su estructura y funcionamiento se sujetará a lo dispuesto por el ordenamiento jurídico respectivo y se</w:t>
      </w:r>
      <w:r w:rsidRPr="008321E5">
        <w:rPr>
          <w:rFonts w:ascii="Palatino Linotype" w:eastAsia="Calibri" w:hAnsi="Palatino Linotype"/>
          <w:lang w:val="es-ES_tradnl"/>
        </w:rPr>
        <w:t xml:space="preserve"> integrarán e instalarán, de manera enunciativa, más no limitativa, los siguientes órganos colegiados:</w:t>
      </w:r>
    </w:p>
    <w:p w14:paraId="3FA5AA70" w14:textId="77777777" w:rsidR="00307212" w:rsidRPr="008321E5" w:rsidRDefault="00307212" w:rsidP="00307212">
      <w:pPr>
        <w:spacing w:line="360" w:lineRule="auto"/>
        <w:jc w:val="both"/>
        <w:rPr>
          <w:rFonts w:ascii="Palatino Linotype" w:eastAsia="Calibri" w:hAnsi="Palatino Linotype"/>
          <w:lang w:val="es-ES_tradnl"/>
        </w:rPr>
      </w:pPr>
    </w:p>
    <w:p w14:paraId="518869B2" w14:textId="77777777" w:rsidR="00307212" w:rsidRPr="008321E5" w:rsidRDefault="00307212" w:rsidP="00307212">
      <w:pPr>
        <w:spacing w:after="240"/>
        <w:ind w:left="567" w:right="474"/>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I. Comisión de Planeación para el Desarrollo Municipal; </w:t>
      </w:r>
    </w:p>
    <w:p w14:paraId="794BB7CA" w14:textId="77777777" w:rsidR="00307212" w:rsidRPr="008321E5" w:rsidRDefault="00307212" w:rsidP="00307212">
      <w:pPr>
        <w:spacing w:after="240"/>
        <w:ind w:left="567" w:right="474"/>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II. Comisión Municipal de Mejora Regulatoria; </w:t>
      </w:r>
    </w:p>
    <w:p w14:paraId="68D6B053" w14:textId="77777777" w:rsidR="00307212" w:rsidRPr="008321E5" w:rsidRDefault="00307212" w:rsidP="00307212">
      <w:pPr>
        <w:spacing w:after="240"/>
        <w:ind w:left="567" w:right="474"/>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III. Consejo Municipal de Protección a la Biodiversidad y Desarrollo Sostenible; </w:t>
      </w:r>
    </w:p>
    <w:p w14:paraId="0F374862" w14:textId="77777777" w:rsidR="00307212" w:rsidRPr="008321E5" w:rsidRDefault="00307212" w:rsidP="00307212">
      <w:pPr>
        <w:spacing w:after="240"/>
        <w:ind w:left="567" w:right="474"/>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IV. Consejo Municipal para la Protección, Integración y Desarrollo de las Personas con Discapacidad; </w:t>
      </w:r>
    </w:p>
    <w:p w14:paraId="56E07E1D" w14:textId="77777777" w:rsidR="00307212" w:rsidRPr="008321E5" w:rsidRDefault="00307212" w:rsidP="00307212">
      <w:pPr>
        <w:spacing w:after="240"/>
        <w:ind w:left="567" w:right="474"/>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V. Consejo Municipal Forestal y Vegetal; </w:t>
      </w:r>
    </w:p>
    <w:p w14:paraId="7D53064F" w14:textId="77777777" w:rsidR="00307212" w:rsidRPr="008321E5" w:rsidRDefault="00307212" w:rsidP="00307212">
      <w:pPr>
        <w:spacing w:after="240"/>
        <w:ind w:left="567" w:right="474"/>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VI. Consejo Consultivo Municipal de Turismo; </w:t>
      </w:r>
    </w:p>
    <w:p w14:paraId="7525F47D" w14:textId="77777777" w:rsidR="00307212" w:rsidRPr="008321E5" w:rsidRDefault="00307212" w:rsidP="00307212">
      <w:pPr>
        <w:spacing w:after="240"/>
        <w:ind w:left="567" w:right="474"/>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MX"/>
        </w:rPr>
        <w:t xml:space="preserve">VII. </w:t>
      </w:r>
      <w:r w:rsidRPr="008321E5">
        <w:rPr>
          <w:rFonts w:ascii="Palatino Linotype" w:eastAsia="Calibri" w:hAnsi="Palatino Linotype"/>
          <w:i/>
          <w:iCs/>
          <w:sz w:val="22"/>
          <w:szCs w:val="22"/>
          <w:lang w:val="es-ES_tradnl"/>
        </w:rPr>
        <w:t xml:space="preserve">Comité de Adquisiciones y Servicios; </w:t>
      </w:r>
    </w:p>
    <w:p w14:paraId="4C215FE9" w14:textId="77777777" w:rsidR="00307212" w:rsidRPr="008321E5" w:rsidRDefault="00307212" w:rsidP="00307212">
      <w:pPr>
        <w:spacing w:after="240"/>
        <w:ind w:left="567" w:right="474"/>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MX"/>
        </w:rPr>
        <w:t xml:space="preserve">VIII. </w:t>
      </w:r>
      <w:r w:rsidRPr="008321E5">
        <w:rPr>
          <w:rFonts w:ascii="Palatino Linotype" w:eastAsia="Calibri" w:hAnsi="Palatino Linotype"/>
          <w:i/>
          <w:iCs/>
          <w:sz w:val="22"/>
          <w:szCs w:val="22"/>
          <w:lang w:val="es-ES_tradnl"/>
        </w:rPr>
        <w:t xml:space="preserve">Comité de Arrendamientos y Adquisiciones de Inmuebles y Enajenaciones del Municipio de Toluca; </w:t>
      </w:r>
    </w:p>
    <w:p w14:paraId="37695B44" w14:textId="77777777" w:rsidR="00307212" w:rsidRPr="008321E5" w:rsidRDefault="00307212" w:rsidP="00307212">
      <w:pPr>
        <w:spacing w:after="240"/>
        <w:ind w:left="567" w:right="474"/>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MX"/>
        </w:rPr>
        <w:t xml:space="preserve">IX. </w:t>
      </w:r>
      <w:r w:rsidRPr="008321E5">
        <w:rPr>
          <w:rFonts w:ascii="Palatino Linotype" w:eastAsia="Calibri" w:hAnsi="Palatino Linotype"/>
          <w:i/>
          <w:iCs/>
          <w:sz w:val="22"/>
          <w:szCs w:val="22"/>
          <w:lang w:val="es-ES_tradnl"/>
        </w:rPr>
        <w:t xml:space="preserve">Comité de Transparencia del Municipio de Toluca; </w:t>
      </w:r>
    </w:p>
    <w:p w14:paraId="5FDF0F93" w14:textId="77777777" w:rsidR="00307212" w:rsidRPr="008321E5" w:rsidRDefault="00307212" w:rsidP="00307212">
      <w:pPr>
        <w:spacing w:after="240"/>
        <w:ind w:left="567" w:right="474"/>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MX"/>
        </w:rPr>
        <w:t xml:space="preserve">X. </w:t>
      </w:r>
      <w:r w:rsidRPr="008321E5">
        <w:rPr>
          <w:rFonts w:ascii="Palatino Linotype" w:eastAsia="Calibri" w:hAnsi="Palatino Linotype"/>
          <w:i/>
          <w:iCs/>
          <w:sz w:val="22"/>
          <w:szCs w:val="22"/>
          <w:lang w:val="es-ES_tradnl"/>
        </w:rPr>
        <w:t xml:space="preserve">Consejo Municipal de Protección Civil; </w:t>
      </w:r>
    </w:p>
    <w:p w14:paraId="0B656C5F" w14:textId="77777777" w:rsidR="00307212" w:rsidRPr="008321E5" w:rsidRDefault="00307212" w:rsidP="00307212">
      <w:pPr>
        <w:spacing w:after="240"/>
        <w:ind w:left="567" w:right="474"/>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MX"/>
        </w:rPr>
        <w:t xml:space="preserve">XI. </w:t>
      </w:r>
      <w:r w:rsidRPr="008321E5">
        <w:rPr>
          <w:rFonts w:ascii="Palatino Linotype" w:eastAsia="Calibri" w:hAnsi="Palatino Linotype"/>
          <w:i/>
          <w:iCs/>
          <w:sz w:val="22"/>
          <w:szCs w:val="22"/>
          <w:lang w:val="es-ES_tradnl"/>
        </w:rPr>
        <w:t xml:space="preserve">Comité de Bienes Muebles e Inmuebles; </w:t>
      </w:r>
    </w:p>
    <w:p w14:paraId="4CFB368D" w14:textId="77777777" w:rsidR="00307212" w:rsidRPr="008321E5" w:rsidRDefault="00307212" w:rsidP="00307212">
      <w:pPr>
        <w:spacing w:after="240"/>
        <w:ind w:left="567" w:right="474"/>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XII. Comité Municipal de Dictámenes de Giro; </w:t>
      </w:r>
    </w:p>
    <w:p w14:paraId="5C68A858" w14:textId="77777777" w:rsidR="00307212" w:rsidRPr="008321E5" w:rsidRDefault="00307212" w:rsidP="00307212">
      <w:pPr>
        <w:spacing w:after="240"/>
        <w:ind w:left="567" w:right="474"/>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XIII. Consejo Municipal de participación Social en la Educación; </w:t>
      </w:r>
    </w:p>
    <w:p w14:paraId="360F321A" w14:textId="77777777" w:rsidR="00307212" w:rsidRPr="008321E5" w:rsidRDefault="00307212" w:rsidP="00307212">
      <w:pPr>
        <w:spacing w:after="240"/>
        <w:ind w:left="567" w:right="474"/>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XIV. Consejo Municipal de Control y Bienestar Animal; </w:t>
      </w:r>
    </w:p>
    <w:p w14:paraId="0001EC23" w14:textId="77777777" w:rsidR="00307212" w:rsidRPr="008321E5" w:rsidRDefault="00307212" w:rsidP="00307212">
      <w:pPr>
        <w:spacing w:after="240"/>
        <w:ind w:left="567" w:right="474"/>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XV. Consejo Municipal para el Seguimiento a la Implementación de la Agenda 2030; </w:t>
      </w:r>
    </w:p>
    <w:p w14:paraId="64CCA246" w14:textId="77777777" w:rsidR="00307212" w:rsidRPr="008321E5" w:rsidRDefault="00307212" w:rsidP="00307212">
      <w:pPr>
        <w:spacing w:after="240"/>
        <w:ind w:left="567" w:right="474"/>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 xml:space="preserve">XVI. Consejo Municipal para el Desarrollo Rural Sustentable; y </w:t>
      </w:r>
    </w:p>
    <w:p w14:paraId="197A540A" w14:textId="77777777" w:rsidR="00307212" w:rsidRPr="008321E5" w:rsidRDefault="00307212" w:rsidP="00307212">
      <w:pPr>
        <w:spacing w:after="240"/>
        <w:ind w:left="567" w:right="474"/>
        <w:jc w:val="both"/>
        <w:rPr>
          <w:rFonts w:ascii="Palatino Linotype" w:eastAsia="Calibri" w:hAnsi="Palatino Linotype"/>
          <w:i/>
          <w:iCs/>
          <w:sz w:val="22"/>
          <w:szCs w:val="22"/>
          <w:lang w:val="es-ES_tradnl"/>
        </w:rPr>
      </w:pPr>
      <w:r w:rsidRPr="008321E5">
        <w:rPr>
          <w:rFonts w:ascii="Palatino Linotype" w:eastAsia="Calibri" w:hAnsi="Palatino Linotype"/>
          <w:i/>
          <w:iCs/>
          <w:sz w:val="22"/>
          <w:szCs w:val="22"/>
          <w:lang w:val="es-ES_tradnl"/>
        </w:rPr>
        <w:t>XVII. Los demás que ordene la legislación vigente.</w:t>
      </w:r>
    </w:p>
    <w:p w14:paraId="510CCBDA" w14:textId="77777777" w:rsidR="00692869" w:rsidRPr="008321E5" w:rsidRDefault="00692869" w:rsidP="00692869">
      <w:pPr>
        <w:pStyle w:val="Sinespaciado"/>
        <w:rPr>
          <w:rFonts w:eastAsia="Palatino Linotype"/>
          <w:lang w:eastAsia="es-MX"/>
        </w:rPr>
      </w:pPr>
    </w:p>
    <w:p w14:paraId="53E88ACF" w14:textId="50C5D86E" w:rsidR="00307212" w:rsidRPr="008321E5" w:rsidRDefault="00307212" w:rsidP="00307212">
      <w:pPr>
        <w:spacing w:line="360" w:lineRule="auto"/>
        <w:jc w:val="both"/>
        <w:rPr>
          <w:rFonts w:ascii="Palatino Linotype" w:eastAsia="Palatino Linotype" w:hAnsi="Palatino Linotype" w:cs="Palatino Linotype"/>
          <w:lang w:val="es-MX" w:eastAsia="es-MX"/>
        </w:rPr>
      </w:pPr>
      <w:r w:rsidRPr="008321E5">
        <w:rPr>
          <w:rFonts w:ascii="Palatino Linotype" w:eastAsia="Palatino Linotype" w:hAnsi="Palatino Linotype" w:cs="Palatino Linotype"/>
          <w:lang w:val="es-MX" w:eastAsia="es-MX"/>
        </w:rPr>
        <w:t xml:space="preserve">Por lo anteriormente expuesto es que se acredita que toda vez que la pretensión del particular versa en estricto sentido sobre comisiones, en las cuales se advierte que el Presidente Municipal del </w:t>
      </w:r>
      <w:r w:rsidRPr="008321E5">
        <w:rPr>
          <w:rFonts w:ascii="Palatino Linotype" w:eastAsia="Palatino Linotype" w:hAnsi="Palatino Linotype" w:cs="Palatino Linotype"/>
          <w:b/>
          <w:lang w:val="es-MX" w:eastAsia="es-MX"/>
        </w:rPr>
        <w:t>Sujeto Obligado</w:t>
      </w:r>
      <w:r w:rsidRPr="008321E5">
        <w:rPr>
          <w:rFonts w:ascii="Palatino Linotype" w:eastAsia="Palatino Linotype" w:hAnsi="Palatino Linotype" w:cs="Palatino Linotype"/>
          <w:lang w:val="es-MX" w:eastAsia="es-MX"/>
        </w:rPr>
        <w:t xml:space="preserve"> sea parte, resulta pertinente ordenar entrega de documental en donde conste dicha situación.</w:t>
      </w:r>
    </w:p>
    <w:p w14:paraId="02A5AD46" w14:textId="77777777" w:rsidR="00307212" w:rsidRPr="008321E5" w:rsidRDefault="00307212" w:rsidP="00307212">
      <w:pPr>
        <w:spacing w:line="360" w:lineRule="auto"/>
        <w:jc w:val="both"/>
        <w:rPr>
          <w:rFonts w:ascii="Palatino Linotype" w:eastAsia="Palatino Linotype" w:hAnsi="Palatino Linotype" w:cs="Palatino Linotype"/>
          <w:lang w:val="es-MX" w:eastAsia="es-MX"/>
        </w:rPr>
      </w:pPr>
    </w:p>
    <w:p w14:paraId="58EF3BFD" w14:textId="1B2201A4" w:rsidR="00307212" w:rsidRPr="008321E5" w:rsidRDefault="00307212" w:rsidP="00307212">
      <w:pPr>
        <w:spacing w:line="360" w:lineRule="auto"/>
        <w:jc w:val="both"/>
        <w:rPr>
          <w:rFonts w:ascii="Palatino Linotype" w:eastAsia="Palatino Linotype" w:hAnsi="Palatino Linotype" w:cs="Palatino Linotype"/>
          <w:lang w:val="es-MX" w:eastAsia="es-MX"/>
        </w:rPr>
      </w:pPr>
      <w:r w:rsidRPr="008321E5">
        <w:rPr>
          <w:rFonts w:ascii="Palatino Linotype" w:eastAsia="Palatino Linotype" w:hAnsi="Palatino Linotype" w:cs="Palatino Linotype"/>
          <w:lang w:val="es-MX" w:eastAsia="es-MX"/>
        </w:rPr>
        <w:t xml:space="preserve">Finalmente, </w:t>
      </w:r>
      <w:r w:rsidRPr="008321E5">
        <w:rPr>
          <w:rFonts w:ascii="Palatino Linotype" w:eastAsia="Palatino Linotype" w:hAnsi="Palatino Linotype" w:cs="Palatino Linotype"/>
          <w:color w:val="000000"/>
          <w:lang w:val="es-MX" w:eastAsia="es-MX"/>
        </w:rPr>
        <w:t xml:space="preserve">no pasa por desapercibido que </w:t>
      </w:r>
      <w:r w:rsidRPr="008321E5">
        <w:rPr>
          <w:rFonts w:ascii="Palatino Linotype" w:eastAsia="Palatino Linotype" w:hAnsi="Palatino Linotype" w:cs="Palatino Linotype"/>
          <w:bCs/>
          <w:color w:val="000000"/>
          <w:lang w:val="es-MX" w:eastAsia="es-MX"/>
        </w:rPr>
        <w:t>la parte</w:t>
      </w:r>
      <w:r w:rsidRPr="008321E5">
        <w:rPr>
          <w:rFonts w:ascii="Palatino Linotype" w:eastAsia="Palatino Linotype" w:hAnsi="Palatino Linotype" w:cs="Palatino Linotype"/>
          <w:color w:val="000000"/>
          <w:lang w:val="es-MX" w:eastAsia="es-MX"/>
        </w:rPr>
        <w:t xml:space="preserve"> </w:t>
      </w:r>
      <w:r w:rsidRPr="008321E5">
        <w:rPr>
          <w:rFonts w:ascii="Palatino Linotype" w:eastAsia="Palatino Linotype" w:hAnsi="Palatino Linotype" w:cs="Palatino Linotype"/>
          <w:b/>
          <w:color w:val="000000"/>
          <w:lang w:val="es-MX" w:eastAsia="es-MX"/>
        </w:rPr>
        <w:t xml:space="preserve">Recurrente </w:t>
      </w:r>
      <w:r w:rsidRPr="008321E5">
        <w:rPr>
          <w:rFonts w:ascii="Palatino Linotype" w:eastAsia="Palatino Linotype" w:hAnsi="Palatino Linotype" w:cs="Palatino Linotype"/>
          <w:color w:val="000000"/>
          <w:lang w:val="es-MX" w:eastAsia="es-MX"/>
        </w:rPr>
        <w:t>requirió la información indicada en “</w:t>
      </w:r>
      <w:r w:rsidRPr="008321E5">
        <w:rPr>
          <w:rFonts w:ascii="Palatino Linotype" w:eastAsia="Palatino Linotype" w:hAnsi="Palatino Linotype" w:cs="Palatino Linotype"/>
          <w:b/>
          <w:color w:val="000000"/>
          <w:lang w:val="es-MX" w:eastAsia="es-MX"/>
        </w:rPr>
        <w:t>copia</w:t>
      </w:r>
      <w:r w:rsidRPr="008321E5">
        <w:rPr>
          <w:rFonts w:ascii="Palatino Linotype" w:eastAsia="Palatino Linotype" w:hAnsi="Palatino Linotype" w:cs="Palatino Linotype"/>
          <w:color w:val="000000"/>
          <w:lang w:val="es-MX" w:eastAsia="es-MX"/>
        </w:rPr>
        <w:t xml:space="preserve">”, en este sentido, lo idóneo es ordenar la entrega de la información, a través del </w:t>
      </w:r>
      <w:r w:rsidRPr="008321E5">
        <w:rPr>
          <w:rFonts w:ascii="Palatino Linotype" w:eastAsia="Palatino Linotype" w:hAnsi="Palatino Linotype" w:cs="Palatino Linotype"/>
          <w:b/>
          <w:color w:val="000000"/>
          <w:lang w:val="es-MX" w:eastAsia="es-MX"/>
        </w:rPr>
        <w:t>SAIMEX</w:t>
      </w:r>
      <w:r w:rsidRPr="008321E5">
        <w:rPr>
          <w:rFonts w:ascii="Palatino Linotype" w:eastAsia="Palatino Linotype" w:hAnsi="Palatino Linotype" w:cs="Palatino Linotype"/>
          <w:color w:val="000000"/>
          <w:lang w:val="es-MX" w:eastAsia="es-MX"/>
        </w:rPr>
        <w:t xml:space="preserve">, puesto que, al ser un documento electrónico o digitalizado, cuentan con la característica de ser descargable a cualquier equipo de cómputo para la libre manipulación de los Particulares, es decir, si la información se encuentra en documentos electrónicos, estos se pueden descargar de manera fácil y sencilla a un equipo de cómputo para que, posteriormente por cuenta de la persona solicitante, sea transferido a los dispositivos de almacenamiento que desee, o en su caso, </w:t>
      </w:r>
      <w:r w:rsidRPr="008321E5">
        <w:rPr>
          <w:rFonts w:ascii="Palatino Linotype" w:eastAsia="Palatino Linotype" w:hAnsi="Palatino Linotype" w:cs="Palatino Linotype"/>
          <w:b/>
          <w:color w:val="000000"/>
          <w:lang w:val="es-MX" w:eastAsia="es-MX"/>
        </w:rPr>
        <w:t>sea impreso, lo que se configura como copia simple</w:t>
      </w:r>
      <w:r w:rsidRPr="008321E5">
        <w:rPr>
          <w:rFonts w:ascii="Palatino Linotype" w:eastAsia="Palatino Linotype" w:hAnsi="Palatino Linotype" w:cs="Palatino Linotype"/>
          <w:color w:val="000000"/>
          <w:lang w:val="es-MX" w:eastAsia="es-MX"/>
        </w:rPr>
        <w:t xml:space="preserve">; de lo anterior, tenemos que, al ser entregado de forma digital o electrónica a través del </w:t>
      </w:r>
      <w:r w:rsidRPr="008321E5">
        <w:rPr>
          <w:rFonts w:ascii="Palatino Linotype" w:eastAsia="Palatino Linotype" w:hAnsi="Palatino Linotype" w:cs="Palatino Linotype"/>
          <w:b/>
          <w:color w:val="000000"/>
          <w:lang w:val="es-MX" w:eastAsia="es-MX"/>
        </w:rPr>
        <w:t>SAIMEX</w:t>
      </w:r>
      <w:r w:rsidRPr="008321E5">
        <w:rPr>
          <w:rFonts w:ascii="Palatino Linotype" w:eastAsia="Palatino Linotype" w:hAnsi="Palatino Linotype" w:cs="Palatino Linotype"/>
          <w:color w:val="000000"/>
          <w:lang w:val="es-MX" w:eastAsia="es-MX"/>
        </w:rPr>
        <w:t xml:space="preserve">, como es el caso, la hoy parte </w:t>
      </w:r>
      <w:r w:rsidRPr="008321E5">
        <w:rPr>
          <w:rFonts w:ascii="Palatino Linotype" w:eastAsia="Palatino Linotype" w:hAnsi="Palatino Linotype" w:cs="Palatino Linotype"/>
          <w:b/>
          <w:color w:val="000000"/>
          <w:lang w:val="es-MX" w:eastAsia="es-MX"/>
        </w:rPr>
        <w:t>Recurrente</w:t>
      </w:r>
      <w:r w:rsidRPr="008321E5">
        <w:rPr>
          <w:rFonts w:ascii="Palatino Linotype" w:eastAsia="Palatino Linotype" w:hAnsi="Palatino Linotype" w:cs="Palatino Linotype"/>
          <w:color w:val="000000"/>
          <w:lang w:val="es-MX" w:eastAsia="es-MX"/>
        </w:rPr>
        <w:t xml:space="preserve"> puede hacer uso de la información a su libre elección.</w:t>
      </w:r>
    </w:p>
    <w:p w14:paraId="460F85A5" w14:textId="77777777" w:rsidR="00B229BB" w:rsidRPr="008321E5" w:rsidRDefault="00B229BB" w:rsidP="00F778EA">
      <w:pPr>
        <w:spacing w:line="360" w:lineRule="auto"/>
        <w:jc w:val="both"/>
        <w:rPr>
          <w:rFonts w:ascii="Palatino Linotype" w:hAnsi="Palatino Linotype"/>
          <w:lang w:eastAsia="es-MX"/>
        </w:rPr>
      </w:pPr>
    </w:p>
    <w:p w14:paraId="3DDA8D0C" w14:textId="1E65E504" w:rsidR="00F778EA" w:rsidRPr="008321E5" w:rsidRDefault="00F778EA" w:rsidP="00F778EA">
      <w:pPr>
        <w:spacing w:line="360" w:lineRule="auto"/>
        <w:jc w:val="both"/>
        <w:rPr>
          <w:rFonts w:ascii="Palatino Linotype" w:hAnsi="Palatino Linotype"/>
        </w:rPr>
      </w:pPr>
      <w:r w:rsidRPr="008321E5">
        <w:rPr>
          <w:rFonts w:ascii="Palatino Linotype" w:hAnsi="Palatino Linotype"/>
          <w:lang w:eastAsia="es-MX"/>
        </w:rPr>
        <w:t xml:space="preserve">Bajo ese contexto, se considera que, con el pronunciamiento realizado en la etapa de manifestaciones por el </w:t>
      </w:r>
      <w:r w:rsidRPr="008321E5">
        <w:rPr>
          <w:rFonts w:ascii="Palatino Linotype" w:hAnsi="Palatino Linotype"/>
          <w:b/>
          <w:lang w:eastAsia="es-MX"/>
        </w:rPr>
        <w:t>Sujeto Obligado</w:t>
      </w:r>
      <w:r w:rsidRPr="008321E5">
        <w:rPr>
          <w:rFonts w:ascii="Palatino Linotype" w:hAnsi="Palatino Linotype"/>
          <w:lang w:eastAsia="es-MX"/>
        </w:rPr>
        <w:t>, no colma con la</w:t>
      </w:r>
      <w:r w:rsidRPr="008321E5">
        <w:rPr>
          <w:rFonts w:ascii="Palatino Linotype" w:hAnsi="Palatino Linotype"/>
        </w:rPr>
        <w:t xml:space="preserve"> información solicitada por el particular; por lo que es dable la entrega de lo peticionado en la presente resolución, de conformidad con los resolutivos de la presente. </w:t>
      </w:r>
    </w:p>
    <w:p w14:paraId="6EE56D28" w14:textId="77777777" w:rsidR="00F778EA" w:rsidRPr="008321E5" w:rsidRDefault="00F778EA" w:rsidP="00F778EA">
      <w:pPr>
        <w:spacing w:line="360" w:lineRule="auto"/>
        <w:jc w:val="both"/>
        <w:rPr>
          <w:rFonts w:ascii="Palatino Linotype" w:hAnsi="Palatino Linotype"/>
        </w:rPr>
      </w:pPr>
    </w:p>
    <w:p w14:paraId="6A3BA074" w14:textId="67F80456" w:rsidR="00F778EA" w:rsidRPr="008321E5" w:rsidRDefault="00307212" w:rsidP="00F778EA">
      <w:pPr>
        <w:spacing w:line="360" w:lineRule="auto"/>
        <w:jc w:val="both"/>
        <w:rPr>
          <w:rFonts w:ascii="Palatino Linotype" w:hAnsi="Palatino Linotype"/>
        </w:rPr>
      </w:pPr>
      <w:r w:rsidRPr="008321E5">
        <w:rPr>
          <w:rFonts w:ascii="Palatino Linotype" w:hAnsi="Palatino Linotype"/>
        </w:rPr>
        <w:t>Asimismo</w:t>
      </w:r>
      <w:r w:rsidR="00F778EA" w:rsidRPr="008321E5">
        <w:rPr>
          <w:rFonts w:ascii="Palatino Linotype" w:hAnsi="Palatino Linotype"/>
        </w:rPr>
        <w:t>, debemos advertir que dentro del documento o documentos en los que conste la información que se ordena, puede obrar información que por su naturaleza sea clasificada, se debe atender al siguiente considerando:</w:t>
      </w:r>
    </w:p>
    <w:p w14:paraId="26AC7D57" w14:textId="77777777" w:rsidR="00692869" w:rsidRPr="008321E5" w:rsidRDefault="00692869" w:rsidP="00F778EA">
      <w:pPr>
        <w:spacing w:line="360" w:lineRule="auto"/>
        <w:jc w:val="both"/>
        <w:rPr>
          <w:rFonts w:ascii="Palatino Linotype" w:hAnsi="Palatino Linotype"/>
        </w:rPr>
      </w:pPr>
    </w:p>
    <w:p w14:paraId="0C876DF7" w14:textId="77777777" w:rsidR="00F778EA" w:rsidRPr="008321E5" w:rsidRDefault="00F778EA" w:rsidP="00714E29">
      <w:pPr>
        <w:numPr>
          <w:ilvl w:val="0"/>
          <w:numId w:val="4"/>
        </w:numPr>
        <w:spacing w:line="360" w:lineRule="auto"/>
        <w:jc w:val="both"/>
        <w:rPr>
          <w:rFonts w:ascii="Palatino Linotype" w:hAnsi="Palatino Linotype" w:cs="Arial"/>
          <w:b/>
          <w:i/>
          <w:sz w:val="26"/>
          <w:szCs w:val="26"/>
        </w:rPr>
      </w:pPr>
      <w:r w:rsidRPr="008321E5">
        <w:rPr>
          <w:rFonts w:ascii="Palatino Linotype" w:hAnsi="Palatino Linotype" w:cs="Arial"/>
          <w:b/>
          <w:i/>
          <w:sz w:val="26"/>
          <w:szCs w:val="26"/>
        </w:rPr>
        <w:t>DE LA VERSIÓN PÚBLICA.</w:t>
      </w:r>
    </w:p>
    <w:p w14:paraId="42925ED1" w14:textId="77777777" w:rsidR="00F778EA" w:rsidRPr="008321E5" w:rsidRDefault="00F778EA" w:rsidP="00F778EA">
      <w:pPr>
        <w:spacing w:line="360" w:lineRule="auto"/>
        <w:jc w:val="both"/>
        <w:rPr>
          <w:rFonts w:ascii="Palatino Linotype" w:hAnsi="Palatino Linotype" w:cs="Arial"/>
        </w:rPr>
      </w:pPr>
      <w:r w:rsidRPr="008321E5">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044C59B6" w14:textId="77777777" w:rsidR="00F778EA" w:rsidRPr="008321E5" w:rsidRDefault="00F778EA" w:rsidP="00F778EA">
      <w:pPr>
        <w:spacing w:line="360" w:lineRule="auto"/>
        <w:jc w:val="both"/>
        <w:rPr>
          <w:rFonts w:ascii="Palatino Linotype" w:hAnsi="Palatino Linotype" w:cs="Arial"/>
        </w:rPr>
      </w:pPr>
    </w:p>
    <w:p w14:paraId="001A502C" w14:textId="77777777" w:rsidR="00F778EA" w:rsidRPr="008321E5" w:rsidRDefault="00F778EA" w:rsidP="00F778EA">
      <w:pPr>
        <w:ind w:left="567" w:right="567"/>
        <w:jc w:val="both"/>
        <w:rPr>
          <w:rFonts w:ascii="Palatino Linotype" w:hAnsi="Palatino Linotype" w:cs="Arial"/>
          <w:i/>
          <w:sz w:val="22"/>
        </w:rPr>
      </w:pPr>
      <w:r w:rsidRPr="008321E5">
        <w:rPr>
          <w:rFonts w:ascii="Palatino Linotype" w:hAnsi="Palatino Linotype" w:cs="Arial"/>
          <w:b/>
          <w:i/>
          <w:sz w:val="22"/>
        </w:rPr>
        <w:t>Artículo 3.</w:t>
      </w:r>
      <w:r w:rsidRPr="008321E5">
        <w:rPr>
          <w:rFonts w:ascii="Palatino Linotype" w:hAnsi="Palatino Linotype" w:cs="Arial"/>
          <w:i/>
          <w:sz w:val="22"/>
        </w:rPr>
        <w:t xml:space="preserve"> Para los efectos de la presente Ley se entenderá por:</w:t>
      </w:r>
    </w:p>
    <w:p w14:paraId="0C824C2E" w14:textId="77777777" w:rsidR="00F778EA" w:rsidRPr="008321E5" w:rsidRDefault="00F778EA" w:rsidP="00F778EA">
      <w:pPr>
        <w:ind w:left="567" w:right="567"/>
        <w:jc w:val="both"/>
        <w:rPr>
          <w:rFonts w:ascii="Palatino Linotype" w:hAnsi="Palatino Linotype" w:cs="Arial"/>
          <w:i/>
          <w:sz w:val="22"/>
        </w:rPr>
      </w:pPr>
      <w:r w:rsidRPr="008321E5">
        <w:rPr>
          <w:rFonts w:ascii="Palatino Linotype" w:hAnsi="Palatino Linotype" w:cs="Arial"/>
          <w:i/>
          <w:sz w:val="22"/>
        </w:rPr>
        <w:t>[…]</w:t>
      </w:r>
    </w:p>
    <w:p w14:paraId="7DB129EB" w14:textId="77777777" w:rsidR="00F778EA" w:rsidRPr="008321E5" w:rsidRDefault="00F778EA" w:rsidP="00F778EA">
      <w:pPr>
        <w:ind w:left="567" w:right="567"/>
        <w:jc w:val="both"/>
        <w:rPr>
          <w:rFonts w:ascii="Palatino Linotype" w:hAnsi="Palatino Linotype" w:cs="Arial"/>
          <w:i/>
          <w:sz w:val="22"/>
        </w:rPr>
      </w:pPr>
      <w:r w:rsidRPr="008321E5">
        <w:rPr>
          <w:rFonts w:ascii="Palatino Linotype" w:hAnsi="Palatino Linotype" w:cs="Arial"/>
          <w:b/>
          <w:i/>
          <w:sz w:val="22"/>
        </w:rPr>
        <w:t>IX. Datos personales:</w:t>
      </w:r>
      <w:r w:rsidRPr="008321E5">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10A22735" w14:textId="77777777" w:rsidR="00F778EA" w:rsidRPr="008321E5" w:rsidRDefault="00F778EA" w:rsidP="00F778EA">
      <w:pPr>
        <w:ind w:left="567" w:right="567"/>
        <w:jc w:val="both"/>
        <w:rPr>
          <w:rFonts w:ascii="Palatino Linotype" w:hAnsi="Palatino Linotype" w:cs="Arial"/>
          <w:i/>
          <w:sz w:val="22"/>
        </w:rPr>
      </w:pPr>
      <w:r w:rsidRPr="008321E5">
        <w:rPr>
          <w:rFonts w:ascii="Palatino Linotype" w:hAnsi="Palatino Linotype" w:cs="Arial"/>
          <w:b/>
          <w:i/>
          <w:sz w:val="22"/>
        </w:rPr>
        <w:t>XX.</w:t>
      </w:r>
      <w:r w:rsidRPr="008321E5">
        <w:rPr>
          <w:rFonts w:ascii="Palatino Linotype" w:hAnsi="Palatino Linotype" w:cs="Arial"/>
          <w:i/>
          <w:sz w:val="22"/>
        </w:rPr>
        <w:t xml:space="preserve"> </w:t>
      </w:r>
      <w:r w:rsidRPr="008321E5">
        <w:rPr>
          <w:rFonts w:ascii="Palatino Linotype" w:hAnsi="Palatino Linotype" w:cs="Arial"/>
          <w:b/>
          <w:i/>
          <w:sz w:val="22"/>
        </w:rPr>
        <w:t>Información clasificada:</w:t>
      </w:r>
      <w:r w:rsidRPr="008321E5">
        <w:rPr>
          <w:rFonts w:ascii="Palatino Linotype" w:hAnsi="Palatino Linotype" w:cs="Arial"/>
          <w:i/>
          <w:sz w:val="22"/>
        </w:rPr>
        <w:t xml:space="preserve"> Aquella considerada por la presente Ley como reservada o confidencial;</w:t>
      </w:r>
    </w:p>
    <w:p w14:paraId="37C6D6C6" w14:textId="77777777" w:rsidR="00F778EA" w:rsidRPr="008321E5" w:rsidRDefault="00F778EA" w:rsidP="00F778EA">
      <w:pPr>
        <w:ind w:left="567" w:right="567"/>
        <w:jc w:val="both"/>
        <w:rPr>
          <w:rFonts w:ascii="Palatino Linotype" w:hAnsi="Palatino Linotype" w:cs="Arial"/>
          <w:i/>
          <w:sz w:val="22"/>
        </w:rPr>
      </w:pPr>
      <w:r w:rsidRPr="008321E5">
        <w:rPr>
          <w:rFonts w:ascii="Palatino Linotype" w:hAnsi="Palatino Linotype" w:cs="Arial"/>
          <w:b/>
          <w:i/>
          <w:sz w:val="22"/>
        </w:rPr>
        <w:t>XXI.</w:t>
      </w:r>
      <w:r w:rsidRPr="008321E5">
        <w:rPr>
          <w:rFonts w:ascii="Palatino Linotype" w:hAnsi="Palatino Linotype" w:cs="Arial"/>
          <w:i/>
          <w:sz w:val="22"/>
        </w:rPr>
        <w:t xml:space="preserve"> </w:t>
      </w:r>
      <w:r w:rsidRPr="008321E5">
        <w:rPr>
          <w:rFonts w:ascii="Palatino Linotype" w:hAnsi="Palatino Linotype" w:cs="Arial"/>
          <w:b/>
          <w:i/>
          <w:sz w:val="22"/>
        </w:rPr>
        <w:t>Información confidencial:</w:t>
      </w:r>
      <w:r w:rsidRPr="008321E5">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22A3E72" w14:textId="77777777" w:rsidR="00F778EA" w:rsidRPr="008321E5" w:rsidRDefault="00F778EA" w:rsidP="00F778EA">
      <w:pPr>
        <w:ind w:left="567" w:right="567"/>
        <w:jc w:val="both"/>
        <w:rPr>
          <w:rFonts w:ascii="Palatino Linotype" w:hAnsi="Palatino Linotype" w:cs="Arial"/>
          <w:i/>
          <w:sz w:val="22"/>
        </w:rPr>
      </w:pPr>
      <w:r w:rsidRPr="008321E5">
        <w:rPr>
          <w:rFonts w:ascii="Palatino Linotype" w:hAnsi="Palatino Linotype" w:cs="Arial"/>
          <w:b/>
          <w:i/>
          <w:sz w:val="22"/>
        </w:rPr>
        <w:t>…</w:t>
      </w:r>
    </w:p>
    <w:p w14:paraId="09AA976D" w14:textId="77777777" w:rsidR="00F778EA" w:rsidRPr="008321E5" w:rsidRDefault="00F778EA" w:rsidP="00F778EA">
      <w:pPr>
        <w:ind w:left="567" w:right="567"/>
        <w:jc w:val="both"/>
        <w:rPr>
          <w:rFonts w:ascii="Palatino Linotype" w:hAnsi="Palatino Linotype" w:cs="Arial"/>
          <w:i/>
          <w:sz w:val="22"/>
        </w:rPr>
      </w:pPr>
      <w:r w:rsidRPr="008321E5">
        <w:rPr>
          <w:rFonts w:ascii="Palatino Linotype" w:hAnsi="Palatino Linotype" w:cs="Arial"/>
          <w:b/>
          <w:i/>
          <w:sz w:val="22"/>
        </w:rPr>
        <w:t>XLV.</w:t>
      </w:r>
      <w:r w:rsidRPr="008321E5">
        <w:rPr>
          <w:rFonts w:ascii="Palatino Linotype" w:hAnsi="Palatino Linotype" w:cs="Arial"/>
          <w:i/>
          <w:sz w:val="22"/>
        </w:rPr>
        <w:t xml:space="preserve"> </w:t>
      </w:r>
      <w:r w:rsidRPr="008321E5">
        <w:rPr>
          <w:rFonts w:ascii="Palatino Linotype" w:hAnsi="Palatino Linotype" w:cs="Arial"/>
          <w:b/>
          <w:i/>
          <w:sz w:val="22"/>
        </w:rPr>
        <w:t>Versión pública:</w:t>
      </w:r>
      <w:r w:rsidRPr="008321E5">
        <w:rPr>
          <w:rFonts w:ascii="Palatino Linotype" w:hAnsi="Palatino Linotype" w:cs="Arial"/>
          <w:i/>
          <w:sz w:val="22"/>
        </w:rPr>
        <w:t xml:space="preserve"> Documento en el que se elimine, suprime o borra la información clasificada como reservada o confidencial para permitir su acceso.</w:t>
      </w:r>
    </w:p>
    <w:p w14:paraId="707FD54F" w14:textId="77777777" w:rsidR="00F778EA" w:rsidRPr="008321E5" w:rsidRDefault="00F778EA" w:rsidP="00F778EA">
      <w:pPr>
        <w:ind w:left="567" w:right="567"/>
        <w:jc w:val="both"/>
        <w:rPr>
          <w:rFonts w:ascii="Palatino Linotype" w:hAnsi="Palatino Linotype" w:cs="Arial"/>
          <w:i/>
          <w:sz w:val="22"/>
        </w:rPr>
      </w:pPr>
      <w:r w:rsidRPr="008321E5">
        <w:rPr>
          <w:rFonts w:ascii="Palatino Linotype" w:hAnsi="Palatino Linotype" w:cs="Arial"/>
          <w:i/>
          <w:sz w:val="22"/>
        </w:rPr>
        <w:t>[…]</w:t>
      </w:r>
    </w:p>
    <w:p w14:paraId="7327380C" w14:textId="77777777" w:rsidR="00F778EA" w:rsidRPr="008321E5" w:rsidRDefault="00F778EA" w:rsidP="00F778EA">
      <w:pPr>
        <w:ind w:left="567" w:right="567"/>
        <w:jc w:val="both"/>
        <w:rPr>
          <w:rFonts w:ascii="Palatino Linotype" w:hAnsi="Palatino Linotype" w:cs="Arial"/>
          <w:i/>
          <w:sz w:val="22"/>
        </w:rPr>
      </w:pPr>
    </w:p>
    <w:p w14:paraId="429E2A68" w14:textId="77777777" w:rsidR="00F778EA" w:rsidRPr="008321E5" w:rsidRDefault="00F778EA" w:rsidP="00F778EA">
      <w:pPr>
        <w:ind w:left="567" w:right="567"/>
        <w:jc w:val="both"/>
        <w:rPr>
          <w:rFonts w:ascii="Palatino Linotype" w:hAnsi="Palatino Linotype" w:cs="Arial"/>
          <w:i/>
          <w:sz w:val="22"/>
        </w:rPr>
      </w:pPr>
      <w:r w:rsidRPr="008321E5">
        <w:rPr>
          <w:rFonts w:ascii="Palatino Linotype" w:hAnsi="Palatino Linotype" w:cs="Arial"/>
          <w:b/>
          <w:i/>
          <w:sz w:val="22"/>
        </w:rPr>
        <w:t xml:space="preserve">Artículo 91. </w:t>
      </w:r>
      <w:r w:rsidRPr="008321E5">
        <w:rPr>
          <w:rFonts w:ascii="Palatino Linotype" w:hAnsi="Palatino Linotype" w:cs="Arial"/>
          <w:i/>
          <w:sz w:val="22"/>
        </w:rPr>
        <w:t>El acceso a la información pública será restringido excepcionalmente, cuando ésta sea clasificada como reservada o confidencial.</w:t>
      </w:r>
    </w:p>
    <w:p w14:paraId="48CDAFF9" w14:textId="77777777" w:rsidR="00F778EA" w:rsidRPr="008321E5" w:rsidRDefault="00F778EA" w:rsidP="00F778EA">
      <w:pPr>
        <w:ind w:left="567" w:right="567"/>
        <w:jc w:val="both"/>
        <w:rPr>
          <w:rFonts w:ascii="Palatino Linotype" w:hAnsi="Palatino Linotype" w:cs="Arial"/>
          <w:i/>
          <w:sz w:val="22"/>
        </w:rPr>
      </w:pPr>
    </w:p>
    <w:p w14:paraId="15E4B548" w14:textId="77777777" w:rsidR="00F778EA" w:rsidRPr="008321E5" w:rsidRDefault="00F778EA" w:rsidP="00F778EA">
      <w:pPr>
        <w:ind w:left="567" w:right="567"/>
        <w:jc w:val="both"/>
        <w:rPr>
          <w:rFonts w:ascii="Palatino Linotype" w:hAnsi="Palatino Linotype" w:cs="Arial"/>
          <w:i/>
          <w:sz w:val="22"/>
        </w:rPr>
      </w:pPr>
      <w:r w:rsidRPr="008321E5">
        <w:rPr>
          <w:rFonts w:ascii="Palatino Linotype" w:hAnsi="Palatino Linotype" w:cs="Arial"/>
          <w:b/>
          <w:i/>
          <w:sz w:val="22"/>
        </w:rPr>
        <w:t>Artículo 132.</w:t>
      </w:r>
      <w:r w:rsidRPr="008321E5">
        <w:rPr>
          <w:rFonts w:ascii="Palatino Linotype" w:hAnsi="Palatino Linotype" w:cs="Arial"/>
          <w:i/>
          <w:sz w:val="22"/>
        </w:rPr>
        <w:t xml:space="preserve"> </w:t>
      </w:r>
      <w:r w:rsidRPr="008321E5">
        <w:rPr>
          <w:rFonts w:ascii="Palatino Linotype" w:hAnsi="Palatino Linotype" w:cs="Arial"/>
          <w:i/>
          <w:sz w:val="22"/>
          <w:u w:val="single"/>
        </w:rPr>
        <w:t>La clasificación de la información se llevará a cabo en el momento en que</w:t>
      </w:r>
      <w:r w:rsidRPr="008321E5">
        <w:rPr>
          <w:rFonts w:ascii="Palatino Linotype" w:hAnsi="Palatino Linotype" w:cs="Arial"/>
          <w:i/>
          <w:sz w:val="22"/>
        </w:rPr>
        <w:t>:</w:t>
      </w:r>
    </w:p>
    <w:p w14:paraId="020B4C20" w14:textId="77777777" w:rsidR="00F778EA" w:rsidRPr="008321E5" w:rsidRDefault="00F778EA" w:rsidP="00F778EA">
      <w:pPr>
        <w:ind w:left="567" w:right="567"/>
        <w:jc w:val="both"/>
        <w:rPr>
          <w:rFonts w:ascii="Palatino Linotype" w:hAnsi="Palatino Linotype" w:cs="Arial"/>
          <w:i/>
          <w:sz w:val="22"/>
        </w:rPr>
      </w:pPr>
      <w:r w:rsidRPr="008321E5">
        <w:rPr>
          <w:rFonts w:ascii="Palatino Linotype" w:hAnsi="Palatino Linotype" w:cs="Arial"/>
          <w:b/>
          <w:i/>
          <w:sz w:val="22"/>
        </w:rPr>
        <w:t>I.</w:t>
      </w:r>
      <w:r w:rsidRPr="008321E5">
        <w:rPr>
          <w:rFonts w:ascii="Palatino Linotype" w:hAnsi="Palatino Linotype" w:cs="Arial"/>
          <w:i/>
          <w:sz w:val="22"/>
        </w:rPr>
        <w:t xml:space="preserve"> Se reciba una solicitud de acceso a la información;</w:t>
      </w:r>
    </w:p>
    <w:p w14:paraId="06740740" w14:textId="77777777" w:rsidR="00F778EA" w:rsidRPr="008321E5" w:rsidRDefault="00F778EA" w:rsidP="00F778EA">
      <w:pPr>
        <w:ind w:left="567" w:right="567"/>
        <w:jc w:val="both"/>
        <w:rPr>
          <w:rFonts w:ascii="Palatino Linotype" w:hAnsi="Palatino Linotype" w:cs="Arial"/>
          <w:i/>
          <w:sz w:val="22"/>
        </w:rPr>
      </w:pPr>
      <w:r w:rsidRPr="008321E5">
        <w:rPr>
          <w:rFonts w:ascii="Palatino Linotype" w:hAnsi="Palatino Linotype" w:cs="Arial"/>
          <w:b/>
          <w:i/>
          <w:sz w:val="22"/>
        </w:rPr>
        <w:t>II.</w:t>
      </w:r>
      <w:r w:rsidRPr="008321E5">
        <w:rPr>
          <w:rFonts w:ascii="Palatino Linotype" w:hAnsi="Palatino Linotype" w:cs="Arial"/>
          <w:i/>
          <w:sz w:val="22"/>
        </w:rPr>
        <w:t xml:space="preserve"> </w:t>
      </w:r>
      <w:r w:rsidRPr="008321E5">
        <w:rPr>
          <w:rFonts w:ascii="Palatino Linotype" w:hAnsi="Palatino Linotype" w:cs="Arial"/>
          <w:i/>
          <w:sz w:val="22"/>
          <w:u w:val="single"/>
        </w:rPr>
        <w:t>Se determine mediante resolución de autoridad competente; o</w:t>
      </w:r>
    </w:p>
    <w:p w14:paraId="2C46C864" w14:textId="77777777" w:rsidR="00F778EA" w:rsidRPr="008321E5" w:rsidRDefault="00F778EA" w:rsidP="00F778EA">
      <w:pPr>
        <w:ind w:left="567" w:right="567"/>
        <w:jc w:val="both"/>
        <w:rPr>
          <w:rFonts w:ascii="Palatino Linotype" w:hAnsi="Palatino Linotype" w:cs="Arial"/>
          <w:i/>
          <w:sz w:val="22"/>
          <w:u w:val="single"/>
        </w:rPr>
      </w:pPr>
      <w:r w:rsidRPr="008321E5">
        <w:rPr>
          <w:rFonts w:ascii="Palatino Linotype" w:hAnsi="Palatino Linotype" w:cs="Arial"/>
          <w:b/>
          <w:i/>
          <w:sz w:val="22"/>
        </w:rPr>
        <w:t>III.</w:t>
      </w:r>
      <w:r w:rsidRPr="008321E5">
        <w:rPr>
          <w:rFonts w:ascii="Palatino Linotype" w:hAnsi="Palatino Linotype" w:cs="Arial"/>
          <w:i/>
          <w:sz w:val="22"/>
        </w:rPr>
        <w:t xml:space="preserve"> </w:t>
      </w:r>
      <w:r w:rsidRPr="008321E5">
        <w:rPr>
          <w:rFonts w:ascii="Palatino Linotype" w:hAnsi="Palatino Linotype" w:cs="Arial"/>
          <w:i/>
          <w:sz w:val="22"/>
          <w:u w:val="single"/>
        </w:rPr>
        <w:t>Se generen versiones públicas para dar cumplimiento a las obligaciones de transparencia previstas en esta Ley.</w:t>
      </w:r>
    </w:p>
    <w:p w14:paraId="06A1789A" w14:textId="32828042" w:rsidR="00F778EA" w:rsidRPr="008321E5" w:rsidRDefault="00F778EA" w:rsidP="003D0126">
      <w:pPr>
        <w:spacing w:line="360" w:lineRule="auto"/>
        <w:ind w:left="567"/>
        <w:jc w:val="both"/>
        <w:rPr>
          <w:rFonts w:ascii="Palatino Linotype" w:hAnsi="Palatino Linotype"/>
        </w:rPr>
      </w:pPr>
      <w:r w:rsidRPr="008321E5">
        <w:rPr>
          <w:rFonts w:ascii="Palatino Linotype" w:hAnsi="Palatino Linotype" w:cs="Arial"/>
          <w:i/>
          <w:sz w:val="22"/>
        </w:rPr>
        <w:t>[…]</w:t>
      </w:r>
    </w:p>
    <w:p w14:paraId="213FDEC6" w14:textId="77777777" w:rsidR="00560ED7" w:rsidRPr="008321E5" w:rsidRDefault="00560ED7" w:rsidP="003D0126">
      <w:pPr>
        <w:pStyle w:val="Sinespaciado"/>
      </w:pPr>
    </w:p>
    <w:p w14:paraId="082794F8" w14:textId="77777777" w:rsidR="00F778EA" w:rsidRPr="008321E5" w:rsidRDefault="00F778EA" w:rsidP="00F778EA">
      <w:pPr>
        <w:spacing w:line="360" w:lineRule="auto"/>
        <w:jc w:val="both"/>
        <w:rPr>
          <w:rFonts w:ascii="Palatino Linotype" w:hAnsi="Palatino Linotype" w:cs="Arial"/>
        </w:rPr>
      </w:pPr>
      <w:r w:rsidRPr="008321E5">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242365B" w14:textId="77777777" w:rsidR="00692869" w:rsidRPr="008321E5" w:rsidRDefault="00692869" w:rsidP="00F778EA">
      <w:pPr>
        <w:spacing w:line="360" w:lineRule="auto"/>
        <w:jc w:val="both"/>
        <w:rPr>
          <w:rFonts w:ascii="Palatino Linotype" w:hAnsi="Palatino Linotype" w:cs="Arial"/>
        </w:rPr>
      </w:pPr>
    </w:p>
    <w:p w14:paraId="74EEEC89" w14:textId="77777777" w:rsidR="006A7067" w:rsidRPr="008321E5" w:rsidRDefault="006A7067" w:rsidP="006A7067">
      <w:pPr>
        <w:spacing w:line="360" w:lineRule="auto"/>
        <w:jc w:val="both"/>
        <w:rPr>
          <w:rFonts w:ascii="Palatino Linotype" w:eastAsia="Palatino Linotype" w:hAnsi="Palatino Linotype" w:cs="Palatino Linotype"/>
          <w:color w:val="000000"/>
          <w:szCs w:val="22"/>
          <w:lang w:val="es-MX" w:eastAsia="es-MX"/>
        </w:rPr>
      </w:pPr>
      <w:r w:rsidRPr="008321E5">
        <w:rPr>
          <w:rFonts w:ascii="Palatino Linotype" w:eastAsia="Palatino Linotype" w:hAnsi="Palatino Linotype" w:cs="Palatino Linotype"/>
          <w:color w:val="000000"/>
          <w:szCs w:val="22"/>
          <w:lang w:val="es-MX" w:eastAsia="es-MX"/>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CF528B4" w14:textId="77777777" w:rsidR="006A7067" w:rsidRPr="008321E5" w:rsidRDefault="006A7067" w:rsidP="006A7067">
      <w:pPr>
        <w:spacing w:line="360" w:lineRule="auto"/>
        <w:jc w:val="both"/>
        <w:rPr>
          <w:rFonts w:ascii="Palatino Linotype" w:eastAsia="Palatino Linotype" w:hAnsi="Palatino Linotype" w:cs="Palatino Linotype"/>
          <w:color w:val="000000"/>
          <w:szCs w:val="22"/>
          <w:lang w:val="es-MX" w:eastAsia="es-MX"/>
        </w:rPr>
      </w:pPr>
    </w:p>
    <w:p w14:paraId="34272848" w14:textId="77777777" w:rsidR="006A7067" w:rsidRPr="008321E5" w:rsidRDefault="006A7067" w:rsidP="006A7067">
      <w:pPr>
        <w:spacing w:line="360" w:lineRule="auto"/>
        <w:jc w:val="both"/>
        <w:rPr>
          <w:rFonts w:ascii="Palatino Linotype" w:eastAsia="Palatino Linotype" w:hAnsi="Palatino Linotype" w:cs="Palatino Linotype"/>
          <w:color w:val="000000"/>
          <w:szCs w:val="22"/>
          <w:lang w:val="es-MX" w:eastAsia="es-MX"/>
        </w:rPr>
      </w:pPr>
      <w:r w:rsidRPr="008321E5">
        <w:rPr>
          <w:rFonts w:ascii="Palatino Linotype" w:eastAsia="Palatino Linotype" w:hAnsi="Palatino Linotype" w:cs="Palatino Linotype"/>
          <w:color w:val="000000"/>
          <w:szCs w:val="22"/>
          <w:lang w:val="es-MX" w:eastAsia="es-MX"/>
        </w:rPr>
        <w:t>En términos de lo expuesto, la documentación y aquellos datos que se consideren confidenciales, serán una limitante del derecho de acceso a la información, siempre y cuando:</w:t>
      </w:r>
    </w:p>
    <w:p w14:paraId="5D41100C" w14:textId="77777777" w:rsidR="006A7067" w:rsidRPr="008321E5" w:rsidRDefault="006A7067" w:rsidP="003D0126">
      <w:pPr>
        <w:pStyle w:val="Sinespaciado"/>
        <w:rPr>
          <w:rFonts w:eastAsia="Palatino Linotype"/>
          <w:lang w:eastAsia="es-MX"/>
        </w:rPr>
      </w:pPr>
    </w:p>
    <w:p w14:paraId="2411778D" w14:textId="77777777" w:rsidR="006A7067" w:rsidRPr="008321E5" w:rsidRDefault="006A7067" w:rsidP="00714E29">
      <w:pPr>
        <w:numPr>
          <w:ilvl w:val="0"/>
          <w:numId w:val="33"/>
        </w:numPr>
        <w:spacing w:after="160" w:line="360" w:lineRule="auto"/>
        <w:jc w:val="both"/>
        <w:rPr>
          <w:rFonts w:ascii="Palatino Linotype" w:eastAsia="Palatino Linotype" w:hAnsi="Palatino Linotype" w:cs="Palatino Linotype"/>
          <w:color w:val="000000"/>
          <w:szCs w:val="22"/>
          <w:lang w:val="es-MX" w:eastAsia="es-MX"/>
        </w:rPr>
      </w:pPr>
      <w:r w:rsidRPr="008321E5">
        <w:rPr>
          <w:rFonts w:ascii="Palatino Linotype" w:eastAsia="Palatino Linotype" w:hAnsi="Palatino Linotype" w:cs="Palatino Linotype"/>
          <w:color w:val="000000"/>
          <w:szCs w:val="22"/>
          <w:lang w:val="es-MX" w:eastAsia="es-MX"/>
        </w:rPr>
        <w:t xml:space="preserve">Se trate de datos personales o información privada; esto es, información concerniente a una persona física o jurídico colectiva y que esta sea identificada o identificable. </w:t>
      </w:r>
    </w:p>
    <w:p w14:paraId="4D2411DF" w14:textId="77777777" w:rsidR="006A7067" w:rsidRPr="008321E5" w:rsidRDefault="006A7067" w:rsidP="00714E29">
      <w:pPr>
        <w:numPr>
          <w:ilvl w:val="0"/>
          <w:numId w:val="33"/>
        </w:numPr>
        <w:spacing w:after="160" w:line="360" w:lineRule="auto"/>
        <w:jc w:val="both"/>
        <w:rPr>
          <w:rFonts w:ascii="Palatino Linotype" w:eastAsia="Palatino Linotype" w:hAnsi="Palatino Linotype" w:cs="Palatino Linotype"/>
          <w:color w:val="000000"/>
          <w:szCs w:val="22"/>
          <w:lang w:val="es-MX" w:eastAsia="es-MX"/>
        </w:rPr>
      </w:pPr>
      <w:r w:rsidRPr="008321E5">
        <w:rPr>
          <w:rFonts w:ascii="Palatino Linotype" w:eastAsia="Palatino Linotype" w:hAnsi="Palatino Linotype" w:cs="Palatino Linotype"/>
          <w:color w:val="000000"/>
          <w:szCs w:val="22"/>
          <w:lang w:val="es-MX" w:eastAsia="es-MX"/>
        </w:rPr>
        <w:t xml:space="preserve">Para la difusión de los datos, se requiera el consentimiento del titular. </w:t>
      </w:r>
    </w:p>
    <w:p w14:paraId="7BCE73F2" w14:textId="77777777" w:rsidR="006A7067" w:rsidRPr="008321E5" w:rsidRDefault="006A7067" w:rsidP="003D0126">
      <w:pPr>
        <w:pStyle w:val="Sinespaciado"/>
        <w:rPr>
          <w:rFonts w:eastAsia="Palatino Linotype"/>
          <w:lang w:eastAsia="es-MX"/>
        </w:rPr>
      </w:pPr>
    </w:p>
    <w:p w14:paraId="3A43063F" w14:textId="77777777" w:rsidR="006A7067" w:rsidRPr="008321E5" w:rsidRDefault="006A7067" w:rsidP="006A7067">
      <w:pPr>
        <w:spacing w:line="360" w:lineRule="auto"/>
        <w:jc w:val="both"/>
        <w:rPr>
          <w:rFonts w:ascii="Palatino Linotype" w:eastAsia="Palatino Linotype" w:hAnsi="Palatino Linotype" w:cs="Palatino Linotype"/>
          <w:color w:val="000000"/>
          <w:szCs w:val="22"/>
          <w:lang w:val="es-MX" w:eastAsia="es-MX"/>
        </w:rPr>
      </w:pPr>
      <w:r w:rsidRPr="008321E5">
        <w:rPr>
          <w:rFonts w:ascii="Palatino Linotype" w:eastAsia="Palatino Linotype" w:hAnsi="Palatino Linotype" w:cs="Palatino Linotype"/>
          <w:color w:val="000000"/>
          <w:szCs w:val="22"/>
          <w:lang w:val="es-MX" w:eastAsia="es-MX"/>
        </w:rP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Bajo ese contexto, se analizarán si los datos mencionados de manera enunciativa son confidenciales o públicos.</w:t>
      </w:r>
    </w:p>
    <w:p w14:paraId="276A8A89" w14:textId="77777777" w:rsidR="003D0126" w:rsidRPr="008321E5" w:rsidRDefault="003D0126" w:rsidP="006A7067">
      <w:pPr>
        <w:spacing w:line="360" w:lineRule="auto"/>
        <w:jc w:val="both"/>
        <w:rPr>
          <w:rFonts w:ascii="Palatino Linotype" w:eastAsia="Palatino Linotype" w:hAnsi="Palatino Linotype" w:cs="Palatino Linotype"/>
          <w:color w:val="000000"/>
          <w:szCs w:val="22"/>
          <w:lang w:val="es-MX" w:eastAsia="es-MX"/>
        </w:rPr>
      </w:pPr>
    </w:p>
    <w:p w14:paraId="75344A46" w14:textId="77777777" w:rsidR="006A7067" w:rsidRPr="008321E5" w:rsidRDefault="006A7067" w:rsidP="00714E29">
      <w:pPr>
        <w:pStyle w:val="Prrafodelista"/>
        <w:numPr>
          <w:ilvl w:val="0"/>
          <w:numId w:val="34"/>
        </w:numPr>
        <w:spacing w:line="360" w:lineRule="auto"/>
        <w:jc w:val="both"/>
        <w:rPr>
          <w:rFonts w:ascii="Palatino Linotype" w:eastAsia="Calibri" w:hAnsi="Palatino Linotype"/>
          <w:b/>
          <w:bCs/>
          <w:iCs/>
          <w:color w:val="000000"/>
          <w:szCs w:val="22"/>
          <w:u w:val="thick"/>
          <w:lang w:val="es-ES_tradnl" w:eastAsia="en-US"/>
        </w:rPr>
      </w:pPr>
      <w:r w:rsidRPr="008321E5">
        <w:rPr>
          <w:rFonts w:ascii="Palatino Linotype" w:eastAsia="Calibri" w:hAnsi="Palatino Linotype"/>
          <w:b/>
          <w:bCs/>
          <w:iCs/>
          <w:color w:val="000000"/>
          <w:szCs w:val="22"/>
          <w:u w:val="thick"/>
          <w:lang w:val="es-ES_tradnl" w:eastAsia="en-US"/>
        </w:rPr>
        <w:t>Nombre de particulares</w:t>
      </w:r>
    </w:p>
    <w:p w14:paraId="721259C9" w14:textId="77777777" w:rsidR="006A7067" w:rsidRPr="008321E5" w:rsidRDefault="006A7067" w:rsidP="003D0126">
      <w:pPr>
        <w:spacing w:line="360" w:lineRule="auto"/>
        <w:jc w:val="both"/>
        <w:rPr>
          <w:rFonts w:ascii="Palatino Linotype" w:eastAsia="Calibri" w:hAnsi="Palatino Linotype" w:cs="Tahoma"/>
          <w:b/>
          <w:bCs/>
          <w:szCs w:val="22"/>
          <w:lang w:val="es-ES_tradnl" w:eastAsia="en-US"/>
        </w:rPr>
      </w:pPr>
      <w:r w:rsidRPr="008321E5">
        <w:rPr>
          <w:rFonts w:ascii="Palatino Linotype" w:eastAsia="Calibri" w:hAnsi="Palatino Linotype" w:cs="Tahoma"/>
          <w:bCs/>
          <w:szCs w:val="22"/>
          <w:lang w:val="es-MX" w:eastAsia="en-US"/>
        </w:rPr>
        <w:t xml:space="preserve">Al respecto, se considera que el nombre se integra </w:t>
      </w:r>
      <w:r w:rsidRPr="008321E5">
        <w:rPr>
          <w:rFonts w:ascii="Palatino Linotype" w:eastAsia="Calibri" w:hAnsi="Palatino Linotype" w:cs="Tahoma"/>
          <w:bCs/>
          <w:szCs w:val="22"/>
          <w:lang w:val="es-ES_tradnl" w:eastAsia="en-US"/>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8321E5">
        <w:rPr>
          <w:rFonts w:ascii="Palatino Linotype" w:eastAsia="Calibri" w:hAnsi="Palatino Linotype" w:cs="Tahoma"/>
          <w:bCs/>
          <w:i/>
          <w:szCs w:val="22"/>
          <w:lang w:val="es-ES_tradnl" w:eastAsia="en-US"/>
        </w:rPr>
        <w:t>per se</w:t>
      </w:r>
      <w:r w:rsidRPr="008321E5">
        <w:rPr>
          <w:rFonts w:ascii="Palatino Linotype" w:eastAsia="Calibri" w:hAnsi="Palatino Linotype" w:cs="Tahoma"/>
          <w:bCs/>
          <w:szCs w:val="22"/>
          <w:lang w:val="es-ES_tradnl" w:eastAsia="en-US"/>
        </w:rPr>
        <w:t xml:space="preserve"> es un elemento que hace a una persona física identificada o identificable, por lo que, </w:t>
      </w:r>
      <w:r w:rsidRPr="008321E5">
        <w:rPr>
          <w:rFonts w:ascii="Palatino Linotype" w:eastAsia="Calibri" w:hAnsi="Palatino Linotype" w:cs="Tahoma"/>
          <w:b/>
          <w:bCs/>
          <w:szCs w:val="22"/>
          <w:lang w:val="es-ES_tradnl" w:eastAsia="en-US"/>
        </w:rPr>
        <w:t>se considera un dato personal.</w:t>
      </w:r>
    </w:p>
    <w:p w14:paraId="450B65B0" w14:textId="77777777" w:rsidR="006A7067" w:rsidRPr="008321E5" w:rsidRDefault="006A7067" w:rsidP="006A7067">
      <w:pPr>
        <w:spacing w:line="360" w:lineRule="auto"/>
        <w:jc w:val="both"/>
        <w:rPr>
          <w:rFonts w:ascii="Palatino Linotype" w:eastAsia="Calibri" w:hAnsi="Palatino Linotype" w:cs="Tahoma"/>
          <w:b/>
          <w:bCs/>
          <w:szCs w:val="22"/>
          <w:lang w:val="es-MX" w:eastAsia="en-US"/>
        </w:rPr>
      </w:pPr>
    </w:p>
    <w:p w14:paraId="6148D98B" w14:textId="77777777" w:rsidR="006A7067" w:rsidRPr="008321E5" w:rsidRDefault="006A7067" w:rsidP="006A7067">
      <w:pPr>
        <w:spacing w:line="360" w:lineRule="auto"/>
        <w:ind w:right="-93"/>
        <w:jc w:val="both"/>
        <w:rPr>
          <w:rFonts w:ascii="Palatino Linotype" w:eastAsia="Calibri" w:hAnsi="Palatino Linotype" w:cs="Tahoma"/>
          <w:bCs/>
          <w:szCs w:val="22"/>
          <w:lang w:eastAsia="en-US"/>
        </w:rPr>
      </w:pPr>
      <w:r w:rsidRPr="008321E5">
        <w:rPr>
          <w:rFonts w:ascii="Palatino Linotype" w:eastAsia="Calibri" w:hAnsi="Palatino Linotype" w:cs="Tahoma"/>
          <w:bCs/>
          <w:szCs w:val="22"/>
          <w:lang w:val="es-MX" w:eastAsia="en-US"/>
        </w:rPr>
        <w:t xml:space="preserve">Al respecto </w:t>
      </w:r>
      <w:r w:rsidRPr="008321E5">
        <w:rPr>
          <w:rFonts w:ascii="Palatino Linotype" w:eastAsia="Calibri" w:hAnsi="Palatino Linotype" w:cs="Tahoma"/>
          <w:bCs/>
          <w:szCs w:val="22"/>
          <w:lang w:eastAsia="en-US"/>
        </w:rPr>
        <w:t xml:space="preserve">cabe señalar lo previsto en la tesis aislada número 1a. CCXIV/2009, emitida por la Primera Sala de la Suprema Corte de Justicia de la Nación, publicada </w:t>
      </w:r>
      <w:r w:rsidRPr="008321E5">
        <w:rPr>
          <w:rFonts w:ascii="Palatino Linotype" w:eastAsia="Calibri" w:hAnsi="Palatino Linotype" w:cs="Tahoma"/>
          <w:bCs/>
          <w:iCs/>
          <w:szCs w:val="22"/>
          <w:lang w:eastAsia="en-US"/>
        </w:rPr>
        <w:t>en la Gaceta del Semanario Judicial de la Federación, Tomo XXX, de diciembre de 2009, página 277, de la Novena Época, materia constitucional,</w:t>
      </w:r>
      <w:r w:rsidRPr="008321E5">
        <w:rPr>
          <w:rFonts w:ascii="Palatino Linotype" w:eastAsia="Calibri" w:hAnsi="Palatino Linotype" w:cs="Tahoma"/>
          <w:bCs/>
          <w:szCs w:val="22"/>
          <w:lang w:eastAsia="en-US"/>
        </w:rPr>
        <w:t xml:space="preserve"> que establece lo siguiente:</w:t>
      </w:r>
    </w:p>
    <w:p w14:paraId="42CE83B6" w14:textId="77777777" w:rsidR="006A7067" w:rsidRPr="008321E5" w:rsidRDefault="006A7067" w:rsidP="006A7067">
      <w:pPr>
        <w:spacing w:line="360" w:lineRule="auto"/>
        <w:ind w:right="-93"/>
        <w:jc w:val="both"/>
        <w:rPr>
          <w:rFonts w:ascii="Palatino Linotype" w:eastAsia="Calibri" w:hAnsi="Palatino Linotype" w:cs="Tahoma"/>
          <w:bCs/>
          <w:sz w:val="22"/>
          <w:szCs w:val="22"/>
          <w:lang w:eastAsia="en-US"/>
        </w:rPr>
      </w:pPr>
    </w:p>
    <w:p w14:paraId="079FAB45" w14:textId="77777777" w:rsidR="006A7067" w:rsidRPr="008321E5" w:rsidRDefault="006A7067" w:rsidP="006A7067">
      <w:pPr>
        <w:ind w:left="567" w:right="567"/>
        <w:jc w:val="both"/>
        <w:rPr>
          <w:rFonts w:ascii="Palatino Linotype" w:eastAsia="Calibri" w:hAnsi="Palatino Linotype" w:cs="Tahoma"/>
          <w:bCs/>
          <w:i/>
          <w:sz w:val="22"/>
          <w:szCs w:val="20"/>
          <w:lang w:eastAsia="en-US"/>
        </w:rPr>
      </w:pPr>
      <w:r w:rsidRPr="008321E5">
        <w:rPr>
          <w:rFonts w:ascii="Palatino Linotype" w:eastAsia="Calibri" w:hAnsi="Palatino Linotype" w:cs="Tahoma"/>
          <w:bCs/>
          <w:i/>
          <w:sz w:val="22"/>
          <w:szCs w:val="20"/>
          <w:lang w:eastAsia="en-US"/>
        </w:rPr>
        <w:t>“</w:t>
      </w:r>
      <w:r w:rsidRPr="008321E5">
        <w:rPr>
          <w:rFonts w:ascii="Palatino Linotype" w:eastAsia="Calibri" w:hAnsi="Palatino Linotype" w:cs="Tahoma"/>
          <w:b/>
          <w:bCs/>
          <w:i/>
          <w:sz w:val="22"/>
          <w:szCs w:val="20"/>
          <w:lang w:eastAsia="en-US"/>
        </w:rPr>
        <w:t xml:space="preserve">DERECHO A LA VIDA PRIVADA. SU CONTENIDO GENERAL Y LA IMPORTANCIA DE NO DESCONTEXTUALIZAR LAS REFERENCIAS A LA MISMA. </w:t>
      </w:r>
      <w:r w:rsidRPr="008321E5">
        <w:rPr>
          <w:rFonts w:ascii="Palatino Linotype" w:eastAsia="Calibri" w:hAnsi="Palatino Linotype" w:cs="Tahoma"/>
          <w:bCs/>
          <w:i/>
          <w:sz w:val="22"/>
          <w:szCs w:val="20"/>
          <w:lang w:eastAsia="en-US"/>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8321E5">
        <w:rPr>
          <w:rFonts w:ascii="Palatino Linotype" w:eastAsia="Calibri" w:hAnsi="Palatino Linotype" w:cs="Tahoma"/>
          <w:b/>
          <w:bCs/>
          <w:i/>
          <w:sz w:val="22"/>
          <w:szCs w:val="20"/>
          <w:lang w:eastAsia="en-U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8321E5">
        <w:rPr>
          <w:rFonts w:ascii="Palatino Linotype" w:eastAsia="Calibri" w:hAnsi="Palatino Linotype" w:cs="Tahoma"/>
          <w:bCs/>
          <w:i/>
          <w:sz w:val="22"/>
          <w:szCs w:val="20"/>
          <w:lang w:eastAsia="en-U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8321E5">
        <w:rPr>
          <w:rFonts w:ascii="Palatino Linotype" w:eastAsia="Calibri" w:hAnsi="Palatino Linotype" w:cs="Tahoma"/>
          <w:b/>
          <w:bCs/>
          <w:i/>
          <w:sz w:val="22"/>
          <w:szCs w:val="20"/>
          <w:lang w:eastAsia="en-US"/>
        </w:rPr>
        <w:t>En un sentido amplio, entonces, la protección constitucional de la vida privada implica poder conducir parte de la vida de uno protegido de la mirada y las injerencias de los demás</w:t>
      </w:r>
      <w:r w:rsidRPr="008321E5">
        <w:rPr>
          <w:rFonts w:ascii="Palatino Linotype" w:eastAsia="Calibri" w:hAnsi="Palatino Linotype" w:cs="Tahoma"/>
          <w:bCs/>
          <w:i/>
          <w:sz w:val="22"/>
          <w:szCs w:val="20"/>
          <w:lang w:eastAsia="en-US"/>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137A3ADB" w14:textId="77777777" w:rsidR="006A7067" w:rsidRPr="008321E5" w:rsidRDefault="006A7067" w:rsidP="006A7067">
      <w:pPr>
        <w:spacing w:line="360" w:lineRule="auto"/>
        <w:ind w:right="-93"/>
        <w:jc w:val="both"/>
        <w:rPr>
          <w:rFonts w:ascii="Palatino Linotype" w:eastAsia="Calibri" w:hAnsi="Palatino Linotype" w:cs="Tahoma"/>
          <w:bCs/>
          <w:sz w:val="22"/>
          <w:szCs w:val="22"/>
          <w:lang w:eastAsia="en-US"/>
        </w:rPr>
      </w:pPr>
    </w:p>
    <w:p w14:paraId="53308D4B" w14:textId="77777777" w:rsidR="006A7067" w:rsidRPr="008321E5" w:rsidRDefault="006A7067" w:rsidP="006A7067">
      <w:pPr>
        <w:spacing w:line="360" w:lineRule="auto"/>
        <w:ind w:right="-93"/>
        <w:jc w:val="both"/>
        <w:rPr>
          <w:rFonts w:ascii="Palatino Linotype" w:eastAsia="Calibri" w:hAnsi="Palatino Linotype" w:cs="Tahoma"/>
          <w:b/>
          <w:bCs/>
          <w:szCs w:val="22"/>
          <w:lang w:eastAsia="en-US"/>
        </w:rPr>
      </w:pPr>
      <w:r w:rsidRPr="008321E5">
        <w:rPr>
          <w:rFonts w:ascii="Palatino Linotype" w:eastAsia="Calibri" w:hAnsi="Palatino Linotype" w:cs="Tahoma"/>
          <w:bCs/>
          <w:szCs w:val="22"/>
          <w:lang w:eastAsia="en-US"/>
        </w:rPr>
        <w:t xml:space="preserve">De conformidad con lo señalado, se colige que </w:t>
      </w:r>
      <w:r w:rsidRPr="008321E5">
        <w:rPr>
          <w:rFonts w:ascii="Palatino Linotype" w:eastAsia="Calibri" w:hAnsi="Palatino Linotype" w:cs="Tahoma"/>
          <w:b/>
          <w:bCs/>
          <w:szCs w:val="22"/>
          <w:lang w:eastAsia="en-US"/>
        </w:rPr>
        <w:t>las actividades que realicen los particulares, dentro del ámbito privado, o dentro de la esfera particular, es información que debe protegerse.</w:t>
      </w:r>
    </w:p>
    <w:p w14:paraId="08A956C2" w14:textId="77777777" w:rsidR="006A7067" w:rsidRPr="008321E5" w:rsidRDefault="006A7067" w:rsidP="006A7067">
      <w:pPr>
        <w:spacing w:line="360" w:lineRule="auto"/>
        <w:ind w:right="-93"/>
        <w:jc w:val="both"/>
        <w:rPr>
          <w:rFonts w:ascii="Palatino Linotype" w:eastAsia="Calibri" w:hAnsi="Palatino Linotype" w:cs="Tahoma"/>
          <w:bCs/>
          <w:szCs w:val="22"/>
          <w:lang w:val="es-MX" w:eastAsia="en-US"/>
        </w:rPr>
      </w:pPr>
    </w:p>
    <w:p w14:paraId="63720227" w14:textId="77777777" w:rsidR="006A7067" w:rsidRPr="008321E5" w:rsidRDefault="006A7067" w:rsidP="006A7067">
      <w:pPr>
        <w:spacing w:line="360" w:lineRule="auto"/>
        <w:ind w:right="-93"/>
        <w:jc w:val="both"/>
        <w:rPr>
          <w:rFonts w:ascii="Palatino Linotype" w:eastAsia="Calibri" w:hAnsi="Palatino Linotype" w:cs="Tahoma"/>
          <w:bCs/>
          <w:szCs w:val="22"/>
          <w:lang w:val="es-MX" w:eastAsia="en-US"/>
        </w:rPr>
      </w:pPr>
      <w:r w:rsidRPr="008321E5">
        <w:rPr>
          <w:rFonts w:ascii="Palatino Linotype" w:eastAsia="Calibri" w:hAnsi="Palatino Linotype" w:cs="Tahoma"/>
          <w:bCs/>
          <w:szCs w:val="22"/>
          <w:lang w:val="es-MX" w:eastAsia="en-US"/>
        </w:rPr>
        <w:t>En consecuencia, se estima que resulta procedente la clasificación del nombre de particulares en actuación dentro de su ámbito privado, en términos del artículo 143, fracción I de la Ley de Transparencia y Acceso a la Información Pública del Estado de México y Municipios.</w:t>
      </w:r>
    </w:p>
    <w:p w14:paraId="7F885464" w14:textId="77777777" w:rsidR="00307212" w:rsidRPr="008321E5" w:rsidRDefault="00307212" w:rsidP="006A7067">
      <w:pPr>
        <w:spacing w:line="360" w:lineRule="auto"/>
        <w:ind w:right="-93"/>
        <w:jc w:val="both"/>
        <w:rPr>
          <w:rFonts w:ascii="Palatino Linotype" w:eastAsia="Calibri" w:hAnsi="Palatino Linotype" w:cs="Tahoma"/>
          <w:bCs/>
          <w:szCs w:val="22"/>
          <w:lang w:val="es-MX" w:eastAsia="en-US"/>
        </w:rPr>
      </w:pPr>
    </w:p>
    <w:p w14:paraId="77B6DE13" w14:textId="77777777" w:rsidR="006A7067" w:rsidRPr="008321E5" w:rsidRDefault="006A7067" w:rsidP="00714E29">
      <w:pPr>
        <w:pStyle w:val="Prrafodelista"/>
        <w:numPr>
          <w:ilvl w:val="0"/>
          <w:numId w:val="34"/>
        </w:numPr>
        <w:spacing w:line="360" w:lineRule="auto"/>
        <w:jc w:val="both"/>
        <w:rPr>
          <w:rFonts w:ascii="Palatino Linotype" w:eastAsia="Calibri" w:hAnsi="Palatino Linotype"/>
          <w:b/>
          <w:bCs/>
          <w:iCs/>
          <w:color w:val="000000"/>
          <w:szCs w:val="22"/>
          <w:u w:val="thick"/>
          <w:lang w:val="es-ES_tradnl" w:eastAsia="en-US"/>
        </w:rPr>
      </w:pPr>
      <w:r w:rsidRPr="008321E5">
        <w:rPr>
          <w:rFonts w:ascii="Palatino Linotype" w:eastAsia="Calibri" w:hAnsi="Palatino Linotype"/>
          <w:b/>
          <w:bCs/>
          <w:iCs/>
          <w:color w:val="000000"/>
          <w:szCs w:val="22"/>
          <w:u w:val="thick"/>
          <w:lang w:val="es-ES_tradnl" w:eastAsia="en-US"/>
        </w:rPr>
        <w:t xml:space="preserve">Correo electrónico particular </w:t>
      </w:r>
    </w:p>
    <w:p w14:paraId="3D726A80" w14:textId="77777777" w:rsidR="006A7067" w:rsidRPr="008321E5" w:rsidRDefault="006A7067" w:rsidP="003D0126">
      <w:pPr>
        <w:spacing w:line="360" w:lineRule="auto"/>
        <w:jc w:val="both"/>
        <w:rPr>
          <w:rFonts w:ascii="Palatino Linotype" w:eastAsia="Calibri" w:hAnsi="Palatino Linotype"/>
          <w:iCs/>
          <w:color w:val="000000"/>
          <w:szCs w:val="22"/>
          <w:lang w:val="es-ES_tradnl" w:eastAsia="en-US"/>
        </w:rPr>
      </w:pPr>
      <w:r w:rsidRPr="008321E5">
        <w:rPr>
          <w:rFonts w:ascii="Palatino Linotype" w:eastAsia="Calibri" w:hAnsi="Palatino Linotype"/>
          <w:iCs/>
          <w:color w:val="000000"/>
          <w:szCs w:val="22"/>
          <w:lang w:val="es-ES_tradnl" w:eastAsia="en-US"/>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14:paraId="696C840B" w14:textId="77777777" w:rsidR="006A7067" w:rsidRPr="008321E5" w:rsidRDefault="006A7067" w:rsidP="006A7067">
      <w:pPr>
        <w:spacing w:line="360" w:lineRule="auto"/>
        <w:jc w:val="both"/>
        <w:rPr>
          <w:rFonts w:ascii="Palatino Linotype" w:eastAsia="Calibri" w:hAnsi="Palatino Linotype"/>
          <w:iCs/>
          <w:color w:val="000000"/>
          <w:szCs w:val="22"/>
          <w:lang w:val="es-ES_tradnl" w:eastAsia="en-US"/>
        </w:rPr>
      </w:pPr>
    </w:p>
    <w:p w14:paraId="03128825" w14:textId="77777777" w:rsidR="006A7067" w:rsidRPr="008321E5" w:rsidRDefault="006A7067" w:rsidP="006A7067">
      <w:pPr>
        <w:spacing w:line="360" w:lineRule="auto"/>
        <w:jc w:val="both"/>
        <w:rPr>
          <w:rFonts w:ascii="Palatino Linotype" w:eastAsia="Calibri" w:hAnsi="Palatino Linotype"/>
          <w:iCs/>
          <w:color w:val="000000"/>
          <w:szCs w:val="22"/>
          <w:lang w:val="es-ES_tradnl" w:eastAsia="en-US"/>
        </w:rPr>
      </w:pPr>
      <w:r w:rsidRPr="008321E5">
        <w:rPr>
          <w:rFonts w:ascii="Palatino Linotype" w:eastAsia="Calibri" w:hAnsi="Palatino Linotype"/>
          <w:iCs/>
          <w:color w:val="000000"/>
          <w:szCs w:val="22"/>
          <w:lang w:val="es-ES_tradnl" w:eastAsia="en-US"/>
        </w:rPr>
        <w:t>En ese sentido, cabe señalar que el correo electrónico que corresponda a una persona física y no así en calidad de trabajador del Gobierno, como servidor público; por lo que corresponde a un dato personal que actualiza la causal de clasificación establecida en el artículo 143, fracción I de la Ley de Transparencia y Acceso a la Información Pública del Estado de México y Municipios.</w:t>
      </w:r>
    </w:p>
    <w:p w14:paraId="78FDA75D" w14:textId="77777777" w:rsidR="006A7067" w:rsidRPr="008321E5" w:rsidRDefault="006A7067" w:rsidP="006A7067">
      <w:pPr>
        <w:spacing w:line="360" w:lineRule="auto"/>
        <w:jc w:val="both"/>
        <w:rPr>
          <w:rFonts w:ascii="Palatino Linotype" w:eastAsia="Calibri" w:hAnsi="Palatino Linotype"/>
          <w:iCs/>
          <w:color w:val="000000"/>
          <w:szCs w:val="22"/>
          <w:lang w:val="es-ES_tradnl" w:eastAsia="en-US"/>
        </w:rPr>
      </w:pPr>
    </w:p>
    <w:p w14:paraId="360A9645" w14:textId="77777777" w:rsidR="006A7067" w:rsidRPr="008321E5" w:rsidRDefault="006A7067" w:rsidP="00714E29">
      <w:pPr>
        <w:pStyle w:val="Prrafodelista"/>
        <w:numPr>
          <w:ilvl w:val="0"/>
          <w:numId w:val="34"/>
        </w:numPr>
        <w:spacing w:line="360" w:lineRule="auto"/>
        <w:jc w:val="both"/>
        <w:rPr>
          <w:rFonts w:ascii="Palatino Linotype" w:eastAsia="Calibri" w:hAnsi="Palatino Linotype"/>
          <w:b/>
          <w:bCs/>
          <w:iCs/>
          <w:color w:val="000000"/>
          <w:szCs w:val="22"/>
          <w:u w:val="thick"/>
          <w:lang w:val="es-ES_tradnl" w:eastAsia="en-US"/>
        </w:rPr>
      </w:pPr>
      <w:r w:rsidRPr="008321E5">
        <w:rPr>
          <w:rFonts w:ascii="Palatino Linotype" w:eastAsia="Calibri" w:hAnsi="Palatino Linotype"/>
          <w:b/>
          <w:bCs/>
          <w:iCs/>
          <w:color w:val="000000"/>
          <w:szCs w:val="22"/>
          <w:u w:val="thick"/>
          <w:lang w:val="es-ES_tradnl" w:eastAsia="en-US"/>
        </w:rPr>
        <w:t>Teléfono particular</w:t>
      </w:r>
    </w:p>
    <w:p w14:paraId="4F33ACCF" w14:textId="77777777" w:rsidR="006A7067" w:rsidRPr="008321E5" w:rsidRDefault="006A7067" w:rsidP="003D0126">
      <w:pPr>
        <w:spacing w:line="360" w:lineRule="auto"/>
        <w:jc w:val="both"/>
        <w:rPr>
          <w:rFonts w:ascii="Palatino Linotype" w:eastAsia="Calibri" w:hAnsi="Palatino Linotype" w:cs="Tahoma"/>
          <w:color w:val="000000"/>
          <w:szCs w:val="22"/>
          <w:lang w:val="es-MX" w:eastAsia="en-US"/>
        </w:rPr>
      </w:pPr>
      <w:r w:rsidRPr="008321E5">
        <w:rPr>
          <w:rFonts w:ascii="Palatino Linotype" w:eastAsia="Calibri" w:hAnsi="Palatino Linotype" w:cs="Tahoma"/>
          <w:color w:val="000000"/>
          <w:szCs w:val="22"/>
          <w:lang w:val="es-MX" w:eastAsia="en-US"/>
        </w:rPr>
        <w:t>Al igual que el correo electrónico, el número asignado a un teléfono particular o celular permite localizar a una persona física identificada o identificable, ya sea a través de un dispositivo móvil o bien, en un lugar como el domicilio; por lo que, dicho dato personal es susceptible de ser clasificado como confidencial, con fundamento en el artículo 143, fracción I, de la Ley de Transparencia y Acceso a la Información Pública del Estado de México y Municipios.</w:t>
      </w:r>
    </w:p>
    <w:p w14:paraId="0C794F94" w14:textId="77777777" w:rsidR="006A7067" w:rsidRPr="008321E5" w:rsidRDefault="006A7067" w:rsidP="006A7067">
      <w:pPr>
        <w:spacing w:line="360" w:lineRule="auto"/>
        <w:jc w:val="both"/>
        <w:rPr>
          <w:rFonts w:ascii="Palatino Linotype" w:eastAsia="Calibri" w:hAnsi="Palatino Linotype" w:cs="Tahoma"/>
          <w:color w:val="000000"/>
          <w:szCs w:val="22"/>
          <w:lang w:val="es-MX" w:eastAsia="en-US"/>
        </w:rPr>
      </w:pPr>
    </w:p>
    <w:p w14:paraId="24EE9418" w14:textId="77777777" w:rsidR="006A7067" w:rsidRPr="008321E5" w:rsidRDefault="006A7067" w:rsidP="006A7067">
      <w:pPr>
        <w:spacing w:line="360" w:lineRule="auto"/>
        <w:jc w:val="both"/>
        <w:rPr>
          <w:rFonts w:ascii="Palatino Linotype" w:eastAsia="Palatino Linotype" w:hAnsi="Palatino Linotype" w:cs="Palatino Linotype"/>
          <w:color w:val="000000"/>
          <w:szCs w:val="22"/>
          <w:lang w:val="es-MX" w:eastAsia="es-MX"/>
        </w:rPr>
      </w:pPr>
      <w:r w:rsidRPr="008321E5">
        <w:rPr>
          <w:rFonts w:ascii="Palatino Linotype" w:eastAsia="Calibri" w:hAnsi="Palatino Linotype" w:cs="Tahoma"/>
          <w:color w:val="000000"/>
          <w:szCs w:val="22"/>
          <w:lang w:val="es-MX" w:eastAsia="en-US"/>
        </w:rPr>
        <w:t xml:space="preserve">Ahora bien, es de señalar que el </w:t>
      </w:r>
      <w:r w:rsidRPr="008321E5">
        <w:rPr>
          <w:rFonts w:ascii="Palatino Linotype" w:eastAsia="Calibri" w:hAnsi="Palatino Linotype" w:cs="Tahoma"/>
          <w:b/>
          <w:color w:val="000000"/>
          <w:szCs w:val="22"/>
          <w:lang w:val="es-MX" w:eastAsia="en-US"/>
        </w:rPr>
        <w:t>Sujeto Obligado</w:t>
      </w:r>
      <w:r w:rsidRPr="008321E5">
        <w:rPr>
          <w:rFonts w:ascii="Palatino Linotype" w:eastAsia="Calibri" w:hAnsi="Palatino Linotype" w:cs="Tahoma"/>
          <w:color w:val="000000"/>
          <w:szCs w:val="22"/>
          <w:lang w:val="es-MX" w:eastAsia="en-US"/>
        </w:rPr>
        <w:t xml:space="preserve"> </w:t>
      </w:r>
      <w:r w:rsidRPr="008321E5">
        <w:rPr>
          <w:rFonts w:ascii="Palatino Linotype" w:eastAsia="Calibri" w:hAnsi="Palatino Linotype" w:cs="Tahoma"/>
          <w:color w:val="000000"/>
          <w:szCs w:val="22"/>
          <w:u w:val="single"/>
          <w:lang w:val="es-MX" w:eastAsia="en-US"/>
        </w:rPr>
        <w:t>clasificó los teléfonos de servidores públicos, sin mencionar que eran institucionales o personales</w:t>
      </w:r>
      <w:r w:rsidRPr="008321E5">
        <w:rPr>
          <w:rFonts w:ascii="Palatino Linotype" w:eastAsia="Calibri" w:hAnsi="Palatino Linotype" w:cs="Tahoma"/>
          <w:color w:val="000000"/>
          <w:szCs w:val="22"/>
          <w:lang w:val="es-MX" w:eastAsia="en-US"/>
        </w:rPr>
        <w:t xml:space="preserve">, por lo que, en el segundo caso, procedería la clasificación, como se mencionó en el párrafo anterior; sin embargo, para el caso de que sea institucional, en necesario traer a colación, los artículos 70, fracción VII, de la Ley General de Transparencia y Acceso a la Información Pública, con relación el 92, fracción VII, de la Ley de Transparencia y Acceso a la Información Pública del Estado de México y Municipios y los </w:t>
      </w:r>
      <w:r w:rsidRPr="008321E5">
        <w:rPr>
          <w:rFonts w:ascii="Palatino Linotype" w:eastAsia="Palatino Linotype" w:hAnsi="Palatino Linotype" w:cs="Palatino Linotype"/>
          <w:color w:val="000000"/>
          <w:szCs w:val="22"/>
          <w:lang w:val="es-MX"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precisan que el número telefónico institucional de servidores públicos, guarda dicha naturaleza.</w:t>
      </w:r>
    </w:p>
    <w:p w14:paraId="6FB42074" w14:textId="77777777" w:rsidR="006A7067" w:rsidRPr="008321E5" w:rsidRDefault="006A7067" w:rsidP="006A7067">
      <w:pPr>
        <w:spacing w:line="360" w:lineRule="auto"/>
        <w:jc w:val="both"/>
        <w:rPr>
          <w:rFonts w:ascii="Palatino Linotype" w:eastAsia="Palatino Linotype" w:hAnsi="Palatino Linotype" w:cs="Palatino Linotype"/>
          <w:color w:val="000000"/>
          <w:szCs w:val="22"/>
          <w:lang w:val="es-MX" w:eastAsia="es-MX"/>
        </w:rPr>
      </w:pPr>
    </w:p>
    <w:p w14:paraId="6C4DE3C5" w14:textId="77777777" w:rsidR="006A7067" w:rsidRPr="008321E5" w:rsidRDefault="006A7067" w:rsidP="006A7067">
      <w:pPr>
        <w:spacing w:line="360" w:lineRule="auto"/>
        <w:jc w:val="both"/>
        <w:rPr>
          <w:rFonts w:ascii="Palatino Linotype" w:eastAsia="Palatino Linotype" w:hAnsi="Palatino Linotype" w:cs="Palatino Linotype"/>
          <w:color w:val="000000"/>
          <w:szCs w:val="22"/>
          <w:lang w:val="es-MX" w:eastAsia="es-MX"/>
        </w:rPr>
      </w:pPr>
      <w:r w:rsidRPr="008321E5">
        <w:rPr>
          <w:rFonts w:ascii="Palatino Linotype" w:eastAsia="Palatino Linotype" w:hAnsi="Palatino Linotype" w:cs="Palatino Linotype"/>
          <w:color w:val="000000"/>
          <w:szCs w:val="22"/>
          <w:lang w:val="es-MX" w:eastAsia="es-MX"/>
        </w:rPr>
        <w:t>Así, para el caso de que los números correspondan al institucional de servidores públicos, deberá proporcionarlos, al no actualizar la causal de clasificación, prevista, en el artículo 143, fracción I, de la Ley de Transparencia y Acceso a la Información Pública del Estado de México y Municipios.</w:t>
      </w:r>
    </w:p>
    <w:p w14:paraId="0327F07C" w14:textId="77777777" w:rsidR="006A7067" w:rsidRPr="008321E5" w:rsidRDefault="006A7067" w:rsidP="006A7067">
      <w:pPr>
        <w:spacing w:line="360" w:lineRule="auto"/>
        <w:jc w:val="both"/>
        <w:rPr>
          <w:rFonts w:ascii="Palatino Linotype" w:eastAsia="Palatino Linotype" w:hAnsi="Palatino Linotype" w:cs="Palatino Linotype"/>
          <w:color w:val="000000"/>
          <w:sz w:val="28"/>
          <w:szCs w:val="22"/>
          <w:lang w:val="es-MX" w:eastAsia="es-MX"/>
        </w:rPr>
      </w:pPr>
    </w:p>
    <w:p w14:paraId="2E417886" w14:textId="77777777" w:rsidR="006A7067" w:rsidRPr="008321E5" w:rsidRDefault="006A7067" w:rsidP="00714E29">
      <w:pPr>
        <w:pStyle w:val="Prrafodelista"/>
        <w:numPr>
          <w:ilvl w:val="0"/>
          <w:numId w:val="34"/>
        </w:numPr>
        <w:spacing w:line="360" w:lineRule="auto"/>
        <w:jc w:val="both"/>
        <w:rPr>
          <w:rFonts w:ascii="Palatino Linotype" w:eastAsia="Calibri" w:hAnsi="Palatino Linotype" w:cs="Tahoma"/>
          <w:b/>
          <w:bCs/>
          <w:iCs/>
          <w:color w:val="000000"/>
          <w:szCs w:val="22"/>
          <w:u w:val="thick"/>
          <w:lang w:val="es-MX" w:eastAsia="en-US"/>
        </w:rPr>
      </w:pPr>
      <w:r w:rsidRPr="008321E5">
        <w:rPr>
          <w:rFonts w:ascii="Palatino Linotype" w:hAnsi="Palatino Linotype" w:cs="Tahoma"/>
          <w:b/>
          <w:bCs/>
          <w:iCs/>
          <w:color w:val="000000"/>
          <w:szCs w:val="22"/>
          <w:u w:val="thick"/>
          <w:lang w:val="es-MX" w:eastAsia="en-US"/>
        </w:rPr>
        <w:t>Domicilio particular</w:t>
      </w:r>
    </w:p>
    <w:p w14:paraId="20B97E5B" w14:textId="77777777" w:rsidR="006A7067" w:rsidRPr="008321E5" w:rsidRDefault="006A7067" w:rsidP="003D0126">
      <w:pPr>
        <w:spacing w:line="360" w:lineRule="auto"/>
        <w:jc w:val="both"/>
        <w:rPr>
          <w:rFonts w:ascii="Palatino Linotype" w:hAnsi="Palatino Linotype" w:cs="Tahoma"/>
          <w:bCs/>
          <w:iCs/>
          <w:color w:val="000000"/>
          <w:szCs w:val="22"/>
          <w:lang w:eastAsia="en-US"/>
        </w:rPr>
      </w:pPr>
      <w:r w:rsidRPr="008321E5">
        <w:rPr>
          <w:rFonts w:ascii="Palatino Linotype" w:eastAsia="Calibri" w:hAnsi="Palatino Linotype" w:cs="Tahoma"/>
          <w:bCs/>
          <w:iCs/>
          <w:color w:val="000000"/>
          <w:szCs w:val="22"/>
          <w:lang w:eastAsia="en-U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07313317" w14:textId="77777777" w:rsidR="006A7067" w:rsidRPr="008321E5" w:rsidRDefault="006A7067" w:rsidP="006A7067">
      <w:pPr>
        <w:spacing w:line="360" w:lineRule="auto"/>
        <w:jc w:val="both"/>
        <w:rPr>
          <w:rFonts w:ascii="Palatino Linotype" w:eastAsia="Calibri" w:hAnsi="Palatino Linotype" w:cs="Tahoma"/>
          <w:bCs/>
          <w:iCs/>
          <w:color w:val="000000"/>
          <w:szCs w:val="22"/>
          <w:lang w:eastAsia="en-US"/>
        </w:rPr>
      </w:pPr>
    </w:p>
    <w:p w14:paraId="0581BE85" w14:textId="77777777" w:rsidR="006A7067" w:rsidRPr="008321E5" w:rsidRDefault="006A7067" w:rsidP="006A7067">
      <w:pPr>
        <w:spacing w:line="360" w:lineRule="auto"/>
        <w:jc w:val="both"/>
        <w:rPr>
          <w:rFonts w:ascii="Palatino Linotype" w:eastAsia="Calibri" w:hAnsi="Palatino Linotype" w:cs="Tahoma"/>
          <w:b/>
          <w:bCs/>
          <w:iCs/>
          <w:color w:val="000000"/>
          <w:szCs w:val="22"/>
          <w:lang w:eastAsia="en-US"/>
        </w:rPr>
      </w:pPr>
      <w:r w:rsidRPr="008321E5">
        <w:rPr>
          <w:rFonts w:ascii="Palatino Linotype" w:eastAsia="Calibri" w:hAnsi="Palatino Linotype" w:cs="Tahoma"/>
          <w:bCs/>
          <w:iCs/>
          <w:color w:val="000000"/>
          <w:szCs w:val="22"/>
          <w:lang w:eastAsia="en-US"/>
        </w:rPr>
        <w:t>De la misma manera, lo establece el artículo 29 del Código Civil Federal, al precisar que el domicilio de personas físicas</w:t>
      </w:r>
      <w:r w:rsidRPr="008321E5">
        <w:rPr>
          <w:rFonts w:ascii="Palatino Linotype" w:eastAsia="Calibri" w:hAnsi="Palatino Linotype" w:cs="Tahoma"/>
          <w:b/>
          <w:bCs/>
          <w:iCs/>
          <w:color w:val="000000"/>
          <w:szCs w:val="22"/>
          <w:lang w:eastAsia="en-US"/>
        </w:rPr>
        <w:t>, es el lugar donde residen habitualmente, el lugar del centro principal de sus negocios, donde residan o el lugar donde se encuentren.</w:t>
      </w:r>
    </w:p>
    <w:p w14:paraId="5D769A87" w14:textId="77777777" w:rsidR="006A7067" w:rsidRPr="008321E5" w:rsidRDefault="006A7067" w:rsidP="006A7067">
      <w:pPr>
        <w:spacing w:line="360" w:lineRule="auto"/>
        <w:jc w:val="both"/>
        <w:rPr>
          <w:rFonts w:ascii="Palatino Linotype" w:eastAsia="Calibri" w:hAnsi="Palatino Linotype" w:cs="Tahoma"/>
          <w:b/>
          <w:bCs/>
          <w:iCs/>
          <w:color w:val="000000"/>
          <w:szCs w:val="22"/>
          <w:lang w:val="es-MX" w:eastAsia="en-US"/>
        </w:rPr>
      </w:pPr>
    </w:p>
    <w:p w14:paraId="2A131F4F" w14:textId="77777777" w:rsidR="006A7067" w:rsidRPr="008321E5" w:rsidRDefault="006A7067" w:rsidP="006A7067">
      <w:pPr>
        <w:spacing w:line="360" w:lineRule="auto"/>
        <w:jc w:val="both"/>
        <w:rPr>
          <w:rFonts w:ascii="Palatino Linotype" w:eastAsia="Calibri" w:hAnsi="Palatino Linotype" w:cs="Tahoma"/>
          <w:bCs/>
          <w:iCs/>
          <w:color w:val="000000"/>
          <w:szCs w:val="22"/>
          <w:lang w:eastAsia="en-US"/>
        </w:rPr>
      </w:pPr>
      <w:r w:rsidRPr="008321E5">
        <w:rPr>
          <w:rFonts w:ascii="Palatino Linotype" w:eastAsia="Calibri" w:hAnsi="Palatino Linotype" w:cs="Tahoma"/>
          <w:bCs/>
          <w:iCs/>
          <w:color w:val="000000"/>
          <w:szCs w:val="22"/>
          <w:lang w:eastAsia="en-US"/>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3AA4F39D" w14:textId="77777777" w:rsidR="006A7067" w:rsidRPr="008321E5" w:rsidRDefault="006A7067" w:rsidP="006A7067">
      <w:pPr>
        <w:spacing w:line="360" w:lineRule="auto"/>
        <w:jc w:val="both"/>
        <w:rPr>
          <w:rFonts w:ascii="Palatino Linotype" w:hAnsi="Palatino Linotype" w:cs="Tahoma"/>
          <w:bCs/>
          <w:iCs/>
          <w:color w:val="000000"/>
          <w:szCs w:val="22"/>
          <w:lang w:eastAsia="en-US"/>
        </w:rPr>
      </w:pPr>
    </w:p>
    <w:p w14:paraId="6522A6AC" w14:textId="77777777" w:rsidR="006A7067" w:rsidRPr="008321E5" w:rsidRDefault="006A7067" w:rsidP="00714E29">
      <w:pPr>
        <w:pStyle w:val="Prrafodelista"/>
        <w:numPr>
          <w:ilvl w:val="0"/>
          <w:numId w:val="34"/>
        </w:numPr>
        <w:spacing w:line="360" w:lineRule="auto"/>
        <w:contextualSpacing/>
        <w:jc w:val="both"/>
        <w:rPr>
          <w:rFonts w:ascii="Palatino Linotype" w:eastAsia="Calibri" w:hAnsi="Palatino Linotype" w:cs="Tahoma"/>
          <w:bCs/>
          <w:iCs/>
          <w:color w:val="000000"/>
          <w:szCs w:val="22"/>
          <w:u w:val="thick"/>
          <w:lang w:val="es-MX" w:eastAsia="en-US"/>
        </w:rPr>
      </w:pPr>
      <w:r w:rsidRPr="008321E5">
        <w:rPr>
          <w:rFonts w:ascii="Palatino Linotype" w:eastAsia="Calibri" w:hAnsi="Palatino Linotype" w:cs="Tahoma"/>
          <w:b/>
          <w:bCs/>
          <w:color w:val="000000"/>
          <w:szCs w:val="22"/>
          <w:u w:val="thick"/>
          <w:lang w:val="es-MX" w:eastAsia="en-US"/>
        </w:rPr>
        <w:t>Firma</w:t>
      </w:r>
      <w:r w:rsidRPr="008321E5">
        <w:rPr>
          <w:rFonts w:ascii="Palatino Linotype" w:eastAsia="Calibri" w:hAnsi="Palatino Linotype" w:cs="Tahoma"/>
          <w:bCs/>
          <w:iCs/>
          <w:color w:val="000000"/>
          <w:szCs w:val="22"/>
          <w:u w:val="thick"/>
          <w:lang w:val="es-MX" w:eastAsia="en-US"/>
        </w:rPr>
        <w:t xml:space="preserve"> </w:t>
      </w:r>
      <w:r w:rsidRPr="008321E5">
        <w:rPr>
          <w:rFonts w:ascii="Palatino Linotype" w:eastAsia="Calibri" w:hAnsi="Palatino Linotype" w:cs="Tahoma"/>
          <w:b/>
          <w:bCs/>
          <w:iCs/>
          <w:color w:val="000000"/>
          <w:szCs w:val="22"/>
          <w:u w:val="thick"/>
          <w:lang w:val="es-MX" w:eastAsia="en-US"/>
        </w:rPr>
        <w:t>de particulares</w:t>
      </w:r>
    </w:p>
    <w:p w14:paraId="7D61101D" w14:textId="77777777" w:rsidR="006A7067" w:rsidRPr="008321E5" w:rsidRDefault="006A7067" w:rsidP="003D0126">
      <w:pPr>
        <w:spacing w:line="360" w:lineRule="auto"/>
        <w:ind w:right="-93"/>
        <w:jc w:val="both"/>
        <w:rPr>
          <w:rFonts w:ascii="Palatino Linotype" w:eastAsia="Calibri" w:hAnsi="Palatino Linotype" w:cs="Tahoma"/>
          <w:bCs/>
          <w:szCs w:val="22"/>
          <w:lang w:eastAsia="en-US"/>
        </w:rPr>
      </w:pPr>
      <w:r w:rsidRPr="008321E5">
        <w:rPr>
          <w:rFonts w:ascii="Palatino Linotype" w:eastAsia="Calibri" w:hAnsi="Palatino Linotype" w:cs="Tahoma"/>
          <w:bCs/>
          <w:color w:val="000000"/>
          <w:szCs w:val="22"/>
          <w:lang w:eastAsia="en-US"/>
        </w:rPr>
        <w:t>En principio, cabe señalar que la firma corresponde de aquellas personas físicas que fueron a solicitar un tr</w:t>
      </w:r>
      <w:r w:rsidRPr="008321E5">
        <w:rPr>
          <w:rFonts w:ascii="Palatino Linotype" w:eastAsia="Calibri" w:hAnsi="Palatino Linotype" w:cs="Tahoma"/>
          <w:bCs/>
          <w:color w:val="000000"/>
          <w:szCs w:val="22"/>
          <w:lang w:val="x-none" w:eastAsia="en-US"/>
        </w:rPr>
        <w:t>ámite o servicio al Sujeto Obligado</w:t>
      </w:r>
      <w:r w:rsidRPr="008321E5">
        <w:rPr>
          <w:rFonts w:ascii="Palatino Linotype" w:eastAsia="Calibri" w:hAnsi="Palatino Linotype" w:cs="Tahoma"/>
          <w:bCs/>
          <w:color w:val="000000"/>
          <w:szCs w:val="22"/>
          <w:lang w:eastAsia="en-US"/>
        </w:rPr>
        <w:t>, por lo que, no se trata de empleados o servidores públicos de este, sino de particulares.</w:t>
      </w:r>
    </w:p>
    <w:p w14:paraId="0FB41D80" w14:textId="77777777" w:rsidR="006A7067" w:rsidRPr="008321E5" w:rsidRDefault="006A7067" w:rsidP="006A7067">
      <w:pPr>
        <w:spacing w:line="360" w:lineRule="auto"/>
        <w:ind w:right="-93"/>
        <w:jc w:val="both"/>
        <w:rPr>
          <w:rFonts w:ascii="Palatino Linotype" w:eastAsia="Calibri" w:hAnsi="Palatino Linotype" w:cs="Tahoma"/>
          <w:bCs/>
          <w:color w:val="000000"/>
          <w:szCs w:val="22"/>
          <w:lang w:eastAsia="en-US"/>
        </w:rPr>
      </w:pPr>
    </w:p>
    <w:p w14:paraId="0BDC7FCF" w14:textId="77777777" w:rsidR="006A7067" w:rsidRPr="008321E5" w:rsidRDefault="006A7067" w:rsidP="006A7067">
      <w:pPr>
        <w:spacing w:line="360" w:lineRule="auto"/>
        <w:ind w:right="-93"/>
        <w:jc w:val="both"/>
        <w:rPr>
          <w:rFonts w:ascii="Palatino Linotype" w:eastAsia="Calibri" w:hAnsi="Palatino Linotype" w:cs="Tahoma"/>
          <w:bCs/>
          <w:color w:val="000000"/>
          <w:szCs w:val="22"/>
          <w:lang w:eastAsia="en-US"/>
        </w:rPr>
      </w:pPr>
      <w:r w:rsidRPr="008321E5">
        <w:rPr>
          <w:rFonts w:ascii="Palatino Linotype" w:eastAsia="Calibri" w:hAnsi="Palatino Linotype" w:cs="Tahoma"/>
          <w:bCs/>
          <w:color w:val="000000"/>
          <w:szCs w:val="22"/>
          <w:lang w:eastAsia="en-US"/>
        </w:rPr>
        <w:t>En ese contexto, la firma es considerada un dato personal, al tratarse de información gráfica a través de la cual su titular exterioriza su voluntad en actos públicos y privados; por lo que, al tratarse de un dato concerniente a una persona física, es considerada confidencial, ya que también haría identificable a los individuos en cuestión.</w:t>
      </w:r>
    </w:p>
    <w:p w14:paraId="251FE68B" w14:textId="77777777" w:rsidR="006A7067" w:rsidRPr="008321E5" w:rsidRDefault="006A7067" w:rsidP="006A7067">
      <w:pPr>
        <w:spacing w:line="360" w:lineRule="auto"/>
        <w:ind w:right="-93"/>
        <w:jc w:val="both"/>
        <w:rPr>
          <w:rFonts w:ascii="Palatino Linotype" w:eastAsia="Calibri" w:hAnsi="Palatino Linotype" w:cs="Tahoma"/>
          <w:bCs/>
          <w:color w:val="000000"/>
          <w:szCs w:val="22"/>
          <w:lang w:eastAsia="en-US"/>
        </w:rPr>
      </w:pPr>
    </w:p>
    <w:p w14:paraId="53DC1AC4" w14:textId="77777777" w:rsidR="006A7067" w:rsidRPr="008321E5" w:rsidRDefault="006A7067" w:rsidP="006A7067">
      <w:pPr>
        <w:spacing w:line="360" w:lineRule="auto"/>
        <w:ind w:right="-93"/>
        <w:jc w:val="both"/>
        <w:rPr>
          <w:rFonts w:ascii="Palatino Linotype" w:eastAsia="Calibri" w:hAnsi="Palatino Linotype" w:cs="Tahoma"/>
          <w:bCs/>
          <w:color w:val="000000"/>
          <w:szCs w:val="22"/>
          <w:lang w:eastAsia="en-US"/>
        </w:rPr>
      </w:pPr>
      <w:r w:rsidRPr="008321E5">
        <w:rPr>
          <w:rFonts w:ascii="Palatino Linotype" w:eastAsia="Calibri" w:hAnsi="Palatino Linotype" w:cs="Tahoma"/>
          <w:bCs/>
          <w:color w:val="000000"/>
          <w:szCs w:val="22"/>
          <w:lang w:eastAsia="en-US"/>
        </w:rPr>
        <w:t>Además, es un dato que exterioriza su voluntad para solicitar un tr</w:t>
      </w:r>
      <w:r w:rsidRPr="008321E5">
        <w:rPr>
          <w:rFonts w:ascii="Palatino Linotype" w:eastAsia="Calibri" w:hAnsi="Palatino Linotype" w:cs="Tahoma"/>
          <w:bCs/>
          <w:color w:val="000000"/>
          <w:szCs w:val="22"/>
          <w:lang w:val="x-none" w:eastAsia="en-US"/>
        </w:rPr>
        <w:t>ámite o servicio al Sujeto Obligado</w:t>
      </w:r>
      <w:r w:rsidRPr="008321E5">
        <w:rPr>
          <w:rFonts w:ascii="Palatino Linotype" w:eastAsia="Calibri" w:hAnsi="Palatino Linotype" w:cs="Tahoma"/>
          <w:bCs/>
          <w:color w:val="000000"/>
          <w:szCs w:val="22"/>
          <w:lang w:eastAsia="en-US"/>
        </w:rPr>
        <w:t>; por lo que, se actualiza la causal de clasificación establecida en el artículo 143, fracción I, de la Ley de Transparencia y Acceso a la Información Pública del Estado de México y Municipios.</w:t>
      </w:r>
    </w:p>
    <w:p w14:paraId="3DFBBADA" w14:textId="77777777" w:rsidR="006A7067" w:rsidRPr="008321E5" w:rsidRDefault="006A7067" w:rsidP="006A7067">
      <w:pPr>
        <w:spacing w:line="360" w:lineRule="auto"/>
        <w:jc w:val="both"/>
        <w:rPr>
          <w:rFonts w:ascii="Palatino Linotype" w:eastAsia="Calibri" w:hAnsi="Palatino Linotype" w:cs="Tahoma"/>
          <w:color w:val="000000"/>
          <w:szCs w:val="22"/>
          <w:lang w:val="es-MX" w:eastAsia="en-US"/>
        </w:rPr>
      </w:pPr>
    </w:p>
    <w:p w14:paraId="14081B9E" w14:textId="77777777" w:rsidR="00692869" w:rsidRPr="008321E5" w:rsidRDefault="00692869" w:rsidP="006A7067">
      <w:pPr>
        <w:spacing w:line="360" w:lineRule="auto"/>
        <w:jc w:val="both"/>
        <w:rPr>
          <w:rFonts w:ascii="Palatino Linotype" w:eastAsia="Calibri" w:hAnsi="Palatino Linotype" w:cs="Tahoma"/>
          <w:color w:val="000000"/>
          <w:szCs w:val="22"/>
          <w:lang w:val="es-MX" w:eastAsia="en-US"/>
        </w:rPr>
      </w:pPr>
    </w:p>
    <w:p w14:paraId="3ABA8CFC" w14:textId="77777777" w:rsidR="00692869" w:rsidRPr="008321E5" w:rsidRDefault="00692869" w:rsidP="006A7067">
      <w:pPr>
        <w:spacing w:line="360" w:lineRule="auto"/>
        <w:jc w:val="both"/>
        <w:rPr>
          <w:rFonts w:ascii="Palatino Linotype" w:eastAsia="Calibri" w:hAnsi="Palatino Linotype" w:cs="Tahoma"/>
          <w:color w:val="000000"/>
          <w:szCs w:val="22"/>
          <w:lang w:val="es-MX" w:eastAsia="en-US"/>
        </w:rPr>
      </w:pPr>
    </w:p>
    <w:p w14:paraId="7D3C1B60" w14:textId="77777777" w:rsidR="006A7067" w:rsidRPr="008321E5" w:rsidRDefault="006A7067" w:rsidP="00714E29">
      <w:pPr>
        <w:numPr>
          <w:ilvl w:val="0"/>
          <w:numId w:val="35"/>
        </w:numPr>
        <w:spacing w:after="160" w:line="360" w:lineRule="auto"/>
        <w:ind w:right="-93"/>
        <w:contextualSpacing/>
        <w:jc w:val="both"/>
        <w:rPr>
          <w:rFonts w:ascii="Palatino Linotype" w:eastAsia="Calibri" w:hAnsi="Palatino Linotype" w:cs="Tahoma"/>
          <w:b/>
          <w:szCs w:val="22"/>
          <w:u w:val="thick"/>
          <w:lang w:eastAsia="en-US"/>
        </w:rPr>
      </w:pPr>
      <w:r w:rsidRPr="008321E5">
        <w:rPr>
          <w:rFonts w:ascii="Palatino Linotype" w:eastAsia="Calibri" w:hAnsi="Palatino Linotype" w:cs="Tahoma"/>
          <w:b/>
          <w:bCs/>
          <w:szCs w:val="22"/>
          <w:u w:val="thick"/>
          <w:lang w:val="es-MX" w:eastAsia="en-US"/>
        </w:rPr>
        <w:t>Nombre de representante legal</w:t>
      </w:r>
    </w:p>
    <w:p w14:paraId="05F33E72" w14:textId="77777777" w:rsidR="006A7067" w:rsidRPr="008321E5" w:rsidRDefault="006A7067" w:rsidP="006A7067">
      <w:pPr>
        <w:spacing w:line="360" w:lineRule="auto"/>
        <w:jc w:val="both"/>
        <w:rPr>
          <w:rFonts w:ascii="Palatino Linotype" w:hAnsi="Palatino Linotype" w:cs="Tahoma"/>
          <w:szCs w:val="22"/>
        </w:rPr>
      </w:pPr>
      <w:r w:rsidRPr="008321E5">
        <w:rPr>
          <w:rFonts w:ascii="Palatino Linotype" w:hAnsi="Palatino Linotype" w:cs="Tahoma"/>
          <w:szCs w:val="22"/>
        </w:rPr>
        <w:t>Al respecto, resulta necesario señalar que las personas morales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solicitar, aceptar y recibir una autorización para ocupar vialidades para carga y descarga de mercancía o insumos para una unidad económica.</w:t>
      </w:r>
    </w:p>
    <w:p w14:paraId="5FAF4599" w14:textId="77777777" w:rsidR="006A7067" w:rsidRPr="008321E5" w:rsidRDefault="006A7067" w:rsidP="006A7067">
      <w:pPr>
        <w:spacing w:line="360" w:lineRule="auto"/>
        <w:jc w:val="both"/>
        <w:rPr>
          <w:rFonts w:ascii="Palatino Linotype" w:hAnsi="Palatino Linotype" w:cs="Tahoma"/>
          <w:szCs w:val="22"/>
        </w:rPr>
      </w:pPr>
    </w:p>
    <w:p w14:paraId="620DE289" w14:textId="77777777" w:rsidR="006A7067" w:rsidRPr="008321E5" w:rsidRDefault="006A7067" w:rsidP="006A7067">
      <w:pPr>
        <w:spacing w:line="360" w:lineRule="auto"/>
        <w:jc w:val="both"/>
        <w:rPr>
          <w:rFonts w:ascii="Palatino Linotype" w:hAnsi="Palatino Linotype" w:cs="Tahoma"/>
          <w:szCs w:val="22"/>
        </w:rPr>
      </w:pPr>
      <w:r w:rsidRPr="008321E5">
        <w:rPr>
          <w:rFonts w:ascii="Palatino Linotype" w:hAnsi="Palatino Linotype" w:cs="Tahoma"/>
          <w:szCs w:val="22"/>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49B88772" w14:textId="77777777" w:rsidR="006A7067" w:rsidRPr="008321E5" w:rsidRDefault="006A7067" w:rsidP="006A7067">
      <w:pPr>
        <w:spacing w:line="360" w:lineRule="auto"/>
        <w:jc w:val="both"/>
        <w:rPr>
          <w:rFonts w:ascii="Palatino Linotype" w:hAnsi="Palatino Linotype" w:cs="Tahoma"/>
          <w:szCs w:val="22"/>
        </w:rPr>
      </w:pPr>
    </w:p>
    <w:p w14:paraId="47310CE9" w14:textId="77777777" w:rsidR="006A7067" w:rsidRPr="008321E5" w:rsidRDefault="006A7067" w:rsidP="006A7067">
      <w:pPr>
        <w:spacing w:line="360" w:lineRule="auto"/>
        <w:jc w:val="both"/>
        <w:rPr>
          <w:rFonts w:ascii="Palatino Linotype" w:hAnsi="Palatino Linotype" w:cs="Tahoma"/>
          <w:szCs w:val="22"/>
        </w:rPr>
      </w:pPr>
      <w:r w:rsidRPr="008321E5">
        <w:rPr>
          <w:rFonts w:ascii="Palatino Linotype" w:hAnsi="Palatino Linotype" w:cs="Tahoma"/>
          <w:szCs w:val="22"/>
        </w:rPr>
        <w:t>En esa tesitura, la representación de las personas morales se realizará por medio de representantes o apoderados, y en el caso específico de las sociedades mercantiles, dicha representación se otorgará mediante instrumento público.</w:t>
      </w:r>
    </w:p>
    <w:p w14:paraId="3FC92115" w14:textId="77777777" w:rsidR="006A7067" w:rsidRPr="008321E5" w:rsidRDefault="006A7067" w:rsidP="006A7067">
      <w:pPr>
        <w:spacing w:line="360" w:lineRule="auto"/>
        <w:jc w:val="both"/>
        <w:rPr>
          <w:rFonts w:ascii="Palatino Linotype" w:hAnsi="Palatino Linotype" w:cs="Tahoma"/>
          <w:szCs w:val="22"/>
        </w:rPr>
      </w:pPr>
    </w:p>
    <w:p w14:paraId="220705B0" w14:textId="77777777" w:rsidR="006A7067" w:rsidRPr="008321E5" w:rsidRDefault="006A7067" w:rsidP="006A7067">
      <w:pPr>
        <w:spacing w:line="360" w:lineRule="auto"/>
        <w:jc w:val="both"/>
        <w:rPr>
          <w:rFonts w:ascii="Palatino Linotype" w:hAnsi="Palatino Linotype" w:cs="Tahoma"/>
          <w:szCs w:val="22"/>
        </w:rPr>
      </w:pPr>
      <w:r w:rsidRPr="008321E5">
        <w:rPr>
          <w:rFonts w:ascii="Palatino Linotype" w:hAnsi="Palatino Linotype" w:cs="Tahoma"/>
          <w:szCs w:val="22"/>
        </w:rPr>
        <w:t>Ello, toda vez que la representación legal debe ser conocida para surtir efectos ante terceros; es decir, la publicidad de la misma tiene por objeto dar certeza a quienes se relacionan con la persona jurídico colectiva representada, que las actuaciones de su representante están previamente autorizadas y que surtirán efectos legales a que constriñe cada acto.</w:t>
      </w:r>
    </w:p>
    <w:p w14:paraId="0271E95D" w14:textId="77777777" w:rsidR="006A7067" w:rsidRPr="008321E5" w:rsidRDefault="006A7067" w:rsidP="006A7067">
      <w:pPr>
        <w:spacing w:line="360" w:lineRule="auto"/>
        <w:jc w:val="both"/>
        <w:rPr>
          <w:rFonts w:ascii="Palatino Linotype" w:hAnsi="Palatino Linotype" w:cs="Tahoma"/>
          <w:szCs w:val="22"/>
        </w:rPr>
      </w:pPr>
    </w:p>
    <w:p w14:paraId="67123FA4" w14:textId="77777777" w:rsidR="006A7067" w:rsidRPr="008321E5" w:rsidRDefault="006A7067" w:rsidP="006A7067">
      <w:pPr>
        <w:spacing w:line="360" w:lineRule="auto"/>
        <w:jc w:val="both"/>
        <w:rPr>
          <w:rFonts w:ascii="Palatino Linotype" w:hAnsi="Palatino Linotype" w:cs="Tahoma"/>
          <w:szCs w:val="22"/>
        </w:rPr>
      </w:pPr>
      <w:r w:rsidRPr="008321E5">
        <w:rPr>
          <w:rFonts w:ascii="Palatino Linotype" w:hAnsi="Palatino Linotype" w:cs="Tahoma"/>
          <w:szCs w:val="22"/>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8321E5">
        <w:rPr>
          <w:rFonts w:ascii="Palatino Linotype" w:hAnsi="Palatino Linotype" w:cs="Tahoma"/>
          <w:b/>
          <w:szCs w:val="22"/>
        </w:rPr>
        <w:t xml:space="preserve">es público, </w:t>
      </w:r>
      <w:r w:rsidRPr="008321E5">
        <w:rPr>
          <w:rFonts w:ascii="Palatino Linotype" w:hAnsi="Palatino Linotype" w:cs="Tahoma"/>
          <w:szCs w:val="22"/>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422072E3" w14:textId="77777777" w:rsidR="006A7067" w:rsidRPr="008321E5" w:rsidRDefault="006A7067" w:rsidP="006A7067">
      <w:pPr>
        <w:spacing w:line="360" w:lineRule="auto"/>
        <w:jc w:val="both"/>
        <w:rPr>
          <w:rFonts w:ascii="Palatino Linotype" w:hAnsi="Palatino Linotype" w:cs="Tahoma"/>
          <w:szCs w:val="22"/>
        </w:rPr>
      </w:pPr>
    </w:p>
    <w:p w14:paraId="5D606DE3" w14:textId="2C1A77EA" w:rsidR="006A7067" w:rsidRPr="008321E5" w:rsidRDefault="006A7067" w:rsidP="006A7067">
      <w:pPr>
        <w:spacing w:line="360" w:lineRule="auto"/>
        <w:jc w:val="both"/>
        <w:rPr>
          <w:rFonts w:ascii="Palatino Linotype" w:hAnsi="Palatino Linotype" w:cs="Tahoma"/>
          <w:szCs w:val="22"/>
        </w:rPr>
      </w:pPr>
      <w:r w:rsidRPr="008321E5">
        <w:rPr>
          <w:rFonts w:ascii="Palatino Linotype" w:hAnsi="Palatino Linotype" w:cs="Tahoma"/>
          <w:color w:val="000000"/>
          <w:szCs w:val="22"/>
        </w:rPr>
        <w:t xml:space="preserve">Lo anterior, se robustece con el </w:t>
      </w:r>
      <w:r w:rsidRPr="008321E5">
        <w:rPr>
          <w:rFonts w:ascii="Palatino Linotype" w:eastAsia="Calibri" w:hAnsi="Palatino Linotype" w:cs="Tahoma"/>
          <w:bCs/>
          <w:iCs/>
          <w:color w:val="000000"/>
          <w:szCs w:val="22"/>
          <w:lang w:eastAsia="en-US"/>
        </w:rPr>
        <w:t xml:space="preserve">Criterio de Interpretación, de la Segunda Época, con clave de control </w:t>
      </w:r>
      <w:r w:rsidRPr="008321E5">
        <w:rPr>
          <w:rFonts w:ascii="Palatino Linotype" w:eastAsia="Calibri" w:hAnsi="Palatino Linotype" w:cs="Tahoma"/>
          <w:bCs/>
          <w:iCs/>
          <w:color w:val="000000"/>
          <w:szCs w:val="22"/>
          <w:lang w:val="es-MX" w:eastAsia="en-US"/>
        </w:rPr>
        <w:t xml:space="preserve">SO/001/2019, </w:t>
      </w:r>
      <w:r w:rsidRPr="008321E5">
        <w:rPr>
          <w:rFonts w:ascii="Palatino Linotype" w:eastAsia="Calibri" w:hAnsi="Palatino Linotype" w:cs="Tahoma"/>
          <w:bCs/>
          <w:iCs/>
          <w:color w:val="000000"/>
          <w:szCs w:val="22"/>
          <w:lang w:eastAsia="en-US"/>
        </w:rPr>
        <w:t>emitido por el Instituto Nacional de Transparencia, Acceso a la Información y Protección de Datos Personales</w:t>
      </w:r>
      <w:r w:rsidRPr="008321E5">
        <w:rPr>
          <w:rFonts w:ascii="Palatino Linotype" w:hAnsi="Palatino Linotype" w:cs="Tahoma"/>
          <w:color w:val="000000"/>
          <w:szCs w:val="22"/>
        </w:rPr>
        <w:t xml:space="preserve">, que establece que </w:t>
      </w:r>
      <w:r w:rsidRPr="008321E5">
        <w:rPr>
          <w:rFonts w:ascii="Palatino Linotype" w:hAnsi="Palatino Linotype" w:cs="Tahoma"/>
          <w:szCs w:val="22"/>
        </w:rPr>
        <w:t>el nombre del representante legal, de una persona jurídica colectiva a la cual se le emitió autorización para uso de vialidades, no es susceptible de ser clasificado como confidencial, en términos del artículo 143, fracción I, de la Ley Federal de Transparencia y Acceso a la Información Pública.</w:t>
      </w:r>
    </w:p>
    <w:p w14:paraId="5B09ECFE" w14:textId="77777777" w:rsidR="003D0126" w:rsidRPr="008321E5" w:rsidRDefault="003D0126" w:rsidP="006A7067">
      <w:pPr>
        <w:spacing w:line="360" w:lineRule="auto"/>
        <w:jc w:val="both"/>
        <w:rPr>
          <w:rFonts w:ascii="Palatino Linotype" w:hAnsi="Palatino Linotype" w:cs="Tahoma"/>
          <w:szCs w:val="22"/>
        </w:rPr>
      </w:pPr>
    </w:p>
    <w:p w14:paraId="57647F65" w14:textId="77777777" w:rsidR="006A7067" w:rsidRPr="008321E5" w:rsidRDefault="006A7067" w:rsidP="00714E29">
      <w:pPr>
        <w:numPr>
          <w:ilvl w:val="0"/>
          <w:numId w:val="35"/>
        </w:numPr>
        <w:spacing w:line="360" w:lineRule="auto"/>
        <w:jc w:val="both"/>
        <w:rPr>
          <w:rFonts w:ascii="Palatino Linotype" w:hAnsi="Palatino Linotype" w:cs="Tahoma"/>
          <w:bCs/>
          <w:szCs w:val="22"/>
          <w:u w:val="thick"/>
          <w:lang w:val="es-MX"/>
        </w:rPr>
      </w:pPr>
      <w:r w:rsidRPr="008321E5">
        <w:rPr>
          <w:rFonts w:ascii="Palatino Linotype" w:hAnsi="Palatino Linotype" w:cs="Tahoma"/>
          <w:b/>
          <w:bCs/>
          <w:szCs w:val="22"/>
          <w:u w:val="thick"/>
          <w:lang w:val="es-MX"/>
        </w:rPr>
        <w:t>Firma del titular o representante legal.</w:t>
      </w:r>
    </w:p>
    <w:p w14:paraId="45782F0A" w14:textId="77777777" w:rsidR="006A7067" w:rsidRPr="008321E5" w:rsidRDefault="006A7067" w:rsidP="003D0126">
      <w:pPr>
        <w:spacing w:line="360" w:lineRule="auto"/>
        <w:jc w:val="both"/>
        <w:rPr>
          <w:rFonts w:ascii="Palatino Linotype" w:hAnsi="Palatino Linotype" w:cs="Tahoma"/>
          <w:bCs/>
          <w:szCs w:val="22"/>
          <w:lang w:val="es-MX"/>
        </w:rPr>
      </w:pPr>
      <w:r w:rsidRPr="008321E5">
        <w:rPr>
          <w:rFonts w:ascii="Palatino Linotype" w:hAnsi="Palatino Linotype" w:cs="Tahoma"/>
          <w:szCs w:val="22"/>
          <w:lang w:val="es-MX"/>
        </w:rPr>
        <w:t xml:space="preserve">Al respecto, es de señalar que la </w:t>
      </w:r>
      <w:r w:rsidRPr="008321E5">
        <w:rPr>
          <w:rFonts w:ascii="Palatino Linotype" w:hAnsi="Palatino Linotype" w:cs="Tahoma"/>
          <w:bCs/>
          <w:szCs w:val="22"/>
          <w:lang w:val="es-MX"/>
        </w:rPr>
        <w:t xml:space="preserve">firma es considerada un dato personal, al tratarse de información gráfica a través de la cual su titular exterioriza su voluntad en actos públicos y privados; en el presente caso, dicho dato, es del representante legal o titular de la licencia o permiso de funcionamiento. </w:t>
      </w:r>
    </w:p>
    <w:p w14:paraId="2EB17B4F" w14:textId="77777777" w:rsidR="006A7067" w:rsidRPr="008321E5" w:rsidRDefault="006A7067" w:rsidP="006A7067">
      <w:pPr>
        <w:spacing w:line="360" w:lineRule="auto"/>
        <w:jc w:val="both"/>
        <w:rPr>
          <w:rFonts w:ascii="Palatino Linotype" w:hAnsi="Palatino Linotype" w:cs="Tahoma"/>
          <w:bCs/>
          <w:szCs w:val="22"/>
          <w:lang w:val="es-MX"/>
        </w:rPr>
      </w:pPr>
    </w:p>
    <w:p w14:paraId="69D45605" w14:textId="77777777" w:rsidR="006A7067" w:rsidRPr="008321E5" w:rsidRDefault="006A7067" w:rsidP="006A7067">
      <w:pPr>
        <w:spacing w:line="360" w:lineRule="auto"/>
        <w:jc w:val="both"/>
        <w:rPr>
          <w:rFonts w:ascii="Palatino Linotype" w:hAnsi="Palatino Linotype" w:cs="Tahoma"/>
          <w:szCs w:val="22"/>
          <w:lang w:val="es-MX"/>
        </w:rPr>
      </w:pPr>
      <w:r w:rsidRPr="008321E5">
        <w:rPr>
          <w:rFonts w:ascii="Palatino Linotype" w:hAnsi="Palatino Linotype" w:cs="Tahoma"/>
          <w:bCs/>
          <w:szCs w:val="22"/>
          <w:lang w:val="es-MX"/>
        </w:rPr>
        <w:t xml:space="preserve">Además, en el presente caso, dicho dato es plasmado en las autorizaciones señaladas, dado que con este se acredita que fue entregado por el Municipio al titular o representante legal de la empresa que realzará una actividad económica, comercial o industrial; por lo que, </w:t>
      </w:r>
      <w:r w:rsidRPr="008321E5">
        <w:rPr>
          <w:rFonts w:ascii="Palatino Linotype" w:hAnsi="Palatino Linotype" w:cs="Tahoma"/>
          <w:szCs w:val="22"/>
          <w:lang w:val="es-MX"/>
        </w:rPr>
        <w:t>guarda cierto interés público dar a conocer la firma, dado que cualquier actividad, es regulada por el Municipio de Ixtapan de la Sal dentro de su circunscripción territorial, pues ayuda a transparentar la gestión pública.</w:t>
      </w:r>
    </w:p>
    <w:p w14:paraId="11F4F33B" w14:textId="77777777" w:rsidR="006A7067" w:rsidRPr="008321E5" w:rsidRDefault="006A7067" w:rsidP="006A7067">
      <w:pPr>
        <w:spacing w:line="360" w:lineRule="auto"/>
        <w:jc w:val="both"/>
        <w:rPr>
          <w:rFonts w:ascii="Palatino Linotype" w:hAnsi="Palatino Linotype" w:cs="Tahoma"/>
          <w:szCs w:val="22"/>
          <w:lang w:val="es-MX"/>
        </w:rPr>
      </w:pPr>
    </w:p>
    <w:p w14:paraId="7D23EA1C" w14:textId="77777777" w:rsidR="006A7067" w:rsidRPr="008321E5" w:rsidRDefault="006A7067" w:rsidP="006A7067">
      <w:pPr>
        <w:spacing w:line="360" w:lineRule="auto"/>
        <w:jc w:val="both"/>
        <w:rPr>
          <w:rFonts w:ascii="Palatino Linotype" w:hAnsi="Palatino Linotype" w:cs="Tahoma"/>
          <w:szCs w:val="22"/>
          <w:lang w:val="es-MX"/>
        </w:rPr>
      </w:pPr>
      <w:r w:rsidRPr="008321E5">
        <w:rPr>
          <w:rFonts w:ascii="Palatino Linotype" w:hAnsi="Palatino Linotype" w:cs="Tahoma"/>
          <w:szCs w:val="22"/>
          <w:lang w:val="es-MX"/>
        </w:rPr>
        <w:t xml:space="preserve">Además, otorgar la firma de la persona autorizada, a través de una licencia, permiso o autorización, permite corroborar que la exhibida en el establecimiento comercial, fue emitida efectivamente por la autoridad competente, en el presente caso, por el Ente Recurrido y </w:t>
      </w:r>
      <w:r w:rsidRPr="008321E5">
        <w:rPr>
          <w:rFonts w:ascii="Palatino Linotype" w:hAnsi="Palatino Linotype" w:cs="Tahoma"/>
          <w:b/>
          <w:szCs w:val="22"/>
          <w:lang w:val="es-MX"/>
        </w:rPr>
        <w:t>aceptada por el titular, al rubricarla.</w:t>
      </w:r>
    </w:p>
    <w:p w14:paraId="65D91F8B" w14:textId="77777777" w:rsidR="006A7067" w:rsidRPr="008321E5" w:rsidRDefault="006A7067" w:rsidP="006A7067">
      <w:pPr>
        <w:spacing w:line="360" w:lineRule="auto"/>
        <w:jc w:val="both"/>
        <w:rPr>
          <w:rFonts w:ascii="Palatino Linotype" w:hAnsi="Palatino Linotype" w:cs="Tahoma"/>
          <w:szCs w:val="22"/>
          <w:lang w:val="es-MX"/>
        </w:rPr>
      </w:pPr>
    </w:p>
    <w:p w14:paraId="559BFC93" w14:textId="77777777" w:rsidR="006A7067" w:rsidRPr="008321E5" w:rsidRDefault="006A7067" w:rsidP="006A7067">
      <w:pPr>
        <w:spacing w:line="360" w:lineRule="auto"/>
        <w:jc w:val="both"/>
        <w:rPr>
          <w:rFonts w:ascii="Palatino Linotype" w:hAnsi="Palatino Linotype" w:cs="Tahoma"/>
          <w:b/>
          <w:bCs/>
          <w:szCs w:val="22"/>
          <w:lang w:val="es-MX"/>
        </w:rPr>
      </w:pPr>
      <w:r w:rsidRPr="008321E5">
        <w:rPr>
          <w:rFonts w:ascii="Palatino Linotype" w:hAnsi="Palatino Linotype" w:cs="Tahoma"/>
          <w:bCs/>
          <w:szCs w:val="22"/>
          <w:lang w:val="es-MX"/>
        </w:rPr>
        <w:t xml:space="preserve">Así, mediante la difusión de las firmas de aquellas personas que cuentan con la licencia o permiso, permitiría una debida rendición de cuentas, pues es indispensable que se conozcan aquellos que están autorizados por parte del Municipio de Ixtapan de la Sal para realizar actividades económicas, mismas que se encuentran reguladas, por lo que, con ello se garantizaría que la sociedad tenga certeza de que </w:t>
      </w:r>
      <w:r w:rsidRPr="008321E5">
        <w:rPr>
          <w:rFonts w:ascii="Palatino Linotype" w:hAnsi="Palatino Linotype" w:cs="Tahoma"/>
          <w:b/>
          <w:bCs/>
          <w:szCs w:val="22"/>
          <w:lang w:val="es-MX"/>
        </w:rPr>
        <w:t>las autorizaciones colocadas en los establecimientos, puestos, tianguis o mercados, fueron efectivamente emitidos por el Sujeto Obligado y aceptadas, por el Titular de estas, y no funcionan fuera del marco de la normatividad aplicable.</w:t>
      </w:r>
    </w:p>
    <w:p w14:paraId="5C356E84" w14:textId="77777777" w:rsidR="006A7067" w:rsidRPr="008321E5" w:rsidRDefault="006A7067" w:rsidP="006A7067">
      <w:pPr>
        <w:spacing w:line="360" w:lineRule="auto"/>
        <w:jc w:val="both"/>
        <w:rPr>
          <w:rFonts w:ascii="Palatino Linotype" w:hAnsi="Palatino Linotype" w:cs="Tahoma"/>
          <w:b/>
          <w:bCs/>
          <w:szCs w:val="22"/>
          <w:lang w:val="es-MX"/>
        </w:rPr>
      </w:pPr>
    </w:p>
    <w:p w14:paraId="08DD9300" w14:textId="77777777" w:rsidR="006A7067" w:rsidRPr="008321E5" w:rsidRDefault="006A7067" w:rsidP="006A7067">
      <w:pPr>
        <w:spacing w:line="360" w:lineRule="auto"/>
        <w:jc w:val="both"/>
        <w:rPr>
          <w:rFonts w:ascii="Palatino Linotype" w:hAnsi="Palatino Linotype" w:cs="Tahoma"/>
          <w:szCs w:val="22"/>
          <w:lang w:val="es-MX"/>
        </w:rPr>
      </w:pPr>
      <w:r w:rsidRPr="008321E5">
        <w:rPr>
          <w:rFonts w:ascii="Palatino Linotype" w:hAnsi="Palatino Linotype" w:cs="Tahoma"/>
          <w:bCs/>
          <w:szCs w:val="22"/>
          <w:lang w:val="es-MX"/>
        </w:rPr>
        <w:t>Conforme a lo expuesto, se considera que la firma de los representantes legales o titulares, solicitantes de autorización para ocupar vialidades para carga y descarga, no actualizan la causal de clasificación, establecida en el artículo 143, fracción I de la Ley de Transparencia y Acceso a la Información Pública del Estado de México y Municipios.</w:t>
      </w:r>
    </w:p>
    <w:p w14:paraId="375D20B2" w14:textId="77777777" w:rsidR="006A7067" w:rsidRPr="008321E5" w:rsidRDefault="006A7067" w:rsidP="006A7067">
      <w:pPr>
        <w:spacing w:line="360" w:lineRule="auto"/>
        <w:jc w:val="both"/>
        <w:rPr>
          <w:rFonts w:ascii="Palatino Linotype" w:hAnsi="Palatino Linotype" w:cs="Tahoma"/>
          <w:bCs/>
          <w:color w:val="0D0D0D"/>
        </w:rPr>
      </w:pPr>
    </w:p>
    <w:p w14:paraId="0ABC2143" w14:textId="77777777" w:rsidR="006A7067" w:rsidRPr="008321E5" w:rsidRDefault="006A7067" w:rsidP="00714E29">
      <w:pPr>
        <w:numPr>
          <w:ilvl w:val="0"/>
          <w:numId w:val="35"/>
        </w:numPr>
        <w:spacing w:line="360" w:lineRule="auto"/>
        <w:jc w:val="both"/>
        <w:rPr>
          <w:rFonts w:ascii="Palatino Linotype" w:hAnsi="Palatino Linotype" w:cs="Tahoma"/>
          <w:bCs/>
          <w:szCs w:val="22"/>
          <w:u w:val="thick"/>
          <w:lang w:val="es-MX"/>
        </w:rPr>
      </w:pPr>
      <w:r w:rsidRPr="008321E5">
        <w:rPr>
          <w:rFonts w:ascii="Palatino Linotype" w:hAnsi="Palatino Linotype" w:cs="Tahoma"/>
          <w:b/>
          <w:bCs/>
          <w:szCs w:val="22"/>
          <w:u w:val="thick"/>
          <w:lang w:val="es-MX"/>
        </w:rPr>
        <w:t>Número de empleado.</w:t>
      </w:r>
    </w:p>
    <w:p w14:paraId="6E54BD96" w14:textId="77777777" w:rsidR="006A7067" w:rsidRPr="008321E5" w:rsidRDefault="006A7067" w:rsidP="003D0126">
      <w:pPr>
        <w:spacing w:line="360" w:lineRule="auto"/>
        <w:jc w:val="both"/>
        <w:rPr>
          <w:rFonts w:ascii="Palatino Linotype" w:eastAsia="Palatino Linotype" w:hAnsi="Palatino Linotype" w:cs="Palatino Linotype"/>
          <w:color w:val="000000"/>
          <w:szCs w:val="22"/>
          <w:lang w:val="es-MX" w:eastAsia="es-MX"/>
        </w:rPr>
      </w:pPr>
      <w:r w:rsidRPr="008321E5">
        <w:rPr>
          <w:rFonts w:ascii="Palatino Linotype" w:eastAsia="Palatino Linotype" w:hAnsi="Palatino Linotype" w:cs="Palatino Linotype"/>
          <w:color w:val="000000"/>
          <w:szCs w:val="22"/>
          <w:lang w:val="es-MX" w:eastAsia="es-MX"/>
        </w:rPr>
        <w:t xml:space="preserve">El número de empleado es un identificador único que se asigna a cada trabajador por parte de su empleador. Este número se utiliza para llevar un registro de todas las actividades y relaciones laborales de cada empleado, así como para realizar trámites y gestiones de carácter oficial3. En México, el número de empleado es un identificador único que se asigna a cada trabajador por parte de su empleador. </w:t>
      </w:r>
    </w:p>
    <w:p w14:paraId="43FA10D0" w14:textId="77777777" w:rsidR="006A7067" w:rsidRPr="008321E5" w:rsidRDefault="006A7067" w:rsidP="006A7067">
      <w:pPr>
        <w:spacing w:line="360" w:lineRule="auto"/>
        <w:jc w:val="both"/>
        <w:rPr>
          <w:rFonts w:ascii="Palatino Linotype" w:eastAsia="Palatino Linotype" w:hAnsi="Palatino Linotype" w:cs="Palatino Linotype"/>
          <w:color w:val="000000"/>
          <w:szCs w:val="22"/>
          <w:lang w:val="es-MX" w:eastAsia="es-MX"/>
        </w:rPr>
      </w:pPr>
    </w:p>
    <w:p w14:paraId="6B63D600" w14:textId="77777777" w:rsidR="006A7067" w:rsidRPr="008321E5" w:rsidRDefault="006A7067" w:rsidP="006A7067">
      <w:pPr>
        <w:spacing w:line="360" w:lineRule="auto"/>
        <w:jc w:val="both"/>
        <w:rPr>
          <w:rFonts w:ascii="Palatino Linotype" w:eastAsia="Palatino Linotype" w:hAnsi="Palatino Linotype" w:cs="Palatino Linotype"/>
          <w:color w:val="000000"/>
          <w:szCs w:val="22"/>
          <w:lang w:val="es-MX" w:eastAsia="es-MX"/>
        </w:rPr>
      </w:pPr>
      <w:r w:rsidRPr="008321E5">
        <w:rPr>
          <w:rFonts w:ascii="Palatino Linotype" w:eastAsia="Palatino Linotype" w:hAnsi="Palatino Linotype" w:cs="Palatino Linotype"/>
          <w:color w:val="000000"/>
          <w:szCs w:val="22"/>
          <w:lang w:val="es-MX" w:eastAsia="es-MX"/>
        </w:rPr>
        <w:t xml:space="preserve">Visto lo anterior, se concluye que dicho dato no es susceptible de testar, </w:t>
      </w:r>
      <w:r w:rsidRPr="008321E5">
        <w:rPr>
          <w:rFonts w:ascii="Palatino Linotype" w:eastAsia="Palatino Linotype" w:hAnsi="Palatino Linotype" w:cs="Palatino Linotype"/>
          <w:b/>
          <w:color w:val="000000"/>
          <w:szCs w:val="22"/>
          <w:u w:val="single"/>
          <w:lang w:val="es-MX" w:eastAsia="es-MX"/>
        </w:rPr>
        <w:t>al menos que, el número de empleado arroje datos personales</w:t>
      </w:r>
      <w:r w:rsidRPr="008321E5">
        <w:rPr>
          <w:rFonts w:ascii="Palatino Linotype" w:eastAsia="Palatino Linotype" w:hAnsi="Palatino Linotype" w:cs="Palatino Linotype"/>
          <w:color w:val="000000"/>
          <w:szCs w:val="22"/>
          <w:lang w:val="es-MX" w:eastAsia="es-MX"/>
        </w:rPr>
        <w:t xml:space="preserve">; </w:t>
      </w:r>
      <w:r w:rsidRPr="008321E5">
        <w:rPr>
          <w:rFonts w:ascii="Palatino Linotype" w:eastAsia="Calibri" w:hAnsi="Palatino Linotype" w:cs="Tahoma"/>
          <w:color w:val="000000"/>
          <w:szCs w:val="22"/>
          <w:lang w:val="es-MX" w:eastAsia="en-US"/>
        </w:rPr>
        <w:t xml:space="preserve">por lo que, </w:t>
      </w:r>
      <w:r w:rsidRPr="008321E5">
        <w:rPr>
          <w:rFonts w:ascii="Palatino Linotype" w:eastAsia="Calibri" w:hAnsi="Palatino Linotype" w:cs="Tahoma"/>
          <w:color w:val="000000"/>
          <w:szCs w:val="22"/>
          <w:u w:val="single"/>
          <w:lang w:val="es-MX" w:eastAsia="en-US"/>
        </w:rPr>
        <w:t xml:space="preserve">en el segundo caso, procedería la </w:t>
      </w:r>
      <w:r w:rsidRPr="008321E5">
        <w:rPr>
          <w:rFonts w:ascii="Palatino Linotype" w:eastAsia="Calibri" w:hAnsi="Palatino Linotype" w:cs="Tahoma"/>
          <w:b/>
          <w:color w:val="000000"/>
          <w:szCs w:val="22"/>
          <w:u w:val="single"/>
          <w:lang w:val="es-MX" w:eastAsia="en-US"/>
        </w:rPr>
        <w:t>clasificación</w:t>
      </w:r>
      <w:r w:rsidRPr="008321E5">
        <w:rPr>
          <w:rFonts w:ascii="Palatino Linotype" w:eastAsia="Calibri" w:hAnsi="Palatino Linotype" w:cs="Tahoma"/>
          <w:color w:val="000000"/>
          <w:szCs w:val="22"/>
          <w:lang w:val="es-MX" w:eastAsia="en-US"/>
        </w:rPr>
        <w:t>.</w:t>
      </w:r>
      <w:r w:rsidRPr="008321E5">
        <w:rPr>
          <w:rFonts w:ascii="Palatino Linotype" w:eastAsia="Palatino Linotype" w:hAnsi="Palatino Linotype" w:cs="Palatino Linotype"/>
          <w:color w:val="000000"/>
          <w:szCs w:val="22"/>
          <w:lang w:val="es-MX" w:eastAsia="es-MX"/>
        </w:rPr>
        <w:t xml:space="preserve"> Así, para el caso de que los números de empleado no arrojen datos personales de los servidores públicos inmersos en los oficios remitidos, , deberá proporcionarlos, al no actualizar la causal de clasificación, prevista, en el artículo 143, fracción I, de la Ley de Transparencia y Acceso a la Información Pública del Estado de México y Municipios.</w:t>
      </w:r>
    </w:p>
    <w:p w14:paraId="4B4B7965" w14:textId="77777777" w:rsidR="00692869" w:rsidRPr="008321E5" w:rsidRDefault="00692869" w:rsidP="006A7067">
      <w:pPr>
        <w:spacing w:line="360" w:lineRule="auto"/>
        <w:jc w:val="both"/>
        <w:rPr>
          <w:rFonts w:ascii="Palatino Linotype" w:eastAsia="Palatino Linotype" w:hAnsi="Palatino Linotype" w:cs="Palatino Linotype"/>
          <w:color w:val="000000"/>
          <w:szCs w:val="22"/>
          <w:lang w:val="es-MX" w:eastAsia="es-MX"/>
        </w:rPr>
      </w:pPr>
    </w:p>
    <w:p w14:paraId="71F955BC" w14:textId="77777777" w:rsidR="006A7067" w:rsidRPr="008321E5" w:rsidRDefault="006A7067" w:rsidP="006A7067">
      <w:pPr>
        <w:spacing w:line="360" w:lineRule="auto"/>
        <w:jc w:val="both"/>
        <w:rPr>
          <w:rFonts w:ascii="Palatino Linotype" w:hAnsi="Palatino Linotype" w:cs="Arial"/>
        </w:rPr>
      </w:pPr>
      <w:r w:rsidRPr="008321E5">
        <w:rPr>
          <w:rFonts w:ascii="Palatino Linotype" w:hAnsi="Palatino Linotype" w:cs="Arial"/>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8321E5">
        <w:rPr>
          <w:rFonts w:ascii="Palatino Linotype" w:hAnsi="Palatino Linotype" w:cs="Arial"/>
          <w:b/>
          <w:bCs/>
        </w:rPr>
        <w:t>Sujeto Obligado</w:t>
      </w:r>
      <w:r w:rsidRPr="008321E5">
        <w:rPr>
          <w:rFonts w:ascii="Palatino Linotype" w:hAnsi="Palatino Linotype" w:cs="Arial"/>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55B05EF" w14:textId="77777777" w:rsidR="006A7067" w:rsidRPr="008321E5" w:rsidRDefault="006A7067" w:rsidP="006A7067">
      <w:pPr>
        <w:spacing w:line="360" w:lineRule="auto"/>
        <w:jc w:val="both"/>
        <w:rPr>
          <w:rFonts w:ascii="Palatino Linotype" w:hAnsi="Palatino Linotype" w:cs="Arial"/>
        </w:rPr>
      </w:pPr>
    </w:p>
    <w:p w14:paraId="0FFF6663" w14:textId="77777777" w:rsidR="006A7067" w:rsidRPr="008321E5" w:rsidRDefault="006A7067" w:rsidP="006A7067">
      <w:pPr>
        <w:spacing w:line="360" w:lineRule="auto"/>
        <w:jc w:val="both"/>
        <w:rPr>
          <w:rFonts w:ascii="Palatino Linotype" w:hAnsi="Palatino Linotype" w:cs="Arial"/>
        </w:rPr>
      </w:pPr>
      <w:r w:rsidRPr="008321E5">
        <w:rPr>
          <w:rFonts w:ascii="Palatino Linotype" w:hAnsi="Palatino Linotype" w:cs="Arial"/>
        </w:rPr>
        <w:t>Por lo que respecta al Acuerdo del Comité de Transparencia que la sustente la versión pública, de la documentación a entregar, deberá ser notificado mediante el SAIMEX.</w:t>
      </w:r>
    </w:p>
    <w:p w14:paraId="54079F28" w14:textId="77777777" w:rsidR="006A7067" w:rsidRPr="008321E5" w:rsidRDefault="006A7067" w:rsidP="006A7067">
      <w:pPr>
        <w:spacing w:line="360" w:lineRule="auto"/>
        <w:jc w:val="both"/>
        <w:rPr>
          <w:rFonts w:ascii="Palatino Linotype" w:hAnsi="Palatino Linotype" w:cs="Arial"/>
        </w:rPr>
      </w:pPr>
    </w:p>
    <w:p w14:paraId="4371AE67" w14:textId="77777777" w:rsidR="006A7067" w:rsidRPr="008321E5" w:rsidRDefault="006A7067" w:rsidP="006A7067">
      <w:pPr>
        <w:spacing w:line="360" w:lineRule="auto"/>
        <w:jc w:val="both"/>
        <w:rPr>
          <w:rFonts w:ascii="Palatino Linotype" w:hAnsi="Palatino Linotype"/>
          <w:lang w:val="es-MX"/>
        </w:rPr>
      </w:pPr>
      <w:r w:rsidRPr="008321E5">
        <w:rPr>
          <w:rFonts w:ascii="Palatino Linotype" w:hAnsi="Palatino Linotype" w:cs="Arial"/>
          <w:bCs/>
          <w:lang w:val="es-MX"/>
        </w:rPr>
        <w:t xml:space="preserve">En ese tenor y de acuerdo a la interpretación en el orden administrativo que le da la Ley de la materia a este Instituto específicamente, en términos de su artículo 36, fracción I, </w:t>
      </w:r>
      <w:r w:rsidRPr="008321E5">
        <w:rPr>
          <w:rFonts w:ascii="Palatino Linotype" w:hAnsi="Palatino Linotype" w:cs="Arial"/>
          <w:lang w:val="es-MX"/>
        </w:rPr>
        <w:t xml:space="preserve">de la Ley de Transparencia y Acceso a la Información Pública del Estado de México y Municipios, </w:t>
      </w:r>
      <w:r w:rsidRPr="008321E5">
        <w:rPr>
          <w:rFonts w:ascii="Palatino Linotype" w:hAnsi="Palatino Linotype" w:cs="Arial"/>
          <w:bCs/>
          <w:lang w:val="es-MX"/>
        </w:rPr>
        <w:t xml:space="preserve">a efecto de salvaguardar el derecho de acceso a la información pública consignado a favor del </w:t>
      </w:r>
      <w:r w:rsidRPr="008321E5">
        <w:rPr>
          <w:rFonts w:ascii="Palatino Linotype" w:hAnsi="Palatino Linotype" w:cs="Arial"/>
          <w:b/>
          <w:lang w:val="es-MX"/>
        </w:rPr>
        <w:t>Recurrente</w:t>
      </w:r>
      <w:r w:rsidRPr="008321E5">
        <w:rPr>
          <w:rFonts w:ascii="Palatino Linotype" w:hAnsi="Palatino Linotype" w:cs="Arial"/>
          <w:bCs/>
          <w:lang w:val="es-MX"/>
        </w:rPr>
        <w:t>.</w:t>
      </w:r>
    </w:p>
    <w:p w14:paraId="4D49EDCE" w14:textId="77777777" w:rsidR="00F778EA" w:rsidRPr="008321E5" w:rsidRDefault="00F778EA" w:rsidP="00DF2507">
      <w:pPr>
        <w:autoSpaceDE w:val="0"/>
        <w:autoSpaceDN w:val="0"/>
        <w:adjustRightInd w:val="0"/>
        <w:spacing w:line="360" w:lineRule="auto"/>
        <w:ind w:right="49"/>
        <w:jc w:val="both"/>
        <w:rPr>
          <w:rFonts w:ascii="Palatino Linotype" w:hAnsi="Palatino Linotype" w:cs="Arial"/>
        </w:rPr>
      </w:pPr>
    </w:p>
    <w:p w14:paraId="28C7868B" w14:textId="0B5E4E3B" w:rsidR="00560ED7" w:rsidRPr="008321E5" w:rsidRDefault="00560ED7" w:rsidP="00714E29">
      <w:pPr>
        <w:numPr>
          <w:ilvl w:val="0"/>
          <w:numId w:val="31"/>
        </w:numPr>
        <w:pBdr>
          <w:top w:val="nil"/>
          <w:left w:val="nil"/>
          <w:bottom w:val="nil"/>
          <w:right w:val="nil"/>
          <w:between w:val="nil"/>
        </w:pBdr>
        <w:tabs>
          <w:tab w:val="left" w:pos="7938"/>
        </w:tabs>
        <w:spacing w:line="360" w:lineRule="auto"/>
        <w:jc w:val="both"/>
        <w:rPr>
          <w:b/>
          <w:color w:val="000000"/>
          <w:sz w:val="28"/>
          <w:szCs w:val="28"/>
          <w:lang w:eastAsia="es-MX"/>
        </w:rPr>
      </w:pPr>
      <w:r w:rsidRPr="008321E5">
        <w:rPr>
          <w:rFonts w:ascii="Palatino Linotype" w:eastAsia="Palatino Linotype" w:hAnsi="Palatino Linotype" w:cs="Palatino Linotype"/>
          <w:b/>
          <w:color w:val="000000"/>
          <w:sz w:val="28"/>
          <w:szCs w:val="28"/>
          <w:lang w:eastAsia="es-MX"/>
        </w:rPr>
        <w:t>De la vista a los órganos de control interno competentes</w:t>
      </w:r>
      <w:r w:rsidR="00307212" w:rsidRPr="008321E5">
        <w:rPr>
          <w:rFonts w:ascii="Palatino Linotype" w:eastAsia="Palatino Linotype" w:hAnsi="Palatino Linotype" w:cs="Palatino Linotype"/>
          <w:b/>
          <w:color w:val="000000"/>
          <w:sz w:val="28"/>
          <w:szCs w:val="28"/>
          <w:lang w:eastAsia="es-MX"/>
        </w:rPr>
        <w:t>.</w:t>
      </w:r>
    </w:p>
    <w:p w14:paraId="0981409E" w14:textId="77777777" w:rsidR="00560ED7" w:rsidRPr="008321E5" w:rsidRDefault="00560ED7" w:rsidP="003D0126">
      <w:pPr>
        <w:spacing w:line="360" w:lineRule="auto"/>
        <w:ind w:right="49"/>
        <w:jc w:val="both"/>
        <w:rPr>
          <w:rFonts w:ascii="Palatino Linotype" w:eastAsia="Palatino Linotype" w:hAnsi="Palatino Linotype" w:cs="Palatino Linotype"/>
          <w:lang w:eastAsia="es-MX"/>
        </w:rPr>
      </w:pPr>
      <w:r w:rsidRPr="008321E5">
        <w:rPr>
          <w:rFonts w:ascii="Palatino Linotype" w:eastAsia="Palatino Linotype" w:hAnsi="Palatino Linotype" w:cs="Palatino Linotype"/>
          <w:lang w:eastAsia="es-MX"/>
        </w:rPr>
        <w:t>Como ya se mencionó el</w:t>
      </w:r>
      <w:r w:rsidRPr="008321E5">
        <w:rPr>
          <w:rFonts w:ascii="Palatino Linotype" w:eastAsia="Palatino Linotype" w:hAnsi="Palatino Linotype" w:cs="Palatino Linotype"/>
          <w:b/>
          <w:lang w:eastAsia="es-MX"/>
        </w:rPr>
        <w:t xml:space="preserve"> Sujeto Obligado</w:t>
      </w:r>
      <w:r w:rsidRPr="008321E5">
        <w:rPr>
          <w:rFonts w:ascii="Palatino Linotype" w:eastAsia="Palatino Linotype" w:hAnsi="Palatino Linotype" w:cs="Palatino Linotype"/>
          <w:lang w:eastAsia="es-MX"/>
        </w:rPr>
        <w:t>, no proporcionó respuesta a la solicitud de acceso a la información pública, en el término previsto en el artículo 163 de la Ley de Transparencia y Acceso a la Información Pública por lo que ordena dar vista</w:t>
      </w:r>
      <w:r w:rsidRPr="008321E5">
        <w:rPr>
          <w:rFonts w:ascii="Palatino Linotype" w:eastAsia="Palatino Linotype" w:hAnsi="Palatino Linotype" w:cs="Palatino Linotype"/>
          <w:b/>
          <w:lang w:eastAsia="es-MX"/>
        </w:rPr>
        <w:t xml:space="preserve"> </w:t>
      </w:r>
      <w:r w:rsidRPr="008321E5">
        <w:rPr>
          <w:rFonts w:ascii="Palatino Linotype" w:eastAsia="Palatino Linotype" w:hAnsi="Palatino Linotype" w:cs="Palatino Linotype"/>
          <w:lang w:eastAsia="es-MX"/>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3E9890C4" w14:textId="77777777" w:rsidR="00560ED7" w:rsidRPr="008321E5" w:rsidRDefault="00560ED7" w:rsidP="00560ED7">
      <w:pPr>
        <w:spacing w:line="360" w:lineRule="auto"/>
        <w:ind w:right="49"/>
        <w:jc w:val="both"/>
        <w:rPr>
          <w:rFonts w:ascii="Palatino Linotype" w:eastAsia="Palatino Linotype" w:hAnsi="Palatino Linotype" w:cs="Palatino Linotype"/>
          <w:lang w:eastAsia="es-MX"/>
        </w:rPr>
      </w:pPr>
    </w:p>
    <w:p w14:paraId="7DF67ED9" w14:textId="66055237" w:rsidR="00560ED7" w:rsidRPr="008321E5" w:rsidRDefault="00560ED7" w:rsidP="00560ED7">
      <w:pPr>
        <w:spacing w:line="360" w:lineRule="auto"/>
        <w:jc w:val="both"/>
        <w:rPr>
          <w:rFonts w:ascii="Palatino Linotype" w:eastAsia="Palatino Linotype" w:hAnsi="Palatino Linotype" w:cs="Palatino Linotype"/>
          <w:b/>
          <w:lang w:eastAsia="es-MX"/>
        </w:rPr>
      </w:pPr>
      <w:r w:rsidRPr="008321E5">
        <w:rPr>
          <w:rFonts w:ascii="Palatino Linotype" w:eastAsia="Palatino Linotype" w:hAnsi="Palatino Linotype" w:cs="Palatino Linotype"/>
          <w:lang w:eastAsia="es-MX"/>
        </w:rPr>
        <w:t xml:space="preserve">Por lo tanto, en mérito de lo expuesto en líneas anteriores, con fundamento en la fracción IV, del artículo 186, de la Ley de Transparencia y Acceso a la Información Pública del Estado de México y Municipios, se </w:t>
      </w:r>
      <w:r w:rsidRPr="008321E5">
        <w:rPr>
          <w:rFonts w:ascii="Palatino Linotype" w:eastAsia="Palatino Linotype" w:hAnsi="Palatino Linotype" w:cs="Palatino Linotype"/>
          <w:b/>
          <w:lang w:eastAsia="es-MX"/>
        </w:rPr>
        <w:t>ORDENA</w:t>
      </w:r>
      <w:r w:rsidRPr="008321E5">
        <w:rPr>
          <w:rFonts w:ascii="Palatino Linotype" w:eastAsia="Palatino Linotype" w:hAnsi="Palatino Linotype" w:cs="Palatino Linotype"/>
          <w:lang w:eastAsia="es-MX"/>
        </w:rPr>
        <w:t xml:space="preserve"> al </w:t>
      </w:r>
      <w:r w:rsidRPr="008321E5">
        <w:rPr>
          <w:rFonts w:ascii="Palatino Linotype" w:eastAsia="Palatino Linotype" w:hAnsi="Palatino Linotype" w:cs="Palatino Linotype"/>
          <w:b/>
          <w:lang w:eastAsia="es-MX"/>
        </w:rPr>
        <w:t>Sujeto Obligado</w:t>
      </w:r>
      <w:r w:rsidRPr="008321E5">
        <w:rPr>
          <w:rFonts w:ascii="Palatino Linotype" w:eastAsia="Palatino Linotype" w:hAnsi="Palatino Linotype" w:cs="Palatino Linotype"/>
          <w:lang w:eastAsia="es-MX"/>
        </w:rPr>
        <w:t xml:space="preserve">, atienda la solicitud de información número </w:t>
      </w:r>
      <w:r w:rsidR="00307212" w:rsidRPr="008321E5">
        <w:rPr>
          <w:rFonts w:ascii="Palatino Linotype" w:eastAsia="Palatino Linotype" w:hAnsi="Palatino Linotype" w:cs="Palatino Linotype"/>
          <w:b/>
          <w:lang w:eastAsia="es-MX"/>
        </w:rPr>
        <w:t>00424/TOLUCA/IP/2025</w:t>
      </w:r>
      <w:r w:rsidRPr="008321E5">
        <w:rPr>
          <w:rFonts w:ascii="Palatino Linotype" w:eastAsia="Palatino Linotype" w:hAnsi="Palatino Linotype" w:cs="Palatino Linotype"/>
          <w:lang w:eastAsia="es-MX"/>
        </w:rPr>
        <w:t>, que ha sido materia del presente fallo.</w:t>
      </w:r>
    </w:p>
    <w:p w14:paraId="746D4E41" w14:textId="77777777" w:rsidR="00560ED7" w:rsidRPr="008321E5" w:rsidRDefault="00560ED7" w:rsidP="00560ED7">
      <w:pPr>
        <w:spacing w:line="360" w:lineRule="auto"/>
        <w:jc w:val="both"/>
        <w:rPr>
          <w:rFonts w:ascii="Palatino Linotype" w:eastAsia="Palatino Linotype" w:hAnsi="Palatino Linotype" w:cs="Palatino Linotype"/>
          <w:lang w:eastAsia="es-MX"/>
        </w:rPr>
      </w:pPr>
    </w:p>
    <w:p w14:paraId="20600488" w14:textId="77777777" w:rsidR="00560ED7" w:rsidRPr="008321E5" w:rsidRDefault="00560ED7" w:rsidP="00560ED7">
      <w:pPr>
        <w:spacing w:line="360" w:lineRule="auto"/>
        <w:jc w:val="both"/>
        <w:rPr>
          <w:rFonts w:ascii="Palatino Linotype" w:eastAsia="Palatino Linotype" w:hAnsi="Palatino Linotype" w:cs="Palatino Linotype"/>
          <w:lang w:eastAsia="es-MX"/>
        </w:rPr>
      </w:pPr>
      <w:r w:rsidRPr="008321E5">
        <w:rPr>
          <w:rFonts w:ascii="Palatino Linotype" w:eastAsia="Palatino Linotype" w:hAnsi="Palatino Linotype" w:cs="Palatino Linotype"/>
          <w:lang w:eastAsia="es-MX"/>
        </w:rPr>
        <w:t>Por lo antes expuesto y fundado es de resolverse y;</w:t>
      </w:r>
    </w:p>
    <w:p w14:paraId="4B42D177" w14:textId="77777777" w:rsidR="002920A7" w:rsidRPr="008321E5" w:rsidRDefault="002920A7" w:rsidP="00560ED7">
      <w:pPr>
        <w:spacing w:line="360" w:lineRule="auto"/>
        <w:jc w:val="both"/>
        <w:rPr>
          <w:rFonts w:ascii="Palatino Linotype" w:eastAsia="Palatino Linotype" w:hAnsi="Palatino Linotype" w:cs="Palatino Linotype"/>
          <w:lang w:eastAsia="es-MX"/>
        </w:rPr>
      </w:pPr>
    </w:p>
    <w:p w14:paraId="5E1A6E66" w14:textId="77777777" w:rsidR="002920A7" w:rsidRPr="008321E5" w:rsidRDefault="002920A7" w:rsidP="00560ED7">
      <w:pPr>
        <w:spacing w:line="360" w:lineRule="auto"/>
        <w:jc w:val="both"/>
        <w:rPr>
          <w:rFonts w:ascii="Palatino Linotype" w:eastAsia="Palatino Linotype" w:hAnsi="Palatino Linotype" w:cs="Palatino Linotype"/>
          <w:lang w:eastAsia="es-MX"/>
        </w:rPr>
      </w:pPr>
    </w:p>
    <w:p w14:paraId="1C32BACB" w14:textId="77777777" w:rsidR="002920A7" w:rsidRPr="008321E5" w:rsidRDefault="002920A7" w:rsidP="00560ED7">
      <w:pPr>
        <w:spacing w:line="360" w:lineRule="auto"/>
        <w:jc w:val="both"/>
        <w:rPr>
          <w:rFonts w:ascii="Palatino Linotype" w:eastAsia="Palatino Linotype" w:hAnsi="Palatino Linotype" w:cs="Palatino Linotype"/>
          <w:lang w:eastAsia="es-MX"/>
        </w:rPr>
      </w:pPr>
    </w:p>
    <w:p w14:paraId="3F7F525C" w14:textId="77777777" w:rsidR="002920A7" w:rsidRPr="008321E5" w:rsidRDefault="002920A7" w:rsidP="00560ED7">
      <w:pPr>
        <w:spacing w:line="360" w:lineRule="auto"/>
        <w:jc w:val="both"/>
        <w:rPr>
          <w:rFonts w:ascii="Palatino Linotype" w:eastAsia="Palatino Linotype" w:hAnsi="Palatino Linotype" w:cs="Palatino Linotype"/>
          <w:lang w:eastAsia="es-MX"/>
        </w:rPr>
      </w:pPr>
    </w:p>
    <w:p w14:paraId="2DBAE726" w14:textId="77777777" w:rsidR="00560ED7" w:rsidRPr="008321E5" w:rsidRDefault="00560ED7" w:rsidP="00560ED7">
      <w:pPr>
        <w:spacing w:line="360" w:lineRule="auto"/>
        <w:ind w:right="-234" w:firstLine="567"/>
        <w:jc w:val="center"/>
        <w:rPr>
          <w:rFonts w:ascii="Palatino Linotype" w:eastAsia="Palatino Linotype" w:hAnsi="Palatino Linotype" w:cs="Palatino Linotype"/>
          <w:b/>
          <w:sz w:val="28"/>
          <w:szCs w:val="28"/>
          <w:lang w:eastAsia="es-MX"/>
        </w:rPr>
      </w:pPr>
      <w:r w:rsidRPr="008321E5">
        <w:rPr>
          <w:rFonts w:ascii="Palatino Linotype" w:eastAsia="Palatino Linotype" w:hAnsi="Palatino Linotype" w:cs="Palatino Linotype"/>
          <w:b/>
          <w:sz w:val="28"/>
          <w:szCs w:val="28"/>
          <w:lang w:eastAsia="es-MX"/>
        </w:rPr>
        <w:t>S E     R E S U E L V E</w:t>
      </w:r>
    </w:p>
    <w:p w14:paraId="76426735" w14:textId="77777777" w:rsidR="00560ED7" w:rsidRPr="008321E5" w:rsidRDefault="00560ED7" w:rsidP="00560ED7">
      <w:pPr>
        <w:pBdr>
          <w:top w:val="nil"/>
          <w:left w:val="nil"/>
          <w:bottom w:val="nil"/>
          <w:right w:val="nil"/>
          <w:between w:val="nil"/>
        </w:pBdr>
        <w:rPr>
          <w:color w:val="000000"/>
          <w:lang w:eastAsia="es-MX"/>
        </w:rPr>
      </w:pPr>
    </w:p>
    <w:p w14:paraId="6C7E4441" w14:textId="77777777" w:rsidR="00560ED7" w:rsidRPr="008321E5" w:rsidRDefault="00560ED7" w:rsidP="00560ED7">
      <w:pPr>
        <w:spacing w:line="360" w:lineRule="auto"/>
        <w:ind w:right="49"/>
        <w:jc w:val="both"/>
        <w:rPr>
          <w:rFonts w:ascii="Palatino Linotype" w:eastAsia="Palatino Linotype" w:hAnsi="Palatino Linotype" w:cs="Palatino Linotype"/>
          <w:lang w:eastAsia="es-MX"/>
        </w:rPr>
      </w:pPr>
      <w:r w:rsidRPr="008321E5">
        <w:rPr>
          <w:rFonts w:ascii="Palatino Linotype" w:eastAsia="Palatino Linotype" w:hAnsi="Palatino Linotype" w:cs="Palatino Linotype"/>
          <w:b/>
          <w:sz w:val="28"/>
          <w:szCs w:val="28"/>
          <w:lang w:eastAsia="es-MX"/>
        </w:rPr>
        <w:t>PRIMERO.</w:t>
      </w:r>
      <w:r w:rsidRPr="008321E5">
        <w:rPr>
          <w:rFonts w:ascii="Palatino Linotype" w:eastAsia="Palatino Linotype" w:hAnsi="Palatino Linotype" w:cs="Palatino Linotype"/>
          <w:lang w:eastAsia="es-MX"/>
        </w:rPr>
        <w:t xml:space="preserve"> Resultan fundadas las razones o motivos de inconformidad hechos valer por la parte </w:t>
      </w:r>
      <w:r w:rsidRPr="008321E5">
        <w:rPr>
          <w:rFonts w:ascii="Palatino Linotype" w:eastAsia="Palatino Linotype" w:hAnsi="Palatino Linotype" w:cs="Palatino Linotype"/>
          <w:b/>
          <w:lang w:eastAsia="es-MX"/>
        </w:rPr>
        <w:t>Recurrente,</w:t>
      </w:r>
      <w:r w:rsidRPr="008321E5">
        <w:rPr>
          <w:rFonts w:ascii="Palatino Linotype" w:eastAsia="Palatino Linotype" w:hAnsi="Palatino Linotype" w:cs="Palatino Linotype"/>
          <w:lang w:eastAsia="es-MX"/>
        </w:rPr>
        <w:t xml:space="preserve"> en términos del Considerando </w:t>
      </w:r>
      <w:r w:rsidRPr="008321E5">
        <w:rPr>
          <w:rFonts w:ascii="Palatino Linotype" w:eastAsia="Palatino Linotype" w:hAnsi="Palatino Linotype" w:cs="Palatino Linotype"/>
          <w:b/>
          <w:lang w:eastAsia="es-MX"/>
        </w:rPr>
        <w:t xml:space="preserve">QUINTO </w:t>
      </w:r>
      <w:r w:rsidRPr="008321E5">
        <w:rPr>
          <w:rFonts w:ascii="Palatino Linotype" w:eastAsia="Palatino Linotype" w:hAnsi="Palatino Linotype" w:cs="Palatino Linotype"/>
          <w:lang w:eastAsia="es-MX"/>
        </w:rPr>
        <w:t>de la presente resolución.</w:t>
      </w:r>
    </w:p>
    <w:p w14:paraId="430D4FF3" w14:textId="77777777" w:rsidR="00560ED7" w:rsidRPr="008321E5" w:rsidRDefault="00560ED7" w:rsidP="00560ED7">
      <w:pPr>
        <w:spacing w:line="360" w:lineRule="auto"/>
        <w:ind w:right="49"/>
        <w:jc w:val="both"/>
        <w:rPr>
          <w:rFonts w:ascii="Palatino Linotype" w:eastAsia="Palatino Linotype" w:hAnsi="Palatino Linotype" w:cs="Palatino Linotype"/>
          <w:lang w:eastAsia="es-MX"/>
        </w:rPr>
      </w:pPr>
    </w:p>
    <w:p w14:paraId="445AE754" w14:textId="77777777" w:rsidR="00692869" w:rsidRPr="008321E5" w:rsidRDefault="00560ED7" w:rsidP="00307212">
      <w:pPr>
        <w:spacing w:line="360" w:lineRule="auto"/>
        <w:jc w:val="both"/>
        <w:rPr>
          <w:rFonts w:ascii="Palatino Linotype" w:eastAsia="Palatino Linotype" w:hAnsi="Palatino Linotype" w:cs="Palatino Linotype"/>
          <w:lang w:eastAsia="es-MX"/>
        </w:rPr>
      </w:pPr>
      <w:r w:rsidRPr="008321E5">
        <w:rPr>
          <w:rFonts w:ascii="Palatino Linotype" w:eastAsia="Palatino Linotype" w:hAnsi="Palatino Linotype" w:cs="Palatino Linotype"/>
          <w:b/>
          <w:sz w:val="28"/>
          <w:szCs w:val="28"/>
          <w:lang w:eastAsia="es-MX"/>
        </w:rPr>
        <w:t>SEGUNDO</w:t>
      </w:r>
      <w:r w:rsidRPr="008321E5">
        <w:rPr>
          <w:rFonts w:ascii="Palatino Linotype" w:eastAsia="Palatino Linotype" w:hAnsi="Palatino Linotype" w:cs="Palatino Linotype"/>
          <w:sz w:val="28"/>
          <w:szCs w:val="28"/>
          <w:lang w:eastAsia="es-MX"/>
        </w:rPr>
        <w:t>.</w:t>
      </w:r>
      <w:r w:rsidRPr="008321E5">
        <w:rPr>
          <w:rFonts w:ascii="Palatino Linotype" w:eastAsia="Palatino Linotype" w:hAnsi="Palatino Linotype" w:cs="Palatino Linotype"/>
          <w:lang w:eastAsia="es-MX"/>
        </w:rPr>
        <w:t> Se</w:t>
      </w:r>
      <w:r w:rsidRPr="008321E5">
        <w:rPr>
          <w:rFonts w:ascii="Palatino Linotype" w:eastAsia="Palatino Linotype" w:hAnsi="Palatino Linotype" w:cs="Palatino Linotype"/>
          <w:b/>
          <w:lang w:eastAsia="es-MX"/>
        </w:rPr>
        <w:t> ORDENA </w:t>
      </w:r>
      <w:r w:rsidRPr="008321E5">
        <w:rPr>
          <w:rFonts w:ascii="Palatino Linotype" w:eastAsia="Palatino Linotype" w:hAnsi="Palatino Linotype" w:cs="Palatino Linotype"/>
          <w:lang w:eastAsia="es-MX"/>
        </w:rPr>
        <w:t xml:space="preserve">al </w:t>
      </w:r>
      <w:r w:rsidRPr="008321E5">
        <w:rPr>
          <w:rFonts w:ascii="Palatino Linotype" w:eastAsia="Palatino Linotype" w:hAnsi="Palatino Linotype" w:cs="Palatino Linotype"/>
          <w:b/>
          <w:lang w:eastAsia="es-MX"/>
        </w:rPr>
        <w:t>Sujeto Obligado</w:t>
      </w:r>
      <w:r w:rsidRPr="008321E5">
        <w:rPr>
          <w:rFonts w:ascii="Palatino Linotype" w:eastAsia="Palatino Linotype" w:hAnsi="Palatino Linotype" w:cs="Palatino Linotype"/>
          <w:lang w:eastAsia="es-MX"/>
        </w:rPr>
        <w:t xml:space="preserve">, atienda la solicitud de información número </w:t>
      </w:r>
      <w:r w:rsidR="00307212" w:rsidRPr="008321E5">
        <w:rPr>
          <w:rFonts w:ascii="Palatino Linotype" w:eastAsia="Palatino Linotype" w:hAnsi="Palatino Linotype" w:cs="Palatino Linotype"/>
          <w:b/>
          <w:lang w:eastAsia="es-MX"/>
        </w:rPr>
        <w:t>00424/TOLUCA/IP/2025</w:t>
      </w:r>
      <w:r w:rsidRPr="008321E5">
        <w:rPr>
          <w:rFonts w:ascii="Palatino Linotype" w:eastAsia="Palatino Linotype" w:hAnsi="Palatino Linotype" w:cs="Palatino Linotype"/>
          <w:lang w:eastAsia="es-MX"/>
        </w:rPr>
        <w:t>,</w:t>
      </w:r>
      <w:r w:rsidRPr="008321E5">
        <w:rPr>
          <w:rFonts w:ascii="Palatino Linotype" w:eastAsia="Palatino Linotype" w:hAnsi="Palatino Linotype" w:cs="Palatino Linotype"/>
          <w:b/>
          <w:lang w:eastAsia="es-MX"/>
        </w:rPr>
        <w:t xml:space="preserve"> </w:t>
      </w:r>
      <w:r w:rsidRPr="008321E5">
        <w:rPr>
          <w:rFonts w:ascii="Palatino Linotype" w:eastAsia="Palatino Linotype" w:hAnsi="Palatino Linotype" w:cs="Palatino Linotype"/>
          <w:lang w:eastAsia="es-MX"/>
        </w:rPr>
        <w:t xml:space="preserve">en términos del Considerando </w:t>
      </w:r>
      <w:r w:rsidRPr="008321E5">
        <w:rPr>
          <w:rFonts w:ascii="Palatino Linotype" w:eastAsia="Palatino Linotype" w:hAnsi="Palatino Linotype" w:cs="Palatino Linotype"/>
          <w:b/>
          <w:lang w:eastAsia="es-MX"/>
        </w:rPr>
        <w:t>QUINTO</w:t>
      </w:r>
      <w:r w:rsidRPr="008321E5">
        <w:rPr>
          <w:rFonts w:ascii="Palatino Linotype" w:eastAsia="Palatino Linotype" w:hAnsi="Palatino Linotype" w:cs="Palatino Linotype"/>
          <w:lang w:eastAsia="es-MX"/>
        </w:rPr>
        <w:t xml:space="preserve"> de esta resolución, vía Sistema de Acceso a la Información Mexiquense </w:t>
      </w:r>
      <w:r w:rsidRPr="008321E5">
        <w:rPr>
          <w:rFonts w:ascii="Palatino Linotype" w:eastAsia="Palatino Linotype" w:hAnsi="Palatino Linotype" w:cs="Palatino Linotype"/>
          <w:b/>
          <w:lang w:eastAsia="es-MX"/>
        </w:rPr>
        <w:t>(SAIMEX)</w:t>
      </w:r>
      <w:r w:rsidR="006A7067" w:rsidRPr="008321E5">
        <w:t xml:space="preserve"> y </w:t>
      </w:r>
      <w:r w:rsidR="006A7067" w:rsidRPr="008321E5">
        <w:rPr>
          <w:rFonts w:ascii="Palatino Linotype" w:eastAsia="Palatino Linotype" w:hAnsi="Palatino Linotype" w:cs="Palatino Linotype"/>
          <w:lang w:eastAsia="es-MX"/>
        </w:rPr>
        <w:t>previa búsqueda exhaustiva y razonable, haga entrega, de ser procedente la versión pública, del o los documentos en donde conste la siguiente información:</w:t>
      </w:r>
    </w:p>
    <w:p w14:paraId="582AE307" w14:textId="77777777" w:rsidR="00692869" w:rsidRPr="008321E5" w:rsidRDefault="00692869" w:rsidP="00307212">
      <w:pPr>
        <w:spacing w:line="360" w:lineRule="auto"/>
        <w:jc w:val="both"/>
        <w:rPr>
          <w:rFonts w:ascii="Palatino Linotype" w:eastAsia="Palatino Linotype" w:hAnsi="Palatino Linotype" w:cs="Palatino Linotype"/>
          <w:lang w:eastAsia="es-MX"/>
        </w:rPr>
      </w:pPr>
    </w:p>
    <w:p w14:paraId="2351CAB3" w14:textId="7A5B3EE8" w:rsidR="00210D3B" w:rsidRPr="008321E5" w:rsidRDefault="00210D3B" w:rsidP="00714E29">
      <w:pPr>
        <w:pStyle w:val="Prrafodelista"/>
        <w:numPr>
          <w:ilvl w:val="0"/>
          <w:numId w:val="39"/>
        </w:numPr>
        <w:spacing w:after="240" w:line="360" w:lineRule="auto"/>
        <w:jc w:val="both"/>
        <w:rPr>
          <w:rFonts w:ascii="Palatino Linotype" w:eastAsia="Palatino Linotype" w:hAnsi="Palatino Linotype" w:cs="Palatino Linotype"/>
          <w:lang w:eastAsia="es-MX"/>
        </w:rPr>
      </w:pPr>
      <w:r w:rsidRPr="008321E5">
        <w:rPr>
          <w:rFonts w:ascii="Palatino Linotype" w:eastAsia="Palatino Linotype" w:hAnsi="Palatino Linotype" w:cs="Palatino Linotype"/>
          <w:lang w:eastAsia="es-MX"/>
        </w:rPr>
        <w:t xml:space="preserve">Los documentos donde conste la cantidad gastada en publicidad o contratación de difusión de temas de competencia de la Presidencia Municipal de Toluca, del </w:t>
      </w:r>
      <w:r w:rsidR="007C2A26" w:rsidRPr="008321E5">
        <w:rPr>
          <w:rFonts w:ascii="Palatino Linotype" w:eastAsia="Palatino Linotype" w:hAnsi="Palatino Linotype" w:cs="Palatino Linotype"/>
          <w:lang w:eastAsia="es-MX"/>
        </w:rPr>
        <w:t>uno</w:t>
      </w:r>
      <w:r w:rsidRPr="008321E5">
        <w:rPr>
          <w:rFonts w:ascii="Palatino Linotype" w:eastAsia="Palatino Linotype" w:hAnsi="Palatino Linotype" w:cs="Palatino Linotype"/>
          <w:lang w:eastAsia="es-MX"/>
        </w:rPr>
        <w:t xml:space="preserve"> de enero del </w:t>
      </w:r>
      <w:r w:rsidR="007C2A26" w:rsidRPr="008321E5">
        <w:rPr>
          <w:rFonts w:ascii="Palatino Linotype" w:eastAsia="Palatino Linotype" w:hAnsi="Palatino Linotype" w:cs="Palatino Linotype"/>
          <w:lang w:eastAsia="es-MX"/>
        </w:rPr>
        <w:t>dos mil dieciocho</w:t>
      </w:r>
      <w:r w:rsidRPr="008321E5">
        <w:rPr>
          <w:rFonts w:ascii="Palatino Linotype" w:eastAsia="Palatino Linotype" w:hAnsi="Palatino Linotype" w:cs="Palatino Linotype"/>
          <w:lang w:eastAsia="es-MX"/>
        </w:rPr>
        <w:t xml:space="preserve"> al </w:t>
      </w:r>
      <w:r w:rsidR="007C2A26" w:rsidRPr="008321E5">
        <w:rPr>
          <w:rFonts w:ascii="Palatino Linotype" w:eastAsia="Palatino Linotype" w:hAnsi="Palatino Linotype" w:cs="Palatino Linotype"/>
          <w:lang w:eastAsia="es-MX"/>
        </w:rPr>
        <w:t>veintiuno</w:t>
      </w:r>
      <w:r w:rsidRPr="008321E5">
        <w:rPr>
          <w:rFonts w:ascii="Palatino Linotype" w:eastAsia="Palatino Linotype" w:hAnsi="Palatino Linotype" w:cs="Palatino Linotype"/>
          <w:lang w:eastAsia="es-MX"/>
        </w:rPr>
        <w:t xml:space="preserve"> de enero de </w:t>
      </w:r>
      <w:r w:rsidR="007C2A26" w:rsidRPr="008321E5">
        <w:rPr>
          <w:rFonts w:ascii="Palatino Linotype" w:eastAsia="Palatino Linotype" w:hAnsi="Palatino Linotype" w:cs="Palatino Linotype"/>
          <w:lang w:eastAsia="es-MX"/>
        </w:rPr>
        <w:t>dos mil veinticinco</w:t>
      </w:r>
      <w:r w:rsidRPr="008321E5">
        <w:rPr>
          <w:rFonts w:ascii="Palatino Linotype" w:eastAsia="Palatino Linotype" w:hAnsi="Palatino Linotype" w:cs="Palatino Linotype"/>
          <w:lang w:eastAsia="es-MX"/>
        </w:rPr>
        <w:t>.</w:t>
      </w:r>
    </w:p>
    <w:p w14:paraId="41097BC4" w14:textId="21D27EA9" w:rsidR="00720159" w:rsidRPr="008321E5" w:rsidRDefault="00720159" w:rsidP="00714E29">
      <w:pPr>
        <w:pStyle w:val="Prrafodelista"/>
        <w:numPr>
          <w:ilvl w:val="0"/>
          <w:numId w:val="39"/>
        </w:numPr>
        <w:spacing w:after="240" w:line="360" w:lineRule="auto"/>
        <w:jc w:val="both"/>
        <w:rPr>
          <w:rFonts w:ascii="Palatino Linotype" w:eastAsia="Palatino Linotype" w:hAnsi="Palatino Linotype" w:cs="Palatino Linotype"/>
          <w:lang w:eastAsia="es-MX"/>
        </w:rPr>
      </w:pPr>
      <w:r w:rsidRPr="008321E5">
        <w:rPr>
          <w:rFonts w:ascii="Palatino Linotype" w:eastAsia="Palatino Linotype" w:hAnsi="Palatino Linotype" w:cs="Palatino Linotype"/>
          <w:lang w:eastAsia="es-MX"/>
        </w:rPr>
        <w:t xml:space="preserve">El o los documentos en donde consten las actividades desarrollas por parte del Presidente Municipal, vigente </w:t>
      </w:r>
      <w:bookmarkStart w:id="6" w:name="_Hlk193393901"/>
      <w:r w:rsidRPr="008321E5">
        <w:rPr>
          <w:rFonts w:ascii="Palatino Linotype" w:eastAsia="Palatino Linotype" w:hAnsi="Palatino Linotype" w:cs="Palatino Linotype"/>
          <w:lang w:eastAsia="es-MX"/>
        </w:rPr>
        <w:t>al veintiuno de enero de dos mil veinticinco.</w:t>
      </w:r>
      <w:bookmarkEnd w:id="6"/>
      <w:r w:rsidRPr="008321E5">
        <w:rPr>
          <w:rFonts w:ascii="Palatino Linotype" w:eastAsia="Palatino Linotype" w:hAnsi="Palatino Linotype" w:cs="Palatino Linotype"/>
          <w:lang w:eastAsia="es-MX"/>
        </w:rPr>
        <w:t xml:space="preserve"> </w:t>
      </w:r>
    </w:p>
    <w:p w14:paraId="028FD3DD" w14:textId="69F6EDB0" w:rsidR="00307212" w:rsidRPr="008321E5" w:rsidRDefault="00307212" w:rsidP="00714E29">
      <w:pPr>
        <w:pStyle w:val="Prrafodelista"/>
        <w:numPr>
          <w:ilvl w:val="0"/>
          <w:numId w:val="39"/>
        </w:numPr>
        <w:spacing w:after="240" w:line="360" w:lineRule="auto"/>
        <w:jc w:val="both"/>
        <w:rPr>
          <w:rFonts w:ascii="Palatino Linotype" w:eastAsia="Palatino Linotype" w:hAnsi="Palatino Linotype" w:cs="Palatino Linotype"/>
          <w:lang w:eastAsia="es-MX"/>
        </w:rPr>
      </w:pPr>
      <w:r w:rsidRPr="008321E5">
        <w:rPr>
          <w:rFonts w:ascii="Palatino Linotype" w:eastAsia="Palatino Linotype" w:hAnsi="Palatino Linotype" w:cs="Palatino Linotype"/>
          <w:lang w:eastAsia="es-MX"/>
        </w:rPr>
        <w:t>El o los documentos donde conste la comprobación de gastos del President</w:t>
      </w:r>
      <w:r w:rsidR="00692869" w:rsidRPr="008321E5">
        <w:rPr>
          <w:rFonts w:ascii="Palatino Linotype" w:eastAsia="Palatino Linotype" w:hAnsi="Palatino Linotype" w:cs="Palatino Linotype"/>
          <w:lang w:eastAsia="es-MX"/>
        </w:rPr>
        <w:t>e Municipal</w:t>
      </w:r>
      <w:r w:rsidRPr="008321E5">
        <w:rPr>
          <w:rFonts w:ascii="Palatino Linotype" w:eastAsia="Palatino Linotype" w:hAnsi="Palatino Linotype" w:cs="Palatino Linotype"/>
          <w:lang w:eastAsia="es-MX"/>
        </w:rPr>
        <w:t xml:space="preserve">, </w:t>
      </w:r>
      <w:bookmarkStart w:id="7" w:name="_Hlk193393461"/>
      <w:r w:rsidRPr="008321E5">
        <w:rPr>
          <w:rFonts w:ascii="Palatino Linotype" w:eastAsia="Palatino Linotype" w:hAnsi="Palatino Linotype" w:cs="Palatino Linotype"/>
          <w:lang w:eastAsia="es-MX"/>
        </w:rPr>
        <w:t>de</w:t>
      </w:r>
      <w:r w:rsidR="00692869" w:rsidRPr="008321E5">
        <w:rPr>
          <w:rFonts w:ascii="Palatino Linotype" w:eastAsia="Palatino Linotype" w:hAnsi="Palatino Linotype" w:cs="Palatino Linotype"/>
          <w:lang w:eastAsia="es-MX"/>
        </w:rPr>
        <w:t xml:space="preserve">l </w:t>
      </w:r>
      <w:bookmarkStart w:id="8" w:name="_Hlk193393411"/>
      <w:r w:rsidR="00692869" w:rsidRPr="008321E5">
        <w:rPr>
          <w:rFonts w:ascii="Palatino Linotype" w:eastAsia="Palatino Linotype" w:hAnsi="Palatino Linotype" w:cs="Palatino Linotype"/>
          <w:lang w:eastAsia="es-MX"/>
        </w:rPr>
        <w:t xml:space="preserve">periodo comprendido del uno al </w:t>
      </w:r>
      <w:bookmarkStart w:id="9" w:name="_Hlk193393776"/>
      <w:r w:rsidR="00692869" w:rsidRPr="008321E5">
        <w:rPr>
          <w:rFonts w:ascii="Palatino Linotype" w:eastAsia="Palatino Linotype" w:hAnsi="Palatino Linotype" w:cs="Palatino Linotype"/>
          <w:lang w:eastAsia="es-MX"/>
        </w:rPr>
        <w:t>veintiuno de enero de dos mil veinticinco</w:t>
      </w:r>
      <w:r w:rsidRPr="008321E5">
        <w:rPr>
          <w:rFonts w:ascii="Palatino Linotype" w:eastAsia="Palatino Linotype" w:hAnsi="Palatino Linotype" w:cs="Palatino Linotype"/>
          <w:lang w:eastAsia="es-MX"/>
        </w:rPr>
        <w:t xml:space="preserve">. </w:t>
      </w:r>
    </w:p>
    <w:p w14:paraId="26A4BD2D" w14:textId="4FC11BF5" w:rsidR="00720159" w:rsidRPr="008321E5" w:rsidRDefault="00720159" w:rsidP="00714E29">
      <w:pPr>
        <w:pStyle w:val="Prrafodelista"/>
        <w:numPr>
          <w:ilvl w:val="0"/>
          <w:numId w:val="39"/>
        </w:numPr>
        <w:spacing w:after="240" w:line="360" w:lineRule="auto"/>
        <w:jc w:val="both"/>
        <w:rPr>
          <w:rFonts w:ascii="Palatino Linotype" w:eastAsia="Palatino Linotype" w:hAnsi="Palatino Linotype" w:cs="Palatino Linotype"/>
          <w:lang w:eastAsia="es-MX"/>
        </w:rPr>
      </w:pPr>
      <w:r w:rsidRPr="008321E5">
        <w:rPr>
          <w:rFonts w:ascii="Palatino Linotype" w:eastAsia="Palatino Linotype" w:hAnsi="Palatino Linotype" w:cs="Palatino Linotype"/>
          <w:lang w:eastAsia="es-MX"/>
        </w:rPr>
        <w:t>El o los documentos en donde consten las comisiones que preside y en las que participa el Presidente Municipal, vigente al veintiuno de enero de dos mil veinticinco.</w:t>
      </w:r>
    </w:p>
    <w:bookmarkEnd w:id="7"/>
    <w:bookmarkEnd w:id="8"/>
    <w:bookmarkEnd w:id="9"/>
    <w:p w14:paraId="62BF79E2" w14:textId="198948C3" w:rsidR="00307212" w:rsidRPr="008321E5" w:rsidRDefault="00307212" w:rsidP="00714E29">
      <w:pPr>
        <w:pStyle w:val="Prrafodelista"/>
        <w:numPr>
          <w:ilvl w:val="0"/>
          <w:numId w:val="39"/>
        </w:numPr>
        <w:spacing w:after="240" w:line="360" w:lineRule="auto"/>
        <w:jc w:val="both"/>
        <w:rPr>
          <w:rFonts w:ascii="Palatino Linotype" w:eastAsia="Palatino Linotype" w:hAnsi="Palatino Linotype" w:cs="Palatino Linotype"/>
          <w:lang w:eastAsia="es-MX"/>
        </w:rPr>
      </w:pPr>
      <w:r w:rsidRPr="008321E5">
        <w:rPr>
          <w:rFonts w:ascii="Palatino Linotype" w:eastAsia="Palatino Linotype" w:hAnsi="Palatino Linotype" w:cs="Palatino Linotype"/>
          <w:lang w:eastAsia="es-MX"/>
        </w:rPr>
        <w:t xml:space="preserve">Los proyectos o iniciativas que la Presidencia </w:t>
      </w:r>
      <w:r w:rsidR="00692869" w:rsidRPr="008321E5">
        <w:rPr>
          <w:rFonts w:ascii="Palatino Linotype" w:eastAsia="Palatino Linotype" w:hAnsi="Palatino Linotype" w:cs="Palatino Linotype"/>
          <w:lang w:eastAsia="es-MX"/>
        </w:rPr>
        <w:t xml:space="preserve">Municipal </w:t>
      </w:r>
      <w:r w:rsidRPr="008321E5">
        <w:rPr>
          <w:rFonts w:ascii="Palatino Linotype" w:eastAsia="Palatino Linotype" w:hAnsi="Palatino Linotype" w:cs="Palatino Linotype"/>
          <w:lang w:eastAsia="es-MX"/>
        </w:rPr>
        <w:t xml:space="preserve">propuso al cabildo </w:t>
      </w:r>
      <w:r w:rsidR="00692869" w:rsidRPr="008321E5">
        <w:rPr>
          <w:rFonts w:ascii="Palatino Linotype" w:eastAsia="Palatino Linotype" w:hAnsi="Palatino Linotype" w:cs="Palatino Linotype"/>
          <w:lang w:eastAsia="es-MX"/>
        </w:rPr>
        <w:t xml:space="preserve">del periodo comprendido del uno al </w:t>
      </w:r>
      <w:bookmarkStart w:id="10" w:name="_Hlk193394025"/>
      <w:r w:rsidR="00692869" w:rsidRPr="008321E5">
        <w:rPr>
          <w:rFonts w:ascii="Palatino Linotype" w:eastAsia="Palatino Linotype" w:hAnsi="Palatino Linotype" w:cs="Palatino Linotype"/>
          <w:lang w:eastAsia="es-MX"/>
        </w:rPr>
        <w:t xml:space="preserve">veintiuno de enero de dos mil veinticinco. </w:t>
      </w:r>
    </w:p>
    <w:bookmarkEnd w:id="10"/>
    <w:p w14:paraId="0DA14D2B" w14:textId="42B92BB2" w:rsidR="00692869" w:rsidRPr="008321E5" w:rsidRDefault="00692869" w:rsidP="00714E29">
      <w:pPr>
        <w:pStyle w:val="Prrafodelista"/>
        <w:numPr>
          <w:ilvl w:val="0"/>
          <w:numId w:val="39"/>
        </w:numPr>
        <w:spacing w:after="240" w:line="360" w:lineRule="auto"/>
        <w:jc w:val="both"/>
        <w:rPr>
          <w:rFonts w:ascii="Palatino Linotype" w:eastAsia="Palatino Linotype" w:hAnsi="Palatino Linotype" w:cs="Palatino Linotype"/>
          <w:lang w:eastAsia="es-MX"/>
        </w:rPr>
      </w:pPr>
      <w:r w:rsidRPr="008321E5">
        <w:rPr>
          <w:rFonts w:ascii="Palatino Linotype" w:eastAsia="Palatino Linotype" w:hAnsi="Palatino Linotype" w:cs="Palatino Linotype"/>
          <w:lang w:eastAsia="es-MX"/>
        </w:rPr>
        <w:t>El o los documentos en</w:t>
      </w:r>
      <w:r w:rsidR="00307212" w:rsidRPr="008321E5">
        <w:rPr>
          <w:rFonts w:ascii="Palatino Linotype" w:eastAsia="Palatino Linotype" w:hAnsi="Palatino Linotype" w:cs="Palatino Linotype"/>
          <w:lang w:eastAsia="es-MX"/>
        </w:rPr>
        <w:t xml:space="preserve"> donde consten las actividades y logros relevantes de la Presidencia</w:t>
      </w:r>
      <w:r w:rsidRPr="008321E5">
        <w:rPr>
          <w:rFonts w:ascii="Palatino Linotype" w:eastAsia="Palatino Linotype" w:hAnsi="Palatino Linotype" w:cs="Palatino Linotype"/>
          <w:lang w:eastAsia="es-MX"/>
        </w:rPr>
        <w:t xml:space="preserve"> Municipal</w:t>
      </w:r>
      <w:r w:rsidR="00307212" w:rsidRPr="008321E5">
        <w:rPr>
          <w:rFonts w:ascii="Palatino Linotype" w:eastAsia="Palatino Linotype" w:hAnsi="Palatino Linotype" w:cs="Palatino Linotype"/>
          <w:lang w:eastAsia="es-MX"/>
        </w:rPr>
        <w:t xml:space="preserve">, </w:t>
      </w:r>
      <w:bookmarkStart w:id="11" w:name="_Hlk193394084"/>
      <w:r w:rsidR="00307212" w:rsidRPr="008321E5">
        <w:rPr>
          <w:rFonts w:ascii="Palatino Linotype" w:eastAsia="Palatino Linotype" w:hAnsi="Palatino Linotype" w:cs="Palatino Linotype"/>
          <w:lang w:eastAsia="es-MX"/>
        </w:rPr>
        <w:t>del</w:t>
      </w:r>
      <w:r w:rsidRPr="008321E5">
        <w:rPr>
          <w:rFonts w:ascii="Palatino Linotype" w:eastAsia="Palatino Linotype" w:hAnsi="Palatino Linotype" w:cs="Palatino Linotype"/>
          <w:lang w:eastAsia="es-MX"/>
        </w:rPr>
        <w:t xml:space="preserve"> periodo comprendido del uno al veintiuno de enero de dos mil veinticinco. </w:t>
      </w:r>
    </w:p>
    <w:bookmarkEnd w:id="11"/>
    <w:p w14:paraId="03D8B06C" w14:textId="77777777" w:rsidR="00720159" w:rsidRPr="008321E5" w:rsidRDefault="00720159" w:rsidP="00714E29">
      <w:pPr>
        <w:pStyle w:val="Prrafodelista"/>
        <w:numPr>
          <w:ilvl w:val="0"/>
          <w:numId w:val="39"/>
        </w:numPr>
        <w:spacing w:after="240" w:line="360" w:lineRule="auto"/>
        <w:jc w:val="both"/>
        <w:rPr>
          <w:rFonts w:ascii="Palatino Linotype" w:eastAsia="Palatino Linotype" w:hAnsi="Palatino Linotype" w:cs="Palatino Linotype"/>
          <w:lang w:eastAsia="es-MX"/>
        </w:rPr>
      </w:pPr>
      <w:r w:rsidRPr="008321E5">
        <w:rPr>
          <w:rFonts w:ascii="Palatino Linotype" w:eastAsia="Palatino Linotype" w:hAnsi="Palatino Linotype" w:cs="Palatino Linotype"/>
          <w:lang w:eastAsia="es-MX"/>
        </w:rPr>
        <w:t xml:space="preserve">El o los documentos en donde consten las actividades de los servidores públicos adscritos a la Décima Regiduría, vigente al veintiuno de enero de dos mil veinticinco. </w:t>
      </w:r>
    </w:p>
    <w:p w14:paraId="61249685" w14:textId="21BEEA2B" w:rsidR="006A7067" w:rsidRPr="008321E5" w:rsidRDefault="006A7067" w:rsidP="006A7067">
      <w:pPr>
        <w:ind w:left="567" w:right="616"/>
        <w:jc w:val="both"/>
        <w:rPr>
          <w:rFonts w:ascii="Palatino Linotype" w:hAnsi="Palatino Linotype"/>
          <w:i/>
          <w:sz w:val="23"/>
          <w:szCs w:val="23"/>
          <w:shd w:val="clear" w:color="auto" w:fill="FFFFFF"/>
        </w:rPr>
      </w:pPr>
      <w:r w:rsidRPr="008321E5">
        <w:rPr>
          <w:rFonts w:ascii="Palatino Linotype" w:hAnsi="Palatino Linotype"/>
          <w:i/>
          <w:sz w:val="23"/>
          <w:szCs w:val="23"/>
          <w:shd w:val="clear" w:color="auto" w:fill="FFFFFF"/>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8321E5">
        <w:rPr>
          <w:rFonts w:ascii="Palatino Linotype" w:hAnsi="Palatino Linotype"/>
          <w:b/>
          <w:i/>
          <w:sz w:val="23"/>
          <w:szCs w:val="23"/>
          <w:shd w:val="clear" w:color="auto" w:fill="FFFFFF"/>
        </w:rPr>
        <w:t>Recurrente</w:t>
      </w:r>
      <w:r w:rsidRPr="008321E5">
        <w:rPr>
          <w:rFonts w:ascii="Palatino Linotype" w:hAnsi="Palatino Linotype"/>
          <w:i/>
          <w:sz w:val="23"/>
          <w:szCs w:val="23"/>
          <w:shd w:val="clear" w:color="auto" w:fill="FFFFFF"/>
        </w:rPr>
        <w:t>.</w:t>
      </w:r>
    </w:p>
    <w:p w14:paraId="41FB8703" w14:textId="77777777" w:rsidR="00503851" w:rsidRPr="008321E5" w:rsidRDefault="00503851" w:rsidP="006A7067">
      <w:pPr>
        <w:ind w:left="567" w:right="616"/>
        <w:jc w:val="both"/>
        <w:rPr>
          <w:rFonts w:ascii="Palatino Linotype" w:hAnsi="Palatino Linotype"/>
          <w:i/>
          <w:sz w:val="23"/>
          <w:szCs w:val="23"/>
          <w:shd w:val="clear" w:color="auto" w:fill="FFFFFF"/>
        </w:rPr>
      </w:pPr>
    </w:p>
    <w:p w14:paraId="374C3CDE" w14:textId="41FCA798" w:rsidR="00503851" w:rsidRPr="008321E5" w:rsidRDefault="00503851" w:rsidP="00503851">
      <w:pPr>
        <w:pBdr>
          <w:top w:val="nil"/>
          <w:left w:val="nil"/>
          <w:bottom w:val="nil"/>
          <w:right w:val="nil"/>
          <w:between w:val="nil"/>
        </w:pBdr>
        <w:tabs>
          <w:tab w:val="left" w:pos="993"/>
        </w:tabs>
        <w:spacing w:before="120" w:after="120"/>
        <w:ind w:left="567" w:right="900"/>
        <w:jc w:val="both"/>
        <w:rPr>
          <w:rFonts w:ascii="Palatino Linotype" w:eastAsia="Palatino Linotype" w:hAnsi="Palatino Linotype" w:cs="Palatino Linotype"/>
          <w:i/>
          <w:color w:val="000000"/>
          <w:sz w:val="22"/>
          <w:szCs w:val="22"/>
          <w:lang w:val="es-MX" w:eastAsia="es-MX"/>
        </w:rPr>
      </w:pPr>
      <w:r w:rsidRPr="008321E5">
        <w:rPr>
          <w:rFonts w:ascii="Palatino Linotype" w:eastAsia="Palatino Linotype" w:hAnsi="Palatino Linotype" w:cs="Palatino Linotype"/>
          <w:i/>
          <w:sz w:val="22"/>
          <w:szCs w:val="22"/>
          <w:lang w:val="es-MX" w:eastAsia="es-MX"/>
        </w:rPr>
        <w:t xml:space="preserve">Para el caso de que la información que se ordena entregar en el </w:t>
      </w:r>
      <w:r w:rsidRPr="008321E5">
        <w:rPr>
          <w:rFonts w:ascii="Palatino Linotype" w:eastAsia="Palatino Linotype" w:hAnsi="Palatino Linotype" w:cs="Palatino Linotype"/>
          <w:b/>
          <w:i/>
          <w:sz w:val="22"/>
          <w:szCs w:val="22"/>
          <w:lang w:val="es-MX" w:eastAsia="es-MX"/>
        </w:rPr>
        <w:t xml:space="preserve">numeral </w:t>
      </w:r>
      <w:r w:rsidR="007C2A26" w:rsidRPr="008321E5">
        <w:rPr>
          <w:rFonts w:ascii="Palatino Linotype" w:eastAsia="Palatino Linotype" w:hAnsi="Palatino Linotype" w:cs="Palatino Linotype"/>
          <w:b/>
          <w:i/>
          <w:sz w:val="22"/>
          <w:szCs w:val="22"/>
          <w:lang w:val="es-MX" w:eastAsia="es-MX"/>
        </w:rPr>
        <w:t>5</w:t>
      </w:r>
      <w:r w:rsidRPr="008321E5">
        <w:rPr>
          <w:rFonts w:ascii="Palatino Linotype" w:eastAsia="Palatino Linotype" w:hAnsi="Palatino Linotype" w:cs="Palatino Linotype"/>
          <w:b/>
          <w:i/>
          <w:sz w:val="22"/>
          <w:szCs w:val="22"/>
          <w:lang w:val="es-MX" w:eastAsia="es-MX"/>
        </w:rPr>
        <w:t>)</w:t>
      </w:r>
      <w:r w:rsidRPr="008321E5">
        <w:rPr>
          <w:rFonts w:ascii="Palatino Linotype" w:eastAsia="Palatino Linotype" w:hAnsi="Palatino Linotype" w:cs="Palatino Linotype"/>
          <w:i/>
          <w:sz w:val="22"/>
          <w:szCs w:val="22"/>
          <w:lang w:val="es-MX" w:eastAsia="es-MX"/>
        </w:rPr>
        <w:t xml:space="preserve"> no obre en los archivos del </w:t>
      </w:r>
      <w:r w:rsidRPr="008321E5">
        <w:rPr>
          <w:rFonts w:ascii="Palatino Linotype" w:eastAsia="Palatino Linotype" w:hAnsi="Palatino Linotype" w:cs="Palatino Linotype"/>
          <w:b/>
          <w:i/>
          <w:sz w:val="22"/>
          <w:szCs w:val="22"/>
          <w:lang w:val="es-MX" w:eastAsia="es-MX"/>
        </w:rPr>
        <w:t>Sujeto Obligado</w:t>
      </w:r>
      <w:r w:rsidRPr="008321E5">
        <w:rPr>
          <w:rFonts w:ascii="Palatino Linotype" w:eastAsia="Palatino Linotype" w:hAnsi="Palatino Linotype" w:cs="Palatino Linotype"/>
          <w:i/>
          <w:sz w:val="22"/>
          <w:szCs w:val="22"/>
          <w:lang w:val="es-MX" w:eastAsia="es-MX"/>
        </w:rPr>
        <w:t xml:space="preserve"> </w:t>
      </w:r>
      <w:r w:rsidRPr="008321E5">
        <w:rPr>
          <w:rFonts w:ascii="Palatino Linotype" w:eastAsia="Palatino Linotype" w:hAnsi="Palatino Linotype" w:cs="Palatino Linotype"/>
          <w:i/>
          <w:sz w:val="22"/>
          <w:szCs w:val="22"/>
          <w:u w:val="single"/>
          <w:lang w:val="es-MX" w:eastAsia="es-MX"/>
        </w:rPr>
        <w:t>al no haber enviado proyectos o iniciativas al cabildo, en la temporalidad que se ordena</w:t>
      </w:r>
      <w:r w:rsidR="007C2A26" w:rsidRPr="008321E5">
        <w:rPr>
          <w:rFonts w:ascii="Palatino Linotype" w:eastAsia="Palatino Linotype" w:hAnsi="Palatino Linotype" w:cs="Palatino Linotype"/>
          <w:i/>
          <w:sz w:val="22"/>
          <w:szCs w:val="22"/>
          <w:lang w:val="es-MX" w:eastAsia="es-MX"/>
        </w:rPr>
        <w:t xml:space="preserve">; </w:t>
      </w:r>
      <w:r w:rsidRPr="008321E5">
        <w:rPr>
          <w:rFonts w:ascii="Palatino Linotype" w:eastAsia="Palatino Linotype" w:hAnsi="Palatino Linotype" w:cs="Palatino Linotype"/>
          <w:i/>
          <w:sz w:val="22"/>
          <w:szCs w:val="22"/>
          <w:lang w:val="es-MX" w:eastAsia="es-MX"/>
        </w:rPr>
        <w:t xml:space="preserve">respecto al </w:t>
      </w:r>
      <w:r w:rsidRPr="008321E5">
        <w:rPr>
          <w:rFonts w:ascii="Palatino Linotype" w:eastAsia="Palatino Linotype" w:hAnsi="Palatino Linotype" w:cs="Palatino Linotype"/>
          <w:b/>
          <w:i/>
          <w:sz w:val="22"/>
          <w:szCs w:val="22"/>
          <w:lang w:val="es-MX" w:eastAsia="es-MX"/>
        </w:rPr>
        <w:t xml:space="preserve">numeral </w:t>
      </w:r>
      <w:r w:rsidR="007C2A26" w:rsidRPr="008321E5">
        <w:rPr>
          <w:rFonts w:ascii="Palatino Linotype" w:eastAsia="Palatino Linotype" w:hAnsi="Palatino Linotype" w:cs="Palatino Linotype"/>
          <w:b/>
          <w:i/>
          <w:sz w:val="22"/>
          <w:szCs w:val="22"/>
          <w:lang w:val="es-MX" w:eastAsia="es-MX"/>
        </w:rPr>
        <w:t>6</w:t>
      </w:r>
      <w:r w:rsidRPr="008321E5">
        <w:rPr>
          <w:rFonts w:ascii="Palatino Linotype" w:eastAsia="Palatino Linotype" w:hAnsi="Palatino Linotype" w:cs="Palatino Linotype"/>
          <w:b/>
          <w:i/>
          <w:sz w:val="22"/>
          <w:szCs w:val="22"/>
          <w:lang w:val="es-MX" w:eastAsia="es-MX"/>
        </w:rPr>
        <w:t>)</w:t>
      </w:r>
      <w:r w:rsidRPr="008321E5">
        <w:rPr>
          <w:rFonts w:ascii="Palatino Linotype" w:eastAsia="Palatino Linotype" w:hAnsi="Palatino Linotype" w:cs="Palatino Linotype"/>
          <w:i/>
          <w:sz w:val="22"/>
          <w:szCs w:val="22"/>
          <w:lang w:val="es-MX" w:eastAsia="es-MX"/>
        </w:rPr>
        <w:t xml:space="preserve">, </w:t>
      </w:r>
      <w:r w:rsidRPr="008321E5">
        <w:rPr>
          <w:rFonts w:ascii="Palatino Linotype" w:eastAsia="Palatino Linotype" w:hAnsi="Palatino Linotype" w:cs="Palatino Linotype"/>
          <w:i/>
          <w:sz w:val="22"/>
          <w:szCs w:val="22"/>
          <w:u w:val="single"/>
          <w:lang w:val="es-MX" w:eastAsia="es-MX"/>
        </w:rPr>
        <w:t xml:space="preserve">en virtud de que no cuente con documentos que den cuenta de los logros relevantes de la Presidencia Municipal, del </w:t>
      </w:r>
      <w:r w:rsidRPr="008321E5">
        <w:rPr>
          <w:rFonts w:ascii="Palatino Linotype" w:eastAsia="Palatino Linotype" w:hAnsi="Palatino Linotype" w:cs="Palatino Linotype"/>
          <w:b/>
          <w:bCs/>
          <w:i/>
          <w:sz w:val="22"/>
          <w:szCs w:val="22"/>
          <w:u w:val="single"/>
          <w:lang w:val="es-MX" w:eastAsia="es-MX"/>
        </w:rPr>
        <w:t>uno al veintiuno de enero de 2025</w:t>
      </w:r>
      <w:r w:rsidR="007C2A26" w:rsidRPr="008321E5">
        <w:rPr>
          <w:rFonts w:ascii="Palatino Linotype" w:eastAsia="Palatino Linotype" w:hAnsi="Palatino Linotype" w:cs="Palatino Linotype"/>
          <w:i/>
          <w:sz w:val="22"/>
          <w:szCs w:val="22"/>
          <w:lang w:val="es-MX" w:eastAsia="es-MX"/>
        </w:rPr>
        <w:t xml:space="preserve"> y tocante al </w:t>
      </w:r>
      <w:r w:rsidR="007C2A26" w:rsidRPr="008321E5">
        <w:rPr>
          <w:rFonts w:ascii="Palatino Linotype" w:eastAsia="Palatino Linotype" w:hAnsi="Palatino Linotype" w:cs="Palatino Linotype"/>
          <w:b/>
          <w:bCs/>
          <w:i/>
          <w:sz w:val="22"/>
          <w:szCs w:val="22"/>
          <w:lang w:val="es-MX" w:eastAsia="es-MX"/>
        </w:rPr>
        <w:t>numeral 7)</w:t>
      </w:r>
      <w:r w:rsidR="007C2A26" w:rsidRPr="008321E5">
        <w:rPr>
          <w:rFonts w:ascii="Palatino Linotype" w:eastAsia="Palatino Linotype" w:hAnsi="Palatino Linotype" w:cs="Palatino Linotype"/>
          <w:i/>
          <w:sz w:val="22"/>
          <w:szCs w:val="22"/>
          <w:lang w:val="es-MX" w:eastAsia="es-MX"/>
        </w:rPr>
        <w:t>, por no haberse generado la información solicitada;</w:t>
      </w:r>
      <w:r w:rsidRPr="008321E5">
        <w:rPr>
          <w:rFonts w:ascii="Palatino Linotype" w:eastAsia="Palatino Linotype" w:hAnsi="Palatino Linotype" w:cs="Palatino Linotype"/>
          <w:i/>
          <w:sz w:val="22"/>
          <w:szCs w:val="22"/>
          <w:lang w:val="es-MX" w:eastAsia="es-MX"/>
        </w:rPr>
        <w:t xml:space="preserve"> este deberá hacerlo del conocimiento de </w:t>
      </w:r>
      <w:r w:rsidRPr="008321E5">
        <w:rPr>
          <w:rFonts w:ascii="Palatino Linotype" w:eastAsia="Palatino Linotype" w:hAnsi="Palatino Linotype" w:cs="Palatino Linotype"/>
          <w:b/>
          <w:i/>
          <w:sz w:val="22"/>
          <w:szCs w:val="22"/>
          <w:lang w:val="es-MX" w:eastAsia="es-MX"/>
        </w:rPr>
        <w:t>la parte</w:t>
      </w:r>
      <w:r w:rsidRPr="008321E5">
        <w:rPr>
          <w:rFonts w:ascii="Palatino Linotype" w:eastAsia="Palatino Linotype" w:hAnsi="Palatino Linotype" w:cs="Palatino Linotype"/>
          <w:i/>
          <w:sz w:val="22"/>
          <w:szCs w:val="22"/>
          <w:lang w:val="es-MX" w:eastAsia="es-MX"/>
        </w:rPr>
        <w:t xml:space="preserve"> </w:t>
      </w:r>
      <w:r w:rsidRPr="008321E5">
        <w:rPr>
          <w:rFonts w:ascii="Palatino Linotype" w:eastAsia="Palatino Linotype" w:hAnsi="Palatino Linotype" w:cs="Palatino Linotype"/>
          <w:b/>
          <w:i/>
          <w:sz w:val="22"/>
          <w:szCs w:val="22"/>
          <w:lang w:val="es-MX" w:eastAsia="es-MX"/>
        </w:rPr>
        <w:t>Recurrente</w:t>
      </w:r>
      <w:r w:rsidRPr="008321E5">
        <w:rPr>
          <w:rFonts w:ascii="Palatino Linotype" w:eastAsia="Palatino Linotype" w:hAnsi="Palatino Linotype" w:cs="Palatino Linotype"/>
          <w:i/>
          <w:sz w:val="22"/>
          <w:szCs w:val="22"/>
          <w:lang w:val="es-MX" w:eastAsia="es-MX"/>
        </w:rPr>
        <w:t xml:space="preserve"> en términos del artículo 19, párrafo segundo, de la Ley de Transparencia y Acceso a la Información Pública del Estado de México y Municipios, para tenerse por colmado dicho requerimiento.</w:t>
      </w:r>
    </w:p>
    <w:p w14:paraId="3E0A871A" w14:textId="77777777" w:rsidR="00560ED7" w:rsidRPr="008321E5" w:rsidRDefault="00560ED7" w:rsidP="00560ED7">
      <w:pPr>
        <w:spacing w:line="360" w:lineRule="auto"/>
        <w:jc w:val="both"/>
        <w:rPr>
          <w:rFonts w:ascii="Palatino Linotype" w:eastAsia="Palatino Linotype" w:hAnsi="Palatino Linotype" w:cs="Palatino Linotype"/>
          <w:lang w:eastAsia="es-MX"/>
        </w:rPr>
      </w:pPr>
    </w:p>
    <w:p w14:paraId="4FFB5593" w14:textId="77777777" w:rsidR="006A7067" w:rsidRPr="008321E5" w:rsidRDefault="006A7067" w:rsidP="006A7067">
      <w:pPr>
        <w:tabs>
          <w:tab w:val="left" w:pos="8647"/>
        </w:tabs>
        <w:spacing w:line="360" w:lineRule="auto"/>
        <w:ind w:right="51"/>
        <w:jc w:val="both"/>
        <w:rPr>
          <w:rFonts w:ascii="Palatino Linotype" w:eastAsia="Palatino Linotype" w:hAnsi="Palatino Linotype" w:cs="Palatino Linotype"/>
          <w:lang w:eastAsia="es-MX"/>
        </w:rPr>
      </w:pPr>
      <w:r w:rsidRPr="008321E5">
        <w:rPr>
          <w:rFonts w:ascii="Palatino Linotype" w:eastAsia="Palatino Linotype" w:hAnsi="Palatino Linotype" w:cs="Palatino Linotype"/>
          <w:b/>
          <w:sz w:val="28"/>
          <w:szCs w:val="28"/>
          <w:lang w:eastAsia="es-MX"/>
        </w:rPr>
        <w:t>TERCERO</w:t>
      </w:r>
      <w:r w:rsidRPr="008321E5">
        <w:rPr>
          <w:rFonts w:ascii="Palatino Linotype" w:eastAsia="Palatino Linotype" w:hAnsi="Palatino Linotype" w:cs="Palatino Linotype"/>
          <w:lang w:eastAsia="es-MX"/>
        </w:rPr>
        <w:t xml:space="preserve">. </w:t>
      </w:r>
      <w:r w:rsidRPr="008321E5">
        <w:rPr>
          <w:rFonts w:ascii="Palatino Linotype" w:eastAsia="Palatino Linotype" w:hAnsi="Palatino Linotype" w:cs="Palatino Linotype"/>
          <w:b/>
          <w:lang w:eastAsia="es-MX"/>
        </w:rPr>
        <w:t>NOTIFÍQUESE</w:t>
      </w:r>
      <w:r w:rsidRPr="008321E5">
        <w:rPr>
          <w:rFonts w:ascii="Palatino Linotype" w:eastAsia="Palatino Linotype" w:hAnsi="Palatino Linotype" w:cs="Palatino Linotype"/>
          <w:lang w:eastAsia="es-MX"/>
        </w:rPr>
        <w:t xml:space="preserve">, vía Sistema de Acceso a la Información Mexiquense </w:t>
      </w:r>
      <w:r w:rsidRPr="008321E5">
        <w:rPr>
          <w:rFonts w:ascii="Palatino Linotype" w:eastAsia="Palatino Linotype" w:hAnsi="Palatino Linotype" w:cs="Palatino Linotype"/>
          <w:b/>
          <w:lang w:eastAsia="es-MX"/>
        </w:rPr>
        <w:t>(SAIMEX)</w:t>
      </w:r>
      <w:r w:rsidRPr="008321E5">
        <w:rPr>
          <w:rFonts w:ascii="Palatino Linotype" w:eastAsia="Palatino Linotype" w:hAnsi="Palatino Linotype" w:cs="Palatino Linotype"/>
          <w:lang w:eastAsia="es-MX"/>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80EB906" w14:textId="77777777" w:rsidR="006A7067" w:rsidRPr="008321E5" w:rsidRDefault="006A7067" w:rsidP="006A7067">
      <w:pPr>
        <w:spacing w:line="360" w:lineRule="auto"/>
        <w:jc w:val="both"/>
        <w:rPr>
          <w:rFonts w:ascii="Palatino Linotype" w:eastAsia="Palatino Linotype" w:hAnsi="Palatino Linotype" w:cs="Palatino Linotype"/>
          <w:lang w:eastAsia="es-MX"/>
        </w:rPr>
      </w:pPr>
    </w:p>
    <w:p w14:paraId="67DD061A" w14:textId="77777777" w:rsidR="006A7067" w:rsidRPr="008321E5" w:rsidRDefault="006A7067" w:rsidP="006A7067">
      <w:pPr>
        <w:tabs>
          <w:tab w:val="left" w:pos="8647"/>
        </w:tabs>
        <w:spacing w:line="360" w:lineRule="auto"/>
        <w:ind w:right="51"/>
        <w:jc w:val="both"/>
        <w:rPr>
          <w:rFonts w:ascii="Palatino Linotype" w:eastAsia="Palatino Linotype" w:hAnsi="Palatino Linotype" w:cs="Palatino Linotype"/>
          <w:lang w:eastAsia="es-MX"/>
        </w:rPr>
      </w:pPr>
      <w:r w:rsidRPr="008321E5">
        <w:rPr>
          <w:rFonts w:ascii="Palatino Linotype" w:eastAsia="Palatino Linotype" w:hAnsi="Palatino Linotype" w:cs="Palatino Linotype"/>
          <w:b/>
          <w:sz w:val="28"/>
          <w:szCs w:val="28"/>
          <w:lang w:eastAsia="es-MX"/>
        </w:rPr>
        <w:t>CUARTO</w:t>
      </w:r>
      <w:r w:rsidRPr="008321E5">
        <w:rPr>
          <w:rFonts w:ascii="Palatino Linotype" w:eastAsia="Palatino Linotype" w:hAnsi="Palatino Linotype" w:cs="Palatino Linotype"/>
          <w:lang w:eastAsia="es-MX"/>
        </w:rPr>
        <w:t xml:space="preserve">. </w:t>
      </w:r>
      <w:r w:rsidRPr="008321E5">
        <w:rPr>
          <w:rFonts w:ascii="Palatino Linotype" w:eastAsia="Palatino Linotype" w:hAnsi="Palatino Linotype" w:cs="Palatino Linotype"/>
          <w:b/>
          <w:lang w:eastAsia="es-MX"/>
        </w:rPr>
        <w:t>NOTIFÍQUESE</w:t>
      </w:r>
      <w:r w:rsidRPr="008321E5">
        <w:rPr>
          <w:rFonts w:ascii="Palatino Linotype" w:eastAsia="Palatino Linotype" w:hAnsi="Palatino Linotype" w:cs="Palatino Linotype"/>
          <w:lang w:eastAsia="es-MX"/>
        </w:rPr>
        <w:t xml:space="preserve">, vía Sistema de Acceso a la Información Mexiquense </w:t>
      </w:r>
      <w:r w:rsidRPr="008321E5">
        <w:rPr>
          <w:rFonts w:ascii="Palatino Linotype" w:eastAsia="Palatino Linotype" w:hAnsi="Palatino Linotype" w:cs="Palatino Linotype"/>
          <w:b/>
          <w:lang w:eastAsia="es-MX"/>
        </w:rPr>
        <w:t>(SAIMEX)</w:t>
      </w:r>
      <w:r w:rsidRPr="008321E5">
        <w:rPr>
          <w:rFonts w:ascii="Palatino Linotype" w:eastAsia="Palatino Linotype" w:hAnsi="Palatino Linotype" w:cs="Palatino Linotype"/>
          <w:lang w:eastAsia="es-MX"/>
        </w:rPr>
        <w:t xml:space="preserve"> a la parte </w:t>
      </w:r>
      <w:r w:rsidRPr="008321E5">
        <w:rPr>
          <w:rFonts w:ascii="Palatino Linotype" w:eastAsia="Palatino Linotype" w:hAnsi="Palatino Linotype" w:cs="Palatino Linotype"/>
          <w:b/>
          <w:lang w:eastAsia="es-MX"/>
        </w:rPr>
        <w:t>Recurrente</w:t>
      </w:r>
      <w:r w:rsidRPr="008321E5">
        <w:rPr>
          <w:rFonts w:ascii="Palatino Linotype" w:eastAsia="Palatino Linotype" w:hAnsi="Palatino Linotype" w:cs="Palatino Linotype"/>
          <w:lang w:eastAsia="es-MX"/>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253FF514" w14:textId="77777777" w:rsidR="006A7067" w:rsidRPr="008321E5" w:rsidRDefault="006A7067" w:rsidP="006A7067">
      <w:pPr>
        <w:spacing w:line="360" w:lineRule="auto"/>
        <w:jc w:val="both"/>
        <w:rPr>
          <w:rFonts w:ascii="Palatino Linotype" w:eastAsia="Palatino Linotype" w:hAnsi="Palatino Linotype" w:cs="Palatino Linotype"/>
          <w:lang w:eastAsia="es-MX"/>
        </w:rPr>
      </w:pPr>
    </w:p>
    <w:p w14:paraId="21A9CDBE" w14:textId="77777777" w:rsidR="006A7067" w:rsidRPr="008321E5" w:rsidRDefault="006A7067" w:rsidP="006A7067">
      <w:pPr>
        <w:spacing w:line="360" w:lineRule="auto"/>
        <w:jc w:val="both"/>
        <w:rPr>
          <w:rFonts w:ascii="Palatino Linotype" w:eastAsia="Palatino Linotype" w:hAnsi="Palatino Linotype" w:cs="Palatino Linotype"/>
          <w:lang w:eastAsia="es-MX"/>
        </w:rPr>
      </w:pPr>
      <w:r w:rsidRPr="008321E5">
        <w:rPr>
          <w:rFonts w:ascii="Palatino Linotype" w:eastAsia="Palatino Linotype" w:hAnsi="Palatino Linotype" w:cs="Palatino Linotype"/>
          <w:b/>
          <w:sz w:val="28"/>
          <w:szCs w:val="28"/>
          <w:lang w:eastAsia="es-MX"/>
        </w:rPr>
        <w:t>QUINTO</w:t>
      </w:r>
      <w:r w:rsidRPr="008321E5">
        <w:rPr>
          <w:rFonts w:ascii="Palatino Linotype" w:eastAsia="Palatino Linotype" w:hAnsi="Palatino Linotype" w:cs="Palatino Linotype"/>
          <w:lang w:eastAsia="es-MX"/>
        </w:rPr>
        <w:t xml:space="preserve">. Se hace del conocimiento de la parte </w:t>
      </w:r>
      <w:r w:rsidRPr="008321E5">
        <w:rPr>
          <w:rFonts w:ascii="Palatino Linotype" w:eastAsia="Palatino Linotype" w:hAnsi="Palatino Linotype" w:cs="Palatino Linotype"/>
          <w:b/>
          <w:lang w:eastAsia="es-MX"/>
        </w:rPr>
        <w:t>Recurrente</w:t>
      </w:r>
      <w:r w:rsidRPr="008321E5">
        <w:rPr>
          <w:rFonts w:ascii="Palatino Linotype" w:eastAsia="Palatino Linotype" w:hAnsi="Palatino Linotype" w:cs="Palatino Linotype"/>
          <w:lang w:eastAsia="es-MX"/>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7E2BEE19" w14:textId="77777777" w:rsidR="006A7067" w:rsidRPr="008321E5" w:rsidRDefault="006A7067" w:rsidP="006A7067">
      <w:pPr>
        <w:spacing w:line="360" w:lineRule="auto"/>
        <w:jc w:val="both"/>
        <w:rPr>
          <w:rFonts w:ascii="Palatino Linotype" w:eastAsia="Palatino Linotype" w:hAnsi="Palatino Linotype" w:cs="Palatino Linotype"/>
          <w:lang w:eastAsia="es-MX"/>
        </w:rPr>
      </w:pPr>
    </w:p>
    <w:p w14:paraId="0A46C4D3" w14:textId="77777777" w:rsidR="006A7067" w:rsidRPr="008321E5" w:rsidRDefault="006A7067" w:rsidP="006A7067">
      <w:pPr>
        <w:spacing w:line="360" w:lineRule="auto"/>
        <w:jc w:val="both"/>
        <w:rPr>
          <w:rFonts w:ascii="Palatino Linotype" w:eastAsia="Palatino Linotype" w:hAnsi="Palatino Linotype" w:cs="Palatino Linotype"/>
          <w:lang w:eastAsia="es-MX"/>
        </w:rPr>
      </w:pPr>
      <w:r w:rsidRPr="008321E5">
        <w:rPr>
          <w:rFonts w:ascii="Palatino Linotype" w:eastAsia="Palatino Linotype" w:hAnsi="Palatino Linotype" w:cs="Palatino Linotype"/>
          <w:b/>
          <w:sz w:val="28"/>
          <w:szCs w:val="28"/>
          <w:lang w:eastAsia="es-MX"/>
        </w:rPr>
        <w:t>SEXTO</w:t>
      </w:r>
      <w:r w:rsidRPr="008321E5">
        <w:rPr>
          <w:rFonts w:ascii="Palatino Linotype" w:eastAsia="Palatino Linotype" w:hAnsi="Palatino Linotype" w:cs="Palatino Linotype"/>
          <w:lang w:eastAsia="es-MX"/>
        </w:rPr>
        <w:t xml:space="preserve">. </w:t>
      </w:r>
      <w:r w:rsidRPr="008321E5">
        <w:rPr>
          <w:rFonts w:ascii="Palatino Linotype" w:eastAsia="Palatino Linotype" w:hAnsi="Palatino Linotype" w:cs="Palatino Linotype"/>
          <w:b/>
          <w:lang w:eastAsia="es-MX"/>
        </w:rPr>
        <w:t>GÍRESE</w:t>
      </w:r>
      <w:r w:rsidRPr="008321E5">
        <w:rPr>
          <w:rFonts w:ascii="Palatino Linotype" w:eastAsia="Palatino Linotype" w:hAnsi="Palatino Linotype" w:cs="Palatino Linotype"/>
          <w:lang w:eastAsia="es-MX"/>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w:t>
      </w:r>
      <w:r w:rsidRPr="008321E5">
        <w:rPr>
          <w:rFonts w:ascii="Palatino Linotype" w:eastAsia="Palatino Linotype" w:hAnsi="Palatino Linotype" w:cs="Palatino Linotype"/>
          <w:b/>
          <w:lang w:eastAsia="es-MX"/>
        </w:rPr>
        <w:t>o</w:t>
      </w:r>
      <w:r w:rsidRPr="008321E5">
        <w:rPr>
          <w:rFonts w:ascii="Palatino Linotype" w:eastAsia="Palatino Linotype" w:hAnsi="Palatino Linotype" w:cs="Palatino Linotype"/>
          <w:lang w:eastAsia="es-MX"/>
        </w:rPr>
        <w:t xml:space="preserve"> </w:t>
      </w:r>
      <w:r w:rsidRPr="008321E5">
        <w:rPr>
          <w:rFonts w:ascii="Palatino Linotype" w:eastAsia="Palatino Linotype" w:hAnsi="Palatino Linotype" w:cs="Palatino Linotype"/>
          <w:b/>
          <w:lang w:eastAsia="es-MX"/>
        </w:rPr>
        <w:t>QUINTO</w:t>
      </w:r>
      <w:r w:rsidRPr="008321E5">
        <w:rPr>
          <w:rFonts w:ascii="Palatino Linotype" w:eastAsia="Palatino Linotype" w:hAnsi="Palatino Linotype" w:cs="Palatino Linotype"/>
          <w:lang w:eastAsia="es-MX"/>
        </w:rPr>
        <w:t xml:space="preserve"> de la presente resolución.</w:t>
      </w:r>
    </w:p>
    <w:p w14:paraId="780E2410" w14:textId="77777777" w:rsidR="00560ED7" w:rsidRPr="008321E5" w:rsidRDefault="00560ED7" w:rsidP="00560ED7">
      <w:pPr>
        <w:spacing w:line="360" w:lineRule="auto"/>
        <w:jc w:val="both"/>
        <w:rPr>
          <w:rFonts w:ascii="Palatino Linotype" w:eastAsia="Palatino Linotype" w:hAnsi="Palatino Linotype" w:cs="Palatino Linotype"/>
          <w:lang w:eastAsia="es-MX"/>
        </w:rPr>
      </w:pPr>
    </w:p>
    <w:p w14:paraId="5D487E30" w14:textId="1287682B" w:rsidR="0029071C" w:rsidRPr="008321E5" w:rsidRDefault="0029071C" w:rsidP="00D01A63">
      <w:pPr>
        <w:spacing w:line="360" w:lineRule="auto"/>
        <w:jc w:val="both"/>
        <w:rPr>
          <w:rFonts w:ascii="Palatino Linotype" w:eastAsiaTheme="minorHAnsi" w:hAnsi="Palatino Linotype" w:cs="Arial"/>
          <w:lang w:val="es-MX" w:eastAsia="en-US"/>
        </w:rPr>
      </w:pPr>
      <w:r w:rsidRPr="008321E5">
        <w:rPr>
          <w:rFonts w:ascii="Palatino Linotype" w:eastAsiaTheme="minorHAnsi" w:hAnsi="Palatino Linotype" w:cs="Arial"/>
          <w:lang w:val="es-MX" w:eastAsia="en-US"/>
        </w:rPr>
        <w:t>ASÍ LO RESUELVE, POR UNANIMIDAD DE VOTOS, EL PLENO DEL</w:t>
      </w:r>
      <w:r w:rsidRPr="008321E5">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8321E5">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8321E5">
        <w:rPr>
          <w:rFonts w:ascii="Palatino Linotype" w:eastAsiaTheme="minorHAnsi" w:hAnsi="Palatino Linotype" w:cs="Arial"/>
          <w:lang w:val="es-MX" w:eastAsia="en-US"/>
        </w:rPr>
        <w:t xml:space="preserve">; </w:t>
      </w:r>
      <w:r w:rsidRPr="008321E5">
        <w:rPr>
          <w:rFonts w:ascii="Palatino Linotype" w:eastAsiaTheme="minorHAnsi" w:hAnsi="Palatino Linotype" w:cs="Arial"/>
          <w:lang w:val="es-MX" w:eastAsia="en-US"/>
        </w:rPr>
        <w:t>LUIS GUSTAVO PARRA NORIEGA</w:t>
      </w:r>
      <w:r w:rsidR="004309A2" w:rsidRPr="008321E5">
        <w:rPr>
          <w:rFonts w:ascii="Palatino Linotype" w:eastAsiaTheme="minorHAnsi" w:hAnsi="Palatino Linotype" w:cs="Arial"/>
          <w:lang w:val="es-MX" w:eastAsia="en-US"/>
        </w:rPr>
        <w:t xml:space="preserve"> </w:t>
      </w:r>
      <w:r w:rsidRPr="008321E5">
        <w:rPr>
          <w:rFonts w:ascii="Palatino Linotype" w:eastAsiaTheme="minorHAnsi" w:hAnsi="Palatino Linotype" w:cs="Arial"/>
          <w:lang w:val="es-MX" w:eastAsia="en-US"/>
        </w:rPr>
        <w:t xml:space="preserve">Y GUADALUPE RAMÍREZ PEÑA; EN LA </w:t>
      </w:r>
      <w:r w:rsidR="003D0126" w:rsidRPr="008321E5">
        <w:rPr>
          <w:rFonts w:ascii="Palatino Linotype" w:eastAsiaTheme="minorHAnsi" w:hAnsi="Palatino Linotype" w:cs="Arial"/>
          <w:lang w:val="es-MX" w:eastAsia="en-US"/>
        </w:rPr>
        <w:t>DÉCIMA</w:t>
      </w:r>
      <w:r w:rsidR="008F2556" w:rsidRPr="008321E5">
        <w:rPr>
          <w:rFonts w:ascii="Palatino Linotype" w:eastAsiaTheme="minorHAnsi" w:hAnsi="Palatino Linotype" w:cs="Arial"/>
          <w:lang w:val="es-MX" w:eastAsia="en-US"/>
        </w:rPr>
        <w:t xml:space="preserve"> </w:t>
      </w:r>
      <w:r w:rsidR="00503851" w:rsidRPr="008321E5">
        <w:rPr>
          <w:rFonts w:ascii="Palatino Linotype" w:eastAsiaTheme="minorHAnsi" w:hAnsi="Palatino Linotype" w:cs="Arial"/>
          <w:lang w:val="es-MX" w:eastAsia="en-US"/>
        </w:rPr>
        <w:t>SEGUND</w:t>
      </w:r>
      <w:r w:rsidR="008F2556" w:rsidRPr="008321E5">
        <w:rPr>
          <w:rFonts w:ascii="Palatino Linotype" w:eastAsiaTheme="minorHAnsi" w:hAnsi="Palatino Linotype" w:cs="Arial"/>
          <w:lang w:val="es-MX" w:eastAsia="en-US"/>
        </w:rPr>
        <w:t>A</w:t>
      </w:r>
      <w:r w:rsidR="00C37A05" w:rsidRPr="008321E5">
        <w:rPr>
          <w:rFonts w:ascii="Palatino Linotype" w:eastAsiaTheme="minorHAnsi" w:hAnsi="Palatino Linotype" w:cs="Arial"/>
          <w:lang w:val="es-MX" w:eastAsia="en-US"/>
        </w:rPr>
        <w:t xml:space="preserve"> </w:t>
      </w:r>
      <w:r w:rsidR="00C753C2" w:rsidRPr="008321E5">
        <w:rPr>
          <w:rFonts w:ascii="Palatino Linotype" w:eastAsiaTheme="minorHAnsi" w:hAnsi="Palatino Linotype" w:cs="Arial"/>
          <w:lang w:val="es-MX" w:eastAsia="en-US"/>
        </w:rPr>
        <w:t xml:space="preserve">ORDINARIA CELEBRADA </w:t>
      </w:r>
      <w:r w:rsidR="00C37A05" w:rsidRPr="008321E5">
        <w:rPr>
          <w:rFonts w:ascii="Palatino Linotype" w:eastAsiaTheme="minorHAnsi" w:hAnsi="Palatino Linotype" w:cs="Arial"/>
          <w:lang w:val="es-MX" w:eastAsia="en-US"/>
        </w:rPr>
        <w:t xml:space="preserve">EL </w:t>
      </w:r>
      <w:r w:rsidR="00503851" w:rsidRPr="008321E5">
        <w:rPr>
          <w:rFonts w:ascii="Palatino Linotype" w:hAnsi="Palatino Linotype" w:cs="Arial"/>
          <w:color w:val="000000"/>
          <w:lang w:val="es-MX" w:eastAsia="es-MX"/>
        </w:rPr>
        <w:t>DOS DE ABRIL</w:t>
      </w:r>
      <w:r w:rsidR="00411E80" w:rsidRPr="008321E5">
        <w:rPr>
          <w:rFonts w:ascii="Palatino Linotype" w:hAnsi="Palatino Linotype" w:cs="Arial"/>
          <w:color w:val="000000"/>
          <w:lang w:val="es-MX" w:eastAsia="es-MX"/>
        </w:rPr>
        <w:t xml:space="preserve"> </w:t>
      </w:r>
      <w:r w:rsidR="00E50332" w:rsidRPr="008321E5">
        <w:rPr>
          <w:rFonts w:ascii="Palatino Linotype" w:hAnsi="Palatino Linotype" w:cs="Arial"/>
          <w:color w:val="000000"/>
          <w:lang w:val="es-MX" w:eastAsia="es-MX"/>
        </w:rPr>
        <w:t>DOS MIL VEINTIC</w:t>
      </w:r>
      <w:r w:rsidR="009B02AA" w:rsidRPr="008321E5">
        <w:rPr>
          <w:rFonts w:ascii="Palatino Linotype" w:hAnsi="Palatino Linotype" w:cs="Arial"/>
          <w:color w:val="000000"/>
          <w:lang w:val="es-MX" w:eastAsia="es-MX"/>
        </w:rPr>
        <w:t>INCO</w:t>
      </w:r>
      <w:r w:rsidRPr="008321E5">
        <w:rPr>
          <w:rFonts w:ascii="Palatino Linotype" w:eastAsiaTheme="minorHAnsi" w:hAnsi="Palatino Linotype" w:cs="Arial"/>
          <w:lang w:val="es-MX" w:eastAsia="en-US"/>
        </w:rPr>
        <w:t xml:space="preserve">, </w:t>
      </w:r>
      <w:r w:rsidR="00B253F0" w:rsidRPr="008321E5">
        <w:rPr>
          <w:rFonts w:ascii="Palatino Linotype" w:eastAsiaTheme="minorHAnsi" w:hAnsi="Palatino Linotype" w:cs="Arial"/>
          <w:lang w:val="es-MX" w:eastAsia="en-US"/>
        </w:rPr>
        <w:t>ANTE EL SECRETARIO TÉCNICO DEL PLENO, ALEXIS TAPIA RAMÍREZ</w:t>
      </w:r>
      <w:r w:rsidR="00054E04" w:rsidRPr="008321E5">
        <w:rPr>
          <w:rFonts w:ascii="Palatino Linotype" w:eastAsiaTheme="minorHAnsi" w:hAnsi="Palatino Linotype" w:cs="Arial"/>
          <w:lang w:val="es-MX" w:eastAsia="en-US"/>
        </w:rPr>
        <w:t>.</w:t>
      </w:r>
      <w:r w:rsidR="00B253F0" w:rsidRPr="008321E5">
        <w:rPr>
          <w:rFonts w:ascii="Palatino Linotype" w:eastAsiaTheme="minorHAnsi" w:hAnsi="Palatino Linotype" w:cs="Arial"/>
          <w:lang w:val="es-MX" w:eastAsia="en-US"/>
        </w:rPr>
        <w:t>--------------------</w:t>
      </w:r>
      <w:r w:rsidR="003D0126" w:rsidRPr="008321E5">
        <w:rPr>
          <w:rFonts w:ascii="Palatino Linotype" w:eastAsiaTheme="minorHAnsi" w:hAnsi="Palatino Linotype" w:cs="Arial"/>
          <w:lang w:val="es-MX" w:eastAsia="en-US"/>
        </w:rPr>
        <w:t>---------------------------------------------------------------------------------------------------------------------------------------------------------------------------------------------------------------------------------------------------------------------------------------------------------------------------------------------------------------------------------------------------------------------------------------------------------------------------------------------------------------------------------------------------------------------------------</w:t>
      </w:r>
      <w:r w:rsidR="007C2A26" w:rsidRPr="008321E5">
        <w:rPr>
          <w:rFonts w:ascii="Palatino Linotype" w:eastAsiaTheme="minorHAnsi" w:hAnsi="Palatino Linotype" w:cs="Arial"/>
          <w:lang w:val="es-MX" w:eastAsia="en-US"/>
        </w:rPr>
        <w:t xml:space="preserve"> ------------------------------------------------------------------------------------------------------------------------------------------------------------------------------------------------------------------------------------------------------------------------------------------------------------------------------------------------------------------------------------------------------------------------------------------------------------------------------------------------------------------------------------------------------------------------------------------------------------------------------------------------------------------------------------------------------------------------------------------------------------------------------------------------------------------------------------------------------------------------------------------------------------------------------------------------------------------------------------------------------------------------------------------------------------------------------------------------------------------------------------------------------------------------------------</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8321E5">
        <w:rPr>
          <w:rFonts w:ascii="Palatino Linotype" w:eastAsiaTheme="minorHAnsi" w:hAnsi="Palatino Linotype" w:cs="Arial"/>
          <w:sz w:val="14"/>
          <w:lang w:val="es-MX" w:eastAsia="en-US"/>
        </w:rPr>
        <w:t>JMV/CCR/jasm</w:t>
      </w:r>
      <w:bookmarkStart w:id="12" w:name="_GoBack"/>
      <w:bookmarkEnd w:id="12"/>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46B5D358" w:rsidR="0029071C" w:rsidRPr="003E56C9" w:rsidRDefault="0029071C" w:rsidP="003E56C9"/>
    <w:sectPr w:rsidR="0029071C" w:rsidRPr="003E56C9" w:rsidSect="00742DA4">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EE36D" w14:textId="77777777" w:rsidR="0029216C" w:rsidRDefault="0029216C" w:rsidP="000B5E25">
      <w:r>
        <w:separator/>
      </w:r>
    </w:p>
  </w:endnote>
  <w:endnote w:type="continuationSeparator" w:id="0">
    <w:p w14:paraId="43120ED4" w14:textId="77777777" w:rsidR="0029216C" w:rsidRDefault="0029216C"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9FCE8" w14:textId="4F748E6F" w:rsidR="00743A58" w:rsidRPr="000D3AD4" w:rsidRDefault="00743A5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321E5">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321E5">
      <w:rPr>
        <w:rFonts w:ascii="Palatino Linotype" w:hAnsi="Palatino Linotype" w:cs="Arial"/>
        <w:bCs/>
        <w:noProof/>
        <w:sz w:val="20"/>
        <w:szCs w:val="20"/>
      </w:rPr>
      <w:t>35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768E" w14:textId="19A9C8DC" w:rsidR="00743A58" w:rsidRPr="000D3AD4" w:rsidRDefault="00743A5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321E5">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321E5">
      <w:rPr>
        <w:rFonts w:ascii="Palatino Linotype" w:hAnsi="Palatino Linotype" w:cs="Arial"/>
        <w:bCs/>
        <w:noProof/>
        <w:sz w:val="20"/>
        <w:szCs w:val="20"/>
      </w:rPr>
      <w:t>35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54CD6" w14:textId="77777777" w:rsidR="0029216C" w:rsidRDefault="0029216C" w:rsidP="000B5E25">
      <w:r>
        <w:separator/>
      </w:r>
    </w:p>
  </w:footnote>
  <w:footnote w:type="continuationSeparator" w:id="0">
    <w:p w14:paraId="5ED4F4AE" w14:textId="77777777" w:rsidR="0029216C" w:rsidRDefault="0029216C" w:rsidP="000B5E25">
      <w:r>
        <w:continuationSeparator/>
      </w:r>
    </w:p>
  </w:footnote>
  <w:footnote w:id="1">
    <w:p w14:paraId="415B7283" w14:textId="77777777" w:rsidR="00743A58" w:rsidRPr="008A64CB" w:rsidRDefault="00743A58"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743A58" w:rsidRDefault="00743A58" w:rsidP="008A64CB">
      <w:pPr>
        <w:autoSpaceDE w:val="0"/>
        <w:autoSpaceDN w:val="0"/>
        <w:adjustRightInd w:val="0"/>
        <w:ind w:right="49"/>
        <w:jc w:val="both"/>
        <w:rPr>
          <w:rFonts w:ascii="Palatino Linotype" w:hAnsi="Palatino Linotype"/>
          <w:i/>
          <w:sz w:val="18"/>
          <w:szCs w:val="22"/>
        </w:rPr>
      </w:pPr>
    </w:p>
    <w:p w14:paraId="2A843A3D" w14:textId="77777777" w:rsidR="00743A58" w:rsidRPr="008A64CB" w:rsidRDefault="00743A58"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743A58" w:rsidRPr="008A64CB" w:rsidRDefault="00743A58">
      <w:pPr>
        <w:pStyle w:val="Textonotapie"/>
        <w:rPr>
          <w:lang w:val="es-MX"/>
        </w:rPr>
      </w:pPr>
    </w:p>
  </w:footnote>
  <w:footnote w:id="2">
    <w:p w14:paraId="4C530AE0" w14:textId="348E4575" w:rsidR="00AE1946" w:rsidRPr="00AE1946" w:rsidRDefault="00AE1946">
      <w:pPr>
        <w:pStyle w:val="Textonotapie"/>
        <w:rPr>
          <w:rFonts w:ascii="Palatino Linotype" w:hAnsi="Palatino Linotype"/>
          <w:i/>
          <w:iCs/>
          <w:lang w:val="es-MX"/>
        </w:rPr>
      </w:pPr>
      <w:r>
        <w:rPr>
          <w:rStyle w:val="Refdenotaalpie"/>
        </w:rPr>
        <w:footnoteRef/>
      </w:r>
      <w:r>
        <w:t xml:space="preserve"> </w:t>
      </w:r>
      <w:r w:rsidRPr="00AE1946">
        <w:rPr>
          <w:rFonts w:ascii="Palatino Linotype" w:hAnsi="Palatino Linotype"/>
          <w:i/>
          <w:iCs/>
        </w:rPr>
        <w:t>https://www2.toluca.gob.mx/wp-content/uploads/2024/04/Estado-Analitico-del-Ejercicio-del-Presupuesto-de-Egresos-Clasificacio%CC%81n-por-Objeto-del-Gasto.pdf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C0A5" w14:textId="77777777" w:rsidR="00743A58" w:rsidRDefault="008321E5">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667" w:type="dxa"/>
      <w:tblInd w:w="2547" w:type="dxa"/>
      <w:tblLayout w:type="fixed"/>
      <w:tblLook w:val="04A0" w:firstRow="1" w:lastRow="0" w:firstColumn="1" w:lastColumn="0" w:noHBand="0" w:noVBand="1"/>
    </w:tblPr>
    <w:tblGrid>
      <w:gridCol w:w="2551"/>
      <w:gridCol w:w="4116"/>
    </w:tblGrid>
    <w:tr w:rsidR="00743A58" w:rsidRPr="008F2CCC" w14:paraId="6A2352FA" w14:textId="77777777" w:rsidTr="00BA27FC">
      <w:tc>
        <w:tcPr>
          <w:tcW w:w="2551" w:type="dxa"/>
          <w:shd w:val="clear" w:color="auto" w:fill="auto"/>
          <w:vAlign w:val="center"/>
        </w:tcPr>
        <w:p w14:paraId="217E963F"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60215420" w:rsidR="00743A58" w:rsidRPr="0029071C" w:rsidRDefault="00743A58" w:rsidP="00B47B7B">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9B02AA">
            <w:rPr>
              <w:rFonts w:ascii="Palatino Linotype" w:hAnsi="Palatino Linotype"/>
              <w:sz w:val="22"/>
              <w:szCs w:val="22"/>
              <w:lang w:val="es-ES_tradnl"/>
            </w:rPr>
            <w:t>1</w:t>
          </w:r>
          <w:r w:rsidR="008F2556">
            <w:rPr>
              <w:rFonts w:ascii="Palatino Linotype" w:hAnsi="Palatino Linotype"/>
              <w:sz w:val="22"/>
              <w:szCs w:val="22"/>
              <w:lang w:val="es-ES_tradnl"/>
            </w:rPr>
            <w:t>325</w:t>
          </w:r>
          <w:r w:rsidRPr="0029071C">
            <w:rPr>
              <w:rFonts w:ascii="Palatino Linotype" w:hAnsi="Palatino Linotype"/>
              <w:sz w:val="22"/>
              <w:szCs w:val="22"/>
              <w:lang w:val="es-ES_tradnl"/>
            </w:rPr>
            <w:t>/INFOEM/IP/RR/202</w:t>
          </w:r>
          <w:r w:rsidR="009B02AA">
            <w:rPr>
              <w:rFonts w:ascii="Palatino Linotype" w:hAnsi="Palatino Linotype"/>
              <w:sz w:val="22"/>
              <w:szCs w:val="22"/>
              <w:lang w:val="es-ES_tradnl"/>
            </w:rPr>
            <w:t>5</w:t>
          </w:r>
        </w:p>
      </w:tc>
    </w:tr>
    <w:tr w:rsidR="00743A58" w:rsidRPr="008F2CCC" w14:paraId="1F299A1F" w14:textId="77777777" w:rsidTr="00BA27FC">
      <w:trPr>
        <w:trHeight w:val="228"/>
      </w:trPr>
      <w:tc>
        <w:tcPr>
          <w:tcW w:w="2551" w:type="dxa"/>
          <w:shd w:val="clear" w:color="auto" w:fill="auto"/>
          <w:vAlign w:val="center"/>
        </w:tcPr>
        <w:p w14:paraId="683328AB"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161AC8F4" w:rsidR="00743A58" w:rsidRPr="0029071C" w:rsidRDefault="00743A58" w:rsidP="00B6659F">
          <w:pPr>
            <w:spacing w:line="276" w:lineRule="auto"/>
            <w:jc w:val="right"/>
            <w:rPr>
              <w:rFonts w:ascii="Palatino Linotype" w:hAnsi="Palatino Linotype"/>
              <w:sz w:val="22"/>
              <w:szCs w:val="22"/>
            </w:rPr>
          </w:pPr>
          <w:r w:rsidRPr="00F1159D">
            <w:rPr>
              <w:rFonts w:ascii="Palatino Linotype" w:hAnsi="Palatino Linotype"/>
              <w:sz w:val="22"/>
              <w:szCs w:val="22"/>
            </w:rPr>
            <w:t xml:space="preserve">Ayuntamiento de </w:t>
          </w:r>
          <w:r w:rsidR="00411E80">
            <w:rPr>
              <w:rFonts w:ascii="Palatino Linotype" w:hAnsi="Palatino Linotype"/>
              <w:sz w:val="22"/>
              <w:szCs w:val="22"/>
            </w:rPr>
            <w:t>Toluca</w:t>
          </w:r>
        </w:p>
      </w:tc>
    </w:tr>
    <w:tr w:rsidR="00743A58" w:rsidRPr="008F2CCC" w14:paraId="46D09EF7" w14:textId="77777777" w:rsidTr="00BA27FC">
      <w:tc>
        <w:tcPr>
          <w:tcW w:w="2551" w:type="dxa"/>
          <w:shd w:val="clear" w:color="auto" w:fill="auto"/>
          <w:vAlign w:val="center"/>
        </w:tcPr>
        <w:p w14:paraId="1A0A5ED2"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743A58" w:rsidRPr="0029071C" w:rsidRDefault="00743A5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743A58" w:rsidRPr="001779E0" w:rsidRDefault="008321E5"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7.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667" w:type="dxa"/>
      <w:tblInd w:w="2547" w:type="dxa"/>
      <w:tblLayout w:type="fixed"/>
      <w:tblLook w:val="04A0" w:firstRow="1" w:lastRow="0" w:firstColumn="1" w:lastColumn="0" w:noHBand="0" w:noVBand="1"/>
    </w:tblPr>
    <w:tblGrid>
      <w:gridCol w:w="2551"/>
      <w:gridCol w:w="4116"/>
    </w:tblGrid>
    <w:tr w:rsidR="00743A58" w:rsidRPr="008F2CCC" w14:paraId="647E1A5E" w14:textId="77777777" w:rsidTr="00BA27FC">
      <w:tc>
        <w:tcPr>
          <w:tcW w:w="2551" w:type="dxa"/>
          <w:shd w:val="clear" w:color="auto" w:fill="auto"/>
          <w:vAlign w:val="center"/>
        </w:tcPr>
        <w:p w14:paraId="61C1A94D"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5AAED6A6" w:rsidR="00743A58" w:rsidRPr="0029071C" w:rsidRDefault="00743A58" w:rsidP="001C7F5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9B02AA">
            <w:rPr>
              <w:rFonts w:ascii="Palatino Linotype" w:hAnsi="Palatino Linotype"/>
              <w:sz w:val="22"/>
              <w:szCs w:val="22"/>
              <w:lang w:val="es-ES_tradnl"/>
            </w:rPr>
            <w:t>1</w:t>
          </w:r>
          <w:r w:rsidR="008F2556">
            <w:rPr>
              <w:rFonts w:ascii="Palatino Linotype" w:hAnsi="Palatino Linotype"/>
              <w:sz w:val="22"/>
              <w:szCs w:val="22"/>
              <w:lang w:val="es-ES_tradnl"/>
            </w:rPr>
            <w:t>325</w:t>
          </w:r>
          <w:r w:rsidRPr="0029071C">
            <w:rPr>
              <w:rFonts w:ascii="Palatino Linotype" w:hAnsi="Palatino Linotype"/>
              <w:sz w:val="22"/>
              <w:szCs w:val="22"/>
              <w:lang w:val="es-ES_tradnl"/>
            </w:rPr>
            <w:t>/INFOEM/IP/RR/202</w:t>
          </w:r>
          <w:r w:rsidR="009B02AA">
            <w:rPr>
              <w:rFonts w:ascii="Palatino Linotype" w:hAnsi="Palatino Linotype"/>
              <w:sz w:val="22"/>
              <w:szCs w:val="22"/>
              <w:lang w:val="es-ES_tradnl"/>
            </w:rPr>
            <w:t>5</w:t>
          </w:r>
        </w:p>
      </w:tc>
    </w:tr>
    <w:tr w:rsidR="00743A58" w:rsidRPr="008F2CCC" w14:paraId="34929B82" w14:textId="77777777" w:rsidTr="00BA27FC">
      <w:tc>
        <w:tcPr>
          <w:tcW w:w="2551" w:type="dxa"/>
          <w:shd w:val="clear" w:color="auto" w:fill="auto"/>
          <w:vAlign w:val="center"/>
        </w:tcPr>
        <w:p w14:paraId="54C68700"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36EFB0F0" w:rsidR="00743A58" w:rsidRPr="006D30E6" w:rsidRDefault="00714E29"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743A58" w:rsidRPr="008F2CCC" w14:paraId="15459416" w14:textId="77777777" w:rsidTr="00BA27FC">
      <w:trPr>
        <w:trHeight w:val="228"/>
      </w:trPr>
      <w:tc>
        <w:tcPr>
          <w:tcW w:w="2551" w:type="dxa"/>
          <w:shd w:val="clear" w:color="auto" w:fill="auto"/>
          <w:vAlign w:val="center"/>
        </w:tcPr>
        <w:p w14:paraId="776491B5"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6E2414E5" w:rsidR="00743A58" w:rsidRPr="0029071C" w:rsidRDefault="00743A58" w:rsidP="00E57BDB">
          <w:pPr>
            <w:spacing w:line="276" w:lineRule="auto"/>
            <w:jc w:val="right"/>
            <w:rPr>
              <w:rFonts w:ascii="Palatino Linotype" w:hAnsi="Palatino Linotype"/>
              <w:sz w:val="22"/>
              <w:szCs w:val="22"/>
            </w:rPr>
          </w:pPr>
          <w:r w:rsidRPr="00B22E97">
            <w:rPr>
              <w:rFonts w:ascii="Palatino Linotype" w:hAnsi="Palatino Linotype"/>
              <w:sz w:val="22"/>
              <w:szCs w:val="22"/>
            </w:rPr>
            <w:t>Ayuntamiento de</w:t>
          </w:r>
          <w:r>
            <w:rPr>
              <w:rFonts w:ascii="Palatino Linotype" w:hAnsi="Palatino Linotype"/>
              <w:sz w:val="22"/>
              <w:szCs w:val="22"/>
            </w:rPr>
            <w:t xml:space="preserve"> </w:t>
          </w:r>
          <w:r w:rsidR="00411E80">
            <w:rPr>
              <w:rFonts w:ascii="Palatino Linotype" w:hAnsi="Palatino Linotype"/>
              <w:sz w:val="22"/>
              <w:szCs w:val="22"/>
            </w:rPr>
            <w:t>Toluca</w:t>
          </w:r>
        </w:p>
      </w:tc>
    </w:tr>
    <w:tr w:rsidR="00743A58" w:rsidRPr="008F2CCC" w14:paraId="5C009CDE" w14:textId="77777777" w:rsidTr="00BA27FC">
      <w:tc>
        <w:tcPr>
          <w:tcW w:w="2551" w:type="dxa"/>
          <w:shd w:val="clear" w:color="auto" w:fill="auto"/>
          <w:vAlign w:val="center"/>
        </w:tcPr>
        <w:p w14:paraId="294ED620"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743A58" w:rsidRPr="0029071C" w:rsidRDefault="00743A5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743A58" w:rsidRPr="008F2CCC" w14:paraId="31DA1ECE" w14:textId="77777777" w:rsidTr="00BA27FC">
      <w:tc>
        <w:tcPr>
          <w:tcW w:w="2551" w:type="dxa"/>
          <w:shd w:val="clear" w:color="auto" w:fill="auto"/>
          <w:vAlign w:val="center"/>
        </w:tcPr>
        <w:p w14:paraId="1E8ECF6F" w14:textId="77777777" w:rsidR="00743A58" w:rsidRPr="008F5DAE" w:rsidRDefault="00743A5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743A58" w:rsidRPr="00BA27FC" w:rsidRDefault="00743A58" w:rsidP="00BA27FC">
          <w:pPr>
            <w:spacing w:line="276" w:lineRule="auto"/>
            <w:rPr>
              <w:rFonts w:ascii="Palatino Linotype" w:hAnsi="Palatino Linotype"/>
              <w:sz w:val="14"/>
              <w:szCs w:val="22"/>
              <w:lang w:val="es-ES_tradnl"/>
            </w:rPr>
          </w:pPr>
        </w:p>
      </w:tc>
    </w:tr>
  </w:tbl>
  <w:p w14:paraId="17DC856D" w14:textId="77777777" w:rsidR="00743A58" w:rsidRPr="009F1AB6" w:rsidRDefault="008321E5">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5574D5"/>
    <w:multiLevelType w:val="multilevel"/>
    <w:tmpl w:val="F59601CA"/>
    <w:styleLink w:val="Listaactual12"/>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C945E3"/>
    <w:multiLevelType w:val="hybridMultilevel"/>
    <w:tmpl w:val="BE3442AA"/>
    <w:lvl w:ilvl="0" w:tplc="F7CC195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FD1568"/>
    <w:multiLevelType w:val="hybridMultilevel"/>
    <w:tmpl w:val="E360A066"/>
    <w:lvl w:ilvl="0" w:tplc="F64C51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CE30DC"/>
    <w:multiLevelType w:val="hybridMultilevel"/>
    <w:tmpl w:val="27C867A2"/>
    <w:lvl w:ilvl="0" w:tplc="3B62A0E8">
      <w:start w:val="1"/>
      <w:numFmt w:val="decimal"/>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EA594E"/>
    <w:multiLevelType w:val="multilevel"/>
    <w:tmpl w:val="2362C2B6"/>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6493AEE"/>
    <w:multiLevelType w:val="multilevel"/>
    <w:tmpl w:val="488A4BC8"/>
    <w:styleLink w:val="Listaactual9"/>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69B201B"/>
    <w:multiLevelType w:val="multilevel"/>
    <w:tmpl w:val="B2EA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C816512"/>
    <w:multiLevelType w:val="multilevel"/>
    <w:tmpl w:val="A9802A26"/>
    <w:styleLink w:val="Listaactual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5C8B0FE9"/>
    <w:multiLevelType w:val="multilevel"/>
    <w:tmpl w:val="A858C590"/>
    <w:styleLink w:val="Listaactual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BB230C"/>
    <w:multiLevelType w:val="multilevel"/>
    <w:tmpl w:val="5DB091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2F0A14"/>
    <w:multiLevelType w:val="hybridMultilevel"/>
    <w:tmpl w:val="F4D2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D34645"/>
    <w:multiLevelType w:val="multilevel"/>
    <w:tmpl w:val="CDD4F81A"/>
    <w:styleLink w:val="Listaactual1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8C7221"/>
    <w:multiLevelType w:val="hybridMultilevel"/>
    <w:tmpl w:val="65D2B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16"/>
  </w:num>
  <w:num w:numId="3">
    <w:abstractNumId w:val="13"/>
  </w:num>
  <w:num w:numId="4">
    <w:abstractNumId w:val="38"/>
  </w:num>
  <w:num w:numId="5">
    <w:abstractNumId w:val="22"/>
  </w:num>
  <w:num w:numId="6">
    <w:abstractNumId w:val="24"/>
  </w:num>
  <w:num w:numId="7">
    <w:abstractNumId w:val="10"/>
  </w:num>
  <w:num w:numId="8">
    <w:abstractNumId w:val="32"/>
  </w:num>
  <w:num w:numId="9">
    <w:abstractNumId w:val="3"/>
  </w:num>
  <w:num w:numId="10">
    <w:abstractNumId w:val="28"/>
  </w:num>
  <w:num w:numId="11">
    <w:abstractNumId w:val="8"/>
  </w:num>
  <w:num w:numId="12">
    <w:abstractNumId w:val="19"/>
  </w:num>
  <w:num w:numId="13">
    <w:abstractNumId w:val="17"/>
  </w:num>
  <w:num w:numId="14">
    <w:abstractNumId w:val="12"/>
  </w:num>
  <w:num w:numId="15">
    <w:abstractNumId w:val="23"/>
  </w:num>
  <w:num w:numId="16">
    <w:abstractNumId w:val="25"/>
  </w:num>
  <w:num w:numId="17">
    <w:abstractNumId w:val="4"/>
  </w:num>
  <w:num w:numId="18">
    <w:abstractNumId w:val="34"/>
  </w:num>
  <w:num w:numId="19">
    <w:abstractNumId w:val="37"/>
  </w:num>
  <w:num w:numId="20">
    <w:abstractNumId w:val="21"/>
  </w:num>
  <w:num w:numId="21">
    <w:abstractNumId w:val="31"/>
  </w:num>
  <w:num w:numId="22">
    <w:abstractNumId w:val="6"/>
  </w:num>
  <w:num w:numId="23">
    <w:abstractNumId w:val="30"/>
  </w:num>
  <w:num w:numId="24">
    <w:abstractNumId w:val="7"/>
  </w:num>
  <w:num w:numId="25">
    <w:abstractNumId w:val="29"/>
  </w:num>
  <w:num w:numId="26">
    <w:abstractNumId w:val="33"/>
  </w:num>
  <w:num w:numId="27">
    <w:abstractNumId w:val="1"/>
  </w:num>
  <w:num w:numId="28">
    <w:abstractNumId w:val="2"/>
  </w:num>
  <w:num w:numId="29">
    <w:abstractNumId w:val="20"/>
  </w:num>
  <w:num w:numId="30">
    <w:abstractNumId w:val="14"/>
  </w:num>
  <w:num w:numId="31">
    <w:abstractNumId w:val="18"/>
  </w:num>
  <w:num w:numId="32">
    <w:abstractNumId w:val="1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0"/>
  </w:num>
  <w:num w:numId="36">
    <w:abstractNumId w:val="15"/>
  </w:num>
  <w:num w:numId="37">
    <w:abstractNumId w:val="9"/>
  </w:num>
  <w:num w:numId="38">
    <w:abstractNumId w:val="27"/>
  </w:num>
  <w:num w:numId="39">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 w:vendorID="64" w:dllVersion="131078" w:nlCheck="1" w:checkStyle="1"/>
  <w:activeWritingStyle w:appName="MSWord" w:lang="es-ES_tradnl" w:vendorID="64" w:dllVersion="131078"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120BC"/>
    <w:rsid w:val="000153AF"/>
    <w:rsid w:val="00016591"/>
    <w:rsid w:val="0002117B"/>
    <w:rsid w:val="00031EFF"/>
    <w:rsid w:val="00032D08"/>
    <w:rsid w:val="00036F8B"/>
    <w:rsid w:val="00037D70"/>
    <w:rsid w:val="000478CF"/>
    <w:rsid w:val="00054E04"/>
    <w:rsid w:val="000572E9"/>
    <w:rsid w:val="00070547"/>
    <w:rsid w:val="00071173"/>
    <w:rsid w:val="000775FC"/>
    <w:rsid w:val="00087797"/>
    <w:rsid w:val="00091A55"/>
    <w:rsid w:val="00093AE1"/>
    <w:rsid w:val="00094CC7"/>
    <w:rsid w:val="0009538E"/>
    <w:rsid w:val="000973C9"/>
    <w:rsid w:val="000A34BB"/>
    <w:rsid w:val="000A717C"/>
    <w:rsid w:val="000A7F15"/>
    <w:rsid w:val="000B33A7"/>
    <w:rsid w:val="000B468E"/>
    <w:rsid w:val="000B5876"/>
    <w:rsid w:val="000B5E25"/>
    <w:rsid w:val="000B7C6C"/>
    <w:rsid w:val="000C09C9"/>
    <w:rsid w:val="000C43CE"/>
    <w:rsid w:val="000C49B8"/>
    <w:rsid w:val="000C5FDF"/>
    <w:rsid w:val="000C615C"/>
    <w:rsid w:val="000D3AD4"/>
    <w:rsid w:val="000E121E"/>
    <w:rsid w:val="000E592F"/>
    <w:rsid w:val="000F16BA"/>
    <w:rsid w:val="00100C2B"/>
    <w:rsid w:val="00101AD8"/>
    <w:rsid w:val="00105738"/>
    <w:rsid w:val="0010712B"/>
    <w:rsid w:val="00112EE9"/>
    <w:rsid w:val="00115B15"/>
    <w:rsid w:val="00123996"/>
    <w:rsid w:val="0012510D"/>
    <w:rsid w:val="001256AE"/>
    <w:rsid w:val="00131427"/>
    <w:rsid w:val="00140AA7"/>
    <w:rsid w:val="0014397A"/>
    <w:rsid w:val="00143F6E"/>
    <w:rsid w:val="001516BD"/>
    <w:rsid w:val="00151D4C"/>
    <w:rsid w:val="00152DAD"/>
    <w:rsid w:val="001558F3"/>
    <w:rsid w:val="001676E1"/>
    <w:rsid w:val="00167758"/>
    <w:rsid w:val="00170AA7"/>
    <w:rsid w:val="001762FA"/>
    <w:rsid w:val="00183D10"/>
    <w:rsid w:val="00184176"/>
    <w:rsid w:val="001855EF"/>
    <w:rsid w:val="00186CCB"/>
    <w:rsid w:val="00191418"/>
    <w:rsid w:val="0019170F"/>
    <w:rsid w:val="00197B1A"/>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9CF"/>
    <w:rsid w:val="00202C04"/>
    <w:rsid w:val="00210D3B"/>
    <w:rsid w:val="002167BB"/>
    <w:rsid w:val="0021789A"/>
    <w:rsid w:val="00217E6C"/>
    <w:rsid w:val="00225163"/>
    <w:rsid w:val="002273B6"/>
    <w:rsid w:val="002313F8"/>
    <w:rsid w:val="00235936"/>
    <w:rsid w:val="00236CBA"/>
    <w:rsid w:val="00242014"/>
    <w:rsid w:val="0024323F"/>
    <w:rsid w:val="00245F35"/>
    <w:rsid w:val="00247138"/>
    <w:rsid w:val="00251C5D"/>
    <w:rsid w:val="00253578"/>
    <w:rsid w:val="00255F1A"/>
    <w:rsid w:val="00261BC7"/>
    <w:rsid w:val="00262C6C"/>
    <w:rsid w:val="00266841"/>
    <w:rsid w:val="00266CD3"/>
    <w:rsid w:val="00267458"/>
    <w:rsid w:val="00267BB5"/>
    <w:rsid w:val="00272B55"/>
    <w:rsid w:val="002755AD"/>
    <w:rsid w:val="0029071C"/>
    <w:rsid w:val="002920A7"/>
    <w:rsid w:val="0029216C"/>
    <w:rsid w:val="00292EE0"/>
    <w:rsid w:val="002934B4"/>
    <w:rsid w:val="00295B3F"/>
    <w:rsid w:val="00297A54"/>
    <w:rsid w:val="002A040B"/>
    <w:rsid w:val="002A3A8C"/>
    <w:rsid w:val="002A3EFB"/>
    <w:rsid w:val="002A4B43"/>
    <w:rsid w:val="002A676F"/>
    <w:rsid w:val="002B48AD"/>
    <w:rsid w:val="002B6CBC"/>
    <w:rsid w:val="002C0BE5"/>
    <w:rsid w:val="002C240F"/>
    <w:rsid w:val="002D17B8"/>
    <w:rsid w:val="002D25E0"/>
    <w:rsid w:val="002D32D2"/>
    <w:rsid w:val="002D61F7"/>
    <w:rsid w:val="002D6656"/>
    <w:rsid w:val="002D6E4B"/>
    <w:rsid w:val="002E3085"/>
    <w:rsid w:val="002F3B20"/>
    <w:rsid w:val="00302343"/>
    <w:rsid w:val="00306F04"/>
    <w:rsid w:val="00307006"/>
    <w:rsid w:val="0030701F"/>
    <w:rsid w:val="00307212"/>
    <w:rsid w:val="00313501"/>
    <w:rsid w:val="00314E62"/>
    <w:rsid w:val="00316C6C"/>
    <w:rsid w:val="00320F38"/>
    <w:rsid w:val="00322715"/>
    <w:rsid w:val="00326B44"/>
    <w:rsid w:val="00327151"/>
    <w:rsid w:val="00330FC3"/>
    <w:rsid w:val="00331E82"/>
    <w:rsid w:val="00335C6A"/>
    <w:rsid w:val="003370A0"/>
    <w:rsid w:val="00340A06"/>
    <w:rsid w:val="003421BF"/>
    <w:rsid w:val="00343753"/>
    <w:rsid w:val="00343F0B"/>
    <w:rsid w:val="003502CA"/>
    <w:rsid w:val="00351E9D"/>
    <w:rsid w:val="003520C5"/>
    <w:rsid w:val="0035559A"/>
    <w:rsid w:val="00357C37"/>
    <w:rsid w:val="00360FB7"/>
    <w:rsid w:val="00363F90"/>
    <w:rsid w:val="00365F0F"/>
    <w:rsid w:val="00371835"/>
    <w:rsid w:val="0037207F"/>
    <w:rsid w:val="003746DE"/>
    <w:rsid w:val="00374D67"/>
    <w:rsid w:val="00377DDD"/>
    <w:rsid w:val="003804E8"/>
    <w:rsid w:val="00380D3E"/>
    <w:rsid w:val="003818CD"/>
    <w:rsid w:val="003855F7"/>
    <w:rsid w:val="00386D38"/>
    <w:rsid w:val="00391EDC"/>
    <w:rsid w:val="00396DB6"/>
    <w:rsid w:val="003A329F"/>
    <w:rsid w:val="003B153A"/>
    <w:rsid w:val="003B1C85"/>
    <w:rsid w:val="003B4CF3"/>
    <w:rsid w:val="003B70B0"/>
    <w:rsid w:val="003C6E1C"/>
    <w:rsid w:val="003D0126"/>
    <w:rsid w:val="003D0889"/>
    <w:rsid w:val="003D1214"/>
    <w:rsid w:val="003D5C8A"/>
    <w:rsid w:val="003E21A7"/>
    <w:rsid w:val="003E56C9"/>
    <w:rsid w:val="003F684E"/>
    <w:rsid w:val="004018F9"/>
    <w:rsid w:val="00411E80"/>
    <w:rsid w:val="00415D24"/>
    <w:rsid w:val="00424FFC"/>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650AB"/>
    <w:rsid w:val="004672ED"/>
    <w:rsid w:val="00491137"/>
    <w:rsid w:val="004A0B63"/>
    <w:rsid w:val="004A26CF"/>
    <w:rsid w:val="004B01A6"/>
    <w:rsid w:val="004B2314"/>
    <w:rsid w:val="004B5F63"/>
    <w:rsid w:val="004C6BB5"/>
    <w:rsid w:val="004D18B6"/>
    <w:rsid w:val="004D2922"/>
    <w:rsid w:val="004D4EE9"/>
    <w:rsid w:val="004D5D2F"/>
    <w:rsid w:val="004D6F71"/>
    <w:rsid w:val="004E06F5"/>
    <w:rsid w:val="004E3A1A"/>
    <w:rsid w:val="004E5628"/>
    <w:rsid w:val="004F5A12"/>
    <w:rsid w:val="004F7F8A"/>
    <w:rsid w:val="00500B82"/>
    <w:rsid w:val="0050130E"/>
    <w:rsid w:val="0050243E"/>
    <w:rsid w:val="00503851"/>
    <w:rsid w:val="0051009D"/>
    <w:rsid w:val="00517275"/>
    <w:rsid w:val="00524A8D"/>
    <w:rsid w:val="00526853"/>
    <w:rsid w:val="005327BF"/>
    <w:rsid w:val="00533003"/>
    <w:rsid w:val="0053343D"/>
    <w:rsid w:val="0054391A"/>
    <w:rsid w:val="00545ABC"/>
    <w:rsid w:val="00555C87"/>
    <w:rsid w:val="00560ED7"/>
    <w:rsid w:val="00561A6E"/>
    <w:rsid w:val="00563B39"/>
    <w:rsid w:val="00572099"/>
    <w:rsid w:val="0057289F"/>
    <w:rsid w:val="00574FDC"/>
    <w:rsid w:val="005803C9"/>
    <w:rsid w:val="00581DC8"/>
    <w:rsid w:val="0059032F"/>
    <w:rsid w:val="0059614C"/>
    <w:rsid w:val="00597D71"/>
    <w:rsid w:val="005A6216"/>
    <w:rsid w:val="005B0692"/>
    <w:rsid w:val="005B234D"/>
    <w:rsid w:val="005B26AD"/>
    <w:rsid w:val="005B36A8"/>
    <w:rsid w:val="005B5693"/>
    <w:rsid w:val="005C2ACA"/>
    <w:rsid w:val="005C6646"/>
    <w:rsid w:val="005D147B"/>
    <w:rsid w:val="005D14FC"/>
    <w:rsid w:val="005D5AE8"/>
    <w:rsid w:val="005D77CC"/>
    <w:rsid w:val="005E09AB"/>
    <w:rsid w:val="005E5716"/>
    <w:rsid w:val="005F1F89"/>
    <w:rsid w:val="005F4BFB"/>
    <w:rsid w:val="006000C5"/>
    <w:rsid w:val="006002E0"/>
    <w:rsid w:val="00610825"/>
    <w:rsid w:val="00620280"/>
    <w:rsid w:val="0062349E"/>
    <w:rsid w:val="006258FD"/>
    <w:rsid w:val="00632E48"/>
    <w:rsid w:val="006417D9"/>
    <w:rsid w:val="00643B58"/>
    <w:rsid w:val="00646250"/>
    <w:rsid w:val="00660D13"/>
    <w:rsid w:val="00661CC3"/>
    <w:rsid w:val="00663B74"/>
    <w:rsid w:val="006810FF"/>
    <w:rsid w:val="00681ED0"/>
    <w:rsid w:val="00683574"/>
    <w:rsid w:val="006922DB"/>
    <w:rsid w:val="00692869"/>
    <w:rsid w:val="00694976"/>
    <w:rsid w:val="006A240A"/>
    <w:rsid w:val="006A2694"/>
    <w:rsid w:val="006A7067"/>
    <w:rsid w:val="006B321A"/>
    <w:rsid w:val="006B418F"/>
    <w:rsid w:val="006C3931"/>
    <w:rsid w:val="006D1713"/>
    <w:rsid w:val="006D30E6"/>
    <w:rsid w:val="006D3A03"/>
    <w:rsid w:val="006E08FA"/>
    <w:rsid w:val="006E6297"/>
    <w:rsid w:val="006F5F93"/>
    <w:rsid w:val="007004FE"/>
    <w:rsid w:val="00703F77"/>
    <w:rsid w:val="00710FED"/>
    <w:rsid w:val="00713228"/>
    <w:rsid w:val="00714E29"/>
    <w:rsid w:val="00715F45"/>
    <w:rsid w:val="00716632"/>
    <w:rsid w:val="007166B3"/>
    <w:rsid w:val="00717A0C"/>
    <w:rsid w:val="00720159"/>
    <w:rsid w:val="0072075B"/>
    <w:rsid w:val="007237B8"/>
    <w:rsid w:val="0072658E"/>
    <w:rsid w:val="00732345"/>
    <w:rsid w:val="00742DA4"/>
    <w:rsid w:val="00743A58"/>
    <w:rsid w:val="00747F5F"/>
    <w:rsid w:val="007532C7"/>
    <w:rsid w:val="00754241"/>
    <w:rsid w:val="00756F04"/>
    <w:rsid w:val="00757D60"/>
    <w:rsid w:val="00760B2C"/>
    <w:rsid w:val="00770F18"/>
    <w:rsid w:val="007764BB"/>
    <w:rsid w:val="007828DC"/>
    <w:rsid w:val="00791193"/>
    <w:rsid w:val="00796A2C"/>
    <w:rsid w:val="007A118C"/>
    <w:rsid w:val="007A1F70"/>
    <w:rsid w:val="007A37FE"/>
    <w:rsid w:val="007A417D"/>
    <w:rsid w:val="007A60DB"/>
    <w:rsid w:val="007A7DBD"/>
    <w:rsid w:val="007B6F6F"/>
    <w:rsid w:val="007C1D5B"/>
    <w:rsid w:val="007C2A26"/>
    <w:rsid w:val="007C3435"/>
    <w:rsid w:val="007C35A4"/>
    <w:rsid w:val="007C3E46"/>
    <w:rsid w:val="007D2A81"/>
    <w:rsid w:val="007E3946"/>
    <w:rsid w:val="007E52D5"/>
    <w:rsid w:val="007E534B"/>
    <w:rsid w:val="007E6F30"/>
    <w:rsid w:val="007E7C02"/>
    <w:rsid w:val="007F7462"/>
    <w:rsid w:val="00800A80"/>
    <w:rsid w:val="0081709C"/>
    <w:rsid w:val="008321E5"/>
    <w:rsid w:val="00835035"/>
    <w:rsid w:val="00836D9E"/>
    <w:rsid w:val="00843F80"/>
    <w:rsid w:val="00844392"/>
    <w:rsid w:val="00846DEB"/>
    <w:rsid w:val="008500D3"/>
    <w:rsid w:val="00852668"/>
    <w:rsid w:val="008578BF"/>
    <w:rsid w:val="008660D6"/>
    <w:rsid w:val="0087084A"/>
    <w:rsid w:val="008803EF"/>
    <w:rsid w:val="00882980"/>
    <w:rsid w:val="00896D29"/>
    <w:rsid w:val="008A12CF"/>
    <w:rsid w:val="008A1A90"/>
    <w:rsid w:val="008A64CB"/>
    <w:rsid w:val="008B082B"/>
    <w:rsid w:val="008B6546"/>
    <w:rsid w:val="008C3B24"/>
    <w:rsid w:val="008E01E4"/>
    <w:rsid w:val="008E7F32"/>
    <w:rsid w:val="008F148C"/>
    <w:rsid w:val="008F2556"/>
    <w:rsid w:val="008F5AEE"/>
    <w:rsid w:val="008F5D37"/>
    <w:rsid w:val="008F5DAE"/>
    <w:rsid w:val="00900C9B"/>
    <w:rsid w:val="00901487"/>
    <w:rsid w:val="00907F13"/>
    <w:rsid w:val="00914306"/>
    <w:rsid w:val="00921551"/>
    <w:rsid w:val="009217E8"/>
    <w:rsid w:val="00925B0B"/>
    <w:rsid w:val="0092622F"/>
    <w:rsid w:val="00926C44"/>
    <w:rsid w:val="0093645B"/>
    <w:rsid w:val="0094381A"/>
    <w:rsid w:val="009476C9"/>
    <w:rsid w:val="00961002"/>
    <w:rsid w:val="00971E78"/>
    <w:rsid w:val="00973F9B"/>
    <w:rsid w:val="009758CB"/>
    <w:rsid w:val="00980909"/>
    <w:rsid w:val="0098788C"/>
    <w:rsid w:val="00993406"/>
    <w:rsid w:val="00994DBB"/>
    <w:rsid w:val="009966F3"/>
    <w:rsid w:val="009A0F77"/>
    <w:rsid w:val="009A5223"/>
    <w:rsid w:val="009A6017"/>
    <w:rsid w:val="009A6521"/>
    <w:rsid w:val="009A6B97"/>
    <w:rsid w:val="009A6D6A"/>
    <w:rsid w:val="009A7E94"/>
    <w:rsid w:val="009B02AA"/>
    <w:rsid w:val="009B23B7"/>
    <w:rsid w:val="009B2B6B"/>
    <w:rsid w:val="009B5352"/>
    <w:rsid w:val="009C052A"/>
    <w:rsid w:val="009D2E87"/>
    <w:rsid w:val="009D39B3"/>
    <w:rsid w:val="009D7E06"/>
    <w:rsid w:val="009E0C45"/>
    <w:rsid w:val="009E0E89"/>
    <w:rsid w:val="009E1F26"/>
    <w:rsid w:val="009E3A2B"/>
    <w:rsid w:val="009E46C3"/>
    <w:rsid w:val="009F4FF4"/>
    <w:rsid w:val="009F62C3"/>
    <w:rsid w:val="009F71DC"/>
    <w:rsid w:val="00A0100D"/>
    <w:rsid w:val="00A031D1"/>
    <w:rsid w:val="00A05133"/>
    <w:rsid w:val="00A05D3A"/>
    <w:rsid w:val="00A100B7"/>
    <w:rsid w:val="00A11432"/>
    <w:rsid w:val="00A12BF0"/>
    <w:rsid w:val="00A16F28"/>
    <w:rsid w:val="00A22F4C"/>
    <w:rsid w:val="00A2385C"/>
    <w:rsid w:val="00A26BD8"/>
    <w:rsid w:val="00A31156"/>
    <w:rsid w:val="00A320DF"/>
    <w:rsid w:val="00A455FC"/>
    <w:rsid w:val="00A5260D"/>
    <w:rsid w:val="00A54C18"/>
    <w:rsid w:val="00A6692F"/>
    <w:rsid w:val="00A6775F"/>
    <w:rsid w:val="00A72262"/>
    <w:rsid w:val="00A7773A"/>
    <w:rsid w:val="00A83B4F"/>
    <w:rsid w:val="00A84045"/>
    <w:rsid w:val="00A9389D"/>
    <w:rsid w:val="00A97381"/>
    <w:rsid w:val="00AA26B4"/>
    <w:rsid w:val="00AB15E3"/>
    <w:rsid w:val="00AB4982"/>
    <w:rsid w:val="00AC09C3"/>
    <w:rsid w:val="00AC3DB9"/>
    <w:rsid w:val="00AC687D"/>
    <w:rsid w:val="00AD33BE"/>
    <w:rsid w:val="00AE1946"/>
    <w:rsid w:val="00AE1A47"/>
    <w:rsid w:val="00AE4A3C"/>
    <w:rsid w:val="00AE5995"/>
    <w:rsid w:val="00AE6704"/>
    <w:rsid w:val="00AE78CA"/>
    <w:rsid w:val="00AF0813"/>
    <w:rsid w:val="00AF3EC1"/>
    <w:rsid w:val="00B00107"/>
    <w:rsid w:val="00B01BD5"/>
    <w:rsid w:val="00B04476"/>
    <w:rsid w:val="00B05B83"/>
    <w:rsid w:val="00B07EBD"/>
    <w:rsid w:val="00B1698F"/>
    <w:rsid w:val="00B17992"/>
    <w:rsid w:val="00B20C2B"/>
    <w:rsid w:val="00B229BB"/>
    <w:rsid w:val="00B22D8E"/>
    <w:rsid w:val="00B22E97"/>
    <w:rsid w:val="00B23344"/>
    <w:rsid w:val="00B24B11"/>
    <w:rsid w:val="00B250D7"/>
    <w:rsid w:val="00B253F0"/>
    <w:rsid w:val="00B27E83"/>
    <w:rsid w:val="00B309E3"/>
    <w:rsid w:val="00B31853"/>
    <w:rsid w:val="00B36260"/>
    <w:rsid w:val="00B40434"/>
    <w:rsid w:val="00B47B7B"/>
    <w:rsid w:val="00B50B07"/>
    <w:rsid w:val="00B52C22"/>
    <w:rsid w:val="00B5421D"/>
    <w:rsid w:val="00B57219"/>
    <w:rsid w:val="00B579E5"/>
    <w:rsid w:val="00B642EC"/>
    <w:rsid w:val="00B6659F"/>
    <w:rsid w:val="00B71058"/>
    <w:rsid w:val="00B7320F"/>
    <w:rsid w:val="00B802A5"/>
    <w:rsid w:val="00B8098B"/>
    <w:rsid w:val="00B80C9E"/>
    <w:rsid w:val="00B83E10"/>
    <w:rsid w:val="00B85697"/>
    <w:rsid w:val="00B85F29"/>
    <w:rsid w:val="00B911AF"/>
    <w:rsid w:val="00B96A17"/>
    <w:rsid w:val="00BA0F27"/>
    <w:rsid w:val="00BA27FC"/>
    <w:rsid w:val="00BA43DC"/>
    <w:rsid w:val="00BB06D2"/>
    <w:rsid w:val="00BB134B"/>
    <w:rsid w:val="00BB347A"/>
    <w:rsid w:val="00BB6185"/>
    <w:rsid w:val="00BC0CFA"/>
    <w:rsid w:val="00BC462B"/>
    <w:rsid w:val="00BC48CF"/>
    <w:rsid w:val="00BC626E"/>
    <w:rsid w:val="00BD14B3"/>
    <w:rsid w:val="00BD269F"/>
    <w:rsid w:val="00BD3782"/>
    <w:rsid w:val="00BD436B"/>
    <w:rsid w:val="00BD4B93"/>
    <w:rsid w:val="00BD677A"/>
    <w:rsid w:val="00BD74AF"/>
    <w:rsid w:val="00BE0D77"/>
    <w:rsid w:val="00BE233B"/>
    <w:rsid w:val="00BE7A6E"/>
    <w:rsid w:val="00BF6E0F"/>
    <w:rsid w:val="00C0414E"/>
    <w:rsid w:val="00C058C8"/>
    <w:rsid w:val="00C07F85"/>
    <w:rsid w:val="00C145A0"/>
    <w:rsid w:val="00C20F80"/>
    <w:rsid w:val="00C249A6"/>
    <w:rsid w:val="00C249BE"/>
    <w:rsid w:val="00C37A05"/>
    <w:rsid w:val="00C4326C"/>
    <w:rsid w:val="00C436ED"/>
    <w:rsid w:val="00C56DD5"/>
    <w:rsid w:val="00C63F7B"/>
    <w:rsid w:val="00C6588E"/>
    <w:rsid w:val="00C70447"/>
    <w:rsid w:val="00C71736"/>
    <w:rsid w:val="00C7286D"/>
    <w:rsid w:val="00C753C2"/>
    <w:rsid w:val="00C802FB"/>
    <w:rsid w:val="00C8502C"/>
    <w:rsid w:val="00C85653"/>
    <w:rsid w:val="00C86669"/>
    <w:rsid w:val="00C931C2"/>
    <w:rsid w:val="00CA216C"/>
    <w:rsid w:val="00CA4BF9"/>
    <w:rsid w:val="00CB54CA"/>
    <w:rsid w:val="00CC0700"/>
    <w:rsid w:val="00CC0B81"/>
    <w:rsid w:val="00CD024D"/>
    <w:rsid w:val="00CD0A7D"/>
    <w:rsid w:val="00CD3A41"/>
    <w:rsid w:val="00CD431E"/>
    <w:rsid w:val="00CE165C"/>
    <w:rsid w:val="00CE1C82"/>
    <w:rsid w:val="00CE51D0"/>
    <w:rsid w:val="00CE6A53"/>
    <w:rsid w:val="00CF1DF5"/>
    <w:rsid w:val="00CF445B"/>
    <w:rsid w:val="00CF7FBE"/>
    <w:rsid w:val="00D0093C"/>
    <w:rsid w:val="00D01A63"/>
    <w:rsid w:val="00D02FC5"/>
    <w:rsid w:val="00D051B1"/>
    <w:rsid w:val="00D10C88"/>
    <w:rsid w:val="00D12C36"/>
    <w:rsid w:val="00D13B13"/>
    <w:rsid w:val="00D21ECE"/>
    <w:rsid w:val="00D27727"/>
    <w:rsid w:val="00D34428"/>
    <w:rsid w:val="00D4431A"/>
    <w:rsid w:val="00D553D4"/>
    <w:rsid w:val="00D57210"/>
    <w:rsid w:val="00D57AED"/>
    <w:rsid w:val="00D57F74"/>
    <w:rsid w:val="00D733BF"/>
    <w:rsid w:val="00D73D40"/>
    <w:rsid w:val="00D80B28"/>
    <w:rsid w:val="00D83603"/>
    <w:rsid w:val="00D901D7"/>
    <w:rsid w:val="00D92BFE"/>
    <w:rsid w:val="00DA2014"/>
    <w:rsid w:val="00DA2E3C"/>
    <w:rsid w:val="00DC1583"/>
    <w:rsid w:val="00DC2B31"/>
    <w:rsid w:val="00DD1866"/>
    <w:rsid w:val="00DD5A69"/>
    <w:rsid w:val="00DD66F6"/>
    <w:rsid w:val="00DE0A8D"/>
    <w:rsid w:val="00DE347D"/>
    <w:rsid w:val="00DE53D7"/>
    <w:rsid w:val="00DE562A"/>
    <w:rsid w:val="00DE7148"/>
    <w:rsid w:val="00DF0080"/>
    <w:rsid w:val="00DF2507"/>
    <w:rsid w:val="00DF62A4"/>
    <w:rsid w:val="00DF700F"/>
    <w:rsid w:val="00E00D15"/>
    <w:rsid w:val="00E11B18"/>
    <w:rsid w:val="00E14823"/>
    <w:rsid w:val="00E174F8"/>
    <w:rsid w:val="00E33297"/>
    <w:rsid w:val="00E341AD"/>
    <w:rsid w:val="00E40828"/>
    <w:rsid w:val="00E41D00"/>
    <w:rsid w:val="00E42B2B"/>
    <w:rsid w:val="00E50332"/>
    <w:rsid w:val="00E50FEE"/>
    <w:rsid w:val="00E5647F"/>
    <w:rsid w:val="00E57BDB"/>
    <w:rsid w:val="00E57D60"/>
    <w:rsid w:val="00E625D3"/>
    <w:rsid w:val="00E65F37"/>
    <w:rsid w:val="00E70B77"/>
    <w:rsid w:val="00E711DE"/>
    <w:rsid w:val="00E731BB"/>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19DC"/>
    <w:rsid w:val="00EC6154"/>
    <w:rsid w:val="00EC7868"/>
    <w:rsid w:val="00ED2E2C"/>
    <w:rsid w:val="00ED6260"/>
    <w:rsid w:val="00ED6373"/>
    <w:rsid w:val="00ED7827"/>
    <w:rsid w:val="00EE2FB1"/>
    <w:rsid w:val="00EE4D9C"/>
    <w:rsid w:val="00EE515E"/>
    <w:rsid w:val="00EE538D"/>
    <w:rsid w:val="00EE571A"/>
    <w:rsid w:val="00EE6265"/>
    <w:rsid w:val="00EE7518"/>
    <w:rsid w:val="00EF193B"/>
    <w:rsid w:val="00F0074F"/>
    <w:rsid w:val="00F01C71"/>
    <w:rsid w:val="00F10AA3"/>
    <w:rsid w:val="00F1159D"/>
    <w:rsid w:val="00F240DF"/>
    <w:rsid w:val="00F241AD"/>
    <w:rsid w:val="00F30C1D"/>
    <w:rsid w:val="00F30C33"/>
    <w:rsid w:val="00F3172F"/>
    <w:rsid w:val="00F32EBF"/>
    <w:rsid w:val="00F332C7"/>
    <w:rsid w:val="00F34A32"/>
    <w:rsid w:val="00F35C32"/>
    <w:rsid w:val="00F43F9A"/>
    <w:rsid w:val="00F455F1"/>
    <w:rsid w:val="00F538CE"/>
    <w:rsid w:val="00F570D3"/>
    <w:rsid w:val="00F62221"/>
    <w:rsid w:val="00F63223"/>
    <w:rsid w:val="00F66C7B"/>
    <w:rsid w:val="00F712EE"/>
    <w:rsid w:val="00F73BB1"/>
    <w:rsid w:val="00F778EA"/>
    <w:rsid w:val="00F8513C"/>
    <w:rsid w:val="00F90EBA"/>
    <w:rsid w:val="00F96188"/>
    <w:rsid w:val="00F97C38"/>
    <w:rsid w:val="00FA0613"/>
    <w:rsid w:val="00FA5223"/>
    <w:rsid w:val="00FA7ED5"/>
    <w:rsid w:val="00FB3B4B"/>
    <w:rsid w:val="00FB4C7D"/>
    <w:rsid w:val="00FC079F"/>
    <w:rsid w:val="00FC0DAE"/>
    <w:rsid w:val="00FC1FC5"/>
    <w:rsid w:val="00FC6F08"/>
    <w:rsid w:val="00FC7CC7"/>
    <w:rsid w:val="00FE2FFB"/>
    <w:rsid w:val="00FE3D4A"/>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ítulo Res"/>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Subtítulos"/>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aliases w:val="Título Res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aliases w:val="Subtítulos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99"/>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Ttulo">
    <w:name w:val="Title"/>
    <w:basedOn w:val="Normal"/>
    <w:next w:val="Normal"/>
    <w:link w:val="TtuloCar"/>
    <w:rsid w:val="009D7E06"/>
    <w:pPr>
      <w:keepNext/>
      <w:keepLines/>
      <w:spacing w:before="480" w:after="120"/>
    </w:pPr>
    <w:rPr>
      <w:b/>
      <w:sz w:val="72"/>
      <w:szCs w:val="72"/>
      <w:lang w:eastAsia="es-MX"/>
    </w:rPr>
  </w:style>
  <w:style w:type="character" w:customStyle="1" w:styleId="TtuloCar">
    <w:name w:val="Título Car"/>
    <w:basedOn w:val="Fuentedeprrafopredeter"/>
    <w:link w:val="Ttul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table" w:customStyle="1" w:styleId="Tablaconcuadrcula11">
    <w:name w:val="Tabla con cuadrícula11"/>
    <w:basedOn w:val="Tablanormal"/>
    <w:next w:val="Tablaconcuadrcula"/>
    <w:uiPriority w:val="39"/>
    <w:rsid w:val="00560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560ED7"/>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560ED7"/>
    <w:pPr>
      <w:numPr>
        <w:numId w:val="5"/>
      </w:numPr>
    </w:pPr>
  </w:style>
  <w:style w:type="character" w:customStyle="1" w:styleId="TextonotaalfinalCar1">
    <w:name w:val="Texto nota al final Car1"/>
    <w:basedOn w:val="Fuentedeprrafopredeter"/>
    <w:uiPriority w:val="99"/>
    <w:semiHidden/>
    <w:rsid w:val="00560ED7"/>
    <w:rPr>
      <w:rFonts w:ascii="Times New Roman" w:eastAsia="Times New Roman" w:hAnsi="Times New Roman" w:cs="Times New Roman"/>
      <w:sz w:val="20"/>
      <w:szCs w:val="20"/>
      <w:lang w:val="es-ES" w:eastAsia="es-ES"/>
    </w:rPr>
  </w:style>
  <w:style w:type="paragraph" w:customStyle="1" w:styleId="Fundamentos">
    <w:name w:val="Fundamentos"/>
    <w:basedOn w:val="Normal"/>
    <w:qFormat/>
    <w:rsid w:val="00560ED7"/>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paragraph" w:customStyle="1" w:styleId="Citaalpie">
    <w:name w:val="Cita al pie"/>
    <w:basedOn w:val="Normal"/>
    <w:next w:val="Normal"/>
    <w:qFormat/>
    <w:rsid w:val="00560ED7"/>
    <w:pPr>
      <w:pBdr>
        <w:top w:val="nil"/>
        <w:left w:val="nil"/>
        <w:bottom w:val="nil"/>
        <w:right w:val="nil"/>
        <w:between w:val="nil"/>
      </w:pBdr>
      <w:contextualSpacing/>
      <w:jc w:val="both"/>
    </w:pPr>
    <w:rPr>
      <w:rFonts w:ascii="Palatino Linotype" w:eastAsia="Palatino Linotype" w:hAnsi="Palatino Linotype" w:cs="Palatino Linotype"/>
      <w:i/>
      <w:color w:val="000000"/>
      <w:sz w:val="20"/>
      <w:lang w:val="es-ES_tradnl" w:eastAsia="es-MX"/>
    </w:rPr>
  </w:style>
  <w:style w:type="numbering" w:customStyle="1" w:styleId="Listaactual2">
    <w:name w:val="Lista actual2"/>
    <w:uiPriority w:val="99"/>
    <w:rsid w:val="00560ED7"/>
    <w:pPr>
      <w:numPr>
        <w:numId w:val="6"/>
      </w:numPr>
    </w:pPr>
  </w:style>
  <w:style w:type="numbering" w:customStyle="1" w:styleId="Listaactual3">
    <w:name w:val="Lista actual3"/>
    <w:uiPriority w:val="99"/>
    <w:rsid w:val="00560ED7"/>
    <w:pPr>
      <w:numPr>
        <w:numId w:val="7"/>
      </w:numPr>
    </w:pPr>
  </w:style>
  <w:style w:type="numbering" w:customStyle="1" w:styleId="Listaactual4">
    <w:name w:val="Lista actual4"/>
    <w:uiPriority w:val="99"/>
    <w:rsid w:val="00560ED7"/>
    <w:pPr>
      <w:numPr>
        <w:numId w:val="8"/>
      </w:numPr>
    </w:pPr>
  </w:style>
  <w:style w:type="numbering" w:customStyle="1" w:styleId="Listaactual5">
    <w:name w:val="Lista actual5"/>
    <w:uiPriority w:val="99"/>
    <w:rsid w:val="00560ED7"/>
    <w:pPr>
      <w:numPr>
        <w:numId w:val="9"/>
      </w:numPr>
    </w:pPr>
  </w:style>
  <w:style w:type="numbering" w:customStyle="1" w:styleId="Listaactual6">
    <w:name w:val="Lista actual6"/>
    <w:uiPriority w:val="99"/>
    <w:rsid w:val="00560ED7"/>
    <w:pPr>
      <w:numPr>
        <w:numId w:val="10"/>
      </w:numPr>
    </w:pPr>
  </w:style>
  <w:style w:type="numbering" w:customStyle="1" w:styleId="Listaactual7">
    <w:name w:val="Lista actual7"/>
    <w:uiPriority w:val="99"/>
    <w:rsid w:val="00560ED7"/>
    <w:pPr>
      <w:numPr>
        <w:numId w:val="11"/>
      </w:numPr>
    </w:pPr>
  </w:style>
  <w:style w:type="numbering" w:customStyle="1" w:styleId="Listaactual8">
    <w:name w:val="Lista actual8"/>
    <w:uiPriority w:val="99"/>
    <w:rsid w:val="00560ED7"/>
    <w:pPr>
      <w:numPr>
        <w:numId w:val="12"/>
      </w:numPr>
    </w:pPr>
  </w:style>
  <w:style w:type="numbering" w:customStyle="1" w:styleId="Listaactual9">
    <w:name w:val="Lista actual9"/>
    <w:uiPriority w:val="99"/>
    <w:rsid w:val="00560ED7"/>
    <w:pPr>
      <w:numPr>
        <w:numId w:val="13"/>
      </w:numPr>
    </w:pPr>
  </w:style>
  <w:style w:type="numbering" w:customStyle="1" w:styleId="Sinlista11">
    <w:name w:val="Sin lista11"/>
    <w:next w:val="Sinlista"/>
    <w:uiPriority w:val="99"/>
    <w:semiHidden/>
    <w:unhideWhenUsed/>
    <w:rsid w:val="00560ED7"/>
  </w:style>
  <w:style w:type="numbering" w:customStyle="1" w:styleId="Listaactual11">
    <w:name w:val="Lista actual11"/>
    <w:uiPriority w:val="99"/>
    <w:rsid w:val="00560ED7"/>
    <w:pPr>
      <w:numPr>
        <w:numId w:val="14"/>
      </w:numPr>
    </w:pPr>
  </w:style>
  <w:style w:type="numbering" w:customStyle="1" w:styleId="Listaactual21">
    <w:name w:val="Lista actual21"/>
    <w:uiPriority w:val="99"/>
    <w:rsid w:val="00560ED7"/>
    <w:pPr>
      <w:numPr>
        <w:numId w:val="15"/>
      </w:numPr>
    </w:pPr>
  </w:style>
  <w:style w:type="paragraph" w:customStyle="1" w:styleId="fundamentos0">
    <w:name w:val="fundamentos"/>
    <w:basedOn w:val="Sinespaciado"/>
    <w:link w:val="fundamentosCar"/>
    <w:qFormat/>
    <w:rsid w:val="00560ED7"/>
    <w:pPr>
      <w:pBdr>
        <w:top w:val="nil"/>
        <w:left w:val="nil"/>
        <w:bottom w:val="nil"/>
        <w:right w:val="nil"/>
        <w:between w:val="nil"/>
      </w:pBdr>
      <w:ind w:left="567" w:right="567"/>
      <w:jc w:val="both"/>
    </w:pPr>
    <w:rPr>
      <w:rFonts w:eastAsia="Palatino Linotype" w:cs="Palatino Linotype"/>
      <w:i/>
      <w:color w:val="000000"/>
    </w:rPr>
  </w:style>
  <w:style w:type="paragraph" w:customStyle="1" w:styleId="NormalINFOEM">
    <w:name w:val="Normal INFOEM"/>
    <w:basedOn w:val="Normal"/>
    <w:link w:val="NormalINFOEMCar"/>
    <w:qFormat/>
    <w:rsid w:val="00560ED7"/>
    <w:pPr>
      <w:spacing w:line="360" w:lineRule="auto"/>
      <w:jc w:val="both"/>
    </w:pPr>
    <w:rPr>
      <w:rFonts w:ascii="Palatino Linotype" w:eastAsia="Calibri" w:hAnsi="Palatino Linotype" w:cs="Calibri"/>
      <w:szCs w:val="22"/>
      <w:lang w:val="es-ES_tradnl" w:eastAsia="es-MX"/>
    </w:rPr>
  </w:style>
  <w:style w:type="character" w:customStyle="1" w:styleId="fundamentosCar">
    <w:name w:val="fundamentos Car"/>
    <w:basedOn w:val="SinespaciadoCar"/>
    <w:link w:val="fundamentos0"/>
    <w:rsid w:val="00560ED7"/>
    <w:rPr>
      <w:rFonts w:ascii="Times New Roman" w:eastAsia="Palatino Linotype" w:hAnsi="Times New Roman" w:cs="Palatino Linotype"/>
      <w:i/>
      <w:color w:val="000000"/>
      <w:sz w:val="24"/>
      <w:szCs w:val="24"/>
      <w:lang w:eastAsia="es-ES"/>
    </w:rPr>
  </w:style>
  <w:style w:type="character" w:customStyle="1" w:styleId="NormalINFOEMCar">
    <w:name w:val="Normal INFOEM Car"/>
    <w:basedOn w:val="Fuentedeprrafopredeter"/>
    <w:link w:val="NormalINFOEM"/>
    <w:rsid w:val="00560ED7"/>
    <w:rPr>
      <w:rFonts w:ascii="Palatino Linotype" w:eastAsia="Calibri" w:hAnsi="Palatino Linotype" w:cs="Calibri"/>
      <w:sz w:val="24"/>
      <w:lang w:val="es-ES_tradnl" w:eastAsia="es-MX"/>
    </w:rPr>
  </w:style>
  <w:style w:type="numbering" w:customStyle="1" w:styleId="Listaactual10">
    <w:name w:val="Lista actual10"/>
    <w:uiPriority w:val="99"/>
    <w:rsid w:val="00560ED7"/>
    <w:pPr>
      <w:numPr>
        <w:numId w:val="16"/>
      </w:numPr>
    </w:pPr>
  </w:style>
  <w:style w:type="numbering" w:customStyle="1" w:styleId="Listaactual12">
    <w:name w:val="Lista actual12"/>
    <w:uiPriority w:val="99"/>
    <w:rsid w:val="00560ED7"/>
    <w:pPr>
      <w:numPr>
        <w:numId w:val="17"/>
      </w:numPr>
    </w:pPr>
  </w:style>
  <w:style w:type="numbering" w:customStyle="1" w:styleId="Listaactual13">
    <w:name w:val="Lista actual13"/>
    <w:uiPriority w:val="99"/>
    <w:rsid w:val="00560ED7"/>
    <w:pPr>
      <w:numPr>
        <w:numId w:val="18"/>
      </w:numPr>
    </w:pPr>
  </w:style>
  <w:style w:type="numbering" w:customStyle="1" w:styleId="Listaactual22">
    <w:name w:val="Lista actual22"/>
    <w:uiPriority w:val="99"/>
    <w:rsid w:val="00560ED7"/>
    <w:pPr>
      <w:numPr>
        <w:numId w:val="19"/>
      </w:numPr>
    </w:pPr>
  </w:style>
  <w:style w:type="numbering" w:customStyle="1" w:styleId="Listaactual31">
    <w:name w:val="Lista actual31"/>
    <w:uiPriority w:val="99"/>
    <w:rsid w:val="00560ED7"/>
    <w:pPr>
      <w:numPr>
        <w:numId w:val="20"/>
      </w:numPr>
    </w:pPr>
  </w:style>
  <w:style w:type="numbering" w:customStyle="1" w:styleId="Listaactual41">
    <w:name w:val="Lista actual41"/>
    <w:uiPriority w:val="99"/>
    <w:rsid w:val="00560ED7"/>
    <w:pPr>
      <w:numPr>
        <w:numId w:val="21"/>
      </w:numPr>
    </w:pPr>
  </w:style>
  <w:style w:type="numbering" w:customStyle="1" w:styleId="Listaactual51">
    <w:name w:val="Lista actual51"/>
    <w:uiPriority w:val="99"/>
    <w:rsid w:val="00560ED7"/>
    <w:pPr>
      <w:numPr>
        <w:numId w:val="22"/>
      </w:numPr>
    </w:pPr>
  </w:style>
  <w:style w:type="numbering" w:customStyle="1" w:styleId="Listaactual61">
    <w:name w:val="Lista actual61"/>
    <w:uiPriority w:val="99"/>
    <w:rsid w:val="00560ED7"/>
    <w:pPr>
      <w:numPr>
        <w:numId w:val="23"/>
      </w:numPr>
    </w:pPr>
  </w:style>
  <w:style w:type="numbering" w:customStyle="1" w:styleId="Listaactual71">
    <w:name w:val="Lista actual71"/>
    <w:uiPriority w:val="99"/>
    <w:rsid w:val="00560ED7"/>
    <w:pPr>
      <w:numPr>
        <w:numId w:val="24"/>
      </w:numPr>
    </w:pPr>
  </w:style>
  <w:style w:type="numbering" w:customStyle="1" w:styleId="Listaactual81">
    <w:name w:val="Lista actual81"/>
    <w:uiPriority w:val="99"/>
    <w:rsid w:val="00560ED7"/>
    <w:pPr>
      <w:numPr>
        <w:numId w:val="25"/>
      </w:numPr>
    </w:pPr>
  </w:style>
  <w:style w:type="numbering" w:customStyle="1" w:styleId="Listaactual91">
    <w:name w:val="Lista actual91"/>
    <w:uiPriority w:val="99"/>
    <w:rsid w:val="00560ED7"/>
    <w:pPr>
      <w:numPr>
        <w:numId w:val="26"/>
      </w:numPr>
    </w:pPr>
  </w:style>
  <w:style w:type="numbering" w:customStyle="1" w:styleId="Listaactual101">
    <w:name w:val="Lista actual101"/>
    <w:uiPriority w:val="99"/>
    <w:rsid w:val="00560ED7"/>
    <w:pPr>
      <w:numPr>
        <w:numId w:val="27"/>
      </w:numPr>
    </w:pPr>
  </w:style>
  <w:style w:type="numbering" w:customStyle="1" w:styleId="Listaactual111">
    <w:name w:val="Lista actual111"/>
    <w:uiPriority w:val="99"/>
    <w:rsid w:val="00560ED7"/>
    <w:pPr>
      <w:numPr>
        <w:numId w:val="28"/>
      </w:numPr>
    </w:pPr>
  </w:style>
  <w:style w:type="numbering" w:customStyle="1" w:styleId="Listaactual121">
    <w:name w:val="Lista actual121"/>
    <w:uiPriority w:val="99"/>
    <w:rsid w:val="00560ED7"/>
    <w:pPr>
      <w:numPr>
        <w:numId w:val="29"/>
      </w:numPr>
    </w:pPr>
  </w:style>
  <w:style w:type="numbering" w:customStyle="1" w:styleId="Listaactual131">
    <w:name w:val="Lista actual131"/>
    <w:uiPriority w:val="99"/>
    <w:rsid w:val="00560ED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6425B-B510-4B7D-A026-2B515499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35</Pages>
  <Words>16832</Words>
  <Characters>92580</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COMPAC24</cp:lastModifiedBy>
  <cp:revision>12</cp:revision>
  <dcterms:created xsi:type="dcterms:W3CDTF">2025-03-11T17:10:00Z</dcterms:created>
  <dcterms:modified xsi:type="dcterms:W3CDTF">2025-05-14T15:23:00Z</dcterms:modified>
</cp:coreProperties>
</file>