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76E" w:rsidRPr="008A012D" w:rsidRDefault="00125FAE" w:rsidP="00AB376E">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8A012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AB376E" w:rsidRPr="008A012D">
        <w:rPr>
          <w:rFonts w:ascii="Palatino Linotype" w:eastAsia="Palatino Linotype" w:hAnsi="Palatino Linotype" w:cs="Palatino Linotype"/>
          <w:b/>
          <w:color w:val="000000" w:themeColor="text1"/>
        </w:rPr>
        <w:t>de fecha veintisiete (27) de agosto de dos mil veinticinco.</w:t>
      </w:r>
    </w:p>
    <w:p w:rsidR="00FA5E39" w:rsidRPr="008A012D" w:rsidRDefault="00FA5E39" w:rsidP="00AB376E">
      <w:pPr>
        <w:spacing w:line="360" w:lineRule="auto"/>
        <w:jc w:val="both"/>
        <w:rPr>
          <w:rFonts w:ascii="Palatino Linotype" w:eastAsia="Palatino Linotype" w:hAnsi="Palatino Linotype" w:cs="Palatino Linotype"/>
          <w:color w:val="000000" w:themeColor="text1"/>
        </w:rPr>
      </w:pPr>
    </w:p>
    <w:p w:rsidR="00FA5E39" w:rsidRPr="008A012D" w:rsidRDefault="00FA5E39" w:rsidP="00AB376E">
      <w:pPr>
        <w:jc w:val="both"/>
        <w:rPr>
          <w:rFonts w:ascii="Palatino Linotype" w:eastAsia="Palatino Linotype" w:hAnsi="Palatino Linotype" w:cs="Palatino Linotype"/>
          <w:color w:val="000000" w:themeColor="text1"/>
        </w:rPr>
      </w:pPr>
    </w:p>
    <w:p w:rsidR="00FA5E39" w:rsidRPr="008A012D" w:rsidRDefault="00125FAE" w:rsidP="00AB376E">
      <w:pPr>
        <w:spacing w:line="360" w:lineRule="auto"/>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b/>
          <w:color w:val="000000" w:themeColor="text1"/>
        </w:rPr>
        <w:t>VISTO</w:t>
      </w:r>
      <w:r w:rsidRPr="008A012D">
        <w:rPr>
          <w:rFonts w:ascii="Palatino Linotype" w:eastAsia="Palatino Linotype" w:hAnsi="Palatino Linotype" w:cs="Palatino Linotype"/>
          <w:color w:val="000000" w:themeColor="text1"/>
        </w:rPr>
        <w:t xml:space="preserve"> el expediente electrónico formado con motivo del recurso de revisión </w:t>
      </w:r>
      <w:r w:rsidRPr="008A012D">
        <w:rPr>
          <w:rFonts w:ascii="Palatino Linotype" w:eastAsia="Palatino Linotype" w:hAnsi="Palatino Linotype" w:cs="Palatino Linotype"/>
          <w:b/>
          <w:color w:val="000000" w:themeColor="text1"/>
        </w:rPr>
        <w:t xml:space="preserve">03463/INFOEM/IP/RR/2025, </w:t>
      </w:r>
      <w:r w:rsidRPr="008A012D">
        <w:rPr>
          <w:rFonts w:ascii="Palatino Linotype" w:eastAsia="Palatino Linotype" w:hAnsi="Palatino Linotype" w:cs="Palatino Linotype"/>
          <w:color w:val="000000" w:themeColor="text1"/>
        </w:rPr>
        <w:t xml:space="preserve">promovido por </w:t>
      </w:r>
      <w:r w:rsidR="00E463FC">
        <w:rPr>
          <w:rFonts w:ascii="Palatino Linotype" w:eastAsia="Palatino Linotype" w:hAnsi="Palatino Linotype" w:cs="Palatino Linotype"/>
          <w:b/>
          <w:color w:val="000000" w:themeColor="text1"/>
        </w:rPr>
        <w:t>XXXX</w:t>
      </w:r>
      <w:r w:rsidRPr="008A012D">
        <w:rPr>
          <w:rFonts w:ascii="Palatino Linotype" w:eastAsia="Palatino Linotype" w:hAnsi="Palatino Linotype" w:cs="Palatino Linotype"/>
          <w:b/>
          <w:color w:val="000000" w:themeColor="text1"/>
        </w:rPr>
        <w:t>,</w:t>
      </w:r>
      <w:r w:rsidRPr="008A012D">
        <w:rPr>
          <w:rFonts w:ascii="Palatino Linotype" w:eastAsia="Palatino Linotype" w:hAnsi="Palatino Linotype" w:cs="Palatino Linotype"/>
          <w:color w:val="000000" w:themeColor="text1"/>
        </w:rPr>
        <w:t xml:space="preserve"> </w:t>
      </w:r>
      <w:r w:rsidR="001C30CE">
        <w:rPr>
          <w:rFonts w:ascii="Palatino Linotype" w:eastAsia="Palatino Linotype" w:hAnsi="Palatino Linotype" w:cs="Palatino Linotype"/>
          <w:color w:val="000000" w:themeColor="text1"/>
        </w:rPr>
        <w:t xml:space="preserve">a quien se denominará </w:t>
      </w:r>
      <w:r w:rsidR="001C30CE" w:rsidRPr="001C30CE">
        <w:rPr>
          <w:rFonts w:ascii="Palatino Linotype" w:eastAsia="Palatino Linotype" w:hAnsi="Palatino Linotype" w:cs="Palatino Linotype"/>
          <w:b/>
          <w:color w:val="000000" w:themeColor="text1"/>
        </w:rPr>
        <w:t>RECURRENTE</w:t>
      </w:r>
      <w:r w:rsidR="001C30CE">
        <w:rPr>
          <w:rFonts w:ascii="Palatino Linotype" w:eastAsia="Palatino Linotype" w:hAnsi="Palatino Linotype" w:cs="Palatino Linotype"/>
          <w:color w:val="000000" w:themeColor="text1"/>
        </w:rPr>
        <w:t xml:space="preserve">, </w:t>
      </w:r>
      <w:r w:rsidRPr="008A012D">
        <w:rPr>
          <w:rFonts w:ascii="Palatino Linotype" w:eastAsia="Palatino Linotype" w:hAnsi="Palatino Linotype" w:cs="Palatino Linotype"/>
          <w:color w:val="000000" w:themeColor="text1"/>
        </w:rPr>
        <w:t>en contra de la respuesta del</w:t>
      </w:r>
      <w:r w:rsidRPr="008A012D">
        <w:rPr>
          <w:rFonts w:ascii="Palatino Linotype" w:eastAsia="Palatino Linotype" w:hAnsi="Palatino Linotype" w:cs="Palatino Linotype"/>
          <w:b/>
          <w:color w:val="000000" w:themeColor="text1"/>
        </w:rPr>
        <w:t xml:space="preserve"> Ayuntamiento de Temamatla, </w:t>
      </w:r>
      <w:r w:rsidRPr="008A012D">
        <w:rPr>
          <w:rFonts w:ascii="Palatino Linotype" w:eastAsia="Palatino Linotype" w:hAnsi="Palatino Linotype" w:cs="Palatino Linotype"/>
          <w:color w:val="000000" w:themeColor="text1"/>
        </w:rPr>
        <w:t>en adelante el</w:t>
      </w:r>
      <w:r w:rsidRPr="008A012D">
        <w:rPr>
          <w:rFonts w:ascii="Palatino Linotype" w:eastAsia="Palatino Linotype" w:hAnsi="Palatino Linotype" w:cs="Palatino Linotype"/>
          <w:b/>
          <w:color w:val="000000" w:themeColor="text1"/>
        </w:rPr>
        <w:t xml:space="preserve"> SUJETO OBLIGADO</w:t>
      </w:r>
      <w:r w:rsidRPr="008A012D">
        <w:rPr>
          <w:rFonts w:ascii="Palatino Linotype" w:eastAsia="Palatino Linotype" w:hAnsi="Palatino Linotype" w:cs="Palatino Linotype"/>
          <w:color w:val="000000" w:themeColor="text1"/>
        </w:rPr>
        <w:t>, por lo que se procede a dictar la presente resolución, con base en los siguientes:</w:t>
      </w:r>
    </w:p>
    <w:p w:rsidR="00FA5E39" w:rsidRPr="008A012D" w:rsidRDefault="00FA5E39" w:rsidP="00AB376E">
      <w:pPr>
        <w:jc w:val="both"/>
        <w:rPr>
          <w:rFonts w:ascii="Palatino Linotype" w:eastAsia="Palatino Linotype" w:hAnsi="Palatino Linotype" w:cs="Palatino Linotype"/>
          <w:color w:val="000000" w:themeColor="text1"/>
        </w:rPr>
      </w:pPr>
    </w:p>
    <w:p w:rsidR="00FA5E39" w:rsidRPr="008A012D" w:rsidRDefault="00125FAE" w:rsidP="00AB376E">
      <w:pPr>
        <w:keepNext/>
        <w:keepLines/>
        <w:spacing w:line="360" w:lineRule="auto"/>
        <w:jc w:val="center"/>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A N T E C E D E N T E S</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El veintisiete de febrero de dos mil veinticuatro, la parte</w:t>
      </w:r>
      <w:r w:rsidRPr="008A012D">
        <w:rPr>
          <w:rFonts w:ascii="Palatino Linotype" w:eastAsia="Palatino Linotype" w:hAnsi="Palatino Linotype" w:cs="Palatino Linotype"/>
          <w:b/>
          <w:color w:val="000000" w:themeColor="text1"/>
        </w:rPr>
        <w:t xml:space="preserve"> RECURRENTE </w:t>
      </w:r>
      <w:r w:rsidRPr="008A012D">
        <w:rPr>
          <w:rFonts w:ascii="Palatino Linotype" w:eastAsia="Palatino Linotype" w:hAnsi="Palatino Linotype" w:cs="Palatino Linotype"/>
          <w:color w:val="000000" w:themeColor="text1"/>
        </w:rPr>
        <w:t xml:space="preserve">presentó ante 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a través del el Sistema de Acceso a la Información Mexiquense </w:t>
      </w:r>
      <w:r w:rsidRPr="008A012D">
        <w:rPr>
          <w:rFonts w:ascii="Palatino Linotype" w:eastAsia="Palatino Linotype" w:hAnsi="Palatino Linotype" w:cs="Palatino Linotype"/>
          <w:b/>
          <w:color w:val="000000" w:themeColor="text1"/>
        </w:rPr>
        <w:t>(SAIMEX),</w:t>
      </w:r>
      <w:r w:rsidRPr="008A012D">
        <w:rPr>
          <w:rFonts w:ascii="Palatino Linotype" w:eastAsia="Palatino Linotype" w:hAnsi="Palatino Linotype" w:cs="Palatino Linotype"/>
          <w:color w:val="000000" w:themeColor="text1"/>
        </w:rPr>
        <w:t xml:space="preserve"> la solicitud de información pública </w:t>
      </w:r>
      <w:r w:rsidRPr="008A012D">
        <w:rPr>
          <w:rFonts w:ascii="Palatino Linotype" w:eastAsia="Palatino Linotype" w:hAnsi="Palatino Linotype" w:cs="Palatino Linotype"/>
          <w:b/>
          <w:color w:val="000000" w:themeColor="text1"/>
        </w:rPr>
        <w:t>00065/TEMAMATL/IP/2025</w:t>
      </w:r>
      <w:r w:rsidRPr="008A012D">
        <w:rPr>
          <w:rFonts w:ascii="Palatino Linotype" w:eastAsia="Palatino Linotype" w:hAnsi="Palatino Linotype" w:cs="Palatino Linotype"/>
          <w:color w:val="000000" w:themeColor="text1"/>
        </w:rPr>
        <w:t>, en la que solicitó:</w:t>
      </w:r>
    </w:p>
    <w:p w:rsidR="00FA5E39" w:rsidRPr="008A012D" w:rsidRDefault="00FA5E39" w:rsidP="00AB376E">
      <w:pPr>
        <w:jc w:val="both"/>
        <w:rPr>
          <w:rFonts w:ascii="Palatino Linotype" w:eastAsia="Palatino Linotype" w:hAnsi="Palatino Linotype" w:cs="Palatino Linotype"/>
          <w:i/>
          <w:color w:val="000000" w:themeColor="text1"/>
        </w:rPr>
      </w:pPr>
    </w:p>
    <w:p w:rsidR="00FA5E39" w:rsidRDefault="00125FAE" w:rsidP="001C30CE">
      <w:pPr>
        <w:ind w:firstLine="720"/>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“solicito los integrantes del comite de archivo, su acta de instalacion” (Sic) </w:t>
      </w:r>
    </w:p>
    <w:p w:rsidR="001C30CE" w:rsidRPr="008A012D" w:rsidRDefault="001C30CE" w:rsidP="001C30CE">
      <w:pPr>
        <w:ind w:firstLine="720"/>
        <w:jc w:val="both"/>
        <w:rPr>
          <w:rFonts w:ascii="Palatino Linotype" w:eastAsia="Palatino Linotype" w:hAnsi="Palatino Linotype" w:cs="Palatino Linotype"/>
          <w:i/>
          <w:color w:val="000000" w:themeColor="text1"/>
        </w:rPr>
      </w:pPr>
    </w:p>
    <w:p w:rsidR="00FA5E39" w:rsidRPr="008A012D" w:rsidRDefault="00FA5E39" w:rsidP="00AB376E">
      <w:pPr>
        <w:pBdr>
          <w:top w:val="nil"/>
          <w:left w:val="nil"/>
          <w:bottom w:val="nil"/>
          <w:right w:val="nil"/>
          <w:between w:val="nil"/>
        </w:pBdr>
        <w:jc w:val="both"/>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 xml:space="preserve">Se hace constar que se señaló como modalidad de entrega de la información a través del </w:t>
      </w:r>
      <w:r w:rsidRPr="008A012D">
        <w:rPr>
          <w:rFonts w:ascii="Palatino Linotype" w:eastAsia="Palatino Linotype" w:hAnsi="Palatino Linotype" w:cs="Palatino Linotype"/>
          <w:b/>
          <w:color w:val="000000" w:themeColor="text1"/>
        </w:rPr>
        <w:t>SAIMEX.</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b/>
          <w:i/>
          <w:color w:val="000000" w:themeColor="text1"/>
        </w:rPr>
        <w:t xml:space="preserve"> </w:t>
      </w:r>
      <w:r w:rsidRPr="008A012D">
        <w:rPr>
          <w:rFonts w:ascii="Palatino Linotype" w:eastAsia="Palatino Linotype" w:hAnsi="Palatino Linotype" w:cs="Palatino Linotype"/>
          <w:color w:val="000000" w:themeColor="text1"/>
        </w:rPr>
        <w:t>fue omiso en emitir respuesta a la solicitud de información.</w:t>
      </w:r>
    </w:p>
    <w:p w:rsidR="00FA5E39" w:rsidRPr="008A012D" w:rsidRDefault="00FA5E39" w:rsidP="00AB376E">
      <w:pPr>
        <w:jc w:val="both"/>
        <w:rPr>
          <w:rFonts w:ascii="Palatino Linotype" w:eastAsia="Palatino Linotype" w:hAnsi="Palatino Linotype" w:cs="Palatino Linotype"/>
          <w:b/>
          <w:color w:val="000000" w:themeColor="text1"/>
        </w:rPr>
      </w:pPr>
    </w:p>
    <w:p w:rsidR="00E463FC" w:rsidRDefault="00125FAE" w:rsidP="00E463F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El veinticinco de marzo de dos mil veinticinco,</w:t>
      </w:r>
      <w:r w:rsidRPr="008A012D">
        <w:rPr>
          <w:rFonts w:ascii="Palatino Linotype" w:eastAsia="Palatino Linotype" w:hAnsi="Palatino Linotype" w:cs="Palatino Linotype"/>
          <w:b/>
          <w:color w:val="000000" w:themeColor="text1"/>
        </w:rPr>
        <w:t xml:space="preserve"> </w:t>
      </w:r>
      <w:r w:rsidRPr="008A012D">
        <w:rPr>
          <w:rFonts w:ascii="Palatino Linotype" w:eastAsia="Palatino Linotype" w:hAnsi="Palatino Linotype" w:cs="Palatino Linotype"/>
          <w:color w:val="000000" w:themeColor="text1"/>
        </w:rPr>
        <w:t xml:space="preserve">el </w:t>
      </w:r>
      <w:r w:rsidRPr="008A012D">
        <w:rPr>
          <w:rFonts w:ascii="Palatino Linotype" w:eastAsia="Palatino Linotype" w:hAnsi="Palatino Linotype" w:cs="Palatino Linotype"/>
          <w:b/>
          <w:color w:val="000000" w:themeColor="text1"/>
        </w:rPr>
        <w:t>RECURRENTE</w:t>
      </w:r>
      <w:r w:rsidRPr="008A012D">
        <w:rPr>
          <w:rFonts w:ascii="Palatino Linotype" w:eastAsia="Palatino Linotype" w:hAnsi="Palatino Linotype" w:cs="Palatino Linotype"/>
          <w:color w:val="000000" w:themeColor="text1"/>
        </w:rPr>
        <w:t xml:space="preserve"> interpuso el recurso de revisión en contra de la respuesta, señalando como</w:t>
      </w:r>
    </w:p>
    <w:p w:rsidR="00E463FC" w:rsidRDefault="00E463FC" w:rsidP="00E463FC">
      <w:pPr>
        <w:pStyle w:val="Prrafodelista"/>
        <w:rPr>
          <w:rFonts w:ascii="Palatino Linotype" w:eastAsia="Palatino Linotype" w:hAnsi="Palatino Linotype" w:cs="Palatino Linotype"/>
          <w:color w:val="000000" w:themeColor="text1"/>
        </w:rPr>
      </w:pPr>
    </w:p>
    <w:p w:rsidR="00FA5E39" w:rsidRDefault="00125FAE" w:rsidP="001C30CE">
      <w:pPr>
        <w:pStyle w:val="Prrafodelista"/>
        <w:numPr>
          <w:ilvl w:val="0"/>
          <w:numId w:val="4"/>
        </w:numPr>
        <w:jc w:val="both"/>
        <w:rPr>
          <w:rFonts w:ascii="Palatino Linotype" w:eastAsia="Palatino Linotype" w:hAnsi="Palatino Linotype" w:cs="Palatino Linotype"/>
          <w:i/>
          <w:color w:val="000000" w:themeColor="text1"/>
          <w:sz w:val="24"/>
        </w:rPr>
      </w:pPr>
      <w:r w:rsidRPr="001C30CE">
        <w:rPr>
          <w:rFonts w:ascii="Palatino Linotype" w:eastAsia="Palatino Linotype" w:hAnsi="Palatino Linotype" w:cs="Palatino Linotype"/>
          <w:b/>
          <w:color w:val="000000" w:themeColor="text1"/>
          <w:sz w:val="24"/>
        </w:rPr>
        <w:lastRenderedPageBreak/>
        <w:t>Acto impugnado</w:t>
      </w:r>
      <w:r w:rsidRPr="001C30CE">
        <w:rPr>
          <w:rFonts w:ascii="Palatino Linotype" w:eastAsia="Palatino Linotype" w:hAnsi="Palatino Linotype" w:cs="Palatino Linotype"/>
          <w:b/>
          <w:i/>
          <w:color w:val="000000" w:themeColor="text1"/>
          <w:sz w:val="24"/>
        </w:rPr>
        <w:t>:</w:t>
      </w:r>
      <w:r w:rsidRPr="001C30CE">
        <w:rPr>
          <w:rFonts w:ascii="Palatino Linotype" w:eastAsia="Palatino Linotype" w:hAnsi="Palatino Linotype" w:cs="Palatino Linotype"/>
          <w:i/>
          <w:color w:val="000000" w:themeColor="text1"/>
          <w:sz w:val="24"/>
        </w:rPr>
        <w:t xml:space="preserve"> “179 FRACCION I” (Sic)</w:t>
      </w:r>
    </w:p>
    <w:p w:rsidR="00E463FC" w:rsidRPr="001C30CE" w:rsidRDefault="00E463FC" w:rsidP="00E463FC">
      <w:pPr>
        <w:pStyle w:val="Prrafodelista"/>
        <w:jc w:val="both"/>
        <w:rPr>
          <w:rFonts w:ascii="Palatino Linotype" w:eastAsia="Palatino Linotype" w:hAnsi="Palatino Linotype" w:cs="Palatino Linotype"/>
          <w:i/>
          <w:color w:val="000000" w:themeColor="text1"/>
          <w:sz w:val="24"/>
        </w:rPr>
      </w:pPr>
    </w:p>
    <w:p w:rsidR="00FA5E39" w:rsidRPr="001C30CE" w:rsidRDefault="00125FAE" w:rsidP="001C30CE">
      <w:pPr>
        <w:pStyle w:val="Prrafodelista"/>
        <w:numPr>
          <w:ilvl w:val="0"/>
          <w:numId w:val="4"/>
        </w:numPr>
        <w:jc w:val="both"/>
        <w:rPr>
          <w:rFonts w:ascii="Palatino Linotype" w:eastAsia="Palatino Linotype" w:hAnsi="Palatino Linotype" w:cs="Palatino Linotype"/>
          <w:i/>
          <w:color w:val="000000" w:themeColor="text1"/>
          <w:sz w:val="24"/>
        </w:rPr>
      </w:pPr>
      <w:r w:rsidRPr="001C30CE">
        <w:rPr>
          <w:rFonts w:ascii="Palatino Linotype" w:eastAsia="Palatino Linotype" w:hAnsi="Palatino Linotype" w:cs="Palatino Linotype"/>
          <w:b/>
          <w:color w:val="000000" w:themeColor="text1"/>
          <w:sz w:val="24"/>
        </w:rPr>
        <w:t xml:space="preserve">Razones o Motivos de inconformidad: </w:t>
      </w:r>
      <w:r w:rsidRPr="001C30CE">
        <w:rPr>
          <w:rFonts w:ascii="Palatino Linotype" w:eastAsia="Palatino Linotype" w:hAnsi="Palatino Linotype" w:cs="Palatino Linotype"/>
          <w:i/>
          <w:color w:val="000000" w:themeColor="text1"/>
          <w:sz w:val="24"/>
        </w:rPr>
        <w:t>“AL RESPECTO LA SOLICITUD NO FUE TURNADA, NO CUENTA CON RESPUESTA DEL AREA ENCARGADA DE DARLA NI OFICIO POR PARTE DE LA UNIDAD DE TRANSPARENCIA DONDE LO SOLICITE, POR LO QUE LA OMISION QUE REALIZA EL AYUNTAMIENTO DE TEMAMATLA ES UNA FALTA GRAVE A LOS DERECHOS ESTABLECIDOS EN LA CONSTITUCION.” (Sic)</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8A012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A012D">
        <w:rPr>
          <w:rFonts w:ascii="Palatino Linotype" w:eastAsia="Palatino Linotype" w:hAnsi="Palatino Linotype" w:cs="Palatino Linotype"/>
          <w:color w:val="000000" w:themeColor="text1"/>
        </w:rPr>
        <w:t xml:space="preserve">se turna a la </w:t>
      </w:r>
      <w:r w:rsidRPr="008A012D">
        <w:rPr>
          <w:rFonts w:ascii="Palatino Linotype" w:eastAsia="Palatino Linotype" w:hAnsi="Palatino Linotype" w:cs="Palatino Linotype"/>
          <w:b/>
          <w:color w:val="000000" w:themeColor="text1"/>
        </w:rPr>
        <w:t xml:space="preserve">Comisionada María del Rosario Mejía Ayala, </w:t>
      </w:r>
      <w:r w:rsidRPr="008A012D">
        <w:rPr>
          <w:rFonts w:ascii="Palatino Linotype" w:eastAsia="Palatino Linotype" w:hAnsi="Palatino Linotype" w:cs="Palatino Linotype"/>
          <w:color w:val="000000" w:themeColor="text1"/>
        </w:rPr>
        <w:t xml:space="preserve">para su análisis. </w:t>
      </w:r>
    </w:p>
    <w:p w:rsidR="00FA5E39" w:rsidRPr="008A012D" w:rsidRDefault="00FA5E39" w:rsidP="00AB376E">
      <w:pPr>
        <w:jc w:val="both"/>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dos de abril de dos mil veinticinco, puso a disposición de las partes el expediente electrónico vía </w:t>
      </w:r>
      <w:r w:rsidRPr="008A012D">
        <w:rPr>
          <w:rFonts w:ascii="Palatino Linotype" w:eastAsia="Palatino Linotype" w:hAnsi="Palatino Linotype" w:cs="Palatino Linotype"/>
          <w:b/>
          <w:color w:val="000000" w:themeColor="text1"/>
        </w:rPr>
        <w:t xml:space="preserve">SAIMEX </w:t>
      </w:r>
      <w:r w:rsidRPr="008A012D">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presentará el informe justificado procedente. </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El tres de abril de dos mil veinticinco, 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rindió el informe justificado correspondiente, por medio del archivo electrónico denominado </w:t>
      </w:r>
      <w:r w:rsidRPr="008A012D">
        <w:rPr>
          <w:rFonts w:ascii="Palatino Linotype" w:eastAsia="Palatino Linotype" w:hAnsi="Palatino Linotype" w:cs="Palatino Linotype"/>
          <w:b/>
          <w:color w:val="000000" w:themeColor="text1"/>
        </w:rPr>
        <w:t xml:space="preserve">03463.pdf, </w:t>
      </w:r>
      <w:r w:rsidRPr="008A012D">
        <w:rPr>
          <w:rFonts w:ascii="Palatino Linotype" w:eastAsia="Palatino Linotype" w:hAnsi="Palatino Linotype" w:cs="Palatino Linotype"/>
          <w:color w:val="000000" w:themeColor="text1"/>
        </w:rPr>
        <w:t>consistente en un oficio suscrito por la Titular de la Unidad de Transparencia, por medio del cual, refirió hacer entrega de los oficios: TEMA/AYUNT/UTAIP/177/2025 y TEM/AM/OI/016/2025; mismos que adjuntó, y que constan en lo siguiente:</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lastRenderedPageBreak/>
        <w:t xml:space="preserve">TEMA/AYUNT/UTAIP/177/2025: </w:t>
      </w:r>
      <w:r w:rsidRPr="008A012D">
        <w:rPr>
          <w:rFonts w:ascii="Palatino Linotype" w:eastAsia="Palatino Linotype" w:hAnsi="Palatino Linotype" w:cs="Palatino Linotype"/>
          <w:color w:val="000000" w:themeColor="text1"/>
        </w:rPr>
        <w:t>Oficio suscrito por la Titular de la Unidad de Transparencia, por medio del cual, requirió a la encargada del Despacho de Archivo, dar respuesta a la solicitud de información.</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b/>
          <w:color w:val="000000" w:themeColor="text1"/>
        </w:rPr>
        <w:t xml:space="preserve">TEM/AM/OI/016/2025: </w:t>
      </w:r>
      <w:r w:rsidRPr="008A012D">
        <w:rPr>
          <w:rFonts w:ascii="Palatino Linotype" w:eastAsia="Palatino Linotype" w:hAnsi="Palatino Linotype" w:cs="Palatino Linotype"/>
          <w:color w:val="000000" w:themeColor="text1"/>
        </w:rPr>
        <w:t>Oficio suscrito por la encargada del Despacho de Archivo Municipal, por medio del cual, informó que a la fecha no se había realizado la instalación del comité de archivo, argumentando que, como servidores públicos se encuentran sujetos a los que la Ley les permite realizar, asimismo, las atribuciones y responsabilidades de cada área se encuentran especificas en la Ley Orgánica Municipal del Estado de México y, en su caso, la Ley de Archivos y Administración de Documentos del Estado de México y Municipios, por tanto, sugiere consultar las atribuciones que le corresponden al área en las Leyes citadas.</w:t>
      </w:r>
    </w:p>
    <w:p w:rsidR="00FA5E39" w:rsidRPr="008A012D" w:rsidRDefault="00FA5E39" w:rsidP="00AB376E">
      <w:pPr>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El veintiuno de agosto de dos mil veinticinco, se notificó el acuerdo mediante el cual se amplió el plazo para emitir resolución por un término de 15 días adicionales.</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La Comisionada Ponente decretó el cierre de instrucción mediante el acuerdo del veintisiete de agosto de dos mil veinticinco.--------------------------------------</w:t>
      </w:r>
      <w:r w:rsidR="001C30CE">
        <w:rPr>
          <w:rFonts w:ascii="Palatino Linotype" w:eastAsia="Palatino Linotype" w:hAnsi="Palatino Linotype" w:cs="Palatino Linotype"/>
          <w:color w:val="000000" w:themeColor="text1"/>
        </w:rPr>
        <w:t>--------------------------</w:t>
      </w:r>
    </w:p>
    <w:p w:rsidR="00FA5E39" w:rsidRDefault="00FA5E39" w:rsidP="00AB376E">
      <w:pPr>
        <w:rPr>
          <w:rFonts w:ascii="Palatino Linotype" w:eastAsia="Palatino Linotype" w:hAnsi="Palatino Linotype" w:cs="Palatino Linotype"/>
          <w:b/>
          <w:color w:val="000000" w:themeColor="text1"/>
        </w:rPr>
      </w:pPr>
    </w:p>
    <w:p w:rsidR="001C30CE" w:rsidRPr="008A012D" w:rsidRDefault="001C30CE" w:rsidP="00AB376E">
      <w:pPr>
        <w:rPr>
          <w:rFonts w:ascii="Palatino Linotype" w:eastAsia="Palatino Linotype" w:hAnsi="Palatino Linotype" w:cs="Palatino Linotype"/>
          <w:b/>
          <w:color w:val="000000" w:themeColor="text1"/>
        </w:rPr>
      </w:pPr>
    </w:p>
    <w:p w:rsidR="00FA5E39" w:rsidRPr="008A012D" w:rsidRDefault="00125FAE" w:rsidP="00AB376E">
      <w:pPr>
        <w:keepNext/>
        <w:keepLines/>
        <w:spacing w:line="360" w:lineRule="auto"/>
        <w:jc w:val="center"/>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 xml:space="preserve">C O N S I D E R A N D O </w:t>
      </w:r>
    </w:p>
    <w:p w:rsidR="00FA5E39" w:rsidRPr="008A012D" w:rsidRDefault="00FA5E39" w:rsidP="00AB376E">
      <w:pPr>
        <w:keepNext/>
        <w:keepLines/>
        <w:rPr>
          <w:rFonts w:ascii="Palatino Linotype" w:eastAsia="Palatino Linotype" w:hAnsi="Palatino Linotype" w:cs="Palatino Linotype"/>
          <w:color w:val="000000" w:themeColor="text1"/>
        </w:rPr>
      </w:pPr>
    </w:p>
    <w:p w:rsidR="00FA5E39" w:rsidRPr="008A012D" w:rsidRDefault="00125FAE" w:rsidP="00AB376E">
      <w:pPr>
        <w:keepNext/>
        <w:keepLines/>
        <w:spacing w:line="360" w:lineRule="auto"/>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PRIMERO. De la competencia.</w:t>
      </w: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8A012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w:t>
      </w:r>
      <w:r w:rsidRPr="008A012D">
        <w:rPr>
          <w:rFonts w:ascii="Palatino Linotype" w:eastAsia="Palatino Linotype" w:hAnsi="Palatino Linotype" w:cs="Palatino Linotype"/>
          <w:color w:val="000000" w:themeColor="text1"/>
        </w:rPr>
        <w:lastRenderedPageBreak/>
        <w:t>XXIV, y 11 del Reglamento Interior del Instituto de Transparencia, Acceso a la Información Pública y Protección de Datos Personales del Estado de México y Municipios.</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keepNext/>
        <w:keepLines/>
        <w:spacing w:line="360" w:lineRule="auto"/>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SEGUNDO. De la oportunidad y procedencia.</w:t>
      </w: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8A012D">
        <w:rPr>
          <w:rFonts w:ascii="Palatino Linotype" w:eastAsia="Palatino Linotype" w:hAnsi="Palatino Linotype" w:cs="Palatino Linotype"/>
          <w:color w:val="000000" w:themeColor="text1"/>
        </w:rPr>
        <w:t xml:space="preserve">Es de precisar, que la Ley de Transparencia y Acceso a la Información Pública del Estado de México y Municipios, en el artículo 178 describe la procedencia del recurso de revisión, asimismo señala que el plazo del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Por ende, se constituye la figura jurídica de la </w:t>
      </w:r>
      <w:r w:rsidRPr="008A012D">
        <w:rPr>
          <w:rFonts w:ascii="Palatino Linotype" w:eastAsia="Palatino Linotype" w:hAnsi="Palatino Linotype" w:cs="Palatino Linotype"/>
          <w:i/>
          <w:color w:val="000000" w:themeColor="text1"/>
        </w:rPr>
        <w:t>negativa ficta</w:t>
      </w:r>
      <w:r w:rsidRPr="008A012D">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8A012D">
        <w:rPr>
          <w:rFonts w:ascii="Palatino Linotype" w:eastAsia="Palatino Linotype" w:hAnsi="Palatino Linotype" w:cs="Palatino Linotype"/>
          <w:b/>
          <w:color w:val="000000" w:themeColor="text1"/>
        </w:rPr>
        <w:t>178</w:t>
      </w:r>
      <w:r w:rsidRPr="008A012D">
        <w:rPr>
          <w:rFonts w:ascii="Palatino Linotype" w:eastAsia="Palatino Linotype" w:hAnsi="Palatino Linotype" w:cs="Palatino Linotype"/>
          <w:color w:val="000000" w:themeColor="text1"/>
        </w:rPr>
        <w:t xml:space="preserve"> segundo párrafo de </w:t>
      </w:r>
      <w:r w:rsidRPr="008A012D">
        <w:rPr>
          <w:rFonts w:ascii="Palatino Linotype" w:eastAsia="Palatino Linotype" w:hAnsi="Palatino Linotype" w:cs="Palatino Linotype"/>
          <w:b/>
          <w:color w:val="000000" w:themeColor="text1"/>
        </w:rPr>
        <w:t>Ley de Transparencia y Acceso a la Información Pública del Estado de México y Municipios</w:t>
      </w:r>
      <w:r w:rsidRPr="008A012D">
        <w:rPr>
          <w:rFonts w:ascii="Palatino Linotype" w:eastAsia="Palatino Linotype" w:hAnsi="Palatino Linotype" w:cs="Palatino Linotype"/>
          <w:color w:val="000000" w:themeColor="text1"/>
        </w:rPr>
        <w:t xml:space="preserve">, que dispone; ante la falta de respuesta del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dentro de los plazos establecidos en esta Ley, a una solicitud de acceso a la información pública, el recurso </w:t>
      </w:r>
      <w:r w:rsidRPr="008A012D">
        <w:rPr>
          <w:rFonts w:ascii="Palatino Linotype" w:eastAsia="Palatino Linotype" w:hAnsi="Palatino Linotype" w:cs="Palatino Linotype"/>
          <w:b/>
          <w:color w:val="000000" w:themeColor="text1"/>
        </w:rPr>
        <w:t>podrá ser interpuesto en cualquier momento.</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Por lo que, tratándose de la </w:t>
      </w:r>
      <w:r w:rsidRPr="008A012D">
        <w:rPr>
          <w:rFonts w:ascii="Palatino Linotype" w:eastAsia="Palatino Linotype" w:hAnsi="Palatino Linotype" w:cs="Palatino Linotype"/>
          <w:i/>
          <w:color w:val="000000" w:themeColor="text1"/>
        </w:rPr>
        <w:t>negativa ficta</w:t>
      </w:r>
      <w:r w:rsidRPr="008A012D">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w:t>
      </w:r>
      <w:r w:rsidRPr="008A012D">
        <w:rPr>
          <w:rFonts w:ascii="Palatino Linotype" w:eastAsia="Palatino Linotype" w:hAnsi="Palatino Linotype" w:cs="Palatino Linotype"/>
          <w:color w:val="000000" w:themeColor="text1"/>
        </w:rPr>
        <w:lastRenderedPageBreak/>
        <w:t xml:space="preserve">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A012D">
        <w:rPr>
          <w:rFonts w:ascii="Palatino Linotype" w:eastAsia="Palatino Linotype" w:hAnsi="Palatino Linotype" w:cs="Palatino Linotype"/>
          <w:i/>
          <w:color w:val="000000" w:themeColor="text1"/>
        </w:rPr>
        <w:t>negativa ficta</w:t>
      </w:r>
      <w:r w:rsidRPr="008A012D">
        <w:rPr>
          <w:rFonts w:ascii="Palatino Linotype" w:eastAsia="Palatino Linotype" w:hAnsi="Palatino Linotype" w:cs="Palatino Linotype"/>
          <w:color w:val="000000" w:themeColor="text1"/>
        </w:rPr>
        <w:t>, que señala:</w:t>
      </w:r>
    </w:p>
    <w:p w:rsidR="00FA5E39" w:rsidRPr="008A012D" w:rsidRDefault="00125FAE" w:rsidP="00AB376E">
      <w:pPr>
        <w:tabs>
          <w:tab w:val="left" w:pos="7655"/>
        </w:tabs>
        <w:spacing w:before="240" w:after="240"/>
        <w:jc w:val="center"/>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Criterio 0001-15</w:t>
      </w:r>
    </w:p>
    <w:p w:rsidR="00FA5E39" w:rsidRPr="008A012D" w:rsidRDefault="00125FAE" w:rsidP="00AB376E">
      <w:pPr>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b/>
          <w:i/>
          <w:color w:val="000000" w:themeColor="text1"/>
        </w:rPr>
        <w:t>NEGATIVA FICTA. PLAZO PARA INTERPONER EL RECURSO DE REVISIÓN TRATÁNDOSE DE.</w:t>
      </w:r>
      <w:r w:rsidRPr="008A012D">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Lo anterior, se explica porque la </w:t>
      </w:r>
      <w:r w:rsidRPr="008A012D">
        <w:rPr>
          <w:rFonts w:ascii="Palatino Linotype" w:eastAsia="Palatino Linotype" w:hAnsi="Palatino Linotype" w:cs="Palatino Linotype"/>
          <w:b/>
          <w:color w:val="000000" w:themeColor="text1"/>
          <w:u w:val="single"/>
        </w:rPr>
        <w:t>posible ausencia</w:t>
      </w:r>
      <w:r w:rsidRPr="008A012D">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A5E39" w:rsidRDefault="00FA5E39" w:rsidP="00AB376E">
      <w:pPr>
        <w:jc w:val="both"/>
        <w:rPr>
          <w:rFonts w:ascii="Palatino Linotype" w:eastAsia="Palatino Linotype" w:hAnsi="Palatino Linotype" w:cs="Palatino Linotype"/>
          <w:b/>
          <w:color w:val="000000" w:themeColor="text1"/>
        </w:rPr>
      </w:pPr>
    </w:p>
    <w:p w:rsidR="001C30CE" w:rsidRPr="008A012D" w:rsidRDefault="001C30CE" w:rsidP="00AB376E">
      <w:pPr>
        <w:jc w:val="both"/>
        <w:rPr>
          <w:rFonts w:ascii="Palatino Linotype" w:eastAsia="Palatino Linotype" w:hAnsi="Palatino Linotype" w:cs="Palatino Linotype"/>
          <w:b/>
          <w:color w:val="000000" w:themeColor="text1"/>
        </w:rPr>
      </w:pPr>
    </w:p>
    <w:p w:rsidR="00FA5E39" w:rsidRPr="008A012D" w:rsidRDefault="00125FAE" w:rsidP="00AB376E">
      <w:pPr>
        <w:spacing w:line="360" w:lineRule="auto"/>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lastRenderedPageBreak/>
        <w:t>TERCERO. Planteamiento de la Litis.</w:t>
      </w: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La parte </w:t>
      </w:r>
      <w:r w:rsidRPr="008A012D">
        <w:rPr>
          <w:rFonts w:ascii="Palatino Linotype" w:eastAsia="Palatino Linotype" w:hAnsi="Palatino Linotype" w:cs="Palatino Linotype"/>
          <w:b/>
          <w:color w:val="000000" w:themeColor="text1"/>
        </w:rPr>
        <w:t xml:space="preserve">RECURRENTE </w:t>
      </w:r>
      <w:r w:rsidRPr="008A012D">
        <w:rPr>
          <w:rFonts w:ascii="Palatino Linotype" w:eastAsia="Palatino Linotype" w:hAnsi="Palatino Linotype" w:cs="Palatino Linotype"/>
          <w:color w:val="000000" w:themeColor="text1"/>
        </w:rPr>
        <w:t>solicitó, el nombre de los integrantes del Comité de Archivo y su acta de instalación, al 27 de febrero de 2025.</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 xml:space="preserve">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fue omiso en emitir respuesta a la solicitud de información; motivo de inconformidad del </w:t>
      </w:r>
      <w:r w:rsidRPr="008A012D">
        <w:rPr>
          <w:rFonts w:ascii="Palatino Linotype" w:eastAsia="Palatino Linotype" w:hAnsi="Palatino Linotype" w:cs="Palatino Linotype"/>
          <w:b/>
          <w:color w:val="000000" w:themeColor="text1"/>
        </w:rPr>
        <w:t>RECURRENTE.</w:t>
      </w:r>
    </w:p>
    <w:p w:rsidR="00FA5E39" w:rsidRPr="008A012D" w:rsidRDefault="00FA5E39" w:rsidP="00AB376E">
      <w:pPr>
        <w:spacing w:line="360" w:lineRule="auto"/>
        <w:jc w:val="both"/>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8A012D">
        <w:rPr>
          <w:rFonts w:ascii="Palatino Linotype" w:eastAsia="Palatino Linotype" w:hAnsi="Palatino Linotype" w:cs="Palatino Linotype"/>
          <w:color w:val="000000" w:themeColor="text1"/>
        </w:rPr>
        <w:t xml:space="preserve">En dichas condiciones, la </w:t>
      </w:r>
      <w:r w:rsidRPr="008A012D">
        <w:rPr>
          <w:rFonts w:ascii="Palatino Linotype" w:eastAsia="Palatino Linotype" w:hAnsi="Palatino Linotype" w:cs="Palatino Linotype"/>
          <w:i/>
          <w:color w:val="000000" w:themeColor="text1"/>
        </w:rPr>
        <w:t>Litis</w:t>
      </w:r>
      <w:r w:rsidRPr="008A012D">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8A012D">
        <w:rPr>
          <w:rFonts w:ascii="Palatino Linotype" w:eastAsia="Palatino Linotype" w:hAnsi="Palatino Linotype" w:cs="Palatino Linotype"/>
          <w:b/>
          <w:color w:val="000000" w:themeColor="text1"/>
        </w:rPr>
        <w:t xml:space="preserve"> I </w:t>
      </w:r>
      <w:r w:rsidRPr="008A012D">
        <w:rPr>
          <w:rFonts w:ascii="Palatino Linotype" w:eastAsia="Palatino Linotype" w:hAnsi="Palatino Linotype" w:cs="Palatino Linotype"/>
          <w:color w:val="000000" w:themeColor="text1"/>
        </w:rPr>
        <w:t xml:space="preserve">de la </w:t>
      </w:r>
      <w:r w:rsidRPr="008A012D">
        <w:rPr>
          <w:rFonts w:ascii="Palatino Linotype" w:eastAsia="Palatino Linotype" w:hAnsi="Palatino Linotype" w:cs="Palatino Linotype"/>
          <w:b/>
          <w:color w:val="000000" w:themeColor="text1"/>
        </w:rPr>
        <w:t>Ley de Transparencia y Acceso a la Información Pública del Estado de México y Municipios</w:t>
      </w:r>
      <w:r w:rsidRPr="008A012D">
        <w:rPr>
          <w:rFonts w:ascii="Palatino Linotype" w:eastAsia="Palatino Linotype" w:hAnsi="Palatino Linotype" w:cs="Palatino Linotype"/>
          <w:color w:val="000000" w:themeColor="text1"/>
        </w:rPr>
        <w:t>.</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pStyle w:val="Ttulo2"/>
        <w:spacing w:before="0" w:line="360" w:lineRule="auto"/>
        <w:rPr>
          <w:rFonts w:ascii="Palatino Linotype" w:eastAsia="Palatino Linotype" w:hAnsi="Palatino Linotype" w:cs="Palatino Linotype"/>
          <w:b/>
          <w:color w:val="000000" w:themeColor="text1"/>
          <w:sz w:val="24"/>
          <w:szCs w:val="24"/>
        </w:rPr>
      </w:pPr>
      <w:r w:rsidRPr="008A012D">
        <w:rPr>
          <w:rFonts w:ascii="Palatino Linotype" w:eastAsia="Palatino Linotype" w:hAnsi="Palatino Linotype" w:cs="Palatino Linotype"/>
          <w:b/>
          <w:color w:val="000000" w:themeColor="text1"/>
          <w:sz w:val="24"/>
          <w:szCs w:val="24"/>
        </w:rPr>
        <w:t>CUARTA. Estudio y resolución del asunto.</w:t>
      </w: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 xml:space="preserve"> </w:t>
      </w:r>
      <w:r w:rsidRPr="008A012D">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Definiendo el Derecho de Acceso a la Información Pública como: </w:t>
      </w:r>
      <w:r w:rsidRPr="008A012D">
        <w:rPr>
          <w:rFonts w:ascii="Palatino Linotype" w:eastAsia="Palatino Linotype" w:hAnsi="Palatino Linotype" w:cs="Palatino Linotype"/>
          <w:i/>
          <w:color w:val="000000" w:themeColor="text1"/>
        </w:rPr>
        <w:t xml:space="preserve">La igualdad de </w:t>
      </w:r>
      <w:r w:rsidRPr="008A012D">
        <w:rPr>
          <w:rFonts w:ascii="Palatino Linotype" w:eastAsia="Palatino Linotype" w:hAnsi="Palatino Linotype" w:cs="Palatino Linotype"/>
          <w:color w:val="000000" w:themeColor="text1"/>
        </w:rPr>
        <w:t>oportunidades</w:t>
      </w:r>
      <w:r w:rsidRPr="008A012D">
        <w:rPr>
          <w:rFonts w:ascii="Palatino Linotype" w:eastAsia="Palatino Linotype" w:hAnsi="Palatino Linotype" w:cs="Palatino Linotype"/>
          <w:i/>
          <w:color w:val="000000" w:themeColor="text1"/>
        </w:rPr>
        <w:t xml:space="preserve"> para recibir, buscar e impartir información</w:t>
      </w:r>
      <w:r w:rsidRPr="008A012D">
        <w:rPr>
          <w:rFonts w:ascii="Palatino Linotype" w:eastAsia="Palatino Linotype" w:hAnsi="Palatino Linotype" w:cs="Palatino Linotype"/>
          <w:i/>
          <w:color w:val="000000" w:themeColor="text1"/>
          <w:vertAlign w:val="superscript"/>
        </w:rPr>
        <w:footnoteReference w:id="1"/>
      </w:r>
      <w:r w:rsidRPr="008A012D">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8A012D">
        <w:rPr>
          <w:rFonts w:ascii="Palatino Linotype" w:eastAsia="Palatino Linotype" w:hAnsi="Palatino Linotype" w:cs="Palatino Linotype"/>
          <w:i/>
          <w:color w:val="000000" w:themeColor="text1"/>
        </w:rPr>
        <w:lastRenderedPageBreak/>
        <w:t>y municipal,</w:t>
      </w:r>
      <w:r w:rsidRPr="008A012D">
        <w:rPr>
          <w:rFonts w:ascii="Palatino Linotype" w:eastAsia="Palatino Linotype" w:hAnsi="Palatino Linotype" w:cs="Palatino Linotype"/>
          <w:i/>
          <w:color w:val="000000" w:themeColor="text1"/>
          <w:vertAlign w:val="superscript"/>
        </w:rPr>
        <w:footnoteReference w:id="2"/>
      </w:r>
      <w:r w:rsidRPr="008A012D">
        <w:rPr>
          <w:rFonts w:ascii="Palatino Linotype" w:eastAsia="Palatino Linotype" w:hAnsi="Palatino Linotype" w:cs="Palatino Linotype"/>
          <w:color w:val="000000" w:themeColor="text1"/>
        </w:rPr>
        <w:t>que se constituye como una herramienta fundamental para ejercer</w:t>
      </w:r>
      <w:r w:rsidRPr="008A012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A012D">
        <w:rPr>
          <w:rFonts w:ascii="Palatino Linotype" w:eastAsia="Palatino Linotype" w:hAnsi="Palatino Linotype" w:cs="Palatino Linotype"/>
          <w:i/>
          <w:color w:val="000000" w:themeColor="text1"/>
          <w:vertAlign w:val="superscript"/>
        </w:rPr>
        <w:footnoteReference w:id="3"/>
      </w:r>
      <w:r w:rsidRPr="008A012D">
        <w:rPr>
          <w:rFonts w:ascii="Palatino Linotype" w:eastAsia="Palatino Linotype" w:hAnsi="Palatino Linotype" w:cs="Palatino Linotype"/>
          <w:color w:val="000000" w:themeColor="text1"/>
        </w:rPr>
        <w:t>fomentando</w:t>
      </w:r>
      <w:r w:rsidRPr="008A012D">
        <w:rPr>
          <w:rFonts w:ascii="Palatino Linotype" w:eastAsia="Palatino Linotype" w:hAnsi="Palatino Linotype" w:cs="Palatino Linotype"/>
          <w:i/>
          <w:color w:val="000000" w:themeColor="text1"/>
        </w:rPr>
        <w:t xml:space="preserve"> la transparencia de las actividades estatales y </w:t>
      </w:r>
      <w:r w:rsidRPr="008A012D">
        <w:rPr>
          <w:rFonts w:ascii="Palatino Linotype" w:eastAsia="Palatino Linotype" w:hAnsi="Palatino Linotype" w:cs="Palatino Linotype"/>
          <w:color w:val="000000" w:themeColor="text1"/>
        </w:rPr>
        <w:t>promoviendo</w:t>
      </w:r>
      <w:r w:rsidRPr="008A012D">
        <w:rPr>
          <w:rFonts w:ascii="Palatino Linotype" w:eastAsia="Palatino Linotype" w:hAnsi="Palatino Linotype" w:cs="Palatino Linotype"/>
          <w:i/>
          <w:color w:val="000000" w:themeColor="text1"/>
        </w:rPr>
        <w:t xml:space="preserve"> la responsabilidad de los funcionarios sobre su gestión pública,</w:t>
      </w:r>
      <w:r w:rsidRPr="008A012D">
        <w:rPr>
          <w:rFonts w:ascii="Palatino Linotype" w:eastAsia="Palatino Linotype" w:hAnsi="Palatino Linotype" w:cs="Palatino Linotype"/>
          <w:i/>
          <w:color w:val="000000" w:themeColor="text1"/>
          <w:vertAlign w:val="superscript"/>
        </w:rPr>
        <w:footnoteReference w:id="4"/>
      </w:r>
      <w:r w:rsidRPr="008A012D">
        <w:rPr>
          <w:rFonts w:ascii="Palatino Linotype" w:eastAsia="Palatino Linotype" w:hAnsi="Palatino Linotype" w:cs="Palatino Linotype"/>
          <w:color w:val="000000" w:themeColor="text1"/>
        </w:rPr>
        <w:t>que permite</w:t>
      </w:r>
      <w:r w:rsidRPr="008A012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w:t>
      </w:r>
      <w:r w:rsidRPr="008A012D">
        <w:rPr>
          <w:rFonts w:ascii="Palatino Linotype" w:eastAsia="Palatino Linotype" w:hAnsi="Palatino Linotype" w:cs="Palatino Linotype"/>
          <w:b/>
          <w:i/>
          <w:color w:val="000000" w:themeColor="text1"/>
        </w:rPr>
        <w:t>Artículo 1.-</w:t>
      </w:r>
      <w:r w:rsidRPr="008A012D">
        <w:rPr>
          <w:rFonts w:ascii="Palatino Linotype" w:eastAsia="Palatino Linotype" w:hAnsi="Palatino Linotype" w:cs="Palatino Linotype"/>
          <w:i/>
          <w:color w:val="000000" w:themeColor="text1"/>
        </w:rPr>
        <w:t xml:space="preserve">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Todas las</w:t>
      </w:r>
      <w:r w:rsidRPr="008A012D">
        <w:rPr>
          <w:rFonts w:ascii="Palatino Linotype" w:eastAsia="Palatino Linotype" w:hAnsi="Palatino Linotype" w:cs="Palatino Linotype"/>
          <w:color w:val="000000" w:themeColor="text1"/>
        </w:rPr>
        <w:t xml:space="preserve"> </w:t>
      </w:r>
      <w:r w:rsidRPr="008A012D">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A5E39" w:rsidRPr="008A012D" w:rsidRDefault="00125FAE" w:rsidP="00AB376E">
      <w:pPr>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i/>
          <w:color w:val="000000" w:themeColor="text1"/>
        </w:rPr>
        <w:t>(…)</w:t>
      </w:r>
      <w:r w:rsidRPr="008A012D">
        <w:rPr>
          <w:rFonts w:ascii="Palatino Linotype" w:eastAsia="Palatino Linotype" w:hAnsi="Palatino Linotype" w:cs="Palatino Linotype"/>
          <w:color w:val="000000" w:themeColor="text1"/>
        </w:rPr>
        <w:t>”</w:t>
      </w:r>
    </w:p>
    <w:p w:rsidR="00FA5E39" w:rsidRDefault="00FA5E39" w:rsidP="00AB376E">
      <w:pPr>
        <w:jc w:val="both"/>
        <w:rPr>
          <w:rFonts w:ascii="Palatino Linotype" w:eastAsia="Palatino Linotype" w:hAnsi="Palatino Linotype" w:cs="Palatino Linotype"/>
          <w:b/>
          <w:color w:val="000000" w:themeColor="text1"/>
        </w:rPr>
      </w:pPr>
    </w:p>
    <w:p w:rsidR="001C30CE" w:rsidRPr="008A012D" w:rsidRDefault="001C30CE" w:rsidP="00AB376E">
      <w:pPr>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Constitución Política de los Estados Unidos Mexicanos</w:t>
      </w:r>
    </w:p>
    <w:p w:rsidR="00FA5E39" w:rsidRPr="008A012D" w:rsidRDefault="00FA5E39" w:rsidP="00AB376E">
      <w:pPr>
        <w:jc w:val="both"/>
        <w:rPr>
          <w:rFonts w:ascii="Palatino Linotype" w:eastAsia="Palatino Linotype" w:hAnsi="Palatino Linotype" w:cs="Palatino Linotype"/>
          <w:b/>
          <w:i/>
          <w:color w:val="000000" w:themeColor="text1"/>
        </w:rPr>
      </w:pP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“Artículo 6.</w:t>
      </w:r>
      <w:r w:rsidRPr="008A012D">
        <w:rPr>
          <w:rFonts w:ascii="Palatino Linotype" w:eastAsia="Palatino Linotype" w:hAnsi="Palatino Linotype" w:cs="Palatino Linotype"/>
          <w:i/>
          <w:color w:val="000000" w:themeColor="text1"/>
        </w:rPr>
        <w:t xml:space="preserve">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Para efectos de lo dispuesto en el presente artículo se observará lo siguiente:</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A</w:t>
      </w:r>
      <w:r w:rsidRPr="008A012D">
        <w:rPr>
          <w:rFonts w:ascii="Palatino Linotype" w:eastAsia="Palatino Linotype" w:hAnsi="Palatino Linotype" w:cs="Palatino Linotype"/>
          <w:i/>
          <w:color w:val="000000" w:themeColor="text1"/>
        </w:rPr>
        <w:t xml:space="preserve">. </w:t>
      </w:r>
      <w:r w:rsidRPr="008A012D">
        <w:rPr>
          <w:rFonts w:ascii="Palatino Linotype" w:eastAsia="Palatino Linotype" w:hAnsi="Palatino Linotype" w:cs="Palatino Linotype"/>
          <w:b/>
          <w:i/>
          <w:color w:val="000000" w:themeColor="text1"/>
        </w:rPr>
        <w:t>Para el ejercicio del derecho de acceso a la información</w:t>
      </w:r>
      <w:r w:rsidRPr="008A012D">
        <w:rPr>
          <w:rFonts w:ascii="Palatino Linotype" w:eastAsia="Palatino Linotype" w:hAnsi="Palatino Linotype" w:cs="Palatino Linotype"/>
          <w:i/>
          <w:color w:val="000000" w:themeColor="text1"/>
        </w:rPr>
        <w:t xml:space="preserve">, la Federación y </w:t>
      </w:r>
      <w:r w:rsidRPr="008A012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b/>
          <w:i/>
          <w:color w:val="000000" w:themeColor="text1"/>
        </w:rPr>
        <w:t xml:space="preserve">I. </w:t>
      </w:r>
      <w:r w:rsidRPr="008A012D">
        <w:rPr>
          <w:rFonts w:ascii="Palatino Linotype" w:eastAsia="Palatino Linotype" w:hAnsi="Palatino Linotype" w:cs="Palatino Linotype"/>
          <w:b/>
          <w:i/>
          <w:color w:val="000000" w:themeColor="text1"/>
        </w:rPr>
        <w:tab/>
        <w:t>Toda la información en posesión de cualquier</w:t>
      </w:r>
      <w:r w:rsidRPr="008A012D">
        <w:rPr>
          <w:rFonts w:ascii="Palatino Linotype" w:eastAsia="Palatino Linotype" w:hAnsi="Palatino Linotype" w:cs="Palatino Linotype"/>
          <w:i/>
          <w:color w:val="000000" w:themeColor="text1"/>
        </w:rPr>
        <w:t xml:space="preserve"> </w:t>
      </w:r>
      <w:r w:rsidRPr="008A012D">
        <w:rPr>
          <w:rFonts w:ascii="Palatino Linotype" w:eastAsia="Palatino Linotype" w:hAnsi="Palatino Linotype" w:cs="Palatino Linotype"/>
          <w:b/>
          <w:i/>
          <w:color w:val="000000" w:themeColor="text1"/>
        </w:rPr>
        <w:t>autoridad</w:t>
      </w:r>
      <w:r w:rsidRPr="008A012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A012D">
        <w:rPr>
          <w:rFonts w:ascii="Palatino Linotype" w:eastAsia="Palatino Linotype" w:hAnsi="Palatino Linotype" w:cs="Palatino Linotype"/>
          <w:b/>
          <w:i/>
          <w:color w:val="000000" w:themeColor="text1"/>
        </w:rPr>
        <w:t>municipal</w:t>
      </w:r>
      <w:r w:rsidRPr="008A012D">
        <w:rPr>
          <w:rFonts w:ascii="Palatino Linotype" w:eastAsia="Palatino Linotype" w:hAnsi="Palatino Linotype" w:cs="Palatino Linotype"/>
          <w:i/>
          <w:color w:val="000000" w:themeColor="text1"/>
        </w:rPr>
        <w:t xml:space="preserve">, </w:t>
      </w:r>
      <w:r w:rsidRPr="008A012D">
        <w:rPr>
          <w:rFonts w:ascii="Palatino Linotype" w:eastAsia="Palatino Linotype" w:hAnsi="Palatino Linotype" w:cs="Palatino Linotype"/>
          <w:b/>
          <w:i/>
          <w:color w:val="000000" w:themeColor="text1"/>
        </w:rPr>
        <w:t>es pública</w:t>
      </w:r>
      <w:r w:rsidRPr="008A012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A012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A012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A5E39" w:rsidRPr="008A012D" w:rsidRDefault="00FA5E39" w:rsidP="00AB376E">
      <w:pPr>
        <w:tabs>
          <w:tab w:val="left" w:pos="426"/>
          <w:tab w:val="left" w:pos="567"/>
        </w:tabs>
        <w:jc w:val="both"/>
        <w:rPr>
          <w:rFonts w:ascii="Palatino Linotype" w:eastAsia="Palatino Linotype" w:hAnsi="Palatino Linotype" w:cs="Palatino Linotype"/>
          <w:color w:val="000000" w:themeColor="text1"/>
        </w:rPr>
      </w:pP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Constitución Política del Estado Libre y Soberano de México</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b/>
          <w:i/>
          <w:color w:val="000000" w:themeColor="text1"/>
        </w:rPr>
        <w:t>“Artículo 5</w:t>
      </w:r>
      <w:r w:rsidRPr="008A012D">
        <w:rPr>
          <w:rFonts w:ascii="Palatino Linotype" w:eastAsia="Palatino Linotype" w:hAnsi="Palatino Linotype" w:cs="Palatino Linotype"/>
          <w:i/>
          <w:color w:val="000000" w:themeColor="text1"/>
        </w:rPr>
        <w:t>.-…</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A012D">
        <w:rPr>
          <w:rFonts w:ascii="Palatino Linotype" w:eastAsia="Palatino Linotype" w:hAnsi="Palatino Linotype" w:cs="Palatino Linotype"/>
          <w:i/>
          <w:color w:val="000000" w:themeColor="text1"/>
        </w:rPr>
        <w:t>.</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A5E39" w:rsidRPr="008A012D" w:rsidRDefault="00FA5E39" w:rsidP="00AB376E">
      <w:pPr>
        <w:jc w:val="both"/>
        <w:rPr>
          <w:rFonts w:ascii="Palatino Linotype" w:eastAsia="Palatino Linotype" w:hAnsi="Palatino Linotype" w:cs="Palatino Linotype"/>
          <w:i/>
          <w:color w:val="000000" w:themeColor="text1"/>
        </w:rPr>
      </w:pP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b/>
          <w:i/>
          <w:color w:val="000000" w:themeColor="text1"/>
        </w:rPr>
        <w:t>Este derecho se regirá por los principios y bases siguientes</w:t>
      </w:r>
      <w:r w:rsidRPr="008A012D">
        <w:rPr>
          <w:rFonts w:ascii="Palatino Linotype" w:eastAsia="Palatino Linotype" w:hAnsi="Palatino Linotype" w:cs="Palatino Linotype"/>
          <w:i/>
          <w:color w:val="000000" w:themeColor="text1"/>
        </w:rPr>
        <w:t>:</w:t>
      </w:r>
    </w:p>
    <w:p w:rsidR="00FA5E39" w:rsidRPr="008A012D" w:rsidRDefault="00125FAE" w:rsidP="00AB376E">
      <w:pPr>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i/>
          <w:color w:val="000000" w:themeColor="text1"/>
        </w:rPr>
        <w:lastRenderedPageBreak/>
        <w:t>Toda la información en posesión de cualquier autoridad, entidad, órgano y organismos de los</w:t>
      </w:r>
      <w:r w:rsidRPr="008A012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8A012D">
        <w:rPr>
          <w:rFonts w:ascii="Palatino Linotype" w:eastAsia="Palatino Linotype" w:hAnsi="Palatino Linotype" w:cs="Palatino Linotype"/>
          <w:b/>
          <w:i/>
          <w:color w:val="000000" w:themeColor="text1"/>
        </w:rPr>
        <w:t>municipales</w:t>
      </w:r>
      <w:r w:rsidRPr="008A012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A012D">
        <w:rPr>
          <w:rFonts w:ascii="Palatino Linotype" w:eastAsia="Palatino Linotype" w:hAnsi="Palatino Linotype" w:cs="Palatino Linotype"/>
          <w:b/>
          <w:i/>
          <w:color w:val="000000" w:themeColor="text1"/>
        </w:rPr>
        <w:t>es pública</w:t>
      </w:r>
      <w:r w:rsidRPr="008A012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8A012D">
        <w:rPr>
          <w:rFonts w:ascii="Palatino Linotype" w:eastAsia="Palatino Linotype" w:hAnsi="Palatino Linotype" w:cs="Palatino Linotype"/>
          <w:b/>
          <w:i/>
          <w:color w:val="000000" w:themeColor="text1"/>
        </w:rPr>
        <w:t>En la interpretación de este derecho deberá prevalecer el principio de máxima publicidad</w:t>
      </w:r>
      <w:r w:rsidRPr="008A012D">
        <w:rPr>
          <w:rFonts w:ascii="Palatino Linotype" w:eastAsia="Palatino Linotype" w:hAnsi="Palatino Linotype" w:cs="Palatino Linotype"/>
          <w:i/>
          <w:color w:val="000000" w:themeColor="text1"/>
        </w:rPr>
        <w:t xml:space="preserve">. </w:t>
      </w:r>
      <w:r w:rsidRPr="008A012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8A012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A5E39" w:rsidRDefault="00FA5E39" w:rsidP="00AB376E">
      <w:pPr>
        <w:rPr>
          <w:rFonts w:ascii="Palatino Linotype" w:eastAsia="Palatino Linotype" w:hAnsi="Palatino Linotype" w:cs="Palatino Linotype"/>
          <w:b/>
          <w:color w:val="000000" w:themeColor="text1"/>
        </w:rPr>
      </w:pPr>
    </w:p>
    <w:p w:rsidR="00E463FC" w:rsidRPr="008A012D" w:rsidRDefault="00E463FC" w:rsidP="00AB376E">
      <w:pPr>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A012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A012D">
        <w:rPr>
          <w:rFonts w:ascii="Palatino Linotype" w:eastAsia="Palatino Linotype" w:hAnsi="Palatino Linotype" w:cs="Palatino Linotype"/>
          <w:color w:val="000000" w:themeColor="text1"/>
        </w:rPr>
        <w:t>, contemplando el derecho de las personas con discapacidad y hablantes de lengua indígena.</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A012D">
        <w:rPr>
          <w:rFonts w:ascii="Palatino Linotype" w:eastAsia="Palatino Linotype" w:hAnsi="Palatino Linotype" w:cs="Palatino Linotype"/>
          <w:i/>
          <w:color w:val="000000" w:themeColor="text1"/>
        </w:rPr>
        <w:t>solicitudes de acceso a la información</w:t>
      </w:r>
      <w:r w:rsidRPr="008A012D">
        <w:rPr>
          <w:rFonts w:ascii="Palatino Linotype" w:eastAsia="Palatino Linotype" w:hAnsi="Palatino Linotype" w:cs="Palatino Linotype"/>
          <w:color w:val="000000" w:themeColor="text1"/>
        </w:rPr>
        <w:t>.</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Así entonces, se procede analizar, en primer lugar, si 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A5E39" w:rsidRPr="008A012D" w:rsidRDefault="00FA5E39" w:rsidP="00AB376E">
      <w:pPr>
        <w:rPr>
          <w:rFonts w:ascii="Palatino Linotype" w:eastAsia="Palatino Linotype" w:hAnsi="Palatino Linotype" w:cs="Palatino Linotype"/>
          <w:b/>
          <w:color w:val="000000" w:themeColor="text1"/>
        </w:rPr>
      </w:pPr>
    </w:p>
    <w:p w:rsidR="00FA5E39" w:rsidRPr="008A012D" w:rsidRDefault="00125FAE" w:rsidP="001C30CE">
      <w:pPr>
        <w:keepNext/>
        <w:keepLines/>
        <w:numPr>
          <w:ilvl w:val="1"/>
          <w:numId w:val="2"/>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De la información solicitada.</w:t>
      </w: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8A012D">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w:t>
      </w:r>
      <w:r w:rsidRPr="008A012D">
        <w:rPr>
          <w:rFonts w:ascii="Palatino Linotype" w:eastAsia="Palatino Linotype" w:hAnsi="Palatino Linotype" w:cs="Palatino Linotype"/>
          <w:color w:val="000000" w:themeColor="text1"/>
        </w:rPr>
        <w:lastRenderedPageBreak/>
        <w:t>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FA5E39" w:rsidRPr="008A012D" w:rsidRDefault="00FA5E39" w:rsidP="00AB376E">
      <w:pPr>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Así, resulta conveniente reiterar que la parte </w:t>
      </w:r>
      <w:r w:rsidRPr="008A012D">
        <w:rPr>
          <w:rFonts w:ascii="Palatino Linotype" w:eastAsia="Palatino Linotype" w:hAnsi="Palatino Linotype" w:cs="Palatino Linotype"/>
          <w:b/>
          <w:color w:val="000000" w:themeColor="text1"/>
        </w:rPr>
        <w:t xml:space="preserve">RECURRENTE </w:t>
      </w:r>
      <w:r w:rsidRPr="008A012D">
        <w:rPr>
          <w:rFonts w:ascii="Palatino Linotype" w:eastAsia="Palatino Linotype" w:hAnsi="Palatino Linotype" w:cs="Palatino Linotype"/>
          <w:color w:val="000000" w:themeColor="text1"/>
        </w:rPr>
        <w:t>solicitó, el nombre de los integrantes del Comité de Archivo y su acta de instalación, al 27 de febrero de 2025.</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 xml:space="preserve">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fue omiso en emitir respuesta a la solicitud de información; motivo de inconformidad del </w:t>
      </w:r>
      <w:r w:rsidRPr="008A012D">
        <w:rPr>
          <w:rFonts w:ascii="Palatino Linotype" w:eastAsia="Palatino Linotype" w:hAnsi="Palatino Linotype" w:cs="Palatino Linotype"/>
          <w:b/>
          <w:color w:val="000000" w:themeColor="text1"/>
        </w:rPr>
        <w:t>RECURRENTE.</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En consecuencia, mediante un acto jurídico posterior como lo es el informe justificado, el</w:t>
      </w:r>
      <w:r w:rsidRPr="008A012D">
        <w:rPr>
          <w:rFonts w:ascii="Palatino Linotype" w:eastAsia="Palatino Linotype" w:hAnsi="Palatino Linotype" w:cs="Palatino Linotype"/>
          <w:b/>
          <w:color w:val="000000" w:themeColor="text1"/>
        </w:rPr>
        <w:t xml:space="preserve"> SUJETO OBLIGADO </w:t>
      </w:r>
      <w:r w:rsidRPr="008A012D">
        <w:rPr>
          <w:rFonts w:ascii="Palatino Linotype" w:eastAsia="Palatino Linotype" w:hAnsi="Palatino Linotype" w:cs="Palatino Linotype"/>
          <w:color w:val="000000" w:themeColor="text1"/>
        </w:rPr>
        <w:t>por medio del</w:t>
      </w:r>
      <w:r w:rsidRPr="008A012D">
        <w:rPr>
          <w:rFonts w:ascii="Palatino Linotype" w:eastAsia="Palatino Linotype" w:hAnsi="Palatino Linotype" w:cs="Palatino Linotype"/>
          <w:b/>
          <w:color w:val="000000" w:themeColor="text1"/>
        </w:rPr>
        <w:t xml:space="preserve"> </w:t>
      </w:r>
      <w:r w:rsidRPr="008A012D">
        <w:rPr>
          <w:rFonts w:ascii="Palatino Linotype" w:eastAsia="Palatino Linotype" w:hAnsi="Palatino Linotype" w:cs="Palatino Linotype"/>
          <w:color w:val="000000" w:themeColor="text1"/>
        </w:rPr>
        <w:t>Despacho de Archivo Municipal, informó que a la fecha no se había realizado la instalación del comité de archivo, argumentando que, como servidores públicos se encuentran sujetos a los que la Ley les permite realizar, asimismo, las atribuciones y responsabilidades de cada área se encuentran especificas en la Ley Orgánica Municipal del Estado de México y, en su caso, la Ley de Archivos y Administración de Documentos del Estado de México y Municipios, por tanto, sugirió consultar las atribuciones que le corresponden al área en las Leyes citadas.</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Precisado lo anterior, resulta conveniente mencionar que el artículo 73 del Bando Municipal vigente de Temamatla, establece que, en el Municipio existirán los Consejos, Comites y Comisiones siguientes:</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“Comisión de Honor y justicia;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Comisión del Servicio Profesional de Carrera Policial;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Comisión de Prevención Social de la Violencia y la Delincuencia;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lastRenderedPageBreak/>
        <w:t xml:space="preserve">Comisión Municipal de Mejora Regulatoria; </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 xml:space="preserve">Comité Interno de Obra Pública; </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 xml:space="preserve">Comité de Adquisiciones, Enajenaciones, Arrendamientos y Servicios; </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 xml:space="preserve">Comité de Bienes Muebles e Inmuebles; </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 xml:space="preserve">Comité de Planeación para el Desarrollo Municipal; </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 xml:space="preserve">Comité de Prevención y Control de Crecimiento Urbano; </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 xml:space="preserve">Comité Ciudadano de Control y Vigilancia;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Consejo de Participación Ciudadana;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Consejo Municipal de la Crónica;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Consejo Municipal de Población;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Consejo Municipal de Protección Civil;</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Consejo Municipal de Seguridad Pública; </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Sistema Municipal de Protección Integral de Niñas, Niños y Adolescentes;</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 xml:space="preserve">Sistema Municipal de Protección Civil; </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b/>
          <w:i/>
          <w:color w:val="000000" w:themeColor="text1"/>
        </w:rPr>
        <w:t>Todos aquellos Órganos Auxiliares que a nivel municipal y por mandato de ley en particular, se encuentren ordenados, acuerde o ratifique el Ayuntamiento en Sesión de Cabildo.</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w:t>
      </w:r>
    </w:p>
    <w:p w:rsidR="00FA5E39" w:rsidRDefault="00FA5E39" w:rsidP="00AB376E">
      <w:pPr>
        <w:rPr>
          <w:rFonts w:ascii="Palatino Linotype" w:eastAsia="Palatino Linotype" w:hAnsi="Palatino Linotype" w:cs="Palatino Linotype"/>
          <w:color w:val="000000" w:themeColor="text1"/>
        </w:rPr>
      </w:pPr>
    </w:p>
    <w:p w:rsidR="001C30CE" w:rsidRPr="008A012D" w:rsidRDefault="001C30CE"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 xml:space="preserve">Correlativo a lo anterior, este Organismo Garante consultó la página oficial del Ayuntamiento de Temamatla, de manera precisa, el apartado denominado “Comités Internos” (consulta: </w:t>
      </w:r>
      <w:hyperlink r:id="rId8">
        <w:r w:rsidRPr="008A012D">
          <w:rPr>
            <w:rFonts w:ascii="Palatino Linotype" w:eastAsia="Palatino Linotype" w:hAnsi="Palatino Linotype" w:cs="Palatino Linotype"/>
            <w:color w:val="000000" w:themeColor="text1"/>
            <w:u w:val="single"/>
          </w:rPr>
          <w:t>https://temamatla.mx/comite-internos/</w:t>
        </w:r>
      </w:hyperlink>
      <w:r w:rsidRPr="008A012D">
        <w:rPr>
          <w:rFonts w:ascii="Palatino Linotype" w:eastAsia="Palatino Linotype" w:hAnsi="Palatino Linotype" w:cs="Palatino Linotype"/>
          <w:color w:val="000000" w:themeColor="text1"/>
        </w:rPr>
        <w:t xml:space="preserve">), del cual, no se advierte el registro de algún “Comité de Archivo”; como se observa: </w:t>
      </w:r>
    </w:p>
    <w:p w:rsidR="00FA5E39" w:rsidRDefault="00125FAE" w:rsidP="001C30CE">
      <w:pPr>
        <w:jc w:val="both"/>
        <w:rPr>
          <w:rFonts w:ascii="Palatino Linotype" w:eastAsia="Palatino Linotype" w:hAnsi="Palatino Linotype" w:cs="Palatino Linotype"/>
          <w:color w:val="000000" w:themeColor="text1"/>
        </w:rPr>
      </w:pPr>
      <w:r w:rsidRPr="008A012D">
        <w:rPr>
          <w:rFonts w:ascii="Palatino Linotype" w:hAnsi="Palatino Linotype"/>
          <w:noProof/>
          <w:color w:val="000000" w:themeColor="text1"/>
        </w:rPr>
        <w:lastRenderedPageBreak/>
        <w:drawing>
          <wp:anchor distT="0" distB="0" distL="114300" distR="114300" simplePos="0" relativeHeight="251658240" behindDoc="0" locked="0" layoutInCell="1" hidden="0" allowOverlap="1">
            <wp:simplePos x="0" y="0"/>
            <wp:positionH relativeFrom="column">
              <wp:posOffset>-171449</wp:posOffset>
            </wp:positionH>
            <wp:positionV relativeFrom="paragraph">
              <wp:posOffset>403860</wp:posOffset>
            </wp:positionV>
            <wp:extent cx="2099945" cy="3143250"/>
            <wp:effectExtent l="0" t="0" r="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22446" r="23204"/>
                    <a:stretch>
                      <a:fillRect/>
                    </a:stretch>
                  </pic:blipFill>
                  <pic:spPr>
                    <a:xfrm>
                      <a:off x="0" y="0"/>
                      <a:ext cx="2099945" cy="3143250"/>
                    </a:xfrm>
                    <a:prstGeom prst="rect">
                      <a:avLst/>
                    </a:prstGeom>
                    <a:ln/>
                  </pic:spPr>
                </pic:pic>
              </a:graphicData>
            </a:graphic>
          </wp:anchor>
        </w:drawing>
      </w:r>
      <w:r w:rsidRPr="008A012D">
        <w:rPr>
          <w:rFonts w:ascii="Palatino Linotype" w:hAnsi="Palatino Linotype"/>
          <w:noProof/>
          <w:color w:val="000000" w:themeColor="text1"/>
        </w:rPr>
        <w:drawing>
          <wp:anchor distT="0" distB="0" distL="114300" distR="114300" simplePos="0" relativeHeight="251659264" behindDoc="0" locked="0" layoutInCell="1" hidden="0" allowOverlap="1">
            <wp:simplePos x="0" y="0"/>
            <wp:positionH relativeFrom="column">
              <wp:posOffset>1966595</wp:posOffset>
            </wp:positionH>
            <wp:positionV relativeFrom="paragraph">
              <wp:posOffset>412750</wp:posOffset>
            </wp:positionV>
            <wp:extent cx="2007870" cy="319087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5652" t="579" r="24968" b="965"/>
                    <a:stretch>
                      <a:fillRect/>
                    </a:stretch>
                  </pic:blipFill>
                  <pic:spPr>
                    <a:xfrm>
                      <a:off x="0" y="0"/>
                      <a:ext cx="2007870" cy="3190875"/>
                    </a:xfrm>
                    <a:prstGeom prst="rect">
                      <a:avLst/>
                    </a:prstGeom>
                    <a:ln/>
                  </pic:spPr>
                </pic:pic>
              </a:graphicData>
            </a:graphic>
          </wp:anchor>
        </w:drawing>
      </w:r>
      <w:r w:rsidRPr="008A012D">
        <w:rPr>
          <w:rFonts w:ascii="Palatino Linotype" w:hAnsi="Palatino Linotype"/>
          <w:noProof/>
          <w:color w:val="000000" w:themeColor="text1"/>
        </w:rPr>
        <w:drawing>
          <wp:anchor distT="0" distB="0" distL="114300" distR="114300" simplePos="0" relativeHeight="251660288" behindDoc="0" locked="0" layoutInCell="1" hidden="0" allowOverlap="1">
            <wp:simplePos x="0" y="0"/>
            <wp:positionH relativeFrom="column">
              <wp:posOffset>3944620</wp:posOffset>
            </wp:positionH>
            <wp:positionV relativeFrom="paragraph">
              <wp:posOffset>422909</wp:posOffset>
            </wp:positionV>
            <wp:extent cx="2163445" cy="11430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28537" r="29297"/>
                    <a:stretch>
                      <a:fillRect/>
                    </a:stretch>
                  </pic:blipFill>
                  <pic:spPr>
                    <a:xfrm>
                      <a:off x="0" y="0"/>
                      <a:ext cx="2163445" cy="1143000"/>
                    </a:xfrm>
                    <a:prstGeom prst="rect">
                      <a:avLst/>
                    </a:prstGeom>
                    <a:ln/>
                  </pic:spPr>
                </pic:pic>
              </a:graphicData>
            </a:graphic>
          </wp:anchor>
        </w:drawing>
      </w:r>
    </w:p>
    <w:p w:rsidR="001C30CE" w:rsidRPr="008A012D" w:rsidRDefault="001C30CE" w:rsidP="001C30CE">
      <w:pPr>
        <w:jc w:val="both"/>
        <w:rPr>
          <w:rFonts w:ascii="Palatino Linotype" w:eastAsia="Palatino Linotype" w:hAnsi="Palatino Linotype" w:cs="Palatino Linotype"/>
          <w:color w:val="000000" w:themeColor="text1"/>
        </w:rPr>
      </w:pP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Expuesto lo anterior, se</w:t>
      </w:r>
      <w:r w:rsidRPr="008A012D">
        <w:rPr>
          <w:rFonts w:ascii="Palatino Linotype" w:eastAsia="Palatino Linotype" w:hAnsi="Palatino Linotype" w:cs="Palatino Linotype"/>
          <w:b/>
          <w:color w:val="000000" w:themeColor="text1"/>
        </w:rPr>
        <w:t xml:space="preserve"> </w:t>
      </w:r>
      <w:r w:rsidRPr="008A012D">
        <w:rPr>
          <w:rFonts w:ascii="Palatino Linotype" w:eastAsia="Palatino Linotype" w:hAnsi="Palatino Linotype" w:cs="Palatino Linotype"/>
          <w:color w:val="000000" w:themeColor="text1"/>
        </w:rPr>
        <w:t xml:space="preserve">advierte que el </w:t>
      </w:r>
      <w:r w:rsidRPr="008A012D">
        <w:rPr>
          <w:rFonts w:ascii="Palatino Linotype" w:eastAsia="Palatino Linotype" w:hAnsi="Palatino Linotype" w:cs="Palatino Linotype"/>
          <w:b/>
          <w:color w:val="000000" w:themeColor="text1"/>
        </w:rPr>
        <w:t xml:space="preserve">SUJETO OBLIGADO por medio del Despacho de Archivo Municipal </w:t>
      </w:r>
      <w:r w:rsidRPr="008A012D">
        <w:rPr>
          <w:rFonts w:ascii="Palatino Linotype" w:eastAsia="Palatino Linotype" w:hAnsi="Palatino Linotype" w:cs="Palatino Linotype"/>
          <w:color w:val="000000" w:themeColor="text1"/>
        </w:rPr>
        <w:t xml:space="preserve">aportó información novedosa, al informar que </w:t>
      </w:r>
      <w:r w:rsidRPr="008A012D">
        <w:rPr>
          <w:rFonts w:ascii="Palatino Linotype" w:eastAsia="Palatino Linotype" w:hAnsi="Palatino Linotype" w:cs="Palatino Linotype"/>
          <w:b/>
          <w:color w:val="000000" w:themeColor="text1"/>
        </w:rPr>
        <w:t>no genera, posee o administra la información solicitada, derivado de que dentro de sus atribuciones no se encuentra la instalación de un “Comité de Archivo”, en consecuencia, se advierte la inexistencia de este.</w:t>
      </w:r>
    </w:p>
    <w:p w:rsidR="001C30CE" w:rsidRPr="008A012D" w:rsidRDefault="001C30CE" w:rsidP="001C30C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Así, es dable sostener que, al haber existido un pronunciamiento por parte del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lastRenderedPageBreak/>
        <w:t xml:space="preserve">Así, este Pleno advierte que 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con la información proporcionada mediante informe de justificado, </w:t>
      </w:r>
      <w:r w:rsidRPr="008A012D">
        <w:rPr>
          <w:rFonts w:ascii="Palatino Linotype" w:eastAsia="Palatino Linotype" w:hAnsi="Palatino Linotype" w:cs="Palatino Linotype"/>
          <w:b/>
          <w:color w:val="000000" w:themeColor="text1"/>
        </w:rPr>
        <w:t>modificó</w:t>
      </w:r>
      <w:r w:rsidRPr="008A012D">
        <w:rPr>
          <w:rFonts w:ascii="Palatino Linotype" w:eastAsia="Palatino Linotype" w:hAnsi="Palatino Linotype" w:cs="Palatino Linotype"/>
          <w:color w:val="000000" w:themeColor="text1"/>
        </w:rPr>
        <w:t xml:space="preserve"> el acto que dio origen al recurso de revisión, lo que trae como consecuencia que el mismo quede sin materia, actualizándose de este modo, la hipótesis jurídica contenida en la fracción III del citado artículo.</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la misma, derivada de la solicitud de información pública.</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De este modo, cuando el </w:t>
      </w:r>
      <w:r w:rsidRPr="008A012D">
        <w:rPr>
          <w:rFonts w:ascii="Palatino Linotype" w:eastAsia="Palatino Linotype" w:hAnsi="Palatino Linotype" w:cs="Palatino Linotype"/>
          <w:b/>
          <w:color w:val="000000" w:themeColor="text1"/>
        </w:rPr>
        <w:t xml:space="preserve">SUJETO OBLIGADO, </w:t>
      </w:r>
      <w:r w:rsidRPr="008A012D">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A012D">
        <w:rPr>
          <w:rFonts w:ascii="Palatino Linotype" w:eastAsia="Palatino Linotype" w:hAnsi="Palatino Linotype" w:cs="Palatino Linotype"/>
          <w:i/>
          <w:color w:val="000000" w:themeColor="text1"/>
        </w:rPr>
        <w:t>litis</w:t>
      </w:r>
      <w:r w:rsidRPr="008A012D">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FA5E39" w:rsidRPr="008A012D" w:rsidRDefault="00125FAE" w:rsidP="00AB376E">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A012D">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w:t>
      </w:r>
      <w:r w:rsidRPr="008A012D">
        <w:rPr>
          <w:rFonts w:ascii="Palatino Linotype" w:eastAsia="Palatino Linotype" w:hAnsi="Palatino Linotype" w:cs="Palatino Linotype"/>
          <w:i/>
          <w:color w:val="000000" w:themeColor="text1"/>
        </w:rPr>
        <w:lastRenderedPageBreak/>
        <w:t>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1C30C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 xml:space="preserve">La anterior jurisprudencia resulta aplicable al presente asunto, en dos aspectos: </w:t>
      </w:r>
    </w:p>
    <w:p w:rsidR="00FA5E39" w:rsidRPr="008A012D" w:rsidRDefault="00125FAE" w:rsidP="00AB376E">
      <w:pPr>
        <w:numPr>
          <w:ilvl w:val="0"/>
          <w:numId w:val="3"/>
        </w:numPr>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b/>
          <w:color w:val="000000" w:themeColor="text1"/>
        </w:rPr>
        <w:t>La cesación de los efectos perniciosos del acto de autoridad:</w:t>
      </w:r>
      <w:r w:rsidRPr="008A012D">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de </w:t>
      </w:r>
      <w:r w:rsidRPr="008A012D">
        <w:rPr>
          <w:rFonts w:ascii="Palatino Linotype" w:eastAsia="Palatino Linotype" w:hAnsi="Palatino Linotype" w:cs="Palatino Linotype"/>
          <w:i/>
          <w:color w:val="000000" w:themeColor="text1"/>
        </w:rPr>
        <w:t>motu proprio</w:t>
      </w:r>
      <w:r w:rsidRPr="008A012D">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FA5E39" w:rsidRPr="008A012D" w:rsidRDefault="00FA5E39"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3"/>
        </w:numPr>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b/>
          <w:color w:val="000000" w:themeColor="text1"/>
        </w:rPr>
        <w:t>El momento procesal para modificar el acto impugnado:</w:t>
      </w:r>
      <w:r w:rsidRPr="008A012D">
        <w:rPr>
          <w:rFonts w:ascii="Palatino Linotype" w:eastAsia="Palatino Linotype" w:hAnsi="Palatino Linotype" w:cs="Palatino Linotype"/>
          <w:color w:val="000000" w:themeColor="text1"/>
        </w:rPr>
        <w:t xml:space="preserve"> Para que se actualice el sobreseimiento de un recurso de revisión, el </w:t>
      </w:r>
      <w:r w:rsidRPr="008A012D">
        <w:rPr>
          <w:rFonts w:ascii="Palatino Linotype" w:eastAsia="Palatino Linotype" w:hAnsi="Palatino Linotype" w:cs="Palatino Linotype"/>
          <w:b/>
          <w:color w:val="000000" w:themeColor="text1"/>
        </w:rPr>
        <w:t>SUJETO OBLIGADO</w:t>
      </w:r>
      <w:r w:rsidRPr="008A012D">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8A012D">
        <w:rPr>
          <w:rFonts w:ascii="Palatino Linotype" w:eastAsia="Palatino Linotype" w:hAnsi="Palatino Linotype" w:cs="Palatino Linotype"/>
          <w:b/>
          <w:color w:val="000000" w:themeColor="text1"/>
        </w:rPr>
        <w:t>posteriormente</w:t>
      </w:r>
      <w:r w:rsidRPr="008A012D">
        <w:rPr>
          <w:rFonts w:ascii="Palatino Linotype" w:eastAsia="Palatino Linotype" w:hAnsi="Palatino Linotype" w:cs="Palatino Linotype"/>
          <w:color w:val="000000" w:themeColor="text1"/>
        </w:rPr>
        <w:t xml:space="preserve"> a éste, siempre y cuando el Pleno del Instituto no haya dictado resolución definitiva.</w:t>
      </w:r>
    </w:p>
    <w:p w:rsidR="00FA5E39" w:rsidRPr="008A012D" w:rsidRDefault="00FA5E39" w:rsidP="00AB376E">
      <w:pPr>
        <w:spacing w:line="360" w:lineRule="auto"/>
        <w:jc w:val="both"/>
        <w:rPr>
          <w:rFonts w:ascii="Palatino Linotype" w:eastAsia="Palatino Linotype" w:hAnsi="Palatino Linotype" w:cs="Palatino Linotype"/>
          <w:color w:val="000000" w:themeColor="text1"/>
        </w:rPr>
      </w:pPr>
    </w:p>
    <w:p w:rsidR="00FA5E39" w:rsidRPr="008A012D" w:rsidRDefault="00125FAE" w:rsidP="00AB376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 xml:space="preserve">Eduardo Pallares, en su artículo </w:t>
      </w:r>
      <w:r w:rsidRPr="008A012D">
        <w:rPr>
          <w:rFonts w:ascii="Palatino Linotype" w:eastAsia="Palatino Linotype" w:hAnsi="Palatino Linotype" w:cs="Palatino Linotype"/>
          <w:i/>
          <w:color w:val="000000" w:themeColor="text1"/>
        </w:rPr>
        <w:t>“La caducidad y el sobreseimiento en el amparo”</w:t>
      </w:r>
      <w:r w:rsidRPr="008A012D">
        <w:rPr>
          <w:rFonts w:ascii="Palatino Linotype" w:eastAsia="Palatino Linotype" w:hAnsi="Palatino Linotype" w:cs="Palatino Linotype"/>
          <w:color w:val="000000" w:themeColor="text1"/>
        </w:rPr>
        <w:t xml:space="preserve">, cita la definición de Aguilera Paz, aduciendo que se </w:t>
      </w:r>
      <w:r w:rsidRPr="008A012D">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8A012D">
        <w:rPr>
          <w:rFonts w:ascii="Palatino Linotype" w:eastAsia="Palatino Linotype" w:hAnsi="Palatino Linotype" w:cs="Palatino Linotype"/>
          <w:color w:val="000000" w:themeColor="text1"/>
        </w:rPr>
        <w:t>. Asimismo, señala que existe el sobreseimiento provisional y el definitivo</w:t>
      </w:r>
      <w:r w:rsidRPr="008A012D">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FA5E39" w:rsidRPr="008A012D" w:rsidRDefault="00FA5E39" w:rsidP="00AB376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A5E39" w:rsidRPr="008A012D" w:rsidRDefault="00125FAE" w:rsidP="00AB376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lastRenderedPageBreak/>
        <w:t xml:space="preserve">Así, para la doctrina el sobreseimiento provoca que un procedimiento se suspenda o se resuelva en definitiva </w:t>
      </w:r>
      <w:r w:rsidRPr="008A012D">
        <w:rPr>
          <w:rFonts w:ascii="Palatino Linotype" w:eastAsia="Palatino Linotype" w:hAnsi="Palatino Linotype" w:cs="Palatino Linotype"/>
          <w:b/>
          <w:color w:val="000000" w:themeColor="text1"/>
        </w:rPr>
        <w:t xml:space="preserve">sin que se entre al estudio de los agravios o motivos de inconformidad. </w:t>
      </w:r>
      <w:r w:rsidRPr="008A012D">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8A012D">
        <w:rPr>
          <w:rFonts w:ascii="Palatino Linotype" w:eastAsia="Palatino Linotype" w:hAnsi="Palatino Linotype" w:cs="Palatino Linotype"/>
          <w:i/>
          <w:color w:val="000000" w:themeColor="text1"/>
        </w:rPr>
        <w:t xml:space="preserve"> en el juicio de amparo directo </w:t>
      </w:r>
      <w:r w:rsidRPr="008A012D">
        <w:rPr>
          <w:rFonts w:ascii="Palatino Linotype" w:eastAsia="Palatino Linotype" w:hAnsi="Palatino Linotype" w:cs="Palatino Linotype"/>
          <w:b/>
          <w:i/>
          <w:color w:val="000000" w:themeColor="text1"/>
        </w:rPr>
        <w:t>provoca la terminación de la controversia planteada</w:t>
      </w:r>
      <w:r w:rsidRPr="008A012D">
        <w:rPr>
          <w:rFonts w:ascii="Palatino Linotype" w:eastAsia="Palatino Linotype" w:hAnsi="Palatino Linotype" w:cs="Palatino Linotype"/>
          <w:i/>
          <w:color w:val="000000" w:themeColor="text1"/>
        </w:rPr>
        <w:t xml:space="preserve"> por el quejoso en la demanda de amparo</w:t>
      </w:r>
      <w:r w:rsidRPr="008A012D">
        <w:rPr>
          <w:rFonts w:ascii="Palatino Linotype" w:eastAsia="Palatino Linotype" w:hAnsi="Palatino Linotype" w:cs="Palatino Linotype"/>
          <w:b/>
          <w:i/>
          <w:color w:val="000000" w:themeColor="text1"/>
        </w:rPr>
        <w:t>, sin hacer un pronunciamiento de fondo sobre la legalidad o ilegalidad de la sentencia reclamada</w:t>
      </w:r>
      <w:r w:rsidRPr="008A012D">
        <w:rPr>
          <w:rFonts w:ascii="Palatino Linotype" w:eastAsia="Palatino Linotype" w:hAnsi="Palatino Linotype" w:cs="Palatino Linotype"/>
          <w:i/>
          <w:color w:val="000000" w:themeColor="text1"/>
        </w:rPr>
        <w:t xml:space="preserve">. </w:t>
      </w:r>
      <w:r w:rsidRPr="008A012D">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A012D">
        <w:rPr>
          <w:rFonts w:ascii="Palatino Linotype" w:eastAsia="Palatino Linotype" w:hAnsi="Palatino Linotype" w:cs="Palatino Linotype"/>
          <w:i/>
          <w:color w:val="000000" w:themeColor="text1"/>
        </w:rPr>
        <w:t>.</w:t>
      </w:r>
    </w:p>
    <w:p w:rsidR="00FA5E39" w:rsidRPr="008A012D" w:rsidRDefault="00125FAE" w:rsidP="00AB376E">
      <w:pPr>
        <w:jc w:val="both"/>
        <w:rPr>
          <w:rFonts w:ascii="Palatino Linotype" w:eastAsia="Palatino Linotype" w:hAnsi="Palatino Linotype" w:cs="Palatino Linotype"/>
          <w:i/>
          <w:color w:val="000000" w:themeColor="text1"/>
        </w:rPr>
      </w:pPr>
      <w:r w:rsidRPr="008A012D">
        <w:rPr>
          <w:rFonts w:ascii="Palatino Linotype" w:eastAsia="Palatino Linotype" w:hAnsi="Palatino Linotype" w:cs="Palatino Linotype"/>
          <w:i/>
          <w:color w:val="000000" w:themeColor="text1"/>
        </w:rPr>
        <w:t>SÉPTIMO TRIBUNAL COLEGIADO EN MATERIA CIVIL DEL PRIMER CIRCUITO.</w:t>
      </w:r>
    </w:p>
    <w:p w:rsidR="00FA5E39" w:rsidRPr="008A012D" w:rsidRDefault="00125FAE" w:rsidP="00AB376E">
      <w:pPr>
        <w:jc w:val="both"/>
        <w:rPr>
          <w:rFonts w:ascii="Palatino Linotype" w:eastAsia="Palatino Linotype" w:hAnsi="Palatino Linotype" w:cs="Palatino Linotype"/>
          <w:b/>
          <w:i/>
          <w:color w:val="000000" w:themeColor="text1"/>
        </w:rPr>
      </w:pPr>
      <w:r w:rsidRPr="008A012D">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FA5E39" w:rsidRDefault="00FA5E39" w:rsidP="00AB376E">
      <w:pPr>
        <w:rPr>
          <w:rFonts w:ascii="Palatino Linotype" w:eastAsia="Palatino Linotype" w:hAnsi="Palatino Linotype" w:cs="Palatino Linotype"/>
          <w:color w:val="000000" w:themeColor="text1"/>
        </w:rPr>
      </w:pPr>
    </w:p>
    <w:p w:rsidR="001C30CE" w:rsidRPr="008A012D" w:rsidRDefault="001C30CE" w:rsidP="00AB376E">
      <w:pPr>
        <w:rPr>
          <w:rFonts w:ascii="Palatino Linotype" w:eastAsia="Palatino Linotype" w:hAnsi="Palatino Linotype" w:cs="Palatino Linotype"/>
          <w:color w:val="000000" w:themeColor="text1"/>
        </w:rPr>
      </w:pPr>
    </w:p>
    <w:p w:rsidR="00FA5E39" w:rsidRPr="008A012D" w:rsidRDefault="00125FAE" w:rsidP="00AB376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FA5E39" w:rsidRPr="008A012D" w:rsidRDefault="00FA5E39" w:rsidP="00AB376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A5E39" w:rsidRPr="008A012D" w:rsidRDefault="00125FAE" w:rsidP="00AB376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t>Por otro lado, es necesario resaltar que el recurso de revisión previsto en la Ley de la materia no es el medio para investigar y en su caso, sancionar a servidores públicos por la omisión de la entrega de información pública o en la atención a solicitudes de información.</w:t>
      </w:r>
    </w:p>
    <w:p w:rsidR="00FA5E39" w:rsidRPr="008A012D" w:rsidRDefault="00FA5E39" w:rsidP="00AB376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A5E39" w:rsidRPr="008A012D" w:rsidRDefault="00125FAE" w:rsidP="00AB376E">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color w:val="000000" w:themeColor="text1"/>
        </w:rPr>
        <w:lastRenderedPageBreak/>
        <w:t xml:space="preserve">Bajo ese tenor y en términos del artículo 186 fracción I este Pleno determina el </w:t>
      </w:r>
      <w:r w:rsidRPr="008A012D">
        <w:rPr>
          <w:rFonts w:ascii="Palatino Linotype" w:eastAsia="Palatino Linotype" w:hAnsi="Palatino Linotype" w:cs="Palatino Linotype"/>
          <w:b/>
          <w:color w:val="000000" w:themeColor="text1"/>
        </w:rPr>
        <w:t xml:space="preserve">SOBRESEIMIENTO </w:t>
      </w:r>
      <w:r w:rsidRPr="008A012D">
        <w:rPr>
          <w:rFonts w:ascii="Palatino Linotype" w:eastAsia="Palatino Linotype" w:hAnsi="Palatino Linotype" w:cs="Palatino Linotype"/>
          <w:color w:val="000000" w:themeColor="text1"/>
        </w:rPr>
        <w:t>del presente recurso de revisión, toda vez que la afectación al derecho de acceso a la información pública establecido constitucionalmente a favor de la Recurrente ha sido resarcida.</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color w:val="000000" w:themeColor="text1"/>
        </w:rPr>
        <w:t xml:space="preserve">Por lo anteriormente expuesto y fundado, este </w:t>
      </w:r>
      <w:r w:rsidRPr="008A012D">
        <w:rPr>
          <w:rFonts w:ascii="Palatino Linotype" w:eastAsia="Palatino Linotype" w:hAnsi="Palatino Linotype" w:cs="Palatino Linotype"/>
          <w:b/>
          <w:color w:val="000000" w:themeColor="text1"/>
        </w:rPr>
        <w:t>ÓRGANO GARANTE</w:t>
      </w:r>
      <w:r w:rsidRPr="008A012D">
        <w:rPr>
          <w:rFonts w:ascii="Palatino Linotype" w:eastAsia="Palatino Linotype" w:hAnsi="Palatino Linotype" w:cs="Palatino Linotype"/>
          <w:color w:val="000000" w:themeColor="text1"/>
        </w:rPr>
        <w:t xml:space="preserve"> emite los siguientes:</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keepNext/>
        <w:keepLines/>
        <w:spacing w:line="360" w:lineRule="auto"/>
        <w:jc w:val="center"/>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R E S O L U T I V O S</w:t>
      </w:r>
    </w:p>
    <w:p w:rsidR="00FA5E39" w:rsidRPr="008A012D" w:rsidRDefault="00FA5E39" w:rsidP="00AB376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spacing w:line="360" w:lineRule="auto"/>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 xml:space="preserve">PRIMERO. </w:t>
      </w:r>
      <w:r w:rsidRPr="008A012D">
        <w:rPr>
          <w:rFonts w:ascii="Palatino Linotype" w:eastAsia="Palatino Linotype" w:hAnsi="Palatino Linotype" w:cs="Palatino Linotype"/>
          <w:color w:val="000000" w:themeColor="text1"/>
        </w:rPr>
        <w:t xml:space="preserve">Se </w:t>
      </w:r>
      <w:r w:rsidRPr="008A012D">
        <w:rPr>
          <w:rFonts w:ascii="Palatino Linotype" w:eastAsia="Palatino Linotype" w:hAnsi="Palatino Linotype" w:cs="Palatino Linotype"/>
          <w:b/>
          <w:color w:val="000000" w:themeColor="text1"/>
        </w:rPr>
        <w:t>SOBRESEE</w:t>
      </w:r>
      <w:r w:rsidRPr="008A012D">
        <w:rPr>
          <w:rFonts w:ascii="Palatino Linotype" w:eastAsia="Palatino Linotype" w:hAnsi="Palatino Linotype" w:cs="Palatino Linotype"/>
          <w:color w:val="000000" w:themeColor="text1"/>
        </w:rPr>
        <w:t xml:space="preserve"> el recurso de revisión número </w:t>
      </w:r>
      <w:r w:rsidRPr="008A012D">
        <w:rPr>
          <w:rFonts w:ascii="Palatino Linotype" w:eastAsia="Palatino Linotype" w:hAnsi="Palatino Linotype" w:cs="Palatino Linotype"/>
          <w:b/>
          <w:color w:val="000000" w:themeColor="text1"/>
        </w:rPr>
        <w:t xml:space="preserve">03463/INFOEM/IP/RR/2025 </w:t>
      </w:r>
      <w:r w:rsidRPr="008A012D">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8A012D">
        <w:rPr>
          <w:rFonts w:ascii="Palatino Linotype" w:eastAsia="Palatino Linotype" w:hAnsi="Palatino Linotype" w:cs="Palatino Linotype"/>
          <w:b/>
          <w:color w:val="000000" w:themeColor="text1"/>
        </w:rPr>
        <w:t>modificar la respuesta a través del informe justificado y atender lo solicitado</w:t>
      </w:r>
      <w:r w:rsidRPr="008A012D">
        <w:rPr>
          <w:rFonts w:ascii="Palatino Linotype" w:eastAsia="Palatino Linotype" w:hAnsi="Palatino Linotype" w:cs="Palatino Linotype"/>
          <w:color w:val="000000" w:themeColor="text1"/>
        </w:rPr>
        <w:t xml:space="preserve">, el recurso de revisión quedó sin materia en términos del Considerando </w:t>
      </w:r>
      <w:r w:rsidRPr="008A012D">
        <w:rPr>
          <w:rFonts w:ascii="Palatino Linotype" w:eastAsia="Palatino Linotype" w:hAnsi="Palatino Linotype" w:cs="Palatino Linotype"/>
          <w:b/>
          <w:color w:val="000000" w:themeColor="text1"/>
        </w:rPr>
        <w:t>TERCERO</w:t>
      </w:r>
      <w:r w:rsidRPr="008A012D">
        <w:rPr>
          <w:rFonts w:ascii="Palatino Linotype" w:eastAsia="Palatino Linotype" w:hAnsi="Palatino Linotype" w:cs="Palatino Linotype"/>
          <w:color w:val="000000" w:themeColor="text1"/>
        </w:rPr>
        <w:t xml:space="preserve"> de la presente resolución.</w:t>
      </w:r>
    </w:p>
    <w:p w:rsidR="00FA5E39" w:rsidRPr="008A012D" w:rsidRDefault="00FA5E39" w:rsidP="00AB376E">
      <w:pPr>
        <w:spacing w:line="360" w:lineRule="auto"/>
        <w:jc w:val="both"/>
        <w:rPr>
          <w:rFonts w:ascii="Palatino Linotype" w:eastAsia="Palatino Linotype" w:hAnsi="Palatino Linotype" w:cs="Palatino Linotype"/>
          <w:b/>
          <w:color w:val="000000" w:themeColor="text1"/>
        </w:rPr>
      </w:pPr>
    </w:p>
    <w:p w:rsidR="00FA5E39" w:rsidRPr="008A012D" w:rsidRDefault="00AB376E" w:rsidP="00AB376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SEGUNDO. NOTIFÍQUESE</w:t>
      </w:r>
      <w:r w:rsidR="00125FAE" w:rsidRPr="008A012D">
        <w:rPr>
          <w:rFonts w:ascii="Palatino Linotype" w:eastAsia="Palatino Linotype" w:hAnsi="Palatino Linotype" w:cs="Palatino Linotype"/>
          <w:b/>
          <w:color w:val="000000" w:themeColor="text1"/>
        </w:rPr>
        <w:t xml:space="preserve"> </w:t>
      </w:r>
      <w:r w:rsidR="00125FAE" w:rsidRPr="008A012D">
        <w:rPr>
          <w:rFonts w:ascii="Palatino Linotype" w:eastAsia="Palatino Linotype" w:hAnsi="Palatino Linotype" w:cs="Palatino Linotype"/>
          <w:color w:val="000000" w:themeColor="text1"/>
        </w:rPr>
        <w:t xml:space="preserve">a través del Sistema de Acceso a la Información Mexiquense </w:t>
      </w:r>
      <w:r w:rsidR="00125FAE" w:rsidRPr="008A012D">
        <w:rPr>
          <w:rFonts w:ascii="Palatino Linotype" w:eastAsia="Palatino Linotype" w:hAnsi="Palatino Linotype" w:cs="Palatino Linotype"/>
          <w:b/>
          <w:color w:val="000000" w:themeColor="text1"/>
        </w:rPr>
        <w:t xml:space="preserve">(SAIMEX) </w:t>
      </w:r>
      <w:r w:rsidR="00125FAE" w:rsidRPr="008A012D">
        <w:rPr>
          <w:rFonts w:ascii="Palatino Linotype" w:eastAsia="Palatino Linotype" w:hAnsi="Palatino Linotype" w:cs="Palatino Linotype"/>
          <w:color w:val="000000" w:themeColor="text1"/>
        </w:rPr>
        <w:t>la presente resolución al Titular de la Unidad de Transparencia del</w:t>
      </w:r>
      <w:r w:rsidR="00125FAE" w:rsidRPr="008A012D">
        <w:rPr>
          <w:rFonts w:ascii="Palatino Linotype" w:eastAsia="Palatino Linotype" w:hAnsi="Palatino Linotype" w:cs="Palatino Linotype"/>
          <w:b/>
          <w:color w:val="000000" w:themeColor="text1"/>
        </w:rPr>
        <w:t xml:space="preserve"> SUJETO OBLIGADO.</w:t>
      </w:r>
    </w:p>
    <w:p w:rsidR="00FA5E39" w:rsidRPr="008A012D" w:rsidRDefault="00FA5E39" w:rsidP="00AB376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A5E39" w:rsidRPr="008A012D" w:rsidRDefault="00125FAE" w:rsidP="00AB376E">
      <w:pPr>
        <w:tabs>
          <w:tab w:val="left" w:pos="8080"/>
        </w:tabs>
        <w:spacing w:line="360" w:lineRule="auto"/>
        <w:jc w:val="both"/>
        <w:rPr>
          <w:rFonts w:ascii="Palatino Linotype" w:eastAsia="Palatino Linotype" w:hAnsi="Palatino Linotype" w:cs="Palatino Linotype"/>
          <w:b/>
          <w:color w:val="000000" w:themeColor="text1"/>
        </w:rPr>
      </w:pPr>
      <w:r w:rsidRPr="008A012D">
        <w:rPr>
          <w:rFonts w:ascii="Palatino Linotype" w:eastAsia="Palatino Linotype" w:hAnsi="Palatino Linotype" w:cs="Palatino Linotype"/>
          <w:b/>
          <w:color w:val="000000" w:themeColor="text1"/>
        </w:rPr>
        <w:t xml:space="preserve">TERCERO. Notifíquese </w:t>
      </w:r>
      <w:r w:rsidRPr="008A012D">
        <w:rPr>
          <w:rFonts w:ascii="Palatino Linotype" w:eastAsia="Palatino Linotype" w:hAnsi="Palatino Linotype" w:cs="Palatino Linotype"/>
          <w:color w:val="000000" w:themeColor="text1"/>
        </w:rPr>
        <w:t>a</w:t>
      </w:r>
      <w:r w:rsidRPr="008A012D">
        <w:rPr>
          <w:rFonts w:ascii="Palatino Linotype" w:eastAsia="Palatino Linotype" w:hAnsi="Palatino Linotype" w:cs="Palatino Linotype"/>
          <w:b/>
          <w:color w:val="000000" w:themeColor="text1"/>
        </w:rPr>
        <w:t xml:space="preserve"> </w:t>
      </w:r>
      <w:r w:rsidRPr="008A012D">
        <w:rPr>
          <w:rFonts w:ascii="Palatino Linotype" w:eastAsia="Palatino Linotype" w:hAnsi="Palatino Linotype" w:cs="Palatino Linotype"/>
          <w:color w:val="000000" w:themeColor="text1"/>
        </w:rPr>
        <w:t xml:space="preserve">la parte </w:t>
      </w:r>
      <w:r w:rsidRPr="008A012D">
        <w:rPr>
          <w:rFonts w:ascii="Palatino Linotype" w:eastAsia="Palatino Linotype" w:hAnsi="Palatino Linotype" w:cs="Palatino Linotype"/>
          <w:b/>
          <w:color w:val="000000" w:themeColor="text1"/>
        </w:rPr>
        <w:t>RECURRENTE</w:t>
      </w:r>
      <w:r w:rsidRPr="008A012D">
        <w:rPr>
          <w:rFonts w:ascii="Palatino Linotype" w:eastAsia="Palatino Linotype" w:hAnsi="Palatino Linotype" w:cs="Palatino Linotype"/>
          <w:color w:val="000000" w:themeColor="text1"/>
        </w:rPr>
        <w:t xml:space="preserve"> la presente resolución a través del Sistema de Acceso a la Información Mexiquense </w:t>
      </w:r>
      <w:r w:rsidRPr="008A012D">
        <w:rPr>
          <w:rFonts w:ascii="Palatino Linotype" w:eastAsia="Palatino Linotype" w:hAnsi="Palatino Linotype" w:cs="Palatino Linotype"/>
          <w:b/>
          <w:color w:val="000000" w:themeColor="text1"/>
        </w:rPr>
        <w:t>(SAIMEX).</w:t>
      </w:r>
    </w:p>
    <w:p w:rsidR="00FA5E39" w:rsidRPr="008A012D" w:rsidRDefault="00FA5E39" w:rsidP="00AB376E">
      <w:pPr>
        <w:tabs>
          <w:tab w:val="left" w:pos="8080"/>
        </w:tabs>
        <w:spacing w:line="360" w:lineRule="auto"/>
        <w:jc w:val="both"/>
        <w:rPr>
          <w:rFonts w:ascii="Palatino Linotype" w:eastAsia="Palatino Linotype" w:hAnsi="Palatino Linotype" w:cs="Palatino Linotype"/>
          <w:b/>
          <w:color w:val="000000" w:themeColor="text1"/>
        </w:rPr>
      </w:pPr>
    </w:p>
    <w:p w:rsidR="00FA5E39" w:rsidRPr="008A012D" w:rsidRDefault="00125FAE" w:rsidP="00AB376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A012D">
        <w:rPr>
          <w:rFonts w:ascii="Palatino Linotype" w:eastAsia="Palatino Linotype" w:hAnsi="Palatino Linotype" w:cs="Palatino Linotype"/>
          <w:b/>
          <w:color w:val="000000" w:themeColor="text1"/>
        </w:rPr>
        <w:t xml:space="preserve">CUARTO. </w:t>
      </w:r>
      <w:r w:rsidRPr="008A012D">
        <w:rPr>
          <w:rFonts w:ascii="Palatino Linotype" w:eastAsia="Palatino Linotype" w:hAnsi="Palatino Linotype" w:cs="Palatino Linotype"/>
          <w:color w:val="000000" w:themeColor="text1"/>
        </w:rPr>
        <w:t xml:space="preserve">Se hace del conocimiento de la parte </w:t>
      </w:r>
      <w:r w:rsidRPr="008A012D">
        <w:rPr>
          <w:rFonts w:ascii="Palatino Linotype" w:eastAsia="Palatino Linotype" w:hAnsi="Palatino Linotype" w:cs="Palatino Linotype"/>
          <w:b/>
          <w:color w:val="000000" w:themeColor="text1"/>
        </w:rPr>
        <w:t>RECURRENTE</w:t>
      </w:r>
      <w:r w:rsidRPr="008A012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8A012D">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impugnarla vía juicio de amparo en los términos de las leyes aplicables.</w:t>
      </w:r>
    </w:p>
    <w:p w:rsidR="00AB376E" w:rsidRPr="008A012D" w:rsidRDefault="00AB376E" w:rsidP="00AB376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B376E" w:rsidRPr="00444783" w:rsidRDefault="008A012D" w:rsidP="00AB376E">
      <w:pPr>
        <w:spacing w:line="360" w:lineRule="auto"/>
        <w:ind w:right="49"/>
        <w:jc w:val="both"/>
        <w:rPr>
          <w:rFonts w:ascii="Palatino Linotype" w:eastAsia="Palatino Linotype" w:hAnsi="Palatino Linotype" w:cs="Palatino Linotype"/>
        </w:rPr>
      </w:pPr>
      <w:r w:rsidRPr="008A012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AB376E" w:rsidRPr="008A012D">
        <w:rPr>
          <w:rFonts w:ascii="Palatino Linotype" w:eastAsia="Palatino Linotype" w:hAnsi="Palatino Linotype" w:cs="Palatino Linotype"/>
        </w:rPr>
        <w:t>.</w:t>
      </w:r>
    </w:p>
    <w:p w:rsidR="00FA5E39" w:rsidRPr="00AB376E" w:rsidRDefault="00FA5E39" w:rsidP="00AB376E">
      <w:pPr>
        <w:spacing w:before="240" w:after="240" w:line="360" w:lineRule="auto"/>
        <w:jc w:val="both"/>
        <w:rPr>
          <w:rFonts w:ascii="Palatino Linotype" w:eastAsia="Palatino Linotype" w:hAnsi="Palatino Linotype" w:cs="Palatino Linotype"/>
          <w:b/>
          <w:color w:val="000000" w:themeColor="text1"/>
        </w:rPr>
      </w:pPr>
    </w:p>
    <w:p w:rsidR="00FA5E39" w:rsidRPr="00AB376E" w:rsidRDefault="00FA5E39" w:rsidP="00AB376E">
      <w:pPr>
        <w:spacing w:before="240" w:after="240"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jc w:val="both"/>
        <w:rPr>
          <w:rFonts w:ascii="Palatino Linotype" w:eastAsia="Palatino Linotype" w:hAnsi="Palatino Linotype" w:cs="Palatino Linotype"/>
          <w:color w:val="000000" w:themeColor="text1"/>
        </w:rPr>
      </w:pPr>
    </w:p>
    <w:p w:rsidR="00FA5E39" w:rsidRPr="00AB376E" w:rsidRDefault="00FA5E39" w:rsidP="00AB376E">
      <w:pPr>
        <w:spacing w:line="360" w:lineRule="auto"/>
        <w:rPr>
          <w:rFonts w:ascii="Palatino Linotype" w:eastAsia="Palatino Linotype" w:hAnsi="Palatino Linotype" w:cs="Palatino Linotype"/>
          <w:color w:val="000000" w:themeColor="text1"/>
        </w:rPr>
      </w:pPr>
    </w:p>
    <w:p w:rsidR="00FA5E39" w:rsidRPr="00AB376E" w:rsidRDefault="00FA5E39" w:rsidP="00AB376E">
      <w:pPr>
        <w:spacing w:line="360" w:lineRule="auto"/>
        <w:rPr>
          <w:rFonts w:ascii="Palatino Linotype" w:eastAsia="Palatino Linotype" w:hAnsi="Palatino Linotype" w:cs="Palatino Linotype"/>
          <w:color w:val="000000" w:themeColor="text1"/>
        </w:rPr>
      </w:pPr>
    </w:p>
    <w:p w:rsidR="00FA5E39" w:rsidRPr="00AB376E" w:rsidRDefault="00FA5E39" w:rsidP="00AB376E">
      <w:pPr>
        <w:spacing w:line="360" w:lineRule="auto"/>
        <w:rPr>
          <w:rFonts w:ascii="Palatino Linotype" w:eastAsia="Palatino Linotype" w:hAnsi="Palatino Linotype" w:cs="Palatino Linotype"/>
          <w:color w:val="000000" w:themeColor="text1"/>
        </w:rPr>
      </w:pPr>
    </w:p>
    <w:p w:rsidR="00FA5E39" w:rsidRPr="00AB376E" w:rsidRDefault="00FA5E39" w:rsidP="00AB376E">
      <w:pPr>
        <w:spacing w:line="360" w:lineRule="auto"/>
        <w:rPr>
          <w:rFonts w:ascii="Palatino Linotype" w:eastAsia="Palatino Linotype" w:hAnsi="Palatino Linotype" w:cs="Palatino Linotype"/>
          <w:color w:val="000000" w:themeColor="text1"/>
        </w:rPr>
      </w:pPr>
    </w:p>
    <w:p w:rsidR="00FA5E39" w:rsidRPr="00AB376E" w:rsidRDefault="00FA5E39" w:rsidP="00AB376E">
      <w:pPr>
        <w:spacing w:line="360" w:lineRule="auto"/>
        <w:rPr>
          <w:rFonts w:ascii="Palatino Linotype" w:eastAsia="Palatino Linotype" w:hAnsi="Palatino Linotype" w:cs="Palatino Linotype"/>
          <w:color w:val="000000" w:themeColor="text1"/>
        </w:rPr>
      </w:pPr>
    </w:p>
    <w:p w:rsidR="00FA5E39" w:rsidRPr="00AB376E" w:rsidRDefault="00FA5E39" w:rsidP="00AB376E">
      <w:pPr>
        <w:spacing w:line="360" w:lineRule="auto"/>
        <w:rPr>
          <w:rFonts w:ascii="Palatino Linotype" w:eastAsia="Palatino Linotype" w:hAnsi="Palatino Linotype" w:cs="Palatino Linotype"/>
          <w:color w:val="000000" w:themeColor="text1"/>
        </w:rPr>
      </w:pPr>
    </w:p>
    <w:p w:rsidR="00FA5E39" w:rsidRPr="00AB376E" w:rsidRDefault="00FA5E39" w:rsidP="00AB376E">
      <w:pPr>
        <w:rPr>
          <w:rFonts w:ascii="Palatino Linotype" w:eastAsia="Palatino Linotype" w:hAnsi="Palatino Linotype" w:cs="Palatino Linotype"/>
          <w:color w:val="000000" w:themeColor="text1"/>
        </w:rPr>
      </w:pPr>
    </w:p>
    <w:sectPr w:rsidR="00FA5E39" w:rsidRPr="00AB376E" w:rsidSect="001C30CE">
      <w:headerReference w:type="even" r:id="rId12"/>
      <w:headerReference w:type="default" r:id="rId13"/>
      <w:footerReference w:type="default" r:id="rId14"/>
      <w:headerReference w:type="first" r:id="rId15"/>
      <w:footerReference w:type="first" r:id="rId16"/>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57E" w:rsidRDefault="003A457E">
      <w:r>
        <w:separator/>
      </w:r>
    </w:p>
  </w:endnote>
  <w:endnote w:type="continuationSeparator" w:id="0">
    <w:p w:rsidR="003A457E" w:rsidRDefault="003A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39" w:rsidRDefault="00125FA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463FC">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463FC">
      <w:rPr>
        <w:b/>
        <w:noProof/>
        <w:color w:val="000000"/>
      </w:rPr>
      <w:t>18</w:t>
    </w:r>
    <w:r>
      <w:rPr>
        <w:b/>
        <w:color w:val="000000"/>
      </w:rPr>
      <w:fldChar w:fldCharType="end"/>
    </w:r>
  </w:p>
  <w:p w:rsidR="00FA5E39" w:rsidRDefault="00FA5E3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39" w:rsidRDefault="00125FA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463F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463FC">
      <w:rPr>
        <w:b/>
        <w:noProof/>
        <w:color w:val="000000"/>
      </w:rPr>
      <w:t>18</w:t>
    </w:r>
    <w:r>
      <w:rPr>
        <w:b/>
        <w:color w:val="000000"/>
      </w:rPr>
      <w:fldChar w:fldCharType="end"/>
    </w:r>
  </w:p>
  <w:p w:rsidR="00FA5E39" w:rsidRDefault="00FA5E3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57E" w:rsidRDefault="003A457E">
      <w:r>
        <w:separator/>
      </w:r>
    </w:p>
  </w:footnote>
  <w:footnote w:type="continuationSeparator" w:id="0">
    <w:p w:rsidR="003A457E" w:rsidRDefault="003A457E">
      <w:r>
        <w:continuationSeparator/>
      </w:r>
    </w:p>
  </w:footnote>
  <w:footnote w:id="1">
    <w:p w:rsidR="00FA5E39" w:rsidRDefault="00125F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FA5E39" w:rsidRDefault="00125F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FA5E39" w:rsidRDefault="00125F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FA5E39" w:rsidRDefault="00125FA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39" w:rsidRDefault="003A457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9923" w:type="dxa"/>
      <w:tblInd w:w="0" w:type="dxa"/>
      <w:tblLayout w:type="fixed"/>
      <w:tblLook w:val="0400" w:firstRow="0" w:lastRow="0" w:firstColumn="0" w:lastColumn="0" w:noHBand="0" w:noVBand="1"/>
    </w:tblPr>
    <w:tblGrid>
      <w:gridCol w:w="2268"/>
      <w:gridCol w:w="7655"/>
    </w:tblGrid>
    <w:tr w:rsidR="00FA5E39" w:rsidTr="00AB376E">
      <w:trPr>
        <w:trHeight w:val="1435"/>
      </w:trPr>
      <w:tc>
        <w:tcPr>
          <w:tcW w:w="2268" w:type="dxa"/>
          <w:shd w:val="clear" w:color="auto" w:fill="auto"/>
        </w:tcPr>
        <w:p w:rsidR="00FA5E39" w:rsidRDefault="00FA5E39">
          <w:pPr>
            <w:tabs>
              <w:tab w:val="right" w:pos="4273"/>
            </w:tabs>
            <w:rPr>
              <w:rFonts w:ascii="Garamond" w:eastAsia="Garamond" w:hAnsi="Garamond" w:cs="Garamond"/>
              <w:sz w:val="16"/>
              <w:szCs w:val="16"/>
            </w:rPr>
          </w:pPr>
        </w:p>
      </w:tc>
      <w:tc>
        <w:tcPr>
          <w:tcW w:w="7655" w:type="dxa"/>
          <w:shd w:val="clear" w:color="auto" w:fill="auto"/>
        </w:tcPr>
        <w:tbl>
          <w:tblPr>
            <w:tblStyle w:val="aa"/>
            <w:tblW w:w="7358" w:type="dxa"/>
            <w:tblInd w:w="311" w:type="dxa"/>
            <w:tblLayout w:type="fixed"/>
            <w:tblLook w:val="0400" w:firstRow="0" w:lastRow="0" w:firstColumn="0" w:lastColumn="0" w:noHBand="0" w:noVBand="1"/>
          </w:tblPr>
          <w:tblGrid>
            <w:gridCol w:w="3531"/>
            <w:gridCol w:w="3827"/>
          </w:tblGrid>
          <w:tr w:rsidR="00FA5E39" w:rsidTr="001C30CE">
            <w:trPr>
              <w:trHeight w:val="150"/>
            </w:trPr>
            <w:tc>
              <w:tcPr>
                <w:tcW w:w="3531" w:type="dxa"/>
                <w:shd w:val="clear" w:color="auto" w:fill="auto"/>
              </w:tcPr>
              <w:p w:rsidR="00FA5E39" w:rsidRPr="00AB376E" w:rsidRDefault="00125FAE" w:rsidP="00AB376E">
                <w:pPr>
                  <w:tabs>
                    <w:tab w:val="right" w:pos="8838"/>
                  </w:tabs>
                  <w:ind w:left="850" w:right="-105"/>
                  <w:jc w:val="both"/>
                  <w:rPr>
                    <w:rFonts w:ascii="Palatino Linotype" w:eastAsia="Palatino Linotype" w:hAnsi="Palatino Linotype" w:cs="Palatino Linotype"/>
                    <w:b/>
                    <w:color w:val="000000" w:themeColor="text1"/>
                  </w:rPr>
                </w:pPr>
                <w:r w:rsidRPr="00AB376E">
                  <w:rPr>
                    <w:rFonts w:ascii="Palatino Linotype" w:eastAsia="Palatino Linotype" w:hAnsi="Palatino Linotype" w:cs="Palatino Linotype"/>
                    <w:b/>
                    <w:color w:val="000000" w:themeColor="text1"/>
                  </w:rPr>
                  <w:t>Recurso de Revisión:</w:t>
                </w:r>
              </w:p>
            </w:tc>
            <w:tc>
              <w:tcPr>
                <w:tcW w:w="3827" w:type="dxa"/>
                <w:shd w:val="clear" w:color="auto" w:fill="auto"/>
              </w:tcPr>
              <w:p w:rsidR="00FA5E39" w:rsidRPr="00AB376E" w:rsidRDefault="00125FAE" w:rsidP="00AB376E">
                <w:pPr>
                  <w:tabs>
                    <w:tab w:val="right" w:pos="8838"/>
                  </w:tabs>
                  <w:ind w:right="-781"/>
                  <w:jc w:val="both"/>
                  <w:rPr>
                    <w:rFonts w:ascii="Palatino Linotype" w:eastAsia="Palatino Linotype" w:hAnsi="Palatino Linotype" w:cs="Palatino Linotype"/>
                    <w:color w:val="000000" w:themeColor="text1"/>
                  </w:rPr>
                </w:pPr>
                <w:r w:rsidRPr="00AB376E">
                  <w:rPr>
                    <w:rFonts w:ascii="Palatino Linotype" w:eastAsia="Palatino Linotype" w:hAnsi="Palatino Linotype" w:cs="Palatino Linotype"/>
                    <w:color w:val="000000" w:themeColor="text1"/>
                  </w:rPr>
                  <w:t>03463/INFOEM/IP/RR/2025</w:t>
                </w:r>
              </w:p>
            </w:tc>
          </w:tr>
          <w:tr w:rsidR="00FA5E39" w:rsidTr="001C30CE">
            <w:trPr>
              <w:trHeight w:val="295"/>
            </w:trPr>
            <w:tc>
              <w:tcPr>
                <w:tcW w:w="3531" w:type="dxa"/>
                <w:shd w:val="clear" w:color="auto" w:fill="auto"/>
              </w:tcPr>
              <w:p w:rsidR="00FA5E39" w:rsidRPr="00AB376E" w:rsidRDefault="00125FAE" w:rsidP="00AB376E">
                <w:pPr>
                  <w:tabs>
                    <w:tab w:val="right" w:pos="8838"/>
                  </w:tabs>
                  <w:ind w:left="850" w:right="-105"/>
                  <w:jc w:val="both"/>
                  <w:rPr>
                    <w:rFonts w:ascii="Palatino Linotype" w:eastAsia="Palatino Linotype" w:hAnsi="Palatino Linotype" w:cs="Palatino Linotype"/>
                    <w:b/>
                    <w:color w:val="000000" w:themeColor="text1"/>
                  </w:rPr>
                </w:pPr>
                <w:r w:rsidRPr="00AB376E">
                  <w:rPr>
                    <w:rFonts w:ascii="Palatino Linotype" w:eastAsia="Palatino Linotype" w:hAnsi="Palatino Linotype" w:cs="Palatino Linotype"/>
                    <w:b/>
                    <w:color w:val="000000" w:themeColor="text1"/>
                  </w:rPr>
                  <w:t>Sujeto Obligado:</w:t>
                </w:r>
              </w:p>
            </w:tc>
            <w:tc>
              <w:tcPr>
                <w:tcW w:w="3827" w:type="dxa"/>
                <w:shd w:val="clear" w:color="auto" w:fill="auto"/>
              </w:tcPr>
              <w:p w:rsidR="00FA5E39" w:rsidRPr="00AB376E" w:rsidRDefault="00125FAE" w:rsidP="00AB376E">
                <w:pPr>
                  <w:tabs>
                    <w:tab w:val="left" w:pos="2834"/>
                    <w:tab w:val="right" w:pos="8838"/>
                  </w:tabs>
                  <w:ind w:right="-1552"/>
                  <w:jc w:val="both"/>
                  <w:rPr>
                    <w:rFonts w:ascii="Palatino Linotype" w:eastAsia="Palatino Linotype" w:hAnsi="Palatino Linotype" w:cs="Palatino Linotype"/>
                    <w:color w:val="000000" w:themeColor="text1"/>
                  </w:rPr>
                </w:pPr>
                <w:r w:rsidRPr="00AB376E">
                  <w:rPr>
                    <w:rFonts w:ascii="Palatino Linotype" w:eastAsia="Palatino Linotype" w:hAnsi="Palatino Linotype" w:cs="Palatino Linotype"/>
                    <w:color w:val="000000" w:themeColor="text1"/>
                  </w:rPr>
                  <w:t>Ayuntamiento de Temamatla</w:t>
                </w:r>
              </w:p>
            </w:tc>
          </w:tr>
          <w:tr w:rsidR="00FA5E39" w:rsidTr="001C30CE">
            <w:trPr>
              <w:trHeight w:val="295"/>
            </w:trPr>
            <w:tc>
              <w:tcPr>
                <w:tcW w:w="3531" w:type="dxa"/>
                <w:shd w:val="clear" w:color="auto" w:fill="auto"/>
              </w:tcPr>
              <w:p w:rsidR="00FA5E39" w:rsidRPr="00AB376E" w:rsidRDefault="00125FAE" w:rsidP="00AB376E">
                <w:pPr>
                  <w:tabs>
                    <w:tab w:val="right" w:pos="8838"/>
                  </w:tabs>
                  <w:ind w:left="850" w:right="-105"/>
                  <w:jc w:val="both"/>
                  <w:rPr>
                    <w:rFonts w:ascii="Palatino Linotype" w:eastAsia="Palatino Linotype" w:hAnsi="Palatino Linotype" w:cs="Palatino Linotype"/>
                    <w:b/>
                    <w:color w:val="000000" w:themeColor="text1"/>
                  </w:rPr>
                </w:pPr>
                <w:r w:rsidRPr="00AB376E">
                  <w:rPr>
                    <w:rFonts w:ascii="Palatino Linotype" w:eastAsia="Palatino Linotype" w:hAnsi="Palatino Linotype" w:cs="Palatino Linotype"/>
                    <w:b/>
                    <w:color w:val="000000" w:themeColor="text1"/>
                  </w:rPr>
                  <w:t>Comisionada ponente:</w:t>
                </w:r>
              </w:p>
            </w:tc>
            <w:tc>
              <w:tcPr>
                <w:tcW w:w="3827" w:type="dxa"/>
                <w:shd w:val="clear" w:color="auto" w:fill="auto"/>
              </w:tcPr>
              <w:p w:rsidR="00FA5E39" w:rsidRPr="00AB376E" w:rsidRDefault="00125FAE" w:rsidP="00AB376E">
                <w:pPr>
                  <w:tabs>
                    <w:tab w:val="right" w:pos="8838"/>
                  </w:tabs>
                  <w:ind w:right="-781"/>
                  <w:jc w:val="both"/>
                  <w:rPr>
                    <w:rFonts w:ascii="Palatino Linotype" w:eastAsia="Palatino Linotype" w:hAnsi="Palatino Linotype" w:cs="Palatino Linotype"/>
                    <w:color w:val="000000" w:themeColor="text1"/>
                  </w:rPr>
                </w:pPr>
                <w:r w:rsidRPr="00AB376E">
                  <w:rPr>
                    <w:rFonts w:ascii="Palatino Linotype" w:eastAsia="Palatino Linotype" w:hAnsi="Palatino Linotype" w:cs="Palatino Linotype"/>
                    <w:color w:val="000000" w:themeColor="text1"/>
                  </w:rPr>
                  <w:t>María del Rosario Mejía Ayala</w:t>
                </w:r>
              </w:p>
              <w:p w:rsidR="00FA5E39" w:rsidRPr="00AB376E" w:rsidRDefault="00FA5E39" w:rsidP="00AB376E">
                <w:pPr>
                  <w:tabs>
                    <w:tab w:val="right" w:pos="8838"/>
                  </w:tabs>
                  <w:ind w:right="-781"/>
                  <w:jc w:val="both"/>
                  <w:rPr>
                    <w:rFonts w:ascii="Palatino Linotype" w:eastAsia="Palatino Linotype" w:hAnsi="Palatino Linotype" w:cs="Palatino Linotype"/>
                    <w:color w:val="000000" w:themeColor="text1"/>
                  </w:rPr>
                </w:pPr>
              </w:p>
            </w:tc>
          </w:tr>
        </w:tbl>
        <w:p w:rsidR="00FA5E39" w:rsidRDefault="00FA5E39">
          <w:pPr>
            <w:tabs>
              <w:tab w:val="right" w:pos="8838"/>
            </w:tabs>
            <w:ind w:left="-28"/>
            <w:jc w:val="both"/>
            <w:rPr>
              <w:rFonts w:ascii="Arial" w:eastAsia="Arial" w:hAnsi="Arial" w:cs="Arial"/>
              <w:b/>
              <w:sz w:val="18"/>
              <w:szCs w:val="18"/>
            </w:rPr>
          </w:pPr>
        </w:p>
      </w:tc>
    </w:tr>
  </w:tbl>
  <w:p w:rsidR="00FA5E39" w:rsidRDefault="003A457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FA5E39">
      <w:trPr>
        <w:trHeight w:val="1435"/>
      </w:trPr>
      <w:tc>
        <w:tcPr>
          <w:tcW w:w="2265" w:type="dxa"/>
          <w:shd w:val="clear" w:color="auto" w:fill="auto"/>
        </w:tcPr>
        <w:p w:rsidR="00FA5E39" w:rsidRDefault="00FA5E39">
          <w:pPr>
            <w:tabs>
              <w:tab w:val="right" w:pos="4273"/>
            </w:tabs>
            <w:rPr>
              <w:rFonts w:ascii="Garamond" w:eastAsia="Garamond" w:hAnsi="Garamond" w:cs="Garamond"/>
              <w:sz w:val="22"/>
              <w:szCs w:val="22"/>
            </w:rPr>
          </w:pPr>
        </w:p>
      </w:tc>
      <w:tc>
        <w:tcPr>
          <w:tcW w:w="7800" w:type="dxa"/>
          <w:shd w:val="clear" w:color="auto" w:fill="auto"/>
        </w:tcPr>
        <w:tbl>
          <w:tblPr>
            <w:tblStyle w:val="ac"/>
            <w:tblW w:w="7643" w:type="dxa"/>
            <w:tblInd w:w="1164" w:type="dxa"/>
            <w:tblLayout w:type="fixed"/>
            <w:tblLook w:val="0400" w:firstRow="0" w:lastRow="0" w:firstColumn="0" w:lastColumn="0" w:noHBand="0" w:noVBand="1"/>
          </w:tblPr>
          <w:tblGrid>
            <w:gridCol w:w="2723"/>
            <w:gridCol w:w="4920"/>
          </w:tblGrid>
          <w:tr w:rsidR="00FA5E39" w:rsidTr="001C30CE">
            <w:trPr>
              <w:trHeight w:val="144"/>
            </w:trPr>
            <w:tc>
              <w:tcPr>
                <w:tcW w:w="2723" w:type="dxa"/>
                <w:shd w:val="clear" w:color="auto" w:fill="auto"/>
              </w:tcPr>
              <w:p w:rsidR="00FA5E39" w:rsidRPr="00AB376E" w:rsidRDefault="00125FAE" w:rsidP="00AB376E">
                <w:pPr>
                  <w:tabs>
                    <w:tab w:val="right" w:pos="8838"/>
                  </w:tabs>
                  <w:ind w:right="-105"/>
                  <w:rPr>
                    <w:rFonts w:ascii="Palatino Linotype" w:eastAsia="Palatino Linotype" w:hAnsi="Palatino Linotype" w:cs="Palatino Linotype"/>
                    <w:b/>
                    <w:color w:val="000000" w:themeColor="text1"/>
                  </w:rPr>
                </w:pPr>
                <w:r w:rsidRPr="00AB376E">
                  <w:rPr>
                    <w:rFonts w:ascii="Palatino Linotype" w:eastAsia="Palatino Linotype" w:hAnsi="Palatino Linotype" w:cs="Palatino Linotype"/>
                    <w:b/>
                    <w:color w:val="000000" w:themeColor="text1"/>
                  </w:rPr>
                  <w:t>Recurso de Revisión:</w:t>
                </w:r>
              </w:p>
            </w:tc>
            <w:tc>
              <w:tcPr>
                <w:tcW w:w="4920" w:type="dxa"/>
                <w:shd w:val="clear" w:color="auto" w:fill="auto"/>
              </w:tcPr>
              <w:p w:rsidR="00FA5E39" w:rsidRPr="00AB376E" w:rsidRDefault="00125FAE">
                <w:pPr>
                  <w:tabs>
                    <w:tab w:val="right" w:pos="8838"/>
                  </w:tabs>
                  <w:ind w:right="-1552"/>
                  <w:rPr>
                    <w:rFonts w:ascii="Palatino Linotype" w:eastAsia="Palatino Linotype" w:hAnsi="Palatino Linotype" w:cs="Palatino Linotype"/>
                    <w:color w:val="000000" w:themeColor="text1"/>
                  </w:rPr>
                </w:pPr>
                <w:r w:rsidRPr="00AB376E">
                  <w:rPr>
                    <w:rFonts w:ascii="Palatino Linotype" w:eastAsia="Palatino Linotype" w:hAnsi="Palatino Linotype" w:cs="Palatino Linotype"/>
                    <w:color w:val="000000" w:themeColor="text1"/>
                  </w:rPr>
                  <w:t>03463/INFOEM/IP/RR/2025</w:t>
                </w:r>
              </w:p>
            </w:tc>
          </w:tr>
          <w:tr w:rsidR="00FA5E39" w:rsidTr="001C30CE">
            <w:trPr>
              <w:trHeight w:val="144"/>
            </w:trPr>
            <w:tc>
              <w:tcPr>
                <w:tcW w:w="2723" w:type="dxa"/>
                <w:shd w:val="clear" w:color="auto" w:fill="auto"/>
              </w:tcPr>
              <w:p w:rsidR="00FA5E39" w:rsidRPr="00AB376E" w:rsidRDefault="00125FAE" w:rsidP="00AB376E">
                <w:pPr>
                  <w:tabs>
                    <w:tab w:val="right" w:pos="8838"/>
                  </w:tabs>
                  <w:ind w:right="-105"/>
                  <w:rPr>
                    <w:rFonts w:ascii="Palatino Linotype" w:eastAsia="Palatino Linotype" w:hAnsi="Palatino Linotype" w:cs="Palatino Linotype"/>
                    <w:b/>
                    <w:color w:val="000000" w:themeColor="text1"/>
                  </w:rPr>
                </w:pPr>
                <w:r w:rsidRPr="00AB376E">
                  <w:rPr>
                    <w:rFonts w:ascii="Palatino Linotype" w:eastAsia="Palatino Linotype" w:hAnsi="Palatino Linotype" w:cs="Palatino Linotype"/>
                    <w:b/>
                    <w:color w:val="000000" w:themeColor="text1"/>
                  </w:rPr>
                  <w:t>Recurrente:</w:t>
                </w:r>
              </w:p>
            </w:tc>
            <w:tc>
              <w:tcPr>
                <w:tcW w:w="4920" w:type="dxa"/>
                <w:shd w:val="clear" w:color="auto" w:fill="auto"/>
              </w:tcPr>
              <w:p w:rsidR="00FA5E39" w:rsidRPr="00AB376E" w:rsidRDefault="00E463FC">
                <w:pPr>
                  <w:tabs>
                    <w:tab w:val="left" w:pos="3122"/>
                    <w:tab w:val="right" w:pos="8838"/>
                  </w:tabs>
                  <w:ind w:right="-1552"/>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FA5E39" w:rsidTr="001C30CE">
            <w:trPr>
              <w:trHeight w:val="80"/>
            </w:trPr>
            <w:tc>
              <w:tcPr>
                <w:tcW w:w="2723" w:type="dxa"/>
                <w:shd w:val="clear" w:color="auto" w:fill="auto"/>
              </w:tcPr>
              <w:p w:rsidR="00FA5E39" w:rsidRPr="00AB376E" w:rsidRDefault="00125FAE" w:rsidP="00AB376E">
                <w:pPr>
                  <w:tabs>
                    <w:tab w:val="right" w:pos="8838"/>
                  </w:tabs>
                  <w:ind w:right="-105"/>
                  <w:rPr>
                    <w:rFonts w:ascii="Palatino Linotype" w:eastAsia="Palatino Linotype" w:hAnsi="Palatino Linotype" w:cs="Palatino Linotype"/>
                    <w:b/>
                    <w:color w:val="000000" w:themeColor="text1"/>
                  </w:rPr>
                </w:pPr>
                <w:r w:rsidRPr="00AB376E">
                  <w:rPr>
                    <w:rFonts w:ascii="Palatino Linotype" w:eastAsia="Palatino Linotype" w:hAnsi="Palatino Linotype" w:cs="Palatino Linotype"/>
                    <w:b/>
                    <w:color w:val="000000" w:themeColor="text1"/>
                  </w:rPr>
                  <w:t>Sujeto Obligado:</w:t>
                </w:r>
              </w:p>
            </w:tc>
            <w:tc>
              <w:tcPr>
                <w:tcW w:w="4920" w:type="dxa"/>
                <w:shd w:val="clear" w:color="auto" w:fill="auto"/>
              </w:tcPr>
              <w:p w:rsidR="00FA5E39" w:rsidRPr="00AB376E" w:rsidRDefault="00125FAE">
                <w:pPr>
                  <w:tabs>
                    <w:tab w:val="left" w:pos="2834"/>
                    <w:tab w:val="right" w:pos="8838"/>
                  </w:tabs>
                  <w:ind w:right="-1552"/>
                  <w:rPr>
                    <w:rFonts w:ascii="Palatino Linotype" w:eastAsia="Palatino Linotype" w:hAnsi="Palatino Linotype" w:cs="Palatino Linotype"/>
                    <w:color w:val="000000" w:themeColor="text1"/>
                  </w:rPr>
                </w:pPr>
                <w:r w:rsidRPr="00AB376E">
                  <w:rPr>
                    <w:rFonts w:ascii="Palatino Linotype" w:eastAsia="Palatino Linotype" w:hAnsi="Palatino Linotype" w:cs="Palatino Linotype"/>
                    <w:color w:val="000000" w:themeColor="text1"/>
                  </w:rPr>
                  <w:t>Ayuntamiento de Temamatla</w:t>
                </w:r>
              </w:p>
            </w:tc>
          </w:tr>
          <w:tr w:rsidR="00FA5E39" w:rsidTr="001C30CE">
            <w:trPr>
              <w:trHeight w:val="283"/>
            </w:trPr>
            <w:tc>
              <w:tcPr>
                <w:tcW w:w="2723" w:type="dxa"/>
                <w:shd w:val="clear" w:color="auto" w:fill="auto"/>
              </w:tcPr>
              <w:p w:rsidR="00FA5E39" w:rsidRPr="00AB376E" w:rsidRDefault="00125FAE" w:rsidP="00AB376E">
                <w:pPr>
                  <w:tabs>
                    <w:tab w:val="right" w:pos="8838"/>
                  </w:tabs>
                  <w:ind w:right="-105"/>
                  <w:rPr>
                    <w:rFonts w:ascii="Palatino Linotype" w:eastAsia="Palatino Linotype" w:hAnsi="Palatino Linotype" w:cs="Palatino Linotype"/>
                    <w:b/>
                    <w:color w:val="000000" w:themeColor="text1"/>
                  </w:rPr>
                </w:pPr>
                <w:r w:rsidRPr="00AB376E">
                  <w:rPr>
                    <w:rFonts w:ascii="Palatino Linotype" w:eastAsia="Palatino Linotype" w:hAnsi="Palatino Linotype" w:cs="Palatino Linotype"/>
                    <w:b/>
                    <w:color w:val="000000" w:themeColor="text1"/>
                  </w:rPr>
                  <w:t>Comisionada ponente:</w:t>
                </w:r>
              </w:p>
            </w:tc>
            <w:tc>
              <w:tcPr>
                <w:tcW w:w="4920" w:type="dxa"/>
                <w:shd w:val="clear" w:color="auto" w:fill="auto"/>
              </w:tcPr>
              <w:p w:rsidR="00FA5E39" w:rsidRPr="00AB376E" w:rsidRDefault="00125FAE">
                <w:pPr>
                  <w:tabs>
                    <w:tab w:val="right" w:pos="8838"/>
                  </w:tabs>
                  <w:ind w:right="-1552"/>
                  <w:rPr>
                    <w:rFonts w:ascii="Palatino Linotype" w:eastAsia="Palatino Linotype" w:hAnsi="Palatino Linotype" w:cs="Palatino Linotype"/>
                    <w:color w:val="000000" w:themeColor="text1"/>
                  </w:rPr>
                </w:pPr>
                <w:r w:rsidRPr="00AB376E">
                  <w:rPr>
                    <w:rFonts w:ascii="Palatino Linotype" w:eastAsia="Palatino Linotype" w:hAnsi="Palatino Linotype" w:cs="Palatino Linotype"/>
                    <w:color w:val="000000" w:themeColor="text1"/>
                  </w:rPr>
                  <w:t>María del Rosario Mejía Ayala</w:t>
                </w:r>
              </w:p>
              <w:p w:rsidR="00FA5E39" w:rsidRPr="00AB376E" w:rsidRDefault="00FA5E39">
                <w:pPr>
                  <w:tabs>
                    <w:tab w:val="right" w:pos="8838"/>
                  </w:tabs>
                  <w:ind w:right="-1552"/>
                  <w:rPr>
                    <w:rFonts w:ascii="Palatino Linotype" w:eastAsia="Palatino Linotype" w:hAnsi="Palatino Linotype" w:cs="Palatino Linotype"/>
                    <w:color w:val="000000" w:themeColor="text1"/>
                  </w:rPr>
                </w:pPr>
              </w:p>
            </w:tc>
          </w:tr>
        </w:tbl>
        <w:p w:rsidR="00FA5E39" w:rsidRDefault="00FA5E39">
          <w:pPr>
            <w:tabs>
              <w:tab w:val="right" w:pos="8838"/>
            </w:tabs>
            <w:ind w:left="-28"/>
            <w:jc w:val="both"/>
            <w:rPr>
              <w:rFonts w:ascii="Arial" w:eastAsia="Arial" w:hAnsi="Arial" w:cs="Arial"/>
              <w:b/>
              <w:sz w:val="22"/>
              <w:szCs w:val="22"/>
            </w:rPr>
          </w:pPr>
        </w:p>
      </w:tc>
    </w:tr>
  </w:tbl>
  <w:p w:rsidR="00FA5E39" w:rsidRDefault="003A457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65CE8"/>
    <w:multiLevelType w:val="multilevel"/>
    <w:tmpl w:val="097062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653FDE"/>
    <w:multiLevelType w:val="multilevel"/>
    <w:tmpl w:val="CF5A36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32B468FC"/>
    <w:multiLevelType w:val="hybridMultilevel"/>
    <w:tmpl w:val="672A2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925DC"/>
    <w:multiLevelType w:val="multilevel"/>
    <w:tmpl w:val="5E68280E"/>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39"/>
    <w:rsid w:val="00125FAE"/>
    <w:rsid w:val="001C30CE"/>
    <w:rsid w:val="003A457E"/>
    <w:rsid w:val="008A012D"/>
    <w:rsid w:val="008D75E4"/>
    <w:rsid w:val="00AB376E"/>
    <w:rsid w:val="00CA0C17"/>
    <w:rsid w:val="00E463FC"/>
    <w:rsid w:val="00FA5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1A88906-A592-46A5-95AD-350FDA60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emamatla.mx/comite-interno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3Dw5AurKSBpY3kqzDztjtLoQ==">CgMxLjAyCWguM3pueXNoNzIJaC4zZHk2dmttMghoLmdqZGd4czIJaC4zMGowemxsMg5oLnpiczJzeTRjeWZmYzgAciExeTdNbnJkRDU1b1lOLVQ2OUFHZ2JELUJvY05GRzMzOWI=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4301</Words>
  <Characters>23657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5</cp:revision>
  <cp:lastPrinted>2025-08-29T16:22:00Z</cp:lastPrinted>
  <dcterms:created xsi:type="dcterms:W3CDTF">2025-08-21T02:51:00Z</dcterms:created>
  <dcterms:modified xsi:type="dcterms:W3CDTF">2025-09-05T18:45:00Z</dcterms:modified>
</cp:coreProperties>
</file>